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2093"/>
        <w:gridCol w:w="6966"/>
      </w:tblGrid>
      <w:tr w:rsidR="00D5257D" w:rsidRPr="00302957" w14:paraId="53028729" w14:textId="77777777" w:rsidTr="00D70C7D">
        <w:trPr>
          <w:cantSplit/>
          <w:jc w:val="center"/>
        </w:trPr>
        <w:tc>
          <w:tcPr>
            <w:tcW w:w="2093" w:type="dxa"/>
            <w:vAlign w:val="center"/>
            <w:hideMark/>
          </w:tcPr>
          <w:bookmarkStart w:id="0" w:name="_Hlk108550109"/>
          <w:p w14:paraId="31FCF683" w14:textId="424C31F4" w:rsidR="00D5257D" w:rsidRPr="00302957" w:rsidRDefault="003B7374" w:rsidP="00D70C7D">
            <w:pPr>
              <w:pStyle w:val="TCVN"/>
              <w:spacing w:line="360" w:lineRule="atLeast"/>
              <w:ind w:left="0" w:right="0"/>
              <w:rPr>
                <w:rFonts w:ascii="Arial" w:hAnsi="Arial" w:cs="Arial"/>
                <w:szCs w:val="48"/>
              </w:rPr>
            </w:pPr>
            <w:r>
              <w:rPr>
                <w:noProof/>
              </w:rPr>
              <mc:AlternateContent>
                <mc:Choice Requires="wps">
                  <w:drawing>
                    <wp:anchor distT="4294967293" distB="4294967293" distL="114300" distR="114300" simplePos="0" relativeHeight="251666432" behindDoc="0" locked="0" layoutInCell="1" allowOverlap="1" wp14:anchorId="06357C51" wp14:editId="27E61F51">
                      <wp:simplePos x="0" y="0"/>
                      <wp:positionH relativeFrom="column">
                        <wp:posOffset>24130</wp:posOffset>
                      </wp:positionH>
                      <wp:positionV relativeFrom="paragraph">
                        <wp:posOffset>353694</wp:posOffset>
                      </wp:positionV>
                      <wp:extent cx="807720" cy="0"/>
                      <wp:effectExtent l="0" t="19050" r="11430" b="0"/>
                      <wp:wrapNone/>
                      <wp:docPr id="16330070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EA117" id="Straight Connector 1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pt,27.85pt" to="6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" strokeweight="2.5pt"/>
                  </w:pict>
                </mc:Fallback>
              </mc:AlternateContent>
            </w:r>
            <w:r>
              <w:rPr>
                <w:noProof/>
              </w:rPr>
              <mc:AlternateContent>
                <mc:Choice Requires="wps">
                  <w:drawing>
                    <wp:anchor distT="0" distB="0" distL="114300" distR="114300" simplePos="0" relativeHeight="251663360" behindDoc="0" locked="0" layoutInCell="1" allowOverlap="1" wp14:anchorId="42C7908A" wp14:editId="28568891">
                      <wp:simplePos x="0" y="0"/>
                      <wp:positionH relativeFrom="column">
                        <wp:posOffset>3840480</wp:posOffset>
                      </wp:positionH>
                      <wp:positionV relativeFrom="paragraph">
                        <wp:posOffset>-358775</wp:posOffset>
                      </wp:positionV>
                      <wp:extent cx="2103120" cy="342900"/>
                      <wp:effectExtent l="0" t="0" r="0" b="0"/>
                      <wp:wrapNone/>
                      <wp:docPr id="7940752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2538" id="Rectangle 11" o:spid="_x0000_s1026" style="position:absolute;margin-left:302.4pt;margin-top:-28.25pt;width:16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" stroked="f"/>
                  </w:pict>
                </mc:Fallback>
              </mc:AlternateContent>
            </w:r>
            <w:r>
              <w:rPr>
                <w:noProof/>
              </w:rPr>
              <mc:AlternateContent>
                <mc:Choice Requires="wps">
                  <w:drawing>
                    <wp:anchor distT="0" distB="0" distL="114300" distR="114300" simplePos="0" relativeHeight="251662336" behindDoc="0" locked="0" layoutInCell="1" allowOverlap="1" wp14:anchorId="43071702" wp14:editId="41544909">
                      <wp:simplePos x="0" y="0"/>
                      <wp:positionH relativeFrom="column">
                        <wp:posOffset>4114800</wp:posOffset>
                      </wp:positionH>
                      <wp:positionV relativeFrom="paragraph">
                        <wp:posOffset>-358775</wp:posOffset>
                      </wp:positionV>
                      <wp:extent cx="1828800" cy="342900"/>
                      <wp:effectExtent l="0" t="0" r="0" b="0"/>
                      <wp:wrapNone/>
                      <wp:docPr id="15667083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39FC" id="Rectangle 9" o:spid="_x0000_s1026" style="position:absolute;margin-left:324pt;margin-top:-28.2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" stroked="f"/>
                  </w:pict>
                </mc:Fallback>
              </mc:AlternateContent>
            </w:r>
            <w:r w:rsidR="00D5257D" w:rsidRPr="00302957">
              <w:rPr>
                <w:rFonts w:ascii="Arial" w:hAnsi="Arial" w:cs="Arial"/>
                <w:szCs w:val="48"/>
              </w:rPr>
              <w:t>TCVN</w:t>
            </w:r>
          </w:p>
        </w:tc>
        <w:tc>
          <w:tcPr>
            <w:tcW w:w="6966" w:type="dxa"/>
            <w:vAlign w:val="center"/>
            <w:hideMark/>
          </w:tcPr>
          <w:p w14:paraId="5089D6CE" w14:textId="77777777" w:rsidR="00D5257D" w:rsidRPr="00302957" w:rsidRDefault="00D5257D" w:rsidP="00D70C7D">
            <w:pPr>
              <w:pageBreakBefore/>
              <w:spacing w:after="120" w:line="360" w:lineRule="atLeast"/>
              <w:jc w:val="center"/>
              <w:rPr>
                <w:rFonts w:ascii="Arial" w:hAnsi="Arial" w:cs="Arial"/>
                <w:b/>
                <w:spacing w:val="100"/>
                <w:sz w:val="36"/>
                <w:szCs w:val="36"/>
              </w:rPr>
            </w:pPr>
            <w:r w:rsidRPr="00302957">
              <w:rPr>
                <w:rFonts w:ascii="Arial" w:hAnsi="Arial" w:cs="Arial"/>
                <w:b/>
                <w:spacing w:val="100"/>
                <w:sz w:val="36"/>
                <w:szCs w:val="36"/>
              </w:rPr>
              <w:t>TIÊU CHUẨN QUỐC GIA</w:t>
            </w:r>
          </w:p>
        </w:tc>
      </w:tr>
    </w:tbl>
    <w:p w14:paraId="23080012" w14:textId="24C7FE22" w:rsidR="00D5257D" w:rsidRPr="00302957" w:rsidRDefault="003B7374" w:rsidP="00D5257D">
      <w:pPr>
        <w:spacing w:after="120" w:line="360" w:lineRule="auto"/>
        <w:rPr>
          <w:rFonts w:ascii="Arial" w:hAnsi="Arial" w:cs="Arial"/>
          <w:lang w:val="pl-PL"/>
        </w:rPr>
      </w:pPr>
      <w:r>
        <w:rPr>
          <w:noProof/>
        </w:rPr>
        <mc:AlternateContent>
          <mc:Choice Requires="wps">
            <w:drawing>
              <wp:anchor distT="4294967293" distB="4294967293" distL="114300" distR="114300" simplePos="0" relativeHeight="251665408" behindDoc="0" locked="0" layoutInCell="1" allowOverlap="1" wp14:anchorId="2FC37B6E" wp14:editId="50A6A9AC">
                <wp:simplePos x="0" y="0"/>
                <wp:positionH relativeFrom="column">
                  <wp:posOffset>411480</wp:posOffset>
                </wp:positionH>
                <wp:positionV relativeFrom="paragraph">
                  <wp:posOffset>-388621</wp:posOffset>
                </wp:positionV>
                <wp:extent cx="807720" cy="0"/>
                <wp:effectExtent l="0" t="19050" r="11430" b="0"/>
                <wp:wrapNone/>
                <wp:docPr id="16604566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396CAF" id="Straight Connector 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4pt,-30.6pt" to="9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" strokeweight="2.5pt"/>
            </w:pict>
          </mc:Fallback>
        </mc:AlternateContent>
      </w:r>
      <w:r>
        <w:rPr>
          <w:noProof/>
        </w:rPr>
        <mc:AlternateContent>
          <mc:Choice Requires="wps">
            <w:drawing>
              <wp:anchor distT="0" distB="0" distL="114300" distR="114300" simplePos="0" relativeHeight="251664384" behindDoc="0" locked="0" layoutInCell="1" allowOverlap="1" wp14:anchorId="38F03392" wp14:editId="7DBB2FC3">
                <wp:simplePos x="0" y="0"/>
                <wp:positionH relativeFrom="column">
                  <wp:posOffset>-1000760</wp:posOffset>
                </wp:positionH>
                <wp:positionV relativeFrom="paragraph">
                  <wp:posOffset>59690</wp:posOffset>
                </wp:positionV>
                <wp:extent cx="8081010" cy="414020"/>
                <wp:effectExtent l="0" t="0" r="0" b="0"/>
                <wp:wrapNone/>
                <wp:docPr id="4383444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8E9A" id="Rectangle 5" o:spid="_x0000_s1026" style="position:absolute;margin-left:-78.8pt;margin-top:4.7pt;width:636.3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" fillcolor="#ffbe5f" stroked="f"/>
            </w:pict>
          </mc:Fallback>
        </mc:AlternateContent>
      </w:r>
    </w:p>
    <w:p w14:paraId="04F773A8" w14:textId="77777777" w:rsidR="00411D28" w:rsidRDefault="00411D28" w:rsidP="00411D28">
      <w:pPr>
        <w:spacing w:line="360" w:lineRule="auto"/>
        <w:rPr>
          <w:b/>
          <w:lang w:val="pt-BR"/>
        </w:rPr>
      </w:pPr>
    </w:p>
    <w:p w14:paraId="241CA197" w14:textId="48CBC36F" w:rsidR="00CA3F2C" w:rsidRDefault="00FA749A" w:rsidP="00C320DD">
      <w:pPr>
        <w:spacing w:line="360" w:lineRule="auto"/>
        <w:ind w:right="1871"/>
        <w:rPr>
          <w:b/>
          <w:lang w:val="pt-BR"/>
        </w:rPr>
      </w:pPr>
      <w:r w:rsidRPr="00B67838">
        <w:rPr>
          <w:rFonts w:cs="Arial"/>
          <w:b/>
          <w:bCs/>
          <w:noProof/>
          <w:sz w:val="36"/>
          <w:szCs w:val="36"/>
          <w:lang w:eastAsia="vi-VN"/>
        </w:rPr>
        <mc:AlternateContent>
          <mc:Choice Requires="wps">
            <w:drawing>
              <wp:anchor distT="0" distB="0" distL="114300" distR="114300" simplePos="0" relativeHeight="251669504" behindDoc="0" locked="0" layoutInCell="1" allowOverlap="1" wp14:anchorId="4C156260" wp14:editId="4F8CD0D2">
                <wp:simplePos x="0" y="0"/>
                <wp:positionH relativeFrom="column">
                  <wp:posOffset>-295275</wp:posOffset>
                </wp:positionH>
                <wp:positionV relativeFrom="paragraph">
                  <wp:posOffset>304800</wp:posOffset>
                </wp:positionV>
                <wp:extent cx="1119226" cy="409652"/>
                <wp:effectExtent l="0" t="0" r="24130" b="28575"/>
                <wp:wrapNone/>
                <wp:docPr id="115" name="Text Box 115"/>
                <wp:cNvGraphicFramePr/>
                <a:graphic xmlns:a="http://schemas.openxmlformats.org/drawingml/2006/main">
                  <a:graphicData uri="http://schemas.microsoft.com/office/word/2010/wordprocessingShape">
                    <wps:wsp>
                      <wps:cNvSpPr txBox="1"/>
                      <wps:spPr>
                        <a:xfrm>
                          <a:off x="0" y="0"/>
                          <a:ext cx="1119226" cy="409652"/>
                        </a:xfrm>
                        <a:prstGeom prst="rect">
                          <a:avLst/>
                        </a:prstGeom>
                        <a:solidFill>
                          <a:srgbClr val="92D050"/>
                        </a:solidFill>
                        <a:ln w="6350">
                          <a:solidFill>
                            <a:prstClr val="black"/>
                          </a:solidFill>
                        </a:ln>
                      </wps:spPr>
                      <wps:txb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56260" id="_x0000_t202" coordsize="21600,21600" o:spt="202" path="m,l,21600r21600,l21600,xe">
                <v:stroke joinstyle="miter"/>
                <v:path gradientshapeok="t" o:connecttype="rect"/>
              </v:shapetype>
              <v:shape id="Text Box 115" o:spid="_x0000_s1026" type="#_x0000_t202" style="position:absolute;margin-left:-23.25pt;margin-top:24pt;width:88.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" fillcolor="#92d050" strokeweight=".5pt">
                <v:textbo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v:textbox>
              </v:shape>
            </w:pict>
          </mc:Fallback>
        </mc:AlternateContent>
      </w:r>
      <w:r w:rsidR="003B7374">
        <w:rPr>
          <w:noProof/>
        </w:rPr>
        <mc:AlternateContent>
          <mc:Choice Requires="wps">
            <w:drawing>
              <wp:anchor distT="0" distB="0" distL="114300" distR="114300" simplePos="0" relativeHeight="251667456" behindDoc="1" locked="0" layoutInCell="0" allowOverlap="1" wp14:anchorId="00CC09A0" wp14:editId="4FA42CA2">
                <wp:simplePos x="0" y="0"/>
                <wp:positionH relativeFrom="page">
                  <wp:posOffset>12065</wp:posOffset>
                </wp:positionH>
                <wp:positionV relativeFrom="page">
                  <wp:posOffset>9296400</wp:posOffset>
                </wp:positionV>
                <wp:extent cx="7542530" cy="1439545"/>
                <wp:effectExtent l="0" t="0" r="0" b="0"/>
                <wp:wrapNone/>
                <wp:docPr id="4559597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AFA" id="Rectangle 3" o:spid="_x0000_s1026" style="position:absolute;margin-left:.95pt;margin-top:732pt;width:593.9pt;height:113.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" o:allowincell="f" fillcolor="#ffbd5f" stroked="f">
                <w10:wrap anchorx="page" anchory="page"/>
              </v:rect>
            </w:pict>
          </mc:Fallback>
        </mc:AlternateContent>
      </w:r>
    </w:p>
    <w:p w14:paraId="636A8F13" w14:textId="77777777" w:rsidR="00D40864" w:rsidRPr="00EC655A" w:rsidRDefault="00D40864" w:rsidP="00D40864">
      <w:pPr>
        <w:tabs>
          <w:tab w:val="center" w:pos="5812"/>
        </w:tabs>
        <w:spacing w:before="60" w:after="160"/>
        <w:jc w:val="center"/>
        <w:rPr>
          <w:rFonts w:ascii="Arial" w:hAnsi="Arial" w:cs="Arial"/>
          <w:b/>
          <w:color w:val="000000"/>
          <w:sz w:val="36"/>
          <w:lang w:val="pt-BR"/>
        </w:rPr>
      </w:pPr>
      <w:r w:rsidRPr="0015531C">
        <w:rPr>
          <w:rFonts w:ascii="Arial" w:hAnsi="Arial" w:cs="Arial"/>
          <w:b/>
          <w:color w:val="000000"/>
          <w:sz w:val="36"/>
          <w:lang w:val="pt-BR"/>
        </w:rPr>
        <w:t xml:space="preserve">TCVN </w:t>
      </w:r>
      <w:r w:rsidRPr="0015531C">
        <w:rPr>
          <w:rFonts w:ascii="Arial" w:hAnsi="Arial" w:cs="Arial"/>
          <w:b/>
          <w:color w:val="000000"/>
          <w:sz w:val="36"/>
        </w:rPr>
        <w:t>…..</w:t>
      </w:r>
      <w:r w:rsidRPr="0015531C">
        <w:rPr>
          <w:rFonts w:ascii="Arial" w:hAnsi="Arial" w:cs="Arial"/>
          <w:b/>
          <w:color w:val="000000"/>
          <w:sz w:val="36"/>
          <w:lang w:val="pt-BR"/>
        </w:rPr>
        <w:t>:2025</w:t>
      </w:r>
    </w:p>
    <w:p w14:paraId="09FFB4BB" w14:textId="4615AF59" w:rsidR="00D40864" w:rsidRPr="00EC655A" w:rsidRDefault="00D40864" w:rsidP="00D40864">
      <w:pPr>
        <w:jc w:val="center"/>
        <w:rPr>
          <w:rFonts w:ascii="Arial" w:hAnsi="Arial" w:cs="Arial"/>
          <w:b/>
          <w:color w:val="000000"/>
          <w:sz w:val="36"/>
        </w:rPr>
      </w:pPr>
      <w:r>
        <w:rPr>
          <w:rFonts w:ascii="Arial" w:hAnsi="Arial" w:cs="Arial"/>
          <w:b/>
          <w:color w:val="000000"/>
          <w:sz w:val="36"/>
        </w:rPr>
        <w:t>BS 8887-</w:t>
      </w:r>
      <w:r w:rsidR="005B67AE">
        <w:rPr>
          <w:rFonts w:ascii="Arial" w:hAnsi="Arial" w:cs="Arial"/>
          <w:b/>
          <w:color w:val="000000"/>
          <w:sz w:val="36"/>
        </w:rPr>
        <w:t>220</w:t>
      </w:r>
      <w:r>
        <w:rPr>
          <w:rFonts w:ascii="Arial" w:hAnsi="Arial" w:cs="Arial"/>
          <w:b/>
          <w:color w:val="000000"/>
          <w:sz w:val="36"/>
        </w:rPr>
        <w:t>:20</w:t>
      </w:r>
      <w:r w:rsidR="005B67AE">
        <w:rPr>
          <w:rFonts w:ascii="Arial" w:hAnsi="Arial" w:cs="Arial"/>
          <w:b/>
          <w:color w:val="000000"/>
          <w:sz w:val="36"/>
        </w:rPr>
        <w:t>10</w:t>
      </w:r>
    </w:p>
    <w:p w14:paraId="31C521D5" w14:textId="77777777" w:rsidR="00D40864" w:rsidRDefault="00D40864" w:rsidP="00D40864">
      <w:pPr>
        <w:keepNext/>
        <w:spacing w:before="240"/>
        <w:jc w:val="center"/>
        <w:outlineLvl w:val="3"/>
        <w:rPr>
          <w:rFonts w:ascii="Arial" w:hAnsi="Arial" w:cs="Arial"/>
          <w:b/>
          <w:bCs/>
          <w:color w:val="000000"/>
          <w:spacing w:val="4"/>
          <w:lang w:val="it-IT"/>
        </w:rPr>
      </w:pPr>
      <w:r w:rsidRPr="00EC655A">
        <w:rPr>
          <w:rFonts w:ascii="Arial" w:hAnsi="Arial" w:cs="Arial"/>
          <w:b/>
          <w:bCs/>
          <w:color w:val="000000"/>
          <w:spacing w:val="4"/>
          <w:lang w:val="it-IT"/>
        </w:rPr>
        <w:t xml:space="preserve">Xuất bản lần </w:t>
      </w:r>
      <w:r>
        <w:rPr>
          <w:rFonts w:ascii="Arial" w:hAnsi="Arial" w:cs="Arial"/>
          <w:b/>
          <w:bCs/>
          <w:color w:val="000000"/>
          <w:spacing w:val="4"/>
          <w:lang w:val="it-IT"/>
        </w:rPr>
        <w:t>1</w:t>
      </w:r>
    </w:p>
    <w:p w14:paraId="3D5C4F97" w14:textId="36276063" w:rsidR="007C2C40" w:rsidRPr="00EC655A" w:rsidRDefault="00FB2AAA" w:rsidP="00D40864">
      <w:pPr>
        <w:keepNext/>
        <w:spacing w:before="240"/>
        <w:jc w:val="center"/>
        <w:outlineLvl w:val="3"/>
        <w:rPr>
          <w:rFonts w:ascii="Arial" w:hAnsi="Arial" w:cs="Arial"/>
          <w:b/>
          <w:bCs/>
          <w:color w:val="000000"/>
          <w:spacing w:val="4"/>
          <w:lang w:val="it-IT"/>
        </w:rPr>
      </w:pPr>
      <w:r>
        <w:rPr>
          <w:rFonts w:ascii="Arial" w:hAnsi="Arial" w:cs="Arial"/>
          <w:b/>
          <w:bCs/>
          <w:color w:val="000000"/>
          <w:spacing w:val="4"/>
          <w:lang w:val="it-IT"/>
        </w:rPr>
        <w:t>(</w:t>
      </w:r>
      <w:r w:rsidR="007C2C40">
        <w:rPr>
          <w:rFonts w:ascii="Arial" w:hAnsi="Arial" w:cs="Arial"/>
          <w:b/>
          <w:bCs/>
          <w:color w:val="000000"/>
          <w:spacing w:val="4"/>
          <w:lang w:val="it-IT"/>
        </w:rPr>
        <w:t>DT LYK</w:t>
      </w:r>
      <w:r>
        <w:rPr>
          <w:rFonts w:ascii="Arial" w:hAnsi="Arial" w:cs="Arial"/>
          <w:b/>
          <w:bCs/>
          <w:color w:val="000000"/>
          <w:spacing w:val="4"/>
          <w:lang w:val="it-IT"/>
        </w:rPr>
        <w:t>)</w:t>
      </w:r>
    </w:p>
    <w:p w14:paraId="24745839" w14:textId="77777777" w:rsidR="00411D28" w:rsidRDefault="00411D28" w:rsidP="00411D28">
      <w:pPr>
        <w:tabs>
          <w:tab w:val="left" w:pos="426"/>
        </w:tabs>
        <w:spacing w:before="120" w:line="360" w:lineRule="auto"/>
        <w:jc w:val="both"/>
        <w:rPr>
          <w:rFonts w:ascii="Arial" w:hAnsi="Arial" w:cs="Arial"/>
          <w:color w:val="000000"/>
        </w:rPr>
      </w:pPr>
    </w:p>
    <w:p w14:paraId="4D041E73" w14:textId="77777777" w:rsidR="00415A83" w:rsidRDefault="00415A83" w:rsidP="00411D28">
      <w:pPr>
        <w:tabs>
          <w:tab w:val="left" w:pos="426"/>
        </w:tabs>
        <w:spacing w:before="120" w:line="360" w:lineRule="auto"/>
        <w:jc w:val="both"/>
        <w:rPr>
          <w:rFonts w:ascii="Arial" w:hAnsi="Arial" w:cs="Arial"/>
          <w:color w:val="000000"/>
        </w:rPr>
      </w:pPr>
    </w:p>
    <w:p w14:paraId="53352FAE" w14:textId="77777777" w:rsidR="00415A83" w:rsidRDefault="00415A83" w:rsidP="00411D28">
      <w:pPr>
        <w:tabs>
          <w:tab w:val="left" w:pos="426"/>
        </w:tabs>
        <w:spacing w:before="120" w:line="360" w:lineRule="auto"/>
        <w:jc w:val="both"/>
        <w:rPr>
          <w:rFonts w:ascii="Arial" w:hAnsi="Arial" w:cs="Arial"/>
          <w:color w:val="000000"/>
        </w:rPr>
      </w:pPr>
    </w:p>
    <w:p w14:paraId="1E693AC1" w14:textId="77777777" w:rsidR="00CA3F2C" w:rsidRDefault="00CA3F2C" w:rsidP="00411D28">
      <w:pPr>
        <w:tabs>
          <w:tab w:val="left" w:pos="426"/>
        </w:tabs>
        <w:spacing w:before="120" w:line="360" w:lineRule="auto"/>
        <w:jc w:val="both"/>
        <w:rPr>
          <w:rFonts w:ascii="Arial" w:hAnsi="Arial" w:cs="Arial"/>
          <w:color w:val="000000"/>
        </w:rPr>
      </w:pPr>
    </w:p>
    <w:p w14:paraId="45FFD2DB" w14:textId="77777777" w:rsidR="00CA3F2C" w:rsidRPr="00EC655A" w:rsidRDefault="00CA3F2C" w:rsidP="00411D28">
      <w:pPr>
        <w:tabs>
          <w:tab w:val="left" w:pos="426"/>
        </w:tabs>
        <w:spacing w:before="120" w:line="360" w:lineRule="auto"/>
        <w:jc w:val="both"/>
        <w:rPr>
          <w:rFonts w:ascii="Arial" w:hAnsi="Arial" w:cs="Arial"/>
          <w:color w:val="000000"/>
        </w:rPr>
      </w:pPr>
    </w:p>
    <w:p w14:paraId="3EF63E62" w14:textId="77777777" w:rsidR="00D40864" w:rsidRDefault="00D40864" w:rsidP="00D40864">
      <w:pPr>
        <w:tabs>
          <w:tab w:val="left" w:pos="426"/>
        </w:tabs>
        <w:spacing w:before="120" w:line="360" w:lineRule="auto"/>
        <w:jc w:val="center"/>
        <w:rPr>
          <w:rFonts w:ascii="Arial" w:hAnsi="Arial" w:cs="Arial"/>
          <w:b/>
          <w:sz w:val="36"/>
        </w:rPr>
      </w:pPr>
      <w:r>
        <w:rPr>
          <w:rFonts w:ascii="Arial" w:hAnsi="Arial" w:cs="Arial"/>
          <w:b/>
          <w:sz w:val="36"/>
        </w:rPr>
        <w:t>THIẾT KẾ ĐỂ SẢN XUẤT, LẮP RÁP, THÁO RỜI VÀ XỬ LÝ CUỐI VÒNG ĐỜI (MADE)</w:t>
      </w:r>
      <w:r w:rsidRPr="00E82ED1">
        <w:rPr>
          <w:rFonts w:ascii="Arial" w:hAnsi="Arial" w:cs="Arial"/>
          <w:b/>
          <w:sz w:val="36"/>
        </w:rPr>
        <w:t xml:space="preserve"> – </w:t>
      </w:r>
    </w:p>
    <w:p w14:paraId="07C40FE5" w14:textId="19D6D6CF" w:rsidR="00D40864" w:rsidRPr="00EC655A" w:rsidRDefault="00D40864" w:rsidP="00D40864">
      <w:pPr>
        <w:tabs>
          <w:tab w:val="left" w:pos="426"/>
        </w:tabs>
        <w:spacing w:before="120" w:line="360" w:lineRule="auto"/>
        <w:jc w:val="center"/>
        <w:rPr>
          <w:rFonts w:ascii="Arial" w:hAnsi="Arial" w:cs="Arial"/>
          <w:b/>
          <w:color w:val="000000"/>
          <w:sz w:val="36"/>
        </w:rPr>
      </w:pPr>
      <w:r>
        <w:rPr>
          <w:rFonts w:ascii="Arial" w:hAnsi="Arial" w:cs="Arial"/>
          <w:b/>
          <w:color w:val="000000"/>
          <w:sz w:val="36"/>
        </w:rPr>
        <w:t xml:space="preserve">PHẦN </w:t>
      </w:r>
      <w:r w:rsidR="00FA749A">
        <w:rPr>
          <w:rFonts w:ascii="Arial" w:hAnsi="Arial" w:cs="Arial"/>
          <w:b/>
          <w:color w:val="000000"/>
          <w:sz w:val="36"/>
        </w:rPr>
        <w:t>220</w:t>
      </w:r>
      <w:r>
        <w:rPr>
          <w:rFonts w:ascii="Arial" w:hAnsi="Arial" w:cs="Arial"/>
          <w:b/>
          <w:color w:val="000000"/>
          <w:sz w:val="36"/>
        </w:rPr>
        <w:t xml:space="preserve">: </w:t>
      </w:r>
      <w:r w:rsidR="00FA749A">
        <w:rPr>
          <w:rFonts w:ascii="Arial" w:hAnsi="Arial" w:cs="Arial"/>
          <w:b/>
          <w:color w:val="000000"/>
          <w:sz w:val="36"/>
        </w:rPr>
        <w:t>QUÁ TRÌNH</w:t>
      </w:r>
      <w:r w:rsidR="00AB2DDC">
        <w:rPr>
          <w:rFonts w:ascii="Arial" w:hAnsi="Arial" w:cs="Arial"/>
          <w:b/>
          <w:color w:val="000000"/>
          <w:sz w:val="36"/>
        </w:rPr>
        <w:t xml:space="preserve"> TÁI</w:t>
      </w:r>
      <w:r w:rsidR="00FA749A">
        <w:rPr>
          <w:rFonts w:ascii="Arial" w:hAnsi="Arial" w:cs="Arial"/>
          <w:b/>
          <w:color w:val="000000"/>
          <w:sz w:val="36"/>
        </w:rPr>
        <w:t xml:space="preserve"> SẢN XUẤT – ĐẶC TÍNH KỸ THUẬT</w:t>
      </w:r>
    </w:p>
    <w:p w14:paraId="07A272F3" w14:textId="1D46FE11" w:rsidR="00D40864" w:rsidRPr="009D3BA3" w:rsidRDefault="00D40864" w:rsidP="00D40864">
      <w:pPr>
        <w:widowControl/>
        <w:autoSpaceDE/>
        <w:autoSpaceDN/>
        <w:adjustRightInd/>
        <w:spacing w:line="360" w:lineRule="auto"/>
        <w:jc w:val="center"/>
        <w:rPr>
          <w:rFonts w:ascii="Arial" w:eastAsia="Times New Roman" w:hAnsi="Arial" w:cs="Arial"/>
          <w:b/>
          <w:bCs/>
          <w:i/>
          <w:iCs/>
          <w:color w:val="000000"/>
        </w:rPr>
      </w:pPr>
      <w:r>
        <w:rPr>
          <w:rFonts w:ascii="Arial" w:eastAsia="Times New Roman" w:hAnsi="Arial" w:cs="Arial"/>
          <w:b/>
          <w:bCs/>
          <w:i/>
          <w:iCs/>
          <w:color w:val="000000"/>
        </w:rPr>
        <w:t xml:space="preserve">Design for manufacture, assembly, disassembly and end-of-life processing (MADE) – Part </w:t>
      </w:r>
      <w:r w:rsidR="00FA749A">
        <w:rPr>
          <w:rFonts w:ascii="Arial" w:eastAsia="Times New Roman" w:hAnsi="Arial" w:cs="Arial"/>
          <w:b/>
          <w:bCs/>
          <w:i/>
          <w:iCs/>
          <w:color w:val="000000"/>
        </w:rPr>
        <w:t>220</w:t>
      </w:r>
      <w:r>
        <w:rPr>
          <w:rFonts w:ascii="Arial" w:eastAsia="Times New Roman" w:hAnsi="Arial" w:cs="Arial"/>
          <w:b/>
          <w:bCs/>
          <w:i/>
          <w:iCs/>
          <w:color w:val="000000"/>
        </w:rPr>
        <w:t xml:space="preserve">: </w:t>
      </w:r>
      <w:r w:rsidR="00044413">
        <w:rPr>
          <w:rFonts w:ascii="Arial" w:eastAsia="Times New Roman" w:hAnsi="Arial" w:cs="Arial"/>
          <w:b/>
          <w:bCs/>
          <w:i/>
          <w:iCs/>
          <w:color w:val="000000"/>
        </w:rPr>
        <w:t>The process of remanufacture - Specification</w:t>
      </w:r>
    </w:p>
    <w:p w14:paraId="4BDDAAD0"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1EEC48F" w14:textId="77777777" w:rsidR="00411D28" w:rsidRPr="00EC655A" w:rsidRDefault="00411D28" w:rsidP="00411D28">
      <w:pPr>
        <w:tabs>
          <w:tab w:val="left" w:pos="426"/>
        </w:tabs>
        <w:spacing w:before="120" w:line="360" w:lineRule="auto"/>
        <w:jc w:val="center"/>
        <w:rPr>
          <w:rFonts w:ascii="Arial" w:hAnsi="Arial" w:cs="Arial"/>
          <w:b/>
          <w:i/>
          <w:color w:val="000000"/>
        </w:rPr>
      </w:pPr>
    </w:p>
    <w:p w14:paraId="1DEB6FE7" w14:textId="77777777" w:rsidR="00AB0AF3" w:rsidRDefault="00AB0AF3" w:rsidP="005E7B92">
      <w:pPr>
        <w:tabs>
          <w:tab w:val="left" w:pos="426"/>
        </w:tabs>
        <w:spacing w:before="120" w:line="360" w:lineRule="auto"/>
        <w:rPr>
          <w:rFonts w:ascii="Arial" w:hAnsi="Arial" w:cs="Arial"/>
          <w:b/>
          <w:i/>
          <w:color w:val="000000"/>
        </w:rPr>
      </w:pPr>
    </w:p>
    <w:p w14:paraId="6C30B0E8" w14:textId="0B52E16C" w:rsidR="00AB0AF3" w:rsidRDefault="00AB0AF3" w:rsidP="00411D28">
      <w:pPr>
        <w:tabs>
          <w:tab w:val="left" w:pos="426"/>
        </w:tabs>
        <w:spacing w:before="120" w:line="360" w:lineRule="auto"/>
        <w:jc w:val="center"/>
        <w:rPr>
          <w:rFonts w:ascii="Arial" w:hAnsi="Arial" w:cs="Arial"/>
          <w:b/>
          <w:i/>
          <w:color w:val="000000"/>
        </w:rPr>
      </w:pPr>
    </w:p>
    <w:p w14:paraId="5917E6AE" w14:textId="77777777" w:rsidR="00760CBD" w:rsidRDefault="00760CBD" w:rsidP="00775EAD">
      <w:pPr>
        <w:tabs>
          <w:tab w:val="center" w:pos="5812"/>
        </w:tabs>
        <w:jc w:val="center"/>
        <w:rPr>
          <w:rFonts w:ascii="Arial" w:hAnsi="Arial" w:cs="Arial"/>
          <w:b/>
          <w:color w:val="000000"/>
        </w:rPr>
      </w:pPr>
    </w:p>
    <w:p w14:paraId="753F8D5F" w14:textId="1B9DA5B9" w:rsidR="00760CBD" w:rsidRDefault="00760CBD" w:rsidP="00775EAD">
      <w:pPr>
        <w:tabs>
          <w:tab w:val="center" w:pos="5812"/>
        </w:tabs>
        <w:jc w:val="center"/>
        <w:rPr>
          <w:rFonts w:ascii="Arial" w:hAnsi="Arial" w:cs="Arial"/>
          <w:b/>
          <w:color w:val="000000"/>
        </w:rPr>
      </w:pPr>
    </w:p>
    <w:p w14:paraId="222787BF" w14:textId="77777777" w:rsidR="00D40864" w:rsidRDefault="00D40864" w:rsidP="00775EAD">
      <w:pPr>
        <w:tabs>
          <w:tab w:val="center" w:pos="5812"/>
        </w:tabs>
        <w:jc w:val="center"/>
        <w:rPr>
          <w:rFonts w:ascii="Arial" w:hAnsi="Arial" w:cs="Arial"/>
          <w:b/>
          <w:color w:val="000000"/>
        </w:rPr>
      </w:pPr>
    </w:p>
    <w:p w14:paraId="5EC64816" w14:textId="643E2C67" w:rsidR="007C2C40" w:rsidRDefault="00411D28" w:rsidP="00775EAD">
      <w:pPr>
        <w:tabs>
          <w:tab w:val="center" w:pos="5812"/>
        </w:tabs>
        <w:jc w:val="center"/>
        <w:rPr>
          <w:rFonts w:ascii="Arial" w:hAnsi="Arial" w:cs="Arial"/>
          <w:b/>
          <w:color w:val="000000"/>
        </w:rPr>
      </w:pPr>
      <w:r w:rsidRPr="00EC655A">
        <w:rPr>
          <w:rFonts w:ascii="Arial" w:hAnsi="Arial" w:cs="Arial"/>
          <w:b/>
          <w:color w:val="000000"/>
        </w:rPr>
        <w:t>HÀ NỘI – 202</w:t>
      </w:r>
      <w:r w:rsidR="00BC6A93">
        <w:rPr>
          <w:rFonts w:ascii="Arial" w:hAnsi="Arial" w:cs="Arial"/>
          <w:b/>
          <w:color w:val="000000"/>
        </w:rPr>
        <w:t>5</w:t>
      </w:r>
    </w:p>
    <w:p w14:paraId="403A5332" w14:textId="77777777" w:rsidR="007C2C40" w:rsidRDefault="007C2C40">
      <w:pPr>
        <w:widowControl/>
        <w:autoSpaceDE/>
        <w:autoSpaceDN/>
        <w:adjustRightInd/>
        <w:spacing w:after="160" w:line="259" w:lineRule="auto"/>
        <w:rPr>
          <w:rFonts w:ascii="Arial" w:hAnsi="Arial" w:cs="Arial"/>
          <w:b/>
          <w:color w:val="000000"/>
        </w:rPr>
      </w:pPr>
      <w:r>
        <w:rPr>
          <w:rFonts w:ascii="Arial" w:hAnsi="Arial" w:cs="Arial"/>
          <w:b/>
          <w:color w:val="000000"/>
        </w:rPr>
        <w:br w:type="page"/>
      </w:r>
    </w:p>
    <w:p w14:paraId="665EF732" w14:textId="18966E99" w:rsidR="007C2C40" w:rsidRDefault="007C2C40">
      <w:pPr>
        <w:widowControl/>
        <w:autoSpaceDE/>
        <w:autoSpaceDN/>
        <w:adjustRightInd/>
        <w:spacing w:after="160" w:line="259" w:lineRule="auto"/>
        <w:rPr>
          <w:rFonts w:ascii="Arial" w:hAnsi="Arial" w:cs="Arial"/>
          <w:b/>
          <w:color w:val="000000"/>
        </w:rPr>
      </w:pPr>
      <w:r>
        <w:rPr>
          <w:rFonts w:ascii="Arial" w:hAnsi="Arial" w:cs="Arial"/>
          <w:b/>
          <w:color w:val="000000"/>
        </w:rPr>
        <w:lastRenderedPageBreak/>
        <w:br w:type="page"/>
      </w:r>
    </w:p>
    <w:p w14:paraId="77C8576B" w14:textId="77777777" w:rsidR="00411D28" w:rsidRPr="00EC655A" w:rsidRDefault="00411D28" w:rsidP="00411D28">
      <w:pPr>
        <w:spacing w:before="120" w:line="360" w:lineRule="auto"/>
        <w:jc w:val="both"/>
        <w:rPr>
          <w:rFonts w:ascii=".VnArialH" w:hAnsi=".VnArialH" w:cs=".VnArialH"/>
          <w:b/>
          <w:bCs/>
        </w:rPr>
      </w:pPr>
    </w:p>
    <w:bookmarkStart w:id="1" w:name="_Toc111129047" w:displacedByCustomXml="next"/>
    <w:sdt>
      <w:sdtPr>
        <w:rPr>
          <w:rFonts w:ascii="Bookman Old Style" w:eastAsiaTheme="minorEastAsia" w:hAnsi="Bookman Old Style" w:cs="Times New Roman"/>
          <w:color w:val="auto"/>
          <w:sz w:val="24"/>
          <w:szCs w:val="24"/>
        </w:rPr>
        <w:id w:val="529615058"/>
        <w:docPartObj>
          <w:docPartGallery w:val="Table of Contents"/>
          <w:docPartUnique/>
        </w:docPartObj>
      </w:sdtPr>
      <w:sdtEndPr>
        <w:rPr>
          <w:b/>
          <w:bCs/>
          <w:noProof/>
        </w:rPr>
      </w:sdtEndPr>
      <w:sdtContent>
        <w:p w14:paraId="4E27EE8A" w14:textId="10A2FBB8" w:rsidR="00F33D0D" w:rsidRPr="00F33D0D" w:rsidRDefault="00F33D0D" w:rsidP="00F33D0D">
          <w:pPr>
            <w:pStyle w:val="TOCHeading"/>
            <w:spacing w:after="240"/>
            <w:rPr>
              <w:rFonts w:ascii="Arial" w:hAnsi="Arial" w:cs="Arial"/>
              <w:b/>
              <w:bCs/>
              <w:color w:val="000000" w:themeColor="text1"/>
              <w:sz w:val="24"/>
              <w:szCs w:val="24"/>
            </w:rPr>
          </w:pPr>
          <w:r w:rsidRPr="00F33D0D">
            <w:rPr>
              <w:rFonts w:ascii="Arial" w:hAnsi="Arial" w:cs="Arial"/>
              <w:b/>
              <w:bCs/>
              <w:color w:val="000000" w:themeColor="text1"/>
              <w:sz w:val="24"/>
              <w:szCs w:val="24"/>
            </w:rPr>
            <w:t>Mục lục</w:t>
          </w:r>
        </w:p>
        <w:p w14:paraId="1F153C79" w14:textId="21CCF631" w:rsidR="00F33D0D" w:rsidRPr="0079769C" w:rsidRDefault="00F33D0D" w:rsidP="007B15E9">
          <w:pPr>
            <w:pStyle w:val="TOC1"/>
            <w:rPr>
              <w:kern w:val="2"/>
              <w:szCs w:val="22"/>
              <w14:ligatures w14:val="standardContextual"/>
            </w:rPr>
          </w:pPr>
          <w:r>
            <w:fldChar w:fldCharType="begin"/>
          </w:r>
          <w:r>
            <w:instrText xml:space="preserve"> TOC \o "1-3" \h \z \u </w:instrText>
          </w:r>
          <w:r>
            <w:fldChar w:fldCharType="separate"/>
          </w:r>
          <w:hyperlink w:anchor="_Toc190099297" w:history="1">
            <w:r w:rsidRPr="0079769C">
              <w:rPr>
                <w:rStyle w:val="Hyperlink"/>
                <w:szCs w:val="22"/>
              </w:rPr>
              <w:t>Lời nói đầu</w:t>
            </w:r>
            <w:r w:rsidRPr="0079769C">
              <w:rPr>
                <w:webHidden/>
                <w:szCs w:val="22"/>
              </w:rPr>
              <w:tab/>
            </w:r>
            <w:r w:rsidRPr="0079769C">
              <w:rPr>
                <w:webHidden/>
                <w:szCs w:val="22"/>
              </w:rPr>
              <w:fldChar w:fldCharType="begin"/>
            </w:r>
            <w:r w:rsidRPr="0079769C">
              <w:rPr>
                <w:webHidden/>
                <w:szCs w:val="22"/>
              </w:rPr>
              <w:instrText xml:space="preserve"> PAGEREF _Toc190099297 \h </w:instrText>
            </w:r>
            <w:r w:rsidRPr="0079769C">
              <w:rPr>
                <w:webHidden/>
                <w:szCs w:val="22"/>
              </w:rPr>
            </w:r>
            <w:r w:rsidRPr="0079769C">
              <w:rPr>
                <w:webHidden/>
                <w:szCs w:val="22"/>
              </w:rPr>
              <w:fldChar w:fldCharType="separate"/>
            </w:r>
            <w:r w:rsidR="00C10849">
              <w:rPr>
                <w:webHidden/>
                <w:szCs w:val="22"/>
              </w:rPr>
              <w:t>4</w:t>
            </w:r>
            <w:r w:rsidRPr="0079769C">
              <w:rPr>
                <w:webHidden/>
                <w:szCs w:val="22"/>
              </w:rPr>
              <w:fldChar w:fldCharType="end"/>
            </w:r>
          </w:hyperlink>
        </w:p>
        <w:p w14:paraId="0CBDB225" w14:textId="0807F9F9" w:rsidR="00F33D0D" w:rsidRPr="0079769C" w:rsidRDefault="00F33D0D" w:rsidP="007B15E9">
          <w:pPr>
            <w:pStyle w:val="TOC1"/>
            <w:rPr>
              <w:kern w:val="2"/>
              <w:szCs w:val="22"/>
              <w14:ligatures w14:val="standardContextual"/>
            </w:rPr>
          </w:pPr>
          <w:hyperlink w:anchor="_Toc190099298" w:history="1">
            <w:r w:rsidRPr="0079769C">
              <w:rPr>
                <w:rStyle w:val="Hyperlink"/>
                <w:szCs w:val="22"/>
              </w:rPr>
              <w:t>1   Phạm vi áp dụng</w:t>
            </w:r>
            <w:r w:rsidRPr="0079769C">
              <w:rPr>
                <w:webHidden/>
                <w:szCs w:val="22"/>
              </w:rPr>
              <w:tab/>
            </w:r>
            <w:r w:rsidRPr="0079769C">
              <w:rPr>
                <w:webHidden/>
                <w:szCs w:val="22"/>
              </w:rPr>
              <w:fldChar w:fldCharType="begin"/>
            </w:r>
            <w:r w:rsidRPr="0079769C">
              <w:rPr>
                <w:webHidden/>
                <w:szCs w:val="22"/>
              </w:rPr>
              <w:instrText xml:space="preserve"> PAGEREF _Toc190099298 \h </w:instrText>
            </w:r>
            <w:r w:rsidRPr="0079769C">
              <w:rPr>
                <w:webHidden/>
                <w:szCs w:val="22"/>
              </w:rPr>
            </w:r>
            <w:r w:rsidRPr="0079769C">
              <w:rPr>
                <w:webHidden/>
                <w:szCs w:val="22"/>
              </w:rPr>
              <w:fldChar w:fldCharType="separate"/>
            </w:r>
            <w:r w:rsidR="00C10849">
              <w:rPr>
                <w:webHidden/>
                <w:szCs w:val="22"/>
              </w:rPr>
              <w:t>5</w:t>
            </w:r>
            <w:r w:rsidRPr="0079769C">
              <w:rPr>
                <w:webHidden/>
                <w:szCs w:val="22"/>
              </w:rPr>
              <w:fldChar w:fldCharType="end"/>
            </w:r>
          </w:hyperlink>
        </w:p>
        <w:p w14:paraId="6467F428" w14:textId="12C384EF" w:rsidR="00F33D0D" w:rsidRPr="0079769C" w:rsidRDefault="00F33D0D" w:rsidP="007B15E9">
          <w:pPr>
            <w:pStyle w:val="TOC1"/>
            <w:rPr>
              <w:kern w:val="2"/>
              <w:szCs w:val="22"/>
              <w14:ligatures w14:val="standardContextual"/>
            </w:rPr>
          </w:pPr>
          <w:hyperlink w:anchor="_Toc190099299" w:history="1">
            <w:r w:rsidRPr="0079769C">
              <w:rPr>
                <w:rStyle w:val="Hyperlink"/>
                <w:szCs w:val="22"/>
              </w:rPr>
              <w:t>2   Tài liệu viện dẫn</w:t>
            </w:r>
            <w:r w:rsidRPr="0079769C">
              <w:rPr>
                <w:webHidden/>
                <w:szCs w:val="22"/>
              </w:rPr>
              <w:tab/>
            </w:r>
            <w:r w:rsidRPr="0079769C">
              <w:rPr>
                <w:webHidden/>
                <w:szCs w:val="22"/>
              </w:rPr>
              <w:fldChar w:fldCharType="begin"/>
            </w:r>
            <w:r w:rsidRPr="0079769C">
              <w:rPr>
                <w:webHidden/>
                <w:szCs w:val="22"/>
              </w:rPr>
              <w:instrText xml:space="preserve"> PAGEREF _Toc190099299 \h </w:instrText>
            </w:r>
            <w:r w:rsidRPr="0079769C">
              <w:rPr>
                <w:webHidden/>
                <w:szCs w:val="22"/>
              </w:rPr>
            </w:r>
            <w:r w:rsidRPr="0079769C">
              <w:rPr>
                <w:webHidden/>
                <w:szCs w:val="22"/>
              </w:rPr>
              <w:fldChar w:fldCharType="separate"/>
            </w:r>
            <w:r w:rsidR="00C10849">
              <w:rPr>
                <w:webHidden/>
                <w:szCs w:val="22"/>
              </w:rPr>
              <w:t>5</w:t>
            </w:r>
            <w:r w:rsidRPr="0079769C">
              <w:rPr>
                <w:webHidden/>
                <w:szCs w:val="22"/>
              </w:rPr>
              <w:fldChar w:fldCharType="end"/>
            </w:r>
          </w:hyperlink>
        </w:p>
        <w:p w14:paraId="5DF6F7FC" w14:textId="5948431D" w:rsidR="00F33D0D" w:rsidRPr="0079769C" w:rsidRDefault="00F33D0D" w:rsidP="007B15E9">
          <w:pPr>
            <w:pStyle w:val="TOC1"/>
            <w:rPr>
              <w:kern w:val="2"/>
              <w:szCs w:val="22"/>
              <w14:ligatures w14:val="standardContextual"/>
            </w:rPr>
          </w:pPr>
          <w:hyperlink w:anchor="_Toc190099301" w:history="1">
            <w:r w:rsidRPr="0079769C">
              <w:rPr>
                <w:rStyle w:val="Hyperlink"/>
                <w:szCs w:val="22"/>
              </w:rPr>
              <w:t>3   Thuật ngữ và định nghĩa</w:t>
            </w:r>
            <w:r w:rsidRPr="0079769C">
              <w:rPr>
                <w:webHidden/>
                <w:szCs w:val="22"/>
              </w:rPr>
              <w:tab/>
            </w:r>
            <w:r w:rsidRPr="0079769C">
              <w:rPr>
                <w:webHidden/>
                <w:szCs w:val="22"/>
              </w:rPr>
              <w:fldChar w:fldCharType="begin"/>
            </w:r>
            <w:r w:rsidRPr="0079769C">
              <w:rPr>
                <w:webHidden/>
                <w:szCs w:val="22"/>
              </w:rPr>
              <w:instrText xml:space="preserve"> PAGEREF _Toc190099301 \h </w:instrText>
            </w:r>
            <w:r w:rsidRPr="0079769C">
              <w:rPr>
                <w:webHidden/>
                <w:szCs w:val="22"/>
              </w:rPr>
            </w:r>
            <w:r w:rsidRPr="0079769C">
              <w:rPr>
                <w:webHidden/>
                <w:szCs w:val="22"/>
              </w:rPr>
              <w:fldChar w:fldCharType="separate"/>
            </w:r>
            <w:r w:rsidR="00C10849">
              <w:rPr>
                <w:webHidden/>
                <w:szCs w:val="22"/>
              </w:rPr>
              <w:t>5</w:t>
            </w:r>
            <w:r w:rsidRPr="0079769C">
              <w:rPr>
                <w:webHidden/>
                <w:szCs w:val="22"/>
              </w:rPr>
              <w:fldChar w:fldCharType="end"/>
            </w:r>
          </w:hyperlink>
        </w:p>
        <w:p w14:paraId="64FE4BE7" w14:textId="197D2406"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02" w:history="1">
            <w:r w:rsidRPr="0079769C">
              <w:rPr>
                <w:rStyle w:val="Hyperlink"/>
                <w:rFonts w:ascii="Arial" w:hAnsi="Arial" w:cs="Arial"/>
                <w:bCs/>
                <w:noProof/>
                <w:sz w:val="22"/>
                <w:szCs w:val="22"/>
              </w:rPr>
              <w:t>3.1</w:t>
            </w:r>
          </w:hyperlink>
          <w:r w:rsidRPr="0079769C">
            <w:rPr>
              <w:rStyle w:val="Hyperlink"/>
              <w:rFonts w:ascii="Arial" w:hAnsi="Arial" w:cs="Arial"/>
              <w:bCs/>
              <w:noProof/>
              <w:sz w:val="22"/>
              <w:szCs w:val="22"/>
              <w:u w:val="none"/>
            </w:rPr>
            <w:t xml:space="preserve"> </w:t>
          </w:r>
          <w:hyperlink w:anchor="_Toc190099303" w:history="1">
            <w:r w:rsidRPr="0079769C">
              <w:rPr>
                <w:rStyle w:val="Hyperlink"/>
                <w:rFonts w:ascii="Arial" w:hAnsi="Arial" w:cs="Arial"/>
                <w:bCs/>
                <w:noProof/>
                <w:sz w:val="22"/>
                <w:szCs w:val="22"/>
              </w:rPr>
              <w:t>Lõi (core)</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_Toc190099303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5</w:t>
            </w:r>
            <w:r w:rsidRPr="0079769C">
              <w:rPr>
                <w:rFonts w:ascii="Arial" w:hAnsi="Arial" w:cs="Arial"/>
                <w:bCs/>
                <w:noProof/>
                <w:webHidden/>
                <w:sz w:val="22"/>
                <w:szCs w:val="22"/>
              </w:rPr>
              <w:fldChar w:fldCharType="end"/>
            </w:r>
          </w:hyperlink>
        </w:p>
        <w:p w14:paraId="09E84ACD" w14:textId="6F2F8EC3"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04" w:history="1">
            <w:r w:rsidRPr="0079769C">
              <w:rPr>
                <w:rStyle w:val="Hyperlink"/>
                <w:rFonts w:ascii="Arial" w:hAnsi="Arial" w:cs="Arial"/>
                <w:bCs/>
                <w:noProof/>
                <w:sz w:val="22"/>
                <w:szCs w:val="22"/>
              </w:rPr>
              <w:t>3.2</w:t>
            </w:r>
          </w:hyperlink>
          <w:r w:rsidRPr="0079769C">
            <w:rPr>
              <w:rStyle w:val="Hyperlink"/>
              <w:rFonts w:ascii="Arial" w:hAnsi="Arial" w:cs="Arial"/>
              <w:bCs/>
              <w:noProof/>
              <w:sz w:val="22"/>
              <w:szCs w:val="22"/>
              <w:u w:val="none"/>
            </w:rPr>
            <w:t xml:space="preserve"> </w:t>
          </w:r>
          <w:hyperlink w:anchor="_Toc190099305" w:history="1">
            <w:r w:rsidRPr="0079769C">
              <w:rPr>
                <w:rStyle w:val="Hyperlink"/>
                <w:rFonts w:ascii="Arial" w:hAnsi="Arial" w:cs="Arial"/>
                <w:bCs/>
                <w:noProof/>
                <w:sz w:val="22"/>
                <w:szCs w:val="22"/>
              </w:rPr>
              <w:t>Sản phẩm (product)</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_Toc190099305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6</w:t>
            </w:r>
            <w:r w:rsidRPr="0079769C">
              <w:rPr>
                <w:rFonts w:ascii="Arial" w:hAnsi="Arial" w:cs="Arial"/>
                <w:bCs/>
                <w:noProof/>
                <w:webHidden/>
                <w:sz w:val="22"/>
                <w:szCs w:val="22"/>
              </w:rPr>
              <w:fldChar w:fldCharType="end"/>
            </w:r>
          </w:hyperlink>
        </w:p>
        <w:p w14:paraId="2F8A4E66" w14:textId="6FC3C8AA" w:rsidR="00F33D0D" w:rsidRPr="0079769C" w:rsidRDefault="00F33D0D" w:rsidP="007B15E9">
          <w:pPr>
            <w:pStyle w:val="TOC1"/>
            <w:rPr>
              <w:kern w:val="2"/>
              <w:szCs w:val="22"/>
              <w14:ligatures w14:val="standardContextual"/>
            </w:rPr>
          </w:pPr>
          <w:hyperlink w:anchor="_Toc190099306" w:history="1">
            <w:r w:rsidRPr="0079769C">
              <w:rPr>
                <w:rStyle w:val="Hyperlink"/>
                <w:szCs w:val="22"/>
              </w:rPr>
              <w:t>4    Quy trình tái sản xuất</w:t>
            </w:r>
            <w:r w:rsidRPr="0079769C">
              <w:rPr>
                <w:webHidden/>
                <w:szCs w:val="22"/>
              </w:rPr>
              <w:tab/>
            </w:r>
            <w:r w:rsidRPr="0079769C">
              <w:rPr>
                <w:webHidden/>
                <w:szCs w:val="22"/>
              </w:rPr>
              <w:fldChar w:fldCharType="begin"/>
            </w:r>
            <w:r w:rsidRPr="0079769C">
              <w:rPr>
                <w:webHidden/>
                <w:szCs w:val="22"/>
              </w:rPr>
              <w:instrText xml:space="preserve"> PAGEREF _Toc190099306 \h </w:instrText>
            </w:r>
            <w:r w:rsidRPr="0079769C">
              <w:rPr>
                <w:webHidden/>
                <w:szCs w:val="22"/>
              </w:rPr>
            </w:r>
            <w:r w:rsidRPr="0079769C">
              <w:rPr>
                <w:webHidden/>
                <w:szCs w:val="22"/>
              </w:rPr>
              <w:fldChar w:fldCharType="separate"/>
            </w:r>
            <w:r w:rsidR="00C10849">
              <w:rPr>
                <w:webHidden/>
                <w:szCs w:val="22"/>
              </w:rPr>
              <w:t>6</w:t>
            </w:r>
            <w:r w:rsidRPr="0079769C">
              <w:rPr>
                <w:webHidden/>
                <w:szCs w:val="22"/>
              </w:rPr>
              <w:fldChar w:fldCharType="end"/>
            </w:r>
          </w:hyperlink>
        </w:p>
        <w:p w14:paraId="67EE742C" w14:textId="532E6865"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07" w:history="1">
            <w:r w:rsidRPr="0079769C">
              <w:rPr>
                <w:rStyle w:val="Hyperlink"/>
                <w:rFonts w:ascii="Arial" w:hAnsi="Arial" w:cs="Arial"/>
                <w:bCs/>
                <w:noProof/>
                <w:sz w:val="22"/>
                <w:szCs w:val="22"/>
              </w:rPr>
              <w:t>4.1   Thu thập các tài liệu kỹ thuật</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_Toc190099307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6</w:t>
            </w:r>
            <w:r w:rsidRPr="0079769C">
              <w:rPr>
                <w:rFonts w:ascii="Arial" w:hAnsi="Arial" w:cs="Arial"/>
                <w:bCs/>
                <w:noProof/>
                <w:webHidden/>
                <w:sz w:val="22"/>
                <w:szCs w:val="22"/>
              </w:rPr>
              <w:fldChar w:fldCharType="end"/>
            </w:r>
          </w:hyperlink>
        </w:p>
        <w:p w14:paraId="41EBA303" w14:textId="4B5D0A20"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08" w:history="1">
            <w:r w:rsidRPr="0079769C">
              <w:rPr>
                <w:rStyle w:val="Hyperlink"/>
                <w:rFonts w:ascii="Arial" w:hAnsi="Arial" w:cs="Arial"/>
                <w:bCs/>
                <w:noProof/>
                <w:sz w:val="22"/>
                <w:szCs w:val="22"/>
              </w:rPr>
              <w:t>4.2   Thu thập lõi</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_Toc190099308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6</w:t>
            </w:r>
            <w:r w:rsidRPr="0079769C">
              <w:rPr>
                <w:rFonts w:ascii="Arial" w:hAnsi="Arial" w:cs="Arial"/>
                <w:bCs/>
                <w:noProof/>
                <w:webHidden/>
                <w:sz w:val="22"/>
                <w:szCs w:val="22"/>
              </w:rPr>
              <w:fldChar w:fldCharType="end"/>
            </w:r>
          </w:hyperlink>
        </w:p>
        <w:p w14:paraId="07D97A91" w14:textId="7DCFE2B6"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09" w:history="1">
            <w:r w:rsidRPr="0079769C">
              <w:rPr>
                <w:rStyle w:val="Hyperlink"/>
                <w:rFonts w:ascii="Arial" w:hAnsi="Arial" w:cs="Arial"/>
                <w:bCs/>
                <w:noProof/>
                <w:sz w:val="22"/>
                <w:szCs w:val="22"/>
              </w:rPr>
              <w:t>4.3   Kiểm tra ban đầu</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_Toc190099309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6</w:t>
            </w:r>
            <w:r w:rsidRPr="0079769C">
              <w:rPr>
                <w:rFonts w:ascii="Arial" w:hAnsi="Arial" w:cs="Arial"/>
                <w:bCs/>
                <w:noProof/>
                <w:webHidden/>
                <w:sz w:val="22"/>
                <w:szCs w:val="22"/>
              </w:rPr>
              <w:fldChar w:fldCharType="end"/>
            </w:r>
          </w:hyperlink>
        </w:p>
        <w:p w14:paraId="3D3FC34D" w14:textId="3F594641"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0" w:history="1">
            <w:r w:rsidRPr="0079769C">
              <w:rPr>
                <w:rStyle w:val="Hyperlink"/>
                <w:rFonts w:ascii="Arial" w:hAnsi="Arial" w:cs="Arial"/>
                <w:bCs/>
                <w:noProof/>
                <w:sz w:val="22"/>
                <w:szCs w:val="22"/>
              </w:rPr>
              <w:t>4.4   Tháo rời</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_Toc190099310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52342468" w14:textId="6FC653F8"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1" w:history="1">
            <w:r w:rsidRPr="0079769C">
              <w:rPr>
                <w:rStyle w:val="Hyperlink"/>
                <w:rFonts w:ascii="Arial" w:hAnsi="Arial" w:cs="Arial"/>
                <w:bCs/>
                <w:noProof/>
                <w:sz w:val="22"/>
                <w:szCs w:val="22"/>
              </w:rPr>
              <w:t>4.5   Kiểm tra chi tiết các bộ phận</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_Toc190099311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356595E7" w14:textId="415DE039"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2" w:history="1">
            <w:r w:rsidRPr="0079769C">
              <w:rPr>
                <w:rStyle w:val="Hyperlink"/>
                <w:rFonts w:ascii="Arial" w:hAnsi="Arial" w:cs="Arial"/>
                <w:bCs/>
                <w:noProof/>
                <w:sz w:val="22"/>
                <w:szCs w:val="22"/>
              </w:rPr>
              <w:t>4.6   Sửa chữa các bộ phận</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_Toc190099312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15349CE2" w14:textId="67A37E7B" w:rsidR="00F33D0D" w:rsidRPr="0079769C" w:rsidRDefault="00F33D0D" w:rsidP="007B15E9">
          <w:pPr>
            <w:pStyle w:val="TOC3"/>
            <w:tabs>
              <w:tab w:val="right" w:leader="dot" w:pos="10083"/>
            </w:tabs>
            <w:spacing w:before="120" w:line="360" w:lineRule="auto"/>
            <w:rPr>
              <w:rFonts w:ascii="Arial" w:eastAsiaTheme="minorEastAsia" w:hAnsi="Arial" w:cs="Arial"/>
              <w:bCs/>
              <w:noProof/>
              <w:kern w:val="2"/>
              <w:sz w:val="22"/>
              <w:szCs w:val="22"/>
              <w:lang w:bidi="ar-SA"/>
              <w14:ligatures w14:val="standardContextual"/>
            </w:rPr>
          </w:pPr>
          <w:hyperlink w:anchor="_Toc190099313" w:history="1">
            <w:r w:rsidRPr="0079769C">
              <w:rPr>
                <w:rStyle w:val="Hyperlink"/>
                <w:rFonts w:ascii="Arial" w:hAnsi="Arial" w:cs="Arial"/>
                <w:bCs/>
                <w:noProof/>
                <w:sz w:val="22"/>
                <w:szCs w:val="22"/>
              </w:rPr>
              <w:t>4.6.1   Phục hồi chức năng các bộ phận</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_Toc190099313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1E73350A" w14:textId="7D98AB59" w:rsidR="00F33D0D" w:rsidRPr="0079769C" w:rsidRDefault="00F33D0D" w:rsidP="007B15E9">
          <w:pPr>
            <w:pStyle w:val="TOC3"/>
            <w:tabs>
              <w:tab w:val="right" w:leader="dot" w:pos="10083"/>
            </w:tabs>
            <w:spacing w:before="120" w:line="360" w:lineRule="auto"/>
            <w:rPr>
              <w:rFonts w:ascii="Arial" w:eastAsiaTheme="minorEastAsia" w:hAnsi="Arial" w:cs="Arial"/>
              <w:bCs/>
              <w:noProof/>
              <w:kern w:val="2"/>
              <w:sz w:val="22"/>
              <w:szCs w:val="22"/>
              <w:lang w:bidi="ar-SA"/>
              <w14:ligatures w14:val="standardContextual"/>
            </w:rPr>
          </w:pPr>
          <w:hyperlink w:anchor="_Toc190099314" w:history="1">
            <w:r w:rsidRPr="0079769C">
              <w:rPr>
                <w:rStyle w:val="Hyperlink"/>
                <w:rFonts w:ascii="Arial" w:hAnsi="Arial" w:cs="Arial"/>
                <w:bCs/>
                <w:noProof/>
                <w:sz w:val="22"/>
                <w:szCs w:val="22"/>
              </w:rPr>
              <w:t>4.6.2   Phục hồi thẩm mỹ các bộ phận</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_Toc190099314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44C6772E" w14:textId="78D6168E"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5" w:history="1">
            <w:r w:rsidRPr="0079769C">
              <w:rPr>
                <w:rStyle w:val="Hyperlink"/>
                <w:rFonts w:ascii="Arial" w:hAnsi="Arial" w:cs="Arial"/>
                <w:bCs/>
                <w:noProof/>
                <w:sz w:val="22"/>
                <w:szCs w:val="22"/>
              </w:rPr>
              <w:t>4.7   Thay thế</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_Toc190099315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0CD7028B" w14:textId="7F89C70A"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6" w:history="1">
            <w:r w:rsidRPr="0079769C">
              <w:rPr>
                <w:rStyle w:val="Hyperlink"/>
                <w:rFonts w:ascii="Arial" w:hAnsi="Arial" w:cs="Arial"/>
                <w:bCs/>
                <w:noProof/>
                <w:sz w:val="22"/>
                <w:szCs w:val="22"/>
              </w:rPr>
              <w:t>4.8   Lắp ráp lại</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_Toc190099316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7</w:t>
            </w:r>
            <w:r w:rsidRPr="0079769C">
              <w:rPr>
                <w:rFonts w:ascii="Arial" w:hAnsi="Arial" w:cs="Arial"/>
                <w:bCs/>
                <w:noProof/>
                <w:webHidden/>
                <w:sz w:val="22"/>
                <w:szCs w:val="22"/>
              </w:rPr>
              <w:fldChar w:fldCharType="end"/>
            </w:r>
          </w:hyperlink>
        </w:p>
        <w:p w14:paraId="2F895860" w14:textId="46A24385"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17" w:history="1">
            <w:r w:rsidRPr="0079769C">
              <w:rPr>
                <w:rStyle w:val="Hyperlink"/>
                <w:rFonts w:ascii="Arial" w:hAnsi="Arial" w:cs="Arial"/>
                <w:bCs/>
                <w:noProof/>
                <w:sz w:val="22"/>
                <w:szCs w:val="22"/>
              </w:rPr>
              <w:t>4.9   Kiểm tra</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_Toc190099317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8</w:t>
            </w:r>
            <w:r w:rsidRPr="0079769C">
              <w:rPr>
                <w:rFonts w:ascii="Arial" w:hAnsi="Arial" w:cs="Arial"/>
                <w:bCs/>
                <w:noProof/>
                <w:webHidden/>
                <w:sz w:val="22"/>
                <w:szCs w:val="22"/>
              </w:rPr>
              <w:fldChar w:fldCharType="end"/>
            </w:r>
          </w:hyperlink>
        </w:p>
        <w:p w14:paraId="43103876" w14:textId="7E8D55B3" w:rsidR="00F33D0D" w:rsidRPr="0079769C" w:rsidRDefault="00F33D0D" w:rsidP="007B15E9">
          <w:pPr>
            <w:pStyle w:val="TOC3"/>
            <w:tabs>
              <w:tab w:val="right" w:leader="dot" w:pos="10083"/>
            </w:tabs>
            <w:spacing w:before="120" w:line="360" w:lineRule="auto"/>
            <w:rPr>
              <w:rFonts w:ascii="Arial" w:eastAsiaTheme="minorEastAsia" w:hAnsi="Arial" w:cs="Arial"/>
              <w:bCs/>
              <w:noProof/>
              <w:kern w:val="2"/>
              <w:sz w:val="22"/>
              <w:szCs w:val="22"/>
              <w:lang w:bidi="ar-SA"/>
              <w14:ligatures w14:val="standardContextual"/>
            </w:rPr>
          </w:pPr>
          <w:hyperlink w:anchor="_Toc190099318" w:history="1">
            <w:r w:rsidRPr="0079769C">
              <w:rPr>
                <w:rStyle w:val="Hyperlink"/>
                <w:rFonts w:ascii="Arial" w:hAnsi="Arial" w:cs="Arial"/>
                <w:bCs/>
                <w:noProof/>
                <w:sz w:val="22"/>
                <w:szCs w:val="22"/>
              </w:rPr>
              <w:t>4.9.1   Xác thực quy trình tái sản xuất</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_Toc190099318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8</w:t>
            </w:r>
            <w:r w:rsidRPr="0079769C">
              <w:rPr>
                <w:rFonts w:ascii="Arial" w:hAnsi="Arial" w:cs="Arial"/>
                <w:bCs/>
                <w:noProof/>
                <w:webHidden/>
                <w:sz w:val="22"/>
                <w:szCs w:val="22"/>
              </w:rPr>
              <w:fldChar w:fldCharType="end"/>
            </w:r>
          </w:hyperlink>
        </w:p>
        <w:p w14:paraId="6052DBAF" w14:textId="5385694F" w:rsidR="00F33D0D" w:rsidRPr="0079769C" w:rsidRDefault="00F33D0D" w:rsidP="007B15E9">
          <w:pPr>
            <w:pStyle w:val="TOC3"/>
            <w:tabs>
              <w:tab w:val="right" w:leader="dot" w:pos="10083"/>
            </w:tabs>
            <w:spacing w:before="120" w:line="360" w:lineRule="auto"/>
            <w:rPr>
              <w:rFonts w:ascii="Arial" w:eastAsiaTheme="minorEastAsia" w:hAnsi="Arial" w:cs="Arial"/>
              <w:bCs/>
              <w:noProof/>
              <w:kern w:val="2"/>
              <w:sz w:val="22"/>
              <w:szCs w:val="22"/>
              <w:lang w:bidi="ar-SA"/>
              <w14:ligatures w14:val="standardContextual"/>
            </w:rPr>
          </w:pPr>
          <w:hyperlink w:anchor="_Toc190099319" w:history="1">
            <w:r w:rsidRPr="0079769C">
              <w:rPr>
                <w:rStyle w:val="Hyperlink"/>
                <w:rFonts w:ascii="Arial" w:hAnsi="Arial" w:cs="Arial"/>
                <w:bCs/>
                <w:noProof/>
                <w:sz w:val="22"/>
                <w:szCs w:val="22"/>
              </w:rPr>
              <w:t>4.9.2   Xác thực sản phẩm tái sản xuất</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_Toc190099319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8</w:t>
            </w:r>
            <w:r w:rsidRPr="0079769C">
              <w:rPr>
                <w:rFonts w:ascii="Arial" w:hAnsi="Arial" w:cs="Arial"/>
                <w:bCs/>
                <w:noProof/>
                <w:webHidden/>
                <w:sz w:val="22"/>
                <w:szCs w:val="22"/>
              </w:rPr>
              <w:fldChar w:fldCharType="end"/>
            </w:r>
          </w:hyperlink>
        </w:p>
        <w:p w14:paraId="65C2BA17" w14:textId="360767F6" w:rsidR="00F33D0D" w:rsidRPr="0079769C" w:rsidRDefault="00F33D0D" w:rsidP="007B15E9">
          <w:pPr>
            <w:pStyle w:val="TOC2"/>
            <w:tabs>
              <w:tab w:val="right" w:leader="dot" w:pos="10083"/>
            </w:tabs>
            <w:spacing w:before="120" w:after="0" w:line="360" w:lineRule="auto"/>
            <w:rPr>
              <w:rFonts w:ascii="Arial" w:hAnsi="Arial" w:cs="Arial"/>
              <w:bCs/>
              <w:noProof/>
              <w:kern w:val="2"/>
              <w:sz w:val="22"/>
              <w:szCs w:val="22"/>
              <w14:ligatures w14:val="standardContextual"/>
            </w:rPr>
          </w:pPr>
          <w:hyperlink w:anchor="_Toc190099320" w:history="1">
            <w:r w:rsidRPr="0079769C">
              <w:rPr>
                <w:rStyle w:val="Hyperlink"/>
                <w:rFonts w:ascii="Arial" w:hAnsi="Arial" w:cs="Arial"/>
                <w:bCs/>
                <w:noProof/>
                <w:sz w:val="22"/>
                <w:szCs w:val="22"/>
              </w:rPr>
              <w:t>4.10   Vấn đề bảo hành</w:t>
            </w:r>
            <w:r w:rsidRPr="0079769C">
              <w:rPr>
                <w:rFonts w:ascii="Arial" w:hAnsi="Arial" w:cs="Arial"/>
                <w:bCs/>
                <w:noProof/>
                <w:webHidden/>
                <w:sz w:val="22"/>
                <w:szCs w:val="22"/>
              </w:rPr>
              <w:tab/>
            </w:r>
            <w:r w:rsidRPr="0079769C">
              <w:rPr>
                <w:rFonts w:ascii="Arial" w:hAnsi="Arial" w:cs="Arial"/>
                <w:bCs/>
                <w:noProof/>
                <w:webHidden/>
                <w:sz w:val="22"/>
                <w:szCs w:val="22"/>
              </w:rPr>
              <w:fldChar w:fldCharType="begin"/>
            </w:r>
            <w:r w:rsidRPr="0079769C">
              <w:rPr>
                <w:rFonts w:ascii="Arial" w:hAnsi="Arial" w:cs="Arial"/>
                <w:bCs/>
                <w:noProof/>
                <w:webHidden/>
                <w:sz w:val="22"/>
                <w:szCs w:val="22"/>
              </w:rPr>
              <w:instrText xml:space="preserve"> PAGEREF _Toc190099320 \h </w:instrText>
            </w:r>
            <w:r w:rsidRPr="0079769C">
              <w:rPr>
                <w:rFonts w:ascii="Arial" w:hAnsi="Arial" w:cs="Arial"/>
                <w:bCs/>
                <w:noProof/>
                <w:webHidden/>
                <w:sz w:val="22"/>
                <w:szCs w:val="22"/>
              </w:rPr>
            </w:r>
            <w:r w:rsidRPr="0079769C">
              <w:rPr>
                <w:rFonts w:ascii="Arial" w:hAnsi="Arial" w:cs="Arial"/>
                <w:bCs/>
                <w:noProof/>
                <w:webHidden/>
                <w:sz w:val="22"/>
                <w:szCs w:val="22"/>
              </w:rPr>
              <w:fldChar w:fldCharType="separate"/>
            </w:r>
            <w:r w:rsidR="00C10849">
              <w:rPr>
                <w:rFonts w:ascii="Arial" w:hAnsi="Arial" w:cs="Arial"/>
                <w:bCs/>
                <w:noProof/>
                <w:webHidden/>
                <w:sz w:val="22"/>
                <w:szCs w:val="22"/>
              </w:rPr>
              <w:t>8</w:t>
            </w:r>
            <w:r w:rsidRPr="0079769C">
              <w:rPr>
                <w:rFonts w:ascii="Arial" w:hAnsi="Arial" w:cs="Arial"/>
                <w:bCs/>
                <w:noProof/>
                <w:webHidden/>
                <w:sz w:val="22"/>
                <w:szCs w:val="22"/>
              </w:rPr>
              <w:fldChar w:fldCharType="end"/>
            </w:r>
          </w:hyperlink>
        </w:p>
        <w:p w14:paraId="7A69E54F" w14:textId="07A26546" w:rsidR="00F33D0D" w:rsidRPr="0079769C" w:rsidRDefault="00F33D0D" w:rsidP="007B15E9">
          <w:pPr>
            <w:pStyle w:val="TOC1"/>
            <w:rPr>
              <w:kern w:val="2"/>
              <w:szCs w:val="22"/>
              <w14:ligatures w14:val="standardContextual"/>
            </w:rPr>
          </w:pPr>
          <w:hyperlink w:anchor="_Toc190099321" w:history="1">
            <w:r w:rsidRPr="0079769C">
              <w:rPr>
                <w:rStyle w:val="Hyperlink"/>
                <w:szCs w:val="22"/>
              </w:rPr>
              <w:t>5   Định danh và dán nhãn</w:t>
            </w:r>
            <w:r w:rsidRPr="0079769C">
              <w:rPr>
                <w:webHidden/>
                <w:szCs w:val="22"/>
              </w:rPr>
              <w:tab/>
            </w:r>
            <w:r w:rsidRPr="0079769C">
              <w:rPr>
                <w:webHidden/>
                <w:szCs w:val="22"/>
              </w:rPr>
              <w:fldChar w:fldCharType="begin"/>
            </w:r>
            <w:r w:rsidRPr="0079769C">
              <w:rPr>
                <w:webHidden/>
                <w:szCs w:val="22"/>
              </w:rPr>
              <w:instrText xml:space="preserve"> PAGEREF _Toc190099321 \h </w:instrText>
            </w:r>
            <w:r w:rsidRPr="0079769C">
              <w:rPr>
                <w:webHidden/>
                <w:szCs w:val="22"/>
              </w:rPr>
            </w:r>
            <w:r w:rsidRPr="0079769C">
              <w:rPr>
                <w:webHidden/>
                <w:szCs w:val="22"/>
              </w:rPr>
              <w:fldChar w:fldCharType="separate"/>
            </w:r>
            <w:r w:rsidR="00C10849">
              <w:rPr>
                <w:webHidden/>
                <w:szCs w:val="22"/>
              </w:rPr>
              <w:t>8</w:t>
            </w:r>
            <w:r w:rsidRPr="0079769C">
              <w:rPr>
                <w:webHidden/>
                <w:szCs w:val="22"/>
              </w:rPr>
              <w:fldChar w:fldCharType="end"/>
            </w:r>
          </w:hyperlink>
        </w:p>
        <w:p w14:paraId="4B8F098D" w14:textId="3C254A2F" w:rsidR="00F33D0D" w:rsidRPr="0079769C" w:rsidRDefault="00D466D5" w:rsidP="007B15E9">
          <w:pPr>
            <w:pStyle w:val="TOC1"/>
            <w:rPr>
              <w:kern w:val="2"/>
              <w:szCs w:val="22"/>
              <w14:ligatures w14:val="standardContextual"/>
            </w:rPr>
          </w:pPr>
          <w:r w:rsidRPr="0079769C">
            <w:rPr>
              <w:szCs w:val="22"/>
            </w:rPr>
            <w:t xml:space="preserve">Danh mục </w:t>
          </w:r>
          <w:hyperlink w:anchor="_Toc190099322" w:history="1">
            <w:r w:rsidRPr="0079769C">
              <w:rPr>
                <w:rStyle w:val="Hyperlink"/>
                <w:szCs w:val="22"/>
              </w:rPr>
              <w:t>t</w:t>
            </w:r>
            <w:r w:rsidR="00F33D0D" w:rsidRPr="0079769C">
              <w:rPr>
                <w:rStyle w:val="Hyperlink"/>
                <w:szCs w:val="22"/>
              </w:rPr>
              <w:t>ài liệu tham khảo</w:t>
            </w:r>
            <w:r w:rsidR="00F33D0D" w:rsidRPr="0079769C">
              <w:rPr>
                <w:webHidden/>
                <w:szCs w:val="22"/>
              </w:rPr>
              <w:tab/>
            </w:r>
            <w:r w:rsidR="00F33D0D" w:rsidRPr="0079769C">
              <w:rPr>
                <w:webHidden/>
                <w:szCs w:val="22"/>
              </w:rPr>
              <w:fldChar w:fldCharType="begin"/>
            </w:r>
            <w:r w:rsidR="00F33D0D" w:rsidRPr="0079769C">
              <w:rPr>
                <w:webHidden/>
                <w:szCs w:val="22"/>
              </w:rPr>
              <w:instrText xml:space="preserve"> PAGEREF _Toc190099322 \h </w:instrText>
            </w:r>
            <w:r w:rsidR="00F33D0D" w:rsidRPr="0079769C">
              <w:rPr>
                <w:webHidden/>
                <w:szCs w:val="22"/>
              </w:rPr>
            </w:r>
            <w:r w:rsidR="00F33D0D" w:rsidRPr="0079769C">
              <w:rPr>
                <w:webHidden/>
                <w:szCs w:val="22"/>
              </w:rPr>
              <w:fldChar w:fldCharType="separate"/>
            </w:r>
            <w:r w:rsidR="00C10849">
              <w:rPr>
                <w:webHidden/>
                <w:szCs w:val="22"/>
              </w:rPr>
              <w:t>9</w:t>
            </w:r>
            <w:r w:rsidR="00F33D0D" w:rsidRPr="0079769C">
              <w:rPr>
                <w:webHidden/>
                <w:szCs w:val="22"/>
              </w:rPr>
              <w:fldChar w:fldCharType="end"/>
            </w:r>
          </w:hyperlink>
        </w:p>
        <w:p w14:paraId="327D5831" w14:textId="77777777" w:rsidR="0079769C" w:rsidRDefault="00F33D0D">
          <w:pPr>
            <w:rPr>
              <w:b/>
              <w:bCs/>
              <w:noProof/>
            </w:rPr>
          </w:pPr>
          <w:r>
            <w:rPr>
              <w:b/>
              <w:bCs/>
              <w:noProof/>
            </w:rPr>
            <w:fldChar w:fldCharType="end"/>
          </w:r>
        </w:p>
        <w:p w14:paraId="6CF6FD72" w14:textId="43DA8DC3" w:rsidR="00F33D0D" w:rsidRDefault="00000000"/>
      </w:sdtContent>
    </w:sdt>
    <w:p w14:paraId="5BBB467F" w14:textId="41575A8F" w:rsidR="00FA749A" w:rsidRDefault="00FA749A">
      <w:pPr>
        <w:widowControl/>
        <w:autoSpaceDE/>
        <w:autoSpaceDN/>
        <w:adjustRightInd/>
        <w:spacing w:after="160" w:line="259" w:lineRule="auto"/>
        <w:rPr>
          <w:rFonts w:ascii="Arial" w:hAnsi="Arial" w:cs="Arial"/>
          <w:b/>
          <w:bCs/>
          <w:color w:val="000000"/>
          <w:szCs w:val="26"/>
        </w:rPr>
      </w:pPr>
      <w:r>
        <w:rPr>
          <w:rFonts w:ascii="Arial" w:hAnsi="Arial" w:cs="Arial"/>
          <w:b/>
          <w:bCs/>
          <w:color w:val="000000"/>
          <w:szCs w:val="26"/>
        </w:rPr>
        <w:br w:type="page"/>
      </w:r>
    </w:p>
    <w:p w14:paraId="4F39E9E7" w14:textId="77777777" w:rsidR="00822255" w:rsidRDefault="00822255">
      <w:pPr>
        <w:widowControl/>
        <w:autoSpaceDE/>
        <w:autoSpaceDN/>
        <w:adjustRightInd/>
        <w:spacing w:after="160" w:line="259" w:lineRule="auto"/>
        <w:rPr>
          <w:rFonts w:ascii="Arial" w:hAnsi="Arial" w:cs="Arial"/>
          <w:b/>
          <w:bCs/>
          <w:color w:val="000000"/>
          <w:szCs w:val="26"/>
        </w:rPr>
      </w:pPr>
    </w:p>
    <w:p w14:paraId="64201B79" w14:textId="40746171" w:rsidR="00411D28" w:rsidRPr="00822255" w:rsidRDefault="00411D28" w:rsidP="00822255">
      <w:pPr>
        <w:pStyle w:val="Heading1"/>
        <w:rPr>
          <w:rFonts w:ascii="Arial" w:hAnsi="Arial" w:cs="Arial"/>
          <w:b/>
          <w:bCs/>
          <w:color w:val="auto"/>
          <w:sz w:val="24"/>
          <w:szCs w:val="24"/>
        </w:rPr>
      </w:pPr>
      <w:bookmarkStart w:id="2" w:name="_Toc190088166"/>
      <w:bookmarkStart w:id="3" w:name="_Toc190099297"/>
      <w:r w:rsidRPr="00822255">
        <w:rPr>
          <w:rFonts w:ascii="Arial" w:hAnsi="Arial" w:cs="Arial"/>
          <w:b/>
          <w:bCs/>
          <w:color w:val="auto"/>
          <w:sz w:val="24"/>
          <w:szCs w:val="24"/>
        </w:rPr>
        <w:t>Lời nói đầu</w:t>
      </w:r>
      <w:bookmarkEnd w:id="1"/>
      <w:bookmarkEnd w:id="2"/>
      <w:bookmarkEnd w:id="3"/>
    </w:p>
    <w:p w14:paraId="10E94696" w14:textId="4E258F6D" w:rsidR="00D40864" w:rsidRPr="00DF0508" w:rsidRDefault="00D40864" w:rsidP="00822255">
      <w:pPr>
        <w:pStyle w:val="Style6"/>
        <w:widowControl/>
        <w:spacing w:before="120" w:line="360" w:lineRule="auto"/>
        <w:ind w:right="2172"/>
        <w:rPr>
          <w:rStyle w:val="FontStyle96"/>
          <w:rFonts w:ascii="Arial" w:hAnsi="Arial" w:cs="Arial"/>
          <w:sz w:val="22"/>
          <w:szCs w:val="26"/>
        </w:rPr>
      </w:pPr>
      <w:r w:rsidRPr="00DF0508">
        <w:rPr>
          <w:rStyle w:val="FontStyle96"/>
          <w:rFonts w:ascii="Arial" w:hAnsi="Arial" w:cs="Arial"/>
          <w:sz w:val="22"/>
          <w:szCs w:val="26"/>
        </w:rPr>
        <w:t>TCVN</w:t>
      </w:r>
      <w:r>
        <w:rPr>
          <w:rStyle w:val="FontStyle96"/>
          <w:rFonts w:ascii="Arial" w:hAnsi="Arial" w:cs="Arial"/>
          <w:sz w:val="22"/>
          <w:szCs w:val="26"/>
        </w:rPr>
        <w:t xml:space="preserve"> xxxx:</w:t>
      </w:r>
      <w:r w:rsidRPr="00DF0508">
        <w:rPr>
          <w:rStyle w:val="FontStyle96"/>
          <w:rFonts w:ascii="Arial" w:hAnsi="Arial" w:cs="Arial"/>
          <w:sz w:val="22"/>
          <w:szCs w:val="26"/>
        </w:rPr>
        <w:t>202</w:t>
      </w:r>
      <w:r>
        <w:rPr>
          <w:rStyle w:val="FontStyle96"/>
          <w:rFonts w:ascii="Arial" w:hAnsi="Arial" w:cs="Arial"/>
          <w:sz w:val="22"/>
          <w:szCs w:val="26"/>
        </w:rPr>
        <w:t>5</w:t>
      </w:r>
      <w:r w:rsidRPr="00DF0508">
        <w:rPr>
          <w:rStyle w:val="FontStyle96"/>
          <w:rFonts w:ascii="Arial" w:hAnsi="Arial" w:cs="Arial"/>
          <w:sz w:val="22"/>
          <w:szCs w:val="26"/>
        </w:rPr>
        <w:t xml:space="preserve"> hoàn toàn tương đương với </w:t>
      </w:r>
      <w:r>
        <w:rPr>
          <w:rStyle w:val="FontStyle96"/>
          <w:rFonts w:ascii="Arial" w:hAnsi="Arial" w:cs="Arial"/>
          <w:sz w:val="22"/>
          <w:szCs w:val="26"/>
        </w:rPr>
        <w:t>BS 8887-</w:t>
      </w:r>
      <w:r w:rsidR="00FA749A">
        <w:rPr>
          <w:rStyle w:val="FontStyle96"/>
          <w:rFonts w:ascii="Arial" w:hAnsi="Arial" w:cs="Arial"/>
          <w:sz w:val="22"/>
          <w:szCs w:val="26"/>
        </w:rPr>
        <w:t>220</w:t>
      </w:r>
      <w:r>
        <w:rPr>
          <w:rStyle w:val="FontStyle96"/>
          <w:rFonts w:ascii="Arial" w:hAnsi="Arial" w:cs="Arial"/>
          <w:sz w:val="22"/>
          <w:szCs w:val="26"/>
        </w:rPr>
        <w:t>:201</w:t>
      </w:r>
      <w:r w:rsidR="00FA749A">
        <w:rPr>
          <w:rStyle w:val="FontStyle96"/>
          <w:rFonts w:ascii="Arial" w:hAnsi="Arial" w:cs="Arial"/>
          <w:sz w:val="22"/>
          <w:szCs w:val="26"/>
        </w:rPr>
        <w:t>0</w:t>
      </w:r>
      <w:r>
        <w:rPr>
          <w:rStyle w:val="FontStyle96"/>
          <w:rFonts w:ascii="Arial" w:hAnsi="Arial" w:cs="Arial"/>
          <w:sz w:val="22"/>
          <w:szCs w:val="26"/>
        </w:rPr>
        <w:t>.</w:t>
      </w:r>
    </w:p>
    <w:p w14:paraId="583EE546" w14:textId="6045B285" w:rsidR="00760CBD" w:rsidRDefault="00D40864"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bookmarkStart w:id="4" w:name="_Ref190087864"/>
      <w:r w:rsidRPr="00A2398C">
        <w:rPr>
          <w:rStyle w:val="FontStyle96"/>
          <w:rFonts w:ascii="Arial" w:hAnsi="Arial" w:cs="Arial"/>
          <w:sz w:val="22"/>
          <w:szCs w:val="26"/>
        </w:rPr>
        <w:t>TCVN</w:t>
      </w:r>
      <w:r w:rsidRPr="00A2398C">
        <w:rPr>
          <w:rStyle w:val="FontStyle96"/>
          <w:rFonts w:ascii="Arial" w:hAnsi="Arial" w:cs="Arial"/>
          <w:sz w:val="22"/>
          <w:szCs w:val="26"/>
          <w:lang w:val="vi-VN"/>
        </w:rPr>
        <w:t xml:space="preserve"> </w:t>
      </w:r>
      <w:r>
        <w:rPr>
          <w:rStyle w:val="FontStyle96"/>
          <w:rFonts w:ascii="Arial" w:hAnsi="Arial" w:cs="Arial"/>
          <w:sz w:val="22"/>
          <w:szCs w:val="26"/>
        </w:rPr>
        <w:t>xxxx:</w:t>
      </w:r>
      <w:r w:rsidRPr="00A2398C">
        <w:rPr>
          <w:rStyle w:val="FontStyle96"/>
          <w:rFonts w:ascii="Arial" w:hAnsi="Arial" w:cs="Arial"/>
          <w:sz w:val="22"/>
          <w:szCs w:val="26"/>
        </w:rPr>
        <w:t>202</w:t>
      </w:r>
      <w:r>
        <w:rPr>
          <w:rStyle w:val="FontStyle96"/>
          <w:rFonts w:ascii="Arial" w:hAnsi="Arial" w:cs="Arial"/>
          <w:sz w:val="22"/>
          <w:szCs w:val="26"/>
        </w:rPr>
        <w:t>5</w:t>
      </w:r>
      <w:r w:rsidRPr="00A2398C">
        <w:rPr>
          <w:rStyle w:val="FontStyle96"/>
          <w:rFonts w:ascii="Arial" w:hAnsi="Arial" w:cs="Arial"/>
          <w:sz w:val="22"/>
          <w:szCs w:val="26"/>
        </w:rPr>
        <w:t xml:space="preserve"> do </w:t>
      </w:r>
      <w:r>
        <w:rPr>
          <w:rStyle w:val="FontStyle96"/>
          <w:rFonts w:ascii="Arial" w:hAnsi="Arial" w:cs="Arial"/>
          <w:sz w:val="22"/>
          <w:szCs w:val="26"/>
        </w:rPr>
        <w:t>B</w:t>
      </w:r>
      <w:r w:rsidRPr="00A2398C">
        <w:rPr>
          <w:rStyle w:val="FontStyle96"/>
          <w:rFonts w:ascii="Arial" w:hAnsi="Arial" w:cs="Arial"/>
          <w:sz w:val="22"/>
          <w:szCs w:val="26"/>
        </w:rPr>
        <w:t>an kỹ thuật tiêu chuẩn quốc gia TCVN/TC</w:t>
      </w:r>
      <w:r>
        <w:rPr>
          <w:rStyle w:val="FontStyle96"/>
          <w:rFonts w:ascii="Arial" w:hAnsi="Arial" w:cs="Arial"/>
          <w:sz w:val="22"/>
          <w:szCs w:val="26"/>
        </w:rPr>
        <w:t xml:space="preserve"> 323</w:t>
      </w:r>
      <w:r w:rsidRPr="00A2398C">
        <w:rPr>
          <w:rStyle w:val="FontStyle96"/>
          <w:rFonts w:ascii="Arial" w:hAnsi="Arial" w:cs="Arial"/>
          <w:sz w:val="22"/>
          <w:szCs w:val="26"/>
        </w:rPr>
        <w:t xml:space="preserve"> </w:t>
      </w:r>
      <w:r>
        <w:rPr>
          <w:rStyle w:val="FontStyle96"/>
          <w:rFonts w:ascii="Arial" w:hAnsi="Arial" w:cs="Arial"/>
          <w:sz w:val="22"/>
          <w:szCs w:val="26"/>
        </w:rPr>
        <w:t>“Kinh tế tuần hoàn”</w:t>
      </w:r>
      <w:r w:rsidRPr="00A2398C">
        <w:rPr>
          <w:rStyle w:val="FontStyle96"/>
          <w:rFonts w:ascii="Arial" w:hAnsi="Arial" w:cs="Arial"/>
          <w:sz w:val="22"/>
          <w:szCs w:val="26"/>
        </w:rPr>
        <w:t xml:space="preserve"> biên soạn, </w:t>
      </w:r>
      <w:r>
        <w:rPr>
          <w:rStyle w:val="FontStyle96"/>
          <w:rFonts w:ascii="Arial" w:hAnsi="Arial" w:cs="Arial"/>
          <w:sz w:val="22"/>
          <w:szCs w:val="26"/>
        </w:rPr>
        <w:t>Ủy ban</w:t>
      </w:r>
      <w:r w:rsidRPr="00A2398C">
        <w:rPr>
          <w:rStyle w:val="FontStyle96"/>
          <w:rFonts w:ascii="Arial" w:hAnsi="Arial" w:cs="Arial"/>
          <w:sz w:val="22"/>
          <w:szCs w:val="26"/>
        </w:rPr>
        <w:t xml:space="preserve"> Tiêu chuẩn Đo lường Chất lượng</w:t>
      </w:r>
      <w:r>
        <w:rPr>
          <w:rStyle w:val="FontStyle96"/>
          <w:rFonts w:ascii="Arial" w:hAnsi="Arial" w:cs="Arial"/>
          <w:sz w:val="22"/>
          <w:szCs w:val="26"/>
        </w:rPr>
        <w:t xml:space="preserve"> Quốc gia</w:t>
      </w:r>
      <w:r w:rsidRPr="00A2398C">
        <w:rPr>
          <w:rStyle w:val="FontStyle96"/>
          <w:rFonts w:ascii="Arial" w:hAnsi="Arial" w:cs="Arial"/>
          <w:sz w:val="22"/>
          <w:szCs w:val="26"/>
        </w:rPr>
        <w:t xml:space="preserve"> đề nghị, Bộ Khoa học và Công nghệ công bố</w:t>
      </w:r>
      <w:r w:rsidR="00BC6A93" w:rsidRPr="004169B5">
        <w:rPr>
          <w:rStyle w:val="FontStyle96"/>
          <w:rFonts w:ascii="Arial" w:hAnsi="Arial" w:cs="Arial"/>
          <w:sz w:val="22"/>
          <w:szCs w:val="26"/>
        </w:rPr>
        <w:t>.</w:t>
      </w:r>
      <w:bookmarkEnd w:id="4"/>
    </w:p>
    <w:p w14:paraId="205A37C1" w14:textId="758E89F6" w:rsidR="00760CBD" w:rsidRDefault="00760CBD" w:rsidP="00F374F6">
      <w:pPr>
        <w:pStyle w:val="Style6"/>
        <w:widowControl/>
        <w:numPr>
          <w:ilvl w:val="0"/>
          <w:numId w:val="1"/>
        </w:numPr>
        <w:tabs>
          <w:tab w:val="clear" w:pos="432"/>
          <w:tab w:val="num" w:pos="180"/>
        </w:tabs>
        <w:spacing w:before="120" w:line="360" w:lineRule="auto"/>
        <w:ind w:left="0" w:right="2173" w:firstLine="0"/>
        <w:rPr>
          <w:rStyle w:val="FontStyle96"/>
          <w:rFonts w:ascii="Arial" w:hAnsi="Arial" w:cs="Arial"/>
          <w:sz w:val="22"/>
          <w:szCs w:val="26"/>
        </w:rPr>
      </w:pPr>
      <w:r w:rsidRPr="00760CBD">
        <w:rPr>
          <w:rStyle w:val="FontStyle96"/>
          <w:rFonts w:ascii="Arial" w:hAnsi="Arial" w:cs="Arial"/>
          <w:sz w:val="22"/>
          <w:szCs w:val="26"/>
        </w:rPr>
        <w:t xml:space="preserve">Bộ TCVN </w:t>
      </w:r>
      <w:r w:rsidR="00D40864">
        <w:rPr>
          <w:rStyle w:val="FontStyle96"/>
          <w:rFonts w:ascii="Arial" w:hAnsi="Arial" w:cs="Arial"/>
          <w:sz w:val="22"/>
          <w:szCs w:val="26"/>
        </w:rPr>
        <w:t xml:space="preserve">xxxx </w:t>
      </w:r>
      <w:r w:rsidRPr="00760CBD">
        <w:rPr>
          <w:rStyle w:val="FontStyle96"/>
          <w:rFonts w:ascii="Arial" w:hAnsi="Arial" w:cs="Arial"/>
          <w:sz w:val="22"/>
          <w:szCs w:val="26"/>
        </w:rPr>
        <w:t>(</w:t>
      </w:r>
      <w:r w:rsidR="00D40864">
        <w:rPr>
          <w:rStyle w:val="FontStyle96"/>
          <w:rFonts w:ascii="Arial" w:hAnsi="Arial" w:cs="Arial"/>
          <w:sz w:val="22"/>
          <w:szCs w:val="26"/>
        </w:rPr>
        <w:t>BS 8887</w:t>
      </w:r>
      <w:r w:rsidRPr="00760CBD">
        <w:rPr>
          <w:rStyle w:val="FontStyle96"/>
          <w:rFonts w:ascii="Arial" w:hAnsi="Arial" w:cs="Arial"/>
          <w:sz w:val="22"/>
          <w:szCs w:val="26"/>
        </w:rPr>
        <w:t xml:space="preserve">), </w:t>
      </w:r>
      <w:r w:rsidR="00D40864">
        <w:rPr>
          <w:rStyle w:val="FontStyle96"/>
          <w:rFonts w:ascii="Arial" w:hAnsi="Arial" w:cs="Arial"/>
          <w:i/>
          <w:iCs/>
          <w:sz w:val="22"/>
          <w:szCs w:val="26"/>
        </w:rPr>
        <w:t>Thiết kế để sản xuất, tháo rời và xử lý cuối vòng đời (MADE)</w:t>
      </w:r>
      <w:r w:rsidRPr="00760CBD">
        <w:rPr>
          <w:rStyle w:val="FontStyle96"/>
          <w:rFonts w:ascii="Arial" w:hAnsi="Arial" w:cs="Arial"/>
          <w:sz w:val="22"/>
          <w:szCs w:val="26"/>
        </w:rPr>
        <w:t xml:space="preserve"> gồm các phần sau:</w:t>
      </w:r>
    </w:p>
    <w:p w14:paraId="4188D174" w14:textId="7D2D2CDE" w:rsidR="007B682E" w:rsidRPr="0015531C" w:rsidRDefault="007B682E" w:rsidP="00F374F6">
      <w:pPr>
        <w:pStyle w:val="Style6"/>
        <w:widowControl/>
        <w:numPr>
          <w:ilvl w:val="0"/>
          <w:numId w:val="13"/>
        </w:numPr>
        <w:spacing w:before="120" w:line="360" w:lineRule="auto"/>
        <w:ind w:left="426" w:right="2155"/>
        <w:rPr>
          <w:rStyle w:val="FontStyle96"/>
          <w:rFonts w:ascii="Arial" w:hAnsi="Arial" w:cs="Arial"/>
          <w:sz w:val="22"/>
          <w:szCs w:val="26"/>
        </w:rPr>
      </w:pPr>
      <w:r w:rsidRPr="0015531C">
        <w:rPr>
          <w:rStyle w:val="FontStyle96"/>
          <w:rFonts w:ascii="Arial" w:hAnsi="Arial" w:cs="Arial"/>
          <w:sz w:val="22"/>
          <w:szCs w:val="26"/>
        </w:rPr>
        <w:t xml:space="preserve">TCVN </w:t>
      </w:r>
      <w:r w:rsidR="00D40864" w:rsidRPr="0015531C">
        <w:rPr>
          <w:rStyle w:val="FontStyle96"/>
          <w:rFonts w:ascii="Arial" w:hAnsi="Arial" w:cs="Arial"/>
          <w:sz w:val="22"/>
          <w:szCs w:val="26"/>
        </w:rPr>
        <w:t>xxxx</w:t>
      </w:r>
      <w:r w:rsidRPr="0015531C">
        <w:rPr>
          <w:rStyle w:val="FontStyle96"/>
          <w:rFonts w:ascii="Arial" w:hAnsi="Arial" w:cs="Arial"/>
          <w:sz w:val="22"/>
          <w:szCs w:val="26"/>
        </w:rPr>
        <w:t>:202</w:t>
      </w:r>
      <w:r w:rsidR="00D40864" w:rsidRPr="0015531C">
        <w:rPr>
          <w:rStyle w:val="FontStyle96"/>
          <w:rFonts w:ascii="Arial" w:hAnsi="Arial" w:cs="Arial"/>
          <w:sz w:val="22"/>
          <w:szCs w:val="26"/>
        </w:rPr>
        <w:t>5</w:t>
      </w:r>
      <w:r w:rsidRPr="0015531C">
        <w:rPr>
          <w:rStyle w:val="FontStyle96"/>
          <w:rFonts w:ascii="Arial" w:hAnsi="Arial" w:cs="Arial"/>
          <w:sz w:val="22"/>
          <w:szCs w:val="26"/>
        </w:rPr>
        <w:t xml:space="preserve"> (</w:t>
      </w:r>
      <w:r w:rsidR="00D40864" w:rsidRPr="0015531C">
        <w:rPr>
          <w:rStyle w:val="FontStyle96"/>
          <w:rFonts w:ascii="Arial" w:hAnsi="Arial" w:cs="Arial"/>
          <w:sz w:val="22"/>
          <w:szCs w:val="26"/>
        </w:rPr>
        <w:t>BS 8887-3:2018</w:t>
      </w:r>
      <w:r w:rsidRPr="0015531C">
        <w:rPr>
          <w:rStyle w:val="FontStyle96"/>
          <w:rFonts w:ascii="Arial" w:hAnsi="Arial" w:cs="Arial"/>
          <w:sz w:val="22"/>
          <w:szCs w:val="26"/>
        </w:rPr>
        <w:t xml:space="preserve">), Phần </w:t>
      </w:r>
      <w:r w:rsidR="00D40864" w:rsidRPr="0015531C">
        <w:rPr>
          <w:rStyle w:val="FontStyle96"/>
          <w:rFonts w:ascii="Arial" w:hAnsi="Arial" w:cs="Arial"/>
          <w:sz w:val="22"/>
          <w:szCs w:val="26"/>
        </w:rPr>
        <w:t>3</w:t>
      </w:r>
      <w:r w:rsidRPr="0015531C">
        <w:rPr>
          <w:rStyle w:val="FontStyle96"/>
          <w:rFonts w:ascii="Arial" w:hAnsi="Arial" w:cs="Arial"/>
          <w:sz w:val="22"/>
          <w:szCs w:val="26"/>
        </w:rPr>
        <w:t xml:space="preserve">: </w:t>
      </w:r>
      <w:r w:rsidR="00D40864" w:rsidRPr="0015531C">
        <w:rPr>
          <w:rStyle w:val="FontStyle96"/>
          <w:rFonts w:ascii="Arial" w:hAnsi="Arial" w:cs="Arial"/>
          <w:sz w:val="22"/>
          <w:szCs w:val="26"/>
        </w:rPr>
        <w:t>Hướng dẫn lựa chọn chiến lược thiết kế cuối vòng đời sản phẩm phù hợp.</w:t>
      </w:r>
    </w:p>
    <w:p w14:paraId="38D82C47" w14:textId="25F716AF" w:rsidR="007B682E" w:rsidRPr="0015531C" w:rsidRDefault="00D40864" w:rsidP="00F374F6">
      <w:pPr>
        <w:pStyle w:val="Style6"/>
        <w:widowControl/>
        <w:numPr>
          <w:ilvl w:val="0"/>
          <w:numId w:val="13"/>
        </w:numPr>
        <w:spacing w:before="120" w:line="360" w:lineRule="auto"/>
        <w:ind w:left="426" w:right="2155"/>
        <w:rPr>
          <w:rStyle w:val="FontStyle96"/>
          <w:rFonts w:ascii="Arial" w:hAnsi="Arial" w:cs="Arial"/>
          <w:sz w:val="22"/>
          <w:szCs w:val="26"/>
        </w:rPr>
      </w:pPr>
      <w:r w:rsidRPr="0015531C">
        <w:rPr>
          <w:rStyle w:val="FontStyle96"/>
          <w:rFonts w:ascii="Arial" w:hAnsi="Arial" w:cs="Arial"/>
          <w:sz w:val="22"/>
          <w:szCs w:val="26"/>
        </w:rPr>
        <w:t>TCVN xxxx:2025 (BS 8887-220:2010)</w:t>
      </w:r>
      <w:r w:rsidR="007B682E" w:rsidRPr="0015531C">
        <w:rPr>
          <w:rStyle w:val="FontStyle96"/>
          <w:rFonts w:ascii="Arial" w:hAnsi="Arial" w:cs="Arial"/>
          <w:sz w:val="22"/>
          <w:szCs w:val="26"/>
        </w:rPr>
        <w:t>, Phần 2</w:t>
      </w:r>
      <w:r w:rsidRPr="0015531C">
        <w:rPr>
          <w:rStyle w:val="FontStyle96"/>
          <w:rFonts w:ascii="Arial" w:hAnsi="Arial" w:cs="Arial"/>
          <w:sz w:val="22"/>
          <w:szCs w:val="26"/>
        </w:rPr>
        <w:t>20</w:t>
      </w:r>
      <w:r w:rsidR="007B682E" w:rsidRPr="0015531C">
        <w:rPr>
          <w:rStyle w:val="FontStyle96"/>
          <w:rFonts w:ascii="Arial" w:hAnsi="Arial" w:cs="Arial"/>
          <w:sz w:val="22"/>
          <w:szCs w:val="26"/>
        </w:rPr>
        <w:t xml:space="preserve">: </w:t>
      </w:r>
      <w:r w:rsidR="00C320DD" w:rsidRPr="0015531C">
        <w:rPr>
          <w:rStyle w:val="FontStyle96"/>
          <w:rFonts w:ascii="Arial" w:hAnsi="Arial" w:cs="Arial"/>
          <w:sz w:val="22"/>
          <w:szCs w:val="26"/>
        </w:rPr>
        <w:t>Quá trình tái sản xuất – Quy định kỹ thuật</w:t>
      </w:r>
      <w:r w:rsidR="00F374F6" w:rsidRPr="0015531C">
        <w:rPr>
          <w:rStyle w:val="FontStyle96"/>
          <w:rFonts w:ascii="Arial" w:hAnsi="Arial" w:cs="Arial"/>
          <w:sz w:val="22"/>
          <w:szCs w:val="26"/>
        </w:rPr>
        <w:t>.</w:t>
      </w:r>
    </w:p>
    <w:p w14:paraId="363784BA" w14:textId="6FDD5D20" w:rsidR="00411D28" w:rsidRPr="0015531C" w:rsidRDefault="00D40864" w:rsidP="00F374F6">
      <w:pPr>
        <w:pStyle w:val="Style6"/>
        <w:widowControl/>
        <w:numPr>
          <w:ilvl w:val="0"/>
          <w:numId w:val="13"/>
        </w:numPr>
        <w:spacing w:before="120" w:line="360" w:lineRule="auto"/>
        <w:ind w:left="426" w:right="2296"/>
        <w:rPr>
          <w:rStyle w:val="FontStyle96"/>
          <w:rFonts w:ascii="Arial" w:hAnsi="Arial" w:cs="Arial"/>
          <w:sz w:val="26"/>
          <w:szCs w:val="26"/>
        </w:rPr>
      </w:pPr>
      <w:r w:rsidRPr="0015531C">
        <w:rPr>
          <w:rStyle w:val="FontStyle96"/>
          <w:rFonts w:ascii="Arial" w:hAnsi="Arial" w:cs="Arial"/>
          <w:sz w:val="22"/>
          <w:szCs w:val="26"/>
        </w:rPr>
        <w:t xml:space="preserve">TCVN xxxx:2025 (BS 8887-240:2011), Phần 240: </w:t>
      </w:r>
      <w:r w:rsidR="00C320DD" w:rsidRPr="0015531C">
        <w:rPr>
          <w:rStyle w:val="FontStyle96"/>
          <w:rFonts w:ascii="Arial" w:hAnsi="Arial" w:cs="Arial"/>
          <w:sz w:val="22"/>
          <w:szCs w:val="26"/>
        </w:rPr>
        <w:t>Cải tạo.</w:t>
      </w:r>
    </w:p>
    <w:p w14:paraId="0AEBB61B" w14:textId="77777777" w:rsidR="00411D28" w:rsidRPr="00EC655A" w:rsidRDefault="00411D28" w:rsidP="00DF0508">
      <w:pPr>
        <w:ind w:right="2296"/>
      </w:pPr>
    </w:p>
    <w:p w14:paraId="0FB5D7D1" w14:textId="77777777" w:rsidR="00411D28" w:rsidRPr="00EC655A" w:rsidRDefault="00411D28" w:rsidP="00DF0508">
      <w:pPr>
        <w:ind w:right="2296"/>
      </w:pPr>
    </w:p>
    <w:p w14:paraId="4E2534A2" w14:textId="77777777" w:rsidR="00411D28" w:rsidRPr="00EC655A" w:rsidRDefault="00411D28" w:rsidP="00411D28"/>
    <w:p w14:paraId="0460FE2D" w14:textId="0F297BAE" w:rsidR="00822255" w:rsidRDefault="00822255">
      <w:pPr>
        <w:widowControl/>
        <w:autoSpaceDE/>
        <w:autoSpaceDN/>
        <w:adjustRightInd/>
        <w:spacing w:after="160" w:line="259" w:lineRule="auto"/>
      </w:pPr>
      <w:r>
        <w:br w:type="page"/>
      </w:r>
    </w:p>
    <w:p w14:paraId="15040019" w14:textId="77777777" w:rsidR="00411D28" w:rsidRPr="00EC655A" w:rsidRDefault="00411D28" w:rsidP="00411D28"/>
    <w:p w14:paraId="0F18301A" w14:textId="41408E8B" w:rsidR="00411D28" w:rsidRPr="00724310" w:rsidRDefault="003B7374" w:rsidP="00411D28">
      <w:pPr>
        <w:pBdr>
          <w:top w:val="single" w:sz="12" w:space="5" w:color="auto"/>
          <w:bottom w:val="single" w:sz="12" w:space="4" w:color="auto"/>
        </w:pBdr>
        <w:tabs>
          <w:tab w:val="right" w:pos="10065"/>
        </w:tabs>
        <w:spacing w:after="60"/>
        <w:jc w:val="both"/>
        <w:rPr>
          <w:rFonts w:ascii="Arial" w:hAnsi="Arial" w:cs="Arial"/>
          <w:b/>
          <w:bCs/>
          <w:color w:val="000000"/>
          <w:spacing w:val="6"/>
          <w:sz w:val="28"/>
          <w:szCs w:val="32"/>
        </w:rPr>
      </w:pPr>
      <w:r>
        <w:rPr>
          <w:noProof/>
        </w:rPr>
        <mc:AlternateContent>
          <mc:Choice Requires="wps">
            <w:drawing>
              <wp:anchor distT="0" distB="0" distL="114300" distR="114300" simplePos="0" relativeHeight="251660288" behindDoc="0" locked="0" layoutInCell="1" allowOverlap="1" wp14:anchorId="707CDC30" wp14:editId="66203FAF">
                <wp:simplePos x="0" y="0"/>
                <wp:positionH relativeFrom="column">
                  <wp:posOffset>5109210</wp:posOffset>
                </wp:positionH>
                <wp:positionV relativeFrom="paragraph">
                  <wp:posOffset>-443865</wp:posOffset>
                </wp:positionV>
                <wp:extent cx="1400175" cy="304800"/>
                <wp:effectExtent l="0" t="0" r="0" b="0"/>
                <wp:wrapNone/>
                <wp:docPr id="759417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886ADB" id="Rectangle 1" o:spid="_x0000_s1026" style="position:absolute;margin-left:402.3pt;margin-top:-34.95pt;width:11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" fillcolor="window" stroked="f" strokeweight="1pt"/>
            </w:pict>
          </mc:Fallback>
        </mc:AlternateContent>
      </w:r>
      <w:r w:rsidR="00411D28" w:rsidRPr="00724310">
        <w:rPr>
          <w:rFonts w:ascii="Arial" w:hAnsi="Arial" w:cs="Arial"/>
          <w:b/>
          <w:bCs/>
          <w:color w:val="000000"/>
          <w:spacing w:val="60"/>
          <w:sz w:val="28"/>
          <w:szCs w:val="32"/>
        </w:rPr>
        <w:t>TIÊU CHUẨN QUỐC GIA</w:t>
      </w:r>
      <w:r w:rsidR="00411D28" w:rsidRPr="00724310">
        <w:rPr>
          <w:rFonts w:ascii="Arial" w:hAnsi="Arial" w:cs="Arial"/>
          <w:b/>
          <w:bCs/>
          <w:color w:val="000000"/>
          <w:spacing w:val="6"/>
          <w:sz w:val="28"/>
          <w:szCs w:val="32"/>
        </w:rPr>
        <w:tab/>
        <w:t xml:space="preserve"> TCVN</w:t>
      </w:r>
      <w:r w:rsidR="002106CE">
        <w:rPr>
          <w:rFonts w:ascii="Arial" w:hAnsi="Arial" w:cs="Arial"/>
          <w:b/>
          <w:bCs/>
          <w:color w:val="000000"/>
          <w:spacing w:val="6"/>
          <w:sz w:val="28"/>
          <w:szCs w:val="32"/>
        </w:rPr>
        <w:t xml:space="preserve"> </w:t>
      </w:r>
      <w:r w:rsidR="00C320DD">
        <w:rPr>
          <w:rFonts w:ascii="Arial" w:hAnsi="Arial" w:cs="Arial"/>
          <w:b/>
          <w:bCs/>
          <w:color w:val="000000"/>
          <w:spacing w:val="6"/>
          <w:sz w:val="28"/>
          <w:szCs w:val="32"/>
        </w:rPr>
        <w:t>xxxx</w:t>
      </w:r>
      <w:r w:rsidR="00411D28" w:rsidRPr="00724310">
        <w:rPr>
          <w:rFonts w:ascii="Arial" w:hAnsi="Arial" w:cs="Arial"/>
          <w:b/>
          <w:bCs/>
          <w:color w:val="000000"/>
          <w:spacing w:val="6"/>
          <w:sz w:val="28"/>
          <w:szCs w:val="32"/>
        </w:rPr>
        <w:t>:202</w:t>
      </w:r>
      <w:r w:rsidR="00495E44">
        <w:rPr>
          <w:rFonts w:ascii="Arial" w:hAnsi="Arial" w:cs="Arial"/>
          <w:b/>
          <w:bCs/>
          <w:color w:val="000000"/>
          <w:spacing w:val="6"/>
          <w:sz w:val="28"/>
          <w:szCs w:val="32"/>
        </w:rPr>
        <w:t>5</w:t>
      </w:r>
    </w:p>
    <w:p w14:paraId="2DFA0075" w14:textId="77777777" w:rsidR="00411D28" w:rsidRPr="00EC655A" w:rsidRDefault="00411D28" w:rsidP="00411D28">
      <w:pPr>
        <w:rPr>
          <w:rFonts w:ascii="Arial" w:hAnsi="Arial" w:cs="Arial"/>
          <w:color w:val="000000"/>
        </w:rPr>
      </w:pPr>
    </w:p>
    <w:p w14:paraId="6AF05D05" w14:textId="77777777" w:rsidR="00411D28" w:rsidRPr="00EC655A" w:rsidRDefault="00411D28" w:rsidP="00411D28"/>
    <w:p w14:paraId="222D84D3" w14:textId="77777777" w:rsidR="00963462" w:rsidRDefault="00963462" w:rsidP="00411D28">
      <w:pPr>
        <w:pStyle w:val="Style6"/>
        <w:widowControl/>
        <w:spacing w:line="312" w:lineRule="auto"/>
        <w:ind w:right="-63"/>
        <w:rPr>
          <w:rStyle w:val="FontStyle81"/>
          <w:rFonts w:ascii="Arial" w:hAnsi="Arial" w:cs="Arial"/>
          <w:sz w:val="32"/>
          <w:szCs w:val="34"/>
        </w:rPr>
      </w:pPr>
    </w:p>
    <w:p w14:paraId="4C54C906" w14:textId="226BF6E3" w:rsidR="007F6920" w:rsidRPr="007F6920" w:rsidRDefault="007F6920" w:rsidP="007F6920">
      <w:pPr>
        <w:pStyle w:val="Style6"/>
        <w:widowControl/>
        <w:spacing w:before="120" w:line="360" w:lineRule="auto"/>
        <w:ind w:right="-63"/>
        <w:rPr>
          <w:rStyle w:val="FontStyle81"/>
          <w:rFonts w:ascii="Arial" w:hAnsi="Arial" w:cs="Arial"/>
          <w:sz w:val="32"/>
          <w:szCs w:val="32"/>
        </w:rPr>
      </w:pPr>
      <w:r w:rsidRPr="007F6920">
        <w:rPr>
          <w:rStyle w:val="FontStyle81"/>
          <w:rFonts w:ascii="Arial" w:hAnsi="Arial" w:cs="Arial"/>
          <w:sz w:val="32"/>
          <w:szCs w:val="32"/>
        </w:rPr>
        <w:t>Thiết kế để sản xuất, lắp ráp, tháo rời và xử lý cuối vòng đời (MADE)</w:t>
      </w:r>
      <w:r w:rsidR="00495E44" w:rsidRPr="007F6920">
        <w:rPr>
          <w:rStyle w:val="FontStyle81"/>
          <w:rFonts w:ascii="Arial" w:hAnsi="Arial" w:cs="Arial"/>
          <w:sz w:val="32"/>
          <w:szCs w:val="32"/>
        </w:rPr>
        <w:t xml:space="preserve"> – </w:t>
      </w:r>
      <w:r w:rsidRPr="007F6920">
        <w:rPr>
          <w:rStyle w:val="FontStyle81"/>
          <w:rFonts w:ascii="Arial" w:hAnsi="Arial" w:cs="Arial"/>
          <w:sz w:val="32"/>
          <w:szCs w:val="32"/>
        </w:rPr>
        <w:t xml:space="preserve">Phần </w:t>
      </w:r>
      <w:r w:rsidR="00AB2DDC">
        <w:rPr>
          <w:rStyle w:val="FontStyle81"/>
          <w:rFonts w:ascii="Arial" w:hAnsi="Arial" w:cs="Arial"/>
          <w:sz w:val="32"/>
          <w:szCs w:val="32"/>
        </w:rPr>
        <w:t>220</w:t>
      </w:r>
      <w:r w:rsidRPr="007F6920">
        <w:rPr>
          <w:rStyle w:val="FontStyle81"/>
          <w:rFonts w:ascii="Arial" w:hAnsi="Arial" w:cs="Arial"/>
          <w:sz w:val="32"/>
          <w:szCs w:val="32"/>
        </w:rPr>
        <w:t xml:space="preserve">: </w:t>
      </w:r>
      <w:r w:rsidR="00AB2DDC">
        <w:rPr>
          <w:rFonts w:ascii="Arial" w:hAnsi="Arial" w:cs="Arial"/>
          <w:b/>
          <w:bCs/>
          <w:sz w:val="32"/>
          <w:szCs w:val="32"/>
        </w:rPr>
        <w:t>Quá trình tái sản xuất – Đặc tính kỹ thuật</w:t>
      </w:r>
    </w:p>
    <w:p w14:paraId="7FB2E4AA" w14:textId="77777777" w:rsidR="00AB2DDC" w:rsidRPr="00AB2DDC" w:rsidRDefault="007F6920" w:rsidP="00AB2DDC">
      <w:pPr>
        <w:widowControl/>
        <w:autoSpaceDE/>
        <w:autoSpaceDN/>
        <w:adjustRightInd/>
        <w:spacing w:line="360" w:lineRule="auto"/>
        <w:rPr>
          <w:rFonts w:ascii="Arial" w:eastAsia="Times New Roman" w:hAnsi="Arial" w:cs="Arial"/>
          <w:i/>
          <w:iCs/>
          <w:color w:val="000000"/>
        </w:rPr>
      </w:pPr>
      <w:r w:rsidRPr="007F6920">
        <w:rPr>
          <w:rFonts w:ascii="Arial" w:eastAsia="Times New Roman" w:hAnsi="Arial" w:cs="Arial"/>
          <w:i/>
          <w:iCs/>
          <w:color w:val="000000"/>
        </w:rPr>
        <w:t>Design for manufacture, assembly, disassembly and end</w:t>
      </w:r>
      <w:r w:rsidRPr="00AB2DDC">
        <w:rPr>
          <w:rFonts w:ascii="Arial" w:eastAsia="Times New Roman" w:hAnsi="Arial" w:cs="Arial"/>
          <w:b/>
          <w:bCs/>
          <w:i/>
          <w:iCs/>
          <w:color w:val="000000"/>
        </w:rPr>
        <w:t>-</w:t>
      </w:r>
      <w:r w:rsidRPr="00AB2DDC">
        <w:rPr>
          <w:rFonts w:ascii="Arial" w:eastAsia="Times New Roman" w:hAnsi="Arial" w:cs="Arial"/>
          <w:i/>
          <w:iCs/>
          <w:color w:val="000000"/>
        </w:rPr>
        <w:t xml:space="preserve">of-life processing (MADE) – </w:t>
      </w:r>
    </w:p>
    <w:p w14:paraId="71A1034D" w14:textId="66846210" w:rsidR="00AB2DDC" w:rsidRPr="00AB2DDC" w:rsidRDefault="00AB2DDC" w:rsidP="00AB2DDC">
      <w:pPr>
        <w:widowControl/>
        <w:autoSpaceDE/>
        <w:autoSpaceDN/>
        <w:adjustRightInd/>
        <w:spacing w:line="360" w:lineRule="auto"/>
        <w:rPr>
          <w:rFonts w:ascii="Arial" w:eastAsia="Times New Roman" w:hAnsi="Arial" w:cs="Arial"/>
          <w:i/>
          <w:iCs/>
          <w:color w:val="000000"/>
        </w:rPr>
      </w:pPr>
      <w:r w:rsidRPr="00AB2DDC">
        <w:rPr>
          <w:rFonts w:ascii="Arial" w:eastAsia="Times New Roman" w:hAnsi="Arial" w:cs="Arial"/>
          <w:i/>
          <w:iCs/>
          <w:color w:val="000000"/>
        </w:rPr>
        <w:t>Part 220: The process of remanufacture - Specification</w:t>
      </w:r>
    </w:p>
    <w:p w14:paraId="04DF6266" w14:textId="49088287" w:rsidR="006A204D" w:rsidRPr="00AB2DDC" w:rsidRDefault="006A204D" w:rsidP="00AB2DDC">
      <w:pPr>
        <w:widowControl/>
        <w:autoSpaceDE/>
        <w:autoSpaceDN/>
        <w:adjustRightInd/>
        <w:spacing w:line="360" w:lineRule="auto"/>
        <w:rPr>
          <w:rStyle w:val="FontStyle99"/>
          <w:rFonts w:ascii="Arial" w:hAnsi="Arial" w:cs="Arial"/>
          <w:b w:val="0"/>
          <w:bCs w:val="0"/>
          <w:i/>
          <w:iCs/>
          <w:sz w:val="26"/>
          <w:szCs w:val="26"/>
        </w:rPr>
      </w:pPr>
      <w:r w:rsidRPr="00AB2DDC">
        <w:rPr>
          <w:rStyle w:val="FontStyle99"/>
          <w:rFonts w:ascii="Arial" w:hAnsi="Arial" w:cs="Arial"/>
          <w:b w:val="0"/>
          <w:bCs w:val="0"/>
          <w:i/>
          <w:iCs/>
          <w:sz w:val="26"/>
          <w:szCs w:val="26"/>
        </w:rPr>
        <w:t xml:space="preserve"> </w:t>
      </w:r>
    </w:p>
    <w:p w14:paraId="6455C909" w14:textId="77777777" w:rsidR="007F6920" w:rsidRPr="00EC655A" w:rsidRDefault="007F6920" w:rsidP="006A204D">
      <w:pPr>
        <w:pStyle w:val="Style11"/>
        <w:widowControl/>
        <w:tabs>
          <w:tab w:val="left" w:pos="355"/>
        </w:tabs>
        <w:spacing w:line="312" w:lineRule="auto"/>
        <w:ind w:right="-63"/>
        <w:rPr>
          <w:rStyle w:val="FontStyle99"/>
          <w:rFonts w:ascii="Arial" w:hAnsi="Arial" w:cs="Arial"/>
          <w:sz w:val="26"/>
          <w:szCs w:val="26"/>
        </w:rPr>
      </w:pPr>
    </w:p>
    <w:p w14:paraId="08CE8F31" w14:textId="3A61CFE3" w:rsidR="00411D28" w:rsidRPr="0020494E" w:rsidRDefault="00411D28" w:rsidP="001141AA">
      <w:pPr>
        <w:pStyle w:val="Heading1"/>
        <w:spacing w:before="0" w:after="240"/>
        <w:rPr>
          <w:rStyle w:val="FontStyle99"/>
          <w:rFonts w:ascii="Arial" w:hAnsi="Arial" w:cs="Arial"/>
          <w:b w:val="0"/>
          <w:bCs w:val="0"/>
          <w:color w:val="auto"/>
          <w:sz w:val="24"/>
          <w:szCs w:val="24"/>
        </w:rPr>
      </w:pPr>
      <w:bookmarkStart w:id="5" w:name="_Toc111129048"/>
      <w:bookmarkStart w:id="6" w:name="_Toc190088168"/>
      <w:bookmarkStart w:id="7" w:name="_Toc190099298"/>
      <w:r w:rsidRPr="0020494E">
        <w:rPr>
          <w:rStyle w:val="FontStyle112"/>
          <w:rFonts w:ascii="Arial" w:hAnsi="Arial" w:cs="Arial"/>
          <w:color w:val="auto"/>
          <w:sz w:val="24"/>
          <w:szCs w:val="24"/>
        </w:rPr>
        <w:t>1</w:t>
      </w:r>
      <w:r w:rsidR="00405A34" w:rsidRPr="0020494E">
        <w:rPr>
          <w:rStyle w:val="FontStyle112"/>
          <w:rFonts w:ascii="Arial" w:hAnsi="Arial" w:cs="Arial"/>
          <w:color w:val="auto"/>
          <w:sz w:val="24"/>
          <w:szCs w:val="24"/>
        </w:rPr>
        <w:t xml:space="preserve">   </w:t>
      </w:r>
      <w:r w:rsidRPr="0020494E">
        <w:rPr>
          <w:rStyle w:val="FontStyle99"/>
          <w:rFonts w:ascii="Arial" w:hAnsi="Arial" w:cs="Arial"/>
          <w:color w:val="auto"/>
          <w:sz w:val="24"/>
          <w:szCs w:val="24"/>
        </w:rPr>
        <w:t>Phạm vi áp dụng</w:t>
      </w:r>
      <w:bookmarkEnd w:id="5"/>
      <w:bookmarkEnd w:id="6"/>
      <w:bookmarkEnd w:id="7"/>
      <w:r w:rsidR="008F74F3" w:rsidRPr="0020494E">
        <w:rPr>
          <w:rStyle w:val="FontStyle99"/>
          <w:rFonts w:ascii="Arial" w:hAnsi="Arial" w:cs="Arial"/>
          <w:color w:val="auto"/>
          <w:sz w:val="24"/>
          <w:szCs w:val="24"/>
        </w:rPr>
        <w:t xml:space="preserve"> </w:t>
      </w:r>
    </w:p>
    <w:p w14:paraId="73B09EC5" w14:textId="7F804397" w:rsidR="00FA749A" w:rsidRDefault="00FA749A" w:rsidP="00833DDD">
      <w:pPr>
        <w:spacing w:after="120" w:line="360" w:lineRule="auto"/>
        <w:jc w:val="both"/>
        <w:rPr>
          <w:rFonts w:ascii="Arial" w:hAnsi="Arial" w:cs="Arial"/>
          <w:sz w:val="22"/>
          <w:szCs w:val="22"/>
        </w:rPr>
      </w:pPr>
      <w:bookmarkStart w:id="8" w:name="_Toc111129049"/>
      <w:bookmarkStart w:id="9" w:name="_Toc190088169"/>
      <w:r>
        <w:rPr>
          <w:rFonts w:ascii="Arial" w:hAnsi="Arial" w:cs="Arial"/>
          <w:sz w:val="22"/>
          <w:szCs w:val="22"/>
        </w:rPr>
        <w:t xml:space="preserve">Tiêu chuẩn này </w:t>
      </w:r>
      <w:r w:rsidRPr="00FA749A">
        <w:rPr>
          <w:rFonts w:ascii="Arial" w:hAnsi="Arial" w:cs="Arial"/>
          <w:sz w:val="22"/>
          <w:szCs w:val="22"/>
        </w:rPr>
        <w:t xml:space="preserve">quy định các yêu cầu đối với quy trình tái sản xuất và các bước cần thiết để thay đổi một sản phẩm đã qua sử dụng thành một sản phẩm như mới, với hiệu suất và chế độ bảo hành ít nhất tương đương với một sản phẩm thay thế mới tương tự. Quá trình tái sản xuất có thể bao gồm cụm hoặc bộ phận được sử dụng trong quá trình lắp ráp tiếp theo. </w:t>
      </w:r>
    </w:p>
    <w:p w14:paraId="30146BF5" w14:textId="3C7C2135" w:rsidR="00AB2DDC" w:rsidRDefault="00AB2DDC" w:rsidP="00AB2DDC">
      <w:pPr>
        <w:spacing w:before="120" w:line="360" w:lineRule="auto"/>
        <w:jc w:val="both"/>
        <w:rPr>
          <w:rFonts w:ascii="Arial" w:hAnsi="Arial" w:cs="Arial"/>
          <w:sz w:val="22"/>
          <w:szCs w:val="22"/>
        </w:rPr>
      </w:pPr>
      <w:r>
        <w:rPr>
          <w:rFonts w:ascii="Arial" w:hAnsi="Arial" w:cs="Arial"/>
          <w:sz w:val="22"/>
          <w:szCs w:val="22"/>
        </w:rPr>
        <w:t>Tiêu chuẩn này được áp dụng cho các sản phẩm thành phẩm, không áp dụng cho:</w:t>
      </w:r>
    </w:p>
    <w:p w14:paraId="6CD49761" w14:textId="77777777" w:rsidR="00AB2DDC" w:rsidRPr="00E01F2B" w:rsidRDefault="00AB2DDC" w:rsidP="00AB2DDC">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E01F2B">
        <w:rPr>
          <w:rFonts w:ascii="Arial" w:hAnsi="Arial" w:cs="Arial"/>
          <w:sz w:val="22"/>
          <w:szCs w:val="22"/>
        </w:rPr>
        <w:t xml:space="preserve">một số sản phẩm hoặc vật tư tiêu hao nhất định (ví dụ thực phẩm, nhiên liệu); </w:t>
      </w:r>
    </w:p>
    <w:p w14:paraId="32C0589A" w14:textId="77777777" w:rsidR="00AB2DDC" w:rsidRPr="00E01F2B" w:rsidRDefault="00AB2DDC" w:rsidP="00AB2DDC">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E01F2B">
        <w:rPr>
          <w:rFonts w:ascii="Arial" w:hAnsi="Arial" w:cs="Arial"/>
          <w:sz w:val="22"/>
          <w:szCs w:val="22"/>
        </w:rPr>
        <w:t>truyền thông kỹ thuật số; hoặc</w:t>
      </w:r>
    </w:p>
    <w:p w14:paraId="1813E93C" w14:textId="77777777" w:rsidR="00AB2DDC" w:rsidRPr="00E01F2B" w:rsidRDefault="00AB2DDC" w:rsidP="00AB2DDC">
      <w:pPr>
        <w:pStyle w:val="ListParagraph"/>
        <w:widowControl/>
        <w:numPr>
          <w:ilvl w:val="0"/>
          <w:numId w:val="15"/>
        </w:numPr>
        <w:autoSpaceDE/>
        <w:autoSpaceDN/>
        <w:adjustRightInd/>
        <w:spacing w:before="120" w:line="360" w:lineRule="auto"/>
        <w:ind w:left="714" w:hanging="357"/>
        <w:contextualSpacing w:val="0"/>
        <w:jc w:val="both"/>
        <w:rPr>
          <w:rFonts w:ascii="Arial" w:hAnsi="Arial" w:cs="Arial"/>
          <w:sz w:val="22"/>
          <w:szCs w:val="22"/>
        </w:rPr>
      </w:pPr>
      <w:r w:rsidRPr="00E01F2B">
        <w:rPr>
          <w:rFonts w:ascii="Arial" w:hAnsi="Arial" w:cs="Arial"/>
          <w:sz w:val="22"/>
          <w:szCs w:val="22"/>
        </w:rPr>
        <w:t>nguyên liệu hàng hóa thô (ví dụ hóa chất cơ bản, cát hoặc khoáng sản).</w:t>
      </w:r>
    </w:p>
    <w:p w14:paraId="05AE9C60" w14:textId="37CDF805" w:rsidR="00411D28" w:rsidRPr="0020494E" w:rsidRDefault="00411D28" w:rsidP="000A2C39">
      <w:pPr>
        <w:pStyle w:val="Heading1"/>
        <w:spacing w:before="120" w:line="360" w:lineRule="auto"/>
        <w:rPr>
          <w:rStyle w:val="FontStyle99"/>
          <w:rFonts w:ascii="Arial" w:hAnsi="Arial" w:cs="Arial"/>
          <w:color w:val="auto"/>
          <w:sz w:val="24"/>
          <w:szCs w:val="24"/>
        </w:rPr>
      </w:pPr>
      <w:bookmarkStart w:id="10" w:name="_Toc190099299"/>
      <w:r w:rsidRPr="0020494E">
        <w:rPr>
          <w:rStyle w:val="FontStyle99"/>
          <w:rFonts w:ascii="Arial" w:hAnsi="Arial" w:cs="Arial"/>
          <w:color w:val="auto"/>
          <w:sz w:val="24"/>
          <w:szCs w:val="24"/>
        </w:rPr>
        <w:t>2</w:t>
      </w:r>
      <w:r w:rsidR="00405A34" w:rsidRPr="0020494E">
        <w:rPr>
          <w:rStyle w:val="FontStyle99"/>
          <w:rFonts w:ascii="Arial" w:hAnsi="Arial" w:cs="Arial"/>
          <w:color w:val="auto"/>
          <w:sz w:val="24"/>
          <w:szCs w:val="24"/>
        </w:rPr>
        <w:t xml:space="preserve">   </w:t>
      </w:r>
      <w:r w:rsidRPr="0020494E">
        <w:rPr>
          <w:rStyle w:val="FontStyle99"/>
          <w:rFonts w:ascii="Arial" w:hAnsi="Arial" w:cs="Arial"/>
          <w:color w:val="auto"/>
          <w:sz w:val="24"/>
          <w:szCs w:val="24"/>
        </w:rPr>
        <w:t>Tài liệu viện dẫn</w:t>
      </w:r>
      <w:bookmarkEnd w:id="8"/>
      <w:bookmarkEnd w:id="9"/>
      <w:bookmarkEnd w:id="10"/>
      <w:r w:rsidR="008F74F3" w:rsidRPr="0020494E">
        <w:rPr>
          <w:rStyle w:val="FontStyle99"/>
          <w:rFonts w:ascii="Arial" w:hAnsi="Arial" w:cs="Arial"/>
          <w:color w:val="auto"/>
          <w:sz w:val="24"/>
          <w:szCs w:val="24"/>
        </w:rPr>
        <w:t xml:space="preserve"> </w:t>
      </w:r>
    </w:p>
    <w:p w14:paraId="70C6C324" w14:textId="77777777" w:rsidR="00AB2DDC" w:rsidRPr="00E01F2B" w:rsidRDefault="00AB2DDC" w:rsidP="00AB2DDC">
      <w:pPr>
        <w:spacing w:before="120" w:line="288" w:lineRule="auto"/>
        <w:jc w:val="both"/>
        <w:rPr>
          <w:rFonts w:ascii="Arial" w:hAnsi="Arial" w:cs="Arial"/>
          <w:sz w:val="22"/>
          <w:szCs w:val="22"/>
        </w:rPr>
      </w:pPr>
      <w:r w:rsidRPr="00E01F2B">
        <w:rPr>
          <w:rFonts w:ascii="Arial" w:hAnsi="Arial" w:cs="Arial"/>
          <w:sz w:val="22"/>
          <w:szCs w:val="22"/>
        </w:rPr>
        <w:t xml:space="preserve">Các tài liệu viện dẫn sau là không thể thiếu cho việc áp dụng tài liệu này. Đối với các tài liệu có ghi ngày tháng công cố thì áp dụng bản được nêu. Với các tài liệu không ghi ngày tháng công bố thì áp dụng phiên bản mới nhất (bao gồm cả các bản sửa đổi). </w:t>
      </w:r>
    </w:p>
    <w:p w14:paraId="0E23196D" w14:textId="321CA7C8" w:rsidR="002525B2" w:rsidRPr="002525B2" w:rsidRDefault="007B15E9" w:rsidP="002525B2">
      <w:pPr>
        <w:pStyle w:val="Heading1"/>
        <w:spacing w:before="120" w:line="360" w:lineRule="auto"/>
        <w:jc w:val="both"/>
        <w:rPr>
          <w:rStyle w:val="FontStyle112"/>
          <w:rFonts w:ascii="Arial" w:hAnsi="Arial" w:cs="Arial"/>
          <w:color w:val="FF0000"/>
          <w:sz w:val="24"/>
          <w:szCs w:val="24"/>
        </w:rPr>
      </w:pPr>
      <w:bookmarkStart w:id="11" w:name="_Toc190099300"/>
      <w:bookmarkStart w:id="12" w:name="_Toc111129050"/>
      <w:bookmarkStart w:id="13" w:name="_Toc190088170"/>
      <w:r w:rsidRPr="002525B2">
        <w:rPr>
          <w:rFonts w:ascii="Arial" w:hAnsi="Arial" w:cs="Arial"/>
          <w:color w:val="FF0000"/>
          <w:sz w:val="22"/>
          <w:szCs w:val="22"/>
        </w:rPr>
        <w:t>BS</w:t>
      </w:r>
      <w:r w:rsidR="00CF05A5" w:rsidRPr="002525B2">
        <w:rPr>
          <w:rFonts w:ascii="Arial" w:hAnsi="Arial" w:cs="Arial"/>
          <w:color w:val="FF0000"/>
          <w:sz w:val="22"/>
          <w:szCs w:val="22"/>
        </w:rPr>
        <w:t xml:space="preserve"> 8887-2:20</w:t>
      </w:r>
      <w:r w:rsidRPr="002525B2">
        <w:rPr>
          <w:rFonts w:ascii="Arial" w:hAnsi="Arial" w:cs="Arial"/>
          <w:color w:val="FF0000"/>
          <w:sz w:val="22"/>
          <w:szCs w:val="22"/>
        </w:rPr>
        <w:t>09</w:t>
      </w:r>
      <w:r w:rsidR="00CF05A5" w:rsidRPr="002525B2">
        <w:rPr>
          <w:rFonts w:ascii="Arial" w:hAnsi="Arial" w:cs="Arial"/>
          <w:color w:val="FF0000"/>
          <w:sz w:val="22"/>
          <w:szCs w:val="22"/>
        </w:rPr>
        <w:t xml:space="preserve">, </w:t>
      </w:r>
      <w:bookmarkStart w:id="14" w:name="_Toc190099301"/>
      <w:bookmarkEnd w:id="11"/>
      <w:r w:rsidR="002525B2" w:rsidRPr="002525B2">
        <w:rPr>
          <w:rFonts w:ascii="Arial" w:hAnsi="Arial" w:cs="Arial"/>
          <w:i/>
          <w:iCs/>
          <w:color w:val="FF0000"/>
          <w:sz w:val="22"/>
          <w:szCs w:val="22"/>
        </w:rPr>
        <w:t>Design for manufacture, assembly, disassembly and end-of-life processing (MADE)- Terms and definitions</w:t>
      </w:r>
      <w:r w:rsidR="00F25C4E">
        <w:rPr>
          <w:rFonts w:ascii="Arial" w:hAnsi="Arial" w:cs="Arial"/>
          <w:i/>
          <w:iCs/>
          <w:color w:val="FF0000"/>
          <w:sz w:val="22"/>
          <w:szCs w:val="22"/>
        </w:rPr>
        <w:t xml:space="preserve"> (Thiết kế để sản xuất, lắp ráp, tháo rời và xử lý cuối vòng đời (MADE) – Thuật ngữ và định nghĩa)</w:t>
      </w:r>
      <w:r w:rsidR="002525B2" w:rsidRPr="002525B2">
        <w:rPr>
          <w:rStyle w:val="FontStyle112"/>
          <w:rFonts w:ascii="Arial" w:hAnsi="Arial" w:cs="Arial"/>
          <w:color w:val="FF0000"/>
          <w:sz w:val="24"/>
          <w:szCs w:val="24"/>
        </w:rPr>
        <w:t xml:space="preserve"> </w:t>
      </w:r>
    </w:p>
    <w:p w14:paraId="184B4A9E" w14:textId="43898794" w:rsidR="008E4735" w:rsidRPr="0020494E" w:rsidRDefault="00411D28" w:rsidP="002525B2">
      <w:pPr>
        <w:pStyle w:val="Heading1"/>
        <w:spacing w:before="120" w:line="360" w:lineRule="auto"/>
        <w:jc w:val="both"/>
        <w:rPr>
          <w:rStyle w:val="FontStyle99"/>
          <w:rFonts w:ascii="Arial" w:hAnsi="Arial" w:cs="Arial"/>
          <w:color w:val="auto"/>
          <w:sz w:val="24"/>
          <w:szCs w:val="24"/>
        </w:rPr>
      </w:pPr>
      <w:r w:rsidRPr="0020494E">
        <w:rPr>
          <w:rStyle w:val="FontStyle112"/>
          <w:rFonts w:ascii="Arial" w:hAnsi="Arial" w:cs="Arial"/>
          <w:color w:val="auto"/>
          <w:sz w:val="24"/>
          <w:szCs w:val="24"/>
        </w:rPr>
        <w:t>3</w:t>
      </w:r>
      <w:r w:rsidR="00405A34" w:rsidRPr="0020494E">
        <w:rPr>
          <w:rStyle w:val="FontStyle112"/>
          <w:rFonts w:ascii="Arial" w:hAnsi="Arial" w:cs="Arial"/>
          <w:color w:val="auto"/>
          <w:sz w:val="24"/>
          <w:szCs w:val="24"/>
        </w:rPr>
        <w:t xml:space="preserve">   </w:t>
      </w:r>
      <w:r w:rsidRPr="0020494E">
        <w:rPr>
          <w:rStyle w:val="FontStyle99"/>
          <w:rFonts w:ascii="Arial" w:hAnsi="Arial" w:cs="Arial"/>
          <w:color w:val="auto"/>
          <w:sz w:val="24"/>
          <w:szCs w:val="24"/>
        </w:rPr>
        <w:t>Thuật ngữ và định nghĩa</w:t>
      </w:r>
      <w:bookmarkEnd w:id="12"/>
      <w:bookmarkEnd w:id="13"/>
      <w:bookmarkEnd w:id="14"/>
    </w:p>
    <w:p w14:paraId="68CA7405" w14:textId="20E388A3" w:rsidR="00AF2953" w:rsidRPr="000A2C39" w:rsidRDefault="00AF2953" w:rsidP="000A2C39">
      <w:pPr>
        <w:pStyle w:val="Style9"/>
        <w:widowControl/>
        <w:tabs>
          <w:tab w:val="left" w:pos="383"/>
        </w:tabs>
        <w:spacing w:before="120" w:line="360" w:lineRule="auto"/>
        <w:ind w:right="-63"/>
        <w:rPr>
          <w:rStyle w:val="FontStyle122"/>
          <w:rFonts w:ascii="Arial" w:hAnsi="Arial" w:cs="Arial"/>
          <w:b w:val="0"/>
          <w:bCs w:val="0"/>
          <w:sz w:val="22"/>
          <w:szCs w:val="22"/>
        </w:rPr>
      </w:pPr>
      <w:bookmarkStart w:id="15" w:name="_Hlk115188423"/>
      <w:r w:rsidRPr="000A2C39">
        <w:rPr>
          <w:rStyle w:val="FontStyle122"/>
          <w:rFonts w:ascii="Arial" w:hAnsi="Arial" w:cs="Arial"/>
          <w:b w:val="0"/>
          <w:bCs w:val="0"/>
          <w:sz w:val="22"/>
          <w:szCs w:val="22"/>
        </w:rPr>
        <w:t xml:space="preserve">Tiêu </w:t>
      </w:r>
      <w:r w:rsidRPr="00557081">
        <w:rPr>
          <w:rStyle w:val="FontStyle122"/>
          <w:rFonts w:ascii="Arial" w:hAnsi="Arial" w:cs="Arial"/>
          <w:b w:val="0"/>
          <w:bCs w:val="0"/>
          <w:sz w:val="22"/>
          <w:szCs w:val="22"/>
        </w:rPr>
        <w:t xml:space="preserve">chuẩn này </w:t>
      </w:r>
      <w:r w:rsidR="00557081" w:rsidRPr="00557081">
        <w:rPr>
          <w:rFonts w:ascii="Arial" w:hAnsi="Arial" w:cs="Arial"/>
          <w:sz w:val="22"/>
          <w:szCs w:val="22"/>
        </w:rPr>
        <w:t xml:space="preserve">sử dụng các thuật ngữ và định nghĩa được nêu trong BS 8887-2 </w:t>
      </w:r>
      <w:r w:rsidR="00557081" w:rsidRPr="00557081">
        <w:rPr>
          <w:rStyle w:val="FontStyle122"/>
          <w:rFonts w:ascii="Arial" w:hAnsi="Arial" w:cs="Arial"/>
          <w:b w:val="0"/>
          <w:bCs w:val="0"/>
          <w:sz w:val="22"/>
          <w:szCs w:val="22"/>
        </w:rPr>
        <w:t>và</w:t>
      </w:r>
      <w:r w:rsidR="00557081">
        <w:rPr>
          <w:rStyle w:val="FontStyle122"/>
          <w:rFonts w:ascii="Arial" w:hAnsi="Arial" w:cs="Arial"/>
          <w:b w:val="0"/>
          <w:bCs w:val="0"/>
          <w:sz w:val="22"/>
          <w:szCs w:val="22"/>
        </w:rPr>
        <w:t xml:space="preserve"> các</w:t>
      </w:r>
      <w:r w:rsidRPr="000A2C39">
        <w:rPr>
          <w:rStyle w:val="FontStyle122"/>
          <w:rFonts w:ascii="Arial" w:hAnsi="Arial" w:cs="Arial"/>
          <w:b w:val="0"/>
          <w:bCs w:val="0"/>
          <w:sz w:val="22"/>
          <w:szCs w:val="22"/>
        </w:rPr>
        <w:t xml:space="preserve"> thuật ngữ và định nghĩa </w:t>
      </w:r>
      <w:r w:rsidR="007F6920" w:rsidRPr="000A2C39">
        <w:rPr>
          <w:rStyle w:val="FontStyle122"/>
          <w:rFonts w:ascii="Arial" w:hAnsi="Arial" w:cs="Arial"/>
          <w:b w:val="0"/>
          <w:bCs w:val="0"/>
          <w:sz w:val="22"/>
          <w:szCs w:val="22"/>
        </w:rPr>
        <w:t>sau:</w:t>
      </w:r>
    </w:p>
    <w:p w14:paraId="79092AA4" w14:textId="37BFF6FA" w:rsidR="007F6920" w:rsidRPr="000A2C39" w:rsidRDefault="007F6920" w:rsidP="000A2C39">
      <w:pPr>
        <w:pStyle w:val="Heading2"/>
        <w:spacing w:before="120" w:line="360" w:lineRule="auto"/>
        <w:rPr>
          <w:rStyle w:val="FontStyle122"/>
          <w:rFonts w:ascii="Arial" w:hAnsi="Arial" w:cs="Arial"/>
          <w:color w:val="auto"/>
          <w:sz w:val="22"/>
          <w:szCs w:val="22"/>
        </w:rPr>
      </w:pPr>
      <w:bookmarkStart w:id="16" w:name="_Toc190088171"/>
      <w:bookmarkStart w:id="17" w:name="_Toc190099302"/>
      <w:r w:rsidRPr="000A2C39">
        <w:rPr>
          <w:rStyle w:val="FontStyle122"/>
          <w:rFonts w:ascii="Arial" w:hAnsi="Arial" w:cs="Arial"/>
          <w:color w:val="auto"/>
          <w:sz w:val="22"/>
          <w:szCs w:val="22"/>
        </w:rPr>
        <w:t>3.1</w:t>
      </w:r>
      <w:bookmarkEnd w:id="16"/>
      <w:bookmarkEnd w:id="17"/>
    </w:p>
    <w:p w14:paraId="7C4FFED0" w14:textId="57771863" w:rsidR="007F6920" w:rsidRPr="000A2C39" w:rsidRDefault="00D5036E" w:rsidP="000A2C39">
      <w:pPr>
        <w:pStyle w:val="Heading2"/>
        <w:spacing w:before="120" w:line="360" w:lineRule="auto"/>
        <w:rPr>
          <w:rStyle w:val="FontStyle122"/>
          <w:rFonts w:ascii="Arial" w:hAnsi="Arial" w:cs="Arial"/>
          <w:b w:val="0"/>
          <w:bCs w:val="0"/>
          <w:color w:val="auto"/>
          <w:sz w:val="22"/>
          <w:szCs w:val="22"/>
        </w:rPr>
      </w:pPr>
      <w:bookmarkStart w:id="18" w:name="_Toc190088172"/>
      <w:bookmarkStart w:id="19" w:name="_Toc190099303"/>
      <w:r>
        <w:rPr>
          <w:rStyle w:val="FontStyle122"/>
          <w:rFonts w:ascii="Arial" w:hAnsi="Arial" w:cs="Arial"/>
          <w:color w:val="auto"/>
          <w:sz w:val="22"/>
          <w:szCs w:val="22"/>
        </w:rPr>
        <w:t>Lõi</w:t>
      </w:r>
      <w:r w:rsidR="007F6920" w:rsidRPr="000A2C39">
        <w:rPr>
          <w:rStyle w:val="FontStyle122"/>
          <w:rFonts w:ascii="Arial" w:hAnsi="Arial" w:cs="Arial"/>
          <w:color w:val="auto"/>
          <w:sz w:val="22"/>
          <w:szCs w:val="22"/>
        </w:rPr>
        <w:t xml:space="preserve"> </w:t>
      </w:r>
      <w:r w:rsidR="007F6920" w:rsidRPr="000A2C39">
        <w:rPr>
          <w:rStyle w:val="FontStyle122"/>
          <w:rFonts w:ascii="Arial" w:hAnsi="Arial" w:cs="Arial"/>
          <w:b w:val="0"/>
          <w:bCs w:val="0"/>
          <w:color w:val="auto"/>
          <w:sz w:val="22"/>
          <w:szCs w:val="22"/>
        </w:rPr>
        <w:t>(</w:t>
      </w:r>
      <w:r w:rsidR="00447A51">
        <w:rPr>
          <w:rStyle w:val="FontStyle122"/>
          <w:rFonts w:ascii="Arial" w:hAnsi="Arial" w:cs="Arial"/>
          <w:b w:val="0"/>
          <w:bCs w:val="0"/>
          <w:color w:val="auto"/>
          <w:sz w:val="22"/>
          <w:szCs w:val="22"/>
        </w:rPr>
        <w:t>core)</w:t>
      </w:r>
      <w:bookmarkEnd w:id="18"/>
      <w:bookmarkEnd w:id="19"/>
    </w:p>
    <w:p w14:paraId="3C87A069" w14:textId="6CB57ECA" w:rsidR="00816848" w:rsidRPr="00E01F2B" w:rsidRDefault="00816848" w:rsidP="00816848">
      <w:pPr>
        <w:spacing w:before="120" w:line="288" w:lineRule="auto"/>
        <w:jc w:val="both"/>
        <w:rPr>
          <w:rFonts w:ascii="Arial" w:hAnsi="Arial" w:cs="Arial"/>
          <w:sz w:val="22"/>
          <w:szCs w:val="22"/>
        </w:rPr>
      </w:pPr>
      <w:bookmarkStart w:id="20" w:name="_Toc190088173"/>
      <w:r>
        <w:rPr>
          <w:rFonts w:ascii="Arial" w:hAnsi="Arial" w:cs="Arial"/>
          <w:sz w:val="22"/>
          <w:szCs w:val="22"/>
        </w:rPr>
        <w:t>T</w:t>
      </w:r>
      <w:r w:rsidRPr="00E01F2B">
        <w:rPr>
          <w:rFonts w:ascii="Arial" w:hAnsi="Arial" w:cs="Arial"/>
          <w:sz w:val="22"/>
          <w:szCs w:val="22"/>
        </w:rPr>
        <w:t xml:space="preserve">hành phần hoặc sản phẩm được giữ lại trong suốt quá trình tái sản xuất </w:t>
      </w:r>
    </w:p>
    <w:p w14:paraId="3A21B589" w14:textId="3EAD5BE1" w:rsidR="00816848" w:rsidRPr="00816848" w:rsidRDefault="00816848" w:rsidP="000E63A5">
      <w:pPr>
        <w:spacing w:before="120" w:line="360" w:lineRule="auto"/>
        <w:jc w:val="both"/>
        <w:rPr>
          <w:rFonts w:ascii="Arial" w:hAnsi="Arial" w:cs="Arial"/>
          <w:sz w:val="20"/>
          <w:szCs w:val="20"/>
        </w:rPr>
      </w:pPr>
      <w:bookmarkStart w:id="21" w:name="_Hlk167714077"/>
      <w:r w:rsidRPr="00816848">
        <w:rPr>
          <w:rFonts w:ascii="Arial" w:hAnsi="Arial" w:cs="Arial"/>
          <w:sz w:val="20"/>
          <w:szCs w:val="20"/>
        </w:rPr>
        <w:lastRenderedPageBreak/>
        <w:t xml:space="preserve">CHÚ THÍCH 1: </w:t>
      </w:r>
      <w:bookmarkStart w:id="22" w:name="_Hlk192771271"/>
      <w:r w:rsidRPr="00066FA1">
        <w:rPr>
          <w:rFonts w:ascii="Arial" w:hAnsi="Arial" w:cs="Arial"/>
          <w:color w:val="FF0000"/>
          <w:sz w:val="20"/>
          <w:szCs w:val="20"/>
        </w:rPr>
        <w:t>Lõi</w:t>
      </w:r>
      <w:r w:rsidR="00066FA1" w:rsidRPr="00066FA1">
        <w:rPr>
          <w:rFonts w:ascii="Arial" w:hAnsi="Arial" w:cs="Arial"/>
          <w:color w:val="FF0000"/>
          <w:sz w:val="20"/>
          <w:szCs w:val="20"/>
        </w:rPr>
        <w:t xml:space="preserve"> </w:t>
      </w:r>
      <w:r w:rsidR="00240BFE">
        <w:rPr>
          <w:rFonts w:ascii="Arial" w:hAnsi="Arial" w:cs="Arial"/>
          <w:color w:val="FF0000"/>
          <w:sz w:val="20"/>
          <w:szCs w:val="20"/>
        </w:rPr>
        <w:t>thường được lấy</w:t>
      </w:r>
      <w:r w:rsidR="00066FA1" w:rsidRPr="00066FA1">
        <w:rPr>
          <w:rFonts w:ascii="Arial" w:hAnsi="Arial" w:cs="Arial"/>
          <w:color w:val="FF0000"/>
          <w:sz w:val="20"/>
          <w:szCs w:val="20"/>
        </w:rPr>
        <w:t xml:space="preserve"> </w:t>
      </w:r>
      <w:r w:rsidR="00240BFE">
        <w:rPr>
          <w:rFonts w:ascii="Arial" w:hAnsi="Arial" w:cs="Arial"/>
          <w:color w:val="FF0000"/>
          <w:sz w:val="20"/>
          <w:szCs w:val="20"/>
        </w:rPr>
        <w:t>như một</w:t>
      </w:r>
      <w:r w:rsidRPr="00066FA1">
        <w:rPr>
          <w:rFonts w:ascii="Arial" w:hAnsi="Arial" w:cs="Arial"/>
          <w:color w:val="FF0000"/>
          <w:sz w:val="20"/>
          <w:szCs w:val="20"/>
        </w:rPr>
        <w:t xml:space="preserve"> đơn vị riêng biệt hoặc là </w:t>
      </w:r>
      <w:r w:rsidR="00066FA1" w:rsidRPr="00066FA1">
        <w:rPr>
          <w:rFonts w:ascii="Arial" w:hAnsi="Arial" w:cs="Arial"/>
          <w:color w:val="FF0000"/>
          <w:sz w:val="20"/>
          <w:szCs w:val="20"/>
        </w:rPr>
        <w:t xml:space="preserve">một </w:t>
      </w:r>
      <w:r w:rsidR="00240BFE">
        <w:rPr>
          <w:rFonts w:ascii="Arial" w:hAnsi="Arial" w:cs="Arial"/>
          <w:color w:val="FF0000"/>
          <w:sz w:val="20"/>
          <w:szCs w:val="20"/>
        </w:rPr>
        <w:t xml:space="preserve">thành phần hoặc thành phần phụ </w:t>
      </w:r>
      <w:r w:rsidR="00066FA1" w:rsidRPr="00066FA1">
        <w:rPr>
          <w:rFonts w:ascii="Arial" w:hAnsi="Arial" w:cs="Arial"/>
          <w:color w:val="FF0000"/>
          <w:sz w:val="20"/>
          <w:szCs w:val="20"/>
        </w:rPr>
        <w:t>trong sản phẩm</w:t>
      </w:r>
      <w:r w:rsidR="00240BFE">
        <w:rPr>
          <w:rFonts w:ascii="Arial" w:hAnsi="Arial" w:cs="Arial"/>
          <w:color w:val="FF0000"/>
          <w:sz w:val="20"/>
          <w:szCs w:val="20"/>
        </w:rPr>
        <w:t xml:space="preserve"> lớn hơn</w:t>
      </w:r>
      <w:r w:rsidRPr="00816848">
        <w:rPr>
          <w:rFonts w:ascii="Arial" w:hAnsi="Arial" w:cs="Arial"/>
          <w:color w:val="000000" w:themeColor="text1"/>
          <w:sz w:val="20"/>
          <w:szCs w:val="20"/>
        </w:rPr>
        <w:t xml:space="preserve">. Việc </w:t>
      </w:r>
      <w:r w:rsidR="00240BFE" w:rsidRPr="00240BFE">
        <w:rPr>
          <w:rFonts w:ascii="Arial" w:hAnsi="Arial" w:cs="Arial"/>
          <w:color w:val="FF0000"/>
          <w:sz w:val="20"/>
          <w:szCs w:val="20"/>
        </w:rPr>
        <w:t>lấy lõi</w:t>
      </w:r>
      <w:r w:rsidRPr="00240BFE">
        <w:rPr>
          <w:rFonts w:ascii="Arial" w:hAnsi="Arial" w:cs="Arial"/>
          <w:color w:val="FF0000"/>
          <w:sz w:val="20"/>
          <w:szCs w:val="20"/>
        </w:rPr>
        <w:t xml:space="preserve"> </w:t>
      </w:r>
      <w:r w:rsidRPr="00816848">
        <w:rPr>
          <w:rFonts w:ascii="Arial" w:hAnsi="Arial" w:cs="Arial"/>
          <w:color w:val="000000" w:themeColor="text1"/>
          <w:sz w:val="20"/>
          <w:szCs w:val="20"/>
        </w:rPr>
        <w:t xml:space="preserve">có thể khác nhau tùy theo từng ngành nhưng có thể bao gồm các </w:t>
      </w:r>
      <w:r w:rsidR="00240BFE" w:rsidRPr="00240BFE">
        <w:rPr>
          <w:rFonts w:ascii="Arial" w:hAnsi="Arial" w:cs="Arial"/>
          <w:color w:val="FF0000"/>
          <w:sz w:val="20"/>
          <w:szCs w:val="20"/>
        </w:rPr>
        <w:t>bộ phận</w:t>
      </w:r>
      <w:r w:rsidRPr="00240BFE">
        <w:rPr>
          <w:rFonts w:ascii="Arial" w:hAnsi="Arial" w:cs="Arial"/>
          <w:color w:val="FF0000"/>
          <w:sz w:val="20"/>
          <w:szCs w:val="20"/>
        </w:rPr>
        <w:t xml:space="preserve"> </w:t>
      </w:r>
      <w:r w:rsidRPr="00816848">
        <w:rPr>
          <w:rFonts w:ascii="Arial" w:hAnsi="Arial" w:cs="Arial"/>
          <w:color w:val="000000" w:themeColor="text1"/>
          <w:sz w:val="20"/>
          <w:szCs w:val="20"/>
        </w:rPr>
        <w:t xml:space="preserve">trả lại theo chế độ bảo hành; chương trình gửi trả lại </w:t>
      </w:r>
      <w:r w:rsidR="00240BFE" w:rsidRPr="00240BFE">
        <w:rPr>
          <w:rFonts w:ascii="Arial" w:hAnsi="Arial" w:cs="Arial"/>
          <w:color w:val="FF0000"/>
          <w:sz w:val="20"/>
          <w:szCs w:val="20"/>
        </w:rPr>
        <w:t>của</w:t>
      </w:r>
      <w:r w:rsidR="00240BFE">
        <w:rPr>
          <w:rFonts w:ascii="Arial" w:hAnsi="Arial" w:cs="Arial"/>
          <w:color w:val="000000" w:themeColor="text1"/>
          <w:sz w:val="20"/>
          <w:szCs w:val="20"/>
        </w:rPr>
        <w:t xml:space="preserve"> </w:t>
      </w:r>
      <w:r w:rsidRPr="00816848">
        <w:rPr>
          <w:rFonts w:ascii="Arial" w:hAnsi="Arial" w:cs="Arial"/>
          <w:color w:val="000000" w:themeColor="text1"/>
          <w:sz w:val="20"/>
          <w:szCs w:val="20"/>
        </w:rPr>
        <w:t xml:space="preserve">khách hàng; thu thập thông qua dịch vụ, sửa chữa hoặc môi giới; </w:t>
      </w:r>
      <w:r w:rsidR="00240BFE" w:rsidRPr="00240BFE">
        <w:rPr>
          <w:rFonts w:ascii="Arial" w:hAnsi="Arial" w:cs="Arial"/>
          <w:color w:val="FF0000"/>
          <w:sz w:val="20"/>
          <w:szCs w:val="20"/>
        </w:rPr>
        <w:t>loại bỏ</w:t>
      </w:r>
      <w:r w:rsidRPr="00240BFE">
        <w:rPr>
          <w:rFonts w:ascii="Arial" w:hAnsi="Arial" w:cs="Arial"/>
          <w:color w:val="FF0000"/>
          <w:sz w:val="20"/>
          <w:szCs w:val="20"/>
        </w:rPr>
        <w:t xml:space="preserve"> </w:t>
      </w:r>
      <w:r w:rsidRPr="00816848">
        <w:rPr>
          <w:rFonts w:ascii="Arial" w:hAnsi="Arial" w:cs="Arial"/>
          <w:color w:val="000000" w:themeColor="text1"/>
          <w:sz w:val="20"/>
          <w:szCs w:val="20"/>
        </w:rPr>
        <w:t xml:space="preserve">từ nguồn sản phẩm lỗi lớn hơn; từ nguồn đổi hàng </w:t>
      </w:r>
      <w:r w:rsidR="00240BFE">
        <w:rPr>
          <w:rFonts w:ascii="Arial" w:hAnsi="Arial" w:cs="Arial"/>
          <w:color w:val="FF0000"/>
          <w:sz w:val="20"/>
          <w:szCs w:val="20"/>
        </w:rPr>
        <w:t>hoàn</w:t>
      </w:r>
      <w:r w:rsidR="00066FA1" w:rsidRPr="00066FA1">
        <w:rPr>
          <w:rFonts w:ascii="Arial" w:hAnsi="Arial" w:cs="Arial"/>
          <w:color w:val="FF0000"/>
          <w:sz w:val="20"/>
          <w:szCs w:val="20"/>
        </w:rPr>
        <w:t xml:space="preserve"> tiền</w:t>
      </w:r>
      <w:r w:rsidRPr="00816848">
        <w:rPr>
          <w:rFonts w:ascii="Arial" w:hAnsi="Arial" w:cs="Arial"/>
          <w:color w:val="000000" w:themeColor="text1"/>
          <w:sz w:val="20"/>
          <w:szCs w:val="20"/>
        </w:rPr>
        <w:t xml:space="preserve">; hoàn đặt cọc; hợp đồng dịch vụ và thu hồi từ dòng chất thải. Lõi cũng có thể lấy từ những khách hàng muốn thực hiện công việc trên sản phẩm cụ thể của họ với mong muốn nhận lại sản phẩm tương tự.  </w:t>
      </w:r>
      <w:bookmarkEnd w:id="22"/>
    </w:p>
    <w:p w14:paraId="3A3E16FF" w14:textId="444F033D" w:rsidR="00816848" w:rsidRPr="00816848" w:rsidRDefault="00816848" w:rsidP="000E63A5">
      <w:pPr>
        <w:spacing w:before="120" w:line="360" w:lineRule="auto"/>
        <w:jc w:val="both"/>
        <w:rPr>
          <w:rFonts w:ascii="Arial" w:hAnsi="Arial" w:cs="Arial"/>
          <w:sz w:val="20"/>
          <w:szCs w:val="20"/>
        </w:rPr>
      </w:pPr>
      <w:r w:rsidRPr="00816848">
        <w:rPr>
          <w:rFonts w:ascii="Arial" w:hAnsi="Arial" w:cs="Arial"/>
          <w:sz w:val="20"/>
          <w:szCs w:val="20"/>
        </w:rPr>
        <w:t>CHÚ THÍCH 2: Định nghĩa về lõi phụ thuộc vào tình trạng các bộ phận và sự lắp ráp của nó, ví dụ các bản sửa</w:t>
      </w:r>
      <w:r w:rsidR="00066FA1">
        <w:rPr>
          <w:rFonts w:ascii="Arial" w:hAnsi="Arial" w:cs="Arial"/>
          <w:sz w:val="20"/>
          <w:szCs w:val="20"/>
        </w:rPr>
        <w:t xml:space="preserve"> </w:t>
      </w:r>
      <w:r w:rsidR="00066FA1" w:rsidRPr="00066FA1">
        <w:rPr>
          <w:rFonts w:ascii="Arial" w:hAnsi="Arial" w:cs="Arial"/>
          <w:color w:val="FF0000"/>
          <w:sz w:val="20"/>
          <w:szCs w:val="20"/>
        </w:rPr>
        <w:t>chữa</w:t>
      </w:r>
      <w:r w:rsidR="00066FA1">
        <w:rPr>
          <w:rFonts w:ascii="Arial" w:hAnsi="Arial" w:cs="Arial"/>
          <w:sz w:val="20"/>
          <w:szCs w:val="20"/>
        </w:rPr>
        <w:t xml:space="preserve"> </w:t>
      </w:r>
      <w:r w:rsidRPr="00816848">
        <w:rPr>
          <w:rFonts w:ascii="Arial" w:hAnsi="Arial" w:cs="Arial"/>
          <w:sz w:val="20"/>
          <w:szCs w:val="20"/>
        </w:rPr>
        <w:t xml:space="preserve">không nhất thiết là một phần của lõi. </w:t>
      </w:r>
    </w:p>
    <w:p w14:paraId="68147169" w14:textId="18C8DA15" w:rsidR="00405A34" w:rsidRPr="000A2C39" w:rsidRDefault="00405A34" w:rsidP="000A2C39">
      <w:pPr>
        <w:pStyle w:val="Heading2"/>
        <w:spacing w:before="120" w:line="360" w:lineRule="auto"/>
        <w:rPr>
          <w:rFonts w:ascii="Arial" w:hAnsi="Arial" w:cs="Arial"/>
          <w:b/>
          <w:bCs/>
          <w:color w:val="auto"/>
          <w:sz w:val="22"/>
          <w:szCs w:val="22"/>
        </w:rPr>
      </w:pPr>
      <w:bookmarkStart w:id="23" w:name="_Toc190099304"/>
      <w:bookmarkEnd w:id="21"/>
      <w:r w:rsidRPr="000A2C39">
        <w:rPr>
          <w:rFonts w:ascii="Arial" w:hAnsi="Arial" w:cs="Arial"/>
          <w:b/>
          <w:bCs/>
          <w:color w:val="auto"/>
          <w:sz w:val="22"/>
          <w:szCs w:val="22"/>
        </w:rPr>
        <w:t>3.2</w:t>
      </w:r>
      <w:bookmarkEnd w:id="20"/>
      <w:bookmarkEnd w:id="23"/>
    </w:p>
    <w:p w14:paraId="30D2E3C8" w14:textId="4F0FBC88" w:rsidR="00405A34" w:rsidRPr="000A2C39" w:rsidRDefault="00447A51" w:rsidP="00DF123F">
      <w:pPr>
        <w:pStyle w:val="Heading2"/>
        <w:spacing w:before="120" w:line="360" w:lineRule="auto"/>
        <w:rPr>
          <w:rFonts w:ascii="Arial" w:hAnsi="Arial" w:cs="Arial"/>
          <w:color w:val="auto"/>
          <w:sz w:val="22"/>
          <w:szCs w:val="22"/>
        </w:rPr>
      </w:pPr>
      <w:bookmarkStart w:id="24" w:name="_Toc190088174"/>
      <w:bookmarkStart w:id="25" w:name="_Toc190099305"/>
      <w:r>
        <w:rPr>
          <w:rFonts w:ascii="Arial" w:hAnsi="Arial" w:cs="Arial"/>
          <w:b/>
          <w:bCs/>
          <w:color w:val="auto"/>
          <w:sz w:val="22"/>
          <w:szCs w:val="22"/>
        </w:rPr>
        <w:t>Sản phẩm</w:t>
      </w:r>
      <w:r w:rsidR="00405A34" w:rsidRPr="000A2C39">
        <w:rPr>
          <w:rFonts w:ascii="Arial" w:hAnsi="Arial" w:cs="Arial"/>
          <w:b/>
          <w:bCs/>
          <w:color w:val="auto"/>
          <w:sz w:val="22"/>
          <w:szCs w:val="22"/>
        </w:rPr>
        <w:t xml:space="preserve"> </w:t>
      </w:r>
      <w:r w:rsidR="00405A34" w:rsidRPr="000A2C39">
        <w:rPr>
          <w:rFonts w:ascii="Arial" w:hAnsi="Arial" w:cs="Arial"/>
          <w:color w:val="auto"/>
          <w:sz w:val="22"/>
          <w:szCs w:val="22"/>
        </w:rPr>
        <w:t>(</w:t>
      </w:r>
      <w:r>
        <w:rPr>
          <w:rFonts w:ascii="Arial" w:hAnsi="Arial" w:cs="Arial"/>
          <w:color w:val="auto"/>
          <w:sz w:val="22"/>
          <w:szCs w:val="22"/>
        </w:rPr>
        <w:t>product</w:t>
      </w:r>
      <w:r w:rsidR="00405A34" w:rsidRPr="000A2C39">
        <w:rPr>
          <w:rFonts w:ascii="Arial" w:hAnsi="Arial" w:cs="Arial"/>
          <w:color w:val="auto"/>
          <w:sz w:val="22"/>
          <w:szCs w:val="22"/>
        </w:rPr>
        <w:t>)</w:t>
      </w:r>
      <w:bookmarkEnd w:id="24"/>
      <w:bookmarkEnd w:id="25"/>
    </w:p>
    <w:p w14:paraId="0E9709F3" w14:textId="7D1EAFD5" w:rsidR="00816848" w:rsidRDefault="00816848" w:rsidP="00DF123F">
      <w:pPr>
        <w:spacing w:before="120" w:line="360" w:lineRule="auto"/>
        <w:jc w:val="both"/>
        <w:rPr>
          <w:rFonts w:ascii="Arial" w:hAnsi="Arial" w:cs="Arial"/>
          <w:sz w:val="22"/>
          <w:szCs w:val="22"/>
        </w:rPr>
      </w:pPr>
      <w:bookmarkStart w:id="26" w:name="_Toc190088177"/>
      <w:r w:rsidRPr="00E01F2B">
        <w:rPr>
          <w:rFonts w:ascii="Arial" w:hAnsi="Arial" w:cs="Arial"/>
          <w:sz w:val="22"/>
          <w:szCs w:val="22"/>
        </w:rPr>
        <w:t>Hàng hóa được sản xuất để sử dụng, bán, hoặc cho thuê</w:t>
      </w:r>
      <w:r>
        <w:rPr>
          <w:rFonts w:ascii="Arial" w:hAnsi="Arial" w:cs="Arial"/>
          <w:sz w:val="22"/>
          <w:szCs w:val="22"/>
        </w:rPr>
        <w:t>.</w:t>
      </w:r>
    </w:p>
    <w:p w14:paraId="185F25F3" w14:textId="7DDCE705" w:rsidR="00816848" w:rsidRPr="00816848" w:rsidRDefault="00816848" w:rsidP="00DF123F">
      <w:pPr>
        <w:spacing w:before="120" w:line="360" w:lineRule="auto"/>
        <w:jc w:val="both"/>
        <w:rPr>
          <w:rFonts w:ascii="Arial" w:hAnsi="Arial" w:cs="Arial"/>
          <w:sz w:val="20"/>
          <w:szCs w:val="20"/>
        </w:rPr>
      </w:pPr>
      <w:bookmarkStart w:id="27" w:name="_Hlk190095282"/>
      <w:r w:rsidRPr="00816848">
        <w:rPr>
          <w:rFonts w:ascii="Arial" w:hAnsi="Arial" w:cs="Arial"/>
          <w:sz w:val="20"/>
          <w:szCs w:val="20"/>
        </w:rPr>
        <w:t>CHÚ THÍCH</w:t>
      </w:r>
      <w:bookmarkEnd w:id="27"/>
      <w:r w:rsidRPr="00816848">
        <w:rPr>
          <w:rFonts w:ascii="Arial" w:hAnsi="Arial" w:cs="Arial"/>
          <w:sz w:val="20"/>
          <w:szCs w:val="20"/>
        </w:rPr>
        <w:t>: Định nghĩa này chỉ áp dụng cho các sản phẩm thành phầm chứ không phải định nghĩa rộng hơn (bao gồm dịch vụ)</w:t>
      </w:r>
      <w:r>
        <w:rPr>
          <w:rFonts w:ascii="Arial" w:hAnsi="Arial" w:cs="Arial"/>
          <w:sz w:val="20"/>
          <w:szCs w:val="20"/>
        </w:rPr>
        <w:t>.</w:t>
      </w:r>
    </w:p>
    <w:p w14:paraId="03288F3F" w14:textId="15D30700" w:rsidR="002D402F" w:rsidRPr="0020494E" w:rsidRDefault="002D402F" w:rsidP="00DF123F">
      <w:pPr>
        <w:pStyle w:val="Heading1"/>
        <w:spacing w:before="120" w:line="360" w:lineRule="auto"/>
        <w:rPr>
          <w:rStyle w:val="FontStyle112"/>
          <w:rFonts w:ascii="Arial" w:hAnsi="Arial" w:cs="Arial"/>
          <w:color w:val="auto"/>
          <w:sz w:val="24"/>
          <w:szCs w:val="24"/>
        </w:rPr>
      </w:pPr>
      <w:bookmarkStart w:id="28" w:name="_Toc190099306"/>
      <w:r w:rsidRPr="0020494E">
        <w:rPr>
          <w:rStyle w:val="FontStyle99"/>
          <w:rFonts w:ascii="Arial" w:hAnsi="Arial" w:cs="Arial"/>
          <w:color w:val="auto"/>
          <w:sz w:val="24"/>
          <w:szCs w:val="24"/>
        </w:rPr>
        <w:t xml:space="preserve">4 </w:t>
      </w:r>
      <w:bookmarkEnd w:id="26"/>
      <w:r w:rsidR="00683EA8" w:rsidRPr="0020494E">
        <w:rPr>
          <w:rStyle w:val="FontStyle99"/>
          <w:rFonts w:ascii="Arial" w:hAnsi="Arial" w:cs="Arial"/>
          <w:color w:val="auto"/>
          <w:sz w:val="24"/>
          <w:szCs w:val="24"/>
        </w:rPr>
        <w:t xml:space="preserve">   </w:t>
      </w:r>
      <w:r w:rsidR="000361BE" w:rsidRPr="0020494E">
        <w:rPr>
          <w:rStyle w:val="FontStyle112"/>
          <w:rFonts w:ascii="Arial" w:hAnsi="Arial" w:cs="Arial"/>
          <w:color w:val="auto"/>
          <w:sz w:val="24"/>
          <w:szCs w:val="24"/>
        </w:rPr>
        <w:t>Quy trình tái sản xuất</w:t>
      </w:r>
      <w:bookmarkEnd w:id="28"/>
    </w:p>
    <w:p w14:paraId="3800FDA4" w14:textId="47D06790" w:rsidR="000361BE" w:rsidRPr="000361BE" w:rsidRDefault="000361BE" w:rsidP="00DF123F">
      <w:pPr>
        <w:pStyle w:val="Heading2"/>
        <w:spacing w:before="120" w:line="360" w:lineRule="auto"/>
        <w:rPr>
          <w:rFonts w:ascii="Arial" w:hAnsi="Arial" w:cs="Arial"/>
          <w:b/>
          <w:bCs/>
          <w:color w:val="000000" w:themeColor="text1"/>
          <w:sz w:val="22"/>
          <w:szCs w:val="22"/>
        </w:rPr>
      </w:pPr>
      <w:bookmarkStart w:id="29" w:name="_Toc190099307"/>
      <w:r w:rsidRPr="000361BE">
        <w:rPr>
          <w:rFonts w:ascii="Arial" w:hAnsi="Arial" w:cs="Arial"/>
          <w:b/>
          <w:bCs/>
          <w:color w:val="000000" w:themeColor="text1"/>
          <w:sz w:val="22"/>
          <w:szCs w:val="22"/>
        </w:rPr>
        <w:t>4.1</w:t>
      </w:r>
      <w:r w:rsidR="00683EA8">
        <w:rPr>
          <w:rFonts w:ascii="Arial" w:hAnsi="Arial" w:cs="Arial"/>
          <w:b/>
          <w:bCs/>
          <w:color w:val="000000" w:themeColor="text1"/>
          <w:sz w:val="22"/>
          <w:szCs w:val="22"/>
        </w:rPr>
        <w:t xml:space="preserve">   </w:t>
      </w:r>
      <w:r w:rsidRPr="000361BE">
        <w:rPr>
          <w:rFonts w:ascii="Arial" w:hAnsi="Arial" w:cs="Arial"/>
          <w:b/>
          <w:bCs/>
          <w:color w:val="000000" w:themeColor="text1"/>
          <w:sz w:val="22"/>
          <w:szCs w:val="22"/>
        </w:rPr>
        <w:t>Thu thập các tài liệu kỹ thuật</w:t>
      </w:r>
      <w:bookmarkEnd w:id="29"/>
      <w:r w:rsidRPr="000361BE">
        <w:rPr>
          <w:rFonts w:ascii="Arial" w:hAnsi="Arial" w:cs="Arial"/>
          <w:b/>
          <w:bCs/>
          <w:color w:val="000000" w:themeColor="text1"/>
          <w:sz w:val="22"/>
          <w:szCs w:val="22"/>
        </w:rPr>
        <w:t xml:space="preserve"> </w:t>
      </w:r>
    </w:p>
    <w:p w14:paraId="190F4C3B"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Đối với việc tái sản xuất, các thông số kỹ thuật phải có nguồn gốc hoặc được tạo ra cho sản phẩm đáp ứng bảo hành và tính năng tương đương như mới. </w:t>
      </w:r>
    </w:p>
    <w:p w14:paraId="7AEC2A21" w14:textId="078F8639" w:rsidR="000361BE" w:rsidRPr="000361BE" w:rsidRDefault="00683EA8" w:rsidP="00DF123F">
      <w:pPr>
        <w:spacing w:before="120" w:line="360" w:lineRule="auto"/>
        <w:jc w:val="both"/>
        <w:rPr>
          <w:rFonts w:ascii="Arial" w:hAnsi="Arial" w:cs="Arial"/>
          <w:sz w:val="20"/>
          <w:szCs w:val="20"/>
        </w:rPr>
      </w:pPr>
      <w:r>
        <w:rPr>
          <w:rFonts w:ascii="Arial" w:hAnsi="Arial" w:cs="Arial"/>
          <w:sz w:val="20"/>
          <w:szCs w:val="20"/>
        </w:rPr>
        <w:t>CHÚ THÍCH</w:t>
      </w:r>
      <w:r w:rsidR="000361BE" w:rsidRPr="000361BE">
        <w:rPr>
          <w:rFonts w:ascii="Arial" w:hAnsi="Arial" w:cs="Arial"/>
          <w:sz w:val="20"/>
          <w:szCs w:val="20"/>
        </w:rPr>
        <w:t xml:space="preserve">: Nếu có thể, các thông số kỹ thuật nên được xây dựng từ các thông số ban đầu. Trong trường hợp không có sẵn, các thông số kỹ thuật có thể được rút ra từ quy trình công nghệ thiết kế ngược phù hợp hoặc từ tiêu chuẩn </w:t>
      </w:r>
      <w:r w:rsidR="00240BFE" w:rsidRPr="00240BFE">
        <w:rPr>
          <w:rFonts w:ascii="Arial" w:hAnsi="Arial" w:cs="Arial"/>
          <w:color w:val="FF0000"/>
          <w:sz w:val="20"/>
          <w:szCs w:val="20"/>
        </w:rPr>
        <w:t>của</w:t>
      </w:r>
      <w:r w:rsidR="00240BFE">
        <w:rPr>
          <w:rFonts w:ascii="Arial" w:hAnsi="Arial" w:cs="Arial"/>
          <w:sz w:val="20"/>
          <w:szCs w:val="20"/>
        </w:rPr>
        <w:t xml:space="preserve"> </w:t>
      </w:r>
      <w:r w:rsidR="000361BE" w:rsidRPr="000361BE">
        <w:rPr>
          <w:rFonts w:ascii="Arial" w:hAnsi="Arial" w:cs="Arial"/>
          <w:sz w:val="20"/>
          <w:szCs w:val="20"/>
        </w:rPr>
        <w:t xml:space="preserve">công ty hay tiêu chuẩn ngành. </w:t>
      </w:r>
    </w:p>
    <w:p w14:paraId="511924C1" w14:textId="2A664E86" w:rsidR="000361BE" w:rsidRPr="000361BE" w:rsidRDefault="000361BE" w:rsidP="00DF123F">
      <w:pPr>
        <w:pStyle w:val="Heading2"/>
        <w:spacing w:before="120" w:line="360" w:lineRule="auto"/>
        <w:rPr>
          <w:rFonts w:ascii="Arial" w:hAnsi="Arial" w:cs="Arial"/>
          <w:b/>
          <w:bCs/>
          <w:color w:val="000000" w:themeColor="text1"/>
          <w:sz w:val="22"/>
          <w:szCs w:val="22"/>
        </w:rPr>
      </w:pPr>
      <w:bookmarkStart w:id="30" w:name="_Toc190099308"/>
      <w:r w:rsidRPr="000361BE">
        <w:rPr>
          <w:rFonts w:ascii="Arial" w:hAnsi="Arial" w:cs="Arial"/>
          <w:b/>
          <w:bCs/>
          <w:color w:val="000000" w:themeColor="text1"/>
          <w:sz w:val="22"/>
          <w:szCs w:val="22"/>
        </w:rPr>
        <w:t>4.2</w:t>
      </w:r>
      <w:r w:rsidR="00683EA8">
        <w:rPr>
          <w:rFonts w:ascii="Arial" w:hAnsi="Arial" w:cs="Arial"/>
          <w:b/>
          <w:bCs/>
          <w:color w:val="000000" w:themeColor="text1"/>
          <w:sz w:val="22"/>
          <w:szCs w:val="22"/>
        </w:rPr>
        <w:t xml:space="preserve">   </w:t>
      </w:r>
      <w:r w:rsidRPr="000361BE">
        <w:rPr>
          <w:rFonts w:ascii="Arial" w:hAnsi="Arial" w:cs="Arial"/>
          <w:b/>
          <w:bCs/>
          <w:color w:val="000000" w:themeColor="text1"/>
          <w:sz w:val="22"/>
          <w:szCs w:val="22"/>
        </w:rPr>
        <w:t>Thu thập lõi</w:t>
      </w:r>
      <w:bookmarkEnd w:id="30"/>
      <w:r w:rsidRPr="000361BE">
        <w:rPr>
          <w:rFonts w:ascii="Arial" w:hAnsi="Arial" w:cs="Arial"/>
          <w:b/>
          <w:bCs/>
          <w:color w:val="000000" w:themeColor="text1"/>
          <w:sz w:val="22"/>
          <w:szCs w:val="22"/>
        </w:rPr>
        <w:t xml:space="preserve"> </w:t>
      </w:r>
    </w:p>
    <w:p w14:paraId="4CA3E830" w14:textId="2F7EC94F"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Lõi phải được sử dụng trong ít nhất một phần của vòng đời. Nó phải được sản xuất theo quy trình kiểm soát chất lượng của </w:t>
      </w:r>
      <w:r w:rsidRPr="00DB6962">
        <w:rPr>
          <w:rFonts w:ascii="Arial" w:hAnsi="Arial" w:cs="Arial"/>
          <w:color w:val="FF0000"/>
          <w:sz w:val="22"/>
          <w:szCs w:val="22"/>
        </w:rPr>
        <w:t xml:space="preserve">nhà sản xuất thiết bị </w:t>
      </w:r>
      <w:r w:rsidR="00DB6962" w:rsidRPr="00DB6962">
        <w:rPr>
          <w:rFonts w:ascii="Arial" w:hAnsi="Arial" w:cs="Arial"/>
          <w:color w:val="FF0000"/>
          <w:sz w:val="22"/>
          <w:szCs w:val="22"/>
        </w:rPr>
        <w:t>ban đầu</w:t>
      </w:r>
      <w:r w:rsidRPr="00E01F2B">
        <w:rPr>
          <w:rFonts w:ascii="Arial" w:hAnsi="Arial" w:cs="Arial"/>
          <w:sz w:val="22"/>
          <w:szCs w:val="22"/>
        </w:rPr>
        <w:t xml:space="preserve"> (OEM) và phải </w:t>
      </w:r>
      <w:r w:rsidR="00DB6962" w:rsidRPr="00DB6962">
        <w:rPr>
          <w:rFonts w:ascii="Arial" w:hAnsi="Arial" w:cs="Arial"/>
          <w:color w:val="FF0000"/>
          <w:sz w:val="22"/>
          <w:szCs w:val="22"/>
        </w:rPr>
        <w:t>đạt</w:t>
      </w:r>
      <w:r w:rsidRPr="00E01F2B">
        <w:rPr>
          <w:rFonts w:ascii="Arial" w:hAnsi="Arial" w:cs="Arial"/>
          <w:sz w:val="22"/>
          <w:szCs w:val="22"/>
        </w:rPr>
        <w:t xml:space="preserve"> quy trình này.   </w:t>
      </w:r>
    </w:p>
    <w:p w14:paraId="470F5EBE"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Lõi được coi là đã qua sử dụng và đủ điều kiện để tái sản xuất khi có: </w:t>
      </w:r>
    </w:p>
    <w:p w14:paraId="33B268AE"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đã được đưa ra thị trường;</w:t>
      </w:r>
    </w:p>
    <w:p w14:paraId="5E66A3E4"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đã trải qua thời gian phục vụ;</w:t>
      </w:r>
    </w:p>
    <w:p w14:paraId="22AA4303"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 xml:space="preserve">vượt quá thời hạn sử dụng; hoặc </w:t>
      </w:r>
    </w:p>
    <w:p w14:paraId="78D9941E" w14:textId="77777777" w:rsidR="000361BE" w:rsidRPr="00E01F2B" w:rsidRDefault="000361BE" w:rsidP="00DF123F">
      <w:pPr>
        <w:pStyle w:val="ListParagraph"/>
        <w:widowControl/>
        <w:numPr>
          <w:ilvl w:val="0"/>
          <w:numId w:val="16"/>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bị hư hỏng sau khi sản xuất nhưng trước khi bán, ví dụ trong quá trình vận chuyển.</w:t>
      </w:r>
    </w:p>
    <w:p w14:paraId="4E142E6C" w14:textId="5519CFCC"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31" w:name="_Toc190099309"/>
      <w:r w:rsidRPr="00991570">
        <w:rPr>
          <w:rFonts w:ascii="Arial" w:hAnsi="Arial" w:cs="Arial"/>
          <w:b/>
          <w:bCs/>
          <w:color w:val="000000" w:themeColor="text1"/>
          <w:sz w:val="22"/>
          <w:szCs w:val="22"/>
        </w:rPr>
        <w:t>4.3</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 xml:space="preserve"> Kiểm tra ban đầu</w:t>
      </w:r>
      <w:bookmarkEnd w:id="31"/>
    </w:p>
    <w:p w14:paraId="7745B1E2"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Sau khi thu thập xong lõi, việc kiểm tra ban đầu phải được thực hiện dưa trên các tiêu chí chấp nhận đã định để xác định xem lõi có phù hợp cho tái sản xuất hay không. </w:t>
      </w:r>
    </w:p>
    <w:p w14:paraId="47C62456" w14:textId="4647F388" w:rsidR="000361BE" w:rsidRPr="00DE4CE0" w:rsidRDefault="00683EA8" w:rsidP="00DF123F">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1</w:t>
      </w:r>
      <w:r>
        <w:rPr>
          <w:rFonts w:ascii="Arial" w:hAnsi="Arial" w:cs="Arial"/>
          <w:sz w:val="20"/>
          <w:szCs w:val="20"/>
        </w:rPr>
        <w:t>:</w:t>
      </w:r>
      <w:r w:rsidR="000361BE" w:rsidRPr="00DE4CE0">
        <w:rPr>
          <w:rFonts w:ascii="Arial" w:hAnsi="Arial" w:cs="Arial"/>
          <w:sz w:val="20"/>
          <w:szCs w:val="20"/>
        </w:rPr>
        <w:t xml:space="preserve"> Tiêu chí chấp nhận có thể bao gồm các cân nhắc về kinh tế và thực tế. </w:t>
      </w:r>
    </w:p>
    <w:p w14:paraId="176CCD30" w14:textId="6470610C" w:rsidR="000361BE" w:rsidRPr="00DE4CE0" w:rsidRDefault="00683EA8" w:rsidP="00DF123F">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2</w:t>
      </w:r>
      <w:r>
        <w:rPr>
          <w:rFonts w:ascii="Arial" w:hAnsi="Arial" w:cs="Arial"/>
          <w:sz w:val="20"/>
          <w:szCs w:val="20"/>
        </w:rPr>
        <w:t>:</w:t>
      </w:r>
      <w:r w:rsidR="000361BE" w:rsidRPr="00DE4CE0">
        <w:rPr>
          <w:rFonts w:ascii="Arial" w:hAnsi="Arial" w:cs="Arial"/>
          <w:sz w:val="20"/>
          <w:szCs w:val="20"/>
        </w:rPr>
        <w:t xml:space="preserve"> Việc kiểm tra có thể được thực hiện bằng mắt thường, hoặc bằng các phương pháp đo lường hình </w:t>
      </w:r>
      <w:r w:rsidR="000361BE" w:rsidRPr="00DE4CE0">
        <w:rPr>
          <w:rFonts w:ascii="Arial" w:hAnsi="Arial" w:cs="Arial"/>
          <w:sz w:val="20"/>
          <w:szCs w:val="20"/>
        </w:rPr>
        <w:lastRenderedPageBreak/>
        <w:t xml:space="preserve">học hoặc hiệu suất. </w:t>
      </w:r>
    </w:p>
    <w:p w14:paraId="44086B07" w14:textId="73F6F70B" w:rsidR="000361BE" w:rsidRPr="00153A49" w:rsidRDefault="00683EA8" w:rsidP="00DF123F">
      <w:pPr>
        <w:spacing w:before="120" w:line="360" w:lineRule="auto"/>
        <w:jc w:val="both"/>
        <w:rPr>
          <w:rFonts w:ascii="Arial" w:hAnsi="Arial" w:cs="Arial"/>
          <w:sz w:val="20"/>
          <w:szCs w:val="20"/>
        </w:rPr>
      </w:pPr>
      <w:r w:rsidRPr="00816848">
        <w:rPr>
          <w:rFonts w:ascii="Arial" w:hAnsi="Arial" w:cs="Arial"/>
          <w:sz w:val="20"/>
          <w:szCs w:val="20"/>
        </w:rPr>
        <w:t>CHÚ THÍCH</w:t>
      </w:r>
      <w:r w:rsidRPr="00DE4CE0">
        <w:rPr>
          <w:rFonts w:ascii="Arial" w:hAnsi="Arial" w:cs="Arial"/>
          <w:sz w:val="20"/>
          <w:szCs w:val="20"/>
        </w:rPr>
        <w:t xml:space="preserve"> </w:t>
      </w:r>
      <w:r w:rsidR="000361BE" w:rsidRPr="00DE4CE0">
        <w:rPr>
          <w:rFonts w:ascii="Arial" w:hAnsi="Arial" w:cs="Arial"/>
          <w:sz w:val="20"/>
          <w:szCs w:val="20"/>
        </w:rPr>
        <w:t>3</w:t>
      </w:r>
      <w:r>
        <w:rPr>
          <w:rFonts w:ascii="Arial" w:hAnsi="Arial" w:cs="Arial"/>
          <w:sz w:val="20"/>
          <w:szCs w:val="20"/>
        </w:rPr>
        <w:t>:</w:t>
      </w:r>
      <w:r w:rsidR="000361BE" w:rsidRPr="00DE4CE0">
        <w:rPr>
          <w:rFonts w:ascii="Arial" w:hAnsi="Arial" w:cs="Arial"/>
          <w:sz w:val="20"/>
          <w:szCs w:val="20"/>
        </w:rPr>
        <w:t xml:space="preserve"> Các vật phẩm không đạt yêu cầu kiểm tra phải được xem xét nâng cấp hoặc sửa chữa, hoặc xử lý theo hướng đảm bảo môi trường. Lõi bị lỗi có thể chứa các thành phần phù hợp để tái sử dụng cho</w:t>
      </w:r>
      <w:r w:rsidR="000361BE" w:rsidRPr="00DE4CE0">
        <w:rPr>
          <w:rFonts w:ascii="Arial" w:hAnsi="Arial" w:cs="Arial"/>
          <w:i/>
          <w:iCs/>
          <w:sz w:val="20"/>
          <w:szCs w:val="20"/>
        </w:rPr>
        <w:t xml:space="preserve"> </w:t>
      </w:r>
      <w:r w:rsidR="000361BE" w:rsidRPr="00E01F2B">
        <w:rPr>
          <w:rFonts w:ascii="Arial" w:hAnsi="Arial" w:cs="Arial"/>
          <w:i/>
          <w:iCs/>
          <w:sz w:val="22"/>
          <w:szCs w:val="22"/>
        </w:rPr>
        <w:t xml:space="preserve">các sản phẩm </w:t>
      </w:r>
      <w:r w:rsidR="000361BE" w:rsidRPr="00153A49">
        <w:rPr>
          <w:rFonts w:ascii="Arial" w:hAnsi="Arial" w:cs="Arial"/>
          <w:sz w:val="20"/>
          <w:szCs w:val="20"/>
        </w:rPr>
        <w:t xml:space="preserve">khác và cần được lấy ra khỏi sản phẩm lỗi. </w:t>
      </w:r>
    </w:p>
    <w:p w14:paraId="11FEB50D" w14:textId="0DAD5029" w:rsidR="000361BE" w:rsidRPr="00153A49" w:rsidRDefault="00153A49" w:rsidP="00DF123F">
      <w:pPr>
        <w:spacing w:before="120" w:line="360" w:lineRule="auto"/>
        <w:jc w:val="both"/>
        <w:rPr>
          <w:rFonts w:ascii="Arial" w:hAnsi="Arial" w:cs="Arial"/>
          <w:sz w:val="20"/>
          <w:szCs w:val="20"/>
        </w:rPr>
      </w:pPr>
      <w:r w:rsidRPr="00153A49">
        <w:rPr>
          <w:rFonts w:ascii="Arial" w:hAnsi="Arial" w:cs="Arial"/>
          <w:sz w:val="18"/>
          <w:szCs w:val="18"/>
        </w:rPr>
        <w:t>CHÚ THÍCH</w:t>
      </w:r>
      <w:r w:rsidRPr="00153A49">
        <w:rPr>
          <w:rFonts w:ascii="Arial" w:hAnsi="Arial" w:cs="Arial"/>
          <w:sz w:val="20"/>
          <w:szCs w:val="20"/>
        </w:rPr>
        <w:t xml:space="preserve"> </w:t>
      </w:r>
      <w:r w:rsidR="000361BE" w:rsidRPr="00153A49">
        <w:rPr>
          <w:rFonts w:ascii="Arial" w:hAnsi="Arial" w:cs="Arial"/>
          <w:sz w:val="20"/>
          <w:szCs w:val="20"/>
        </w:rPr>
        <w:t>4</w:t>
      </w:r>
      <w:r>
        <w:rPr>
          <w:rFonts w:ascii="Arial" w:hAnsi="Arial" w:cs="Arial"/>
          <w:sz w:val="20"/>
          <w:szCs w:val="20"/>
        </w:rPr>
        <w:t>:</w:t>
      </w:r>
      <w:r w:rsidR="000361BE" w:rsidRPr="00153A49">
        <w:rPr>
          <w:rFonts w:ascii="Arial" w:hAnsi="Arial" w:cs="Arial"/>
          <w:sz w:val="20"/>
          <w:szCs w:val="20"/>
        </w:rPr>
        <w:t xml:space="preserve"> Có thể cần làm sạch trước khi thử nghiệm và kiểm tra. Việc này nên được thực hiện trước khi kiểm tra để đảm bảo các bộ phận không đạt tiêu chuẩn không được thông qua đánh giá phù hợp với mục đích sử dụng.</w:t>
      </w:r>
    </w:p>
    <w:p w14:paraId="73746E77" w14:textId="6EFE7996"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32" w:name="_Toc190099310"/>
      <w:r w:rsidRPr="00991570">
        <w:rPr>
          <w:rFonts w:ascii="Arial" w:hAnsi="Arial" w:cs="Arial"/>
          <w:b/>
          <w:bCs/>
          <w:color w:val="000000" w:themeColor="text1"/>
          <w:sz w:val="22"/>
          <w:szCs w:val="22"/>
        </w:rPr>
        <w:t>4.4</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Tháo rời</w:t>
      </w:r>
      <w:bookmarkEnd w:id="32"/>
    </w:p>
    <w:p w14:paraId="54BEB4A7"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Lõi phải được tháo rời thành các vật liệu cấu thành và/hoặc các bộ phận của nó. </w:t>
      </w:r>
    </w:p>
    <w:p w14:paraId="33255A63" w14:textId="4245E62D" w:rsidR="000361BE" w:rsidRPr="00683EA8" w:rsidRDefault="00683EA8" w:rsidP="00DF123F">
      <w:pPr>
        <w:spacing w:before="120" w:line="360" w:lineRule="auto"/>
        <w:jc w:val="both"/>
        <w:rPr>
          <w:rFonts w:ascii="Arial" w:hAnsi="Arial" w:cs="Arial"/>
          <w:sz w:val="20"/>
          <w:szCs w:val="20"/>
        </w:rPr>
      </w:pPr>
      <w:r w:rsidRPr="00683EA8">
        <w:rPr>
          <w:rFonts w:ascii="Arial" w:hAnsi="Arial" w:cs="Arial"/>
          <w:sz w:val="20"/>
          <w:szCs w:val="20"/>
        </w:rPr>
        <w:t xml:space="preserve">CHÚ THÍCH: </w:t>
      </w:r>
      <w:r w:rsidR="000361BE" w:rsidRPr="00683EA8">
        <w:rPr>
          <w:rFonts w:ascii="Arial" w:hAnsi="Arial" w:cs="Arial"/>
          <w:sz w:val="20"/>
          <w:szCs w:val="20"/>
        </w:rPr>
        <w:t>Mức độ tháo rời có thể khác nhau tùy thuộc vào sản phẩm và quy trình được sử dụng.</w:t>
      </w:r>
    </w:p>
    <w:p w14:paraId="3B095B23" w14:textId="69C81E7B"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33" w:name="_Toc190099311"/>
      <w:r w:rsidRPr="00991570">
        <w:rPr>
          <w:rFonts w:ascii="Arial" w:hAnsi="Arial" w:cs="Arial"/>
          <w:b/>
          <w:bCs/>
          <w:color w:val="000000" w:themeColor="text1"/>
          <w:sz w:val="22"/>
          <w:szCs w:val="22"/>
        </w:rPr>
        <w:t>4.5</w:t>
      </w:r>
      <w:r w:rsidR="00683EA8"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Kiểm tra chi tiết các bộ phận</w:t>
      </w:r>
      <w:bookmarkEnd w:id="33"/>
      <w:r w:rsidRPr="00991570">
        <w:rPr>
          <w:rFonts w:ascii="Arial" w:hAnsi="Arial" w:cs="Arial"/>
          <w:b/>
          <w:bCs/>
          <w:color w:val="000000" w:themeColor="text1"/>
          <w:sz w:val="22"/>
          <w:szCs w:val="22"/>
        </w:rPr>
        <w:t xml:space="preserve"> </w:t>
      </w:r>
    </w:p>
    <w:p w14:paraId="70FA1904"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Các bộ phận cấu thành phải được kiểm tra để xác định sự phù hợp của chúng để tiếp tục sử dụng. Các bộ phận không phù hợp phải được loại bỏ khỏi quá trình tái sản xuất hoặc được khắc phục về mặt chức năng (xem mục</w:t>
      </w:r>
      <w:r w:rsidRPr="00153A49">
        <w:rPr>
          <w:rFonts w:ascii="Arial" w:hAnsi="Arial" w:cs="Arial"/>
          <w:sz w:val="22"/>
          <w:szCs w:val="22"/>
        </w:rPr>
        <w:t xml:space="preserve"> 4.6.1).</w:t>
      </w:r>
      <w:r w:rsidRPr="00E01F2B">
        <w:rPr>
          <w:rFonts w:ascii="Arial" w:hAnsi="Arial" w:cs="Arial"/>
          <w:sz w:val="22"/>
          <w:szCs w:val="22"/>
        </w:rPr>
        <w:t xml:space="preserve"> </w:t>
      </w:r>
    </w:p>
    <w:p w14:paraId="459E9D59" w14:textId="027ED71A" w:rsidR="000361BE" w:rsidRPr="00683EA8" w:rsidRDefault="00683EA8" w:rsidP="00DF123F">
      <w:pPr>
        <w:spacing w:before="120" w:line="360" w:lineRule="auto"/>
        <w:jc w:val="both"/>
        <w:rPr>
          <w:rFonts w:ascii="Arial" w:hAnsi="Arial" w:cs="Arial"/>
          <w:i/>
          <w:iCs/>
          <w:sz w:val="20"/>
          <w:szCs w:val="20"/>
        </w:rPr>
      </w:pPr>
      <w:r w:rsidRPr="00683EA8">
        <w:rPr>
          <w:rFonts w:ascii="Arial" w:hAnsi="Arial" w:cs="Arial"/>
          <w:sz w:val="20"/>
          <w:szCs w:val="20"/>
        </w:rPr>
        <w:t xml:space="preserve">CHÚ THÍCH: </w:t>
      </w:r>
      <w:r w:rsidR="000361BE" w:rsidRPr="00683EA8">
        <w:rPr>
          <w:rFonts w:ascii="Arial" w:hAnsi="Arial" w:cs="Arial"/>
          <w:sz w:val="20"/>
          <w:szCs w:val="20"/>
        </w:rPr>
        <w:t>Việc kiểm tra có thể được thực hiện bằng mắt thường, hoặc bằng các phương pháp đo lường hình học hoặc hiệu suất.</w:t>
      </w:r>
      <w:r w:rsidR="000361BE" w:rsidRPr="00683EA8">
        <w:rPr>
          <w:rFonts w:ascii="Arial" w:hAnsi="Arial" w:cs="Arial"/>
          <w:i/>
          <w:iCs/>
          <w:sz w:val="20"/>
          <w:szCs w:val="20"/>
        </w:rPr>
        <w:t xml:space="preserve"> </w:t>
      </w:r>
    </w:p>
    <w:p w14:paraId="71073293" w14:textId="6CD6F43F" w:rsidR="000361BE" w:rsidRPr="00991570" w:rsidRDefault="000361BE" w:rsidP="00DF123F">
      <w:pPr>
        <w:pStyle w:val="Heading2"/>
        <w:spacing w:before="120" w:line="360" w:lineRule="auto"/>
        <w:rPr>
          <w:rFonts w:ascii="Arial" w:hAnsi="Arial" w:cs="Arial"/>
          <w:b/>
          <w:bCs/>
          <w:color w:val="000000" w:themeColor="text1"/>
          <w:sz w:val="22"/>
          <w:szCs w:val="22"/>
        </w:rPr>
      </w:pPr>
      <w:bookmarkStart w:id="34" w:name="_Toc190099312"/>
      <w:r w:rsidRPr="00991570">
        <w:rPr>
          <w:rFonts w:ascii="Arial" w:hAnsi="Arial" w:cs="Arial"/>
          <w:b/>
          <w:bCs/>
          <w:color w:val="000000" w:themeColor="text1"/>
          <w:sz w:val="22"/>
          <w:szCs w:val="22"/>
        </w:rPr>
        <w:t>4.6</w:t>
      </w:r>
      <w:r w:rsidR="00153A49"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Sửa chữa các bộ phận</w:t>
      </w:r>
      <w:bookmarkEnd w:id="34"/>
    </w:p>
    <w:p w14:paraId="3C2C2A0A" w14:textId="767D0C6A" w:rsidR="000361BE" w:rsidRPr="00991570" w:rsidRDefault="000361BE" w:rsidP="00DF123F">
      <w:pPr>
        <w:pStyle w:val="Heading3"/>
        <w:spacing w:before="120" w:line="360" w:lineRule="auto"/>
        <w:rPr>
          <w:rFonts w:ascii="Arial" w:hAnsi="Arial" w:cs="Arial"/>
          <w:b/>
          <w:bCs/>
          <w:color w:val="000000" w:themeColor="text1"/>
          <w:sz w:val="22"/>
          <w:szCs w:val="22"/>
        </w:rPr>
      </w:pPr>
      <w:bookmarkStart w:id="35" w:name="_Toc190099313"/>
      <w:r w:rsidRPr="00991570">
        <w:rPr>
          <w:rFonts w:ascii="Arial" w:hAnsi="Arial" w:cs="Arial"/>
          <w:b/>
          <w:bCs/>
          <w:color w:val="000000" w:themeColor="text1"/>
          <w:sz w:val="22"/>
          <w:szCs w:val="22"/>
        </w:rPr>
        <w:t xml:space="preserve">4.6.1 </w:t>
      </w:r>
      <w:r w:rsidR="00153A49" w:rsidRPr="00991570">
        <w:rPr>
          <w:rFonts w:ascii="Arial" w:hAnsi="Arial" w:cs="Arial"/>
          <w:b/>
          <w:bCs/>
          <w:color w:val="000000" w:themeColor="text1"/>
          <w:sz w:val="22"/>
          <w:szCs w:val="22"/>
        </w:rPr>
        <w:t xml:space="preserve">  </w:t>
      </w:r>
      <w:r w:rsidRPr="00991570">
        <w:rPr>
          <w:rFonts w:ascii="Arial" w:hAnsi="Arial" w:cs="Arial"/>
          <w:b/>
          <w:bCs/>
          <w:color w:val="000000" w:themeColor="text1"/>
          <w:sz w:val="22"/>
          <w:szCs w:val="22"/>
        </w:rPr>
        <w:t>Phục hồi chức năng các bộ phận</w:t>
      </w:r>
      <w:bookmarkEnd w:id="35"/>
      <w:r w:rsidRPr="00991570">
        <w:rPr>
          <w:rFonts w:ascii="Arial" w:hAnsi="Arial" w:cs="Arial"/>
          <w:b/>
          <w:bCs/>
          <w:color w:val="000000" w:themeColor="text1"/>
          <w:sz w:val="22"/>
          <w:szCs w:val="22"/>
        </w:rPr>
        <w:t xml:space="preserve"> </w:t>
      </w:r>
    </w:p>
    <w:p w14:paraId="05558632" w14:textId="77777777" w:rsidR="000361BE" w:rsidRPr="00E01F2B" w:rsidRDefault="000361BE" w:rsidP="00DF123F">
      <w:pPr>
        <w:spacing w:before="120" w:line="360" w:lineRule="auto"/>
        <w:jc w:val="both"/>
        <w:rPr>
          <w:rFonts w:ascii="Arial" w:hAnsi="Arial" w:cs="Arial"/>
          <w:sz w:val="22"/>
          <w:szCs w:val="22"/>
        </w:rPr>
      </w:pPr>
      <w:r w:rsidRPr="00E01F2B">
        <w:rPr>
          <w:rFonts w:ascii="Arial" w:hAnsi="Arial" w:cs="Arial"/>
          <w:sz w:val="22"/>
          <w:szCs w:val="22"/>
        </w:rPr>
        <w:t xml:space="preserve">Việc sửa chữa phục hồi phải được thực hiện nhằm đảm bảo các bộ phận đáp ứng các tiêu chí hoạt động như mới đã định. Các bộ phận đã trải qua quá trình phục hồi đáng kể phải được kiểm tra theo 4.5 và, trong trường hợp áp dụng, phải trải qua thử nghiệm chức năng để đảm bảo chúng có chất lượng như mới. </w:t>
      </w:r>
    </w:p>
    <w:p w14:paraId="3D09E75C" w14:textId="18F8557B" w:rsidR="000361BE" w:rsidRPr="00153A49" w:rsidRDefault="00153A49" w:rsidP="00DF123F">
      <w:pPr>
        <w:spacing w:before="120" w:line="360" w:lineRule="auto"/>
        <w:jc w:val="both"/>
        <w:rPr>
          <w:rFonts w:ascii="Arial" w:hAnsi="Arial" w:cs="Arial"/>
          <w:color w:val="000000" w:themeColor="text1"/>
          <w:sz w:val="20"/>
          <w:szCs w:val="20"/>
        </w:rPr>
      </w:pPr>
      <w:r w:rsidRPr="00153A49">
        <w:rPr>
          <w:rFonts w:ascii="Arial" w:hAnsi="Arial" w:cs="Arial"/>
          <w:color w:val="000000" w:themeColor="text1"/>
          <w:sz w:val="20"/>
          <w:szCs w:val="20"/>
        </w:rPr>
        <w:t xml:space="preserve">CHÚ THÍCH </w:t>
      </w:r>
      <w:r w:rsidR="000361BE" w:rsidRPr="00153A49">
        <w:rPr>
          <w:rFonts w:ascii="Arial" w:hAnsi="Arial" w:cs="Arial"/>
          <w:color w:val="000000" w:themeColor="text1"/>
          <w:sz w:val="20"/>
          <w:szCs w:val="20"/>
        </w:rPr>
        <w:t>1</w:t>
      </w:r>
      <w:r w:rsidRPr="00153A49">
        <w:rPr>
          <w:rFonts w:ascii="Arial" w:hAnsi="Arial" w:cs="Arial"/>
          <w:color w:val="000000" w:themeColor="text1"/>
          <w:sz w:val="20"/>
          <w:szCs w:val="20"/>
        </w:rPr>
        <w:t>:</w:t>
      </w:r>
      <w:r w:rsidR="000361BE" w:rsidRPr="00153A49">
        <w:rPr>
          <w:rFonts w:ascii="Arial" w:hAnsi="Arial" w:cs="Arial"/>
          <w:color w:val="000000" w:themeColor="text1"/>
          <w:sz w:val="20"/>
          <w:szCs w:val="20"/>
        </w:rPr>
        <w:t xml:space="preserve"> Thử nghiệm chức năng có thể bao gồm vận hành bộ phận trong các điều kiện bình thường có thể yêu cầu tích hợp vào 1 cụm lớn hơn và so sánh kết quả của nó với bộ phận mới. </w:t>
      </w:r>
    </w:p>
    <w:p w14:paraId="3FFD7AEE" w14:textId="4D3EFD56" w:rsidR="000361BE" w:rsidRPr="00153A49" w:rsidRDefault="00153A49" w:rsidP="00DF123F">
      <w:pPr>
        <w:spacing w:before="120" w:line="360" w:lineRule="auto"/>
        <w:jc w:val="both"/>
        <w:rPr>
          <w:rFonts w:ascii="Arial" w:hAnsi="Arial" w:cs="Arial"/>
          <w:color w:val="000000" w:themeColor="text1"/>
          <w:sz w:val="20"/>
          <w:szCs w:val="20"/>
        </w:rPr>
      </w:pPr>
      <w:r w:rsidRPr="00153A49">
        <w:rPr>
          <w:rFonts w:ascii="Arial" w:hAnsi="Arial" w:cs="Arial"/>
          <w:color w:val="000000" w:themeColor="text1"/>
          <w:sz w:val="20"/>
          <w:szCs w:val="20"/>
        </w:rPr>
        <w:t xml:space="preserve">CHÚ THÍCH </w:t>
      </w:r>
      <w:r w:rsidR="000361BE" w:rsidRPr="00153A49">
        <w:rPr>
          <w:rFonts w:ascii="Arial" w:hAnsi="Arial" w:cs="Arial"/>
          <w:color w:val="000000" w:themeColor="text1"/>
          <w:sz w:val="20"/>
          <w:szCs w:val="20"/>
        </w:rPr>
        <w:t>2</w:t>
      </w:r>
      <w:r w:rsidRPr="00153A49">
        <w:rPr>
          <w:rFonts w:ascii="Arial" w:hAnsi="Arial" w:cs="Arial"/>
          <w:color w:val="000000" w:themeColor="text1"/>
          <w:sz w:val="20"/>
          <w:szCs w:val="20"/>
        </w:rPr>
        <w:t>:</w:t>
      </w:r>
      <w:r w:rsidR="000361BE" w:rsidRPr="00153A49">
        <w:rPr>
          <w:rFonts w:ascii="Arial" w:hAnsi="Arial" w:cs="Arial"/>
          <w:color w:val="000000" w:themeColor="text1"/>
          <w:sz w:val="20"/>
          <w:szCs w:val="20"/>
        </w:rPr>
        <w:t xml:space="preserve"> Việc phục hồi có thể bao gồm làm sạch, tẩy gỉ, sơn lại và làm lại bề mặt. Phục hồi cũng có thể cải thiện độ hoàn thiện của các bề mặt bị mài mòn, ví dụ bằng phương pháp lắn</w:t>
      </w:r>
      <w:r w:rsidRPr="00153A49">
        <w:rPr>
          <w:rFonts w:ascii="Arial" w:hAnsi="Arial" w:cs="Arial"/>
          <w:color w:val="000000" w:themeColor="text1"/>
          <w:sz w:val="20"/>
          <w:szCs w:val="20"/>
        </w:rPr>
        <w:t>g</w:t>
      </w:r>
      <w:r w:rsidR="000361BE" w:rsidRPr="00153A49">
        <w:rPr>
          <w:rFonts w:ascii="Arial" w:hAnsi="Arial" w:cs="Arial"/>
          <w:color w:val="000000" w:themeColor="text1"/>
          <w:sz w:val="20"/>
          <w:szCs w:val="20"/>
        </w:rPr>
        <w:t xml:space="preserve"> đọng pha hơi hoặc gạn lại. </w:t>
      </w:r>
    </w:p>
    <w:p w14:paraId="7A61D360" w14:textId="0B3CC974" w:rsidR="000361BE" w:rsidRPr="00DF123F" w:rsidRDefault="000361BE" w:rsidP="00DF123F">
      <w:pPr>
        <w:pStyle w:val="Heading3"/>
        <w:spacing w:before="120" w:line="360" w:lineRule="auto"/>
        <w:rPr>
          <w:rFonts w:ascii="Arial" w:hAnsi="Arial" w:cs="Arial"/>
          <w:b/>
          <w:bCs/>
          <w:color w:val="000000" w:themeColor="text1"/>
          <w:sz w:val="22"/>
          <w:szCs w:val="22"/>
        </w:rPr>
      </w:pPr>
      <w:bookmarkStart w:id="36" w:name="_Toc190099314"/>
      <w:r w:rsidRPr="00991570">
        <w:rPr>
          <w:rFonts w:ascii="Arial" w:hAnsi="Arial" w:cs="Arial"/>
          <w:b/>
          <w:bCs/>
          <w:color w:val="000000" w:themeColor="text1"/>
          <w:sz w:val="22"/>
          <w:szCs w:val="22"/>
        </w:rPr>
        <w:t xml:space="preserve">4.6.2 </w:t>
      </w:r>
      <w:r w:rsidR="00153A49" w:rsidRPr="00991570">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Phục hồi thẩm mỹ các bộ phận</w:t>
      </w:r>
      <w:bookmarkEnd w:id="36"/>
    </w:p>
    <w:p w14:paraId="15F6FEB1" w14:textId="57BE4270" w:rsidR="000361BE" w:rsidRPr="00DF123F" w:rsidRDefault="000361BE" w:rsidP="00DF123F">
      <w:pPr>
        <w:spacing w:before="120" w:line="360" w:lineRule="auto"/>
        <w:jc w:val="both"/>
        <w:rPr>
          <w:rFonts w:ascii="Arial" w:hAnsi="Arial" w:cs="Arial"/>
          <w:color w:val="000000" w:themeColor="text1"/>
          <w:sz w:val="22"/>
          <w:szCs w:val="22"/>
        </w:rPr>
      </w:pPr>
      <w:bookmarkStart w:id="37" w:name="_Hlk167714399"/>
      <w:r w:rsidRPr="00DF123F">
        <w:rPr>
          <w:rFonts w:ascii="Arial" w:hAnsi="Arial" w:cs="Arial"/>
          <w:color w:val="000000" w:themeColor="text1"/>
          <w:sz w:val="22"/>
          <w:szCs w:val="22"/>
        </w:rPr>
        <w:t xml:space="preserve">Các phần thẩm mỹ, như vỏ và tấm bề mặt, phải được xử lý để đảm bảo rằng sản phẩm tái sản xuất sau khi hoàn thành được coi như mới theo quan điểm của khách hàng. Cả chức năng và thẩm mỹ của bộ phận đều phải như mới, như định nghĩa </w:t>
      </w:r>
      <w:r w:rsidRPr="0015531C">
        <w:rPr>
          <w:rFonts w:ascii="Arial" w:hAnsi="Arial" w:cs="Arial"/>
          <w:color w:val="000000" w:themeColor="text1"/>
          <w:sz w:val="22"/>
          <w:szCs w:val="22"/>
        </w:rPr>
        <w:t xml:space="preserve">trong </w:t>
      </w:r>
      <w:r w:rsidR="00991570" w:rsidRPr="0015531C">
        <w:rPr>
          <w:rFonts w:ascii="Arial" w:hAnsi="Arial" w:cs="Arial"/>
          <w:color w:val="000000" w:themeColor="text1"/>
          <w:sz w:val="22"/>
          <w:szCs w:val="22"/>
        </w:rPr>
        <w:t>ISO 8887-2:20</w:t>
      </w:r>
      <w:r w:rsidR="00C10849">
        <w:rPr>
          <w:rFonts w:ascii="Arial" w:hAnsi="Arial" w:cs="Arial"/>
          <w:color w:val="000000" w:themeColor="text1"/>
          <w:sz w:val="22"/>
          <w:szCs w:val="22"/>
        </w:rPr>
        <w:t>09</w:t>
      </w:r>
      <w:r w:rsidRPr="0015531C">
        <w:rPr>
          <w:rFonts w:ascii="Arial" w:hAnsi="Arial" w:cs="Arial"/>
          <w:color w:val="000000" w:themeColor="text1"/>
          <w:sz w:val="22"/>
          <w:szCs w:val="22"/>
        </w:rPr>
        <w:t>, 3.1.</w:t>
      </w:r>
    </w:p>
    <w:p w14:paraId="3F9586AC" w14:textId="281F3E5C" w:rsidR="000361BE" w:rsidRPr="00DF123F" w:rsidRDefault="000361BE" w:rsidP="00DF123F">
      <w:pPr>
        <w:pStyle w:val="Heading2"/>
        <w:spacing w:before="120" w:line="360" w:lineRule="auto"/>
        <w:rPr>
          <w:rFonts w:ascii="Arial" w:hAnsi="Arial" w:cs="Arial"/>
          <w:b/>
          <w:bCs/>
          <w:color w:val="000000" w:themeColor="text1"/>
          <w:sz w:val="22"/>
          <w:szCs w:val="22"/>
        </w:rPr>
      </w:pPr>
      <w:bookmarkStart w:id="38" w:name="_Toc190099315"/>
      <w:bookmarkEnd w:id="37"/>
      <w:r w:rsidRPr="00DF123F">
        <w:rPr>
          <w:rFonts w:ascii="Arial" w:hAnsi="Arial" w:cs="Arial"/>
          <w:b/>
          <w:bCs/>
          <w:color w:val="000000" w:themeColor="text1"/>
          <w:sz w:val="22"/>
          <w:szCs w:val="22"/>
        </w:rPr>
        <w:t>4.7</w:t>
      </w:r>
      <w:r w:rsidR="00F02376" w:rsidRP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 xml:space="preserve"> Thay thế</w:t>
      </w:r>
      <w:bookmarkEnd w:id="38"/>
    </w:p>
    <w:p w14:paraId="665C3B11" w14:textId="77777777" w:rsidR="000361BE" w:rsidRPr="00DF123F" w:rsidRDefault="000361BE" w:rsidP="00DF123F">
      <w:pPr>
        <w:spacing w:before="120" w:line="360" w:lineRule="auto"/>
        <w:jc w:val="both"/>
        <w:rPr>
          <w:rFonts w:ascii="Arial" w:hAnsi="Arial" w:cs="Arial"/>
          <w:color w:val="000000" w:themeColor="text1"/>
          <w:sz w:val="22"/>
          <w:szCs w:val="22"/>
        </w:rPr>
      </w:pPr>
      <w:r w:rsidRPr="00DF123F">
        <w:rPr>
          <w:rFonts w:ascii="Arial" w:hAnsi="Arial" w:cs="Arial"/>
          <w:color w:val="000000" w:themeColor="text1"/>
          <w:sz w:val="22"/>
          <w:szCs w:val="22"/>
        </w:rPr>
        <w:t xml:space="preserve">Các bộ phận sau khi phục hồi chức năng nhưng vẫn không hoạt động như mới, sẽ được thay thế bằng các bộ phận như mới. Sử dụng thông số kỹ thuật hiệu suất và vòng đời ban đầu để đồng nhất các bộ phận đó. </w:t>
      </w:r>
    </w:p>
    <w:p w14:paraId="7B52D90F" w14:textId="36C03500" w:rsidR="000361BE" w:rsidRPr="00DF123F" w:rsidRDefault="000361BE" w:rsidP="00DF123F">
      <w:pPr>
        <w:pStyle w:val="Heading2"/>
        <w:spacing w:before="120" w:line="360" w:lineRule="auto"/>
        <w:rPr>
          <w:rFonts w:ascii="Arial" w:hAnsi="Arial" w:cs="Arial"/>
          <w:b/>
          <w:bCs/>
          <w:color w:val="000000" w:themeColor="text1"/>
          <w:sz w:val="22"/>
          <w:szCs w:val="22"/>
        </w:rPr>
      </w:pPr>
      <w:bookmarkStart w:id="39" w:name="_Toc190099316"/>
      <w:r w:rsidRPr="00DF123F">
        <w:rPr>
          <w:rFonts w:ascii="Arial" w:hAnsi="Arial" w:cs="Arial"/>
          <w:b/>
          <w:bCs/>
          <w:color w:val="000000" w:themeColor="text1"/>
          <w:sz w:val="22"/>
          <w:szCs w:val="22"/>
        </w:rPr>
        <w:lastRenderedPageBreak/>
        <w:t>4.8</w:t>
      </w:r>
      <w:r w:rsidR="00F02376" w:rsidRP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 xml:space="preserve"> Lắp ráp lại</w:t>
      </w:r>
      <w:bookmarkEnd w:id="39"/>
    </w:p>
    <w:p w14:paraId="345E0524" w14:textId="77777777" w:rsidR="000361BE" w:rsidRPr="00DF123F" w:rsidRDefault="000361BE" w:rsidP="00DF123F">
      <w:pPr>
        <w:spacing w:before="120" w:line="360" w:lineRule="auto"/>
        <w:jc w:val="both"/>
        <w:rPr>
          <w:rFonts w:ascii="Arial" w:hAnsi="Arial" w:cs="Arial"/>
          <w:color w:val="000000" w:themeColor="text1"/>
          <w:sz w:val="22"/>
          <w:szCs w:val="22"/>
        </w:rPr>
      </w:pPr>
      <w:r w:rsidRPr="00DF123F">
        <w:rPr>
          <w:rFonts w:ascii="Arial" w:hAnsi="Arial" w:cs="Arial"/>
          <w:color w:val="000000" w:themeColor="text1"/>
          <w:sz w:val="22"/>
          <w:szCs w:val="22"/>
        </w:rPr>
        <w:t xml:space="preserve">Bất kỳ việc lắp ráp lại nào cũng phải được thực hiện, và mọi vật tư tiêu hao phải được thay thế hoặc bổ sung bằng vật phẩm mới hoặc như mới. </w:t>
      </w:r>
    </w:p>
    <w:p w14:paraId="15F8171D" w14:textId="16C3AB43" w:rsidR="000361BE" w:rsidRPr="00DF123F" w:rsidRDefault="000361BE" w:rsidP="00DF123F">
      <w:pPr>
        <w:pStyle w:val="Heading2"/>
        <w:spacing w:before="120" w:line="360" w:lineRule="auto"/>
        <w:rPr>
          <w:rFonts w:ascii="Arial" w:hAnsi="Arial" w:cs="Arial"/>
          <w:b/>
          <w:bCs/>
          <w:color w:val="000000" w:themeColor="text1"/>
          <w:sz w:val="22"/>
          <w:szCs w:val="22"/>
        </w:rPr>
      </w:pPr>
      <w:bookmarkStart w:id="40" w:name="_Toc190099317"/>
      <w:r w:rsidRPr="00DF123F">
        <w:rPr>
          <w:rFonts w:ascii="Arial" w:hAnsi="Arial" w:cs="Arial"/>
          <w:b/>
          <w:bCs/>
          <w:color w:val="000000" w:themeColor="text1"/>
          <w:sz w:val="22"/>
          <w:szCs w:val="22"/>
        </w:rPr>
        <w:t>4.9</w:t>
      </w:r>
      <w:r w:rsidR="00DF123F" w:rsidRP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Kiểm tra</w:t>
      </w:r>
      <w:bookmarkEnd w:id="40"/>
    </w:p>
    <w:p w14:paraId="699B6FA0" w14:textId="4479DDC2" w:rsidR="000361BE" w:rsidRPr="00DF123F" w:rsidRDefault="000361BE" w:rsidP="00DF123F">
      <w:pPr>
        <w:pStyle w:val="Heading3"/>
        <w:spacing w:before="120" w:line="360" w:lineRule="auto"/>
        <w:jc w:val="both"/>
        <w:rPr>
          <w:rFonts w:ascii="Arial" w:hAnsi="Arial" w:cs="Arial"/>
          <w:b/>
          <w:bCs/>
          <w:color w:val="000000" w:themeColor="text1"/>
          <w:sz w:val="22"/>
          <w:szCs w:val="22"/>
        </w:rPr>
      </w:pPr>
      <w:bookmarkStart w:id="41" w:name="_Toc190099318"/>
      <w:r w:rsidRPr="00DF123F">
        <w:rPr>
          <w:rFonts w:ascii="Arial" w:hAnsi="Arial" w:cs="Arial"/>
          <w:b/>
          <w:bCs/>
          <w:color w:val="000000" w:themeColor="text1"/>
          <w:sz w:val="22"/>
          <w:szCs w:val="22"/>
        </w:rPr>
        <w:t>4.9.</w:t>
      </w:r>
      <w:r w:rsidRPr="00DB6962">
        <w:rPr>
          <w:rFonts w:ascii="Arial" w:hAnsi="Arial" w:cs="Arial"/>
          <w:b/>
          <w:bCs/>
          <w:color w:val="auto"/>
          <w:sz w:val="22"/>
          <w:szCs w:val="22"/>
        </w:rPr>
        <w:t>1</w:t>
      </w:r>
      <w:r w:rsidR="00DF123F" w:rsidRPr="00DB6962">
        <w:rPr>
          <w:rFonts w:ascii="Arial" w:hAnsi="Arial" w:cs="Arial"/>
          <w:b/>
          <w:bCs/>
          <w:color w:val="FF0000"/>
          <w:sz w:val="22"/>
          <w:szCs w:val="22"/>
        </w:rPr>
        <w:t xml:space="preserve">   </w:t>
      </w:r>
      <w:r w:rsidRPr="00DB6962">
        <w:rPr>
          <w:rFonts w:ascii="Arial" w:hAnsi="Arial" w:cs="Arial"/>
          <w:b/>
          <w:bCs/>
          <w:color w:val="FF0000"/>
          <w:sz w:val="22"/>
          <w:szCs w:val="22"/>
        </w:rPr>
        <w:t xml:space="preserve">Xác </w:t>
      </w:r>
      <w:r w:rsidR="00DB6962" w:rsidRPr="00DB6962">
        <w:rPr>
          <w:rFonts w:ascii="Arial" w:hAnsi="Arial" w:cs="Arial"/>
          <w:b/>
          <w:bCs/>
          <w:color w:val="FF0000"/>
          <w:sz w:val="22"/>
          <w:szCs w:val="22"/>
        </w:rPr>
        <w:t>nhận</w:t>
      </w:r>
      <w:r w:rsidRPr="00DB6962">
        <w:rPr>
          <w:rFonts w:ascii="Arial" w:hAnsi="Arial" w:cs="Arial"/>
          <w:b/>
          <w:bCs/>
          <w:color w:val="FF0000"/>
          <w:sz w:val="22"/>
          <w:szCs w:val="22"/>
        </w:rPr>
        <w:t xml:space="preserve"> </w:t>
      </w:r>
      <w:r w:rsidRPr="00DF123F">
        <w:rPr>
          <w:rFonts w:ascii="Arial" w:hAnsi="Arial" w:cs="Arial"/>
          <w:b/>
          <w:bCs/>
          <w:color w:val="000000" w:themeColor="text1"/>
          <w:sz w:val="22"/>
          <w:szCs w:val="22"/>
        </w:rPr>
        <w:t>quy trình tái sản xuất</w:t>
      </w:r>
      <w:bookmarkEnd w:id="41"/>
    </w:p>
    <w:p w14:paraId="0B1640E5" w14:textId="01134087" w:rsidR="000361BE" w:rsidRPr="00DF123F" w:rsidRDefault="000361BE" w:rsidP="00DF123F">
      <w:pPr>
        <w:spacing w:before="120" w:line="360" w:lineRule="auto"/>
        <w:jc w:val="both"/>
        <w:rPr>
          <w:rFonts w:ascii="Arial" w:hAnsi="Arial" w:cs="Arial"/>
          <w:color w:val="000000" w:themeColor="text1"/>
          <w:sz w:val="22"/>
          <w:szCs w:val="22"/>
        </w:rPr>
      </w:pPr>
      <w:r w:rsidRPr="00DF123F">
        <w:rPr>
          <w:rFonts w:ascii="Arial" w:hAnsi="Arial" w:cs="Arial"/>
          <w:color w:val="000000" w:themeColor="text1"/>
          <w:sz w:val="22"/>
          <w:szCs w:val="22"/>
        </w:rPr>
        <w:t>Sản phẩm phải trải qua các thử nghiệm hoạt động đầy đủ, như mô tả trong tài liệu kỹ thuật, được xác định ở mục 4.1, để kiểm tra hiệu suất của sản phẩm ít nhất bằng với hiệu suất của sản phẩm mới hay không. Các quy trình và kết quả thử nghiệm này phải được ghi lại cho mục đích kiểm toán</w:t>
      </w:r>
      <w:r w:rsidRPr="00DF123F">
        <w:rPr>
          <w:rFonts w:ascii="Arial" w:hAnsi="Arial" w:cs="Arial"/>
          <w:color w:val="000000" w:themeColor="text1"/>
        </w:rPr>
        <w:t>.</w:t>
      </w:r>
    </w:p>
    <w:p w14:paraId="6FC436A7" w14:textId="04B40F2F" w:rsidR="000361BE" w:rsidRPr="00DF123F" w:rsidRDefault="000361BE" w:rsidP="00C10F26">
      <w:pPr>
        <w:pStyle w:val="Heading3"/>
        <w:spacing w:before="120" w:line="360" w:lineRule="auto"/>
        <w:rPr>
          <w:rFonts w:ascii="Arial" w:hAnsi="Arial" w:cs="Arial"/>
          <w:b/>
          <w:bCs/>
          <w:color w:val="000000" w:themeColor="text1"/>
          <w:sz w:val="22"/>
          <w:szCs w:val="22"/>
        </w:rPr>
      </w:pPr>
      <w:bookmarkStart w:id="42" w:name="_Toc190099319"/>
      <w:r w:rsidRPr="00DF123F">
        <w:rPr>
          <w:rFonts w:ascii="Arial" w:hAnsi="Arial" w:cs="Arial"/>
          <w:b/>
          <w:bCs/>
          <w:color w:val="000000" w:themeColor="text1"/>
          <w:sz w:val="22"/>
          <w:szCs w:val="22"/>
        </w:rPr>
        <w:t xml:space="preserve">4.9.2 </w:t>
      </w:r>
      <w:r w:rsidR="00DF123F" w:rsidRP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Xác thực sản phẩm tái sản xuất</w:t>
      </w:r>
      <w:bookmarkEnd w:id="42"/>
    </w:p>
    <w:p w14:paraId="55719DFA" w14:textId="70225DFC" w:rsidR="000361BE" w:rsidRPr="00DF123F" w:rsidRDefault="000361BE" w:rsidP="00C10F26">
      <w:pPr>
        <w:spacing w:before="120" w:line="360" w:lineRule="auto"/>
        <w:jc w:val="both"/>
        <w:rPr>
          <w:rFonts w:ascii="Arial" w:hAnsi="Arial" w:cs="Arial"/>
          <w:color w:val="000000" w:themeColor="text1"/>
          <w:sz w:val="22"/>
          <w:szCs w:val="22"/>
        </w:rPr>
      </w:pPr>
      <w:r w:rsidRPr="00DF123F">
        <w:rPr>
          <w:rFonts w:ascii="Arial" w:hAnsi="Arial" w:cs="Arial"/>
          <w:color w:val="000000" w:themeColor="text1"/>
          <w:sz w:val="22"/>
          <w:szCs w:val="22"/>
        </w:rPr>
        <w:t>Sản phẩm hoặc lô sản phẩm tái sản xuất phải trải qua mức độ thử nghiệm phù hợp, với các quy trình chất lượng đã được công nhận.</w:t>
      </w:r>
    </w:p>
    <w:p w14:paraId="02C65CA9" w14:textId="6112360B" w:rsidR="000361BE" w:rsidRPr="00DF123F" w:rsidRDefault="000361BE" w:rsidP="00C10F26">
      <w:pPr>
        <w:pStyle w:val="Heading2"/>
        <w:spacing w:before="120" w:line="360" w:lineRule="auto"/>
        <w:rPr>
          <w:rFonts w:ascii="Arial" w:hAnsi="Arial" w:cs="Arial"/>
          <w:b/>
          <w:bCs/>
          <w:color w:val="000000" w:themeColor="text1"/>
          <w:sz w:val="22"/>
          <w:szCs w:val="22"/>
        </w:rPr>
      </w:pPr>
      <w:bookmarkStart w:id="43" w:name="_Toc190099320"/>
      <w:r w:rsidRPr="00DF123F">
        <w:rPr>
          <w:rFonts w:ascii="Arial" w:hAnsi="Arial" w:cs="Arial"/>
          <w:b/>
          <w:bCs/>
          <w:color w:val="000000" w:themeColor="text1"/>
          <w:sz w:val="22"/>
          <w:szCs w:val="22"/>
        </w:rPr>
        <w:t xml:space="preserve">4.10 </w:t>
      </w:r>
      <w:r w:rsidR="00DF123F">
        <w:rPr>
          <w:rFonts w:ascii="Arial" w:hAnsi="Arial" w:cs="Arial"/>
          <w:b/>
          <w:bCs/>
          <w:color w:val="000000" w:themeColor="text1"/>
          <w:sz w:val="22"/>
          <w:szCs w:val="22"/>
        </w:rPr>
        <w:t xml:space="preserve">  </w:t>
      </w:r>
      <w:r w:rsidRPr="00DF123F">
        <w:rPr>
          <w:rFonts w:ascii="Arial" w:hAnsi="Arial" w:cs="Arial"/>
          <w:b/>
          <w:bCs/>
          <w:color w:val="000000" w:themeColor="text1"/>
          <w:sz w:val="22"/>
          <w:szCs w:val="22"/>
        </w:rPr>
        <w:t>Vấn đề bảo hành</w:t>
      </w:r>
      <w:bookmarkEnd w:id="43"/>
      <w:r w:rsidRPr="00DF123F">
        <w:rPr>
          <w:rFonts w:ascii="Arial" w:hAnsi="Arial" w:cs="Arial"/>
          <w:b/>
          <w:bCs/>
          <w:color w:val="000000" w:themeColor="text1"/>
          <w:sz w:val="22"/>
          <w:szCs w:val="22"/>
        </w:rPr>
        <w:t xml:space="preserve"> </w:t>
      </w:r>
    </w:p>
    <w:p w14:paraId="0EDD74E6" w14:textId="77777777" w:rsidR="000361BE" w:rsidRPr="00E01F2B" w:rsidRDefault="000361BE" w:rsidP="00C10F26">
      <w:pPr>
        <w:spacing w:before="120" w:line="360" w:lineRule="auto"/>
        <w:jc w:val="both"/>
        <w:rPr>
          <w:rFonts w:ascii="Arial" w:hAnsi="Arial" w:cs="Arial"/>
          <w:sz w:val="22"/>
          <w:szCs w:val="22"/>
        </w:rPr>
      </w:pPr>
      <w:r w:rsidRPr="00DF123F">
        <w:rPr>
          <w:rFonts w:ascii="Arial" w:hAnsi="Arial" w:cs="Arial"/>
          <w:color w:val="000000" w:themeColor="text1"/>
          <w:sz w:val="22"/>
          <w:szCs w:val="22"/>
        </w:rPr>
        <w:t>Sản phẩm tái sản xuất nên được bảo hành bằng hoặc cao hơn so với sản phẩm mới</w:t>
      </w:r>
      <w:r w:rsidRPr="00E01F2B">
        <w:rPr>
          <w:rFonts w:ascii="Arial" w:hAnsi="Arial" w:cs="Arial"/>
          <w:sz w:val="22"/>
          <w:szCs w:val="22"/>
        </w:rPr>
        <w:t xml:space="preserve">. </w:t>
      </w:r>
    </w:p>
    <w:p w14:paraId="626E988B" w14:textId="2A79761E" w:rsidR="00DF123F" w:rsidRPr="008E4B20" w:rsidRDefault="00DF123F" w:rsidP="00C10F26">
      <w:pPr>
        <w:pStyle w:val="Heading1"/>
        <w:spacing w:before="120" w:line="360" w:lineRule="auto"/>
        <w:rPr>
          <w:rFonts w:ascii="Arial" w:hAnsi="Arial" w:cs="Arial"/>
          <w:b/>
          <w:bCs/>
          <w:color w:val="000000" w:themeColor="text1"/>
          <w:sz w:val="24"/>
          <w:szCs w:val="24"/>
        </w:rPr>
      </w:pPr>
      <w:bookmarkStart w:id="44" w:name="_Toc190099321"/>
      <w:bookmarkStart w:id="45" w:name="_Toc190088200"/>
      <w:bookmarkEnd w:id="15"/>
      <w:r w:rsidRPr="008E4B20">
        <w:rPr>
          <w:rFonts w:ascii="Arial" w:hAnsi="Arial" w:cs="Arial"/>
          <w:b/>
          <w:bCs/>
          <w:color w:val="000000" w:themeColor="text1"/>
          <w:sz w:val="24"/>
          <w:szCs w:val="24"/>
        </w:rPr>
        <w:t>5</w:t>
      </w:r>
      <w:r w:rsidR="00C10F26" w:rsidRPr="008E4B20">
        <w:rPr>
          <w:rFonts w:ascii="Arial" w:hAnsi="Arial" w:cs="Arial"/>
          <w:b/>
          <w:bCs/>
          <w:color w:val="000000" w:themeColor="text1"/>
          <w:sz w:val="24"/>
          <w:szCs w:val="24"/>
        </w:rPr>
        <w:t xml:space="preserve">  </w:t>
      </w:r>
      <w:r w:rsidRPr="008E4B20">
        <w:rPr>
          <w:rFonts w:ascii="Arial" w:hAnsi="Arial" w:cs="Arial"/>
          <w:b/>
          <w:bCs/>
          <w:color w:val="000000" w:themeColor="text1"/>
          <w:sz w:val="24"/>
          <w:szCs w:val="24"/>
        </w:rPr>
        <w:t xml:space="preserve"> Định danh và </w:t>
      </w:r>
      <w:r w:rsidR="00C15CFA" w:rsidRPr="008E4B20">
        <w:rPr>
          <w:rFonts w:ascii="Arial" w:hAnsi="Arial" w:cs="Arial"/>
          <w:b/>
          <w:bCs/>
          <w:color w:val="FF0000"/>
          <w:sz w:val="24"/>
          <w:szCs w:val="24"/>
        </w:rPr>
        <w:t>ghi</w:t>
      </w:r>
      <w:r w:rsidRPr="008E4B20">
        <w:rPr>
          <w:rFonts w:ascii="Arial" w:hAnsi="Arial" w:cs="Arial"/>
          <w:b/>
          <w:bCs/>
          <w:color w:val="000000" w:themeColor="text1"/>
          <w:sz w:val="24"/>
          <w:szCs w:val="24"/>
        </w:rPr>
        <w:t xml:space="preserve"> nhãn</w:t>
      </w:r>
      <w:bookmarkEnd w:id="44"/>
      <w:r w:rsidRPr="008E4B20">
        <w:rPr>
          <w:rFonts w:ascii="Arial" w:hAnsi="Arial" w:cs="Arial"/>
          <w:b/>
          <w:bCs/>
          <w:color w:val="000000" w:themeColor="text1"/>
          <w:sz w:val="24"/>
          <w:szCs w:val="24"/>
        </w:rPr>
        <w:t xml:space="preserve"> </w:t>
      </w:r>
    </w:p>
    <w:p w14:paraId="47DEF938" w14:textId="65C3ABED" w:rsidR="00DF123F" w:rsidRPr="00E01F2B" w:rsidRDefault="00DF123F" w:rsidP="00C10F26">
      <w:pPr>
        <w:spacing w:before="120" w:line="360" w:lineRule="auto"/>
        <w:jc w:val="both"/>
        <w:rPr>
          <w:rFonts w:ascii="Arial" w:hAnsi="Arial" w:cs="Arial"/>
          <w:sz w:val="22"/>
          <w:szCs w:val="22"/>
        </w:rPr>
      </w:pPr>
      <w:r w:rsidRPr="00E01F2B">
        <w:rPr>
          <w:rFonts w:ascii="Arial" w:hAnsi="Arial" w:cs="Arial"/>
          <w:sz w:val="22"/>
          <w:szCs w:val="22"/>
        </w:rPr>
        <w:t xml:space="preserve">Sản phẩm tái sản xuất muốn phù hợp với tiêu chuẩn này cần phải được </w:t>
      </w:r>
      <w:r w:rsidR="00C15CFA" w:rsidRPr="00C15CFA">
        <w:rPr>
          <w:rFonts w:ascii="Arial" w:hAnsi="Arial" w:cs="Arial"/>
          <w:color w:val="FF0000"/>
          <w:sz w:val="22"/>
          <w:szCs w:val="22"/>
        </w:rPr>
        <w:t>ghi</w:t>
      </w:r>
      <w:r w:rsidRPr="00C15CFA">
        <w:rPr>
          <w:rFonts w:ascii="Arial" w:hAnsi="Arial" w:cs="Arial"/>
          <w:color w:val="FF0000"/>
          <w:sz w:val="22"/>
          <w:szCs w:val="22"/>
        </w:rPr>
        <w:t xml:space="preserve"> nhãn </w:t>
      </w:r>
      <w:r w:rsidR="00745964" w:rsidRPr="00C15CFA">
        <w:rPr>
          <w:rFonts w:ascii="Arial" w:hAnsi="Arial" w:cs="Arial"/>
          <w:color w:val="FF0000"/>
          <w:sz w:val="22"/>
          <w:szCs w:val="22"/>
        </w:rPr>
        <w:t>bền</w:t>
      </w:r>
      <w:r w:rsidR="00C15CFA">
        <w:rPr>
          <w:rFonts w:ascii="Arial" w:hAnsi="Arial" w:cs="Arial"/>
          <w:color w:val="FF0000"/>
          <w:sz w:val="22"/>
          <w:szCs w:val="22"/>
        </w:rPr>
        <w:t xml:space="preserve"> lâu</w:t>
      </w:r>
      <w:r w:rsidRPr="00E01F2B">
        <w:rPr>
          <w:rFonts w:ascii="Arial" w:hAnsi="Arial" w:cs="Arial"/>
          <w:sz w:val="22"/>
          <w:szCs w:val="22"/>
        </w:rPr>
        <w:t xml:space="preserve">, rõ ràng, hoặc </w:t>
      </w:r>
      <w:r w:rsidRPr="00C15CFA">
        <w:rPr>
          <w:rFonts w:ascii="Arial" w:hAnsi="Arial" w:cs="Arial"/>
          <w:color w:val="FF0000"/>
          <w:sz w:val="22"/>
          <w:szCs w:val="22"/>
        </w:rPr>
        <w:t>bao gồm</w:t>
      </w:r>
      <w:r w:rsidR="00C15CFA" w:rsidRPr="00C15CFA">
        <w:rPr>
          <w:rFonts w:ascii="Arial" w:hAnsi="Arial" w:cs="Arial"/>
          <w:color w:val="FF0000"/>
          <w:sz w:val="22"/>
          <w:szCs w:val="22"/>
        </w:rPr>
        <w:t xml:space="preserve"> tờ thông tin</w:t>
      </w:r>
      <w:r w:rsidRPr="00C15CFA">
        <w:rPr>
          <w:rFonts w:ascii="Arial" w:hAnsi="Arial" w:cs="Arial"/>
          <w:color w:val="FF0000"/>
          <w:sz w:val="22"/>
          <w:szCs w:val="22"/>
        </w:rPr>
        <w:t xml:space="preserve"> </w:t>
      </w:r>
      <w:r w:rsidRPr="00E01F2B">
        <w:rPr>
          <w:rFonts w:ascii="Arial" w:hAnsi="Arial" w:cs="Arial"/>
          <w:sz w:val="22"/>
          <w:szCs w:val="22"/>
        </w:rPr>
        <w:t>có chứa một hoặc các nội dung sau:</w:t>
      </w:r>
    </w:p>
    <w:p w14:paraId="500BA253" w14:textId="3AAF24F9" w:rsidR="00DF123F" w:rsidRPr="00E01F2B" w:rsidRDefault="00DF123F" w:rsidP="00C10F26">
      <w:pPr>
        <w:pStyle w:val="ListParagraph"/>
        <w:widowControl/>
        <w:numPr>
          <w:ilvl w:val="0"/>
          <w:numId w:val="17"/>
        </w:numPr>
        <w:autoSpaceDE/>
        <w:autoSpaceDN/>
        <w:adjustRightInd/>
        <w:spacing w:before="120" w:line="360" w:lineRule="auto"/>
        <w:ind w:left="714" w:hanging="357"/>
        <w:contextualSpacing w:val="0"/>
        <w:jc w:val="both"/>
        <w:rPr>
          <w:rFonts w:ascii="Arial" w:hAnsi="Arial" w:cs="Arial"/>
          <w:sz w:val="22"/>
          <w:szCs w:val="22"/>
        </w:rPr>
      </w:pPr>
      <w:r w:rsidRPr="00E01F2B">
        <w:rPr>
          <w:rFonts w:ascii="Arial" w:hAnsi="Arial" w:cs="Arial"/>
          <w:sz w:val="22"/>
          <w:szCs w:val="22"/>
        </w:rPr>
        <w:t xml:space="preserve">tên gọi và năm phát hành của tiêu chuẩn, tức là </w:t>
      </w:r>
      <w:r w:rsidR="00C10F26">
        <w:rPr>
          <w:rFonts w:ascii="Arial" w:hAnsi="Arial" w:cs="Arial"/>
          <w:sz w:val="22"/>
          <w:szCs w:val="22"/>
        </w:rPr>
        <w:t>TCVN xxxx:2025.</w:t>
      </w:r>
    </w:p>
    <w:p w14:paraId="695F20D8" w14:textId="38DE073A" w:rsidR="00DF123F" w:rsidRPr="00E01F2B" w:rsidRDefault="00C10F26" w:rsidP="00C10F26">
      <w:pPr>
        <w:pStyle w:val="ListParagraph"/>
        <w:widowControl/>
        <w:numPr>
          <w:ilvl w:val="0"/>
          <w:numId w:val="17"/>
        </w:numPr>
        <w:autoSpaceDE/>
        <w:autoSpaceDN/>
        <w:adjustRightInd/>
        <w:spacing w:before="120" w:line="360" w:lineRule="auto"/>
        <w:contextualSpacing w:val="0"/>
        <w:jc w:val="both"/>
        <w:rPr>
          <w:rFonts w:ascii="Arial" w:hAnsi="Arial" w:cs="Arial"/>
          <w:sz w:val="22"/>
          <w:szCs w:val="22"/>
        </w:rPr>
      </w:pPr>
      <w:r>
        <w:rPr>
          <w:rFonts w:ascii="Arial" w:hAnsi="Arial" w:cs="Arial"/>
          <w:sz w:val="22"/>
          <w:szCs w:val="22"/>
        </w:rPr>
        <w:t>m</w:t>
      </w:r>
      <w:r w:rsidR="00DF123F" w:rsidRPr="00E01F2B">
        <w:rPr>
          <w:rFonts w:ascii="Arial" w:hAnsi="Arial" w:cs="Arial"/>
          <w:sz w:val="22"/>
          <w:szCs w:val="22"/>
        </w:rPr>
        <w:t>ột mã định danh duy nhất cho sản phẩm (ví dụ tên sản phẩm và/</w:t>
      </w:r>
      <w:r>
        <w:rPr>
          <w:rFonts w:ascii="Arial" w:hAnsi="Arial" w:cs="Arial"/>
          <w:sz w:val="22"/>
          <w:szCs w:val="22"/>
        </w:rPr>
        <w:t xml:space="preserve"> </w:t>
      </w:r>
      <w:r w:rsidR="00DF123F" w:rsidRPr="00E01F2B">
        <w:rPr>
          <w:rFonts w:ascii="Arial" w:hAnsi="Arial" w:cs="Arial"/>
          <w:sz w:val="22"/>
          <w:szCs w:val="22"/>
        </w:rPr>
        <w:t>hoặc l</w:t>
      </w:r>
      <w:r>
        <w:rPr>
          <w:rFonts w:ascii="Arial" w:hAnsi="Arial" w:cs="Arial"/>
          <w:sz w:val="22"/>
          <w:szCs w:val="22"/>
        </w:rPr>
        <w:t xml:space="preserve">oại </w:t>
      </w:r>
      <w:r w:rsidR="00DF123F" w:rsidRPr="00E01F2B">
        <w:rPr>
          <w:rFonts w:ascii="Arial" w:hAnsi="Arial" w:cs="Arial"/>
          <w:sz w:val="22"/>
          <w:szCs w:val="22"/>
        </w:rPr>
        <w:t xml:space="preserve">sản phẩm); </w:t>
      </w:r>
    </w:p>
    <w:p w14:paraId="017BDE62" w14:textId="77777777" w:rsidR="00DF123F" w:rsidRPr="00E01F2B" w:rsidRDefault="00DF123F" w:rsidP="00C10F26">
      <w:pPr>
        <w:pStyle w:val="ListParagraph"/>
        <w:widowControl/>
        <w:numPr>
          <w:ilvl w:val="0"/>
          <w:numId w:val="17"/>
        </w:numPr>
        <w:autoSpaceDE/>
        <w:autoSpaceDN/>
        <w:adjustRightInd/>
        <w:spacing w:before="120" w:line="360" w:lineRule="auto"/>
        <w:contextualSpacing w:val="0"/>
        <w:jc w:val="both"/>
        <w:rPr>
          <w:rFonts w:ascii="Arial" w:hAnsi="Arial" w:cs="Arial"/>
          <w:sz w:val="22"/>
          <w:szCs w:val="22"/>
        </w:rPr>
      </w:pPr>
      <w:r w:rsidRPr="00E01F2B">
        <w:rPr>
          <w:rFonts w:ascii="Arial" w:hAnsi="Arial" w:cs="Arial"/>
          <w:sz w:val="22"/>
          <w:szCs w:val="22"/>
        </w:rPr>
        <w:t>tên của nhà tái sản xuất.</w:t>
      </w:r>
    </w:p>
    <w:p w14:paraId="4DA70B29" w14:textId="7934F208" w:rsidR="00C10F26" w:rsidRPr="00C10F26" w:rsidRDefault="00C10F26" w:rsidP="00C10F26">
      <w:pPr>
        <w:spacing w:before="120" w:line="360" w:lineRule="auto"/>
        <w:jc w:val="both"/>
        <w:rPr>
          <w:rFonts w:ascii="Arial" w:hAnsi="Arial" w:cs="Arial"/>
          <w:sz w:val="20"/>
          <w:szCs w:val="20"/>
        </w:rPr>
      </w:pPr>
      <w:r w:rsidRPr="00C10F26">
        <w:rPr>
          <w:rFonts w:ascii="Arial" w:hAnsi="Arial" w:cs="Arial"/>
          <w:sz w:val="20"/>
          <w:szCs w:val="20"/>
        </w:rPr>
        <w:t xml:space="preserve">CHÚ THÍCH: Việc dán nhãn lên hoặc liên quan tới sản phẩm thể hiện tuyên bố về sự phù hợp của nhà sản xuất, tức là tuyên bố hoặc đại diện cho nhà sản xuất rằng sản phẩm đáp ứng các yêu cầu của tiêu chuẩn này. Tính chính xác của khiếu nại hoàn toàn là trách nhiệm của người yêu cầu bồi thường. Tuyên bố này không nên bị nhầm lẫn với chứng nhận phù hợp của bên thứ ba. </w:t>
      </w:r>
    </w:p>
    <w:p w14:paraId="1C641124" w14:textId="77777777" w:rsidR="00C10F26" w:rsidRPr="00C10F26" w:rsidRDefault="00C10F26" w:rsidP="00C10F26">
      <w:pPr>
        <w:pStyle w:val="ListParagraph"/>
        <w:numPr>
          <w:ilvl w:val="0"/>
          <w:numId w:val="17"/>
        </w:numPr>
        <w:spacing w:before="120" w:line="360" w:lineRule="auto"/>
        <w:contextualSpacing w:val="0"/>
        <w:jc w:val="both"/>
        <w:rPr>
          <w:rFonts w:ascii="Arial" w:hAnsi="Arial" w:cs="Arial"/>
          <w:sz w:val="20"/>
          <w:szCs w:val="20"/>
        </w:rPr>
      </w:pPr>
      <w:r w:rsidRPr="00C10F26">
        <w:rPr>
          <w:rFonts w:ascii="Arial" w:hAnsi="Arial" w:cs="Arial"/>
          <w:sz w:val="20"/>
          <w:szCs w:val="20"/>
        </w:rPr>
        <w:br w:type="page"/>
      </w:r>
    </w:p>
    <w:p w14:paraId="60A7DC89" w14:textId="0174C613" w:rsidR="006E22FC" w:rsidRDefault="0015531C" w:rsidP="00D537E1">
      <w:pPr>
        <w:pStyle w:val="Heading1"/>
        <w:rPr>
          <w:rFonts w:ascii="Arial" w:hAnsi="Arial" w:cs="Arial"/>
          <w:b/>
          <w:bCs/>
          <w:color w:val="auto"/>
          <w:sz w:val="24"/>
          <w:szCs w:val="24"/>
        </w:rPr>
      </w:pPr>
      <w:bookmarkStart w:id="46" w:name="_Toc190099322"/>
      <w:r>
        <w:rPr>
          <w:rFonts w:ascii="Arial" w:hAnsi="Arial" w:cs="Arial"/>
          <w:b/>
          <w:bCs/>
          <w:color w:val="auto"/>
          <w:sz w:val="24"/>
          <w:szCs w:val="24"/>
        </w:rPr>
        <w:lastRenderedPageBreak/>
        <w:t>Danh mục t</w:t>
      </w:r>
      <w:r w:rsidR="006E22FC" w:rsidRPr="006E22FC">
        <w:rPr>
          <w:rFonts w:ascii="Arial" w:hAnsi="Arial" w:cs="Arial"/>
          <w:b/>
          <w:bCs/>
          <w:color w:val="auto"/>
          <w:sz w:val="24"/>
          <w:szCs w:val="24"/>
        </w:rPr>
        <w:t>ài liệu tham khảo</w:t>
      </w:r>
      <w:bookmarkEnd w:id="45"/>
      <w:bookmarkEnd w:id="46"/>
    </w:p>
    <w:p w14:paraId="75D67C76" w14:textId="77777777" w:rsidR="0015531C" w:rsidRPr="00591380" w:rsidRDefault="0015531C" w:rsidP="0015531C">
      <w:pPr>
        <w:pStyle w:val="ListParagraph"/>
        <w:numPr>
          <w:ilvl w:val="0"/>
          <w:numId w:val="18"/>
        </w:numPr>
        <w:spacing w:before="120" w:after="120" w:line="360" w:lineRule="auto"/>
        <w:contextualSpacing w:val="0"/>
        <w:jc w:val="both"/>
        <w:rPr>
          <w:rFonts w:ascii="Arial" w:hAnsi="Arial" w:cs="Arial"/>
          <w:sz w:val="22"/>
          <w:szCs w:val="22"/>
        </w:rPr>
      </w:pPr>
      <w:r w:rsidRPr="00591380">
        <w:rPr>
          <w:rFonts w:ascii="Arial" w:hAnsi="Arial" w:cs="Arial"/>
          <w:sz w:val="22"/>
          <w:szCs w:val="22"/>
        </w:rPr>
        <w:t>BS 8887-1, Design for manufacture, assembly, disassembly and end-of-life processing (MADE) – Part 1: General concepts, process and requirements.</w:t>
      </w:r>
    </w:p>
    <w:p w14:paraId="012C0C8C" w14:textId="2168483D" w:rsidR="00C10F26" w:rsidRPr="0015531C" w:rsidRDefault="00C10F26" w:rsidP="0015531C">
      <w:pPr>
        <w:pStyle w:val="ListParagraph"/>
        <w:widowControl/>
        <w:numPr>
          <w:ilvl w:val="0"/>
          <w:numId w:val="18"/>
        </w:numPr>
        <w:autoSpaceDE/>
        <w:autoSpaceDN/>
        <w:adjustRightInd/>
        <w:spacing w:before="120" w:after="120" w:line="360" w:lineRule="auto"/>
        <w:ind w:left="714" w:hanging="357"/>
        <w:contextualSpacing w:val="0"/>
        <w:jc w:val="both"/>
        <w:rPr>
          <w:rFonts w:ascii="Arial" w:eastAsiaTheme="minorHAnsi" w:hAnsi="Arial" w:cs="Arial"/>
          <w:kern w:val="2"/>
          <w:sz w:val="22"/>
          <w:szCs w:val="22"/>
          <w14:ligatures w14:val="standardContextual"/>
        </w:rPr>
      </w:pPr>
      <w:r w:rsidRPr="0015531C">
        <w:rPr>
          <w:rFonts w:ascii="Arial" w:eastAsiaTheme="minorHAnsi" w:hAnsi="Arial" w:cs="Arial"/>
          <w:kern w:val="2"/>
          <w:sz w:val="22"/>
          <w:szCs w:val="22"/>
          <w14:ligatures w14:val="standardContextual"/>
        </w:rPr>
        <w:t xml:space="preserve">BS ISO 14050:2009, </w:t>
      </w:r>
      <w:r w:rsidR="0015531C" w:rsidRPr="0015531C">
        <w:rPr>
          <w:rFonts w:ascii="Arial" w:eastAsiaTheme="minorHAnsi" w:hAnsi="Arial" w:cs="Arial"/>
          <w:kern w:val="2"/>
          <w:sz w:val="22"/>
          <w:szCs w:val="22"/>
          <w14:ligatures w14:val="standardContextual"/>
        </w:rPr>
        <w:t>Environmental management — Vocabulary</w:t>
      </w:r>
      <w:r w:rsidR="0015531C">
        <w:rPr>
          <w:rFonts w:ascii="Arial" w:eastAsiaTheme="minorHAnsi" w:hAnsi="Arial" w:cs="Arial"/>
          <w:kern w:val="2"/>
          <w:sz w:val="22"/>
          <w:szCs w:val="22"/>
          <w14:ligatures w14:val="standardContextual"/>
        </w:rPr>
        <w:t>.</w:t>
      </w:r>
    </w:p>
    <w:p w14:paraId="5C36ED07" w14:textId="77777777" w:rsidR="006E22FC" w:rsidRDefault="006E22FC" w:rsidP="00E27111">
      <w:pPr>
        <w:spacing w:before="120" w:line="360" w:lineRule="auto"/>
        <w:jc w:val="both"/>
        <w:rPr>
          <w:rFonts w:ascii="Arial" w:hAnsi="Arial" w:cs="Arial"/>
          <w:sz w:val="22"/>
          <w:szCs w:val="22"/>
        </w:rPr>
      </w:pPr>
    </w:p>
    <w:p w14:paraId="79775731" w14:textId="77777777" w:rsidR="001E6766" w:rsidRPr="000E16E0" w:rsidRDefault="001E6766" w:rsidP="000E16E0">
      <w:pPr>
        <w:spacing w:before="120" w:line="360" w:lineRule="auto"/>
        <w:jc w:val="both"/>
        <w:rPr>
          <w:rFonts w:ascii="Arial" w:hAnsi="Arial" w:cs="Arial"/>
          <w:sz w:val="22"/>
          <w:szCs w:val="22"/>
          <w:highlight w:val="yellow"/>
        </w:rPr>
      </w:pPr>
    </w:p>
    <w:p w14:paraId="3FD0AFD4" w14:textId="77777777" w:rsidR="00716A77" w:rsidRDefault="00716A77" w:rsidP="000E16E0">
      <w:pPr>
        <w:pStyle w:val="Style11"/>
        <w:widowControl/>
        <w:tabs>
          <w:tab w:val="left" w:pos="1088"/>
        </w:tabs>
        <w:spacing w:before="120" w:line="360" w:lineRule="auto"/>
        <w:ind w:right="-63"/>
        <w:rPr>
          <w:rStyle w:val="FontStyle99"/>
          <w:rFonts w:ascii="Arial" w:hAnsi="Arial" w:cs="Arial"/>
          <w:b w:val="0"/>
          <w:bCs w:val="0"/>
          <w:sz w:val="22"/>
          <w:szCs w:val="22"/>
        </w:rPr>
      </w:pPr>
    </w:p>
    <w:bookmarkEnd w:id="0"/>
    <w:p w14:paraId="15EA3C08" w14:textId="77777777" w:rsidR="00716A77" w:rsidRPr="00136A84" w:rsidRDefault="00716A77" w:rsidP="00716A77">
      <w:pPr>
        <w:pStyle w:val="Style11"/>
        <w:widowControl/>
        <w:tabs>
          <w:tab w:val="left" w:pos="1088"/>
        </w:tabs>
        <w:spacing w:before="120" w:line="360" w:lineRule="auto"/>
        <w:ind w:right="-63"/>
        <w:jc w:val="center"/>
        <w:rPr>
          <w:rStyle w:val="FontStyle99"/>
          <w:rFonts w:ascii="Arial" w:hAnsi="Arial" w:cs="Arial"/>
          <w:sz w:val="22"/>
          <w:szCs w:val="22"/>
        </w:rPr>
      </w:pPr>
    </w:p>
    <w:sectPr w:rsidR="00716A77" w:rsidRPr="00136A84" w:rsidSect="007B15E9">
      <w:headerReference w:type="even" r:id="rId8"/>
      <w:headerReference w:type="default" r:id="rId9"/>
      <w:footerReference w:type="even" r:id="rId10"/>
      <w:footerReference w:type="default" r:id="rId11"/>
      <w:pgSz w:w="11907" w:h="16840" w:code="9"/>
      <w:pgMar w:top="1134" w:right="680" w:bottom="1134" w:left="1134" w:header="45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0022C" w14:textId="77777777" w:rsidR="00736141" w:rsidRDefault="00736141" w:rsidP="00E61DBF">
      <w:r>
        <w:separator/>
      </w:r>
    </w:p>
  </w:endnote>
  <w:endnote w:type="continuationSeparator" w:id="0">
    <w:p w14:paraId="6AD23052" w14:textId="77777777" w:rsidR="00736141" w:rsidRDefault="00736141" w:rsidP="00E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nArialH">
    <w:altName w:val="Calibri"/>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33282"/>
      <w:docPartObj>
        <w:docPartGallery w:val="Page Numbers (Bottom of Page)"/>
        <w:docPartUnique/>
      </w:docPartObj>
    </w:sdtPr>
    <w:sdtEndPr>
      <w:rPr>
        <w:rFonts w:ascii="Arial" w:hAnsi="Arial" w:cs="Arial"/>
        <w:noProof/>
        <w:sz w:val="22"/>
      </w:rPr>
    </w:sdtEndPr>
    <w:sdtContent>
      <w:p w14:paraId="7B0FD7F0" w14:textId="2D313DBB" w:rsidR="00D70C7D" w:rsidRPr="00AB4FB2" w:rsidRDefault="00D70C7D" w:rsidP="00D70C7D">
        <w:pPr>
          <w:pStyle w:val="Footer"/>
          <w:rPr>
            <w:rStyle w:val="FontStyle131"/>
            <w:rFonts w:ascii="Arial" w:hAnsi="Arial" w:cs="Arial"/>
            <w:b w:val="0"/>
            <w:bCs w:val="0"/>
            <w:sz w:val="22"/>
            <w:szCs w:val="24"/>
          </w:rPr>
        </w:pPr>
        <w:r w:rsidRPr="00AB4FB2">
          <w:rPr>
            <w:rFonts w:ascii="Arial" w:hAnsi="Arial" w:cs="Arial"/>
            <w:sz w:val="22"/>
          </w:rPr>
          <w:fldChar w:fldCharType="begin"/>
        </w:r>
        <w:r w:rsidRPr="00AB4FB2">
          <w:rPr>
            <w:rFonts w:ascii="Arial" w:hAnsi="Arial" w:cs="Arial"/>
            <w:sz w:val="22"/>
          </w:rPr>
          <w:instrText xml:space="preserve"> PAGE   \* MERGEFORMAT </w:instrText>
        </w:r>
        <w:r w:rsidRPr="00AB4FB2">
          <w:rPr>
            <w:rFonts w:ascii="Arial" w:hAnsi="Arial" w:cs="Arial"/>
            <w:sz w:val="22"/>
          </w:rPr>
          <w:fldChar w:fldCharType="separate"/>
        </w:r>
        <w:r w:rsidR="008B6114">
          <w:rPr>
            <w:rFonts w:ascii="Arial" w:hAnsi="Arial" w:cs="Arial"/>
            <w:noProof/>
            <w:sz w:val="22"/>
          </w:rPr>
          <w:t>8</w:t>
        </w:r>
        <w:r w:rsidRPr="00AB4FB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58433"/>
      <w:docPartObj>
        <w:docPartGallery w:val="Page Numbers (Bottom of Page)"/>
        <w:docPartUnique/>
      </w:docPartObj>
    </w:sdtPr>
    <w:sdtEndPr>
      <w:rPr>
        <w:rFonts w:ascii="Arial" w:hAnsi="Arial" w:cs="Arial"/>
        <w:noProof/>
        <w:sz w:val="22"/>
      </w:rPr>
    </w:sdtEndPr>
    <w:sdtContent>
      <w:p w14:paraId="76F1A3BB" w14:textId="5F658CEA" w:rsidR="00D70C7D" w:rsidRPr="00C47A21" w:rsidRDefault="00D70C7D" w:rsidP="00C47A21">
        <w:pPr>
          <w:pStyle w:val="Footer"/>
          <w:jc w:val="right"/>
          <w:rPr>
            <w:rStyle w:val="FontStyle131"/>
            <w:rFonts w:ascii="Arial" w:hAnsi="Arial" w:cs="Arial"/>
            <w:b w:val="0"/>
            <w:bCs w:val="0"/>
            <w:sz w:val="22"/>
            <w:szCs w:val="24"/>
          </w:rPr>
        </w:pPr>
        <w:r w:rsidRPr="00C47A21">
          <w:rPr>
            <w:rFonts w:ascii="Arial" w:hAnsi="Arial" w:cs="Arial"/>
            <w:sz w:val="22"/>
          </w:rPr>
          <w:fldChar w:fldCharType="begin"/>
        </w:r>
        <w:r w:rsidRPr="00C47A21">
          <w:rPr>
            <w:rFonts w:ascii="Arial" w:hAnsi="Arial" w:cs="Arial"/>
            <w:sz w:val="22"/>
          </w:rPr>
          <w:instrText xml:space="preserve"> PAGE   \* MERGEFORMAT </w:instrText>
        </w:r>
        <w:r w:rsidRPr="00C47A21">
          <w:rPr>
            <w:rFonts w:ascii="Arial" w:hAnsi="Arial" w:cs="Arial"/>
            <w:sz w:val="22"/>
          </w:rPr>
          <w:fldChar w:fldCharType="separate"/>
        </w:r>
        <w:r w:rsidR="008B6114">
          <w:rPr>
            <w:rFonts w:ascii="Arial" w:hAnsi="Arial" w:cs="Arial"/>
            <w:noProof/>
            <w:sz w:val="22"/>
          </w:rPr>
          <w:t>9</w:t>
        </w:r>
        <w:r w:rsidRPr="00C47A21">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7A10" w14:textId="77777777" w:rsidR="00736141" w:rsidRDefault="00736141" w:rsidP="00E61DBF">
      <w:r>
        <w:separator/>
      </w:r>
    </w:p>
  </w:footnote>
  <w:footnote w:type="continuationSeparator" w:id="0">
    <w:p w14:paraId="20C2B71E" w14:textId="77777777" w:rsidR="00736141" w:rsidRDefault="00736141" w:rsidP="00E6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E6C4" w14:textId="1EC8BA3D" w:rsidR="00D70C7D" w:rsidRPr="003B771C" w:rsidRDefault="00D70C7D">
    <w:pPr>
      <w:widowControl/>
      <w:rPr>
        <w:rFonts w:ascii="Arial" w:hAnsi="Arial" w:cs="Arial"/>
        <w:b/>
      </w:rPr>
    </w:pPr>
    <w:r w:rsidRPr="003B771C">
      <w:rPr>
        <w:rFonts w:ascii="Arial" w:hAnsi="Arial" w:cs="Arial"/>
        <w:b/>
      </w:rPr>
      <w:t>TCVN</w:t>
    </w:r>
    <w:r w:rsidR="00992144">
      <w:rPr>
        <w:rFonts w:ascii="Arial" w:hAnsi="Arial" w:cs="Arial"/>
        <w:b/>
        <w:lang w:val="vi-VN"/>
      </w:rPr>
      <w:t xml:space="preserve"> </w:t>
    </w:r>
    <w:r w:rsidR="00D40864">
      <w:rPr>
        <w:rFonts w:ascii="Arial" w:hAnsi="Arial" w:cs="Arial"/>
        <w:b/>
      </w:rPr>
      <w:t>xxxx</w:t>
    </w:r>
    <w:r w:rsidRPr="003B771C">
      <w:rPr>
        <w:rFonts w:ascii="Arial" w:hAnsi="Arial" w:cs="Arial"/>
        <w:b/>
      </w:rPr>
      <w:t>:202</w:t>
    </w:r>
    <w:r w:rsidR="00BC6A93">
      <w:rPr>
        <w:rFonts w:ascii="Arial" w:hAnsi="Arial" w:cs="Arial"/>
        <w: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94FA" w14:textId="06A8F568" w:rsidR="00D70C7D" w:rsidRPr="003B771C" w:rsidRDefault="00D70C7D" w:rsidP="00C47A21">
    <w:pPr>
      <w:widowControl/>
      <w:jc w:val="right"/>
      <w:rPr>
        <w:rFonts w:ascii="Arial" w:hAnsi="Arial" w:cs="Arial"/>
        <w:b/>
      </w:rPr>
    </w:pPr>
    <w:r w:rsidRPr="003B771C">
      <w:rPr>
        <w:rFonts w:ascii="Arial" w:hAnsi="Arial" w:cs="Arial"/>
        <w:b/>
      </w:rPr>
      <w:t xml:space="preserve">TCVN </w:t>
    </w:r>
    <w:r w:rsidR="00D40864">
      <w:rPr>
        <w:rFonts w:ascii="Arial" w:hAnsi="Arial" w:cs="Arial"/>
        <w:b/>
      </w:rPr>
      <w:t>xxxx</w:t>
    </w:r>
    <w:r w:rsidR="00A844EE">
      <w:rPr>
        <w:rFonts w:ascii="Arial" w:hAnsi="Arial" w:cs="Arial"/>
        <w:b/>
      </w:rPr>
      <w:t>:</w:t>
    </w:r>
    <w:r w:rsidRPr="003B771C">
      <w:rPr>
        <w:rFonts w:ascii="Arial" w:hAnsi="Arial" w:cs="Arial"/>
        <w:b/>
      </w:rPr>
      <w:t>202</w:t>
    </w:r>
    <w:r w:rsidR="00BC6A93">
      <w:rPr>
        <w:rFonts w:ascii="Arial" w:hAnsi="Arial"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007EC1"/>
    <w:multiLevelType w:val="hybridMultilevel"/>
    <w:tmpl w:val="64A0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01F60"/>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B0372"/>
    <w:multiLevelType w:val="hybridMultilevel"/>
    <w:tmpl w:val="E38C1164"/>
    <w:lvl w:ilvl="0" w:tplc="9906FED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F5596"/>
    <w:multiLevelType w:val="hybridMultilevel"/>
    <w:tmpl w:val="42FE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4285"/>
    <w:multiLevelType w:val="hybridMultilevel"/>
    <w:tmpl w:val="63C8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612E6"/>
    <w:multiLevelType w:val="singleLevel"/>
    <w:tmpl w:val="FFFFFFFF"/>
    <w:lvl w:ilvl="0">
      <w:start w:val="4"/>
      <w:numFmt w:val="lowerLetter"/>
      <w:lvlText w:val="%1)"/>
      <w:legacy w:legacy="1" w:legacySpace="0" w:legacyIndent="369"/>
      <w:lvlJc w:val="left"/>
      <w:rPr>
        <w:rFonts w:ascii="Bookman Old Style" w:hAnsi="Bookman Old Style" w:cs="Times New Roman" w:hint="default"/>
      </w:rPr>
    </w:lvl>
  </w:abstractNum>
  <w:abstractNum w:abstractNumId="8" w15:restartNumberingAfterBreak="0">
    <w:nsid w:val="2992732A"/>
    <w:multiLevelType w:val="hybridMultilevel"/>
    <w:tmpl w:val="BBE4929C"/>
    <w:lvl w:ilvl="0" w:tplc="27C29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08C5"/>
    <w:multiLevelType w:val="singleLevel"/>
    <w:tmpl w:val="7436C7B6"/>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3C0127DF"/>
    <w:multiLevelType w:val="hybridMultilevel"/>
    <w:tmpl w:val="C444E6A8"/>
    <w:lvl w:ilvl="0" w:tplc="57085ADA">
      <w:numFmt w:val="bullet"/>
      <w:lvlText w:val="—"/>
      <w:lvlJc w:val="left"/>
      <w:pPr>
        <w:ind w:left="49" w:hanging="288"/>
      </w:pPr>
      <w:rPr>
        <w:rFonts w:ascii="Georgia" w:eastAsia="Georgia" w:hAnsi="Georgia" w:cs="Georgia" w:hint="default"/>
        <w:b w:val="0"/>
        <w:bCs w:val="0"/>
        <w:i w:val="0"/>
        <w:iCs w:val="0"/>
        <w:color w:val="231F20"/>
        <w:spacing w:val="0"/>
        <w:w w:val="116"/>
        <w:sz w:val="20"/>
        <w:szCs w:val="20"/>
        <w:lang w:val="en-US" w:eastAsia="en-US" w:bidi="ar-SA"/>
      </w:rPr>
    </w:lvl>
    <w:lvl w:ilvl="1" w:tplc="C37624B6">
      <w:numFmt w:val="bullet"/>
      <w:lvlText w:val="•"/>
      <w:lvlJc w:val="left"/>
      <w:pPr>
        <w:ind w:left="241" w:hanging="288"/>
      </w:pPr>
      <w:rPr>
        <w:rFonts w:hint="default"/>
        <w:lang w:val="en-US" w:eastAsia="en-US" w:bidi="ar-SA"/>
      </w:rPr>
    </w:lvl>
    <w:lvl w:ilvl="2" w:tplc="E62CA992">
      <w:numFmt w:val="bullet"/>
      <w:lvlText w:val="•"/>
      <w:lvlJc w:val="left"/>
      <w:pPr>
        <w:ind w:left="443" w:hanging="288"/>
      </w:pPr>
      <w:rPr>
        <w:rFonts w:hint="default"/>
        <w:lang w:val="en-US" w:eastAsia="en-US" w:bidi="ar-SA"/>
      </w:rPr>
    </w:lvl>
    <w:lvl w:ilvl="3" w:tplc="BCE8A518">
      <w:numFmt w:val="bullet"/>
      <w:lvlText w:val="•"/>
      <w:lvlJc w:val="left"/>
      <w:pPr>
        <w:ind w:left="644" w:hanging="288"/>
      </w:pPr>
      <w:rPr>
        <w:rFonts w:hint="default"/>
        <w:lang w:val="en-US" w:eastAsia="en-US" w:bidi="ar-SA"/>
      </w:rPr>
    </w:lvl>
    <w:lvl w:ilvl="4" w:tplc="0B169860">
      <w:numFmt w:val="bullet"/>
      <w:lvlText w:val="•"/>
      <w:lvlJc w:val="left"/>
      <w:pPr>
        <w:ind w:left="846" w:hanging="288"/>
      </w:pPr>
      <w:rPr>
        <w:rFonts w:hint="default"/>
        <w:lang w:val="en-US" w:eastAsia="en-US" w:bidi="ar-SA"/>
      </w:rPr>
    </w:lvl>
    <w:lvl w:ilvl="5" w:tplc="FF04E48E">
      <w:numFmt w:val="bullet"/>
      <w:lvlText w:val="•"/>
      <w:lvlJc w:val="left"/>
      <w:pPr>
        <w:ind w:left="1047" w:hanging="288"/>
      </w:pPr>
      <w:rPr>
        <w:rFonts w:hint="default"/>
        <w:lang w:val="en-US" w:eastAsia="en-US" w:bidi="ar-SA"/>
      </w:rPr>
    </w:lvl>
    <w:lvl w:ilvl="6" w:tplc="B2305248">
      <w:numFmt w:val="bullet"/>
      <w:lvlText w:val="•"/>
      <w:lvlJc w:val="left"/>
      <w:pPr>
        <w:ind w:left="1249" w:hanging="288"/>
      </w:pPr>
      <w:rPr>
        <w:rFonts w:hint="default"/>
        <w:lang w:val="en-US" w:eastAsia="en-US" w:bidi="ar-SA"/>
      </w:rPr>
    </w:lvl>
    <w:lvl w:ilvl="7" w:tplc="FD149CAA">
      <w:numFmt w:val="bullet"/>
      <w:lvlText w:val="•"/>
      <w:lvlJc w:val="left"/>
      <w:pPr>
        <w:ind w:left="1450" w:hanging="288"/>
      </w:pPr>
      <w:rPr>
        <w:rFonts w:hint="default"/>
        <w:lang w:val="en-US" w:eastAsia="en-US" w:bidi="ar-SA"/>
      </w:rPr>
    </w:lvl>
    <w:lvl w:ilvl="8" w:tplc="BF5E0A1C">
      <w:numFmt w:val="bullet"/>
      <w:lvlText w:val="•"/>
      <w:lvlJc w:val="left"/>
      <w:pPr>
        <w:ind w:left="1652" w:hanging="288"/>
      </w:pPr>
      <w:rPr>
        <w:rFonts w:hint="default"/>
        <w:lang w:val="en-US" w:eastAsia="en-US" w:bidi="ar-SA"/>
      </w:rPr>
    </w:lvl>
  </w:abstractNum>
  <w:abstractNum w:abstractNumId="11" w15:restartNumberingAfterBreak="0">
    <w:nsid w:val="47DE5F1C"/>
    <w:multiLevelType w:val="hybridMultilevel"/>
    <w:tmpl w:val="24D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BC2"/>
    <w:multiLevelType w:val="hybridMultilevel"/>
    <w:tmpl w:val="13CA9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D66D9"/>
    <w:multiLevelType w:val="hybridMultilevel"/>
    <w:tmpl w:val="D3EA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6000A"/>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9820E1"/>
    <w:multiLevelType w:val="singleLevel"/>
    <w:tmpl w:val="E7A8AA86"/>
    <w:lvl w:ilvl="0">
      <w:start w:val="1"/>
      <w:numFmt w:val="lowerLetter"/>
      <w:lvlText w:val="%1)"/>
      <w:legacy w:legacy="1" w:legacySpace="0" w:legacyIndent="355"/>
      <w:lvlJc w:val="left"/>
      <w:rPr>
        <w:rFonts w:ascii="Arial" w:hAnsi="Arial" w:cs="Arial" w:hint="default"/>
      </w:rPr>
    </w:lvl>
  </w:abstractNum>
  <w:abstractNum w:abstractNumId="16" w15:restartNumberingAfterBreak="0">
    <w:nsid w:val="76FF6B08"/>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860F17"/>
    <w:multiLevelType w:val="hybridMultilevel"/>
    <w:tmpl w:val="473E8468"/>
    <w:lvl w:ilvl="0" w:tplc="D7DEF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0474">
    <w:abstractNumId w:val="1"/>
  </w:num>
  <w:num w:numId="2" w16cid:durableId="40326070">
    <w:abstractNumId w:val="0"/>
    <w:lvlOverride w:ilvl="0">
      <w:lvl w:ilvl="0">
        <w:numFmt w:val="bullet"/>
        <w:lvlText w:val="—"/>
        <w:legacy w:legacy="1" w:legacySpace="0" w:legacyIndent="383"/>
        <w:lvlJc w:val="left"/>
        <w:rPr>
          <w:rFonts w:ascii="Bookman Old Style" w:hAnsi="Bookman Old Style" w:hint="default"/>
        </w:rPr>
      </w:lvl>
    </w:lvlOverride>
  </w:num>
  <w:num w:numId="3" w16cid:durableId="876165493">
    <w:abstractNumId w:val="9"/>
  </w:num>
  <w:num w:numId="4" w16cid:durableId="59254019">
    <w:abstractNumId w:val="9"/>
    <w:lvlOverride w:ilvl="0">
      <w:lvl w:ilvl="0">
        <w:start w:val="1"/>
        <w:numFmt w:val="lowerLetter"/>
        <w:lvlText w:val="%1)"/>
        <w:legacy w:legacy="1" w:legacySpace="0" w:legacyIndent="361"/>
        <w:lvlJc w:val="left"/>
        <w:rPr>
          <w:rFonts w:ascii="Arial" w:hAnsi="Arial" w:cs="Arial" w:hint="default"/>
        </w:rPr>
      </w:lvl>
    </w:lvlOverride>
  </w:num>
  <w:num w:numId="5" w16cid:durableId="189799497">
    <w:abstractNumId w:val="15"/>
  </w:num>
  <w:num w:numId="6" w16cid:durableId="2060011835">
    <w:abstractNumId w:val="7"/>
  </w:num>
  <w:num w:numId="7" w16cid:durableId="1602687731">
    <w:abstractNumId w:val="10"/>
  </w:num>
  <w:num w:numId="8" w16cid:durableId="1346135149">
    <w:abstractNumId w:val="17"/>
  </w:num>
  <w:num w:numId="9" w16cid:durableId="1507786815">
    <w:abstractNumId w:val="2"/>
  </w:num>
  <w:num w:numId="10" w16cid:durableId="784422836">
    <w:abstractNumId w:val="14"/>
  </w:num>
  <w:num w:numId="11" w16cid:durableId="1810443025">
    <w:abstractNumId w:val="16"/>
  </w:num>
  <w:num w:numId="12" w16cid:durableId="1699813987">
    <w:abstractNumId w:val="3"/>
  </w:num>
  <w:num w:numId="13" w16cid:durableId="203296028">
    <w:abstractNumId w:val="8"/>
  </w:num>
  <w:num w:numId="14" w16cid:durableId="222059964">
    <w:abstractNumId w:val="6"/>
  </w:num>
  <w:num w:numId="15" w16cid:durableId="1619485648">
    <w:abstractNumId w:val="11"/>
  </w:num>
  <w:num w:numId="16" w16cid:durableId="610865991">
    <w:abstractNumId w:val="13"/>
  </w:num>
  <w:num w:numId="17" w16cid:durableId="329715580">
    <w:abstractNumId w:val="12"/>
  </w:num>
  <w:num w:numId="18" w16cid:durableId="1734700122">
    <w:abstractNumId w:val="5"/>
  </w:num>
  <w:num w:numId="19" w16cid:durableId="55883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28"/>
    <w:rsid w:val="00001317"/>
    <w:rsid w:val="00003C0E"/>
    <w:rsid w:val="00005499"/>
    <w:rsid w:val="00010D0F"/>
    <w:rsid w:val="000164CF"/>
    <w:rsid w:val="000241C8"/>
    <w:rsid w:val="0002424B"/>
    <w:rsid w:val="000248E2"/>
    <w:rsid w:val="0002572A"/>
    <w:rsid w:val="00026032"/>
    <w:rsid w:val="000260B9"/>
    <w:rsid w:val="00031845"/>
    <w:rsid w:val="00032236"/>
    <w:rsid w:val="000361BE"/>
    <w:rsid w:val="00043E66"/>
    <w:rsid w:val="00044413"/>
    <w:rsid w:val="00045AAB"/>
    <w:rsid w:val="000462B4"/>
    <w:rsid w:val="00050D50"/>
    <w:rsid w:val="000566FA"/>
    <w:rsid w:val="00056C54"/>
    <w:rsid w:val="00061BBF"/>
    <w:rsid w:val="00061F65"/>
    <w:rsid w:val="000650D0"/>
    <w:rsid w:val="00066FA1"/>
    <w:rsid w:val="00067ADE"/>
    <w:rsid w:val="00072FC4"/>
    <w:rsid w:val="000816F6"/>
    <w:rsid w:val="000834B8"/>
    <w:rsid w:val="00087BC2"/>
    <w:rsid w:val="00091D25"/>
    <w:rsid w:val="00097CE0"/>
    <w:rsid w:val="000A03CB"/>
    <w:rsid w:val="000A11E2"/>
    <w:rsid w:val="000A2C39"/>
    <w:rsid w:val="000A5210"/>
    <w:rsid w:val="000A7FD9"/>
    <w:rsid w:val="000B16F8"/>
    <w:rsid w:val="000B3111"/>
    <w:rsid w:val="000B5A34"/>
    <w:rsid w:val="000C1973"/>
    <w:rsid w:val="000C2E87"/>
    <w:rsid w:val="000C7C81"/>
    <w:rsid w:val="000D028F"/>
    <w:rsid w:val="000E16E0"/>
    <w:rsid w:val="000E1898"/>
    <w:rsid w:val="000E2738"/>
    <w:rsid w:val="000E2CAD"/>
    <w:rsid w:val="000E3BE2"/>
    <w:rsid w:val="000E5087"/>
    <w:rsid w:val="000E554C"/>
    <w:rsid w:val="000E63A5"/>
    <w:rsid w:val="000E77B8"/>
    <w:rsid w:val="000F63BF"/>
    <w:rsid w:val="000F65D7"/>
    <w:rsid w:val="001017BF"/>
    <w:rsid w:val="001043A2"/>
    <w:rsid w:val="00106375"/>
    <w:rsid w:val="00112EC8"/>
    <w:rsid w:val="001141AA"/>
    <w:rsid w:val="00114267"/>
    <w:rsid w:val="00114BFB"/>
    <w:rsid w:val="00117DC9"/>
    <w:rsid w:val="001274CD"/>
    <w:rsid w:val="00127E32"/>
    <w:rsid w:val="00127F41"/>
    <w:rsid w:val="001302E8"/>
    <w:rsid w:val="001310E5"/>
    <w:rsid w:val="00133232"/>
    <w:rsid w:val="00136A84"/>
    <w:rsid w:val="00141B11"/>
    <w:rsid w:val="001511C0"/>
    <w:rsid w:val="00153A49"/>
    <w:rsid w:val="0015531C"/>
    <w:rsid w:val="00164BA3"/>
    <w:rsid w:val="0016670D"/>
    <w:rsid w:val="00170069"/>
    <w:rsid w:val="001707EF"/>
    <w:rsid w:val="00171A90"/>
    <w:rsid w:val="001735EC"/>
    <w:rsid w:val="001803EB"/>
    <w:rsid w:val="00182697"/>
    <w:rsid w:val="00186AF1"/>
    <w:rsid w:val="00190CB7"/>
    <w:rsid w:val="00196520"/>
    <w:rsid w:val="001A0A8C"/>
    <w:rsid w:val="001A52B5"/>
    <w:rsid w:val="001B48CB"/>
    <w:rsid w:val="001C21B0"/>
    <w:rsid w:val="001C2232"/>
    <w:rsid w:val="001D28AE"/>
    <w:rsid w:val="001D2D80"/>
    <w:rsid w:val="001E1913"/>
    <w:rsid w:val="001E5CA1"/>
    <w:rsid w:val="001E6766"/>
    <w:rsid w:val="001F3B8B"/>
    <w:rsid w:val="001F4736"/>
    <w:rsid w:val="00200E1E"/>
    <w:rsid w:val="00203302"/>
    <w:rsid w:val="00204126"/>
    <w:rsid w:val="00204680"/>
    <w:rsid w:val="0020494E"/>
    <w:rsid w:val="002050DC"/>
    <w:rsid w:val="00206E3A"/>
    <w:rsid w:val="00210223"/>
    <w:rsid w:val="002106CE"/>
    <w:rsid w:val="00212637"/>
    <w:rsid w:val="002126DB"/>
    <w:rsid w:val="00217B73"/>
    <w:rsid w:val="00221970"/>
    <w:rsid w:val="00221B8B"/>
    <w:rsid w:val="002222A9"/>
    <w:rsid w:val="00223EEF"/>
    <w:rsid w:val="002305DD"/>
    <w:rsid w:val="00231759"/>
    <w:rsid w:val="00233AF7"/>
    <w:rsid w:val="00233F11"/>
    <w:rsid w:val="00240BFE"/>
    <w:rsid w:val="0024168E"/>
    <w:rsid w:val="002420ED"/>
    <w:rsid w:val="0024271E"/>
    <w:rsid w:val="00243230"/>
    <w:rsid w:val="00243ADB"/>
    <w:rsid w:val="00251068"/>
    <w:rsid w:val="002525B2"/>
    <w:rsid w:val="0025720E"/>
    <w:rsid w:val="0025733E"/>
    <w:rsid w:val="00261AE2"/>
    <w:rsid w:val="00262E63"/>
    <w:rsid w:val="002662E4"/>
    <w:rsid w:val="0026732A"/>
    <w:rsid w:val="00270858"/>
    <w:rsid w:val="002710CB"/>
    <w:rsid w:val="002739E9"/>
    <w:rsid w:val="002765B3"/>
    <w:rsid w:val="002773B9"/>
    <w:rsid w:val="002812CF"/>
    <w:rsid w:val="00283CD2"/>
    <w:rsid w:val="0029130F"/>
    <w:rsid w:val="002941FC"/>
    <w:rsid w:val="00294C96"/>
    <w:rsid w:val="00295F04"/>
    <w:rsid w:val="0029688C"/>
    <w:rsid w:val="002A2382"/>
    <w:rsid w:val="002A3E28"/>
    <w:rsid w:val="002A6A50"/>
    <w:rsid w:val="002A7BE2"/>
    <w:rsid w:val="002B0BB9"/>
    <w:rsid w:val="002C0A96"/>
    <w:rsid w:val="002C0B25"/>
    <w:rsid w:val="002C38F7"/>
    <w:rsid w:val="002C6A5B"/>
    <w:rsid w:val="002D402F"/>
    <w:rsid w:val="002D495D"/>
    <w:rsid w:val="002E0493"/>
    <w:rsid w:val="002E37F4"/>
    <w:rsid w:val="002E570C"/>
    <w:rsid w:val="002F4115"/>
    <w:rsid w:val="00301276"/>
    <w:rsid w:val="00301461"/>
    <w:rsid w:val="00307D12"/>
    <w:rsid w:val="00312498"/>
    <w:rsid w:val="00320453"/>
    <w:rsid w:val="003210C6"/>
    <w:rsid w:val="00325FA4"/>
    <w:rsid w:val="00330E79"/>
    <w:rsid w:val="003345CF"/>
    <w:rsid w:val="00336499"/>
    <w:rsid w:val="00337590"/>
    <w:rsid w:val="0034073E"/>
    <w:rsid w:val="00340FA3"/>
    <w:rsid w:val="00341516"/>
    <w:rsid w:val="00341526"/>
    <w:rsid w:val="00341CC8"/>
    <w:rsid w:val="003422E9"/>
    <w:rsid w:val="003422EA"/>
    <w:rsid w:val="003436AF"/>
    <w:rsid w:val="003439D9"/>
    <w:rsid w:val="00351888"/>
    <w:rsid w:val="0035425C"/>
    <w:rsid w:val="003566D1"/>
    <w:rsid w:val="0036212A"/>
    <w:rsid w:val="00366AD6"/>
    <w:rsid w:val="003713E7"/>
    <w:rsid w:val="003754F8"/>
    <w:rsid w:val="00377104"/>
    <w:rsid w:val="003802D4"/>
    <w:rsid w:val="003908DD"/>
    <w:rsid w:val="00390AB5"/>
    <w:rsid w:val="003945CA"/>
    <w:rsid w:val="003972B4"/>
    <w:rsid w:val="003A23B5"/>
    <w:rsid w:val="003A5EE2"/>
    <w:rsid w:val="003A6910"/>
    <w:rsid w:val="003A754C"/>
    <w:rsid w:val="003B1C56"/>
    <w:rsid w:val="003B23A9"/>
    <w:rsid w:val="003B4658"/>
    <w:rsid w:val="003B7374"/>
    <w:rsid w:val="003B771C"/>
    <w:rsid w:val="003C3715"/>
    <w:rsid w:val="003C4A31"/>
    <w:rsid w:val="003C5F6F"/>
    <w:rsid w:val="003C6A9A"/>
    <w:rsid w:val="003C7E91"/>
    <w:rsid w:val="003D0734"/>
    <w:rsid w:val="003D42C7"/>
    <w:rsid w:val="003D76AB"/>
    <w:rsid w:val="003E11B1"/>
    <w:rsid w:val="003E1CC7"/>
    <w:rsid w:val="003E5FDC"/>
    <w:rsid w:val="003E7C9E"/>
    <w:rsid w:val="003F024B"/>
    <w:rsid w:val="003F211F"/>
    <w:rsid w:val="003F3CE6"/>
    <w:rsid w:val="003F79CE"/>
    <w:rsid w:val="004015BE"/>
    <w:rsid w:val="00405A34"/>
    <w:rsid w:val="00405CC0"/>
    <w:rsid w:val="00411D28"/>
    <w:rsid w:val="00412424"/>
    <w:rsid w:val="00415A83"/>
    <w:rsid w:val="00421F20"/>
    <w:rsid w:val="00422425"/>
    <w:rsid w:val="004321A8"/>
    <w:rsid w:val="004347BB"/>
    <w:rsid w:val="004400E8"/>
    <w:rsid w:val="004403B8"/>
    <w:rsid w:val="0044357F"/>
    <w:rsid w:val="00447A51"/>
    <w:rsid w:val="004636A2"/>
    <w:rsid w:val="00463C3F"/>
    <w:rsid w:val="00463F61"/>
    <w:rsid w:val="004656B7"/>
    <w:rsid w:val="00470052"/>
    <w:rsid w:val="004702CC"/>
    <w:rsid w:val="00471DFA"/>
    <w:rsid w:val="004741EF"/>
    <w:rsid w:val="004946E4"/>
    <w:rsid w:val="00495E44"/>
    <w:rsid w:val="004A6E23"/>
    <w:rsid w:val="004B1D71"/>
    <w:rsid w:val="004B1D95"/>
    <w:rsid w:val="004B4452"/>
    <w:rsid w:val="004B560E"/>
    <w:rsid w:val="004C44B8"/>
    <w:rsid w:val="004D009B"/>
    <w:rsid w:val="004E0EDD"/>
    <w:rsid w:val="004E1F8D"/>
    <w:rsid w:val="004E24FC"/>
    <w:rsid w:val="004E2585"/>
    <w:rsid w:val="004E491B"/>
    <w:rsid w:val="004E55FC"/>
    <w:rsid w:val="004E7FE2"/>
    <w:rsid w:val="004F334B"/>
    <w:rsid w:val="004F5135"/>
    <w:rsid w:val="004F63FF"/>
    <w:rsid w:val="00500E1D"/>
    <w:rsid w:val="00504426"/>
    <w:rsid w:val="00510C13"/>
    <w:rsid w:val="0051704D"/>
    <w:rsid w:val="0052047B"/>
    <w:rsid w:val="00521359"/>
    <w:rsid w:val="00523BB6"/>
    <w:rsid w:val="0052406B"/>
    <w:rsid w:val="00524A3A"/>
    <w:rsid w:val="0053196E"/>
    <w:rsid w:val="00531C23"/>
    <w:rsid w:val="00540D67"/>
    <w:rsid w:val="00542448"/>
    <w:rsid w:val="005454C6"/>
    <w:rsid w:val="00545605"/>
    <w:rsid w:val="00546402"/>
    <w:rsid w:val="00547AAC"/>
    <w:rsid w:val="00547F9D"/>
    <w:rsid w:val="00557081"/>
    <w:rsid w:val="005570DA"/>
    <w:rsid w:val="00563BE6"/>
    <w:rsid w:val="00563EF8"/>
    <w:rsid w:val="005700D3"/>
    <w:rsid w:val="005701A1"/>
    <w:rsid w:val="00572A42"/>
    <w:rsid w:val="00573578"/>
    <w:rsid w:val="00576679"/>
    <w:rsid w:val="00580A02"/>
    <w:rsid w:val="00592582"/>
    <w:rsid w:val="00597E06"/>
    <w:rsid w:val="005A2B50"/>
    <w:rsid w:val="005A47CB"/>
    <w:rsid w:val="005B36CF"/>
    <w:rsid w:val="005B67AE"/>
    <w:rsid w:val="005B6C30"/>
    <w:rsid w:val="005C0D47"/>
    <w:rsid w:val="005C213C"/>
    <w:rsid w:val="005C786A"/>
    <w:rsid w:val="005C7F81"/>
    <w:rsid w:val="005E02B8"/>
    <w:rsid w:val="005E2676"/>
    <w:rsid w:val="005E30E8"/>
    <w:rsid w:val="005E53C5"/>
    <w:rsid w:val="005E6CC0"/>
    <w:rsid w:val="005E7B92"/>
    <w:rsid w:val="005F3861"/>
    <w:rsid w:val="005F6AAA"/>
    <w:rsid w:val="005F7F68"/>
    <w:rsid w:val="0060166B"/>
    <w:rsid w:val="00601AFC"/>
    <w:rsid w:val="00601B3E"/>
    <w:rsid w:val="00605BF9"/>
    <w:rsid w:val="00607704"/>
    <w:rsid w:val="00607AAC"/>
    <w:rsid w:val="00611A75"/>
    <w:rsid w:val="006161C9"/>
    <w:rsid w:val="006212B0"/>
    <w:rsid w:val="00621868"/>
    <w:rsid w:val="006226FE"/>
    <w:rsid w:val="006242FE"/>
    <w:rsid w:val="006249C3"/>
    <w:rsid w:val="0063086E"/>
    <w:rsid w:val="0063230F"/>
    <w:rsid w:val="0063477B"/>
    <w:rsid w:val="006360D1"/>
    <w:rsid w:val="00643792"/>
    <w:rsid w:val="00652556"/>
    <w:rsid w:val="00656A98"/>
    <w:rsid w:val="00661C3D"/>
    <w:rsid w:val="006637FA"/>
    <w:rsid w:val="00671E27"/>
    <w:rsid w:val="006723E2"/>
    <w:rsid w:val="00674BE1"/>
    <w:rsid w:val="00675044"/>
    <w:rsid w:val="00676124"/>
    <w:rsid w:val="0068026F"/>
    <w:rsid w:val="0068395B"/>
    <w:rsid w:val="00683EA8"/>
    <w:rsid w:val="00684913"/>
    <w:rsid w:val="006872F0"/>
    <w:rsid w:val="00692D36"/>
    <w:rsid w:val="006942C0"/>
    <w:rsid w:val="006A06B4"/>
    <w:rsid w:val="006A0E4C"/>
    <w:rsid w:val="006A204D"/>
    <w:rsid w:val="006A5501"/>
    <w:rsid w:val="006B04CA"/>
    <w:rsid w:val="006B2168"/>
    <w:rsid w:val="006B3E53"/>
    <w:rsid w:val="006C01BF"/>
    <w:rsid w:val="006C64A4"/>
    <w:rsid w:val="006C7723"/>
    <w:rsid w:val="006C7DB5"/>
    <w:rsid w:val="006D0F78"/>
    <w:rsid w:val="006D12A6"/>
    <w:rsid w:val="006D1EF2"/>
    <w:rsid w:val="006D3197"/>
    <w:rsid w:val="006D787B"/>
    <w:rsid w:val="006E2291"/>
    <w:rsid w:val="006E22FC"/>
    <w:rsid w:val="006E36D6"/>
    <w:rsid w:val="006F1687"/>
    <w:rsid w:val="006F19A3"/>
    <w:rsid w:val="006F1D22"/>
    <w:rsid w:val="006F2BF0"/>
    <w:rsid w:val="006F4D59"/>
    <w:rsid w:val="006F4F5A"/>
    <w:rsid w:val="00700A2A"/>
    <w:rsid w:val="0070111A"/>
    <w:rsid w:val="00705413"/>
    <w:rsid w:val="00706AD7"/>
    <w:rsid w:val="00711374"/>
    <w:rsid w:val="00713265"/>
    <w:rsid w:val="007138D8"/>
    <w:rsid w:val="00716A77"/>
    <w:rsid w:val="00721F6B"/>
    <w:rsid w:val="00724310"/>
    <w:rsid w:val="00725E36"/>
    <w:rsid w:val="007267AF"/>
    <w:rsid w:val="00732C5B"/>
    <w:rsid w:val="00736141"/>
    <w:rsid w:val="0074242B"/>
    <w:rsid w:val="00745964"/>
    <w:rsid w:val="007520AE"/>
    <w:rsid w:val="00752BD0"/>
    <w:rsid w:val="00753B21"/>
    <w:rsid w:val="007554A0"/>
    <w:rsid w:val="00760CBD"/>
    <w:rsid w:val="00761DD9"/>
    <w:rsid w:val="007641C2"/>
    <w:rsid w:val="0076429D"/>
    <w:rsid w:val="007655A4"/>
    <w:rsid w:val="007656C6"/>
    <w:rsid w:val="00765B80"/>
    <w:rsid w:val="007724EB"/>
    <w:rsid w:val="00775EAD"/>
    <w:rsid w:val="00776E8F"/>
    <w:rsid w:val="00777273"/>
    <w:rsid w:val="00781B52"/>
    <w:rsid w:val="00783921"/>
    <w:rsid w:val="00785D2A"/>
    <w:rsid w:val="007863DB"/>
    <w:rsid w:val="00791A36"/>
    <w:rsid w:val="0079769C"/>
    <w:rsid w:val="007A0C06"/>
    <w:rsid w:val="007A189F"/>
    <w:rsid w:val="007A3B9D"/>
    <w:rsid w:val="007A3F3A"/>
    <w:rsid w:val="007A48A5"/>
    <w:rsid w:val="007A4A3B"/>
    <w:rsid w:val="007A5AF8"/>
    <w:rsid w:val="007B08A4"/>
    <w:rsid w:val="007B0A66"/>
    <w:rsid w:val="007B15E9"/>
    <w:rsid w:val="007B294C"/>
    <w:rsid w:val="007B682E"/>
    <w:rsid w:val="007B7A09"/>
    <w:rsid w:val="007B7F15"/>
    <w:rsid w:val="007C236D"/>
    <w:rsid w:val="007C2C40"/>
    <w:rsid w:val="007D30E4"/>
    <w:rsid w:val="007D50B7"/>
    <w:rsid w:val="007D6055"/>
    <w:rsid w:val="007E11DD"/>
    <w:rsid w:val="007E17FF"/>
    <w:rsid w:val="007E39CD"/>
    <w:rsid w:val="007E4E79"/>
    <w:rsid w:val="007F1221"/>
    <w:rsid w:val="007F2A84"/>
    <w:rsid w:val="007F6920"/>
    <w:rsid w:val="008002FE"/>
    <w:rsid w:val="0080449D"/>
    <w:rsid w:val="00806311"/>
    <w:rsid w:val="008072AB"/>
    <w:rsid w:val="0081369D"/>
    <w:rsid w:val="00813C86"/>
    <w:rsid w:val="00815FB0"/>
    <w:rsid w:val="00816848"/>
    <w:rsid w:val="00820478"/>
    <w:rsid w:val="00820E0D"/>
    <w:rsid w:val="008213FD"/>
    <w:rsid w:val="00822083"/>
    <w:rsid w:val="008220EF"/>
    <w:rsid w:val="00822255"/>
    <w:rsid w:val="00831388"/>
    <w:rsid w:val="00832919"/>
    <w:rsid w:val="00832A8A"/>
    <w:rsid w:val="00832DBC"/>
    <w:rsid w:val="00833148"/>
    <w:rsid w:val="00833DDD"/>
    <w:rsid w:val="00833F84"/>
    <w:rsid w:val="00842A2F"/>
    <w:rsid w:val="00844424"/>
    <w:rsid w:val="008467B9"/>
    <w:rsid w:val="00847D05"/>
    <w:rsid w:val="0085288C"/>
    <w:rsid w:val="008538AF"/>
    <w:rsid w:val="00854736"/>
    <w:rsid w:val="00857F7E"/>
    <w:rsid w:val="00860708"/>
    <w:rsid w:val="00863DFC"/>
    <w:rsid w:val="00864B52"/>
    <w:rsid w:val="00865AEC"/>
    <w:rsid w:val="0088166A"/>
    <w:rsid w:val="00881F17"/>
    <w:rsid w:val="00886D7E"/>
    <w:rsid w:val="00891A08"/>
    <w:rsid w:val="008A2773"/>
    <w:rsid w:val="008B1232"/>
    <w:rsid w:val="008B3601"/>
    <w:rsid w:val="008B6114"/>
    <w:rsid w:val="008B70D7"/>
    <w:rsid w:val="008C0634"/>
    <w:rsid w:val="008C7671"/>
    <w:rsid w:val="008D25E6"/>
    <w:rsid w:val="008D44B6"/>
    <w:rsid w:val="008E4735"/>
    <w:rsid w:val="008E4B20"/>
    <w:rsid w:val="008F08CD"/>
    <w:rsid w:val="008F14AE"/>
    <w:rsid w:val="008F17A4"/>
    <w:rsid w:val="008F3165"/>
    <w:rsid w:val="008F355F"/>
    <w:rsid w:val="008F5B9E"/>
    <w:rsid w:val="008F74F3"/>
    <w:rsid w:val="00900B82"/>
    <w:rsid w:val="00904D3D"/>
    <w:rsid w:val="009064DA"/>
    <w:rsid w:val="0090770C"/>
    <w:rsid w:val="0091726C"/>
    <w:rsid w:val="00921461"/>
    <w:rsid w:val="00921A31"/>
    <w:rsid w:val="00924F49"/>
    <w:rsid w:val="009276D0"/>
    <w:rsid w:val="00932BE0"/>
    <w:rsid w:val="00935667"/>
    <w:rsid w:val="0094286E"/>
    <w:rsid w:val="009437F3"/>
    <w:rsid w:val="00954F63"/>
    <w:rsid w:val="0095712E"/>
    <w:rsid w:val="0096054F"/>
    <w:rsid w:val="00963462"/>
    <w:rsid w:val="00965755"/>
    <w:rsid w:val="00965BFE"/>
    <w:rsid w:val="00975AD9"/>
    <w:rsid w:val="0097672E"/>
    <w:rsid w:val="00976C7B"/>
    <w:rsid w:val="00976C94"/>
    <w:rsid w:val="00981AD4"/>
    <w:rsid w:val="00983644"/>
    <w:rsid w:val="00991279"/>
    <w:rsid w:val="00991570"/>
    <w:rsid w:val="00991ACC"/>
    <w:rsid w:val="00991DCD"/>
    <w:rsid w:val="00992144"/>
    <w:rsid w:val="00993EE4"/>
    <w:rsid w:val="009947D5"/>
    <w:rsid w:val="00994DA2"/>
    <w:rsid w:val="009A2667"/>
    <w:rsid w:val="009A379A"/>
    <w:rsid w:val="009A5065"/>
    <w:rsid w:val="009B0D98"/>
    <w:rsid w:val="009C0C87"/>
    <w:rsid w:val="009D1867"/>
    <w:rsid w:val="009D254D"/>
    <w:rsid w:val="009D2942"/>
    <w:rsid w:val="009D2FC9"/>
    <w:rsid w:val="009E78DB"/>
    <w:rsid w:val="009F253E"/>
    <w:rsid w:val="009F2CA8"/>
    <w:rsid w:val="009F6706"/>
    <w:rsid w:val="009F7FF5"/>
    <w:rsid w:val="00A02596"/>
    <w:rsid w:val="00A02B62"/>
    <w:rsid w:val="00A04923"/>
    <w:rsid w:val="00A07CB9"/>
    <w:rsid w:val="00A12B2C"/>
    <w:rsid w:val="00A15679"/>
    <w:rsid w:val="00A1681F"/>
    <w:rsid w:val="00A2398C"/>
    <w:rsid w:val="00A35DFD"/>
    <w:rsid w:val="00A43970"/>
    <w:rsid w:val="00A51318"/>
    <w:rsid w:val="00A520A8"/>
    <w:rsid w:val="00A52B0E"/>
    <w:rsid w:val="00A55AC2"/>
    <w:rsid w:val="00A56872"/>
    <w:rsid w:val="00A615D1"/>
    <w:rsid w:val="00A70F7A"/>
    <w:rsid w:val="00A7521D"/>
    <w:rsid w:val="00A77CA3"/>
    <w:rsid w:val="00A80F69"/>
    <w:rsid w:val="00A825A4"/>
    <w:rsid w:val="00A8365E"/>
    <w:rsid w:val="00A844EE"/>
    <w:rsid w:val="00A84FF9"/>
    <w:rsid w:val="00A857EC"/>
    <w:rsid w:val="00A90072"/>
    <w:rsid w:val="00A94B12"/>
    <w:rsid w:val="00A97A7F"/>
    <w:rsid w:val="00AA08C8"/>
    <w:rsid w:val="00AA1F3F"/>
    <w:rsid w:val="00AA21DD"/>
    <w:rsid w:val="00AA2C98"/>
    <w:rsid w:val="00AB0AF3"/>
    <w:rsid w:val="00AB17E7"/>
    <w:rsid w:val="00AB2DDC"/>
    <w:rsid w:val="00AB40BB"/>
    <w:rsid w:val="00AB4FB2"/>
    <w:rsid w:val="00AB541D"/>
    <w:rsid w:val="00AB64B9"/>
    <w:rsid w:val="00AB68D9"/>
    <w:rsid w:val="00AD00C7"/>
    <w:rsid w:val="00AD00F1"/>
    <w:rsid w:val="00AD0EE7"/>
    <w:rsid w:val="00AD4556"/>
    <w:rsid w:val="00AD6076"/>
    <w:rsid w:val="00AE1966"/>
    <w:rsid w:val="00AE47D9"/>
    <w:rsid w:val="00AE4D4F"/>
    <w:rsid w:val="00AE70EE"/>
    <w:rsid w:val="00AF0478"/>
    <w:rsid w:val="00AF1401"/>
    <w:rsid w:val="00AF2953"/>
    <w:rsid w:val="00AF39A7"/>
    <w:rsid w:val="00AF6836"/>
    <w:rsid w:val="00AF750E"/>
    <w:rsid w:val="00B02D9E"/>
    <w:rsid w:val="00B11541"/>
    <w:rsid w:val="00B119BD"/>
    <w:rsid w:val="00B12FBC"/>
    <w:rsid w:val="00B145F2"/>
    <w:rsid w:val="00B15320"/>
    <w:rsid w:val="00B20B8E"/>
    <w:rsid w:val="00B20D8F"/>
    <w:rsid w:val="00B218CF"/>
    <w:rsid w:val="00B22D00"/>
    <w:rsid w:val="00B2553A"/>
    <w:rsid w:val="00B26CB0"/>
    <w:rsid w:val="00B26E85"/>
    <w:rsid w:val="00B31059"/>
    <w:rsid w:val="00B34BEE"/>
    <w:rsid w:val="00B34D40"/>
    <w:rsid w:val="00B36489"/>
    <w:rsid w:val="00B41D67"/>
    <w:rsid w:val="00B427C9"/>
    <w:rsid w:val="00B47F03"/>
    <w:rsid w:val="00B51B6A"/>
    <w:rsid w:val="00B52647"/>
    <w:rsid w:val="00B527EF"/>
    <w:rsid w:val="00B52DF1"/>
    <w:rsid w:val="00B54FB3"/>
    <w:rsid w:val="00B56872"/>
    <w:rsid w:val="00B56D4F"/>
    <w:rsid w:val="00B62FEE"/>
    <w:rsid w:val="00B6401E"/>
    <w:rsid w:val="00B657EF"/>
    <w:rsid w:val="00B666B6"/>
    <w:rsid w:val="00B66C66"/>
    <w:rsid w:val="00B72DD0"/>
    <w:rsid w:val="00B816D8"/>
    <w:rsid w:val="00B81807"/>
    <w:rsid w:val="00B81F31"/>
    <w:rsid w:val="00B821C0"/>
    <w:rsid w:val="00B84B25"/>
    <w:rsid w:val="00B903F0"/>
    <w:rsid w:val="00B91D70"/>
    <w:rsid w:val="00B96E5B"/>
    <w:rsid w:val="00B97EBE"/>
    <w:rsid w:val="00BA1830"/>
    <w:rsid w:val="00BA2DE3"/>
    <w:rsid w:val="00BA4270"/>
    <w:rsid w:val="00BA4C9F"/>
    <w:rsid w:val="00BA65C1"/>
    <w:rsid w:val="00BA7AE5"/>
    <w:rsid w:val="00BB576C"/>
    <w:rsid w:val="00BB7FE4"/>
    <w:rsid w:val="00BC3CF1"/>
    <w:rsid w:val="00BC49E0"/>
    <w:rsid w:val="00BC56FB"/>
    <w:rsid w:val="00BC6A93"/>
    <w:rsid w:val="00BD3E6C"/>
    <w:rsid w:val="00BD42F3"/>
    <w:rsid w:val="00BD5632"/>
    <w:rsid w:val="00BD6FD2"/>
    <w:rsid w:val="00BD7C21"/>
    <w:rsid w:val="00BE0CA7"/>
    <w:rsid w:val="00BE626A"/>
    <w:rsid w:val="00BE71AB"/>
    <w:rsid w:val="00BE72D5"/>
    <w:rsid w:val="00BE7FF1"/>
    <w:rsid w:val="00BF2038"/>
    <w:rsid w:val="00C0077B"/>
    <w:rsid w:val="00C020EF"/>
    <w:rsid w:val="00C10849"/>
    <w:rsid w:val="00C10F26"/>
    <w:rsid w:val="00C15875"/>
    <w:rsid w:val="00C15CFA"/>
    <w:rsid w:val="00C17D37"/>
    <w:rsid w:val="00C2078F"/>
    <w:rsid w:val="00C209B1"/>
    <w:rsid w:val="00C21A02"/>
    <w:rsid w:val="00C2405F"/>
    <w:rsid w:val="00C262AC"/>
    <w:rsid w:val="00C300CC"/>
    <w:rsid w:val="00C320DD"/>
    <w:rsid w:val="00C33017"/>
    <w:rsid w:val="00C349F6"/>
    <w:rsid w:val="00C365D5"/>
    <w:rsid w:val="00C40576"/>
    <w:rsid w:val="00C41432"/>
    <w:rsid w:val="00C42D7E"/>
    <w:rsid w:val="00C43AC6"/>
    <w:rsid w:val="00C47A21"/>
    <w:rsid w:val="00C55EF4"/>
    <w:rsid w:val="00C56A7B"/>
    <w:rsid w:val="00C57EB1"/>
    <w:rsid w:val="00C602FF"/>
    <w:rsid w:val="00C6585C"/>
    <w:rsid w:val="00C66479"/>
    <w:rsid w:val="00C671E8"/>
    <w:rsid w:val="00C74522"/>
    <w:rsid w:val="00C80E18"/>
    <w:rsid w:val="00C823D3"/>
    <w:rsid w:val="00C840C6"/>
    <w:rsid w:val="00CA0208"/>
    <w:rsid w:val="00CA3F2C"/>
    <w:rsid w:val="00CA449C"/>
    <w:rsid w:val="00CA5D9C"/>
    <w:rsid w:val="00CA781C"/>
    <w:rsid w:val="00CB0383"/>
    <w:rsid w:val="00CB18EE"/>
    <w:rsid w:val="00CB550A"/>
    <w:rsid w:val="00CC118B"/>
    <w:rsid w:val="00CC4DB9"/>
    <w:rsid w:val="00CC4EA2"/>
    <w:rsid w:val="00CC6A96"/>
    <w:rsid w:val="00CD0AC1"/>
    <w:rsid w:val="00CD197F"/>
    <w:rsid w:val="00CD76A8"/>
    <w:rsid w:val="00CE074C"/>
    <w:rsid w:val="00CE3D17"/>
    <w:rsid w:val="00CE3F97"/>
    <w:rsid w:val="00CE7AA4"/>
    <w:rsid w:val="00CF05A5"/>
    <w:rsid w:val="00CF0691"/>
    <w:rsid w:val="00CF11AD"/>
    <w:rsid w:val="00CF1958"/>
    <w:rsid w:val="00D02114"/>
    <w:rsid w:val="00D02A9B"/>
    <w:rsid w:val="00D03BA6"/>
    <w:rsid w:val="00D03CDE"/>
    <w:rsid w:val="00D04039"/>
    <w:rsid w:val="00D0543B"/>
    <w:rsid w:val="00D06373"/>
    <w:rsid w:val="00D0776B"/>
    <w:rsid w:val="00D103D3"/>
    <w:rsid w:val="00D10843"/>
    <w:rsid w:val="00D13656"/>
    <w:rsid w:val="00D15043"/>
    <w:rsid w:val="00D15CDC"/>
    <w:rsid w:val="00D2141D"/>
    <w:rsid w:val="00D22115"/>
    <w:rsid w:val="00D234A5"/>
    <w:rsid w:val="00D3163B"/>
    <w:rsid w:val="00D3253B"/>
    <w:rsid w:val="00D32983"/>
    <w:rsid w:val="00D40864"/>
    <w:rsid w:val="00D40FB1"/>
    <w:rsid w:val="00D42405"/>
    <w:rsid w:val="00D438AA"/>
    <w:rsid w:val="00D43A29"/>
    <w:rsid w:val="00D466D5"/>
    <w:rsid w:val="00D469C5"/>
    <w:rsid w:val="00D5036E"/>
    <w:rsid w:val="00D5113E"/>
    <w:rsid w:val="00D5257D"/>
    <w:rsid w:val="00D5317B"/>
    <w:rsid w:val="00D537E1"/>
    <w:rsid w:val="00D66E6A"/>
    <w:rsid w:val="00D70C7D"/>
    <w:rsid w:val="00D761B0"/>
    <w:rsid w:val="00D80DAC"/>
    <w:rsid w:val="00D81C4C"/>
    <w:rsid w:val="00D83FD6"/>
    <w:rsid w:val="00D85DB3"/>
    <w:rsid w:val="00D925BD"/>
    <w:rsid w:val="00D93D27"/>
    <w:rsid w:val="00D93EB5"/>
    <w:rsid w:val="00D96615"/>
    <w:rsid w:val="00DA7EDA"/>
    <w:rsid w:val="00DB156B"/>
    <w:rsid w:val="00DB19AD"/>
    <w:rsid w:val="00DB3412"/>
    <w:rsid w:val="00DB453B"/>
    <w:rsid w:val="00DB57B0"/>
    <w:rsid w:val="00DB6962"/>
    <w:rsid w:val="00DC34B5"/>
    <w:rsid w:val="00DC489E"/>
    <w:rsid w:val="00DC6FC6"/>
    <w:rsid w:val="00DD4F84"/>
    <w:rsid w:val="00DD7CED"/>
    <w:rsid w:val="00DE072A"/>
    <w:rsid w:val="00DE4CE0"/>
    <w:rsid w:val="00DE7438"/>
    <w:rsid w:val="00DE7563"/>
    <w:rsid w:val="00DF0508"/>
    <w:rsid w:val="00DF123F"/>
    <w:rsid w:val="00DF1612"/>
    <w:rsid w:val="00DF2A34"/>
    <w:rsid w:val="00E001BB"/>
    <w:rsid w:val="00E0102D"/>
    <w:rsid w:val="00E01FA1"/>
    <w:rsid w:val="00E16924"/>
    <w:rsid w:val="00E21D5C"/>
    <w:rsid w:val="00E27111"/>
    <w:rsid w:val="00E27CA8"/>
    <w:rsid w:val="00E31361"/>
    <w:rsid w:val="00E321E5"/>
    <w:rsid w:val="00E32DBA"/>
    <w:rsid w:val="00E33AE9"/>
    <w:rsid w:val="00E3527C"/>
    <w:rsid w:val="00E47748"/>
    <w:rsid w:val="00E47F66"/>
    <w:rsid w:val="00E509CE"/>
    <w:rsid w:val="00E50A78"/>
    <w:rsid w:val="00E52A77"/>
    <w:rsid w:val="00E5318D"/>
    <w:rsid w:val="00E5424C"/>
    <w:rsid w:val="00E61DBF"/>
    <w:rsid w:val="00E65B15"/>
    <w:rsid w:val="00E6785F"/>
    <w:rsid w:val="00E728BC"/>
    <w:rsid w:val="00E733B8"/>
    <w:rsid w:val="00E75CD4"/>
    <w:rsid w:val="00E80781"/>
    <w:rsid w:val="00E81264"/>
    <w:rsid w:val="00E82ED1"/>
    <w:rsid w:val="00E83097"/>
    <w:rsid w:val="00E920B6"/>
    <w:rsid w:val="00E92A6B"/>
    <w:rsid w:val="00EA61A4"/>
    <w:rsid w:val="00EA75E0"/>
    <w:rsid w:val="00EB0A87"/>
    <w:rsid w:val="00EB1EA9"/>
    <w:rsid w:val="00EB23CE"/>
    <w:rsid w:val="00EB6AA5"/>
    <w:rsid w:val="00EB6D18"/>
    <w:rsid w:val="00EB7C96"/>
    <w:rsid w:val="00EC16F0"/>
    <w:rsid w:val="00EC561E"/>
    <w:rsid w:val="00EC5F3A"/>
    <w:rsid w:val="00EC655A"/>
    <w:rsid w:val="00EC7527"/>
    <w:rsid w:val="00ED14F3"/>
    <w:rsid w:val="00ED1BBD"/>
    <w:rsid w:val="00EE2014"/>
    <w:rsid w:val="00EE3100"/>
    <w:rsid w:val="00EE79EB"/>
    <w:rsid w:val="00EF3FBB"/>
    <w:rsid w:val="00EF707E"/>
    <w:rsid w:val="00F01397"/>
    <w:rsid w:val="00F02376"/>
    <w:rsid w:val="00F0323B"/>
    <w:rsid w:val="00F05C8F"/>
    <w:rsid w:val="00F071F6"/>
    <w:rsid w:val="00F07BFA"/>
    <w:rsid w:val="00F10F32"/>
    <w:rsid w:val="00F127AC"/>
    <w:rsid w:val="00F14B3A"/>
    <w:rsid w:val="00F212F7"/>
    <w:rsid w:val="00F25C4E"/>
    <w:rsid w:val="00F26346"/>
    <w:rsid w:val="00F3059D"/>
    <w:rsid w:val="00F339E1"/>
    <w:rsid w:val="00F33D0D"/>
    <w:rsid w:val="00F36B09"/>
    <w:rsid w:val="00F374F6"/>
    <w:rsid w:val="00F4719A"/>
    <w:rsid w:val="00F5153E"/>
    <w:rsid w:val="00F541A9"/>
    <w:rsid w:val="00F5531A"/>
    <w:rsid w:val="00F61B24"/>
    <w:rsid w:val="00F63C96"/>
    <w:rsid w:val="00F65A46"/>
    <w:rsid w:val="00F67251"/>
    <w:rsid w:val="00F6782B"/>
    <w:rsid w:val="00F7263F"/>
    <w:rsid w:val="00F77302"/>
    <w:rsid w:val="00F7790C"/>
    <w:rsid w:val="00F80478"/>
    <w:rsid w:val="00F8050C"/>
    <w:rsid w:val="00F817DA"/>
    <w:rsid w:val="00F81DFF"/>
    <w:rsid w:val="00F84149"/>
    <w:rsid w:val="00F85BCF"/>
    <w:rsid w:val="00F86061"/>
    <w:rsid w:val="00F95621"/>
    <w:rsid w:val="00FA1FBB"/>
    <w:rsid w:val="00FA27B9"/>
    <w:rsid w:val="00FA749A"/>
    <w:rsid w:val="00FA7B21"/>
    <w:rsid w:val="00FB185C"/>
    <w:rsid w:val="00FB1FA9"/>
    <w:rsid w:val="00FB2AAA"/>
    <w:rsid w:val="00FB555C"/>
    <w:rsid w:val="00FB5B9F"/>
    <w:rsid w:val="00FC09AD"/>
    <w:rsid w:val="00FC3B84"/>
    <w:rsid w:val="00FC4382"/>
    <w:rsid w:val="00FC66ED"/>
    <w:rsid w:val="00FD245C"/>
    <w:rsid w:val="00FD6AD9"/>
    <w:rsid w:val="00FE227E"/>
    <w:rsid w:val="00FF46D9"/>
    <w:rsid w:val="00FF5045"/>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DAC8"/>
  <w15:docId w15:val="{3A2D1199-68D1-423F-9C2F-10722EA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28"/>
    <w:pPr>
      <w:widowControl w:val="0"/>
      <w:autoSpaceDE w:val="0"/>
      <w:autoSpaceDN w:val="0"/>
      <w:adjustRightInd w:val="0"/>
      <w:spacing w:after="0" w:line="240" w:lineRule="auto"/>
    </w:pPr>
    <w:rPr>
      <w:rFonts w:ascii="Bookman Old Style" w:eastAsiaTheme="minorEastAsia" w:hAnsi="Bookman Old Style" w:cs="Times New Roman"/>
      <w:szCs w:val="24"/>
    </w:rPr>
  </w:style>
  <w:style w:type="paragraph" w:styleId="Heading1">
    <w:name w:val="heading 1"/>
    <w:basedOn w:val="Normal"/>
    <w:next w:val="Normal"/>
    <w:link w:val="Heading1Char"/>
    <w:uiPriority w:val="9"/>
    <w:qFormat/>
    <w:rsid w:val="00411D28"/>
    <w:pPr>
      <w:keepNext/>
      <w:keepLines/>
      <w:suppressAutoHyphens/>
      <w:autoSpaceDN/>
      <w:adjustRightInd/>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405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64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28"/>
    <w:rPr>
      <w:rFonts w:asciiTheme="majorHAnsi" w:eastAsiaTheme="majorEastAsia" w:hAnsiTheme="majorHAnsi" w:cstheme="majorBidi"/>
      <w:color w:val="2F5496" w:themeColor="accent1" w:themeShade="BF"/>
      <w:sz w:val="32"/>
      <w:szCs w:val="32"/>
      <w:lang w:eastAsia="zh-CN"/>
    </w:rPr>
  </w:style>
  <w:style w:type="paragraph" w:customStyle="1" w:styleId="Style5">
    <w:name w:val="Style5"/>
    <w:basedOn w:val="Normal"/>
    <w:uiPriority w:val="99"/>
    <w:qFormat/>
    <w:rsid w:val="00411D28"/>
  </w:style>
  <w:style w:type="character" w:customStyle="1" w:styleId="FontStyle71">
    <w:name w:val="Font Style71"/>
    <w:basedOn w:val="DefaultParagraphFont"/>
    <w:uiPriority w:val="99"/>
    <w:rsid w:val="00411D28"/>
    <w:rPr>
      <w:rFonts w:ascii="Cambria" w:hAnsi="Cambria" w:cs="Cambria"/>
      <w:b/>
      <w:bCs/>
      <w:spacing w:val="-10"/>
      <w:sz w:val="32"/>
      <w:szCs w:val="32"/>
    </w:rPr>
  </w:style>
  <w:style w:type="paragraph" w:styleId="BodyText">
    <w:name w:val="Body Text"/>
    <w:basedOn w:val="Normal"/>
    <w:link w:val="BodyTextChar"/>
    <w:rsid w:val="00411D28"/>
    <w:pPr>
      <w:suppressAutoHyphens/>
      <w:autoSpaceDN/>
      <w:adjustRightInd/>
      <w:spacing w:after="140" w:line="276" w:lineRule="auto"/>
    </w:pPr>
    <w:rPr>
      <w:rFonts w:ascii="Cambria" w:eastAsia="Times New Roman" w:hAnsi="Cambria" w:cs="Cambria"/>
      <w:lang w:eastAsia="zh-CN"/>
    </w:rPr>
  </w:style>
  <w:style w:type="character" w:customStyle="1" w:styleId="BodyTextChar">
    <w:name w:val="Body Text Char"/>
    <w:basedOn w:val="DefaultParagraphFont"/>
    <w:link w:val="BodyText"/>
    <w:rsid w:val="00411D28"/>
    <w:rPr>
      <w:rFonts w:ascii="Cambria" w:eastAsia="Times New Roman" w:hAnsi="Cambria" w:cs="Cambria"/>
      <w:szCs w:val="24"/>
      <w:lang w:eastAsia="zh-CN"/>
    </w:rPr>
  </w:style>
  <w:style w:type="table" w:styleId="TableGrid">
    <w:name w:val="Table Grid"/>
    <w:basedOn w:val="TableNormal"/>
    <w:uiPriority w:val="39"/>
    <w:rsid w:val="00411D28"/>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qFormat/>
    <w:rsid w:val="00411D28"/>
    <w:pPr>
      <w:spacing w:line="223" w:lineRule="exact"/>
      <w:jc w:val="both"/>
    </w:pPr>
  </w:style>
  <w:style w:type="character" w:customStyle="1" w:styleId="FontStyle96">
    <w:name w:val="Font Style96"/>
    <w:basedOn w:val="DefaultParagraphFont"/>
    <w:uiPriority w:val="99"/>
    <w:qFormat/>
    <w:rsid w:val="00411D28"/>
    <w:rPr>
      <w:rFonts w:ascii="Bookman Old Style" w:hAnsi="Bookman Old Style" w:cs="Bookman Old Style"/>
      <w:sz w:val="16"/>
      <w:szCs w:val="16"/>
    </w:rPr>
  </w:style>
  <w:style w:type="character" w:customStyle="1" w:styleId="FontStyle122">
    <w:name w:val="Font Style122"/>
    <w:basedOn w:val="DefaultParagraphFont"/>
    <w:uiPriority w:val="99"/>
    <w:rsid w:val="00411D28"/>
    <w:rPr>
      <w:rFonts w:ascii="Franklin Gothic Demi Cond" w:hAnsi="Franklin Gothic Demi Cond" w:cs="Franklin Gothic Demi Cond"/>
      <w:b/>
      <w:bCs/>
      <w:sz w:val="8"/>
      <w:szCs w:val="8"/>
    </w:rPr>
  </w:style>
  <w:style w:type="character" w:customStyle="1" w:styleId="FontStyle81">
    <w:name w:val="Font Style81"/>
    <w:basedOn w:val="DefaultParagraphFont"/>
    <w:uiPriority w:val="99"/>
    <w:rsid w:val="00411D28"/>
    <w:rPr>
      <w:rFonts w:ascii="Cambria" w:hAnsi="Cambria" w:cs="Cambria"/>
      <w:b/>
      <w:bCs/>
      <w:sz w:val="30"/>
      <w:szCs w:val="30"/>
    </w:rPr>
  </w:style>
  <w:style w:type="paragraph" w:customStyle="1" w:styleId="Style1">
    <w:name w:val="Style1"/>
    <w:basedOn w:val="Normal"/>
    <w:uiPriority w:val="99"/>
    <w:rsid w:val="00411D28"/>
    <w:pPr>
      <w:jc w:val="both"/>
    </w:pPr>
    <w:rPr>
      <w:rFonts w:ascii="Cambria" w:hAnsi="Cambria"/>
    </w:rPr>
  </w:style>
  <w:style w:type="paragraph" w:customStyle="1" w:styleId="Style8">
    <w:name w:val="Style8"/>
    <w:basedOn w:val="Normal"/>
    <w:uiPriority w:val="99"/>
    <w:rsid w:val="00411D28"/>
    <w:pPr>
      <w:spacing w:line="219" w:lineRule="exact"/>
      <w:jc w:val="both"/>
    </w:pPr>
    <w:rPr>
      <w:rFonts w:ascii="Cambria" w:hAnsi="Cambria"/>
    </w:rPr>
  </w:style>
  <w:style w:type="paragraph" w:customStyle="1" w:styleId="Style9">
    <w:name w:val="Style9"/>
    <w:basedOn w:val="Normal"/>
    <w:uiPriority w:val="99"/>
    <w:rsid w:val="00411D28"/>
    <w:pPr>
      <w:spacing w:line="418" w:lineRule="exact"/>
    </w:pPr>
    <w:rPr>
      <w:rFonts w:ascii="Cambria" w:hAnsi="Cambria"/>
    </w:rPr>
  </w:style>
  <w:style w:type="paragraph" w:customStyle="1" w:styleId="Style11">
    <w:name w:val="Style11"/>
    <w:basedOn w:val="Normal"/>
    <w:uiPriority w:val="99"/>
    <w:qFormat/>
    <w:rsid w:val="00411D28"/>
    <w:rPr>
      <w:rFonts w:ascii="Cambria" w:hAnsi="Cambria"/>
    </w:rPr>
  </w:style>
  <w:style w:type="paragraph" w:customStyle="1" w:styleId="Style19">
    <w:name w:val="Style19"/>
    <w:basedOn w:val="Normal"/>
    <w:qFormat/>
    <w:rsid w:val="00411D28"/>
    <w:pPr>
      <w:spacing w:line="344" w:lineRule="exact"/>
    </w:pPr>
    <w:rPr>
      <w:rFonts w:ascii="Cambria" w:hAnsi="Cambria"/>
    </w:rPr>
  </w:style>
  <w:style w:type="character" w:customStyle="1" w:styleId="FontStyle99">
    <w:name w:val="Font Style99"/>
    <w:basedOn w:val="DefaultParagraphFont"/>
    <w:uiPriority w:val="99"/>
    <w:rsid w:val="00411D28"/>
    <w:rPr>
      <w:rFonts w:ascii="Bookman Old Style" w:hAnsi="Bookman Old Style" w:cs="Bookman Old Style"/>
      <w:b/>
      <w:bCs/>
      <w:sz w:val="18"/>
      <w:szCs w:val="18"/>
    </w:rPr>
  </w:style>
  <w:style w:type="character" w:customStyle="1" w:styleId="FontStyle112">
    <w:name w:val="Font Style112"/>
    <w:basedOn w:val="DefaultParagraphFont"/>
    <w:uiPriority w:val="99"/>
    <w:rsid w:val="00411D28"/>
    <w:rPr>
      <w:rFonts w:ascii="Bookman Old Style" w:hAnsi="Bookman Old Style" w:cs="Bookman Old Style"/>
      <w:b/>
      <w:bCs/>
      <w:sz w:val="16"/>
      <w:szCs w:val="16"/>
    </w:rPr>
  </w:style>
  <w:style w:type="character" w:customStyle="1" w:styleId="FontStyle113">
    <w:name w:val="Font Style113"/>
    <w:basedOn w:val="DefaultParagraphFont"/>
    <w:uiPriority w:val="99"/>
    <w:rsid w:val="00411D28"/>
    <w:rPr>
      <w:rFonts w:ascii="Bookman Old Style" w:hAnsi="Bookman Old Style" w:cs="Bookman Old Style"/>
      <w:sz w:val="16"/>
      <w:szCs w:val="16"/>
    </w:rPr>
  </w:style>
  <w:style w:type="paragraph" w:customStyle="1" w:styleId="Style13">
    <w:name w:val="Style13"/>
    <w:basedOn w:val="Normal"/>
    <w:uiPriority w:val="99"/>
    <w:rsid w:val="00411D28"/>
    <w:pPr>
      <w:jc w:val="both"/>
    </w:pPr>
    <w:rPr>
      <w:rFonts w:ascii="Cambria" w:hAnsi="Cambria"/>
    </w:rPr>
  </w:style>
  <w:style w:type="character" w:customStyle="1" w:styleId="FontStyle80">
    <w:name w:val="Font Style80"/>
    <w:qFormat/>
    <w:rsid w:val="008F74F3"/>
    <w:rPr>
      <w:rFonts w:ascii="Bookman Old Style" w:hAnsi="Bookman Old Style" w:cs="Bookman Old Style"/>
      <w:b/>
      <w:bCs/>
      <w:sz w:val="16"/>
      <w:szCs w:val="16"/>
    </w:rPr>
  </w:style>
  <w:style w:type="character" w:customStyle="1" w:styleId="FontStyle97">
    <w:name w:val="Font Style97"/>
    <w:qFormat/>
    <w:rsid w:val="008F74F3"/>
    <w:rPr>
      <w:rFonts w:ascii="Bookman Old Style" w:hAnsi="Bookman Old Style" w:cs="Bookman Old Style"/>
      <w:i/>
      <w:iCs/>
      <w:sz w:val="14"/>
      <w:szCs w:val="14"/>
    </w:rPr>
  </w:style>
  <w:style w:type="paragraph" w:customStyle="1" w:styleId="Style39">
    <w:name w:val="Style39"/>
    <w:basedOn w:val="Normal"/>
    <w:qFormat/>
    <w:rsid w:val="008F74F3"/>
    <w:pPr>
      <w:suppressAutoHyphens/>
      <w:autoSpaceDN/>
      <w:adjustRightInd/>
    </w:pPr>
    <w:rPr>
      <w:rFonts w:eastAsia="Times New Roman" w:cs="Bookman Old Style"/>
      <w:lang w:eastAsia="zh-CN"/>
    </w:rPr>
  </w:style>
  <w:style w:type="paragraph" w:styleId="TOC3">
    <w:name w:val="toc 3"/>
    <w:basedOn w:val="Normal"/>
    <w:uiPriority w:val="39"/>
    <w:qFormat/>
    <w:rsid w:val="008F74F3"/>
    <w:pPr>
      <w:adjustRightInd/>
      <w:spacing w:before="130"/>
      <w:ind w:left="572"/>
    </w:pPr>
    <w:rPr>
      <w:rFonts w:ascii="Times New Roman" w:eastAsia="Times New Roman" w:hAnsi="Times New Roman"/>
      <w:sz w:val="20"/>
      <w:szCs w:val="20"/>
      <w:lang w:bidi="en-US"/>
    </w:rPr>
  </w:style>
  <w:style w:type="paragraph" w:customStyle="1" w:styleId="Style2">
    <w:name w:val="Style2"/>
    <w:basedOn w:val="Normal"/>
    <w:uiPriority w:val="99"/>
    <w:rsid w:val="00781B52"/>
    <w:rPr>
      <w:rFonts w:ascii="Cambria" w:hAnsi="Cambria"/>
    </w:rPr>
  </w:style>
  <w:style w:type="paragraph" w:customStyle="1" w:styleId="Style3">
    <w:name w:val="Style3"/>
    <w:basedOn w:val="Normal"/>
    <w:uiPriority w:val="99"/>
    <w:rsid w:val="00781B52"/>
    <w:rPr>
      <w:rFonts w:ascii="Cambria" w:hAnsi="Cambria"/>
    </w:rPr>
  </w:style>
  <w:style w:type="paragraph" w:customStyle="1" w:styleId="Style4">
    <w:name w:val="Style4"/>
    <w:basedOn w:val="Normal"/>
    <w:uiPriority w:val="99"/>
    <w:rsid w:val="00781B52"/>
    <w:rPr>
      <w:rFonts w:ascii="Cambria" w:hAnsi="Cambria"/>
    </w:rPr>
  </w:style>
  <w:style w:type="paragraph" w:customStyle="1" w:styleId="Style7">
    <w:name w:val="Style7"/>
    <w:basedOn w:val="Normal"/>
    <w:qFormat/>
    <w:rsid w:val="00781B52"/>
    <w:pPr>
      <w:jc w:val="both"/>
    </w:pPr>
    <w:rPr>
      <w:rFonts w:ascii="Cambria" w:hAnsi="Cambria"/>
    </w:rPr>
  </w:style>
  <w:style w:type="paragraph" w:customStyle="1" w:styleId="Style10">
    <w:name w:val="Style10"/>
    <w:basedOn w:val="Normal"/>
    <w:uiPriority w:val="99"/>
    <w:rsid w:val="00781B52"/>
    <w:pPr>
      <w:spacing w:line="219" w:lineRule="exact"/>
      <w:jc w:val="both"/>
    </w:pPr>
    <w:rPr>
      <w:rFonts w:ascii="Cambria" w:hAnsi="Cambria"/>
    </w:rPr>
  </w:style>
  <w:style w:type="paragraph" w:customStyle="1" w:styleId="Style12">
    <w:name w:val="Style12"/>
    <w:basedOn w:val="Normal"/>
    <w:uiPriority w:val="99"/>
    <w:rsid w:val="00781B52"/>
    <w:pPr>
      <w:spacing w:line="210" w:lineRule="exact"/>
      <w:ind w:hanging="148"/>
    </w:pPr>
    <w:rPr>
      <w:rFonts w:ascii="Cambria" w:hAnsi="Cambria"/>
    </w:rPr>
  </w:style>
  <w:style w:type="paragraph" w:customStyle="1" w:styleId="Style14">
    <w:name w:val="Style14"/>
    <w:basedOn w:val="Normal"/>
    <w:uiPriority w:val="99"/>
    <w:rsid w:val="00781B52"/>
    <w:rPr>
      <w:rFonts w:ascii="Cambria" w:hAnsi="Cambria"/>
    </w:rPr>
  </w:style>
  <w:style w:type="paragraph" w:customStyle="1" w:styleId="Style15">
    <w:name w:val="Style15"/>
    <w:basedOn w:val="Normal"/>
    <w:uiPriority w:val="99"/>
    <w:rsid w:val="00781B52"/>
    <w:pPr>
      <w:spacing w:line="230" w:lineRule="exact"/>
      <w:ind w:firstLine="1556"/>
    </w:pPr>
    <w:rPr>
      <w:rFonts w:ascii="Cambria" w:hAnsi="Cambria"/>
    </w:rPr>
  </w:style>
  <w:style w:type="paragraph" w:customStyle="1" w:styleId="Style16">
    <w:name w:val="Style16"/>
    <w:basedOn w:val="Normal"/>
    <w:uiPriority w:val="99"/>
    <w:rsid w:val="00781B52"/>
    <w:rPr>
      <w:rFonts w:ascii="Cambria" w:hAnsi="Cambria"/>
    </w:rPr>
  </w:style>
  <w:style w:type="paragraph" w:customStyle="1" w:styleId="Style17">
    <w:name w:val="Style17"/>
    <w:basedOn w:val="Normal"/>
    <w:uiPriority w:val="99"/>
    <w:rsid w:val="00781B52"/>
    <w:rPr>
      <w:rFonts w:ascii="Cambria" w:hAnsi="Cambria"/>
    </w:rPr>
  </w:style>
  <w:style w:type="paragraph" w:customStyle="1" w:styleId="Style18">
    <w:name w:val="Style18"/>
    <w:basedOn w:val="Normal"/>
    <w:uiPriority w:val="99"/>
    <w:rsid w:val="00781B52"/>
    <w:pPr>
      <w:spacing w:line="224" w:lineRule="exact"/>
      <w:ind w:hanging="599"/>
    </w:pPr>
    <w:rPr>
      <w:rFonts w:ascii="Cambria" w:hAnsi="Cambria"/>
    </w:rPr>
  </w:style>
  <w:style w:type="paragraph" w:customStyle="1" w:styleId="Style20">
    <w:name w:val="Style20"/>
    <w:basedOn w:val="Normal"/>
    <w:uiPriority w:val="99"/>
    <w:rsid w:val="00781B52"/>
    <w:rPr>
      <w:rFonts w:ascii="Cambria" w:hAnsi="Cambria"/>
    </w:rPr>
  </w:style>
  <w:style w:type="paragraph" w:customStyle="1" w:styleId="Style21">
    <w:name w:val="Style21"/>
    <w:basedOn w:val="Normal"/>
    <w:uiPriority w:val="99"/>
    <w:rsid w:val="00781B52"/>
    <w:rPr>
      <w:rFonts w:ascii="Cambria" w:hAnsi="Cambria"/>
    </w:rPr>
  </w:style>
  <w:style w:type="paragraph" w:customStyle="1" w:styleId="Style22">
    <w:name w:val="Style22"/>
    <w:basedOn w:val="Normal"/>
    <w:uiPriority w:val="99"/>
    <w:rsid w:val="00781B52"/>
    <w:rPr>
      <w:rFonts w:ascii="Cambria" w:hAnsi="Cambria"/>
    </w:rPr>
  </w:style>
  <w:style w:type="paragraph" w:customStyle="1" w:styleId="Style23">
    <w:name w:val="Style23"/>
    <w:basedOn w:val="Normal"/>
    <w:uiPriority w:val="99"/>
    <w:rsid w:val="00781B52"/>
    <w:pPr>
      <w:spacing w:line="202" w:lineRule="exact"/>
      <w:jc w:val="both"/>
    </w:pPr>
    <w:rPr>
      <w:rFonts w:ascii="Cambria" w:hAnsi="Cambria"/>
    </w:rPr>
  </w:style>
  <w:style w:type="paragraph" w:customStyle="1" w:styleId="Style24">
    <w:name w:val="Style24"/>
    <w:basedOn w:val="Normal"/>
    <w:uiPriority w:val="99"/>
    <w:rsid w:val="00781B52"/>
    <w:rPr>
      <w:rFonts w:ascii="Cambria" w:hAnsi="Cambria"/>
    </w:rPr>
  </w:style>
  <w:style w:type="paragraph" w:customStyle="1" w:styleId="Style25">
    <w:name w:val="Style25"/>
    <w:basedOn w:val="Normal"/>
    <w:uiPriority w:val="99"/>
    <w:rsid w:val="00781B52"/>
    <w:pPr>
      <w:jc w:val="right"/>
    </w:pPr>
    <w:rPr>
      <w:rFonts w:ascii="Cambria" w:hAnsi="Cambria"/>
    </w:rPr>
  </w:style>
  <w:style w:type="paragraph" w:customStyle="1" w:styleId="Style26">
    <w:name w:val="Style26"/>
    <w:basedOn w:val="Normal"/>
    <w:uiPriority w:val="99"/>
    <w:rsid w:val="00781B52"/>
    <w:pPr>
      <w:spacing w:line="199" w:lineRule="exact"/>
      <w:jc w:val="center"/>
    </w:pPr>
    <w:rPr>
      <w:rFonts w:ascii="Cambria" w:hAnsi="Cambria"/>
    </w:rPr>
  </w:style>
  <w:style w:type="paragraph" w:customStyle="1" w:styleId="Style27">
    <w:name w:val="Style27"/>
    <w:basedOn w:val="Normal"/>
    <w:uiPriority w:val="99"/>
    <w:rsid w:val="00781B52"/>
    <w:pPr>
      <w:spacing w:line="131" w:lineRule="exact"/>
      <w:ind w:firstLine="489"/>
      <w:jc w:val="both"/>
    </w:pPr>
    <w:rPr>
      <w:rFonts w:ascii="Cambria" w:hAnsi="Cambria"/>
    </w:rPr>
  </w:style>
  <w:style w:type="paragraph" w:customStyle="1" w:styleId="Style28">
    <w:name w:val="Style28"/>
    <w:basedOn w:val="Normal"/>
    <w:uiPriority w:val="99"/>
    <w:rsid w:val="00781B52"/>
    <w:pPr>
      <w:spacing w:line="216" w:lineRule="exact"/>
      <w:ind w:hanging="361"/>
    </w:pPr>
    <w:rPr>
      <w:rFonts w:ascii="Cambria" w:hAnsi="Cambria"/>
    </w:rPr>
  </w:style>
  <w:style w:type="paragraph" w:customStyle="1" w:styleId="Style29">
    <w:name w:val="Style29"/>
    <w:basedOn w:val="Normal"/>
    <w:uiPriority w:val="99"/>
    <w:rsid w:val="00781B52"/>
    <w:rPr>
      <w:rFonts w:ascii="Cambria" w:hAnsi="Cambria"/>
    </w:rPr>
  </w:style>
  <w:style w:type="paragraph" w:customStyle="1" w:styleId="Style30">
    <w:name w:val="Style30"/>
    <w:basedOn w:val="Normal"/>
    <w:uiPriority w:val="99"/>
    <w:rsid w:val="00781B52"/>
    <w:pPr>
      <w:spacing w:line="187" w:lineRule="exact"/>
      <w:jc w:val="right"/>
    </w:pPr>
    <w:rPr>
      <w:rFonts w:ascii="Cambria" w:hAnsi="Cambria"/>
    </w:rPr>
  </w:style>
  <w:style w:type="paragraph" w:customStyle="1" w:styleId="Style31">
    <w:name w:val="Style31"/>
    <w:basedOn w:val="Normal"/>
    <w:uiPriority w:val="99"/>
    <w:rsid w:val="00781B52"/>
    <w:pPr>
      <w:spacing w:line="131" w:lineRule="exact"/>
      <w:jc w:val="both"/>
    </w:pPr>
    <w:rPr>
      <w:rFonts w:ascii="Cambria" w:hAnsi="Cambria"/>
    </w:rPr>
  </w:style>
  <w:style w:type="paragraph" w:customStyle="1" w:styleId="Style32">
    <w:name w:val="Style32"/>
    <w:basedOn w:val="Normal"/>
    <w:uiPriority w:val="99"/>
    <w:rsid w:val="00781B52"/>
    <w:rPr>
      <w:rFonts w:ascii="Cambria" w:hAnsi="Cambria"/>
    </w:rPr>
  </w:style>
  <w:style w:type="paragraph" w:customStyle="1" w:styleId="Style33">
    <w:name w:val="Style33"/>
    <w:basedOn w:val="Normal"/>
    <w:uiPriority w:val="99"/>
    <w:rsid w:val="00781B52"/>
    <w:rPr>
      <w:rFonts w:ascii="Cambria" w:hAnsi="Cambria"/>
    </w:rPr>
  </w:style>
  <w:style w:type="paragraph" w:customStyle="1" w:styleId="Style34">
    <w:name w:val="Style34"/>
    <w:basedOn w:val="Normal"/>
    <w:uiPriority w:val="99"/>
    <w:rsid w:val="00781B52"/>
    <w:rPr>
      <w:rFonts w:ascii="Cambria" w:hAnsi="Cambria"/>
    </w:rPr>
  </w:style>
  <w:style w:type="paragraph" w:customStyle="1" w:styleId="Style35">
    <w:name w:val="Style35"/>
    <w:basedOn w:val="Normal"/>
    <w:uiPriority w:val="99"/>
    <w:rsid w:val="00781B52"/>
    <w:rPr>
      <w:rFonts w:ascii="Cambria" w:hAnsi="Cambria"/>
    </w:rPr>
  </w:style>
  <w:style w:type="paragraph" w:customStyle="1" w:styleId="Style36">
    <w:name w:val="Style36"/>
    <w:basedOn w:val="Normal"/>
    <w:uiPriority w:val="99"/>
    <w:rsid w:val="00781B52"/>
    <w:pPr>
      <w:spacing w:line="131" w:lineRule="exact"/>
      <w:ind w:firstLine="267"/>
    </w:pPr>
    <w:rPr>
      <w:rFonts w:ascii="Cambria" w:hAnsi="Cambria"/>
    </w:rPr>
  </w:style>
  <w:style w:type="paragraph" w:customStyle="1" w:styleId="Style37">
    <w:name w:val="Style37"/>
    <w:basedOn w:val="Normal"/>
    <w:uiPriority w:val="99"/>
    <w:rsid w:val="00781B52"/>
    <w:rPr>
      <w:rFonts w:ascii="Cambria" w:hAnsi="Cambria"/>
    </w:rPr>
  </w:style>
  <w:style w:type="paragraph" w:customStyle="1" w:styleId="Style38">
    <w:name w:val="Style38"/>
    <w:basedOn w:val="Normal"/>
    <w:uiPriority w:val="99"/>
    <w:rsid w:val="00781B52"/>
    <w:rPr>
      <w:rFonts w:ascii="Cambria" w:hAnsi="Cambria"/>
    </w:rPr>
  </w:style>
  <w:style w:type="paragraph" w:customStyle="1" w:styleId="Style40">
    <w:name w:val="Style40"/>
    <w:basedOn w:val="Normal"/>
    <w:uiPriority w:val="99"/>
    <w:rsid w:val="00781B52"/>
    <w:rPr>
      <w:rFonts w:ascii="Cambria" w:hAnsi="Cambria"/>
    </w:rPr>
  </w:style>
  <w:style w:type="paragraph" w:customStyle="1" w:styleId="Style41">
    <w:name w:val="Style41"/>
    <w:basedOn w:val="Normal"/>
    <w:uiPriority w:val="99"/>
    <w:rsid w:val="00781B52"/>
    <w:rPr>
      <w:rFonts w:ascii="Cambria" w:hAnsi="Cambria"/>
    </w:rPr>
  </w:style>
  <w:style w:type="paragraph" w:customStyle="1" w:styleId="Style42">
    <w:name w:val="Style42"/>
    <w:basedOn w:val="Normal"/>
    <w:uiPriority w:val="99"/>
    <w:rsid w:val="00781B52"/>
    <w:rPr>
      <w:rFonts w:ascii="Cambria" w:hAnsi="Cambria"/>
    </w:rPr>
  </w:style>
  <w:style w:type="paragraph" w:customStyle="1" w:styleId="Style43">
    <w:name w:val="Style43"/>
    <w:basedOn w:val="Normal"/>
    <w:uiPriority w:val="99"/>
    <w:rsid w:val="00781B52"/>
    <w:pPr>
      <w:spacing w:line="392" w:lineRule="exact"/>
    </w:pPr>
    <w:rPr>
      <w:rFonts w:ascii="Cambria" w:hAnsi="Cambria"/>
    </w:rPr>
  </w:style>
  <w:style w:type="paragraph" w:customStyle="1" w:styleId="Style44">
    <w:name w:val="Style44"/>
    <w:basedOn w:val="Normal"/>
    <w:uiPriority w:val="99"/>
    <w:rsid w:val="00781B52"/>
    <w:rPr>
      <w:rFonts w:ascii="Cambria" w:hAnsi="Cambria"/>
    </w:rPr>
  </w:style>
  <w:style w:type="paragraph" w:customStyle="1" w:styleId="Style45">
    <w:name w:val="Style45"/>
    <w:basedOn w:val="Normal"/>
    <w:uiPriority w:val="99"/>
    <w:rsid w:val="00781B52"/>
    <w:rPr>
      <w:rFonts w:ascii="Cambria" w:hAnsi="Cambria"/>
    </w:rPr>
  </w:style>
  <w:style w:type="paragraph" w:customStyle="1" w:styleId="Style46">
    <w:name w:val="Style46"/>
    <w:basedOn w:val="Normal"/>
    <w:uiPriority w:val="99"/>
    <w:rsid w:val="00781B52"/>
    <w:rPr>
      <w:rFonts w:ascii="Cambria" w:hAnsi="Cambria"/>
    </w:rPr>
  </w:style>
  <w:style w:type="paragraph" w:customStyle="1" w:styleId="Style47">
    <w:name w:val="Style47"/>
    <w:basedOn w:val="Normal"/>
    <w:uiPriority w:val="99"/>
    <w:rsid w:val="00781B52"/>
    <w:pPr>
      <w:spacing w:line="250" w:lineRule="exact"/>
      <w:ind w:firstLine="222"/>
    </w:pPr>
    <w:rPr>
      <w:rFonts w:ascii="Cambria" w:hAnsi="Cambria"/>
    </w:rPr>
  </w:style>
  <w:style w:type="paragraph" w:customStyle="1" w:styleId="Style48">
    <w:name w:val="Style48"/>
    <w:basedOn w:val="Normal"/>
    <w:uiPriority w:val="99"/>
    <w:rsid w:val="00781B52"/>
    <w:rPr>
      <w:rFonts w:ascii="Cambria" w:hAnsi="Cambria"/>
    </w:rPr>
  </w:style>
  <w:style w:type="paragraph" w:customStyle="1" w:styleId="Style49">
    <w:name w:val="Style49"/>
    <w:basedOn w:val="Normal"/>
    <w:uiPriority w:val="99"/>
    <w:rsid w:val="00781B52"/>
    <w:pPr>
      <w:spacing w:line="364" w:lineRule="exact"/>
      <w:jc w:val="both"/>
    </w:pPr>
    <w:rPr>
      <w:rFonts w:ascii="Cambria" w:hAnsi="Cambria"/>
    </w:rPr>
  </w:style>
  <w:style w:type="paragraph" w:customStyle="1" w:styleId="Style50">
    <w:name w:val="Style50"/>
    <w:basedOn w:val="Normal"/>
    <w:uiPriority w:val="99"/>
    <w:rsid w:val="00781B52"/>
    <w:rPr>
      <w:rFonts w:ascii="Cambria" w:hAnsi="Cambria"/>
    </w:rPr>
  </w:style>
  <w:style w:type="paragraph" w:customStyle="1" w:styleId="Style51">
    <w:name w:val="Style51"/>
    <w:basedOn w:val="Normal"/>
    <w:uiPriority w:val="99"/>
    <w:rsid w:val="00781B52"/>
    <w:pPr>
      <w:spacing w:line="256" w:lineRule="exact"/>
      <w:ind w:firstLine="82"/>
      <w:jc w:val="both"/>
    </w:pPr>
    <w:rPr>
      <w:rFonts w:ascii="Cambria" w:hAnsi="Cambria"/>
    </w:rPr>
  </w:style>
  <w:style w:type="paragraph" w:customStyle="1" w:styleId="Style52">
    <w:name w:val="Style52"/>
    <w:basedOn w:val="Normal"/>
    <w:uiPriority w:val="99"/>
    <w:rsid w:val="00781B52"/>
    <w:pPr>
      <w:spacing w:line="1105" w:lineRule="exact"/>
      <w:ind w:firstLine="594"/>
    </w:pPr>
    <w:rPr>
      <w:rFonts w:ascii="Cambria" w:hAnsi="Cambria"/>
    </w:rPr>
  </w:style>
  <w:style w:type="paragraph" w:customStyle="1" w:styleId="Style53">
    <w:name w:val="Style53"/>
    <w:basedOn w:val="Normal"/>
    <w:uiPriority w:val="99"/>
    <w:rsid w:val="00781B52"/>
    <w:rPr>
      <w:rFonts w:ascii="Cambria" w:hAnsi="Cambria"/>
    </w:rPr>
  </w:style>
  <w:style w:type="paragraph" w:customStyle="1" w:styleId="Style54">
    <w:name w:val="Style54"/>
    <w:basedOn w:val="Normal"/>
    <w:uiPriority w:val="99"/>
    <w:rsid w:val="00781B52"/>
    <w:rPr>
      <w:rFonts w:ascii="Cambria" w:hAnsi="Cambria"/>
    </w:rPr>
  </w:style>
  <w:style w:type="paragraph" w:customStyle="1" w:styleId="Style55">
    <w:name w:val="Style55"/>
    <w:basedOn w:val="Normal"/>
    <w:uiPriority w:val="99"/>
    <w:rsid w:val="00781B52"/>
    <w:pPr>
      <w:spacing w:line="205" w:lineRule="exact"/>
      <w:jc w:val="center"/>
    </w:pPr>
    <w:rPr>
      <w:rFonts w:ascii="Cambria" w:hAnsi="Cambria"/>
    </w:rPr>
  </w:style>
  <w:style w:type="paragraph" w:customStyle="1" w:styleId="Style56">
    <w:name w:val="Style56"/>
    <w:basedOn w:val="Normal"/>
    <w:uiPriority w:val="99"/>
    <w:rsid w:val="00781B52"/>
    <w:rPr>
      <w:rFonts w:ascii="Cambria" w:hAnsi="Cambria"/>
    </w:rPr>
  </w:style>
  <w:style w:type="paragraph" w:customStyle="1" w:styleId="Style57">
    <w:name w:val="Style57"/>
    <w:basedOn w:val="Normal"/>
    <w:uiPriority w:val="99"/>
    <w:rsid w:val="00781B52"/>
    <w:rPr>
      <w:rFonts w:ascii="Cambria" w:hAnsi="Cambria"/>
    </w:rPr>
  </w:style>
  <w:style w:type="paragraph" w:customStyle="1" w:styleId="Style58">
    <w:name w:val="Style58"/>
    <w:basedOn w:val="Normal"/>
    <w:uiPriority w:val="99"/>
    <w:rsid w:val="00781B52"/>
    <w:rPr>
      <w:rFonts w:ascii="Cambria" w:hAnsi="Cambria"/>
    </w:rPr>
  </w:style>
  <w:style w:type="paragraph" w:customStyle="1" w:styleId="Style59">
    <w:name w:val="Style59"/>
    <w:basedOn w:val="Normal"/>
    <w:uiPriority w:val="99"/>
    <w:rsid w:val="00781B52"/>
    <w:rPr>
      <w:rFonts w:ascii="Cambria" w:hAnsi="Cambria"/>
    </w:rPr>
  </w:style>
  <w:style w:type="paragraph" w:customStyle="1" w:styleId="Style60">
    <w:name w:val="Style60"/>
    <w:basedOn w:val="Normal"/>
    <w:uiPriority w:val="99"/>
    <w:rsid w:val="00781B52"/>
    <w:rPr>
      <w:rFonts w:ascii="Cambria" w:hAnsi="Cambria"/>
    </w:rPr>
  </w:style>
  <w:style w:type="paragraph" w:customStyle="1" w:styleId="Style61">
    <w:name w:val="Style61"/>
    <w:basedOn w:val="Normal"/>
    <w:uiPriority w:val="99"/>
    <w:rsid w:val="00781B52"/>
    <w:rPr>
      <w:rFonts w:ascii="Cambria" w:hAnsi="Cambria"/>
    </w:rPr>
  </w:style>
  <w:style w:type="paragraph" w:customStyle="1" w:styleId="Style62">
    <w:name w:val="Style62"/>
    <w:basedOn w:val="Normal"/>
    <w:uiPriority w:val="99"/>
    <w:rsid w:val="00781B52"/>
    <w:rPr>
      <w:rFonts w:ascii="Cambria" w:hAnsi="Cambria"/>
    </w:rPr>
  </w:style>
  <w:style w:type="paragraph" w:customStyle="1" w:styleId="Style63">
    <w:name w:val="Style63"/>
    <w:basedOn w:val="Normal"/>
    <w:uiPriority w:val="99"/>
    <w:rsid w:val="00781B52"/>
    <w:rPr>
      <w:rFonts w:ascii="Cambria" w:hAnsi="Cambria"/>
    </w:rPr>
  </w:style>
  <w:style w:type="paragraph" w:customStyle="1" w:styleId="Style64">
    <w:name w:val="Style64"/>
    <w:basedOn w:val="Normal"/>
    <w:uiPriority w:val="99"/>
    <w:rsid w:val="00781B52"/>
    <w:rPr>
      <w:rFonts w:ascii="Cambria" w:hAnsi="Cambria"/>
    </w:rPr>
  </w:style>
  <w:style w:type="paragraph" w:customStyle="1" w:styleId="Style65">
    <w:name w:val="Style65"/>
    <w:basedOn w:val="Normal"/>
    <w:uiPriority w:val="99"/>
    <w:rsid w:val="00781B52"/>
    <w:pPr>
      <w:spacing w:line="290" w:lineRule="exact"/>
      <w:jc w:val="right"/>
    </w:pPr>
    <w:rPr>
      <w:rFonts w:ascii="Cambria" w:hAnsi="Cambria"/>
    </w:rPr>
  </w:style>
  <w:style w:type="paragraph" w:customStyle="1" w:styleId="Style66">
    <w:name w:val="Style66"/>
    <w:basedOn w:val="Normal"/>
    <w:uiPriority w:val="99"/>
    <w:rsid w:val="00781B52"/>
    <w:pPr>
      <w:spacing w:line="392" w:lineRule="exact"/>
      <w:jc w:val="center"/>
    </w:pPr>
    <w:rPr>
      <w:rFonts w:ascii="Cambria" w:hAnsi="Cambria"/>
    </w:rPr>
  </w:style>
  <w:style w:type="paragraph" w:customStyle="1" w:styleId="Style67">
    <w:name w:val="Style67"/>
    <w:basedOn w:val="Normal"/>
    <w:uiPriority w:val="99"/>
    <w:rsid w:val="00781B52"/>
    <w:pPr>
      <w:jc w:val="center"/>
    </w:pPr>
    <w:rPr>
      <w:rFonts w:ascii="Cambria" w:hAnsi="Cambria"/>
    </w:rPr>
  </w:style>
  <w:style w:type="paragraph" w:customStyle="1" w:styleId="Style68">
    <w:name w:val="Style68"/>
    <w:basedOn w:val="Normal"/>
    <w:uiPriority w:val="99"/>
    <w:rsid w:val="00781B52"/>
    <w:rPr>
      <w:rFonts w:ascii="Cambria" w:hAnsi="Cambria"/>
    </w:rPr>
  </w:style>
  <w:style w:type="paragraph" w:customStyle="1" w:styleId="Style69">
    <w:name w:val="Style69"/>
    <w:basedOn w:val="Normal"/>
    <w:uiPriority w:val="99"/>
    <w:rsid w:val="00781B52"/>
    <w:rPr>
      <w:rFonts w:ascii="Cambria" w:hAnsi="Cambria"/>
    </w:rPr>
  </w:style>
  <w:style w:type="paragraph" w:customStyle="1" w:styleId="Style70">
    <w:name w:val="Style70"/>
    <w:basedOn w:val="Normal"/>
    <w:uiPriority w:val="99"/>
    <w:rsid w:val="00781B52"/>
    <w:rPr>
      <w:rFonts w:ascii="Cambria" w:hAnsi="Cambria"/>
    </w:rPr>
  </w:style>
  <w:style w:type="paragraph" w:customStyle="1" w:styleId="Style71">
    <w:name w:val="Style71"/>
    <w:basedOn w:val="Normal"/>
    <w:uiPriority w:val="99"/>
    <w:rsid w:val="00781B52"/>
    <w:rPr>
      <w:rFonts w:ascii="Cambria" w:hAnsi="Cambria"/>
    </w:rPr>
  </w:style>
  <w:style w:type="paragraph" w:customStyle="1" w:styleId="Style72">
    <w:name w:val="Style72"/>
    <w:basedOn w:val="Normal"/>
    <w:uiPriority w:val="99"/>
    <w:rsid w:val="00781B52"/>
    <w:rPr>
      <w:rFonts w:ascii="Cambria" w:hAnsi="Cambria"/>
    </w:rPr>
  </w:style>
  <w:style w:type="paragraph" w:customStyle="1" w:styleId="Style73">
    <w:name w:val="Style73"/>
    <w:basedOn w:val="Normal"/>
    <w:uiPriority w:val="99"/>
    <w:rsid w:val="00781B52"/>
    <w:rPr>
      <w:rFonts w:ascii="Cambria" w:hAnsi="Cambria"/>
    </w:rPr>
  </w:style>
  <w:style w:type="paragraph" w:customStyle="1" w:styleId="Style74">
    <w:name w:val="Style74"/>
    <w:basedOn w:val="Normal"/>
    <w:uiPriority w:val="99"/>
    <w:rsid w:val="00781B52"/>
    <w:rPr>
      <w:rFonts w:ascii="Cambria" w:hAnsi="Cambria"/>
    </w:rPr>
  </w:style>
  <w:style w:type="paragraph" w:customStyle="1" w:styleId="Style75">
    <w:name w:val="Style75"/>
    <w:basedOn w:val="Normal"/>
    <w:uiPriority w:val="99"/>
    <w:rsid w:val="00781B52"/>
    <w:rPr>
      <w:rFonts w:ascii="Cambria" w:hAnsi="Cambria"/>
    </w:rPr>
  </w:style>
  <w:style w:type="paragraph" w:customStyle="1" w:styleId="Style76">
    <w:name w:val="Style76"/>
    <w:basedOn w:val="Normal"/>
    <w:uiPriority w:val="99"/>
    <w:rsid w:val="00781B52"/>
    <w:rPr>
      <w:rFonts w:ascii="Cambria" w:hAnsi="Cambria"/>
    </w:rPr>
  </w:style>
  <w:style w:type="character" w:customStyle="1" w:styleId="FontStyle78">
    <w:name w:val="Font Style78"/>
    <w:basedOn w:val="DefaultParagraphFont"/>
    <w:uiPriority w:val="99"/>
    <w:rsid w:val="00781B52"/>
    <w:rPr>
      <w:rFonts w:ascii="Bookman Old Style" w:hAnsi="Bookman Old Style" w:cs="Bookman Old Style"/>
      <w:b/>
      <w:bCs/>
      <w:sz w:val="30"/>
      <w:szCs w:val="30"/>
    </w:rPr>
  </w:style>
  <w:style w:type="character" w:customStyle="1" w:styleId="FontStyle79">
    <w:name w:val="Font Style79"/>
    <w:basedOn w:val="DefaultParagraphFont"/>
    <w:uiPriority w:val="99"/>
    <w:rsid w:val="00781B52"/>
    <w:rPr>
      <w:rFonts w:ascii="Franklin Gothic Demi Cond" w:hAnsi="Franklin Gothic Demi Cond" w:cs="Franklin Gothic Demi Cond"/>
      <w:w w:val="70"/>
      <w:sz w:val="30"/>
      <w:szCs w:val="30"/>
    </w:rPr>
  </w:style>
  <w:style w:type="character" w:customStyle="1" w:styleId="FontStyle82">
    <w:name w:val="Font Style82"/>
    <w:basedOn w:val="DefaultParagraphFont"/>
    <w:uiPriority w:val="99"/>
    <w:rsid w:val="00781B52"/>
    <w:rPr>
      <w:rFonts w:ascii="Bookman Old Style" w:hAnsi="Bookman Old Style" w:cs="Bookman Old Style"/>
      <w:b/>
      <w:bCs/>
      <w:smallCaps/>
      <w:sz w:val="8"/>
      <w:szCs w:val="8"/>
    </w:rPr>
  </w:style>
  <w:style w:type="character" w:customStyle="1" w:styleId="FontStyle83">
    <w:name w:val="Font Style83"/>
    <w:basedOn w:val="DefaultParagraphFont"/>
    <w:uiPriority w:val="99"/>
    <w:rsid w:val="00781B52"/>
    <w:rPr>
      <w:rFonts w:ascii="Bookman Old Style" w:hAnsi="Bookman Old Style" w:cs="Bookman Old Style"/>
      <w:b/>
      <w:bCs/>
      <w:smallCaps/>
      <w:sz w:val="8"/>
      <w:szCs w:val="8"/>
    </w:rPr>
  </w:style>
  <w:style w:type="character" w:customStyle="1" w:styleId="FontStyle84">
    <w:name w:val="Font Style84"/>
    <w:basedOn w:val="DefaultParagraphFont"/>
    <w:uiPriority w:val="99"/>
    <w:rsid w:val="00781B52"/>
    <w:rPr>
      <w:rFonts w:ascii="Bookman Old Style" w:hAnsi="Bookman Old Style" w:cs="Bookman Old Style"/>
      <w:b/>
      <w:bCs/>
      <w:i/>
      <w:iCs/>
      <w:sz w:val="8"/>
      <w:szCs w:val="8"/>
    </w:rPr>
  </w:style>
  <w:style w:type="character" w:customStyle="1" w:styleId="FontStyle85">
    <w:name w:val="Font Style85"/>
    <w:basedOn w:val="DefaultParagraphFont"/>
    <w:uiPriority w:val="99"/>
    <w:rsid w:val="00781B52"/>
    <w:rPr>
      <w:rFonts w:ascii="Bookman Old Style" w:hAnsi="Bookman Old Style" w:cs="Bookman Old Style"/>
      <w:b/>
      <w:bCs/>
      <w:sz w:val="8"/>
      <w:szCs w:val="8"/>
    </w:rPr>
  </w:style>
  <w:style w:type="character" w:customStyle="1" w:styleId="FontStyle86">
    <w:name w:val="Font Style86"/>
    <w:basedOn w:val="DefaultParagraphFont"/>
    <w:uiPriority w:val="99"/>
    <w:rsid w:val="00781B52"/>
    <w:rPr>
      <w:rFonts w:ascii="Franklin Gothic Heavy" w:hAnsi="Franklin Gothic Heavy" w:cs="Franklin Gothic Heavy"/>
      <w:i/>
      <w:iCs/>
      <w:spacing w:val="70"/>
      <w:sz w:val="8"/>
      <w:szCs w:val="8"/>
    </w:rPr>
  </w:style>
  <w:style w:type="character" w:customStyle="1" w:styleId="FontStyle87">
    <w:name w:val="Font Style87"/>
    <w:basedOn w:val="DefaultParagraphFont"/>
    <w:uiPriority w:val="99"/>
    <w:rsid w:val="00781B52"/>
    <w:rPr>
      <w:rFonts w:ascii="Bookman Old Style" w:hAnsi="Bookman Old Style" w:cs="Bookman Old Style"/>
      <w:b/>
      <w:bCs/>
      <w:w w:val="200"/>
      <w:sz w:val="8"/>
      <w:szCs w:val="8"/>
    </w:rPr>
  </w:style>
  <w:style w:type="character" w:customStyle="1" w:styleId="FontStyle88">
    <w:name w:val="Font Style88"/>
    <w:basedOn w:val="DefaultParagraphFont"/>
    <w:uiPriority w:val="99"/>
    <w:rsid w:val="00781B52"/>
    <w:rPr>
      <w:rFonts w:ascii="Bookman Old Style" w:hAnsi="Bookman Old Style" w:cs="Bookman Old Style"/>
      <w:b/>
      <w:bCs/>
      <w:sz w:val="12"/>
      <w:szCs w:val="12"/>
    </w:rPr>
  </w:style>
  <w:style w:type="character" w:customStyle="1" w:styleId="FontStyle89">
    <w:name w:val="Font Style89"/>
    <w:basedOn w:val="DefaultParagraphFont"/>
    <w:uiPriority w:val="99"/>
    <w:rsid w:val="00781B52"/>
    <w:rPr>
      <w:rFonts w:ascii="Bookman Old Style" w:hAnsi="Bookman Old Style" w:cs="Bookman Old Style"/>
      <w:b/>
      <w:bCs/>
      <w:sz w:val="18"/>
      <w:szCs w:val="18"/>
    </w:rPr>
  </w:style>
  <w:style w:type="character" w:customStyle="1" w:styleId="FontStyle90">
    <w:name w:val="Font Style90"/>
    <w:basedOn w:val="DefaultParagraphFont"/>
    <w:uiPriority w:val="99"/>
    <w:rsid w:val="00781B52"/>
    <w:rPr>
      <w:rFonts w:ascii="Bookman Old Style" w:hAnsi="Bookman Old Style" w:cs="Bookman Old Style"/>
      <w:b/>
      <w:bCs/>
      <w:sz w:val="10"/>
      <w:szCs w:val="10"/>
    </w:rPr>
  </w:style>
  <w:style w:type="character" w:customStyle="1" w:styleId="FontStyle91">
    <w:name w:val="Font Style91"/>
    <w:basedOn w:val="DefaultParagraphFont"/>
    <w:uiPriority w:val="99"/>
    <w:rsid w:val="00781B52"/>
    <w:rPr>
      <w:rFonts w:ascii="Bookman Old Style" w:hAnsi="Bookman Old Style" w:cs="Bookman Old Style"/>
      <w:b/>
      <w:bCs/>
      <w:sz w:val="12"/>
      <w:szCs w:val="12"/>
    </w:rPr>
  </w:style>
  <w:style w:type="character" w:customStyle="1" w:styleId="FontStyle92">
    <w:name w:val="Font Style92"/>
    <w:basedOn w:val="DefaultParagraphFont"/>
    <w:uiPriority w:val="99"/>
    <w:rsid w:val="00781B52"/>
    <w:rPr>
      <w:rFonts w:ascii="Georgia" w:hAnsi="Georgia" w:cs="Georgia"/>
      <w:b/>
      <w:bCs/>
      <w:sz w:val="96"/>
      <w:szCs w:val="96"/>
    </w:rPr>
  </w:style>
  <w:style w:type="character" w:customStyle="1" w:styleId="FontStyle93">
    <w:name w:val="Font Style93"/>
    <w:basedOn w:val="DefaultParagraphFont"/>
    <w:uiPriority w:val="99"/>
    <w:rsid w:val="00781B52"/>
    <w:rPr>
      <w:rFonts w:ascii="Franklin Gothic Demi Cond" w:hAnsi="Franklin Gothic Demi Cond" w:cs="Franklin Gothic Demi Cond"/>
      <w:sz w:val="12"/>
      <w:szCs w:val="12"/>
    </w:rPr>
  </w:style>
  <w:style w:type="character" w:customStyle="1" w:styleId="FontStyle94">
    <w:name w:val="Font Style94"/>
    <w:basedOn w:val="DefaultParagraphFont"/>
    <w:uiPriority w:val="99"/>
    <w:rsid w:val="00781B52"/>
    <w:rPr>
      <w:rFonts w:ascii="Bookman Old Style" w:hAnsi="Bookman Old Style" w:cs="Bookman Old Style"/>
      <w:b/>
      <w:bCs/>
      <w:sz w:val="8"/>
      <w:szCs w:val="8"/>
    </w:rPr>
  </w:style>
  <w:style w:type="character" w:customStyle="1" w:styleId="FontStyle95">
    <w:name w:val="Font Style95"/>
    <w:basedOn w:val="DefaultParagraphFont"/>
    <w:uiPriority w:val="99"/>
    <w:rsid w:val="00781B52"/>
    <w:rPr>
      <w:rFonts w:ascii="Bookman Old Style" w:hAnsi="Bookman Old Style" w:cs="Bookman Old Style"/>
      <w:b/>
      <w:bCs/>
      <w:sz w:val="8"/>
      <w:szCs w:val="8"/>
    </w:rPr>
  </w:style>
  <w:style w:type="character" w:customStyle="1" w:styleId="FontStyle98">
    <w:name w:val="Font Style98"/>
    <w:basedOn w:val="DefaultParagraphFont"/>
    <w:uiPriority w:val="99"/>
    <w:rsid w:val="00781B52"/>
    <w:rPr>
      <w:rFonts w:ascii="Bookman Old Style" w:hAnsi="Bookman Old Style" w:cs="Bookman Old Style"/>
      <w:b/>
      <w:bCs/>
      <w:sz w:val="8"/>
      <w:szCs w:val="8"/>
    </w:rPr>
  </w:style>
  <w:style w:type="character" w:customStyle="1" w:styleId="FontStyle100">
    <w:name w:val="Font Style100"/>
    <w:basedOn w:val="DefaultParagraphFont"/>
    <w:uiPriority w:val="99"/>
    <w:rsid w:val="00781B52"/>
    <w:rPr>
      <w:rFonts w:ascii="Cambria" w:hAnsi="Cambria" w:cs="Cambria"/>
      <w:spacing w:val="10"/>
      <w:sz w:val="8"/>
      <w:szCs w:val="8"/>
    </w:rPr>
  </w:style>
  <w:style w:type="character" w:customStyle="1" w:styleId="FontStyle101">
    <w:name w:val="Font Style101"/>
    <w:basedOn w:val="DefaultParagraphFont"/>
    <w:uiPriority w:val="99"/>
    <w:rsid w:val="00781B52"/>
    <w:rPr>
      <w:rFonts w:ascii="Palatino Linotype" w:hAnsi="Palatino Linotype" w:cs="Palatino Linotype"/>
      <w:b/>
      <w:bCs/>
      <w:sz w:val="18"/>
      <w:szCs w:val="18"/>
    </w:rPr>
  </w:style>
  <w:style w:type="character" w:customStyle="1" w:styleId="FontStyle102">
    <w:name w:val="Font Style102"/>
    <w:basedOn w:val="DefaultParagraphFont"/>
    <w:uiPriority w:val="99"/>
    <w:rsid w:val="00781B52"/>
    <w:rPr>
      <w:rFonts w:ascii="Bookman Old Style" w:hAnsi="Bookman Old Style" w:cs="Bookman Old Style"/>
      <w:b/>
      <w:bCs/>
      <w:sz w:val="8"/>
      <w:szCs w:val="8"/>
    </w:rPr>
  </w:style>
  <w:style w:type="character" w:customStyle="1" w:styleId="FontStyle103">
    <w:name w:val="Font Style103"/>
    <w:basedOn w:val="DefaultParagraphFont"/>
    <w:uiPriority w:val="99"/>
    <w:rsid w:val="00781B52"/>
    <w:rPr>
      <w:rFonts w:ascii="Bookman Old Style" w:hAnsi="Bookman Old Style" w:cs="Bookman Old Style"/>
      <w:b/>
      <w:bCs/>
      <w:spacing w:val="40"/>
      <w:sz w:val="10"/>
      <w:szCs w:val="10"/>
    </w:rPr>
  </w:style>
  <w:style w:type="character" w:customStyle="1" w:styleId="FontStyle104">
    <w:name w:val="Font Style104"/>
    <w:basedOn w:val="DefaultParagraphFont"/>
    <w:uiPriority w:val="99"/>
    <w:rsid w:val="00781B52"/>
    <w:rPr>
      <w:rFonts w:ascii="Franklin Gothic Demi Cond" w:hAnsi="Franklin Gothic Demi Cond" w:cs="Franklin Gothic Demi Cond"/>
      <w:spacing w:val="10"/>
      <w:sz w:val="24"/>
      <w:szCs w:val="24"/>
    </w:rPr>
  </w:style>
  <w:style w:type="character" w:customStyle="1" w:styleId="FontStyle105">
    <w:name w:val="Font Style105"/>
    <w:basedOn w:val="DefaultParagraphFont"/>
    <w:uiPriority w:val="99"/>
    <w:rsid w:val="00781B52"/>
    <w:rPr>
      <w:rFonts w:ascii="Bookman Old Style" w:hAnsi="Bookman Old Style" w:cs="Bookman Old Style"/>
      <w:w w:val="33"/>
      <w:sz w:val="114"/>
      <w:szCs w:val="114"/>
    </w:rPr>
  </w:style>
  <w:style w:type="character" w:customStyle="1" w:styleId="FontStyle106">
    <w:name w:val="Font Style106"/>
    <w:basedOn w:val="DefaultParagraphFont"/>
    <w:uiPriority w:val="99"/>
    <w:rsid w:val="00781B52"/>
    <w:rPr>
      <w:rFonts w:ascii="Franklin Gothic Demi Cond" w:hAnsi="Franklin Gothic Demi Cond" w:cs="Franklin Gothic Demi Cond"/>
      <w:b/>
      <w:bCs/>
      <w:sz w:val="14"/>
      <w:szCs w:val="14"/>
    </w:rPr>
  </w:style>
  <w:style w:type="character" w:customStyle="1" w:styleId="FontStyle107">
    <w:name w:val="Font Style107"/>
    <w:basedOn w:val="DefaultParagraphFont"/>
    <w:qFormat/>
    <w:rsid w:val="00781B52"/>
    <w:rPr>
      <w:rFonts w:ascii="Bookman Old Style" w:hAnsi="Bookman Old Style" w:cs="Bookman Old Style"/>
      <w:sz w:val="14"/>
      <w:szCs w:val="14"/>
    </w:rPr>
  </w:style>
  <w:style w:type="character" w:customStyle="1" w:styleId="FontStyle108">
    <w:name w:val="Font Style108"/>
    <w:basedOn w:val="DefaultParagraphFont"/>
    <w:uiPriority w:val="99"/>
    <w:rsid w:val="00781B52"/>
    <w:rPr>
      <w:rFonts w:ascii="Bookman Old Style" w:hAnsi="Bookman Old Style" w:cs="Bookman Old Style"/>
      <w:b/>
      <w:bCs/>
      <w:sz w:val="8"/>
      <w:szCs w:val="8"/>
    </w:rPr>
  </w:style>
  <w:style w:type="character" w:customStyle="1" w:styleId="FontStyle109">
    <w:name w:val="Font Style109"/>
    <w:basedOn w:val="DefaultParagraphFont"/>
    <w:uiPriority w:val="99"/>
    <w:rsid w:val="00781B52"/>
    <w:rPr>
      <w:rFonts w:ascii="Bookman Old Style" w:hAnsi="Bookman Old Style" w:cs="Bookman Old Style"/>
      <w:spacing w:val="10"/>
      <w:sz w:val="18"/>
      <w:szCs w:val="18"/>
    </w:rPr>
  </w:style>
  <w:style w:type="character" w:customStyle="1" w:styleId="FontStyle110">
    <w:name w:val="Font Style110"/>
    <w:basedOn w:val="DefaultParagraphFont"/>
    <w:uiPriority w:val="99"/>
    <w:rsid w:val="00781B52"/>
    <w:rPr>
      <w:rFonts w:ascii="Georgia" w:hAnsi="Georgia" w:cs="Georgia"/>
      <w:spacing w:val="-10"/>
      <w:sz w:val="22"/>
      <w:szCs w:val="22"/>
    </w:rPr>
  </w:style>
  <w:style w:type="character" w:customStyle="1" w:styleId="FontStyle111">
    <w:name w:val="Font Style111"/>
    <w:basedOn w:val="DefaultParagraphFont"/>
    <w:uiPriority w:val="99"/>
    <w:rsid w:val="00781B52"/>
    <w:rPr>
      <w:rFonts w:ascii="Bookman Old Style" w:hAnsi="Bookman Old Style" w:cs="Bookman Old Style"/>
      <w:b/>
      <w:bCs/>
      <w:i/>
      <w:iCs/>
      <w:spacing w:val="10"/>
      <w:sz w:val="16"/>
      <w:szCs w:val="16"/>
    </w:rPr>
  </w:style>
  <w:style w:type="character" w:customStyle="1" w:styleId="FontStyle114">
    <w:name w:val="Font Style114"/>
    <w:basedOn w:val="DefaultParagraphFont"/>
    <w:uiPriority w:val="99"/>
    <w:rsid w:val="00781B52"/>
    <w:rPr>
      <w:rFonts w:ascii="Bookman Old Style" w:hAnsi="Bookman Old Style" w:cs="Bookman Old Style"/>
      <w:b/>
      <w:bCs/>
      <w:smallCaps/>
      <w:sz w:val="8"/>
      <w:szCs w:val="8"/>
    </w:rPr>
  </w:style>
  <w:style w:type="character" w:customStyle="1" w:styleId="FontStyle115">
    <w:name w:val="Font Style115"/>
    <w:basedOn w:val="DefaultParagraphFont"/>
    <w:uiPriority w:val="99"/>
    <w:qFormat/>
    <w:rsid w:val="00781B52"/>
    <w:rPr>
      <w:rFonts w:ascii="Cambria" w:hAnsi="Cambria" w:cs="Cambria"/>
      <w:b/>
      <w:bCs/>
      <w:spacing w:val="-10"/>
      <w:sz w:val="28"/>
      <w:szCs w:val="28"/>
    </w:rPr>
  </w:style>
  <w:style w:type="character" w:customStyle="1" w:styleId="FontStyle116">
    <w:name w:val="Font Style116"/>
    <w:basedOn w:val="DefaultParagraphFont"/>
    <w:uiPriority w:val="99"/>
    <w:rsid w:val="00781B52"/>
    <w:rPr>
      <w:rFonts w:ascii="Bookman Old Style" w:hAnsi="Bookman Old Style" w:cs="Bookman Old Style"/>
      <w:b/>
      <w:bCs/>
      <w:spacing w:val="10"/>
      <w:sz w:val="22"/>
      <w:szCs w:val="22"/>
    </w:rPr>
  </w:style>
  <w:style w:type="character" w:customStyle="1" w:styleId="FontStyle117">
    <w:name w:val="Font Style117"/>
    <w:basedOn w:val="DefaultParagraphFont"/>
    <w:uiPriority w:val="99"/>
    <w:rsid w:val="00781B52"/>
    <w:rPr>
      <w:rFonts w:ascii="Bookman Old Style" w:hAnsi="Bookman Old Style" w:cs="Bookman Old Style"/>
      <w:b/>
      <w:bCs/>
      <w:i/>
      <w:iCs/>
      <w:sz w:val="18"/>
      <w:szCs w:val="18"/>
    </w:rPr>
  </w:style>
  <w:style w:type="character" w:customStyle="1" w:styleId="FontStyle118">
    <w:name w:val="Font Style118"/>
    <w:basedOn w:val="DefaultParagraphFont"/>
    <w:uiPriority w:val="99"/>
    <w:rsid w:val="00781B52"/>
    <w:rPr>
      <w:rFonts w:ascii="Bookman Old Style" w:hAnsi="Bookman Old Style" w:cs="Bookman Old Style"/>
      <w:sz w:val="16"/>
      <w:szCs w:val="16"/>
    </w:rPr>
  </w:style>
  <w:style w:type="character" w:customStyle="1" w:styleId="FontStyle119">
    <w:name w:val="Font Style119"/>
    <w:basedOn w:val="DefaultParagraphFont"/>
    <w:uiPriority w:val="99"/>
    <w:rsid w:val="00781B52"/>
    <w:rPr>
      <w:rFonts w:ascii="Bookman Old Style" w:hAnsi="Bookman Old Style" w:cs="Bookman Old Style"/>
      <w:b/>
      <w:bCs/>
      <w:i/>
      <w:iCs/>
      <w:spacing w:val="20"/>
      <w:sz w:val="14"/>
      <w:szCs w:val="14"/>
    </w:rPr>
  </w:style>
  <w:style w:type="character" w:customStyle="1" w:styleId="FontStyle120">
    <w:name w:val="Font Style120"/>
    <w:basedOn w:val="DefaultParagraphFont"/>
    <w:uiPriority w:val="99"/>
    <w:rsid w:val="00781B52"/>
    <w:rPr>
      <w:rFonts w:ascii="Bookman Old Style" w:hAnsi="Bookman Old Style" w:cs="Bookman Old Style"/>
      <w:b/>
      <w:bCs/>
      <w:sz w:val="14"/>
      <w:szCs w:val="14"/>
    </w:rPr>
  </w:style>
  <w:style w:type="character" w:customStyle="1" w:styleId="FontStyle121">
    <w:name w:val="Font Style121"/>
    <w:basedOn w:val="DefaultParagraphFont"/>
    <w:uiPriority w:val="99"/>
    <w:rsid w:val="00781B52"/>
    <w:rPr>
      <w:rFonts w:ascii="Bookman Old Style" w:hAnsi="Bookman Old Style" w:cs="Bookman Old Style"/>
      <w:b/>
      <w:bCs/>
      <w:spacing w:val="20"/>
      <w:sz w:val="12"/>
      <w:szCs w:val="12"/>
    </w:rPr>
  </w:style>
  <w:style w:type="character" w:customStyle="1" w:styleId="FontStyle123">
    <w:name w:val="Font Style123"/>
    <w:basedOn w:val="DefaultParagraphFont"/>
    <w:uiPriority w:val="99"/>
    <w:rsid w:val="00781B52"/>
    <w:rPr>
      <w:rFonts w:ascii="Cambria" w:hAnsi="Cambria" w:cs="Cambria"/>
      <w:spacing w:val="-30"/>
      <w:sz w:val="36"/>
      <w:szCs w:val="36"/>
    </w:rPr>
  </w:style>
  <w:style w:type="character" w:customStyle="1" w:styleId="FontStyle124">
    <w:name w:val="Font Style124"/>
    <w:basedOn w:val="DefaultParagraphFont"/>
    <w:uiPriority w:val="99"/>
    <w:rsid w:val="00781B52"/>
    <w:rPr>
      <w:rFonts w:ascii="Cambria" w:hAnsi="Cambria" w:cs="Cambria"/>
      <w:b/>
      <w:bCs/>
      <w:smallCaps/>
      <w:sz w:val="16"/>
      <w:szCs w:val="16"/>
    </w:rPr>
  </w:style>
  <w:style w:type="character" w:customStyle="1" w:styleId="FontStyle125">
    <w:name w:val="Font Style125"/>
    <w:basedOn w:val="DefaultParagraphFont"/>
    <w:uiPriority w:val="99"/>
    <w:rsid w:val="00781B52"/>
    <w:rPr>
      <w:rFonts w:ascii="Bookman Old Style" w:hAnsi="Bookman Old Style" w:cs="Bookman Old Style"/>
      <w:i/>
      <w:iCs/>
      <w:sz w:val="16"/>
      <w:szCs w:val="16"/>
    </w:rPr>
  </w:style>
  <w:style w:type="character" w:customStyle="1" w:styleId="FontStyle126">
    <w:name w:val="Font Style126"/>
    <w:basedOn w:val="DefaultParagraphFont"/>
    <w:uiPriority w:val="99"/>
    <w:rsid w:val="00781B52"/>
    <w:rPr>
      <w:rFonts w:ascii="Bookman Old Style" w:hAnsi="Bookman Old Style" w:cs="Bookman Old Style"/>
      <w:b/>
      <w:bCs/>
      <w:sz w:val="8"/>
      <w:szCs w:val="8"/>
    </w:rPr>
  </w:style>
  <w:style w:type="character" w:customStyle="1" w:styleId="FontStyle127">
    <w:name w:val="Font Style127"/>
    <w:basedOn w:val="DefaultParagraphFont"/>
    <w:uiPriority w:val="99"/>
    <w:rsid w:val="00781B52"/>
    <w:rPr>
      <w:rFonts w:ascii="Bookman Old Style" w:hAnsi="Bookman Old Style" w:cs="Bookman Old Style"/>
      <w:b/>
      <w:bCs/>
      <w:sz w:val="8"/>
      <w:szCs w:val="8"/>
    </w:rPr>
  </w:style>
  <w:style w:type="character" w:customStyle="1" w:styleId="FontStyle128">
    <w:name w:val="Font Style128"/>
    <w:basedOn w:val="DefaultParagraphFont"/>
    <w:uiPriority w:val="99"/>
    <w:rsid w:val="00781B52"/>
    <w:rPr>
      <w:rFonts w:ascii="Bookman Old Style" w:hAnsi="Bookman Old Style" w:cs="Bookman Old Style"/>
      <w:b/>
      <w:bCs/>
      <w:sz w:val="8"/>
      <w:szCs w:val="8"/>
    </w:rPr>
  </w:style>
  <w:style w:type="character" w:customStyle="1" w:styleId="FontStyle129">
    <w:name w:val="Font Style129"/>
    <w:basedOn w:val="DefaultParagraphFont"/>
    <w:uiPriority w:val="99"/>
    <w:rsid w:val="00781B52"/>
    <w:rPr>
      <w:rFonts w:ascii="Bookman Old Style" w:hAnsi="Bookman Old Style" w:cs="Bookman Old Style"/>
      <w:b/>
      <w:bCs/>
      <w:i/>
      <w:iCs/>
      <w:sz w:val="10"/>
      <w:szCs w:val="10"/>
    </w:rPr>
  </w:style>
  <w:style w:type="character" w:customStyle="1" w:styleId="FontStyle130">
    <w:name w:val="Font Style130"/>
    <w:basedOn w:val="DefaultParagraphFont"/>
    <w:uiPriority w:val="99"/>
    <w:rsid w:val="00781B52"/>
    <w:rPr>
      <w:rFonts w:ascii="Bookman Old Style" w:hAnsi="Bookman Old Style" w:cs="Bookman Old Style"/>
      <w:b/>
      <w:bCs/>
      <w:sz w:val="10"/>
      <w:szCs w:val="10"/>
    </w:rPr>
  </w:style>
  <w:style w:type="character" w:customStyle="1" w:styleId="FontStyle131">
    <w:name w:val="Font Style131"/>
    <w:basedOn w:val="DefaultParagraphFont"/>
    <w:uiPriority w:val="99"/>
    <w:rsid w:val="00781B52"/>
    <w:rPr>
      <w:rFonts w:ascii="Franklin Gothic Demi Cond" w:hAnsi="Franklin Gothic Demi Cond" w:cs="Franklin Gothic Demi Cond"/>
      <w:b/>
      <w:bCs/>
      <w:sz w:val="20"/>
      <w:szCs w:val="20"/>
    </w:rPr>
  </w:style>
  <w:style w:type="paragraph" w:styleId="Header">
    <w:name w:val="header"/>
    <w:basedOn w:val="Normal"/>
    <w:link w:val="HeaderChar"/>
    <w:uiPriority w:val="99"/>
    <w:unhideWhenUsed/>
    <w:rsid w:val="00781B52"/>
    <w:pPr>
      <w:tabs>
        <w:tab w:val="center" w:pos="4680"/>
        <w:tab w:val="right" w:pos="9360"/>
      </w:tabs>
    </w:pPr>
    <w:rPr>
      <w:rFonts w:ascii="Cambria" w:hAnsi="Cambria"/>
    </w:rPr>
  </w:style>
  <w:style w:type="character" w:customStyle="1" w:styleId="HeaderChar">
    <w:name w:val="Header Char"/>
    <w:basedOn w:val="DefaultParagraphFont"/>
    <w:link w:val="Header"/>
    <w:uiPriority w:val="99"/>
    <w:rsid w:val="00781B52"/>
    <w:rPr>
      <w:rFonts w:ascii="Cambria" w:eastAsiaTheme="minorEastAsia" w:hAnsi="Cambria" w:cs="Times New Roman"/>
      <w:szCs w:val="24"/>
    </w:rPr>
  </w:style>
  <w:style w:type="paragraph" w:styleId="Footer">
    <w:name w:val="footer"/>
    <w:basedOn w:val="Normal"/>
    <w:link w:val="FooterChar"/>
    <w:uiPriority w:val="99"/>
    <w:unhideWhenUsed/>
    <w:rsid w:val="00781B52"/>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781B52"/>
    <w:rPr>
      <w:rFonts w:ascii="Cambria" w:eastAsiaTheme="minorEastAsia" w:hAnsi="Cambria" w:cs="Times New Roman"/>
      <w:szCs w:val="24"/>
    </w:rPr>
  </w:style>
  <w:style w:type="paragraph" w:styleId="ListParagraph">
    <w:name w:val="List Paragraph"/>
    <w:basedOn w:val="Normal"/>
    <w:uiPriority w:val="34"/>
    <w:qFormat/>
    <w:rsid w:val="00781B52"/>
    <w:pPr>
      <w:ind w:left="720"/>
      <w:contextualSpacing/>
    </w:pPr>
    <w:rPr>
      <w:rFonts w:ascii="Cambria" w:hAnsi="Cambria"/>
    </w:rPr>
  </w:style>
  <w:style w:type="paragraph" w:styleId="HTMLPreformatted">
    <w:name w:val="HTML Preformatted"/>
    <w:basedOn w:val="Normal"/>
    <w:link w:val="HTMLPreformattedChar"/>
    <w:uiPriority w:val="99"/>
    <w:unhideWhenUsed/>
    <w:rsid w:val="00781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1B52"/>
    <w:rPr>
      <w:rFonts w:ascii="Courier New" w:eastAsia="Times New Roman" w:hAnsi="Courier New" w:cs="Courier New"/>
      <w:sz w:val="20"/>
      <w:szCs w:val="20"/>
    </w:rPr>
  </w:style>
  <w:style w:type="character" w:customStyle="1" w:styleId="y2iqfc">
    <w:name w:val="y2iqfc"/>
    <w:basedOn w:val="DefaultParagraphFont"/>
    <w:rsid w:val="00781B52"/>
  </w:style>
  <w:style w:type="character" w:customStyle="1" w:styleId="FontStyle66">
    <w:name w:val="Font Style66"/>
    <w:basedOn w:val="DefaultParagraphFont"/>
    <w:uiPriority w:val="99"/>
    <w:rsid w:val="00FD6AD9"/>
    <w:rPr>
      <w:rFonts w:ascii="Bookman Old Style" w:hAnsi="Bookman Old Style" w:cs="Bookman Old Style"/>
      <w:sz w:val="16"/>
      <w:szCs w:val="16"/>
    </w:rPr>
  </w:style>
  <w:style w:type="paragraph" w:customStyle="1" w:styleId="TCVN">
    <w:name w:val="TCVN"/>
    <w:basedOn w:val="Normal"/>
    <w:rsid w:val="00D5257D"/>
    <w:pPr>
      <w:pageBreakBefore/>
      <w:ind w:left="6" w:right="58"/>
      <w:jc w:val="both"/>
    </w:pPr>
    <w:rPr>
      <w:rFonts w:ascii=".VnArialH" w:eastAsia="Times New Roman" w:hAnsi=".VnArialH"/>
      <w:b/>
      <w:spacing w:val="5"/>
      <w:sz w:val="48"/>
      <w:szCs w:val="20"/>
    </w:rPr>
  </w:style>
  <w:style w:type="character" w:styleId="Hyperlink">
    <w:name w:val="Hyperlink"/>
    <w:basedOn w:val="DefaultParagraphFont"/>
    <w:uiPriority w:val="99"/>
    <w:unhideWhenUsed/>
    <w:rsid w:val="00E21D5C"/>
    <w:rPr>
      <w:color w:val="0563C1" w:themeColor="hyperlink"/>
      <w:u w:val="single"/>
    </w:rPr>
  </w:style>
  <w:style w:type="paragraph" w:styleId="TOC1">
    <w:name w:val="toc 1"/>
    <w:basedOn w:val="Normal"/>
    <w:next w:val="Normal"/>
    <w:autoRedefine/>
    <w:uiPriority w:val="39"/>
    <w:unhideWhenUsed/>
    <w:rsid w:val="00F26346"/>
    <w:pPr>
      <w:tabs>
        <w:tab w:val="left" w:pos="284"/>
        <w:tab w:val="right" w:leader="dot" w:pos="10083"/>
      </w:tabs>
      <w:spacing w:before="120" w:line="360" w:lineRule="auto"/>
    </w:pPr>
    <w:rPr>
      <w:rFonts w:ascii="Arial" w:hAnsi="Arial" w:cs="Arial"/>
      <w:bCs/>
      <w:noProof/>
      <w:sz w:val="22"/>
    </w:rPr>
  </w:style>
  <w:style w:type="paragraph" w:styleId="TOC2">
    <w:name w:val="toc 2"/>
    <w:basedOn w:val="Normal"/>
    <w:next w:val="Normal"/>
    <w:autoRedefine/>
    <w:uiPriority w:val="39"/>
    <w:unhideWhenUsed/>
    <w:rsid w:val="00E21D5C"/>
    <w:pPr>
      <w:spacing w:after="100"/>
      <w:ind w:left="240"/>
    </w:pPr>
  </w:style>
  <w:style w:type="character" w:styleId="CommentReference">
    <w:name w:val="annotation reference"/>
    <w:basedOn w:val="DefaultParagraphFont"/>
    <w:uiPriority w:val="99"/>
    <w:semiHidden/>
    <w:unhideWhenUsed/>
    <w:rsid w:val="00813C86"/>
    <w:rPr>
      <w:sz w:val="16"/>
      <w:szCs w:val="16"/>
    </w:rPr>
  </w:style>
  <w:style w:type="paragraph" w:styleId="CommentText">
    <w:name w:val="annotation text"/>
    <w:basedOn w:val="Normal"/>
    <w:link w:val="CommentTextChar"/>
    <w:uiPriority w:val="99"/>
    <w:unhideWhenUsed/>
    <w:rsid w:val="00813C86"/>
    <w:rPr>
      <w:sz w:val="20"/>
      <w:szCs w:val="20"/>
    </w:rPr>
  </w:style>
  <w:style w:type="character" w:customStyle="1" w:styleId="CommentTextChar">
    <w:name w:val="Comment Text Char"/>
    <w:basedOn w:val="DefaultParagraphFont"/>
    <w:link w:val="CommentText"/>
    <w:uiPriority w:val="99"/>
    <w:rsid w:val="00813C86"/>
    <w:rPr>
      <w:rFonts w:ascii="Bookman Old Style" w:eastAsiaTheme="minorEastAsia"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13C86"/>
    <w:rPr>
      <w:b/>
      <w:bCs/>
    </w:rPr>
  </w:style>
  <w:style w:type="character" w:customStyle="1" w:styleId="CommentSubjectChar">
    <w:name w:val="Comment Subject Char"/>
    <w:basedOn w:val="CommentTextChar"/>
    <w:link w:val="CommentSubject"/>
    <w:uiPriority w:val="99"/>
    <w:semiHidden/>
    <w:rsid w:val="00813C86"/>
    <w:rPr>
      <w:rFonts w:ascii="Bookman Old Style" w:eastAsiaTheme="minorEastAsia" w:hAnsi="Bookman Old Style" w:cs="Times New Roman"/>
      <w:b/>
      <w:bCs/>
      <w:sz w:val="20"/>
      <w:szCs w:val="20"/>
    </w:rPr>
  </w:style>
  <w:style w:type="paragraph" w:styleId="Revision">
    <w:name w:val="Revision"/>
    <w:hidden/>
    <w:uiPriority w:val="99"/>
    <w:semiHidden/>
    <w:rsid w:val="00112EC8"/>
    <w:pPr>
      <w:spacing w:after="0" w:line="240" w:lineRule="auto"/>
    </w:pPr>
    <w:rPr>
      <w:rFonts w:ascii="Bookman Old Style" w:eastAsiaTheme="minorEastAsia" w:hAnsi="Bookman Old Style" w:cs="Times New Roman"/>
      <w:szCs w:val="24"/>
    </w:rPr>
  </w:style>
  <w:style w:type="paragraph" w:styleId="BalloonText">
    <w:name w:val="Balloon Text"/>
    <w:basedOn w:val="Normal"/>
    <w:link w:val="BalloonTextChar"/>
    <w:uiPriority w:val="99"/>
    <w:semiHidden/>
    <w:unhideWhenUsed/>
    <w:rsid w:val="0036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2A"/>
    <w:rPr>
      <w:rFonts w:ascii="Segoe UI" w:eastAsiaTheme="minorEastAsia" w:hAnsi="Segoe UI" w:cs="Segoe UI"/>
      <w:sz w:val="18"/>
      <w:szCs w:val="18"/>
    </w:rPr>
  </w:style>
  <w:style w:type="character" w:customStyle="1" w:styleId="FontStyle67">
    <w:name w:val="Font Style67"/>
    <w:qFormat/>
    <w:rsid w:val="00BD42F3"/>
    <w:rPr>
      <w:rFonts w:ascii="Cambria" w:hAnsi="Cambria" w:cs="Cambria"/>
      <w:b/>
      <w:bCs/>
      <w:sz w:val="16"/>
      <w:szCs w:val="16"/>
    </w:rPr>
  </w:style>
  <w:style w:type="paragraph" w:customStyle="1" w:styleId="TableParagraph">
    <w:name w:val="Table Paragraph"/>
    <w:basedOn w:val="Normal"/>
    <w:uiPriority w:val="1"/>
    <w:qFormat/>
    <w:rsid w:val="008B3601"/>
    <w:pPr>
      <w:adjustRightInd/>
    </w:pPr>
    <w:rPr>
      <w:rFonts w:ascii="Georgia" w:eastAsia="Georgia" w:hAnsi="Georgia" w:cs="Georgia"/>
      <w:sz w:val="22"/>
      <w:szCs w:val="22"/>
    </w:rPr>
  </w:style>
  <w:style w:type="character" w:customStyle="1" w:styleId="Heading2Char">
    <w:name w:val="Heading 2 Char"/>
    <w:basedOn w:val="DefaultParagraphFont"/>
    <w:link w:val="Heading2"/>
    <w:uiPriority w:val="9"/>
    <w:rsid w:val="00405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64CF"/>
    <w:rPr>
      <w:rFonts w:asciiTheme="majorHAnsi" w:eastAsiaTheme="majorEastAsia" w:hAnsiTheme="majorHAnsi" w:cstheme="majorBidi"/>
      <w:color w:val="1F3763" w:themeColor="accent1" w:themeShade="7F"/>
      <w:szCs w:val="24"/>
    </w:rPr>
  </w:style>
  <w:style w:type="paragraph" w:styleId="TOCHeading">
    <w:name w:val="TOC Heading"/>
    <w:basedOn w:val="Heading1"/>
    <w:next w:val="Normal"/>
    <w:uiPriority w:val="39"/>
    <w:unhideWhenUsed/>
    <w:qFormat/>
    <w:rsid w:val="00F26346"/>
    <w:pPr>
      <w:widowControl/>
      <w:suppressAutoHyphens w:val="0"/>
      <w:autoSpaceDE/>
      <w:spacing w:line="259"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00626">
      <w:bodyDiv w:val="1"/>
      <w:marLeft w:val="0"/>
      <w:marRight w:val="0"/>
      <w:marTop w:val="0"/>
      <w:marBottom w:val="0"/>
      <w:divBdr>
        <w:top w:val="none" w:sz="0" w:space="0" w:color="auto"/>
        <w:left w:val="none" w:sz="0" w:space="0" w:color="auto"/>
        <w:bottom w:val="none" w:sz="0" w:space="0" w:color="auto"/>
        <w:right w:val="none" w:sz="0" w:space="0" w:color="auto"/>
      </w:divBdr>
    </w:div>
    <w:div w:id="919561404">
      <w:bodyDiv w:val="1"/>
      <w:marLeft w:val="0"/>
      <w:marRight w:val="0"/>
      <w:marTop w:val="0"/>
      <w:marBottom w:val="0"/>
      <w:divBdr>
        <w:top w:val="none" w:sz="0" w:space="0" w:color="auto"/>
        <w:left w:val="none" w:sz="0" w:space="0" w:color="auto"/>
        <w:bottom w:val="none" w:sz="0" w:space="0" w:color="auto"/>
        <w:right w:val="none" w:sz="0" w:space="0" w:color="auto"/>
      </w:divBdr>
    </w:div>
    <w:div w:id="1232812339">
      <w:bodyDiv w:val="1"/>
      <w:marLeft w:val="0"/>
      <w:marRight w:val="0"/>
      <w:marTop w:val="0"/>
      <w:marBottom w:val="0"/>
      <w:divBdr>
        <w:top w:val="none" w:sz="0" w:space="0" w:color="auto"/>
        <w:left w:val="none" w:sz="0" w:space="0" w:color="auto"/>
        <w:bottom w:val="none" w:sz="0" w:space="0" w:color="auto"/>
        <w:right w:val="none" w:sz="0" w:space="0" w:color="auto"/>
      </w:divBdr>
    </w:div>
    <w:div w:id="1237517738">
      <w:bodyDiv w:val="1"/>
      <w:marLeft w:val="0"/>
      <w:marRight w:val="0"/>
      <w:marTop w:val="0"/>
      <w:marBottom w:val="0"/>
      <w:divBdr>
        <w:top w:val="none" w:sz="0" w:space="0" w:color="auto"/>
        <w:left w:val="none" w:sz="0" w:space="0" w:color="auto"/>
        <w:bottom w:val="none" w:sz="0" w:space="0" w:color="auto"/>
        <w:right w:val="none" w:sz="0" w:space="0" w:color="auto"/>
      </w:divBdr>
    </w:div>
    <w:div w:id="127293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C45E-93FC-488E-9438-62FD82F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PHONG RDs</cp:lastModifiedBy>
  <cp:revision>39</cp:revision>
  <cp:lastPrinted>2022-12-26T07:50:00Z</cp:lastPrinted>
  <dcterms:created xsi:type="dcterms:W3CDTF">2025-02-10T06:59:00Z</dcterms:created>
  <dcterms:modified xsi:type="dcterms:W3CDTF">2025-03-13T08:49:00Z</dcterms:modified>
</cp:coreProperties>
</file>