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0F02A" w14:textId="68D5196E" w:rsidR="00B20E91" w:rsidRPr="003C30FD" w:rsidRDefault="00B20E91" w:rsidP="002D0835">
      <w:pPr>
        <w:jc w:val="center"/>
        <w:rPr>
          <w:rFonts w:eastAsia="Arial"/>
          <w:sz w:val="28"/>
          <w:szCs w:val="28"/>
          <w:lang w:val="nl-NL"/>
        </w:rPr>
      </w:pPr>
      <w:r w:rsidRPr="003C30FD">
        <w:rPr>
          <w:noProof/>
        </w:rPr>
        <w:drawing>
          <wp:inline distT="0" distB="0" distL="0" distR="0" wp14:anchorId="523D87DF" wp14:editId="1C4513EC">
            <wp:extent cx="1498600" cy="482600"/>
            <wp:effectExtent l="0" t="0" r="6350" b="0"/>
            <wp:docPr id="7" name="Picture 7" descr="D:\HEINEKEN\Stationery\2019\1 HEINEKEN Vienam\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EINEKEN\Stationery\2019\1 HEINEKEN Vienam\Logo.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05773" cy="484910"/>
                    </a:xfrm>
                    <a:prstGeom prst="rect">
                      <a:avLst/>
                    </a:prstGeom>
                    <a:noFill/>
                    <a:ln>
                      <a:noFill/>
                    </a:ln>
                  </pic:spPr>
                </pic:pic>
              </a:graphicData>
            </a:graphic>
          </wp:inline>
        </w:drawing>
      </w:r>
    </w:p>
    <w:p w14:paraId="6CADF677" w14:textId="77777777" w:rsidR="00B20E91" w:rsidRPr="003C30FD" w:rsidRDefault="00B20E91" w:rsidP="002E78B2">
      <w:pPr>
        <w:spacing w:after="120" w:line="312" w:lineRule="auto"/>
        <w:contextualSpacing/>
        <w:jc w:val="center"/>
        <w:rPr>
          <w:rFonts w:ascii="Times New Roman" w:eastAsia="Arial" w:hAnsi="Times New Roman" w:cs="Times New Roman"/>
          <w:b/>
          <w:sz w:val="28"/>
          <w:szCs w:val="28"/>
          <w:lang w:val="nl-NL"/>
        </w:rPr>
      </w:pPr>
    </w:p>
    <w:p w14:paraId="5E6EAE5C" w14:textId="77777777" w:rsidR="00AC22A8" w:rsidRPr="003C30FD" w:rsidRDefault="00AC22A8" w:rsidP="002E78B2">
      <w:pPr>
        <w:spacing w:after="120" w:line="312" w:lineRule="auto"/>
        <w:contextualSpacing/>
        <w:jc w:val="center"/>
        <w:rPr>
          <w:rFonts w:ascii="Times New Roman" w:eastAsia="Arial" w:hAnsi="Times New Roman" w:cs="Times New Roman"/>
          <w:b/>
          <w:color w:val="000000"/>
          <w:sz w:val="26"/>
          <w:szCs w:val="26"/>
          <w:lang w:val="nl-NL"/>
        </w:rPr>
      </w:pPr>
      <w:r w:rsidRPr="003C30FD">
        <w:rPr>
          <w:rFonts w:ascii="Times New Roman" w:eastAsia="Arial" w:hAnsi="Times New Roman" w:cs="Times New Roman"/>
          <w:b/>
          <w:color w:val="000000"/>
          <w:sz w:val="26"/>
          <w:szCs w:val="26"/>
          <w:lang w:val="nl-NL"/>
        </w:rPr>
        <w:t xml:space="preserve">BÀI PHÁT BIỂU HEINEKEN VIỆT NAM </w:t>
      </w:r>
    </w:p>
    <w:p w14:paraId="3FF4E4CB" w14:textId="77777777" w:rsidR="00EE7EFE" w:rsidRPr="003C30FD" w:rsidRDefault="00EE7EFE" w:rsidP="002E78B2">
      <w:pPr>
        <w:spacing w:after="120" w:line="312" w:lineRule="auto"/>
        <w:contextualSpacing/>
        <w:jc w:val="center"/>
        <w:rPr>
          <w:rFonts w:ascii="Times New Roman" w:eastAsia="Arial" w:hAnsi="Times New Roman" w:cs="Times New Roman"/>
          <w:b/>
          <w:color w:val="000000"/>
          <w:sz w:val="26"/>
          <w:szCs w:val="26"/>
          <w:lang w:val="nl-NL"/>
        </w:rPr>
      </w:pPr>
    </w:p>
    <w:p w14:paraId="5723D690" w14:textId="17337277" w:rsidR="00AC22A8" w:rsidRPr="003C30FD" w:rsidRDefault="00AC22A8" w:rsidP="002E78B2">
      <w:pPr>
        <w:spacing w:after="120" w:line="312" w:lineRule="auto"/>
        <w:contextualSpacing/>
        <w:jc w:val="center"/>
        <w:rPr>
          <w:rFonts w:ascii="Times New Roman" w:eastAsia="Arial" w:hAnsi="Times New Roman" w:cs="Times New Roman"/>
          <w:b/>
          <w:color w:val="000000"/>
          <w:sz w:val="26"/>
          <w:szCs w:val="26"/>
          <w:lang w:val="nl-NL"/>
        </w:rPr>
      </w:pPr>
      <w:r w:rsidRPr="003C30FD">
        <w:rPr>
          <w:rFonts w:ascii="Times New Roman" w:eastAsia="Arial" w:hAnsi="Times New Roman" w:cs="Times New Roman"/>
          <w:b/>
          <w:color w:val="000000"/>
          <w:sz w:val="26"/>
          <w:szCs w:val="26"/>
          <w:lang w:val="nl-NL"/>
        </w:rPr>
        <w:t>HỘI THẢO “</w:t>
      </w:r>
      <w:r w:rsidR="00225C9C" w:rsidRPr="003C30FD">
        <w:rPr>
          <w:rFonts w:ascii="Times New Roman" w:eastAsia="Arial" w:hAnsi="Times New Roman" w:cs="Times New Roman"/>
          <w:b/>
          <w:color w:val="000000"/>
          <w:sz w:val="26"/>
          <w:szCs w:val="26"/>
          <w:lang w:val="nl-NL"/>
        </w:rPr>
        <w:t>THAM VẤN HOÀN THIỆN DỰ THẢO LUẬT THUẾ TIÊU THỤ ĐẶC BIỆT</w:t>
      </w:r>
      <w:r w:rsidRPr="003C30FD">
        <w:rPr>
          <w:rFonts w:ascii="Times New Roman" w:eastAsia="Arial" w:hAnsi="Times New Roman" w:cs="Times New Roman"/>
          <w:b/>
          <w:color w:val="000000"/>
          <w:sz w:val="26"/>
          <w:szCs w:val="26"/>
          <w:lang w:val="nl-NL"/>
        </w:rPr>
        <w:t xml:space="preserve">” </w:t>
      </w:r>
    </w:p>
    <w:p w14:paraId="14EB35AC" w14:textId="6DB50C8C" w:rsidR="00AC22A8" w:rsidRPr="003C30FD" w:rsidRDefault="00AC22A8" w:rsidP="002E78B2">
      <w:pPr>
        <w:spacing w:after="120" w:line="312" w:lineRule="auto"/>
        <w:contextualSpacing/>
        <w:jc w:val="center"/>
        <w:rPr>
          <w:rFonts w:ascii="Times New Roman" w:eastAsia="Arial" w:hAnsi="Times New Roman" w:cs="Times New Roman"/>
          <w:b/>
          <w:color w:val="000000"/>
          <w:sz w:val="26"/>
          <w:szCs w:val="26"/>
          <w:lang w:val="nl-NL"/>
        </w:rPr>
      </w:pPr>
      <w:r w:rsidRPr="003C30FD">
        <w:rPr>
          <w:rFonts w:ascii="Times New Roman" w:eastAsia="Arial" w:hAnsi="Times New Roman" w:cs="Times New Roman"/>
          <w:b/>
          <w:color w:val="000000"/>
          <w:sz w:val="26"/>
          <w:szCs w:val="26"/>
          <w:lang w:val="nl-NL"/>
        </w:rPr>
        <w:t xml:space="preserve">DO VCCI TỔ CHỨC NGÀY </w:t>
      </w:r>
      <w:r w:rsidR="00225C9C" w:rsidRPr="003C30FD">
        <w:rPr>
          <w:rFonts w:ascii="Times New Roman" w:eastAsia="Arial" w:hAnsi="Times New Roman" w:cs="Times New Roman"/>
          <w:b/>
          <w:color w:val="000000"/>
          <w:sz w:val="26"/>
          <w:szCs w:val="26"/>
          <w:lang w:val="nl-NL"/>
        </w:rPr>
        <w:t>18/3/2025</w:t>
      </w:r>
      <w:r w:rsidRPr="003C30FD">
        <w:rPr>
          <w:rFonts w:ascii="Times New Roman" w:eastAsia="Arial" w:hAnsi="Times New Roman" w:cs="Times New Roman"/>
          <w:b/>
          <w:color w:val="000000"/>
          <w:sz w:val="26"/>
          <w:szCs w:val="26"/>
          <w:lang w:val="nl-NL"/>
        </w:rPr>
        <w:t xml:space="preserve"> TẠI HÀ NỘI </w:t>
      </w:r>
    </w:p>
    <w:p w14:paraId="5FF1E86E" w14:textId="77777777" w:rsidR="00AC22A8" w:rsidRPr="003C30FD" w:rsidRDefault="00AC22A8" w:rsidP="002E78B2">
      <w:pPr>
        <w:spacing w:after="120" w:line="312" w:lineRule="auto"/>
        <w:contextualSpacing/>
        <w:jc w:val="center"/>
        <w:rPr>
          <w:rFonts w:ascii="Times New Roman" w:eastAsia="Arial" w:hAnsi="Times New Roman" w:cs="Times New Roman"/>
          <w:b/>
          <w:sz w:val="28"/>
          <w:szCs w:val="28"/>
          <w:lang w:val="nl-NL"/>
        </w:rPr>
      </w:pPr>
    </w:p>
    <w:p w14:paraId="55273C93" w14:textId="07CBD26A" w:rsidR="00F07677" w:rsidRPr="003C30FD" w:rsidRDefault="00225C9C" w:rsidP="002E78B2">
      <w:pPr>
        <w:pBdr>
          <w:top w:val="nil"/>
          <w:left w:val="nil"/>
          <w:bottom w:val="nil"/>
          <w:right w:val="nil"/>
          <w:between w:val="nil"/>
        </w:pBdr>
        <w:spacing w:after="120" w:line="312" w:lineRule="auto"/>
        <w:contextualSpacing/>
        <w:jc w:val="right"/>
        <w:rPr>
          <w:rFonts w:ascii="Times New Roman" w:eastAsia="Arial" w:hAnsi="Times New Roman" w:cs="Times New Roman"/>
          <w:i/>
          <w:color w:val="001A33"/>
          <w:sz w:val="26"/>
          <w:szCs w:val="26"/>
          <w:lang w:val="nl-NL"/>
        </w:rPr>
      </w:pPr>
      <w:r w:rsidRPr="003C30FD">
        <w:rPr>
          <w:rFonts w:ascii="Times New Roman" w:eastAsia="Arial" w:hAnsi="Times New Roman" w:cs="Times New Roman"/>
          <w:i/>
          <w:color w:val="001A33"/>
          <w:sz w:val="26"/>
          <w:szCs w:val="26"/>
          <w:lang w:val="nl-NL"/>
        </w:rPr>
        <w:t>Bà Trần Ngọc Ánh</w:t>
      </w:r>
    </w:p>
    <w:p w14:paraId="5D4BC4EB" w14:textId="03DFCA9A" w:rsidR="00F07677" w:rsidRPr="003C30FD" w:rsidRDefault="00F07677" w:rsidP="002E78B2">
      <w:pPr>
        <w:pBdr>
          <w:top w:val="nil"/>
          <w:left w:val="nil"/>
          <w:bottom w:val="nil"/>
          <w:right w:val="nil"/>
          <w:between w:val="nil"/>
        </w:pBdr>
        <w:spacing w:after="120" w:line="312" w:lineRule="auto"/>
        <w:contextualSpacing/>
        <w:jc w:val="right"/>
        <w:rPr>
          <w:rFonts w:ascii="Times New Roman" w:eastAsia="Arial" w:hAnsi="Times New Roman" w:cs="Times New Roman"/>
          <w:i/>
          <w:color w:val="001A33"/>
          <w:sz w:val="26"/>
          <w:szCs w:val="26"/>
          <w:lang w:val="nl-NL"/>
        </w:rPr>
      </w:pPr>
      <w:r w:rsidRPr="003C30FD">
        <w:rPr>
          <w:rFonts w:ascii="Times New Roman" w:eastAsia="Arial" w:hAnsi="Times New Roman" w:cs="Times New Roman"/>
          <w:i/>
          <w:color w:val="001A33"/>
          <w:sz w:val="26"/>
          <w:szCs w:val="26"/>
          <w:lang w:val="nl-NL"/>
        </w:rPr>
        <w:t xml:space="preserve">Giám đốc </w:t>
      </w:r>
      <w:r w:rsidR="00225C9C" w:rsidRPr="003C30FD">
        <w:rPr>
          <w:rFonts w:ascii="Times New Roman" w:eastAsia="Arial" w:hAnsi="Times New Roman" w:cs="Times New Roman"/>
          <w:i/>
          <w:color w:val="001A33"/>
          <w:sz w:val="26"/>
          <w:szCs w:val="26"/>
          <w:lang w:val="nl-NL"/>
        </w:rPr>
        <w:t>Ngoại vụ cấp cao</w:t>
      </w:r>
      <w:r w:rsidRPr="003C30FD">
        <w:rPr>
          <w:rFonts w:ascii="Times New Roman" w:eastAsia="Arial" w:hAnsi="Times New Roman" w:cs="Times New Roman"/>
          <w:i/>
          <w:color w:val="001A33"/>
          <w:sz w:val="26"/>
          <w:szCs w:val="26"/>
          <w:lang w:val="nl-NL"/>
        </w:rPr>
        <w:t xml:space="preserve"> </w:t>
      </w:r>
    </w:p>
    <w:p w14:paraId="17E875E5" w14:textId="49201246" w:rsidR="00DF2364" w:rsidRPr="003C30FD" w:rsidRDefault="00DF2364" w:rsidP="002E78B2">
      <w:pPr>
        <w:spacing w:after="120" w:line="312" w:lineRule="auto"/>
        <w:ind w:firstLine="720"/>
        <w:contextualSpacing/>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Kính thưa Quý</w:t>
      </w:r>
      <w:r w:rsidR="00443AA2" w:rsidRPr="003C30FD">
        <w:rPr>
          <w:rFonts w:ascii="Times New Roman" w:hAnsi="Times New Roman" w:cs="Times New Roman"/>
          <w:sz w:val="26"/>
          <w:szCs w:val="26"/>
          <w:lang w:val="nl-NL"/>
        </w:rPr>
        <w:t xml:space="preserve"> vị</w:t>
      </w:r>
      <w:r w:rsidR="00C7349D" w:rsidRPr="003C30FD">
        <w:rPr>
          <w:rFonts w:ascii="Times New Roman" w:hAnsi="Times New Roman" w:cs="Times New Roman"/>
          <w:sz w:val="26"/>
          <w:szCs w:val="26"/>
          <w:lang w:val="nl-NL"/>
        </w:rPr>
        <w:t xml:space="preserve"> </w:t>
      </w:r>
      <w:r w:rsidRPr="003C30FD">
        <w:rPr>
          <w:rFonts w:ascii="Times New Roman" w:hAnsi="Times New Roman" w:cs="Times New Roman"/>
          <w:sz w:val="26"/>
          <w:szCs w:val="26"/>
          <w:lang w:val="nl-NL"/>
        </w:rPr>
        <w:t>đại biểu,</w:t>
      </w:r>
    </w:p>
    <w:p w14:paraId="4E2B7475" w14:textId="0DA8AC83" w:rsidR="00443AA2" w:rsidRPr="003C30FD" w:rsidRDefault="00443AA2" w:rsidP="00443AA2">
      <w:pPr>
        <w:spacing w:after="120" w:line="312" w:lineRule="auto"/>
        <w:ind w:firstLine="720"/>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 xml:space="preserve">Trước hết, tôi xin trân trọng cảm ơn Liên đoàn Thương mại và Công nghiệp Việt Nam (VCCI) đã tổ chức buổi hội thảo này. Đây là diễn đàn quan trọng để chúng ta thảo luận về </w:t>
      </w:r>
      <w:r w:rsidR="000970DA" w:rsidRPr="003C30FD">
        <w:rPr>
          <w:rFonts w:ascii="Times New Roman" w:hAnsi="Times New Roman" w:cs="Times New Roman"/>
          <w:sz w:val="26"/>
          <w:szCs w:val="26"/>
          <w:lang w:val="nl-NL"/>
        </w:rPr>
        <w:t>đề xuất sửa đổi luật thuế</w:t>
      </w:r>
      <w:r w:rsidRPr="003C30FD">
        <w:rPr>
          <w:rFonts w:ascii="Times New Roman" w:hAnsi="Times New Roman" w:cs="Times New Roman"/>
          <w:sz w:val="26"/>
          <w:szCs w:val="26"/>
          <w:lang w:val="nl-NL"/>
        </w:rPr>
        <w:t xml:space="preserve"> Tiêu thụ Đặc biệt (TTĐB) và những tác động tới doanh nghiệp, nền kinh tế và xã hội.</w:t>
      </w:r>
      <w:r w:rsidR="006044A3" w:rsidRPr="003C30FD">
        <w:rPr>
          <w:rFonts w:ascii="Times New Roman" w:hAnsi="Times New Roman" w:cs="Times New Roman"/>
          <w:sz w:val="26"/>
          <w:szCs w:val="26"/>
          <w:lang w:val="nl-NL"/>
        </w:rPr>
        <w:t xml:space="preserve"> Qua đây</w:t>
      </w:r>
      <w:r w:rsidR="0091187D" w:rsidRPr="003C30FD">
        <w:rPr>
          <w:rFonts w:ascii="Times New Roman" w:hAnsi="Times New Roman" w:cs="Times New Roman"/>
          <w:sz w:val="26"/>
          <w:szCs w:val="26"/>
          <w:lang w:val="nl-NL"/>
        </w:rPr>
        <w:t>, nh</w:t>
      </w:r>
      <w:r w:rsidR="00E078CD" w:rsidRPr="003C30FD">
        <w:rPr>
          <w:rFonts w:ascii="Times New Roman" w:hAnsi="Times New Roman" w:cs="Times New Roman"/>
          <w:sz w:val="26"/>
          <w:szCs w:val="26"/>
          <w:lang w:val="nl-NL"/>
        </w:rPr>
        <w:t>ằm</w:t>
      </w:r>
      <w:r w:rsidR="0091187D" w:rsidRPr="003C30FD">
        <w:rPr>
          <w:rFonts w:ascii="Times New Roman" w:hAnsi="Times New Roman" w:cs="Times New Roman"/>
          <w:sz w:val="26"/>
          <w:szCs w:val="26"/>
          <w:lang w:val="nl-NL"/>
        </w:rPr>
        <w:t xml:space="preserve"> cung cấp thông tin để </w:t>
      </w:r>
      <w:r w:rsidR="00082EEF" w:rsidRPr="003C30FD">
        <w:rPr>
          <w:rFonts w:ascii="Times New Roman" w:hAnsi="Times New Roman" w:cs="Times New Roman"/>
          <w:sz w:val="26"/>
          <w:szCs w:val="26"/>
          <w:lang w:val="nl-NL"/>
        </w:rPr>
        <w:t>Ban soạn thảo tham vấn các đối tượng chịu sự tác động trực tiếp</w:t>
      </w:r>
      <w:r w:rsidR="00E078CD" w:rsidRPr="003C30FD">
        <w:rPr>
          <w:rFonts w:ascii="Times New Roman" w:hAnsi="Times New Roman" w:cs="Times New Roman"/>
          <w:sz w:val="26"/>
          <w:szCs w:val="26"/>
          <w:lang w:val="nl-NL"/>
        </w:rPr>
        <w:t xml:space="preserve"> </w:t>
      </w:r>
      <w:r w:rsidR="00290456" w:rsidRPr="003C30FD">
        <w:rPr>
          <w:rFonts w:ascii="Times New Roman" w:hAnsi="Times New Roman" w:cs="Times New Roman"/>
          <w:sz w:val="26"/>
          <w:szCs w:val="26"/>
          <w:lang w:val="nl-NL"/>
        </w:rPr>
        <w:t>từ lần sửa đổi này.</w:t>
      </w:r>
    </w:p>
    <w:p w14:paraId="624C5482" w14:textId="77777777" w:rsidR="00326895" w:rsidRPr="003C30FD" w:rsidRDefault="00C24389" w:rsidP="00443AA2">
      <w:pPr>
        <w:spacing w:after="120" w:line="312" w:lineRule="auto"/>
        <w:ind w:firstLine="720"/>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 xml:space="preserve">Hiện nay, Việt Nam đang đứng trước một giai đoạn đầy thách thức và </w:t>
      </w:r>
      <w:r w:rsidR="00326895" w:rsidRPr="003C30FD">
        <w:rPr>
          <w:rFonts w:ascii="Times New Roman" w:hAnsi="Times New Roman" w:cs="Times New Roman"/>
          <w:sz w:val="26"/>
          <w:szCs w:val="26"/>
          <w:lang w:val="nl-NL"/>
        </w:rPr>
        <w:t xml:space="preserve">cũng như tiềm ẩn nhiều </w:t>
      </w:r>
      <w:r w:rsidRPr="003C30FD">
        <w:rPr>
          <w:rFonts w:ascii="Times New Roman" w:hAnsi="Times New Roman" w:cs="Times New Roman"/>
          <w:sz w:val="26"/>
          <w:szCs w:val="26"/>
          <w:lang w:val="nl-NL"/>
        </w:rPr>
        <w:t>cơ hội</w:t>
      </w:r>
      <w:r w:rsidR="00326895" w:rsidRPr="003C30FD">
        <w:rPr>
          <w:rFonts w:ascii="Times New Roman" w:hAnsi="Times New Roman" w:cs="Times New Roman"/>
          <w:sz w:val="26"/>
          <w:szCs w:val="26"/>
          <w:lang w:val="nl-NL"/>
        </w:rPr>
        <w:t xml:space="preserve"> lớn chưa từng có</w:t>
      </w:r>
      <w:r w:rsidRPr="003C30FD">
        <w:rPr>
          <w:rFonts w:ascii="Times New Roman" w:hAnsi="Times New Roman" w:cs="Times New Roman"/>
          <w:sz w:val="26"/>
          <w:szCs w:val="26"/>
          <w:lang w:val="nl-NL"/>
        </w:rPr>
        <w:t>.</w:t>
      </w:r>
      <w:r w:rsidR="00A12919" w:rsidRPr="003C30FD">
        <w:rPr>
          <w:rFonts w:ascii="Times New Roman" w:hAnsi="Times New Roman" w:cs="Times New Roman"/>
          <w:sz w:val="26"/>
          <w:szCs w:val="26"/>
          <w:lang w:val="nl-NL"/>
        </w:rPr>
        <w:t xml:space="preserve"> </w:t>
      </w:r>
      <w:r w:rsidR="001A2ED0" w:rsidRPr="003C30FD">
        <w:rPr>
          <w:rFonts w:ascii="Times New Roman" w:hAnsi="Times New Roman" w:cs="Times New Roman"/>
          <w:sz w:val="26"/>
          <w:szCs w:val="26"/>
          <w:lang w:val="nl-NL"/>
        </w:rPr>
        <w:t>Theo</w:t>
      </w:r>
      <w:r w:rsidR="00A12919" w:rsidRPr="003C30FD">
        <w:rPr>
          <w:rFonts w:ascii="Times New Roman" w:hAnsi="Times New Roman" w:cs="Times New Roman"/>
          <w:sz w:val="26"/>
          <w:szCs w:val="26"/>
          <w:lang w:val="nl-NL"/>
        </w:rPr>
        <w:t xml:space="preserve"> đó</w:t>
      </w:r>
      <w:r w:rsidR="001A2ED0" w:rsidRPr="003C30FD">
        <w:rPr>
          <w:rFonts w:ascii="Times New Roman" w:hAnsi="Times New Roman" w:cs="Times New Roman"/>
          <w:sz w:val="26"/>
          <w:szCs w:val="26"/>
          <w:lang w:val="nl-NL"/>
        </w:rPr>
        <w:t>,</w:t>
      </w:r>
      <w:r w:rsidR="00A12919" w:rsidRPr="003C30FD">
        <w:rPr>
          <w:rFonts w:ascii="Times New Roman" w:hAnsi="Times New Roman" w:cs="Times New Roman"/>
          <w:sz w:val="26"/>
          <w:szCs w:val="26"/>
          <w:lang w:val="nl-NL"/>
        </w:rPr>
        <w:t xml:space="preserve"> 1 trong 3 ưu tiên hàng đầu</w:t>
      </w:r>
      <w:r w:rsidR="001A2ED0" w:rsidRPr="003C30FD">
        <w:rPr>
          <w:rFonts w:ascii="Times New Roman" w:hAnsi="Times New Roman" w:cs="Times New Roman"/>
          <w:sz w:val="26"/>
          <w:szCs w:val="26"/>
          <w:lang w:val="nl-NL"/>
        </w:rPr>
        <w:t xml:space="preserve"> hiện nay</w:t>
      </w:r>
      <w:r w:rsidR="00A12919" w:rsidRPr="003C30FD">
        <w:rPr>
          <w:rFonts w:ascii="Times New Roman" w:hAnsi="Times New Roman" w:cs="Times New Roman"/>
          <w:sz w:val="26"/>
          <w:szCs w:val="26"/>
          <w:lang w:val="nl-NL"/>
        </w:rPr>
        <w:t xml:space="preserve"> mà Đảng và</w:t>
      </w:r>
      <w:r w:rsidRPr="003C30FD">
        <w:rPr>
          <w:rFonts w:ascii="Times New Roman" w:hAnsi="Times New Roman" w:cs="Times New Roman"/>
          <w:sz w:val="26"/>
          <w:szCs w:val="26"/>
          <w:lang w:val="nl-NL"/>
        </w:rPr>
        <w:t xml:space="preserve"> Chính phủ</w:t>
      </w:r>
      <w:r w:rsidR="00FD29BB" w:rsidRPr="003C30FD">
        <w:rPr>
          <w:rFonts w:ascii="Times New Roman" w:hAnsi="Times New Roman" w:cs="Times New Roman"/>
          <w:sz w:val="26"/>
          <w:szCs w:val="26"/>
          <w:lang w:val="nl-NL"/>
        </w:rPr>
        <w:t xml:space="preserve"> đặt ra yêu cầu </w:t>
      </w:r>
      <w:r w:rsidR="001A2ED0" w:rsidRPr="003C30FD">
        <w:rPr>
          <w:rFonts w:ascii="Times New Roman" w:hAnsi="Times New Roman" w:cs="Times New Roman"/>
          <w:sz w:val="26"/>
          <w:szCs w:val="26"/>
          <w:lang w:val="nl-NL"/>
        </w:rPr>
        <w:t>là phải</w:t>
      </w:r>
      <w:r w:rsidR="00A70EDA" w:rsidRPr="003C30FD">
        <w:rPr>
          <w:rFonts w:ascii="Times New Roman" w:hAnsi="Times New Roman" w:cs="Times New Roman"/>
          <w:sz w:val="26"/>
          <w:szCs w:val="26"/>
          <w:lang w:val="nl-NL"/>
        </w:rPr>
        <w:t xml:space="preserve"> </w:t>
      </w:r>
      <w:r w:rsidR="001A2ED0" w:rsidRPr="003C30FD">
        <w:rPr>
          <w:rFonts w:ascii="Times New Roman" w:hAnsi="Times New Roman" w:cs="Times New Roman"/>
          <w:sz w:val="26"/>
          <w:szCs w:val="26"/>
          <w:lang w:val="nl-NL"/>
        </w:rPr>
        <w:t>đạt</w:t>
      </w:r>
      <w:r w:rsidRPr="003C30FD">
        <w:rPr>
          <w:rFonts w:ascii="Times New Roman" w:hAnsi="Times New Roman" w:cs="Times New Roman"/>
          <w:sz w:val="26"/>
          <w:szCs w:val="26"/>
          <w:lang w:val="nl-NL"/>
        </w:rPr>
        <w:t xml:space="preserve"> mục tiêu tăng trưởng GDP từ 8% trở lên trong năm 2025</w:t>
      </w:r>
      <w:r w:rsidR="00443AA2" w:rsidRPr="003C30FD">
        <w:rPr>
          <w:rFonts w:ascii="Times New Roman" w:hAnsi="Times New Roman" w:cs="Times New Roman"/>
          <w:sz w:val="26"/>
          <w:szCs w:val="26"/>
          <w:lang w:val="nl-NL"/>
        </w:rPr>
        <w:t>, tạo đà phấn đấu mức tăng trưởng hai con số trong giai đoạn 2026-2030</w:t>
      </w:r>
      <w:r w:rsidR="00287D6E" w:rsidRPr="003C30FD">
        <w:rPr>
          <w:rFonts w:ascii="Times New Roman" w:hAnsi="Times New Roman" w:cs="Times New Roman"/>
          <w:sz w:val="26"/>
          <w:szCs w:val="26"/>
          <w:lang w:val="nl-NL"/>
        </w:rPr>
        <w:t xml:space="preserve">. </w:t>
      </w:r>
      <w:r w:rsidR="00A1199B" w:rsidRPr="003C30FD">
        <w:rPr>
          <w:rFonts w:ascii="Times New Roman" w:hAnsi="Times New Roman" w:cs="Times New Roman"/>
          <w:sz w:val="26"/>
          <w:szCs w:val="26"/>
          <w:lang w:val="nl-NL"/>
        </w:rPr>
        <w:t>B</w:t>
      </w:r>
      <w:r w:rsidRPr="003C30FD">
        <w:rPr>
          <w:rFonts w:ascii="Times New Roman" w:hAnsi="Times New Roman" w:cs="Times New Roman"/>
          <w:sz w:val="26"/>
          <w:szCs w:val="26"/>
          <w:lang w:val="nl-NL"/>
        </w:rPr>
        <w:t>ài toán tăng trưởng này không hề dễ dàng.</w:t>
      </w:r>
      <w:r w:rsidR="005256C5" w:rsidRPr="003C30FD">
        <w:rPr>
          <w:rFonts w:ascii="Times New Roman" w:hAnsi="Times New Roman" w:cs="Times New Roman"/>
          <w:sz w:val="26"/>
          <w:szCs w:val="26"/>
          <w:lang w:val="nl-NL"/>
        </w:rPr>
        <w:t xml:space="preserve"> </w:t>
      </w:r>
    </w:p>
    <w:p w14:paraId="556B9EFF" w14:textId="4E8393FB" w:rsidR="00B225DC" w:rsidRPr="003C30FD" w:rsidRDefault="00B225DC" w:rsidP="00443AA2">
      <w:pPr>
        <w:spacing w:after="120" w:line="312" w:lineRule="auto"/>
        <w:ind w:firstLine="720"/>
        <w:jc w:val="both"/>
        <w:rPr>
          <w:rFonts w:ascii="Times New Roman" w:hAnsi="Times New Roman" w:cs="Times New Roman"/>
          <w:b/>
          <w:bCs/>
          <w:sz w:val="26"/>
          <w:szCs w:val="26"/>
          <w:lang w:val="nl-NL"/>
        </w:rPr>
      </w:pPr>
      <w:r w:rsidRPr="003C30FD">
        <w:rPr>
          <w:rFonts w:ascii="Times New Roman" w:hAnsi="Times New Roman" w:cs="Times New Roman"/>
          <w:b/>
          <w:bCs/>
          <w:sz w:val="26"/>
          <w:szCs w:val="26"/>
          <w:lang w:val="nl-NL"/>
        </w:rPr>
        <w:t xml:space="preserve">Cần có những chính sách </w:t>
      </w:r>
      <w:r w:rsidR="00E07A42" w:rsidRPr="003C30FD">
        <w:rPr>
          <w:rFonts w:ascii="Times New Roman" w:hAnsi="Times New Roman" w:cs="Times New Roman"/>
          <w:b/>
          <w:bCs/>
          <w:sz w:val="26"/>
          <w:szCs w:val="26"/>
          <w:lang w:val="nl-NL"/>
        </w:rPr>
        <w:t xml:space="preserve">phù hợp để tránh cái bẫy “kép”, xuất khẩu thì khó khăn mà </w:t>
      </w:r>
      <w:r w:rsidR="004C2B48" w:rsidRPr="003C30FD">
        <w:rPr>
          <w:rFonts w:ascii="Times New Roman" w:hAnsi="Times New Roman" w:cs="Times New Roman"/>
          <w:b/>
          <w:bCs/>
          <w:sz w:val="26"/>
          <w:szCs w:val="26"/>
          <w:lang w:val="nl-NL"/>
        </w:rPr>
        <w:t>thị trường trong nước thì không đạt được tốc độ tăng trưởng mong đợi</w:t>
      </w:r>
    </w:p>
    <w:p w14:paraId="572BA849" w14:textId="30BBF82D" w:rsidR="00C50863" w:rsidRPr="003C30FD" w:rsidRDefault="00836269" w:rsidP="00C50863">
      <w:pPr>
        <w:spacing w:after="120" w:line="312" w:lineRule="auto"/>
        <w:ind w:firstLine="720"/>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 xml:space="preserve">Về bối cảnh quốc tế, theo </w:t>
      </w:r>
      <w:r w:rsidR="00C50863" w:rsidRPr="003C30FD">
        <w:rPr>
          <w:rFonts w:ascii="Times New Roman" w:hAnsi="Times New Roman" w:cs="Times New Roman"/>
          <w:sz w:val="26"/>
          <w:szCs w:val="26"/>
          <w:lang w:val="nl-NL"/>
        </w:rPr>
        <w:t xml:space="preserve">một số chuyên gia kinh tế thì Việt nam chịu áp lực từ những thay đổi trong môi trường địa chính trị quốc tế như: Đặc biệt hôm qua, Tổng thống Mỹ Donald Trump đã phát động cuộc tấn công vào Lực lượng Houthi, làm dấy lên lo ngại về tình hình bất ổn của bối cảnh địa chính trị toàn cầu. Thêm vào đó, Việt nam </w:t>
      </w:r>
      <w:r w:rsidR="002363C2" w:rsidRPr="003C30FD">
        <w:rPr>
          <w:rFonts w:ascii="Times New Roman" w:hAnsi="Times New Roman" w:cs="Times New Roman"/>
          <w:b/>
          <w:bCs/>
          <w:sz w:val="26"/>
          <w:szCs w:val="26"/>
          <w:lang w:val="nl-NL"/>
        </w:rPr>
        <w:t xml:space="preserve">là đối tác có thâm hụt thương mại lớn thứ ba của Mỹ (hơn 116 tỷ USD), sau Trung Quốc và Mexico. </w:t>
      </w:r>
      <w:r w:rsidR="002363C2" w:rsidRPr="003C30FD">
        <w:rPr>
          <w:rFonts w:ascii="Times New Roman" w:hAnsi="Times New Roman" w:cs="Times New Roman"/>
          <w:sz w:val="26"/>
          <w:szCs w:val="26"/>
          <w:lang w:val="nl-NL"/>
        </w:rPr>
        <w:t xml:space="preserve">Trong khi đó, gần đây Tổng thống Mỹ Donald Trump </w:t>
      </w:r>
      <w:r w:rsidR="008A6D02" w:rsidRPr="003C30FD">
        <w:rPr>
          <w:rFonts w:ascii="Times New Roman" w:hAnsi="Times New Roman" w:cs="Times New Roman"/>
          <w:sz w:val="26"/>
          <w:szCs w:val="26"/>
          <w:lang w:val="nl-NL"/>
        </w:rPr>
        <w:t xml:space="preserve">đã bắt đầu một cuộc chiến thương mại toàn cầu thông qua việc áp đặt thuế nhập khẩu ở mức cao đối với mặt hàng thép và </w:t>
      </w:r>
      <w:r w:rsidR="00BD4D37" w:rsidRPr="003C30FD">
        <w:rPr>
          <w:rFonts w:ascii="Times New Roman" w:hAnsi="Times New Roman" w:cs="Times New Roman"/>
          <w:sz w:val="26"/>
          <w:szCs w:val="26"/>
          <w:lang w:val="nl-NL"/>
        </w:rPr>
        <w:t>nhôm</w:t>
      </w:r>
      <w:r w:rsidR="008A6D02" w:rsidRPr="003C30FD">
        <w:rPr>
          <w:rFonts w:ascii="Times New Roman" w:hAnsi="Times New Roman" w:cs="Times New Roman"/>
          <w:sz w:val="26"/>
          <w:szCs w:val="26"/>
          <w:lang w:val="nl-NL"/>
        </w:rPr>
        <w:t xml:space="preserve"> nhập khẩu từ Trung Quốc, Canada. </w:t>
      </w:r>
    </w:p>
    <w:p w14:paraId="104CD071" w14:textId="57293CA4" w:rsidR="00655B61" w:rsidRPr="003C30FD" w:rsidRDefault="00896B0D" w:rsidP="00655B61">
      <w:pPr>
        <w:spacing w:after="120" w:line="312" w:lineRule="auto"/>
        <w:ind w:firstLine="720"/>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 xml:space="preserve">Về bối cảnh trong nước, </w:t>
      </w:r>
      <w:r w:rsidR="00992C54" w:rsidRPr="003C30FD">
        <w:rPr>
          <w:rFonts w:ascii="Times New Roman" w:hAnsi="Times New Roman" w:cs="Times New Roman"/>
          <w:sz w:val="26"/>
          <w:szCs w:val="26"/>
          <w:lang w:val="nl-NL"/>
        </w:rPr>
        <w:t>Việt nam cũng đang đối mặt với các thách thức suy giảm cầu tiêu dùng, chi phí tuân thủ đối với doanh nghiệp còn cao</w:t>
      </w:r>
      <w:r w:rsidR="00472986" w:rsidRPr="003C30FD">
        <w:rPr>
          <w:rFonts w:ascii="Times New Roman" w:hAnsi="Times New Roman" w:cs="Times New Roman"/>
          <w:sz w:val="26"/>
          <w:szCs w:val="26"/>
          <w:lang w:val="nl-NL"/>
        </w:rPr>
        <w:t xml:space="preserve"> trong bối cảnh cần phải đạt được tăng trưởng GDP cao. Điều này đòi hỏi có một tư duy mới về </w:t>
      </w:r>
      <w:r w:rsidR="00571839" w:rsidRPr="003C30FD">
        <w:rPr>
          <w:rFonts w:ascii="Times New Roman" w:hAnsi="Times New Roman" w:cs="Times New Roman"/>
          <w:sz w:val="26"/>
          <w:szCs w:val="26"/>
          <w:lang w:val="nl-NL"/>
        </w:rPr>
        <w:t>những cải cách đột phá về thể chế, chính sách và việc thúc đẩy tăng trưởng của các động lực vốn có của nền kinh tế.</w:t>
      </w:r>
      <w:r w:rsidR="000D2748" w:rsidRPr="003C30FD">
        <w:rPr>
          <w:rFonts w:ascii="Times New Roman" w:hAnsi="Times New Roman" w:cs="Times New Roman"/>
          <w:sz w:val="26"/>
          <w:szCs w:val="26"/>
          <w:lang w:val="nl-NL"/>
        </w:rPr>
        <w:t xml:space="preserve"> </w:t>
      </w:r>
      <w:r w:rsidR="00655B61" w:rsidRPr="003C30FD">
        <w:rPr>
          <w:rFonts w:ascii="Times New Roman" w:hAnsi="Times New Roman" w:cs="Times New Roman"/>
          <w:sz w:val="26"/>
          <w:szCs w:val="26"/>
          <w:lang w:val="nl-NL"/>
        </w:rPr>
        <w:t xml:space="preserve">TS. Nguyễn Đình Cung đã chỉ rõ trong bài báo ngày </w:t>
      </w:r>
      <w:r w:rsidR="00BD4D37" w:rsidRPr="003C30FD">
        <w:rPr>
          <w:rFonts w:ascii="Times New Roman" w:hAnsi="Times New Roman" w:cs="Times New Roman"/>
          <w:sz w:val="26"/>
          <w:szCs w:val="26"/>
          <w:lang w:val="nl-NL"/>
        </w:rPr>
        <w:t>13/3/2025</w:t>
      </w:r>
      <w:r w:rsidR="00655B61" w:rsidRPr="003C30FD">
        <w:rPr>
          <w:rFonts w:ascii="Times New Roman" w:hAnsi="Times New Roman" w:cs="Times New Roman"/>
          <w:sz w:val="26"/>
          <w:szCs w:val="26"/>
          <w:lang w:val="nl-NL"/>
        </w:rPr>
        <w:t xml:space="preserve">, "không thể tăng trưởng 8% với nhịp độ cũ". </w:t>
      </w:r>
    </w:p>
    <w:p w14:paraId="1FDEB257" w14:textId="61A7734D" w:rsidR="00C24389" w:rsidRPr="003C30FD" w:rsidRDefault="00C24389" w:rsidP="00916E35">
      <w:pPr>
        <w:spacing w:after="120" w:line="312" w:lineRule="auto"/>
        <w:ind w:firstLine="720"/>
        <w:contextualSpacing/>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lastRenderedPageBreak/>
        <w:t xml:space="preserve">Trong bối cảnh này, </w:t>
      </w:r>
      <w:r w:rsidR="000D2748" w:rsidRPr="003C30FD">
        <w:rPr>
          <w:rFonts w:ascii="Times New Roman" w:hAnsi="Times New Roman" w:cs="Times New Roman"/>
          <w:sz w:val="26"/>
          <w:szCs w:val="26"/>
          <w:lang w:val="nl-NL"/>
        </w:rPr>
        <w:t xml:space="preserve">chính sách thuế được coi là một công cụ hiệu quả để </w:t>
      </w:r>
      <w:r w:rsidR="00916E35" w:rsidRPr="003C30FD">
        <w:rPr>
          <w:rFonts w:ascii="Times New Roman" w:hAnsi="Times New Roman" w:cs="Times New Roman"/>
          <w:sz w:val="26"/>
          <w:szCs w:val="26"/>
          <w:lang w:val="nl-NL"/>
        </w:rPr>
        <w:t xml:space="preserve">duy trì </w:t>
      </w:r>
      <w:r w:rsidRPr="003C30FD">
        <w:rPr>
          <w:rFonts w:ascii="Times New Roman" w:hAnsi="Times New Roman" w:cs="Times New Roman"/>
          <w:sz w:val="26"/>
          <w:szCs w:val="26"/>
          <w:lang w:val="nl-NL"/>
        </w:rPr>
        <w:t xml:space="preserve">động lực tăng trưởng, </w:t>
      </w:r>
      <w:r w:rsidR="00916E35" w:rsidRPr="003C30FD">
        <w:rPr>
          <w:rFonts w:ascii="Times New Roman" w:hAnsi="Times New Roman" w:cs="Times New Roman"/>
          <w:sz w:val="26"/>
          <w:szCs w:val="26"/>
          <w:lang w:val="nl-NL"/>
        </w:rPr>
        <w:t>tiếp tục tạo đà cho</w:t>
      </w:r>
      <w:r w:rsidRPr="003C30FD">
        <w:rPr>
          <w:rFonts w:ascii="Times New Roman" w:hAnsi="Times New Roman" w:cs="Times New Roman"/>
          <w:sz w:val="26"/>
          <w:szCs w:val="26"/>
          <w:lang w:val="nl-NL"/>
        </w:rPr>
        <w:t xml:space="preserve"> các ngành công nghiệp </w:t>
      </w:r>
      <w:r w:rsidR="00832D1E" w:rsidRPr="003C30FD">
        <w:rPr>
          <w:rFonts w:ascii="Times New Roman" w:hAnsi="Times New Roman" w:cs="Times New Roman"/>
          <w:sz w:val="26"/>
          <w:szCs w:val="26"/>
          <w:lang w:val="nl-NL"/>
        </w:rPr>
        <w:t xml:space="preserve">đang là động lực của tăng trưởng kinh tế nội địa như ngành du lịch, ngành nhà hàng, khách sạn, </w:t>
      </w:r>
      <w:r w:rsidR="000777AF" w:rsidRPr="003C30FD">
        <w:rPr>
          <w:rFonts w:ascii="Times New Roman" w:hAnsi="Times New Roman" w:cs="Times New Roman"/>
          <w:sz w:val="26"/>
          <w:szCs w:val="26"/>
          <w:lang w:val="nl-NL"/>
        </w:rPr>
        <w:t>ngành bán lẻ và chuỗi cung ứng có liên quan, đặc biệt là chuỗi các doanh nghiệp vừa và nhỏ</w:t>
      </w:r>
      <w:r w:rsidRPr="003C30FD">
        <w:rPr>
          <w:rFonts w:ascii="Times New Roman" w:hAnsi="Times New Roman" w:cs="Times New Roman"/>
          <w:sz w:val="26"/>
          <w:szCs w:val="26"/>
          <w:lang w:val="nl-NL"/>
        </w:rPr>
        <w:t>.</w:t>
      </w:r>
    </w:p>
    <w:p w14:paraId="26F0E930" w14:textId="271AC7D7" w:rsidR="00DF2364" w:rsidRPr="003C30FD" w:rsidRDefault="00D877FA" w:rsidP="00D877FA">
      <w:pPr>
        <w:spacing w:after="120" w:line="312" w:lineRule="auto"/>
        <w:ind w:firstLine="720"/>
        <w:contextualSpacing/>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 xml:space="preserve">Cụ thể, đối với việc sửa đổi Luật thuế TTĐB thì </w:t>
      </w:r>
      <w:r w:rsidR="00DF2364" w:rsidRPr="003C30FD">
        <w:rPr>
          <w:rFonts w:ascii="Times New Roman" w:hAnsi="Times New Roman" w:cs="Times New Roman"/>
          <w:sz w:val="26"/>
          <w:szCs w:val="26"/>
          <w:lang w:val="nl-NL"/>
        </w:rPr>
        <w:t xml:space="preserve">Bộ Tài chính </w:t>
      </w:r>
      <w:r w:rsidR="0028008C" w:rsidRPr="003C30FD">
        <w:rPr>
          <w:rFonts w:ascii="Times New Roman" w:hAnsi="Times New Roman" w:cs="Times New Roman"/>
          <w:sz w:val="26"/>
          <w:szCs w:val="26"/>
          <w:lang w:val="nl-NL"/>
        </w:rPr>
        <w:t>đã đưa ra 02</w:t>
      </w:r>
      <w:r w:rsidRPr="003C30FD">
        <w:rPr>
          <w:rFonts w:ascii="Times New Roman" w:hAnsi="Times New Roman" w:cs="Times New Roman"/>
          <w:sz w:val="26"/>
          <w:szCs w:val="26"/>
          <w:lang w:val="nl-NL"/>
        </w:rPr>
        <w:t xml:space="preserve"> </w:t>
      </w:r>
      <w:r w:rsidR="00DF2364" w:rsidRPr="003C30FD">
        <w:rPr>
          <w:rFonts w:ascii="Times New Roman" w:hAnsi="Times New Roman" w:cs="Times New Roman"/>
          <w:sz w:val="26"/>
          <w:szCs w:val="26"/>
          <w:lang w:val="nl-NL"/>
        </w:rPr>
        <w:t>đề xuất</w:t>
      </w:r>
      <w:r w:rsidR="0028008C" w:rsidRPr="003C30FD">
        <w:rPr>
          <w:rFonts w:ascii="Times New Roman" w:hAnsi="Times New Roman" w:cs="Times New Roman"/>
          <w:sz w:val="26"/>
          <w:szCs w:val="26"/>
          <w:lang w:val="nl-NL"/>
        </w:rPr>
        <w:t>. Chúng tôi nhận thấy rằng việc đưa ra 02 đề xuất này, và việc kiến nghị áp dụng đề xuất nào</w:t>
      </w:r>
      <w:r w:rsidR="00DB2429" w:rsidRPr="003C30FD">
        <w:rPr>
          <w:rFonts w:ascii="Times New Roman" w:hAnsi="Times New Roman" w:cs="Times New Roman"/>
          <w:sz w:val="26"/>
          <w:szCs w:val="26"/>
          <w:lang w:val="nl-NL"/>
        </w:rPr>
        <w:t xml:space="preserve">, đều chưa có đánh giá cụ thể, lượng hoá sự ảnh hưởng của chính sách </w:t>
      </w:r>
      <w:r w:rsidR="00E51C5D" w:rsidRPr="003C30FD">
        <w:rPr>
          <w:rFonts w:ascii="Times New Roman" w:hAnsi="Times New Roman" w:cs="Times New Roman"/>
          <w:sz w:val="26"/>
          <w:szCs w:val="26"/>
          <w:lang w:val="nl-NL"/>
        </w:rPr>
        <w:t xml:space="preserve">đến tăng trưởng </w:t>
      </w:r>
      <w:r w:rsidR="00DF2364" w:rsidRPr="003C30FD">
        <w:rPr>
          <w:rFonts w:ascii="Times New Roman" w:hAnsi="Times New Roman" w:cs="Times New Roman"/>
          <w:sz w:val="26"/>
          <w:szCs w:val="26"/>
          <w:lang w:val="nl-NL"/>
        </w:rPr>
        <w:t>kinh tế và</w:t>
      </w:r>
      <w:r w:rsidR="00E51C5D" w:rsidRPr="003C30FD">
        <w:rPr>
          <w:rFonts w:ascii="Times New Roman" w:hAnsi="Times New Roman" w:cs="Times New Roman"/>
          <w:sz w:val="26"/>
          <w:szCs w:val="26"/>
          <w:lang w:val="nl-NL"/>
        </w:rPr>
        <w:t xml:space="preserve"> sự thay đổi của</w:t>
      </w:r>
      <w:r w:rsidR="00DF2364" w:rsidRPr="003C30FD">
        <w:rPr>
          <w:rFonts w:ascii="Times New Roman" w:hAnsi="Times New Roman" w:cs="Times New Roman"/>
          <w:sz w:val="26"/>
          <w:szCs w:val="26"/>
          <w:lang w:val="nl-NL"/>
        </w:rPr>
        <w:t xml:space="preserve"> hành vi tiêu dùng</w:t>
      </w:r>
      <w:r w:rsidR="00DB2429" w:rsidRPr="003C30FD">
        <w:rPr>
          <w:rFonts w:ascii="Times New Roman" w:hAnsi="Times New Roman" w:cs="Times New Roman"/>
          <w:sz w:val="26"/>
          <w:szCs w:val="26"/>
          <w:lang w:val="nl-NL"/>
        </w:rPr>
        <w:t xml:space="preserve">. </w:t>
      </w:r>
    </w:p>
    <w:p w14:paraId="14496BB6" w14:textId="080AFBD8" w:rsidR="00876C83" w:rsidRPr="003C30FD" w:rsidRDefault="00876C83" w:rsidP="00D877FA">
      <w:pPr>
        <w:spacing w:after="120" w:line="312" w:lineRule="auto"/>
        <w:ind w:firstLine="720"/>
        <w:contextualSpacing/>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Trong khi đó thì từ một nghiên cứu độc lập của</w:t>
      </w:r>
      <w:r w:rsidR="002558AE" w:rsidRPr="003C30FD">
        <w:rPr>
          <w:rFonts w:ascii="Times New Roman" w:hAnsi="Times New Roman" w:cs="Times New Roman"/>
          <w:sz w:val="26"/>
          <w:szCs w:val="26"/>
          <w:lang w:val="nl-NL"/>
        </w:rPr>
        <w:t xml:space="preserve"> 03 viện phối hợp gồm:</w:t>
      </w:r>
      <w:r w:rsidRPr="003C30FD">
        <w:rPr>
          <w:rFonts w:ascii="Times New Roman" w:hAnsi="Times New Roman" w:cs="Times New Roman"/>
          <w:sz w:val="26"/>
          <w:szCs w:val="26"/>
          <w:lang w:val="nl-NL"/>
        </w:rPr>
        <w:t xml:space="preserve"> </w:t>
      </w:r>
      <w:r w:rsidRPr="003C30FD">
        <w:rPr>
          <w:rFonts w:ascii="Times New Roman" w:eastAsia="Calibri" w:hAnsi="Times New Roman" w:cs="Times New Roman"/>
          <w:sz w:val="26"/>
          <w:szCs w:val="26"/>
          <w:lang w:val="nl-NL"/>
        </w:rPr>
        <w:t xml:space="preserve">Viện Nghiên cứu Chiến lược, Chính sách Công thương – Bộ Công Thương, Viện Nghiên cứu Đồ uống Việt Nam phối hợp với nhóm chuyên gia của Viện Nghiên cứu quản lý kinh tế Trung ương (CIEM) đã lượng hoá các tác động của 02 phương án BTC đưa ra bằng những con số cụ thể. Trong phạm vi của hội thảo này, tôi xin tập trung trình bày về các tác động kinh tế, xã hội của Phương án 2. </w:t>
      </w:r>
    </w:p>
    <w:p w14:paraId="47FAF996" w14:textId="0FAEB4C5" w:rsidR="00A341E9" w:rsidRPr="003C30FD" w:rsidRDefault="00683F7F" w:rsidP="00A341E9">
      <w:pPr>
        <w:pStyle w:val="ListParagraph"/>
        <w:numPr>
          <w:ilvl w:val="0"/>
          <w:numId w:val="6"/>
        </w:numPr>
        <w:spacing w:after="120" w:line="312" w:lineRule="auto"/>
        <w:jc w:val="both"/>
        <w:rPr>
          <w:rFonts w:ascii="Times New Roman" w:hAnsi="Times New Roman" w:cs="Times New Roman"/>
          <w:sz w:val="26"/>
          <w:szCs w:val="26"/>
          <w:lang w:val="nl-NL"/>
        </w:rPr>
      </w:pPr>
      <w:r w:rsidRPr="003C30FD">
        <w:rPr>
          <w:rFonts w:ascii="Times New Roman" w:hAnsi="Times New Roman" w:cs="Times New Roman"/>
          <w:b/>
          <w:bCs/>
          <w:sz w:val="26"/>
          <w:szCs w:val="26"/>
          <w:lang w:val="nl-NL"/>
        </w:rPr>
        <w:t>Thứ nhất, t</w:t>
      </w:r>
      <w:r w:rsidR="00DF2364" w:rsidRPr="003C30FD">
        <w:rPr>
          <w:rFonts w:ascii="Times New Roman" w:hAnsi="Times New Roman" w:cs="Times New Roman"/>
          <w:b/>
          <w:bCs/>
          <w:sz w:val="26"/>
          <w:szCs w:val="26"/>
          <w:lang w:val="nl-NL"/>
        </w:rPr>
        <w:t xml:space="preserve">ác động đến </w:t>
      </w:r>
      <w:r w:rsidR="00876C83" w:rsidRPr="003C30FD">
        <w:rPr>
          <w:rFonts w:ascii="Times New Roman" w:hAnsi="Times New Roman" w:cs="Times New Roman"/>
          <w:b/>
          <w:bCs/>
          <w:sz w:val="26"/>
          <w:szCs w:val="26"/>
          <w:lang w:val="nl-NL"/>
        </w:rPr>
        <w:t xml:space="preserve">tăng trưởng </w:t>
      </w:r>
      <w:r w:rsidR="00DF2364" w:rsidRPr="003C30FD">
        <w:rPr>
          <w:rFonts w:ascii="Times New Roman" w:hAnsi="Times New Roman" w:cs="Times New Roman"/>
          <w:b/>
          <w:bCs/>
          <w:sz w:val="26"/>
          <w:szCs w:val="26"/>
          <w:lang w:val="nl-NL"/>
        </w:rPr>
        <w:t>GDP và nguồn thu ngân sách</w:t>
      </w:r>
      <w:r w:rsidR="00DF2364" w:rsidRPr="003C30FD">
        <w:rPr>
          <w:rFonts w:ascii="Times New Roman" w:hAnsi="Times New Roman" w:cs="Times New Roman"/>
          <w:sz w:val="26"/>
          <w:szCs w:val="26"/>
          <w:lang w:val="nl-NL"/>
        </w:rPr>
        <w:t xml:space="preserve">: </w:t>
      </w:r>
      <w:r w:rsidR="00827EA3" w:rsidRPr="003C30FD">
        <w:rPr>
          <w:rFonts w:ascii="Times New Roman" w:eastAsia="Calibri" w:hAnsi="Times New Roman" w:cs="Times New Roman"/>
          <w:sz w:val="26"/>
          <w:szCs w:val="26"/>
          <w:lang w:val="nl-NL"/>
        </w:rPr>
        <w:t xml:space="preserve">Nghiên cứu </w:t>
      </w:r>
      <w:r w:rsidR="00CD43F8" w:rsidRPr="003C30FD">
        <w:rPr>
          <w:rFonts w:ascii="Times New Roman" w:eastAsia="Calibri" w:hAnsi="Times New Roman" w:cs="Times New Roman"/>
          <w:sz w:val="26"/>
          <w:szCs w:val="26"/>
          <w:lang w:val="nl-NL"/>
        </w:rPr>
        <w:t xml:space="preserve">chứng minh </w:t>
      </w:r>
      <w:r w:rsidR="001E289B" w:rsidRPr="003C30FD">
        <w:rPr>
          <w:rFonts w:ascii="Times New Roman" w:eastAsia="Calibri" w:hAnsi="Times New Roman" w:cs="Times New Roman"/>
          <w:sz w:val="26"/>
          <w:szCs w:val="26"/>
          <w:lang w:val="nl-NL"/>
        </w:rPr>
        <w:t>rằng</w:t>
      </w:r>
      <w:r w:rsidR="001D2FA5" w:rsidRPr="003C30FD">
        <w:rPr>
          <w:rFonts w:ascii="Times New Roman" w:hAnsi="Times New Roman" w:cs="Times New Roman"/>
          <w:sz w:val="26"/>
          <w:szCs w:val="26"/>
          <w:lang w:val="nl-NL"/>
        </w:rPr>
        <w:t xml:space="preserve"> việc tăng thuế TTĐB </w:t>
      </w:r>
      <w:r w:rsidR="00FB5828" w:rsidRPr="003C30FD">
        <w:rPr>
          <w:rFonts w:ascii="Times New Roman" w:hAnsi="Times New Roman" w:cs="Times New Roman"/>
          <w:sz w:val="26"/>
          <w:szCs w:val="26"/>
          <w:lang w:val="nl-NL"/>
        </w:rPr>
        <w:t xml:space="preserve">theo </w:t>
      </w:r>
      <w:r w:rsidR="001D2FA5" w:rsidRPr="003C30FD">
        <w:rPr>
          <w:rFonts w:ascii="Times New Roman" w:hAnsi="Times New Roman" w:cs="Times New Roman"/>
          <w:sz w:val="26"/>
          <w:szCs w:val="26"/>
          <w:lang w:val="nl-NL"/>
        </w:rPr>
        <w:t>phương án 2 sẽ làm suy giảm</w:t>
      </w:r>
      <w:r w:rsidR="001E289B" w:rsidRPr="003C30FD">
        <w:rPr>
          <w:rFonts w:ascii="Times New Roman" w:hAnsi="Times New Roman" w:cs="Times New Roman"/>
          <w:sz w:val="26"/>
          <w:szCs w:val="26"/>
          <w:lang w:val="nl-NL"/>
        </w:rPr>
        <w:t xml:space="preserve"> tốc độ tăng tr</w:t>
      </w:r>
      <w:r w:rsidR="00443AA2" w:rsidRPr="003C30FD">
        <w:rPr>
          <w:rFonts w:ascii="Times New Roman" w:hAnsi="Times New Roman" w:cs="Times New Roman"/>
          <w:sz w:val="26"/>
          <w:szCs w:val="26"/>
          <w:lang w:val="nl-NL"/>
        </w:rPr>
        <w:t>ưởng</w:t>
      </w:r>
      <w:r w:rsidR="001D2FA5" w:rsidRPr="003C30FD">
        <w:rPr>
          <w:rFonts w:ascii="Times New Roman" w:hAnsi="Times New Roman" w:cs="Times New Roman"/>
          <w:sz w:val="26"/>
          <w:szCs w:val="26"/>
          <w:lang w:val="nl-NL"/>
        </w:rPr>
        <w:t xml:space="preserve"> GDP qua các năm, dẫn đến GDP tương đương giảm </w:t>
      </w:r>
      <w:r w:rsidR="001D2FA5" w:rsidRPr="003C30FD">
        <w:rPr>
          <w:rFonts w:ascii="Times New Roman" w:hAnsi="Times New Roman" w:cs="Times New Roman"/>
          <w:b/>
          <w:bCs/>
          <w:sz w:val="26"/>
          <w:szCs w:val="26"/>
          <w:lang w:val="nl-NL"/>
        </w:rPr>
        <w:t>0,08%</w:t>
      </w:r>
      <w:r w:rsidR="00FB5828" w:rsidRPr="003C30FD">
        <w:rPr>
          <w:rFonts w:ascii="Times New Roman" w:hAnsi="Times New Roman" w:cs="Times New Roman"/>
          <w:b/>
          <w:bCs/>
          <w:sz w:val="26"/>
          <w:szCs w:val="26"/>
          <w:lang w:val="nl-NL"/>
        </w:rPr>
        <w:t xml:space="preserve"> trong giai đoạn từ </w:t>
      </w:r>
      <w:r w:rsidR="00BD4D37" w:rsidRPr="003C30FD">
        <w:rPr>
          <w:rFonts w:ascii="Times New Roman" w:hAnsi="Times New Roman" w:cs="Times New Roman"/>
          <w:b/>
          <w:bCs/>
          <w:sz w:val="26"/>
          <w:szCs w:val="26"/>
          <w:lang w:val="nl-NL"/>
        </w:rPr>
        <w:t>2026-2030</w:t>
      </w:r>
      <w:r w:rsidR="00CD43F8" w:rsidRPr="003C30FD">
        <w:rPr>
          <w:rFonts w:ascii="Times New Roman" w:hAnsi="Times New Roman" w:cs="Times New Roman"/>
          <w:b/>
          <w:bCs/>
          <w:sz w:val="26"/>
          <w:szCs w:val="26"/>
          <w:lang w:val="nl-NL"/>
        </w:rPr>
        <w:t xml:space="preserve"> </w:t>
      </w:r>
      <w:r w:rsidR="00A341E9" w:rsidRPr="003C30FD">
        <w:rPr>
          <w:rFonts w:ascii="Times New Roman" w:hAnsi="Times New Roman" w:cs="Times New Roman"/>
          <w:sz w:val="26"/>
          <w:szCs w:val="26"/>
          <w:lang w:val="nl-NL"/>
        </w:rPr>
        <w:t>Cụ thể:</w:t>
      </w:r>
    </w:p>
    <w:p w14:paraId="0245C271" w14:textId="6C25BC12" w:rsidR="00A341E9" w:rsidRPr="003C30FD" w:rsidRDefault="00A341E9" w:rsidP="00A341E9">
      <w:pPr>
        <w:pStyle w:val="ListParagraph"/>
        <w:numPr>
          <w:ilvl w:val="0"/>
          <w:numId w:val="5"/>
        </w:numPr>
        <w:spacing w:after="120" w:line="312" w:lineRule="auto"/>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Năm 2026: giảm 0</w:t>
      </w:r>
      <w:r w:rsidR="00BD4D37" w:rsidRPr="003C30FD">
        <w:rPr>
          <w:rFonts w:ascii="Times New Roman" w:hAnsi="Times New Roman" w:cs="Times New Roman"/>
          <w:sz w:val="26"/>
          <w:szCs w:val="26"/>
          <w:lang w:val="nl-NL"/>
        </w:rPr>
        <w:t>,</w:t>
      </w:r>
      <w:r w:rsidRPr="003C30FD">
        <w:rPr>
          <w:rFonts w:ascii="Times New Roman" w:hAnsi="Times New Roman" w:cs="Times New Roman"/>
          <w:sz w:val="26"/>
          <w:szCs w:val="26"/>
          <w:lang w:val="nl-NL"/>
        </w:rPr>
        <w:t>0294 điểm phần trăm</w:t>
      </w:r>
      <w:r w:rsidR="00BD4D37" w:rsidRPr="003C30FD">
        <w:rPr>
          <w:rFonts w:ascii="Times New Roman" w:hAnsi="Times New Roman" w:cs="Times New Roman"/>
          <w:sz w:val="26"/>
          <w:szCs w:val="26"/>
          <w:lang w:val="nl-NL"/>
        </w:rPr>
        <w:t>;</w:t>
      </w:r>
    </w:p>
    <w:p w14:paraId="49411F73" w14:textId="77777777" w:rsidR="00A341E9" w:rsidRPr="003C30FD" w:rsidRDefault="00A341E9" w:rsidP="00A341E9">
      <w:pPr>
        <w:pStyle w:val="ListParagraph"/>
        <w:numPr>
          <w:ilvl w:val="0"/>
          <w:numId w:val="5"/>
        </w:numPr>
        <w:spacing w:after="120" w:line="312" w:lineRule="auto"/>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Năm 2027: giảm 0,0383 điểm phần trăm;</w:t>
      </w:r>
    </w:p>
    <w:p w14:paraId="626053AC" w14:textId="77777777" w:rsidR="00A341E9" w:rsidRPr="003C30FD" w:rsidRDefault="00A341E9" w:rsidP="00A341E9">
      <w:pPr>
        <w:pStyle w:val="ListParagraph"/>
        <w:numPr>
          <w:ilvl w:val="0"/>
          <w:numId w:val="5"/>
        </w:numPr>
        <w:spacing w:after="120" w:line="312" w:lineRule="auto"/>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Năm 2028: giảm 0,0188 điểm phần trăm;</w:t>
      </w:r>
    </w:p>
    <w:p w14:paraId="2476D69C" w14:textId="58C5E9DB" w:rsidR="00A341E9" w:rsidRPr="003C30FD" w:rsidRDefault="00A341E9" w:rsidP="00A341E9">
      <w:pPr>
        <w:pStyle w:val="ListParagraph"/>
        <w:numPr>
          <w:ilvl w:val="0"/>
          <w:numId w:val="5"/>
        </w:numPr>
        <w:spacing w:after="120" w:line="312" w:lineRule="auto"/>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Năm 2029: giảm 0,0186 điểm phần trăm;</w:t>
      </w:r>
    </w:p>
    <w:p w14:paraId="7E13F270" w14:textId="77777777" w:rsidR="00A341E9" w:rsidRPr="003C30FD" w:rsidRDefault="00A341E9" w:rsidP="00A341E9">
      <w:pPr>
        <w:pStyle w:val="ListParagraph"/>
        <w:numPr>
          <w:ilvl w:val="0"/>
          <w:numId w:val="5"/>
        </w:numPr>
        <w:spacing w:after="120" w:line="312" w:lineRule="auto"/>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Năm 2030: giảm 0,0185 điểm phần trăm.</w:t>
      </w:r>
    </w:p>
    <w:p w14:paraId="63A8AAD5" w14:textId="3A1B4585" w:rsidR="00B17AF9" w:rsidRPr="003C30FD" w:rsidRDefault="00B17AF9" w:rsidP="00FD1C75">
      <w:pPr>
        <w:spacing w:after="120" w:line="312" w:lineRule="auto"/>
        <w:ind w:firstLine="360"/>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 xml:space="preserve">Tại nghiên cứu này, thì ngành bia được đánh giá trong mối tương quan với 21 ngành kinh tế khác trong chuỗi cung ứng. Ví dụ, ngành bia là đầu vào của các nhà hàng, khách sạn, là nhân tố để đưa nét văn hoá ẩm thực của Việt nam đến với các du khách và các nhà máy bia chính là đối tác quan trọng của các doanh nghiệp vừa và nhỏ. Đơn cử như năm 2023, chúng tôi đã dành </w:t>
      </w:r>
      <w:r w:rsidR="00F03D1D" w:rsidRPr="003C30FD">
        <w:rPr>
          <w:rFonts w:ascii="Times New Roman" w:hAnsi="Times New Roman" w:cs="Times New Roman"/>
          <w:sz w:val="26"/>
          <w:szCs w:val="26"/>
          <w:lang w:val="nl-NL"/>
        </w:rPr>
        <w:t>82% tổng chi phí mua sắm nghiên liệu đầu vào để mua sắm hàng hoá, dịch vụ của các</w:t>
      </w:r>
      <w:r w:rsidR="001B3BE9" w:rsidRPr="003C30FD">
        <w:rPr>
          <w:rFonts w:ascii="Times New Roman" w:hAnsi="Times New Roman" w:cs="Times New Roman"/>
          <w:sz w:val="26"/>
          <w:szCs w:val="26"/>
          <w:lang w:val="nl-NL"/>
        </w:rPr>
        <w:t xml:space="preserve"> doanh nghiệp nhỏ và vừa tại Việt </w:t>
      </w:r>
      <w:r w:rsidR="00BD4D37" w:rsidRPr="003C30FD">
        <w:rPr>
          <w:rFonts w:ascii="Times New Roman" w:hAnsi="Times New Roman" w:cs="Times New Roman"/>
          <w:sz w:val="26"/>
          <w:szCs w:val="26"/>
          <w:lang w:val="nl-NL"/>
        </w:rPr>
        <w:t>N</w:t>
      </w:r>
      <w:r w:rsidR="001B3BE9" w:rsidRPr="003C30FD">
        <w:rPr>
          <w:rFonts w:ascii="Times New Roman" w:hAnsi="Times New Roman" w:cs="Times New Roman"/>
          <w:sz w:val="26"/>
          <w:szCs w:val="26"/>
          <w:lang w:val="nl-NL"/>
        </w:rPr>
        <w:t>am, đạt</w:t>
      </w:r>
      <w:r w:rsidR="00BD4D37" w:rsidRPr="003C30FD">
        <w:rPr>
          <w:rFonts w:ascii="Times New Roman" w:hAnsi="Times New Roman" w:cs="Times New Roman"/>
          <w:sz w:val="26"/>
          <w:szCs w:val="26"/>
          <w:lang w:val="nl-NL"/>
        </w:rPr>
        <w:t xml:space="preserve"> 17,2</w:t>
      </w:r>
      <w:r w:rsidR="001B3BE9" w:rsidRPr="003C30FD">
        <w:rPr>
          <w:rFonts w:ascii="Times New Roman" w:hAnsi="Times New Roman" w:cs="Times New Roman"/>
          <w:sz w:val="26"/>
          <w:szCs w:val="26"/>
          <w:lang w:val="nl-NL"/>
        </w:rPr>
        <w:t xml:space="preserve"> ngàn tỷ đồng. Vì vậy, khi đánh giá tác động kinh tế của chính sách thuế đối với ngành bia, phải tính toán cả những tác động dây chuyền </w:t>
      </w:r>
      <w:r w:rsidR="004B09B1" w:rsidRPr="003C30FD">
        <w:rPr>
          <w:rFonts w:ascii="Times New Roman" w:hAnsi="Times New Roman" w:cs="Times New Roman"/>
          <w:sz w:val="26"/>
          <w:szCs w:val="26"/>
          <w:lang w:val="nl-NL"/>
        </w:rPr>
        <w:t xml:space="preserve">mà </w:t>
      </w:r>
      <w:r w:rsidR="00044927" w:rsidRPr="003C30FD">
        <w:rPr>
          <w:rFonts w:ascii="Times New Roman" w:hAnsi="Times New Roman" w:cs="Times New Roman"/>
          <w:sz w:val="26"/>
          <w:szCs w:val="26"/>
          <w:lang w:val="nl-NL"/>
        </w:rPr>
        <w:t xml:space="preserve">ngành bia tương tác với các yếu tố khác trong nền kinh tế. </w:t>
      </w:r>
    </w:p>
    <w:p w14:paraId="68DEA8BD" w14:textId="031A8FEC" w:rsidR="00995A70" w:rsidRPr="003C30FD" w:rsidRDefault="00995A70" w:rsidP="002E78B2">
      <w:pPr>
        <w:numPr>
          <w:ilvl w:val="0"/>
          <w:numId w:val="1"/>
        </w:numPr>
        <w:spacing w:after="120" w:line="312" w:lineRule="auto"/>
        <w:contextualSpacing/>
        <w:jc w:val="both"/>
        <w:rPr>
          <w:rFonts w:ascii="Times New Roman" w:eastAsia="Calibri" w:hAnsi="Times New Roman" w:cs="Times New Roman"/>
          <w:sz w:val="26"/>
          <w:szCs w:val="26"/>
          <w:lang w:val="nl-NL"/>
        </w:rPr>
      </w:pPr>
      <w:r w:rsidRPr="003C30FD">
        <w:rPr>
          <w:rFonts w:ascii="Times New Roman" w:eastAsia="Calibri" w:hAnsi="Times New Roman" w:cs="Times New Roman"/>
          <w:b/>
          <w:sz w:val="26"/>
          <w:szCs w:val="26"/>
          <w:lang w:val="nl-NL"/>
        </w:rPr>
        <w:t>Thứ hai, hàng triệu lao động trong ngành sẽ chịu ảnh hưởng trực tiếp.</w:t>
      </w:r>
      <w:r w:rsidRPr="003C30FD">
        <w:rPr>
          <w:rFonts w:ascii="Times New Roman" w:eastAsia="Calibri" w:hAnsi="Times New Roman" w:cs="Times New Roman"/>
          <w:sz w:val="26"/>
          <w:szCs w:val="26"/>
          <w:lang w:val="nl-NL"/>
        </w:rPr>
        <w:t xml:space="preserve"> Ngành bia hiện đang tạo ra hàng triệu việc làm trực tiếp và gián tiếp. Khi doanh thu sụt giảm, các doanh nghiệp sẽ phải cắt giảm nhân sự, ảnh hưởng đến sinh kế của hàng trăm nghìn lao động. Theo nghiên cứu </w:t>
      </w:r>
      <w:r w:rsidR="00D802D3" w:rsidRPr="003C30FD">
        <w:rPr>
          <w:rFonts w:ascii="Times New Roman" w:eastAsia="Calibri" w:hAnsi="Times New Roman" w:cs="Times New Roman"/>
          <w:sz w:val="26"/>
          <w:szCs w:val="26"/>
          <w:lang w:val="nl-NL"/>
        </w:rPr>
        <w:t xml:space="preserve">trên thì </w:t>
      </w:r>
      <w:r w:rsidRPr="003C30FD">
        <w:rPr>
          <w:rFonts w:ascii="Times New Roman" w:eastAsia="Calibri" w:hAnsi="Times New Roman" w:cs="Times New Roman"/>
          <w:sz w:val="26"/>
          <w:szCs w:val="26"/>
          <w:lang w:val="nl-NL"/>
        </w:rPr>
        <w:t>theo phương án</w:t>
      </w:r>
      <w:r w:rsidR="00083563" w:rsidRPr="003C30FD">
        <w:rPr>
          <w:rFonts w:ascii="Times New Roman" w:eastAsia="Calibri" w:hAnsi="Times New Roman" w:cs="Times New Roman"/>
          <w:sz w:val="26"/>
          <w:szCs w:val="26"/>
          <w:lang w:val="nl-NL"/>
        </w:rPr>
        <w:t xml:space="preserve"> 2</w:t>
      </w:r>
      <w:r w:rsidRPr="003C30FD">
        <w:rPr>
          <w:rFonts w:ascii="Times New Roman" w:eastAsia="Calibri" w:hAnsi="Times New Roman" w:cs="Times New Roman"/>
          <w:sz w:val="26"/>
          <w:szCs w:val="26"/>
          <w:lang w:val="nl-NL"/>
        </w:rPr>
        <w:t xml:space="preserve"> nêu trong Dự thảo Luật, thu nhập của người lao động giảm </w:t>
      </w:r>
      <w:r w:rsidRPr="003C30FD">
        <w:rPr>
          <w:rFonts w:ascii="Times New Roman" w:eastAsia="Calibri" w:hAnsi="Times New Roman" w:cs="Times New Roman"/>
          <w:b/>
          <w:bCs/>
          <w:sz w:val="26"/>
          <w:szCs w:val="26"/>
          <w:lang w:val="nl-NL"/>
        </w:rPr>
        <w:t>4.585 tỷ đồng.</w:t>
      </w:r>
      <w:r w:rsidR="00CF1C47" w:rsidRPr="003C30FD">
        <w:rPr>
          <w:rFonts w:ascii="Times New Roman" w:eastAsia="Calibri" w:hAnsi="Times New Roman" w:cs="Times New Roman"/>
          <w:b/>
          <w:bCs/>
          <w:sz w:val="26"/>
          <w:szCs w:val="26"/>
          <w:lang w:val="nl-NL"/>
        </w:rPr>
        <w:t xml:space="preserve"> Từ đó, </w:t>
      </w:r>
      <w:r w:rsidR="00CF1C47" w:rsidRPr="003C30FD">
        <w:rPr>
          <w:rFonts w:ascii="Times New Roman" w:eastAsia="Calibri" w:hAnsi="Times New Roman" w:cs="Times New Roman"/>
          <w:sz w:val="26"/>
          <w:szCs w:val="26"/>
          <w:lang w:val="nl-NL"/>
        </w:rPr>
        <w:t>gây ảnh hưởng đến sức mua của nền kinh tế</w:t>
      </w:r>
      <w:r w:rsidR="007A2EE8" w:rsidRPr="003C30FD">
        <w:rPr>
          <w:rFonts w:ascii="Times New Roman" w:eastAsia="Calibri" w:hAnsi="Times New Roman" w:cs="Times New Roman"/>
          <w:sz w:val="26"/>
          <w:szCs w:val="26"/>
          <w:lang w:val="nl-NL"/>
        </w:rPr>
        <w:t xml:space="preserve"> nội địa, gây áp lực lên mục tiêu tăng trưởng GDP. </w:t>
      </w:r>
    </w:p>
    <w:p w14:paraId="59730951" w14:textId="2F6BFDA3" w:rsidR="007A2EE8" w:rsidRPr="003C30FD" w:rsidRDefault="00556AA7" w:rsidP="005E31BC">
      <w:pPr>
        <w:pStyle w:val="ListParagraph"/>
        <w:numPr>
          <w:ilvl w:val="0"/>
          <w:numId w:val="1"/>
        </w:numPr>
        <w:spacing w:after="120" w:line="312" w:lineRule="auto"/>
        <w:jc w:val="both"/>
        <w:rPr>
          <w:rFonts w:ascii="Times New Roman" w:eastAsia="Calibri" w:hAnsi="Times New Roman" w:cs="Times New Roman"/>
          <w:bCs/>
          <w:sz w:val="26"/>
          <w:szCs w:val="26"/>
          <w:lang w:val="nl-NL"/>
        </w:rPr>
      </w:pPr>
      <w:r w:rsidRPr="003C30FD">
        <w:rPr>
          <w:rFonts w:ascii="Times New Roman" w:eastAsia="Calibri" w:hAnsi="Times New Roman" w:cs="Times New Roman"/>
          <w:b/>
          <w:sz w:val="26"/>
          <w:szCs w:val="26"/>
          <w:lang w:val="nl-NL"/>
        </w:rPr>
        <w:lastRenderedPageBreak/>
        <w:t xml:space="preserve">Thứ ba, </w:t>
      </w:r>
      <w:r w:rsidR="007A2EE8" w:rsidRPr="003C30FD">
        <w:rPr>
          <w:rFonts w:ascii="Times New Roman" w:eastAsia="Calibri" w:hAnsi="Times New Roman" w:cs="Times New Roman"/>
          <w:b/>
          <w:sz w:val="26"/>
          <w:szCs w:val="26"/>
          <w:lang w:val="nl-NL"/>
        </w:rPr>
        <w:t xml:space="preserve">có tiềm ẩn nguy cơ hành vi của người tiêu dùng sẽ thay đổi, </w:t>
      </w:r>
      <w:r w:rsidR="007A2EE8" w:rsidRPr="003C30FD">
        <w:rPr>
          <w:rFonts w:ascii="Times New Roman" w:eastAsia="Calibri" w:hAnsi="Times New Roman" w:cs="Times New Roman"/>
          <w:bCs/>
          <w:sz w:val="26"/>
          <w:szCs w:val="26"/>
          <w:lang w:val="nl-NL"/>
        </w:rPr>
        <w:t xml:space="preserve">chuyển từ việc tiêu thụ các </w:t>
      </w:r>
      <w:r w:rsidR="000627DC" w:rsidRPr="003C30FD">
        <w:rPr>
          <w:rFonts w:ascii="Times New Roman" w:eastAsia="Calibri" w:hAnsi="Times New Roman" w:cs="Times New Roman"/>
          <w:bCs/>
          <w:sz w:val="26"/>
          <w:szCs w:val="26"/>
          <w:lang w:val="nl-NL"/>
        </w:rPr>
        <w:t xml:space="preserve">nhãn hiệu bia chính thống sang các dòng bia không chính thống. Những thay đổi hành vi này sẽ gây tác động tiêu cực đến sức khoẻ người tiêu dùng và gây nguy cơ </w:t>
      </w:r>
      <w:r w:rsidR="008679DA" w:rsidRPr="003C30FD">
        <w:rPr>
          <w:rFonts w:ascii="Times New Roman" w:eastAsia="Calibri" w:hAnsi="Times New Roman" w:cs="Times New Roman"/>
          <w:bCs/>
          <w:sz w:val="26"/>
          <w:szCs w:val="26"/>
          <w:lang w:val="nl-NL"/>
        </w:rPr>
        <w:t xml:space="preserve">nhà nước không thu đủ được thuế TTĐB. </w:t>
      </w:r>
    </w:p>
    <w:p w14:paraId="17350CAF" w14:textId="64AE3AD5" w:rsidR="00FC3D3E" w:rsidRPr="003C30FD" w:rsidRDefault="008679DA" w:rsidP="009117E3">
      <w:pPr>
        <w:pStyle w:val="ListParagraph"/>
        <w:numPr>
          <w:ilvl w:val="0"/>
          <w:numId w:val="1"/>
        </w:numPr>
        <w:spacing w:after="120" w:line="312" w:lineRule="auto"/>
        <w:ind w:firstLine="720"/>
        <w:jc w:val="both"/>
        <w:rPr>
          <w:rFonts w:ascii="Times New Roman" w:eastAsia="Calibri" w:hAnsi="Times New Roman" w:cs="Times New Roman"/>
          <w:sz w:val="26"/>
          <w:szCs w:val="26"/>
          <w:lang w:val="nl-NL"/>
        </w:rPr>
      </w:pPr>
      <w:r w:rsidRPr="003C30FD">
        <w:rPr>
          <w:rFonts w:ascii="Times New Roman" w:eastAsia="Calibri" w:hAnsi="Times New Roman" w:cs="Times New Roman"/>
          <w:sz w:val="26"/>
          <w:szCs w:val="26"/>
          <w:lang w:val="nl-NL"/>
        </w:rPr>
        <w:t xml:space="preserve">Theo nguyên tắc độ giãn về giá thì </w:t>
      </w:r>
      <w:r w:rsidRPr="003C30FD">
        <w:rPr>
          <w:rFonts w:ascii="Times New Roman" w:hAnsi="Times New Roman" w:cs="Times New Roman"/>
          <w:sz w:val="26"/>
          <w:szCs w:val="26"/>
          <w:lang w:val="nl-NL"/>
        </w:rPr>
        <w:t>k</w:t>
      </w:r>
      <w:r w:rsidR="00443AA2" w:rsidRPr="003C30FD">
        <w:rPr>
          <w:rFonts w:ascii="Times New Roman" w:hAnsi="Times New Roman" w:cs="Times New Roman"/>
          <w:sz w:val="26"/>
          <w:szCs w:val="26"/>
          <w:lang w:val="nl-NL"/>
        </w:rPr>
        <w:t>hi giá bia hợp pháp tăng cao, người tiêu dùng</w:t>
      </w:r>
      <w:r w:rsidR="005E31BC" w:rsidRPr="003C30FD">
        <w:rPr>
          <w:rFonts w:ascii="Times New Roman" w:hAnsi="Times New Roman" w:cs="Times New Roman"/>
          <w:sz w:val="26"/>
          <w:szCs w:val="26"/>
          <w:lang w:val="nl-NL"/>
        </w:rPr>
        <w:t xml:space="preserve"> trong bối cảnh thu nhập bị giảm sút sẽ</w:t>
      </w:r>
      <w:r w:rsidR="00443AA2" w:rsidRPr="003C30FD">
        <w:rPr>
          <w:rFonts w:ascii="Times New Roman" w:hAnsi="Times New Roman" w:cs="Times New Roman"/>
          <w:sz w:val="26"/>
          <w:szCs w:val="26"/>
          <w:lang w:val="nl-NL"/>
        </w:rPr>
        <w:t xml:space="preserve"> có xu hướng</w:t>
      </w:r>
      <w:r w:rsidR="005E31BC" w:rsidRPr="003C30FD">
        <w:rPr>
          <w:rFonts w:ascii="Times New Roman" w:hAnsi="Times New Roman" w:cs="Times New Roman"/>
          <w:sz w:val="26"/>
          <w:szCs w:val="26"/>
          <w:lang w:val="nl-NL"/>
        </w:rPr>
        <w:t xml:space="preserve"> chuyển đổi sang các sản phẩm bia khác có giá rẻ hơn, </w:t>
      </w:r>
      <w:r w:rsidR="00556AA7" w:rsidRPr="003C30FD">
        <w:rPr>
          <w:rFonts w:ascii="Times New Roman" w:eastAsia="Calibri" w:hAnsi="Times New Roman" w:cs="Times New Roman"/>
          <w:sz w:val="26"/>
          <w:szCs w:val="26"/>
          <w:lang w:val="nl-NL"/>
        </w:rPr>
        <w:t xml:space="preserve">đặc biệt là nhóm </w:t>
      </w:r>
      <w:r w:rsidR="005E31BC" w:rsidRPr="003C30FD">
        <w:rPr>
          <w:rFonts w:ascii="Times New Roman" w:eastAsia="Calibri" w:hAnsi="Times New Roman" w:cs="Times New Roman"/>
          <w:sz w:val="26"/>
          <w:szCs w:val="26"/>
          <w:lang w:val="nl-NL"/>
        </w:rPr>
        <w:t xml:space="preserve">người tiêu dùng có thu nhập trung bình hoặc thấp, họ rất nhạy cảm về giá nên có thể </w:t>
      </w:r>
      <w:r w:rsidR="00556AA7" w:rsidRPr="003C30FD">
        <w:rPr>
          <w:rFonts w:ascii="Times New Roman" w:eastAsia="Calibri" w:hAnsi="Times New Roman" w:cs="Times New Roman"/>
          <w:sz w:val="26"/>
          <w:szCs w:val="26"/>
          <w:lang w:val="nl-NL"/>
        </w:rPr>
        <w:t>chuyển</w:t>
      </w:r>
      <w:r w:rsidR="005E31BC" w:rsidRPr="003C30FD">
        <w:rPr>
          <w:rFonts w:ascii="Times New Roman" w:eastAsia="Calibri" w:hAnsi="Times New Roman" w:cs="Times New Roman"/>
          <w:sz w:val="26"/>
          <w:szCs w:val="26"/>
          <w:lang w:val="nl-NL"/>
        </w:rPr>
        <w:t xml:space="preserve"> hẳn sang tiêu dùng các </w:t>
      </w:r>
      <w:r w:rsidR="00443AA2" w:rsidRPr="003C30FD">
        <w:rPr>
          <w:rFonts w:ascii="Times New Roman" w:eastAsia="Calibri" w:hAnsi="Times New Roman" w:cs="Times New Roman"/>
          <w:sz w:val="26"/>
          <w:szCs w:val="26"/>
          <w:lang w:val="nl-NL"/>
        </w:rPr>
        <w:t xml:space="preserve">loại </w:t>
      </w:r>
      <w:r w:rsidR="00556AA7" w:rsidRPr="003C30FD">
        <w:rPr>
          <w:rFonts w:ascii="Times New Roman" w:eastAsia="Calibri" w:hAnsi="Times New Roman" w:cs="Times New Roman"/>
          <w:sz w:val="26"/>
          <w:szCs w:val="26"/>
          <w:lang w:val="nl-NL"/>
        </w:rPr>
        <w:t>bia không chính thống</w:t>
      </w:r>
      <w:r w:rsidR="00FC3D3E" w:rsidRPr="003C30FD">
        <w:rPr>
          <w:rFonts w:ascii="Times New Roman" w:eastAsia="Calibri" w:hAnsi="Times New Roman" w:cs="Times New Roman"/>
          <w:sz w:val="26"/>
          <w:szCs w:val="26"/>
          <w:lang w:val="nl-NL"/>
        </w:rPr>
        <w:t>.</w:t>
      </w:r>
    </w:p>
    <w:p w14:paraId="60F1B258" w14:textId="1CF251B3" w:rsidR="00CA3CE3" w:rsidRPr="003C30FD" w:rsidRDefault="00FC3D3E" w:rsidP="009117E3">
      <w:pPr>
        <w:pStyle w:val="ListParagraph"/>
        <w:numPr>
          <w:ilvl w:val="0"/>
          <w:numId w:val="1"/>
        </w:numPr>
        <w:spacing w:after="120" w:line="312" w:lineRule="auto"/>
        <w:ind w:firstLine="720"/>
        <w:jc w:val="both"/>
        <w:rPr>
          <w:rFonts w:ascii="Times New Roman" w:eastAsia="Calibri" w:hAnsi="Times New Roman" w:cs="Times New Roman"/>
          <w:sz w:val="26"/>
          <w:szCs w:val="26"/>
          <w:lang w:val="nl-NL"/>
        </w:rPr>
      </w:pPr>
      <w:r w:rsidRPr="003C30FD">
        <w:rPr>
          <w:rFonts w:ascii="Times New Roman" w:eastAsia="Calibri" w:hAnsi="Times New Roman" w:cs="Times New Roman"/>
          <w:sz w:val="26"/>
          <w:szCs w:val="26"/>
          <w:lang w:val="nl-NL"/>
        </w:rPr>
        <w:t xml:space="preserve"> Hiện nay, t</w:t>
      </w:r>
      <w:r w:rsidR="00D73617" w:rsidRPr="003C30FD">
        <w:rPr>
          <w:rFonts w:ascii="Times New Roman" w:eastAsia="Calibri" w:hAnsi="Times New Roman" w:cs="Times New Roman"/>
          <w:sz w:val="26"/>
          <w:szCs w:val="26"/>
          <w:lang w:val="nl-NL"/>
        </w:rPr>
        <w:t xml:space="preserve">heo báo cáo của </w:t>
      </w:r>
      <w:r w:rsidR="005E31BC" w:rsidRPr="003C30FD">
        <w:rPr>
          <w:rFonts w:ascii="Times New Roman" w:eastAsia="Calibri" w:hAnsi="Times New Roman" w:cs="Times New Roman"/>
          <w:sz w:val="26"/>
          <w:szCs w:val="26"/>
          <w:lang w:val="nl-NL"/>
        </w:rPr>
        <w:t xml:space="preserve">Công ty Nghiên cứu Thị trường </w:t>
      </w:r>
      <w:r w:rsidR="00D73617" w:rsidRPr="003C30FD">
        <w:rPr>
          <w:rFonts w:ascii="Times New Roman" w:eastAsia="Calibri" w:hAnsi="Times New Roman" w:cs="Times New Roman"/>
          <w:sz w:val="26"/>
          <w:szCs w:val="26"/>
          <w:lang w:val="nl-NL"/>
        </w:rPr>
        <w:t xml:space="preserve">Nielsen, </w:t>
      </w:r>
      <w:r w:rsidR="001D61F1" w:rsidRPr="003C30FD">
        <w:rPr>
          <w:rFonts w:ascii="Times New Roman" w:eastAsia="Calibri" w:hAnsi="Times New Roman" w:cs="Times New Roman"/>
          <w:sz w:val="26"/>
          <w:szCs w:val="26"/>
          <w:lang w:val="nl-NL"/>
        </w:rPr>
        <w:t xml:space="preserve">sản lượng </w:t>
      </w:r>
      <w:r w:rsidR="00D73617" w:rsidRPr="003C30FD">
        <w:rPr>
          <w:rFonts w:ascii="Times New Roman" w:eastAsia="Calibri" w:hAnsi="Times New Roman" w:cs="Times New Roman"/>
          <w:b/>
          <w:bCs/>
          <w:sz w:val="26"/>
          <w:szCs w:val="26"/>
          <w:lang w:val="nl-NL"/>
        </w:rPr>
        <w:t xml:space="preserve">bia </w:t>
      </w:r>
      <w:r w:rsidR="005E31BC" w:rsidRPr="003C30FD">
        <w:rPr>
          <w:rFonts w:ascii="Times New Roman" w:eastAsia="Calibri" w:hAnsi="Times New Roman" w:cs="Times New Roman"/>
          <w:b/>
          <w:bCs/>
          <w:sz w:val="26"/>
          <w:szCs w:val="26"/>
          <w:lang w:val="nl-NL"/>
        </w:rPr>
        <w:t xml:space="preserve">không chính thống hay còn gọi là </w:t>
      </w:r>
      <w:r w:rsidR="00D73617" w:rsidRPr="003C30FD">
        <w:rPr>
          <w:rFonts w:ascii="Times New Roman" w:eastAsia="Calibri" w:hAnsi="Times New Roman" w:cs="Times New Roman"/>
          <w:b/>
          <w:bCs/>
          <w:sz w:val="26"/>
          <w:szCs w:val="26"/>
          <w:lang w:val="nl-NL"/>
        </w:rPr>
        <w:t>“</w:t>
      </w:r>
      <w:r w:rsidR="005E31BC" w:rsidRPr="003C30FD">
        <w:rPr>
          <w:rFonts w:ascii="Times New Roman" w:eastAsia="Calibri" w:hAnsi="Times New Roman" w:cs="Times New Roman"/>
          <w:b/>
          <w:bCs/>
          <w:sz w:val="26"/>
          <w:szCs w:val="26"/>
          <w:lang w:val="nl-NL"/>
        </w:rPr>
        <w:t xml:space="preserve">bia </w:t>
      </w:r>
      <w:r w:rsidR="00D73617" w:rsidRPr="003C30FD">
        <w:rPr>
          <w:rFonts w:ascii="Times New Roman" w:eastAsia="Calibri" w:hAnsi="Times New Roman" w:cs="Times New Roman"/>
          <w:b/>
          <w:bCs/>
          <w:sz w:val="26"/>
          <w:szCs w:val="26"/>
          <w:lang w:val="nl-NL"/>
        </w:rPr>
        <w:t xml:space="preserve">cỏ” trên </w:t>
      </w:r>
      <w:r w:rsidR="005E31BC" w:rsidRPr="003C30FD">
        <w:rPr>
          <w:rFonts w:ascii="Times New Roman" w:eastAsia="Calibri" w:hAnsi="Times New Roman" w:cs="Times New Roman"/>
          <w:b/>
          <w:bCs/>
          <w:sz w:val="26"/>
          <w:szCs w:val="26"/>
          <w:lang w:val="nl-NL"/>
        </w:rPr>
        <w:t xml:space="preserve">cả nước </w:t>
      </w:r>
      <w:r w:rsidR="001D61F1" w:rsidRPr="003C30FD">
        <w:rPr>
          <w:rFonts w:ascii="Times New Roman" w:eastAsia="Calibri" w:hAnsi="Times New Roman" w:cs="Times New Roman"/>
          <w:b/>
          <w:bCs/>
          <w:sz w:val="26"/>
          <w:szCs w:val="26"/>
          <w:lang w:val="nl-NL"/>
        </w:rPr>
        <w:t xml:space="preserve">năm 2023 </w:t>
      </w:r>
      <w:r w:rsidR="005E31BC" w:rsidRPr="003C30FD">
        <w:rPr>
          <w:rFonts w:ascii="Times New Roman" w:eastAsia="Calibri" w:hAnsi="Times New Roman" w:cs="Times New Roman"/>
          <w:b/>
          <w:bCs/>
          <w:sz w:val="26"/>
          <w:szCs w:val="26"/>
          <w:lang w:val="nl-NL"/>
        </w:rPr>
        <w:t xml:space="preserve">đã </w:t>
      </w:r>
      <w:r w:rsidR="00D73617" w:rsidRPr="003C30FD">
        <w:rPr>
          <w:rFonts w:ascii="Times New Roman" w:eastAsia="Calibri" w:hAnsi="Times New Roman" w:cs="Times New Roman"/>
          <w:b/>
          <w:bCs/>
          <w:sz w:val="26"/>
          <w:szCs w:val="26"/>
          <w:lang w:val="nl-NL"/>
        </w:rPr>
        <w:t>tăng 28%</w:t>
      </w:r>
      <w:r w:rsidR="001D61F1" w:rsidRPr="003C30FD">
        <w:rPr>
          <w:rFonts w:ascii="Times New Roman" w:eastAsia="Calibri" w:hAnsi="Times New Roman" w:cs="Times New Roman"/>
          <w:b/>
          <w:bCs/>
          <w:sz w:val="26"/>
          <w:szCs w:val="26"/>
          <w:lang w:val="nl-NL"/>
        </w:rPr>
        <w:t xml:space="preserve"> so với năm 2022. Riêng </w:t>
      </w:r>
      <w:r w:rsidR="001D61F1" w:rsidRPr="003C30FD">
        <w:rPr>
          <w:rFonts w:ascii="Times New Roman" w:eastAsia="Calibri" w:hAnsi="Times New Roman" w:cs="Times New Roman"/>
          <w:sz w:val="26"/>
          <w:szCs w:val="26"/>
          <w:lang w:val="nl-NL"/>
        </w:rPr>
        <w:t xml:space="preserve">năm </w:t>
      </w:r>
      <w:r w:rsidR="00D73617" w:rsidRPr="003C30FD">
        <w:rPr>
          <w:rFonts w:ascii="Times New Roman" w:eastAsia="Calibri" w:hAnsi="Times New Roman" w:cs="Times New Roman"/>
          <w:b/>
          <w:bCs/>
          <w:sz w:val="26"/>
          <w:szCs w:val="26"/>
          <w:lang w:val="nl-NL"/>
        </w:rPr>
        <w:t>2024</w:t>
      </w:r>
      <w:r w:rsidR="00D73617" w:rsidRPr="003C30FD">
        <w:rPr>
          <w:rFonts w:ascii="Times New Roman" w:eastAsia="Calibri" w:hAnsi="Times New Roman" w:cs="Times New Roman"/>
          <w:sz w:val="26"/>
          <w:szCs w:val="26"/>
          <w:lang w:val="nl-NL"/>
        </w:rPr>
        <w:t xml:space="preserve">, </w:t>
      </w:r>
      <w:r w:rsidR="001D61F1" w:rsidRPr="003C30FD">
        <w:rPr>
          <w:rFonts w:ascii="Times New Roman" w:eastAsia="Calibri" w:hAnsi="Times New Roman" w:cs="Times New Roman"/>
          <w:sz w:val="26"/>
          <w:szCs w:val="26"/>
          <w:lang w:val="nl-NL"/>
        </w:rPr>
        <w:t xml:space="preserve">sản lượng dòng bia này đã tăng </w:t>
      </w:r>
      <w:r w:rsidR="00D73617" w:rsidRPr="003C30FD">
        <w:rPr>
          <w:rFonts w:ascii="Times New Roman" w:eastAsia="Calibri" w:hAnsi="Times New Roman" w:cs="Times New Roman"/>
          <w:b/>
          <w:bCs/>
          <w:sz w:val="26"/>
          <w:szCs w:val="26"/>
          <w:lang w:val="nl-NL"/>
        </w:rPr>
        <w:t>71%</w:t>
      </w:r>
      <w:r w:rsidR="001D61F1" w:rsidRPr="003C30FD">
        <w:rPr>
          <w:rFonts w:ascii="Times New Roman" w:eastAsia="Calibri" w:hAnsi="Times New Roman" w:cs="Times New Roman"/>
          <w:b/>
          <w:bCs/>
          <w:sz w:val="26"/>
          <w:szCs w:val="26"/>
          <w:lang w:val="nl-NL"/>
        </w:rPr>
        <w:t xml:space="preserve"> trên quy mô cả nước</w:t>
      </w:r>
      <w:r w:rsidR="00D73617" w:rsidRPr="003C30FD">
        <w:rPr>
          <w:rFonts w:ascii="Times New Roman" w:eastAsia="Calibri" w:hAnsi="Times New Roman" w:cs="Times New Roman"/>
          <w:b/>
          <w:bCs/>
          <w:sz w:val="26"/>
          <w:szCs w:val="26"/>
          <w:lang w:val="nl-NL"/>
        </w:rPr>
        <w:t>.</w:t>
      </w:r>
      <w:r w:rsidR="00D73617" w:rsidRPr="003C30FD">
        <w:rPr>
          <w:rFonts w:ascii="Times New Roman" w:eastAsia="Calibri" w:hAnsi="Times New Roman" w:cs="Times New Roman"/>
          <w:sz w:val="26"/>
          <w:szCs w:val="26"/>
          <w:lang w:val="nl-NL"/>
        </w:rPr>
        <w:t xml:space="preserve"> </w:t>
      </w:r>
      <w:r w:rsidR="001D61F1" w:rsidRPr="003C30FD">
        <w:rPr>
          <w:rFonts w:ascii="Times New Roman" w:eastAsia="Calibri" w:hAnsi="Times New Roman" w:cs="Times New Roman"/>
          <w:sz w:val="26"/>
          <w:szCs w:val="26"/>
          <w:lang w:val="nl-NL"/>
        </w:rPr>
        <w:t xml:space="preserve">Về </w:t>
      </w:r>
      <w:r w:rsidR="001D61F1" w:rsidRPr="003C30FD">
        <w:rPr>
          <w:rFonts w:ascii="Times New Roman" w:eastAsia="Calibri" w:hAnsi="Times New Roman" w:cs="Times New Roman"/>
          <w:b/>
          <w:bCs/>
          <w:sz w:val="26"/>
          <w:szCs w:val="26"/>
          <w:lang w:val="nl-NL"/>
        </w:rPr>
        <w:t>t</w:t>
      </w:r>
      <w:r w:rsidR="00D73617" w:rsidRPr="003C30FD">
        <w:rPr>
          <w:rFonts w:ascii="Times New Roman" w:eastAsia="Calibri" w:hAnsi="Times New Roman" w:cs="Times New Roman"/>
          <w:b/>
          <w:bCs/>
          <w:sz w:val="26"/>
          <w:szCs w:val="26"/>
          <w:lang w:val="nl-NL"/>
        </w:rPr>
        <w:t>hị phần</w:t>
      </w:r>
      <w:r w:rsidR="001D61F1" w:rsidRPr="003C30FD">
        <w:rPr>
          <w:rFonts w:ascii="Times New Roman" w:eastAsia="Calibri" w:hAnsi="Times New Roman" w:cs="Times New Roman"/>
          <w:b/>
          <w:bCs/>
          <w:sz w:val="26"/>
          <w:szCs w:val="26"/>
          <w:lang w:val="nl-NL"/>
        </w:rPr>
        <w:t xml:space="preserve">, năm 2024, dòng bia này cũng tăng từ </w:t>
      </w:r>
      <w:r w:rsidR="00D73617" w:rsidRPr="003C30FD">
        <w:rPr>
          <w:rFonts w:ascii="Times New Roman" w:eastAsia="Calibri" w:hAnsi="Times New Roman" w:cs="Times New Roman"/>
          <w:b/>
          <w:bCs/>
          <w:sz w:val="26"/>
          <w:szCs w:val="26"/>
          <w:lang w:val="nl-NL"/>
        </w:rPr>
        <w:t>4,2% lên 5,8%.</w:t>
      </w:r>
      <w:r w:rsidR="00D73617" w:rsidRPr="003C30FD">
        <w:rPr>
          <w:rFonts w:ascii="Times New Roman" w:eastAsia="Calibri" w:hAnsi="Times New Roman" w:cs="Times New Roman"/>
          <w:sz w:val="26"/>
          <w:szCs w:val="26"/>
          <w:lang w:val="nl-NL"/>
        </w:rPr>
        <w:t xml:space="preserve"> </w:t>
      </w:r>
    </w:p>
    <w:p w14:paraId="209369E4" w14:textId="589BC379" w:rsidR="00D73617" w:rsidRPr="003C30FD" w:rsidRDefault="00D73617" w:rsidP="00A1697F">
      <w:pPr>
        <w:pStyle w:val="ListParagraph"/>
        <w:numPr>
          <w:ilvl w:val="0"/>
          <w:numId w:val="1"/>
        </w:numPr>
        <w:spacing w:after="120" w:line="312" w:lineRule="auto"/>
        <w:ind w:firstLine="720"/>
        <w:jc w:val="both"/>
        <w:rPr>
          <w:rFonts w:ascii="Times New Roman" w:eastAsia="Calibri" w:hAnsi="Times New Roman" w:cs="Times New Roman"/>
          <w:sz w:val="26"/>
          <w:szCs w:val="26"/>
          <w:lang w:val="nl-NL"/>
        </w:rPr>
      </w:pPr>
      <w:r w:rsidRPr="003C30FD">
        <w:rPr>
          <w:rFonts w:ascii="Times New Roman" w:eastAsia="Calibri" w:hAnsi="Times New Roman" w:cs="Times New Roman"/>
          <w:sz w:val="26"/>
          <w:szCs w:val="26"/>
          <w:lang w:val="nl-NL"/>
        </w:rPr>
        <w:t xml:space="preserve">Đáng chú ý, tại Đồng bằng sông Cửu Long, </w:t>
      </w:r>
      <w:r w:rsidR="00CD2A1E" w:rsidRPr="003C30FD">
        <w:rPr>
          <w:rFonts w:ascii="Times New Roman" w:eastAsia="Calibri" w:hAnsi="Times New Roman" w:cs="Times New Roman"/>
          <w:sz w:val="26"/>
          <w:szCs w:val="26"/>
          <w:lang w:val="nl-NL"/>
        </w:rPr>
        <w:t xml:space="preserve">dòng </w:t>
      </w:r>
      <w:r w:rsidRPr="003C30FD">
        <w:rPr>
          <w:rFonts w:ascii="Times New Roman" w:eastAsia="Calibri" w:hAnsi="Times New Roman" w:cs="Times New Roman"/>
          <w:sz w:val="26"/>
          <w:szCs w:val="26"/>
          <w:lang w:val="nl-NL"/>
        </w:rPr>
        <w:t xml:space="preserve">bia </w:t>
      </w:r>
      <w:r w:rsidR="00CD2A1E" w:rsidRPr="003C30FD">
        <w:rPr>
          <w:rFonts w:ascii="Times New Roman" w:eastAsia="Calibri" w:hAnsi="Times New Roman" w:cs="Times New Roman"/>
          <w:sz w:val="26"/>
          <w:szCs w:val="26"/>
          <w:lang w:val="nl-NL"/>
        </w:rPr>
        <w:t>này</w:t>
      </w:r>
      <w:r w:rsidR="0013076C" w:rsidRPr="003C30FD">
        <w:rPr>
          <w:rFonts w:ascii="Times New Roman" w:eastAsia="Calibri" w:hAnsi="Times New Roman" w:cs="Times New Roman"/>
          <w:sz w:val="26"/>
          <w:szCs w:val="26"/>
          <w:lang w:val="nl-NL"/>
        </w:rPr>
        <w:t xml:space="preserve"> hiện nay đang chiếm tổng số </w:t>
      </w:r>
      <w:r w:rsidRPr="003C30FD">
        <w:rPr>
          <w:rFonts w:ascii="Times New Roman" w:eastAsia="Calibri" w:hAnsi="Times New Roman" w:cs="Times New Roman"/>
          <w:b/>
          <w:bCs/>
          <w:sz w:val="26"/>
          <w:szCs w:val="26"/>
          <w:lang w:val="nl-NL"/>
        </w:rPr>
        <w:t xml:space="preserve">8% </w:t>
      </w:r>
      <w:r w:rsidR="0013076C" w:rsidRPr="003C30FD">
        <w:rPr>
          <w:rFonts w:ascii="Times New Roman" w:eastAsia="Calibri" w:hAnsi="Times New Roman" w:cs="Times New Roman"/>
          <w:b/>
          <w:bCs/>
          <w:sz w:val="26"/>
          <w:szCs w:val="26"/>
          <w:lang w:val="nl-NL"/>
        </w:rPr>
        <w:t>thị phần</w:t>
      </w:r>
      <w:r w:rsidRPr="003C30FD">
        <w:rPr>
          <w:rFonts w:ascii="Times New Roman" w:eastAsia="Calibri" w:hAnsi="Times New Roman" w:cs="Times New Roman"/>
          <w:sz w:val="26"/>
          <w:szCs w:val="26"/>
          <w:lang w:val="nl-NL"/>
        </w:rPr>
        <w:t xml:space="preserve">, với giá bán thấp hơn bia </w:t>
      </w:r>
      <w:r w:rsidR="0013076C" w:rsidRPr="003C30FD">
        <w:rPr>
          <w:rFonts w:ascii="Times New Roman" w:eastAsia="Calibri" w:hAnsi="Times New Roman" w:cs="Times New Roman"/>
          <w:sz w:val="26"/>
          <w:szCs w:val="26"/>
          <w:lang w:val="nl-NL"/>
        </w:rPr>
        <w:t xml:space="preserve">chính thống </w:t>
      </w:r>
      <w:r w:rsidRPr="003C30FD">
        <w:rPr>
          <w:rFonts w:ascii="Times New Roman" w:eastAsia="Calibri" w:hAnsi="Times New Roman" w:cs="Times New Roman"/>
          <w:sz w:val="26"/>
          <w:szCs w:val="26"/>
          <w:lang w:val="nl-NL"/>
        </w:rPr>
        <w:t>khoảng 25-35%, thu hút mạnh nhóm tiêu dùng nhạy cảm về giá.</w:t>
      </w:r>
      <w:r w:rsidR="00A1697F" w:rsidRPr="003C30FD">
        <w:rPr>
          <w:rFonts w:ascii="Times New Roman" w:eastAsia="Calibri" w:hAnsi="Times New Roman" w:cs="Times New Roman"/>
          <w:sz w:val="26"/>
          <w:szCs w:val="26"/>
          <w:lang w:val="nl-NL"/>
        </w:rPr>
        <w:t xml:space="preserve"> </w:t>
      </w:r>
    </w:p>
    <w:p w14:paraId="4F85D6D5" w14:textId="7B94D26E" w:rsidR="00FB3F68" w:rsidRPr="003C30FD" w:rsidRDefault="00FB3F68" w:rsidP="00A1697F">
      <w:pPr>
        <w:pStyle w:val="ListParagraph"/>
        <w:numPr>
          <w:ilvl w:val="0"/>
          <w:numId w:val="1"/>
        </w:numPr>
        <w:spacing w:after="120" w:line="312" w:lineRule="auto"/>
        <w:ind w:firstLine="720"/>
        <w:jc w:val="both"/>
        <w:rPr>
          <w:rFonts w:ascii="Times New Roman" w:eastAsia="Calibri" w:hAnsi="Times New Roman" w:cs="Times New Roman"/>
          <w:sz w:val="26"/>
          <w:szCs w:val="26"/>
          <w:lang w:val="nl-NL"/>
        </w:rPr>
      </w:pPr>
      <w:r w:rsidRPr="003C30FD">
        <w:rPr>
          <w:rFonts w:ascii="Times New Roman" w:eastAsia="Calibri" w:hAnsi="Times New Roman" w:cs="Times New Roman"/>
          <w:sz w:val="26"/>
          <w:szCs w:val="26"/>
          <w:lang w:val="nl-NL"/>
        </w:rPr>
        <w:t xml:space="preserve">Sự phát triển nhanh chóng của dòng bia này đang đặt ra nhiều thách thức cả về sức khỏe cộng đồng, môi trường kinh doanh và nguồn thu ngân sách nhà nước. Theo thông tin chúng tôi có được, một số sản phẩm trên thị trường có hàm lượng methanol cao, tiềm ẩn nguy cơ nghiêm trọng đối với sức khỏe người tiêu dùng. Đồng thời, có dấu hiệu cho thấy một số sản phẩm không tuân thủ các quy định về </w:t>
      </w:r>
      <w:r w:rsidR="003053C9" w:rsidRPr="003C30FD">
        <w:rPr>
          <w:rFonts w:ascii="Times New Roman" w:eastAsia="Calibri" w:hAnsi="Times New Roman" w:cs="Times New Roman"/>
          <w:sz w:val="26"/>
          <w:szCs w:val="26"/>
          <w:lang w:val="nl-NL"/>
        </w:rPr>
        <w:t>t</w:t>
      </w:r>
      <w:r w:rsidRPr="003C30FD">
        <w:rPr>
          <w:rFonts w:ascii="Times New Roman" w:eastAsia="Calibri" w:hAnsi="Times New Roman" w:cs="Times New Roman"/>
          <w:sz w:val="26"/>
          <w:szCs w:val="26"/>
          <w:lang w:val="nl-NL"/>
        </w:rPr>
        <w:t>huế TTĐB, dẫn đến nguy cơ thất thu ngân sách nhà nước và tạo ra sự cạnh tranh không lành mạnh. Ngoài ra, tình trạng vi phạm quyền sở hữu trí tuệ cũng đáng lo ngại khi một số sản phẩm sao chép nhận diện thương hiệu, gây nhầm lẫn cho người tiêu dùng và làm suy giảm niềm tin vào thị trường.</w:t>
      </w:r>
      <w:r w:rsidR="00A1697F" w:rsidRPr="003C30FD">
        <w:rPr>
          <w:rFonts w:ascii="Times New Roman" w:eastAsia="Calibri" w:hAnsi="Times New Roman" w:cs="Times New Roman"/>
          <w:sz w:val="26"/>
          <w:szCs w:val="26"/>
          <w:lang w:val="nl-NL"/>
        </w:rPr>
        <w:t xml:space="preserve"> </w:t>
      </w:r>
    </w:p>
    <w:p w14:paraId="005C48FE" w14:textId="38EAAAA9" w:rsidR="00443AA2" w:rsidRPr="003C30FD" w:rsidRDefault="00D85288" w:rsidP="00A1697F">
      <w:pPr>
        <w:pStyle w:val="ListParagraph"/>
        <w:numPr>
          <w:ilvl w:val="0"/>
          <w:numId w:val="1"/>
        </w:numPr>
        <w:spacing w:after="120" w:line="312" w:lineRule="auto"/>
        <w:ind w:firstLine="720"/>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Trước thực trạng này, chúng tôi nhận thấy rằng sự mở rộng của bia không chính thống đang gây áp lực lớn lên các doanh nghiệp tuân thủ đầy đủ quy định pháp luật, đồng thời tạo rủi ro cho sức khỏe cộng đồng và nguồn thu ngân sách. Nếu thuế TTĐB đối với bia tăng cao và nhanh, thị trường bia không chính thống có nguy cơ phát triển mạnh mẽ hơn, gia tăng những hệ lụy tiêu cực đối với nền kinh tế và xã hội. Do đó, chính sách thuế cần được cân nhắc kỹ lưỡng để đảm bảo đạt mục tiêu quản lý hiệu quả mà không tạo ra tác động không mong muốn đến thị trường.</w:t>
      </w:r>
    </w:p>
    <w:p w14:paraId="128C51C3" w14:textId="3CD81C04" w:rsidR="0052164A" w:rsidRPr="003C30FD" w:rsidRDefault="005E7D68" w:rsidP="003C30FD">
      <w:pPr>
        <w:pStyle w:val="ListParagraph"/>
        <w:numPr>
          <w:ilvl w:val="0"/>
          <w:numId w:val="1"/>
        </w:numPr>
        <w:spacing w:after="120" w:line="312" w:lineRule="auto"/>
        <w:ind w:firstLine="720"/>
        <w:jc w:val="both"/>
        <w:rPr>
          <w:rFonts w:ascii="Times New Roman" w:hAnsi="Times New Roman" w:cs="Times New Roman"/>
          <w:sz w:val="26"/>
          <w:szCs w:val="26"/>
          <w:lang w:val="nl-NL"/>
        </w:rPr>
      </w:pPr>
      <w:r w:rsidRPr="003C30FD">
        <w:rPr>
          <w:rFonts w:ascii="Times New Roman" w:eastAsia="Calibri" w:hAnsi="Times New Roman" w:cs="Times New Roman"/>
          <w:sz w:val="26"/>
          <w:szCs w:val="26"/>
          <w:lang w:val="nl-NL"/>
        </w:rPr>
        <w:t>Một yếu tố quan trọng chưa được đánh giá đầy đủ là tác động của việc tăng thuế đến hành vi tiêu dùng. Khi giá bia tăng, người tiêu dùng có thể thay đổi lựa chọn của họ theo hướng giảm tiêu dùng, chuyển sang các sản phẩm thay thế, hoặc tìm đến các kênh mua hàng không chính thống.</w:t>
      </w:r>
    </w:p>
    <w:p w14:paraId="23661ECB" w14:textId="315FB48A" w:rsidR="00DF2364" w:rsidRPr="003C30FD" w:rsidRDefault="00DF2364" w:rsidP="0052164A">
      <w:pPr>
        <w:spacing w:after="120" w:line="312" w:lineRule="auto"/>
        <w:ind w:firstLine="720"/>
        <w:contextualSpacing/>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 xml:space="preserve">Vì vậy, </w:t>
      </w:r>
      <w:r w:rsidR="006A0054" w:rsidRPr="003C30FD">
        <w:rPr>
          <w:rFonts w:ascii="Times New Roman" w:hAnsi="Times New Roman" w:cs="Times New Roman"/>
          <w:sz w:val="26"/>
          <w:szCs w:val="26"/>
          <w:lang w:val="nl-NL"/>
        </w:rPr>
        <w:t xml:space="preserve">trong khuôn khổ của Hội thảo này, </w:t>
      </w:r>
      <w:r w:rsidRPr="003C30FD">
        <w:rPr>
          <w:rFonts w:ascii="Times New Roman" w:hAnsi="Times New Roman" w:cs="Times New Roman"/>
          <w:sz w:val="26"/>
          <w:szCs w:val="26"/>
          <w:lang w:val="nl-NL"/>
        </w:rPr>
        <w:t xml:space="preserve">chúng tôi </w:t>
      </w:r>
      <w:r w:rsidR="002210E4" w:rsidRPr="003C30FD">
        <w:rPr>
          <w:rFonts w:ascii="Times New Roman" w:hAnsi="Times New Roman" w:cs="Times New Roman"/>
          <w:sz w:val="26"/>
          <w:szCs w:val="26"/>
          <w:lang w:val="nl-NL"/>
        </w:rPr>
        <w:t xml:space="preserve">xin có </w:t>
      </w:r>
      <w:r w:rsidR="00232748" w:rsidRPr="003C30FD">
        <w:rPr>
          <w:rFonts w:ascii="Times New Roman" w:hAnsi="Times New Roman" w:cs="Times New Roman"/>
          <w:sz w:val="26"/>
          <w:szCs w:val="26"/>
          <w:lang w:val="nl-NL"/>
        </w:rPr>
        <w:t>3</w:t>
      </w:r>
      <w:r w:rsidR="006A0054" w:rsidRPr="003C30FD">
        <w:rPr>
          <w:rFonts w:ascii="Times New Roman" w:hAnsi="Times New Roman" w:cs="Times New Roman"/>
          <w:sz w:val="26"/>
          <w:szCs w:val="26"/>
          <w:lang w:val="nl-NL"/>
        </w:rPr>
        <w:t xml:space="preserve"> </w:t>
      </w:r>
      <w:r w:rsidR="002210E4" w:rsidRPr="003C30FD">
        <w:rPr>
          <w:rFonts w:ascii="Times New Roman" w:hAnsi="Times New Roman" w:cs="Times New Roman"/>
          <w:sz w:val="26"/>
          <w:szCs w:val="26"/>
          <w:lang w:val="nl-NL"/>
        </w:rPr>
        <w:t xml:space="preserve">kiến nghị </w:t>
      </w:r>
      <w:r w:rsidR="00C024A5" w:rsidRPr="003C30FD">
        <w:rPr>
          <w:rFonts w:ascii="Times New Roman" w:hAnsi="Times New Roman" w:cs="Times New Roman"/>
          <w:sz w:val="26"/>
          <w:szCs w:val="26"/>
          <w:lang w:val="nl-NL"/>
        </w:rPr>
        <w:t xml:space="preserve">cụ thể </w:t>
      </w:r>
      <w:r w:rsidR="006A0054" w:rsidRPr="003C30FD">
        <w:rPr>
          <w:rFonts w:ascii="Times New Roman" w:hAnsi="Times New Roman" w:cs="Times New Roman"/>
          <w:sz w:val="26"/>
          <w:szCs w:val="26"/>
          <w:lang w:val="nl-NL"/>
        </w:rPr>
        <w:t>là</w:t>
      </w:r>
      <w:r w:rsidRPr="003C30FD">
        <w:rPr>
          <w:rFonts w:ascii="Times New Roman" w:hAnsi="Times New Roman" w:cs="Times New Roman"/>
          <w:sz w:val="26"/>
          <w:szCs w:val="26"/>
          <w:lang w:val="nl-NL"/>
        </w:rPr>
        <w:t>:</w:t>
      </w:r>
    </w:p>
    <w:p w14:paraId="05F65800" w14:textId="74505B55" w:rsidR="002210E4" w:rsidRPr="003C30FD" w:rsidRDefault="002210E4" w:rsidP="002E78B2">
      <w:pPr>
        <w:pStyle w:val="ListParagraph"/>
        <w:numPr>
          <w:ilvl w:val="0"/>
          <w:numId w:val="3"/>
        </w:numPr>
        <w:spacing w:after="120" w:line="312" w:lineRule="auto"/>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lastRenderedPageBreak/>
        <w:t xml:space="preserve">Ban soạn thảo </w:t>
      </w:r>
      <w:r w:rsidR="005E7B8F" w:rsidRPr="003C30FD">
        <w:rPr>
          <w:rFonts w:ascii="Times New Roman" w:hAnsi="Times New Roman" w:cs="Times New Roman"/>
          <w:b/>
          <w:bCs/>
          <w:sz w:val="26"/>
          <w:szCs w:val="26"/>
          <w:lang w:val="nl-NL"/>
        </w:rPr>
        <w:t xml:space="preserve">cần </w:t>
      </w:r>
      <w:r w:rsidRPr="003C30FD">
        <w:rPr>
          <w:rFonts w:ascii="Times New Roman" w:hAnsi="Times New Roman" w:cs="Times New Roman"/>
          <w:b/>
          <w:bCs/>
          <w:sz w:val="26"/>
          <w:szCs w:val="26"/>
          <w:lang w:val="nl-NL"/>
        </w:rPr>
        <w:t>thực hiện đánh giá tác động một cách toàn diện,</w:t>
      </w:r>
      <w:r w:rsidRPr="003C30FD">
        <w:rPr>
          <w:rFonts w:ascii="Times New Roman" w:hAnsi="Times New Roman" w:cs="Times New Roman"/>
          <w:sz w:val="26"/>
          <w:szCs w:val="26"/>
          <w:lang w:val="nl-NL"/>
        </w:rPr>
        <w:t xml:space="preserve"> có sự tham gia của các tổ chức nghiên cứu độc lập để đảm bảo cơ sở khoa học cho chính sách thuế,</w:t>
      </w:r>
      <w:r w:rsidR="00186E01" w:rsidRPr="003C30FD">
        <w:rPr>
          <w:rFonts w:ascii="Times New Roman" w:hAnsi="Times New Roman" w:cs="Times New Roman"/>
          <w:sz w:val="26"/>
          <w:szCs w:val="26"/>
          <w:lang w:val="nl-NL"/>
        </w:rPr>
        <w:t xml:space="preserve"> tổ chức tham vấn đầy đủ các đối tượng chịu sự </w:t>
      </w:r>
      <w:r w:rsidR="00037837" w:rsidRPr="003C30FD">
        <w:rPr>
          <w:rFonts w:ascii="Times New Roman" w:hAnsi="Times New Roman" w:cs="Times New Roman"/>
          <w:sz w:val="26"/>
          <w:szCs w:val="26"/>
          <w:lang w:val="nl-NL"/>
        </w:rPr>
        <w:t>tác động</w:t>
      </w:r>
      <w:r w:rsidRPr="003C30FD">
        <w:rPr>
          <w:rFonts w:ascii="Times New Roman" w:hAnsi="Times New Roman" w:cs="Times New Roman"/>
          <w:sz w:val="26"/>
          <w:szCs w:val="26"/>
          <w:lang w:val="nl-NL"/>
        </w:rPr>
        <w:t xml:space="preserve"> đồng thời xem xét yếu tố phát triển kinh tế để tránh gây xáo trộn cho ngành sản xuất bia và các ngành liên quan.</w:t>
      </w:r>
    </w:p>
    <w:p w14:paraId="5DCC9598" w14:textId="778BBD32" w:rsidR="002210E4" w:rsidRPr="003C30FD" w:rsidRDefault="001F66EE" w:rsidP="002E78B2">
      <w:pPr>
        <w:pStyle w:val="ListParagraph"/>
        <w:numPr>
          <w:ilvl w:val="0"/>
          <w:numId w:val="3"/>
        </w:numPr>
        <w:spacing w:after="120" w:line="312" w:lineRule="auto"/>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 xml:space="preserve">Ban soạn thảo </w:t>
      </w:r>
      <w:r w:rsidRPr="003C30FD">
        <w:rPr>
          <w:rFonts w:ascii="Times New Roman" w:hAnsi="Times New Roman" w:cs="Times New Roman"/>
          <w:b/>
          <w:bCs/>
          <w:sz w:val="26"/>
          <w:szCs w:val="26"/>
          <w:lang w:val="nl-NL"/>
        </w:rPr>
        <w:t>cần c</w:t>
      </w:r>
      <w:r w:rsidR="002210E4" w:rsidRPr="003C30FD">
        <w:rPr>
          <w:rFonts w:ascii="Times New Roman" w:hAnsi="Times New Roman" w:cs="Times New Roman"/>
          <w:b/>
          <w:bCs/>
          <w:sz w:val="26"/>
          <w:szCs w:val="26"/>
          <w:lang w:val="nl-NL"/>
        </w:rPr>
        <w:t xml:space="preserve">ân nhắc lộ trình </w:t>
      </w:r>
      <w:r w:rsidR="002C48AB" w:rsidRPr="003C30FD">
        <w:rPr>
          <w:rFonts w:ascii="Times New Roman" w:hAnsi="Times New Roman" w:cs="Times New Roman"/>
          <w:b/>
          <w:bCs/>
          <w:sz w:val="26"/>
          <w:szCs w:val="26"/>
          <w:lang w:val="nl-NL"/>
        </w:rPr>
        <w:t>tăng</w:t>
      </w:r>
      <w:r w:rsidR="002210E4" w:rsidRPr="003C30FD">
        <w:rPr>
          <w:rFonts w:ascii="Times New Roman" w:hAnsi="Times New Roman" w:cs="Times New Roman"/>
          <w:b/>
          <w:bCs/>
          <w:sz w:val="26"/>
          <w:szCs w:val="26"/>
          <w:lang w:val="nl-NL"/>
        </w:rPr>
        <w:t xml:space="preserve"> thuế hợp lý</w:t>
      </w:r>
      <w:r w:rsidR="002210E4" w:rsidRPr="003C30FD">
        <w:rPr>
          <w:rFonts w:ascii="Times New Roman" w:hAnsi="Times New Roman" w:cs="Times New Roman"/>
          <w:sz w:val="26"/>
          <w:szCs w:val="26"/>
          <w:lang w:val="nl-NL"/>
        </w:rPr>
        <w:t xml:space="preserve"> để giảm thiểu tác động tiêu cực đến</w:t>
      </w:r>
      <w:r w:rsidR="002C48AB" w:rsidRPr="003C30FD">
        <w:rPr>
          <w:rFonts w:ascii="Times New Roman" w:hAnsi="Times New Roman" w:cs="Times New Roman"/>
          <w:sz w:val="26"/>
          <w:szCs w:val="26"/>
          <w:lang w:val="nl-NL"/>
        </w:rPr>
        <w:t xml:space="preserve"> mục tiêu</w:t>
      </w:r>
      <w:r w:rsidR="0096774E" w:rsidRPr="003C30FD">
        <w:rPr>
          <w:rFonts w:ascii="Times New Roman" w:hAnsi="Times New Roman" w:cs="Times New Roman"/>
          <w:sz w:val="26"/>
          <w:szCs w:val="26"/>
          <w:lang w:val="nl-NL"/>
        </w:rPr>
        <w:t xml:space="preserve"> của Chính phủ,</w:t>
      </w:r>
      <w:r w:rsidR="002210E4" w:rsidRPr="003C30FD">
        <w:rPr>
          <w:rFonts w:ascii="Times New Roman" w:hAnsi="Times New Roman" w:cs="Times New Roman"/>
          <w:sz w:val="26"/>
          <w:szCs w:val="26"/>
          <w:lang w:val="nl-NL"/>
        </w:rPr>
        <w:t xml:space="preserve"> doanh nghiệp và người tiêu dùng, qua đó duy trì động lực tăng trưởng kinh tế và sự ổn định của ngành bia. Chúng tôi xin </w:t>
      </w:r>
      <w:r w:rsidR="002210E4" w:rsidRPr="003C30FD">
        <w:rPr>
          <w:rFonts w:ascii="Times New Roman" w:eastAsia="Times New Roman" w:hAnsi="Times New Roman" w:cs="Times New Roman"/>
          <w:bCs/>
          <w:sz w:val="26"/>
          <w:szCs w:val="26"/>
          <w:lang w:val="nl-NL"/>
        </w:rPr>
        <w:t>k</w:t>
      </w:r>
      <w:r w:rsidR="002210E4" w:rsidRPr="003C30FD">
        <w:rPr>
          <w:rFonts w:ascii="Times New Roman" w:eastAsia="Times New Roman" w:hAnsi="Times New Roman" w:cs="Times New Roman"/>
          <w:bCs/>
          <w:sz w:val="26"/>
          <w:szCs w:val="26"/>
          <w:lang w:val="vi-VN"/>
        </w:rPr>
        <w:t>iến nghị giữ nguyên mức thuế TTĐB trong một năm kể từ năm 2026 khi luật bắt đầu hiệu lực, tức lần tăng thuế đầu tiên sẽ vào năm 2027</w:t>
      </w:r>
      <w:r w:rsidR="00A95B60" w:rsidRPr="003C30FD">
        <w:rPr>
          <w:rFonts w:ascii="Times New Roman" w:eastAsia="Times New Roman" w:hAnsi="Times New Roman" w:cs="Times New Roman"/>
          <w:bCs/>
          <w:sz w:val="26"/>
          <w:szCs w:val="26"/>
          <w:lang w:val="nl-NL"/>
        </w:rPr>
        <w:t xml:space="preserve"> và thuế suất nên theo </w:t>
      </w:r>
      <w:r w:rsidR="003C30FD" w:rsidRPr="003C30FD">
        <w:rPr>
          <w:rFonts w:ascii="Times New Roman" w:eastAsia="Times New Roman" w:hAnsi="Times New Roman" w:cs="Times New Roman"/>
          <w:bCs/>
          <w:sz w:val="26"/>
          <w:szCs w:val="26"/>
          <w:lang w:val="nl-NL"/>
        </w:rPr>
        <w:t>PA</w:t>
      </w:r>
      <w:r w:rsidR="00A95B60" w:rsidRPr="003C30FD">
        <w:rPr>
          <w:rFonts w:ascii="Times New Roman" w:eastAsia="Times New Roman" w:hAnsi="Times New Roman" w:cs="Times New Roman"/>
          <w:bCs/>
          <w:sz w:val="26"/>
          <w:szCs w:val="26"/>
          <w:lang w:val="nl-NL"/>
        </w:rPr>
        <w:t>1</w:t>
      </w:r>
      <w:r w:rsidR="002210E4" w:rsidRPr="003C30FD">
        <w:rPr>
          <w:rFonts w:ascii="Times New Roman" w:eastAsia="Times New Roman" w:hAnsi="Times New Roman" w:cs="Times New Roman"/>
          <w:bCs/>
          <w:sz w:val="26"/>
          <w:szCs w:val="26"/>
          <w:lang w:val="vi-VN"/>
        </w:rPr>
        <w:t>.</w:t>
      </w:r>
    </w:p>
    <w:p w14:paraId="639A95A0" w14:textId="77777777" w:rsidR="001F15DF" w:rsidRPr="003C30FD" w:rsidRDefault="001F15DF" w:rsidP="001F15DF">
      <w:pPr>
        <w:pStyle w:val="ListParagraph"/>
        <w:numPr>
          <w:ilvl w:val="0"/>
          <w:numId w:val="3"/>
        </w:numPr>
        <w:spacing w:after="120" w:line="312" w:lineRule="auto"/>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 xml:space="preserve">Đánh giá tác động của việc tăng thuế TTĐB này cần bao gồm một Nghiên cứu về hành vi người tiêu dùng, góp phần xác định tác động của việc tăng giá các sản phẩm bia đến nhu cầu và sức khỏe của cộng đồng. </w:t>
      </w:r>
    </w:p>
    <w:p w14:paraId="41BB8D96" w14:textId="4B0EF02F" w:rsidR="00DF2364" w:rsidRPr="003C30FD" w:rsidRDefault="0026499B" w:rsidP="002E78B2">
      <w:pPr>
        <w:spacing w:after="120" w:line="312" w:lineRule="auto"/>
        <w:ind w:firstLine="720"/>
        <w:contextualSpacing/>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K</w:t>
      </w:r>
      <w:r w:rsidR="002210E4" w:rsidRPr="003C30FD">
        <w:rPr>
          <w:rFonts w:ascii="Times New Roman" w:hAnsi="Times New Roman" w:cs="Times New Roman"/>
          <w:sz w:val="26"/>
          <w:szCs w:val="26"/>
          <w:lang w:val="nl-NL"/>
        </w:rPr>
        <w:t xml:space="preserve">ính mong Ban tổ chức </w:t>
      </w:r>
      <w:r w:rsidR="006A0054" w:rsidRPr="003C30FD">
        <w:rPr>
          <w:rFonts w:ascii="Times New Roman" w:hAnsi="Times New Roman" w:cs="Times New Roman"/>
          <w:sz w:val="26"/>
          <w:szCs w:val="26"/>
          <w:lang w:val="nl-NL"/>
        </w:rPr>
        <w:t>giúp chuyển tải tới Ban soạn thảo đầy đủ những kiến nghị của HEINEKEN Việt Nam và các doanh nghiệp, hiệp hội tại Hội thảo này</w:t>
      </w:r>
      <w:r w:rsidR="00783F8C" w:rsidRPr="003C30FD">
        <w:rPr>
          <w:rFonts w:ascii="Times New Roman" w:hAnsi="Times New Roman" w:cs="Times New Roman"/>
          <w:sz w:val="26"/>
          <w:szCs w:val="26"/>
          <w:lang w:val="nl-NL"/>
        </w:rPr>
        <w:t>.</w:t>
      </w:r>
    </w:p>
    <w:p w14:paraId="259FBBB5" w14:textId="77777777" w:rsidR="00013DC7" w:rsidRPr="003C30FD" w:rsidRDefault="00013DC7" w:rsidP="002E78B2">
      <w:pPr>
        <w:spacing w:after="120" w:line="312" w:lineRule="auto"/>
        <w:ind w:firstLine="720"/>
        <w:contextualSpacing/>
        <w:jc w:val="both"/>
        <w:rPr>
          <w:rFonts w:ascii="Times New Roman" w:hAnsi="Times New Roman" w:cs="Times New Roman"/>
          <w:sz w:val="26"/>
          <w:szCs w:val="26"/>
          <w:lang w:val="nl-NL"/>
        </w:rPr>
      </w:pPr>
    </w:p>
    <w:p w14:paraId="53338277" w14:textId="49340E8E" w:rsidR="00DF2364" w:rsidRPr="00C10F81" w:rsidRDefault="006A0054" w:rsidP="002E78B2">
      <w:pPr>
        <w:spacing w:after="120" w:line="312" w:lineRule="auto"/>
        <w:ind w:firstLine="720"/>
        <w:contextualSpacing/>
        <w:jc w:val="both"/>
        <w:rPr>
          <w:rFonts w:ascii="Times New Roman" w:hAnsi="Times New Roman" w:cs="Times New Roman"/>
          <w:sz w:val="26"/>
          <w:szCs w:val="26"/>
          <w:lang w:val="nl-NL"/>
        </w:rPr>
      </w:pPr>
      <w:r w:rsidRPr="003C30FD">
        <w:rPr>
          <w:rFonts w:ascii="Times New Roman" w:hAnsi="Times New Roman" w:cs="Times New Roman"/>
          <w:sz w:val="26"/>
          <w:szCs w:val="26"/>
          <w:lang w:val="nl-NL"/>
        </w:rPr>
        <w:t>Chúng tôi x</w:t>
      </w:r>
      <w:r w:rsidR="00DF2364" w:rsidRPr="003C30FD">
        <w:rPr>
          <w:rFonts w:ascii="Times New Roman" w:hAnsi="Times New Roman" w:cs="Times New Roman"/>
          <w:sz w:val="26"/>
          <w:szCs w:val="26"/>
          <w:lang w:val="nl-NL"/>
        </w:rPr>
        <w:t>in trân trọng cảm ơn!</w:t>
      </w:r>
    </w:p>
    <w:p w14:paraId="0BF03177" w14:textId="77777777" w:rsidR="003030B6" w:rsidRPr="00C10F81" w:rsidRDefault="003030B6" w:rsidP="002E78B2">
      <w:pPr>
        <w:spacing w:after="120" w:line="312" w:lineRule="auto"/>
        <w:contextualSpacing/>
        <w:jc w:val="both"/>
        <w:rPr>
          <w:rFonts w:ascii="Times New Roman" w:hAnsi="Times New Roman" w:cs="Times New Roman"/>
          <w:sz w:val="26"/>
          <w:szCs w:val="26"/>
          <w:lang w:val="nl-NL"/>
        </w:rPr>
      </w:pPr>
    </w:p>
    <w:sectPr w:rsidR="003030B6" w:rsidRPr="00C10F81" w:rsidSect="002210E4">
      <w:pgSz w:w="12240" w:h="15840"/>
      <w:pgMar w:top="851" w:right="851" w:bottom="720" w:left="9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300F2"/>
    <w:multiLevelType w:val="multilevel"/>
    <w:tmpl w:val="C9EC1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C77535"/>
    <w:multiLevelType w:val="hybridMultilevel"/>
    <w:tmpl w:val="2FE279E0"/>
    <w:lvl w:ilvl="0" w:tplc="EE06FF64">
      <w:start w:val="3"/>
      <w:numFmt w:val="bullet"/>
      <w:lvlText w:val="-"/>
      <w:lvlJc w:val="left"/>
      <w:pPr>
        <w:ind w:left="1440" w:hanging="360"/>
      </w:pPr>
      <w:rPr>
        <w:rFonts w:ascii="Times New Roman" w:eastAsiaTheme="minorHAnsi" w:hAnsi="Times New Roman" w:cs="Times New Roman"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2" w15:restartNumberingAfterBreak="0">
    <w:nsid w:val="1FAC4D11"/>
    <w:multiLevelType w:val="hybridMultilevel"/>
    <w:tmpl w:val="B64AA72C"/>
    <w:lvl w:ilvl="0" w:tplc="A7923206">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DD165A"/>
    <w:multiLevelType w:val="hybridMultilevel"/>
    <w:tmpl w:val="F5208138"/>
    <w:lvl w:ilvl="0" w:tplc="D7B265EC">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F259AA"/>
    <w:multiLevelType w:val="multilevel"/>
    <w:tmpl w:val="3936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422932"/>
    <w:multiLevelType w:val="hybridMultilevel"/>
    <w:tmpl w:val="B1DCF47E"/>
    <w:lvl w:ilvl="0" w:tplc="BBBC9CFA">
      <w:start w:val="3"/>
      <w:numFmt w:val="bullet"/>
      <w:lvlText w:val=""/>
      <w:lvlJc w:val="left"/>
      <w:pPr>
        <w:ind w:left="720" w:hanging="360"/>
      </w:pPr>
      <w:rPr>
        <w:rFonts w:ascii="Symbol" w:eastAsiaTheme="minorHAnsi" w:hAnsi="Symbol" w:cs="Times New Roman" w:hint="default"/>
        <w:b/>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876967663">
    <w:abstractNumId w:val="4"/>
  </w:num>
  <w:num w:numId="2" w16cid:durableId="150606732">
    <w:abstractNumId w:val="0"/>
  </w:num>
  <w:num w:numId="3" w16cid:durableId="1548880373">
    <w:abstractNumId w:val="3"/>
  </w:num>
  <w:num w:numId="4" w16cid:durableId="669329100">
    <w:abstractNumId w:val="2"/>
  </w:num>
  <w:num w:numId="5" w16cid:durableId="491215030">
    <w:abstractNumId w:val="1"/>
  </w:num>
  <w:num w:numId="6" w16cid:durableId="8245163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64"/>
    <w:rsid w:val="00013DC7"/>
    <w:rsid w:val="00022E2D"/>
    <w:rsid w:val="000312BC"/>
    <w:rsid w:val="00032C87"/>
    <w:rsid w:val="000336E7"/>
    <w:rsid w:val="00037837"/>
    <w:rsid w:val="0004015B"/>
    <w:rsid w:val="00040ABE"/>
    <w:rsid w:val="00040B25"/>
    <w:rsid w:val="00044927"/>
    <w:rsid w:val="000627B0"/>
    <w:rsid w:val="000627DC"/>
    <w:rsid w:val="000777AF"/>
    <w:rsid w:val="00082C32"/>
    <w:rsid w:val="00082EEF"/>
    <w:rsid w:val="00083563"/>
    <w:rsid w:val="00087406"/>
    <w:rsid w:val="000970DA"/>
    <w:rsid w:val="000A1282"/>
    <w:rsid w:val="000A38E3"/>
    <w:rsid w:val="000D2748"/>
    <w:rsid w:val="000E68A7"/>
    <w:rsid w:val="001036EE"/>
    <w:rsid w:val="0013076C"/>
    <w:rsid w:val="0013643E"/>
    <w:rsid w:val="00146374"/>
    <w:rsid w:val="001470C9"/>
    <w:rsid w:val="00155E7D"/>
    <w:rsid w:val="00171866"/>
    <w:rsid w:val="001847F9"/>
    <w:rsid w:val="00186E01"/>
    <w:rsid w:val="001A2ED0"/>
    <w:rsid w:val="001B3BE9"/>
    <w:rsid w:val="001D2FA5"/>
    <w:rsid w:val="001D6162"/>
    <w:rsid w:val="001D61F1"/>
    <w:rsid w:val="001E289B"/>
    <w:rsid w:val="001F0A03"/>
    <w:rsid w:val="001F15DF"/>
    <w:rsid w:val="001F66EE"/>
    <w:rsid w:val="00200008"/>
    <w:rsid w:val="002210E4"/>
    <w:rsid w:val="00224E89"/>
    <w:rsid w:val="00225C9C"/>
    <w:rsid w:val="00232748"/>
    <w:rsid w:val="00234A18"/>
    <w:rsid w:val="002363C2"/>
    <w:rsid w:val="00237E28"/>
    <w:rsid w:val="002558AE"/>
    <w:rsid w:val="0026296E"/>
    <w:rsid w:val="0026499B"/>
    <w:rsid w:val="002667AC"/>
    <w:rsid w:val="0028008C"/>
    <w:rsid w:val="00285C07"/>
    <w:rsid w:val="0028628A"/>
    <w:rsid w:val="00287D6E"/>
    <w:rsid w:val="00290456"/>
    <w:rsid w:val="002C02CA"/>
    <w:rsid w:val="002C48AB"/>
    <w:rsid w:val="002D0835"/>
    <w:rsid w:val="002E1772"/>
    <w:rsid w:val="002E78B2"/>
    <w:rsid w:val="003030B6"/>
    <w:rsid w:val="003053C9"/>
    <w:rsid w:val="00326895"/>
    <w:rsid w:val="003276ED"/>
    <w:rsid w:val="003308DA"/>
    <w:rsid w:val="003C2BE3"/>
    <w:rsid w:val="003C30FD"/>
    <w:rsid w:val="003E60DB"/>
    <w:rsid w:val="003F67EF"/>
    <w:rsid w:val="0040626C"/>
    <w:rsid w:val="00410571"/>
    <w:rsid w:val="004378DB"/>
    <w:rsid w:val="00441A4A"/>
    <w:rsid w:val="00443AA2"/>
    <w:rsid w:val="00472986"/>
    <w:rsid w:val="00487AC9"/>
    <w:rsid w:val="004A2723"/>
    <w:rsid w:val="004A27D3"/>
    <w:rsid w:val="004B09B1"/>
    <w:rsid w:val="004B71BD"/>
    <w:rsid w:val="004C2B48"/>
    <w:rsid w:val="004C6D70"/>
    <w:rsid w:val="004D4289"/>
    <w:rsid w:val="004E7FD8"/>
    <w:rsid w:val="0052164A"/>
    <w:rsid w:val="005256C5"/>
    <w:rsid w:val="0054188B"/>
    <w:rsid w:val="00550C61"/>
    <w:rsid w:val="00555926"/>
    <w:rsid w:val="00556AA7"/>
    <w:rsid w:val="00571839"/>
    <w:rsid w:val="005A1DCF"/>
    <w:rsid w:val="005E31BC"/>
    <w:rsid w:val="005E7B8F"/>
    <w:rsid w:val="005E7D68"/>
    <w:rsid w:val="006034A3"/>
    <w:rsid w:val="006044A3"/>
    <w:rsid w:val="0062012D"/>
    <w:rsid w:val="00632893"/>
    <w:rsid w:val="00644219"/>
    <w:rsid w:val="00655B61"/>
    <w:rsid w:val="0067535D"/>
    <w:rsid w:val="00683F7F"/>
    <w:rsid w:val="006A0054"/>
    <w:rsid w:val="006C02D9"/>
    <w:rsid w:val="006C0D8D"/>
    <w:rsid w:val="00721E29"/>
    <w:rsid w:val="00747AFF"/>
    <w:rsid w:val="007544F2"/>
    <w:rsid w:val="00763AF7"/>
    <w:rsid w:val="00773BE7"/>
    <w:rsid w:val="00783F8C"/>
    <w:rsid w:val="007A2EE8"/>
    <w:rsid w:val="007D7C3D"/>
    <w:rsid w:val="007F19C7"/>
    <w:rsid w:val="007F47C1"/>
    <w:rsid w:val="00800987"/>
    <w:rsid w:val="00827EA3"/>
    <w:rsid w:val="00832D1E"/>
    <w:rsid w:val="00836269"/>
    <w:rsid w:val="008679DA"/>
    <w:rsid w:val="00876C83"/>
    <w:rsid w:val="00890635"/>
    <w:rsid w:val="008923A1"/>
    <w:rsid w:val="00894727"/>
    <w:rsid w:val="00895010"/>
    <w:rsid w:val="00896B0D"/>
    <w:rsid w:val="008A6D02"/>
    <w:rsid w:val="008B2994"/>
    <w:rsid w:val="008C11D9"/>
    <w:rsid w:val="008C642E"/>
    <w:rsid w:val="0090179C"/>
    <w:rsid w:val="0091187D"/>
    <w:rsid w:val="00916E35"/>
    <w:rsid w:val="00940518"/>
    <w:rsid w:val="0096774E"/>
    <w:rsid w:val="00992C54"/>
    <w:rsid w:val="00995A70"/>
    <w:rsid w:val="00997780"/>
    <w:rsid w:val="009A5842"/>
    <w:rsid w:val="009E26BE"/>
    <w:rsid w:val="009E5BAD"/>
    <w:rsid w:val="009E639D"/>
    <w:rsid w:val="009F5771"/>
    <w:rsid w:val="00A005C9"/>
    <w:rsid w:val="00A1199B"/>
    <w:rsid w:val="00A12919"/>
    <w:rsid w:val="00A1697F"/>
    <w:rsid w:val="00A223F7"/>
    <w:rsid w:val="00A341E9"/>
    <w:rsid w:val="00A363FC"/>
    <w:rsid w:val="00A70EDA"/>
    <w:rsid w:val="00A71914"/>
    <w:rsid w:val="00A95B60"/>
    <w:rsid w:val="00A962B2"/>
    <w:rsid w:val="00AA2110"/>
    <w:rsid w:val="00AA3842"/>
    <w:rsid w:val="00AB42DE"/>
    <w:rsid w:val="00AC22A8"/>
    <w:rsid w:val="00AC7D08"/>
    <w:rsid w:val="00AD1CD9"/>
    <w:rsid w:val="00AD3A3F"/>
    <w:rsid w:val="00B17AF9"/>
    <w:rsid w:val="00B20E91"/>
    <w:rsid w:val="00B225DC"/>
    <w:rsid w:val="00B40A42"/>
    <w:rsid w:val="00B501BF"/>
    <w:rsid w:val="00B735AF"/>
    <w:rsid w:val="00BA1E9C"/>
    <w:rsid w:val="00BC5F60"/>
    <w:rsid w:val="00BD4D37"/>
    <w:rsid w:val="00BD7A09"/>
    <w:rsid w:val="00BE2634"/>
    <w:rsid w:val="00C024A5"/>
    <w:rsid w:val="00C10F81"/>
    <w:rsid w:val="00C11B5D"/>
    <w:rsid w:val="00C12B28"/>
    <w:rsid w:val="00C24389"/>
    <w:rsid w:val="00C341F2"/>
    <w:rsid w:val="00C42F78"/>
    <w:rsid w:val="00C47DCB"/>
    <w:rsid w:val="00C50863"/>
    <w:rsid w:val="00C53B89"/>
    <w:rsid w:val="00C7349D"/>
    <w:rsid w:val="00CA3CE3"/>
    <w:rsid w:val="00CA6CFF"/>
    <w:rsid w:val="00CC42F2"/>
    <w:rsid w:val="00CD2A1E"/>
    <w:rsid w:val="00CD43F8"/>
    <w:rsid w:val="00CF1C47"/>
    <w:rsid w:val="00CF20AA"/>
    <w:rsid w:val="00D05E53"/>
    <w:rsid w:val="00D2447E"/>
    <w:rsid w:val="00D432F1"/>
    <w:rsid w:val="00D51280"/>
    <w:rsid w:val="00D73617"/>
    <w:rsid w:val="00D802D3"/>
    <w:rsid w:val="00D85288"/>
    <w:rsid w:val="00D877FA"/>
    <w:rsid w:val="00D91692"/>
    <w:rsid w:val="00D94BD0"/>
    <w:rsid w:val="00DB2429"/>
    <w:rsid w:val="00DB7134"/>
    <w:rsid w:val="00DF2364"/>
    <w:rsid w:val="00E078CD"/>
    <w:rsid w:val="00E07A42"/>
    <w:rsid w:val="00E127EC"/>
    <w:rsid w:val="00E25CB0"/>
    <w:rsid w:val="00E32841"/>
    <w:rsid w:val="00E51C5D"/>
    <w:rsid w:val="00EB730A"/>
    <w:rsid w:val="00ED46D3"/>
    <w:rsid w:val="00EE4EC5"/>
    <w:rsid w:val="00EE7EFE"/>
    <w:rsid w:val="00F03D1D"/>
    <w:rsid w:val="00F07677"/>
    <w:rsid w:val="00F11C1A"/>
    <w:rsid w:val="00F3387B"/>
    <w:rsid w:val="00FB3F68"/>
    <w:rsid w:val="00FB5828"/>
    <w:rsid w:val="00FC3D3E"/>
    <w:rsid w:val="00FC5617"/>
    <w:rsid w:val="00FD1C75"/>
    <w:rsid w:val="00FD29BB"/>
    <w:rsid w:val="00FE61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F572"/>
  <w15:chartTrackingRefBased/>
  <w15:docId w15:val="{D03C3338-36D3-4615-BF76-3000BF139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23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23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23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23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23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23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23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23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23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3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23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23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23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23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23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23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23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2364"/>
    <w:rPr>
      <w:rFonts w:eastAsiaTheme="majorEastAsia" w:cstheme="majorBidi"/>
      <w:color w:val="272727" w:themeColor="text1" w:themeTint="D8"/>
    </w:rPr>
  </w:style>
  <w:style w:type="paragraph" w:styleId="Title">
    <w:name w:val="Title"/>
    <w:basedOn w:val="Normal"/>
    <w:next w:val="Normal"/>
    <w:link w:val="TitleChar"/>
    <w:uiPriority w:val="10"/>
    <w:qFormat/>
    <w:rsid w:val="00DF23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23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23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23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2364"/>
    <w:pPr>
      <w:spacing w:before="160"/>
      <w:jc w:val="center"/>
    </w:pPr>
    <w:rPr>
      <w:i/>
      <w:iCs/>
      <w:color w:val="404040" w:themeColor="text1" w:themeTint="BF"/>
    </w:rPr>
  </w:style>
  <w:style w:type="character" w:customStyle="1" w:styleId="QuoteChar">
    <w:name w:val="Quote Char"/>
    <w:basedOn w:val="DefaultParagraphFont"/>
    <w:link w:val="Quote"/>
    <w:uiPriority w:val="29"/>
    <w:rsid w:val="00DF2364"/>
    <w:rPr>
      <w:i/>
      <w:iCs/>
      <w:color w:val="404040" w:themeColor="text1" w:themeTint="BF"/>
    </w:rPr>
  </w:style>
  <w:style w:type="paragraph" w:styleId="ListParagraph">
    <w:name w:val="List Paragraph"/>
    <w:basedOn w:val="Normal"/>
    <w:uiPriority w:val="34"/>
    <w:qFormat/>
    <w:rsid w:val="00DF2364"/>
    <w:pPr>
      <w:ind w:left="720"/>
      <w:contextualSpacing/>
    </w:pPr>
  </w:style>
  <w:style w:type="character" w:styleId="IntenseEmphasis">
    <w:name w:val="Intense Emphasis"/>
    <w:basedOn w:val="DefaultParagraphFont"/>
    <w:uiPriority w:val="21"/>
    <w:qFormat/>
    <w:rsid w:val="00DF2364"/>
    <w:rPr>
      <w:i/>
      <w:iCs/>
      <w:color w:val="0F4761" w:themeColor="accent1" w:themeShade="BF"/>
    </w:rPr>
  </w:style>
  <w:style w:type="paragraph" w:styleId="IntenseQuote">
    <w:name w:val="Intense Quote"/>
    <w:basedOn w:val="Normal"/>
    <w:next w:val="Normal"/>
    <w:link w:val="IntenseQuoteChar"/>
    <w:uiPriority w:val="30"/>
    <w:qFormat/>
    <w:rsid w:val="00DF23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2364"/>
    <w:rPr>
      <w:i/>
      <w:iCs/>
      <w:color w:val="0F4761" w:themeColor="accent1" w:themeShade="BF"/>
    </w:rPr>
  </w:style>
  <w:style w:type="character" w:styleId="IntenseReference">
    <w:name w:val="Intense Reference"/>
    <w:basedOn w:val="DefaultParagraphFont"/>
    <w:uiPriority w:val="32"/>
    <w:qFormat/>
    <w:rsid w:val="00DF2364"/>
    <w:rPr>
      <w:b/>
      <w:bCs/>
      <w:smallCaps/>
      <w:color w:val="0F4761" w:themeColor="accent1" w:themeShade="BF"/>
      <w:spacing w:val="5"/>
    </w:rPr>
  </w:style>
  <w:style w:type="paragraph" w:styleId="NormalWeb">
    <w:name w:val="Normal (Web)"/>
    <w:basedOn w:val="Normal"/>
    <w:uiPriority w:val="99"/>
    <w:semiHidden/>
    <w:unhideWhenUsed/>
    <w:rsid w:val="00995A70"/>
    <w:rPr>
      <w:rFonts w:ascii="Times New Roman" w:hAnsi="Times New Roman" w:cs="Times New Roman"/>
    </w:rPr>
  </w:style>
  <w:style w:type="paragraph" w:styleId="Revision">
    <w:name w:val="Revision"/>
    <w:hidden/>
    <w:uiPriority w:val="99"/>
    <w:semiHidden/>
    <w:rsid w:val="007F19C7"/>
    <w:pPr>
      <w:spacing w:after="0" w:line="240" w:lineRule="auto"/>
    </w:pPr>
  </w:style>
  <w:style w:type="character" w:styleId="Strong">
    <w:name w:val="Strong"/>
    <w:basedOn w:val="DefaultParagraphFont"/>
    <w:uiPriority w:val="22"/>
    <w:qFormat/>
    <w:rsid w:val="00556A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27519">
      <w:bodyDiv w:val="1"/>
      <w:marLeft w:val="0"/>
      <w:marRight w:val="0"/>
      <w:marTop w:val="0"/>
      <w:marBottom w:val="0"/>
      <w:divBdr>
        <w:top w:val="none" w:sz="0" w:space="0" w:color="auto"/>
        <w:left w:val="none" w:sz="0" w:space="0" w:color="auto"/>
        <w:bottom w:val="none" w:sz="0" w:space="0" w:color="auto"/>
        <w:right w:val="none" w:sz="0" w:space="0" w:color="auto"/>
      </w:divBdr>
    </w:div>
    <w:div w:id="198705300">
      <w:bodyDiv w:val="1"/>
      <w:marLeft w:val="0"/>
      <w:marRight w:val="0"/>
      <w:marTop w:val="0"/>
      <w:marBottom w:val="0"/>
      <w:divBdr>
        <w:top w:val="none" w:sz="0" w:space="0" w:color="auto"/>
        <w:left w:val="none" w:sz="0" w:space="0" w:color="auto"/>
        <w:bottom w:val="none" w:sz="0" w:space="0" w:color="auto"/>
        <w:right w:val="none" w:sz="0" w:space="0" w:color="auto"/>
      </w:divBdr>
    </w:div>
    <w:div w:id="398359956">
      <w:bodyDiv w:val="1"/>
      <w:marLeft w:val="0"/>
      <w:marRight w:val="0"/>
      <w:marTop w:val="0"/>
      <w:marBottom w:val="0"/>
      <w:divBdr>
        <w:top w:val="none" w:sz="0" w:space="0" w:color="auto"/>
        <w:left w:val="none" w:sz="0" w:space="0" w:color="auto"/>
        <w:bottom w:val="none" w:sz="0" w:space="0" w:color="auto"/>
        <w:right w:val="none" w:sz="0" w:space="0" w:color="auto"/>
      </w:divBdr>
    </w:div>
    <w:div w:id="449477833">
      <w:bodyDiv w:val="1"/>
      <w:marLeft w:val="0"/>
      <w:marRight w:val="0"/>
      <w:marTop w:val="0"/>
      <w:marBottom w:val="0"/>
      <w:divBdr>
        <w:top w:val="none" w:sz="0" w:space="0" w:color="auto"/>
        <w:left w:val="none" w:sz="0" w:space="0" w:color="auto"/>
        <w:bottom w:val="none" w:sz="0" w:space="0" w:color="auto"/>
        <w:right w:val="none" w:sz="0" w:space="0" w:color="auto"/>
      </w:divBdr>
    </w:div>
    <w:div w:id="622077615">
      <w:bodyDiv w:val="1"/>
      <w:marLeft w:val="0"/>
      <w:marRight w:val="0"/>
      <w:marTop w:val="0"/>
      <w:marBottom w:val="0"/>
      <w:divBdr>
        <w:top w:val="none" w:sz="0" w:space="0" w:color="auto"/>
        <w:left w:val="none" w:sz="0" w:space="0" w:color="auto"/>
        <w:bottom w:val="none" w:sz="0" w:space="0" w:color="auto"/>
        <w:right w:val="none" w:sz="0" w:space="0" w:color="auto"/>
      </w:divBdr>
    </w:div>
    <w:div w:id="866408670">
      <w:bodyDiv w:val="1"/>
      <w:marLeft w:val="0"/>
      <w:marRight w:val="0"/>
      <w:marTop w:val="0"/>
      <w:marBottom w:val="0"/>
      <w:divBdr>
        <w:top w:val="none" w:sz="0" w:space="0" w:color="auto"/>
        <w:left w:val="none" w:sz="0" w:space="0" w:color="auto"/>
        <w:bottom w:val="none" w:sz="0" w:space="0" w:color="auto"/>
        <w:right w:val="none" w:sz="0" w:space="0" w:color="auto"/>
      </w:divBdr>
    </w:div>
    <w:div w:id="1010523707">
      <w:bodyDiv w:val="1"/>
      <w:marLeft w:val="0"/>
      <w:marRight w:val="0"/>
      <w:marTop w:val="0"/>
      <w:marBottom w:val="0"/>
      <w:divBdr>
        <w:top w:val="none" w:sz="0" w:space="0" w:color="auto"/>
        <w:left w:val="none" w:sz="0" w:space="0" w:color="auto"/>
        <w:bottom w:val="none" w:sz="0" w:space="0" w:color="auto"/>
        <w:right w:val="none" w:sz="0" w:space="0" w:color="auto"/>
      </w:divBdr>
    </w:div>
    <w:div w:id="1071853448">
      <w:bodyDiv w:val="1"/>
      <w:marLeft w:val="0"/>
      <w:marRight w:val="0"/>
      <w:marTop w:val="0"/>
      <w:marBottom w:val="0"/>
      <w:divBdr>
        <w:top w:val="none" w:sz="0" w:space="0" w:color="auto"/>
        <w:left w:val="none" w:sz="0" w:space="0" w:color="auto"/>
        <w:bottom w:val="none" w:sz="0" w:space="0" w:color="auto"/>
        <w:right w:val="none" w:sz="0" w:space="0" w:color="auto"/>
      </w:divBdr>
    </w:div>
    <w:div w:id="1180392653">
      <w:bodyDiv w:val="1"/>
      <w:marLeft w:val="0"/>
      <w:marRight w:val="0"/>
      <w:marTop w:val="0"/>
      <w:marBottom w:val="0"/>
      <w:divBdr>
        <w:top w:val="none" w:sz="0" w:space="0" w:color="auto"/>
        <w:left w:val="none" w:sz="0" w:space="0" w:color="auto"/>
        <w:bottom w:val="none" w:sz="0" w:space="0" w:color="auto"/>
        <w:right w:val="none" w:sz="0" w:space="0" w:color="auto"/>
      </w:divBdr>
    </w:div>
    <w:div w:id="1272781096">
      <w:bodyDiv w:val="1"/>
      <w:marLeft w:val="0"/>
      <w:marRight w:val="0"/>
      <w:marTop w:val="0"/>
      <w:marBottom w:val="0"/>
      <w:divBdr>
        <w:top w:val="none" w:sz="0" w:space="0" w:color="auto"/>
        <w:left w:val="none" w:sz="0" w:space="0" w:color="auto"/>
        <w:bottom w:val="none" w:sz="0" w:space="0" w:color="auto"/>
        <w:right w:val="none" w:sz="0" w:space="0" w:color="auto"/>
      </w:divBdr>
    </w:div>
    <w:div w:id="1346784306">
      <w:bodyDiv w:val="1"/>
      <w:marLeft w:val="0"/>
      <w:marRight w:val="0"/>
      <w:marTop w:val="0"/>
      <w:marBottom w:val="0"/>
      <w:divBdr>
        <w:top w:val="none" w:sz="0" w:space="0" w:color="auto"/>
        <w:left w:val="none" w:sz="0" w:space="0" w:color="auto"/>
        <w:bottom w:val="none" w:sz="0" w:space="0" w:color="auto"/>
        <w:right w:val="none" w:sz="0" w:space="0" w:color="auto"/>
      </w:divBdr>
    </w:div>
    <w:div w:id="1497570739">
      <w:bodyDiv w:val="1"/>
      <w:marLeft w:val="0"/>
      <w:marRight w:val="0"/>
      <w:marTop w:val="0"/>
      <w:marBottom w:val="0"/>
      <w:divBdr>
        <w:top w:val="none" w:sz="0" w:space="0" w:color="auto"/>
        <w:left w:val="none" w:sz="0" w:space="0" w:color="auto"/>
        <w:bottom w:val="none" w:sz="0" w:space="0" w:color="auto"/>
        <w:right w:val="none" w:sz="0" w:space="0" w:color="auto"/>
      </w:divBdr>
    </w:div>
    <w:div w:id="1643001182">
      <w:bodyDiv w:val="1"/>
      <w:marLeft w:val="0"/>
      <w:marRight w:val="0"/>
      <w:marTop w:val="0"/>
      <w:marBottom w:val="0"/>
      <w:divBdr>
        <w:top w:val="none" w:sz="0" w:space="0" w:color="auto"/>
        <w:left w:val="none" w:sz="0" w:space="0" w:color="auto"/>
        <w:bottom w:val="none" w:sz="0" w:space="0" w:color="auto"/>
        <w:right w:val="none" w:sz="0" w:space="0" w:color="auto"/>
      </w:divBdr>
    </w:div>
    <w:div w:id="1916547276">
      <w:bodyDiv w:val="1"/>
      <w:marLeft w:val="0"/>
      <w:marRight w:val="0"/>
      <w:marTop w:val="0"/>
      <w:marBottom w:val="0"/>
      <w:divBdr>
        <w:top w:val="none" w:sz="0" w:space="0" w:color="auto"/>
        <w:left w:val="none" w:sz="0" w:space="0" w:color="auto"/>
        <w:bottom w:val="none" w:sz="0" w:space="0" w:color="auto"/>
        <w:right w:val="none" w:sz="0" w:space="0" w:color="auto"/>
      </w:divBdr>
    </w:div>
    <w:div w:id="2104109401">
      <w:bodyDiv w:val="1"/>
      <w:marLeft w:val="0"/>
      <w:marRight w:val="0"/>
      <w:marTop w:val="0"/>
      <w:marBottom w:val="0"/>
      <w:divBdr>
        <w:top w:val="none" w:sz="0" w:space="0" w:color="auto"/>
        <w:left w:val="none" w:sz="0" w:space="0" w:color="auto"/>
        <w:bottom w:val="none" w:sz="0" w:space="0" w:color="auto"/>
        <w:right w:val="none" w:sz="0" w:space="0" w:color="auto"/>
      </w:divBdr>
    </w:div>
    <w:div w:id="2137751132">
      <w:bodyDiv w:val="1"/>
      <w:marLeft w:val="0"/>
      <w:marRight w:val="0"/>
      <w:marTop w:val="0"/>
      <w:marBottom w:val="0"/>
      <w:divBdr>
        <w:top w:val="none" w:sz="0" w:space="0" w:color="auto"/>
        <w:left w:val="none" w:sz="0" w:space="0" w:color="auto"/>
        <w:bottom w:val="none" w:sz="0" w:space="0" w:color="auto"/>
        <w:right w:val="none" w:sz="0" w:space="0" w:color="auto"/>
      </w:divBdr>
    </w:div>
    <w:div w:id="214684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88</TotalTime>
  <Pages>4</Pages>
  <Words>1309</Words>
  <Characters>7462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Huyen Nguyen Thi Thu</dc:creator>
  <cp:keywords/>
  <dc:description/>
  <cp:lastModifiedBy>Toan Le Phuoc</cp:lastModifiedBy>
  <cp:revision>23</cp:revision>
  <dcterms:created xsi:type="dcterms:W3CDTF">2025-03-17T09:01:00Z</dcterms:created>
  <dcterms:modified xsi:type="dcterms:W3CDTF">2025-03-17T11:34:00Z</dcterms:modified>
</cp:coreProperties>
</file>