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4FC2F" w14:textId="0693B1B8" w:rsidR="002F0F69" w:rsidRPr="002F0F69" w:rsidRDefault="002F0F69" w:rsidP="002F0F69">
      <w:pPr>
        <w:spacing w:before="120" w:after="120" w:line="312" w:lineRule="auto"/>
        <w:jc w:val="center"/>
        <w:rPr>
          <w:rFonts w:ascii="Times New Roman" w:eastAsia="Times New Roman" w:hAnsi="Times New Roman" w:cs="Times New Roman"/>
          <w:b/>
          <w:sz w:val="28"/>
          <w:szCs w:val="28"/>
          <w:lang w:val="vi-VN"/>
        </w:rPr>
      </w:pPr>
      <w:r w:rsidRPr="002F0F69">
        <w:rPr>
          <w:rFonts w:ascii="Times New Roman" w:eastAsia="Times New Roman" w:hAnsi="Times New Roman" w:cs="Times New Roman"/>
          <w:b/>
          <w:sz w:val="28"/>
          <w:szCs w:val="28"/>
          <w:lang w:val="vi-VN"/>
        </w:rPr>
        <w:t xml:space="preserve">HỘI THẢO </w:t>
      </w:r>
    </w:p>
    <w:p w14:paraId="6B15A3A7" w14:textId="055599B6" w:rsidR="002F0F69" w:rsidRPr="002F0F69" w:rsidRDefault="002F0F69" w:rsidP="002F0F69">
      <w:pPr>
        <w:spacing w:before="120" w:after="120" w:line="312" w:lineRule="auto"/>
        <w:jc w:val="center"/>
        <w:rPr>
          <w:rFonts w:ascii="Times New Roman" w:eastAsia="Times New Roman" w:hAnsi="Times New Roman" w:cs="Times New Roman"/>
          <w:bCs/>
          <w:sz w:val="28"/>
          <w:szCs w:val="28"/>
          <w:lang w:val="vi-VN"/>
        </w:rPr>
      </w:pPr>
      <w:r w:rsidRPr="002F0F69">
        <w:rPr>
          <w:rFonts w:ascii="Times New Roman" w:eastAsia="Times New Roman" w:hAnsi="Times New Roman" w:cs="Times New Roman"/>
          <w:bCs/>
          <w:sz w:val="28"/>
          <w:szCs w:val="28"/>
          <w:lang w:val="vi-VN"/>
        </w:rPr>
        <w:t>LẤY Ý KIẾN DOANH NGHIỆP GÓP Ý HOÀN THIỆN DỰ THẢO NGHỊ ĐỊNH HƯỚNG DẪN LUẬT SỬA ĐỔI, BỔ SUNG MỘT SỐ ĐIỀU CỦA LUẬT DƯỢC</w:t>
      </w:r>
    </w:p>
    <w:p w14:paraId="4B97CEBE" w14:textId="6ABB69FE" w:rsidR="002F0F69" w:rsidRPr="002F0F69" w:rsidRDefault="002F0F69" w:rsidP="002F0F69">
      <w:pPr>
        <w:spacing w:before="120" w:after="120" w:line="312" w:lineRule="auto"/>
        <w:jc w:val="center"/>
        <w:rPr>
          <w:rFonts w:ascii="Times New Roman" w:eastAsia="Times New Roman" w:hAnsi="Times New Roman" w:cs="Times New Roman"/>
          <w:b/>
          <w:sz w:val="28"/>
          <w:szCs w:val="28"/>
          <w:u w:val="single"/>
          <w:lang w:val="vi-VN"/>
        </w:rPr>
      </w:pPr>
      <w:r w:rsidRPr="002F0F69">
        <w:rPr>
          <w:rFonts w:ascii="Times New Roman" w:eastAsia="Times New Roman" w:hAnsi="Times New Roman" w:cs="Times New Roman"/>
          <w:b/>
          <w:sz w:val="28"/>
          <w:szCs w:val="28"/>
          <w:u w:val="single"/>
          <w:lang w:val="vi-VN"/>
        </w:rPr>
        <w:t>NỘI DUNG THAM LUẬN</w:t>
      </w:r>
    </w:p>
    <w:p w14:paraId="6E200CBC" w14:textId="0B5B60A8" w:rsidR="001F396D" w:rsidRPr="002F0F69" w:rsidRDefault="00616228" w:rsidP="002F0F69">
      <w:pPr>
        <w:spacing w:before="120" w:after="120" w:line="312" w:lineRule="auto"/>
        <w:jc w:val="center"/>
        <w:rPr>
          <w:rFonts w:ascii="Times New Roman" w:eastAsia="Times New Roman" w:hAnsi="Times New Roman" w:cs="Times New Roman"/>
          <w:b/>
          <w:sz w:val="28"/>
          <w:szCs w:val="28"/>
        </w:rPr>
      </w:pPr>
      <w:proofErr w:type="spellStart"/>
      <w:r w:rsidRPr="002F0F69">
        <w:rPr>
          <w:rFonts w:ascii="Times New Roman" w:eastAsia="Times New Roman" w:hAnsi="Times New Roman" w:cs="Times New Roman"/>
          <w:b/>
          <w:sz w:val="28"/>
          <w:szCs w:val="28"/>
        </w:rPr>
        <w:t>Một</w:t>
      </w:r>
      <w:proofErr w:type="spellEnd"/>
      <w:r w:rsidRPr="002F0F69">
        <w:rPr>
          <w:rFonts w:ascii="Times New Roman" w:eastAsia="Times New Roman" w:hAnsi="Times New Roman" w:cs="Times New Roman"/>
          <w:b/>
          <w:sz w:val="28"/>
          <w:szCs w:val="28"/>
        </w:rPr>
        <w:t xml:space="preserve"> </w:t>
      </w:r>
      <w:proofErr w:type="spellStart"/>
      <w:r w:rsidRPr="002F0F69">
        <w:rPr>
          <w:rFonts w:ascii="Times New Roman" w:eastAsia="Times New Roman" w:hAnsi="Times New Roman" w:cs="Times New Roman"/>
          <w:b/>
          <w:sz w:val="28"/>
          <w:szCs w:val="28"/>
        </w:rPr>
        <w:t>số</w:t>
      </w:r>
      <w:proofErr w:type="spellEnd"/>
      <w:r w:rsidRPr="002F0F69">
        <w:rPr>
          <w:rFonts w:ascii="Times New Roman" w:eastAsia="Times New Roman" w:hAnsi="Times New Roman" w:cs="Times New Roman"/>
          <w:b/>
          <w:sz w:val="28"/>
          <w:szCs w:val="28"/>
        </w:rPr>
        <w:t xml:space="preserve"> ý </w:t>
      </w:r>
      <w:proofErr w:type="spellStart"/>
      <w:r w:rsidRPr="002F0F69">
        <w:rPr>
          <w:rFonts w:ascii="Times New Roman" w:eastAsia="Times New Roman" w:hAnsi="Times New Roman" w:cs="Times New Roman"/>
          <w:b/>
          <w:sz w:val="28"/>
          <w:szCs w:val="28"/>
        </w:rPr>
        <w:t>kiến</w:t>
      </w:r>
      <w:proofErr w:type="spellEnd"/>
      <w:r w:rsidRPr="002F0F69">
        <w:rPr>
          <w:rFonts w:ascii="Times New Roman" w:eastAsia="Times New Roman" w:hAnsi="Times New Roman" w:cs="Times New Roman"/>
          <w:b/>
          <w:sz w:val="28"/>
          <w:szCs w:val="28"/>
        </w:rPr>
        <w:t xml:space="preserve"> </w:t>
      </w:r>
      <w:proofErr w:type="spellStart"/>
      <w:r w:rsidRPr="002F0F69">
        <w:rPr>
          <w:rFonts w:ascii="Times New Roman" w:eastAsia="Times New Roman" w:hAnsi="Times New Roman" w:cs="Times New Roman"/>
          <w:b/>
          <w:sz w:val="28"/>
          <w:szCs w:val="28"/>
        </w:rPr>
        <w:t>đóng</w:t>
      </w:r>
      <w:proofErr w:type="spellEnd"/>
      <w:r w:rsidRPr="002F0F69">
        <w:rPr>
          <w:rFonts w:ascii="Times New Roman" w:eastAsia="Times New Roman" w:hAnsi="Times New Roman" w:cs="Times New Roman"/>
          <w:b/>
          <w:sz w:val="28"/>
          <w:szCs w:val="28"/>
        </w:rPr>
        <w:t xml:space="preserve"> </w:t>
      </w:r>
      <w:proofErr w:type="spellStart"/>
      <w:r w:rsidRPr="002F0F69">
        <w:rPr>
          <w:rFonts w:ascii="Times New Roman" w:eastAsia="Times New Roman" w:hAnsi="Times New Roman" w:cs="Times New Roman"/>
          <w:b/>
          <w:sz w:val="28"/>
          <w:szCs w:val="28"/>
        </w:rPr>
        <w:t>góp</w:t>
      </w:r>
      <w:proofErr w:type="spellEnd"/>
      <w:r w:rsidRPr="002F0F69">
        <w:rPr>
          <w:rFonts w:ascii="Times New Roman" w:eastAsia="Times New Roman" w:hAnsi="Times New Roman" w:cs="Times New Roman"/>
          <w:b/>
          <w:sz w:val="28"/>
          <w:szCs w:val="28"/>
        </w:rPr>
        <w:t xml:space="preserve"> </w:t>
      </w:r>
      <w:proofErr w:type="spellStart"/>
      <w:r w:rsidRPr="002F0F69">
        <w:rPr>
          <w:rFonts w:ascii="Times New Roman" w:eastAsia="Times New Roman" w:hAnsi="Times New Roman" w:cs="Times New Roman"/>
          <w:b/>
          <w:sz w:val="28"/>
          <w:szCs w:val="28"/>
        </w:rPr>
        <w:t>Dự</w:t>
      </w:r>
      <w:proofErr w:type="spellEnd"/>
      <w:r w:rsidRPr="002F0F69">
        <w:rPr>
          <w:rFonts w:ascii="Times New Roman" w:eastAsia="Times New Roman" w:hAnsi="Times New Roman" w:cs="Times New Roman"/>
          <w:b/>
          <w:sz w:val="28"/>
          <w:szCs w:val="28"/>
        </w:rPr>
        <w:t xml:space="preserve"> </w:t>
      </w:r>
      <w:proofErr w:type="spellStart"/>
      <w:r w:rsidRPr="002F0F69">
        <w:rPr>
          <w:rFonts w:ascii="Times New Roman" w:eastAsia="Times New Roman" w:hAnsi="Times New Roman" w:cs="Times New Roman"/>
          <w:b/>
          <w:sz w:val="28"/>
          <w:szCs w:val="28"/>
        </w:rPr>
        <w:t>thảo</w:t>
      </w:r>
      <w:proofErr w:type="spellEnd"/>
      <w:r w:rsidRPr="002F0F69">
        <w:rPr>
          <w:rFonts w:ascii="Times New Roman" w:eastAsia="Times New Roman" w:hAnsi="Times New Roman" w:cs="Times New Roman"/>
          <w:b/>
          <w:sz w:val="28"/>
          <w:szCs w:val="28"/>
        </w:rPr>
        <w:t xml:space="preserve"> </w:t>
      </w:r>
      <w:proofErr w:type="spellStart"/>
      <w:r w:rsidR="00167DED" w:rsidRPr="002F0F69">
        <w:rPr>
          <w:rFonts w:ascii="Times New Roman" w:eastAsia="Times New Roman" w:hAnsi="Times New Roman" w:cs="Times New Roman"/>
          <w:b/>
          <w:sz w:val="28"/>
          <w:szCs w:val="28"/>
        </w:rPr>
        <w:t>Nghị</w:t>
      </w:r>
      <w:proofErr w:type="spellEnd"/>
      <w:r w:rsidR="00167DED" w:rsidRPr="002F0F69">
        <w:rPr>
          <w:rFonts w:ascii="Times New Roman" w:eastAsia="Times New Roman" w:hAnsi="Times New Roman" w:cs="Times New Roman"/>
          <w:b/>
          <w:sz w:val="28"/>
          <w:szCs w:val="28"/>
        </w:rPr>
        <w:t xml:space="preserve"> </w:t>
      </w:r>
      <w:proofErr w:type="spellStart"/>
      <w:r w:rsidR="00167DED" w:rsidRPr="002F0F69">
        <w:rPr>
          <w:rFonts w:ascii="Times New Roman" w:eastAsia="Times New Roman" w:hAnsi="Times New Roman" w:cs="Times New Roman"/>
          <w:b/>
          <w:sz w:val="28"/>
          <w:szCs w:val="28"/>
        </w:rPr>
        <w:t>định</w:t>
      </w:r>
      <w:proofErr w:type="spellEnd"/>
      <w:r w:rsidR="00167DED" w:rsidRPr="002F0F69">
        <w:rPr>
          <w:rFonts w:ascii="Times New Roman" w:eastAsia="Times New Roman" w:hAnsi="Times New Roman" w:cs="Times New Roman"/>
          <w:b/>
          <w:sz w:val="28"/>
          <w:szCs w:val="28"/>
        </w:rPr>
        <w:t xml:space="preserve"> </w:t>
      </w:r>
      <w:proofErr w:type="spellStart"/>
      <w:r w:rsidR="00167DED" w:rsidRPr="002F0F69">
        <w:rPr>
          <w:rFonts w:ascii="Times New Roman" w:eastAsia="Times New Roman" w:hAnsi="Times New Roman" w:cs="Times New Roman"/>
          <w:b/>
          <w:sz w:val="28"/>
          <w:szCs w:val="28"/>
        </w:rPr>
        <w:t>Quy</w:t>
      </w:r>
      <w:proofErr w:type="spellEnd"/>
      <w:r w:rsidR="00167DED" w:rsidRPr="002F0F69">
        <w:rPr>
          <w:rFonts w:ascii="Times New Roman" w:eastAsia="Times New Roman" w:hAnsi="Times New Roman" w:cs="Times New Roman"/>
          <w:b/>
          <w:sz w:val="28"/>
          <w:szCs w:val="28"/>
        </w:rPr>
        <w:t xml:space="preserve"> </w:t>
      </w:r>
      <w:proofErr w:type="spellStart"/>
      <w:r w:rsidR="00167DED" w:rsidRPr="002F0F69">
        <w:rPr>
          <w:rFonts w:ascii="Times New Roman" w:eastAsia="Times New Roman" w:hAnsi="Times New Roman" w:cs="Times New Roman"/>
          <w:b/>
          <w:sz w:val="28"/>
          <w:szCs w:val="28"/>
        </w:rPr>
        <w:t>định</w:t>
      </w:r>
      <w:proofErr w:type="spellEnd"/>
      <w:r w:rsidR="00167DED" w:rsidRPr="002F0F69">
        <w:rPr>
          <w:rFonts w:ascii="Times New Roman" w:eastAsia="Times New Roman" w:hAnsi="Times New Roman" w:cs="Times New Roman"/>
          <w:b/>
          <w:sz w:val="28"/>
          <w:szCs w:val="28"/>
        </w:rPr>
        <w:t xml:space="preserve"> chi </w:t>
      </w:r>
      <w:proofErr w:type="spellStart"/>
      <w:r w:rsidR="00167DED" w:rsidRPr="002F0F69">
        <w:rPr>
          <w:rFonts w:ascii="Times New Roman" w:eastAsia="Times New Roman" w:hAnsi="Times New Roman" w:cs="Times New Roman"/>
          <w:b/>
          <w:sz w:val="28"/>
          <w:szCs w:val="28"/>
        </w:rPr>
        <w:t>tiết</w:t>
      </w:r>
      <w:proofErr w:type="spellEnd"/>
      <w:r w:rsidR="00167DED" w:rsidRPr="002F0F69">
        <w:rPr>
          <w:rFonts w:ascii="Times New Roman" w:eastAsia="Times New Roman" w:hAnsi="Times New Roman" w:cs="Times New Roman"/>
          <w:b/>
          <w:sz w:val="28"/>
          <w:szCs w:val="28"/>
        </w:rPr>
        <w:t xml:space="preserve"> </w:t>
      </w:r>
      <w:proofErr w:type="spellStart"/>
      <w:r w:rsidR="00167DED" w:rsidRPr="002F0F69">
        <w:rPr>
          <w:rFonts w:ascii="Times New Roman" w:eastAsia="Times New Roman" w:hAnsi="Times New Roman" w:cs="Times New Roman"/>
          <w:b/>
          <w:sz w:val="28"/>
          <w:szCs w:val="28"/>
        </w:rPr>
        <w:t>một</w:t>
      </w:r>
      <w:proofErr w:type="spellEnd"/>
      <w:r w:rsidR="00167DED" w:rsidRPr="002F0F69">
        <w:rPr>
          <w:rFonts w:ascii="Times New Roman" w:eastAsia="Times New Roman" w:hAnsi="Times New Roman" w:cs="Times New Roman"/>
          <w:b/>
          <w:sz w:val="28"/>
          <w:szCs w:val="28"/>
        </w:rPr>
        <w:t xml:space="preserve"> </w:t>
      </w:r>
      <w:proofErr w:type="spellStart"/>
      <w:r w:rsidR="00167DED" w:rsidRPr="002F0F69">
        <w:rPr>
          <w:rFonts w:ascii="Times New Roman" w:eastAsia="Times New Roman" w:hAnsi="Times New Roman" w:cs="Times New Roman"/>
          <w:b/>
          <w:sz w:val="28"/>
          <w:szCs w:val="28"/>
        </w:rPr>
        <w:t>số</w:t>
      </w:r>
      <w:proofErr w:type="spellEnd"/>
      <w:r w:rsidR="00167DED" w:rsidRPr="002F0F69">
        <w:rPr>
          <w:rFonts w:ascii="Times New Roman" w:eastAsia="Times New Roman" w:hAnsi="Times New Roman" w:cs="Times New Roman"/>
          <w:b/>
          <w:sz w:val="28"/>
          <w:szCs w:val="28"/>
        </w:rPr>
        <w:t xml:space="preserve"> </w:t>
      </w:r>
      <w:proofErr w:type="spellStart"/>
      <w:r w:rsidR="00167DED" w:rsidRPr="002F0F69">
        <w:rPr>
          <w:rFonts w:ascii="Times New Roman" w:eastAsia="Times New Roman" w:hAnsi="Times New Roman" w:cs="Times New Roman"/>
          <w:b/>
          <w:sz w:val="28"/>
          <w:szCs w:val="28"/>
        </w:rPr>
        <w:t>điều</w:t>
      </w:r>
      <w:proofErr w:type="spellEnd"/>
      <w:r w:rsidR="00167DED" w:rsidRPr="002F0F69">
        <w:rPr>
          <w:rFonts w:ascii="Times New Roman" w:eastAsia="Times New Roman" w:hAnsi="Times New Roman" w:cs="Times New Roman"/>
          <w:b/>
          <w:sz w:val="28"/>
          <w:szCs w:val="28"/>
        </w:rPr>
        <w:t xml:space="preserve"> </w:t>
      </w:r>
      <w:proofErr w:type="spellStart"/>
      <w:r w:rsidR="00167DED" w:rsidRPr="002F0F69">
        <w:rPr>
          <w:rFonts w:ascii="Times New Roman" w:eastAsia="Times New Roman" w:hAnsi="Times New Roman" w:cs="Times New Roman"/>
          <w:b/>
          <w:sz w:val="28"/>
          <w:szCs w:val="28"/>
        </w:rPr>
        <w:t>và</w:t>
      </w:r>
      <w:proofErr w:type="spellEnd"/>
      <w:r w:rsidR="00167DED" w:rsidRPr="002F0F69">
        <w:rPr>
          <w:rFonts w:ascii="Times New Roman" w:eastAsia="Times New Roman" w:hAnsi="Times New Roman" w:cs="Times New Roman"/>
          <w:b/>
          <w:sz w:val="28"/>
          <w:szCs w:val="28"/>
        </w:rPr>
        <w:t xml:space="preserve"> </w:t>
      </w:r>
      <w:proofErr w:type="spellStart"/>
      <w:r w:rsidR="00167DED" w:rsidRPr="002F0F69">
        <w:rPr>
          <w:rFonts w:ascii="Times New Roman" w:eastAsia="Times New Roman" w:hAnsi="Times New Roman" w:cs="Times New Roman"/>
          <w:b/>
          <w:sz w:val="28"/>
          <w:szCs w:val="28"/>
        </w:rPr>
        <w:t>biện</w:t>
      </w:r>
      <w:proofErr w:type="spellEnd"/>
      <w:r w:rsidR="00167DED" w:rsidRPr="002F0F69">
        <w:rPr>
          <w:rFonts w:ascii="Times New Roman" w:eastAsia="Times New Roman" w:hAnsi="Times New Roman" w:cs="Times New Roman"/>
          <w:b/>
          <w:sz w:val="28"/>
          <w:szCs w:val="28"/>
        </w:rPr>
        <w:t xml:space="preserve"> </w:t>
      </w:r>
      <w:proofErr w:type="spellStart"/>
      <w:r w:rsidR="00167DED" w:rsidRPr="002F0F69">
        <w:rPr>
          <w:rFonts w:ascii="Times New Roman" w:eastAsia="Times New Roman" w:hAnsi="Times New Roman" w:cs="Times New Roman"/>
          <w:b/>
          <w:sz w:val="28"/>
          <w:szCs w:val="28"/>
        </w:rPr>
        <w:t>pháp</w:t>
      </w:r>
      <w:proofErr w:type="spellEnd"/>
      <w:r w:rsidR="00167DED" w:rsidRPr="002F0F69">
        <w:rPr>
          <w:rFonts w:ascii="Times New Roman" w:eastAsia="Times New Roman" w:hAnsi="Times New Roman" w:cs="Times New Roman"/>
          <w:b/>
          <w:sz w:val="28"/>
          <w:szCs w:val="28"/>
        </w:rPr>
        <w:t xml:space="preserve"> </w:t>
      </w:r>
      <w:proofErr w:type="spellStart"/>
      <w:r w:rsidR="00167DED" w:rsidRPr="002F0F69">
        <w:rPr>
          <w:rFonts w:ascii="Times New Roman" w:eastAsia="Times New Roman" w:hAnsi="Times New Roman" w:cs="Times New Roman"/>
          <w:b/>
          <w:sz w:val="28"/>
          <w:szCs w:val="28"/>
        </w:rPr>
        <w:t>thi</w:t>
      </w:r>
      <w:proofErr w:type="spellEnd"/>
      <w:r w:rsidR="00167DED" w:rsidRPr="002F0F69">
        <w:rPr>
          <w:rFonts w:ascii="Times New Roman" w:eastAsia="Times New Roman" w:hAnsi="Times New Roman" w:cs="Times New Roman"/>
          <w:b/>
          <w:sz w:val="28"/>
          <w:szCs w:val="28"/>
        </w:rPr>
        <w:t xml:space="preserve"> </w:t>
      </w:r>
      <w:proofErr w:type="spellStart"/>
      <w:r w:rsidR="00167DED" w:rsidRPr="002F0F69">
        <w:rPr>
          <w:rFonts w:ascii="Times New Roman" w:eastAsia="Times New Roman" w:hAnsi="Times New Roman" w:cs="Times New Roman"/>
          <w:b/>
          <w:sz w:val="28"/>
          <w:szCs w:val="28"/>
        </w:rPr>
        <w:t>hành</w:t>
      </w:r>
      <w:proofErr w:type="spellEnd"/>
      <w:r w:rsidR="00167DED" w:rsidRPr="002F0F69">
        <w:rPr>
          <w:rFonts w:ascii="Times New Roman" w:eastAsia="Times New Roman" w:hAnsi="Times New Roman" w:cs="Times New Roman"/>
          <w:b/>
          <w:sz w:val="28"/>
          <w:szCs w:val="28"/>
        </w:rPr>
        <w:t xml:space="preserve"> </w:t>
      </w:r>
      <w:proofErr w:type="spellStart"/>
      <w:r w:rsidR="00167DED" w:rsidRPr="002F0F69">
        <w:rPr>
          <w:rFonts w:ascii="Times New Roman" w:eastAsia="Times New Roman" w:hAnsi="Times New Roman" w:cs="Times New Roman"/>
          <w:b/>
          <w:sz w:val="28"/>
          <w:szCs w:val="28"/>
        </w:rPr>
        <w:t>Luật</w:t>
      </w:r>
      <w:proofErr w:type="spellEnd"/>
      <w:r w:rsidR="00167DED" w:rsidRPr="002F0F69">
        <w:rPr>
          <w:rFonts w:ascii="Times New Roman" w:eastAsia="Times New Roman" w:hAnsi="Times New Roman" w:cs="Times New Roman"/>
          <w:b/>
          <w:sz w:val="28"/>
          <w:szCs w:val="28"/>
        </w:rPr>
        <w:t xml:space="preserve"> </w:t>
      </w:r>
      <w:proofErr w:type="spellStart"/>
      <w:r w:rsidR="00167DED" w:rsidRPr="002F0F69">
        <w:rPr>
          <w:rFonts w:ascii="Times New Roman" w:eastAsia="Times New Roman" w:hAnsi="Times New Roman" w:cs="Times New Roman"/>
          <w:b/>
          <w:sz w:val="28"/>
          <w:szCs w:val="28"/>
        </w:rPr>
        <w:t>Dược</w:t>
      </w:r>
      <w:proofErr w:type="spellEnd"/>
    </w:p>
    <w:p w14:paraId="5E957624" w14:textId="546756C0" w:rsidR="001F396D" w:rsidRPr="002F0F69" w:rsidRDefault="00EF098A" w:rsidP="002F0F69">
      <w:pPr>
        <w:spacing w:before="120" w:after="120" w:line="312" w:lineRule="auto"/>
        <w:jc w:val="right"/>
        <w:rPr>
          <w:rFonts w:ascii="Times New Roman" w:eastAsia="Times New Roman" w:hAnsi="Times New Roman" w:cs="Times New Roman"/>
          <w:sz w:val="28"/>
          <w:szCs w:val="28"/>
        </w:rPr>
      </w:pPr>
      <w:r w:rsidRPr="002F0F69">
        <w:rPr>
          <w:rFonts w:ascii="Times New Roman" w:eastAsia="Times New Roman" w:hAnsi="Times New Roman" w:cs="Times New Roman"/>
          <w:sz w:val="28"/>
          <w:szCs w:val="28"/>
        </w:rPr>
        <w:t xml:space="preserve">PGS.TS </w:t>
      </w:r>
      <w:proofErr w:type="spellStart"/>
      <w:r w:rsidRPr="002F0F69">
        <w:rPr>
          <w:rFonts w:ascii="Times New Roman" w:eastAsia="Times New Roman" w:hAnsi="Times New Roman" w:cs="Times New Roman"/>
          <w:sz w:val="28"/>
          <w:szCs w:val="28"/>
        </w:rPr>
        <w:t>Bùi</w:t>
      </w:r>
      <w:proofErr w:type="spellEnd"/>
      <w:r w:rsidRPr="002F0F69">
        <w:rPr>
          <w:rFonts w:ascii="Times New Roman" w:eastAsia="Times New Roman" w:hAnsi="Times New Roman" w:cs="Times New Roman"/>
          <w:sz w:val="28"/>
          <w:szCs w:val="28"/>
        </w:rPr>
        <w:t xml:space="preserve"> </w:t>
      </w:r>
      <w:proofErr w:type="spellStart"/>
      <w:r w:rsidRPr="002F0F69">
        <w:rPr>
          <w:rFonts w:ascii="Times New Roman" w:eastAsia="Times New Roman" w:hAnsi="Times New Roman" w:cs="Times New Roman"/>
          <w:sz w:val="28"/>
          <w:szCs w:val="28"/>
        </w:rPr>
        <w:t>Hồng</w:t>
      </w:r>
      <w:proofErr w:type="spellEnd"/>
      <w:r w:rsidRPr="002F0F69">
        <w:rPr>
          <w:rFonts w:ascii="Times New Roman" w:eastAsia="Times New Roman" w:hAnsi="Times New Roman" w:cs="Times New Roman"/>
          <w:sz w:val="28"/>
          <w:szCs w:val="28"/>
        </w:rPr>
        <w:t xml:space="preserve"> </w:t>
      </w:r>
      <w:proofErr w:type="spellStart"/>
      <w:r w:rsidRPr="002F0F69">
        <w:rPr>
          <w:rFonts w:ascii="Times New Roman" w:eastAsia="Times New Roman" w:hAnsi="Times New Roman" w:cs="Times New Roman"/>
          <w:sz w:val="28"/>
          <w:szCs w:val="28"/>
        </w:rPr>
        <w:t>Cường</w:t>
      </w:r>
      <w:proofErr w:type="spellEnd"/>
    </w:p>
    <w:p w14:paraId="26E22802" w14:textId="09414BCF" w:rsidR="001F396D" w:rsidRPr="002F0F69" w:rsidRDefault="00EF098A" w:rsidP="002F0F69">
      <w:pPr>
        <w:spacing w:before="120" w:after="120" w:line="312" w:lineRule="auto"/>
        <w:jc w:val="right"/>
        <w:rPr>
          <w:rFonts w:ascii="Times New Roman" w:eastAsia="Times New Roman" w:hAnsi="Times New Roman" w:cs="Times New Roman"/>
          <w:i/>
          <w:sz w:val="28"/>
          <w:szCs w:val="28"/>
        </w:rPr>
      </w:pPr>
      <w:proofErr w:type="spellStart"/>
      <w:r w:rsidRPr="002F0F69">
        <w:rPr>
          <w:rFonts w:ascii="Times New Roman" w:eastAsia="Times New Roman" w:hAnsi="Times New Roman" w:cs="Times New Roman"/>
          <w:i/>
          <w:sz w:val="28"/>
          <w:szCs w:val="28"/>
        </w:rPr>
        <w:t>Trường</w:t>
      </w:r>
      <w:proofErr w:type="spellEnd"/>
      <w:r w:rsidRPr="002F0F69">
        <w:rPr>
          <w:rFonts w:ascii="Times New Roman" w:eastAsia="Times New Roman" w:hAnsi="Times New Roman" w:cs="Times New Roman"/>
          <w:i/>
          <w:sz w:val="28"/>
          <w:szCs w:val="28"/>
        </w:rPr>
        <w:t xml:space="preserve"> </w:t>
      </w:r>
      <w:proofErr w:type="spellStart"/>
      <w:r w:rsidRPr="002F0F69">
        <w:rPr>
          <w:rFonts w:ascii="Times New Roman" w:eastAsia="Times New Roman" w:hAnsi="Times New Roman" w:cs="Times New Roman"/>
          <w:i/>
          <w:sz w:val="28"/>
          <w:szCs w:val="28"/>
        </w:rPr>
        <w:t>Đại</w:t>
      </w:r>
      <w:proofErr w:type="spellEnd"/>
      <w:r w:rsidRPr="002F0F69">
        <w:rPr>
          <w:rFonts w:ascii="Times New Roman" w:eastAsia="Times New Roman" w:hAnsi="Times New Roman" w:cs="Times New Roman"/>
          <w:i/>
          <w:sz w:val="28"/>
          <w:szCs w:val="28"/>
        </w:rPr>
        <w:t xml:space="preserve"> </w:t>
      </w:r>
      <w:proofErr w:type="spellStart"/>
      <w:r w:rsidRPr="002F0F69">
        <w:rPr>
          <w:rFonts w:ascii="Times New Roman" w:eastAsia="Times New Roman" w:hAnsi="Times New Roman" w:cs="Times New Roman"/>
          <w:i/>
          <w:sz w:val="28"/>
          <w:szCs w:val="28"/>
        </w:rPr>
        <w:t>học</w:t>
      </w:r>
      <w:proofErr w:type="spellEnd"/>
      <w:r w:rsidRPr="002F0F69">
        <w:rPr>
          <w:rFonts w:ascii="Times New Roman" w:eastAsia="Times New Roman" w:hAnsi="Times New Roman" w:cs="Times New Roman"/>
          <w:i/>
          <w:sz w:val="28"/>
          <w:szCs w:val="28"/>
        </w:rPr>
        <w:t xml:space="preserve"> </w:t>
      </w:r>
      <w:proofErr w:type="spellStart"/>
      <w:r w:rsidRPr="002F0F69">
        <w:rPr>
          <w:rFonts w:ascii="Times New Roman" w:eastAsia="Times New Roman" w:hAnsi="Times New Roman" w:cs="Times New Roman"/>
          <w:i/>
          <w:sz w:val="28"/>
          <w:szCs w:val="28"/>
        </w:rPr>
        <w:t>Dược</w:t>
      </w:r>
      <w:proofErr w:type="spellEnd"/>
      <w:r w:rsidRPr="002F0F69">
        <w:rPr>
          <w:rFonts w:ascii="Times New Roman" w:eastAsia="Times New Roman" w:hAnsi="Times New Roman" w:cs="Times New Roman"/>
          <w:i/>
          <w:sz w:val="28"/>
          <w:szCs w:val="28"/>
        </w:rPr>
        <w:t xml:space="preserve"> </w:t>
      </w:r>
      <w:proofErr w:type="spellStart"/>
      <w:r w:rsidRPr="002F0F69">
        <w:rPr>
          <w:rFonts w:ascii="Times New Roman" w:eastAsia="Times New Roman" w:hAnsi="Times New Roman" w:cs="Times New Roman"/>
          <w:i/>
          <w:sz w:val="28"/>
          <w:szCs w:val="28"/>
        </w:rPr>
        <w:t>Hà</w:t>
      </w:r>
      <w:proofErr w:type="spellEnd"/>
      <w:r w:rsidRPr="002F0F69">
        <w:rPr>
          <w:rFonts w:ascii="Times New Roman" w:eastAsia="Times New Roman" w:hAnsi="Times New Roman" w:cs="Times New Roman"/>
          <w:i/>
          <w:sz w:val="28"/>
          <w:szCs w:val="28"/>
        </w:rPr>
        <w:t xml:space="preserve"> </w:t>
      </w:r>
      <w:proofErr w:type="spellStart"/>
      <w:r w:rsidRPr="002F0F69">
        <w:rPr>
          <w:rFonts w:ascii="Times New Roman" w:eastAsia="Times New Roman" w:hAnsi="Times New Roman" w:cs="Times New Roman"/>
          <w:i/>
          <w:sz w:val="28"/>
          <w:szCs w:val="28"/>
        </w:rPr>
        <w:t>Nội</w:t>
      </w:r>
      <w:proofErr w:type="spellEnd"/>
      <w:r w:rsidR="00D30339" w:rsidRPr="002F0F69">
        <w:rPr>
          <w:rFonts w:ascii="Times New Roman" w:eastAsia="Times New Roman" w:hAnsi="Times New Roman" w:cs="Times New Roman"/>
          <w:i/>
          <w:sz w:val="28"/>
          <w:szCs w:val="28"/>
        </w:rPr>
        <w:t>, Tel: 0912441555, Email: cuongbh@hup.edu.vn</w:t>
      </w:r>
    </w:p>
    <w:tbl>
      <w:tblPr>
        <w:tblStyle w:val="a"/>
        <w:tblW w:w="13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55"/>
        <w:gridCol w:w="3690"/>
        <w:gridCol w:w="2430"/>
      </w:tblGrid>
      <w:tr w:rsidR="00F45345" w:rsidRPr="00933156" w14:paraId="17C5FCB8" w14:textId="77777777" w:rsidTr="00F45345">
        <w:tc>
          <w:tcPr>
            <w:tcW w:w="7555" w:type="dxa"/>
          </w:tcPr>
          <w:p w14:paraId="37C0F834" w14:textId="63EF0D9E" w:rsidR="00F45345" w:rsidRPr="00933156" w:rsidRDefault="00F45345" w:rsidP="002F0F69">
            <w:pPr>
              <w:spacing w:line="276" w:lineRule="auto"/>
              <w:jc w:val="center"/>
              <w:rPr>
                <w:rFonts w:ascii="Times New Roman" w:eastAsia="Times New Roman" w:hAnsi="Times New Roman" w:cs="Times New Roman"/>
                <w:b/>
                <w:sz w:val="28"/>
                <w:szCs w:val="28"/>
              </w:rPr>
            </w:pPr>
            <w:proofErr w:type="spellStart"/>
            <w:r w:rsidRPr="00933156">
              <w:rPr>
                <w:rFonts w:ascii="Times New Roman" w:eastAsia="Times New Roman" w:hAnsi="Times New Roman" w:cs="Times New Roman"/>
                <w:b/>
                <w:sz w:val="28"/>
                <w:szCs w:val="28"/>
              </w:rPr>
              <w:t>Dự</w:t>
            </w:r>
            <w:proofErr w:type="spellEnd"/>
            <w:r w:rsidRPr="00933156">
              <w:rPr>
                <w:rFonts w:ascii="Times New Roman" w:eastAsia="Times New Roman" w:hAnsi="Times New Roman" w:cs="Times New Roman"/>
                <w:b/>
                <w:sz w:val="28"/>
                <w:szCs w:val="28"/>
              </w:rPr>
              <w:t xml:space="preserve"> </w:t>
            </w:r>
            <w:proofErr w:type="spellStart"/>
            <w:r w:rsidRPr="00933156">
              <w:rPr>
                <w:rFonts w:ascii="Times New Roman" w:eastAsia="Times New Roman" w:hAnsi="Times New Roman" w:cs="Times New Roman"/>
                <w:b/>
                <w:sz w:val="28"/>
                <w:szCs w:val="28"/>
              </w:rPr>
              <w:t>thảo</w:t>
            </w:r>
            <w:proofErr w:type="spellEnd"/>
          </w:p>
        </w:tc>
        <w:tc>
          <w:tcPr>
            <w:tcW w:w="3690" w:type="dxa"/>
          </w:tcPr>
          <w:p w14:paraId="00FEC234" w14:textId="77777777" w:rsidR="00F45345" w:rsidRPr="00933156" w:rsidRDefault="00F45345" w:rsidP="002F0F69">
            <w:pPr>
              <w:spacing w:line="276" w:lineRule="auto"/>
              <w:jc w:val="center"/>
              <w:rPr>
                <w:rFonts w:ascii="Times New Roman" w:eastAsia="Times New Roman" w:hAnsi="Times New Roman" w:cs="Times New Roman"/>
                <w:b/>
                <w:sz w:val="28"/>
                <w:szCs w:val="28"/>
              </w:rPr>
            </w:pPr>
            <w:proofErr w:type="spellStart"/>
            <w:r w:rsidRPr="00933156">
              <w:rPr>
                <w:rFonts w:ascii="Times New Roman" w:eastAsia="Times New Roman" w:hAnsi="Times New Roman" w:cs="Times New Roman"/>
                <w:b/>
                <w:sz w:val="28"/>
                <w:szCs w:val="28"/>
              </w:rPr>
              <w:t>Đề</w:t>
            </w:r>
            <w:proofErr w:type="spellEnd"/>
            <w:r w:rsidRPr="00933156">
              <w:rPr>
                <w:rFonts w:ascii="Times New Roman" w:eastAsia="Times New Roman" w:hAnsi="Times New Roman" w:cs="Times New Roman"/>
                <w:b/>
                <w:sz w:val="28"/>
                <w:szCs w:val="28"/>
              </w:rPr>
              <w:t xml:space="preserve"> </w:t>
            </w:r>
            <w:proofErr w:type="spellStart"/>
            <w:r w:rsidRPr="00933156">
              <w:rPr>
                <w:rFonts w:ascii="Times New Roman" w:eastAsia="Times New Roman" w:hAnsi="Times New Roman" w:cs="Times New Roman"/>
                <w:b/>
                <w:sz w:val="28"/>
                <w:szCs w:val="28"/>
              </w:rPr>
              <w:t>nghị</w:t>
            </w:r>
            <w:proofErr w:type="spellEnd"/>
            <w:r w:rsidRPr="00933156">
              <w:rPr>
                <w:rFonts w:ascii="Times New Roman" w:eastAsia="Times New Roman" w:hAnsi="Times New Roman" w:cs="Times New Roman"/>
                <w:b/>
                <w:sz w:val="28"/>
                <w:szCs w:val="28"/>
              </w:rPr>
              <w:t xml:space="preserve"> </w:t>
            </w:r>
            <w:proofErr w:type="spellStart"/>
            <w:r w:rsidRPr="00933156">
              <w:rPr>
                <w:rFonts w:ascii="Times New Roman" w:eastAsia="Times New Roman" w:hAnsi="Times New Roman" w:cs="Times New Roman"/>
                <w:b/>
                <w:sz w:val="28"/>
                <w:szCs w:val="28"/>
              </w:rPr>
              <w:t>sửa</w:t>
            </w:r>
            <w:proofErr w:type="spellEnd"/>
          </w:p>
        </w:tc>
        <w:tc>
          <w:tcPr>
            <w:tcW w:w="2430" w:type="dxa"/>
          </w:tcPr>
          <w:p w14:paraId="486CFA2A" w14:textId="77777777" w:rsidR="00F45345" w:rsidRPr="00933156" w:rsidRDefault="00F45345" w:rsidP="002F0F69">
            <w:pPr>
              <w:spacing w:line="276" w:lineRule="auto"/>
              <w:jc w:val="center"/>
              <w:rPr>
                <w:rFonts w:ascii="Times New Roman" w:eastAsia="Times New Roman" w:hAnsi="Times New Roman" w:cs="Times New Roman"/>
                <w:b/>
                <w:sz w:val="28"/>
                <w:szCs w:val="28"/>
              </w:rPr>
            </w:pPr>
            <w:proofErr w:type="spellStart"/>
            <w:r w:rsidRPr="00933156">
              <w:rPr>
                <w:rFonts w:ascii="Times New Roman" w:eastAsia="Times New Roman" w:hAnsi="Times New Roman" w:cs="Times New Roman"/>
                <w:b/>
                <w:sz w:val="28"/>
                <w:szCs w:val="28"/>
              </w:rPr>
              <w:t>Lý</w:t>
            </w:r>
            <w:proofErr w:type="spellEnd"/>
            <w:r w:rsidRPr="00933156">
              <w:rPr>
                <w:rFonts w:ascii="Times New Roman" w:eastAsia="Times New Roman" w:hAnsi="Times New Roman" w:cs="Times New Roman"/>
                <w:b/>
                <w:sz w:val="28"/>
                <w:szCs w:val="28"/>
              </w:rPr>
              <w:t xml:space="preserve"> do</w:t>
            </w:r>
          </w:p>
        </w:tc>
      </w:tr>
      <w:tr w:rsidR="00F45345" w:rsidRPr="00933156" w14:paraId="1CBCF769" w14:textId="77777777" w:rsidTr="00F45345">
        <w:tc>
          <w:tcPr>
            <w:tcW w:w="7555" w:type="dxa"/>
          </w:tcPr>
          <w:p w14:paraId="22A4FF7E" w14:textId="6EAA5BD0" w:rsidR="00F45345" w:rsidRPr="00933156" w:rsidRDefault="00F45345" w:rsidP="002F0F69">
            <w:pPr>
              <w:spacing w:line="276" w:lineRule="auto"/>
              <w:rPr>
                <w:rFonts w:ascii="Times New Roman" w:hAnsi="Times New Roman" w:cs="Times New Roman"/>
                <w:b/>
                <w:bCs/>
                <w:color w:val="000000"/>
                <w:sz w:val="28"/>
                <w:szCs w:val="28"/>
              </w:rPr>
            </w:pPr>
            <w:r w:rsidRPr="00933156">
              <w:rPr>
                <w:rFonts w:ascii="Times New Roman" w:eastAsia="Times New Roman" w:hAnsi="Times New Roman" w:cs="Times New Roman"/>
                <w:b/>
                <w:color w:val="000000"/>
                <w:sz w:val="28"/>
                <w:szCs w:val="28"/>
                <w:lang w:val="vi-VN" w:eastAsia="vi-VN"/>
              </w:rPr>
              <w:t xml:space="preserve">Điều </w:t>
            </w:r>
            <w:r w:rsidRPr="00933156">
              <w:rPr>
                <w:rFonts w:ascii="Times New Roman" w:eastAsia="Times New Roman" w:hAnsi="Times New Roman" w:cs="Times New Roman"/>
                <w:b/>
                <w:color w:val="000000"/>
                <w:sz w:val="28"/>
                <w:szCs w:val="28"/>
                <w:lang w:eastAsia="vi-VN"/>
              </w:rPr>
              <w:t>55</w:t>
            </w:r>
            <w:r w:rsidRPr="00933156">
              <w:rPr>
                <w:rFonts w:ascii="Times New Roman" w:eastAsia="Times New Roman" w:hAnsi="Times New Roman" w:cs="Times New Roman"/>
                <w:b/>
                <w:color w:val="000000"/>
                <w:sz w:val="28"/>
                <w:szCs w:val="28"/>
                <w:lang w:val="vi-VN" w:eastAsia="vi-VN"/>
              </w:rPr>
              <w:t xml:space="preserve">. </w:t>
            </w:r>
            <w:r w:rsidRPr="00933156">
              <w:rPr>
                <w:rFonts w:ascii="Times New Roman" w:hAnsi="Times New Roman" w:cs="Times New Roman"/>
                <w:b/>
                <w:bCs/>
                <w:color w:val="000000"/>
                <w:sz w:val="28"/>
                <w:szCs w:val="28"/>
                <w:lang w:val="vi-VN"/>
              </w:rPr>
              <w:t>Tiêu chí, hồ sơ đề nghị cấp phép nhập khẩu thuốc có chứa dược chất chưa có Giấy đăng ký lưu hành thuốc, thuốc có chứa dược liệu lần đầu sử dụng tại Việt Nam</w:t>
            </w:r>
          </w:p>
          <w:p w14:paraId="729952A3" w14:textId="77777777" w:rsidR="00F45345" w:rsidRPr="00933156" w:rsidRDefault="00F45345" w:rsidP="002F0F69">
            <w:pPr>
              <w:spacing w:line="276" w:lineRule="auto"/>
              <w:ind w:firstLine="567"/>
              <w:rPr>
                <w:rFonts w:ascii="Times New Roman" w:hAnsi="Times New Roman" w:cs="Times New Roman"/>
                <w:color w:val="000000"/>
                <w:sz w:val="28"/>
                <w:szCs w:val="28"/>
                <w:lang w:val="vi-VN"/>
              </w:rPr>
            </w:pPr>
            <w:r w:rsidRPr="00933156">
              <w:rPr>
                <w:rFonts w:ascii="Times New Roman" w:hAnsi="Times New Roman" w:cs="Times New Roman"/>
                <w:color w:val="000000"/>
                <w:sz w:val="28"/>
                <w:szCs w:val="28"/>
                <w:lang w:val="vi-VN"/>
              </w:rPr>
              <w:t xml:space="preserve">2. Hồ sơ đề nghị cấp phép nhập khẩu: </w:t>
            </w:r>
          </w:p>
          <w:p w14:paraId="5788038D" w14:textId="530D583C" w:rsidR="00F45345" w:rsidRPr="00933156" w:rsidRDefault="00F45345" w:rsidP="002F0F69">
            <w:pPr>
              <w:spacing w:line="276" w:lineRule="auto"/>
              <w:ind w:firstLine="567"/>
              <w:rPr>
                <w:rFonts w:ascii="Times New Roman" w:eastAsia="Times New Roman" w:hAnsi="Times New Roman" w:cs="Times New Roman"/>
                <w:sz w:val="28"/>
                <w:szCs w:val="28"/>
              </w:rPr>
            </w:pPr>
            <w:r w:rsidRPr="00933156">
              <w:rPr>
                <w:rFonts w:ascii="Times New Roman" w:hAnsi="Times New Roman" w:cs="Times New Roman"/>
                <w:color w:val="000000"/>
                <w:sz w:val="28"/>
                <w:szCs w:val="28"/>
                <w:lang w:val="vi-VN"/>
              </w:rPr>
              <w:t>c) Bản sao tiêu chuẩn chất lượng và phương pháp kiểm nghiệm thuốc của cơ sở sản xuất có đóng dấu của cơ sở nhập khẩu;</w:t>
            </w:r>
            <w:bookmarkStart w:id="0" w:name="_GoBack"/>
            <w:bookmarkEnd w:id="0"/>
          </w:p>
        </w:tc>
        <w:tc>
          <w:tcPr>
            <w:tcW w:w="3690" w:type="dxa"/>
          </w:tcPr>
          <w:p w14:paraId="17FD0D1F" w14:textId="33FA94B4" w:rsidR="00F45345" w:rsidRPr="00933156" w:rsidRDefault="00F45345" w:rsidP="002F0F69">
            <w:pPr>
              <w:spacing w:line="276" w:lineRule="auto"/>
              <w:rPr>
                <w:rFonts w:ascii="Times New Roman" w:eastAsia="Times New Roman" w:hAnsi="Times New Roman" w:cs="Times New Roman"/>
                <w:sz w:val="28"/>
                <w:szCs w:val="28"/>
              </w:rPr>
            </w:pPr>
            <w:proofErr w:type="spellStart"/>
            <w:r w:rsidRPr="00933156">
              <w:rPr>
                <w:rFonts w:ascii="Times New Roman" w:eastAsia="Times New Roman" w:hAnsi="Times New Roman" w:cs="Times New Roman"/>
                <w:sz w:val="28"/>
                <w:szCs w:val="28"/>
              </w:rPr>
              <w:t>Bổ</w:t>
            </w:r>
            <w:proofErr w:type="spellEnd"/>
            <w:r w:rsidRPr="00933156">
              <w:rPr>
                <w:rFonts w:ascii="Times New Roman" w:eastAsia="Times New Roman" w:hAnsi="Times New Roman" w:cs="Times New Roman"/>
                <w:sz w:val="28"/>
                <w:szCs w:val="28"/>
              </w:rPr>
              <w:t xml:space="preserve"> sung: </w:t>
            </w:r>
            <w:proofErr w:type="spellStart"/>
            <w:r w:rsidRPr="00933156">
              <w:rPr>
                <w:rFonts w:ascii="Times New Roman" w:eastAsia="Times New Roman" w:hAnsi="Times New Roman" w:cs="Times New Roman"/>
                <w:sz w:val="28"/>
                <w:szCs w:val="28"/>
              </w:rPr>
              <w:t>Phiếu</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kiểm</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nghiệm</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thuốc</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của</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cơ</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sở</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sản xuất</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có</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đóng</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dấu</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của</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cơ</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sở</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nhập</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khẩu</w:t>
            </w:r>
            <w:proofErr w:type="spellEnd"/>
            <w:r w:rsidRPr="00933156">
              <w:rPr>
                <w:rFonts w:ascii="Times New Roman" w:eastAsia="Times New Roman" w:hAnsi="Times New Roman" w:cs="Times New Roman"/>
                <w:sz w:val="28"/>
                <w:szCs w:val="28"/>
              </w:rPr>
              <w:t>;</w:t>
            </w:r>
          </w:p>
        </w:tc>
        <w:tc>
          <w:tcPr>
            <w:tcW w:w="2430" w:type="dxa"/>
          </w:tcPr>
          <w:p w14:paraId="4DBE6888" w14:textId="246082DD" w:rsidR="00F45345" w:rsidRPr="00933156" w:rsidRDefault="007C30D6" w:rsidP="002F0F6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Cần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bổ</w:t>
            </w:r>
            <w:proofErr w:type="spellEnd"/>
            <w:r>
              <w:rPr>
                <w:rFonts w:ascii="Times New Roman" w:eastAsia="Times New Roman" w:hAnsi="Times New Roman" w:cs="Times New Roman"/>
                <w:sz w:val="28"/>
                <w:szCs w:val="28"/>
              </w:rPr>
              <w:t xml:space="preserve"> sung </w:t>
            </w:r>
            <w:proofErr w:type="spellStart"/>
            <w:r>
              <w:rPr>
                <w:rFonts w:ascii="Times New Roman" w:eastAsia="Times New Roman" w:hAnsi="Times New Roman" w:cs="Times New Roman"/>
                <w:sz w:val="28"/>
                <w:szCs w:val="28"/>
              </w:rPr>
              <w:t>tài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liệu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lượng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thuốc</w:t>
            </w:r>
            <w:proofErr w:type="spellEnd"/>
          </w:p>
        </w:tc>
      </w:tr>
      <w:tr w:rsidR="00F45345" w:rsidRPr="00933156" w14:paraId="49504AAB" w14:textId="77777777" w:rsidTr="00F45345">
        <w:tc>
          <w:tcPr>
            <w:tcW w:w="7555" w:type="dxa"/>
          </w:tcPr>
          <w:p w14:paraId="1482DA3B" w14:textId="77777777" w:rsidR="00F45345" w:rsidRPr="00933156" w:rsidRDefault="00F45345" w:rsidP="002F0F69">
            <w:pPr>
              <w:spacing w:line="276" w:lineRule="auto"/>
              <w:rPr>
                <w:rFonts w:ascii="Times New Roman" w:eastAsia="Times New Roman" w:hAnsi="Times New Roman" w:cs="Times New Roman"/>
                <w:b/>
                <w:color w:val="000000"/>
                <w:sz w:val="28"/>
                <w:szCs w:val="28"/>
                <w:lang w:eastAsia="vi-VN"/>
              </w:rPr>
            </w:pPr>
            <w:r w:rsidRPr="00933156">
              <w:rPr>
                <w:rFonts w:ascii="Times New Roman" w:eastAsia="Times New Roman" w:hAnsi="Times New Roman" w:cs="Times New Roman"/>
                <w:b/>
                <w:color w:val="000000"/>
                <w:sz w:val="28"/>
                <w:szCs w:val="28"/>
                <w:lang w:val="vi-VN" w:eastAsia="vi-VN"/>
              </w:rPr>
              <w:t>Điều 59 . Tiêu chí, hồ sơ đề nghị cấp phép nhập khẩu thuốc hiếm</w:t>
            </w:r>
          </w:p>
          <w:p w14:paraId="63ECD590" w14:textId="77777777" w:rsidR="00F45345" w:rsidRPr="00933156" w:rsidRDefault="00F45345" w:rsidP="002F0F69">
            <w:pPr>
              <w:spacing w:line="276" w:lineRule="auto"/>
              <w:rPr>
                <w:rFonts w:ascii="Times New Roman" w:eastAsia="Times New Roman" w:hAnsi="Times New Roman" w:cs="Times New Roman"/>
                <w:bCs/>
                <w:color w:val="000000"/>
                <w:sz w:val="28"/>
                <w:szCs w:val="28"/>
                <w:lang w:eastAsia="vi-VN"/>
              </w:rPr>
            </w:pPr>
            <w:r w:rsidRPr="00933156">
              <w:rPr>
                <w:rFonts w:ascii="Times New Roman" w:eastAsia="Times New Roman" w:hAnsi="Times New Roman" w:cs="Times New Roman"/>
                <w:bCs/>
                <w:color w:val="000000"/>
                <w:sz w:val="28"/>
                <w:szCs w:val="28"/>
                <w:lang w:eastAsia="vi-VN"/>
              </w:rPr>
              <w:t xml:space="preserve">2. </w:t>
            </w:r>
            <w:proofErr w:type="spellStart"/>
            <w:r w:rsidRPr="00933156">
              <w:rPr>
                <w:rFonts w:ascii="Times New Roman" w:eastAsia="Times New Roman" w:hAnsi="Times New Roman" w:cs="Times New Roman"/>
                <w:bCs/>
                <w:color w:val="000000"/>
                <w:sz w:val="28"/>
                <w:szCs w:val="28"/>
                <w:lang w:eastAsia="vi-VN"/>
              </w:rPr>
              <w:t>Hồ</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sơ</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đê</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nghi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cấp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phép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nhập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khẩu</w:t>
            </w:r>
            <w:proofErr w:type="spellEnd"/>
            <w:r w:rsidRPr="00933156">
              <w:rPr>
                <w:rFonts w:ascii="Times New Roman" w:eastAsia="Times New Roman" w:hAnsi="Times New Roman" w:cs="Times New Roman"/>
                <w:bCs/>
                <w:color w:val="000000"/>
                <w:sz w:val="28"/>
                <w:szCs w:val="28"/>
                <w:lang w:eastAsia="vi-VN"/>
              </w:rPr>
              <w:t>:</w:t>
            </w:r>
          </w:p>
          <w:p w14:paraId="77588B53" w14:textId="47386D2F" w:rsidR="00F45345" w:rsidRPr="00933156" w:rsidRDefault="00F45345" w:rsidP="002F0F69">
            <w:pPr>
              <w:spacing w:line="276" w:lineRule="auto"/>
              <w:rPr>
                <w:rFonts w:ascii="Times New Roman" w:eastAsia="Times New Roman" w:hAnsi="Times New Roman" w:cs="Times New Roman"/>
                <w:b/>
                <w:color w:val="000000"/>
                <w:sz w:val="28"/>
                <w:szCs w:val="28"/>
                <w:lang w:eastAsia="vi-VN"/>
              </w:rPr>
            </w:pPr>
            <w:r w:rsidRPr="00933156">
              <w:rPr>
                <w:rFonts w:ascii="Times New Roman" w:eastAsia="Times New Roman" w:hAnsi="Times New Roman" w:cs="Times New Roman"/>
                <w:bCs/>
                <w:color w:val="000000"/>
                <w:sz w:val="28"/>
                <w:szCs w:val="28"/>
                <w:lang w:eastAsia="vi-VN"/>
              </w:rPr>
              <w:t xml:space="preserve">c) </w:t>
            </w:r>
            <w:proofErr w:type="spellStart"/>
            <w:r w:rsidRPr="00933156">
              <w:rPr>
                <w:rFonts w:ascii="Times New Roman" w:eastAsia="Times New Roman" w:hAnsi="Times New Roman" w:cs="Times New Roman"/>
                <w:bCs/>
                <w:color w:val="000000"/>
                <w:sz w:val="28"/>
                <w:szCs w:val="28"/>
                <w:lang w:eastAsia="vi-VN"/>
              </w:rPr>
              <w:t>Bản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sao</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tiêu</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chuẩn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chất</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lượng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và</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phương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pháp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kiểm</w:t>
            </w:r>
            <w:proofErr w:type="spellEnd"/>
            <w:r w:rsidRPr="00933156">
              <w:rPr>
                <w:rFonts w:ascii="Times New Roman" w:eastAsia="Times New Roman" w:hAnsi="Times New Roman" w:cs="Times New Roman"/>
                <w:bCs/>
                <w:color w:val="000000"/>
                <w:sz w:val="28"/>
                <w:szCs w:val="28"/>
                <w:lang w:eastAsia="vi-VN"/>
              </w:rPr>
              <w:t xml:space="preserve"> </w:t>
            </w:r>
            <w:proofErr w:type="spellStart"/>
            <w:proofErr w:type="gramStart"/>
            <w:r w:rsidRPr="00933156">
              <w:rPr>
                <w:rFonts w:ascii="Times New Roman" w:eastAsia="Times New Roman" w:hAnsi="Times New Roman" w:cs="Times New Roman"/>
                <w:bCs/>
                <w:color w:val="000000"/>
                <w:sz w:val="28"/>
                <w:szCs w:val="28"/>
                <w:lang w:eastAsia="vi-VN"/>
              </w:rPr>
              <w:t>nghiệm</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thuốc</w:t>
            </w:r>
            <w:proofErr w:type="spellEnd"/>
            <w:proofErr w:type="gram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của</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cơ</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sở</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sản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xuất</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có</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đóng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dấu</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của</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cơ</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sở</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nhập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khẩu</w:t>
            </w:r>
            <w:proofErr w:type="spellEnd"/>
            <w:r w:rsidRPr="00933156">
              <w:rPr>
                <w:rFonts w:ascii="Times New Roman" w:eastAsia="Times New Roman" w:hAnsi="Times New Roman" w:cs="Times New Roman"/>
                <w:bCs/>
                <w:color w:val="000000"/>
                <w:sz w:val="28"/>
                <w:szCs w:val="28"/>
                <w:lang w:eastAsia="vi-VN"/>
              </w:rPr>
              <w:t>;</w:t>
            </w:r>
          </w:p>
        </w:tc>
        <w:tc>
          <w:tcPr>
            <w:tcW w:w="3690" w:type="dxa"/>
          </w:tcPr>
          <w:p w14:paraId="1AE5E817" w14:textId="76A6612F" w:rsidR="00F45345" w:rsidRPr="00933156" w:rsidRDefault="00F45345" w:rsidP="002F0F69">
            <w:pPr>
              <w:spacing w:line="276" w:lineRule="auto"/>
              <w:rPr>
                <w:rFonts w:ascii="Times New Roman" w:eastAsia="Times New Roman" w:hAnsi="Times New Roman" w:cs="Times New Roman"/>
                <w:sz w:val="28"/>
                <w:szCs w:val="28"/>
              </w:rPr>
            </w:pPr>
            <w:proofErr w:type="spellStart"/>
            <w:r w:rsidRPr="00933156">
              <w:rPr>
                <w:rFonts w:ascii="Times New Roman" w:eastAsia="Times New Roman" w:hAnsi="Times New Roman" w:cs="Times New Roman"/>
                <w:sz w:val="28"/>
                <w:szCs w:val="28"/>
              </w:rPr>
              <w:t>Bổ</w:t>
            </w:r>
            <w:proofErr w:type="spellEnd"/>
            <w:r w:rsidRPr="00933156">
              <w:rPr>
                <w:rFonts w:ascii="Times New Roman" w:eastAsia="Times New Roman" w:hAnsi="Times New Roman" w:cs="Times New Roman"/>
                <w:sz w:val="28"/>
                <w:szCs w:val="28"/>
              </w:rPr>
              <w:t xml:space="preserve"> sung: </w:t>
            </w:r>
            <w:proofErr w:type="spellStart"/>
            <w:r w:rsidRPr="00933156">
              <w:rPr>
                <w:rFonts w:ascii="Times New Roman" w:eastAsia="Times New Roman" w:hAnsi="Times New Roman" w:cs="Times New Roman"/>
                <w:sz w:val="28"/>
                <w:szCs w:val="28"/>
              </w:rPr>
              <w:t>Phiếu</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kiểm</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nghiệm</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thuốc</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của</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cơ</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sở</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sản</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xuất</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có</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đóng</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dấu</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của</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cơ</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sở</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nhập</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khẩu</w:t>
            </w:r>
            <w:proofErr w:type="spellEnd"/>
            <w:r w:rsidRPr="00933156">
              <w:rPr>
                <w:rFonts w:ascii="Times New Roman" w:eastAsia="Times New Roman" w:hAnsi="Times New Roman" w:cs="Times New Roman"/>
                <w:sz w:val="28"/>
                <w:szCs w:val="28"/>
              </w:rPr>
              <w:t>;</w:t>
            </w:r>
          </w:p>
        </w:tc>
        <w:tc>
          <w:tcPr>
            <w:tcW w:w="2430" w:type="dxa"/>
          </w:tcPr>
          <w:p w14:paraId="0105746E" w14:textId="77777777" w:rsidR="00F45345" w:rsidRPr="00933156" w:rsidRDefault="00F45345" w:rsidP="002F0F69">
            <w:pPr>
              <w:spacing w:line="276" w:lineRule="auto"/>
              <w:rPr>
                <w:rFonts w:ascii="Times New Roman" w:eastAsia="Times New Roman" w:hAnsi="Times New Roman" w:cs="Times New Roman"/>
                <w:sz w:val="28"/>
                <w:szCs w:val="28"/>
              </w:rPr>
            </w:pPr>
          </w:p>
        </w:tc>
      </w:tr>
      <w:tr w:rsidR="00F45345" w:rsidRPr="00933156" w14:paraId="67F3CFCC" w14:textId="77777777" w:rsidTr="00F45345">
        <w:tc>
          <w:tcPr>
            <w:tcW w:w="7555" w:type="dxa"/>
          </w:tcPr>
          <w:p w14:paraId="3788527E" w14:textId="178F1FA5" w:rsidR="00F45345" w:rsidRPr="00933156" w:rsidRDefault="00F45345" w:rsidP="002F0F69">
            <w:pPr>
              <w:spacing w:line="276" w:lineRule="auto"/>
              <w:rPr>
                <w:rFonts w:ascii="Times New Roman" w:eastAsia="Times New Roman" w:hAnsi="Times New Roman" w:cs="Times New Roman"/>
                <w:b/>
                <w:color w:val="000000"/>
                <w:sz w:val="28"/>
                <w:szCs w:val="28"/>
                <w:lang w:eastAsia="vi-VN"/>
              </w:rPr>
            </w:pPr>
            <w:proofErr w:type="spellStart"/>
            <w:r w:rsidRPr="00933156">
              <w:rPr>
                <w:rFonts w:ascii="Times New Roman" w:eastAsia="Times New Roman" w:hAnsi="Times New Roman" w:cs="Times New Roman"/>
                <w:b/>
                <w:color w:val="000000"/>
                <w:sz w:val="28"/>
                <w:szCs w:val="28"/>
                <w:lang w:eastAsia="vi-VN"/>
              </w:rPr>
              <w:t>Điều</w:t>
            </w:r>
            <w:proofErr w:type="spellEnd"/>
            <w:r w:rsidRPr="00933156">
              <w:rPr>
                <w:rFonts w:ascii="Times New Roman" w:eastAsia="Times New Roman" w:hAnsi="Times New Roman" w:cs="Times New Roman"/>
                <w:b/>
                <w:color w:val="000000"/>
                <w:sz w:val="28"/>
                <w:szCs w:val="28"/>
                <w:lang w:eastAsia="vi-VN"/>
              </w:rPr>
              <w:t xml:space="preserve"> </w:t>
            </w:r>
            <w:proofErr w:type="gramStart"/>
            <w:r w:rsidRPr="00933156">
              <w:rPr>
                <w:rFonts w:ascii="Times New Roman" w:eastAsia="Times New Roman" w:hAnsi="Times New Roman" w:cs="Times New Roman"/>
                <w:b/>
                <w:color w:val="000000"/>
                <w:sz w:val="28"/>
                <w:szCs w:val="28"/>
                <w:lang w:eastAsia="vi-VN"/>
              </w:rPr>
              <w:t>63 .</w:t>
            </w:r>
            <w:proofErr w:type="gram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Tiêu</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chí</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hồ</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sơ</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đề</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nghị</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cấp</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phép</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nhập</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khẩu</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thuốc</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dùng</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cho</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mục</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đích</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thử</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lâm</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sàng</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thử</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tương</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đương</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sinh</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học</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đánh</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giá</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sinh</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khả</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dụng</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làm</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mẫu</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kiểm</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nghiệm</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nghiên</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cứu</w:t>
            </w:r>
            <w:proofErr w:type="spellEnd"/>
            <w:r w:rsidRPr="00933156">
              <w:rPr>
                <w:rFonts w:ascii="Times New Roman" w:eastAsia="Times New Roman" w:hAnsi="Times New Roman" w:cs="Times New Roman"/>
                <w:b/>
                <w:color w:val="000000"/>
                <w:sz w:val="28"/>
                <w:szCs w:val="28"/>
                <w:lang w:eastAsia="vi-VN"/>
              </w:rPr>
              <w:t xml:space="preserve"> khoa </w:t>
            </w:r>
            <w:proofErr w:type="spellStart"/>
            <w:r w:rsidRPr="00933156">
              <w:rPr>
                <w:rFonts w:ascii="Times New Roman" w:eastAsia="Times New Roman" w:hAnsi="Times New Roman" w:cs="Times New Roman"/>
                <w:b/>
                <w:color w:val="000000"/>
                <w:sz w:val="28"/>
                <w:szCs w:val="28"/>
                <w:lang w:eastAsia="vi-VN"/>
              </w:rPr>
              <w:t>học</w:t>
            </w:r>
            <w:proofErr w:type="spellEnd"/>
          </w:p>
          <w:p w14:paraId="715B057C" w14:textId="0BA496CC" w:rsidR="00F45345" w:rsidRPr="00933156" w:rsidRDefault="00F45345" w:rsidP="002F0F69">
            <w:pPr>
              <w:spacing w:line="276" w:lineRule="auto"/>
              <w:rPr>
                <w:rFonts w:ascii="Times New Roman" w:eastAsia="Times New Roman" w:hAnsi="Times New Roman" w:cs="Times New Roman"/>
                <w:b/>
                <w:color w:val="000000"/>
                <w:sz w:val="28"/>
                <w:szCs w:val="28"/>
                <w:lang w:eastAsia="vi-VN"/>
              </w:rPr>
            </w:pPr>
            <w:r w:rsidRPr="00933156">
              <w:rPr>
                <w:rFonts w:ascii="Times New Roman" w:eastAsia="Times New Roman" w:hAnsi="Times New Roman" w:cs="Times New Roman"/>
                <w:bCs/>
                <w:color w:val="000000"/>
                <w:sz w:val="28"/>
                <w:szCs w:val="28"/>
                <w:lang w:eastAsia="vi-VN"/>
              </w:rPr>
              <w:lastRenderedPageBreak/>
              <w:t xml:space="preserve">2. </w:t>
            </w:r>
            <w:proofErr w:type="spellStart"/>
            <w:r w:rsidRPr="00933156">
              <w:rPr>
                <w:rFonts w:ascii="Times New Roman" w:eastAsia="Times New Roman" w:hAnsi="Times New Roman" w:cs="Times New Roman"/>
                <w:bCs/>
                <w:color w:val="000000"/>
                <w:sz w:val="28"/>
                <w:szCs w:val="28"/>
                <w:lang w:eastAsia="vi-VN"/>
              </w:rPr>
              <w:t>Hồ</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sơ</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đê</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nghi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cấp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phép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nhập</w:t>
            </w:r>
            <w:proofErr w:type="spellEnd"/>
            <w:r w:rsidRPr="00933156">
              <w:rPr>
                <w:rFonts w:ascii="Times New Roman" w:eastAsia="Times New Roman" w:hAnsi="Times New Roman" w:cs="Times New Roman"/>
                <w:bCs/>
                <w:color w:val="000000"/>
                <w:sz w:val="28"/>
                <w:szCs w:val="28"/>
                <w:lang w:eastAsia="vi-VN"/>
              </w:rPr>
              <w:t xml:space="preserve"> </w:t>
            </w:r>
            <w:proofErr w:type="spellStart"/>
            <w:proofErr w:type="gramStart"/>
            <w:r w:rsidRPr="00933156">
              <w:rPr>
                <w:rFonts w:ascii="Times New Roman" w:eastAsia="Times New Roman" w:hAnsi="Times New Roman" w:cs="Times New Roman"/>
                <w:bCs/>
                <w:color w:val="000000"/>
                <w:sz w:val="28"/>
                <w:szCs w:val="28"/>
                <w:lang w:eastAsia="vi-VN"/>
              </w:rPr>
              <w:t>khẩu</w:t>
            </w:r>
            <w:proofErr w:type="spellEnd"/>
            <w:r w:rsidRPr="00933156">
              <w:rPr>
                <w:rFonts w:ascii="Times New Roman" w:eastAsia="Times New Roman" w:hAnsi="Times New Roman" w:cs="Times New Roman"/>
                <w:bCs/>
                <w:color w:val="000000"/>
                <w:sz w:val="28"/>
                <w:szCs w:val="28"/>
                <w:lang w:eastAsia="vi-VN"/>
              </w:rPr>
              <w:t xml:space="preserve"> :</w:t>
            </w:r>
            <w:proofErr w:type="gramEnd"/>
          </w:p>
        </w:tc>
        <w:tc>
          <w:tcPr>
            <w:tcW w:w="3690" w:type="dxa"/>
          </w:tcPr>
          <w:p w14:paraId="4BEE595C" w14:textId="06A78A09" w:rsidR="00F45345" w:rsidRPr="00933156" w:rsidRDefault="00F45345" w:rsidP="002F0F69">
            <w:pPr>
              <w:spacing w:line="276" w:lineRule="auto"/>
              <w:rPr>
                <w:rFonts w:ascii="Times New Roman" w:eastAsia="Times New Roman" w:hAnsi="Times New Roman" w:cs="Times New Roman"/>
                <w:sz w:val="28"/>
                <w:szCs w:val="28"/>
              </w:rPr>
            </w:pPr>
            <w:r w:rsidRPr="00933156">
              <w:rPr>
                <w:rFonts w:ascii="Times New Roman" w:hAnsi="Times New Roman" w:cs="Times New Roman"/>
                <w:color w:val="000000"/>
                <w:sz w:val="28"/>
                <w:szCs w:val="28"/>
                <w:lang w:val="vi-VN"/>
              </w:rPr>
              <w:lastRenderedPageBreak/>
              <w:t>Bản sao tiêu chuẩn chất lượng và phương pháp kiểm nghiệm</w:t>
            </w:r>
            <w:r w:rsidRPr="00933156">
              <w:rPr>
                <w:rFonts w:ascii="Times New Roman" w:hAnsi="Times New Roman" w:cs="Times New Roman"/>
                <w:color w:val="000000"/>
                <w:sz w:val="28"/>
                <w:szCs w:val="28"/>
              </w:rPr>
              <w:t xml:space="preserve">, </w:t>
            </w:r>
            <w:proofErr w:type="spellStart"/>
            <w:r w:rsidRPr="00933156">
              <w:rPr>
                <w:rFonts w:ascii="Times New Roman" w:eastAsia="Times New Roman" w:hAnsi="Times New Roman" w:cs="Times New Roman"/>
                <w:sz w:val="28"/>
                <w:szCs w:val="28"/>
              </w:rPr>
              <w:t>Phiếu</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kiểm</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nghiệm</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thuốc</w:t>
            </w:r>
            <w:proofErr w:type="spellEnd"/>
            <w:r w:rsidRPr="00933156">
              <w:rPr>
                <w:rFonts w:ascii="Times New Roman" w:hAnsi="Times New Roman" w:cs="Times New Roman"/>
                <w:color w:val="000000"/>
                <w:sz w:val="28"/>
                <w:szCs w:val="28"/>
                <w:lang w:val="vi-VN"/>
              </w:rPr>
              <w:t xml:space="preserve"> của </w:t>
            </w:r>
            <w:r w:rsidRPr="00933156">
              <w:rPr>
                <w:rFonts w:ascii="Times New Roman" w:hAnsi="Times New Roman" w:cs="Times New Roman"/>
                <w:color w:val="000000"/>
                <w:sz w:val="28"/>
                <w:szCs w:val="28"/>
                <w:lang w:val="vi-VN"/>
              </w:rPr>
              <w:lastRenderedPageBreak/>
              <w:t>cơ sở sản xuất có đóng dấu của cơ sở nhập khẩu</w:t>
            </w:r>
          </w:p>
        </w:tc>
        <w:tc>
          <w:tcPr>
            <w:tcW w:w="2430" w:type="dxa"/>
          </w:tcPr>
          <w:p w14:paraId="11E70D3E" w14:textId="77777777" w:rsidR="00F45345" w:rsidRPr="00933156" w:rsidRDefault="00F45345" w:rsidP="002F0F69">
            <w:pPr>
              <w:spacing w:line="276" w:lineRule="auto"/>
              <w:rPr>
                <w:rFonts w:ascii="Times New Roman" w:eastAsia="Times New Roman" w:hAnsi="Times New Roman" w:cs="Times New Roman"/>
                <w:sz w:val="28"/>
                <w:szCs w:val="28"/>
              </w:rPr>
            </w:pPr>
          </w:p>
        </w:tc>
      </w:tr>
      <w:tr w:rsidR="00F45345" w:rsidRPr="00933156" w14:paraId="74B3745F" w14:textId="77777777" w:rsidTr="00F45345">
        <w:tc>
          <w:tcPr>
            <w:tcW w:w="7555" w:type="dxa"/>
          </w:tcPr>
          <w:p w14:paraId="35C58BBD" w14:textId="77777777" w:rsidR="00F45345" w:rsidRPr="00933156" w:rsidRDefault="00F45345" w:rsidP="002F0F69">
            <w:pPr>
              <w:spacing w:line="276" w:lineRule="auto"/>
              <w:rPr>
                <w:rFonts w:ascii="Times New Roman" w:eastAsia="Times New Roman" w:hAnsi="Times New Roman" w:cs="Times New Roman"/>
                <w:b/>
                <w:color w:val="000000"/>
                <w:sz w:val="28"/>
                <w:szCs w:val="28"/>
                <w:lang w:eastAsia="vi-VN"/>
              </w:rPr>
            </w:pPr>
            <w:proofErr w:type="spellStart"/>
            <w:r w:rsidRPr="00933156">
              <w:rPr>
                <w:rFonts w:ascii="Times New Roman" w:eastAsia="Times New Roman" w:hAnsi="Times New Roman" w:cs="Times New Roman"/>
                <w:b/>
                <w:color w:val="000000"/>
                <w:sz w:val="28"/>
                <w:szCs w:val="28"/>
                <w:lang w:eastAsia="vi-VN"/>
              </w:rPr>
              <w:t>Điều</w:t>
            </w:r>
            <w:proofErr w:type="spellEnd"/>
            <w:r w:rsidRPr="00933156">
              <w:rPr>
                <w:rFonts w:ascii="Times New Roman" w:eastAsia="Times New Roman" w:hAnsi="Times New Roman" w:cs="Times New Roman"/>
                <w:b/>
                <w:color w:val="000000"/>
                <w:sz w:val="28"/>
                <w:szCs w:val="28"/>
                <w:lang w:eastAsia="vi-VN"/>
              </w:rPr>
              <w:t xml:space="preserve"> </w:t>
            </w:r>
            <w:proofErr w:type="gramStart"/>
            <w:r w:rsidRPr="00933156">
              <w:rPr>
                <w:rFonts w:ascii="Times New Roman" w:eastAsia="Times New Roman" w:hAnsi="Times New Roman" w:cs="Times New Roman"/>
                <w:b/>
                <w:color w:val="000000"/>
                <w:sz w:val="28"/>
                <w:szCs w:val="28"/>
                <w:lang w:eastAsia="vi-VN"/>
              </w:rPr>
              <w:t>66 .</w:t>
            </w:r>
            <w:proofErr w:type="gram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Quy</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định</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cụ</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thể</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đối</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với</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giấy</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tờ</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trong</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hồ</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sơ</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đê</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nghi</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cấp</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phép</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nhập</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khẩu</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thuốc</w:t>
            </w:r>
            <w:proofErr w:type="spellEnd"/>
          </w:p>
          <w:p w14:paraId="6BD2AC4C" w14:textId="6801BEDE" w:rsidR="00F45345" w:rsidRPr="00933156" w:rsidRDefault="00F45345" w:rsidP="002F0F69">
            <w:pPr>
              <w:spacing w:line="276" w:lineRule="auto"/>
              <w:rPr>
                <w:rFonts w:ascii="Times New Roman" w:eastAsia="Times New Roman" w:hAnsi="Times New Roman" w:cs="Times New Roman"/>
                <w:b/>
                <w:color w:val="000000"/>
                <w:sz w:val="28"/>
                <w:szCs w:val="28"/>
                <w:lang w:eastAsia="vi-VN"/>
              </w:rPr>
            </w:pPr>
            <w:r w:rsidRPr="00933156">
              <w:rPr>
                <w:rFonts w:ascii="Times New Roman" w:eastAsia="Times New Roman" w:hAnsi="Times New Roman" w:cs="Times New Roman"/>
                <w:bCs/>
                <w:color w:val="000000"/>
                <w:sz w:val="28"/>
                <w:szCs w:val="28"/>
                <w:lang w:eastAsia="vi-VN"/>
              </w:rPr>
              <w:t xml:space="preserve">7. </w:t>
            </w:r>
            <w:proofErr w:type="spellStart"/>
            <w:r w:rsidRPr="00933156">
              <w:rPr>
                <w:rFonts w:ascii="Times New Roman" w:eastAsia="Times New Roman" w:hAnsi="Times New Roman" w:cs="Times New Roman"/>
                <w:bCs/>
                <w:color w:val="000000"/>
                <w:sz w:val="28"/>
                <w:szCs w:val="28"/>
                <w:lang w:eastAsia="vi-VN"/>
              </w:rPr>
              <w:t>Quy</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định</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về</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tiêu</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chuẩn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chất</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lượng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phương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pháp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kiểm</w:t>
            </w:r>
            <w:proofErr w:type="spellEnd"/>
            <w:r w:rsidRPr="00933156">
              <w:rPr>
                <w:rFonts w:ascii="Times New Roman" w:eastAsia="Times New Roman" w:hAnsi="Times New Roman" w:cs="Times New Roman"/>
                <w:bCs/>
                <w:color w:val="000000"/>
                <w:sz w:val="28"/>
                <w:szCs w:val="28"/>
                <w:lang w:eastAsia="vi-VN"/>
              </w:rPr>
              <w:t xml:space="preserve"> </w:t>
            </w:r>
            <w:proofErr w:type="spellStart"/>
            <w:proofErr w:type="gramStart"/>
            <w:r w:rsidRPr="00933156">
              <w:rPr>
                <w:rFonts w:ascii="Times New Roman" w:eastAsia="Times New Roman" w:hAnsi="Times New Roman" w:cs="Times New Roman"/>
                <w:bCs/>
                <w:color w:val="000000"/>
                <w:sz w:val="28"/>
                <w:szCs w:val="28"/>
                <w:lang w:eastAsia="vi-VN"/>
              </w:rPr>
              <w:t>nghiệm</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và</w:t>
            </w:r>
            <w:proofErr w:type="spellEnd"/>
            <w:proofErr w:type="gram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kết</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quả</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nghiên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cứu</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tương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tương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sinh</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học</w:t>
            </w:r>
            <w:proofErr w:type="spellEnd"/>
            <w:r w:rsidRPr="00933156">
              <w:rPr>
                <w:rFonts w:ascii="Times New Roman" w:eastAsia="Times New Roman" w:hAnsi="Times New Roman" w:cs="Times New Roman"/>
                <w:bCs/>
                <w:color w:val="000000"/>
                <w:sz w:val="28"/>
                <w:szCs w:val="28"/>
                <w:lang w:eastAsia="vi-VN"/>
              </w:rPr>
              <w:t>:</w:t>
            </w:r>
          </w:p>
        </w:tc>
        <w:tc>
          <w:tcPr>
            <w:tcW w:w="3690" w:type="dxa"/>
          </w:tcPr>
          <w:p w14:paraId="0C28C238" w14:textId="003E601E" w:rsidR="00F45345" w:rsidRPr="00933156" w:rsidRDefault="00F45345" w:rsidP="002F0F69">
            <w:pPr>
              <w:spacing w:line="276" w:lineRule="auto"/>
              <w:rPr>
                <w:rFonts w:ascii="Times New Roman" w:hAnsi="Times New Roman" w:cs="Times New Roman"/>
                <w:color w:val="000000"/>
                <w:sz w:val="28"/>
                <w:szCs w:val="28"/>
                <w:lang w:val="vi-VN"/>
              </w:rPr>
            </w:pPr>
            <w:r w:rsidRPr="00933156">
              <w:rPr>
                <w:rFonts w:ascii="Times New Roman" w:hAnsi="Times New Roman" w:cs="Times New Roman"/>
                <w:color w:val="000000"/>
                <w:sz w:val="28"/>
                <w:szCs w:val="28"/>
                <w:lang w:val="vi-VN"/>
              </w:rPr>
              <w:t>Bổ sung: Phiếu kiểm nghiệm thuốc của cơ sở sản xuất</w:t>
            </w:r>
          </w:p>
        </w:tc>
        <w:tc>
          <w:tcPr>
            <w:tcW w:w="2430" w:type="dxa"/>
          </w:tcPr>
          <w:p w14:paraId="12AF9352" w14:textId="77777777" w:rsidR="00F45345" w:rsidRPr="00933156" w:rsidRDefault="00F45345" w:rsidP="002F0F69">
            <w:pPr>
              <w:spacing w:line="276" w:lineRule="auto"/>
              <w:rPr>
                <w:rFonts w:ascii="Times New Roman" w:eastAsia="Times New Roman" w:hAnsi="Times New Roman" w:cs="Times New Roman"/>
                <w:sz w:val="28"/>
                <w:szCs w:val="28"/>
              </w:rPr>
            </w:pPr>
          </w:p>
        </w:tc>
      </w:tr>
      <w:tr w:rsidR="00F45345" w:rsidRPr="00933156" w14:paraId="30CDFDC2" w14:textId="77777777" w:rsidTr="00F45345">
        <w:tc>
          <w:tcPr>
            <w:tcW w:w="7555" w:type="dxa"/>
          </w:tcPr>
          <w:p w14:paraId="5BD78995" w14:textId="77777777" w:rsidR="00F45345" w:rsidRPr="00933156" w:rsidRDefault="00F45345" w:rsidP="002F0F69">
            <w:pPr>
              <w:spacing w:line="276" w:lineRule="auto"/>
              <w:rPr>
                <w:rFonts w:ascii="Times New Roman" w:eastAsia="Times New Roman" w:hAnsi="Times New Roman" w:cs="Times New Roman"/>
                <w:b/>
                <w:color w:val="000000"/>
                <w:sz w:val="28"/>
                <w:szCs w:val="28"/>
                <w:lang w:val="vi-VN" w:eastAsia="vi-VN"/>
              </w:rPr>
            </w:pPr>
            <w:r w:rsidRPr="00933156">
              <w:rPr>
                <w:rFonts w:ascii="Times New Roman" w:eastAsia="Times New Roman" w:hAnsi="Times New Roman" w:cs="Times New Roman"/>
                <w:b/>
                <w:color w:val="000000"/>
                <w:sz w:val="28"/>
                <w:szCs w:val="28"/>
                <w:lang w:val="vi-VN" w:eastAsia="vi-VN"/>
              </w:rPr>
              <w:t>Điều 78 . Hồ sơ đề nghị cấp phép nhập khẩu dược liệu không thuộc trường hợp quy định tại các Điều 74, 75, 76, 77 và Điều 88 của Nghị định này</w:t>
            </w:r>
          </w:p>
          <w:p w14:paraId="76C5FB35" w14:textId="77777777" w:rsidR="00F45345" w:rsidRPr="00933156" w:rsidRDefault="00F45345" w:rsidP="002F0F69">
            <w:pPr>
              <w:spacing w:line="276" w:lineRule="auto"/>
              <w:rPr>
                <w:rFonts w:ascii="Times New Roman" w:eastAsia="Times New Roman" w:hAnsi="Times New Roman" w:cs="Times New Roman"/>
                <w:bCs/>
                <w:color w:val="000000"/>
                <w:sz w:val="28"/>
                <w:szCs w:val="28"/>
                <w:lang w:val="vi-VN" w:eastAsia="vi-VN"/>
              </w:rPr>
            </w:pPr>
            <w:r w:rsidRPr="00933156">
              <w:rPr>
                <w:rFonts w:ascii="Times New Roman" w:eastAsia="Times New Roman" w:hAnsi="Times New Roman" w:cs="Times New Roman"/>
                <w:bCs/>
                <w:color w:val="000000"/>
                <w:sz w:val="28"/>
                <w:szCs w:val="28"/>
                <w:lang w:val="vi-VN" w:eastAsia="vi-VN"/>
              </w:rPr>
              <w:t>1. Hồ sơ đề nghị cấp phép nhập khẩu gồm các tài liệu sau:</w:t>
            </w:r>
          </w:p>
          <w:p w14:paraId="2443178B" w14:textId="77777777" w:rsidR="00F45345" w:rsidRPr="00933156" w:rsidRDefault="00F45345" w:rsidP="002F0F69">
            <w:pPr>
              <w:spacing w:line="276" w:lineRule="auto"/>
              <w:rPr>
                <w:rFonts w:ascii="Times New Roman" w:eastAsia="Times New Roman" w:hAnsi="Times New Roman" w:cs="Times New Roman"/>
                <w:b/>
                <w:color w:val="000000"/>
                <w:sz w:val="28"/>
                <w:szCs w:val="28"/>
                <w:lang w:val="vi-VN" w:eastAsia="vi-VN"/>
              </w:rPr>
            </w:pPr>
            <w:r w:rsidRPr="00933156">
              <w:rPr>
                <w:rFonts w:ascii="Times New Roman" w:eastAsia="Times New Roman" w:hAnsi="Times New Roman" w:cs="Times New Roman"/>
                <w:bCs/>
                <w:color w:val="000000"/>
                <w:sz w:val="28"/>
                <w:szCs w:val="28"/>
                <w:lang w:val="vi-VN" w:eastAsia="vi-VN"/>
              </w:rPr>
              <w:t>b) Tiêu chuẩn chất lượng của dược liệu phù hợp với quy chuẩn kỹ thuật quốc gia về dược liệu tương ứng trong Dược điển Việt Nam hoặc dược điển nước ngoài được Bộ Y tế công nhận.</w:t>
            </w:r>
          </w:p>
        </w:tc>
        <w:tc>
          <w:tcPr>
            <w:tcW w:w="3690" w:type="dxa"/>
          </w:tcPr>
          <w:p w14:paraId="3CEAE991" w14:textId="7EC81FC6" w:rsidR="00F45345" w:rsidRPr="00933156" w:rsidRDefault="00F45345" w:rsidP="002F0F69">
            <w:pPr>
              <w:spacing w:line="276" w:lineRule="auto"/>
              <w:rPr>
                <w:rFonts w:ascii="Times New Roman" w:eastAsia="Times New Roman" w:hAnsi="Times New Roman" w:cs="Times New Roman"/>
                <w:sz w:val="28"/>
                <w:szCs w:val="28"/>
              </w:rPr>
            </w:pPr>
            <w:r w:rsidRPr="00933156">
              <w:rPr>
                <w:rFonts w:ascii="Times New Roman" w:hAnsi="Times New Roman" w:cs="Times New Roman"/>
                <w:color w:val="000000"/>
                <w:sz w:val="28"/>
                <w:szCs w:val="28"/>
                <w:lang w:val="vi-VN"/>
              </w:rPr>
              <w:t>Bổ sung: Phiếu kiểm nghiệm thuốc của cơ sở sản xuất</w:t>
            </w:r>
          </w:p>
        </w:tc>
        <w:tc>
          <w:tcPr>
            <w:tcW w:w="2430" w:type="dxa"/>
          </w:tcPr>
          <w:p w14:paraId="1B0F30C0" w14:textId="77777777" w:rsidR="00F45345" w:rsidRPr="00933156" w:rsidRDefault="00F45345" w:rsidP="002F0F69">
            <w:pPr>
              <w:spacing w:line="276" w:lineRule="auto"/>
              <w:rPr>
                <w:rFonts w:ascii="Times New Roman" w:eastAsia="Times New Roman" w:hAnsi="Times New Roman" w:cs="Times New Roman"/>
                <w:sz w:val="28"/>
                <w:szCs w:val="28"/>
              </w:rPr>
            </w:pPr>
          </w:p>
        </w:tc>
      </w:tr>
      <w:tr w:rsidR="00F45345" w:rsidRPr="00933156" w14:paraId="08850529" w14:textId="77777777" w:rsidTr="00F45345">
        <w:tc>
          <w:tcPr>
            <w:tcW w:w="7555" w:type="dxa"/>
          </w:tcPr>
          <w:p w14:paraId="1A37F85B" w14:textId="4D231D77" w:rsidR="00F45345" w:rsidRPr="00933156" w:rsidRDefault="00F45345" w:rsidP="002F0F69">
            <w:pPr>
              <w:spacing w:line="276" w:lineRule="auto"/>
              <w:rPr>
                <w:rFonts w:ascii="Times New Roman" w:eastAsia="Times New Roman" w:hAnsi="Times New Roman" w:cs="Times New Roman"/>
                <w:b/>
                <w:color w:val="000000"/>
                <w:sz w:val="28"/>
                <w:szCs w:val="28"/>
                <w:lang w:val="vi-VN" w:eastAsia="vi-VN"/>
              </w:rPr>
            </w:pPr>
            <w:r w:rsidRPr="00933156">
              <w:rPr>
                <w:rFonts w:ascii="Times New Roman" w:eastAsia="Times New Roman" w:hAnsi="Times New Roman" w:cs="Times New Roman"/>
                <w:b/>
                <w:color w:val="000000"/>
                <w:sz w:val="28"/>
                <w:szCs w:val="28"/>
                <w:lang w:val="vi-VN" w:eastAsia="vi-VN"/>
              </w:rPr>
              <w:t>Điều 65. Tiêu chí, hồ sơ đề nghị cấp phép nhập khẩu thuốc không vì mục đích thương mại theo quy định tại điểm i khoản 2 Điều 60 của Luật Dược</w:t>
            </w:r>
          </w:p>
          <w:p w14:paraId="703F6D68" w14:textId="77777777" w:rsidR="00F45345" w:rsidRPr="00933156" w:rsidRDefault="00F45345" w:rsidP="002F0F69">
            <w:pPr>
              <w:spacing w:line="276" w:lineRule="auto"/>
              <w:rPr>
                <w:rFonts w:ascii="Times New Roman" w:eastAsia="Times New Roman" w:hAnsi="Times New Roman" w:cs="Times New Roman"/>
                <w:bCs/>
                <w:color w:val="000000"/>
                <w:sz w:val="28"/>
                <w:szCs w:val="28"/>
                <w:lang w:val="vi-VN" w:eastAsia="vi-VN"/>
              </w:rPr>
            </w:pPr>
            <w:r w:rsidRPr="00933156">
              <w:rPr>
                <w:rFonts w:ascii="Times New Roman" w:eastAsia="Times New Roman" w:hAnsi="Times New Roman" w:cs="Times New Roman"/>
                <w:bCs/>
                <w:color w:val="000000"/>
                <w:sz w:val="28"/>
                <w:szCs w:val="28"/>
                <w:lang w:val="vi-VN" w:eastAsia="vi-VN"/>
              </w:rPr>
              <w:t>1. Thuốc chỉ được cấp phép nhập khẩu theo hình thức nhập khẩu không vì mục đích thương mại khi thuộc một trong các trường hợp sau:</w:t>
            </w:r>
          </w:p>
          <w:p w14:paraId="676029A6" w14:textId="394E59B5" w:rsidR="00F45345" w:rsidRPr="00933156" w:rsidRDefault="00F45345" w:rsidP="002F0F69">
            <w:pPr>
              <w:spacing w:line="276" w:lineRule="auto"/>
              <w:rPr>
                <w:rFonts w:ascii="Times New Roman" w:eastAsia="Times New Roman" w:hAnsi="Times New Roman" w:cs="Times New Roman"/>
                <w:b/>
                <w:color w:val="000000"/>
                <w:sz w:val="28"/>
                <w:szCs w:val="28"/>
                <w:lang w:eastAsia="vi-VN"/>
              </w:rPr>
            </w:pPr>
            <w:r w:rsidRPr="00933156">
              <w:rPr>
                <w:rFonts w:ascii="Times New Roman" w:eastAsia="Times New Roman" w:hAnsi="Times New Roman" w:cs="Times New Roman"/>
                <w:bCs/>
                <w:color w:val="000000"/>
                <w:sz w:val="28"/>
                <w:szCs w:val="28"/>
                <w:lang w:val="vi-VN" w:eastAsia="vi-VN"/>
              </w:rPr>
              <w:t xml:space="preserve">a) Thuộc hành lý cá nhân của người nhập cảnh gửi theo vận tải đơn hoặc hàng hóa mang theo người của người nhập cảnh để điều trị bệnh cho </w:t>
            </w:r>
            <w:r w:rsidRPr="00933156">
              <w:rPr>
                <w:rFonts w:ascii="Times New Roman" w:eastAsia="Times New Roman" w:hAnsi="Times New Roman" w:cs="Times New Roman"/>
                <w:b/>
                <w:color w:val="000000"/>
                <w:sz w:val="28"/>
                <w:szCs w:val="28"/>
                <w:lang w:val="vi-VN" w:eastAsia="vi-VN"/>
              </w:rPr>
              <w:t>bản thân người nhập cảnh</w:t>
            </w:r>
            <w:r w:rsidRPr="00933156">
              <w:rPr>
                <w:rFonts w:ascii="Times New Roman" w:eastAsia="Times New Roman" w:hAnsi="Times New Roman" w:cs="Times New Roman"/>
                <w:bCs/>
                <w:color w:val="000000"/>
                <w:sz w:val="28"/>
                <w:szCs w:val="28"/>
                <w:lang w:val="vi-VN" w:eastAsia="vi-VN"/>
              </w:rPr>
              <w:t>.</w:t>
            </w:r>
          </w:p>
        </w:tc>
        <w:tc>
          <w:tcPr>
            <w:tcW w:w="3690" w:type="dxa"/>
          </w:tcPr>
          <w:p w14:paraId="6F2AC368" w14:textId="4550F21E" w:rsidR="00F45345" w:rsidRPr="00933156" w:rsidRDefault="00F45345" w:rsidP="002F0F69">
            <w:pPr>
              <w:spacing w:line="276" w:lineRule="auto"/>
              <w:rPr>
                <w:rFonts w:ascii="Times New Roman" w:eastAsia="Times New Roman" w:hAnsi="Times New Roman" w:cs="Times New Roman"/>
                <w:sz w:val="28"/>
                <w:szCs w:val="28"/>
              </w:rPr>
            </w:pPr>
            <w:proofErr w:type="spellStart"/>
            <w:r w:rsidRPr="00933156">
              <w:rPr>
                <w:rFonts w:ascii="Times New Roman" w:eastAsia="Times New Roman" w:hAnsi="Times New Roman" w:cs="Times New Roman"/>
                <w:sz w:val="28"/>
                <w:szCs w:val="28"/>
              </w:rPr>
              <w:t>Nên</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xem</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xét</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bổ</w:t>
            </w:r>
            <w:proofErr w:type="spellEnd"/>
            <w:r w:rsidRPr="00933156">
              <w:rPr>
                <w:rFonts w:ascii="Times New Roman" w:eastAsia="Times New Roman" w:hAnsi="Times New Roman" w:cs="Times New Roman"/>
                <w:sz w:val="28"/>
                <w:szCs w:val="28"/>
              </w:rPr>
              <w:t xml:space="preserve"> sung: </w:t>
            </w:r>
            <w:proofErr w:type="spellStart"/>
            <w:r w:rsidRPr="00933156">
              <w:rPr>
                <w:rFonts w:ascii="Times New Roman" w:eastAsia="Times New Roman" w:hAnsi="Times New Roman" w:cs="Times New Roman"/>
                <w:sz w:val="28"/>
                <w:szCs w:val="28"/>
              </w:rPr>
              <w:t>bố</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mẹ</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vợ</w:t>
            </w:r>
            <w:proofErr w:type="spellEnd"/>
            <w:r w:rsidRPr="00933156">
              <w:rPr>
                <w:rFonts w:ascii="Times New Roman" w:eastAsia="Times New Roman" w:hAnsi="Times New Roman" w:cs="Times New Roman"/>
                <w:sz w:val="28"/>
                <w:szCs w:val="28"/>
              </w:rPr>
              <w:t>/</w:t>
            </w:r>
            <w:proofErr w:type="spellStart"/>
            <w:r w:rsidRPr="00933156">
              <w:rPr>
                <w:rFonts w:ascii="Times New Roman" w:eastAsia="Times New Roman" w:hAnsi="Times New Roman" w:cs="Times New Roman"/>
                <w:sz w:val="28"/>
                <w:szCs w:val="28"/>
              </w:rPr>
              <w:t>chồng</w:t>
            </w:r>
            <w:proofErr w:type="spellEnd"/>
            <w:r w:rsidRPr="00933156">
              <w:rPr>
                <w:rFonts w:ascii="Times New Roman" w:eastAsia="Times New Roman" w:hAnsi="Times New Roman" w:cs="Times New Roman"/>
                <w:sz w:val="28"/>
                <w:szCs w:val="28"/>
              </w:rPr>
              <w:t xml:space="preserve">, con </w:t>
            </w:r>
            <w:proofErr w:type="spellStart"/>
            <w:r w:rsidRPr="00933156">
              <w:rPr>
                <w:rFonts w:ascii="Times New Roman" w:eastAsia="Times New Roman" w:hAnsi="Times New Roman" w:cs="Times New Roman"/>
                <w:sz w:val="28"/>
                <w:szCs w:val="28"/>
              </w:rPr>
              <w:t>của</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người</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nhập</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cảnh</w:t>
            </w:r>
            <w:proofErr w:type="spellEnd"/>
          </w:p>
        </w:tc>
        <w:tc>
          <w:tcPr>
            <w:tcW w:w="2430" w:type="dxa"/>
          </w:tcPr>
          <w:p w14:paraId="56976185" w14:textId="77777777" w:rsidR="00F45345" w:rsidRPr="00933156" w:rsidRDefault="00F45345" w:rsidP="002F0F69">
            <w:pPr>
              <w:spacing w:line="276" w:lineRule="auto"/>
              <w:rPr>
                <w:rFonts w:ascii="Times New Roman" w:eastAsia="Times New Roman" w:hAnsi="Times New Roman" w:cs="Times New Roman"/>
                <w:sz w:val="28"/>
                <w:szCs w:val="28"/>
              </w:rPr>
            </w:pPr>
          </w:p>
        </w:tc>
      </w:tr>
      <w:tr w:rsidR="00F45345" w:rsidRPr="00933156" w14:paraId="65061575" w14:textId="77777777" w:rsidTr="00F45345">
        <w:tc>
          <w:tcPr>
            <w:tcW w:w="7555" w:type="dxa"/>
          </w:tcPr>
          <w:p w14:paraId="283A2D88" w14:textId="2865315A" w:rsidR="00F45345" w:rsidRPr="00933156" w:rsidRDefault="00F45345" w:rsidP="002F0F69">
            <w:pPr>
              <w:spacing w:line="276" w:lineRule="auto"/>
              <w:rPr>
                <w:rFonts w:ascii="Times New Roman" w:eastAsia="Times New Roman" w:hAnsi="Times New Roman" w:cs="Times New Roman"/>
                <w:bCs/>
                <w:color w:val="000000"/>
                <w:sz w:val="28"/>
                <w:szCs w:val="28"/>
                <w:lang w:eastAsia="vi-VN"/>
              </w:rPr>
            </w:pPr>
            <w:r w:rsidRPr="00933156">
              <w:rPr>
                <w:rFonts w:ascii="Times New Roman" w:eastAsia="Times New Roman" w:hAnsi="Times New Roman" w:cs="Times New Roman"/>
                <w:b/>
                <w:color w:val="000000"/>
                <w:sz w:val="28"/>
                <w:szCs w:val="28"/>
                <w:lang w:val="vi-VN" w:eastAsia="vi-VN"/>
              </w:rPr>
              <w:t>Điều 65.</w:t>
            </w:r>
          </w:p>
          <w:p w14:paraId="639FF442" w14:textId="6610A942" w:rsidR="00F45345" w:rsidRPr="00933156" w:rsidRDefault="00F45345" w:rsidP="002F0F69">
            <w:pPr>
              <w:spacing w:line="276" w:lineRule="auto"/>
              <w:rPr>
                <w:rFonts w:ascii="Times New Roman" w:eastAsia="Times New Roman" w:hAnsi="Times New Roman" w:cs="Times New Roman"/>
                <w:bCs/>
                <w:color w:val="000000"/>
                <w:sz w:val="28"/>
                <w:szCs w:val="28"/>
                <w:lang w:eastAsia="vi-VN"/>
              </w:rPr>
            </w:pPr>
            <w:r w:rsidRPr="00933156">
              <w:rPr>
                <w:rFonts w:ascii="Times New Roman" w:eastAsia="Times New Roman" w:hAnsi="Times New Roman" w:cs="Times New Roman"/>
                <w:bCs/>
                <w:color w:val="000000"/>
                <w:sz w:val="28"/>
                <w:szCs w:val="28"/>
                <w:lang w:eastAsia="vi-VN"/>
              </w:rPr>
              <w:t xml:space="preserve">2. </w:t>
            </w:r>
            <w:proofErr w:type="spellStart"/>
            <w:r w:rsidRPr="00933156">
              <w:rPr>
                <w:rFonts w:ascii="Times New Roman" w:eastAsia="Times New Roman" w:hAnsi="Times New Roman" w:cs="Times New Roman"/>
                <w:bCs/>
                <w:color w:val="000000"/>
                <w:sz w:val="28"/>
                <w:szCs w:val="28"/>
                <w:lang w:eastAsia="vi-VN"/>
              </w:rPr>
              <w:t>Các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thuốc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quy</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định</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tại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khoản</w:t>
            </w:r>
            <w:proofErr w:type="spellEnd"/>
            <w:r w:rsidRPr="00933156">
              <w:rPr>
                <w:rFonts w:ascii="Times New Roman" w:eastAsia="Times New Roman" w:hAnsi="Times New Roman" w:cs="Times New Roman"/>
                <w:bCs/>
                <w:color w:val="000000"/>
                <w:sz w:val="28"/>
                <w:szCs w:val="28"/>
                <w:lang w:eastAsia="vi-VN"/>
              </w:rPr>
              <w:t xml:space="preserve"> 1 </w:t>
            </w:r>
            <w:proofErr w:type="spellStart"/>
            <w:r w:rsidRPr="00933156">
              <w:rPr>
                <w:rFonts w:ascii="Times New Roman" w:eastAsia="Times New Roman" w:hAnsi="Times New Roman" w:cs="Times New Roman"/>
                <w:bCs/>
                <w:color w:val="000000"/>
                <w:sz w:val="28"/>
                <w:szCs w:val="28"/>
                <w:lang w:eastAsia="vi-VN"/>
              </w:rPr>
              <w:t>Điều</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này</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phải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có</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giấy</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phép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nhập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khẩu</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trừ</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các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trường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hợp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sau</w:t>
            </w:r>
            <w:proofErr w:type="spellEnd"/>
            <w:r w:rsidRPr="00933156">
              <w:rPr>
                <w:rFonts w:ascii="Times New Roman" w:eastAsia="Times New Roman" w:hAnsi="Times New Roman" w:cs="Times New Roman"/>
                <w:bCs/>
                <w:color w:val="000000"/>
                <w:sz w:val="28"/>
                <w:szCs w:val="28"/>
                <w:lang w:eastAsia="vi-VN"/>
              </w:rPr>
              <w:t xml:space="preserve">: </w:t>
            </w:r>
          </w:p>
          <w:p w14:paraId="0A6A6DF5" w14:textId="77777777" w:rsidR="00F45345" w:rsidRPr="00933156" w:rsidRDefault="00F45345" w:rsidP="002F0F69">
            <w:pPr>
              <w:spacing w:line="276" w:lineRule="auto"/>
              <w:rPr>
                <w:rFonts w:ascii="Times New Roman" w:eastAsia="Times New Roman" w:hAnsi="Times New Roman" w:cs="Times New Roman"/>
                <w:bCs/>
                <w:color w:val="000000"/>
                <w:sz w:val="28"/>
                <w:szCs w:val="28"/>
                <w:lang w:eastAsia="vi-VN"/>
              </w:rPr>
            </w:pPr>
            <w:r w:rsidRPr="00933156">
              <w:rPr>
                <w:rFonts w:ascii="Times New Roman" w:eastAsia="Times New Roman" w:hAnsi="Times New Roman" w:cs="Times New Roman"/>
                <w:bCs/>
                <w:color w:val="000000"/>
                <w:sz w:val="28"/>
                <w:szCs w:val="28"/>
                <w:lang w:eastAsia="vi-VN"/>
              </w:rPr>
              <w:t xml:space="preserve">b) </w:t>
            </w:r>
            <w:proofErr w:type="spellStart"/>
            <w:r w:rsidRPr="00933156">
              <w:rPr>
                <w:rFonts w:ascii="Times New Roman" w:eastAsia="Times New Roman" w:hAnsi="Times New Roman" w:cs="Times New Roman"/>
                <w:bCs/>
                <w:color w:val="000000"/>
                <w:sz w:val="28"/>
                <w:szCs w:val="28"/>
                <w:lang w:eastAsia="vi-VN"/>
              </w:rPr>
              <w:t>Thuốc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nhập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khẩu</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không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phải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là</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thuốc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gây</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nghiện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thuốc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hướng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thần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thuốc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tiền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chất</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có</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tổng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trị</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giá</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hải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quan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không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quá</w:t>
            </w:r>
            <w:proofErr w:type="spellEnd"/>
            <w:r w:rsidRPr="00933156">
              <w:rPr>
                <w:rFonts w:ascii="Times New Roman" w:eastAsia="Times New Roman" w:hAnsi="Times New Roman" w:cs="Times New Roman"/>
                <w:bCs/>
                <w:color w:val="000000"/>
                <w:sz w:val="28"/>
                <w:szCs w:val="28"/>
                <w:lang w:eastAsia="vi-VN"/>
              </w:rPr>
              <w:t xml:space="preserve"> </w:t>
            </w:r>
            <w:r w:rsidRPr="00933156">
              <w:rPr>
                <w:rFonts w:ascii="Times New Roman" w:eastAsia="Times New Roman" w:hAnsi="Times New Roman" w:cs="Times New Roman"/>
                <w:b/>
                <w:color w:val="000000"/>
                <w:sz w:val="28"/>
                <w:szCs w:val="28"/>
                <w:lang w:eastAsia="vi-VN"/>
              </w:rPr>
              <w:lastRenderedPageBreak/>
              <w:t>200 (</w:t>
            </w:r>
            <w:proofErr w:type="spellStart"/>
            <w:r w:rsidRPr="00933156">
              <w:rPr>
                <w:rFonts w:ascii="Times New Roman" w:eastAsia="Times New Roman" w:hAnsi="Times New Roman" w:cs="Times New Roman"/>
                <w:b/>
                <w:color w:val="000000"/>
                <w:sz w:val="28"/>
                <w:szCs w:val="28"/>
                <w:lang w:eastAsia="vi-VN"/>
              </w:rPr>
              <w:t>hai</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trăm</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đô</w:t>
            </w:r>
            <w:proofErr w:type="spellEnd"/>
            <w:r w:rsidRPr="00933156">
              <w:rPr>
                <w:rFonts w:ascii="Times New Roman" w:eastAsia="Times New Roman" w:hAnsi="Times New Roman" w:cs="Times New Roman"/>
                <w:b/>
                <w:color w:val="000000"/>
                <w:sz w:val="28"/>
                <w:szCs w:val="28"/>
                <w:lang w:eastAsia="vi-VN"/>
              </w:rPr>
              <w:t xml:space="preserve">-la </w:t>
            </w:r>
            <w:proofErr w:type="spellStart"/>
            <w:r w:rsidRPr="00933156">
              <w:rPr>
                <w:rFonts w:ascii="Times New Roman" w:eastAsia="Times New Roman" w:hAnsi="Times New Roman" w:cs="Times New Roman"/>
                <w:b/>
                <w:color w:val="000000"/>
                <w:sz w:val="28"/>
                <w:szCs w:val="28"/>
                <w:lang w:eastAsia="vi-VN"/>
              </w:rPr>
              <w:t>Mỹ</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tính</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theo</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tỷ</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giá</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liên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ngân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hàng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tại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thời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điểm</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thông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quan</w:t>
            </w:r>
            <w:proofErr w:type="spellEnd"/>
            <w:r w:rsidRPr="00933156">
              <w:rPr>
                <w:rFonts w:ascii="Times New Roman" w:eastAsia="Times New Roman" w:hAnsi="Times New Roman" w:cs="Times New Roman"/>
                <w:bCs/>
                <w:color w:val="000000"/>
                <w:sz w:val="28"/>
                <w:szCs w:val="28"/>
                <w:lang w:eastAsia="vi-VN"/>
              </w:rPr>
              <w:t xml:space="preserve">) 01 </w:t>
            </w:r>
            <w:proofErr w:type="spellStart"/>
            <w:r w:rsidRPr="00933156">
              <w:rPr>
                <w:rFonts w:ascii="Times New Roman" w:eastAsia="Times New Roman" w:hAnsi="Times New Roman" w:cs="Times New Roman"/>
                <w:bCs/>
                <w:color w:val="000000"/>
                <w:sz w:val="28"/>
                <w:szCs w:val="28"/>
                <w:lang w:eastAsia="vi-VN"/>
              </w:rPr>
              <w:t>lần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và</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số</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lần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nhận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thuốc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tối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đa</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không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quá</w:t>
            </w:r>
            <w:proofErr w:type="spellEnd"/>
            <w:r w:rsidRPr="00933156">
              <w:rPr>
                <w:rFonts w:ascii="Times New Roman" w:eastAsia="Times New Roman" w:hAnsi="Times New Roman" w:cs="Times New Roman"/>
                <w:bCs/>
                <w:color w:val="000000"/>
                <w:sz w:val="28"/>
                <w:szCs w:val="28"/>
                <w:lang w:eastAsia="vi-VN"/>
              </w:rPr>
              <w:t xml:space="preserve"> 03 </w:t>
            </w:r>
            <w:proofErr w:type="spellStart"/>
            <w:r w:rsidRPr="00933156">
              <w:rPr>
                <w:rFonts w:ascii="Times New Roman" w:eastAsia="Times New Roman" w:hAnsi="Times New Roman" w:cs="Times New Roman"/>
                <w:bCs/>
                <w:color w:val="000000"/>
                <w:sz w:val="28"/>
                <w:szCs w:val="28"/>
                <w:lang w:eastAsia="vi-VN"/>
              </w:rPr>
              <w:t>lần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trong</w:t>
            </w:r>
            <w:proofErr w:type="spellEnd"/>
            <w:r w:rsidRPr="00933156">
              <w:rPr>
                <w:rFonts w:ascii="Times New Roman" w:eastAsia="Times New Roman" w:hAnsi="Times New Roman" w:cs="Times New Roman"/>
                <w:bCs/>
                <w:color w:val="000000"/>
                <w:sz w:val="28"/>
                <w:szCs w:val="28"/>
                <w:lang w:eastAsia="vi-VN"/>
              </w:rPr>
              <w:t xml:space="preserve"> 01 </w:t>
            </w:r>
            <w:proofErr w:type="spellStart"/>
            <w:r w:rsidRPr="00933156">
              <w:rPr>
                <w:rFonts w:ascii="Times New Roman" w:eastAsia="Times New Roman" w:hAnsi="Times New Roman" w:cs="Times New Roman"/>
                <w:bCs/>
                <w:color w:val="000000"/>
                <w:sz w:val="28"/>
                <w:szCs w:val="28"/>
                <w:lang w:eastAsia="vi-VN"/>
              </w:rPr>
              <w:t>năm</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cho</w:t>
            </w:r>
            <w:proofErr w:type="spellEnd"/>
            <w:r w:rsidRPr="00933156">
              <w:rPr>
                <w:rFonts w:ascii="Times New Roman" w:eastAsia="Times New Roman" w:hAnsi="Times New Roman" w:cs="Times New Roman"/>
                <w:bCs/>
                <w:color w:val="000000"/>
                <w:sz w:val="28"/>
                <w:szCs w:val="28"/>
                <w:lang w:eastAsia="vi-VN"/>
              </w:rPr>
              <w:t xml:space="preserve"> 01 </w:t>
            </w:r>
            <w:proofErr w:type="spellStart"/>
            <w:r w:rsidRPr="00933156">
              <w:rPr>
                <w:rFonts w:ascii="Times New Roman" w:eastAsia="Times New Roman" w:hAnsi="Times New Roman" w:cs="Times New Roman"/>
                <w:bCs/>
                <w:color w:val="000000"/>
                <w:sz w:val="28"/>
                <w:szCs w:val="28"/>
                <w:lang w:eastAsia="vi-VN"/>
              </w:rPr>
              <w:t>tổ</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chức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cá</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nhân</w:t>
            </w:r>
            <w:proofErr w:type="spellEnd"/>
            <w:r w:rsidRPr="00933156">
              <w:rPr>
                <w:rFonts w:ascii="Times New Roman" w:eastAsia="Times New Roman" w:hAnsi="Times New Roman" w:cs="Times New Roman"/>
                <w:bCs/>
                <w:color w:val="000000"/>
                <w:sz w:val="28"/>
                <w:szCs w:val="28"/>
                <w:lang w:eastAsia="vi-VN"/>
              </w:rPr>
              <w:t xml:space="preserve">. </w:t>
            </w:r>
          </w:p>
          <w:p w14:paraId="4B1EF16A" w14:textId="1C87E167" w:rsidR="00F45345" w:rsidRPr="00933156" w:rsidRDefault="00F45345" w:rsidP="002F0F69">
            <w:pPr>
              <w:spacing w:line="276" w:lineRule="auto"/>
              <w:rPr>
                <w:rFonts w:ascii="Times New Roman" w:eastAsia="Times New Roman" w:hAnsi="Times New Roman" w:cs="Times New Roman"/>
                <w:b/>
                <w:color w:val="000000"/>
                <w:sz w:val="28"/>
                <w:szCs w:val="28"/>
                <w:lang w:val="vi-VN" w:eastAsia="vi-VN"/>
              </w:rPr>
            </w:pPr>
            <w:proofErr w:type="spellStart"/>
            <w:r w:rsidRPr="00933156">
              <w:rPr>
                <w:rFonts w:ascii="Times New Roman" w:eastAsia="Times New Roman" w:hAnsi="Times New Roman" w:cs="Times New Roman"/>
                <w:bCs/>
                <w:color w:val="000000"/>
                <w:sz w:val="28"/>
                <w:szCs w:val="28"/>
                <w:lang w:eastAsia="vi-VN"/>
              </w:rPr>
              <w:t>Trường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hợp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thuốc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sử</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dụng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cho</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người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bị</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bệnh</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thuộc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Danh</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mục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bệnh</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hiểm</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nghèo</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quy</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định</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tại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Nghị</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định</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số</w:t>
            </w:r>
            <w:proofErr w:type="spellEnd"/>
            <w:r w:rsidRPr="00933156">
              <w:rPr>
                <w:rFonts w:ascii="Times New Roman" w:eastAsia="Times New Roman" w:hAnsi="Times New Roman" w:cs="Times New Roman"/>
                <w:bCs/>
                <w:color w:val="000000"/>
                <w:sz w:val="28"/>
                <w:szCs w:val="28"/>
                <w:lang w:eastAsia="vi-VN"/>
              </w:rPr>
              <w:t xml:space="preserve"> 134/2016/NĐ-CP </w:t>
            </w:r>
            <w:proofErr w:type="spellStart"/>
            <w:r w:rsidRPr="00933156">
              <w:rPr>
                <w:rFonts w:ascii="Times New Roman" w:eastAsia="Times New Roman" w:hAnsi="Times New Roman" w:cs="Times New Roman"/>
                <w:bCs/>
                <w:color w:val="000000"/>
                <w:sz w:val="28"/>
                <w:szCs w:val="28"/>
                <w:lang w:eastAsia="vi-VN"/>
              </w:rPr>
              <w:t>ngày</w:t>
            </w:r>
            <w:proofErr w:type="spellEnd"/>
            <w:r w:rsidRPr="00933156">
              <w:rPr>
                <w:rFonts w:ascii="Times New Roman" w:eastAsia="Times New Roman" w:hAnsi="Times New Roman" w:cs="Times New Roman"/>
                <w:bCs/>
                <w:color w:val="000000"/>
                <w:sz w:val="28"/>
                <w:szCs w:val="28"/>
                <w:lang w:eastAsia="vi-VN"/>
              </w:rPr>
              <w:t xml:space="preserve"> 01 </w:t>
            </w:r>
            <w:proofErr w:type="spellStart"/>
            <w:r w:rsidRPr="00933156">
              <w:rPr>
                <w:rFonts w:ascii="Times New Roman" w:eastAsia="Times New Roman" w:hAnsi="Times New Roman" w:cs="Times New Roman"/>
                <w:bCs/>
                <w:color w:val="000000"/>
                <w:sz w:val="28"/>
                <w:szCs w:val="28"/>
                <w:lang w:eastAsia="vi-VN"/>
              </w:rPr>
              <w:t>tháng</w:t>
            </w:r>
            <w:proofErr w:type="spellEnd"/>
            <w:r w:rsidRPr="00933156">
              <w:rPr>
                <w:rFonts w:ascii="Times New Roman" w:eastAsia="Times New Roman" w:hAnsi="Times New Roman" w:cs="Times New Roman"/>
                <w:bCs/>
                <w:color w:val="000000"/>
                <w:sz w:val="28"/>
                <w:szCs w:val="28"/>
                <w:lang w:eastAsia="vi-VN"/>
              </w:rPr>
              <w:t xml:space="preserve"> 9 </w:t>
            </w:r>
            <w:proofErr w:type="spellStart"/>
            <w:r w:rsidRPr="00933156">
              <w:rPr>
                <w:rFonts w:ascii="Times New Roman" w:eastAsia="Times New Roman" w:hAnsi="Times New Roman" w:cs="Times New Roman"/>
                <w:bCs/>
                <w:color w:val="000000"/>
                <w:sz w:val="28"/>
                <w:szCs w:val="28"/>
                <w:lang w:eastAsia="vi-VN"/>
              </w:rPr>
              <w:t>năm</w:t>
            </w:r>
            <w:proofErr w:type="spellEnd"/>
            <w:r w:rsidRPr="00933156">
              <w:rPr>
                <w:rFonts w:ascii="Times New Roman" w:eastAsia="Times New Roman" w:hAnsi="Times New Roman" w:cs="Times New Roman"/>
                <w:bCs/>
                <w:color w:val="000000"/>
                <w:sz w:val="28"/>
                <w:szCs w:val="28"/>
                <w:lang w:eastAsia="vi-VN"/>
              </w:rPr>
              <w:t xml:space="preserve"> 2016 </w:t>
            </w:r>
            <w:proofErr w:type="spellStart"/>
            <w:r w:rsidRPr="00933156">
              <w:rPr>
                <w:rFonts w:ascii="Times New Roman" w:eastAsia="Times New Roman" w:hAnsi="Times New Roman" w:cs="Times New Roman"/>
                <w:bCs/>
                <w:color w:val="000000"/>
                <w:sz w:val="28"/>
                <w:szCs w:val="28"/>
                <w:lang w:eastAsia="vi-VN"/>
              </w:rPr>
              <w:t>của</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Chính</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phủ</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quy</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định</w:t>
            </w:r>
            <w:proofErr w:type="spellEnd"/>
            <w:r w:rsidRPr="00933156">
              <w:rPr>
                <w:rFonts w:ascii="Times New Roman" w:eastAsia="Times New Roman" w:hAnsi="Times New Roman" w:cs="Times New Roman"/>
                <w:bCs/>
                <w:color w:val="000000"/>
                <w:sz w:val="28"/>
                <w:szCs w:val="28"/>
                <w:lang w:eastAsia="vi-VN"/>
              </w:rPr>
              <w:t xml:space="preserve"> chi </w:t>
            </w:r>
            <w:proofErr w:type="spellStart"/>
            <w:r w:rsidRPr="00933156">
              <w:rPr>
                <w:rFonts w:ascii="Times New Roman" w:eastAsia="Times New Roman" w:hAnsi="Times New Roman" w:cs="Times New Roman"/>
                <w:bCs/>
                <w:color w:val="000000"/>
                <w:sz w:val="28"/>
                <w:szCs w:val="28"/>
                <w:lang w:eastAsia="vi-VN"/>
              </w:rPr>
              <w:t>tiết</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một</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số</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điều</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và</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biện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pháp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hành</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Luật</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thuế</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xuất</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khẩu</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thuế</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nhập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khẩu</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thuốc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có</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tổng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trị</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giá</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hải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quan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không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quá</w:t>
            </w:r>
            <w:proofErr w:type="spellEnd"/>
            <w:r w:rsidRPr="00933156">
              <w:rPr>
                <w:rFonts w:ascii="Times New Roman" w:eastAsia="Times New Roman" w:hAnsi="Times New Roman" w:cs="Times New Roman"/>
                <w:bCs/>
                <w:color w:val="000000"/>
                <w:sz w:val="28"/>
                <w:szCs w:val="28"/>
                <w:lang w:eastAsia="vi-VN"/>
              </w:rPr>
              <w:t xml:space="preserve"> </w:t>
            </w:r>
            <w:r w:rsidRPr="00933156">
              <w:rPr>
                <w:rFonts w:ascii="Times New Roman" w:eastAsia="Times New Roman" w:hAnsi="Times New Roman" w:cs="Times New Roman"/>
                <w:b/>
                <w:color w:val="000000"/>
                <w:sz w:val="28"/>
                <w:szCs w:val="28"/>
                <w:lang w:eastAsia="vi-VN"/>
              </w:rPr>
              <w:t>10.000.000 (</w:t>
            </w:r>
            <w:proofErr w:type="spellStart"/>
            <w:r w:rsidRPr="00933156">
              <w:rPr>
                <w:rFonts w:ascii="Times New Roman" w:eastAsia="Times New Roman" w:hAnsi="Times New Roman" w:cs="Times New Roman"/>
                <w:b/>
                <w:color w:val="000000"/>
                <w:sz w:val="28"/>
                <w:szCs w:val="28"/>
                <w:lang w:eastAsia="vi-VN"/>
              </w:rPr>
              <w:t>mười</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triệu</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đồng</w:t>
            </w:r>
            <w:proofErr w:type="spellEnd"/>
            <w:r w:rsidRPr="00933156">
              <w:rPr>
                <w:rFonts w:ascii="Times New Roman" w:eastAsia="Times New Roman" w:hAnsi="Times New Roman" w:cs="Times New Roman"/>
                <w:b/>
                <w:color w:val="000000"/>
                <w:sz w:val="28"/>
                <w:szCs w:val="28"/>
                <w:lang w:eastAsia="vi-VN"/>
              </w:rPr>
              <w:t xml:space="preserve"> 01 </w:t>
            </w:r>
            <w:proofErr w:type="spellStart"/>
            <w:r w:rsidRPr="00933156">
              <w:rPr>
                <w:rFonts w:ascii="Times New Roman" w:eastAsia="Times New Roman" w:hAnsi="Times New Roman" w:cs="Times New Roman"/>
                <w:b/>
                <w:color w:val="000000"/>
                <w:sz w:val="28"/>
                <w:szCs w:val="28"/>
                <w:lang w:eastAsia="vi-VN"/>
              </w:rPr>
              <w:t>lần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và</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số</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lần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nhận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thuốc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tối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đa</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không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quá</w:t>
            </w:r>
            <w:proofErr w:type="spellEnd"/>
            <w:r w:rsidRPr="00933156">
              <w:rPr>
                <w:rFonts w:ascii="Times New Roman" w:eastAsia="Times New Roman" w:hAnsi="Times New Roman" w:cs="Times New Roman"/>
                <w:bCs/>
                <w:color w:val="000000"/>
                <w:sz w:val="28"/>
                <w:szCs w:val="28"/>
                <w:lang w:eastAsia="vi-VN"/>
              </w:rPr>
              <w:t xml:space="preserve"> 04 </w:t>
            </w:r>
            <w:proofErr w:type="spellStart"/>
            <w:r w:rsidRPr="00933156">
              <w:rPr>
                <w:rFonts w:ascii="Times New Roman" w:eastAsia="Times New Roman" w:hAnsi="Times New Roman" w:cs="Times New Roman"/>
                <w:bCs/>
                <w:color w:val="000000"/>
                <w:sz w:val="28"/>
                <w:szCs w:val="28"/>
                <w:lang w:eastAsia="vi-VN"/>
              </w:rPr>
              <w:t>lần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trong</w:t>
            </w:r>
            <w:proofErr w:type="spellEnd"/>
            <w:r w:rsidRPr="00933156">
              <w:rPr>
                <w:rFonts w:ascii="Times New Roman" w:eastAsia="Times New Roman" w:hAnsi="Times New Roman" w:cs="Times New Roman"/>
                <w:bCs/>
                <w:color w:val="000000"/>
                <w:sz w:val="28"/>
                <w:szCs w:val="28"/>
                <w:lang w:eastAsia="vi-VN"/>
              </w:rPr>
              <w:t xml:space="preserve"> 01 </w:t>
            </w:r>
            <w:proofErr w:type="spellStart"/>
            <w:r w:rsidRPr="00933156">
              <w:rPr>
                <w:rFonts w:ascii="Times New Roman" w:eastAsia="Times New Roman" w:hAnsi="Times New Roman" w:cs="Times New Roman"/>
                <w:bCs/>
                <w:color w:val="000000"/>
                <w:sz w:val="28"/>
                <w:szCs w:val="28"/>
                <w:lang w:eastAsia="vi-VN"/>
              </w:rPr>
              <w:t>năm</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cho</w:t>
            </w:r>
            <w:proofErr w:type="spellEnd"/>
            <w:r w:rsidRPr="00933156">
              <w:rPr>
                <w:rFonts w:ascii="Times New Roman" w:eastAsia="Times New Roman" w:hAnsi="Times New Roman" w:cs="Times New Roman"/>
                <w:bCs/>
                <w:color w:val="000000"/>
                <w:sz w:val="28"/>
                <w:szCs w:val="28"/>
                <w:lang w:eastAsia="vi-VN"/>
              </w:rPr>
              <w:t xml:space="preserve"> 01 </w:t>
            </w:r>
            <w:proofErr w:type="spellStart"/>
            <w:r w:rsidRPr="00933156">
              <w:rPr>
                <w:rFonts w:ascii="Times New Roman" w:eastAsia="Times New Roman" w:hAnsi="Times New Roman" w:cs="Times New Roman"/>
                <w:bCs/>
                <w:color w:val="000000"/>
                <w:sz w:val="28"/>
                <w:szCs w:val="28"/>
                <w:lang w:eastAsia="vi-VN"/>
              </w:rPr>
              <w:t>cá</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nhân</w:t>
            </w:r>
            <w:proofErr w:type="spellEnd"/>
            <w:r w:rsidRPr="00933156">
              <w:rPr>
                <w:rFonts w:ascii="Times New Roman" w:eastAsia="Times New Roman" w:hAnsi="Times New Roman" w:cs="Times New Roman"/>
                <w:bCs/>
                <w:color w:val="000000"/>
                <w:sz w:val="28"/>
                <w:szCs w:val="28"/>
                <w:lang w:eastAsia="vi-VN"/>
              </w:rPr>
              <w:t xml:space="preserve"> .</w:t>
            </w:r>
          </w:p>
        </w:tc>
        <w:tc>
          <w:tcPr>
            <w:tcW w:w="3690" w:type="dxa"/>
          </w:tcPr>
          <w:p w14:paraId="7D203B42" w14:textId="33F5E225" w:rsidR="00F45345" w:rsidRPr="00933156" w:rsidRDefault="00F45345" w:rsidP="002F0F69">
            <w:pPr>
              <w:spacing w:line="276" w:lineRule="auto"/>
              <w:rPr>
                <w:rFonts w:ascii="Times New Roman" w:eastAsia="Times New Roman" w:hAnsi="Times New Roman" w:cs="Times New Roman"/>
                <w:sz w:val="28"/>
                <w:szCs w:val="28"/>
              </w:rPr>
            </w:pPr>
            <w:proofErr w:type="spellStart"/>
            <w:r w:rsidRPr="00933156">
              <w:rPr>
                <w:rFonts w:ascii="Times New Roman" w:eastAsia="Times New Roman" w:hAnsi="Times New Roman" w:cs="Times New Roman"/>
                <w:sz w:val="28"/>
                <w:szCs w:val="28"/>
              </w:rPr>
              <w:lastRenderedPageBreak/>
              <w:t>Nên</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xem</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xét</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tăng</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giá</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trị</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và</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bổ</w:t>
            </w:r>
            <w:proofErr w:type="spellEnd"/>
            <w:r w:rsidRPr="00933156">
              <w:rPr>
                <w:rFonts w:ascii="Times New Roman" w:eastAsia="Times New Roman" w:hAnsi="Times New Roman" w:cs="Times New Roman"/>
                <w:sz w:val="28"/>
                <w:szCs w:val="28"/>
              </w:rPr>
              <w:t xml:space="preserve"> sung: “</w:t>
            </w:r>
            <w:proofErr w:type="spellStart"/>
            <w:r w:rsidRPr="00933156">
              <w:rPr>
                <w:rFonts w:ascii="Times New Roman" w:eastAsia="Times New Roman" w:hAnsi="Times New Roman" w:cs="Times New Roman"/>
                <w:sz w:val="28"/>
                <w:szCs w:val="28"/>
              </w:rPr>
              <w:t>hoặc</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số</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lượng</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nhập</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khẩu</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không</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vượt</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quá</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số</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lượng</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sử</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dụng</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tối</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đa</w:t>
            </w:r>
            <w:proofErr w:type="spellEnd"/>
            <w:r w:rsidRPr="00933156">
              <w:rPr>
                <w:rFonts w:ascii="Times New Roman" w:eastAsia="Times New Roman" w:hAnsi="Times New Roman" w:cs="Times New Roman"/>
                <w:sz w:val="28"/>
                <w:szCs w:val="28"/>
              </w:rPr>
              <w:t xml:space="preserve"> 30 </w:t>
            </w:r>
            <w:proofErr w:type="spellStart"/>
            <w:r w:rsidRPr="00933156">
              <w:rPr>
                <w:rFonts w:ascii="Times New Roman" w:eastAsia="Times New Roman" w:hAnsi="Times New Roman" w:cs="Times New Roman"/>
                <w:sz w:val="28"/>
                <w:szCs w:val="28"/>
              </w:rPr>
              <w:t>ngày</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theo</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lastRenderedPageBreak/>
              <w:t>liều</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dùng</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ghi</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trong</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đơn</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thuốc</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kèm</w:t>
            </w:r>
            <w:proofErr w:type="spellEnd"/>
            <w:r w:rsidRPr="00933156">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sz w:val="28"/>
                <w:szCs w:val="28"/>
              </w:rPr>
              <w:t>theo</w:t>
            </w:r>
            <w:proofErr w:type="spellEnd"/>
            <w:r w:rsidRPr="00933156">
              <w:rPr>
                <w:rFonts w:ascii="Times New Roman" w:eastAsia="Times New Roman" w:hAnsi="Times New Roman" w:cs="Times New Roman"/>
                <w:sz w:val="28"/>
                <w:szCs w:val="28"/>
              </w:rPr>
              <w:t>”</w:t>
            </w:r>
          </w:p>
        </w:tc>
        <w:tc>
          <w:tcPr>
            <w:tcW w:w="2430" w:type="dxa"/>
          </w:tcPr>
          <w:p w14:paraId="588E4551" w14:textId="41C3E752" w:rsidR="00F45345" w:rsidRPr="00933156" w:rsidRDefault="007C30D6" w:rsidP="002F0F6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thuốc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đắt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nếu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thì</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không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đủ</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đợt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chuyển</w:t>
            </w:r>
            <w:proofErr w:type="spellEnd"/>
            <w:r>
              <w:rPr>
                <w:rFonts w:ascii="Times New Roman" w:eastAsia="Times New Roman" w:hAnsi="Times New Roman" w:cs="Times New Roman"/>
                <w:sz w:val="28"/>
                <w:szCs w:val="28"/>
              </w:rPr>
              <w:t xml:space="preserve"> sang </w:t>
            </w:r>
            <w:proofErr w:type="spellStart"/>
            <w:r>
              <w:rPr>
                <w:rFonts w:ascii="Times New Roman" w:eastAsia="Times New Roman" w:hAnsi="Times New Roman" w:cs="Times New Roman"/>
                <w:sz w:val="28"/>
                <w:szCs w:val="28"/>
              </w:rPr>
              <w:t>quy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lastRenderedPageBreak/>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thời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thuốc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đa</w:t>
            </w:r>
            <w:proofErr w:type="spellEnd"/>
            <w:r>
              <w:rPr>
                <w:rFonts w:ascii="Times New Roman" w:eastAsia="Times New Roman" w:hAnsi="Times New Roman" w:cs="Times New Roman"/>
                <w:sz w:val="28"/>
                <w:szCs w:val="28"/>
              </w:rPr>
              <w:t>.</w:t>
            </w:r>
          </w:p>
        </w:tc>
      </w:tr>
      <w:tr w:rsidR="00F45345" w:rsidRPr="00933156" w14:paraId="0E3507AE" w14:textId="77777777" w:rsidTr="00F45345">
        <w:tc>
          <w:tcPr>
            <w:tcW w:w="7555" w:type="dxa"/>
          </w:tcPr>
          <w:p w14:paraId="55A78A20" w14:textId="2525CE2D" w:rsidR="00F45345" w:rsidRDefault="00F45345" w:rsidP="002F0F69">
            <w:pPr>
              <w:spacing w:line="276" w:lineRule="auto"/>
              <w:rPr>
                <w:rFonts w:ascii="Times New Roman" w:eastAsia="Times New Roman" w:hAnsi="Times New Roman" w:cs="Times New Roman"/>
                <w:b/>
                <w:color w:val="000000"/>
                <w:sz w:val="28"/>
                <w:szCs w:val="28"/>
                <w:lang w:eastAsia="vi-VN"/>
              </w:rPr>
            </w:pPr>
            <w:r w:rsidRPr="00933156">
              <w:rPr>
                <w:rFonts w:ascii="Times New Roman" w:eastAsia="Times New Roman" w:hAnsi="Times New Roman" w:cs="Times New Roman"/>
                <w:b/>
                <w:color w:val="000000"/>
                <w:sz w:val="28"/>
                <w:szCs w:val="28"/>
                <w:lang w:val="vi-VN" w:eastAsia="vi-VN"/>
              </w:rPr>
              <w:t>Điều 82. Quy định về hạn dùng còn lại của thuốc, nguyên liệu làm thuốc nhập khẩu tại thời điểm thông quan</w:t>
            </w:r>
          </w:p>
          <w:p w14:paraId="318D3342" w14:textId="77777777" w:rsidR="00F45345" w:rsidRPr="00933156" w:rsidRDefault="00F45345" w:rsidP="002F0F69">
            <w:pPr>
              <w:spacing w:line="276" w:lineRule="auto"/>
              <w:rPr>
                <w:rFonts w:ascii="Times New Roman" w:eastAsia="Times New Roman" w:hAnsi="Times New Roman" w:cs="Times New Roman"/>
                <w:bCs/>
                <w:color w:val="000000"/>
                <w:sz w:val="28"/>
                <w:szCs w:val="28"/>
                <w:lang w:eastAsia="vi-VN"/>
              </w:rPr>
            </w:pPr>
            <w:r w:rsidRPr="00933156">
              <w:rPr>
                <w:rFonts w:ascii="Times New Roman" w:eastAsia="Times New Roman" w:hAnsi="Times New Roman" w:cs="Times New Roman"/>
                <w:bCs/>
                <w:color w:val="000000"/>
                <w:sz w:val="28"/>
                <w:szCs w:val="28"/>
                <w:lang w:eastAsia="vi-VN"/>
              </w:rPr>
              <w:t xml:space="preserve">a) 18 </w:t>
            </w:r>
            <w:proofErr w:type="spellStart"/>
            <w:r w:rsidRPr="00933156">
              <w:rPr>
                <w:rFonts w:ascii="Times New Roman" w:eastAsia="Times New Roman" w:hAnsi="Times New Roman" w:cs="Times New Roman"/>
                <w:bCs/>
                <w:color w:val="000000"/>
                <w:sz w:val="28"/>
                <w:szCs w:val="28"/>
                <w:lang w:eastAsia="vi-VN"/>
              </w:rPr>
              <w:t>tháng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đối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với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trường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hợp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thuốc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nguyên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liệu</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làm</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thuốc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có</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hạn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dùng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trên</w:t>
            </w:r>
            <w:proofErr w:type="spellEnd"/>
            <w:r w:rsidRPr="00933156">
              <w:rPr>
                <w:rFonts w:ascii="Times New Roman" w:eastAsia="Times New Roman" w:hAnsi="Times New Roman" w:cs="Times New Roman"/>
                <w:bCs/>
                <w:color w:val="000000"/>
                <w:sz w:val="28"/>
                <w:szCs w:val="28"/>
                <w:lang w:eastAsia="vi-VN"/>
              </w:rPr>
              <w:t xml:space="preserve"> 24 </w:t>
            </w:r>
            <w:proofErr w:type="spellStart"/>
            <w:r w:rsidRPr="00933156">
              <w:rPr>
                <w:rFonts w:ascii="Times New Roman" w:eastAsia="Times New Roman" w:hAnsi="Times New Roman" w:cs="Times New Roman"/>
                <w:bCs/>
                <w:color w:val="000000"/>
                <w:sz w:val="28"/>
                <w:szCs w:val="28"/>
                <w:lang w:eastAsia="vi-VN"/>
              </w:rPr>
              <w:t>tháng</w:t>
            </w:r>
            <w:proofErr w:type="spellEnd"/>
            <w:r w:rsidRPr="00933156">
              <w:rPr>
                <w:rFonts w:ascii="Times New Roman" w:eastAsia="Times New Roman" w:hAnsi="Times New Roman" w:cs="Times New Roman"/>
                <w:bCs/>
                <w:color w:val="000000"/>
                <w:sz w:val="28"/>
                <w:szCs w:val="28"/>
                <w:lang w:eastAsia="vi-VN"/>
              </w:rPr>
              <w:t>;</w:t>
            </w:r>
          </w:p>
          <w:p w14:paraId="10F43D07" w14:textId="77777777" w:rsidR="00F45345" w:rsidRPr="00933156" w:rsidRDefault="00F45345" w:rsidP="002F0F69">
            <w:pPr>
              <w:spacing w:line="276" w:lineRule="auto"/>
              <w:rPr>
                <w:rFonts w:ascii="Times New Roman" w:eastAsia="Times New Roman" w:hAnsi="Times New Roman" w:cs="Times New Roman"/>
                <w:bCs/>
                <w:color w:val="000000"/>
                <w:sz w:val="28"/>
                <w:szCs w:val="28"/>
                <w:lang w:eastAsia="vi-VN"/>
              </w:rPr>
            </w:pPr>
            <w:r w:rsidRPr="00933156">
              <w:rPr>
                <w:rFonts w:ascii="Times New Roman" w:eastAsia="Times New Roman" w:hAnsi="Times New Roman" w:cs="Times New Roman"/>
                <w:bCs/>
                <w:color w:val="000000"/>
                <w:sz w:val="28"/>
                <w:szCs w:val="28"/>
                <w:lang w:eastAsia="vi-VN"/>
              </w:rPr>
              <w:t xml:space="preserve">b) </w:t>
            </w:r>
            <w:r w:rsidRPr="00933156">
              <w:rPr>
                <w:rFonts w:ascii="Times New Roman" w:eastAsia="Times New Roman" w:hAnsi="Times New Roman" w:cs="Times New Roman"/>
                <w:b/>
                <w:color w:val="000000"/>
                <w:sz w:val="28"/>
                <w:szCs w:val="28"/>
                <w:lang w:eastAsia="vi-VN"/>
              </w:rPr>
              <w:t xml:space="preserve">1/2 </w:t>
            </w:r>
            <w:proofErr w:type="spellStart"/>
            <w:r w:rsidRPr="00933156">
              <w:rPr>
                <w:rFonts w:ascii="Times New Roman" w:eastAsia="Times New Roman" w:hAnsi="Times New Roman" w:cs="Times New Roman"/>
                <w:b/>
                <w:color w:val="000000"/>
                <w:sz w:val="28"/>
                <w:szCs w:val="28"/>
                <w:lang w:eastAsia="vi-VN"/>
              </w:rPr>
              <w:t>hạn</w:t>
            </w:r>
            <w:proofErr w:type="spellEnd"/>
            <w:r w:rsidRPr="00933156">
              <w:rPr>
                <w:rFonts w:ascii="Times New Roman" w:eastAsia="Times New Roman" w:hAnsi="Times New Roman" w:cs="Times New Roman"/>
                <w:b/>
                <w:color w:val="000000"/>
                <w:sz w:val="28"/>
                <w:szCs w:val="28"/>
                <w:lang w:eastAsia="vi-VN"/>
              </w:rPr>
              <w:t xml:space="preserve"> </w:t>
            </w:r>
            <w:proofErr w:type="spellStart"/>
            <w:proofErr w:type="gramStart"/>
            <w:r w:rsidRPr="00933156">
              <w:rPr>
                <w:rFonts w:ascii="Times New Roman" w:eastAsia="Times New Roman" w:hAnsi="Times New Roman" w:cs="Times New Roman"/>
                <w:b/>
                <w:color w:val="000000"/>
                <w:sz w:val="28"/>
                <w:szCs w:val="28"/>
                <w:lang w:eastAsia="vi-VN"/>
              </w:rPr>
              <w:t>dùng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đối</w:t>
            </w:r>
            <w:proofErr w:type="spellEnd"/>
            <w:proofErr w:type="gram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với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trường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hợp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thuốc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nguyên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liệu</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làm</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thuốc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có</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hạn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dùng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bằng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hoặc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dưới</w:t>
            </w:r>
            <w:proofErr w:type="spellEnd"/>
            <w:r w:rsidRPr="00933156">
              <w:rPr>
                <w:rFonts w:ascii="Times New Roman" w:eastAsia="Times New Roman" w:hAnsi="Times New Roman" w:cs="Times New Roman"/>
                <w:bCs/>
                <w:color w:val="000000"/>
                <w:sz w:val="28"/>
                <w:szCs w:val="28"/>
                <w:lang w:eastAsia="vi-VN"/>
              </w:rPr>
              <w:t xml:space="preserve"> 24 </w:t>
            </w:r>
            <w:proofErr w:type="spellStart"/>
            <w:r w:rsidRPr="00933156">
              <w:rPr>
                <w:rFonts w:ascii="Times New Roman" w:eastAsia="Times New Roman" w:hAnsi="Times New Roman" w:cs="Times New Roman"/>
                <w:bCs/>
                <w:color w:val="000000"/>
                <w:sz w:val="28"/>
                <w:szCs w:val="28"/>
                <w:lang w:eastAsia="vi-VN"/>
              </w:rPr>
              <w:t>tháng</w:t>
            </w:r>
            <w:proofErr w:type="spellEnd"/>
            <w:r w:rsidRPr="00933156">
              <w:rPr>
                <w:rFonts w:ascii="Times New Roman" w:eastAsia="Times New Roman" w:hAnsi="Times New Roman" w:cs="Times New Roman"/>
                <w:bCs/>
                <w:color w:val="000000"/>
                <w:sz w:val="28"/>
                <w:szCs w:val="28"/>
                <w:lang w:eastAsia="vi-VN"/>
              </w:rPr>
              <w:t xml:space="preserve">. </w:t>
            </w:r>
          </w:p>
          <w:p w14:paraId="7A789A7E" w14:textId="04D5E50D" w:rsidR="00F45345" w:rsidRPr="00933156" w:rsidRDefault="00F45345" w:rsidP="002F0F69">
            <w:pPr>
              <w:spacing w:line="276" w:lineRule="auto"/>
              <w:rPr>
                <w:rFonts w:ascii="Times New Roman" w:eastAsia="Times New Roman" w:hAnsi="Times New Roman" w:cs="Times New Roman"/>
                <w:bCs/>
                <w:color w:val="000000"/>
                <w:sz w:val="28"/>
                <w:szCs w:val="28"/>
                <w:lang w:eastAsia="vi-VN"/>
              </w:rPr>
            </w:pPr>
            <w:r w:rsidRPr="00933156">
              <w:rPr>
                <w:rFonts w:ascii="Times New Roman" w:eastAsia="Times New Roman" w:hAnsi="Times New Roman" w:cs="Times New Roman"/>
                <w:bCs/>
                <w:color w:val="000000"/>
                <w:sz w:val="28"/>
                <w:szCs w:val="28"/>
                <w:lang w:eastAsia="vi-VN"/>
              </w:rPr>
              <w:t xml:space="preserve">2. </w:t>
            </w:r>
            <w:proofErr w:type="spellStart"/>
            <w:r w:rsidRPr="00933156">
              <w:rPr>
                <w:rFonts w:ascii="Times New Roman" w:eastAsia="Times New Roman" w:hAnsi="Times New Roman" w:cs="Times New Roman"/>
                <w:bCs/>
                <w:color w:val="000000"/>
                <w:sz w:val="28"/>
                <w:szCs w:val="28"/>
                <w:lang w:eastAsia="vi-VN"/>
              </w:rPr>
              <w:t>Vắc</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xin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sinh</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phẩm</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nhập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khẩu</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vào</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Việt</w:t>
            </w:r>
            <w:proofErr w:type="spellEnd"/>
            <w:r w:rsidRPr="00933156">
              <w:rPr>
                <w:rFonts w:ascii="Times New Roman" w:eastAsia="Times New Roman" w:hAnsi="Times New Roman" w:cs="Times New Roman"/>
                <w:bCs/>
                <w:color w:val="000000"/>
                <w:sz w:val="28"/>
                <w:szCs w:val="28"/>
                <w:lang w:eastAsia="vi-VN"/>
              </w:rPr>
              <w:t xml:space="preserve"> Nam, </w:t>
            </w:r>
            <w:proofErr w:type="spellStart"/>
            <w:r w:rsidRPr="00933156">
              <w:rPr>
                <w:rFonts w:ascii="Times New Roman" w:eastAsia="Times New Roman" w:hAnsi="Times New Roman" w:cs="Times New Roman"/>
                <w:bCs/>
                <w:color w:val="000000"/>
                <w:sz w:val="28"/>
                <w:szCs w:val="28"/>
                <w:lang w:eastAsia="vi-VN"/>
              </w:rPr>
              <w:t>trừ</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trường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hợp</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quy</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định</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tại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khoản</w:t>
            </w:r>
            <w:proofErr w:type="spellEnd"/>
            <w:r w:rsidRPr="00933156">
              <w:rPr>
                <w:rFonts w:ascii="Times New Roman" w:eastAsia="Times New Roman" w:hAnsi="Times New Roman" w:cs="Times New Roman"/>
                <w:bCs/>
                <w:color w:val="000000"/>
                <w:sz w:val="28"/>
                <w:szCs w:val="28"/>
                <w:lang w:eastAsia="vi-VN"/>
              </w:rPr>
              <w:t xml:space="preserve"> 3 </w:t>
            </w:r>
            <w:proofErr w:type="spellStart"/>
            <w:r w:rsidRPr="00933156">
              <w:rPr>
                <w:rFonts w:ascii="Times New Roman" w:eastAsia="Times New Roman" w:hAnsi="Times New Roman" w:cs="Times New Roman"/>
                <w:bCs/>
                <w:color w:val="000000"/>
                <w:sz w:val="28"/>
                <w:szCs w:val="28"/>
                <w:lang w:eastAsia="vi-VN"/>
              </w:rPr>
              <w:t>Điều</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này</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phải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có</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hạn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dùng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còn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lại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tối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thiểu</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là</w:t>
            </w:r>
            <w:proofErr w:type="spellEnd"/>
            <w:r w:rsidRPr="00933156">
              <w:rPr>
                <w:rFonts w:ascii="Times New Roman" w:eastAsia="Times New Roman" w:hAnsi="Times New Roman" w:cs="Times New Roman"/>
                <w:bCs/>
                <w:color w:val="000000"/>
                <w:sz w:val="28"/>
                <w:szCs w:val="28"/>
                <w:lang w:eastAsia="vi-VN"/>
              </w:rPr>
              <w:t xml:space="preserve"> </w:t>
            </w:r>
            <w:r w:rsidRPr="00933156">
              <w:rPr>
                <w:rFonts w:ascii="Times New Roman" w:eastAsia="Times New Roman" w:hAnsi="Times New Roman" w:cs="Times New Roman"/>
                <w:b/>
                <w:color w:val="000000"/>
                <w:sz w:val="28"/>
                <w:szCs w:val="28"/>
                <w:lang w:eastAsia="vi-VN"/>
              </w:rPr>
              <w:t xml:space="preserve">1/2 </w:t>
            </w:r>
            <w:proofErr w:type="spellStart"/>
            <w:r w:rsidRPr="00933156">
              <w:rPr>
                <w:rFonts w:ascii="Times New Roman" w:eastAsia="Times New Roman" w:hAnsi="Times New Roman" w:cs="Times New Roman"/>
                <w:b/>
                <w:color w:val="000000"/>
                <w:sz w:val="28"/>
                <w:szCs w:val="28"/>
                <w:lang w:eastAsia="vi-VN"/>
              </w:rPr>
              <w:t>hạn</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dùng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tại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thời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điểm</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thông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quan</w:t>
            </w:r>
            <w:proofErr w:type="spellEnd"/>
            <w:r w:rsidRPr="00933156">
              <w:rPr>
                <w:rFonts w:ascii="Times New Roman" w:eastAsia="Times New Roman" w:hAnsi="Times New Roman" w:cs="Times New Roman"/>
                <w:bCs/>
                <w:color w:val="000000"/>
                <w:sz w:val="28"/>
                <w:szCs w:val="28"/>
                <w:lang w:eastAsia="vi-VN"/>
              </w:rPr>
              <w:t>.</w:t>
            </w:r>
          </w:p>
        </w:tc>
        <w:tc>
          <w:tcPr>
            <w:tcW w:w="3690" w:type="dxa"/>
          </w:tcPr>
          <w:p w14:paraId="7FCBDDDD" w14:textId="2108B395" w:rsidR="00F45345" w:rsidRPr="00933156" w:rsidRDefault="00F45345" w:rsidP="002F0F6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b/>
                <w:color w:val="000000"/>
                <w:sz w:val="28"/>
                <w:szCs w:val="28"/>
                <w:lang w:eastAsia="vi-VN"/>
              </w:rPr>
              <w:t>Nên</w:t>
            </w:r>
            <w:proofErr w:type="spellEnd"/>
            <w:r>
              <w:rPr>
                <w:rFonts w:ascii="Times New Roman" w:eastAsia="Times New Roman" w:hAnsi="Times New Roman" w:cs="Times New Roman"/>
                <w:b/>
                <w:color w:val="000000"/>
                <w:sz w:val="28"/>
                <w:szCs w:val="28"/>
                <w:lang w:eastAsia="vi-VN"/>
              </w:rPr>
              <w:t xml:space="preserve"> </w:t>
            </w:r>
            <w:proofErr w:type="spellStart"/>
            <w:r>
              <w:rPr>
                <w:rFonts w:ascii="Times New Roman" w:eastAsia="Times New Roman" w:hAnsi="Times New Roman" w:cs="Times New Roman"/>
                <w:b/>
                <w:color w:val="000000"/>
                <w:sz w:val="28"/>
                <w:szCs w:val="28"/>
                <w:lang w:eastAsia="vi-VN"/>
              </w:rPr>
              <w:t>sửa</w:t>
            </w:r>
            <w:proofErr w:type="spellEnd"/>
            <w:r>
              <w:rPr>
                <w:rFonts w:ascii="Times New Roman" w:eastAsia="Times New Roman" w:hAnsi="Times New Roman" w:cs="Times New Roman"/>
                <w:b/>
                <w:color w:val="000000"/>
                <w:sz w:val="28"/>
                <w:szCs w:val="28"/>
                <w:lang w:eastAsia="vi-VN"/>
              </w:rPr>
              <w:t xml:space="preserve"> </w:t>
            </w:r>
            <w:r w:rsidRPr="00933156">
              <w:rPr>
                <w:rFonts w:ascii="Times New Roman" w:eastAsia="Times New Roman" w:hAnsi="Times New Roman" w:cs="Times New Roman"/>
                <w:b/>
                <w:color w:val="000000"/>
                <w:sz w:val="28"/>
                <w:szCs w:val="28"/>
                <w:lang w:eastAsia="vi-VN"/>
              </w:rPr>
              <w:t xml:space="preserve">1/2 </w:t>
            </w:r>
            <w:proofErr w:type="spellStart"/>
            <w:r w:rsidRPr="00933156">
              <w:rPr>
                <w:rFonts w:ascii="Times New Roman" w:eastAsia="Times New Roman" w:hAnsi="Times New Roman" w:cs="Times New Roman"/>
                <w:b/>
                <w:color w:val="000000"/>
                <w:sz w:val="28"/>
                <w:szCs w:val="28"/>
                <w:lang w:eastAsia="vi-VN"/>
              </w:rPr>
              <w:t>hạn</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dùng</w:t>
            </w:r>
            <w:proofErr w:type="spellEnd"/>
            <w:r>
              <w:rPr>
                <w:rFonts w:ascii="Times New Roman" w:eastAsia="Times New Roman" w:hAnsi="Times New Roman" w:cs="Times New Roman"/>
                <w:b/>
                <w:color w:val="000000"/>
                <w:sz w:val="28"/>
                <w:szCs w:val="28"/>
                <w:lang w:eastAsia="vi-VN"/>
              </w:rPr>
              <w:t xml:space="preserve"> </w:t>
            </w:r>
            <w:proofErr w:type="spellStart"/>
            <w:r>
              <w:rPr>
                <w:rFonts w:ascii="Times New Roman" w:eastAsia="Times New Roman" w:hAnsi="Times New Roman" w:cs="Times New Roman"/>
                <w:b/>
                <w:color w:val="000000"/>
                <w:sz w:val="28"/>
                <w:szCs w:val="28"/>
                <w:lang w:eastAsia="vi-VN"/>
              </w:rPr>
              <w:t>thành</w:t>
            </w:r>
            <w:proofErr w:type="spellEnd"/>
            <w:r>
              <w:rPr>
                <w:rFonts w:ascii="Times New Roman" w:eastAsia="Times New Roman" w:hAnsi="Times New Roman" w:cs="Times New Roman"/>
                <w:b/>
                <w:color w:val="000000"/>
                <w:sz w:val="28"/>
                <w:szCs w:val="28"/>
                <w:lang w:eastAsia="vi-VN"/>
              </w:rPr>
              <w:t xml:space="preserve"> 2</w:t>
            </w:r>
            <w:r w:rsidRPr="00933156">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b/>
                <w:color w:val="000000"/>
                <w:sz w:val="28"/>
                <w:szCs w:val="28"/>
                <w:lang w:eastAsia="vi-VN"/>
              </w:rPr>
              <w:t>3</w:t>
            </w:r>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hạn</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dùng</w:t>
            </w:r>
            <w:proofErr w:type="spellEnd"/>
          </w:p>
        </w:tc>
        <w:tc>
          <w:tcPr>
            <w:tcW w:w="2430" w:type="dxa"/>
          </w:tcPr>
          <w:p w14:paraId="4B0B5E7F" w14:textId="4903DD1F" w:rsidR="00F45345" w:rsidRPr="00933156" w:rsidRDefault="007C30D6" w:rsidP="002F0F6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Đảm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bảo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thuốc</w:t>
            </w:r>
            <w:proofErr w:type="spellEnd"/>
            <w:r>
              <w:rPr>
                <w:rFonts w:ascii="Times New Roman" w:eastAsia="Times New Roman" w:hAnsi="Times New Roman" w:cs="Times New Roman"/>
                <w:sz w:val="28"/>
                <w:szCs w:val="28"/>
              </w:rPr>
              <w:t xml:space="preserve"> an </w:t>
            </w:r>
            <w:proofErr w:type="spellStart"/>
            <w:r>
              <w:rPr>
                <w:rFonts w:ascii="Times New Roman" w:eastAsia="Times New Roman" w:hAnsi="Times New Roman" w:cs="Times New Roman"/>
                <w:sz w:val="28"/>
                <w:szCs w:val="28"/>
              </w:rPr>
              <w:t>toàn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nhập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khẩu</w:t>
            </w:r>
            <w:proofErr w:type="spellEnd"/>
          </w:p>
        </w:tc>
      </w:tr>
      <w:tr w:rsidR="00F45345" w:rsidRPr="00933156" w14:paraId="600BC2A9" w14:textId="77777777" w:rsidTr="00F45345">
        <w:tc>
          <w:tcPr>
            <w:tcW w:w="7555" w:type="dxa"/>
          </w:tcPr>
          <w:p w14:paraId="5B088AA0" w14:textId="4B5F6155" w:rsidR="00F45345" w:rsidRDefault="00F45345" w:rsidP="002F0F69">
            <w:pPr>
              <w:spacing w:line="276" w:lineRule="auto"/>
              <w:rPr>
                <w:rFonts w:ascii="Times New Roman" w:eastAsia="Times New Roman" w:hAnsi="Times New Roman" w:cs="Times New Roman"/>
                <w:bCs/>
                <w:color w:val="000000"/>
                <w:sz w:val="28"/>
                <w:szCs w:val="28"/>
                <w:lang w:eastAsia="vi-VN"/>
              </w:rPr>
            </w:pPr>
            <w:r w:rsidRPr="00933156">
              <w:rPr>
                <w:rFonts w:ascii="Times New Roman" w:eastAsia="Times New Roman" w:hAnsi="Times New Roman" w:cs="Times New Roman"/>
                <w:b/>
                <w:color w:val="000000"/>
                <w:sz w:val="28"/>
                <w:szCs w:val="28"/>
                <w:lang w:val="vi-VN" w:eastAsia="vi-VN"/>
              </w:rPr>
              <w:t>Điều 82.</w:t>
            </w:r>
          </w:p>
          <w:p w14:paraId="1DB67383" w14:textId="417FB326" w:rsidR="00F45345" w:rsidRPr="00933156" w:rsidRDefault="00F45345" w:rsidP="002F0F69">
            <w:pPr>
              <w:spacing w:line="276" w:lineRule="auto"/>
              <w:rPr>
                <w:rFonts w:ascii="Times New Roman" w:eastAsia="Times New Roman" w:hAnsi="Times New Roman" w:cs="Times New Roman"/>
                <w:bCs/>
                <w:color w:val="000000"/>
                <w:sz w:val="28"/>
                <w:szCs w:val="28"/>
                <w:lang w:val="vi-VN" w:eastAsia="vi-VN"/>
              </w:rPr>
            </w:pPr>
            <w:r w:rsidRPr="00933156">
              <w:rPr>
                <w:rFonts w:ascii="Times New Roman" w:eastAsia="Times New Roman" w:hAnsi="Times New Roman" w:cs="Times New Roman"/>
                <w:bCs/>
                <w:color w:val="000000"/>
                <w:sz w:val="28"/>
                <w:szCs w:val="28"/>
                <w:lang w:val="vi-VN" w:eastAsia="vi-VN"/>
              </w:rPr>
              <w:t xml:space="preserve">3. Thuốc, nguyên liệu làm thuốc nhập khẩu theo quy định tại các Điều 67, 73, 74, 75, 83, 84, 85, 86, 88 và điểm b khoản 1 Điều 68 của Nghị định này phải </w:t>
            </w:r>
            <w:r w:rsidRPr="00933156">
              <w:rPr>
                <w:rFonts w:ascii="Times New Roman" w:eastAsia="Times New Roman" w:hAnsi="Times New Roman" w:cs="Times New Roman"/>
                <w:b/>
                <w:color w:val="000000"/>
                <w:sz w:val="28"/>
                <w:szCs w:val="28"/>
                <w:lang w:val="vi-VN" w:eastAsia="vi-VN"/>
              </w:rPr>
              <w:t>còn hạn dùng</w:t>
            </w:r>
            <w:r w:rsidRPr="00933156">
              <w:rPr>
                <w:rFonts w:ascii="Times New Roman" w:eastAsia="Times New Roman" w:hAnsi="Times New Roman" w:cs="Times New Roman"/>
                <w:bCs/>
                <w:color w:val="000000"/>
                <w:sz w:val="28"/>
                <w:szCs w:val="28"/>
                <w:lang w:val="vi-VN" w:eastAsia="vi-VN"/>
              </w:rPr>
              <w:t xml:space="preserve"> tại thời điểm thông quan.</w:t>
            </w:r>
          </w:p>
        </w:tc>
        <w:tc>
          <w:tcPr>
            <w:tcW w:w="3690" w:type="dxa"/>
          </w:tcPr>
          <w:p w14:paraId="7B7A2B93" w14:textId="248F7E4A" w:rsidR="00F45345" w:rsidRPr="00933156" w:rsidRDefault="00F45345" w:rsidP="002F0F6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Còn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dùng</w:t>
            </w:r>
            <w:proofErr w:type="spellEnd"/>
            <w:r>
              <w:rPr>
                <w:rFonts w:ascii="Times New Roman" w:eastAsia="Times New Roman" w:hAnsi="Times New Roman" w:cs="Times New Roman"/>
                <w:sz w:val="28"/>
                <w:szCs w:val="28"/>
              </w:rPr>
              <w:t xml:space="preserve"> </w:t>
            </w:r>
            <w:proofErr w:type="spellStart"/>
            <w:r w:rsidRPr="00F45345">
              <w:rPr>
                <w:rFonts w:ascii="Times New Roman" w:eastAsia="Times New Roman" w:hAnsi="Times New Roman" w:cs="Times New Roman"/>
                <w:b/>
                <w:bCs/>
                <w:sz w:val="28"/>
                <w:szCs w:val="28"/>
              </w:rPr>
              <w:t>ít</w:t>
            </w:r>
            <w:proofErr w:type="spellEnd"/>
            <w:r w:rsidRPr="00F45345">
              <w:rPr>
                <w:rFonts w:ascii="Times New Roman" w:eastAsia="Times New Roman" w:hAnsi="Times New Roman" w:cs="Times New Roman"/>
                <w:b/>
                <w:bCs/>
                <w:sz w:val="28"/>
                <w:szCs w:val="28"/>
              </w:rPr>
              <w:t xml:space="preserve"> </w:t>
            </w:r>
            <w:proofErr w:type="spellStart"/>
            <w:r w:rsidRPr="00F45345">
              <w:rPr>
                <w:rFonts w:ascii="Times New Roman" w:eastAsia="Times New Roman" w:hAnsi="Times New Roman" w:cs="Times New Roman"/>
                <w:b/>
                <w:bCs/>
                <w:sz w:val="28"/>
                <w:szCs w:val="28"/>
              </w:rPr>
              <w:t>nhất</w:t>
            </w:r>
            <w:proofErr w:type="spellEnd"/>
            <w:r w:rsidRPr="00F45345">
              <w:rPr>
                <w:rFonts w:ascii="Times New Roman" w:eastAsia="Times New Roman" w:hAnsi="Times New Roman" w:cs="Times New Roman"/>
                <w:b/>
                <w:bCs/>
                <w:sz w:val="28"/>
                <w:szCs w:val="28"/>
              </w:rPr>
              <w:t xml:space="preserve"> 12 </w:t>
            </w:r>
            <w:proofErr w:type="spellStart"/>
            <w:r w:rsidRPr="00F45345">
              <w:rPr>
                <w:rFonts w:ascii="Times New Roman" w:eastAsia="Times New Roman" w:hAnsi="Times New Roman" w:cs="Times New Roman"/>
                <w:b/>
                <w:bCs/>
                <w:sz w:val="28"/>
                <w:szCs w:val="28"/>
              </w:rPr>
              <w:t>tháng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đối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với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thuốc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dùng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trên</w:t>
            </w:r>
            <w:proofErr w:type="spellEnd"/>
            <w:r>
              <w:rPr>
                <w:rFonts w:ascii="Times New Roman" w:eastAsia="Times New Roman" w:hAnsi="Times New Roman" w:cs="Times New Roman"/>
                <w:sz w:val="28"/>
                <w:szCs w:val="28"/>
              </w:rPr>
              <w:t xml:space="preserve"> 18 </w:t>
            </w:r>
            <w:proofErr w:type="spellStart"/>
            <w:r>
              <w:rPr>
                <w:rFonts w:ascii="Times New Roman" w:eastAsia="Times New Roman" w:hAnsi="Times New Roman" w:cs="Times New Roman"/>
                <w:sz w:val="28"/>
                <w:szCs w:val="28"/>
              </w:rPr>
              <w:t>tháng</w:t>
            </w:r>
            <w:proofErr w:type="spellEnd"/>
            <w:r>
              <w:rPr>
                <w:rFonts w:ascii="Times New Roman" w:eastAsia="Times New Roman" w:hAnsi="Times New Roman" w:cs="Times New Roman"/>
                <w:sz w:val="28"/>
                <w:szCs w:val="28"/>
              </w:rPr>
              <w:t xml:space="preserve">; </w:t>
            </w:r>
            <w:proofErr w:type="spellStart"/>
            <w:r w:rsidRPr="00933156">
              <w:rPr>
                <w:rFonts w:ascii="Times New Roman" w:eastAsia="Times New Roman" w:hAnsi="Times New Roman" w:cs="Times New Roman"/>
                <w:bCs/>
                <w:color w:val="000000"/>
                <w:sz w:val="28"/>
                <w:szCs w:val="28"/>
                <w:lang w:eastAsia="vi-VN"/>
              </w:rPr>
              <w:t>có</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hạn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dùng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còn</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lại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tối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thiểu</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là</w:t>
            </w:r>
            <w:proofErr w:type="spellEnd"/>
            <w:r w:rsidRPr="00933156">
              <w:rPr>
                <w:rFonts w:ascii="Times New Roman" w:eastAsia="Times New Roman" w:hAnsi="Times New Roman" w:cs="Times New Roman"/>
                <w:bCs/>
                <w:color w:val="000000"/>
                <w:sz w:val="28"/>
                <w:szCs w:val="28"/>
                <w:lang w:eastAsia="vi-VN"/>
              </w:rPr>
              <w:t xml:space="preserve"> </w:t>
            </w:r>
            <w:r>
              <w:rPr>
                <w:rFonts w:ascii="Times New Roman" w:eastAsia="Times New Roman" w:hAnsi="Times New Roman" w:cs="Times New Roman"/>
                <w:b/>
                <w:color w:val="000000"/>
                <w:sz w:val="28"/>
                <w:szCs w:val="28"/>
                <w:lang w:eastAsia="vi-VN"/>
              </w:rPr>
              <w:t>2</w:t>
            </w:r>
            <w:r w:rsidRPr="00933156">
              <w:rPr>
                <w:rFonts w:ascii="Times New Roman" w:eastAsia="Times New Roman" w:hAnsi="Times New Roman" w:cs="Times New Roman"/>
                <w:b/>
                <w:color w:val="000000"/>
                <w:sz w:val="28"/>
                <w:szCs w:val="28"/>
                <w:lang w:eastAsia="vi-VN"/>
              </w:rPr>
              <w:t>/</w:t>
            </w:r>
            <w:r>
              <w:rPr>
                <w:rFonts w:ascii="Times New Roman" w:eastAsia="Times New Roman" w:hAnsi="Times New Roman" w:cs="Times New Roman"/>
                <w:b/>
                <w:color w:val="000000"/>
                <w:sz w:val="28"/>
                <w:szCs w:val="28"/>
                <w:lang w:eastAsia="vi-VN"/>
              </w:rPr>
              <w:t>3</w:t>
            </w:r>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hạn</w:t>
            </w:r>
            <w:proofErr w:type="spellEnd"/>
            <w:r w:rsidRPr="00933156">
              <w:rPr>
                <w:rFonts w:ascii="Times New Roman" w:eastAsia="Times New Roman" w:hAnsi="Times New Roman" w:cs="Times New Roman"/>
                <w:b/>
                <w:color w:val="000000"/>
                <w:sz w:val="28"/>
                <w:szCs w:val="28"/>
                <w:lang w:eastAsia="vi-VN"/>
              </w:rPr>
              <w:t xml:space="preserve"> </w:t>
            </w:r>
            <w:proofErr w:type="spellStart"/>
            <w:r w:rsidRPr="00933156">
              <w:rPr>
                <w:rFonts w:ascii="Times New Roman" w:eastAsia="Times New Roman" w:hAnsi="Times New Roman" w:cs="Times New Roman"/>
                <w:b/>
                <w:color w:val="000000"/>
                <w:sz w:val="28"/>
                <w:szCs w:val="28"/>
                <w:lang w:eastAsia="vi-VN"/>
              </w:rPr>
              <w:t>dùng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đối</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với</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thuốc</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có</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hạn</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dùng</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bằng</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hoặc</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dưới</w:t>
            </w:r>
            <w:proofErr w:type="spellEnd"/>
            <w:r>
              <w:rPr>
                <w:rFonts w:ascii="Times New Roman" w:eastAsia="Times New Roman" w:hAnsi="Times New Roman" w:cs="Times New Roman"/>
                <w:bCs/>
                <w:color w:val="000000"/>
                <w:sz w:val="28"/>
                <w:szCs w:val="28"/>
                <w:lang w:eastAsia="vi-VN"/>
              </w:rPr>
              <w:t xml:space="preserve"> 18 </w:t>
            </w:r>
            <w:proofErr w:type="spellStart"/>
            <w:r>
              <w:rPr>
                <w:rFonts w:ascii="Times New Roman" w:eastAsia="Times New Roman" w:hAnsi="Times New Roman" w:cs="Times New Roman"/>
                <w:bCs/>
                <w:color w:val="000000"/>
                <w:sz w:val="28"/>
                <w:szCs w:val="28"/>
                <w:lang w:eastAsia="vi-VN"/>
              </w:rPr>
              <w:t>tháng</w:t>
            </w:r>
            <w:proofErr w:type="spellEnd"/>
            <w:r>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tại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thời</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điểm</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thông</w:t>
            </w:r>
            <w:proofErr w:type="spellEnd"/>
            <w:r w:rsidRPr="00933156">
              <w:rPr>
                <w:rFonts w:ascii="Times New Roman" w:eastAsia="Times New Roman" w:hAnsi="Times New Roman" w:cs="Times New Roman"/>
                <w:bCs/>
                <w:color w:val="000000"/>
                <w:sz w:val="28"/>
                <w:szCs w:val="28"/>
                <w:lang w:eastAsia="vi-VN"/>
              </w:rPr>
              <w:t xml:space="preserve"> </w:t>
            </w:r>
            <w:proofErr w:type="spellStart"/>
            <w:r w:rsidRPr="00933156">
              <w:rPr>
                <w:rFonts w:ascii="Times New Roman" w:eastAsia="Times New Roman" w:hAnsi="Times New Roman" w:cs="Times New Roman"/>
                <w:bCs/>
                <w:color w:val="000000"/>
                <w:sz w:val="28"/>
                <w:szCs w:val="28"/>
                <w:lang w:eastAsia="vi-VN"/>
              </w:rPr>
              <w:t>quan</w:t>
            </w:r>
            <w:proofErr w:type="spellEnd"/>
            <w:r w:rsidRPr="00933156">
              <w:rPr>
                <w:rFonts w:ascii="Times New Roman" w:eastAsia="Times New Roman" w:hAnsi="Times New Roman" w:cs="Times New Roman"/>
                <w:bCs/>
                <w:color w:val="000000"/>
                <w:sz w:val="28"/>
                <w:szCs w:val="28"/>
                <w:lang w:eastAsia="vi-VN"/>
              </w:rPr>
              <w:t>.</w:t>
            </w:r>
          </w:p>
        </w:tc>
        <w:tc>
          <w:tcPr>
            <w:tcW w:w="2430" w:type="dxa"/>
          </w:tcPr>
          <w:p w14:paraId="18E68F14" w14:textId="77777777" w:rsidR="00F45345" w:rsidRPr="00933156" w:rsidRDefault="00F45345" w:rsidP="002F0F69">
            <w:pPr>
              <w:spacing w:line="276" w:lineRule="auto"/>
              <w:rPr>
                <w:rFonts w:ascii="Times New Roman" w:eastAsia="Times New Roman" w:hAnsi="Times New Roman" w:cs="Times New Roman"/>
                <w:sz w:val="28"/>
                <w:szCs w:val="28"/>
              </w:rPr>
            </w:pPr>
          </w:p>
        </w:tc>
      </w:tr>
      <w:tr w:rsidR="00F45345" w:rsidRPr="00933156" w14:paraId="5070BED8" w14:textId="77777777" w:rsidTr="00F45345">
        <w:tc>
          <w:tcPr>
            <w:tcW w:w="7555" w:type="dxa"/>
          </w:tcPr>
          <w:p w14:paraId="1DBCA669" w14:textId="351F1357" w:rsidR="00F45345" w:rsidRPr="00F45345" w:rsidRDefault="00F45345" w:rsidP="002F0F69">
            <w:pPr>
              <w:spacing w:line="276" w:lineRule="auto"/>
              <w:rPr>
                <w:rFonts w:ascii="Times New Roman" w:eastAsia="Times New Roman" w:hAnsi="Times New Roman" w:cs="Times New Roman"/>
                <w:b/>
                <w:color w:val="000000"/>
                <w:sz w:val="28"/>
                <w:szCs w:val="28"/>
                <w:lang w:val="vi-VN" w:eastAsia="vi-VN"/>
              </w:rPr>
            </w:pPr>
            <w:r w:rsidRPr="00F45345">
              <w:rPr>
                <w:rFonts w:ascii="Times New Roman" w:eastAsia="Times New Roman" w:hAnsi="Times New Roman" w:cs="Times New Roman"/>
                <w:b/>
                <w:color w:val="000000"/>
                <w:sz w:val="28"/>
                <w:szCs w:val="28"/>
                <w:lang w:val="vi-VN" w:eastAsia="vi-VN"/>
              </w:rPr>
              <w:lastRenderedPageBreak/>
              <w:t>Điều 85 . Đối tượng và yêu cầu đăng ký lưu hành dược liệu, tá dược, vỏ nang</w:t>
            </w:r>
          </w:p>
          <w:p w14:paraId="6948C9D5" w14:textId="0435BC5D" w:rsidR="00F45345" w:rsidRPr="00F45345" w:rsidRDefault="00F45345" w:rsidP="002F0F69">
            <w:pPr>
              <w:spacing w:line="276" w:lineRule="auto"/>
              <w:rPr>
                <w:rFonts w:ascii="Times New Roman" w:eastAsia="Times New Roman" w:hAnsi="Times New Roman" w:cs="Times New Roman"/>
                <w:bCs/>
                <w:color w:val="000000"/>
                <w:sz w:val="28"/>
                <w:szCs w:val="28"/>
                <w:lang w:val="vi-VN" w:eastAsia="vi-VN"/>
              </w:rPr>
            </w:pPr>
            <w:r w:rsidRPr="00F45345">
              <w:rPr>
                <w:rFonts w:ascii="Times New Roman" w:eastAsia="Times New Roman" w:hAnsi="Times New Roman" w:cs="Times New Roman"/>
                <w:bCs/>
                <w:color w:val="000000"/>
                <w:sz w:val="28"/>
                <w:szCs w:val="28"/>
                <w:lang w:val="vi-VN" w:eastAsia="vi-VN"/>
              </w:rPr>
              <w:t>1. Dược liệu thuộc một trong các trường hợp sau đây phải đăng ký trước khi lưu hành tại Việt Nam:</w:t>
            </w:r>
          </w:p>
          <w:p w14:paraId="2873E4DB" w14:textId="009B8089" w:rsidR="00F45345" w:rsidRPr="00F45345" w:rsidRDefault="00F45345" w:rsidP="002F0F69">
            <w:pPr>
              <w:spacing w:line="276" w:lineRule="auto"/>
              <w:rPr>
                <w:rFonts w:ascii="Times New Roman" w:eastAsia="Times New Roman" w:hAnsi="Times New Roman" w:cs="Times New Roman"/>
                <w:bCs/>
                <w:color w:val="000000"/>
                <w:sz w:val="28"/>
                <w:szCs w:val="28"/>
                <w:lang w:val="vi-VN" w:eastAsia="vi-VN"/>
              </w:rPr>
            </w:pPr>
            <w:r w:rsidRPr="00F45345">
              <w:rPr>
                <w:rFonts w:ascii="Times New Roman" w:eastAsia="Times New Roman" w:hAnsi="Times New Roman" w:cs="Times New Roman"/>
                <w:bCs/>
                <w:color w:val="000000"/>
                <w:sz w:val="28"/>
                <w:szCs w:val="28"/>
                <w:lang w:val="vi-VN" w:eastAsia="vi-VN"/>
              </w:rPr>
              <w:t>a) Dược liệu lần đầu sử dụng làm thuốc tại Việt Nam;</w:t>
            </w:r>
          </w:p>
          <w:p w14:paraId="011F7A15" w14:textId="53F1DC41" w:rsidR="00F45345" w:rsidRPr="00F45345" w:rsidRDefault="00F45345" w:rsidP="002F0F69">
            <w:pPr>
              <w:spacing w:line="276" w:lineRule="auto"/>
              <w:rPr>
                <w:rFonts w:ascii="Times New Roman" w:eastAsia="Times New Roman" w:hAnsi="Times New Roman" w:cs="Times New Roman"/>
                <w:bCs/>
                <w:color w:val="000000"/>
                <w:sz w:val="28"/>
                <w:szCs w:val="28"/>
                <w:lang w:val="vi-VN" w:eastAsia="vi-VN"/>
              </w:rPr>
            </w:pPr>
            <w:r w:rsidRPr="00F45345">
              <w:rPr>
                <w:rFonts w:ascii="Times New Roman" w:eastAsia="Times New Roman" w:hAnsi="Times New Roman" w:cs="Times New Roman"/>
                <w:bCs/>
                <w:color w:val="000000"/>
                <w:sz w:val="28"/>
                <w:szCs w:val="28"/>
                <w:lang w:val="vi-VN" w:eastAsia="vi-VN"/>
              </w:rPr>
              <w:t xml:space="preserve">b) Dược liệu nhập khẩu thuộc Danh mục dược liệu nuôi trồng, thu hái trong nước đáp ứng yêu cầu về điều trị và khả năng cung cấp, giá hợp lý; </w:t>
            </w:r>
          </w:p>
          <w:p w14:paraId="77B0FB90" w14:textId="3E577162" w:rsidR="00F45345" w:rsidRPr="00933156" w:rsidRDefault="002844E4" w:rsidP="002F0F69">
            <w:pPr>
              <w:spacing w:line="276" w:lineRule="auto"/>
              <w:rPr>
                <w:rFonts w:ascii="Times New Roman" w:eastAsia="Times New Roman" w:hAnsi="Times New Roman" w:cs="Times New Roman"/>
                <w:b/>
                <w:color w:val="000000"/>
                <w:sz w:val="28"/>
                <w:szCs w:val="28"/>
                <w:lang w:val="vi-VN" w:eastAsia="vi-VN"/>
              </w:rPr>
            </w:pPr>
            <w:r w:rsidRPr="00F45345">
              <w:rPr>
                <w:rFonts w:ascii="Times New Roman" w:eastAsia="Times New Roman" w:hAnsi="Times New Roman" w:cs="Times New Roman"/>
                <w:bCs/>
                <w:color w:val="000000"/>
                <w:sz w:val="28"/>
                <w:szCs w:val="28"/>
                <w:lang w:val="vi-VN" w:eastAsia="vi-VN"/>
              </w:rPr>
              <w:t>c) Bán thành phẩm dược liệu, trừ trường hợp các sản phẩm này do chính cơ sở sản xuất để sản xuất thuốc thành phẩm hoặc bán thành phẩm dược liệu để sản xuất thuốc theo hồ sơ đăng ký thuốc đã có Giấy đăng ký lưu hành tại Việt Nam, bán thành phẩm để kiểm nghiệm, nghiên cứu hoặc sản xuất thuốc xuất khẩu.</w:t>
            </w:r>
          </w:p>
        </w:tc>
        <w:tc>
          <w:tcPr>
            <w:tcW w:w="3690" w:type="dxa"/>
          </w:tcPr>
          <w:p w14:paraId="5BAFC816" w14:textId="5C7872A5" w:rsidR="00F45345" w:rsidRPr="00933156" w:rsidRDefault="00F45345" w:rsidP="002F0F6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Nên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điểm</w:t>
            </w:r>
            <w:proofErr w:type="spellEnd"/>
            <w:r>
              <w:rPr>
                <w:rFonts w:ascii="Times New Roman" w:eastAsia="Times New Roman" w:hAnsi="Times New Roman" w:cs="Times New Roman"/>
                <w:sz w:val="28"/>
                <w:szCs w:val="28"/>
              </w:rPr>
              <w:t xml:space="preserve"> b</w:t>
            </w:r>
          </w:p>
        </w:tc>
        <w:tc>
          <w:tcPr>
            <w:tcW w:w="2430" w:type="dxa"/>
          </w:tcPr>
          <w:p w14:paraId="65650C0F" w14:textId="0EB20B04" w:rsidR="002844E4" w:rsidRPr="002844E4" w:rsidRDefault="002844E4" w:rsidP="002F0F69">
            <w:pPr>
              <w:spacing w:line="276" w:lineRule="auto"/>
              <w:rPr>
                <w:rFonts w:ascii="Times New Roman" w:eastAsia="Times New Roman" w:hAnsi="Times New Roman" w:cs="Times New Roman"/>
                <w:sz w:val="28"/>
                <w:szCs w:val="28"/>
              </w:rPr>
            </w:pPr>
            <w:r>
              <w:rPr>
                <w:rFonts w:ascii="Times New Roman" w:eastAsia="Times New Roman" w:hAnsi="Times New Roman" w:cs="Times New Roman"/>
                <w:bCs/>
                <w:color w:val="000000"/>
                <w:sz w:val="28"/>
                <w:szCs w:val="28"/>
                <w:lang w:eastAsia="vi-VN"/>
              </w:rPr>
              <w:t>“</w:t>
            </w:r>
            <w:r w:rsidRPr="00F45345">
              <w:rPr>
                <w:rFonts w:ascii="Times New Roman" w:eastAsia="Times New Roman" w:hAnsi="Times New Roman" w:cs="Times New Roman"/>
                <w:bCs/>
                <w:color w:val="000000"/>
                <w:sz w:val="28"/>
                <w:szCs w:val="28"/>
                <w:lang w:val="vi-VN" w:eastAsia="vi-VN"/>
              </w:rPr>
              <w:t>Danh mục dược liệu nuôi trồng, thu hái trong nước đáp ứng yêu cầu về điều trị và khả năng cung cấp, giá hợp lý</w:t>
            </w:r>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chưa</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xác</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định</w:t>
            </w:r>
            <w:proofErr w:type="spellEnd"/>
            <w:r>
              <w:rPr>
                <w:rFonts w:ascii="Times New Roman" w:eastAsia="Times New Roman" w:hAnsi="Times New Roman" w:cs="Times New Roman"/>
                <w:bCs/>
                <w:color w:val="000000"/>
                <w:sz w:val="28"/>
                <w:szCs w:val="28"/>
                <w:lang w:eastAsia="vi-VN"/>
              </w:rPr>
              <w:t xml:space="preserve"> do </w:t>
            </w:r>
            <w:proofErr w:type="spellStart"/>
            <w:r>
              <w:rPr>
                <w:rFonts w:ascii="Times New Roman" w:eastAsia="Times New Roman" w:hAnsi="Times New Roman" w:cs="Times New Roman"/>
                <w:bCs/>
                <w:color w:val="000000"/>
                <w:sz w:val="28"/>
                <w:szCs w:val="28"/>
                <w:lang w:eastAsia="vi-VN"/>
              </w:rPr>
              <w:t>cơ</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uan</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nào</w:t>
            </w:r>
            <w:proofErr w:type="spellEnd"/>
            <w:r>
              <w:rPr>
                <w:rFonts w:ascii="Times New Roman" w:eastAsia="Times New Roman" w:hAnsi="Times New Roman" w:cs="Times New Roman"/>
                <w:bCs/>
                <w:color w:val="000000"/>
                <w:sz w:val="28"/>
                <w:szCs w:val="28"/>
                <w:lang w:eastAsia="vi-VN"/>
              </w:rPr>
              <w:t xml:space="preserve"> ban </w:t>
            </w:r>
            <w:proofErr w:type="spellStart"/>
            <w:r>
              <w:rPr>
                <w:rFonts w:ascii="Times New Roman" w:eastAsia="Times New Roman" w:hAnsi="Times New Roman" w:cs="Times New Roman"/>
                <w:bCs/>
                <w:color w:val="000000"/>
                <w:sz w:val="28"/>
                <w:szCs w:val="28"/>
                <w:lang w:eastAsia="vi-VN"/>
              </w:rPr>
              <w:t>hành</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xác</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định</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như</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thế</w:t>
            </w:r>
            <w:proofErr w:type="spellEnd"/>
            <w:r>
              <w:rPr>
                <w:rFonts w:ascii="Times New Roman" w:eastAsia="Times New Roman" w:hAnsi="Times New Roman" w:cs="Times New Roman"/>
                <w:bCs/>
                <w:color w:val="000000"/>
                <w:sz w:val="28"/>
                <w:szCs w:val="28"/>
                <w:lang w:eastAsia="vi-VN"/>
              </w:rPr>
              <w:t xml:space="preserve"> </w:t>
            </w:r>
            <w:proofErr w:type="spellStart"/>
            <w:r>
              <w:rPr>
                <w:rFonts w:ascii="Times New Roman" w:eastAsia="Times New Roman" w:hAnsi="Times New Roman" w:cs="Times New Roman"/>
                <w:bCs/>
                <w:color w:val="000000"/>
                <w:sz w:val="28"/>
                <w:szCs w:val="28"/>
                <w:lang w:eastAsia="vi-VN"/>
              </w:rPr>
              <w:t>nào</w:t>
            </w:r>
            <w:proofErr w:type="spellEnd"/>
          </w:p>
          <w:p w14:paraId="019BC8BD" w14:textId="5F5D4961" w:rsidR="00F45345" w:rsidRPr="00933156" w:rsidRDefault="007C30D6" w:rsidP="002F0F69">
            <w:pPr>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Khó</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xác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định</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giá</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nào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hợp</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lý</w:t>
            </w:r>
            <w:proofErr w:type="spellEnd"/>
          </w:p>
        </w:tc>
      </w:tr>
    </w:tbl>
    <w:p w14:paraId="447B1E58" w14:textId="1FD956C6" w:rsidR="001F396D" w:rsidRDefault="00EF098A" w:rsidP="002F0F69">
      <w:pPr>
        <w:spacing w:line="276" w:lineRule="auto"/>
        <w:jc w:val="right"/>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Hà</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Nội</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ngày</w:t>
      </w:r>
      <w:proofErr w:type="spellEnd"/>
      <w:r>
        <w:rPr>
          <w:rFonts w:ascii="Times New Roman" w:eastAsia="Times New Roman" w:hAnsi="Times New Roman" w:cs="Times New Roman"/>
          <w:i/>
          <w:sz w:val="24"/>
          <w:szCs w:val="24"/>
        </w:rPr>
        <w:t xml:space="preserve"> </w:t>
      </w:r>
      <w:r w:rsidR="00167DED">
        <w:rPr>
          <w:rFonts w:ascii="Times New Roman" w:eastAsia="Times New Roman" w:hAnsi="Times New Roman" w:cs="Times New Roman"/>
          <w:i/>
          <w:sz w:val="24"/>
          <w:szCs w:val="24"/>
        </w:rPr>
        <w:t>18</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tháng</w:t>
      </w:r>
      <w:proofErr w:type="spellEnd"/>
      <w:r>
        <w:rPr>
          <w:rFonts w:ascii="Times New Roman" w:eastAsia="Times New Roman" w:hAnsi="Times New Roman" w:cs="Times New Roman"/>
          <w:i/>
          <w:sz w:val="24"/>
          <w:szCs w:val="24"/>
        </w:rPr>
        <w:t xml:space="preserve"> </w:t>
      </w:r>
      <w:r w:rsidR="00167DED">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năm</w:t>
      </w:r>
      <w:proofErr w:type="spellEnd"/>
      <w:r>
        <w:rPr>
          <w:rFonts w:ascii="Times New Roman" w:eastAsia="Times New Roman" w:hAnsi="Times New Roman" w:cs="Times New Roman"/>
          <w:i/>
          <w:sz w:val="24"/>
          <w:szCs w:val="24"/>
        </w:rPr>
        <w:t xml:space="preserve"> 202</w:t>
      </w:r>
      <w:r w:rsidR="00167DED">
        <w:rPr>
          <w:rFonts w:ascii="Times New Roman" w:eastAsia="Times New Roman" w:hAnsi="Times New Roman" w:cs="Times New Roman"/>
          <w:i/>
          <w:sz w:val="24"/>
          <w:szCs w:val="24"/>
        </w:rPr>
        <w:t>5</w:t>
      </w:r>
    </w:p>
    <w:p w14:paraId="3C30403F" w14:textId="77777777" w:rsidR="00FE189B" w:rsidRDefault="00FE189B" w:rsidP="002F0F69">
      <w:pPr>
        <w:spacing w:line="276" w:lineRule="auto"/>
        <w:rPr>
          <w:rFonts w:ascii="Times New Roman" w:eastAsia="Times New Roman" w:hAnsi="Times New Roman" w:cs="Times New Roman"/>
          <w:sz w:val="28"/>
          <w:szCs w:val="28"/>
        </w:rPr>
      </w:pPr>
    </w:p>
    <w:sectPr w:rsidR="00FE189B" w:rsidSect="00CD7D76">
      <w:pgSz w:w="15840" w:h="12240" w:orient="landscape"/>
      <w:pgMar w:top="900" w:right="1440" w:bottom="99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9F57E" w14:textId="77777777" w:rsidR="00EF098A" w:rsidRDefault="00EF098A" w:rsidP="00167DED">
      <w:pPr>
        <w:spacing w:after="0" w:line="240" w:lineRule="auto"/>
      </w:pPr>
      <w:r>
        <w:separator/>
      </w:r>
    </w:p>
  </w:endnote>
  <w:endnote w:type="continuationSeparator" w:id="0">
    <w:p w14:paraId="1C567204" w14:textId="77777777" w:rsidR="00EF098A" w:rsidRDefault="00EF098A" w:rsidP="00167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BD414" w14:textId="77777777" w:rsidR="00EF098A" w:rsidRDefault="00EF098A" w:rsidP="00167DED">
      <w:pPr>
        <w:spacing w:after="0" w:line="240" w:lineRule="auto"/>
      </w:pPr>
      <w:r>
        <w:separator/>
      </w:r>
    </w:p>
  </w:footnote>
  <w:footnote w:type="continuationSeparator" w:id="0">
    <w:p w14:paraId="147C4365" w14:textId="77777777" w:rsidR="00EF098A" w:rsidRDefault="00EF098A" w:rsidP="00167D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96D"/>
    <w:rsid w:val="00001CAF"/>
    <w:rsid w:val="0000342D"/>
    <w:rsid w:val="00044C71"/>
    <w:rsid w:val="00167DED"/>
    <w:rsid w:val="001A4AFF"/>
    <w:rsid w:val="001A5FAE"/>
    <w:rsid w:val="001F396D"/>
    <w:rsid w:val="00273960"/>
    <w:rsid w:val="002844E4"/>
    <w:rsid w:val="002F0F69"/>
    <w:rsid w:val="003877D7"/>
    <w:rsid w:val="003F7636"/>
    <w:rsid w:val="005908C0"/>
    <w:rsid w:val="005F20F1"/>
    <w:rsid w:val="00602083"/>
    <w:rsid w:val="00616228"/>
    <w:rsid w:val="006516E1"/>
    <w:rsid w:val="007C30D6"/>
    <w:rsid w:val="007C4444"/>
    <w:rsid w:val="00802F9E"/>
    <w:rsid w:val="008F458B"/>
    <w:rsid w:val="008F5805"/>
    <w:rsid w:val="0090653F"/>
    <w:rsid w:val="00933156"/>
    <w:rsid w:val="009935A4"/>
    <w:rsid w:val="00A06643"/>
    <w:rsid w:val="00A60D16"/>
    <w:rsid w:val="00A6468D"/>
    <w:rsid w:val="00AC0B85"/>
    <w:rsid w:val="00B13769"/>
    <w:rsid w:val="00C431B9"/>
    <w:rsid w:val="00C47C1B"/>
    <w:rsid w:val="00C52F41"/>
    <w:rsid w:val="00CA0353"/>
    <w:rsid w:val="00CA33D7"/>
    <w:rsid w:val="00CD7D76"/>
    <w:rsid w:val="00CE1683"/>
    <w:rsid w:val="00D12A63"/>
    <w:rsid w:val="00D30339"/>
    <w:rsid w:val="00D3644E"/>
    <w:rsid w:val="00EB1FBE"/>
    <w:rsid w:val="00EF098A"/>
    <w:rsid w:val="00F433BB"/>
    <w:rsid w:val="00F45345"/>
    <w:rsid w:val="00FA4B53"/>
    <w:rsid w:val="00FB1E18"/>
    <w:rsid w:val="00FE189B"/>
    <w:rsid w:val="00FE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1C8C"/>
  <w15:docId w15:val="{3046F6F9-76A4-42B2-9919-9FBBB6E6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3644E"/>
    <w:pPr>
      <w:ind w:left="720"/>
      <w:contextualSpacing/>
    </w:pPr>
  </w:style>
  <w:style w:type="table" w:styleId="TableGrid">
    <w:name w:val="Table Grid"/>
    <w:basedOn w:val="TableNormal"/>
    <w:uiPriority w:val="39"/>
    <w:rsid w:val="00FE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67DED"/>
    <w:pPr>
      <w:spacing w:after="0" w:line="240" w:lineRule="auto"/>
    </w:pPr>
    <w:rPr>
      <w:rFonts w:ascii="Times New Roman" w:eastAsia="Times New Roman" w:hAnsi="Times New Roman" w:cs="Times New Roman"/>
      <w:sz w:val="20"/>
      <w:szCs w:val="20"/>
      <w:lang w:eastAsia="x-none"/>
    </w:rPr>
  </w:style>
  <w:style w:type="character" w:customStyle="1" w:styleId="FootnoteTextChar">
    <w:name w:val="Footnote Text Char"/>
    <w:basedOn w:val="DefaultParagraphFont"/>
    <w:link w:val="FootnoteText"/>
    <w:rsid w:val="00167DED"/>
    <w:rPr>
      <w:rFonts w:ascii="Times New Roman" w:eastAsia="Times New Roman" w:hAnsi="Times New Roman" w:cs="Times New Roman"/>
      <w:sz w:val="20"/>
      <w:szCs w:val="20"/>
      <w:lang w:eastAsia="x-none"/>
    </w:rPr>
  </w:style>
  <w:style w:type="character" w:styleId="FootnoteReference">
    <w:name w:val="footnote reference"/>
    <w:uiPriority w:val="99"/>
    <w:rsid w:val="00167DED"/>
    <w:rPr>
      <w:rFonts w:cs="Times New Roman"/>
      <w:vertAlign w:val="superscript"/>
    </w:rPr>
  </w:style>
  <w:style w:type="character" w:styleId="CommentReference">
    <w:name w:val="annotation reference"/>
    <w:rsid w:val="00167DED"/>
    <w:rPr>
      <w:rFonts w:cs="Times New Roman"/>
      <w:sz w:val="16"/>
    </w:rPr>
  </w:style>
  <w:style w:type="paragraph" w:styleId="CommentText">
    <w:name w:val="annotation text"/>
    <w:basedOn w:val="Normal"/>
    <w:link w:val="CommentTextChar"/>
    <w:rsid w:val="00167DED"/>
    <w:pPr>
      <w:spacing w:after="0" w:line="240" w:lineRule="auto"/>
    </w:pPr>
    <w:rPr>
      <w:rFonts w:eastAsia="Times New Roman" w:cs="Times New Roman"/>
      <w:sz w:val="20"/>
      <w:szCs w:val="20"/>
      <w:lang w:val="x-none" w:eastAsia="vi-VN"/>
    </w:rPr>
  </w:style>
  <w:style w:type="character" w:customStyle="1" w:styleId="CommentTextChar">
    <w:name w:val="Comment Text Char"/>
    <w:basedOn w:val="DefaultParagraphFont"/>
    <w:link w:val="CommentText"/>
    <w:rsid w:val="00167DED"/>
    <w:rPr>
      <w:rFonts w:eastAsia="Times New Roman" w:cs="Times New Roman"/>
      <w:sz w:val="20"/>
      <w:szCs w:val="20"/>
      <w:lang w:val="x-none"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83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PKEmFjwtQ5DIy6J9kvrFEz+qjg==">CgMxLjA4AHIhMTFUeG1rQjZQaU40LVYzVV9TNUFMOW5fb3ZsTXJlRjVs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HỒNG CƯỜNG</dc:creator>
  <cp:lastModifiedBy>Thao Nguyen</cp:lastModifiedBy>
  <cp:revision>4</cp:revision>
  <dcterms:created xsi:type="dcterms:W3CDTF">2025-02-17T17:08:00Z</dcterms:created>
  <dcterms:modified xsi:type="dcterms:W3CDTF">2025-02-18T06:56:00Z</dcterms:modified>
</cp:coreProperties>
</file>