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jc w:val="center"/>
        <w:tblLayout w:type="fixed"/>
        <w:tblLook w:val="0000" w:firstRow="0" w:lastRow="0" w:firstColumn="0" w:lastColumn="0" w:noHBand="0" w:noVBand="0"/>
      </w:tblPr>
      <w:tblGrid>
        <w:gridCol w:w="3261"/>
        <w:gridCol w:w="5670"/>
      </w:tblGrid>
      <w:tr w:rsidR="00B561FB" w:rsidRPr="009E6F88" w14:paraId="4B9B726C" w14:textId="77777777" w:rsidTr="005C0C30">
        <w:trPr>
          <w:jc w:val="center"/>
        </w:trPr>
        <w:tc>
          <w:tcPr>
            <w:tcW w:w="3261" w:type="dxa"/>
          </w:tcPr>
          <w:p w14:paraId="2F7EECCD" w14:textId="77777777" w:rsidR="00B561FB" w:rsidRPr="009E6F88" w:rsidRDefault="004C512D">
            <w:pPr>
              <w:widowControl w:val="0"/>
              <w:tabs>
                <w:tab w:val="center" w:pos="4680"/>
                <w:tab w:val="right" w:pos="9360"/>
              </w:tabs>
              <w:jc w:val="center"/>
              <w:rPr>
                <w:b/>
                <w:bCs/>
                <w:sz w:val="28"/>
                <w:szCs w:val="26"/>
              </w:rPr>
            </w:pPr>
            <w:r w:rsidRPr="009E6F88">
              <w:rPr>
                <w:b/>
                <w:bCs/>
                <w:sz w:val="28"/>
                <w:szCs w:val="26"/>
              </w:rPr>
              <w:t>BỘ CÔNG THƯƠNG</w:t>
            </w:r>
          </w:p>
          <w:p w14:paraId="334F470B" w14:textId="77777777" w:rsidR="00EF5542" w:rsidRPr="009E6F88" w:rsidRDefault="00EF5542">
            <w:pPr>
              <w:tabs>
                <w:tab w:val="center" w:pos="4680"/>
                <w:tab w:val="right" w:pos="9360"/>
              </w:tabs>
              <w:jc w:val="center"/>
              <w:rPr>
                <w:b/>
                <w:sz w:val="26"/>
                <w:szCs w:val="26"/>
              </w:rPr>
            </w:pPr>
            <w:r w:rsidRPr="009E6F88">
              <w:rPr>
                <w:b/>
                <w:noProof/>
              </w:rPr>
              <mc:AlternateContent>
                <mc:Choice Requires="wps">
                  <w:drawing>
                    <wp:anchor distT="4294967291" distB="4294967291" distL="114300" distR="114300" simplePos="0" relativeHeight="251660800" behindDoc="0" locked="0" layoutInCell="1" allowOverlap="1" wp14:anchorId="4319BFA3" wp14:editId="4DD9A808">
                      <wp:simplePos x="0" y="0"/>
                      <wp:positionH relativeFrom="column">
                        <wp:posOffset>637066</wp:posOffset>
                      </wp:positionH>
                      <wp:positionV relativeFrom="paragraph">
                        <wp:posOffset>44450</wp:posOffset>
                      </wp:positionV>
                      <wp:extent cx="6858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1155732" id="Line 9"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5pt,3.5pt" to="10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" strokeweight="1pt"/>
                  </w:pict>
                </mc:Fallback>
              </mc:AlternateContent>
            </w:r>
          </w:p>
          <w:p w14:paraId="03655148" w14:textId="77777777" w:rsidR="00B561FB" w:rsidRPr="009E6F88" w:rsidRDefault="00B561FB">
            <w:pPr>
              <w:tabs>
                <w:tab w:val="center" w:pos="4680"/>
                <w:tab w:val="right" w:pos="9360"/>
              </w:tabs>
              <w:jc w:val="center"/>
              <w:rPr>
                <w:b/>
                <w:sz w:val="26"/>
                <w:szCs w:val="26"/>
              </w:rPr>
            </w:pPr>
          </w:p>
          <w:p w14:paraId="60EBFA4A" w14:textId="77777777" w:rsidR="00B561FB" w:rsidRPr="009E6F88" w:rsidRDefault="00EF5542">
            <w:pPr>
              <w:tabs>
                <w:tab w:val="center" w:pos="4680"/>
                <w:tab w:val="right" w:pos="9360"/>
              </w:tabs>
              <w:jc w:val="center"/>
              <w:rPr>
                <w:b/>
                <w:sz w:val="26"/>
                <w:szCs w:val="26"/>
              </w:rPr>
            </w:pPr>
            <w:proofErr w:type="spellStart"/>
            <w:r w:rsidRPr="009E6F88">
              <w:t>Số</w:t>
            </w:r>
            <w:proofErr w:type="spellEnd"/>
            <w:r w:rsidRPr="009E6F88">
              <w:t xml:space="preserve">:         </w:t>
            </w:r>
            <w:r w:rsidR="00103D14" w:rsidRPr="009E6F88">
              <w:t xml:space="preserve"> </w:t>
            </w:r>
            <w:r w:rsidRPr="009E6F88">
              <w:t xml:space="preserve">    /</w:t>
            </w:r>
            <w:proofErr w:type="spellStart"/>
            <w:r w:rsidR="004A2C69" w:rsidRPr="009E6F88">
              <w:t>TTr</w:t>
            </w:r>
            <w:proofErr w:type="spellEnd"/>
            <w:r w:rsidRPr="009E6F88">
              <w:t>-BCT</w:t>
            </w:r>
            <w:r w:rsidRPr="009E6F88">
              <w:rPr>
                <w:b/>
                <w:noProof/>
              </w:rPr>
              <w:t xml:space="preserve"> </w:t>
            </w:r>
          </w:p>
          <w:p w14:paraId="57EDDF7E" w14:textId="77777777" w:rsidR="00B561FB" w:rsidRPr="009E6F88" w:rsidRDefault="00B561FB" w:rsidP="0076331A">
            <w:pPr>
              <w:tabs>
                <w:tab w:val="center" w:pos="4680"/>
                <w:tab w:val="right" w:pos="9360"/>
              </w:tabs>
              <w:jc w:val="center"/>
              <w:rPr>
                <w:sz w:val="26"/>
                <w:szCs w:val="26"/>
              </w:rPr>
            </w:pPr>
          </w:p>
        </w:tc>
        <w:tc>
          <w:tcPr>
            <w:tcW w:w="5670" w:type="dxa"/>
          </w:tcPr>
          <w:p w14:paraId="5BA3D337" w14:textId="77777777" w:rsidR="00B561FB" w:rsidRPr="009E6F88" w:rsidRDefault="004C512D">
            <w:pPr>
              <w:keepNext/>
              <w:keepLines/>
              <w:jc w:val="center"/>
              <w:outlineLvl w:val="4"/>
              <w:rPr>
                <w:rFonts w:eastAsiaTheme="majorEastAsia"/>
                <w:b/>
                <w:sz w:val="26"/>
                <w:szCs w:val="26"/>
              </w:rPr>
            </w:pPr>
            <w:r w:rsidRPr="009E6F88">
              <w:rPr>
                <w:rFonts w:eastAsiaTheme="majorEastAsia"/>
                <w:b/>
                <w:sz w:val="26"/>
                <w:szCs w:val="26"/>
              </w:rPr>
              <w:t>CỘNG HOÀ XÃ HỘI CHỦ NGHĨA VIỆT NAM</w:t>
            </w:r>
          </w:p>
          <w:p w14:paraId="36EADB25" w14:textId="77777777" w:rsidR="00B561FB" w:rsidRPr="009E6F88" w:rsidRDefault="00895518">
            <w:pPr>
              <w:spacing w:before="20" w:after="20"/>
              <w:jc w:val="center"/>
              <w:rPr>
                <w:b/>
                <w:sz w:val="28"/>
                <w:szCs w:val="26"/>
              </w:rPr>
            </w:pPr>
            <w:r w:rsidRPr="009E6F88">
              <w:rPr>
                <w:noProof/>
                <w:sz w:val="22"/>
              </w:rPr>
              <mc:AlternateContent>
                <mc:Choice Requires="wps">
                  <w:drawing>
                    <wp:anchor distT="4294967291" distB="4294967291" distL="114300" distR="114300" simplePos="0" relativeHeight="251661824" behindDoc="0" locked="0" layoutInCell="1" allowOverlap="1" wp14:anchorId="2100F7AB" wp14:editId="3D2A1471">
                      <wp:simplePos x="0" y="0"/>
                      <wp:positionH relativeFrom="column">
                        <wp:posOffset>786130</wp:posOffset>
                      </wp:positionH>
                      <wp:positionV relativeFrom="paragraph">
                        <wp:posOffset>259079</wp:posOffset>
                      </wp:positionV>
                      <wp:extent cx="1908175" cy="0"/>
                      <wp:effectExtent l="0" t="0" r="3492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55E23DD" id="Line 10"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9pt,20.4pt" to="212.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" strokeweight="1pt"/>
                  </w:pict>
                </mc:Fallback>
              </mc:AlternateContent>
            </w:r>
            <w:proofErr w:type="spellStart"/>
            <w:r w:rsidR="004C512D" w:rsidRPr="009E6F88">
              <w:rPr>
                <w:b/>
                <w:sz w:val="28"/>
                <w:szCs w:val="26"/>
              </w:rPr>
              <w:t>Độc</w:t>
            </w:r>
            <w:proofErr w:type="spellEnd"/>
            <w:r w:rsidR="004C512D" w:rsidRPr="009E6F88">
              <w:rPr>
                <w:b/>
                <w:sz w:val="28"/>
                <w:szCs w:val="26"/>
              </w:rPr>
              <w:t xml:space="preserve"> </w:t>
            </w:r>
            <w:proofErr w:type="spellStart"/>
            <w:r w:rsidR="004C512D" w:rsidRPr="009E6F88">
              <w:rPr>
                <w:b/>
                <w:sz w:val="28"/>
                <w:szCs w:val="26"/>
              </w:rPr>
              <w:t>lập</w:t>
            </w:r>
            <w:proofErr w:type="spellEnd"/>
            <w:r w:rsidR="004C512D" w:rsidRPr="009E6F88">
              <w:rPr>
                <w:b/>
                <w:sz w:val="28"/>
                <w:szCs w:val="26"/>
              </w:rPr>
              <w:t xml:space="preserve"> - </w:t>
            </w:r>
            <w:proofErr w:type="spellStart"/>
            <w:r w:rsidR="004C512D" w:rsidRPr="009E6F88">
              <w:rPr>
                <w:b/>
                <w:sz w:val="28"/>
                <w:szCs w:val="26"/>
              </w:rPr>
              <w:t>Tự</w:t>
            </w:r>
            <w:proofErr w:type="spellEnd"/>
            <w:r w:rsidR="004C512D" w:rsidRPr="009E6F88">
              <w:rPr>
                <w:b/>
                <w:sz w:val="28"/>
                <w:szCs w:val="26"/>
              </w:rPr>
              <w:t xml:space="preserve"> do - </w:t>
            </w:r>
            <w:proofErr w:type="spellStart"/>
            <w:r w:rsidR="004C512D" w:rsidRPr="009E6F88">
              <w:rPr>
                <w:b/>
                <w:sz w:val="28"/>
                <w:szCs w:val="26"/>
              </w:rPr>
              <w:t>Hạnh</w:t>
            </w:r>
            <w:proofErr w:type="spellEnd"/>
            <w:r w:rsidR="004C512D" w:rsidRPr="009E6F88">
              <w:rPr>
                <w:b/>
                <w:sz w:val="28"/>
                <w:szCs w:val="26"/>
              </w:rPr>
              <w:t xml:space="preserve"> </w:t>
            </w:r>
            <w:proofErr w:type="spellStart"/>
            <w:r w:rsidR="004C512D" w:rsidRPr="009E6F88">
              <w:rPr>
                <w:b/>
                <w:sz w:val="28"/>
                <w:szCs w:val="26"/>
              </w:rPr>
              <w:t>phúc</w:t>
            </w:r>
            <w:proofErr w:type="spellEnd"/>
          </w:p>
          <w:p w14:paraId="6AE5DF13" w14:textId="77777777" w:rsidR="00B561FB" w:rsidRPr="009E6F88" w:rsidRDefault="00B561FB">
            <w:pPr>
              <w:spacing w:before="20" w:after="20"/>
              <w:jc w:val="center"/>
              <w:rPr>
                <w:b/>
                <w:sz w:val="18"/>
                <w:szCs w:val="26"/>
              </w:rPr>
            </w:pPr>
          </w:p>
          <w:p w14:paraId="0FABC46E" w14:textId="6CE8188E" w:rsidR="00B561FB" w:rsidRPr="009E6F88" w:rsidRDefault="004C512D" w:rsidP="00376939">
            <w:pPr>
              <w:jc w:val="center"/>
              <w:rPr>
                <w:b/>
                <w:sz w:val="26"/>
                <w:szCs w:val="26"/>
              </w:rPr>
            </w:pPr>
            <w:r w:rsidRPr="009E6F88">
              <w:rPr>
                <w:i/>
                <w:sz w:val="26"/>
                <w:szCs w:val="28"/>
              </w:rPr>
              <w:t xml:space="preserve">Hà </w:t>
            </w:r>
            <w:proofErr w:type="spellStart"/>
            <w:r w:rsidRPr="009E6F88">
              <w:rPr>
                <w:i/>
                <w:sz w:val="26"/>
                <w:szCs w:val="28"/>
              </w:rPr>
              <w:t>Nội</w:t>
            </w:r>
            <w:proofErr w:type="spellEnd"/>
            <w:r w:rsidRPr="009E6F88">
              <w:rPr>
                <w:i/>
                <w:sz w:val="26"/>
                <w:szCs w:val="28"/>
              </w:rPr>
              <w:t xml:space="preserve">, </w:t>
            </w:r>
            <w:proofErr w:type="spellStart"/>
            <w:r w:rsidRPr="009E6F88">
              <w:rPr>
                <w:i/>
                <w:sz w:val="26"/>
                <w:szCs w:val="28"/>
              </w:rPr>
              <w:t>ngày</w:t>
            </w:r>
            <w:proofErr w:type="spellEnd"/>
            <w:r w:rsidRPr="009E6F88">
              <w:rPr>
                <w:i/>
                <w:sz w:val="26"/>
                <w:szCs w:val="28"/>
              </w:rPr>
              <w:t xml:space="preserve">  </w:t>
            </w:r>
            <w:r w:rsidR="0006196A" w:rsidRPr="009E6F88">
              <w:rPr>
                <w:i/>
                <w:sz w:val="26"/>
                <w:szCs w:val="28"/>
              </w:rPr>
              <w:t xml:space="preserve">     </w:t>
            </w:r>
            <w:r w:rsidRPr="009E6F88">
              <w:rPr>
                <w:i/>
                <w:sz w:val="26"/>
                <w:szCs w:val="28"/>
              </w:rPr>
              <w:t xml:space="preserve">   </w:t>
            </w:r>
            <w:proofErr w:type="spellStart"/>
            <w:r w:rsidRPr="009E6F88">
              <w:rPr>
                <w:i/>
                <w:sz w:val="26"/>
                <w:szCs w:val="28"/>
              </w:rPr>
              <w:t>tháng</w:t>
            </w:r>
            <w:proofErr w:type="spellEnd"/>
            <w:r w:rsidRPr="009E6F88">
              <w:rPr>
                <w:i/>
                <w:sz w:val="26"/>
                <w:szCs w:val="28"/>
              </w:rPr>
              <w:t xml:space="preserve"> </w:t>
            </w:r>
            <w:r w:rsidR="00114989" w:rsidRPr="009E6F88">
              <w:rPr>
                <w:i/>
                <w:sz w:val="26"/>
                <w:szCs w:val="28"/>
              </w:rPr>
              <w:t xml:space="preserve">     </w:t>
            </w:r>
            <w:proofErr w:type="spellStart"/>
            <w:r w:rsidRPr="009E6F88">
              <w:rPr>
                <w:i/>
                <w:sz w:val="26"/>
                <w:szCs w:val="28"/>
              </w:rPr>
              <w:t>năm</w:t>
            </w:r>
            <w:proofErr w:type="spellEnd"/>
            <w:r w:rsidRPr="009E6F88">
              <w:rPr>
                <w:i/>
                <w:sz w:val="26"/>
                <w:szCs w:val="28"/>
              </w:rPr>
              <w:t xml:space="preserve"> 20</w:t>
            </w:r>
            <w:r w:rsidR="003C3422" w:rsidRPr="009E6F88">
              <w:rPr>
                <w:i/>
                <w:sz w:val="26"/>
                <w:szCs w:val="28"/>
              </w:rPr>
              <w:t>2</w:t>
            </w:r>
            <w:r w:rsidR="00376939" w:rsidRPr="009E6F88">
              <w:rPr>
                <w:i/>
                <w:sz w:val="26"/>
                <w:szCs w:val="28"/>
              </w:rPr>
              <w:t>4</w:t>
            </w:r>
          </w:p>
        </w:tc>
      </w:tr>
    </w:tbl>
    <w:p w14:paraId="2581777F" w14:textId="51A307B4" w:rsidR="00B561FB" w:rsidRPr="009E6F88" w:rsidRDefault="00F328FF" w:rsidP="009715A3">
      <w:pPr>
        <w:spacing w:after="120" w:line="360" w:lineRule="atLeast"/>
        <w:jc w:val="center"/>
        <w:rPr>
          <w:b/>
          <w:sz w:val="28"/>
        </w:rPr>
      </w:pPr>
      <w:r w:rsidRPr="00CD6175">
        <w:rPr>
          <w:noProof/>
          <w:lang w:val="vi-VN"/>
        </w:rPr>
        <mc:AlternateContent>
          <mc:Choice Requires="wps">
            <w:drawing>
              <wp:anchor distT="0" distB="0" distL="114300" distR="114300" simplePos="0" relativeHeight="251665920" behindDoc="0" locked="0" layoutInCell="1" allowOverlap="1" wp14:anchorId="46C6C7B6" wp14:editId="1B0D5601">
                <wp:simplePos x="0" y="0"/>
                <wp:positionH relativeFrom="margin">
                  <wp:posOffset>-438785</wp:posOffset>
                </wp:positionH>
                <wp:positionV relativeFrom="paragraph">
                  <wp:posOffset>-42545</wp:posOffset>
                </wp:positionV>
                <wp:extent cx="1138687" cy="273132"/>
                <wp:effectExtent l="0" t="0" r="2349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273132"/>
                        </a:xfrm>
                        <a:prstGeom prst="rect">
                          <a:avLst/>
                        </a:prstGeom>
                        <a:solidFill>
                          <a:srgbClr val="FFFFFF"/>
                        </a:solidFill>
                        <a:ln w="9525">
                          <a:solidFill>
                            <a:srgbClr val="000000"/>
                          </a:solidFill>
                          <a:miter lim="800000"/>
                          <a:headEnd/>
                          <a:tailEnd/>
                        </a:ln>
                      </wps:spPr>
                      <wps:txbx>
                        <w:txbxContent>
                          <w:p w14:paraId="15A6DBD1" w14:textId="6B9678D8" w:rsidR="00F328FF" w:rsidRPr="00B071BE" w:rsidRDefault="00F328FF" w:rsidP="00F328FF">
                            <w:pPr>
                              <w:jc w:val="center"/>
                              <w:rPr>
                                <w:b/>
                                <w:sz w:val="22"/>
                                <w:lang w:val="vi-VN"/>
                              </w:rPr>
                            </w:pPr>
                            <w:r w:rsidRPr="00B071BE">
                              <w:rPr>
                                <w:b/>
                                <w:sz w:val="22"/>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6C7B6" id="_x0000_t202" coordsize="21600,21600" o:spt="202" path="m,l,21600r21600,l21600,xe">
                <v:stroke joinstyle="miter"/>
                <v:path gradientshapeok="t" o:connecttype="rect"/>
              </v:shapetype>
              <v:shape id="Text Box 7" o:spid="_x0000_s1026" type="#_x0000_t202" style="position:absolute;left:0;text-align:left;margin-left:-34.55pt;margin-top:-3.35pt;width:89.65pt;height: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">
                <v:textbox>
                  <w:txbxContent>
                    <w:p w14:paraId="15A6DBD1" w14:textId="6B9678D8" w:rsidR="00F328FF" w:rsidRPr="00B071BE" w:rsidRDefault="00F328FF" w:rsidP="00F328FF">
                      <w:pPr>
                        <w:jc w:val="center"/>
                        <w:rPr>
                          <w:b/>
                          <w:sz w:val="22"/>
                          <w:lang w:val="vi-VN"/>
                        </w:rPr>
                      </w:pPr>
                      <w:r w:rsidRPr="00B071BE">
                        <w:rPr>
                          <w:b/>
                          <w:sz w:val="22"/>
                        </w:rPr>
                        <w:t xml:space="preserve">DỰ THẢO </w:t>
                      </w:r>
                    </w:p>
                  </w:txbxContent>
                </v:textbox>
                <w10:wrap anchorx="margin"/>
              </v:shape>
            </w:pict>
          </mc:Fallback>
        </mc:AlternateContent>
      </w:r>
      <w:r w:rsidR="004A2C69" w:rsidRPr="009E6F88">
        <w:rPr>
          <w:b/>
          <w:sz w:val="28"/>
        </w:rPr>
        <w:t>TỜ TRÌNH</w:t>
      </w:r>
    </w:p>
    <w:p w14:paraId="6E21033E" w14:textId="77777777" w:rsidR="00F17C7C" w:rsidRDefault="004C512D" w:rsidP="001E6EBB">
      <w:pPr>
        <w:keepNext/>
        <w:jc w:val="center"/>
        <w:outlineLvl w:val="2"/>
        <w:rPr>
          <w:b/>
          <w:spacing w:val="-8"/>
          <w:sz w:val="28"/>
          <w:szCs w:val="28"/>
        </w:rPr>
      </w:pPr>
      <w:r w:rsidRPr="009E6F88">
        <w:rPr>
          <w:b/>
          <w:spacing w:val="-8"/>
          <w:sz w:val="28"/>
          <w:szCs w:val="28"/>
        </w:rPr>
        <w:t>V/v</w:t>
      </w:r>
      <w:r w:rsidR="00AB0387" w:rsidRPr="009E6F88">
        <w:rPr>
          <w:b/>
          <w:spacing w:val="-8"/>
          <w:sz w:val="28"/>
          <w:szCs w:val="28"/>
        </w:rPr>
        <w:t xml:space="preserve"> </w:t>
      </w:r>
      <w:proofErr w:type="spellStart"/>
      <w:r w:rsidR="001E6EBB" w:rsidRPr="009E6F88">
        <w:rPr>
          <w:b/>
          <w:spacing w:val="-8"/>
          <w:sz w:val="28"/>
          <w:szCs w:val="28"/>
        </w:rPr>
        <w:t>Nghị</w:t>
      </w:r>
      <w:proofErr w:type="spellEnd"/>
      <w:r w:rsidR="001E6EBB" w:rsidRPr="009E6F88">
        <w:rPr>
          <w:b/>
          <w:spacing w:val="-8"/>
          <w:sz w:val="28"/>
          <w:szCs w:val="28"/>
        </w:rPr>
        <w:t xml:space="preserve"> </w:t>
      </w:r>
      <w:proofErr w:type="spellStart"/>
      <w:r w:rsidR="001E6EBB" w:rsidRPr="009E6F88">
        <w:rPr>
          <w:b/>
          <w:spacing w:val="-8"/>
          <w:sz w:val="28"/>
          <w:szCs w:val="28"/>
        </w:rPr>
        <w:t>định</w:t>
      </w:r>
      <w:proofErr w:type="spellEnd"/>
      <w:r w:rsidR="001E6EBB" w:rsidRPr="009E6F88">
        <w:rPr>
          <w:b/>
          <w:spacing w:val="-8"/>
          <w:sz w:val="28"/>
          <w:szCs w:val="28"/>
        </w:rPr>
        <w:t xml:space="preserve"> </w:t>
      </w:r>
      <w:proofErr w:type="spellStart"/>
      <w:r w:rsidR="001E6EBB" w:rsidRPr="009E6F88">
        <w:rPr>
          <w:b/>
          <w:spacing w:val="-8"/>
          <w:sz w:val="28"/>
          <w:szCs w:val="28"/>
        </w:rPr>
        <w:t>quy</w:t>
      </w:r>
      <w:proofErr w:type="spellEnd"/>
      <w:r w:rsidR="001E6EBB" w:rsidRPr="009E6F88">
        <w:rPr>
          <w:b/>
          <w:spacing w:val="-8"/>
          <w:sz w:val="28"/>
          <w:szCs w:val="28"/>
        </w:rPr>
        <w:t xml:space="preserve"> </w:t>
      </w:r>
      <w:proofErr w:type="spellStart"/>
      <w:r w:rsidR="001E6EBB" w:rsidRPr="009E6F88">
        <w:rPr>
          <w:b/>
          <w:spacing w:val="-8"/>
          <w:sz w:val="28"/>
          <w:szCs w:val="28"/>
        </w:rPr>
        <w:t>định</w:t>
      </w:r>
      <w:proofErr w:type="spellEnd"/>
      <w:r w:rsidR="001E6EBB" w:rsidRPr="009E6F88">
        <w:rPr>
          <w:b/>
          <w:spacing w:val="-8"/>
          <w:sz w:val="28"/>
          <w:szCs w:val="28"/>
        </w:rPr>
        <w:t xml:space="preserve"> chi </w:t>
      </w:r>
      <w:proofErr w:type="spellStart"/>
      <w:r w:rsidR="001E6EBB" w:rsidRPr="009E6F88">
        <w:rPr>
          <w:b/>
          <w:spacing w:val="-8"/>
          <w:sz w:val="28"/>
          <w:szCs w:val="28"/>
        </w:rPr>
        <w:t>tiết</w:t>
      </w:r>
      <w:proofErr w:type="spellEnd"/>
      <w:r w:rsidR="001E6EBB" w:rsidRPr="009E6F88">
        <w:rPr>
          <w:b/>
          <w:spacing w:val="-8"/>
          <w:sz w:val="28"/>
          <w:szCs w:val="28"/>
        </w:rPr>
        <w:t xml:space="preserve"> </w:t>
      </w:r>
      <w:proofErr w:type="spellStart"/>
      <w:r w:rsidR="001E6EBB" w:rsidRPr="009E6F88">
        <w:rPr>
          <w:b/>
          <w:spacing w:val="-8"/>
          <w:sz w:val="28"/>
          <w:szCs w:val="28"/>
        </w:rPr>
        <w:t>một</w:t>
      </w:r>
      <w:proofErr w:type="spellEnd"/>
      <w:r w:rsidR="001E6EBB" w:rsidRPr="009E6F88">
        <w:rPr>
          <w:b/>
          <w:spacing w:val="-8"/>
          <w:sz w:val="28"/>
          <w:szCs w:val="28"/>
        </w:rPr>
        <w:t xml:space="preserve"> </w:t>
      </w:r>
      <w:proofErr w:type="spellStart"/>
      <w:r w:rsidR="001E6EBB" w:rsidRPr="009E6F88">
        <w:rPr>
          <w:b/>
          <w:spacing w:val="-8"/>
          <w:sz w:val="28"/>
          <w:szCs w:val="28"/>
        </w:rPr>
        <w:t>số</w:t>
      </w:r>
      <w:proofErr w:type="spellEnd"/>
      <w:r w:rsidR="001E6EBB" w:rsidRPr="009E6F88">
        <w:rPr>
          <w:b/>
          <w:spacing w:val="-8"/>
          <w:sz w:val="28"/>
          <w:szCs w:val="28"/>
        </w:rPr>
        <w:t xml:space="preserve"> </w:t>
      </w:r>
      <w:proofErr w:type="spellStart"/>
      <w:r w:rsidR="001E6EBB" w:rsidRPr="009E6F88">
        <w:rPr>
          <w:b/>
          <w:spacing w:val="-8"/>
          <w:sz w:val="28"/>
          <w:szCs w:val="28"/>
        </w:rPr>
        <w:t>điều</w:t>
      </w:r>
      <w:proofErr w:type="spellEnd"/>
      <w:r w:rsidR="001E6EBB" w:rsidRPr="009E6F88">
        <w:rPr>
          <w:b/>
          <w:spacing w:val="-8"/>
          <w:sz w:val="28"/>
          <w:szCs w:val="28"/>
        </w:rPr>
        <w:t xml:space="preserve"> </w:t>
      </w:r>
      <w:proofErr w:type="spellStart"/>
      <w:r w:rsidR="001E6EBB" w:rsidRPr="009E6F88">
        <w:rPr>
          <w:b/>
          <w:spacing w:val="-8"/>
          <w:sz w:val="28"/>
          <w:szCs w:val="28"/>
        </w:rPr>
        <w:t>của</w:t>
      </w:r>
      <w:proofErr w:type="spellEnd"/>
      <w:r w:rsidR="001E6EBB" w:rsidRPr="009E6F88">
        <w:rPr>
          <w:b/>
          <w:spacing w:val="-8"/>
          <w:sz w:val="28"/>
          <w:szCs w:val="28"/>
        </w:rPr>
        <w:t xml:space="preserve"> </w:t>
      </w:r>
      <w:proofErr w:type="spellStart"/>
      <w:r w:rsidR="001E6EBB" w:rsidRPr="009E6F88">
        <w:rPr>
          <w:b/>
          <w:spacing w:val="-8"/>
          <w:sz w:val="28"/>
          <w:szCs w:val="28"/>
        </w:rPr>
        <w:t>Luật</w:t>
      </w:r>
      <w:proofErr w:type="spellEnd"/>
      <w:r w:rsidR="001E6EBB" w:rsidRPr="009E6F88">
        <w:rPr>
          <w:b/>
          <w:spacing w:val="-8"/>
          <w:sz w:val="28"/>
          <w:szCs w:val="28"/>
        </w:rPr>
        <w:t xml:space="preserve"> </w:t>
      </w:r>
      <w:proofErr w:type="spellStart"/>
      <w:r w:rsidR="001E6EBB" w:rsidRPr="009E6F88">
        <w:rPr>
          <w:b/>
          <w:spacing w:val="-8"/>
          <w:sz w:val="28"/>
          <w:szCs w:val="28"/>
        </w:rPr>
        <w:t>Điện</w:t>
      </w:r>
      <w:proofErr w:type="spellEnd"/>
      <w:r w:rsidR="001E6EBB" w:rsidRPr="009E6F88">
        <w:rPr>
          <w:b/>
          <w:spacing w:val="-8"/>
          <w:sz w:val="28"/>
          <w:szCs w:val="28"/>
        </w:rPr>
        <w:t xml:space="preserve"> </w:t>
      </w:r>
      <w:proofErr w:type="spellStart"/>
      <w:r w:rsidR="001E6EBB" w:rsidRPr="009E6F88">
        <w:rPr>
          <w:b/>
          <w:spacing w:val="-8"/>
          <w:sz w:val="28"/>
          <w:szCs w:val="28"/>
        </w:rPr>
        <w:t>lực</w:t>
      </w:r>
      <w:proofErr w:type="spellEnd"/>
      <w:r w:rsidR="001E6EBB" w:rsidRPr="009E6F88">
        <w:rPr>
          <w:b/>
          <w:spacing w:val="-8"/>
          <w:sz w:val="28"/>
          <w:szCs w:val="28"/>
        </w:rPr>
        <w:t xml:space="preserve"> </w:t>
      </w:r>
      <w:proofErr w:type="spellStart"/>
      <w:r w:rsidR="001E6EBB" w:rsidRPr="009E6F88">
        <w:rPr>
          <w:b/>
          <w:spacing w:val="-8"/>
          <w:sz w:val="28"/>
          <w:szCs w:val="28"/>
        </w:rPr>
        <w:t>liên</w:t>
      </w:r>
      <w:proofErr w:type="spellEnd"/>
      <w:r w:rsidR="001E6EBB" w:rsidRPr="009E6F88">
        <w:rPr>
          <w:b/>
          <w:spacing w:val="-8"/>
          <w:sz w:val="28"/>
          <w:szCs w:val="28"/>
        </w:rPr>
        <w:t xml:space="preserve"> </w:t>
      </w:r>
      <w:proofErr w:type="spellStart"/>
      <w:r w:rsidR="001E6EBB" w:rsidRPr="009E6F88">
        <w:rPr>
          <w:b/>
          <w:spacing w:val="-8"/>
          <w:sz w:val="28"/>
          <w:szCs w:val="28"/>
        </w:rPr>
        <w:t>quan</w:t>
      </w:r>
      <w:proofErr w:type="spellEnd"/>
      <w:r w:rsidR="001E6EBB" w:rsidRPr="009E6F88">
        <w:rPr>
          <w:b/>
          <w:spacing w:val="-8"/>
          <w:sz w:val="28"/>
          <w:szCs w:val="28"/>
        </w:rPr>
        <w:t xml:space="preserve"> </w:t>
      </w:r>
      <w:proofErr w:type="spellStart"/>
      <w:r w:rsidR="001E6EBB" w:rsidRPr="009E6F88">
        <w:rPr>
          <w:b/>
          <w:spacing w:val="-8"/>
          <w:sz w:val="28"/>
          <w:szCs w:val="28"/>
        </w:rPr>
        <w:t>đến</w:t>
      </w:r>
      <w:proofErr w:type="spellEnd"/>
      <w:r w:rsidR="001E6EBB" w:rsidRPr="009E6F88">
        <w:rPr>
          <w:b/>
          <w:spacing w:val="-8"/>
          <w:sz w:val="28"/>
          <w:szCs w:val="28"/>
        </w:rPr>
        <w:t xml:space="preserve"> </w:t>
      </w:r>
    </w:p>
    <w:p w14:paraId="1A8CB35A" w14:textId="61BEC1E3" w:rsidR="001E6EBB" w:rsidRPr="009E6F88" w:rsidRDefault="001E6EBB" w:rsidP="001E6EBB">
      <w:pPr>
        <w:keepNext/>
        <w:jc w:val="center"/>
        <w:outlineLvl w:val="2"/>
        <w:rPr>
          <w:b/>
          <w:spacing w:val="-8"/>
          <w:sz w:val="28"/>
          <w:szCs w:val="28"/>
        </w:rPr>
      </w:pPr>
      <w:proofErr w:type="spellStart"/>
      <w:r w:rsidRPr="009E6F88">
        <w:rPr>
          <w:b/>
          <w:spacing w:val="-8"/>
          <w:sz w:val="28"/>
          <w:szCs w:val="28"/>
        </w:rPr>
        <w:t>hoạt</w:t>
      </w:r>
      <w:proofErr w:type="spellEnd"/>
      <w:r w:rsidRPr="009E6F88">
        <w:rPr>
          <w:b/>
          <w:spacing w:val="-8"/>
          <w:sz w:val="28"/>
          <w:szCs w:val="28"/>
        </w:rPr>
        <w:t xml:space="preserve"> </w:t>
      </w:r>
      <w:proofErr w:type="spellStart"/>
      <w:r w:rsidRPr="009E6F88">
        <w:rPr>
          <w:b/>
          <w:spacing w:val="-8"/>
          <w:sz w:val="28"/>
          <w:szCs w:val="28"/>
        </w:rPr>
        <w:t>động</w:t>
      </w:r>
      <w:proofErr w:type="spellEnd"/>
      <w:r w:rsidRPr="009E6F88">
        <w:rPr>
          <w:b/>
          <w:spacing w:val="-8"/>
          <w:sz w:val="28"/>
          <w:szCs w:val="28"/>
        </w:rPr>
        <w:t xml:space="preserve"> </w:t>
      </w:r>
      <w:proofErr w:type="spellStart"/>
      <w:r w:rsidRPr="009E6F88">
        <w:rPr>
          <w:b/>
          <w:spacing w:val="-8"/>
          <w:sz w:val="28"/>
          <w:szCs w:val="28"/>
        </w:rPr>
        <w:t>mua</w:t>
      </w:r>
      <w:proofErr w:type="spellEnd"/>
      <w:r w:rsidRPr="009E6F88">
        <w:rPr>
          <w:b/>
          <w:spacing w:val="-8"/>
          <w:sz w:val="28"/>
          <w:szCs w:val="28"/>
        </w:rPr>
        <w:t xml:space="preserve"> </w:t>
      </w:r>
      <w:proofErr w:type="spellStart"/>
      <w:r w:rsidRPr="009E6F88">
        <w:rPr>
          <w:b/>
          <w:spacing w:val="-8"/>
          <w:sz w:val="28"/>
          <w:szCs w:val="28"/>
        </w:rPr>
        <w:t>bán</w:t>
      </w:r>
      <w:proofErr w:type="spellEnd"/>
      <w:r w:rsidRPr="009E6F88">
        <w:rPr>
          <w:b/>
          <w:spacing w:val="-8"/>
          <w:sz w:val="28"/>
          <w:szCs w:val="28"/>
        </w:rPr>
        <w:t xml:space="preserve"> </w:t>
      </w:r>
      <w:proofErr w:type="spellStart"/>
      <w:r w:rsidRPr="009E6F88">
        <w:rPr>
          <w:b/>
          <w:spacing w:val="-8"/>
          <w:sz w:val="28"/>
          <w:szCs w:val="28"/>
        </w:rPr>
        <w:t>điện</w:t>
      </w:r>
      <w:proofErr w:type="spellEnd"/>
      <w:r w:rsidRPr="009E6F88">
        <w:rPr>
          <w:b/>
          <w:spacing w:val="-8"/>
          <w:sz w:val="28"/>
          <w:szCs w:val="28"/>
        </w:rPr>
        <w:t xml:space="preserve"> </w:t>
      </w:r>
      <w:proofErr w:type="spellStart"/>
      <w:r w:rsidRPr="009E6F88">
        <w:rPr>
          <w:b/>
          <w:spacing w:val="-8"/>
          <w:sz w:val="28"/>
          <w:szCs w:val="28"/>
        </w:rPr>
        <w:t>va</w:t>
      </w:r>
      <w:proofErr w:type="spellEnd"/>
      <w:r w:rsidRPr="009E6F88">
        <w:rPr>
          <w:b/>
          <w:spacing w:val="-8"/>
          <w:sz w:val="28"/>
          <w:szCs w:val="28"/>
        </w:rPr>
        <w:t xml:space="preserve">̀ </w:t>
      </w:r>
      <w:proofErr w:type="spellStart"/>
      <w:r w:rsidRPr="009E6F88">
        <w:rPr>
          <w:b/>
          <w:spacing w:val="-8"/>
          <w:sz w:val="28"/>
          <w:szCs w:val="28"/>
        </w:rPr>
        <w:t>tình</w:t>
      </w:r>
      <w:proofErr w:type="spellEnd"/>
      <w:r w:rsidRPr="009E6F88">
        <w:rPr>
          <w:b/>
          <w:spacing w:val="-8"/>
          <w:sz w:val="28"/>
          <w:szCs w:val="28"/>
        </w:rPr>
        <w:t xml:space="preserve"> </w:t>
      </w:r>
      <w:proofErr w:type="spellStart"/>
      <w:r w:rsidRPr="009E6F88">
        <w:rPr>
          <w:b/>
          <w:spacing w:val="-8"/>
          <w:sz w:val="28"/>
          <w:szCs w:val="28"/>
        </w:rPr>
        <w:t>huống</w:t>
      </w:r>
      <w:proofErr w:type="spellEnd"/>
      <w:r w:rsidRPr="009E6F88">
        <w:rPr>
          <w:b/>
          <w:spacing w:val="-8"/>
          <w:sz w:val="28"/>
          <w:szCs w:val="28"/>
        </w:rPr>
        <w:t xml:space="preserve"> </w:t>
      </w:r>
      <w:proofErr w:type="spellStart"/>
      <w:r w:rsidRPr="009E6F88">
        <w:rPr>
          <w:b/>
          <w:spacing w:val="-8"/>
          <w:sz w:val="28"/>
          <w:szCs w:val="28"/>
        </w:rPr>
        <w:t>bảo</w:t>
      </w:r>
      <w:proofErr w:type="spellEnd"/>
      <w:r w:rsidRPr="009E6F88">
        <w:rPr>
          <w:b/>
          <w:spacing w:val="-8"/>
          <w:sz w:val="28"/>
          <w:szCs w:val="28"/>
        </w:rPr>
        <w:t xml:space="preserve"> </w:t>
      </w:r>
      <w:proofErr w:type="spellStart"/>
      <w:r w:rsidRPr="009E6F88">
        <w:rPr>
          <w:b/>
          <w:spacing w:val="-8"/>
          <w:sz w:val="28"/>
          <w:szCs w:val="28"/>
        </w:rPr>
        <w:t>đảm</w:t>
      </w:r>
      <w:proofErr w:type="spellEnd"/>
      <w:r w:rsidRPr="009E6F88">
        <w:rPr>
          <w:b/>
          <w:spacing w:val="-8"/>
          <w:sz w:val="28"/>
          <w:szCs w:val="28"/>
        </w:rPr>
        <w:t xml:space="preserve"> </w:t>
      </w:r>
      <w:proofErr w:type="spellStart"/>
      <w:r w:rsidRPr="009E6F88">
        <w:rPr>
          <w:b/>
          <w:spacing w:val="-8"/>
          <w:sz w:val="28"/>
          <w:szCs w:val="28"/>
        </w:rPr>
        <w:t>cung</w:t>
      </w:r>
      <w:proofErr w:type="spellEnd"/>
      <w:r w:rsidRPr="009E6F88">
        <w:rPr>
          <w:b/>
          <w:spacing w:val="-8"/>
          <w:sz w:val="28"/>
          <w:szCs w:val="28"/>
        </w:rPr>
        <w:t xml:space="preserve"> </w:t>
      </w:r>
      <w:proofErr w:type="spellStart"/>
      <w:r w:rsidRPr="009E6F88">
        <w:rPr>
          <w:b/>
          <w:spacing w:val="-8"/>
          <w:sz w:val="28"/>
          <w:szCs w:val="28"/>
        </w:rPr>
        <w:t>cấp</w:t>
      </w:r>
      <w:proofErr w:type="spellEnd"/>
      <w:r w:rsidRPr="009E6F88">
        <w:rPr>
          <w:b/>
          <w:spacing w:val="-8"/>
          <w:sz w:val="28"/>
          <w:szCs w:val="28"/>
        </w:rPr>
        <w:t xml:space="preserve"> </w:t>
      </w:r>
      <w:proofErr w:type="spellStart"/>
      <w:r w:rsidRPr="009E6F88">
        <w:rPr>
          <w:b/>
          <w:spacing w:val="-8"/>
          <w:sz w:val="28"/>
          <w:szCs w:val="28"/>
        </w:rPr>
        <w:t>điện</w:t>
      </w:r>
      <w:proofErr w:type="spellEnd"/>
      <w:r w:rsidRPr="009E6F88" w:rsidDel="001E6EBB">
        <w:rPr>
          <w:b/>
          <w:spacing w:val="-8"/>
          <w:sz w:val="28"/>
          <w:szCs w:val="28"/>
        </w:rPr>
        <w:t xml:space="preserve"> </w:t>
      </w:r>
    </w:p>
    <w:p w14:paraId="1E982AAA" w14:textId="77777777" w:rsidR="001E6EBB" w:rsidRPr="009E6F88" w:rsidRDefault="001E6EBB" w:rsidP="001E6EBB">
      <w:pPr>
        <w:keepNext/>
        <w:jc w:val="center"/>
        <w:outlineLvl w:val="2"/>
        <w:rPr>
          <w:b/>
          <w:spacing w:val="-8"/>
          <w:sz w:val="28"/>
          <w:szCs w:val="28"/>
        </w:rPr>
      </w:pPr>
    </w:p>
    <w:p w14:paraId="3410B9AF" w14:textId="6AC885A6" w:rsidR="001E6EBB" w:rsidRPr="009E6F88" w:rsidRDefault="001E6EBB" w:rsidP="001E6EBB">
      <w:pPr>
        <w:keepNext/>
        <w:jc w:val="center"/>
        <w:outlineLvl w:val="2"/>
        <w:rPr>
          <w:b/>
          <w:spacing w:val="-8"/>
          <w:sz w:val="28"/>
          <w:szCs w:val="28"/>
        </w:rPr>
      </w:pPr>
      <w:r w:rsidRPr="009E6F88">
        <w:rPr>
          <w:b/>
          <w:noProof/>
        </w:rPr>
        <mc:AlternateContent>
          <mc:Choice Requires="wps">
            <w:drawing>
              <wp:anchor distT="4294967291" distB="4294967291" distL="114300" distR="114300" simplePos="0" relativeHeight="251663872" behindDoc="0" locked="0" layoutInCell="1" allowOverlap="1" wp14:anchorId="18C27C68" wp14:editId="6D21B35B">
                <wp:simplePos x="0" y="0"/>
                <wp:positionH relativeFrom="column">
                  <wp:posOffset>2175510</wp:posOffset>
                </wp:positionH>
                <wp:positionV relativeFrom="paragraph">
                  <wp:posOffset>9525</wp:posOffset>
                </wp:positionV>
                <wp:extent cx="1480783" cy="0"/>
                <wp:effectExtent l="0" t="0" r="2476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783"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F4F3261" id="Line 9"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pt,.75pt" to="28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" strokeweight="1pt"/>
            </w:pict>
          </mc:Fallback>
        </mc:AlternateContent>
      </w:r>
    </w:p>
    <w:p w14:paraId="3BE4681B" w14:textId="1D84714B" w:rsidR="00B561FB" w:rsidRPr="009E6F88" w:rsidRDefault="004C512D" w:rsidP="001E6EBB">
      <w:pPr>
        <w:keepNext/>
        <w:jc w:val="center"/>
        <w:outlineLvl w:val="2"/>
        <w:rPr>
          <w:snapToGrid w:val="0"/>
          <w:sz w:val="28"/>
          <w:szCs w:val="20"/>
        </w:rPr>
      </w:pPr>
      <w:proofErr w:type="spellStart"/>
      <w:r w:rsidRPr="009E6F88">
        <w:rPr>
          <w:snapToGrid w:val="0"/>
          <w:sz w:val="28"/>
          <w:szCs w:val="20"/>
        </w:rPr>
        <w:t>Kính</w:t>
      </w:r>
      <w:proofErr w:type="spellEnd"/>
      <w:r w:rsidRPr="009E6F88">
        <w:rPr>
          <w:snapToGrid w:val="0"/>
          <w:sz w:val="28"/>
          <w:szCs w:val="20"/>
        </w:rPr>
        <w:t xml:space="preserve"> </w:t>
      </w:r>
      <w:proofErr w:type="spellStart"/>
      <w:r w:rsidRPr="009E6F88">
        <w:rPr>
          <w:snapToGrid w:val="0"/>
          <w:sz w:val="28"/>
          <w:szCs w:val="20"/>
        </w:rPr>
        <w:t>gửi</w:t>
      </w:r>
      <w:proofErr w:type="spellEnd"/>
      <w:r w:rsidRPr="009E6F88">
        <w:rPr>
          <w:snapToGrid w:val="0"/>
          <w:sz w:val="28"/>
          <w:szCs w:val="20"/>
        </w:rPr>
        <w:t xml:space="preserve">: </w:t>
      </w:r>
      <w:proofErr w:type="spellStart"/>
      <w:r w:rsidR="005E60A9" w:rsidRPr="009E6F88">
        <w:rPr>
          <w:snapToGrid w:val="0"/>
          <w:sz w:val="28"/>
          <w:szCs w:val="20"/>
        </w:rPr>
        <w:t>Chính</w:t>
      </w:r>
      <w:proofErr w:type="spellEnd"/>
      <w:r w:rsidR="005E60A9" w:rsidRPr="009E6F88">
        <w:rPr>
          <w:snapToGrid w:val="0"/>
          <w:sz w:val="28"/>
          <w:szCs w:val="20"/>
        </w:rPr>
        <w:t xml:space="preserve"> </w:t>
      </w:r>
      <w:proofErr w:type="spellStart"/>
      <w:r w:rsidR="005E60A9" w:rsidRPr="009E6F88">
        <w:rPr>
          <w:snapToGrid w:val="0"/>
          <w:sz w:val="28"/>
          <w:szCs w:val="20"/>
        </w:rPr>
        <w:t>phủ</w:t>
      </w:r>
      <w:proofErr w:type="spellEnd"/>
    </w:p>
    <w:p w14:paraId="6AD499AE" w14:textId="0E33E094" w:rsidR="001E6EBB" w:rsidRPr="009E6F88" w:rsidRDefault="001E6EBB" w:rsidP="001E6EBB">
      <w:pPr>
        <w:pStyle w:val="oancuaDanhsach"/>
        <w:widowControl w:val="0"/>
        <w:tabs>
          <w:tab w:val="left" w:pos="851"/>
        </w:tabs>
        <w:spacing w:before="120" w:after="120"/>
        <w:ind w:left="0" w:firstLine="567"/>
        <w:jc w:val="both"/>
        <w:rPr>
          <w:sz w:val="16"/>
          <w:szCs w:val="28"/>
          <w:highlight w:val="yellow"/>
          <w:lang w:val="vi-VN"/>
        </w:rPr>
      </w:pPr>
      <w:bookmarkStart w:id="0" w:name="_Hlk153759199"/>
    </w:p>
    <w:p w14:paraId="79189AEC" w14:textId="7C7357C4" w:rsidR="001E6EBB" w:rsidRPr="00A57E09" w:rsidRDefault="001E6EBB" w:rsidP="00815B22">
      <w:pPr>
        <w:pStyle w:val="oancuaDanhsach"/>
        <w:widowControl w:val="0"/>
        <w:tabs>
          <w:tab w:val="left" w:pos="851"/>
        </w:tabs>
        <w:spacing w:before="120" w:after="120"/>
        <w:ind w:left="0" w:firstLine="567"/>
        <w:jc w:val="both"/>
        <w:rPr>
          <w:color w:val="000000" w:themeColor="text1"/>
          <w:sz w:val="28"/>
          <w:szCs w:val="28"/>
        </w:rPr>
      </w:pPr>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hiện</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ban </w:t>
      </w:r>
      <w:proofErr w:type="spellStart"/>
      <w:r w:rsidRPr="00A57E09">
        <w:rPr>
          <w:color w:val="000000" w:themeColor="text1"/>
          <w:sz w:val="28"/>
          <w:szCs w:val="28"/>
        </w:rPr>
        <w:t>hành</w:t>
      </w:r>
      <w:proofErr w:type="spellEnd"/>
      <w:r w:rsidRPr="00A57E09">
        <w:rPr>
          <w:color w:val="000000" w:themeColor="text1"/>
          <w:sz w:val="28"/>
          <w:szCs w:val="28"/>
        </w:rPr>
        <w:t xml:space="preserve"> Văn </w:t>
      </w:r>
      <w:proofErr w:type="spellStart"/>
      <w:r w:rsidRPr="00A57E09">
        <w:rPr>
          <w:color w:val="000000" w:themeColor="text1"/>
          <w:sz w:val="28"/>
          <w:szCs w:val="28"/>
        </w:rPr>
        <w:t>bản</w:t>
      </w:r>
      <w:proofErr w:type="spellEnd"/>
      <w:r w:rsidRPr="00A57E09">
        <w:rPr>
          <w:color w:val="000000" w:themeColor="text1"/>
          <w:sz w:val="28"/>
          <w:szCs w:val="28"/>
        </w:rPr>
        <w:t xml:space="preserve"> </w:t>
      </w:r>
      <w:proofErr w:type="spellStart"/>
      <w:r w:rsidRPr="00A57E09">
        <w:rPr>
          <w:color w:val="000000" w:themeColor="text1"/>
          <w:sz w:val="28"/>
          <w:szCs w:val="28"/>
        </w:rPr>
        <w:t>quy</w:t>
      </w:r>
      <w:proofErr w:type="spellEnd"/>
      <w:r w:rsidRPr="00A57E09">
        <w:rPr>
          <w:color w:val="000000" w:themeColor="text1"/>
          <w:sz w:val="28"/>
          <w:szCs w:val="28"/>
        </w:rPr>
        <w:t xml:space="preserve"> </w:t>
      </w:r>
      <w:proofErr w:type="spellStart"/>
      <w:r w:rsidRPr="00A57E09">
        <w:rPr>
          <w:color w:val="000000" w:themeColor="text1"/>
          <w:sz w:val="28"/>
          <w:szCs w:val="28"/>
        </w:rPr>
        <w:t>phạm</w:t>
      </w:r>
      <w:proofErr w:type="spellEnd"/>
      <w:r w:rsidRPr="00A57E09">
        <w:rPr>
          <w:color w:val="000000" w:themeColor="text1"/>
          <w:sz w:val="28"/>
          <w:szCs w:val="28"/>
        </w:rPr>
        <w:t xml:space="preserve"> </w:t>
      </w:r>
      <w:proofErr w:type="spellStart"/>
      <w:r w:rsidRPr="00A57E09">
        <w:rPr>
          <w:color w:val="000000" w:themeColor="text1"/>
          <w:sz w:val="28"/>
          <w:szCs w:val="28"/>
        </w:rPr>
        <w:t>pháp</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lực</w:t>
      </w:r>
      <w:proofErr w:type="spellEnd"/>
      <w:r w:rsidRPr="00A57E09">
        <w:rPr>
          <w:color w:val="000000" w:themeColor="text1"/>
          <w:sz w:val="28"/>
          <w:szCs w:val="28"/>
        </w:rPr>
        <w:t xml:space="preserve"> </w:t>
      </w:r>
      <w:proofErr w:type="spellStart"/>
      <w:r w:rsidRPr="00A57E09">
        <w:rPr>
          <w:color w:val="000000" w:themeColor="text1"/>
          <w:sz w:val="28"/>
          <w:szCs w:val="28"/>
        </w:rPr>
        <w:t>năm</w:t>
      </w:r>
      <w:proofErr w:type="spellEnd"/>
      <w:r w:rsidRPr="00A57E09">
        <w:rPr>
          <w:color w:val="000000" w:themeColor="text1"/>
          <w:sz w:val="28"/>
          <w:szCs w:val="28"/>
        </w:rPr>
        <w:t xml:space="preserve"> 2024, </w:t>
      </w:r>
      <w:proofErr w:type="spellStart"/>
      <w:r w:rsidRPr="00A57E09">
        <w:rPr>
          <w:color w:val="000000" w:themeColor="text1"/>
          <w:sz w:val="28"/>
          <w:szCs w:val="28"/>
        </w:rPr>
        <w:t>Bộ</w:t>
      </w:r>
      <w:proofErr w:type="spellEnd"/>
      <w:r w:rsidRPr="00A57E09">
        <w:rPr>
          <w:color w:val="000000" w:themeColor="text1"/>
          <w:sz w:val="28"/>
          <w:szCs w:val="28"/>
        </w:rPr>
        <w:t xml:space="preserve"> Công Thương </w:t>
      </w:r>
      <w:proofErr w:type="spellStart"/>
      <w:r w:rsidRPr="00A57E09">
        <w:rPr>
          <w:color w:val="000000" w:themeColor="text1"/>
          <w:sz w:val="28"/>
          <w:szCs w:val="28"/>
        </w:rPr>
        <w:t>kính</w:t>
      </w:r>
      <w:proofErr w:type="spellEnd"/>
      <w:r w:rsidRPr="00A57E09">
        <w:rPr>
          <w:color w:val="000000" w:themeColor="text1"/>
          <w:sz w:val="28"/>
          <w:szCs w:val="28"/>
        </w:rPr>
        <w:t xml:space="preserve"> </w:t>
      </w:r>
      <w:proofErr w:type="spellStart"/>
      <w:r w:rsidRPr="00A57E09">
        <w:rPr>
          <w:color w:val="000000" w:themeColor="text1"/>
          <w:sz w:val="28"/>
          <w:szCs w:val="28"/>
        </w:rPr>
        <w:t>trình</w:t>
      </w:r>
      <w:proofErr w:type="spellEnd"/>
      <w:r w:rsidRPr="00A57E09">
        <w:rPr>
          <w:color w:val="000000" w:themeColor="text1"/>
          <w:sz w:val="28"/>
          <w:szCs w:val="28"/>
        </w:rPr>
        <w:t xml:space="preserve"> </w:t>
      </w:r>
      <w:proofErr w:type="spellStart"/>
      <w:r w:rsidRPr="00A57E09">
        <w:rPr>
          <w:color w:val="000000" w:themeColor="text1"/>
          <w:sz w:val="28"/>
          <w:szCs w:val="28"/>
        </w:rPr>
        <w:t>Chính</w:t>
      </w:r>
      <w:proofErr w:type="spellEnd"/>
      <w:r w:rsidRPr="00A57E09">
        <w:rPr>
          <w:color w:val="000000" w:themeColor="text1"/>
          <w:sz w:val="28"/>
          <w:szCs w:val="28"/>
        </w:rPr>
        <w:t xml:space="preserve"> </w:t>
      </w:r>
      <w:proofErr w:type="spellStart"/>
      <w:r w:rsidRPr="00A57E09">
        <w:rPr>
          <w:color w:val="000000" w:themeColor="text1"/>
          <w:sz w:val="28"/>
          <w:szCs w:val="28"/>
        </w:rPr>
        <w:t>phủ</w:t>
      </w:r>
      <w:proofErr w:type="spellEnd"/>
      <w:r w:rsidRPr="00A57E09">
        <w:rPr>
          <w:color w:val="000000" w:themeColor="text1"/>
          <w:sz w:val="28"/>
          <w:szCs w:val="28"/>
        </w:rPr>
        <w:t xml:space="preserve"> </w:t>
      </w:r>
      <w:r w:rsidRPr="00A57E09">
        <w:rPr>
          <w:color w:val="000000" w:themeColor="text1"/>
          <w:sz w:val="28"/>
          <w:szCs w:val="28"/>
          <w:lang w:val="vi-VN"/>
        </w:rPr>
        <w:t>Dự thảo Nghị định quy định chi tiết một số điều</w:t>
      </w:r>
      <w:r w:rsidRPr="00A57E09">
        <w:rPr>
          <w:color w:val="000000" w:themeColor="text1"/>
          <w:sz w:val="28"/>
          <w:szCs w:val="28"/>
        </w:rPr>
        <w:t xml:space="preserve"> </w:t>
      </w:r>
      <w:proofErr w:type="spellStart"/>
      <w:r w:rsidRPr="00A57E09">
        <w:rPr>
          <w:color w:val="000000" w:themeColor="text1"/>
          <w:sz w:val="28"/>
          <w:szCs w:val="28"/>
        </w:rPr>
        <w:t>của</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lực</w:t>
      </w:r>
      <w:proofErr w:type="spellEnd"/>
      <w:r w:rsidRPr="00A57E09">
        <w:rPr>
          <w:color w:val="000000" w:themeColor="text1"/>
          <w:sz w:val="28"/>
          <w:szCs w:val="28"/>
          <w:lang w:val="vi-VN"/>
        </w:rPr>
        <w:t xml:space="preserve"> liên quan đến hoạt động mua bán điện và tình huống bảo đảm cung cấp điện, cụ thể như sau</w:t>
      </w:r>
      <w:bookmarkEnd w:id="0"/>
      <w:r w:rsidRPr="00A57E09">
        <w:rPr>
          <w:color w:val="000000" w:themeColor="text1"/>
          <w:sz w:val="28"/>
          <w:szCs w:val="28"/>
          <w:lang w:val="vi-VN"/>
        </w:rPr>
        <w:t xml:space="preserve">: </w:t>
      </w:r>
    </w:p>
    <w:p w14:paraId="3FFC5389" w14:textId="77777777" w:rsidR="001E6EBB" w:rsidRPr="00A57E09" w:rsidRDefault="001E6EBB" w:rsidP="00815B22">
      <w:pPr>
        <w:pStyle w:val="MediumGrid1-Accent22"/>
        <w:widowControl w:val="0"/>
        <w:numPr>
          <w:ilvl w:val="0"/>
          <w:numId w:val="20"/>
        </w:numPr>
        <w:tabs>
          <w:tab w:val="left" w:pos="851"/>
        </w:tabs>
        <w:spacing w:before="120" w:after="120" w:line="240" w:lineRule="auto"/>
        <w:ind w:left="0" w:firstLine="709"/>
        <w:contextualSpacing w:val="0"/>
        <w:jc w:val="both"/>
        <w:rPr>
          <w:b/>
          <w:color w:val="000000" w:themeColor="text1"/>
          <w:szCs w:val="28"/>
          <w:lang w:val="vi-VN"/>
        </w:rPr>
      </w:pPr>
      <w:r w:rsidRPr="00A57E09">
        <w:rPr>
          <w:b/>
          <w:color w:val="000000" w:themeColor="text1"/>
          <w:szCs w:val="28"/>
          <w:lang w:val="vi-VN"/>
        </w:rPr>
        <w:t xml:space="preserve">SỰ CẦN THIẾT BAN HÀNH NGHỊ ĐỊNH </w:t>
      </w:r>
    </w:p>
    <w:p w14:paraId="4E1D75BA" w14:textId="77777777" w:rsidR="001E6EBB" w:rsidRPr="00A57E09" w:rsidRDefault="001E6EBB" w:rsidP="00815B22">
      <w:pPr>
        <w:pStyle w:val="oancuaDanhsach"/>
        <w:widowControl w:val="0"/>
        <w:numPr>
          <w:ilvl w:val="0"/>
          <w:numId w:val="24"/>
        </w:numPr>
        <w:tabs>
          <w:tab w:val="left" w:pos="851"/>
          <w:tab w:val="left" w:pos="1134"/>
        </w:tabs>
        <w:spacing w:before="120" w:after="120"/>
        <w:contextualSpacing w:val="0"/>
        <w:jc w:val="both"/>
        <w:rPr>
          <w:b/>
          <w:color w:val="000000" w:themeColor="text1"/>
          <w:sz w:val="28"/>
          <w:szCs w:val="28"/>
          <w:lang w:val="vi-VN"/>
        </w:rPr>
      </w:pPr>
      <w:bookmarkStart w:id="1" w:name="_Hlk153759918"/>
      <w:r w:rsidRPr="00A57E09">
        <w:rPr>
          <w:b/>
          <w:color w:val="000000" w:themeColor="text1"/>
          <w:sz w:val="28"/>
          <w:szCs w:val="28"/>
          <w:lang w:val="vi-VN"/>
        </w:rPr>
        <w:t>Chủ trương, cơ sở pháp lý</w:t>
      </w:r>
    </w:p>
    <w:p w14:paraId="50AE3A6C" w14:textId="1657CABA" w:rsidR="00871D3B" w:rsidRDefault="00871D3B" w:rsidP="00815B22">
      <w:pPr>
        <w:widowControl w:val="0"/>
        <w:spacing w:before="120" w:after="120"/>
        <w:ind w:firstLine="567"/>
        <w:jc w:val="both"/>
        <w:rPr>
          <w:color w:val="000000" w:themeColor="text1"/>
          <w:sz w:val="28"/>
          <w:szCs w:val="28"/>
        </w:rPr>
      </w:pPr>
      <w:r w:rsidRPr="00A57E09">
        <w:rPr>
          <w:color w:val="000000" w:themeColor="text1"/>
          <w:sz w:val="28"/>
          <w:szCs w:val="28"/>
          <w:lang w:val="vi-VN"/>
        </w:rPr>
        <w:t xml:space="preserve">Ngày 30 tháng 11 năm 2024, Quốc hội đã thông qua Luật Điện lực số 61/2024/QH15, Luật Điện lực có hiệu lực thi hành từ ngày 01 tháng 02 năm 2025. Tại </w:t>
      </w:r>
      <w:r w:rsidRPr="00A57E09">
        <w:rPr>
          <w:color w:val="000000" w:themeColor="text1"/>
          <w:sz w:val="28"/>
          <w:szCs w:val="28"/>
        </w:rPr>
        <w:t>k</w:t>
      </w:r>
      <w:r w:rsidRPr="00A57E09">
        <w:rPr>
          <w:color w:val="000000" w:themeColor="text1"/>
          <w:sz w:val="28"/>
          <w:szCs w:val="28"/>
          <w:lang w:val="vi-VN"/>
        </w:rPr>
        <w:t>hoản 6 Điều 44 Luật Điện lực số 61/2024/QH15 quy định về “</w:t>
      </w:r>
      <w:r w:rsidRPr="00A57E09">
        <w:rPr>
          <w:i/>
          <w:iCs/>
          <w:color w:val="000000" w:themeColor="text1"/>
          <w:sz w:val="28"/>
          <w:szCs w:val="28"/>
          <w:lang w:val="vi-VN"/>
        </w:rPr>
        <w:t>biện pháp bảo đảm, chất lượng điện năng, điều kiện giao kết hợp đồng mua bán điện phục vụ mục đích sinh hoạt</w:t>
      </w:r>
      <w:r w:rsidRPr="00A57E09">
        <w:rPr>
          <w:color w:val="000000" w:themeColor="text1"/>
          <w:sz w:val="28"/>
          <w:szCs w:val="28"/>
          <w:lang w:val="vi-VN"/>
        </w:rPr>
        <w:t xml:space="preserve">”, </w:t>
      </w:r>
      <w:r w:rsidRPr="00A57E09">
        <w:rPr>
          <w:color w:val="000000" w:themeColor="text1"/>
          <w:sz w:val="28"/>
          <w:szCs w:val="28"/>
        </w:rPr>
        <w:t>k</w:t>
      </w:r>
      <w:r w:rsidRPr="00A57E09">
        <w:rPr>
          <w:color w:val="000000" w:themeColor="text1"/>
          <w:sz w:val="28"/>
          <w:szCs w:val="28"/>
          <w:lang w:val="vi-VN"/>
        </w:rPr>
        <w:t>hoản 7 Điều 48 Luật Điện lực số 61/2024/QH15 về “</w:t>
      </w:r>
      <w:r w:rsidRPr="00A57E09">
        <w:rPr>
          <w:i/>
          <w:iCs/>
          <w:color w:val="000000" w:themeColor="text1"/>
          <w:sz w:val="28"/>
          <w:szCs w:val="28"/>
          <w:lang w:val="vi-VN"/>
        </w:rPr>
        <w:t>ghi chỉ số đo điện năng</w:t>
      </w:r>
      <w:r w:rsidRPr="00A57E09">
        <w:rPr>
          <w:color w:val="000000" w:themeColor="text1"/>
          <w:sz w:val="28"/>
          <w:szCs w:val="28"/>
          <w:lang w:val="vi-VN"/>
        </w:rPr>
        <w:t xml:space="preserve">”, </w:t>
      </w:r>
      <w:r w:rsidRPr="00A57E09">
        <w:rPr>
          <w:color w:val="000000" w:themeColor="text1"/>
          <w:sz w:val="28"/>
          <w:szCs w:val="28"/>
        </w:rPr>
        <w:t>k</w:t>
      </w:r>
      <w:r w:rsidRPr="00A57E09">
        <w:rPr>
          <w:color w:val="000000" w:themeColor="text1"/>
          <w:sz w:val="28"/>
          <w:szCs w:val="28"/>
          <w:lang w:val="vi-VN"/>
        </w:rPr>
        <w:t>hoản 5 Điều 53 Luật Điện lực số 61/2024/QH15 về “</w:t>
      </w:r>
      <w:r w:rsidRPr="00A57E09">
        <w:rPr>
          <w:i/>
          <w:iCs/>
          <w:color w:val="000000" w:themeColor="text1"/>
          <w:sz w:val="28"/>
          <w:szCs w:val="28"/>
          <w:lang w:val="vi-VN"/>
        </w:rPr>
        <w:t>các tình huống cấp bách đe dọa nghiêm trọng đến khả năng bảo đảm cung cấp điện</w:t>
      </w:r>
      <w:r w:rsidRPr="00A57E09">
        <w:rPr>
          <w:color w:val="000000" w:themeColor="text1"/>
          <w:sz w:val="28"/>
          <w:szCs w:val="28"/>
          <w:lang w:val="vi-VN"/>
        </w:rPr>
        <w:t>”.</w:t>
      </w:r>
    </w:p>
    <w:p w14:paraId="601D238E" w14:textId="38A80243" w:rsidR="000F7346" w:rsidRPr="000F7346" w:rsidRDefault="000F7346" w:rsidP="00815B22">
      <w:pPr>
        <w:widowControl w:val="0"/>
        <w:spacing w:before="120" w:after="120"/>
        <w:ind w:firstLine="567"/>
        <w:jc w:val="both"/>
        <w:rPr>
          <w:color w:val="000000" w:themeColor="text1"/>
          <w:sz w:val="28"/>
          <w:szCs w:val="28"/>
        </w:rPr>
      </w:pPr>
      <w:r>
        <w:rPr>
          <w:color w:val="000000" w:themeColor="text1"/>
          <w:sz w:val="28"/>
          <w:szCs w:val="28"/>
        </w:rPr>
        <w:t xml:space="preserve">Do </w:t>
      </w:r>
      <w:proofErr w:type="spellStart"/>
      <w:r>
        <w:rPr>
          <w:color w:val="000000" w:themeColor="text1"/>
          <w:sz w:val="28"/>
          <w:szCs w:val="28"/>
        </w:rPr>
        <w:t>đó</w:t>
      </w:r>
      <w:proofErr w:type="spellEnd"/>
      <w:r>
        <w:rPr>
          <w:color w:val="000000" w:themeColor="text1"/>
          <w:sz w:val="28"/>
          <w:szCs w:val="28"/>
        </w:rPr>
        <w:t xml:space="preserve">, </w:t>
      </w:r>
      <w:proofErr w:type="spellStart"/>
      <w:r>
        <w:rPr>
          <w:color w:val="000000" w:themeColor="text1"/>
          <w:sz w:val="28"/>
          <w:szCs w:val="28"/>
        </w:rPr>
        <w:t>Nghị</w:t>
      </w:r>
      <w:proofErr w:type="spellEnd"/>
      <w:r>
        <w:rPr>
          <w:color w:val="000000" w:themeColor="text1"/>
          <w:sz w:val="28"/>
          <w:szCs w:val="28"/>
        </w:rPr>
        <w:t xml:space="preserve"> </w:t>
      </w:r>
      <w:proofErr w:type="spellStart"/>
      <w:r>
        <w:rPr>
          <w:color w:val="000000" w:themeColor="text1"/>
          <w:sz w:val="28"/>
          <w:szCs w:val="28"/>
        </w:rPr>
        <w:t>định</w:t>
      </w:r>
      <w:proofErr w:type="spellEnd"/>
      <w:r>
        <w:rPr>
          <w:color w:val="000000" w:themeColor="text1"/>
          <w:sz w:val="28"/>
          <w:szCs w:val="28"/>
        </w:rPr>
        <w:t xml:space="preserve"> </w:t>
      </w:r>
      <w:proofErr w:type="spellStart"/>
      <w:r w:rsidRPr="000F7346">
        <w:rPr>
          <w:color w:val="000000" w:themeColor="text1"/>
          <w:sz w:val="28"/>
          <w:szCs w:val="28"/>
        </w:rPr>
        <w:t>quy</w:t>
      </w:r>
      <w:proofErr w:type="spellEnd"/>
      <w:r w:rsidRPr="000F7346">
        <w:rPr>
          <w:color w:val="000000" w:themeColor="text1"/>
          <w:sz w:val="28"/>
          <w:szCs w:val="28"/>
        </w:rPr>
        <w:t xml:space="preserve"> </w:t>
      </w:r>
      <w:proofErr w:type="spellStart"/>
      <w:r w:rsidRPr="000F7346">
        <w:rPr>
          <w:color w:val="000000" w:themeColor="text1"/>
          <w:sz w:val="28"/>
          <w:szCs w:val="28"/>
        </w:rPr>
        <w:t>định</w:t>
      </w:r>
      <w:proofErr w:type="spellEnd"/>
      <w:r w:rsidRPr="000F7346">
        <w:rPr>
          <w:color w:val="000000" w:themeColor="text1"/>
          <w:sz w:val="28"/>
          <w:szCs w:val="28"/>
        </w:rPr>
        <w:t xml:space="preserve"> chi </w:t>
      </w:r>
      <w:proofErr w:type="spellStart"/>
      <w:r w:rsidRPr="000F7346">
        <w:rPr>
          <w:color w:val="000000" w:themeColor="text1"/>
          <w:sz w:val="28"/>
          <w:szCs w:val="28"/>
        </w:rPr>
        <w:t>tiết</w:t>
      </w:r>
      <w:proofErr w:type="spellEnd"/>
      <w:r w:rsidRPr="000F7346">
        <w:rPr>
          <w:color w:val="000000" w:themeColor="text1"/>
          <w:sz w:val="28"/>
          <w:szCs w:val="28"/>
        </w:rPr>
        <w:t xml:space="preserve"> </w:t>
      </w:r>
      <w:proofErr w:type="spellStart"/>
      <w:r w:rsidRPr="000F7346">
        <w:rPr>
          <w:color w:val="000000" w:themeColor="text1"/>
          <w:sz w:val="28"/>
          <w:szCs w:val="28"/>
        </w:rPr>
        <w:t>một</w:t>
      </w:r>
      <w:proofErr w:type="spellEnd"/>
      <w:r w:rsidRPr="000F7346">
        <w:rPr>
          <w:color w:val="000000" w:themeColor="text1"/>
          <w:sz w:val="28"/>
          <w:szCs w:val="28"/>
        </w:rPr>
        <w:t xml:space="preserve"> </w:t>
      </w:r>
      <w:proofErr w:type="spellStart"/>
      <w:r w:rsidRPr="000F7346">
        <w:rPr>
          <w:color w:val="000000" w:themeColor="text1"/>
          <w:sz w:val="28"/>
          <w:szCs w:val="28"/>
        </w:rPr>
        <w:t>số</w:t>
      </w:r>
      <w:proofErr w:type="spellEnd"/>
      <w:r w:rsidRPr="000F7346">
        <w:rPr>
          <w:color w:val="000000" w:themeColor="text1"/>
          <w:sz w:val="28"/>
          <w:szCs w:val="28"/>
        </w:rPr>
        <w:t xml:space="preserve"> </w:t>
      </w:r>
      <w:proofErr w:type="spellStart"/>
      <w:r w:rsidRPr="000F7346">
        <w:rPr>
          <w:color w:val="000000" w:themeColor="text1"/>
          <w:sz w:val="28"/>
          <w:szCs w:val="28"/>
        </w:rPr>
        <w:t>điều</w:t>
      </w:r>
      <w:proofErr w:type="spellEnd"/>
      <w:r w:rsidRPr="000F7346">
        <w:rPr>
          <w:color w:val="000000" w:themeColor="text1"/>
          <w:sz w:val="28"/>
          <w:szCs w:val="28"/>
        </w:rPr>
        <w:t xml:space="preserve"> </w:t>
      </w:r>
      <w:proofErr w:type="spellStart"/>
      <w:r w:rsidRPr="000F7346">
        <w:rPr>
          <w:color w:val="000000" w:themeColor="text1"/>
          <w:sz w:val="28"/>
          <w:szCs w:val="28"/>
        </w:rPr>
        <w:t>của</w:t>
      </w:r>
      <w:proofErr w:type="spellEnd"/>
      <w:r w:rsidRPr="000F7346">
        <w:rPr>
          <w:color w:val="000000" w:themeColor="text1"/>
          <w:sz w:val="28"/>
          <w:szCs w:val="28"/>
        </w:rPr>
        <w:t xml:space="preserve"> </w:t>
      </w:r>
      <w:proofErr w:type="spellStart"/>
      <w:r w:rsidRPr="000F7346">
        <w:rPr>
          <w:color w:val="000000" w:themeColor="text1"/>
          <w:sz w:val="28"/>
          <w:szCs w:val="28"/>
        </w:rPr>
        <w:t>Luật</w:t>
      </w:r>
      <w:proofErr w:type="spellEnd"/>
      <w:r w:rsidRPr="000F7346">
        <w:rPr>
          <w:color w:val="000000" w:themeColor="text1"/>
          <w:sz w:val="28"/>
          <w:szCs w:val="28"/>
        </w:rPr>
        <w:t xml:space="preserve"> </w:t>
      </w:r>
      <w:proofErr w:type="spellStart"/>
      <w:r w:rsidRPr="000F7346">
        <w:rPr>
          <w:color w:val="000000" w:themeColor="text1"/>
          <w:sz w:val="28"/>
          <w:szCs w:val="28"/>
        </w:rPr>
        <w:t>Điện</w:t>
      </w:r>
      <w:proofErr w:type="spellEnd"/>
      <w:r w:rsidRPr="000F7346">
        <w:rPr>
          <w:color w:val="000000" w:themeColor="text1"/>
          <w:sz w:val="28"/>
          <w:szCs w:val="28"/>
        </w:rPr>
        <w:t xml:space="preserve"> </w:t>
      </w:r>
      <w:proofErr w:type="spellStart"/>
      <w:r w:rsidRPr="000F7346">
        <w:rPr>
          <w:color w:val="000000" w:themeColor="text1"/>
          <w:sz w:val="28"/>
          <w:szCs w:val="28"/>
        </w:rPr>
        <w:t>lực</w:t>
      </w:r>
      <w:proofErr w:type="spellEnd"/>
      <w:r w:rsidRPr="000F7346">
        <w:rPr>
          <w:color w:val="000000" w:themeColor="text1"/>
          <w:sz w:val="28"/>
          <w:szCs w:val="28"/>
        </w:rPr>
        <w:t xml:space="preserve"> </w:t>
      </w:r>
      <w:proofErr w:type="spellStart"/>
      <w:r w:rsidRPr="000F7346">
        <w:rPr>
          <w:color w:val="000000" w:themeColor="text1"/>
          <w:sz w:val="28"/>
          <w:szCs w:val="28"/>
        </w:rPr>
        <w:t>liên</w:t>
      </w:r>
      <w:proofErr w:type="spellEnd"/>
      <w:r w:rsidRPr="000F7346">
        <w:rPr>
          <w:color w:val="000000" w:themeColor="text1"/>
          <w:sz w:val="28"/>
          <w:szCs w:val="28"/>
        </w:rPr>
        <w:t xml:space="preserve"> </w:t>
      </w:r>
      <w:proofErr w:type="spellStart"/>
      <w:r w:rsidRPr="000F7346">
        <w:rPr>
          <w:color w:val="000000" w:themeColor="text1"/>
          <w:sz w:val="28"/>
          <w:szCs w:val="28"/>
        </w:rPr>
        <w:t>quan</w:t>
      </w:r>
      <w:proofErr w:type="spellEnd"/>
      <w:r w:rsidRPr="000F7346">
        <w:rPr>
          <w:color w:val="000000" w:themeColor="text1"/>
          <w:sz w:val="28"/>
          <w:szCs w:val="28"/>
        </w:rPr>
        <w:t xml:space="preserve"> </w:t>
      </w:r>
      <w:proofErr w:type="spellStart"/>
      <w:r w:rsidRPr="000F7346">
        <w:rPr>
          <w:color w:val="000000" w:themeColor="text1"/>
          <w:sz w:val="28"/>
          <w:szCs w:val="28"/>
        </w:rPr>
        <w:t>đến</w:t>
      </w:r>
      <w:proofErr w:type="spellEnd"/>
      <w:r w:rsidRPr="000F7346">
        <w:rPr>
          <w:color w:val="000000" w:themeColor="text1"/>
          <w:sz w:val="28"/>
          <w:szCs w:val="28"/>
        </w:rPr>
        <w:t xml:space="preserve"> </w:t>
      </w:r>
      <w:proofErr w:type="spellStart"/>
      <w:r w:rsidRPr="000F7346">
        <w:rPr>
          <w:color w:val="000000" w:themeColor="text1"/>
          <w:sz w:val="28"/>
          <w:szCs w:val="28"/>
        </w:rPr>
        <w:t>hoạt</w:t>
      </w:r>
      <w:proofErr w:type="spellEnd"/>
      <w:r w:rsidRPr="000F7346">
        <w:rPr>
          <w:color w:val="000000" w:themeColor="text1"/>
          <w:sz w:val="28"/>
          <w:szCs w:val="28"/>
        </w:rPr>
        <w:t xml:space="preserve"> </w:t>
      </w:r>
      <w:proofErr w:type="spellStart"/>
      <w:r w:rsidRPr="000F7346">
        <w:rPr>
          <w:color w:val="000000" w:themeColor="text1"/>
          <w:sz w:val="28"/>
          <w:szCs w:val="28"/>
        </w:rPr>
        <w:t>động</w:t>
      </w:r>
      <w:proofErr w:type="spellEnd"/>
      <w:r w:rsidRPr="000F7346">
        <w:rPr>
          <w:color w:val="000000" w:themeColor="text1"/>
          <w:sz w:val="28"/>
          <w:szCs w:val="28"/>
        </w:rPr>
        <w:t xml:space="preserve"> </w:t>
      </w:r>
      <w:proofErr w:type="spellStart"/>
      <w:r w:rsidRPr="000F7346">
        <w:rPr>
          <w:color w:val="000000" w:themeColor="text1"/>
          <w:sz w:val="28"/>
          <w:szCs w:val="28"/>
        </w:rPr>
        <w:t>mua</w:t>
      </w:r>
      <w:proofErr w:type="spellEnd"/>
      <w:r w:rsidRPr="000F7346">
        <w:rPr>
          <w:color w:val="000000" w:themeColor="text1"/>
          <w:sz w:val="28"/>
          <w:szCs w:val="28"/>
        </w:rPr>
        <w:t xml:space="preserve"> </w:t>
      </w:r>
      <w:proofErr w:type="spellStart"/>
      <w:r w:rsidRPr="000F7346">
        <w:rPr>
          <w:color w:val="000000" w:themeColor="text1"/>
          <w:sz w:val="28"/>
          <w:szCs w:val="28"/>
        </w:rPr>
        <w:t>bán</w:t>
      </w:r>
      <w:proofErr w:type="spellEnd"/>
      <w:r w:rsidRPr="000F7346">
        <w:rPr>
          <w:color w:val="000000" w:themeColor="text1"/>
          <w:sz w:val="28"/>
          <w:szCs w:val="28"/>
        </w:rPr>
        <w:t xml:space="preserve"> </w:t>
      </w:r>
      <w:proofErr w:type="spellStart"/>
      <w:r w:rsidRPr="000F7346">
        <w:rPr>
          <w:color w:val="000000" w:themeColor="text1"/>
          <w:sz w:val="28"/>
          <w:szCs w:val="28"/>
        </w:rPr>
        <w:t>điện</w:t>
      </w:r>
      <w:proofErr w:type="spellEnd"/>
      <w:r w:rsidRPr="000F7346">
        <w:rPr>
          <w:color w:val="000000" w:themeColor="text1"/>
          <w:sz w:val="28"/>
          <w:szCs w:val="28"/>
        </w:rPr>
        <w:t xml:space="preserve"> </w:t>
      </w:r>
      <w:proofErr w:type="spellStart"/>
      <w:r w:rsidRPr="000F7346">
        <w:rPr>
          <w:color w:val="000000" w:themeColor="text1"/>
          <w:sz w:val="28"/>
          <w:szCs w:val="28"/>
        </w:rPr>
        <w:t>va</w:t>
      </w:r>
      <w:proofErr w:type="spellEnd"/>
      <w:r w:rsidRPr="000F7346">
        <w:rPr>
          <w:color w:val="000000" w:themeColor="text1"/>
          <w:sz w:val="28"/>
          <w:szCs w:val="28"/>
        </w:rPr>
        <w:t xml:space="preserve">̀ </w:t>
      </w:r>
      <w:proofErr w:type="spellStart"/>
      <w:r w:rsidRPr="000F7346">
        <w:rPr>
          <w:color w:val="000000" w:themeColor="text1"/>
          <w:sz w:val="28"/>
          <w:szCs w:val="28"/>
        </w:rPr>
        <w:t>tình</w:t>
      </w:r>
      <w:proofErr w:type="spellEnd"/>
      <w:r w:rsidRPr="000F7346">
        <w:rPr>
          <w:color w:val="000000" w:themeColor="text1"/>
          <w:sz w:val="28"/>
          <w:szCs w:val="28"/>
        </w:rPr>
        <w:t xml:space="preserve"> </w:t>
      </w:r>
      <w:proofErr w:type="spellStart"/>
      <w:r w:rsidRPr="000F7346">
        <w:rPr>
          <w:color w:val="000000" w:themeColor="text1"/>
          <w:sz w:val="28"/>
          <w:szCs w:val="28"/>
        </w:rPr>
        <w:t>huống</w:t>
      </w:r>
      <w:proofErr w:type="spellEnd"/>
      <w:r w:rsidRPr="000F7346">
        <w:rPr>
          <w:color w:val="000000" w:themeColor="text1"/>
          <w:sz w:val="28"/>
          <w:szCs w:val="28"/>
        </w:rPr>
        <w:t xml:space="preserve"> </w:t>
      </w:r>
      <w:proofErr w:type="spellStart"/>
      <w:r w:rsidRPr="000F7346">
        <w:rPr>
          <w:color w:val="000000" w:themeColor="text1"/>
          <w:sz w:val="28"/>
          <w:szCs w:val="28"/>
        </w:rPr>
        <w:t>bảo</w:t>
      </w:r>
      <w:proofErr w:type="spellEnd"/>
      <w:r w:rsidRPr="000F7346">
        <w:rPr>
          <w:color w:val="000000" w:themeColor="text1"/>
          <w:sz w:val="28"/>
          <w:szCs w:val="28"/>
        </w:rPr>
        <w:t xml:space="preserve"> </w:t>
      </w:r>
      <w:proofErr w:type="spellStart"/>
      <w:r w:rsidRPr="000F7346">
        <w:rPr>
          <w:color w:val="000000" w:themeColor="text1"/>
          <w:sz w:val="28"/>
          <w:szCs w:val="28"/>
        </w:rPr>
        <w:t>đảm</w:t>
      </w:r>
      <w:proofErr w:type="spellEnd"/>
      <w:r w:rsidRPr="000F7346">
        <w:rPr>
          <w:color w:val="000000" w:themeColor="text1"/>
          <w:sz w:val="28"/>
          <w:szCs w:val="28"/>
        </w:rPr>
        <w:t xml:space="preserve"> </w:t>
      </w:r>
      <w:proofErr w:type="spellStart"/>
      <w:r w:rsidRPr="000F7346">
        <w:rPr>
          <w:color w:val="000000" w:themeColor="text1"/>
          <w:sz w:val="28"/>
          <w:szCs w:val="28"/>
        </w:rPr>
        <w:t>cung</w:t>
      </w:r>
      <w:proofErr w:type="spellEnd"/>
      <w:r w:rsidRPr="000F7346">
        <w:rPr>
          <w:color w:val="000000" w:themeColor="text1"/>
          <w:sz w:val="28"/>
          <w:szCs w:val="28"/>
        </w:rPr>
        <w:t xml:space="preserve"> </w:t>
      </w:r>
      <w:proofErr w:type="spellStart"/>
      <w:r w:rsidRPr="000F7346">
        <w:rPr>
          <w:color w:val="000000" w:themeColor="text1"/>
          <w:sz w:val="28"/>
          <w:szCs w:val="28"/>
        </w:rPr>
        <w:t>cấp</w:t>
      </w:r>
      <w:proofErr w:type="spellEnd"/>
      <w:r w:rsidRPr="000F7346">
        <w:rPr>
          <w:color w:val="000000" w:themeColor="text1"/>
          <w:sz w:val="28"/>
          <w:szCs w:val="28"/>
        </w:rPr>
        <w:t xml:space="preserve"> </w:t>
      </w:r>
      <w:proofErr w:type="spellStart"/>
      <w:r w:rsidRPr="000F7346">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phải</w:t>
      </w:r>
      <w:proofErr w:type="spellEnd"/>
      <w:r>
        <w:rPr>
          <w:color w:val="000000" w:themeColor="text1"/>
          <w:sz w:val="28"/>
          <w:szCs w:val="28"/>
        </w:rPr>
        <w:t xml:space="preserve"> ban </w:t>
      </w:r>
      <w:proofErr w:type="spellStart"/>
      <w:r>
        <w:rPr>
          <w:color w:val="000000" w:themeColor="text1"/>
          <w:sz w:val="28"/>
          <w:szCs w:val="28"/>
        </w:rPr>
        <w:t>hành</w:t>
      </w:r>
      <w:proofErr w:type="spellEnd"/>
      <w:r>
        <w:rPr>
          <w:color w:val="000000" w:themeColor="text1"/>
          <w:sz w:val="28"/>
          <w:szCs w:val="28"/>
        </w:rPr>
        <w:t xml:space="preserve"> </w:t>
      </w:r>
      <w:proofErr w:type="spellStart"/>
      <w:r>
        <w:rPr>
          <w:color w:val="000000" w:themeColor="text1"/>
          <w:sz w:val="28"/>
          <w:szCs w:val="28"/>
        </w:rPr>
        <w:t>kịp</w:t>
      </w:r>
      <w:proofErr w:type="spellEnd"/>
      <w:r>
        <w:rPr>
          <w:color w:val="000000" w:themeColor="text1"/>
          <w:sz w:val="28"/>
          <w:szCs w:val="28"/>
        </w:rPr>
        <w:t xml:space="preserve"> </w:t>
      </w: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hiệu</w:t>
      </w:r>
      <w:proofErr w:type="spellEnd"/>
      <w:r>
        <w:rPr>
          <w:color w:val="000000" w:themeColor="text1"/>
          <w:sz w:val="28"/>
          <w:szCs w:val="28"/>
        </w:rPr>
        <w:t xml:space="preserve"> </w:t>
      </w:r>
      <w:proofErr w:type="spellStart"/>
      <w:r>
        <w:rPr>
          <w:color w:val="000000" w:themeColor="text1"/>
          <w:sz w:val="28"/>
          <w:szCs w:val="28"/>
        </w:rPr>
        <w:t>lực</w:t>
      </w:r>
      <w:proofErr w:type="spellEnd"/>
      <w:r>
        <w:rPr>
          <w:color w:val="000000" w:themeColor="text1"/>
          <w:sz w:val="28"/>
          <w:szCs w:val="28"/>
        </w:rPr>
        <w:t xml:space="preserve"> </w:t>
      </w:r>
      <w:proofErr w:type="spellStart"/>
      <w:r>
        <w:rPr>
          <w:color w:val="000000" w:themeColor="text1"/>
          <w:sz w:val="28"/>
          <w:szCs w:val="28"/>
        </w:rPr>
        <w:t>của</w:t>
      </w:r>
      <w:proofErr w:type="spellEnd"/>
      <w:r>
        <w:rPr>
          <w:color w:val="000000" w:themeColor="text1"/>
          <w:sz w:val="28"/>
          <w:szCs w:val="28"/>
        </w:rPr>
        <w:t xml:space="preserve"> </w:t>
      </w:r>
      <w:proofErr w:type="spellStart"/>
      <w:r>
        <w:rPr>
          <w:color w:val="000000" w:themeColor="text1"/>
          <w:sz w:val="28"/>
          <w:szCs w:val="28"/>
        </w:rPr>
        <w:t>Luật</w:t>
      </w:r>
      <w:proofErr w:type="spellEnd"/>
      <w:r>
        <w:rPr>
          <w:color w:val="000000" w:themeColor="text1"/>
          <w:sz w:val="28"/>
          <w:szCs w:val="28"/>
        </w:rPr>
        <w:t xml:space="preserve"> </w:t>
      </w:r>
      <w:proofErr w:type="spellStart"/>
      <w:r>
        <w:rPr>
          <w:color w:val="000000" w:themeColor="text1"/>
          <w:sz w:val="28"/>
          <w:szCs w:val="28"/>
        </w:rPr>
        <w:t>Điện</w:t>
      </w:r>
      <w:proofErr w:type="spellEnd"/>
      <w:r>
        <w:rPr>
          <w:color w:val="000000" w:themeColor="text1"/>
          <w:sz w:val="28"/>
          <w:szCs w:val="28"/>
        </w:rPr>
        <w:t xml:space="preserve"> </w:t>
      </w:r>
      <w:proofErr w:type="spellStart"/>
      <w:r>
        <w:rPr>
          <w:color w:val="000000" w:themeColor="text1"/>
          <w:sz w:val="28"/>
          <w:szCs w:val="28"/>
        </w:rPr>
        <w:t>lực</w:t>
      </w:r>
      <w:proofErr w:type="spellEnd"/>
      <w:r>
        <w:rPr>
          <w:color w:val="000000" w:themeColor="text1"/>
          <w:sz w:val="28"/>
          <w:szCs w:val="28"/>
        </w:rPr>
        <w:t xml:space="preserve"> (</w:t>
      </w:r>
      <w:proofErr w:type="spellStart"/>
      <w:r>
        <w:rPr>
          <w:color w:val="000000" w:themeColor="text1"/>
          <w:sz w:val="28"/>
          <w:szCs w:val="28"/>
        </w:rPr>
        <w:t>sửa</w:t>
      </w:r>
      <w:proofErr w:type="spellEnd"/>
      <w:r>
        <w:rPr>
          <w:color w:val="000000" w:themeColor="text1"/>
          <w:sz w:val="28"/>
          <w:szCs w:val="28"/>
        </w:rPr>
        <w:t xml:space="preserve"> </w:t>
      </w:r>
      <w:proofErr w:type="spellStart"/>
      <w:r>
        <w:rPr>
          <w:color w:val="000000" w:themeColor="text1"/>
          <w:sz w:val="28"/>
          <w:szCs w:val="28"/>
        </w:rPr>
        <w:t>đổi</w:t>
      </w:r>
      <w:proofErr w:type="spellEnd"/>
      <w:r>
        <w:rPr>
          <w:color w:val="000000" w:themeColor="text1"/>
          <w:sz w:val="28"/>
          <w:szCs w:val="28"/>
        </w:rPr>
        <w:t>).</w:t>
      </w:r>
    </w:p>
    <w:p w14:paraId="63F3BEE9" w14:textId="77777777" w:rsidR="001E6EBB" w:rsidRPr="00A57E09" w:rsidRDefault="001E6EBB" w:rsidP="00815B22">
      <w:pPr>
        <w:pStyle w:val="oancuaDanhsach"/>
        <w:widowControl w:val="0"/>
        <w:numPr>
          <w:ilvl w:val="0"/>
          <w:numId w:val="24"/>
        </w:numPr>
        <w:tabs>
          <w:tab w:val="left" w:pos="851"/>
          <w:tab w:val="left" w:pos="1134"/>
        </w:tabs>
        <w:spacing w:before="120" w:after="120"/>
        <w:contextualSpacing w:val="0"/>
        <w:jc w:val="both"/>
        <w:rPr>
          <w:b/>
          <w:color w:val="000000" w:themeColor="text1"/>
          <w:sz w:val="28"/>
          <w:szCs w:val="28"/>
          <w:lang w:val="vi-VN"/>
        </w:rPr>
      </w:pPr>
      <w:r w:rsidRPr="00A57E09">
        <w:rPr>
          <w:b/>
          <w:color w:val="000000" w:themeColor="text1"/>
          <w:sz w:val="28"/>
          <w:szCs w:val="28"/>
          <w:lang w:val="vi-VN"/>
        </w:rPr>
        <w:t>Cơ sở thực tiễn</w:t>
      </w:r>
    </w:p>
    <w:p w14:paraId="2297384F" w14:textId="0FA21F8D" w:rsidR="00AE50BA" w:rsidRPr="00A57E09" w:rsidRDefault="00AE50BA" w:rsidP="00815B22">
      <w:pPr>
        <w:widowControl w:val="0"/>
        <w:spacing w:before="120" w:after="120"/>
        <w:ind w:firstLine="567"/>
        <w:jc w:val="both"/>
        <w:rPr>
          <w:color w:val="000000" w:themeColor="text1"/>
          <w:sz w:val="28"/>
          <w:szCs w:val="28"/>
        </w:rPr>
      </w:pPr>
      <w:bookmarkStart w:id="2" w:name="_Hlk153760317"/>
      <w:bookmarkEnd w:id="1"/>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tiễn</w:t>
      </w:r>
      <w:proofErr w:type="spellEnd"/>
      <w:r w:rsidRPr="00A57E09">
        <w:rPr>
          <w:color w:val="000000" w:themeColor="text1"/>
          <w:sz w:val="28"/>
          <w:szCs w:val="28"/>
        </w:rPr>
        <w:t xml:space="preserve"> </w:t>
      </w:r>
      <w:proofErr w:type="spellStart"/>
      <w:r w:rsidRPr="00A57E09">
        <w:rPr>
          <w:color w:val="000000" w:themeColor="text1"/>
          <w:sz w:val="28"/>
          <w:szCs w:val="28"/>
        </w:rPr>
        <w:t>hiện</w:t>
      </w:r>
      <w:proofErr w:type="spellEnd"/>
      <w:r w:rsidRPr="00A57E09">
        <w:rPr>
          <w:color w:val="000000" w:themeColor="text1"/>
          <w:sz w:val="28"/>
          <w:szCs w:val="28"/>
        </w:rPr>
        <w:t xml:space="preserve"> nay </w:t>
      </w:r>
      <w:proofErr w:type="spellStart"/>
      <w:r w:rsidRPr="00A57E09">
        <w:rPr>
          <w:color w:val="000000" w:themeColor="text1"/>
          <w:sz w:val="28"/>
          <w:szCs w:val="28"/>
        </w:rPr>
        <w:t>đang</w:t>
      </w:r>
      <w:proofErr w:type="spellEnd"/>
      <w:r w:rsidRPr="00A57E09">
        <w:rPr>
          <w:color w:val="000000" w:themeColor="text1"/>
          <w:sz w:val="28"/>
          <w:szCs w:val="28"/>
        </w:rPr>
        <w:t xml:space="preserve"> </w:t>
      </w:r>
      <w:proofErr w:type="spellStart"/>
      <w:r w:rsidRPr="00A57E09">
        <w:rPr>
          <w:color w:val="000000" w:themeColor="text1"/>
          <w:sz w:val="28"/>
          <w:szCs w:val="28"/>
        </w:rPr>
        <w:t>đặt</w:t>
      </w:r>
      <w:proofErr w:type="spellEnd"/>
      <w:r w:rsidRPr="00A57E09">
        <w:rPr>
          <w:color w:val="000000" w:themeColor="text1"/>
          <w:sz w:val="28"/>
          <w:szCs w:val="28"/>
        </w:rPr>
        <w:t xml:space="preserve"> </w:t>
      </w:r>
      <w:proofErr w:type="spellStart"/>
      <w:r w:rsidRPr="00A57E09">
        <w:rPr>
          <w:color w:val="000000" w:themeColor="text1"/>
          <w:sz w:val="28"/>
          <w:szCs w:val="28"/>
        </w:rPr>
        <w:t>ra</w:t>
      </w:r>
      <w:proofErr w:type="spellEnd"/>
      <w:r w:rsidRPr="00A57E09">
        <w:rPr>
          <w:color w:val="000000" w:themeColor="text1"/>
          <w:sz w:val="28"/>
          <w:szCs w:val="28"/>
        </w:rPr>
        <w:t xml:space="preserve"> </w:t>
      </w:r>
      <w:proofErr w:type="spellStart"/>
      <w:r w:rsidRPr="00A57E09">
        <w:rPr>
          <w:color w:val="000000" w:themeColor="text1"/>
          <w:sz w:val="28"/>
          <w:szCs w:val="28"/>
        </w:rPr>
        <w:t>những</w:t>
      </w:r>
      <w:proofErr w:type="spellEnd"/>
      <w:r w:rsidRPr="00A57E09">
        <w:rPr>
          <w:color w:val="000000" w:themeColor="text1"/>
          <w:sz w:val="28"/>
          <w:szCs w:val="28"/>
        </w:rPr>
        <w:t xml:space="preserve"> </w:t>
      </w:r>
      <w:proofErr w:type="spellStart"/>
      <w:r w:rsidRPr="00A57E09">
        <w:rPr>
          <w:color w:val="000000" w:themeColor="text1"/>
          <w:sz w:val="28"/>
          <w:szCs w:val="28"/>
        </w:rPr>
        <w:t>thách</w:t>
      </w:r>
      <w:proofErr w:type="spellEnd"/>
      <w:r w:rsidRPr="00A57E09">
        <w:rPr>
          <w:color w:val="000000" w:themeColor="text1"/>
          <w:sz w:val="28"/>
          <w:szCs w:val="28"/>
        </w:rPr>
        <w:t xml:space="preserve"> </w:t>
      </w:r>
      <w:proofErr w:type="spellStart"/>
      <w:r w:rsidRPr="00A57E09">
        <w:rPr>
          <w:color w:val="000000" w:themeColor="text1"/>
          <w:sz w:val="28"/>
          <w:szCs w:val="28"/>
        </w:rPr>
        <w:t>thức</w:t>
      </w:r>
      <w:proofErr w:type="spellEnd"/>
      <w:r w:rsidRPr="00A57E09">
        <w:rPr>
          <w:color w:val="000000" w:themeColor="text1"/>
          <w:sz w:val="28"/>
          <w:szCs w:val="28"/>
        </w:rPr>
        <w:t xml:space="preserve"> </w:t>
      </w:r>
      <w:proofErr w:type="spellStart"/>
      <w:r w:rsidRPr="00A57E09">
        <w:rPr>
          <w:color w:val="000000" w:themeColor="text1"/>
          <w:sz w:val="28"/>
          <w:szCs w:val="28"/>
        </w:rPr>
        <w:t>cấp</w:t>
      </w:r>
      <w:proofErr w:type="spellEnd"/>
      <w:r w:rsidRPr="00A57E09">
        <w:rPr>
          <w:color w:val="000000" w:themeColor="text1"/>
          <w:sz w:val="28"/>
          <w:szCs w:val="28"/>
        </w:rPr>
        <w:t xml:space="preserve"> </w:t>
      </w:r>
      <w:proofErr w:type="spellStart"/>
      <w:r w:rsidRPr="00A57E09">
        <w:rPr>
          <w:color w:val="000000" w:themeColor="text1"/>
          <w:sz w:val="28"/>
          <w:szCs w:val="28"/>
        </w:rPr>
        <w:t>bách</w:t>
      </w:r>
      <w:proofErr w:type="spellEnd"/>
      <w:r w:rsidRPr="00A57E09">
        <w:rPr>
          <w:color w:val="000000" w:themeColor="text1"/>
          <w:sz w:val="28"/>
          <w:szCs w:val="28"/>
        </w:rPr>
        <w:t xml:space="preserve">, </w:t>
      </w:r>
      <w:proofErr w:type="spellStart"/>
      <w:r w:rsidRPr="00A57E09">
        <w:rPr>
          <w:color w:val="000000" w:themeColor="text1"/>
          <w:sz w:val="28"/>
          <w:szCs w:val="28"/>
        </w:rPr>
        <w:t>đe</w:t>
      </w:r>
      <w:proofErr w:type="spellEnd"/>
      <w:r w:rsidRPr="00A57E09">
        <w:rPr>
          <w:color w:val="000000" w:themeColor="text1"/>
          <w:sz w:val="28"/>
          <w:szCs w:val="28"/>
        </w:rPr>
        <w:t xml:space="preserve"> </w:t>
      </w:r>
      <w:proofErr w:type="spellStart"/>
      <w:r w:rsidRPr="00A57E09">
        <w:rPr>
          <w:color w:val="000000" w:themeColor="text1"/>
          <w:sz w:val="28"/>
          <w:szCs w:val="28"/>
        </w:rPr>
        <w:t>dọa</w:t>
      </w:r>
      <w:proofErr w:type="spellEnd"/>
      <w:r w:rsidRPr="00A57E09">
        <w:rPr>
          <w:color w:val="000000" w:themeColor="text1"/>
          <w:sz w:val="28"/>
          <w:szCs w:val="28"/>
        </w:rPr>
        <w:t xml:space="preserve"> </w:t>
      </w:r>
      <w:proofErr w:type="spellStart"/>
      <w:r w:rsidRPr="00A57E09">
        <w:rPr>
          <w:color w:val="000000" w:themeColor="text1"/>
          <w:sz w:val="28"/>
          <w:szCs w:val="28"/>
        </w:rPr>
        <w:t>nghiêm</w:t>
      </w:r>
      <w:proofErr w:type="spellEnd"/>
      <w:r w:rsidRPr="00A57E09">
        <w:rPr>
          <w:color w:val="000000" w:themeColor="text1"/>
          <w:sz w:val="28"/>
          <w:szCs w:val="28"/>
        </w:rPr>
        <w:t xml:space="preserve"> </w:t>
      </w:r>
      <w:proofErr w:type="spellStart"/>
      <w:r w:rsidRPr="00A57E09">
        <w:rPr>
          <w:color w:val="000000" w:themeColor="text1"/>
          <w:sz w:val="28"/>
          <w:szCs w:val="28"/>
        </w:rPr>
        <w:t>trọng</w:t>
      </w:r>
      <w:proofErr w:type="spellEnd"/>
      <w:r w:rsidRPr="00A57E09">
        <w:rPr>
          <w:color w:val="000000" w:themeColor="text1"/>
          <w:sz w:val="28"/>
          <w:szCs w:val="28"/>
        </w:rPr>
        <w:t xml:space="preserve"> </w:t>
      </w:r>
      <w:proofErr w:type="spellStart"/>
      <w:r w:rsidRPr="00A57E09">
        <w:rPr>
          <w:color w:val="000000" w:themeColor="text1"/>
          <w:sz w:val="28"/>
          <w:szCs w:val="28"/>
        </w:rPr>
        <w:t>đến</w:t>
      </w:r>
      <w:proofErr w:type="spellEnd"/>
      <w:r w:rsidRPr="00A57E09">
        <w:rPr>
          <w:color w:val="000000" w:themeColor="text1"/>
          <w:sz w:val="28"/>
          <w:szCs w:val="28"/>
        </w:rPr>
        <w:t xml:space="preserve"> </w:t>
      </w:r>
      <w:proofErr w:type="spellStart"/>
      <w:r w:rsidRPr="00A57E09">
        <w:rPr>
          <w:color w:val="000000" w:themeColor="text1"/>
          <w:sz w:val="28"/>
          <w:szCs w:val="28"/>
        </w:rPr>
        <w:t>khả</w:t>
      </w:r>
      <w:proofErr w:type="spellEnd"/>
      <w:r w:rsidRPr="00A57E09">
        <w:rPr>
          <w:color w:val="000000" w:themeColor="text1"/>
          <w:sz w:val="28"/>
          <w:szCs w:val="28"/>
        </w:rPr>
        <w:t xml:space="preserve"> </w:t>
      </w:r>
      <w:proofErr w:type="spellStart"/>
      <w:r w:rsidRPr="00A57E09">
        <w:rPr>
          <w:color w:val="000000" w:themeColor="text1"/>
          <w:sz w:val="28"/>
          <w:szCs w:val="28"/>
        </w:rPr>
        <w:t>năng</w:t>
      </w:r>
      <w:proofErr w:type="spellEnd"/>
      <w:r w:rsidRPr="00A57E09">
        <w:rPr>
          <w:color w:val="000000" w:themeColor="text1"/>
          <w:sz w:val="28"/>
          <w:szCs w:val="28"/>
        </w:rPr>
        <w:t xml:space="preserve"> </w:t>
      </w:r>
      <w:proofErr w:type="spellStart"/>
      <w:r w:rsidRPr="00A57E09">
        <w:rPr>
          <w:color w:val="000000" w:themeColor="text1"/>
          <w:sz w:val="28"/>
          <w:szCs w:val="28"/>
        </w:rPr>
        <w:t>huy</w:t>
      </w:r>
      <w:proofErr w:type="spellEnd"/>
      <w:r w:rsidRPr="00A57E09">
        <w:rPr>
          <w:color w:val="000000" w:themeColor="text1"/>
          <w:sz w:val="28"/>
          <w:szCs w:val="28"/>
        </w:rPr>
        <w:t xml:space="preserve"> </w:t>
      </w:r>
      <w:proofErr w:type="spellStart"/>
      <w:r w:rsidRPr="00A57E09">
        <w:rPr>
          <w:color w:val="000000" w:themeColor="text1"/>
          <w:sz w:val="28"/>
          <w:szCs w:val="28"/>
        </w:rPr>
        <w:t>động</w:t>
      </w:r>
      <w:proofErr w:type="spellEnd"/>
      <w:r w:rsidRPr="00A57E09">
        <w:rPr>
          <w:color w:val="000000" w:themeColor="text1"/>
          <w:sz w:val="28"/>
          <w:szCs w:val="28"/>
        </w:rPr>
        <w:t xml:space="preserve"> </w:t>
      </w:r>
      <w:proofErr w:type="spellStart"/>
      <w:r w:rsidRPr="00A57E09">
        <w:rPr>
          <w:color w:val="000000" w:themeColor="text1"/>
          <w:sz w:val="28"/>
          <w:szCs w:val="28"/>
        </w:rPr>
        <w:t>các</w:t>
      </w:r>
      <w:proofErr w:type="spellEnd"/>
      <w:r w:rsidRPr="00A57E09">
        <w:rPr>
          <w:color w:val="000000" w:themeColor="text1"/>
          <w:sz w:val="28"/>
          <w:szCs w:val="28"/>
        </w:rPr>
        <w:t xml:space="preserve"> </w:t>
      </w:r>
      <w:proofErr w:type="spellStart"/>
      <w:r w:rsidRPr="00A57E09">
        <w:rPr>
          <w:color w:val="000000" w:themeColor="text1"/>
          <w:sz w:val="28"/>
          <w:szCs w:val="28"/>
        </w:rPr>
        <w:t>nhà</w:t>
      </w:r>
      <w:proofErr w:type="spellEnd"/>
      <w:r w:rsidRPr="00A57E09">
        <w:rPr>
          <w:color w:val="000000" w:themeColor="text1"/>
          <w:sz w:val="28"/>
          <w:szCs w:val="28"/>
        </w:rPr>
        <w:t xml:space="preserve"> </w:t>
      </w:r>
      <w:proofErr w:type="spellStart"/>
      <w:r w:rsidRPr="00A57E09">
        <w:rPr>
          <w:color w:val="000000" w:themeColor="text1"/>
          <w:sz w:val="28"/>
          <w:szCs w:val="28"/>
        </w:rPr>
        <w:t>máy</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nhằm</w:t>
      </w:r>
      <w:proofErr w:type="spellEnd"/>
      <w:r w:rsidRPr="00A57E09">
        <w:rPr>
          <w:color w:val="000000" w:themeColor="text1"/>
          <w:sz w:val="28"/>
          <w:szCs w:val="28"/>
        </w:rPr>
        <w:t xml:space="preserve"> </w:t>
      </w:r>
      <w:proofErr w:type="spellStart"/>
      <w:r w:rsidRPr="00A57E09">
        <w:rPr>
          <w:color w:val="000000" w:themeColor="text1"/>
          <w:sz w:val="28"/>
          <w:szCs w:val="28"/>
        </w:rPr>
        <w:t>đảm</w:t>
      </w:r>
      <w:proofErr w:type="spellEnd"/>
      <w:r w:rsidRPr="00A57E09">
        <w:rPr>
          <w:color w:val="000000" w:themeColor="text1"/>
          <w:sz w:val="28"/>
          <w:szCs w:val="28"/>
        </w:rPr>
        <w:t xml:space="preserve"> </w:t>
      </w:r>
      <w:proofErr w:type="spellStart"/>
      <w:r w:rsidRPr="00A57E09">
        <w:rPr>
          <w:color w:val="000000" w:themeColor="text1"/>
          <w:sz w:val="28"/>
          <w:szCs w:val="28"/>
        </w:rPr>
        <w:t>bảo</w:t>
      </w:r>
      <w:proofErr w:type="spellEnd"/>
      <w:r w:rsidRPr="00A57E09">
        <w:rPr>
          <w:color w:val="000000" w:themeColor="text1"/>
          <w:sz w:val="28"/>
          <w:szCs w:val="28"/>
        </w:rPr>
        <w:t xml:space="preserve"> </w:t>
      </w:r>
      <w:proofErr w:type="spellStart"/>
      <w:r w:rsidRPr="00A57E09">
        <w:rPr>
          <w:color w:val="000000" w:themeColor="text1"/>
          <w:sz w:val="28"/>
          <w:szCs w:val="28"/>
        </w:rPr>
        <w:t>cung</w:t>
      </w:r>
      <w:proofErr w:type="spellEnd"/>
      <w:r w:rsidRPr="00A57E09">
        <w:rPr>
          <w:color w:val="000000" w:themeColor="text1"/>
          <w:sz w:val="28"/>
          <w:szCs w:val="28"/>
        </w:rPr>
        <w:t xml:space="preserve"> </w:t>
      </w:r>
      <w:proofErr w:type="spellStart"/>
      <w:r w:rsidRPr="00A57E09">
        <w:rPr>
          <w:color w:val="000000" w:themeColor="text1"/>
          <w:sz w:val="28"/>
          <w:szCs w:val="28"/>
        </w:rPr>
        <w:t>cấp</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Tuy </w:t>
      </w:r>
      <w:proofErr w:type="spellStart"/>
      <w:r w:rsidRPr="00A57E09">
        <w:rPr>
          <w:color w:val="000000" w:themeColor="text1"/>
          <w:sz w:val="28"/>
          <w:szCs w:val="28"/>
        </w:rPr>
        <w:t>nhiên</w:t>
      </w:r>
      <w:proofErr w:type="spellEnd"/>
      <w:r w:rsidRPr="00A57E09">
        <w:rPr>
          <w:color w:val="000000" w:themeColor="text1"/>
          <w:sz w:val="28"/>
          <w:szCs w:val="28"/>
        </w:rPr>
        <w:t xml:space="preserve">, </w:t>
      </w:r>
      <w:proofErr w:type="spellStart"/>
      <w:r w:rsidRPr="00A57E09">
        <w:rPr>
          <w:color w:val="000000" w:themeColor="text1"/>
          <w:sz w:val="28"/>
          <w:szCs w:val="28"/>
        </w:rPr>
        <w:t>quá</w:t>
      </w:r>
      <w:proofErr w:type="spellEnd"/>
      <w:r w:rsidRPr="00A57E09">
        <w:rPr>
          <w:color w:val="000000" w:themeColor="text1"/>
          <w:sz w:val="28"/>
          <w:szCs w:val="28"/>
        </w:rPr>
        <w:t xml:space="preserve"> </w:t>
      </w:r>
      <w:proofErr w:type="spellStart"/>
      <w:r w:rsidRPr="00A57E09">
        <w:rPr>
          <w:color w:val="000000" w:themeColor="text1"/>
          <w:sz w:val="28"/>
          <w:szCs w:val="28"/>
        </w:rPr>
        <w:t>trình</w:t>
      </w:r>
      <w:proofErr w:type="spellEnd"/>
      <w:r w:rsidRPr="00A57E09">
        <w:rPr>
          <w:color w:val="000000" w:themeColor="text1"/>
          <w:sz w:val="28"/>
          <w:szCs w:val="28"/>
        </w:rPr>
        <w:t xml:space="preserve"> </w:t>
      </w:r>
      <w:proofErr w:type="spellStart"/>
      <w:r w:rsidRPr="00A57E09">
        <w:rPr>
          <w:color w:val="000000" w:themeColor="text1"/>
          <w:sz w:val="28"/>
          <w:szCs w:val="28"/>
        </w:rPr>
        <w:t>triển</w:t>
      </w:r>
      <w:proofErr w:type="spellEnd"/>
      <w:r w:rsidRPr="00A57E09">
        <w:rPr>
          <w:color w:val="000000" w:themeColor="text1"/>
          <w:sz w:val="28"/>
          <w:szCs w:val="28"/>
        </w:rPr>
        <w:t xml:space="preserve"> </w:t>
      </w:r>
      <w:proofErr w:type="spellStart"/>
      <w:r w:rsidRPr="00A57E09">
        <w:rPr>
          <w:color w:val="000000" w:themeColor="text1"/>
          <w:sz w:val="28"/>
          <w:szCs w:val="28"/>
        </w:rPr>
        <w:t>khai</w:t>
      </w:r>
      <w:proofErr w:type="spellEnd"/>
      <w:r w:rsidRPr="00A57E09">
        <w:rPr>
          <w:color w:val="000000" w:themeColor="text1"/>
          <w:sz w:val="28"/>
          <w:szCs w:val="28"/>
        </w:rPr>
        <w:t xml:space="preserve"> </w:t>
      </w:r>
      <w:proofErr w:type="spellStart"/>
      <w:r w:rsidRPr="00A57E09">
        <w:rPr>
          <w:color w:val="000000" w:themeColor="text1"/>
          <w:sz w:val="28"/>
          <w:szCs w:val="28"/>
        </w:rPr>
        <w:t>vẫn</w:t>
      </w:r>
      <w:proofErr w:type="spellEnd"/>
      <w:r w:rsidRPr="00A57E09">
        <w:rPr>
          <w:color w:val="000000" w:themeColor="text1"/>
          <w:sz w:val="28"/>
          <w:szCs w:val="28"/>
        </w:rPr>
        <w:t xml:space="preserve"> </w:t>
      </w:r>
      <w:proofErr w:type="spellStart"/>
      <w:r w:rsidRPr="00A57E09">
        <w:rPr>
          <w:color w:val="000000" w:themeColor="text1"/>
          <w:sz w:val="28"/>
          <w:szCs w:val="28"/>
        </w:rPr>
        <w:t>gặp</w:t>
      </w:r>
      <w:proofErr w:type="spellEnd"/>
      <w:r w:rsidRPr="00A57E09">
        <w:rPr>
          <w:color w:val="000000" w:themeColor="text1"/>
          <w:sz w:val="28"/>
          <w:szCs w:val="28"/>
        </w:rPr>
        <w:t xml:space="preserve"> </w:t>
      </w:r>
      <w:proofErr w:type="spellStart"/>
      <w:r w:rsidRPr="00A57E09">
        <w:rPr>
          <w:color w:val="000000" w:themeColor="text1"/>
          <w:sz w:val="28"/>
          <w:szCs w:val="28"/>
        </w:rPr>
        <w:t>phải</w:t>
      </w:r>
      <w:proofErr w:type="spellEnd"/>
      <w:r w:rsidRPr="00A57E09">
        <w:rPr>
          <w:color w:val="000000" w:themeColor="text1"/>
          <w:sz w:val="28"/>
          <w:szCs w:val="28"/>
        </w:rPr>
        <w:t xml:space="preserve"> </w:t>
      </w:r>
      <w:proofErr w:type="spellStart"/>
      <w:r w:rsidRPr="00A57E09">
        <w:rPr>
          <w:color w:val="000000" w:themeColor="text1"/>
          <w:sz w:val="28"/>
          <w:szCs w:val="28"/>
        </w:rPr>
        <w:t>một</w:t>
      </w:r>
      <w:proofErr w:type="spellEnd"/>
      <w:r w:rsidRPr="00A57E09">
        <w:rPr>
          <w:color w:val="000000" w:themeColor="text1"/>
          <w:sz w:val="28"/>
          <w:szCs w:val="28"/>
        </w:rPr>
        <w:t xml:space="preserve"> </w:t>
      </w:r>
      <w:proofErr w:type="spellStart"/>
      <w:r w:rsidRPr="00A57E09">
        <w:rPr>
          <w:color w:val="000000" w:themeColor="text1"/>
          <w:sz w:val="28"/>
          <w:szCs w:val="28"/>
        </w:rPr>
        <w:t>số</w:t>
      </w:r>
      <w:proofErr w:type="spellEnd"/>
      <w:r w:rsidRPr="00A57E09">
        <w:rPr>
          <w:color w:val="000000" w:themeColor="text1"/>
          <w:sz w:val="28"/>
          <w:szCs w:val="28"/>
        </w:rPr>
        <w:t xml:space="preserve"> </w:t>
      </w:r>
      <w:proofErr w:type="spellStart"/>
      <w:r w:rsidRPr="00A57E09">
        <w:rPr>
          <w:color w:val="000000" w:themeColor="text1"/>
          <w:sz w:val="28"/>
          <w:szCs w:val="28"/>
        </w:rPr>
        <w:t>vướng</w:t>
      </w:r>
      <w:proofErr w:type="spellEnd"/>
      <w:r w:rsidRPr="00A57E09">
        <w:rPr>
          <w:color w:val="000000" w:themeColor="text1"/>
          <w:sz w:val="28"/>
          <w:szCs w:val="28"/>
        </w:rPr>
        <w:t xml:space="preserve"> </w:t>
      </w:r>
      <w:proofErr w:type="spellStart"/>
      <w:r w:rsidRPr="00A57E09">
        <w:rPr>
          <w:color w:val="000000" w:themeColor="text1"/>
          <w:sz w:val="28"/>
          <w:szCs w:val="28"/>
        </w:rPr>
        <w:t>mắc</w:t>
      </w:r>
      <w:proofErr w:type="spellEnd"/>
      <w:r w:rsidRPr="00A57E09">
        <w:rPr>
          <w:color w:val="000000" w:themeColor="text1"/>
          <w:sz w:val="28"/>
          <w:szCs w:val="28"/>
        </w:rPr>
        <w:t xml:space="preserve">, </w:t>
      </w:r>
      <w:proofErr w:type="spellStart"/>
      <w:r w:rsidRPr="00A57E09">
        <w:rPr>
          <w:color w:val="000000" w:themeColor="text1"/>
          <w:sz w:val="28"/>
          <w:szCs w:val="28"/>
        </w:rPr>
        <w:t>vì</w:t>
      </w:r>
      <w:proofErr w:type="spellEnd"/>
      <w:r w:rsidRPr="00A57E09">
        <w:rPr>
          <w:color w:val="000000" w:themeColor="text1"/>
          <w:sz w:val="28"/>
          <w:szCs w:val="28"/>
        </w:rPr>
        <w:t xml:space="preserve"> </w:t>
      </w:r>
      <w:proofErr w:type="spellStart"/>
      <w:r w:rsidRPr="00A57E09">
        <w:rPr>
          <w:color w:val="000000" w:themeColor="text1"/>
          <w:sz w:val="28"/>
          <w:szCs w:val="28"/>
        </w:rPr>
        <w:t>vậy</w:t>
      </w:r>
      <w:proofErr w:type="spellEnd"/>
      <w:r w:rsidRPr="00A57E09">
        <w:rPr>
          <w:color w:val="000000" w:themeColor="text1"/>
          <w:sz w:val="28"/>
          <w:szCs w:val="28"/>
        </w:rPr>
        <w:t xml:space="preserve"> </w:t>
      </w:r>
      <w:proofErr w:type="spellStart"/>
      <w:r w:rsidRPr="00A57E09">
        <w:rPr>
          <w:color w:val="000000" w:themeColor="text1"/>
          <w:sz w:val="28"/>
          <w:szCs w:val="28"/>
        </w:rPr>
        <w:t>cần</w:t>
      </w:r>
      <w:proofErr w:type="spellEnd"/>
      <w:r w:rsidRPr="00A57E09">
        <w:rPr>
          <w:color w:val="000000" w:themeColor="text1"/>
          <w:sz w:val="28"/>
          <w:szCs w:val="28"/>
        </w:rPr>
        <w:t xml:space="preserve"> </w:t>
      </w:r>
      <w:proofErr w:type="spellStart"/>
      <w:r w:rsidRPr="00A57E09">
        <w:rPr>
          <w:color w:val="000000" w:themeColor="text1"/>
          <w:sz w:val="28"/>
          <w:szCs w:val="28"/>
        </w:rPr>
        <w:t>có</w:t>
      </w:r>
      <w:proofErr w:type="spellEnd"/>
      <w:r w:rsidRPr="00A57E09">
        <w:rPr>
          <w:color w:val="000000" w:themeColor="text1"/>
          <w:sz w:val="28"/>
          <w:szCs w:val="28"/>
        </w:rPr>
        <w:t xml:space="preserve"> </w:t>
      </w:r>
      <w:proofErr w:type="spellStart"/>
      <w:r w:rsidRPr="00A57E09">
        <w:rPr>
          <w:color w:val="000000" w:themeColor="text1"/>
          <w:sz w:val="28"/>
          <w:szCs w:val="28"/>
        </w:rPr>
        <w:t>hướng</w:t>
      </w:r>
      <w:proofErr w:type="spellEnd"/>
      <w:r w:rsidRPr="00A57E09">
        <w:rPr>
          <w:color w:val="000000" w:themeColor="text1"/>
          <w:sz w:val="28"/>
          <w:szCs w:val="28"/>
        </w:rPr>
        <w:t xml:space="preserve"> </w:t>
      </w:r>
      <w:proofErr w:type="spellStart"/>
      <w:r w:rsidRPr="00A57E09">
        <w:rPr>
          <w:color w:val="000000" w:themeColor="text1"/>
          <w:sz w:val="28"/>
          <w:szCs w:val="28"/>
        </w:rPr>
        <w:t>dẫn</w:t>
      </w:r>
      <w:proofErr w:type="spellEnd"/>
      <w:r w:rsidRPr="00A57E09">
        <w:rPr>
          <w:color w:val="000000" w:themeColor="text1"/>
          <w:sz w:val="28"/>
          <w:szCs w:val="28"/>
        </w:rPr>
        <w:t xml:space="preserve"> </w:t>
      </w:r>
      <w:proofErr w:type="spellStart"/>
      <w:r w:rsidRPr="00A57E09">
        <w:rPr>
          <w:color w:val="000000" w:themeColor="text1"/>
          <w:sz w:val="28"/>
          <w:szCs w:val="28"/>
        </w:rPr>
        <w:t>cụ</w:t>
      </w:r>
      <w:proofErr w:type="spellEnd"/>
      <w:r w:rsidRPr="00A57E09">
        <w:rPr>
          <w:color w:val="000000" w:themeColor="text1"/>
          <w:sz w:val="28"/>
          <w:szCs w:val="28"/>
        </w:rPr>
        <w:t xml:space="preserve"> </w:t>
      </w:r>
      <w:proofErr w:type="spellStart"/>
      <w:r w:rsidRPr="00A57E09">
        <w:rPr>
          <w:color w:val="000000" w:themeColor="text1"/>
          <w:sz w:val="28"/>
          <w:szCs w:val="28"/>
        </w:rPr>
        <w:t>thể</w:t>
      </w:r>
      <w:proofErr w:type="spellEnd"/>
      <w:r w:rsidRPr="00A57E09">
        <w:rPr>
          <w:color w:val="000000" w:themeColor="text1"/>
          <w:sz w:val="28"/>
          <w:szCs w:val="28"/>
        </w:rPr>
        <w:t xml:space="preserve"> </w:t>
      </w:r>
      <w:proofErr w:type="spellStart"/>
      <w:r w:rsidRPr="00A57E09">
        <w:rPr>
          <w:color w:val="000000" w:themeColor="text1"/>
          <w:sz w:val="28"/>
          <w:szCs w:val="28"/>
        </w:rPr>
        <w:t>để</w:t>
      </w:r>
      <w:proofErr w:type="spellEnd"/>
      <w:r w:rsidRPr="00A57E09">
        <w:rPr>
          <w:color w:val="000000" w:themeColor="text1"/>
          <w:sz w:val="28"/>
          <w:szCs w:val="28"/>
        </w:rPr>
        <w:t xml:space="preserve"> </w:t>
      </w:r>
      <w:proofErr w:type="spellStart"/>
      <w:r w:rsidRPr="00A57E09">
        <w:rPr>
          <w:color w:val="000000" w:themeColor="text1"/>
          <w:sz w:val="28"/>
          <w:szCs w:val="28"/>
        </w:rPr>
        <w:t>thuận</w:t>
      </w:r>
      <w:proofErr w:type="spellEnd"/>
      <w:r w:rsidRPr="00A57E09">
        <w:rPr>
          <w:color w:val="000000" w:themeColor="text1"/>
          <w:sz w:val="28"/>
          <w:szCs w:val="28"/>
        </w:rPr>
        <w:t xml:space="preserve"> </w:t>
      </w:r>
      <w:proofErr w:type="spellStart"/>
      <w:r w:rsidRPr="00A57E09">
        <w:rPr>
          <w:color w:val="000000" w:themeColor="text1"/>
          <w:sz w:val="28"/>
          <w:szCs w:val="28"/>
        </w:rPr>
        <w:t>lợi</w:t>
      </w:r>
      <w:proofErr w:type="spellEnd"/>
      <w:r w:rsidRPr="00A57E09">
        <w:rPr>
          <w:color w:val="000000" w:themeColor="text1"/>
          <w:sz w:val="28"/>
          <w:szCs w:val="28"/>
        </w:rPr>
        <w:t xml:space="preserve"> </w:t>
      </w:r>
      <w:proofErr w:type="spellStart"/>
      <w:r w:rsidRPr="00A57E09">
        <w:rPr>
          <w:color w:val="000000" w:themeColor="text1"/>
          <w:sz w:val="28"/>
          <w:szCs w:val="28"/>
        </w:rPr>
        <w:t>cho</w:t>
      </w:r>
      <w:proofErr w:type="spellEnd"/>
      <w:r w:rsidRPr="00A57E09">
        <w:rPr>
          <w:color w:val="000000" w:themeColor="text1"/>
          <w:sz w:val="28"/>
          <w:szCs w:val="28"/>
        </w:rPr>
        <w:t xml:space="preserve"> </w:t>
      </w:r>
      <w:proofErr w:type="spellStart"/>
      <w:r w:rsidRPr="00A57E09">
        <w:rPr>
          <w:color w:val="000000" w:themeColor="text1"/>
          <w:sz w:val="28"/>
          <w:szCs w:val="28"/>
        </w:rPr>
        <w:t>việc</w:t>
      </w:r>
      <w:proofErr w:type="spellEnd"/>
      <w:r w:rsidRPr="00A57E09">
        <w:rPr>
          <w:color w:val="000000" w:themeColor="text1"/>
          <w:sz w:val="28"/>
          <w:szCs w:val="28"/>
        </w:rPr>
        <w:t xml:space="preserve"> </w:t>
      </w:r>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hiện</w:t>
      </w:r>
      <w:proofErr w:type="spellEnd"/>
      <w:r w:rsidRPr="00A57E09">
        <w:rPr>
          <w:color w:val="000000" w:themeColor="text1"/>
          <w:sz w:val="28"/>
          <w:szCs w:val="28"/>
        </w:rPr>
        <w:t xml:space="preserve"> </w:t>
      </w:r>
      <w:proofErr w:type="spellStart"/>
      <w:r w:rsidRPr="00A57E09">
        <w:rPr>
          <w:color w:val="000000" w:themeColor="text1"/>
          <w:sz w:val="28"/>
          <w:szCs w:val="28"/>
        </w:rPr>
        <w:t>trong</w:t>
      </w:r>
      <w:proofErr w:type="spellEnd"/>
      <w:r w:rsidRPr="00A57E09">
        <w:rPr>
          <w:color w:val="000000" w:themeColor="text1"/>
          <w:sz w:val="28"/>
          <w:szCs w:val="28"/>
        </w:rPr>
        <w:t xml:space="preserve"> </w:t>
      </w:r>
      <w:proofErr w:type="spellStart"/>
      <w:r w:rsidRPr="00A57E09">
        <w:rPr>
          <w:color w:val="000000" w:themeColor="text1"/>
          <w:sz w:val="28"/>
          <w:szCs w:val="28"/>
        </w:rPr>
        <w:t>thời</w:t>
      </w:r>
      <w:proofErr w:type="spellEnd"/>
      <w:r w:rsidRPr="00A57E09">
        <w:rPr>
          <w:color w:val="000000" w:themeColor="text1"/>
          <w:sz w:val="28"/>
          <w:szCs w:val="28"/>
        </w:rPr>
        <w:t xml:space="preserve"> </w:t>
      </w:r>
      <w:proofErr w:type="spellStart"/>
      <w:r w:rsidRPr="00A57E09">
        <w:rPr>
          <w:color w:val="000000" w:themeColor="text1"/>
          <w:sz w:val="28"/>
          <w:szCs w:val="28"/>
        </w:rPr>
        <w:t>gian</w:t>
      </w:r>
      <w:proofErr w:type="spellEnd"/>
      <w:r w:rsidRPr="00A57E09">
        <w:rPr>
          <w:color w:val="000000" w:themeColor="text1"/>
          <w:sz w:val="28"/>
          <w:szCs w:val="28"/>
        </w:rPr>
        <w:t xml:space="preserve"> </w:t>
      </w:r>
      <w:proofErr w:type="spellStart"/>
      <w:r w:rsidRPr="00A57E09">
        <w:rPr>
          <w:color w:val="000000" w:themeColor="text1"/>
          <w:sz w:val="28"/>
          <w:szCs w:val="28"/>
        </w:rPr>
        <w:t>tới</w:t>
      </w:r>
      <w:proofErr w:type="spellEnd"/>
      <w:r w:rsidRPr="00A57E09">
        <w:rPr>
          <w:color w:val="000000" w:themeColor="text1"/>
          <w:sz w:val="28"/>
          <w:szCs w:val="28"/>
        </w:rPr>
        <w:t>.</w:t>
      </w:r>
    </w:p>
    <w:p w14:paraId="2A74D488" w14:textId="656E2540" w:rsidR="00AE50BA" w:rsidRPr="00A57E09" w:rsidRDefault="00AE50BA" w:rsidP="00815B22">
      <w:pPr>
        <w:widowControl w:val="0"/>
        <w:spacing w:before="120" w:after="120"/>
        <w:ind w:firstLine="567"/>
        <w:jc w:val="both"/>
        <w:rPr>
          <w:color w:val="000000" w:themeColor="text1"/>
          <w:sz w:val="28"/>
          <w:szCs w:val="28"/>
        </w:rPr>
      </w:pPr>
      <w:proofErr w:type="spellStart"/>
      <w:r w:rsidRPr="00A57E09">
        <w:rPr>
          <w:color w:val="000000" w:themeColor="text1"/>
          <w:sz w:val="28"/>
          <w:szCs w:val="28"/>
        </w:rPr>
        <w:t>Dự</w:t>
      </w:r>
      <w:proofErr w:type="spellEnd"/>
      <w:r w:rsidRPr="00A57E09">
        <w:rPr>
          <w:color w:val="000000" w:themeColor="text1"/>
          <w:sz w:val="28"/>
          <w:szCs w:val="28"/>
        </w:rPr>
        <w:t xml:space="preserve"> </w:t>
      </w:r>
      <w:proofErr w:type="spellStart"/>
      <w:r w:rsidRPr="00A57E09">
        <w:rPr>
          <w:color w:val="000000" w:themeColor="text1"/>
          <w:sz w:val="28"/>
          <w:szCs w:val="28"/>
        </w:rPr>
        <w:t>thảo</w:t>
      </w:r>
      <w:proofErr w:type="spellEnd"/>
      <w:r w:rsidRPr="00A57E09">
        <w:rPr>
          <w:color w:val="000000" w:themeColor="text1"/>
          <w:sz w:val="28"/>
          <w:szCs w:val="28"/>
        </w:rPr>
        <w:t xml:space="preserve"> </w:t>
      </w:r>
      <w:proofErr w:type="spellStart"/>
      <w:r w:rsidRPr="00A57E09">
        <w:rPr>
          <w:color w:val="000000" w:themeColor="text1"/>
          <w:sz w:val="28"/>
          <w:szCs w:val="28"/>
        </w:rPr>
        <w:t>Nghị</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w:t>
      </w:r>
      <w:proofErr w:type="spellStart"/>
      <w:r w:rsidRPr="00A57E09">
        <w:rPr>
          <w:color w:val="000000" w:themeColor="text1"/>
          <w:sz w:val="28"/>
          <w:szCs w:val="28"/>
        </w:rPr>
        <w:t>của</w:t>
      </w:r>
      <w:proofErr w:type="spellEnd"/>
      <w:r w:rsidRPr="00A57E09">
        <w:rPr>
          <w:color w:val="000000" w:themeColor="text1"/>
          <w:sz w:val="28"/>
          <w:szCs w:val="28"/>
        </w:rPr>
        <w:t xml:space="preserve"> </w:t>
      </w:r>
      <w:proofErr w:type="spellStart"/>
      <w:r w:rsidRPr="00A57E09">
        <w:rPr>
          <w:color w:val="000000" w:themeColor="text1"/>
          <w:sz w:val="28"/>
          <w:szCs w:val="28"/>
        </w:rPr>
        <w:t>Chính</w:t>
      </w:r>
      <w:proofErr w:type="spellEnd"/>
      <w:r w:rsidRPr="00A57E09">
        <w:rPr>
          <w:color w:val="000000" w:themeColor="text1"/>
          <w:sz w:val="28"/>
          <w:szCs w:val="28"/>
        </w:rPr>
        <w:t xml:space="preserve"> </w:t>
      </w:r>
      <w:proofErr w:type="spellStart"/>
      <w:r w:rsidRPr="00A57E09">
        <w:rPr>
          <w:color w:val="000000" w:themeColor="text1"/>
          <w:sz w:val="28"/>
          <w:szCs w:val="28"/>
        </w:rPr>
        <w:t>phủ</w:t>
      </w:r>
      <w:proofErr w:type="spellEnd"/>
      <w:r w:rsidRPr="00A57E09">
        <w:rPr>
          <w:color w:val="000000" w:themeColor="text1"/>
          <w:sz w:val="28"/>
          <w:szCs w:val="28"/>
        </w:rPr>
        <w:t xml:space="preserve"> </w:t>
      </w:r>
      <w:proofErr w:type="spellStart"/>
      <w:r w:rsidRPr="00A57E09">
        <w:rPr>
          <w:color w:val="000000" w:themeColor="text1"/>
          <w:sz w:val="28"/>
          <w:szCs w:val="28"/>
        </w:rPr>
        <w:t>quy</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chi </w:t>
      </w:r>
      <w:proofErr w:type="spellStart"/>
      <w:r w:rsidRPr="00A57E09">
        <w:rPr>
          <w:color w:val="000000" w:themeColor="text1"/>
          <w:sz w:val="28"/>
          <w:szCs w:val="28"/>
        </w:rPr>
        <w:t>tiết</w:t>
      </w:r>
      <w:proofErr w:type="spellEnd"/>
      <w:r w:rsidRPr="00A57E09">
        <w:rPr>
          <w:color w:val="000000" w:themeColor="text1"/>
          <w:sz w:val="28"/>
          <w:szCs w:val="28"/>
        </w:rPr>
        <w:t xml:space="preserve"> </w:t>
      </w:r>
      <w:proofErr w:type="spellStart"/>
      <w:r w:rsidRPr="00A57E09">
        <w:rPr>
          <w:color w:val="000000" w:themeColor="text1"/>
          <w:sz w:val="28"/>
          <w:szCs w:val="28"/>
        </w:rPr>
        <w:t>một</w:t>
      </w:r>
      <w:proofErr w:type="spellEnd"/>
      <w:r w:rsidRPr="00A57E09">
        <w:rPr>
          <w:color w:val="000000" w:themeColor="text1"/>
          <w:sz w:val="28"/>
          <w:szCs w:val="28"/>
        </w:rPr>
        <w:t xml:space="preserve"> </w:t>
      </w:r>
      <w:proofErr w:type="spellStart"/>
      <w:r w:rsidRPr="00A57E09">
        <w:rPr>
          <w:color w:val="000000" w:themeColor="text1"/>
          <w:sz w:val="28"/>
          <w:szCs w:val="28"/>
        </w:rPr>
        <w:t>số</w:t>
      </w:r>
      <w:proofErr w:type="spellEnd"/>
      <w:r w:rsidRPr="00A57E09">
        <w:rPr>
          <w:color w:val="000000" w:themeColor="text1"/>
          <w:sz w:val="28"/>
          <w:szCs w:val="28"/>
        </w:rPr>
        <w:t xml:space="preserve"> </w:t>
      </w:r>
      <w:proofErr w:type="spellStart"/>
      <w:r w:rsidRPr="00A57E09">
        <w:rPr>
          <w:color w:val="000000" w:themeColor="text1"/>
          <w:sz w:val="28"/>
          <w:szCs w:val="28"/>
        </w:rPr>
        <w:t>điều</w:t>
      </w:r>
      <w:proofErr w:type="spellEnd"/>
      <w:r w:rsidRPr="00A57E09">
        <w:rPr>
          <w:color w:val="000000" w:themeColor="text1"/>
          <w:sz w:val="28"/>
          <w:szCs w:val="28"/>
        </w:rPr>
        <w:t xml:space="preserve"> </w:t>
      </w:r>
      <w:proofErr w:type="spellStart"/>
      <w:r w:rsidRPr="00A57E09">
        <w:rPr>
          <w:color w:val="000000" w:themeColor="text1"/>
          <w:sz w:val="28"/>
          <w:szCs w:val="28"/>
        </w:rPr>
        <w:t>của</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lực</w:t>
      </w:r>
      <w:proofErr w:type="spellEnd"/>
      <w:r w:rsidRPr="00A57E09">
        <w:rPr>
          <w:color w:val="000000" w:themeColor="text1"/>
          <w:sz w:val="28"/>
          <w:szCs w:val="28"/>
        </w:rPr>
        <w:t xml:space="preserve"> </w:t>
      </w:r>
      <w:proofErr w:type="spellStart"/>
      <w:r w:rsidRPr="00A57E09">
        <w:rPr>
          <w:color w:val="000000" w:themeColor="text1"/>
          <w:sz w:val="28"/>
          <w:szCs w:val="28"/>
        </w:rPr>
        <w:t>liên</w:t>
      </w:r>
      <w:proofErr w:type="spellEnd"/>
      <w:r w:rsidRPr="00A57E09">
        <w:rPr>
          <w:color w:val="000000" w:themeColor="text1"/>
          <w:sz w:val="28"/>
          <w:szCs w:val="28"/>
        </w:rPr>
        <w:t xml:space="preserve"> </w:t>
      </w:r>
      <w:proofErr w:type="spellStart"/>
      <w:r w:rsidRPr="00A57E09">
        <w:rPr>
          <w:color w:val="000000" w:themeColor="text1"/>
          <w:sz w:val="28"/>
          <w:szCs w:val="28"/>
        </w:rPr>
        <w:t>quan</w:t>
      </w:r>
      <w:proofErr w:type="spellEnd"/>
      <w:r w:rsidRPr="00A57E09">
        <w:rPr>
          <w:color w:val="000000" w:themeColor="text1"/>
          <w:sz w:val="28"/>
          <w:szCs w:val="28"/>
        </w:rPr>
        <w:t xml:space="preserve"> </w:t>
      </w:r>
      <w:proofErr w:type="spellStart"/>
      <w:r w:rsidRPr="00A57E09">
        <w:rPr>
          <w:color w:val="000000" w:themeColor="text1"/>
          <w:sz w:val="28"/>
          <w:szCs w:val="28"/>
        </w:rPr>
        <w:t>đến</w:t>
      </w:r>
      <w:proofErr w:type="spellEnd"/>
      <w:r w:rsidRPr="00A57E09">
        <w:rPr>
          <w:color w:val="000000" w:themeColor="text1"/>
          <w:sz w:val="28"/>
          <w:szCs w:val="28"/>
        </w:rPr>
        <w:t xml:space="preserve"> </w:t>
      </w:r>
      <w:proofErr w:type="spellStart"/>
      <w:r w:rsidRPr="00A57E09">
        <w:rPr>
          <w:color w:val="000000" w:themeColor="text1"/>
          <w:sz w:val="28"/>
          <w:szCs w:val="28"/>
        </w:rPr>
        <w:t>hoạt</w:t>
      </w:r>
      <w:proofErr w:type="spellEnd"/>
      <w:r w:rsidRPr="00A57E09">
        <w:rPr>
          <w:color w:val="000000" w:themeColor="text1"/>
          <w:sz w:val="28"/>
          <w:szCs w:val="28"/>
        </w:rPr>
        <w:t xml:space="preserve"> </w:t>
      </w:r>
      <w:proofErr w:type="spellStart"/>
      <w:r w:rsidRPr="00A57E09">
        <w:rPr>
          <w:color w:val="000000" w:themeColor="text1"/>
          <w:sz w:val="28"/>
          <w:szCs w:val="28"/>
        </w:rPr>
        <w:t>động</w:t>
      </w:r>
      <w:proofErr w:type="spellEnd"/>
      <w:r w:rsidRPr="00A57E09">
        <w:rPr>
          <w:color w:val="000000" w:themeColor="text1"/>
          <w:sz w:val="28"/>
          <w:szCs w:val="28"/>
        </w:rPr>
        <w:t xml:space="preserve"> </w:t>
      </w:r>
      <w:proofErr w:type="spellStart"/>
      <w:r w:rsidRPr="00A57E09">
        <w:rPr>
          <w:color w:val="000000" w:themeColor="text1"/>
          <w:sz w:val="28"/>
          <w:szCs w:val="28"/>
        </w:rPr>
        <w:t>mua</w:t>
      </w:r>
      <w:proofErr w:type="spellEnd"/>
      <w:r w:rsidRPr="00A57E09">
        <w:rPr>
          <w:color w:val="000000" w:themeColor="text1"/>
          <w:sz w:val="28"/>
          <w:szCs w:val="28"/>
        </w:rPr>
        <w:t xml:space="preserve"> </w:t>
      </w:r>
      <w:proofErr w:type="spellStart"/>
      <w:r w:rsidRPr="00A57E09">
        <w:rPr>
          <w:color w:val="000000" w:themeColor="text1"/>
          <w:sz w:val="28"/>
          <w:szCs w:val="28"/>
        </w:rPr>
        <w:t>bán</w:t>
      </w:r>
      <w:proofErr w:type="spellEnd"/>
      <w:r w:rsidRPr="00A57E09">
        <w:rPr>
          <w:color w:val="000000" w:themeColor="text1"/>
          <w:sz w:val="28"/>
          <w:szCs w:val="28"/>
        </w:rPr>
        <w:t xml:space="preserve"> </w:t>
      </w:r>
      <w:proofErr w:type="spellStart"/>
      <w:r w:rsidRPr="00A57E09">
        <w:rPr>
          <w:color w:val="000000" w:themeColor="text1"/>
          <w:sz w:val="28"/>
          <w:szCs w:val="28"/>
        </w:rPr>
        <w:t>điện</w:t>
      </w:r>
      <w:proofErr w:type="spellEnd"/>
      <w:r w:rsidRPr="00A57E09">
        <w:rPr>
          <w:color w:val="000000" w:themeColor="text1"/>
          <w:sz w:val="28"/>
          <w:szCs w:val="28"/>
        </w:rPr>
        <w:t xml:space="preserve"> </w:t>
      </w:r>
      <w:proofErr w:type="spellStart"/>
      <w:r w:rsidRPr="00A57E09">
        <w:rPr>
          <w:color w:val="000000" w:themeColor="text1"/>
          <w:sz w:val="28"/>
          <w:szCs w:val="28"/>
        </w:rPr>
        <w:t>va</w:t>
      </w:r>
      <w:proofErr w:type="spellEnd"/>
      <w:r w:rsidRPr="00A57E09">
        <w:rPr>
          <w:color w:val="000000" w:themeColor="text1"/>
          <w:sz w:val="28"/>
          <w:szCs w:val="28"/>
        </w:rPr>
        <w:t xml:space="preserve">̀ </w:t>
      </w:r>
      <w:proofErr w:type="spellStart"/>
      <w:r w:rsidRPr="00A57E09">
        <w:rPr>
          <w:color w:val="000000" w:themeColor="text1"/>
          <w:sz w:val="28"/>
          <w:szCs w:val="28"/>
        </w:rPr>
        <w:t>tình</w:t>
      </w:r>
      <w:proofErr w:type="spellEnd"/>
      <w:r w:rsidRPr="00A57E09">
        <w:rPr>
          <w:color w:val="000000" w:themeColor="text1"/>
          <w:sz w:val="28"/>
          <w:szCs w:val="28"/>
        </w:rPr>
        <w:t xml:space="preserve"> </w:t>
      </w:r>
      <w:proofErr w:type="spellStart"/>
      <w:r w:rsidRPr="00A57E09">
        <w:rPr>
          <w:color w:val="000000" w:themeColor="text1"/>
          <w:sz w:val="28"/>
          <w:szCs w:val="28"/>
        </w:rPr>
        <w:t>huống</w:t>
      </w:r>
      <w:proofErr w:type="spellEnd"/>
      <w:r w:rsidRPr="00A57E09">
        <w:rPr>
          <w:color w:val="000000" w:themeColor="text1"/>
          <w:sz w:val="28"/>
          <w:szCs w:val="28"/>
        </w:rPr>
        <w:t xml:space="preserve"> </w:t>
      </w:r>
      <w:proofErr w:type="spellStart"/>
      <w:r w:rsidRPr="00A57E09">
        <w:rPr>
          <w:color w:val="000000" w:themeColor="text1"/>
          <w:sz w:val="28"/>
          <w:szCs w:val="28"/>
        </w:rPr>
        <w:t>bảo</w:t>
      </w:r>
      <w:proofErr w:type="spellEnd"/>
      <w:r w:rsidRPr="00A57E09">
        <w:rPr>
          <w:color w:val="000000" w:themeColor="text1"/>
          <w:sz w:val="28"/>
          <w:szCs w:val="28"/>
        </w:rPr>
        <w:t xml:space="preserve"> </w:t>
      </w:r>
      <w:proofErr w:type="spellStart"/>
      <w:r w:rsidRPr="00A57E09">
        <w:rPr>
          <w:color w:val="000000" w:themeColor="text1"/>
          <w:sz w:val="28"/>
          <w:szCs w:val="28"/>
        </w:rPr>
        <w:t>đảm</w:t>
      </w:r>
      <w:proofErr w:type="spellEnd"/>
      <w:r w:rsidRPr="00A57E09">
        <w:rPr>
          <w:color w:val="000000" w:themeColor="text1"/>
          <w:sz w:val="28"/>
          <w:szCs w:val="28"/>
        </w:rPr>
        <w:t xml:space="preserve"> </w:t>
      </w:r>
      <w:proofErr w:type="spellStart"/>
      <w:r w:rsidRPr="00A57E09">
        <w:rPr>
          <w:color w:val="000000" w:themeColor="text1"/>
          <w:sz w:val="28"/>
          <w:szCs w:val="28"/>
        </w:rPr>
        <w:t>cung</w:t>
      </w:r>
      <w:proofErr w:type="spellEnd"/>
      <w:r w:rsidRPr="00A57E09">
        <w:rPr>
          <w:color w:val="000000" w:themeColor="text1"/>
          <w:sz w:val="28"/>
          <w:szCs w:val="28"/>
        </w:rPr>
        <w:t xml:space="preserve"> </w:t>
      </w:r>
      <w:proofErr w:type="spellStart"/>
      <w:r w:rsidRPr="00A57E09">
        <w:rPr>
          <w:color w:val="000000" w:themeColor="text1"/>
          <w:sz w:val="28"/>
          <w:szCs w:val="28"/>
        </w:rPr>
        <w:t>cấp</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trên</w:t>
      </w:r>
      <w:proofErr w:type="spellEnd"/>
      <w:r w:rsidRPr="00A57E09">
        <w:rPr>
          <w:color w:val="000000" w:themeColor="text1"/>
          <w:sz w:val="28"/>
          <w:szCs w:val="28"/>
        </w:rPr>
        <w:t xml:space="preserve"> </w:t>
      </w:r>
      <w:proofErr w:type="spellStart"/>
      <w:r w:rsidRPr="00A57E09">
        <w:rPr>
          <w:color w:val="000000" w:themeColor="text1"/>
          <w:sz w:val="28"/>
          <w:szCs w:val="28"/>
        </w:rPr>
        <w:t>cơ</w:t>
      </w:r>
      <w:proofErr w:type="spellEnd"/>
      <w:r w:rsidRPr="00A57E09">
        <w:rPr>
          <w:color w:val="000000" w:themeColor="text1"/>
          <w:sz w:val="28"/>
          <w:szCs w:val="28"/>
        </w:rPr>
        <w:t xml:space="preserve"> </w:t>
      </w:r>
      <w:proofErr w:type="spellStart"/>
      <w:r w:rsidRPr="00A57E09">
        <w:rPr>
          <w:color w:val="000000" w:themeColor="text1"/>
          <w:sz w:val="28"/>
          <w:szCs w:val="28"/>
        </w:rPr>
        <w:t>sở</w:t>
      </w:r>
      <w:proofErr w:type="spellEnd"/>
      <w:r w:rsidRPr="00A57E09">
        <w:rPr>
          <w:color w:val="000000" w:themeColor="text1"/>
          <w:sz w:val="28"/>
          <w:szCs w:val="28"/>
        </w:rPr>
        <w:t xml:space="preserve"> </w:t>
      </w:r>
      <w:proofErr w:type="spellStart"/>
      <w:r w:rsidRPr="00A57E09">
        <w:rPr>
          <w:color w:val="000000" w:themeColor="text1"/>
          <w:sz w:val="28"/>
          <w:szCs w:val="28"/>
        </w:rPr>
        <w:t>kế</w:t>
      </w:r>
      <w:proofErr w:type="spellEnd"/>
      <w:r w:rsidRPr="00A57E09">
        <w:rPr>
          <w:color w:val="000000" w:themeColor="text1"/>
          <w:sz w:val="28"/>
          <w:szCs w:val="28"/>
        </w:rPr>
        <w:t xml:space="preserve"> </w:t>
      </w:r>
      <w:proofErr w:type="spellStart"/>
      <w:r w:rsidRPr="00A57E09">
        <w:rPr>
          <w:color w:val="000000" w:themeColor="text1"/>
          <w:sz w:val="28"/>
          <w:szCs w:val="28"/>
        </w:rPr>
        <w:t>thừa</w:t>
      </w:r>
      <w:proofErr w:type="spellEnd"/>
      <w:r w:rsidRPr="00A57E09">
        <w:rPr>
          <w:color w:val="000000" w:themeColor="text1"/>
          <w:sz w:val="28"/>
          <w:szCs w:val="28"/>
        </w:rPr>
        <w:t xml:space="preserve"> </w:t>
      </w:r>
      <w:proofErr w:type="spellStart"/>
      <w:r w:rsidRPr="00A57E09">
        <w:rPr>
          <w:color w:val="000000" w:themeColor="text1"/>
          <w:sz w:val="28"/>
          <w:szCs w:val="28"/>
        </w:rPr>
        <w:t>cơ</w:t>
      </w:r>
      <w:proofErr w:type="spellEnd"/>
      <w:r w:rsidRPr="00A57E09">
        <w:rPr>
          <w:color w:val="000000" w:themeColor="text1"/>
          <w:sz w:val="28"/>
          <w:szCs w:val="28"/>
        </w:rPr>
        <w:t xml:space="preserve"> </w:t>
      </w:r>
      <w:proofErr w:type="spellStart"/>
      <w:r w:rsidRPr="00A57E09">
        <w:rPr>
          <w:color w:val="000000" w:themeColor="text1"/>
          <w:sz w:val="28"/>
          <w:szCs w:val="28"/>
        </w:rPr>
        <w:t>bản</w:t>
      </w:r>
      <w:proofErr w:type="spellEnd"/>
      <w:r w:rsidRPr="00A57E09">
        <w:rPr>
          <w:color w:val="000000" w:themeColor="text1"/>
          <w:sz w:val="28"/>
          <w:szCs w:val="28"/>
        </w:rPr>
        <w:t xml:space="preserve"> </w:t>
      </w:r>
      <w:proofErr w:type="spellStart"/>
      <w:r w:rsidRPr="00A57E09">
        <w:rPr>
          <w:color w:val="000000" w:themeColor="text1"/>
          <w:sz w:val="28"/>
          <w:szCs w:val="28"/>
        </w:rPr>
        <w:t>nội</w:t>
      </w:r>
      <w:proofErr w:type="spellEnd"/>
      <w:r w:rsidRPr="00A57E09">
        <w:rPr>
          <w:color w:val="000000" w:themeColor="text1"/>
          <w:sz w:val="28"/>
          <w:szCs w:val="28"/>
        </w:rPr>
        <w:t xml:space="preserve"> dung </w:t>
      </w:r>
      <w:proofErr w:type="spellStart"/>
      <w:r w:rsidRPr="00A57E09">
        <w:rPr>
          <w:color w:val="000000" w:themeColor="text1"/>
          <w:sz w:val="28"/>
          <w:szCs w:val="28"/>
        </w:rPr>
        <w:t>tại</w:t>
      </w:r>
      <w:proofErr w:type="spellEnd"/>
      <w:r w:rsidRPr="00A57E09">
        <w:rPr>
          <w:color w:val="000000" w:themeColor="text1"/>
          <w:sz w:val="28"/>
          <w:szCs w:val="28"/>
        </w:rPr>
        <w:t xml:space="preserve"> </w:t>
      </w:r>
      <w:proofErr w:type="spellStart"/>
      <w:r w:rsidRPr="00A57E09">
        <w:rPr>
          <w:color w:val="000000" w:themeColor="text1"/>
          <w:sz w:val="28"/>
          <w:szCs w:val="28"/>
        </w:rPr>
        <w:t>Nghị</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137/2013/NĐ-CP,</w:t>
      </w:r>
      <w:r w:rsidR="004C72BD">
        <w:rPr>
          <w:color w:val="000000" w:themeColor="text1"/>
          <w:sz w:val="28"/>
          <w:szCs w:val="28"/>
        </w:rPr>
        <w:t xml:space="preserve"> </w:t>
      </w:r>
      <w:proofErr w:type="spellStart"/>
      <w:r w:rsidR="004C72BD">
        <w:rPr>
          <w:color w:val="000000" w:themeColor="text1"/>
          <w:sz w:val="28"/>
          <w:szCs w:val="28"/>
        </w:rPr>
        <w:t>Nghị</w:t>
      </w:r>
      <w:proofErr w:type="spellEnd"/>
      <w:r w:rsidR="004C72BD">
        <w:rPr>
          <w:color w:val="000000" w:themeColor="text1"/>
          <w:sz w:val="28"/>
          <w:szCs w:val="28"/>
        </w:rPr>
        <w:t xml:space="preserve"> </w:t>
      </w:r>
      <w:proofErr w:type="spellStart"/>
      <w:r w:rsidR="004C72BD">
        <w:rPr>
          <w:color w:val="000000" w:themeColor="text1"/>
          <w:sz w:val="28"/>
          <w:szCs w:val="28"/>
        </w:rPr>
        <w:t>định</w:t>
      </w:r>
      <w:proofErr w:type="spellEnd"/>
      <w:r w:rsidR="004C72BD">
        <w:rPr>
          <w:color w:val="000000" w:themeColor="text1"/>
          <w:sz w:val="28"/>
          <w:szCs w:val="28"/>
        </w:rPr>
        <w:t xml:space="preserve"> 104/2022/NĐ-CP,</w:t>
      </w:r>
      <w:r w:rsidRPr="00A57E09">
        <w:rPr>
          <w:color w:val="000000" w:themeColor="text1"/>
          <w:sz w:val="28"/>
          <w:szCs w:val="28"/>
        </w:rPr>
        <w:t xml:space="preserve"> </w:t>
      </w:r>
      <w:proofErr w:type="spellStart"/>
      <w:r w:rsidRPr="00A57E09">
        <w:rPr>
          <w:color w:val="000000" w:themeColor="text1"/>
          <w:sz w:val="28"/>
          <w:szCs w:val="28"/>
        </w:rPr>
        <w:t>quy</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w:t>
      </w:r>
      <w:proofErr w:type="spellStart"/>
      <w:r w:rsidRPr="00A57E09">
        <w:rPr>
          <w:color w:val="000000" w:themeColor="text1"/>
          <w:sz w:val="28"/>
          <w:szCs w:val="28"/>
        </w:rPr>
        <w:t>một</w:t>
      </w:r>
      <w:proofErr w:type="spellEnd"/>
      <w:r w:rsidRPr="00A57E09">
        <w:rPr>
          <w:color w:val="000000" w:themeColor="text1"/>
          <w:sz w:val="28"/>
          <w:szCs w:val="28"/>
        </w:rPr>
        <w:t xml:space="preserve"> </w:t>
      </w:r>
      <w:proofErr w:type="spellStart"/>
      <w:r w:rsidRPr="00A57E09">
        <w:rPr>
          <w:color w:val="000000" w:themeColor="text1"/>
          <w:sz w:val="28"/>
          <w:szCs w:val="28"/>
        </w:rPr>
        <w:t>số</w:t>
      </w:r>
      <w:proofErr w:type="spellEnd"/>
      <w:r w:rsidRPr="00A57E09">
        <w:rPr>
          <w:color w:val="000000" w:themeColor="text1"/>
          <w:sz w:val="28"/>
          <w:szCs w:val="28"/>
        </w:rPr>
        <w:t xml:space="preserve"> </w:t>
      </w:r>
      <w:proofErr w:type="spellStart"/>
      <w:r w:rsidRPr="00A57E09">
        <w:rPr>
          <w:color w:val="000000" w:themeColor="text1"/>
          <w:sz w:val="28"/>
          <w:szCs w:val="28"/>
        </w:rPr>
        <w:t>nội</w:t>
      </w:r>
      <w:proofErr w:type="spellEnd"/>
      <w:r w:rsidRPr="00A57E09">
        <w:rPr>
          <w:color w:val="000000" w:themeColor="text1"/>
          <w:sz w:val="28"/>
          <w:szCs w:val="28"/>
        </w:rPr>
        <w:t xml:space="preserve"> dung </w:t>
      </w:r>
      <w:proofErr w:type="spellStart"/>
      <w:r w:rsidRPr="00A57E09">
        <w:rPr>
          <w:color w:val="000000" w:themeColor="text1"/>
          <w:sz w:val="28"/>
          <w:szCs w:val="28"/>
        </w:rPr>
        <w:t>phát</w:t>
      </w:r>
      <w:proofErr w:type="spellEnd"/>
      <w:r w:rsidRPr="00A57E09">
        <w:rPr>
          <w:color w:val="000000" w:themeColor="text1"/>
          <w:sz w:val="28"/>
          <w:szCs w:val="28"/>
        </w:rPr>
        <w:t xml:space="preserve"> </w:t>
      </w:r>
      <w:proofErr w:type="spellStart"/>
      <w:r w:rsidRPr="00A57E09">
        <w:rPr>
          <w:color w:val="000000" w:themeColor="text1"/>
          <w:sz w:val="28"/>
          <w:szCs w:val="28"/>
        </w:rPr>
        <w:t>sinh</w:t>
      </w:r>
      <w:proofErr w:type="spellEnd"/>
      <w:r w:rsidRPr="00A57E09">
        <w:rPr>
          <w:color w:val="000000" w:themeColor="text1"/>
          <w:sz w:val="28"/>
          <w:szCs w:val="28"/>
        </w:rPr>
        <w:t xml:space="preserve"> </w:t>
      </w:r>
      <w:proofErr w:type="spellStart"/>
      <w:r w:rsidRPr="00A57E09">
        <w:rPr>
          <w:color w:val="000000" w:themeColor="text1"/>
          <w:sz w:val="28"/>
          <w:szCs w:val="28"/>
        </w:rPr>
        <w:t>trong</w:t>
      </w:r>
      <w:proofErr w:type="spellEnd"/>
      <w:r w:rsidRPr="00A57E09">
        <w:rPr>
          <w:color w:val="000000" w:themeColor="text1"/>
          <w:sz w:val="28"/>
          <w:szCs w:val="28"/>
        </w:rPr>
        <w:t xml:space="preserve"> </w:t>
      </w:r>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tế</w:t>
      </w:r>
      <w:proofErr w:type="spellEnd"/>
      <w:r w:rsidRPr="00A57E09">
        <w:rPr>
          <w:color w:val="000000" w:themeColor="text1"/>
          <w:sz w:val="28"/>
          <w:szCs w:val="28"/>
        </w:rPr>
        <w:t xml:space="preserve"> </w:t>
      </w:r>
      <w:proofErr w:type="spellStart"/>
      <w:r w:rsidRPr="00A57E09">
        <w:rPr>
          <w:color w:val="000000" w:themeColor="text1"/>
          <w:sz w:val="28"/>
          <w:szCs w:val="28"/>
        </w:rPr>
        <w:t>vận</w:t>
      </w:r>
      <w:proofErr w:type="spellEnd"/>
      <w:r w:rsidRPr="00A57E09">
        <w:rPr>
          <w:color w:val="000000" w:themeColor="text1"/>
          <w:sz w:val="28"/>
          <w:szCs w:val="28"/>
        </w:rPr>
        <w:t xml:space="preserve"> </w:t>
      </w:r>
      <w:proofErr w:type="spellStart"/>
      <w:r w:rsidRPr="00A57E09">
        <w:rPr>
          <w:color w:val="000000" w:themeColor="text1"/>
          <w:sz w:val="28"/>
          <w:szCs w:val="28"/>
        </w:rPr>
        <w:t>hành</w:t>
      </w:r>
      <w:proofErr w:type="spellEnd"/>
      <w:r w:rsidRPr="00A57E09">
        <w:rPr>
          <w:color w:val="000000" w:themeColor="text1"/>
          <w:sz w:val="28"/>
          <w:szCs w:val="28"/>
        </w:rPr>
        <w:t xml:space="preserve">, </w:t>
      </w:r>
      <w:proofErr w:type="spellStart"/>
      <w:r w:rsidRPr="00A57E09">
        <w:rPr>
          <w:color w:val="000000" w:themeColor="text1"/>
          <w:sz w:val="28"/>
          <w:szCs w:val="28"/>
        </w:rPr>
        <w:t>các</w:t>
      </w:r>
      <w:proofErr w:type="spellEnd"/>
      <w:r w:rsidRPr="00A57E09">
        <w:rPr>
          <w:color w:val="000000" w:themeColor="text1"/>
          <w:sz w:val="28"/>
          <w:szCs w:val="28"/>
        </w:rPr>
        <w:t xml:space="preserve"> </w:t>
      </w:r>
      <w:proofErr w:type="spellStart"/>
      <w:r w:rsidRPr="00A57E09">
        <w:rPr>
          <w:color w:val="000000" w:themeColor="text1"/>
          <w:sz w:val="28"/>
          <w:szCs w:val="28"/>
        </w:rPr>
        <w:t>tình</w:t>
      </w:r>
      <w:proofErr w:type="spellEnd"/>
      <w:r w:rsidRPr="00A57E09">
        <w:rPr>
          <w:color w:val="000000" w:themeColor="text1"/>
          <w:sz w:val="28"/>
          <w:szCs w:val="28"/>
        </w:rPr>
        <w:t xml:space="preserve"> </w:t>
      </w:r>
      <w:proofErr w:type="spellStart"/>
      <w:r w:rsidRPr="00A57E09">
        <w:rPr>
          <w:color w:val="000000" w:themeColor="text1"/>
          <w:sz w:val="28"/>
          <w:szCs w:val="28"/>
        </w:rPr>
        <w:t>huống</w:t>
      </w:r>
      <w:proofErr w:type="spellEnd"/>
      <w:r w:rsidRPr="00A57E09">
        <w:rPr>
          <w:color w:val="000000" w:themeColor="text1"/>
          <w:sz w:val="28"/>
          <w:szCs w:val="28"/>
        </w:rPr>
        <w:t xml:space="preserve"> </w:t>
      </w:r>
      <w:proofErr w:type="spellStart"/>
      <w:r w:rsidRPr="00A57E09">
        <w:rPr>
          <w:color w:val="000000" w:themeColor="text1"/>
          <w:sz w:val="28"/>
          <w:szCs w:val="28"/>
        </w:rPr>
        <w:t>cấp</w:t>
      </w:r>
      <w:proofErr w:type="spellEnd"/>
      <w:r w:rsidRPr="00A57E09">
        <w:rPr>
          <w:color w:val="000000" w:themeColor="text1"/>
          <w:sz w:val="28"/>
          <w:szCs w:val="28"/>
        </w:rPr>
        <w:t xml:space="preserve"> </w:t>
      </w:r>
      <w:proofErr w:type="spellStart"/>
      <w:r w:rsidRPr="00A57E09">
        <w:rPr>
          <w:color w:val="000000" w:themeColor="text1"/>
          <w:sz w:val="28"/>
          <w:szCs w:val="28"/>
        </w:rPr>
        <w:t>bách</w:t>
      </w:r>
      <w:proofErr w:type="spellEnd"/>
      <w:r w:rsidRPr="00A57E09">
        <w:rPr>
          <w:color w:val="000000" w:themeColor="text1"/>
          <w:sz w:val="28"/>
          <w:szCs w:val="28"/>
        </w:rPr>
        <w:t xml:space="preserve"> </w:t>
      </w:r>
      <w:proofErr w:type="spellStart"/>
      <w:r w:rsidRPr="00A57E09">
        <w:rPr>
          <w:color w:val="000000" w:themeColor="text1"/>
          <w:sz w:val="28"/>
          <w:szCs w:val="28"/>
        </w:rPr>
        <w:t>để</w:t>
      </w:r>
      <w:proofErr w:type="spellEnd"/>
      <w:r w:rsidRPr="00A57E09">
        <w:rPr>
          <w:color w:val="000000" w:themeColor="text1"/>
          <w:sz w:val="28"/>
          <w:szCs w:val="28"/>
        </w:rPr>
        <w:t xml:space="preserve"> </w:t>
      </w:r>
      <w:proofErr w:type="spellStart"/>
      <w:r w:rsidRPr="00A57E09">
        <w:rPr>
          <w:color w:val="000000" w:themeColor="text1"/>
          <w:sz w:val="28"/>
          <w:szCs w:val="28"/>
        </w:rPr>
        <w:t>bảo</w:t>
      </w:r>
      <w:proofErr w:type="spellEnd"/>
      <w:r w:rsidRPr="00A57E09">
        <w:rPr>
          <w:color w:val="000000" w:themeColor="text1"/>
          <w:sz w:val="28"/>
          <w:szCs w:val="28"/>
        </w:rPr>
        <w:t xml:space="preserve"> </w:t>
      </w:r>
      <w:proofErr w:type="spellStart"/>
      <w:r w:rsidRPr="00A57E09">
        <w:rPr>
          <w:color w:val="000000" w:themeColor="text1"/>
          <w:sz w:val="28"/>
          <w:szCs w:val="28"/>
        </w:rPr>
        <w:t>đảm</w:t>
      </w:r>
      <w:proofErr w:type="spellEnd"/>
      <w:r w:rsidRPr="00A57E09">
        <w:rPr>
          <w:color w:val="000000" w:themeColor="text1"/>
          <w:sz w:val="28"/>
          <w:szCs w:val="28"/>
        </w:rPr>
        <w:t xml:space="preserve"> </w:t>
      </w:r>
      <w:proofErr w:type="spellStart"/>
      <w:r w:rsidRPr="00A57E09">
        <w:rPr>
          <w:color w:val="000000" w:themeColor="text1"/>
          <w:sz w:val="28"/>
          <w:szCs w:val="28"/>
        </w:rPr>
        <w:t>cung</w:t>
      </w:r>
      <w:proofErr w:type="spellEnd"/>
      <w:r w:rsidRPr="00A57E09">
        <w:rPr>
          <w:color w:val="000000" w:themeColor="text1"/>
          <w:sz w:val="28"/>
          <w:szCs w:val="28"/>
        </w:rPr>
        <w:t xml:space="preserve"> </w:t>
      </w:r>
      <w:proofErr w:type="spellStart"/>
      <w:r w:rsidRPr="00A57E09">
        <w:rPr>
          <w:color w:val="000000" w:themeColor="text1"/>
          <w:sz w:val="28"/>
          <w:szCs w:val="28"/>
        </w:rPr>
        <w:t>cấp</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bổ</w:t>
      </w:r>
      <w:proofErr w:type="spellEnd"/>
      <w:r w:rsidRPr="00A57E09">
        <w:rPr>
          <w:color w:val="000000" w:themeColor="text1"/>
          <w:sz w:val="28"/>
          <w:szCs w:val="28"/>
        </w:rPr>
        <w:t xml:space="preserve"> sung </w:t>
      </w:r>
      <w:proofErr w:type="spellStart"/>
      <w:r w:rsidRPr="00A57E09">
        <w:rPr>
          <w:color w:val="000000" w:themeColor="text1"/>
          <w:sz w:val="28"/>
          <w:szCs w:val="28"/>
        </w:rPr>
        <w:t>một</w:t>
      </w:r>
      <w:proofErr w:type="spellEnd"/>
      <w:r w:rsidRPr="00A57E09">
        <w:rPr>
          <w:color w:val="000000" w:themeColor="text1"/>
          <w:sz w:val="28"/>
          <w:szCs w:val="28"/>
        </w:rPr>
        <w:t xml:space="preserve"> </w:t>
      </w:r>
      <w:proofErr w:type="spellStart"/>
      <w:r w:rsidRPr="00A57E09">
        <w:rPr>
          <w:color w:val="000000" w:themeColor="text1"/>
          <w:sz w:val="28"/>
          <w:szCs w:val="28"/>
        </w:rPr>
        <w:t>số</w:t>
      </w:r>
      <w:proofErr w:type="spellEnd"/>
      <w:r w:rsidRPr="00A57E09">
        <w:rPr>
          <w:color w:val="000000" w:themeColor="text1"/>
          <w:sz w:val="28"/>
          <w:szCs w:val="28"/>
        </w:rPr>
        <w:t xml:space="preserve"> </w:t>
      </w:r>
      <w:proofErr w:type="spellStart"/>
      <w:r w:rsidRPr="00A57E09">
        <w:rPr>
          <w:color w:val="000000" w:themeColor="text1"/>
          <w:sz w:val="28"/>
          <w:szCs w:val="28"/>
        </w:rPr>
        <w:t>nội</w:t>
      </w:r>
      <w:proofErr w:type="spellEnd"/>
      <w:r w:rsidRPr="00A57E09">
        <w:rPr>
          <w:color w:val="000000" w:themeColor="text1"/>
          <w:sz w:val="28"/>
          <w:szCs w:val="28"/>
        </w:rPr>
        <w:t xml:space="preserve"> dung </w:t>
      </w:r>
      <w:proofErr w:type="spellStart"/>
      <w:r w:rsidRPr="00A57E09">
        <w:rPr>
          <w:color w:val="000000" w:themeColor="text1"/>
          <w:sz w:val="28"/>
          <w:szCs w:val="28"/>
        </w:rPr>
        <w:t>cho</w:t>
      </w:r>
      <w:proofErr w:type="spellEnd"/>
      <w:r w:rsidRPr="00A57E09">
        <w:rPr>
          <w:color w:val="000000" w:themeColor="text1"/>
          <w:sz w:val="28"/>
          <w:szCs w:val="28"/>
        </w:rPr>
        <w:t xml:space="preserve"> </w:t>
      </w:r>
      <w:proofErr w:type="spellStart"/>
      <w:r w:rsidRPr="00A57E09">
        <w:rPr>
          <w:color w:val="000000" w:themeColor="text1"/>
          <w:sz w:val="28"/>
          <w:szCs w:val="28"/>
        </w:rPr>
        <w:t>phù</w:t>
      </w:r>
      <w:proofErr w:type="spellEnd"/>
      <w:r w:rsidRPr="00A57E09">
        <w:rPr>
          <w:color w:val="000000" w:themeColor="text1"/>
          <w:sz w:val="28"/>
          <w:szCs w:val="28"/>
        </w:rPr>
        <w:t xml:space="preserve"> </w:t>
      </w:r>
      <w:proofErr w:type="spellStart"/>
      <w:r w:rsidRPr="00A57E09">
        <w:rPr>
          <w:color w:val="000000" w:themeColor="text1"/>
          <w:sz w:val="28"/>
          <w:szCs w:val="28"/>
        </w:rPr>
        <w:t>hợp</w:t>
      </w:r>
      <w:proofErr w:type="spellEnd"/>
      <w:r w:rsidRPr="00A57E09">
        <w:rPr>
          <w:color w:val="000000" w:themeColor="text1"/>
          <w:sz w:val="28"/>
          <w:szCs w:val="28"/>
        </w:rPr>
        <w:t xml:space="preserve"> </w:t>
      </w:r>
      <w:proofErr w:type="spellStart"/>
      <w:r w:rsidRPr="00A57E09">
        <w:rPr>
          <w:color w:val="000000" w:themeColor="text1"/>
          <w:sz w:val="28"/>
          <w:szCs w:val="28"/>
        </w:rPr>
        <w:t>với</w:t>
      </w:r>
      <w:proofErr w:type="spellEnd"/>
      <w:r w:rsidRPr="00A57E09">
        <w:rPr>
          <w:color w:val="000000" w:themeColor="text1"/>
          <w:sz w:val="28"/>
          <w:szCs w:val="28"/>
        </w:rPr>
        <w:t xml:space="preserve"> </w:t>
      </w:r>
      <w:proofErr w:type="spellStart"/>
      <w:r w:rsidRPr="00A57E09">
        <w:rPr>
          <w:color w:val="000000" w:themeColor="text1"/>
          <w:sz w:val="28"/>
          <w:szCs w:val="28"/>
        </w:rPr>
        <w:t>quy</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w:t>
      </w:r>
      <w:proofErr w:type="spellStart"/>
      <w:r w:rsidRPr="00A57E09">
        <w:rPr>
          <w:color w:val="000000" w:themeColor="text1"/>
          <w:sz w:val="28"/>
          <w:szCs w:val="28"/>
        </w:rPr>
        <w:t>mới</w:t>
      </w:r>
      <w:proofErr w:type="spellEnd"/>
      <w:r w:rsidRPr="00A57E09">
        <w:rPr>
          <w:color w:val="000000" w:themeColor="text1"/>
          <w:sz w:val="28"/>
          <w:szCs w:val="28"/>
        </w:rPr>
        <w:t xml:space="preserve"> </w:t>
      </w:r>
      <w:proofErr w:type="spellStart"/>
      <w:r w:rsidRPr="00A57E09">
        <w:rPr>
          <w:color w:val="000000" w:themeColor="text1"/>
          <w:sz w:val="28"/>
          <w:szCs w:val="28"/>
        </w:rPr>
        <w:t>tại</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lực</w:t>
      </w:r>
      <w:proofErr w:type="spellEnd"/>
      <w:r w:rsidRPr="00A57E09">
        <w:rPr>
          <w:color w:val="000000" w:themeColor="text1"/>
          <w:sz w:val="28"/>
          <w:szCs w:val="28"/>
        </w:rPr>
        <w:t xml:space="preserve">. </w:t>
      </w:r>
      <w:proofErr w:type="spellStart"/>
      <w:r w:rsidRPr="00A57E09">
        <w:rPr>
          <w:color w:val="000000" w:themeColor="text1"/>
          <w:sz w:val="28"/>
          <w:szCs w:val="28"/>
        </w:rPr>
        <w:t>Bên</w:t>
      </w:r>
      <w:proofErr w:type="spellEnd"/>
      <w:r w:rsidRPr="00A57E09">
        <w:rPr>
          <w:color w:val="000000" w:themeColor="text1"/>
          <w:sz w:val="28"/>
          <w:szCs w:val="28"/>
        </w:rPr>
        <w:t xml:space="preserve"> </w:t>
      </w:r>
      <w:proofErr w:type="spellStart"/>
      <w:r w:rsidRPr="00A57E09">
        <w:rPr>
          <w:color w:val="000000" w:themeColor="text1"/>
          <w:sz w:val="28"/>
          <w:szCs w:val="28"/>
        </w:rPr>
        <w:t>cạnh</w:t>
      </w:r>
      <w:proofErr w:type="spellEnd"/>
      <w:r w:rsidRPr="00A57E09">
        <w:rPr>
          <w:color w:val="000000" w:themeColor="text1"/>
          <w:sz w:val="28"/>
          <w:szCs w:val="28"/>
        </w:rPr>
        <w:t xml:space="preserve"> </w:t>
      </w:r>
      <w:proofErr w:type="spellStart"/>
      <w:r w:rsidRPr="00A57E09">
        <w:rPr>
          <w:color w:val="000000" w:themeColor="text1"/>
          <w:sz w:val="28"/>
          <w:szCs w:val="28"/>
        </w:rPr>
        <w:t>đó</w:t>
      </w:r>
      <w:proofErr w:type="spellEnd"/>
      <w:r w:rsidRPr="00A57E09">
        <w:rPr>
          <w:color w:val="000000" w:themeColor="text1"/>
          <w:sz w:val="28"/>
          <w:szCs w:val="28"/>
        </w:rPr>
        <w:t xml:space="preserve">, </w:t>
      </w:r>
      <w:proofErr w:type="spellStart"/>
      <w:r w:rsidRPr="00A57E09">
        <w:rPr>
          <w:color w:val="000000" w:themeColor="text1"/>
          <w:sz w:val="28"/>
          <w:szCs w:val="28"/>
        </w:rPr>
        <w:t>một</w:t>
      </w:r>
      <w:proofErr w:type="spellEnd"/>
      <w:r w:rsidRPr="00A57E09">
        <w:rPr>
          <w:color w:val="000000" w:themeColor="text1"/>
          <w:sz w:val="28"/>
          <w:szCs w:val="28"/>
        </w:rPr>
        <w:t xml:space="preserve"> </w:t>
      </w:r>
      <w:proofErr w:type="spellStart"/>
      <w:r w:rsidRPr="00A57E09">
        <w:rPr>
          <w:color w:val="000000" w:themeColor="text1"/>
          <w:sz w:val="28"/>
          <w:szCs w:val="28"/>
        </w:rPr>
        <w:t>số</w:t>
      </w:r>
      <w:proofErr w:type="spellEnd"/>
      <w:r w:rsidRPr="00A57E09">
        <w:rPr>
          <w:color w:val="000000" w:themeColor="text1"/>
          <w:sz w:val="28"/>
          <w:szCs w:val="28"/>
        </w:rPr>
        <w:t xml:space="preserve"> </w:t>
      </w:r>
      <w:proofErr w:type="spellStart"/>
      <w:r w:rsidRPr="00A57E09">
        <w:rPr>
          <w:color w:val="000000" w:themeColor="text1"/>
          <w:sz w:val="28"/>
          <w:szCs w:val="28"/>
        </w:rPr>
        <w:t>nội</w:t>
      </w:r>
      <w:proofErr w:type="spellEnd"/>
      <w:r w:rsidRPr="00A57E09">
        <w:rPr>
          <w:color w:val="000000" w:themeColor="text1"/>
          <w:sz w:val="28"/>
          <w:szCs w:val="28"/>
        </w:rPr>
        <w:t xml:space="preserve"> dung </w:t>
      </w:r>
      <w:proofErr w:type="spellStart"/>
      <w:r w:rsidRPr="00A57E09">
        <w:rPr>
          <w:color w:val="000000" w:themeColor="text1"/>
          <w:sz w:val="28"/>
          <w:szCs w:val="28"/>
        </w:rPr>
        <w:t>quy</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w:t>
      </w:r>
      <w:proofErr w:type="spellStart"/>
      <w:r w:rsidRPr="00A57E09">
        <w:rPr>
          <w:color w:val="000000" w:themeColor="text1"/>
          <w:sz w:val="28"/>
          <w:szCs w:val="28"/>
        </w:rPr>
        <w:t>về</w:t>
      </w:r>
      <w:proofErr w:type="spellEnd"/>
      <w:r w:rsidRPr="00A57E09">
        <w:rPr>
          <w:color w:val="000000" w:themeColor="text1"/>
          <w:sz w:val="28"/>
          <w:szCs w:val="28"/>
        </w:rPr>
        <w:t xml:space="preserve"> </w:t>
      </w:r>
      <w:proofErr w:type="spellStart"/>
      <w:r w:rsidRPr="00A57E09">
        <w:rPr>
          <w:color w:val="000000" w:themeColor="text1"/>
          <w:sz w:val="28"/>
          <w:szCs w:val="28"/>
        </w:rPr>
        <w:t>điều</w:t>
      </w:r>
      <w:proofErr w:type="spellEnd"/>
      <w:r w:rsidRPr="00A57E09">
        <w:rPr>
          <w:color w:val="000000" w:themeColor="text1"/>
          <w:sz w:val="28"/>
          <w:szCs w:val="28"/>
        </w:rPr>
        <w:t xml:space="preserve"> </w:t>
      </w:r>
      <w:proofErr w:type="spellStart"/>
      <w:r w:rsidRPr="00A57E09">
        <w:rPr>
          <w:color w:val="000000" w:themeColor="text1"/>
          <w:sz w:val="28"/>
          <w:szCs w:val="28"/>
        </w:rPr>
        <w:t>kiện</w:t>
      </w:r>
      <w:proofErr w:type="spellEnd"/>
      <w:r w:rsidRPr="00A57E09">
        <w:rPr>
          <w:color w:val="000000" w:themeColor="text1"/>
          <w:sz w:val="28"/>
          <w:szCs w:val="28"/>
        </w:rPr>
        <w:t xml:space="preserve"> </w:t>
      </w:r>
      <w:proofErr w:type="spellStart"/>
      <w:r w:rsidRPr="00A57E09">
        <w:rPr>
          <w:color w:val="000000" w:themeColor="text1"/>
          <w:sz w:val="28"/>
          <w:szCs w:val="28"/>
        </w:rPr>
        <w:t>giao</w:t>
      </w:r>
      <w:proofErr w:type="spellEnd"/>
      <w:r w:rsidRPr="00A57E09">
        <w:rPr>
          <w:color w:val="000000" w:themeColor="text1"/>
          <w:sz w:val="28"/>
          <w:szCs w:val="28"/>
        </w:rPr>
        <w:t xml:space="preserve"> </w:t>
      </w:r>
      <w:proofErr w:type="spellStart"/>
      <w:r w:rsidRPr="00A57E09">
        <w:rPr>
          <w:color w:val="000000" w:themeColor="text1"/>
          <w:sz w:val="28"/>
          <w:szCs w:val="28"/>
        </w:rPr>
        <w:t>kết</w:t>
      </w:r>
      <w:proofErr w:type="spellEnd"/>
      <w:r w:rsidRPr="00A57E09">
        <w:rPr>
          <w:color w:val="000000" w:themeColor="text1"/>
          <w:sz w:val="28"/>
          <w:szCs w:val="28"/>
        </w:rPr>
        <w:t xml:space="preserve"> </w:t>
      </w:r>
      <w:proofErr w:type="spellStart"/>
      <w:r w:rsidRPr="00A57E09">
        <w:rPr>
          <w:color w:val="000000" w:themeColor="text1"/>
          <w:sz w:val="28"/>
          <w:szCs w:val="28"/>
        </w:rPr>
        <w:t>hợp</w:t>
      </w:r>
      <w:proofErr w:type="spellEnd"/>
      <w:r w:rsidRPr="00A57E09">
        <w:rPr>
          <w:color w:val="000000" w:themeColor="text1"/>
          <w:sz w:val="28"/>
          <w:szCs w:val="28"/>
        </w:rPr>
        <w:t xml:space="preserve"> </w:t>
      </w:r>
      <w:proofErr w:type="spellStart"/>
      <w:r w:rsidRPr="00A57E09">
        <w:rPr>
          <w:color w:val="000000" w:themeColor="text1"/>
          <w:sz w:val="28"/>
          <w:szCs w:val="28"/>
        </w:rPr>
        <w:t>đồng</w:t>
      </w:r>
      <w:proofErr w:type="spellEnd"/>
      <w:r w:rsidRPr="00A57E09">
        <w:rPr>
          <w:color w:val="000000" w:themeColor="text1"/>
          <w:sz w:val="28"/>
          <w:szCs w:val="28"/>
        </w:rPr>
        <w:t xml:space="preserve"> </w:t>
      </w:r>
      <w:proofErr w:type="spellStart"/>
      <w:r w:rsidRPr="00A57E09">
        <w:rPr>
          <w:color w:val="000000" w:themeColor="text1"/>
          <w:sz w:val="28"/>
          <w:szCs w:val="28"/>
        </w:rPr>
        <w:t>mua</w:t>
      </w:r>
      <w:proofErr w:type="spellEnd"/>
      <w:r w:rsidRPr="00A57E09">
        <w:rPr>
          <w:color w:val="000000" w:themeColor="text1"/>
          <w:sz w:val="28"/>
          <w:szCs w:val="28"/>
        </w:rPr>
        <w:t xml:space="preserve"> </w:t>
      </w:r>
      <w:proofErr w:type="spellStart"/>
      <w:r w:rsidRPr="00A57E09">
        <w:rPr>
          <w:color w:val="000000" w:themeColor="text1"/>
          <w:sz w:val="28"/>
          <w:szCs w:val="28"/>
        </w:rPr>
        <w:t>bán</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phục</w:t>
      </w:r>
      <w:proofErr w:type="spellEnd"/>
      <w:r w:rsidRPr="00A57E09">
        <w:rPr>
          <w:color w:val="000000" w:themeColor="text1"/>
          <w:sz w:val="28"/>
          <w:szCs w:val="28"/>
        </w:rPr>
        <w:t xml:space="preserve"> </w:t>
      </w:r>
      <w:proofErr w:type="spellStart"/>
      <w:r w:rsidRPr="00A57E09">
        <w:rPr>
          <w:color w:val="000000" w:themeColor="text1"/>
          <w:sz w:val="28"/>
          <w:szCs w:val="28"/>
        </w:rPr>
        <w:t>vụ</w:t>
      </w:r>
      <w:proofErr w:type="spellEnd"/>
      <w:r w:rsidRPr="00A57E09">
        <w:rPr>
          <w:color w:val="000000" w:themeColor="text1"/>
          <w:sz w:val="28"/>
          <w:szCs w:val="28"/>
        </w:rPr>
        <w:t xml:space="preserve"> </w:t>
      </w:r>
      <w:proofErr w:type="spellStart"/>
      <w:r w:rsidRPr="00A57E09">
        <w:rPr>
          <w:color w:val="000000" w:themeColor="text1"/>
          <w:sz w:val="28"/>
          <w:szCs w:val="28"/>
        </w:rPr>
        <w:t>mục</w:t>
      </w:r>
      <w:proofErr w:type="spellEnd"/>
      <w:r w:rsidRPr="00A57E09">
        <w:rPr>
          <w:color w:val="000000" w:themeColor="text1"/>
          <w:sz w:val="28"/>
          <w:szCs w:val="28"/>
        </w:rPr>
        <w:t xml:space="preserve"> </w:t>
      </w:r>
      <w:proofErr w:type="spellStart"/>
      <w:r w:rsidRPr="00A57E09">
        <w:rPr>
          <w:color w:val="000000" w:themeColor="text1"/>
          <w:sz w:val="28"/>
          <w:szCs w:val="28"/>
        </w:rPr>
        <w:t>đích</w:t>
      </w:r>
      <w:proofErr w:type="spellEnd"/>
      <w:r w:rsidRPr="00A57E09">
        <w:rPr>
          <w:color w:val="000000" w:themeColor="text1"/>
          <w:sz w:val="28"/>
          <w:szCs w:val="28"/>
        </w:rPr>
        <w:t xml:space="preserve"> </w:t>
      </w:r>
      <w:proofErr w:type="spellStart"/>
      <w:r w:rsidRPr="00A57E09">
        <w:rPr>
          <w:color w:val="000000" w:themeColor="text1"/>
          <w:sz w:val="28"/>
          <w:szCs w:val="28"/>
        </w:rPr>
        <w:t>sinh</w:t>
      </w:r>
      <w:proofErr w:type="spellEnd"/>
      <w:r w:rsidRPr="00A57E09">
        <w:rPr>
          <w:color w:val="000000" w:themeColor="text1"/>
          <w:sz w:val="28"/>
          <w:szCs w:val="28"/>
        </w:rPr>
        <w:t xml:space="preserve"> </w:t>
      </w:r>
      <w:proofErr w:type="spellStart"/>
      <w:r w:rsidRPr="00A57E09">
        <w:rPr>
          <w:color w:val="000000" w:themeColor="text1"/>
          <w:sz w:val="28"/>
          <w:szCs w:val="28"/>
        </w:rPr>
        <w:t>hoạt</w:t>
      </w:r>
      <w:proofErr w:type="spellEnd"/>
      <w:r w:rsidRPr="00A57E09">
        <w:rPr>
          <w:color w:val="000000" w:themeColor="text1"/>
          <w:sz w:val="28"/>
          <w:szCs w:val="28"/>
        </w:rPr>
        <w:t xml:space="preserve">, </w:t>
      </w:r>
      <w:proofErr w:type="spellStart"/>
      <w:r w:rsidRPr="00A57E09">
        <w:rPr>
          <w:color w:val="000000" w:themeColor="text1"/>
          <w:sz w:val="28"/>
          <w:szCs w:val="28"/>
        </w:rPr>
        <w:t>bảo</w:t>
      </w:r>
      <w:proofErr w:type="spellEnd"/>
      <w:r w:rsidRPr="00A57E09">
        <w:rPr>
          <w:color w:val="000000" w:themeColor="text1"/>
          <w:sz w:val="28"/>
          <w:szCs w:val="28"/>
        </w:rPr>
        <w:t xml:space="preserve"> </w:t>
      </w:r>
      <w:proofErr w:type="spellStart"/>
      <w:r w:rsidRPr="00A57E09">
        <w:rPr>
          <w:color w:val="000000" w:themeColor="text1"/>
          <w:sz w:val="28"/>
          <w:szCs w:val="28"/>
        </w:rPr>
        <w:t>đảm</w:t>
      </w:r>
      <w:proofErr w:type="spellEnd"/>
      <w:r w:rsidRPr="00A57E09">
        <w:rPr>
          <w:color w:val="000000" w:themeColor="text1"/>
          <w:sz w:val="28"/>
          <w:szCs w:val="28"/>
        </w:rPr>
        <w:t xml:space="preserve"> </w:t>
      </w:r>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hiện</w:t>
      </w:r>
      <w:proofErr w:type="spellEnd"/>
      <w:r w:rsidRPr="00A57E09">
        <w:rPr>
          <w:color w:val="000000" w:themeColor="text1"/>
          <w:sz w:val="28"/>
          <w:szCs w:val="28"/>
        </w:rPr>
        <w:t xml:space="preserve"> </w:t>
      </w:r>
      <w:proofErr w:type="spellStart"/>
      <w:r w:rsidRPr="00A57E09">
        <w:rPr>
          <w:color w:val="000000" w:themeColor="text1"/>
          <w:sz w:val="28"/>
          <w:szCs w:val="28"/>
        </w:rPr>
        <w:t>hợp</w:t>
      </w:r>
      <w:proofErr w:type="spellEnd"/>
      <w:r w:rsidRPr="00A57E09">
        <w:rPr>
          <w:color w:val="000000" w:themeColor="text1"/>
          <w:sz w:val="28"/>
          <w:szCs w:val="28"/>
        </w:rPr>
        <w:t xml:space="preserve"> </w:t>
      </w:r>
      <w:proofErr w:type="spellStart"/>
      <w:r w:rsidRPr="00A57E09">
        <w:rPr>
          <w:color w:val="000000" w:themeColor="text1"/>
          <w:sz w:val="28"/>
          <w:szCs w:val="28"/>
        </w:rPr>
        <w:t>đồng</w:t>
      </w:r>
      <w:proofErr w:type="spellEnd"/>
      <w:r w:rsidRPr="00A57E09">
        <w:rPr>
          <w:color w:val="000000" w:themeColor="text1"/>
          <w:sz w:val="28"/>
          <w:szCs w:val="28"/>
        </w:rPr>
        <w:t xml:space="preserve"> </w:t>
      </w:r>
      <w:proofErr w:type="spellStart"/>
      <w:r w:rsidRPr="00A57E09">
        <w:rPr>
          <w:color w:val="000000" w:themeColor="text1"/>
          <w:sz w:val="28"/>
          <w:szCs w:val="28"/>
        </w:rPr>
        <w:t>mua</w:t>
      </w:r>
      <w:proofErr w:type="spellEnd"/>
      <w:r w:rsidRPr="00A57E09">
        <w:rPr>
          <w:color w:val="000000" w:themeColor="text1"/>
          <w:sz w:val="28"/>
          <w:szCs w:val="28"/>
        </w:rPr>
        <w:t xml:space="preserve"> </w:t>
      </w:r>
      <w:proofErr w:type="spellStart"/>
      <w:r w:rsidRPr="00A57E09">
        <w:rPr>
          <w:color w:val="000000" w:themeColor="text1"/>
          <w:sz w:val="28"/>
          <w:szCs w:val="28"/>
        </w:rPr>
        <w:t>bán</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cũng</w:t>
      </w:r>
      <w:proofErr w:type="spellEnd"/>
      <w:r w:rsidRPr="00A57E09">
        <w:rPr>
          <w:color w:val="000000" w:themeColor="text1"/>
          <w:sz w:val="28"/>
          <w:szCs w:val="28"/>
        </w:rPr>
        <w:t xml:space="preserve"> </w:t>
      </w:r>
      <w:proofErr w:type="spellStart"/>
      <w:r w:rsidRPr="00A57E09">
        <w:rPr>
          <w:color w:val="000000" w:themeColor="text1"/>
          <w:sz w:val="28"/>
          <w:szCs w:val="28"/>
        </w:rPr>
        <w:t>cần</w:t>
      </w:r>
      <w:proofErr w:type="spellEnd"/>
      <w:r w:rsidRPr="00A57E09">
        <w:rPr>
          <w:color w:val="000000" w:themeColor="text1"/>
          <w:sz w:val="28"/>
          <w:szCs w:val="28"/>
        </w:rPr>
        <w:t xml:space="preserve"> </w:t>
      </w:r>
      <w:proofErr w:type="spellStart"/>
      <w:r w:rsidRPr="00A57E09">
        <w:rPr>
          <w:color w:val="000000" w:themeColor="text1"/>
          <w:sz w:val="28"/>
          <w:szCs w:val="28"/>
        </w:rPr>
        <w:t>rà</w:t>
      </w:r>
      <w:proofErr w:type="spellEnd"/>
      <w:r w:rsidRPr="00A57E09">
        <w:rPr>
          <w:color w:val="000000" w:themeColor="text1"/>
          <w:sz w:val="28"/>
          <w:szCs w:val="28"/>
        </w:rPr>
        <w:t xml:space="preserve"> </w:t>
      </w:r>
      <w:proofErr w:type="spellStart"/>
      <w:r w:rsidRPr="00A57E09">
        <w:rPr>
          <w:color w:val="000000" w:themeColor="text1"/>
          <w:sz w:val="28"/>
          <w:szCs w:val="28"/>
        </w:rPr>
        <w:t>soát</w:t>
      </w:r>
      <w:proofErr w:type="spellEnd"/>
      <w:r w:rsidRPr="00A57E09">
        <w:rPr>
          <w:color w:val="000000" w:themeColor="text1"/>
          <w:sz w:val="28"/>
          <w:szCs w:val="28"/>
        </w:rPr>
        <w:t xml:space="preserve"> </w:t>
      </w:r>
      <w:proofErr w:type="spellStart"/>
      <w:r w:rsidRPr="00A57E09">
        <w:rPr>
          <w:color w:val="000000" w:themeColor="text1"/>
          <w:sz w:val="28"/>
          <w:szCs w:val="28"/>
        </w:rPr>
        <w:t>để</w:t>
      </w:r>
      <w:proofErr w:type="spellEnd"/>
      <w:r w:rsidRPr="00A57E09">
        <w:rPr>
          <w:color w:val="000000" w:themeColor="text1"/>
          <w:sz w:val="28"/>
          <w:szCs w:val="28"/>
        </w:rPr>
        <w:t xml:space="preserve"> </w:t>
      </w:r>
      <w:proofErr w:type="spellStart"/>
      <w:r w:rsidRPr="00A57E09">
        <w:rPr>
          <w:color w:val="000000" w:themeColor="text1"/>
          <w:sz w:val="28"/>
          <w:szCs w:val="28"/>
        </w:rPr>
        <w:t>hiệu</w:t>
      </w:r>
      <w:proofErr w:type="spellEnd"/>
      <w:r w:rsidRPr="00A57E09">
        <w:rPr>
          <w:color w:val="000000" w:themeColor="text1"/>
          <w:sz w:val="28"/>
          <w:szCs w:val="28"/>
        </w:rPr>
        <w:t xml:space="preserve"> </w:t>
      </w:r>
      <w:proofErr w:type="spellStart"/>
      <w:r w:rsidRPr="00A57E09">
        <w:rPr>
          <w:color w:val="000000" w:themeColor="text1"/>
          <w:sz w:val="28"/>
          <w:szCs w:val="28"/>
        </w:rPr>
        <w:t>chỉnh</w:t>
      </w:r>
      <w:proofErr w:type="spellEnd"/>
      <w:r w:rsidRPr="00A57E09">
        <w:rPr>
          <w:color w:val="000000" w:themeColor="text1"/>
          <w:sz w:val="28"/>
          <w:szCs w:val="28"/>
        </w:rPr>
        <w:t xml:space="preserve">, </w:t>
      </w:r>
      <w:proofErr w:type="spellStart"/>
      <w:r w:rsidRPr="00A57E09">
        <w:rPr>
          <w:color w:val="000000" w:themeColor="text1"/>
          <w:sz w:val="28"/>
          <w:szCs w:val="28"/>
        </w:rPr>
        <w:t>bổ</w:t>
      </w:r>
      <w:proofErr w:type="spellEnd"/>
      <w:r w:rsidRPr="00A57E09">
        <w:rPr>
          <w:color w:val="000000" w:themeColor="text1"/>
          <w:sz w:val="28"/>
          <w:szCs w:val="28"/>
        </w:rPr>
        <w:t xml:space="preserve"> sung </w:t>
      </w:r>
      <w:proofErr w:type="spellStart"/>
      <w:r w:rsidRPr="00A57E09">
        <w:rPr>
          <w:color w:val="000000" w:themeColor="text1"/>
          <w:sz w:val="28"/>
          <w:szCs w:val="28"/>
        </w:rPr>
        <w:t>cho</w:t>
      </w:r>
      <w:proofErr w:type="spellEnd"/>
      <w:r w:rsidRPr="00A57E09">
        <w:rPr>
          <w:color w:val="000000" w:themeColor="text1"/>
          <w:sz w:val="28"/>
          <w:szCs w:val="28"/>
        </w:rPr>
        <w:t xml:space="preserve"> </w:t>
      </w:r>
      <w:proofErr w:type="spellStart"/>
      <w:r w:rsidRPr="00A57E09">
        <w:rPr>
          <w:color w:val="000000" w:themeColor="text1"/>
          <w:sz w:val="28"/>
          <w:szCs w:val="28"/>
        </w:rPr>
        <w:t>phù</w:t>
      </w:r>
      <w:proofErr w:type="spellEnd"/>
      <w:r w:rsidRPr="00A57E09">
        <w:rPr>
          <w:color w:val="000000" w:themeColor="text1"/>
          <w:sz w:val="28"/>
          <w:szCs w:val="28"/>
        </w:rPr>
        <w:t xml:space="preserve"> </w:t>
      </w:r>
      <w:proofErr w:type="spellStart"/>
      <w:r w:rsidRPr="00A57E09">
        <w:rPr>
          <w:color w:val="000000" w:themeColor="text1"/>
          <w:sz w:val="28"/>
          <w:szCs w:val="28"/>
        </w:rPr>
        <w:t>hợp</w:t>
      </w:r>
      <w:proofErr w:type="spellEnd"/>
      <w:r w:rsidRPr="00A57E09">
        <w:rPr>
          <w:color w:val="000000" w:themeColor="text1"/>
          <w:sz w:val="28"/>
          <w:szCs w:val="28"/>
        </w:rPr>
        <w:t xml:space="preserve"> </w:t>
      </w:r>
      <w:proofErr w:type="spellStart"/>
      <w:r w:rsidRPr="00A57E09">
        <w:rPr>
          <w:color w:val="000000" w:themeColor="text1"/>
          <w:sz w:val="28"/>
          <w:szCs w:val="28"/>
        </w:rPr>
        <w:t>với</w:t>
      </w:r>
      <w:proofErr w:type="spellEnd"/>
      <w:r w:rsidRPr="00A57E09">
        <w:rPr>
          <w:color w:val="000000" w:themeColor="text1"/>
          <w:sz w:val="28"/>
          <w:szCs w:val="28"/>
        </w:rPr>
        <w:t xml:space="preserve"> </w:t>
      </w:r>
      <w:proofErr w:type="spellStart"/>
      <w:r w:rsidRPr="00A57E09">
        <w:rPr>
          <w:color w:val="000000" w:themeColor="text1"/>
          <w:sz w:val="28"/>
          <w:szCs w:val="28"/>
        </w:rPr>
        <w:t>quy</w:t>
      </w:r>
      <w:proofErr w:type="spellEnd"/>
      <w:r w:rsidRPr="00A57E09">
        <w:rPr>
          <w:color w:val="000000" w:themeColor="text1"/>
          <w:sz w:val="28"/>
          <w:szCs w:val="28"/>
        </w:rPr>
        <w:t xml:space="preserve"> </w:t>
      </w:r>
      <w:proofErr w:type="spellStart"/>
      <w:r w:rsidRPr="00A57E09">
        <w:rPr>
          <w:color w:val="000000" w:themeColor="text1"/>
          <w:sz w:val="28"/>
          <w:szCs w:val="28"/>
        </w:rPr>
        <w:t>định</w:t>
      </w:r>
      <w:proofErr w:type="spellEnd"/>
      <w:r w:rsidRPr="00A57E09">
        <w:rPr>
          <w:color w:val="000000" w:themeColor="text1"/>
          <w:sz w:val="28"/>
          <w:szCs w:val="28"/>
        </w:rPr>
        <w:t xml:space="preserve"> </w:t>
      </w:r>
      <w:proofErr w:type="spellStart"/>
      <w:r w:rsidRPr="00A57E09">
        <w:rPr>
          <w:color w:val="000000" w:themeColor="text1"/>
          <w:sz w:val="28"/>
          <w:szCs w:val="28"/>
        </w:rPr>
        <w:t>của</w:t>
      </w:r>
      <w:proofErr w:type="spellEnd"/>
      <w:r w:rsidRPr="00A57E09">
        <w:rPr>
          <w:color w:val="000000" w:themeColor="text1"/>
          <w:sz w:val="28"/>
          <w:szCs w:val="28"/>
        </w:rPr>
        <w:t xml:space="preserve"> </w:t>
      </w:r>
      <w:proofErr w:type="spellStart"/>
      <w:r w:rsidRPr="00A57E09">
        <w:rPr>
          <w:color w:val="000000" w:themeColor="text1"/>
          <w:sz w:val="28"/>
          <w:szCs w:val="28"/>
        </w:rPr>
        <w:t>pháp</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khác</w:t>
      </w:r>
      <w:proofErr w:type="spellEnd"/>
      <w:r w:rsidRPr="00A57E09">
        <w:rPr>
          <w:color w:val="000000" w:themeColor="text1"/>
          <w:sz w:val="28"/>
          <w:szCs w:val="28"/>
        </w:rPr>
        <w:t xml:space="preserve"> </w:t>
      </w:r>
      <w:proofErr w:type="spellStart"/>
      <w:r w:rsidRPr="00A57E09">
        <w:rPr>
          <w:color w:val="000000" w:themeColor="text1"/>
          <w:sz w:val="28"/>
          <w:szCs w:val="28"/>
        </w:rPr>
        <w:t>có</w:t>
      </w:r>
      <w:proofErr w:type="spellEnd"/>
      <w:r w:rsidRPr="00A57E09">
        <w:rPr>
          <w:color w:val="000000" w:themeColor="text1"/>
          <w:sz w:val="28"/>
          <w:szCs w:val="28"/>
        </w:rPr>
        <w:t xml:space="preserve"> </w:t>
      </w:r>
      <w:proofErr w:type="spellStart"/>
      <w:r w:rsidRPr="00A57E09">
        <w:rPr>
          <w:color w:val="000000" w:themeColor="text1"/>
          <w:sz w:val="28"/>
          <w:szCs w:val="28"/>
        </w:rPr>
        <w:t>liên</w:t>
      </w:r>
      <w:proofErr w:type="spellEnd"/>
      <w:r w:rsidRPr="00A57E09">
        <w:rPr>
          <w:color w:val="000000" w:themeColor="text1"/>
          <w:sz w:val="28"/>
          <w:szCs w:val="28"/>
        </w:rPr>
        <w:t xml:space="preserve"> </w:t>
      </w:r>
      <w:proofErr w:type="spellStart"/>
      <w:r w:rsidRPr="00A57E09">
        <w:rPr>
          <w:color w:val="000000" w:themeColor="text1"/>
          <w:sz w:val="28"/>
          <w:szCs w:val="28"/>
        </w:rPr>
        <w:t>quan</w:t>
      </w:r>
      <w:proofErr w:type="spellEnd"/>
      <w:r w:rsidRPr="00A57E09">
        <w:rPr>
          <w:color w:val="000000" w:themeColor="text1"/>
          <w:sz w:val="28"/>
          <w:szCs w:val="28"/>
        </w:rPr>
        <w:t xml:space="preserve"> (</w:t>
      </w:r>
      <w:proofErr w:type="spellStart"/>
      <w:r w:rsidRPr="00A57E09">
        <w:rPr>
          <w:color w:val="000000" w:themeColor="text1"/>
          <w:sz w:val="28"/>
          <w:szCs w:val="28"/>
        </w:rPr>
        <w:t>ví</w:t>
      </w:r>
      <w:proofErr w:type="spellEnd"/>
      <w:r w:rsidRPr="00A57E09">
        <w:rPr>
          <w:color w:val="000000" w:themeColor="text1"/>
          <w:sz w:val="28"/>
          <w:szCs w:val="28"/>
        </w:rPr>
        <w:t xml:space="preserve"> </w:t>
      </w:r>
      <w:proofErr w:type="spellStart"/>
      <w:r w:rsidRPr="00A57E09">
        <w:rPr>
          <w:color w:val="000000" w:themeColor="text1"/>
          <w:sz w:val="28"/>
          <w:szCs w:val="28"/>
        </w:rPr>
        <w:t>dụ</w:t>
      </w:r>
      <w:proofErr w:type="spellEnd"/>
      <w:r w:rsidRPr="00A57E09">
        <w:rPr>
          <w:color w:val="000000" w:themeColor="text1"/>
          <w:sz w:val="28"/>
          <w:szCs w:val="28"/>
        </w:rPr>
        <w:t xml:space="preserve"> </w:t>
      </w:r>
      <w:proofErr w:type="spellStart"/>
      <w:r w:rsidRPr="00A57E09">
        <w:rPr>
          <w:color w:val="000000" w:themeColor="text1"/>
          <w:sz w:val="28"/>
          <w:szCs w:val="28"/>
        </w:rPr>
        <w:t>về</w:t>
      </w:r>
      <w:proofErr w:type="spellEnd"/>
      <w:r w:rsidRPr="00A57E09">
        <w:rPr>
          <w:color w:val="000000" w:themeColor="text1"/>
          <w:sz w:val="28"/>
          <w:szCs w:val="28"/>
        </w:rPr>
        <w:t xml:space="preserve"> </w:t>
      </w:r>
      <w:proofErr w:type="spellStart"/>
      <w:r w:rsidRPr="00A57E09">
        <w:rPr>
          <w:color w:val="000000" w:themeColor="text1"/>
          <w:sz w:val="28"/>
          <w:szCs w:val="28"/>
        </w:rPr>
        <w:t>Luật</w:t>
      </w:r>
      <w:proofErr w:type="spellEnd"/>
      <w:r w:rsidRPr="00A57E09">
        <w:rPr>
          <w:color w:val="000000" w:themeColor="text1"/>
          <w:sz w:val="28"/>
          <w:szCs w:val="28"/>
        </w:rPr>
        <w:t xml:space="preserve"> </w:t>
      </w:r>
      <w:proofErr w:type="spellStart"/>
      <w:r w:rsidRPr="00A57E09">
        <w:rPr>
          <w:color w:val="000000" w:themeColor="text1"/>
          <w:sz w:val="28"/>
          <w:szCs w:val="28"/>
        </w:rPr>
        <w:t>Cư</w:t>
      </w:r>
      <w:proofErr w:type="spellEnd"/>
      <w:r w:rsidRPr="00A57E09">
        <w:rPr>
          <w:color w:val="000000" w:themeColor="text1"/>
          <w:sz w:val="28"/>
          <w:szCs w:val="28"/>
        </w:rPr>
        <w:t xml:space="preserve"> </w:t>
      </w:r>
      <w:proofErr w:type="spellStart"/>
      <w:r w:rsidRPr="00A57E09">
        <w:rPr>
          <w:color w:val="000000" w:themeColor="text1"/>
          <w:sz w:val="28"/>
          <w:szCs w:val="28"/>
        </w:rPr>
        <w:t>trú</w:t>
      </w:r>
      <w:proofErr w:type="spellEnd"/>
      <w:r w:rsidRPr="00A57E09">
        <w:rPr>
          <w:color w:val="000000" w:themeColor="text1"/>
          <w:sz w:val="28"/>
          <w:szCs w:val="28"/>
        </w:rPr>
        <w:t xml:space="preserve">) </w:t>
      </w:r>
      <w:proofErr w:type="spellStart"/>
      <w:r w:rsidRPr="00A57E09">
        <w:rPr>
          <w:color w:val="000000" w:themeColor="text1"/>
          <w:sz w:val="28"/>
          <w:szCs w:val="28"/>
        </w:rPr>
        <w:lastRenderedPageBreak/>
        <w:t>và</w:t>
      </w:r>
      <w:proofErr w:type="spellEnd"/>
      <w:r w:rsidRPr="00A57E09">
        <w:rPr>
          <w:color w:val="000000" w:themeColor="text1"/>
          <w:sz w:val="28"/>
          <w:szCs w:val="28"/>
        </w:rPr>
        <w:t xml:space="preserve"> </w:t>
      </w:r>
      <w:proofErr w:type="spellStart"/>
      <w:r w:rsidRPr="00A57E09">
        <w:rPr>
          <w:color w:val="000000" w:themeColor="text1"/>
          <w:sz w:val="28"/>
          <w:szCs w:val="28"/>
        </w:rPr>
        <w:t>với</w:t>
      </w:r>
      <w:proofErr w:type="spellEnd"/>
      <w:r w:rsidRPr="00A57E09">
        <w:rPr>
          <w:color w:val="000000" w:themeColor="text1"/>
          <w:sz w:val="28"/>
          <w:szCs w:val="28"/>
        </w:rPr>
        <w:t xml:space="preserve"> ý </w:t>
      </w:r>
      <w:proofErr w:type="spellStart"/>
      <w:r w:rsidRPr="00A57E09">
        <w:rPr>
          <w:color w:val="000000" w:themeColor="text1"/>
          <w:sz w:val="28"/>
          <w:szCs w:val="28"/>
        </w:rPr>
        <w:t>kiến</w:t>
      </w:r>
      <w:proofErr w:type="spellEnd"/>
      <w:r w:rsidRPr="00A57E09">
        <w:rPr>
          <w:color w:val="000000" w:themeColor="text1"/>
          <w:sz w:val="28"/>
          <w:szCs w:val="28"/>
        </w:rPr>
        <w:t xml:space="preserve"> </w:t>
      </w:r>
      <w:proofErr w:type="spellStart"/>
      <w:r w:rsidRPr="00A57E09">
        <w:rPr>
          <w:color w:val="000000" w:themeColor="text1"/>
          <w:sz w:val="28"/>
          <w:szCs w:val="28"/>
        </w:rPr>
        <w:t>phát</w:t>
      </w:r>
      <w:proofErr w:type="spellEnd"/>
      <w:r w:rsidRPr="00A57E09">
        <w:rPr>
          <w:color w:val="000000" w:themeColor="text1"/>
          <w:sz w:val="28"/>
          <w:szCs w:val="28"/>
        </w:rPr>
        <w:t xml:space="preserve"> </w:t>
      </w:r>
      <w:proofErr w:type="spellStart"/>
      <w:r w:rsidRPr="00A57E09">
        <w:rPr>
          <w:color w:val="000000" w:themeColor="text1"/>
          <w:sz w:val="28"/>
          <w:szCs w:val="28"/>
        </w:rPr>
        <w:t>sinh</w:t>
      </w:r>
      <w:proofErr w:type="spellEnd"/>
      <w:r w:rsidRPr="00A57E09">
        <w:rPr>
          <w:color w:val="000000" w:themeColor="text1"/>
          <w:sz w:val="28"/>
          <w:szCs w:val="28"/>
        </w:rPr>
        <w:t xml:space="preserve"> </w:t>
      </w:r>
      <w:proofErr w:type="spellStart"/>
      <w:r w:rsidRPr="00A57E09">
        <w:rPr>
          <w:color w:val="000000" w:themeColor="text1"/>
          <w:sz w:val="28"/>
          <w:szCs w:val="28"/>
        </w:rPr>
        <w:t>trong</w:t>
      </w:r>
      <w:proofErr w:type="spellEnd"/>
      <w:r w:rsidRPr="00A57E09">
        <w:rPr>
          <w:color w:val="000000" w:themeColor="text1"/>
          <w:sz w:val="28"/>
          <w:szCs w:val="28"/>
        </w:rPr>
        <w:t xml:space="preserve"> </w:t>
      </w:r>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tiễn</w:t>
      </w:r>
      <w:proofErr w:type="spellEnd"/>
      <w:r w:rsidRPr="00A57E09">
        <w:rPr>
          <w:color w:val="000000" w:themeColor="text1"/>
          <w:sz w:val="28"/>
          <w:szCs w:val="28"/>
        </w:rPr>
        <w:t xml:space="preserve"> </w:t>
      </w:r>
      <w:proofErr w:type="spellStart"/>
      <w:r w:rsidRPr="00A57E09">
        <w:rPr>
          <w:color w:val="000000" w:themeColor="text1"/>
          <w:sz w:val="28"/>
          <w:szCs w:val="28"/>
        </w:rPr>
        <w:t>thực</w:t>
      </w:r>
      <w:proofErr w:type="spellEnd"/>
      <w:r w:rsidRPr="00A57E09">
        <w:rPr>
          <w:color w:val="000000" w:themeColor="text1"/>
          <w:sz w:val="28"/>
          <w:szCs w:val="28"/>
        </w:rPr>
        <w:t xml:space="preserve"> </w:t>
      </w:r>
      <w:proofErr w:type="spellStart"/>
      <w:r w:rsidRPr="00A57E09">
        <w:rPr>
          <w:color w:val="000000" w:themeColor="text1"/>
          <w:sz w:val="28"/>
          <w:szCs w:val="28"/>
        </w:rPr>
        <w:t>hiện</w:t>
      </w:r>
      <w:proofErr w:type="spellEnd"/>
      <w:r w:rsidRPr="00A57E09">
        <w:rPr>
          <w:color w:val="000000" w:themeColor="text1"/>
          <w:sz w:val="28"/>
          <w:szCs w:val="28"/>
        </w:rPr>
        <w:t xml:space="preserve"> </w:t>
      </w:r>
      <w:proofErr w:type="spellStart"/>
      <w:r w:rsidRPr="00A57E09">
        <w:rPr>
          <w:color w:val="000000" w:themeColor="text1"/>
          <w:sz w:val="28"/>
          <w:szCs w:val="28"/>
        </w:rPr>
        <w:t>thời</w:t>
      </w:r>
      <w:proofErr w:type="spellEnd"/>
      <w:r w:rsidRPr="00A57E09">
        <w:rPr>
          <w:color w:val="000000" w:themeColor="text1"/>
          <w:sz w:val="28"/>
          <w:szCs w:val="28"/>
        </w:rPr>
        <w:t xml:space="preserve"> </w:t>
      </w:r>
      <w:proofErr w:type="spellStart"/>
      <w:r w:rsidRPr="00A57E09">
        <w:rPr>
          <w:color w:val="000000" w:themeColor="text1"/>
          <w:sz w:val="28"/>
          <w:szCs w:val="28"/>
        </w:rPr>
        <w:t>gian</w:t>
      </w:r>
      <w:proofErr w:type="spellEnd"/>
      <w:r w:rsidRPr="00A57E09">
        <w:rPr>
          <w:color w:val="000000" w:themeColor="text1"/>
          <w:sz w:val="28"/>
          <w:szCs w:val="28"/>
        </w:rPr>
        <w:t xml:space="preserve"> qua.</w:t>
      </w:r>
    </w:p>
    <w:p w14:paraId="10642102" w14:textId="09D558AE" w:rsidR="001E6EBB" w:rsidRPr="00A57E09" w:rsidRDefault="001E6EBB" w:rsidP="00815B22">
      <w:pPr>
        <w:widowControl w:val="0"/>
        <w:spacing w:before="120" w:after="120"/>
        <w:ind w:firstLine="567"/>
        <w:jc w:val="both"/>
        <w:rPr>
          <w:color w:val="000000" w:themeColor="text1"/>
          <w:sz w:val="28"/>
          <w:szCs w:val="28"/>
          <w:lang w:val="vi-VN"/>
        </w:rPr>
      </w:pPr>
      <w:r w:rsidRPr="00A57E09">
        <w:rPr>
          <w:color w:val="000000" w:themeColor="text1"/>
          <w:sz w:val="28"/>
          <w:szCs w:val="28"/>
          <w:lang w:val="vi-VN"/>
        </w:rPr>
        <w:t xml:space="preserve">Bộ Công Thương đã tổ chức cuộc họp với các đơn vị tại trụ sở Bộ Công Thương ngày </w:t>
      </w:r>
      <w:r w:rsidR="00817EC7">
        <w:rPr>
          <w:color w:val="000000" w:themeColor="text1"/>
          <w:sz w:val="28"/>
          <w:szCs w:val="28"/>
        </w:rPr>
        <w:t>18</w:t>
      </w:r>
      <w:r w:rsidRPr="00A57E09">
        <w:rPr>
          <w:color w:val="000000" w:themeColor="text1"/>
          <w:sz w:val="28"/>
          <w:szCs w:val="28"/>
          <w:lang w:val="vi-VN"/>
        </w:rPr>
        <w:t xml:space="preserve"> tháng </w:t>
      </w:r>
      <w:r w:rsidR="00817EC7">
        <w:rPr>
          <w:color w:val="000000" w:themeColor="text1"/>
          <w:sz w:val="28"/>
          <w:szCs w:val="28"/>
        </w:rPr>
        <w:t>12</w:t>
      </w:r>
      <w:r w:rsidRPr="00A57E09">
        <w:rPr>
          <w:color w:val="000000" w:themeColor="text1"/>
          <w:sz w:val="28"/>
          <w:szCs w:val="28"/>
          <w:lang w:val="vi-VN"/>
        </w:rPr>
        <w:t xml:space="preserve"> năm 2024.  </w:t>
      </w:r>
    </w:p>
    <w:p w14:paraId="6C52F88E" w14:textId="2A005C6E" w:rsidR="001E6EBB" w:rsidRPr="00A57E09" w:rsidRDefault="001E6EBB" w:rsidP="00815B22">
      <w:pPr>
        <w:widowControl w:val="0"/>
        <w:spacing w:before="120" w:after="120"/>
        <w:ind w:firstLine="567"/>
        <w:jc w:val="both"/>
        <w:rPr>
          <w:color w:val="000000" w:themeColor="text1"/>
          <w:sz w:val="28"/>
          <w:szCs w:val="28"/>
          <w:lang w:val="vi-VN"/>
        </w:rPr>
      </w:pPr>
      <w:r w:rsidRPr="00A57E09">
        <w:rPr>
          <w:color w:val="000000" w:themeColor="text1"/>
          <w:sz w:val="28"/>
          <w:szCs w:val="28"/>
          <w:lang w:val="vi-VN"/>
        </w:rPr>
        <w:t xml:space="preserve">Do đó, để có cơ sở triển khai các nhiệm vụ của Quốc hội, </w:t>
      </w:r>
      <w:bookmarkStart w:id="3" w:name="_Hlk185498378"/>
      <w:r w:rsidRPr="00A57E09">
        <w:rPr>
          <w:color w:val="000000" w:themeColor="text1"/>
          <w:sz w:val="28"/>
          <w:szCs w:val="28"/>
          <w:lang w:val="vi-VN"/>
        </w:rPr>
        <w:t>Luật Điện lực</w:t>
      </w:r>
      <w:bookmarkEnd w:id="3"/>
      <w:r w:rsidRPr="00A57E09">
        <w:rPr>
          <w:color w:val="000000" w:themeColor="text1"/>
          <w:sz w:val="28"/>
          <w:szCs w:val="28"/>
          <w:lang w:val="vi-VN"/>
        </w:rPr>
        <w:t>, đồng thời phù hợp với thực tiễn, xây dựng Nghị định quy định chi tiết một số điều</w:t>
      </w:r>
      <w:r w:rsidR="00871D3B" w:rsidRPr="00A57E09">
        <w:rPr>
          <w:color w:val="000000" w:themeColor="text1"/>
          <w:sz w:val="28"/>
          <w:szCs w:val="28"/>
        </w:rPr>
        <w:t xml:space="preserve"> </w:t>
      </w:r>
      <w:proofErr w:type="spellStart"/>
      <w:r w:rsidR="00871D3B" w:rsidRPr="00A57E09">
        <w:rPr>
          <w:color w:val="000000" w:themeColor="text1"/>
          <w:sz w:val="28"/>
          <w:szCs w:val="28"/>
        </w:rPr>
        <w:t>của</w:t>
      </w:r>
      <w:proofErr w:type="spellEnd"/>
      <w:r w:rsidR="00871D3B" w:rsidRPr="00A57E09">
        <w:rPr>
          <w:color w:val="000000" w:themeColor="text1"/>
          <w:sz w:val="28"/>
          <w:szCs w:val="28"/>
        </w:rPr>
        <w:t xml:space="preserve"> </w:t>
      </w:r>
      <w:r w:rsidR="00871D3B" w:rsidRPr="00A57E09">
        <w:rPr>
          <w:color w:val="000000" w:themeColor="text1"/>
          <w:sz w:val="28"/>
          <w:szCs w:val="28"/>
          <w:lang w:val="vi-VN"/>
        </w:rPr>
        <w:t>Luật Điện lực</w:t>
      </w:r>
      <w:r w:rsidRPr="00A57E09">
        <w:rPr>
          <w:color w:val="000000" w:themeColor="text1"/>
          <w:sz w:val="28"/>
          <w:szCs w:val="28"/>
          <w:lang w:val="vi-VN"/>
        </w:rPr>
        <w:t xml:space="preserve"> liên quan đến hoạt động mua bán điện và tình huống bảo đảm cung cấp điện là cần thiết.</w:t>
      </w:r>
    </w:p>
    <w:bookmarkEnd w:id="2"/>
    <w:p w14:paraId="46164D95" w14:textId="77777777" w:rsidR="001E6EBB" w:rsidRPr="00A57E09" w:rsidRDefault="001E6EBB" w:rsidP="00815B22">
      <w:pPr>
        <w:pStyle w:val="MediumGrid1-Accent22"/>
        <w:widowControl w:val="0"/>
        <w:numPr>
          <w:ilvl w:val="0"/>
          <w:numId w:val="20"/>
        </w:numPr>
        <w:tabs>
          <w:tab w:val="left" w:pos="993"/>
        </w:tabs>
        <w:spacing w:before="120" w:after="120" w:line="240" w:lineRule="auto"/>
        <w:ind w:left="0" w:firstLine="851"/>
        <w:contextualSpacing w:val="0"/>
        <w:jc w:val="both"/>
        <w:rPr>
          <w:b/>
          <w:color w:val="000000" w:themeColor="text1"/>
          <w:szCs w:val="28"/>
          <w:lang w:val="vi-VN"/>
        </w:rPr>
      </w:pPr>
      <w:r w:rsidRPr="00A57E09">
        <w:rPr>
          <w:b/>
          <w:color w:val="000000" w:themeColor="text1"/>
          <w:szCs w:val="28"/>
          <w:lang w:val="vi-VN"/>
        </w:rPr>
        <w:t>MỤC ĐÍCH, QUAN ĐIỂM XÂY DỰNG NGHỊ ĐỊNH</w:t>
      </w:r>
    </w:p>
    <w:p w14:paraId="60AB197B" w14:textId="77777777" w:rsidR="001E6EBB" w:rsidRPr="00A57E09" w:rsidRDefault="001E6EBB" w:rsidP="00815B22">
      <w:pPr>
        <w:pStyle w:val="oancuaDanhsach"/>
        <w:widowControl w:val="0"/>
        <w:numPr>
          <w:ilvl w:val="0"/>
          <w:numId w:val="22"/>
        </w:numPr>
        <w:tabs>
          <w:tab w:val="left" w:pos="567"/>
          <w:tab w:val="left" w:pos="851"/>
        </w:tabs>
        <w:spacing w:before="120" w:after="120"/>
        <w:ind w:left="0" w:firstLine="567"/>
        <w:contextualSpacing w:val="0"/>
        <w:jc w:val="both"/>
        <w:rPr>
          <w:b/>
          <w:color w:val="000000" w:themeColor="text1"/>
          <w:sz w:val="28"/>
          <w:szCs w:val="28"/>
          <w:lang w:val="vi-VN"/>
        </w:rPr>
      </w:pPr>
      <w:r w:rsidRPr="00A57E09">
        <w:rPr>
          <w:b/>
          <w:color w:val="000000" w:themeColor="text1"/>
          <w:sz w:val="28"/>
          <w:szCs w:val="28"/>
          <w:lang w:val="vi-VN"/>
        </w:rPr>
        <w:t>Mục đích</w:t>
      </w:r>
    </w:p>
    <w:p w14:paraId="1EFD610C" w14:textId="77777777" w:rsidR="001E6EBB" w:rsidRPr="00A57E09" w:rsidRDefault="001E6EBB" w:rsidP="00815B22">
      <w:pPr>
        <w:pStyle w:val="oancuaDanhsach"/>
        <w:widowControl w:val="0"/>
        <w:tabs>
          <w:tab w:val="left" w:pos="851"/>
        </w:tabs>
        <w:spacing w:before="120" w:after="120"/>
        <w:ind w:left="0" w:firstLine="567"/>
        <w:jc w:val="both"/>
        <w:rPr>
          <w:color w:val="000000" w:themeColor="text1"/>
          <w:sz w:val="28"/>
          <w:szCs w:val="28"/>
          <w:lang w:val="vi-VN"/>
        </w:rPr>
      </w:pPr>
      <w:bookmarkStart w:id="4" w:name="_Hlk165046139"/>
      <w:r w:rsidRPr="00A57E09">
        <w:rPr>
          <w:color w:val="000000" w:themeColor="text1"/>
          <w:sz w:val="28"/>
          <w:szCs w:val="28"/>
          <w:lang w:val="vi-VN"/>
        </w:rPr>
        <w:t xml:space="preserve">Việc xây dựng và ban hành Nghị định giúp Chính phủ thực hiện nhiệm vụ quản lý để bảo đảm đồng thời nhiều mục tiêu, cụ thể: </w:t>
      </w:r>
    </w:p>
    <w:p w14:paraId="6116AFD8" w14:textId="47B243E0" w:rsidR="00AE50BA" w:rsidRPr="00A57E09" w:rsidRDefault="00AE50BA" w:rsidP="00815B22">
      <w:pPr>
        <w:pStyle w:val="oancuaDanhsach"/>
        <w:widowControl w:val="0"/>
        <w:tabs>
          <w:tab w:val="left" w:pos="851"/>
        </w:tabs>
        <w:spacing w:before="120" w:after="120"/>
        <w:ind w:left="0" w:firstLine="567"/>
        <w:jc w:val="both"/>
        <w:rPr>
          <w:color w:val="000000" w:themeColor="text1"/>
          <w:sz w:val="28"/>
          <w:szCs w:val="28"/>
          <w:lang w:val="vi-VN"/>
        </w:rPr>
      </w:pPr>
      <w:r w:rsidRPr="00A57E09">
        <w:rPr>
          <w:color w:val="000000" w:themeColor="text1"/>
          <w:sz w:val="28"/>
          <w:szCs w:val="28"/>
          <w:lang w:val="vi-VN"/>
        </w:rPr>
        <w:t>a) Bảo đảm thực hiện hợp đồng mua bán điện;</w:t>
      </w:r>
    </w:p>
    <w:p w14:paraId="3E64CADC" w14:textId="77777777" w:rsidR="00AE50BA" w:rsidRPr="00A57E09" w:rsidRDefault="00AE50BA" w:rsidP="00815B22">
      <w:pPr>
        <w:widowControl w:val="0"/>
        <w:spacing w:before="120" w:after="120"/>
        <w:ind w:firstLine="567"/>
        <w:jc w:val="both"/>
        <w:rPr>
          <w:b/>
          <w:bCs/>
          <w:color w:val="000000" w:themeColor="text1"/>
          <w:sz w:val="28"/>
          <w:szCs w:val="28"/>
          <w:lang w:val="vi-VN"/>
        </w:rPr>
      </w:pPr>
      <w:r w:rsidRPr="00A57E09">
        <w:rPr>
          <w:iCs/>
          <w:color w:val="000000" w:themeColor="text1"/>
          <w:spacing w:val="-2"/>
          <w:sz w:val="28"/>
          <w:szCs w:val="28"/>
          <w:lang w:val="vi-VN"/>
        </w:rPr>
        <w:t>b)</w:t>
      </w:r>
      <w:r w:rsidRPr="00A57E09">
        <w:rPr>
          <w:color w:val="000000" w:themeColor="text1"/>
          <w:spacing w:val="-2"/>
          <w:sz w:val="28"/>
          <w:szCs w:val="28"/>
          <w:lang w:val="vi-VN"/>
        </w:rPr>
        <w:t xml:space="preserve"> B</w:t>
      </w:r>
      <w:r w:rsidRPr="00A57E09">
        <w:rPr>
          <w:color w:val="000000" w:themeColor="text1"/>
          <w:sz w:val="28"/>
          <w:szCs w:val="28"/>
          <w:lang w:val="vi-VN"/>
        </w:rPr>
        <w:t xml:space="preserve">ảo đảm thực hiện và chất lượng điện năng trong hợp đồng mua bán điện; </w:t>
      </w:r>
    </w:p>
    <w:p w14:paraId="3BC72826" w14:textId="77777777" w:rsidR="00AE50BA" w:rsidRPr="00A57E09" w:rsidRDefault="00AE50BA" w:rsidP="00815B22">
      <w:pPr>
        <w:pStyle w:val="oancuaDanhsach"/>
        <w:widowControl w:val="0"/>
        <w:tabs>
          <w:tab w:val="left" w:pos="851"/>
        </w:tabs>
        <w:spacing w:before="120" w:after="120"/>
        <w:ind w:left="0" w:firstLine="567"/>
        <w:jc w:val="both"/>
        <w:rPr>
          <w:iCs/>
          <w:color w:val="000000" w:themeColor="text1"/>
          <w:sz w:val="28"/>
          <w:szCs w:val="28"/>
          <w:lang w:val="vi-VN"/>
        </w:rPr>
      </w:pPr>
      <w:r w:rsidRPr="00A57E09">
        <w:rPr>
          <w:iCs/>
          <w:color w:val="000000" w:themeColor="text1"/>
          <w:sz w:val="28"/>
          <w:szCs w:val="28"/>
          <w:lang w:val="vi-VN"/>
        </w:rPr>
        <w:t>c) Điều kiện giao kết hợp đồng mua bán điện phục vụ mục đích sinh hoạt; ghi chỉ số đo điện năng;</w:t>
      </w:r>
    </w:p>
    <w:p w14:paraId="625C058E" w14:textId="77777777" w:rsidR="00AE50BA" w:rsidRPr="00A57E09" w:rsidRDefault="00AE50BA" w:rsidP="00815B22">
      <w:pPr>
        <w:pStyle w:val="oancuaDanhsach"/>
        <w:widowControl w:val="0"/>
        <w:tabs>
          <w:tab w:val="left" w:pos="851"/>
        </w:tabs>
        <w:spacing w:before="120" w:after="120"/>
        <w:ind w:left="0" w:firstLine="567"/>
        <w:jc w:val="both"/>
        <w:rPr>
          <w:color w:val="000000" w:themeColor="text1"/>
          <w:sz w:val="28"/>
          <w:szCs w:val="28"/>
          <w:lang w:val="vi-VN"/>
        </w:rPr>
      </w:pPr>
      <w:r w:rsidRPr="00A57E09">
        <w:rPr>
          <w:iCs/>
          <w:color w:val="000000" w:themeColor="text1"/>
          <w:sz w:val="28"/>
          <w:szCs w:val="28"/>
          <w:lang w:val="vi-VN"/>
        </w:rPr>
        <w:t>d) Việc thực hiện mua, bán công suất phản kháng;</w:t>
      </w:r>
    </w:p>
    <w:p w14:paraId="75ABA872" w14:textId="56E18DA0" w:rsidR="00AE50BA" w:rsidRPr="00A57E09" w:rsidRDefault="00AE50BA" w:rsidP="00815B22">
      <w:pPr>
        <w:pStyle w:val="oancuaDanhsach"/>
        <w:widowControl w:val="0"/>
        <w:tabs>
          <w:tab w:val="left" w:pos="851"/>
        </w:tabs>
        <w:spacing w:before="120" w:after="120"/>
        <w:ind w:left="0" w:firstLine="567"/>
        <w:jc w:val="both"/>
        <w:rPr>
          <w:iCs/>
          <w:color w:val="000000" w:themeColor="text1"/>
          <w:spacing w:val="-4"/>
          <w:sz w:val="28"/>
          <w:szCs w:val="28"/>
        </w:rPr>
      </w:pPr>
      <w:r w:rsidRPr="00A57E09">
        <w:rPr>
          <w:iCs/>
          <w:color w:val="000000" w:themeColor="text1"/>
          <w:spacing w:val="-4"/>
          <w:sz w:val="28"/>
          <w:szCs w:val="28"/>
          <w:lang w:val="vi-VN"/>
        </w:rPr>
        <w:t>đ) Các tình huống cấp bách đe dọa nghiêm trọng đến khả năng bảo đảm cung cấp điện.</w:t>
      </w:r>
    </w:p>
    <w:bookmarkEnd w:id="4"/>
    <w:p w14:paraId="05FB5198" w14:textId="77777777" w:rsidR="001E6EBB" w:rsidRPr="00A57E09" w:rsidRDefault="001E6EBB" w:rsidP="00815B22">
      <w:pPr>
        <w:pStyle w:val="oancuaDanhsach"/>
        <w:widowControl w:val="0"/>
        <w:numPr>
          <w:ilvl w:val="0"/>
          <w:numId w:val="22"/>
        </w:numPr>
        <w:tabs>
          <w:tab w:val="left" w:pos="567"/>
          <w:tab w:val="left" w:pos="851"/>
        </w:tabs>
        <w:spacing w:before="120" w:after="120"/>
        <w:ind w:left="0" w:firstLine="567"/>
        <w:contextualSpacing w:val="0"/>
        <w:jc w:val="both"/>
        <w:rPr>
          <w:b/>
          <w:color w:val="000000" w:themeColor="text1"/>
          <w:sz w:val="28"/>
          <w:szCs w:val="28"/>
          <w:lang w:val="vi-VN"/>
        </w:rPr>
      </w:pPr>
      <w:r w:rsidRPr="00A57E09">
        <w:rPr>
          <w:b/>
          <w:color w:val="000000" w:themeColor="text1"/>
          <w:sz w:val="28"/>
          <w:szCs w:val="28"/>
          <w:lang w:val="vi-VN"/>
        </w:rPr>
        <w:t>Quan điểm xây dựng Nghị định</w:t>
      </w:r>
    </w:p>
    <w:p w14:paraId="49F8AA8E" w14:textId="152BDA68" w:rsidR="00871D3B" w:rsidRPr="00A57E09" w:rsidRDefault="00871D3B" w:rsidP="00815B22">
      <w:pPr>
        <w:pStyle w:val="oancuaDanhsach"/>
        <w:widowControl w:val="0"/>
        <w:tabs>
          <w:tab w:val="left" w:pos="851"/>
        </w:tabs>
        <w:spacing w:before="120" w:after="120"/>
        <w:ind w:left="0" w:firstLine="567"/>
        <w:jc w:val="both"/>
        <w:rPr>
          <w:color w:val="000000" w:themeColor="text1"/>
          <w:sz w:val="28"/>
          <w:szCs w:val="28"/>
        </w:rPr>
      </w:pPr>
      <w:r w:rsidRPr="00A57E09">
        <w:rPr>
          <w:color w:val="000000" w:themeColor="text1"/>
          <w:sz w:val="28"/>
          <w:szCs w:val="28"/>
          <w:lang w:val="vi-VN"/>
        </w:rPr>
        <w:t>- Tuân thủ quy định Luật Điện lực, cụ thể như sau: Khoản 6 Điều 44 Luật Điện lực số 61/2024/QH15 quy định “</w:t>
      </w:r>
      <w:r w:rsidRPr="00A57E09">
        <w:rPr>
          <w:i/>
          <w:iCs/>
          <w:color w:val="000000" w:themeColor="text1"/>
          <w:sz w:val="28"/>
          <w:szCs w:val="28"/>
          <w:lang w:val="vi-VN"/>
        </w:rPr>
        <w:t>Chính phủ quy định chi tiết về thực hiện biện pháp bảo đảm và chất lượng điện năng quy định tại khoản 4 Điều này, quy định điều kiện giao kết hợp đồng mua bán điện phục vụ mục đích sinh hoạt</w:t>
      </w:r>
      <w:r w:rsidRPr="00A57E09">
        <w:rPr>
          <w:color w:val="000000" w:themeColor="text1"/>
          <w:sz w:val="28"/>
          <w:szCs w:val="28"/>
          <w:lang w:val="vi-VN"/>
        </w:rPr>
        <w:t xml:space="preserve">”, </w:t>
      </w:r>
      <w:r w:rsidRPr="00A57E09">
        <w:rPr>
          <w:color w:val="000000" w:themeColor="text1"/>
          <w:sz w:val="28"/>
          <w:szCs w:val="28"/>
        </w:rPr>
        <w:t>k</w:t>
      </w:r>
      <w:r w:rsidRPr="00A57E09">
        <w:rPr>
          <w:color w:val="000000" w:themeColor="text1"/>
          <w:sz w:val="28"/>
          <w:szCs w:val="28"/>
          <w:lang w:val="vi-VN"/>
        </w:rPr>
        <w:t>hoản 7 Điều 48 Luật Điện lực số 61/2024/QH15 “</w:t>
      </w:r>
      <w:r w:rsidRPr="00A57E09">
        <w:rPr>
          <w:i/>
          <w:iCs/>
          <w:color w:val="000000" w:themeColor="text1"/>
          <w:sz w:val="28"/>
          <w:szCs w:val="28"/>
          <w:lang w:val="vi-VN"/>
        </w:rPr>
        <w:t>Chính phủ quy định chi tiết việc ghi chỉ số đo điện năng</w:t>
      </w:r>
      <w:r w:rsidRPr="00A57E09">
        <w:rPr>
          <w:color w:val="000000" w:themeColor="text1"/>
          <w:sz w:val="28"/>
          <w:szCs w:val="28"/>
          <w:lang w:val="vi-VN"/>
        </w:rPr>
        <w:t xml:space="preserve">”, </w:t>
      </w:r>
      <w:r w:rsidRPr="00A57E09">
        <w:rPr>
          <w:color w:val="000000" w:themeColor="text1"/>
          <w:sz w:val="28"/>
          <w:szCs w:val="28"/>
        </w:rPr>
        <w:t>k</w:t>
      </w:r>
      <w:r w:rsidRPr="00A57E09">
        <w:rPr>
          <w:color w:val="000000" w:themeColor="text1"/>
          <w:sz w:val="28"/>
          <w:szCs w:val="28"/>
          <w:lang w:val="vi-VN"/>
        </w:rPr>
        <w:t>hoản 5 Điều 53 Luật Điện lực số 61/2024/QH15 về “</w:t>
      </w:r>
      <w:r w:rsidRPr="00A57E09">
        <w:rPr>
          <w:i/>
          <w:iCs/>
          <w:color w:val="000000" w:themeColor="text1"/>
          <w:sz w:val="28"/>
          <w:szCs w:val="28"/>
          <w:lang w:val="vi-VN"/>
        </w:rPr>
        <w:t>Chính phủ quy định các tình huống cấp bách đe dọa nghiêm trọng đến khả năng bảo đảm cung cấp điện quy định tại khoản 3 Điều này</w:t>
      </w:r>
      <w:r w:rsidRPr="00A57E09">
        <w:rPr>
          <w:color w:val="000000" w:themeColor="text1"/>
          <w:sz w:val="28"/>
          <w:szCs w:val="28"/>
          <w:lang w:val="vi-VN"/>
        </w:rPr>
        <w:t>.”</w:t>
      </w:r>
    </w:p>
    <w:p w14:paraId="68EFE1B1" w14:textId="5130FC17" w:rsidR="001E6EBB" w:rsidRPr="00A57E09" w:rsidRDefault="001E6EBB" w:rsidP="00815B22">
      <w:pPr>
        <w:widowControl w:val="0"/>
        <w:spacing w:before="120" w:after="120"/>
        <w:ind w:firstLine="567"/>
        <w:jc w:val="both"/>
        <w:rPr>
          <w:color w:val="000000" w:themeColor="text1"/>
          <w:spacing w:val="2"/>
          <w:sz w:val="28"/>
          <w:szCs w:val="28"/>
          <w:lang w:val="vi-VN"/>
        </w:rPr>
      </w:pPr>
      <w:r w:rsidRPr="00A57E09">
        <w:rPr>
          <w:color w:val="000000" w:themeColor="text1"/>
          <w:spacing w:val="2"/>
          <w:sz w:val="28"/>
          <w:szCs w:val="28"/>
          <w:lang w:val="vi-VN"/>
        </w:rPr>
        <w:t xml:space="preserve">- Kế thừa các nội dung còn phù hợp của </w:t>
      </w:r>
      <w:r w:rsidRPr="00A57E09">
        <w:rPr>
          <w:bCs/>
          <w:color w:val="000000" w:themeColor="text1"/>
          <w:sz w:val="28"/>
          <w:szCs w:val="28"/>
          <w:lang w:val="vi-VN"/>
        </w:rPr>
        <w:t>Nghị định 137/2013/NĐ-CP</w:t>
      </w:r>
      <w:r w:rsidR="004C72BD">
        <w:rPr>
          <w:bCs/>
          <w:color w:val="000000" w:themeColor="text1"/>
          <w:sz w:val="28"/>
          <w:szCs w:val="28"/>
        </w:rPr>
        <w:t xml:space="preserve">, </w:t>
      </w:r>
      <w:proofErr w:type="spellStart"/>
      <w:r w:rsidR="004C72BD" w:rsidRPr="004C72BD">
        <w:rPr>
          <w:bCs/>
          <w:color w:val="000000" w:themeColor="text1"/>
          <w:sz w:val="28"/>
          <w:szCs w:val="28"/>
        </w:rPr>
        <w:t>Nghị</w:t>
      </w:r>
      <w:proofErr w:type="spellEnd"/>
      <w:r w:rsidR="004C72BD" w:rsidRPr="004C72BD">
        <w:rPr>
          <w:bCs/>
          <w:color w:val="000000" w:themeColor="text1"/>
          <w:sz w:val="28"/>
          <w:szCs w:val="28"/>
        </w:rPr>
        <w:t xml:space="preserve"> </w:t>
      </w:r>
      <w:proofErr w:type="spellStart"/>
      <w:r w:rsidR="004C72BD" w:rsidRPr="004C72BD">
        <w:rPr>
          <w:bCs/>
          <w:color w:val="000000" w:themeColor="text1"/>
          <w:sz w:val="28"/>
          <w:szCs w:val="28"/>
        </w:rPr>
        <w:t>định</w:t>
      </w:r>
      <w:proofErr w:type="spellEnd"/>
      <w:r w:rsidR="004C72BD" w:rsidRPr="004C72BD">
        <w:rPr>
          <w:bCs/>
          <w:color w:val="000000" w:themeColor="text1"/>
          <w:sz w:val="28"/>
          <w:szCs w:val="28"/>
        </w:rPr>
        <w:t xml:space="preserve"> 104/2022/NĐ-CP</w:t>
      </w:r>
      <w:r w:rsidRPr="00A57E09">
        <w:rPr>
          <w:bCs/>
          <w:color w:val="000000" w:themeColor="text1"/>
          <w:sz w:val="28"/>
          <w:szCs w:val="28"/>
          <w:lang w:val="vi-VN"/>
        </w:rPr>
        <w:t xml:space="preserve"> </w:t>
      </w:r>
      <w:r w:rsidRPr="00A57E09">
        <w:rPr>
          <w:color w:val="000000" w:themeColor="text1"/>
          <w:sz w:val="28"/>
          <w:szCs w:val="28"/>
          <w:lang w:val="vi-VN"/>
        </w:rPr>
        <w:t xml:space="preserve">và sửa đổi, bổ sung các quy định cho phù hợp với </w:t>
      </w:r>
      <w:r w:rsidRPr="00A57E09">
        <w:rPr>
          <w:bCs/>
          <w:color w:val="000000" w:themeColor="text1"/>
          <w:sz w:val="28"/>
          <w:szCs w:val="28"/>
          <w:lang w:val="vi-VN"/>
        </w:rPr>
        <w:t xml:space="preserve">quy định pháp luật liên quan hiện hành và </w:t>
      </w:r>
      <w:r w:rsidRPr="00A57E09">
        <w:rPr>
          <w:color w:val="000000" w:themeColor="text1"/>
          <w:sz w:val="28"/>
          <w:szCs w:val="28"/>
          <w:lang w:val="vi-VN"/>
        </w:rPr>
        <w:t>thực tế thực hiện thời gian qua</w:t>
      </w:r>
      <w:r w:rsidRPr="00A57E09">
        <w:rPr>
          <w:color w:val="000000" w:themeColor="text1"/>
          <w:spacing w:val="2"/>
          <w:sz w:val="28"/>
          <w:szCs w:val="28"/>
          <w:lang w:val="vi-VN"/>
        </w:rPr>
        <w:t xml:space="preserve">. </w:t>
      </w:r>
    </w:p>
    <w:p w14:paraId="55B2279C" w14:textId="2677B954" w:rsidR="001E6EBB" w:rsidRPr="00A57E09" w:rsidRDefault="001E6EBB" w:rsidP="00815B22">
      <w:pPr>
        <w:widowControl w:val="0"/>
        <w:spacing w:before="120" w:after="120"/>
        <w:ind w:firstLine="567"/>
        <w:jc w:val="both"/>
        <w:rPr>
          <w:color w:val="000000" w:themeColor="text1"/>
          <w:sz w:val="28"/>
          <w:szCs w:val="28"/>
          <w:lang w:val="vi-VN"/>
        </w:rPr>
      </w:pPr>
      <w:r w:rsidRPr="00A57E09">
        <w:rPr>
          <w:color w:val="000000" w:themeColor="text1"/>
          <w:sz w:val="28"/>
          <w:szCs w:val="28"/>
          <w:lang w:val="vi-VN"/>
        </w:rPr>
        <w:t xml:space="preserve">Triển khai nhiệm vụ Quốc hội, Ủy ban Thường vụ Quốc hội giao và thực hiện chỉ đạo của Thủ tướng Chính phủ, Bộ Công Thương đã chủ trì, phối hợp với các Bộ, ngành, cơ quan, tổ chức có liên quan xây dựng Nghị định quy định quy định chi tiết một số điều </w:t>
      </w:r>
      <w:r w:rsidR="00AE50BA" w:rsidRPr="00A57E09">
        <w:rPr>
          <w:color w:val="000000" w:themeColor="text1"/>
          <w:sz w:val="28"/>
          <w:szCs w:val="28"/>
          <w:lang w:val="vi-VN"/>
        </w:rPr>
        <w:t xml:space="preserve">của Luật Điện lực </w:t>
      </w:r>
      <w:r w:rsidRPr="00A57E09">
        <w:rPr>
          <w:color w:val="000000" w:themeColor="text1"/>
          <w:sz w:val="28"/>
          <w:szCs w:val="28"/>
          <w:lang w:val="vi-VN"/>
        </w:rPr>
        <w:t>liên quan đến hoạt động mua bán điện và tình huống bảo đảm cung cấp điện.</w:t>
      </w:r>
    </w:p>
    <w:p w14:paraId="2EA675B2" w14:textId="77777777" w:rsidR="001E6EBB" w:rsidRPr="00A57E09" w:rsidRDefault="001E6EBB" w:rsidP="00815B22">
      <w:pPr>
        <w:pStyle w:val="MediumGrid1-Accent22"/>
        <w:widowControl w:val="0"/>
        <w:numPr>
          <w:ilvl w:val="0"/>
          <w:numId w:val="20"/>
        </w:numPr>
        <w:tabs>
          <w:tab w:val="left" w:pos="993"/>
          <w:tab w:val="left" w:pos="1134"/>
        </w:tabs>
        <w:spacing w:before="120" w:after="120" w:line="240" w:lineRule="auto"/>
        <w:ind w:left="0" w:firstLine="851"/>
        <w:contextualSpacing w:val="0"/>
        <w:jc w:val="both"/>
        <w:rPr>
          <w:b/>
          <w:color w:val="000000" w:themeColor="text1"/>
          <w:szCs w:val="28"/>
          <w:lang w:val="vi-VN"/>
        </w:rPr>
      </w:pPr>
      <w:r w:rsidRPr="00A57E09">
        <w:rPr>
          <w:b/>
          <w:color w:val="000000" w:themeColor="text1"/>
          <w:szCs w:val="28"/>
          <w:lang w:val="vi-VN"/>
        </w:rPr>
        <w:t>QUÁ TRÌNH XÂY DỰNG NGHỊ ĐỊNH</w:t>
      </w:r>
    </w:p>
    <w:p w14:paraId="42FE0854" w14:textId="77777777" w:rsidR="001E6EBB" w:rsidRPr="00A57E09" w:rsidRDefault="001E6EBB" w:rsidP="00815B22">
      <w:pPr>
        <w:pStyle w:val="oancuaDanhsach"/>
        <w:widowControl w:val="0"/>
        <w:numPr>
          <w:ilvl w:val="0"/>
          <w:numId w:val="26"/>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Căn cứ quy định tại khoản 2 Điều 19 Luật Ban hành văn bản quy phạm pháp luật, ngày ... tháng ... năm ........, Bộ Công Thương đã trình Thủ tướng Chính phủ hồ sơ Đề nghị xây dựng Nghị định của Chính phủ quy định ..............., bao gồm: (i) Tờ trình số ...../</w:t>
      </w:r>
      <w:proofErr w:type="spellStart"/>
      <w:r w:rsidRPr="00A57E09">
        <w:rPr>
          <w:color w:val="000000" w:themeColor="text1"/>
          <w:sz w:val="28"/>
          <w:szCs w:val="28"/>
          <w:lang w:val="vi-VN"/>
        </w:rPr>
        <w:t>TTr</w:t>
      </w:r>
      <w:proofErr w:type="spellEnd"/>
      <w:r w:rsidRPr="00A57E09">
        <w:rPr>
          <w:color w:val="000000" w:themeColor="text1"/>
          <w:sz w:val="28"/>
          <w:szCs w:val="28"/>
          <w:lang w:val="vi-VN"/>
        </w:rPr>
        <w:t xml:space="preserve">-BCT ngày .... tháng .... năm ........ về Đề nghị xây </w:t>
      </w:r>
      <w:r w:rsidRPr="00A57E09">
        <w:rPr>
          <w:color w:val="000000" w:themeColor="text1"/>
          <w:sz w:val="28"/>
          <w:szCs w:val="28"/>
          <w:lang w:val="vi-VN"/>
        </w:rPr>
        <w:lastRenderedPageBreak/>
        <w:t>dựng Nghị định quy định ....................; và (</w:t>
      </w:r>
      <w:proofErr w:type="spellStart"/>
      <w:r w:rsidRPr="00A57E09">
        <w:rPr>
          <w:color w:val="000000" w:themeColor="text1"/>
          <w:sz w:val="28"/>
          <w:szCs w:val="28"/>
          <w:lang w:val="vi-VN"/>
        </w:rPr>
        <w:t>ii</w:t>
      </w:r>
      <w:proofErr w:type="spellEnd"/>
      <w:r w:rsidRPr="00A57E09">
        <w:rPr>
          <w:color w:val="000000" w:themeColor="text1"/>
          <w:sz w:val="28"/>
          <w:szCs w:val="28"/>
          <w:lang w:val="vi-VN"/>
        </w:rPr>
        <w:t>) Báo cáo số .........../BC-BCT ngày ..... tháng ..... năm ......... về Đánh giá thực trạng các vấn đề liên quan đến Đề nghị xây dựng Nghị định .......................</w:t>
      </w:r>
    </w:p>
    <w:p w14:paraId="2692501D" w14:textId="45CC4942" w:rsidR="001E6EBB" w:rsidRPr="00A57E09" w:rsidRDefault="001E6EBB" w:rsidP="00815B22">
      <w:pPr>
        <w:pStyle w:val="oancuaDanhsach"/>
        <w:widowControl w:val="0"/>
        <w:numPr>
          <w:ilvl w:val="0"/>
          <w:numId w:val="26"/>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Ngày ..... tháng .... năm 2024, Ban soạn thảo, Tổ biên tập xây dựng Nghị định quy định ............ đã được thành lập theo Quyết định số ....../QĐ-BCT của Bộ trưởng Bộ Công Thương, trong đó, Ban soạn thảo gồm ...... thành viên, do Thứ trưởng Bộ Công Thương Trương Thanh Hoài làm Trưởng ban; Cục trưởng Cục Điều tiết điện lực là Phó Trưởng ban; và ..... thành viên là đại diện các đơn vị thuộc Bộ Công Thương, Văn phòng Chính phủ, Bộ Tư pháp, Bộ Kế hoạch và Đầu tư, Bộ Tài chính, </w:t>
      </w:r>
      <w:proofErr w:type="spellStart"/>
      <w:r w:rsidRPr="00A57E09">
        <w:rPr>
          <w:color w:val="000000" w:themeColor="text1"/>
          <w:sz w:val="28"/>
          <w:szCs w:val="28"/>
        </w:rPr>
        <w:t>Ủy</w:t>
      </w:r>
      <w:proofErr w:type="spellEnd"/>
      <w:r w:rsidRPr="00A57E09">
        <w:rPr>
          <w:color w:val="000000" w:themeColor="text1"/>
          <w:sz w:val="28"/>
          <w:szCs w:val="28"/>
        </w:rPr>
        <w:t xml:space="preserve"> ban </w:t>
      </w:r>
      <w:proofErr w:type="spellStart"/>
      <w:r w:rsidRPr="00A57E09">
        <w:rPr>
          <w:color w:val="000000" w:themeColor="text1"/>
          <w:sz w:val="28"/>
          <w:szCs w:val="28"/>
        </w:rPr>
        <w:t>quản</w:t>
      </w:r>
      <w:proofErr w:type="spellEnd"/>
      <w:r w:rsidRPr="00A57E09">
        <w:rPr>
          <w:color w:val="000000" w:themeColor="text1"/>
          <w:sz w:val="28"/>
          <w:szCs w:val="28"/>
        </w:rPr>
        <w:t xml:space="preserve"> </w:t>
      </w:r>
      <w:proofErr w:type="spellStart"/>
      <w:r w:rsidRPr="00A57E09">
        <w:rPr>
          <w:color w:val="000000" w:themeColor="text1"/>
          <w:sz w:val="28"/>
          <w:szCs w:val="28"/>
        </w:rPr>
        <w:t>lý</w:t>
      </w:r>
      <w:proofErr w:type="spellEnd"/>
      <w:r w:rsidRPr="00A57E09">
        <w:rPr>
          <w:color w:val="000000" w:themeColor="text1"/>
          <w:sz w:val="28"/>
          <w:szCs w:val="28"/>
        </w:rPr>
        <w:t xml:space="preserve"> </w:t>
      </w:r>
      <w:proofErr w:type="spellStart"/>
      <w:r w:rsidRPr="00A57E09">
        <w:rPr>
          <w:color w:val="000000" w:themeColor="text1"/>
          <w:sz w:val="28"/>
          <w:szCs w:val="28"/>
        </w:rPr>
        <w:t>vốn</w:t>
      </w:r>
      <w:proofErr w:type="spellEnd"/>
      <w:r w:rsidRPr="00A57E09">
        <w:rPr>
          <w:color w:val="000000" w:themeColor="text1"/>
          <w:sz w:val="28"/>
          <w:szCs w:val="28"/>
        </w:rPr>
        <w:t xml:space="preserve"> </w:t>
      </w:r>
      <w:proofErr w:type="spellStart"/>
      <w:r w:rsidRPr="00A57E09">
        <w:rPr>
          <w:color w:val="000000" w:themeColor="text1"/>
          <w:sz w:val="28"/>
          <w:szCs w:val="28"/>
        </w:rPr>
        <w:t>nhà</w:t>
      </w:r>
      <w:proofErr w:type="spellEnd"/>
      <w:r w:rsidRPr="00A57E09">
        <w:rPr>
          <w:color w:val="000000" w:themeColor="text1"/>
          <w:sz w:val="28"/>
          <w:szCs w:val="28"/>
        </w:rPr>
        <w:t xml:space="preserve"> </w:t>
      </w:r>
      <w:proofErr w:type="spellStart"/>
      <w:r w:rsidRPr="00A57E09">
        <w:rPr>
          <w:color w:val="000000" w:themeColor="text1"/>
          <w:sz w:val="28"/>
          <w:szCs w:val="28"/>
        </w:rPr>
        <w:t>nước</w:t>
      </w:r>
      <w:proofErr w:type="spellEnd"/>
      <w:r w:rsidRPr="00A57E09">
        <w:rPr>
          <w:color w:val="000000" w:themeColor="text1"/>
          <w:sz w:val="28"/>
          <w:szCs w:val="28"/>
        </w:rPr>
        <w:t xml:space="preserve"> </w:t>
      </w:r>
      <w:proofErr w:type="spellStart"/>
      <w:r w:rsidRPr="00A57E09">
        <w:rPr>
          <w:color w:val="000000" w:themeColor="text1"/>
          <w:sz w:val="28"/>
          <w:szCs w:val="28"/>
        </w:rPr>
        <w:t>tại</w:t>
      </w:r>
      <w:proofErr w:type="spellEnd"/>
      <w:r w:rsidRPr="00A57E09">
        <w:rPr>
          <w:color w:val="000000" w:themeColor="text1"/>
          <w:sz w:val="28"/>
          <w:szCs w:val="28"/>
        </w:rPr>
        <w:t xml:space="preserve"> </w:t>
      </w:r>
      <w:proofErr w:type="spellStart"/>
      <w:r w:rsidRPr="00A57E09">
        <w:rPr>
          <w:color w:val="000000" w:themeColor="text1"/>
          <w:sz w:val="28"/>
          <w:szCs w:val="28"/>
        </w:rPr>
        <w:t>doanh</w:t>
      </w:r>
      <w:proofErr w:type="spellEnd"/>
      <w:r w:rsidRPr="00A57E09">
        <w:rPr>
          <w:color w:val="000000" w:themeColor="text1"/>
          <w:sz w:val="28"/>
          <w:szCs w:val="28"/>
        </w:rPr>
        <w:t xml:space="preserve"> </w:t>
      </w:r>
      <w:proofErr w:type="spellStart"/>
      <w:r w:rsidRPr="00A57E09">
        <w:rPr>
          <w:color w:val="000000" w:themeColor="text1"/>
          <w:sz w:val="28"/>
          <w:szCs w:val="28"/>
        </w:rPr>
        <w:t>nghiệp</w:t>
      </w:r>
      <w:proofErr w:type="spellEnd"/>
      <w:r w:rsidRPr="00A57E09">
        <w:rPr>
          <w:color w:val="000000" w:themeColor="text1"/>
          <w:sz w:val="28"/>
          <w:szCs w:val="28"/>
          <w:lang w:val="vi-VN"/>
        </w:rPr>
        <w:t>, Liên đoàn Thương mại và Công nghiệp Việt Nam, Hội Bảo vệ người tiêu dùng Việt Nam,</w:t>
      </w:r>
      <w:r w:rsidR="00AE50BA" w:rsidRPr="00A57E09">
        <w:rPr>
          <w:color w:val="000000" w:themeColor="text1"/>
          <w:sz w:val="28"/>
          <w:szCs w:val="28"/>
        </w:rPr>
        <w:t xml:space="preserve"> </w:t>
      </w:r>
      <w:r w:rsidR="00AE50BA" w:rsidRPr="00A57E09">
        <w:rPr>
          <w:color w:val="000000" w:themeColor="text1"/>
          <w:sz w:val="28"/>
          <w:szCs w:val="28"/>
          <w:lang w:val="vi-VN"/>
        </w:rPr>
        <w:t>Hội Điện lực</w:t>
      </w:r>
      <w:r w:rsidR="00AE50BA" w:rsidRPr="00A57E09">
        <w:rPr>
          <w:color w:val="000000" w:themeColor="text1"/>
          <w:sz w:val="28"/>
          <w:szCs w:val="28"/>
        </w:rPr>
        <w:t xml:space="preserve"> Việt Nam,</w:t>
      </w:r>
      <w:r w:rsidRPr="00A57E09">
        <w:rPr>
          <w:color w:val="000000" w:themeColor="text1"/>
          <w:sz w:val="28"/>
          <w:szCs w:val="28"/>
          <w:lang w:val="vi-VN"/>
        </w:rPr>
        <w:t xml:space="preserve"> Tập đoàn Điện lực Việt Nam</w:t>
      </w:r>
      <w:r w:rsidRPr="00A57E09">
        <w:rPr>
          <w:color w:val="000000" w:themeColor="text1"/>
          <w:sz w:val="28"/>
          <w:szCs w:val="28"/>
        </w:rPr>
        <w:t xml:space="preserve"> </w:t>
      </w:r>
      <w:proofErr w:type="spellStart"/>
      <w:r w:rsidRPr="00A57E09">
        <w:rPr>
          <w:color w:val="000000" w:themeColor="text1"/>
          <w:sz w:val="28"/>
          <w:szCs w:val="28"/>
        </w:rPr>
        <w:t>và</w:t>
      </w:r>
      <w:proofErr w:type="spellEnd"/>
      <w:r w:rsidRPr="00A57E09">
        <w:rPr>
          <w:color w:val="000000" w:themeColor="text1"/>
          <w:sz w:val="28"/>
          <w:szCs w:val="28"/>
        </w:rPr>
        <w:t xml:space="preserve"> </w:t>
      </w:r>
      <w:proofErr w:type="spellStart"/>
      <w:r w:rsidRPr="00A57E09">
        <w:rPr>
          <w:color w:val="000000" w:themeColor="text1"/>
          <w:sz w:val="28"/>
          <w:szCs w:val="28"/>
        </w:rPr>
        <w:t>một</w:t>
      </w:r>
      <w:proofErr w:type="spellEnd"/>
      <w:r w:rsidRPr="00A57E09">
        <w:rPr>
          <w:color w:val="000000" w:themeColor="text1"/>
          <w:sz w:val="28"/>
          <w:szCs w:val="28"/>
        </w:rPr>
        <w:t xml:space="preserve"> </w:t>
      </w:r>
      <w:proofErr w:type="spellStart"/>
      <w:r w:rsidRPr="00A57E09">
        <w:rPr>
          <w:color w:val="000000" w:themeColor="text1"/>
          <w:sz w:val="28"/>
          <w:szCs w:val="28"/>
        </w:rPr>
        <w:t>số</w:t>
      </w:r>
      <w:proofErr w:type="spellEnd"/>
      <w:r w:rsidRPr="00A57E09">
        <w:rPr>
          <w:color w:val="000000" w:themeColor="text1"/>
          <w:sz w:val="28"/>
          <w:szCs w:val="28"/>
        </w:rPr>
        <w:t xml:space="preserve"> </w:t>
      </w:r>
      <w:proofErr w:type="spellStart"/>
      <w:r w:rsidRPr="00A57E09">
        <w:rPr>
          <w:color w:val="000000" w:themeColor="text1"/>
          <w:sz w:val="28"/>
          <w:szCs w:val="28"/>
        </w:rPr>
        <w:t>đơn</w:t>
      </w:r>
      <w:proofErr w:type="spellEnd"/>
      <w:r w:rsidRPr="00A57E09">
        <w:rPr>
          <w:color w:val="000000" w:themeColor="text1"/>
          <w:sz w:val="28"/>
          <w:szCs w:val="28"/>
        </w:rPr>
        <w:t xml:space="preserve"> </w:t>
      </w:r>
      <w:proofErr w:type="spellStart"/>
      <w:r w:rsidRPr="00A57E09">
        <w:rPr>
          <w:color w:val="000000" w:themeColor="text1"/>
          <w:sz w:val="28"/>
          <w:szCs w:val="28"/>
        </w:rPr>
        <w:t>vị</w:t>
      </w:r>
      <w:proofErr w:type="spellEnd"/>
      <w:r w:rsidRPr="00A57E09">
        <w:rPr>
          <w:color w:val="000000" w:themeColor="text1"/>
          <w:sz w:val="28"/>
          <w:szCs w:val="28"/>
        </w:rPr>
        <w:t xml:space="preserve"> </w:t>
      </w:r>
      <w:proofErr w:type="spellStart"/>
      <w:r w:rsidRPr="00A57E09">
        <w:rPr>
          <w:color w:val="000000" w:themeColor="text1"/>
          <w:sz w:val="28"/>
          <w:szCs w:val="28"/>
        </w:rPr>
        <w:t>tham</w:t>
      </w:r>
      <w:proofErr w:type="spellEnd"/>
      <w:r w:rsidRPr="00A57E09">
        <w:rPr>
          <w:color w:val="000000" w:themeColor="text1"/>
          <w:sz w:val="28"/>
          <w:szCs w:val="28"/>
        </w:rPr>
        <w:t xml:space="preserve"> </w:t>
      </w:r>
      <w:proofErr w:type="spellStart"/>
      <w:r w:rsidRPr="00A57E09">
        <w:rPr>
          <w:color w:val="000000" w:themeColor="text1"/>
          <w:sz w:val="28"/>
          <w:szCs w:val="28"/>
        </w:rPr>
        <w:t>gia</w:t>
      </w:r>
      <w:proofErr w:type="spellEnd"/>
      <w:r w:rsidRPr="00A57E09">
        <w:rPr>
          <w:color w:val="000000" w:themeColor="text1"/>
          <w:sz w:val="28"/>
          <w:szCs w:val="28"/>
        </w:rPr>
        <w:t xml:space="preserve"> </w:t>
      </w:r>
      <w:proofErr w:type="spellStart"/>
      <w:r w:rsidRPr="00A57E09">
        <w:rPr>
          <w:color w:val="000000" w:themeColor="text1"/>
          <w:sz w:val="28"/>
          <w:szCs w:val="28"/>
        </w:rPr>
        <w:t>hoạt</w:t>
      </w:r>
      <w:proofErr w:type="spellEnd"/>
      <w:r w:rsidRPr="00A57E09">
        <w:rPr>
          <w:color w:val="000000" w:themeColor="text1"/>
          <w:sz w:val="28"/>
          <w:szCs w:val="28"/>
        </w:rPr>
        <w:t xml:space="preserve"> </w:t>
      </w:r>
      <w:proofErr w:type="spellStart"/>
      <w:r w:rsidRPr="00A57E09">
        <w:rPr>
          <w:color w:val="000000" w:themeColor="text1"/>
          <w:sz w:val="28"/>
          <w:szCs w:val="28"/>
        </w:rPr>
        <w:t>động</w:t>
      </w:r>
      <w:proofErr w:type="spellEnd"/>
      <w:r w:rsidRPr="00A57E09">
        <w:rPr>
          <w:color w:val="000000" w:themeColor="text1"/>
          <w:sz w:val="28"/>
          <w:szCs w:val="28"/>
        </w:rPr>
        <w:t xml:space="preserve"> </w:t>
      </w:r>
      <w:proofErr w:type="spellStart"/>
      <w:r w:rsidRPr="00A57E09">
        <w:rPr>
          <w:color w:val="000000" w:themeColor="text1"/>
          <w:sz w:val="28"/>
          <w:szCs w:val="28"/>
        </w:rPr>
        <w:t>điện</w:t>
      </w:r>
      <w:proofErr w:type="spellEnd"/>
      <w:r w:rsidRPr="00A57E09">
        <w:rPr>
          <w:color w:val="000000" w:themeColor="text1"/>
          <w:sz w:val="28"/>
          <w:szCs w:val="28"/>
        </w:rPr>
        <w:t xml:space="preserve"> </w:t>
      </w:r>
      <w:proofErr w:type="spellStart"/>
      <w:r w:rsidRPr="00A57E09">
        <w:rPr>
          <w:color w:val="000000" w:themeColor="text1"/>
          <w:sz w:val="28"/>
          <w:szCs w:val="28"/>
        </w:rPr>
        <w:t>lực</w:t>
      </w:r>
      <w:proofErr w:type="spellEnd"/>
      <w:r w:rsidRPr="00A57E09">
        <w:rPr>
          <w:color w:val="000000" w:themeColor="text1"/>
          <w:sz w:val="28"/>
          <w:szCs w:val="28"/>
          <w:lang w:val="vi-VN"/>
        </w:rPr>
        <w:t xml:space="preserve">. </w:t>
      </w:r>
    </w:p>
    <w:p w14:paraId="56183AF5" w14:textId="77777777" w:rsidR="001E6EBB" w:rsidRPr="00A57E09" w:rsidRDefault="001E6EBB" w:rsidP="00815B22">
      <w:pPr>
        <w:pStyle w:val="oancuaDanhsach"/>
        <w:widowControl w:val="0"/>
        <w:numPr>
          <w:ilvl w:val="0"/>
          <w:numId w:val="26"/>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Ngày .... tháng ..... năm 2024, Ban soạn thảo, Tổ biên tập đã họp lần thứ nhất, trong đó thảo luận Dự thảo 1 Nghị định quy định ......... và lấy ý kiến góp ý của các thành viên Ban soạn thảo, Tổ biên tập. Tính đến ngày ..... tháng ..... năm 2024, Ban soạn thảo, Tổ biên tập đã nhận được .... văn bản góp ý và đã rà soát, hoàn thiện Dự thảo 1 Nghị định quy định ......................</w:t>
      </w:r>
    </w:p>
    <w:p w14:paraId="7A9A9B59" w14:textId="77777777" w:rsidR="001E6EBB" w:rsidRPr="00A57E09" w:rsidRDefault="001E6EBB" w:rsidP="00815B22">
      <w:pPr>
        <w:pStyle w:val="MediumGrid1-Accent22"/>
        <w:widowControl w:val="0"/>
        <w:numPr>
          <w:ilvl w:val="0"/>
          <w:numId w:val="20"/>
        </w:numPr>
        <w:tabs>
          <w:tab w:val="left" w:pos="993"/>
          <w:tab w:val="left" w:pos="1134"/>
        </w:tabs>
        <w:spacing w:before="120" w:after="120" w:line="240" w:lineRule="auto"/>
        <w:ind w:left="0" w:firstLine="851"/>
        <w:contextualSpacing w:val="0"/>
        <w:jc w:val="both"/>
        <w:rPr>
          <w:b/>
          <w:color w:val="000000" w:themeColor="text1"/>
          <w:szCs w:val="28"/>
          <w:lang w:val="vi-VN"/>
        </w:rPr>
      </w:pPr>
      <w:bookmarkStart w:id="5" w:name="_Hlk166500460"/>
      <w:r w:rsidRPr="00A57E09">
        <w:rPr>
          <w:b/>
          <w:color w:val="000000" w:themeColor="text1"/>
          <w:szCs w:val="28"/>
          <w:lang w:val="vi-VN"/>
        </w:rPr>
        <w:t>BỐ CỤC VÀ NỘI DUNG CƠ BẢN CỦA DỰ THẢO NGHỊ ĐỊNH</w:t>
      </w:r>
    </w:p>
    <w:bookmarkEnd w:id="5"/>
    <w:p w14:paraId="18469713" w14:textId="77777777" w:rsidR="001E6EBB" w:rsidRPr="00A57E09" w:rsidRDefault="001E6EBB" w:rsidP="00815B22">
      <w:pPr>
        <w:pStyle w:val="oancuaDanhsach"/>
        <w:widowControl w:val="0"/>
        <w:numPr>
          <w:ilvl w:val="0"/>
          <w:numId w:val="23"/>
        </w:numPr>
        <w:tabs>
          <w:tab w:val="left" w:pos="567"/>
          <w:tab w:val="left" w:pos="851"/>
        </w:tabs>
        <w:spacing w:before="120" w:after="120"/>
        <w:ind w:left="0" w:firstLine="567"/>
        <w:contextualSpacing w:val="0"/>
        <w:jc w:val="both"/>
        <w:rPr>
          <w:b/>
          <w:color w:val="000000" w:themeColor="text1"/>
          <w:sz w:val="28"/>
          <w:szCs w:val="28"/>
          <w:lang w:val="vi-VN"/>
        </w:rPr>
      </w:pPr>
      <w:r w:rsidRPr="00A57E09">
        <w:rPr>
          <w:b/>
          <w:color w:val="000000" w:themeColor="text1"/>
          <w:sz w:val="28"/>
          <w:szCs w:val="28"/>
          <w:lang w:val="vi-VN"/>
        </w:rPr>
        <w:t>Bố cục của Dự thảo Nghị định</w:t>
      </w:r>
    </w:p>
    <w:p w14:paraId="145C1C1E" w14:textId="50F977CF" w:rsidR="00871D3B" w:rsidRPr="00A57E09" w:rsidRDefault="00871D3B" w:rsidP="00815B22">
      <w:pPr>
        <w:pStyle w:val="ListwNr1Char"/>
        <w:widowControl w:val="0"/>
        <w:spacing w:before="120" w:after="120"/>
        <w:ind w:firstLine="567"/>
        <w:jc w:val="both"/>
        <w:rPr>
          <w:color w:val="000000" w:themeColor="text1"/>
          <w:sz w:val="28"/>
          <w:szCs w:val="28"/>
          <w:lang w:val="vi-VN"/>
        </w:rPr>
      </w:pPr>
      <w:r w:rsidRPr="00A57E09">
        <w:rPr>
          <w:color w:val="000000" w:themeColor="text1"/>
          <w:sz w:val="28"/>
          <w:szCs w:val="28"/>
          <w:lang w:val="vi-VN"/>
        </w:rPr>
        <w:t>Dự thảo Nghị định bao gồm 0</w:t>
      </w:r>
      <w:r w:rsidR="00C35713">
        <w:rPr>
          <w:color w:val="000000" w:themeColor="text1"/>
          <w:sz w:val="28"/>
          <w:szCs w:val="28"/>
          <w:lang w:val="en-US"/>
        </w:rPr>
        <w:t>4</w:t>
      </w:r>
      <w:r w:rsidRPr="00A57E09">
        <w:rPr>
          <w:color w:val="000000" w:themeColor="text1"/>
          <w:sz w:val="28"/>
          <w:szCs w:val="28"/>
          <w:lang w:val="vi-VN"/>
        </w:rPr>
        <w:t xml:space="preserve"> Chương, 10 Điều như sau: </w:t>
      </w:r>
    </w:p>
    <w:p w14:paraId="2CAF6F89"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Chương I – Quy định chung bao gồm 02 điều (từ Điều 1 đến Điều 2);</w:t>
      </w:r>
    </w:p>
    <w:p w14:paraId="61569CEE"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Chương II – Quy định chi tiết về biện pháp bảo đảm, chất lượng điện năng, điều kiện giao kết hợp đồng mua bán điện phục vụ mục đích sinh hoạt, ghi chỉ số công tơ điện bao gồm 05 điều (từ Điều 3 đến Điều 7);</w:t>
      </w:r>
    </w:p>
    <w:p w14:paraId="52CF3F36"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Chương III – Quy định chi tiết về các tình huống cấp bách đe dọa nghiệm trọng đến khả năng bảo đảm cung cấp điện gồm 02 điều (từ Điều 8 đến Điều 9);</w:t>
      </w:r>
    </w:p>
    <w:p w14:paraId="6BC284B7" w14:textId="26673ADE"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Chương IV- Hiệu lực thi hành: </w:t>
      </w:r>
      <w:r w:rsidRPr="00A57E09">
        <w:rPr>
          <w:color w:val="000000" w:themeColor="text1"/>
          <w:sz w:val="28"/>
          <w:szCs w:val="28"/>
        </w:rPr>
        <w:t>G</w:t>
      </w:r>
      <w:r w:rsidRPr="00A57E09">
        <w:rPr>
          <w:color w:val="000000" w:themeColor="text1"/>
          <w:sz w:val="28"/>
          <w:szCs w:val="28"/>
          <w:lang w:val="vi-VN"/>
        </w:rPr>
        <w:t>ồm 01 điều (Điều 10).</w:t>
      </w:r>
    </w:p>
    <w:p w14:paraId="638D2AA0" w14:textId="77777777" w:rsidR="001E6EBB" w:rsidRPr="00A57E09" w:rsidRDefault="001E6EBB" w:rsidP="00815B22">
      <w:pPr>
        <w:pStyle w:val="oancuaDanhsach"/>
        <w:widowControl w:val="0"/>
        <w:numPr>
          <w:ilvl w:val="0"/>
          <w:numId w:val="23"/>
        </w:numPr>
        <w:tabs>
          <w:tab w:val="left" w:pos="567"/>
          <w:tab w:val="left" w:pos="851"/>
        </w:tabs>
        <w:spacing w:before="120" w:after="120"/>
        <w:ind w:left="0" w:firstLine="567"/>
        <w:contextualSpacing w:val="0"/>
        <w:jc w:val="both"/>
        <w:rPr>
          <w:b/>
          <w:color w:val="000000" w:themeColor="text1"/>
          <w:sz w:val="28"/>
          <w:szCs w:val="28"/>
          <w:lang w:val="vi-VN"/>
        </w:rPr>
      </w:pPr>
      <w:r w:rsidRPr="00A57E09">
        <w:rPr>
          <w:b/>
          <w:color w:val="000000" w:themeColor="text1"/>
          <w:sz w:val="28"/>
          <w:szCs w:val="28"/>
          <w:lang w:val="vi-VN"/>
        </w:rPr>
        <w:t>Nội dung cơ bản của Dự thảo Nghị định</w:t>
      </w:r>
    </w:p>
    <w:p w14:paraId="39A92AF2" w14:textId="77777777" w:rsidR="001E6EBB" w:rsidRPr="00A57E09" w:rsidRDefault="001E6EBB" w:rsidP="00815B22">
      <w:pPr>
        <w:pStyle w:val="ListwNr1Char"/>
        <w:widowControl w:val="0"/>
        <w:numPr>
          <w:ilvl w:val="0"/>
          <w:numId w:val="25"/>
        </w:numPr>
        <w:tabs>
          <w:tab w:val="left" w:pos="993"/>
        </w:tabs>
        <w:spacing w:before="120" w:after="120"/>
        <w:ind w:left="0" w:firstLine="567"/>
        <w:jc w:val="both"/>
        <w:rPr>
          <w:b/>
          <w:color w:val="000000" w:themeColor="text1"/>
          <w:sz w:val="28"/>
          <w:szCs w:val="28"/>
          <w:lang w:val="vi-VN"/>
        </w:rPr>
      </w:pPr>
      <w:r w:rsidRPr="00A57E09">
        <w:rPr>
          <w:b/>
          <w:color w:val="000000" w:themeColor="text1"/>
          <w:sz w:val="28"/>
          <w:szCs w:val="28"/>
          <w:lang w:val="vi-VN"/>
        </w:rPr>
        <w:t>Quy định chung (Chương I)</w:t>
      </w:r>
    </w:p>
    <w:p w14:paraId="29E15231" w14:textId="77777777" w:rsidR="001E6EBB" w:rsidRPr="00A57E09" w:rsidRDefault="001E6EBB" w:rsidP="00815B22">
      <w:pPr>
        <w:widowControl w:val="0"/>
        <w:tabs>
          <w:tab w:val="left" w:pos="567"/>
          <w:tab w:val="left" w:pos="851"/>
        </w:tabs>
        <w:spacing w:before="120" w:after="120"/>
        <w:ind w:firstLine="567"/>
        <w:jc w:val="both"/>
        <w:rPr>
          <w:color w:val="000000" w:themeColor="text1"/>
          <w:sz w:val="28"/>
          <w:szCs w:val="28"/>
          <w:lang w:val="vi-VN"/>
        </w:rPr>
      </w:pPr>
      <w:bookmarkStart w:id="6" w:name="_Hlk166508343"/>
      <w:r w:rsidRPr="00A57E09">
        <w:rPr>
          <w:color w:val="000000" w:themeColor="text1"/>
          <w:sz w:val="28"/>
          <w:szCs w:val="28"/>
          <w:lang w:val="vi-VN"/>
        </w:rPr>
        <w:t>Chương này bao gồm các quy định về: Phạm vi điều chỉnh (Điều 1), Đối tượng áp dụng (Điều 2).</w:t>
      </w:r>
    </w:p>
    <w:p w14:paraId="441AF831" w14:textId="77777777" w:rsidR="001E6EBB" w:rsidRPr="00A57E09" w:rsidRDefault="001E6EB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Phạm vi điều chỉnh (Điều 1): Nghị định này quy định chi tiết một số điều của Luật Điện lực.</w:t>
      </w:r>
    </w:p>
    <w:p w14:paraId="59B05A33" w14:textId="77777777" w:rsidR="001E6EBB" w:rsidRPr="00A57E09" w:rsidRDefault="001E6EB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Đối tượng áp dụng (Điều 2): Nghị định này áp dụng đối với cơ quan, tổ chức, cá nhân thực hiện hoạt động điện lực, sử dụng điện hoặc có hoạt động khác liên quan đến điện lực tại Việt Nam.</w:t>
      </w:r>
    </w:p>
    <w:bookmarkEnd w:id="6"/>
    <w:p w14:paraId="5D812DAB" w14:textId="77777777" w:rsidR="001E6EBB" w:rsidRPr="00A57E09" w:rsidRDefault="001E6EBB" w:rsidP="00815B22">
      <w:pPr>
        <w:pStyle w:val="ListwNr1Char"/>
        <w:widowControl w:val="0"/>
        <w:numPr>
          <w:ilvl w:val="0"/>
          <w:numId w:val="25"/>
        </w:numPr>
        <w:tabs>
          <w:tab w:val="left" w:pos="993"/>
        </w:tabs>
        <w:spacing w:before="120" w:after="120"/>
        <w:ind w:left="0" w:firstLine="567"/>
        <w:jc w:val="both"/>
        <w:rPr>
          <w:b/>
          <w:color w:val="000000" w:themeColor="text1"/>
          <w:sz w:val="28"/>
          <w:szCs w:val="28"/>
          <w:lang w:val="vi-VN"/>
        </w:rPr>
      </w:pPr>
      <w:r w:rsidRPr="00A57E09">
        <w:rPr>
          <w:b/>
          <w:color w:val="000000" w:themeColor="text1"/>
          <w:sz w:val="28"/>
          <w:szCs w:val="28"/>
          <w:lang w:val="vi-VN"/>
        </w:rPr>
        <w:t xml:space="preserve">Quy định chi tiết về biện pháp bảo đảm, chất lượng điện năng, điều kiện giao kết hợp đồng mua bán điện phục vụ mục đích sinh hoạt, ghi chỉ số </w:t>
      </w:r>
      <w:r w:rsidRPr="00A57E09">
        <w:rPr>
          <w:b/>
          <w:color w:val="000000" w:themeColor="text1"/>
          <w:sz w:val="28"/>
          <w:szCs w:val="28"/>
          <w:lang w:val="vi-VN"/>
        </w:rPr>
        <w:lastRenderedPageBreak/>
        <w:t>công tơ điện (Chương II)</w:t>
      </w:r>
    </w:p>
    <w:p w14:paraId="299659D4" w14:textId="715CEBB3" w:rsidR="00871D3B" w:rsidRPr="00A57E09" w:rsidRDefault="00871D3B" w:rsidP="00815B22">
      <w:pPr>
        <w:pStyle w:val="ListwNr1Char"/>
        <w:widowControl w:val="0"/>
        <w:spacing w:before="120" w:after="120"/>
        <w:ind w:firstLine="567"/>
        <w:jc w:val="both"/>
        <w:rPr>
          <w:color w:val="000000" w:themeColor="text1"/>
          <w:sz w:val="28"/>
          <w:szCs w:val="28"/>
          <w:lang w:val="vi-VN"/>
        </w:rPr>
      </w:pPr>
      <w:r w:rsidRPr="00A57E09">
        <w:rPr>
          <w:color w:val="000000" w:themeColor="text1"/>
          <w:sz w:val="28"/>
          <w:szCs w:val="28"/>
          <w:lang w:val="vi-VN"/>
        </w:rPr>
        <w:t>Chương này bao gồm (05 Điều) quy định về Bảo đảm thực hiện hợp đồng mua bán điện, Trách nhiệm bảo đảm chất lượng điện năng của bên mua điện, Việc thực hiện mua, bán công suất phản kháng, Điều kiện giao kết hợp đồng mua bán điện phục vụ mục đích sinh hoạt, Ghi chỉ số đo điện năng, cụ thể như sau:</w:t>
      </w:r>
    </w:p>
    <w:p w14:paraId="0800F38F" w14:textId="253F8384"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bCs/>
          <w:iCs/>
          <w:color w:val="000000" w:themeColor="text1"/>
          <w:sz w:val="28"/>
          <w:szCs w:val="28"/>
          <w:lang w:val="vi-VN"/>
        </w:rPr>
      </w:pPr>
      <w:r w:rsidRPr="00A57E09">
        <w:rPr>
          <w:color w:val="000000" w:themeColor="text1"/>
          <w:sz w:val="28"/>
          <w:szCs w:val="28"/>
          <w:lang w:val="vi-VN"/>
        </w:rPr>
        <w:t xml:space="preserve">Bảo đảm thực hiện hợp đồng mua bán điện (Điều 3): </w:t>
      </w:r>
      <w:r w:rsidRPr="00A57E09">
        <w:rPr>
          <w:color w:val="000000" w:themeColor="text1"/>
          <w:sz w:val="28"/>
          <w:szCs w:val="28"/>
        </w:rPr>
        <w:t>Q</w:t>
      </w:r>
      <w:r w:rsidRPr="00A57E09">
        <w:rPr>
          <w:color w:val="000000" w:themeColor="text1"/>
          <w:sz w:val="28"/>
          <w:szCs w:val="28"/>
          <w:lang w:val="vi-VN"/>
        </w:rPr>
        <w:t xml:space="preserve">uy định trách nhiệm của bên mua điện là khách hàng sử dụng điện có sản lượng điện tiêu thụ bình quân từ 1.000.000 </w:t>
      </w:r>
      <w:proofErr w:type="spellStart"/>
      <w:r w:rsidRPr="00A57E09">
        <w:rPr>
          <w:color w:val="000000" w:themeColor="text1"/>
          <w:sz w:val="28"/>
          <w:szCs w:val="28"/>
          <w:lang w:val="vi-VN"/>
        </w:rPr>
        <w:t>kWh</w:t>
      </w:r>
      <w:proofErr w:type="spellEnd"/>
      <w:r w:rsidRPr="00A57E09">
        <w:rPr>
          <w:color w:val="000000" w:themeColor="text1"/>
          <w:sz w:val="28"/>
          <w:szCs w:val="28"/>
          <w:lang w:val="vi-VN"/>
        </w:rPr>
        <w:t xml:space="preserve">/tháng trở lên phải thực hiện biện pháp bảo đảm thực hiện hợp đồng mua bán điện trước khi hợp đồng mua bán điện có hiệu lực. Nội dung này về cơ bản kế thừa các nội dung còn phù hợp </w:t>
      </w:r>
      <w:r w:rsidRPr="00A57E09">
        <w:rPr>
          <w:bCs/>
          <w:iCs/>
          <w:color w:val="000000" w:themeColor="text1"/>
          <w:sz w:val="28"/>
          <w:szCs w:val="28"/>
          <w:lang w:val="vi-VN"/>
        </w:rPr>
        <w:t>Điều 12 Nghị định 137/2013/NĐ-CP, bổ sung các nội dung sau: (i) trường hợp giá mua bán điện có nhiều thành phần thì chỉ bảo đảm thực hiện hợp đồng với phần thanh toán điện năng; (</w:t>
      </w:r>
      <w:proofErr w:type="spellStart"/>
      <w:r w:rsidRPr="00A57E09">
        <w:rPr>
          <w:bCs/>
          <w:iCs/>
          <w:color w:val="000000" w:themeColor="text1"/>
          <w:sz w:val="28"/>
          <w:szCs w:val="28"/>
          <w:lang w:val="vi-VN"/>
        </w:rPr>
        <w:t>ii</w:t>
      </w:r>
      <w:proofErr w:type="spellEnd"/>
      <w:r w:rsidRPr="00A57E09">
        <w:rPr>
          <w:bCs/>
          <w:iCs/>
          <w:color w:val="000000" w:themeColor="text1"/>
          <w:sz w:val="28"/>
          <w:szCs w:val="28"/>
          <w:lang w:val="vi-VN"/>
        </w:rPr>
        <w:t xml:space="preserve">) miễn trừ trách nhiệm bảo đảm thực hiện hợp đồng mua bán điện cho các khách hàng khối hành chính, sự nghiệp có nguồn vốn ngân sách Nhà nước, bao gồm trụ sở làm việc của: </w:t>
      </w:r>
      <w:r w:rsidRPr="00A57E09">
        <w:rPr>
          <w:bCs/>
          <w:iCs/>
          <w:color w:val="000000" w:themeColor="text1"/>
          <w:sz w:val="28"/>
          <w:szCs w:val="28"/>
        </w:rPr>
        <w:t>C</w:t>
      </w:r>
      <w:r w:rsidRPr="00A57E09">
        <w:rPr>
          <w:bCs/>
          <w:iCs/>
          <w:color w:val="000000" w:themeColor="text1"/>
          <w:sz w:val="28"/>
          <w:szCs w:val="28"/>
          <w:lang w:val="vi-VN"/>
        </w:rPr>
        <w:t xml:space="preserve">ơ quan nhà nước, đơn vị sự nghiệp </w:t>
      </w:r>
      <w:proofErr w:type="spellStart"/>
      <w:r w:rsidR="00DA3494">
        <w:rPr>
          <w:bCs/>
          <w:iCs/>
          <w:color w:val="000000" w:themeColor="text1"/>
          <w:sz w:val="28"/>
          <w:szCs w:val="28"/>
        </w:rPr>
        <w:t>công</w:t>
      </w:r>
      <w:proofErr w:type="spellEnd"/>
      <w:r w:rsidR="00DA3494">
        <w:rPr>
          <w:bCs/>
          <w:iCs/>
          <w:color w:val="000000" w:themeColor="text1"/>
          <w:sz w:val="28"/>
          <w:szCs w:val="28"/>
        </w:rPr>
        <w:t xml:space="preserve"> </w:t>
      </w:r>
      <w:proofErr w:type="spellStart"/>
      <w:r w:rsidR="00DA3494">
        <w:rPr>
          <w:bCs/>
          <w:iCs/>
          <w:color w:val="000000" w:themeColor="text1"/>
          <w:sz w:val="28"/>
          <w:szCs w:val="28"/>
        </w:rPr>
        <w:t>lập</w:t>
      </w:r>
      <w:proofErr w:type="spellEnd"/>
      <w:r w:rsidRPr="00A57E09">
        <w:rPr>
          <w:bCs/>
          <w:iCs/>
          <w:color w:val="000000" w:themeColor="text1"/>
          <w:sz w:val="28"/>
          <w:szCs w:val="28"/>
          <w:lang w:val="vi-VN"/>
        </w:rPr>
        <w:t>, đơn vị lực lượng vũ trang, tổ chức chính trị, tổ chức chính trị - xã hội.</w:t>
      </w:r>
    </w:p>
    <w:p w14:paraId="278C6AC0"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Trách nhiệm bảo đảm chất lượng điện năng của bên mua điện (Điều 4): </w:t>
      </w:r>
      <w:r w:rsidRPr="00A57E09">
        <w:rPr>
          <w:color w:val="000000" w:themeColor="text1"/>
          <w:sz w:val="28"/>
          <w:szCs w:val="28"/>
        </w:rPr>
        <w:br/>
        <w:t>Q</w:t>
      </w:r>
      <w:r w:rsidRPr="00A57E09">
        <w:rPr>
          <w:color w:val="000000" w:themeColor="text1"/>
          <w:sz w:val="28"/>
          <w:szCs w:val="28"/>
          <w:lang w:val="vi-VN"/>
        </w:rPr>
        <w:t>uy định các trách nhiệm bảo đảm chất lượng điện năng của bên mua điện.</w:t>
      </w:r>
    </w:p>
    <w:p w14:paraId="50E80B42"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Việc thực hiện mua, bán công suất phản kháng (Điều 5): </w:t>
      </w:r>
      <w:r w:rsidRPr="00A57E09">
        <w:rPr>
          <w:color w:val="000000" w:themeColor="text1"/>
          <w:sz w:val="28"/>
          <w:szCs w:val="28"/>
        </w:rPr>
        <w:t>Q</w:t>
      </w:r>
      <w:r w:rsidRPr="00A57E09">
        <w:rPr>
          <w:color w:val="000000" w:themeColor="text1"/>
          <w:sz w:val="28"/>
          <w:szCs w:val="28"/>
          <w:lang w:val="vi-VN"/>
        </w:rPr>
        <w:t xml:space="preserve">uy định các nội dung hướng dẫn cho việc thực hiện mua, bán công suất phản kháng để bên mua điện bảo đảm chất lượng điện năng theo quy định tại Điều 5 dự thảo Nghị định được kế thừa các nội dung còn phù hợp </w:t>
      </w:r>
      <w:r w:rsidRPr="00A57E09">
        <w:rPr>
          <w:bCs/>
          <w:iCs/>
          <w:color w:val="000000" w:themeColor="text1"/>
          <w:sz w:val="28"/>
          <w:szCs w:val="28"/>
          <w:lang w:val="vi-VN"/>
        </w:rPr>
        <w:t>điều 15 Nghị định 137 và Thông tư 15/2014/TT-BCT hướng dẫn mua bán công suất phản kháng hướng dẫn điều 15 Nghị định 137</w:t>
      </w:r>
      <w:r w:rsidRPr="00A57E09">
        <w:rPr>
          <w:color w:val="000000" w:themeColor="text1"/>
          <w:sz w:val="28"/>
          <w:szCs w:val="28"/>
          <w:lang w:val="vi-VN"/>
        </w:rPr>
        <w:t>.</w:t>
      </w:r>
    </w:p>
    <w:p w14:paraId="7104D610"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Điều kiện giao kết hợp đồng mua bán điện phục vụ mục đích sinh hoạt Điều 6): </w:t>
      </w:r>
      <w:r w:rsidRPr="00A57E09">
        <w:rPr>
          <w:color w:val="000000" w:themeColor="text1"/>
          <w:sz w:val="28"/>
          <w:szCs w:val="28"/>
        </w:rPr>
        <w:t>Q</w:t>
      </w:r>
      <w:r w:rsidRPr="00A57E09">
        <w:rPr>
          <w:color w:val="000000" w:themeColor="text1"/>
          <w:sz w:val="28"/>
          <w:szCs w:val="28"/>
          <w:lang w:val="vi-VN"/>
        </w:rPr>
        <w:t xml:space="preserve">uy định các nội dung về điều kiện giao kết hợp đồng mua bán điện phục vụ mục đích sinh hoạt, cơ bản </w:t>
      </w:r>
      <w:r w:rsidRPr="00A57E09">
        <w:rPr>
          <w:bCs/>
          <w:iCs/>
          <w:color w:val="000000" w:themeColor="text1"/>
          <w:sz w:val="28"/>
          <w:szCs w:val="28"/>
          <w:lang w:val="vi-VN"/>
        </w:rPr>
        <w:t>kế thừa Điều 11 Nghị định số 137/2013/NĐ-CP và Điều 8 Nghị định số 104/2022/NĐ-CP và b</w:t>
      </w:r>
      <w:r w:rsidRPr="00A57E09">
        <w:rPr>
          <w:color w:val="000000" w:themeColor="text1"/>
          <w:sz w:val="28"/>
          <w:szCs w:val="28"/>
          <w:lang w:val="vi-VN"/>
        </w:rPr>
        <w:t>ổ sung, sửa đổi các trường hợp bên mua điện gồm nhiều hộ sử dụng điện chung và người thuê nhà khi giao kết hợp đồng mua bán điện phục vụ mục đích sinh hoạt.</w:t>
      </w:r>
    </w:p>
    <w:p w14:paraId="61952403" w14:textId="77777777"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Ghi chỉ số đo điện năng (Điều 7): </w:t>
      </w:r>
      <w:r w:rsidRPr="00A57E09">
        <w:rPr>
          <w:color w:val="000000" w:themeColor="text1"/>
          <w:sz w:val="28"/>
          <w:szCs w:val="28"/>
        </w:rPr>
        <w:t>Q</w:t>
      </w:r>
      <w:r w:rsidRPr="00A57E09">
        <w:rPr>
          <w:color w:val="000000" w:themeColor="text1"/>
          <w:sz w:val="28"/>
          <w:szCs w:val="28"/>
          <w:lang w:val="vi-VN"/>
        </w:rPr>
        <w:t>uy định các nội dung về ghi chỉ số đo điện năng được kế thừa từ Điều 17 Nghị định số 137/2013/NĐ-CP.</w:t>
      </w:r>
    </w:p>
    <w:p w14:paraId="1241D5E3" w14:textId="77777777" w:rsidR="001E6EBB" w:rsidRPr="00A57E09" w:rsidRDefault="001E6EBB" w:rsidP="00815B22">
      <w:pPr>
        <w:pStyle w:val="ListwNr1Char"/>
        <w:widowControl w:val="0"/>
        <w:numPr>
          <w:ilvl w:val="0"/>
          <w:numId w:val="25"/>
        </w:numPr>
        <w:tabs>
          <w:tab w:val="left" w:pos="993"/>
        </w:tabs>
        <w:spacing w:before="120" w:after="120"/>
        <w:ind w:left="0" w:firstLine="567"/>
        <w:jc w:val="both"/>
        <w:rPr>
          <w:b/>
          <w:color w:val="000000" w:themeColor="text1"/>
          <w:sz w:val="28"/>
          <w:szCs w:val="28"/>
          <w:lang w:val="vi-VN"/>
        </w:rPr>
      </w:pPr>
      <w:r w:rsidRPr="00A57E09">
        <w:rPr>
          <w:b/>
          <w:color w:val="000000" w:themeColor="text1"/>
          <w:sz w:val="28"/>
          <w:szCs w:val="28"/>
          <w:lang w:val="vi-VN"/>
        </w:rPr>
        <w:t>Quy định chi tiết về các tình huống cấp bách đe dọa nghiệm trọng đến khả năng bảo đảm cung cấp điện (Chương III)</w:t>
      </w:r>
    </w:p>
    <w:p w14:paraId="2D6C7D62" w14:textId="1D06FAF0" w:rsidR="00871D3B" w:rsidRPr="00A57E09" w:rsidRDefault="00871D3B" w:rsidP="00815B22">
      <w:pPr>
        <w:widowControl w:val="0"/>
        <w:tabs>
          <w:tab w:val="left" w:pos="567"/>
          <w:tab w:val="left" w:pos="851"/>
        </w:tabs>
        <w:spacing w:before="120" w:after="120"/>
        <w:jc w:val="both"/>
        <w:rPr>
          <w:color w:val="000000" w:themeColor="text1"/>
          <w:sz w:val="28"/>
          <w:szCs w:val="28"/>
          <w:lang w:val="vi-VN"/>
        </w:rPr>
      </w:pPr>
      <w:r w:rsidRPr="00A57E09">
        <w:rPr>
          <w:color w:val="000000" w:themeColor="text1"/>
          <w:sz w:val="28"/>
          <w:szCs w:val="28"/>
          <w:lang w:val="vi-VN"/>
        </w:rPr>
        <w:t>Chương này bao gồm quy định về: Các tình huống cấp bách đe dọa nghiêm trọng đến khả năng bảo đảm cung cấp điện, Xử lý tình huống cấp bách đe dọa nghiêm trọng đến khả năng bảo đảm cung cấp điện.</w:t>
      </w:r>
    </w:p>
    <w:p w14:paraId="3612E494" w14:textId="6AD6805F"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Các tình huống cấp bách đe dọa nghiêm trọng đến khả năng bảo đảm cung cấp điện (Điều </w:t>
      </w:r>
      <w:r w:rsidR="000212FB">
        <w:rPr>
          <w:color w:val="000000" w:themeColor="text1"/>
          <w:sz w:val="28"/>
          <w:szCs w:val="28"/>
        </w:rPr>
        <w:t>8</w:t>
      </w:r>
      <w:r w:rsidRPr="00A57E09">
        <w:rPr>
          <w:color w:val="000000" w:themeColor="text1"/>
          <w:sz w:val="28"/>
          <w:szCs w:val="28"/>
          <w:lang w:val="vi-VN"/>
        </w:rPr>
        <w:t>)</w:t>
      </w:r>
      <w:r w:rsidR="009C61C0">
        <w:rPr>
          <w:color w:val="000000" w:themeColor="text1"/>
          <w:sz w:val="28"/>
          <w:szCs w:val="28"/>
        </w:rPr>
        <w:t>.</w:t>
      </w:r>
    </w:p>
    <w:p w14:paraId="26A022D3" w14:textId="5F1AF08E" w:rsidR="00871D3B" w:rsidRPr="00A57E09" w:rsidRDefault="00871D3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 xml:space="preserve">Xử lý tình huống cấp bách đe dọa nghiêm trọng đến khả năng bảo đảm cung cấp điện (Điều </w:t>
      </w:r>
      <w:r w:rsidR="000212FB">
        <w:rPr>
          <w:color w:val="000000" w:themeColor="text1"/>
          <w:sz w:val="28"/>
          <w:szCs w:val="28"/>
        </w:rPr>
        <w:t>9</w:t>
      </w:r>
      <w:r w:rsidRPr="00A57E09">
        <w:rPr>
          <w:color w:val="000000" w:themeColor="text1"/>
          <w:sz w:val="28"/>
          <w:szCs w:val="28"/>
          <w:lang w:val="vi-VN"/>
        </w:rPr>
        <w:t>).</w:t>
      </w:r>
    </w:p>
    <w:p w14:paraId="0CEB9285" w14:textId="77777777" w:rsidR="001E6EBB" w:rsidRPr="00A57E09" w:rsidRDefault="001E6EBB" w:rsidP="00815B22">
      <w:pPr>
        <w:pStyle w:val="ListwNr1Char"/>
        <w:widowControl w:val="0"/>
        <w:numPr>
          <w:ilvl w:val="0"/>
          <w:numId w:val="25"/>
        </w:numPr>
        <w:tabs>
          <w:tab w:val="left" w:pos="993"/>
        </w:tabs>
        <w:spacing w:before="120" w:after="120"/>
        <w:ind w:left="0" w:firstLine="567"/>
        <w:jc w:val="both"/>
        <w:rPr>
          <w:b/>
          <w:color w:val="000000" w:themeColor="text1"/>
          <w:sz w:val="28"/>
          <w:szCs w:val="28"/>
          <w:lang w:val="vi-VN"/>
        </w:rPr>
      </w:pPr>
      <w:r w:rsidRPr="00A57E09">
        <w:rPr>
          <w:b/>
          <w:color w:val="000000" w:themeColor="text1"/>
          <w:sz w:val="28"/>
          <w:szCs w:val="28"/>
          <w:lang w:val="en-US"/>
        </w:rPr>
        <w:lastRenderedPageBreak/>
        <w:t xml:space="preserve">Hiệu </w:t>
      </w:r>
      <w:proofErr w:type="spellStart"/>
      <w:r w:rsidRPr="00A57E09">
        <w:rPr>
          <w:b/>
          <w:color w:val="000000" w:themeColor="text1"/>
          <w:sz w:val="28"/>
          <w:szCs w:val="28"/>
          <w:lang w:val="en-US"/>
        </w:rPr>
        <w:t>lực</w:t>
      </w:r>
      <w:proofErr w:type="spellEnd"/>
      <w:r w:rsidRPr="00A57E09">
        <w:rPr>
          <w:b/>
          <w:color w:val="000000" w:themeColor="text1"/>
          <w:sz w:val="28"/>
          <w:szCs w:val="28"/>
          <w:lang w:val="en-US"/>
        </w:rPr>
        <w:t xml:space="preserve"> </w:t>
      </w:r>
      <w:proofErr w:type="spellStart"/>
      <w:r w:rsidRPr="00A57E09">
        <w:rPr>
          <w:b/>
          <w:color w:val="000000" w:themeColor="text1"/>
          <w:sz w:val="28"/>
          <w:szCs w:val="28"/>
          <w:lang w:val="en-US"/>
        </w:rPr>
        <w:t>thi</w:t>
      </w:r>
      <w:proofErr w:type="spellEnd"/>
      <w:r w:rsidRPr="00A57E09">
        <w:rPr>
          <w:b/>
          <w:color w:val="000000" w:themeColor="text1"/>
          <w:sz w:val="28"/>
          <w:szCs w:val="28"/>
          <w:lang w:val="en-US"/>
        </w:rPr>
        <w:t xml:space="preserve"> </w:t>
      </w:r>
      <w:proofErr w:type="spellStart"/>
      <w:r w:rsidRPr="00A57E09">
        <w:rPr>
          <w:b/>
          <w:color w:val="000000" w:themeColor="text1"/>
          <w:sz w:val="28"/>
          <w:szCs w:val="28"/>
          <w:lang w:val="en-US"/>
        </w:rPr>
        <w:t>hành</w:t>
      </w:r>
      <w:proofErr w:type="spellEnd"/>
      <w:r w:rsidRPr="00A57E09">
        <w:rPr>
          <w:b/>
          <w:color w:val="000000" w:themeColor="text1"/>
          <w:sz w:val="28"/>
          <w:szCs w:val="28"/>
          <w:lang w:val="vi-VN"/>
        </w:rPr>
        <w:t xml:space="preserve"> (Chương I</w:t>
      </w:r>
      <w:r w:rsidRPr="00A57E09">
        <w:rPr>
          <w:b/>
          <w:color w:val="000000" w:themeColor="text1"/>
          <w:sz w:val="28"/>
          <w:szCs w:val="28"/>
          <w:lang w:val="en-US"/>
        </w:rPr>
        <w:t>V</w:t>
      </w:r>
      <w:r w:rsidRPr="00A57E09">
        <w:rPr>
          <w:b/>
          <w:color w:val="000000" w:themeColor="text1"/>
          <w:sz w:val="28"/>
          <w:szCs w:val="28"/>
          <w:lang w:val="vi-VN"/>
        </w:rPr>
        <w:t>)</w:t>
      </w:r>
    </w:p>
    <w:p w14:paraId="4460C27F" w14:textId="77777777" w:rsidR="001E6EBB" w:rsidRPr="00A57E09" w:rsidRDefault="001E6EBB" w:rsidP="00815B22">
      <w:pPr>
        <w:widowControl w:val="0"/>
        <w:tabs>
          <w:tab w:val="left" w:pos="567"/>
          <w:tab w:val="left" w:pos="851"/>
        </w:tabs>
        <w:spacing w:before="120" w:after="120"/>
        <w:ind w:firstLine="567"/>
        <w:jc w:val="both"/>
        <w:rPr>
          <w:color w:val="000000" w:themeColor="text1"/>
          <w:sz w:val="28"/>
          <w:szCs w:val="28"/>
          <w:lang w:val="vi-VN"/>
        </w:rPr>
      </w:pPr>
      <w:r w:rsidRPr="00A57E09">
        <w:rPr>
          <w:color w:val="000000" w:themeColor="text1"/>
          <w:sz w:val="28"/>
          <w:szCs w:val="28"/>
          <w:lang w:val="vi-VN"/>
        </w:rPr>
        <w:t>Chương này bao gồm quy định về hiệu lực thi hành.</w:t>
      </w:r>
    </w:p>
    <w:p w14:paraId="4F12553B" w14:textId="77777777" w:rsidR="001E6EBB" w:rsidRPr="00A57E09" w:rsidRDefault="001E6EBB" w:rsidP="00815B22">
      <w:pPr>
        <w:pStyle w:val="oancuaDanhsach"/>
        <w:widowControl w:val="0"/>
        <w:numPr>
          <w:ilvl w:val="0"/>
          <w:numId w:val="21"/>
        </w:numPr>
        <w:tabs>
          <w:tab w:val="left" w:pos="567"/>
          <w:tab w:val="left" w:pos="851"/>
        </w:tabs>
        <w:spacing w:before="120" w:after="120"/>
        <w:ind w:left="0" w:firstLine="567"/>
        <w:contextualSpacing w:val="0"/>
        <w:jc w:val="both"/>
        <w:rPr>
          <w:color w:val="000000" w:themeColor="text1"/>
          <w:sz w:val="28"/>
          <w:szCs w:val="28"/>
          <w:lang w:val="vi-VN"/>
        </w:rPr>
      </w:pPr>
      <w:r w:rsidRPr="00A57E09">
        <w:rPr>
          <w:color w:val="000000" w:themeColor="text1"/>
          <w:sz w:val="28"/>
          <w:szCs w:val="28"/>
          <w:lang w:val="vi-VN"/>
        </w:rPr>
        <w:t>Hiệu lực thi hành (Điều 1</w:t>
      </w:r>
      <w:r w:rsidRPr="00A57E09">
        <w:rPr>
          <w:color w:val="000000" w:themeColor="text1"/>
          <w:sz w:val="28"/>
          <w:szCs w:val="28"/>
        </w:rPr>
        <w:t>0</w:t>
      </w:r>
      <w:r w:rsidRPr="00A57E09">
        <w:rPr>
          <w:color w:val="000000" w:themeColor="text1"/>
          <w:sz w:val="28"/>
          <w:szCs w:val="28"/>
          <w:lang w:val="vi-VN"/>
        </w:rPr>
        <w:t>)</w:t>
      </w:r>
      <w:r w:rsidRPr="00A57E09">
        <w:rPr>
          <w:color w:val="000000" w:themeColor="text1"/>
          <w:sz w:val="28"/>
          <w:szCs w:val="28"/>
        </w:rPr>
        <w:t>.</w:t>
      </w:r>
    </w:p>
    <w:p w14:paraId="7E93E253" w14:textId="1E1E8DC0" w:rsidR="001E6EBB" w:rsidRPr="00A57E09" w:rsidRDefault="001E6EBB" w:rsidP="001E6EBB">
      <w:pPr>
        <w:widowControl w:val="0"/>
        <w:tabs>
          <w:tab w:val="left" w:pos="567"/>
          <w:tab w:val="left" w:pos="851"/>
        </w:tabs>
        <w:spacing w:before="120" w:after="100"/>
        <w:ind w:firstLine="567"/>
        <w:jc w:val="both"/>
        <w:rPr>
          <w:color w:val="000000" w:themeColor="text1"/>
          <w:sz w:val="28"/>
          <w:szCs w:val="28"/>
          <w:lang w:val="vi-VN"/>
        </w:rPr>
      </w:pPr>
      <w:r w:rsidRPr="00A57E09">
        <w:rPr>
          <w:color w:val="000000" w:themeColor="text1"/>
          <w:sz w:val="28"/>
          <w:szCs w:val="28"/>
          <w:lang w:val="vi-VN"/>
        </w:rPr>
        <w:t>Trên đây là nội dung Nghị định quy định chi tiết một số điều của Luật Điện lực liên quan đến hoạt động mua bán điện và tình huống bảo đảm cung cấp điện,</w:t>
      </w:r>
      <w:r w:rsidRPr="00A57E09">
        <w:rPr>
          <w:color w:val="000000" w:themeColor="text1"/>
          <w:sz w:val="28"/>
          <w:szCs w:val="28"/>
        </w:rPr>
        <w:t xml:space="preserve"> </w:t>
      </w:r>
      <w:r w:rsidRPr="00A57E09">
        <w:rPr>
          <w:color w:val="000000" w:themeColor="text1"/>
          <w:sz w:val="28"/>
          <w:szCs w:val="28"/>
          <w:lang w:val="vi-VN"/>
        </w:rPr>
        <w:t>Bộ Công Thương kính báo cáo Chính phủ xem xét, quyết định./.</w:t>
      </w:r>
    </w:p>
    <w:p w14:paraId="6060A39E" w14:textId="705F49CA" w:rsidR="001E6EBB" w:rsidRPr="009E6F88" w:rsidRDefault="001E6EBB" w:rsidP="009E6F88">
      <w:pPr>
        <w:widowControl w:val="0"/>
        <w:tabs>
          <w:tab w:val="left" w:pos="567"/>
          <w:tab w:val="left" w:pos="851"/>
        </w:tabs>
        <w:spacing w:before="120" w:after="100"/>
        <w:jc w:val="both"/>
        <w:rPr>
          <w:sz w:val="28"/>
          <w:szCs w:val="28"/>
          <w:lang w:val="vi-VN"/>
        </w:rPr>
      </w:pP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B561FB" w:rsidRPr="009E6F88" w14:paraId="0773FFBE" w14:textId="77777777">
        <w:trPr>
          <w:jc w:val="center"/>
        </w:trPr>
        <w:tc>
          <w:tcPr>
            <w:tcW w:w="4528" w:type="dxa"/>
          </w:tcPr>
          <w:p w14:paraId="0B28CA26" w14:textId="77777777" w:rsidR="00A440E9" w:rsidRPr="009E6F88" w:rsidRDefault="00A440E9" w:rsidP="00A440E9">
            <w:pPr>
              <w:spacing w:before="240"/>
              <w:rPr>
                <w:b/>
                <w:i/>
                <w:szCs w:val="22"/>
              </w:rPr>
            </w:pPr>
            <w:proofErr w:type="spellStart"/>
            <w:r w:rsidRPr="009E6F88">
              <w:rPr>
                <w:b/>
                <w:i/>
                <w:szCs w:val="22"/>
              </w:rPr>
              <w:t>Nơi</w:t>
            </w:r>
            <w:proofErr w:type="spellEnd"/>
            <w:r w:rsidRPr="009E6F88">
              <w:rPr>
                <w:b/>
                <w:i/>
                <w:szCs w:val="22"/>
              </w:rPr>
              <w:t xml:space="preserve"> </w:t>
            </w:r>
            <w:proofErr w:type="spellStart"/>
            <w:r w:rsidRPr="009E6F88">
              <w:rPr>
                <w:b/>
                <w:i/>
                <w:szCs w:val="22"/>
              </w:rPr>
              <w:t>nhận</w:t>
            </w:r>
            <w:proofErr w:type="spellEnd"/>
            <w:r w:rsidRPr="009E6F88">
              <w:rPr>
                <w:b/>
                <w:i/>
                <w:szCs w:val="22"/>
              </w:rPr>
              <w:t>:</w:t>
            </w:r>
          </w:p>
          <w:p w14:paraId="36DFD8BD" w14:textId="77777777" w:rsidR="005E60A9" w:rsidRPr="009E6F88" w:rsidRDefault="005E60A9" w:rsidP="008C5F7F">
            <w:pPr>
              <w:numPr>
                <w:ilvl w:val="0"/>
                <w:numId w:val="7"/>
              </w:numPr>
              <w:tabs>
                <w:tab w:val="clear" w:pos="720"/>
                <w:tab w:val="num" w:pos="284"/>
              </w:tabs>
              <w:ind w:hanging="578"/>
              <w:jc w:val="both"/>
              <w:rPr>
                <w:sz w:val="22"/>
                <w:szCs w:val="22"/>
              </w:rPr>
            </w:pPr>
            <w:r w:rsidRPr="009E6F88">
              <w:rPr>
                <w:sz w:val="22"/>
                <w:szCs w:val="22"/>
              </w:rPr>
              <w:t xml:space="preserve">Như </w:t>
            </w:r>
            <w:proofErr w:type="spellStart"/>
            <w:r w:rsidRPr="009E6F88">
              <w:rPr>
                <w:sz w:val="22"/>
                <w:szCs w:val="22"/>
              </w:rPr>
              <w:t>trên</w:t>
            </w:r>
            <w:proofErr w:type="spellEnd"/>
            <w:r w:rsidRPr="009E6F88">
              <w:rPr>
                <w:sz w:val="22"/>
                <w:szCs w:val="22"/>
              </w:rPr>
              <w:t>;</w:t>
            </w:r>
          </w:p>
          <w:p w14:paraId="448AA8B2" w14:textId="7E548E71" w:rsidR="009715A3" w:rsidRPr="009E6F88" w:rsidRDefault="007F75CE" w:rsidP="008C5F7F">
            <w:pPr>
              <w:numPr>
                <w:ilvl w:val="0"/>
                <w:numId w:val="7"/>
              </w:numPr>
              <w:tabs>
                <w:tab w:val="clear" w:pos="720"/>
                <w:tab w:val="num" w:pos="284"/>
              </w:tabs>
              <w:ind w:hanging="578"/>
              <w:jc w:val="both"/>
              <w:rPr>
                <w:sz w:val="22"/>
                <w:szCs w:val="22"/>
              </w:rPr>
            </w:pPr>
            <w:proofErr w:type="spellStart"/>
            <w:r w:rsidRPr="009E6F88">
              <w:rPr>
                <w:sz w:val="22"/>
                <w:szCs w:val="22"/>
              </w:rPr>
              <w:t>Phó</w:t>
            </w:r>
            <w:proofErr w:type="spellEnd"/>
            <w:r w:rsidRPr="009E6F88">
              <w:rPr>
                <w:sz w:val="22"/>
                <w:szCs w:val="22"/>
              </w:rPr>
              <w:t xml:space="preserve"> </w:t>
            </w:r>
            <w:proofErr w:type="spellStart"/>
            <w:r w:rsidRPr="009E6F88">
              <w:rPr>
                <w:sz w:val="22"/>
                <w:szCs w:val="22"/>
              </w:rPr>
              <w:t>Thủ</w:t>
            </w:r>
            <w:proofErr w:type="spellEnd"/>
            <w:r w:rsidRPr="009E6F88">
              <w:rPr>
                <w:sz w:val="22"/>
                <w:szCs w:val="22"/>
              </w:rPr>
              <w:t xml:space="preserve"> </w:t>
            </w:r>
            <w:proofErr w:type="spellStart"/>
            <w:r w:rsidRPr="009E6F88">
              <w:rPr>
                <w:sz w:val="22"/>
                <w:szCs w:val="22"/>
              </w:rPr>
              <w:t>tướng</w:t>
            </w:r>
            <w:proofErr w:type="spellEnd"/>
            <w:r w:rsidRPr="009E6F88">
              <w:rPr>
                <w:sz w:val="22"/>
                <w:szCs w:val="22"/>
              </w:rPr>
              <w:t xml:space="preserve"> </w:t>
            </w:r>
            <w:r w:rsidR="00582951" w:rsidRPr="009E6F88">
              <w:rPr>
                <w:sz w:val="22"/>
                <w:szCs w:val="22"/>
              </w:rPr>
              <w:t>Bùi Thanh Sơn</w:t>
            </w:r>
            <w:r w:rsidR="009715A3" w:rsidRPr="009E6F88">
              <w:rPr>
                <w:sz w:val="22"/>
                <w:szCs w:val="22"/>
              </w:rPr>
              <w:t xml:space="preserve"> (</w:t>
            </w:r>
            <w:proofErr w:type="spellStart"/>
            <w:r w:rsidR="009715A3" w:rsidRPr="009E6F88">
              <w:rPr>
                <w:sz w:val="22"/>
                <w:szCs w:val="22"/>
              </w:rPr>
              <w:t>để</w:t>
            </w:r>
            <w:proofErr w:type="spellEnd"/>
            <w:r w:rsidR="009715A3" w:rsidRPr="009E6F88">
              <w:rPr>
                <w:sz w:val="22"/>
                <w:szCs w:val="22"/>
              </w:rPr>
              <w:t xml:space="preserve"> b/c);</w:t>
            </w:r>
          </w:p>
          <w:p w14:paraId="16768CEF" w14:textId="3AA0EF35" w:rsidR="00A440E9" w:rsidRPr="009E6F88" w:rsidRDefault="00811BB4" w:rsidP="008C5F7F">
            <w:pPr>
              <w:numPr>
                <w:ilvl w:val="0"/>
                <w:numId w:val="7"/>
              </w:numPr>
              <w:tabs>
                <w:tab w:val="clear" w:pos="720"/>
                <w:tab w:val="num" w:pos="284"/>
              </w:tabs>
              <w:ind w:hanging="578"/>
              <w:jc w:val="both"/>
              <w:rPr>
                <w:sz w:val="22"/>
                <w:szCs w:val="22"/>
              </w:rPr>
            </w:pPr>
            <w:proofErr w:type="spellStart"/>
            <w:r w:rsidRPr="009E6F88">
              <w:rPr>
                <w:sz w:val="22"/>
                <w:szCs w:val="22"/>
              </w:rPr>
              <w:t>Bộ</w:t>
            </w:r>
            <w:proofErr w:type="spellEnd"/>
            <w:r w:rsidRPr="009E6F88">
              <w:rPr>
                <w:sz w:val="22"/>
                <w:szCs w:val="22"/>
              </w:rPr>
              <w:t xml:space="preserve"> </w:t>
            </w:r>
            <w:proofErr w:type="spellStart"/>
            <w:r w:rsidRPr="009E6F88">
              <w:rPr>
                <w:sz w:val="22"/>
                <w:szCs w:val="22"/>
              </w:rPr>
              <w:t>trưởng</w:t>
            </w:r>
            <w:proofErr w:type="spellEnd"/>
            <w:r w:rsidRPr="009E6F88">
              <w:rPr>
                <w:sz w:val="22"/>
                <w:szCs w:val="22"/>
              </w:rPr>
              <w:t xml:space="preserve"> (</w:t>
            </w:r>
            <w:proofErr w:type="spellStart"/>
            <w:r w:rsidRPr="009E6F88">
              <w:rPr>
                <w:sz w:val="22"/>
                <w:szCs w:val="22"/>
              </w:rPr>
              <w:t>để</w:t>
            </w:r>
            <w:proofErr w:type="spellEnd"/>
            <w:r w:rsidRPr="009E6F88">
              <w:rPr>
                <w:sz w:val="22"/>
                <w:szCs w:val="22"/>
              </w:rPr>
              <w:t xml:space="preserve"> b/c);</w:t>
            </w:r>
          </w:p>
          <w:p w14:paraId="6841DF9D" w14:textId="38909E9B" w:rsidR="00582951" w:rsidRPr="009E6F88" w:rsidRDefault="00582951" w:rsidP="008C5F7F">
            <w:pPr>
              <w:numPr>
                <w:ilvl w:val="0"/>
                <w:numId w:val="7"/>
              </w:numPr>
              <w:tabs>
                <w:tab w:val="clear" w:pos="720"/>
                <w:tab w:val="num" w:pos="284"/>
              </w:tabs>
              <w:ind w:hanging="578"/>
              <w:jc w:val="both"/>
              <w:rPr>
                <w:sz w:val="22"/>
                <w:szCs w:val="22"/>
              </w:rPr>
            </w:pPr>
            <w:proofErr w:type="spellStart"/>
            <w:r w:rsidRPr="009E6F88">
              <w:rPr>
                <w:sz w:val="22"/>
                <w:szCs w:val="22"/>
              </w:rPr>
              <w:t>Thứ</w:t>
            </w:r>
            <w:proofErr w:type="spellEnd"/>
            <w:r w:rsidRPr="009E6F88">
              <w:rPr>
                <w:sz w:val="22"/>
                <w:szCs w:val="22"/>
              </w:rPr>
              <w:t xml:space="preserve"> </w:t>
            </w:r>
            <w:proofErr w:type="spellStart"/>
            <w:r w:rsidRPr="009E6F88">
              <w:rPr>
                <w:sz w:val="22"/>
                <w:szCs w:val="22"/>
              </w:rPr>
              <w:t>trưởng</w:t>
            </w:r>
            <w:proofErr w:type="spellEnd"/>
            <w:r w:rsidRPr="009E6F88">
              <w:rPr>
                <w:sz w:val="22"/>
                <w:szCs w:val="22"/>
              </w:rPr>
              <w:t xml:space="preserve"> Nguyễn Hoàng Long;</w:t>
            </w:r>
          </w:p>
          <w:p w14:paraId="4B97FD74" w14:textId="16ED5CBF" w:rsidR="003B7C96" w:rsidRPr="009E6F88" w:rsidRDefault="00724770" w:rsidP="008C5F7F">
            <w:pPr>
              <w:numPr>
                <w:ilvl w:val="0"/>
                <w:numId w:val="7"/>
              </w:numPr>
              <w:tabs>
                <w:tab w:val="clear" w:pos="720"/>
                <w:tab w:val="num" w:pos="284"/>
              </w:tabs>
              <w:ind w:hanging="578"/>
              <w:jc w:val="both"/>
              <w:rPr>
                <w:sz w:val="22"/>
                <w:szCs w:val="22"/>
              </w:rPr>
            </w:pPr>
            <w:r w:rsidRPr="009E6F88">
              <w:rPr>
                <w:sz w:val="22"/>
                <w:szCs w:val="22"/>
              </w:rPr>
              <w:t xml:space="preserve">Các </w:t>
            </w:r>
            <w:proofErr w:type="spellStart"/>
            <w:r w:rsidRPr="009E6F88">
              <w:rPr>
                <w:sz w:val="22"/>
                <w:szCs w:val="22"/>
              </w:rPr>
              <w:t>Bộ</w:t>
            </w:r>
            <w:proofErr w:type="spellEnd"/>
            <w:r w:rsidRPr="009E6F88">
              <w:rPr>
                <w:sz w:val="22"/>
                <w:szCs w:val="22"/>
              </w:rPr>
              <w:t xml:space="preserve">: </w:t>
            </w:r>
            <w:r w:rsidR="00871D3B" w:rsidRPr="009E6F88">
              <w:rPr>
                <w:sz w:val="22"/>
                <w:szCs w:val="22"/>
              </w:rPr>
              <w:t>TP</w:t>
            </w:r>
            <w:r w:rsidRPr="009E6F88">
              <w:rPr>
                <w:sz w:val="22"/>
                <w:szCs w:val="22"/>
              </w:rPr>
              <w:t>, KHĐT</w:t>
            </w:r>
            <w:r w:rsidR="00872A80" w:rsidRPr="009E6F88">
              <w:rPr>
                <w:sz w:val="22"/>
                <w:szCs w:val="22"/>
              </w:rPr>
              <w:t>, TC</w:t>
            </w:r>
            <w:r w:rsidR="003B7C96" w:rsidRPr="009E6F88">
              <w:rPr>
                <w:sz w:val="22"/>
                <w:szCs w:val="22"/>
              </w:rPr>
              <w:t>;</w:t>
            </w:r>
          </w:p>
          <w:p w14:paraId="7000DCDD" w14:textId="055E8928" w:rsidR="005B6E51" w:rsidRPr="009E6F88" w:rsidRDefault="005B6E51" w:rsidP="008C5F7F">
            <w:pPr>
              <w:numPr>
                <w:ilvl w:val="0"/>
                <w:numId w:val="7"/>
              </w:numPr>
              <w:tabs>
                <w:tab w:val="clear" w:pos="720"/>
                <w:tab w:val="num" w:pos="284"/>
              </w:tabs>
              <w:ind w:hanging="578"/>
              <w:jc w:val="both"/>
              <w:rPr>
                <w:sz w:val="22"/>
                <w:szCs w:val="22"/>
              </w:rPr>
            </w:pPr>
            <w:proofErr w:type="spellStart"/>
            <w:r w:rsidRPr="009E6F88">
              <w:rPr>
                <w:sz w:val="22"/>
                <w:szCs w:val="22"/>
              </w:rPr>
              <w:t>Cục</w:t>
            </w:r>
            <w:proofErr w:type="spellEnd"/>
            <w:r w:rsidRPr="009E6F88">
              <w:rPr>
                <w:sz w:val="22"/>
                <w:szCs w:val="22"/>
              </w:rPr>
              <w:t xml:space="preserve"> ĐL; </w:t>
            </w:r>
            <w:proofErr w:type="spellStart"/>
            <w:r w:rsidRPr="009E6F88">
              <w:rPr>
                <w:sz w:val="22"/>
                <w:szCs w:val="22"/>
              </w:rPr>
              <w:t>Vụ</w:t>
            </w:r>
            <w:proofErr w:type="spellEnd"/>
            <w:r w:rsidRPr="009E6F88">
              <w:rPr>
                <w:sz w:val="22"/>
                <w:szCs w:val="22"/>
              </w:rPr>
              <w:t xml:space="preserve"> PC;</w:t>
            </w:r>
            <w:r w:rsidR="00245844" w:rsidRPr="009E6F88">
              <w:rPr>
                <w:sz w:val="22"/>
                <w:szCs w:val="22"/>
              </w:rPr>
              <w:t xml:space="preserve"> </w:t>
            </w:r>
            <w:proofErr w:type="spellStart"/>
            <w:r w:rsidR="00245844" w:rsidRPr="009E6F88">
              <w:rPr>
                <w:sz w:val="22"/>
                <w:szCs w:val="22"/>
              </w:rPr>
              <w:t>Vụ</w:t>
            </w:r>
            <w:proofErr w:type="spellEnd"/>
            <w:r w:rsidR="00245844" w:rsidRPr="009E6F88">
              <w:rPr>
                <w:sz w:val="22"/>
                <w:szCs w:val="22"/>
              </w:rPr>
              <w:t xml:space="preserve"> KHTC</w:t>
            </w:r>
            <w:r w:rsidR="003E3325" w:rsidRPr="009E6F88">
              <w:rPr>
                <w:sz w:val="22"/>
                <w:szCs w:val="22"/>
              </w:rPr>
              <w:t>;</w:t>
            </w:r>
          </w:p>
          <w:p w14:paraId="47E2E244" w14:textId="77777777" w:rsidR="00B561FB" w:rsidRPr="009E6F88" w:rsidRDefault="00544F58" w:rsidP="008C5F7F">
            <w:pPr>
              <w:numPr>
                <w:ilvl w:val="0"/>
                <w:numId w:val="7"/>
              </w:numPr>
              <w:tabs>
                <w:tab w:val="clear" w:pos="720"/>
                <w:tab w:val="num" w:pos="284"/>
              </w:tabs>
              <w:ind w:hanging="578"/>
              <w:jc w:val="both"/>
              <w:rPr>
                <w:sz w:val="22"/>
                <w:szCs w:val="22"/>
              </w:rPr>
            </w:pPr>
            <w:r w:rsidRPr="009E6F88">
              <w:rPr>
                <w:sz w:val="22"/>
                <w:szCs w:val="22"/>
              </w:rPr>
              <w:t>Lưu: VT, ĐTĐL.</w:t>
            </w:r>
          </w:p>
        </w:tc>
        <w:tc>
          <w:tcPr>
            <w:tcW w:w="4544" w:type="dxa"/>
          </w:tcPr>
          <w:p w14:paraId="107FA27B" w14:textId="77777777" w:rsidR="00245844" w:rsidRPr="009E6F88" w:rsidRDefault="00245844" w:rsidP="007F0663">
            <w:pPr>
              <w:pStyle w:val="ThnVnban"/>
              <w:widowControl w:val="0"/>
              <w:tabs>
                <w:tab w:val="left" w:pos="900"/>
                <w:tab w:val="left" w:leader="dot" w:pos="8789"/>
              </w:tabs>
              <w:spacing w:before="0" w:line="240" w:lineRule="auto"/>
              <w:jc w:val="center"/>
              <w:rPr>
                <w:rFonts w:ascii="Times New Roman" w:hAnsi="Times New Roman"/>
                <w:b/>
                <w:color w:val="auto"/>
                <w:spacing w:val="-4"/>
                <w:sz w:val="28"/>
                <w:szCs w:val="28"/>
                <w:lang w:val="en-US"/>
              </w:rPr>
            </w:pPr>
          </w:p>
          <w:p w14:paraId="660F2165" w14:textId="7617F785" w:rsidR="00B561FB" w:rsidRPr="009E6F88" w:rsidRDefault="00811BB4" w:rsidP="007F0663">
            <w:pPr>
              <w:pStyle w:val="ThnVnban"/>
              <w:widowControl w:val="0"/>
              <w:tabs>
                <w:tab w:val="left" w:pos="900"/>
                <w:tab w:val="left" w:leader="dot" w:pos="8789"/>
              </w:tabs>
              <w:spacing w:before="0" w:line="240" w:lineRule="auto"/>
              <w:jc w:val="center"/>
              <w:rPr>
                <w:rFonts w:ascii="Times New Roman" w:hAnsi="Times New Roman"/>
                <w:b/>
                <w:color w:val="auto"/>
                <w:spacing w:val="-4"/>
                <w:sz w:val="28"/>
                <w:szCs w:val="28"/>
                <w:lang w:val="en-US"/>
              </w:rPr>
            </w:pPr>
            <w:r w:rsidRPr="009E6F88">
              <w:rPr>
                <w:rFonts w:ascii="Times New Roman" w:hAnsi="Times New Roman"/>
                <w:b/>
                <w:color w:val="auto"/>
                <w:spacing w:val="-4"/>
                <w:sz w:val="28"/>
                <w:szCs w:val="28"/>
                <w:lang w:val="en-US"/>
              </w:rPr>
              <w:t xml:space="preserve">KT. </w:t>
            </w:r>
            <w:r w:rsidR="00076E01" w:rsidRPr="009E6F88">
              <w:rPr>
                <w:rFonts w:ascii="Times New Roman" w:hAnsi="Times New Roman"/>
                <w:b/>
                <w:color w:val="auto"/>
                <w:spacing w:val="-4"/>
                <w:sz w:val="28"/>
                <w:szCs w:val="28"/>
                <w:lang w:val="en-US"/>
              </w:rPr>
              <w:t>BỘ TRƯỞNG</w:t>
            </w:r>
          </w:p>
          <w:p w14:paraId="7CF8B592" w14:textId="1C113D38" w:rsidR="00811BB4" w:rsidRPr="009E6F88" w:rsidRDefault="00811BB4" w:rsidP="007F0663">
            <w:pPr>
              <w:pStyle w:val="ThnVnban"/>
              <w:widowControl w:val="0"/>
              <w:tabs>
                <w:tab w:val="left" w:pos="900"/>
                <w:tab w:val="left" w:leader="dot" w:pos="8789"/>
              </w:tabs>
              <w:spacing w:before="0" w:line="240" w:lineRule="auto"/>
              <w:jc w:val="center"/>
              <w:rPr>
                <w:rFonts w:ascii="Times New Roman" w:hAnsi="Times New Roman"/>
                <w:b/>
                <w:color w:val="auto"/>
                <w:spacing w:val="-4"/>
                <w:sz w:val="28"/>
                <w:szCs w:val="28"/>
                <w:lang w:val="en-US"/>
              </w:rPr>
            </w:pPr>
            <w:r w:rsidRPr="009E6F88">
              <w:rPr>
                <w:rFonts w:ascii="Times New Roman" w:hAnsi="Times New Roman"/>
                <w:b/>
                <w:color w:val="auto"/>
                <w:spacing w:val="-4"/>
                <w:sz w:val="28"/>
                <w:szCs w:val="28"/>
                <w:lang w:val="en-US"/>
              </w:rPr>
              <w:t>THỨ TRƯỞNG</w:t>
            </w:r>
          </w:p>
          <w:p w14:paraId="6D80FF99" w14:textId="15EAEA57" w:rsidR="00076E01" w:rsidRPr="009E6F88" w:rsidRDefault="00076E01"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08DA7D9B" w14:textId="77777777" w:rsidR="00076E01" w:rsidRPr="009E6F88" w:rsidRDefault="00076E01"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411161E0" w14:textId="77777777" w:rsidR="00A440E9" w:rsidRPr="009E6F88" w:rsidRDefault="00A440E9"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52E49B8D" w14:textId="77777777" w:rsidR="00076E01" w:rsidRPr="009E6F88" w:rsidRDefault="00076E01"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4AC28C51" w14:textId="77777777" w:rsidR="00C37DFD" w:rsidRPr="009E6F88" w:rsidRDefault="00C37DFD"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031A538A" w14:textId="77777777" w:rsidR="00076E01" w:rsidRPr="009E6F88" w:rsidRDefault="00076E01"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24038A69" w14:textId="77777777" w:rsidR="00076E01" w:rsidRPr="009E6F88" w:rsidRDefault="00076E01" w:rsidP="007F0663">
            <w:pPr>
              <w:pStyle w:val="ThnVnban"/>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36E1973E" w14:textId="544A7D6B" w:rsidR="00B561FB" w:rsidRPr="009E6F88" w:rsidRDefault="00811BB4" w:rsidP="00566466">
            <w:pPr>
              <w:pStyle w:val="ThnVnban"/>
              <w:widowControl w:val="0"/>
              <w:tabs>
                <w:tab w:val="left" w:pos="900"/>
              </w:tabs>
              <w:spacing w:before="0" w:line="240" w:lineRule="auto"/>
              <w:jc w:val="center"/>
              <w:rPr>
                <w:rFonts w:ascii="Times New Roman" w:hAnsi="Times New Roman"/>
                <w:b/>
                <w:color w:val="auto"/>
                <w:spacing w:val="-4"/>
                <w:sz w:val="28"/>
                <w:szCs w:val="28"/>
                <w:lang w:val="en-US"/>
              </w:rPr>
            </w:pPr>
            <w:r w:rsidRPr="009E6F88">
              <w:rPr>
                <w:rFonts w:ascii="Times New Roman" w:hAnsi="Times New Roman"/>
                <w:b/>
                <w:color w:val="auto"/>
                <w:spacing w:val="-4"/>
                <w:sz w:val="28"/>
                <w:szCs w:val="28"/>
              </w:rPr>
              <w:t>Trương Thanh Hoài</w:t>
            </w:r>
          </w:p>
        </w:tc>
      </w:tr>
    </w:tbl>
    <w:p w14:paraId="0826C3D0" w14:textId="77777777" w:rsidR="00B561FB" w:rsidRPr="009E6F88" w:rsidRDefault="00B561FB" w:rsidP="005C0C30">
      <w:pPr>
        <w:pStyle w:val="ThnVnban"/>
        <w:widowControl w:val="0"/>
        <w:tabs>
          <w:tab w:val="left" w:pos="900"/>
        </w:tabs>
        <w:spacing w:before="0" w:line="252" w:lineRule="auto"/>
        <w:rPr>
          <w:rFonts w:ascii="Times New Roman" w:hAnsi="Times New Roman"/>
          <w:color w:val="auto"/>
          <w:spacing w:val="-2"/>
          <w:sz w:val="28"/>
          <w:szCs w:val="28"/>
          <w:lang w:val="vi-VN"/>
        </w:rPr>
      </w:pPr>
    </w:p>
    <w:sectPr w:rsidR="00B561FB" w:rsidRPr="009E6F88" w:rsidSect="00D00608">
      <w:headerReference w:type="default" r:id="rId9"/>
      <w:footerReference w:type="even" r:id="rId10"/>
      <w:footerReference w:type="default" r:id="rId11"/>
      <w:headerReference w:type="first" r:id="rId12"/>
      <w:pgSz w:w="11907" w:h="16840" w:code="9"/>
      <w:pgMar w:top="1134" w:right="1134" w:bottom="1134" w:left="1701" w:header="561" w:footer="794"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EB358" w14:textId="77777777" w:rsidR="00CD04BD" w:rsidRDefault="00CD04BD">
      <w:r>
        <w:separator/>
      </w:r>
    </w:p>
  </w:endnote>
  <w:endnote w:type="continuationSeparator" w:id="0">
    <w:p w14:paraId="5AD03718" w14:textId="77777777" w:rsidR="00CD04BD" w:rsidRDefault="00C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altName w:val="Calibri"/>
    <w:charset w:val="00"/>
    <w:family w:val="swiss"/>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TimeH">
    <w:altName w:val="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800000AF" w:usb1="4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AEE" w14:textId="77777777" w:rsidR="003B7C96" w:rsidRDefault="003B7C96">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w:t>
    </w:r>
    <w:r>
      <w:rPr>
        <w:rStyle w:val="Strang"/>
      </w:rPr>
      <w:fldChar w:fldCharType="end"/>
    </w:r>
  </w:p>
  <w:p w14:paraId="0F929BD9" w14:textId="77777777" w:rsidR="003B7C96" w:rsidRDefault="003B7C96">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821D" w14:textId="77777777" w:rsidR="003B7C96" w:rsidRDefault="003B7C96">
    <w:pPr>
      <w:ind w:left="57"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D9117" w14:textId="77777777" w:rsidR="00CD04BD" w:rsidRDefault="00CD04BD">
      <w:r>
        <w:separator/>
      </w:r>
    </w:p>
  </w:footnote>
  <w:footnote w:type="continuationSeparator" w:id="0">
    <w:p w14:paraId="684BEA31" w14:textId="77777777" w:rsidR="00CD04BD" w:rsidRDefault="00CD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479620"/>
      <w:docPartObj>
        <w:docPartGallery w:val="Page Numbers (Top of Page)"/>
        <w:docPartUnique/>
      </w:docPartObj>
    </w:sdtPr>
    <w:sdtEndPr>
      <w:rPr>
        <w:rFonts w:ascii="Times New Roman" w:hAnsi="Times New Roman"/>
        <w:sz w:val="28"/>
        <w:szCs w:val="28"/>
      </w:rPr>
    </w:sdtEndPr>
    <w:sdtContent>
      <w:p w14:paraId="2A29871B" w14:textId="07C3BAFE" w:rsidR="00F77CE4" w:rsidRPr="00F77CE4" w:rsidRDefault="00F77CE4">
        <w:pPr>
          <w:pStyle w:val="utrang"/>
          <w:jc w:val="center"/>
          <w:rPr>
            <w:rFonts w:ascii="Times New Roman" w:hAnsi="Times New Roman"/>
            <w:sz w:val="28"/>
            <w:szCs w:val="28"/>
          </w:rPr>
        </w:pPr>
        <w:r w:rsidRPr="00F77CE4">
          <w:rPr>
            <w:rFonts w:ascii="Times New Roman" w:hAnsi="Times New Roman"/>
            <w:sz w:val="28"/>
            <w:szCs w:val="28"/>
          </w:rPr>
          <w:fldChar w:fldCharType="begin"/>
        </w:r>
        <w:r w:rsidRPr="00F77CE4">
          <w:rPr>
            <w:rFonts w:ascii="Times New Roman" w:hAnsi="Times New Roman"/>
            <w:sz w:val="28"/>
            <w:szCs w:val="28"/>
          </w:rPr>
          <w:instrText>PAGE   \* MERGEFORMAT</w:instrText>
        </w:r>
        <w:r w:rsidRPr="00F77CE4">
          <w:rPr>
            <w:rFonts w:ascii="Times New Roman" w:hAnsi="Times New Roman"/>
            <w:sz w:val="28"/>
            <w:szCs w:val="28"/>
          </w:rPr>
          <w:fldChar w:fldCharType="separate"/>
        </w:r>
        <w:r w:rsidR="001E6EBB" w:rsidRPr="001E6EBB">
          <w:rPr>
            <w:rFonts w:ascii="Times New Roman" w:hAnsi="Times New Roman"/>
            <w:noProof/>
            <w:sz w:val="28"/>
            <w:szCs w:val="28"/>
            <w:lang w:val="vi-VN"/>
          </w:rPr>
          <w:t>4</w:t>
        </w:r>
        <w:r w:rsidRPr="00F77CE4">
          <w:rPr>
            <w:rFonts w:ascii="Times New Roman" w:hAnsi="Times New Roman"/>
            <w:sz w:val="28"/>
            <w:szCs w:val="28"/>
          </w:rPr>
          <w:fldChar w:fldCharType="end"/>
        </w:r>
      </w:p>
    </w:sdtContent>
  </w:sdt>
  <w:p w14:paraId="5450B762" w14:textId="034C88D2" w:rsidR="003B7C96" w:rsidRDefault="003B7C96">
    <w:pPr>
      <w:tabs>
        <w:tab w:val="center" w:pos="7020"/>
      </w:tabs>
      <w:spacing w:line="31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BD40" w14:textId="69C529AD" w:rsidR="00F77CE4" w:rsidRDefault="00F77CE4">
    <w:pPr>
      <w:pStyle w:val="utrang"/>
      <w:jc w:val="center"/>
    </w:pPr>
  </w:p>
  <w:p w14:paraId="6825B0C6" w14:textId="77777777" w:rsidR="00F77CE4" w:rsidRDefault="00F77CE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3EC"/>
    <w:multiLevelType w:val="hybridMultilevel"/>
    <w:tmpl w:val="061A854E"/>
    <w:lvl w:ilvl="0" w:tplc="77162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7C255F"/>
    <w:multiLevelType w:val="hybridMultilevel"/>
    <w:tmpl w:val="6F80E362"/>
    <w:lvl w:ilvl="0" w:tplc="B0D4241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D24244"/>
    <w:multiLevelType w:val="hybridMultilevel"/>
    <w:tmpl w:val="DDFA519A"/>
    <w:lvl w:ilvl="0" w:tplc="040476A8">
      <w:start w:val="1"/>
      <w:numFmt w:val="decimal"/>
      <w:suff w:val="space"/>
      <w:lvlText w:val="%1."/>
      <w:lvlJc w:val="left"/>
      <w:pPr>
        <w:ind w:left="4188" w:hanging="360"/>
      </w:pPr>
      <w:rPr>
        <w:rFonts w:hint="default"/>
        <w:b/>
        <w:bCs w:val="0"/>
        <w:sz w:val="28"/>
      </w:rPr>
    </w:lvl>
    <w:lvl w:ilvl="1" w:tplc="042A0019" w:tentative="1">
      <w:start w:val="1"/>
      <w:numFmt w:val="lowerLetter"/>
      <w:lvlText w:val="%2."/>
      <w:lvlJc w:val="left"/>
      <w:pPr>
        <w:ind w:left="4908" w:hanging="360"/>
      </w:pPr>
    </w:lvl>
    <w:lvl w:ilvl="2" w:tplc="042A001B" w:tentative="1">
      <w:start w:val="1"/>
      <w:numFmt w:val="lowerRoman"/>
      <w:lvlText w:val="%3."/>
      <w:lvlJc w:val="right"/>
      <w:pPr>
        <w:ind w:left="5628" w:hanging="180"/>
      </w:pPr>
    </w:lvl>
    <w:lvl w:ilvl="3" w:tplc="042A000F" w:tentative="1">
      <w:start w:val="1"/>
      <w:numFmt w:val="decimal"/>
      <w:lvlText w:val="%4."/>
      <w:lvlJc w:val="left"/>
      <w:pPr>
        <w:ind w:left="6348" w:hanging="360"/>
      </w:pPr>
    </w:lvl>
    <w:lvl w:ilvl="4" w:tplc="042A0019" w:tentative="1">
      <w:start w:val="1"/>
      <w:numFmt w:val="lowerLetter"/>
      <w:lvlText w:val="%5."/>
      <w:lvlJc w:val="left"/>
      <w:pPr>
        <w:ind w:left="7068" w:hanging="360"/>
      </w:pPr>
    </w:lvl>
    <w:lvl w:ilvl="5" w:tplc="042A001B" w:tentative="1">
      <w:start w:val="1"/>
      <w:numFmt w:val="lowerRoman"/>
      <w:lvlText w:val="%6."/>
      <w:lvlJc w:val="right"/>
      <w:pPr>
        <w:ind w:left="7788" w:hanging="180"/>
      </w:pPr>
    </w:lvl>
    <w:lvl w:ilvl="6" w:tplc="042A000F" w:tentative="1">
      <w:start w:val="1"/>
      <w:numFmt w:val="decimal"/>
      <w:lvlText w:val="%7."/>
      <w:lvlJc w:val="left"/>
      <w:pPr>
        <w:ind w:left="8508" w:hanging="360"/>
      </w:pPr>
    </w:lvl>
    <w:lvl w:ilvl="7" w:tplc="042A0019" w:tentative="1">
      <w:start w:val="1"/>
      <w:numFmt w:val="lowerLetter"/>
      <w:lvlText w:val="%8."/>
      <w:lvlJc w:val="left"/>
      <w:pPr>
        <w:ind w:left="9228" w:hanging="360"/>
      </w:pPr>
    </w:lvl>
    <w:lvl w:ilvl="8" w:tplc="042A001B" w:tentative="1">
      <w:start w:val="1"/>
      <w:numFmt w:val="lowerRoman"/>
      <w:lvlText w:val="%9."/>
      <w:lvlJc w:val="right"/>
      <w:pPr>
        <w:ind w:left="9948" w:hanging="180"/>
      </w:pPr>
    </w:lvl>
  </w:abstractNum>
  <w:abstractNum w:abstractNumId="4" w15:restartNumberingAfterBreak="0">
    <w:nsid w:val="16416E75"/>
    <w:multiLevelType w:val="hybridMultilevel"/>
    <w:tmpl w:val="C4CE9660"/>
    <w:lvl w:ilvl="0" w:tplc="7A0EEB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35065F"/>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BA73B3"/>
    <w:multiLevelType w:val="hybridMultilevel"/>
    <w:tmpl w:val="01D23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E6E05"/>
    <w:multiLevelType w:val="hybridMultilevel"/>
    <w:tmpl w:val="FEC0CCD6"/>
    <w:lvl w:ilvl="0" w:tplc="2736A5CE">
      <w:start w:val="1"/>
      <w:numFmt w:val="upperRoman"/>
      <w:suff w:val="space"/>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A8B4FE7"/>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ACB38BE"/>
    <w:multiLevelType w:val="hybridMultilevel"/>
    <w:tmpl w:val="C0FC01A2"/>
    <w:lvl w:ilvl="0" w:tplc="FF002C3A">
      <w:start w:val="1"/>
      <w:numFmt w:val="bullet"/>
      <w:pStyle w:val="muc5"/>
      <w:lvlText w:val=""/>
      <w:lvlJc w:val="left"/>
      <w:pPr>
        <w:tabs>
          <w:tab w:val="num" w:pos="2934"/>
        </w:tabs>
        <w:ind w:left="2934" w:hanging="360"/>
      </w:pPr>
      <w:rPr>
        <w:rFonts w:ascii="Wingdings" w:hAnsi="Wingdings" w:hint="default"/>
        <w:sz w:val="20"/>
      </w:rPr>
    </w:lvl>
    <w:lvl w:ilvl="1" w:tplc="132274EE">
      <w:start w:val="3"/>
      <w:numFmt w:val="bullet"/>
      <w:lvlText w:val="-"/>
      <w:lvlJc w:val="left"/>
      <w:pPr>
        <w:tabs>
          <w:tab w:val="num" w:pos="2007"/>
        </w:tabs>
        <w:ind w:left="2007" w:hanging="360"/>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CF001AB"/>
    <w:multiLevelType w:val="hybridMultilevel"/>
    <w:tmpl w:val="98B01230"/>
    <w:lvl w:ilvl="0" w:tplc="79DA0FBC">
      <w:start w:val="1"/>
      <w:numFmt w:val="decimal"/>
      <w:suff w:val="space"/>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3EE05976"/>
    <w:multiLevelType w:val="hybridMultilevel"/>
    <w:tmpl w:val="0B64620E"/>
    <w:lvl w:ilvl="0" w:tplc="E976D8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F52DE"/>
    <w:multiLevelType w:val="hybridMultilevel"/>
    <w:tmpl w:val="9B58EABE"/>
    <w:lvl w:ilvl="0" w:tplc="06F648B0">
      <w:start w:val="1"/>
      <w:numFmt w:val="bullet"/>
      <w:pStyle w:val="thut2"/>
      <w:lvlText w:val=""/>
      <w:lvlJc w:val="left"/>
      <w:pPr>
        <w:tabs>
          <w:tab w:val="num" w:pos="1494"/>
        </w:tabs>
        <w:ind w:left="1494" w:hanging="360"/>
      </w:pPr>
      <w:rPr>
        <w:rFonts w:ascii="Wingdings" w:hAnsi="Wingdings" w:hint="default"/>
        <w:sz w:val="20"/>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70D0ACC"/>
    <w:multiLevelType w:val="hybridMultilevel"/>
    <w:tmpl w:val="0752376C"/>
    <w:lvl w:ilvl="0" w:tplc="7DCEDFD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02E02"/>
    <w:multiLevelType w:val="singleLevel"/>
    <w:tmpl w:val="EAC418A6"/>
    <w:lvl w:ilvl="0">
      <w:start w:val="1"/>
      <w:numFmt w:val="bullet"/>
      <w:pStyle w:val="Thut1"/>
      <w:lvlText w:val=""/>
      <w:lvlJc w:val="left"/>
      <w:pPr>
        <w:tabs>
          <w:tab w:val="num" w:pos="417"/>
        </w:tabs>
        <w:ind w:left="340" w:hanging="283"/>
      </w:pPr>
      <w:rPr>
        <w:rFonts w:ascii="Symbol" w:hAnsi="Symbol" w:hint="default"/>
        <w:sz w:val="16"/>
      </w:rPr>
    </w:lvl>
  </w:abstractNum>
  <w:abstractNum w:abstractNumId="15" w15:restartNumberingAfterBreak="0">
    <w:nsid w:val="5A5711E0"/>
    <w:multiLevelType w:val="hybridMultilevel"/>
    <w:tmpl w:val="9E56B9D2"/>
    <w:lvl w:ilvl="0" w:tplc="A682748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AD01471"/>
    <w:multiLevelType w:val="singleLevel"/>
    <w:tmpl w:val="217E3D4A"/>
    <w:lvl w:ilvl="0">
      <w:start w:val="1"/>
      <w:numFmt w:val="lowerLetter"/>
      <w:pStyle w:val="m3"/>
      <w:lvlText w:val="%1."/>
      <w:lvlJc w:val="left"/>
      <w:pPr>
        <w:tabs>
          <w:tab w:val="num" w:pos="927"/>
        </w:tabs>
        <w:ind w:left="927" w:hanging="360"/>
      </w:pPr>
      <w:rPr>
        <w:rFonts w:hint="default"/>
      </w:rPr>
    </w:lvl>
  </w:abstractNum>
  <w:abstractNum w:abstractNumId="17" w15:restartNumberingAfterBreak="0">
    <w:nsid w:val="5F103C38"/>
    <w:multiLevelType w:val="hybridMultilevel"/>
    <w:tmpl w:val="6046B90C"/>
    <w:lvl w:ilvl="0" w:tplc="8098B60C">
      <w:start w:val="1"/>
      <w:numFmt w:val="lowerLetter"/>
      <w:suff w:val="space"/>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699B2A29"/>
    <w:multiLevelType w:val="hybridMultilevel"/>
    <w:tmpl w:val="8E7A8322"/>
    <w:lvl w:ilvl="0" w:tplc="3E9A287A">
      <w:start w:val="1"/>
      <w:numFmt w:val="bullet"/>
      <w:suff w:val="space"/>
      <w:lvlText w:val="-"/>
      <w:lvlJc w:val="left"/>
      <w:pPr>
        <w:ind w:left="927"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CA65F1C"/>
    <w:multiLevelType w:val="hybridMultilevel"/>
    <w:tmpl w:val="4ED0D734"/>
    <w:lvl w:ilvl="0" w:tplc="6DBA12DE">
      <w:start w:val="1"/>
      <w:numFmt w:val="decimal"/>
      <w:suff w:val="space"/>
      <w:lvlText w:val="%1."/>
      <w:lvlJc w:val="left"/>
      <w:pPr>
        <w:ind w:left="927" w:hanging="360"/>
      </w:pPr>
      <w:rPr>
        <w:rFonts w:hint="default"/>
        <w:b/>
        <w:bCs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72FD2637"/>
    <w:multiLevelType w:val="hybridMultilevel"/>
    <w:tmpl w:val="9746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00509"/>
    <w:multiLevelType w:val="hybridMultilevel"/>
    <w:tmpl w:val="78F0267E"/>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8F17E81"/>
    <w:multiLevelType w:val="hybridMultilevel"/>
    <w:tmpl w:val="9FF88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644075"/>
    <w:multiLevelType w:val="hybridMultilevel"/>
    <w:tmpl w:val="90A2231E"/>
    <w:lvl w:ilvl="0" w:tplc="7BE6C65A">
      <w:start w:val="1"/>
      <w:numFmt w:val="bullet"/>
      <w:pStyle w:val="Gach-"/>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B361250"/>
    <w:multiLevelType w:val="multilevel"/>
    <w:tmpl w:val="55749ABC"/>
    <w:lvl w:ilvl="0">
      <w:start w:val="1"/>
      <w:numFmt w:val="upperRoman"/>
      <w:lvlText w:val="%1."/>
      <w:lvlJc w:val="righ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7D741947"/>
    <w:multiLevelType w:val="hybridMultilevel"/>
    <w:tmpl w:val="BFF6C478"/>
    <w:lvl w:ilvl="0" w:tplc="6D000B6E">
      <w:start w:val="1"/>
      <w:numFmt w:val="upperRoman"/>
      <w:suff w:val="space"/>
      <w:lvlText w:val="%1."/>
      <w:lvlJc w:val="left"/>
      <w:pPr>
        <w:ind w:left="624" w:hanging="57"/>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34430751">
    <w:abstractNumId w:val="14"/>
  </w:num>
  <w:num w:numId="2" w16cid:durableId="1120340387">
    <w:abstractNumId w:val="12"/>
  </w:num>
  <w:num w:numId="3" w16cid:durableId="137191046">
    <w:abstractNumId w:val="9"/>
  </w:num>
  <w:num w:numId="4" w16cid:durableId="821434952">
    <w:abstractNumId w:val="16"/>
  </w:num>
  <w:num w:numId="5" w16cid:durableId="405886997">
    <w:abstractNumId w:val="2"/>
  </w:num>
  <w:num w:numId="6" w16cid:durableId="215358620">
    <w:abstractNumId w:val="23"/>
  </w:num>
  <w:num w:numId="7" w16cid:durableId="213395991">
    <w:abstractNumId w:val="11"/>
  </w:num>
  <w:num w:numId="8" w16cid:durableId="383987304">
    <w:abstractNumId w:val="18"/>
  </w:num>
  <w:num w:numId="9" w16cid:durableId="1563254780">
    <w:abstractNumId w:val="17"/>
  </w:num>
  <w:num w:numId="10" w16cid:durableId="895553850">
    <w:abstractNumId w:val="7"/>
  </w:num>
  <w:num w:numId="11" w16cid:durableId="572080444">
    <w:abstractNumId w:val="3"/>
  </w:num>
  <w:num w:numId="12" w16cid:durableId="394861291">
    <w:abstractNumId w:val="10"/>
  </w:num>
  <w:num w:numId="13" w16cid:durableId="64111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666514">
    <w:abstractNumId w:val="15"/>
  </w:num>
  <w:num w:numId="15" w16cid:durableId="1639408293">
    <w:abstractNumId w:val="19"/>
  </w:num>
  <w:num w:numId="16" w16cid:durableId="2108037455">
    <w:abstractNumId w:val="4"/>
  </w:num>
  <w:num w:numId="17" w16cid:durableId="1433935096">
    <w:abstractNumId w:val="25"/>
  </w:num>
  <w:num w:numId="18" w16cid:durableId="354043823">
    <w:abstractNumId w:val="13"/>
  </w:num>
  <w:num w:numId="19" w16cid:durableId="567308924">
    <w:abstractNumId w:val="1"/>
  </w:num>
  <w:num w:numId="20" w16cid:durableId="28918438">
    <w:abstractNumId w:val="24"/>
  </w:num>
  <w:num w:numId="21" w16cid:durableId="274212442">
    <w:abstractNumId w:val="21"/>
  </w:num>
  <w:num w:numId="22" w16cid:durableId="1686706346">
    <w:abstractNumId w:val="5"/>
  </w:num>
  <w:num w:numId="23" w16cid:durableId="1287928251">
    <w:abstractNumId w:val="8"/>
  </w:num>
  <w:num w:numId="24" w16cid:durableId="1772045857">
    <w:abstractNumId w:val="0"/>
  </w:num>
  <w:num w:numId="25" w16cid:durableId="504050841">
    <w:abstractNumId w:val="6"/>
  </w:num>
  <w:num w:numId="26" w16cid:durableId="51422538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FB"/>
    <w:rsid w:val="000024B6"/>
    <w:rsid w:val="000031F4"/>
    <w:rsid w:val="00004945"/>
    <w:rsid w:val="00016617"/>
    <w:rsid w:val="00017A24"/>
    <w:rsid w:val="00017C94"/>
    <w:rsid w:val="000212FB"/>
    <w:rsid w:val="000267DF"/>
    <w:rsid w:val="00027EC8"/>
    <w:rsid w:val="000357CD"/>
    <w:rsid w:val="000373FE"/>
    <w:rsid w:val="00042AA3"/>
    <w:rsid w:val="0004416D"/>
    <w:rsid w:val="00055592"/>
    <w:rsid w:val="000601CA"/>
    <w:rsid w:val="0006196A"/>
    <w:rsid w:val="00064171"/>
    <w:rsid w:val="00064206"/>
    <w:rsid w:val="000713C5"/>
    <w:rsid w:val="00074D56"/>
    <w:rsid w:val="00075794"/>
    <w:rsid w:val="0007648D"/>
    <w:rsid w:val="00076E01"/>
    <w:rsid w:val="0008294D"/>
    <w:rsid w:val="0008301D"/>
    <w:rsid w:val="000868B9"/>
    <w:rsid w:val="00087726"/>
    <w:rsid w:val="00093A75"/>
    <w:rsid w:val="00095579"/>
    <w:rsid w:val="00095977"/>
    <w:rsid w:val="00097CA3"/>
    <w:rsid w:val="000A06D1"/>
    <w:rsid w:val="000A59E5"/>
    <w:rsid w:val="000B0B8A"/>
    <w:rsid w:val="000B0EEE"/>
    <w:rsid w:val="000B6FDA"/>
    <w:rsid w:val="000C01C0"/>
    <w:rsid w:val="000D5B5C"/>
    <w:rsid w:val="000D77FC"/>
    <w:rsid w:val="000E1411"/>
    <w:rsid w:val="000E5563"/>
    <w:rsid w:val="000F158D"/>
    <w:rsid w:val="000F5238"/>
    <w:rsid w:val="000F69D7"/>
    <w:rsid w:val="000F7346"/>
    <w:rsid w:val="0010019B"/>
    <w:rsid w:val="001005FF"/>
    <w:rsid w:val="00102C2B"/>
    <w:rsid w:val="00103D14"/>
    <w:rsid w:val="00111432"/>
    <w:rsid w:val="00112877"/>
    <w:rsid w:val="00114989"/>
    <w:rsid w:val="001157B9"/>
    <w:rsid w:val="0012521D"/>
    <w:rsid w:val="001307E5"/>
    <w:rsid w:val="00132A22"/>
    <w:rsid w:val="001331CC"/>
    <w:rsid w:val="0013718F"/>
    <w:rsid w:val="00137826"/>
    <w:rsid w:val="0014162A"/>
    <w:rsid w:val="00147F7B"/>
    <w:rsid w:val="00150A39"/>
    <w:rsid w:val="00153A11"/>
    <w:rsid w:val="00156C91"/>
    <w:rsid w:val="0016325C"/>
    <w:rsid w:val="00166383"/>
    <w:rsid w:val="00167750"/>
    <w:rsid w:val="00173148"/>
    <w:rsid w:val="00173C6C"/>
    <w:rsid w:val="00176B44"/>
    <w:rsid w:val="00181ABA"/>
    <w:rsid w:val="001832F7"/>
    <w:rsid w:val="00184017"/>
    <w:rsid w:val="00184211"/>
    <w:rsid w:val="00186266"/>
    <w:rsid w:val="001940AD"/>
    <w:rsid w:val="001953D9"/>
    <w:rsid w:val="001A01ED"/>
    <w:rsid w:val="001A0C10"/>
    <w:rsid w:val="001A2468"/>
    <w:rsid w:val="001A4BB5"/>
    <w:rsid w:val="001C7DBA"/>
    <w:rsid w:val="001D343B"/>
    <w:rsid w:val="001E27B8"/>
    <w:rsid w:val="001E4A13"/>
    <w:rsid w:val="001E4F7F"/>
    <w:rsid w:val="001E6EBB"/>
    <w:rsid w:val="001E7922"/>
    <w:rsid w:val="00200718"/>
    <w:rsid w:val="00202F30"/>
    <w:rsid w:val="00215CDE"/>
    <w:rsid w:val="00217284"/>
    <w:rsid w:val="0022204F"/>
    <w:rsid w:val="00225D45"/>
    <w:rsid w:val="00230900"/>
    <w:rsid w:val="00232400"/>
    <w:rsid w:val="00234C73"/>
    <w:rsid w:val="002352B4"/>
    <w:rsid w:val="002422C1"/>
    <w:rsid w:val="002430CB"/>
    <w:rsid w:val="00244EA3"/>
    <w:rsid w:val="00245844"/>
    <w:rsid w:val="0024746B"/>
    <w:rsid w:val="00250475"/>
    <w:rsid w:val="00252035"/>
    <w:rsid w:val="002531D8"/>
    <w:rsid w:val="00256437"/>
    <w:rsid w:val="002664E7"/>
    <w:rsid w:val="002761E0"/>
    <w:rsid w:val="00276C68"/>
    <w:rsid w:val="0028151B"/>
    <w:rsid w:val="00283888"/>
    <w:rsid w:val="00283D45"/>
    <w:rsid w:val="0028664D"/>
    <w:rsid w:val="00286E80"/>
    <w:rsid w:val="00291054"/>
    <w:rsid w:val="0029152D"/>
    <w:rsid w:val="00291AAA"/>
    <w:rsid w:val="0029611E"/>
    <w:rsid w:val="002A172A"/>
    <w:rsid w:val="002A3E4E"/>
    <w:rsid w:val="002A5453"/>
    <w:rsid w:val="002A6C1C"/>
    <w:rsid w:val="002B1E3B"/>
    <w:rsid w:val="002C2977"/>
    <w:rsid w:val="002D0248"/>
    <w:rsid w:val="002D275E"/>
    <w:rsid w:val="002D3A38"/>
    <w:rsid w:val="002D636A"/>
    <w:rsid w:val="002D65EF"/>
    <w:rsid w:val="002E0CE7"/>
    <w:rsid w:val="002E321A"/>
    <w:rsid w:val="002E3F6B"/>
    <w:rsid w:val="0030047C"/>
    <w:rsid w:val="003105A9"/>
    <w:rsid w:val="00322E69"/>
    <w:rsid w:val="00324545"/>
    <w:rsid w:val="00335F55"/>
    <w:rsid w:val="00336210"/>
    <w:rsid w:val="003443B7"/>
    <w:rsid w:val="003507AA"/>
    <w:rsid w:val="003523CD"/>
    <w:rsid w:val="003557C9"/>
    <w:rsid w:val="0036047E"/>
    <w:rsid w:val="00360908"/>
    <w:rsid w:val="003612BD"/>
    <w:rsid w:val="00361A4B"/>
    <w:rsid w:val="00363022"/>
    <w:rsid w:val="003735B6"/>
    <w:rsid w:val="00376939"/>
    <w:rsid w:val="0038236B"/>
    <w:rsid w:val="00382A07"/>
    <w:rsid w:val="00384EB3"/>
    <w:rsid w:val="00390BF9"/>
    <w:rsid w:val="00391AB3"/>
    <w:rsid w:val="00392641"/>
    <w:rsid w:val="003B768A"/>
    <w:rsid w:val="003B7C96"/>
    <w:rsid w:val="003C3422"/>
    <w:rsid w:val="003C3A79"/>
    <w:rsid w:val="003C529B"/>
    <w:rsid w:val="003D11C4"/>
    <w:rsid w:val="003D3326"/>
    <w:rsid w:val="003D3CE7"/>
    <w:rsid w:val="003D55D3"/>
    <w:rsid w:val="003D7213"/>
    <w:rsid w:val="003E1A51"/>
    <w:rsid w:val="003E3325"/>
    <w:rsid w:val="003E4ECA"/>
    <w:rsid w:val="003F11E5"/>
    <w:rsid w:val="00401051"/>
    <w:rsid w:val="00401AE9"/>
    <w:rsid w:val="00406DF0"/>
    <w:rsid w:val="00410A95"/>
    <w:rsid w:val="004143E2"/>
    <w:rsid w:val="00421D2C"/>
    <w:rsid w:val="00421F2C"/>
    <w:rsid w:val="00424743"/>
    <w:rsid w:val="00425DC4"/>
    <w:rsid w:val="004263D5"/>
    <w:rsid w:val="00427CD6"/>
    <w:rsid w:val="004356D4"/>
    <w:rsid w:val="00442A9C"/>
    <w:rsid w:val="004447AB"/>
    <w:rsid w:val="00450D2C"/>
    <w:rsid w:val="004608B4"/>
    <w:rsid w:val="0046151A"/>
    <w:rsid w:val="00462F5E"/>
    <w:rsid w:val="00466345"/>
    <w:rsid w:val="00466B32"/>
    <w:rsid w:val="00472DF8"/>
    <w:rsid w:val="004821CD"/>
    <w:rsid w:val="00493CBF"/>
    <w:rsid w:val="00495F2C"/>
    <w:rsid w:val="00496E5F"/>
    <w:rsid w:val="004A0136"/>
    <w:rsid w:val="004A0832"/>
    <w:rsid w:val="004A166E"/>
    <w:rsid w:val="004A2C69"/>
    <w:rsid w:val="004A31B4"/>
    <w:rsid w:val="004A3731"/>
    <w:rsid w:val="004A4D8C"/>
    <w:rsid w:val="004A5FFB"/>
    <w:rsid w:val="004B457B"/>
    <w:rsid w:val="004B752D"/>
    <w:rsid w:val="004C0B98"/>
    <w:rsid w:val="004C4AA9"/>
    <w:rsid w:val="004C512D"/>
    <w:rsid w:val="004C72BD"/>
    <w:rsid w:val="00511ED0"/>
    <w:rsid w:val="00512789"/>
    <w:rsid w:val="00516FB7"/>
    <w:rsid w:val="005217A6"/>
    <w:rsid w:val="00524F85"/>
    <w:rsid w:val="00534A50"/>
    <w:rsid w:val="00535E5E"/>
    <w:rsid w:val="0054142C"/>
    <w:rsid w:val="00544F58"/>
    <w:rsid w:val="005467D8"/>
    <w:rsid w:val="00547FCB"/>
    <w:rsid w:val="0055273A"/>
    <w:rsid w:val="00554E3F"/>
    <w:rsid w:val="0055673E"/>
    <w:rsid w:val="00556803"/>
    <w:rsid w:val="00563891"/>
    <w:rsid w:val="00566466"/>
    <w:rsid w:val="00566CBF"/>
    <w:rsid w:val="00567633"/>
    <w:rsid w:val="005801CE"/>
    <w:rsid w:val="0058093C"/>
    <w:rsid w:val="00582951"/>
    <w:rsid w:val="00590AD6"/>
    <w:rsid w:val="005911AE"/>
    <w:rsid w:val="00595772"/>
    <w:rsid w:val="00596710"/>
    <w:rsid w:val="005977D6"/>
    <w:rsid w:val="005A038A"/>
    <w:rsid w:val="005A1A01"/>
    <w:rsid w:val="005A29D8"/>
    <w:rsid w:val="005A3A28"/>
    <w:rsid w:val="005A4161"/>
    <w:rsid w:val="005B0C4A"/>
    <w:rsid w:val="005B56DC"/>
    <w:rsid w:val="005B6468"/>
    <w:rsid w:val="005B6AA7"/>
    <w:rsid w:val="005B6E51"/>
    <w:rsid w:val="005C0C30"/>
    <w:rsid w:val="005C5FFA"/>
    <w:rsid w:val="005C6B94"/>
    <w:rsid w:val="005C7041"/>
    <w:rsid w:val="005D1BB2"/>
    <w:rsid w:val="005D3F9C"/>
    <w:rsid w:val="005D4F6F"/>
    <w:rsid w:val="005E0B14"/>
    <w:rsid w:val="005E60A9"/>
    <w:rsid w:val="005E6D7F"/>
    <w:rsid w:val="005E7828"/>
    <w:rsid w:val="005F30BB"/>
    <w:rsid w:val="005F3F14"/>
    <w:rsid w:val="005F5798"/>
    <w:rsid w:val="00604C74"/>
    <w:rsid w:val="006100DA"/>
    <w:rsid w:val="00614B75"/>
    <w:rsid w:val="00614F02"/>
    <w:rsid w:val="00615DA6"/>
    <w:rsid w:val="00623D1B"/>
    <w:rsid w:val="0062481F"/>
    <w:rsid w:val="00624AF2"/>
    <w:rsid w:val="006276BB"/>
    <w:rsid w:val="0062782C"/>
    <w:rsid w:val="00630B10"/>
    <w:rsid w:val="00630F53"/>
    <w:rsid w:val="0063109F"/>
    <w:rsid w:val="0063658E"/>
    <w:rsid w:val="0063673D"/>
    <w:rsid w:val="00645110"/>
    <w:rsid w:val="00655457"/>
    <w:rsid w:val="0065732D"/>
    <w:rsid w:val="00664D34"/>
    <w:rsid w:val="006722EA"/>
    <w:rsid w:val="00673DEA"/>
    <w:rsid w:val="0067619F"/>
    <w:rsid w:val="00676D96"/>
    <w:rsid w:val="0068027A"/>
    <w:rsid w:val="00692156"/>
    <w:rsid w:val="006A24D5"/>
    <w:rsid w:val="006A2D3B"/>
    <w:rsid w:val="006A413B"/>
    <w:rsid w:val="006A4D69"/>
    <w:rsid w:val="006A61D5"/>
    <w:rsid w:val="006B034B"/>
    <w:rsid w:val="006B0478"/>
    <w:rsid w:val="006B0CEF"/>
    <w:rsid w:val="006C1640"/>
    <w:rsid w:val="006C1805"/>
    <w:rsid w:val="006C25E5"/>
    <w:rsid w:val="006D1AAA"/>
    <w:rsid w:val="006D2768"/>
    <w:rsid w:val="006D51ED"/>
    <w:rsid w:val="006D7EA1"/>
    <w:rsid w:val="006E0D6B"/>
    <w:rsid w:val="006E210C"/>
    <w:rsid w:val="006E752F"/>
    <w:rsid w:val="006F09A7"/>
    <w:rsid w:val="006F553B"/>
    <w:rsid w:val="0071074C"/>
    <w:rsid w:val="0071672A"/>
    <w:rsid w:val="00716F34"/>
    <w:rsid w:val="00717395"/>
    <w:rsid w:val="00722226"/>
    <w:rsid w:val="00724770"/>
    <w:rsid w:val="007278B4"/>
    <w:rsid w:val="00732275"/>
    <w:rsid w:val="00734FC9"/>
    <w:rsid w:val="0074287B"/>
    <w:rsid w:val="0074521F"/>
    <w:rsid w:val="00752D41"/>
    <w:rsid w:val="00760DFA"/>
    <w:rsid w:val="0076331A"/>
    <w:rsid w:val="00774393"/>
    <w:rsid w:val="007747A6"/>
    <w:rsid w:val="007803C3"/>
    <w:rsid w:val="00780721"/>
    <w:rsid w:val="0078286A"/>
    <w:rsid w:val="00790C01"/>
    <w:rsid w:val="007945F5"/>
    <w:rsid w:val="007A0B5E"/>
    <w:rsid w:val="007A6650"/>
    <w:rsid w:val="007B00A7"/>
    <w:rsid w:val="007B1118"/>
    <w:rsid w:val="007B40F3"/>
    <w:rsid w:val="007C1C00"/>
    <w:rsid w:val="007C62CA"/>
    <w:rsid w:val="007D435F"/>
    <w:rsid w:val="007D5985"/>
    <w:rsid w:val="007E30CC"/>
    <w:rsid w:val="007E3C0E"/>
    <w:rsid w:val="007F0663"/>
    <w:rsid w:val="007F6792"/>
    <w:rsid w:val="007F6BF9"/>
    <w:rsid w:val="007F75CE"/>
    <w:rsid w:val="008026D8"/>
    <w:rsid w:val="00802732"/>
    <w:rsid w:val="008032D1"/>
    <w:rsid w:val="008110BD"/>
    <w:rsid w:val="00811BB4"/>
    <w:rsid w:val="00815B22"/>
    <w:rsid w:val="00817EC7"/>
    <w:rsid w:val="0082378B"/>
    <w:rsid w:val="00832087"/>
    <w:rsid w:val="00835147"/>
    <w:rsid w:val="00835AEE"/>
    <w:rsid w:val="00837376"/>
    <w:rsid w:val="00854243"/>
    <w:rsid w:val="0085691D"/>
    <w:rsid w:val="008603F6"/>
    <w:rsid w:val="00863DF8"/>
    <w:rsid w:val="00864AB5"/>
    <w:rsid w:val="00871D3B"/>
    <w:rsid w:val="00871EA6"/>
    <w:rsid w:val="00872358"/>
    <w:rsid w:val="008727BA"/>
    <w:rsid w:val="00872A80"/>
    <w:rsid w:val="00877AB6"/>
    <w:rsid w:val="00881324"/>
    <w:rsid w:val="00882CB5"/>
    <w:rsid w:val="00883834"/>
    <w:rsid w:val="00892472"/>
    <w:rsid w:val="00894E15"/>
    <w:rsid w:val="00895518"/>
    <w:rsid w:val="008A6267"/>
    <w:rsid w:val="008A66F6"/>
    <w:rsid w:val="008A6E0E"/>
    <w:rsid w:val="008B1693"/>
    <w:rsid w:val="008B1F4B"/>
    <w:rsid w:val="008B380F"/>
    <w:rsid w:val="008B6D40"/>
    <w:rsid w:val="008C005E"/>
    <w:rsid w:val="008C1BB0"/>
    <w:rsid w:val="008C3FFD"/>
    <w:rsid w:val="008C5F7F"/>
    <w:rsid w:val="008E08D6"/>
    <w:rsid w:val="008F3607"/>
    <w:rsid w:val="008F3FB8"/>
    <w:rsid w:val="008F7561"/>
    <w:rsid w:val="00904F60"/>
    <w:rsid w:val="00906F77"/>
    <w:rsid w:val="009247CE"/>
    <w:rsid w:val="0093311D"/>
    <w:rsid w:val="00940015"/>
    <w:rsid w:val="0094768E"/>
    <w:rsid w:val="009507FE"/>
    <w:rsid w:val="00970F3F"/>
    <w:rsid w:val="009715A3"/>
    <w:rsid w:val="00977D95"/>
    <w:rsid w:val="00982F88"/>
    <w:rsid w:val="00983FB6"/>
    <w:rsid w:val="009846A7"/>
    <w:rsid w:val="009874E9"/>
    <w:rsid w:val="009905BE"/>
    <w:rsid w:val="0099243B"/>
    <w:rsid w:val="00992929"/>
    <w:rsid w:val="00993310"/>
    <w:rsid w:val="009939A1"/>
    <w:rsid w:val="009A2A65"/>
    <w:rsid w:val="009A32E8"/>
    <w:rsid w:val="009B14D9"/>
    <w:rsid w:val="009B354A"/>
    <w:rsid w:val="009C61C0"/>
    <w:rsid w:val="009C6DC3"/>
    <w:rsid w:val="009C7500"/>
    <w:rsid w:val="009D0AD6"/>
    <w:rsid w:val="009D180D"/>
    <w:rsid w:val="009D5C4C"/>
    <w:rsid w:val="009D60A3"/>
    <w:rsid w:val="009E148E"/>
    <w:rsid w:val="009E5D80"/>
    <w:rsid w:val="009E6F88"/>
    <w:rsid w:val="009F385F"/>
    <w:rsid w:val="009F587D"/>
    <w:rsid w:val="009F651E"/>
    <w:rsid w:val="009F69CF"/>
    <w:rsid w:val="00A03461"/>
    <w:rsid w:val="00A13D3E"/>
    <w:rsid w:val="00A2731C"/>
    <w:rsid w:val="00A312EA"/>
    <w:rsid w:val="00A40B93"/>
    <w:rsid w:val="00A41351"/>
    <w:rsid w:val="00A440E9"/>
    <w:rsid w:val="00A475E1"/>
    <w:rsid w:val="00A52355"/>
    <w:rsid w:val="00A53494"/>
    <w:rsid w:val="00A539B5"/>
    <w:rsid w:val="00A54D18"/>
    <w:rsid w:val="00A564D2"/>
    <w:rsid w:val="00A57E09"/>
    <w:rsid w:val="00A60B7E"/>
    <w:rsid w:val="00A615D5"/>
    <w:rsid w:val="00A62E11"/>
    <w:rsid w:val="00A63F18"/>
    <w:rsid w:val="00A67720"/>
    <w:rsid w:val="00A71A0C"/>
    <w:rsid w:val="00A75703"/>
    <w:rsid w:val="00A82431"/>
    <w:rsid w:val="00A834B7"/>
    <w:rsid w:val="00A92695"/>
    <w:rsid w:val="00A93877"/>
    <w:rsid w:val="00A94B1D"/>
    <w:rsid w:val="00A9523A"/>
    <w:rsid w:val="00A95BFA"/>
    <w:rsid w:val="00A97493"/>
    <w:rsid w:val="00A979F4"/>
    <w:rsid w:val="00AA101E"/>
    <w:rsid w:val="00AA2FFA"/>
    <w:rsid w:val="00AA324E"/>
    <w:rsid w:val="00AA39AE"/>
    <w:rsid w:val="00AA537E"/>
    <w:rsid w:val="00AB0387"/>
    <w:rsid w:val="00AB3719"/>
    <w:rsid w:val="00AC053F"/>
    <w:rsid w:val="00AC26DB"/>
    <w:rsid w:val="00AD061D"/>
    <w:rsid w:val="00AD1BEE"/>
    <w:rsid w:val="00AE1DCE"/>
    <w:rsid w:val="00AE4908"/>
    <w:rsid w:val="00AE50BA"/>
    <w:rsid w:val="00AE5346"/>
    <w:rsid w:val="00AF16C8"/>
    <w:rsid w:val="00AF4882"/>
    <w:rsid w:val="00AF5C95"/>
    <w:rsid w:val="00AF67F2"/>
    <w:rsid w:val="00AF7808"/>
    <w:rsid w:val="00B01DA7"/>
    <w:rsid w:val="00B06722"/>
    <w:rsid w:val="00B14E25"/>
    <w:rsid w:val="00B14ED9"/>
    <w:rsid w:val="00B22844"/>
    <w:rsid w:val="00B559C2"/>
    <w:rsid w:val="00B55D60"/>
    <w:rsid w:val="00B561FB"/>
    <w:rsid w:val="00B57A83"/>
    <w:rsid w:val="00B60988"/>
    <w:rsid w:val="00B6749A"/>
    <w:rsid w:val="00B67DBA"/>
    <w:rsid w:val="00B71A7D"/>
    <w:rsid w:val="00B757D4"/>
    <w:rsid w:val="00B77976"/>
    <w:rsid w:val="00B834F8"/>
    <w:rsid w:val="00B84E24"/>
    <w:rsid w:val="00B858D2"/>
    <w:rsid w:val="00B85CE2"/>
    <w:rsid w:val="00B8652A"/>
    <w:rsid w:val="00B908F4"/>
    <w:rsid w:val="00B92558"/>
    <w:rsid w:val="00B93A64"/>
    <w:rsid w:val="00B943B6"/>
    <w:rsid w:val="00BA59FE"/>
    <w:rsid w:val="00BA76CE"/>
    <w:rsid w:val="00BB3C02"/>
    <w:rsid w:val="00BB7326"/>
    <w:rsid w:val="00BC01FE"/>
    <w:rsid w:val="00BC1DA0"/>
    <w:rsid w:val="00BC4329"/>
    <w:rsid w:val="00BC6FE7"/>
    <w:rsid w:val="00BD7531"/>
    <w:rsid w:val="00BE4669"/>
    <w:rsid w:val="00BE5825"/>
    <w:rsid w:val="00BF728B"/>
    <w:rsid w:val="00C03F25"/>
    <w:rsid w:val="00C05ADC"/>
    <w:rsid w:val="00C06B89"/>
    <w:rsid w:val="00C07C14"/>
    <w:rsid w:val="00C10087"/>
    <w:rsid w:val="00C35713"/>
    <w:rsid w:val="00C37DFD"/>
    <w:rsid w:val="00C43CAC"/>
    <w:rsid w:val="00C5375D"/>
    <w:rsid w:val="00C5614C"/>
    <w:rsid w:val="00C60084"/>
    <w:rsid w:val="00C61BA6"/>
    <w:rsid w:val="00C673D5"/>
    <w:rsid w:val="00C67DF1"/>
    <w:rsid w:val="00C736FD"/>
    <w:rsid w:val="00C76C8B"/>
    <w:rsid w:val="00C81101"/>
    <w:rsid w:val="00C818F8"/>
    <w:rsid w:val="00C84425"/>
    <w:rsid w:val="00C90AC8"/>
    <w:rsid w:val="00C94A18"/>
    <w:rsid w:val="00C968CF"/>
    <w:rsid w:val="00C97EAB"/>
    <w:rsid w:val="00CA3914"/>
    <w:rsid w:val="00CA714D"/>
    <w:rsid w:val="00CC0979"/>
    <w:rsid w:val="00CC1655"/>
    <w:rsid w:val="00CC272B"/>
    <w:rsid w:val="00CC7222"/>
    <w:rsid w:val="00CD04BD"/>
    <w:rsid w:val="00CE1A1E"/>
    <w:rsid w:val="00CE2066"/>
    <w:rsid w:val="00CE46B7"/>
    <w:rsid w:val="00CF105E"/>
    <w:rsid w:val="00CF2DCE"/>
    <w:rsid w:val="00D00608"/>
    <w:rsid w:val="00D01295"/>
    <w:rsid w:val="00D03DBB"/>
    <w:rsid w:val="00D06676"/>
    <w:rsid w:val="00D132BD"/>
    <w:rsid w:val="00D37AEE"/>
    <w:rsid w:val="00D42964"/>
    <w:rsid w:val="00D43067"/>
    <w:rsid w:val="00D45436"/>
    <w:rsid w:val="00D46DCC"/>
    <w:rsid w:val="00D52D16"/>
    <w:rsid w:val="00D55EA1"/>
    <w:rsid w:val="00D55ECB"/>
    <w:rsid w:val="00D56546"/>
    <w:rsid w:val="00D56935"/>
    <w:rsid w:val="00D61077"/>
    <w:rsid w:val="00D63497"/>
    <w:rsid w:val="00D666A1"/>
    <w:rsid w:val="00D67C4D"/>
    <w:rsid w:val="00D718E5"/>
    <w:rsid w:val="00D73A71"/>
    <w:rsid w:val="00D853E3"/>
    <w:rsid w:val="00D86737"/>
    <w:rsid w:val="00D94913"/>
    <w:rsid w:val="00D94C69"/>
    <w:rsid w:val="00DA3494"/>
    <w:rsid w:val="00DB27E3"/>
    <w:rsid w:val="00DB5CB2"/>
    <w:rsid w:val="00DB67FA"/>
    <w:rsid w:val="00DC20E6"/>
    <w:rsid w:val="00DC67AC"/>
    <w:rsid w:val="00DC68AC"/>
    <w:rsid w:val="00DC6CA2"/>
    <w:rsid w:val="00DD0468"/>
    <w:rsid w:val="00DD1E40"/>
    <w:rsid w:val="00DD72FA"/>
    <w:rsid w:val="00DF70F4"/>
    <w:rsid w:val="00E101D1"/>
    <w:rsid w:val="00E10217"/>
    <w:rsid w:val="00E10991"/>
    <w:rsid w:val="00E109E3"/>
    <w:rsid w:val="00E10EAA"/>
    <w:rsid w:val="00E12736"/>
    <w:rsid w:val="00E12D8A"/>
    <w:rsid w:val="00E15CAE"/>
    <w:rsid w:val="00E21268"/>
    <w:rsid w:val="00E22CCF"/>
    <w:rsid w:val="00E30585"/>
    <w:rsid w:val="00E31E99"/>
    <w:rsid w:val="00E32B61"/>
    <w:rsid w:val="00E345CC"/>
    <w:rsid w:val="00E34A86"/>
    <w:rsid w:val="00E360E8"/>
    <w:rsid w:val="00E368CF"/>
    <w:rsid w:val="00E40CE8"/>
    <w:rsid w:val="00E43E84"/>
    <w:rsid w:val="00E5095C"/>
    <w:rsid w:val="00E54559"/>
    <w:rsid w:val="00E64E66"/>
    <w:rsid w:val="00E652C0"/>
    <w:rsid w:val="00E85170"/>
    <w:rsid w:val="00E87C78"/>
    <w:rsid w:val="00EA00CD"/>
    <w:rsid w:val="00EA135A"/>
    <w:rsid w:val="00EA1F2C"/>
    <w:rsid w:val="00EA2FD9"/>
    <w:rsid w:val="00EB089F"/>
    <w:rsid w:val="00EB0F5B"/>
    <w:rsid w:val="00EB61C1"/>
    <w:rsid w:val="00EB71F3"/>
    <w:rsid w:val="00EB7254"/>
    <w:rsid w:val="00EC2C72"/>
    <w:rsid w:val="00EC7D89"/>
    <w:rsid w:val="00ED211A"/>
    <w:rsid w:val="00ED2318"/>
    <w:rsid w:val="00ED3CC8"/>
    <w:rsid w:val="00EE073F"/>
    <w:rsid w:val="00EE2170"/>
    <w:rsid w:val="00EE4024"/>
    <w:rsid w:val="00EE5F40"/>
    <w:rsid w:val="00EF17F3"/>
    <w:rsid w:val="00EF1BA3"/>
    <w:rsid w:val="00EF2A30"/>
    <w:rsid w:val="00EF530C"/>
    <w:rsid w:val="00EF5542"/>
    <w:rsid w:val="00F00749"/>
    <w:rsid w:val="00F12114"/>
    <w:rsid w:val="00F12AFA"/>
    <w:rsid w:val="00F12EA0"/>
    <w:rsid w:val="00F147BA"/>
    <w:rsid w:val="00F166D9"/>
    <w:rsid w:val="00F17C7C"/>
    <w:rsid w:val="00F271C4"/>
    <w:rsid w:val="00F328FF"/>
    <w:rsid w:val="00F37AA8"/>
    <w:rsid w:val="00F37C80"/>
    <w:rsid w:val="00F476EE"/>
    <w:rsid w:val="00F51D0D"/>
    <w:rsid w:val="00F544E7"/>
    <w:rsid w:val="00F57428"/>
    <w:rsid w:val="00F60969"/>
    <w:rsid w:val="00F637FE"/>
    <w:rsid w:val="00F735B3"/>
    <w:rsid w:val="00F74B26"/>
    <w:rsid w:val="00F76894"/>
    <w:rsid w:val="00F77CE4"/>
    <w:rsid w:val="00F81A62"/>
    <w:rsid w:val="00F830F0"/>
    <w:rsid w:val="00F8464A"/>
    <w:rsid w:val="00F85FFB"/>
    <w:rsid w:val="00F91802"/>
    <w:rsid w:val="00F972FF"/>
    <w:rsid w:val="00FB1BB8"/>
    <w:rsid w:val="00FB4B07"/>
    <w:rsid w:val="00FB4CFA"/>
    <w:rsid w:val="00FB57CF"/>
    <w:rsid w:val="00FB659D"/>
    <w:rsid w:val="00FC06C6"/>
    <w:rsid w:val="00FC7A0E"/>
    <w:rsid w:val="00FD0C33"/>
    <w:rsid w:val="00FD7672"/>
    <w:rsid w:val="00FE0E8A"/>
    <w:rsid w:val="00FE2EEF"/>
    <w:rsid w:val="00FE51CD"/>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C0B33"/>
  <w15:docId w15:val="{3E19BF93-6F5B-4726-A79D-8A68B21B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8027A"/>
    <w:rPr>
      <w:sz w:val="24"/>
      <w:szCs w:val="24"/>
    </w:rPr>
  </w:style>
  <w:style w:type="paragraph" w:styleId="u1">
    <w:name w:val="heading 1"/>
    <w:basedOn w:val="Binhthng"/>
    <w:next w:val="Binhthng"/>
    <w:qFormat/>
    <w:rsid w:val="0068027A"/>
    <w:pPr>
      <w:keepNext/>
      <w:outlineLvl w:val="0"/>
    </w:pPr>
    <w:rPr>
      <w:rFonts w:ascii=".VnTime" w:hAnsi=".VnTime"/>
      <w:sz w:val="26"/>
      <w:szCs w:val="20"/>
    </w:rPr>
  </w:style>
  <w:style w:type="paragraph" w:styleId="u2">
    <w:name w:val="heading 2"/>
    <w:basedOn w:val="Binhthng"/>
    <w:next w:val="Binhthng"/>
    <w:link w:val="u2Char"/>
    <w:qFormat/>
    <w:rsid w:val="0068027A"/>
    <w:pPr>
      <w:keepNext/>
      <w:jc w:val="center"/>
      <w:outlineLvl w:val="1"/>
    </w:pPr>
    <w:rPr>
      <w:b/>
      <w:bCs/>
      <w:sz w:val="46"/>
    </w:rPr>
  </w:style>
  <w:style w:type="paragraph" w:styleId="u3">
    <w:name w:val="heading 3"/>
    <w:basedOn w:val="Binhthng"/>
    <w:next w:val="Binhthng"/>
    <w:qFormat/>
    <w:rsid w:val="0068027A"/>
    <w:pPr>
      <w:keepNext/>
      <w:jc w:val="center"/>
      <w:outlineLvl w:val="2"/>
    </w:pPr>
    <w:rPr>
      <w:b/>
      <w:bCs/>
      <w:sz w:val="28"/>
    </w:rPr>
  </w:style>
  <w:style w:type="paragraph" w:styleId="u4">
    <w:name w:val="heading 4"/>
    <w:basedOn w:val="Binhthng"/>
    <w:next w:val="Binhthng"/>
    <w:qFormat/>
    <w:rsid w:val="0068027A"/>
    <w:pPr>
      <w:keepNext/>
      <w:tabs>
        <w:tab w:val="right" w:pos="7088"/>
      </w:tabs>
      <w:spacing w:before="100" w:line="336" w:lineRule="auto"/>
      <w:ind w:firstLine="567"/>
      <w:jc w:val="both"/>
      <w:outlineLvl w:val="3"/>
    </w:pPr>
    <w:rPr>
      <w:rFonts w:ascii=".VnTime" w:hAnsi=".VnTime"/>
      <w:i/>
      <w:sz w:val="26"/>
      <w:szCs w:val="20"/>
      <w:lang w:val="en-GB"/>
    </w:rPr>
  </w:style>
  <w:style w:type="paragraph" w:styleId="u5">
    <w:name w:val="heading 5"/>
    <w:basedOn w:val="Binhthng"/>
    <w:next w:val="Binhthng"/>
    <w:qFormat/>
    <w:rsid w:val="0068027A"/>
    <w:pPr>
      <w:keepNext/>
      <w:spacing w:before="20" w:after="20"/>
      <w:jc w:val="center"/>
      <w:outlineLvl w:val="4"/>
    </w:pPr>
    <w:rPr>
      <w:b/>
      <w:bCs/>
      <w:sz w:val="26"/>
      <w:szCs w:val="20"/>
    </w:rPr>
  </w:style>
  <w:style w:type="paragraph" w:styleId="u6">
    <w:name w:val="heading 6"/>
    <w:basedOn w:val="Binhthng"/>
    <w:next w:val="Binhthng"/>
    <w:qFormat/>
    <w:rsid w:val="0068027A"/>
    <w:pPr>
      <w:keepNext/>
      <w:tabs>
        <w:tab w:val="right" w:pos="5412"/>
      </w:tabs>
      <w:outlineLvl w:val="5"/>
    </w:pPr>
    <w:rPr>
      <w:b/>
      <w:sz w:val="28"/>
      <w:szCs w:val="28"/>
    </w:rPr>
  </w:style>
  <w:style w:type="paragraph" w:styleId="u7">
    <w:name w:val="heading 7"/>
    <w:basedOn w:val="Binhthng"/>
    <w:next w:val="Binhthng"/>
    <w:qFormat/>
    <w:rsid w:val="0068027A"/>
    <w:pPr>
      <w:keepNext/>
      <w:spacing w:before="100" w:line="336" w:lineRule="auto"/>
      <w:ind w:firstLine="567"/>
      <w:jc w:val="both"/>
      <w:outlineLvl w:val="6"/>
    </w:pPr>
    <w:rPr>
      <w:rFonts w:ascii=".VnTime" w:hAnsi=".VnTime"/>
      <w:b/>
      <w:bCs/>
      <w:sz w:val="28"/>
      <w:szCs w:val="20"/>
      <w:lang w:val="en-GB"/>
    </w:rPr>
  </w:style>
  <w:style w:type="paragraph" w:styleId="u8">
    <w:name w:val="heading 8"/>
    <w:basedOn w:val="Binhthng"/>
    <w:next w:val="Binhthng"/>
    <w:qFormat/>
    <w:rsid w:val="0068027A"/>
    <w:pPr>
      <w:keepNext/>
      <w:spacing w:before="40" w:line="288" w:lineRule="auto"/>
      <w:jc w:val="center"/>
      <w:outlineLvl w:val="7"/>
    </w:pPr>
    <w:rPr>
      <w:rFonts w:ascii=".VnArial" w:hAnsi=".VnArial"/>
      <w:b/>
      <w:bCs/>
      <w:sz w:val="20"/>
      <w:lang w:val="en-GB"/>
    </w:rPr>
  </w:style>
  <w:style w:type="paragraph" w:styleId="u9">
    <w:name w:val="heading 9"/>
    <w:basedOn w:val="Binhthng"/>
    <w:next w:val="Binhthng"/>
    <w:qFormat/>
    <w:rsid w:val="0068027A"/>
    <w:pPr>
      <w:keepNext/>
      <w:overflowPunct w:val="0"/>
      <w:autoSpaceDE w:val="0"/>
      <w:autoSpaceDN w:val="0"/>
      <w:adjustRightInd w:val="0"/>
      <w:spacing w:before="60" w:line="312" w:lineRule="auto"/>
      <w:ind w:firstLine="567"/>
      <w:jc w:val="center"/>
      <w:textAlignment w:val="baseline"/>
      <w:outlineLvl w:val="8"/>
    </w:pPr>
    <w:rPr>
      <w:rFonts w:ascii=".VnCentury SchoolbookH" w:hAnsi=".VnCentury SchoolbookH"/>
      <w:b/>
      <w:sz w:val="28"/>
      <w:szCs w:val="20"/>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1">
    <w:name w:val="Char1"/>
    <w:basedOn w:val="Binhthng"/>
    <w:rsid w:val="0068027A"/>
    <w:pPr>
      <w:numPr>
        <w:numId w:val="5"/>
      </w:numPr>
      <w:tabs>
        <w:tab w:val="clear" w:pos="720"/>
        <w:tab w:val="num" w:pos="360"/>
      </w:tabs>
      <w:spacing w:after="160" w:line="240" w:lineRule="exact"/>
      <w:ind w:left="0" w:firstLine="0"/>
    </w:pPr>
    <w:rPr>
      <w:rFonts w:ascii="Arial" w:hAnsi="Arial"/>
      <w:sz w:val="22"/>
      <w:lang w:val="en-ZA"/>
    </w:rPr>
  </w:style>
  <w:style w:type="paragraph" w:styleId="ThnVnban">
    <w:name w:val="Body Text"/>
    <w:aliases w:val="Body Text Char3,Body Text Char1 Char2,Body Text Char Char Char1,Char1 Char Char Char1,Body Text Char1 Char Char,Body Text Char Char1 Char,Body Text Char Char Char Char,Char1 Char Char Char Char,Char1 Char Char1 Char,13 pt,B-text1.5"/>
    <w:basedOn w:val="Binhthng"/>
    <w:link w:val="ThnVnbanChar"/>
    <w:rsid w:val="0068027A"/>
    <w:pPr>
      <w:autoSpaceDE w:val="0"/>
      <w:autoSpaceDN w:val="0"/>
      <w:adjustRightInd w:val="0"/>
      <w:spacing w:before="60" w:line="288" w:lineRule="auto"/>
      <w:jc w:val="both"/>
    </w:pPr>
    <w:rPr>
      <w:rFonts w:ascii=".VnTime" w:hAnsi=".VnTime"/>
      <w:color w:val="0000FF"/>
      <w:sz w:val="26"/>
      <w:szCs w:val="26"/>
      <w:lang w:val="en-GB"/>
    </w:rPr>
  </w:style>
  <w:style w:type="character" w:customStyle="1" w:styleId="ThnVnbanChar">
    <w:name w:val="Thân Văn bản Char"/>
    <w:aliases w:val="Body Text Char3 Char,Body Text Char1 Char2 Char,Body Text Char Char Char1 Char,Char1 Char Char Char1 Char,Body Text Char1 Char Char Char,Body Text Char Char1 Char Char,Body Text Char Char Char Char Char,Char1 Char Char Char Char Char"/>
    <w:link w:val="ThnVnban"/>
    <w:rsid w:val="0068027A"/>
    <w:rPr>
      <w:rFonts w:ascii=".VnTime" w:hAnsi=".VnTime"/>
      <w:color w:val="0000FF"/>
      <w:sz w:val="26"/>
      <w:szCs w:val="26"/>
      <w:lang w:val="en-GB" w:eastAsia="en-US" w:bidi="ar-SA"/>
    </w:rPr>
  </w:style>
  <w:style w:type="paragraph" w:styleId="ThutlThnVnban">
    <w:name w:val="Body Text Indent"/>
    <w:basedOn w:val="Binhthng"/>
    <w:link w:val="ThutlThnVnbanChar"/>
    <w:rsid w:val="0068027A"/>
    <w:pPr>
      <w:tabs>
        <w:tab w:val="left" w:leader="dot" w:pos="8789"/>
      </w:tabs>
      <w:spacing w:after="120"/>
      <w:ind w:firstLine="567"/>
      <w:jc w:val="both"/>
    </w:pPr>
    <w:rPr>
      <w:rFonts w:ascii="Arial" w:hAnsi="Arial"/>
      <w:sz w:val="28"/>
      <w:szCs w:val="28"/>
      <w:lang w:val="en-ZA"/>
    </w:rPr>
  </w:style>
  <w:style w:type="character" w:customStyle="1" w:styleId="ThutlThnVnbanChar">
    <w:name w:val="Thụt lề Thân Văn bản Char"/>
    <w:link w:val="ThutlThnVnban"/>
    <w:rsid w:val="0068027A"/>
    <w:rPr>
      <w:rFonts w:ascii="Arial" w:hAnsi="Arial"/>
      <w:sz w:val="28"/>
      <w:szCs w:val="28"/>
      <w:lang w:val="en-ZA" w:eastAsia="en-US" w:bidi="ar-SA"/>
    </w:rPr>
  </w:style>
  <w:style w:type="paragraph" w:customStyle="1" w:styleId="muc2">
    <w:name w:val="muc2"/>
    <w:basedOn w:val="Binhthng"/>
    <w:rsid w:val="0068027A"/>
    <w:pPr>
      <w:spacing w:before="60" w:after="60" w:line="400" w:lineRule="exact"/>
      <w:jc w:val="both"/>
    </w:pPr>
    <w:rPr>
      <w:rFonts w:ascii=".VnTime" w:hAnsi=".VnTime"/>
      <w:b/>
      <w:sz w:val="28"/>
      <w:szCs w:val="20"/>
    </w:rPr>
  </w:style>
  <w:style w:type="paragraph" w:styleId="Bongchuthich">
    <w:name w:val="Balloon Text"/>
    <w:basedOn w:val="Binhthng"/>
    <w:link w:val="BongchuthichChar"/>
    <w:uiPriority w:val="99"/>
    <w:semiHidden/>
    <w:rsid w:val="0068027A"/>
    <w:rPr>
      <w:rFonts w:ascii="Tahoma" w:hAnsi="Tahoma" w:cs="Tahoma"/>
      <w:sz w:val="16"/>
      <w:szCs w:val="16"/>
    </w:rPr>
  </w:style>
  <w:style w:type="table" w:styleId="LiBang">
    <w:name w:val="Table Grid"/>
    <w:basedOn w:val="BangThngthng"/>
    <w:rsid w:val="0068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aliases w:val="Footer-Even"/>
    <w:basedOn w:val="Binhthng"/>
    <w:link w:val="ChntrangChar"/>
    <w:uiPriority w:val="99"/>
    <w:rsid w:val="0068027A"/>
    <w:pPr>
      <w:tabs>
        <w:tab w:val="center" w:pos="4320"/>
        <w:tab w:val="right" w:pos="8640"/>
      </w:tabs>
    </w:pPr>
  </w:style>
  <w:style w:type="character" w:styleId="Strang">
    <w:name w:val="page number"/>
    <w:basedOn w:val="Phngmcinhcuaoanvn"/>
    <w:rsid w:val="0068027A"/>
  </w:style>
  <w:style w:type="paragraph" w:styleId="ThnvnbanThutl3">
    <w:name w:val="Body Text Indent 3"/>
    <w:basedOn w:val="Binhthng"/>
    <w:link w:val="ThnvnbanThutl3Char"/>
    <w:rsid w:val="0068027A"/>
    <w:pPr>
      <w:spacing w:before="120" w:line="312" w:lineRule="auto"/>
      <w:ind w:firstLine="567"/>
      <w:jc w:val="both"/>
    </w:pPr>
    <w:rPr>
      <w:rFonts w:ascii=".VnTime" w:hAnsi=".VnTime"/>
      <w:sz w:val="26"/>
      <w:lang w:val="en-ZA"/>
    </w:rPr>
  </w:style>
  <w:style w:type="character" w:customStyle="1" w:styleId="ThnvnbanThutl3Char">
    <w:name w:val="Thân văn bản Thụt lề 3 Char"/>
    <w:link w:val="ThnvnbanThutl3"/>
    <w:rsid w:val="0068027A"/>
    <w:rPr>
      <w:rFonts w:ascii=".VnTime" w:hAnsi=".VnTime"/>
      <w:sz w:val="26"/>
      <w:szCs w:val="24"/>
      <w:lang w:val="en-ZA" w:eastAsia="en-US" w:bidi="ar-SA"/>
    </w:rPr>
  </w:style>
  <w:style w:type="paragraph" w:customStyle="1" w:styleId="normal1">
    <w:name w:val="normal1"/>
    <w:basedOn w:val="Binhthng"/>
    <w:rsid w:val="0068027A"/>
    <w:pPr>
      <w:spacing w:before="80" w:after="40" w:line="312" w:lineRule="auto"/>
      <w:ind w:firstLine="720"/>
      <w:jc w:val="both"/>
    </w:pPr>
    <w:rPr>
      <w:rFonts w:ascii=".VnTime" w:hAnsi=".VnTime"/>
      <w:sz w:val="27"/>
    </w:rPr>
  </w:style>
  <w:style w:type="paragraph" w:styleId="utrang">
    <w:name w:val="header"/>
    <w:basedOn w:val="Binhthng"/>
    <w:link w:val="utrangChar"/>
    <w:uiPriority w:val="99"/>
    <w:rsid w:val="0068027A"/>
    <w:pPr>
      <w:tabs>
        <w:tab w:val="center" w:pos="4680"/>
        <w:tab w:val="right" w:pos="9360"/>
      </w:tabs>
    </w:pPr>
    <w:rPr>
      <w:rFonts w:ascii="Arial" w:hAnsi="Arial"/>
      <w:lang w:val="en-ZA"/>
    </w:rPr>
  </w:style>
  <w:style w:type="character" w:customStyle="1" w:styleId="utrangChar">
    <w:name w:val="Đầu trang Char"/>
    <w:link w:val="utrang"/>
    <w:uiPriority w:val="99"/>
    <w:rsid w:val="0068027A"/>
    <w:rPr>
      <w:rFonts w:ascii="Arial" w:hAnsi="Arial"/>
      <w:sz w:val="24"/>
      <w:szCs w:val="24"/>
      <w:lang w:val="en-ZA" w:eastAsia="en-US" w:bidi="ar-SA"/>
    </w:rPr>
  </w:style>
  <w:style w:type="paragraph" w:styleId="Thnvnban2">
    <w:name w:val="Body Text 2"/>
    <w:basedOn w:val="Binhthng"/>
    <w:link w:val="Thnvnban2Char"/>
    <w:rsid w:val="0068027A"/>
    <w:pPr>
      <w:spacing w:after="120" w:line="480" w:lineRule="auto"/>
    </w:pPr>
    <w:rPr>
      <w:rFonts w:ascii="Arial" w:hAnsi="Arial"/>
      <w:lang w:val="en-ZA"/>
    </w:rPr>
  </w:style>
  <w:style w:type="character" w:customStyle="1" w:styleId="Thnvnban2Char">
    <w:name w:val="Thân văn bản 2 Char"/>
    <w:link w:val="Thnvnban2"/>
    <w:rsid w:val="0068027A"/>
    <w:rPr>
      <w:rFonts w:ascii="Arial" w:hAnsi="Arial"/>
      <w:sz w:val="24"/>
      <w:szCs w:val="24"/>
      <w:lang w:val="en-ZA" w:eastAsia="en-US" w:bidi="ar-SA"/>
    </w:rPr>
  </w:style>
  <w:style w:type="paragraph" w:customStyle="1" w:styleId="TM">
    <w:name w:val="TM"/>
    <w:basedOn w:val="Binhthng"/>
    <w:link w:val="TMChar"/>
    <w:rsid w:val="0068027A"/>
    <w:pPr>
      <w:spacing w:before="120" w:line="336" w:lineRule="auto"/>
      <w:ind w:firstLine="540"/>
      <w:jc w:val="both"/>
    </w:pPr>
    <w:rPr>
      <w:rFonts w:ascii="Arial" w:hAnsi="Arial"/>
      <w:sz w:val="26"/>
      <w:szCs w:val="26"/>
    </w:rPr>
  </w:style>
  <w:style w:type="character" w:styleId="ThamchiuChuthich">
    <w:name w:val="annotation reference"/>
    <w:semiHidden/>
    <w:rsid w:val="0068027A"/>
    <w:rPr>
      <w:rFonts w:ascii="Arial" w:hAnsi="Arial"/>
      <w:sz w:val="16"/>
      <w:szCs w:val="16"/>
      <w:lang w:val="en-ZA" w:eastAsia="en-US" w:bidi="ar-SA"/>
    </w:rPr>
  </w:style>
  <w:style w:type="paragraph" w:styleId="VnbanChuthich">
    <w:name w:val="annotation text"/>
    <w:basedOn w:val="Binhthng"/>
    <w:link w:val="VnbanChuthichChar"/>
    <w:semiHidden/>
    <w:rsid w:val="0068027A"/>
    <w:rPr>
      <w:sz w:val="20"/>
      <w:szCs w:val="20"/>
    </w:rPr>
  </w:style>
  <w:style w:type="paragraph" w:styleId="ChuChuthich">
    <w:name w:val="annotation subject"/>
    <w:basedOn w:val="VnbanChuthich"/>
    <w:next w:val="VnbanChuthich"/>
    <w:semiHidden/>
    <w:rsid w:val="0068027A"/>
    <w:rPr>
      <w:b/>
      <w:bCs/>
    </w:rPr>
  </w:style>
  <w:style w:type="paragraph" w:customStyle="1" w:styleId="Chuongten">
    <w:name w:val="Chuong ten"/>
    <w:basedOn w:val="Binhthng"/>
    <w:rsid w:val="0068027A"/>
    <w:pPr>
      <w:spacing w:after="240" w:line="312" w:lineRule="auto"/>
      <w:jc w:val="center"/>
    </w:pPr>
    <w:rPr>
      <w:rFonts w:ascii=".VnCentury SchoolbookH" w:hAnsi=".VnCentury SchoolbookH"/>
      <w:b/>
      <w:color w:val="0000FF"/>
      <w:sz w:val="28"/>
      <w:szCs w:val="20"/>
      <w:lang w:val="en-GB"/>
    </w:rPr>
  </w:style>
  <w:style w:type="paragraph" w:customStyle="1" w:styleId="Chuong">
    <w:name w:val="Chuong"/>
    <w:basedOn w:val="Chuongten"/>
    <w:rsid w:val="0068027A"/>
    <w:pPr>
      <w:pageBreakBefore/>
      <w:spacing w:before="120" w:after="120" w:line="336" w:lineRule="auto"/>
    </w:pPr>
    <w:rPr>
      <w:rFonts w:ascii=".VnTime" w:hAnsi=".VnTime"/>
      <w:sz w:val="26"/>
      <w:u w:val="single"/>
    </w:rPr>
  </w:style>
  <w:style w:type="paragraph" w:customStyle="1" w:styleId="Textbang">
    <w:name w:val="Text bang"/>
    <w:basedOn w:val="Binhthng"/>
    <w:rsid w:val="0068027A"/>
    <w:pPr>
      <w:spacing w:before="60" w:line="400" w:lineRule="exact"/>
    </w:pPr>
    <w:rPr>
      <w:rFonts w:ascii=".VnAvant" w:hAnsi=".VnAvant"/>
      <w:color w:val="FF00FF"/>
      <w:sz w:val="22"/>
      <w:szCs w:val="20"/>
      <w:lang w:val="en-GB"/>
    </w:rPr>
  </w:style>
  <w:style w:type="paragraph" w:customStyle="1" w:styleId="TitleTable">
    <w:name w:val="Title Table"/>
    <w:basedOn w:val="Textbang"/>
    <w:rsid w:val="0068027A"/>
    <w:pPr>
      <w:spacing w:after="120"/>
    </w:pPr>
  </w:style>
  <w:style w:type="paragraph" w:customStyle="1" w:styleId="Thut1">
    <w:name w:val="Thut1"/>
    <w:basedOn w:val="Binhthng"/>
    <w:rsid w:val="0068027A"/>
    <w:pPr>
      <w:numPr>
        <w:numId w:val="1"/>
      </w:numPr>
      <w:tabs>
        <w:tab w:val="clear" w:pos="417"/>
        <w:tab w:val="num" w:pos="1134"/>
      </w:tabs>
      <w:spacing w:before="80" w:line="336" w:lineRule="auto"/>
      <w:ind w:left="1134"/>
      <w:jc w:val="both"/>
    </w:pPr>
    <w:rPr>
      <w:rFonts w:ascii=".VnTime" w:hAnsi=".VnTime"/>
      <w:sz w:val="26"/>
      <w:szCs w:val="20"/>
      <w:lang w:val="en-GB"/>
    </w:rPr>
  </w:style>
  <w:style w:type="paragraph" w:customStyle="1" w:styleId="thut2">
    <w:name w:val="thut2"/>
    <w:basedOn w:val="Binhthng"/>
    <w:rsid w:val="0068027A"/>
    <w:pPr>
      <w:numPr>
        <w:numId w:val="2"/>
      </w:numPr>
      <w:tabs>
        <w:tab w:val="clear" w:pos="1494"/>
        <w:tab w:val="num" w:pos="360"/>
      </w:tabs>
      <w:spacing w:before="100" w:line="336" w:lineRule="auto"/>
      <w:ind w:left="0" w:firstLine="0"/>
      <w:jc w:val="both"/>
    </w:pPr>
    <w:rPr>
      <w:rFonts w:ascii=".VnTime" w:hAnsi=".VnTime"/>
      <w:sz w:val="26"/>
      <w:szCs w:val="20"/>
      <w:lang w:val="en-GB"/>
    </w:rPr>
  </w:style>
  <w:style w:type="paragraph" w:customStyle="1" w:styleId="phan">
    <w:name w:val="phan"/>
    <w:basedOn w:val="Chuong"/>
    <w:rsid w:val="0068027A"/>
    <w:pPr>
      <w:pBdr>
        <w:bottom w:val="thinThickSmallGap" w:sz="12" w:space="1" w:color="auto"/>
      </w:pBdr>
    </w:pPr>
    <w:rPr>
      <w:rFonts w:ascii=".Vn3DH" w:hAnsi=".Vn3DH"/>
      <w:b w:val="0"/>
      <w:bCs/>
      <w:sz w:val="32"/>
      <w:u w:val="none"/>
    </w:rPr>
  </w:style>
  <w:style w:type="paragraph" w:styleId="Chuthich">
    <w:name w:val="caption"/>
    <w:basedOn w:val="Binhthng"/>
    <w:next w:val="Binhthng"/>
    <w:qFormat/>
    <w:rsid w:val="0068027A"/>
    <w:pPr>
      <w:spacing w:before="100" w:line="336" w:lineRule="auto"/>
      <w:ind w:firstLine="567"/>
      <w:jc w:val="both"/>
    </w:pPr>
    <w:rPr>
      <w:rFonts w:ascii=".VnTime" w:hAnsi=".VnTime"/>
      <w:i/>
      <w:iCs/>
      <w:sz w:val="26"/>
      <w:szCs w:val="20"/>
      <w:lang w:val="en-GB"/>
    </w:rPr>
  </w:style>
  <w:style w:type="paragraph" w:customStyle="1" w:styleId="Chuong2">
    <w:name w:val="Chuong2"/>
    <w:basedOn w:val="Chuong"/>
    <w:rsid w:val="0068027A"/>
    <w:pPr>
      <w:pageBreakBefore w:val="0"/>
      <w:spacing w:before="360"/>
    </w:pPr>
  </w:style>
  <w:style w:type="paragraph" w:customStyle="1" w:styleId="muc5">
    <w:name w:val="muc5"/>
    <w:basedOn w:val="Binhthng"/>
    <w:rsid w:val="0068027A"/>
    <w:pPr>
      <w:numPr>
        <w:numId w:val="3"/>
      </w:numPr>
      <w:tabs>
        <w:tab w:val="clear" w:pos="2934"/>
        <w:tab w:val="num" w:pos="993"/>
      </w:tabs>
      <w:spacing w:before="120" w:line="312" w:lineRule="auto"/>
      <w:ind w:left="992" w:hanging="425"/>
      <w:jc w:val="both"/>
    </w:pPr>
    <w:rPr>
      <w:rFonts w:ascii=".VnTime" w:hAnsi=".VnTime"/>
      <w:sz w:val="26"/>
      <w:u w:val="single"/>
      <w:lang w:val="en-GB"/>
    </w:rPr>
  </w:style>
  <w:style w:type="paragraph" w:styleId="Khivnban">
    <w:name w:val="Block Text"/>
    <w:basedOn w:val="Binhthng"/>
    <w:rsid w:val="0068027A"/>
    <w:pPr>
      <w:ind w:left="851" w:right="567" w:firstLine="720"/>
    </w:pPr>
    <w:rPr>
      <w:rFonts w:ascii=".VnTime" w:hAnsi=".VnTime"/>
      <w:szCs w:val="20"/>
    </w:rPr>
  </w:style>
  <w:style w:type="paragraph" w:styleId="ThnvnbanThutl2">
    <w:name w:val="Body Text Indent 2"/>
    <w:basedOn w:val="Binhthng"/>
    <w:rsid w:val="0068027A"/>
    <w:pPr>
      <w:tabs>
        <w:tab w:val="left" w:pos="4820"/>
      </w:tabs>
      <w:spacing w:before="80" w:line="336" w:lineRule="auto"/>
      <w:ind w:left="1418" w:hanging="284"/>
      <w:jc w:val="both"/>
    </w:pPr>
    <w:rPr>
      <w:rFonts w:ascii=".VnTime" w:hAnsi=".VnTime"/>
      <w:sz w:val="26"/>
      <w:szCs w:val="20"/>
      <w:lang w:val="en-GB"/>
    </w:rPr>
  </w:style>
  <w:style w:type="paragraph" w:customStyle="1" w:styleId="tm0">
    <w:name w:val="tm"/>
    <w:basedOn w:val="Binhthng"/>
    <w:link w:val="tmChar1"/>
    <w:rsid w:val="0068027A"/>
    <w:pPr>
      <w:widowControl w:val="0"/>
      <w:adjustRightInd w:val="0"/>
      <w:spacing w:before="120" w:line="336" w:lineRule="auto"/>
      <w:ind w:firstLine="567"/>
      <w:jc w:val="both"/>
      <w:textAlignment w:val="baseline"/>
    </w:pPr>
    <w:rPr>
      <w:rFonts w:ascii=".VnTime" w:hAnsi=".VnTime"/>
      <w:snapToGrid w:val="0"/>
      <w:sz w:val="26"/>
    </w:rPr>
  </w:style>
  <w:style w:type="character" w:customStyle="1" w:styleId="tmChar1">
    <w:name w:val="tm Char1"/>
    <w:link w:val="tm0"/>
    <w:rsid w:val="0068027A"/>
    <w:rPr>
      <w:rFonts w:ascii=".VnTime" w:hAnsi=".VnTime"/>
      <w:snapToGrid w:val="0"/>
      <w:sz w:val="26"/>
      <w:szCs w:val="24"/>
      <w:lang w:val="en-US" w:eastAsia="en-US" w:bidi="ar-SA"/>
    </w:rPr>
  </w:style>
  <w:style w:type="character" w:customStyle="1" w:styleId="tmChar0">
    <w:name w:val="tm Char"/>
    <w:rsid w:val="0068027A"/>
    <w:rPr>
      <w:rFonts w:ascii=".VnTime" w:hAnsi=".VnTime"/>
      <w:snapToGrid w:val="0"/>
      <w:sz w:val="26"/>
      <w:szCs w:val="24"/>
      <w:lang w:val="en-US" w:eastAsia="en-US" w:bidi="ar-SA"/>
    </w:rPr>
  </w:style>
  <w:style w:type="paragraph" w:customStyle="1" w:styleId="chuong0">
    <w:name w:val="chuong"/>
    <w:basedOn w:val="Binhthng"/>
    <w:rsid w:val="0068027A"/>
    <w:pPr>
      <w:widowControl w:val="0"/>
      <w:adjustRightInd w:val="0"/>
      <w:spacing w:before="120" w:after="240" w:line="340" w:lineRule="exact"/>
      <w:jc w:val="center"/>
      <w:textAlignment w:val="baseline"/>
    </w:pPr>
    <w:rPr>
      <w:rFonts w:ascii=".VnExoticH" w:hAnsi=".VnExoticH"/>
    </w:rPr>
  </w:style>
  <w:style w:type="paragraph" w:customStyle="1" w:styleId="ch">
    <w:name w:val="ch"/>
    <w:basedOn w:val="chuong0"/>
    <w:rsid w:val="0068027A"/>
    <w:pPr>
      <w:spacing w:line="312" w:lineRule="auto"/>
    </w:pPr>
    <w:rPr>
      <w:rFonts w:ascii=".VnArialH" w:hAnsi=".VnArialH"/>
      <w:b/>
      <w:color w:val="000000"/>
      <w:sz w:val="26"/>
    </w:rPr>
  </w:style>
  <w:style w:type="paragraph" w:customStyle="1" w:styleId="1">
    <w:name w:val="1"/>
    <w:basedOn w:val="Binhthng"/>
    <w:rsid w:val="0068027A"/>
    <w:pPr>
      <w:widowControl w:val="0"/>
      <w:adjustRightInd w:val="0"/>
      <w:spacing w:before="360" w:line="336" w:lineRule="auto"/>
      <w:ind w:hanging="360"/>
      <w:jc w:val="both"/>
      <w:textAlignment w:val="baseline"/>
    </w:pPr>
    <w:rPr>
      <w:rFonts w:ascii=".VnArialH" w:hAnsi=".VnArialH"/>
      <w:b/>
      <w:bCs/>
      <w:color w:val="000000"/>
      <w:sz w:val="22"/>
    </w:rPr>
  </w:style>
  <w:style w:type="paragraph" w:customStyle="1" w:styleId="bieu">
    <w:name w:val="bieu"/>
    <w:basedOn w:val="tm0"/>
    <w:rsid w:val="0068027A"/>
    <w:pPr>
      <w:ind w:firstLine="0"/>
      <w:jc w:val="center"/>
    </w:pPr>
    <w:rPr>
      <w:rFonts w:ascii=".VnArial" w:hAnsi=".VnArial"/>
      <w:bCs/>
      <w:i/>
      <w:sz w:val="22"/>
    </w:rPr>
  </w:style>
  <w:style w:type="paragraph" w:styleId="Tiu">
    <w:name w:val="Title"/>
    <w:basedOn w:val="Binhthng"/>
    <w:qFormat/>
    <w:rsid w:val="0068027A"/>
    <w:pPr>
      <w:spacing w:before="100" w:line="336" w:lineRule="auto"/>
      <w:ind w:firstLine="567"/>
      <w:jc w:val="center"/>
    </w:pPr>
    <w:rPr>
      <w:rFonts w:ascii=".VnTimeH" w:hAnsi=".VnTimeH"/>
      <w:b/>
      <w:sz w:val="28"/>
      <w:szCs w:val="20"/>
    </w:rPr>
  </w:style>
  <w:style w:type="paragraph" w:customStyle="1" w:styleId="Chuongten0">
    <w:name w:val="Chuongten"/>
    <w:basedOn w:val="Tiu"/>
    <w:rsid w:val="0068027A"/>
    <w:pPr>
      <w:spacing w:before="120" w:after="120" w:line="324" w:lineRule="auto"/>
      <w:ind w:firstLine="0"/>
      <w:outlineLvl w:val="0"/>
    </w:pPr>
    <w:rPr>
      <w:rFonts w:ascii=".VnExoticH" w:hAnsi=".VnExoticH"/>
      <w:b w:val="0"/>
      <w:sz w:val="24"/>
    </w:rPr>
  </w:style>
  <w:style w:type="paragraph" w:customStyle="1" w:styleId="Bangten">
    <w:name w:val="Bangten"/>
    <w:basedOn w:val="tm0"/>
    <w:rsid w:val="0068027A"/>
    <w:pPr>
      <w:widowControl/>
      <w:adjustRightInd/>
      <w:spacing w:after="120"/>
      <w:ind w:firstLine="0"/>
      <w:jc w:val="center"/>
      <w:textAlignment w:val="auto"/>
    </w:pPr>
    <w:rPr>
      <w:rFonts w:ascii=".VnArial" w:hAnsi=".VnArial"/>
      <w:bCs/>
      <w:i/>
      <w:sz w:val="24"/>
    </w:rPr>
  </w:style>
  <w:style w:type="character" w:customStyle="1" w:styleId="ChuongtenChar">
    <w:name w:val="Chuong ten Char"/>
    <w:rsid w:val="0068027A"/>
    <w:rPr>
      <w:rFonts w:ascii=".VnCentury SchoolbookH" w:hAnsi=".VnCentury SchoolbookH"/>
      <w:b/>
      <w:color w:val="0000FF"/>
      <w:sz w:val="28"/>
      <w:szCs w:val="24"/>
      <w:lang w:val="en-GB" w:eastAsia="en-US" w:bidi="ar-SA"/>
    </w:rPr>
  </w:style>
  <w:style w:type="character" w:customStyle="1" w:styleId="ChuongChar">
    <w:name w:val="Chuong Char"/>
    <w:rsid w:val="0068027A"/>
    <w:rPr>
      <w:rFonts w:ascii=".VnTime" w:hAnsi=".VnTime"/>
      <w:b/>
      <w:color w:val="0000FF"/>
      <w:sz w:val="26"/>
      <w:szCs w:val="24"/>
      <w:u w:val="single"/>
      <w:lang w:val="en-GB" w:eastAsia="en-US" w:bidi="ar-SA"/>
    </w:rPr>
  </w:style>
  <w:style w:type="paragraph" w:customStyle="1" w:styleId="BangTen0">
    <w:name w:val="BangTen"/>
    <w:basedOn w:val="Binhthng"/>
    <w:rsid w:val="0068027A"/>
    <w:pPr>
      <w:keepNext/>
      <w:spacing w:before="160" w:after="160" w:line="336" w:lineRule="auto"/>
      <w:jc w:val="center"/>
    </w:pPr>
    <w:rPr>
      <w:rFonts w:ascii=".VnCentury Schoolbook" w:hAnsi=".VnCentury Schoolbook"/>
      <w:b/>
      <w:i/>
      <w:color w:val="0000FF"/>
      <w:sz w:val="22"/>
      <w:szCs w:val="20"/>
    </w:rPr>
  </w:style>
  <w:style w:type="paragraph" w:customStyle="1" w:styleId="2">
    <w:name w:val="2"/>
    <w:basedOn w:val="Binhthng"/>
    <w:rsid w:val="0068027A"/>
    <w:pPr>
      <w:spacing w:before="120" w:after="120" w:line="360" w:lineRule="auto"/>
      <w:jc w:val="both"/>
    </w:pPr>
    <w:rPr>
      <w:rFonts w:ascii=".VnTime" w:hAnsi=".VnTime"/>
      <w:b/>
      <w:bCs/>
      <w:iCs/>
      <w:sz w:val="28"/>
      <w:szCs w:val="20"/>
    </w:rPr>
  </w:style>
  <w:style w:type="paragraph" w:customStyle="1" w:styleId="muc3">
    <w:name w:val="muc3"/>
    <w:basedOn w:val="tm0"/>
    <w:rsid w:val="0068027A"/>
    <w:pPr>
      <w:widowControl/>
      <w:adjustRightInd/>
      <w:spacing w:before="80" w:line="312" w:lineRule="auto"/>
      <w:textAlignment w:val="auto"/>
    </w:pPr>
    <w:rPr>
      <w:b/>
      <w:bCs/>
      <w:i/>
      <w:iCs/>
      <w:snapToGrid/>
      <w:color w:val="000000"/>
      <w:szCs w:val="26"/>
    </w:rPr>
  </w:style>
  <w:style w:type="paragraph" w:customStyle="1" w:styleId="m1">
    <w:name w:val="m1"/>
    <w:basedOn w:val="Binhthng"/>
    <w:rsid w:val="0068027A"/>
    <w:pPr>
      <w:keepNext/>
      <w:spacing w:before="160" w:line="324" w:lineRule="auto"/>
      <w:ind w:left="567" w:hanging="567"/>
    </w:pPr>
    <w:rPr>
      <w:rFonts w:ascii=".VnAvant" w:hAnsi=".VnAvant"/>
      <w:b/>
      <w:bCs/>
      <w:color w:val="0000FF"/>
    </w:rPr>
  </w:style>
  <w:style w:type="paragraph" w:customStyle="1" w:styleId="m3">
    <w:name w:val="m3"/>
    <w:basedOn w:val="tm0"/>
    <w:rsid w:val="0068027A"/>
    <w:pPr>
      <w:widowControl/>
      <w:numPr>
        <w:numId w:val="4"/>
      </w:numPr>
      <w:tabs>
        <w:tab w:val="clear" w:pos="927"/>
        <w:tab w:val="num" w:pos="2934"/>
      </w:tabs>
      <w:adjustRightInd/>
      <w:spacing w:before="80" w:line="312" w:lineRule="auto"/>
      <w:ind w:left="2934" w:right="-1"/>
      <w:textAlignment w:val="auto"/>
    </w:pPr>
    <w:rPr>
      <w:b/>
      <w:bCs/>
      <w:i/>
      <w:iCs/>
      <w:snapToGrid/>
      <w:color w:val="800080"/>
      <w:szCs w:val="26"/>
    </w:rPr>
  </w:style>
  <w:style w:type="paragraph" w:customStyle="1" w:styleId="m2">
    <w:name w:val="m2"/>
    <w:basedOn w:val="m1"/>
    <w:rsid w:val="0068027A"/>
    <w:rPr>
      <w:rFonts w:ascii=".VnTime" w:hAnsi=".VnTime"/>
      <w:snapToGrid w:val="0"/>
      <w:color w:val="000080"/>
      <w:sz w:val="26"/>
      <w:szCs w:val="26"/>
    </w:rPr>
  </w:style>
  <w:style w:type="paragraph" w:customStyle="1" w:styleId="Bang">
    <w:name w:val="Bang"/>
    <w:basedOn w:val="tm0"/>
    <w:rsid w:val="0068027A"/>
    <w:pPr>
      <w:widowControl/>
      <w:adjustRightInd/>
      <w:spacing w:before="0" w:line="360" w:lineRule="exact"/>
      <w:ind w:firstLine="0"/>
      <w:jc w:val="center"/>
      <w:textAlignment w:val="auto"/>
    </w:pPr>
    <w:rPr>
      <w:rFonts w:ascii=".VnArial" w:hAnsi=".VnArial"/>
      <w:snapToGrid/>
      <w:color w:val="000000"/>
      <w:sz w:val="20"/>
    </w:rPr>
  </w:style>
  <w:style w:type="paragraph" w:customStyle="1" w:styleId="bangtext">
    <w:name w:val="bang_text"/>
    <w:basedOn w:val="Binhthng"/>
    <w:rsid w:val="0068027A"/>
    <w:pPr>
      <w:spacing w:before="100" w:line="336" w:lineRule="auto"/>
      <w:jc w:val="both"/>
    </w:pPr>
    <w:rPr>
      <w:rFonts w:ascii=".VnArial" w:hAnsi=".VnArial"/>
      <w:color w:val="000000"/>
      <w:sz w:val="20"/>
      <w:szCs w:val="20"/>
    </w:rPr>
  </w:style>
  <w:style w:type="paragraph" w:customStyle="1" w:styleId="bangtextcenter">
    <w:name w:val="bang_text_center"/>
    <w:basedOn w:val="Binhthng"/>
    <w:rsid w:val="0068027A"/>
    <w:pPr>
      <w:spacing w:before="100" w:line="336" w:lineRule="auto"/>
      <w:jc w:val="center"/>
    </w:pPr>
    <w:rPr>
      <w:rFonts w:ascii=".VnArial" w:hAnsi=".VnArial"/>
      <w:color w:val="000000"/>
      <w:sz w:val="20"/>
      <w:szCs w:val="20"/>
    </w:rPr>
  </w:style>
  <w:style w:type="paragraph" w:customStyle="1" w:styleId="muc-4">
    <w:name w:val="muc-4"/>
    <w:basedOn w:val="muc3"/>
    <w:rsid w:val="0068027A"/>
    <w:pPr>
      <w:spacing w:before="120" w:line="336" w:lineRule="auto"/>
    </w:pPr>
    <w:rPr>
      <w:bCs w:val="0"/>
      <w:iCs w:val="0"/>
      <w:color w:val="auto"/>
    </w:rPr>
  </w:style>
  <w:style w:type="character" w:customStyle="1" w:styleId="tmCharChar">
    <w:name w:val="tm Char Char"/>
    <w:rsid w:val="0068027A"/>
    <w:rPr>
      <w:rFonts w:ascii=".VnTime" w:hAnsi=".VnTime"/>
      <w:snapToGrid w:val="0"/>
      <w:sz w:val="26"/>
      <w:szCs w:val="24"/>
      <w:lang w:val="en-US" w:eastAsia="en-US" w:bidi="ar-SA"/>
    </w:rPr>
  </w:style>
  <w:style w:type="paragraph" w:customStyle="1" w:styleId="muc-2">
    <w:name w:val="muc-2"/>
    <w:basedOn w:val="Binhthng"/>
    <w:rsid w:val="0068027A"/>
    <w:pPr>
      <w:spacing w:before="120" w:after="120" w:line="336" w:lineRule="auto"/>
      <w:jc w:val="both"/>
    </w:pPr>
    <w:rPr>
      <w:rFonts w:ascii=".VnAvant" w:hAnsi=".VnAvant"/>
      <w:b/>
      <w:bCs/>
      <w:color w:val="0000FF"/>
    </w:rPr>
  </w:style>
  <w:style w:type="paragraph" w:styleId="Tiuphu">
    <w:name w:val="Subtitle"/>
    <w:basedOn w:val="Binhthng"/>
    <w:qFormat/>
    <w:rsid w:val="0068027A"/>
    <w:pPr>
      <w:widowControl w:val="0"/>
      <w:pBdr>
        <w:bottom w:val="single" w:sz="4" w:space="1" w:color="auto"/>
      </w:pBdr>
      <w:autoSpaceDE w:val="0"/>
      <w:autoSpaceDN w:val="0"/>
      <w:adjustRightInd w:val="0"/>
      <w:spacing w:before="60" w:after="120" w:line="360" w:lineRule="auto"/>
      <w:ind w:firstLine="567"/>
      <w:jc w:val="center"/>
    </w:pPr>
    <w:rPr>
      <w:rFonts w:ascii=".VnTimeH" w:hAnsi=".VnTimeH"/>
      <w:b/>
      <w:bCs/>
      <w:color w:val="000000"/>
      <w:sz w:val="28"/>
      <w:szCs w:val="28"/>
    </w:rPr>
  </w:style>
  <w:style w:type="paragraph" w:styleId="Bantailiu">
    <w:name w:val="Document Map"/>
    <w:basedOn w:val="Binhthng"/>
    <w:semiHidden/>
    <w:rsid w:val="0068027A"/>
    <w:pPr>
      <w:shd w:val="clear" w:color="auto" w:fill="000080"/>
    </w:pPr>
    <w:rPr>
      <w:rFonts w:ascii="Tahoma" w:hAnsi="Tahoma" w:cs="Tahoma"/>
      <w:sz w:val="20"/>
      <w:szCs w:val="20"/>
    </w:rPr>
  </w:style>
  <w:style w:type="paragraph" w:customStyle="1" w:styleId="CharCharCharCharCharCharChar">
    <w:name w:val="Char Char Char Char Char Char Char"/>
    <w:basedOn w:val="Binhthng"/>
    <w:semiHidden/>
    <w:rsid w:val="0068027A"/>
    <w:pPr>
      <w:autoSpaceDE w:val="0"/>
      <w:autoSpaceDN w:val="0"/>
      <w:adjustRightInd w:val="0"/>
      <w:spacing w:before="120" w:after="160" w:line="240" w:lineRule="exact"/>
    </w:pPr>
    <w:rPr>
      <w:rFonts w:ascii="Verdana" w:hAnsi="Verdana"/>
      <w:sz w:val="20"/>
      <w:szCs w:val="20"/>
    </w:rPr>
  </w:style>
  <w:style w:type="character" w:customStyle="1" w:styleId="TMChar">
    <w:name w:val="TM Char"/>
    <w:link w:val="TM"/>
    <w:rsid w:val="0068027A"/>
    <w:rPr>
      <w:rFonts w:ascii="Arial" w:hAnsi="Arial"/>
      <w:sz w:val="26"/>
      <w:szCs w:val="26"/>
      <w:lang w:val="en-US" w:eastAsia="en-US" w:bidi="ar-SA"/>
    </w:rPr>
  </w:style>
  <w:style w:type="paragraph" w:customStyle="1" w:styleId="tenbang">
    <w:name w:val="tenbang"/>
    <w:basedOn w:val="ThnVnban"/>
    <w:rsid w:val="0068027A"/>
    <w:pPr>
      <w:widowControl w:val="0"/>
      <w:autoSpaceDE/>
      <w:autoSpaceDN/>
      <w:adjustRightInd/>
      <w:spacing w:before="120" w:after="120"/>
      <w:ind w:left="1440" w:hanging="720"/>
    </w:pPr>
    <w:rPr>
      <w:b/>
      <w:i/>
      <w:szCs w:val="20"/>
      <w:lang w:val="en-US"/>
    </w:rPr>
  </w:style>
  <w:style w:type="paragraph" w:customStyle="1" w:styleId="Nguon">
    <w:name w:val="Nguon"/>
    <w:basedOn w:val="Chuthich"/>
    <w:rsid w:val="0068027A"/>
    <w:pPr>
      <w:spacing w:before="120"/>
    </w:pPr>
    <w:rPr>
      <w:iCs w:val="0"/>
      <w:sz w:val="24"/>
      <w:lang w:val="en-US"/>
    </w:rPr>
  </w:style>
  <w:style w:type="character" w:customStyle="1" w:styleId="Normal10">
    <w:name w:val="Normal1"/>
    <w:basedOn w:val="Phngmcinhcuaoanvn"/>
    <w:rsid w:val="0068027A"/>
  </w:style>
  <w:style w:type="paragraph" w:styleId="Chimuc3">
    <w:name w:val="index 3"/>
    <w:basedOn w:val="Binhthng"/>
    <w:next w:val="Binhthng"/>
    <w:semiHidden/>
    <w:rsid w:val="0068027A"/>
    <w:pPr>
      <w:tabs>
        <w:tab w:val="right" w:leader="dot" w:pos="8840"/>
      </w:tabs>
      <w:spacing w:before="120" w:line="336" w:lineRule="auto"/>
      <w:ind w:left="780" w:hanging="260"/>
      <w:jc w:val="both"/>
    </w:pPr>
    <w:rPr>
      <w:rFonts w:ascii=".VnTime" w:hAnsi=".VnTime"/>
      <w:sz w:val="26"/>
      <w:szCs w:val="20"/>
    </w:rPr>
  </w:style>
  <w:style w:type="paragraph" w:customStyle="1" w:styleId="CharCharCharCharCharCharChar1">
    <w:name w:val="Char Char Char Char Char Char Char1"/>
    <w:basedOn w:val="Binhthng"/>
    <w:semiHidden/>
    <w:rsid w:val="0068027A"/>
    <w:pPr>
      <w:autoSpaceDE w:val="0"/>
      <w:autoSpaceDN w:val="0"/>
      <w:adjustRightInd w:val="0"/>
      <w:spacing w:before="120" w:after="160" w:line="240" w:lineRule="exact"/>
    </w:pPr>
    <w:rPr>
      <w:rFonts w:ascii="Verdana" w:hAnsi="Verdana" w:cs="Verdana"/>
      <w:sz w:val="20"/>
      <w:szCs w:val="20"/>
    </w:rPr>
  </w:style>
  <w:style w:type="paragraph" w:customStyle="1" w:styleId="Char">
    <w:name w:val="Char"/>
    <w:basedOn w:val="Binhthng"/>
    <w:rsid w:val="0068027A"/>
    <w:pPr>
      <w:spacing w:after="160" w:line="240" w:lineRule="exact"/>
    </w:pPr>
    <w:rPr>
      <w:rFonts w:ascii="Verdana" w:hAnsi="Verdana"/>
      <w:sz w:val="20"/>
      <w:szCs w:val="20"/>
    </w:rPr>
  </w:style>
  <w:style w:type="paragraph" w:styleId="Danhsachlintuc2">
    <w:name w:val="List Continue 2"/>
    <w:basedOn w:val="Binhthng"/>
    <w:rsid w:val="0068027A"/>
    <w:pPr>
      <w:spacing w:after="120"/>
      <w:ind w:left="720"/>
      <w:contextualSpacing/>
    </w:pPr>
    <w:rPr>
      <w:rFonts w:ascii=".VnTime" w:eastAsia="MS Mincho" w:hAnsi=".VnTime"/>
      <w:sz w:val="28"/>
      <w:szCs w:val="20"/>
    </w:rPr>
  </w:style>
  <w:style w:type="character" w:customStyle="1" w:styleId="ChntrangChar">
    <w:name w:val="Chân trang Char"/>
    <w:aliases w:val="Footer-Even Char"/>
    <w:link w:val="Chntrang"/>
    <w:uiPriority w:val="99"/>
    <w:locked/>
    <w:rsid w:val="0068027A"/>
    <w:rPr>
      <w:sz w:val="24"/>
      <w:szCs w:val="24"/>
    </w:rPr>
  </w:style>
  <w:style w:type="character" w:customStyle="1" w:styleId="VnbanChuthichChar">
    <w:name w:val="Văn bản Chú thích Char"/>
    <w:link w:val="VnbanChuthich"/>
    <w:semiHidden/>
    <w:rsid w:val="0068027A"/>
  </w:style>
  <w:style w:type="paragraph" w:styleId="Duytlai">
    <w:name w:val="Revision"/>
    <w:hidden/>
    <w:uiPriority w:val="99"/>
    <w:semiHidden/>
    <w:rsid w:val="0068027A"/>
    <w:rPr>
      <w:sz w:val="24"/>
      <w:szCs w:val="24"/>
    </w:rPr>
  </w:style>
  <w:style w:type="character" w:customStyle="1" w:styleId="BongchuthichChar">
    <w:name w:val="Bóng chú thích Char"/>
    <w:link w:val="Bongchuthich"/>
    <w:uiPriority w:val="99"/>
    <w:semiHidden/>
    <w:rsid w:val="0068027A"/>
    <w:rPr>
      <w:rFonts w:ascii="Tahoma" w:hAnsi="Tahoma" w:cs="Tahoma"/>
      <w:sz w:val="16"/>
      <w:szCs w:val="16"/>
    </w:rPr>
  </w:style>
  <w:style w:type="paragraph" w:customStyle="1" w:styleId="doanbt">
    <w:name w:val="doanbt"/>
    <w:basedOn w:val="Binhthng"/>
    <w:rsid w:val="0068027A"/>
    <w:pPr>
      <w:spacing w:before="100" w:beforeAutospacing="1" w:after="100" w:afterAutospacing="1"/>
      <w:ind w:firstLine="284"/>
      <w:jc w:val="both"/>
    </w:pPr>
    <w:rPr>
      <w:sz w:val="28"/>
      <w:szCs w:val="28"/>
    </w:rPr>
  </w:style>
  <w:style w:type="character" w:customStyle="1" w:styleId="u2Char">
    <w:name w:val="Đầu đề 2 Char"/>
    <w:link w:val="u2"/>
    <w:rsid w:val="0068027A"/>
    <w:rPr>
      <w:b/>
      <w:bCs/>
      <w:sz w:val="46"/>
      <w:szCs w:val="24"/>
    </w:rPr>
  </w:style>
  <w:style w:type="paragraph" w:styleId="oancuaDanhsach">
    <w:name w:val="List Paragraph"/>
    <w:aliases w:val="Resume Title,Colorful List - Accent 11,List Paragraph_Table bullets,Bullets - level 1,Bullets,List Paragraph (numbered (a)),List Paragraph1,List Paragraph Char Char Char,Use Case List Paragraph,List Paragraph2,ANNE"/>
    <w:basedOn w:val="Binhthng"/>
    <w:link w:val="oancuaDanhsachChar"/>
    <w:uiPriority w:val="34"/>
    <w:qFormat/>
    <w:rsid w:val="0068027A"/>
    <w:pPr>
      <w:ind w:left="720"/>
      <w:contextualSpacing/>
    </w:pPr>
  </w:style>
  <w:style w:type="paragraph" w:customStyle="1" w:styleId="utrangChntrang">
    <w:name w:val="Đầu trang &amp; Chân trang"/>
    <w:rsid w:val="0068027A"/>
    <w:pPr>
      <w:pBdr>
        <w:top w:val="nil"/>
        <w:left w:val="nil"/>
        <w:bottom w:val="nil"/>
        <w:right w:val="nil"/>
        <w:between w:val="nil"/>
        <w:bar w:val="nil"/>
      </w:pBdr>
      <w:tabs>
        <w:tab w:val="right" w:pos="9020"/>
      </w:tabs>
      <w:spacing w:before="120" w:after="120"/>
    </w:pPr>
    <w:rPr>
      <w:rFonts w:ascii="Helvetica" w:eastAsia="Arial Unicode MS" w:hAnsi="Helvetica" w:cs="Arial Unicode MS"/>
      <w:color w:val="000000"/>
      <w:sz w:val="24"/>
      <w:szCs w:val="24"/>
      <w:bdr w:val="nil"/>
      <w:lang w:val="en-GB" w:eastAsia="en-GB"/>
    </w:rPr>
  </w:style>
  <w:style w:type="paragraph" w:customStyle="1" w:styleId="Nidung">
    <w:name w:val="Nội dung"/>
    <w:rsid w:val="0068027A"/>
    <w:pPr>
      <w:pBdr>
        <w:top w:val="nil"/>
        <w:left w:val="nil"/>
        <w:bottom w:val="nil"/>
        <w:right w:val="nil"/>
        <w:between w:val="nil"/>
        <w:bar w:val="nil"/>
      </w:pBdr>
      <w:spacing w:before="120" w:after="120"/>
    </w:pPr>
    <w:rPr>
      <w:rFonts w:ascii=".VnTime" w:eastAsia=".VnTime" w:hAnsi=".VnTime" w:cs=".VnTime"/>
      <w:color w:val="000000"/>
      <w:sz w:val="28"/>
      <w:szCs w:val="28"/>
      <w:u w:color="000000"/>
      <w:bdr w:val="nil"/>
      <w:lang w:val="en-GB" w:eastAsia="en-GB"/>
    </w:rPr>
  </w:style>
  <w:style w:type="paragraph" w:customStyle="1" w:styleId="TableParagraph">
    <w:name w:val="Table Paragraph"/>
    <w:basedOn w:val="Binhthng"/>
    <w:uiPriority w:val="1"/>
    <w:qFormat/>
    <w:rsid w:val="003C3422"/>
    <w:pPr>
      <w:widowControl w:val="0"/>
    </w:pPr>
    <w:rPr>
      <w:rFonts w:asciiTheme="minorHAnsi" w:eastAsiaTheme="minorHAnsi" w:hAnsiTheme="minorHAnsi" w:cstheme="minorBidi"/>
      <w:sz w:val="22"/>
      <w:szCs w:val="22"/>
    </w:rPr>
  </w:style>
  <w:style w:type="paragraph" w:customStyle="1" w:styleId="Gach-">
    <w:name w:val="Gach -"/>
    <w:basedOn w:val="oancuaDanhsach"/>
    <w:link w:val="Gach-Char"/>
    <w:qFormat/>
    <w:rsid w:val="00630F53"/>
    <w:pPr>
      <w:numPr>
        <w:numId w:val="6"/>
      </w:numPr>
      <w:spacing w:before="120" w:after="120" w:line="269" w:lineRule="auto"/>
      <w:jc w:val="both"/>
    </w:pPr>
    <w:rPr>
      <w:rFonts w:eastAsiaTheme="minorHAnsi" w:cstheme="minorBidi"/>
      <w:sz w:val="26"/>
      <w:szCs w:val="22"/>
      <w:lang w:val="pl-PL" w:eastAsia="fr-FR"/>
    </w:rPr>
  </w:style>
  <w:style w:type="character" w:customStyle="1" w:styleId="Gach-Char">
    <w:name w:val="Gach - Char"/>
    <w:basedOn w:val="Phngmcinhcuaoanvn"/>
    <w:link w:val="Gach-"/>
    <w:rsid w:val="00630F53"/>
    <w:rPr>
      <w:rFonts w:eastAsiaTheme="minorHAnsi" w:cstheme="minorBidi"/>
      <w:sz w:val="26"/>
      <w:szCs w:val="22"/>
      <w:lang w:val="pl-PL" w:eastAsia="fr-FR"/>
    </w:rPr>
  </w:style>
  <w:style w:type="character" w:styleId="Manh">
    <w:name w:val="Strong"/>
    <w:basedOn w:val="Phngmcinhcuaoanvn"/>
    <w:uiPriority w:val="22"/>
    <w:qFormat/>
    <w:rsid w:val="00C67DF1"/>
    <w:rPr>
      <w:b/>
      <w:bCs/>
    </w:rPr>
  </w:style>
  <w:style w:type="character" w:styleId="Nhnmanh">
    <w:name w:val="Emphasis"/>
    <w:basedOn w:val="Phngmcinhcuaoanvn"/>
    <w:uiPriority w:val="20"/>
    <w:qFormat/>
    <w:rsid w:val="0063109F"/>
    <w:rPr>
      <w:i/>
      <w:iCs/>
    </w:rPr>
  </w:style>
  <w:style w:type="character" w:customStyle="1" w:styleId="oancuaDanhsachChar">
    <w:name w:val="Đoạn của Danh sách Char"/>
    <w:aliases w:val="Resume Title Char,Colorful List - Accent 11 Char,List Paragraph_Table bullets Char,Bullets - level 1 Char,Bullets Char,List Paragraph (numbered (a)) Char,List Paragraph1 Char,List Paragraph Char Char Char Char,ANNE Char"/>
    <w:link w:val="oancuaDanhsach"/>
    <w:uiPriority w:val="34"/>
    <w:qFormat/>
    <w:locked/>
    <w:rsid w:val="00BC4329"/>
    <w:rPr>
      <w:sz w:val="24"/>
      <w:szCs w:val="24"/>
    </w:rPr>
  </w:style>
  <w:style w:type="paragraph" w:customStyle="1" w:styleId="MediumGrid1-Accent22">
    <w:name w:val="Medium Grid 1 - Accent 22"/>
    <w:basedOn w:val="Binhthng"/>
    <w:uiPriority w:val="34"/>
    <w:qFormat/>
    <w:rsid w:val="001E6EBB"/>
    <w:pPr>
      <w:spacing w:after="200" w:line="276" w:lineRule="auto"/>
      <w:ind w:left="720"/>
      <w:contextualSpacing/>
    </w:pPr>
    <w:rPr>
      <w:sz w:val="28"/>
      <w:szCs w:val="22"/>
    </w:rPr>
  </w:style>
  <w:style w:type="paragraph" w:customStyle="1" w:styleId="ListwNr1Char">
    <w:name w:val="List w/Nr 1 Char"/>
    <w:basedOn w:val="Binhthng"/>
    <w:link w:val="ListwNr1CharChar"/>
    <w:uiPriority w:val="99"/>
    <w:rsid w:val="001E6EBB"/>
    <w:pPr>
      <w:spacing w:before="240" w:after="240"/>
    </w:pPr>
    <w:rPr>
      <w:sz w:val="20"/>
      <w:szCs w:val="20"/>
      <w:lang w:val="x-none" w:eastAsia="x-none"/>
    </w:rPr>
  </w:style>
  <w:style w:type="character" w:customStyle="1" w:styleId="ListwNr1CharChar">
    <w:name w:val="List w/Nr 1 Char Char"/>
    <w:link w:val="ListwNr1Char"/>
    <w:uiPriority w:val="99"/>
    <w:locked/>
    <w:rsid w:val="001E6EBB"/>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257">
      <w:bodyDiv w:val="1"/>
      <w:marLeft w:val="0"/>
      <w:marRight w:val="0"/>
      <w:marTop w:val="0"/>
      <w:marBottom w:val="0"/>
      <w:divBdr>
        <w:top w:val="none" w:sz="0" w:space="0" w:color="auto"/>
        <w:left w:val="none" w:sz="0" w:space="0" w:color="auto"/>
        <w:bottom w:val="none" w:sz="0" w:space="0" w:color="auto"/>
        <w:right w:val="none" w:sz="0" w:space="0" w:color="auto"/>
      </w:divBdr>
    </w:div>
    <w:div w:id="326715636">
      <w:bodyDiv w:val="1"/>
      <w:marLeft w:val="0"/>
      <w:marRight w:val="0"/>
      <w:marTop w:val="0"/>
      <w:marBottom w:val="0"/>
      <w:divBdr>
        <w:top w:val="none" w:sz="0" w:space="0" w:color="auto"/>
        <w:left w:val="none" w:sz="0" w:space="0" w:color="auto"/>
        <w:bottom w:val="none" w:sz="0" w:space="0" w:color="auto"/>
        <w:right w:val="none" w:sz="0" w:space="0" w:color="auto"/>
      </w:divBdr>
      <w:divsChild>
        <w:div w:id="583801585">
          <w:marLeft w:val="0"/>
          <w:marRight w:val="0"/>
          <w:marTop w:val="0"/>
          <w:marBottom w:val="0"/>
          <w:divBdr>
            <w:top w:val="none" w:sz="0" w:space="0" w:color="auto"/>
            <w:left w:val="none" w:sz="0" w:space="0" w:color="auto"/>
            <w:bottom w:val="none" w:sz="0" w:space="0" w:color="auto"/>
            <w:right w:val="none" w:sz="0" w:space="0" w:color="auto"/>
          </w:divBdr>
        </w:div>
      </w:divsChild>
    </w:div>
    <w:div w:id="359933384">
      <w:bodyDiv w:val="1"/>
      <w:marLeft w:val="0"/>
      <w:marRight w:val="0"/>
      <w:marTop w:val="0"/>
      <w:marBottom w:val="0"/>
      <w:divBdr>
        <w:top w:val="none" w:sz="0" w:space="0" w:color="auto"/>
        <w:left w:val="none" w:sz="0" w:space="0" w:color="auto"/>
        <w:bottom w:val="none" w:sz="0" w:space="0" w:color="auto"/>
        <w:right w:val="none" w:sz="0" w:space="0" w:color="auto"/>
      </w:divBdr>
    </w:div>
    <w:div w:id="403456175">
      <w:bodyDiv w:val="1"/>
      <w:marLeft w:val="0"/>
      <w:marRight w:val="0"/>
      <w:marTop w:val="0"/>
      <w:marBottom w:val="0"/>
      <w:divBdr>
        <w:top w:val="none" w:sz="0" w:space="0" w:color="auto"/>
        <w:left w:val="none" w:sz="0" w:space="0" w:color="auto"/>
        <w:bottom w:val="none" w:sz="0" w:space="0" w:color="auto"/>
        <w:right w:val="none" w:sz="0" w:space="0" w:color="auto"/>
      </w:divBdr>
    </w:div>
    <w:div w:id="631250706">
      <w:bodyDiv w:val="1"/>
      <w:marLeft w:val="0"/>
      <w:marRight w:val="0"/>
      <w:marTop w:val="0"/>
      <w:marBottom w:val="0"/>
      <w:divBdr>
        <w:top w:val="none" w:sz="0" w:space="0" w:color="auto"/>
        <w:left w:val="none" w:sz="0" w:space="0" w:color="auto"/>
        <w:bottom w:val="none" w:sz="0" w:space="0" w:color="auto"/>
        <w:right w:val="none" w:sz="0" w:space="0" w:color="auto"/>
      </w:divBdr>
    </w:div>
    <w:div w:id="671834033">
      <w:bodyDiv w:val="1"/>
      <w:marLeft w:val="0"/>
      <w:marRight w:val="0"/>
      <w:marTop w:val="0"/>
      <w:marBottom w:val="0"/>
      <w:divBdr>
        <w:top w:val="none" w:sz="0" w:space="0" w:color="auto"/>
        <w:left w:val="none" w:sz="0" w:space="0" w:color="auto"/>
        <w:bottom w:val="none" w:sz="0" w:space="0" w:color="auto"/>
        <w:right w:val="none" w:sz="0" w:space="0" w:color="auto"/>
      </w:divBdr>
    </w:div>
    <w:div w:id="732389300">
      <w:bodyDiv w:val="1"/>
      <w:marLeft w:val="0"/>
      <w:marRight w:val="0"/>
      <w:marTop w:val="0"/>
      <w:marBottom w:val="0"/>
      <w:divBdr>
        <w:top w:val="none" w:sz="0" w:space="0" w:color="auto"/>
        <w:left w:val="none" w:sz="0" w:space="0" w:color="auto"/>
        <w:bottom w:val="none" w:sz="0" w:space="0" w:color="auto"/>
        <w:right w:val="none" w:sz="0" w:space="0" w:color="auto"/>
      </w:divBdr>
    </w:div>
    <w:div w:id="957951681">
      <w:bodyDiv w:val="1"/>
      <w:marLeft w:val="0"/>
      <w:marRight w:val="0"/>
      <w:marTop w:val="0"/>
      <w:marBottom w:val="0"/>
      <w:divBdr>
        <w:top w:val="none" w:sz="0" w:space="0" w:color="auto"/>
        <w:left w:val="none" w:sz="0" w:space="0" w:color="auto"/>
        <w:bottom w:val="none" w:sz="0" w:space="0" w:color="auto"/>
        <w:right w:val="none" w:sz="0" w:space="0" w:color="auto"/>
      </w:divBdr>
    </w:div>
    <w:div w:id="971058698">
      <w:bodyDiv w:val="1"/>
      <w:marLeft w:val="0"/>
      <w:marRight w:val="0"/>
      <w:marTop w:val="0"/>
      <w:marBottom w:val="0"/>
      <w:divBdr>
        <w:top w:val="none" w:sz="0" w:space="0" w:color="auto"/>
        <w:left w:val="none" w:sz="0" w:space="0" w:color="auto"/>
        <w:bottom w:val="none" w:sz="0" w:space="0" w:color="auto"/>
        <w:right w:val="none" w:sz="0" w:space="0" w:color="auto"/>
      </w:divBdr>
    </w:div>
    <w:div w:id="977221377">
      <w:bodyDiv w:val="1"/>
      <w:marLeft w:val="0"/>
      <w:marRight w:val="0"/>
      <w:marTop w:val="0"/>
      <w:marBottom w:val="0"/>
      <w:divBdr>
        <w:top w:val="none" w:sz="0" w:space="0" w:color="auto"/>
        <w:left w:val="none" w:sz="0" w:space="0" w:color="auto"/>
        <w:bottom w:val="none" w:sz="0" w:space="0" w:color="auto"/>
        <w:right w:val="none" w:sz="0" w:space="0" w:color="auto"/>
      </w:divBdr>
    </w:div>
    <w:div w:id="1009873523">
      <w:bodyDiv w:val="1"/>
      <w:marLeft w:val="0"/>
      <w:marRight w:val="0"/>
      <w:marTop w:val="0"/>
      <w:marBottom w:val="0"/>
      <w:divBdr>
        <w:top w:val="none" w:sz="0" w:space="0" w:color="auto"/>
        <w:left w:val="none" w:sz="0" w:space="0" w:color="auto"/>
        <w:bottom w:val="none" w:sz="0" w:space="0" w:color="auto"/>
        <w:right w:val="none" w:sz="0" w:space="0" w:color="auto"/>
      </w:divBdr>
    </w:div>
    <w:div w:id="1044720679">
      <w:bodyDiv w:val="1"/>
      <w:marLeft w:val="0"/>
      <w:marRight w:val="0"/>
      <w:marTop w:val="0"/>
      <w:marBottom w:val="0"/>
      <w:divBdr>
        <w:top w:val="none" w:sz="0" w:space="0" w:color="auto"/>
        <w:left w:val="none" w:sz="0" w:space="0" w:color="auto"/>
        <w:bottom w:val="none" w:sz="0" w:space="0" w:color="auto"/>
        <w:right w:val="none" w:sz="0" w:space="0" w:color="auto"/>
      </w:divBdr>
    </w:div>
    <w:div w:id="1212767595">
      <w:bodyDiv w:val="1"/>
      <w:marLeft w:val="0"/>
      <w:marRight w:val="0"/>
      <w:marTop w:val="0"/>
      <w:marBottom w:val="0"/>
      <w:divBdr>
        <w:top w:val="none" w:sz="0" w:space="0" w:color="auto"/>
        <w:left w:val="none" w:sz="0" w:space="0" w:color="auto"/>
        <w:bottom w:val="none" w:sz="0" w:space="0" w:color="auto"/>
        <w:right w:val="none" w:sz="0" w:space="0" w:color="auto"/>
      </w:divBdr>
    </w:div>
    <w:div w:id="1216621725">
      <w:bodyDiv w:val="1"/>
      <w:marLeft w:val="0"/>
      <w:marRight w:val="0"/>
      <w:marTop w:val="0"/>
      <w:marBottom w:val="0"/>
      <w:divBdr>
        <w:top w:val="none" w:sz="0" w:space="0" w:color="auto"/>
        <w:left w:val="none" w:sz="0" w:space="0" w:color="auto"/>
        <w:bottom w:val="none" w:sz="0" w:space="0" w:color="auto"/>
        <w:right w:val="none" w:sz="0" w:space="0" w:color="auto"/>
      </w:divBdr>
    </w:div>
    <w:div w:id="1233202456">
      <w:bodyDiv w:val="1"/>
      <w:marLeft w:val="0"/>
      <w:marRight w:val="0"/>
      <w:marTop w:val="0"/>
      <w:marBottom w:val="0"/>
      <w:divBdr>
        <w:top w:val="none" w:sz="0" w:space="0" w:color="auto"/>
        <w:left w:val="none" w:sz="0" w:space="0" w:color="auto"/>
        <w:bottom w:val="none" w:sz="0" w:space="0" w:color="auto"/>
        <w:right w:val="none" w:sz="0" w:space="0" w:color="auto"/>
      </w:divBdr>
    </w:div>
    <w:div w:id="1303199206">
      <w:bodyDiv w:val="1"/>
      <w:marLeft w:val="0"/>
      <w:marRight w:val="0"/>
      <w:marTop w:val="0"/>
      <w:marBottom w:val="0"/>
      <w:divBdr>
        <w:top w:val="none" w:sz="0" w:space="0" w:color="auto"/>
        <w:left w:val="none" w:sz="0" w:space="0" w:color="auto"/>
        <w:bottom w:val="none" w:sz="0" w:space="0" w:color="auto"/>
        <w:right w:val="none" w:sz="0" w:space="0" w:color="auto"/>
      </w:divBdr>
    </w:div>
    <w:div w:id="1493137614">
      <w:bodyDiv w:val="1"/>
      <w:marLeft w:val="0"/>
      <w:marRight w:val="0"/>
      <w:marTop w:val="0"/>
      <w:marBottom w:val="0"/>
      <w:divBdr>
        <w:top w:val="none" w:sz="0" w:space="0" w:color="auto"/>
        <w:left w:val="none" w:sz="0" w:space="0" w:color="auto"/>
        <w:bottom w:val="none" w:sz="0" w:space="0" w:color="auto"/>
        <w:right w:val="none" w:sz="0" w:space="0" w:color="auto"/>
      </w:divBdr>
    </w:div>
    <w:div w:id="1540125084">
      <w:bodyDiv w:val="1"/>
      <w:marLeft w:val="60"/>
      <w:marRight w:val="60"/>
      <w:marTop w:val="0"/>
      <w:marBottom w:val="0"/>
      <w:divBdr>
        <w:top w:val="none" w:sz="0" w:space="0" w:color="auto"/>
        <w:left w:val="none" w:sz="0" w:space="0" w:color="auto"/>
        <w:bottom w:val="none" w:sz="0" w:space="0" w:color="auto"/>
        <w:right w:val="none" w:sz="0" w:space="0" w:color="auto"/>
      </w:divBdr>
      <w:divsChild>
        <w:div w:id="159857547">
          <w:marLeft w:val="0"/>
          <w:marRight w:val="0"/>
          <w:marTop w:val="240"/>
          <w:marBottom w:val="240"/>
          <w:divBdr>
            <w:top w:val="none" w:sz="0" w:space="0" w:color="auto"/>
            <w:left w:val="none" w:sz="0" w:space="0" w:color="auto"/>
            <w:bottom w:val="none" w:sz="0" w:space="0" w:color="auto"/>
            <w:right w:val="none" w:sz="0" w:space="0" w:color="auto"/>
          </w:divBdr>
          <w:divsChild>
            <w:div w:id="109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7212">
      <w:bodyDiv w:val="1"/>
      <w:marLeft w:val="0"/>
      <w:marRight w:val="0"/>
      <w:marTop w:val="0"/>
      <w:marBottom w:val="0"/>
      <w:divBdr>
        <w:top w:val="none" w:sz="0" w:space="0" w:color="auto"/>
        <w:left w:val="none" w:sz="0" w:space="0" w:color="auto"/>
        <w:bottom w:val="none" w:sz="0" w:space="0" w:color="auto"/>
        <w:right w:val="none" w:sz="0" w:space="0" w:color="auto"/>
      </w:divBdr>
    </w:div>
    <w:div w:id="1589532642">
      <w:bodyDiv w:val="1"/>
      <w:marLeft w:val="0"/>
      <w:marRight w:val="0"/>
      <w:marTop w:val="0"/>
      <w:marBottom w:val="0"/>
      <w:divBdr>
        <w:top w:val="none" w:sz="0" w:space="0" w:color="auto"/>
        <w:left w:val="none" w:sz="0" w:space="0" w:color="auto"/>
        <w:bottom w:val="none" w:sz="0" w:space="0" w:color="auto"/>
        <w:right w:val="none" w:sz="0" w:space="0" w:color="auto"/>
      </w:divBdr>
    </w:div>
    <w:div w:id="1651906566">
      <w:bodyDiv w:val="1"/>
      <w:marLeft w:val="0"/>
      <w:marRight w:val="0"/>
      <w:marTop w:val="0"/>
      <w:marBottom w:val="0"/>
      <w:divBdr>
        <w:top w:val="none" w:sz="0" w:space="0" w:color="auto"/>
        <w:left w:val="none" w:sz="0" w:space="0" w:color="auto"/>
        <w:bottom w:val="none" w:sz="0" w:space="0" w:color="auto"/>
        <w:right w:val="none" w:sz="0" w:space="0" w:color="auto"/>
      </w:divBdr>
    </w:div>
    <w:div w:id="1777601561">
      <w:bodyDiv w:val="1"/>
      <w:marLeft w:val="0"/>
      <w:marRight w:val="0"/>
      <w:marTop w:val="0"/>
      <w:marBottom w:val="0"/>
      <w:divBdr>
        <w:top w:val="none" w:sz="0" w:space="0" w:color="auto"/>
        <w:left w:val="none" w:sz="0" w:space="0" w:color="auto"/>
        <w:bottom w:val="none" w:sz="0" w:space="0" w:color="auto"/>
        <w:right w:val="none" w:sz="0" w:space="0" w:color="auto"/>
      </w:divBdr>
    </w:div>
    <w:div w:id="1779447828">
      <w:bodyDiv w:val="1"/>
      <w:marLeft w:val="0"/>
      <w:marRight w:val="0"/>
      <w:marTop w:val="0"/>
      <w:marBottom w:val="0"/>
      <w:divBdr>
        <w:top w:val="none" w:sz="0" w:space="0" w:color="auto"/>
        <w:left w:val="none" w:sz="0" w:space="0" w:color="auto"/>
        <w:bottom w:val="none" w:sz="0" w:space="0" w:color="auto"/>
        <w:right w:val="none" w:sz="0" w:space="0" w:color="auto"/>
      </w:divBdr>
    </w:div>
    <w:div w:id="1973906397">
      <w:bodyDiv w:val="1"/>
      <w:marLeft w:val="0"/>
      <w:marRight w:val="0"/>
      <w:marTop w:val="0"/>
      <w:marBottom w:val="0"/>
      <w:divBdr>
        <w:top w:val="none" w:sz="0" w:space="0" w:color="auto"/>
        <w:left w:val="none" w:sz="0" w:space="0" w:color="auto"/>
        <w:bottom w:val="none" w:sz="0" w:space="0" w:color="auto"/>
        <w:right w:val="none" w:sz="0" w:space="0" w:color="auto"/>
      </w:divBdr>
    </w:div>
    <w:div w:id="20336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E92B8-2377-4252-B50D-BCC15F1105C5}">
  <ds:schemaRefs>
    <ds:schemaRef ds:uri="http://schemas.openxmlformats.org/officeDocument/2006/bibliography"/>
  </ds:schemaRefs>
</ds:datastoreItem>
</file>

<file path=customXml/itemProps2.xml><?xml version="1.0" encoding="utf-8"?>
<ds:datastoreItem xmlns:ds="http://schemas.openxmlformats.org/officeDocument/2006/customXml" ds:itemID="{5A7E003B-293B-4247-A934-04A91CF8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1589</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NGHIỆP</vt:lpstr>
      <vt:lpstr>BỘ CÔNG NGHIỆP</vt:lpstr>
    </vt:vector>
  </TitlesOfParts>
  <Company>DSM-EE</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NGHIỆP</dc:title>
  <dc:creator>yenmh</dc:creator>
  <cp:lastModifiedBy>Thang Tran Cao</cp:lastModifiedBy>
  <cp:revision>45</cp:revision>
  <cp:lastPrinted>2024-12-19T07:15:00Z</cp:lastPrinted>
  <dcterms:created xsi:type="dcterms:W3CDTF">2024-12-19T03:27:00Z</dcterms:created>
  <dcterms:modified xsi:type="dcterms:W3CDTF">2024-12-19T08:02:00Z</dcterms:modified>
</cp:coreProperties>
</file>