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Ind w:w="108" w:type="dxa"/>
        <w:tblLook w:val="0000" w:firstRow="0" w:lastRow="0" w:firstColumn="0" w:lastColumn="0" w:noHBand="0" w:noVBand="0"/>
      </w:tblPr>
      <w:tblGrid>
        <w:gridCol w:w="3420"/>
        <w:gridCol w:w="6030"/>
      </w:tblGrid>
      <w:tr w:rsidR="00A516B9" w:rsidRPr="00540691" w14:paraId="43829D92" w14:textId="77777777" w:rsidTr="008E1AB8">
        <w:tc>
          <w:tcPr>
            <w:tcW w:w="3420" w:type="dxa"/>
          </w:tcPr>
          <w:p w14:paraId="636A24EE" w14:textId="77777777" w:rsidR="00A516B9" w:rsidRPr="001506D2" w:rsidRDefault="002A67E7" w:rsidP="006163A5">
            <w:pPr>
              <w:pStyle w:val="Heading6"/>
              <w:rPr>
                <w:rFonts w:ascii="Times New Roman" w:hAnsi="Times New Roman"/>
                <w:szCs w:val="26"/>
                <w:lang w:val="nl-NL"/>
              </w:rPr>
            </w:pPr>
            <w:r>
              <w:rPr>
                <w:lang w:val="nl-NL"/>
              </w:rPr>
              <w:br w:type="page"/>
            </w:r>
            <w:r w:rsidR="003B04D0" w:rsidRPr="005C3A85">
              <w:rPr>
                <w:lang w:val="nl-NL"/>
              </w:rPr>
              <w:br w:type="page"/>
            </w:r>
            <w:r w:rsidR="00A516B9">
              <w:rPr>
                <w:spacing w:val="-4"/>
                <w:sz w:val="28"/>
                <w:szCs w:val="28"/>
                <w:lang w:val="nl-NL"/>
              </w:rPr>
              <w:br w:type="page"/>
            </w:r>
            <w:r w:rsidR="00A516B9">
              <w:rPr>
                <w:spacing w:val="-4"/>
                <w:sz w:val="28"/>
                <w:szCs w:val="28"/>
                <w:lang w:val="nl-NL"/>
              </w:rPr>
              <w:br w:type="page"/>
            </w:r>
            <w:r w:rsidR="00A516B9" w:rsidRPr="00B439AD">
              <w:rPr>
                <w:lang w:val="nl-NL"/>
              </w:rPr>
              <w:br w:type="column"/>
            </w:r>
            <w:r w:rsidR="00A516B9" w:rsidRPr="00B439AD">
              <w:rPr>
                <w:sz w:val="28"/>
                <w:szCs w:val="28"/>
                <w:lang w:val="nl-NL"/>
              </w:rPr>
              <w:br w:type="column"/>
            </w:r>
            <w:r w:rsidR="00A516B9" w:rsidRPr="00B439AD">
              <w:rPr>
                <w:sz w:val="28"/>
                <w:szCs w:val="28"/>
                <w:lang w:val="nl-NL"/>
              </w:rPr>
              <w:br w:type="column"/>
            </w:r>
            <w:r w:rsidR="00A516B9" w:rsidRPr="00B439AD">
              <w:rPr>
                <w:sz w:val="28"/>
                <w:szCs w:val="28"/>
                <w:lang w:val="nl-NL"/>
              </w:rPr>
              <w:br w:type="column"/>
            </w:r>
            <w:r w:rsidR="00A516B9" w:rsidRPr="001506D2">
              <w:rPr>
                <w:rFonts w:ascii="Times New Roman" w:hAnsi="Times New Roman"/>
                <w:szCs w:val="26"/>
                <w:lang w:val="nl-NL"/>
              </w:rPr>
              <w:t>BỘ TÀI CHÍNH</w:t>
            </w:r>
          </w:p>
          <w:p w14:paraId="7A17A20A" w14:textId="7674C93C" w:rsidR="00A516B9" w:rsidRDefault="00CE42C1" w:rsidP="006163A5">
            <w:pPr>
              <w:jc w:val="center"/>
              <w:rPr>
                <w:sz w:val="26"/>
                <w:szCs w:val="26"/>
                <w:lang w:val="nl-NL"/>
              </w:rPr>
            </w:pPr>
            <w:r>
              <w:rPr>
                <w:noProof/>
                <w:sz w:val="26"/>
                <w:szCs w:val="26"/>
              </w:rPr>
              <mc:AlternateContent>
                <mc:Choice Requires="wps">
                  <w:drawing>
                    <wp:anchor distT="0" distB="0" distL="114300" distR="114300" simplePos="0" relativeHeight="251661312" behindDoc="0" locked="0" layoutInCell="1" allowOverlap="1" wp14:anchorId="79067BCD" wp14:editId="69FEFE75">
                      <wp:simplePos x="0" y="0"/>
                      <wp:positionH relativeFrom="column">
                        <wp:posOffset>785495</wp:posOffset>
                      </wp:positionH>
                      <wp:positionV relativeFrom="paragraph">
                        <wp:posOffset>111760</wp:posOffset>
                      </wp:positionV>
                      <wp:extent cx="458470" cy="635"/>
                      <wp:effectExtent l="0" t="0" r="17780" b="18415"/>
                      <wp:wrapNone/>
                      <wp:docPr id="18779140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6B54E6" id="_x0000_t32" coordsize="21600,21600" o:spt="32" o:oned="t" path="m,l21600,21600e" filled="f">
                      <v:path arrowok="t" fillok="f" o:connecttype="none"/>
                      <o:lock v:ext="edit" shapetype="t"/>
                    </v:shapetype>
                    <v:shape id="Straight Arrow Connector 3" o:spid="_x0000_s1026" type="#_x0000_t32" style="position:absolute;margin-left:61.85pt;margin-top:8.8pt;width:36.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"/>
                  </w:pict>
                </mc:Fallback>
              </mc:AlternateContent>
            </w:r>
          </w:p>
          <w:p w14:paraId="77B042D4" w14:textId="77777777" w:rsidR="00A516B9" w:rsidRPr="001F4024" w:rsidRDefault="00A516B9" w:rsidP="006163A5">
            <w:pPr>
              <w:jc w:val="center"/>
              <w:rPr>
                <w:sz w:val="30"/>
                <w:szCs w:val="26"/>
                <w:lang w:val="nl-NL"/>
              </w:rPr>
            </w:pPr>
          </w:p>
          <w:p w14:paraId="4000C01E" w14:textId="77777777" w:rsidR="00A516B9" w:rsidRPr="00B123C9" w:rsidRDefault="00A516B9" w:rsidP="006163A5">
            <w:pPr>
              <w:jc w:val="center"/>
              <w:rPr>
                <w:sz w:val="26"/>
                <w:szCs w:val="26"/>
                <w:lang w:val="nl-NL"/>
              </w:rPr>
            </w:pPr>
            <w:r w:rsidRPr="00B123C9">
              <w:rPr>
                <w:sz w:val="26"/>
                <w:szCs w:val="26"/>
                <w:lang w:val="nl-NL"/>
              </w:rPr>
              <w:t>Số</w:t>
            </w:r>
            <w:r>
              <w:rPr>
                <w:sz w:val="26"/>
                <w:szCs w:val="26"/>
                <w:lang w:val="nl-NL"/>
              </w:rPr>
              <w:t xml:space="preserve">:  </w:t>
            </w:r>
            <w:r>
              <w:rPr>
                <w:sz w:val="26"/>
                <w:szCs w:val="26"/>
                <w:lang w:val="vi-VN"/>
              </w:rPr>
              <w:t xml:space="preserve">  </w:t>
            </w:r>
            <w:r>
              <w:rPr>
                <w:sz w:val="26"/>
                <w:szCs w:val="26"/>
                <w:lang w:val="nl-NL"/>
              </w:rPr>
              <w:t xml:space="preserve">        </w:t>
            </w:r>
            <w:r w:rsidRPr="00B123C9">
              <w:rPr>
                <w:sz w:val="26"/>
                <w:szCs w:val="26"/>
                <w:lang w:val="nl-NL"/>
              </w:rPr>
              <w:t xml:space="preserve">  /BTC-QLCS</w:t>
            </w:r>
          </w:p>
          <w:p w14:paraId="77D71789" w14:textId="77777777" w:rsidR="00A516B9" w:rsidRPr="00B123C9" w:rsidRDefault="00A516B9" w:rsidP="006163A5">
            <w:pPr>
              <w:jc w:val="center"/>
              <w:rPr>
                <w:sz w:val="4"/>
                <w:lang w:val="nl-NL"/>
              </w:rPr>
            </w:pPr>
          </w:p>
          <w:p w14:paraId="11AEDE68" w14:textId="77777777" w:rsidR="00A516B9" w:rsidRPr="00983519" w:rsidRDefault="00A516B9" w:rsidP="006163A5">
            <w:pPr>
              <w:jc w:val="both"/>
              <w:rPr>
                <w:lang w:val="nl-NL"/>
              </w:rPr>
            </w:pPr>
            <w:r w:rsidRPr="00983519">
              <w:rPr>
                <w:spacing w:val="-2"/>
                <w:lang w:val="nl-NL"/>
              </w:rPr>
              <w:t xml:space="preserve">V/v </w:t>
            </w:r>
            <w:r w:rsidR="00B10B7D" w:rsidRPr="00983519">
              <w:rPr>
                <w:spacing w:val="-2"/>
                <w:lang w:val="nl-NL"/>
              </w:rPr>
              <w:t xml:space="preserve">ban hành </w:t>
            </w:r>
            <w:r w:rsidR="00625B5B" w:rsidRPr="00983519">
              <w:rPr>
                <w:spacing w:val="-2"/>
                <w:lang w:val="nl-NL"/>
              </w:rPr>
              <w:t>C</w:t>
            </w:r>
            <w:r w:rsidR="00B10B7D" w:rsidRPr="00983519">
              <w:rPr>
                <w:spacing w:val="-2"/>
                <w:lang w:val="nl-NL"/>
              </w:rPr>
              <w:t>hỉ thị</w:t>
            </w:r>
            <w:r w:rsidR="00E06FF8" w:rsidRPr="00983519">
              <w:rPr>
                <w:spacing w:val="-2"/>
                <w:lang w:val="nl-NL"/>
              </w:rPr>
              <w:t xml:space="preserve"> của Thủ tướng Chính phủ</w:t>
            </w:r>
            <w:r w:rsidR="00B10B7D" w:rsidRPr="00983519">
              <w:rPr>
                <w:spacing w:val="-2"/>
                <w:lang w:val="nl-NL"/>
              </w:rPr>
              <w:t xml:space="preserve"> </w:t>
            </w:r>
            <w:r w:rsidR="00983519" w:rsidRPr="00983519">
              <w:rPr>
                <w:spacing w:val="-4"/>
                <w:lang w:val="nl-NL"/>
              </w:rPr>
              <w:t>về việc tăng cường quản lý, nâng cao hiệu quả sử dụng, xử lý nhà, đất tại các doanh nghiệp có vốn nhà nước</w:t>
            </w:r>
            <w:r w:rsidR="000225A5" w:rsidRPr="00983519">
              <w:rPr>
                <w:spacing w:val="-2"/>
                <w:lang w:val="nl-NL"/>
              </w:rPr>
              <w:t>.</w:t>
            </w:r>
          </w:p>
          <w:p w14:paraId="7C96E42A" w14:textId="65CA1115" w:rsidR="00A516B9" w:rsidRPr="000042EF" w:rsidRDefault="00CE42C1" w:rsidP="006163A5">
            <w:pPr>
              <w:jc w:val="both"/>
              <w:rPr>
                <w:lang w:val="nl-NL"/>
              </w:rPr>
            </w:pPr>
            <w:r>
              <w:rPr>
                <w:iCs/>
                <w:noProof/>
                <w:color w:val="000000"/>
                <w:sz w:val="28"/>
                <w:szCs w:val="28"/>
              </w:rPr>
              <mc:AlternateContent>
                <mc:Choice Requires="wps">
                  <w:drawing>
                    <wp:anchor distT="0" distB="0" distL="114300" distR="114300" simplePos="0" relativeHeight="251671552" behindDoc="0" locked="0" layoutInCell="1" allowOverlap="1" wp14:anchorId="08C862E2" wp14:editId="138EBBDF">
                      <wp:simplePos x="0" y="0"/>
                      <wp:positionH relativeFrom="column">
                        <wp:posOffset>32385</wp:posOffset>
                      </wp:positionH>
                      <wp:positionV relativeFrom="paragraph">
                        <wp:posOffset>156210</wp:posOffset>
                      </wp:positionV>
                      <wp:extent cx="1066800" cy="352425"/>
                      <wp:effectExtent l="9525" t="8255" r="9525" b="10795"/>
                      <wp:wrapNone/>
                      <wp:docPr id="10415021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52425"/>
                              </a:xfrm>
                              <a:prstGeom prst="rect">
                                <a:avLst/>
                              </a:prstGeom>
                              <a:solidFill>
                                <a:srgbClr val="FFFFFF"/>
                              </a:solidFill>
                              <a:ln w="9525">
                                <a:solidFill>
                                  <a:srgbClr val="000000"/>
                                </a:solidFill>
                                <a:miter lim="800000"/>
                                <a:headEnd/>
                                <a:tailEnd/>
                              </a:ln>
                            </wps:spPr>
                            <wps:txbx>
                              <w:txbxContent>
                                <w:p w14:paraId="5C2A3C7A" w14:textId="77777777" w:rsidR="00994402" w:rsidRPr="009B1709" w:rsidRDefault="00994402" w:rsidP="009B1709">
                                  <w:pPr>
                                    <w:jc w:val="center"/>
                                    <w:rPr>
                                      <w:b/>
                                    </w:rPr>
                                  </w:pPr>
                                  <w:r w:rsidRPr="009B1709">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862E2" id="Rectangle 15" o:spid="_x0000_s1026" style="position:absolute;left:0;text-align:left;margin-left:2.55pt;margin-top:12.3pt;width:84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">
                      <v:textbox>
                        <w:txbxContent>
                          <w:p w14:paraId="5C2A3C7A" w14:textId="77777777" w:rsidR="00994402" w:rsidRPr="009B1709" w:rsidRDefault="00994402" w:rsidP="009B1709">
                            <w:pPr>
                              <w:jc w:val="center"/>
                              <w:rPr>
                                <w:b/>
                              </w:rPr>
                            </w:pPr>
                            <w:r w:rsidRPr="009B1709">
                              <w:rPr>
                                <w:b/>
                              </w:rPr>
                              <w:t>DỰ THẢO</w:t>
                            </w:r>
                          </w:p>
                        </w:txbxContent>
                      </v:textbox>
                    </v:rect>
                  </w:pict>
                </mc:Fallback>
              </mc:AlternateContent>
            </w:r>
          </w:p>
        </w:tc>
        <w:tc>
          <w:tcPr>
            <w:tcW w:w="6030" w:type="dxa"/>
          </w:tcPr>
          <w:p w14:paraId="43BC1BCA" w14:textId="77777777" w:rsidR="00A516B9" w:rsidRPr="001506D2" w:rsidRDefault="00A516B9" w:rsidP="006163A5">
            <w:pPr>
              <w:jc w:val="center"/>
              <w:rPr>
                <w:b/>
                <w:sz w:val="26"/>
                <w:szCs w:val="26"/>
                <w:lang w:val="nl-NL"/>
              </w:rPr>
            </w:pPr>
            <w:r w:rsidRPr="001506D2">
              <w:rPr>
                <w:b/>
                <w:sz w:val="26"/>
                <w:szCs w:val="26"/>
                <w:lang w:val="nl-NL"/>
              </w:rPr>
              <w:t>CỘNG HOÀ XÃ HỘI CHỦ NGHĨA VIỆT NAM</w:t>
            </w:r>
          </w:p>
          <w:p w14:paraId="2282EA07" w14:textId="77777777" w:rsidR="00A516B9" w:rsidRPr="007F4E68" w:rsidRDefault="00A516B9" w:rsidP="006163A5">
            <w:pPr>
              <w:jc w:val="center"/>
              <w:rPr>
                <w:b/>
                <w:bCs/>
                <w:sz w:val="28"/>
                <w:szCs w:val="28"/>
                <w:lang w:val="nl-NL"/>
              </w:rPr>
            </w:pPr>
            <w:r w:rsidRPr="007F4E68">
              <w:rPr>
                <w:b/>
                <w:bCs/>
                <w:sz w:val="28"/>
                <w:szCs w:val="28"/>
                <w:lang w:val="nl-NL"/>
              </w:rPr>
              <w:t>Độc lập - Tự do - Hạnh phúc</w:t>
            </w:r>
          </w:p>
          <w:p w14:paraId="1358D9A0" w14:textId="3E3082AE" w:rsidR="00A516B9" w:rsidRPr="007F4E68" w:rsidRDefault="00CE42C1" w:rsidP="006163A5">
            <w:pPr>
              <w:jc w:val="center"/>
              <w:rPr>
                <w:i/>
                <w:sz w:val="14"/>
                <w:szCs w:val="28"/>
                <w:lang w:val="nl-NL"/>
              </w:rPr>
            </w:pPr>
            <w:r>
              <w:rPr>
                <w:i/>
                <w:noProof/>
                <w:sz w:val="14"/>
                <w:szCs w:val="28"/>
              </w:rPr>
              <mc:AlternateContent>
                <mc:Choice Requires="wps">
                  <w:drawing>
                    <wp:anchor distT="4294967293" distB="4294967293" distL="114300" distR="114300" simplePos="0" relativeHeight="251660288" behindDoc="0" locked="0" layoutInCell="1" allowOverlap="1" wp14:anchorId="0A8631E0" wp14:editId="5DF9409C">
                      <wp:simplePos x="0" y="0"/>
                      <wp:positionH relativeFrom="column">
                        <wp:posOffset>756920</wp:posOffset>
                      </wp:positionH>
                      <wp:positionV relativeFrom="paragraph">
                        <wp:posOffset>31749</wp:posOffset>
                      </wp:positionV>
                      <wp:extent cx="2123440" cy="0"/>
                      <wp:effectExtent l="0" t="0" r="0" b="0"/>
                      <wp:wrapNone/>
                      <wp:docPr id="9371229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0CD5F8" id="Straight Arrow Connector 1" o:spid="_x0000_s1026" type="#_x0000_t32" style="position:absolute;margin-left:59.6pt;margin-top:2.5pt;width:167.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"/>
                  </w:pict>
                </mc:Fallback>
              </mc:AlternateContent>
            </w:r>
          </w:p>
          <w:p w14:paraId="52A182C0" w14:textId="77777777" w:rsidR="00A516B9" w:rsidRPr="00426F6E" w:rsidRDefault="00A516B9" w:rsidP="006163A5">
            <w:pPr>
              <w:jc w:val="center"/>
              <w:rPr>
                <w:i/>
                <w:sz w:val="12"/>
                <w:szCs w:val="28"/>
                <w:lang w:val="vi-VN"/>
              </w:rPr>
            </w:pPr>
          </w:p>
          <w:p w14:paraId="1921DF5C" w14:textId="77777777" w:rsidR="00A516B9" w:rsidRPr="005C3A85" w:rsidRDefault="00A516B9" w:rsidP="00994402">
            <w:pPr>
              <w:jc w:val="center"/>
              <w:rPr>
                <w:i/>
                <w:sz w:val="28"/>
                <w:szCs w:val="28"/>
                <w:lang w:val="vi-VN"/>
              </w:rPr>
            </w:pPr>
            <w:r w:rsidRPr="000751C7">
              <w:rPr>
                <w:i/>
                <w:sz w:val="28"/>
                <w:szCs w:val="28"/>
                <w:lang w:val="vi-VN"/>
              </w:rPr>
              <w:t xml:space="preserve">Hà Nội, ngày </w:t>
            </w:r>
            <w:r>
              <w:rPr>
                <w:i/>
                <w:sz w:val="28"/>
                <w:szCs w:val="28"/>
                <w:lang w:val="vi-VN"/>
              </w:rPr>
              <w:t xml:space="preserve">   </w:t>
            </w:r>
            <w:r w:rsidRPr="000751C7">
              <w:rPr>
                <w:i/>
                <w:sz w:val="28"/>
                <w:szCs w:val="28"/>
                <w:lang w:val="vi-VN"/>
              </w:rPr>
              <w:t xml:space="preserve">   tháng </w:t>
            </w:r>
            <w:r w:rsidR="000225A5" w:rsidRPr="000225A5">
              <w:rPr>
                <w:i/>
                <w:sz w:val="28"/>
                <w:szCs w:val="28"/>
                <w:lang w:val="vi-VN"/>
              </w:rPr>
              <w:t>1</w:t>
            </w:r>
            <w:r w:rsidR="00994402">
              <w:rPr>
                <w:i/>
                <w:sz w:val="28"/>
                <w:szCs w:val="28"/>
              </w:rPr>
              <w:t>2</w:t>
            </w:r>
            <w:r w:rsidRPr="000751C7">
              <w:rPr>
                <w:i/>
                <w:sz w:val="28"/>
                <w:szCs w:val="28"/>
                <w:lang w:val="vi-VN"/>
              </w:rPr>
              <w:t xml:space="preserve"> năm 20</w:t>
            </w:r>
            <w:r w:rsidRPr="007F4E68">
              <w:rPr>
                <w:i/>
                <w:sz w:val="28"/>
                <w:szCs w:val="28"/>
                <w:lang w:val="vi-VN"/>
              </w:rPr>
              <w:t>2</w:t>
            </w:r>
            <w:r w:rsidRPr="005C3A85">
              <w:rPr>
                <w:i/>
                <w:sz w:val="28"/>
                <w:szCs w:val="28"/>
                <w:lang w:val="vi-VN"/>
              </w:rPr>
              <w:t>4</w:t>
            </w:r>
          </w:p>
        </w:tc>
      </w:tr>
    </w:tbl>
    <w:p w14:paraId="04E3B904" w14:textId="77777777" w:rsidR="00A516B9" w:rsidRPr="000F3B3E" w:rsidRDefault="00A516B9" w:rsidP="00A516B9">
      <w:pPr>
        <w:ind w:left="1440" w:firstLine="720"/>
        <w:rPr>
          <w:iCs/>
          <w:sz w:val="4"/>
          <w:szCs w:val="28"/>
          <w:lang w:val="nl-NL"/>
        </w:rPr>
      </w:pPr>
    </w:p>
    <w:p w14:paraId="2F3D932A" w14:textId="77777777" w:rsidR="00A516B9" w:rsidRPr="000F3B3E" w:rsidRDefault="00A516B9" w:rsidP="00A516B9">
      <w:pPr>
        <w:ind w:left="1440" w:firstLine="720"/>
        <w:rPr>
          <w:iCs/>
          <w:sz w:val="4"/>
          <w:szCs w:val="28"/>
          <w:lang w:val="nl-NL"/>
        </w:rPr>
      </w:pPr>
    </w:p>
    <w:p w14:paraId="68437B63" w14:textId="77777777" w:rsidR="00A516B9" w:rsidRPr="00F44DE6" w:rsidRDefault="00A516B9" w:rsidP="00A516B9">
      <w:pPr>
        <w:spacing w:before="40" w:after="60"/>
        <w:ind w:firstLine="709"/>
        <w:jc w:val="center"/>
        <w:rPr>
          <w:iCs/>
          <w:color w:val="000000"/>
          <w:sz w:val="28"/>
          <w:szCs w:val="28"/>
          <w:lang w:val="it-IT"/>
        </w:rPr>
      </w:pPr>
      <w:r w:rsidRPr="00F44DE6">
        <w:rPr>
          <w:iCs/>
          <w:color w:val="000000"/>
          <w:sz w:val="28"/>
          <w:szCs w:val="28"/>
          <w:lang w:val="it-IT"/>
        </w:rPr>
        <w:t>Kính gửi: Thủ tướng Chính phủ.</w:t>
      </w:r>
    </w:p>
    <w:p w14:paraId="7FE16997" w14:textId="77777777" w:rsidR="00A516B9" w:rsidRPr="00231AB1" w:rsidRDefault="00A516B9" w:rsidP="00A516B9">
      <w:pPr>
        <w:spacing w:before="40" w:after="60"/>
        <w:ind w:firstLine="709"/>
        <w:jc w:val="center"/>
        <w:rPr>
          <w:iCs/>
          <w:color w:val="000000"/>
          <w:sz w:val="22"/>
          <w:szCs w:val="28"/>
          <w:lang w:val="it-IT"/>
        </w:rPr>
      </w:pPr>
    </w:p>
    <w:p w14:paraId="059CC3E4" w14:textId="77777777" w:rsidR="00C64555" w:rsidRPr="007B118B" w:rsidRDefault="00051E94" w:rsidP="007A75D2">
      <w:pPr>
        <w:pStyle w:val="FootnoteText"/>
        <w:spacing w:after="120"/>
        <w:ind w:firstLine="562"/>
        <w:jc w:val="both"/>
        <w:rPr>
          <w:sz w:val="28"/>
          <w:szCs w:val="28"/>
        </w:rPr>
      </w:pPr>
      <w:r w:rsidRPr="007B118B">
        <w:rPr>
          <w:sz w:val="28"/>
          <w:szCs w:val="28"/>
        </w:rPr>
        <w:t>Ngày 29/11/2024, tại Kỳ họp thứ 8</w:t>
      </w:r>
      <w:r w:rsidR="00E92197" w:rsidRPr="007B118B">
        <w:rPr>
          <w:sz w:val="28"/>
          <w:szCs w:val="28"/>
        </w:rPr>
        <w:t xml:space="preserve">, </w:t>
      </w:r>
      <w:r w:rsidR="00E92197" w:rsidRPr="007B118B">
        <w:rPr>
          <w:sz w:val="28"/>
          <w:szCs w:val="28"/>
          <w:lang w:val="nl-NL"/>
        </w:rPr>
        <w:t>Quốc hội khóa XV</w:t>
      </w:r>
      <w:r w:rsidR="00E92197" w:rsidRPr="007B118B">
        <w:rPr>
          <w:sz w:val="28"/>
          <w:szCs w:val="28"/>
          <w:lang w:val="vi-VN"/>
        </w:rPr>
        <w:t xml:space="preserve"> </w:t>
      </w:r>
      <w:r w:rsidR="00E92197" w:rsidRPr="007B118B">
        <w:rPr>
          <w:sz w:val="28"/>
          <w:szCs w:val="28"/>
        </w:rPr>
        <w:t>đã thông qua</w:t>
      </w:r>
      <w:r w:rsidR="000C448F" w:rsidRPr="007B118B">
        <w:rPr>
          <w:sz w:val="28"/>
          <w:szCs w:val="28"/>
          <w:lang w:val="nl-NL"/>
        </w:rPr>
        <w:t xml:space="preserve"> Luật sửa đổi, bổ sung </w:t>
      </w:r>
      <w:r w:rsidR="000C448F" w:rsidRPr="007B118B">
        <w:rPr>
          <w:sz w:val="28"/>
          <w:szCs w:val="28"/>
          <w:lang w:val="vi-VN"/>
        </w:rPr>
        <w:t xml:space="preserve">một số điều của </w:t>
      </w:r>
      <w:r w:rsidR="00E92197" w:rsidRPr="007B118B">
        <w:rPr>
          <w:sz w:val="28"/>
          <w:szCs w:val="28"/>
        </w:rPr>
        <w:t>Luật sửa đổi, bổ sung một số điều của Luật Chứng khoán; Luật Kế toán; Luật Kiểm toán độc lập; Luật Ngân sách nhà nước; Luật Quản lý, sử dụng tài sản công; Luật Quản lý thuế; Luật Dự trữ quốc gia</w:t>
      </w:r>
      <w:r w:rsidR="00E23EEE" w:rsidRPr="007B118B">
        <w:rPr>
          <w:sz w:val="28"/>
          <w:szCs w:val="28"/>
        </w:rPr>
        <w:t xml:space="preserve"> (sau đây gọi là Luật sửa đổi, bổ sung);</w:t>
      </w:r>
      <w:r w:rsidR="00101297" w:rsidRPr="007B118B">
        <w:rPr>
          <w:sz w:val="28"/>
          <w:szCs w:val="28"/>
        </w:rPr>
        <w:t xml:space="preserve"> </w:t>
      </w:r>
      <w:r w:rsidR="00101297" w:rsidRPr="007B118B">
        <w:rPr>
          <w:sz w:val="28"/>
          <w:szCs w:val="28"/>
          <w:lang w:val="vi-VN"/>
        </w:rPr>
        <w:t xml:space="preserve">trong đó </w:t>
      </w:r>
      <w:r w:rsidR="00D66CB4" w:rsidRPr="007B118B">
        <w:rPr>
          <w:sz w:val="28"/>
          <w:szCs w:val="28"/>
        </w:rPr>
        <w:t>t</w:t>
      </w:r>
      <w:r w:rsidR="007709B6" w:rsidRPr="007B118B">
        <w:rPr>
          <w:sz w:val="28"/>
          <w:szCs w:val="28"/>
        </w:rPr>
        <w:t xml:space="preserve">ại khoản 22 Điều 5 của Luật này </w:t>
      </w:r>
      <w:r w:rsidR="000C448F" w:rsidRPr="007B118B">
        <w:rPr>
          <w:sz w:val="28"/>
          <w:szCs w:val="28"/>
          <w:lang w:val="nl-NL"/>
        </w:rPr>
        <w:t xml:space="preserve">quy định: </w:t>
      </w:r>
      <w:r w:rsidR="000C448F" w:rsidRPr="007B118B">
        <w:rPr>
          <w:bCs/>
          <w:sz w:val="28"/>
          <w:szCs w:val="28"/>
          <w:lang w:val="vi-VN"/>
        </w:rPr>
        <w:t>“</w:t>
      </w:r>
      <w:r w:rsidR="000C448F" w:rsidRPr="007B118B">
        <w:rPr>
          <w:i/>
          <w:sz w:val="28"/>
          <w:szCs w:val="28"/>
          <w:lang w:val="vi-VN"/>
        </w:rPr>
        <w:t>Không phải thực hiện sắp xếp lại nhà, đất theo quy định của pháp luật về quản lý, sử dụng tài sản công đối với nhà, đất do doanh nghiệp quản lý, sử dụng”</w:t>
      </w:r>
      <w:r w:rsidR="007709B6" w:rsidRPr="007B118B">
        <w:rPr>
          <w:sz w:val="28"/>
          <w:szCs w:val="28"/>
        </w:rPr>
        <w:t>.</w:t>
      </w:r>
      <w:r w:rsidR="007A6831" w:rsidRPr="007B118B">
        <w:rPr>
          <w:sz w:val="28"/>
          <w:szCs w:val="28"/>
        </w:rPr>
        <w:t xml:space="preserve"> </w:t>
      </w:r>
    </w:p>
    <w:p w14:paraId="6A13A305" w14:textId="77777777" w:rsidR="00C64555" w:rsidRPr="00482CD6" w:rsidRDefault="00C64555" w:rsidP="007A75D2">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80744A">
        <w:rPr>
          <w:spacing w:val="-4"/>
          <w:sz w:val="28"/>
          <w:szCs w:val="28"/>
        </w:rPr>
        <w:t xml:space="preserve">Để </w:t>
      </w:r>
      <w:r w:rsidR="00064D35">
        <w:rPr>
          <w:spacing w:val="-4"/>
          <w:sz w:val="28"/>
          <w:szCs w:val="28"/>
        </w:rPr>
        <w:t xml:space="preserve">thực hiện </w:t>
      </w:r>
      <w:r w:rsidRPr="0080744A">
        <w:rPr>
          <w:spacing w:val="-4"/>
          <w:sz w:val="28"/>
          <w:szCs w:val="28"/>
        </w:rPr>
        <w:t>thống nhất trong việc quản lý, sử dụng</w:t>
      </w:r>
      <w:r w:rsidR="00D9521A">
        <w:rPr>
          <w:spacing w:val="-4"/>
          <w:sz w:val="28"/>
          <w:szCs w:val="28"/>
        </w:rPr>
        <w:t xml:space="preserve">, </w:t>
      </w:r>
      <w:r w:rsidRPr="0080744A">
        <w:rPr>
          <w:spacing w:val="-4"/>
          <w:sz w:val="28"/>
          <w:szCs w:val="28"/>
        </w:rPr>
        <w:t>xử lý nhà, đất của các doanh nghiệp</w:t>
      </w:r>
      <w:r w:rsidR="00D9521A">
        <w:rPr>
          <w:spacing w:val="-4"/>
          <w:sz w:val="28"/>
          <w:szCs w:val="28"/>
        </w:rPr>
        <w:t xml:space="preserve"> có vốn nhà nước</w:t>
      </w:r>
      <w:r w:rsidRPr="0080744A">
        <w:rPr>
          <w:spacing w:val="-4"/>
          <w:sz w:val="28"/>
          <w:szCs w:val="28"/>
        </w:rPr>
        <w:t xml:space="preserve"> theo quy định của pháp luật về đất đai, </w:t>
      </w:r>
      <w:r w:rsidRPr="0080744A">
        <w:rPr>
          <w:spacing w:val="-4"/>
          <w:sz w:val="28"/>
          <w:szCs w:val="28"/>
          <w:lang w:val="nl-NL"/>
        </w:rPr>
        <w:t>pháp luật về quản lý, sử dụng vốn nhà nước đầu tư vào sản xuất, kinh doanh tại doanh nghiệp và pháp luật khác có liên quan, đảm bảo việc quản lý sử dụng nhà, đất tại các doanh nghiệp</w:t>
      </w:r>
      <w:r w:rsidR="00055397">
        <w:rPr>
          <w:spacing w:val="-4"/>
          <w:sz w:val="28"/>
          <w:szCs w:val="28"/>
          <w:lang w:val="nl-NL"/>
        </w:rPr>
        <w:t xml:space="preserve"> có vốn nhà nước</w:t>
      </w:r>
      <w:r w:rsidRPr="0080744A">
        <w:rPr>
          <w:spacing w:val="-4"/>
          <w:sz w:val="28"/>
          <w:szCs w:val="28"/>
          <w:lang w:val="nl-NL"/>
        </w:rPr>
        <w:t xml:space="preserve"> đúng mục đích, hiệu quả, đúng quy định của pháp luật, tránh thất thoát, lãng phí, đồng thời bảo đảm tính đồng bộ của pháp luật, </w:t>
      </w:r>
      <w:r w:rsidR="009A6910" w:rsidRPr="0080744A">
        <w:rPr>
          <w:spacing w:val="-4"/>
          <w:sz w:val="28"/>
          <w:szCs w:val="28"/>
        </w:rPr>
        <w:t xml:space="preserve">căn cứ thẩm quyền của Thủ tướng Chính phủ tại khoản 2 Điều 30 Luật Tổ chức Chính phủ, </w:t>
      </w:r>
      <w:r w:rsidRPr="0080744A">
        <w:rPr>
          <w:spacing w:val="-4"/>
          <w:sz w:val="28"/>
          <w:szCs w:val="28"/>
          <w:lang w:val="nl-NL"/>
        </w:rPr>
        <w:t xml:space="preserve">Bộ Tài chính trình Thủ tướng Chính phủ ban hành </w:t>
      </w:r>
      <w:r w:rsidRPr="00482CD6">
        <w:rPr>
          <w:spacing w:val="-4"/>
          <w:sz w:val="28"/>
          <w:szCs w:val="28"/>
          <w:lang w:val="nl-NL"/>
        </w:rPr>
        <w:t xml:space="preserve">Chỉ thị </w:t>
      </w:r>
      <w:r w:rsidR="00482CD6" w:rsidRPr="00482CD6">
        <w:rPr>
          <w:spacing w:val="-4"/>
          <w:sz w:val="28"/>
          <w:szCs w:val="28"/>
          <w:lang w:val="nl-NL"/>
        </w:rPr>
        <w:t>về việc tăng cường quản lý, nâng cao hiệu quả sử dụng, xử lý nhà, đất tại các doanh nghiệp có vốn nhà nước</w:t>
      </w:r>
      <w:r w:rsidR="0080744A" w:rsidRPr="00482CD6">
        <w:rPr>
          <w:spacing w:val="-4"/>
          <w:sz w:val="28"/>
          <w:szCs w:val="28"/>
          <w:lang w:val="nl-NL"/>
        </w:rPr>
        <w:t xml:space="preserve"> </w:t>
      </w:r>
      <w:r w:rsidR="0074787A" w:rsidRPr="00482CD6">
        <w:rPr>
          <w:spacing w:val="-4"/>
          <w:sz w:val="28"/>
          <w:szCs w:val="28"/>
          <w:lang w:val="nl-NL"/>
        </w:rPr>
        <w:t>như sau</w:t>
      </w:r>
      <w:r w:rsidRPr="00482CD6">
        <w:rPr>
          <w:spacing w:val="-4"/>
          <w:sz w:val="28"/>
          <w:szCs w:val="28"/>
          <w:lang w:val="nl-NL"/>
        </w:rPr>
        <w:t>:</w:t>
      </w:r>
    </w:p>
    <w:p w14:paraId="0E61E291" w14:textId="77777777" w:rsidR="007A75D2" w:rsidRDefault="0080744A" w:rsidP="00990055">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b/>
          <w:spacing w:val="-4"/>
          <w:sz w:val="28"/>
          <w:szCs w:val="28"/>
          <w:lang w:val="nl-NL"/>
        </w:rPr>
      </w:pPr>
      <w:r w:rsidRPr="006C4566">
        <w:rPr>
          <w:b/>
          <w:spacing w:val="-4"/>
          <w:sz w:val="28"/>
          <w:szCs w:val="28"/>
          <w:lang w:val="nl-NL"/>
        </w:rPr>
        <w:t>I. Sự cần thiết ban hành Chỉ thị</w:t>
      </w:r>
    </w:p>
    <w:p w14:paraId="5C3D8FCB" w14:textId="77777777" w:rsidR="00A05196" w:rsidRPr="00A05196" w:rsidRDefault="00F6737A"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Pr>
          <w:spacing w:val="-4"/>
          <w:sz w:val="28"/>
          <w:szCs w:val="28"/>
          <w:lang w:val="nl-NL"/>
        </w:rPr>
        <w:t xml:space="preserve">1. </w:t>
      </w:r>
      <w:r w:rsidR="00A05196" w:rsidRPr="00A05196">
        <w:rPr>
          <w:spacing w:val="-4"/>
          <w:sz w:val="28"/>
          <w:szCs w:val="28"/>
          <w:lang w:val="nl-NL"/>
        </w:rPr>
        <w:t xml:space="preserve">Việc sắp xếp lại, xử lý nhà, đất tại doanh nghiệp nhà nước  theo quy định của pháp luật về tài sản nhà nước (nay là pháp luật về tài sản công) trên phạm vi cả nước được thực hiện từ năm 2007 đến nay. Theo quy định, việc sắp xếp lại, xử lý nhà, đất của doanh nghiệp là việc thống kê, nắm được số lượng, hiện trạng sử dụng nhà, đất của các doanh nghiệp nhà nước; trên cơ sở đó, những cơ sở nhà, đất sử dụng đúng mục đích được giao, đầu tư, xây dựng, mua sắm, phù hợp với nhu cầu của doanh nghiệp nhà nước thì giữ lại tiếp tục sử dụng; trường hợp sử dụng không đúng quy định thì phải chấm dứt việc sử dụng không đúng quy định hoặc thu hồi; trường hợp nhà, đất dôi dư không còn nhu cầu sử dụng thì bán, chuyển nhượng, thu hồi; trường hợp đáp ứng yêu cầu của pháp luật về đất đai thì được chuyển mục đích sử dụng đất.... Về thủ tục, doanh nghiệp quản lý, sử dụng nhà, đất phải thực hiện rà soát lại toàn bộ các cơ sở nhà, đất hiện đang giao quản lý, sử dụng, lập báo cáo kê khai, đề xuất phương án sắp xếp lại, xử lý; trên cơ sở đó cơ quan đại diện chủ sở </w:t>
      </w:r>
      <w:r w:rsidR="00A05196" w:rsidRPr="00A05196">
        <w:rPr>
          <w:spacing w:val="-4"/>
          <w:sz w:val="28"/>
          <w:szCs w:val="28"/>
          <w:lang w:val="nl-NL"/>
        </w:rPr>
        <w:lastRenderedPageBreak/>
        <w:t>hữu sẽ phối hợp với các cơ quan chức năng của địa phương kiểm tra hiện trạng sử dụng nhà, đất, lập phương án sắp xếp lại, xử lý nhà, đất; gửi lấy ý kiến của UBND cấp tỉnh (nơi có nhà, đất đối với nhà, đất do doanh nghiệp thuộc trung ương quản lý) để trình cơ quan, người có thẩm quyền phê duyệt phương án (Thủ tướng Chính phủ, Bộ trưởng Bộ Tài chính, UBND cấp tỉnh/Chủ tịch UBND cấp tỉnh…). Căn cứ phương án sắp xếp lại, xử lý nhà, đất được phê duyệt, cấp có thẩm quyền ra quyết định xử lý; trên cơ sở đó, tổ chức thực hiện xử lý theo quy định.</w:t>
      </w:r>
    </w:p>
    <w:p w14:paraId="40C244A6"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Đối với các doanh nghiệp nhà nước thuộc đối tượng cổ phần hóa từ năm 2011 (Nghị định số 59/2011/NĐ-CP ngày 18/7/2011 của Chính phủ) quy định phương án sử dụng đất của doanh nghiệp phải bảo đảm phù hợp với quy định về sắp xếp lại, xử lý nhà, đất theo quyết định của Thủ tướng Chính phủ và phải được gửi đến UBND cấp tỉnh trên địa bàn trước khi thực hiện xác định giá trị doanh nghiệp. Từ năm 2017 tại Điều 4 Nghị định số 126/2017/NĐ-CP ngày 16/11/2017 (được sửa đổi, bổ sung tại điểm a khoản 2 Điều 1 Nghị định số 140/2020/NĐ-CP)  của Chính phủ quy định các doanh nghiệp khi cổ phần hóa thuộc đối tượng sắp xếp lại, xử lý nhà đất phải có phương án sắp xếp lại, xử lý nhà, đất thuộc phạm vi sắp xếp lại, xử lý nhà, đất đã được cấp có thẩm quyền phê duyệt theo quy định pháp luật về quản lý, sử dụng tài sản công.</w:t>
      </w:r>
    </w:p>
    <w:p w14:paraId="77D06F57"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Quá trình thực hiện sắp xếp lại, xử lý nhà, đất đã đạt được kết quả nhất định, theo đó các doanh nghiệp nhà nước đã thực hiện việc kê khai, báo cáo, đề xuất phương án, trình cơ quan, người có thẩm quyền phê duyệt phương án để tổ chức triển khai, thực hiện. Tuy nhiên, việc sắp xếp lại, xử lý nhà, đất theo quy định của pháp luật về quản lý, sử dụng tài sản công đã phát sinh nhiều vướng mắc, bất cập, làm ảnh hưởng tới tiến độ cổ phần hóa, phát sinh thủ tục hành chính. Có nhiều nguyên nhân dẫn đến tình trạng này (như các doanh nghiệp, cơ quan đại diện chủ sở hữu chưa quan tâm đúng mức đến công tác sắp xếp lại, xử lý nhà, đất; hồ sơ pháp lý, quá trình sử dụng đất phức tạp, nguồn gốc nhà, đất được hình thành qua nhiều giai đoạn, việc lưu giữ hồ sơ không đầy đủ, chưa được quan tâm nên bị thất lạc, ảnh hưởng đến tiến độ sắp xếp nhà, đất...). Tuy nhiên, có một nguyên nhân xuất phát từ việc quản lý, sử dụng và xử lý nhà, đất tại các doanh nghiệp chịu sự điều chỉnh bởi nhiều pháp luật khác nhau, doanh nghiệp vừa phải quản lý, sử dụng, xử lý nhà, đất theo quy định của pháp luật về đất đai, pháp luật về quản lý, sử dụng vốn nhà nước đầu tư vào sản xuất, kinh doanh tại doanh nghiệp, pháp luật đấu giá tài sản, vừa phải thực hiện sắp xếp lại, xử lý nhà, đất theo pháp luật về tài sản công; trong khi đó, một số quy định tại các pháp luật này có những điểm khác biệt; đồng thời phát sinh thêm các thủ tục hành chính mà các doanh nghiệp, cơ quan đại diện chủ sở hữu, các cơ quan chức năng của địa phương, Bộ Tài chính phải thực hiện. Nay, qua rà soát Luật Đất đai năm 2024 và các văn bản hướng dẫn thi hành, pháp luật về quản lý, sử dụng vốn nhà nước đầu tư vào sản xuất, kinh doanh tại doanh nghiệp và pháp luật khác đã có đầy đủ cơ sở pháp lý để thực hiện quản lý, sử dụng và xử lý nhà, đất của các doanh nghiệp nhà nước; cụ thể:</w:t>
      </w:r>
    </w:p>
    <w:p w14:paraId="124C510C"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Luật Đất đai năm 2024 và các văn bản hướng dẫn thi hành:</w:t>
      </w:r>
    </w:p>
    <w:p w14:paraId="14CDF754"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xml:space="preserve">+ Về chế độ sử dụng đất của các doanh nghiệp nhà nước hoặc doanh nghiệp </w:t>
      </w:r>
      <w:r w:rsidRPr="00A05196">
        <w:rPr>
          <w:spacing w:val="-4"/>
          <w:sz w:val="28"/>
          <w:szCs w:val="28"/>
          <w:lang w:val="nl-NL"/>
        </w:rPr>
        <w:lastRenderedPageBreak/>
        <w:t>có vốn nhà nước theo quy định của pháp luật về đất đai không có sự khác biệt với hình thức sử dụng đất của các doanh nghiệp không có vốn nhà nước hoặc các tổ chức kinh tế khác. Theo Luật Đất đai năm 2024 thì doanh nghiệp được Nhà nước giao đất có thu tiền sử dụng đất hoặc cho thuê đất trả tiền thuê đất một lần cho cả thời gian thuê thì có quyền chuyển nhượng, cho thuê, tặng cho, thế chấp, góp vốn bằng nhà, đất; trường hợp doanh nghiệp thuê đất trả tiền hàng năm thì có quyền bán, cho thuê, thế chấp, góp vốn bằng tài sản thuộc sở hữu của mình gắn liền với đất. Trường hợp doanh nghiệp có nhu cầu chuyển mục đích sử dụng đất, chuyển đổi hình thức sử dụng đất thì được cơ quan nhà nước có thẩm quyền xem xét, quyết định nếu đủ điều kiện. Doanh nghiệp sử dụng đất có trách nhiệm đăng ký về đất đai, đăng ký biến động về đất đai để được cấp Giấy chứng nhận quyền sử dụng đất, ký Hợp đồng thuê đất…</w:t>
      </w:r>
    </w:p>
    <w:p w14:paraId="3C960D4F"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xml:space="preserve">+ Tại Luật Đất đai năm 2024 đã có các quy định về việc thu hồi đất khi người sử dụng đất vi phạm quy định của pháp luật về đất đai (sử dụng đất không đúng mục đích nhà nước giao, cho thuê, công nhận quyền sử dụng đất; đất được Nhà nước giao quản lý mà để bị lấn đất, chiếm đất; không đưa đất vào sử dụng hoặc chậm tiến độ sử dụng đất so với tiến độ ghi trong dự án đầu tư; không thực hiện nghĩa vụ tài chính với Nhà nước; giảm hoặc không còn nhu cầu sử dụng đất…) hoặc đã quy định trường hợp sử dụng đất không phù hợp với quy hoạch sử dụng đất (quy hoạch đất quốc phòng, an ninh) thì Nhà nước thực hiện thu hồi. Căn cứ vào hình thức sử dụng đất, nguồn gốc sử dụng đất của doanh nghiệp thì khi Nhà nước thực hiện thu hồi đất, doanh nghiệp được Nhà nước bồi thường, hỗ trợ đối với đất và tài sản gắn liền với đất. </w:t>
      </w:r>
    </w:p>
    <w:p w14:paraId="63896797"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xml:space="preserve">+ Tại khoản 3 Điều 83 Luật Đất đai năm 2024 thì trường hợp quyền sử dụng đất và tài sản gắn liền với đất là tài sản công thuộc các trường hợp thu hồi đất theo quy định của Luật Đất đai năm 2024 thì không phải thực hiện việc sắp xếp lại, xử lý tài sản công theo quy định của pháp luật về quản lý, sử dụng tài sản công. Như vậy, kể từ ngày 01/8/2024, trường hợp quyền sử dụng đất và tài sản gắn liền với đất là tài sản công thuộc các trường hợp thu hồi đất theo quy định của Luật Đất đai năm 2024 (trong đó có đối tượng là doanh nghiệp) thì không phải thực hiện việc sắp xếp lại, xử lý nhà, đất theo quy định tại Nghị định số 167/2017/NĐ-CP, Nghị định số 67/2021/NĐ-CP của Chính phủ. </w:t>
      </w:r>
    </w:p>
    <w:p w14:paraId="2957E82B"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xml:space="preserve">+ Tại Nghị định số 123/2024/NĐ-CP ngày 04/10/2024 của Chính phủ đã quy định cụ thể các hành vi vi phạm hành chính, hình thức xử phạt, thẩm quyền xử phạt vi phạm hành chính trong lĩnh vực đất đai. </w:t>
      </w:r>
    </w:p>
    <w:p w14:paraId="2C728B12"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xml:space="preserve">- Theo quy định của pháp luật về quản lý, sử dụng vốn nhà nước đầu tư vào sản xuất, kinh doanh tại doanh nghiệp thì cơ quan đại diện chủ sở hữu, người đại diện chủ sở hữu trực tiếp, người đại diện phần vốn nhà nước chịu trách nhiệm quản lý, sử dụng vốn nhà nước tại doanh nghiệp, bảo đảm hiệu quả, bảo toàn và gia tăng giá trị vốn nhà nước đầu tư vào doanh nghiệp; phòng, chống dàn trải, lãng phí, thất thoát vốn, tài sản của Nhà nước và doanh nghiệp, đồng thời cơ quan đại diện chủ sở hữu, người đại diện chủ sở hữu trực tiếp, người đại diện phần vốn nhà nước thực hiện giám sát, kiểm tra, thanh tra việc thực hiện chính sách, pháp luật của Nhà nước </w:t>
      </w:r>
      <w:r w:rsidRPr="00A05196">
        <w:rPr>
          <w:spacing w:val="-4"/>
          <w:sz w:val="28"/>
          <w:szCs w:val="28"/>
          <w:lang w:val="nl-NL"/>
        </w:rPr>
        <w:lastRenderedPageBreak/>
        <w:t xml:space="preserve">tại doanh nghiệp. Doanh nghiệp được quyền cho thuê, thế chấp, cầm cố tài sản cố định theo nguyên tắc có hiệu quả, bảo toàn và phát triển vốn; nhượng bán, thanh lý tài sản cố định (trong đó có nhà, đất) đã hư hỏng, lạc hậu kỹ thuật, không có nhu cầu sử dụng, không sử dụng được hoặc sử dụng không hiệu quả để thu hồi vốn. </w:t>
      </w:r>
    </w:p>
    <w:p w14:paraId="414DF606"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Theo quy định của pháp luật về cổ phần hoá doanh nghiệp thì khi thực hiện cổ phần hoá, các doanh nghiệp thuộc diện cổ phần hóa có trách nhiệm rà soát toàn bộ diện tích đất đang quản lý, sử dụng để lập phương án sử dụng đất bảo đảm phù hợp với quy hoạch, kế hoạch sử dụng đất và chiến lược phát triển của doanh nghiệp, xác định phần diện tích giữ lại tiếp tục sử dụng và phần diện tích phải bàn giao lại cho địa phương. Trong phạm vi chức năng, nhiệm vụ được giao, Bộ Tài nguyên và Môi trường đã ban hành Thông tư số 03/2021/TT-BTNMT ngày 12/5/2021 hướng dẫn nội dung chi tiết phương án sử dụng đất khi cổ phần hóa doanh nghiệp nhà nước; lập và phê duyệt phương án sử dụng đất đối với đơn vị sự nghiệp công lập thực hiện chuyển đổi thành công ty cổ phần.</w:t>
      </w:r>
    </w:p>
    <w:p w14:paraId="66E41EC4"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 xml:space="preserve"> - Theo quy định của Luật Đấu giá tài sản thì tài sản cố định của doanh nghiệp theo quy định của pháp luật về quản lý, sử dụng vốn nhà nước đầu tư vào sản xuất, kinh doanh tại doanh nghiệp phải thực hiện bán tài sản thông qua đấu giá.</w:t>
      </w:r>
    </w:p>
    <w:p w14:paraId="587D3632" w14:textId="77777777" w:rsidR="00A05196" w:rsidRPr="00A05196" w:rsidRDefault="00A05196"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sidRPr="00A05196">
        <w:rPr>
          <w:spacing w:val="-4"/>
          <w:sz w:val="28"/>
          <w:szCs w:val="28"/>
          <w:lang w:val="nl-NL"/>
        </w:rPr>
        <w:t>Như vậy, các pháp luật hiện hành (pháp luật về đất đai, pháp luật về quản lý, sử dụng vốn nhà nước đầu tư vào sản xuất, kinh doanh tại doanh nghiệp, pháp luật về cổ phần hoá, pháp luật đấu giá tài sản) đã có quy định đầy đủ về điều kiện (trường hợp áp dụng), hình thức xử lý, thẩm quyền quyết định, thủ tục tổ chức thực hiện xử lý đối với nhà đất của các doanh nghiệp. Vấn đề trong quản lý, sử dụng đất của các doanh nghiệp (nếu có) là do doanh nghiệp, cơ quan đại diện chủ sở hữu và các cơ quan quản lý nhà nước chưa thực hiện đầy đủ nghĩa vụ, quyền hạn theo quy định của pháp luật.</w:t>
      </w:r>
    </w:p>
    <w:p w14:paraId="5694F2B5" w14:textId="77777777" w:rsidR="00715B0F" w:rsidRPr="00715B0F" w:rsidRDefault="001C72CC" w:rsidP="00A05196">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pacing w:val="-4"/>
          <w:sz w:val="28"/>
          <w:szCs w:val="28"/>
          <w:lang w:val="nl-NL"/>
        </w:rPr>
      </w:pPr>
      <w:r>
        <w:rPr>
          <w:spacing w:val="-4"/>
          <w:sz w:val="28"/>
          <w:szCs w:val="28"/>
          <w:lang w:val="nl-NL"/>
        </w:rPr>
        <w:t>2</w:t>
      </w:r>
      <w:r w:rsidR="00A05196" w:rsidRPr="00A05196">
        <w:rPr>
          <w:spacing w:val="-4"/>
          <w:sz w:val="28"/>
          <w:szCs w:val="28"/>
          <w:lang w:val="nl-NL"/>
        </w:rPr>
        <w:t xml:space="preserve">. Theo quy định tại </w:t>
      </w:r>
      <w:r w:rsidR="00804666">
        <w:rPr>
          <w:spacing w:val="-4"/>
          <w:sz w:val="28"/>
          <w:szCs w:val="28"/>
          <w:lang w:val="nl-NL"/>
        </w:rPr>
        <w:t xml:space="preserve">khoản </w:t>
      </w:r>
      <w:r w:rsidR="00360ECE">
        <w:rPr>
          <w:spacing w:val="-4"/>
          <w:sz w:val="28"/>
          <w:szCs w:val="28"/>
          <w:lang w:val="nl-NL"/>
        </w:rPr>
        <w:t xml:space="preserve">2 </w:t>
      </w:r>
      <w:r w:rsidR="00A05196" w:rsidRPr="00A05196">
        <w:rPr>
          <w:spacing w:val="-4"/>
          <w:sz w:val="28"/>
          <w:szCs w:val="28"/>
          <w:lang w:val="nl-NL"/>
        </w:rPr>
        <w:t xml:space="preserve">Điều </w:t>
      </w:r>
      <w:r w:rsidR="00715B0F">
        <w:rPr>
          <w:spacing w:val="-4"/>
          <w:sz w:val="28"/>
          <w:szCs w:val="28"/>
          <w:lang w:val="nl-NL"/>
        </w:rPr>
        <w:t>30</w:t>
      </w:r>
      <w:r w:rsidR="00A05196" w:rsidRPr="00A05196">
        <w:rPr>
          <w:spacing w:val="-4"/>
          <w:sz w:val="28"/>
          <w:szCs w:val="28"/>
          <w:lang w:val="nl-NL"/>
        </w:rPr>
        <w:t xml:space="preserve"> Luật Tổ chức Chính phủ thì Thủ tướng Chính phủ </w:t>
      </w:r>
      <w:r w:rsidR="00715B0F" w:rsidRPr="00715B0F">
        <w:rPr>
          <w:color w:val="000000"/>
          <w:sz w:val="28"/>
          <w:szCs w:val="28"/>
          <w:shd w:val="clear" w:color="auto" w:fill="FFFFFF"/>
        </w:rPr>
        <w:t>ban hành quyết định, chỉ thị và hướng dẫn, kiểm tra việc thi hành các văn bản</w:t>
      </w:r>
      <w:r w:rsidR="00EF0F6C">
        <w:rPr>
          <w:color w:val="000000"/>
          <w:sz w:val="28"/>
          <w:szCs w:val="28"/>
          <w:shd w:val="clear" w:color="auto" w:fill="FFFFFF"/>
        </w:rPr>
        <w:t>.</w:t>
      </w:r>
      <w:r w:rsidR="00715B0F" w:rsidRPr="00715B0F">
        <w:rPr>
          <w:color w:val="000000"/>
          <w:sz w:val="28"/>
          <w:szCs w:val="28"/>
          <w:shd w:val="clear" w:color="auto" w:fill="FFFFFF"/>
        </w:rPr>
        <w:t xml:space="preserve"> </w:t>
      </w:r>
    </w:p>
    <w:p w14:paraId="2B2FDBBA" w14:textId="77777777" w:rsidR="00484C88" w:rsidRPr="006C4566" w:rsidRDefault="00BE271D" w:rsidP="00990055">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b/>
          <w:sz w:val="28"/>
          <w:szCs w:val="28"/>
        </w:rPr>
      </w:pPr>
      <w:r w:rsidRPr="006C4566">
        <w:rPr>
          <w:b/>
          <w:sz w:val="28"/>
          <w:szCs w:val="28"/>
        </w:rPr>
        <w:t>II. Nội dung của Chỉ thị</w:t>
      </w:r>
    </w:p>
    <w:p w14:paraId="660D3D78" w14:textId="77777777" w:rsidR="0013032C" w:rsidRDefault="00CD715D" w:rsidP="00990055">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z w:val="28"/>
          <w:szCs w:val="28"/>
          <w:lang w:val="nl-NL"/>
        </w:rPr>
      </w:pPr>
      <w:r>
        <w:rPr>
          <w:sz w:val="28"/>
          <w:szCs w:val="28"/>
        </w:rPr>
        <w:t>Nội dung của Ch</w:t>
      </w:r>
      <w:r w:rsidR="0013032C">
        <w:rPr>
          <w:sz w:val="28"/>
          <w:szCs w:val="28"/>
        </w:rPr>
        <w:t>ỉ thị bao gồm các chỉ đ</w:t>
      </w:r>
      <w:r>
        <w:rPr>
          <w:sz w:val="28"/>
          <w:szCs w:val="28"/>
        </w:rPr>
        <w:t>ạo</w:t>
      </w:r>
      <w:r w:rsidR="0013032C">
        <w:rPr>
          <w:sz w:val="28"/>
          <w:szCs w:val="28"/>
        </w:rPr>
        <w:t xml:space="preserve"> của Thủ tướng Chính phủ đối với Bộ Tài chính, Bộ Tài nguyên và Môi trường, chính quyền đị</w:t>
      </w:r>
      <w:r>
        <w:rPr>
          <w:sz w:val="28"/>
          <w:szCs w:val="28"/>
        </w:rPr>
        <w:t>a</w:t>
      </w:r>
      <w:r w:rsidR="0013032C">
        <w:rPr>
          <w:sz w:val="28"/>
          <w:szCs w:val="28"/>
        </w:rPr>
        <w:t xml:space="preserve"> phương (Hội đồng nhân dân, Ủy ban nhân dân) các cấp, cơ quan đại diện chủ sở hữu</w:t>
      </w:r>
      <w:r w:rsidR="0032262F">
        <w:rPr>
          <w:sz w:val="28"/>
          <w:szCs w:val="28"/>
        </w:rPr>
        <w:t xml:space="preserve"> vốn nhà nước tại doanh nghiệp</w:t>
      </w:r>
      <w:r w:rsidR="00430C64">
        <w:rPr>
          <w:sz w:val="28"/>
          <w:szCs w:val="28"/>
        </w:rPr>
        <w:t>, các doanh nghiệp có vốn nhà nước được giao quản lý, sử dụng nhà, đất</w:t>
      </w:r>
      <w:r w:rsidR="00DE6350">
        <w:rPr>
          <w:sz w:val="28"/>
          <w:szCs w:val="28"/>
        </w:rPr>
        <w:t xml:space="preserve"> trong việc: (i) H</w:t>
      </w:r>
      <w:r w:rsidR="00430C64">
        <w:rPr>
          <w:sz w:val="28"/>
          <w:szCs w:val="28"/>
        </w:rPr>
        <w:t>oàn thiện thể chế</w:t>
      </w:r>
      <w:r w:rsidR="00D027B8">
        <w:rPr>
          <w:sz w:val="28"/>
          <w:szCs w:val="28"/>
        </w:rPr>
        <w:t>; (ii)</w:t>
      </w:r>
      <w:r w:rsidR="00430C64">
        <w:rPr>
          <w:sz w:val="28"/>
          <w:szCs w:val="28"/>
        </w:rPr>
        <w:t xml:space="preserve"> </w:t>
      </w:r>
      <w:r w:rsidR="00D027B8">
        <w:rPr>
          <w:sz w:val="28"/>
          <w:szCs w:val="28"/>
        </w:rPr>
        <w:t>T</w:t>
      </w:r>
      <w:r w:rsidR="00430C64">
        <w:rPr>
          <w:sz w:val="28"/>
          <w:szCs w:val="28"/>
        </w:rPr>
        <w:t>ổ chức q</w:t>
      </w:r>
      <w:r w:rsidR="00D027B8">
        <w:rPr>
          <w:sz w:val="28"/>
          <w:szCs w:val="28"/>
        </w:rPr>
        <w:t>uản lý, sử dụng, xử lý nhà, đất; (iii)</w:t>
      </w:r>
      <w:r w:rsidR="00430C64">
        <w:rPr>
          <w:sz w:val="28"/>
          <w:szCs w:val="28"/>
        </w:rPr>
        <w:t xml:space="preserve"> </w:t>
      </w:r>
      <w:r w:rsidR="00D027B8">
        <w:rPr>
          <w:sz w:val="28"/>
          <w:szCs w:val="28"/>
        </w:rPr>
        <w:t>C</w:t>
      </w:r>
      <w:r w:rsidR="00430C64">
        <w:rPr>
          <w:sz w:val="28"/>
          <w:szCs w:val="28"/>
        </w:rPr>
        <w:t>ông tác kiểm tra, giám sát, thanh tra, xử lý vi phạm trong quản lý, sử dụng và xử lý nhà, đất</w:t>
      </w:r>
      <w:r w:rsidR="006B263A">
        <w:rPr>
          <w:sz w:val="28"/>
          <w:szCs w:val="28"/>
        </w:rPr>
        <w:t xml:space="preserve"> tại doanh nghiệp</w:t>
      </w:r>
      <w:r w:rsidR="00430C64">
        <w:rPr>
          <w:sz w:val="28"/>
          <w:szCs w:val="28"/>
        </w:rPr>
        <w:t>. Cụ thể như sau:</w:t>
      </w:r>
    </w:p>
    <w:p w14:paraId="24FC08B3" w14:textId="77777777" w:rsidR="00C126F1" w:rsidRDefault="00362F99"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jc w:val="both"/>
        <w:rPr>
          <w:sz w:val="28"/>
          <w:szCs w:val="28"/>
          <w:lang w:val="nl-NL"/>
        </w:rPr>
      </w:pPr>
      <w:r>
        <w:rPr>
          <w:sz w:val="28"/>
          <w:szCs w:val="28"/>
          <w:lang w:val="nl-NL"/>
        </w:rPr>
        <w:tab/>
      </w:r>
      <w:r w:rsidR="00C126F1">
        <w:rPr>
          <w:sz w:val="28"/>
          <w:szCs w:val="28"/>
          <w:lang w:val="nl-NL"/>
        </w:rPr>
        <w:t>1. Giao Bộ Tài chính</w:t>
      </w:r>
    </w:p>
    <w:p w14:paraId="73E68847"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z w:val="28"/>
          <w:szCs w:val="28"/>
          <w:lang w:val="nl-NL"/>
        </w:rPr>
      </w:pPr>
      <w:r w:rsidRPr="00484152">
        <w:rPr>
          <w:sz w:val="28"/>
          <w:szCs w:val="28"/>
          <w:lang w:val="nl-NL"/>
        </w:rPr>
        <w:t xml:space="preserve">a) </w:t>
      </w:r>
      <w:r>
        <w:rPr>
          <w:sz w:val="28"/>
          <w:szCs w:val="28"/>
          <w:lang w:val="nl-NL"/>
        </w:rPr>
        <w:t>Phối hợp với các cơ quan của Quốc hội h</w:t>
      </w:r>
      <w:r w:rsidRPr="00484152">
        <w:rPr>
          <w:sz w:val="28"/>
          <w:szCs w:val="28"/>
          <w:lang w:val="nl-NL"/>
        </w:rPr>
        <w:t xml:space="preserve">oàn thiện </w:t>
      </w:r>
      <w:r>
        <w:rPr>
          <w:sz w:val="28"/>
          <w:szCs w:val="28"/>
          <w:lang w:val="nl-NL"/>
        </w:rPr>
        <w:t>dự thảo</w:t>
      </w:r>
      <w:r w:rsidRPr="00484152">
        <w:rPr>
          <w:sz w:val="28"/>
          <w:szCs w:val="28"/>
          <w:lang w:val="nl-NL"/>
        </w:rPr>
        <w:t xml:space="preserve"> Luật Quản lý và đầu tư vốn nhà nước tại doanh nghiệp</w:t>
      </w:r>
      <w:r>
        <w:rPr>
          <w:sz w:val="28"/>
          <w:szCs w:val="28"/>
          <w:lang w:val="nl-NL"/>
        </w:rPr>
        <w:t>; trong đó quy định rõ trách nhiệm của cơ quan đại diện chủ sở hữu vốn nhà nước tại doanh nghiệp, doanh nghiệp có vốn nhà nước trong việc quản lý, sử dụng, xử lý tài sản của các doanh nghiệp có vốn nhà nước (trong đó có nhà, đất).</w:t>
      </w:r>
    </w:p>
    <w:p w14:paraId="6E06F00B" w14:textId="77777777" w:rsidR="00C126F1" w:rsidRPr="00411E18"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iCs/>
          <w:spacing w:val="-2"/>
          <w:sz w:val="28"/>
          <w:szCs w:val="28"/>
          <w:lang w:val="nl-NL"/>
        </w:rPr>
      </w:pPr>
      <w:r w:rsidRPr="00411E18">
        <w:rPr>
          <w:spacing w:val="-2"/>
          <w:sz w:val="28"/>
          <w:szCs w:val="28"/>
          <w:lang w:val="nl-NL"/>
        </w:rPr>
        <w:lastRenderedPageBreak/>
        <w:t xml:space="preserve">b) </w:t>
      </w:r>
      <w:r w:rsidRPr="00411E18">
        <w:rPr>
          <w:iCs/>
          <w:spacing w:val="-2"/>
          <w:sz w:val="28"/>
          <w:szCs w:val="28"/>
          <w:lang w:val="nl-NL"/>
        </w:rPr>
        <w:t>Sửa đổi, bổ sung theo thẩm quyền hoặc trình cấp có thẩm quyền sửa đổi, bổ sung quy định của pháp luật về cổ phần hoá doanh nghiệp đảm bảo đồng bộ, thống nhất với quy định của pháp luật về đất đai và pháp luật khác có liên quan.</w:t>
      </w:r>
    </w:p>
    <w:p w14:paraId="1B33D7B3"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z w:val="28"/>
          <w:szCs w:val="28"/>
        </w:rPr>
      </w:pPr>
      <w:r>
        <w:rPr>
          <w:iCs/>
          <w:sz w:val="28"/>
          <w:szCs w:val="28"/>
          <w:lang w:val="nl-NL"/>
        </w:rPr>
        <w:t xml:space="preserve">c) Khẩn trương hoàn thiện dự thảo Nghị định về sắp xếp lại, xử lý tài sản công là nhà, đất theo quy trình rút gọn, trình Chính phủ ban hành trong tháng 12/2024; </w:t>
      </w:r>
      <w:r>
        <w:rPr>
          <w:sz w:val="28"/>
          <w:szCs w:val="28"/>
          <w:lang w:val="nl-NL"/>
        </w:rPr>
        <w:t xml:space="preserve">trong đó quy định cụ thể </w:t>
      </w:r>
      <w:r>
        <w:rPr>
          <w:sz w:val="28"/>
          <w:szCs w:val="28"/>
        </w:rPr>
        <w:t>xử lý chuyển tiếp việc sắp xếp lại, xử lý  nhà, đất tại doanh nghiệp.</w:t>
      </w:r>
    </w:p>
    <w:p w14:paraId="2EE6B1B0"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z w:val="28"/>
          <w:szCs w:val="28"/>
          <w:lang w:val="nl-NL"/>
        </w:rPr>
      </w:pPr>
      <w:r>
        <w:rPr>
          <w:sz w:val="28"/>
          <w:szCs w:val="28"/>
        </w:rPr>
        <w:t xml:space="preserve">d) Hoàn thiện dự thảo </w:t>
      </w:r>
      <w:r>
        <w:rPr>
          <w:spacing w:val="-6"/>
          <w:sz w:val="28"/>
          <w:szCs w:val="28"/>
        </w:rPr>
        <w:t xml:space="preserve">Nghị định sửa đổi, bổ sung Nghị định của Chính phủ về chuyển doanh nghiệp nhà nước  và công ty trách nhiệm hữu hạn một thành viên do doanh nghiệp nhà nước đầu tư 100% vốn điều lệ thành công ty cổ phần. </w:t>
      </w:r>
    </w:p>
    <w:p w14:paraId="633B8799"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z w:val="28"/>
          <w:szCs w:val="28"/>
          <w:lang w:val="nl-NL"/>
        </w:rPr>
      </w:pPr>
      <w:r>
        <w:rPr>
          <w:sz w:val="28"/>
          <w:szCs w:val="28"/>
          <w:lang w:val="nl-NL"/>
        </w:rPr>
        <w:t>2. Giao Bộ Tài nguyên và Môi trường</w:t>
      </w:r>
    </w:p>
    <w:p w14:paraId="7DCDF08A" w14:textId="77777777" w:rsidR="00C126F1" w:rsidRPr="009B6C58"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pacing w:val="-4"/>
          <w:sz w:val="28"/>
          <w:szCs w:val="28"/>
          <w:lang w:val="nl-NL"/>
        </w:rPr>
      </w:pPr>
      <w:r w:rsidRPr="009B6C58">
        <w:rPr>
          <w:spacing w:val="-4"/>
          <w:sz w:val="28"/>
          <w:szCs w:val="28"/>
          <w:lang w:val="nl-NL"/>
        </w:rPr>
        <w:t>a) Sửa đổi, bổ sung quy định hướng dẫn về nội dung phương án sử dụng đất, lập, phê duyệt phương án sử dụng đất khi cổ phần hóa doanh nghiệp nhà nước.</w:t>
      </w:r>
    </w:p>
    <w:p w14:paraId="6091D6EA"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pacing w:val="-2"/>
          <w:sz w:val="28"/>
          <w:szCs w:val="28"/>
          <w:lang w:val="nl-NL"/>
        </w:rPr>
      </w:pPr>
      <w:r w:rsidRPr="009E11CA">
        <w:rPr>
          <w:spacing w:val="-2"/>
          <w:sz w:val="28"/>
          <w:szCs w:val="28"/>
          <w:lang w:val="nl-NL"/>
        </w:rPr>
        <w:t xml:space="preserve">b) </w:t>
      </w:r>
      <w:r>
        <w:rPr>
          <w:spacing w:val="-2"/>
          <w:sz w:val="28"/>
          <w:szCs w:val="28"/>
          <w:lang w:val="nl-NL"/>
        </w:rPr>
        <w:t>Thường xuyên r</w:t>
      </w:r>
      <w:r w:rsidRPr="009E11CA">
        <w:rPr>
          <w:spacing w:val="-2"/>
          <w:sz w:val="28"/>
          <w:szCs w:val="28"/>
          <w:lang w:val="nl-NL"/>
        </w:rPr>
        <w:t xml:space="preserve">à soát, đánh giá chế </w:t>
      </w:r>
      <w:r>
        <w:rPr>
          <w:spacing w:val="-2"/>
          <w:sz w:val="28"/>
          <w:szCs w:val="28"/>
          <w:lang w:val="nl-NL"/>
        </w:rPr>
        <w:t xml:space="preserve">độ </w:t>
      </w:r>
      <w:r w:rsidRPr="009E11CA">
        <w:rPr>
          <w:spacing w:val="-2"/>
          <w:sz w:val="28"/>
          <w:szCs w:val="28"/>
          <w:lang w:val="nl-NL"/>
        </w:rPr>
        <w:t>quản lý</w:t>
      </w:r>
      <w:r>
        <w:rPr>
          <w:spacing w:val="-2"/>
          <w:sz w:val="28"/>
          <w:szCs w:val="28"/>
          <w:lang w:val="nl-NL"/>
        </w:rPr>
        <w:t>, sử dụng</w:t>
      </w:r>
      <w:r w:rsidRPr="009E11CA">
        <w:rPr>
          <w:spacing w:val="-2"/>
          <w:sz w:val="28"/>
          <w:szCs w:val="28"/>
          <w:lang w:val="nl-NL"/>
        </w:rPr>
        <w:t xml:space="preserve"> đất</w:t>
      </w:r>
      <w:r>
        <w:rPr>
          <w:spacing w:val="-2"/>
          <w:sz w:val="28"/>
          <w:szCs w:val="28"/>
          <w:lang w:val="nl-NL"/>
        </w:rPr>
        <w:t xml:space="preserve"> của các tổ chức kinh tế (trong đó có </w:t>
      </w:r>
      <w:r w:rsidRPr="009E11CA">
        <w:rPr>
          <w:spacing w:val="-2"/>
          <w:sz w:val="28"/>
          <w:szCs w:val="28"/>
          <w:lang w:val="nl-NL"/>
        </w:rPr>
        <w:t>doanh nghiệp</w:t>
      </w:r>
      <w:r>
        <w:rPr>
          <w:spacing w:val="-2"/>
          <w:sz w:val="28"/>
          <w:szCs w:val="28"/>
          <w:lang w:val="nl-NL"/>
        </w:rPr>
        <w:t xml:space="preserve"> có vốn nhà nước)</w:t>
      </w:r>
      <w:r w:rsidRPr="009E11CA">
        <w:rPr>
          <w:spacing w:val="-2"/>
          <w:sz w:val="28"/>
          <w:szCs w:val="28"/>
          <w:lang w:val="nl-NL"/>
        </w:rPr>
        <w:t xml:space="preserve"> theo quy định của pháp luật về đất đai </w:t>
      </w:r>
      <w:r>
        <w:rPr>
          <w:spacing w:val="-2"/>
          <w:sz w:val="28"/>
          <w:szCs w:val="28"/>
          <w:lang w:val="nl-NL"/>
        </w:rPr>
        <w:t>để sửa đổi, bổ sung theo thẩm quyền hoặc báo cáo cấp có thẩm quyền sửa đổi, bổ sung cho phù hợp, bảo đảm quản lý chặt chẽ, sử dụng có hiệu quả đất đai do doanh nghiệp sử dụng.</w:t>
      </w:r>
    </w:p>
    <w:p w14:paraId="55EEC7B7"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z w:val="28"/>
          <w:szCs w:val="28"/>
          <w:lang w:val="nl-NL"/>
        </w:rPr>
      </w:pPr>
      <w:r>
        <w:rPr>
          <w:sz w:val="28"/>
          <w:szCs w:val="28"/>
          <w:lang w:val="nl-NL"/>
        </w:rPr>
        <w:t>3. Chính quyền địa phương</w:t>
      </w:r>
    </w:p>
    <w:p w14:paraId="4470A939" w14:textId="77777777" w:rsidR="00C126F1" w:rsidRPr="00DD38B7"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z w:val="28"/>
          <w:szCs w:val="28"/>
          <w:lang w:val="nl-NL"/>
        </w:rPr>
      </w:pPr>
      <w:r>
        <w:rPr>
          <w:sz w:val="28"/>
          <w:szCs w:val="28"/>
          <w:lang w:val="nl-NL"/>
        </w:rPr>
        <w:t>a) H</w:t>
      </w:r>
      <w:r w:rsidRPr="00DD38B7">
        <w:rPr>
          <w:sz w:val="28"/>
          <w:szCs w:val="28"/>
          <w:lang w:val="nl-NL"/>
        </w:rPr>
        <w:t xml:space="preserve">ội đồng nhân dân các cấp thực hiện quyền giám sát đối với việc quản lý, sử dụng đất đai </w:t>
      </w:r>
      <w:r>
        <w:rPr>
          <w:sz w:val="28"/>
          <w:szCs w:val="28"/>
          <w:lang w:val="nl-NL"/>
        </w:rPr>
        <w:t xml:space="preserve">tại các doanh nghiệp có vốn nhà nước </w:t>
      </w:r>
      <w:r w:rsidRPr="00DD38B7">
        <w:rPr>
          <w:sz w:val="28"/>
          <w:szCs w:val="28"/>
          <w:lang w:val="nl-NL"/>
        </w:rPr>
        <w:t>theo quy định của </w:t>
      </w:r>
      <w:hyperlink r:id="rId10" w:tgtFrame="_blank" w:history="1">
        <w:r w:rsidRPr="00DD38B7">
          <w:rPr>
            <w:sz w:val="28"/>
            <w:szCs w:val="28"/>
            <w:lang w:val="nl-NL"/>
          </w:rPr>
          <w:t>Hiến pháp</w:t>
        </w:r>
      </w:hyperlink>
      <w:r w:rsidRPr="00DD38B7">
        <w:rPr>
          <w:sz w:val="28"/>
          <w:szCs w:val="28"/>
          <w:lang w:val="nl-NL"/>
        </w:rPr>
        <w:t>, </w:t>
      </w:r>
      <w:hyperlink r:id="rId11" w:tgtFrame="_blank" w:history="1">
        <w:r w:rsidRPr="00DD38B7">
          <w:rPr>
            <w:sz w:val="28"/>
            <w:szCs w:val="28"/>
            <w:lang w:val="nl-NL"/>
          </w:rPr>
          <w:t>Luật Hoạt động giám sát của Quốc hội và Hội đồng nhân dân</w:t>
        </w:r>
      </w:hyperlink>
      <w:r w:rsidRPr="00DD38B7">
        <w:rPr>
          <w:sz w:val="28"/>
          <w:szCs w:val="28"/>
          <w:lang w:val="nl-NL"/>
        </w:rPr>
        <w:t> và </w:t>
      </w:r>
      <w:hyperlink r:id="rId12" w:tgtFrame="_blank" w:history="1">
        <w:r w:rsidRPr="00DD38B7">
          <w:rPr>
            <w:sz w:val="28"/>
            <w:szCs w:val="28"/>
            <w:lang w:val="nl-NL"/>
          </w:rPr>
          <w:t>Luật Tổ chức chính quyền địa phương</w:t>
        </w:r>
      </w:hyperlink>
      <w:r w:rsidRPr="00DD38B7">
        <w:rPr>
          <w:sz w:val="28"/>
          <w:szCs w:val="28"/>
          <w:lang w:val="nl-NL"/>
        </w:rPr>
        <w:t xml:space="preserve">.  </w:t>
      </w:r>
    </w:p>
    <w:p w14:paraId="3118BF35" w14:textId="77777777" w:rsidR="00C126F1" w:rsidRDefault="00C126F1" w:rsidP="00327A1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z w:val="28"/>
          <w:szCs w:val="28"/>
          <w:lang w:val="nl-NL"/>
        </w:rPr>
        <w:t>b) Ủy ban nhân dân</w:t>
      </w:r>
      <w:r w:rsidRPr="00EC2BE5">
        <w:rPr>
          <w:sz w:val="28"/>
          <w:szCs w:val="28"/>
          <w:lang w:val="nl-NL"/>
        </w:rPr>
        <w:t xml:space="preserve"> các cấp có trách nhiệm quản lý nhà nước về đất đai tại địa phương theo thẩm quyền quy định của Luật </w:t>
      </w:r>
      <w:r>
        <w:rPr>
          <w:sz w:val="28"/>
          <w:szCs w:val="28"/>
          <w:lang w:val="nl-NL"/>
        </w:rPr>
        <w:t xml:space="preserve">Đất đai năm 2024 và các văn bản quy định chi tiết thi hành Luật Đất đai năm 2024; chỉ đạo rà soát để hoàn thiện hồ sơ pháp lý về đất đai của các doanh nghiệp có vốn nhà nước; kiên quyết thu hồi đất đối với </w:t>
      </w:r>
      <w:r>
        <w:rPr>
          <w:iCs/>
          <w:sz w:val="28"/>
          <w:szCs w:val="28"/>
          <w:lang w:val="nl-NL"/>
        </w:rPr>
        <w:t xml:space="preserve">doanh nghiệp </w:t>
      </w:r>
      <w:r w:rsidRPr="00FB3FF3">
        <w:rPr>
          <w:bCs/>
          <w:iCs/>
          <w:sz w:val="28"/>
          <w:szCs w:val="28"/>
          <w:lang w:val="nl-NL"/>
        </w:rPr>
        <w:t>sử dụng đất không đúng mục đích Nhà nước giao, cho thuê, công nhận quyền sử dụng đất; đất được Nhà nước giao quản lý mà để bị lấn đất, chiếm đất; không đưa đất vào sử dụng hoặc chậm tiến độ sử dụng đất so với tiến độ ghi trong dự án đầu tư; không thực hiện nghĩa vụ tài chính với Nhà nước; giảm hoặc không còn nhu cầu sử dụng đất</w:t>
      </w:r>
      <w:r>
        <w:rPr>
          <w:bCs/>
          <w:iCs/>
          <w:sz w:val="28"/>
          <w:szCs w:val="28"/>
          <w:lang w:val="nl-NL"/>
        </w:rPr>
        <w:t xml:space="preserve"> và các trường hợp khác theo quy định của pháp luật về đất đai</w:t>
      </w:r>
      <w:r w:rsidR="00327A1A">
        <w:rPr>
          <w:bCs/>
          <w:iCs/>
          <w:sz w:val="28"/>
          <w:szCs w:val="28"/>
          <w:lang w:val="nl-NL"/>
        </w:rPr>
        <w:t xml:space="preserve">; trình cấp có thẩm quyền ban hành, điều chỉnh, sửa đổi, bổ sung Bảng giá đất; quyết định giá đất cụ thể để xác định nghĩa vụ tài chính về đất đai bảo đảm nguyên tắc thị trường, đúng pháp luật, không để xảy ra thất thoát, lãng phí. </w:t>
      </w:r>
      <w:r w:rsidR="00327A1A">
        <w:rPr>
          <w:sz w:val="28"/>
          <w:szCs w:val="28"/>
          <w:lang w:val="nl-NL"/>
        </w:rPr>
        <w:t xml:space="preserve"> </w:t>
      </w:r>
    </w:p>
    <w:p w14:paraId="1D6C2361"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z w:val="28"/>
          <w:szCs w:val="28"/>
          <w:lang w:val="nl-NL"/>
        </w:rPr>
      </w:pPr>
      <w:r>
        <w:rPr>
          <w:sz w:val="28"/>
          <w:szCs w:val="28"/>
          <w:lang w:val="nl-NL"/>
        </w:rPr>
        <w:t>c) Thực hiện việc thanh tra, kiểm tra, phát hiện kịp thời và xử lý các hành vi vi phạm trong quản lý, sử dụng đất tại các doanh nghiệp có vốn nhà nước theo đúng quy định của pháp luật bảo đảm công khai, minh bạch tránh thất thoát, lãng phí, tiêu cực.</w:t>
      </w:r>
    </w:p>
    <w:p w14:paraId="589612E2" w14:textId="77777777" w:rsidR="00C126F1" w:rsidRPr="00FB3FF3"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pacing w:val="-4"/>
          <w:sz w:val="28"/>
          <w:szCs w:val="28"/>
          <w:lang w:val="nl-NL"/>
        </w:rPr>
      </w:pPr>
      <w:r>
        <w:rPr>
          <w:bCs/>
          <w:iCs/>
          <w:spacing w:val="-4"/>
          <w:sz w:val="28"/>
          <w:szCs w:val="28"/>
          <w:lang w:val="nl-NL"/>
        </w:rPr>
        <w:t>4. Đối với cơ quan đại diện chủ sở hữu có vốn nhà nước tại doanh nghiệp</w:t>
      </w:r>
    </w:p>
    <w:p w14:paraId="105F4F5B"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color w:val="000000"/>
          <w:sz w:val="28"/>
          <w:szCs w:val="28"/>
          <w:shd w:val="clear" w:color="auto" w:fill="FFFFFF"/>
          <w:lang w:val="nl-NL"/>
        </w:rPr>
      </w:pPr>
      <w:r>
        <w:rPr>
          <w:color w:val="000000"/>
          <w:sz w:val="28"/>
          <w:szCs w:val="28"/>
          <w:shd w:val="clear" w:color="auto" w:fill="FFFFFF"/>
          <w:lang w:val="nl-NL"/>
        </w:rPr>
        <w:lastRenderedPageBreak/>
        <w:t>a) C</w:t>
      </w:r>
      <w:r w:rsidRPr="00FC179B">
        <w:rPr>
          <w:color w:val="000000"/>
          <w:sz w:val="28"/>
          <w:szCs w:val="28"/>
          <w:shd w:val="clear" w:color="auto" w:fill="FFFFFF"/>
          <w:lang w:val="nl-NL"/>
        </w:rPr>
        <w:t xml:space="preserve">hịu trách nhiệm quản lý, sử dụng vốn nhà nước </w:t>
      </w:r>
      <w:r>
        <w:rPr>
          <w:color w:val="000000"/>
          <w:sz w:val="28"/>
          <w:szCs w:val="28"/>
          <w:shd w:val="clear" w:color="auto" w:fill="FFFFFF"/>
          <w:lang w:val="nl-NL"/>
        </w:rPr>
        <w:t xml:space="preserve">(trong đó có nhà, đất) </w:t>
      </w:r>
      <w:r w:rsidRPr="00FC179B">
        <w:rPr>
          <w:color w:val="000000"/>
          <w:sz w:val="28"/>
          <w:szCs w:val="28"/>
          <w:shd w:val="clear" w:color="auto" w:fill="FFFFFF"/>
          <w:lang w:val="nl-NL"/>
        </w:rPr>
        <w:t>tại doanh nghiệp, bảo đảm hiệu quả, bảo toàn và gia tăng giá trị vốn nhà nước đầu tư vào doanh nghiệp; phòng, chống dàn trải, lãng phí, thất thoát vốn, tài sản của Nhà nước và</w:t>
      </w:r>
      <w:r>
        <w:rPr>
          <w:color w:val="000000"/>
          <w:sz w:val="28"/>
          <w:szCs w:val="28"/>
          <w:shd w:val="clear" w:color="auto" w:fill="FFFFFF"/>
          <w:lang w:val="nl-NL"/>
        </w:rPr>
        <w:t>o</w:t>
      </w:r>
      <w:r w:rsidRPr="00FC179B">
        <w:rPr>
          <w:color w:val="000000"/>
          <w:sz w:val="28"/>
          <w:szCs w:val="28"/>
          <w:shd w:val="clear" w:color="auto" w:fill="FFFFFF"/>
          <w:lang w:val="nl-NL"/>
        </w:rPr>
        <w:t xml:space="preserve"> doanh nghiệp</w:t>
      </w:r>
      <w:r>
        <w:rPr>
          <w:color w:val="000000"/>
          <w:sz w:val="28"/>
          <w:szCs w:val="28"/>
          <w:shd w:val="clear" w:color="auto" w:fill="FFFFFF"/>
          <w:lang w:val="nl-NL"/>
        </w:rPr>
        <w:t xml:space="preserve">; chỉ đạo các doanh nghiệp chấp hành nghiêm các quy định của pháp luật về đất đai, </w:t>
      </w:r>
      <w:r>
        <w:rPr>
          <w:sz w:val="28"/>
          <w:szCs w:val="28"/>
          <w:lang w:val="nb-NO"/>
        </w:rPr>
        <w:t xml:space="preserve">pháp luật về </w:t>
      </w:r>
      <w:r w:rsidRPr="000E357C">
        <w:rPr>
          <w:sz w:val="28"/>
          <w:szCs w:val="28"/>
          <w:lang w:val="nl-NL"/>
        </w:rPr>
        <w:t>quản lý, sử dụng vốn nhà nước đầu tư và sản xuất, kinh doanh tại doanh nghiệp</w:t>
      </w:r>
      <w:r>
        <w:rPr>
          <w:sz w:val="28"/>
          <w:szCs w:val="28"/>
          <w:lang w:val="nl-NL"/>
        </w:rPr>
        <w:t xml:space="preserve">, pháp luật về đấu giá, pháp luật về cổ phần hoá </w:t>
      </w:r>
      <w:r w:rsidRPr="000E357C">
        <w:rPr>
          <w:sz w:val="28"/>
          <w:szCs w:val="28"/>
          <w:lang w:val="nl-NL"/>
        </w:rPr>
        <w:t>và pháp luật khác có liên quan</w:t>
      </w:r>
      <w:r>
        <w:rPr>
          <w:color w:val="000000"/>
          <w:sz w:val="28"/>
          <w:szCs w:val="28"/>
          <w:shd w:val="clear" w:color="auto" w:fill="FFFFFF"/>
          <w:lang w:val="nl-NL"/>
        </w:rPr>
        <w:t>.</w:t>
      </w:r>
    </w:p>
    <w:p w14:paraId="33741513" w14:textId="77777777" w:rsidR="00C126F1" w:rsidRPr="005B7BC5"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z w:val="28"/>
          <w:szCs w:val="28"/>
          <w:lang w:val="nl-NL"/>
        </w:rPr>
      </w:pPr>
      <w:r>
        <w:rPr>
          <w:color w:val="000000"/>
          <w:sz w:val="28"/>
          <w:szCs w:val="28"/>
          <w:shd w:val="clear" w:color="auto" w:fill="FFFFFF"/>
          <w:lang w:val="nl-NL"/>
        </w:rPr>
        <w:t>b) T</w:t>
      </w:r>
      <w:r w:rsidRPr="00FC179B">
        <w:rPr>
          <w:color w:val="000000"/>
          <w:sz w:val="28"/>
          <w:szCs w:val="28"/>
          <w:shd w:val="clear" w:color="auto" w:fill="FFFFFF"/>
          <w:lang w:val="nl-NL"/>
        </w:rPr>
        <w:t xml:space="preserve">hực hiện giám sát, kiểm tra, thanh tra việc thực hiện chính sách, pháp luật </w:t>
      </w:r>
      <w:r>
        <w:rPr>
          <w:color w:val="000000"/>
          <w:sz w:val="28"/>
          <w:szCs w:val="28"/>
          <w:shd w:val="clear" w:color="auto" w:fill="FFFFFF"/>
          <w:lang w:val="nl-NL"/>
        </w:rPr>
        <w:t xml:space="preserve">về quản lý, sử dụng nhà, đất </w:t>
      </w:r>
      <w:r w:rsidRPr="00FC179B">
        <w:rPr>
          <w:color w:val="000000"/>
          <w:sz w:val="28"/>
          <w:szCs w:val="28"/>
          <w:shd w:val="clear" w:color="auto" w:fill="FFFFFF"/>
          <w:lang w:val="nl-NL"/>
        </w:rPr>
        <w:t>tại doanh nghiệp</w:t>
      </w:r>
      <w:r>
        <w:rPr>
          <w:color w:val="000000"/>
          <w:sz w:val="28"/>
          <w:szCs w:val="28"/>
          <w:shd w:val="clear" w:color="auto" w:fill="FFFFFF"/>
          <w:lang w:val="nl-NL"/>
        </w:rPr>
        <w:t xml:space="preserve"> và xử lý các hành vi vi phạm theo quy định của pháp luật</w:t>
      </w:r>
      <w:r w:rsidRPr="00FC179B">
        <w:rPr>
          <w:color w:val="000000"/>
          <w:sz w:val="28"/>
          <w:szCs w:val="28"/>
          <w:shd w:val="clear" w:color="auto" w:fill="FFFFFF"/>
          <w:lang w:val="nl-NL"/>
        </w:rPr>
        <w:t xml:space="preserve">. </w:t>
      </w:r>
    </w:p>
    <w:p w14:paraId="07594A87"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iCs/>
          <w:sz w:val="28"/>
          <w:szCs w:val="28"/>
          <w:lang w:val="nl-NL"/>
        </w:rPr>
      </w:pPr>
      <w:r w:rsidRPr="00E03B4A">
        <w:rPr>
          <w:iCs/>
          <w:sz w:val="28"/>
          <w:szCs w:val="28"/>
          <w:lang w:val="nl-NL"/>
        </w:rPr>
        <w:t>6. Đối với các doanh nghiệp có vốn nhà nước được giao quản lý, sử dụng nhà, đất</w:t>
      </w:r>
    </w:p>
    <w:p w14:paraId="078CE19B"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iCs/>
          <w:sz w:val="28"/>
          <w:szCs w:val="28"/>
          <w:lang w:val="nl-NL"/>
        </w:rPr>
      </w:pPr>
      <w:r>
        <w:rPr>
          <w:iCs/>
          <w:sz w:val="28"/>
          <w:szCs w:val="28"/>
          <w:lang w:val="nl-NL"/>
        </w:rPr>
        <w:t>a) Sử dụng đất đúng mục đích, đúng ranh giới thửa đất; thực hiện kê khai đăng ký đất đai; thực hiện nghĩa vụ tài chính về đất đai theo đúng quy định của pháp luật; thực hiện đầy đủ thủ tục khi thực hiện các quyền của người sử dụng đất; thực hiện các biện pháp bảo vệ đất; bàn giao lại đất khi Nhà nước thu hồi đất và các nghĩa vụ khác của người sử dụng đất theo quy định của pháp luật. Người đại diện theo pháp luật của doanh nghiệp có vốn nhà nước chịu trách nhiệm trước Nhà nước đối với việc sử dụng đất của doanh nghiệp mình.</w:t>
      </w:r>
    </w:p>
    <w:p w14:paraId="42B7B281"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pacing w:val="-2"/>
          <w:sz w:val="28"/>
          <w:szCs w:val="28"/>
          <w:lang w:val="nl-NL"/>
        </w:rPr>
      </w:pPr>
      <w:r>
        <w:rPr>
          <w:iCs/>
          <w:sz w:val="28"/>
          <w:szCs w:val="28"/>
          <w:lang w:val="nl-NL"/>
        </w:rPr>
        <w:t>b) Việc chuyển mục đích sử dụng đất, việc chuyển nhượng quyền sử dụng đất, bán tài sản gắn liền với đất và thực hiện các quyền khác về đất đai của d</w:t>
      </w:r>
      <w:r w:rsidRPr="00D0393D">
        <w:rPr>
          <w:spacing w:val="-2"/>
          <w:sz w:val="28"/>
          <w:szCs w:val="28"/>
          <w:lang w:val="nl-NL"/>
        </w:rPr>
        <w:t>oanh nghiệp</w:t>
      </w:r>
      <w:r>
        <w:rPr>
          <w:spacing w:val="-2"/>
          <w:sz w:val="28"/>
          <w:szCs w:val="28"/>
          <w:lang w:val="nl-NL"/>
        </w:rPr>
        <w:t xml:space="preserve"> phải đáp ứng đầy đủ các điều kiện</w:t>
      </w:r>
      <w:r w:rsidR="00772BFE">
        <w:rPr>
          <w:spacing w:val="-2"/>
          <w:sz w:val="28"/>
          <w:szCs w:val="28"/>
          <w:lang w:val="nl-NL"/>
        </w:rPr>
        <w:t>, thủ tục</w:t>
      </w:r>
      <w:r>
        <w:rPr>
          <w:spacing w:val="-2"/>
          <w:sz w:val="28"/>
          <w:szCs w:val="28"/>
          <w:lang w:val="nl-NL"/>
        </w:rPr>
        <w:t xml:space="preserve"> theo quy định của pháp luật về đất đai, pháp luật khác có liên quan, bảo đảm công khai, minh bạch, đúng pháp luật. Trường hợp hết thời hạn sử dụng đất mà không được gia hạn, giảm hoặc không còn nhu cầu sử dụng đất thì phải trả lại Nhà nước để Nhà nước thu hồi theo quy định của pháp luật về đất đai.</w:t>
      </w:r>
      <w:r w:rsidRPr="00D0393D">
        <w:rPr>
          <w:spacing w:val="-2"/>
          <w:sz w:val="28"/>
          <w:szCs w:val="28"/>
          <w:lang w:val="nl-NL"/>
        </w:rPr>
        <w:t xml:space="preserve"> </w:t>
      </w:r>
    </w:p>
    <w:p w14:paraId="1C47C560"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z w:val="28"/>
          <w:szCs w:val="28"/>
          <w:lang w:val="nl-NL"/>
        </w:rPr>
      </w:pPr>
      <w:r>
        <w:rPr>
          <w:spacing w:val="-4"/>
          <w:sz w:val="28"/>
          <w:szCs w:val="28"/>
          <w:lang w:val="nl-NL"/>
        </w:rPr>
        <w:t xml:space="preserve">c) Thực hiện bán tài sản cố định của doanh nghiệp (trong đó có nhà, đất) </w:t>
      </w:r>
      <w:r w:rsidRPr="00151F41">
        <w:rPr>
          <w:rFonts w:eastAsia="DengXian"/>
          <w:spacing w:val="-4"/>
          <w:sz w:val="28"/>
          <w:szCs w:val="28"/>
          <w:lang w:val="nl-NL" w:eastAsia="zh-CN"/>
        </w:rPr>
        <w:t xml:space="preserve">thông qua </w:t>
      </w:r>
      <w:r>
        <w:rPr>
          <w:rFonts w:eastAsia="DengXian"/>
          <w:spacing w:val="-4"/>
          <w:sz w:val="28"/>
          <w:szCs w:val="28"/>
          <w:lang w:val="nl-NL" w:eastAsia="zh-CN"/>
        </w:rPr>
        <w:t xml:space="preserve">hình thức </w:t>
      </w:r>
      <w:r w:rsidRPr="00151F41">
        <w:rPr>
          <w:rFonts w:eastAsia="DengXian"/>
          <w:spacing w:val="-4"/>
          <w:sz w:val="28"/>
          <w:szCs w:val="28"/>
          <w:lang w:val="nl-NL" w:eastAsia="zh-CN"/>
        </w:rPr>
        <w:t>đấu giá</w:t>
      </w:r>
      <w:r>
        <w:rPr>
          <w:rFonts w:eastAsia="DengXian"/>
          <w:spacing w:val="-4"/>
          <w:sz w:val="28"/>
          <w:szCs w:val="28"/>
          <w:lang w:val="nl-NL" w:eastAsia="zh-CN"/>
        </w:rPr>
        <w:t xml:space="preserve"> t</w:t>
      </w:r>
      <w:r w:rsidRPr="00151F41">
        <w:rPr>
          <w:spacing w:val="-4"/>
          <w:sz w:val="28"/>
          <w:szCs w:val="28"/>
          <w:lang w:val="nl-NL"/>
        </w:rPr>
        <w:t xml:space="preserve">heo quy định của </w:t>
      </w:r>
      <w:r>
        <w:rPr>
          <w:spacing w:val="-4"/>
          <w:sz w:val="28"/>
          <w:szCs w:val="28"/>
          <w:lang w:val="nl-NL"/>
        </w:rPr>
        <w:t xml:space="preserve">pháp luật về đấu giá, pháp luật đất đai, pháp luật về </w:t>
      </w:r>
      <w:r w:rsidRPr="00FC179B">
        <w:rPr>
          <w:sz w:val="28"/>
          <w:szCs w:val="28"/>
          <w:lang w:val="nl-NL"/>
        </w:rPr>
        <w:t>quản lý, sử dụng vốn nhà nước đầu tư vào sản xuất, kinh doanh tại doanh nghiệ</w:t>
      </w:r>
      <w:r>
        <w:rPr>
          <w:sz w:val="28"/>
          <w:szCs w:val="28"/>
          <w:lang w:val="nl-NL"/>
        </w:rPr>
        <w:t>p và pháp luật khác có liên quan.</w:t>
      </w:r>
    </w:p>
    <w:p w14:paraId="086BA46F"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rFonts w:eastAsia="DengXian"/>
          <w:spacing w:val="-4"/>
          <w:sz w:val="28"/>
          <w:szCs w:val="28"/>
          <w:lang w:val="nl-NL" w:eastAsia="zh-CN"/>
        </w:rPr>
      </w:pPr>
      <w:r>
        <w:rPr>
          <w:rFonts w:eastAsia="DengXian"/>
          <w:spacing w:val="-4"/>
          <w:sz w:val="28"/>
          <w:szCs w:val="28"/>
          <w:lang w:val="nl-NL" w:eastAsia="zh-CN"/>
        </w:rPr>
        <w:t xml:space="preserve">d) </w:t>
      </w:r>
      <w:r w:rsidRPr="004D15FA">
        <w:rPr>
          <w:rFonts w:eastAsia="DengXian"/>
          <w:spacing w:val="-4"/>
          <w:sz w:val="28"/>
          <w:szCs w:val="28"/>
          <w:lang w:val="nl-NL" w:eastAsia="zh-CN"/>
        </w:rPr>
        <w:t>Khi thực hiện cổ phần hoá thì doanh nghiệp thuộc diện cổ phần hóa có trách nhiệm rà soát toàn bộ diện tích đất đang quản lý, sử dụng để lập phương án sử dụng đất theo quy định của pháp luật</w:t>
      </w:r>
      <w:r>
        <w:rPr>
          <w:rFonts w:eastAsia="DengXian"/>
          <w:spacing w:val="-4"/>
          <w:sz w:val="28"/>
          <w:szCs w:val="28"/>
          <w:lang w:val="nl-NL" w:eastAsia="zh-CN"/>
        </w:rPr>
        <w:t xml:space="preserve"> về</w:t>
      </w:r>
      <w:r w:rsidRPr="004D15FA">
        <w:rPr>
          <w:rFonts w:eastAsia="DengXian"/>
          <w:spacing w:val="-4"/>
          <w:sz w:val="28"/>
          <w:szCs w:val="28"/>
          <w:lang w:val="nl-NL" w:eastAsia="zh-CN"/>
        </w:rPr>
        <w:t xml:space="preserve"> đất đai</w:t>
      </w:r>
      <w:r>
        <w:rPr>
          <w:rFonts w:eastAsia="DengXian"/>
          <w:spacing w:val="-4"/>
          <w:sz w:val="28"/>
          <w:szCs w:val="28"/>
          <w:lang w:val="nl-NL" w:eastAsia="zh-CN"/>
        </w:rPr>
        <w:t>, pháp luật về cổ phần hóa doanh nghiệp nhà nước, pháp luật có liên quan, trình cấp có thẩm quyền phê duyệt; doanh nghiệp cổ phần hóa có trách nhiệm quản lý, sử dụng đất theo đúng quy định của pháp luật và phương án sử dụng đất đã được cấp có thẩm quyền phê duyệt.</w:t>
      </w:r>
    </w:p>
    <w:p w14:paraId="248FDE6A"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pacing w:val="-2"/>
          <w:sz w:val="28"/>
          <w:szCs w:val="28"/>
          <w:lang w:val="nl-NL"/>
        </w:rPr>
      </w:pPr>
      <w:r>
        <w:rPr>
          <w:spacing w:val="-2"/>
          <w:sz w:val="28"/>
          <w:szCs w:val="28"/>
          <w:lang w:val="nl-NL"/>
        </w:rPr>
        <w:t>7. Thanh tra Chính phủ, các cơ quan có chức năng thanh tra, kiểm tra tăng cường công tác thanh tra, kiểm tra việc quản lý, sử dụng, xử lý nhà, đất tại các doanh nghiệp.</w:t>
      </w:r>
    </w:p>
    <w:p w14:paraId="3E5442CD" w14:textId="77777777" w:rsidR="005B5A9B"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z w:val="28"/>
          <w:szCs w:val="28"/>
          <w:lang w:val="nl-NL"/>
        </w:rPr>
      </w:pPr>
      <w:r>
        <w:rPr>
          <w:sz w:val="28"/>
          <w:szCs w:val="28"/>
          <w:lang w:val="nl-NL"/>
        </w:rPr>
        <w:t xml:space="preserve">8. </w:t>
      </w:r>
      <w:r w:rsidRPr="00ED626C">
        <w:rPr>
          <w:sz w:val="28"/>
          <w:szCs w:val="28"/>
          <w:lang w:val="nl-NL"/>
        </w:rPr>
        <w:t xml:space="preserve">Các bộ, cơ quan trung ương, Ủy ban nhân dân cấp tỉnh phối hợp với các cơ quan của Quốc hội, các Đoàn đại biểu Quốc hội, Hội đồng nhân dân các tỉnh, thành phố trực thuộc trung ương, Mặt trận Tổ quốc Việt Nam và các tổ chức chính trị xã hội, đoàn thể quần chúng thực hiện giám sát việc chấp hành </w:t>
      </w:r>
      <w:r w:rsidRPr="00ED626C">
        <w:rPr>
          <w:sz w:val="28"/>
          <w:szCs w:val="28"/>
          <w:lang w:val="nl-NL"/>
        </w:rPr>
        <w:lastRenderedPageBreak/>
        <w:t xml:space="preserve">pháp luật về quản lý, sử dụng </w:t>
      </w:r>
      <w:r>
        <w:rPr>
          <w:sz w:val="28"/>
          <w:szCs w:val="28"/>
          <w:lang w:val="nl-NL"/>
        </w:rPr>
        <w:t>nhà, đất tại doanh nghiệp có vốn nhà nước đảm bảo đúng quy định của pháp luật.</w:t>
      </w:r>
    </w:p>
    <w:p w14:paraId="41939873" w14:textId="77777777" w:rsidR="00C126F1" w:rsidRDefault="00C126F1"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b/>
          <w:sz w:val="28"/>
          <w:szCs w:val="28"/>
          <w:lang w:val="nl-NL"/>
        </w:rPr>
      </w:pPr>
      <w:r w:rsidRPr="008E329C">
        <w:rPr>
          <w:b/>
          <w:sz w:val="28"/>
          <w:szCs w:val="28"/>
          <w:lang w:val="nl-NL"/>
        </w:rPr>
        <w:t>III. Về ý kiến tham gia của các Bộ, cơ quan trung ương, địa phương, Tập đoàn, Tổng công ty nhà nước</w:t>
      </w:r>
    </w:p>
    <w:p w14:paraId="564C55C8" w14:textId="77777777" w:rsidR="00715B0F" w:rsidRPr="00715B0F" w:rsidRDefault="00715B0F" w:rsidP="00C126F1">
      <w:pPr>
        <w:widowControl w:val="0"/>
        <w:pBdr>
          <w:top w:val="dotted" w:sz="4" w:space="0" w:color="FFFFFF"/>
          <w:left w:val="dotted" w:sz="4" w:space="0" w:color="FFFFFF"/>
          <w:bottom w:val="dotted" w:sz="4" w:space="14" w:color="FFFFFF"/>
          <w:right w:val="dotted" w:sz="4" w:space="0" w:color="FFFFFF"/>
        </w:pBdr>
        <w:spacing w:before="40" w:after="60"/>
        <w:ind w:firstLine="720"/>
        <w:jc w:val="both"/>
        <w:rPr>
          <w:sz w:val="28"/>
          <w:szCs w:val="28"/>
        </w:rPr>
      </w:pPr>
      <w:r w:rsidRPr="00715B0F">
        <w:rPr>
          <w:sz w:val="28"/>
          <w:szCs w:val="28"/>
          <w:lang w:val="nl-NL"/>
        </w:rPr>
        <w:t>................................................................................................................................................................................................................................................</w:t>
      </w:r>
    </w:p>
    <w:p w14:paraId="4983C9F9" w14:textId="77777777" w:rsidR="00455E04" w:rsidRDefault="00C126F1" w:rsidP="00C126F1">
      <w:pPr>
        <w:widowControl w:val="0"/>
        <w:pBdr>
          <w:top w:val="dotted" w:sz="4" w:space="0" w:color="FFFFFF"/>
          <w:left w:val="dotted" w:sz="4" w:space="0" w:color="FFFFFF"/>
          <w:bottom w:val="dotted" w:sz="4" w:space="14" w:color="FFFFFF"/>
          <w:right w:val="dotted" w:sz="4" w:space="0" w:color="FFFFFF"/>
        </w:pBdr>
        <w:shd w:val="clear" w:color="auto" w:fill="FFFFFF"/>
        <w:spacing w:before="40" w:after="60"/>
        <w:ind w:firstLine="720"/>
        <w:jc w:val="both"/>
        <w:rPr>
          <w:spacing w:val="2"/>
          <w:sz w:val="28"/>
          <w:szCs w:val="28"/>
          <w:lang w:val="nl-NL"/>
        </w:rPr>
      </w:pPr>
      <w:r>
        <w:rPr>
          <w:spacing w:val="2"/>
          <w:sz w:val="28"/>
          <w:szCs w:val="28"/>
          <w:lang w:val="nl-NL"/>
        </w:rPr>
        <w:t>D</w:t>
      </w:r>
      <w:r w:rsidR="00A516B9" w:rsidRPr="008260F4">
        <w:rPr>
          <w:spacing w:val="2"/>
          <w:sz w:val="28"/>
          <w:szCs w:val="28"/>
          <w:lang w:val="nl-NL"/>
        </w:rPr>
        <w:t>ự thảo Chỉ thị</w:t>
      </w:r>
      <w:r w:rsidR="004214A1">
        <w:rPr>
          <w:spacing w:val="2"/>
          <w:sz w:val="28"/>
          <w:szCs w:val="28"/>
          <w:lang w:val="nl-NL"/>
        </w:rPr>
        <w:t xml:space="preserve"> của Thủ tướng Chính phủ</w:t>
      </w:r>
      <w:r w:rsidR="00A516B9" w:rsidRPr="008260F4">
        <w:rPr>
          <w:spacing w:val="2"/>
          <w:sz w:val="28"/>
          <w:szCs w:val="28"/>
          <w:lang w:val="nl-NL"/>
        </w:rPr>
        <w:t xml:space="preserve"> </w:t>
      </w:r>
      <w:r w:rsidR="004214A1" w:rsidRPr="0080744A">
        <w:rPr>
          <w:spacing w:val="-4"/>
          <w:sz w:val="28"/>
          <w:szCs w:val="28"/>
          <w:lang w:val="nl-NL"/>
        </w:rPr>
        <w:t xml:space="preserve">về </w:t>
      </w:r>
      <w:r w:rsidR="00DA3E17">
        <w:rPr>
          <w:spacing w:val="-4"/>
          <w:sz w:val="28"/>
          <w:szCs w:val="28"/>
          <w:lang w:val="nl-NL"/>
        </w:rPr>
        <w:t xml:space="preserve">việc </w:t>
      </w:r>
      <w:r w:rsidR="004214A1" w:rsidRPr="0080744A">
        <w:rPr>
          <w:spacing w:val="-4"/>
          <w:sz w:val="28"/>
          <w:szCs w:val="28"/>
          <w:lang w:val="nl-NL"/>
        </w:rPr>
        <w:t xml:space="preserve">tăng cường quản lý, </w:t>
      </w:r>
      <w:r w:rsidR="00DA3E17">
        <w:rPr>
          <w:spacing w:val="-4"/>
          <w:sz w:val="28"/>
          <w:szCs w:val="28"/>
          <w:lang w:val="nl-NL"/>
        </w:rPr>
        <w:t xml:space="preserve">nâng cao hiệu quả </w:t>
      </w:r>
      <w:r w:rsidR="004214A1" w:rsidRPr="0080744A">
        <w:rPr>
          <w:spacing w:val="-4"/>
          <w:sz w:val="28"/>
          <w:szCs w:val="28"/>
          <w:lang w:val="nl-NL"/>
        </w:rPr>
        <w:t>sử dụng</w:t>
      </w:r>
      <w:r w:rsidR="00DA3E17">
        <w:rPr>
          <w:spacing w:val="-4"/>
          <w:sz w:val="28"/>
          <w:szCs w:val="28"/>
          <w:lang w:val="nl-NL"/>
        </w:rPr>
        <w:t xml:space="preserve">, xử lý </w:t>
      </w:r>
      <w:r w:rsidR="004214A1" w:rsidRPr="0080744A">
        <w:rPr>
          <w:spacing w:val="-4"/>
          <w:sz w:val="28"/>
          <w:szCs w:val="28"/>
          <w:lang w:val="nl-NL"/>
        </w:rPr>
        <w:t xml:space="preserve">nhà, đất tại các doanh nghiệp có vốn nhà nước </w:t>
      </w:r>
      <w:r w:rsidR="00A516B9" w:rsidRPr="008260F4">
        <w:rPr>
          <w:i/>
          <w:spacing w:val="2"/>
          <w:sz w:val="28"/>
          <w:szCs w:val="28"/>
          <w:lang w:val="nl-NL"/>
        </w:rPr>
        <w:t>(đính kèm).</w:t>
      </w:r>
      <w:r w:rsidR="00A516B9" w:rsidRPr="008260F4">
        <w:rPr>
          <w:spacing w:val="2"/>
          <w:sz w:val="28"/>
          <w:szCs w:val="28"/>
          <w:lang w:val="nl-NL"/>
        </w:rPr>
        <w:t xml:space="preserve"> </w:t>
      </w:r>
    </w:p>
    <w:p w14:paraId="5FE83A02" w14:textId="77777777" w:rsidR="00A516B9" w:rsidRPr="00AB1CF1" w:rsidRDefault="00A516B9" w:rsidP="00990055">
      <w:pPr>
        <w:widowControl w:val="0"/>
        <w:pBdr>
          <w:top w:val="dotted" w:sz="4" w:space="0" w:color="FFFFFF"/>
          <w:left w:val="dotted" w:sz="4" w:space="0" w:color="FFFFFF"/>
          <w:bottom w:val="dotted" w:sz="4" w:space="14" w:color="FFFFFF"/>
          <w:right w:val="dotted" w:sz="4" w:space="0" w:color="FFFFFF"/>
        </w:pBdr>
        <w:shd w:val="clear" w:color="auto" w:fill="FFFFFF"/>
        <w:spacing w:after="120"/>
        <w:ind w:firstLine="720"/>
        <w:jc w:val="both"/>
        <w:rPr>
          <w:sz w:val="28"/>
          <w:szCs w:val="28"/>
          <w:lang w:val="vi-VN"/>
        </w:rPr>
      </w:pPr>
      <w:r w:rsidRPr="008260F4">
        <w:rPr>
          <w:spacing w:val="-2"/>
          <w:sz w:val="28"/>
          <w:szCs w:val="28"/>
          <w:lang w:val="nl-NL"/>
        </w:rPr>
        <w:t>K</w:t>
      </w:r>
      <w:r w:rsidRPr="008260F4">
        <w:rPr>
          <w:sz w:val="28"/>
          <w:szCs w:val="28"/>
          <w:lang w:val="nl-NL"/>
        </w:rPr>
        <w:t>ính trình Thủ tướng Chính phủ xem xét, quyết định</w:t>
      </w:r>
      <w:r w:rsidRPr="008260F4">
        <w:rPr>
          <w:iCs/>
          <w:sz w:val="28"/>
          <w:szCs w:val="28"/>
          <w:lang w:val="nl-NL"/>
        </w:rPr>
        <w:t>./.</w:t>
      </w:r>
    </w:p>
    <w:tbl>
      <w:tblPr>
        <w:tblW w:w="9747" w:type="dxa"/>
        <w:tblLook w:val="04A0" w:firstRow="1" w:lastRow="0" w:firstColumn="1" w:lastColumn="0" w:noHBand="0" w:noVBand="1"/>
      </w:tblPr>
      <w:tblGrid>
        <w:gridCol w:w="4077"/>
        <w:gridCol w:w="1413"/>
        <w:gridCol w:w="4257"/>
      </w:tblGrid>
      <w:tr w:rsidR="00A516B9" w:rsidRPr="00540691" w14:paraId="1C6C9F86" w14:textId="77777777" w:rsidTr="006163A5">
        <w:tc>
          <w:tcPr>
            <w:tcW w:w="4077" w:type="dxa"/>
          </w:tcPr>
          <w:p w14:paraId="6B0655C9" w14:textId="77777777" w:rsidR="00A516B9" w:rsidRPr="002208C0" w:rsidRDefault="00A516B9" w:rsidP="006163A5">
            <w:pPr>
              <w:jc w:val="both"/>
              <w:rPr>
                <w:b/>
                <w:lang w:val="nl-NL"/>
              </w:rPr>
            </w:pPr>
            <w:r w:rsidRPr="002208C0">
              <w:rPr>
                <w:b/>
                <w:i/>
                <w:lang w:val="nl-NL"/>
              </w:rPr>
              <w:t>Nơi nhận</w:t>
            </w:r>
            <w:r w:rsidRPr="002208C0">
              <w:rPr>
                <w:b/>
                <w:lang w:val="nl-NL"/>
              </w:rPr>
              <w:t>:</w:t>
            </w:r>
          </w:p>
          <w:p w14:paraId="6D15F1E8" w14:textId="77777777" w:rsidR="00A516B9" w:rsidRDefault="00A516B9" w:rsidP="006163A5">
            <w:pPr>
              <w:jc w:val="both"/>
              <w:rPr>
                <w:sz w:val="22"/>
                <w:szCs w:val="22"/>
                <w:lang w:val="nl-NL"/>
              </w:rPr>
            </w:pPr>
            <w:r w:rsidRPr="002208C0">
              <w:rPr>
                <w:sz w:val="22"/>
                <w:szCs w:val="22"/>
                <w:lang w:val="nl-NL"/>
              </w:rPr>
              <w:t>- Như trên;</w:t>
            </w:r>
          </w:p>
          <w:p w14:paraId="7DEE5514" w14:textId="76ECA5E5" w:rsidR="00A516B9" w:rsidRDefault="00CE42C1" w:rsidP="006163A5">
            <w:pPr>
              <w:jc w:val="both"/>
              <w:rPr>
                <w:sz w:val="22"/>
                <w:szCs w:val="22"/>
                <w:lang w:val="nl-NL"/>
              </w:rPr>
            </w:pPr>
            <w:r>
              <w:rPr>
                <w:noProof/>
                <w:sz w:val="20"/>
                <w:szCs w:val="20"/>
              </w:rPr>
              <mc:AlternateContent>
                <mc:Choice Requires="wps">
                  <w:drawing>
                    <wp:anchor distT="0" distB="0" distL="114299" distR="114299" simplePos="0" relativeHeight="251667456" behindDoc="0" locked="0" layoutInCell="1" allowOverlap="1" wp14:anchorId="59341393" wp14:editId="04B6E144">
                      <wp:simplePos x="0" y="0"/>
                      <wp:positionH relativeFrom="column">
                        <wp:posOffset>1579880</wp:posOffset>
                      </wp:positionH>
                      <wp:positionV relativeFrom="paragraph">
                        <wp:posOffset>141605</wp:posOffset>
                      </wp:positionV>
                      <wp:extent cx="243840" cy="635"/>
                      <wp:effectExtent l="9525" t="7620" r="8890" b="5715"/>
                      <wp:wrapNone/>
                      <wp:docPr id="95610150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38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F1AF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6" type="#_x0000_t34" style="position:absolute;margin-left:124.4pt;margin-top:11.15pt;width:19.2pt;height:.05pt;rotation:90;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"/>
                  </w:pict>
                </mc:Fallback>
              </mc:AlternateContent>
            </w:r>
            <w:r w:rsidR="00A516B9">
              <w:rPr>
                <w:sz w:val="22"/>
                <w:szCs w:val="22"/>
                <w:lang w:val="nl-NL"/>
              </w:rPr>
              <w:t>- Phó TTg</w:t>
            </w:r>
            <w:r w:rsidR="00616A44">
              <w:rPr>
                <w:sz w:val="22"/>
                <w:szCs w:val="22"/>
                <w:lang w:val="nl-NL"/>
              </w:rPr>
              <w:t>CP</w:t>
            </w:r>
            <w:r w:rsidR="00A516B9">
              <w:rPr>
                <w:sz w:val="22"/>
                <w:szCs w:val="22"/>
                <w:lang w:val="nl-NL"/>
              </w:rPr>
              <w:t xml:space="preserve"> Trần Hồng Hà   (để b/c);</w:t>
            </w:r>
          </w:p>
          <w:p w14:paraId="3B42CD96" w14:textId="77777777" w:rsidR="00FF757E" w:rsidRDefault="00FF757E" w:rsidP="00FF757E">
            <w:pPr>
              <w:jc w:val="both"/>
              <w:rPr>
                <w:sz w:val="22"/>
                <w:szCs w:val="22"/>
                <w:lang w:val="nl-NL"/>
              </w:rPr>
            </w:pPr>
            <w:r>
              <w:rPr>
                <w:sz w:val="22"/>
                <w:szCs w:val="22"/>
                <w:lang w:val="nl-NL"/>
              </w:rPr>
              <w:t>- Phó TTg</w:t>
            </w:r>
            <w:r w:rsidR="00616A44">
              <w:rPr>
                <w:sz w:val="22"/>
                <w:szCs w:val="22"/>
                <w:lang w:val="nl-NL"/>
              </w:rPr>
              <w:t>CP</w:t>
            </w:r>
            <w:r>
              <w:rPr>
                <w:sz w:val="22"/>
                <w:szCs w:val="22"/>
                <w:lang w:val="nl-NL"/>
              </w:rPr>
              <w:t xml:space="preserve"> Hồ Đức Phớc</w:t>
            </w:r>
          </w:p>
          <w:p w14:paraId="0CD5CDEF" w14:textId="77777777" w:rsidR="00EF0F6C" w:rsidRDefault="00EF0F6C" w:rsidP="00EF0F6C">
            <w:pPr>
              <w:jc w:val="both"/>
              <w:rPr>
                <w:sz w:val="22"/>
                <w:szCs w:val="22"/>
                <w:lang w:val="nl-NL"/>
              </w:rPr>
            </w:pPr>
            <w:r>
              <w:rPr>
                <w:sz w:val="22"/>
                <w:szCs w:val="22"/>
                <w:lang w:val="nl-NL"/>
              </w:rPr>
              <w:t>- Bộ trưởng Nguyễn Văn Thắng (để b/c);</w:t>
            </w:r>
          </w:p>
          <w:p w14:paraId="014A0685" w14:textId="77777777" w:rsidR="00D0393D" w:rsidRPr="00D0393D" w:rsidRDefault="00D0393D" w:rsidP="00FF757E">
            <w:pPr>
              <w:jc w:val="both"/>
              <w:rPr>
                <w:sz w:val="22"/>
                <w:szCs w:val="22"/>
                <w:lang w:val="nl-NL"/>
              </w:rPr>
            </w:pPr>
            <w:r>
              <w:rPr>
                <w:sz w:val="22"/>
                <w:szCs w:val="22"/>
                <w:lang w:val="vi-VN"/>
              </w:rPr>
              <w:t>- U</w:t>
            </w:r>
            <w:r w:rsidRPr="00D0393D">
              <w:rPr>
                <w:sz w:val="22"/>
                <w:szCs w:val="22"/>
                <w:lang w:val="nl-NL"/>
              </w:rPr>
              <w:t xml:space="preserve">ỷ ban </w:t>
            </w:r>
            <w:r w:rsidR="009F3C88">
              <w:rPr>
                <w:sz w:val="22"/>
                <w:szCs w:val="22"/>
                <w:lang w:val="nl-NL"/>
              </w:rPr>
              <w:t>TCNS</w:t>
            </w:r>
            <w:r>
              <w:rPr>
                <w:sz w:val="22"/>
                <w:szCs w:val="22"/>
                <w:lang w:val="nl-NL"/>
              </w:rPr>
              <w:t xml:space="preserve"> của Quốc hội;</w:t>
            </w:r>
          </w:p>
          <w:p w14:paraId="0FE8D4BE" w14:textId="77777777" w:rsidR="00A516B9" w:rsidRDefault="00A516B9" w:rsidP="006163A5">
            <w:pPr>
              <w:jc w:val="both"/>
              <w:rPr>
                <w:sz w:val="22"/>
                <w:szCs w:val="22"/>
                <w:lang w:val="nl-NL"/>
              </w:rPr>
            </w:pPr>
            <w:r>
              <w:rPr>
                <w:sz w:val="22"/>
                <w:szCs w:val="22"/>
                <w:lang w:val="nl-NL"/>
              </w:rPr>
              <w:t>- Văn phòng Chính phủ;</w:t>
            </w:r>
          </w:p>
          <w:p w14:paraId="723627E1" w14:textId="77777777" w:rsidR="00A516B9" w:rsidRPr="007F4E68" w:rsidRDefault="00A516B9" w:rsidP="006163A5">
            <w:pPr>
              <w:jc w:val="both"/>
              <w:rPr>
                <w:szCs w:val="26"/>
                <w:lang w:val="nl-NL"/>
              </w:rPr>
            </w:pPr>
            <w:r w:rsidRPr="002208C0">
              <w:rPr>
                <w:sz w:val="22"/>
                <w:szCs w:val="22"/>
                <w:lang w:val="nl-NL"/>
              </w:rPr>
              <w:t>- Lưu: VT, QLCS</w:t>
            </w:r>
            <w:r w:rsidRPr="002208C0">
              <w:rPr>
                <w:lang w:val="nl-NL"/>
              </w:rPr>
              <w:t>.</w:t>
            </w:r>
          </w:p>
        </w:tc>
        <w:tc>
          <w:tcPr>
            <w:tcW w:w="1413" w:type="dxa"/>
          </w:tcPr>
          <w:p w14:paraId="22A4EA8C" w14:textId="77777777" w:rsidR="00A516B9" w:rsidRPr="007F4E68" w:rsidRDefault="00A516B9" w:rsidP="006163A5">
            <w:pPr>
              <w:spacing w:after="240"/>
              <w:jc w:val="both"/>
              <w:rPr>
                <w:sz w:val="20"/>
                <w:szCs w:val="20"/>
                <w:lang w:val="nl-NL"/>
              </w:rPr>
            </w:pPr>
          </w:p>
        </w:tc>
        <w:tc>
          <w:tcPr>
            <w:tcW w:w="4257" w:type="dxa"/>
          </w:tcPr>
          <w:p w14:paraId="2BC6CC36" w14:textId="77777777" w:rsidR="00A516B9" w:rsidRPr="001F0612" w:rsidRDefault="00A516B9" w:rsidP="006163A5">
            <w:pPr>
              <w:jc w:val="center"/>
              <w:rPr>
                <w:b/>
                <w:sz w:val="26"/>
                <w:szCs w:val="26"/>
                <w:lang w:val="nl-NL"/>
              </w:rPr>
            </w:pPr>
            <w:r w:rsidRPr="001F0612">
              <w:rPr>
                <w:b/>
                <w:sz w:val="26"/>
                <w:szCs w:val="26"/>
                <w:lang w:val="nl-NL"/>
              </w:rPr>
              <w:t>KT. BỘ TRƯỞNG</w:t>
            </w:r>
          </w:p>
          <w:p w14:paraId="0494F4CF" w14:textId="77777777" w:rsidR="00A516B9" w:rsidRPr="001F0612" w:rsidRDefault="00A516B9" w:rsidP="006163A5">
            <w:pPr>
              <w:jc w:val="center"/>
              <w:rPr>
                <w:b/>
                <w:sz w:val="26"/>
                <w:szCs w:val="26"/>
                <w:lang w:val="nl-NL"/>
              </w:rPr>
            </w:pPr>
            <w:r w:rsidRPr="001F0612">
              <w:rPr>
                <w:b/>
                <w:sz w:val="26"/>
                <w:szCs w:val="26"/>
                <w:lang w:val="nl-NL"/>
              </w:rPr>
              <w:t>THỨ TRƯỞNG</w:t>
            </w:r>
          </w:p>
          <w:p w14:paraId="61805DB9" w14:textId="77777777" w:rsidR="00A516B9" w:rsidRPr="002208C0" w:rsidRDefault="00A516B9" w:rsidP="006163A5">
            <w:pPr>
              <w:jc w:val="center"/>
              <w:rPr>
                <w:b/>
                <w:lang w:val="nl-NL"/>
              </w:rPr>
            </w:pPr>
          </w:p>
          <w:p w14:paraId="149868B6" w14:textId="77777777" w:rsidR="00A516B9" w:rsidRDefault="00A516B9" w:rsidP="006163A5">
            <w:pPr>
              <w:jc w:val="center"/>
              <w:rPr>
                <w:b/>
                <w:lang w:val="nl-NL"/>
              </w:rPr>
            </w:pPr>
          </w:p>
          <w:p w14:paraId="35F5D42D" w14:textId="77777777" w:rsidR="00A516B9" w:rsidRDefault="00A516B9" w:rsidP="006163A5">
            <w:pPr>
              <w:jc w:val="center"/>
              <w:rPr>
                <w:b/>
                <w:lang w:val="nl-NL"/>
              </w:rPr>
            </w:pPr>
          </w:p>
          <w:p w14:paraId="32D995D2" w14:textId="77777777" w:rsidR="008E329C" w:rsidRDefault="008E329C" w:rsidP="006163A5">
            <w:pPr>
              <w:jc w:val="center"/>
              <w:rPr>
                <w:b/>
                <w:lang w:val="nl-NL"/>
              </w:rPr>
            </w:pPr>
          </w:p>
          <w:p w14:paraId="60555A1A" w14:textId="77777777" w:rsidR="00A516B9" w:rsidRDefault="00A516B9" w:rsidP="006163A5">
            <w:pPr>
              <w:jc w:val="center"/>
              <w:rPr>
                <w:b/>
                <w:lang w:val="nl-NL"/>
              </w:rPr>
            </w:pPr>
          </w:p>
          <w:p w14:paraId="456E75DB" w14:textId="77777777" w:rsidR="00A516B9" w:rsidRDefault="00A516B9" w:rsidP="006163A5">
            <w:pPr>
              <w:jc w:val="center"/>
              <w:rPr>
                <w:b/>
                <w:lang w:val="nl-NL"/>
              </w:rPr>
            </w:pPr>
          </w:p>
          <w:p w14:paraId="39AC274E" w14:textId="77777777" w:rsidR="00A516B9" w:rsidRPr="007F4E68" w:rsidRDefault="00AA2750" w:rsidP="006163A5">
            <w:pPr>
              <w:spacing w:after="240"/>
              <w:jc w:val="center"/>
              <w:rPr>
                <w:sz w:val="28"/>
                <w:szCs w:val="28"/>
                <w:lang w:val="nl-NL"/>
              </w:rPr>
            </w:pPr>
            <w:r>
              <w:rPr>
                <w:b/>
                <w:sz w:val="28"/>
                <w:szCs w:val="28"/>
                <w:lang w:val="nl-NL"/>
              </w:rPr>
              <w:t>Bùi Văn Khắng</w:t>
            </w:r>
          </w:p>
        </w:tc>
      </w:tr>
    </w:tbl>
    <w:p w14:paraId="0E309666" w14:textId="77777777" w:rsidR="00220B2C" w:rsidRDefault="00220B2C"/>
    <w:sectPr w:rsidR="00220B2C" w:rsidSect="00014301">
      <w:headerReference w:type="default" r:id="rId13"/>
      <w:footerReference w:type="default" r:id="rId14"/>
      <w:pgSz w:w="11907" w:h="16840" w:code="9"/>
      <w:pgMar w:top="1134" w:right="1134" w:bottom="1134" w:left="1701" w:header="578" w:footer="6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14A0" w14:textId="77777777" w:rsidR="00BB3639" w:rsidRDefault="00BB3639">
      <w:r>
        <w:separator/>
      </w:r>
    </w:p>
  </w:endnote>
  <w:endnote w:type="continuationSeparator" w:id="0">
    <w:p w14:paraId="25512A24" w14:textId="77777777" w:rsidR="00BB3639" w:rsidRDefault="00B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1FBC" w14:textId="77777777" w:rsidR="00994402" w:rsidRDefault="0099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DC824" w14:textId="77777777" w:rsidR="00BB3639" w:rsidRDefault="00BB3639">
      <w:r>
        <w:separator/>
      </w:r>
    </w:p>
  </w:footnote>
  <w:footnote w:type="continuationSeparator" w:id="0">
    <w:p w14:paraId="22E0D96E" w14:textId="77777777" w:rsidR="00BB3639" w:rsidRDefault="00BB3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1034" w14:textId="77777777" w:rsidR="00994402" w:rsidRPr="00250AEB" w:rsidRDefault="0075534A">
    <w:pPr>
      <w:pStyle w:val="Header"/>
      <w:jc w:val="center"/>
      <w:rPr>
        <w:rFonts w:ascii="Times New Roman" w:hAnsi="Times New Roman"/>
      </w:rPr>
    </w:pPr>
    <w:r w:rsidRPr="00250AEB">
      <w:rPr>
        <w:rFonts w:ascii="Times New Roman" w:hAnsi="Times New Roman"/>
      </w:rPr>
      <w:fldChar w:fldCharType="begin"/>
    </w:r>
    <w:r w:rsidR="00994402" w:rsidRPr="00250AEB">
      <w:rPr>
        <w:rFonts w:ascii="Times New Roman" w:hAnsi="Times New Roman"/>
      </w:rPr>
      <w:instrText xml:space="preserve"> PAGE   \* MERGEFORMAT </w:instrText>
    </w:r>
    <w:r w:rsidRPr="00250AEB">
      <w:rPr>
        <w:rFonts w:ascii="Times New Roman" w:hAnsi="Times New Roman"/>
      </w:rPr>
      <w:fldChar w:fldCharType="separate"/>
    </w:r>
    <w:r w:rsidR="001D7829">
      <w:rPr>
        <w:rFonts w:ascii="Times New Roman" w:hAnsi="Times New Roman"/>
        <w:noProof/>
      </w:rPr>
      <w:t>6</w:t>
    </w:r>
    <w:r w:rsidRPr="00250AEB">
      <w:rPr>
        <w:rFonts w:ascii="Times New Roman" w:hAnsi="Times New Roman"/>
        <w:noProof/>
      </w:rPr>
      <w:fldChar w:fldCharType="end"/>
    </w:r>
  </w:p>
  <w:p w14:paraId="13DC8478" w14:textId="77777777" w:rsidR="00994402" w:rsidRDefault="00994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42"/>
    <w:rsid w:val="000004E7"/>
    <w:rsid w:val="00000623"/>
    <w:rsid w:val="0000072E"/>
    <w:rsid w:val="000010E9"/>
    <w:rsid w:val="000017F0"/>
    <w:rsid w:val="0000195E"/>
    <w:rsid w:val="00001A24"/>
    <w:rsid w:val="00001DE4"/>
    <w:rsid w:val="000024FF"/>
    <w:rsid w:val="00002851"/>
    <w:rsid w:val="000029B4"/>
    <w:rsid w:val="0000369F"/>
    <w:rsid w:val="00003B9C"/>
    <w:rsid w:val="00003D3C"/>
    <w:rsid w:val="00004097"/>
    <w:rsid w:val="00004171"/>
    <w:rsid w:val="00004A6A"/>
    <w:rsid w:val="00004F28"/>
    <w:rsid w:val="00004F5B"/>
    <w:rsid w:val="0000545A"/>
    <w:rsid w:val="00005635"/>
    <w:rsid w:val="00005829"/>
    <w:rsid w:val="00005DB8"/>
    <w:rsid w:val="00006CC1"/>
    <w:rsid w:val="00006FF6"/>
    <w:rsid w:val="00010F8D"/>
    <w:rsid w:val="0001141D"/>
    <w:rsid w:val="00011614"/>
    <w:rsid w:val="00011686"/>
    <w:rsid w:val="00011717"/>
    <w:rsid w:val="00011789"/>
    <w:rsid w:val="00011AC2"/>
    <w:rsid w:val="00011B5F"/>
    <w:rsid w:val="00011D9A"/>
    <w:rsid w:val="00011E6E"/>
    <w:rsid w:val="00011FD8"/>
    <w:rsid w:val="000120C7"/>
    <w:rsid w:val="000138EC"/>
    <w:rsid w:val="00013BC1"/>
    <w:rsid w:val="00013F04"/>
    <w:rsid w:val="00014301"/>
    <w:rsid w:val="000145CD"/>
    <w:rsid w:val="00014632"/>
    <w:rsid w:val="0001493A"/>
    <w:rsid w:val="000149D8"/>
    <w:rsid w:val="00015205"/>
    <w:rsid w:val="0001533D"/>
    <w:rsid w:val="00015CA0"/>
    <w:rsid w:val="00015E94"/>
    <w:rsid w:val="00015EAD"/>
    <w:rsid w:val="00015FF8"/>
    <w:rsid w:val="0001696F"/>
    <w:rsid w:val="00016E00"/>
    <w:rsid w:val="00016FD4"/>
    <w:rsid w:val="0001713A"/>
    <w:rsid w:val="00017691"/>
    <w:rsid w:val="00017975"/>
    <w:rsid w:val="0002031D"/>
    <w:rsid w:val="0002063D"/>
    <w:rsid w:val="00020827"/>
    <w:rsid w:val="00020882"/>
    <w:rsid w:val="00020998"/>
    <w:rsid w:val="00020A6F"/>
    <w:rsid w:val="00020ADA"/>
    <w:rsid w:val="00020FA6"/>
    <w:rsid w:val="000211FC"/>
    <w:rsid w:val="000213D7"/>
    <w:rsid w:val="000214EA"/>
    <w:rsid w:val="00021745"/>
    <w:rsid w:val="00021A39"/>
    <w:rsid w:val="00021F07"/>
    <w:rsid w:val="000225A5"/>
    <w:rsid w:val="000227DA"/>
    <w:rsid w:val="00022F56"/>
    <w:rsid w:val="00022F60"/>
    <w:rsid w:val="000236A3"/>
    <w:rsid w:val="00023B2C"/>
    <w:rsid w:val="0002406F"/>
    <w:rsid w:val="000248EA"/>
    <w:rsid w:val="00024A8E"/>
    <w:rsid w:val="00025067"/>
    <w:rsid w:val="00025416"/>
    <w:rsid w:val="000254FF"/>
    <w:rsid w:val="0002587B"/>
    <w:rsid w:val="000259DD"/>
    <w:rsid w:val="0002628F"/>
    <w:rsid w:val="00026309"/>
    <w:rsid w:val="000263F6"/>
    <w:rsid w:val="000267DC"/>
    <w:rsid w:val="00026A72"/>
    <w:rsid w:val="00026C9C"/>
    <w:rsid w:val="00026E16"/>
    <w:rsid w:val="0002703F"/>
    <w:rsid w:val="00027243"/>
    <w:rsid w:val="0002728A"/>
    <w:rsid w:val="0002796A"/>
    <w:rsid w:val="00027DA4"/>
    <w:rsid w:val="0003098C"/>
    <w:rsid w:val="00030D62"/>
    <w:rsid w:val="00031005"/>
    <w:rsid w:val="00031455"/>
    <w:rsid w:val="00031D66"/>
    <w:rsid w:val="000324FD"/>
    <w:rsid w:val="000326B0"/>
    <w:rsid w:val="0003278B"/>
    <w:rsid w:val="00032D07"/>
    <w:rsid w:val="0003300D"/>
    <w:rsid w:val="00033211"/>
    <w:rsid w:val="0003333B"/>
    <w:rsid w:val="00033608"/>
    <w:rsid w:val="0003393E"/>
    <w:rsid w:val="00033E81"/>
    <w:rsid w:val="00034FBB"/>
    <w:rsid w:val="00035DBE"/>
    <w:rsid w:val="00035E7F"/>
    <w:rsid w:val="00036A1B"/>
    <w:rsid w:val="00036CFD"/>
    <w:rsid w:val="00037396"/>
    <w:rsid w:val="00037570"/>
    <w:rsid w:val="00037929"/>
    <w:rsid w:val="00037C07"/>
    <w:rsid w:val="0004070D"/>
    <w:rsid w:val="00040ED4"/>
    <w:rsid w:val="000416AA"/>
    <w:rsid w:val="00041849"/>
    <w:rsid w:val="00041C5F"/>
    <w:rsid w:val="000420BB"/>
    <w:rsid w:val="00042371"/>
    <w:rsid w:val="00042542"/>
    <w:rsid w:val="00042736"/>
    <w:rsid w:val="000434C6"/>
    <w:rsid w:val="00043C6B"/>
    <w:rsid w:val="000441EF"/>
    <w:rsid w:val="000442C4"/>
    <w:rsid w:val="00044ADD"/>
    <w:rsid w:val="00044BF0"/>
    <w:rsid w:val="00044D10"/>
    <w:rsid w:val="00045052"/>
    <w:rsid w:val="000450C5"/>
    <w:rsid w:val="00045626"/>
    <w:rsid w:val="0004578D"/>
    <w:rsid w:val="00045F9D"/>
    <w:rsid w:val="0004641D"/>
    <w:rsid w:val="00046EEA"/>
    <w:rsid w:val="00047274"/>
    <w:rsid w:val="000476BD"/>
    <w:rsid w:val="00047897"/>
    <w:rsid w:val="000478D6"/>
    <w:rsid w:val="00047D1D"/>
    <w:rsid w:val="0005049E"/>
    <w:rsid w:val="00050ECA"/>
    <w:rsid w:val="0005109D"/>
    <w:rsid w:val="00051790"/>
    <w:rsid w:val="00051D6A"/>
    <w:rsid w:val="00051E15"/>
    <w:rsid w:val="00051E94"/>
    <w:rsid w:val="000520AE"/>
    <w:rsid w:val="000522CD"/>
    <w:rsid w:val="000523C8"/>
    <w:rsid w:val="000528DC"/>
    <w:rsid w:val="000530B5"/>
    <w:rsid w:val="00053443"/>
    <w:rsid w:val="00053901"/>
    <w:rsid w:val="00053BE7"/>
    <w:rsid w:val="0005415E"/>
    <w:rsid w:val="000547C8"/>
    <w:rsid w:val="00054845"/>
    <w:rsid w:val="00054ECE"/>
    <w:rsid w:val="00055397"/>
    <w:rsid w:val="0005550F"/>
    <w:rsid w:val="00055757"/>
    <w:rsid w:val="0005596D"/>
    <w:rsid w:val="00055EC0"/>
    <w:rsid w:val="00056547"/>
    <w:rsid w:val="000567C5"/>
    <w:rsid w:val="000568E5"/>
    <w:rsid w:val="00057035"/>
    <w:rsid w:val="0005728D"/>
    <w:rsid w:val="000576B6"/>
    <w:rsid w:val="00057929"/>
    <w:rsid w:val="00057AE2"/>
    <w:rsid w:val="00057EA5"/>
    <w:rsid w:val="0006021C"/>
    <w:rsid w:val="000606EA"/>
    <w:rsid w:val="00060958"/>
    <w:rsid w:val="00061BB0"/>
    <w:rsid w:val="00061C87"/>
    <w:rsid w:val="0006220B"/>
    <w:rsid w:val="0006279D"/>
    <w:rsid w:val="00062D76"/>
    <w:rsid w:val="0006314C"/>
    <w:rsid w:val="00063665"/>
    <w:rsid w:val="00063A5E"/>
    <w:rsid w:val="00063E71"/>
    <w:rsid w:val="00064251"/>
    <w:rsid w:val="000649D7"/>
    <w:rsid w:val="00064D1F"/>
    <w:rsid w:val="00064D35"/>
    <w:rsid w:val="00064E1F"/>
    <w:rsid w:val="00064E7B"/>
    <w:rsid w:val="00064ED8"/>
    <w:rsid w:val="00065245"/>
    <w:rsid w:val="0006542B"/>
    <w:rsid w:val="00065FBA"/>
    <w:rsid w:val="000661BA"/>
    <w:rsid w:val="00066725"/>
    <w:rsid w:val="00066E29"/>
    <w:rsid w:val="00067821"/>
    <w:rsid w:val="000704FF"/>
    <w:rsid w:val="00070716"/>
    <w:rsid w:val="000708CD"/>
    <w:rsid w:val="00070EF1"/>
    <w:rsid w:val="00070F87"/>
    <w:rsid w:val="00071867"/>
    <w:rsid w:val="00071949"/>
    <w:rsid w:val="00071B7C"/>
    <w:rsid w:val="00071BB7"/>
    <w:rsid w:val="00071DF3"/>
    <w:rsid w:val="00072B08"/>
    <w:rsid w:val="00072E13"/>
    <w:rsid w:val="00073DE4"/>
    <w:rsid w:val="0007447F"/>
    <w:rsid w:val="000747C4"/>
    <w:rsid w:val="00074CF2"/>
    <w:rsid w:val="0007541C"/>
    <w:rsid w:val="00075523"/>
    <w:rsid w:val="000759CC"/>
    <w:rsid w:val="00076609"/>
    <w:rsid w:val="0007684B"/>
    <w:rsid w:val="00077762"/>
    <w:rsid w:val="0007794D"/>
    <w:rsid w:val="0008012F"/>
    <w:rsid w:val="00080293"/>
    <w:rsid w:val="00080451"/>
    <w:rsid w:val="0008054F"/>
    <w:rsid w:val="000805DC"/>
    <w:rsid w:val="0008092F"/>
    <w:rsid w:val="00080A9A"/>
    <w:rsid w:val="00080C32"/>
    <w:rsid w:val="00080FD4"/>
    <w:rsid w:val="0008129F"/>
    <w:rsid w:val="00081514"/>
    <w:rsid w:val="000817B5"/>
    <w:rsid w:val="000820B1"/>
    <w:rsid w:val="0008214D"/>
    <w:rsid w:val="00082198"/>
    <w:rsid w:val="00082729"/>
    <w:rsid w:val="00082A3B"/>
    <w:rsid w:val="00082C87"/>
    <w:rsid w:val="00082F2A"/>
    <w:rsid w:val="00082F5A"/>
    <w:rsid w:val="00083BFC"/>
    <w:rsid w:val="000848B1"/>
    <w:rsid w:val="00084E23"/>
    <w:rsid w:val="00085085"/>
    <w:rsid w:val="00085A9D"/>
    <w:rsid w:val="00085C27"/>
    <w:rsid w:val="0008621F"/>
    <w:rsid w:val="00086C2A"/>
    <w:rsid w:val="00087A32"/>
    <w:rsid w:val="00087C6A"/>
    <w:rsid w:val="00087DD6"/>
    <w:rsid w:val="000900B0"/>
    <w:rsid w:val="00090243"/>
    <w:rsid w:val="00090780"/>
    <w:rsid w:val="00090C8D"/>
    <w:rsid w:val="00090D04"/>
    <w:rsid w:val="00090E36"/>
    <w:rsid w:val="00090ED9"/>
    <w:rsid w:val="00090F72"/>
    <w:rsid w:val="000912B9"/>
    <w:rsid w:val="00091400"/>
    <w:rsid w:val="00091555"/>
    <w:rsid w:val="000923DC"/>
    <w:rsid w:val="00092512"/>
    <w:rsid w:val="000926A5"/>
    <w:rsid w:val="00092A1B"/>
    <w:rsid w:val="000933D1"/>
    <w:rsid w:val="00093562"/>
    <w:rsid w:val="00093567"/>
    <w:rsid w:val="000939CA"/>
    <w:rsid w:val="00093FD0"/>
    <w:rsid w:val="000940BE"/>
    <w:rsid w:val="0009425F"/>
    <w:rsid w:val="0009473E"/>
    <w:rsid w:val="0009499A"/>
    <w:rsid w:val="00094DFD"/>
    <w:rsid w:val="0009551A"/>
    <w:rsid w:val="00095545"/>
    <w:rsid w:val="000961EB"/>
    <w:rsid w:val="00096265"/>
    <w:rsid w:val="00096858"/>
    <w:rsid w:val="000969AD"/>
    <w:rsid w:val="00096E52"/>
    <w:rsid w:val="00096E8D"/>
    <w:rsid w:val="00096EC1"/>
    <w:rsid w:val="00097253"/>
    <w:rsid w:val="000973EE"/>
    <w:rsid w:val="00097612"/>
    <w:rsid w:val="000977D8"/>
    <w:rsid w:val="00097FC9"/>
    <w:rsid w:val="000A0231"/>
    <w:rsid w:val="000A0E5E"/>
    <w:rsid w:val="000A0E65"/>
    <w:rsid w:val="000A116B"/>
    <w:rsid w:val="000A1186"/>
    <w:rsid w:val="000A167A"/>
    <w:rsid w:val="000A32D3"/>
    <w:rsid w:val="000A3304"/>
    <w:rsid w:val="000A3AF2"/>
    <w:rsid w:val="000A40F6"/>
    <w:rsid w:val="000A456B"/>
    <w:rsid w:val="000A45AA"/>
    <w:rsid w:val="000A4B32"/>
    <w:rsid w:val="000A50D4"/>
    <w:rsid w:val="000A5814"/>
    <w:rsid w:val="000A5FFC"/>
    <w:rsid w:val="000A67DC"/>
    <w:rsid w:val="000A6B40"/>
    <w:rsid w:val="000A6CF9"/>
    <w:rsid w:val="000A6ED1"/>
    <w:rsid w:val="000A6F25"/>
    <w:rsid w:val="000A74A6"/>
    <w:rsid w:val="000A75BE"/>
    <w:rsid w:val="000A766D"/>
    <w:rsid w:val="000A7929"/>
    <w:rsid w:val="000B0E88"/>
    <w:rsid w:val="000B0FE1"/>
    <w:rsid w:val="000B16DD"/>
    <w:rsid w:val="000B1942"/>
    <w:rsid w:val="000B1F9C"/>
    <w:rsid w:val="000B20F3"/>
    <w:rsid w:val="000B3309"/>
    <w:rsid w:val="000B333C"/>
    <w:rsid w:val="000B44F0"/>
    <w:rsid w:val="000B4882"/>
    <w:rsid w:val="000B48F3"/>
    <w:rsid w:val="000B49B2"/>
    <w:rsid w:val="000B511E"/>
    <w:rsid w:val="000B51E8"/>
    <w:rsid w:val="000B54CA"/>
    <w:rsid w:val="000B566A"/>
    <w:rsid w:val="000B5A3B"/>
    <w:rsid w:val="000B5B76"/>
    <w:rsid w:val="000B5C2F"/>
    <w:rsid w:val="000B5E54"/>
    <w:rsid w:val="000B66B4"/>
    <w:rsid w:val="000B6C13"/>
    <w:rsid w:val="000B7418"/>
    <w:rsid w:val="000B7810"/>
    <w:rsid w:val="000B7AAC"/>
    <w:rsid w:val="000B7BF7"/>
    <w:rsid w:val="000B7F1C"/>
    <w:rsid w:val="000C01C7"/>
    <w:rsid w:val="000C03F6"/>
    <w:rsid w:val="000C042B"/>
    <w:rsid w:val="000C0CDF"/>
    <w:rsid w:val="000C171F"/>
    <w:rsid w:val="000C1BEA"/>
    <w:rsid w:val="000C1F91"/>
    <w:rsid w:val="000C1FF5"/>
    <w:rsid w:val="000C23F5"/>
    <w:rsid w:val="000C2478"/>
    <w:rsid w:val="000C29C5"/>
    <w:rsid w:val="000C2A67"/>
    <w:rsid w:val="000C31F3"/>
    <w:rsid w:val="000C3376"/>
    <w:rsid w:val="000C3CF5"/>
    <w:rsid w:val="000C43B7"/>
    <w:rsid w:val="000C448F"/>
    <w:rsid w:val="000C4562"/>
    <w:rsid w:val="000C4F82"/>
    <w:rsid w:val="000C5DD3"/>
    <w:rsid w:val="000C5FBA"/>
    <w:rsid w:val="000C62C1"/>
    <w:rsid w:val="000C6AEE"/>
    <w:rsid w:val="000C6BAF"/>
    <w:rsid w:val="000C7092"/>
    <w:rsid w:val="000C717F"/>
    <w:rsid w:val="000C7342"/>
    <w:rsid w:val="000C73B0"/>
    <w:rsid w:val="000C79FD"/>
    <w:rsid w:val="000C7C6E"/>
    <w:rsid w:val="000D0206"/>
    <w:rsid w:val="000D0B83"/>
    <w:rsid w:val="000D0FB1"/>
    <w:rsid w:val="000D123C"/>
    <w:rsid w:val="000D12CE"/>
    <w:rsid w:val="000D1C59"/>
    <w:rsid w:val="000D1CBD"/>
    <w:rsid w:val="000D243C"/>
    <w:rsid w:val="000D28E4"/>
    <w:rsid w:val="000D2973"/>
    <w:rsid w:val="000D29C4"/>
    <w:rsid w:val="000D356F"/>
    <w:rsid w:val="000D3836"/>
    <w:rsid w:val="000D38E9"/>
    <w:rsid w:val="000D3A1F"/>
    <w:rsid w:val="000D3F2A"/>
    <w:rsid w:val="000D40FD"/>
    <w:rsid w:val="000D41CE"/>
    <w:rsid w:val="000D42E4"/>
    <w:rsid w:val="000D5233"/>
    <w:rsid w:val="000D544F"/>
    <w:rsid w:val="000D54AB"/>
    <w:rsid w:val="000D63DA"/>
    <w:rsid w:val="000D65AF"/>
    <w:rsid w:val="000D6A2E"/>
    <w:rsid w:val="000D6DA4"/>
    <w:rsid w:val="000D700A"/>
    <w:rsid w:val="000D74D8"/>
    <w:rsid w:val="000D7591"/>
    <w:rsid w:val="000D793E"/>
    <w:rsid w:val="000D7976"/>
    <w:rsid w:val="000E031E"/>
    <w:rsid w:val="000E05A2"/>
    <w:rsid w:val="000E08D7"/>
    <w:rsid w:val="000E0DD3"/>
    <w:rsid w:val="000E0F85"/>
    <w:rsid w:val="000E1073"/>
    <w:rsid w:val="000E132A"/>
    <w:rsid w:val="000E2045"/>
    <w:rsid w:val="000E245E"/>
    <w:rsid w:val="000E286E"/>
    <w:rsid w:val="000E2A5A"/>
    <w:rsid w:val="000E2E13"/>
    <w:rsid w:val="000E2FB3"/>
    <w:rsid w:val="000E2FC6"/>
    <w:rsid w:val="000E357C"/>
    <w:rsid w:val="000E4B65"/>
    <w:rsid w:val="000E58D4"/>
    <w:rsid w:val="000E5D08"/>
    <w:rsid w:val="000E5F2E"/>
    <w:rsid w:val="000E6752"/>
    <w:rsid w:val="000E6BAC"/>
    <w:rsid w:val="000E6FF6"/>
    <w:rsid w:val="000E7305"/>
    <w:rsid w:val="000E767F"/>
    <w:rsid w:val="000E7A93"/>
    <w:rsid w:val="000F003E"/>
    <w:rsid w:val="000F0A9D"/>
    <w:rsid w:val="000F1590"/>
    <w:rsid w:val="000F1704"/>
    <w:rsid w:val="000F19CB"/>
    <w:rsid w:val="000F1BFD"/>
    <w:rsid w:val="000F1C45"/>
    <w:rsid w:val="000F25FA"/>
    <w:rsid w:val="000F2C91"/>
    <w:rsid w:val="000F2CF1"/>
    <w:rsid w:val="000F3017"/>
    <w:rsid w:val="000F36C4"/>
    <w:rsid w:val="000F3B3B"/>
    <w:rsid w:val="000F421E"/>
    <w:rsid w:val="000F4432"/>
    <w:rsid w:val="000F44A5"/>
    <w:rsid w:val="000F47D7"/>
    <w:rsid w:val="000F47E1"/>
    <w:rsid w:val="000F56F8"/>
    <w:rsid w:val="000F597B"/>
    <w:rsid w:val="000F6021"/>
    <w:rsid w:val="000F64C0"/>
    <w:rsid w:val="000F67B0"/>
    <w:rsid w:val="000F684F"/>
    <w:rsid w:val="000F6B0B"/>
    <w:rsid w:val="000F6FBA"/>
    <w:rsid w:val="000F6FED"/>
    <w:rsid w:val="000F7518"/>
    <w:rsid w:val="000F761C"/>
    <w:rsid w:val="000F7907"/>
    <w:rsid w:val="000F7B45"/>
    <w:rsid w:val="000F7D65"/>
    <w:rsid w:val="000F7F06"/>
    <w:rsid w:val="001004C8"/>
    <w:rsid w:val="0010076B"/>
    <w:rsid w:val="0010085F"/>
    <w:rsid w:val="00100ABE"/>
    <w:rsid w:val="001010B9"/>
    <w:rsid w:val="00101238"/>
    <w:rsid w:val="00101297"/>
    <w:rsid w:val="00101531"/>
    <w:rsid w:val="00101D9F"/>
    <w:rsid w:val="001022A9"/>
    <w:rsid w:val="001024B9"/>
    <w:rsid w:val="00102569"/>
    <w:rsid w:val="0010276C"/>
    <w:rsid w:val="00102917"/>
    <w:rsid w:val="00102A7C"/>
    <w:rsid w:val="00103497"/>
    <w:rsid w:val="00103627"/>
    <w:rsid w:val="00103B3F"/>
    <w:rsid w:val="001040E0"/>
    <w:rsid w:val="001042C5"/>
    <w:rsid w:val="001043A4"/>
    <w:rsid w:val="00104531"/>
    <w:rsid w:val="001047B0"/>
    <w:rsid w:val="00104C5A"/>
    <w:rsid w:val="001050EE"/>
    <w:rsid w:val="00105E4E"/>
    <w:rsid w:val="00105E6D"/>
    <w:rsid w:val="0010675F"/>
    <w:rsid w:val="001070FE"/>
    <w:rsid w:val="001075D0"/>
    <w:rsid w:val="001078E4"/>
    <w:rsid w:val="00107E19"/>
    <w:rsid w:val="00107E3F"/>
    <w:rsid w:val="0011024D"/>
    <w:rsid w:val="0011069A"/>
    <w:rsid w:val="00110767"/>
    <w:rsid w:val="001109AB"/>
    <w:rsid w:val="0011166B"/>
    <w:rsid w:val="00111B62"/>
    <w:rsid w:val="00111D8C"/>
    <w:rsid w:val="00112416"/>
    <w:rsid w:val="001125C4"/>
    <w:rsid w:val="001126B2"/>
    <w:rsid w:val="00112B9F"/>
    <w:rsid w:val="001132B7"/>
    <w:rsid w:val="00113985"/>
    <w:rsid w:val="00113B09"/>
    <w:rsid w:val="001144DB"/>
    <w:rsid w:val="00114A56"/>
    <w:rsid w:val="00114DEA"/>
    <w:rsid w:val="00114F8F"/>
    <w:rsid w:val="00115494"/>
    <w:rsid w:val="00115E79"/>
    <w:rsid w:val="001161A7"/>
    <w:rsid w:val="001161B7"/>
    <w:rsid w:val="00116571"/>
    <w:rsid w:val="0011673E"/>
    <w:rsid w:val="001177A8"/>
    <w:rsid w:val="00121AC6"/>
    <w:rsid w:val="00121BCF"/>
    <w:rsid w:val="001223DB"/>
    <w:rsid w:val="001228B7"/>
    <w:rsid w:val="00122919"/>
    <w:rsid w:val="00123614"/>
    <w:rsid w:val="0012374F"/>
    <w:rsid w:val="00123CE7"/>
    <w:rsid w:val="001241DD"/>
    <w:rsid w:val="0012460D"/>
    <w:rsid w:val="001248C1"/>
    <w:rsid w:val="001249A7"/>
    <w:rsid w:val="00125096"/>
    <w:rsid w:val="00125272"/>
    <w:rsid w:val="001253E6"/>
    <w:rsid w:val="001257C7"/>
    <w:rsid w:val="00125EB9"/>
    <w:rsid w:val="00126636"/>
    <w:rsid w:val="001267D4"/>
    <w:rsid w:val="00126B15"/>
    <w:rsid w:val="00126DB1"/>
    <w:rsid w:val="00126DF3"/>
    <w:rsid w:val="00126F60"/>
    <w:rsid w:val="00127564"/>
    <w:rsid w:val="0012761A"/>
    <w:rsid w:val="00127892"/>
    <w:rsid w:val="00127BD9"/>
    <w:rsid w:val="00127D38"/>
    <w:rsid w:val="00127F50"/>
    <w:rsid w:val="00130109"/>
    <w:rsid w:val="0013032C"/>
    <w:rsid w:val="00130902"/>
    <w:rsid w:val="00130A93"/>
    <w:rsid w:val="00130D6D"/>
    <w:rsid w:val="00130EB5"/>
    <w:rsid w:val="0013103F"/>
    <w:rsid w:val="001312C3"/>
    <w:rsid w:val="00131857"/>
    <w:rsid w:val="00131F0C"/>
    <w:rsid w:val="00132849"/>
    <w:rsid w:val="00132893"/>
    <w:rsid w:val="00132A4D"/>
    <w:rsid w:val="0013373D"/>
    <w:rsid w:val="001338CB"/>
    <w:rsid w:val="00133955"/>
    <w:rsid w:val="00133C8A"/>
    <w:rsid w:val="001347A4"/>
    <w:rsid w:val="00134C5F"/>
    <w:rsid w:val="00134CA8"/>
    <w:rsid w:val="00134E87"/>
    <w:rsid w:val="00134EB3"/>
    <w:rsid w:val="001353A0"/>
    <w:rsid w:val="0013560C"/>
    <w:rsid w:val="001360B7"/>
    <w:rsid w:val="00136290"/>
    <w:rsid w:val="0013684B"/>
    <w:rsid w:val="00136CD3"/>
    <w:rsid w:val="0013745D"/>
    <w:rsid w:val="00137681"/>
    <w:rsid w:val="00137CF5"/>
    <w:rsid w:val="00137E8E"/>
    <w:rsid w:val="00137EAE"/>
    <w:rsid w:val="00137F2B"/>
    <w:rsid w:val="00140118"/>
    <w:rsid w:val="00140150"/>
    <w:rsid w:val="00140228"/>
    <w:rsid w:val="001409B5"/>
    <w:rsid w:val="00141109"/>
    <w:rsid w:val="0014133B"/>
    <w:rsid w:val="00141454"/>
    <w:rsid w:val="00141DBC"/>
    <w:rsid w:val="0014283D"/>
    <w:rsid w:val="001428A1"/>
    <w:rsid w:val="00143324"/>
    <w:rsid w:val="00143800"/>
    <w:rsid w:val="00143E50"/>
    <w:rsid w:val="00144BD9"/>
    <w:rsid w:val="00144E88"/>
    <w:rsid w:val="00144F28"/>
    <w:rsid w:val="001451E6"/>
    <w:rsid w:val="00145B14"/>
    <w:rsid w:val="00145F30"/>
    <w:rsid w:val="00146590"/>
    <w:rsid w:val="0014662A"/>
    <w:rsid w:val="00146CD7"/>
    <w:rsid w:val="0014704B"/>
    <w:rsid w:val="00147D01"/>
    <w:rsid w:val="00150F51"/>
    <w:rsid w:val="00151689"/>
    <w:rsid w:val="00151AB7"/>
    <w:rsid w:val="00151DA5"/>
    <w:rsid w:val="00151F3F"/>
    <w:rsid w:val="00151F41"/>
    <w:rsid w:val="001520AE"/>
    <w:rsid w:val="00152300"/>
    <w:rsid w:val="00152486"/>
    <w:rsid w:val="00153811"/>
    <w:rsid w:val="00153D33"/>
    <w:rsid w:val="00154097"/>
    <w:rsid w:val="001540A0"/>
    <w:rsid w:val="00154240"/>
    <w:rsid w:val="0015449C"/>
    <w:rsid w:val="00154943"/>
    <w:rsid w:val="00155123"/>
    <w:rsid w:val="00155422"/>
    <w:rsid w:val="00155665"/>
    <w:rsid w:val="00155A6F"/>
    <w:rsid w:val="00155AF5"/>
    <w:rsid w:val="00155E3E"/>
    <w:rsid w:val="00156134"/>
    <w:rsid w:val="00156262"/>
    <w:rsid w:val="00156C4E"/>
    <w:rsid w:val="00156F5F"/>
    <w:rsid w:val="001570E5"/>
    <w:rsid w:val="00157540"/>
    <w:rsid w:val="00157878"/>
    <w:rsid w:val="00157D81"/>
    <w:rsid w:val="00157F41"/>
    <w:rsid w:val="0016055C"/>
    <w:rsid w:val="001606D6"/>
    <w:rsid w:val="0016080A"/>
    <w:rsid w:val="001608AD"/>
    <w:rsid w:val="00160C17"/>
    <w:rsid w:val="00160FBD"/>
    <w:rsid w:val="00161D35"/>
    <w:rsid w:val="00162484"/>
    <w:rsid w:val="00162602"/>
    <w:rsid w:val="00162654"/>
    <w:rsid w:val="00162664"/>
    <w:rsid w:val="0016287F"/>
    <w:rsid w:val="001629BE"/>
    <w:rsid w:val="001630E2"/>
    <w:rsid w:val="0016340C"/>
    <w:rsid w:val="0016385E"/>
    <w:rsid w:val="001639A1"/>
    <w:rsid w:val="00165CFE"/>
    <w:rsid w:val="00165D4D"/>
    <w:rsid w:val="00166405"/>
    <w:rsid w:val="00166526"/>
    <w:rsid w:val="0016652C"/>
    <w:rsid w:val="001669B6"/>
    <w:rsid w:val="00166AA7"/>
    <w:rsid w:val="00166BAB"/>
    <w:rsid w:val="00166EC1"/>
    <w:rsid w:val="001671BA"/>
    <w:rsid w:val="0016721F"/>
    <w:rsid w:val="0016774F"/>
    <w:rsid w:val="00167B36"/>
    <w:rsid w:val="001702B5"/>
    <w:rsid w:val="00170401"/>
    <w:rsid w:val="00170D9A"/>
    <w:rsid w:val="00170DF1"/>
    <w:rsid w:val="00170DF3"/>
    <w:rsid w:val="00170E4B"/>
    <w:rsid w:val="00170F20"/>
    <w:rsid w:val="0017143E"/>
    <w:rsid w:val="00171932"/>
    <w:rsid w:val="001719CC"/>
    <w:rsid w:val="00171BEF"/>
    <w:rsid w:val="00172623"/>
    <w:rsid w:val="0017262A"/>
    <w:rsid w:val="001727A5"/>
    <w:rsid w:val="001732DD"/>
    <w:rsid w:val="00173AF0"/>
    <w:rsid w:val="00173E03"/>
    <w:rsid w:val="00174411"/>
    <w:rsid w:val="0017459A"/>
    <w:rsid w:val="00174916"/>
    <w:rsid w:val="00175824"/>
    <w:rsid w:val="00175BAA"/>
    <w:rsid w:val="00175F02"/>
    <w:rsid w:val="00176FC4"/>
    <w:rsid w:val="00177023"/>
    <w:rsid w:val="00177380"/>
    <w:rsid w:val="00177434"/>
    <w:rsid w:val="00177527"/>
    <w:rsid w:val="00177612"/>
    <w:rsid w:val="00177A18"/>
    <w:rsid w:val="00177B5A"/>
    <w:rsid w:val="001813E2"/>
    <w:rsid w:val="0018164C"/>
    <w:rsid w:val="001821BB"/>
    <w:rsid w:val="00182C6C"/>
    <w:rsid w:val="00182E64"/>
    <w:rsid w:val="001831A3"/>
    <w:rsid w:val="00183232"/>
    <w:rsid w:val="00183A72"/>
    <w:rsid w:val="0018400B"/>
    <w:rsid w:val="001842AD"/>
    <w:rsid w:val="00184723"/>
    <w:rsid w:val="00184900"/>
    <w:rsid w:val="00184C27"/>
    <w:rsid w:val="0018553C"/>
    <w:rsid w:val="00185717"/>
    <w:rsid w:val="0018627C"/>
    <w:rsid w:val="00186A41"/>
    <w:rsid w:val="00186C00"/>
    <w:rsid w:val="00186DFA"/>
    <w:rsid w:val="00186ED4"/>
    <w:rsid w:val="001878C7"/>
    <w:rsid w:val="00190531"/>
    <w:rsid w:val="00190AA5"/>
    <w:rsid w:val="00191178"/>
    <w:rsid w:val="00191AAA"/>
    <w:rsid w:val="00191B4D"/>
    <w:rsid w:val="00191C1B"/>
    <w:rsid w:val="00191CE9"/>
    <w:rsid w:val="00191EB5"/>
    <w:rsid w:val="00192045"/>
    <w:rsid w:val="00192437"/>
    <w:rsid w:val="00192567"/>
    <w:rsid w:val="00192731"/>
    <w:rsid w:val="001928BD"/>
    <w:rsid w:val="00192B03"/>
    <w:rsid w:val="00192F22"/>
    <w:rsid w:val="001935E8"/>
    <w:rsid w:val="001935EB"/>
    <w:rsid w:val="00193A74"/>
    <w:rsid w:val="00193B00"/>
    <w:rsid w:val="00193E75"/>
    <w:rsid w:val="00193F42"/>
    <w:rsid w:val="0019419C"/>
    <w:rsid w:val="001949D2"/>
    <w:rsid w:val="00194A4B"/>
    <w:rsid w:val="00194D20"/>
    <w:rsid w:val="001951F8"/>
    <w:rsid w:val="0019588C"/>
    <w:rsid w:val="00195A05"/>
    <w:rsid w:val="0019630A"/>
    <w:rsid w:val="00196334"/>
    <w:rsid w:val="00196F3F"/>
    <w:rsid w:val="001975EF"/>
    <w:rsid w:val="001A0038"/>
    <w:rsid w:val="001A034D"/>
    <w:rsid w:val="001A07C5"/>
    <w:rsid w:val="001A0A68"/>
    <w:rsid w:val="001A0CA0"/>
    <w:rsid w:val="001A0CC9"/>
    <w:rsid w:val="001A0CD3"/>
    <w:rsid w:val="001A0D4A"/>
    <w:rsid w:val="001A0D62"/>
    <w:rsid w:val="001A2E91"/>
    <w:rsid w:val="001A2FC8"/>
    <w:rsid w:val="001A37E0"/>
    <w:rsid w:val="001A4219"/>
    <w:rsid w:val="001A44AB"/>
    <w:rsid w:val="001A46C5"/>
    <w:rsid w:val="001A4B3F"/>
    <w:rsid w:val="001A4CE0"/>
    <w:rsid w:val="001A5393"/>
    <w:rsid w:val="001A5824"/>
    <w:rsid w:val="001A5832"/>
    <w:rsid w:val="001A59C3"/>
    <w:rsid w:val="001A605B"/>
    <w:rsid w:val="001A6748"/>
    <w:rsid w:val="001A68ED"/>
    <w:rsid w:val="001A6960"/>
    <w:rsid w:val="001A6990"/>
    <w:rsid w:val="001A7479"/>
    <w:rsid w:val="001A7897"/>
    <w:rsid w:val="001A7A2F"/>
    <w:rsid w:val="001A7D28"/>
    <w:rsid w:val="001A7E68"/>
    <w:rsid w:val="001B0476"/>
    <w:rsid w:val="001B05FC"/>
    <w:rsid w:val="001B0864"/>
    <w:rsid w:val="001B0985"/>
    <w:rsid w:val="001B0BAA"/>
    <w:rsid w:val="001B0FD0"/>
    <w:rsid w:val="001B1261"/>
    <w:rsid w:val="001B2215"/>
    <w:rsid w:val="001B2227"/>
    <w:rsid w:val="001B2397"/>
    <w:rsid w:val="001B3361"/>
    <w:rsid w:val="001B341E"/>
    <w:rsid w:val="001B347B"/>
    <w:rsid w:val="001B36E8"/>
    <w:rsid w:val="001B3801"/>
    <w:rsid w:val="001B425D"/>
    <w:rsid w:val="001B4707"/>
    <w:rsid w:val="001B55C7"/>
    <w:rsid w:val="001B57AA"/>
    <w:rsid w:val="001B5A90"/>
    <w:rsid w:val="001B5B6D"/>
    <w:rsid w:val="001B5E03"/>
    <w:rsid w:val="001B5F43"/>
    <w:rsid w:val="001B6350"/>
    <w:rsid w:val="001B64C4"/>
    <w:rsid w:val="001B6579"/>
    <w:rsid w:val="001B65FA"/>
    <w:rsid w:val="001B6941"/>
    <w:rsid w:val="001B6AD5"/>
    <w:rsid w:val="001B6CD9"/>
    <w:rsid w:val="001B6F67"/>
    <w:rsid w:val="001B7052"/>
    <w:rsid w:val="001B72ED"/>
    <w:rsid w:val="001B7318"/>
    <w:rsid w:val="001B736F"/>
    <w:rsid w:val="001B741C"/>
    <w:rsid w:val="001B7566"/>
    <w:rsid w:val="001C0017"/>
    <w:rsid w:val="001C027D"/>
    <w:rsid w:val="001C0431"/>
    <w:rsid w:val="001C098F"/>
    <w:rsid w:val="001C0E79"/>
    <w:rsid w:val="001C0FA0"/>
    <w:rsid w:val="001C1A61"/>
    <w:rsid w:val="001C1AEC"/>
    <w:rsid w:val="001C2117"/>
    <w:rsid w:val="001C2512"/>
    <w:rsid w:val="001C29D5"/>
    <w:rsid w:val="001C2CE9"/>
    <w:rsid w:val="001C2D57"/>
    <w:rsid w:val="001C33FE"/>
    <w:rsid w:val="001C3719"/>
    <w:rsid w:val="001C37C2"/>
    <w:rsid w:val="001C3B39"/>
    <w:rsid w:val="001C3C19"/>
    <w:rsid w:val="001C3F6A"/>
    <w:rsid w:val="001C41D5"/>
    <w:rsid w:val="001C4313"/>
    <w:rsid w:val="001C4443"/>
    <w:rsid w:val="001C4AE7"/>
    <w:rsid w:val="001C5CDA"/>
    <w:rsid w:val="001C5E06"/>
    <w:rsid w:val="001C6130"/>
    <w:rsid w:val="001C6512"/>
    <w:rsid w:val="001C686F"/>
    <w:rsid w:val="001C70FA"/>
    <w:rsid w:val="001C72B1"/>
    <w:rsid w:val="001C72CC"/>
    <w:rsid w:val="001C7407"/>
    <w:rsid w:val="001C77EA"/>
    <w:rsid w:val="001C7806"/>
    <w:rsid w:val="001C783C"/>
    <w:rsid w:val="001C7873"/>
    <w:rsid w:val="001C79FF"/>
    <w:rsid w:val="001D04CC"/>
    <w:rsid w:val="001D0829"/>
    <w:rsid w:val="001D088F"/>
    <w:rsid w:val="001D0B2F"/>
    <w:rsid w:val="001D127C"/>
    <w:rsid w:val="001D22D9"/>
    <w:rsid w:val="001D360B"/>
    <w:rsid w:val="001D3A7D"/>
    <w:rsid w:val="001D3D94"/>
    <w:rsid w:val="001D409F"/>
    <w:rsid w:val="001D51A8"/>
    <w:rsid w:val="001D54E7"/>
    <w:rsid w:val="001D5A63"/>
    <w:rsid w:val="001D5C8D"/>
    <w:rsid w:val="001D5DE6"/>
    <w:rsid w:val="001D5EDB"/>
    <w:rsid w:val="001D62F7"/>
    <w:rsid w:val="001D6604"/>
    <w:rsid w:val="001D6A2C"/>
    <w:rsid w:val="001D6AFF"/>
    <w:rsid w:val="001D7829"/>
    <w:rsid w:val="001D7B2C"/>
    <w:rsid w:val="001E035F"/>
    <w:rsid w:val="001E05CE"/>
    <w:rsid w:val="001E0848"/>
    <w:rsid w:val="001E0D84"/>
    <w:rsid w:val="001E109C"/>
    <w:rsid w:val="001E120F"/>
    <w:rsid w:val="001E1F7E"/>
    <w:rsid w:val="001E2793"/>
    <w:rsid w:val="001E279F"/>
    <w:rsid w:val="001E2A9D"/>
    <w:rsid w:val="001E3272"/>
    <w:rsid w:val="001E3621"/>
    <w:rsid w:val="001E371E"/>
    <w:rsid w:val="001E37B4"/>
    <w:rsid w:val="001E4016"/>
    <w:rsid w:val="001E4093"/>
    <w:rsid w:val="001E4171"/>
    <w:rsid w:val="001E42A3"/>
    <w:rsid w:val="001E42B9"/>
    <w:rsid w:val="001E435B"/>
    <w:rsid w:val="001E4AB4"/>
    <w:rsid w:val="001E4C7E"/>
    <w:rsid w:val="001E50C7"/>
    <w:rsid w:val="001E5AF3"/>
    <w:rsid w:val="001E5BB1"/>
    <w:rsid w:val="001E5BDB"/>
    <w:rsid w:val="001E6DD1"/>
    <w:rsid w:val="001E7414"/>
    <w:rsid w:val="001E74F7"/>
    <w:rsid w:val="001E76C6"/>
    <w:rsid w:val="001E7920"/>
    <w:rsid w:val="001E79FE"/>
    <w:rsid w:val="001F0759"/>
    <w:rsid w:val="001F0E02"/>
    <w:rsid w:val="001F118D"/>
    <w:rsid w:val="001F1352"/>
    <w:rsid w:val="001F170B"/>
    <w:rsid w:val="001F18AC"/>
    <w:rsid w:val="001F18DF"/>
    <w:rsid w:val="001F1949"/>
    <w:rsid w:val="001F1A48"/>
    <w:rsid w:val="001F1D6D"/>
    <w:rsid w:val="001F1E79"/>
    <w:rsid w:val="001F1FF6"/>
    <w:rsid w:val="001F2063"/>
    <w:rsid w:val="001F23B7"/>
    <w:rsid w:val="001F25B2"/>
    <w:rsid w:val="001F28AA"/>
    <w:rsid w:val="001F2DE9"/>
    <w:rsid w:val="001F3642"/>
    <w:rsid w:val="001F41DE"/>
    <w:rsid w:val="001F4274"/>
    <w:rsid w:val="001F43E2"/>
    <w:rsid w:val="001F58D9"/>
    <w:rsid w:val="001F6056"/>
    <w:rsid w:val="001F6530"/>
    <w:rsid w:val="001F6C54"/>
    <w:rsid w:val="001F7233"/>
    <w:rsid w:val="001F7447"/>
    <w:rsid w:val="001F74E0"/>
    <w:rsid w:val="001F75E5"/>
    <w:rsid w:val="001F78C0"/>
    <w:rsid w:val="001F797B"/>
    <w:rsid w:val="001F79C2"/>
    <w:rsid w:val="001F7D28"/>
    <w:rsid w:val="00200456"/>
    <w:rsid w:val="00200BBB"/>
    <w:rsid w:val="00201C29"/>
    <w:rsid w:val="00201D7A"/>
    <w:rsid w:val="00201DE3"/>
    <w:rsid w:val="002020BA"/>
    <w:rsid w:val="002021C4"/>
    <w:rsid w:val="002022EE"/>
    <w:rsid w:val="0020255F"/>
    <w:rsid w:val="00202822"/>
    <w:rsid w:val="00202F90"/>
    <w:rsid w:val="002031ED"/>
    <w:rsid w:val="002045BC"/>
    <w:rsid w:val="00204929"/>
    <w:rsid w:val="00204C7E"/>
    <w:rsid w:val="00204E89"/>
    <w:rsid w:val="0020525E"/>
    <w:rsid w:val="0020577C"/>
    <w:rsid w:val="00205A9C"/>
    <w:rsid w:val="00206105"/>
    <w:rsid w:val="0020612E"/>
    <w:rsid w:val="00206308"/>
    <w:rsid w:val="0020651E"/>
    <w:rsid w:val="00206BC2"/>
    <w:rsid w:val="00207341"/>
    <w:rsid w:val="00207515"/>
    <w:rsid w:val="002078AD"/>
    <w:rsid w:val="0021043C"/>
    <w:rsid w:val="00210980"/>
    <w:rsid w:val="00210D1D"/>
    <w:rsid w:val="00211BE8"/>
    <w:rsid w:val="00212351"/>
    <w:rsid w:val="002123A8"/>
    <w:rsid w:val="002124F5"/>
    <w:rsid w:val="00212ADD"/>
    <w:rsid w:val="00212DF6"/>
    <w:rsid w:val="00214208"/>
    <w:rsid w:val="002143F7"/>
    <w:rsid w:val="002147E7"/>
    <w:rsid w:val="00214C67"/>
    <w:rsid w:val="00215505"/>
    <w:rsid w:val="002155B4"/>
    <w:rsid w:val="002159BE"/>
    <w:rsid w:val="00216147"/>
    <w:rsid w:val="002170AD"/>
    <w:rsid w:val="002174A1"/>
    <w:rsid w:val="00217862"/>
    <w:rsid w:val="0022014E"/>
    <w:rsid w:val="002202E1"/>
    <w:rsid w:val="002204BF"/>
    <w:rsid w:val="00220751"/>
    <w:rsid w:val="00220B2C"/>
    <w:rsid w:val="00220E03"/>
    <w:rsid w:val="00220EB5"/>
    <w:rsid w:val="002210F3"/>
    <w:rsid w:val="002212C9"/>
    <w:rsid w:val="00221C42"/>
    <w:rsid w:val="00222115"/>
    <w:rsid w:val="002222BC"/>
    <w:rsid w:val="00222583"/>
    <w:rsid w:val="00222A44"/>
    <w:rsid w:val="00222B90"/>
    <w:rsid w:val="00222E12"/>
    <w:rsid w:val="002230F9"/>
    <w:rsid w:val="002238B4"/>
    <w:rsid w:val="00223C0A"/>
    <w:rsid w:val="00223C8A"/>
    <w:rsid w:val="00223D02"/>
    <w:rsid w:val="00223D9D"/>
    <w:rsid w:val="00224362"/>
    <w:rsid w:val="002249C6"/>
    <w:rsid w:val="00224C62"/>
    <w:rsid w:val="00224CEA"/>
    <w:rsid w:val="00224EC9"/>
    <w:rsid w:val="00225C70"/>
    <w:rsid w:val="002260A5"/>
    <w:rsid w:val="00226214"/>
    <w:rsid w:val="00226623"/>
    <w:rsid w:val="00226995"/>
    <w:rsid w:val="002270CC"/>
    <w:rsid w:val="00227758"/>
    <w:rsid w:val="00227923"/>
    <w:rsid w:val="00227985"/>
    <w:rsid w:val="00227C30"/>
    <w:rsid w:val="00227CF2"/>
    <w:rsid w:val="0023012B"/>
    <w:rsid w:val="0023016A"/>
    <w:rsid w:val="00230683"/>
    <w:rsid w:val="0023098F"/>
    <w:rsid w:val="00230FAA"/>
    <w:rsid w:val="00231175"/>
    <w:rsid w:val="002312C0"/>
    <w:rsid w:val="00231A2F"/>
    <w:rsid w:val="00231AB1"/>
    <w:rsid w:val="00231E1A"/>
    <w:rsid w:val="002320E6"/>
    <w:rsid w:val="00232543"/>
    <w:rsid w:val="002331AE"/>
    <w:rsid w:val="0023356B"/>
    <w:rsid w:val="002338F7"/>
    <w:rsid w:val="00233962"/>
    <w:rsid w:val="002344B4"/>
    <w:rsid w:val="00234A17"/>
    <w:rsid w:val="00235D2A"/>
    <w:rsid w:val="002361E9"/>
    <w:rsid w:val="00236252"/>
    <w:rsid w:val="00236A54"/>
    <w:rsid w:val="00236A62"/>
    <w:rsid w:val="00236BA1"/>
    <w:rsid w:val="0023740E"/>
    <w:rsid w:val="00237822"/>
    <w:rsid w:val="00237B0A"/>
    <w:rsid w:val="00237BBC"/>
    <w:rsid w:val="00237E99"/>
    <w:rsid w:val="00240182"/>
    <w:rsid w:val="00240672"/>
    <w:rsid w:val="002407F1"/>
    <w:rsid w:val="00240C0C"/>
    <w:rsid w:val="00240EA1"/>
    <w:rsid w:val="00240F9F"/>
    <w:rsid w:val="0024115C"/>
    <w:rsid w:val="00241392"/>
    <w:rsid w:val="00241788"/>
    <w:rsid w:val="00241862"/>
    <w:rsid w:val="00241E19"/>
    <w:rsid w:val="00241EF8"/>
    <w:rsid w:val="00242A27"/>
    <w:rsid w:val="00242F28"/>
    <w:rsid w:val="00243187"/>
    <w:rsid w:val="0024322E"/>
    <w:rsid w:val="00243365"/>
    <w:rsid w:val="0024453B"/>
    <w:rsid w:val="00245756"/>
    <w:rsid w:val="00245DBA"/>
    <w:rsid w:val="00246243"/>
    <w:rsid w:val="002468DA"/>
    <w:rsid w:val="00246E4B"/>
    <w:rsid w:val="00247DBD"/>
    <w:rsid w:val="00247E5D"/>
    <w:rsid w:val="00247E9A"/>
    <w:rsid w:val="00250725"/>
    <w:rsid w:val="00250AEB"/>
    <w:rsid w:val="00250BE5"/>
    <w:rsid w:val="00251267"/>
    <w:rsid w:val="002519C9"/>
    <w:rsid w:val="00251F56"/>
    <w:rsid w:val="0025206B"/>
    <w:rsid w:val="00252853"/>
    <w:rsid w:val="00252D20"/>
    <w:rsid w:val="002533A4"/>
    <w:rsid w:val="00253523"/>
    <w:rsid w:val="00253562"/>
    <w:rsid w:val="0025476A"/>
    <w:rsid w:val="0025480F"/>
    <w:rsid w:val="0025487E"/>
    <w:rsid w:val="00254DAC"/>
    <w:rsid w:val="00255CD8"/>
    <w:rsid w:val="0025641F"/>
    <w:rsid w:val="00256448"/>
    <w:rsid w:val="002569D2"/>
    <w:rsid w:val="00256AEF"/>
    <w:rsid w:val="00256BCC"/>
    <w:rsid w:val="002570BE"/>
    <w:rsid w:val="002575A5"/>
    <w:rsid w:val="00257711"/>
    <w:rsid w:val="00257AD5"/>
    <w:rsid w:val="002600E8"/>
    <w:rsid w:val="00260860"/>
    <w:rsid w:val="00260C7D"/>
    <w:rsid w:val="00260D95"/>
    <w:rsid w:val="002619D6"/>
    <w:rsid w:val="00261C84"/>
    <w:rsid w:val="00261DE9"/>
    <w:rsid w:val="00261DF7"/>
    <w:rsid w:val="00262AB7"/>
    <w:rsid w:val="00262B32"/>
    <w:rsid w:val="00262F73"/>
    <w:rsid w:val="00263099"/>
    <w:rsid w:val="002633B1"/>
    <w:rsid w:val="00263A54"/>
    <w:rsid w:val="002640E7"/>
    <w:rsid w:val="00264554"/>
    <w:rsid w:val="00264D6F"/>
    <w:rsid w:val="0026535A"/>
    <w:rsid w:val="0026596C"/>
    <w:rsid w:val="00265E35"/>
    <w:rsid w:val="00265EF7"/>
    <w:rsid w:val="00265F4E"/>
    <w:rsid w:val="0026613D"/>
    <w:rsid w:val="0026623B"/>
    <w:rsid w:val="002665B5"/>
    <w:rsid w:val="0026673C"/>
    <w:rsid w:val="00266AB9"/>
    <w:rsid w:val="0026712F"/>
    <w:rsid w:val="00267C9D"/>
    <w:rsid w:val="00267F33"/>
    <w:rsid w:val="00270236"/>
    <w:rsid w:val="0027092B"/>
    <w:rsid w:val="00270C08"/>
    <w:rsid w:val="0027125B"/>
    <w:rsid w:val="0027159B"/>
    <w:rsid w:val="00271756"/>
    <w:rsid w:val="00271D6A"/>
    <w:rsid w:val="00271E76"/>
    <w:rsid w:val="0027255D"/>
    <w:rsid w:val="002728E9"/>
    <w:rsid w:val="00272D23"/>
    <w:rsid w:val="00273947"/>
    <w:rsid w:val="00273BD2"/>
    <w:rsid w:val="00273F38"/>
    <w:rsid w:val="00274731"/>
    <w:rsid w:val="0027474B"/>
    <w:rsid w:val="00274929"/>
    <w:rsid w:val="00274B26"/>
    <w:rsid w:val="00275156"/>
    <w:rsid w:val="00275ED7"/>
    <w:rsid w:val="00276517"/>
    <w:rsid w:val="00276674"/>
    <w:rsid w:val="00276835"/>
    <w:rsid w:val="00276858"/>
    <w:rsid w:val="002772C1"/>
    <w:rsid w:val="002773A5"/>
    <w:rsid w:val="00280152"/>
    <w:rsid w:val="00280ABA"/>
    <w:rsid w:val="00280EC1"/>
    <w:rsid w:val="0028105B"/>
    <w:rsid w:val="00281420"/>
    <w:rsid w:val="0028289B"/>
    <w:rsid w:val="00282E23"/>
    <w:rsid w:val="00283178"/>
    <w:rsid w:val="0028358F"/>
    <w:rsid w:val="00283F0D"/>
    <w:rsid w:val="002846AD"/>
    <w:rsid w:val="002847B0"/>
    <w:rsid w:val="0028529F"/>
    <w:rsid w:val="00286A20"/>
    <w:rsid w:val="00286A28"/>
    <w:rsid w:val="00287503"/>
    <w:rsid w:val="00287883"/>
    <w:rsid w:val="00287AC5"/>
    <w:rsid w:val="00287E74"/>
    <w:rsid w:val="00290509"/>
    <w:rsid w:val="002905F7"/>
    <w:rsid w:val="0029060A"/>
    <w:rsid w:val="00290A37"/>
    <w:rsid w:val="00290C4C"/>
    <w:rsid w:val="00291338"/>
    <w:rsid w:val="0029276A"/>
    <w:rsid w:val="002938D5"/>
    <w:rsid w:val="00293BB0"/>
    <w:rsid w:val="00293BDA"/>
    <w:rsid w:val="00293CD7"/>
    <w:rsid w:val="00293E37"/>
    <w:rsid w:val="00294129"/>
    <w:rsid w:val="002941F0"/>
    <w:rsid w:val="0029541D"/>
    <w:rsid w:val="00295DC1"/>
    <w:rsid w:val="00295F22"/>
    <w:rsid w:val="0029613C"/>
    <w:rsid w:val="00296208"/>
    <w:rsid w:val="002964A1"/>
    <w:rsid w:val="002964AF"/>
    <w:rsid w:val="00296684"/>
    <w:rsid w:val="00296CFC"/>
    <w:rsid w:val="00296E2D"/>
    <w:rsid w:val="00296EAA"/>
    <w:rsid w:val="002971A8"/>
    <w:rsid w:val="0029725C"/>
    <w:rsid w:val="00297C8C"/>
    <w:rsid w:val="002A0007"/>
    <w:rsid w:val="002A075E"/>
    <w:rsid w:val="002A07F3"/>
    <w:rsid w:val="002A08B2"/>
    <w:rsid w:val="002A0BA1"/>
    <w:rsid w:val="002A0DEA"/>
    <w:rsid w:val="002A1734"/>
    <w:rsid w:val="002A206A"/>
    <w:rsid w:val="002A239D"/>
    <w:rsid w:val="002A257A"/>
    <w:rsid w:val="002A2A71"/>
    <w:rsid w:val="002A2C4F"/>
    <w:rsid w:val="002A2EC0"/>
    <w:rsid w:val="002A3393"/>
    <w:rsid w:val="002A34FC"/>
    <w:rsid w:val="002A3CFA"/>
    <w:rsid w:val="002A4232"/>
    <w:rsid w:val="002A43D3"/>
    <w:rsid w:val="002A4C9A"/>
    <w:rsid w:val="002A5DE8"/>
    <w:rsid w:val="002A6156"/>
    <w:rsid w:val="002A62F9"/>
    <w:rsid w:val="002A63F8"/>
    <w:rsid w:val="002A6583"/>
    <w:rsid w:val="002A66A2"/>
    <w:rsid w:val="002A67E7"/>
    <w:rsid w:val="002A6EE3"/>
    <w:rsid w:val="002A6FC4"/>
    <w:rsid w:val="002A74A5"/>
    <w:rsid w:val="002B00CA"/>
    <w:rsid w:val="002B0179"/>
    <w:rsid w:val="002B0944"/>
    <w:rsid w:val="002B0FB5"/>
    <w:rsid w:val="002B1683"/>
    <w:rsid w:val="002B1CB6"/>
    <w:rsid w:val="002B1E33"/>
    <w:rsid w:val="002B24A6"/>
    <w:rsid w:val="002B2F22"/>
    <w:rsid w:val="002B3482"/>
    <w:rsid w:val="002B3852"/>
    <w:rsid w:val="002B3C1B"/>
    <w:rsid w:val="002B3DAD"/>
    <w:rsid w:val="002B4AA8"/>
    <w:rsid w:val="002B4AC6"/>
    <w:rsid w:val="002B51AD"/>
    <w:rsid w:val="002B53FE"/>
    <w:rsid w:val="002B6029"/>
    <w:rsid w:val="002B6197"/>
    <w:rsid w:val="002B6276"/>
    <w:rsid w:val="002B6663"/>
    <w:rsid w:val="002B70F0"/>
    <w:rsid w:val="002B76FE"/>
    <w:rsid w:val="002B789E"/>
    <w:rsid w:val="002B7C68"/>
    <w:rsid w:val="002C0028"/>
    <w:rsid w:val="002C0488"/>
    <w:rsid w:val="002C04A4"/>
    <w:rsid w:val="002C0E0B"/>
    <w:rsid w:val="002C1121"/>
    <w:rsid w:val="002C14B5"/>
    <w:rsid w:val="002C26E8"/>
    <w:rsid w:val="002C2BB3"/>
    <w:rsid w:val="002C2C4D"/>
    <w:rsid w:val="002C3432"/>
    <w:rsid w:val="002C412D"/>
    <w:rsid w:val="002C44EF"/>
    <w:rsid w:val="002C4A04"/>
    <w:rsid w:val="002C52B4"/>
    <w:rsid w:val="002C5917"/>
    <w:rsid w:val="002C5A31"/>
    <w:rsid w:val="002C5CD5"/>
    <w:rsid w:val="002C5D1A"/>
    <w:rsid w:val="002C6131"/>
    <w:rsid w:val="002C6425"/>
    <w:rsid w:val="002C68F6"/>
    <w:rsid w:val="002C70D8"/>
    <w:rsid w:val="002C70F1"/>
    <w:rsid w:val="002C7391"/>
    <w:rsid w:val="002D09CF"/>
    <w:rsid w:val="002D0A12"/>
    <w:rsid w:val="002D11B6"/>
    <w:rsid w:val="002D12F4"/>
    <w:rsid w:val="002D1493"/>
    <w:rsid w:val="002D164B"/>
    <w:rsid w:val="002D16CC"/>
    <w:rsid w:val="002D17C3"/>
    <w:rsid w:val="002D1808"/>
    <w:rsid w:val="002D1A42"/>
    <w:rsid w:val="002D1A88"/>
    <w:rsid w:val="002D20B4"/>
    <w:rsid w:val="002D2428"/>
    <w:rsid w:val="002D2A47"/>
    <w:rsid w:val="002D2E60"/>
    <w:rsid w:val="002D2EBC"/>
    <w:rsid w:val="002D348A"/>
    <w:rsid w:val="002D39F1"/>
    <w:rsid w:val="002D3D0C"/>
    <w:rsid w:val="002D4068"/>
    <w:rsid w:val="002D41AA"/>
    <w:rsid w:val="002D4872"/>
    <w:rsid w:val="002D4F46"/>
    <w:rsid w:val="002D529C"/>
    <w:rsid w:val="002D5400"/>
    <w:rsid w:val="002D5775"/>
    <w:rsid w:val="002D5BA5"/>
    <w:rsid w:val="002D626C"/>
    <w:rsid w:val="002D67FB"/>
    <w:rsid w:val="002D7707"/>
    <w:rsid w:val="002D7E02"/>
    <w:rsid w:val="002D7F24"/>
    <w:rsid w:val="002E0098"/>
    <w:rsid w:val="002E0135"/>
    <w:rsid w:val="002E043F"/>
    <w:rsid w:val="002E0873"/>
    <w:rsid w:val="002E0B3A"/>
    <w:rsid w:val="002E0E60"/>
    <w:rsid w:val="002E12A5"/>
    <w:rsid w:val="002E1D5C"/>
    <w:rsid w:val="002E1FF6"/>
    <w:rsid w:val="002E20FE"/>
    <w:rsid w:val="002E23F6"/>
    <w:rsid w:val="002E2764"/>
    <w:rsid w:val="002E30D7"/>
    <w:rsid w:val="002E4234"/>
    <w:rsid w:val="002E43E4"/>
    <w:rsid w:val="002E4539"/>
    <w:rsid w:val="002E47D9"/>
    <w:rsid w:val="002E4B1D"/>
    <w:rsid w:val="002E5068"/>
    <w:rsid w:val="002E5606"/>
    <w:rsid w:val="002E620D"/>
    <w:rsid w:val="002E6767"/>
    <w:rsid w:val="002E7280"/>
    <w:rsid w:val="002E72C0"/>
    <w:rsid w:val="002E77DA"/>
    <w:rsid w:val="002E7A27"/>
    <w:rsid w:val="002F0A1A"/>
    <w:rsid w:val="002F0ACD"/>
    <w:rsid w:val="002F0B89"/>
    <w:rsid w:val="002F0B9C"/>
    <w:rsid w:val="002F0BC6"/>
    <w:rsid w:val="002F1639"/>
    <w:rsid w:val="002F1827"/>
    <w:rsid w:val="002F1AEA"/>
    <w:rsid w:val="002F1D77"/>
    <w:rsid w:val="002F24A3"/>
    <w:rsid w:val="002F28C1"/>
    <w:rsid w:val="002F2D30"/>
    <w:rsid w:val="002F36DC"/>
    <w:rsid w:val="002F3871"/>
    <w:rsid w:val="002F3A1C"/>
    <w:rsid w:val="002F4E17"/>
    <w:rsid w:val="002F4FF8"/>
    <w:rsid w:val="002F51ED"/>
    <w:rsid w:val="002F53A2"/>
    <w:rsid w:val="002F5463"/>
    <w:rsid w:val="002F559C"/>
    <w:rsid w:val="002F5B9C"/>
    <w:rsid w:val="002F64EF"/>
    <w:rsid w:val="002F66F0"/>
    <w:rsid w:val="002F688E"/>
    <w:rsid w:val="002F7ABB"/>
    <w:rsid w:val="002F7E1B"/>
    <w:rsid w:val="00300824"/>
    <w:rsid w:val="00300AD2"/>
    <w:rsid w:val="00300FD7"/>
    <w:rsid w:val="00301C64"/>
    <w:rsid w:val="0030210F"/>
    <w:rsid w:val="0030223B"/>
    <w:rsid w:val="00302355"/>
    <w:rsid w:val="00302E79"/>
    <w:rsid w:val="00302F8E"/>
    <w:rsid w:val="0030379F"/>
    <w:rsid w:val="00303CD4"/>
    <w:rsid w:val="00303E84"/>
    <w:rsid w:val="00304B41"/>
    <w:rsid w:val="00304D26"/>
    <w:rsid w:val="00304DC8"/>
    <w:rsid w:val="003050DC"/>
    <w:rsid w:val="00305FD4"/>
    <w:rsid w:val="003066E0"/>
    <w:rsid w:val="003068D7"/>
    <w:rsid w:val="00306939"/>
    <w:rsid w:val="00306AE4"/>
    <w:rsid w:val="00307191"/>
    <w:rsid w:val="00307859"/>
    <w:rsid w:val="00307AA4"/>
    <w:rsid w:val="00307B3B"/>
    <w:rsid w:val="00307C8A"/>
    <w:rsid w:val="00307E99"/>
    <w:rsid w:val="00310188"/>
    <w:rsid w:val="003103EB"/>
    <w:rsid w:val="003104D3"/>
    <w:rsid w:val="00310832"/>
    <w:rsid w:val="00310C09"/>
    <w:rsid w:val="00310F4C"/>
    <w:rsid w:val="0031103C"/>
    <w:rsid w:val="0031132E"/>
    <w:rsid w:val="003113B6"/>
    <w:rsid w:val="003115A8"/>
    <w:rsid w:val="00311FAA"/>
    <w:rsid w:val="00312228"/>
    <w:rsid w:val="0031227D"/>
    <w:rsid w:val="0031235C"/>
    <w:rsid w:val="00312385"/>
    <w:rsid w:val="003128A6"/>
    <w:rsid w:val="00312FDB"/>
    <w:rsid w:val="00312FDD"/>
    <w:rsid w:val="00313462"/>
    <w:rsid w:val="003136C6"/>
    <w:rsid w:val="00313AA3"/>
    <w:rsid w:val="003144E4"/>
    <w:rsid w:val="00314BA4"/>
    <w:rsid w:val="00315067"/>
    <w:rsid w:val="003152E3"/>
    <w:rsid w:val="0031537D"/>
    <w:rsid w:val="003154BB"/>
    <w:rsid w:val="0031581A"/>
    <w:rsid w:val="00315C61"/>
    <w:rsid w:val="003164E6"/>
    <w:rsid w:val="00316C0D"/>
    <w:rsid w:val="00316FFE"/>
    <w:rsid w:val="00317228"/>
    <w:rsid w:val="0031750C"/>
    <w:rsid w:val="0031772C"/>
    <w:rsid w:val="003177A7"/>
    <w:rsid w:val="00317A26"/>
    <w:rsid w:val="00317A29"/>
    <w:rsid w:val="00317DD0"/>
    <w:rsid w:val="00320EC4"/>
    <w:rsid w:val="00320F9B"/>
    <w:rsid w:val="00321136"/>
    <w:rsid w:val="00321577"/>
    <w:rsid w:val="003216EC"/>
    <w:rsid w:val="00321905"/>
    <w:rsid w:val="00321AE8"/>
    <w:rsid w:val="00321C50"/>
    <w:rsid w:val="003221A7"/>
    <w:rsid w:val="0032262F"/>
    <w:rsid w:val="00322D76"/>
    <w:rsid w:val="003233D1"/>
    <w:rsid w:val="003233D2"/>
    <w:rsid w:val="00323A8C"/>
    <w:rsid w:val="00323C77"/>
    <w:rsid w:val="00324022"/>
    <w:rsid w:val="003241DC"/>
    <w:rsid w:val="003244B3"/>
    <w:rsid w:val="0032569C"/>
    <w:rsid w:val="00325956"/>
    <w:rsid w:val="00325C9D"/>
    <w:rsid w:val="00325EC9"/>
    <w:rsid w:val="00325EF1"/>
    <w:rsid w:val="0032647F"/>
    <w:rsid w:val="003264C2"/>
    <w:rsid w:val="00326A42"/>
    <w:rsid w:val="00326E0F"/>
    <w:rsid w:val="00327A1A"/>
    <w:rsid w:val="00327AF4"/>
    <w:rsid w:val="00327B75"/>
    <w:rsid w:val="00330008"/>
    <w:rsid w:val="00330310"/>
    <w:rsid w:val="0033084C"/>
    <w:rsid w:val="003309CD"/>
    <w:rsid w:val="003316CB"/>
    <w:rsid w:val="00331A78"/>
    <w:rsid w:val="003321FB"/>
    <w:rsid w:val="003323D9"/>
    <w:rsid w:val="003323F9"/>
    <w:rsid w:val="003327AB"/>
    <w:rsid w:val="00332B8F"/>
    <w:rsid w:val="0033304A"/>
    <w:rsid w:val="003333AA"/>
    <w:rsid w:val="003333F7"/>
    <w:rsid w:val="003336E5"/>
    <w:rsid w:val="00333A5F"/>
    <w:rsid w:val="00333FCA"/>
    <w:rsid w:val="003343C4"/>
    <w:rsid w:val="00335325"/>
    <w:rsid w:val="00336705"/>
    <w:rsid w:val="003367F9"/>
    <w:rsid w:val="0033680A"/>
    <w:rsid w:val="00337116"/>
    <w:rsid w:val="00337327"/>
    <w:rsid w:val="003375BF"/>
    <w:rsid w:val="00337852"/>
    <w:rsid w:val="00337953"/>
    <w:rsid w:val="00337AED"/>
    <w:rsid w:val="00337B63"/>
    <w:rsid w:val="00337F05"/>
    <w:rsid w:val="00340003"/>
    <w:rsid w:val="00340132"/>
    <w:rsid w:val="0034075B"/>
    <w:rsid w:val="00340B8C"/>
    <w:rsid w:val="0034155F"/>
    <w:rsid w:val="0034196B"/>
    <w:rsid w:val="0034198F"/>
    <w:rsid w:val="00341BBD"/>
    <w:rsid w:val="003421F0"/>
    <w:rsid w:val="003424D9"/>
    <w:rsid w:val="00342A66"/>
    <w:rsid w:val="003430B3"/>
    <w:rsid w:val="00343312"/>
    <w:rsid w:val="0034390B"/>
    <w:rsid w:val="00343CB9"/>
    <w:rsid w:val="00344082"/>
    <w:rsid w:val="00344917"/>
    <w:rsid w:val="00344A6C"/>
    <w:rsid w:val="00344A8D"/>
    <w:rsid w:val="00344E82"/>
    <w:rsid w:val="003453CB"/>
    <w:rsid w:val="0034543C"/>
    <w:rsid w:val="00345606"/>
    <w:rsid w:val="00345E80"/>
    <w:rsid w:val="00346A76"/>
    <w:rsid w:val="00346C11"/>
    <w:rsid w:val="00347579"/>
    <w:rsid w:val="0034776B"/>
    <w:rsid w:val="003479E0"/>
    <w:rsid w:val="00347F37"/>
    <w:rsid w:val="0035000D"/>
    <w:rsid w:val="00350366"/>
    <w:rsid w:val="00350BBD"/>
    <w:rsid w:val="00350DF5"/>
    <w:rsid w:val="00351160"/>
    <w:rsid w:val="0035138A"/>
    <w:rsid w:val="0035187A"/>
    <w:rsid w:val="00351D4B"/>
    <w:rsid w:val="003520D9"/>
    <w:rsid w:val="0035218C"/>
    <w:rsid w:val="00352FE2"/>
    <w:rsid w:val="003539ED"/>
    <w:rsid w:val="0035407E"/>
    <w:rsid w:val="00354B27"/>
    <w:rsid w:val="00354D8B"/>
    <w:rsid w:val="00354F8C"/>
    <w:rsid w:val="003551DC"/>
    <w:rsid w:val="0035581E"/>
    <w:rsid w:val="00355957"/>
    <w:rsid w:val="00355CAF"/>
    <w:rsid w:val="00356C44"/>
    <w:rsid w:val="00356EBF"/>
    <w:rsid w:val="0035751B"/>
    <w:rsid w:val="00357967"/>
    <w:rsid w:val="003579CD"/>
    <w:rsid w:val="00360D71"/>
    <w:rsid w:val="00360ECE"/>
    <w:rsid w:val="00360EFC"/>
    <w:rsid w:val="003612F7"/>
    <w:rsid w:val="00361731"/>
    <w:rsid w:val="0036192D"/>
    <w:rsid w:val="00361976"/>
    <w:rsid w:val="0036210C"/>
    <w:rsid w:val="00362437"/>
    <w:rsid w:val="00362744"/>
    <w:rsid w:val="0036280D"/>
    <w:rsid w:val="00362812"/>
    <w:rsid w:val="00362F99"/>
    <w:rsid w:val="00363023"/>
    <w:rsid w:val="00363056"/>
    <w:rsid w:val="003634B9"/>
    <w:rsid w:val="003637A0"/>
    <w:rsid w:val="003639A4"/>
    <w:rsid w:val="00363C7B"/>
    <w:rsid w:val="00363E56"/>
    <w:rsid w:val="003642E6"/>
    <w:rsid w:val="0036442A"/>
    <w:rsid w:val="00364471"/>
    <w:rsid w:val="00364BFA"/>
    <w:rsid w:val="00365354"/>
    <w:rsid w:val="003653DA"/>
    <w:rsid w:val="0036574D"/>
    <w:rsid w:val="00365BCF"/>
    <w:rsid w:val="00365C66"/>
    <w:rsid w:val="00365F76"/>
    <w:rsid w:val="003660B8"/>
    <w:rsid w:val="003666EE"/>
    <w:rsid w:val="0036697A"/>
    <w:rsid w:val="00366C8E"/>
    <w:rsid w:val="00366F30"/>
    <w:rsid w:val="00367653"/>
    <w:rsid w:val="00367728"/>
    <w:rsid w:val="0036780E"/>
    <w:rsid w:val="00367B26"/>
    <w:rsid w:val="00370AB9"/>
    <w:rsid w:val="00370B29"/>
    <w:rsid w:val="00371019"/>
    <w:rsid w:val="0037103D"/>
    <w:rsid w:val="00371458"/>
    <w:rsid w:val="00371788"/>
    <w:rsid w:val="00371C45"/>
    <w:rsid w:val="00371FA3"/>
    <w:rsid w:val="00372367"/>
    <w:rsid w:val="00372B83"/>
    <w:rsid w:val="00372C38"/>
    <w:rsid w:val="00372F7F"/>
    <w:rsid w:val="003730B8"/>
    <w:rsid w:val="003732DD"/>
    <w:rsid w:val="00373D58"/>
    <w:rsid w:val="00374454"/>
    <w:rsid w:val="00374A6A"/>
    <w:rsid w:val="00374DD5"/>
    <w:rsid w:val="00375AF3"/>
    <w:rsid w:val="00375D26"/>
    <w:rsid w:val="00375E11"/>
    <w:rsid w:val="00376D05"/>
    <w:rsid w:val="00377DCA"/>
    <w:rsid w:val="00381469"/>
    <w:rsid w:val="00381492"/>
    <w:rsid w:val="003816F8"/>
    <w:rsid w:val="003817F0"/>
    <w:rsid w:val="00381ADE"/>
    <w:rsid w:val="00381B33"/>
    <w:rsid w:val="00382873"/>
    <w:rsid w:val="00383453"/>
    <w:rsid w:val="00383512"/>
    <w:rsid w:val="0038378A"/>
    <w:rsid w:val="003839A6"/>
    <w:rsid w:val="00383CC4"/>
    <w:rsid w:val="00383D66"/>
    <w:rsid w:val="0038406D"/>
    <w:rsid w:val="003841DA"/>
    <w:rsid w:val="003842B8"/>
    <w:rsid w:val="003850F1"/>
    <w:rsid w:val="00385103"/>
    <w:rsid w:val="00385184"/>
    <w:rsid w:val="003858A1"/>
    <w:rsid w:val="00385A7B"/>
    <w:rsid w:val="00386C14"/>
    <w:rsid w:val="00387290"/>
    <w:rsid w:val="00390479"/>
    <w:rsid w:val="00390F0D"/>
    <w:rsid w:val="0039145D"/>
    <w:rsid w:val="00391654"/>
    <w:rsid w:val="00391A87"/>
    <w:rsid w:val="00391FB4"/>
    <w:rsid w:val="003925DC"/>
    <w:rsid w:val="003928B8"/>
    <w:rsid w:val="00392CD7"/>
    <w:rsid w:val="00392D99"/>
    <w:rsid w:val="00392F5F"/>
    <w:rsid w:val="00393615"/>
    <w:rsid w:val="0039399E"/>
    <w:rsid w:val="00394B8E"/>
    <w:rsid w:val="00394E42"/>
    <w:rsid w:val="00394F9A"/>
    <w:rsid w:val="00396123"/>
    <w:rsid w:val="0039669F"/>
    <w:rsid w:val="00396768"/>
    <w:rsid w:val="00396EF4"/>
    <w:rsid w:val="0039708D"/>
    <w:rsid w:val="00397206"/>
    <w:rsid w:val="003976CE"/>
    <w:rsid w:val="003977FC"/>
    <w:rsid w:val="00397A44"/>
    <w:rsid w:val="00397DDE"/>
    <w:rsid w:val="00397DEC"/>
    <w:rsid w:val="00397FF9"/>
    <w:rsid w:val="003A030D"/>
    <w:rsid w:val="003A0338"/>
    <w:rsid w:val="003A03E8"/>
    <w:rsid w:val="003A0E88"/>
    <w:rsid w:val="003A11FA"/>
    <w:rsid w:val="003A1640"/>
    <w:rsid w:val="003A168D"/>
    <w:rsid w:val="003A1B4C"/>
    <w:rsid w:val="003A1C1B"/>
    <w:rsid w:val="003A1C9E"/>
    <w:rsid w:val="003A281B"/>
    <w:rsid w:val="003A2865"/>
    <w:rsid w:val="003A2A4B"/>
    <w:rsid w:val="003A2A5E"/>
    <w:rsid w:val="003A2FF0"/>
    <w:rsid w:val="003A3549"/>
    <w:rsid w:val="003A359D"/>
    <w:rsid w:val="003A4317"/>
    <w:rsid w:val="003A46BE"/>
    <w:rsid w:val="003A583E"/>
    <w:rsid w:val="003A6109"/>
    <w:rsid w:val="003A6116"/>
    <w:rsid w:val="003A6736"/>
    <w:rsid w:val="003A7792"/>
    <w:rsid w:val="003A7CCB"/>
    <w:rsid w:val="003B03B1"/>
    <w:rsid w:val="003B04D0"/>
    <w:rsid w:val="003B0593"/>
    <w:rsid w:val="003B06C3"/>
    <w:rsid w:val="003B09C7"/>
    <w:rsid w:val="003B176F"/>
    <w:rsid w:val="003B187A"/>
    <w:rsid w:val="003B2081"/>
    <w:rsid w:val="003B20D4"/>
    <w:rsid w:val="003B2678"/>
    <w:rsid w:val="003B3193"/>
    <w:rsid w:val="003B32EE"/>
    <w:rsid w:val="003B3562"/>
    <w:rsid w:val="003B3AC1"/>
    <w:rsid w:val="003B3CCA"/>
    <w:rsid w:val="003B41A8"/>
    <w:rsid w:val="003B4351"/>
    <w:rsid w:val="003B4379"/>
    <w:rsid w:val="003B44BC"/>
    <w:rsid w:val="003B4558"/>
    <w:rsid w:val="003B49BA"/>
    <w:rsid w:val="003B52E7"/>
    <w:rsid w:val="003B5B9D"/>
    <w:rsid w:val="003B5E1D"/>
    <w:rsid w:val="003B6070"/>
    <w:rsid w:val="003B613F"/>
    <w:rsid w:val="003B6314"/>
    <w:rsid w:val="003B6577"/>
    <w:rsid w:val="003B6CA8"/>
    <w:rsid w:val="003B7059"/>
    <w:rsid w:val="003B791F"/>
    <w:rsid w:val="003B7B9F"/>
    <w:rsid w:val="003C0540"/>
    <w:rsid w:val="003C0655"/>
    <w:rsid w:val="003C06B9"/>
    <w:rsid w:val="003C0A31"/>
    <w:rsid w:val="003C0E61"/>
    <w:rsid w:val="003C11D2"/>
    <w:rsid w:val="003C1686"/>
    <w:rsid w:val="003C16C2"/>
    <w:rsid w:val="003C170F"/>
    <w:rsid w:val="003C237B"/>
    <w:rsid w:val="003C23F9"/>
    <w:rsid w:val="003C32A9"/>
    <w:rsid w:val="003C3475"/>
    <w:rsid w:val="003C44A4"/>
    <w:rsid w:val="003C5490"/>
    <w:rsid w:val="003C58E9"/>
    <w:rsid w:val="003C593A"/>
    <w:rsid w:val="003C65BE"/>
    <w:rsid w:val="003C6671"/>
    <w:rsid w:val="003C691F"/>
    <w:rsid w:val="003C6CBD"/>
    <w:rsid w:val="003C73F7"/>
    <w:rsid w:val="003C7430"/>
    <w:rsid w:val="003C782F"/>
    <w:rsid w:val="003D03B3"/>
    <w:rsid w:val="003D14AE"/>
    <w:rsid w:val="003D1DC4"/>
    <w:rsid w:val="003D2171"/>
    <w:rsid w:val="003D22A0"/>
    <w:rsid w:val="003D234C"/>
    <w:rsid w:val="003D23A9"/>
    <w:rsid w:val="003D23C4"/>
    <w:rsid w:val="003D23D6"/>
    <w:rsid w:val="003D25AC"/>
    <w:rsid w:val="003D356B"/>
    <w:rsid w:val="003D3AD0"/>
    <w:rsid w:val="003D400A"/>
    <w:rsid w:val="003D41E5"/>
    <w:rsid w:val="003D45B7"/>
    <w:rsid w:val="003D4675"/>
    <w:rsid w:val="003D4D26"/>
    <w:rsid w:val="003D4F59"/>
    <w:rsid w:val="003D5042"/>
    <w:rsid w:val="003D5155"/>
    <w:rsid w:val="003D6134"/>
    <w:rsid w:val="003D626B"/>
    <w:rsid w:val="003D62B5"/>
    <w:rsid w:val="003D6376"/>
    <w:rsid w:val="003D7008"/>
    <w:rsid w:val="003D7B53"/>
    <w:rsid w:val="003D7C72"/>
    <w:rsid w:val="003D7DFD"/>
    <w:rsid w:val="003E0127"/>
    <w:rsid w:val="003E02A9"/>
    <w:rsid w:val="003E07CA"/>
    <w:rsid w:val="003E0917"/>
    <w:rsid w:val="003E0A9D"/>
    <w:rsid w:val="003E0D2B"/>
    <w:rsid w:val="003E13C5"/>
    <w:rsid w:val="003E147A"/>
    <w:rsid w:val="003E17AF"/>
    <w:rsid w:val="003E189B"/>
    <w:rsid w:val="003E1A34"/>
    <w:rsid w:val="003E1D37"/>
    <w:rsid w:val="003E21E2"/>
    <w:rsid w:val="003E2259"/>
    <w:rsid w:val="003E27FF"/>
    <w:rsid w:val="003E2A46"/>
    <w:rsid w:val="003E2E9C"/>
    <w:rsid w:val="003E2F85"/>
    <w:rsid w:val="003E3C9D"/>
    <w:rsid w:val="003E3CD0"/>
    <w:rsid w:val="003E4538"/>
    <w:rsid w:val="003E4F6E"/>
    <w:rsid w:val="003E5185"/>
    <w:rsid w:val="003E573B"/>
    <w:rsid w:val="003E5E38"/>
    <w:rsid w:val="003E5F7A"/>
    <w:rsid w:val="003E5FC0"/>
    <w:rsid w:val="003E65A3"/>
    <w:rsid w:val="003E6A57"/>
    <w:rsid w:val="003E6F4B"/>
    <w:rsid w:val="003E7408"/>
    <w:rsid w:val="003E755A"/>
    <w:rsid w:val="003E7A86"/>
    <w:rsid w:val="003F0D05"/>
    <w:rsid w:val="003F0F1D"/>
    <w:rsid w:val="003F152C"/>
    <w:rsid w:val="003F1C42"/>
    <w:rsid w:val="003F1CA1"/>
    <w:rsid w:val="003F20E2"/>
    <w:rsid w:val="003F2116"/>
    <w:rsid w:val="003F216D"/>
    <w:rsid w:val="003F3098"/>
    <w:rsid w:val="003F334B"/>
    <w:rsid w:val="003F385E"/>
    <w:rsid w:val="003F4029"/>
    <w:rsid w:val="003F473F"/>
    <w:rsid w:val="003F4C3D"/>
    <w:rsid w:val="003F4E32"/>
    <w:rsid w:val="003F507A"/>
    <w:rsid w:val="003F5299"/>
    <w:rsid w:val="003F52C8"/>
    <w:rsid w:val="003F5717"/>
    <w:rsid w:val="003F57C0"/>
    <w:rsid w:val="003F65F0"/>
    <w:rsid w:val="003F69E6"/>
    <w:rsid w:val="003F6C4D"/>
    <w:rsid w:val="003F6D8F"/>
    <w:rsid w:val="003F6E30"/>
    <w:rsid w:val="003F6F5D"/>
    <w:rsid w:val="003F7259"/>
    <w:rsid w:val="003F7A1A"/>
    <w:rsid w:val="003F7D11"/>
    <w:rsid w:val="00400424"/>
    <w:rsid w:val="004005C2"/>
    <w:rsid w:val="004006AE"/>
    <w:rsid w:val="0040090A"/>
    <w:rsid w:val="0040092D"/>
    <w:rsid w:val="00400A9D"/>
    <w:rsid w:val="004010DF"/>
    <w:rsid w:val="00401162"/>
    <w:rsid w:val="00401512"/>
    <w:rsid w:val="0040216E"/>
    <w:rsid w:val="0040237B"/>
    <w:rsid w:val="0040248C"/>
    <w:rsid w:val="00403F34"/>
    <w:rsid w:val="0040400D"/>
    <w:rsid w:val="0040449F"/>
    <w:rsid w:val="004047D9"/>
    <w:rsid w:val="00404870"/>
    <w:rsid w:val="00404918"/>
    <w:rsid w:val="00404E3E"/>
    <w:rsid w:val="00404E7F"/>
    <w:rsid w:val="00404E84"/>
    <w:rsid w:val="004052BC"/>
    <w:rsid w:val="004052E5"/>
    <w:rsid w:val="00405391"/>
    <w:rsid w:val="00405561"/>
    <w:rsid w:val="00405842"/>
    <w:rsid w:val="00405873"/>
    <w:rsid w:val="0040592B"/>
    <w:rsid w:val="00405F1C"/>
    <w:rsid w:val="00405FA9"/>
    <w:rsid w:val="004065E1"/>
    <w:rsid w:val="00406B75"/>
    <w:rsid w:val="00406E8E"/>
    <w:rsid w:val="004073FA"/>
    <w:rsid w:val="004075AE"/>
    <w:rsid w:val="004076CF"/>
    <w:rsid w:val="004079E2"/>
    <w:rsid w:val="004079EE"/>
    <w:rsid w:val="00407A28"/>
    <w:rsid w:val="00407A9F"/>
    <w:rsid w:val="00407C28"/>
    <w:rsid w:val="00407C9B"/>
    <w:rsid w:val="00407D02"/>
    <w:rsid w:val="00407E73"/>
    <w:rsid w:val="00407E86"/>
    <w:rsid w:val="00407F57"/>
    <w:rsid w:val="00407F69"/>
    <w:rsid w:val="00410755"/>
    <w:rsid w:val="00410C0F"/>
    <w:rsid w:val="0041161E"/>
    <w:rsid w:val="004116C8"/>
    <w:rsid w:val="004118B2"/>
    <w:rsid w:val="00411E18"/>
    <w:rsid w:val="00411F84"/>
    <w:rsid w:val="00411FD2"/>
    <w:rsid w:val="004121B7"/>
    <w:rsid w:val="0041291F"/>
    <w:rsid w:val="00412A4E"/>
    <w:rsid w:val="00412B71"/>
    <w:rsid w:val="00412FAB"/>
    <w:rsid w:val="00413475"/>
    <w:rsid w:val="004138D6"/>
    <w:rsid w:val="00413A75"/>
    <w:rsid w:val="00413B99"/>
    <w:rsid w:val="00413C64"/>
    <w:rsid w:val="00414024"/>
    <w:rsid w:val="004146A8"/>
    <w:rsid w:val="004148EE"/>
    <w:rsid w:val="00414B06"/>
    <w:rsid w:val="00414B92"/>
    <w:rsid w:val="00414E01"/>
    <w:rsid w:val="00414E61"/>
    <w:rsid w:val="004151D3"/>
    <w:rsid w:val="00415379"/>
    <w:rsid w:val="0041540E"/>
    <w:rsid w:val="004154BB"/>
    <w:rsid w:val="00415534"/>
    <w:rsid w:val="004159A8"/>
    <w:rsid w:val="00415DAF"/>
    <w:rsid w:val="0041662B"/>
    <w:rsid w:val="00416BCA"/>
    <w:rsid w:val="00420011"/>
    <w:rsid w:val="00420158"/>
    <w:rsid w:val="00420A6A"/>
    <w:rsid w:val="00420F35"/>
    <w:rsid w:val="004214A1"/>
    <w:rsid w:val="004215B2"/>
    <w:rsid w:val="00421879"/>
    <w:rsid w:val="00421B0D"/>
    <w:rsid w:val="00422076"/>
    <w:rsid w:val="004224C1"/>
    <w:rsid w:val="00422E8E"/>
    <w:rsid w:val="004230B0"/>
    <w:rsid w:val="00423903"/>
    <w:rsid w:val="00423B9E"/>
    <w:rsid w:val="00423EEB"/>
    <w:rsid w:val="004240B2"/>
    <w:rsid w:val="0042469D"/>
    <w:rsid w:val="00424845"/>
    <w:rsid w:val="00424934"/>
    <w:rsid w:val="00424A6C"/>
    <w:rsid w:val="00424C80"/>
    <w:rsid w:val="00424E19"/>
    <w:rsid w:val="00425129"/>
    <w:rsid w:val="0042560E"/>
    <w:rsid w:val="00425877"/>
    <w:rsid w:val="00425A91"/>
    <w:rsid w:val="00425B25"/>
    <w:rsid w:val="00425B5E"/>
    <w:rsid w:val="00426125"/>
    <w:rsid w:val="0042633A"/>
    <w:rsid w:val="004263CB"/>
    <w:rsid w:val="0042659B"/>
    <w:rsid w:val="004271DF"/>
    <w:rsid w:val="004278EA"/>
    <w:rsid w:val="00427A00"/>
    <w:rsid w:val="00427CFE"/>
    <w:rsid w:val="00427E51"/>
    <w:rsid w:val="0043051C"/>
    <w:rsid w:val="00430604"/>
    <w:rsid w:val="00430618"/>
    <w:rsid w:val="004308D5"/>
    <w:rsid w:val="00430A13"/>
    <w:rsid w:val="00430AAD"/>
    <w:rsid w:val="00430C64"/>
    <w:rsid w:val="00430DDC"/>
    <w:rsid w:val="004312FC"/>
    <w:rsid w:val="004313F9"/>
    <w:rsid w:val="00431A7E"/>
    <w:rsid w:val="00431B86"/>
    <w:rsid w:val="00432213"/>
    <w:rsid w:val="004326BA"/>
    <w:rsid w:val="00432F75"/>
    <w:rsid w:val="00433033"/>
    <w:rsid w:val="00433082"/>
    <w:rsid w:val="004332CC"/>
    <w:rsid w:val="00433415"/>
    <w:rsid w:val="00433A31"/>
    <w:rsid w:val="00433D35"/>
    <w:rsid w:val="00433DEA"/>
    <w:rsid w:val="00434415"/>
    <w:rsid w:val="0043575F"/>
    <w:rsid w:val="004357A9"/>
    <w:rsid w:val="004359AD"/>
    <w:rsid w:val="00436293"/>
    <w:rsid w:val="00436A2E"/>
    <w:rsid w:val="00436CAD"/>
    <w:rsid w:val="00437954"/>
    <w:rsid w:val="00437C00"/>
    <w:rsid w:val="0044041F"/>
    <w:rsid w:val="00440996"/>
    <w:rsid w:val="004411C1"/>
    <w:rsid w:val="004418F4"/>
    <w:rsid w:val="00441AD3"/>
    <w:rsid w:val="00441E1D"/>
    <w:rsid w:val="00441E65"/>
    <w:rsid w:val="00441EBB"/>
    <w:rsid w:val="0044225B"/>
    <w:rsid w:val="00442E01"/>
    <w:rsid w:val="00443141"/>
    <w:rsid w:val="00443217"/>
    <w:rsid w:val="004435B4"/>
    <w:rsid w:val="00443709"/>
    <w:rsid w:val="00443CE8"/>
    <w:rsid w:val="00443E7E"/>
    <w:rsid w:val="004443C5"/>
    <w:rsid w:val="004449FC"/>
    <w:rsid w:val="004451EA"/>
    <w:rsid w:val="0044529D"/>
    <w:rsid w:val="00445780"/>
    <w:rsid w:val="0044691B"/>
    <w:rsid w:val="00446E20"/>
    <w:rsid w:val="004475AD"/>
    <w:rsid w:val="004476B4"/>
    <w:rsid w:val="004478AC"/>
    <w:rsid w:val="00447A5A"/>
    <w:rsid w:val="0045058E"/>
    <w:rsid w:val="00450955"/>
    <w:rsid w:val="004511C0"/>
    <w:rsid w:val="0045147C"/>
    <w:rsid w:val="004515FB"/>
    <w:rsid w:val="00451814"/>
    <w:rsid w:val="00452A23"/>
    <w:rsid w:val="00453283"/>
    <w:rsid w:val="004532CB"/>
    <w:rsid w:val="004538B1"/>
    <w:rsid w:val="004538B8"/>
    <w:rsid w:val="00453901"/>
    <w:rsid w:val="00453F1E"/>
    <w:rsid w:val="004547BC"/>
    <w:rsid w:val="00454D67"/>
    <w:rsid w:val="0045520D"/>
    <w:rsid w:val="00455AD9"/>
    <w:rsid w:val="00455E04"/>
    <w:rsid w:val="0045624C"/>
    <w:rsid w:val="0045667B"/>
    <w:rsid w:val="00456A4D"/>
    <w:rsid w:val="00456BEE"/>
    <w:rsid w:val="0045726A"/>
    <w:rsid w:val="004574B2"/>
    <w:rsid w:val="00457571"/>
    <w:rsid w:val="00457600"/>
    <w:rsid w:val="00457C4C"/>
    <w:rsid w:val="00457F0A"/>
    <w:rsid w:val="00460061"/>
    <w:rsid w:val="004603C7"/>
    <w:rsid w:val="004606FD"/>
    <w:rsid w:val="004607D8"/>
    <w:rsid w:val="00460F6C"/>
    <w:rsid w:val="004613A4"/>
    <w:rsid w:val="0046158B"/>
    <w:rsid w:val="004619B1"/>
    <w:rsid w:val="00461BAC"/>
    <w:rsid w:val="00463217"/>
    <w:rsid w:val="00463852"/>
    <w:rsid w:val="00463CA2"/>
    <w:rsid w:val="00463CBE"/>
    <w:rsid w:val="00464008"/>
    <w:rsid w:val="00464262"/>
    <w:rsid w:val="004645E6"/>
    <w:rsid w:val="00464B1C"/>
    <w:rsid w:val="00464F79"/>
    <w:rsid w:val="00465D98"/>
    <w:rsid w:val="004661C7"/>
    <w:rsid w:val="00466241"/>
    <w:rsid w:val="00466668"/>
    <w:rsid w:val="004668CC"/>
    <w:rsid w:val="004668F0"/>
    <w:rsid w:val="00466B32"/>
    <w:rsid w:val="00467592"/>
    <w:rsid w:val="004675E8"/>
    <w:rsid w:val="0046760A"/>
    <w:rsid w:val="00467740"/>
    <w:rsid w:val="00467759"/>
    <w:rsid w:val="004677DD"/>
    <w:rsid w:val="00467E98"/>
    <w:rsid w:val="00470AC5"/>
    <w:rsid w:val="00470FCB"/>
    <w:rsid w:val="0047138E"/>
    <w:rsid w:val="004716E1"/>
    <w:rsid w:val="00471807"/>
    <w:rsid w:val="00471CA5"/>
    <w:rsid w:val="00471D72"/>
    <w:rsid w:val="004721BE"/>
    <w:rsid w:val="00472F09"/>
    <w:rsid w:val="00472FF9"/>
    <w:rsid w:val="004739DD"/>
    <w:rsid w:val="00473CCB"/>
    <w:rsid w:val="004744F0"/>
    <w:rsid w:val="00474B69"/>
    <w:rsid w:val="00474C93"/>
    <w:rsid w:val="00474EF6"/>
    <w:rsid w:val="00475F37"/>
    <w:rsid w:val="00475F8C"/>
    <w:rsid w:val="004761ED"/>
    <w:rsid w:val="0047645E"/>
    <w:rsid w:val="0047668E"/>
    <w:rsid w:val="00476A2D"/>
    <w:rsid w:val="00476C1C"/>
    <w:rsid w:val="00476E90"/>
    <w:rsid w:val="00476EB0"/>
    <w:rsid w:val="00477022"/>
    <w:rsid w:val="004778FA"/>
    <w:rsid w:val="00477BEB"/>
    <w:rsid w:val="00477CD6"/>
    <w:rsid w:val="00480718"/>
    <w:rsid w:val="0048106A"/>
    <w:rsid w:val="004819C1"/>
    <w:rsid w:val="00481ADA"/>
    <w:rsid w:val="00481C25"/>
    <w:rsid w:val="004827B5"/>
    <w:rsid w:val="00482CD6"/>
    <w:rsid w:val="00482ECF"/>
    <w:rsid w:val="00483B22"/>
    <w:rsid w:val="00483D46"/>
    <w:rsid w:val="00483F40"/>
    <w:rsid w:val="00484152"/>
    <w:rsid w:val="0048415A"/>
    <w:rsid w:val="004848E8"/>
    <w:rsid w:val="00484C81"/>
    <w:rsid w:val="00484C88"/>
    <w:rsid w:val="004854D5"/>
    <w:rsid w:val="0048596D"/>
    <w:rsid w:val="004861D3"/>
    <w:rsid w:val="004863D8"/>
    <w:rsid w:val="0048669C"/>
    <w:rsid w:val="00486767"/>
    <w:rsid w:val="00486A9F"/>
    <w:rsid w:val="00486ABA"/>
    <w:rsid w:val="00487302"/>
    <w:rsid w:val="004876FB"/>
    <w:rsid w:val="00487768"/>
    <w:rsid w:val="00487DA1"/>
    <w:rsid w:val="00487FFC"/>
    <w:rsid w:val="00490232"/>
    <w:rsid w:val="004906C8"/>
    <w:rsid w:val="00490A70"/>
    <w:rsid w:val="00491736"/>
    <w:rsid w:val="00491EEE"/>
    <w:rsid w:val="0049226E"/>
    <w:rsid w:val="004926A8"/>
    <w:rsid w:val="004929EB"/>
    <w:rsid w:val="00492FFA"/>
    <w:rsid w:val="004931B7"/>
    <w:rsid w:val="004938B7"/>
    <w:rsid w:val="00493FB3"/>
    <w:rsid w:val="004940B8"/>
    <w:rsid w:val="0049465E"/>
    <w:rsid w:val="00494D5D"/>
    <w:rsid w:val="00494D6F"/>
    <w:rsid w:val="0049502A"/>
    <w:rsid w:val="004950F6"/>
    <w:rsid w:val="0049518A"/>
    <w:rsid w:val="004953A6"/>
    <w:rsid w:val="0049579F"/>
    <w:rsid w:val="00495917"/>
    <w:rsid w:val="004964D0"/>
    <w:rsid w:val="004966A0"/>
    <w:rsid w:val="004967D5"/>
    <w:rsid w:val="0049712E"/>
    <w:rsid w:val="00497309"/>
    <w:rsid w:val="004977CE"/>
    <w:rsid w:val="004978BB"/>
    <w:rsid w:val="00497B41"/>
    <w:rsid w:val="00497EE6"/>
    <w:rsid w:val="00497F13"/>
    <w:rsid w:val="004A001E"/>
    <w:rsid w:val="004A0401"/>
    <w:rsid w:val="004A077E"/>
    <w:rsid w:val="004A0E9D"/>
    <w:rsid w:val="004A1734"/>
    <w:rsid w:val="004A1B13"/>
    <w:rsid w:val="004A2062"/>
    <w:rsid w:val="004A252C"/>
    <w:rsid w:val="004A2546"/>
    <w:rsid w:val="004A2B98"/>
    <w:rsid w:val="004A2EDF"/>
    <w:rsid w:val="004A327F"/>
    <w:rsid w:val="004A3314"/>
    <w:rsid w:val="004A3547"/>
    <w:rsid w:val="004A3B43"/>
    <w:rsid w:val="004A3C95"/>
    <w:rsid w:val="004A465F"/>
    <w:rsid w:val="004A4C08"/>
    <w:rsid w:val="004A529E"/>
    <w:rsid w:val="004A5AA6"/>
    <w:rsid w:val="004A5B4F"/>
    <w:rsid w:val="004A62AB"/>
    <w:rsid w:val="004A767E"/>
    <w:rsid w:val="004A77FF"/>
    <w:rsid w:val="004A782E"/>
    <w:rsid w:val="004A7A19"/>
    <w:rsid w:val="004B0726"/>
    <w:rsid w:val="004B0823"/>
    <w:rsid w:val="004B0DBE"/>
    <w:rsid w:val="004B1786"/>
    <w:rsid w:val="004B1AF5"/>
    <w:rsid w:val="004B2312"/>
    <w:rsid w:val="004B25DB"/>
    <w:rsid w:val="004B26AE"/>
    <w:rsid w:val="004B2D55"/>
    <w:rsid w:val="004B33A5"/>
    <w:rsid w:val="004B3562"/>
    <w:rsid w:val="004B3BF9"/>
    <w:rsid w:val="004B3D5D"/>
    <w:rsid w:val="004B3E13"/>
    <w:rsid w:val="004B3FFC"/>
    <w:rsid w:val="004B4B2F"/>
    <w:rsid w:val="004B4CD4"/>
    <w:rsid w:val="004B4FA4"/>
    <w:rsid w:val="004B594B"/>
    <w:rsid w:val="004B5A1A"/>
    <w:rsid w:val="004B5F73"/>
    <w:rsid w:val="004B6A32"/>
    <w:rsid w:val="004B6A55"/>
    <w:rsid w:val="004B6BFC"/>
    <w:rsid w:val="004B6CBF"/>
    <w:rsid w:val="004B7297"/>
    <w:rsid w:val="004C0025"/>
    <w:rsid w:val="004C01D5"/>
    <w:rsid w:val="004C026E"/>
    <w:rsid w:val="004C02B7"/>
    <w:rsid w:val="004C0B89"/>
    <w:rsid w:val="004C0E1E"/>
    <w:rsid w:val="004C129A"/>
    <w:rsid w:val="004C12E2"/>
    <w:rsid w:val="004C133C"/>
    <w:rsid w:val="004C13E3"/>
    <w:rsid w:val="004C1F99"/>
    <w:rsid w:val="004C23B5"/>
    <w:rsid w:val="004C23FB"/>
    <w:rsid w:val="004C2404"/>
    <w:rsid w:val="004C2ED7"/>
    <w:rsid w:val="004C3176"/>
    <w:rsid w:val="004C3190"/>
    <w:rsid w:val="004C324D"/>
    <w:rsid w:val="004C3253"/>
    <w:rsid w:val="004C3341"/>
    <w:rsid w:val="004C33B5"/>
    <w:rsid w:val="004C36B8"/>
    <w:rsid w:val="004C3E79"/>
    <w:rsid w:val="004C3EFA"/>
    <w:rsid w:val="004C41A8"/>
    <w:rsid w:val="004C425F"/>
    <w:rsid w:val="004C43DF"/>
    <w:rsid w:val="004C481F"/>
    <w:rsid w:val="004C4A96"/>
    <w:rsid w:val="004C4B67"/>
    <w:rsid w:val="004C4D2B"/>
    <w:rsid w:val="004C50EA"/>
    <w:rsid w:val="004C54DF"/>
    <w:rsid w:val="004C557C"/>
    <w:rsid w:val="004C562E"/>
    <w:rsid w:val="004C56C5"/>
    <w:rsid w:val="004C5964"/>
    <w:rsid w:val="004C5D67"/>
    <w:rsid w:val="004C5DDB"/>
    <w:rsid w:val="004C68B2"/>
    <w:rsid w:val="004C68C8"/>
    <w:rsid w:val="004C6CEE"/>
    <w:rsid w:val="004C6F71"/>
    <w:rsid w:val="004C7356"/>
    <w:rsid w:val="004C7FA5"/>
    <w:rsid w:val="004D0231"/>
    <w:rsid w:val="004D0B43"/>
    <w:rsid w:val="004D0CDF"/>
    <w:rsid w:val="004D15D0"/>
    <w:rsid w:val="004D15FA"/>
    <w:rsid w:val="004D1669"/>
    <w:rsid w:val="004D18D7"/>
    <w:rsid w:val="004D1DD8"/>
    <w:rsid w:val="004D2969"/>
    <w:rsid w:val="004D2BB1"/>
    <w:rsid w:val="004D2FD2"/>
    <w:rsid w:val="004D3160"/>
    <w:rsid w:val="004D31B1"/>
    <w:rsid w:val="004D4D7E"/>
    <w:rsid w:val="004D577A"/>
    <w:rsid w:val="004D5969"/>
    <w:rsid w:val="004D61B1"/>
    <w:rsid w:val="004D6233"/>
    <w:rsid w:val="004D65F9"/>
    <w:rsid w:val="004D6610"/>
    <w:rsid w:val="004D6DD0"/>
    <w:rsid w:val="004D791F"/>
    <w:rsid w:val="004D7A3F"/>
    <w:rsid w:val="004D7FF6"/>
    <w:rsid w:val="004E0118"/>
    <w:rsid w:val="004E0FDB"/>
    <w:rsid w:val="004E126D"/>
    <w:rsid w:val="004E18CA"/>
    <w:rsid w:val="004E1A3D"/>
    <w:rsid w:val="004E1C60"/>
    <w:rsid w:val="004E3D46"/>
    <w:rsid w:val="004E3EC4"/>
    <w:rsid w:val="004E410A"/>
    <w:rsid w:val="004E476F"/>
    <w:rsid w:val="004E4D76"/>
    <w:rsid w:val="004E5A25"/>
    <w:rsid w:val="004E6119"/>
    <w:rsid w:val="004E6782"/>
    <w:rsid w:val="004E6910"/>
    <w:rsid w:val="004E6C17"/>
    <w:rsid w:val="004E6C1D"/>
    <w:rsid w:val="004E70C0"/>
    <w:rsid w:val="004E7466"/>
    <w:rsid w:val="004E7CCA"/>
    <w:rsid w:val="004F0D8B"/>
    <w:rsid w:val="004F0F7B"/>
    <w:rsid w:val="004F0FF6"/>
    <w:rsid w:val="004F1B6E"/>
    <w:rsid w:val="004F1C6A"/>
    <w:rsid w:val="004F26CC"/>
    <w:rsid w:val="004F3692"/>
    <w:rsid w:val="004F3707"/>
    <w:rsid w:val="004F398A"/>
    <w:rsid w:val="004F3DA7"/>
    <w:rsid w:val="004F428E"/>
    <w:rsid w:val="004F43DE"/>
    <w:rsid w:val="004F45CD"/>
    <w:rsid w:val="004F546E"/>
    <w:rsid w:val="004F62A2"/>
    <w:rsid w:val="004F679D"/>
    <w:rsid w:val="004F6A68"/>
    <w:rsid w:val="004F713B"/>
    <w:rsid w:val="004F7739"/>
    <w:rsid w:val="004F7808"/>
    <w:rsid w:val="004F7A62"/>
    <w:rsid w:val="004F7FC0"/>
    <w:rsid w:val="00500118"/>
    <w:rsid w:val="005001F1"/>
    <w:rsid w:val="00500B29"/>
    <w:rsid w:val="0050129F"/>
    <w:rsid w:val="00501CD1"/>
    <w:rsid w:val="00501E3D"/>
    <w:rsid w:val="005023DF"/>
    <w:rsid w:val="00502A60"/>
    <w:rsid w:val="00502B70"/>
    <w:rsid w:val="00503CDC"/>
    <w:rsid w:val="00505593"/>
    <w:rsid w:val="00505F59"/>
    <w:rsid w:val="00505F9D"/>
    <w:rsid w:val="00506AC8"/>
    <w:rsid w:val="00506E7A"/>
    <w:rsid w:val="00506E86"/>
    <w:rsid w:val="00506F99"/>
    <w:rsid w:val="0050743A"/>
    <w:rsid w:val="00507A61"/>
    <w:rsid w:val="005102BD"/>
    <w:rsid w:val="00510ADE"/>
    <w:rsid w:val="00510B2D"/>
    <w:rsid w:val="00511344"/>
    <w:rsid w:val="005122FB"/>
    <w:rsid w:val="00512BC4"/>
    <w:rsid w:val="00512FC3"/>
    <w:rsid w:val="0051384D"/>
    <w:rsid w:val="005138BF"/>
    <w:rsid w:val="0051399A"/>
    <w:rsid w:val="00513BB2"/>
    <w:rsid w:val="00513CBF"/>
    <w:rsid w:val="00514F87"/>
    <w:rsid w:val="0051513B"/>
    <w:rsid w:val="00515749"/>
    <w:rsid w:val="00515A5C"/>
    <w:rsid w:val="005160E7"/>
    <w:rsid w:val="00516D56"/>
    <w:rsid w:val="0051733E"/>
    <w:rsid w:val="00517432"/>
    <w:rsid w:val="00517E82"/>
    <w:rsid w:val="00520026"/>
    <w:rsid w:val="00520130"/>
    <w:rsid w:val="00520745"/>
    <w:rsid w:val="0052080B"/>
    <w:rsid w:val="00520DEC"/>
    <w:rsid w:val="00520E50"/>
    <w:rsid w:val="00521107"/>
    <w:rsid w:val="005212C4"/>
    <w:rsid w:val="005215B9"/>
    <w:rsid w:val="00521722"/>
    <w:rsid w:val="005217DF"/>
    <w:rsid w:val="00521972"/>
    <w:rsid w:val="00521A46"/>
    <w:rsid w:val="00521D0E"/>
    <w:rsid w:val="00521EC4"/>
    <w:rsid w:val="00521EF8"/>
    <w:rsid w:val="00521FB4"/>
    <w:rsid w:val="00522474"/>
    <w:rsid w:val="00522489"/>
    <w:rsid w:val="0052262F"/>
    <w:rsid w:val="00522B73"/>
    <w:rsid w:val="0052345E"/>
    <w:rsid w:val="00523575"/>
    <w:rsid w:val="0052416C"/>
    <w:rsid w:val="005245EE"/>
    <w:rsid w:val="00524DD8"/>
    <w:rsid w:val="00524E0C"/>
    <w:rsid w:val="0052516C"/>
    <w:rsid w:val="005253EA"/>
    <w:rsid w:val="00525BF0"/>
    <w:rsid w:val="00525CF2"/>
    <w:rsid w:val="00525F20"/>
    <w:rsid w:val="0052639C"/>
    <w:rsid w:val="005263BD"/>
    <w:rsid w:val="00526BA3"/>
    <w:rsid w:val="00526CD8"/>
    <w:rsid w:val="00526E85"/>
    <w:rsid w:val="00527091"/>
    <w:rsid w:val="005275DC"/>
    <w:rsid w:val="00527BFF"/>
    <w:rsid w:val="00527C78"/>
    <w:rsid w:val="00527F84"/>
    <w:rsid w:val="0053008C"/>
    <w:rsid w:val="005305F9"/>
    <w:rsid w:val="005306DC"/>
    <w:rsid w:val="0053070A"/>
    <w:rsid w:val="00530A7A"/>
    <w:rsid w:val="00530B09"/>
    <w:rsid w:val="00530E9D"/>
    <w:rsid w:val="00531212"/>
    <w:rsid w:val="005317E9"/>
    <w:rsid w:val="0053206F"/>
    <w:rsid w:val="00532AFB"/>
    <w:rsid w:val="00532EB9"/>
    <w:rsid w:val="0053381D"/>
    <w:rsid w:val="00533932"/>
    <w:rsid w:val="00533CC3"/>
    <w:rsid w:val="00533E3E"/>
    <w:rsid w:val="00534132"/>
    <w:rsid w:val="00534C57"/>
    <w:rsid w:val="00534C91"/>
    <w:rsid w:val="00535067"/>
    <w:rsid w:val="005350A0"/>
    <w:rsid w:val="00535422"/>
    <w:rsid w:val="00535425"/>
    <w:rsid w:val="005359D3"/>
    <w:rsid w:val="00535E8C"/>
    <w:rsid w:val="005360E8"/>
    <w:rsid w:val="005364E0"/>
    <w:rsid w:val="005367C1"/>
    <w:rsid w:val="00537173"/>
    <w:rsid w:val="00537306"/>
    <w:rsid w:val="00537716"/>
    <w:rsid w:val="0053780E"/>
    <w:rsid w:val="00537A32"/>
    <w:rsid w:val="00537AD8"/>
    <w:rsid w:val="00537D16"/>
    <w:rsid w:val="005400E1"/>
    <w:rsid w:val="0054027C"/>
    <w:rsid w:val="00540691"/>
    <w:rsid w:val="00540A8C"/>
    <w:rsid w:val="005410CE"/>
    <w:rsid w:val="0054183B"/>
    <w:rsid w:val="00541871"/>
    <w:rsid w:val="00541A19"/>
    <w:rsid w:val="005420D3"/>
    <w:rsid w:val="005425C9"/>
    <w:rsid w:val="0054307E"/>
    <w:rsid w:val="00543114"/>
    <w:rsid w:val="0054382C"/>
    <w:rsid w:val="0054385B"/>
    <w:rsid w:val="00543EFF"/>
    <w:rsid w:val="00544AE6"/>
    <w:rsid w:val="00544C47"/>
    <w:rsid w:val="00544FF9"/>
    <w:rsid w:val="00545125"/>
    <w:rsid w:val="00545541"/>
    <w:rsid w:val="00545A95"/>
    <w:rsid w:val="00545AC3"/>
    <w:rsid w:val="005462C0"/>
    <w:rsid w:val="00546536"/>
    <w:rsid w:val="0054693F"/>
    <w:rsid w:val="005471FF"/>
    <w:rsid w:val="00547A00"/>
    <w:rsid w:val="00547C07"/>
    <w:rsid w:val="0055048C"/>
    <w:rsid w:val="00550EFD"/>
    <w:rsid w:val="005517E9"/>
    <w:rsid w:val="00551802"/>
    <w:rsid w:val="00551EDB"/>
    <w:rsid w:val="005520B2"/>
    <w:rsid w:val="005522F1"/>
    <w:rsid w:val="00552843"/>
    <w:rsid w:val="005529DC"/>
    <w:rsid w:val="00553300"/>
    <w:rsid w:val="00553347"/>
    <w:rsid w:val="00553360"/>
    <w:rsid w:val="00553602"/>
    <w:rsid w:val="0055370D"/>
    <w:rsid w:val="005539D2"/>
    <w:rsid w:val="00553C4E"/>
    <w:rsid w:val="00553DDA"/>
    <w:rsid w:val="00553EDB"/>
    <w:rsid w:val="005540D1"/>
    <w:rsid w:val="0055462F"/>
    <w:rsid w:val="00554A8E"/>
    <w:rsid w:val="00554C6F"/>
    <w:rsid w:val="00555513"/>
    <w:rsid w:val="005556CD"/>
    <w:rsid w:val="00555A3D"/>
    <w:rsid w:val="00555B27"/>
    <w:rsid w:val="00555E89"/>
    <w:rsid w:val="00556404"/>
    <w:rsid w:val="005564BC"/>
    <w:rsid w:val="005565F4"/>
    <w:rsid w:val="00556E8C"/>
    <w:rsid w:val="0055714F"/>
    <w:rsid w:val="00557487"/>
    <w:rsid w:val="00557B68"/>
    <w:rsid w:val="00557D73"/>
    <w:rsid w:val="00560ACD"/>
    <w:rsid w:val="00560B03"/>
    <w:rsid w:val="00560D0D"/>
    <w:rsid w:val="005610C7"/>
    <w:rsid w:val="005612ED"/>
    <w:rsid w:val="00561A52"/>
    <w:rsid w:val="00561B13"/>
    <w:rsid w:val="00561C8F"/>
    <w:rsid w:val="00561EBB"/>
    <w:rsid w:val="00561FB1"/>
    <w:rsid w:val="005625F7"/>
    <w:rsid w:val="0056288E"/>
    <w:rsid w:val="00563099"/>
    <w:rsid w:val="0056377F"/>
    <w:rsid w:val="00563FDB"/>
    <w:rsid w:val="00564F0E"/>
    <w:rsid w:val="005661C8"/>
    <w:rsid w:val="00566D07"/>
    <w:rsid w:val="00567A7C"/>
    <w:rsid w:val="00567F0F"/>
    <w:rsid w:val="00567F30"/>
    <w:rsid w:val="00570279"/>
    <w:rsid w:val="00570808"/>
    <w:rsid w:val="005709EA"/>
    <w:rsid w:val="00570F0C"/>
    <w:rsid w:val="005712BB"/>
    <w:rsid w:val="00571937"/>
    <w:rsid w:val="00571FF4"/>
    <w:rsid w:val="00572759"/>
    <w:rsid w:val="005729B0"/>
    <w:rsid w:val="00572F22"/>
    <w:rsid w:val="00573298"/>
    <w:rsid w:val="005741AF"/>
    <w:rsid w:val="00574303"/>
    <w:rsid w:val="00574410"/>
    <w:rsid w:val="0057448D"/>
    <w:rsid w:val="005744B0"/>
    <w:rsid w:val="00575505"/>
    <w:rsid w:val="00575BE7"/>
    <w:rsid w:val="005762F3"/>
    <w:rsid w:val="00576836"/>
    <w:rsid w:val="00576941"/>
    <w:rsid w:val="005769C7"/>
    <w:rsid w:val="00576AC8"/>
    <w:rsid w:val="00576B12"/>
    <w:rsid w:val="00576F81"/>
    <w:rsid w:val="0057744C"/>
    <w:rsid w:val="0057757A"/>
    <w:rsid w:val="00577CA6"/>
    <w:rsid w:val="00577E78"/>
    <w:rsid w:val="00580582"/>
    <w:rsid w:val="005809CC"/>
    <w:rsid w:val="00580F28"/>
    <w:rsid w:val="00581181"/>
    <w:rsid w:val="005819CA"/>
    <w:rsid w:val="00581C60"/>
    <w:rsid w:val="00581D29"/>
    <w:rsid w:val="00581D85"/>
    <w:rsid w:val="00582A56"/>
    <w:rsid w:val="00582ACF"/>
    <w:rsid w:val="00583687"/>
    <w:rsid w:val="005839EB"/>
    <w:rsid w:val="00584072"/>
    <w:rsid w:val="005841E9"/>
    <w:rsid w:val="005842FC"/>
    <w:rsid w:val="0058433E"/>
    <w:rsid w:val="00584426"/>
    <w:rsid w:val="00584B1C"/>
    <w:rsid w:val="00584CFB"/>
    <w:rsid w:val="00584D61"/>
    <w:rsid w:val="005851CC"/>
    <w:rsid w:val="0058637A"/>
    <w:rsid w:val="005867D7"/>
    <w:rsid w:val="005868D7"/>
    <w:rsid w:val="0058727D"/>
    <w:rsid w:val="005875DC"/>
    <w:rsid w:val="0058791C"/>
    <w:rsid w:val="00587C20"/>
    <w:rsid w:val="00587EDA"/>
    <w:rsid w:val="00587FE6"/>
    <w:rsid w:val="00590290"/>
    <w:rsid w:val="005906AF"/>
    <w:rsid w:val="005907B7"/>
    <w:rsid w:val="00591232"/>
    <w:rsid w:val="005914AF"/>
    <w:rsid w:val="005917DB"/>
    <w:rsid w:val="00591BBE"/>
    <w:rsid w:val="00591C18"/>
    <w:rsid w:val="00591F3A"/>
    <w:rsid w:val="005926AE"/>
    <w:rsid w:val="00592F59"/>
    <w:rsid w:val="00592FD0"/>
    <w:rsid w:val="00593167"/>
    <w:rsid w:val="005933D4"/>
    <w:rsid w:val="00593D81"/>
    <w:rsid w:val="0059529F"/>
    <w:rsid w:val="00595557"/>
    <w:rsid w:val="00595670"/>
    <w:rsid w:val="00595C4A"/>
    <w:rsid w:val="00595FE3"/>
    <w:rsid w:val="00596004"/>
    <w:rsid w:val="00596AE2"/>
    <w:rsid w:val="005A026B"/>
    <w:rsid w:val="005A03B5"/>
    <w:rsid w:val="005A0605"/>
    <w:rsid w:val="005A0CE6"/>
    <w:rsid w:val="005A145E"/>
    <w:rsid w:val="005A1497"/>
    <w:rsid w:val="005A1665"/>
    <w:rsid w:val="005A1848"/>
    <w:rsid w:val="005A1DD6"/>
    <w:rsid w:val="005A1FCD"/>
    <w:rsid w:val="005A28DC"/>
    <w:rsid w:val="005A2CA1"/>
    <w:rsid w:val="005A32D0"/>
    <w:rsid w:val="005A33B9"/>
    <w:rsid w:val="005A346B"/>
    <w:rsid w:val="005A375F"/>
    <w:rsid w:val="005A4AA7"/>
    <w:rsid w:val="005A6002"/>
    <w:rsid w:val="005A62D8"/>
    <w:rsid w:val="005A63A1"/>
    <w:rsid w:val="005A6A96"/>
    <w:rsid w:val="005A74EE"/>
    <w:rsid w:val="005A7A19"/>
    <w:rsid w:val="005A7CAC"/>
    <w:rsid w:val="005B00B1"/>
    <w:rsid w:val="005B052E"/>
    <w:rsid w:val="005B0D0C"/>
    <w:rsid w:val="005B0E29"/>
    <w:rsid w:val="005B0E5B"/>
    <w:rsid w:val="005B1258"/>
    <w:rsid w:val="005B1843"/>
    <w:rsid w:val="005B19BE"/>
    <w:rsid w:val="005B2221"/>
    <w:rsid w:val="005B2794"/>
    <w:rsid w:val="005B2DB2"/>
    <w:rsid w:val="005B340E"/>
    <w:rsid w:val="005B3657"/>
    <w:rsid w:val="005B3862"/>
    <w:rsid w:val="005B3ABB"/>
    <w:rsid w:val="005B3EBE"/>
    <w:rsid w:val="005B414C"/>
    <w:rsid w:val="005B4217"/>
    <w:rsid w:val="005B449C"/>
    <w:rsid w:val="005B457B"/>
    <w:rsid w:val="005B47F3"/>
    <w:rsid w:val="005B4975"/>
    <w:rsid w:val="005B5065"/>
    <w:rsid w:val="005B519D"/>
    <w:rsid w:val="005B5504"/>
    <w:rsid w:val="005B565B"/>
    <w:rsid w:val="005B5A9B"/>
    <w:rsid w:val="005B66C3"/>
    <w:rsid w:val="005B6850"/>
    <w:rsid w:val="005B6930"/>
    <w:rsid w:val="005B6A3E"/>
    <w:rsid w:val="005B6C28"/>
    <w:rsid w:val="005B6F87"/>
    <w:rsid w:val="005B73DD"/>
    <w:rsid w:val="005C0C01"/>
    <w:rsid w:val="005C12CC"/>
    <w:rsid w:val="005C1584"/>
    <w:rsid w:val="005C1C9F"/>
    <w:rsid w:val="005C1CC9"/>
    <w:rsid w:val="005C1F8E"/>
    <w:rsid w:val="005C2BF0"/>
    <w:rsid w:val="005C3021"/>
    <w:rsid w:val="005C31D6"/>
    <w:rsid w:val="005C337B"/>
    <w:rsid w:val="005C371D"/>
    <w:rsid w:val="005C3A85"/>
    <w:rsid w:val="005C3CD3"/>
    <w:rsid w:val="005C40AE"/>
    <w:rsid w:val="005C4164"/>
    <w:rsid w:val="005C4768"/>
    <w:rsid w:val="005C4A9A"/>
    <w:rsid w:val="005C4AA8"/>
    <w:rsid w:val="005C4BCB"/>
    <w:rsid w:val="005C4C21"/>
    <w:rsid w:val="005C4F5B"/>
    <w:rsid w:val="005C591F"/>
    <w:rsid w:val="005C5B7C"/>
    <w:rsid w:val="005C615B"/>
    <w:rsid w:val="005C6E97"/>
    <w:rsid w:val="005C73D4"/>
    <w:rsid w:val="005C7568"/>
    <w:rsid w:val="005C7790"/>
    <w:rsid w:val="005C78B4"/>
    <w:rsid w:val="005C79BD"/>
    <w:rsid w:val="005C7F6E"/>
    <w:rsid w:val="005D0D92"/>
    <w:rsid w:val="005D1800"/>
    <w:rsid w:val="005D190C"/>
    <w:rsid w:val="005D1DE7"/>
    <w:rsid w:val="005D2060"/>
    <w:rsid w:val="005D2367"/>
    <w:rsid w:val="005D2A84"/>
    <w:rsid w:val="005D3085"/>
    <w:rsid w:val="005D3A2A"/>
    <w:rsid w:val="005D51B5"/>
    <w:rsid w:val="005D58E5"/>
    <w:rsid w:val="005D5A6E"/>
    <w:rsid w:val="005D5D34"/>
    <w:rsid w:val="005D665C"/>
    <w:rsid w:val="005D7730"/>
    <w:rsid w:val="005D7ACF"/>
    <w:rsid w:val="005E113C"/>
    <w:rsid w:val="005E14E0"/>
    <w:rsid w:val="005E1BCF"/>
    <w:rsid w:val="005E1DFE"/>
    <w:rsid w:val="005E2233"/>
    <w:rsid w:val="005E2A7E"/>
    <w:rsid w:val="005E3152"/>
    <w:rsid w:val="005E3159"/>
    <w:rsid w:val="005E3177"/>
    <w:rsid w:val="005E32F4"/>
    <w:rsid w:val="005E365A"/>
    <w:rsid w:val="005E3858"/>
    <w:rsid w:val="005E4787"/>
    <w:rsid w:val="005E4A94"/>
    <w:rsid w:val="005E4C6E"/>
    <w:rsid w:val="005E4E3C"/>
    <w:rsid w:val="005E597A"/>
    <w:rsid w:val="005E59E7"/>
    <w:rsid w:val="005E5AAB"/>
    <w:rsid w:val="005E5BC6"/>
    <w:rsid w:val="005E6A7C"/>
    <w:rsid w:val="005E6B04"/>
    <w:rsid w:val="005E7125"/>
    <w:rsid w:val="005E72CB"/>
    <w:rsid w:val="005E76C5"/>
    <w:rsid w:val="005E7C77"/>
    <w:rsid w:val="005F0C1D"/>
    <w:rsid w:val="005F107B"/>
    <w:rsid w:val="005F157E"/>
    <w:rsid w:val="005F167E"/>
    <w:rsid w:val="005F2150"/>
    <w:rsid w:val="005F29A6"/>
    <w:rsid w:val="005F2EAF"/>
    <w:rsid w:val="005F2F33"/>
    <w:rsid w:val="005F30E3"/>
    <w:rsid w:val="005F3413"/>
    <w:rsid w:val="005F36A6"/>
    <w:rsid w:val="005F42B0"/>
    <w:rsid w:val="005F47FD"/>
    <w:rsid w:val="005F4BF7"/>
    <w:rsid w:val="005F4BFC"/>
    <w:rsid w:val="005F5366"/>
    <w:rsid w:val="005F6273"/>
    <w:rsid w:val="005F6BE1"/>
    <w:rsid w:val="005F6F6B"/>
    <w:rsid w:val="005F706F"/>
    <w:rsid w:val="005F7BA9"/>
    <w:rsid w:val="005F7F81"/>
    <w:rsid w:val="006000B2"/>
    <w:rsid w:val="0060014D"/>
    <w:rsid w:val="00600235"/>
    <w:rsid w:val="0060023A"/>
    <w:rsid w:val="00600CD4"/>
    <w:rsid w:val="00600E7A"/>
    <w:rsid w:val="0060111C"/>
    <w:rsid w:val="00601219"/>
    <w:rsid w:val="0060236B"/>
    <w:rsid w:val="0060272F"/>
    <w:rsid w:val="00602898"/>
    <w:rsid w:val="00602987"/>
    <w:rsid w:val="00602B8A"/>
    <w:rsid w:val="006030F3"/>
    <w:rsid w:val="00603159"/>
    <w:rsid w:val="006032C8"/>
    <w:rsid w:val="006034C2"/>
    <w:rsid w:val="0060359E"/>
    <w:rsid w:val="00603BBC"/>
    <w:rsid w:val="006043CA"/>
    <w:rsid w:val="006047B2"/>
    <w:rsid w:val="006047EC"/>
    <w:rsid w:val="00604A32"/>
    <w:rsid w:val="00604A7B"/>
    <w:rsid w:val="00605542"/>
    <w:rsid w:val="0060624C"/>
    <w:rsid w:val="0060681F"/>
    <w:rsid w:val="00606B1D"/>
    <w:rsid w:val="006071E9"/>
    <w:rsid w:val="0060732E"/>
    <w:rsid w:val="006075A0"/>
    <w:rsid w:val="00607704"/>
    <w:rsid w:val="006103F0"/>
    <w:rsid w:val="00610FCB"/>
    <w:rsid w:val="00611055"/>
    <w:rsid w:val="00611C13"/>
    <w:rsid w:val="00611D0F"/>
    <w:rsid w:val="00611D85"/>
    <w:rsid w:val="00611DF2"/>
    <w:rsid w:val="00612355"/>
    <w:rsid w:val="0061250B"/>
    <w:rsid w:val="006132C5"/>
    <w:rsid w:val="0061353B"/>
    <w:rsid w:val="00613940"/>
    <w:rsid w:val="00613A42"/>
    <w:rsid w:val="0061421F"/>
    <w:rsid w:val="00614295"/>
    <w:rsid w:val="00614478"/>
    <w:rsid w:val="006145C7"/>
    <w:rsid w:val="0061569B"/>
    <w:rsid w:val="00615894"/>
    <w:rsid w:val="00616172"/>
    <w:rsid w:val="006163A5"/>
    <w:rsid w:val="00616438"/>
    <w:rsid w:val="00616A44"/>
    <w:rsid w:val="00616F77"/>
    <w:rsid w:val="006204CB"/>
    <w:rsid w:val="00620552"/>
    <w:rsid w:val="00620972"/>
    <w:rsid w:val="00620A1A"/>
    <w:rsid w:val="00620F54"/>
    <w:rsid w:val="00621329"/>
    <w:rsid w:val="006215A3"/>
    <w:rsid w:val="00621B49"/>
    <w:rsid w:val="00621DB3"/>
    <w:rsid w:val="00621F45"/>
    <w:rsid w:val="00621F9D"/>
    <w:rsid w:val="006227B0"/>
    <w:rsid w:val="00622962"/>
    <w:rsid w:val="00622C76"/>
    <w:rsid w:val="00622C93"/>
    <w:rsid w:val="00622D66"/>
    <w:rsid w:val="00622E70"/>
    <w:rsid w:val="006234FA"/>
    <w:rsid w:val="0062396E"/>
    <w:rsid w:val="00623A80"/>
    <w:rsid w:val="00623E1D"/>
    <w:rsid w:val="006240F1"/>
    <w:rsid w:val="00624B55"/>
    <w:rsid w:val="00624E71"/>
    <w:rsid w:val="006250DF"/>
    <w:rsid w:val="00625501"/>
    <w:rsid w:val="00625543"/>
    <w:rsid w:val="00625B5B"/>
    <w:rsid w:val="0062693C"/>
    <w:rsid w:val="00626F16"/>
    <w:rsid w:val="006271B6"/>
    <w:rsid w:val="006273B7"/>
    <w:rsid w:val="006273D5"/>
    <w:rsid w:val="00630159"/>
    <w:rsid w:val="0063021C"/>
    <w:rsid w:val="00630471"/>
    <w:rsid w:val="0063058D"/>
    <w:rsid w:val="00630CDA"/>
    <w:rsid w:val="00630D9F"/>
    <w:rsid w:val="00630FEA"/>
    <w:rsid w:val="0063155A"/>
    <w:rsid w:val="00631F26"/>
    <w:rsid w:val="00631FD0"/>
    <w:rsid w:val="00631FEF"/>
    <w:rsid w:val="0063203A"/>
    <w:rsid w:val="0063243B"/>
    <w:rsid w:val="00632BA2"/>
    <w:rsid w:val="0063327B"/>
    <w:rsid w:val="0063330E"/>
    <w:rsid w:val="0063390B"/>
    <w:rsid w:val="00633B5E"/>
    <w:rsid w:val="00633DDC"/>
    <w:rsid w:val="00634999"/>
    <w:rsid w:val="00634A99"/>
    <w:rsid w:val="00634CDD"/>
    <w:rsid w:val="00634CF7"/>
    <w:rsid w:val="00634D83"/>
    <w:rsid w:val="00634F88"/>
    <w:rsid w:val="00635195"/>
    <w:rsid w:val="0063577B"/>
    <w:rsid w:val="006357C7"/>
    <w:rsid w:val="006358F1"/>
    <w:rsid w:val="00635FA0"/>
    <w:rsid w:val="006363D3"/>
    <w:rsid w:val="0063651F"/>
    <w:rsid w:val="00637099"/>
    <w:rsid w:val="006370F3"/>
    <w:rsid w:val="0063718B"/>
    <w:rsid w:val="006372D3"/>
    <w:rsid w:val="006374BD"/>
    <w:rsid w:val="00637723"/>
    <w:rsid w:val="00637A6E"/>
    <w:rsid w:val="00637B43"/>
    <w:rsid w:val="00637E55"/>
    <w:rsid w:val="0064037C"/>
    <w:rsid w:val="00640762"/>
    <w:rsid w:val="00640E34"/>
    <w:rsid w:val="00640F49"/>
    <w:rsid w:val="006410BF"/>
    <w:rsid w:val="0064128B"/>
    <w:rsid w:val="006413D2"/>
    <w:rsid w:val="006415D3"/>
    <w:rsid w:val="00641C8A"/>
    <w:rsid w:val="00641F01"/>
    <w:rsid w:val="006420E9"/>
    <w:rsid w:val="006424FD"/>
    <w:rsid w:val="0064274B"/>
    <w:rsid w:val="00642C92"/>
    <w:rsid w:val="00642DDB"/>
    <w:rsid w:val="00643DB1"/>
    <w:rsid w:val="006444A4"/>
    <w:rsid w:val="00644D95"/>
    <w:rsid w:val="00644F1D"/>
    <w:rsid w:val="00644F3C"/>
    <w:rsid w:val="0064550F"/>
    <w:rsid w:val="006456FF"/>
    <w:rsid w:val="00645A23"/>
    <w:rsid w:val="00645C8D"/>
    <w:rsid w:val="00645EFC"/>
    <w:rsid w:val="006462D2"/>
    <w:rsid w:val="00646510"/>
    <w:rsid w:val="00646FCA"/>
    <w:rsid w:val="006471BC"/>
    <w:rsid w:val="00647A99"/>
    <w:rsid w:val="00650149"/>
    <w:rsid w:val="006504EF"/>
    <w:rsid w:val="0065122C"/>
    <w:rsid w:val="00651BEE"/>
    <w:rsid w:val="006524C6"/>
    <w:rsid w:val="0065259B"/>
    <w:rsid w:val="00652848"/>
    <w:rsid w:val="0065291D"/>
    <w:rsid w:val="00652C62"/>
    <w:rsid w:val="00652EC4"/>
    <w:rsid w:val="0065301B"/>
    <w:rsid w:val="00653EC7"/>
    <w:rsid w:val="00653F02"/>
    <w:rsid w:val="006548DC"/>
    <w:rsid w:val="00654E43"/>
    <w:rsid w:val="0065545A"/>
    <w:rsid w:val="00655778"/>
    <w:rsid w:val="00655EFA"/>
    <w:rsid w:val="006561DA"/>
    <w:rsid w:val="0065622E"/>
    <w:rsid w:val="00656A86"/>
    <w:rsid w:val="00656FE8"/>
    <w:rsid w:val="00657116"/>
    <w:rsid w:val="0065767D"/>
    <w:rsid w:val="006576A1"/>
    <w:rsid w:val="006577A7"/>
    <w:rsid w:val="006577EB"/>
    <w:rsid w:val="006607F0"/>
    <w:rsid w:val="006608FC"/>
    <w:rsid w:val="00660A14"/>
    <w:rsid w:val="00660E00"/>
    <w:rsid w:val="00660EA1"/>
    <w:rsid w:val="00661D5D"/>
    <w:rsid w:val="00661DDB"/>
    <w:rsid w:val="00662141"/>
    <w:rsid w:val="00663A43"/>
    <w:rsid w:val="00663E77"/>
    <w:rsid w:val="0066415C"/>
    <w:rsid w:val="006644B0"/>
    <w:rsid w:val="0066457C"/>
    <w:rsid w:val="00664B08"/>
    <w:rsid w:val="00664BA9"/>
    <w:rsid w:val="00665366"/>
    <w:rsid w:val="0066541B"/>
    <w:rsid w:val="00665633"/>
    <w:rsid w:val="00665B20"/>
    <w:rsid w:val="00665E95"/>
    <w:rsid w:val="00667ABB"/>
    <w:rsid w:val="00667B48"/>
    <w:rsid w:val="006709C7"/>
    <w:rsid w:val="00671059"/>
    <w:rsid w:val="006710D2"/>
    <w:rsid w:val="006713BF"/>
    <w:rsid w:val="006717C2"/>
    <w:rsid w:val="006718AE"/>
    <w:rsid w:val="006723FF"/>
    <w:rsid w:val="00672448"/>
    <w:rsid w:val="006725DF"/>
    <w:rsid w:val="00672E9C"/>
    <w:rsid w:val="00673B8B"/>
    <w:rsid w:val="00674267"/>
    <w:rsid w:val="006743C7"/>
    <w:rsid w:val="00674AC1"/>
    <w:rsid w:val="00674C77"/>
    <w:rsid w:val="00674F2D"/>
    <w:rsid w:val="00674F8D"/>
    <w:rsid w:val="00675516"/>
    <w:rsid w:val="00675684"/>
    <w:rsid w:val="00675A28"/>
    <w:rsid w:val="00675BE1"/>
    <w:rsid w:val="006760EB"/>
    <w:rsid w:val="0068048B"/>
    <w:rsid w:val="00680700"/>
    <w:rsid w:val="0068090C"/>
    <w:rsid w:val="00680A20"/>
    <w:rsid w:val="00680AD4"/>
    <w:rsid w:val="00680AD9"/>
    <w:rsid w:val="00680B9E"/>
    <w:rsid w:val="00680CCF"/>
    <w:rsid w:val="00680F8F"/>
    <w:rsid w:val="00681124"/>
    <w:rsid w:val="006826E3"/>
    <w:rsid w:val="00682B66"/>
    <w:rsid w:val="00683429"/>
    <w:rsid w:val="00683D3C"/>
    <w:rsid w:val="0068408A"/>
    <w:rsid w:val="0068417C"/>
    <w:rsid w:val="006841BE"/>
    <w:rsid w:val="006845E9"/>
    <w:rsid w:val="00684913"/>
    <w:rsid w:val="0068499A"/>
    <w:rsid w:val="00684A1F"/>
    <w:rsid w:val="006854A6"/>
    <w:rsid w:val="006854B9"/>
    <w:rsid w:val="00685577"/>
    <w:rsid w:val="006856D7"/>
    <w:rsid w:val="00685AEF"/>
    <w:rsid w:val="00685C42"/>
    <w:rsid w:val="006869A8"/>
    <w:rsid w:val="006879FB"/>
    <w:rsid w:val="00687BEB"/>
    <w:rsid w:val="00687E64"/>
    <w:rsid w:val="00687EC1"/>
    <w:rsid w:val="00690D65"/>
    <w:rsid w:val="00691460"/>
    <w:rsid w:val="006919FF"/>
    <w:rsid w:val="00691A07"/>
    <w:rsid w:val="006922EE"/>
    <w:rsid w:val="00692479"/>
    <w:rsid w:val="00692D27"/>
    <w:rsid w:val="006930D5"/>
    <w:rsid w:val="0069439C"/>
    <w:rsid w:val="0069486F"/>
    <w:rsid w:val="00694B03"/>
    <w:rsid w:val="00694C03"/>
    <w:rsid w:val="006958D7"/>
    <w:rsid w:val="00695A15"/>
    <w:rsid w:val="00696001"/>
    <w:rsid w:val="00696185"/>
    <w:rsid w:val="006961D5"/>
    <w:rsid w:val="00696CB0"/>
    <w:rsid w:val="00696CB3"/>
    <w:rsid w:val="006972B9"/>
    <w:rsid w:val="00697ADB"/>
    <w:rsid w:val="006A00DF"/>
    <w:rsid w:val="006A01E9"/>
    <w:rsid w:val="006A02BF"/>
    <w:rsid w:val="006A0A37"/>
    <w:rsid w:val="006A0BC1"/>
    <w:rsid w:val="006A1240"/>
    <w:rsid w:val="006A32E8"/>
    <w:rsid w:val="006A36E3"/>
    <w:rsid w:val="006A3975"/>
    <w:rsid w:val="006A39F4"/>
    <w:rsid w:val="006A3A80"/>
    <w:rsid w:val="006A3AFB"/>
    <w:rsid w:val="006A5593"/>
    <w:rsid w:val="006A5B53"/>
    <w:rsid w:val="006A5C4C"/>
    <w:rsid w:val="006A600A"/>
    <w:rsid w:val="006A6090"/>
    <w:rsid w:val="006A6277"/>
    <w:rsid w:val="006A6BA6"/>
    <w:rsid w:val="006A6F7F"/>
    <w:rsid w:val="006A71E0"/>
    <w:rsid w:val="006A7426"/>
    <w:rsid w:val="006A7683"/>
    <w:rsid w:val="006A77E4"/>
    <w:rsid w:val="006A7D20"/>
    <w:rsid w:val="006B0B7C"/>
    <w:rsid w:val="006B162A"/>
    <w:rsid w:val="006B1AB3"/>
    <w:rsid w:val="006B2282"/>
    <w:rsid w:val="006B2618"/>
    <w:rsid w:val="006B263A"/>
    <w:rsid w:val="006B28E2"/>
    <w:rsid w:val="006B2A3A"/>
    <w:rsid w:val="006B2AD5"/>
    <w:rsid w:val="006B2B46"/>
    <w:rsid w:val="006B2C7B"/>
    <w:rsid w:val="006B2E88"/>
    <w:rsid w:val="006B3307"/>
    <w:rsid w:val="006B3436"/>
    <w:rsid w:val="006B3522"/>
    <w:rsid w:val="006B3B8E"/>
    <w:rsid w:val="006B3C77"/>
    <w:rsid w:val="006B3E72"/>
    <w:rsid w:val="006B42D5"/>
    <w:rsid w:val="006B437E"/>
    <w:rsid w:val="006B4C12"/>
    <w:rsid w:val="006B54F1"/>
    <w:rsid w:val="006B6836"/>
    <w:rsid w:val="006B6888"/>
    <w:rsid w:val="006B6D80"/>
    <w:rsid w:val="006B76CF"/>
    <w:rsid w:val="006B7E93"/>
    <w:rsid w:val="006C037C"/>
    <w:rsid w:val="006C0A5A"/>
    <w:rsid w:val="006C1049"/>
    <w:rsid w:val="006C1090"/>
    <w:rsid w:val="006C1308"/>
    <w:rsid w:val="006C144D"/>
    <w:rsid w:val="006C167B"/>
    <w:rsid w:val="006C1AFF"/>
    <w:rsid w:val="006C1B4B"/>
    <w:rsid w:val="006C24A2"/>
    <w:rsid w:val="006C2539"/>
    <w:rsid w:val="006C2B9C"/>
    <w:rsid w:val="006C2EF9"/>
    <w:rsid w:val="006C3094"/>
    <w:rsid w:val="006C335F"/>
    <w:rsid w:val="006C3909"/>
    <w:rsid w:val="006C3A45"/>
    <w:rsid w:val="006C3D9F"/>
    <w:rsid w:val="006C3E52"/>
    <w:rsid w:val="006C3E69"/>
    <w:rsid w:val="006C42F6"/>
    <w:rsid w:val="006C4566"/>
    <w:rsid w:val="006C4CBB"/>
    <w:rsid w:val="006C55DC"/>
    <w:rsid w:val="006C5857"/>
    <w:rsid w:val="006C6171"/>
    <w:rsid w:val="006C6202"/>
    <w:rsid w:val="006C646A"/>
    <w:rsid w:val="006C79EA"/>
    <w:rsid w:val="006C7B3F"/>
    <w:rsid w:val="006C7B43"/>
    <w:rsid w:val="006C7CA9"/>
    <w:rsid w:val="006D086E"/>
    <w:rsid w:val="006D0899"/>
    <w:rsid w:val="006D0B58"/>
    <w:rsid w:val="006D137A"/>
    <w:rsid w:val="006D146D"/>
    <w:rsid w:val="006D1787"/>
    <w:rsid w:val="006D1C66"/>
    <w:rsid w:val="006D1EE2"/>
    <w:rsid w:val="006D23AC"/>
    <w:rsid w:val="006D2C2B"/>
    <w:rsid w:val="006D31EE"/>
    <w:rsid w:val="006D33DC"/>
    <w:rsid w:val="006D3751"/>
    <w:rsid w:val="006D3D69"/>
    <w:rsid w:val="006D3ECC"/>
    <w:rsid w:val="006D4218"/>
    <w:rsid w:val="006D4888"/>
    <w:rsid w:val="006D4C99"/>
    <w:rsid w:val="006D4E57"/>
    <w:rsid w:val="006D505E"/>
    <w:rsid w:val="006D57EF"/>
    <w:rsid w:val="006D627F"/>
    <w:rsid w:val="006D6377"/>
    <w:rsid w:val="006D64D8"/>
    <w:rsid w:val="006D651E"/>
    <w:rsid w:val="006D66A4"/>
    <w:rsid w:val="006D6A94"/>
    <w:rsid w:val="006D6D47"/>
    <w:rsid w:val="006D7671"/>
    <w:rsid w:val="006D76CD"/>
    <w:rsid w:val="006D7805"/>
    <w:rsid w:val="006E0195"/>
    <w:rsid w:val="006E03C8"/>
    <w:rsid w:val="006E0685"/>
    <w:rsid w:val="006E06F8"/>
    <w:rsid w:val="006E0881"/>
    <w:rsid w:val="006E0D92"/>
    <w:rsid w:val="006E16B8"/>
    <w:rsid w:val="006E264D"/>
    <w:rsid w:val="006E2725"/>
    <w:rsid w:val="006E2DAF"/>
    <w:rsid w:val="006E30AF"/>
    <w:rsid w:val="006E3373"/>
    <w:rsid w:val="006E349C"/>
    <w:rsid w:val="006E3EAD"/>
    <w:rsid w:val="006E418A"/>
    <w:rsid w:val="006E44DF"/>
    <w:rsid w:val="006E47E7"/>
    <w:rsid w:val="006E4939"/>
    <w:rsid w:val="006E5AF3"/>
    <w:rsid w:val="006E5BD3"/>
    <w:rsid w:val="006E6491"/>
    <w:rsid w:val="006E64BB"/>
    <w:rsid w:val="006E6711"/>
    <w:rsid w:val="006E6AF9"/>
    <w:rsid w:val="006E6C62"/>
    <w:rsid w:val="006E7253"/>
    <w:rsid w:val="006E7637"/>
    <w:rsid w:val="006E7A11"/>
    <w:rsid w:val="006E7D9D"/>
    <w:rsid w:val="006F02BC"/>
    <w:rsid w:val="006F0486"/>
    <w:rsid w:val="006F0A55"/>
    <w:rsid w:val="006F0C98"/>
    <w:rsid w:val="006F0D8D"/>
    <w:rsid w:val="006F0DBA"/>
    <w:rsid w:val="006F1B75"/>
    <w:rsid w:val="006F236A"/>
    <w:rsid w:val="006F278C"/>
    <w:rsid w:val="006F347A"/>
    <w:rsid w:val="006F3C0E"/>
    <w:rsid w:val="006F3EF0"/>
    <w:rsid w:val="006F49F3"/>
    <w:rsid w:val="006F4F7F"/>
    <w:rsid w:val="006F5073"/>
    <w:rsid w:val="006F52DF"/>
    <w:rsid w:val="006F5493"/>
    <w:rsid w:val="006F58E4"/>
    <w:rsid w:val="006F5903"/>
    <w:rsid w:val="006F5A62"/>
    <w:rsid w:val="006F5E6D"/>
    <w:rsid w:val="006F6C15"/>
    <w:rsid w:val="006F7043"/>
    <w:rsid w:val="006F7456"/>
    <w:rsid w:val="006F747F"/>
    <w:rsid w:val="006F7523"/>
    <w:rsid w:val="006F755B"/>
    <w:rsid w:val="006F7BF9"/>
    <w:rsid w:val="007001AD"/>
    <w:rsid w:val="007001D2"/>
    <w:rsid w:val="00700261"/>
    <w:rsid w:val="007002E8"/>
    <w:rsid w:val="00700545"/>
    <w:rsid w:val="00700DF0"/>
    <w:rsid w:val="00701173"/>
    <w:rsid w:val="0070122B"/>
    <w:rsid w:val="00701FA9"/>
    <w:rsid w:val="00703693"/>
    <w:rsid w:val="007044CF"/>
    <w:rsid w:val="00704B68"/>
    <w:rsid w:val="0070556B"/>
    <w:rsid w:val="00705757"/>
    <w:rsid w:val="007058BC"/>
    <w:rsid w:val="00705B86"/>
    <w:rsid w:val="00705D00"/>
    <w:rsid w:val="00706C46"/>
    <w:rsid w:val="00707267"/>
    <w:rsid w:val="00707BE7"/>
    <w:rsid w:val="00707CB3"/>
    <w:rsid w:val="007101E7"/>
    <w:rsid w:val="007103FD"/>
    <w:rsid w:val="00711B15"/>
    <w:rsid w:val="00711BD7"/>
    <w:rsid w:val="00711FD2"/>
    <w:rsid w:val="007128B5"/>
    <w:rsid w:val="00712B9A"/>
    <w:rsid w:val="00713087"/>
    <w:rsid w:val="00713893"/>
    <w:rsid w:val="00713A2E"/>
    <w:rsid w:val="0071425F"/>
    <w:rsid w:val="007142ED"/>
    <w:rsid w:val="007143F8"/>
    <w:rsid w:val="00714482"/>
    <w:rsid w:val="00714C3C"/>
    <w:rsid w:val="007150AD"/>
    <w:rsid w:val="00715359"/>
    <w:rsid w:val="00715B0F"/>
    <w:rsid w:val="0071785F"/>
    <w:rsid w:val="00717D77"/>
    <w:rsid w:val="00717E4B"/>
    <w:rsid w:val="00717E72"/>
    <w:rsid w:val="00717F68"/>
    <w:rsid w:val="0072035E"/>
    <w:rsid w:val="0072072F"/>
    <w:rsid w:val="00720747"/>
    <w:rsid w:val="00720881"/>
    <w:rsid w:val="00720FDE"/>
    <w:rsid w:val="007213D4"/>
    <w:rsid w:val="0072208B"/>
    <w:rsid w:val="00722127"/>
    <w:rsid w:val="007223D7"/>
    <w:rsid w:val="007225E0"/>
    <w:rsid w:val="00722831"/>
    <w:rsid w:val="00723091"/>
    <w:rsid w:val="007236F7"/>
    <w:rsid w:val="007237BF"/>
    <w:rsid w:val="0072400B"/>
    <w:rsid w:val="00724634"/>
    <w:rsid w:val="00724B86"/>
    <w:rsid w:val="00724C20"/>
    <w:rsid w:val="00724CF2"/>
    <w:rsid w:val="007251E6"/>
    <w:rsid w:val="00725225"/>
    <w:rsid w:val="007252CA"/>
    <w:rsid w:val="00725432"/>
    <w:rsid w:val="00725836"/>
    <w:rsid w:val="00725A32"/>
    <w:rsid w:val="00725B17"/>
    <w:rsid w:val="00726173"/>
    <w:rsid w:val="00726211"/>
    <w:rsid w:val="00726542"/>
    <w:rsid w:val="007268E8"/>
    <w:rsid w:val="00726A9F"/>
    <w:rsid w:val="00727376"/>
    <w:rsid w:val="007275F0"/>
    <w:rsid w:val="007279F8"/>
    <w:rsid w:val="00727DFA"/>
    <w:rsid w:val="00730A05"/>
    <w:rsid w:val="00730DDD"/>
    <w:rsid w:val="007314BE"/>
    <w:rsid w:val="007315BE"/>
    <w:rsid w:val="0073198F"/>
    <w:rsid w:val="00732528"/>
    <w:rsid w:val="007329F0"/>
    <w:rsid w:val="00733541"/>
    <w:rsid w:val="0073366E"/>
    <w:rsid w:val="0073394B"/>
    <w:rsid w:val="00733C9B"/>
    <w:rsid w:val="00734B71"/>
    <w:rsid w:val="00735320"/>
    <w:rsid w:val="00735DB7"/>
    <w:rsid w:val="00736160"/>
    <w:rsid w:val="00736943"/>
    <w:rsid w:val="00736B04"/>
    <w:rsid w:val="00736DC8"/>
    <w:rsid w:val="00736DF1"/>
    <w:rsid w:val="00737650"/>
    <w:rsid w:val="00740408"/>
    <w:rsid w:val="0074044B"/>
    <w:rsid w:val="007415B0"/>
    <w:rsid w:val="0074184A"/>
    <w:rsid w:val="00741D03"/>
    <w:rsid w:val="00741D64"/>
    <w:rsid w:val="00741E77"/>
    <w:rsid w:val="00741F80"/>
    <w:rsid w:val="00741F83"/>
    <w:rsid w:val="00742535"/>
    <w:rsid w:val="0074265C"/>
    <w:rsid w:val="00742F61"/>
    <w:rsid w:val="00743080"/>
    <w:rsid w:val="007441FF"/>
    <w:rsid w:val="00744585"/>
    <w:rsid w:val="007447A2"/>
    <w:rsid w:val="00744A45"/>
    <w:rsid w:val="00744CD9"/>
    <w:rsid w:val="0074519B"/>
    <w:rsid w:val="00745219"/>
    <w:rsid w:val="00745B8A"/>
    <w:rsid w:val="007465E1"/>
    <w:rsid w:val="007471CD"/>
    <w:rsid w:val="00747271"/>
    <w:rsid w:val="0074787A"/>
    <w:rsid w:val="00747F46"/>
    <w:rsid w:val="007500AB"/>
    <w:rsid w:val="0075046F"/>
    <w:rsid w:val="007515D3"/>
    <w:rsid w:val="00751CBC"/>
    <w:rsid w:val="00751DE9"/>
    <w:rsid w:val="00751EDA"/>
    <w:rsid w:val="007528B7"/>
    <w:rsid w:val="0075291C"/>
    <w:rsid w:val="00753200"/>
    <w:rsid w:val="00753236"/>
    <w:rsid w:val="007538EB"/>
    <w:rsid w:val="00753C75"/>
    <w:rsid w:val="00753DEE"/>
    <w:rsid w:val="00753E7F"/>
    <w:rsid w:val="00753F9A"/>
    <w:rsid w:val="007543C0"/>
    <w:rsid w:val="00754A80"/>
    <w:rsid w:val="00754F13"/>
    <w:rsid w:val="0075523C"/>
    <w:rsid w:val="00755334"/>
    <w:rsid w:val="0075534A"/>
    <w:rsid w:val="007555EB"/>
    <w:rsid w:val="00755CC9"/>
    <w:rsid w:val="00756661"/>
    <w:rsid w:val="0075686E"/>
    <w:rsid w:val="00756A06"/>
    <w:rsid w:val="00756B67"/>
    <w:rsid w:val="00756E45"/>
    <w:rsid w:val="00760C89"/>
    <w:rsid w:val="00760E45"/>
    <w:rsid w:val="00760EED"/>
    <w:rsid w:val="007617F1"/>
    <w:rsid w:val="00761E21"/>
    <w:rsid w:val="007624BD"/>
    <w:rsid w:val="007648FE"/>
    <w:rsid w:val="007650F3"/>
    <w:rsid w:val="00765DC7"/>
    <w:rsid w:val="00766188"/>
    <w:rsid w:val="00766405"/>
    <w:rsid w:val="00767ADE"/>
    <w:rsid w:val="00767B6C"/>
    <w:rsid w:val="007703DE"/>
    <w:rsid w:val="007703F5"/>
    <w:rsid w:val="00770512"/>
    <w:rsid w:val="0077056B"/>
    <w:rsid w:val="007709B6"/>
    <w:rsid w:val="00770DC5"/>
    <w:rsid w:val="00770EEC"/>
    <w:rsid w:val="007710DB"/>
    <w:rsid w:val="007719B9"/>
    <w:rsid w:val="00771ACB"/>
    <w:rsid w:val="00771E90"/>
    <w:rsid w:val="00772216"/>
    <w:rsid w:val="00772486"/>
    <w:rsid w:val="007728C3"/>
    <w:rsid w:val="00772BFE"/>
    <w:rsid w:val="0077333D"/>
    <w:rsid w:val="00773B81"/>
    <w:rsid w:val="007742D1"/>
    <w:rsid w:val="007742FA"/>
    <w:rsid w:val="007744D1"/>
    <w:rsid w:val="0077456F"/>
    <w:rsid w:val="007745F3"/>
    <w:rsid w:val="0077460D"/>
    <w:rsid w:val="0077481D"/>
    <w:rsid w:val="00774BF3"/>
    <w:rsid w:val="007753BD"/>
    <w:rsid w:val="00775C76"/>
    <w:rsid w:val="00775CC0"/>
    <w:rsid w:val="00775D80"/>
    <w:rsid w:val="00776778"/>
    <w:rsid w:val="00776A76"/>
    <w:rsid w:val="00776B5C"/>
    <w:rsid w:val="00776E55"/>
    <w:rsid w:val="00776FDE"/>
    <w:rsid w:val="00777479"/>
    <w:rsid w:val="00777CB5"/>
    <w:rsid w:val="00777D96"/>
    <w:rsid w:val="007808CA"/>
    <w:rsid w:val="00780933"/>
    <w:rsid w:val="0078120C"/>
    <w:rsid w:val="00781253"/>
    <w:rsid w:val="0078139A"/>
    <w:rsid w:val="007813BF"/>
    <w:rsid w:val="007814A3"/>
    <w:rsid w:val="007816E0"/>
    <w:rsid w:val="00781A6A"/>
    <w:rsid w:val="00782092"/>
    <w:rsid w:val="00782770"/>
    <w:rsid w:val="00782843"/>
    <w:rsid w:val="0078297B"/>
    <w:rsid w:val="00782F19"/>
    <w:rsid w:val="00782F7F"/>
    <w:rsid w:val="0078354A"/>
    <w:rsid w:val="00783638"/>
    <w:rsid w:val="00783759"/>
    <w:rsid w:val="00783AA6"/>
    <w:rsid w:val="00783E84"/>
    <w:rsid w:val="00783EEA"/>
    <w:rsid w:val="00784950"/>
    <w:rsid w:val="00784AD6"/>
    <w:rsid w:val="007854BF"/>
    <w:rsid w:val="00785545"/>
    <w:rsid w:val="00785EAA"/>
    <w:rsid w:val="00786837"/>
    <w:rsid w:val="00786922"/>
    <w:rsid w:val="00787350"/>
    <w:rsid w:val="007875CA"/>
    <w:rsid w:val="00787ABC"/>
    <w:rsid w:val="00787DB4"/>
    <w:rsid w:val="00790E4D"/>
    <w:rsid w:val="00791457"/>
    <w:rsid w:val="00791A3F"/>
    <w:rsid w:val="00791BFE"/>
    <w:rsid w:val="00791E3C"/>
    <w:rsid w:val="00791FBF"/>
    <w:rsid w:val="00791FF4"/>
    <w:rsid w:val="00792394"/>
    <w:rsid w:val="00792D0F"/>
    <w:rsid w:val="007934A6"/>
    <w:rsid w:val="00793F83"/>
    <w:rsid w:val="007940EB"/>
    <w:rsid w:val="0079478E"/>
    <w:rsid w:val="00794985"/>
    <w:rsid w:val="00795018"/>
    <w:rsid w:val="00795418"/>
    <w:rsid w:val="00795560"/>
    <w:rsid w:val="00795627"/>
    <w:rsid w:val="007956AD"/>
    <w:rsid w:val="00795888"/>
    <w:rsid w:val="0079597C"/>
    <w:rsid w:val="00795C0F"/>
    <w:rsid w:val="007963B0"/>
    <w:rsid w:val="00796914"/>
    <w:rsid w:val="00796E0F"/>
    <w:rsid w:val="00796F13"/>
    <w:rsid w:val="00797620"/>
    <w:rsid w:val="007978DC"/>
    <w:rsid w:val="00797C7A"/>
    <w:rsid w:val="007A04E8"/>
    <w:rsid w:val="007A074A"/>
    <w:rsid w:val="007A092F"/>
    <w:rsid w:val="007A09AA"/>
    <w:rsid w:val="007A0A9E"/>
    <w:rsid w:val="007A149A"/>
    <w:rsid w:val="007A19E8"/>
    <w:rsid w:val="007A1AB2"/>
    <w:rsid w:val="007A1F23"/>
    <w:rsid w:val="007A1F5E"/>
    <w:rsid w:val="007A2630"/>
    <w:rsid w:val="007A2C99"/>
    <w:rsid w:val="007A2F7F"/>
    <w:rsid w:val="007A302C"/>
    <w:rsid w:val="007A3AEF"/>
    <w:rsid w:val="007A3AFB"/>
    <w:rsid w:val="007A4317"/>
    <w:rsid w:val="007A48D2"/>
    <w:rsid w:val="007A4DB2"/>
    <w:rsid w:val="007A5570"/>
    <w:rsid w:val="007A5734"/>
    <w:rsid w:val="007A5A46"/>
    <w:rsid w:val="007A5E9C"/>
    <w:rsid w:val="007A613D"/>
    <w:rsid w:val="007A6258"/>
    <w:rsid w:val="007A6831"/>
    <w:rsid w:val="007A6B1C"/>
    <w:rsid w:val="007A6E00"/>
    <w:rsid w:val="007A71CF"/>
    <w:rsid w:val="007A71D3"/>
    <w:rsid w:val="007A72E1"/>
    <w:rsid w:val="007A75D2"/>
    <w:rsid w:val="007A7BC9"/>
    <w:rsid w:val="007B00FE"/>
    <w:rsid w:val="007B023D"/>
    <w:rsid w:val="007B0346"/>
    <w:rsid w:val="007B067E"/>
    <w:rsid w:val="007B0D33"/>
    <w:rsid w:val="007B0DB3"/>
    <w:rsid w:val="007B0FFE"/>
    <w:rsid w:val="007B118B"/>
    <w:rsid w:val="007B1C04"/>
    <w:rsid w:val="007B1C6E"/>
    <w:rsid w:val="007B1CD4"/>
    <w:rsid w:val="007B1DCB"/>
    <w:rsid w:val="007B1E31"/>
    <w:rsid w:val="007B2577"/>
    <w:rsid w:val="007B27E8"/>
    <w:rsid w:val="007B2890"/>
    <w:rsid w:val="007B2E93"/>
    <w:rsid w:val="007B320D"/>
    <w:rsid w:val="007B3678"/>
    <w:rsid w:val="007B3801"/>
    <w:rsid w:val="007B46FE"/>
    <w:rsid w:val="007B47E0"/>
    <w:rsid w:val="007B4C53"/>
    <w:rsid w:val="007B59F8"/>
    <w:rsid w:val="007B6679"/>
    <w:rsid w:val="007B676C"/>
    <w:rsid w:val="007B73D3"/>
    <w:rsid w:val="007B79D6"/>
    <w:rsid w:val="007B7CA2"/>
    <w:rsid w:val="007B7FCA"/>
    <w:rsid w:val="007C0158"/>
    <w:rsid w:val="007C0333"/>
    <w:rsid w:val="007C06C4"/>
    <w:rsid w:val="007C09C6"/>
    <w:rsid w:val="007C0A42"/>
    <w:rsid w:val="007C0DA5"/>
    <w:rsid w:val="007C0E86"/>
    <w:rsid w:val="007C1091"/>
    <w:rsid w:val="007C10E7"/>
    <w:rsid w:val="007C13B5"/>
    <w:rsid w:val="007C14C9"/>
    <w:rsid w:val="007C17BF"/>
    <w:rsid w:val="007C19BE"/>
    <w:rsid w:val="007C1BD5"/>
    <w:rsid w:val="007C26DB"/>
    <w:rsid w:val="007C27E1"/>
    <w:rsid w:val="007C2852"/>
    <w:rsid w:val="007C2856"/>
    <w:rsid w:val="007C2BDC"/>
    <w:rsid w:val="007C2EE3"/>
    <w:rsid w:val="007C32F6"/>
    <w:rsid w:val="007C3388"/>
    <w:rsid w:val="007C34CA"/>
    <w:rsid w:val="007C351A"/>
    <w:rsid w:val="007C424A"/>
    <w:rsid w:val="007C427A"/>
    <w:rsid w:val="007C4760"/>
    <w:rsid w:val="007C4A3F"/>
    <w:rsid w:val="007C4B5A"/>
    <w:rsid w:val="007C50BE"/>
    <w:rsid w:val="007C5149"/>
    <w:rsid w:val="007C5B28"/>
    <w:rsid w:val="007C61D9"/>
    <w:rsid w:val="007C6387"/>
    <w:rsid w:val="007C6AC7"/>
    <w:rsid w:val="007C6D6A"/>
    <w:rsid w:val="007C7164"/>
    <w:rsid w:val="007C7803"/>
    <w:rsid w:val="007C7BE7"/>
    <w:rsid w:val="007D03C8"/>
    <w:rsid w:val="007D08A0"/>
    <w:rsid w:val="007D0A0C"/>
    <w:rsid w:val="007D18A2"/>
    <w:rsid w:val="007D21DD"/>
    <w:rsid w:val="007D2823"/>
    <w:rsid w:val="007D2905"/>
    <w:rsid w:val="007D2FD0"/>
    <w:rsid w:val="007D2FF8"/>
    <w:rsid w:val="007D3472"/>
    <w:rsid w:val="007D3972"/>
    <w:rsid w:val="007D3E11"/>
    <w:rsid w:val="007D474D"/>
    <w:rsid w:val="007D5ABE"/>
    <w:rsid w:val="007D5F57"/>
    <w:rsid w:val="007D64C4"/>
    <w:rsid w:val="007D6ABE"/>
    <w:rsid w:val="007D7201"/>
    <w:rsid w:val="007D7789"/>
    <w:rsid w:val="007D77C8"/>
    <w:rsid w:val="007D7C3F"/>
    <w:rsid w:val="007D7E42"/>
    <w:rsid w:val="007E03A8"/>
    <w:rsid w:val="007E0D62"/>
    <w:rsid w:val="007E134E"/>
    <w:rsid w:val="007E148D"/>
    <w:rsid w:val="007E199A"/>
    <w:rsid w:val="007E1F76"/>
    <w:rsid w:val="007E22BA"/>
    <w:rsid w:val="007E2811"/>
    <w:rsid w:val="007E28DF"/>
    <w:rsid w:val="007E2A09"/>
    <w:rsid w:val="007E2F86"/>
    <w:rsid w:val="007E354D"/>
    <w:rsid w:val="007E365A"/>
    <w:rsid w:val="007E3837"/>
    <w:rsid w:val="007E43C8"/>
    <w:rsid w:val="007E4DC2"/>
    <w:rsid w:val="007E52F2"/>
    <w:rsid w:val="007E59FB"/>
    <w:rsid w:val="007E5E34"/>
    <w:rsid w:val="007E6F85"/>
    <w:rsid w:val="007E7A75"/>
    <w:rsid w:val="007E7B19"/>
    <w:rsid w:val="007F00AD"/>
    <w:rsid w:val="007F0D33"/>
    <w:rsid w:val="007F1BC0"/>
    <w:rsid w:val="007F1DFC"/>
    <w:rsid w:val="007F24B4"/>
    <w:rsid w:val="007F2706"/>
    <w:rsid w:val="007F2C23"/>
    <w:rsid w:val="007F308E"/>
    <w:rsid w:val="007F52D0"/>
    <w:rsid w:val="007F5383"/>
    <w:rsid w:val="007F5B95"/>
    <w:rsid w:val="007F5BCA"/>
    <w:rsid w:val="007F672F"/>
    <w:rsid w:val="007F68C0"/>
    <w:rsid w:val="007F6C0A"/>
    <w:rsid w:val="007F6C64"/>
    <w:rsid w:val="007F7B20"/>
    <w:rsid w:val="0080021B"/>
    <w:rsid w:val="008002F1"/>
    <w:rsid w:val="0080051D"/>
    <w:rsid w:val="00800F8D"/>
    <w:rsid w:val="00801106"/>
    <w:rsid w:val="00801250"/>
    <w:rsid w:val="008014F3"/>
    <w:rsid w:val="008017C7"/>
    <w:rsid w:val="00801BDA"/>
    <w:rsid w:val="00802287"/>
    <w:rsid w:val="008023AB"/>
    <w:rsid w:val="008023BD"/>
    <w:rsid w:val="008029D2"/>
    <w:rsid w:val="008029D9"/>
    <w:rsid w:val="00803542"/>
    <w:rsid w:val="0080357B"/>
    <w:rsid w:val="008039BE"/>
    <w:rsid w:val="00803A72"/>
    <w:rsid w:val="00803EBE"/>
    <w:rsid w:val="0080446C"/>
    <w:rsid w:val="00804666"/>
    <w:rsid w:val="00805659"/>
    <w:rsid w:val="00805686"/>
    <w:rsid w:val="0080592B"/>
    <w:rsid w:val="00806459"/>
    <w:rsid w:val="008064E7"/>
    <w:rsid w:val="00806866"/>
    <w:rsid w:val="0080744A"/>
    <w:rsid w:val="0080747E"/>
    <w:rsid w:val="008074E6"/>
    <w:rsid w:val="00807696"/>
    <w:rsid w:val="00807993"/>
    <w:rsid w:val="00810449"/>
    <w:rsid w:val="008107AD"/>
    <w:rsid w:val="00810A42"/>
    <w:rsid w:val="00810A94"/>
    <w:rsid w:val="00810D6C"/>
    <w:rsid w:val="008110AD"/>
    <w:rsid w:val="008111B9"/>
    <w:rsid w:val="008114B6"/>
    <w:rsid w:val="00811F2B"/>
    <w:rsid w:val="008120BE"/>
    <w:rsid w:val="008125BB"/>
    <w:rsid w:val="00812C59"/>
    <w:rsid w:val="00812F9E"/>
    <w:rsid w:val="00813091"/>
    <w:rsid w:val="008138D8"/>
    <w:rsid w:val="00813D8E"/>
    <w:rsid w:val="00813E09"/>
    <w:rsid w:val="00813EB9"/>
    <w:rsid w:val="0081443F"/>
    <w:rsid w:val="008144D0"/>
    <w:rsid w:val="00814722"/>
    <w:rsid w:val="00814C77"/>
    <w:rsid w:val="008150E8"/>
    <w:rsid w:val="00815125"/>
    <w:rsid w:val="0081516D"/>
    <w:rsid w:val="0081541C"/>
    <w:rsid w:val="00815485"/>
    <w:rsid w:val="00815EDF"/>
    <w:rsid w:val="008162A4"/>
    <w:rsid w:val="00816433"/>
    <w:rsid w:val="0081790D"/>
    <w:rsid w:val="008179D5"/>
    <w:rsid w:val="00820024"/>
    <w:rsid w:val="00820176"/>
    <w:rsid w:val="00820344"/>
    <w:rsid w:val="008203D8"/>
    <w:rsid w:val="00820433"/>
    <w:rsid w:val="00820455"/>
    <w:rsid w:val="0082053D"/>
    <w:rsid w:val="00820670"/>
    <w:rsid w:val="0082068E"/>
    <w:rsid w:val="00820747"/>
    <w:rsid w:val="00820D68"/>
    <w:rsid w:val="008211B6"/>
    <w:rsid w:val="00821220"/>
    <w:rsid w:val="0082195B"/>
    <w:rsid w:val="00821EDE"/>
    <w:rsid w:val="00821F33"/>
    <w:rsid w:val="00821F98"/>
    <w:rsid w:val="00823E92"/>
    <w:rsid w:val="00823F3E"/>
    <w:rsid w:val="00824F5F"/>
    <w:rsid w:val="008253BD"/>
    <w:rsid w:val="00825434"/>
    <w:rsid w:val="00825562"/>
    <w:rsid w:val="00825DD1"/>
    <w:rsid w:val="008260F4"/>
    <w:rsid w:val="00826302"/>
    <w:rsid w:val="00826453"/>
    <w:rsid w:val="0082661A"/>
    <w:rsid w:val="008269A0"/>
    <w:rsid w:val="00826B67"/>
    <w:rsid w:val="00826B8E"/>
    <w:rsid w:val="00826F27"/>
    <w:rsid w:val="008275BD"/>
    <w:rsid w:val="008276A8"/>
    <w:rsid w:val="00827EE5"/>
    <w:rsid w:val="008303EE"/>
    <w:rsid w:val="00830DFB"/>
    <w:rsid w:val="00830E16"/>
    <w:rsid w:val="00831315"/>
    <w:rsid w:val="00831990"/>
    <w:rsid w:val="00831A43"/>
    <w:rsid w:val="00832059"/>
    <w:rsid w:val="00832A73"/>
    <w:rsid w:val="00832EAB"/>
    <w:rsid w:val="00832F74"/>
    <w:rsid w:val="008331E5"/>
    <w:rsid w:val="00833604"/>
    <w:rsid w:val="00833E22"/>
    <w:rsid w:val="00833FA0"/>
    <w:rsid w:val="0083486A"/>
    <w:rsid w:val="00834C2D"/>
    <w:rsid w:val="0083521D"/>
    <w:rsid w:val="00835920"/>
    <w:rsid w:val="00835928"/>
    <w:rsid w:val="00835C54"/>
    <w:rsid w:val="008369B4"/>
    <w:rsid w:val="00836D3E"/>
    <w:rsid w:val="00836E7F"/>
    <w:rsid w:val="00837042"/>
    <w:rsid w:val="00837733"/>
    <w:rsid w:val="00837CF6"/>
    <w:rsid w:val="008401A9"/>
    <w:rsid w:val="00840814"/>
    <w:rsid w:val="00840D32"/>
    <w:rsid w:val="00840EF8"/>
    <w:rsid w:val="0084207A"/>
    <w:rsid w:val="00842BB4"/>
    <w:rsid w:val="0084357A"/>
    <w:rsid w:val="00843B43"/>
    <w:rsid w:val="00843FAC"/>
    <w:rsid w:val="008440C0"/>
    <w:rsid w:val="0084439D"/>
    <w:rsid w:val="008444C8"/>
    <w:rsid w:val="008444E2"/>
    <w:rsid w:val="00844524"/>
    <w:rsid w:val="0084456F"/>
    <w:rsid w:val="00845879"/>
    <w:rsid w:val="0084594C"/>
    <w:rsid w:val="00845DC4"/>
    <w:rsid w:val="0084655A"/>
    <w:rsid w:val="008465B6"/>
    <w:rsid w:val="00846774"/>
    <w:rsid w:val="008469A9"/>
    <w:rsid w:val="00847A55"/>
    <w:rsid w:val="00847C5D"/>
    <w:rsid w:val="00847CA0"/>
    <w:rsid w:val="00847E72"/>
    <w:rsid w:val="00847F80"/>
    <w:rsid w:val="00850363"/>
    <w:rsid w:val="008504CE"/>
    <w:rsid w:val="0085096F"/>
    <w:rsid w:val="00850EFE"/>
    <w:rsid w:val="008518F3"/>
    <w:rsid w:val="00851CA4"/>
    <w:rsid w:val="008524DC"/>
    <w:rsid w:val="008525CE"/>
    <w:rsid w:val="00852C7B"/>
    <w:rsid w:val="00852F93"/>
    <w:rsid w:val="00853854"/>
    <w:rsid w:val="008539E8"/>
    <w:rsid w:val="00854330"/>
    <w:rsid w:val="00854627"/>
    <w:rsid w:val="008559A5"/>
    <w:rsid w:val="00855C9D"/>
    <w:rsid w:val="008560B2"/>
    <w:rsid w:val="008563F3"/>
    <w:rsid w:val="00856439"/>
    <w:rsid w:val="008564E5"/>
    <w:rsid w:val="008567A5"/>
    <w:rsid w:val="008569AB"/>
    <w:rsid w:val="00856C15"/>
    <w:rsid w:val="00856F88"/>
    <w:rsid w:val="008577AB"/>
    <w:rsid w:val="00857857"/>
    <w:rsid w:val="00857D40"/>
    <w:rsid w:val="0086030E"/>
    <w:rsid w:val="0086066C"/>
    <w:rsid w:val="00860F22"/>
    <w:rsid w:val="0086110C"/>
    <w:rsid w:val="0086149E"/>
    <w:rsid w:val="0086156D"/>
    <w:rsid w:val="008619CA"/>
    <w:rsid w:val="008619DD"/>
    <w:rsid w:val="0086250A"/>
    <w:rsid w:val="00863AA2"/>
    <w:rsid w:val="00863C85"/>
    <w:rsid w:val="0086400D"/>
    <w:rsid w:val="00864059"/>
    <w:rsid w:val="0086414D"/>
    <w:rsid w:val="0086450A"/>
    <w:rsid w:val="00864949"/>
    <w:rsid w:val="00864CBD"/>
    <w:rsid w:val="008652A8"/>
    <w:rsid w:val="00866772"/>
    <w:rsid w:val="00866EA8"/>
    <w:rsid w:val="008675E6"/>
    <w:rsid w:val="00867D09"/>
    <w:rsid w:val="008709CD"/>
    <w:rsid w:val="00870D41"/>
    <w:rsid w:val="0087106D"/>
    <w:rsid w:val="00871294"/>
    <w:rsid w:val="008712A8"/>
    <w:rsid w:val="008712A9"/>
    <w:rsid w:val="00871F78"/>
    <w:rsid w:val="008727B0"/>
    <w:rsid w:val="008727B2"/>
    <w:rsid w:val="00872B33"/>
    <w:rsid w:val="00872E59"/>
    <w:rsid w:val="008733E8"/>
    <w:rsid w:val="00873518"/>
    <w:rsid w:val="008743D7"/>
    <w:rsid w:val="008744A8"/>
    <w:rsid w:val="0087453F"/>
    <w:rsid w:val="008746AA"/>
    <w:rsid w:val="00874BCD"/>
    <w:rsid w:val="008753E0"/>
    <w:rsid w:val="00875428"/>
    <w:rsid w:val="00876617"/>
    <w:rsid w:val="00877ACC"/>
    <w:rsid w:val="00877C61"/>
    <w:rsid w:val="008803DD"/>
    <w:rsid w:val="00880636"/>
    <w:rsid w:val="00880C4F"/>
    <w:rsid w:val="00880D7A"/>
    <w:rsid w:val="00881968"/>
    <w:rsid w:val="00881A98"/>
    <w:rsid w:val="00881EF0"/>
    <w:rsid w:val="0088202D"/>
    <w:rsid w:val="008820CA"/>
    <w:rsid w:val="008823E8"/>
    <w:rsid w:val="00882490"/>
    <w:rsid w:val="00882ADC"/>
    <w:rsid w:val="008834FA"/>
    <w:rsid w:val="008836B0"/>
    <w:rsid w:val="008839E1"/>
    <w:rsid w:val="00883BF4"/>
    <w:rsid w:val="008841AD"/>
    <w:rsid w:val="008845F5"/>
    <w:rsid w:val="00884BF0"/>
    <w:rsid w:val="008855E4"/>
    <w:rsid w:val="008856D0"/>
    <w:rsid w:val="008857EE"/>
    <w:rsid w:val="00885887"/>
    <w:rsid w:val="00885BF6"/>
    <w:rsid w:val="00886828"/>
    <w:rsid w:val="008870BD"/>
    <w:rsid w:val="0088747A"/>
    <w:rsid w:val="0088768F"/>
    <w:rsid w:val="008876F4"/>
    <w:rsid w:val="00887861"/>
    <w:rsid w:val="008879F2"/>
    <w:rsid w:val="0089023F"/>
    <w:rsid w:val="008903DA"/>
    <w:rsid w:val="0089040B"/>
    <w:rsid w:val="0089079B"/>
    <w:rsid w:val="00890A9C"/>
    <w:rsid w:val="00890BCD"/>
    <w:rsid w:val="00891481"/>
    <w:rsid w:val="0089155F"/>
    <w:rsid w:val="008916C9"/>
    <w:rsid w:val="00891DE5"/>
    <w:rsid w:val="00892174"/>
    <w:rsid w:val="00892384"/>
    <w:rsid w:val="00892BC9"/>
    <w:rsid w:val="00893377"/>
    <w:rsid w:val="00893561"/>
    <w:rsid w:val="00893992"/>
    <w:rsid w:val="00894299"/>
    <w:rsid w:val="0089486E"/>
    <w:rsid w:val="00894A80"/>
    <w:rsid w:val="00895197"/>
    <w:rsid w:val="00895300"/>
    <w:rsid w:val="00895798"/>
    <w:rsid w:val="00896437"/>
    <w:rsid w:val="0089695B"/>
    <w:rsid w:val="00896B91"/>
    <w:rsid w:val="008971AF"/>
    <w:rsid w:val="008973BB"/>
    <w:rsid w:val="00897529"/>
    <w:rsid w:val="00897F7C"/>
    <w:rsid w:val="008A03C7"/>
    <w:rsid w:val="008A0B6C"/>
    <w:rsid w:val="008A13B5"/>
    <w:rsid w:val="008A183A"/>
    <w:rsid w:val="008A1896"/>
    <w:rsid w:val="008A1A9B"/>
    <w:rsid w:val="008A1D0A"/>
    <w:rsid w:val="008A1D76"/>
    <w:rsid w:val="008A204C"/>
    <w:rsid w:val="008A22F8"/>
    <w:rsid w:val="008A2623"/>
    <w:rsid w:val="008A32DC"/>
    <w:rsid w:val="008A330A"/>
    <w:rsid w:val="008A3615"/>
    <w:rsid w:val="008A3D48"/>
    <w:rsid w:val="008A3DA4"/>
    <w:rsid w:val="008A43A7"/>
    <w:rsid w:val="008A483E"/>
    <w:rsid w:val="008A4A28"/>
    <w:rsid w:val="008A4F20"/>
    <w:rsid w:val="008A5007"/>
    <w:rsid w:val="008A51A8"/>
    <w:rsid w:val="008A51B7"/>
    <w:rsid w:val="008A554A"/>
    <w:rsid w:val="008A5730"/>
    <w:rsid w:val="008A59EC"/>
    <w:rsid w:val="008A5ECD"/>
    <w:rsid w:val="008A5F43"/>
    <w:rsid w:val="008A5FEA"/>
    <w:rsid w:val="008A680E"/>
    <w:rsid w:val="008A6AB0"/>
    <w:rsid w:val="008A6C8A"/>
    <w:rsid w:val="008A7BBF"/>
    <w:rsid w:val="008A7D8E"/>
    <w:rsid w:val="008B0A0C"/>
    <w:rsid w:val="008B0B93"/>
    <w:rsid w:val="008B0D93"/>
    <w:rsid w:val="008B0DEC"/>
    <w:rsid w:val="008B1148"/>
    <w:rsid w:val="008B14F0"/>
    <w:rsid w:val="008B160E"/>
    <w:rsid w:val="008B162D"/>
    <w:rsid w:val="008B1973"/>
    <w:rsid w:val="008B1C97"/>
    <w:rsid w:val="008B1D2B"/>
    <w:rsid w:val="008B1E07"/>
    <w:rsid w:val="008B2326"/>
    <w:rsid w:val="008B2435"/>
    <w:rsid w:val="008B286E"/>
    <w:rsid w:val="008B2C28"/>
    <w:rsid w:val="008B2D0B"/>
    <w:rsid w:val="008B330F"/>
    <w:rsid w:val="008B33F8"/>
    <w:rsid w:val="008B3454"/>
    <w:rsid w:val="008B3716"/>
    <w:rsid w:val="008B39A7"/>
    <w:rsid w:val="008B3F7B"/>
    <w:rsid w:val="008B4145"/>
    <w:rsid w:val="008B4686"/>
    <w:rsid w:val="008B4779"/>
    <w:rsid w:val="008B498A"/>
    <w:rsid w:val="008B4A05"/>
    <w:rsid w:val="008B56C7"/>
    <w:rsid w:val="008B5D21"/>
    <w:rsid w:val="008B60F3"/>
    <w:rsid w:val="008B6415"/>
    <w:rsid w:val="008B6C31"/>
    <w:rsid w:val="008B6E13"/>
    <w:rsid w:val="008B6E75"/>
    <w:rsid w:val="008B6F58"/>
    <w:rsid w:val="008B7B55"/>
    <w:rsid w:val="008B7CF3"/>
    <w:rsid w:val="008C01DC"/>
    <w:rsid w:val="008C0513"/>
    <w:rsid w:val="008C087A"/>
    <w:rsid w:val="008C0A3C"/>
    <w:rsid w:val="008C0C21"/>
    <w:rsid w:val="008C1413"/>
    <w:rsid w:val="008C1768"/>
    <w:rsid w:val="008C1CF3"/>
    <w:rsid w:val="008C20F0"/>
    <w:rsid w:val="008C28DA"/>
    <w:rsid w:val="008C2DE4"/>
    <w:rsid w:val="008C3100"/>
    <w:rsid w:val="008C3271"/>
    <w:rsid w:val="008C3287"/>
    <w:rsid w:val="008C397C"/>
    <w:rsid w:val="008C47BF"/>
    <w:rsid w:val="008C4AF8"/>
    <w:rsid w:val="008C4B8C"/>
    <w:rsid w:val="008C53BA"/>
    <w:rsid w:val="008C558C"/>
    <w:rsid w:val="008C6317"/>
    <w:rsid w:val="008C68C0"/>
    <w:rsid w:val="008C7368"/>
    <w:rsid w:val="008C73ED"/>
    <w:rsid w:val="008C7A70"/>
    <w:rsid w:val="008D0699"/>
    <w:rsid w:val="008D0FCB"/>
    <w:rsid w:val="008D11AB"/>
    <w:rsid w:val="008D12BA"/>
    <w:rsid w:val="008D144B"/>
    <w:rsid w:val="008D1849"/>
    <w:rsid w:val="008D1858"/>
    <w:rsid w:val="008D1E03"/>
    <w:rsid w:val="008D27FB"/>
    <w:rsid w:val="008D2F6C"/>
    <w:rsid w:val="008D31C7"/>
    <w:rsid w:val="008D349F"/>
    <w:rsid w:val="008D3538"/>
    <w:rsid w:val="008D3575"/>
    <w:rsid w:val="008D36CE"/>
    <w:rsid w:val="008D435E"/>
    <w:rsid w:val="008D4378"/>
    <w:rsid w:val="008D4437"/>
    <w:rsid w:val="008D4C15"/>
    <w:rsid w:val="008D4E24"/>
    <w:rsid w:val="008D5173"/>
    <w:rsid w:val="008D558C"/>
    <w:rsid w:val="008D5CD2"/>
    <w:rsid w:val="008D60EA"/>
    <w:rsid w:val="008D656D"/>
    <w:rsid w:val="008D6615"/>
    <w:rsid w:val="008D6961"/>
    <w:rsid w:val="008D6DCE"/>
    <w:rsid w:val="008D7094"/>
    <w:rsid w:val="008D7530"/>
    <w:rsid w:val="008D76DD"/>
    <w:rsid w:val="008D7FD4"/>
    <w:rsid w:val="008D7FD6"/>
    <w:rsid w:val="008E056D"/>
    <w:rsid w:val="008E09EF"/>
    <w:rsid w:val="008E0A20"/>
    <w:rsid w:val="008E10AA"/>
    <w:rsid w:val="008E12F4"/>
    <w:rsid w:val="008E17B7"/>
    <w:rsid w:val="008E1912"/>
    <w:rsid w:val="008E19BE"/>
    <w:rsid w:val="008E1AB8"/>
    <w:rsid w:val="008E1B57"/>
    <w:rsid w:val="008E1D32"/>
    <w:rsid w:val="008E1E11"/>
    <w:rsid w:val="008E287A"/>
    <w:rsid w:val="008E2ED0"/>
    <w:rsid w:val="008E30A5"/>
    <w:rsid w:val="008E329C"/>
    <w:rsid w:val="008E3CEB"/>
    <w:rsid w:val="008E4284"/>
    <w:rsid w:val="008E44C5"/>
    <w:rsid w:val="008E478F"/>
    <w:rsid w:val="008E4D84"/>
    <w:rsid w:val="008E5049"/>
    <w:rsid w:val="008E5116"/>
    <w:rsid w:val="008E5302"/>
    <w:rsid w:val="008E59CE"/>
    <w:rsid w:val="008E5D12"/>
    <w:rsid w:val="008E64A1"/>
    <w:rsid w:val="008E6545"/>
    <w:rsid w:val="008E674B"/>
    <w:rsid w:val="008E687F"/>
    <w:rsid w:val="008E707E"/>
    <w:rsid w:val="008E7112"/>
    <w:rsid w:val="008E744E"/>
    <w:rsid w:val="008E7C88"/>
    <w:rsid w:val="008F005D"/>
    <w:rsid w:val="008F01BC"/>
    <w:rsid w:val="008F042C"/>
    <w:rsid w:val="008F0B3E"/>
    <w:rsid w:val="008F0DE7"/>
    <w:rsid w:val="008F1628"/>
    <w:rsid w:val="008F18A4"/>
    <w:rsid w:val="008F18BE"/>
    <w:rsid w:val="008F1C7E"/>
    <w:rsid w:val="008F23D8"/>
    <w:rsid w:val="008F2CCE"/>
    <w:rsid w:val="008F2CD1"/>
    <w:rsid w:val="008F359E"/>
    <w:rsid w:val="008F3626"/>
    <w:rsid w:val="008F3B29"/>
    <w:rsid w:val="008F43AA"/>
    <w:rsid w:val="008F43C5"/>
    <w:rsid w:val="008F5262"/>
    <w:rsid w:val="008F54AB"/>
    <w:rsid w:val="008F5722"/>
    <w:rsid w:val="008F5BE7"/>
    <w:rsid w:val="008F62FF"/>
    <w:rsid w:val="008F6435"/>
    <w:rsid w:val="008F7168"/>
    <w:rsid w:val="008F75A0"/>
    <w:rsid w:val="008F797C"/>
    <w:rsid w:val="008F7A63"/>
    <w:rsid w:val="008F7AD0"/>
    <w:rsid w:val="008F7C30"/>
    <w:rsid w:val="008F7D0C"/>
    <w:rsid w:val="008F7DB2"/>
    <w:rsid w:val="0090025F"/>
    <w:rsid w:val="0090061F"/>
    <w:rsid w:val="009006CF"/>
    <w:rsid w:val="00900933"/>
    <w:rsid w:val="00900C10"/>
    <w:rsid w:val="009015F1"/>
    <w:rsid w:val="00901681"/>
    <w:rsid w:val="009021A5"/>
    <w:rsid w:val="009027BE"/>
    <w:rsid w:val="00902809"/>
    <w:rsid w:val="00902F6E"/>
    <w:rsid w:val="0090308A"/>
    <w:rsid w:val="009032C8"/>
    <w:rsid w:val="0090494E"/>
    <w:rsid w:val="00904AC3"/>
    <w:rsid w:val="00904BA4"/>
    <w:rsid w:val="00905B1F"/>
    <w:rsid w:val="009061AE"/>
    <w:rsid w:val="00906A3A"/>
    <w:rsid w:val="00906EA3"/>
    <w:rsid w:val="009075BF"/>
    <w:rsid w:val="0090792E"/>
    <w:rsid w:val="00907D3E"/>
    <w:rsid w:val="009102D7"/>
    <w:rsid w:val="00910669"/>
    <w:rsid w:val="00910782"/>
    <w:rsid w:val="00910989"/>
    <w:rsid w:val="009110D1"/>
    <w:rsid w:val="00912086"/>
    <w:rsid w:val="0091208D"/>
    <w:rsid w:val="00912238"/>
    <w:rsid w:val="00912EE3"/>
    <w:rsid w:val="00913161"/>
    <w:rsid w:val="009138DA"/>
    <w:rsid w:val="00913A37"/>
    <w:rsid w:val="00913B10"/>
    <w:rsid w:val="00914343"/>
    <w:rsid w:val="009143FA"/>
    <w:rsid w:val="009146D3"/>
    <w:rsid w:val="00914B19"/>
    <w:rsid w:val="00914E3E"/>
    <w:rsid w:val="00914EEF"/>
    <w:rsid w:val="00915C52"/>
    <w:rsid w:val="00915DA8"/>
    <w:rsid w:val="009165A7"/>
    <w:rsid w:val="00916662"/>
    <w:rsid w:val="009168DC"/>
    <w:rsid w:val="00916DF8"/>
    <w:rsid w:val="0091769F"/>
    <w:rsid w:val="009178CD"/>
    <w:rsid w:val="00917FDD"/>
    <w:rsid w:val="0092152A"/>
    <w:rsid w:val="009215A2"/>
    <w:rsid w:val="009218AC"/>
    <w:rsid w:val="00921D2E"/>
    <w:rsid w:val="00921FEC"/>
    <w:rsid w:val="0092252F"/>
    <w:rsid w:val="00922672"/>
    <w:rsid w:val="009237F4"/>
    <w:rsid w:val="00923A2B"/>
    <w:rsid w:val="00923C12"/>
    <w:rsid w:val="00923D27"/>
    <w:rsid w:val="00923D28"/>
    <w:rsid w:val="0092470F"/>
    <w:rsid w:val="009247C6"/>
    <w:rsid w:val="009248B2"/>
    <w:rsid w:val="0092517E"/>
    <w:rsid w:val="00925923"/>
    <w:rsid w:val="009268F5"/>
    <w:rsid w:val="00926DAC"/>
    <w:rsid w:val="00926E44"/>
    <w:rsid w:val="009278F2"/>
    <w:rsid w:val="00930248"/>
    <w:rsid w:val="0093035A"/>
    <w:rsid w:val="00930BF1"/>
    <w:rsid w:val="00930CA6"/>
    <w:rsid w:val="00931115"/>
    <w:rsid w:val="00931408"/>
    <w:rsid w:val="00931613"/>
    <w:rsid w:val="00931883"/>
    <w:rsid w:val="00931C6C"/>
    <w:rsid w:val="009326A4"/>
    <w:rsid w:val="00932C0F"/>
    <w:rsid w:val="00932D5B"/>
    <w:rsid w:val="00933350"/>
    <w:rsid w:val="00933586"/>
    <w:rsid w:val="009336F0"/>
    <w:rsid w:val="00933E1B"/>
    <w:rsid w:val="009340E9"/>
    <w:rsid w:val="00934407"/>
    <w:rsid w:val="00934AEC"/>
    <w:rsid w:val="00934BD1"/>
    <w:rsid w:val="00935259"/>
    <w:rsid w:val="009358AF"/>
    <w:rsid w:val="00935E25"/>
    <w:rsid w:val="00935EA8"/>
    <w:rsid w:val="0093626D"/>
    <w:rsid w:val="00936731"/>
    <w:rsid w:val="00936CA4"/>
    <w:rsid w:val="009370DC"/>
    <w:rsid w:val="009374E0"/>
    <w:rsid w:val="00937B03"/>
    <w:rsid w:val="00940182"/>
    <w:rsid w:val="00940A07"/>
    <w:rsid w:val="00940C2A"/>
    <w:rsid w:val="00940F14"/>
    <w:rsid w:val="00940F9A"/>
    <w:rsid w:val="009412C4"/>
    <w:rsid w:val="0094164A"/>
    <w:rsid w:val="00941EB4"/>
    <w:rsid w:val="009427B2"/>
    <w:rsid w:val="009428D2"/>
    <w:rsid w:val="00942A24"/>
    <w:rsid w:val="00942A42"/>
    <w:rsid w:val="00942CE3"/>
    <w:rsid w:val="00943C01"/>
    <w:rsid w:val="0094423A"/>
    <w:rsid w:val="00944658"/>
    <w:rsid w:val="0094494C"/>
    <w:rsid w:val="00945280"/>
    <w:rsid w:val="009458D3"/>
    <w:rsid w:val="00945CA5"/>
    <w:rsid w:val="00945F46"/>
    <w:rsid w:val="00946077"/>
    <w:rsid w:val="0094646A"/>
    <w:rsid w:val="009464B6"/>
    <w:rsid w:val="00946970"/>
    <w:rsid w:val="00946EE0"/>
    <w:rsid w:val="00946F95"/>
    <w:rsid w:val="00947259"/>
    <w:rsid w:val="0094742B"/>
    <w:rsid w:val="009475A9"/>
    <w:rsid w:val="009476D5"/>
    <w:rsid w:val="00947BF1"/>
    <w:rsid w:val="00947FA3"/>
    <w:rsid w:val="00951D1C"/>
    <w:rsid w:val="00952506"/>
    <w:rsid w:val="009525E6"/>
    <w:rsid w:val="0095283C"/>
    <w:rsid w:val="00952AB4"/>
    <w:rsid w:val="009532EB"/>
    <w:rsid w:val="009533E7"/>
    <w:rsid w:val="00954727"/>
    <w:rsid w:val="00954B65"/>
    <w:rsid w:val="00954F87"/>
    <w:rsid w:val="00955271"/>
    <w:rsid w:val="0095585D"/>
    <w:rsid w:val="00955BA9"/>
    <w:rsid w:val="00956656"/>
    <w:rsid w:val="0095679D"/>
    <w:rsid w:val="00956A8A"/>
    <w:rsid w:val="009577CC"/>
    <w:rsid w:val="0095798F"/>
    <w:rsid w:val="009604E1"/>
    <w:rsid w:val="00960ADB"/>
    <w:rsid w:val="00960E23"/>
    <w:rsid w:val="009615F8"/>
    <w:rsid w:val="0096178B"/>
    <w:rsid w:val="009618E4"/>
    <w:rsid w:val="00961F9E"/>
    <w:rsid w:val="00961FD1"/>
    <w:rsid w:val="00962290"/>
    <w:rsid w:val="009629C2"/>
    <w:rsid w:val="0096324E"/>
    <w:rsid w:val="009632D0"/>
    <w:rsid w:val="00963307"/>
    <w:rsid w:val="00963376"/>
    <w:rsid w:val="009637B4"/>
    <w:rsid w:val="0096397B"/>
    <w:rsid w:val="009642FF"/>
    <w:rsid w:val="00964551"/>
    <w:rsid w:val="00964D36"/>
    <w:rsid w:val="00964D55"/>
    <w:rsid w:val="0096531B"/>
    <w:rsid w:val="00965558"/>
    <w:rsid w:val="009657D9"/>
    <w:rsid w:val="00965A99"/>
    <w:rsid w:val="00965FD8"/>
    <w:rsid w:val="009663C5"/>
    <w:rsid w:val="00966BA2"/>
    <w:rsid w:val="00966F10"/>
    <w:rsid w:val="0096731C"/>
    <w:rsid w:val="00967E57"/>
    <w:rsid w:val="00970116"/>
    <w:rsid w:val="0097018F"/>
    <w:rsid w:val="00970722"/>
    <w:rsid w:val="00970875"/>
    <w:rsid w:val="00970A6D"/>
    <w:rsid w:val="00970BB5"/>
    <w:rsid w:val="00970C7B"/>
    <w:rsid w:val="00970ECD"/>
    <w:rsid w:val="0097126C"/>
    <w:rsid w:val="009716D9"/>
    <w:rsid w:val="00971791"/>
    <w:rsid w:val="0097184F"/>
    <w:rsid w:val="00972098"/>
    <w:rsid w:val="0097236B"/>
    <w:rsid w:val="00972410"/>
    <w:rsid w:val="00972694"/>
    <w:rsid w:val="00972705"/>
    <w:rsid w:val="00972C79"/>
    <w:rsid w:val="00973408"/>
    <w:rsid w:val="00973A71"/>
    <w:rsid w:val="00974D8C"/>
    <w:rsid w:val="00975027"/>
    <w:rsid w:val="009754C2"/>
    <w:rsid w:val="009755A5"/>
    <w:rsid w:val="00975766"/>
    <w:rsid w:val="0097577A"/>
    <w:rsid w:val="00975E75"/>
    <w:rsid w:val="00975F3C"/>
    <w:rsid w:val="009761CE"/>
    <w:rsid w:val="00976BC1"/>
    <w:rsid w:val="00976E0B"/>
    <w:rsid w:val="00976EC9"/>
    <w:rsid w:val="00976F02"/>
    <w:rsid w:val="00977C0B"/>
    <w:rsid w:val="009801EC"/>
    <w:rsid w:val="009802FC"/>
    <w:rsid w:val="0098037B"/>
    <w:rsid w:val="00980F29"/>
    <w:rsid w:val="00981C81"/>
    <w:rsid w:val="00981C8C"/>
    <w:rsid w:val="0098238C"/>
    <w:rsid w:val="00982C46"/>
    <w:rsid w:val="0098309C"/>
    <w:rsid w:val="009830CA"/>
    <w:rsid w:val="0098310E"/>
    <w:rsid w:val="00983519"/>
    <w:rsid w:val="00983C46"/>
    <w:rsid w:val="0098445D"/>
    <w:rsid w:val="009844B2"/>
    <w:rsid w:val="009844D5"/>
    <w:rsid w:val="00984B19"/>
    <w:rsid w:val="009855C9"/>
    <w:rsid w:val="00985E82"/>
    <w:rsid w:val="00985EE8"/>
    <w:rsid w:val="00986465"/>
    <w:rsid w:val="0098669D"/>
    <w:rsid w:val="00986E30"/>
    <w:rsid w:val="00987016"/>
    <w:rsid w:val="00987A11"/>
    <w:rsid w:val="00987A49"/>
    <w:rsid w:val="00987D38"/>
    <w:rsid w:val="00987D78"/>
    <w:rsid w:val="00987EFB"/>
    <w:rsid w:val="00990055"/>
    <w:rsid w:val="009900B4"/>
    <w:rsid w:val="00990207"/>
    <w:rsid w:val="00990B4D"/>
    <w:rsid w:val="00990D12"/>
    <w:rsid w:val="00990F5D"/>
    <w:rsid w:val="00991420"/>
    <w:rsid w:val="00992037"/>
    <w:rsid w:val="00992193"/>
    <w:rsid w:val="00992E00"/>
    <w:rsid w:val="009930AF"/>
    <w:rsid w:val="009938A8"/>
    <w:rsid w:val="00993971"/>
    <w:rsid w:val="0099435B"/>
    <w:rsid w:val="00994402"/>
    <w:rsid w:val="00994944"/>
    <w:rsid w:val="009951F7"/>
    <w:rsid w:val="00995302"/>
    <w:rsid w:val="00995831"/>
    <w:rsid w:val="00995C55"/>
    <w:rsid w:val="00995F5F"/>
    <w:rsid w:val="00996665"/>
    <w:rsid w:val="009967F9"/>
    <w:rsid w:val="009974F3"/>
    <w:rsid w:val="00997790"/>
    <w:rsid w:val="00997C12"/>
    <w:rsid w:val="00997CD1"/>
    <w:rsid w:val="009A01B8"/>
    <w:rsid w:val="009A03DD"/>
    <w:rsid w:val="009A0902"/>
    <w:rsid w:val="009A09AE"/>
    <w:rsid w:val="009A0CEA"/>
    <w:rsid w:val="009A1726"/>
    <w:rsid w:val="009A1D18"/>
    <w:rsid w:val="009A23F1"/>
    <w:rsid w:val="009A24E8"/>
    <w:rsid w:val="009A253D"/>
    <w:rsid w:val="009A2C6D"/>
    <w:rsid w:val="009A30B2"/>
    <w:rsid w:val="009A31B2"/>
    <w:rsid w:val="009A333B"/>
    <w:rsid w:val="009A3E2A"/>
    <w:rsid w:val="009A4013"/>
    <w:rsid w:val="009A43C3"/>
    <w:rsid w:val="009A4754"/>
    <w:rsid w:val="009A486D"/>
    <w:rsid w:val="009A492F"/>
    <w:rsid w:val="009A4B47"/>
    <w:rsid w:val="009A4B61"/>
    <w:rsid w:val="009A5D1E"/>
    <w:rsid w:val="009A5FC8"/>
    <w:rsid w:val="009A62EC"/>
    <w:rsid w:val="009A63A1"/>
    <w:rsid w:val="009A6910"/>
    <w:rsid w:val="009A6F8A"/>
    <w:rsid w:val="009A71E6"/>
    <w:rsid w:val="009A77FF"/>
    <w:rsid w:val="009A797D"/>
    <w:rsid w:val="009A7A32"/>
    <w:rsid w:val="009A7A35"/>
    <w:rsid w:val="009A7A48"/>
    <w:rsid w:val="009A7A63"/>
    <w:rsid w:val="009A7CFE"/>
    <w:rsid w:val="009A7F41"/>
    <w:rsid w:val="009B01AF"/>
    <w:rsid w:val="009B068C"/>
    <w:rsid w:val="009B0C5E"/>
    <w:rsid w:val="009B0CD2"/>
    <w:rsid w:val="009B0FEB"/>
    <w:rsid w:val="009B166F"/>
    <w:rsid w:val="009B1709"/>
    <w:rsid w:val="009B1A4A"/>
    <w:rsid w:val="009B1AFD"/>
    <w:rsid w:val="009B1F5E"/>
    <w:rsid w:val="009B20EE"/>
    <w:rsid w:val="009B25AF"/>
    <w:rsid w:val="009B27BB"/>
    <w:rsid w:val="009B29C2"/>
    <w:rsid w:val="009B3697"/>
    <w:rsid w:val="009B3739"/>
    <w:rsid w:val="009B38C6"/>
    <w:rsid w:val="009B3A05"/>
    <w:rsid w:val="009B3FC7"/>
    <w:rsid w:val="009B4278"/>
    <w:rsid w:val="009B4AB5"/>
    <w:rsid w:val="009B4DDB"/>
    <w:rsid w:val="009B4DFF"/>
    <w:rsid w:val="009B5382"/>
    <w:rsid w:val="009B577E"/>
    <w:rsid w:val="009B5933"/>
    <w:rsid w:val="009B5E76"/>
    <w:rsid w:val="009B6059"/>
    <w:rsid w:val="009B6C58"/>
    <w:rsid w:val="009C0314"/>
    <w:rsid w:val="009C0AB6"/>
    <w:rsid w:val="009C18D9"/>
    <w:rsid w:val="009C1AEF"/>
    <w:rsid w:val="009C1BE7"/>
    <w:rsid w:val="009C20CE"/>
    <w:rsid w:val="009C2521"/>
    <w:rsid w:val="009C296A"/>
    <w:rsid w:val="009C2FD7"/>
    <w:rsid w:val="009C3033"/>
    <w:rsid w:val="009C3527"/>
    <w:rsid w:val="009C39FF"/>
    <w:rsid w:val="009C3B2F"/>
    <w:rsid w:val="009C40FD"/>
    <w:rsid w:val="009C4C06"/>
    <w:rsid w:val="009C4C2C"/>
    <w:rsid w:val="009C51E4"/>
    <w:rsid w:val="009C620C"/>
    <w:rsid w:val="009C6433"/>
    <w:rsid w:val="009C707E"/>
    <w:rsid w:val="009C7881"/>
    <w:rsid w:val="009C7B84"/>
    <w:rsid w:val="009C7EC0"/>
    <w:rsid w:val="009D0635"/>
    <w:rsid w:val="009D063F"/>
    <w:rsid w:val="009D0857"/>
    <w:rsid w:val="009D09DE"/>
    <w:rsid w:val="009D1173"/>
    <w:rsid w:val="009D125C"/>
    <w:rsid w:val="009D135D"/>
    <w:rsid w:val="009D13D2"/>
    <w:rsid w:val="009D156B"/>
    <w:rsid w:val="009D1FA2"/>
    <w:rsid w:val="009D25ED"/>
    <w:rsid w:val="009D274A"/>
    <w:rsid w:val="009D2769"/>
    <w:rsid w:val="009D278C"/>
    <w:rsid w:val="009D2C37"/>
    <w:rsid w:val="009D2C3E"/>
    <w:rsid w:val="009D3281"/>
    <w:rsid w:val="009D344B"/>
    <w:rsid w:val="009D3E27"/>
    <w:rsid w:val="009D3FCC"/>
    <w:rsid w:val="009D45B3"/>
    <w:rsid w:val="009D4840"/>
    <w:rsid w:val="009D4841"/>
    <w:rsid w:val="009D4BD0"/>
    <w:rsid w:val="009D4F00"/>
    <w:rsid w:val="009D5136"/>
    <w:rsid w:val="009D53F9"/>
    <w:rsid w:val="009D55D0"/>
    <w:rsid w:val="009D5AB0"/>
    <w:rsid w:val="009D5B10"/>
    <w:rsid w:val="009D5E27"/>
    <w:rsid w:val="009D5FB8"/>
    <w:rsid w:val="009D6633"/>
    <w:rsid w:val="009D67FD"/>
    <w:rsid w:val="009D733F"/>
    <w:rsid w:val="009D7341"/>
    <w:rsid w:val="009D79E6"/>
    <w:rsid w:val="009D7BB6"/>
    <w:rsid w:val="009E006B"/>
    <w:rsid w:val="009E0AA1"/>
    <w:rsid w:val="009E0F28"/>
    <w:rsid w:val="009E111E"/>
    <w:rsid w:val="009E11CA"/>
    <w:rsid w:val="009E13A6"/>
    <w:rsid w:val="009E199D"/>
    <w:rsid w:val="009E28D6"/>
    <w:rsid w:val="009E2AAA"/>
    <w:rsid w:val="009E3020"/>
    <w:rsid w:val="009E306C"/>
    <w:rsid w:val="009E30B6"/>
    <w:rsid w:val="009E3258"/>
    <w:rsid w:val="009E33C2"/>
    <w:rsid w:val="009E37FD"/>
    <w:rsid w:val="009E3B1F"/>
    <w:rsid w:val="009E402F"/>
    <w:rsid w:val="009E414B"/>
    <w:rsid w:val="009E4375"/>
    <w:rsid w:val="009E501C"/>
    <w:rsid w:val="009E5573"/>
    <w:rsid w:val="009E5EE6"/>
    <w:rsid w:val="009E6DAC"/>
    <w:rsid w:val="009E79DA"/>
    <w:rsid w:val="009E7A33"/>
    <w:rsid w:val="009F0203"/>
    <w:rsid w:val="009F0232"/>
    <w:rsid w:val="009F037C"/>
    <w:rsid w:val="009F07D8"/>
    <w:rsid w:val="009F0ADC"/>
    <w:rsid w:val="009F193D"/>
    <w:rsid w:val="009F1963"/>
    <w:rsid w:val="009F1A11"/>
    <w:rsid w:val="009F1A7A"/>
    <w:rsid w:val="009F1B92"/>
    <w:rsid w:val="009F1CB6"/>
    <w:rsid w:val="009F29B0"/>
    <w:rsid w:val="009F2BCF"/>
    <w:rsid w:val="009F2CFE"/>
    <w:rsid w:val="009F2DF9"/>
    <w:rsid w:val="009F31D8"/>
    <w:rsid w:val="009F34BD"/>
    <w:rsid w:val="009F3763"/>
    <w:rsid w:val="009F38AC"/>
    <w:rsid w:val="009F3C6E"/>
    <w:rsid w:val="009F3C88"/>
    <w:rsid w:val="009F456A"/>
    <w:rsid w:val="009F4832"/>
    <w:rsid w:val="009F48B9"/>
    <w:rsid w:val="009F512A"/>
    <w:rsid w:val="009F51BE"/>
    <w:rsid w:val="009F5DBD"/>
    <w:rsid w:val="009F5ED8"/>
    <w:rsid w:val="009F60DE"/>
    <w:rsid w:val="009F65DD"/>
    <w:rsid w:val="009F695D"/>
    <w:rsid w:val="009F6E92"/>
    <w:rsid w:val="009F7178"/>
    <w:rsid w:val="009F7BFF"/>
    <w:rsid w:val="009F7DE4"/>
    <w:rsid w:val="009F7EDE"/>
    <w:rsid w:val="00A0048D"/>
    <w:rsid w:val="00A004F6"/>
    <w:rsid w:val="00A00FC1"/>
    <w:rsid w:val="00A017C4"/>
    <w:rsid w:val="00A01D4B"/>
    <w:rsid w:val="00A01EE4"/>
    <w:rsid w:val="00A02301"/>
    <w:rsid w:val="00A0233A"/>
    <w:rsid w:val="00A023F6"/>
    <w:rsid w:val="00A02875"/>
    <w:rsid w:val="00A031EC"/>
    <w:rsid w:val="00A03610"/>
    <w:rsid w:val="00A03626"/>
    <w:rsid w:val="00A03BD3"/>
    <w:rsid w:val="00A04492"/>
    <w:rsid w:val="00A05032"/>
    <w:rsid w:val="00A05042"/>
    <w:rsid w:val="00A0516D"/>
    <w:rsid w:val="00A05196"/>
    <w:rsid w:val="00A059AD"/>
    <w:rsid w:val="00A05C47"/>
    <w:rsid w:val="00A06204"/>
    <w:rsid w:val="00A0622C"/>
    <w:rsid w:val="00A0662B"/>
    <w:rsid w:val="00A069FE"/>
    <w:rsid w:val="00A07019"/>
    <w:rsid w:val="00A077FE"/>
    <w:rsid w:val="00A07E9F"/>
    <w:rsid w:val="00A101CF"/>
    <w:rsid w:val="00A106E9"/>
    <w:rsid w:val="00A10B7C"/>
    <w:rsid w:val="00A10D12"/>
    <w:rsid w:val="00A10D89"/>
    <w:rsid w:val="00A10F40"/>
    <w:rsid w:val="00A10F8F"/>
    <w:rsid w:val="00A1104F"/>
    <w:rsid w:val="00A113F8"/>
    <w:rsid w:val="00A117C2"/>
    <w:rsid w:val="00A11A11"/>
    <w:rsid w:val="00A11F94"/>
    <w:rsid w:val="00A128DB"/>
    <w:rsid w:val="00A12CC5"/>
    <w:rsid w:val="00A13A44"/>
    <w:rsid w:val="00A13CF6"/>
    <w:rsid w:val="00A13D91"/>
    <w:rsid w:val="00A1425B"/>
    <w:rsid w:val="00A142BF"/>
    <w:rsid w:val="00A149C5"/>
    <w:rsid w:val="00A15181"/>
    <w:rsid w:val="00A1526A"/>
    <w:rsid w:val="00A1618A"/>
    <w:rsid w:val="00A16CCC"/>
    <w:rsid w:val="00A16E11"/>
    <w:rsid w:val="00A17908"/>
    <w:rsid w:val="00A179AC"/>
    <w:rsid w:val="00A17B39"/>
    <w:rsid w:val="00A17B72"/>
    <w:rsid w:val="00A200B9"/>
    <w:rsid w:val="00A2029F"/>
    <w:rsid w:val="00A203D1"/>
    <w:rsid w:val="00A2072F"/>
    <w:rsid w:val="00A207DB"/>
    <w:rsid w:val="00A20AA2"/>
    <w:rsid w:val="00A20D9B"/>
    <w:rsid w:val="00A216C0"/>
    <w:rsid w:val="00A21FEE"/>
    <w:rsid w:val="00A221A8"/>
    <w:rsid w:val="00A22E4E"/>
    <w:rsid w:val="00A22F7A"/>
    <w:rsid w:val="00A232AC"/>
    <w:rsid w:val="00A23315"/>
    <w:rsid w:val="00A2354F"/>
    <w:rsid w:val="00A236ED"/>
    <w:rsid w:val="00A23DDE"/>
    <w:rsid w:val="00A243C4"/>
    <w:rsid w:val="00A251C4"/>
    <w:rsid w:val="00A25583"/>
    <w:rsid w:val="00A255F7"/>
    <w:rsid w:val="00A256CE"/>
    <w:rsid w:val="00A25FE9"/>
    <w:rsid w:val="00A26456"/>
    <w:rsid w:val="00A2673C"/>
    <w:rsid w:val="00A26E8B"/>
    <w:rsid w:val="00A2717D"/>
    <w:rsid w:val="00A27C59"/>
    <w:rsid w:val="00A27D42"/>
    <w:rsid w:val="00A30615"/>
    <w:rsid w:val="00A306DB"/>
    <w:rsid w:val="00A3085A"/>
    <w:rsid w:val="00A30A9A"/>
    <w:rsid w:val="00A30C3F"/>
    <w:rsid w:val="00A31255"/>
    <w:rsid w:val="00A313B5"/>
    <w:rsid w:val="00A3210B"/>
    <w:rsid w:val="00A32673"/>
    <w:rsid w:val="00A329E6"/>
    <w:rsid w:val="00A33028"/>
    <w:rsid w:val="00A33566"/>
    <w:rsid w:val="00A33E49"/>
    <w:rsid w:val="00A348B9"/>
    <w:rsid w:val="00A34B36"/>
    <w:rsid w:val="00A34F0E"/>
    <w:rsid w:val="00A354D9"/>
    <w:rsid w:val="00A35ADD"/>
    <w:rsid w:val="00A35BC0"/>
    <w:rsid w:val="00A36085"/>
    <w:rsid w:val="00A3641D"/>
    <w:rsid w:val="00A36D0D"/>
    <w:rsid w:val="00A36DBF"/>
    <w:rsid w:val="00A37232"/>
    <w:rsid w:val="00A37554"/>
    <w:rsid w:val="00A37B83"/>
    <w:rsid w:val="00A40910"/>
    <w:rsid w:val="00A40B41"/>
    <w:rsid w:val="00A41160"/>
    <w:rsid w:val="00A414F7"/>
    <w:rsid w:val="00A41C97"/>
    <w:rsid w:val="00A41DEF"/>
    <w:rsid w:val="00A41F62"/>
    <w:rsid w:val="00A423E9"/>
    <w:rsid w:val="00A426D6"/>
    <w:rsid w:val="00A43BAE"/>
    <w:rsid w:val="00A4445B"/>
    <w:rsid w:val="00A44522"/>
    <w:rsid w:val="00A4458C"/>
    <w:rsid w:val="00A44D59"/>
    <w:rsid w:val="00A44EB6"/>
    <w:rsid w:val="00A454AD"/>
    <w:rsid w:val="00A4583A"/>
    <w:rsid w:val="00A45E69"/>
    <w:rsid w:val="00A45F1E"/>
    <w:rsid w:val="00A460A2"/>
    <w:rsid w:val="00A460E9"/>
    <w:rsid w:val="00A462E2"/>
    <w:rsid w:val="00A46938"/>
    <w:rsid w:val="00A476DE"/>
    <w:rsid w:val="00A47E55"/>
    <w:rsid w:val="00A5061F"/>
    <w:rsid w:val="00A50694"/>
    <w:rsid w:val="00A50D4C"/>
    <w:rsid w:val="00A5124D"/>
    <w:rsid w:val="00A51637"/>
    <w:rsid w:val="00A516B9"/>
    <w:rsid w:val="00A51C80"/>
    <w:rsid w:val="00A51CF6"/>
    <w:rsid w:val="00A52AD8"/>
    <w:rsid w:val="00A52F74"/>
    <w:rsid w:val="00A530E8"/>
    <w:rsid w:val="00A535D8"/>
    <w:rsid w:val="00A5372E"/>
    <w:rsid w:val="00A53DE9"/>
    <w:rsid w:val="00A53DF2"/>
    <w:rsid w:val="00A5455C"/>
    <w:rsid w:val="00A5480A"/>
    <w:rsid w:val="00A549D7"/>
    <w:rsid w:val="00A54C66"/>
    <w:rsid w:val="00A54F5B"/>
    <w:rsid w:val="00A557DA"/>
    <w:rsid w:val="00A558C3"/>
    <w:rsid w:val="00A559EA"/>
    <w:rsid w:val="00A55B5E"/>
    <w:rsid w:val="00A55BF0"/>
    <w:rsid w:val="00A56B9F"/>
    <w:rsid w:val="00A57113"/>
    <w:rsid w:val="00A57350"/>
    <w:rsid w:val="00A577CF"/>
    <w:rsid w:val="00A57825"/>
    <w:rsid w:val="00A60E13"/>
    <w:rsid w:val="00A60F06"/>
    <w:rsid w:val="00A61357"/>
    <w:rsid w:val="00A6184F"/>
    <w:rsid w:val="00A61AD2"/>
    <w:rsid w:val="00A61DB8"/>
    <w:rsid w:val="00A6253E"/>
    <w:rsid w:val="00A62CE2"/>
    <w:rsid w:val="00A62E5E"/>
    <w:rsid w:val="00A6576C"/>
    <w:rsid w:val="00A65D60"/>
    <w:rsid w:val="00A667FB"/>
    <w:rsid w:val="00A668FC"/>
    <w:rsid w:val="00A66EDD"/>
    <w:rsid w:val="00A6724F"/>
    <w:rsid w:val="00A67490"/>
    <w:rsid w:val="00A675A9"/>
    <w:rsid w:val="00A67791"/>
    <w:rsid w:val="00A6787A"/>
    <w:rsid w:val="00A67A9F"/>
    <w:rsid w:val="00A67EC8"/>
    <w:rsid w:val="00A67FB4"/>
    <w:rsid w:val="00A70426"/>
    <w:rsid w:val="00A70956"/>
    <w:rsid w:val="00A70999"/>
    <w:rsid w:val="00A70A7F"/>
    <w:rsid w:val="00A70DD2"/>
    <w:rsid w:val="00A71556"/>
    <w:rsid w:val="00A71A94"/>
    <w:rsid w:val="00A73765"/>
    <w:rsid w:val="00A73769"/>
    <w:rsid w:val="00A73CCC"/>
    <w:rsid w:val="00A73F5E"/>
    <w:rsid w:val="00A747E0"/>
    <w:rsid w:val="00A75182"/>
    <w:rsid w:val="00A75189"/>
    <w:rsid w:val="00A75205"/>
    <w:rsid w:val="00A755B6"/>
    <w:rsid w:val="00A75822"/>
    <w:rsid w:val="00A75B6A"/>
    <w:rsid w:val="00A760C5"/>
    <w:rsid w:val="00A763E5"/>
    <w:rsid w:val="00A7740E"/>
    <w:rsid w:val="00A774A6"/>
    <w:rsid w:val="00A775A0"/>
    <w:rsid w:val="00A77F18"/>
    <w:rsid w:val="00A80370"/>
    <w:rsid w:val="00A8042E"/>
    <w:rsid w:val="00A80966"/>
    <w:rsid w:val="00A80F32"/>
    <w:rsid w:val="00A811F1"/>
    <w:rsid w:val="00A81A2F"/>
    <w:rsid w:val="00A82097"/>
    <w:rsid w:val="00A82184"/>
    <w:rsid w:val="00A82323"/>
    <w:rsid w:val="00A82B7E"/>
    <w:rsid w:val="00A82F6F"/>
    <w:rsid w:val="00A83036"/>
    <w:rsid w:val="00A83409"/>
    <w:rsid w:val="00A836AB"/>
    <w:rsid w:val="00A83B2C"/>
    <w:rsid w:val="00A8417B"/>
    <w:rsid w:val="00A84555"/>
    <w:rsid w:val="00A84CAA"/>
    <w:rsid w:val="00A852C1"/>
    <w:rsid w:val="00A858D5"/>
    <w:rsid w:val="00A85BAE"/>
    <w:rsid w:val="00A85CFC"/>
    <w:rsid w:val="00A863C7"/>
    <w:rsid w:val="00A86542"/>
    <w:rsid w:val="00A86702"/>
    <w:rsid w:val="00A8673C"/>
    <w:rsid w:val="00A86797"/>
    <w:rsid w:val="00A868C3"/>
    <w:rsid w:val="00A868F9"/>
    <w:rsid w:val="00A8736F"/>
    <w:rsid w:val="00A874A0"/>
    <w:rsid w:val="00A874C0"/>
    <w:rsid w:val="00A91396"/>
    <w:rsid w:val="00A91A5D"/>
    <w:rsid w:val="00A9238C"/>
    <w:rsid w:val="00A92648"/>
    <w:rsid w:val="00A9278A"/>
    <w:rsid w:val="00A92905"/>
    <w:rsid w:val="00A92A6B"/>
    <w:rsid w:val="00A92FA0"/>
    <w:rsid w:val="00A93793"/>
    <w:rsid w:val="00A93CD2"/>
    <w:rsid w:val="00A948E6"/>
    <w:rsid w:val="00A94A65"/>
    <w:rsid w:val="00A954DD"/>
    <w:rsid w:val="00A95507"/>
    <w:rsid w:val="00A9554D"/>
    <w:rsid w:val="00A955AA"/>
    <w:rsid w:val="00A958E0"/>
    <w:rsid w:val="00A95962"/>
    <w:rsid w:val="00A96303"/>
    <w:rsid w:val="00A96488"/>
    <w:rsid w:val="00A96945"/>
    <w:rsid w:val="00A970B3"/>
    <w:rsid w:val="00A972E0"/>
    <w:rsid w:val="00A9736F"/>
    <w:rsid w:val="00A97445"/>
    <w:rsid w:val="00A97C86"/>
    <w:rsid w:val="00A97EDE"/>
    <w:rsid w:val="00AA029F"/>
    <w:rsid w:val="00AA0B4C"/>
    <w:rsid w:val="00AA0B66"/>
    <w:rsid w:val="00AA122B"/>
    <w:rsid w:val="00AA1740"/>
    <w:rsid w:val="00AA17F9"/>
    <w:rsid w:val="00AA18E1"/>
    <w:rsid w:val="00AA1D4C"/>
    <w:rsid w:val="00AA2384"/>
    <w:rsid w:val="00AA2750"/>
    <w:rsid w:val="00AA3379"/>
    <w:rsid w:val="00AA3688"/>
    <w:rsid w:val="00AA4116"/>
    <w:rsid w:val="00AA47E2"/>
    <w:rsid w:val="00AA5A05"/>
    <w:rsid w:val="00AA5D0A"/>
    <w:rsid w:val="00AA5F63"/>
    <w:rsid w:val="00AA625B"/>
    <w:rsid w:val="00AA6529"/>
    <w:rsid w:val="00AA66BC"/>
    <w:rsid w:val="00AA694E"/>
    <w:rsid w:val="00AA6955"/>
    <w:rsid w:val="00AA6C17"/>
    <w:rsid w:val="00AA6E12"/>
    <w:rsid w:val="00AB0029"/>
    <w:rsid w:val="00AB01E1"/>
    <w:rsid w:val="00AB06F9"/>
    <w:rsid w:val="00AB081F"/>
    <w:rsid w:val="00AB08BE"/>
    <w:rsid w:val="00AB08C8"/>
    <w:rsid w:val="00AB0B41"/>
    <w:rsid w:val="00AB0BEC"/>
    <w:rsid w:val="00AB0CF3"/>
    <w:rsid w:val="00AB0E4E"/>
    <w:rsid w:val="00AB107F"/>
    <w:rsid w:val="00AB112C"/>
    <w:rsid w:val="00AB190F"/>
    <w:rsid w:val="00AB20C9"/>
    <w:rsid w:val="00AB2179"/>
    <w:rsid w:val="00AB28F4"/>
    <w:rsid w:val="00AB2DB1"/>
    <w:rsid w:val="00AB3110"/>
    <w:rsid w:val="00AB4F30"/>
    <w:rsid w:val="00AB50EC"/>
    <w:rsid w:val="00AB54F3"/>
    <w:rsid w:val="00AB6022"/>
    <w:rsid w:val="00AB68CA"/>
    <w:rsid w:val="00AB6964"/>
    <w:rsid w:val="00AB6A9A"/>
    <w:rsid w:val="00AB7153"/>
    <w:rsid w:val="00AB715C"/>
    <w:rsid w:val="00AB72BC"/>
    <w:rsid w:val="00AB7551"/>
    <w:rsid w:val="00AB7617"/>
    <w:rsid w:val="00AB778B"/>
    <w:rsid w:val="00AB784A"/>
    <w:rsid w:val="00AB7E5B"/>
    <w:rsid w:val="00AC0658"/>
    <w:rsid w:val="00AC0728"/>
    <w:rsid w:val="00AC0A37"/>
    <w:rsid w:val="00AC0A85"/>
    <w:rsid w:val="00AC13DB"/>
    <w:rsid w:val="00AC148B"/>
    <w:rsid w:val="00AC187E"/>
    <w:rsid w:val="00AC18F6"/>
    <w:rsid w:val="00AC1B93"/>
    <w:rsid w:val="00AC2609"/>
    <w:rsid w:val="00AC2E69"/>
    <w:rsid w:val="00AC39BA"/>
    <w:rsid w:val="00AC3E4B"/>
    <w:rsid w:val="00AC3FA7"/>
    <w:rsid w:val="00AC4262"/>
    <w:rsid w:val="00AC42DD"/>
    <w:rsid w:val="00AC47E4"/>
    <w:rsid w:val="00AC56FA"/>
    <w:rsid w:val="00AC5940"/>
    <w:rsid w:val="00AC5A56"/>
    <w:rsid w:val="00AC5CE9"/>
    <w:rsid w:val="00AC620F"/>
    <w:rsid w:val="00AC6956"/>
    <w:rsid w:val="00AC6BCE"/>
    <w:rsid w:val="00AC71AE"/>
    <w:rsid w:val="00AC78BC"/>
    <w:rsid w:val="00AC798B"/>
    <w:rsid w:val="00AD01EB"/>
    <w:rsid w:val="00AD0600"/>
    <w:rsid w:val="00AD0A73"/>
    <w:rsid w:val="00AD1993"/>
    <w:rsid w:val="00AD1B76"/>
    <w:rsid w:val="00AD1F84"/>
    <w:rsid w:val="00AD2025"/>
    <w:rsid w:val="00AD290E"/>
    <w:rsid w:val="00AD2C16"/>
    <w:rsid w:val="00AD33FE"/>
    <w:rsid w:val="00AD397E"/>
    <w:rsid w:val="00AD39AB"/>
    <w:rsid w:val="00AD3A2E"/>
    <w:rsid w:val="00AD3AA1"/>
    <w:rsid w:val="00AD3DF2"/>
    <w:rsid w:val="00AD5082"/>
    <w:rsid w:val="00AD528E"/>
    <w:rsid w:val="00AD54A4"/>
    <w:rsid w:val="00AD572A"/>
    <w:rsid w:val="00AD5EEF"/>
    <w:rsid w:val="00AD600B"/>
    <w:rsid w:val="00AD60DD"/>
    <w:rsid w:val="00AD6AB2"/>
    <w:rsid w:val="00AD6B6F"/>
    <w:rsid w:val="00AD6B70"/>
    <w:rsid w:val="00AD6CF3"/>
    <w:rsid w:val="00AD6ECD"/>
    <w:rsid w:val="00AD702F"/>
    <w:rsid w:val="00AD71E4"/>
    <w:rsid w:val="00AD72B1"/>
    <w:rsid w:val="00AD7948"/>
    <w:rsid w:val="00AD798F"/>
    <w:rsid w:val="00AD7A97"/>
    <w:rsid w:val="00AD7F87"/>
    <w:rsid w:val="00AE00BA"/>
    <w:rsid w:val="00AE041B"/>
    <w:rsid w:val="00AE09E3"/>
    <w:rsid w:val="00AE0E76"/>
    <w:rsid w:val="00AE1114"/>
    <w:rsid w:val="00AE1C0F"/>
    <w:rsid w:val="00AE1E03"/>
    <w:rsid w:val="00AE1FC7"/>
    <w:rsid w:val="00AE23A8"/>
    <w:rsid w:val="00AE2B90"/>
    <w:rsid w:val="00AE3580"/>
    <w:rsid w:val="00AE3EF5"/>
    <w:rsid w:val="00AE41E3"/>
    <w:rsid w:val="00AE4560"/>
    <w:rsid w:val="00AE486B"/>
    <w:rsid w:val="00AE4A35"/>
    <w:rsid w:val="00AE4E2E"/>
    <w:rsid w:val="00AE5486"/>
    <w:rsid w:val="00AE5CC5"/>
    <w:rsid w:val="00AE66DA"/>
    <w:rsid w:val="00AE685C"/>
    <w:rsid w:val="00AE7217"/>
    <w:rsid w:val="00AE7408"/>
    <w:rsid w:val="00AE75FC"/>
    <w:rsid w:val="00AE7841"/>
    <w:rsid w:val="00AF08EA"/>
    <w:rsid w:val="00AF0B65"/>
    <w:rsid w:val="00AF1035"/>
    <w:rsid w:val="00AF13CC"/>
    <w:rsid w:val="00AF13F9"/>
    <w:rsid w:val="00AF22B1"/>
    <w:rsid w:val="00AF22C4"/>
    <w:rsid w:val="00AF23A9"/>
    <w:rsid w:val="00AF2E12"/>
    <w:rsid w:val="00AF2F19"/>
    <w:rsid w:val="00AF2FD2"/>
    <w:rsid w:val="00AF31AB"/>
    <w:rsid w:val="00AF329B"/>
    <w:rsid w:val="00AF36A5"/>
    <w:rsid w:val="00AF3B0A"/>
    <w:rsid w:val="00AF3D03"/>
    <w:rsid w:val="00AF434E"/>
    <w:rsid w:val="00AF44AE"/>
    <w:rsid w:val="00AF44F8"/>
    <w:rsid w:val="00AF4C23"/>
    <w:rsid w:val="00AF4EF3"/>
    <w:rsid w:val="00AF59BF"/>
    <w:rsid w:val="00AF5CB9"/>
    <w:rsid w:val="00AF5D62"/>
    <w:rsid w:val="00AF5DB2"/>
    <w:rsid w:val="00AF6808"/>
    <w:rsid w:val="00AF6915"/>
    <w:rsid w:val="00AF6C8E"/>
    <w:rsid w:val="00AF6F0F"/>
    <w:rsid w:val="00AF71E0"/>
    <w:rsid w:val="00AF724A"/>
    <w:rsid w:val="00AF7A86"/>
    <w:rsid w:val="00AF7E94"/>
    <w:rsid w:val="00B007BA"/>
    <w:rsid w:val="00B00D5F"/>
    <w:rsid w:val="00B0149A"/>
    <w:rsid w:val="00B01647"/>
    <w:rsid w:val="00B016B9"/>
    <w:rsid w:val="00B016EF"/>
    <w:rsid w:val="00B01A7B"/>
    <w:rsid w:val="00B01D37"/>
    <w:rsid w:val="00B01E60"/>
    <w:rsid w:val="00B0335E"/>
    <w:rsid w:val="00B03495"/>
    <w:rsid w:val="00B036B4"/>
    <w:rsid w:val="00B0467A"/>
    <w:rsid w:val="00B04883"/>
    <w:rsid w:val="00B04A0E"/>
    <w:rsid w:val="00B04B61"/>
    <w:rsid w:val="00B04DFE"/>
    <w:rsid w:val="00B05503"/>
    <w:rsid w:val="00B05765"/>
    <w:rsid w:val="00B05ACE"/>
    <w:rsid w:val="00B066D6"/>
    <w:rsid w:val="00B072DB"/>
    <w:rsid w:val="00B074D8"/>
    <w:rsid w:val="00B078DF"/>
    <w:rsid w:val="00B07F8E"/>
    <w:rsid w:val="00B10153"/>
    <w:rsid w:val="00B10B7D"/>
    <w:rsid w:val="00B11D09"/>
    <w:rsid w:val="00B11D44"/>
    <w:rsid w:val="00B12429"/>
    <w:rsid w:val="00B12A2B"/>
    <w:rsid w:val="00B131BA"/>
    <w:rsid w:val="00B1341A"/>
    <w:rsid w:val="00B143A8"/>
    <w:rsid w:val="00B147B0"/>
    <w:rsid w:val="00B154FB"/>
    <w:rsid w:val="00B157C8"/>
    <w:rsid w:val="00B1620A"/>
    <w:rsid w:val="00B16518"/>
    <w:rsid w:val="00B16531"/>
    <w:rsid w:val="00B1679C"/>
    <w:rsid w:val="00B169D8"/>
    <w:rsid w:val="00B16D2C"/>
    <w:rsid w:val="00B17201"/>
    <w:rsid w:val="00B17504"/>
    <w:rsid w:val="00B176ED"/>
    <w:rsid w:val="00B17B58"/>
    <w:rsid w:val="00B17BD0"/>
    <w:rsid w:val="00B17CA4"/>
    <w:rsid w:val="00B17F77"/>
    <w:rsid w:val="00B207F5"/>
    <w:rsid w:val="00B20DF6"/>
    <w:rsid w:val="00B210CF"/>
    <w:rsid w:val="00B218F4"/>
    <w:rsid w:val="00B22185"/>
    <w:rsid w:val="00B221B2"/>
    <w:rsid w:val="00B222A2"/>
    <w:rsid w:val="00B2324B"/>
    <w:rsid w:val="00B2329B"/>
    <w:rsid w:val="00B23AA8"/>
    <w:rsid w:val="00B242D4"/>
    <w:rsid w:val="00B24B4B"/>
    <w:rsid w:val="00B253A4"/>
    <w:rsid w:val="00B25480"/>
    <w:rsid w:val="00B25583"/>
    <w:rsid w:val="00B25791"/>
    <w:rsid w:val="00B25B20"/>
    <w:rsid w:val="00B25D00"/>
    <w:rsid w:val="00B25E1A"/>
    <w:rsid w:val="00B260E1"/>
    <w:rsid w:val="00B26288"/>
    <w:rsid w:val="00B26605"/>
    <w:rsid w:val="00B27183"/>
    <w:rsid w:val="00B27223"/>
    <w:rsid w:val="00B27531"/>
    <w:rsid w:val="00B3041B"/>
    <w:rsid w:val="00B30854"/>
    <w:rsid w:val="00B30D10"/>
    <w:rsid w:val="00B3134C"/>
    <w:rsid w:val="00B31669"/>
    <w:rsid w:val="00B31854"/>
    <w:rsid w:val="00B31D03"/>
    <w:rsid w:val="00B31D94"/>
    <w:rsid w:val="00B3223F"/>
    <w:rsid w:val="00B325D6"/>
    <w:rsid w:val="00B329B1"/>
    <w:rsid w:val="00B32BCF"/>
    <w:rsid w:val="00B33EFA"/>
    <w:rsid w:val="00B3416B"/>
    <w:rsid w:val="00B3437A"/>
    <w:rsid w:val="00B34445"/>
    <w:rsid w:val="00B34900"/>
    <w:rsid w:val="00B34A44"/>
    <w:rsid w:val="00B34A6C"/>
    <w:rsid w:val="00B356F1"/>
    <w:rsid w:val="00B35E7B"/>
    <w:rsid w:val="00B3607C"/>
    <w:rsid w:val="00B3625E"/>
    <w:rsid w:val="00B36984"/>
    <w:rsid w:val="00B36CCB"/>
    <w:rsid w:val="00B370DC"/>
    <w:rsid w:val="00B377E2"/>
    <w:rsid w:val="00B378B4"/>
    <w:rsid w:val="00B37BE5"/>
    <w:rsid w:val="00B37D80"/>
    <w:rsid w:val="00B404C5"/>
    <w:rsid w:val="00B406DE"/>
    <w:rsid w:val="00B409AB"/>
    <w:rsid w:val="00B40E29"/>
    <w:rsid w:val="00B4140A"/>
    <w:rsid w:val="00B415A8"/>
    <w:rsid w:val="00B41AD0"/>
    <w:rsid w:val="00B41B22"/>
    <w:rsid w:val="00B42133"/>
    <w:rsid w:val="00B423B5"/>
    <w:rsid w:val="00B425AC"/>
    <w:rsid w:val="00B4286E"/>
    <w:rsid w:val="00B42CBF"/>
    <w:rsid w:val="00B42D2A"/>
    <w:rsid w:val="00B42DF5"/>
    <w:rsid w:val="00B43215"/>
    <w:rsid w:val="00B4328B"/>
    <w:rsid w:val="00B4387B"/>
    <w:rsid w:val="00B441B9"/>
    <w:rsid w:val="00B441E9"/>
    <w:rsid w:val="00B442BB"/>
    <w:rsid w:val="00B44C23"/>
    <w:rsid w:val="00B452D4"/>
    <w:rsid w:val="00B45447"/>
    <w:rsid w:val="00B456ED"/>
    <w:rsid w:val="00B45949"/>
    <w:rsid w:val="00B45955"/>
    <w:rsid w:val="00B4606B"/>
    <w:rsid w:val="00B4632B"/>
    <w:rsid w:val="00B46840"/>
    <w:rsid w:val="00B46CB1"/>
    <w:rsid w:val="00B4718F"/>
    <w:rsid w:val="00B472F0"/>
    <w:rsid w:val="00B47AF0"/>
    <w:rsid w:val="00B50504"/>
    <w:rsid w:val="00B510FD"/>
    <w:rsid w:val="00B5154E"/>
    <w:rsid w:val="00B5195F"/>
    <w:rsid w:val="00B51A45"/>
    <w:rsid w:val="00B51B79"/>
    <w:rsid w:val="00B51C64"/>
    <w:rsid w:val="00B520CF"/>
    <w:rsid w:val="00B52C50"/>
    <w:rsid w:val="00B535FC"/>
    <w:rsid w:val="00B5366A"/>
    <w:rsid w:val="00B53817"/>
    <w:rsid w:val="00B53AB3"/>
    <w:rsid w:val="00B53B88"/>
    <w:rsid w:val="00B53BB5"/>
    <w:rsid w:val="00B53EAD"/>
    <w:rsid w:val="00B54243"/>
    <w:rsid w:val="00B548EE"/>
    <w:rsid w:val="00B54B86"/>
    <w:rsid w:val="00B54D99"/>
    <w:rsid w:val="00B54EE6"/>
    <w:rsid w:val="00B54FF7"/>
    <w:rsid w:val="00B55CEA"/>
    <w:rsid w:val="00B55D00"/>
    <w:rsid w:val="00B56656"/>
    <w:rsid w:val="00B56943"/>
    <w:rsid w:val="00B56CFA"/>
    <w:rsid w:val="00B5771C"/>
    <w:rsid w:val="00B577EE"/>
    <w:rsid w:val="00B57951"/>
    <w:rsid w:val="00B57CB8"/>
    <w:rsid w:val="00B57FEC"/>
    <w:rsid w:val="00B6036C"/>
    <w:rsid w:val="00B60564"/>
    <w:rsid w:val="00B60C7D"/>
    <w:rsid w:val="00B60EC6"/>
    <w:rsid w:val="00B61534"/>
    <w:rsid w:val="00B61887"/>
    <w:rsid w:val="00B61AC3"/>
    <w:rsid w:val="00B61CD3"/>
    <w:rsid w:val="00B61F20"/>
    <w:rsid w:val="00B62008"/>
    <w:rsid w:val="00B6266B"/>
    <w:rsid w:val="00B62A1B"/>
    <w:rsid w:val="00B62E64"/>
    <w:rsid w:val="00B63627"/>
    <w:rsid w:val="00B63833"/>
    <w:rsid w:val="00B63A54"/>
    <w:rsid w:val="00B63ECD"/>
    <w:rsid w:val="00B64310"/>
    <w:rsid w:val="00B656C9"/>
    <w:rsid w:val="00B658DF"/>
    <w:rsid w:val="00B66716"/>
    <w:rsid w:val="00B66A6A"/>
    <w:rsid w:val="00B66BBF"/>
    <w:rsid w:val="00B672BC"/>
    <w:rsid w:val="00B677B7"/>
    <w:rsid w:val="00B700ED"/>
    <w:rsid w:val="00B70262"/>
    <w:rsid w:val="00B70312"/>
    <w:rsid w:val="00B706B6"/>
    <w:rsid w:val="00B707FB"/>
    <w:rsid w:val="00B70991"/>
    <w:rsid w:val="00B70A20"/>
    <w:rsid w:val="00B70A44"/>
    <w:rsid w:val="00B70F48"/>
    <w:rsid w:val="00B71132"/>
    <w:rsid w:val="00B71790"/>
    <w:rsid w:val="00B71B58"/>
    <w:rsid w:val="00B71DE9"/>
    <w:rsid w:val="00B72559"/>
    <w:rsid w:val="00B72A56"/>
    <w:rsid w:val="00B7333A"/>
    <w:rsid w:val="00B73499"/>
    <w:rsid w:val="00B73919"/>
    <w:rsid w:val="00B73F72"/>
    <w:rsid w:val="00B74A17"/>
    <w:rsid w:val="00B75358"/>
    <w:rsid w:val="00B75BCD"/>
    <w:rsid w:val="00B75C07"/>
    <w:rsid w:val="00B75C36"/>
    <w:rsid w:val="00B75F3D"/>
    <w:rsid w:val="00B762AB"/>
    <w:rsid w:val="00B76588"/>
    <w:rsid w:val="00B76B99"/>
    <w:rsid w:val="00B76D21"/>
    <w:rsid w:val="00B776D3"/>
    <w:rsid w:val="00B80138"/>
    <w:rsid w:val="00B816BB"/>
    <w:rsid w:val="00B81A81"/>
    <w:rsid w:val="00B81C3E"/>
    <w:rsid w:val="00B81CE2"/>
    <w:rsid w:val="00B82077"/>
    <w:rsid w:val="00B824E0"/>
    <w:rsid w:val="00B82639"/>
    <w:rsid w:val="00B828E2"/>
    <w:rsid w:val="00B83182"/>
    <w:rsid w:val="00B83B26"/>
    <w:rsid w:val="00B83D18"/>
    <w:rsid w:val="00B83E41"/>
    <w:rsid w:val="00B84176"/>
    <w:rsid w:val="00B84429"/>
    <w:rsid w:val="00B84659"/>
    <w:rsid w:val="00B84A18"/>
    <w:rsid w:val="00B84E30"/>
    <w:rsid w:val="00B85086"/>
    <w:rsid w:val="00B85B38"/>
    <w:rsid w:val="00B85EA0"/>
    <w:rsid w:val="00B868FB"/>
    <w:rsid w:val="00B9035B"/>
    <w:rsid w:val="00B9067B"/>
    <w:rsid w:val="00B908B5"/>
    <w:rsid w:val="00B90CDE"/>
    <w:rsid w:val="00B91001"/>
    <w:rsid w:val="00B916AE"/>
    <w:rsid w:val="00B918CD"/>
    <w:rsid w:val="00B91D50"/>
    <w:rsid w:val="00B91E2B"/>
    <w:rsid w:val="00B92070"/>
    <w:rsid w:val="00B92808"/>
    <w:rsid w:val="00B92959"/>
    <w:rsid w:val="00B92A5E"/>
    <w:rsid w:val="00B92E91"/>
    <w:rsid w:val="00B9319E"/>
    <w:rsid w:val="00B93A74"/>
    <w:rsid w:val="00B93AF7"/>
    <w:rsid w:val="00B93D16"/>
    <w:rsid w:val="00B93DF2"/>
    <w:rsid w:val="00B94ED9"/>
    <w:rsid w:val="00B9530E"/>
    <w:rsid w:val="00B9536A"/>
    <w:rsid w:val="00B95593"/>
    <w:rsid w:val="00B95853"/>
    <w:rsid w:val="00B958AB"/>
    <w:rsid w:val="00B9593A"/>
    <w:rsid w:val="00B95BE5"/>
    <w:rsid w:val="00B96F78"/>
    <w:rsid w:val="00B973D6"/>
    <w:rsid w:val="00B9742C"/>
    <w:rsid w:val="00BA078F"/>
    <w:rsid w:val="00BA0AA1"/>
    <w:rsid w:val="00BA0D1B"/>
    <w:rsid w:val="00BA0DA7"/>
    <w:rsid w:val="00BA1212"/>
    <w:rsid w:val="00BA1288"/>
    <w:rsid w:val="00BA1450"/>
    <w:rsid w:val="00BA1487"/>
    <w:rsid w:val="00BA194D"/>
    <w:rsid w:val="00BA1BA2"/>
    <w:rsid w:val="00BA1BD5"/>
    <w:rsid w:val="00BA1E3B"/>
    <w:rsid w:val="00BA1F11"/>
    <w:rsid w:val="00BA34B5"/>
    <w:rsid w:val="00BA38D3"/>
    <w:rsid w:val="00BA4346"/>
    <w:rsid w:val="00BA454F"/>
    <w:rsid w:val="00BA4ADC"/>
    <w:rsid w:val="00BA4D96"/>
    <w:rsid w:val="00BA4F5A"/>
    <w:rsid w:val="00BA51DF"/>
    <w:rsid w:val="00BA6337"/>
    <w:rsid w:val="00BA6419"/>
    <w:rsid w:val="00BA7405"/>
    <w:rsid w:val="00BA7BD8"/>
    <w:rsid w:val="00BB0084"/>
    <w:rsid w:val="00BB0B05"/>
    <w:rsid w:val="00BB0F26"/>
    <w:rsid w:val="00BB1066"/>
    <w:rsid w:val="00BB190C"/>
    <w:rsid w:val="00BB22BE"/>
    <w:rsid w:val="00BB23CA"/>
    <w:rsid w:val="00BB247F"/>
    <w:rsid w:val="00BB306A"/>
    <w:rsid w:val="00BB32BE"/>
    <w:rsid w:val="00BB3483"/>
    <w:rsid w:val="00BB3639"/>
    <w:rsid w:val="00BB3E8C"/>
    <w:rsid w:val="00BB422A"/>
    <w:rsid w:val="00BB49C8"/>
    <w:rsid w:val="00BB4F05"/>
    <w:rsid w:val="00BB501D"/>
    <w:rsid w:val="00BB50F4"/>
    <w:rsid w:val="00BB510D"/>
    <w:rsid w:val="00BB5299"/>
    <w:rsid w:val="00BB52FB"/>
    <w:rsid w:val="00BB5D5A"/>
    <w:rsid w:val="00BB5EDD"/>
    <w:rsid w:val="00BB6307"/>
    <w:rsid w:val="00BB6C8D"/>
    <w:rsid w:val="00BB6D20"/>
    <w:rsid w:val="00BB6F1F"/>
    <w:rsid w:val="00BB7105"/>
    <w:rsid w:val="00BB718D"/>
    <w:rsid w:val="00BC0105"/>
    <w:rsid w:val="00BC076B"/>
    <w:rsid w:val="00BC15BD"/>
    <w:rsid w:val="00BC1A8D"/>
    <w:rsid w:val="00BC1C24"/>
    <w:rsid w:val="00BC219D"/>
    <w:rsid w:val="00BC2A1E"/>
    <w:rsid w:val="00BC2F7B"/>
    <w:rsid w:val="00BC3943"/>
    <w:rsid w:val="00BC3A1C"/>
    <w:rsid w:val="00BC3DE4"/>
    <w:rsid w:val="00BC3E6E"/>
    <w:rsid w:val="00BC4C32"/>
    <w:rsid w:val="00BC4F20"/>
    <w:rsid w:val="00BC55E4"/>
    <w:rsid w:val="00BC5625"/>
    <w:rsid w:val="00BC5B93"/>
    <w:rsid w:val="00BC5C28"/>
    <w:rsid w:val="00BC6477"/>
    <w:rsid w:val="00BC66ED"/>
    <w:rsid w:val="00BC679F"/>
    <w:rsid w:val="00BC6988"/>
    <w:rsid w:val="00BC7107"/>
    <w:rsid w:val="00BC733C"/>
    <w:rsid w:val="00BC7459"/>
    <w:rsid w:val="00BC7D42"/>
    <w:rsid w:val="00BC7E96"/>
    <w:rsid w:val="00BC7E99"/>
    <w:rsid w:val="00BD00DF"/>
    <w:rsid w:val="00BD015A"/>
    <w:rsid w:val="00BD0523"/>
    <w:rsid w:val="00BD07A0"/>
    <w:rsid w:val="00BD0874"/>
    <w:rsid w:val="00BD0A42"/>
    <w:rsid w:val="00BD0AC6"/>
    <w:rsid w:val="00BD0C37"/>
    <w:rsid w:val="00BD0C56"/>
    <w:rsid w:val="00BD0CA6"/>
    <w:rsid w:val="00BD1109"/>
    <w:rsid w:val="00BD12EE"/>
    <w:rsid w:val="00BD16A5"/>
    <w:rsid w:val="00BD1B94"/>
    <w:rsid w:val="00BD20AD"/>
    <w:rsid w:val="00BD2194"/>
    <w:rsid w:val="00BD26C1"/>
    <w:rsid w:val="00BD2C0F"/>
    <w:rsid w:val="00BD2DE1"/>
    <w:rsid w:val="00BD3A4D"/>
    <w:rsid w:val="00BD3B96"/>
    <w:rsid w:val="00BD3BB0"/>
    <w:rsid w:val="00BD3D69"/>
    <w:rsid w:val="00BD441F"/>
    <w:rsid w:val="00BD458E"/>
    <w:rsid w:val="00BD4C7D"/>
    <w:rsid w:val="00BD56E9"/>
    <w:rsid w:val="00BD5CA0"/>
    <w:rsid w:val="00BD610E"/>
    <w:rsid w:val="00BD63B1"/>
    <w:rsid w:val="00BD63DA"/>
    <w:rsid w:val="00BD69A7"/>
    <w:rsid w:val="00BD6E64"/>
    <w:rsid w:val="00BD72C8"/>
    <w:rsid w:val="00BD72DA"/>
    <w:rsid w:val="00BD76B3"/>
    <w:rsid w:val="00BD7937"/>
    <w:rsid w:val="00BE0972"/>
    <w:rsid w:val="00BE0A31"/>
    <w:rsid w:val="00BE11C4"/>
    <w:rsid w:val="00BE144D"/>
    <w:rsid w:val="00BE157A"/>
    <w:rsid w:val="00BE1A9F"/>
    <w:rsid w:val="00BE1D3F"/>
    <w:rsid w:val="00BE21D6"/>
    <w:rsid w:val="00BE250E"/>
    <w:rsid w:val="00BE271D"/>
    <w:rsid w:val="00BE2BCB"/>
    <w:rsid w:val="00BE3103"/>
    <w:rsid w:val="00BE3298"/>
    <w:rsid w:val="00BE3A11"/>
    <w:rsid w:val="00BE3DCF"/>
    <w:rsid w:val="00BE3F5C"/>
    <w:rsid w:val="00BE3FA2"/>
    <w:rsid w:val="00BE3FED"/>
    <w:rsid w:val="00BE43BD"/>
    <w:rsid w:val="00BE4604"/>
    <w:rsid w:val="00BE50BF"/>
    <w:rsid w:val="00BE525B"/>
    <w:rsid w:val="00BE5329"/>
    <w:rsid w:val="00BE5391"/>
    <w:rsid w:val="00BE53D0"/>
    <w:rsid w:val="00BE5AB7"/>
    <w:rsid w:val="00BE6020"/>
    <w:rsid w:val="00BE617C"/>
    <w:rsid w:val="00BE62A7"/>
    <w:rsid w:val="00BE6323"/>
    <w:rsid w:val="00BE6795"/>
    <w:rsid w:val="00BE69C6"/>
    <w:rsid w:val="00BE6D13"/>
    <w:rsid w:val="00BE7041"/>
    <w:rsid w:val="00BE76C6"/>
    <w:rsid w:val="00BF00DD"/>
    <w:rsid w:val="00BF0137"/>
    <w:rsid w:val="00BF0389"/>
    <w:rsid w:val="00BF04A4"/>
    <w:rsid w:val="00BF0664"/>
    <w:rsid w:val="00BF0D98"/>
    <w:rsid w:val="00BF2015"/>
    <w:rsid w:val="00BF240A"/>
    <w:rsid w:val="00BF2577"/>
    <w:rsid w:val="00BF27B9"/>
    <w:rsid w:val="00BF2B34"/>
    <w:rsid w:val="00BF2DA8"/>
    <w:rsid w:val="00BF35BD"/>
    <w:rsid w:val="00BF3BAC"/>
    <w:rsid w:val="00BF40B6"/>
    <w:rsid w:val="00BF430C"/>
    <w:rsid w:val="00BF4892"/>
    <w:rsid w:val="00BF4C7D"/>
    <w:rsid w:val="00BF5137"/>
    <w:rsid w:val="00BF5B1F"/>
    <w:rsid w:val="00BF5B34"/>
    <w:rsid w:val="00BF5D25"/>
    <w:rsid w:val="00BF5EAD"/>
    <w:rsid w:val="00BF61FF"/>
    <w:rsid w:val="00BF6E01"/>
    <w:rsid w:val="00BF7332"/>
    <w:rsid w:val="00BF758C"/>
    <w:rsid w:val="00BF771D"/>
    <w:rsid w:val="00BF7E2A"/>
    <w:rsid w:val="00C0010F"/>
    <w:rsid w:val="00C00B8C"/>
    <w:rsid w:val="00C00DC2"/>
    <w:rsid w:val="00C012BB"/>
    <w:rsid w:val="00C01342"/>
    <w:rsid w:val="00C01467"/>
    <w:rsid w:val="00C01B53"/>
    <w:rsid w:val="00C01C9F"/>
    <w:rsid w:val="00C025AA"/>
    <w:rsid w:val="00C02ACD"/>
    <w:rsid w:val="00C02F29"/>
    <w:rsid w:val="00C0380D"/>
    <w:rsid w:val="00C03C26"/>
    <w:rsid w:val="00C03D42"/>
    <w:rsid w:val="00C04961"/>
    <w:rsid w:val="00C04FBE"/>
    <w:rsid w:val="00C05B2A"/>
    <w:rsid w:val="00C05FA4"/>
    <w:rsid w:val="00C05FEC"/>
    <w:rsid w:val="00C062D6"/>
    <w:rsid w:val="00C06ACA"/>
    <w:rsid w:val="00C06C79"/>
    <w:rsid w:val="00C0715A"/>
    <w:rsid w:val="00C0749B"/>
    <w:rsid w:val="00C075F1"/>
    <w:rsid w:val="00C07A1A"/>
    <w:rsid w:val="00C07F14"/>
    <w:rsid w:val="00C102A3"/>
    <w:rsid w:val="00C10754"/>
    <w:rsid w:val="00C10884"/>
    <w:rsid w:val="00C10988"/>
    <w:rsid w:val="00C10C5F"/>
    <w:rsid w:val="00C11254"/>
    <w:rsid w:val="00C11FD9"/>
    <w:rsid w:val="00C12008"/>
    <w:rsid w:val="00C12593"/>
    <w:rsid w:val="00C126B9"/>
    <w:rsid w:val="00C126F1"/>
    <w:rsid w:val="00C12753"/>
    <w:rsid w:val="00C12CBA"/>
    <w:rsid w:val="00C13CBD"/>
    <w:rsid w:val="00C13DAC"/>
    <w:rsid w:val="00C14582"/>
    <w:rsid w:val="00C14618"/>
    <w:rsid w:val="00C14663"/>
    <w:rsid w:val="00C14F6B"/>
    <w:rsid w:val="00C15530"/>
    <w:rsid w:val="00C16123"/>
    <w:rsid w:val="00C1651F"/>
    <w:rsid w:val="00C16B31"/>
    <w:rsid w:val="00C16BBD"/>
    <w:rsid w:val="00C16C1F"/>
    <w:rsid w:val="00C16E8D"/>
    <w:rsid w:val="00C16EDD"/>
    <w:rsid w:val="00C1711C"/>
    <w:rsid w:val="00C1711F"/>
    <w:rsid w:val="00C175B6"/>
    <w:rsid w:val="00C17762"/>
    <w:rsid w:val="00C17E33"/>
    <w:rsid w:val="00C17EBD"/>
    <w:rsid w:val="00C2028E"/>
    <w:rsid w:val="00C204E7"/>
    <w:rsid w:val="00C208E2"/>
    <w:rsid w:val="00C20BF4"/>
    <w:rsid w:val="00C21544"/>
    <w:rsid w:val="00C215C7"/>
    <w:rsid w:val="00C21BDC"/>
    <w:rsid w:val="00C2203C"/>
    <w:rsid w:val="00C228BE"/>
    <w:rsid w:val="00C22A94"/>
    <w:rsid w:val="00C230C6"/>
    <w:rsid w:val="00C2319B"/>
    <w:rsid w:val="00C232A4"/>
    <w:rsid w:val="00C233A2"/>
    <w:rsid w:val="00C23922"/>
    <w:rsid w:val="00C24538"/>
    <w:rsid w:val="00C26563"/>
    <w:rsid w:val="00C26566"/>
    <w:rsid w:val="00C268BC"/>
    <w:rsid w:val="00C27314"/>
    <w:rsid w:val="00C27620"/>
    <w:rsid w:val="00C27F5A"/>
    <w:rsid w:val="00C3094B"/>
    <w:rsid w:val="00C30A2F"/>
    <w:rsid w:val="00C31948"/>
    <w:rsid w:val="00C31E8F"/>
    <w:rsid w:val="00C32008"/>
    <w:rsid w:val="00C322E0"/>
    <w:rsid w:val="00C327C5"/>
    <w:rsid w:val="00C32BB9"/>
    <w:rsid w:val="00C32E4E"/>
    <w:rsid w:val="00C32F97"/>
    <w:rsid w:val="00C334AC"/>
    <w:rsid w:val="00C33D17"/>
    <w:rsid w:val="00C33F41"/>
    <w:rsid w:val="00C3404D"/>
    <w:rsid w:val="00C340DC"/>
    <w:rsid w:val="00C346E6"/>
    <w:rsid w:val="00C350AE"/>
    <w:rsid w:val="00C35907"/>
    <w:rsid w:val="00C35F55"/>
    <w:rsid w:val="00C36287"/>
    <w:rsid w:val="00C36A0B"/>
    <w:rsid w:val="00C3774D"/>
    <w:rsid w:val="00C37A47"/>
    <w:rsid w:val="00C37BA8"/>
    <w:rsid w:val="00C37E09"/>
    <w:rsid w:val="00C40E19"/>
    <w:rsid w:val="00C41026"/>
    <w:rsid w:val="00C41294"/>
    <w:rsid w:val="00C412BB"/>
    <w:rsid w:val="00C41470"/>
    <w:rsid w:val="00C418B3"/>
    <w:rsid w:val="00C41CD3"/>
    <w:rsid w:val="00C41E4A"/>
    <w:rsid w:val="00C42657"/>
    <w:rsid w:val="00C426F4"/>
    <w:rsid w:val="00C42AE2"/>
    <w:rsid w:val="00C42BF4"/>
    <w:rsid w:val="00C42E8D"/>
    <w:rsid w:val="00C4344E"/>
    <w:rsid w:val="00C43A0F"/>
    <w:rsid w:val="00C44307"/>
    <w:rsid w:val="00C4434E"/>
    <w:rsid w:val="00C444E3"/>
    <w:rsid w:val="00C44968"/>
    <w:rsid w:val="00C4556B"/>
    <w:rsid w:val="00C45D5A"/>
    <w:rsid w:val="00C46AEA"/>
    <w:rsid w:val="00C46B9C"/>
    <w:rsid w:val="00C47188"/>
    <w:rsid w:val="00C47596"/>
    <w:rsid w:val="00C50157"/>
    <w:rsid w:val="00C51174"/>
    <w:rsid w:val="00C51721"/>
    <w:rsid w:val="00C51CC3"/>
    <w:rsid w:val="00C52024"/>
    <w:rsid w:val="00C52042"/>
    <w:rsid w:val="00C52275"/>
    <w:rsid w:val="00C52305"/>
    <w:rsid w:val="00C523B0"/>
    <w:rsid w:val="00C52535"/>
    <w:rsid w:val="00C52A6C"/>
    <w:rsid w:val="00C5309E"/>
    <w:rsid w:val="00C530DF"/>
    <w:rsid w:val="00C530E8"/>
    <w:rsid w:val="00C531AB"/>
    <w:rsid w:val="00C53328"/>
    <w:rsid w:val="00C53798"/>
    <w:rsid w:val="00C55253"/>
    <w:rsid w:val="00C55542"/>
    <w:rsid w:val="00C556EE"/>
    <w:rsid w:val="00C55D76"/>
    <w:rsid w:val="00C570E0"/>
    <w:rsid w:val="00C575E3"/>
    <w:rsid w:val="00C5769B"/>
    <w:rsid w:val="00C57877"/>
    <w:rsid w:val="00C60369"/>
    <w:rsid w:val="00C604CA"/>
    <w:rsid w:val="00C60506"/>
    <w:rsid w:val="00C60728"/>
    <w:rsid w:val="00C60914"/>
    <w:rsid w:val="00C60920"/>
    <w:rsid w:val="00C60E6E"/>
    <w:rsid w:val="00C610E4"/>
    <w:rsid w:val="00C61739"/>
    <w:rsid w:val="00C61B8B"/>
    <w:rsid w:val="00C61C2D"/>
    <w:rsid w:val="00C61FC3"/>
    <w:rsid w:val="00C626B5"/>
    <w:rsid w:val="00C62844"/>
    <w:rsid w:val="00C62B26"/>
    <w:rsid w:val="00C63247"/>
    <w:rsid w:val="00C63333"/>
    <w:rsid w:val="00C63486"/>
    <w:rsid w:val="00C63CAC"/>
    <w:rsid w:val="00C63E34"/>
    <w:rsid w:val="00C63F0C"/>
    <w:rsid w:val="00C64328"/>
    <w:rsid w:val="00C64555"/>
    <w:rsid w:val="00C657BB"/>
    <w:rsid w:val="00C65AC4"/>
    <w:rsid w:val="00C65B55"/>
    <w:rsid w:val="00C664CE"/>
    <w:rsid w:val="00C665B8"/>
    <w:rsid w:val="00C669EE"/>
    <w:rsid w:val="00C66A5F"/>
    <w:rsid w:val="00C66C2A"/>
    <w:rsid w:val="00C670C2"/>
    <w:rsid w:val="00C671C7"/>
    <w:rsid w:val="00C67663"/>
    <w:rsid w:val="00C67E3B"/>
    <w:rsid w:val="00C67F9E"/>
    <w:rsid w:val="00C70227"/>
    <w:rsid w:val="00C703EB"/>
    <w:rsid w:val="00C70594"/>
    <w:rsid w:val="00C70EB9"/>
    <w:rsid w:val="00C71B9C"/>
    <w:rsid w:val="00C71C47"/>
    <w:rsid w:val="00C71CF8"/>
    <w:rsid w:val="00C72388"/>
    <w:rsid w:val="00C72C6F"/>
    <w:rsid w:val="00C72DEA"/>
    <w:rsid w:val="00C73420"/>
    <w:rsid w:val="00C7368C"/>
    <w:rsid w:val="00C740AC"/>
    <w:rsid w:val="00C7447D"/>
    <w:rsid w:val="00C7496A"/>
    <w:rsid w:val="00C760BC"/>
    <w:rsid w:val="00C7641F"/>
    <w:rsid w:val="00C76D15"/>
    <w:rsid w:val="00C7705D"/>
    <w:rsid w:val="00C77389"/>
    <w:rsid w:val="00C77957"/>
    <w:rsid w:val="00C77DE7"/>
    <w:rsid w:val="00C77FFC"/>
    <w:rsid w:val="00C80107"/>
    <w:rsid w:val="00C80B2C"/>
    <w:rsid w:val="00C80EC6"/>
    <w:rsid w:val="00C8136C"/>
    <w:rsid w:val="00C817CA"/>
    <w:rsid w:val="00C819E3"/>
    <w:rsid w:val="00C819F4"/>
    <w:rsid w:val="00C81E27"/>
    <w:rsid w:val="00C8304C"/>
    <w:rsid w:val="00C83CAD"/>
    <w:rsid w:val="00C83E6A"/>
    <w:rsid w:val="00C8401B"/>
    <w:rsid w:val="00C8455A"/>
    <w:rsid w:val="00C847E5"/>
    <w:rsid w:val="00C84AC1"/>
    <w:rsid w:val="00C84D36"/>
    <w:rsid w:val="00C85CDE"/>
    <w:rsid w:val="00C85DE0"/>
    <w:rsid w:val="00C85ECF"/>
    <w:rsid w:val="00C860B3"/>
    <w:rsid w:val="00C86134"/>
    <w:rsid w:val="00C86481"/>
    <w:rsid w:val="00C86674"/>
    <w:rsid w:val="00C86819"/>
    <w:rsid w:val="00C876B6"/>
    <w:rsid w:val="00C87853"/>
    <w:rsid w:val="00C8791C"/>
    <w:rsid w:val="00C87E4B"/>
    <w:rsid w:val="00C9093B"/>
    <w:rsid w:val="00C90B9A"/>
    <w:rsid w:val="00C91259"/>
    <w:rsid w:val="00C913EF"/>
    <w:rsid w:val="00C91C10"/>
    <w:rsid w:val="00C927FF"/>
    <w:rsid w:val="00C92D55"/>
    <w:rsid w:val="00C93181"/>
    <w:rsid w:val="00C9323A"/>
    <w:rsid w:val="00C939A0"/>
    <w:rsid w:val="00C94344"/>
    <w:rsid w:val="00C9462B"/>
    <w:rsid w:val="00C946F2"/>
    <w:rsid w:val="00C956F4"/>
    <w:rsid w:val="00C95A30"/>
    <w:rsid w:val="00C95EFA"/>
    <w:rsid w:val="00C9656A"/>
    <w:rsid w:val="00C96A2F"/>
    <w:rsid w:val="00C96D0F"/>
    <w:rsid w:val="00CA00AC"/>
    <w:rsid w:val="00CA0272"/>
    <w:rsid w:val="00CA02FF"/>
    <w:rsid w:val="00CA032B"/>
    <w:rsid w:val="00CA08F6"/>
    <w:rsid w:val="00CA0D70"/>
    <w:rsid w:val="00CA101B"/>
    <w:rsid w:val="00CA1487"/>
    <w:rsid w:val="00CA17DB"/>
    <w:rsid w:val="00CA184F"/>
    <w:rsid w:val="00CA22DD"/>
    <w:rsid w:val="00CA2C1B"/>
    <w:rsid w:val="00CA2DCF"/>
    <w:rsid w:val="00CA3660"/>
    <w:rsid w:val="00CA3804"/>
    <w:rsid w:val="00CA4159"/>
    <w:rsid w:val="00CA4173"/>
    <w:rsid w:val="00CA41FD"/>
    <w:rsid w:val="00CA4392"/>
    <w:rsid w:val="00CA4742"/>
    <w:rsid w:val="00CA47BD"/>
    <w:rsid w:val="00CA4AD6"/>
    <w:rsid w:val="00CA4C19"/>
    <w:rsid w:val="00CA4FEA"/>
    <w:rsid w:val="00CA5111"/>
    <w:rsid w:val="00CA527A"/>
    <w:rsid w:val="00CA535E"/>
    <w:rsid w:val="00CA5554"/>
    <w:rsid w:val="00CA562F"/>
    <w:rsid w:val="00CA5657"/>
    <w:rsid w:val="00CA56C8"/>
    <w:rsid w:val="00CA5A54"/>
    <w:rsid w:val="00CA5E80"/>
    <w:rsid w:val="00CA6504"/>
    <w:rsid w:val="00CA6651"/>
    <w:rsid w:val="00CA68FB"/>
    <w:rsid w:val="00CA7117"/>
    <w:rsid w:val="00CA78C2"/>
    <w:rsid w:val="00CA7FBA"/>
    <w:rsid w:val="00CB01B4"/>
    <w:rsid w:val="00CB059D"/>
    <w:rsid w:val="00CB0EC9"/>
    <w:rsid w:val="00CB1025"/>
    <w:rsid w:val="00CB1334"/>
    <w:rsid w:val="00CB1B7C"/>
    <w:rsid w:val="00CB1BAA"/>
    <w:rsid w:val="00CB264E"/>
    <w:rsid w:val="00CB29F6"/>
    <w:rsid w:val="00CB2A2D"/>
    <w:rsid w:val="00CB2AC3"/>
    <w:rsid w:val="00CB2CE4"/>
    <w:rsid w:val="00CB33ED"/>
    <w:rsid w:val="00CB3D1C"/>
    <w:rsid w:val="00CB4CC3"/>
    <w:rsid w:val="00CB4DF4"/>
    <w:rsid w:val="00CB572F"/>
    <w:rsid w:val="00CB58EE"/>
    <w:rsid w:val="00CB6021"/>
    <w:rsid w:val="00CB63CD"/>
    <w:rsid w:val="00CB65C3"/>
    <w:rsid w:val="00CB6718"/>
    <w:rsid w:val="00CB69FD"/>
    <w:rsid w:val="00CB729A"/>
    <w:rsid w:val="00CB72AB"/>
    <w:rsid w:val="00CB7878"/>
    <w:rsid w:val="00CB7A29"/>
    <w:rsid w:val="00CB7C5D"/>
    <w:rsid w:val="00CB7D0F"/>
    <w:rsid w:val="00CB7EA4"/>
    <w:rsid w:val="00CC0025"/>
    <w:rsid w:val="00CC05A3"/>
    <w:rsid w:val="00CC06D4"/>
    <w:rsid w:val="00CC0EC2"/>
    <w:rsid w:val="00CC1B1A"/>
    <w:rsid w:val="00CC25A2"/>
    <w:rsid w:val="00CC2E23"/>
    <w:rsid w:val="00CC3193"/>
    <w:rsid w:val="00CC33B4"/>
    <w:rsid w:val="00CC3700"/>
    <w:rsid w:val="00CC378B"/>
    <w:rsid w:val="00CC3C1A"/>
    <w:rsid w:val="00CC3D41"/>
    <w:rsid w:val="00CC40DF"/>
    <w:rsid w:val="00CC42F9"/>
    <w:rsid w:val="00CC45A4"/>
    <w:rsid w:val="00CC4B68"/>
    <w:rsid w:val="00CC5748"/>
    <w:rsid w:val="00CC58E0"/>
    <w:rsid w:val="00CC5E09"/>
    <w:rsid w:val="00CC5FA3"/>
    <w:rsid w:val="00CC60B2"/>
    <w:rsid w:val="00CC69AA"/>
    <w:rsid w:val="00CC6D21"/>
    <w:rsid w:val="00CC702D"/>
    <w:rsid w:val="00CC7AD0"/>
    <w:rsid w:val="00CC7C73"/>
    <w:rsid w:val="00CC7D40"/>
    <w:rsid w:val="00CC7DA7"/>
    <w:rsid w:val="00CD0383"/>
    <w:rsid w:val="00CD0512"/>
    <w:rsid w:val="00CD0838"/>
    <w:rsid w:val="00CD0FBC"/>
    <w:rsid w:val="00CD1124"/>
    <w:rsid w:val="00CD14B8"/>
    <w:rsid w:val="00CD1B05"/>
    <w:rsid w:val="00CD1B84"/>
    <w:rsid w:val="00CD1DB3"/>
    <w:rsid w:val="00CD1E5E"/>
    <w:rsid w:val="00CD1FB1"/>
    <w:rsid w:val="00CD2510"/>
    <w:rsid w:val="00CD2867"/>
    <w:rsid w:val="00CD2EC8"/>
    <w:rsid w:val="00CD3AC4"/>
    <w:rsid w:val="00CD3E03"/>
    <w:rsid w:val="00CD3F05"/>
    <w:rsid w:val="00CD3F32"/>
    <w:rsid w:val="00CD41C6"/>
    <w:rsid w:val="00CD4796"/>
    <w:rsid w:val="00CD4C7F"/>
    <w:rsid w:val="00CD4D0B"/>
    <w:rsid w:val="00CD4E32"/>
    <w:rsid w:val="00CD56CC"/>
    <w:rsid w:val="00CD5763"/>
    <w:rsid w:val="00CD5808"/>
    <w:rsid w:val="00CD63BE"/>
    <w:rsid w:val="00CD654B"/>
    <w:rsid w:val="00CD6843"/>
    <w:rsid w:val="00CD6926"/>
    <w:rsid w:val="00CD6BD5"/>
    <w:rsid w:val="00CD715D"/>
    <w:rsid w:val="00CD72A7"/>
    <w:rsid w:val="00CD73EE"/>
    <w:rsid w:val="00CE09E7"/>
    <w:rsid w:val="00CE0F9E"/>
    <w:rsid w:val="00CE11AE"/>
    <w:rsid w:val="00CE15B8"/>
    <w:rsid w:val="00CE1965"/>
    <w:rsid w:val="00CE19AA"/>
    <w:rsid w:val="00CE19C8"/>
    <w:rsid w:val="00CE1B93"/>
    <w:rsid w:val="00CE1BD6"/>
    <w:rsid w:val="00CE27CC"/>
    <w:rsid w:val="00CE2C43"/>
    <w:rsid w:val="00CE37C0"/>
    <w:rsid w:val="00CE3BE9"/>
    <w:rsid w:val="00CE3F65"/>
    <w:rsid w:val="00CE40D4"/>
    <w:rsid w:val="00CE42C1"/>
    <w:rsid w:val="00CE4B3A"/>
    <w:rsid w:val="00CE4F5F"/>
    <w:rsid w:val="00CE5320"/>
    <w:rsid w:val="00CE5A18"/>
    <w:rsid w:val="00CE5E2B"/>
    <w:rsid w:val="00CE5F24"/>
    <w:rsid w:val="00CE6319"/>
    <w:rsid w:val="00CE634B"/>
    <w:rsid w:val="00CE6B83"/>
    <w:rsid w:val="00CE6CCC"/>
    <w:rsid w:val="00CE7ACC"/>
    <w:rsid w:val="00CE7EDB"/>
    <w:rsid w:val="00CF017A"/>
    <w:rsid w:val="00CF0B0D"/>
    <w:rsid w:val="00CF0CC3"/>
    <w:rsid w:val="00CF120D"/>
    <w:rsid w:val="00CF1235"/>
    <w:rsid w:val="00CF12CA"/>
    <w:rsid w:val="00CF170D"/>
    <w:rsid w:val="00CF1BFC"/>
    <w:rsid w:val="00CF1CC6"/>
    <w:rsid w:val="00CF242B"/>
    <w:rsid w:val="00CF260E"/>
    <w:rsid w:val="00CF2660"/>
    <w:rsid w:val="00CF2872"/>
    <w:rsid w:val="00CF2BCA"/>
    <w:rsid w:val="00CF2D16"/>
    <w:rsid w:val="00CF33A3"/>
    <w:rsid w:val="00CF36E3"/>
    <w:rsid w:val="00CF3B7D"/>
    <w:rsid w:val="00CF3D5A"/>
    <w:rsid w:val="00CF45CA"/>
    <w:rsid w:val="00CF4F7A"/>
    <w:rsid w:val="00CF5542"/>
    <w:rsid w:val="00CF64E2"/>
    <w:rsid w:val="00CF68F6"/>
    <w:rsid w:val="00CF6DC4"/>
    <w:rsid w:val="00CF7449"/>
    <w:rsid w:val="00CF746F"/>
    <w:rsid w:val="00CF752D"/>
    <w:rsid w:val="00D00282"/>
    <w:rsid w:val="00D00B24"/>
    <w:rsid w:val="00D00B89"/>
    <w:rsid w:val="00D00EDE"/>
    <w:rsid w:val="00D012C4"/>
    <w:rsid w:val="00D013B4"/>
    <w:rsid w:val="00D01859"/>
    <w:rsid w:val="00D01B76"/>
    <w:rsid w:val="00D0264B"/>
    <w:rsid w:val="00D027B8"/>
    <w:rsid w:val="00D02AEA"/>
    <w:rsid w:val="00D03319"/>
    <w:rsid w:val="00D03852"/>
    <w:rsid w:val="00D0393D"/>
    <w:rsid w:val="00D03D5C"/>
    <w:rsid w:val="00D03DA5"/>
    <w:rsid w:val="00D0413E"/>
    <w:rsid w:val="00D0416D"/>
    <w:rsid w:val="00D043C7"/>
    <w:rsid w:val="00D04928"/>
    <w:rsid w:val="00D04EA8"/>
    <w:rsid w:val="00D05596"/>
    <w:rsid w:val="00D055CB"/>
    <w:rsid w:val="00D05D8F"/>
    <w:rsid w:val="00D05F45"/>
    <w:rsid w:val="00D06278"/>
    <w:rsid w:val="00D0629C"/>
    <w:rsid w:val="00D062F5"/>
    <w:rsid w:val="00D06643"/>
    <w:rsid w:val="00D066C6"/>
    <w:rsid w:val="00D0685F"/>
    <w:rsid w:val="00D06E56"/>
    <w:rsid w:val="00D070A9"/>
    <w:rsid w:val="00D07217"/>
    <w:rsid w:val="00D072D2"/>
    <w:rsid w:val="00D075BF"/>
    <w:rsid w:val="00D07A53"/>
    <w:rsid w:val="00D07D42"/>
    <w:rsid w:val="00D07DCB"/>
    <w:rsid w:val="00D10176"/>
    <w:rsid w:val="00D10197"/>
    <w:rsid w:val="00D106D3"/>
    <w:rsid w:val="00D113A8"/>
    <w:rsid w:val="00D1277D"/>
    <w:rsid w:val="00D12C11"/>
    <w:rsid w:val="00D12CA9"/>
    <w:rsid w:val="00D12D29"/>
    <w:rsid w:val="00D12DC3"/>
    <w:rsid w:val="00D12E34"/>
    <w:rsid w:val="00D13117"/>
    <w:rsid w:val="00D13E7A"/>
    <w:rsid w:val="00D1425E"/>
    <w:rsid w:val="00D14999"/>
    <w:rsid w:val="00D14E6B"/>
    <w:rsid w:val="00D16903"/>
    <w:rsid w:val="00D1691B"/>
    <w:rsid w:val="00D16BB6"/>
    <w:rsid w:val="00D16E7D"/>
    <w:rsid w:val="00D17160"/>
    <w:rsid w:val="00D17518"/>
    <w:rsid w:val="00D200DA"/>
    <w:rsid w:val="00D200E5"/>
    <w:rsid w:val="00D20134"/>
    <w:rsid w:val="00D20EF5"/>
    <w:rsid w:val="00D216A2"/>
    <w:rsid w:val="00D21A0F"/>
    <w:rsid w:val="00D2241F"/>
    <w:rsid w:val="00D22940"/>
    <w:rsid w:val="00D229AE"/>
    <w:rsid w:val="00D22B67"/>
    <w:rsid w:val="00D2345D"/>
    <w:rsid w:val="00D2383B"/>
    <w:rsid w:val="00D239DA"/>
    <w:rsid w:val="00D24924"/>
    <w:rsid w:val="00D24D26"/>
    <w:rsid w:val="00D24D3B"/>
    <w:rsid w:val="00D266AA"/>
    <w:rsid w:val="00D268D1"/>
    <w:rsid w:val="00D26D15"/>
    <w:rsid w:val="00D274CD"/>
    <w:rsid w:val="00D2750C"/>
    <w:rsid w:val="00D275A0"/>
    <w:rsid w:val="00D278E1"/>
    <w:rsid w:val="00D27A5F"/>
    <w:rsid w:val="00D27CB9"/>
    <w:rsid w:val="00D301F3"/>
    <w:rsid w:val="00D3027D"/>
    <w:rsid w:val="00D30423"/>
    <w:rsid w:val="00D307F8"/>
    <w:rsid w:val="00D30C24"/>
    <w:rsid w:val="00D30E32"/>
    <w:rsid w:val="00D3166F"/>
    <w:rsid w:val="00D31C75"/>
    <w:rsid w:val="00D32524"/>
    <w:rsid w:val="00D32748"/>
    <w:rsid w:val="00D3322E"/>
    <w:rsid w:val="00D3326F"/>
    <w:rsid w:val="00D33C5D"/>
    <w:rsid w:val="00D33FDD"/>
    <w:rsid w:val="00D34211"/>
    <w:rsid w:val="00D3488B"/>
    <w:rsid w:val="00D34E0C"/>
    <w:rsid w:val="00D35B55"/>
    <w:rsid w:val="00D36E4B"/>
    <w:rsid w:val="00D36ECD"/>
    <w:rsid w:val="00D3707B"/>
    <w:rsid w:val="00D370F9"/>
    <w:rsid w:val="00D3782A"/>
    <w:rsid w:val="00D40091"/>
    <w:rsid w:val="00D404E5"/>
    <w:rsid w:val="00D405FB"/>
    <w:rsid w:val="00D409CD"/>
    <w:rsid w:val="00D411B2"/>
    <w:rsid w:val="00D4148E"/>
    <w:rsid w:val="00D4172B"/>
    <w:rsid w:val="00D41C75"/>
    <w:rsid w:val="00D41D67"/>
    <w:rsid w:val="00D42AA4"/>
    <w:rsid w:val="00D42C17"/>
    <w:rsid w:val="00D43339"/>
    <w:rsid w:val="00D43560"/>
    <w:rsid w:val="00D43806"/>
    <w:rsid w:val="00D43E64"/>
    <w:rsid w:val="00D43FCA"/>
    <w:rsid w:val="00D440CA"/>
    <w:rsid w:val="00D445FE"/>
    <w:rsid w:val="00D44F56"/>
    <w:rsid w:val="00D45B4E"/>
    <w:rsid w:val="00D4631F"/>
    <w:rsid w:val="00D4731E"/>
    <w:rsid w:val="00D473CC"/>
    <w:rsid w:val="00D4774C"/>
    <w:rsid w:val="00D47CF4"/>
    <w:rsid w:val="00D5004D"/>
    <w:rsid w:val="00D50D90"/>
    <w:rsid w:val="00D50DE7"/>
    <w:rsid w:val="00D51045"/>
    <w:rsid w:val="00D510BD"/>
    <w:rsid w:val="00D5122A"/>
    <w:rsid w:val="00D5153C"/>
    <w:rsid w:val="00D51A3A"/>
    <w:rsid w:val="00D51E93"/>
    <w:rsid w:val="00D521E4"/>
    <w:rsid w:val="00D523BD"/>
    <w:rsid w:val="00D52562"/>
    <w:rsid w:val="00D5274B"/>
    <w:rsid w:val="00D52B02"/>
    <w:rsid w:val="00D52E36"/>
    <w:rsid w:val="00D52E66"/>
    <w:rsid w:val="00D53C58"/>
    <w:rsid w:val="00D54422"/>
    <w:rsid w:val="00D54EB8"/>
    <w:rsid w:val="00D5546E"/>
    <w:rsid w:val="00D5576A"/>
    <w:rsid w:val="00D558B1"/>
    <w:rsid w:val="00D558D7"/>
    <w:rsid w:val="00D55977"/>
    <w:rsid w:val="00D55E3D"/>
    <w:rsid w:val="00D56861"/>
    <w:rsid w:val="00D56F61"/>
    <w:rsid w:val="00D57C95"/>
    <w:rsid w:val="00D57FF2"/>
    <w:rsid w:val="00D6037A"/>
    <w:rsid w:val="00D604A7"/>
    <w:rsid w:val="00D604C7"/>
    <w:rsid w:val="00D605C2"/>
    <w:rsid w:val="00D60636"/>
    <w:rsid w:val="00D60C30"/>
    <w:rsid w:val="00D6107B"/>
    <w:rsid w:val="00D61888"/>
    <w:rsid w:val="00D6208B"/>
    <w:rsid w:val="00D62214"/>
    <w:rsid w:val="00D6241F"/>
    <w:rsid w:val="00D62463"/>
    <w:rsid w:val="00D624DB"/>
    <w:rsid w:val="00D627F3"/>
    <w:rsid w:val="00D62EA8"/>
    <w:rsid w:val="00D62F4C"/>
    <w:rsid w:val="00D6304E"/>
    <w:rsid w:val="00D63937"/>
    <w:rsid w:val="00D63B23"/>
    <w:rsid w:val="00D64462"/>
    <w:rsid w:val="00D6481F"/>
    <w:rsid w:val="00D6489F"/>
    <w:rsid w:val="00D654AB"/>
    <w:rsid w:val="00D657DF"/>
    <w:rsid w:val="00D65916"/>
    <w:rsid w:val="00D65B9D"/>
    <w:rsid w:val="00D65EED"/>
    <w:rsid w:val="00D66382"/>
    <w:rsid w:val="00D663E2"/>
    <w:rsid w:val="00D66CB4"/>
    <w:rsid w:val="00D6727C"/>
    <w:rsid w:val="00D67505"/>
    <w:rsid w:val="00D6754B"/>
    <w:rsid w:val="00D6764B"/>
    <w:rsid w:val="00D67768"/>
    <w:rsid w:val="00D6779C"/>
    <w:rsid w:val="00D67950"/>
    <w:rsid w:val="00D67F67"/>
    <w:rsid w:val="00D70319"/>
    <w:rsid w:val="00D7083C"/>
    <w:rsid w:val="00D70D37"/>
    <w:rsid w:val="00D714A9"/>
    <w:rsid w:val="00D714BA"/>
    <w:rsid w:val="00D7174C"/>
    <w:rsid w:val="00D71812"/>
    <w:rsid w:val="00D7190C"/>
    <w:rsid w:val="00D72180"/>
    <w:rsid w:val="00D72255"/>
    <w:rsid w:val="00D72769"/>
    <w:rsid w:val="00D7296B"/>
    <w:rsid w:val="00D73238"/>
    <w:rsid w:val="00D733E0"/>
    <w:rsid w:val="00D73585"/>
    <w:rsid w:val="00D73DFA"/>
    <w:rsid w:val="00D73F64"/>
    <w:rsid w:val="00D740BB"/>
    <w:rsid w:val="00D74FED"/>
    <w:rsid w:val="00D75008"/>
    <w:rsid w:val="00D7535E"/>
    <w:rsid w:val="00D755A1"/>
    <w:rsid w:val="00D757E7"/>
    <w:rsid w:val="00D75D04"/>
    <w:rsid w:val="00D7641E"/>
    <w:rsid w:val="00D76490"/>
    <w:rsid w:val="00D769BB"/>
    <w:rsid w:val="00D76A59"/>
    <w:rsid w:val="00D76CC9"/>
    <w:rsid w:val="00D76FA2"/>
    <w:rsid w:val="00D7709F"/>
    <w:rsid w:val="00D77325"/>
    <w:rsid w:val="00D773AA"/>
    <w:rsid w:val="00D7799F"/>
    <w:rsid w:val="00D779A2"/>
    <w:rsid w:val="00D801E5"/>
    <w:rsid w:val="00D8044B"/>
    <w:rsid w:val="00D8059E"/>
    <w:rsid w:val="00D805A1"/>
    <w:rsid w:val="00D807F5"/>
    <w:rsid w:val="00D80845"/>
    <w:rsid w:val="00D80DEC"/>
    <w:rsid w:val="00D81063"/>
    <w:rsid w:val="00D816CC"/>
    <w:rsid w:val="00D82A74"/>
    <w:rsid w:val="00D82AB6"/>
    <w:rsid w:val="00D830C4"/>
    <w:rsid w:val="00D8353F"/>
    <w:rsid w:val="00D839EF"/>
    <w:rsid w:val="00D83BFB"/>
    <w:rsid w:val="00D83DC5"/>
    <w:rsid w:val="00D83EBB"/>
    <w:rsid w:val="00D84245"/>
    <w:rsid w:val="00D844EF"/>
    <w:rsid w:val="00D847AA"/>
    <w:rsid w:val="00D84F2F"/>
    <w:rsid w:val="00D8504B"/>
    <w:rsid w:val="00D8513F"/>
    <w:rsid w:val="00D851B2"/>
    <w:rsid w:val="00D8670C"/>
    <w:rsid w:val="00D86B32"/>
    <w:rsid w:val="00D86C12"/>
    <w:rsid w:val="00D86FB6"/>
    <w:rsid w:val="00D87282"/>
    <w:rsid w:val="00D87611"/>
    <w:rsid w:val="00D87737"/>
    <w:rsid w:val="00D87829"/>
    <w:rsid w:val="00D87F5F"/>
    <w:rsid w:val="00D90456"/>
    <w:rsid w:val="00D9064E"/>
    <w:rsid w:val="00D90881"/>
    <w:rsid w:val="00D912E9"/>
    <w:rsid w:val="00D91624"/>
    <w:rsid w:val="00D92590"/>
    <w:rsid w:val="00D93462"/>
    <w:rsid w:val="00D93B0A"/>
    <w:rsid w:val="00D93C77"/>
    <w:rsid w:val="00D93EF7"/>
    <w:rsid w:val="00D94076"/>
    <w:rsid w:val="00D94A1A"/>
    <w:rsid w:val="00D94B9F"/>
    <w:rsid w:val="00D95004"/>
    <w:rsid w:val="00D9521A"/>
    <w:rsid w:val="00D96585"/>
    <w:rsid w:val="00D9723B"/>
    <w:rsid w:val="00D974CF"/>
    <w:rsid w:val="00D9756A"/>
    <w:rsid w:val="00D97A4C"/>
    <w:rsid w:val="00DA027C"/>
    <w:rsid w:val="00DA02AC"/>
    <w:rsid w:val="00DA07CF"/>
    <w:rsid w:val="00DA0CE6"/>
    <w:rsid w:val="00DA1219"/>
    <w:rsid w:val="00DA15A1"/>
    <w:rsid w:val="00DA2745"/>
    <w:rsid w:val="00DA2B8F"/>
    <w:rsid w:val="00DA37F8"/>
    <w:rsid w:val="00DA3D3A"/>
    <w:rsid w:val="00DA3E17"/>
    <w:rsid w:val="00DA4494"/>
    <w:rsid w:val="00DA486A"/>
    <w:rsid w:val="00DA4E7D"/>
    <w:rsid w:val="00DA55A8"/>
    <w:rsid w:val="00DA5779"/>
    <w:rsid w:val="00DA583D"/>
    <w:rsid w:val="00DA593B"/>
    <w:rsid w:val="00DA5A0E"/>
    <w:rsid w:val="00DA5EB5"/>
    <w:rsid w:val="00DA66B3"/>
    <w:rsid w:val="00DA6AA9"/>
    <w:rsid w:val="00DA6E0D"/>
    <w:rsid w:val="00DA702B"/>
    <w:rsid w:val="00DA7164"/>
    <w:rsid w:val="00DA716E"/>
    <w:rsid w:val="00DA74B0"/>
    <w:rsid w:val="00DA75AC"/>
    <w:rsid w:val="00DA76E4"/>
    <w:rsid w:val="00DA7AB8"/>
    <w:rsid w:val="00DA7BF6"/>
    <w:rsid w:val="00DB0311"/>
    <w:rsid w:val="00DB082E"/>
    <w:rsid w:val="00DB0B14"/>
    <w:rsid w:val="00DB0C41"/>
    <w:rsid w:val="00DB10DA"/>
    <w:rsid w:val="00DB117E"/>
    <w:rsid w:val="00DB131E"/>
    <w:rsid w:val="00DB13B1"/>
    <w:rsid w:val="00DB1853"/>
    <w:rsid w:val="00DB1D59"/>
    <w:rsid w:val="00DB27FC"/>
    <w:rsid w:val="00DB2F7A"/>
    <w:rsid w:val="00DB352E"/>
    <w:rsid w:val="00DB35BE"/>
    <w:rsid w:val="00DB3B02"/>
    <w:rsid w:val="00DB4410"/>
    <w:rsid w:val="00DB4601"/>
    <w:rsid w:val="00DB4836"/>
    <w:rsid w:val="00DB4C91"/>
    <w:rsid w:val="00DB4EB2"/>
    <w:rsid w:val="00DB5173"/>
    <w:rsid w:val="00DB5BB0"/>
    <w:rsid w:val="00DB5CB8"/>
    <w:rsid w:val="00DB6C23"/>
    <w:rsid w:val="00DB6D94"/>
    <w:rsid w:val="00DB713C"/>
    <w:rsid w:val="00DB7A01"/>
    <w:rsid w:val="00DB7A71"/>
    <w:rsid w:val="00DB7C3C"/>
    <w:rsid w:val="00DC0000"/>
    <w:rsid w:val="00DC0451"/>
    <w:rsid w:val="00DC0790"/>
    <w:rsid w:val="00DC1092"/>
    <w:rsid w:val="00DC1341"/>
    <w:rsid w:val="00DC1365"/>
    <w:rsid w:val="00DC1F33"/>
    <w:rsid w:val="00DC2298"/>
    <w:rsid w:val="00DC310C"/>
    <w:rsid w:val="00DC32F9"/>
    <w:rsid w:val="00DC3932"/>
    <w:rsid w:val="00DC3A06"/>
    <w:rsid w:val="00DC3E93"/>
    <w:rsid w:val="00DC3F5F"/>
    <w:rsid w:val="00DC408E"/>
    <w:rsid w:val="00DC4352"/>
    <w:rsid w:val="00DC529C"/>
    <w:rsid w:val="00DC57D0"/>
    <w:rsid w:val="00DC5FBD"/>
    <w:rsid w:val="00DC6573"/>
    <w:rsid w:val="00DC69C4"/>
    <w:rsid w:val="00DC6C50"/>
    <w:rsid w:val="00DC6E53"/>
    <w:rsid w:val="00DC6F22"/>
    <w:rsid w:val="00DC738A"/>
    <w:rsid w:val="00DC73EC"/>
    <w:rsid w:val="00DC74B1"/>
    <w:rsid w:val="00DC77B2"/>
    <w:rsid w:val="00DC77B3"/>
    <w:rsid w:val="00DC7A73"/>
    <w:rsid w:val="00DC7C75"/>
    <w:rsid w:val="00DD049F"/>
    <w:rsid w:val="00DD14A9"/>
    <w:rsid w:val="00DD165E"/>
    <w:rsid w:val="00DD218B"/>
    <w:rsid w:val="00DD2952"/>
    <w:rsid w:val="00DD29E2"/>
    <w:rsid w:val="00DD2AF6"/>
    <w:rsid w:val="00DD33CB"/>
    <w:rsid w:val="00DD3513"/>
    <w:rsid w:val="00DD361E"/>
    <w:rsid w:val="00DD38B7"/>
    <w:rsid w:val="00DD395B"/>
    <w:rsid w:val="00DD3BE4"/>
    <w:rsid w:val="00DD3D2A"/>
    <w:rsid w:val="00DD4F52"/>
    <w:rsid w:val="00DD5464"/>
    <w:rsid w:val="00DD59FF"/>
    <w:rsid w:val="00DD5DBD"/>
    <w:rsid w:val="00DD5EDA"/>
    <w:rsid w:val="00DD5F28"/>
    <w:rsid w:val="00DD62B3"/>
    <w:rsid w:val="00DD63DB"/>
    <w:rsid w:val="00DD7346"/>
    <w:rsid w:val="00DD73D0"/>
    <w:rsid w:val="00DD7DD8"/>
    <w:rsid w:val="00DE012C"/>
    <w:rsid w:val="00DE0277"/>
    <w:rsid w:val="00DE052F"/>
    <w:rsid w:val="00DE0BA3"/>
    <w:rsid w:val="00DE0FDA"/>
    <w:rsid w:val="00DE1228"/>
    <w:rsid w:val="00DE1741"/>
    <w:rsid w:val="00DE24D3"/>
    <w:rsid w:val="00DE2C65"/>
    <w:rsid w:val="00DE306E"/>
    <w:rsid w:val="00DE3216"/>
    <w:rsid w:val="00DE3253"/>
    <w:rsid w:val="00DE3653"/>
    <w:rsid w:val="00DE3832"/>
    <w:rsid w:val="00DE3A79"/>
    <w:rsid w:val="00DE3DC5"/>
    <w:rsid w:val="00DE3F80"/>
    <w:rsid w:val="00DE3FFB"/>
    <w:rsid w:val="00DE47EB"/>
    <w:rsid w:val="00DE487E"/>
    <w:rsid w:val="00DE4C37"/>
    <w:rsid w:val="00DE55E8"/>
    <w:rsid w:val="00DE630B"/>
    <w:rsid w:val="00DE6350"/>
    <w:rsid w:val="00DE66C3"/>
    <w:rsid w:val="00DE6A22"/>
    <w:rsid w:val="00DE6AA7"/>
    <w:rsid w:val="00DE6AE3"/>
    <w:rsid w:val="00DE7373"/>
    <w:rsid w:val="00DE74D5"/>
    <w:rsid w:val="00DF023B"/>
    <w:rsid w:val="00DF047D"/>
    <w:rsid w:val="00DF063D"/>
    <w:rsid w:val="00DF0AB9"/>
    <w:rsid w:val="00DF0B10"/>
    <w:rsid w:val="00DF15E2"/>
    <w:rsid w:val="00DF1D92"/>
    <w:rsid w:val="00DF277D"/>
    <w:rsid w:val="00DF2A17"/>
    <w:rsid w:val="00DF2EB8"/>
    <w:rsid w:val="00DF34AE"/>
    <w:rsid w:val="00DF3F82"/>
    <w:rsid w:val="00DF4343"/>
    <w:rsid w:val="00DF4460"/>
    <w:rsid w:val="00DF4A09"/>
    <w:rsid w:val="00DF4ACE"/>
    <w:rsid w:val="00DF4B8C"/>
    <w:rsid w:val="00DF4DEB"/>
    <w:rsid w:val="00DF4E4E"/>
    <w:rsid w:val="00DF4EEA"/>
    <w:rsid w:val="00DF4F3C"/>
    <w:rsid w:val="00DF55EF"/>
    <w:rsid w:val="00DF5742"/>
    <w:rsid w:val="00DF5894"/>
    <w:rsid w:val="00DF58FB"/>
    <w:rsid w:val="00DF5B63"/>
    <w:rsid w:val="00DF5C53"/>
    <w:rsid w:val="00DF5D06"/>
    <w:rsid w:val="00DF61A6"/>
    <w:rsid w:val="00DF6861"/>
    <w:rsid w:val="00DF6B16"/>
    <w:rsid w:val="00DF6CC6"/>
    <w:rsid w:val="00DF7373"/>
    <w:rsid w:val="00DF7A39"/>
    <w:rsid w:val="00DF7E3D"/>
    <w:rsid w:val="00E000F4"/>
    <w:rsid w:val="00E00106"/>
    <w:rsid w:val="00E00386"/>
    <w:rsid w:val="00E008D7"/>
    <w:rsid w:val="00E00D00"/>
    <w:rsid w:val="00E0127C"/>
    <w:rsid w:val="00E013D6"/>
    <w:rsid w:val="00E01B9C"/>
    <w:rsid w:val="00E01FCF"/>
    <w:rsid w:val="00E021DB"/>
    <w:rsid w:val="00E02212"/>
    <w:rsid w:val="00E02247"/>
    <w:rsid w:val="00E024E2"/>
    <w:rsid w:val="00E02602"/>
    <w:rsid w:val="00E02682"/>
    <w:rsid w:val="00E037F5"/>
    <w:rsid w:val="00E03902"/>
    <w:rsid w:val="00E03ACC"/>
    <w:rsid w:val="00E03B4A"/>
    <w:rsid w:val="00E03CD3"/>
    <w:rsid w:val="00E03D6E"/>
    <w:rsid w:val="00E03DAD"/>
    <w:rsid w:val="00E04306"/>
    <w:rsid w:val="00E0430F"/>
    <w:rsid w:val="00E044CF"/>
    <w:rsid w:val="00E04520"/>
    <w:rsid w:val="00E0475F"/>
    <w:rsid w:val="00E04777"/>
    <w:rsid w:val="00E05328"/>
    <w:rsid w:val="00E061E3"/>
    <w:rsid w:val="00E06341"/>
    <w:rsid w:val="00E0667D"/>
    <w:rsid w:val="00E06FF8"/>
    <w:rsid w:val="00E07024"/>
    <w:rsid w:val="00E0716D"/>
    <w:rsid w:val="00E07353"/>
    <w:rsid w:val="00E077B1"/>
    <w:rsid w:val="00E1000C"/>
    <w:rsid w:val="00E104CE"/>
    <w:rsid w:val="00E10708"/>
    <w:rsid w:val="00E1099D"/>
    <w:rsid w:val="00E10F5A"/>
    <w:rsid w:val="00E10F7F"/>
    <w:rsid w:val="00E1102F"/>
    <w:rsid w:val="00E1119A"/>
    <w:rsid w:val="00E118F0"/>
    <w:rsid w:val="00E11B46"/>
    <w:rsid w:val="00E11B77"/>
    <w:rsid w:val="00E11F33"/>
    <w:rsid w:val="00E12A9F"/>
    <w:rsid w:val="00E12BF3"/>
    <w:rsid w:val="00E12CC2"/>
    <w:rsid w:val="00E12DCF"/>
    <w:rsid w:val="00E12EE7"/>
    <w:rsid w:val="00E130DE"/>
    <w:rsid w:val="00E1340F"/>
    <w:rsid w:val="00E13541"/>
    <w:rsid w:val="00E13B04"/>
    <w:rsid w:val="00E13CB5"/>
    <w:rsid w:val="00E14605"/>
    <w:rsid w:val="00E14896"/>
    <w:rsid w:val="00E14957"/>
    <w:rsid w:val="00E14C30"/>
    <w:rsid w:val="00E14C89"/>
    <w:rsid w:val="00E1514B"/>
    <w:rsid w:val="00E154AE"/>
    <w:rsid w:val="00E156B0"/>
    <w:rsid w:val="00E156BA"/>
    <w:rsid w:val="00E16030"/>
    <w:rsid w:val="00E160A4"/>
    <w:rsid w:val="00E16567"/>
    <w:rsid w:val="00E16C03"/>
    <w:rsid w:val="00E17005"/>
    <w:rsid w:val="00E170C9"/>
    <w:rsid w:val="00E174CC"/>
    <w:rsid w:val="00E1793D"/>
    <w:rsid w:val="00E17A92"/>
    <w:rsid w:val="00E2008C"/>
    <w:rsid w:val="00E2033D"/>
    <w:rsid w:val="00E20347"/>
    <w:rsid w:val="00E203D1"/>
    <w:rsid w:val="00E2068E"/>
    <w:rsid w:val="00E21144"/>
    <w:rsid w:val="00E214BD"/>
    <w:rsid w:val="00E215AA"/>
    <w:rsid w:val="00E2188A"/>
    <w:rsid w:val="00E21BF9"/>
    <w:rsid w:val="00E21CD7"/>
    <w:rsid w:val="00E22357"/>
    <w:rsid w:val="00E231D0"/>
    <w:rsid w:val="00E235A6"/>
    <w:rsid w:val="00E23645"/>
    <w:rsid w:val="00E23D19"/>
    <w:rsid w:val="00E23EEE"/>
    <w:rsid w:val="00E23F3D"/>
    <w:rsid w:val="00E244AA"/>
    <w:rsid w:val="00E2489A"/>
    <w:rsid w:val="00E2491E"/>
    <w:rsid w:val="00E24D54"/>
    <w:rsid w:val="00E252CB"/>
    <w:rsid w:val="00E253DE"/>
    <w:rsid w:val="00E25646"/>
    <w:rsid w:val="00E269FE"/>
    <w:rsid w:val="00E26A85"/>
    <w:rsid w:val="00E26CDC"/>
    <w:rsid w:val="00E26D1F"/>
    <w:rsid w:val="00E26DA7"/>
    <w:rsid w:val="00E27101"/>
    <w:rsid w:val="00E27158"/>
    <w:rsid w:val="00E278C1"/>
    <w:rsid w:val="00E27AC4"/>
    <w:rsid w:val="00E27C34"/>
    <w:rsid w:val="00E309F9"/>
    <w:rsid w:val="00E30C7C"/>
    <w:rsid w:val="00E318EE"/>
    <w:rsid w:val="00E32A1D"/>
    <w:rsid w:val="00E33387"/>
    <w:rsid w:val="00E33D2E"/>
    <w:rsid w:val="00E33EB5"/>
    <w:rsid w:val="00E340E0"/>
    <w:rsid w:val="00E3415F"/>
    <w:rsid w:val="00E3438D"/>
    <w:rsid w:val="00E34637"/>
    <w:rsid w:val="00E348A8"/>
    <w:rsid w:val="00E348B9"/>
    <w:rsid w:val="00E3509A"/>
    <w:rsid w:val="00E35BF9"/>
    <w:rsid w:val="00E37338"/>
    <w:rsid w:val="00E373C1"/>
    <w:rsid w:val="00E375FF"/>
    <w:rsid w:val="00E37C67"/>
    <w:rsid w:val="00E37F57"/>
    <w:rsid w:val="00E4024E"/>
    <w:rsid w:val="00E40300"/>
    <w:rsid w:val="00E40407"/>
    <w:rsid w:val="00E4052A"/>
    <w:rsid w:val="00E40C06"/>
    <w:rsid w:val="00E40FD0"/>
    <w:rsid w:val="00E42601"/>
    <w:rsid w:val="00E427C7"/>
    <w:rsid w:val="00E43153"/>
    <w:rsid w:val="00E431C1"/>
    <w:rsid w:val="00E43485"/>
    <w:rsid w:val="00E43811"/>
    <w:rsid w:val="00E44AC2"/>
    <w:rsid w:val="00E45073"/>
    <w:rsid w:val="00E45E28"/>
    <w:rsid w:val="00E46644"/>
    <w:rsid w:val="00E4672E"/>
    <w:rsid w:val="00E46C85"/>
    <w:rsid w:val="00E47D29"/>
    <w:rsid w:val="00E5048B"/>
    <w:rsid w:val="00E504E2"/>
    <w:rsid w:val="00E50699"/>
    <w:rsid w:val="00E509EF"/>
    <w:rsid w:val="00E50E63"/>
    <w:rsid w:val="00E50FBF"/>
    <w:rsid w:val="00E51818"/>
    <w:rsid w:val="00E519E7"/>
    <w:rsid w:val="00E520A1"/>
    <w:rsid w:val="00E521F6"/>
    <w:rsid w:val="00E522D9"/>
    <w:rsid w:val="00E5293A"/>
    <w:rsid w:val="00E52E0D"/>
    <w:rsid w:val="00E5306A"/>
    <w:rsid w:val="00E531C7"/>
    <w:rsid w:val="00E533BA"/>
    <w:rsid w:val="00E53606"/>
    <w:rsid w:val="00E54EAF"/>
    <w:rsid w:val="00E5560F"/>
    <w:rsid w:val="00E55E9A"/>
    <w:rsid w:val="00E56290"/>
    <w:rsid w:val="00E56503"/>
    <w:rsid w:val="00E5650B"/>
    <w:rsid w:val="00E56A3F"/>
    <w:rsid w:val="00E5701B"/>
    <w:rsid w:val="00E5703D"/>
    <w:rsid w:val="00E571E8"/>
    <w:rsid w:val="00E57D26"/>
    <w:rsid w:val="00E60089"/>
    <w:rsid w:val="00E601F4"/>
    <w:rsid w:val="00E608D2"/>
    <w:rsid w:val="00E60F91"/>
    <w:rsid w:val="00E61AA9"/>
    <w:rsid w:val="00E620F5"/>
    <w:rsid w:val="00E62772"/>
    <w:rsid w:val="00E62806"/>
    <w:rsid w:val="00E62980"/>
    <w:rsid w:val="00E62A40"/>
    <w:rsid w:val="00E62BD9"/>
    <w:rsid w:val="00E633E7"/>
    <w:rsid w:val="00E635A7"/>
    <w:rsid w:val="00E63751"/>
    <w:rsid w:val="00E63B14"/>
    <w:rsid w:val="00E63D28"/>
    <w:rsid w:val="00E63DC9"/>
    <w:rsid w:val="00E64919"/>
    <w:rsid w:val="00E64F9B"/>
    <w:rsid w:val="00E658E0"/>
    <w:rsid w:val="00E65DF3"/>
    <w:rsid w:val="00E660A3"/>
    <w:rsid w:val="00E66491"/>
    <w:rsid w:val="00E66942"/>
    <w:rsid w:val="00E66A9F"/>
    <w:rsid w:val="00E7070C"/>
    <w:rsid w:val="00E708E9"/>
    <w:rsid w:val="00E70E22"/>
    <w:rsid w:val="00E7131C"/>
    <w:rsid w:val="00E71995"/>
    <w:rsid w:val="00E71A0B"/>
    <w:rsid w:val="00E7337B"/>
    <w:rsid w:val="00E738EB"/>
    <w:rsid w:val="00E73F72"/>
    <w:rsid w:val="00E74848"/>
    <w:rsid w:val="00E74AEB"/>
    <w:rsid w:val="00E754B7"/>
    <w:rsid w:val="00E76773"/>
    <w:rsid w:val="00E7679B"/>
    <w:rsid w:val="00E7685F"/>
    <w:rsid w:val="00E76CD7"/>
    <w:rsid w:val="00E76E18"/>
    <w:rsid w:val="00E76F3B"/>
    <w:rsid w:val="00E8000F"/>
    <w:rsid w:val="00E806A6"/>
    <w:rsid w:val="00E807A9"/>
    <w:rsid w:val="00E8162C"/>
    <w:rsid w:val="00E829B7"/>
    <w:rsid w:val="00E82EB9"/>
    <w:rsid w:val="00E83154"/>
    <w:rsid w:val="00E83215"/>
    <w:rsid w:val="00E832B6"/>
    <w:rsid w:val="00E833BD"/>
    <w:rsid w:val="00E834D9"/>
    <w:rsid w:val="00E8361F"/>
    <w:rsid w:val="00E83705"/>
    <w:rsid w:val="00E83872"/>
    <w:rsid w:val="00E83E6C"/>
    <w:rsid w:val="00E83F24"/>
    <w:rsid w:val="00E8430A"/>
    <w:rsid w:val="00E847F1"/>
    <w:rsid w:val="00E84D2D"/>
    <w:rsid w:val="00E85288"/>
    <w:rsid w:val="00E85B20"/>
    <w:rsid w:val="00E85BA4"/>
    <w:rsid w:val="00E8607A"/>
    <w:rsid w:val="00E8660B"/>
    <w:rsid w:val="00E86620"/>
    <w:rsid w:val="00E86AC4"/>
    <w:rsid w:val="00E86C41"/>
    <w:rsid w:val="00E873D1"/>
    <w:rsid w:val="00E876FB"/>
    <w:rsid w:val="00E903D4"/>
    <w:rsid w:val="00E90814"/>
    <w:rsid w:val="00E908B1"/>
    <w:rsid w:val="00E908E8"/>
    <w:rsid w:val="00E90D9A"/>
    <w:rsid w:val="00E90DD5"/>
    <w:rsid w:val="00E90E2A"/>
    <w:rsid w:val="00E91243"/>
    <w:rsid w:val="00E9134A"/>
    <w:rsid w:val="00E9161B"/>
    <w:rsid w:val="00E917D9"/>
    <w:rsid w:val="00E91B27"/>
    <w:rsid w:val="00E91BAA"/>
    <w:rsid w:val="00E91F25"/>
    <w:rsid w:val="00E92197"/>
    <w:rsid w:val="00E92500"/>
    <w:rsid w:val="00E925DF"/>
    <w:rsid w:val="00E925F3"/>
    <w:rsid w:val="00E927E4"/>
    <w:rsid w:val="00E92D5D"/>
    <w:rsid w:val="00E92FE1"/>
    <w:rsid w:val="00E93405"/>
    <w:rsid w:val="00E939A0"/>
    <w:rsid w:val="00E93F76"/>
    <w:rsid w:val="00E94746"/>
    <w:rsid w:val="00E94FC1"/>
    <w:rsid w:val="00E95180"/>
    <w:rsid w:val="00E95263"/>
    <w:rsid w:val="00E952ED"/>
    <w:rsid w:val="00E952F7"/>
    <w:rsid w:val="00E95391"/>
    <w:rsid w:val="00E953FB"/>
    <w:rsid w:val="00E957D9"/>
    <w:rsid w:val="00E95E56"/>
    <w:rsid w:val="00E96203"/>
    <w:rsid w:val="00E964DF"/>
    <w:rsid w:val="00E966FB"/>
    <w:rsid w:val="00E96BE6"/>
    <w:rsid w:val="00E97491"/>
    <w:rsid w:val="00E97BD1"/>
    <w:rsid w:val="00E97C02"/>
    <w:rsid w:val="00EA0098"/>
    <w:rsid w:val="00EA083A"/>
    <w:rsid w:val="00EA0951"/>
    <w:rsid w:val="00EA0DF6"/>
    <w:rsid w:val="00EA13A5"/>
    <w:rsid w:val="00EA1693"/>
    <w:rsid w:val="00EA1BCA"/>
    <w:rsid w:val="00EA1BF2"/>
    <w:rsid w:val="00EA1DB9"/>
    <w:rsid w:val="00EA2586"/>
    <w:rsid w:val="00EA2DFB"/>
    <w:rsid w:val="00EA330C"/>
    <w:rsid w:val="00EA33B4"/>
    <w:rsid w:val="00EA37CE"/>
    <w:rsid w:val="00EA3C9D"/>
    <w:rsid w:val="00EA4106"/>
    <w:rsid w:val="00EA45A5"/>
    <w:rsid w:val="00EA46C8"/>
    <w:rsid w:val="00EA4C0F"/>
    <w:rsid w:val="00EA4F07"/>
    <w:rsid w:val="00EA5316"/>
    <w:rsid w:val="00EA5367"/>
    <w:rsid w:val="00EA5AB1"/>
    <w:rsid w:val="00EA5D2B"/>
    <w:rsid w:val="00EA6916"/>
    <w:rsid w:val="00EA7065"/>
    <w:rsid w:val="00EA72FD"/>
    <w:rsid w:val="00EA7E80"/>
    <w:rsid w:val="00EA7F00"/>
    <w:rsid w:val="00EB0E24"/>
    <w:rsid w:val="00EB1012"/>
    <w:rsid w:val="00EB1585"/>
    <w:rsid w:val="00EB1DF1"/>
    <w:rsid w:val="00EB1E49"/>
    <w:rsid w:val="00EB20F8"/>
    <w:rsid w:val="00EB23AB"/>
    <w:rsid w:val="00EB2A2E"/>
    <w:rsid w:val="00EB2F37"/>
    <w:rsid w:val="00EB3591"/>
    <w:rsid w:val="00EB35A2"/>
    <w:rsid w:val="00EB3641"/>
    <w:rsid w:val="00EB373F"/>
    <w:rsid w:val="00EB3813"/>
    <w:rsid w:val="00EB3EF4"/>
    <w:rsid w:val="00EB4841"/>
    <w:rsid w:val="00EB509F"/>
    <w:rsid w:val="00EB50D9"/>
    <w:rsid w:val="00EB6002"/>
    <w:rsid w:val="00EB7114"/>
    <w:rsid w:val="00EB73AD"/>
    <w:rsid w:val="00EB73C0"/>
    <w:rsid w:val="00EB7469"/>
    <w:rsid w:val="00EB769B"/>
    <w:rsid w:val="00EB7756"/>
    <w:rsid w:val="00EB793E"/>
    <w:rsid w:val="00EB7F2E"/>
    <w:rsid w:val="00EC0012"/>
    <w:rsid w:val="00EC003D"/>
    <w:rsid w:val="00EC0246"/>
    <w:rsid w:val="00EC15FC"/>
    <w:rsid w:val="00EC1649"/>
    <w:rsid w:val="00EC1678"/>
    <w:rsid w:val="00EC2BE5"/>
    <w:rsid w:val="00EC2EC2"/>
    <w:rsid w:val="00EC3172"/>
    <w:rsid w:val="00EC3888"/>
    <w:rsid w:val="00EC3896"/>
    <w:rsid w:val="00EC451E"/>
    <w:rsid w:val="00EC477B"/>
    <w:rsid w:val="00EC4AD9"/>
    <w:rsid w:val="00EC4C9C"/>
    <w:rsid w:val="00EC5AF9"/>
    <w:rsid w:val="00EC5EA9"/>
    <w:rsid w:val="00EC61F3"/>
    <w:rsid w:val="00EC64BE"/>
    <w:rsid w:val="00EC66C0"/>
    <w:rsid w:val="00EC7403"/>
    <w:rsid w:val="00EC7472"/>
    <w:rsid w:val="00EC7531"/>
    <w:rsid w:val="00EC7818"/>
    <w:rsid w:val="00EC78AC"/>
    <w:rsid w:val="00EC7997"/>
    <w:rsid w:val="00EC7B31"/>
    <w:rsid w:val="00EC7BF8"/>
    <w:rsid w:val="00EC7FDC"/>
    <w:rsid w:val="00ED034E"/>
    <w:rsid w:val="00ED054F"/>
    <w:rsid w:val="00ED068F"/>
    <w:rsid w:val="00ED088C"/>
    <w:rsid w:val="00ED103E"/>
    <w:rsid w:val="00ED1134"/>
    <w:rsid w:val="00ED1647"/>
    <w:rsid w:val="00ED168F"/>
    <w:rsid w:val="00ED1E1C"/>
    <w:rsid w:val="00ED234F"/>
    <w:rsid w:val="00ED2493"/>
    <w:rsid w:val="00ED257E"/>
    <w:rsid w:val="00ED27AB"/>
    <w:rsid w:val="00ED2FB9"/>
    <w:rsid w:val="00ED33B0"/>
    <w:rsid w:val="00ED33BD"/>
    <w:rsid w:val="00ED33E5"/>
    <w:rsid w:val="00ED3975"/>
    <w:rsid w:val="00ED40D2"/>
    <w:rsid w:val="00ED4329"/>
    <w:rsid w:val="00ED4DE1"/>
    <w:rsid w:val="00ED512A"/>
    <w:rsid w:val="00ED53E7"/>
    <w:rsid w:val="00ED58C9"/>
    <w:rsid w:val="00ED5D5C"/>
    <w:rsid w:val="00ED5DA4"/>
    <w:rsid w:val="00ED626C"/>
    <w:rsid w:val="00ED6559"/>
    <w:rsid w:val="00ED6967"/>
    <w:rsid w:val="00ED6A03"/>
    <w:rsid w:val="00ED6A9B"/>
    <w:rsid w:val="00ED7166"/>
    <w:rsid w:val="00ED72BC"/>
    <w:rsid w:val="00ED747B"/>
    <w:rsid w:val="00ED7596"/>
    <w:rsid w:val="00ED7A05"/>
    <w:rsid w:val="00ED7A53"/>
    <w:rsid w:val="00ED7D7B"/>
    <w:rsid w:val="00ED7F78"/>
    <w:rsid w:val="00EE07B0"/>
    <w:rsid w:val="00EE0B36"/>
    <w:rsid w:val="00EE0EF3"/>
    <w:rsid w:val="00EE12C1"/>
    <w:rsid w:val="00EE2A07"/>
    <w:rsid w:val="00EE2CB9"/>
    <w:rsid w:val="00EE2E51"/>
    <w:rsid w:val="00EE3346"/>
    <w:rsid w:val="00EE3488"/>
    <w:rsid w:val="00EE374B"/>
    <w:rsid w:val="00EE3C38"/>
    <w:rsid w:val="00EE3EFE"/>
    <w:rsid w:val="00EE3F88"/>
    <w:rsid w:val="00EE4A52"/>
    <w:rsid w:val="00EE5540"/>
    <w:rsid w:val="00EE5BA6"/>
    <w:rsid w:val="00EE5C70"/>
    <w:rsid w:val="00EE5D7D"/>
    <w:rsid w:val="00EE655C"/>
    <w:rsid w:val="00EE68BC"/>
    <w:rsid w:val="00EE6FE2"/>
    <w:rsid w:val="00EE7218"/>
    <w:rsid w:val="00EE7444"/>
    <w:rsid w:val="00EF0966"/>
    <w:rsid w:val="00EF0AAC"/>
    <w:rsid w:val="00EF0F6C"/>
    <w:rsid w:val="00EF10E2"/>
    <w:rsid w:val="00EF116B"/>
    <w:rsid w:val="00EF16AE"/>
    <w:rsid w:val="00EF19B4"/>
    <w:rsid w:val="00EF1D02"/>
    <w:rsid w:val="00EF23E4"/>
    <w:rsid w:val="00EF2B29"/>
    <w:rsid w:val="00EF2F45"/>
    <w:rsid w:val="00EF2FAF"/>
    <w:rsid w:val="00EF2FDB"/>
    <w:rsid w:val="00EF33FE"/>
    <w:rsid w:val="00EF385A"/>
    <w:rsid w:val="00EF3C15"/>
    <w:rsid w:val="00EF3F0B"/>
    <w:rsid w:val="00EF4418"/>
    <w:rsid w:val="00EF45F4"/>
    <w:rsid w:val="00EF4D1E"/>
    <w:rsid w:val="00EF4D40"/>
    <w:rsid w:val="00EF4EBB"/>
    <w:rsid w:val="00EF5271"/>
    <w:rsid w:val="00EF5370"/>
    <w:rsid w:val="00EF5B05"/>
    <w:rsid w:val="00EF612B"/>
    <w:rsid w:val="00EF680A"/>
    <w:rsid w:val="00EF6875"/>
    <w:rsid w:val="00EF6B8E"/>
    <w:rsid w:val="00EF718E"/>
    <w:rsid w:val="00EF7282"/>
    <w:rsid w:val="00EF736C"/>
    <w:rsid w:val="00EF768E"/>
    <w:rsid w:val="00EF7CBC"/>
    <w:rsid w:val="00EF7E74"/>
    <w:rsid w:val="00F00033"/>
    <w:rsid w:val="00F00366"/>
    <w:rsid w:val="00F00508"/>
    <w:rsid w:val="00F00AA3"/>
    <w:rsid w:val="00F00DCB"/>
    <w:rsid w:val="00F01988"/>
    <w:rsid w:val="00F01AAA"/>
    <w:rsid w:val="00F0245A"/>
    <w:rsid w:val="00F02854"/>
    <w:rsid w:val="00F02AAB"/>
    <w:rsid w:val="00F032D7"/>
    <w:rsid w:val="00F035EE"/>
    <w:rsid w:val="00F03B57"/>
    <w:rsid w:val="00F04996"/>
    <w:rsid w:val="00F05171"/>
    <w:rsid w:val="00F05495"/>
    <w:rsid w:val="00F057D1"/>
    <w:rsid w:val="00F05D0B"/>
    <w:rsid w:val="00F05EED"/>
    <w:rsid w:val="00F05FB9"/>
    <w:rsid w:val="00F05FD5"/>
    <w:rsid w:val="00F0600E"/>
    <w:rsid w:val="00F06076"/>
    <w:rsid w:val="00F06123"/>
    <w:rsid w:val="00F06D76"/>
    <w:rsid w:val="00F073A1"/>
    <w:rsid w:val="00F075B7"/>
    <w:rsid w:val="00F07DE2"/>
    <w:rsid w:val="00F105BC"/>
    <w:rsid w:val="00F10FC9"/>
    <w:rsid w:val="00F11843"/>
    <w:rsid w:val="00F11BE0"/>
    <w:rsid w:val="00F11CA3"/>
    <w:rsid w:val="00F11F8C"/>
    <w:rsid w:val="00F122B0"/>
    <w:rsid w:val="00F12A21"/>
    <w:rsid w:val="00F13553"/>
    <w:rsid w:val="00F140E7"/>
    <w:rsid w:val="00F141F6"/>
    <w:rsid w:val="00F14830"/>
    <w:rsid w:val="00F1489A"/>
    <w:rsid w:val="00F14B9D"/>
    <w:rsid w:val="00F156FB"/>
    <w:rsid w:val="00F158AA"/>
    <w:rsid w:val="00F15CF6"/>
    <w:rsid w:val="00F15F4A"/>
    <w:rsid w:val="00F160C1"/>
    <w:rsid w:val="00F16152"/>
    <w:rsid w:val="00F161E6"/>
    <w:rsid w:val="00F168FC"/>
    <w:rsid w:val="00F17166"/>
    <w:rsid w:val="00F17280"/>
    <w:rsid w:val="00F175F7"/>
    <w:rsid w:val="00F1763A"/>
    <w:rsid w:val="00F17BA0"/>
    <w:rsid w:val="00F17EEF"/>
    <w:rsid w:val="00F17F62"/>
    <w:rsid w:val="00F20776"/>
    <w:rsid w:val="00F20A3D"/>
    <w:rsid w:val="00F20BE2"/>
    <w:rsid w:val="00F20CB1"/>
    <w:rsid w:val="00F20FF0"/>
    <w:rsid w:val="00F21903"/>
    <w:rsid w:val="00F21FC7"/>
    <w:rsid w:val="00F229BF"/>
    <w:rsid w:val="00F22F61"/>
    <w:rsid w:val="00F22FFE"/>
    <w:rsid w:val="00F2389E"/>
    <w:rsid w:val="00F239CD"/>
    <w:rsid w:val="00F23D44"/>
    <w:rsid w:val="00F24BA3"/>
    <w:rsid w:val="00F24E03"/>
    <w:rsid w:val="00F25068"/>
    <w:rsid w:val="00F250BB"/>
    <w:rsid w:val="00F25ABC"/>
    <w:rsid w:val="00F25EF8"/>
    <w:rsid w:val="00F25F7C"/>
    <w:rsid w:val="00F2621A"/>
    <w:rsid w:val="00F263BE"/>
    <w:rsid w:val="00F267FE"/>
    <w:rsid w:val="00F2686B"/>
    <w:rsid w:val="00F27130"/>
    <w:rsid w:val="00F3027E"/>
    <w:rsid w:val="00F307B5"/>
    <w:rsid w:val="00F30A16"/>
    <w:rsid w:val="00F30CBD"/>
    <w:rsid w:val="00F30FC9"/>
    <w:rsid w:val="00F31B3F"/>
    <w:rsid w:val="00F31C72"/>
    <w:rsid w:val="00F321C5"/>
    <w:rsid w:val="00F3220F"/>
    <w:rsid w:val="00F32705"/>
    <w:rsid w:val="00F32C1B"/>
    <w:rsid w:val="00F335F5"/>
    <w:rsid w:val="00F338B1"/>
    <w:rsid w:val="00F33B38"/>
    <w:rsid w:val="00F33F1E"/>
    <w:rsid w:val="00F3411B"/>
    <w:rsid w:val="00F345F8"/>
    <w:rsid w:val="00F3463A"/>
    <w:rsid w:val="00F34710"/>
    <w:rsid w:val="00F34917"/>
    <w:rsid w:val="00F34DE3"/>
    <w:rsid w:val="00F35063"/>
    <w:rsid w:val="00F35529"/>
    <w:rsid w:val="00F358D1"/>
    <w:rsid w:val="00F35943"/>
    <w:rsid w:val="00F35A96"/>
    <w:rsid w:val="00F35E6D"/>
    <w:rsid w:val="00F36059"/>
    <w:rsid w:val="00F3633F"/>
    <w:rsid w:val="00F3680D"/>
    <w:rsid w:val="00F369AE"/>
    <w:rsid w:val="00F369F2"/>
    <w:rsid w:val="00F36A9C"/>
    <w:rsid w:val="00F36E0C"/>
    <w:rsid w:val="00F36F8A"/>
    <w:rsid w:val="00F36F92"/>
    <w:rsid w:val="00F375E3"/>
    <w:rsid w:val="00F378AE"/>
    <w:rsid w:val="00F37B05"/>
    <w:rsid w:val="00F40657"/>
    <w:rsid w:val="00F40F53"/>
    <w:rsid w:val="00F40FF7"/>
    <w:rsid w:val="00F4172D"/>
    <w:rsid w:val="00F4221E"/>
    <w:rsid w:val="00F4239A"/>
    <w:rsid w:val="00F426AD"/>
    <w:rsid w:val="00F43037"/>
    <w:rsid w:val="00F431BD"/>
    <w:rsid w:val="00F43807"/>
    <w:rsid w:val="00F43D3A"/>
    <w:rsid w:val="00F44460"/>
    <w:rsid w:val="00F44F28"/>
    <w:rsid w:val="00F45131"/>
    <w:rsid w:val="00F45194"/>
    <w:rsid w:val="00F4522C"/>
    <w:rsid w:val="00F45310"/>
    <w:rsid w:val="00F45972"/>
    <w:rsid w:val="00F4618E"/>
    <w:rsid w:val="00F461BF"/>
    <w:rsid w:val="00F46CF9"/>
    <w:rsid w:val="00F470B5"/>
    <w:rsid w:val="00F47201"/>
    <w:rsid w:val="00F47242"/>
    <w:rsid w:val="00F47DDC"/>
    <w:rsid w:val="00F5044E"/>
    <w:rsid w:val="00F50708"/>
    <w:rsid w:val="00F508CF"/>
    <w:rsid w:val="00F509A2"/>
    <w:rsid w:val="00F50B53"/>
    <w:rsid w:val="00F515E8"/>
    <w:rsid w:val="00F517A2"/>
    <w:rsid w:val="00F51A31"/>
    <w:rsid w:val="00F51C6D"/>
    <w:rsid w:val="00F51DE0"/>
    <w:rsid w:val="00F5208E"/>
    <w:rsid w:val="00F52554"/>
    <w:rsid w:val="00F5263F"/>
    <w:rsid w:val="00F52660"/>
    <w:rsid w:val="00F52D20"/>
    <w:rsid w:val="00F533A6"/>
    <w:rsid w:val="00F53696"/>
    <w:rsid w:val="00F53AD0"/>
    <w:rsid w:val="00F53BA9"/>
    <w:rsid w:val="00F53F90"/>
    <w:rsid w:val="00F54120"/>
    <w:rsid w:val="00F5430A"/>
    <w:rsid w:val="00F54776"/>
    <w:rsid w:val="00F547B8"/>
    <w:rsid w:val="00F54864"/>
    <w:rsid w:val="00F54D78"/>
    <w:rsid w:val="00F54EF1"/>
    <w:rsid w:val="00F5592A"/>
    <w:rsid w:val="00F55CC3"/>
    <w:rsid w:val="00F55CFD"/>
    <w:rsid w:val="00F55F0C"/>
    <w:rsid w:val="00F56131"/>
    <w:rsid w:val="00F56CFB"/>
    <w:rsid w:val="00F56EFC"/>
    <w:rsid w:val="00F578A4"/>
    <w:rsid w:val="00F57E4E"/>
    <w:rsid w:val="00F60005"/>
    <w:rsid w:val="00F6093D"/>
    <w:rsid w:val="00F614D3"/>
    <w:rsid w:val="00F61643"/>
    <w:rsid w:val="00F618F2"/>
    <w:rsid w:val="00F61989"/>
    <w:rsid w:val="00F61CAC"/>
    <w:rsid w:val="00F61DF2"/>
    <w:rsid w:val="00F62318"/>
    <w:rsid w:val="00F629BC"/>
    <w:rsid w:val="00F62BCF"/>
    <w:rsid w:val="00F62C40"/>
    <w:rsid w:val="00F6490D"/>
    <w:rsid w:val="00F65918"/>
    <w:rsid w:val="00F65983"/>
    <w:rsid w:val="00F659D4"/>
    <w:rsid w:val="00F65AAA"/>
    <w:rsid w:val="00F6607F"/>
    <w:rsid w:val="00F66115"/>
    <w:rsid w:val="00F66A05"/>
    <w:rsid w:val="00F66B11"/>
    <w:rsid w:val="00F67070"/>
    <w:rsid w:val="00F6737A"/>
    <w:rsid w:val="00F67529"/>
    <w:rsid w:val="00F67645"/>
    <w:rsid w:val="00F67676"/>
    <w:rsid w:val="00F703A4"/>
    <w:rsid w:val="00F70764"/>
    <w:rsid w:val="00F70E12"/>
    <w:rsid w:val="00F70E2B"/>
    <w:rsid w:val="00F714B1"/>
    <w:rsid w:val="00F71F19"/>
    <w:rsid w:val="00F72261"/>
    <w:rsid w:val="00F72532"/>
    <w:rsid w:val="00F72609"/>
    <w:rsid w:val="00F7285C"/>
    <w:rsid w:val="00F72955"/>
    <w:rsid w:val="00F72D94"/>
    <w:rsid w:val="00F73033"/>
    <w:rsid w:val="00F7348D"/>
    <w:rsid w:val="00F735E2"/>
    <w:rsid w:val="00F73835"/>
    <w:rsid w:val="00F73914"/>
    <w:rsid w:val="00F73C95"/>
    <w:rsid w:val="00F74165"/>
    <w:rsid w:val="00F741DF"/>
    <w:rsid w:val="00F743CC"/>
    <w:rsid w:val="00F74527"/>
    <w:rsid w:val="00F74A4E"/>
    <w:rsid w:val="00F74EDC"/>
    <w:rsid w:val="00F74F98"/>
    <w:rsid w:val="00F74FF6"/>
    <w:rsid w:val="00F7507A"/>
    <w:rsid w:val="00F754C8"/>
    <w:rsid w:val="00F76204"/>
    <w:rsid w:val="00F76558"/>
    <w:rsid w:val="00F7686C"/>
    <w:rsid w:val="00F7694E"/>
    <w:rsid w:val="00F76B5A"/>
    <w:rsid w:val="00F76FB9"/>
    <w:rsid w:val="00F77A13"/>
    <w:rsid w:val="00F8076C"/>
    <w:rsid w:val="00F80C90"/>
    <w:rsid w:val="00F8107E"/>
    <w:rsid w:val="00F811A9"/>
    <w:rsid w:val="00F8135E"/>
    <w:rsid w:val="00F81622"/>
    <w:rsid w:val="00F816A4"/>
    <w:rsid w:val="00F8173C"/>
    <w:rsid w:val="00F81780"/>
    <w:rsid w:val="00F817C3"/>
    <w:rsid w:val="00F81945"/>
    <w:rsid w:val="00F81F9D"/>
    <w:rsid w:val="00F833B2"/>
    <w:rsid w:val="00F84798"/>
    <w:rsid w:val="00F84CC0"/>
    <w:rsid w:val="00F84E62"/>
    <w:rsid w:val="00F85163"/>
    <w:rsid w:val="00F85452"/>
    <w:rsid w:val="00F8568F"/>
    <w:rsid w:val="00F85B14"/>
    <w:rsid w:val="00F85FFC"/>
    <w:rsid w:val="00F86896"/>
    <w:rsid w:val="00F86917"/>
    <w:rsid w:val="00F87052"/>
    <w:rsid w:val="00F8728A"/>
    <w:rsid w:val="00F873D0"/>
    <w:rsid w:val="00F879FC"/>
    <w:rsid w:val="00F87B9D"/>
    <w:rsid w:val="00F87D93"/>
    <w:rsid w:val="00F87ECE"/>
    <w:rsid w:val="00F87F09"/>
    <w:rsid w:val="00F900BF"/>
    <w:rsid w:val="00F90546"/>
    <w:rsid w:val="00F908A3"/>
    <w:rsid w:val="00F90C35"/>
    <w:rsid w:val="00F9155F"/>
    <w:rsid w:val="00F91F90"/>
    <w:rsid w:val="00F92143"/>
    <w:rsid w:val="00F92646"/>
    <w:rsid w:val="00F92A0F"/>
    <w:rsid w:val="00F932CC"/>
    <w:rsid w:val="00F93AA3"/>
    <w:rsid w:val="00F944EA"/>
    <w:rsid w:val="00F94C86"/>
    <w:rsid w:val="00F95344"/>
    <w:rsid w:val="00F9572F"/>
    <w:rsid w:val="00F95C9C"/>
    <w:rsid w:val="00F95CB4"/>
    <w:rsid w:val="00F9685C"/>
    <w:rsid w:val="00F96A7D"/>
    <w:rsid w:val="00F9791A"/>
    <w:rsid w:val="00F97AFC"/>
    <w:rsid w:val="00FA016A"/>
    <w:rsid w:val="00FA024E"/>
    <w:rsid w:val="00FA036E"/>
    <w:rsid w:val="00FA04A7"/>
    <w:rsid w:val="00FA0A37"/>
    <w:rsid w:val="00FA0E2E"/>
    <w:rsid w:val="00FA0FA2"/>
    <w:rsid w:val="00FA122A"/>
    <w:rsid w:val="00FA1270"/>
    <w:rsid w:val="00FA171F"/>
    <w:rsid w:val="00FA1ADC"/>
    <w:rsid w:val="00FA22B6"/>
    <w:rsid w:val="00FA243F"/>
    <w:rsid w:val="00FA2876"/>
    <w:rsid w:val="00FA3CBC"/>
    <w:rsid w:val="00FA4497"/>
    <w:rsid w:val="00FA4A46"/>
    <w:rsid w:val="00FA4C34"/>
    <w:rsid w:val="00FA4E18"/>
    <w:rsid w:val="00FA5734"/>
    <w:rsid w:val="00FA5DFA"/>
    <w:rsid w:val="00FA5F9D"/>
    <w:rsid w:val="00FA609C"/>
    <w:rsid w:val="00FA62F4"/>
    <w:rsid w:val="00FA6492"/>
    <w:rsid w:val="00FA687E"/>
    <w:rsid w:val="00FA6C7E"/>
    <w:rsid w:val="00FB0342"/>
    <w:rsid w:val="00FB06D9"/>
    <w:rsid w:val="00FB0BD5"/>
    <w:rsid w:val="00FB0EFF"/>
    <w:rsid w:val="00FB0FDA"/>
    <w:rsid w:val="00FB16F4"/>
    <w:rsid w:val="00FB19E0"/>
    <w:rsid w:val="00FB1FB4"/>
    <w:rsid w:val="00FB2C94"/>
    <w:rsid w:val="00FB35DD"/>
    <w:rsid w:val="00FB37F3"/>
    <w:rsid w:val="00FB3A55"/>
    <w:rsid w:val="00FB3FF3"/>
    <w:rsid w:val="00FB448B"/>
    <w:rsid w:val="00FB4713"/>
    <w:rsid w:val="00FB4765"/>
    <w:rsid w:val="00FB4860"/>
    <w:rsid w:val="00FB4C11"/>
    <w:rsid w:val="00FB4EDC"/>
    <w:rsid w:val="00FB50C4"/>
    <w:rsid w:val="00FB5525"/>
    <w:rsid w:val="00FB5800"/>
    <w:rsid w:val="00FB6124"/>
    <w:rsid w:val="00FB614C"/>
    <w:rsid w:val="00FB6435"/>
    <w:rsid w:val="00FB6A1F"/>
    <w:rsid w:val="00FB70F8"/>
    <w:rsid w:val="00FB726E"/>
    <w:rsid w:val="00FB7717"/>
    <w:rsid w:val="00FB7802"/>
    <w:rsid w:val="00FB7845"/>
    <w:rsid w:val="00FB79B0"/>
    <w:rsid w:val="00FB7DB0"/>
    <w:rsid w:val="00FB7FAC"/>
    <w:rsid w:val="00FC06B2"/>
    <w:rsid w:val="00FC0C51"/>
    <w:rsid w:val="00FC150A"/>
    <w:rsid w:val="00FC158A"/>
    <w:rsid w:val="00FC205F"/>
    <w:rsid w:val="00FC20C9"/>
    <w:rsid w:val="00FC2573"/>
    <w:rsid w:val="00FC32AC"/>
    <w:rsid w:val="00FC3767"/>
    <w:rsid w:val="00FC3BD3"/>
    <w:rsid w:val="00FC3D32"/>
    <w:rsid w:val="00FC4272"/>
    <w:rsid w:val="00FC4462"/>
    <w:rsid w:val="00FC4A29"/>
    <w:rsid w:val="00FC4B12"/>
    <w:rsid w:val="00FC4D0F"/>
    <w:rsid w:val="00FC5174"/>
    <w:rsid w:val="00FC520F"/>
    <w:rsid w:val="00FC57B9"/>
    <w:rsid w:val="00FC5ECD"/>
    <w:rsid w:val="00FC6177"/>
    <w:rsid w:val="00FC79EB"/>
    <w:rsid w:val="00FD0497"/>
    <w:rsid w:val="00FD0531"/>
    <w:rsid w:val="00FD07EE"/>
    <w:rsid w:val="00FD0BD9"/>
    <w:rsid w:val="00FD0D3F"/>
    <w:rsid w:val="00FD10FC"/>
    <w:rsid w:val="00FD1A1E"/>
    <w:rsid w:val="00FD2175"/>
    <w:rsid w:val="00FD2899"/>
    <w:rsid w:val="00FD2D44"/>
    <w:rsid w:val="00FD2D5C"/>
    <w:rsid w:val="00FD3088"/>
    <w:rsid w:val="00FD332B"/>
    <w:rsid w:val="00FD3343"/>
    <w:rsid w:val="00FD383F"/>
    <w:rsid w:val="00FD3CE8"/>
    <w:rsid w:val="00FD3D9B"/>
    <w:rsid w:val="00FD41B9"/>
    <w:rsid w:val="00FD4AC0"/>
    <w:rsid w:val="00FD4AC4"/>
    <w:rsid w:val="00FD5766"/>
    <w:rsid w:val="00FD5D5B"/>
    <w:rsid w:val="00FD5E02"/>
    <w:rsid w:val="00FD62FD"/>
    <w:rsid w:val="00FD64B6"/>
    <w:rsid w:val="00FD6A05"/>
    <w:rsid w:val="00FD7012"/>
    <w:rsid w:val="00FD734B"/>
    <w:rsid w:val="00FD7817"/>
    <w:rsid w:val="00FD7F8F"/>
    <w:rsid w:val="00FE0C3E"/>
    <w:rsid w:val="00FE0D42"/>
    <w:rsid w:val="00FE0EAD"/>
    <w:rsid w:val="00FE15EF"/>
    <w:rsid w:val="00FE1679"/>
    <w:rsid w:val="00FE179A"/>
    <w:rsid w:val="00FE1E0A"/>
    <w:rsid w:val="00FE27F5"/>
    <w:rsid w:val="00FE28A6"/>
    <w:rsid w:val="00FE2CA1"/>
    <w:rsid w:val="00FE3097"/>
    <w:rsid w:val="00FE3143"/>
    <w:rsid w:val="00FE36F3"/>
    <w:rsid w:val="00FE3A25"/>
    <w:rsid w:val="00FE3BAA"/>
    <w:rsid w:val="00FE40BF"/>
    <w:rsid w:val="00FE44A3"/>
    <w:rsid w:val="00FE4EBC"/>
    <w:rsid w:val="00FE5169"/>
    <w:rsid w:val="00FE54EC"/>
    <w:rsid w:val="00FE5863"/>
    <w:rsid w:val="00FE631F"/>
    <w:rsid w:val="00FE6874"/>
    <w:rsid w:val="00FE6B4C"/>
    <w:rsid w:val="00FE6FED"/>
    <w:rsid w:val="00FE7256"/>
    <w:rsid w:val="00FE74EE"/>
    <w:rsid w:val="00FE76EB"/>
    <w:rsid w:val="00FE775C"/>
    <w:rsid w:val="00FF0047"/>
    <w:rsid w:val="00FF00AB"/>
    <w:rsid w:val="00FF07FC"/>
    <w:rsid w:val="00FF13CC"/>
    <w:rsid w:val="00FF14EA"/>
    <w:rsid w:val="00FF2135"/>
    <w:rsid w:val="00FF3193"/>
    <w:rsid w:val="00FF3642"/>
    <w:rsid w:val="00FF3661"/>
    <w:rsid w:val="00FF3B61"/>
    <w:rsid w:val="00FF3BAA"/>
    <w:rsid w:val="00FF3CFE"/>
    <w:rsid w:val="00FF3D3A"/>
    <w:rsid w:val="00FF3F08"/>
    <w:rsid w:val="00FF4271"/>
    <w:rsid w:val="00FF442E"/>
    <w:rsid w:val="00FF4488"/>
    <w:rsid w:val="00FF476F"/>
    <w:rsid w:val="00FF47BB"/>
    <w:rsid w:val="00FF4946"/>
    <w:rsid w:val="00FF496A"/>
    <w:rsid w:val="00FF4B84"/>
    <w:rsid w:val="00FF4BB1"/>
    <w:rsid w:val="00FF4C23"/>
    <w:rsid w:val="00FF4C76"/>
    <w:rsid w:val="00FF5725"/>
    <w:rsid w:val="00FF5978"/>
    <w:rsid w:val="00FF5C75"/>
    <w:rsid w:val="00FF6022"/>
    <w:rsid w:val="00FF643C"/>
    <w:rsid w:val="00FF757E"/>
    <w:rsid w:val="00FF785B"/>
    <w:rsid w:val="00FF7870"/>
    <w:rsid w:val="00FF788E"/>
    <w:rsid w:val="00FF7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917D2"/>
  <w15:docId w15:val="{122FE0F0-697D-47A9-BC5E-25CEC949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BF1"/>
    <w:rPr>
      <w:sz w:val="24"/>
      <w:szCs w:val="24"/>
    </w:rPr>
  </w:style>
  <w:style w:type="paragraph" w:styleId="Heading1">
    <w:name w:val="heading 1"/>
    <w:basedOn w:val="Normal"/>
    <w:next w:val="Normal"/>
    <w:link w:val="Heading1Char"/>
    <w:qFormat/>
    <w:rsid w:val="005B565B"/>
    <w:pPr>
      <w:keepNext/>
      <w:outlineLvl w:val="0"/>
    </w:pPr>
    <w:rPr>
      <w:rFonts w:ascii="VNI-Times" w:hAnsi="VNI-Times"/>
      <w:sz w:val="28"/>
      <w:szCs w:val="20"/>
    </w:rPr>
  </w:style>
  <w:style w:type="paragraph" w:styleId="Heading2">
    <w:name w:val="heading 2"/>
    <w:basedOn w:val="Normal"/>
    <w:next w:val="Normal"/>
    <w:qFormat/>
    <w:rsid w:val="005B565B"/>
    <w:pPr>
      <w:keepNext/>
      <w:jc w:val="center"/>
      <w:outlineLvl w:val="1"/>
    </w:pPr>
    <w:rPr>
      <w:rFonts w:ascii="VNI-Times" w:hAnsi="VNI-Times"/>
      <w:b/>
      <w:sz w:val="28"/>
      <w:szCs w:val="20"/>
    </w:rPr>
  </w:style>
  <w:style w:type="paragraph" w:styleId="Heading3">
    <w:name w:val="heading 3"/>
    <w:basedOn w:val="Normal"/>
    <w:next w:val="Normal"/>
    <w:link w:val="Heading3Char"/>
    <w:qFormat/>
    <w:rsid w:val="005B565B"/>
    <w:pPr>
      <w:keepNext/>
      <w:jc w:val="center"/>
      <w:outlineLvl w:val="2"/>
    </w:pPr>
    <w:rPr>
      <w:rFonts w:ascii=".VnTime" w:hAnsi=".VnTime"/>
      <w:sz w:val="28"/>
      <w:szCs w:val="20"/>
    </w:rPr>
  </w:style>
  <w:style w:type="paragraph" w:styleId="Heading4">
    <w:name w:val="heading 4"/>
    <w:basedOn w:val="Normal"/>
    <w:next w:val="Normal"/>
    <w:qFormat/>
    <w:rsid w:val="005B565B"/>
    <w:pPr>
      <w:keepNext/>
      <w:spacing w:before="120" w:line="320" w:lineRule="exact"/>
      <w:jc w:val="center"/>
      <w:outlineLvl w:val="3"/>
    </w:pPr>
    <w:rPr>
      <w:rFonts w:ascii=".VnTime" w:hAnsi=".VnTime"/>
      <w:b/>
      <w:sz w:val="28"/>
      <w:szCs w:val="20"/>
    </w:rPr>
  </w:style>
  <w:style w:type="paragraph" w:styleId="Heading5">
    <w:name w:val="heading 5"/>
    <w:basedOn w:val="Normal"/>
    <w:next w:val="Normal"/>
    <w:qFormat/>
    <w:rsid w:val="00385A7B"/>
    <w:pPr>
      <w:keepNext/>
      <w:jc w:val="center"/>
      <w:outlineLvl w:val="4"/>
    </w:pPr>
    <w:rPr>
      <w:rFonts w:ascii=".VnTime" w:hAnsi=".VnTime"/>
      <w:i/>
      <w:sz w:val="26"/>
      <w:szCs w:val="20"/>
    </w:rPr>
  </w:style>
  <w:style w:type="paragraph" w:styleId="Heading6">
    <w:name w:val="heading 6"/>
    <w:basedOn w:val="Normal"/>
    <w:next w:val="Normal"/>
    <w:link w:val="Heading6Char"/>
    <w:qFormat/>
    <w:rsid w:val="005B565B"/>
    <w:pPr>
      <w:keepNext/>
      <w:jc w:val="center"/>
      <w:outlineLvl w:val="5"/>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
    <w:name w:val="tl"/>
    <w:basedOn w:val="Normal"/>
    <w:rsid w:val="005B565B"/>
    <w:rPr>
      <w:rFonts w:ascii=".VnTimeH" w:hAnsi=".VnTimeH"/>
      <w:color w:val="003300"/>
      <w:sz w:val="40"/>
      <w:szCs w:val="40"/>
    </w:rPr>
  </w:style>
  <w:style w:type="paragraph" w:styleId="BodyTextIndent">
    <w:name w:val="Body Text Indent"/>
    <w:basedOn w:val="Normal"/>
    <w:rsid w:val="005B565B"/>
    <w:pPr>
      <w:ind w:firstLine="720"/>
    </w:pPr>
    <w:rPr>
      <w:rFonts w:ascii="VNI-Times" w:hAnsi="VNI-Times"/>
      <w:sz w:val="28"/>
      <w:szCs w:val="20"/>
    </w:rPr>
  </w:style>
  <w:style w:type="paragraph" w:styleId="Footer">
    <w:name w:val="footer"/>
    <w:basedOn w:val="Normal"/>
    <w:link w:val="FooterChar"/>
    <w:uiPriority w:val="99"/>
    <w:rsid w:val="005B565B"/>
    <w:pPr>
      <w:tabs>
        <w:tab w:val="center" w:pos="4320"/>
        <w:tab w:val="right" w:pos="8640"/>
      </w:tabs>
    </w:pPr>
    <w:rPr>
      <w:sz w:val="20"/>
      <w:szCs w:val="20"/>
    </w:rPr>
  </w:style>
  <w:style w:type="character" w:styleId="PageNumber">
    <w:name w:val="page number"/>
    <w:basedOn w:val="DefaultParagraphFont"/>
    <w:rsid w:val="005B565B"/>
  </w:style>
  <w:style w:type="paragraph" w:styleId="BodyText">
    <w:name w:val="Body Text"/>
    <w:basedOn w:val="Normal"/>
    <w:link w:val="BodyTextChar"/>
    <w:rsid w:val="005B565B"/>
    <w:pPr>
      <w:spacing w:after="120"/>
      <w:jc w:val="both"/>
    </w:pPr>
    <w:rPr>
      <w:rFonts w:ascii="VNI-Times" w:hAnsi="VNI-Times"/>
      <w:b/>
      <w:sz w:val="26"/>
      <w:szCs w:val="20"/>
    </w:rPr>
  </w:style>
  <w:style w:type="paragraph" w:styleId="BodyTextIndent2">
    <w:name w:val="Body Text Indent 2"/>
    <w:basedOn w:val="Normal"/>
    <w:rsid w:val="005B565B"/>
    <w:pPr>
      <w:spacing w:before="120" w:after="60"/>
      <w:ind w:firstLine="720"/>
      <w:jc w:val="both"/>
    </w:pPr>
    <w:rPr>
      <w:rFonts w:ascii=".VnTime" w:hAnsi=".VnTime"/>
      <w:b/>
      <w:bCs/>
      <w:sz w:val="28"/>
      <w:szCs w:val="28"/>
    </w:rPr>
  </w:style>
  <w:style w:type="paragraph" w:styleId="BodyTextIndent3">
    <w:name w:val="Body Text Indent 3"/>
    <w:basedOn w:val="Normal"/>
    <w:rsid w:val="005B565B"/>
    <w:pPr>
      <w:spacing w:before="60"/>
      <w:ind w:firstLine="720"/>
      <w:jc w:val="both"/>
    </w:pPr>
    <w:rPr>
      <w:sz w:val="28"/>
      <w:lang w:val="nl-NL"/>
    </w:rPr>
  </w:style>
  <w:style w:type="paragraph" w:styleId="BodyText2">
    <w:name w:val="Body Text 2"/>
    <w:basedOn w:val="Normal"/>
    <w:rsid w:val="005B565B"/>
    <w:pPr>
      <w:spacing w:before="60" w:line="264" w:lineRule="auto"/>
      <w:jc w:val="both"/>
    </w:pPr>
    <w:rPr>
      <w:sz w:val="28"/>
      <w:szCs w:val="28"/>
      <w:lang w:val="nl-NL"/>
    </w:rPr>
  </w:style>
  <w:style w:type="paragraph" w:styleId="BodyText3">
    <w:name w:val="Body Text 3"/>
    <w:basedOn w:val="Normal"/>
    <w:rsid w:val="005B565B"/>
    <w:pPr>
      <w:spacing w:before="240" w:line="264" w:lineRule="auto"/>
      <w:jc w:val="both"/>
    </w:pPr>
    <w:rPr>
      <w:b/>
      <w:sz w:val="28"/>
      <w:lang w:val="nl-NL"/>
    </w:rPr>
  </w:style>
  <w:style w:type="table" w:styleId="TableGrid">
    <w:name w:val="Table Grid"/>
    <w:basedOn w:val="TableNormal"/>
    <w:uiPriority w:val="59"/>
    <w:rsid w:val="0093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5A7B"/>
    <w:pPr>
      <w:tabs>
        <w:tab w:val="center" w:pos="4320"/>
        <w:tab w:val="right" w:pos="8640"/>
      </w:tabs>
    </w:pPr>
    <w:rPr>
      <w:rFonts w:ascii=".VnTime" w:hAnsi=".VnTime"/>
      <w:sz w:val="26"/>
      <w:szCs w:val="20"/>
    </w:rPr>
  </w:style>
  <w:style w:type="paragraph" w:customStyle="1" w:styleId="CharCharCharChar">
    <w:name w:val="Char Char Char Char"/>
    <w:basedOn w:val="Normal"/>
    <w:semiHidden/>
    <w:rsid w:val="00691460"/>
    <w:pPr>
      <w:spacing w:after="160" w:line="240" w:lineRule="exact"/>
    </w:pPr>
    <w:rPr>
      <w:rFonts w:ascii="Arial" w:hAnsi="Arial"/>
      <w:sz w:val="22"/>
      <w:szCs w:val="22"/>
    </w:rPr>
  </w:style>
  <w:style w:type="paragraph" w:customStyle="1" w:styleId="Char">
    <w:name w:val="Char"/>
    <w:basedOn w:val="Normal"/>
    <w:semiHidden/>
    <w:rsid w:val="00070EF1"/>
    <w:pPr>
      <w:spacing w:after="160" w:line="240" w:lineRule="exact"/>
    </w:pPr>
    <w:rPr>
      <w:rFonts w:ascii="Arial" w:hAnsi="Arial"/>
      <w:sz w:val="22"/>
      <w:szCs w:val="2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D3DF2"/>
    <w:pPr>
      <w:spacing w:after="160" w:line="240" w:lineRule="exact"/>
    </w:pPr>
    <w:rPr>
      <w:rFonts w:ascii="Arial" w:hAnsi="Arial"/>
      <w:sz w:val="22"/>
      <w:szCs w:val="22"/>
    </w:rPr>
  </w:style>
  <w:style w:type="paragraph" w:styleId="NormalWeb">
    <w:name w:val="Normal (Web)"/>
    <w:basedOn w:val="Normal"/>
    <w:uiPriority w:val="99"/>
    <w:unhideWhenUsed/>
    <w:rsid w:val="00237E99"/>
    <w:pPr>
      <w:spacing w:before="100" w:beforeAutospacing="1" w:after="100" w:afterAutospacing="1"/>
    </w:pPr>
  </w:style>
  <w:style w:type="character" w:customStyle="1" w:styleId="FooterChar">
    <w:name w:val="Footer Char"/>
    <w:link w:val="Footer"/>
    <w:uiPriority w:val="99"/>
    <w:rsid w:val="0078297B"/>
    <w:rPr>
      <w:lang w:val="en-US" w:eastAsia="en-US"/>
    </w:rPr>
  </w:style>
  <w:style w:type="paragraph" w:styleId="List2">
    <w:name w:val="List 2"/>
    <w:basedOn w:val="Normal"/>
    <w:rsid w:val="00D00282"/>
    <w:pPr>
      <w:ind w:left="720" w:hanging="360"/>
    </w:pPr>
    <w:rPr>
      <w:noProof/>
    </w:rPr>
  </w:style>
  <w:style w:type="paragraph" w:customStyle="1" w:styleId="CharCharChar">
    <w:name w:val="Char Char Char"/>
    <w:basedOn w:val="Normal"/>
    <w:semiHidden/>
    <w:rsid w:val="00D00282"/>
    <w:pPr>
      <w:spacing w:after="160" w:line="240" w:lineRule="exact"/>
    </w:pPr>
    <w:rPr>
      <w:rFonts w:ascii="Arial" w:hAnsi="Arial"/>
      <w:sz w:val="22"/>
      <w:szCs w:val="22"/>
    </w:rPr>
  </w:style>
  <w:style w:type="character" w:customStyle="1" w:styleId="HeaderChar">
    <w:name w:val="Header Char"/>
    <w:link w:val="Header"/>
    <w:uiPriority w:val="99"/>
    <w:rsid w:val="00D00282"/>
    <w:rPr>
      <w:rFonts w:ascii=".VnTime" w:hAnsi=".VnTime"/>
      <w:sz w:val="26"/>
      <w:lang w:val="en-US" w:eastAsia="en-US"/>
    </w:rPr>
  </w:style>
  <w:style w:type="character" w:customStyle="1" w:styleId="BodyTextChar">
    <w:name w:val="Body Text Char"/>
    <w:link w:val="BodyText"/>
    <w:rsid w:val="0097126C"/>
    <w:rPr>
      <w:rFonts w:ascii="VNI-Times" w:hAnsi="VNI-Times"/>
      <w:b/>
      <w:sz w:val="26"/>
      <w:lang w:val="en-US" w:eastAsia="en-US"/>
    </w:rPr>
  </w:style>
  <w:style w:type="paragraph" w:customStyle="1" w:styleId="n-dieund">
    <w:name w:val="n-dieund"/>
    <w:basedOn w:val="Normal"/>
    <w:rsid w:val="007D7201"/>
    <w:pPr>
      <w:spacing w:after="120"/>
      <w:ind w:firstLine="709"/>
      <w:jc w:val="both"/>
    </w:pPr>
    <w:rPr>
      <w:rFonts w:ascii=".VnTime" w:hAnsi=".VnTime"/>
      <w:sz w:val="28"/>
      <w:szCs w:val="20"/>
      <w:lang w:eastAsia="ja-JP"/>
    </w:rPr>
  </w:style>
  <w:style w:type="character" w:customStyle="1" w:styleId="normal-h1">
    <w:name w:val="normal-h1"/>
    <w:rsid w:val="00616438"/>
    <w:rPr>
      <w:rFonts w:ascii="Times New Roman" w:hAnsi="Times New Roman" w:cs="Times New Roman" w:hint="default"/>
      <w:sz w:val="24"/>
      <w:szCs w:val="24"/>
    </w:rPr>
  </w:style>
  <w:style w:type="character" w:customStyle="1" w:styleId="Heading6Char">
    <w:name w:val="Heading 6 Char"/>
    <w:link w:val="Heading6"/>
    <w:rsid w:val="00D9756A"/>
    <w:rPr>
      <w:rFonts w:ascii=".VnTimeH" w:hAnsi=".VnTimeH"/>
      <w:b/>
      <w:sz w:val="26"/>
      <w:lang w:val="en-US" w:eastAsia="en-US"/>
    </w:rPr>
  </w:style>
  <w:style w:type="character" w:customStyle="1" w:styleId="Vnbnnidung">
    <w:name w:val="Văn bản nội dung_"/>
    <w:link w:val="Vnbnnidung0"/>
    <w:uiPriority w:val="99"/>
    <w:locked/>
    <w:rsid w:val="00413A75"/>
    <w:rPr>
      <w:sz w:val="26"/>
      <w:szCs w:val="26"/>
    </w:rPr>
  </w:style>
  <w:style w:type="paragraph" w:customStyle="1" w:styleId="Vnbnnidung0">
    <w:name w:val="Văn bản nội dung"/>
    <w:basedOn w:val="Normal"/>
    <w:link w:val="Vnbnnidung"/>
    <w:uiPriority w:val="99"/>
    <w:rsid w:val="00413A75"/>
    <w:pPr>
      <w:widowControl w:val="0"/>
      <w:spacing w:before="120" w:after="180" w:line="262" w:lineRule="auto"/>
      <w:ind w:firstLine="400"/>
    </w:pPr>
    <w:rPr>
      <w:sz w:val="26"/>
      <w:szCs w:val="26"/>
    </w:rPr>
  </w:style>
  <w:style w:type="paragraph" w:styleId="ListParagraph">
    <w:name w:val="List Paragraph"/>
    <w:basedOn w:val="Normal"/>
    <w:uiPriority w:val="34"/>
    <w:qFormat/>
    <w:rsid w:val="001B7318"/>
    <w:pPr>
      <w:ind w:left="720"/>
      <w:contextualSpacing/>
    </w:pPr>
  </w:style>
  <w:style w:type="character" w:customStyle="1" w:styleId="Heading1Char">
    <w:name w:val="Heading 1 Char"/>
    <w:basedOn w:val="DefaultParagraphFont"/>
    <w:link w:val="Heading1"/>
    <w:rsid w:val="00577CA6"/>
    <w:rPr>
      <w:rFonts w:ascii="VNI-Times" w:hAnsi="VNI-Times"/>
      <w:sz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A, Cha"/>
    <w:basedOn w:val="Normal"/>
    <w:link w:val="FootnoteTextChar"/>
    <w:uiPriority w:val="99"/>
    <w:unhideWhenUsed/>
    <w:qFormat/>
    <w:rsid w:val="0025771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257711"/>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f1, BVI fnr"/>
    <w:basedOn w:val="DefaultParagraphFont"/>
    <w:link w:val="CarattereCarattereCharCharCharCharCharCharZchn"/>
    <w:uiPriority w:val="99"/>
    <w:unhideWhenUsed/>
    <w:qFormat/>
    <w:rsid w:val="00257711"/>
    <w:rPr>
      <w:vertAlign w:val="superscript"/>
    </w:rPr>
  </w:style>
  <w:style w:type="paragraph" w:customStyle="1" w:styleId="Default">
    <w:name w:val="Default"/>
    <w:rsid w:val="000530B5"/>
    <w:pPr>
      <w:autoSpaceDE w:val="0"/>
      <w:autoSpaceDN w:val="0"/>
      <w:adjustRightInd w:val="0"/>
    </w:pPr>
    <w:rPr>
      <w:color w:val="000000"/>
      <w:sz w:val="24"/>
      <w:szCs w:val="24"/>
    </w:rPr>
  </w:style>
  <w:style w:type="table" w:customStyle="1" w:styleId="TableGrid11">
    <w:name w:val="Table Grid11"/>
    <w:basedOn w:val="TableNormal"/>
    <w:uiPriority w:val="59"/>
    <w:rsid w:val="00E947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locked/>
    <w:rsid w:val="0031772C"/>
    <w:rPr>
      <w:rFonts w:ascii=".VnTime" w:hAnsi=".VnTime"/>
      <w:sz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6C1308"/>
    <w:pPr>
      <w:spacing w:after="160" w:line="240" w:lineRule="exact"/>
    </w:pPr>
    <w:rPr>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891481"/>
    <w:pPr>
      <w:spacing w:after="160" w:line="240" w:lineRule="exact"/>
    </w:pPr>
    <w:rPr>
      <w:rFonts w:eastAsiaTheme="minorHAnsi" w:cstheme="minorBidi"/>
      <w:kern w:val="2"/>
      <w:szCs w:val="22"/>
      <w:vertAlign w:val="superscript"/>
    </w:rPr>
  </w:style>
  <w:style w:type="character" w:styleId="Hyperlink">
    <w:name w:val="Hyperlink"/>
    <w:basedOn w:val="DefaultParagraphFont"/>
    <w:unhideWhenUsed/>
    <w:rsid w:val="00BA1212"/>
    <w:rPr>
      <w:color w:val="0000FF" w:themeColor="hyperlink"/>
      <w:u w:val="single"/>
    </w:rPr>
  </w:style>
  <w:style w:type="character" w:customStyle="1" w:styleId="UnresolvedMention1">
    <w:name w:val="Unresolved Mention1"/>
    <w:basedOn w:val="DefaultParagraphFont"/>
    <w:uiPriority w:val="99"/>
    <w:semiHidden/>
    <w:unhideWhenUsed/>
    <w:rsid w:val="00BA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8807">
      <w:bodyDiv w:val="1"/>
      <w:marLeft w:val="0"/>
      <w:marRight w:val="0"/>
      <w:marTop w:val="0"/>
      <w:marBottom w:val="0"/>
      <w:divBdr>
        <w:top w:val="none" w:sz="0" w:space="0" w:color="auto"/>
        <w:left w:val="none" w:sz="0" w:space="0" w:color="auto"/>
        <w:bottom w:val="none" w:sz="0" w:space="0" w:color="auto"/>
        <w:right w:val="none" w:sz="0" w:space="0" w:color="auto"/>
      </w:divBdr>
    </w:div>
    <w:div w:id="99224381">
      <w:bodyDiv w:val="1"/>
      <w:marLeft w:val="0"/>
      <w:marRight w:val="0"/>
      <w:marTop w:val="0"/>
      <w:marBottom w:val="0"/>
      <w:divBdr>
        <w:top w:val="none" w:sz="0" w:space="0" w:color="auto"/>
        <w:left w:val="none" w:sz="0" w:space="0" w:color="auto"/>
        <w:bottom w:val="none" w:sz="0" w:space="0" w:color="auto"/>
        <w:right w:val="none" w:sz="0" w:space="0" w:color="auto"/>
      </w:divBdr>
    </w:div>
    <w:div w:id="112291249">
      <w:bodyDiv w:val="1"/>
      <w:marLeft w:val="0"/>
      <w:marRight w:val="0"/>
      <w:marTop w:val="0"/>
      <w:marBottom w:val="0"/>
      <w:divBdr>
        <w:top w:val="none" w:sz="0" w:space="0" w:color="auto"/>
        <w:left w:val="none" w:sz="0" w:space="0" w:color="auto"/>
        <w:bottom w:val="none" w:sz="0" w:space="0" w:color="auto"/>
        <w:right w:val="none" w:sz="0" w:space="0" w:color="auto"/>
      </w:divBdr>
    </w:div>
    <w:div w:id="129172953">
      <w:bodyDiv w:val="1"/>
      <w:marLeft w:val="0"/>
      <w:marRight w:val="0"/>
      <w:marTop w:val="0"/>
      <w:marBottom w:val="0"/>
      <w:divBdr>
        <w:top w:val="none" w:sz="0" w:space="0" w:color="auto"/>
        <w:left w:val="none" w:sz="0" w:space="0" w:color="auto"/>
        <w:bottom w:val="none" w:sz="0" w:space="0" w:color="auto"/>
        <w:right w:val="none" w:sz="0" w:space="0" w:color="auto"/>
      </w:divBdr>
    </w:div>
    <w:div w:id="200170688">
      <w:bodyDiv w:val="1"/>
      <w:marLeft w:val="0"/>
      <w:marRight w:val="0"/>
      <w:marTop w:val="0"/>
      <w:marBottom w:val="0"/>
      <w:divBdr>
        <w:top w:val="none" w:sz="0" w:space="0" w:color="auto"/>
        <w:left w:val="none" w:sz="0" w:space="0" w:color="auto"/>
        <w:bottom w:val="none" w:sz="0" w:space="0" w:color="auto"/>
        <w:right w:val="none" w:sz="0" w:space="0" w:color="auto"/>
      </w:divBdr>
    </w:div>
    <w:div w:id="210895036">
      <w:bodyDiv w:val="1"/>
      <w:marLeft w:val="0"/>
      <w:marRight w:val="0"/>
      <w:marTop w:val="0"/>
      <w:marBottom w:val="0"/>
      <w:divBdr>
        <w:top w:val="none" w:sz="0" w:space="0" w:color="auto"/>
        <w:left w:val="none" w:sz="0" w:space="0" w:color="auto"/>
        <w:bottom w:val="none" w:sz="0" w:space="0" w:color="auto"/>
        <w:right w:val="none" w:sz="0" w:space="0" w:color="auto"/>
      </w:divBdr>
    </w:div>
    <w:div w:id="231279505">
      <w:bodyDiv w:val="1"/>
      <w:marLeft w:val="0"/>
      <w:marRight w:val="0"/>
      <w:marTop w:val="0"/>
      <w:marBottom w:val="0"/>
      <w:divBdr>
        <w:top w:val="none" w:sz="0" w:space="0" w:color="auto"/>
        <w:left w:val="none" w:sz="0" w:space="0" w:color="auto"/>
        <w:bottom w:val="none" w:sz="0" w:space="0" w:color="auto"/>
        <w:right w:val="none" w:sz="0" w:space="0" w:color="auto"/>
      </w:divBdr>
    </w:div>
    <w:div w:id="454297275">
      <w:bodyDiv w:val="1"/>
      <w:marLeft w:val="0"/>
      <w:marRight w:val="0"/>
      <w:marTop w:val="0"/>
      <w:marBottom w:val="0"/>
      <w:divBdr>
        <w:top w:val="none" w:sz="0" w:space="0" w:color="auto"/>
        <w:left w:val="none" w:sz="0" w:space="0" w:color="auto"/>
        <w:bottom w:val="none" w:sz="0" w:space="0" w:color="auto"/>
        <w:right w:val="none" w:sz="0" w:space="0" w:color="auto"/>
      </w:divBdr>
    </w:div>
    <w:div w:id="474183685">
      <w:bodyDiv w:val="1"/>
      <w:marLeft w:val="0"/>
      <w:marRight w:val="0"/>
      <w:marTop w:val="0"/>
      <w:marBottom w:val="0"/>
      <w:divBdr>
        <w:top w:val="none" w:sz="0" w:space="0" w:color="auto"/>
        <w:left w:val="none" w:sz="0" w:space="0" w:color="auto"/>
        <w:bottom w:val="none" w:sz="0" w:space="0" w:color="auto"/>
        <w:right w:val="none" w:sz="0" w:space="0" w:color="auto"/>
      </w:divBdr>
    </w:div>
    <w:div w:id="576281643">
      <w:bodyDiv w:val="1"/>
      <w:marLeft w:val="0"/>
      <w:marRight w:val="0"/>
      <w:marTop w:val="0"/>
      <w:marBottom w:val="0"/>
      <w:divBdr>
        <w:top w:val="none" w:sz="0" w:space="0" w:color="auto"/>
        <w:left w:val="none" w:sz="0" w:space="0" w:color="auto"/>
        <w:bottom w:val="none" w:sz="0" w:space="0" w:color="auto"/>
        <w:right w:val="none" w:sz="0" w:space="0" w:color="auto"/>
      </w:divBdr>
    </w:div>
    <w:div w:id="685987475">
      <w:bodyDiv w:val="1"/>
      <w:marLeft w:val="0"/>
      <w:marRight w:val="0"/>
      <w:marTop w:val="0"/>
      <w:marBottom w:val="0"/>
      <w:divBdr>
        <w:top w:val="none" w:sz="0" w:space="0" w:color="auto"/>
        <w:left w:val="none" w:sz="0" w:space="0" w:color="auto"/>
        <w:bottom w:val="none" w:sz="0" w:space="0" w:color="auto"/>
        <w:right w:val="none" w:sz="0" w:space="0" w:color="auto"/>
      </w:divBdr>
    </w:div>
    <w:div w:id="833492549">
      <w:bodyDiv w:val="1"/>
      <w:marLeft w:val="0"/>
      <w:marRight w:val="0"/>
      <w:marTop w:val="0"/>
      <w:marBottom w:val="0"/>
      <w:divBdr>
        <w:top w:val="none" w:sz="0" w:space="0" w:color="auto"/>
        <w:left w:val="none" w:sz="0" w:space="0" w:color="auto"/>
        <w:bottom w:val="none" w:sz="0" w:space="0" w:color="auto"/>
        <w:right w:val="none" w:sz="0" w:space="0" w:color="auto"/>
      </w:divBdr>
    </w:div>
    <w:div w:id="1043099984">
      <w:bodyDiv w:val="1"/>
      <w:marLeft w:val="0"/>
      <w:marRight w:val="0"/>
      <w:marTop w:val="0"/>
      <w:marBottom w:val="0"/>
      <w:divBdr>
        <w:top w:val="none" w:sz="0" w:space="0" w:color="auto"/>
        <w:left w:val="none" w:sz="0" w:space="0" w:color="auto"/>
        <w:bottom w:val="none" w:sz="0" w:space="0" w:color="auto"/>
        <w:right w:val="none" w:sz="0" w:space="0" w:color="auto"/>
      </w:divBdr>
    </w:div>
    <w:div w:id="1141535820">
      <w:bodyDiv w:val="1"/>
      <w:marLeft w:val="0"/>
      <w:marRight w:val="0"/>
      <w:marTop w:val="0"/>
      <w:marBottom w:val="0"/>
      <w:divBdr>
        <w:top w:val="none" w:sz="0" w:space="0" w:color="auto"/>
        <w:left w:val="none" w:sz="0" w:space="0" w:color="auto"/>
        <w:bottom w:val="none" w:sz="0" w:space="0" w:color="auto"/>
        <w:right w:val="none" w:sz="0" w:space="0" w:color="auto"/>
      </w:divBdr>
    </w:div>
    <w:div w:id="1422530982">
      <w:bodyDiv w:val="1"/>
      <w:marLeft w:val="0"/>
      <w:marRight w:val="0"/>
      <w:marTop w:val="0"/>
      <w:marBottom w:val="0"/>
      <w:divBdr>
        <w:top w:val="none" w:sz="0" w:space="0" w:color="auto"/>
        <w:left w:val="none" w:sz="0" w:space="0" w:color="auto"/>
        <w:bottom w:val="none" w:sz="0" w:space="0" w:color="auto"/>
        <w:right w:val="none" w:sz="0" w:space="0" w:color="auto"/>
      </w:divBdr>
    </w:div>
    <w:div w:id="1426731277">
      <w:bodyDiv w:val="1"/>
      <w:marLeft w:val="0"/>
      <w:marRight w:val="0"/>
      <w:marTop w:val="0"/>
      <w:marBottom w:val="0"/>
      <w:divBdr>
        <w:top w:val="none" w:sz="0" w:space="0" w:color="auto"/>
        <w:left w:val="none" w:sz="0" w:space="0" w:color="auto"/>
        <w:bottom w:val="none" w:sz="0" w:space="0" w:color="auto"/>
        <w:right w:val="none" w:sz="0" w:space="0" w:color="auto"/>
      </w:divBdr>
    </w:div>
    <w:div w:id="1513178647">
      <w:bodyDiv w:val="1"/>
      <w:marLeft w:val="0"/>
      <w:marRight w:val="0"/>
      <w:marTop w:val="0"/>
      <w:marBottom w:val="0"/>
      <w:divBdr>
        <w:top w:val="none" w:sz="0" w:space="0" w:color="auto"/>
        <w:left w:val="none" w:sz="0" w:space="0" w:color="auto"/>
        <w:bottom w:val="none" w:sz="0" w:space="0" w:color="auto"/>
        <w:right w:val="none" w:sz="0" w:space="0" w:color="auto"/>
      </w:divBdr>
    </w:div>
    <w:div w:id="1589270519">
      <w:bodyDiv w:val="1"/>
      <w:marLeft w:val="0"/>
      <w:marRight w:val="0"/>
      <w:marTop w:val="0"/>
      <w:marBottom w:val="0"/>
      <w:divBdr>
        <w:top w:val="none" w:sz="0" w:space="0" w:color="auto"/>
        <w:left w:val="none" w:sz="0" w:space="0" w:color="auto"/>
        <w:bottom w:val="none" w:sz="0" w:space="0" w:color="auto"/>
        <w:right w:val="none" w:sz="0" w:space="0" w:color="auto"/>
      </w:divBdr>
    </w:div>
    <w:div w:id="1709331205">
      <w:bodyDiv w:val="1"/>
      <w:marLeft w:val="0"/>
      <w:marRight w:val="0"/>
      <w:marTop w:val="0"/>
      <w:marBottom w:val="0"/>
      <w:divBdr>
        <w:top w:val="none" w:sz="0" w:space="0" w:color="auto"/>
        <w:left w:val="none" w:sz="0" w:space="0" w:color="auto"/>
        <w:bottom w:val="none" w:sz="0" w:space="0" w:color="auto"/>
        <w:right w:val="none" w:sz="0" w:space="0" w:color="auto"/>
      </w:divBdr>
    </w:div>
    <w:div w:id="1768309927">
      <w:bodyDiv w:val="1"/>
      <w:marLeft w:val="0"/>
      <w:marRight w:val="0"/>
      <w:marTop w:val="0"/>
      <w:marBottom w:val="0"/>
      <w:divBdr>
        <w:top w:val="none" w:sz="0" w:space="0" w:color="auto"/>
        <w:left w:val="none" w:sz="0" w:space="0" w:color="auto"/>
        <w:bottom w:val="none" w:sz="0" w:space="0" w:color="auto"/>
        <w:right w:val="none" w:sz="0" w:space="0" w:color="auto"/>
      </w:divBdr>
    </w:div>
    <w:div w:id="1916276917">
      <w:bodyDiv w:val="1"/>
      <w:marLeft w:val="0"/>
      <w:marRight w:val="0"/>
      <w:marTop w:val="0"/>
      <w:marBottom w:val="0"/>
      <w:divBdr>
        <w:top w:val="none" w:sz="0" w:space="0" w:color="auto"/>
        <w:left w:val="none" w:sz="0" w:space="0" w:color="auto"/>
        <w:bottom w:val="none" w:sz="0" w:space="0" w:color="auto"/>
        <w:right w:val="none" w:sz="0" w:space="0" w:color="auto"/>
      </w:divBdr>
    </w:div>
    <w:div w:id="1955483115">
      <w:bodyDiv w:val="1"/>
      <w:marLeft w:val="0"/>
      <w:marRight w:val="0"/>
      <w:marTop w:val="0"/>
      <w:marBottom w:val="0"/>
      <w:divBdr>
        <w:top w:val="none" w:sz="0" w:space="0" w:color="auto"/>
        <w:left w:val="none" w:sz="0" w:space="0" w:color="auto"/>
        <w:bottom w:val="none" w:sz="0" w:space="0" w:color="auto"/>
        <w:right w:val="none" w:sz="0" w:space="0" w:color="auto"/>
      </w:divBdr>
    </w:div>
    <w:div w:id="2087990551">
      <w:bodyDiv w:val="1"/>
      <w:marLeft w:val="0"/>
      <w:marRight w:val="0"/>
      <w:marTop w:val="0"/>
      <w:marBottom w:val="0"/>
      <w:divBdr>
        <w:top w:val="none" w:sz="0" w:space="0" w:color="auto"/>
        <w:left w:val="none" w:sz="0" w:space="0" w:color="auto"/>
        <w:bottom w:val="none" w:sz="0" w:space="0" w:color="auto"/>
        <w:right w:val="none" w:sz="0" w:space="0" w:color="auto"/>
      </w:divBdr>
    </w:div>
    <w:div w:id="21345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Bo-may-hanh-chinh/Luat-to-chuc-chinh-quyen-dia-phuong-2015-282380.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o-may-hanh-chinh/Luat-hoat-dong-giam-sat-cua-Quoc-hoi-va-Hoi-dong-nhan-dan-2015-298366.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uvienphapluat.vn/van-ban/Bo-may-hanh-chinh/Hien-phap-nam-2013-215627.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829FFD9362EBFD418F7766FBA81FDDE0" ma:contentTypeVersion="0" ma:contentTypeDescription="Tạo tài liệu mới." ma:contentTypeScope="" ma:versionID="7f9fedbafb5643a13da3ecc0ee8d6b99">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DB84-C18B-40B3-A912-1DA88D587BE8}">
  <ds:schemaRefs>
    <ds:schemaRef ds:uri="http://schemas.openxmlformats.org/officeDocument/2006/bibliography"/>
  </ds:schemaRefs>
</ds:datastoreItem>
</file>

<file path=customXml/itemProps2.xml><?xml version="1.0" encoding="utf-8"?>
<ds:datastoreItem xmlns:ds="http://schemas.openxmlformats.org/officeDocument/2006/customXml" ds:itemID="{AE148790-D9AE-48F6-982B-A5E249089D85}">
  <ds:schemaRefs>
    <ds:schemaRef ds:uri="http://schemas.microsoft.com/office/2006/metadata/properties"/>
  </ds:schemaRefs>
</ds:datastoreItem>
</file>

<file path=customXml/itemProps3.xml><?xml version="1.0" encoding="utf-8"?>
<ds:datastoreItem xmlns:ds="http://schemas.openxmlformats.org/officeDocument/2006/customXml" ds:itemID="{8FD0530A-A346-4D4C-B5E8-52DB78F4F5C4}">
  <ds:schemaRefs>
    <ds:schemaRef ds:uri="http://schemas.microsoft.com/sharepoint/v3/contenttype/forms"/>
  </ds:schemaRefs>
</ds:datastoreItem>
</file>

<file path=customXml/itemProps4.xml><?xml version="1.0" encoding="utf-8"?>
<ds:datastoreItem xmlns:ds="http://schemas.openxmlformats.org/officeDocument/2006/customXml" ds:itemID="{9AC61732-4057-4125-B7E1-EDB60A66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UBND THÀNH PHỐ         CỘNG HÒA XÃ HỘI CHỦ NGHĨA VIỆT NAM</vt:lpstr>
    </vt:vector>
  </TitlesOfParts>
  <Company>Bo Tai chinh</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CỘNG HÒA XÃ HỘI CHỦ NGHĨA VIỆT NAM</dc:title>
  <dc:creator>nguyenthithoa</dc:creator>
  <cp:lastModifiedBy>Administrator</cp:lastModifiedBy>
  <cp:revision>2</cp:revision>
  <cp:lastPrinted>2024-11-28T10:33:00Z</cp:lastPrinted>
  <dcterms:created xsi:type="dcterms:W3CDTF">2024-12-05T06:52:00Z</dcterms:created>
  <dcterms:modified xsi:type="dcterms:W3CDTF">2024-12-05T06:52:00Z</dcterms:modified>
</cp:coreProperties>
</file>