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F08FB2" w14:textId="77777777" w:rsidR="007D267E" w:rsidRDefault="007D267E">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9781" w:type="dxa"/>
        <w:tblLayout w:type="fixed"/>
        <w:tblLook w:val="0400" w:firstRow="0" w:lastRow="0" w:firstColumn="0" w:lastColumn="0" w:noHBand="0" w:noVBand="1"/>
      </w:tblPr>
      <w:tblGrid>
        <w:gridCol w:w="3348"/>
        <w:gridCol w:w="5508"/>
        <w:gridCol w:w="925"/>
      </w:tblGrid>
      <w:tr w:rsidR="007D267E" w14:paraId="25681C5E" w14:textId="77777777" w:rsidTr="007A0A0C">
        <w:tc>
          <w:tcPr>
            <w:tcW w:w="3348" w:type="dxa"/>
            <w:shd w:val="clear" w:color="auto" w:fill="FFFFFF"/>
            <w:tcMar>
              <w:top w:w="0" w:type="dxa"/>
              <w:left w:w="108" w:type="dxa"/>
              <w:bottom w:w="0" w:type="dxa"/>
              <w:right w:w="108" w:type="dxa"/>
            </w:tcMar>
          </w:tcPr>
          <w:p w14:paraId="21C57D7A" w14:textId="77777777" w:rsidR="007D267E" w:rsidRDefault="001A5637">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QUỐC HỘI  </w:t>
            </w:r>
            <w:r>
              <w:rPr>
                <w:rFonts w:ascii="Times New Roman" w:eastAsia="Times New Roman" w:hAnsi="Times New Roman" w:cs="Times New Roman"/>
                <w:b/>
                <w:color w:val="000000"/>
                <w:sz w:val="28"/>
                <w:szCs w:val="28"/>
              </w:rPr>
              <w:br/>
              <w:t>--------</w:t>
            </w:r>
          </w:p>
        </w:tc>
        <w:tc>
          <w:tcPr>
            <w:tcW w:w="6433" w:type="dxa"/>
            <w:gridSpan w:val="2"/>
            <w:shd w:val="clear" w:color="auto" w:fill="FFFFFF"/>
            <w:tcMar>
              <w:top w:w="0" w:type="dxa"/>
              <w:left w:w="108" w:type="dxa"/>
              <w:bottom w:w="0" w:type="dxa"/>
              <w:right w:w="108" w:type="dxa"/>
            </w:tcMar>
          </w:tcPr>
          <w:p w14:paraId="306B74AF" w14:textId="77777777" w:rsidR="007D267E" w:rsidRDefault="001A5637">
            <w:pPr>
              <w:spacing w:before="120" w:after="120" w:line="240" w:lineRule="auto"/>
              <w:jc w:val="center"/>
              <w:rPr>
                <w:rFonts w:ascii="Times New Roman" w:eastAsia="Times New Roman" w:hAnsi="Times New Roman" w:cs="Times New Roman"/>
                <w:color w:val="000000"/>
                <w:sz w:val="28"/>
                <w:szCs w:val="28"/>
              </w:rPr>
            </w:pPr>
            <w:r w:rsidRPr="00C06DC1">
              <w:rPr>
                <w:rFonts w:ascii="Times New Roman" w:eastAsia="Times New Roman" w:hAnsi="Times New Roman" w:cs="Times New Roman"/>
                <w:b/>
                <w:color w:val="000000"/>
                <w:spacing w:val="-10"/>
                <w:sz w:val="26"/>
                <w:szCs w:val="26"/>
              </w:rPr>
              <w:t>CỘNG HÒA XÃ HỘI CHỦ NGHĨA VIỆT NAM</w:t>
            </w:r>
            <w:r>
              <w:rPr>
                <w:rFonts w:ascii="Times New Roman" w:eastAsia="Times New Roman" w:hAnsi="Times New Roman" w:cs="Times New Roman"/>
                <w:b/>
                <w:color w:val="000000"/>
                <w:sz w:val="26"/>
                <w:szCs w:val="26"/>
              </w:rPr>
              <w:br/>
            </w:r>
            <w:r>
              <w:rPr>
                <w:rFonts w:ascii="Times New Roman" w:eastAsia="Times New Roman" w:hAnsi="Times New Roman" w:cs="Times New Roman"/>
                <w:b/>
                <w:color w:val="000000"/>
                <w:sz w:val="28"/>
                <w:szCs w:val="28"/>
              </w:rPr>
              <w:t>Độc lập - Tự do - Hạnh phúc</w:t>
            </w:r>
            <w:r>
              <w:rPr>
                <w:rFonts w:ascii="Times New Roman" w:eastAsia="Times New Roman" w:hAnsi="Times New Roman" w:cs="Times New Roman"/>
                <w:b/>
                <w:color w:val="000000"/>
                <w:sz w:val="28"/>
                <w:szCs w:val="28"/>
              </w:rPr>
              <w:br/>
              <w:t>---------------</w:t>
            </w:r>
          </w:p>
        </w:tc>
      </w:tr>
      <w:tr w:rsidR="007D267E" w14:paraId="7A420778" w14:textId="77777777" w:rsidTr="007A0A0C">
        <w:trPr>
          <w:gridAfter w:val="1"/>
          <w:wAfter w:w="925" w:type="dxa"/>
        </w:trPr>
        <w:tc>
          <w:tcPr>
            <w:tcW w:w="3348" w:type="dxa"/>
            <w:shd w:val="clear" w:color="auto" w:fill="FFFFFF"/>
            <w:tcMar>
              <w:top w:w="0" w:type="dxa"/>
              <w:left w:w="108" w:type="dxa"/>
              <w:bottom w:w="0" w:type="dxa"/>
              <w:right w:w="108" w:type="dxa"/>
            </w:tcMar>
          </w:tcPr>
          <w:p w14:paraId="2614FDDE" w14:textId="77777777" w:rsidR="007D267E" w:rsidRDefault="001A5637">
            <w:pPr>
              <w:spacing w:after="1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Luật số:     /       /QH…</w:t>
            </w:r>
          </w:p>
        </w:tc>
        <w:tc>
          <w:tcPr>
            <w:tcW w:w="5508" w:type="dxa"/>
            <w:shd w:val="clear" w:color="auto" w:fill="FFFFFF"/>
            <w:tcMar>
              <w:top w:w="0" w:type="dxa"/>
              <w:left w:w="108" w:type="dxa"/>
              <w:bottom w:w="0" w:type="dxa"/>
              <w:right w:w="108" w:type="dxa"/>
            </w:tcMar>
          </w:tcPr>
          <w:p w14:paraId="0E5BFE93" w14:textId="77777777" w:rsidR="007D267E" w:rsidRDefault="001A5637">
            <w:pPr>
              <w:spacing w:after="120"/>
              <w:jc w:val="right"/>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Hà Nội, ngày     tháng     năm </w:t>
            </w:r>
          </w:p>
        </w:tc>
      </w:tr>
      <w:tr w:rsidR="007D267E" w14:paraId="31DB5995" w14:textId="77777777" w:rsidTr="007A0A0C">
        <w:trPr>
          <w:gridAfter w:val="1"/>
          <w:wAfter w:w="925" w:type="dxa"/>
        </w:trPr>
        <w:tc>
          <w:tcPr>
            <w:tcW w:w="3348" w:type="dxa"/>
            <w:shd w:val="clear" w:color="auto" w:fill="FFFFFF"/>
            <w:tcMar>
              <w:top w:w="0" w:type="dxa"/>
              <w:left w:w="108" w:type="dxa"/>
              <w:bottom w:w="0" w:type="dxa"/>
              <w:right w:w="108" w:type="dxa"/>
            </w:tcMar>
          </w:tcPr>
          <w:p w14:paraId="52257E07" w14:textId="77777777" w:rsidR="007D267E" w:rsidRDefault="001A5637">
            <w:pPr>
              <w:spacing w:before="120" w:after="120"/>
              <w:jc w:val="center"/>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Dự kiến đề cương chi tiết</w:t>
            </w:r>
          </w:p>
        </w:tc>
        <w:tc>
          <w:tcPr>
            <w:tcW w:w="5508" w:type="dxa"/>
            <w:shd w:val="clear" w:color="auto" w:fill="FFFFFF"/>
            <w:tcMar>
              <w:top w:w="0" w:type="dxa"/>
              <w:left w:w="108" w:type="dxa"/>
              <w:bottom w:w="0" w:type="dxa"/>
              <w:right w:w="108" w:type="dxa"/>
            </w:tcMar>
          </w:tcPr>
          <w:p w14:paraId="0360C111" w14:textId="77777777" w:rsidR="007D267E" w:rsidRDefault="007D267E">
            <w:pPr>
              <w:spacing w:before="120" w:after="120"/>
              <w:jc w:val="right"/>
              <w:rPr>
                <w:rFonts w:ascii="Times New Roman" w:eastAsia="Times New Roman" w:hAnsi="Times New Roman" w:cs="Times New Roman"/>
                <w:b/>
                <w:i/>
                <w:color w:val="000000"/>
                <w:sz w:val="28"/>
                <w:szCs w:val="28"/>
              </w:rPr>
            </w:pPr>
          </w:p>
        </w:tc>
      </w:tr>
    </w:tbl>
    <w:p w14:paraId="470869A4" w14:textId="77777777" w:rsidR="00372C22" w:rsidRDefault="00372C22">
      <w:pPr>
        <w:shd w:val="clear" w:color="auto" w:fill="FFFFFF"/>
        <w:spacing w:after="0"/>
        <w:jc w:val="center"/>
        <w:rPr>
          <w:rFonts w:ascii="Times New Roman" w:eastAsia="Times New Roman" w:hAnsi="Times New Roman" w:cs="Times New Roman"/>
          <w:b/>
          <w:color w:val="000000"/>
          <w:sz w:val="28"/>
          <w:szCs w:val="28"/>
        </w:rPr>
      </w:pPr>
      <w:bookmarkStart w:id="0" w:name="bookmark=id.gjdgxs" w:colFirst="0" w:colLast="0"/>
      <w:bookmarkEnd w:id="0"/>
    </w:p>
    <w:p w14:paraId="28C9A17B" w14:textId="77777777" w:rsidR="007D267E" w:rsidRDefault="001A5637">
      <w:pPr>
        <w:shd w:val="clear" w:color="auto" w:fill="FFFFFF"/>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LUẬT</w:t>
      </w:r>
    </w:p>
    <w:p w14:paraId="5A44AA8C" w14:textId="77777777" w:rsidR="007D267E" w:rsidRDefault="001A5637">
      <w:pPr>
        <w:shd w:val="clear" w:color="auto" w:fill="FFFFFF"/>
        <w:spacing w:after="0"/>
        <w:jc w:val="center"/>
        <w:rPr>
          <w:rFonts w:ascii="Times New Roman" w:eastAsia="Times New Roman" w:hAnsi="Times New Roman" w:cs="Times New Roman"/>
          <w:b/>
          <w:color w:val="000000"/>
          <w:sz w:val="28"/>
          <w:szCs w:val="28"/>
        </w:rPr>
      </w:pPr>
      <w:bookmarkStart w:id="1" w:name="bookmark=id.30j0zll" w:colFirst="0" w:colLast="0"/>
      <w:bookmarkEnd w:id="1"/>
      <w:r>
        <w:rPr>
          <w:rFonts w:ascii="Times New Roman" w:eastAsia="Times New Roman" w:hAnsi="Times New Roman" w:cs="Times New Roman"/>
          <w:b/>
          <w:color w:val="000000"/>
          <w:sz w:val="28"/>
          <w:szCs w:val="28"/>
        </w:rPr>
        <w:t xml:space="preserve">Sửa đổi, bổ sung một số điều của Luật </w:t>
      </w:r>
      <w:r w:rsidR="00C06DC1">
        <w:rPr>
          <w:rFonts w:ascii="Times New Roman" w:eastAsia="Times New Roman" w:hAnsi="Times New Roman" w:cs="Times New Roman"/>
          <w:b/>
          <w:color w:val="000000"/>
          <w:sz w:val="28"/>
          <w:szCs w:val="28"/>
        </w:rPr>
        <w:t>Xuất bản</w:t>
      </w:r>
    </w:p>
    <w:p w14:paraId="174FA5E9" w14:textId="77777777" w:rsidR="007D267E" w:rsidRDefault="007D267E">
      <w:pPr>
        <w:shd w:val="clear" w:color="auto" w:fill="FFFFFF"/>
        <w:spacing w:after="0"/>
        <w:rPr>
          <w:rFonts w:ascii="Times New Roman" w:eastAsia="Times New Roman" w:hAnsi="Times New Roman" w:cs="Times New Roman"/>
          <w:color w:val="000000"/>
          <w:sz w:val="28"/>
          <w:szCs w:val="28"/>
        </w:rPr>
      </w:pPr>
    </w:p>
    <w:p w14:paraId="659CA872" w14:textId="77777777" w:rsidR="007D267E" w:rsidRDefault="001A5637">
      <w:pPr>
        <w:shd w:val="clear" w:color="auto" w:fill="FFFFFF"/>
        <w:spacing w:before="120" w:after="12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Căn cứ </w:t>
      </w:r>
      <w:bookmarkStart w:id="2" w:name="bookmark=id.1fob9te" w:colFirst="0" w:colLast="0"/>
      <w:bookmarkEnd w:id="2"/>
      <w:r w:rsidR="002B46AB">
        <w:fldChar w:fldCharType="begin"/>
      </w:r>
      <w:r>
        <w:instrText xml:space="preserve"> HYPERLINK "https://thuvienphapluat.vn/van-ban/Bo-may-hanh-chinh/Hien-phap-nam-2013-215627.aspx" \h </w:instrText>
      </w:r>
      <w:r w:rsidR="002B46AB">
        <w:fldChar w:fldCharType="separate"/>
      </w:r>
      <w:r>
        <w:rPr>
          <w:rFonts w:ascii="Times New Roman" w:eastAsia="Times New Roman" w:hAnsi="Times New Roman" w:cs="Times New Roman"/>
          <w:i/>
          <w:sz w:val="28"/>
          <w:szCs w:val="28"/>
        </w:rPr>
        <w:t>Hiến pháp nước Cộng hòa xã hội chủ nghĩa Việt Nam</w:t>
      </w:r>
      <w:r w:rsidR="002B46AB">
        <w:rPr>
          <w:rFonts w:ascii="Times New Roman" w:eastAsia="Times New Roman" w:hAnsi="Times New Roman" w:cs="Times New Roman"/>
          <w:i/>
          <w:sz w:val="28"/>
          <w:szCs w:val="28"/>
        </w:rPr>
        <w:fldChar w:fldCharType="end"/>
      </w:r>
      <w:r>
        <w:rPr>
          <w:rFonts w:ascii="Times New Roman" w:eastAsia="Times New Roman" w:hAnsi="Times New Roman" w:cs="Times New Roman"/>
          <w:i/>
          <w:sz w:val="28"/>
          <w:szCs w:val="28"/>
        </w:rPr>
        <w:t>;</w:t>
      </w:r>
    </w:p>
    <w:p w14:paraId="45F6FE39" w14:textId="77777777" w:rsidR="007D267E" w:rsidRDefault="001A5637">
      <w:pPr>
        <w:shd w:val="clear" w:color="auto" w:fill="FFFFFF"/>
        <w:spacing w:before="120" w:after="120" w:line="288" w:lineRule="auto"/>
        <w:ind w:firstLine="720"/>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Quốc hội ban hành Luật sửa đổi, bổ sung một số điều của Luật </w:t>
      </w:r>
      <w:r w:rsidR="00C06DC1">
        <w:rPr>
          <w:rFonts w:ascii="Times New Roman" w:eastAsia="Times New Roman" w:hAnsi="Times New Roman" w:cs="Times New Roman"/>
          <w:i/>
          <w:color w:val="000000"/>
          <w:sz w:val="28"/>
          <w:szCs w:val="28"/>
        </w:rPr>
        <w:t>Xuất bản</w:t>
      </w:r>
      <w:r>
        <w:rPr>
          <w:rFonts w:ascii="Times New Roman" w:eastAsia="Times New Roman" w:hAnsi="Times New Roman" w:cs="Times New Roman"/>
          <w:i/>
          <w:color w:val="000000"/>
          <w:sz w:val="28"/>
          <w:szCs w:val="28"/>
        </w:rPr>
        <w:t xml:space="preserve"> số </w:t>
      </w:r>
      <w:r w:rsidR="00684F59">
        <w:rPr>
          <w:rFonts w:ascii="Times New Roman" w:eastAsia="Times New Roman" w:hAnsi="Times New Roman" w:cs="Times New Roman"/>
          <w:i/>
          <w:color w:val="000000"/>
          <w:sz w:val="28"/>
          <w:szCs w:val="28"/>
          <w:highlight w:val="white"/>
        </w:rPr>
        <w:t>19</w:t>
      </w:r>
      <w:r>
        <w:rPr>
          <w:rFonts w:ascii="Times New Roman" w:eastAsia="Times New Roman" w:hAnsi="Times New Roman" w:cs="Times New Roman"/>
          <w:i/>
          <w:color w:val="000000"/>
          <w:sz w:val="28"/>
          <w:szCs w:val="28"/>
          <w:highlight w:val="white"/>
        </w:rPr>
        <w:t>/201</w:t>
      </w:r>
      <w:r w:rsidR="00C06DC1">
        <w:rPr>
          <w:rFonts w:ascii="Times New Roman" w:eastAsia="Times New Roman" w:hAnsi="Times New Roman" w:cs="Times New Roman"/>
          <w:i/>
          <w:color w:val="000000"/>
          <w:sz w:val="28"/>
          <w:szCs w:val="28"/>
          <w:highlight w:val="white"/>
        </w:rPr>
        <w:t>2</w:t>
      </w:r>
      <w:r>
        <w:rPr>
          <w:rFonts w:ascii="Times New Roman" w:eastAsia="Times New Roman" w:hAnsi="Times New Roman" w:cs="Times New Roman"/>
          <w:i/>
          <w:color w:val="000000"/>
          <w:sz w:val="28"/>
          <w:szCs w:val="28"/>
          <w:highlight w:val="white"/>
        </w:rPr>
        <w:t>/QH13</w:t>
      </w:r>
      <w:r>
        <w:rPr>
          <w:rFonts w:ascii="Times New Roman" w:eastAsia="Times New Roman" w:hAnsi="Times New Roman" w:cs="Times New Roman"/>
          <w:i/>
          <w:color w:val="000000"/>
          <w:sz w:val="28"/>
          <w:szCs w:val="28"/>
        </w:rPr>
        <w:t>.</w:t>
      </w:r>
    </w:p>
    <w:p w14:paraId="2F839E42" w14:textId="77777777" w:rsidR="00256500" w:rsidRDefault="00256500">
      <w:pPr>
        <w:shd w:val="clear" w:color="auto" w:fill="FFFFFF"/>
        <w:spacing w:before="120" w:after="120" w:line="288" w:lineRule="auto"/>
        <w:ind w:firstLine="720"/>
        <w:jc w:val="both"/>
        <w:rPr>
          <w:rFonts w:ascii="Times New Roman" w:eastAsia="Times New Roman" w:hAnsi="Times New Roman" w:cs="Times New Roman"/>
          <w:b/>
          <w:color w:val="000000"/>
          <w:sz w:val="28"/>
          <w:szCs w:val="28"/>
        </w:rPr>
      </w:pPr>
    </w:p>
    <w:p w14:paraId="675B23BD" w14:textId="77777777" w:rsidR="007D267E" w:rsidRPr="00ED597F" w:rsidRDefault="001A5637" w:rsidP="00256500">
      <w:pPr>
        <w:shd w:val="clear" w:color="auto" w:fill="FFFFFF"/>
        <w:spacing w:before="120" w:after="0" w:line="240" w:lineRule="auto"/>
        <w:ind w:firstLine="720"/>
        <w:jc w:val="both"/>
        <w:rPr>
          <w:rFonts w:ascii="Times New Roman" w:eastAsia="Times New Roman" w:hAnsi="Times New Roman" w:cs="Times New Roman"/>
          <w:b/>
          <w:sz w:val="28"/>
          <w:szCs w:val="28"/>
        </w:rPr>
      </w:pPr>
      <w:r w:rsidRPr="00ED597F">
        <w:rPr>
          <w:rFonts w:ascii="Times New Roman" w:eastAsia="Times New Roman" w:hAnsi="Times New Roman" w:cs="Times New Roman"/>
          <w:b/>
          <w:sz w:val="28"/>
          <w:szCs w:val="28"/>
        </w:rPr>
        <w:t xml:space="preserve">Điều 1. Sửa đổi, bổ sung một số điều của Luật </w:t>
      </w:r>
      <w:r w:rsidR="00684F59" w:rsidRPr="00ED597F">
        <w:rPr>
          <w:rFonts w:ascii="Times New Roman" w:eastAsia="Times New Roman" w:hAnsi="Times New Roman" w:cs="Times New Roman"/>
          <w:b/>
          <w:sz w:val="28"/>
          <w:szCs w:val="28"/>
        </w:rPr>
        <w:t xml:space="preserve">Xuất bản </w:t>
      </w:r>
      <w:r w:rsidRPr="00ED597F">
        <w:rPr>
          <w:rFonts w:ascii="Times New Roman" w:eastAsia="Times New Roman" w:hAnsi="Times New Roman" w:cs="Times New Roman"/>
          <w:b/>
          <w:sz w:val="28"/>
          <w:szCs w:val="28"/>
        </w:rPr>
        <w:t xml:space="preserve">số </w:t>
      </w:r>
      <w:r w:rsidR="00684F59" w:rsidRPr="00ED597F">
        <w:rPr>
          <w:rFonts w:ascii="Times New Roman" w:eastAsia="Times New Roman" w:hAnsi="Times New Roman" w:cs="Times New Roman"/>
          <w:b/>
          <w:sz w:val="28"/>
          <w:szCs w:val="28"/>
        </w:rPr>
        <w:t>19</w:t>
      </w:r>
      <w:r w:rsidRPr="00ED597F">
        <w:rPr>
          <w:rFonts w:ascii="Times New Roman" w:eastAsia="Times New Roman" w:hAnsi="Times New Roman" w:cs="Times New Roman"/>
          <w:b/>
          <w:sz w:val="28"/>
          <w:szCs w:val="28"/>
        </w:rPr>
        <w:t>/201</w:t>
      </w:r>
      <w:r w:rsidR="00684F59" w:rsidRPr="00ED597F">
        <w:rPr>
          <w:rFonts w:ascii="Times New Roman" w:eastAsia="Times New Roman" w:hAnsi="Times New Roman" w:cs="Times New Roman"/>
          <w:b/>
          <w:sz w:val="28"/>
          <w:szCs w:val="28"/>
        </w:rPr>
        <w:t>2</w:t>
      </w:r>
      <w:r w:rsidRPr="00ED597F">
        <w:rPr>
          <w:rFonts w:ascii="Times New Roman" w:eastAsia="Times New Roman" w:hAnsi="Times New Roman" w:cs="Times New Roman"/>
          <w:b/>
          <w:sz w:val="28"/>
          <w:szCs w:val="28"/>
        </w:rPr>
        <w:t xml:space="preserve">/QH13 như sau: </w:t>
      </w:r>
    </w:p>
    <w:p w14:paraId="2E76FABA" w14:textId="77777777" w:rsidR="007D267E" w:rsidRPr="00ED597F" w:rsidRDefault="001A5637" w:rsidP="00256500">
      <w:pPr>
        <w:shd w:val="clear" w:color="auto" w:fill="FFFFFF"/>
        <w:spacing w:before="120" w:after="0" w:line="240" w:lineRule="auto"/>
        <w:ind w:firstLine="720"/>
        <w:jc w:val="both"/>
        <w:rPr>
          <w:rFonts w:ascii="Times New Roman" w:eastAsia="Times New Roman" w:hAnsi="Times New Roman" w:cs="Times New Roman"/>
          <w:b/>
          <w:sz w:val="28"/>
          <w:szCs w:val="28"/>
        </w:rPr>
      </w:pPr>
      <w:r w:rsidRPr="00ED597F">
        <w:rPr>
          <w:rFonts w:ascii="Times New Roman" w:eastAsia="Times New Roman" w:hAnsi="Times New Roman" w:cs="Times New Roman"/>
          <w:b/>
          <w:sz w:val="28"/>
          <w:szCs w:val="28"/>
        </w:rPr>
        <w:t xml:space="preserve">1. Sửa đổi, bổ sung Điều </w:t>
      </w:r>
      <w:r w:rsidR="00684F59" w:rsidRPr="00ED597F">
        <w:rPr>
          <w:rFonts w:ascii="Times New Roman" w:eastAsia="Times New Roman" w:hAnsi="Times New Roman" w:cs="Times New Roman"/>
          <w:b/>
          <w:sz w:val="28"/>
          <w:szCs w:val="28"/>
        </w:rPr>
        <w:t>1</w:t>
      </w:r>
      <w:r w:rsidRPr="00ED597F">
        <w:rPr>
          <w:rFonts w:ascii="Times New Roman" w:eastAsia="Times New Roman" w:hAnsi="Times New Roman" w:cs="Times New Roman"/>
          <w:b/>
          <w:sz w:val="28"/>
          <w:szCs w:val="28"/>
        </w:rPr>
        <w:t xml:space="preserve"> như sau:</w:t>
      </w:r>
    </w:p>
    <w:p w14:paraId="257D8F15" w14:textId="77777777" w:rsidR="00372C22" w:rsidRPr="00ED597F" w:rsidRDefault="001A5637" w:rsidP="00256500">
      <w:pPr>
        <w:shd w:val="clear" w:color="auto" w:fill="FFFFFF" w:themeFill="background1"/>
        <w:spacing w:before="120" w:after="0" w:line="240" w:lineRule="auto"/>
        <w:ind w:firstLine="720"/>
        <w:jc w:val="both"/>
        <w:rPr>
          <w:iCs/>
        </w:rPr>
      </w:pPr>
      <w:r w:rsidRPr="00ED597F">
        <w:rPr>
          <w:rFonts w:ascii="Times New Roman" w:eastAsia="Times New Roman" w:hAnsi="Times New Roman" w:cs="Times New Roman"/>
          <w:sz w:val="28"/>
          <w:szCs w:val="28"/>
        </w:rPr>
        <w:t xml:space="preserve">Sửa đổi, bổ sung </w:t>
      </w:r>
      <w:r w:rsidR="00F20F52" w:rsidRPr="00ED597F">
        <w:rPr>
          <w:rFonts w:ascii="Times New Roman" w:eastAsia="Times New Roman" w:hAnsi="Times New Roman" w:cs="Times New Roman"/>
          <w:sz w:val="28"/>
          <w:szCs w:val="28"/>
        </w:rPr>
        <w:t>Điều 1</w:t>
      </w:r>
      <w:r w:rsidRPr="00ED597F">
        <w:rPr>
          <w:rFonts w:ascii="Times New Roman" w:eastAsia="Times New Roman" w:hAnsi="Times New Roman" w:cs="Times New Roman"/>
          <w:sz w:val="28"/>
          <w:szCs w:val="28"/>
        </w:rPr>
        <w:t xml:space="preserve">: </w:t>
      </w:r>
      <w:r w:rsidR="00372C22" w:rsidRPr="00ED597F">
        <w:rPr>
          <w:rFonts w:ascii="Times New Roman" w:eastAsia="Times New Roman" w:hAnsi="Times New Roman" w:cs="Times New Roman"/>
          <w:sz w:val="28"/>
          <w:szCs w:val="28"/>
        </w:rPr>
        <w:t>M</w:t>
      </w:r>
      <w:r w:rsidR="00F20F52" w:rsidRPr="00ED597F">
        <w:rPr>
          <w:rFonts w:ascii="Times New Roman" w:eastAsia="Times New Roman" w:hAnsi="Times New Roman" w:cs="Times New Roman"/>
          <w:sz w:val="28"/>
          <w:szCs w:val="28"/>
        </w:rPr>
        <w:t xml:space="preserve">ở rộng phạm vi </w:t>
      </w:r>
      <w:r w:rsidR="00DD0C58" w:rsidRPr="00ED597F">
        <w:rPr>
          <w:rFonts w:ascii="Times New Roman" w:eastAsia="Times New Roman" w:hAnsi="Times New Roman" w:cs="Times New Roman"/>
          <w:sz w:val="28"/>
          <w:szCs w:val="28"/>
        </w:rPr>
        <w:t>điều chỉnh</w:t>
      </w:r>
    </w:p>
    <w:p w14:paraId="5CE6E67A" w14:textId="196367F0" w:rsidR="007D267E" w:rsidRPr="00ED597F" w:rsidRDefault="00372C22" w:rsidP="00256500">
      <w:pPr>
        <w:shd w:val="clear" w:color="auto" w:fill="FFFFFF" w:themeFill="background1"/>
        <w:spacing w:before="120" w:after="0" w:line="240" w:lineRule="auto"/>
        <w:ind w:firstLine="678"/>
        <w:jc w:val="both"/>
        <w:rPr>
          <w:rFonts w:ascii="Times New Roman" w:hAnsi="Times New Roman" w:cs="Times New Roman"/>
          <w:iCs/>
          <w:sz w:val="28"/>
          <w:szCs w:val="28"/>
        </w:rPr>
      </w:pPr>
      <w:r w:rsidRPr="00ED597F">
        <w:rPr>
          <w:rFonts w:ascii="Times New Roman" w:hAnsi="Times New Roman" w:cs="Times New Roman"/>
          <w:iCs/>
          <w:sz w:val="28"/>
          <w:szCs w:val="28"/>
        </w:rPr>
        <w:t xml:space="preserve">“Luật này quy định về tổ chức và hoạt động xuất bản; quyền và nghĩa vụ của cơ quan, tổ chức, cá nhân tham gia </w:t>
      </w:r>
      <w:r w:rsidRPr="00ED597F">
        <w:rPr>
          <w:rFonts w:ascii="Times New Roman" w:hAnsi="Times New Roman" w:cs="Times New Roman"/>
          <w:i/>
          <w:sz w:val="28"/>
          <w:szCs w:val="28"/>
        </w:rPr>
        <w:t>và có liên quan</w:t>
      </w:r>
      <w:r w:rsidR="00AF293E">
        <w:rPr>
          <w:rFonts w:ascii="Times New Roman" w:hAnsi="Times New Roman" w:cs="Times New Roman"/>
          <w:i/>
          <w:sz w:val="28"/>
          <w:szCs w:val="28"/>
          <w:lang w:val="vi-VN"/>
        </w:rPr>
        <w:t xml:space="preserve"> </w:t>
      </w:r>
      <w:bookmarkStart w:id="3" w:name="_GoBack"/>
      <w:bookmarkEnd w:id="3"/>
      <w:r w:rsidRPr="00ED597F">
        <w:rPr>
          <w:rFonts w:ascii="Times New Roman" w:hAnsi="Times New Roman" w:cs="Times New Roman"/>
          <w:i/>
          <w:sz w:val="28"/>
          <w:szCs w:val="28"/>
        </w:rPr>
        <w:t>đến</w:t>
      </w:r>
      <w:r w:rsidR="00AF293E">
        <w:rPr>
          <w:rFonts w:ascii="Times New Roman" w:hAnsi="Times New Roman" w:cs="Times New Roman"/>
          <w:i/>
          <w:sz w:val="28"/>
          <w:szCs w:val="28"/>
          <w:lang w:val="vi-VN"/>
        </w:rPr>
        <w:t xml:space="preserve"> </w:t>
      </w:r>
      <w:r w:rsidRPr="00ED597F">
        <w:rPr>
          <w:rFonts w:ascii="Times New Roman" w:hAnsi="Times New Roman" w:cs="Times New Roman"/>
          <w:iCs/>
          <w:sz w:val="28"/>
          <w:szCs w:val="28"/>
        </w:rPr>
        <w:t>hoạt động xuất bản”.</w:t>
      </w:r>
    </w:p>
    <w:p w14:paraId="2124CBF6" w14:textId="77777777" w:rsidR="007D267E" w:rsidRPr="00ED597F" w:rsidRDefault="001A5637" w:rsidP="00256500">
      <w:pPr>
        <w:spacing w:before="120" w:after="0" w:line="240" w:lineRule="auto"/>
        <w:ind w:left="-2" w:firstLine="680"/>
        <w:jc w:val="both"/>
        <w:rPr>
          <w:rFonts w:ascii="Times New Roman" w:eastAsia="Times New Roman" w:hAnsi="Times New Roman" w:cs="Times New Roman"/>
          <w:sz w:val="28"/>
          <w:szCs w:val="28"/>
        </w:rPr>
      </w:pPr>
      <w:r w:rsidRPr="00ED597F">
        <w:rPr>
          <w:rFonts w:ascii="Times New Roman" w:eastAsia="Times New Roman" w:hAnsi="Times New Roman" w:cs="Times New Roman"/>
          <w:b/>
          <w:sz w:val="28"/>
          <w:szCs w:val="28"/>
        </w:rPr>
        <w:t xml:space="preserve">2. Sửa đổi, bổ sung </w:t>
      </w:r>
      <w:r w:rsidR="00DD0C58" w:rsidRPr="00ED597F">
        <w:rPr>
          <w:rFonts w:ascii="Times New Roman" w:eastAsia="Times New Roman" w:hAnsi="Times New Roman" w:cs="Times New Roman"/>
          <w:b/>
          <w:sz w:val="28"/>
          <w:szCs w:val="28"/>
        </w:rPr>
        <w:t>Điều 2</w:t>
      </w:r>
      <w:r w:rsidRPr="00ED597F">
        <w:rPr>
          <w:rFonts w:ascii="Times New Roman" w:eastAsia="Times New Roman" w:hAnsi="Times New Roman" w:cs="Times New Roman"/>
          <w:b/>
          <w:sz w:val="28"/>
          <w:szCs w:val="28"/>
        </w:rPr>
        <w:t>:</w:t>
      </w:r>
      <w:r w:rsidR="00DD0C58" w:rsidRPr="00ED597F">
        <w:rPr>
          <w:rFonts w:ascii="Times New Roman" w:hAnsi="Times New Roman" w:cs="Times New Roman"/>
          <w:sz w:val="28"/>
          <w:szCs w:val="28"/>
        </w:rPr>
        <w:t>Mở rộng đối tượng điều chỉnh hoạt động xuất bản xuyên biên giới trên không gian mạng liên quan đến Việt Nam.</w:t>
      </w:r>
    </w:p>
    <w:p w14:paraId="1BB15697" w14:textId="77777777" w:rsidR="00DD0C58" w:rsidRPr="00ED597F" w:rsidRDefault="00DD0C58" w:rsidP="00256500">
      <w:pPr>
        <w:spacing w:before="120" w:after="0" w:line="240" w:lineRule="auto"/>
        <w:ind w:left="-2" w:firstLine="680"/>
        <w:jc w:val="both"/>
        <w:rPr>
          <w:rFonts w:ascii="Times New Roman" w:eastAsia="Times New Roman" w:hAnsi="Times New Roman" w:cs="Times New Roman"/>
          <w:bCs/>
          <w:sz w:val="28"/>
          <w:szCs w:val="28"/>
        </w:rPr>
      </w:pPr>
      <w:r w:rsidRPr="00ED597F">
        <w:rPr>
          <w:rFonts w:ascii="Times New Roman" w:hAnsi="Times New Roman" w:cs="Times New Roman"/>
          <w:iCs/>
          <w:sz w:val="28"/>
          <w:szCs w:val="28"/>
          <w:lang w:val="de-DE"/>
        </w:rPr>
        <w:t xml:space="preserve">Luật này áp dụng đối với cơ quan, tổ chức, cá nhân </w:t>
      </w:r>
      <w:r w:rsidRPr="00ED597F">
        <w:rPr>
          <w:rFonts w:ascii="Times New Roman" w:hAnsi="Times New Roman" w:cs="Times New Roman"/>
          <w:bCs/>
          <w:i/>
          <w:sz w:val="28"/>
          <w:szCs w:val="28"/>
          <w:shd w:val="clear" w:color="auto" w:fill="FFFFFF"/>
        </w:rPr>
        <w:t>tham gia và có liên quan đến hoạt động xuất bản tại nước cộng hòa xã hội chủ nghĩa Việt Nam.</w:t>
      </w:r>
    </w:p>
    <w:p w14:paraId="7D53977F" w14:textId="77777777" w:rsidR="007638E0" w:rsidRPr="00ED597F" w:rsidRDefault="007638E0" w:rsidP="00256500">
      <w:pPr>
        <w:spacing w:before="120" w:after="0" w:line="240" w:lineRule="auto"/>
        <w:ind w:left="-2" w:firstLine="680"/>
        <w:jc w:val="both"/>
        <w:rPr>
          <w:rFonts w:ascii="Times New Roman" w:eastAsia="Times New Roman" w:hAnsi="Times New Roman" w:cs="Times New Roman"/>
          <w:b/>
          <w:sz w:val="28"/>
          <w:szCs w:val="28"/>
        </w:rPr>
      </w:pPr>
      <w:r w:rsidRPr="00ED597F">
        <w:rPr>
          <w:rFonts w:ascii="Times New Roman" w:eastAsia="Times New Roman" w:hAnsi="Times New Roman" w:cs="Times New Roman"/>
          <w:b/>
          <w:bCs/>
          <w:sz w:val="28"/>
          <w:szCs w:val="28"/>
        </w:rPr>
        <w:t xml:space="preserve">3. </w:t>
      </w:r>
      <w:r w:rsidRPr="00ED597F">
        <w:rPr>
          <w:rFonts w:ascii="Times New Roman" w:eastAsia="Times New Roman" w:hAnsi="Times New Roman" w:cs="Times New Roman"/>
          <w:b/>
          <w:sz w:val="28"/>
          <w:szCs w:val="28"/>
        </w:rPr>
        <w:t>Bổ sung khoản 2 vào Điều 3: Phù hợp với quan điểm chỉ đạo của Đảng</w:t>
      </w:r>
    </w:p>
    <w:p w14:paraId="0AE7EFA1" w14:textId="77777777" w:rsidR="00DD0C58" w:rsidRPr="00ED597F" w:rsidRDefault="007638E0" w:rsidP="00256500">
      <w:pPr>
        <w:spacing w:before="120" w:after="0" w:line="240" w:lineRule="auto"/>
        <w:ind w:left="-2" w:firstLine="680"/>
        <w:jc w:val="both"/>
        <w:rPr>
          <w:rFonts w:ascii="Times New Roman" w:eastAsia="Times New Roman" w:hAnsi="Times New Roman" w:cs="Times New Roman"/>
          <w:bCs/>
          <w:i/>
          <w:sz w:val="28"/>
          <w:szCs w:val="28"/>
        </w:rPr>
      </w:pPr>
      <w:r w:rsidRPr="00ED597F">
        <w:rPr>
          <w:rFonts w:ascii="Times New Roman" w:hAnsi="Times New Roman" w:cs="Times New Roman"/>
          <w:bCs/>
          <w:i/>
          <w:sz w:val="28"/>
          <w:szCs w:val="28"/>
          <w:shd w:val="clear" w:color="auto" w:fill="FFFFFF"/>
        </w:rPr>
        <w:t>Hoạt động xuất bản phải coi trọng việc phục vụ nhiệm vụ chính trị, tư tưởng, đồng thời phải thực hiện tốt nhiệm vụ kinh doanh, xây dựng ngành xuất bản thành một ngành kinh tế - công nghệ phát triển toàn diện, vững chắc.</w:t>
      </w:r>
    </w:p>
    <w:p w14:paraId="7EE0BD24" w14:textId="77777777" w:rsidR="007D267E" w:rsidRPr="00ED597F" w:rsidRDefault="007638E0" w:rsidP="00256500">
      <w:pPr>
        <w:spacing w:before="120" w:after="0" w:line="240" w:lineRule="auto"/>
        <w:ind w:left="-2" w:firstLine="680"/>
        <w:jc w:val="both"/>
        <w:rPr>
          <w:rFonts w:ascii="Times New Roman" w:eastAsia="Times New Roman" w:hAnsi="Times New Roman" w:cs="Times New Roman"/>
          <w:b/>
          <w:sz w:val="28"/>
          <w:szCs w:val="28"/>
        </w:rPr>
      </w:pPr>
      <w:r w:rsidRPr="00ED597F">
        <w:rPr>
          <w:rFonts w:ascii="Times New Roman" w:eastAsia="Times New Roman" w:hAnsi="Times New Roman" w:cs="Times New Roman"/>
          <w:b/>
          <w:sz w:val="28"/>
          <w:szCs w:val="28"/>
        </w:rPr>
        <w:t>4</w:t>
      </w:r>
      <w:r w:rsidR="001A5637" w:rsidRPr="00ED597F">
        <w:rPr>
          <w:rFonts w:ascii="Times New Roman" w:eastAsia="Times New Roman" w:hAnsi="Times New Roman" w:cs="Times New Roman"/>
          <w:b/>
          <w:sz w:val="28"/>
          <w:szCs w:val="28"/>
        </w:rPr>
        <w:t xml:space="preserve">. </w:t>
      </w:r>
      <w:r w:rsidR="00493A7A" w:rsidRPr="00ED597F">
        <w:rPr>
          <w:rFonts w:ascii="Times New Roman" w:eastAsia="Times New Roman" w:hAnsi="Times New Roman" w:cs="Times New Roman"/>
          <w:b/>
          <w:sz w:val="28"/>
          <w:szCs w:val="28"/>
        </w:rPr>
        <w:t>Bổ sung khái niệm in lậu, doanh nghiệp trung gian vào Điều 4 giải thích từ ngữ</w:t>
      </w:r>
      <w:r w:rsidR="001A5637" w:rsidRPr="00ED597F">
        <w:rPr>
          <w:rFonts w:ascii="Times New Roman" w:eastAsia="Times New Roman" w:hAnsi="Times New Roman" w:cs="Times New Roman"/>
          <w:b/>
          <w:sz w:val="28"/>
          <w:szCs w:val="28"/>
        </w:rPr>
        <w:t xml:space="preserve">: </w:t>
      </w:r>
    </w:p>
    <w:p w14:paraId="0EC4FD20" w14:textId="77777777" w:rsidR="00493A7A" w:rsidRPr="00ED597F" w:rsidRDefault="00392CF7" w:rsidP="00256500">
      <w:pPr>
        <w:shd w:val="clear" w:color="auto" w:fill="FFFFFF" w:themeFill="background1"/>
        <w:spacing w:before="120" w:after="0" w:line="240" w:lineRule="auto"/>
        <w:ind w:firstLine="678"/>
        <w:jc w:val="both"/>
        <w:rPr>
          <w:rFonts w:ascii="Times New Roman" w:hAnsi="Times New Roman" w:cs="Times New Roman"/>
          <w:bCs/>
          <w:i/>
          <w:sz w:val="28"/>
          <w:szCs w:val="28"/>
          <w:shd w:val="clear" w:color="auto" w:fill="FFFFFF"/>
          <w:lang w:val="vi-VN"/>
        </w:rPr>
      </w:pPr>
      <w:r w:rsidRPr="00ED597F">
        <w:rPr>
          <w:rFonts w:ascii="Times New Roman" w:hAnsi="Times New Roman" w:cs="Times New Roman"/>
          <w:bCs/>
          <w:i/>
          <w:sz w:val="28"/>
          <w:szCs w:val="28"/>
        </w:rPr>
        <w:lastRenderedPageBreak/>
        <w:t xml:space="preserve">- </w:t>
      </w:r>
      <w:r w:rsidR="00493A7A" w:rsidRPr="00ED597F">
        <w:rPr>
          <w:rFonts w:ascii="Times New Roman" w:hAnsi="Times New Roman" w:cs="Times New Roman"/>
          <w:bCs/>
          <w:i/>
          <w:sz w:val="28"/>
          <w:szCs w:val="28"/>
        </w:rPr>
        <w:t>“ In lậu</w:t>
      </w:r>
      <w:r w:rsidR="00493A7A" w:rsidRPr="00ED597F">
        <w:rPr>
          <w:rFonts w:ascii="Times New Roman" w:hAnsi="Times New Roman" w:cs="Times New Roman"/>
          <w:bCs/>
          <w:i/>
          <w:sz w:val="28"/>
          <w:szCs w:val="28"/>
          <w:lang w:val="vi-VN"/>
        </w:rPr>
        <w:t xml:space="preserve"> xuất bản phẩm</w:t>
      </w:r>
      <w:r w:rsidR="00493A7A" w:rsidRPr="00ED597F">
        <w:rPr>
          <w:rFonts w:ascii="Times New Roman" w:hAnsi="Times New Roman" w:cs="Times New Roman"/>
          <w:bCs/>
          <w:i/>
          <w:sz w:val="28"/>
          <w:szCs w:val="28"/>
        </w:rPr>
        <w:t xml:space="preserve"> là hành vi sử dụng thiết bị </w:t>
      </w:r>
      <w:r w:rsidR="00493A7A" w:rsidRPr="00ED597F">
        <w:rPr>
          <w:rFonts w:ascii="Times New Roman" w:hAnsi="Times New Roman" w:cs="Times New Roman"/>
          <w:bCs/>
          <w:i/>
          <w:sz w:val="28"/>
          <w:szCs w:val="28"/>
          <w:shd w:val="clear" w:color="auto" w:fill="FFFFFF"/>
        </w:rPr>
        <w:t>chế bản, in, gia công sau in hoặc máy photocopy để</w:t>
      </w:r>
      <w:r w:rsidR="00493A7A" w:rsidRPr="00ED597F">
        <w:rPr>
          <w:rFonts w:ascii="Times New Roman" w:hAnsi="Times New Roman" w:cs="Times New Roman"/>
          <w:bCs/>
          <w:i/>
          <w:sz w:val="28"/>
          <w:szCs w:val="28"/>
          <w:shd w:val="clear" w:color="auto" w:fill="FFFFFF"/>
          <w:lang w:val="vi-VN"/>
        </w:rPr>
        <w:t xml:space="preserve"> nhân bản các sản phẩm thuộc các trường hợp sau:</w:t>
      </w:r>
      <w:r w:rsidR="00493A7A" w:rsidRPr="00ED597F">
        <w:rPr>
          <w:rFonts w:ascii="Times New Roman" w:hAnsi="Times New Roman" w:cs="Times New Roman"/>
          <w:bCs/>
          <w:i/>
          <w:sz w:val="28"/>
          <w:szCs w:val="28"/>
          <w:shd w:val="clear" w:color="auto" w:fill="FFFFFF"/>
        </w:rPr>
        <w:t xml:space="preserve"> a)</w:t>
      </w:r>
      <w:r w:rsidR="00493A7A" w:rsidRPr="00ED597F">
        <w:rPr>
          <w:rFonts w:ascii="Times New Roman" w:hAnsi="Times New Roman" w:cs="Times New Roman"/>
          <w:bCs/>
          <w:i/>
          <w:sz w:val="28"/>
          <w:szCs w:val="28"/>
          <w:shd w:val="clear" w:color="auto" w:fill="FFFFFF"/>
          <w:lang w:val="vi-VN"/>
        </w:rPr>
        <w:t xml:space="preserve"> Tác phẩm, tài liệu dưới hình thức xuất bản phẩm nhưng không được xuất bản </w:t>
      </w:r>
      <w:r w:rsidR="00493A7A" w:rsidRPr="00ED597F">
        <w:rPr>
          <w:rFonts w:ascii="Times New Roman" w:hAnsi="Times New Roman" w:cs="Times New Roman"/>
          <w:bCs/>
          <w:i/>
          <w:sz w:val="28"/>
          <w:szCs w:val="28"/>
          <w:shd w:val="clear" w:color="auto" w:fill="FFFFFF"/>
        </w:rPr>
        <w:t>thông qua nhà xuất bả</w:t>
      </w:r>
      <w:r w:rsidR="00493A7A" w:rsidRPr="00ED597F">
        <w:rPr>
          <w:rFonts w:ascii="Times New Roman" w:hAnsi="Times New Roman" w:cs="Times New Roman"/>
          <w:bCs/>
          <w:i/>
          <w:sz w:val="28"/>
          <w:szCs w:val="28"/>
          <w:shd w:val="clear" w:color="auto" w:fill="FFFFFF"/>
          <w:lang w:val="vi-VN"/>
        </w:rPr>
        <w:t xml:space="preserve">n, </w:t>
      </w:r>
      <w:r w:rsidR="00493A7A" w:rsidRPr="00ED597F">
        <w:rPr>
          <w:rFonts w:ascii="Times New Roman" w:hAnsi="Times New Roman" w:cs="Times New Roman"/>
          <w:bCs/>
          <w:i/>
          <w:sz w:val="28"/>
          <w:szCs w:val="28"/>
          <w:shd w:val="clear" w:color="auto" w:fill="FFFFFF"/>
        </w:rPr>
        <w:t>cơ quan</w:t>
      </w:r>
      <w:r w:rsidR="00493A7A" w:rsidRPr="00ED597F">
        <w:rPr>
          <w:rFonts w:ascii="Times New Roman" w:hAnsi="Times New Roman" w:cs="Times New Roman"/>
          <w:bCs/>
          <w:i/>
          <w:sz w:val="28"/>
          <w:szCs w:val="28"/>
          <w:shd w:val="clear" w:color="auto" w:fill="FFFFFF"/>
          <w:lang w:val="vi-VN"/>
        </w:rPr>
        <w:t>, tổ chức</w:t>
      </w:r>
      <w:r w:rsidR="00493A7A" w:rsidRPr="00ED597F">
        <w:rPr>
          <w:rFonts w:ascii="Times New Roman" w:hAnsi="Times New Roman" w:cs="Times New Roman"/>
          <w:bCs/>
          <w:i/>
          <w:sz w:val="28"/>
          <w:szCs w:val="28"/>
          <w:shd w:val="clear" w:color="auto" w:fill="FFFFFF"/>
        </w:rPr>
        <w:t xml:space="preserve"> đượccấp giấy phép xuất bản </w:t>
      </w:r>
      <w:r w:rsidR="00493A7A" w:rsidRPr="00ED597F">
        <w:rPr>
          <w:rFonts w:ascii="Times New Roman" w:hAnsi="Times New Roman" w:cs="Times New Roman"/>
          <w:bCs/>
          <w:i/>
          <w:sz w:val="28"/>
          <w:szCs w:val="28"/>
          <w:shd w:val="clear" w:color="auto" w:fill="FFFFFF"/>
          <w:lang w:val="vi-VN"/>
        </w:rPr>
        <w:t>hoặc k</w:t>
      </w:r>
      <w:r w:rsidR="00493A7A" w:rsidRPr="00ED597F">
        <w:rPr>
          <w:rFonts w:ascii="Times New Roman" w:hAnsi="Times New Roman" w:cs="Times New Roman"/>
          <w:bCs/>
          <w:i/>
          <w:sz w:val="28"/>
          <w:szCs w:val="28"/>
          <w:shd w:val="clear" w:color="auto" w:fill="FFFFFF"/>
        </w:rPr>
        <w:t xml:space="preserve">hông được sự đồng ý của chủ sở hữu quyền tác giả; </w:t>
      </w:r>
      <w:r w:rsidR="00493A7A" w:rsidRPr="00ED597F">
        <w:rPr>
          <w:rFonts w:ascii="Times New Roman" w:hAnsi="Times New Roman" w:cs="Times New Roman"/>
          <w:bCs/>
          <w:i/>
          <w:sz w:val="28"/>
          <w:szCs w:val="28"/>
          <w:shd w:val="clear" w:color="auto" w:fill="FFFFFF"/>
          <w:lang w:val="vi-VN"/>
        </w:rPr>
        <w:t>b</w:t>
      </w:r>
      <w:r w:rsidR="00493A7A" w:rsidRPr="00ED597F">
        <w:rPr>
          <w:rFonts w:ascii="Times New Roman" w:hAnsi="Times New Roman" w:cs="Times New Roman"/>
          <w:bCs/>
          <w:i/>
          <w:sz w:val="28"/>
          <w:szCs w:val="28"/>
          <w:shd w:val="clear" w:color="auto" w:fill="FFFFFF"/>
        </w:rPr>
        <w:t>) Có số lượng in vượt quá số lượng theo quyết định xuất bản của nhà xuất bản, cơ quan có thẩm quyền cấp giấy phép xuất bản hoặc vượt quá số lượng theo hợp đồng in”</w:t>
      </w:r>
    </w:p>
    <w:p w14:paraId="362F6F98" w14:textId="77777777" w:rsidR="007D267E" w:rsidRPr="00ED597F" w:rsidRDefault="00493A7A" w:rsidP="00256500">
      <w:pPr>
        <w:spacing w:before="120" w:after="0" w:line="240" w:lineRule="auto"/>
        <w:ind w:left="-2"/>
        <w:jc w:val="both"/>
        <w:rPr>
          <w:rFonts w:ascii="Times New Roman" w:eastAsia="Times New Roman" w:hAnsi="Times New Roman" w:cs="Times New Roman"/>
          <w:sz w:val="28"/>
          <w:szCs w:val="28"/>
        </w:rPr>
      </w:pPr>
      <w:r w:rsidRPr="00ED597F">
        <w:rPr>
          <w:rFonts w:ascii="Times New Roman" w:hAnsi="Times New Roman" w:cs="Times New Roman"/>
          <w:bCs/>
          <w:i/>
          <w:sz w:val="28"/>
          <w:szCs w:val="28"/>
          <w:shd w:val="clear" w:color="auto" w:fill="FFFFFF"/>
        </w:rPr>
        <w:tab/>
      </w:r>
      <w:r w:rsidR="00392CF7" w:rsidRPr="00ED597F">
        <w:rPr>
          <w:rFonts w:ascii="Times New Roman" w:hAnsi="Times New Roman" w:cs="Times New Roman"/>
          <w:bCs/>
          <w:i/>
          <w:sz w:val="28"/>
          <w:szCs w:val="28"/>
          <w:shd w:val="clear" w:color="auto" w:fill="FFFFFF"/>
        </w:rPr>
        <w:t xml:space="preserve">- </w:t>
      </w:r>
      <w:r w:rsidRPr="00ED597F">
        <w:rPr>
          <w:rFonts w:ascii="Times New Roman" w:hAnsi="Times New Roman" w:cs="Times New Roman"/>
          <w:bCs/>
          <w:i/>
          <w:sz w:val="28"/>
          <w:szCs w:val="28"/>
          <w:shd w:val="clear" w:color="auto" w:fill="FFFFFF"/>
        </w:rPr>
        <w:t>“ Cơ</w:t>
      </w:r>
      <w:r w:rsidRPr="00ED597F">
        <w:rPr>
          <w:rFonts w:ascii="Times New Roman" w:hAnsi="Times New Roman" w:cs="Times New Roman"/>
          <w:bCs/>
          <w:i/>
          <w:sz w:val="28"/>
          <w:szCs w:val="28"/>
          <w:shd w:val="clear" w:color="auto" w:fill="FFFFFF"/>
          <w:lang w:val="vi-VN"/>
        </w:rPr>
        <w:t xml:space="preserve"> sở</w:t>
      </w:r>
      <w:r w:rsidRPr="00ED597F">
        <w:rPr>
          <w:rFonts w:ascii="Times New Roman" w:hAnsi="Times New Roman" w:cs="Times New Roman"/>
          <w:bCs/>
          <w:i/>
          <w:sz w:val="28"/>
          <w:szCs w:val="28"/>
          <w:shd w:val="clear" w:color="auto" w:fill="FFFFFF"/>
        </w:rPr>
        <w:t xml:space="preserve"> cung cấp dịch vụ trung gian phát hành xuất bản phẩm là đơn</w:t>
      </w:r>
      <w:r w:rsidRPr="00ED597F">
        <w:rPr>
          <w:rFonts w:ascii="Times New Roman" w:hAnsi="Times New Roman" w:cs="Times New Roman"/>
          <w:bCs/>
          <w:i/>
          <w:sz w:val="28"/>
          <w:szCs w:val="28"/>
          <w:shd w:val="clear" w:color="auto" w:fill="FFFFFF"/>
          <w:lang w:val="vi-VN"/>
        </w:rPr>
        <w:t xml:space="preserve"> vị sự nghiệp, </w:t>
      </w:r>
      <w:r w:rsidRPr="00ED597F">
        <w:rPr>
          <w:rFonts w:ascii="Times New Roman" w:hAnsi="Times New Roman" w:cs="Times New Roman"/>
          <w:bCs/>
          <w:i/>
          <w:sz w:val="28"/>
          <w:szCs w:val="28"/>
          <w:shd w:val="clear" w:color="auto" w:fill="FFFFFF"/>
        </w:rPr>
        <w:t xml:space="preserve">doanh nghiệp, hợp tác xã, hộ kinh doanh gia đình cung cấp nền tảng số trung gian để phát hành xuất bản phẩm theo qui định tại Điều 45 Luật Giao dịch điện tử” </w:t>
      </w:r>
    </w:p>
    <w:p w14:paraId="54D8F22F" w14:textId="77777777" w:rsidR="00392CF7" w:rsidRPr="00ED597F" w:rsidRDefault="00392CF7" w:rsidP="00256500">
      <w:pPr>
        <w:spacing w:before="120" w:after="0" w:line="240" w:lineRule="auto"/>
        <w:ind w:left="-2"/>
        <w:jc w:val="both"/>
        <w:rPr>
          <w:rFonts w:ascii="Times New Roman" w:eastAsia="Times New Roman" w:hAnsi="Times New Roman" w:cs="Times New Roman"/>
          <w:sz w:val="28"/>
          <w:szCs w:val="28"/>
        </w:rPr>
      </w:pPr>
      <w:r w:rsidRPr="00ED597F">
        <w:rPr>
          <w:rFonts w:ascii="Times New Roman" w:hAnsi="Times New Roman" w:cs="Times New Roman"/>
          <w:bCs/>
          <w:i/>
          <w:sz w:val="28"/>
          <w:szCs w:val="28"/>
          <w:shd w:val="clear" w:color="auto" w:fill="FFFFFF"/>
        </w:rPr>
        <w:tab/>
      </w:r>
      <w:r w:rsidRPr="00ED597F">
        <w:rPr>
          <w:rFonts w:ascii="Times New Roman" w:hAnsi="Times New Roman" w:cs="Times New Roman"/>
          <w:bCs/>
          <w:i/>
          <w:sz w:val="28"/>
          <w:szCs w:val="28"/>
          <w:shd w:val="clear" w:color="auto" w:fill="FFFFFF"/>
        </w:rPr>
        <w:tab/>
        <w:t xml:space="preserve">- Bổ sung </w:t>
      </w:r>
      <w:r w:rsidRPr="00ED597F">
        <w:rPr>
          <w:rFonts w:ascii="Times New Roman" w:hAnsi="Times New Roman" w:cs="Times New Roman"/>
          <w:i/>
          <w:iCs/>
          <w:sz w:val="28"/>
          <w:szCs w:val="28"/>
          <w:lang w:val="es-VE"/>
        </w:rPr>
        <w:t>xuất bản phẩm in và xuất bản phẩm điện tử</w:t>
      </w:r>
      <w:r w:rsidRPr="00ED597F">
        <w:rPr>
          <w:rFonts w:ascii="Times New Roman" w:hAnsi="Times New Roman" w:cs="Times New Roman"/>
          <w:bCs/>
          <w:i/>
          <w:sz w:val="28"/>
          <w:szCs w:val="28"/>
          <w:shd w:val="clear" w:color="auto" w:fill="FFFFFF"/>
        </w:rPr>
        <w:t xml:space="preserve"> vào khái niệm xuất bản phẩm (xuất bản phẩm bao gồm </w:t>
      </w:r>
      <w:r w:rsidRPr="00ED597F">
        <w:rPr>
          <w:rFonts w:ascii="Times New Roman" w:hAnsi="Times New Roman" w:cs="Times New Roman"/>
          <w:i/>
          <w:iCs/>
          <w:sz w:val="28"/>
          <w:szCs w:val="28"/>
          <w:lang w:val="es-VE"/>
        </w:rPr>
        <w:t>xuất bản phẩm in và xuất bản phẩm điện tử</w:t>
      </w:r>
      <w:r w:rsidRPr="00ED597F">
        <w:rPr>
          <w:rFonts w:ascii="Times New Roman" w:hAnsi="Times New Roman" w:cs="Times New Roman"/>
          <w:bCs/>
          <w:i/>
          <w:sz w:val="28"/>
          <w:szCs w:val="28"/>
          <w:shd w:val="clear" w:color="auto" w:fill="FFFFFF"/>
        </w:rPr>
        <w:t xml:space="preserve"> …)</w:t>
      </w:r>
    </w:p>
    <w:p w14:paraId="21CFD85B" w14:textId="77777777" w:rsidR="007D267E" w:rsidRPr="00ED597F" w:rsidRDefault="00493A7A" w:rsidP="00256500">
      <w:pPr>
        <w:spacing w:before="120" w:after="0" w:line="240" w:lineRule="auto"/>
        <w:ind w:left="-2" w:firstLine="680"/>
        <w:jc w:val="both"/>
        <w:rPr>
          <w:rFonts w:ascii="Times New Roman" w:eastAsia="Times New Roman" w:hAnsi="Times New Roman" w:cs="Times New Roman"/>
          <w:sz w:val="28"/>
          <w:szCs w:val="28"/>
        </w:rPr>
      </w:pPr>
      <w:r w:rsidRPr="00ED597F">
        <w:rPr>
          <w:rFonts w:ascii="Times New Roman" w:eastAsia="Times New Roman" w:hAnsi="Times New Roman" w:cs="Times New Roman"/>
          <w:b/>
          <w:sz w:val="28"/>
          <w:szCs w:val="28"/>
        </w:rPr>
        <w:t>5</w:t>
      </w:r>
      <w:r w:rsidR="001A5637" w:rsidRPr="00ED597F">
        <w:rPr>
          <w:rFonts w:ascii="Times New Roman" w:eastAsia="Times New Roman" w:hAnsi="Times New Roman" w:cs="Times New Roman"/>
          <w:b/>
          <w:sz w:val="28"/>
          <w:szCs w:val="28"/>
        </w:rPr>
        <w:t xml:space="preserve">. Bổ sung 01 điểm vào khoản </w:t>
      </w:r>
      <w:r w:rsidR="00340C12" w:rsidRPr="00ED597F">
        <w:rPr>
          <w:rFonts w:ascii="Times New Roman" w:eastAsia="Times New Roman" w:hAnsi="Times New Roman" w:cs="Times New Roman"/>
          <w:b/>
          <w:sz w:val="28"/>
          <w:szCs w:val="28"/>
        </w:rPr>
        <w:t>1</w:t>
      </w:r>
      <w:r w:rsidR="001A5637" w:rsidRPr="00ED597F">
        <w:rPr>
          <w:rFonts w:ascii="Times New Roman" w:eastAsia="Times New Roman" w:hAnsi="Times New Roman" w:cs="Times New Roman"/>
          <w:b/>
          <w:sz w:val="28"/>
          <w:szCs w:val="28"/>
        </w:rPr>
        <w:t xml:space="preserve"> Điều </w:t>
      </w:r>
      <w:r w:rsidR="00340C12" w:rsidRPr="00ED597F">
        <w:rPr>
          <w:rFonts w:ascii="Times New Roman" w:eastAsia="Times New Roman" w:hAnsi="Times New Roman" w:cs="Times New Roman"/>
          <w:b/>
          <w:sz w:val="28"/>
          <w:szCs w:val="28"/>
        </w:rPr>
        <w:t>6</w:t>
      </w:r>
    </w:p>
    <w:p w14:paraId="3DABE863" w14:textId="77777777" w:rsidR="00340C12" w:rsidRPr="00ED597F" w:rsidRDefault="00236D20" w:rsidP="00256500">
      <w:pPr>
        <w:pStyle w:val="NormalWeb"/>
        <w:shd w:val="clear" w:color="auto" w:fill="FFFFFF" w:themeFill="background1"/>
        <w:spacing w:before="120" w:beforeAutospacing="0" w:after="0" w:afterAutospacing="0"/>
        <w:ind w:firstLine="678"/>
        <w:jc w:val="both"/>
        <w:rPr>
          <w:bCs/>
          <w:i/>
          <w:sz w:val="28"/>
          <w:szCs w:val="28"/>
        </w:rPr>
      </w:pPr>
      <w:r w:rsidRPr="00ED597F">
        <w:rPr>
          <w:bCs/>
          <w:i/>
          <w:sz w:val="28"/>
          <w:szCs w:val="28"/>
        </w:rPr>
        <w:t>“</w:t>
      </w:r>
      <w:r w:rsidR="00340C12" w:rsidRPr="00ED597F">
        <w:rPr>
          <w:bCs/>
          <w:i/>
          <w:sz w:val="28"/>
          <w:szCs w:val="28"/>
        </w:rPr>
        <w:t>Chỉ đạo các hoạt động truyền thông quảng bá về sách, thúc đẩy phát triển thị trường xuất bản phẩm và văn hóa đọc</w:t>
      </w:r>
      <w:r w:rsidRPr="00ED597F">
        <w:rPr>
          <w:bCs/>
          <w:i/>
          <w:sz w:val="28"/>
          <w:szCs w:val="28"/>
        </w:rPr>
        <w:t>”.</w:t>
      </w:r>
    </w:p>
    <w:p w14:paraId="06FEE2D4" w14:textId="77777777" w:rsidR="007D267E" w:rsidRPr="00ED597F" w:rsidRDefault="00340C12" w:rsidP="00256500">
      <w:pPr>
        <w:widowControl w:val="0"/>
        <w:spacing w:before="120" w:after="0" w:line="240" w:lineRule="auto"/>
        <w:ind w:left="-2" w:firstLine="722"/>
        <w:jc w:val="both"/>
        <w:rPr>
          <w:rFonts w:ascii="Times New Roman" w:eastAsia="Times New Roman" w:hAnsi="Times New Roman" w:cs="Times New Roman"/>
          <w:b/>
          <w:sz w:val="28"/>
          <w:szCs w:val="28"/>
        </w:rPr>
      </w:pPr>
      <w:r w:rsidRPr="00ED597F">
        <w:rPr>
          <w:rFonts w:ascii="Times New Roman" w:eastAsia="Times New Roman" w:hAnsi="Times New Roman" w:cs="Times New Roman"/>
          <w:b/>
          <w:sz w:val="28"/>
          <w:szCs w:val="28"/>
        </w:rPr>
        <w:t>6</w:t>
      </w:r>
      <w:r w:rsidR="001A5637" w:rsidRPr="00ED597F">
        <w:rPr>
          <w:rFonts w:ascii="Times New Roman" w:eastAsia="Times New Roman" w:hAnsi="Times New Roman" w:cs="Times New Roman"/>
          <w:b/>
          <w:sz w:val="28"/>
          <w:szCs w:val="28"/>
        </w:rPr>
        <w:t xml:space="preserve">. Sửa đổi, bổ sung Điều </w:t>
      </w:r>
      <w:r w:rsidRPr="00ED597F">
        <w:rPr>
          <w:rFonts w:ascii="Times New Roman" w:eastAsia="Times New Roman" w:hAnsi="Times New Roman" w:cs="Times New Roman"/>
          <w:b/>
          <w:sz w:val="28"/>
          <w:szCs w:val="28"/>
        </w:rPr>
        <w:t>7</w:t>
      </w:r>
      <w:r w:rsidR="001A5637" w:rsidRPr="00ED597F">
        <w:rPr>
          <w:rFonts w:ascii="Times New Roman" w:eastAsia="Times New Roman" w:hAnsi="Times New Roman" w:cs="Times New Roman"/>
          <w:b/>
          <w:sz w:val="28"/>
          <w:szCs w:val="28"/>
        </w:rPr>
        <w:t>:</w:t>
      </w:r>
    </w:p>
    <w:p w14:paraId="7B508FB7" w14:textId="77777777" w:rsidR="008275D7" w:rsidRPr="00ED597F" w:rsidRDefault="001A5637" w:rsidP="00256500">
      <w:pPr>
        <w:pStyle w:val="NormalWeb"/>
        <w:shd w:val="clear" w:color="auto" w:fill="FFFFFF" w:themeFill="background1"/>
        <w:spacing w:before="120" w:beforeAutospacing="0" w:after="0" w:afterAutospacing="0"/>
        <w:ind w:firstLine="720"/>
        <w:jc w:val="both"/>
        <w:rPr>
          <w:sz w:val="28"/>
          <w:szCs w:val="28"/>
        </w:rPr>
      </w:pPr>
      <w:r w:rsidRPr="00ED597F">
        <w:rPr>
          <w:sz w:val="28"/>
          <w:szCs w:val="28"/>
        </w:rPr>
        <w:t xml:space="preserve">- </w:t>
      </w:r>
      <w:r w:rsidR="008275D7" w:rsidRPr="00ED597F">
        <w:rPr>
          <w:sz w:val="28"/>
          <w:szCs w:val="28"/>
        </w:rPr>
        <w:t>N</w:t>
      </w:r>
      <w:r w:rsidR="00340C12" w:rsidRPr="00ED597F">
        <w:rPr>
          <w:sz w:val="28"/>
          <w:szCs w:val="28"/>
        </w:rPr>
        <w:t xml:space="preserve">goài các chính sách của nhà nước đối với lĩnh vực xuất bản, </w:t>
      </w:r>
      <w:r w:rsidR="008275D7" w:rsidRPr="00ED597F">
        <w:rPr>
          <w:sz w:val="28"/>
          <w:szCs w:val="28"/>
        </w:rPr>
        <w:t xml:space="preserve">in, phát hành xuất bản phẩm </w:t>
      </w:r>
      <w:r w:rsidR="00340C12" w:rsidRPr="00ED597F">
        <w:rPr>
          <w:sz w:val="28"/>
          <w:szCs w:val="28"/>
        </w:rPr>
        <w:t xml:space="preserve">bổ sung thêm việc </w:t>
      </w:r>
      <w:r w:rsidR="00340C12" w:rsidRPr="00ED597F">
        <w:rPr>
          <w:i/>
          <w:iCs/>
          <w:sz w:val="28"/>
          <w:szCs w:val="28"/>
        </w:rPr>
        <w:t>Hỗ trợ kinh phí tuyển chọn và trao giải thưởng đối với xuất bản phẩm có giá trị cao</w:t>
      </w:r>
      <w:r w:rsidR="008275D7" w:rsidRPr="00ED597F">
        <w:rPr>
          <w:i/>
          <w:iCs/>
          <w:sz w:val="28"/>
          <w:szCs w:val="28"/>
        </w:rPr>
        <w:t>; hỗ trợ kinh phí chuyển cơ sở in vào khu công nghiệp.</w:t>
      </w:r>
      <w:r w:rsidR="008275D7" w:rsidRPr="00ED597F">
        <w:rPr>
          <w:sz w:val="28"/>
          <w:szCs w:val="28"/>
        </w:rPr>
        <w:t xml:space="preserve">Hỗ trợ kinh phí </w:t>
      </w:r>
      <w:r w:rsidR="008275D7" w:rsidRPr="00ED597F">
        <w:rPr>
          <w:i/>
          <w:iCs/>
          <w:sz w:val="28"/>
          <w:szCs w:val="28"/>
        </w:rPr>
        <w:t>đầu tư</w:t>
      </w:r>
      <w:r w:rsidR="008275D7" w:rsidRPr="00ED597F">
        <w:rPr>
          <w:sz w:val="28"/>
          <w:szCs w:val="28"/>
        </w:rPr>
        <w:t xml:space="preserve">xây dựng, </w:t>
      </w:r>
      <w:r w:rsidR="008275D7" w:rsidRPr="00ED597F">
        <w:rPr>
          <w:i/>
          <w:iCs/>
          <w:sz w:val="28"/>
          <w:szCs w:val="28"/>
        </w:rPr>
        <w:t>hiện đại hóa</w:t>
      </w:r>
      <w:r w:rsidR="008275D7" w:rsidRPr="00ED597F">
        <w:rPr>
          <w:sz w:val="28"/>
          <w:szCs w:val="28"/>
        </w:rPr>
        <w:t xml:space="preserve">cơ sở vật chất, </w:t>
      </w:r>
      <w:r w:rsidR="008275D7" w:rsidRPr="00ED597F">
        <w:rPr>
          <w:i/>
          <w:iCs/>
          <w:sz w:val="28"/>
          <w:szCs w:val="28"/>
        </w:rPr>
        <w:t>ứng dụng, chuyển giao công nghệ - kỹ thuật tiến tiến</w:t>
      </w:r>
      <w:r w:rsidR="008275D7" w:rsidRPr="00ED597F">
        <w:rPr>
          <w:sz w:val="28"/>
          <w:szCs w:val="28"/>
        </w:rPr>
        <w:t xml:space="preserve"> đối với cơ sở phát hành phục vụ nhiệm vụ chính trị, an ninh, quốc phòng, </w:t>
      </w:r>
      <w:r w:rsidR="008275D7" w:rsidRPr="00ED597F">
        <w:rPr>
          <w:i/>
          <w:iCs/>
          <w:sz w:val="28"/>
          <w:szCs w:val="28"/>
        </w:rPr>
        <w:t>thông tin đối ngoại</w:t>
      </w:r>
      <w:r w:rsidR="008275D7" w:rsidRPr="00ED597F">
        <w:rPr>
          <w:sz w:val="28"/>
          <w:szCs w:val="28"/>
        </w:rPr>
        <w:t>tại vùng sâu, vùng xa, miền núi, biên giới, hải đảo…</w:t>
      </w:r>
    </w:p>
    <w:p w14:paraId="5CA6623B" w14:textId="77777777" w:rsidR="008275D7" w:rsidRPr="00ED597F" w:rsidRDefault="008275D7" w:rsidP="00256500">
      <w:pPr>
        <w:pStyle w:val="NormalWeb"/>
        <w:shd w:val="clear" w:color="auto" w:fill="FFFFFF" w:themeFill="background1"/>
        <w:spacing w:before="120" w:beforeAutospacing="0" w:after="0" w:afterAutospacing="0"/>
        <w:ind w:firstLine="720"/>
        <w:jc w:val="both"/>
        <w:rPr>
          <w:sz w:val="28"/>
          <w:szCs w:val="28"/>
        </w:rPr>
      </w:pPr>
      <w:r w:rsidRPr="00ED597F">
        <w:rPr>
          <w:sz w:val="28"/>
          <w:szCs w:val="28"/>
        </w:rPr>
        <w:t xml:space="preserve">- Bổ sung chính sách của nhà nước về </w:t>
      </w:r>
      <w:r w:rsidRPr="00ED597F">
        <w:rPr>
          <w:i/>
          <w:iCs/>
          <w:sz w:val="28"/>
          <w:szCs w:val="28"/>
        </w:rPr>
        <w:t>chuyển đổi số trong hoạt động xuất bản“Ưu đãi về thuế đối với doanh nghiệp đầu tư phát triển nền tảng số để xuất bản, phát hành xuất bản phẩm điện tử. Hỗ trợ đào tạo, bồi dưỡng nhân lực số cho lĩnh vực xuất bản, in, phát hành xuất bản phẩm”.</w:t>
      </w:r>
    </w:p>
    <w:p w14:paraId="761349EC" w14:textId="77777777" w:rsidR="008275D7" w:rsidRPr="00ED597F" w:rsidRDefault="008275D7" w:rsidP="00256500">
      <w:pPr>
        <w:pStyle w:val="NormalWeb"/>
        <w:shd w:val="clear" w:color="auto" w:fill="FFFFFF" w:themeFill="background1"/>
        <w:spacing w:before="120" w:beforeAutospacing="0" w:after="0" w:afterAutospacing="0"/>
        <w:ind w:firstLine="720"/>
        <w:jc w:val="both"/>
        <w:rPr>
          <w:b/>
          <w:bCs/>
          <w:sz w:val="28"/>
          <w:szCs w:val="28"/>
        </w:rPr>
      </w:pPr>
      <w:r w:rsidRPr="00ED597F">
        <w:rPr>
          <w:b/>
          <w:bCs/>
          <w:sz w:val="28"/>
          <w:szCs w:val="28"/>
        </w:rPr>
        <w:t>7. Sửa đổi</w:t>
      </w:r>
      <w:r w:rsidR="00A122D7" w:rsidRPr="00ED597F">
        <w:rPr>
          <w:b/>
          <w:bCs/>
          <w:sz w:val="28"/>
          <w:szCs w:val="28"/>
        </w:rPr>
        <w:t xml:space="preserve"> khoản 1 Điều 8</w:t>
      </w:r>
    </w:p>
    <w:p w14:paraId="5D07D06E" w14:textId="77777777" w:rsidR="008275D7" w:rsidRPr="00ED597F" w:rsidRDefault="00A122D7" w:rsidP="00256500">
      <w:pPr>
        <w:spacing w:before="120" w:after="0" w:line="240" w:lineRule="auto"/>
        <w:ind w:left="-2" w:firstLine="680"/>
        <w:jc w:val="both"/>
        <w:rPr>
          <w:rFonts w:ascii="Times New Roman" w:eastAsia="Times New Roman" w:hAnsi="Times New Roman" w:cs="Times New Roman"/>
          <w:sz w:val="28"/>
          <w:szCs w:val="28"/>
        </w:rPr>
      </w:pPr>
      <w:r w:rsidRPr="00ED597F">
        <w:rPr>
          <w:rFonts w:ascii="Times New Roman" w:eastAsia="Times New Roman" w:hAnsi="Times New Roman" w:cs="Times New Roman"/>
          <w:sz w:val="28"/>
          <w:szCs w:val="28"/>
        </w:rPr>
        <w:t>Uỷ ban nhân dân cấp tỉnh có trách nhiệm cấp giấy phép thành lập văn phòng đại diện tại Việt Nam của nhà xuất bản nước ngoài, của tổ chức phát hành xuất bản phẩm nước ngoài</w:t>
      </w:r>
      <w:r w:rsidR="00403829" w:rsidRPr="00ED597F">
        <w:rPr>
          <w:rFonts w:ascii="Times New Roman" w:eastAsia="Times New Roman" w:hAnsi="Times New Roman" w:cs="Times New Roman"/>
          <w:sz w:val="28"/>
          <w:szCs w:val="28"/>
        </w:rPr>
        <w:t>.</w:t>
      </w:r>
    </w:p>
    <w:p w14:paraId="0FD3E2CE" w14:textId="77777777" w:rsidR="007D267E" w:rsidRPr="00ED597F" w:rsidRDefault="006C6CFF" w:rsidP="00256500">
      <w:pPr>
        <w:spacing w:before="120" w:after="0" w:line="240" w:lineRule="auto"/>
        <w:ind w:left="-2" w:firstLine="680"/>
        <w:jc w:val="both"/>
        <w:rPr>
          <w:rFonts w:ascii="Times New Roman" w:eastAsia="Times New Roman" w:hAnsi="Times New Roman" w:cs="Times New Roman"/>
          <w:sz w:val="28"/>
          <w:szCs w:val="28"/>
        </w:rPr>
      </w:pPr>
      <w:r w:rsidRPr="00ED597F">
        <w:rPr>
          <w:rFonts w:ascii="Times New Roman" w:eastAsia="Times New Roman" w:hAnsi="Times New Roman" w:cs="Times New Roman"/>
          <w:b/>
          <w:sz w:val="28"/>
          <w:szCs w:val="28"/>
        </w:rPr>
        <w:t>8</w:t>
      </w:r>
      <w:r w:rsidR="001A5637" w:rsidRPr="00ED597F">
        <w:rPr>
          <w:rFonts w:ascii="Times New Roman" w:eastAsia="Times New Roman" w:hAnsi="Times New Roman" w:cs="Times New Roman"/>
          <w:b/>
          <w:sz w:val="28"/>
          <w:szCs w:val="28"/>
        </w:rPr>
        <w:t>.</w:t>
      </w:r>
      <w:r w:rsidR="00C24B96" w:rsidRPr="00ED597F">
        <w:rPr>
          <w:rFonts w:ascii="Times New Roman" w:eastAsia="Times New Roman" w:hAnsi="Times New Roman" w:cs="Times New Roman"/>
          <w:b/>
          <w:sz w:val="28"/>
          <w:szCs w:val="28"/>
        </w:rPr>
        <w:t>B</w:t>
      </w:r>
      <w:r w:rsidR="001A5637" w:rsidRPr="00ED597F">
        <w:rPr>
          <w:rFonts w:ascii="Times New Roman" w:eastAsia="Times New Roman" w:hAnsi="Times New Roman" w:cs="Times New Roman"/>
          <w:b/>
          <w:sz w:val="28"/>
          <w:szCs w:val="28"/>
        </w:rPr>
        <w:t xml:space="preserve">ổ sung khoản </w:t>
      </w:r>
      <w:r w:rsidR="00C24B96" w:rsidRPr="00ED597F">
        <w:rPr>
          <w:rFonts w:ascii="Times New Roman" w:eastAsia="Times New Roman" w:hAnsi="Times New Roman" w:cs="Times New Roman"/>
          <w:b/>
          <w:sz w:val="28"/>
          <w:szCs w:val="28"/>
        </w:rPr>
        <w:t>2</w:t>
      </w:r>
      <w:r w:rsidR="001A5637" w:rsidRPr="00ED597F">
        <w:rPr>
          <w:rFonts w:ascii="Times New Roman" w:eastAsia="Times New Roman" w:hAnsi="Times New Roman" w:cs="Times New Roman"/>
          <w:b/>
          <w:sz w:val="28"/>
          <w:szCs w:val="28"/>
        </w:rPr>
        <w:t xml:space="preserve"> Điều </w:t>
      </w:r>
      <w:r w:rsidR="00C24B96" w:rsidRPr="00ED597F">
        <w:rPr>
          <w:rFonts w:ascii="Times New Roman" w:eastAsia="Times New Roman" w:hAnsi="Times New Roman" w:cs="Times New Roman"/>
          <w:b/>
          <w:sz w:val="28"/>
          <w:szCs w:val="28"/>
        </w:rPr>
        <w:t>9</w:t>
      </w:r>
    </w:p>
    <w:p w14:paraId="4EB0C051" w14:textId="77777777" w:rsidR="00C24B96" w:rsidRPr="00ED597F" w:rsidRDefault="00C24B96" w:rsidP="00256500">
      <w:pPr>
        <w:spacing w:before="120" w:after="0" w:line="240" w:lineRule="auto"/>
        <w:ind w:firstLine="678"/>
        <w:jc w:val="both"/>
        <w:rPr>
          <w:rFonts w:ascii="Times New Roman" w:hAnsi="Times New Roman" w:cs="Times New Roman"/>
          <w:bCs/>
          <w:i/>
          <w:spacing w:val="2"/>
          <w:sz w:val="28"/>
          <w:szCs w:val="28"/>
          <w:lang w:val="es-VE"/>
        </w:rPr>
      </w:pPr>
      <w:r w:rsidRPr="00ED597F">
        <w:rPr>
          <w:rFonts w:ascii="Times New Roman" w:hAnsi="Times New Roman" w:cs="Times New Roman"/>
          <w:bCs/>
          <w:i/>
          <w:spacing w:val="2"/>
          <w:sz w:val="28"/>
          <w:szCs w:val="28"/>
          <w:lang w:val="es-VE"/>
        </w:rPr>
        <w:t>Việc giải quyết kiến nghị, phản ánh liên quan đến hoạt động xuất bản do cơ quan có thẩm quyền hoặc nhà xuất bản, cơ sở in, cơ sở phát hành thụ lý, giải quyết.</w:t>
      </w:r>
    </w:p>
    <w:p w14:paraId="6DCEC834" w14:textId="77777777" w:rsidR="00C24B96" w:rsidRPr="00ED597F" w:rsidRDefault="00C24B96" w:rsidP="00256500">
      <w:pPr>
        <w:widowControl w:val="0"/>
        <w:spacing w:before="120" w:after="0" w:line="240" w:lineRule="auto"/>
        <w:ind w:left="-2" w:firstLine="722"/>
        <w:jc w:val="both"/>
        <w:rPr>
          <w:rFonts w:ascii="Times New Roman" w:eastAsia="Times New Roman" w:hAnsi="Times New Roman" w:cs="Times New Roman"/>
          <w:b/>
          <w:bCs/>
          <w:sz w:val="28"/>
          <w:szCs w:val="28"/>
        </w:rPr>
      </w:pPr>
      <w:r w:rsidRPr="00ED597F">
        <w:rPr>
          <w:rFonts w:ascii="Times New Roman" w:eastAsia="Times New Roman" w:hAnsi="Times New Roman" w:cs="Times New Roman"/>
          <w:b/>
          <w:bCs/>
          <w:sz w:val="28"/>
          <w:szCs w:val="28"/>
        </w:rPr>
        <w:lastRenderedPageBreak/>
        <w:t xml:space="preserve">9. Bổ sung hành vi cấm vào </w:t>
      </w:r>
      <w:r w:rsidR="00812731" w:rsidRPr="00ED597F">
        <w:rPr>
          <w:rFonts w:ascii="Times New Roman" w:eastAsia="Times New Roman" w:hAnsi="Times New Roman" w:cs="Times New Roman"/>
          <w:b/>
          <w:bCs/>
          <w:sz w:val="28"/>
          <w:szCs w:val="28"/>
        </w:rPr>
        <w:t xml:space="preserve">điểm d </w:t>
      </w:r>
      <w:r w:rsidRPr="00ED597F">
        <w:rPr>
          <w:rFonts w:ascii="Times New Roman" w:eastAsia="Times New Roman" w:hAnsi="Times New Roman" w:cs="Times New Roman"/>
          <w:b/>
          <w:bCs/>
          <w:sz w:val="28"/>
          <w:szCs w:val="28"/>
        </w:rPr>
        <w:t xml:space="preserve">khoản </w:t>
      </w:r>
      <w:r w:rsidR="00812731" w:rsidRPr="00ED597F">
        <w:rPr>
          <w:rFonts w:ascii="Times New Roman" w:eastAsia="Times New Roman" w:hAnsi="Times New Roman" w:cs="Times New Roman"/>
          <w:b/>
          <w:bCs/>
          <w:sz w:val="28"/>
          <w:szCs w:val="28"/>
        </w:rPr>
        <w:t>2</w:t>
      </w:r>
      <w:r w:rsidRPr="00ED597F">
        <w:rPr>
          <w:rFonts w:ascii="Times New Roman" w:eastAsia="Times New Roman" w:hAnsi="Times New Roman" w:cs="Times New Roman"/>
          <w:b/>
          <w:bCs/>
          <w:sz w:val="28"/>
          <w:szCs w:val="28"/>
        </w:rPr>
        <w:t xml:space="preserve"> Điều 10</w:t>
      </w:r>
    </w:p>
    <w:p w14:paraId="30E3587F" w14:textId="7D9FD8D6" w:rsidR="00C24B96" w:rsidRPr="00ED597F" w:rsidRDefault="00C24B96" w:rsidP="00256500">
      <w:pPr>
        <w:pStyle w:val="BodyText"/>
        <w:widowControl w:val="0"/>
        <w:shd w:val="clear" w:color="auto" w:fill="FFFFFF" w:themeFill="background1"/>
        <w:spacing w:before="120" w:line="240" w:lineRule="auto"/>
        <w:ind w:firstLine="720"/>
        <w:rPr>
          <w:iCs/>
          <w:szCs w:val="28"/>
          <w:lang w:val="vi-VN"/>
        </w:rPr>
      </w:pPr>
      <w:r w:rsidRPr="00ED597F">
        <w:rPr>
          <w:rFonts w:ascii="Times New Roman" w:hAnsi="Times New Roman"/>
          <w:iCs/>
          <w:szCs w:val="28"/>
          <w:lang w:val="es-VE"/>
        </w:rPr>
        <w:t>Phát hành xuất bản phẩm không có nguồn gốc hợp pháp, xuất bản phẩm không nộp lưu chiểu, sản phẩm in</w:t>
      </w:r>
      <w:r w:rsidRPr="00ED597F">
        <w:rPr>
          <w:rFonts w:ascii="Times New Roman" w:hAnsi="Times New Roman"/>
          <w:iCs/>
          <w:szCs w:val="28"/>
          <w:lang w:val="vi-VN"/>
        </w:rPr>
        <w:t xml:space="preserve"> lậu theo qu</w:t>
      </w:r>
      <w:r w:rsidR="00C165C7">
        <w:rPr>
          <w:rFonts w:ascii="Times New Roman" w:hAnsi="Times New Roman"/>
          <w:iCs/>
          <w:szCs w:val="28"/>
        </w:rPr>
        <w:t xml:space="preserve">y </w:t>
      </w:r>
      <w:r w:rsidRPr="00ED597F">
        <w:rPr>
          <w:rFonts w:ascii="Times New Roman" w:hAnsi="Times New Roman"/>
          <w:iCs/>
          <w:szCs w:val="28"/>
          <w:lang w:val="vi-VN"/>
        </w:rPr>
        <w:t>định khoản 13 Điều 4 Luật này.</w:t>
      </w:r>
    </w:p>
    <w:p w14:paraId="1CC6BF4E" w14:textId="77777777" w:rsidR="00C24B96" w:rsidRPr="00ED597F" w:rsidRDefault="00C24B96" w:rsidP="00256500">
      <w:pPr>
        <w:widowControl w:val="0"/>
        <w:spacing w:before="120" w:after="0" w:line="240" w:lineRule="auto"/>
        <w:ind w:left="-2" w:firstLine="722"/>
        <w:jc w:val="both"/>
        <w:rPr>
          <w:rFonts w:ascii="Times New Roman" w:eastAsia="Times New Roman" w:hAnsi="Times New Roman" w:cs="Times New Roman"/>
          <w:b/>
          <w:bCs/>
          <w:sz w:val="28"/>
          <w:szCs w:val="28"/>
        </w:rPr>
      </w:pPr>
      <w:r w:rsidRPr="00ED597F">
        <w:rPr>
          <w:rFonts w:ascii="Times New Roman" w:eastAsia="Times New Roman" w:hAnsi="Times New Roman" w:cs="Times New Roman"/>
          <w:b/>
          <w:bCs/>
          <w:sz w:val="28"/>
          <w:szCs w:val="28"/>
        </w:rPr>
        <w:t>10. Bổ sung hành vi vi phạm quy định về an toàn thông tin</w:t>
      </w:r>
      <w:r w:rsidR="00673A65" w:rsidRPr="00ED597F">
        <w:rPr>
          <w:rFonts w:ascii="Times New Roman" w:eastAsia="Times New Roman" w:hAnsi="Times New Roman" w:cs="Times New Roman"/>
          <w:b/>
          <w:bCs/>
          <w:sz w:val="28"/>
          <w:szCs w:val="28"/>
        </w:rPr>
        <w:t>, an ninh mạng trong hoạt động xuất bản tại Điều 11</w:t>
      </w:r>
    </w:p>
    <w:p w14:paraId="0FA5CB89" w14:textId="77777777" w:rsidR="00C24B96" w:rsidRPr="00ED597F" w:rsidRDefault="00673A65" w:rsidP="00256500">
      <w:pPr>
        <w:widowControl w:val="0"/>
        <w:spacing w:before="120" w:after="0" w:line="240" w:lineRule="auto"/>
        <w:ind w:left="-2" w:firstLine="722"/>
        <w:jc w:val="both"/>
        <w:rPr>
          <w:rFonts w:ascii="Times New Roman" w:eastAsia="Times New Roman" w:hAnsi="Times New Roman" w:cs="Times New Roman"/>
          <w:i/>
          <w:iCs/>
          <w:sz w:val="28"/>
          <w:szCs w:val="28"/>
        </w:rPr>
      </w:pPr>
      <w:r w:rsidRPr="00ED597F">
        <w:rPr>
          <w:rFonts w:ascii="Times New Roman" w:hAnsi="Times New Roman" w:cs="Times New Roman"/>
          <w:sz w:val="28"/>
          <w:szCs w:val="28"/>
          <w:lang w:val="es-VE"/>
        </w:rPr>
        <w:t xml:space="preserve">Tổ chức, cá nhân có hành vi xâm phạm quyền sở hữu trí tuệ, vi phạm các qui định pháp luật về </w:t>
      </w:r>
      <w:r w:rsidRPr="00ED597F">
        <w:rPr>
          <w:rFonts w:ascii="Times New Roman" w:hAnsi="Times New Roman" w:cs="Times New Roman"/>
          <w:i/>
          <w:iCs/>
          <w:sz w:val="28"/>
          <w:szCs w:val="28"/>
          <w:lang w:val="es-VE"/>
        </w:rPr>
        <w:t>an toàn thông tin, an ninh mạng</w:t>
      </w:r>
      <w:r w:rsidRPr="00ED597F">
        <w:rPr>
          <w:rFonts w:ascii="Times New Roman" w:hAnsi="Times New Roman" w:cs="Times New Roman"/>
          <w:sz w:val="28"/>
          <w:szCs w:val="28"/>
          <w:lang w:val="es-VE"/>
        </w:rPr>
        <w:t xml:space="preserve">trong hoạt động xuất bản thì bị xử lý theo quy định của pháp luật về sở hữu trí tuệ và </w:t>
      </w:r>
      <w:r w:rsidRPr="00ED597F">
        <w:rPr>
          <w:rFonts w:ascii="Times New Roman" w:hAnsi="Times New Roman" w:cs="Times New Roman"/>
          <w:i/>
          <w:iCs/>
          <w:sz w:val="28"/>
          <w:szCs w:val="28"/>
          <w:lang w:val="es-VE"/>
        </w:rPr>
        <w:t>an toàn thông tin, an ninh mạng.</w:t>
      </w:r>
    </w:p>
    <w:p w14:paraId="667E0316" w14:textId="77777777" w:rsidR="00673A65" w:rsidRPr="00ED597F" w:rsidRDefault="00673A65" w:rsidP="00256500">
      <w:pPr>
        <w:widowControl w:val="0"/>
        <w:spacing w:before="120" w:after="0" w:line="240" w:lineRule="auto"/>
        <w:ind w:left="-2" w:firstLine="722"/>
        <w:jc w:val="both"/>
        <w:rPr>
          <w:rFonts w:ascii="Times New Roman" w:eastAsia="Times New Roman" w:hAnsi="Times New Roman" w:cs="Times New Roman"/>
          <w:sz w:val="28"/>
          <w:szCs w:val="28"/>
        </w:rPr>
      </w:pPr>
      <w:r w:rsidRPr="00ED597F">
        <w:rPr>
          <w:rFonts w:ascii="Times New Roman" w:eastAsia="Times New Roman" w:hAnsi="Times New Roman" w:cs="Times New Roman"/>
          <w:b/>
          <w:sz w:val="28"/>
          <w:szCs w:val="28"/>
        </w:rPr>
        <w:t>11</w:t>
      </w:r>
      <w:r w:rsidR="001A5637" w:rsidRPr="00ED597F">
        <w:rPr>
          <w:rFonts w:ascii="Times New Roman" w:eastAsia="Times New Roman" w:hAnsi="Times New Roman" w:cs="Times New Roman"/>
          <w:b/>
          <w:sz w:val="28"/>
          <w:szCs w:val="28"/>
        </w:rPr>
        <w:t>. Sửa đổi, bổ sung Điều 1</w:t>
      </w:r>
      <w:r w:rsidRPr="00ED597F">
        <w:rPr>
          <w:rFonts w:ascii="Times New Roman" w:eastAsia="Times New Roman" w:hAnsi="Times New Roman" w:cs="Times New Roman"/>
          <w:b/>
          <w:sz w:val="28"/>
          <w:szCs w:val="28"/>
        </w:rPr>
        <w:t>2</w:t>
      </w:r>
      <w:r w:rsidR="001A5637" w:rsidRPr="00ED597F">
        <w:rPr>
          <w:rFonts w:ascii="Times New Roman" w:eastAsia="Times New Roman" w:hAnsi="Times New Roman" w:cs="Times New Roman"/>
          <w:sz w:val="28"/>
          <w:szCs w:val="28"/>
        </w:rPr>
        <w:t xml:space="preserve">: Theo hướng cho phép </w:t>
      </w:r>
      <w:r w:rsidRPr="00ED597F">
        <w:rPr>
          <w:rFonts w:ascii="Times New Roman" w:eastAsia="Times New Roman" w:hAnsi="Times New Roman" w:cs="Times New Roman"/>
          <w:sz w:val="28"/>
          <w:szCs w:val="28"/>
        </w:rPr>
        <w:t>đối tượng thành lập nhà xuất bản bao gồm cả doanh nghiệp nhà nước.</w:t>
      </w:r>
    </w:p>
    <w:p w14:paraId="0B49454D" w14:textId="77777777" w:rsidR="007D267E" w:rsidRPr="00ED597F" w:rsidRDefault="00673A65" w:rsidP="00256500">
      <w:pPr>
        <w:spacing w:before="120" w:after="0" w:line="240" w:lineRule="auto"/>
        <w:ind w:left="-2" w:firstLine="711"/>
        <w:jc w:val="both"/>
        <w:rPr>
          <w:rFonts w:ascii="Times New Roman" w:eastAsia="Times New Roman" w:hAnsi="Times New Roman" w:cs="Times New Roman"/>
          <w:b/>
          <w:sz w:val="28"/>
          <w:szCs w:val="28"/>
        </w:rPr>
      </w:pPr>
      <w:r w:rsidRPr="00ED597F">
        <w:rPr>
          <w:rFonts w:ascii="Times New Roman" w:eastAsia="Times New Roman" w:hAnsi="Times New Roman" w:cs="Times New Roman"/>
          <w:b/>
          <w:bCs/>
          <w:sz w:val="28"/>
          <w:szCs w:val="28"/>
        </w:rPr>
        <w:t>12</w:t>
      </w:r>
      <w:r w:rsidR="001A5637" w:rsidRPr="00ED597F">
        <w:rPr>
          <w:rFonts w:ascii="Times New Roman" w:eastAsia="Times New Roman" w:hAnsi="Times New Roman" w:cs="Times New Roman"/>
          <w:b/>
          <w:bCs/>
          <w:sz w:val="28"/>
          <w:szCs w:val="28"/>
        </w:rPr>
        <w:t>.</w:t>
      </w:r>
      <w:r w:rsidR="001A5637" w:rsidRPr="00ED597F">
        <w:rPr>
          <w:rFonts w:ascii="Times New Roman" w:eastAsia="Times New Roman" w:hAnsi="Times New Roman" w:cs="Times New Roman"/>
          <w:b/>
          <w:sz w:val="28"/>
          <w:szCs w:val="28"/>
        </w:rPr>
        <w:t xml:space="preserve"> Sửa đổi, bổ sung Điều 1</w:t>
      </w:r>
      <w:r w:rsidRPr="00ED597F">
        <w:rPr>
          <w:rFonts w:ascii="Times New Roman" w:eastAsia="Times New Roman" w:hAnsi="Times New Roman" w:cs="Times New Roman"/>
          <w:b/>
          <w:sz w:val="28"/>
          <w:szCs w:val="28"/>
        </w:rPr>
        <w:t>3</w:t>
      </w:r>
    </w:p>
    <w:p w14:paraId="14F45A71" w14:textId="77777777" w:rsidR="00372C22" w:rsidRPr="00ED597F" w:rsidRDefault="001A5637" w:rsidP="00256500">
      <w:pPr>
        <w:pStyle w:val="NormalWeb"/>
        <w:shd w:val="clear" w:color="auto" w:fill="FFFFFF" w:themeFill="background1"/>
        <w:spacing w:before="120" w:beforeAutospacing="0" w:after="0" w:afterAutospacing="0"/>
        <w:ind w:firstLine="709"/>
        <w:jc w:val="both"/>
        <w:rPr>
          <w:sz w:val="28"/>
          <w:szCs w:val="28"/>
        </w:rPr>
      </w:pPr>
      <w:r w:rsidRPr="00ED597F">
        <w:rPr>
          <w:sz w:val="28"/>
          <w:szCs w:val="28"/>
        </w:rPr>
        <w:t xml:space="preserve">Bổ sung thêm điều kiện </w:t>
      </w:r>
      <w:r w:rsidR="00C3489E" w:rsidRPr="00ED597F">
        <w:rPr>
          <w:sz w:val="28"/>
          <w:szCs w:val="28"/>
        </w:rPr>
        <w:t xml:space="preserve">thành lập nhà xuất bản </w:t>
      </w:r>
      <w:r w:rsidR="00372C22" w:rsidRPr="00ED597F">
        <w:rPr>
          <w:sz w:val="28"/>
          <w:szCs w:val="28"/>
        </w:rPr>
        <w:t xml:space="preserve">phải phù hợp với </w:t>
      </w:r>
      <w:r w:rsidR="00372C22" w:rsidRPr="00ED597F">
        <w:rPr>
          <w:i/>
          <w:sz w:val="28"/>
          <w:szCs w:val="28"/>
        </w:rPr>
        <w:t>quy hoạch</w:t>
      </w:r>
      <w:r w:rsidR="00372C22" w:rsidRPr="00ED597F">
        <w:rPr>
          <w:bCs/>
          <w:i/>
          <w:sz w:val="28"/>
          <w:szCs w:val="28"/>
        </w:rPr>
        <w:t>,</w:t>
      </w:r>
      <w:r w:rsidR="00372C22" w:rsidRPr="00ED597F">
        <w:rPr>
          <w:sz w:val="28"/>
          <w:szCs w:val="28"/>
        </w:rPr>
        <w:t>chiến lược, kế hoạch và chính sách của Nhà nước về phát triển hoạt động xuất bản.</w:t>
      </w:r>
    </w:p>
    <w:p w14:paraId="7D3E4EC1" w14:textId="77777777" w:rsidR="007D267E" w:rsidRPr="00ED597F" w:rsidRDefault="00C3489E" w:rsidP="00256500">
      <w:pPr>
        <w:spacing w:before="120" w:after="0" w:line="240" w:lineRule="auto"/>
        <w:ind w:firstLine="706"/>
        <w:jc w:val="both"/>
        <w:rPr>
          <w:rFonts w:ascii="Times New Roman" w:hAnsi="Times New Roman" w:cs="Times New Roman"/>
          <w:bCs/>
          <w:i/>
          <w:sz w:val="28"/>
          <w:szCs w:val="28"/>
        </w:rPr>
      </w:pPr>
      <w:r w:rsidRPr="00ED597F">
        <w:rPr>
          <w:rFonts w:ascii="Times New Roman" w:eastAsia="Times New Roman" w:hAnsi="Times New Roman" w:cs="Times New Roman"/>
          <w:b/>
          <w:bCs/>
          <w:sz w:val="28"/>
          <w:szCs w:val="28"/>
        </w:rPr>
        <w:t>13. Bổ sung nộp hồ sơ cấp thu hồi giấy phép thành lập và đình chỉ hoạt động của nhà xuất bản</w:t>
      </w:r>
      <w:r w:rsidR="00372C22" w:rsidRPr="00ED597F">
        <w:rPr>
          <w:rFonts w:ascii="Times New Roman" w:hAnsi="Times New Roman" w:cs="Times New Roman"/>
          <w:b/>
          <w:bCs/>
          <w:iCs/>
          <w:sz w:val="28"/>
          <w:szCs w:val="28"/>
        </w:rPr>
        <w:t xml:space="preserve"> tại Điều 14</w:t>
      </w:r>
      <w:r w:rsidR="001B5966" w:rsidRPr="00ED597F">
        <w:rPr>
          <w:rFonts w:ascii="Times New Roman" w:eastAsia="Times New Roman" w:hAnsi="Times New Roman" w:cs="Times New Roman"/>
          <w:b/>
          <w:bCs/>
          <w:sz w:val="28"/>
          <w:szCs w:val="28"/>
        </w:rPr>
        <w:t>:</w:t>
      </w:r>
      <w:r w:rsidR="00907004" w:rsidRPr="00ED597F">
        <w:rPr>
          <w:rFonts w:ascii="Times New Roman" w:eastAsia="Times New Roman" w:hAnsi="Times New Roman" w:cs="Times New Roman"/>
          <w:sz w:val="28"/>
          <w:szCs w:val="28"/>
        </w:rPr>
        <w:t>Nộp</w:t>
      </w:r>
      <w:r w:rsidRPr="00ED597F">
        <w:rPr>
          <w:rFonts w:ascii="Times New Roman" w:eastAsia="Times New Roman" w:hAnsi="Times New Roman" w:cs="Times New Roman"/>
          <w:sz w:val="28"/>
          <w:szCs w:val="28"/>
        </w:rPr>
        <w:t>qua</w:t>
      </w:r>
      <w:r w:rsidRPr="00ED597F">
        <w:rPr>
          <w:rFonts w:ascii="Times New Roman" w:hAnsi="Times New Roman" w:cs="Times New Roman"/>
          <w:bCs/>
          <w:iCs/>
          <w:sz w:val="28"/>
          <w:szCs w:val="28"/>
        </w:rPr>
        <w:t>c</w:t>
      </w:r>
      <w:r w:rsidRPr="00ED597F">
        <w:rPr>
          <w:rFonts w:ascii="Times New Roman" w:hAnsi="Times New Roman" w:cs="Times New Roman"/>
          <w:bCs/>
          <w:iCs/>
          <w:sz w:val="28"/>
          <w:szCs w:val="28"/>
          <w:lang w:val="vi-VN"/>
        </w:rPr>
        <w:t xml:space="preserve">ổng </w:t>
      </w:r>
      <w:r w:rsidRPr="00ED597F">
        <w:rPr>
          <w:rFonts w:ascii="Times New Roman" w:hAnsi="Times New Roman" w:cs="Times New Roman"/>
          <w:bCs/>
          <w:iCs/>
          <w:sz w:val="28"/>
          <w:szCs w:val="28"/>
        </w:rPr>
        <w:t>d</w:t>
      </w:r>
      <w:r w:rsidRPr="00ED597F">
        <w:rPr>
          <w:rFonts w:ascii="Times New Roman" w:hAnsi="Times New Roman" w:cs="Times New Roman"/>
          <w:bCs/>
          <w:iCs/>
          <w:sz w:val="28"/>
          <w:szCs w:val="28"/>
          <w:lang w:val="vi-VN"/>
        </w:rPr>
        <w:t>ịch vụ công trực tuyến</w:t>
      </w:r>
      <w:r w:rsidRPr="00ED597F">
        <w:rPr>
          <w:rFonts w:ascii="Times New Roman" w:hAnsi="Times New Roman" w:cs="Times New Roman"/>
          <w:bCs/>
          <w:iCs/>
          <w:sz w:val="28"/>
          <w:szCs w:val="28"/>
        </w:rPr>
        <w:t xml:space="preserve"> hoặc nộp hồ sơ trực tiếp, hoặc qua hệ thống bưu chính, </w:t>
      </w:r>
      <w:r w:rsidRPr="00ED597F">
        <w:rPr>
          <w:rFonts w:ascii="Times New Roman" w:hAnsi="Times New Roman" w:cs="Times New Roman"/>
          <w:bCs/>
          <w:i/>
          <w:sz w:val="28"/>
          <w:szCs w:val="28"/>
        </w:rPr>
        <w:t>t</w:t>
      </w:r>
      <w:r w:rsidRPr="00ED597F">
        <w:rPr>
          <w:rFonts w:ascii="Times New Roman" w:hAnsi="Times New Roman" w:cs="Times New Roman"/>
          <w:bCs/>
          <w:i/>
          <w:sz w:val="28"/>
          <w:szCs w:val="28"/>
          <w:lang w:val="vi-VN"/>
        </w:rPr>
        <w:t xml:space="preserve">rường hợp hồ sơ nộp qua dịch vụ công trực tuyến, </w:t>
      </w:r>
      <w:r w:rsidRPr="00ED597F">
        <w:rPr>
          <w:rFonts w:ascii="Times New Roman" w:hAnsi="Times New Roman" w:cs="Times New Roman"/>
          <w:bCs/>
          <w:i/>
          <w:sz w:val="28"/>
          <w:szCs w:val="28"/>
        </w:rPr>
        <w:t>đề án và các giấy tờ chứng minh phảicó chữ ký số và chứng thực số của cơ quan có thẩm quyền.</w:t>
      </w:r>
    </w:p>
    <w:p w14:paraId="5A603AAC" w14:textId="77777777" w:rsidR="00C3489E" w:rsidRPr="00ED597F" w:rsidRDefault="00C3489E" w:rsidP="00256500">
      <w:pPr>
        <w:pStyle w:val="NormalWeb"/>
        <w:shd w:val="clear" w:color="auto" w:fill="FFFFFF"/>
        <w:spacing w:before="120" w:beforeAutospacing="0" w:after="0" w:afterAutospacing="0"/>
        <w:ind w:firstLine="678"/>
        <w:jc w:val="both"/>
        <w:rPr>
          <w:bCs/>
          <w:i/>
          <w:sz w:val="28"/>
          <w:szCs w:val="28"/>
        </w:rPr>
      </w:pPr>
      <w:r w:rsidRPr="00ED597F">
        <w:rPr>
          <w:bCs/>
          <w:iCs/>
          <w:sz w:val="28"/>
          <w:szCs w:val="28"/>
        </w:rPr>
        <w:t xml:space="preserve">- Bổ sung vào điểm d khoản 5 Điều 14 thu hồi giấy phép </w:t>
      </w:r>
      <w:r w:rsidR="00124A74" w:rsidRPr="00ED597F">
        <w:rPr>
          <w:bCs/>
          <w:iCs/>
          <w:sz w:val="28"/>
          <w:szCs w:val="28"/>
        </w:rPr>
        <w:t xml:space="preserve">thành lập nhà xuất bản khi </w:t>
      </w:r>
      <w:r w:rsidR="00124A74" w:rsidRPr="00ED597F">
        <w:rPr>
          <w:bCs/>
          <w:i/>
          <w:sz w:val="28"/>
          <w:szCs w:val="28"/>
        </w:rPr>
        <w:t xml:space="preserve">phát hiện gian lận trong việc làm hồ sơ cấp giấy phép. </w:t>
      </w:r>
    </w:p>
    <w:p w14:paraId="38B7BC5D" w14:textId="77777777" w:rsidR="00124A74" w:rsidRPr="00ED597F" w:rsidRDefault="00124A74" w:rsidP="00256500">
      <w:pPr>
        <w:pStyle w:val="NormalWeb"/>
        <w:shd w:val="clear" w:color="auto" w:fill="FFFFFF"/>
        <w:spacing w:before="120" w:beforeAutospacing="0" w:after="0" w:afterAutospacing="0"/>
        <w:ind w:firstLine="678"/>
        <w:jc w:val="both"/>
        <w:rPr>
          <w:b/>
          <w:iCs/>
          <w:sz w:val="28"/>
          <w:szCs w:val="28"/>
        </w:rPr>
      </w:pPr>
      <w:r w:rsidRPr="00ED597F">
        <w:rPr>
          <w:b/>
          <w:iCs/>
          <w:sz w:val="28"/>
          <w:szCs w:val="28"/>
        </w:rPr>
        <w:t xml:space="preserve">14. Bổ sung nhiệm vụ, quyền hạn của cơ quan chủ quản nhà xuất bản tại điều 16. </w:t>
      </w:r>
    </w:p>
    <w:p w14:paraId="7BC21A7E" w14:textId="77777777" w:rsidR="0070741B" w:rsidRPr="00ED597F" w:rsidRDefault="0030356A" w:rsidP="00256500">
      <w:pPr>
        <w:widowControl w:val="0"/>
        <w:spacing w:before="120" w:after="0" w:line="240" w:lineRule="auto"/>
        <w:ind w:firstLine="678"/>
        <w:jc w:val="both"/>
        <w:rPr>
          <w:rFonts w:ascii="Times New Roman" w:hAnsi="Times New Roman" w:cs="Times New Roman"/>
          <w:bCs/>
          <w:i/>
          <w:sz w:val="28"/>
          <w:szCs w:val="28"/>
        </w:rPr>
      </w:pPr>
      <w:r w:rsidRPr="00ED597F">
        <w:rPr>
          <w:rFonts w:ascii="Times New Roman" w:hAnsi="Times New Roman" w:cs="Times New Roman"/>
          <w:bCs/>
          <w:i/>
          <w:sz w:val="28"/>
          <w:szCs w:val="28"/>
        </w:rPr>
        <w:t xml:space="preserve">- </w:t>
      </w:r>
      <w:r w:rsidR="0070741B" w:rsidRPr="00ED597F">
        <w:rPr>
          <w:rFonts w:ascii="Times New Roman" w:hAnsi="Times New Roman" w:cs="Times New Roman"/>
          <w:bCs/>
          <w:i/>
          <w:sz w:val="28"/>
          <w:szCs w:val="28"/>
        </w:rPr>
        <w:t>Quy hoạch, đào tạo, bồi dưỡng nhân sự lãnh đạo nhà xuất bản</w:t>
      </w:r>
      <w:r w:rsidR="0070741B" w:rsidRPr="00ED597F">
        <w:rPr>
          <w:rFonts w:ascii="Times New Roman" w:hAnsi="Times New Roman" w:cs="Times New Roman"/>
          <w:bCs/>
          <w:iCs/>
          <w:sz w:val="28"/>
          <w:szCs w:val="28"/>
        </w:rPr>
        <w:t xml:space="preserve">; </w:t>
      </w:r>
      <w:r w:rsidR="0070741B" w:rsidRPr="00ED597F">
        <w:rPr>
          <w:rFonts w:ascii="Times New Roman" w:hAnsi="Times New Roman" w:cs="Times New Roman"/>
          <w:bCs/>
          <w:iCs/>
          <w:sz w:val="28"/>
          <w:szCs w:val="28"/>
          <w:lang w:val="es-VE"/>
        </w:rPr>
        <w:t xml:space="preserve">Chỉ đạo việc thực hiện tôn chỉ, mục đích, phương hướng hoạt động của nhà xuất bản; giám sát nhà xuất bản thực hiện đúng giấy phép thành lập nhà xuất bản; </w:t>
      </w:r>
      <w:r w:rsidR="0070741B" w:rsidRPr="00ED597F">
        <w:rPr>
          <w:rFonts w:ascii="Times New Roman" w:hAnsi="Times New Roman" w:cs="Times New Roman"/>
          <w:bCs/>
          <w:i/>
          <w:sz w:val="28"/>
          <w:szCs w:val="28"/>
        </w:rPr>
        <w:t>đặt hàng, giao nhiệm vụ xuất bản xuất bản phẩm phục vụ nhiệm vụ chính trị của cơ quan chủ quản cho nhà xuất bản trực thuộc.</w:t>
      </w:r>
    </w:p>
    <w:p w14:paraId="607F4464" w14:textId="25C12A32" w:rsidR="0030356A" w:rsidRPr="00ED597F" w:rsidRDefault="0030356A" w:rsidP="00256500">
      <w:pPr>
        <w:widowControl w:val="0"/>
        <w:spacing w:before="120" w:after="0" w:line="240" w:lineRule="auto"/>
        <w:ind w:firstLine="678"/>
        <w:jc w:val="both"/>
        <w:rPr>
          <w:rFonts w:ascii="Times New Roman" w:hAnsi="Times New Roman" w:cs="Times New Roman"/>
          <w:b/>
          <w:i/>
          <w:sz w:val="28"/>
          <w:szCs w:val="28"/>
        </w:rPr>
      </w:pPr>
      <w:r w:rsidRPr="00ED597F">
        <w:rPr>
          <w:rFonts w:ascii="Times New Roman" w:hAnsi="Times New Roman" w:cs="Times New Roman"/>
          <w:bCs/>
          <w:i/>
          <w:sz w:val="28"/>
          <w:szCs w:val="28"/>
        </w:rPr>
        <w:t xml:space="preserve">- </w:t>
      </w:r>
      <w:r w:rsidRPr="00ED597F">
        <w:rPr>
          <w:rFonts w:ascii="Times New Roman" w:hAnsi="Times New Roman" w:cs="Times New Roman"/>
          <w:sz w:val="28"/>
          <w:szCs w:val="28"/>
          <w:lang w:val="es-VE"/>
        </w:rPr>
        <w:t>Thanh tra, kiểm tra hoạt động của nhà xuất bản</w:t>
      </w:r>
      <w:r w:rsidRPr="00ED597F">
        <w:rPr>
          <w:rFonts w:ascii="Times New Roman" w:hAnsi="Times New Roman" w:cs="Times New Roman"/>
          <w:sz w:val="28"/>
          <w:szCs w:val="28"/>
          <w:lang w:val="vi-VN"/>
        </w:rPr>
        <w:t xml:space="preserve">; </w:t>
      </w:r>
      <w:r w:rsidRPr="00ED597F">
        <w:rPr>
          <w:rFonts w:ascii="Times New Roman" w:hAnsi="Times New Roman" w:cs="Times New Roman"/>
          <w:bCs/>
          <w:i/>
          <w:sz w:val="28"/>
          <w:szCs w:val="28"/>
        </w:rPr>
        <w:t>giải quyết khiếu nại, tố cáo, phản ánh, kiến nghị; khen thưởng, kỷ luật của nhà xuất bả</w:t>
      </w:r>
      <w:r w:rsidRPr="00ED597F">
        <w:rPr>
          <w:rFonts w:ascii="Times New Roman" w:hAnsi="Times New Roman" w:cs="Times New Roman"/>
          <w:bCs/>
          <w:i/>
          <w:sz w:val="28"/>
          <w:szCs w:val="28"/>
          <w:lang w:val="vi-VN"/>
        </w:rPr>
        <w:t>n</w:t>
      </w:r>
      <w:r w:rsidR="00C165C7">
        <w:rPr>
          <w:rFonts w:ascii="Times New Roman" w:hAnsi="Times New Roman" w:cs="Times New Roman"/>
          <w:bCs/>
          <w:i/>
          <w:sz w:val="28"/>
          <w:szCs w:val="28"/>
        </w:rPr>
        <w:t xml:space="preserve"> </w:t>
      </w:r>
      <w:r w:rsidRPr="00ED597F">
        <w:rPr>
          <w:rFonts w:ascii="Times New Roman" w:hAnsi="Times New Roman" w:cs="Times New Roman"/>
          <w:bCs/>
          <w:iCs/>
          <w:sz w:val="28"/>
          <w:szCs w:val="28"/>
          <w:lang w:val="es-VE"/>
        </w:rPr>
        <w:t>theo thẩm quyền.</w:t>
      </w:r>
    </w:p>
    <w:p w14:paraId="0D6F8A78" w14:textId="49A3A36B" w:rsidR="005D5B06" w:rsidRPr="00ED597F" w:rsidRDefault="0070741B" w:rsidP="00256500">
      <w:pPr>
        <w:shd w:val="clear" w:color="auto" w:fill="FFFFFF" w:themeFill="background1"/>
        <w:spacing w:before="120" w:after="0" w:line="240" w:lineRule="auto"/>
        <w:ind w:firstLine="678"/>
        <w:jc w:val="both"/>
        <w:rPr>
          <w:rFonts w:ascii="Times New Roman" w:hAnsi="Times New Roman" w:cs="Times New Roman"/>
          <w:sz w:val="28"/>
          <w:szCs w:val="28"/>
          <w:shd w:val="clear" w:color="auto" w:fill="FFFFFF"/>
        </w:rPr>
      </w:pPr>
      <w:r w:rsidRPr="00ED597F">
        <w:rPr>
          <w:rFonts w:ascii="Times New Roman" w:hAnsi="Times New Roman" w:cs="Times New Roman"/>
          <w:b/>
          <w:iCs/>
          <w:sz w:val="28"/>
          <w:szCs w:val="28"/>
        </w:rPr>
        <w:t xml:space="preserve">15. Sửa đổi, bổ sung </w:t>
      </w:r>
      <w:r w:rsidRPr="00ED597F">
        <w:rPr>
          <w:rFonts w:ascii="Times New Roman" w:hAnsi="Times New Roman" w:cs="Times New Roman"/>
          <w:b/>
          <w:iCs/>
          <w:sz w:val="28"/>
          <w:szCs w:val="28"/>
          <w:lang w:val="es-VE"/>
        </w:rPr>
        <w:t xml:space="preserve">Tiêu chuẩn các chức danh tổng giám đốc (giám đốc) và tổng biên tập nhà xuất bản tại Điều 17 </w:t>
      </w:r>
      <w:r w:rsidRPr="00ED597F">
        <w:rPr>
          <w:rFonts w:ascii="Times New Roman" w:hAnsi="Times New Roman" w:cs="Times New Roman"/>
          <w:bCs/>
          <w:iCs/>
          <w:sz w:val="28"/>
          <w:szCs w:val="28"/>
          <w:lang w:val="es-VE"/>
        </w:rPr>
        <w:t xml:space="preserve">để phù hợp với </w:t>
      </w:r>
      <w:r w:rsidRPr="00ED597F">
        <w:rPr>
          <w:rFonts w:ascii="Times New Roman" w:hAnsi="Times New Roman" w:cs="Times New Roman"/>
          <w:bCs/>
          <w:spacing w:val="3"/>
          <w:sz w:val="28"/>
          <w:szCs w:val="28"/>
          <w:shd w:val="clear" w:color="auto" w:fill="FFFFFF"/>
        </w:rPr>
        <w:t>Qu</w:t>
      </w:r>
      <w:r w:rsidR="00C165C7">
        <w:rPr>
          <w:rFonts w:ascii="Times New Roman" w:hAnsi="Times New Roman" w:cs="Times New Roman"/>
          <w:bCs/>
          <w:spacing w:val="3"/>
          <w:sz w:val="28"/>
          <w:szCs w:val="28"/>
          <w:shd w:val="clear" w:color="auto" w:fill="FFFFFF"/>
        </w:rPr>
        <w:t>y</w:t>
      </w:r>
      <w:r w:rsidRPr="00ED597F">
        <w:rPr>
          <w:rFonts w:ascii="Times New Roman" w:hAnsi="Times New Roman" w:cs="Times New Roman"/>
          <w:bCs/>
          <w:spacing w:val="3"/>
          <w:sz w:val="28"/>
          <w:szCs w:val="28"/>
          <w:shd w:val="clear" w:color="auto" w:fill="FFFFFF"/>
        </w:rPr>
        <w:t xml:space="preserve"> định 100 QĐ/TW của Ban Bí thư</w:t>
      </w:r>
      <w:r w:rsidR="00C165C7">
        <w:rPr>
          <w:rFonts w:ascii="Times New Roman" w:hAnsi="Times New Roman" w:cs="Times New Roman"/>
          <w:bCs/>
          <w:spacing w:val="3"/>
          <w:sz w:val="28"/>
          <w:szCs w:val="28"/>
          <w:shd w:val="clear" w:color="auto" w:fill="FFFFFF"/>
        </w:rPr>
        <w:t xml:space="preserve"> </w:t>
      </w:r>
      <w:r w:rsidRPr="00ED597F">
        <w:rPr>
          <w:rFonts w:ascii="Times New Roman" w:hAnsi="Times New Roman" w:cs="Times New Roman"/>
          <w:sz w:val="28"/>
          <w:szCs w:val="28"/>
          <w:shd w:val="clear" w:color="auto" w:fill="FFFFFF"/>
        </w:rPr>
        <w:t>quy định trách nhiệm, quyền hạn và việc bổ nhiệm, miễn nhiệm, khen thưởng, kỷ luật lãnh đạo nhà xuất bản</w:t>
      </w:r>
      <w:r w:rsidR="005D5B06" w:rsidRPr="00ED597F">
        <w:rPr>
          <w:rFonts w:ascii="Times New Roman" w:hAnsi="Times New Roman" w:cs="Times New Roman"/>
          <w:sz w:val="28"/>
          <w:szCs w:val="28"/>
          <w:shd w:val="clear" w:color="auto" w:fill="FFFFFF"/>
        </w:rPr>
        <w:t xml:space="preserve">, cụ thể như: </w:t>
      </w:r>
    </w:p>
    <w:p w14:paraId="0B1FE4C7" w14:textId="77777777" w:rsidR="005D5B06" w:rsidRPr="00ED597F" w:rsidRDefault="005D5B06" w:rsidP="00256500">
      <w:pPr>
        <w:shd w:val="clear" w:color="auto" w:fill="FFFFFF" w:themeFill="background1"/>
        <w:spacing w:before="120" w:after="0" w:line="240" w:lineRule="auto"/>
        <w:ind w:firstLine="720"/>
        <w:jc w:val="both"/>
        <w:rPr>
          <w:rFonts w:ascii="Times New Roman" w:hAnsi="Times New Roman" w:cs="Times New Roman"/>
          <w:iCs/>
          <w:sz w:val="28"/>
          <w:szCs w:val="28"/>
          <w:lang w:val="es-VE"/>
        </w:rPr>
      </w:pPr>
      <w:r w:rsidRPr="00ED597F">
        <w:rPr>
          <w:rFonts w:ascii="Times New Roman" w:hAnsi="Times New Roman" w:cs="Times New Roman"/>
          <w:iCs/>
          <w:sz w:val="28"/>
          <w:szCs w:val="28"/>
          <w:lang w:val="es-VE"/>
        </w:rPr>
        <w:lastRenderedPageBreak/>
        <w:t xml:space="preserve">“1. Tiêu chuẩn đối với tổng giám đốc (giám đốc) nhà xuất bản; a) L.à công dân Việt Nam, thường trú tại Việt Nam, có phẩm chất chính trị, đạo đức tốt; b) Có trình độ đại học trở lên; </w:t>
      </w:r>
      <w:r w:rsidRPr="00ED597F">
        <w:rPr>
          <w:rFonts w:ascii="Times New Roman" w:hAnsi="Times New Roman" w:cs="Times New Roman"/>
          <w:i/>
          <w:sz w:val="28"/>
          <w:szCs w:val="28"/>
          <w:lang w:val="es-VE"/>
        </w:rPr>
        <w:t>có trình độ lý luận chính trị cao cấp và chứng chỉ bồi dưỡng nghiệp vụ quản lý nhà nước về xuất bản”</w:t>
      </w:r>
    </w:p>
    <w:p w14:paraId="61986F32" w14:textId="77777777" w:rsidR="0070741B" w:rsidRPr="00ED597F" w:rsidRDefault="005D5B06" w:rsidP="00256500">
      <w:pPr>
        <w:shd w:val="clear" w:color="auto" w:fill="FFFFFF" w:themeFill="background1"/>
        <w:spacing w:before="120" w:after="0" w:line="240" w:lineRule="auto"/>
        <w:ind w:firstLine="720"/>
        <w:jc w:val="both"/>
        <w:rPr>
          <w:rFonts w:ascii="Times New Roman" w:hAnsi="Times New Roman" w:cs="Times New Roman"/>
          <w:i/>
          <w:sz w:val="28"/>
          <w:szCs w:val="28"/>
          <w:lang w:val="es-VE"/>
        </w:rPr>
      </w:pPr>
      <w:r w:rsidRPr="00ED597F">
        <w:rPr>
          <w:rFonts w:ascii="Times New Roman" w:hAnsi="Times New Roman" w:cs="Times New Roman"/>
          <w:iCs/>
          <w:sz w:val="28"/>
          <w:szCs w:val="28"/>
          <w:lang w:val="es-VE"/>
        </w:rPr>
        <w:t xml:space="preserve">“2. Tiêu chuẩn đối với tổng biên tập nhà xuất bản: a) Có </w:t>
      </w:r>
      <w:r w:rsidRPr="00ED597F">
        <w:rPr>
          <w:rFonts w:ascii="Times New Roman" w:hAnsi="Times New Roman" w:cs="Times New Roman"/>
          <w:i/>
          <w:sz w:val="28"/>
          <w:szCs w:val="28"/>
          <w:lang w:val="es-VE"/>
        </w:rPr>
        <w:t>trình độ  lý luận chính trị cao cấp;</w:t>
      </w:r>
      <w:r w:rsidRPr="00ED597F">
        <w:rPr>
          <w:rFonts w:ascii="Times New Roman" w:hAnsi="Times New Roman" w:cs="Times New Roman"/>
          <w:iCs/>
          <w:sz w:val="28"/>
          <w:szCs w:val="28"/>
          <w:lang w:val="es-VE"/>
        </w:rPr>
        <w:t xml:space="preserve"> chứng chỉ hành nghề biên tập, </w:t>
      </w:r>
      <w:r w:rsidRPr="00ED597F">
        <w:rPr>
          <w:rFonts w:ascii="Times New Roman" w:hAnsi="Times New Roman" w:cs="Times New Roman"/>
          <w:i/>
          <w:sz w:val="28"/>
          <w:szCs w:val="28"/>
          <w:lang w:val="es-VE"/>
        </w:rPr>
        <w:t>chứng chỉ bồi dưỡng nghiệp vụ quản lý nhà nước về xuất bản”.</w:t>
      </w:r>
    </w:p>
    <w:p w14:paraId="2FEEC741" w14:textId="77777777" w:rsidR="004173FC" w:rsidRPr="00ED597F" w:rsidRDefault="004173FC" w:rsidP="00256500">
      <w:pPr>
        <w:shd w:val="clear" w:color="auto" w:fill="FFFFFF" w:themeFill="background1"/>
        <w:spacing w:before="120" w:after="0" w:line="240" w:lineRule="auto"/>
        <w:ind w:firstLine="720"/>
        <w:jc w:val="both"/>
        <w:rPr>
          <w:rFonts w:ascii="Times New Roman" w:hAnsi="Times New Roman" w:cs="Times New Roman"/>
          <w:bCs/>
          <w:i/>
          <w:sz w:val="28"/>
          <w:szCs w:val="28"/>
          <w:lang w:val="es-VE"/>
        </w:rPr>
      </w:pPr>
      <w:r w:rsidRPr="00ED597F">
        <w:rPr>
          <w:rFonts w:ascii="Times New Roman" w:hAnsi="Times New Roman" w:cs="Times New Roman"/>
          <w:bCs/>
          <w:i/>
          <w:sz w:val="28"/>
          <w:szCs w:val="28"/>
          <w:lang w:val="es-VE"/>
        </w:rPr>
        <w:t>“4. Người đứng đầu cơ quan chủ quản nhà xuất bản không được kiêm giữ chức vụ nguời đứng đầu nhà xuất bản; lãnh đạo nhà xuất bản này không được kiêm giữ chức vụ lãnh đạo nhà xuất bản khác.”</w:t>
      </w:r>
    </w:p>
    <w:p w14:paraId="765EC647" w14:textId="77777777" w:rsidR="003E01CE" w:rsidRPr="00ED597F" w:rsidRDefault="003E01CE" w:rsidP="00256500">
      <w:pPr>
        <w:shd w:val="clear" w:color="auto" w:fill="FFFFFF" w:themeFill="background1"/>
        <w:spacing w:before="120" w:after="0" w:line="240" w:lineRule="auto"/>
        <w:ind w:firstLine="678"/>
        <w:jc w:val="both"/>
        <w:rPr>
          <w:rFonts w:ascii="Times New Roman" w:hAnsi="Times New Roman" w:cs="Times New Roman"/>
          <w:sz w:val="28"/>
          <w:szCs w:val="28"/>
          <w:shd w:val="clear" w:color="auto" w:fill="FFFFFF"/>
        </w:rPr>
      </w:pPr>
      <w:r w:rsidRPr="00ED597F">
        <w:rPr>
          <w:rFonts w:ascii="Times New Roman" w:hAnsi="Times New Roman" w:cs="Times New Roman"/>
          <w:b/>
          <w:bCs/>
          <w:sz w:val="28"/>
          <w:szCs w:val="28"/>
          <w:shd w:val="clear" w:color="auto" w:fill="FFFFFF"/>
        </w:rPr>
        <w:t xml:space="preserve">16. Bổ sung hình thức </w:t>
      </w:r>
      <w:r w:rsidR="004A2EC1" w:rsidRPr="00ED597F">
        <w:rPr>
          <w:rFonts w:ascii="Times New Roman" w:hAnsi="Times New Roman" w:cs="Times New Roman"/>
          <w:b/>
          <w:bCs/>
          <w:sz w:val="28"/>
          <w:szCs w:val="28"/>
          <w:shd w:val="clear" w:color="auto" w:fill="FFFFFF"/>
        </w:rPr>
        <w:t xml:space="preserve">nộp hồ sơ </w:t>
      </w:r>
      <w:r w:rsidRPr="00ED597F">
        <w:rPr>
          <w:rFonts w:ascii="Times New Roman" w:hAnsi="Times New Roman" w:cs="Times New Roman"/>
          <w:b/>
          <w:bCs/>
          <w:sz w:val="28"/>
          <w:szCs w:val="28"/>
          <w:shd w:val="clear" w:color="auto" w:fill="FFFFFF"/>
        </w:rPr>
        <w:t xml:space="preserve">cấp lại chứng chỉ hành nghề biên tập qua dịch vụ công trực tuyến hoặc qua hệ thống bưu chính tại Điều 20. </w:t>
      </w:r>
      <w:r w:rsidRPr="00ED597F">
        <w:rPr>
          <w:rFonts w:ascii="Times New Roman" w:hAnsi="Times New Roman" w:cs="Times New Roman"/>
          <w:sz w:val="28"/>
          <w:szCs w:val="28"/>
          <w:shd w:val="clear" w:color="auto" w:fill="FFFFFF"/>
        </w:rPr>
        <w:t xml:space="preserve">Giảm số ngày giải quyết thủ tục hành chính. </w:t>
      </w:r>
      <w:r w:rsidR="001B5966" w:rsidRPr="00ED597F">
        <w:rPr>
          <w:rFonts w:ascii="Times New Roman" w:hAnsi="Times New Roman" w:cs="Times New Roman"/>
          <w:sz w:val="28"/>
          <w:szCs w:val="28"/>
          <w:shd w:val="clear" w:color="auto" w:fill="FFFFFF"/>
        </w:rPr>
        <w:t>Giảm thời hạn cấp lại chứng chỉ hành nghề biên tập bị thu hồi xuống còn 12 tháng (trước đây là 24 tháng).</w:t>
      </w:r>
    </w:p>
    <w:p w14:paraId="2CE97E71" w14:textId="77777777" w:rsidR="003E01CE" w:rsidRPr="00ED597F" w:rsidRDefault="003E01CE" w:rsidP="00256500">
      <w:pPr>
        <w:shd w:val="clear" w:color="auto" w:fill="FFFFFF" w:themeFill="background1"/>
        <w:spacing w:before="120" w:after="0" w:line="240" w:lineRule="auto"/>
        <w:ind w:firstLine="678"/>
        <w:jc w:val="both"/>
        <w:rPr>
          <w:rFonts w:ascii="Times New Roman" w:hAnsi="Times New Roman" w:cs="Times New Roman"/>
          <w:b/>
          <w:bCs/>
          <w:sz w:val="28"/>
          <w:szCs w:val="28"/>
          <w:shd w:val="clear" w:color="auto" w:fill="FFFFFF"/>
        </w:rPr>
      </w:pPr>
      <w:r w:rsidRPr="00ED597F">
        <w:rPr>
          <w:rFonts w:ascii="Times New Roman" w:hAnsi="Times New Roman" w:cs="Times New Roman"/>
          <w:b/>
          <w:bCs/>
          <w:sz w:val="28"/>
          <w:szCs w:val="28"/>
          <w:shd w:val="clear" w:color="auto" w:fill="FFFFFF"/>
        </w:rPr>
        <w:t xml:space="preserve">17. Sửa đổi tên điều Đăng ký xuất bản và xác nhận đăng ký xuất bản tại Điều 22 thành </w:t>
      </w:r>
      <w:r w:rsidRPr="00ED597F">
        <w:rPr>
          <w:rFonts w:ascii="Times New Roman" w:hAnsi="Times New Roman" w:cs="Times New Roman"/>
          <w:b/>
          <w:bCs/>
          <w:i/>
          <w:iCs/>
          <w:sz w:val="28"/>
          <w:szCs w:val="28"/>
          <w:shd w:val="clear" w:color="auto" w:fill="FFFFFF"/>
        </w:rPr>
        <w:t>“Cấp mã số sách tiêu chuẩn quốc tế ISBN”.</w:t>
      </w:r>
    </w:p>
    <w:p w14:paraId="14A47737" w14:textId="5A51656B" w:rsidR="004A4416" w:rsidRPr="00ED597F" w:rsidRDefault="004A4416" w:rsidP="00256500">
      <w:pPr>
        <w:shd w:val="clear" w:color="auto" w:fill="FFFFFF" w:themeFill="background1"/>
        <w:spacing w:before="120" w:after="0" w:line="240" w:lineRule="auto"/>
        <w:ind w:firstLine="678"/>
        <w:jc w:val="both"/>
        <w:rPr>
          <w:rFonts w:ascii="Times New Roman" w:hAnsi="Times New Roman" w:cs="Times New Roman"/>
          <w:i/>
          <w:iCs/>
          <w:sz w:val="28"/>
          <w:szCs w:val="28"/>
          <w:shd w:val="clear" w:color="auto" w:fill="FFFFFF"/>
        </w:rPr>
      </w:pPr>
      <w:r w:rsidRPr="00ED597F">
        <w:rPr>
          <w:rFonts w:ascii="Times New Roman" w:hAnsi="Times New Roman" w:cs="Times New Roman"/>
          <w:sz w:val="28"/>
          <w:szCs w:val="28"/>
          <w:shd w:val="clear" w:color="auto" w:fill="FFFFFF"/>
        </w:rPr>
        <w:t xml:space="preserve">- Bổ sung nộp phí cấp mã số ISBN </w:t>
      </w:r>
      <w:r w:rsidRPr="00ED597F">
        <w:rPr>
          <w:rFonts w:ascii="Times New Roman" w:hAnsi="Times New Roman" w:cs="Times New Roman"/>
          <w:i/>
          <w:iCs/>
          <w:sz w:val="28"/>
          <w:szCs w:val="28"/>
          <w:shd w:val="clear" w:color="auto" w:fill="FFFFFF"/>
        </w:rPr>
        <w:t>“</w:t>
      </w:r>
      <w:r w:rsidRPr="00ED597F">
        <w:rPr>
          <w:rFonts w:ascii="Times New Roman" w:hAnsi="Times New Roman" w:cs="Times New Roman"/>
          <w:i/>
          <w:iCs/>
          <w:sz w:val="28"/>
          <w:szCs w:val="28"/>
        </w:rPr>
        <w:t xml:space="preserve">1. </w:t>
      </w:r>
      <w:r w:rsidRPr="00ED597F">
        <w:rPr>
          <w:rFonts w:ascii="Times New Roman" w:hAnsi="Times New Roman" w:cs="Times New Roman"/>
          <w:i/>
          <w:iCs/>
          <w:sz w:val="28"/>
          <w:szCs w:val="28"/>
          <w:lang w:val="es-VE"/>
        </w:rPr>
        <w:t xml:space="preserve">Trước khi xuất bản tác phẩm, tài liệu hoặc tái bản xuất bản phẩm, nhà xuất bản phải đăng ký  cấp mã </w:t>
      </w:r>
      <w:r w:rsidR="00C165C7">
        <w:rPr>
          <w:rFonts w:ascii="Times New Roman" w:hAnsi="Times New Roman" w:cs="Times New Roman"/>
          <w:i/>
          <w:iCs/>
          <w:sz w:val="28"/>
          <w:szCs w:val="28"/>
          <w:lang w:val="es-VE"/>
        </w:rPr>
        <w:t xml:space="preserve">số </w:t>
      </w:r>
      <w:r w:rsidRPr="00ED597F">
        <w:rPr>
          <w:rFonts w:ascii="Times New Roman" w:hAnsi="Times New Roman" w:cs="Times New Roman"/>
          <w:i/>
          <w:iCs/>
          <w:sz w:val="28"/>
          <w:szCs w:val="28"/>
          <w:lang w:val="es-VE"/>
        </w:rPr>
        <w:t xml:space="preserve">ISBN theo mẫu qui định </w:t>
      </w:r>
      <w:r w:rsidRPr="00ED597F">
        <w:rPr>
          <w:rFonts w:ascii="Times New Roman" w:hAnsi="Times New Roman" w:cs="Times New Roman"/>
          <w:bCs/>
          <w:i/>
          <w:iCs/>
          <w:sz w:val="28"/>
          <w:szCs w:val="28"/>
          <w:lang w:val="vi-VN"/>
        </w:rPr>
        <w:t xml:space="preserve">qua </w:t>
      </w:r>
      <w:r w:rsidRPr="00ED597F">
        <w:rPr>
          <w:rFonts w:ascii="Times New Roman" w:hAnsi="Times New Roman" w:cs="Times New Roman"/>
          <w:bCs/>
          <w:i/>
          <w:iCs/>
          <w:sz w:val="28"/>
          <w:szCs w:val="28"/>
        </w:rPr>
        <w:t>c</w:t>
      </w:r>
      <w:r w:rsidRPr="00ED597F">
        <w:rPr>
          <w:rFonts w:ascii="Times New Roman" w:hAnsi="Times New Roman" w:cs="Times New Roman"/>
          <w:bCs/>
          <w:i/>
          <w:iCs/>
          <w:sz w:val="28"/>
          <w:szCs w:val="28"/>
          <w:lang w:val="vi-VN"/>
        </w:rPr>
        <w:t>ổng dịch vụ công trực tuyến</w:t>
      </w:r>
      <w:r w:rsidRPr="00ED597F">
        <w:rPr>
          <w:rFonts w:ascii="Times New Roman" w:hAnsi="Times New Roman" w:cs="Times New Roman"/>
          <w:bCs/>
          <w:i/>
          <w:iCs/>
          <w:sz w:val="28"/>
          <w:szCs w:val="28"/>
        </w:rPr>
        <w:t xml:space="preserve"> hoặc nộp hồ sơ trực tiếp, hoặc qua hệ thống bưu chính đến</w:t>
      </w:r>
      <w:r w:rsidRPr="00ED597F">
        <w:rPr>
          <w:rFonts w:ascii="Times New Roman" w:hAnsi="Times New Roman" w:cs="Times New Roman"/>
          <w:i/>
          <w:iCs/>
          <w:sz w:val="28"/>
          <w:szCs w:val="28"/>
          <w:lang w:val="es-VE"/>
        </w:rPr>
        <w:t xml:space="preserve"> Bộ Thông tin và Truyền thông</w:t>
      </w:r>
      <w:r w:rsidRPr="00ED597F">
        <w:rPr>
          <w:rFonts w:ascii="Times New Roman" w:hAnsi="Times New Roman" w:cs="Times New Roman"/>
          <w:i/>
          <w:iCs/>
          <w:sz w:val="28"/>
          <w:szCs w:val="28"/>
          <w:lang w:val="vi-VN"/>
        </w:rPr>
        <w:t xml:space="preserve"> và </w:t>
      </w:r>
      <w:r w:rsidRPr="00ED597F">
        <w:rPr>
          <w:rFonts w:ascii="Times New Roman" w:hAnsi="Times New Roman" w:cs="Times New Roman"/>
          <w:i/>
          <w:iCs/>
          <w:sz w:val="28"/>
          <w:szCs w:val="28"/>
        </w:rPr>
        <w:t>nộp phí</w:t>
      </w:r>
      <w:r w:rsidRPr="00ED597F">
        <w:rPr>
          <w:rFonts w:ascii="Times New Roman" w:hAnsi="Times New Roman" w:cs="Times New Roman"/>
          <w:i/>
          <w:iCs/>
          <w:sz w:val="28"/>
          <w:szCs w:val="28"/>
          <w:lang w:val="vi-VN"/>
        </w:rPr>
        <w:t xml:space="preserve"> theo qu</w:t>
      </w:r>
      <w:r w:rsidR="00C165C7">
        <w:rPr>
          <w:rFonts w:ascii="Times New Roman" w:hAnsi="Times New Roman" w:cs="Times New Roman"/>
          <w:i/>
          <w:iCs/>
          <w:sz w:val="28"/>
          <w:szCs w:val="28"/>
        </w:rPr>
        <w:t>y</w:t>
      </w:r>
      <w:r w:rsidRPr="00ED597F">
        <w:rPr>
          <w:rFonts w:ascii="Times New Roman" w:hAnsi="Times New Roman" w:cs="Times New Roman"/>
          <w:i/>
          <w:iCs/>
          <w:sz w:val="28"/>
          <w:szCs w:val="28"/>
          <w:lang w:val="vi-VN"/>
        </w:rPr>
        <w:t xml:space="preserve"> định</w:t>
      </w:r>
      <w:r w:rsidRPr="00ED597F">
        <w:rPr>
          <w:rFonts w:ascii="Times New Roman" w:hAnsi="Times New Roman" w:cs="Times New Roman"/>
          <w:b/>
          <w:bCs/>
          <w:i/>
          <w:iCs/>
          <w:sz w:val="28"/>
          <w:szCs w:val="28"/>
        </w:rPr>
        <w:t xml:space="preserve">” </w:t>
      </w:r>
    </w:p>
    <w:p w14:paraId="047E3B5F" w14:textId="04E2CDD0" w:rsidR="003E01CE" w:rsidRPr="00ED597F" w:rsidRDefault="00C80264" w:rsidP="00256500">
      <w:pPr>
        <w:shd w:val="clear" w:color="auto" w:fill="FFFFFF" w:themeFill="background1"/>
        <w:spacing w:before="120" w:after="0" w:line="240" w:lineRule="auto"/>
        <w:ind w:firstLine="678"/>
        <w:jc w:val="both"/>
        <w:rPr>
          <w:rFonts w:ascii="Times New Roman" w:hAnsi="Times New Roman" w:cs="Times New Roman"/>
          <w:bCs/>
          <w:iCs/>
          <w:sz w:val="28"/>
          <w:szCs w:val="28"/>
        </w:rPr>
      </w:pPr>
      <w:r w:rsidRPr="00ED597F">
        <w:rPr>
          <w:rFonts w:ascii="Times New Roman" w:hAnsi="Times New Roman" w:cs="Times New Roman"/>
          <w:sz w:val="28"/>
          <w:szCs w:val="28"/>
          <w:shd w:val="clear" w:color="auto" w:fill="FFFFFF"/>
        </w:rPr>
        <w:t xml:space="preserve">- </w:t>
      </w:r>
      <w:r w:rsidR="003E01CE" w:rsidRPr="00ED597F">
        <w:rPr>
          <w:rFonts w:ascii="Times New Roman" w:hAnsi="Times New Roman" w:cs="Times New Roman"/>
          <w:sz w:val="28"/>
          <w:szCs w:val="28"/>
          <w:shd w:val="clear" w:color="auto" w:fill="FFFFFF"/>
        </w:rPr>
        <w:t xml:space="preserve">Ngoài ra bổ sung quy định </w:t>
      </w:r>
      <w:r w:rsidR="004A2EC1" w:rsidRPr="00ED597F">
        <w:rPr>
          <w:rFonts w:ascii="Times New Roman" w:hAnsi="Times New Roman" w:cs="Times New Roman"/>
          <w:sz w:val="28"/>
          <w:szCs w:val="28"/>
          <w:shd w:val="clear" w:color="auto" w:fill="FFFFFF"/>
        </w:rPr>
        <w:t xml:space="preserve">tại khoản 3 Điều 22: </w:t>
      </w:r>
      <w:r w:rsidR="004A2EC1" w:rsidRPr="00ED597F">
        <w:rPr>
          <w:rFonts w:ascii="Times New Roman" w:hAnsi="Times New Roman" w:cs="Times New Roman"/>
          <w:i/>
          <w:iCs/>
          <w:sz w:val="28"/>
          <w:szCs w:val="28"/>
          <w:shd w:val="clear" w:color="auto" w:fill="FFFFFF"/>
        </w:rPr>
        <w:t>“</w:t>
      </w:r>
      <w:r w:rsidR="003E01CE" w:rsidRPr="00ED597F">
        <w:rPr>
          <w:rFonts w:ascii="Times New Roman" w:hAnsi="Times New Roman" w:cs="Times New Roman"/>
          <w:i/>
          <w:iCs/>
          <w:sz w:val="28"/>
          <w:szCs w:val="28"/>
          <w:shd w:val="clear" w:color="auto" w:fill="FFFFFF"/>
        </w:rPr>
        <w:t xml:space="preserve">đối với </w:t>
      </w:r>
      <w:r w:rsidR="003E01CE" w:rsidRPr="00ED597F">
        <w:rPr>
          <w:rFonts w:ascii="Times New Roman" w:hAnsi="Times New Roman" w:cs="Times New Roman"/>
          <w:bCs/>
          <w:i/>
          <w:iCs/>
          <w:sz w:val="28"/>
          <w:szCs w:val="28"/>
        </w:rPr>
        <w:t xml:space="preserve">xuất bản phẩm đã được cấp mã </w:t>
      </w:r>
      <w:r w:rsidR="00C165C7">
        <w:rPr>
          <w:rFonts w:ascii="Times New Roman" w:hAnsi="Times New Roman" w:cs="Times New Roman"/>
          <w:bCs/>
          <w:i/>
          <w:iCs/>
          <w:sz w:val="28"/>
          <w:szCs w:val="28"/>
        </w:rPr>
        <w:t xml:space="preserve">số </w:t>
      </w:r>
      <w:r w:rsidR="003E01CE" w:rsidRPr="00ED597F">
        <w:rPr>
          <w:rFonts w:ascii="Times New Roman" w:hAnsi="Times New Roman" w:cs="Times New Roman"/>
          <w:bCs/>
          <w:i/>
          <w:iCs/>
          <w:sz w:val="28"/>
          <w:szCs w:val="28"/>
        </w:rPr>
        <w:t>ISBN mà có thay đổi thông tin về số lượng in nhưng không thay đổi chủ đề nội dung, tác giả, đối tác liên kết thì nhà xuất bản được tiếp tục sử dụng mã</w:t>
      </w:r>
      <w:r w:rsidR="00C165C7">
        <w:rPr>
          <w:rFonts w:ascii="Times New Roman" w:hAnsi="Times New Roman" w:cs="Times New Roman"/>
          <w:bCs/>
          <w:i/>
          <w:iCs/>
          <w:sz w:val="28"/>
          <w:szCs w:val="28"/>
        </w:rPr>
        <w:t xml:space="preserve"> số</w:t>
      </w:r>
      <w:r w:rsidR="003E01CE" w:rsidRPr="00ED597F">
        <w:rPr>
          <w:rFonts w:ascii="Times New Roman" w:hAnsi="Times New Roman" w:cs="Times New Roman"/>
          <w:bCs/>
          <w:i/>
          <w:iCs/>
          <w:sz w:val="28"/>
          <w:szCs w:val="28"/>
        </w:rPr>
        <w:t xml:space="preserve"> ISBN đã cấp và phải thông báo về Bộ Thông tin và Truyền thông</w:t>
      </w:r>
      <w:r w:rsidR="004A2EC1" w:rsidRPr="00ED597F">
        <w:rPr>
          <w:rFonts w:ascii="Times New Roman" w:hAnsi="Times New Roman" w:cs="Times New Roman"/>
          <w:bCs/>
          <w:i/>
          <w:iCs/>
          <w:sz w:val="28"/>
          <w:szCs w:val="28"/>
        </w:rPr>
        <w:t>”</w:t>
      </w:r>
    </w:p>
    <w:p w14:paraId="79B85C70" w14:textId="77777777" w:rsidR="00D73CA3" w:rsidRPr="00ED597F" w:rsidRDefault="003E01CE" w:rsidP="00256500">
      <w:pPr>
        <w:shd w:val="clear" w:color="auto" w:fill="FFFFFF" w:themeFill="background1"/>
        <w:spacing w:before="120" w:after="0" w:line="240" w:lineRule="auto"/>
        <w:ind w:firstLine="678"/>
        <w:jc w:val="both"/>
        <w:rPr>
          <w:rFonts w:ascii="Times New Roman" w:hAnsi="Times New Roman" w:cs="Times New Roman"/>
          <w:bCs/>
          <w:iCs/>
          <w:sz w:val="28"/>
          <w:szCs w:val="28"/>
          <w:shd w:val="clear" w:color="auto" w:fill="FFFFFF"/>
        </w:rPr>
      </w:pPr>
      <w:r w:rsidRPr="00ED597F">
        <w:rPr>
          <w:rFonts w:ascii="Times New Roman" w:hAnsi="Times New Roman" w:cs="Times New Roman"/>
          <w:b/>
          <w:iCs/>
          <w:sz w:val="28"/>
          <w:szCs w:val="28"/>
          <w:shd w:val="clear" w:color="auto" w:fill="FFFFFF"/>
        </w:rPr>
        <w:t xml:space="preserve">18. </w:t>
      </w:r>
      <w:r w:rsidR="00AE0D8B" w:rsidRPr="00ED597F">
        <w:rPr>
          <w:rFonts w:ascii="Times New Roman" w:hAnsi="Times New Roman" w:cs="Times New Roman"/>
          <w:b/>
          <w:iCs/>
          <w:sz w:val="28"/>
          <w:szCs w:val="28"/>
          <w:shd w:val="clear" w:color="auto" w:fill="FFFFFF"/>
        </w:rPr>
        <w:t xml:space="preserve">Bổ sung </w:t>
      </w:r>
      <w:r w:rsidR="00D73CA3" w:rsidRPr="00ED597F">
        <w:rPr>
          <w:rFonts w:ascii="Times New Roman" w:hAnsi="Times New Roman" w:cs="Times New Roman"/>
          <w:b/>
          <w:iCs/>
          <w:sz w:val="28"/>
          <w:szCs w:val="28"/>
          <w:shd w:val="clear" w:color="auto" w:fill="FFFFFF"/>
        </w:rPr>
        <w:t>đối tượng liên kết trong hoạt động xuất bản tại điểm b khoản 1 Điều 23</w:t>
      </w:r>
      <w:r w:rsidR="00D73CA3" w:rsidRPr="00ED597F">
        <w:rPr>
          <w:rFonts w:ascii="Times New Roman" w:hAnsi="Times New Roman" w:cs="Times New Roman"/>
          <w:bCs/>
          <w:iCs/>
          <w:sz w:val="28"/>
          <w:szCs w:val="28"/>
          <w:shd w:val="clear" w:color="auto" w:fill="FFFFFF"/>
        </w:rPr>
        <w:t xml:space="preserve">, cụ thể là: </w:t>
      </w:r>
    </w:p>
    <w:p w14:paraId="30BF25FB" w14:textId="77777777" w:rsidR="00D73CA3" w:rsidRPr="00ED597F" w:rsidRDefault="00D73CA3" w:rsidP="00256500">
      <w:pPr>
        <w:shd w:val="clear" w:color="auto" w:fill="FFFFFF" w:themeFill="background1"/>
        <w:spacing w:before="120" w:after="0" w:line="240" w:lineRule="auto"/>
        <w:ind w:firstLine="678"/>
        <w:jc w:val="both"/>
        <w:rPr>
          <w:rFonts w:ascii="Times New Roman" w:hAnsi="Times New Roman" w:cs="Times New Roman"/>
          <w:bCs/>
          <w:i/>
          <w:sz w:val="28"/>
          <w:szCs w:val="28"/>
          <w:lang w:val="es-VE"/>
        </w:rPr>
      </w:pPr>
      <w:r w:rsidRPr="00ED597F">
        <w:rPr>
          <w:rFonts w:ascii="Times New Roman" w:hAnsi="Times New Roman" w:cs="Times New Roman"/>
          <w:bCs/>
          <w:i/>
          <w:sz w:val="28"/>
          <w:szCs w:val="28"/>
          <w:shd w:val="clear" w:color="auto" w:fill="FFFFFF"/>
        </w:rPr>
        <w:t xml:space="preserve">“1. </w:t>
      </w:r>
      <w:r w:rsidRPr="00ED597F">
        <w:rPr>
          <w:rFonts w:ascii="Times New Roman" w:hAnsi="Times New Roman" w:cs="Times New Roman"/>
          <w:i/>
          <w:sz w:val="28"/>
          <w:szCs w:val="28"/>
          <w:lang w:val="es-VE"/>
        </w:rPr>
        <w:t xml:space="preserve">Nhà xuất bản được liên kết với tổ chức, cá nhân (gọi chung là đối tác liên kết) sau đây để xuất bản đối với từng xuất bản phẩm: </w:t>
      </w:r>
      <w:r w:rsidRPr="00ED597F">
        <w:rPr>
          <w:rFonts w:ascii="Times New Roman" w:hAnsi="Times New Roman" w:cs="Times New Roman"/>
          <w:bCs/>
          <w:i/>
          <w:sz w:val="28"/>
          <w:szCs w:val="28"/>
          <w:shd w:val="clear" w:color="auto" w:fill="FFFFFF"/>
        </w:rPr>
        <w:t>“</w:t>
      </w:r>
      <w:r w:rsidRPr="00ED597F">
        <w:rPr>
          <w:rFonts w:ascii="Times New Roman" w:hAnsi="Times New Roman" w:cs="Times New Roman"/>
          <w:i/>
          <w:sz w:val="28"/>
          <w:szCs w:val="28"/>
          <w:lang w:val="es-VE"/>
        </w:rPr>
        <w:t>b) Nhà xuất bản, cơ sở in xuất bản phẩm, cơ sở phát hành xuất bản phẩm; cơ</w:t>
      </w:r>
      <w:r w:rsidRPr="00ED597F">
        <w:rPr>
          <w:rFonts w:ascii="Times New Roman" w:hAnsi="Times New Roman" w:cs="Times New Roman"/>
          <w:i/>
          <w:sz w:val="28"/>
          <w:szCs w:val="28"/>
          <w:lang w:val="vi-VN"/>
        </w:rPr>
        <w:t xml:space="preserve"> sở </w:t>
      </w:r>
      <w:r w:rsidRPr="00ED597F">
        <w:rPr>
          <w:rFonts w:ascii="Times New Roman" w:hAnsi="Times New Roman" w:cs="Times New Roman"/>
          <w:bCs/>
          <w:i/>
          <w:sz w:val="28"/>
          <w:szCs w:val="28"/>
          <w:lang w:val="es-VE"/>
        </w:rPr>
        <w:t>cung cấp nền tảng trung gian phát hành”</w:t>
      </w:r>
    </w:p>
    <w:p w14:paraId="3020DA3D" w14:textId="77777777" w:rsidR="00D73CA3" w:rsidRPr="00ED597F" w:rsidRDefault="00D73CA3" w:rsidP="00256500">
      <w:pPr>
        <w:shd w:val="clear" w:color="auto" w:fill="FFFFFF" w:themeFill="background1"/>
        <w:spacing w:before="120" w:after="0" w:line="240" w:lineRule="auto"/>
        <w:jc w:val="both"/>
        <w:rPr>
          <w:rFonts w:ascii="Times New Roman" w:hAnsi="Times New Roman" w:cs="Times New Roman"/>
          <w:bCs/>
          <w:i/>
          <w:sz w:val="28"/>
          <w:szCs w:val="28"/>
          <w:lang w:val="de-DE"/>
        </w:rPr>
      </w:pPr>
      <w:r w:rsidRPr="00ED597F">
        <w:rPr>
          <w:rFonts w:ascii="Times New Roman" w:hAnsi="Times New Roman" w:cs="Times New Roman"/>
          <w:i/>
          <w:sz w:val="28"/>
          <w:szCs w:val="28"/>
          <w:lang w:val="es-VE"/>
        </w:rPr>
        <w:tab/>
      </w:r>
      <w:r w:rsidRPr="00ED597F">
        <w:rPr>
          <w:rFonts w:ascii="Times New Roman" w:hAnsi="Times New Roman" w:cs="Times New Roman"/>
          <w:iCs/>
          <w:sz w:val="28"/>
          <w:szCs w:val="28"/>
          <w:lang w:val="es-VE"/>
        </w:rPr>
        <w:t xml:space="preserve">- Bổ sung điểm đ vào khoản 2 Điều 23 hình thức liên kết của nhà xuất bản với đối tác liên kết bao gồm: </w:t>
      </w:r>
      <w:r w:rsidRPr="00ED597F">
        <w:rPr>
          <w:rFonts w:ascii="Times New Roman" w:hAnsi="Times New Roman" w:cs="Times New Roman"/>
          <w:sz w:val="28"/>
          <w:szCs w:val="28"/>
          <w:lang w:val="es-VE"/>
        </w:rPr>
        <w:t>a) Khai thác ; b) Biên tập bản thảo; c)</w:t>
      </w:r>
      <w:r w:rsidRPr="00ED597F">
        <w:rPr>
          <w:rFonts w:ascii="Times New Roman" w:hAnsi="Times New Roman" w:cs="Times New Roman"/>
          <w:sz w:val="28"/>
          <w:szCs w:val="28"/>
          <w:lang w:val="de-DE"/>
        </w:rPr>
        <w:t xml:space="preserve"> In xuất bản phẩm;d) Phát hành xuất bản phẩm.</w:t>
      </w:r>
      <w:r w:rsidR="00560501" w:rsidRPr="00ED597F">
        <w:rPr>
          <w:rFonts w:ascii="Times New Roman" w:hAnsi="Times New Roman" w:cs="Times New Roman"/>
          <w:sz w:val="28"/>
          <w:szCs w:val="28"/>
          <w:lang w:val="es-VE"/>
        </w:rPr>
        <w:t xml:space="preserve">; </w:t>
      </w:r>
      <w:r w:rsidRPr="00ED597F">
        <w:rPr>
          <w:rFonts w:ascii="Times New Roman" w:hAnsi="Times New Roman" w:cs="Times New Roman"/>
          <w:bCs/>
          <w:i/>
          <w:sz w:val="28"/>
          <w:szCs w:val="28"/>
          <w:lang w:val="de-DE"/>
        </w:rPr>
        <w:t>đ) Cung cấp nền tảng trung gian phát hành</w:t>
      </w:r>
    </w:p>
    <w:p w14:paraId="776117A5" w14:textId="77777777" w:rsidR="00560501" w:rsidRPr="00ED597F" w:rsidRDefault="00560501" w:rsidP="00256500">
      <w:pPr>
        <w:shd w:val="clear" w:color="auto" w:fill="FFFFFF" w:themeFill="background1"/>
        <w:spacing w:before="120" w:after="0" w:line="240" w:lineRule="auto"/>
        <w:jc w:val="both"/>
        <w:rPr>
          <w:rFonts w:ascii="Times New Roman" w:hAnsi="Times New Roman" w:cs="Times New Roman"/>
          <w:bCs/>
          <w:i/>
          <w:sz w:val="28"/>
          <w:szCs w:val="28"/>
        </w:rPr>
      </w:pPr>
      <w:r w:rsidRPr="00ED597F">
        <w:rPr>
          <w:rFonts w:ascii="Times New Roman" w:hAnsi="Times New Roman" w:cs="Times New Roman"/>
          <w:b/>
          <w:iCs/>
          <w:sz w:val="28"/>
          <w:szCs w:val="28"/>
          <w:lang w:val="de-DE"/>
        </w:rPr>
        <w:tab/>
        <w:t xml:space="preserve">19. Bổ sung hình thức nộp hồ sơ cấp giấy phép xuất bản tài liệu không kinh doanh qua </w:t>
      </w:r>
      <w:r w:rsidRPr="00ED597F">
        <w:rPr>
          <w:rFonts w:ascii="Times New Roman" w:hAnsi="Times New Roman" w:cs="Times New Roman"/>
          <w:bCs/>
          <w:i/>
          <w:sz w:val="28"/>
          <w:szCs w:val="28"/>
          <w:lang w:val="vi-VN"/>
        </w:rPr>
        <w:t xml:space="preserve">qua </w:t>
      </w:r>
      <w:r w:rsidRPr="00ED597F">
        <w:rPr>
          <w:rFonts w:ascii="Times New Roman" w:hAnsi="Times New Roman" w:cs="Times New Roman"/>
          <w:bCs/>
          <w:i/>
          <w:sz w:val="28"/>
          <w:szCs w:val="28"/>
        </w:rPr>
        <w:t>c</w:t>
      </w:r>
      <w:r w:rsidRPr="00ED597F">
        <w:rPr>
          <w:rFonts w:ascii="Times New Roman" w:hAnsi="Times New Roman" w:cs="Times New Roman"/>
          <w:bCs/>
          <w:i/>
          <w:sz w:val="28"/>
          <w:szCs w:val="28"/>
          <w:lang w:val="vi-VN"/>
        </w:rPr>
        <w:t>ổng dịch vụ công trực tuyến</w:t>
      </w:r>
      <w:r w:rsidRPr="00ED597F">
        <w:rPr>
          <w:rFonts w:ascii="Times New Roman" w:hAnsi="Times New Roman" w:cs="Times New Roman"/>
          <w:bCs/>
          <w:i/>
          <w:sz w:val="28"/>
          <w:szCs w:val="28"/>
        </w:rPr>
        <w:t xml:space="preserve"> hoặc nộp hồ sơ trực tiếp, hoặc qua hệ thống bưu chính vào khoản 4 Điều 25</w:t>
      </w:r>
      <w:r w:rsidR="001557CF" w:rsidRPr="00ED597F">
        <w:rPr>
          <w:rFonts w:ascii="Times New Roman" w:hAnsi="Times New Roman" w:cs="Times New Roman"/>
          <w:bCs/>
          <w:i/>
          <w:sz w:val="28"/>
          <w:szCs w:val="28"/>
        </w:rPr>
        <w:t>.</w:t>
      </w:r>
    </w:p>
    <w:p w14:paraId="62D50BB3" w14:textId="77777777" w:rsidR="00560501" w:rsidRPr="00ED597F" w:rsidRDefault="00560501" w:rsidP="00256500">
      <w:pPr>
        <w:pStyle w:val="NormalWeb"/>
        <w:spacing w:before="120" w:beforeAutospacing="0" w:after="0" w:afterAutospacing="0"/>
        <w:jc w:val="both"/>
        <w:rPr>
          <w:i/>
          <w:sz w:val="28"/>
          <w:szCs w:val="28"/>
        </w:rPr>
      </w:pPr>
      <w:r w:rsidRPr="00ED597F">
        <w:rPr>
          <w:b/>
          <w:i/>
          <w:sz w:val="28"/>
          <w:szCs w:val="28"/>
        </w:rPr>
        <w:lastRenderedPageBreak/>
        <w:tab/>
      </w:r>
      <w:r w:rsidRPr="00ED597F">
        <w:rPr>
          <w:bCs/>
          <w:iCs/>
          <w:sz w:val="28"/>
          <w:szCs w:val="28"/>
        </w:rPr>
        <w:t xml:space="preserve">- Giảm ba bản thảo tài liệu xuống còn 2 bản trong hồ sơ đề nghị cấp phép, ngoài ra quy định bổ sung </w:t>
      </w:r>
      <w:r w:rsidRPr="00ED597F">
        <w:rPr>
          <w:i/>
          <w:iCs/>
          <w:sz w:val="28"/>
          <w:szCs w:val="28"/>
          <w:lang w:val="vi-VN"/>
        </w:rPr>
        <w:t>t</w:t>
      </w:r>
      <w:r w:rsidRPr="00ED597F">
        <w:rPr>
          <w:i/>
          <w:sz w:val="28"/>
          <w:szCs w:val="28"/>
        </w:rPr>
        <w:t>rường hợp nộp hồ sơ trực tuyến thì bản thảo phải được định dạng điện tử có chữ ký số của thủ trưởng cơ quan, tổ chức đề nghị cấp phép xuất bản tại điểm b khoản 4 Điều 25.</w:t>
      </w:r>
    </w:p>
    <w:p w14:paraId="222ECE7C" w14:textId="7A7996FB" w:rsidR="00E84A23" w:rsidRPr="00ED597F" w:rsidRDefault="00560501" w:rsidP="00256500">
      <w:pPr>
        <w:pStyle w:val="NormalWeb"/>
        <w:shd w:val="clear" w:color="auto" w:fill="FFFFFF"/>
        <w:spacing w:before="120" w:beforeAutospacing="0" w:after="0" w:afterAutospacing="0"/>
        <w:jc w:val="both"/>
        <w:rPr>
          <w:bCs/>
          <w:sz w:val="28"/>
          <w:szCs w:val="28"/>
        </w:rPr>
      </w:pPr>
      <w:r w:rsidRPr="00ED597F">
        <w:rPr>
          <w:b/>
          <w:i/>
          <w:sz w:val="28"/>
          <w:szCs w:val="28"/>
        </w:rPr>
        <w:tab/>
      </w:r>
      <w:r w:rsidRPr="00ED597F">
        <w:rPr>
          <w:bCs/>
          <w:i/>
          <w:sz w:val="28"/>
          <w:szCs w:val="28"/>
        </w:rPr>
        <w:t>-</w:t>
      </w:r>
      <w:r w:rsidR="00E84A23" w:rsidRPr="00ED597F">
        <w:rPr>
          <w:bCs/>
          <w:iCs/>
          <w:sz w:val="28"/>
          <w:szCs w:val="28"/>
        </w:rPr>
        <w:t>Bổ sung trách nhiệm của cơ quan, tổ chức được cấp giấy phép xuất bản tài liệu không kinh doanh tại điểm đ khoản 6 “</w:t>
      </w:r>
      <w:r w:rsidR="00E84A23" w:rsidRPr="00ED597F">
        <w:rPr>
          <w:bCs/>
          <w:i/>
          <w:sz w:val="28"/>
          <w:szCs w:val="28"/>
        </w:rPr>
        <w:t>trường hợp là xuất bản ph</w:t>
      </w:r>
      <w:r w:rsidR="00C165C7">
        <w:rPr>
          <w:bCs/>
          <w:i/>
          <w:sz w:val="28"/>
          <w:szCs w:val="28"/>
        </w:rPr>
        <w:t>ẩ</w:t>
      </w:r>
      <w:r w:rsidR="00E84A23" w:rsidRPr="00ED597F">
        <w:rPr>
          <w:bCs/>
          <w:i/>
          <w:sz w:val="28"/>
          <w:szCs w:val="28"/>
        </w:rPr>
        <w:t>m điện tử thì tài liệu phải đăng tải trên website của cơ quan, tổ chức xuất bản”.</w:t>
      </w:r>
    </w:p>
    <w:p w14:paraId="78B43992" w14:textId="77777777" w:rsidR="00560501" w:rsidRPr="00ED597F" w:rsidRDefault="001B64E9" w:rsidP="00256500">
      <w:pPr>
        <w:shd w:val="clear" w:color="auto" w:fill="FFFFFF" w:themeFill="background1"/>
        <w:spacing w:before="120" w:after="0" w:line="240" w:lineRule="auto"/>
        <w:jc w:val="both"/>
        <w:rPr>
          <w:rFonts w:ascii="Times New Roman" w:hAnsi="Times New Roman" w:cs="Times New Roman"/>
          <w:bCs/>
          <w:i/>
          <w:sz w:val="28"/>
          <w:szCs w:val="28"/>
          <w:lang w:val="es-VE"/>
        </w:rPr>
      </w:pPr>
      <w:r w:rsidRPr="00ED597F">
        <w:rPr>
          <w:rFonts w:ascii="Times New Roman" w:hAnsi="Times New Roman" w:cs="Times New Roman"/>
          <w:bCs/>
          <w:iCs/>
          <w:sz w:val="28"/>
          <w:szCs w:val="28"/>
          <w:lang w:val="es-VE"/>
        </w:rPr>
        <w:tab/>
      </w:r>
      <w:r w:rsidRPr="00ED597F">
        <w:rPr>
          <w:rFonts w:ascii="Times New Roman" w:hAnsi="Times New Roman" w:cs="Times New Roman"/>
          <w:b/>
          <w:iCs/>
          <w:sz w:val="28"/>
          <w:szCs w:val="28"/>
          <w:lang w:val="es-VE"/>
        </w:rPr>
        <w:t>20. Mở rộng thông tin ghi trên xuất bản phẩm dưới dạng sách tại khoản 1 Điều 27</w:t>
      </w:r>
      <w:r w:rsidR="00545A66" w:rsidRPr="00ED597F">
        <w:rPr>
          <w:rFonts w:ascii="Times New Roman" w:hAnsi="Times New Roman" w:cs="Times New Roman"/>
          <w:b/>
          <w:iCs/>
          <w:sz w:val="28"/>
          <w:szCs w:val="28"/>
          <w:lang w:val="es-VE"/>
        </w:rPr>
        <w:t xml:space="preserve"> theo hướng lựa chọn </w:t>
      </w:r>
      <w:r w:rsidR="00545A66" w:rsidRPr="00ED597F">
        <w:rPr>
          <w:rFonts w:ascii="Times New Roman" w:hAnsi="Times New Roman" w:cs="Times New Roman"/>
          <w:bCs/>
          <w:i/>
          <w:sz w:val="28"/>
          <w:szCs w:val="28"/>
          <w:lang w:val="es-VE"/>
        </w:rPr>
        <w:t>“tên hoặc bút danh” tác giả, họ tên, bút danh (nếu có) biên tập viên, họ tên hoặc bút danh người trình bày, minh họa…</w:t>
      </w:r>
    </w:p>
    <w:p w14:paraId="35117DAA" w14:textId="77777777" w:rsidR="00545A66" w:rsidRPr="00ED597F" w:rsidRDefault="00545A66" w:rsidP="00256500">
      <w:pPr>
        <w:shd w:val="clear" w:color="auto" w:fill="FFFFFF" w:themeFill="background1"/>
        <w:spacing w:before="120" w:after="0" w:line="240" w:lineRule="auto"/>
        <w:jc w:val="both"/>
        <w:rPr>
          <w:rFonts w:ascii="Times New Roman" w:hAnsi="Times New Roman" w:cs="Times New Roman"/>
          <w:bCs/>
          <w:sz w:val="28"/>
          <w:szCs w:val="28"/>
          <w:lang w:val="es-VE"/>
        </w:rPr>
      </w:pPr>
      <w:r w:rsidRPr="00ED597F">
        <w:rPr>
          <w:rFonts w:ascii="Times New Roman" w:hAnsi="Times New Roman" w:cs="Times New Roman"/>
          <w:bCs/>
          <w:iCs/>
          <w:sz w:val="28"/>
          <w:szCs w:val="28"/>
          <w:lang w:val="es-VE"/>
        </w:rPr>
        <w:tab/>
        <w:t xml:space="preserve">Ngoài ra bổ sung nội dung “đối với sách </w:t>
      </w:r>
      <w:r w:rsidRPr="00ED597F">
        <w:rPr>
          <w:rFonts w:ascii="Times New Roman" w:hAnsi="Times New Roman" w:cs="Times New Roman"/>
          <w:bCs/>
          <w:i/>
          <w:iCs/>
          <w:sz w:val="28"/>
          <w:szCs w:val="28"/>
          <w:lang w:val="es-VE"/>
        </w:rPr>
        <w:t>lưu hành nội bộ ghi là “sách lưu hành nội bộ”</w:t>
      </w:r>
      <w:r w:rsidRPr="00ED597F">
        <w:rPr>
          <w:rFonts w:ascii="Times New Roman" w:hAnsi="Times New Roman" w:cs="Times New Roman"/>
          <w:bCs/>
          <w:sz w:val="28"/>
          <w:szCs w:val="28"/>
          <w:lang w:val="es-VE"/>
        </w:rPr>
        <w:t>vào điểm d khoản 1 Điều  27</w:t>
      </w:r>
      <w:r w:rsidR="00B02A94" w:rsidRPr="00ED597F">
        <w:rPr>
          <w:rFonts w:ascii="Times New Roman" w:hAnsi="Times New Roman" w:cs="Times New Roman"/>
          <w:bCs/>
          <w:sz w:val="28"/>
          <w:szCs w:val="28"/>
          <w:lang w:val="es-VE"/>
        </w:rPr>
        <w:t xml:space="preserve">. </w:t>
      </w:r>
    </w:p>
    <w:p w14:paraId="7B0EC4B0" w14:textId="77777777" w:rsidR="00B02A94" w:rsidRPr="00ED597F" w:rsidRDefault="00B02A94" w:rsidP="00256500">
      <w:pPr>
        <w:shd w:val="clear" w:color="auto" w:fill="FFFFFF" w:themeFill="background1"/>
        <w:spacing w:before="120" w:after="0" w:line="240" w:lineRule="auto"/>
        <w:jc w:val="both"/>
        <w:rPr>
          <w:rFonts w:ascii="Times New Roman" w:hAnsi="Times New Roman" w:cs="Times New Roman"/>
          <w:bCs/>
          <w:sz w:val="28"/>
          <w:szCs w:val="28"/>
        </w:rPr>
      </w:pPr>
      <w:r w:rsidRPr="00ED597F">
        <w:rPr>
          <w:rFonts w:ascii="Times New Roman" w:hAnsi="Times New Roman" w:cs="Times New Roman"/>
          <w:bCs/>
          <w:sz w:val="28"/>
          <w:szCs w:val="28"/>
          <w:lang w:val="es-VE"/>
        </w:rPr>
        <w:tab/>
        <w:t>Mở rộng thẩm quyền của Tổng giám đốc (giám đốc) nhà xuất bản “</w:t>
      </w:r>
      <w:r w:rsidRPr="00ED597F">
        <w:rPr>
          <w:rFonts w:ascii="Times New Roman" w:hAnsi="Times New Roman" w:cs="Times New Roman"/>
          <w:bCs/>
          <w:i/>
          <w:iCs/>
          <w:sz w:val="28"/>
          <w:szCs w:val="28"/>
          <w:lang w:val="es-VE"/>
        </w:rPr>
        <w:t>quyết định</w:t>
      </w:r>
      <w:r w:rsidRPr="00ED597F">
        <w:rPr>
          <w:rFonts w:ascii="Times New Roman" w:hAnsi="Times New Roman" w:cs="Times New Roman"/>
          <w:bCs/>
          <w:i/>
          <w:iCs/>
          <w:sz w:val="28"/>
          <w:szCs w:val="28"/>
          <w:lang w:val="vi-VN"/>
        </w:rPr>
        <w:t xml:space="preserve"> việc ghi các thông tin khác với quy định của điểm a khoản 1 tại vị trí bìa một cuốn sách</w:t>
      </w:r>
      <w:r w:rsidRPr="00ED597F">
        <w:rPr>
          <w:rFonts w:ascii="Times New Roman" w:hAnsi="Times New Roman" w:cs="Times New Roman"/>
          <w:bCs/>
          <w:i/>
          <w:iCs/>
          <w:sz w:val="28"/>
          <w:szCs w:val="28"/>
        </w:rPr>
        <w:t xml:space="preserve">” </w:t>
      </w:r>
      <w:r w:rsidRPr="00ED597F">
        <w:rPr>
          <w:rFonts w:ascii="Times New Roman" w:hAnsi="Times New Roman" w:cs="Times New Roman"/>
          <w:bCs/>
          <w:sz w:val="28"/>
          <w:szCs w:val="28"/>
        </w:rPr>
        <w:t>vào khoản 4 Điều 27.</w:t>
      </w:r>
    </w:p>
    <w:p w14:paraId="009C7D4A" w14:textId="77777777" w:rsidR="00583729" w:rsidRPr="00ED597F" w:rsidRDefault="00B02A94" w:rsidP="00256500">
      <w:pPr>
        <w:shd w:val="clear" w:color="auto" w:fill="FFFFFF" w:themeFill="background1"/>
        <w:spacing w:before="120" w:after="0" w:line="240" w:lineRule="auto"/>
        <w:jc w:val="both"/>
        <w:rPr>
          <w:rFonts w:ascii="Times New Roman" w:hAnsi="Times New Roman" w:cs="Times New Roman"/>
          <w:b/>
          <w:sz w:val="28"/>
          <w:szCs w:val="28"/>
        </w:rPr>
      </w:pPr>
      <w:r w:rsidRPr="00ED597F">
        <w:rPr>
          <w:rFonts w:ascii="Times New Roman" w:hAnsi="Times New Roman" w:cs="Times New Roman"/>
          <w:bCs/>
          <w:sz w:val="28"/>
          <w:szCs w:val="28"/>
        </w:rPr>
        <w:tab/>
      </w:r>
      <w:r w:rsidRPr="00ED597F">
        <w:rPr>
          <w:rFonts w:ascii="Times New Roman" w:hAnsi="Times New Roman" w:cs="Times New Roman"/>
          <w:b/>
          <w:sz w:val="28"/>
          <w:szCs w:val="28"/>
        </w:rPr>
        <w:t xml:space="preserve">21. Bãi bỏ quy định nộp lưu chiểu 10 ngày mới được phát hành tại khoản 1 Điều 28. </w:t>
      </w:r>
    </w:p>
    <w:p w14:paraId="0E7F4259" w14:textId="77777777" w:rsidR="00B02A94" w:rsidRPr="00ED597F" w:rsidRDefault="00B02A94" w:rsidP="00256500">
      <w:pPr>
        <w:shd w:val="clear" w:color="auto" w:fill="FFFFFF" w:themeFill="background1"/>
        <w:spacing w:before="120" w:after="0" w:line="240" w:lineRule="auto"/>
        <w:ind w:firstLine="720"/>
        <w:jc w:val="both"/>
        <w:rPr>
          <w:rFonts w:ascii="Times New Roman" w:hAnsi="Times New Roman" w:cs="Times New Roman"/>
          <w:bCs/>
          <w:i/>
          <w:iCs/>
          <w:sz w:val="28"/>
          <w:szCs w:val="28"/>
        </w:rPr>
      </w:pPr>
      <w:r w:rsidRPr="00ED597F">
        <w:rPr>
          <w:rFonts w:ascii="Times New Roman" w:hAnsi="Times New Roman" w:cs="Times New Roman"/>
          <w:bCs/>
          <w:sz w:val="28"/>
          <w:szCs w:val="28"/>
        </w:rPr>
        <w:t>Chỉ quy định</w:t>
      </w:r>
      <w:r w:rsidRPr="00ED597F">
        <w:rPr>
          <w:rFonts w:ascii="Times New Roman" w:hAnsi="Times New Roman" w:cs="Times New Roman"/>
          <w:bCs/>
          <w:i/>
          <w:iCs/>
          <w:sz w:val="28"/>
          <w:szCs w:val="28"/>
        </w:rPr>
        <w:t xml:space="preserve">“sau khi hoàn thành việc nộp lưu chiểu </w:t>
      </w:r>
      <w:r w:rsidR="00C71BB3" w:rsidRPr="00ED597F">
        <w:rPr>
          <w:rFonts w:ascii="Times New Roman" w:hAnsi="Times New Roman" w:cs="Times New Roman"/>
          <w:bCs/>
          <w:i/>
          <w:iCs/>
          <w:sz w:val="28"/>
          <w:szCs w:val="28"/>
        </w:rPr>
        <w:t>nhà xuất bản, cơ quan, tổ chức được cấp giấy phép xuất bản tài liệu không kinh doanh quyết định thời điểm phát hành xuất bản phẩm.</w:t>
      </w:r>
      <w:r w:rsidR="00C71BB3" w:rsidRPr="00ED597F">
        <w:rPr>
          <w:rFonts w:ascii="Times New Roman" w:hAnsi="Times New Roman" w:cs="Times New Roman"/>
          <w:bCs/>
          <w:sz w:val="28"/>
          <w:szCs w:val="28"/>
        </w:rPr>
        <w:t xml:space="preserve">Ngoài ra giảm số lượng nộp xuất bản phẩm lưu chiểu cho cơ quan quản lý nhà nước và cho Thư viện Quốc gia Việt Nam, cụ thể tại điểm a khoản 1 </w:t>
      </w:r>
      <w:r w:rsidR="00C71BB3" w:rsidRPr="00ED597F">
        <w:rPr>
          <w:rFonts w:ascii="Times New Roman" w:hAnsi="Times New Roman" w:cs="Times New Roman"/>
          <w:bCs/>
          <w:i/>
          <w:iCs/>
          <w:sz w:val="28"/>
          <w:szCs w:val="28"/>
        </w:rPr>
        <w:t xml:space="preserve">“Nhà xuất bản hoặc cơ quan, tổ chức được Bộ Thông tin và Truyền thông cấp giấy phép xuất bản phải nộp </w:t>
      </w:r>
      <w:r w:rsidR="00C71BB3" w:rsidRPr="00ED597F">
        <w:rPr>
          <w:rFonts w:ascii="Times New Roman" w:hAnsi="Times New Roman" w:cs="Times New Roman"/>
          <w:bCs/>
          <w:i/>
          <w:iCs/>
          <w:dstrike/>
          <w:sz w:val="28"/>
          <w:szCs w:val="28"/>
        </w:rPr>
        <w:t>ba</w:t>
      </w:r>
      <w:r w:rsidR="00C71BB3" w:rsidRPr="00ED597F">
        <w:rPr>
          <w:rFonts w:ascii="Times New Roman" w:hAnsi="Times New Roman" w:cs="Times New Roman"/>
          <w:bCs/>
          <w:i/>
          <w:iCs/>
          <w:sz w:val="28"/>
          <w:szCs w:val="28"/>
        </w:rPr>
        <w:t xml:space="preserve"> hai bản cho Bộ Thông tin và Truyền thông</w:t>
      </w:r>
      <w:r w:rsidR="00C71BB3" w:rsidRPr="00ED597F">
        <w:rPr>
          <w:rFonts w:ascii="Times New Roman" w:hAnsi="Times New Roman" w:cs="Times New Roman"/>
          <w:bCs/>
          <w:i/>
          <w:iCs/>
          <w:sz w:val="28"/>
          <w:szCs w:val="28"/>
          <w:lang w:val="vi-VN"/>
        </w:rPr>
        <w:t xml:space="preserve">; </w:t>
      </w:r>
      <w:r w:rsidR="00C71BB3" w:rsidRPr="00ED597F">
        <w:rPr>
          <w:rFonts w:ascii="Times New Roman" w:hAnsi="Times New Roman" w:cs="Times New Roman"/>
          <w:bCs/>
          <w:i/>
          <w:iCs/>
          <w:sz w:val="28"/>
          <w:szCs w:val="28"/>
        </w:rPr>
        <w:t xml:space="preserve">trường hợp số lượng in dưới hai trăm bản thì nộp một bản; </w:t>
      </w:r>
      <w:r w:rsidR="00C71BB3" w:rsidRPr="00ED597F">
        <w:rPr>
          <w:rFonts w:ascii="Times New Roman" w:hAnsi="Times New Roman" w:cs="Times New Roman"/>
          <w:bCs/>
          <w:i/>
          <w:iCs/>
          <w:sz w:val="28"/>
          <w:szCs w:val="28"/>
          <w:lang w:val="vi-VN"/>
        </w:rPr>
        <w:t>đ</w:t>
      </w:r>
      <w:r w:rsidR="00C71BB3" w:rsidRPr="00ED597F">
        <w:rPr>
          <w:rFonts w:ascii="Times New Roman" w:hAnsi="Times New Roman" w:cs="Times New Roman"/>
          <w:bCs/>
          <w:i/>
          <w:iCs/>
          <w:sz w:val="28"/>
          <w:szCs w:val="28"/>
        </w:rPr>
        <w:t>ối với xuất bản phẩm điện tử, nhà xuất bản</w:t>
      </w:r>
      <w:r w:rsidR="00C71BB3" w:rsidRPr="00ED597F">
        <w:rPr>
          <w:rFonts w:ascii="Times New Roman" w:hAnsi="Times New Roman" w:cs="Times New Roman"/>
          <w:bCs/>
          <w:i/>
          <w:iCs/>
          <w:sz w:val="28"/>
          <w:szCs w:val="28"/>
          <w:lang w:val="vi-VN"/>
        </w:rPr>
        <w:t>, tổ chức được cấp giấy phép xuất bản</w:t>
      </w:r>
      <w:r w:rsidR="00C71BB3" w:rsidRPr="00ED597F">
        <w:rPr>
          <w:rFonts w:ascii="Times New Roman" w:hAnsi="Times New Roman" w:cs="Times New Roman"/>
          <w:bCs/>
          <w:i/>
          <w:iCs/>
          <w:sz w:val="28"/>
          <w:szCs w:val="28"/>
        </w:rPr>
        <w:t xml:space="preserve"> thực hiện nộp lưu chiểu thông qua thiết bị lưu trữ di động và có trách nhiệm lưu giữ xuất bản phẩm lưu chiểu trên nền tảng công nghệ xuất bản điện tử của nhà xuất bản</w:t>
      </w:r>
      <w:r w:rsidR="00C71BB3" w:rsidRPr="00ED597F">
        <w:rPr>
          <w:rFonts w:ascii="Times New Roman" w:hAnsi="Times New Roman" w:cs="Times New Roman"/>
          <w:bCs/>
          <w:i/>
          <w:iCs/>
          <w:sz w:val="28"/>
          <w:szCs w:val="28"/>
          <w:lang w:val="vi-VN"/>
        </w:rPr>
        <w:t xml:space="preserve"> tối thiểu trong 24 tháng</w:t>
      </w:r>
      <w:r w:rsidR="00C71BB3" w:rsidRPr="00ED597F">
        <w:rPr>
          <w:rFonts w:ascii="Times New Roman" w:hAnsi="Times New Roman" w:cs="Times New Roman"/>
          <w:bCs/>
          <w:i/>
          <w:iCs/>
          <w:sz w:val="28"/>
          <w:szCs w:val="28"/>
        </w:rPr>
        <w:t>”</w:t>
      </w:r>
    </w:p>
    <w:p w14:paraId="4321083B" w14:textId="77777777" w:rsidR="00583729" w:rsidRPr="00ED597F" w:rsidRDefault="00583729" w:rsidP="00256500">
      <w:pPr>
        <w:shd w:val="clear" w:color="auto" w:fill="FFFFFF"/>
        <w:spacing w:before="120" w:after="0" w:line="240" w:lineRule="auto"/>
        <w:ind w:firstLine="720"/>
        <w:jc w:val="both"/>
        <w:rPr>
          <w:rFonts w:ascii="Times New Roman" w:hAnsi="Times New Roman" w:cs="Times New Roman"/>
          <w:i/>
          <w:iCs/>
          <w:sz w:val="28"/>
          <w:szCs w:val="28"/>
        </w:rPr>
      </w:pPr>
      <w:r w:rsidRPr="00ED597F">
        <w:rPr>
          <w:rFonts w:ascii="Times New Roman" w:hAnsi="Times New Roman" w:cs="Times New Roman"/>
          <w:sz w:val="28"/>
          <w:szCs w:val="28"/>
        </w:rPr>
        <w:t xml:space="preserve">- Bổ sung quy định nộp lưu chiểu xuất bản phẩm điện tử tại điểm b Khoản 1 Điều 28 “b) Cơ quan, tổ chức được Ủy ban nhân dân cấp tỉnh cấp giấy phép xuất bản phải nộp hai bản cho Ủy ban nhân dân cấp </w:t>
      </w:r>
      <w:r w:rsidRPr="00ED597F">
        <w:rPr>
          <w:rFonts w:ascii="Times New Roman" w:hAnsi="Times New Roman" w:cs="Times New Roman"/>
          <w:i/>
          <w:iCs/>
          <w:sz w:val="28"/>
          <w:szCs w:val="28"/>
          <w:lang w:val="vi-VN"/>
        </w:rPr>
        <w:t>đ</w:t>
      </w:r>
      <w:r w:rsidRPr="00ED597F">
        <w:rPr>
          <w:rFonts w:ascii="Times New Roman" w:hAnsi="Times New Roman" w:cs="Times New Roman"/>
          <w:i/>
          <w:iCs/>
          <w:sz w:val="28"/>
          <w:szCs w:val="28"/>
        </w:rPr>
        <w:t xml:space="preserve">ối với xuất bản phẩm điện tử, </w:t>
      </w:r>
      <w:r w:rsidRPr="00ED597F">
        <w:rPr>
          <w:rFonts w:ascii="Times New Roman" w:hAnsi="Times New Roman" w:cs="Times New Roman"/>
          <w:i/>
          <w:iCs/>
          <w:sz w:val="28"/>
          <w:szCs w:val="28"/>
          <w:lang w:val="vi-VN"/>
        </w:rPr>
        <w:t>c</w:t>
      </w:r>
      <w:r w:rsidRPr="00ED597F">
        <w:rPr>
          <w:rFonts w:ascii="Times New Roman" w:hAnsi="Times New Roman" w:cs="Times New Roman"/>
          <w:i/>
          <w:iCs/>
          <w:sz w:val="28"/>
          <w:szCs w:val="28"/>
        </w:rPr>
        <w:t>ơ quan, tổ chức được Ủy ban nhân dân cấp tỉnh cấp giấy phép xuất bản nộp xuất bản phẩm lưu chiểu thông qua thiết bị lưu trữ di động.”</w:t>
      </w:r>
    </w:p>
    <w:p w14:paraId="654591BE" w14:textId="77777777" w:rsidR="00583729" w:rsidRPr="00ED597F" w:rsidRDefault="00583729" w:rsidP="00256500">
      <w:pPr>
        <w:shd w:val="clear" w:color="auto" w:fill="FFFFFF" w:themeFill="background1"/>
        <w:spacing w:before="120" w:after="0" w:line="240" w:lineRule="auto"/>
        <w:ind w:firstLine="720"/>
        <w:jc w:val="both"/>
        <w:rPr>
          <w:rFonts w:ascii="Times New Roman" w:hAnsi="Times New Roman" w:cs="Times New Roman"/>
          <w:bCs/>
          <w:i/>
          <w:iCs/>
          <w:sz w:val="28"/>
          <w:szCs w:val="28"/>
          <w:lang w:val="es-VE"/>
        </w:rPr>
      </w:pPr>
      <w:r w:rsidRPr="00ED597F">
        <w:rPr>
          <w:rFonts w:ascii="Times New Roman" w:hAnsi="Times New Roman" w:cs="Times New Roman"/>
          <w:sz w:val="28"/>
          <w:szCs w:val="28"/>
        </w:rPr>
        <w:t xml:space="preserve">- Bổ sung khoản 3 và khoản 4 vào điều 28 </w:t>
      </w:r>
      <w:r w:rsidRPr="00ED597F">
        <w:rPr>
          <w:rFonts w:ascii="Times New Roman" w:hAnsi="Times New Roman" w:cs="Times New Roman"/>
          <w:bCs/>
          <w:i/>
          <w:iCs/>
          <w:sz w:val="28"/>
          <w:szCs w:val="28"/>
        </w:rPr>
        <w:t xml:space="preserve">“ </w:t>
      </w:r>
      <w:r w:rsidRPr="00ED597F">
        <w:rPr>
          <w:rFonts w:ascii="Times New Roman" w:hAnsi="Times New Roman" w:cs="Times New Roman"/>
          <w:bCs/>
          <w:i/>
          <w:iCs/>
          <w:sz w:val="28"/>
          <w:szCs w:val="28"/>
          <w:lang w:val="vi-VN"/>
        </w:rPr>
        <w:t xml:space="preserve">3. </w:t>
      </w:r>
      <w:r w:rsidRPr="00ED597F">
        <w:rPr>
          <w:rFonts w:ascii="Times New Roman" w:hAnsi="Times New Roman" w:cs="Times New Roman"/>
          <w:bCs/>
          <w:i/>
          <w:iCs/>
          <w:sz w:val="28"/>
          <w:szCs w:val="28"/>
          <w:lang w:val="es-VE"/>
        </w:rPr>
        <w:t xml:space="preserve">Cơ quan quản lý nhà nước về xuất bản chỉ được sử dụng xuất bản phẩm điện tử lưu chiểu để phục vụ công tác quản lý.; </w:t>
      </w:r>
      <w:r w:rsidRPr="00ED597F">
        <w:rPr>
          <w:rFonts w:ascii="Times New Roman" w:hAnsi="Times New Roman" w:cs="Times New Roman"/>
          <w:bCs/>
          <w:i/>
          <w:iCs/>
          <w:sz w:val="28"/>
          <w:szCs w:val="28"/>
          <w:lang w:val="vi-VN"/>
        </w:rPr>
        <w:t>4</w:t>
      </w:r>
      <w:r w:rsidRPr="00ED597F">
        <w:rPr>
          <w:rFonts w:ascii="Times New Roman" w:hAnsi="Times New Roman" w:cs="Times New Roman"/>
          <w:bCs/>
          <w:i/>
          <w:iCs/>
          <w:sz w:val="28"/>
          <w:szCs w:val="28"/>
          <w:lang w:val="es-VE"/>
        </w:rPr>
        <w:t xml:space="preserve">. Thư viện Quốc gia Việt Nam lưu trữ và chỉ được sử dụng xuất bản </w:t>
      </w:r>
      <w:r w:rsidRPr="00ED597F">
        <w:rPr>
          <w:rFonts w:ascii="Times New Roman" w:hAnsi="Times New Roman" w:cs="Times New Roman"/>
          <w:bCs/>
          <w:i/>
          <w:iCs/>
          <w:sz w:val="28"/>
          <w:szCs w:val="28"/>
          <w:lang w:val="es-VE"/>
        </w:rPr>
        <w:lastRenderedPageBreak/>
        <w:t>phẩm điện tử vào việc phục vụ bạn đọc tại Thư viện Quốc gia Việt Nam theo quy định”.</w:t>
      </w:r>
    </w:p>
    <w:p w14:paraId="38F50123" w14:textId="77777777" w:rsidR="002A730F" w:rsidRPr="00ED597F" w:rsidRDefault="00DB39A2" w:rsidP="00256500">
      <w:pPr>
        <w:shd w:val="clear" w:color="auto" w:fill="FFFFFF" w:themeFill="background1"/>
        <w:spacing w:before="120" w:after="0" w:line="240" w:lineRule="auto"/>
        <w:jc w:val="both"/>
        <w:rPr>
          <w:rFonts w:ascii="Times New Roman" w:hAnsi="Times New Roman" w:cs="Times New Roman"/>
          <w:b/>
          <w:bCs/>
          <w:iCs/>
          <w:sz w:val="28"/>
          <w:szCs w:val="28"/>
          <w:lang w:val="es-VE"/>
        </w:rPr>
      </w:pPr>
      <w:r w:rsidRPr="00ED597F">
        <w:rPr>
          <w:rFonts w:ascii="Times New Roman" w:hAnsi="Times New Roman" w:cs="Times New Roman"/>
          <w:iCs/>
          <w:sz w:val="28"/>
          <w:szCs w:val="28"/>
          <w:lang w:val="es-VE"/>
        </w:rPr>
        <w:tab/>
      </w:r>
      <w:r w:rsidR="002A730F" w:rsidRPr="00ED597F">
        <w:rPr>
          <w:rFonts w:ascii="Times New Roman" w:hAnsi="Times New Roman" w:cs="Times New Roman"/>
          <w:b/>
          <w:bCs/>
          <w:iCs/>
          <w:sz w:val="28"/>
          <w:szCs w:val="28"/>
          <w:lang w:val="es-VE"/>
        </w:rPr>
        <w:t xml:space="preserve">22. Bổ sung quy định quảng cáo trên xuất bản phẩm điện tử </w:t>
      </w:r>
      <w:r w:rsidR="002E17C7" w:rsidRPr="00ED597F">
        <w:rPr>
          <w:rFonts w:ascii="Times New Roman" w:hAnsi="Times New Roman" w:cs="Times New Roman"/>
          <w:b/>
          <w:bCs/>
          <w:iCs/>
          <w:sz w:val="28"/>
          <w:szCs w:val="28"/>
          <w:lang w:val="es-VE"/>
        </w:rPr>
        <w:t>tại Điều 30</w:t>
      </w:r>
    </w:p>
    <w:p w14:paraId="2A3970C3" w14:textId="77777777" w:rsidR="00D73CA3" w:rsidRPr="00ED597F" w:rsidRDefault="004C306A" w:rsidP="00256500">
      <w:pPr>
        <w:shd w:val="clear" w:color="auto" w:fill="FFFFFF" w:themeFill="background1"/>
        <w:spacing w:before="120" w:after="0" w:line="240" w:lineRule="auto"/>
        <w:ind w:firstLine="720"/>
        <w:jc w:val="both"/>
        <w:rPr>
          <w:rFonts w:ascii="Times New Roman" w:hAnsi="Times New Roman" w:cs="Times New Roman"/>
          <w:i/>
          <w:sz w:val="28"/>
          <w:szCs w:val="28"/>
        </w:rPr>
      </w:pPr>
      <w:r w:rsidRPr="00ED597F">
        <w:rPr>
          <w:rFonts w:ascii="Times New Roman" w:hAnsi="Times New Roman" w:cs="Times New Roman"/>
          <w:bCs/>
          <w:iCs/>
          <w:spacing w:val="-4"/>
          <w:sz w:val="28"/>
          <w:szCs w:val="28"/>
          <w:lang w:val="es-VE"/>
        </w:rPr>
        <w:t>Việc quảng cáo trên xuất bản phẩm điện tử thực hiện theo quy định sau đây:</w:t>
      </w:r>
      <w:r w:rsidR="002E17C7" w:rsidRPr="00ED597F">
        <w:rPr>
          <w:rFonts w:ascii="Times New Roman" w:hAnsi="Times New Roman" w:cs="Times New Roman"/>
          <w:iCs/>
          <w:sz w:val="28"/>
          <w:szCs w:val="28"/>
          <w:lang w:val="es-VE"/>
        </w:rPr>
        <w:t>“</w:t>
      </w:r>
      <w:r w:rsidR="002E17C7" w:rsidRPr="00ED597F">
        <w:rPr>
          <w:rFonts w:ascii="Times New Roman" w:hAnsi="Times New Roman" w:cs="Times New Roman"/>
          <w:i/>
          <w:sz w:val="28"/>
          <w:szCs w:val="28"/>
          <w:lang w:val="es-VE"/>
        </w:rPr>
        <w:t xml:space="preserve">Sách nói, sách dạng video được quảng cáo với thời lượng </w:t>
      </w:r>
      <w:r w:rsidR="002E17C7" w:rsidRPr="00ED597F">
        <w:rPr>
          <w:rFonts w:ascii="Times New Roman" w:hAnsi="Times New Roman" w:cs="Times New Roman"/>
          <w:i/>
          <w:sz w:val="28"/>
          <w:szCs w:val="28"/>
        </w:rPr>
        <w:t>không được vượt quá 5% tổng thời lượng cuốn sách.”.</w:t>
      </w:r>
    </w:p>
    <w:p w14:paraId="78A7A288" w14:textId="77777777" w:rsidR="002E17C7" w:rsidRPr="00ED597F" w:rsidRDefault="002E17C7" w:rsidP="00256500">
      <w:pPr>
        <w:shd w:val="clear" w:color="auto" w:fill="FFFFFF" w:themeFill="background1"/>
        <w:spacing w:before="120" w:after="0" w:line="240" w:lineRule="auto"/>
        <w:jc w:val="both"/>
        <w:rPr>
          <w:rFonts w:ascii="Times New Roman" w:hAnsi="Times New Roman" w:cs="Times New Roman"/>
          <w:b/>
          <w:bCs/>
          <w:iCs/>
          <w:sz w:val="28"/>
          <w:szCs w:val="28"/>
        </w:rPr>
      </w:pPr>
      <w:r w:rsidRPr="00ED597F">
        <w:rPr>
          <w:rFonts w:ascii="Times New Roman" w:hAnsi="Times New Roman" w:cs="Times New Roman"/>
          <w:iCs/>
          <w:sz w:val="28"/>
          <w:szCs w:val="28"/>
        </w:rPr>
        <w:tab/>
      </w:r>
      <w:r w:rsidRPr="00ED597F">
        <w:rPr>
          <w:rFonts w:ascii="Times New Roman" w:hAnsi="Times New Roman" w:cs="Times New Roman"/>
          <w:b/>
          <w:bCs/>
          <w:iCs/>
          <w:sz w:val="28"/>
          <w:szCs w:val="28"/>
        </w:rPr>
        <w:t>23. Sửa đổi, bổ sung khoản 1 Điều 31 theo hướng quy định hoạt động đối với chi nhánh của cơ sở in xuất bản phẩm</w:t>
      </w:r>
    </w:p>
    <w:p w14:paraId="5213365D" w14:textId="77777777" w:rsidR="002F1C70" w:rsidRPr="00ED597F" w:rsidRDefault="002E17C7" w:rsidP="00256500">
      <w:pPr>
        <w:spacing w:before="120" w:after="0" w:line="240" w:lineRule="auto"/>
        <w:jc w:val="both"/>
        <w:rPr>
          <w:rFonts w:ascii="Times New Roman" w:hAnsi="Times New Roman" w:cs="Times New Roman"/>
          <w:bCs/>
          <w:i/>
          <w:sz w:val="28"/>
          <w:szCs w:val="28"/>
        </w:rPr>
      </w:pPr>
      <w:r w:rsidRPr="00ED597F">
        <w:rPr>
          <w:rFonts w:ascii="Times New Roman" w:hAnsi="Times New Roman" w:cs="Times New Roman"/>
          <w:b/>
          <w:bCs/>
          <w:iCs/>
          <w:sz w:val="28"/>
          <w:szCs w:val="28"/>
        </w:rPr>
        <w:tab/>
      </w:r>
      <w:r w:rsidR="002F1C70" w:rsidRPr="00ED597F">
        <w:rPr>
          <w:rFonts w:ascii="Times New Roman" w:hAnsi="Times New Roman" w:cs="Times New Roman"/>
          <w:b/>
          <w:bCs/>
          <w:iCs/>
          <w:sz w:val="28"/>
          <w:szCs w:val="28"/>
        </w:rPr>
        <w:t>“</w:t>
      </w:r>
      <w:r w:rsidR="002F1C70" w:rsidRPr="00ED597F">
        <w:rPr>
          <w:rFonts w:ascii="Times New Roman" w:hAnsi="Times New Roman" w:cs="Times New Roman"/>
          <w:bCs/>
          <w:i/>
          <w:sz w:val="28"/>
          <w:szCs w:val="28"/>
          <w:lang w:val="es-VE"/>
        </w:rPr>
        <w:t>Cơ sở in xuất bản phẩm là doanh nghiệp, đơn vị sự nghiệp công lập, hợp tác xã, chi nhánh của các loại hình này và hộ kinh doanh trực tiếp thực hiện đầy đủ hoặc từng công đoạn chế bản, in và gia công sau in xuất bản phẩm</w:t>
      </w:r>
      <w:r w:rsidR="002F1C70" w:rsidRPr="00ED597F">
        <w:rPr>
          <w:rFonts w:ascii="Times New Roman" w:hAnsi="Times New Roman" w:cs="Times New Roman"/>
          <w:bCs/>
          <w:i/>
          <w:sz w:val="28"/>
          <w:szCs w:val="28"/>
        </w:rPr>
        <w:t>”.</w:t>
      </w:r>
    </w:p>
    <w:p w14:paraId="46196A79" w14:textId="77777777" w:rsidR="002F1C70" w:rsidRPr="00ED597F" w:rsidRDefault="002F1C70" w:rsidP="00256500">
      <w:pPr>
        <w:pStyle w:val="NormalWeb"/>
        <w:shd w:val="clear" w:color="auto" w:fill="FFFFFF" w:themeFill="background1"/>
        <w:spacing w:before="120" w:beforeAutospacing="0" w:after="0" w:afterAutospacing="0"/>
        <w:jc w:val="both"/>
        <w:rPr>
          <w:b/>
          <w:iCs/>
          <w:sz w:val="28"/>
          <w:szCs w:val="28"/>
        </w:rPr>
      </w:pPr>
      <w:r w:rsidRPr="00ED597F">
        <w:rPr>
          <w:bCs/>
          <w:iCs/>
          <w:sz w:val="28"/>
          <w:szCs w:val="28"/>
        </w:rPr>
        <w:tab/>
      </w:r>
      <w:r w:rsidRPr="00ED597F">
        <w:rPr>
          <w:b/>
          <w:iCs/>
          <w:sz w:val="28"/>
          <w:szCs w:val="28"/>
        </w:rPr>
        <w:t xml:space="preserve">24. Bãi bỏ quy định về điều kiện </w:t>
      </w:r>
      <w:r w:rsidRPr="00ED597F">
        <w:rPr>
          <w:b/>
          <w:sz w:val="28"/>
          <w:szCs w:val="28"/>
        </w:rPr>
        <w:t xml:space="preserve">về an ninh, trật tự, vệ sinh môi trường theo quy định của pháp luật </w:t>
      </w:r>
      <w:r w:rsidRPr="00ED597F">
        <w:rPr>
          <w:b/>
          <w:iCs/>
          <w:sz w:val="28"/>
          <w:szCs w:val="28"/>
        </w:rPr>
        <w:t>để cấp giấy phép hoạt động in tại điểm a khoản 1 Điều 32.</w:t>
      </w:r>
    </w:p>
    <w:p w14:paraId="581671E2" w14:textId="77777777" w:rsidR="002F1C70" w:rsidRPr="00ED597F" w:rsidRDefault="002F1C70" w:rsidP="00256500">
      <w:pPr>
        <w:pStyle w:val="NormalWeb"/>
        <w:shd w:val="clear" w:color="auto" w:fill="FFFFFF" w:themeFill="background1"/>
        <w:spacing w:before="120" w:beforeAutospacing="0" w:after="0" w:afterAutospacing="0"/>
        <w:jc w:val="both"/>
        <w:rPr>
          <w:bCs/>
          <w:i/>
          <w:sz w:val="28"/>
          <w:szCs w:val="28"/>
          <w:shd w:val="clear" w:color="auto" w:fill="FFFFFF"/>
          <w:lang w:val="es-VE"/>
        </w:rPr>
      </w:pPr>
      <w:r w:rsidRPr="00ED597F">
        <w:rPr>
          <w:b/>
          <w:iCs/>
          <w:sz w:val="28"/>
          <w:szCs w:val="28"/>
        </w:rPr>
        <w:tab/>
      </w:r>
      <w:r w:rsidRPr="00ED597F">
        <w:rPr>
          <w:bCs/>
          <w:iCs/>
          <w:sz w:val="28"/>
          <w:szCs w:val="28"/>
        </w:rPr>
        <w:t xml:space="preserve">-Bổ sung </w:t>
      </w:r>
      <w:r w:rsidR="00730736" w:rsidRPr="00ED597F">
        <w:rPr>
          <w:bCs/>
          <w:iCs/>
          <w:sz w:val="28"/>
          <w:szCs w:val="28"/>
        </w:rPr>
        <w:t>quy định cho phép nhà đầu tư nước ngoài tham gia vào in xuất bản phẩm tuy nhiên có giới hạn vốn góp. Cụ thể tại điểm c khoản 1 Điều 32 “</w:t>
      </w:r>
      <w:r w:rsidR="00730736" w:rsidRPr="00ED597F">
        <w:rPr>
          <w:bCs/>
          <w:i/>
          <w:iCs/>
          <w:sz w:val="28"/>
          <w:szCs w:val="28"/>
          <w:lang w:val="vi-VN"/>
        </w:rPr>
        <w:t xml:space="preserve">Cơ sở in </w:t>
      </w:r>
      <w:r w:rsidR="00730736" w:rsidRPr="00ED597F">
        <w:rPr>
          <w:bCs/>
          <w:i/>
          <w:iCs/>
          <w:sz w:val="28"/>
          <w:szCs w:val="28"/>
          <w:shd w:val="clear" w:color="auto" w:fill="FFFFFF"/>
          <w:lang w:val="es-VE"/>
        </w:rPr>
        <w:t>có</w:t>
      </w:r>
      <w:r w:rsidR="00730736" w:rsidRPr="00ED597F">
        <w:rPr>
          <w:bCs/>
          <w:i/>
          <w:sz w:val="28"/>
          <w:szCs w:val="28"/>
          <w:shd w:val="clear" w:color="auto" w:fill="FFFFFF"/>
          <w:lang w:val="es-VE"/>
        </w:rPr>
        <w:t xml:space="preserve"> vốn đầu tư nước ngoài, vốn góp của nhà đầu tư nước ngoài không vượt quá tỷ lệ chi phối theo quy định của pháp luật về đầu tư”</w:t>
      </w:r>
    </w:p>
    <w:p w14:paraId="701BC157" w14:textId="77777777" w:rsidR="001270A6" w:rsidRPr="00ED597F" w:rsidRDefault="00730736" w:rsidP="00256500">
      <w:pPr>
        <w:pStyle w:val="NormalWeb"/>
        <w:shd w:val="clear" w:color="auto" w:fill="FFFFFF"/>
        <w:spacing w:before="120" w:beforeAutospacing="0" w:after="0" w:afterAutospacing="0"/>
        <w:jc w:val="both"/>
        <w:rPr>
          <w:bCs/>
          <w:i/>
          <w:iCs/>
          <w:sz w:val="28"/>
          <w:szCs w:val="28"/>
          <w:lang w:val="es-VE"/>
        </w:rPr>
      </w:pPr>
      <w:r w:rsidRPr="00ED597F">
        <w:rPr>
          <w:bCs/>
          <w:i/>
          <w:sz w:val="28"/>
          <w:szCs w:val="28"/>
          <w:shd w:val="clear" w:color="auto" w:fill="FFFFFF"/>
          <w:lang w:val="es-VE"/>
        </w:rPr>
        <w:tab/>
        <w:t xml:space="preserve">- </w:t>
      </w:r>
      <w:r w:rsidR="00287649" w:rsidRPr="00ED597F">
        <w:rPr>
          <w:bCs/>
          <w:iCs/>
          <w:sz w:val="28"/>
          <w:szCs w:val="28"/>
          <w:shd w:val="clear" w:color="auto" w:fill="FFFFFF"/>
          <w:lang w:val="es-VE"/>
        </w:rPr>
        <w:t xml:space="preserve">Bổ sung quy định </w:t>
      </w:r>
      <w:r w:rsidR="001270A6" w:rsidRPr="00ED597F">
        <w:rPr>
          <w:bCs/>
          <w:iCs/>
          <w:sz w:val="28"/>
          <w:szCs w:val="28"/>
          <w:shd w:val="clear" w:color="auto" w:fill="FFFFFF"/>
          <w:lang w:val="es-VE"/>
        </w:rPr>
        <w:t>thẩm quyền cấp giấy phép đối với chi nhánh vào điểm c khoản 3 Điều 32 “</w:t>
      </w:r>
      <w:r w:rsidR="001270A6" w:rsidRPr="00ED597F">
        <w:rPr>
          <w:bCs/>
          <w:i/>
          <w:iCs/>
          <w:sz w:val="28"/>
          <w:szCs w:val="28"/>
          <w:lang w:val="es-VE"/>
        </w:rPr>
        <w:t>c) Đối với các cơ sở in ở địa phương là chi nhánh có thực hiện chế bản, in, gia công sau in đặt ở tỉnh, thành phố trực thuộc trung ương khác ngoài tỉnh, thành phố nơi đặt trụ sở chính thì Ủy ban nhân dân cấp tỉnh nơi đặt chi nhánh thực hiện cấp giấy phép hoạt động in”.</w:t>
      </w:r>
    </w:p>
    <w:p w14:paraId="73D5296D" w14:textId="77777777" w:rsidR="001270A6" w:rsidRPr="00ED597F" w:rsidRDefault="001270A6" w:rsidP="00256500">
      <w:pPr>
        <w:pStyle w:val="NormalWeb"/>
        <w:shd w:val="clear" w:color="auto" w:fill="FFFFFF"/>
        <w:spacing w:before="120" w:beforeAutospacing="0" w:after="0" w:afterAutospacing="0"/>
        <w:jc w:val="both"/>
        <w:rPr>
          <w:bCs/>
          <w:i/>
          <w:sz w:val="28"/>
          <w:szCs w:val="28"/>
          <w:lang w:val="es-VE"/>
        </w:rPr>
      </w:pPr>
      <w:r w:rsidRPr="00ED597F">
        <w:rPr>
          <w:bCs/>
          <w:iCs/>
          <w:sz w:val="28"/>
          <w:szCs w:val="28"/>
        </w:rPr>
        <w:tab/>
        <w:t xml:space="preserve">- Bổ sung quy định về thời hạn của giấy phép tại khoản 5 Điều 32 để thống nhất với Luật </w:t>
      </w:r>
      <w:r w:rsidR="00E03D8F" w:rsidRPr="00ED597F">
        <w:rPr>
          <w:bCs/>
          <w:iCs/>
          <w:sz w:val="28"/>
          <w:szCs w:val="28"/>
        </w:rPr>
        <w:t>Đầu tư</w:t>
      </w:r>
      <w:r w:rsidRPr="00ED597F">
        <w:rPr>
          <w:bCs/>
          <w:i/>
          <w:sz w:val="28"/>
          <w:szCs w:val="28"/>
        </w:rPr>
        <w:t>“</w:t>
      </w:r>
      <w:r w:rsidRPr="00ED597F">
        <w:rPr>
          <w:bCs/>
          <w:i/>
          <w:sz w:val="28"/>
          <w:szCs w:val="28"/>
          <w:lang w:val="vi-VN"/>
        </w:rPr>
        <w:t xml:space="preserve">5. </w:t>
      </w:r>
      <w:r w:rsidRPr="00ED597F">
        <w:rPr>
          <w:bCs/>
          <w:i/>
          <w:sz w:val="28"/>
          <w:szCs w:val="28"/>
          <w:lang w:val="es-VE"/>
        </w:rPr>
        <w:t>Giấy phép hoạt động in xuất bản phẩm có thời hạn 05 năm kể từ ngày cấp và được gia hạn mỗi lần không quá 05 năm”.</w:t>
      </w:r>
    </w:p>
    <w:p w14:paraId="53A3407E" w14:textId="77777777" w:rsidR="00433417" w:rsidRPr="00ED597F" w:rsidRDefault="00F33743" w:rsidP="00256500">
      <w:pPr>
        <w:pStyle w:val="NormalWeb"/>
        <w:shd w:val="clear" w:color="auto" w:fill="FFFFFF" w:themeFill="background1"/>
        <w:spacing w:before="120" w:beforeAutospacing="0" w:after="0" w:afterAutospacing="0"/>
        <w:jc w:val="both"/>
        <w:rPr>
          <w:bCs/>
          <w:i/>
          <w:sz w:val="28"/>
          <w:szCs w:val="28"/>
          <w:lang w:val="es-VE"/>
        </w:rPr>
      </w:pPr>
      <w:r w:rsidRPr="00ED597F">
        <w:rPr>
          <w:bCs/>
          <w:iCs/>
          <w:sz w:val="28"/>
          <w:szCs w:val="28"/>
        </w:rPr>
        <w:tab/>
        <w:t xml:space="preserve">- </w:t>
      </w:r>
      <w:r w:rsidR="00E03D8F" w:rsidRPr="00ED597F">
        <w:rPr>
          <w:bCs/>
          <w:iCs/>
          <w:sz w:val="28"/>
          <w:szCs w:val="28"/>
        </w:rPr>
        <w:t xml:space="preserve">Bổ sung quy định cấp lại giấy phép hoạt động in xuất bản phẩm </w:t>
      </w:r>
      <w:r w:rsidR="00433417" w:rsidRPr="00ED597F">
        <w:rPr>
          <w:bCs/>
          <w:iCs/>
          <w:sz w:val="28"/>
          <w:szCs w:val="28"/>
        </w:rPr>
        <w:t xml:space="preserve">trong trường hợp bị mất, bị hư hỏng, hết hạn, </w:t>
      </w:r>
      <w:r w:rsidR="00433417" w:rsidRPr="00ED597F">
        <w:rPr>
          <w:bCs/>
          <w:i/>
          <w:sz w:val="28"/>
          <w:szCs w:val="28"/>
        </w:rPr>
        <w:t xml:space="preserve">hoặc có một trong các thay đổi về tên gọi </w:t>
      </w:r>
      <w:r w:rsidR="00433417" w:rsidRPr="00ED597F">
        <w:rPr>
          <w:bCs/>
          <w:i/>
          <w:sz w:val="28"/>
          <w:szCs w:val="28"/>
          <w:lang w:val="vi-VN"/>
        </w:rPr>
        <w:t>của cơ sở in</w:t>
      </w:r>
      <w:r w:rsidR="00433417" w:rsidRPr="00ED597F">
        <w:rPr>
          <w:bCs/>
          <w:i/>
          <w:sz w:val="28"/>
          <w:szCs w:val="28"/>
        </w:rPr>
        <w:t xml:space="preserve">; địa chỉ </w:t>
      </w:r>
      <w:r w:rsidR="00433417" w:rsidRPr="00ED597F">
        <w:rPr>
          <w:bCs/>
          <w:i/>
          <w:sz w:val="28"/>
          <w:szCs w:val="28"/>
          <w:lang w:val="vi-VN"/>
        </w:rPr>
        <w:t>trụ sở chính</w:t>
      </w:r>
      <w:r w:rsidR="00433417" w:rsidRPr="00ED597F">
        <w:rPr>
          <w:bCs/>
          <w:i/>
          <w:sz w:val="28"/>
          <w:szCs w:val="28"/>
        </w:rPr>
        <w:t xml:space="preserve">, chi nhánh </w:t>
      </w:r>
      <w:r w:rsidR="00433417" w:rsidRPr="00ED597F">
        <w:rPr>
          <w:bCs/>
          <w:i/>
          <w:sz w:val="28"/>
          <w:szCs w:val="28"/>
          <w:lang w:val="vi-VN"/>
        </w:rPr>
        <w:t>của cơ sở in</w:t>
      </w:r>
      <w:r w:rsidR="00433417" w:rsidRPr="00ED597F">
        <w:rPr>
          <w:bCs/>
          <w:i/>
          <w:sz w:val="28"/>
          <w:szCs w:val="28"/>
        </w:rPr>
        <w:t xml:space="preserve">, </w:t>
      </w:r>
      <w:r w:rsidR="00433417" w:rsidRPr="00ED597F">
        <w:rPr>
          <w:bCs/>
          <w:i/>
          <w:sz w:val="28"/>
          <w:szCs w:val="28"/>
          <w:lang w:val="vi-VN"/>
        </w:rPr>
        <w:t>loại hình tổ chức hoạt động của cơ sở in; thành lập hoặc giải thể chi nhánh của cơ sở in</w:t>
      </w:r>
      <w:r w:rsidR="00433417" w:rsidRPr="00ED597F">
        <w:rPr>
          <w:bCs/>
          <w:i/>
          <w:sz w:val="28"/>
          <w:szCs w:val="28"/>
          <w:lang w:val="es-VE"/>
        </w:rPr>
        <w:t>.</w:t>
      </w:r>
    </w:p>
    <w:p w14:paraId="38EE1264" w14:textId="77777777" w:rsidR="00433417" w:rsidRPr="00ED597F" w:rsidRDefault="00433417" w:rsidP="00256500">
      <w:pPr>
        <w:pStyle w:val="NormalWeb"/>
        <w:shd w:val="clear" w:color="auto" w:fill="FFFFFF" w:themeFill="background1"/>
        <w:spacing w:before="120" w:beforeAutospacing="0" w:after="0" w:afterAutospacing="0"/>
        <w:jc w:val="both"/>
        <w:rPr>
          <w:rFonts w:ascii="Times New Roman Bold" w:hAnsi="Times New Roman Bold"/>
          <w:b/>
          <w:iCs/>
          <w:spacing w:val="-6"/>
          <w:sz w:val="28"/>
          <w:szCs w:val="28"/>
          <w:lang w:val="es-VE"/>
        </w:rPr>
      </w:pPr>
      <w:r w:rsidRPr="00ED597F">
        <w:rPr>
          <w:bCs/>
          <w:iCs/>
          <w:sz w:val="28"/>
          <w:szCs w:val="28"/>
          <w:lang w:val="es-VE"/>
        </w:rPr>
        <w:tab/>
      </w:r>
      <w:r w:rsidRPr="00ED597F">
        <w:rPr>
          <w:rFonts w:ascii="Times New Roman Bold" w:hAnsi="Times New Roman Bold"/>
          <w:b/>
          <w:iCs/>
          <w:spacing w:val="-6"/>
          <w:sz w:val="28"/>
          <w:szCs w:val="28"/>
          <w:lang w:val="es-VE"/>
        </w:rPr>
        <w:t xml:space="preserve">25. Sửa đổi, bổ sung quy định nhận in xuất bản phẩm tại khoản 2 Điều 33 </w:t>
      </w:r>
    </w:p>
    <w:p w14:paraId="20446065" w14:textId="77777777" w:rsidR="00433417" w:rsidRPr="00ED597F" w:rsidRDefault="00433417" w:rsidP="00256500">
      <w:pPr>
        <w:pStyle w:val="Style1"/>
        <w:shd w:val="clear" w:color="auto" w:fill="FFFFFF" w:themeFill="background1"/>
        <w:spacing w:line="240" w:lineRule="auto"/>
        <w:rPr>
          <w:i/>
          <w:iCs/>
          <w:strike w:val="0"/>
          <w:color w:val="auto"/>
        </w:rPr>
      </w:pPr>
      <w:r w:rsidRPr="00ED597F">
        <w:rPr>
          <w:iCs/>
          <w:strike w:val="0"/>
          <w:color w:val="auto"/>
        </w:rPr>
        <w:t>“Khi in xuất bản phẩm cần tuân thủ theo quy định sau đây:</w:t>
      </w:r>
      <w:r w:rsidRPr="00ED597F">
        <w:rPr>
          <w:i/>
          <w:iCs/>
          <w:strike w:val="0"/>
          <w:color w:val="auto"/>
        </w:rPr>
        <w:t>a) Phải có hợp đồng theo quy định của pháp luật. b) Cơ sở in ch</w:t>
      </w:r>
      <w:r w:rsidRPr="00ED597F">
        <w:rPr>
          <w:i/>
          <w:iCs/>
          <w:strike w:val="0"/>
          <w:color w:val="auto"/>
          <w:lang w:val="vi-VN"/>
        </w:rPr>
        <w:t>ỉ</w:t>
      </w:r>
      <w:r w:rsidRPr="00ED597F">
        <w:rPr>
          <w:i/>
          <w:iCs/>
          <w:strike w:val="0"/>
          <w:color w:val="auto"/>
        </w:rPr>
        <w:t xml:space="preserve"> được nhận chế bản, in, gia công sau in khi cơ quan, tổ chức, cá nhân đặt in cung cấp quyết định xuất bản của nhà xuất bản hoặc giấy phép xuất bản tài liệu không kinh doanh của cơ quan quản lý nhà nước có thẩm quyền”.</w:t>
      </w:r>
    </w:p>
    <w:p w14:paraId="7A32C2E7" w14:textId="77777777" w:rsidR="007372BD" w:rsidRPr="00ED597F" w:rsidRDefault="007372BD" w:rsidP="00256500">
      <w:pPr>
        <w:shd w:val="clear" w:color="auto" w:fill="FFFFFF" w:themeFill="background1"/>
        <w:spacing w:before="120" w:after="0" w:line="240" w:lineRule="auto"/>
        <w:jc w:val="both"/>
        <w:rPr>
          <w:rFonts w:ascii="Times New Roman" w:hAnsi="Times New Roman" w:cs="Times New Roman"/>
          <w:bCs/>
          <w:i/>
          <w:sz w:val="28"/>
          <w:szCs w:val="28"/>
          <w:lang w:val="es-VE"/>
        </w:rPr>
      </w:pPr>
      <w:r w:rsidRPr="00ED597F">
        <w:rPr>
          <w:rFonts w:ascii="Times New Roman" w:hAnsi="Times New Roman" w:cs="Times New Roman"/>
          <w:bCs/>
          <w:spacing w:val="3"/>
          <w:sz w:val="28"/>
          <w:szCs w:val="28"/>
          <w:shd w:val="clear" w:color="auto" w:fill="FFFFFF"/>
        </w:rPr>
        <w:lastRenderedPageBreak/>
        <w:tab/>
      </w:r>
      <w:r w:rsidRPr="00ED597F">
        <w:rPr>
          <w:rFonts w:ascii="Times New Roman" w:hAnsi="Times New Roman" w:cs="Times New Roman"/>
          <w:b/>
          <w:spacing w:val="3"/>
          <w:sz w:val="28"/>
          <w:szCs w:val="28"/>
          <w:shd w:val="clear" w:color="auto" w:fill="FFFFFF"/>
        </w:rPr>
        <w:t xml:space="preserve">26. Sửa đổi, bổ sung tên gọi của Điều 34 là </w:t>
      </w:r>
      <w:r w:rsidRPr="00ED597F">
        <w:rPr>
          <w:rFonts w:ascii="Times New Roman" w:hAnsi="Times New Roman" w:cs="Times New Roman"/>
          <w:bCs/>
          <w:i/>
          <w:sz w:val="28"/>
          <w:szCs w:val="28"/>
        </w:rPr>
        <w:t>“</w:t>
      </w:r>
      <w:r w:rsidRPr="00ED597F">
        <w:rPr>
          <w:rFonts w:ascii="Times New Roman" w:hAnsi="Times New Roman" w:cs="Times New Roman"/>
          <w:bCs/>
          <w:i/>
          <w:sz w:val="28"/>
          <w:szCs w:val="28"/>
          <w:lang w:val="vi-VN"/>
        </w:rPr>
        <w:t xml:space="preserve">Đăng ký inxuất khẩu </w:t>
      </w:r>
      <w:r w:rsidRPr="00ED597F">
        <w:rPr>
          <w:rFonts w:ascii="Times New Roman" w:hAnsi="Times New Roman" w:cs="Times New Roman"/>
          <w:bCs/>
          <w:i/>
          <w:sz w:val="28"/>
          <w:szCs w:val="28"/>
          <w:lang w:val="es-VE"/>
        </w:rPr>
        <w:t>xuất bản phẩm”.</w:t>
      </w:r>
    </w:p>
    <w:p w14:paraId="086C0B50" w14:textId="77777777" w:rsidR="003903BC" w:rsidRPr="00ED597F" w:rsidRDefault="003903BC" w:rsidP="00256500">
      <w:pPr>
        <w:shd w:val="clear" w:color="auto" w:fill="FFFFFF" w:themeFill="background1"/>
        <w:spacing w:before="120" w:after="0" w:line="240" w:lineRule="auto"/>
        <w:jc w:val="both"/>
        <w:rPr>
          <w:rFonts w:ascii="Times New Roman" w:hAnsi="Times New Roman" w:cs="Times New Roman"/>
          <w:bCs/>
          <w:i/>
          <w:sz w:val="28"/>
          <w:szCs w:val="28"/>
        </w:rPr>
      </w:pPr>
      <w:r w:rsidRPr="00ED597F">
        <w:rPr>
          <w:rFonts w:ascii="Times New Roman" w:hAnsi="Times New Roman" w:cs="Times New Roman"/>
          <w:bCs/>
          <w:i/>
          <w:sz w:val="28"/>
          <w:szCs w:val="28"/>
          <w:lang w:val="es-VE"/>
        </w:rPr>
        <w:tab/>
      </w:r>
      <w:r w:rsidRPr="00ED597F">
        <w:rPr>
          <w:rFonts w:ascii="Times New Roman" w:hAnsi="Times New Roman" w:cs="Times New Roman"/>
          <w:bCs/>
          <w:iCs/>
          <w:sz w:val="28"/>
          <w:szCs w:val="28"/>
          <w:lang w:val="es-VE"/>
        </w:rPr>
        <w:t>- Bổ sung quy định tại khoản 3</w:t>
      </w:r>
      <w:r w:rsidRPr="00ED597F">
        <w:rPr>
          <w:rFonts w:ascii="Times New Roman" w:hAnsi="Times New Roman" w:cs="Times New Roman"/>
          <w:bCs/>
          <w:i/>
          <w:sz w:val="28"/>
          <w:szCs w:val="28"/>
          <w:lang w:val="es-VE"/>
        </w:rPr>
        <w:t>“</w:t>
      </w:r>
      <w:r w:rsidRPr="00ED597F">
        <w:rPr>
          <w:rFonts w:ascii="Times New Roman" w:hAnsi="Times New Roman" w:cs="Times New Roman"/>
          <w:bCs/>
          <w:i/>
          <w:iCs/>
          <w:sz w:val="28"/>
          <w:szCs w:val="28"/>
        </w:rPr>
        <w:t>Trước</w:t>
      </w:r>
      <w:r w:rsidRPr="00ED597F">
        <w:rPr>
          <w:rFonts w:ascii="Times New Roman" w:hAnsi="Times New Roman" w:cs="Times New Roman"/>
          <w:bCs/>
          <w:i/>
          <w:iCs/>
          <w:sz w:val="28"/>
          <w:szCs w:val="28"/>
          <w:lang w:val="vi-VN"/>
        </w:rPr>
        <w:t xml:space="preserve"> khi in xuất bản phẩm, cơ sở in phải lập hồ sơ </w:t>
      </w:r>
      <w:r w:rsidRPr="00ED597F">
        <w:rPr>
          <w:rFonts w:ascii="Times New Roman" w:hAnsi="Times New Roman" w:cs="Times New Roman"/>
          <w:bCs/>
          <w:i/>
          <w:iCs/>
          <w:sz w:val="28"/>
          <w:szCs w:val="28"/>
          <w:lang w:val="es-VE"/>
        </w:rPr>
        <w:t>đăng</w:t>
      </w:r>
      <w:r w:rsidRPr="00ED597F">
        <w:rPr>
          <w:rFonts w:ascii="Times New Roman" w:hAnsi="Times New Roman" w:cs="Times New Roman"/>
          <w:bCs/>
          <w:i/>
          <w:iCs/>
          <w:sz w:val="28"/>
          <w:szCs w:val="28"/>
          <w:lang w:val="vi-VN"/>
        </w:rPr>
        <w:t xml:space="preserve"> ký</w:t>
      </w:r>
      <w:r w:rsidRPr="00ED597F">
        <w:rPr>
          <w:rFonts w:ascii="Times New Roman" w:hAnsi="Times New Roman" w:cs="Times New Roman"/>
          <w:bCs/>
          <w:i/>
          <w:iCs/>
          <w:sz w:val="28"/>
          <w:szCs w:val="28"/>
          <w:lang w:val="es-VE"/>
        </w:rPr>
        <w:t xml:space="preserve"> in</w:t>
      </w:r>
      <w:r w:rsidRPr="00ED597F">
        <w:rPr>
          <w:rFonts w:ascii="Times New Roman" w:hAnsi="Times New Roman" w:cs="Times New Roman"/>
          <w:bCs/>
          <w:i/>
          <w:iCs/>
          <w:sz w:val="28"/>
          <w:szCs w:val="28"/>
          <w:lang w:val="vi-VN"/>
        </w:rPr>
        <w:t xml:space="preserve"> xuất khẩu</w:t>
      </w:r>
      <w:r w:rsidRPr="00ED597F">
        <w:rPr>
          <w:rFonts w:ascii="Times New Roman" w:hAnsi="Times New Roman" w:cs="Times New Roman"/>
          <w:bCs/>
          <w:i/>
          <w:iCs/>
          <w:sz w:val="28"/>
          <w:szCs w:val="28"/>
          <w:lang w:val="es-VE"/>
        </w:rPr>
        <w:t xml:space="preserve"> xuất bản phẩm </w:t>
      </w:r>
      <w:r w:rsidRPr="00ED597F">
        <w:rPr>
          <w:rFonts w:ascii="Times New Roman" w:hAnsi="Times New Roman" w:cs="Times New Roman"/>
          <w:bCs/>
          <w:i/>
          <w:sz w:val="28"/>
          <w:szCs w:val="28"/>
          <w:lang w:val="vi-VN"/>
        </w:rPr>
        <w:t>qua cổng dịch vụ công trực tuyến</w:t>
      </w:r>
      <w:r w:rsidRPr="00ED597F">
        <w:rPr>
          <w:rFonts w:ascii="Times New Roman" w:hAnsi="Times New Roman" w:cs="Times New Roman"/>
          <w:bCs/>
          <w:i/>
          <w:sz w:val="28"/>
          <w:szCs w:val="28"/>
        </w:rPr>
        <w:t xml:space="preserve"> hoặc nộp hồ sơ trực tiếp, hoặc qua hệ thống bưu chính</w:t>
      </w:r>
      <w:r w:rsidRPr="00ED597F">
        <w:rPr>
          <w:rFonts w:ascii="Times New Roman" w:hAnsi="Times New Roman" w:cs="Times New Roman"/>
          <w:bCs/>
          <w:i/>
          <w:sz w:val="28"/>
          <w:szCs w:val="28"/>
          <w:lang w:val="vi-VN"/>
        </w:rPr>
        <w:t xml:space="preserve"> đến Bộ Thông tin và Truyền thông hoặc Uỷ ban nhân dân cấp tỉnh.</w:t>
      </w:r>
      <w:r w:rsidRPr="00ED597F">
        <w:rPr>
          <w:rFonts w:ascii="Times New Roman" w:hAnsi="Times New Roman" w:cs="Times New Roman"/>
          <w:bCs/>
          <w:i/>
          <w:sz w:val="28"/>
          <w:szCs w:val="28"/>
        </w:rPr>
        <w:t>”</w:t>
      </w:r>
    </w:p>
    <w:p w14:paraId="33FAA50D" w14:textId="77777777" w:rsidR="003903BC" w:rsidRPr="00ED597F" w:rsidRDefault="003903BC" w:rsidP="00256500">
      <w:pPr>
        <w:spacing w:before="120" w:after="0" w:line="240" w:lineRule="auto"/>
        <w:jc w:val="both"/>
        <w:rPr>
          <w:rFonts w:ascii="Times New Roman" w:hAnsi="Times New Roman" w:cs="Times New Roman"/>
          <w:bCs/>
          <w:i/>
          <w:sz w:val="28"/>
          <w:szCs w:val="28"/>
        </w:rPr>
      </w:pPr>
      <w:r w:rsidRPr="00ED597F">
        <w:rPr>
          <w:rFonts w:ascii="Times New Roman" w:hAnsi="Times New Roman" w:cs="Times New Roman"/>
          <w:bCs/>
          <w:i/>
          <w:sz w:val="28"/>
          <w:szCs w:val="28"/>
        </w:rPr>
        <w:tab/>
      </w:r>
      <w:r w:rsidRPr="00ED597F">
        <w:rPr>
          <w:rFonts w:ascii="Times New Roman" w:hAnsi="Times New Roman" w:cs="Times New Roman"/>
          <w:bCs/>
          <w:iCs/>
          <w:sz w:val="28"/>
          <w:szCs w:val="28"/>
        </w:rPr>
        <w:t>-</w:t>
      </w:r>
      <w:r w:rsidR="00E43D0D" w:rsidRPr="00ED597F">
        <w:rPr>
          <w:rFonts w:ascii="Times New Roman" w:hAnsi="Times New Roman" w:cs="Times New Roman"/>
          <w:bCs/>
          <w:iCs/>
          <w:sz w:val="28"/>
          <w:szCs w:val="28"/>
        </w:rPr>
        <w:t xml:space="preserve"> Bổ sung quy định</w:t>
      </w:r>
      <w:r w:rsidR="00E43D0D" w:rsidRPr="00ED597F">
        <w:rPr>
          <w:rFonts w:ascii="Times New Roman" w:hAnsi="Times New Roman" w:cs="Times New Roman"/>
          <w:bCs/>
          <w:i/>
          <w:sz w:val="28"/>
          <w:szCs w:val="28"/>
        </w:rPr>
        <w:t>“t</w:t>
      </w:r>
      <w:r w:rsidR="00E43D0D" w:rsidRPr="00ED597F">
        <w:rPr>
          <w:rFonts w:ascii="Times New Roman" w:hAnsi="Times New Roman" w:cs="Times New Roman"/>
          <w:bCs/>
          <w:i/>
          <w:sz w:val="28"/>
          <w:szCs w:val="28"/>
          <w:lang w:val="vi-VN"/>
        </w:rPr>
        <w:t xml:space="preserve">rường hợp nộp hồ sơ qua dịch vụ công trực tuyến, </w:t>
      </w:r>
      <w:r w:rsidR="00E43D0D" w:rsidRPr="00ED597F">
        <w:rPr>
          <w:rFonts w:ascii="Times New Roman" w:hAnsi="Times New Roman" w:cs="Times New Roman"/>
          <w:bCs/>
          <w:i/>
          <w:sz w:val="28"/>
          <w:szCs w:val="28"/>
        </w:rPr>
        <w:t>bản</w:t>
      </w:r>
      <w:r w:rsidR="00E43D0D" w:rsidRPr="00ED597F">
        <w:rPr>
          <w:rFonts w:ascii="Times New Roman" w:hAnsi="Times New Roman" w:cs="Times New Roman"/>
          <w:bCs/>
          <w:i/>
          <w:sz w:val="28"/>
          <w:szCs w:val="28"/>
          <w:lang w:val="vi-VN"/>
        </w:rPr>
        <w:t xml:space="preserve"> mẫu </w:t>
      </w:r>
      <w:r w:rsidR="00E43D0D" w:rsidRPr="00ED597F">
        <w:rPr>
          <w:rFonts w:ascii="Times New Roman" w:hAnsi="Times New Roman" w:cs="Times New Roman"/>
          <w:bCs/>
          <w:i/>
          <w:sz w:val="28"/>
          <w:szCs w:val="28"/>
        </w:rPr>
        <w:t>xuất bản phẩm đặt in phải được định dạng điện tử có chữ ký số của thủ trưởng cơ quan, tổ chức đề nghị cấp</w:t>
      </w:r>
      <w:r w:rsidR="00E43D0D" w:rsidRPr="00ED597F">
        <w:rPr>
          <w:rFonts w:ascii="Times New Roman" w:hAnsi="Times New Roman" w:cs="Times New Roman"/>
          <w:bCs/>
          <w:i/>
          <w:sz w:val="28"/>
          <w:szCs w:val="28"/>
          <w:lang w:val="vi-VN"/>
        </w:rPr>
        <w:t xml:space="preserve"> đăng ký in xuất khẩu xuất bản phẩm</w:t>
      </w:r>
      <w:r w:rsidR="00E43D0D" w:rsidRPr="00ED597F">
        <w:rPr>
          <w:rFonts w:ascii="Times New Roman" w:hAnsi="Times New Roman" w:cs="Times New Roman"/>
          <w:bCs/>
          <w:i/>
          <w:sz w:val="28"/>
          <w:szCs w:val="28"/>
        </w:rPr>
        <w:t>.”</w:t>
      </w:r>
    </w:p>
    <w:p w14:paraId="319AA4E9" w14:textId="77777777" w:rsidR="007372BD" w:rsidRPr="00ED597F" w:rsidRDefault="007372BD" w:rsidP="00256500">
      <w:pPr>
        <w:shd w:val="clear" w:color="auto" w:fill="FFFFFF" w:themeFill="background1"/>
        <w:spacing w:before="120" w:after="0" w:line="240" w:lineRule="auto"/>
        <w:jc w:val="both"/>
        <w:rPr>
          <w:rFonts w:ascii="Times New Roman" w:hAnsi="Times New Roman" w:cs="Times New Roman"/>
          <w:b/>
          <w:iCs/>
          <w:sz w:val="28"/>
          <w:szCs w:val="28"/>
          <w:lang w:val="es-VE"/>
        </w:rPr>
      </w:pPr>
      <w:r w:rsidRPr="00ED597F">
        <w:rPr>
          <w:rFonts w:ascii="Times New Roman" w:hAnsi="Times New Roman" w:cs="Times New Roman"/>
          <w:b/>
          <w:iCs/>
          <w:sz w:val="28"/>
          <w:szCs w:val="28"/>
          <w:lang w:val="es-VE"/>
        </w:rPr>
        <w:tab/>
        <w:t xml:space="preserve">27. Sửa đổi, bổ sung đối tượng </w:t>
      </w:r>
      <w:r w:rsidR="00D46D34" w:rsidRPr="00ED597F">
        <w:rPr>
          <w:rFonts w:ascii="Times New Roman" w:hAnsi="Times New Roman" w:cs="Times New Roman"/>
          <w:b/>
          <w:iCs/>
          <w:sz w:val="28"/>
          <w:szCs w:val="28"/>
          <w:lang w:val="es-VE"/>
        </w:rPr>
        <w:t xml:space="preserve">hoạt động phát hành xuất bản phẩm là </w:t>
      </w:r>
      <w:r w:rsidR="00D46D34" w:rsidRPr="00ED597F">
        <w:rPr>
          <w:rFonts w:ascii="Times New Roman" w:hAnsi="Times New Roman" w:cs="Times New Roman"/>
          <w:bCs/>
          <w:i/>
          <w:sz w:val="28"/>
          <w:szCs w:val="28"/>
          <w:lang w:val="es-VE"/>
        </w:rPr>
        <w:t xml:space="preserve">hợp tác xã, </w:t>
      </w:r>
      <w:r w:rsidR="00E43D0D" w:rsidRPr="00ED597F">
        <w:rPr>
          <w:rFonts w:ascii="Times New Roman" w:hAnsi="Times New Roman" w:cs="Times New Roman"/>
          <w:bCs/>
          <w:i/>
          <w:sz w:val="28"/>
          <w:szCs w:val="28"/>
          <w:lang w:val="es-VE"/>
        </w:rPr>
        <w:t xml:space="preserve">chi nhánh của các đối tượng này, </w:t>
      </w:r>
      <w:r w:rsidR="00D46D34" w:rsidRPr="00ED597F">
        <w:rPr>
          <w:rFonts w:ascii="Times New Roman" w:hAnsi="Times New Roman" w:cs="Times New Roman"/>
          <w:bCs/>
          <w:i/>
          <w:sz w:val="28"/>
          <w:szCs w:val="28"/>
          <w:lang w:val="es-VE"/>
        </w:rPr>
        <w:t>hộ kinh doanh</w:t>
      </w:r>
      <w:r w:rsidR="00D46D34" w:rsidRPr="00ED597F">
        <w:rPr>
          <w:rFonts w:ascii="Times New Roman" w:hAnsi="Times New Roman" w:cs="Times New Roman"/>
          <w:b/>
          <w:iCs/>
          <w:sz w:val="28"/>
          <w:szCs w:val="28"/>
          <w:lang w:val="es-VE"/>
        </w:rPr>
        <w:t>tại khoản 1 Điều 36</w:t>
      </w:r>
    </w:p>
    <w:p w14:paraId="14B55989" w14:textId="77777777" w:rsidR="00B840DD" w:rsidRPr="00ED597F" w:rsidRDefault="00B840DD" w:rsidP="00256500">
      <w:pPr>
        <w:shd w:val="clear" w:color="auto" w:fill="FFFFFF" w:themeFill="background1"/>
        <w:spacing w:before="120" w:after="0" w:line="240" w:lineRule="auto"/>
        <w:ind w:firstLine="720"/>
        <w:jc w:val="both"/>
        <w:rPr>
          <w:rFonts w:ascii="Times New Roman" w:hAnsi="Times New Roman" w:cs="Times New Roman"/>
          <w:b/>
          <w:iCs/>
          <w:sz w:val="28"/>
          <w:szCs w:val="28"/>
          <w:lang w:val="es-VE"/>
        </w:rPr>
      </w:pPr>
      <w:r w:rsidRPr="00ED597F">
        <w:rPr>
          <w:rFonts w:ascii="Times New Roman" w:hAnsi="Times New Roman" w:cs="Times New Roman"/>
          <w:spacing w:val="-4"/>
          <w:sz w:val="28"/>
          <w:szCs w:val="28"/>
          <w:lang w:val="es-VE"/>
        </w:rPr>
        <w:t xml:space="preserve">- “1. Cơ sở phát hành xuất bản phẩm bao gồm, doanh nghiệp, đơn vị sự nghiệp công lập,  </w:t>
      </w:r>
      <w:r w:rsidRPr="00ED597F">
        <w:rPr>
          <w:rFonts w:ascii="Times New Roman" w:hAnsi="Times New Roman" w:cs="Times New Roman"/>
          <w:bCs/>
          <w:i/>
          <w:spacing w:val="-4"/>
          <w:sz w:val="28"/>
          <w:szCs w:val="28"/>
          <w:lang w:val="es-VE"/>
        </w:rPr>
        <w:t xml:space="preserve">hợp tácxã, </w:t>
      </w:r>
      <w:r w:rsidR="00E43D0D" w:rsidRPr="00ED597F">
        <w:rPr>
          <w:rFonts w:ascii="Times New Roman" w:hAnsi="Times New Roman" w:cs="Times New Roman"/>
          <w:bCs/>
          <w:i/>
          <w:sz w:val="28"/>
          <w:szCs w:val="28"/>
          <w:lang w:val="es-VE"/>
        </w:rPr>
        <w:t>chi nhánh của các loại hình này</w:t>
      </w:r>
      <w:r w:rsidR="00E43D0D" w:rsidRPr="00ED597F">
        <w:rPr>
          <w:rFonts w:ascii="Times New Roman" w:hAnsi="Times New Roman" w:cs="Times New Roman"/>
          <w:bCs/>
          <w:i/>
          <w:spacing w:val="-4"/>
          <w:sz w:val="28"/>
          <w:szCs w:val="28"/>
          <w:lang w:val="es-VE"/>
        </w:rPr>
        <w:t xml:space="preserve">, </w:t>
      </w:r>
      <w:r w:rsidRPr="00ED597F">
        <w:rPr>
          <w:rFonts w:ascii="Times New Roman" w:hAnsi="Times New Roman" w:cs="Times New Roman"/>
          <w:bCs/>
          <w:i/>
          <w:spacing w:val="-4"/>
          <w:sz w:val="28"/>
          <w:szCs w:val="28"/>
          <w:lang w:val="es-VE"/>
        </w:rPr>
        <w:t>hộ kinh doanh</w:t>
      </w:r>
      <w:r w:rsidRPr="00ED597F">
        <w:rPr>
          <w:rStyle w:val="Style1Char"/>
          <w:rFonts w:eastAsia="Calibri"/>
          <w:strike w:val="0"/>
          <w:color w:val="auto"/>
          <w:spacing w:val="-4"/>
        </w:rPr>
        <w:t>(sau đây gọi chung là cơ sở phát hành)</w:t>
      </w:r>
      <w:r w:rsidR="005145F4" w:rsidRPr="00ED597F">
        <w:rPr>
          <w:rStyle w:val="Style1Char"/>
          <w:rFonts w:eastAsia="Calibri"/>
          <w:strike w:val="0"/>
          <w:color w:val="auto"/>
          <w:spacing w:val="-4"/>
        </w:rPr>
        <w:t>.</w:t>
      </w:r>
    </w:p>
    <w:p w14:paraId="0C389CE9" w14:textId="77777777" w:rsidR="00D46D34" w:rsidRPr="00ED597F" w:rsidRDefault="00D46D34" w:rsidP="00256500">
      <w:pPr>
        <w:shd w:val="clear" w:color="auto" w:fill="FFFFFF" w:themeFill="background1"/>
        <w:spacing w:before="120" w:after="0" w:line="240" w:lineRule="auto"/>
        <w:jc w:val="both"/>
        <w:rPr>
          <w:i/>
          <w:iCs/>
          <w:strike/>
          <w:spacing w:val="-4"/>
          <w:sz w:val="28"/>
          <w:szCs w:val="28"/>
        </w:rPr>
      </w:pPr>
      <w:r w:rsidRPr="00ED597F">
        <w:rPr>
          <w:rFonts w:ascii="Times New Roman" w:hAnsi="Times New Roman" w:cs="Times New Roman"/>
          <w:b/>
          <w:iCs/>
          <w:sz w:val="28"/>
          <w:szCs w:val="28"/>
          <w:lang w:val="es-VE"/>
        </w:rPr>
        <w:tab/>
      </w:r>
      <w:r w:rsidRPr="00ED597F">
        <w:rPr>
          <w:rFonts w:ascii="Times New Roman" w:hAnsi="Times New Roman" w:cs="Times New Roman"/>
          <w:bCs/>
          <w:iCs/>
          <w:sz w:val="28"/>
          <w:szCs w:val="28"/>
          <w:lang w:val="es-VE"/>
        </w:rPr>
        <w:t>-Bổ sung quy định</w:t>
      </w:r>
      <w:r w:rsidRPr="00ED597F">
        <w:rPr>
          <w:rFonts w:ascii="Times New Roman" w:hAnsi="Times New Roman" w:cs="Times New Roman"/>
          <w:b/>
          <w:iCs/>
          <w:sz w:val="28"/>
          <w:szCs w:val="28"/>
          <w:lang w:val="es-VE"/>
        </w:rPr>
        <w:t>“</w:t>
      </w:r>
      <w:r w:rsidRPr="00ED597F">
        <w:rPr>
          <w:rStyle w:val="Style1Char"/>
          <w:rFonts w:eastAsia="Calibri"/>
          <w:i/>
          <w:iCs/>
          <w:strike w:val="0"/>
          <w:color w:val="auto"/>
        </w:rPr>
        <w:t>Nhà xuất bản được</w:t>
      </w:r>
      <w:r w:rsidRPr="00ED597F">
        <w:rPr>
          <w:rStyle w:val="Style1Char"/>
          <w:rFonts w:eastAsia="Calibri"/>
          <w:i/>
          <w:iCs/>
          <w:strike w:val="0"/>
          <w:color w:val="auto"/>
          <w:lang w:val="vi-VN"/>
        </w:rPr>
        <w:t xml:space="preserve"> thực hiện phát hành xuất bản phẩm đối với xuất bản phẩm của nhà xuất bản mà không cần đăng ký hoạt động phát hành xuất bản phẩm</w:t>
      </w:r>
      <w:r w:rsidRPr="00ED597F">
        <w:rPr>
          <w:rStyle w:val="Style1Char"/>
          <w:rFonts w:eastAsia="Calibri"/>
          <w:i/>
          <w:iCs/>
          <w:strike w:val="0"/>
          <w:color w:val="auto"/>
          <w:lang w:val="en-US"/>
        </w:rPr>
        <w:t>”</w:t>
      </w:r>
      <w:r w:rsidR="00B840DD" w:rsidRPr="00ED597F">
        <w:rPr>
          <w:rStyle w:val="Style1Char"/>
          <w:rFonts w:eastAsia="Calibri"/>
          <w:i/>
          <w:iCs/>
          <w:strike w:val="0"/>
          <w:color w:val="auto"/>
          <w:lang w:val="en-US"/>
        </w:rPr>
        <w:t>.</w:t>
      </w:r>
    </w:p>
    <w:p w14:paraId="72E85CB3" w14:textId="77777777" w:rsidR="00D46D34" w:rsidRPr="00ED597F" w:rsidRDefault="00D46D34" w:rsidP="00256500">
      <w:pPr>
        <w:shd w:val="clear" w:color="auto" w:fill="FFFFFF" w:themeFill="background1"/>
        <w:spacing w:before="120" w:after="0" w:line="240" w:lineRule="auto"/>
        <w:jc w:val="both"/>
        <w:rPr>
          <w:rFonts w:ascii="Times New Roman" w:hAnsi="Times New Roman" w:cs="Times New Roman"/>
          <w:b/>
          <w:iCs/>
          <w:sz w:val="28"/>
          <w:szCs w:val="28"/>
          <w:lang w:val="es-VE"/>
        </w:rPr>
      </w:pPr>
      <w:r w:rsidRPr="00ED597F">
        <w:rPr>
          <w:rFonts w:ascii="Times New Roman" w:hAnsi="Times New Roman" w:cs="Times New Roman"/>
          <w:b/>
          <w:iCs/>
          <w:sz w:val="28"/>
          <w:szCs w:val="28"/>
          <w:lang w:val="es-VE"/>
        </w:rPr>
        <w:tab/>
        <w:t xml:space="preserve">28. </w:t>
      </w:r>
      <w:r w:rsidR="00803C8E" w:rsidRPr="00ED597F">
        <w:rPr>
          <w:rFonts w:ascii="Times New Roman" w:hAnsi="Times New Roman" w:cs="Times New Roman"/>
          <w:b/>
          <w:iCs/>
          <w:sz w:val="28"/>
          <w:szCs w:val="28"/>
          <w:lang w:val="es-VE"/>
        </w:rPr>
        <w:t xml:space="preserve"> Sửa đổi, bổ sung quy định thẩm quyền xác nhận đăng ký hoạt động phát hành xuất bàn phẩm tại khoản 2 Điều 37.</w:t>
      </w:r>
    </w:p>
    <w:p w14:paraId="573938DC" w14:textId="77777777" w:rsidR="00702FB5" w:rsidRPr="00ED597F" w:rsidRDefault="00702FB5" w:rsidP="00256500">
      <w:pPr>
        <w:pStyle w:val="NormalWeb"/>
        <w:spacing w:before="120" w:beforeAutospacing="0" w:after="0" w:afterAutospacing="0"/>
        <w:ind w:firstLine="720"/>
        <w:jc w:val="both"/>
        <w:rPr>
          <w:i/>
          <w:iCs/>
        </w:rPr>
      </w:pPr>
      <w:r w:rsidRPr="00ED597F">
        <w:rPr>
          <w:sz w:val="28"/>
          <w:szCs w:val="28"/>
        </w:rPr>
        <w:t xml:space="preserve">- </w:t>
      </w:r>
      <w:r w:rsidR="00803C8E" w:rsidRPr="00ED597F">
        <w:rPr>
          <w:sz w:val="28"/>
          <w:szCs w:val="28"/>
          <w:lang w:val="vi-VN"/>
        </w:rPr>
        <w:t xml:space="preserve">Thẩm quyền xác nhận đăng ký hoạt động phát hành xuất bản phẩm </w:t>
      </w:r>
      <w:r w:rsidR="00803C8E" w:rsidRPr="00ED597F">
        <w:rPr>
          <w:sz w:val="28"/>
          <w:szCs w:val="28"/>
          <w:lang w:val="es-VE"/>
        </w:rPr>
        <w:t>theo quy định sau đây:</w:t>
      </w:r>
      <w:r w:rsidR="00803C8E" w:rsidRPr="00ED597F">
        <w:rPr>
          <w:i/>
          <w:iCs/>
          <w:sz w:val="28"/>
          <w:szCs w:val="28"/>
          <w:lang w:val="es-VE"/>
        </w:rPr>
        <w:t>a) Bộ Thông tin và Truyền thông</w:t>
      </w:r>
      <w:r w:rsidR="00803C8E" w:rsidRPr="00ED597F">
        <w:rPr>
          <w:i/>
          <w:iCs/>
          <w:sz w:val="28"/>
          <w:szCs w:val="28"/>
          <w:lang w:val="vi-VN"/>
        </w:rPr>
        <w:t xml:space="preserve"> chịu trách nhiệm xác nhận đăng ký hoạt động phát hành xuất bản phẩm cho c</w:t>
      </w:r>
      <w:r w:rsidR="00803C8E" w:rsidRPr="00ED597F">
        <w:rPr>
          <w:i/>
          <w:iCs/>
          <w:sz w:val="28"/>
          <w:szCs w:val="28"/>
          <w:lang w:val="es-VE"/>
        </w:rPr>
        <w:t>ơ sở phát hành có trụ sở chính và chi nhánh tại hai tỉnh, thành phố trực thuộc trung ương trở lên</w:t>
      </w:r>
      <w:r w:rsidR="00803C8E" w:rsidRPr="00ED597F">
        <w:rPr>
          <w:i/>
          <w:iCs/>
          <w:sz w:val="28"/>
          <w:szCs w:val="28"/>
        </w:rPr>
        <w:t xml:space="preserve">; </w:t>
      </w:r>
      <w:r w:rsidR="00803C8E" w:rsidRPr="00ED597F">
        <w:rPr>
          <w:i/>
          <w:iCs/>
          <w:sz w:val="28"/>
          <w:szCs w:val="28"/>
          <w:lang w:val="es-VE"/>
        </w:rPr>
        <w:t>b) Ủy ban nhân dân cấp tỉnh</w:t>
      </w:r>
      <w:r w:rsidR="00803C8E" w:rsidRPr="00ED597F">
        <w:rPr>
          <w:i/>
          <w:iCs/>
          <w:sz w:val="28"/>
          <w:szCs w:val="28"/>
          <w:lang w:val="vi-VN"/>
        </w:rPr>
        <w:t xml:space="preserve"> chịu trách nhiệm xác nhận đăng ký hoạt động phát hành xuất bản phẩm cho cơ</w:t>
      </w:r>
      <w:r w:rsidR="00803C8E" w:rsidRPr="00ED597F">
        <w:rPr>
          <w:i/>
          <w:iCs/>
          <w:sz w:val="28"/>
          <w:szCs w:val="28"/>
          <w:lang w:val="es-VE"/>
        </w:rPr>
        <w:t xml:space="preserve"> sở phát hành có trụ sở chính và chi nhánh tại cùng một tỉnh, thành phố trực thuộc trung ương</w:t>
      </w:r>
      <w:r w:rsidRPr="00ED597F">
        <w:rPr>
          <w:i/>
          <w:iCs/>
          <w:sz w:val="28"/>
          <w:szCs w:val="28"/>
          <w:lang w:val="es-VE"/>
        </w:rPr>
        <w:t xml:space="preserve">; c) </w:t>
      </w:r>
      <w:r w:rsidR="005272AF" w:rsidRPr="00ED597F">
        <w:rPr>
          <w:i/>
          <w:iCs/>
          <w:sz w:val="28"/>
          <w:szCs w:val="28"/>
          <w:lang w:val="es-VE"/>
        </w:rPr>
        <w:t xml:space="preserve">Ủy ban nhân dân cấp tỉnh nơi đặt chi nhánh </w:t>
      </w:r>
      <w:r w:rsidR="005272AF" w:rsidRPr="00ED597F">
        <w:rPr>
          <w:i/>
          <w:iCs/>
          <w:sz w:val="28"/>
          <w:szCs w:val="28"/>
          <w:lang w:val="vi-VN"/>
        </w:rPr>
        <w:t xml:space="preserve">chịu trách nhiệm xác nhận đăng ký hoạt động phát hành xuất bản phẩm cho </w:t>
      </w:r>
      <w:r w:rsidR="005272AF" w:rsidRPr="00ED597F">
        <w:rPr>
          <w:i/>
          <w:iCs/>
          <w:sz w:val="28"/>
          <w:szCs w:val="28"/>
          <w:lang w:val="es-VE"/>
        </w:rPr>
        <w:t>chi nhánh đặt ở tỉnh, thành phố trực thuộc trung ương khác ngoài tỉnh, thành phố nơi đặt trụ sở chính</w:t>
      </w:r>
      <w:r w:rsidR="005272AF" w:rsidRPr="00ED597F">
        <w:rPr>
          <w:i/>
          <w:iCs/>
          <w:sz w:val="28"/>
          <w:szCs w:val="28"/>
          <w:lang w:val="vi-VN"/>
        </w:rPr>
        <w:t>.</w:t>
      </w:r>
      <w:r w:rsidR="005272AF" w:rsidRPr="00ED597F">
        <w:rPr>
          <w:i/>
          <w:iCs/>
          <w:sz w:val="28"/>
          <w:szCs w:val="28"/>
        </w:rPr>
        <w:t>”</w:t>
      </w:r>
    </w:p>
    <w:p w14:paraId="4947373F" w14:textId="77777777" w:rsidR="00D1148B" w:rsidRPr="00ED597F" w:rsidRDefault="00803C8E" w:rsidP="00256500">
      <w:pPr>
        <w:pStyle w:val="NormalWeb"/>
        <w:spacing w:before="120" w:beforeAutospacing="0" w:after="0" w:afterAutospacing="0"/>
        <w:ind w:firstLine="720"/>
        <w:jc w:val="both"/>
        <w:rPr>
          <w:i/>
          <w:iCs/>
          <w:sz w:val="28"/>
          <w:szCs w:val="28"/>
        </w:rPr>
      </w:pPr>
      <w:r w:rsidRPr="00ED597F">
        <w:rPr>
          <w:b/>
          <w:bCs/>
          <w:sz w:val="28"/>
          <w:szCs w:val="28"/>
          <w:lang w:val="es-VE"/>
        </w:rPr>
        <w:t xml:space="preserve">29. Sửa đổi, bổ sung quy định điều kiện </w:t>
      </w:r>
      <w:r w:rsidR="00D1148B" w:rsidRPr="00ED597F">
        <w:rPr>
          <w:b/>
          <w:bCs/>
          <w:sz w:val="28"/>
          <w:szCs w:val="28"/>
          <w:lang w:val="es-VE"/>
        </w:rPr>
        <w:t xml:space="preserve">cấp giấy phép </w:t>
      </w:r>
      <w:r w:rsidR="00D1148B" w:rsidRPr="00ED597F">
        <w:rPr>
          <w:b/>
          <w:bCs/>
          <w:spacing w:val="-6"/>
          <w:sz w:val="28"/>
          <w:szCs w:val="28"/>
          <w:lang w:val="es-VE"/>
        </w:rPr>
        <w:t xml:space="preserve">hoạt động kinh doanh nhập khẩu xuất bản phẩm tại Điều 38 </w:t>
      </w:r>
      <w:r w:rsidRPr="00ED597F">
        <w:rPr>
          <w:b/>
          <w:bCs/>
          <w:sz w:val="28"/>
          <w:szCs w:val="28"/>
          <w:lang w:val="es-VE"/>
        </w:rPr>
        <w:t xml:space="preserve">đối với người </w:t>
      </w:r>
      <w:r w:rsidR="00D1148B" w:rsidRPr="00ED597F">
        <w:rPr>
          <w:sz w:val="28"/>
          <w:szCs w:val="28"/>
          <w:lang w:val="es-VE"/>
        </w:rPr>
        <w:t xml:space="preserve">đứng đầu cơ sở nhập khẩu xuất bản phẩm </w:t>
      </w:r>
      <w:r w:rsidR="00D1148B" w:rsidRPr="00ED597F">
        <w:rPr>
          <w:i/>
          <w:iCs/>
          <w:sz w:val="28"/>
          <w:szCs w:val="28"/>
          <w:lang w:val="es-VE"/>
        </w:rPr>
        <w:t>phải có năng lực hành vi dân sự đầy đủ</w:t>
      </w:r>
      <w:r w:rsidR="00D1148B" w:rsidRPr="00ED597F">
        <w:rPr>
          <w:sz w:val="28"/>
          <w:szCs w:val="28"/>
          <w:lang w:val="es-VE"/>
        </w:rPr>
        <w:t xml:space="preserve">.  Bổ sung nộp hồ sơ đề nghị </w:t>
      </w:r>
      <w:r w:rsidR="00D1148B" w:rsidRPr="00ED597F">
        <w:rPr>
          <w:sz w:val="28"/>
          <w:szCs w:val="28"/>
          <w:lang w:val="vi-VN"/>
        </w:rPr>
        <w:t>cấp</w:t>
      </w:r>
      <w:r w:rsidR="00D1148B" w:rsidRPr="00ED597F">
        <w:rPr>
          <w:sz w:val="28"/>
          <w:szCs w:val="28"/>
        </w:rPr>
        <w:t xml:space="preserve"> giấy</w:t>
      </w:r>
      <w:r w:rsidR="00D1148B" w:rsidRPr="00ED597F">
        <w:rPr>
          <w:sz w:val="28"/>
          <w:szCs w:val="28"/>
          <w:lang w:val="vi-VN"/>
        </w:rPr>
        <w:t xml:space="preserve"> phép hoạt động kinh doanh nhập khẩu xuất bản phẩm</w:t>
      </w:r>
      <w:r w:rsidR="00D1148B" w:rsidRPr="00ED597F">
        <w:rPr>
          <w:sz w:val="28"/>
          <w:szCs w:val="28"/>
        </w:rPr>
        <w:t xml:space="preserve"> qua cổng dịch vụ công trực tuyến hoặc qua đường bưu chính</w:t>
      </w:r>
      <w:r w:rsidR="005272AF" w:rsidRPr="00ED597F">
        <w:rPr>
          <w:sz w:val="28"/>
          <w:szCs w:val="28"/>
        </w:rPr>
        <w:t xml:space="preserve"> và </w:t>
      </w:r>
      <w:r w:rsidR="005272AF" w:rsidRPr="00ED597F">
        <w:rPr>
          <w:i/>
          <w:iCs/>
          <w:sz w:val="28"/>
          <w:szCs w:val="28"/>
        </w:rPr>
        <w:t>các bản sao giấy tờ của doanh nghiệp phải có chứng thực điện tử.</w:t>
      </w:r>
    </w:p>
    <w:p w14:paraId="4C1F583C" w14:textId="77777777" w:rsidR="0091542C" w:rsidRPr="00ED597F" w:rsidRDefault="0091542C" w:rsidP="00256500">
      <w:pPr>
        <w:pStyle w:val="NormalWeb"/>
        <w:spacing w:before="120" w:beforeAutospacing="0" w:after="0" w:afterAutospacing="0"/>
        <w:ind w:firstLine="720"/>
        <w:jc w:val="both"/>
        <w:rPr>
          <w:b/>
          <w:bCs/>
          <w:sz w:val="28"/>
          <w:szCs w:val="28"/>
        </w:rPr>
      </w:pPr>
      <w:r w:rsidRPr="00ED597F">
        <w:rPr>
          <w:b/>
          <w:bCs/>
          <w:sz w:val="28"/>
          <w:szCs w:val="28"/>
        </w:rPr>
        <w:t xml:space="preserve">30. Bổ sung nộp hồ sơ </w:t>
      </w:r>
      <w:r w:rsidRPr="00ED597F">
        <w:rPr>
          <w:b/>
          <w:bCs/>
          <w:iCs/>
          <w:sz w:val="28"/>
          <w:szCs w:val="28"/>
          <w:lang w:val="es-VE"/>
        </w:rPr>
        <w:t>đăng ký nhập khẩu xuất bản phẩm để kinh doanh qua cổng dịch vụ công trực tuyến tại Điều 39</w:t>
      </w:r>
    </w:p>
    <w:p w14:paraId="6988C24C" w14:textId="77777777" w:rsidR="00D1148B" w:rsidRPr="00ED597F" w:rsidRDefault="00D1148B" w:rsidP="00256500">
      <w:pPr>
        <w:shd w:val="clear" w:color="auto" w:fill="FFFFFF" w:themeFill="background1"/>
        <w:spacing w:before="120" w:after="0" w:line="240" w:lineRule="auto"/>
        <w:ind w:firstLine="720"/>
        <w:jc w:val="both"/>
        <w:rPr>
          <w:rFonts w:ascii="Times New Roman" w:hAnsi="Times New Roman"/>
          <w:b/>
          <w:bCs/>
          <w:sz w:val="28"/>
          <w:szCs w:val="28"/>
        </w:rPr>
      </w:pPr>
      <w:r w:rsidRPr="00ED597F">
        <w:rPr>
          <w:rFonts w:ascii="Times New Roman" w:hAnsi="Times New Roman" w:cs="Times New Roman"/>
          <w:b/>
          <w:bCs/>
          <w:sz w:val="28"/>
          <w:szCs w:val="28"/>
        </w:rPr>
        <w:lastRenderedPageBreak/>
        <w:t>3</w:t>
      </w:r>
      <w:r w:rsidR="0091542C" w:rsidRPr="00ED597F">
        <w:rPr>
          <w:rFonts w:ascii="Times New Roman" w:hAnsi="Times New Roman" w:cs="Times New Roman"/>
          <w:b/>
          <w:bCs/>
          <w:sz w:val="28"/>
          <w:szCs w:val="28"/>
        </w:rPr>
        <w:t>1</w:t>
      </w:r>
      <w:r w:rsidRPr="00ED597F">
        <w:rPr>
          <w:rFonts w:ascii="Times New Roman" w:hAnsi="Times New Roman" w:cs="Times New Roman"/>
          <w:b/>
          <w:bCs/>
          <w:sz w:val="28"/>
          <w:szCs w:val="28"/>
        </w:rPr>
        <w:t xml:space="preserve">. </w:t>
      </w:r>
      <w:r w:rsidR="00DB2B6E" w:rsidRPr="00ED597F">
        <w:rPr>
          <w:rFonts w:ascii="Times New Roman" w:hAnsi="Times New Roman" w:cs="Times New Roman"/>
          <w:b/>
          <w:bCs/>
          <w:sz w:val="28"/>
          <w:szCs w:val="28"/>
        </w:rPr>
        <w:t xml:space="preserve">Bổ sung quy định về thẩm quyền cấp giấy phép </w:t>
      </w:r>
      <w:r w:rsidR="00DB2B6E" w:rsidRPr="00ED597F">
        <w:rPr>
          <w:rFonts w:ascii="Times New Roman" w:hAnsi="Times New Roman"/>
          <w:b/>
          <w:bCs/>
          <w:sz w:val="28"/>
          <w:szCs w:val="28"/>
          <w:lang w:val="vi-VN"/>
        </w:rPr>
        <w:t>nhập khẩu xuất bản không kinh doanh</w:t>
      </w:r>
      <w:r w:rsidR="00DB2B6E" w:rsidRPr="00ED597F">
        <w:rPr>
          <w:rFonts w:ascii="Times New Roman" w:hAnsi="Times New Roman"/>
          <w:b/>
          <w:bCs/>
          <w:sz w:val="28"/>
          <w:szCs w:val="28"/>
        </w:rPr>
        <w:t xml:space="preserve"> tại khoản 2 Điều 41 </w:t>
      </w:r>
    </w:p>
    <w:p w14:paraId="3E92C8E8" w14:textId="77777777" w:rsidR="00DB2B6E" w:rsidRPr="00ED597F" w:rsidRDefault="00DB2B6E" w:rsidP="00256500">
      <w:pPr>
        <w:pStyle w:val="BodyText"/>
        <w:shd w:val="clear" w:color="auto" w:fill="FFFFFF" w:themeFill="background1"/>
        <w:spacing w:before="120" w:line="240" w:lineRule="auto"/>
        <w:ind w:firstLine="720"/>
        <w:rPr>
          <w:rFonts w:ascii="Times New Roman" w:hAnsi="Times New Roman"/>
          <w:i/>
          <w:iCs/>
          <w:szCs w:val="28"/>
          <w:lang w:val="es-VE"/>
        </w:rPr>
      </w:pPr>
      <w:r w:rsidRPr="00ED597F">
        <w:rPr>
          <w:rFonts w:ascii="Times New Roman" w:hAnsi="Times New Roman"/>
          <w:i/>
          <w:iCs/>
          <w:szCs w:val="28"/>
          <w:lang w:val="es-VE"/>
        </w:rPr>
        <w:t>“2. Thẩm</w:t>
      </w:r>
      <w:r w:rsidRPr="00ED597F">
        <w:rPr>
          <w:rFonts w:ascii="Times New Roman" w:hAnsi="Times New Roman"/>
          <w:i/>
          <w:iCs/>
          <w:szCs w:val="28"/>
          <w:lang w:val="vi-VN"/>
        </w:rPr>
        <w:t xml:space="preserve"> quyền cấp giấy phép </w:t>
      </w:r>
      <w:bookmarkStart w:id="4" w:name="_Hlk181137633"/>
      <w:r w:rsidRPr="00ED597F">
        <w:rPr>
          <w:rFonts w:ascii="Times New Roman" w:hAnsi="Times New Roman"/>
          <w:i/>
          <w:iCs/>
          <w:szCs w:val="28"/>
          <w:lang w:val="vi-VN"/>
        </w:rPr>
        <w:t>nhập khẩu xuất bản không kinh doanh</w:t>
      </w:r>
      <w:bookmarkEnd w:id="4"/>
      <w:r w:rsidRPr="00ED597F">
        <w:rPr>
          <w:rFonts w:ascii="Times New Roman" w:hAnsi="Times New Roman"/>
          <w:i/>
          <w:iCs/>
          <w:szCs w:val="28"/>
          <w:lang w:val="vi-VN"/>
        </w:rPr>
        <w:t xml:space="preserve"> theo qu</w:t>
      </w:r>
      <w:r w:rsidRPr="00ED597F">
        <w:rPr>
          <w:rFonts w:ascii="Times New Roman" w:hAnsi="Times New Roman"/>
          <w:i/>
          <w:iCs/>
          <w:szCs w:val="28"/>
        </w:rPr>
        <w:t>y</w:t>
      </w:r>
      <w:r w:rsidRPr="00ED597F">
        <w:rPr>
          <w:rFonts w:ascii="Times New Roman" w:hAnsi="Times New Roman"/>
          <w:i/>
          <w:iCs/>
          <w:szCs w:val="28"/>
          <w:lang w:val="vi-VN"/>
        </w:rPr>
        <w:t xml:space="preserve"> định sau:</w:t>
      </w:r>
      <w:r w:rsidRPr="00ED597F">
        <w:rPr>
          <w:rFonts w:ascii="Times New Roman" w:hAnsi="Times New Roman"/>
          <w:i/>
          <w:iCs/>
          <w:szCs w:val="28"/>
          <w:lang w:val="es-VE"/>
        </w:rPr>
        <w:t>a) Bộ Thông tin và Truyền thông hoặc Ủy ban nhân dân thành phố Hà Nội</w:t>
      </w:r>
      <w:r w:rsidRPr="00ED597F">
        <w:rPr>
          <w:rFonts w:ascii="Times New Roman" w:hAnsi="Times New Roman"/>
          <w:i/>
          <w:iCs/>
          <w:szCs w:val="28"/>
          <w:lang w:val="vi-VN"/>
        </w:rPr>
        <w:t xml:space="preserve"> cấp giấy phép nhập khẩu xuất bản phẩm cho c</w:t>
      </w:r>
      <w:r w:rsidRPr="00ED597F">
        <w:rPr>
          <w:rFonts w:ascii="Times New Roman" w:hAnsi="Times New Roman"/>
          <w:i/>
          <w:iCs/>
          <w:szCs w:val="28"/>
          <w:lang w:val="es-VE"/>
        </w:rPr>
        <w:t>ơ quan, tổ chức ở trung ương, tổ chức nước ngoài có trụ sở tại thành phố Hà Nội</w:t>
      </w:r>
      <w:r w:rsidRPr="00ED597F">
        <w:rPr>
          <w:rFonts w:ascii="Times New Roman" w:hAnsi="Times New Roman"/>
          <w:i/>
          <w:iCs/>
          <w:szCs w:val="28"/>
        </w:rPr>
        <w:t xml:space="preserve">; </w:t>
      </w:r>
      <w:r w:rsidRPr="00ED597F">
        <w:rPr>
          <w:rFonts w:ascii="Times New Roman" w:hAnsi="Times New Roman"/>
          <w:i/>
          <w:iCs/>
          <w:szCs w:val="28"/>
          <w:lang w:val="es-VE"/>
        </w:rPr>
        <w:t xml:space="preserve">b) Ủy ban nhân dân cấp tỉnh </w:t>
      </w:r>
      <w:r w:rsidRPr="00ED597F">
        <w:rPr>
          <w:rFonts w:ascii="Times New Roman" w:hAnsi="Times New Roman"/>
          <w:i/>
          <w:iCs/>
          <w:szCs w:val="28"/>
          <w:lang w:val="vi-VN"/>
        </w:rPr>
        <w:t>cấp giấy phép nhập khẩu xuất bản phẩm cho c</w:t>
      </w:r>
      <w:r w:rsidRPr="00ED597F">
        <w:rPr>
          <w:rFonts w:ascii="Times New Roman" w:hAnsi="Times New Roman"/>
          <w:i/>
          <w:iCs/>
          <w:szCs w:val="28"/>
          <w:lang w:val="es-VE"/>
        </w:rPr>
        <w:t>ơ quan, tổ chức khác và cá nhân Việt Nam, cá nhân nước ngoàinơi đặt trụ sở hoặc nơi có cửa khẩu mà xuất bản phẩm được nhập khẩu.</w:t>
      </w:r>
    </w:p>
    <w:p w14:paraId="20324A52" w14:textId="77777777" w:rsidR="00DB2B6E" w:rsidRPr="00ED597F" w:rsidRDefault="00DB2B6E" w:rsidP="00256500">
      <w:pPr>
        <w:pStyle w:val="BodyText"/>
        <w:shd w:val="clear" w:color="auto" w:fill="FFFFFF" w:themeFill="background1"/>
        <w:spacing w:before="120" w:line="240" w:lineRule="auto"/>
        <w:ind w:firstLine="720"/>
        <w:rPr>
          <w:rFonts w:ascii="Times New Roman" w:hAnsi="Times New Roman"/>
          <w:b/>
          <w:bCs/>
          <w:lang w:val="es-VE"/>
        </w:rPr>
      </w:pPr>
      <w:r w:rsidRPr="00ED597F">
        <w:rPr>
          <w:rFonts w:ascii="Times New Roman" w:hAnsi="Times New Roman"/>
          <w:b/>
          <w:bCs/>
          <w:szCs w:val="28"/>
          <w:lang w:val="es-VE"/>
        </w:rPr>
        <w:t>3</w:t>
      </w:r>
      <w:r w:rsidR="002B1A93" w:rsidRPr="00ED597F">
        <w:rPr>
          <w:rFonts w:ascii="Times New Roman" w:hAnsi="Times New Roman"/>
          <w:b/>
          <w:bCs/>
          <w:szCs w:val="28"/>
          <w:lang w:val="es-VE"/>
        </w:rPr>
        <w:t>2</w:t>
      </w:r>
      <w:r w:rsidRPr="00ED597F">
        <w:rPr>
          <w:rFonts w:ascii="Times New Roman" w:hAnsi="Times New Roman"/>
          <w:b/>
          <w:bCs/>
          <w:szCs w:val="28"/>
          <w:lang w:val="es-VE"/>
        </w:rPr>
        <w:t xml:space="preserve">. Phân quyền cấp giấy phép </w:t>
      </w:r>
      <w:r w:rsidRPr="00ED597F">
        <w:rPr>
          <w:rFonts w:ascii="Times New Roman" w:hAnsi="Times New Roman"/>
          <w:b/>
          <w:bCs/>
          <w:lang w:val="es-VE"/>
        </w:rPr>
        <w:t>Triển lãm, hội chợ xuất bản phẩm về địa phương tại Điều 44</w:t>
      </w:r>
      <w:r w:rsidR="00EC09CE" w:rsidRPr="00ED597F">
        <w:rPr>
          <w:rFonts w:ascii="Times New Roman" w:hAnsi="Times New Roman"/>
          <w:b/>
          <w:bCs/>
          <w:lang w:val="es-VE"/>
        </w:rPr>
        <w:t xml:space="preserve">. </w:t>
      </w:r>
    </w:p>
    <w:p w14:paraId="4459DDB1" w14:textId="77777777" w:rsidR="00EC09CE" w:rsidRPr="00ED597F" w:rsidRDefault="00EC09CE" w:rsidP="00256500">
      <w:pPr>
        <w:pStyle w:val="BodyText"/>
        <w:shd w:val="clear" w:color="auto" w:fill="FFFFFF" w:themeFill="background1"/>
        <w:spacing w:before="120" w:line="240" w:lineRule="auto"/>
        <w:ind w:firstLine="720"/>
        <w:rPr>
          <w:rFonts w:ascii="Times New Roman" w:hAnsi="Times New Roman"/>
          <w:b/>
          <w:bCs/>
          <w:szCs w:val="28"/>
          <w:lang w:val="vi-VN"/>
        </w:rPr>
      </w:pPr>
      <w:r w:rsidRPr="00ED597F">
        <w:rPr>
          <w:rFonts w:ascii="Times New Roman" w:hAnsi="Times New Roman"/>
          <w:lang w:val="es-VE"/>
        </w:rPr>
        <w:t xml:space="preserve">Ủy ban nhân dân cấp tỉnh cấp giấy phép cho </w:t>
      </w:r>
      <w:r w:rsidRPr="00ED597F">
        <w:rPr>
          <w:rFonts w:ascii="Times New Roman" w:hAnsi="Times New Roman"/>
          <w:b/>
          <w:bCs/>
          <w:i/>
          <w:iCs/>
          <w:lang w:val="es-VE"/>
        </w:rPr>
        <w:t>triển lãm, hội chợ xuất bản phẩm trên địa bàn</w:t>
      </w:r>
      <w:r w:rsidR="0091542C" w:rsidRPr="00ED597F">
        <w:rPr>
          <w:rFonts w:ascii="Times New Roman" w:hAnsi="Times New Roman"/>
          <w:b/>
          <w:bCs/>
          <w:i/>
          <w:iCs/>
          <w:lang w:val="es-VE"/>
        </w:rPr>
        <w:t>.</w:t>
      </w:r>
    </w:p>
    <w:p w14:paraId="469AA817" w14:textId="77777777" w:rsidR="00DB2B6E" w:rsidRPr="00ED597F" w:rsidRDefault="00FD5F39" w:rsidP="00256500">
      <w:pPr>
        <w:shd w:val="clear" w:color="auto" w:fill="FFFFFF" w:themeFill="background1"/>
        <w:spacing w:before="120" w:after="0" w:line="240" w:lineRule="auto"/>
        <w:ind w:firstLine="720"/>
        <w:jc w:val="both"/>
        <w:rPr>
          <w:rFonts w:ascii="Times New Roman" w:hAnsi="Times New Roman" w:cs="Times New Roman"/>
          <w:b/>
          <w:bCs/>
          <w:sz w:val="28"/>
          <w:szCs w:val="28"/>
          <w:lang w:val="es-VE"/>
        </w:rPr>
      </w:pPr>
      <w:r w:rsidRPr="00ED597F">
        <w:rPr>
          <w:rFonts w:ascii="Times New Roman" w:hAnsi="Times New Roman" w:cs="Times New Roman"/>
          <w:b/>
          <w:bCs/>
          <w:sz w:val="28"/>
          <w:szCs w:val="28"/>
        </w:rPr>
        <w:t>3</w:t>
      </w:r>
      <w:r w:rsidR="002B1A93" w:rsidRPr="00ED597F">
        <w:rPr>
          <w:rFonts w:ascii="Times New Roman" w:hAnsi="Times New Roman" w:cs="Times New Roman"/>
          <w:b/>
          <w:bCs/>
          <w:sz w:val="28"/>
          <w:szCs w:val="28"/>
        </w:rPr>
        <w:t>3</w:t>
      </w:r>
      <w:r w:rsidRPr="00ED597F">
        <w:rPr>
          <w:rFonts w:ascii="Times New Roman" w:hAnsi="Times New Roman" w:cs="Times New Roman"/>
          <w:b/>
          <w:bCs/>
          <w:sz w:val="28"/>
          <w:szCs w:val="28"/>
        </w:rPr>
        <w:t xml:space="preserve">. Bổ sung Điều 44b quy định về </w:t>
      </w:r>
      <w:r w:rsidRPr="00ED597F">
        <w:rPr>
          <w:rFonts w:ascii="Times New Roman" w:hAnsi="Times New Roman" w:cs="Times New Roman"/>
          <w:b/>
          <w:bCs/>
          <w:sz w:val="28"/>
          <w:szCs w:val="28"/>
          <w:lang w:val="es-VE"/>
        </w:rPr>
        <w:t>C</w:t>
      </w:r>
      <w:r w:rsidRPr="00ED597F">
        <w:rPr>
          <w:rFonts w:ascii="Times New Roman" w:hAnsi="Times New Roman" w:cs="Times New Roman"/>
          <w:b/>
          <w:bCs/>
          <w:sz w:val="28"/>
          <w:szCs w:val="28"/>
          <w:lang w:val="vi-VN"/>
        </w:rPr>
        <w:t>ơ sở</w:t>
      </w:r>
      <w:r w:rsidRPr="00ED597F">
        <w:rPr>
          <w:rFonts w:ascii="Times New Roman" w:hAnsi="Times New Roman" w:cs="Times New Roman"/>
          <w:b/>
          <w:bCs/>
          <w:sz w:val="28"/>
          <w:szCs w:val="28"/>
          <w:lang w:val="es-VE"/>
        </w:rPr>
        <w:t xml:space="preserve"> cung cấp dịch</w:t>
      </w:r>
      <w:r w:rsidRPr="00ED597F">
        <w:rPr>
          <w:rFonts w:ascii="Times New Roman" w:hAnsi="Times New Roman" w:cs="Times New Roman"/>
          <w:b/>
          <w:bCs/>
          <w:sz w:val="28"/>
          <w:szCs w:val="28"/>
          <w:lang w:val="vi-VN"/>
        </w:rPr>
        <w:t xml:space="preserve"> vụ </w:t>
      </w:r>
      <w:r w:rsidRPr="00ED597F">
        <w:rPr>
          <w:rFonts w:ascii="Times New Roman" w:hAnsi="Times New Roman" w:cs="Times New Roman"/>
          <w:b/>
          <w:bCs/>
          <w:sz w:val="28"/>
          <w:szCs w:val="28"/>
          <w:lang w:val="es-VE"/>
        </w:rPr>
        <w:t>trung gian phát hành xuất bản phẩm</w:t>
      </w:r>
    </w:p>
    <w:p w14:paraId="362F5D90" w14:textId="77777777" w:rsidR="00FD5F39" w:rsidRPr="00ED597F" w:rsidRDefault="00FD5F39" w:rsidP="00256500">
      <w:pPr>
        <w:shd w:val="clear" w:color="auto" w:fill="FFFFFF" w:themeFill="background1"/>
        <w:spacing w:before="120" w:after="0" w:line="240" w:lineRule="auto"/>
        <w:ind w:firstLine="720"/>
        <w:jc w:val="both"/>
        <w:rPr>
          <w:rFonts w:ascii="Times New Roman" w:hAnsi="Times New Roman" w:cs="Times New Roman"/>
          <w:bCs/>
          <w:i/>
          <w:iCs/>
          <w:sz w:val="28"/>
          <w:szCs w:val="28"/>
          <w:lang w:val="es-VE"/>
        </w:rPr>
      </w:pPr>
      <w:r w:rsidRPr="00ED597F">
        <w:rPr>
          <w:rFonts w:ascii="Times New Roman" w:hAnsi="Times New Roman" w:cs="Times New Roman"/>
          <w:bCs/>
          <w:i/>
          <w:iCs/>
          <w:sz w:val="28"/>
          <w:szCs w:val="28"/>
          <w:lang w:val="es-VE"/>
        </w:rPr>
        <w:t xml:space="preserve">“ Điều 44b. </w:t>
      </w:r>
      <w:bookmarkStart w:id="5" w:name="_Hlk181137876"/>
      <w:r w:rsidRPr="00ED597F">
        <w:rPr>
          <w:rFonts w:ascii="Times New Roman" w:hAnsi="Times New Roman" w:cs="Times New Roman"/>
          <w:bCs/>
          <w:i/>
          <w:iCs/>
          <w:sz w:val="28"/>
          <w:szCs w:val="28"/>
          <w:lang w:val="es-VE"/>
        </w:rPr>
        <w:t>C</w:t>
      </w:r>
      <w:r w:rsidRPr="00ED597F">
        <w:rPr>
          <w:rFonts w:ascii="Times New Roman" w:hAnsi="Times New Roman" w:cs="Times New Roman"/>
          <w:bCs/>
          <w:i/>
          <w:iCs/>
          <w:sz w:val="28"/>
          <w:szCs w:val="28"/>
          <w:lang w:val="vi-VN"/>
        </w:rPr>
        <w:t>ơ sở</w:t>
      </w:r>
      <w:r w:rsidRPr="00ED597F">
        <w:rPr>
          <w:rFonts w:ascii="Times New Roman" w:hAnsi="Times New Roman" w:cs="Times New Roman"/>
          <w:bCs/>
          <w:i/>
          <w:iCs/>
          <w:sz w:val="28"/>
          <w:szCs w:val="28"/>
          <w:lang w:val="es-VE"/>
        </w:rPr>
        <w:t xml:space="preserve"> cung cấp dịch</w:t>
      </w:r>
      <w:r w:rsidRPr="00ED597F">
        <w:rPr>
          <w:rFonts w:ascii="Times New Roman" w:hAnsi="Times New Roman" w:cs="Times New Roman"/>
          <w:bCs/>
          <w:i/>
          <w:iCs/>
          <w:sz w:val="28"/>
          <w:szCs w:val="28"/>
          <w:lang w:val="vi-VN"/>
        </w:rPr>
        <w:t xml:space="preserve"> vụ </w:t>
      </w:r>
      <w:r w:rsidRPr="00ED597F">
        <w:rPr>
          <w:rFonts w:ascii="Times New Roman" w:hAnsi="Times New Roman" w:cs="Times New Roman"/>
          <w:bCs/>
          <w:i/>
          <w:iCs/>
          <w:sz w:val="28"/>
          <w:szCs w:val="28"/>
          <w:lang w:val="es-VE"/>
        </w:rPr>
        <w:t xml:space="preserve">trung gian phát hành xuất bản phẩm </w:t>
      </w:r>
      <w:bookmarkEnd w:id="5"/>
    </w:p>
    <w:p w14:paraId="522523AB" w14:textId="77777777" w:rsidR="00FD5F39" w:rsidRPr="00ED597F" w:rsidRDefault="00FD5F39" w:rsidP="00256500">
      <w:pPr>
        <w:pStyle w:val="NormalWeb"/>
        <w:spacing w:before="120" w:beforeAutospacing="0" w:after="0" w:afterAutospacing="0"/>
        <w:ind w:firstLine="720"/>
        <w:jc w:val="both"/>
        <w:rPr>
          <w:bCs/>
          <w:i/>
          <w:sz w:val="28"/>
          <w:szCs w:val="28"/>
          <w:shd w:val="clear" w:color="auto" w:fill="FFFFFF"/>
        </w:rPr>
      </w:pPr>
      <w:r w:rsidRPr="00ED597F">
        <w:rPr>
          <w:bCs/>
          <w:i/>
          <w:sz w:val="28"/>
          <w:szCs w:val="28"/>
          <w:lang w:val="vi-VN"/>
        </w:rPr>
        <w:t xml:space="preserve">1. </w:t>
      </w:r>
      <w:r w:rsidRPr="00ED597F">
        <w:rPr>
          <w:bCs/>
          <w:i/>
          <w:sz w:val="28"/>
          <w:szCs w:val="28"/>
        </w:rPr>
        <w:t xml:space="preserve">Cơ quan, tổ chức, cá nhân </w:t>
      </w:r>
      <w:r w:rsidRPr="00ED597F">
        <w:rPr>
          <w:bCs/>
          <w:i/>
          <w:sz w:val="28"/>
          <w:szCs w:val="28"/>
          <w:shd w:val="clear" w:color="auto" w:fill="FFFFFF"/>
        </w:rPr>
        <w:t>cung cấp dịch</w:t>
      </w:r>
      <w:r w:rsidRPr="00ED597F">
        <w:rPr>
          <w:bCs/>
          <w:i/>
          <w:sz w:val="28"/>
          <w:szCs w:val="28"/>
          <w:shd w:val="clear" w:color="auto" w:fill="FFFFFF"/>
          <w:lang w:val="vi-VN"/>
        </w:rPr>
        <w:t xml:space="preserve"> vụ </w:t>
      </w:r>
      <w:r w:rsidRPr="00ED597F">
        <w:rPr>
          <w:bCs/>
          <w:i/>
          <w:sz w:val="28"/>
          <w:szCs w:val="28"/>
          <w:shd w:val="clear" w:color="auto" w:fill="FFFFFF"/>
        </w:rPr>
        <w:t>trung gian phát hành xuất bản phẩm</w:t>
      </w:r>
      <w:r w:rsidRPr="00ED597F">
        <w:rPr>
          <w:bCs/>
          <w:i/>
          <w:sz w:val="28"/>
          <w:szCs w:val="28"/>
          <w:lang w:val="vi-VN"/>
        </w:rPr>
        <w:t xml:space="preserve"> trong suốt quá trình hoạt động phải bảo đảm các điều kiện sau</w:t>
      </w:r>
      <w:r w:rsidRPr="00ED597F">
        <w:rPr>
          <w:bCs/>
          <w:i/>
          <w:sz w:val="28"/>
          <w:szCs w:val="28"/>
        </w:rPr>
        <w:t>:</w:t>
      </w:r>
      <w:r w:rsidRPr="00ED597F">
        <w:rPr>
          <w:bCs/>
          <w:i/>
          <w:sz w:val="28"/>
          <w:szCs w:val="28"/>
          <w:shd w:val="clear" w:color="auto" w:fill="FFFFFF"/>
          <w:lang w:val="vi-VN"/>
        </w:rPr>
        <w:t>a</w:t>
      </w:r>
      <w:r w:rsidRPr="00ED597F">
        <w:rPr>
          <w:bCs/>
          <w:i/>
          <w:sz w:val="28"/>
          <w:szCs w:val="28"/>
          <w:shd w:val="clear" w:color="auto" w:fill="FFFFFF"/>
        </w:rPr>
        <w:t>) Có giấy xác nhận đăng ký cung cấp nền tảng</w:t>
      </w:r>
      <w:r w:rsidRPr="00ED597F">
        <w:rPr>
          <w:bCs/>
          <w:i/>
          <w:sz w:val="28"/>
          <w:szCs w:val="28"/>
          <w:shd w:val="clear" w:color="auto" w:fill="FFFFFF"/>
          <w:lang w:val="vi-VN"/>
        </w:rPr>
        <w:t xml:space="preserve"> số</w:t>
      </w:r>
      <w:r w:rsidRPr="00ED597F">
        <w:rPr>
          <w:bCs/>
          <w:i/>
          <w:sz w:val="28"/>
          <w:szCs w:val="28"/>
          <w:shd w:val="clear" w:color="auto" w:fill="FFFFFF"/>
        </w:rPr>
        <w:t xml:space="preserve"> trung gian phát hành xuất bản phẩm; </w:t>
      </w:r>
      <w:r w:rsidRPr="00ED597F">
        <w:rPr>
          <w:bCs/>
          <w:i/>
          <w:sz w:val="28"/>
          <w:szCs w:val="28"/>
          <w:shd w:val="clear" w:color="auto" w:fill="FFFFFF"/>
          <w:lang w:val="vi-VN"/>
        </w:rPr>
        <w:t>b</w:t>
      </w:r>
      <w:r w:rsidRPr="00ED597F">
        <w:rPr>
          <w:bCs/>
          <w:i/>
          <w:sz w:val="28"/>
          <w:szCs w:val="28"/>
          <w:shd w:val="clear" w:color="auto" w:fill="FFFFFF"/>
        </w:rPr>
        <w:t>) Chỉ</w:t>
      </w:r>
      <w:r w:rsidRPr="00ED597F">
        <w:rPr>
          <w:bCs/>
          <w:i/>
          <w:sz w:val="28"/>
          <w:szCs w:val="28"/>
          <w:shd w:val="clear" w:color="auto" w:fill="FFFFFF"/>
          <w:lang w:val="vi-VN"/>
        </w:rPr>
        <w:t xml:space="preserve"> cung cấp dịch vụ cho các tổ chức, cá nhân có đủ điều kiện phát hành xuất bản phẩm theo qui định tại khoản 3, khoản 4 Điều 36 Luật này</w:t>
      </w:r>
      <w:r w:rsidRPr="00ED597F">
        <w:rPr>
          <w:bCs/>
          <w:i/>
          <w:sz w:val="28"/>
          <w:szCs w:val="28"/>
          <w:shd w:val="clear" w:color="auto" w:fill="FFFFFF"/>
        </w:rPr>
        <w:t xml:space="preserve">; </w:t>
      </w:r>
      <w:r w:rsidRPr="00ED597F">
        <w:rPr>
          <w:bCs/>
          <w:i/>
          <w:sz w:val="28"/>
          <w:szCs w:val="28"/>
          <w:lang w:val="vi-VN"/>
        </w:rPr>
        <w:t>c)T</w:t>
      </w:r>
      <w:r w:rsidRPr="00ED597F">
        <w:rPr>
          <w:bCs/>
          <w:i/>
          <w:sz w:val="28"/>
          <w:szCs w:val="28"/>
        </w:rPr>
        <w:t>uân thủ các quy định của pháp luật sở hữu trí tuệ</w:t>
      </w:r>
      <w:r w:rsidRPr="00ED597F">
        <w:rPr>
          <w:bCs/>
          <w:i/>
          <w:sz w:val="28"/>
          <w:szCs w:val="28"/>
          <w:lang w:val="vi-VN"/>
        </w:rPr>
        <w:t xml:space="preserve">, </w:t>
      </w:r>
      <w:r w:rsidRPr="00ED597F">
        <w:rPr>
          <w:bCs/>
          <w:i/>
          <w:sz w:val="28"/>
          <w:szCs w:val="28"/>
        </w:rPr>
        <w:t>an toàn an ninh mạng</w:t>
      </w:r>
      <w:r w:rsidRPr="00ED597F">
        <w:rPr>
          <w:bCs/>
          <w:i/>
          <w:sz w:val="28"/>
          <w:szCs w:val="28"/>
          <w:lang w:val="vi-VN"/>
        </w:rPr>
        <w:t xml:space="preserve">, </w:t>
      </w:r>
      <w:r w:rsidRPr="00ED597F">
        <w:rPr>
          <w:bCs/>
          <w:i/>
          <w:sz w:val="28"/>
          <w:szCs w:val="28"/>
        </w:rPr>
        <w:t>công nghệ thông tin, thương mại điện tử, giao dịch điện tử và các quy định pháp luật có liên quan.</w:t>
      </w:r>
    </w:p>
    <w:p w14:paraId="75D64676" w14:textId="77777777" w:rsidR="00FD5F39" w:rsidRPr="00ED597F" w:rsidRDefault="00FD5F39" w:rsidP="00256500">
      <w:pPr>
        <w:pStyle w:val="NormalWeb"/>
        <w:spacing w:before="120" w:beforeAutospacing="0" w:after="0" w:afterAutospacing="0"/>
        <w:ind w:firstLine="720"/>
        <w:jc w:val="both"/>
        <w:rPr>
          <w:bCs/>
          <w:i/>
          <w:sz w:val="28"/>
          <w:szCs w:val="28"/>
          <w:lang w:val="vi-VN"/>
        </w:rPr>
      </w:pPr>
      <w:r w:rsidRPr="00ED597F">
        <w:rPr>
          <w:bCs/>
          <w:i/>
          <w:sz w:val="28"/>
          <w:szCs w:val="28"/>
          <w:lang w:val="vi-VN"/>
        </w:rPr>
        <w:t>2. Trước khi hoạt động cung cấp dịch vụ trung gian phát hành xuất bản phẩm phải lập hồ sơ đăng ký hoạt dộng cung cấp dịch vụ trung gian phát hành xuất bản phẩm qua cổng dịch vụ công trực tuyến hoặc trực tiếp hoặc qua đường bưu chính đến Bộ Thông tin và Truyền thông.</w:t>
      </w:r>
    </w:p>
    <w:p w14:paraId="385A19EC" w14:textId="77777777" w:rsidR="00FD5F39" w:rsidRPr="00ED597F" w:rsidRDefault="00FD5F39" w:rsidP="00256500">
      <w:pPr>
        <w:shd w:val="clear" w:color="auto" w:fill="FFFFFF" w:themeFill="background1"/>
        <w:spacing w:before="120" w:after="0" w:line="240" w:lineRule="auto"/>
        <w:ind w:firstLine="720"/>
        <w:jc w:val="both"/>
        <w:rPr>
          <w:rFonts w:ascii="Times New Roman" w:hAnsi="Times New Roman" w:cs="Times New Roman"/>
          <w:bCs/>
          <w:i/>
          <w:sz w:val="28"/>
          <w:szCs w:val="28"/>
          <w:lang w:val="es-VE"/>
        </w:rPr>
      </w:pPr>
      <w:r w:rsidRPr="00ED597F">
        <w:rPr>
          <w:rFonts w:ascii="Times New Roman" w:hAnsi="Times New Roman" w:cs="Times New Roman"/>
          <w:bCs/>
          <w:i/>
          <w:sz w:val="28"/>
          <w:szCs w:val="28"/>
          <w:lang w:val="vi-VN"/>
        </w:rPr>
        <w:t>3</w:t>
      </w:r>
      <w:r w:rsidRPr="00ED597F">
        <w:rPr>
          <w:rFonts w:ascii="Times New Roman" w:hAnsi="Times New Roman" w:cs="Times New Roman"/>
          <w:bCs/>
          <w:i/>
          <w:sz w:val="28"/>
          <w:szCs w:val="28"/>
          <w:lang w:val="es-VE"/>
        </w:rPr>
        <w:t>. Bộ trưởng Bộ Thông tin và Truyền thông quy định thủ tục, hồ sơ đăng ký hoạt động cung</w:t>
      </w:r>
      <w:r w:rsidRPr="00ED597F">
        <w:rPr>
          <w:rFonts w:ascii="Times New Roman" w:hAnsi="Times New Roman" w:cs="Times New Roman"/>
          <w:bCs/>
          <w:i/>
          <w:sz w:val="28"/>
          <w:szCs w:val="28"/>
          <w:lang w:val="vi-VN"/>
        </w:rPr>
        <w:t xml:space="preserve"> cấp dịch vụ trung gian </w:t>
      </w:r>
      <w:r w:rsidRPr="00ED597F">
        <w:rPr>
          <w:rFonts w:ascii="Times New Roman" w:hAnsi="Times New Roman" w:cs="Times New Roman"/>
          <w:bCs/>
          <w:i/>
          <w:sz w:val="28"/>
          <w:szCs w:val="28"/>
          <w:lang w:val="es-VE"/>
        </w:rPr>
        <w:t xml:space="preserve">phát hành xuất bản phẩm”. </w:t>
      </w:r>
    </w:p>
    <w:p w14:paraId="73A152B7" w14:textId="77777777" w:rsidR="00FD5F39" w:rsidRPr="00ED597F" w:rsidRDefault="00FD5F39" w:rsidP="00256500">
      <w:pPr>
        <w:shd w:val="clear" w:color="auto" w:fill="FFFFFF" w:themeFill="background1"/>
        <w:spacing w:before="120" w:after="0" w:line="240" w:lineRule="auto"/>
        <w:ind w:firstLine="720"/>
        <w:jc w:val="both"/>
        <w:rPr>
          <w:rFonts w:ascii="Times New Roman Bold" w:hAnsi="Times New Roman Bold" w:cs="Times New Roman"/>
          <w:b/>
          <w:iCs/>
          <w:spacing w:val="-6"/>
          <w:sz w:val="28"/>
          <w:szCs w:val="28"/>
          <w:lang w:val="es-VE"/>
        </w:rPr>
      </w:pPr>
      <w:r w:rsidRPr="00ED597F">
        <w:rPr>
          <w:rFonts w:ascii="Times New Roman Bold" w:hAnsi="Times New Roman Bold" w:cs="Times New Roman"/>
          <w:b/>
          <w:iCs/>
          <w:spacing w:val="-6"/>
          <w:sz w:val="28"/>
          <w:szCs w:val="28"/>
          <w:lang w:val="es-VE"/>
        </w:rPr>
        <w:t>3</w:t>
      </w:r>
      <w:r w:rsidR="002B1A93" w:rsidRPr="00ED597F">
        <w:rPr>
          <w:rFonts w:ascii="Times New Roman Bold" w:hAnsi="Times New Roman Bold" w:cs="Times New Roman"/>
          <w:b/>
          <w:iCs/>
          <w:spacing w:val="-6"/>
          <w:sz w:val="28"/>
          <w:szCs w:val="28"/>
          <w:lang w:val="es-VE"/>
        </w:rPr>
        <w:t>4</w:t>
      </w:r>
      <w:r w:rsidRPr="00ED597F">
        <w:rPr>
          <w:rFonts w:ascii="Times New Roman Bold" w:hAnsi="Times New Roman Bold" w:cs="Times New Roman"/>
          <w:b/>
          <w:iCs/>
          <w:spacing w:val="-6"/>
          <w:sz w:val="28"/>
          <w:szCs w:val="28"/>
          <w:lang w:val="es-VE"/>
        </w:rPr>
        <w:t xml:space="preserve">. </w:t>
      </w:r>
      <w:r w:rsidR="00F42DD2" w:rsidRPr="00ED597F">
        <w:rPr>
          <w:rFonts w:ascii="Times New Roman Bold" w:hAnsi="Times New Roman Bold" w:cs="Times New Roman"/>
          <w:b/>
          <w:iCs/>
          <w:spacing w:val="-6"/>
          <w:sz w:val="28"/>
          <w:szCs w:val="28"/>
          <w:lang w:val="es-VE"/>
        </w:rPr>
        <w:t>B</w:t>
      </w:r>
      <w:r w:rsidRPr="00ED597F">
        <w:rPr>
          <w:rFonts w:ascii="Times New Roman Bold" w:hAnsi="Times New Roman Bold" w:cs="Times New Roman"/>
          <w:b/>
          <w:iCs/>
          <w:spacing w:val="-6"/>
          <w:sz w:val="28"/>
          <w:szCs w:val="28"/>
          <w:lang w:val="es-VE"/>
        </w:rPr>
        <w:t xml:space="preserve">ổ sung cụm từ </w:t>
      </w:r>
      <w:r w:rsidRPr="00ED597F">
        <w:rPr>
          <w:rFonts w:ascii="Times New Roman" w:hAnsi="Times New Roman" w:cs="Times New Roman"/>
          <w:bCs/>
          <w:i/>
          <w:spacing w:val="-6"/>
          <w:sz w:val="28"/>
          <w:szCs w:val="28"/>
          <w:lang w:val="es-VE"/>
        </w:rPr>
        <w:t>“Trên môi trường mạng Internet</w:t>
      </w:r>
      <w:r w:rsidR="00603005" w:rsidRPr="00ED597F">
        <w:rPr>
          <w:rFonts w:ascii="Times New Roman" w:hAnsi="Times New Roman" w:cs="Times New Roman"/>
          <w:bCs/>
          <w:i/>
          <w:spacing w:val="-6"/>
          <w:sz w:val="28"/>
          <w:szCs w:val="28"/>
          <w:lang w:val="es-VE"/>
        </w:rPr>
        <w:t>”</w:t>
      </w:r>
      <w:r w:rsidR="00603005" w:rsidRPr="00ED597F">
        <w:rPr>
          <w:rFonts w:ascii="Times New Roman Bold" w:hAnsi="Times New Roman Bold" w:cs="Times New Roman"/>
          <w:b/>
          <w:iCs/>
          <w:spacing w:val="-6"/>
          <w:sz w:val="28"/>
          <w:szCs w:val="28"/>
          <w:lang w:val="es-VE"/>
        </w:rPr>
        <w:t>tại Điều 45</w:t>
      </w:r>
      <w:r w:rsidR="00F42DD2" w:rsidRPr="00ED597F">
        <w:rPr>
          <w:rFonts w:ascii="Times New Roman Bold" w:hAnsi="Times New Roman Bold" w:cs="Times New Roman"/>
          <w:b/>
          <w:iCs/>
          <w:spacing w:val="-6"/>
          <w:sz w:val="28"/>
          <w:szCs w:val="28"/>
          <w:lang w:val="es-VE"/>
        </w:rPr>
        <w:t>, 46, 47, 50, 51, 52</w:t>
      </w:r>
      <w:r w:rsidR="00964E45" w:rsidRPr="00ED597F">
        <w:rPr>
          <w:rFonts w:ascii="Times New Roman Bold" w:hAnsi="Times New Roman Bold" w:cs="Times New Roman"/>
          <w:b/>
          <w:iCs/>
          <w:spacing w:val="-6"/>
          <w:sz w:val="28"/>
          <w:szCs w:val="28"/>
          <w:lang w:val="es-VE"/>
        </w:rPr>
        <w:t>.</w:t>
      </w:r>
    </w:p>
    <w:p w14:paraId="0EEF2A79" w14:textId="77777777" w:rsidR="00603005" w:rsidRPr="00ED597F" w:rsidRDefault="00603005" w:rsidP="00256500">
      <w:pPr>
        <w:pStyle w:val="NormalWeb"/>
        <w:spacing w:before="120" w:beforeAutospacing="0" w:after="0" w:afterAutospacing="0"/>
        <w:ind w:firstLine="720"/>
        <w:jc w:val="both"/>
        <w:rPr>
          <w:i/>
          <w:iCs/>
          <w:sz w:val="28"/>
          <w:szCs w:val="28"/>
        </w:rPr>
      </w:pPr>
      <w:r w:rsidRPr="00ED597F">
        <w:rPr>
          <w:bCs/>
          <w:sz w:val="28"/>
          <w:szCs w:val="28"/>
          <w:shd w:val="clear" w:color="auto" w:fill="FFFFFF"/>
        </w:rPr>
        <w:t>“</w:t>
      </w:r>
      <w:bookmarkStart w:id="6" w:name="dieu_45"/>
      <w:r w:rsidRPr="00ED597F">
        <w:rPr>
          <w:bCs/>
          <w:sz w:val="28"/>
          <w:szCs w:val="28"/>
        </w:rPr>
        <w:t xml:space="preserve">Điều 45. Điều kiện xuất bản và phát hành xuất bản phẩm </w:t>
      </w:r>
      <w:bookmarkEnd w:id="6"/>
      <w:r w:rsidRPr="00ED597F">
        <w:rPr>
          <w:bCs/>
          <w:sz w:val="28"/>
          <w:szCs w:val="28"/>
        </w:rPr>
        <w:t>điện tử</w:t>
      </w:r>
      <w:r w:rsidRPr="00ED597F">
        <w:rPr>
          <w:i/>
          <w:iCs/>
          <w:sz w:val="28"/>
          <w:szCs w:val="28"/>
          <w:lang w:val="vi-VN"/>
        </w:rPr>
        <w:t>trên môi trường mạng Internet</w:t>
      </w:r>
      <w:r w:rsidR="000F5E7A" w:rsidRPr="00ED597F">
        <w:rPr>
          <w:i/>
          <w:iCs/>
          <w:sz w:val="28"/>
          <w:szCs w:val="28"/>
        </w:rPr>
        <w:t>;</w:t>
      </w:r>
    </w:p>
    <w:p w14:paraId="083D1E54" w14:textId="38559EC6" w:rsidR="004353E0" w:rsidRPr="00ED597F" w:rsidRDefault="004353E0" w:rsidP="00256500">
      <w:pPr>
        <w:pStyle w:val="NormalWeb"/>
        <w:spacing w:before="120" w:beforeAutospacing="0" w:after="0" w:afterAutospacing="0"/>
        <w:ind w:firstLine="720"/>
        <w:jc w:val="both"/>
        <w:rPr>
          <w:sz w:val="28"/>
          <w:szCs w:val="28"/>
        </w:rPr>
      </w:pPr>
      <w:r w:rsidRPr="00ED597F">
        <w:rPr>
          <w:i/>
          <w:iCs/>
          <w:sz w:val="28"/>
          <w:szCs w:val="28"/>
        </w:rPr>
        <w:t>-</w:t>
      </w:r>
      <w:r w:rsidRPr="00ED597F">
        <w:rPr>
          <w:sz w:val="28"/>
          <w:szCs w:val="28"/>
        </w:rPr>
        <w:t xml:space="preserve"> Bổ sung khoản 3 vào điều 45 “</w:t>
      </w:r>
      <w:r w:rsidRPr="00ED597F">
        <w:rPr>
          <w:i/>
          <w:iCs/>
          <w:sz w:val="28"/>
          <w:szCs w:val="28"/>
          <w:shd w:val="clear" w:color="auto" w:fill="FFFFFF"/>
        </w:rPr>
        <w:t xml:space="preserve">3. </w:t>
      </w:r>
      <w:r w:rsidRPr="00ED597F">
        <w:rPr>
          <w:i/>
          <w:iCs/>
          <w:sz w:val="28"/>
          <w:szCs w:val="28"/>
        </w:rPr>
        <w:t xml:space="preserve">Cơ quan, tổ chức, cá nhân </w:t>
      </w:r>
      <w:r w:rsidRPr="00ED597F">
        <w:rPr>
          <w:i/>
          <w:iCs/>
          <w:sz w:val="28"/>
          <w:szCs w:val="28"/>
          <w:shd w:val="clear" w:color="auto" w:fill="FFFFFF"/>
        </w:rPr>
        <w:t>cung</w:t>
      </w:r>
      <w:r w:rsidRPr="00ED597F">
        <w:rPr>
          <w:i/>
          <w:iCs/>
          <w:sz w:val="28"/>
          <w:szCs w:val="28"/>
          <w:shd w:val="clear" w:color="auto" w:fill="FFFFFF"/>
          <w:lang w:val="vi-VN"/>
        </w:rPr>
        <w:t xml:space="preserve"> cấp dịch vụ </w:t>
      </w:r>
      <w:r w:rsidRPr="00ED597F">
        <w:rPr>
          <w:i/>
          <w:iCs/>
          <w:sz w:val="28"/>
          <w:szCs w:val="28"/>
          <w:shd w:val="clear" w:color="auto" w:fill="FFFFFF"/>
        </w:rPr>
        <w:t>trung gian phát hành xuất bản phẩm</w:t>
      </w:r>
      <w:r w:rsidRPr="00ED597F">
        <w:rPr>
          <w:i/>
          <w:iCs/>
          <w:sz w:val="28"/>
          <w:szCs w:val="28"/>
          <w:shd w:val="clear" w:color="auto" w:fill="FFFFFF"/>
          <w:lang w:val="vi-VN"/>
        </w:rPr>
        <w:t xml:space="preserve"> được cung cấp dịch vụ trung gian phát hành xuất bản phẩm điện tử trên </w:t>
      </w:r>
      <w:r w:rsidRPr="00ED597F">
        <w:rPr>
          <w:i/>
          <w:iCs/>
          <w:sz w:val="28"/>
          <w:szCs w:val="28"/>
          <w:lang w:val="vi-VN"/>
        </w:rPr>
        <w:t>môi trường mạng</w:t>
      </w:r>
      <w:r w:rsidRPr="00ED597F">
        <w:rPr>
          <w:i/>
          <w:iCs/>
          <w:sz w:val="28"/>
          <w:szCs w:val="28"/>
          <w:shd w:val="clear" w:color="auto" w:fill="FFFFFF"/>
          <w:lang w:val="vi-VN"/>
        </w:rPr>
        <w:t xml:space="preserve"> và chỉ được cung cấp cho các </w:t>
      </w:r>
      <w:r w:rsidRPr="00ED597F">
        <w:rPr>
          <w:i/>
          <w:iCs/>
          <w:sz w:val="28"/>
          <w:szCs w:val="28"/>
          <w:shd w:val="clear" w:color="auto" w:fill="FFFFFF"/>
          <w:lang w:val="vi-VN"/>
        </w:rPr>
        <w:lastRenderedPageBreak/>
        <w:t xml:space="preserve">nhà xuất bản, cơ sở phát hành đã được cấp xác nhận xuất bản và phát hành điện tử trên </w:t>
      </w:r>
      <w:r w:rsidRPr="00ED597F">
        <w:rPr>
          <w:i/>
          <w:iCs/>
          <w:sz w:val="28"/>
          <w:szCs w:val="28"/>
          <w:lang w:val="vi-VN"/>
        </w:rPr>
        <w:t>môi trường mạng</w:t>
      </w:r>
      <w:r w:rsidR="00314A1E">
        <w:rPr>
          <w:i/>
          <w:iCs/>
          <w:sz w:val="28"/>
          <w:szCs w:val="28"/>
        </w:rPr>
        <w:t xml:space="preserve"> </w:t>
      </w:r>
      <w:r w:rsidRPr="00ED597F">
        <w:rPr>
          <w:i/>
          <w:iCs/>
          <w:sz w:val="28"/>
          <w:szCs w:val="28"/>
          <w:shd w:val="clear" w:color="auto" w:fill="FFFFFF"/>
          <w:lang w:val="vi-VN"/>
        </w:rPr>
        <w:t>Internet</w:t>
      </w:r>
      <w:r w:rsidRPr="00ED597F">
        <w:rPr>
          <w:i/>
          <w:iCs/>
          <w:sz w:val="28"/>
          <w:szCs w:val="28"/>
          <w:shd w:val="clear" w:color="auto" w:fill="FFFFFF"/>
        </w:rPr>
        <w:t>”.</w:t>
      </w:r>
    </w:p>
    <w:p w14:paraId="2BC1431A" w14:textId="77777777" w:rsidR="00F42DD2" w:rsidRPr="00ED597F" w:rsidRDefault="00F42DD2" w:rsidP="00256500">
      <w:pPr>
        <w:shd w:val="clear" w:color="auto" w:fill="FFFFFF" w:themeFill="background1"/>
        <w:spacing w:before="120" w:after="0" w:line="240" w:lineRule="auto"/>
        <w:ind w:firstLine="720"/>
        <w:jc w:val="both"/>
        <w:rPr>
          <w:rFonts w:ascii="Times New Roman" w:hAnsi="Times New Roman" w:cs="Times New Roman"/>
          <w:b/>
          <w:i/>
          <w:iCs/>
          <w:spacing w:val="-8"/>
          <w:sz w:val="28"/>
          <w:szCs w:val="28"/>
        </w:rPr>
      </w:pPr>
      <w:r w:rsidRPr="00ED597F">
        <w:rPr>
          <w:rFonts w:ascii="Times New Roman" w:hAnsi="Times New Roman" w:cs="Times New Roman"/>
          <w:bCs/>
          <w:spacing w:val="-8"/>
          <w:sz w:val="28"/>
          <w:szCs w:val="28"/>
          <w:lang w:val="es-VE"/>
        </w:rPr>
        <w:t>“ Điều 46. Cách thức thực hiện xuất bản và phát hành xuất bản phẩm điện tử</w:t>
      </w:r>
      <w:r w:rsidRPr="00ED597F">
        <w:rPr>
          <w:rFonts w:ascii="Times New Roman" w:hAnsi="Times New Roman" w:cs="Times New Roman"/>
          <w:bCs/>
          <w:i/>
          <w:iCs/>
          <w:spacing w:val="-8"/>
          <w:sz w:val="28"/>
          <w:szCs w:val="28"/>
          <w:lang w:val="vi-VN"/>
        </w:rPr>
        <w:t>trên môi trường mạng Internet</w:t>
      </w:r>
      <w:r w:rsidRPr="00ED597F">
        <w:rPr>
          <w:rFonts w:ascii="Times New Roman" w:hAnsi="Times New Roman" w:cs="Times New Roman"/>
          <w:bCs/>
          <w:i/>
          <w:iCs/>
          <w:spacing w:val="-8"/>
          <w:sz w:val="28"/>
          <w:szCs w:val="28"/>
        </w:rPr>
        <w:t>”</w:t>
      </w:r>
      <w:r w:rsidR="000F5E7A" w:rsidRPr="00ED597F">
        <w:rPr>
          <w:rFonts w:ascii="Times New Roman" w:hAnsi="Times New Roman" w:cs="Times New Roman"/>
          <w:bCs/>
          <w:i/>
          <w:iCs/>
          <w:spacing w:val="-8"/>
          <w:sz w:val="28"/>
          <w:szCs w:val="28"/>
        </w:rPr>
        <w:t>;</w:t>
      </w:r>
    </w:p>
    <w:p w14:paraId="3037F3F8" w14:textId="77777777" w:rsidR="00F42DD2" w:rsidRPr="00ED597F" w:rsidRDefault="00F42DD2" w:rsidP="00256500">
      <w:pPr>
        <w:shd w:val="clear" w:color="auto" w:fill="FFFFFF" w:themeFill="background1"/>
        <w:spacing w:before="120" w:after="0" w:line="240" w:lineRule="auto"/>
        <w:ind w:firstLine="720"/>
        <w:jc w:val="both"/>
        <w:rPr>
          <w:rFonts w:ascii="Times New Roman" w:hAnsi="Times New Roman" w:cs="Times New Roman"/>
          <w:bCs/>
          <w:i/>
          <w:iCs/>
          <w:sz w:val="28"/>
          <w:szCs w:val="28"/>
        </w:rPr>
      </w:pPr>
      <w:r w:rsidRPr="00ED597F">
        <w:rPr>
          <w:rFonts w:ascii="Times New Roman" w:hAnsi="Times New Roman" w:cs="Times New Roman"/>
          <w:bCs/>
          <w:sz w:val="28"/>
          <w:szCs w:val="28"/>
          <w:lang w:val="es-VE"/>
        </w:rPr>
        <w:t>Điều 47. Kỹ thuật, công nghệ để xuất bản và phát hành xuất bản phẩm điện tử</w:t>
      </w:r>
      <w:r w:rsidRPr="00ED597F">
        <w:rPr>
          <w:rFonts w:ascii="Times New Roman" w:hAnsi="Times New Roman" w:cs="Times New Roman"/>
          <w:bCs/>
          <w:i/>
          <w:iCs/>
          <w:sz w:val="28"/>
          <w:szCs w:val="28"/>
          <w:lang w:val="vi-VN"/>
        </w:rPr>
        <w:t>trên môi trường mạng Internet</w:t>
      </w:r>
      <w:r w:rsidR="000F5E7A" w:rsidRPr="00ED597F">
        <w:rPr>
          <w:rFonts w:ascii="Times New Roman" w:hAnsi="Times New Roman" w:cs="Times New Roman"/>
          <w:bCs/>
          <w:i/>
          <w:iCs/>
          <w:sz w:val="28"/>
          <w:szCs w:val="28"/>
        </w:rPr>
        <w:t xml:space="preserve">; </w:t>
      </w:r>
    </w:p>
    <w:p w14:paraId="6D973B6C" w14:textId="47B8EE51" w:rsidR="000F5E7A" w:rsidRPr="00ED597F" w:rsidRDefault="000F5E7A" w:rsidP="00256500">
      <w:pPr>
        <w:shd w:val="clear" w:color="auto" w:fill="FFFFFF" w:themeFill="background1"/>
        <w:spacing w:before="120" w:after="0" w:line="240" w:lineRule="auto"/>
        <w:ind w:firstLine="720"/>
        <w:jc w:val="both"/>
        <w:rPr>
          <w:rFonts w:ascii="Times New Roman" w:hAnsi="Times New Roman" w:cs="Times New Roman"/>
          <w:bCs/>
          <w:sz w:val="28"/>
          <w:szCs w:val="28"/>
        </w:rPr>
      </w:pPr>
      <w:r w:rsidRPr="00ED597F">
        <w:rPr>
          <w:rFonts w:ascii="Times New Roman" w:hAnsi="Times New Roman" w:cs="Times New Roman"/>
          <w:bCs/>
          <w:sz w:val="28"/>
          <w:szCs w:val="28"/>
          <w:lang w:val="es-VE"/>
        </w:rPr>
        <w:t>Điều 50. Trách nhiệm của cơ quan, tổ chức, cá nhân xuất bản, phát hành xuất bản phẩm điện tử</w:t>
      </w:r>
      <w:r w:rsidR="00314A1E">
        <w:rPr>
          <w:rFonts w:ascii="Times New Roman" w:hAnsi="Times New Roman" w:cs="Times New Roman"/>
          <w:bCs/>
          <w:sz w:val="28"/>
          <w:szCs w:val="28"/>
          <w:lang w:val="es-VE"/>
        </w:rPr>
        <w:t xml:space="preserve"> </w:t>
      </w:r>
      <w:r w:rsidRPr="00ED597F">
        <w:rPr>
          <w:rFonts w:ascii="Times New Roman" w:hAnsi="Times New Roman" w:cs="Times New Roman"/>
          <w:bCs/>
          <w:i/>
          <w:iCs/>
          <w:sz w:val="28"/>
          <w:szCs w:val="28"/>
          <w:lang w:val="es-VE"/>
        </w:rPr>
        <w:t>trên</w:t>
      </w:r>
      <w:r w:rsidRPr="00ED597F">
        <w:rPr>
          <w:rFonts w:ascii="Times New Roman" w:hAnsi="Times New Roman" w:cs="Times New Roman"/>
          <w:bCs/>
          <w:i/>
          <w:iCs/>
          <w:sz w:val="28"/>
          <w:szCs w:val="28"/>
          <w:lang w:val="vi-VN"/>
        </w:rPr>
        <w:t>môi trường mạng Internet</w:t>
      </w:r>
      <w:r w:rsidRPr="00ED597F">
        <w:rPr>
          <w:rFonts w:ascii="Times New Roman" w:hAnsi="Times New Roman" w:cs="Times New Roman"/>
          <w:bCs/>
          <w:i/>
          <w:iCs/>
          <w:sz w:val="28"/>
          <w:szCs w:val="28"/>
        </w:rPr>
        <w:t>;</w:t>
      </w:r>
    </w:p>
    <w:p w14:paraId="5DCF7F44" w14:textId="285CEE01" w:rsidR="000F5E7A" w:rsidRPr="00ED597F" w:rsidRDefault="000F5E7A" w:rsidP="00256500">
      <w:pPr>
        <w:shd w:val="clear" w:color="auto" w:fill="FFFFFF" w:themeFill="background1"/>
        <w:spacing w:before="120" w:after="0" w:line="240" w:lineRule="auto"/>
        <w:ind w:firstLine="720"/>
        <w:rPr>
          <w:rFonts w:ascii="Times New Roman" w:hAnsi="Times New Roman" w:cs="Times New Roman"/>
          <w:b/>
          <w:i/>
          <w:iCs/>
          <w:spacing w:val="-8"/>
          <w:sz w:val="28"/>
          <w:szCs w:val="28"/>
        </w:rPr>
      </w:pPr>
      <w:r w:rsidRPr="00ED597F">
        <w:rPr>
          <w:rFonts w:ascii="Times New Roman" w:hAnsi="Times New Roman" w:cs="Times New Roman"/>
          <w:bCs/>
          <w:spacing w:val="-8"/>
          <w:sz w:val="28"/>
          <w:szCs w:val="28"/>
          <w:lang w:val="es-VE"/>
        </w:rPr>
        <w:t>Điều 51. Nhập khẩu xuất bản phẩm điện tử</w:t>
      </w:r>
      <w:r w:rsidR="00314A1E">
        <w:rPr>
          <w:rFonts w:ascii="Times New Roman" w:hAnsi="Times New Roman" w:cs="Times New Roman"/>
          <w:bCs/>
          <w:spacing w:val="-8"/>
          <w:sz w:val="28"/>
          <w:szCs w:val="28"/>
          <w:lang w:val="es-VE"/>
        </w:rPr>
        <w:t xml:space="preserve"> </w:t>
      </w:r>
      <w:r w:rsidRPr="00ED597F">
        <w:rPr>
          <w:rFonts w:ascii="Times New Roman" w:hAnsi="Times New Roman" w:cs="Times New Roman"/>
          <w:bCs/>
          <w:i/>
          <w:iCs/>
          <w:spacing w:val="-8"/>
          <w:sz w:val="28"/>
          <w:szCs w:val="28"/>
          <w:lang w:val="vi-VN"/>
        </w:rPr>
        <w:t>trên môi trường mạng Internet</w:t>
      </w:r>
      <w:r w:rsidRPr="00ED597F">
        <w:rPr>
          <w:rFonts w:ascii="Times New Roman" w:hAnsi="Times New Roman" w:cs="Times New Roman"/>
          <w:bCs/>
          <w:i/>
          <w:iCs/>
          <w:spacing w:val="-8"/>
          <w:sz w:val="28"/>
          <w:szCs w:val="28"/>
        </w:rPr>
        <w:t>;</w:t>
      </w:r>
    </w:p>
    <w:p w14:paraId="7C52363B" w14:textId="1023613A" w:rsidR="00F42DD2" w:rsidRPr="00ED597F" w:rsidRDefault="000F5E7A" w:rsidP="00256500">
      <w:pPr>
        <w:pStyle w:val="Heading1"/>
        <w:shd w:val="clear" w:color="auto" w:fill="FFFFFF" w:themeFill="background1"/>
        <w:spacing w:before="120" w:after="0" w:line="240" w:lineRule="auto"/>
        <w:ind w:firstLine="720"/>
        <w:jc w:val="both"/>
        <w:rPr>
          <w:rFonts w:ascii="Times New Roman" w:hAnsi="Times New Roman" w:cs="Times New Roman"/>
          <w:b w:val="0"/>
          <w:bCs/>
          <w:i/>
          <w:iCs/>
          <w:sz w:val="28"/>
          <w:szCs w:val="28"/>
        </w:rPr>
      </w:pPr>
      <w:r w:rsidRPr="00ED597F">
        <w:rPr>
          <w:rFonts w:ascii="Times New Roman" w:hAnsi="Times New Roman" w:cs="Times New Roman"/>
          <w:b w:val="0"/>
          <w:bCs/>
          <w:sz w:val="28"/>
          <w:szCs w:val="28"/>
          <w:lang w:val="es-VE"/>
        </w:rPr>
        <w:t>Điều 52. Quy định chi tiết về xuất bản và phát hành xuất bản phẩm điện tử</w:t>
      </w:r>
      <w:r w:rsidR="00314A1E">
        <w:rPr>
          <w:rFonts w:ascii="Times New Roman" w:hAnsi="Times New Roman" w:cs="Times New Roman"/>
          <w:b w:val="0"/>
          <w:bCs/>
          <w:sz w:val="28"/>
          <w:szCs w:val="28"/>
          <w:lang w:val="es-VE"/>
        </w:rPr>
        <w:t xml:space="preserve"> </w:t>
      </w:r>
      <w:r w:rsidRPr="00ED597F">
        <w:rPr>
          <w:rFonts w:ascii="Times New Roman" w:hAnsi="Times New Roman" w:cs="Times New Roman"/>
          <w:b w:val="0"/>
          <w:bCs/>
          <w:i/>
          <w:iCs/>
          <w:sz w:val="28"/>
          <w:szCs w:val="28"/>
          <w:lang w:val="vi-VN"/>
        </w:rPr>
        <w:t>trên môi trường mạng Internet</w:t>
      </w:r>
      <w:r w:rsidRPr="00ED597F">
        <w:rPr>
          <w:rFonts w:ascii="Times New Roman" w:hAnsi="Times New Roman" w:cs="Times New Roman"/>
          <w:b w:val="0"/>
          <w:bCs/>
          <w:i/>
          <w:iCs/>
          <w:sz w:val="28"/>
          <w:szCs w:val="28"/>
        </w:rPr>
        <w:t>.”</w:t>
      </w:r>
    </w:p>
    <w:p w14:paraId="78F7702A" w14:textId="1C9B71D8" w:rsidR="00C3489E" w:rsidRPr="00ED597F" w:rsidRDefault="000F5E7A" w:rsidP="00256500">
      <w:pPr>
        <w:pStyle w:val="NormalWeb"/>
        <w:spacing w:before="120" w:beforeAutospacing="0" w:after="0" w:afterAutospacing="0"/>
        <w:ind w:firstLine="720"/>
        <w:jc w:val="both"/>
        <w:rPr>
          <w:i/>
          <w:iCs/>
          <w:sz w:val="28"/>
          <w:szCs w:val="28"/>
          <w:shd w:val="clear" w:color="auto" w:fill="FFFFFF"/>
        </w:rPr>
      </w:pPr>
      <w:r w:rsidRPr="00ED597F">
        <w:rPr>
          <w:sz w:val="28"/>
          <w:szCs w:val="28"/>
        </w:rPr>
        <w:t xml:space="preserve">- </w:t>
      </w:r>
      <w:r w:rsidR="00603005" w:rsidRPr="00ED597F">
        <w:rPr>
          <w:sz w:val="28"/>
          <w:szCs w:val="28"/>
        </w:rPr>
        <w:t>Bổ sung khoản 3 Điều 45</w:t>
      </w:r>
      <w:r w:rsidR="00603005" w:rsidRPr="00ED597F">
        <w:rPr>
          <w:i/>
          <w:iCs/>
          <w:sz w:val="28"/>
          <w:szCs w:val="28"/>
        </w:rPr>
        <w:t>“</w:t>
      </w:r>
      <w:bookmarkStart w:id="7" w:name="_Hlk181178465"/>
      <w:r w:rsidR="004353E0" w:rsidRPr="00ED597F">
        <w:rPr>
          <w:i/>
          <w:iCs/>
          <w:sz w:val="28"/>
          <w:szCs w:val="28"/>
          <w:shd w:val="clear" w:color="auto" w:fill="FFFFFF"/>
        </w:rPr>
        <w:t xml:space="preserve">3. </w:t>
      </w:r>
      <w:r w:rsidR="004353E0" w:rsidRPr="00ED597F">
        <w:rPr>
          <w:i/>
          <w:iCs/>
          <w:sz w:val="28"/>
          <w:szCs w:val="28"/>
        </w:rPr>
        <w:t xml:space="preserve">Cơ quan, tổ chức, cá nhân </w:t>
      </w:r>
      <w:r w:rsidR="004353E0" w:rsidRPr="00ED597F">
        <w:rPr>
          <w:i/>
          <w:iCs/>
          <w:sz w:val="28"/>
          <w:szCs w:val="28"/>
          <w:shd w:val="clear" w:color="auto" w:fill="FFFFFF"/>
        </w:rPr>
        <w:t>cung</w:t>
      </w:r>
      <w:r w:rsidR="004353E0" w:rsidRPr="00ED597F">
        <w:rPr>
          <w:i/>
          <w:iCs/>
          <w:sz w:val="28"/>
          <w:szCs w:val="28"/>
          <w:shd w:val="clear" w:color="auto" w:fill="FFFFFF"/>
          <w:lang w:val="vi-VN"/>
        </w:rPr>
        <w:t xml:space="preserve"> cấp dịch vụ </w:t>
      </w:r>
      <w:r w:rsidR="004353E0" w:rsidRPr="00ED597F">
        <w:rPr>
          <w:i/>
          <w:iCs/>
          <w:sz w:val="28"/>
          <w:szCs w:val="28"/>
          <w:shd w:val="clear" w:color="auto" w:fill="FFFFFF"/>
        </w:rPr>
        <w:t>trung gian phát hành xuất bản phẩm</w:t>
      </w:r>
      <w:r w:rsidR="004353E0" w:rsidRPr="00ED597F">
        <w:rPr>
          <w:i/>
          <w:iCs/>
          <w:sz w:val="28"/>
          <w:szCs w:val="28"/>
          <w:shd w:val="clear" w:color="auto" w:fill="FFFFFF"/>
          <w:lang w:val="vi-VN"/>
        </w:rPr>
        <w:t xml:space="preserve"> được cung cấp dịch vụ trung gian phát hành xuất bản phẩm điện tử trên </w:t>
      </w:r>
      <w:r w:rsidR="004353E0" w:rsidRPr="00ED597F">
        <w:rPr>
          <w:i/>
          <w:iCs/>
          <w:sz w:val="28"/>
          <w:szCs w:val="28"/>
          <w:lang w:val="vi-VN"/>
        </w:rPr>
        <w:t>môi trường mạng</w:t>
      </w:r>
      <w:r w:rsidR="004353E0" w:rsidRPr="00ED597F">
        <w:rPr>
          <w:i/>
          <w:iCs/>
          <w:sz w:val="28"/>
          <w:szCs w:val="28"/>
          <w:shd w:val="clear" w:color="auto" w:fill="FFFFFF"/>
          <w:lang w:val="vi-VN"/>
        </w:rPr>
        <w:t xml:space="preserve"> và chỉ được cung cấp cho các nhà xuất bản, cơ sở phát hành đã được cấp xác nhận </w:t>
      </w:r>
      <w:r w:rsidR="004353E0" w:rsidRPr="00ED597F">
        <w:rPr>
          <w:i/>
          <w:iCs/>
          <w:sz w:val="28"/>
          <w:szCs w:val="28"/>
          <w:shd w:val="clear" w:color="auto" w:fill="FFFFFF"/>
        </w:rPr>
        <w:t xml:space="preserve">đăng ký </w:t>
      </w:r>
      <w:r w:rsidR="004353E0" w:rsidRPr="00ED597F">
        <w:rPr>
          <w:i/>
          <w:iCs/>
          <w:sz w:val="28"/>
          <w:szCs w:val="28"/>
          <w:shd w:val="clear" w:color="auto" w:fill="FFFFFF"/>
          <w:lang w:val="vi-VN"/>
        </w:rPr>
        <w:t xml:space="preserve">xuất bản và phát hành </w:t>
      </w:r>
      <w:r w:rsidR="004353E0" w:rsidRPr="00ED597F">
        <w:rPr>
          <w:i/>
          <w:iCs/>
          <w:sz w:val="28"/>
          <w:szCs w:val="28"/>
          <w:shd w:val="clear" w:color="auto" w:fill="FFFFFF"/>
        </w:rPr>
        <w:t xml:space="preserve">xuất bản phẩm </w:t>
      </w:r>
      <w:r w:rsidR="004353E0" w:rsidRPr="00ED597F">
        <w:rPr>
          <w:i/>
          <w:iCs/>
          <w:sz w:val="28"/>
          <w:szCs w:val="28"/>
          <w:shd w:val="clear" w:color="auto" w:fill="FFFFFF"/>
          <w:lang w:val="vi-VN"/>
        </w:rPr>
        <w:t xml:space="preserve">điện tử trên </w:t>
      </w:r>
      <w:r w:rsidR="004353E0" w:rsidRPr="00ED597F">
        <w:rPr>
          <w:i/>
          <w:iCs/>
          <w:sz w:val="28"/>
          <w:szCs w:val="28"/>
          <w:lang w:val="vi-VN"/>
        </w:rPr>
        <w:t>môi trường mạng</w:t>
      </w:r>
      <w:r w:rsidR="00314A1E">
        <w:rPr>
          <w:i/>
          <w:iCs/>
          <w:sz w:val="28"/>
          <w:szCs w:val="28"/>
        </w:rPr>
        <w:t xml:space="preserve"> </w:t>
      </w:r>
      <w:r w:rsidR="004353E0" w:rsidRPr="00ED597F">
        <w:rPr>
          <w:i/>
          <w:iCs/>
          <w:sz w:val="28"/>
          <w:szCs w:val="28"/>
          <w:shd w:val="clear" w:color="auto" w:fill="FFFFFF"/>
          <w:lang w:val="vi-VN"/>
        </w:rPr>
        <w:t>Internet.</w:t>
      </w:r>
      <w:bookmarkEnd w:id="7"/>
      <w:r w:rsidR="00603005" w:rsidRPr="00ED597F">
        <w:rPr>
          <w:i/>
          <w:iCs/>
          <w:sz w:val="28"/>
          <w:szCs w:val="28"/>
          <w:shd w:val="clear" w:color="auto" w:fill="FFFFFF"/>
        </w:rPr>
        <w:t>”.</w:t>
      </w:r>
    </w:p>
    <w:p w14:paraId="4796E97A" w14:textId="77777777" w:rsidR="00F170AF" w:rsidRPr="00ED597F" w:rsidRDefault="00D849A3" w:rsidP="00256500">
      <w:pPr>
        <w:pStyle w:val="NormalWeb"/>
        <w:spacing w:before="120" w:beforeAutospacing="0" w:after="0" w:afterAutospacing="0"/>
        <w:ind w:firstLine="720"/>
        <w:jc w:val="both"/>
        <w:rPr>
          <w:sz w:val="28"/>
          <w:szCs w:val="28"/>
          <w:shd w:val="clear" w:color="auto" w:fill="FFFFFF"/>
        </w:rPr>
      </w:pPr>
      <w:r w:rsidRPr="00ED597F">
        <w:rPr>
          <w:sz w:val="28"/>
          <w:szCs w:val="28"/>
          <w:shd w:val="clear" w:color="auto" w:fill="FFFFFF"/>
        </w:rPr>
        <w:t xml:space="preserve">Ngoài ra dự thảo Luật đã giảm số ngày giải quyết các thủ tục hành chính theo Quyết định số 1994/QĐ-TTg ngày </w:t>
      </w:r>
      <w:r w:rsidR="00DC3AB6" w:rsidRPr="00ED597F">
        <w:rPr>
          <w:sz w:val="28"/>
          <w:szCs w:val="28"/>
          <w:shd w:val="clear" w:color="auto" w:fill="FFFFFF"/>
        </w:rPr>
        <w:t>26/11/2021 của Thủ tướng Chính phủ phê duyệt phương án cắt giảm, đơn giản hóa quy định liên quan đến hoạt động kinh doanh thuộc phạm vi chức năng quản lý của Bộ TTTT giai đoạn 2020-2025.</w:t>
      </w:r>
    </w:p>
    <w:p w14:paraId="0387CEA8" w14:textId="77777777" w:rsidR="007D267E" w:rsidRPr="00ED597F" w:rsidRDefault="001A5637" w:rsidP="00256500">
      <w:pPr>
        <w:widowControl w:val="0"/>
        <w:spacing w:before="120" w:after="0" w:line="240" w:lineRule="auto"/>
        <w:ind w:left="-2" w:firstLine="722"/>
        <w:jc w:val="both"/>
        <w:rPr>
          <w:rFonts w:ascii="Times New Roman" w:eastAsia="Times New Roman" w:hAnsi="Times New Roman" w:cs="Times New Roman"/>
          <w:b/>
          <w:sz w:val="28"/>
          <w:szCs w:val="28"/>
        </w:rPr>
      </w:pPr>
      <w:r w:rsidRPr="00ED597F">
        <w:rPr>
          <w:rFonts w:ascii="Times New Roman" w:eastAsia="Times New Roman" w:hAnsi="Times New Roman" w:cs="Times New Roman"/>
          <w:b/>
          <w:sz w:val="28"/>
          <w:szCs w:val="28"/>
        </w:rPr>
        <w:t>Điều 2. Hiệu lực thi hành</w:t>
      </w:r>
    </w:p>
    <w:p w14:paraId="0C0FB4A3" w14:textId="77777777" w:rsidR="007D267E" w:rsidRPr="00ED597F" w:rsidRDefault="001A5637" w:rsidP="00256500">
      <w:pPr>
        <w:numPr>
          <w:ilvl w:val="0"/>
          <w:numId w:val="1"/>
        </w:numPr>
        <w:pBdr>
          <w:top w:val="nil"/>
          <w:left w:val="nil"/>
          <w:bottom w:val="nil"/>
          <w:right w:val="nil"/>
          <w:between w:val="nil"/>
        </w:pBdr>
        <w:spacing w:before="120" w:after="0" w:line="240" w:lineRule="auto"/>
        <w:jc w:val="both"/>
        <w:rPr>
          <w:rFonts w:ascii="Times New Roman" w:eastAsia="Times New Roman" w:hAnsi="Times New Roman" w:cs="Times New Roman"/>
          <w:sz w:val="28"/>
          <w:szCs w:val="28"/>
        </w:rPr>
      </w:pPr>
      <w:r w:rsidRPr="00ED597F">
        <w:rPr>
          <w:rFonts w:ascii="Times New Roman" w:eastAsia="Times New Roman" w:hAnsi="Times New Roman" w:cs="Times New Roman"/>
          <w:sz w:val="28"/>
          <w:szCs w:val="28"/>
        </w:rPr>
        <w:t>Luật này có hiệu lực từ ngày ….tháng…..năm….</w:t>
      </w:r>
    </w:p>
    <w:p w14:paraId="51918E21" w14:textId="77777777" w:rsidR="007D267E" w:rsidRPr="00ED597F" w:rsidRDefault="001A5637" w:rsidP="00256500">
      <w:pPr>
        <w:numPr>
          <w:ilvl w:val="0"/>
          <w:numId w:val="1"/>
        </w:numPr>
        <w:pBdr>
          <w:top w:val="nil"/>
          <w:left w:val="nil"/>
          <w:bottom w:val="nil"/>
          <w:right w:val="nil"/>
          <w:between w:val="nil"/>
        </w:pBdr>
        <w:spacing w:before="120" w:after="0" w:line="240" w:lineRule="auto"/>
        <w:jc w:val="both"/>
        <w:rPr>
          <w:rFonts w:ascii="Times New Roman" w:eastAsia="Times New Roman" w:hAnsi="Times New Roman" w:cs="Times New Roman"/>
          <w:sz w:val="28"/>
          <w:szCs w:val="28"/>
        </w:rPr>
      </w:pPr>
      <w:r w:rsidRPr="00ED597F">
        <w:rPr>
          <w:rFonts w:ascii="Times New Roman" w:eastAsia="Times New Roman" w:hAnsi="Times New Roman" w:cs="Times New Roman"/>
          <w:sz w:val="28"/>
          <w:szCs w:val="28"/>
        </w:rPr>
        <w:t>Quy định chuyển tiếp (nếu có)……….</w:t>
      </w:r>
    </w:p>
    <w:p w14:paraId="58067BAD" w14:textId="77777777" w:rsidR="007D267E" w:rsidRPr="00ED597F" w:rsidRDefault="001A5637" w:rsidP="00256500">
      <w:pPr>
        <w:spacing w:before="120" w:after="0" w:line="240" w:lineRule="auto"/>
        <w:ind w:firstLine="677"/>
        <w:jc w:val="both"/>
        <w:rPr>
          <w:rFonts w:ascii="Times New Roman" w:eastAsia="Times New Roman" w:hAnsi="Times New Roman" w:cs="Times New Roman"/>
          <w:sz w:val="28"/>
          <w:szCs w:val="28"/>
        </w:rPr>
      </w:pPr>
      <w:r w:rsidRPr="00ED597F">
        <w:rPr>
          <w:rFonts w:ascii="Times New Roman" w:eastAsia="Times New Roman" w:hAnsi="Times New Roman" w:cs="Times New Roman"/>
          <w:i/>
          <w:sz w:val="28"/>
          <w:szCs w:val="28"/>
        </w:rPr>
        <w:t>Luật này đã được Quốc hội nước Cộng hòa xã hội chủ nghĩa Việt Nam khóa ….., kỳ họp thứ ….. thông qua ngày…..tháng ….năm…</w:t>
      </w:r>
    </w:p>
    <w:p w14:paraId="0BC38713" w14:textId="77777777" w:rsidR="005F367D" w:rsidRPr="00ED597F" w:rsidRDefault="005F367D" w:rsidP="005F367D">
      <w:pPr>
        <w:jc w:val="center"/>
        <w:rPr>
          <w:rFonts w:ascii="Times New Roman" w:eastAsia="Times New Roman" w:hAnsi="Times New Roman" w:cs="Times New Roman"/>
          <w:b/>
          <w:sz w:val="26"/>
          <w:szCs w:val="26"/>
        </w:rPr>
      </w:pPr>
      <w:r w:rsidRPr="00ED597F">
        <w:rPr>
          <w:rFonts w:ascii="Times New Roman" w:eastAsia="Times New Roman" w:hAnsi="Times New Roman" w:cs="Times New Roman"/>
          <w:b/>
          <w:sz w:val="26"/>
          <w:szCs w:val="26"/>
        </w:rPr>
        <w:t xml:space="preserve">   </w:t>
      </w:r>
    </w:p>
    <w:p w14:paraId="6721949B" w14:textId="77777777" w:rsidR="007D267E" w:rsidRDefault="005F367D" w:rsidP="005F367D">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r w:rsidR="001A5637">
        <w:rPr>
          <w:rFonts w:ascii="Times New Roman" w:eastAsia="Times New Roman" w:hAnsi="Times New Roman" w:cs="Times New Roman"/>
          <w:b/>
          <w:sz w:val="26"/>
          <w:szCs w:val="26"/>
        </w:rPr>
        <w:t>CHỦ TỊCH QUỐC HỘI</w:t>
      </w:r>
    </w:p>
    <w:sectPr w:rsidR="007D267E" w:rsidSect="00463F11">
      <w:headerReference w:type="default" r:id="rId8"/>
      <w:footerReference w:type="default" r:id="rId9"/>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698CF8" w14:textId="77777777" w:rsidR="00664A12" w:rsidRDefault="00664A12">
      <w:pPr>
        <w:spacing w:after="0" w:line="240" w:lineRule="auto"/>
      </w:pPr>
      <w:r>
        <w:separator/>
      </w:r>
    </w:p>
  </w:endnote>
  <w:endnote w:type="continuationSeparator" w:id="0">
    <w:p w14:paraId="12EE9B27" w14:textId="77777777" w:rsidR="00664A12" w:rsidRDefault="00664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nTime">
    <w:altName w:val="Courier New"/>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445D5" w14:textId="77777777" w:rsidR="007D267E" w:rsidRDefault="007D267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197612" w14:textId="77777777" w:rsidR="00664A12" w:rsidRDefault="00664A12">
      <w:pPr>
        <w:spacing w:after="0" w:line="240" w:lineRule="auto"/>
      </w:pPr>
      <w:r>
        <w:separator/>
      </w:r>
    </w:p>
  </w:footnote>
  <w:footnote w:type="continuationSeparator" w:id="0">
    <w:p w14:paraId="07F2796C" w14:textId="77777777" w:rsidR="00664A12" w:rsidRDefault="00664A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9700769"/>
      <w:docPartObj>
        <w:docPartGallery w:val="Page Numbers (Top of Page)"/>
        <w:docPartUnique/>
      </w:docPartObj>
    </w:sdtPr>
    <w:sdtEndPr>
      <w:rPr>
        <w:noProof/>
      </w:rPr>
    </w:sdtEndPr>
    <w:sdtContent>
      <w:p w14:paraId="69106719" w14:textId="77777777" w:rsidR="00463F11" w:rsidRDefault="002B46AB">
        <w:pPr>
          <w:pStyle w:val="Header"/>
          <w:jc w:val="center"/>
        </w:pPr>
        <w:r>
          <w:fldChar w:fldCharType="begin"/>
        </w:r>
        <w:r w:rsidR="00463F11">
          <w:instrText xml:space="preserve"> PAGE   \* MERGEFORMAT </w:instrText>
        </w:r>
        <w:r>
          <w:fldChar w:fldCharType="separate"/>
        </w:r>
        <w:r w:rsidR="00ED597F">
          <w:rPr>
            <w:noProof/>
          </w:rPr>
          <w:t>4</w:t>
        </w:r>
        <w:r>
          <w:rPr>
            <w:noProof/>
          </w:rPr>
          <w:fldChar w:fldCharType="end"/>
        </w:r>
      </w:p>
    </w:sdtContent>
  </w:sdt>
  <w:p w14:paraId="355016A7" w14:textId="77777777" w:rsidR="00463F11" w:rsidRDefault="00463F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A071A"/>
    <w:multiLevelType w:val="hybridMultilevel"/>
    <w:tmpl w:val="97A8ABF2"/>
    <w:lvl w:ilvl="0" w:tplc="C5FE18EC">
      <w:start w:val="18"/>
      <w:numFmt w:val="bullet"/>
      <w:lvlText w:val="-"/>
      <w:lvlJc w:val="left"/>
      <w:pPr>
        <w:ind w:left="1038" w:hanging="360"/>
      </w:pPr>
      <w:rPr>
        <w:rFonts w:ascii="Times New Roman" w:eastAsia="Calibri" w:hAnsi="Times New Roman" w:cs="Times New Roman" w:hint="default"/>
        <w:color w:val="FF0000"/>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1" w15:restartNumberingAfterBreak="0">
    <w:nsid w:val="10AA6E4A"/>
    <w:multiLevelType w:val="multilevel"/>
    <w:tmpl w:val="A7585672"/>
    <w:lvl w:ilvl="0">
      <w:start w:val="1"/>
      <w:numFmt w:val="decimal"/>
      <w:lvlText w:val="%1."/>
      <w:lvlJc w:val="left"/>
      <w:pPr>
        <w:ind w:left="1037" w:hanging="360"/>
      </w:p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D267E"/>
    <w:rsid w:val="00045CFE"/>
    <w:rsid w:val="000F5E7A"/>
    <w:rsid w:val="0010079E"/>
    <w:rsid w:val="00124A74"/>
    <w:rsid w:val="001270A6"/>
    <w:rsid w:val="001557CF"/>
    <w:rsid w:val="001A5637"/>
    <w:rsid w:val="001B5966"/>
    <w:rsid w:val="001B64E9"/>
    <w:rsid w:val="00201B72"/>
    <w:rsid w:val="00236D20"/>
    <w:rsid w:val="00254D67"/>
    <w:rsid w:val="00256500"/>
    <w:rsid w:val="00287649"/>
    <w:rsid w:val="002940FE"/>
    <w:rsid w:val="002A730F"/>
    <w:rsid w:val="002B1A93"/>
    <w:rsid w:val="002B46AB"/>
    <w:rsid w:val="002D47AB"/>
    <w:rsid w:val="002E17C7"/>
    <w:rsid w:val="002F1C70"/>
    <w:rsid w:val="0030356A"/>
    <w:rsid w:val="00314A1E"/>
    <w:rsid w:val="0033312A"/>
    <w:rsid w:val="00340C12"/>
    <w:rsid w:val="00372C22"/>
    <w:rsid w:val="003903BC"/>
    <w:rsid w:val="00392CF7"/>
    <w:rsid w:val="003E01CE"/>
    <w:rsid w:val="00403829"/>
    <w:rsid w:val="004173FC"/>
    <w:rsid w:val="00433417"/>
    <w:rsid w:val="00434B25"/>
    <w:rsid w:val="004353E0"/>
    <w:rsid w:val="00453721"/>
    <w:rsid w:val="00463F11"/>
    <w:rsid w:val="004676F4"/>
    <w:rsid w:val="00486836"/>
    <w:rsid w:val="00493A7A"/>
    <w:rsid w:val="004A2EC1"/>
    <w:rsid w:val="004A4416"/>
    <w:rsid w:val="004C306A"/>
    <w:rsid w:val="005145F4"/>
    <w:rsid w:val="005272AF"/>
    <w:rsid w:val="00542EDE"/>
    <w:rsid w:val="00545A66"/>
    <w:rsid w:val="00560501"/>
    <w:rsid w:val="00583729"/>
    <w:rsid w:val="005D5B06"/>
    <w:rsid w:val="005F367D"/>
    <w:rsid w:val="00603005"/>
    <w:rsid w:val="00664A12"/>
    <w:rsid w:val="00673A65"/>
    <w:rsid w:val="00684F59"/>
    <w:rsid w:val="006C6CFF"/>
    <w:rsid w:val="00702FB5"/>
    <w:rsid w:val="0070741B"/>
    <w:rsid w:val="00730736"/>
    <w:rsid w:val="007372BD"/>
    <w:rsid w:val="007534E2"/>
    <w:rsid w:val="007638E0"/>
    <w:rsid w:val="00763B6B"/>
    <w:rsid w:val="007753D4"/>
    <w:rsid w:val="007A0A0C"/>
    <w:rsid w:val="007D267E"/>
    <w:rsid w:val="00803C8E"/>
    <w:rsid w:val="00812731"/>
    <w:rsid w:val="008275D7"/>
    <w:rsid w:val="008C3471"/>
    <w:rsid w:val="00907004"/>
    <w:rsid w:val="0091542C"/>
    <w:rsid w:val="00964E45"/>
    <w:rsid w:val="009E4CFE"/>
    <w:rsid w:val="00A122D7"/>
    <w:rsid w:val="00AE0D8B"/>
    <w:rsid w:val="00AF293E"/>
    <w:rsid w:val="00B02A94"/>
    <w:rsid w:val="00B603FA"/>
    <w:rsid w:val="00B840DD"/>
    <w:rsid w:val="00C06DC1"/>
    <w:rsid w:val="00C165C7"/>
    <w:rsid w:val="00C24B96"/>
    <w:rsid w:val="00C3489E"/>
    <w:rsid w:val="00C71BB3"/>
    <w:rsid w:val="00C80264"/>
    <w:rsid w:val="00C81917"/>
    <w:rsid w:val="00D1148B"/>
    <w:rsid w:val="00D236E4"/>
    <w:rsid w:val="00D46D34"/>
    <w:rsid w:val="00D73CA3"/>
    <w:rsid w:val="00D849A3"/>
    <w:rsid w:val="00DB2B6E"/>
    <w:rsid w:val="00DB39A2"/>
    <w:rsid w:val="00DC3AB6"/>
    <w:rsid w:val="00DD0C58"/>
    <w:rsid w:val="00E03D8F"/>
    <w:rsid w:val="00E43D0D"/>
    <w:rsid w:val="00E84A23"/>
    <w:rsid w:val="00EC09CE"/>
    <w:rsid w:val="00ED597F"/>
    <w:rsid w:val="00F170AF"/>
    <w:rsid w:val="00F20F52"/>
    <w:rsid w:val="00F33743"/>
    <w:rsid w:val="00F42DD2"/>
    <w:rsid w:val="00FD5F39"/>
    <w:rsid w:val="00FE71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FA4B1"/>
  <w15:docId w15:val="{572A3D25-7653-46ED-9FB6-D8148FD45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CFE"/>
  </w:style>
  <w:style w:type="paragraph" w:styleId="Heading1">
    <w:name w:val="heading 1"/>
    <w:basedOn w:val="Normal"/>
    <w:next w:val="Normal"/>
    <w:uiPriority w:val="9"/>
    <w:qFormat/>
    <w:rsid w:val="00045CFE"/>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045CFE"/>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045CFE"/>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045CFE"/>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045CFE"/>
    <w:pPr>
      <w:keepNext/>
      <w:keepLines/>
      <w:spacing w:before="220" w:after="40"/>
      <w:outlineLvl w:val="4"/>
    </w:pPr>
    <w:rPr>
      <w:b/>
    </w:rPr>
  </w:style>
  <w:style w:type="paragraph" w:styleId="Heading6">
    <w:name w:val="heading 6"/>
    <w:basedOn w:val="Normal"/>
    <w:next w:val="Normal"/>
    <w:uiPriority w:val="9"/>
    <w:semiHidden/>
    <w:unhideWhenUsed/>
    <w:qFormat/>
    <w:rsid w:val="00045CF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045CFE"/>
    <w:pPr>
      <w:keepNext/>
      <w:keepLines/>
      <w:spacing w:before="480" w:after="120"/>
    </w:pPr>
    <w:rPr>
      <w:b/>
      <w:sz w:val="72"/>
      <w:szCs w:val="72"/>
    </w:rPr>
  </w:style>
  <w:style w:type="paragraph" w:styleId="ListParagraph">
    <w:name w:val="List Paragraph"/>
    <w:basedOn w:val="Normal"/>
    <w:uiPriority w:val="34"/>
    <w:qFormat/>
    <w:rsid w:val="0073393E"/>
    <w:pPr>
      <w:ind w:left="720"/>
      <w:contextualSpacing/>
    </w:pPr>
  </w:style>
  <w:style w:type="paragraph" w:styleId="Header">
    <w:name w:val="header"/>
    <w:basedOn w:val="Normal"/>
    <w:link w:val="HeaderChar"/>
    <w:uiPriority w:val="99"/>
    <w:unhideWhenUsed/>
    <w:rsid w:val="009157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5701"/>
  </w:style>
  <w:style w:type="paragraph" w:styleId="Footer">
    <w:name w:val="footer"/>
    <w:basedOn w:val="Normal"/>
    <w:link w:val="FooterChar"/>
    <w:uiPriority w:val="99"/>
    <w:unhideWhenUsed/>
    <w:rsid w:val="009157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5701"/>
  </w:style>
  <w:style w:type="paragraph" w:styleId="Subtitle">
    <w:name w:val="Subtitle"/>
    <w:basedOn w:val="Normal"/>
    <w:next w:val="Normal"/>
    <w:uiPriority w:val="11"/>
    <w:qFormat/>
    <w:rsid w:val="00045CFE"/>
    <w:pPr>
      <w:keepNext/>
      <w:keepLines/>
      <w:spacing w:before="360" w:after="80"/>
    </w:pPr>
    <w:rPr>
      <w:rFonts w:ascii="Georgia" w:eastAsia="Georgia" w:hAnsi="Georgia" w:cs="Georgia"/>
      <w:i/>
      <w:color w:val="666666"/>
      <w:sz w:val="48"/>
      <w:szCs w:val="48"/>
    </w:rPr>
  </w:style>
  <w:style w:type="table" w:customStyle="1" w:styleId="a">
    <w:basedOn w:val="TableNormal"/>
    <w:rsid w:val="00045CFE"/>
    <w:tblPr>
      <w:tblStyleRowBandSize w:val="1"/>
      <w:tblStyleColBandSize w:val="1"/>
      <w:tblCellMar>
        <w:left w:w="0" w:type="dxa"/>
        <w:right w:w="0" w:type="dxa"/>
      </w:tblCellMar>
    </w:tblPr>
  </w:style>
  <w:style w:type="paragraph" w:styleId="NormalWeb">
    <w:name w:val="Normal (Web)"/>
    <w:aliases w:val="Обычный (веб)1,Обычный (веб) Знак,Обычный (веб) Знак1,Обычный (веб) Знак Знак,webb,Char Char Char"/>
    <w:basedOn w:val="Normal"/>
    <w:link w:val="NormalWebChar"/>
    <w:uiPriority w:val="99"/>
    <w:qFormat/>
    <w:rsid w:val="00340C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webb Char,Char Char Char Char"/>
    <w:link w:val="NormalWeb"/>
    <w:uiPriority w:val="99"/>
    <w:locked/>
    <w:rsid w:val="00340C12"/>
    <w:rPr>
      <w:rFonts w:ascii="Times New Roman" w:eastAsia="Times New Roman" w:hAnsi="Times New Roman" w:cs="Times New Roman"/>
      <w:sz w:val="24"/>
      <w:szCs w:val="24"/>
    </w:rPr>
  </w:style>
  <w:style w:type="paragraph" w:styleId="BodyText">
    <w:name w:val="Body Text"/>
    <w:basedOn w:val="Normal"/>
    <w:link w:val="BodyTextChar"/>
    <w:rsid w:val="00C24B96"/>
    <w:pPr>
      <w:spacing w:before="20" w:after="0" w:line="288" w:lineRule="auto"/>
      <w:jc w:val="both"/>
    </w:pPr>
    <w:rPr>
      <w:rFonts w:ascii=".VnTime" w:eastAsia="Times New Roman" w:hAnsi=".VnTime" w:cs="Times New Roman"/>
      <w:sz w:val="28"/>
      <w:szCs w:val="20"/>
    </w:rPr>
  </w:style>
  <w:style w:type="character" w:customStyle="1" w:styleId="BodyTextChar">
    <w:name w:val="Body Text Char"/>
    <w:basedOn w:val="DefaultParagraphFont"/>
    <w:link w:val="BodyText"/>
    <w:rsid w:val="00C24B96"/>
    <w:rPr>
      <w:rFonts w:ascii=".VnTime" w:eastAsia="Times New Roman" w:hAnsi=".VnTime" w:cs="Times New Roman"/>
      <w:sz w:val="28"/>
      <w:szCs w:val="20"/>
    </w:rPr>
  </w:style>
  <w:style w:type="paragraph" w:customStyle="1" w:styleId="Style1">
    <w:name w:val="Style1"/>
    <w:basedOn w:val="Normal"/>
    <w:link w:val="Style1Char"/>
    <w:qFormat/>
    <w:rsid w:val="00433417"/>
    <w:pPr>
      <w:spacing w:before="120" w:after="0" w:line="320" w:lineRule="exact"/>
      <w:ind w:firstLine="720"/>
      <w:jc w:val="both"/>
    </w:pPr>
    <w:rPr>
      <w:rFonts w:ascii="Times New Roman" w:eastAsia="Times New Roman" w:hAnsi="Times New Roman" w:cs="Times New Roman"/>
      <w:strike/>
      <w:color w:val="FF0000"/>
      <w:spacing w:val="-2"/>
      <w:sz w:val="28"/>
      <w:szCs w:val="28"/>
      <w:lang w:val="es-VE"/>
    </w:rPr>
  </w:style>
  <w:style w:type="character" w:customStyle="1" w:styleId="Style1Char">
    <w:name w:val="Style1 Char"/>
    <w:link w:val="Style1"/>
    <w:rsid w:val="00433417"/>
    <w:rPr>
      <w:rFonts w:ascii="Times New Roman" w:eastAsia="Times New Roman" w:hAnsi="Times New Roman" w:cs="Times New Roman"/>
      <w:strike/>
      <w:color w:val="FF0000"/>
      <w:spacing w:val="-2"/>
      <w:sz w:val="28"/>
      <w:szCs w:val="28"/>
      <w:lang w:val="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cT0u+IDT0zDgin9N6WKlhfiOwQ==">CgMxLjAyCWlkLmdqZGd4czIKaWQuMzBqMHpsbDIKaWQuMWZvYjl0ZTIKaWQuM3pueXNoNzIJaC4yZXQ5MnAwMghoLnR5amN3dDgAciExUW5PTDg3Ti1URDdrd004R2VsZGZDQ2FJNmFzamRlckw=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9</Pages>
  <Words>2923</Words>
  <Characters>16667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MrHieu</dc:creator>
  <cp:lastModifiedBy>Thao Nguyen</cp:lastModifiedBy>
  <cp:revision>60</cp:revision>
  <dcterms:created xsi:type="dcterms:W3CDTF">2023-09-30T02:14:00Z</dcterms:created>
  <dcterms:modified xsi:type="dcterms:W3CDTF">2024-11-26T02:51:00Z</dcterms:modified>
</cp:coreProperties>
</file>