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4A0" w:firstRow="1" w:lastRow="0" w:firstColumn="1" w:lastColumn="0" w:noHBand="0" w:noVBand="1"/>
      </w:tblPr>
      <w:tblGrid>
        <w:gridCol w:w="13680"/>
      </w:tblGrid>
      <w:tr w:rsidR="0045371F" w:rsidRPr="0045371F" w:rsidTr="001104A7">
        <w:trPr>
          <w:trHeight w:val="709"/>
        </w:trPr>
        <w:tc>
          <w:tcPr>
            <w:tcW w:w="13680" w:type="dxa"/>
            <w:shd w:val="clear" w:color="auto" w:fill="auto"/>
            <w:vAlign w:val="center"/>
            <w:hideMark/>
          </w:tcPr>
          <w:p w:rsidR="0045371F" w:rsidRPr="0045371F" w:rsidRDefault="0045371F" w:rsidP="004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Bảng so sánh nội dung sửa đổi tại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45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ự thảo Quy chuẩn kỹ thuật quốc gia về trạm dừng nghỉ đường bộ</w:t>
            </w:r>
          </w:p>
        </w:tc>
      </w:tr>
    </w:tbl>
    <w:p w:rsidR="00920829" w:rsidRDefault="00920829"/>
    <w:tbl>
      <w:tblPr>
        <w:tblStyle w:val="TableGrid"/>
        <w:tblW w:w="13364" w:type="dxa"/>
        <w:tblLook w:val="04A0" w:firstRow="1" w:lastRow="0" w:firstColumn="1" w:lastColumn="0" w:noHBand="0" w:noVBand="1"/>
      </w:tblPr>
      <w:tblGrid>
        <w:gridCol w:w="5240"/>
        <w:gridCol w:w="5103"/>
        <w:gridCol w:w="3021"/>
      </w:tblGrid>
      <w:tr w:rsidR="001104A7" w:rsidRPr="004E3893" w:rsidTr="001104A7">
        <w:tc>
          <w:tcPr>
            <w:tcW w:w="5240" w:type="dxa"/>
          </w:tcPr>
          <w:p w:rsidR="001104A7" w:rsidRDefault="001104A7" w:rsidP="00C5554C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pt-BR"/>
              </w:rPr>
            </w:pPr>
            <w:r w:rsidRPr="004E3893">
              <w:rPr>
                <w:b/>
                <w:lang w:val="pt-BR"/>
              </w:rPr>
              <w:t>Nội dung cũ</w:t>
            </w:r>
          </w:p>
          <w:p w:rsidR="001104A7" w:rsidRPr="001104A7" w:rsidRDefault="001104A7" w:rsidP="00C5554C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</w:rPr>
              <w:t>QCVN 43:</w:t>
            </w:r>
            <w:r w:rsidRPr="0045371F">
              <w:rPr>
                <w:b/>
                <w:bCs/>
                <w:color w:val="000000"/>
              </w:rPr>
              <w:t>2012/BGTVT</w:t>
            </w:r>
            <w:r>
              <w:rPr>
                <w:b/>
                <w:bCs/>
                <w:color w:val="000000"/>
                <w:lang w:val="en-US"/>
              </w:rPr>
              <w:t xml:space="preserve"> được sửa đổi, bổ sung bằng </w:t>
            </w:r>
            <w:r w:rsidRPr="0045371F">
              <w:rPr>
                <w:b/>
                <w:bCs/>
                <w:color w:val="000000"/>
              </w:rPr>
              <w:t>Sửa đổi 01: 2024 QCVN 43: 2012/BGTVT</w:t>
            </w:r>
          </w:p>
        </w:tc>
        <w:tc>
          <w:tcPr>
            <w:tcW w:w="5103" w:type="dxa"/>
          </w:tcPr>
          <w:p w:rsidR="001104A7" w:rsidRDefault="001104A7" w:rsidP="00C5554C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pt-BR"/>
              </w:rPr>
            </w:pPr>
            <w:r w:rsidRPr="004E3893">
              <w:rPr>
                <w:b/>
                <w:lang w:val="pt-BR"/>
              </w:rPr>
              <w:t>Nội dung dự thảo mới</w:t>
            </w:r>
          </w:p>
          <w:p w:rsidR="001104A7" w:rsidRPr="004E3893" w:rsidRDefault="001104A7" w:rsidP="001104A7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pt-BR"/>
              </w:rPr>
            </w:pPr>
            <w:r w:rsidRPr="0045371F">
              <w:rPr>
                <w:b/>
                <w:bCs/>
                <w:color w:val="000000"/>
              </w:rPr>
              <w:t xml:space="preserve">Dự thảo QCVN </w:t>
            </w:r>
            <w:r>
              <w:rPr>
                <w:b/>
                <w:bCs/>
                <w:color w:val="000000"/>
                <w:lang w:val="en-US"/>
              </w:rPr>
              <w:t>43:</w:t>
            </w:r>
            <w:r w:rsidRPr="0045371F">
              <w:rPr>
                <w:b/>
                <w:bCs/>
                <w:color w:val="000000"/>
              </w:rPr>
              <w:t>2024</w:t>
            </w:r>
            <w:r>
              <w:rPr>
                <w:b/>
                <w:bCs/>
                <w:color w:val="000000"/>
                <w:lang w:val="en-US"/>
              </w:rPr>
              <w:t>/BGTVT</w:t>
            </w:r>
          </w:p>
        </w:tc>
        <w:tc>
          <w:tcPr>
            <w:tcW w:w="3021" w:type="dxa"/>
          </w:tcPr>
          <w:p w:rsidR="001104A7" w:rsidRPr="004E3893" w:rsidRDefault="001104A7" w:rsidP="00C5554C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pt-BR"/>
              </w:rPr>
            </w:pPr>
            <w:r w:rsidRPr="004E3893">
              <w:rPr>
                <w:b/>
                <w:lang w:val="pt-BR"/>
              </w:rPr>
              <w:t>Lý do sửa đổi</w:t>
            </w:r>
          </w:p>
        </w:tc>
      </w:tr>
      <w:tr w:rsidR="001104A7" w:rsidRPr="004E3893" w:rsidTr="001104A7">
        <w:tc>
          <w:tcPr>
            <w:tcW w:w="5240" w:type="dxa"/>
          </w:tcPr>
          <w:p w:rsidR="001104A7" w:rsidRPr="005A6445" w:rsidRDefault="001104A7" w:rsidP="00C5554C">
            <w:pPr>
              <w:pStyle w:val="NormalWeb"/>
              <w:spacing w:before="120" w:beforeAutospacing="0" w:after="120" w:afterAutospacing="0"/>
              <w:jc w:val="both"/>
              <w:rPr>
                <w:lang w:val="pt-BR"/>
              </w:rPr>
            </w:pPr>
            <w:r w:rsidRPr="005A6445">
              <w:rPr>
                <w:lang w:val="pt-BR"/>
              </w:rPr>
              <w:t>Mục 7 Bảng phân loại trạm dừng nghỉ tại Mục 2.3.1:</w:t>
            </w:r>
          </w:p>
          <w:p w:rsidR="001104A7" w:rsidRPr="005A6445" w:rsidRDefault="001104A7" w:rsidP="00C5554C">
            <w:pPr>
              <w:pStyle w:val="NormalWeb"/>
              <w:spacing w:before="120" w:beforeAutospacing="0" w:after="120" w:afterAutospacing="0"/>
              <w:jc w:val="both"/>
              <w:rPr>
                <w:lang w:val="pt-BR"/>
              </w:rPr>
            </w:pPr>
            <w:r w:rsidRPr="005A6445">
              <w:rPr>
                <w:lang w:val="pt-BR"/>
              </w:rPr>
              <w:t xml:space="preserve">Khu vệ sinh: </w:t>
            </w:r>
            <w:r w:rsidRPr="005A6445">
              <w:rPr>
                <w:lang w:val="en-US"/>
              </w:rPr>
              <w:t>Có diện tích ≥ 3% tổng diện tích sàn xây dựng của nhà/công trình; có nơi vệ sinh phục vụ người khuyết tật theo QCVN 10:2014/BXD</w:t>
            </w:r>
            <w:r w:rsidRPr="005A6445">
              <w:rPr>
                <w:lang w:val="pt-BR"/>
              </w:rPr>
              <w:t xml:space="preserve"> </w:t>
            </w:r>
          </w:p>
        </w:tc>
        <w:tc>
          <w:tcPr>
            <w:tcW w:w="5103" w:type="dxa"/>
          </w:tcPr>
          <w:p w:rsidR="001104A7" w:rsidRDefault="001104A7" w:rsidP="00C5554C">
            <w:pPr>
              <w:pStyle w:val="NormalWeb"/>
              <w:spacing w:before="120" w:beforeAutospacing="0" w:after="120" w:afterAutospacing="0"/>
              <w:jc w:val="both"/>
              <w:rPr>
                <w:lang w:val="pt-BR"/>
              </w:rPr>
            </w:pPr>
          </w:p>
          <w:p w:rsidR="001104A7" w:rsidRPr="004E3893" w:rsidRDefault="001104A7" w:rsidP="00C5554C">
            <w:pPr>
              <w:pStyle w:val="NormalWeb"/>
              <w:spacing w:before="120" w:beforeAutospacing="0" w:after="120" w:afterAutospacing="0"/>
              <w:jc w:val="both"/>
              <w:rPr>
                <w:lang w:val="pt-BR"/>
              </w:rPr>
            </w:pPr>
            <w:r w:rsidRPr="005A6445">
              <w:rPr>
                <w:lang w:val="pt-BR"/>
              </w:rPr>
              <w:t xml:space="preserve">Có diện tích ≥ 3% tổng diện tích </w:t>
            </w:r>
            <w:r>
              <w:rPr>
                <w:lang w:val="pt-BR"/>
              </w:rPr>
              <w:t xml:space="preserve">sàn </w:t>
            </w:r>
            <w:r w:rsidRPr="005A6445">
              <w:rPr>
                <w:lang w:val="pt-BR"/>
              </w:rPr>
              <w:t xml:space="preserve">xây dựng </w:t>
            </w:r>
            <w:r w:rsidRPr="005A6445">
              <w:rPr>
                <w:b/>
                <w:i/>
                <w:lang w:val="pt-BR"/>
              </w:rPr>
              <w:t>của các hạng mục công trình có số thự tự 5, 6, 9, 11, 12, 13, 14 tại Bảng này</w:t>
            </w:r>
            <w:r w:rsidRPr="005A6445">
              <w:rPr>
                <w:lang w:val="pt-BR"/>
              </w:rPr>
              <w:t>; có n</w:t>
            </w:r>
            <w:r w:rsidRPr="005A6445">
              <w:rPr>
                <w:rFonts w:hint="eastAsia"/>
                <w:lang w:val="pt-BR"/>
              </w:rPr>
              <w:t>ơ</w:t>
            </w:r>
            <w:r w:rsidRPr="005A6445">
              <w:rPr>
                <w:lang w:val="pt-BR"/>
              </w:rPr>
              <w:t>i vệ sinh phục vụ ng</w:t>
            </w:r>
            <w:r w:rsidRPr="005A6445">
              <w:rPr>
                <w:rFonts w:hint="eastAsia"/>
                <w:lang w:val="pt-BR"/>
              </w:rPr>
              <w:t>ư</w:t>
            </w:r>
            <w:r w:rsidRPr="005A6445">
              <w:rPr>
                <w:lang w:val="pt-BR"/>
              </w:rPr>
              <w:t>ời khuyết tật theo QCVN 10:2014/BXD</w:t>
            </w:r>
          </w:p>
        </w:tc>
        <w:tc>
          <w:tcPr>
            <w:tcW w:w="3021" w:type="dxa"/>
          </w:tcPr>
          <w:p w:rsidR="001104A7" w:rsidRDefault="001104A7" w:rsidP="001104A7">
            <w:pPr>
              <w:pStyle w:val="NormalWeb"/>
              <w:spacing w:before="120" w:beforeAutospacing="0" w:after="120" w:afterAutospacing="0"/>
              <w:jc w:val="both"/>
              <w:rPr>
                <w:bCs/>
                <w:lang w:val="en-US"/>
              </w:rPr>
            </w:pPr>
          </w:p>
          <w:p w:rsidR="001104A7" w:rsidRPr="004E3893" w:rsidRDefault="001104A7" w:rsidP="00C5554C">
            <w:pPr>
              <w:pStyle w:val="NormalWeb"/>
              <w:spacing w:before="0" w:beforeAutospacing="0" w:after="120" w:afterAutospacing="0"/>
              <w:jc w:val="both"/>
              <w:rPr>
                <w:lang w:val="pt-BR"/>
              </w:rPr>
            </w:pPr>
            <w:r w:rsidRPr="005A6445">
              <w:rPr>
                <w:bCs/>
                <w:lang w:val="en-US"/>
              </w:rPr>
              <w:t>Bổ sung nội dung làm rõ quy định về</w:t>
            </w:r>
            <w:r>
              <w:rPr>
                <w:bCs/>
                <w:lang w:val="en-US"/>
              </w:rPr>
              <w:t xml:space="preserve"> cách tính</w:t>
            </w:r>
            <w:r w:rsidRPr="005A6445">
              <w:rPr>
                <w:bCs/>
                <w:lang w:val="en-US"/>
              </w:rPr>
              <w:t xml:space="preserve"> </w:t>
            </w:r>
            <w:r w:rsidRPr="005A6445">
              <w:rPr>
                <w:bCs/>
                <w:i/>
                <w:lang w:val="en-US"/>
              </w:rPr>
              <w:t xml:space="preserve">“tổng diện tích </w:t>
            </w:r>
            <w:r>
              <w:rPr>
                <w:bCs/>
                <w:i/>
                <w:lang w:val="en-US"/>
              </w:rPr>
              <w:t xml:space="preserve">sàn </w:t>
            </w:r>
            <w:r w:rsidRPr="005A6445">
              <w:rPr>
                <w:bCs/>
                <w:i/>
                <w:lang w:val="en-US"/>
              </w:rPr>
              <w:t>xây dựng”</w:t>
            </w:r>
          </w:p>
        </w:tc>
      </w:tr>
    </w:tbl>
    <w:p w:rsidR="001104A7" w:rsidRDefault="001104A7">
      <w:bookmarkStart w:id="0" w:name="_GoBack"/>
      <w:bookmarkEnd w:id="0"/>
    </w:p>
    <w:sectPr w:rsidR="001104A7" w:rsidSect="004537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1F"/>
    <w:rsid w:val="001104A7"/>
    <w:rsid w:val="0045371F"/>
    <w:rsid w:val="00456985"/>
    <w:rsid w:val="00920829"/>
    <w:rsid w:val="00A33CE0"/>
    <w:rsid w:val="00D273C1"/>
    <w:rsid w:val="00D3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D8A2"/>
  <w15:chartTrackingRefBased/>
  <w15:docId w15:val="{22DAAB3F-4002-4BC5-869F-FB95780E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71F"/>
    <w:rPr>
      <w:color w:val="0563C1"/>
      <w:u w:val="single"/>
    </w:rPr>
  </w:style>
  <w:style w:type="paragraph" w:styleId="NormalWeb">
    <w:name w:val="Normal (Web)"/>
    <w:basedOn w:val="Normal"/>
    <w:rsid w:val="001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rsid w:val="0011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2024-08-23T03:11:00Z</dcterms:created>
  <dcterms:modified xsi:type="dcterms:W3CDTF">2024-08-28T03:07:00Z</dcterms:modified>
</cp:coreProperties>
</file>