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89B9F5" w14:textId="77777777" w:rsidR="0073305B" w:rsidRPr="0073305B" w:rsidRDefault="0073305B" w:rsidP="0073305B">
      <w:pPr>
        <w:snapToGrid w:val="0"/>
        <w:spacing w:before="40" w:after="80" w:line="312" w:lineRule="auto"/>
        <w:jc w:val="center"/>
        <w:rPr>
          <w:rFonts w:ascii="Times New Roman" w:hAnsi="Times New Roman" w:cs="Times New Roman"/>
          <w:b/>
          <w:bCs/>
          <w:sz w:val="27"/>
          <w:szCs w:val="27"/>
          <w:lang w:val="vi-VN"/>
        </w:rPr>
      </w:pPr>
      <w:r w:rsidRPr="0073305B">
        <w:rPr>
          <w:rFonts w:ascii="Times New Roman" w:hAnsi="Times New Roman" w:cs="Times New Roman"/>
          <w:b/>
          <w:bCs/>
          <w:sz w:val="27"/>
          <w:szCs w:val="27"/>
          <w:lang w:val="vi-VN"/>
        </w:rPr>
        <w:t>HỘI THẢO</w:t>
      </w:r>
    </w:p>
    <w:p w14:paraId="6DAFDBF2" w14:textId="77777777" w:rsidR="0073305B" w:rsidRPr="0073305B" w:rsidRDefault="0073305B" w:rsidP="0073305B">
      <w:pPr>
        <w:snapToGrid w:val="0"/>
        <w:spacing w:before="40" w:after="80" w:line="312" w:lineRule="auto"/>
        <w:jc w:val="center"/>
        <w:rPr>
          <w:rFonts w:ascii="Times New Roman" w:hAnsi="Times New Roman" w:cs="Times New Roman"/>
          <w:sz w:val="27"/>
          <w:szCs w:val="27"/>
          <w:lang w:val="vi-VN"/>
        </w:rPr>
      </w:pPr>
      <w:r w:rsidRPr="0073305B">
        <w:rPr>
          <w:rFonts w:ascii="Times New Roman" w:hAnsi="Times New Roman" w:cs="Times New Roman"/>
          <w:sz w:val="27"/>
          <w:szCs w:val="27"/>
          <w:lang w:val="vi-VN"/>
        </w:rPr>
        <w:t>GÓP Ý DỰ ÁN LUẬT CÔNG NGHIỆP CÔNG NGHỆ SỐ</w:t>
      </w:r>
    </w:p>
    <w:p w14:paraId="0E95BB25" w14:textId="77777777" w:rsidR="0073305B" w:rsidRPr="0073305B" w:rsidRDefault="0073305B" w:rsidP="0073305B">
      <w:pPr>
        <w:snapToGrid w:val="0"/>
        <w:spacing w:before="40" w:after="80" w:line="312" w:lineRule="auto"/>
        <w:jc w:val="center"/>
        <w:rPr>
          <w:rFonts w:ascii="Times New Roman" w:hAnsi="Times New Roman" w:cs="Times New Roman"/>
          <w:b/>
          <w:bCs/>
          <w:sz w:val="27"/>
          <w:szCs w:val="27"/>
          <w:u w:val="single"/>
          <w:lang w:val="vi-VN"/>
        </w:rPr>
      </w:pPr>
      <w:r w:rsidRPr="0073305B">
        <w:rPr>
          <w:rFonts w:ascii="Times New Roman" w:hAnsi="Times New Roman" w:cs="Times New Roman"/>
          <w:b/>
          <w:bCs/>
          <w:sz w:val="27"/>
          <w:szCs w:val="27"/>
          <w:u w:val="single"/>
          <w:lang w:val="vi-VN"/>
        </w:rPr>
        <w:t>NỘI DUNG THAM LUẬN</w:t>
      </w:r>
    </w:p>
    <w:p w14:paraId="578A9BD9" w14:textId="3F527B0D" w:rsidR="0073305B" w:rsidRPr="0073305B" w:rsidRDefault="0073305B" w:rsidP="0073305B">
      <w:pPr>
        <w:spacing w:before="40" w:after="80" w:line="312" w:lineRule="auto"/>
        <w:jc w:val="right"/>
        <w:rPr>
          <w:rFonts w:ascii="Times New Roman" w:hAnsi="Times New Roman" w:cs="Times New Roman"/>
          <w:b/>
          <w:bCs/>
          <w:i/>
          <w:iCs/>
          <w:sz w:val="27"/>
          <w:szCs w:val="27"/>
          <w:lang w:val="vi-VN"/>
        </w:rPr>
      </w:pPr>
      <w:r w:rsidRPr="0073305B">
        <w:rPr>
          <w:rFonts w:ascii="Times New Roman" w:hAnsi="Times New Roman" w:cs="Times New Roman"/>
          <w:b/>
          <w:bCs/>
          <w:i/>
          <w:iCs/>
          <w:sz w:val="27"/>
          <w:szCs w:val="27"/>
          <w:lang w:val="vi-VN"/>
        </w:rPr>
        <w:t>Bà Nguyễn Thị Thư</w:t>
      </w:r>
    </w:p>
    <w:p w14:paraId="5A47775D" w14:textId="3D74AFD7" w:rsidR="0073305B" w:rsidRPr="0073305B" w:rsidRDefault="0073305B" w:rsidP="0073305B">
      <w:pPr>
        <w:spacing w:before="40" w:after="80" w:line="312" w:lineRule="auto"/>
        <w:jc w:val="right"/>
        <w:rPr>
          <w:rFonts w:ascii="Times New Roman" w:hAnsi="Times New Roman" w:cs="Times New Roman"/>
          <w:i/>
          <w:iCs/>
          <w:sz w:val="27"/>
          <w:szCs w:val="27"/>
          <w:lang w:val="vi-VN"/>
        </w:rPr>
      </w:pPr>
      <w:r w:rsidRPr="0073305B">
        <w:rPr>
          <w:rFonts w:ascii="Times New Roman" w:hAnsi="Times New Roman" w:cs="Times New Roman"/>
          <w:i/>
          <w:iCs/>
          <w:sz w:val="27"/>
          <w:szCs w:val="27"/>
          <w:lang w:val="vi-VN"/>
        </w:rPr>
        <w:t>Giám đốc điều hành Bay Global Strategies, Phó Trưởng Ban Kinh tế số</w:t>
      </w:r>
    </w:p>
    <w:p w14:paraId="408A925D" w14:textId="36D3C2E5" w:rsidR="0073305B" w:rsidRPr="0073305B" w:rsidRDefault="0073305B" w:rsidP="0073305B">
      <w:pPr>
        <w:spacing w:before="40" w:after="80" w:line="312" w:lineRule="auto"/>
        <w:jc w:val="right"/>
        <w:rPr>
          <w:rFonts w:ascii="Times New Roman" w:hAnsi="Times New Roman" w:cs="Times New Roman"/>
          <w:i/>
          <w:iCs/>
          <w:sz w:val="27"/>
          <w:szCs w:val="27"/>
          <w:lang w:val="vi-VN"/>
        </w:rPr>
      </w:pPr>
      <w:r w:rsidRPr="0073305B">
        <w:rPr>
          <w:rFonts w:ascii="Times New Roman" w:hAnsi="Times New Roman" w:cs="Times New Roman"/>
          <w:i/>
          <w:iCs/>
          <w:sz w:val="27"/>
          <w:szCs w:val="27"/>
          <w:lang w:val="vi-VN"/>
        </w:rPr>
        <w:t>Hiệp hội Doanh nghiệp Hoa Kỳ tại Việt Nam (AmCham)</w:t>
      </w:r>
    </w:p>
    <w:p w14:paraId="23DA0B62" w14:textId="1E5254C4" w:rsidR="00F60A19" w:rsidRPr="0073305B" w:rsidRDefault="00F60A19" w:rsidP="0073305B">
      <w:pPr>
        <w:spacing w:before="40" w:after="80" w:line="312" w:lineRule="auto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73305B">
        <w:rPr>
          <w:rFonts w:ascii="Times New Roman" w:hAnsi="Times New Roman" w:cs="Times New Roman"/>
          <w:sz w:val="27"/>
          <w:szCs w:val="27"/>
        </w:rPr>
        <w:t>Chúng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tôi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ghi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nhận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và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đánh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giá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cao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các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sửa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đổi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trong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bản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dự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thảo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mới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nhất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của Luật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Công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nghiệp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Công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nghệ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số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trong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đó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ghi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nhận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các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khuyến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nghị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của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cộng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đồng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doanh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nghiệp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.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Tuy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nhiên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chúng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tôi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nhận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thấy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rằng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vẫn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còn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một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số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lo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ngại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mà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chúng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tôi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muốn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nhấn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mạnh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với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mục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tiêu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tạo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ra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một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khuôn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khổ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pháp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lý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thúc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đẩy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ngành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công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nghiệp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và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khuyến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khích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phát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triển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các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sản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phẩm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>, dịch vụ đổi mới.</w:t>
      </w:r>
    </w:p>
    <w:p w14:paraId="6736E5DC" w14:textId="2D918763" w:rsidR="0078170C" w:rsidRPr="0073305B" w:rsidRDefault="00594CF5" w:rsidP="0073305B">
      <w:pPr>
        <w:spacing w:before="40" w:after="80" w:line="312" w:lineRule="auto"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 w:rsidRPr="0073305B">
        <w:rPr>
          <w:rFonts w:ascii="Times New Roman" w:hAnsi="Times New Roman" w:cs="Times New Roman"/>
          <w:b/>
          <w:bCs/>
          <w:sz w:val="27"/>
          <w:szCs w:val="27"/>
        </w:rPr>
        <w:t xml:space="preserve">1. </w:t>
      </w:r>
      <w:proofErr w:type="spellStart"/>
      <w:r w:rsidRPr="0073305B">
        <w:rPr>
          <w:rFonts w:ascii="Times New Roman" w:hAnsi="Times New Roman" w:cs="Times New Roman"/>
          <w:b/>
          <w:bCs/>
          <w:sz w:val="27"/>
          <w:szCs w:val="27"/>
        </w:rPr>
        <w:t>Tránh</w:t>
      </w:r>
      <w:proofErr w:type="spellEnd"/>
      <w:r w:rsidRPr="0073305B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b/>
          <w:bCs/>
          <w:sz w:val="27"/>
          <w:szCs w:val="27"/>
        </w:rPr>
        <w:t>nhầm</w:t>
      </w:r>
      <w:proofErr w:type="spellEnd"/>
      <w:r w:rsidRPr="0073305B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b/>
          <w:bCs/>
          <w:sz w:val="27"/>
          <w:szCs w:val="27"/>
        </w:rPr>
        <w:t>lẫn</w:t>
      </w:r>
      <w:proofErr w:type="spellEnd"/>
      <w:r w:rsidRPr="0073305B">
        <w:rPr>
          <w:rFonts w:ascii="Times New Roman" w:hAnsi="Times New Roman" w:cs="Times New Roman"/>
          <w:b/>
          <w:bCs/>
          <w:sz w:val="27"/>
          <w:szCs w:val="27"/>
        </w:rPr>
        <w:t xml:space="preserve">, </w:t>
      </w:r>
      <w:proofErr w:type="spellStart"/>
      <w:r w:rsidRPr="0073305B">
        <w:rPr>
          <w:rFonts w:ascii="Times New Roman" w:hAnsi="Times New Roman" w:cs="Times New Roman"/>
          <w:b/>
          <w:bCs/>
          <w:sz w:val="27"/>
          <w:szCs w:val="27"/>
        </w:rPr>
        <w:t>chồng</w:t>
      </w:r>
      <w:proofErr w:type="spellEnd"/>
      <w:r w:rsidRPr="0073305B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b/>
          <w:bCs/>
          <w:sz w:val="27"/>
          <w:szCs w:val="27"/>
        </w:rPr>
        <w:t>chéo</w:t>
      </w:r>
      <w:proofErr w:type="spellEnd"/>
      <w:r w:rsidRPr="0073305B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b/>
          <w:bCs/>
          <w:sz w:val="27"/>
          <w:szCs w:val="27"/>
        </w:rPr>
        <w:t>giữa</w:t>
      </w:r>
      <w:proofErr w:type="spellEnd"/>
      <w:r w:rsidRPr="0073305B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b/>
          <w:bCs/>
          <w:sz w:val="27"/>
          <w:szCs w:val="27"/>
        </w:rPr>
        <w:t>Luật</w:t>
      </w:r>
      <w:proofErr w:type="spellEnd"/>
      <w:r w:rsidRPr="0073305B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b/>
          <w:bCs/>
          <w:sz w:val="27"/>
          <w:szCs w:val="27"/>
        </w:rPr>
        <w:t>Công</w:t>
      </w:r>
      <w:proofErr w:type="spellEnd"/>
      <w:r w:rsidRPr="0073305B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b/>
          <w:bCs/>
          <w:sz w:val="27"/>
          <w:szCs w:val="27"/>
        </w:rPr>
        <w:t>nghiệp</w:t>
      </w:r>
      <w:proofErr w:type="spellEnd"/>
      <w:r w:rsidRPr="0073305B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b/>
          <w:bCs/>
          <w:sz w:val="27"/>
          <w:szCs w:val="27"/>
        </w:rPr>
        <w:t>Công</w:t>
      </w:r>
      <w:proofErr w:type="spellEnd"/>
      <w:r w:rsidRPr="0073305B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b/>
          <w:bCs/>
          <w:sz w:val="27"/>
          <w:szCs w:val="27"/>
        </w:rPr>
        <w:t>nghệ</w:t>
      </w:r>
      <w:proofErr w:type="spellEnd"/>
      <w:r w:rsidRPr="0073305B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b/>
          <w:bCs/>
          <w:sz w:val="27"/>
          <w:szCs w:val="27"/>
        </w:rPr>
        <w:t>số</w:t>
      </w:r>
      <w:proofErr w:type="spellEnd"/>
      <w:r w:rsidRPr="0073305B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b/>
          <w:bCs/>
          <w:sz w:val="27"/>
          <w:szCs w:val="27"/>
        </w:rPr>
        <w:t>và</w:t>
      </w:r>
      <w:proofErr w:type="spellEnd"/>
      <w:r w:rsidRPr="0073305B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b/>
          <w:bCs/>
          <w:sz w:val="27"/>
          <w:szCs w:val="27"/>
        </w:rPr>
        <w:t>các</w:t>
      </w:r>
      <w:proofErr w:type="spellEnd"/>
      <w:r w:rsidRPr="0073305B">
        <w:rPr>
          <w:rFonts w:ascii="Times New Roman" w:hAnsi="Times New Roman" w:cs="Times New Roman"/>
          <w:b/>
          <w:bCs/>
          <w:sz w:val="27"/>
          <w:szCs w:val="27"/>
        </w:rPr>
        <w:t xml:space="preserve"> luật hiện hành khác</w:t>
      </w:r>
    </w:p>
    <w:p w14:paraId="7EF38178" w14:textId="115BD643" w:rsidR="00F60A19" w:rsidRPr="0073305B" w:rsidRDefault="00F60A19" w:rsidP="0073305B">
      <w:pPr>
        <w:spacing w:before="40" w:after="80" w:line="312" w:lineRule="auto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73305B">
        <w:rPr>
          <w:rFonts w:ascii="Times New Roman" w:hAnsi="Times New Roman" w:cs="Times New Roman"/>
          <w:sz w:val="27"/>
          <w:szCs w:val="27"/>
        </w:rPr>
        <w:t>Trong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lĩnh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vực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dữ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liệu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số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điều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quan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trọng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là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phải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hài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hòa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các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định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nghĩa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và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quy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định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với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các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luật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hiện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hành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để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duy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trì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tính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nhất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quán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và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tránh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nhầm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lẫn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.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Chúng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tôi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nhận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thấy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rằng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quy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định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tại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Luật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này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có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khả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năng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chồng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chéo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với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các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quy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định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khác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của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Luật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Dữ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liệu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và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Nghị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định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Bảo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vệ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Dữ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liệu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Cá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nhân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.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Mặc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dù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chúng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tôi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hiểu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được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hàm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ý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trong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Điều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4,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nhưng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chúng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tôi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thực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sự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không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khuyến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khích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sử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dụng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luật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này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để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thay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thế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luật hiện hành. </w:t>
      </w:r>
      <w:proofErr w:type="spellStart"/>
      <w:r w:rsidR="00A61285" w:rsidRPr="0073305B">
        <w:rPr>
          <w:rFonts w:ascii="Times New Roman" w:hAnsi="Times New Roman" w:cs="Times New Roman"/>
          <w:sz w:val="27"/>
          <w:szCs w:val="27"/>
        </w:rPr>
        <w:t>Việc</w:t>
      </w:r>
      <w:proofErr w:type="spellEnd"/>
      <w:r w:rsidR="00A61285"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A61285" w:rsidRPr="0073305B">
        <w:rPr>
          <w:rFonts w:ascii="Times New Roman" w:hAnsi="Times New Roman" w:cs="Times New Roman"/>
          <w:sz w:val="27"/>
          <w:szCs w:val="27"/>
        </w:rPr>
        <w:t>thúc</w:t>
      </w:r>
      <w:proofErr w:type="spellEnd"/>
      <w:r w:rsidR="00A61285"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A61285" w:rsidRPr="0073305B">
        <w:rPr>
          <w:rFonts w:ascii="Times New Roman" w:hAnsi="Times New Roman" w:cs="Times New Roman"/>
          <w:sz w:val="27"/>
          <w:szCs w:val="27"/>
        </w:rPr>
        <w:t>đẩy</w:t>
      </w:r>
      <w:proofErr w:type="spellEnd"/>
      <w:r w:rsidR="00A61285"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A61285" w:rsidRPr="0073305B">
        <w:rPr>
          <w:rFonts w:ascii="Times New Roman" w:hAnsi="Times New Roman" w:cs="Times New Roman"/>
          <w:sz w:val="27"/>
          <w:szCs w:val="27"/>
        </w:rPr>
        <w:t>các</w:t>
      </w:r>
      <w:proofErr w:type="spellEnd"/>
      <w:r w:rsidR="00A61285"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A61285" w:rsidRPr="0073305B">
        <w:rPr>
          <w:rFonts w:ascii="Times New Roman" w:hAnsi="Times New Roman" w:cs="Times New Roman"/>
          <w:sz w:val="27"/>
          <w:szCs w:val="27"/>
        </w:rPr>
        <w:t>thay</w:t>
      </w:r>
      <w:proofErr w:type="spellEnd"/>
      <w:r w:rsidR="00A61285"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A61285" w:rsidRPr="0073305B">
        <w:rPr>
          <w:rFonts w:ascii="Times New Roman" w:hAnsi="Times New Roman" w:cs="Times New Roman"/>
          <w:sz w:val="27"/>
          <w:szCs w:val="27"/>
        </w:rPr>
        <w:t>đổi</w:t>
      </w:r>
      <w:proofErr w:type="spellEnd"/>
      <w:r w:rsidR="00A61285"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A61285" w:rsidRPr="0073305B">
        <w:rPr>
          <w:rFonts w:ascii="Times New Roman" w:hAnsi="Times New Roman" w:cs="Times New Roman"/>
          <w:sz w:val="27"/>
          <w:szCs w:val="27"/>
        </w:rPr>
        <w:t>thông</w:t>
      </w:r>
      <w:proofErr w:type="spellEnd"/>
      <w:r w:rsidR="00A61285" w:rsidRPr="0073305B">
        <w:rPr>
          <w:rFonts w:ascii="Times New Roman" w:hAnsi="Times New Roman" w:cs="Times New Roman"/>
          <w:sz w:val="27"/>
          <w:szCs w:val="27"/>
        </w:rPr>
        <w:t xml:space="preserve"> qua </w:t>
      </w:r>
      <w:proofErr w:type="spellStart"/>
      <w:r w:rsidR="00A61285" w:rsidRPr="0073305B">
        <w:rPr>
          <w:rFonts w:ascii="Times New Roman" w:hAnsi="Times New Roman" w:cs="Times New Roman"/>
          <w:sz w:val="27"/>
          <w:szCs w:val="27"/>
        </w:rPr>
        <w:t>một</w:t>
      </w:r>
      <w:proofErr w:type="spellEnd"/>
      <w:r w:rsidR="00A61285"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A61285" w:rsidRPr="0073305B">
        <w:rPr>
          <w:rFonts w:ascii="Times New Roman" w:hAnsi="Times New Roman" w:cs="Times New Roman"/>
          <w:sz w:val="27"/>
          <w:szCs w:val="27"/>
        </w:rPr>
        <w:t>luật</w:t>
      </w:r>
      <w:proofErr w:type="spellEnd"/>
      <w:r w:rsidR="00A61285"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A61285" w:rsidRPr="0073305B">
        <w:rPr>
          <w:rFonts w:ascii="Times New Roman" w:hAnsi="Times New Roman" w:cs="Times New Roman"/>
          <w:sz w:val="27"/>
          <w:szCs w:val="27"/>
        </w:rPr>
        <w:t>khác</w:t>
      </w:r>
      <w:proofErr w:type="spellEnd"/>
      <w:r w:rsidR="00A61285"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A61285" w:rsidRPr="0073305B">
        <w:rPr>
          <w:rFonts w:ascii="Times New Roman" w:hAnsi="Times New Roman" w:cs="Times New Roman"/>
          <w:sz w:val="27"/>
          <w:szCs w:val="27"/>
        </w:rPr>
        <w:t>sẽ</w:t>
      </w:r>
      <w:proofErr w:type="spellEnd"/>
      <w:r w:rsidR="00A61285"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A61285" w:rsidRPr="0073305B">
        <w:rPr>
          <w:rFonts w:ascii="Times New Roman" w:hAnsi="Times New Roman" w:cs="Times New Roman"/>
          <w:sz w:val="27"/>
          <w:szCs w:val="27"/>
        </w:rPr>
        <w:t>mở</w:t>
      </w:r>
      <w:proofErr w:type="spellEnd"/>
      <w:r w:rsidR="00A61285" w:rsidRPr="0073305B">
        <w:rPr>
          <w:rFonts w:ascii="Times New Roman" w:hAnsi="Times New Roman" w:cs="Times New Roman"/>
          <w:sz w:val="27"/>
          <w:szCs w:val="27"/>
        </w:rPr>
        <w:t xml:space="preserve"> ra </w:t>
      </w:r>
      <w:proofErr w:type="spellStart"/>
      <w:r w:rsidR="00A61285" w:rsidRPr="0073305B">
        <w:rPr>
          <w:rFonts w:ascii="Times New Roman" w:hAnsi="Times New Roman" w:cs="Times New Roman"/>
          <w:sz w:val="27"/>
          <w:szCs w:val="27"/>
        </w:rPr>
        <w:t>cánh</w:t>
      </w:r>
      <w:proofErr w:type="spellEnd"/>
      <w:r w:rsidR="00A61285"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A61285" w:rsidRPr="0073305B">
        <w:rPr>
          <w:rFonts w:ascii="Times New Roman" w:hAnsi="Times New Roman" w:cs="Times New Roman"/>
          <w:sz w:val="27"/>
          <w:szCs w:val="27"/>
        </w:rPr>
        <w:t>cửa</w:t>
      </w:r>
      <w:proofErr w:type="spellEnd"/>
      <w:r w:rsidR="00A61285"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A61285" w:rsidRPr="0073305B">
        <w:rPr>
          <w:rFonts w:ascii="Times New Roman" w:hAnsi="Times New Roman" w:cs="Times New Roman"/>
          <w:sz w:val="27"/>
          <w:szCs w:val="27"/>
        </w:rPr>
        <w:t>cho</w:t>
      </w:r>
      <w:proofErr w:type="spellEnd"/>
      <w:r w:rsidR="00A61285"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A61285" w:rsidRPr="0073305B">
        <w:rPr>
          <w:rFonts w:ascii="Times New Roman" w:hAnsi="Times New Roman" w:cs="Times New Roman"/>
          <w:sz w:val="27"/>
          <w:szCs w:val="27"/>
        </w:rPr>
        <w:t>sự</w:t>
      </w:r>
      <w:proofErr w:type="spellEnd"/>
      <w:r w:rsidR="00A61285"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A61285" w:rsidRPr="0073305B">
        <w:rPr>
          <w:rFonts w:ascii="Times New Roman" w:hAnsi="Times New Roman" w:cs="Times New Roman"/>
          <w:sz w:val="27"/>
          <w:szCs w:val="27"/>
        </w:rPr>
        <w:t>mơ</w:t>
      </w:r>
      <w:proofErr w:type="spellEnd"/>
      <w:r w:rsidR="00A61285"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A61285" w:rsidRPr="0073305B">
        <w:rPr>
          <w:rFonts w:ascii="Times New Roman" w:hAnsi="Times New Roman" w:cs="Times New Roman"/>
          <w:sz w:val="27"/>
          <w:szCs w:val="27"/>
        </w:rPr>
        <w:t>hồ</w:t>
      </w:r>
      <w:proofErr w:type="spellEnd"/>
      <w:r w:rsidR="00A61285" w:rsidRPr="0073305B">
        <w:rPr>
          <w:rFonts w:ascii="Times New Roman" w:hAnsi="Times New Roman" w:cs="Times New Roman"/>
          <w:sz w:val="27"/>
          <w:szCs w:val="27"/>
        </w:rPr>
        <w:t xml:space="preserve"> về </w:t>
      </w:r>
      <w:proofErr w:type="spellStart"/>
      <w:r w:rsidR="00A61285" w:rsidRPr="0073305B">
        <w:rPr>
          <w:rFonts w:ascii="Times New Roman" w:hAnsi="Times New Roman" w:cs="Times New Roman"/>
          <w:sz w:val="27"/>
          <w:szCs w:val="27"/>
        </w:rPr>
        <w:t>luật</w:t>
      </w:r>
      <w:proofErr w:type="spellEnd"/>
      <w:r w:rsidR="00A61285"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A61285" w:rsidRPr="0073305B">
        <w:rPr>
          <w:rFonts w:ascii="Times New Roman" w:hAnsi="Times New Roman" w:cs="Times New Roman"/>
          <w:sz w:val="27"/>
          <w:szCs w:val="27"/>
        </w:rPr>
        <w:t>nào</w:t>
      </w:r>
      <w:proofErr w:type="spellEnd"/>
      <w:r w:rsidR="00A61285"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A61285" w:rsidRPr="0073305B">
        <w:rPr>
          <w:rFonts w:ascii="Times New Roman" w:hAnsi="Times New Roman" w:cs="Times New Roman"/>
          <w:sz w:val="27"/>
          <w:szCs w:val="27"/>
        </w:rPr>
        <w:t>điều</w:t>
      </w:r>
      <w:proofErr w:type="spellEnd"/>
      <w:r w:rsidR="00A61285"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A61285" w:rsidRPr="0073305B">
        <w:rPr>
          <w:rFonts w:ascii="Times New Roman" w:hAnsi="Times New Roman" w:cs="Times New Roman"/>
          <w:sz w:val="27"/>
          <w:szCs w:val="27"/>
        </w:rPr>
        <w:t>chỉnh</w:t>
      </w:r>
      <w:proofErr w:type="spellEnd"/>
      <w:r w:rsidR="00A61285"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A61285" w:rsidRPr="0073305B">
        <w:rPr>
          <w:rFonts w:ascii="Times New Roman" w:hAnsi="Times New Roman" w:cs="Times New Roman"/>
          <w:sz w:val="27"/>
          <w:szCs w:val="27"/>
        </w:rPr>
        <w:t>vấn</w:t>
      </w:r>
      <w:proofErr w:type="spellEnd"/>
      <w:r w:rsidR="00A61285"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A61285" w:rsidRPr="0073305B">
        <w:rPr>
          <w:rFonts w:ascii="Times New Roman" w:hAnsi="Times New Roman" w:cs="Times New Roman"/>
          <w:sz w:val="27"/>
          <w:szCs w:val="27"/>
        </w:rPr>
        <w:t>đề</w:t>
      </w:r>
      <w:proofErr w:type="spellEnd"/>
      <w:r w:rsidR="00A61285"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A61285" w:rsidRPr="0073305B">
        <w:rPr>
          <w:rFonts w:ascii="Times New Roman" w:hAnsi="Times New Roman" w:cs="Times New Roman"/>
          <w:sz w:val="27"/>
          <w:szCs w:val="27"/>
        </w:rPr>
        <w:t>nào</w:t>
      </w:r>
      <w:proofErr w:type="spellEnd"/>
      <w:r w:rsidR="00A61285"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A61285" w:rsidRPr="0073305B">
        <w:rPr>
          <w:rFonts w:ascii="Times New Roman" w:hAnsi="Times New Roman" w:cs="Times New Roman"/>
          <w:sz w:val="27"/>
          <w:szCs w:val="27"/>
        </w:rPr>
        <w:t>và</w:t>
      </w:r>
      <w:proofErr w:type="spellEnd"/>
      <w:r w:rsidR="00A61285"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A61285" w:rsidRPr="0073305B">
        <w:rPr>
          <w:rFonts w:ascii="Times New Roman" w:hAnsi="Times New Roman" w:cs="Times New Roman"/>
          <w:sz w:val="27"/>
          <w:szCs w:val="27"/>
        </w:rPr>
        <w:t>sẽ</w:t>
      </w:r>
      <w:proofErr w:type="spellEnd"/>
      <w:r w:rsidR="00A61285"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A61285" w:rsidRPr="0073305B">
        <w:rPr>
          <w:rFonts w:ascii="Times New Roman" w:hAnsi="Times New Roman" w:cs="Times New Roman"/>
          <w:sz w:val="27"/>
          <w:szCs w:val="27"/>
        </w:rPr>
        <w:t>dẫn</w:t>
      </w:r>
      <w:proofErr w:type="spellEnd"/>
      <w:r w:rsidR="00A61285"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A61285" w:rsidRPr="0073305B">
        <w:rPr>
          <w:rFonts w:ascii="Times New Roman" w:hAnsi="Times New Roman" w:cs="Times New Roman"/>
          <w:sz w:val="27"/>
          <w:szCs w:val="27"/>
        </w:rPr>
        <w:t>đến</w:t>
      </w:r>
      <w:proofErr w:type="spellEnd"/>
      <w:r w:rsidR="00A61285"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A61285" w:rsidRPr="0073305B">
        <w:rPr>
          <w:rFonts w:ascii="Times New Roman" w:hAnsi="Times New Roman" w:cs="Times New Roman"/>
          <w:sz w:val="27"/>
          <w:szCs w:val="27"/>
        </w:rPr>
        <w:t>tình</w:t>
      </w:r>
      <w:proofErr w:type="spellEnd"/>
      <w:r w:rsidR="00A61285"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A61285" w:rsidRPr="0073305B">
        <w:rPr>
          <w:rFonts w:ascii="Times New Roman" w:hAnsi="Times New Roman" w:cs="Times New Roman"/>
          <w:sz w:val="27"/>
          <w:szCs w:val="27"/>
        </w:rPr>
        <w:t>trạng</w:t>
      </w:r>
      <w:proofErr w:type="spellEnd"/>
      <w:r w:rsidR="00A61285"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A61285" w:rsidRPr="0073305B">
        <w:rPr>
          <w:rFonts w:ascii="Times New Roman" w:hAnsi="Times New Roman" w:cs="Times New Roman"/>
          <w:sz w:val="27"/>
          <w:szCs w:val="27"/>
        </w:rPr>
        <w:t>không</w:t>
      </w:r>
      <w:proofErr w:type="spellEnd"/>
      <w:r w:rsidR="00A61285"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A61285" w:rsidRPr="0073305B">
        <w:rPr>
          <w:rFonts w:ascii="Times New Roman" w:hAnsi="Times New Roman" w:cs="Times New Roman"/>
          <w:sz w:val="27"/>
          <w:szCs w:val="27"/>
        </w:rPr>
        <w:t>tuân</w:t>
      </w:r>
      <w:proofErr w:type="spellEnd"/>
      <w:r w:rsidR="00A61285"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A61285" w:rsidRPr="0073305B">
        <w:rPr>
          <w:rFonts w:ascii="Times New Roman" w:hAnsi="Times New Roman" w:cs="Times New Roman"/>
          <w:sz w:val="27"/>
          <w:szCs w:val="27"/>
        </w:rPr>
        <w:t>thủ</w:t>
      </w:r>
      <w:proofErr w:type="spellEnd"/>
      <w:r w:rsidR="00A61285"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A61285" w:rsidRPr="0073305B">
        <w:rPr>
          <w:rFonts w:ascii="Times New Roman" w:hAnsi="Times New Roman" w:cs="Times New Roman"/>
          <w:sz w:val="27"/>
          <w:szCs w:val="27"/>
        </w:rPr>
        <w:t>nhiều</w:t>
      </w:r>
      <w:proofErr w:type="spellEnd"/>
      <w:r w:rsidR="00A61285"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A61285" w:rsidRPr="0073305B">
        <w:rPr>
          <w:rFonts w:ascii="Times New Roman" w:hAnsi="Times New Roman" w:cs="Times New Roman"/>
          <w:sz w:val="27"/>
          <w:szCs w:val="27"/>
        </w:rPr>
        <w:t>hơn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>.</w:t>
      </w:r>
    </w:p>
    <w:p w14:paraId="7F2E1902" w14:textId="0970AFBA" w:rsidR="00594CF5" w:rsidRPr="0073305B" w:rsidRDefault="00344369" w:rsidP="0073305B">
      <w:pPr>
        <w:spacing w:before="40" w:after="80" w:line="312" w:lineRule="auto"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 w:rsidRPr="0073305B">
        <w:rPr>
          <w:rFonts w:ascii="Times New Roman" w:hAnsi="Times New Roman" w:cs="Times New Roman"/>
          <w:b/>
          <w:bCs/>
          <w:sz w:val="27"/>
          <w:szCs w:val="27"/>
        </w:rPr>
        <w:t xml:space="preserve">2. </w:t>
      </w:r>
      <w:proofErr w:type="spellStart"/>
      <w:r w:rsidRPr="0073305B">
        <w:rPr>
          <w:rFonts w:ascii="Times New Roman" w:hAnsi="Times New Roman" w:cs="Times New Roman"/>
          <w:b/>
          <w:bCs/>
          <w:sz w:val="27"/>
          <w:szCs w:val="27"/>
        </w:rPr>
        <w:t>Tạo</w:t>
      </w:r>
      <w:proofErr w:type="spellEnd"/>
      <w:r w:rsidRPr="0073305B">
        <w:rPr>
          <w:rFonts w:ascii="Times New Roman" w:hAnsi="Times New Roman" w:cs="Times New Roman"/>
          <w:b/>
          <w:bCs/>
          <w:sz w:val="27"/>
          <w:szCs w:val="27"/>
        </w:rPr>
        <w:t xml:space="preserve"> ra </w:t>
      </w:r>
      <w:proofErr w:type="spellStart"/>
      <w:r w:rsidRPr="0073305B">
        <w:rPr>
          <w:rFonts w:ascii="Times New Roman" w:hAnsi="Times New Roman" w:cs="Times New Roman"/>
          <w:b/>
          <w:bCs/>
          <w:sz w:val="27"/>
          <w:szCs w:val="27"/>
        </w:rPr>
        <w:t>một</w:t>
      </w:r>
      <w:proofErr w:type="spellEnd"/>
      <w:r w:rsidRPr="0073305B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b/>
          <w:bCs/>
          <w:sz w:val="27"/>
          <w:szCs w:val="27"/>
        </w:rPr>
        <w:t>cách</w:t>
      </w:r>
      <w:proofErr w:type="spellEnd"/>
      <w:r w:rsidRPr="0073305B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b/>
          <w:bCs/>
          <w:sz w:val="27"/>
          <w:szCs w:val="27"/>
        </w:rPr>
        <w:t>tiếp</w:t>
      </w:r>
      <w:proofErr w:type="spellEnd"/>
      <w:r w:rsidRPr="0073305B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b/>
          <w:bCs/>
          <w:sz w:val="27"/>
          <w:szCs w:val="27"/>
        </w:rPr>
        <w:t>cận</w:t>
      </w:r>
      <w:proofErr w:type="spellEnd"/>
      <w:r w:rsidRPr="0073305B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b/>
          <w:bCs/>
          <w:sz w:val="27"/>
          <w:szCs w:val="27"/>
        </w:rPr>
        <w:t>bình</w:t>
      </w:r>
      <w:proofErr w:type="spellEnd"/>
      <w:r w:rsidRPr="0073305B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b/>
          <w:bCs/>
          <w:sz w:val="27"/>
          <w:szCs w:val="27"/>
        </w:rPr>
        <w:t>đẳng</w:t>
      </w:r>
      <w:proofErr w:type="spellEnd"/>
      <w:r w:rsidRPr="0073305B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b/>
          <w:bCs/>
          <w:sz w:val="27"/>
          <w:szCs w:val="27"/>
        </w:rPr>
        <w:t>và</w:t>
      </w:r>
      <w:proofErr w:type="spellEnd"/>
      <w:r w:rsidRPr="0073305B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b/>
          <w:bCs/>
          <w:sz w:val="27"/>
          <w:szCs w:val="27"/>
        </w:rPr>
        <w:t>cân</w:t>
      </w:r>
      <w:proofErr w:type="spellEnd"/>
      <w:r w:rsidRPr="0073305B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b/>
          <w:bCs/>
          <w:sz w:val="27"/>
          <w:szCs w:val="27"/>
        </w:rPr>
        <w:t>bằng</w:t>
      </w:r>
      <w:proofErr w:type="spellEnd"/>
      <w:r w:rsidRPr="0073305B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b/>
          <w:bCs/>
          <w:sz w:val="27"/>
          <w:szCs w:val="27"/>
        </w:rPr>
        <w:t>để</w:t>
      </w:r>
      <w:proofErr w:type="spellEnd"/>
      <w:r w:rsidRPr="0073305B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b/>
          <w:bCs/>
          <w:sz w:val="27"/>
          <w:szCs w:val="27"/>
        </w:rPr>
        <w:t>quản</w:t>
      </w:r>
      <w:proofErr w:type="spellEnd"/>
      <w:r w:rsidRPr="0073305B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b/>
          <w:bCs/>
          <w:sz w:val="27"/>
          <w:szCs w:val="27"/>
        </w:rPr>
        <w:t>lý</w:t>
      </w:r>
      <w:proofErr w:type="spellEnd"/>
      <w:r w:rsidRPr="0073305B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b/>
          <w:bCs/>
          <w:sz w:val="27"/>
          <w:szCs w:val="27"/>
        </w:rPr>
        <w:t>ngành</w:t>
      </w:r>
      <w:proofErr w:type="spellEnd"/>
      <w:r w:rsidRPr="0073305B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b/>
          <w:bCs/>
          <w:sz w:val="27"/>
          <w:szCs w:val="27"/>
        </w:rPr>
        <w:t>một</w:t>
      </w:r>
      <w:proofErr w:type="spellEnd"/>
      <w:r w:rsidRPr="0073305B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b/>
          <w:bCs/>
          <w:sz w:val="27"/>
          <w:szCs w:val="27"/>
        </w:rPr>
        <w:t>cách</w:t>
      </w:r>
      <w:proofErr w:type="spellEnd"/>
      <w:r w:rsidRPr="0073305B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b/>
          <w:bCs/>
          <w:sz w:val="27"/>
          <w:szCs w:val="27"/>
        </w:rPr>
        <w:t>hiệu</w:t>
      </w:r>
      <w:proofErr w:type="spellEnd"/>
      <w:r w:rsidRPr="0073305B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b/>
          <w:bCs/>
          <w:sz w:val="27"/>
          <w:szCs w:val="27"/>
        </w:rPr>
        <w:t>quả</w:t>
      </w:r>
      <w:proofErr w:type="spellEnd"/>
    </w:p>
    <w:p w14:paraId="5EBAD4C0" w14:textId="7C5AA5BF" w:rsidR="00F60A19" w:rsidRDefault="00A61285" w:rsidP="0073305B">
      <w:pPr>
        <w:spacing w:before="40" w:after="80" w:line="312" w:lineRule="auto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73305B">
        <w:rPr>
          <w:rFonts w:ascii="Times New Roman" w:hAnsi="Times New Roman" w:cs="Times New Roman"/>
          <w:sz w:val="27"/>
          <w:szCs w:val="27"/>
        </w:rPr>
        <w:t>Chúng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tôi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hiểu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rằng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d</w:t>
      </w:r>
      <w:r w:rsidR="00F60A19" w:rsidRPr="0073305B">
        <w:rPr>
          <w:rFonts w:ascii="Times New Roman" w:hAnsi="Times New Roman" w:cs="Times New Roman"/>
          <w:sz w:val="27"/>
          <w:szCs w:val="27"/>
        </w:rPr>
        <w:t>ự</w:t>
      </w:r>
      <w:proofErr w:type="spellEnd"/>
      <w:r w:rsidR="00F60A19"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F60A19" w:rsidRPr="0073305B">
        <w:rPr>
          <w:rFonts w:ascii="Times New Roman" w:hAnsi="Times New Roman" w:cs="Times New Roman"/>
          <w:sz w:val="27"/>
          <w:szCs w:val="27"/>
        </w:rPr>
        <w:t>thảo</w:t>
      </w:r>
      <w:proofErr w:type="spellEnd"/>
      <w:r w:rsidR="00F60A19"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F60A19" w:rsidRPr="0073305B">
        <w:rPr>
          <w:rFonts w:ascii="Times New Roman" w:hAnsi="Times New Roman" w:cs="Times New Roman"/>
          <w:sz w:val="27"/>
          <w:szCs w:val="27"/>
        </w:rPr>
        <w:t>luật</w:t>
      </w:r>
      <w:proofErr w:type="spellEnd"/>
      <w:r w:rsidR="00F60A19"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F60A19" w:rsidRPr="0073305B">
        <w:rPr>
          <w:rFonts w:ascii="Times New Roman" w:hAnsi="Times New Roman" w:cs="Times New Roman"/>
          <w:sz w:val="27"/>
          <w:szCs w:val="27"/>
        </w:rPr>
        <w:t>nhằm</w:t>
      </w:r>
      <w:proofErr w:type="spellEnd"/>
      <w:r w:rsidR="00F60A19"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F60A19" w:rsidRPr="0073305B">
        <w:rPr>
          <w:rFonts w:ascii="Times New Roman" w:hAnsi="Times New Roman" w:cs="Times New Roman"/>
          <w:sz w:val="27"/>
          <w:szCs w:val="27"/>
        </w:rPr>
        <w:t>mục</w:t>
      </w:r>
      <w:proofErr w:type="spellEnd"/>
      <w:r w:rsidR="00F60A19"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F60A19" w:rsidRPr="0073305B">
        <w:rPr>
          <w:rFonts w:ascii="Times New Roman" w:hAnsi="Times New Roman" w:cs="Times New Roman"/>
          <w:sz w:val="27"/>
          <w:szCs w:val="27"/>
        </w:rPr>
        <w:t>đích</w:t>
      </w:r>
      <w:proofErr w:type="spellEnd"/>
      <w:r w:rsidR="00F60A19"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F60A19" w:rsidRPr="0073305B">
        <w:rPr>
          <w:rFonts w:ascii="Times New Roman" w:hAnsi="Times New Roman" w:cs="Times New Roman"/>
          <w:sz w:val="27"/>
          <w:szCs w:val="27"/>
        </w:rPr>
        <w:t>thiết</w:t>
      </w:r>
      <w:proofErr w:type="spellEnd"/>
      <w:r w:rsidR="00F60A19"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F60A19" w:rsidRPr="0073305B">
        <w:rPr>
          <w:rFonts w:ascii="Times New Roman" w:hAnsi="Times New Roman" w:cs="Times New Roman"/>
          <w:sz w:val="27"/>
          <w:szCs w:val="27"/>
        </w:rPr>
        <w:t>lập</w:t>
      </w:r>
      <w:proofErr w:type="spellEnd"/>
      <w:r w:rsidR="00F60A19"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F60A19" w:rsidRPr="0073305B">
        <w:rPr>
          <w:rFonts w:ascii="Times New Roman" w:hAnsi="Times New Roman" w:cs="Times New Roman"/>
          <w:sz w:val="27"/>
          <w:szCs w:val="27"/>
        </w:rPr>
        <w:t>một</w:t>
      </w:r>
      <w:proofErr w:type="spellEnd"/>
      <w:r w:rsidR="00F60A19"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F60A19" w:rsidRPr="0073305B">
        <w:rPr>
          <w:rFonts w:ascii="Times New Roman" w:hAnsi="Times New Roman" w:cs="Times New Roman"/>
          <w:sz w:val="27"/>
          <w:szCs w:val="27"/>
        </w:rPr>
        <w:t>khuôn</w:t>
      </w:r>
      <w:proofErr w:type="spellEnd"/>
      <w:r w:rsidR="00F60A19"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F60A19" w:rsidRPr="0073305B">
        <w:rPr>
          <w:rFonts w:ascii="Times New Roman" w:hAnsi="Times New Roman" w:cs="Times New Roman"/>
          <w:sz w:val="27"/>
          <w:szCs w:val="27"/>
        </w:rPr>
        <w:t>khổ</w:t>
      </w:r>
      <w:proofErr w:type="spellEnd"/>
      <w:r w:rsidR="00F60A19"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F60A19" w:rsidRPr="0073305B">
        <w:rPr>
          <w:rFonts w:ascii="Times New Roman" w:hAnsi="Times New Roman" w:cs="Times New Roman"/>
          <w:sz w:val="27"/>
          <w:szCs w:val="27"/>
        </w:rPr>
        <w:t>pháp</w:t>
      </w:r>
      <w:proofErr w:type="spellEnd"/>
      <w:r w:rsidR="00F60A19"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F60A19" w:rsidRPr="0073305B">
        <w:rPr>
          <w:rFonts w:ascii="Times New Roman" w:hAnsi="Times New Roman" w:cs="Times New Roman"/>
          <w:sz w:val="27"/>
          <w:szCs w:val="27"/>
        </w:rPr>
        <w:t>lý</w:t>
      </w:r>
      <w:proofErr w:type="spellEnd"/>
      <w:r w:rsidR="00F60A19"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F60A19" w:rsidRPr="0073305B">
        <w:rPr>
          <w:rFonts w:ascii="Times New Roman" w:hAnsi="Times New Roman" w:cs="Times New Roman"/>
          <w:sz w:val="27"/>
          <w:szCs w:val="27"/>
        </w:rPr>
        <w:t>để</w:t>
      </w:r>
      <w:proofErr w:type="spellEnd"/>
      <w:r w:rsidR="00F60A19"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F60A19" w:rsidRPr="0073305B">
        <w:rPr>
          <w:rFonts w:ascii="Times New Roman" w:hAnsi="Times New Roman" w:cs="Times New Roman"/>
          <w:sz w:val="27"/>
          <w:szCs w:val="27"/>
        </w:rPr>
        <w:t>hỗ</w:t>
      </w:r>
      <w:proofErr w:type="spellEnd"/>
      <w:r w:rsidR="00F60A19"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F60A19" w:rsidRPr="0073305B">
        <w:rPr>
          <w:rFonts w:ascii="Times New Roman" w:hAnsi="Times New Roman" w:cs="Times New Roman"/>
          <w:sz w:val="27"/>
          <w:szCs w:val="27"/>
        </w:rPr>
        <w:t>trợ</w:t>
      </w:r>
      <w:proofErr w:type="spellEnd"/>
      <w:r w:rsidR="00F60A19"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F60A19" w:rsidRPr="0073305B">
        <w:rPr>
          <w:rFonts w:ascii="Times New Roman" w:hAnsi="Times New Roman" w:cs="Times New Roman"/>
          <w:sz w:val="27"/>
          <w:szCs w:val="27"/>
        </w:rPr>
        <w:t>các</w:t>
      </w:r>
      <w:proofErr w:type="spellEnd"/>
      <w:r w:rsidR="00F60A19"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F60A19" w:rsidRPr="0073305B">
        <w:rPr>
          <w:rFonts w:ascii="Times New Roman" w:hAnsi="Times New Roman" w:cs="Times New Roman"/>
          <w:sz w:val="27"/>
          <w:szCs w:val="27"/>
        </w:rPr>
        <w:t>ngành</w:t>
      </w:r>
      <w:proofErr w:type="spellEnd"/>
      <w:r w:rsidR="00F60A19"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F60A19" w:rsidRPr="0073305B">
        <w:rPr>
          <w:rFonts w:ascii="Times New Roman" w:hAnsi="Times New Roman" w:cs="Times New Roman"/>
          <w:sz w:val="27"/>
          <w:szCs w:val="27"/>
        </w:rPr>
        <w:t>công</w:t>
      </w:r>
      <w:proofErr w:type="spellEnd"/>
      <w:r w:rsidR="00F60A19"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F60A19" w:rsidRPr="0073305B">
        <w:rPr>
          <w:rFonts w:ascii="Times New Roman" w:hAnsi="Times New Roman" w:cs="Times New Roman"/>
          <w:sz w:val="27"/>
          <w:szCs w:val="27"/>
        </w:rPr>
        <w:t>nghiệp</w:t>
      </w:r>
      <w:proofErr w:type="spellEnd"/>
      <w:r w:rsidR="00F60A19"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F60A19" w:rsidRPr="0073305B">
        <w:rPr>
          <w:rFonts w:ascii="Times New Roman" w:hAnsi="Times New Roman" w:cs="Times New Roman"/>
          <w:sz w:val="27"/>
          <w:szCs w:val="27"/>
        </w:rPr>
        <w:t>công</w:t>
      </w:r>
      <w:proofErr w:type="spellEnd"/>
      <w:r w:rsidR="00F60A19"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F60A19" w:rsidRPr="0073305B">
        <w:rPr>
          <w:rFonts w:ascii="Times New Roman" w:hAnsi="Times New Roman" w:cs="Times New Roman"/>
          <w:sz w:val="27"/>
          <w:szCs w:val="27"/>
        </w:rPr>
        <w:t>nghệ</w:t>
      </w:r>
      <w:proofErr w:type="spellEnd"/>
      <w:r w:rsidR="00F60A19"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F60A19" w:rsidRPr="0073305B">
        <w:rPr>
          <w:rFonts w:ascii="Times New Roman" w:hAnsi="Times New Roman" w:cs="Times New Roman"/>
          <w:sz w:val="27"/>
          <w:szCs w:val="27"/>
        </w:rPr>
        <w:t>mới</w:t>
      </w:r>
      <w:proofErr w:type="spellEnd"/>
      <w:r w:rsidR="00F60A19"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F60A19" w:rsidRPr="0073305B">
        <w:rPr>
          <w:rFonts w:ascii="Times New Roman" w:hAnsi="Times New Roman" w:cs="Times New Roman"/>
          <w:sz w:val="27"/>
          <w:szCs w:val="27"/>
        </w:rPr>
        <w:t>như</w:t>
      </w:r>
      <w:proofErr w:type="spellEnd"/>
      <w:r w:rsidR="00F60A19"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F60A19" w:rsidRPr="0073305B">
        <w:rPr>
          <w:rFonts w:ascii="Times New Roman" w:hAnsi="Times New Roman" w:cs="Times New Roman"/>
          <w:sz w:val="27"/>
          <w:szCs w:val="27"/>
        </w:rPr>
        <w:t>c</w:t>
      </w:r>
      <w:r w:rsidRPr="0073305B">
        <w:rPr>
          <w:rFonts w:ascii="Times New Roman" w:hAnsi="Times New Roman" w:cs="Times New Roman"/>
          <w:sz w:val="27"/>
          <w:szCs w:val="27"/>
        </w:rPr>
        <w:t>ông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nghiệp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F60A19" w:rsidRPr="0073305B">
        <w:rPr>
          <w:rFonts w:ascii="Times New Roman" w:hAnsi="Times New Roman" w:cs="Times New Roman"/>
          <w:sz w:val="27"/>
          <w:szCs w:val="27"/>
        </w:rPr>
        <w:t>bán</w:t>
      </w:r>
      <w:proofErr w:type="spellEnd"/>
      <w:r w:rsidR="00F60A19"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F60A19" w:rsidRPr="0073305B">
        <w:rPr>
          <w:rFonts w:ascii="Times New Roman" w:hAnsi="Times New Roman" w:cs="Times New Roman"/>
          <w:sz w:val="27"/>
          <w:szCs w:val="27"/>
        </w:rPr>
        <w:t>dẫn</w:t>
      </w:r>
      <w:proofErr w:type="spellEnd"/>
      <w:r w:rsidR="00F60A19" w:rsidRPr="0073305B">
        <w:rPr>
          <w:rFonts w:ascii="Times New Roman" w:hAnsi="Times New Roman" w:cs="Times New Roman"/>
          <w:sz w:val="27"/>
          <w:szCs w:val="27"/>
        </w:rPr>
        <w:t xml:space="preserve">, AI, blockchain, v.v. </w:t>
      </w:r>
      <w:proofErr w:type="spellStart"/>
      <w:r w:rsidR="00F60A19" w:rsidRPr="0073305B">
        <w:rPr>
          <w:rFonts w:ascii="Times New Roman" w:hAnsi="Times New Roman" w:cs="Times New Roman"/>
          <w:sz w:val="27"/>
          <w:szCs w:val="27"/>
        </w:rPr>
        <w:t>Tuy</w:t>
      </w:r>
      <w:proofErr w:type="spellEnd"/>
      <w:r w:rsidR="00F60A19"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F60A19" w:rsidRPr="0073305B">
        <w:rPr>
          <w:rFonts w:ascii="Times New Roman" w:hAnsi="Times New Roman" w:cs="Times New Roman"/>
          <w:sz w:val="27"/>
          <w:szCs w:val="27"/>
        </w:rPr>
        <w:t>nhiên</w:t>
      </w:r>
      <w:proofErr w:type="spellEnd"/>
      <w:r w:rsidR="00F60A19" w:rsidRPr="0073305B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="00F60A19" w:rsidRPr="0073305B">
        <w:rPr>
          <w:rFonts w:ascii="Times New Roman" w:hAnsi="Times New Roman" w:cs="Times New Roman"/>
          <w:sz w:val="27"/>
          <w:szCs w:val="27"/>
        </w:rPr>
        <w:t>chính</w:t>
      </w:r>
      <w:proofErr w:type="spellEnd"/>
      <w:r w:rsidR="00F60A19"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F60A19" w:rsidRPr="0073305B">
        <w:rPr>
          <w:rFonts w:ascii="Times New Roman" w:hAnsi="Times New Roman" w:cs="Times New Roman"/>
          <w:sz w:val="27"/>
          <w:szCs w:val="27"/>
        </w:rPr>
        <w:t>sách</w:t>
      </w:r>
      <w:proofErr w:type="spellEnd"/>
      <w:r w:rsidR="00F60A19"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F60A19" w:rsidRPr="0073305B">
        <w:rPr>
          <w:rFonts w:ascii="Times New Roman" w:hAnsi="Times New Roman" w:cs="Times New Roman"/>
          <w:sz w:val="27"/>
          <w:szCs w:val="27"/>
        </w:rPr>
        <w:t>của</w:t>
      </w:r>
      <w:proofErr w:type="spellEnd"/>
      <w:r w:rsidR="00F60A19" w:rsidRPr="0073305B">
        <w:rPr>
          <w:rFonts w:ascii="Times New Roman" w:hAnsi="Times New Roman" w:cs="Times New Roman"/>
          <w:sz w:val="27"/>
          <w:szCs w:val="27"/>
        </w:rPr>
        <w:t xml:space="preserve"> MIC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trong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việc</w:t>
      </w:r>
      <w:proofErr w:type="spellEnd"/>
      <w:r w:rsidR="00F60A19"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ưu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tiên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đầu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tư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thuê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mua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sắm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sản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phẩm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dịch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vụ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công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nghệ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số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sản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xuất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trong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nước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F60A19" w:rsidRPr="0073305B">
        <w:rPr>
          <w:rFonts w:ascii="Times New Roman" w:hAnsi="Times New Roman" w:cs="Times New Roman"/>
          <w:sz w:val="27"/>
          <w:szCs w:val="27"/>
        </w:rPr>
        <w:t>có</w:t>
      </w:r>
      <w:proofErr w:type="spellEnd"/>
      <w:r w:rsidR="00F60A19"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F60A19" w:rsidRPr="0073305B">
        <w:rPr>
          <w:rFonts w:ascii="Times New Roman" w:hAnsi="Times New Roman" w:cs="Times New Roman"/>
          <w:sz w:val="27"/>
          <w:szCs w:val="27"/>
        </w:rPr>
        <w:t>thể</w:t>
      </w:r>
      <w:proofErr w:type="spellEnd"/>
      <w:r w:rsidR="00F60A19"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F60A19" w:rsidRPr="0073305B">
        <w:rPr>
          <w:rFonts w:ascii="Times New Roman" w:hAnsi="Times New Roman" w:cs="Times New Roman"/>
          <w:sz w:val="27"/>
          <w:szCs w:val="27"/>
        </w:rPr>
        <w:t>dẫn</w:t>
      </w:r>
      <w:proofErr w:type="spellEnd"/>
      <w:r w:rsidR="00F60A19"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F60A19" w:rsidRPr="0073305B">
        <w:rPr>
          <w:rFonts w:ascii="Times New Roman" w:hAnsi="Times New Roman" w:cs="Times New Roman"/>
          <w:sz w:val="27"/>
          <w:szCs w:val="27"/>
        </w:rPr>
        <w:t>đến</w:t>
      </w:r>
      <w:proofErr w:type="spellEnd"/>
      <w:r w:rsidR="00F60A19"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F60A19" w:rsidRPr="0073305B">
        <w:rPr>
          <w:rFonts w:ascii="Times New Roman" w:hAnsi="Times New Roman" w:cs="Times New Roman"/>
          <w:sz w:val="27"/>
          <w:szCs w:val="27"/>
        </w:rPr>
        <w:t>việc</w:t>
      </w:r>
      <w:proofErr w:type="spellEnd"/>
      <w:r w:rsidR="00F60A19"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F60A19" w:rsidRPr="0073305B">
        <w:rPr>
          <w:rFonts w:ascii="Times New Roman" w:hAnsi="Times New Roman" w:cs="Times New Roman"/>
          <w:sz w:val="27"/>
          <w:szCs w:val="27"/>
        </w:rPr>
        <w:t>đối</w:t>
      </w:r>
      <w:proofErr w:type="spellEnd"/>
      <w:r w:rsidR="00F60A19"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F60A19" w:rsidRPr="0073305B">
        <w:rPr>
          <w:rFonts w:ascii="Times New Roman" w:hAnsi="Times New Roman" w:cs="Times New Roman"/>
          <w:sz w:val="27"/>
          <w:szCs w:val="27"/>
        </w:rPr>
        <w:t>xử</w:t>
      </w:r>
      <w:proofErr w:type="spellEnd"/>
      <w:r w:rsidR="00F60A19"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F60A19" w:rsidRPr="0073305B">
        <w:rPr>
          <w:rFonts w:ascii="Times New Roman" w:hAnsi="Times New Roman" w:cs="Times New Roman"/>
          <w:sz w:val="27"/>
          <w:szCs w:val="27"/>
        </w:rPr>
        <w:t>không</w:t>
      </w:r>
      <w:proofErr w:type="spellEnd"/>
      <w:r w:rsidR="00F60A19"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F60A19" w:rsidRPr="0073305B">
        <w:rPr>
          <w:rFonts w:ascii="Times New Roman" w:hAnsi="Times New Roman" w:cs="Times New Roman"/>
          <w:sz w:val="27"/>
          <w:szCs w:val="27"/>
        </w:rPr>
        <w:t>công</w:t>
      </w:r>
      <w:proofErr w:type="spellEnd"/>
      <w:r w:rsidR="00F60A19"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F60A19" w:rsidRPr="0073305B">
        <w:rPr>
          <w:rFonts w:ascii="Times New Roman" w:hAnsi="Times New Roman" w:cs="Times New Roman"/>
          <w:sz w:val="27"/>
          <w:szCs w:val="27"/>
        </w:rPr>
        <w:t>bằng</w:t>
      </w:r>
      <w:proofErr w:type="spellEnd"/>
      <w:r w:rsidR="00F60A19"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F60A19" w:rsidRPr="0073305B">
        <w:rPr>
          <w:rFonts w:ascii="Times New Roman" w:hAnsi="Times New Roman" w:cs="Times New Roman"/>
          <w:sz w:val="27"/>
          <w:szCs w:val="27"/>
        </w:rPr>
        <w:t>với</w:t>
      </w:r>
      <w:proofErr w:type="spellEnd"/>
      <w:r w:rsidR="00F60A19"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F60A19" w:rsidRPr="0073305B">
        <w:rPr>
          <w:rFonts w:ascii="Times New Roman" w:hAnsi="Times New Roman" w:cs="Times New Roman"/>
          <w:sz w:val="27"/>
          <w:szCs w:val="27"/>
        </w:rPr>
        <w:t>cộng</w:t>
      </w:r>
      <w:proofErr w:type="spellEnd"/>
      <w:r w:rsidR="00F60A19"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F60A19" w:rsidRPr="0073305B">
        <w:rPr>
          <w:rFonts w:ascii="Times New Roman" w:hAnsi="Times New Roman" w:cs="Times New Roman"/>
          <w:sz w:val="27"/>
          <w:szCs w:val="27"/>
        </w:rPr>
        <w:t>đồng</w:t>
      </w:r>
      <w:proofErr w:type="spellEnd"/>
      <w:r w:rsidR="00F60A19"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F60A19" w:rsidRPr="0073305B">
        <w:rPr>
          <w:rFonts w:ascii="Times New Roman" w:hAnsi="Times New Roman" w:cs="Times New Roman"/>
          <w:sz w:val="27"/>
          <w:szCs w:val="27"/>
        </w:rPr>
        <w:t>doanh</w:t>
      </w:r>
      <w:proofErr w:type="spellEnd"/>
      <w:r w:rsidR="00F60A19"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F60A19" w:rsidRPr="0073305B">
        <w:rPr>
          <w:rFonts w:ascii="Times New Roman" w:hAnsi="Times New Roman" w:cs="Times New Roman"/>
          <w:sz w:val="27"/>
          <w:szCs w:val="27"/>
        </w:rPr>
        <w:t>nghiệp</w:t>
      </w:r>
      <w:proofErr w:type="spellEnd"/>
      <w:r w:rsidR="00F60A19"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F60A19" w:rsidRPr="0073305B">
        <w:rPr>
          <w:rFonts w:ascii="Times New Roman" w:hAnsi="Times New Roman" w:cs="Times New Roman"/>
          <w:sz w:val="27"/>
          <w:szCs w:val="27"/>
        </w:rPr>
        <w:t>nước</w:t>
      </w:r>
      <w:proofErr w:type="spellEnd"/>
      <w:r w:rsidR="00F60A19" w:rsidRPr="0073305B">
        <w:rPr>
          <w:rFonts w:ascii="Times New Roman" w:hAnsi="Times New Roman" w:cs="Times New Roman"/>
          <w:sz w:val="27"/>
          <w:szCs w:val="27"/>
        </w:rPr>
        <w:t xml:space="preserve"> ngoài.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Mục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tiêu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bao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trùm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của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chính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sách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nên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là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lựa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chọn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nhà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cung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cấp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dịch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vụ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tốt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nhất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dựa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trên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thành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tích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>/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năng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lực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bất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kể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nhà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cung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cấp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có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trụ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sở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ở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đâu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>/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dịch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vụ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được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cung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cấp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từ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đâu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để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mang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lại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lợi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ích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tốt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nhất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cho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người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dân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. </w:t>
      </w:r>
    </w:p>
    <w:p w14:paraId="3C9583B4" w14:textId="4EEA58D8" w:rsidR="007363F2" w:rsidRDefault="007363F2" w:rsidP="0073305B">
      <w:pPr>
        <w:spacing w:before="40" w:after="80" w:line="312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0F5F491D" w14:textId="77777777" w:rsidR="007363F2" w:rsidRPr="0073305B" w:rsidRDefault="007363F2" w:rsidP="0073305B">
      <w:pPr>
        <w:spacing w:before="40" w:after="80" w:line="312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29C3521C" w14:textId="6E3D228B" w:rsidR="00344369" w:rsidRPr="0073305B" w:rsidRDefault="00A06F54" w:rsidP="0073305B">
      <w:pPr>
        <w:spacing w:before="40" w:after="80" w:line="312" w:lineRule="auto"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 w:rsidRPr="0073305B">
        <w:rPr>
          <w:rFonts w:ascii="Times New Roman" w:hAnsi="Times New Roman" w:cs="Times New Roman"/>
          <w:b/>
          <w:bCs/>
          <w:sz w:val="27"/>
          <w:szCs w:val="27"/>
        </w:rPr>
        <w:lastRenderedPageBreak/>
        <w:t xml:space="preserve">3. </w:t>
      </w:r>
      <w:proofErr w:type="spellStart"/>
      <w:r w:rsidRPr="0073305B">
        <w:rPr>
          <w:rFonts w:ascii="Times New Roman" w:hAnsi="Times New Roman" w:cs="Times New Roman"/>
          <w:b/>
          <w:bCs/>
          <w:sz w:val="27"/>
          <w:szCs w:val="27"/>
        </w:rPr>
        <w:t>Phân</w:t>
      </w:r>
      <w:proofErr w:type="spellEnd"/>
      <w:r w:rsidRPr="0073305B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b/>
          <w:bCs/>
          <w:sz w:val="27"/>
          <w:szCs w:val="27"/>
        </w:rPr>
        <w:t>biệt</w:t>
      </w:r>
      <w:proofErr w:type="spellEnd"/>
      <w:r w:rsidRPr="0073305B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b/>
          <w:bCs/>
          <w:sz w:val="27"/>
          <w:szCs w:val="27"/>
        </w:rPr>
        <w:t>rõ</w:t>
      </w:r>
      <w:proofErr w:type="spellEnd"/>
      <w:r w:rsidRPr="0073305B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b/>
          <w:bCs/>
          <w:sz w:val="27"/>
          <w:szCs w:val="27"/>
        </w:rPr>
        <w:t>ràng</w:t>
      </w:r>
      <w:proofErr w:type="spellEnd"/>
      <w:r w:rsidRPr="0073305B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b/>
          <w:bCs/>
          <w:sz w:val="27"/>
          <w:szCs w:val="27"/>
        </w:rPr>
        <w:t>trách</w:t>
      </w:r>
      <w:proofErr w:type="spellEnd"/>
      <w:r w:rsidRPr="0073305B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b/>
          <w:bCs/>
          <w:sz w:val="27"/>
          <w:szCs w:val="27"/>
        </w:rPr>
        <w:t>nhiệm</w:t>
      </w:r>
      <w:proofErr w:type="spellEnd"/>
      <w:r w:rsidRPr="0073305B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b/>
          <w:bCs/>
          <w:sz w:val="27"/>
          <w:szCs w:val="27"/>
        </w:rPr>
        <w:t>giữa</w:t>
      </w:r>
      <w:proofErr w:type="spellEnd"/>
      <w:r w:rsidRPr="0073305B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b/>
          <w:bCs/>
          <w:sz w:val="27"/>
          <w:szCs w:val="27"/>
        </w:rPr>
        <w:t>nhà</w:t>
      </w:r>
      <w:proofErr w:type="spellEnd"/>
      <w:r w:rsidRPr="0073305B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b/>
          <w:bCs/>
          <w:sz w:val="27"/>
          <w:szCs w:val="27"/>
        </w:rPr>
        <w:t>cung</w:t>
      </w:r>
      <w:proofErr w:type="spellEnd"/>
      <w:r w:rsidRPr="0073305B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b/>
          <w:bCs/>
          <w:sz w:val="27"/>
          <w:szCs w:val="27"/>
        </w:rPr>
        <w:t>cấp</w:t>
      </w:r>
      <w:proofErr w:type="spellEnd"/>
      <w:r w:rsidRPr="0073305B">
        <w:rPr>
          <w:rFonts w:ascii="Times New Roman" w:hAnsi="Times New Roman" w:cs="Times New Roman"/>
          <w:b/>
          <w:bCs/>
          <w:sz w:val="27"/>
          <w:szCs w:val="27"/>
        </w:rPr>
        <w:t>/</w:t>
      </w:r>
      <w:proofErr w:type="spellStart"/>
      <w:r w:rsidRPr="0073305B">
        <w:rPr>
          <w:rFonts w:ascii="Times New Roman" w:hAnsi="Times New Roman" w:cs="Times New Roman"/>
          <w:b/>
          <w:bCs/>
          <w:sz w:val="27"/>
          <w:szCs w:val="27"/>
        </w:rPr>
        <w:t>nhà</w:t>
      </w:r>
      <w:proofErr w:type="spellEnd"/>
      <w:r w:rsidRPr="0073305B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b/>
          <w:bCs/>
          <w:sz w:val="27"/>
          <w:szCs w:val="27"/>
        </w:rPr>
        <w:t>phát</w:t>
      </w:r>
      <w:proofErr w:type="spellEnd"/>
      <w:r w:rsidRPr="0073305B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b/>
          <w:bCs/>
          <w:sz w:val="27"/>
          <w:szCs w:val="27"/>
        </w:rPr>
        <w:t>triển</w:t>
      </w:r>
      <w:proofErr w:type="spellEnd"/>
      <w:r w:rsidRPr="0073305B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b/>
          <w:bCs/>
          <w:sz w:val="27"/>
          <w:szCs w:val="27"/>
        </w:rPr>
        <w:t>và</w:t>
      </w:r>
      <w:proofErr w:type="spellEnd"/>
      <w:r w:rsidRPr="0073305B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b/>
          <w:bCs/>
          <w:sz w:val="27"/>
          <w:szCs w:val="27"/>
        </w:rPr>
        <w:t>bên</w:t>
      </w:r>
      <w:proofErr w:type="spellEnd"/>
      <w:r w:rsidRPr="0073305B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b/>
          <w:bCs/>
          <w:sz w:val="27"/>
          <w:szCs w:val="27"/>
        </w:rPr>
        <w:t>triển</w:t>
      </w:r>
      <w:proofErr w:type="spellEnd"/>
      <w:r w:rsidRPr="0073305B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b/>
          <w:bCs/>
          <w:sz w:val="27"/>
          <w:szCs w:val="27"/>
        </w:rPr>
        <w:t>khai</w:t>
      </w:r>
      <w:proofErr w:type="spellEnd"/>
    </w:p>
    <w:p w14:paraId="4080A2D7" w14:textId="28E22AAF" w:rsidR="00F60A19" w:rsidRPr="0073305B" w:rsidRDefault="00F60A19" w:rsidP="0073305B">
      <w:pPr>
        <w:spacing w:before="40" w:after="80" w:line="312" w:lineRule="auto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73305B">
        <w:rPr>
          <w:rFonts w:ascii="Times New Roman" w:hAnsi="Times New Roman" w:cs="Times New Roman"/>
          <w:sz w:val="27"/>
          <w:szCs w:val="27"/>
        </w:rPr>
        <w:t>Ngoài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ra,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cần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phân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biệt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rõ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ràng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trách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nhiệm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giữa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A61285" w:rsidRPr="0073305B">
        <w:rPr>
          <w:rFonts w:ascii="Times New Roman" w:hAnsi="Times New Roman" w:cs="Times New Roman"/>
          <w:sz w:val="27"/>
          <w:szCs w:val="27"/>
        </w:rPr>
        <w:t>bên</w:t>
      </w:r>
      <w:proofErr w:type="spellEnd"/>
      <w:r w:rsidR="00A61285"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phát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triển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và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bên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triển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khai. </w:t>
      </w:r>
      <w:proofErr w:type="spellStart"/>
      <w:r w:rsidR="00287E01" w:rsidRPr="0073305B">
        <w:rPr>
          <w:rFonts w:ascii="Times New Roman" w:hAnsi="Times New Roman" w:cs="Times New Roman"/>
          <w:sz w:val="27"/>
          <w:szCs w:val="27"/>
        </w:rPr>
        <w:t>Các</w:t>
      </w:r>
      <w:proofErr w:type="spellEnd"/>
      <w:r w:rsidR="00287E01"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287E01" w:rsidRPr="0073305B">
        <w:rPr>
          <w:rFonts w:ascii="Times New Roman" w:hAnsi="Times New Roman" w:cs="Times New Roman"/>
          <w:sz w:val="27"/>
          <w:szCs w:val="27"/>
        </w:rPr>
        <w:t>nhà</w:t>
      </w:r>
      <w:proofErr w:type="spellEnd"/>
      <w:r w:rsidR="00287E01"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287E01" w:rsidRPr="0073305B">
        <w:rPr>
          <w:rFonts w:ascii="Times New Roman" w:hAnsi="Times New Roman" w:cs="Times New Roman"/>
          <w:sz w:val="27"/>
          <w:szCs w:val="27"/>
        </w:rPr>
        <w:t>phát</w:t>
      </w:r>
      <w:proofErr w:type="spellEnd"/>
      <w:r w:rsidR="00287E01"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287E01" w:rsidRPr="0073305B">
        <w:rPr>
          <w:rFonts w:ascii="Times New Roman" w:hAnsi="Times New Roman" w:cs="Times New Roman"/>
          <w:sz w:val="27"/>
          <w:szCs w:val="27"/>
        </w:rPr>
        <w:t>triển</w:t>
      </w:r>
      <w:proofErr w:type="spellEnd"/>
      <w:r w:rsidR="00287E01"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287E01" w:rsidRPr="0073305B">
        <w:rPr>
          <w:rFonts w:ascii="Times New Roman" w:hAnsi="Times New Roman" w:cs="Times New Roman"/>
          <w:sz w:val="27"/>
          <w:szCs w:val="27"/>
        </w:rPr>
        <w:t>của</w:t>
      </w:r>
      <w:proofErr w:type="spellEnd"/>
      <w:r w:rsidR="00287E01"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287E01" w:rsidRPr="0073305B">
        <w:rPr>
          <w:rFonts w:ascii="Times New Roman" w:hAnsi="Times New Roman" w:cs="Times New Roman"/>
          <w:sz w:val="27"/>
          <w:szCs w:val="27"/>
        </w:rPr>
        <w:t>bất</w:t>
      </w:r>
      <w:proofErr w:type="spellEnd"/>
      <w:r w:rsidR="00287E01"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287E01" w:rsidRPr="0073305B">
        <w:rPr>
          <w:rFonts w:ascii="Times New Roman" w:hAnsi="Times New Roman" w:cs="Times New Roman"/>
          <w:sz w:val="27"/>
          <w:szCs w:val="27"/>
        </w:rPr>
        <w:t>kỳ</w:t>
      </w:r>
      <w:proofErr w:type="spellEnd"/>
      <w:r w:rsidR="00287E01"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287E01" w:rsidRPr="0073305B">
        <w:rPr>
          <w:rFonts w:ascii="Times New Roman" w:hAnsi="Times New Roman" w:cs="Times New Roman"/>
          <w:sz w:val="27"/>
          <w:szCs w:val="27"/>
        </w:rPr>
        <w:t>sản</w:t>
      </w:r>
      <w:proofErr w:type="spellEnd"/>
      <w:r w:rsidR="00287E01"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287E01" w:rsidRPr="0073305B">
        <w:rPr>
          <w:rFonts w:ascii="Times New Roman" w:hAnsi="Times New Roman" w:cs="Times New Roman"/>
          <w:sz w:val="27"/>
          <w:szCs w:val="27"/>
        </w:rPr>
        <w:t>phẩm</w:t>
      </w:r>
      <w:proofErr w:type="spellEnd"/>
      <w:r w:rsidR="00287E01"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287E01" w:rsidRPr="0073305B">
        <w:rPr>
          <w:rFonts w:ascii="Times New Roman" w:hAnsi="Times New Roman" w:cs="Times New Roman"/>
          <w:sz w:val="27"/>
          <w:szCs w:val="27"/>
        </w:rPr>
        <w:t>hoặc</w:t>
      </w:r>
      <w:proofErr w:type="spellEnd"/>
      <w:r w:rsidR="00287E01"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287E01" w:rsidRPr="0073305B">
        <w:rPr>
          <w:rFonts w:ascii="Times New Roman" w:hAnsi="Times New Roman" w:cs="Times New Roman"/>
          <w:sz w:val="27"/>
          <w:szCs w:val="27"/>
        </w:rPr>
        <w:t>dịch</w:t>
      </w:r>
      <w:proofErr w:type="spellEnd"/>
      <w:r w:rsidR="00287E01" w:rsidRPr="0073305B">
        <w:rPr>
          <w:rFonts w:ascii="Times New Roman" w:hAnsi="Times New Roman" w:cs="Times New Roman"/>
          <w:sz w:val="27"/>
          <w:szCs w:val="27"/>
        </w:rPr>
        <w:t xml:space="preserve"> vụ </w:t>
      </w:r>
      <w:proofErr w:type="spellStart"/>
      <w:r w:rsidR="00287E01" w:rsidRPr="0073305B">
        <w:rPr>
          <w:rFonts w:ascii="Times New Roman" w:hAnsi="Times New Roman" w:cs="Times New Roman"/>
          <w:sz w:val="27"/>
          <w:szCs w:val="27"/>
        </w:rPr>
        <w:t>nào</w:t>
      </w:r>
      <w:proofErr w:type="spellEnd"/>
      <w:r w:rsidR="00287E01"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287E01" w:rsidRPr="0073305B">
        <w:rPr>
          <w:rFonts w:ascii="Times New Roman" w:hAnsi="Times New Roman" w:cs="Times New Roman"/>
          <w:sz w:val="27"/>
          <w:szCs w:val="27"/>
        </w:rPr>
        <w:t>đều</w:t>
      </w:r>
      <w:proofErr w:type="spellEnd"/>
      <w:r w:rsidR="00287E01"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287E01" w:rsidRPr="0073305B">
        <w:rPr>
          <w:rFonts w:ascii="Times New Roman" w:hAnsi="Times New Roman" w:cs="Times New Roman"/>
          <w:sz w:val="27"/>
          <w:szCs w:val="27"/>
        </w:rPr>
        <w:t>không</w:t>
      </w:r>
      <w:proofErr w:type="spellEnd"/>
      <w:r w:rsidR="00287E01"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287E01" w:rsidRPr="0073305B">
        <w:rPr>
          <w:rFonts w:ascii="Times New Roman" w:hAnsi="Times New Roman" w:cs="Times New Roman"/>
          <w:sz w:val="27"/>
          <w:szCs w:val="27"/>
        </w:rPr>
        <w:t>có</w:t>
      </w:r>
      <w:proofErr w:type="spellEnd"/>
      <w:r w:rsidR="00287E01"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287E01" w:rsidRPr="0073305B">
        <w:rPr>
          <w:rFonts w:ascii="Times New Roman" w:hAnsi="Times New Roman" w:cs="Times New Roman"/>
          <w:sz w:val="27"/>
          <w:szCs w:val="27"/>
        </w:rPr>
        <w:t>quyền</w:t>
      </w:r>
      <w:proofErr w:type="spellEnd"/>
      <w:r w:rsidR="00287E01"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287E01" w:rsidRPr="0073305B">
        <w:rPr>
          <w:rFonts w:ascii="Times New Roman" w:hAnsi="Times New Roman" w:cs="Times New Roman"/>
          <w:sz w:val="27"/>
          <w:szCs w:val="27"/>
        </w:rPr>
        <w:t>kiểm</w:t>
      </w:r>
      <w:proofErr w:type="spellEnd"/>
      <w:r w:rsidR="00287E01"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287E01" w:rsidRPr="0073305B">
        <w:rPr>
          <w:rFonts w:ascii="Times New Roman" w:hAnsi="Times New Roman" w:cs="Times New Roman"/>
          <w:sz w:val="27"/>
          <w:szCs w:val="27"/>
        </w:rPr>
        <w:t>soát</w:t>
      </w:r>
      <w:proofErr w:type="spellEnd"/>
      <w:r w:rsidR="00287E01"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287E01" w:rsidRPr="0073305B">
        <w:rPr>
          <w:rFonts w:ascii="Times New Roman" w:hAnsi="Times New Roman" w:cs="Times New Roman"/>
          <w:sz w:val="27"/>
          <w:szCs w:val="27"/>
        </w:rPr>
        <w:t>cách</w:t>
      </w:r>
      <w:proofErr w:type="spellEnd"/>
      <w:r w:rsidR="00287E01"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287E01" w:rsidRPr="0073305B">
        <w:rPr>
          <w:rFonts w:ascii="Times New Roman" w:hAnsi="Times New Roman" w:cs="Times New Roman"/>
          <w:sz w:val="27"/>
          <w:szCs w:val="27"/>
        </w:rPr>
        <w:t>sản</w:t>
      </w:r>
      <w:proofErr w:type="spellEnd"/>
      <w:r w:rsidR="00287E01"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287E01" w:rsidRPr="0073305B">
        <w:rPr>
          <w:rFonts w:ascii="Times New Roman" w:hAnsi="Times New Roman" w:cs="Times New Roman"/>
          <w:sz w:val="27"/>
          <w:szCs w:val="27"/>
        </w:rPr>
        <w:t>phẩm</w:t>
      </w:r>
      <w:proofErr w:type="spellEnd"/>
      <w:r w:rsidR="00287E01"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287E01" w:rsidRPr="0073305B">
        <w:rPr>
          <w:rFonts w:ascii="Times New Roman" w:hAnsi="Times New Roman" w:cs="Times New Roman"/>
          <w:sz w:val="27"/>
          <w:szCs w:val="27"/>
        </w:rPr>
        <w:t>của</w:t>
      </w:r>
      <w:proofErr w:type="spellEnd"/>
      <w:r w:rsidR="00287E01"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287E01" w:rsidRPr="0073305B">
        <w:rPr>
          <w:rFonts w:ascii="Times New Roman" w:hAnsi="Times New Roman" w:cs="Times New Roman"/>
          <w:sz w:val="27"/>
          <w:szCs w:val="27"/>
        </w:rPr>
        <w:t>họ</w:t>
      </w:r>
      <w:proofErr w:type="spellEnd"/>
      <w:r w:rsidR="00287E01"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287E01" w:rsidRPr="0073305B">
        <w:rPr>
          <w:rFonts w:ascii="Times New Roman" w:hAnsi="Times New Roman" w:cs="Times New Roman"/>
          <w:sz w:val="27"/>
          <w:szCs w:val="27"/>
        </w:rPr>
        <w:t>được</w:t>
      </w:r>
      <w:proofErr w:type="spellEnd"/>
      <w:r w:rsidR="00287E01"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287E01" w:rsidRPr="0073305B">
        <w:rPr>
          <w:rFonts w:ascii="Times New Roman" w:hAnsi="Times New Roman" w:cs="Times New Roman"/>
          <w:sz w:val="27"/>
          <w:szCs w:val="27"/>
        </w:rPr>
        <w:t>sử</w:t>
      </w:r>
      <w:proofErr w:type="spellEnd"/>
      <w:r w:rsidR="00287E01"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287E01" w:rsidRPr="0073305B">
        <w:rPr>
          <w:rFonts w:ascii="Times New Roman" w:hAnsi="Times New Roman" w:cs="Times New Roman"/>
          <w:sz w:val="27"/>
          <w:szCs w:val="27"/>
        </w:rPr>
        <w:t>dụng</w:t>
      </w:r>
      <w:proofErr w:type="spellEnd"/>
      <w:r w:rsidR="00287E01" w:rsidRPr="0073305B">
        <w:rPr>
          <w:rFonts w:ascii="Times New Roman" w:hAnsi="Times New Roman" w:cs="Times New Roman"/>
          <w:sz w:val="27"/>
          <w:szCs w:val="27"/>
        </w:rPr>
        <w:t xml:space="preserve">. </w:t>
      </w:r>
      <w:proofErr w:type="spellStart"/>
      <w:r w:rsidR="00287E01" w:rsidRPr="0073305B">
        <w:rPr>
          <w:rFonts w:ascii="Times New Roman" w:hAnsi="Times New Roman" w:cs="Times New Roman"/>
          <w:sz w:val="27"/>
          <w:szCs w:val="27"/>
        </w:rPr>
        <w:t>Các</w:t>
      </w:r>
      <w:proofErr w:type="spellEnd"/>
      <w:r w:rsidR="00287E01"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287E01" w:rsidRPr="0073305B">
        <w:rPr>
          <w:rFonts w:ascii="Times New Roman" w:hAnsi="Times New Roman" w:cs="Times New Roman"/>
          <w:sz w:val="27"/>
          <w:szCs w:val="27"/>
        </w:rPr>
        <w:t>hành</w:t>
      </w:r>
      <w:proofErr w:type="spellEnd"/>
      <w:r w:rsidR="00287E01" w:rsidRPr="0073305B">
        <w:rPr>
          <w:rFonts w:ascii="Times New Roman" w:hAnsi="Times New Roman" w:cs="Times New Roman"/>
          <w:sz w:val="27"/>
          <w:szCs w:val="27"/>
        </w:rPr>
        <w:t xml:space="preserve"> vi </w:t>
      </w:r>
      <w:proofErr w:type="spellStart"/>
      <w:r w:rsidR="00287E01" w:rsidRPr="0073305B">
        <w:rPr>
          <w:rFonts w:ascii="Times New Roman" w:hAnsi="Times New Roman" w:cs="Times New Roman"/>
          <w:sz w:val="27"/>
          <w:szCs w:val="27"/>
        </w:rPr>
        <w:t>nghiêm</w:t>
      </w:r>
      <w:proofErr w:type="spellEnd"/>
      <w:r w:rsidR="00287E01"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287E01" w:rsidRPr="0073305B">
        <w:rPr>
          <w:rFonts w:ascii="Times New Roman" w:hAnsi="Times New Roman" w:cs="Times New Roman"/>
          <w:sz w:val="27"/>
          <w:szCs w:val="27"/>
        </w:rPr>
        <w:t>cấm</w:t>
      </w:r>
      <w:proofErr w:type="spellEnd"/>
      <w:r w:rsidR="00287E01"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287E01" w:rsidRPr="0073305B">
        <w:rPr>
          <w:rFonts w:ascii="Times New Roman" w:hAnsi="Times New Roman" w:cs="Times New Roman"/>
          <w:sz w:val="27"/>
          <w:szCs w:val="27"/>
        </w:rPr>
        <w:t>và</w:t>
      </w:r>
      <w:proofErr w:type="spellEnd"/>
      <w:r w:rsidR="00287E01"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287E01" w:rsidRPr="0073305B">
        <w:rPr>
          <w:rFonts w:ascii="Times New Roman" w:hAnsi="Times New Roman" w:cs="Times New Roman"/>
          <w:sz w:val="27"/>
          <w:szCs w:val="27"/>
        </w:rPr>
        <w:t>trách</w:t>
      </w:r>
      <w:proofErr w:type="spellEnd"/>
      <w:r w:rsidR="00287E01"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287E01" w:rsidRPr="0073305B">
        <w:rPr>
          <w:rFonts w:ascii="Times New Roman" w:hAnsi="Times New Roman" w:cs="Times New Roman"/>
          <w:sz w:val="27"/>
          <w:szCs w:val="27"/>
        </w:rPr>
        <w:t>nhiệm</w:t>
      </w:r>
      <w:proofErr w:type="spellEnd"/>
      <w:r w:rsidR="00287E01"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287E01" w:rsidRPr="0073305B">
        <w:rPr>
          <w:rFonts w:ascii="Times New Roman" w:hAnsi="Times New Roman" w:cs="Times New Roman"/>
          <w:sz w:val="27"/>
          <w:szCs w:val="27"/>
        </w:rPr>
        <w:t>liên</w:t>
      </w:r>
      <w:proofErr w:type="spellEnd"/>
      <w:r w:rsidR="00287E01"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287E01" w:rsidRPr="0073305B">
        <w:rPr>
          <w:rFonts w:ascii="Times New Roman" w:hAnsi="Times New Roman" w:cs="Times New Roman"/>
          <w:sz w:val="27"/>
          <w:szCs w:val="27"/>
        </w:rPr>
        <w:t>quan</w:t>
      </w:r>
      <w:proofErr w:type="spellEnd"/>
      <w:r w:rsidR="00287E01"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287E01" w:rsidRPr="0073305B">
        <w:rPr>
          <w:rFonts w:ascii="Times New Roman" w:hAnsi="Times New Roman" w:cs="Times New Roman"/>
          <w:sz w:val="27"/>
          <w:szCs w:val="27"/>
        </w:rPr>
        <w:t>nên</w:t>
      </w:r>
      <w:proofErr w:type="spellEnd"/>
      <w:r w:rsidR="00287E01"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287E01" w:rsidRPr="0073305B">
        <w:rPr>
          <w:rFonts w:ascii="Times New Roman" w:hAnsi="Times New Roman" w:cs="Times New Roman"/>
          <w:sz w:val="27"/>
          <w:szCs w:val="27"/>
        </w:rPr>
        <w:t>nằm</w:t>
      </w:r>
      <w:proofErr w:type="spellEnd"/>
      <w:r w:rsidR="00287E01" w:rsidRPr="0073305B">
        <w:rPr>
          <w:rFonts w:ascii="Times New Roman" w:hAnsi="Times New Roman" w:cs="Times New Roman"/>
          <w:sz w:val="27"/>
          <w:szCs w:val="27"/>
        </w:rPr>
        <w:t xml:space="preserve"> ở </w:t>
      </w:r>
      <w:proofErr w:type="spellStart"/>
      <w:r w:rsidR="00287E01" w:rsidRPr="0073305B">
        <w:rPr>
          <w:rFonts w:ascii="Times New Roman" w:hAnsi="Times New Roman" w:cs="Times New Roman"/>
          <w:sz w:val="27"/>
          <w:szCs w:val="27"/>
        </w:rPr>
        <w:t>các</w:t>
      </w:r>
      <w:proofErr w:type="spellEnd"/>
      <w:r w:rsidR="00287E01"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287E01" w:rsidRPr="0073305B">
        <w:rPr>
          <w:rFonts w:ascii="Times New Roman" w:hAnsi="Times New Roman" w:cs="Times New Roman"/>
          <w:sz w:val="27"/>
          <w:szCs w:val="27"/>
        </w:rPr>
        <w:t>bên</w:t>
      </w:r>
      <w:proofErr w:type="spellEnd"/>
      <w:r w:rsidR="00287E01"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287E01" w:rsidRPr="0073305B">
        <w:rPr>
          <w:rFonts w:ascii="Times New Roman" w:hAnsi="Times New Roman" w:cs="Times New Roman"/>
          <w:sz w:val="27"/>
          <w:szCs w:val="27"/>
        </w:rPr>
        <w:t>triển</w:t>
      </w:r>
      <w:proofErr w:type="spellEnd"/>
      <w:r w:rsidR="00287E01"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287E01" w:rsidRPr="0073305B">
        <w:rPr>
          <w:rFonts w:ascii="Times New Roman" w:hAnsi="Times New Roman" w:cs="Times New Roman"/>
          <w:sz w:val="27"/>
          <w:szCs w:val="27"/>
        </w:rPr>
        <w:t>khai</w:t>
      </w:r>
      <w:proofErr w:type="spellEnd"/>
      <w:r w:rsidR="00287E01"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287E01" w:rsidRPr="0073305B">
        <w:rPr>
          <w:rFonts w:ascii="Times New Roman" w:hAnsi="Times New Roman" w:cs="Times New Roman"/>
          <w:sz w:val="27"/>
          <w:szCs w:val="27"/>
        </w:rPr>
        <w:t>hệ</w:t>
      </w:r>
      <w:proofErr w:type="spellEnd"/>
      <w:r w:rsidR="00287E01"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287E01" w:rsidRPr="0073305B">
        <w:rPr>
          <w:rFonts w:ascii="Times New Roman" w:hAnsi="Times New Roman" w:cs="Times New Roman"/>
          <w:sz w:val="27"/>
          <w:szCs w:val="27"/>
        </w:rPr>
        <w:t>thống</w:t>
      </w:r>
      <w:proofErr w:type="spellEnd"/>
      <w:r w:rsidR="00287E01"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287E01" w:rsidRPr="0073305B">
        <w:rPr>
          <w:rFonts w:ascii="Times New Roman" w:hAnsi="Times New Roman" w:cs="Times New Roman"/>
          <w:sz w:val="27"/>
          <w:szCs w:val="27"/>
        </w:rPr>
        <w:t>trí</w:t>
      </w:r>
      <w:proofErr w:type="spellEnd"/>
      <w:r w:rsidR="00287E01"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287E01" w:rsidRPr="0073305B">
        <w:rPr>
          <w:rFonts w:ascii="Times New Roman" w:hAnsi="Times New Roman" w:cs="Times New Roman"/>
          <w:sz w:val="27"/>
          <w:szCs w:val="27"/>
        </w:rPr>
        <w:t>tuệ</w:t>
      </w:r>
      <w:proofErr w:type="spellEnd"/>
      <w:r w:rsidR="00287E01"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287E01" w:rsidRPr="0073305B">
        <w:rPr>
          <w:rFonts w:ascii="Times New Roman" w:hAnsi="Times New Roman" w:cs="Times New Roman"/>
          <w:sz w:val="27"/>
          <w:szCs w:val="27"/>
        </w:rPr>
        <w:t>nhân</w:t>
      </w:r>
      <w:proofErr w:type="spellEnd"/>
      <w:r w:rsidR="00287E01"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287E01" w:rsidRPr="0073305B">
        <w:rPr>
          <w:rFonts w:ascii="Times New Roman" w:hAnsi="Times New Roman" w:cs="Times New Roman"/>
          <w:sz w:val="27"/>
          <w:szCs w:val="27"/>
        </w:rPr>
        <w:t>tạo</w:t>
      </w:r>
      <w:proofErr w:type="spellEnd"/>
      <w:r w:rsidR="00287E01"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287E01" w:rsidRPr="0073305B">
        <w:rPr>
          <w:rFonts w:ascii="Times New Roman" w:hAnsi="Times New Roman" w:cs="Times New Roman"/>
          <w:sz w:val="27"/>
          <w:szCs w:val="27"/>
        </w:rPr>
        <w:t>như</w:t>
      </w:r>
      <w:proofErr w:type="spellEnd"/>
      <w:r w:rsidR="00287E01"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287E01" w:rsidRPr="0073305B">
        <w:rPr>
          <w:rFonts w:ascii="Times New Roman" w:hAnsi="Times New Roman" w:cs="Times New Roman"/>
          <w:sz w:val="27"/>
          <w:szCs w:val="27"/>
        </w:rPr>
        <w:t>một</w:t>
      </w:r>
      <w:proofErr w:type="spellEnd"/>
      <w:r w:rsidR="00287E01"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287E01" w:rsidRPr="0073305B">
        <w:rPr>
          <w:rFonts w:ascii="Times New Roman" w:hAnsi="Times New Roman" w:cs="Times New Roman"/>
          <w:sz w:val="27"/>
          <w:szCs w:val="27"/>
        </w:rPr>
        <w:t>phần</w:t>
      </w:r>
      <w:proofErr w:type="spellEnd"/>
      <w:r w:rsidR="00287E01"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287E01" w:rsidRPr="0073305B">
        <w:rPr>
          <w:rFonts w:ascii="Times New Roman" w:hAnsi="Times New Roman" w:cs="Times New Roman"/>
          <w:sz w:val="27"/>
          <w:szCs w:val="27"/>
        </w:rPr>
        <w:t>của</w:t>
      </w:r>
      <w:proofErr w:type="spellEnd"/>
      <w:r w:rsidR="00287E01"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287E01" w:rsidRPr="0073305B">
        <w:rPr>
          <w:rFonts w:ascii="Times New Roman" w:hAnsi="Times New Roman" w:cs="Times New Roman"/>
          <w:sz w:val="27"/>
          <w:szCs w:val="27"/>
        </w:rPr>
        <w:t>kiến</w:t>
      </w:r>
      <w:proofErr w:type="spellEnd"/>
      <w:r w:rsidR="00287E01"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287E01" w:rsidRPr="0073305B">
        <w:rPr>
          <w:rFonts w:ascii="Times New Roman" w:hAnsi="Times New Roman" w:cs="Times New Roman"/>
          <w:sz w:val="27"/>
          <w:szCs w:val="27"/>
        </w:rPr>
        <w:t>trúc</w:t>
      </w:r>
      <w:proofErr w:type="spellEnd"/>
      <w:r w:rsidR="00287E01"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287E01" w:rsidRPr="0073305B">
        <w:rPr>
          <w:rFonts w:ascii="Times New Roman" w:hAnsi="Times New Roman" w:cs="Times New Roman"/>
          <w:sz w:val="27"/>
          <w:szCs w:val="27"/>
        </w:rPr>
        <w:t>sản</w:t>
      </w:r>
      <w:proofErr w:type="spellEnd"/>
      <w:r w:rsidR="00287E01"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287E01" w:rsidRPr="0073305B">
        <w:rPr>
          <w:rFonts w:ascii="Times New Roman" w:hAnsi="Times New Roman" w:cs="Times New Roman"/>
          <w:sz w:val="27"/>
          <w:szCs w:val="27"/>
        </w:rPr>
        <w:t>phẩm</w:t>
      </w:r>
      <w:proofErr w:type="spellEnd"/>
      <w:r w:rsidR="00287E01"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287E01" w:rsidRPr="0073305B">
        <w:rPr>
          <w:rFonts w:ascii="Times New Roman" w:hAnsi="Times New Roman" w:cs="Times New Roman"/>
          <w:sz w:val="27"/>
          <w:szCs w:val="27"/>
        </w:rPr>
        <w:t>của</w:t>
      </w:r>
      <w:proofErr w:type="spellEnd"/>
      <w:r w:rsidR="00287E01"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287E01" w:rsidRPr="0073305B">
        <w:rPr>
          <w:rFonts w:ascii="Times New Roman" w:hAnsi="Times New Roman" w:cs="Times New Roman"/>
          <w:sz w:val="27"/>
          <w:szCs w:val="27"/>
        </w:rPr>
        <w:t>họ</w:t>
      </w:r>
      <w:proofErr w:type="spellEnd"/>
      <w:r w:rsidR="00287E01"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287E01" w:rsidRPr="0073305B">
        <w:rPr>
          <w:rFonts w:ascii="Times New Roman" w:hAnsi="Times New Roman" w:cs="Times New Roman"/>
          <w:sz w:val="27"/>
          <w:szCs w:val="27"/>
        </w:rPr>
        <w:t>cho</w:t>
      </w:r>
      <w:proofErr w:type="spellEnd"/>
      <w:r w:rsidR="00287E01"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287E01" w:rsidRPr="0073305B">
        <w:rPr>
          <w:rFonts w:ascii="Times New Roman" w:hAnsi="Times New Roman" w:cs="Times New Roman"/>
          <w:sz w:val="27"/>
          <w:szCs w:val="27"/>
        </w:rPr>
        <w:t>người</w:t>
      </w:r>
      <w:proofErr w:type="spellEnd"/>
      <w:r w:rsidR="00287E01"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287E01" w:rsidRPr="0073305B">
        <w:rPr>
          <w:rFonts w:ascii="Times New Roman" w:hAnsi="Times New Roman" w:cs="Times New Roman"/>
          <w:sz w:val="27"/>
          <w:szCs w:val="27"/>
        </w:rPr>
        <w:t>dùng</w:t>
      </w:r>
      <w:proofErr w:type="spellEnd"/>
      <w:r w:rsidR="00287E01"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287E01" w:rsidRPr="0073305B">
        <w:rPr>
          <w:rFonts w:ascii="Times New Roman" w:hAnsi="Times New Roman" w:cs="Times New Roman"/>
          <w:sz w:val="27"/>
          <w:szCs w:val="27"/>
        </w:rPr>
        <w:t>cuối</w:t>
      </w:r>
      <w:proofErr w:type="spellEnd"/>
      <w:r w:rsidR="00287E01" w:rsidRPr="0073305B">
        <w:rPr>
          <w:rFonts w:ascii="Times New Roman" w:hAnsi="Times New Roman" w:cs="Times New Roman"/>
          <w:sz w:val="27"/>
          <w:szCs w:val="27"/>
        </w:rPr>
        <w:t>/</w:t>
      </w:r>
      <w:proofErr w:type="spellStart"/>
      <w:r w:rsidR="00287E01" w:rsidRPr="0073305B">
        <w:rPr>
          <w:rFonts w:ascii="Times New Roman" w:hAnsi="Times New Roman" w:cs="Times New Roman"/>
          <w:sz w:val="27"/>
          <w:szCs w:val="27"/>
        </w:rPr>
        <w:t>người</w:t>
      </w:r>
      <w:proofErr w:type="spellEnd"/>
      <w:r w:rsidR="00287E01"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287E01" w:rsidRPr="0073305B">
        <w:rPr>
          <w:rFonts w:ascii="Times New Roman" w:hAnsi="Times New Roman" w:cs="Times New Roman"/>
          <w:sz w:val="27"/>
          <w:szCs w:val="27"/>
        </w:rPr>
        <w:t>tiêu</w:t>
      </w:r>
      <w:proofErr w:type="spellEnd"/>
      <w:r w:rsidR="00287E01"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287E01" w:rsidRPr="0073305B">
        <w:rPr>
          <w:rFonts w:ascii="Times New Roman" w:hAnsi="Times New Roman" w:cs="Times New Roman"/>
          <w:sz w:val="27"/>
          <w:szCs w:val="27"/>
        </w:rPr>
        <w:t>dùng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.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Các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nhà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phát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triển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chỉ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nên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chịu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trách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nhiệm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cung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cấp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cho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bên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triển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khai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các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hệ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thống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trí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tuệ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nhân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tạo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có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rủi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ro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cao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thông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tin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liên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quan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đến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khả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năng</w:t>
      </w:r>
      <w:proofErr w:type="spellEnd"/>
      <w:r w:rsidR="00287E01" w:rsidRPr="0073305B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="00287E01" w:rsidRPr="0073305B">
        <w:rPr>
          <w:rFonts w:ascii="Times New Roman" w:hAnsi="Times New Roman" w:cs="Times New Roman"/>
          <w:sz w:val="27"/>
          <w:szCs w:val="27"/>
        </w:rPr>
        <w:t>hạn</w:t>
      </w:r>
      <w:proofErr w:type="spellEnd"/>
      <w:r w:rsidR="00287E01"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287E01" w:rsidRPr="0073305B">
        <w:rPr>
          <w:rFonts w:ascii="Times New Roman" w:hAnsi="Times New Roman" w:cs="Times New Roman"/>
          <w:sz w:val="27"/>
          <w:szCs w:val="27"/>
        </w:rPr>
        <w:t>chế</w:t>
      </w:r>
      <w:proofErr w:type="spellEnd"/>
      <w:r w:rsidR="00287E01"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287E01" w:rsidRPr="0073305B">
        <w:rPr>
          <w:rFonts w:ascii="Times New Roman" w:hAnsi="Times New Roman" w:cs="Times New Roman"/>
          <w:sz w:val="27"/>
          <w:szCs w:val="27"/>
        </w:rPr>
        <w:t>về</w:t>
      </w:r>
      <w:proofErr w:type="spellEnd"/>
      <w:r w:rsidR="00287E01"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287E01" w:rsidRPr="0073305B">
        <w:rPr>
          <w:rFonts w:ascii="Times New Roman" w:hAnsi="Times New Roman" w:cs="Times New Roman"/>
          <w:sz w:val="27"/>
          <w:szCs w:val="27"/>
        </w:rPr>
        <w:t>mặt</w:t>
      </w:r>
      <w:proofErr w:type="spellEnd"/>
      <w:r w:rsidR="00287E01"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287E01" w:rsidRPr="0073305B">
        <w:rPr>
          <w:rFonts w:ascii="Times New Roman" w:hAnsi="Times New Roman" w:cs="Times New Roman"/>
          <w:sz w:val="27"/>
          <w:szCs w:val="27"/>
        </w:rPr>
        <w:t>vật</w:t>
      </w:r>
      <w:proofErr w:type="spellEnd"/>
      <w:r w:rsidR="00287E01"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287E01" w:rsidRPr="0073305B">
        <w:rPr>
          <w:rFonts w:ascii="Times New Roman" w:hAnsi="Times New Roman" w:cs="Times New Roman"/>
          <w:sz w:val="27"/>
          <w:szCs w:val="27"/>
        </w:rPr>
        <w:t>chất</w:t>
      </w:r>
      <w:proofErr w:type="spellEnd"/>
      <w:r w:rsidR="00287E01" w:rsidRPr="0073305B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="00287E01" w:rsidRPr="0073305B">
        <w:rPr>
          <w:rFonts w:ascii="Times New Roman" w:hAnsi="Times New Roman" w:cs="Times New Roman"/>
          <w:sz w:val="27"/>
          <w:szCs w:val="27"/>
        </w:rPr>
        <w:t>hướng</w:t>
      </w:r>
      <w:proofErr w:type="spellEnd"/>
      <w:r w:rsidR="00287E01"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287E01" w:rsidRPr="0073305B">
        <w:rPr>
          <w:rFonts w:ascii="Times New Roman" w:hAnsi="Times New Roman" w:cs="Times New Roman"/>
          <w:sz w:val="27"/>
          <w:szCs w:val="27"/>
        </w:rPr>
        <w:t>dẫn</w:t>
      </w:r>
      <w:proofErr w:type="spellEnd"/>
      <w:r w:rsidR="00287E01"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287E01" w:rsidRPr="0073305B">
        <w:rPr>
          <w:rFonts w:ascii="Times New Roman" w:hAnsi="Times New Roman" w:cs="Times New Roman"/>
          <w:sz w:val="27"/>
          <w:szCs w:val="27"/>
        </w:rPr>
        <w:t>cho</w:t>
      </w:r>
      <w:proofErr w:type="spellEnd"/>
      <w:r w:rsidR="00287E01"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287E01" w:rsidRPr="0073305B">
        <w:rPr>
          <w:rFonts w:ascii="Times New Roman" w:hAnsi="Times New Roman" w:cs="Times New Roman"/>
          <w:sz w:val="27"/>
          <w:szCs w:val="27"/>
        </w:rPr>
        <w:t>việc</w:t>
      </w:r>
      <w:proofErr w:type="spellEnd"/>
      <w:r w:rsidR="00287E01"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287E01" w:rsidRPr="0073305B">
        <w:rPr>
          <w:rFonts w:ascii="Times New Roman" w:hAnsi="Times New Roman" w:cs="Times New Roman"/>
          <w:sz w:val="27"/>
          <w:szCs w:val="27"/>
        </w:rPr>
        <w:t>sử</w:t>
      </w:r>
      <w:proofErr w:type="spellEnd"/>
      <w:r w:rsidR="00287E01"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287E01" w:rsidRPr="0073305B">
        <w:rPr>
          <w:rFonts w:ascii="Times New Roman" w:hAnsi="Times New Roman" w:cs="Times New Roman"/>
          <w:sz w:val="27"/>
          <w:szCs w:val="27"/>
        </w:rPr>
        <w:t>dụng</w:t>
      </w:r>
      <w:proofErr w:type="spellEnd"/>
      <w:r w:rsidR="00287E01"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287E01" w:rsidRPr="0073305B">
        <w:rPr>
          <w:rFonts w:ascii="Times New Roman" w:hAnsi="Times New Roman" w:cs="Times New Roman"/>
          <w:sz w:val="27"/>
          <w:szCs w:val="27"/>
        </w:rPr>
        <w:t>dự</w:t>
      </w:r>
      <w:proofErr w:type="spellEnd"/>
      <w:r w:rsidR="00287E01"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287E01" w:rsidRPr="0073305B">
        <w:rPr>
          <w:rFonts w:ascii="Times New Roman" w:hAnsi="Times New Roman" w:cs="Times New Roman"/>
          <w:sz w:val="27"/>
          <w:szCs w:val="27"/>
        </w:rPr>
        <w:t>kiến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>.</w:t>
      </w:r>
    </w:p>
    <w:p w14:paraId="063206C0" w14:textId="12E8CEF4" w:rsidR="00A06F54" w:rsidRPr="0073305B" w:rsidRDefault="00490E3F" w:rsidP="0073305B">
      <w:pPr>
        <w:spacing w:before="40" w:after="80" w:line="312" w:lineRule="auto"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 w:rsidRPr="0073305B">
        <w:rPr>
          <w:rFonts w:ascii="Times New Roman" w:hAnsi="Times New Roman" w:cs="Times New Roman"/>
          <w:b/>
          <w:bCs/>
          <w:sz w:val="27"/>
          <w:szCs w:val="27"/>
        </w:rPr>
        <w:t xml:space="preserve">4. Bổ sung </w:t>
      </w:r>
      <w:proofErr w:type="spellStart"/>
      <w:r w:rsidRPr="0073305B">
        <w:rPr>
          <w:rFonts w:ascii="Times New Roman" w:hAnsi="Times New Roman" w:cs="Times New Roman"/>
          <w:b/>
          <w:bCs/>
          <w:sz w:val="27"/>
          <w:szCs w:val="27"/>
        </w:rPr>
        <w:t>định</w:t>
      </w:r>
      <w:proofErr w:type="spellEnd"/>
      <w:r w:rsidRPr="0073305B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b/>
          <w:bCs/>
          <w:sz w:val="27"/>
          <w:szCs w:val="27"/>
        </w:rPr>
        <w:t>nghĩa</w:t>
      </w:r>
      <w:proofErr w:type="spellEnd"/>
      <w:r w:rsidRPr="0073305B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b/>
          <w:bCs/>
          <w:sz w:val="27"/>
          <w:szCs w:val="27"/>
        </w:rPr>
        <w:t>rõ</w:t>
      </w:r>
      <w:proofErr w:type="spellEnd"/>
      <w:r w:rsidRPr="0073305B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b/>
          <w:bCs/>
          <w:sz w:val="27"/>
          <w:szCs w:val="27"/>
        </w:rPr>
        <w:t>ràng</w:t>
      </w:r>
      <w:proofErr w:type="spellEnd"/>
      <w:r w:rsidRPr="0073305B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b/>
          <w:bCs/>
          <w:sz w:val="27"/>
          <w:szCs w:val="27"/>
        </w:rPr>
        <w:t>cho</w:t>
      </w:r>
      <w:proofErr w:type="spellEnd"/>
      <w:r w:rsidRPr="0073305B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b/>
          <w:bCs/>
          <w:sz w:val="27"/>
          <w:szCs w:val="27"/>
        </w:rPr>
        <w:t>các</w:t>
      </w:r>
      <w:proofErr w:type="spellEnd"/>
      <w:r w:rsidRPr="0073305B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b/>
          <w:bCs/>
          <w:sz w:val="27"/>
          <w:szCs w:val="27"/>
        </w:rPr>
        <w:t>công</w:t>
      </w:r>
      <w:proofErr w:type="spellEnd"/>
      <w:r w:rsidRPr="0073305B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b/>
          <w:bCs/>
          <w:sz w:val="27"/>
          <w:szCs w:val="27"/>
        </w:rPr>
        <w:t>nghệ</w:t>
      </w:r>
      <w:proofErr w:type="spellEnd"/>
      <w:r w:rsidRPr="0073305B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b/>
          <w:bCs/>
          <w:sz w:val="27"/>
          <w:szCs w:val="27"/>
        </w:rPr>
        <w:t>mới</w:t>
      </w:r>
      <w:proofErr w:type="spellEnd"/>
    </w:p>
    <w:p w14:paraId="21F3EAD3" w14:textId="4FC89F0C" w:rsidR="00F60A19" w:rsidRPr="0073305B" w:rsidRDefault="00F60A19" w:rsidP="0073305B">
      <w:pPr>
        <w:spacing w:before="40" w:after="80" w:line="312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73305B">
        <w:rPr>
          <w:rFonts w:ascii="Times New Roman" w:hAnsi="Times New Roman" w:cs="Times New Roman"/>
          <w:sz w:val="27"/>
          <w:szCs w:val="27"/>
        </w:rPr>
        <w:t xml:space="preserve">AI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là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một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lĩnh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vực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mới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đặt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ra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những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thách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thức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về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quản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lý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không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chỉ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đối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với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Việt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Nam mà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còn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đối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với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các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khu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vực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khác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trên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thế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giới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. Do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đó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để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đảm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bảo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phân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định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rõ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ràng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trách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nhiệm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và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nghĩa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vụ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giữa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người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dùng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nhà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cung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cấp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nhà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phát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triển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và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bên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triển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khai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chúng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tôi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khuyến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nghị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thiết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lập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các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định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nghĩa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rõ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ràng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cho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các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hệ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thống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trí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tuệ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nhân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tạo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(AI)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có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rủi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ro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cao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.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Việc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quản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lý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các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sản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phẩm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công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nghệ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số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quan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trọng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đòi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hỏi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các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tiêu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chí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được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xác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định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rõ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ràng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và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minh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bạch</w:t>
      </w:r>
      <w:proofErr w:type="spellEnd"/>
      <w:r w:rsidR="00287E01" w:rsidRPr="0073305B">
        <w:rPr>
          <w:rFonts w:ascii="Times New Roman" w:hAnsi="Times New Roman" w:cs="Times New Roman"/>
          <w:sz w:val="27"/>
          <w:szCs w:val="27"/>
        </w:rPr>
        <w:t>.</w:t>
      </w:r>
    </w:p>
    <w:p w14:paraId="5C6BA35D" w14:textId="04DCD72D" w:rsidR="006F69C6" w:rsidRPr="0073305B" w:rsidRDefault="006F69C6" w:rsidP="0073305B">
      <w:pPr>
        <w:spacing w:before="40" w:after="80" w:line="312" w:lineRule="auto"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 w:rsidRPr="0073305B">
        <w:rPr>
          <w:rFonts w:ascii="Times New Roman" w:hAnsi="Times New Roman" w:cs="Times New Roman"/>
          <w:b/>
          <w:bCs/>
          <w:sz w:val="27"/>
          <w:szCs w:val="27"/>
        </w:rPr>
        <w:t xml:space="preserve">5. </w:t>
      </w:r>
      <w:proofErr w:type="spellStart"/>
      <w:r w:rsidRPr="0073305B">
        <w:rPr>
          <w:rFonts w:ascii="Times New Roman" w:hAnsi="Times New Roman" w:cs="Times New Roman"/>
          <w:b/>
          <w:bCs/>
          <w:sz w:val="27"/>
          <w:szCs w:val="27"/>
        </w:rPr>
        <w:t>Quy</w:t>
      </w:r>
      <w:proofErr w:type="spellEnd"/>
      <w:r w:rsidRPr="0073305B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b/>
          <w:bCs/>
          <w:sz w:val="27"/>
          <w:szCs w:val="27"/>
        </w:rPr>
        <w:t>định</w:t>
      </w:r>
      <w:proofErr w:type="spellEnd"/>
      <w:r w:rsidRPr="0073305B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b/>
          <w:bCs/>
          <w:sz w:val="27"/>
          <w:szCs w:val="27"/>
        </w:rPr>
        <w:t>phù</w:t>
      </w:r>
      <w:proofErr w:type="spellEnd"/>
      <w:r w:rsidRPr="0073305B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b/>
          <w:bCs/>
          <w:sz w:val="27"/>
          <w:szCs w:val="27"/>
        </w:rPr>
        <w:t>hợp</w:t>
      </w:r>
      <w:proofErr w:type="spellEnd"/>
      <w:r w:rsidRPr="0073305B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b/>
          <w:bCs/>
          <w:sz w:val="27"/>
          <w:szCs w:val="27"/>
        </w:rPr>
        <w:t>với</w:t>
      </w:r>
      <w:proofErr w:type="spellEnd"/>
      <w:r w:rsidRPr="0073305B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b/>
          <w:bCs/>
          <w:sz w:val="27"/>
          <w:szCs w:val="27"/>
        </w:rPr>
        <w:t>tiêu</w:t>
      </w:r>
      <w:proofErr w:type="spellEnd"/>
      <w:r w:rsidRPr="0073305B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b/>
          <w:bCs/>
          <w:sz w:val="27"/>
          <w:szCs w:val="27"/>
        </w:rPr>
        <w:t>chuẩn</w:t>
      </w:r>
      <w:proofErr w:type="spellEnd"/>
      <w:r w:rsidRPr="0073305B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b/>
          <w:bCs/>
          <w:sz w:val="27"/>
          <w:szCs w:val="27"/>
        </w:rPr>
        <w:t>quốc</w:t>
      </w:r>
      <w:proofErr w:type="spellEnd"/>
      <w:r w:rsidRPr="0073305B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b/>
          <w:bCs/>
          <w:sz w:val="27"/>
          <w:szCs w:val="27"/>
        </w:rPr>
        <w:t>tế</w:t>
      </w:r>
      <w:proofErr w:type="spellEnd"/>
    </w:p>
    <w:p w14:paraId="25845687" w14:textId="77777777" w:rsidR="00F60A19" w:rsidRPr="0073305B" w:rsidRDefault="00F60A19" w:rsidP="0073305B">
      <w:pPr>
        <w:spacing w:before="40" w:after="80" w:line="312" w:lineRule="auto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73305B">
        <w:rPr>
          <w:rFonts w:ascii="Times New Roman" w:hAnsi="Times New Roman" w:cs="Times New Roman"/>
          <w:sz w:val="27"/>
          <w:szCs w:val="27"/>
        </w:rPr>
        <w:t>Việc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điều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chỉnh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các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tiêu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chuẩn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quản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lý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chất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lượng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theo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các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chuẩn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mực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quốc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tế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(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như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các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chuẩn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mực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do NIST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hoặc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ISO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đưa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ra)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là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điều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cần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thiết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để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ngăn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chặn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việc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tuân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thủ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gây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phiền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hà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.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Những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nỗ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lực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của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MIC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trong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việc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xây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dựng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các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tiêu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chuẩn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địa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phương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và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áp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đặt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các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nghĩa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vụ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đánh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giá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sự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phù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hợp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sẽ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trở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thành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gánh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nặng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tuân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thủ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đối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với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những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người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mới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tham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gia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thị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trường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cũng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như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các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doanh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nghiệp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Việt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Nam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muốn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mở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rộng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thị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trường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ra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quốc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tế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.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Hơn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nữa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nhà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nước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không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thể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đánh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giá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chất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lượng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dữ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liệu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vì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dữ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liệu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được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sử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dụng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cho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vô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số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mục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đích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và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chất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lượng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dữ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liệu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được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xác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định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bởi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trường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hợp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sử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dụng của nó.</w:t>
      </w:r>
    </w:p>
    <w:p w14:paraId="3145FE12" w14:textId="18EE8EA8" w:rsidR="006265CA" w:rsidRPr="0073305B" w:rsidRDefault="006265CA" w:rsidP="0073305B">
      <w:pPr>
        <w:spacing w:before="40" w:after="80" w:line="312" w:lineRule="auto"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 w:rsidRPr="0073305B">
        <w:rPr>
          <w:rFonts w:ascii="Times New Roman" w:hAnsi="Times New Roman" w:cs="Times New Roman"/>
          <w:b/>
          <w:bCs/>
          <w:sz w:val="27"/>
          <w:szCs w:val="27"/>
        </w:rPr>
        <w:t>6.</w:t>
      </w:r>
      <w:r w:rsidR="006F69C6" w:rsidRPr="0073305B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b/>
          <w:bCs/>
          <w:sz w:val="27"/>
          <w:szCs w:val="27"/>
        </w:rPr>
        <w:t>Sửa</w:t>
      </w:r>
      <w:proofErr w:type="spellEnd"/>
      <w:r w:rsidRPr="0073305B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b/>
          <w:bCs/>
          <w:sz w:val="27"/>
          <w:szCs w:val="27"/>
        </w:rPr>
        <w:t>đổi</w:t>
      </w:r>
      <w:proofErr w:type="spellEnd"/>
      <w:r w:rsidRPr="0073305B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b/>
          <w:bCs/>
          <w:sz w:val="27"/>
          <w:szCs w:val="27"/>
        </w:rPr>
        <w:t>từ</w:t>
      </w:r>
      <w:proofErr w:type="spellEnd"/>
      <w:r w:rsidRPr="0073305B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b/>
          <w:bCs/>
          <w:sz w:val="27"/>
          <w:szCs w:val="27"/>
        </w:rPr>
        <w:t>ngữ</w:t>
      </w:r>
      <w:proofErr w:type="spellEnd"/>
      <w:r w:rsidRPr="0073305B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b/>
          <w:bCs/>
          <w:sz w:val="27"/>
          <w:szCs w:val="27"/>
        </w:rPr>
        <w:t>và</w:t>
      </w:r>
      <w:proofErr w:type="spellEnd"/>
      <w:r w:rsidRPr="0073305B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b/>
          <w:bCs/>
          <w:sz w:val="27"/>
          <w:szCs w:val="27"/>
        </w:rPr>
        <w:t>thu</w:t>
      </w:r>
      <w:proofErr w:type="spellEnd"/>
      <w:r w:rsidRPr="0073305B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b/>
          <w:bCs/>
          <w:sz w:val="27"/>
          <w:szCs w:val="27"/>
        </w:rPr>
        <w:t>hẹp</w:t>
      </w:r>
      <w:proofErr w:type="spellEnd"/>
      <w:r w:rsidRPr="0073305B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b/>
          <w:bCs/>
          <w:sz w:val="27"/>
          <w:szCs w:val="27"/>
        </w:rPr>
        <w:t>phạm</w:t>
      </w:r>
      <w:proofErr w:type="spellEnd"/>
      <w:r w:rsidRPr="0073305B">
        <w:rPr>
          <w:rFonts w:ascii="Times New Roman" w:hAnsi="Times New Roman" w:cs="Times New Roman"/>
          <w:b/>
          <w:bCs/>
          <w:sz w:val="27"/>
          <w:szCs w:val="27"/>
        </w:rPr>
        <w:t xml:space="preserve"> vi </w:t>
      </w:r>
      <w:proofErr w:type="spellStart"/>
      <w:r w:rsidRPr="0073305B">
        <w:rPr>
          <w:rFonts w:ascii="Times New Roman" w:hAnsi="Times New Roman" w:cs="Times New Roman"/>
          <w:b/>
          <w:bCs/>
          <w:sz w:val="27"/>
          <w:szCs w:val="27"/>
        </w:rPr>
        <w:t>của</w:t>
      </w:r>
      <w:proofErr w:type="spellEnd"/>
      <w:r w:rsidRPr="0073305B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b/>
          <w:bCs/>
          <w:sz w:val="27"/>
          <w:szCs w:val="27"/>
        </w:rPr>
        <w:t>một</w:t>
      </w:r>
      <w:proofErr w:type="spellEnd"/>
      <w:r w:rsidRPr="0073305B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b/>
          <w:bCs/>
          <w:sz w:val="27"/>
          <w:szCs w:val="27"/>
        </w:rPr>
        <w:t>số</w:t>
      </w:r>
      <w:proofErr w:type="spellEnd"/>
      <w:r w:rsidRPr="0073305B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b/>
          <w:bCs/>
          <w:sz w:val="27"/>
          <w:szCs w:val="27"/>
        </w:rPr>
        <w:t>điều</w:t>
      </w:r>
      <w:proofErr w:type="spellEnd"/>
      <w:r w:rsidRPr="0073305B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b/>
          <w:bCs/>
          <w:sz w:val="27"/>
          <w:szCs w:val="27"/>
        </w:rPr>
        <w:t>khoản</w:t>
      </w:r>
      <w:proofErr w:type="spellEnd"/>
      <w:r w:rsidRPr="0073305B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</w:p>
    <w:p w14:paraId="1BC1B366" w14:textId="55848D90" w:rsidR="006265CA" w:rsidRDefault="006265CA" w:rsidP="0073305B">
      <w:pPr>
        <w:spacing w:before="40" w:after="80" w:line="312" w:lineRule="auto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73305B">
        <w:rPr>
          <w:rFonts w:ascii="Times New Roman" w:hAnsi="Times New Roman" w:cs="Times New Roman"/>
          <w:sz w:val="27"/>
          <w:szCs w:val="27"/>
        </w:rPr>
        <w:t>Trong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bản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dự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thảo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từ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ngữ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và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phạm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vi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quá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rộng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của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một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số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điều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khoản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có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thể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gây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ra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sự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mơ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hồ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không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rõ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ràng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cho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doanh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nghiệp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để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tuân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thủ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và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từ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đó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dẫn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đến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gánh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nặng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hành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chính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. Do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vậy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chúng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tôi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đề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xuất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sửa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đổi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từ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ngữ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và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làm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rõ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phạm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vi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một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số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điều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khoản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để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dự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thảo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luật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trở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nên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rõ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ràng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hơn. </w:t>
      </w:r>
    </w:p>
    <w:p w14:paraId="5937B7B6" w14:textId="498F9842" w:rsidR="007363F2" w:rsidRDefault="007363F2" w:rsidP="0073305B">
      <w:pPr>
        <w:spacing w:before="40" w:after="80" w:line="312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24D0FF55" w14:textId="77777777" w:rsidR="007363F2" w:rsidRPr="0073305B" w:rsidRDefault="007363F2" w:rsidP="0073305B">
      <w:pPr>
        <w:spacing w:before="40" w:after="80" w:line="312" w:lineRule="auto"/>
        <w:jc w:val="both"/>
        <w:rPr>
          <w:rFonts w:ascii="Times New Roman" w:hAnsi="Times New Roman" w:cs="Times New Roman"/>
          <w:sz w:val="27"/>
          <w:szCs w:val="27"/>
        </w:rPr>
      </w:pPr>
      <w:bookmarkStart w:id="0" w:name="_GoBack"/>
      <w:bookmarkEnd w:id="0"/>
    </w:p>
    <w:p w14:paraId="710C0447" w14:textId="48D4B612" w:rsidR="006265CA" w:rsidRPr="0073305B" w:rsidRDefault="006265CA" w:rsidP="0073305B">
      <w:pPr>
        <w:spacing w:before="40" w:after="80" w:line="312" w:lineRule="auto"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 w:rsidRPr="0073305B">
        <w:rPr>
          <w:rFonts w:ascii="Times New Roman" w:hAnsi="Times New Roman" w:cs="Times New Roman"/>
          <w:b/>
          <w:bCs/>
          <w:sz w:val="27"/>
          <w:szCs w:val="27"/>
        </w:rPr>
        <w:lastRenderedPageBreak/>
        <w:t xml:space="preserve"> 7.</w:t>
      </w:r>
      <w:r w:rsidR="006F69C6" w:rsidRPr="0073305B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b/>
          <w:bCs/>
          <w:sz w:val="27"/>
          <w:szCs w:val="27"/>
        </w:rPr>
        <w:t>Cung</w:t>
      </w:r>
      <w:proofErr w:type="spellEnd"/>
      <w:r w:rsidRPr="0073305B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b/>
          <w:bCs/>
          <w:sz w:val="27"/>
          <w:szCs w:val="27"/>
        </w:rPr>
        <w:t>cấp</w:t>
      </w:r>
      <w:proofErr w:type="spellEnd"/>
      <w:r w:rsidRPr="0073305B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b/>
          <w:bCs/>
          <w:sz w:val="27"/>
          <w:szCs w:val="27"/>
        </w:rPr>
        <w:t>thông</w:t>
      </w:r>
      <w:proofErr w:type="spellEnd"/>
      <w:r w:rsidRPr="0073305B">
        <w:rPr>
          <w:rFonts w:ascii="Times New Roman" w:hAnsi="Times New Roman" w:cs="Times New Roman"/>
          <w:b/>
          <w:bCs/>
          <w:sz w:val="27"/>
          <w:szCs w:val="27"/>
        </w:rPr>
        <w:t xml:space="preserve"> tin </w:t>
      </w:r>
      <w:proofErr w:type="spellStart"/>
      <w:r w:rsidRPr="0073305B">
        <w:rPr>
          <w:rFonts w:ascii="Times New Roman" w:hAnsi="Times New Roman" w:cs="Times New Roman"/>
          <w:b/>
          <w:bCs/>
          <w:sz w:val="27"/>
          <w:szCs w:val="27"/>
        </w:rPr>
        <w:t>cho</w:t>
      </w:r>
      <w:proofErr w:type="spellEnd"/>
      <w:r w:rsidRPr="0073305B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b/>
          <w:bCs/>
          <w:sz w:val="27"/>
          <w:szCs w:val="27"/>
        </w:rPr>
        <w:t>hệ</w:t>
      </w:r>
      <w:proofErr w:type="spellEnd"/>
      <w:r w:rsidRPr="0073305B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b/>
          <w:bCs/>
          <w:sz w:val="27"/>
          <w:szCs w:val="27"/>
        </w:rPr>
        <w:t>thống</w:t>
      </w:r>
      <w:proofErr w:type="spellEnd"/>
      <w:r w:rsidRPr="0073305B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b/>
          <w:bCs/>
          <w:sz w:val="27"/>
          <w:szCs w:val="27"/>
        </w:rPr>
        <w:t>thông</w:t>
      </w:r>
      <w:proofErr w:type="spellEnd"/>
      <w:r w:rsidRPr="0073305B">
        <w:rPr>
          <w:rFonts w:ascii="Times New Roman" w:hAnsi="Times New Roman" w:cs="Times New Roman"/>
          <w:b/>
          <w:bCs/>
          <w:sz w:val="27"/>
          <w:szCs w:val="27"/>
        </w:rPr>
        <w:t xml:space="preserve"> tin </w:t>
      </w:r>
      <w:proofErr w:type="spellStart"/>
      <w:r w:rsidRPr="0073305B">
        <w:rPr>
          <w:rFonts w:ascii="Times New Roman" w:hAnsi="Times New Roman" w:cs="Times New Roman"/>
          <w:b/>
          <w:bCs/>
          <w:sz w:val="27"/>
          <w:szCs w:val="27"/>
        </w:rPr>
        <w:t>quốc</w:t>
      </w:r>
      <w:proofErr w:type="spellEnd"/>
      <w:r w:rsidRPr="0073305B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b/>
          <w:bCs/>
          <w:sz w:val="27"/>
          <w:szCs w:val="27"/>
        </w:rPr>
        <w:t>gia</w:t>
      </w:r>
      <w:proofErr w:type="spellEnd"/>
      <w:r w:rsidRPr="0073305B">
        <w:rPr>
          <w:rFonts w:ascii="Times New Roman" w:hAnsi="Times New Roman" w:cs="Times New Roman"/>
          <w:b/>
          <w:bCs/>
          <w:sz w:val="27"/>
          <w:szCs w:val="27"/>
        </w:rPr>
        <w:t xml:space="preserve">, </w:t>
      </w:r>
      <w:proofErr w:type="spellStart"/>
      <w:r w:rsidRPr="0073305B">
        <w:rPr>
          <w:rFonts w:ascii="Times New Roman" w:hAnsi="Times New Roman" w:cs="Times New Roman"/>
          <w:b/>
          <w:bCs/>
          <w:sz w:val="27"/>
          <w:szCs w:val="27"/>
        </w:rPr>
        <w:t>cơ</w:t>
      </w:r>
      <w:proofErr w:type="spellEnd"/>
      <w:r w:rsidRPr="0073305B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b/>
          <w:bCs/>
          <w:sz w:val="27"/>
          <w:szCs w:val="27"/>
        </w:rPr>
        <w:t>sở</w:t>
      </w:r>
      <w:proofErr w:type="spellEnd"/>
      <w:r w:rsidRPr="0073305B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b/>
          <w:bCs/>
          <w:sz w:val="27"/>
          <w:szCs w:val="27"/>
        </w:rPr>
        <w:t>dữ</w:t>
      </w:r>
      <w:proofErr w:type="spellEnd"/>
      <w:r w:rsidRPr="0073305B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b/>
          <w:bCs/>
          <w:sz w:val="27"/>
          <w:szCs w:val="27"/>
        </w:rPr>
        <w:t>liệu</w:t>
      </w:r>
      <w:proofErr w:type="spellEnd"/>
      <w:r w:rsidRPr="0073305B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b/>
          <w:bCs/>
          <w:sz w:val="27"/>
          <w:szCs w:val="27"/>
        </w:rPr>
        <w:t>công</w:t>
      </w:r>
      <w:proofErr w:type="spellEnd"/>
      <w:r w:rsidRPr="0073305B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b/>
          <w:bCs/>
          <w:sz w:val="27"/>
          <w:szCs w:val="27"/>
        </w:rPr>
        <w:t>nghiệp</w:t>
      </w:r>
      <w:proofErr w:type="spellEnd"/>
      <w:r w:rsidRPr="0073305B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b/>
          <w:bCs/>
          <w:sz w:val="27"/>
          <w:szCs w:val="27"/>
        </w:rPr>
        <w:t>công</w:t>
      </w:r>
      <w:proofErr w:type="spellEnd"/>
      <w:r w:rsidRPr="0073305B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b/>
          <w:bCs/>
          <w:sz w:val="27"/>
          <w:szCs w:val="27"/>
        </w:rPr>
        <w:t>nghệ</w:t>
      </w:r>
      <w:proofErr w:type="spellEnd"/>
      <w:r w:rsidRPr="0073305B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b/>
          <w:bCs/>
          <w:sz w:val="27"/>
          <w:szCs w:val="27"/>
        </w:rPr>
        <w:t>số</w:t>
      </w:r>
      <w:proofErr w:type="spellEnd"/>
      <w:r w:rsidRPr="0073305B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</w:p>
    <w:p w14:paraId="429F34C3" w14:textId="464A6F36" w:rsidR="006F69C6" w:rsidRPr="0073305B" w:rsidRDefault="006265CA" w:rsidP="0073305B">
      <w:pPr>
        <w:spacing w:before="40" w:after="80" w:line="312" w:lineRule="auto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73305B">
        <w:rPr>
          <w:rFonts w:ascii="Times New Roman" w:hAnsi="Times New Roman" w:cs="Times New Roman"/>
          <w:sz w:val="27"/>
          <w:szCs w:val="27"/>
        </w:rPr>
        <w:t>Thông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tin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về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hệ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thống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trí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tuệ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nhân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tạo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(AI)/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sản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phẩm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>/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nghiên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cứu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và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phát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triển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(R&amp;D)/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nhân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sự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có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thể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là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bí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mật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thương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mại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và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việc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yêu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cầu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phải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tiết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lộ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cung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cấp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thông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tin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trên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có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thể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ngăn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cản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sự đổi mới của doanh nghiệp.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Ngoài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ra,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đối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với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các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công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ty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cung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cấp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nhiều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dịch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vụ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việc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cập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nhật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hàng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năm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các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thông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tin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được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tiết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lộ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liên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quan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đến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từng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sản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phẩm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là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điều không thể.</w:t>
      </w:r>
    </w:p>
    <w:p w14:paraId="583EAF5C" w14:textId="0C244DEA" w:rsidR="006265CA" w:rsidRPr="0073305B" w:rsidRDefault="006265CA" w:rsidP="0073305B">
      <w:pPr>
        <w:spacing w:before="40" w:after="80" w:line="312" w:lineRule="auto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73305B">
        <w:rPr>
          <w:rFonts w:ascii="Times New Roman" w:hAnsi="Times New Roman" w:cs="Times New Roman"/>
          <w:sz w:val="27"/>
          <w:szCs w:val="27"/>
        </w:rPr>
        <w:t>Trong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mọi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trường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hợp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các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công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ty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chỉ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nên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tiết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lộ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thông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tin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sản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phẩm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công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khai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để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khách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hàng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tiềm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năng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có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thông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tin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mà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họ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cần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để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quyết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định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có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mua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sản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phẩm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>/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dịch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vụ hay không.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Không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cần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phải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lặp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lại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quá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trình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này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thông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qua “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Cơ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sở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dữ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liệu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công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nghiệp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công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nghệ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số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>”.</w:t>
      </w:r>
    </w:p>
    <w:p w14:paraId="77DA3249" w14:textId="02CA2F58" w:rsidR="006265CA" w:rsidRPr="0073305B" w:rsidRDefault="006265CA" w:rsidP="0073305B">
      <w:pPr>
        <w:spacing w:before="40" w:after="80" w:line="312" w:lineRule="auto"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 w:rsidRPr="0073305B">
        <w:rPr>
          <w:rFonts w:ascii="Times New Roman" w:hAnsi="Times New Roman" w:cs="Times New Roman"/>
          <w:b/>
          <w:bCs/>
          <w:sz w:val="27"/>
          <w:szCs w:val="27"/>
        </w:rPr>
        <w:t xml:space="preserve"> 8.</w:t>
      </w:r>
      <w:r w:rsidR="006F69C6" w:rsidRPr="0073305B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b/>
          <w:bCs/>
          <w:sz w:val="27"/>
          <w:szCs w:val="27"/>
        </w:rPr>
        <w:t>Tận</w:t>
      </w:r>
      <w:proofErr w:type="spellEnd"/>
      <w:r w:rsidRPr="0073305B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b/>
          <w:bCs/>
          <w:sz w:val="27"/>
          <w:szCs w:val="27"/>
        </w:rPr>
        <w:t>dụng</w:t>
      </w:r>
      <w:proofErr w:type="spellEnd"/>
      <w:r w:rsidRPr="0073305B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b/>
          <w:bCs/>
          <w:sz w:val="27"/>
          <w:szCs w:val="27"/>
        </w:rPr>
        <w:t>công</w:t>
      </w:r>
      <w:proofErr w:type="spellEnd"/>
      <w:r w:rsidRPr="0073305B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b/>
          <w:bCs/>
          <w:sz w:val="27"/>
          <w:szCs w:val="27"/>
        </w:rPr>
        <w:t>nghệ</w:t>
      </w:r>
      <w:proofErr w:type="spellEnd"/>
      <w:r w:rsidRPr="0073305B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b/>
          <w:bCs/>
          <w:sz w:val="27"/>
          <w:szCs w:val="27"/>
        </w:rPr>
        <w:t>điện</w:t>
      </w:r>
      <w:proofErr w:type="spellEnd"/>
      <w:r w:rsidRPr="0073305B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b/>
          <w:bCs/>
          <w:sz w:val="27"/>
          <w:szCs w:val="27"/>
        </w:rPr>
        <w:t>toán</w:t>
      </w:r>
      <w:proofErr w:type="spellEnd"/>
      <w:r w:rsidRPr="0073305B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b/>
          <w:bCs/>
          <w:sz w:val="27"/>
          <w:szCs w:val="27"/>
        </w:rPr>
        <w:t>đám</w:t>
      </w:r>
      <w:proofErr w:type="spellEnd"/>
      <w:r w:rsidRPr="0073305B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b/>
          <w:bCs/>
          <w:sz w:val="27"/>
          <w:szCs w:val="27"/>
        </w:rPr>
        <w:t>mây</w:t>
      </w:r>
      <w:proofErr w:type="spellEnd"/>
      <w:r w:rsidRPr="0073305B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b/>
          <w:bCs/>
          <w:sz w:val="27"/>
          <w:szCs w:val="27"/>
        </w:rPr>
        <w:t>vào</w:t>
      </w:r>
      <w:proofErr w:type="spellEnd"/>
      <w:r w:rsidRPr="0073305B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b/>
          <w:bCs/>
          <w:sz w:val="27"/>
          <w:szCs w:val="27"/>
        </w:rPr>
        <w:t>việc</w:t>
      </w:r>
      <w:proofErr w:type="spellEnd"/>
      <w:r w:rsidRPr="0073305B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b/>
          <w:bCs/>
          <w:sz w:val="27"/>
          <w:szCs w:val="27"/>
        </w:rPr>
        <w:t>hỗ</w:t>
      </w:r>
      <w:proofErr w:type="spellEnd"/>
      <w:r w:rsidRPr="0073305B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b/>
          <w:bCs/>
          <w:sz w:val="27"/>
          <w:szCs w:val="27"/>
        </w:rPr>
        <w:t>trợ</w:t>
      </w:r>
      <w:proofErr w:type="spellEnd"/>
      <w:r w:rsidRPr="0073305B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b/>
          <w:bCs/>
          <w:sz w:val="27"/>
          <w:szCs w:val="27"/>
        </w:rPr>
        <w:t>ngành</w:t>
      </w:r>
      <w:proofErr w:type="spellEnd"/>
      <w:r w:rsidRPr="0073305B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b/>
          <w:bCs/>
          <w:sz w:val="27"/>
          <w:szCs w:val="27"/>
        </w:rPr>
        <w:t>công</w:t>
      </w:r>
      <w:proofErr w:type="spellEnd"/>
      <w:r w:rsidRPr="0073305B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b/>
          <w:bCs/>
          <w:sz w:val="27"/>
          <w:szCs w:val="27"/>
        </w:rPr>
        <w:t>nghiệp</w:t>
      </w:r>
      <w:proofErr w:type="spellEnd"/>
      <w:r w:rsidRPr="0073305B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b/>
          <w:bCs/>
          <w:sz w:val="27"/>
          <w:szCs w:val="27"/>
        </w:rPr>
        <w:t>công</w:t>
      </w:r>
      <w:proofErr w:type="spellEnd"/>
      <w:r w:rsidRPr="0073305B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b/>
          <w:bCs/>
          <w:sz w:val="27"/>
          <w:szCs w:val="27"/>
        </w:rPr>
        <w:t>nghệ</w:t>
      </w:r>
      <w:proofErr w:type="spellEnd"/>
      <w:r w:rsidRPr="0073305B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b/>
          <w:bCs/>
          <w:sz w:val="27"/>
          <w:szCs w:val="27"/>
        </w:rPr>
        <w:t>số</w:t>
      </w:r>
      <w:proofErr w:type="spellEnd"/>
      <w:r w:rsidRPr="0073305B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b/>
          <w:bCs/>
          <w:sz w:val="27"/>
          <w:szCs w:val="27"/>
        </w:rPr>
        <w:t>trở</w:t>
      </w:r>
      <w:proofErr w:type="spellEnd"/>
      <w:r w:rsidRPr="0073305B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b/>
          <w:bCs/>
          <w:sz w:val="27"/>
          <w:szCs w:val="27"/>
        </w:rPr>
        <w:t>nên</w:t>
      </w:r>
      <w:proofErr w:type="spellEnd"/>
      <w:r w:rsidRPr="0073305B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b/>
          <w:bCs/>
          <w:sz w:val="27"/>
          <w:szCs w:val="27"/>
        </w:rPr>
        <w:t>linh</w:t>
      </w:r>
      <w:proofErr w:type="spellEnd"/>
      <w:r w:rsidRPr="0073305B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b/>
          <w:bCs/>
          <w:sz w:val="27"/>
          <w:szCs w:val="27"/>
        </w:rPr>
        <w:t>hoạt</w:t>
      </w:r>
      <w:proofErr w:type="spellEnd"/>
      <w:r w:rsidRPr="0073305B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b/>
          <w:bCs/>
          <w:sz w:val="27"/>
          <w:szCs w:val="27"/>
        </w:rPr>
        <w:t>hơn</w:t>
      </w:r>
      <w:proofErr w:type="spellEnd"/>
      <w:r w:rsidRPr="0073305B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b/>
          <w:bCs/>
          <w:sz w:val="27"/>
          <w:szCs w:val="27"/>
        </w:rPr>
        <w:t>và</w:t>
      </w:r>
      <w:proofErr w:type="spellEnd"/>
      <w:r w:rsidRPr="0073305B">
        <w:rPr>
          <w:rFonts w:ascii="Times New Roman" w:hAnsi="Times New Roman" w:cs="Times New Roman"/>
          <w:b/>
          <w:bCs/>
          <w:sz w:val="27"/>
          <w:szCs w:val="27"/>
        </w:rPr>
        <w:t xml:space="preserve"> đổi mới nhanh hơn</w:t>
      </w:r>
    </w:p>
    <w:p w14:paraId="08C820DF" w14:textId="77777777" w:rsidR="006265CA" w:rsidRPr="0073305B" w:rsidRDefault="006265CA" w:rsidP="0073305B">
      <w:pPr>
        <w:spacing w:before="40" w:after="80" w:line="312" w:lineRule="auto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73305B">
        <w:rPr>
          <w:rFonts w:ascii="Times New Roman" w:hAnsi="Times New Roman" w:cs="Times New Roman"/>
          <w:sz w:val="27"/>
          <w:szCs w:val="27"/>
        </w:rPr>
        <w:t>Các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cơ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sở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dữ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liệu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khác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nhau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được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mô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tả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trong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hệ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thống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thông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tin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quốc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gia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và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cơ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sở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dữ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liệu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công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nghiệp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công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nghệ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số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có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thể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được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bổ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sung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bằng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cách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phân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tích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dữ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liệu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nâng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cao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, dịch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vụ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quản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lý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dữ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liệu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và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các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công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nghệ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mới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nhất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khác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(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như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máy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học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và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trí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tuệ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nhân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tạo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)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từ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các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nhà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cung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cấp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dịch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vụ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đám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mây.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Điều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này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sẽ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giúp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làm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cho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các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cơ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sở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dữ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liệu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này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linh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hoạt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hơn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>/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tạo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ra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nhiều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điểm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dữ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liệu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hữu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ích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hơn.</w:t>
      </w:r>
    </w:p>
    <w:p w14:paraId="1DA88C6A" w14:textId="00A1B25A" w:rsidR="006265CA" w:rsidRPr="0073305B" w:rsidRDefault="006265CA" w:rsidP="0073305B">
      <w:pPr>
        <w:spacing w:before="40" w:after="80" w:line="312" w:lineRule="auto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73305B">
        <w:rPr>
          <w:rFonts w:ascii="Times New Roman" w:hAnsi="Times New Roman" w:cs="Times New Roman"/>
          <w:sz w:val="27"/>
          <w:szCs w:val="27"/>
        </w:rPr>
        <w:t>Ngoài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ra,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năng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lực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của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các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khu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công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nghệ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số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có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thể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được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bổ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sung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bằng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các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công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nghệ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mới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nhất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từ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các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nhà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cung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cấp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dịch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vụ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đám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mây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giúp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các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tổ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chức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trong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các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khu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công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nghệ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số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này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trở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nên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linh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hoạt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hơn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và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đổi mới nhanh hơn. Do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đó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chúng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tôi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đặc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biệt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khuyến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nghị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ứng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dụng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điện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toán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đám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mây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trong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các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hoạt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động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của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ngành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>.</w:t>
      </w:r>
    </w:p>
    <w:p w14:paraId="2C2CB874" w14:textId="41769285" w:rsidR="00E97D50" w:rsidRPr="0073305B" w:rsidRDefault="00F60A19" w:rsidP="0073305B">
      <w:pPr>
        <w:spacing w:before="40" w:after="80" w:line="312" w:lineRule="auto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73305B">
        <w:rPr>
          <w:rFonts w:ascii="Times New Roman" w:hAnsi="Times New Roman" w:cs="Times New Roman"/>
          <w:sz w:val="27"/>
          <w:szCs w:val="27"/>
        </w:rPr>
        <w:t>Cuối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cùng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="00262FD0" w:rsidRPr="0073305B">
        <w:rPr>
          <w:rFonts w:ascii="Times New Roman" w:hAnsi="Times New Roman" w:cs="Times New Roman"/>
          <w:sz w:val="27"/>
          <w:szCs w:val="27"/>
        </w:rPr>
        <w:t>việc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quản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lý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quá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mức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hoặc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luật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không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nhất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quán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có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thể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cản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trở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quá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trình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chuyển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đổi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số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của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Việt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Nam,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làm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nản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lòng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đầu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tư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nước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ngoài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và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tạo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ra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các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rào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cản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không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cần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thiết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đối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với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sự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tăng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trưởng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trong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lĩnh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vực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3305B">
        <w:rPr>
          <w:rFonts w:ascii="Times New Roman" w:hAnsi="Times New Roman" w:cs="Times New Roman"/>
          <w:sz w:val="27"/>
          <w:szCs w:val="27"/>
        </w:rPr>
        <w:t>này</w:t>
      </w:r>
      <w:proofErr w:type="spellEnd"/>
      <w:r w:rsidRPr="0073305B">
        <w:rPr>
          <w:rFonts w:ascii="Times New Roman" w:hAnsi="Times New Roman" w:cs="Times New Roman"/>
          <w:sz w:val="27"/>
          <w:szCs w:val="27"/>
        </w:rPr>
        <w:t>.</w:t>
      </w:r>
    </w:p>
    <w:sectPr w:rsidR="00E97D50" w:rsidRPr="0073305B" w:rsidSect="00AC55AE">
      <w:pgSz w:w="12240" w:h="15840"/>
      <w:pgMar w:top="1021" w:right="1021" w:bottom="1021" w:left="15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71A"/>
    <w:rsid w:val="000F0489"/>
    <w:rsid w:val="00101D46"/>
    <w:rsid w:val="0014133A"/>
    <w:rsid w:val="00262FD0"/>
    <w:rsid w:val="00287E01"/>
    <w:rsid w:val="00340E81"/>
    <w:rsid w:val="00344369"/>
    <w:rsid w:val="00350D9B"/>
    <w:rsid w:val="003F4A2E"/>
    <w:rsid w:val="00490E3F"/>
    <w:rsid w:val="00594CF5"/>
    <w:rsid w:val="0061587F"/>
    <w:rsid w:val="006265CA"/>
    <w:rsid w:val="00694512"/>
    <w:rsid w:val="006A338B"/>
    <w:rsid w:val="006F69C6"/>
    <w:rsid w:val="007057BD"/>
    <w:rsid w:val="0073305B"/>
    <w:rsid w:val="007363F2"/>
    <w:rsid w:val="00752913"/>
    <w:rsid w:val="0078170C"/>
    <w:rsid w:val="00792A1B"/>
    <w:rsid w:val="008335F4"/>
    <w:rsid w:val="00891D91"/>
    <w:rsid w:val="008F205F"/>
    <w:rsid w:val="00915DFC"/>
    <w:rsid w:val="00990196"/>
    <w:rsid w:val="009D6E09"/>
    <w:rsid w:val="00A06F54"/>
    <w:rsid w:val="00A61285"/>
    <w:rsid w:val="00A752F7"/>
    <w:rsid w:val="00AC55AE"/>
    <w:rsid w:val="00B52FD5"/>
    <w:rsid w:val="00BA35D7"/>
    <w:rsid w:val="00BE2DE4"/>
    <w:rsid w:val="00C500A1"/>
    <w:rsid w:val="00CB1718"/>
    <w:rsid w:val="00D11041"/>
    <w:rsid w:val="00D455E5"/>
    <w:rsid w:val="00DE689E"/>
    <w:rsid w:val="00E11F37"/>
    <w:rsid w:val="00E629E8"/>
    <w:rsid w:val="00E927FB"/>
    <w:rsid w:val="00E97D50"/>
    <w:rsid w:val="00EA071A"/>
    <w:rsid w:val="00EA65B9"/>
    <w:rsid w:val="00F60A19"/>
    <w:rsid w:val="00F7763B"/>
    <w:rsid w:val="00FF0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EBAC85"/>
  <w15:chartTrackingRefBased/>
  <w15:docId w15:val="{F86FDCA8-3E85-4813-8CB2-4B1CE490E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E2DE4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HeaderChar">
    <w:name w:val="Header Char"/>
    <w:basedOn w:val="DefaultParagraphFont"/>
    <w:link w:val="Header"/>
    <w:rsid w:val="00BE2DE4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143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3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27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01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328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10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98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47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71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55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09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57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524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382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59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08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659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3</Pages>
  <Words>891</Words>
  <Characters>5080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 Pham</dc:creator>
  <cp:keywords/>
  <dc:description/>
  <cp:lastModifiedBy>Thao Nguyen</cp:lastModifiedBy>
  <cp:revision>34</cp:revision>
  <dcterms:created xsi:type="dcterms:W3CDTF">2024-08-28T04:54:00Z</dcterms:created>
  <dcterms:modified xsi:type="dcterms:W3CDTF">2024-08-29T07:36:00Z</dcterms:modified>
</cp:coreProperties>
</file>