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70" w:type="dxa"/>
        <w:tblLook w:val="04A0"/>
      </w:tblPr>
      <w:tblGrid>
        <w:gridCol w:w="3063"/>
        <w:gridCol w:w="6307"/>
      </w:tblGrid>
      <w:tr w:rsidR="00997E22" w:rsidRPr="006601AC" w:rsidTr="00F627C5">
        <w:trPr>
          <w:trHeight w:val="983"/>
        </w:trPr>
        <w:tc>
          <w:tcPr>
            <w:tcW w:w="3063" w:type="dxa"/>
          </w:tcPr>
          <w:p w:rsidR="00997E22" w:rsidRPr="00FC2A72" w:rsidRDefault="0096210E" w:rsidP="001161F5">
            <w:pPr>
              <w:jc w:val="center"/>
              <w:rPr>
                <w:b/>
              </w:rPr>
            </w:pPr>
            <w:r>
              <w:rPr>
                <w:b/>
                <w:noProof/>
              </w:rPr>
              <w:pict>
                <v:shapetype id="_x0000_t32" coordsize="21600,21600" o:spt="32" o:oned="t" path="m,l21600,21600e" filled="f">
                  <v:path arrowok="t" fillok="f" o:connecttype="none"/>
                  <o:lock v:ext="edit" shapetype="t"/>
                </v:shapetype>
                <v:shape id="_x0000_s1027" type="#_x0000_t32" style="position:absolute;left:0;text-align:left;margin-left:42.65pt;margin-top:19.9pt;width:56.7pt;height:0;z-index:251661312" o:connectortype="straight"/>
              </w:pict>
            </w:r>
            <w:r w:rsidR="00997E22" w:rsidRPr="00FC2A72">
              <w:rPr>
                <w:b/>
              </w:rPr>
              <w:t>QUỐC HỘI</w:t>
            </w:r>
          </w:p>
        </w:tc>
        <w:tc>
          <w:tcPr>
            <w:tcW w:w="6307" w:type="dxa"/>
          </w:tcPr>
          <w:p w:rsidR="00997E22" w:rsidRPr="00FC2A72" w:rsidRDefault="00997E22" w:rsidP="001161F5">
            <w:pPr>
              <w:jc w:val="center"/>
              <w:rPr>
                <w:b/>
                <w:sz w:val="26"/>
                <w:szCs w:val="26"/>
              </w:rPr>
            </w:pPr>
            <w:r w:rsidRPr="00FC2A72">
              <w:rPr>
                <w:b/>
                <w:sz w:val="26"/>
                <w:szCs w:val="26"/>
              </w:rPr>
              <w:t>CỘNG HÒA XÃ HỘI CHỦ NGHĨA VIỆT NAM</w:t>
            </w:r>
          </w:p>
          <w:p w:rsidR="00997E22" w:rsidRPr="006601AC" w:rsidRDefault="00997E22" w:rsidP="001161F5">
            <w:pPr>
              <w:jc w:val="center"/>
              <w:rPr>
                <w:b/>
              </w:rPr>
            </w:pPr>
            <w:r w:rsidRPr="006601AC">
              <w:rPr>
                <w:b/>
              </w:rPr>
              <w:t>Độc lập - Tự do - Hạnh phúc</w:t>
            </w:r>
          </w:p>
          <w:p w:rsidR="002460BC" w:rsidRPr="006601AC" w:rsidRDefault="0096210E" w:rsidP="001161F5">
            <w:pPr>
              <w:jc w:val="center"/>
              <w:rPr>
                <w:b/>
              </w:rPr>
            </w:pPr>
            <w:r>
              <w:rPr>
                <w:b/>
                <w:noProof/>
              </w:rPr>
              <w:pict>
                <v:shape id="_x0000_s1028" type="#_x0000_t32" style="position:absolute;left:0;text-align:left;margin-left:69.8pt;margin-top:2.3pt;width:166.4pt;height:.05pt;z-index:251662336" o:connectortype="straight"/>
              </w:pict>
            </w:r>
          </w:p>
        </w:tc>
      </w:tr>
      <w:tr w:rsidR="00997E22" w:rsidRPr="006601AC" w:rsidTr="00F627C5">
        <w:trPr>
          <w:trHeight w:val="674"/>
        </w:trPr>
        <w:tc>
          <w:tcPr>
            <w:tcW w:w="3063" w:type="dxa"/>
          </w:tcPr>
          <w:p w:rsidR="00997E22" w:rsidRPr="006601AC" w:rsidRDefault="00C321C9" w:rsidP="00FC2A72">
            <w:pPr>
              <w:jc w:val="center"/>
            </w:pPr>
            <w:r w:rsidRPr="006601AC">
              <w:t>Nghị quyết s</w:t>
            </w:r>
            <w:r w:rsidR="000B6D69" w:rsidRPr="006601AC">
              <w:t>ố…</w:t>
            </w:r>
          </w:p>
        </w:tc>
        <w:tc>
          <w:tcPr>
            <w:tcW w:w="6307" w:type="dxa"/>
          </w:tcPr>
          <w:p w:rsidR="00997E22" w:rsidRPr="006601AC" w:rsidRDefault="00997E22" w:rsidP="005173BE">
            <w:pPr>
              <w:spacing w:before="120"/>
              <w:jc w:val="right"/>
              <w:rPr>
                <w:i/>
              </w:rPr>
            </w:pPr>
          </w:p>
        </w:tc>
      </w:tr>
    </w:tbl>
    <w:p w:rsidR="00A9277D" w:rsidRPr="006601AC" w:rsidRDefault="00A9277D" w:rsidP="00D976D9">
      <w:pPr>
        <w:spacing w:before="120" w:after="120"/>
        <w:jc w:val="center"/>
        <w:rPr>
          <w:b/>
          <w:u w:val="single"/>
        </w:rPr>
      </w:pPr>
    </w:p>
    <w:p w:rsidR="00A9277D" w:rsidRPr="006601AC" w:rsidRDefault="00A9277D" w:rsidP="00D976D9">
      <w:pPr>
        <w:spacing w:before="120" w:after="120"/>
        <w:jc w:val="center"/>
        <w:rPr>
          <w:b/>
        </w:rPr>
      </w:pPr>
      <w:r w:rsidRPr="006601AC">
        <w:rPr>
          <w:b/>
        </w:rPr>
        <w:t>ĐỀ CƯƠNG DỰ THẢO</w:t>
      </w:r>
    </w:p>
    <w:p w:rsidR="00997E22" w:rsidRPr="006601AC" w:rsidRDefault="00C321C9" w:rsidP="00D976D9">
      <w:pPr>
        <w:spacing w:before="120" w:after="120"/>
        <w:jc w:val="center"/>
        <w:rPr>
          <w:b/>
        </w:rPr>
      </w:pPr>
      <w:r w:rsidRPr="006601AC">
        <w:rPr>
          <w:b/>
        </w:rPr>
        <w:t>NGHỊ QUYẾT</w:t>
      </w:r>
    </w:p>
    <w:p w:rsidR="00C321C9" w:rsidRPr="006601AC" w:rsidRDefault="004842CB" w:rsidP="006601AC">
      <w:pPr>
        <w:spacing w:before="120" w:after="120"/>
        <w:jc w:val="center"/>
        <w:rPr>
          <w:b/>
        </w:rPr>
      </w:pPr>
      <w:r w:rsidRPr="006601AC">
        <w:rPr>
          <w:b/>
        </w:rPr>
        <w:t>Về kéo dài thời hạn miễn thuế sử dụng đất nông nghiệp được quy định tại Nghị quyết số 55/2010/QH12 ngày 24 tháng 11 năm 2010 của Quốc hội về miễn, giảm thuế sử dụng đất nông nghiệp đã được sửa đổi, bổ sung một số điều theo Nghị quyết số 28/2016/QH14 ngày 11 tháng 11 năm 2016 của Quốc hội và Nghị quyết số 107/2020/QH14 ngày 10 tháng 6 năm 2020 của Quốc hội.</w:t>
      </w:r>
    </w:p>
    <w:p w:rsidR="00C873B7" w:rsidRPr="006601AC" w:rsidRDefault="00C873B7" w:rsidP="00D976D9">
      <w:pPr>
        <w:spacing w:before="120" w:after="120"/>
        <w:jc w:val="center"/>
        <w:rPr>
          <w:b/>
          <w:sz w:val="10"/>
        </w:rPr>
      </w:pPr>
    </w:p>
    <w:p w:rsidR="00EC320E" w:rsidRPr="006601AC" w:rsidRDefault="00EC320E" w:rsidP="00D976D9">
      <w:pPr>
        <w:spacing w:before="120" w:after="120"/>
        <w:jc w:val="center"/>
        <w:rPr>
          <w:b/>
        </w:rPr>
      </w:pPr>
    </w:p>
    <w:p w:rsidR="00C873B7" w:rsidRPr="006601AC" w:rsidRDefault="00C873B7" w:rsidP="00D976D9">
      <w:pPr>
        <w:spacing w:before="120" w:after="120"/>
        <w:jc w:val="center"/>
        <w:rPr>
          <w:b/>
        </w:rPr>
      </w:pPr>
      <w:r w:rsidRPr="006601AC">
        <w:rPr>
          <w:b/>
        </w:rPr>
        <w:t xml:space="preserve">QUỐC HỘI </w:t>
      </w:r>
    </w:p>
    <w:p w:rsidR="00701C7C" w:rsidRPr="006601AC" w:rsidRDefault="00701C7C" w:rsidP="00D976D9">
      <w:pPr>
        <w:spacing w:before="120" w:after="120"/>
        <w:ind w:firstLine="720"/>
        <w:jc w:val="both"/>
        <w:rPr>
          <w:i/>
        </w:rPr>
      </w:pPr>
    </w:p>
    <w:p w:rsidR="00997E22" w:rsidRPr="006601AC" w:rsidRDefault="00997E22" w:rsidP="00FC2A72">
      <w:pPr>
        <w:spacing w:before="120" w:after="120"/>
        <w:ind w:firstLine="720"/>
        <w:jc w:val="both"/>
        <w:rPr>
          <w:i/>
        </w:rPr>
      </w:pPr>
      <w:r w:rsidRPr="006601AC">
        <w:rPr>
          <w:i/>
        </w:rPr>
        <w:t>Căn cứ Hiến pháp nước Cộng hòa xã hội chủ nghĩa Việt Nam;</w:t>
      </w:r>
    </w:p>
    <w:p w:rsidR="00C321C9" w:rsidRPr="006601AC" w:rsidRDefault="00C321C9" w:rsidP="00FC2A72">
      <w:pPr>
        <w:spacing w:before="120" w:after="120"/>
        <w:ind w:firstLine="720"/>
        <w:jc w:val="both"/>
        <w:rPr>
          <w:i/>
        </w:rPr>
      </w:pPr>
      <w:r w:rsidRPr="006601AC">
        <w:rPr>
          <w:i/>
        </w:rPr>
        <w:t>Căn cứ Luật tổ chức Quốc hội số 57/2014/QH13;</w:t>
      </w:r>
    </w:p>
    <w:p w:rsidR="006A4FBB" w:rsidRPr="006601AC" w:rsidRDefault="006A4FBB" w:rsidP="00FC2A72">
      <w:pPr>
        <w:spacing w:before="120" w:after="120"/>
        <w:ind w:firstLine="720"/>
        <w:jc w:val="both"/>
        <w:rPr>
          <w:i/>
        </w:rPr>
      </w:pPr>
      <w:r w:rsidRPr="006601AC">
        <w:rPr>
          <w:i/>
        </w:rPr>
        <w:t>Căn cứ Luật ban hành văn bản quy phạm pháp luật số 80/2015/QH13;</w:t>
      </w:r>
    </w:p>
    <w:p w:rsidR="00C321C9" w:rsidRPr="006601AC" w:rsidRDefault="00C321C9" w:rsidP="00FC2A72">
      <w:pPr>
        <w:spacing w:before="120" w:after="120"/>
        <w:ind w:firstLine="720"/>
        <w:jc w:val="both"/>
        <w:rPr>
          <w:i/>
        </w:rPr>
      </w:pPr>
      <w:r w:rsidRPr="006601AC">
        <w:rPr>
          <w:i/>
        </w:rPr>
        <w:t>Căn cứ Luật thuế sử dụng đất nông nghiệp năm 1993;</w:t>
      </w:r>
    </w:p>
    <w:p w:rsidR="00C257A9" w:rsidRPr="006601AC" w:rsidRDefault="00C257A9" w:rsidP="00D976D9">
      <w:pPr>
        <w:widowControl w:val="0"/>
        <w:spacing w:before="120" w:after="120"/>
        <w:jc w:val="center"/>
        <w:rPr>
          <w:sz w:val="24"/>
        </w:rPr>
      </w:pPr>
    </w:p>
    <w:p w:rsidR="00C257A9" w:rsidRPr="006601AC" w:rsidRDefault="00C321C9" w:rsidP="00D976D9">
      <w:pPr>
        <w:widowControl w:val="0"/>
        <w:spacing w:before="120" w:after="120"/>
        <w:jc w:val="center"/>
        <w:rPr>
          <w:b/>
          <w:szCs w:val="26"/>
          <w:lang w:val="nl-NL"/>
        </w:rPr>
      </w:pPr>
      <w:r w:rsidRPr="006601AC">
        <w:rPr>
          <w:b/>
          <w:szCs w:val="26"/>
          <w:lang w:val="nl-NL"/>
        </w:rPr>
        <w:t>QUYẾT NGHỊ</w:t>
      </w:r>
      <w:r w:rsidR="002460BC" w:rsidRPr="006601AC">
        <w:rPr>
          <w:b/>
          <w:szCs w:val="26"/>
          <w:lang w:val="nl-NL"/>
        </w:rPr>
        <w:t>:</w:t>
      </w:r>
    </w:p>
    <w:p w:rsidR="00C321C9" w:rsidRPr="006601AC" w:rsidRDefault="00C321C9" w:rsidP="00D976D9">
      <w:pPr>
        <w:spacing w:before="120" w:after="120"/>
        <w:ind w:firstLine="720"/>
        <w:jc w:val="both"/>
        <w:rPr>
          <w:b/>
          <w:lang w:val="nl-NL"/>
        </w:rPr>
      </w:pPr>
    </w:p>
    <w:p w:rsidR="002D52B4" w:rsidRPr="006601AC" w:rsidRDefault="00997E22" w:rsidP="00332BC5">
      <w:pPr>
        <w:spacing w:before="120" w:after="120"/>
        <w:ind w:firstLine="720"/>
        <w:jc w:val="both"/>
        <w:rPr>
          <w:bCs/>
          <w:lang w:val="nl-NL"/>
        </w:rPr>
      </w:pPr>
      <w:r w:rsidRPr="006601AC">
        <w:rPr>
          <w:b/>
          <w:lang w:val="nl-NL"/>
        </w:rPr>
        <w:t xml:space="preserve">Điều 1. </w:t>
      </w:r>
      <w:r w:rsidR="00332BC5" w:rsidRPr="006601AC">
        <w:rPr>
          <w:bCs/>
        </w:rPr>
        <w:t xml:space="preserve">Kéo dài thời hạn miễn thuế sử dụng đất nông nghiệp được quy định tại Nghị quyết số 55/2010/QH12 ngày 24 tháng 11 năm 2010 của Quốc hội về miễn, giảm thuế sử dụng đất nông nghiệp đã được sửa đổi, bổ sung một số điều theo Nghị quyết số 28/2016/QH14 ngày 11 tháng 11 năm 2016 của Quốc hội và </w:t>
      </w:r>
      <w:r w:rsidR="00332BC5" w:rsidRPr="006601AC">
        <w:rPr>
          <w:bCs/>
          <w:lang w:val="nl-NL"/>
        </w:rPr>
        <w:t xml:space="preserve">Nghị quyết số 107/2020/QH14 </w:t>
      </w:r>
      <w:r w:rsidR="001F16A5" w:rsidRPr="001F16A5">
        <w:t>ngày 10 tháng 6 năm 2020</w:t>
      </w:r>
      <w:r w:rsidR="00332BC5" w:rsidRPr="006601AC">
        <w:rPr>
          <w:bCs/>
          <w:lang w:val="nl-NL"/>
        </w:rPr>
        <w:t xml:space="preserve"> của Quốc hội </w:t>
      </w:r>
      <w:r w:rsidR="006D00AE" w:rsidRPr="006601AC">
        <w:rPr>
          <w:bCs/>
          <w:lang w:val="nl-NL"/>
        </w:rPr>
        <w:t>đến hết ngày</w:t>
      </w:r>
      <w:r w:rsidR="00332BC5" w:rsidRPr="006601AC">
        <w:rPr>
          <w:bCs/>
          <w:lang w:val="nl-NL"/>
        </w:rPr>
        <w:t xml:space="preserve"> 31</w:t>
      </w:r>
      <w:r w:rsidR="001F16A5">
        <w:rPr>
          <w:bCs/>
          <w:lang w:val="nl-NL"/>
        </w:rPr>
        <w:t xml:space="preserve"> tháng 12 năm 2030</w:t>
      </w:r>
      <w:r w:rsidR="002D52B4" w:rsidRPr="006601AC">
        <w:rPr>
          <w:bCs/>
          <w:lang w:val="nl-NL"/>
        </w:rPr>
        <w:t>.</w:t>
      </w:r>
    </w:p>
    <w:p w:rsidR="00624312" w:rsidRPr="006601AC" w:rsidRDefault="00624312" w:rsidP="002D52B4">
      <w:pPr>
        <w:spacing w:before="120" w:after="120"/>
        <w:ind w:firstLine="720"/>
        <w:jc w:val="both"/>
        <w:rPr>
          <w:lang w:val="pt-BR"/>
        </w:rPr>
      </w:pPr>
      <w:r w:rsidRPr="006601AC">
        <w:rPr>
          <w:rStyle w:val="apple-converted-space"/>
          <w:b/>
          <w:lang w:val="nb-NO"/>
        </w:rPr>
        <w:t xml:space="preserve">Điều </w:t>
      </w:r>
      <w:r w:rsidR="002D52B4" w:rsidRPr="006601AC">
        <w:rPr>
          <w:rStyle w:val="apple-converted-space"/>
          <w:b/>
          <w:lang w:val="nb-NO"/>
        </w:rPr>
        <w:t>2</w:t>
      </w:r>
      <w:r w:rsidRPr="006601AC">
        <w:rPr>
          <w:rStyle w:val="apple-converted-space"/>
          <w:b/>
          <w:lang w:val="nb-NO"/>
        </w:rPr>
        <w:t xml:space="preserve">. </w:t>
      </w:r>
      <w:r w:rsidRPr="006601AC">
        <w:rPr>
          <w:rStyle w:val="apple-converted-space"/>
          <w:lang w:val="nb-NO"/>
        </w:rPr>
        <w:t>Nghị quyết này có hiệu lực thi h</w:t>
      </w:r>
      <w:r w:rsidR="00332BC5" w:rsidRPr="006601AC">
        <w:rPr>
          <w:rStyle w:val="apple-converted-space"/>
          <w:lang w:val="nb-NO"/>
        </w:rPr>
        <w:t>ành từ ngày 01 tháng 01 năm 2026</w:t>
      </w:r>
      <w:r w:rsidRPr="006601AC">
        <w:rPr>
          <w:rStyle w:val="apple-converted-space"/>
          <w:lang w:val="nb-NO"/>
        </w:rPr>
        <w:t>.</w:t>
      </w:r>
      <w:r w:rsidR="002D52B4" w:rsidRPr="006601AC">
        <w:rPr>
          <w:rStyle w:val="apple-converted-space"/>
          <w:lang w:val="nb-NO"/>
        </w:rPr>
        <w:t xml:space="preserve"> </w:t>
      </w:r>
    </w:p>
    <w:p w:rsidR="00997E22" w:rsidRPr="006601AC" w:rsidRDefault="00997E22" w:rsidP="00D976D9">
      <w:pPr>
        <w:pBdr>
          <w:bottom w:val="single" w:sz="6" w:space="1" w:color="auto"/>
        </w:pBdr>
        <w:spacing w:before="120" w:after="120"/>
        <w:jc w:val="both"/>
        <w:rPr>
          <w:lang w:val="nl-NL"/>
        </w:rPr>
      </w:pPr>
    </w:p>
    <w:p w:rsidR="00997E22" w:rsidRPr="006601AC" w:rsidRDefault="00624312" w:rsidP="00D976D9">
      <w:pPr>
        <w:spacing w:before="120" w:after="120"/>
        <w:ind w:firstLine="720"/>
        <w:jc w:val="both"/>
        <w:rPr>
          <w:i/>
          <w:iCs/>
          <w:lang w:val="pt-BR"/>
        </w:rPr>
      </w:pPr>
      <w:r w:rsidRPr="006601AC">
        <w:rPr>
          <w:i/>
          <w:iCs/>
          <w:lang w:val="pt-BR"/>
        </w:rPr>
        <w:t>Nghị quyết</w:t>
      </w:r>
      <w:r w:rsidR="00997E22" w:rsidRPr="006601AC">
        <w:rPr>
          <w:i/>
          <w:iCs/>
          <w:lang w:val="pt-BR"/>
        </w:rPr>
        <w:t xml:space="preserve"> này đã được Quốc </w:t>
      </w:r>
      <w:r w:rsidR="00997E22" w:rsidRPr="006601AC">
        <w:rPr>
          <w:i/>
          <w:spacing w:val="-4"/>
          <w:lang w:val="pt-BR"/>
        </w:rPr>
        <w:t>hội</w:t>
      </w:r>
      <w:r w:rsidR="00997E22" w:rsidRPr="006601AC">
        <w:rPr>
          <w:i/>
          <w:iCs/>
          <w:lang w:val="pt-BR"/>
        </w:rPr>
        <w:t xml:space="preserve"> nước Cộng hòa x</w:t>
      </w:r>
      <w:r w:rsidR="006A4FBB" w:rsidRPr="006601AC">
        <w:rPr>
          <w:i/>
          <w:iCs/>
          <w:lang w:val="pt-BR"/>
        </w:rPr>
        <w:t>ã hội chủ nghĩa Việt Nam khóa X</w:t>
      </w:r>
      <w:r w:rsidR="00997E22" w:rsidRPr="006601AC">
        <w:rPr>
          <w:i/>
          <w:iCs/>
          <w:lang w:val="pt-BR"/>
        </w:rPr>
        <w:t xml:space="preserve">V, kỳ họp thứ … </w:t>
      </w:r>
      <w:r w:rsidR="008C1B19" w:rsidRPr="006601AC">
        <w:rPr>
          <w:i/>
          <w:iCs/>
          <w:lang w:val="pt-BR"/>
        </w:rPr>
        <w:t>thông qua ngày … tháng … năm 20</w:t>
      </w:r>
      <w:r w:rsidR="006A4FBB" w:rsidRPr="006601AC">
        <w:rPr>
          <w:i/>
          <w:iCs/>
          <w:lang w:val="pt-BR"/>
        </w:rPr>
        <w:t>25.</w:t>
      </w:r>
    </w:p>
    <w:p w:rsidR="00624312" w:rsidRPr="003711DE" w:rsidRDefault="008C1B19" w:rsidP="003711DE">
      <w:pPr>
        <w:spacing w:before="120" w:after="120"/>
        <w:ind w:firstLine="720"/>
        <w:jc w:val="right"/>
        <w:rPr>
          <w:sz w:val="20"/>
          <w:lang w:val="pt-BR"/>
        </w:rPr>
      </w:pPr>
      <w:r w:rsidRPr="006601AC">
        <w:rPr>
          <w:b/>
          <w:iCs/>
          <w:lang w:val="pt-BR"/>
        </w:rPr>
        <w:t>CHỦ TỊCH QUỐC HỘI</w:t>
      </w:r>
    </w:p>
    <w:p w:rsidR="00624312" w:rsidRPr="006601AC" w:rsidRDefault="00624312" w:rsidP="00624312">
      <w:pPr>
        <w:jc w:val="right"/>
        <w:rPr>
          <w:b/>
          <w:lang w:val="pt-BR"/>
        </w:rPr>
      </w:pPr>
    </w:p>
    <w:sectPr w:rsidR="00624312" w:rsidRPr="006601AC" w:rsidSect="00EC320E">
      <w:footerReference w:type="default" r:id="rId6"/>
      <w:pgSz w:w="11907" w:h="16840" w:code="9"/>
      <w:pgMar w:top="1134" w:right="1134" w:bottom="1134" w:left="1701" w:header="284" w:footer="567"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7C0" w:rsidRDefault="00A567C0" w:rsidP="00DE2A57">
      <w:r>
        <w:separator/>
      </w:r>
    </w:p>
  </w:endnote>
  <w:endnote w:type="continuationSeparator" w:id="0">
    <w:p w:rsidR="00A567C0" w:rsidRDefault="00A567C0" w:rsidP="00DE2A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AD6" w:rsidRPr="00AD11F3" w:rsidRDefault="00F50AD6" w:rsidP="001161F5">
    <w:pPr>
      <w:pStyle w:val="Footer"/>
      <w:jc w:val="center"/>
      <w:rPr>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7C0" w:rsidRDefault="00A567C0" w:rsidP="00DE2A57">
      <w:r>
        <w:separator/>
      </w:r>
    </w:p>
  </w:footnote>
  <w:footnote w:type="continuationSeparator" w:id="0">
    <w:p w:rsidR="00A567C0" w:rsidRDefault="00A567C0" w:rsidP="00DE2A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20"/>
  <w:drawingGridHorizontalSpacing w:val="140"/>
  <w:displayHorizontalDrawingGridEvery w:val="2"/>
  <w:characterSpacingControl w:val="doNotCompress"/>
  <w:footnotePr>
    <w:footnote w:id="-1"/>
    <w:footnote w:id="0"/>
  </w:footnotePr>
  <w:endnotePr>
    <w:endnote w:id="-1"/>
    <w:endnote w:id="0"/>
  </w:endnotePr>
  <w:compat/>
  <w:rsids>
    <w:rsidRoot w:val="00997E22"/>
    <w:rsid w:val="000031B8"/>
    <w:rsid w:val="00007F60"/>
    <w:rsid w:val="000106E1"/>
    <w:rsid w:val="00015730"/>
    <w:rsid w:val="00017D83"/>
    <w:rsid w:val="00024984"/>
    <w:rsid w:val="00026DDD"/>
    <w:rsid w:val="00030976"/>
    <w:rsid w:val="00044E75"/>
    <w:rsid w:val="00050296"/>
    <w:rsid w:val="000511ED"/>
    <w:rsid w:val="000525C7"/>
    <w:rsid w:val="000528EB"/>
    <w:rsid w:val="00054737"/>
    <w:rsid w:val="00066E20"/>
    <w:rsid w:val="000717AE"/>
    <w:rsid w:val="00075CA3"/>
    <w:rsid w:val="00077DC4"/>
    <w:rsid w:val="00093ACD"/>
    <w:rsid w:val="00097260"/>
    <w:rsid w:val="000B38DB"/>
    <w:rsid w:val="000B3C68"/>
    <w:rsid w:val="000B6D69"/>
    <w:rsid w:val="000C34AF"/>
    <w:rsid w:val="000D3EFD"/>
    <w:rsid w:val="000F355D"/>
    <w:rsid w:val="00106635"/>
    <w:rsid w:val="00106636"/>
    <w:rsid w:val="0010767A"/>
    <w:rsid w:val="001161F5"/>
    <w:rsid w:val="00121F68"/>
    <w:rsid w:val="00125128"/>
    <w:rsid w:val="00125E0D"/>
    <w:rsid w:val="00130023"/>
    <w:rsid w:val="00134592"/>
    <w:rsid w:val="0013480F"/>
    <w:rsid w:val="001466F7"/>
    <w:rsid w:val="00146A8B"/>
    <w:rsid w:val="001534A0"/>
    <w:rsid w:val="00157754"/>
    <w:rsid w:val="00160D34"/>
    <w:rsid w:val="00161B84"/>
    <w:rsid w:val="00166F8D"/>
    <w:rsid w:val="00180829"/>
    <w:rsid w:val="00180F2B"/>
    <w:rsid w:val="00182616"/>
    <w:rsid w:val="00190613"/>
    <w:rsid w:val="001919F9"/>
    <w:rsid w:val="00195454"/>
    <w:rsid w:val="00195973"/>
    <w:rsid w:val="001A1CB7"/>
    <w:rsid w:val="001B6C71"/>
    <w:rsid w:val="001C0950"/>
    <w:rsid w:val="001C39C9"/>
    <w:rsid w:val="001C617A"/>
    <w:rsid w:val="001E6883"/>
    <w:rsid w:val="001F16A5"/>
    <w:rsid w:val="001F3460"/>
    <w:rsid w:val="001F54E6"/>
    <w:rsid w:val="002014C6"/>
    <w:rsid w:val="00202B7F"/>
    <w:rsid w:val="002077D9"/>
    <w:rsid w:val="0021480D"/>
    <w:rsid w:val="0021633C"/>
    <w:rsid w:val="00225813"/>
    <w:rsid w:val="002277CC"/>
    <w:rsid w:val="00245BF2"/>
    <w:rsid w:val="002460BC"/>
    <w:rsid w:val="00247D98"/>
    <w:rsid w:val="0025297F"/>
    <w:rsid w:val="00254B68"/>
    <w:rsid w:val="00256541"/>
    <w:rsid w:val="00275C2F"/>
    <w:rsid w:val="002775A8"/>
    <w:rsid w:val="00281508"/>
    <w:rsid w:val="002848C8"/>
    <w:rsid w:val="00291D71"/>
    <w:rsid w:val="00294871"/>
    <w:rsid w:val="00294A80"/>
    <w:rsid w:val="002A404D"/>
    <w:rsid w:val="002A46C0"/>
    <w:rsid w:val="002B6DBE"/>
    <w:rsid w:val="002D33EB"/>
    <w:rsid w:val="002D52B4"/>
    <w:rsid w:val="002E35C4"/>
    <w:rsid w:val="002E419A"/>
    <w:rsid w:val="0030013B"/>
    <w:rsid w:val="00304E6D"/>
    <w:rsid w:val="00314767"/>
    <w:rsid w:val="003216A8"/>
    <w:rsid w:val="00324335"/>
    <w:rsid w:val="00326727"/>
    <w:rsid w:val="00332BC5"/>
    <w:rsid w:val="00332C2F"/>
    <w:rsid w:val="0033380F"/>
    <w:rsid w:val="00333E65"/>
    <w:rsid w:val="00335D1B"/>
    <w:rsid w:val="003414A6"/>
    <w:rsid w:val="003423E6"/>
    <w:rsid w:val="0034690B"/>
    <w:rsid w:val="00347BE9"/>
    <w:rsid w:val="00357149"/>
    <w:rsid w:val="003575C7"/>
    <w:rsid w:val="00357CFF"/>
    <w:rsid w:val="00360847"/>
    <w:rsid w:val="003711DE"/>
    <w:rsid w:val="00371B09"/>
    <w:rsid w:val="00373A31"/>
    <w:rsid w:val="003751E5"/>
    <w:rsid w:val="00396F6C"/>
    <w:rsid w:val="003A0AB6"/>
    <w:rsid w:val="003B4330"/>
    <w:rsid w:val="003B5689"/>
    <w:rsid w:val="003B662C"/>
    <w:rsid w:val="003C3276"/>
    <w:rsid w:val="003D6281"/>
    <w:rsid w:val="003D79DF"/>
    <w:rsid w:val="003E6C05"/>
    <w:rsid w:val="003F0822"/>
    <w:rsid w:val="003F50D2"/>
    <w:rsid w:val="003F58BD"/>
    <w:rsid w:val="003F6365"/>
    <w:rsid w:val="003F71A0"/>
    <w:rsid w:val="00412336"/>
    <w:rsid w:val="00413E98"/>
    <w:rsid w:val="00416888"/>
    <w:rsid w:val="00422C3E"/>
    <w:rsid w:val="00423ADD"/>
    <w:rsid w:val="00442C2A"/>
    <w:rsid w:val="004449DB"/>
    <w:rsid w:val="00452CAD"/>
    <w:rsid w:val="00457A99"/>
    <w:rsid w:val="00461292"/>
    <w:rsid w:val="004651D6"/>
    <w:rsid w:val="0046613A"/>
    <w:rsid w:val="00471FA3"/>
    <w:rsid w:val="00475E24"/>
    <w:rsid w:val="004774B7"/>
    <w:rsid w:val="004805C8"/>
    <w:rsid w:val="00481CA7"/>
    <w:rsid w:val="00483359"/>
    <w:rsid w:val="004834FC"/>
    <w:rsid w:val="0048358C"/>
    <w:rsid w:val="004842CB"/>
    <w:rsid w:val="00487656"/>
    <w:rsid w:val="00487F87"/>
    <w:rsid w:val="00494108"/>
    <w:rsid w:val="004953C9"/>
    <w:rsid w:val="004A0B34"/>
    <w:rsid w:val="004B02BA"/>
    <w:rsid w:val="004B3AEB"/>
    <w:rsid w:val="004C3877"/>
    <w:rsid w:val="004D4F8F"/>
    <w:rsid w:val="004E384A"/>
    <w:rsid w:val="004F0387"/>
    <w:rsid w:val="00502B5C"/>
    <w:rsid w:val="00504780"/>
    <w:rsid w:val="00504901"/>
    <w:rsid w:val="00510834"/>
    <w:rsid w:val="0051214B"/>
    <w:rsid w:val="00512541"/>
    <w:rsid w:val="005173BE"/>
    <w:rsid w:val="00520898"/>
    <w:rsid w:val="005226BF"/>
    <w:rsid w:val="00526B3E"/>
    <w:rsid w:val="005632B9"/>
    <w:rsid w:val="00567931"/>
    <w:rsid w:val="005729E3"/>
    <w:rsid w:val="00575264"/>
    <w:rsid w:val="005753FD"/>
    <w:rsid w:val="00581D00"/>
    <w:rsid w:val="00590301"/>
    <w:rsid w:val="005908EB"/>
    <w:rsid w:val="0059773A"/>
    <w:rsid w:val="005A66C6"/>
    <w:rsid w:val="005B0A06"/>
    <w:rsid w:val="005B7AB5"/>
    <w:rsid w:val="005C3698"/>
    <w:rsid w:val="005D22B9"/>
    <w:rsid w:val="00605855"/>
    <w:rsid w:val="00624312"/>
    <w:rsid w:val="006244E0"/>
    <w:rsid w:val="00630C46"/>
    <w:rsid w:val="006403E9"/>
    <w:rsid w:val="006458BC"/>
    <w:rsid w:val="0065673B"/>
    <w:rsid w:val="006601AC"/>
    <w:rsid w:val="00662411"/>
    <w:rsid w:val="0066313A"/>
    <w:rsid w:val="006655ED"/>
    <w:rsid w:val="00671111"/>
    <w:rsid w:val="0067295E"/>
    <w:rsid w:val="006866B7"/>
    <w:rsid w:val="0069041C"/>
    <w:rsid w:val="00692384"/>
    <w:rsid w:val="006A4FBB"/>
    <w:rsid w:val="006A62CE"/>
    <w:rsid w:val="006A7705"/>
    <w:rsid w:val="006B36F2"/>
    <w:rsid w:val="006B3867"/>
    <w:rsid w:val="006B57C9"/>
    <w:rsid w:val="006C219F"/>
    <w:rsid w:val="006C292E"/>
    <w:rsid w:val="006C3619"/>
    <w:rsid w:val="006D00AE"/>
    <w:rsid w:val="006D5118"/>
    <w:rsid w:val="006D7CA8"/>
    <w:rsid w:val="006E1CA4"/>
    <w:rsid w:val="006F58D7"/>
    <w:rsid w:val="006F6185"/>
    <w:rsid w:val="006F7566"/>
    <w:rsid w:val="00701C7C"/>
    <w:rsid w:val="00703D7E"/>
    <w:rsid w:val="00704904"/>
    <w:rsid w:val="00707E24"/>
    <w:rsid w:val="00713CDA"/>
    <w:rsid w:val="007314C7"/>
    <w:rsid w:val="00732217"/>
    <w:rsid w:val="007333FB"/>
    <w:rsid w:val="00733DCB"/>
    <w:rsid w:val="00734973"/>
    <w:rsid w:val="00736AEA"/>
    <w:rsid w:val="00741083"/>
    <w:rsid w:val="0074482A"/>
    <w:rsid w:val="00745AAB"/>
    <w:rsid w:val="007730C1"/>
    <w:rsid w:val="00773AAA"/>
    <w:rsid w:val="00787347"/>
    <w:rsid w:val="0079524D"/>
    <w:rsid w:val="00795715"/>
    <w:rsid w:val="007A019D"/>
    <w:rsid w:val="007A1CBF"/>
    <w:rsid w:val="007B1E0F"/>
    <w:rsid w:val="007B6211"/>
    <w:rsid w:val="007C7967"/>
    <w:rsid w:val="007D4A6D"/>
    <w:rsid w:val="007D67E8"/>
    <w:rsid w:val="007D7E40"/>
    <w:rsid w:val="007E0E7A"/>
    <w:rsid w:val="007E1D60"/>
    <w:rsid w:val="00806111"/>
    <w:rsid w:val="0080635C"/>
    <w:rsid w:val="00813711"/>
    <w:rsid w:val="00816CEA"/>
    <w:rsid w:val="008177D2"/>
    <w:rsid w:val="0082482D"/>
    <w:rsid w:val="0083080F"/>
    <w:rsid w:val="008323E9"/>
    <w:rsid w:val="0083453A"/>
    <w:rsid w:val="0084126C"/>
    <w:rsid w:val="008463A4"/>
    <w:rsid w:val="00846CC5"/>
    <w:rsid w:val="00847BD1"/>
    <w:rsid w:val="00852CD2"/>
    <w:rsid w:val="00856C59"/>
    <w:rsid w:val="0086618B"/>
    <w:rsid w:val="00875592"/>
    <w:rsid w:val="00880DF7"/>
    <w:rsid w:val="0088298E"/>
    <w:rsid w:val="008859F2"/>
    <w:rsid w:val="008872B7"/>
    <w:rsid w:val="00894DB0"/>
    <w:rsid w:val="00895339"/>
    <w:rsid w:val="008954E2"/>
    <w:rsid w:val="008A3DF2"/>
    <w:rsid w:val="008B3DF2"/>
    <w:rsid w:val="008C0B7A"/>
    <w:rsid w:val="008C1914"/>
    <w:rsid w:val="008C1B19"/>
    <w:rsid w:val="008C7C43"/>
    <w:rsid w:val="008D13C0"/>
    <w:rsid w:val="008D7001"/>
    <w:rsid w:val="008E1994"/>
    <w:rsid w:val="008E1F46"/>
    <w:rsid w:val="008F1DA3"/>
    <w:rsid w:val="008F1E2F"/>
    <w:rsid w:val="008F2144"/>
    <w:rsid w:val="00910BA2"/>
    <w:rsid w:val="00917B51"/>
    <w:rsid w:val="009267E3"/>
    <w:rsid w:val="00932C53"/>
    <w:rsid w:val="00937A41"/>
    <w:rsid w:val="00942DC4"/>
    <w:rsid w:val="009448F6"/>
    <w:rsid w:val="00960380"/>
    <w:rsid w:val="0096210E"/>
    <w:rsid w:val="00963A26"/>
    <w:rsid w:val="00963ECF"/>
    <w:rsid w:val="00965092"/>
    <w:rsid w:val="00967C0C"/>
    <w:rsid w:val="00970186"/>
    <w:rsid w:val="00972F00"/>
    <w:rsid w:val="00977664"/>
    <w:rsid w:val="00987705"/>
    <w:rsid w:val="00991A8A"/>
    <w:rsid w:val="00992EC9"/>
    <w:rsid w:val="00996C10"/>
    <w:rsid w:val="0099730D"/>
    <w:rsid w:val="00997E22"/>
    <w:rsid w:val="009A4626"/>
    <w:rsid w:val="009A4E5D"/>
    <w:rsid w:val="009B15DA"/>
    <w:rsid w:val="009B1F20"/>
    <w:rsid w:val="009C3BC3"/>
    <w:rsid w:val="009C50AC"/>
    <w:rsid w:val="009C72E3"/>
    <w:rsid w:val="009D7F20"/>
    <w:rsid w:val="009E200B"/>
    <w:rsid w:val="009E3F31"/>
    <w:rsid w:val="009E4559"/>
    <w:rsid w:val="00A05599"/>
    <w:rsid w:val="00A119D9"/>
    <w:rsid w:val="00A11E0C"/>
    <w:rsid w:val="00A23BC7"/>
    <w:rsid w:val="00A40431"/>
    <w:rsid w:val="00A44A7E"/>
    <w:rsid w:val="00A461B3"/>
    <w:rsid w:val="00A47BB4"/>
    <w:rsid w:val="00A5006A"/>
    <w:rsid w:val="00A567C0"/>
    <w:rsid w:val="00A63EC6"/>
    <w:rsid w:val="00A80D03"/>
    <w:rsid w:val="00A84B01"/>
    <w:rsid w:val="00A91360"/>
    <w:rsid w:val="00A91580"/>
    <w:rsid w:val="00A9270B"/>
    <w:rsid w:val="00A9277D"/>
    <w:rsid w:val="00A95540"/>
    <w:rsid w:val="00AA1CBB"/>
    <w:rsid w:val="00AA7FD6"/>
    <w:rsid w:val="00AB2BB8"/>
    <w:rsid w:val="00AB3550"/>
    <w:rsid w:val="00AC5C5A"/>
    <w:rsid w:val="00AE7DE6"/>
    <w:rsid w:val="00AF12FE"/>
    <w:rsid w:val="00AF1E4D"/>
    <w:rsid w:val="00AF470D"/>
    <w:rsid w:val="00B150E1"/>
    <w:rsid w:val="00B25418"/>
    <w:rsid w:val="00B34F66"/>
    <w:rsid w:val="00B44174"/>
    <w:rsid w:val="00B53448"/>
    <w:rsid w:val="00B74839"/>
    <w:rsid w:val="00B85343"/>
    <w:rsid w:val="00B914F6"/>
    <w:rsid w:val="00B931F6"/>
    <w:rsid w:val="00BA3B9C"/>
    <w:rsid w:val="00BA569A"/>
    <w:rsid w:val="00BB068C"/>
    <w:rsid w:val="00BB1518"/>
    <w:rsid w:val="00BB6321"/>
    <w:rsid w:val="00BC0413"/>
    <w:rsid w:val="00BD0A70"/>
    <w:rsid w:val="00BD1401"/>
    <w:rsid w:val="00BE7296"/>
    <w:rsid w:val="00BF7E9E"/>
    <w:rsid w:val="00C00026"/>
    <w:rsid w:val="00C000DD"/>
    <w:rsid w:val="00C00E46"/>
    <w:rsid w:val="00C00EC9"/>
    <w:rsid w:val="00C05AE7"/>
    <w:rsid w:val="00C066B6"/>
    <w:rsid w:val="00C11100"/>
    <w:rsid w:val="00C1161A"/>
    <w:rsid w:val="00C1172A"/>
    <w:rsid w:val="00C2353A"/>
    <w:rsid w:val="00C257A9"/>
    <w:rsid w:val="00C27489"/>
    <w:rsid w:val="00C31CB9"/>
    <w:rsid w:val="00C321C9"/>
    <w:rsid w:val="00C36ADD"/>
    <w:rsid w:val="00C43749"/>
    <w:rsid w:val="00C45E72"/>
    <w:rsid w:val="00C55320"/>
    <w:rsid w:val="00C57AC0"/>
    <w:rsid w:val="00C60CF8"/>
    <w:rsid w:val="00C61959"/>
    <w:rsid w:val="00C64ABD"/>
    <w:rsid w:val="00C67617"/>
    <w:rsid w:val="00C74BFD"/>
    <w:rsid w:val="00C85E88"/>
    <w:rsid w:val="00C873B7"/>
    <w:rsid w:val="00C97238"/>
    <w:rsid w:val="00CA0624"/>
    <w:rsid w:val="00CA5ABE"/>
    <w:rsid w:val="00CB4544"/>
    <w:rsid w:val="00CC6DAD"/>
    <w:rsid w:val="00CC7872"/>
    <w:rsid w:val="00CD53B8"/>
    <w:rsid w:val="00CD5C4E"/>
    <w:rsid w:val="00CE41F1"/>
    <w:rsid w:val="00CE7F09"/>
    <w:rsid w:val="00D01013"/>
    <w:rsid w:val="00D01EC4"/>
    <w:rsid w:val="00D03D30"/>
    <w:rsid w:val="00D06B66"/>
    <w:rsid w:val="00D10A1D"/>
    <w:rsid w:val="00D14E76"/>
    <w:rsid w:val="00D20A1D"/>
    <w:rsid w:val="00D2306B"/>
    <w:rsid w:val="00D261FB"/>
    <w:rsid w:val="00D26308"/>
    <w:rsid w:val="00D34D53"/>
    <w:rsid w:val="00D35011"/>
    <w:rsid w:val="00D402D5"/>
    <w:rsid w:val="00D41F72"/>
    <w:rsid w:val="00D505F5"/>
    <w:rsid w:val="00D5417E"/>
    <w:rsid w:val="00D55F1E"/>
    <w:rsid w:val="00D61520"/>
    <w:rsid w:val="00D619F8"/>
    <w:rsid w:val="00D64197"/>
    <w:rsid w:val="00D66BE7"/>
    <w:rsid w:val="00D7089F"/>
    <w:rsid w:val="00D71C62"/>
    <w:rsid w:val="00D76741"/>
    <w:rsid w:val="00D84CD5"/>
    <w:rsid w:val="00D84D38"/>
    <w:rsid w:val="00D8560F"/>
    <w:rsid w:val="00D87761"/>
    <w:rsid w:val="00D87EF8"/>
    <w:rsid w:val="00D9106F"/>
    <w:rsid w:val="00D9510F"/>
    <w:rsid w:val="00D965DE"/>
    <w:rsid w:val="00D976D9"/>
    <w:rsid w:val="00DA2888"/>
    <w:rsid w:val="00DA2DC9"/>
    <w:rsid w:val="00DA3045"/>
    <w:rsid w:val="00DA7BA0"/>
    <w:rsid w:val="00DB05F5"/>
    <w:rsid w:val="00DB478B"/>
    <w:rsid w:val="00DB62B3"/>
    <w:rsid w:val="00DC7876"/>
    <w:rsid w:val="00DD2361"/>
    <w:rsid w:val="00DD2A38"/>
    <w:rsid w:val="00DE2A57"/>
    <w:rsid w:val="00DE7D8C"/>
    <w:rsid w:val="00DF6D19"/>
    <w:rsid w:val="00E0387A"/>
    <w:rsid w:val="00E04B60"/>
    <w:rsid w:val="00E24A22"/>
    <w:rsid w:val="00E259BA"/>
    <w:rsid w:val="00E34714"/>
    <w:rsid w:val="00E36F8D"/>
    <w:rsid w:val="00E40099"/>
    <w:rsid w:val="00E40598"/>
    <w:rsid w:val="00E41E24"/>
    <w:rsid w:val="00E44C0F"/>
    <w:rsid w:val="00E4777A"/>
    <w:rsid w:val="00E50067"/>
    <w:rsid w:val="00E51420"/>
    <w:rsid w:val="00E51502"/>
    <w:rsid w:val="00E52655"/>
    <w:rsid w:val="00E539E0"/>
    <w:rsid w:val="00E6410A"/>
    <w:rsid w:val="00E6494A"/>
    <w:rsid w:val="00E6649F"/>
    <w:rsid w:val="00E66539"/>
    <w:rsid w:val="00E77816"/>
    <w:rsid w:val="00E81356"/>
    <w:rsid w:val="00E84DF1"/>
    <w:rsid w:val="00E871C9"/>
    <w:rsid w:val="00E94E44"/>
    <w:rsid w:val="00E951C9"/>
    <w:rsid w:val="00EA6DE4"/>
    <w:rsid w:val="00EB22C5"/>
    <w:rsid w:val="00EC1AA8"/>
    <w:rsid w:val="00EC312D"/>
    <w:rsid w:val="00EC320E"/>
    <w:rsid w:val="00ED7530"/>
    <w:rsid w:val="00EE0620"/>
    <w:rsid w:val="00EE194F"/>
    <w:rsid w:val="00EE25C5"/>
    <w:rsid w:val="00EE548F"/>
    <w:rsid w:val="00EF490B"/>
    <w:rsid w:val="00F001BF"/>
    <w:rsid w:val="00F024A1"/>
    <w:rsid w:val="00F03DAF"/>
    <w:rsid w:val="00F06A51"/>
    <w:rsid w:val="00F07E69"/>
    <w:rsid w:val="00F13E4B"/>
    <w:rsid w:val="00F171FB"/>
    <w:rsid w:val="00F27522"/>
    <w:rsid w:val="00F35BC6"/>
    <w:rsid w:val="00F401DD"/>
    <w:rsid w:val="00F4326A"/>
    <w:rsid w:val="00F461FD"/>
    <w:rsid w:val="00F50010"/>
    <w:rsid w:val="00F50AD6"/>
    <w:rsid w:val="00F5321E"/>
    <w:rsid w:val="00F541CF"/>
    <w:rsid w:val="00F60FD2"/>
    <w:rsid w:val="00F61E40"/>
    <w:rsid w:val="00F627C5"/>
    <w:rsid w:val="00F6381D"/>
    <w:rsid w:val="00F63F52"/>
    <w:rsid w:val="00F768B0"/>
    <w:rsid w:val="00F91D55"/>
    <w:rsid w:val="00F947C4"/>
    <w:rsid w:val="00F9533A"/>
    <w:rsid w:val="00FB0B38"/>
    <w:rsid w:val="00FC0A34"/>
    <w:rsid w:val="00FC1425"/>
    <w:rsid w:val="00FC2A72"/>
    <w:rsid w:val="00FC38E6"/>
    <w:rsid w:val="00FD4F0D"/>
    <w:rsid w:val="00FD5862"/>
    <w:rsid w:val="00FF5B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3" type="connector" idref="#_x0000_s1028"/>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E22"/>
    <w:pPr>
      <w:spacing w:after="0" w:line="240" w:lineRule="auto"/>
    </w:pPr>
    <w:rPr>
      <w:rFonts w:ascii="Times New Roman" w:eastAsia="Times New Roman" w:hAnsi="Times New Roman" w:cs="Times New Roman"/>
      <w:sz w:val="28"/>
      <w:szCs w:val="28"/>
      <w:lang w:val="en-US"/>
    </w:rPr>
  </w:style>
  <w:style w:type="paragraph" w:styleId="Heading4">
    <w:name w:val="heading 4"/>
    <w:basedOn w:val="Normal"/>
    <w:link w:val="Heading4Char"/>
    <w:uiPriority w:val="9"/>
    <w:qFormat/>
    <w:rsid w:val="00332BC5"/>
    <w:pPr>
      <w:spacing w:before="100" w:beforeAutospacing="1" w:after="100" w:afterAutospacing="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Char1"/>
    <w:basedOn w:val="Normal"/>
    <w:link w:val="FooterChar"/>
    <w:uiPriority w:val="99"/>
    <w:rsid w:val="00997E22"/>
    <w:pPr>
      <w:tabs>
        <w:tab w:val="center" w:pos="4680"/>
        <w:tab w:val="right" w:pos="9360"/>
      </w:tabs>
    </w:pPr>
  </w:style>
  <w:style w:type="character" w:customStyle="1" w:styleId="FooterChar">
    <w:name w:val="Footer Char"/>
    <w:aliases w:val=" Char1 Char"/>
    <w:basedOn w:val="DefaultParagraphFont"/>
    <w:link w:val="Footer"/>
    <w:uiPriority w:val="99"/>
    <w:rsid w:val="00997E22"/>
    <w:rPr>
      <w:rFonts w:ascii="Times New Roman" w:eastAsia="Times New Roman" w:hAnsi="Times New Roman" w:cs="Times New Roman"/>
      <w:sz w:val="28"/>
      <w:szCs w:val="28"/>
      <w:lang w:val="en-US"/>
    </w:rPr>
  </w:style>
  <w:style w:type="paragraph" w:styleId="NormalWeb">
    <w:name w:val="Normal (Web)"/>
    <w:basedOn w:val="Normal"/>
    <w:link w:val="NormalWebChar"/>
    <w:uiPriority w:val="99"/>
    <w:unhideWhenUsed/>
    <w:rsid w:val="00997E22"/>
    <w:pPr>
      <w:spacing w:before="100" w:beforeAutospacing="1" w:after="100" w:afterAutospacing="1"/>
    </w:pPr>
    <w:rPr>
      <w:sz w:val="24"/>
      <w:szCs w:val="24"/>
    </w:rPr>
  </w:style>
  <w:style w:type="paragraph" w:customStyle="1" w:styleId="n-dieund">
    <w:name w:val="n-dieund"/>
    <w:basedOn w:val="Normal"/>
    <w:rsid w:val="00997E22"/>
    <w:pPr>
      <w:spacing w:after="120"/>
      <w:ind w:firstLine="709"/>
      <w:jc w:val="both"/>
    </w:pPr>
    <w:rPr>
      <w:rFonts w:ascii=".VnTime" w:hAnsi=".VnTime"/>
      <w:szCs w:val="20"/>
    </w:rPr>
  </w:style>
  <w:style w:type="paragraph" w:styleId="BodyTextIndent2">
    <w:name w:val="Body Text Indent 2"/>
    <w:basedOn w:val="Normal"/>
    <w:link w:val="BodyTextIndent2Char"/>
    <w:rsid w:val="00997E22"/>
    <w:pPr>
      <w:ind w:firstLine="720"/>
      <w:jc w:val="both"/>
    </w:pPr>
    <w:rPr>
      <w:rFonts w:ascii=".VnTime" w:hAnsi=".VnTime"/>
      <w:szCs w:val="20"/>
      <w:u w:val="single"/>
    </w:rPr>
  </w:style>
  <w:style w:type="character" w:customStyle="1" w:styleId="BodyTextIndent2Char">
    <w:name w:val="Body Text Indent 2 Char"/>
    <w:basedOn w:val="DefaultParagraphFont"/>
    <w:link w:val="BodyTextIndent2"/>
    <w:rsid w:val="00997E22"/>
    <w:rPr>
      <w:rFonts w:ascii=".VnTime" w:eastAsia="Times New Roman" w:hAnsi=".VnTime" w:cs="Times New Roman"/>
      <w:sz w:val="28"/>
      <w:szCs w:val="20"/>
      <w:u w:val="single"/>
      <w:lang w:val="en-US"/>
    </w:rPr>
  </w:style>
  <w:style w:type="paragraph" w:customStyle="1" w:styleId="n-dieu">
    <w:name w:val="n-dieu"/>
    <w:basedOn w:val="Normal"/>
    <w:rsid w:val="00997E22"/>
    <w:pPr>
      <w:spacing w:before="100" w:beforeAutospacing="1" w:after="100" w:afterAutospacing="1"/>
    </w:pPr>
    <w:rPr>
      <w:sz w:val="24"/>
      <w:szCs w:val="24"/>
    </w:rPr>
  </w:style>
  <w:style w:type="character" w:customStyle="1" w:styleId="apple-converted-space">
    <w:name w:val="apple-converted-space"/>
    <w:basedOn w:val="DefaultParagraphFont"/>
    <w:rsid w:val="008F1E2F"/>
  </w:style>
  <w:style w:type="paragraph" w:styleId="ListParagraph">
    <w:name w:val="List Paragraph"/>
    <w:basedOn w:val="Normal"/>
    <w:uiPriority w:val="34"/>
    <w:qFormat/>
    <w:rsid w:val="008C1B19"/>
    <w:pPr>
      <w:ind w:left="720"/>
      <w:contextualSpacing/>
    </w:pPr>
  </w:style>
  <w:style w:type="character" w:customStyle="1" w:styleId="normal-h1">
    <w:name w:val="normal-h1"/>
    <w:basedOn w:val="DefaultParagraphFont"/>
    <w:rsid w:val="00C257A9"/>
    <w:rPr>
      <w:rFonts w:ascii=".VnTime" w:hAnsi=".VnTime" w:hint="default"/>
      <w:color w:val="0000FF"/>
      <w:sz w:val="24"/>
      <w:szCs w:val="24"/>
    </w:rPr>
  </w:style>
  <w:style w:type="character" w:customStyle="1" w:styleId="dieu">
    <w:name w:val="dieu"/>
    <w:rsid w:val="00F35BC6"/>
    <w:rPr>
      <w:rFonts w:ascii=".VnTime" w:hAnsi=".VnTime"/>
      <w:b/>
      <w:spacing w:val="24"/>
      <w:sz w:val="26"/>
    </w:rPr>
  </w:style>
  <w:style w:type="table" w:styleId="TableGrid">
    <w:name w:val="Table Grid"/>
    <w:basedOn w:val="TableNormal"/>
    <w:uiPriority w:val="59"/>
    <w:rsid w:val="000F35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C320E"/>
    <w:pPr>
      <w:tabs>
        <w:tab w:val="center" w:pos="4513"/>
        <w:tab w:val="right" w:pos="9026"/>
      </w:tabs>
    </w:pPr>
  </w:style>
  <w:style w:type="character" w:customStyle="1" w:styleId="HeaderChar">
    <w:name w:val="Header Char"/>
    <w:basedOn w:val="DefaultParagraphFont"/>
    <w:link w:val="Header"/>
    <w:uiPriority w:val="99"/>
    <w:semiHidden/>
    <w:rsid w:val="00EC320E"/>
    <w:rPr>
      <w:rFonts w:ascii="Times New Roman" w:eastAsia="Times New Roman" w:hAnsi="Times New Roman" w:cs="Times New Roman"/>
      <w:sz w:val="28"/>
      <w:szCs w:val="28"/>
      <w:lang w:val="en-US"/>
    </w:rPr>
  </w:style>
  <w:style w:type="character" w:customStyle="1" w:styleId="NormalWebChar">
    <w:name w:val="Normal (Web) Char"/>
    <w:link w:val="NormalWeb"/>
    <w:uiPriority w:val="99"/>
    <w:locked/>
    <w:rsid w:val="00520898"/>
    <w:rPr>
      <w:rFonts w:ascii="Times New Roman" w:eastAsia="Times New Roman" w:hAnsi="Times New Roman" w:cs="Times New Roman"/>
      <w:sz w:val="24"/>
      <w:szCs w:val="24"/>
      <w:lang w:val="en-US"/>
    </w:rPr>
  </w:style>
  <w:style w:type="character" w:customStyle="1" w:styleId="Heading4Char">
    <w:name w:val="Heading 4 Char"/>
    <w:basedOn w:val="DefaultParagraphFont"/>
    <w:link w:val="Heading4"/>
    <w:uiPriority w:val="9"/>
    <w:rsid w:val="00332BC5"/>
    <w:rPr>
      <w:rFonts w:ascii="Times New Roman" w:eastAsia="Times New Roman" w:hAnsi="Times New Roman" w:cs="Times New Roman"/>
      <w:b/>
      <w:bCs/>
      <w:sz w:val="24"/>
      <w:szCs w:val="24"/>
      <w:lang w:val="en-US"/>
    </w:rPr>
  </w:style>
</w:styles>
</file>

<file path=word/webSettings.xml><?xml version="1.0" encoding="utf-8"?>
<w:webSettings xmlns:r="http://schemas.openxmlformats.org/officeDocument/2006/relationships" xmlns:w="http://schemas.openxmlformats.org/wordprocessingml/2006/main">
  <w:divs>
    <w:div w:id="161899026">
      <w:bodyDiv w:val="1"/>
      <w:marLeft w:val="0"/>
      <w:marRight w:val="0"/>
      <w:marTop w:val="0"/>
      <w:marBottom w:val="0"/>
      <w:divBdr>
        <w:top w:val="none" w:sz="0" w:space="0" w:color="auto"/>
        <w:left w:val="none" w:sz="0" w:space="0" w:color="auto"/>
        <w:bottom w:val="none" w:sz="0" w:space="0" w:color="auto"/>
        <w:right w:val="none" w:sz="0" w:space="0" w:color="auto"/>
      </w:divBdr>
    </w:div>
    <w:div w:id="245043230">
      <w:bodyDiv w:val="1"/>
      <w:marLeft w:val="0"/>
      <w:marRight w:val="0"/>
      <w:marTop w:val="0"/>
      <w:marBottom w:val="0"/>
      <w:divBdr>
        <w:top w:val="none" w:sz="0" w:space="0" w:color="auto"/>
        <w:left w:val="none" w:sz="0" w:space="0" w:color="auto"/>
        <w:bottom w:val="none" w:sz="0" w:space="0" w:color="auto"/>
        <w:right w:val="none" w:sz="0" w:space="0" w:color="auto"/>
      </w:divBdr>
    </w:div>
    <w:div w:id="1462771990">
      <w:bodyDiv w:val="1"/>
      <w:marLeft w:val="0"/>
      <w:marRight w:val="0"/>
      <w:marTop w:val="0"/>
      <w:marBottom w:val="0"/>
      <w:divBdr>
        <w:top w:val="none" w:sz="0" w:space="0" w:color="auto"/>
        <w:left w:val="none" w:sz="0" w:space="0" w:color="auto"/>
        <w:bottom w:val="none" w:sz="0" w:space="0" w:color="auto"/>
        <w:right w:val="none" w:sz="0" w:space="0" w:color="auto"/>
      </w:divBdr>
    </w:div>
    <w:div w:id="1573663913">
      <w:bodyDiv w:val="1"/>
      <w:marLeft w:val="0"/>
      <w:marRight w:val="0"/>
      <w:marTop w:val="0"/>
      <w:marBottom w:val="0"/>
      <w:divBdr>
        <w:top w:val="none" w:sz="0" w:space="0" w:color="auto"/>
        <w:left w:val="none" w:sz="0" w:space="0" w:color="auto"/>
        <w:bottom w:val="none" w:sz="0" w:space="0" w:color="auto"/>
        <w:right w:val="none" w:sz="0" w:space="0" w:color="auto"/>
      </w:divBdr>
    </w:div>
    <w:div w:id="158606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561</TotalTime>
  <Pages>2</Pages>
  <Words>201</Words>
  <Characters>1149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dothithanhhuong</dc:creator>
  <cp:lastModifiedBy>Nguyen Nhan Chinh</cp:lastModifiedBy>
  <cp:revision>315</cp:revision>
  <cp:lastPrinted>2024-04-11T03:59:00Z</cp:lastPrinted>
  <dcterms:created xsi:type="dcterms:W3CDTF">2017-09-21T01:25:00Z</dcterms:created>
  <dcterms:modified xsi:type="dcterms:W3CDTF">2024-05-28T07:10:00Z</dcterms:modified>
</cp:coreProperties>
</file>