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474A4B" w14:textId="77777777" w:rsidR="001C07C1" w:rsidRPr="001A5A30" w:rsidRDefault="0084332C" w:rsidP="00193353">
      <w:pPr>
        <w:spacing w:line="276" w:lineRule="auto"/>
        <w:rPr>
          <w:sz w:val="2"/>
        </w:rPr>
      </w:pPr>
      <w:r w:rsidRPr="001A5A30">
        <w:rPr>
          <w:sz w:val="2"/>
        </w:rPr>
        <w:t>Nghị</w:t>
      </w:r>
      <w:r w:rsidR="005A1C23" w:rsidRPr="001A5A30">
        <w:rPr>
          <w:sz w:val="2"/>
        </w:rPr>
        <w:t xml:space="preserve">  </w:t>
      </w:r>
    </w:p>
    <w:tbl>
      <w:tblPr>
        <w:tblW w:w="10077" w:type="dxa"/>
        <w:jc w:val="center"/>
        <w:tblLook w:val="0000" w:firstRow="0" w:lastRow="0" w:firstColumn="0" w:lastColumn="0" w:noHBand="0" w:noVBand="0"/>
      </w:tblPr>
      <w:tblGrid>
        <w:gridCol w:w="4019"/>
        <w:gridCol w:w="6058"/>
      </w:tblGrid>
      <w:tr w:rsidR="001C07C1" w:rsidRPr="001A5A30" w14:paraId="12161637" w14:textId="77777777" w:rsidTr="00AE460E">
        <w:trPr>
          <w:jc w:val="center"/>
        </w:trPr>
        <w:tc>
          <w:tcPr>
            <w:tcW w:w="4019" w:type="dxa"/>
          </w:tcPr>
          <w:p w14:paraId="50F9FEEE" w14:textId="77777777" w:rsidR="001C07C1" w:rsidRPr="001A5A30" w:rsidRDefault="001C07C1" w:rsidP="00193353">
            <w:pPr>
              <w:pStyle w:val="Heading3"/>
              <w:widowControl w:val="0"/>
              <w:spacing w:line="276" w:lineRule="auto"/>
              <w:rPr>
                <w:rFonts w:ascii="Times New Roman" w:hAnsi="Times New Roman"/>
                <w:noProof/>
                <w:sz w:val="26"/>
                <w:szCs w:val="28"/>
              </w:rPr>
            </w:pPr>
            <w:r w:rsidRPr="001A5A30">
              <w:rPr>
                <w:rFonts w:ascii="Times New Roman" w:hAnsi="Times New Roman"/>
                <w:noProof/>
                <w:sz w:val="26"/>
                <w:szCs w:val="28"/>
              </w:rPr>
              <w:t xml:space="preserve">BỘ </w:t>
            </w:r>
            <w:r w:rsidR="0026482E" w:rsidRPr="001A5A30">
              <w:rPr>
                <w:rFonts w:ascii="Times New Roman" w:hAnsi="Times New Roman"/>
                <w:noProof/>
                <w:sz w:val="26"/>
                <w:szCs w:val="28"/>
              </w:rPr>
              <w:t>KẾ HOẠCH VÀ ĐẦU TƯ</w:t>
            </w:r>
          </w:p>
          <w:p w14:paraId="21B5C894" w14:textId="5949C10E" w:rsidR="001C07C1" w:rsidRPr="00AE460E" w:rsidRDefault="009259C8" w:rsidP="00AE460E">
            <w:pPr>
              <w:pStyle w:val="Heading8"/>
              <w:spacing w:line="276" w:lineRule="auto"/>
              <w:ind w:firstLine="0"/>
              <w:rPr>
                <w:rFonts w:ascii="Times New Roman" w:hAnsi="Times New Roman"/>
                <w:b w:val="0"/>
                <w:bCs w:val="0"/>
                <w:i w:val="0"/>
                <w:iCs w:val="0"/>
                <w:sz w:val="32"/>
                <w:szCs w:val="32"/>
              </w:rPr>
            </w:pPr>
            <w:r w:rsidRPr="001A5A30">
              <w:rPr>
                <w:rFonts w:ascii="Times New Roman" w:hAnsi="Times New Roman"/>
                <w:b w:val="0"/>
                <w:bCs w:val="0"/>
                <w:i w:val="0"/>
                <w:iCs w:val="0"/>
                <w:noProof/>
              </w:rPr>
              <mc:AlternateContent>
                <mc:Choice Requires="wps">
                  <w:drawing>
                    <wp:anchor distT="0" distB="0" distL="114300" distR="114300" simplePos="0" relativeHeight="251657728" behindDoc="0" locked="0" layoutInCell="1" allowOverlap="1" wp14:anchorId="3EA3695A" wp14:editId="40DC2A26">
                      <wp:simplePos x="0" y="0"/>
                      <wp:positionH relativeFrom="column">
                        <wp:posOffset>779780</wp:posOffset>
                      </wp:positionH>
                      <wp:positionV relativeFrom="paragraph">
                        <wp:posOffset>41275</wp:posOffset>
                      </wp:positionV>
                      <wp:extent cx="819150" cy="0"/>
                      <wp:effectExtent l="8255" t="12700" r="10795" b="6350"/>
                      <wp:wrapNone/>
                      <wp:docPr id="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9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6A31E" id="Line 4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pt,3.25pt" to="125.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x8GQ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"/>
                  </w:pict>
                </mc:Fallback>
              </mc:AlternateContent>
            </w:r>
          </w:p>
          <w:p w14:paraId="55DCA09E" w14:textId="6A1C2AE3" w:rsidR="001C07C1" w:rsidRPr="001A5A30" w:rsidRDefault="00AE460E" w:rsidP="00AE460E">
            <w:pPr>
              <w:pStyle w:val="Heading8"/>
              <w:tabs>
                <w:tab w:val="left" w:pos="690"/>
                <w:tab w:val="center" w:pos="1901"/>
              </w:tabs>
              <w:spacing w:before="0" w:after="0" w:line="276" w:lineRule="auto"/>
              <w:ind w:firstLine="0"/>
              <w:jc w:val="left"/>
              <w:rPr>
                <w:rFonts w:ascii="Times New Roman" w:hAnsi="Times New Roman"/>
                <w:b w:val="0"/>
                <w:bCs w:val="0"/>
                <w:i w:val="0"/>
                <w:iCs w:val="0"/>
              </w:rPr>
            </w:pPr>
            <w:r>
              <w:rPr>
                <w:rFonts w:ascii="Times New Roman" w:hAnsi="Times New Roman"/>
                <w:b w:val="0"/>
                <w:i w:val="0"/>
                <w:sz w:val="26"/>
              </w:rPr>
              <w:tab/>
            </w:r>
            <w:r>
              <w:rPr>
                <w:rFonts w:ascii="Times New Roman" w:hAnsi="Times New Roman"/>
                <w:b w:val="0"/>
                <w:i w:val="0"/>
                <w:sz w:val="26"/>
              </w:rPr>
              <w:tab/>
            </w:r>
            <w:r w:rsidR="001C07C1" w:rsidRPr="001A5A30">
              <w:rPr>
                <w:rFonts w:ascii="Times New Roman" w:hAnsi="Times New Roman"/>
                <w:b w:val="0"/>
                <w:i w:val="0"/>
                <w:sz w:val="26"/>
              </w:rPr>
              <w:t xml:space="preserve">Số:  </w:t>
            </w:r>
            <w:r w:rsidR="005B1213">
              <w:rPr>
                <w:rFonts w:ascii="Times New Roman" w:hAnsi="Times New Roman"/>
                <w:b w:val="0"/>
                <w:i w:val="0"/>
                <w:sz w:val="26"/>
              </w:rPr>
              <w:t xml:space="preserve">    </w:t>
            </w:r>
            <w:r w:rsidR="00D16B4F" w:rsidRPr="001A5A30">
              <w:rPr>
                <w:rFonts w:ascii="Times New Roman" w:hAnsi="Times New Roman"/>
                <w:b w:val="0"/>
                <w:i w:val="0"/>
                <w:sz w:val="26"/>
              </w:rPr>
              <w:t xml:space="preserve">   </w:t>
            </w:r>
            <w:r w:rsidR="001C07C1" w:rsidRPr="001A5A30">
              <w:rPr>
                <w:rFonts w:ascii="Times New Roman" w:hAnsi="Times New Roman"/>
                <w:b w:val="0"/>
                <w:i w:val="0"/>
                <w:sz w:val="26"/>
              </w:rPr>
              <w:t>/TTr-BKH</w:t>
            </w:r>
            <w:r w:rsidR="0026482E" w:rsidRPr="001A5A30">
              <w:rPr>
                <w:rFonts w:ascii="Times New Roman" w:hAnsi="Times New Roman"/>
                <w:b w:val="0"/>
                <w:i w:val="0"/>
                <w:sz w:val="26"/>
              </w:rPr>
              <w:t>ĐT</w:t>
            </w:r>
          </w:p>
        </w:tc>
        <w:tc>
          <w:tcPr>
            <w:tcW w:w="6058" w:type="dxa"/>
          </w:tcPr>
          <w:p w14:paraId="0C0AB8D9" w14:textId="77777777" w:rsidR="001C07C1" w:rsidRPr="001A5A30" w:rsidRDefault="001C07C1" w:rsidP="00193353">
            <w:pPr>
              <w:pStyle w:val="Heading3"/>
              <w:widowControl w:val="0"/>
              <w:spacing w:line="276" w:lineRule="auto"/>
              <w:rPr>
                <w:rFonts w:ascii="Times New Roman" w:hAnsi="Times New Roman"/>
                <w:b w:val="0"/>
                <w:bCs w:val="0"/>
                <w:sz w:val="24"/>
                <w:szCs w:val="28"/>
              </w:rPr>
            </w:pPr>
            <w:r w:rsidRPr="001A5A30">
              <w:rPr>
                <w:rFonts w:ascii="Times New Roman" w:hAnsi="Times New Roman"/>
                <w:noProof/>
                <w:sz w:val="24"/>
                <w:szCs w:val="28"/>
              </w:rPr>
              <w:t>CỘNG HOÀ XÃ HỘI CHỦ NGHĨA VIỆT NAM</w:t>
            </w:r>
          </w:p>
          <w:p w14:paraId="12622272" w14:textId="77777777" w:rsidR="001C07C1" w:rsidRPr="001A5A30" w:rsidRDefault="001C07C1" w:rsidP="00193353">
            <w:pPr>
              <w:keepNext/>
              <w:widowControl w:val="0"/>
              <w:spacing w:line="276" w:lineRule="auto"/>
              <w:jc w:val="center"/>
              <w:rPr>
                <w:b/>
                <w:bCs/>
                <w:sz w:val="26"/>
                <w:szCs w:val="28"/>
              </w:rPr>
            </w:pPr>
            <w:r w:rsidRPr="001A5A30">
              <w:rPr>
                <w:b/>
                <w:bCs/>
                <w:sz w:val="26"/>
                <w:szCs w:val="28"/>
              </w:rPr>
              <w:t>Độc lập - Tự do - Hạnh phúc</w:t>
            </w:r>
          </w:p>
          <w:p w14:paraId="59D01913" w14:textId="1750FCE4" w:rsidR="001C07C1" w:rsidRPr="001A5A30" w:rsidRDefault="009259C8" w:rsidP="00193353">
            <w:pPr>
              <w:keepNext/>
              <w:widowControl w:val="0"/>
              <w:spacing w:line="276" w:lineRule="auto"/>
              <w:jc w:val="center"/>
              <w:rPr>
                <w:b/>
                <w:bCs/>
                <w:sz w:val="28"/>
                <w:szCs w:val="28"/>
              </w:rPr>
            </w:pPr>
            <w:r w:rsidRPr="001A5A30">
              <w:rPr>
                <w:noProof/>
                <w:sz w:val="28"/>
                <w:szCs w:val="28"/>
              </w:rPr>
              <mc:AlternateContent>
                <mc:Choice Requires="wps">
                  <w:drawing>
                    <wp:anchor distT="0" distB="0" distL="114300" distR="114300" simplePos="0" relativeHeight="251656704" behindDoc="0" locked="0" layoutInCell="1" allowOverlap="1" wp14:anchorId="1E0D6548" wp14:editId="3C7CB5A3">
                      <wp:simplePos x="0" y="0"/>
                      <wp:positionH relativeFrom="column">
                        <wp:posOffset>878840</wp:posOffset>
                      </wp:positionH>
                      <wp:positionV relativeFrom="paragraph">
                        <wp:posOffset>12700</wp:posOffset>
                      </wp:positionV>
                      <wp:extent cx="1956435" cy="0"/>
                      <wp:effectExtent l="12065" t="12700" r="12700" b="6350"/>
                      <wp:wrapNone/>
                      <wp:docPr id="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56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ECC8C" id="Line 4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pt,1pt" to="223.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1JpGQIAADM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"/>
                  </w:pict>
                </mc:Fallback>
              </mc:AlternateContent>
            </w:r>
          </w:p>
          <w:p w14:paraId="1F5EC772" w14:textId="77777777" w:rsidR="001C07C1" w:rsidRPr="001A5A30" w:rsidRDefault="001C07C1" w:rsidP="00193353">
            <w:pPr>
              <w:pStyle w:val="Heading6"/>
              <w:widowControl w:val="0"/>
              <w:spacing w:line="276" w:lineRule="auto"/>
              <w:jc w:val="center"/>
              <w:rPr>
                <w:rFonts w:ascii="Times New Roman" w:hAnsi="Times New Roman"/>
                <w:b w:val="0"/>
                <w:bCs w:val="0"/>
                <w:i/>
                <w:iCs/>
                <w:sz w:val="28"/>
                <w:szCs w:val="28"/>
              </w:rPr>
            </w:pPr>
            <w:r w:rsidRPr="001A5A30">
              <w:rPr>
                <w:rFonts w:ascii="Times New Roman" w:hAnsi="Times New Roman"/>
                <w:b w:val="0"/>
                <w:bCs w:val="0"/>
                <w:i/>
                <w:iCs/>
                <w:sz w:val="26"/>
                <w:szCs w:val="28"/>
              </w:rPr>
              <w:t>Hà Nội, ngà</w:t>
            </w:r>
            <w:r w:rsidR="00627498" w:rsidRPr="001A5A30">
              <w:rPr>
                <w:rFonts w:ascii="Times New Roman" w:hAnsi="Times New Roman"/>
                <w:b w:val="0"/>
                <w:bCs w:val="0"/>
                <w:i/>
                <w:iCs/>
                <w:sz w:val="26"/>
                <w:szCs w:val="28"/>
              </w:rPr>
              <w:t xml:space="preserve">y </w:t>
            </w:r>
            <w:r w:rsidR="00D16B4F" w:rsidRPr="001A5A30">
              <w:rPr>
                <w:rFonts w:ascii="Times New Roman" w:hAnsi="Times New Roman"/>
                <w:b w:val="0"/>
                <w:bCs w:val="0"/>
                <w:i/>
                <w:iCs/>
                <w:sz w:val="26"/>
                <w:szCs w:val="28"/>
              </w:rPr>
              <w:t xml:space="preserve">    </w:t>
            </w:r>
            <w:r w:rsidR="00627498" w:rsidRPr="001A5A30">
              <w:rPr>
                <w:rFonts w:ascii="Times New Roman" w:hAnsi="Times New Roman"/>
                <w:b w:val="0"/>
                <w:bCs w:val="0"/>
                <w:i/>
                <w:iCs/>
                <w:sz w:val="26"/>
                <w:szCs w:val="28"/>
              </w:rPr>
              <w:t xml:space="preserve"> </w:t>
            </w:r>
            <w:r w:rsidR="001863C7" w:rsidRPr="001A5A30">
              <w:rPr>
                <w:rFonts w:ascii="Times New Roman" w:hAnsi="Times New Roman"/>
                <w:b w:val="0"/>
                <w:bCs w:val="0"/>
                <w:i/>
                <w:iCs/>
                <w:sz w:val="26"/>
                <w:szCs w:val="28"/>
              </w:rPr>
              <w:t xml:space="preserve">tháng </w:t>
            </w:r>
            <w:r w:rsidR="00D16B4F" w:rsidRPr="001A5A30">
              <w:rPr>
                <w:rFonts w:ascii="Times New Roman" w:hAnsi="Times New Roman"/>
                <w:b w:val="0"/>
                <w:bCs w:val="0"/>
                <w:i/>
                <w:iCs/>
                <w:sz w:val="26"/>
                <w:szCs w:val="28"/>
              </w:rPr>
              <w:t xml:space="preserve">     </w:t>
            </w:r>
            <w:r w:rsidR="001863C7" w:rsidRPr="001A5A30">
              <w:rPr>
                <w:rFonts w:ascii="Times New Roman" w:hAnsi="Times New Roman"/>
                <w:b w:val="0"/>
                <w:bCs w:val="0"/>
                <w:i/>
                <w:iCs/>
                <w:sz w:val="26"/>
                <w:szCs w:val="28"/>
              </w:rPr>
              <w:t xml:space="preserve"> </w:t>
            </w:r>
            <w:r w:rsidR="00627498" w:rsidRPr="001A5A30">
              <w:rPr>
                <w:rFonts w:ascii="Times New Roman" w:hAnsi="Times New Roman"/>
                <w:b w:val="0"/>
                <w:bCs w:val="0"/>
                <w:i/>
                <w:iCs/>
                <w:sz w:val="26"/>
                <w:szCs w:val="28"/>
              </w:rPr>
              <w:t xml:space="preserve">năm </w:t>
            </w:r>
            <w:r w:rsidR="00BE2359" w:rsidRPr="001A5A30">
              <w:rPr>
                <w:rFonts w:ascii="Times New Roman" w:hAnsi="Times New Roman"/>
                <w:b w:val="0"/>
                <w:bCs w:val="0"/>
                <w:i/>
                <w:iCs/>
                <w:sz w:val="26"/>
                <w:szCs w:val="28"/>
              </w:rPr>
              <w:t>20</w:t>
            </w:r>
            <w:r w:rsidR="004000F0" w:rsidRPr="001A5A30">
              <w:rPr>
                <w:rFonts w:ascii="Times New Roman" w:hAnsi="Times New Roman"/>
                <w:b w:val="0"/>
                <w:bCs w:val="0"/>
                <w:i/>
                <w:iCs/>
                <w:sz w:val="26"/>
                <w:szCs w:val="28"/>
              </w:rPr>
              <w:t>2</w:t>
            </w:r>
            <w:r w:rsidR="00472097">
              <w:rPr>
                <w:rFonts w:ascii="Times New Roman" w:hAnsi="Times New Roman"/>
                <w:b w:val="0"/>
                <w:bCs w:val="0"/>
                <w:i/>
                <w:iCs/>
                <w:sz w:val="26"/>
                <w:szCs w:val="28"/>
              </w:rPr>
              <w:t>4</w:t>
            </w:r>
          </w:p>
        </w:tc>
      </w:tr>
    </w:tbl>
    <w:p w14:paraId="7864B619" w14:textId="77777777" w:rsidR="00CD30D3" w:rsidRDefault="00CD30D3" w:rsidP="00631377">
      <w:pPr>
        <w:keepNext/>
        <w:widowControl w:val="0"/>
        <w:spacing w:line="276" w:lineRule="auto"/>
        <w:jc w:val="center"/>
        <w:rPr>
          <w:b/>
          <w:bCs/>
          <w:sz w:val="28"/>
          <w:szCs w:val="28"/>
        </w:rPr>
      </w:pPr>
    </w:p>
    <w:p w14:paraId="249371FB" w14:textId="6539BFD8" w:rsidR="000A07E8" w:rsidRDefault="00E33A94" w:rsidP="00E33A94">
      <w:pPr>
        <w:keepNext/>
        <w:widowControl w:val="0"/>
        <w:tabs>
          <w:tab w:val="left" w:pos="1280"/>
        </w:tabs>
        <w:spacing w:line="276" w:lineRule="auto"/>
        <w:rPr>
          <w:b/>
          <w:bCs/>
          <w:sz w:val="28"/>
          <w:szCs w:val="28"/>
        </w:rPr>
      </w:pPr>
      <w:r w:rsidRPr="00E33A94">
        <w:rPr>
          <w:b/>
          <w:bCs/>
          <w:noProof/>
          <w:sz w:val="28"/>
          <w:szCs w:val="28"/>
        </w:rPr>
        <mc:AlternateContent>
          <mc:Choice Requires="wps">
            <w:drawing>
              <wp:anchor distT="45720" distB="45720" distL="114300" distR="114300" simplePos="0" relativeHeight="251660800" behindDoc="0" locked="0" layoutInCell="1" allowOverlap="1" wp14:anchorId="7381B082" wp14:editId="7F694BD0">
                <wp:simplePos x="0" y="0"/>
                <wp:positionH relativeFrom="column">
                  <wp:posOffset>443300</wp:posOffset>
                </wp:positionH>
                <wp:positionV relativeFrom="paragraph">
                  <wp:posOffset>5715</wp:posOffset>
                </wp:positionV>
                <wp:extent cx="1184910" cy="1404620"/>
                <wp:effectExtent l="0" t="0" r="1524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404620"/>
                        </a:xfrm>
                        <a:prstGeom prst="rect">
                          <a:avLst/>
                        </a:prstGeom>
                        <a:solidFill>
                          <a:srgbClr val="FFFFFF"/>
                        </a:solidFill>
                        <a:ln w="9525">
                          <a:solidFill>
                            <a:srgbClr val="000000"/>
                          </a:solidFill>
                          <a:miter lim="800000"/>
                          <a:headEnd/>
                          <a:tailEnd/>
                        </a:ln>
                      </wps:spPr>
                      <wps:txbx>
                        <w:txbxContent>
                          <w:p w14:paraId="4155BF83" w14:textId="331DB3F7" w:rsidR="00E33A94" w:rsidRPr="00E33A94" w:rsidRDefault="002B48C8" w:rsidP="00E33A94">
                            <w:pPr>
                              <w:jc w:val="center"/>
                              <w:rPr>
                                <w:b/>
                                <w:sz w:val="28"/>
                                <w:szCs w:val="28"/>
                              </w:rPr>
                            </w:pPr>
                            <w:r>
                              <w:rPr>
                                <w:b/>
                                <w:sz w:val="28"/>
                                <w:szCs w:val="28"/>
                              </w:rPr>
                              <w:t>DỰ THẢO</w:t>
                            </w:r>
                          </w:p>
                          <w:p w14:paraId="0DFDCD1F" w14:textId="3C790DC7" w:rsidR="00E33A94" w:rsidRPr="00E33A94" w:rsidRDefault="002B48C8" w:rsidP="00E33A94">
                            <w:pPr>
                              <w:jc w:val="center"/>
                              <w:rPr>
                                <w:b/>
                                <w:sz w:val="28"/>
                                <w:szCs w:val="28"/>
                              </w:rPr>
                            </w:pPr>
                            <w:r>
                              <w:rPr>
                                <w:b/>
                                <w:sz w:val="28"/>
                                <w:szCs w:val="28"/>
                              </w:rPr>
                              <w:t>1</w:t>
                            </w:r>
                            <w:r w:rsidR="009B62C4">
                              <w:rPr>
                                <w:b/>
                                <w:sz w:val="28"/>
                                <w:szCs w:val="28"/>
                              </w:rPr>
                              <w:t>7</w:t>
                            </w:r>
                            <w:r w:rsidR="00E33A94" w:rsidRPr="00E33A94">
                              <w:rPr>
                                <w:b/>
                                <w:sz w:val="28"/>
                                <w:szCs w:val="28"/>
                              </w:rPr>
                              <w:t>.6.2024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81B082" id="_x0000_t202" coordsize="21600,21600" o:spt="202" path="m,l,21600r21600,l21600,xe">
                <v:stroke joinstyle="miter"/>
                <v:path gradientshapeok="t" o:connecttype="rect"/>
              </v:shapetype>
              <v:shape id="Text Box 2" o:spid="_x0000_s1026" type="#_x0000_t202" style="position:absolute;margin-left:34.9pt;margin-top:.45pt;width:93.3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">
                <v:textbox style="mso-fit-shape-to-text:t">
                  <w:txbxContent>
                    <w:p w14:paraId="4155BF83" w14:textId="331DB3F7" w:rsidR="00E33A94" w:rsidRPr="00E33A94" w:rsidRDefault="002B48C8" w:rsidP="00E33A94">
                      <w:pPr>
                        <w:jc w:val="center"/>
                        <w:rPr>
                          <w:b/>
                          <w:sz w:val="28"/>
                          <w:szCs w:val="28"/>
                        </w:rPr>
                      </w:pPr>
                      <w:r>
                        <w:rPr>
                          <w:b/>
                          <w:sz w:val="28"/>
                          <w:szCs w:val="28"/>
                        </w:rPr>
                        <w:t>DỰ THẢO</w:t>
                      </w:r>
                    </w:p>
                    <w:p w14:paraId="0DFDCD1F" w14:textId="3C790DC7" w:rsidR="00E33A94" w:rsidRPr="00E33A94" w:rsidRDefault="002B48C8" w:rsidP="00E33A94">
                      <w:pPr>
                        <w:jc w:val="center"/>
                        <w:rPr>
                          <w:b/>
                          <w:sz w:val="28"/>
                          <w:szCs w:val="28"/>
                        </w:rPr>
                      </w:pPr>
                      <w:r>
                        <w:rPr>
                          <w:b/>
                          <w:sz w:val="28"/>
                          <w:szCs w:val="28"/>
                        </w:rPr>
                        <w:t>1</w:t>
                      </w:r>
                      <w:r w:rsidR="009B62C4">
                        <w:rPr>
                          <w:b/>
                          <w:sz w:val="28"/>
                          <w:szCs w:val="28"/>
                        </w:rPr>
                        <w:t>7</w:t>
                      </w:r>
                      <w:r w:rsidR="00E33A94" w:rsidRPr="00E33A94">
                        <w:rPr>
                          <w:b/>
                          <w:sz w:val="28"/>
                          <w:szCs w:val="28"/>
                        </w:rPr>
                        <w:t>.6.2024</w:t>
                      </w:r>
                    </w:p>
                  </w:txbxContent>
                </v:textbox>
                <w10:wrap type="square"/>
              </v:shape>
            </w:pict>
          </mc:Fallback>
        </mc:AlternateContent>
      </w:r>
      <w:r>
        <w:rPr>
          <w:b/>
          <w:bCs/>
          <w:sz w:val="28"/>
          <w:szCs w:val="28"/>
        </w:rPr>
        <w:tab/>
      </w:r>
    </w:p>
    <w:p w14:paraId="29C6538C" w14:textId="77777777" w:rsidR="00E33A94" w:rsidRDefault="00E33A94" w:rsidP="00193353">
      <w:pPr>
        <w:keepNext/>
        <w:widowControl w:val="0"/>
        <w:spacing w:line="276" w:lineRule="auto"/>
        <w:jc w:val="center"/>
        <w:rPr>
          <w:b/>
          <w:bCs/>
          <w:sz w:val="28"/>
          <w:szCs w:val="28"/>
        </w:rPr>
      </w:pPr>
    </w:p>
    <w:p w14:paraId="7EC42838" w14:textId="77777777" w:rsidR="00E33A94" w:rsidRDefault="00E33A94" w:rsidP="00193353">
      <w:pPr>
        <w:keepNext/>
        <w:widowControl w:val="0"/>
        <w:spacing w:line="276" w:lineRule="auto"/>
        <w:jc w:val="center"/>
        <w:rPr>
          <w:b/>
          <w:bCs/>
          <w:sz w:val="28"/>
          <w:szCs w:val="28"/>
        </w:rPr>
      </w:pPr>
    </w:p>
    <w:p w14:paraId="7B7C517F" w14:textId="78CE7CB7" w:rsidR="001C07C1" w:rsidRPr="00C60996" w:rsidRDefault="001C07C1" w:rsidP="00193353">
      <w:pPr>
        <w:keepNext/>
        <w:widowControl w:val="0"/>
        <w:spacing w:line="276" w:lineRule="auto"/>
        <w:jc w:val="center"/>
        <w:rPr>
          <w:b/>
          <w:bCs/>
          <w:sz w:val="28"/>
          <w:szCs w:val="28"/>
        </w:rPr>
      </w:pPr>
      <w:r w:rsidRPr="00C60996">
        <w:rPr>
          <w:b/>
          <w:bCs/>
          <w:sz w:val="28"/>
          <w:szCs w:val="28"/>
        </w:rPr>
        <w:t>TỜ TRÌNH</w:t>
      </w:r>
    </w:p>
    <w:p w14:paraId="6B4F7556" w14:textId="1BBC2AB7" w:rsidR="00A26703" w:rsidRPr="002155DF" w:rsidRDefault="00561DF3" w:rsidP="00A26703">
      <w:pPr>
        <w:keepNext/>
        <w:widowControl w:val="0"/>
        <w:adjustRightInd w:val="0"/>
        <w:spacing w:before="120" w:line="276" w:lineRule="auto"/>
        <w:jc w:val="center"/>
        <w:rPr>
          <w:b/>
          <w:sz w:val="28"/>
          <w:szCs w:val="28"/>
          <w:lang w:val="vi-VN"/>
        </w:rPr>
      </w:pPr>
      <w:r>
        <w:rPr>
          <w:b/>
          <w:bCs/>
          <w:sz w:val="28"/>
          <w:szCs w:val="28"/>
        </w:rPr>
        <w:t>Dự thảo Nghị định</w:t>
      </w:r>
      <w:r w:rsidR="001C07C1" w:rsidRPr="00C60996">
        <w:rPr>
          <w:b/>
          <w:sz w:val="28"/>
          <w:szCs w:val="28"/>
        </w:rPr>
        <w:t xml:space="preserve"> </w:t>
      </w:r>
      <w:r w:rsidR="00FF125D" w:rsidRPr="00C60996">
        <w:rPr>
          <w:b/>
          <w:sz w:val="28"/>
          <w:szCs w:val="28"/>
        </w:rPr>
        <w:t xml:space="preserve">về đăng ký </w:t>
      </w:r>
      <w:r w:rsidR="002155DF">
        <w:rPr>
          <w:b/>
          <w:sz w:val="28"/>
          <w:szCs w:val="28"/>
          <w:lang w:val="vi-VN"/>
        </w:rPr>
        <w:t>doanh nghiệp</w:t>
      </w:r>
    </w:p>
    <w:p w14:paraId="62555C5A" w14:textId="7005EEB6" w:rsidR="001C07C1" w:rsidRPr="00C60996" w:rsidRDefault="009259C8" w:rsidP="00A26703">
      <w:pPr>
        <w:spacing w:before="480" w:after="240" w:line="276" w:lineRule="auto"/>
        <w:jc w:val="center"/>
        <w:rPr>
          <w:sz w:val="28"/>
          <w:szCs w:val="28"/>
        </w:rPr>
      </w:pPr>
      <w:r>
        <w:rPr>
          <w:b/>
          <w:noProof/>
          <w:sz w:val="28"/>
          <w:szCs w:val="28"/>
        </w:rPr>
        <mc:AlternateContent>
          <mc:Choice Requires="wps">
            <w:drawing>
              <wp:anchor distT="0" distB="0" distL="114300" distR="114300" simplePos="0" relativeHeight="251658752" behindDoc="0" locked="0" layoutInCell="1" allowOverlap="1" wp14:anchorId="02F34EDB" wp14:editId="528C6B87">
                <wp:simplePos x="0" y="0"/>
                <wp:positionH relativeFrom="column">
                  <wp:posOffset>2072640</wp:posOffset>
                </wp:positionH>
                <wp:positionV relativeFrom="paragraph">
                  <wp:posOffset>89535</wp:posOffset>
                </wp:positionV>
                <wp:extent cx="1620520" cy="0"/>
                <wp:effectExtent l="5715" t="13335" r="12065" b="5715"/>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0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EAEFC" id="Line 4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2pt,7.05pt" to="290.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t3f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"/>
            </w:pict>
          </mc:Fallback>
        </mc:AlternateContent>
      </w:r>
      <w:r w:rsidR="001C07C1" w:rsidRPr="00C60996">
        <w:rPr>
          <w:sz w:val="28"/>
          <w:szCs w:val="28"/>
        </w:rPr>
        <w:t>Kính gửi: Chính phủ</w:t>
      </w:r>
    </w:p>
    <w:p w14:paraId="3B64C810" w14:textId="0034E035" w:rsidR="00FF125D" w:rsidRPr="005064D2" w:rsidRDefault="00BF6120" w:rsidP="005064D2">
      <w:pPr>
        <w:tabs>
          <w:tab w:val="left" w:pos="142"/>
        </w:tabs>
        <w:spacing w:before="120" w:after="120" w:line="252" w:lineRule="auto"/>
        <w:ind w:firstLine="709"/>
        <w:jc w:val="both"/>
        <w:rPr>
          <w:color w:val="000000"/>
          <w:sz w:val="28"/>
          <w:szCs w:val="28"/>
        </w:rPr>
      </w:pPr>
      <w:r>
        <w:rPr>
          <w:color w:val="000000"/>
          <w:sz w:val="28"/>
          <w:szCs w:val="28"/>
        </w:rPr>
        <w:t>Thực hiện quy định của Luật Ban hành văn bản quy phạm pháp luậ</w:t>
      </w:r>
      <w:r w:rsidR="002155DF">
        <w:rPr>
          <w:color w:val="000000"/>
          <w:sz w:val="28"/>
          <w:szCs w:val="28"/>
        </w:rPr>
        <w:t>t</w:t>
      </w:r>
      <w:r w:rsidR="00072B0D">
        <w:rPr>
          <w:color w:val="000000"/>
          <w:sz w:val="28"/>
          <w:szCs w:val="28"/>
          <w:lang w:val="vi-VN"/>
        </w:rPr>
        <w:t xml:space="preserve"> và nhiệm vụ được giao tại </w:t>
      </w:r>
      <w:r w:rsidR="000A3207">
        <w:rPr>
          <w:color w:val="000000"/>
          <w:sz w:val="28"/>
          <w:szCs w:val="28"/>
          <w:lang w:val="vi-VN"/>
        </w:rPr>
        <w:t>Nghị quyết số 01/NQ-CP ngày 05/01/2024 của Chính phủ về nhiệm vụ, giải pháp chủ yếu thực hiện kế hoạch phát triển kinh tế - xã hội và dự toán ngân sách nhà nước năm 2024</w:t>
      </w:r>
      <w:r w:rsidR="000A3207">
        <w:rPr>
          <w:rStyle w:val="FootnoteReference"/>
          <w:color w:val="000000"/>
          <w:sz w:val="28"/>
          <w:szCs w:val="28"/>
          <w:lang w:val="vi-VN"/>
        </w:rPr>
        <w:footnoteReference w:id="1"/>
      </w:r>
      <w:r w:rsidR="005064D2">
        <w:rPr>
          <w:sz w:val="28"/>
          <w:szCs w:val="28"/>
        </w:rPr>
        <w:t xml:space="preserve">, </w:t>
      </w:r>
      <w:r w:rsidR="005064D2" w:rsidRPr="00C60996">
        <w:rPr>
          <w:sz w:val="28"/>
          <w:szCs w:val="28"/>
          <w:lang w:val="nb-NO"/>
        </w:rPr>
        <w:t xml:space="preserve">Bộ Kế hoạch </w:t>
      </w:r>
      <w:r w:rsidR="005064D2">
        <w:rPr>
          <w:sz w:val="28"/>
          <w:szCs w:val="28"/>
          <w:lang w:val="nb-NO"/>
        </w:rPr>
        <w:t xml:space="preserve">và Đầu tư kính trình Chính phủ </w:t>
      </w:r>
      <w:r w:rsidR="00835DAF">
        <w:rPr>
          <w:sz w:val="28"/>
          <w:szCs w:val="28"/>
          <w:lang w:val="nb-NO"/>
        </w:rPr>
        <w:t>d</w:t>
      </w:r>
      <w:r w:rsidR="00561DF3">
        <w:rPr>
          <w:sz w:val="28"/>
          <w:szCs w:val="28"/>
          <w:lang w:val="nb-NO"/>
        </w:rPr>
        <w:t>ự thảo Nghị định</w:t>
      </w:r>
      <w:r w:rsidR="005064D2" w:rsidRPr="005064D2">
        <w:rPr>
          <w:sz w:val="28"/>
          <w:szCs w:val="28"/>
        </w:rPr>
        <w:t xml:space="preserve"> </w:t>
      </w:r>
      <w:r w:rsidR="005064D2" w:rsidRPr="00C60996">
        <w:rPr>
          <w:sz w:val="28"/>
          <w:szCs w:val="28"/>
        </w:rPr>
        <w:t xml:space="preserve">về </w:t>
      </w:r>
      <w:r w:rsidR="005064D2" w:rsidRPr="009908A4">
        <w:rPr>
          <w:sz w:val="28"/>
          <w:szCs w:val="28"/>
        </w:rPr>
        <w:t xml:space="preserve">đăng ký </w:t>
      </w:r>
      <w:r w:rsidR="002155DF">
        <w:rPr>
          <w:sz w:val="28"/>
          <w:szCs w:val="28"/>
        </w:rPr>
        <w:t>doanh</w:t>
      </w:r>
      <w:r w:rsidR="002155DF">
        <w:rPr>
          <w:sz w:val="28"/>
          <w:szCs w:val="28"/>
          <w:lang w:val="vi-VN"/>
        </w:rPr>
        <w:t xml:space="preserve"> nghiệp</w:t>
      </w:r>
      <w:r w:rsidR="005064D2" w:rsidRPr="0031029F">
        <w:rPr>
          <w:sz w:val="28"/>
          <w:szCs w:val="28"/>
        </w:rPr>
        <w:t xml:space="preserve"> </w:t>
      </w:r>
      <w:r w:rsidR="005064D2" w:rsidRPr="00BB2BC5">
        <w:rPr>
          <w:i/>
          <w:sz w:val="28"/>
          <w:szCs w:val="28"/>
          <w:lang w:val="nb-NO"/>
        </w:rPr>
        <w:t>(</w:t>
      </w:r>
      <w:r w:rsidR="00835DAF" w:rsidRPr="00BB2BC5">
        <w:rPr>
          <w:i/>
          <w:sz w:val="28"/>
          <w:szCs w:val="28"/>
          <w:lang w:val="nb-NO"/>
        </w:rPr>
        <w:t>d</w:t>
      </w:r>
      <w:r w:rsidR="00561DF3" w:rsidRPr="00BB2BC5">
        <w:rPr>
          <w:i/>
          <w:sz w:val="28"/>
          <w:szCs w:val="28"/>
          <w:lang w:val="nb-NO"/>
        </w:rPr>
        <w:t>ự thảo Nghị định</w:t>
      </w:r>
      <w:r w:rsidR="005064D2" w:rsidRPr="00BB2BC5">
        <w:rPr>
          <w:i/>
          <w:sz w:val="28"/>
          <w:szCs w:val="28"/>
          <w:lang w:val="nb-NO"/>
        </w:rPr>
        <w:t>)</w:t>
      </w:r>
      <w:r w:rsidR="005064D2">
        <w:rPr>
          <w:sz w:val="28"/>
          <w:szCs w:val="28"/>
          <w:lang w:val="nb-NO"/>
        </w:rPr>
        <w:t xml:space="preserve"> </w:t>
      </w:r>
      <w:r w:rsidR="005064D2">
        <w:rPr>
          <w:sz w:val="28"/>
          <w:szCs w:val="28"/>
        </w:rPr>
        <w:t>như sau:</w:t>
      </w:r>
    </w:p>
    <w:p w14:paraId="245BD5F8" w14:textId="77777777" w:rsidR="001C07C1" w:rsidRPr="00C60996" w:rsidRDefault="001C07C1" w:rsidP="00C60996">
      <w:pPr>
        <w:pStyle w:val="Heading1"/>
        <w:tabs>
          <w:tab w:val="left" w:pos="142"/>
          <w:tab w:val="left" w:pos="993"/>
        </w:tabs>
        <w:spacing w:before="120" w:after="120" w:line="252" w:lineRule="auto"/>
        <w:ind w:firstLine="709"/>
        <w:jc w:val="both"/>
        <w:rPr>
          <w:rFonts w:ascii="Times New Roman" w:hAnsi="Times New Roman" w:cs="Times New Roman"/>
          <w:sz w:val="28"/>
          <w:szCs w:val="28"/>
          <w:lang w:val="nb-NO"/>
        </w:rPr>
      </w:pPr>
      <w:r w:rsidRPr="00C60996">
        <w:rPr>
          <w:rFonts w:ascii="Times New Roman" w:hAnsi="Times New Roman" w:cs="Times New Roman"/>
          <w:sz w:val="28"/>
          <w:szCs w:val="28"/>
          <w:lang w:val="nb-NO"/>
        </w:rPr>
        <w:t xml:space="preserve">I. SỰ CẦN THIẾT BAN HÀNH NGHỊ ĐỊNH </w:t>
      </w:r>
    </w:p>
    <w:p w14:paraId="2EFEBBE0" w14:textId="76857EF4" w:rsidR="009B563C" w:rsidRPr="00C72433" w:rsidRDefault="00EB581B" w:rsidP="00C60996">
      <w:pPr>
        <w:pStyle w:val="Heading2"/>
        <w:spacing w:before="120" w:after="120" w:line="252" w:lineRule="auto"/>
        <w:ind w:firstLine="709"/>
        <w:jc w:val="both"/>
        <w:rPr>
          <w:rFonts w:ascii="Times New Roman" w:hAnsi="Times New Roman" w:cs="Times New Roman"/>
          <w:i w:val="0"/>
          <w:lang w:val="vi-VN"/>
        </w:rPr>
      </w:pPr>
      <w:r w:rsidRPr="00C60996">
        <w:rPr>
          <w:rFonts w:ascii="Times New Roman" w:hAnsi="Times New Roman" w:cs="Times New Roman"/>
          <w:i w:val="0"/>
          <w:lang w:val="es-ES"/>
        </w:rPr>
        <w:t xml:space="preserve">1. </w:t>
      </w:r>
      <w:r w:rsidR="00ED1FE8" w:rsidRPr="00C60996">
        <w:rPr>
          <w:rFonts w:ascii="Times New Roman" w:hAnsi="Times New Roman" w:cs="Times New Roman"/>
          <w:i w:val="0"/>
          <w:lang w:val="es-ES"/>
        </w:rPr>
        <w:t>Hướng dẫn</w:t>
      </w:r>
      <w:r w:rsidR="00ED1FE8">
        <w:rPr>
          <w:rFonts w:ascii="Times New Roman" w:hAnsi="Times New Roman" w:cs="Times New Roman"/>
          <w:i w:val="0"/>
          <w:lang w:val="vi-VN"/>
        </w:rPr>
        <w:t>, quy định chi tiết, đầy đủ</w:t>
      </w:r>
      <w:r w:rsidR="00ED1FE8" w:rsidRPr="00C60996">
        <w:rPr>
          <w:rFonts w:ascii="Times New Roman" w:hAnsi="Times New Roman" w:cs="Times New Roman"/>
          <w:i w:val="0"/>
          <w:lang w:val="es-ES"/>
        </w:rPr>
        <w:t xml:space="preserve"> </w:t>
      </w:r>
      <w:r w:rsidR="00C72433">
        <w:rPr>
          <w:rFonts w:ascii="Times New Roman" w:hAnsi="Times New Roman" w:cs="Times New Roman"/>
          <w:i w:val="0"/>
          <w:lang w:val="es-ES"/>
        </w:rPr>
        <w:t>hơn</w:t>
      </w:r>
      <w:r w:rsidR="00C72433">
        <w:rPr>
          <w:rFonts w:ascii="Times New Roman" w:hAnsi="Times New Roman" w:cs="Times New Roman"/>
          <w:i w:val="0"/>
          <w:lang w:val="vi-VN"/>
        </w:rPr>
        <w:t xml:space="preserve"> </w:t>
      </w:r>
      <w:r w:rsidR="00ED1FE8" w:rsidRPr="00C60996">
        <w:rPr>
          <w:rFonts w:ascii="Times New Roman" w:hAnsi="Times New Roman" w:cs="Times New Roman"/>
          <w:i w:val="0"/>
          <w:lang w:val="es-ES"/>
        </w:rPr>
        <w:t xml:space="preserve">một số nội dung </w:t>
      </w:r>
      <w:r w:rsidR="00911381">
        <w:rPr>
          <w:rFonts w:ascii="Times New Roman" w:hAnsi="Times New Roman" w:cs="Times New Roman"/>
          <w:i w:val="0"/>
          <w:lang w:val="es-ES"/>
        </w:rPr>
        <w:t>được</w:t>
      </w:r>
      <w:r w:rsidR="00911381">
        <w:rPr>
          <w:rFonts w:ascii="Times New Roman" w:hAnsi="Times New Roman" w:cs="Times New Roman"/>
          <w:i w:val="0"/>
          <w:lang w:val="vi-VN"/>
        </w:rPr>
        <w:t xml:space="preserve"> giao tại</w:t>
      </w:r>
      <w:r w:rsidR="00ED1FE8" w:rsidRPr="00C60996">
        <w:rPr>
          <w:rFonts w:ascii="Times New Roman" w:hAnsi="Times New Roman" w:cs="Times New Roman"/>
          <w:i w:val="0"/>
          <w:lang w:val="es-ES"/>
        </w:rPr>
        <w:t xml:space="preserve"> Luật Doanh nghiệp năm 2020</w:t>
      </w:r>
      <w:r w:rsidR="00ED1FE8">
        <w:rPr>
          <w:rFonts w:ascii="Times New Roman" w:hAnsi="Times New Roman" w:cs="Times New Roman"/>
          <w:i w:val="0"/>
          <w:lang w:val="vi-VN"/>
        </w:rPr>
        <w:t xml:space="preserve"> và </w:t>
      </w:r>
      <w:r w:rsidR="00ED1FE8" w:rsidRPr="00C60996">
        <w:rPr>
          <w:rFonts w:ascii="Times New Roman" w:hAnsi="Times New Roman" w:cs="Times New Roman"/>
          <w:i w:val="0"/>
          <w:lang w:val="es-ES"/>
        </w:rPr>
        <w:t>nội dung có liên quan đến đăng ký doanh nghiệp tại văn bản quy phạm pháp luật khác</w:t>
      </w:r>
      <w:r w:rsidR="00C72433">
        <w:rPr>
          <w:rFonts w:ascii="Times New Roman" w:hAnsi="Times New Roman" w:cs="Times New Roman"/>
          <w:i w:val="0"/>
          <w:lang w:val="vi-VN"/>
        </w:rPr>
        <w:t xml:space="preserve"> đồng thời k</w:t>
      </w:r>
      <w:r w:rsidR="00C72433" w:rsidRPr="00C72433">
        <w:rPr>
          <w:rFonts w:ascii="Times New Roman" w:hAnsi="Times New Roman" w:cs="Times New Roman"/>
          <w:i w:val="0"/>
          <w:lang w:val="vi-VN"/>
        </w:rPr>
        <w:t>hắc phục những vướng mắc phát sinh trong thực tiễn thi hành Nghị định số 01/2021/NĐ-CP ngày 04/01/2021 của Chính phủ về đăng ký doanh nghiệp</w:t>
      </w:r>
    </w:p>
    <w:p w14:paraId="2BB31BCD" w14:textId="3095F7ED" w:rsidR="000161B6" w:rsidRPr="009925EB" w:rsidRDefault="00CE213E" w:rsidP="009925EB">
      <w:pPr>
        <w:tabs>
          <w:tab w:val="left" w:pos="142"/>
        </w:tabs>
        <w:spacing w:line="252" w:lineRule="auto"/>
        <w:ind w:firstLine="709"/>
        <w:jc w:val="both"/>
        <w:rPr>
          <w:bCs/>
          <w:color w:val="000000"/>
          <w:sz w:val="28"/>
          <w:szCs w:val="28"/>
          <w:lang w:val="vi-VN"/>
        </w:rPr>
      </w:pPr>
      <w:r w:rsidRPr="00CE213E">
        <w:rPr>
          <w:color w:val="000000"/>
          <w:sz w:val="28"/>
          <w:szCs w:val="28"/>
        </w:rPr>
        <w:t xml:space="preserve">Luật </w:t>
      </w:r>
      <w:r w:rsidR="009925EB">
        <w:rPr>
          <w:color w:val="000000"/>
          <w:sz w:val="28"/>
          <w:szCs w:val="28"/>
        </w:rPr>
        <w:t>Doanh</w:t>
      </w:r>
      <w:r w:rsidR="009925EB">
        <w:rPr>
          <w:color w:val="000000"/>
          <w:sz w:val="28"/>
          <w:szCs w:val="28"/>
          <w:lang w:val="vi-VN"/>
        </w:rPr>
        <w:t xml:space="preserve"> nghiệp năm 2020 </w:t>
      </w:r>
      <w:r w:rsidRPr="00CE213E">
        <w:rPr>
          <w:color w:val="000000"/>
          <w:sz w:val="28"/>
          <w:szCs w:val="28"/>
        </w:rPr>
        <w:t xml:space="preserve">giao Chính phủ quy định chi tiết một số quy định về đăng ký </w:t>
      </w:r>
      <w:r w:rsidR="009925EB">
        <w:rPr>
          <w:color w:val="000000"/>
          <w:sz w:val="28"/>
          <w:szCs w:val="28"/>
        </w:rPr>
        <w:t>doanh</w:t>
      </w:r>
      <w:r w:rsidR="009925EB">
        <w:rPr>
          <w:color w:val="000000"/>
          <w:sz w:val="28"/>
          <w:szCs w:val="28"/>
          <w:lang w:val="vi-VN"/>
        </w:rPr>
        <w:t xml:space="preserve"> nghiệp</w:t>
      </w:r>
      <w:r w:rsidR="0031029F">
        <w:rPr>
          <w:color w:val="000000"/>
          <w:sz w:val="28"/>
          <w:szCs w:val="28"/>
        </w:rPr>
        <w:t>,</w:t>
      </w:r>
      <w:r w:rsidRPr="00CE213E">
        <w:rPr>
          <w:color w:val="000000"/>
          <w:sz w:val="28"/>
          <w:szCs w:val="28"/>
        </w:rPr>
        <w:t xml:space="preserve"> </w:t>
      </w:r>
      <w:r w:rsidR="0031029F">
        <w:rPr>
          <w:color w:val="000000"/>
          <w:sz w:val="28"/>
          <w:szCs w:val="28"/>
        </w:rPr>
        <w:t xml:space="preserve">cụ thể </w:t>
      </w:r>
      <w:r w:rsidRPr="00CE213E">
        <w:rPr>
          <w:color w:val="000000"/>
          <w:sz w:val="28"/>
          <w:szCs w:val="28"/>
        </w:rPr>
        <w:t>gồm</w:t>
      </w:r>
      <w:r w:rsidR="000161B6" w:rsidRPr="00C60996">
        <w:rPr>
          <w:color w:val="000000"/>
          <w:sz w:val="28"/>
          <w:szCs w:val="28"/>
        </w:rPr>
        <w:t>:</w:t>
      </w:r>
    </w:p>
    <w:p w14:paraId="05C3882E" w14:textId="77777777" w:rsidR="009925EB" w:rsidRPr="009925EB" w:rsidRDefault="009925EB" w:rsidP="009925EB">
      <w:pPr>
        <w:spacing w:before="120" w:after="120" w:line="252" w:lineRule="auto"/>
        <w:ind w:firstLine="720"/>
        <w:jc w:val="both"/>
        <w:rPr>
          <w:color w:val="000000"/>
          <w:sz w:val="28"/>
          <w:szCs w:val="28"/>
          <w:lang w:val="vi-VN"/>
        </w:rPr>
      </w:pPr>
      <w:r w:rsidRPr="009925EB">
        <w:rPr>
          <w:color w:val="000000"/>
          <w:sz w:val="28"/>
          <w:szCs w:val="28"/>
          <w:lang w:val="vi-VN"/>
        </w:rPr>
        <w:t>- Khoản 6 Điều 26 Luật Doanh nghiệp năm 2020 giao Chính phủ quy định về hồ sơ, trình tự, thủ tục, liên thông trong đăng ký doanh nghiệp;</w:t>
      </w:r>
    </w:p>
    <w:p w14:paraId="394C0954" w14:textId="77777777" w:rsidR="009925EB" w:rsidRPr="009925EB" w:rsidRDefault="009925EB" w:rsidP="009925EB">
      <w:pPr>
        <w:spacing w:before="120" w:after="120" w:line="252" w:lineRule="auto"/>
        <w:ind w:firstLine="720"/>
        <w:jc w:val="both"/>
        <w:rPr>
          <w:color w:val="000000"/>
          <w:sz w:val="28"/>
          <w:szCs w:val="28"/>
          <w:lang w:val="vi-VN"/>
        </w:rPr>
      </w:pPr>
      <w:r w:rsidRPr="009925EB">
        <w:rPr>
          <w:color w:val="000000"/>
          <w:sz w:val="28"/>
          <w:szCs w:val="28"/>
          <w:lang w:val="vi-VN"/>
        </w:rPr>
        <w:t>- Khoản 5 Điều 30 Luật Doanh nghiệp năm 2020 giao Chính phủ quy định về hồ sơ, trình tự, thủ tục đăng ký thay đổi nội dung Giấy chứng nhận đăng ký doanh nghiệp;</w:t>
      </w:r>
    </w:p>
    <w:p w14:paraId="350EB355" w14:textId="77777777" w:rsidR="009925EB" w:rsidRPr="009925EB" w:rsidRDefault="009925EB" w:rsidP="009925EB">
      <w:pPr>
        <w:spacing w:before="120" w:after="120" w:line="252" w:lineRule="auto"/>
        <w:ind w:firstLine="720"/>
        <w:jc w:val="both"/>
        <w:rPr>
          <w:color w:val="000000"/>
          <w:sz w:val="28"/>
          <w:szCs w:val="28"/>
          <w:lang w:val="vi-VN"/>
        </w:rPr>
      </w:pPr>
      <w:r w:rsidRPr="009925EB">
        <w:rPr>
          <w:color w:val="000000"/>
          <w:sz w:val="28"/>
          <w:szCs w:val="28"/>
          <w:lang w:val="vi-VN"/>
        </w:rPr>
        <w:t>- Khoản 3 Điều 33 Luật Doanh nghiệp năm 2020 giao Chính phủ quy định chi tiết về cung cấp thông tin về nội dung đăng ký doanh nghiệp;</w:t>
      </w:r>
    </w:p>
    <w:p w14:paraId="1002993A" w14:textId="77777777" w:rsidR="009925EB" w:rsidRPr="009925EB" w:rsidRDefault="009925EB" w:rsidP="009925EB">
      <w:pPr>
        <w:spacing w:before="120" w:after="120" w:line="252" w:lineRule="auto"/>
        <w:ind w:firstLine="720"/>
        <w:jc w:val="both"/>
        <w:rPr>
          <w:color w:val="000000"/>
          <w:sz w:val="28"/>
          <w:szCs w:val="28"/>
          <w:lang w:val="vi-VN"/>
        </w:rPr>
      </w:pPr>
      <w:r w:rsidRPr="009925EB">
        <w:rPr>
          <w:color w:val="000000"/>
          <w:sz w:val="28"/>
          <w:szCs w:val="28"/>
          <w:lang w:val="vi-VN"/>
        </w:rPr>
        <w:t>- Khoản 6 Điều 45 Luật Doanh nghiệp năm 2020 giao Chính phủ quy định chi tiết về đăng ký hoạt động chi nhánh, văn phòng đại diện của doanh nghiệp; thông báo địa điểm kinh doanh;</w:t>
      </w:r>
    </w:p>
    <w:p w14:paraId="4EBCF546" w14:textId="77777777" w:rsidR="009925EB" w:rsidRPr="009925EB" w:rsidRDefault="009925EB" w:rsidP="009925EB">
      <w:pPr>
        <w:spacing w:before="120" w:after="120" w:line="252" w:lineRule="auto"/>
        <w:ind w:firstLine="720"/>
        <w:jc w:val="both"/>
        <w:rPr>
          <w:color w:val="000000"/>
          <w:sz w:val="28"/>
          <w:szCs w:val="28"/>
          <w:lang w:val="vi-VN"/>
        </w:rPr>
      </w:pPr>
      <w:r w:rsidRPr="009925EB">
        <w:rPr>
          <w:color w:val="000000"/>
          <w:sz w:val="28"/>
          <w:szCs w:val="28"/>
          <w:lang w:val="vi-VN"/>
        </w:rPr>
        <w:lastRenderedPageBreak/>
        <w:t>- Khoản 4 Điều 206 Luật Doanh nghiệp năm 2020 giao Chính phủ quy định chi tiết trình tự, thủ tục phối hợp giữa cơ quan đăng ký kinh doanh và cơ quan nhà nước có thẩm quyền trong trường hợp yêu cầu doanh nghiệp tạm ngừng, đình chỉ hoạt động, chấm dứt kinh doanh;</w:t>
      </w:r>
    </w:p>
    <w:p w14:paraId="421A68E7" w14:textId="77777777" w:rsidR="009925EB" w:rsidRPr="009925EB" w:rsidRDefault="009925EB" w:rsidP="009925EB">
      <w:pPr>
        <w:spacing w:before="120" w:after="120" w:line="252" w:lineRule="auto"/>
        <w:ind w:firstLine="720"/>
        <w:jc w:val="both"/>
        <w:rPr>
          <w:color w:val="000000"/>
          <w:sz w:val="28"/>
          <w:szCs w:val="28"/>
          <w:lang w:val="vi-VN"/>
        </w:rPr>
      </w:pPr>
      <w:r w:rsidRPr="009925EB">
        <w:rPr>
          <w:color w:val="000000"/>
          <w:sz w:val="28"/>
          <w:szCs w:val="28"/>
          <w:lang w:val="vi-VN"/>
        </w:rPr>
        <w:t>- Khoản 9 Điều 208 Luật Doanh nghiệp năm 2020 giao Chính phủ quy định chi tiết về trình tự, thủ tục giải thể doanh nghiệp;</w:t>
      </w:r>
    </w:p>
    <w:p w14:paraId="0A374408" w14:textId="77777777" w:rsidR="009925EB" w:rsidRPr="009925EB" w:rsidRDefault="009925EB" w:rsidP="009925EB">
      <w:pPr>
        <w:spacing w:before="120" w:after="120" w:line="252" w:lineRule="auto"/>
        <w:ind w:firstLine="720"/>
        <w:jc w:val="both"/>
        <w:rPr>
          <w:color w:val="000000"/>
          <w:sz w:val="28"/>
          <w:szCs w:val="28"/>
          <w:lang w:val="vi-VN"/>
        </w:rPr>
      </w:pPr>
      <w:r w:rsidRPr="009925EB">
        <w:rPr>
          <w:color w:val="000000"/>
          <w:sz w:val="28"/>
          <w:szCs w:val="28"/>
          <w:lang w:val="vi-VN"/>
        </w:rPr>
        <w:t xml:space="preserve">- Khoản 2 Điều 212 Luật Doanh nghiệp năm 2020 giao Chính phủ quy định chi tiết về trình tự, thủ tục thu hồi Giấy chứng nhận đăng ký doanh nghiệp; </w:t>
      </w:r>
    </w:p>
    <w:p w14:paraId="05399FC8" w14:textId="77777777" w:rsidR="009925EB" w:rsidRDefault="009925EB" w:rsidP="009925EB">
      <w:pPr>
        <w:spacing w:before="120" w:after="120" w:line="252" w:lineRule="auto"/>
        <w:ind w:firstLine="720"/>
        <w:jc w:val="both"/>
        <w:rPr>
          <w:color w:val="000000"/>
          <w:sz w:val="28"/>
          <w:szCs w:val="28"/>
          <w:lang w:val="vi-VN"/>
        </w:rPr>
      </w:pPr>
      <w:r w:rsidRPr="009925EB">
        <w:rPr>
          <w:color w:val="000000"/>
          <w:sz w:val="28"/>
          <w:szCs w:val="28"/>
          <w:lang w:val="vi-VN"/>
        </w:rPr>
        <w:t>- Khoản 4 Điều 213 Luật Doanh nghiệp năm 2020 giao Chính phủ quy định chi tiết về chấm dứt hoạt động chi nhánh, văn phòng đại diện, địa điểm kinh doanh;</w:t>
      </w:r>
    </w:p>
    <w:p w14:paraId="296AF73A" w14:textId="21C05D73" w:rsidR="007A5F8F" w:rsidRPr="009925EB" w:rsidRDefault="007A5F8F" w:rsidP="009925EB">
      <w:pPr>
        <w:spacing w:before="120" w:after="120" w:line="252" w:lineRule="auto"/>
        <w:ind w:firstLine="720"/>
        <w:jc w:val="both"/>
        <w:rPr>
          <w:color w:val="000000"/>
          <w:sz w:val="28"/>
          <w:szCs w:val="28"/>
          <w:lang w:val="vi-VN"/>
        </w:rPr>
      </w:pPr>
      <w:r w:rsidRPr="007A5F8F">
        <w:rPr>
          <w:color w:val="000000"/>
          <w:sz w:val="28"/>
          <w:szCs w:val="28"/>
          <w:lang w:val="vi-VN"/>
        </w:rPr>
        <w:t>- Khoản 5 Điều 215 Luật Doanh nghiệp năm 2020 giao Chính phủ quy định chi tiết về trách nhiệm các cơ quan quản lý nhà nước;</w:t>
      </w:r>
    </w:p>
    <w:p w14:paraId="6176BACB" w14:textId="1D3EBE1A" w:rsidR="00345D44" w:rsidRDefault="009925EB" w:rsidP="00345D44">
      <w:pPr>
        <w:spacing w:before="120" w:after="120" w:line="252" w:lineRule="auto"/>
        <w:ind w:firstLine="720"/>
        <w:jc w:val="both"/>
        <w:rPr>
          <w:color w:val="000000"/>
          <w:sz w:val="28"/>
          <w:szCs w:val="28"/>
          <w:lang w:val="vi-VN"/>
        </w:rPr>
      </w:pPr>
      <w:r w:rsidRPr="009925EB">
        <w:rPr>
          <w:color w:val="000000"/>
          <w:sz w:val="28"/>
          <w:szCs w:val="28"/>
          <w:lang w:val="vi-VN"/>
        </w:rPr>
        <w:t>- Khoản 2 Điều 216 Luật Doanh nghiệp năm 2020 giao Chính phủ quy định về hệ thống tổ chức cơ quan đăng ký kinh doanh</w:t>
      </w:r>
      <w:r>
        <w:rPr>
          <w:color w:val="000000"/>
          <w:sz w:val="28"/>
          <w:szCs w:val="28"/>
          <w:lang w:val="vi-VN"/>
        </w:rPr>
        <w:t>.</w:t>
      </w:r>
    </w:p>
    <w:p w14:paraId="1D65D4AF" w14:textId="1B294C55" w:rsidR="00ED1FE8" w:rsidRDefault="00ED1FE8" w:rsidP="00345D44">
      <w:pPr>
        <w:spacing w:before="120" w:after="120" w:line="252" w:lineRule="auto"/>
        <w:ind w:firstLine="720"/>
        <w:jc w:val="both"/>
        <w:rPr>
          <w:color w:val="000000"/>
          <w:sz w:val="28"/>
          <w:szCs w:val="28"/>
          <w:lang w:val="vi-VN"/>
        </w:rPr>
      </w:pPr>
      <w:r>
        <w:rPr>
          <w:color w:val="000000"/>
          <w:sz w:val="28"/>
          <w:szCs w:val="28"/>
          <w:lang w:val="vi-VN"/>
        </w:rPr>
        <w:t xml:space="preserve">Điều 71 </w:t>
      </w:r>
      <w:r w:rsidRPr="00ED1FE8">
        <w:rPr>
          <w:color w:val="000000"/>
          <w:sz w:val="28"/>
          <w:szCs w:val="28"/>
          <w:lang w:val="vi-VN"/>
        </w:rPr>
        <w:t>Luật Chứng khoán năm 2019 giao Chính phủ quy định chi tiết về đăng ký doanh nghiệp, đăng ký kinh doanh đối với công ty chứng khoán, công ty quản lý quỹ đầu tư chứng khoán, chi nhánh công ty chứng khoán và công ty quản lý quỹ nước ngoài tại Việt Nam.</w:t>
      </w:r>
    </w:p>
    <w:p w14:paraId="079B4642" w14:textId="77777777" w:rsidR="009457D3" w:rsidRDefault="00911381" w:rsidP="009457D3">
      <w:pPr>
        <w:spacing w:before="120" w:after="120" w:line="252" w:lineRule="auto"/>
        <w:ind w:firstLine="720"/>
        <w:jc w:val="both"/>
        <w:rPr>
          <w:color w:val="000000"/>
          <w:sz w:val="28"/>
          <w:szCs w:val="28"/>
          <w:lang w:val="vi-VN"/>
        </w:rPr>
      </w:pPr>
      <w:r>
        <w:rPr>
          <w:color w:val="000000"/>
          <w:sz w:val="28"/>
          <w:szCs w:val="28"/>
          <w:lang w:val="vi-VN"/>
        </w:rPr>
        <w:t xml:space="preserve">Thực hiện nhiệm vụ được giao tại Luật Doanh nghiệp năm 2020 và </w:t>
      </w:r>
      <w:r w:rsidRPr="00ED1FE8">
        <w:rPr>
          <w:color w:val="000000"/>
          <w:sz w:val="28"/>
          <w:szCs w:val="28"/>
          <w:lang w:val="vi-VN"/>
        </w:rPr>
        <w:t>Luật Chứng khoán năm 2019</w:t>
      </w:r>
      <w:r>
        <w:rPr>
          <w:color w:val="000000"/>
          <w:sz w:val="28"/>
          <w:szCs w:val="28"/>
          <w:lang w:val="vi-VN"/>
        </w:rPr>
        <w:t xml:space="preserve">, ngày 04/01/2021, Chính phủ ban hành Nghị định số </w:t>
      </w:r>
      <w:r w:rsidRPr="00911381">
        <w:rPr>
          <w:color w:val="000000"/>
          <w:sz w:val="28"/>
          <w:szCs w:val="28"/>
          <w:lang w:val="vi-VN"/>
        </w:rPr>
        <w:t>01/2021/NĐ-CP</w:t>
      </w:r>
      <w:r>
        <w:rPr>
          <w:color w:val="000000"/>
          <w:sz w:val="28"/>
          <w:szCs w:val="28"/>
          <w:lang w:val="vi-VN"/>
        </w:rPr>
        <w:t xml:space="preserve"> về đăng ký doanh nghiệp. </w:t>
      </w:r>
      <w:r w:rsidR="000960AA" w:rsidRPr="000960AA">
        <w:rPr>
          <w:color w:val="000000"/>
          <w:sz w:val="28"/>
          <w:szCs w:val="28"/>
          <w:lang w:val="vi-VN"/>
        </w:rPr>
        <w:t>Nghị định số 01/2021/NĐ-CP đã tạo ra những cải cách đột phá trong lĩnh vực đăng ký doanh nghiệp, góp phần cải thiện môi trường đầu tư kinh doanh, nâng cao năng lực cạnh tranh quốc gia, được cộng đồng doanh nghiệp đánh giá cao.</w:t>
      </w:r>
      <w:r w:rsidR="000960AA">
        <w:rPr>
          <w:color w:val="000000"/>
          <w:sz w:val="28"/>
          <w:szCs w:val="28"/>
          <w:lang w:val="vi-VN"/>
        </w:rPr>
        <w:t xml:space="preserve"> </w:t>
      </w:r>
      <w:r w:rsidR="000960AA">
        <w:rPr>
          <w:iCs/>
          <w:color w:val="000000"/>
          <w:sz w:val="28"/>
          <w:szCs w:val="28"/>
        </w:rPr>
        <w:t>Tuy nhiên, bên cạnh những kết quả đạt được</w:t>
      </w:r>
      <w:r w:rsidR="000960AA">
        <w:rPr>
          <w:iCs/>
          <w:color w:val="000000"/>
          <w:sz w:val="28"/>
          <w:szCs w:val="28"/>
          <w:lang w:val="vi-VN"/>
        </w:rPr>
        <w:t xml:space="preserve">, sau hơn 03 năm thi hành, </w:t>
      </w:r>
      <w:r w:rsidR="000960AA" w:rsidRPr="000960AA">
        <w:rPr>
          <w:color w:val="000000"/>
          <w:sz w:val="28"/>
          <w:szCs w:val="28"/>
          <w:lang w:val="vi-VN"/>
        </w:rPr>
        <w:t>Nghị định số 01/2021/NĐ-CP</w:t>
      </w:r>
      <w:r w:rsidR="00A93B45">
        <w:rPr>
          <w:color w:val="000000"/>
          <w:sz w:val="28"/>
          <w:szCs w:val="28"/>
          <w:lang w:val="vi-VN"/>
        </w:rPr>
        <w:t xml:space="preserve"> cũng cần được nghiên cứu để bổ sung quy định nhằm hướng dẫn đầy đủ hơn các nội dung được Luật giao cũng như khắc phục các vướng mắc phát sinh trong thực tiễn trên cơ sở đề xuất của địa phương và doanh nghiệp đã được Bộ Kế hoạch và Đầu tư ghi nhận trong thời gian vừa qua</w:t>
      </w:r>
      <w:r w:rsidR="00A93B45">
        <w:rPr>
          <w:rStyle w:val="FootnoteReference"/>
          <w:color w:val="000000"/>
          <w:sz w:val="28"/>
          <w:szCs w:val="28"/>
          <w:lang w:val="vi-VN"/>
        </w:rPr>
        <w:footnoteReference w:id="2"/>
      </w:r>
      <w:r w:rsidR="00A93B45">
        <w:rPr>
          <w:color w:val="000000"/>
          <w:sz w:val="28"/>
          <w:szCs w:val="28"/>
          <w:lang w:val="vi-VN"/>
        </w:rPr>
        <w:t>.</w:t>
      </w:r>
      <w:r w:rsidR="0029668A">
        <w:rPr>
          <w:color w:val="000000"/>
          <w:sz w:val="28"/>
          <w:szCs w:val="28"/>
          <w:lang w:val="vi-VN"/>
        </w:rPr>
        <w:t xml:space="preserve"> </w:t>
      </w:r>
    </w:p>
    <w:p w14:paraId="1DEEB2B0" w14:textId="0901B09B" w:rsidR="009457D3" w:rsidRDefault="009457D3" w:rsidP="009457D3">
      <w:pPr>
        <w:spacing w:before="120" w:after="120" w:line="252" w:lineRule="auto"/>
        <w:ind w:firstLine="720"/>
        <w:jc w:val="both"/>
        <w:rPr>
          <w:color w:val="000000"/>
          <w:sz w:val="28"/>
          <w:szCs w:val="28"/>
          <w:lang w:val="vi-VN"/>
        </w:rPr>
      </w:pPr>
      <w:r w:rsidRPr="009457D3">
        <w:rPr>
          <w:b/>
          <w:bCs/>
          <w:color w:val="000000"/>
          <w:sz w:val="28"/>
          <w:szCs w:val="28"/>
          <w:lang w:val="vi-VN"/>
        </w:rPr>
        <w:t>1.1.</w:t>
      </w:r>
      <w:r w:rsidRPr="009457D3">
        <w:rPr>
          <w:color w:val="000000"/>
          <w:sz w:val="28"/>
          <w:szCs w:val="28"/>
          <w:lang w:val="vi-VN"/>
        </w:rPr>
        <w:t xml:space="preserve"> </w:t>
      </w:r>
      <w:r w:rsidR="0029668A" w:rsidRPr="009457D3">
        <w:rPr>
          <w:color w:val="000000"/>
          <w:sz w:val="28"/>
          <w:szCs w:val="28"/>
          <w:lang w:val="vi-VN"/>
        </w:rPr>
        <w:t>Một số nội dung được Luật giao nhưng chưa có quy định hướng dẫn chi tiết, đầy đủ</w:t>
      </w:r>
      <w:r w:rsidRPr="009457D3">
        <w:rPr>
          <w:color w:val="000000"/>
          <w:sz w:val="28"/>
          <w:szCs w:val="28"/>
          <w:lang w:val="vi-VN"/>
        </w:rPr>
        <w:t>:</w:t>
      </w:r>
    </w:p>
    <w:p w14:paraId="6A72AB77" w14:textId="196415CA" w:rsidR="009457D3" w:rsidRPr="009457D3" w:rsidRDefault="009457D3" w:rsidP="009457D3">
      <w:pPr>
        <w:spacing w:before="120" w:after="120" w:line="252" w:lineRule="auto"/>
        <w:ind w:firstLine="720"/>
        <w:jc w:val="both"/>
        <w:rPr>
          <w:i/>
          <w:iCs/>
          <w:sz w:val="28"/>
          <w:szCs w:val="28"/>
          <w:lang w:val="es-ES"/>
        </w:rPr>
      </w:pPr>
      <w:r>
        <w:rPr>
          <w:sz w:val="28"/>
          <w:szCs w:val="28"/>
          <w:lang w:val="vi-VN"/>
        </w:rPr>
        <w:t xml:space="preserve">- </w:t>
      </w:r>
      <w:r>
        <w:rPr>
          <w:sz w:val="28"/>
          <w:szCs w:val="28"/>
          <w:lang w:val="es-ES"/>
        </w:rPr>
        <w:t xml:space="preserve">Khoản 4 Điều 215 Luật Doanh nghiệp quy định: </w:t>
      </w:r>
      <w:r w:rsidRPr="009457D3">
        <w:rPr>
          <w:i/>
          <w:iCs/>
          <w:sz w:val="28"/>
          <w:szCs w:val="28"/>
          <w:lang w:val="es-ES"/>
        </w:rPr>
        <w:t xml:space="preserve">“Bộ, cơ quan ngang Bộ và cơ quan có liên quan, Ủy ban nhân dân cấp tỉnh, trong phạm vi nhiệm vụ, quyền hạn được phân công, chịu trách nhiệm thiết lập kết nối, liên thông và chia </w:t>
      </w:r>
      <w:r w:rsidRPr="009457D3">
        <w:rPr>
          <w:i/>
          <w:iCs/>
          <w:sz w:val="28"/>
          <w:szCs w:val="28"/>
          <w:lang w:val="es-ES"/>
        </w:rPr>
        <w:lastRenderedPageBreak/>
        <w:t>sẻ thông tin với Cơ sở dữ liệu quốc gia về đăng ký doanh nghiệp các thông tin sau đây:</w:t>
      </w:r>
    </w:p>
    <w:p w14:paraId="4C28F5DB" w14:textId="77777777" w:rsidR="009457D3" w:rsidRPr="009457D3" w:rsidRDefault="009457D3" w:rsidP="009457D3">
      <w:pPr>
        <w:spacing w:before="120" w:after="120" w:line="252" w:lineRule="auto"/>
        <w:ind w:firstLine="720"/>
        <w:jc w:val="both"/>
        <w:rPr>
          <w:i/>
          <w:iCs/>
          <w:sz w:val="28"/>
          <w:szCs w:val="28"/>
          <w:lang w:val="es-ES"/>
        </w:rPr>
      </w:pPr>
      <w:r w:rsidRPr="009457D3">
        <w:rPr>
          <w:i/>
          <w:iCs/>
          <w:sz w:val="28"/>
          <w:szCs w:val="28"/>
          <w:lang w:val="es-ES"/>
        </w:rPr>
        <w:t>a) Thông tin về giấy phép kinh doanh, giấy chứng nhận đủ điều kiện kinh doanh, chứng chỉ hành nghề, giấy chứng nhận hoặc văn bản chấp thuận về điều kiện kinh doanh đã cấp cho doanh nghiệp và quyết định xử phạt đối với hành vi vi phạm hành chính của doanh nghiệp;</w:t>
      </w:r>
    </w:p>
    <w:p w14:paraId="5A6CB58A" w14:textId="77777777" w:rsidR="009457D3" w:rsidRPr="009457D3" w:rsidRDefault="009457D3" w:rsidP="009457D3">
      <w:pPr>
        <w:spacing w:before="120" w:after="120" w:line="252" w:lineRule="auto"/>
        <w:ind w:firstLine="720"/>
        <w:jc w:val="both"/>
        <w:rPr>
          <w:i/>
          <w:iCs/>
          <w:sz w:val="28"/>
          <w:szCs w:val="28"/>
          <w:lang w:val="es-ES"/>
        </w:rPr>
      </w:pPr>
      <w:r w:rsidRPr="009457D3">
        <w:rPr>
          <w:i/>
          <w:iCs/>
          <w:sz w:val="28"/>
          <w:szCs w:val="28"/>
          <w:lang w:val="es-ES"/>
        </w:rPr>
        <w:t>b) Thông tin về tình hình hoạt động và nộp thuế của doanh nghiệp từ báo cáo thuế; báo cáo tài chính của doanh nghiệp;</w:t>
      </w:r>
    </w:p>
    <w:p w14:paraId="177D46F4" w14:textId="77777777" w:rsidR="009457D3" w:rsidRPr="009457D3" w:rsidRDefault="009457D3" w:rsidP="009457D3">
      <w:pPr>
        <w:spacing w:before="120" w:after="120" w:line="252" w:lineRule="auto"/>
        <w:ind w:firstLine="720"/>
        <w:jc w:val="both"/>
        <w:rPr>
          <w:i/>
          <w:iCs/>
          <w:sz w:val="28"/>
          <w:szCs w:val="28"/>
          <w:lang w:val="es-ES"/>
        </w:rPr>
      </w:pPr>
      <w:r w:rsidRPr="009457D3">
        <w:rPr>
          <w:i/>
          <w:iCs/>
          <w:sz w:val="28"/>
          <w:szCs w:val="28"/>
          <w:lang w:val="es-ES"/>
        </w:rPr>
        <w:t>c) Phối hợp, chia sẻ thông tin về tình hình hoạt động doanh nghiệp để nâng cao hiệu lực quản lý nhà nước”.</w:t>
      </w:r>
    </w:p>
    <w:p w14:paraId="4C02471C" w14:textId="2B0DF1D6" w:rsidR="009457D3" w:rsidRPr="009457D3" w:rsidRDefault="009457D3" w:rsidP="009457D3">
      <w:pPr>
        <w:spacing w:before="120" w:after="120" w:line="252" w:lineRule="auto"/>
        <w:ind w:firstLine="720"/>
        <w:jc w:val="both"/>
        <w:rPr>
          <w:sz w:val="28"/>
          <w:szCs w:val="28"/>
          <w:lang w:val="vi-VN"/>
        </w:rPr>
      </w:pPr>
      <w:r>
        <w:rPr>
          <w:sz w:val="28"/>
          <w:szCs w:val="28"/>
          <w:lang w:val="es-ES"/>
        </w:rPr>
        <w:t xml:space="preserve">Khoản 5 Điều 215 Luật Doanh nghiệp năm </w:t>
      </w:r>
      <w:r>
        <w:rPr>
          <w:sz w:val="28"/>
          <w:szCs w:val="28"/>
          <w:lang w:val="vi-VN"/>
        </w:rPr>
        <w:t xml:space="preserve">2020 </w:t>
      </w:r>
      <w:r>
        <w:rPr>
          <w:sz w:val="28"/>
          <w:szCs w:val="28"/>
          <w:lang w:val="es-ES"/>
        </w:rPr>
        <w:t xml:space="preserve">giao </w:t>
      </w:r>
      <w:r w:rsidRPr="007E6858">
        <w:rPr>
          <w:sz w:val="28"/>
          <w:szCs w:val="28"/>
          <w:lang w:val="es-ES"/>
        </w:rPr>
        <w:t xml:space="preserve">Chính phủ quy định chi tiết điều này. Tuy nhiên, hiện nay, các Nghị định hướng dẫn thi hành Luật Doanh nghiệp chưa cụ thể hóa nội dung </w:t>
      </w:r>
      <w:r>
        <w:rPr>
          <w:sz w:val="28"/>
          <w:szCs w:val="28"/>
          <w:lang w:val="es-ES"/>
        </w:rPr>
        <w:t>nêu</w:t>
      </w:r>
      <w:r>
        <w:rPr>
          <w:sz w:val="28"/>
          <w:szCs w:val="28"/>
          <w:lang w:val="vi-VN"/>
        </w:rPr>
        <w:t xml:space="preserve"> trên</w:t>
      </w:r>
      <w:r w:rsidRPr="007E6858">
        <w:rPr>
          <w:sz w:val="28"/>
          <w:szCs w:val="28"/>
          <w:lang w:val="es-ES"/>
        </w:rPr>
        <w:t>.</w:t>
      </w:r>
      <w:r>
        <w:rPr>
          <w:lang w:val="vi-VN"/>
        </w:rPr>
        <w:t xml:space="preserve"> </w:t>
      </w:r>
      <w:r w:rsidRPr="009457D3">
        <w:rPr>
          <w:sz w:val="28"/>
          <w:szCs w:val="28"/>
          <w:lang w:val="vi-VN"/>
        </w:rPr>
        <w:t>Nhằm</w:t>
      </w:r>
      <w:r w:rsidRPr="009457D3">
        <w:rPr>
          <w:sz w:val="28"/>
          <w:szCs w:val="28"/>
          <w:lang w:val="es-ES"/>
        </w:rPr>
        <w:t xml:space="preserve"> hướng tới xây dựng bộ công cụ giám sát tự động, kiểm soát rủi ro đối với doanh nghiệp sau đăng ký thành lập</w:t>
      </w:r>
      <w:r>
        <w:rPr>
          <w:sz w:val="28"/>
          <w:szCs w:val="28"/>
          <w:lang w:val="vi-VN"/>
        </w:rPr>
        <w:t xml:space="preserve"> </w:t>
      </w:r>
      <w:r w:rsidR="0068018E">
        <w:rPr>
          <w:sz w:val="28"/>
          <w:szCs w:val="28"/>
          <w:lang w:val="es-ES"/>
        </w:rPr>
        <w:t xml:space="preserve">và </w:t>
      </w:r>
      <w:r w:rsidR="0068018E" w:rsidRPr="009457D3">
        <w:rPr>
          <w:sz w:val="28"/>
          <w:szCs w:val="28"/>
          <w:lang w:val="es-ES"/>
        </w:rPr>
        <w:t xml:space="preserve">đánh giá sát hơn nữa tình hình sản xuất kinh doanh của doanh nghiệp, nâng cao </w:t>
      </w:r>
      <w:r w:rsidR="0068018E" w:rsidRPr="0002362B">
        <w:rPr>
          <w:sz w:val="28"/>
          <w:szCs w:val="28"/>
          <w:lang w:val="es-ES"/>
        </w:rPr>
        <w:t>hơn nữa công tác dự báo tình hình sản xuất, hoạt động của doanh nghiệp để có kiến nghị, đề xuất với Chính phủ các giải pháp, chính sách vĩ mô kịp thời</w:t>
      </w:r>
      <w:r w:rsidRPr="009457D3">
        <w:rPr>
          <w:sz w:val="28"/>
          <w:szCs w:val="28"/>
          <w:lang w:val="es-ES"/>
        </w:rPr>
        <w:t>, xây dựng giải pháp hỗ trợ doanh nghiệp đúng lúc, đúng thời điểm</w:t>
      </w:r>
      <w:r>
        <w:rPr>
          <w:sz w:val="28"/>
          <w:szCs w:val="28"/>
          <w:lang w:val="vi-VN"/>
        </w:rPr>
        <w:t xml:space="preserve">, </w:t>
      </w:r>
      <w:r w:rsidRPr="009457D3">
        <w:rPr>
          <w:sz w:val="28"/>
          <w:szCs w:val="28"/>
          <w:lang w:val="es-ES"/>
        </w:rPr>
        <w:t>nâng cao hơn nữa hiệu lực quản lý nhà nước</w:t>
      </w:r>
      <w:r>
        <w:rPr>
          <w:sz w:val="28"/>
          <w:szCs w:val="28"/>
          <w:lang w:val="vi-VN"/>
        </w:rPr>
        <w:t xml:space="preserve"> thì việc dự thảo Nghị định bổ sung quy định chi tiết khoản 4 Điều </w:t>
      </w:r>
      <w:r>
        <w:rPr>
          <w:sz w:val="28"/>
          <w:szCs w:val="28"/>
          <w:lang w:val="es-ES"/>
        </w:rPr>
        <w:t xml:space="preserve">215 Luật Doanh nghiệp năm </w:t>
      </w:r>
      <w:r>
        <w:rPr>
          <w:sz w:val="28"/>
          <w:szCs w:val="28"/>
          <w:lang w:val="vi-VN"/>
        </w:rPr>
        <w:t xml:space="preserve">2020 là cần thiết. </w:t>
      </w:r>
    </w:p>
    <w:p w14:paraId="16CCF0F5" w14:textId="43852D02" w:rsidR="009457D3" w:rsidRDefault="009457D3" w:rsidP="00FB503C">
      <w:pPr>
        <w:spacing w:before="120" w:after="120" w:line="252" w:lineRule="auto"/>
        <w:ind w:firstLine="720"/>
        <w:jc w:val="both"/>
        <w:rPr>
          <w:sz w:val="28"/>
          <w:szCs w:val="28"/>
          <w:lang w:val="es-ES"/>
        </w:rPr>
      </w:pPr>
      <w:r w:rsidRPr="00FB503C">
        <w:rPr>
          <w:sz w:val="28"/>
          <w:szCs w:val="28"/>
          <w:lang w:val="es-ES"/>
        </w:rPr>
        <w:t xml:space="preserve">- </w:t>
      </w:r>
      <w:r w:rsidR="00FB503C" w:rsidRPr="00FB503C">
        <w:rPr>
          <w:sz w:val="28"/>
          <w:szCs w:val="28"/>
          <w:lang w:val="es-ES"/>
        </w:rPr>
        <w:t xml:space="preserve">Khoản 1 Điều 71 Luật Chứng khoán năm 2019 quy định: </w:t>
      </w:r>
      <w:r w:rsidR="00FB503C" w:rsidRPr="00FB503C">
        <w:rPr>
          <w:i/>
          <w:iCs/>
          <w:sz w:val="28"/>
          <w:szCs w:val="28"/>
          <w:lang w:val="es-ES"/>
        </w:rPr>
        <w:t>“Sau khi được cấp Giấy phép thành lập và hoạt động kinh doanh chứng khoán, công ty chứng khoán, công ty quản lý quỹ đầu tư chứng khoán phải đăng ký doanh nghiệp theo quy định của Luật Doanh nghiệp, chi nhánh công ty chứng khoán và công ty quản lý quỹ nước ngoài tại Việt Nam phải đăng ký kinh doanh tại Cơ quan đăng ký kinh doanh</w:t>
      </w:r>
      <w:r w:rsidR="00FB503C" w:rsidRPr="00FB503C">
        <w:rPr>
          <w:i/>
          <w:iCs/>
          <w:sz w:val="28"/>
          <w:szCs w:val="28"/>
          <w:lang w:val="vi-VN"/>
        </w:rPr>
        <w:t>”</w:t>
      </w:r>
      <w:r w:rsidR="00FB503C" w:rsidRPr="00FB503C">
        <w:rPr>
          <w:sz w:val="28"/>
          <w:szCs w:val="28"/>
          <w:lang w:val="es-ES"/>
        </w:rPr>
        <w:t>.</w:t>
      </w:r>
    </w:p>
    <w:p w14:paraId="4D9B5539" w14:textId="71055366" w:rsidR="00FB503C" w:rsidRPr="00FB503C" w:rsidRDefault="00FB503C" w:rsidP="00FB503C">
      <w:pPr>
        <w:spacing w:before="120" w:after="120" w:line="252" w:lineRule="auto"/>
        <w:ind w:firstLine="720"/>
        <w:jc w:val="both"/>
        <w:rPr>
          <w:sz w:val="28"/>
          <w:szCs w:val="28"/>
          <w:lang w:val="es-ES"/>
        </w:rPr>
      </w:pPr>
      <w:r>
        <w:rPr>
          <w:sz w:val="28"/>
          <w:szCs w:val="28"/>
          <w:lang w:val="es-ES"/>
        </w:rPr>
        <w:t>Khoản</w:t>
      </w:r>
      <w:r>
        <w:rPr>
          <w:sz w:val="28"/>
          <w:szCs w:val="28"/>
          <w:lang w:val="vi-VN"/>
        </w:rPr>
        <w:t xml:space="preserve"> 2 Điều 135 Luật Chứng khoán năm 2019 quy định: </w:t>
      </w:r>
      <w:r w:rsidRPr="00FB503C">
        <w:rPr>
          <w:i/>
          <w:iCs/>
          <w:sz w:val="28"/>
          <w:szCs w:val="28"/>
          <w:lang w:val="vi-VN"/>
        </w:rPr>
        <w:t>“</w:t>
      </w:r>
      <w:r w:rsidRPr="00FB503C">
        <w:rPr>
          <w:i/>
          <w:iCs/>
          <w:sz w:val="28"/>
          <w:szCs w:val="28"/>
          <w:lang w:val="es-ES"/>
        </w:rPr>
        <w:t>Trong thời hạn 02 năm kể từ ngày Luật này có hiệu lực thi hành, công ty chứng khoán, công ty quản lý quỹ đầu tư chứng khoán, chi nhánh công ty chứng khoán và công ty quản lý quỹ nước ngoài tại Việt Nam đã được cấp giấy phép trước ngày Luật này có hiệu lực thi hành mà đáp ứng quy định tại khoản 1 Điều này thì thực hiện đăng ký doanh nghiệp, đăng ký kinh doanh theo quy định tại Điều 71 của Luật này; không phải thực hiện thủ tục cấp đổi Giấy phép thành lập và hoạt động kinh doanh chứng khoán, trừ trường hợp có yêu cầu</w:t>
      </w:r>
      <w:r>
        <w:rPr>
          <w:i/>
          <w:iCs/>
          <w:sz w:val="28"/>
          <w:szCs w:val="28"/>
          <w:lang w:val="vi-VN"/>
        </w:rPr>
        <w:t>”</w:t>
      </w:r>
      <w:r w:rsidRPr="00FB503C">
        <w:rPr>
          <w:i/>
          <w:iCs/>
          <w:sz w:val="28"/>
          <w:szCs w:val="28"/>
          <w:lang w:val="es-ES"/>
        </w:rPr>
        <w:t>.</w:t>
      </w:r>
    </w:p>
    <w:p w14:paraId="44C8112B" w14:textId="4DC7F73C" w:rsidR="0029668A" w:rsidRDefault="00B81B87" w:rsidP="00345D44">
      <w:pPr>
        <w:spacing w:before="120" w:after="120" w:line="252" w:lineRule="auto"/>
        <w:ind w:firstLine="720"/>
        <w:jc w:val="both"/>
        <w:rPr>
          <w:color w:val="000000"/>
          <w:sz w:val="28"/>
          <w:szCs w:val="28"/>
          <w:lang w:val="vi-VN"/>
        </w:rPr>
      </w:pPr>
      <w:r>
        <w:rPr>
          <w:color w:val="000000"/>
          <w:sz w:val="28"/>
          <w:szCs w:val="28"/>
          <w:lang w:val="vi-VN"/>
        </w:rPr>
        <w:t xml:space="preserve">Nhằm hướng dẫn các quy định nêu trên, Nghị định số 01/2021/NĐ-CP đã quy định về việc đăng ký kinh doanh cho các đối tượng là </w:t>
      </w:r>
      <w:r w:rsidRPr="00B81B87">
        <w:rPr>
          <w:color w:val="000000"/>
          <w:sz w:val="28"/>
          <w:szCs w:val="28"/>
          <w:lang w:val="vi-VN"/>
        </w:rPr>
        <w:t>công ty chứng khoán, công ty quản lý quỹ đầu tư chứng khoán, chi nhánh công ty chứng khoán nước ngoài và chi nhánh công ty quản lý quỹ nước ngoài tại Việt Nam được đăng ký thành lập và hoạt động theo Giấy phép thành lập và hoạt động kinh doanh chứng khoán</w:t>
      </w:r>
      <w:r>
        <w:rPr>
          <w:color w:val="000000"/>
          <w:sz w:val="28"/>
          <w:szCs w:val="28"/>
          <w:lang w:val="vi-VN"/>
        </w:rPr>
        <w:t xml:space="preserve">, tuy nhiên không </w:t>
      </w:r>
      <w:r w:rsidR="00651B52">
        <w:rPr>
          <w:color w:val="000000"/>
          <w:sz w:val="28"/>
          <w:szCs w:val="28"/>
        </w:rPr>
        <w:t>đề cập đến</w:t>
      </w:r>
      <w:r>
        <w:rPr>
          <w:color w:val="000000"/>
          <w:sz w:val="28"/>
          <w:szCs w:val="28"/>
          <w:lang w:val="vi-VN"/>
        </w:rPr>
        <w:t xml:space="preserve"> đối tượng là </w:t>
      </w:r>
      <w:r w:rsidRPr="00B81B87">
        <w:rPr>
          <w:color w:val="000000"/>
          <w:sz w:val="28"/>
          <w:szCs w:val="28"/>
        </w:rPr>
        <w:t xml:space="preserve">chi nhánh, văn phòng đại diện, </w:t>
      </w:r>
      <w:r w:rsidRPr="00B81B87">
        <w:rPr>
          <w:color w:val="000000"/>
          <w:sz w:val="28"/>
          <w:szCs w:val="28"/>
        </w:rPr>
        <w:lastRenderedPageBreak/>
        <w:t>phòng giao dịch của công ty chứng khoán</w:t>
      </w:r>
      <w:r w:rsidR="00651B52">
        <w:rPr>
          <w:color w:val="000000"/>
          <w:sz w:val="28"/>
          <w:szCs w:val="28"/>
          <w:lang w:val="vi-VN"/>
        </w:rPr>
        <w:t xml:space="preserve"> dẫn đến khoảng trống pháp lý cho nhóm đối tượng này.</w:t>
      </w:r>
      <w:r>
        <w:rPr>
          <w:color w:val="000000"/>
          <w:sz w:val="28"/>
          <w:szCs w:val="28"/>
          <w:lang w:val="vi-VN"/>
        </w:rPr>
        <w:t xml:space="preserve"> </w:t>
      </w:r>
      <w:r w:rsidR="006966CE">
        <w:rPr>
          <w:color w:val="000000"/>
          <w:sz w:val="28"/>
          <w:szCs w:val="28"/>
          <w:lang w:val="vi-VN"/>
        </w:rPr>
        <w:t xml:space="preserve">Do vậy, cần thiết làm rõ </w:t>
      </w:r>
      <w:r w:rsidR="00651B52">
        <w:rPr>
          <w:color w:val="000000"/>
          <w:sz w:val="28"/>
          <w:szCs w:val="28"/>
        </w:rPr>
        <w:t xml:space="preserve">trong dự thảo Nghị định </w:t>
      </w:r>
      <w:r w:rsidR="006966CE">
        <w:rPr>
          <w:color w:val="000000"/>
          <w:sz w:val="28"/>
          <w:szCs w:val="28"/>
          <w:lang w:val="vi-VN"/>
        </w:rPr>
        <w:t xml:space="preserve">việc </w:t>
      </w:r>
      <w:r w:rsidR="006966CE" w:rsidRPr="006966CE">
        <w:rPr>
          <w:color w:val="000000"/>
          <w:sz w:val="28"/>
          <w:szCs w:val="28"/>
        </w:rPr>
        <w:t>công ty chứng khoán thực hiện thủ t</w:t>
      </w:r>
      <w:r w:rsidR="006966CE">
        <w:rPr>
          <w:color w:val="000000"/>
          <w:sz w:val="28"/>
          <w:szCs w:val="28"/>
          <w:lang w:val="vi-VN"/>
        </w:rPr>
        <w:t>ụ</w:t>
      </w:r>
      <w:r w:rsidR="006966CE" w:rsidRPr="006966CE">
        <w:rPr>
          <w:color w:val="000000"/>
          <w:sz w:val="28"/>
          <w:szCs w:val="28"/>
        </w:rPr>
        <w:t>c đăng ký doanh nghiệp</w:t>
      </w:r>
      <w:r w:rsidR="006966CE">
        <w:rPr>
          <w:color w:val="000000"/>
          <w:sz w:val="28"/>
          <w:szCs w:val="28"/>
          <w:lang w:val="vi-VN"/>
        </w:rPr>
        <w:t xml:space="preserve"> </w:t>
      </w:r>
      <w:r w:rsidR="00651B52">
        <w:rPr>
          <w:color w:val="000000"/>
          <w:sz w:val="28"/>
          <w:szCs w:val="28"/>
        </w:rPr>
        <w:t xml:space="preserve">là </w:t>
      </w:r>
      <w:r w:rsidR="006966CE" w:rsidRPr="006966CE">
        <w:rPr>
          <w:color w:val="000000"/>
          <w:sz w:val="28"/>
          <w:szCs w:val="28"/>
        </w:rPr>
        <w:t xml:space="preserve">bao gồm </w:t>
      </w:r>
      <w:r w:rsidR="00651B52">
        <w:rPr>
          <w:color w:val="000000"/>
          <w:sz w:val="28"/>
          <w:szCs w:val="28"/>
        </w:rPr>
        <w:t xml:space="preserve">cả </w:t>
      </w:r>
      <w:r w:rsidR="006966CE" w:rsidRPr="006966CE">
        <w:rPr>
          <w:color w:val="000000"/>
          <w:sz w:val="28"/>
          <w:szCs w:val="28"/>
        </w:rPr>
        <w:t>các thủ tục đăng ký chi nhánh, văn phòng đại diện, địa điểm kinh doanh</w:t>
      </w:r>
      <w:r w:rsidR="00651B52">
        <w:rPr>
          <w:color w:val="000000"/>
          <w:sz w:val="28"/>
          <w:szCs w:val="28"/>
        </w:rPr>
        <w:t xml:space="preserve"> của công ty</w:t>
      </w:r>
      <w:r w:rsidR="006966CE">
        <w:rPr>
          <w:color w:val="000000"/>
          <w:sz w:val="28"/>
          <w:szCs w:val="28"/>
          <w:lang w:val="vi-VN"/>
        </w:rPr>
        <w:t>.</w:t>
      </w:r>
    </w:p>
    <w:p w14:paraId="245C897C" w14:textId="50B5A236" w:rsidR="006966CE" w:rsidRDefault="006966CE" w:rsidP="00345D44">
      <w:pPr>
        <w:spacing w:before="120" w:after="120" w:line="252" w:lineRule="auto"/>
        <w:ind w:firstLine="720"/>
        <w:jc w:val="both"/>
        <w:rPr>
          <w:color w:val="000000"/>
          <w:sz w:val="28"/>
          <w:szCs w:val="28"/>
          <w:lang w:val="vi-VN"/>
        </w:rPr>
      </w:pPr>
      <w:r w:rsidRPr="006966CE">
        <w:rPr>
          <w:b/>
          <w:bCs/>
          <w:color w:val="000000"/>
          <w:sz w:val="28"/>
          <w:szCs w:val="28"/>
          <w:lang w:val="vi-VN"/>
        </w:rPr>
        <w:t xml:space="preserve">1.2. </w:t>
      </w:r>
      <w:r w:rsidRPr="006966CE">
        <w:rPr>
          <w:color w:val="000000"/>
          <w:sz w:val="28"/>
          <w:szCs w:val="28"/>
          <w:lang w:val="vi-VN"/>
        </w:rPr>
        <w:t xml:space="preserve">Một số </w:t>
      </w:r>
      <w:r>
        <w:rPr>
          <w:color w:val="000000"/>
          <w:sz w:val="28"/>
          <w:szCs w:val="28"/>
          <w:lang w:val="vi-VN"/>
        </w:rPr>
        <w:t xml:space="preserve">vướng mắc phát sinh trong thực tiễn </w:t>
      </w:r>
      <w:r w:rsidR="001A0943">
        <w:rPr>
          <w:color w:val="000000"/>
          <w:sz w:val="28"/>
          <w:szCs w:val="28"/>
          <w:lang w:val="vi-VN"/>
        </w:rPr>
        <w:t>nhận được nhiều phản ánh của địa phương, doanh nghiệp</w:t>
      </w:r>
      <w:r>
        <w:rPr>
          <w:color w:val="000000"/>
          <w:sz w:val="28"/>
          <w:szCs w:val="28"/>
          <w:lang w:val="vi-VN"/>
        </w:rPr>
        <w:t>:</w:t>
      </w:r>
    </w:p>
    <w:p w14:paraId="3ED891D1" w14:textId="0892DC2D" w:rsidR="006966CE" w:rsidRDefault="006966CE" w:rsidP="00345D44">
      <w:pPr>
        <w:spacing w:before="120" w:after="120" w:line="252" w:lineRule="auto"/>
        <w:ind w:firstLine="720"/>
        <w:jc w:val="both"/>
        <w:rPr>
          <w:iCs/>
          <w:color w:val="000000"/>
          <w:sz w:val="28"/>
          <w:szCs w:val="28"/>
          <w:lang w:val="vi-VN"/>
        </w:rPr>
      </w:pPr>
      <w:r>
        <w:rPr>
          <w:color w:val="000000"/>
          <w:sz w:val="28"/>
          <w:szCs w:val="28"/>
          <w:lang w:val="vi-VN"/>
        </w:rPr>
        <w:t xml:space="preserve">- </w:t>
      </w:r>
      <w:r>
        <w:rPr>
          <w:iCs/>
          <w:color w:val="000000"/>
          <w:sz w:val="28"/>
          <w:szCs w:val="28"/>
          <w:lang w:val="vi-VN"/>
        </w:rPr>
        <w:t>Q</w:t>
      </w:r>
      <w:r w:rsidRPr="000469B7">
        <w:rPr>
          <w:iCs/>
          <w:color w:val="000000"/>
          <w:sz w:val="28"/>
          <w:szCs w:val="28"/>
        </w:rPr>
        <w:t xml:space="preserve">uy định đối với người đại diện theo pháp luật của doanh nghiệp </w:t>
      </w:r>
      <w:r w:rsidRPr="002134F5">
        <w:rPr>
          <w:iCs/>
          <w:color w:val="000000"/>
          <w:sz w:val="28"/>
          <w:szCs w:val="28"/>
        </w:rPr>
        <w:t>thực hiện thủ tục đăng ký doanh nghiệp</w:t>
      </w:r>
      <w:r>
        <w:rPr>
          <w:iCs/>
          <w:color w:val="000000"/>
          <w:sz w:val="28"/>
          <w:szCs w:val="28"/>
        </w:rPr>
        <w:t xml:space="preserve"> còn lỏng lẻo dẫn đến tình trạng </w:t>
      </w:r>
      <w:r w:rsidRPr="000469B7">
        <w:rPr>
          <w:iCs/>
          <w:color w:val="000000"/>
          <w:sz w:val="28"/>
          <w:szCs w:val="28"/>
        </w:rPr>
        <w:t xml:space="preserve">có một số cá nhân, tổ chức đã lợi dụng sự thông thoáng của pháp luật để thực hiện các hành vi vi phạm nhằm mục đích trục lợi hoặc trốn tránh trách nhiệm, gây ảnh hưởng nghiêm trọng đến quyền và lợi ích hợp pháp của cá nhân, tổ chức, của nhà nước, làm méo </w:t>
      </w:r>
      <w:r>
        <w:rPr>
          <w:iCs/>
          <w:color w:val="000000"/>
          <w:sz w:val="28"/>
          <w:szCs w:val="28"/>
        </w:rPr>
        <w:t>mó môi trường đầu tư kinh doanh</w:t>
      </w:r>
      <w:r w:rsidR="001A0943">
        <w:rPr>
          <w:iCs/>
          <w:color w:val="000000"/>
          <w:sz w:val="28"/>
          <w:szCs w:val="28"/>
          <w:lang w:val="vi-VN"/>
        </w:rPr>
        <w:t>;</w:t>
      </w:r>
    </w:p>
    <w:p w14:paraId="1EAC259D" w14:textId="22912EF4" w:rsidR="001A0943" w:rsidRDefault="001A0943" w:rsidP="001A0943">
      <w:pPr>
        <w:spacing w:before="120" w:after="120" w:line="252" w:lineRule="auto"/>
        <w:ind w:firstLine="720"/>
        <w:jc w:val="both"/>
        <w:rPr>
          <w:color w:val="000000"/>
          <w:sz w:val="28"/>
          <w:szCs w:val="28"/>
          <w:lang w:val="vi-VN"/>
        </w:rPr>
      </w:pPr>
      <w:r>
        <w:rPr>
          <w:color w:val="000000"/>
          <w:sz w:val="28"/>
          <w:szCs w:val="28"/>
          <w:lang w:val="vi-VN"/>
        </w:rPr>
        <w:t>-</w:t>
      </w:r>
      <w:r w:rsidRPr="001A0943">
        <w:rPr>
          <w:color w:val="000000"/>
          <w:sz w:val="28"/>
          <w:szCs w:val="28"/>
          <w:lang w:val="vi-VN"/>
        </w:rPr>
        <w:t xml:space="preserve"> Chưa có quy định tình trạng pháp lý của chi nhánh, văn phòng đại diện, địa điểm kinh doanh của doanh nghiệp trong Cơ sở dữ liệu quốc gia về đăng ký doanh nghiệp</w:t>
      </w:r>
      <w:r>
        <w:rPr>
          <w:color w:val="000000"/>
          <w:sz w:val="28"/>
          <w:szCs w:val="28"/>
          <w:lang w:val="vi-VN"/>
        </w:rPr>
        <w:t xml:space="preserve">, gây </w:t>
      </w:r>
      <w:r w:rsidRPr="001A0943">
        <w:rPr>
          <w:color w:val="000000"/>
          <w:sz w:val="28"/>
          <w:szCs w:val="28"/>
          <w:lang w:val="vi-VN"/>
        </w:rPr>
        <w:t>ảnh hưởng đến công tác quản lý chi nhánh, văn phòng đại diện, địa điểm kinh doanh của doanh nghiệp do không xác định trạng thái hoạt động của các chi nhánh, văn phòng đại diện, địa điểm kinh doanh trong khi doanh nghiệp có thể đã bị thu hồi Giấy chứng nhận đăng ký doanh nghiệp hoặc doanh nghiệp đã bị giải thể. Từ đó, dẫn đến việc không công khai, minh bạch được chính xác thông tin về tình trạng pháp lý của các chi nhánh, văn phòng đại diện, địa điểm kinh doanh, các thông tin liên quan đến chi nhánh, văn phòng đại diện, địa điểm kinh doanh được cung cấp không đảm bảo tính chính xác. Bên cạnh đó, số liệu thống kê về chi nhánh, văn phòng đại diện, địa điểm kinh doanh luôn có sự sai lệch giữa cơ quan đăng ký kinh doanh và cơ quan thuế do không có sự thống nhất vị thiếu quy định chung về tình trạng pháp lý</w:t>
      </w:r>
      <w:r>
        <w:rPr>
          <w:color w:val="000000"/>
          <w:sz w:val="28"/>
          <w:szCs w:val="28"/>
          <w:lang w:val="vi-VN"/>
        </w:rPr>
        <w:t>;</w:t>
      </w:r>
    </w:p>
    <w:p w14:paraId="0B64A9A4" w14:textId="0C981CB6" w:rsidR="00651B52" w:rsidRPr="00651B52" w:rsidRDefault="00651B52" w:rsidP="001A0943">
      <w:pPr>
        <w:spacing w:before="120" w:after="120" w:line="252" w:lineRule="auto"/>
        <w:ind w:firstLine="720"/>
        <w:jc w:val="both"/>
        <w:rPr>
          <w:color w:val="000000"/>
          <w:sz w:val="28"/>
          <w:szCs w:val="28"/>
        </w:rPr>
      </w:pPr>
      <w:r>
        <w:rPr>
          <w:color w:val="000000"/>
          <w:sz w:val="28"/>
          <w:szCs w:val="28"/>
        </w:rPr>
        <w:t xml:space="preserve">- </w:t>
      </w:r>
      <w:r w:rsidR="009A411A">
        <w:rPr>
          <w:color w:val="000000"/>
          <w:sz w:val="28"/>
          <w:szCs w:val="28"/>
        </w:rPr>
        <w:t>Q</w:t>
      </w:r>
      <w:r w:rsidR="00B83750" w:rsidRPr="00B83750">
        <w:rPr>
          <w:color w:val="000000"/>
          <w:sz w:val="28"/>
          <w:szCs w:val="28"/>
        </w:rPr>
        <w:t>uy định thời gian trong công tác phối hợp xử lý thu hồi Giấy chứng nhận đăng ký doanh nghiệp giữa cơ quan đăng ký kinh doanh và cơ quan quản lý thuế</w:t>
      </w:r>
      <w:r w:rsidR="009A411A">
        <w:rPr>
          <w:color w:val="000000"/>
          <w:sz w:val="28"/>
          <w:szCs w:val="28"/>
        </w:rPr>
        <w:t xml:space="preserve"> chưa thống nhất</w:t>
      </w:r>
      <w:r w:rsidR="00B83750">
        <w:rPr>
          <w:color w:val="000000"/>
          <w:sz w:val="28"/>
          <w:szCs w:val="28"/>
        </w:rPr>
        <w:t>;</w:t>
      </w:r>
    </w:p>
    <w:p w14:paraId="74F5F50B" w14:textId="6632FC18" w:rsidR="001A0943" w:rsidRPr="001A0943" w:rsidRDefault="001A0943" w:rsidP="001A0943">
      <w:pPr>
        <w:spacing w:before="120" w:after="120" w:line="252" w:lineRule="auto"/>
        <w:ind w:firstLine="720"/>
        <w:jc w:val="both"/>
        <w:rPr>
          <w:color w:val="000000"/>
          <w:sz w:val="28"/>
          <w:szCs w:val="28"/>
          <w:lang w:val="vi-VN"/>
        </w:rPr>
      </w:pPr>
      <w:r>
        <w:rPr>
          <w:color w:val="000000"/>
          <w:sz w:val="28"/>
          <w:szCs w:val="28"/>
          <w:lang w:val="vi-VN"/>
        </w:rPr>
        <w:t xml:space="preserve">- </w:t>
      </w:r>
      <w:r>
        <w:rPr>
          <w:sz w:val="28"/>
          <w:szCs w:val="28"/>
          <w:lang w:val="es-ES"/>
        </w:rPr>
        <w:t xml:space="preserve">Luật Doanh nghiệp năm 2020 và Nghị định số 01/2021/NĐ-CP quy định một số thành phần hồ sơ đăng ký doanh nghiệp bao gồm “nghị quyết, quyết định” của </w:t>
      </w:r>
      <w:r w:rsidRPr="004763A5">
        <w:rPr>
          <w:sz w:val="28"/>
          <w:szCs w:val="28"/>
          <w:lang w:val="es-ES"/>
        </w:rPr>
        <w:t>chủ sở hữu công ty</w:t>
      </w:r>
      <w:r>
        <w:rPr>
          <w:sz w:val="28"/>
          <w:szCs w:val="28"/>
          <w:lang w:val="es-ES"/>
        </w:rPr>
        <w:t xml:space="preserve">, </w:t>
      </w:r>
      <w:r w:rsidRPr="004763A5">
        <w:rPr>
          <w:sz w:val="28"/>
          <w:szCs w:val="28"/>
          <w:lang w:val="es-ES"/>
        </w:rPr>
        <w:t>Hội đồng thành viên</w:t>
      </w:r>
      <w:r>
        <w:rPr>
          <w:sz w:val="28"/>
          <w:szCs w:val="28"/>
          <w:lang w:val="es-ES"/>
        </w:rPr>
        <w:t xml:space="preserve">, </w:t>
      </w:r>
      <w:r w:rsidRPr="004763A5">
        <w:rPr>
          <w:sz w:val="28"/>
          <w:szCs w:val="28"/>
          <w:lang w:val="es-ES"/>
        </w:rPr>
        <w:t>Hội đồng quản trị</w:t>
      </w:r>
      <w:r>
        <w:rPr>
          <w:sz w:val="28"/>
          <w:szCs w:val="28"/>
          <w:lang w:val="es-ES"/>
        </w:rPr>
        <w:t xml:space="preserve">. Tuy nhiên, </w:t>
      </w:r>
      <w:r w:rsidR="009A411A">
        <w:rPr>
          <w:sz w:val="28"/>
          <w:szCs w:val="28"/>
          <w:lang w:val="es-ES"/>
        </w:rPr>
        <w:t>cụm từ</w:t>
      </w:r>
      <w:r>
        <w:rPr>
          <w:sz w:val="28"/>
          <w:szCs w:val="28"/>
          <w:lang w:val="es-ES"/>
        </w:rPr>
        <w:t xml:space="preserve"> “nghị quyết, quyết định” </w:t>
      </w:r>
      <w:r w:rsidR="009A411A">
        <w:rPr>
          <w:sz w:val="28"/>
          <w:szCs w:val="28"/>
          <w:lang w:val="es-ES"/>
        </w:rPr>
        <w:t>được hiểu theo nhiều cách khác nhau, dẫn tới việc thực thi không thống nhất.</w:t>
      </w:r>
      <w:r>
        <w:rPr>
          <w:sz w:val="28"/>
          <w:szCs w:val="28"/>
          <w:lang w:val="es-ES"/>
        </w:rPr>
        <w:t xml:space="preserve"> </w:t>
      </w:r>
    </w:p>
    <w:p w14:paraId="0F89B160" w14:textId="75DD3393" w:rsidR="00B83750" w:rsidRDefault="00BB2BC5" w:rsidP="00345D44">
      <w:pPr>
        <w:spacing w:before="120" w:after="120" w:line="252" w:lineRule="auto"/>
        <w:ind w:firstLine="720"/>
        <w:jc w:val="both"/>
        <w:rPr>
          <w:b/>
          <w:bCs/>
          <w:color w:val="000000"/>
          <w:sz w:val="28"/>
          <w:szCs w:val="28"/>
        </w:rPr>
      </w:pPr>
      <w:r w:rsidRPr="00BB2BC5">
        <w:rPr>
          <w:b/>
          <w:bCs/>
          <w:color w:val="000000"/>
          <w:sz w:val="28"/>
          <w:szCs w:val="28"/>
          <w:lang w:val="vi-VN"/>
        </w:rPr>
        <w:t xml:space="preserve">2. </w:t>
      </w:r>
      <w:r w:rsidR="00CC5EF8">
        <w:rPr>
          <w:b/>
          <w:bCs/>
          <w:color w:val="000000"/>
          <w:sz w:val="28"/>
          <w:szCs w:val="28"/>
        </w:rPr>
        <w:t xml:space="preserve">Thực hiện nhiệm vụ </w:t>
      </w:r>
      <w:r w:rsidR="00CC5EF8" w:rsidRPr="00BB2BC5">
        <w:rPr>
          <w:b/>
          <w:bCs/>
          <w:color w:val="000000"/>
          <w:sz w:val="28"/>
          <w:szCs w:val="28"/>
          <w:lang w:val="vi-VN"/>
        </w:rPr>
        <w:t>đơn giản hóa thủ tục hành chính, giấy tờ công dân liên quan đến quản lý dân cư</w:t>
      </w:r>
      <w:r w:rsidR="00CC5EF8">
        <w:rPr>
          <w:b/>
          <w:bCs/>
          <w:color w:val="000000"/>
          <w:sz w:val="28"/>
          <w:szCs w:val="28"/>
        </w:rPr>
        <w:t xml:space="preserve"> trong thực hiện thủ tục đăng ký doanh nghiệp, đồng thời sắp xếp, hoàn thiện lại khung khổ pháp lý về đăng ký doanh nghiệp</w:t>
      </w:r>
    </w:p>
    <w:p w14:paraId="401EF7F3" w14:textId="7D4643AF" w:rsidR="00CC5EF8" w:rsidRDefault="00CC5EF8" w:rsidP="00CC5EF8">
      <w:pPr>
        <w:spacing w:before="120" w:after="120" w:line="252" w:lineRule="auto"/>
        <w:ind w:firstLine="720"/>
        <w:jc w:val="both"/>
        <w:rPr>
          <w:bCs/>
          <w:color w:val="000000"/>
          <w:sz w:val="28"/>
          <w:szCs w:val="28"/>
        </w:rPr>
      </w:pPr>
      <w:r w:rsidRPr="00384FC9">
        <w:rPr>
          <w:bCs/>
          <w:color w:val="000000"/>
          <w:sz w:val="28"/>
          <w:szCs w:val="28"/>
          <w:lang w:val="vi-VN"/>
        </w:rPr>
        <w:t xml:space="preserve">Tại Quyết định số 933/QĐ-TTg ngày 06/8/2023 của Thủ tướng Chính phủ ban hành Kế hoạch cải cách thủ tục hành chính trọng </w:t>
      </w:r>
      <w:r>
        <w:rPr>
          <w:bCs/>
          <w:color w:val="000000"/>
          <w:sz w:val="28"/>
          <w:szCs w:val="28"/>
          <w:lang w:val="vi-VN"/>
        </w:rPr>
        <w:t>tâm 6 tháng cuối năm 2023, Bộ Kế hoạch và Đầu tư</w:t>
      </w:r>
      <w:r w:rsidRPr="00384FC9">
        <w:rPr>
          <w:bCs/>
          <w:color w:val="000000"/>
          <w:sz w:val="28"/>
          <w:szCs w:val="28"/>
          <w:lang w:val="vi-VN"/>
        </w:rPr>
        <w:t xml:space="preserve"> được giao nhiệm vụ sửa đổi, bổ sung Thông tư số </w:t>
      </w:r>
      <w:r w:rsidRPr="00384FC9">
        <w:rPr>
          <w:bCs/>
          <w:color w:val="000000"/>
          <w:sz w:val="28"/>
          <w:szCs w:val="28"/>
          <w:lang w:val="vi-VN"/>
        </w:rPr>
        <w:lastRenderedPageBreak/>
        <w:t>01/2021/TT-BKHĐT ngày 16/3/2021 của Bộ trưởng Bộ Kế hoạch và Đầu tư hướng dẫn về đ</w:t>
      </w:r>
      <w:r>
        <w:rPr>
          <w:bCs/>
          <w:color w:val="000000"/>
          <w:sz w:val="28"/>
          <w:szCs w:val="28"/>
          <w:lang w:val="vi-VN"/>
        </w:rPr>
        <w:t>ăng ký doanh nghiệp nhằm t</w:t>
      </w:r>
      <w:r w:rsidRPr="00384FC9">
        <w:rPr>
          <w:bCs/>
          <w:color w:val="000000"/>
          <w:sz w:val="28"/>
          <w:szCs w:val="28"/>
          <w:lang w:val="vi-VN"/>
        </w:rPr>
        <w:t xml:space="preserve">hực hiện nhiệm vụ của </w:t>
      </w:r>
      <w:r w:rsidR="00CE380F" w:rsidRPr="00CE380F">
        <w:rPr>
          <w:bCs/>
          <w:color w:val="000000"/>
          <w:sz w:val="28"/>
          <w:szCs w:val="28"/>
          <w:lang w:val="vi-VN"/>
        </w:rPr>
        <w:t xml:space="preserve">Quyết định số 06/QĐ-TTg ngày 06/01/2022 của Thủ tướng Chính phủ phê duyệt Đề án “Phát triển ứng dụng dữ liệu về dân cư, định danh và xác thực điện tử phục vụ chuyển đổi số quốc gia giai đoạn 2022 - 2025, tầm nhìn đến năm 2030” </w:t>
      </w:r>
      <w:r w:rsidR="00CE380F" w:rsidRPr="00CE2787">
        <w:rPr>
          <w:bCs/>
          <w:i/>
          <w:color w:val="000000"/>
          <w:sz w:val="28"/>
          <w:szCs w:val="28"/>
          <w:lang w:val="vi-VN"/>
        </w:rPr>
        <w:t>(Đề án 06)</w:t>
      </w:r>
      <w:r w:rsidR="00CE380F" w:rsidRPr="00CE380F">
        <w:rPr>
          <w:bCs/>
          <w:color w:val="000000"/>
          <w:sz w:val="28"/>
          <w:szCs w:val="28"/>
          <w:lang w:val="vi-VN"/>
        </w:rPr>
        <w:t xml:space="preserve"> và Nghị quyết số 136/NQ-CP ngày 27/12/2017 của Chính phủ về việc đơn giản hóa thủ tục hành chính, giấy tờ công dân liên quan đến quản lý dân cư thuộc phạm vi chức năng quản lý nhà nước của Bộ Kế hoạch và Đầu tư</w:t>
      </w:r>
      <w:r>
        <w:rPr>
          <w:bCs/>
          <w:color w:val="000000"/>
          <w:sz w:val="28"/>
          <w:szCs w:val="28"/>
        </w:rPr>
        <w:t xml:space="preserve">. </w:t>
      </w:r>
    </w:p>
    <w:p w14:paraId="56CD1421" w14:textId="2D50726D" w:rsidR="00CE380F" w:rsidRPr="001A12EA" w:rsidRDefault="00CC5EF8" w:rsidP="00CC5EF8">
      <w:pPr>
        <w:spacing w:before="120" w:after="120" w:line="252" w:lineRule="auto"/>
        <w:ind w:firstLine="720"/>
        <w:jc w:val="both"/>
        <w:rPr>
          <w:sz w:val="28"/>
          <w:szCs w:val="28"/>
        </w:rPr>
      </w:pPr>
      <w:r>
        <w:rPr>
          <w:bCs/>
          <w:color w:val="000000"/>
          <w:sz w:val="28"/>
          <w:szCs w:val="28"/>
        </w:rPr>
        <w:t>Ngày 12/12/2023, Bộ Kế hoạch và Đầu tư đã có Công văn số 10475/BKHĐT-ĐKKD kiến nghị Thủ tướng Chính phủ cho phép xây dựng Nghị định thay thế Nghị định số 01/2021/NĐ-CP để thực hiện nhiệm vụ nêu trên</w:t>
      </w:r>
      <w:r w:rsidR="00CE380F">
        <w:rPr>
          <w:bCs/>
          <w:color w:val="000000"/>
          <w:sz w:val="28"/>
          <w:szCs w:val="28"/>
        </w:rPr>
        <w:t xml:space="preserve">. Dự kiến toàn bộ hệ thống biểu mẫu trong đăng ký doanh nghiệp và một số nội dung khác hiện đang quy định tại </w:t>
      </w:r>
      <w:r w:rsidR="00CE380F" w:rsidRPr="00384FC9">
        <w:rPr>
          <w:bCs/>
          <w:color w:val="000000"/>
          <w:sz w:val="28"/>
          <w:szCs w:val="28"/>
          <w:lang w:val="vi-VN"/>
        </w:rPr>
        <w:t>Thông tư số 01/2021/TT-BKHĐT</w:t>
      </w:r>
      <w:r w:rsidR="00CE380F">
        <w:rPr>
          <w:bCs/>
          <w:color w:val="000000"/>
          <w:sz w:val="28"/>
          <w:szCs w:val="28"/>
        </w:rPr>
        <w:t xml:space="preserve"> sẽ được đưa lên Nghị định về đăng ký doanh nghiệp để</w:t>
      </w:r>
      <w:r>
        <w:rPr>
          <w:bCs/>
          <w:color w:val="000000"/>
          <w:sz w:val="28"/>
          <w:szCs w:val="28"/>
        </w:rPr>
        <w:t xml:space="preserve"> phù hợp với quy định</w:t>
      </w:r>
      <w:r>
        <w:rPr>
          <w:sz w:val="28"/>
          <w:szCs w:val="28"/>
          <w:lang w:val="es-ES"/>
        </w:rPr>
        <w:t xml:space="preserve"> về thẩm quyền ban hành hành thủ tục hành chính tại Luật Ban hành văn bản quy phạm pháp luật. </w:t>
      </w:r>
      <w:r w:rsidR="001A12EA">
        <w:rPr>
          <w:sz w:val="28"/>
          <w:szCs w:val="28"/>
          <w:lang w:val="es-ES"/>
        </w:rPr>
        <w:t xml:space="preserve">Sau khi Nghị định được ban hành, Thông tư số </w:t>
      </w:r>
      <w:r w:rsidR="001A12EA" w:rsidRPr="00384FC9">
        <w:rPr>
          <w:bCs/>
          <w:color w:val="000000"/>
          <w:sz w:val="28"/>
          <w:szCs w:val="28"/>
          <w:lang w:val="vi-VN"/>
        </w:rPr>
        <w:t>Thông tư số 01/2021/TT-BKHĐT</w:t>
      </w:r>
      <w:r w:rsidR="001A12EA">
        <w:rPr>
          <w:bCs/>
          <w:color w:val="000000"/>
          <w:sz w:val="28"/>
          <w:szCs w:val="28"/>
        </w:rPr>
        <w:t xml:space="preserve"> sẽ được bãi bỏ.</w:t>
      </w:r>
    </w:p>
    <w:p w14:paraId="2021F50B" w14:textId="16E4C4F6" w:rsidR="00CE380F" w:rsidRDefault="00CE380F" w:rsidP="00CC5EF8">
      <w:pPr>
        <w:spacing w:before="120" w:after="120" w:line="252" w:lineRule="auto"/>
        <w:ind w:firstLine="720"/>
        <w:jc w:val="both"/>
        <w:rPr>
          <w:sz w:val="28"/>
          <w:szCs w:val="28"/>
          <w:lang w:val="es-ES"/>
        </w:rPr>
      </w:pPr>
      <w:r>
        <w:rPr>
          <w:sz w:val="28"/>
          <w:szCs w:val="28"/>
          <w:lang w:val="es-ES"/>
        </w:rPr>
        <w:t xml:space="preserve">Bên cạnh đó, </w:t>
      </w:r>
      <w:r w:rsidR="001A12EA" w:rsidRPr="001A12EA">
        <w:rPr>
          <w:sz w:val="28"/>
          <w:szCs w:val="28"/>
          <w:lang w:val="es-ES"/>
        </w:rPr>
        <w:t>ngày 29/12/2023, Bộ Kế hoạch và Đầu tư đã có Tờ trình số 11111/TTr-BKHĐT trình Chính phủ dự t</w:t>
      </w:r>
      <w:r w:rsidR="001A12EA">
        <w:rPr>
          <w:sz w:val="28"/>
          <w:szCs w:val="28"/>
          <w:lang w:val="es-ES"/>
        </w:rPr>
        <w:t xml:space="preserve">hảo Nghị định về hộ kinh doanh, theo đó tách riêng nội dung về hộ kinh doanh ra khỏi Nghị định số </w:t>
      </w:r>
      <w:r w:rsidR="001A12EA">
        <w:rPr>
          <w:bCs/>
          <w:color w:val="000000"/>
          <w:sz w:val="28"/>
          <w:szCs w:val="28"/>
        </w:rPr>
        <w:t>01/2021/NĐ-CP. Như vậy, việc</w:t>
      </w:r>
      <w:r w:rsidR="009A411A">
        <w:rPr>
          <w:bCs/>
          <w:color w:val="000000"/>
          <w:sz w:val="28"/>
          <w:szCs w:val="28"/>
        </w:rPr>
        <w:t xml:space="preserve"> ban hành Nghị định</w:t>
      </w:r>
      <w:r w:rsidR="001A12EA">
        <w:rPr>
          <w:bCs/>
          <w:color w:val="000000"/>
          <w:sz w:val="28"/>
          <w:szCs w:val="28"/>
        </w:rPr>
        <w:t xml:space="preserve"> thay thế Nghị định số 01/2021/NĐ-CP là cơ hội để sắp xếp, hoàn thiện lại khung khổ pháp lý về đăng ký doanh nghiệp.</w:t>
      </w:r>
    </w:p>
    <w:p w14:paraId="3DAC4AFB" w14:textId="193CB984" w:rsidR="002134F5" w:rsidRPr="001A12EA" w:rsidRDefault="00CC5EF8" w:rsidP="001A12EA">
      <w:pPr>
        <w:spacing w:before="120" w:after="120" w:line="252" w:lineRule="auto"/>
        <w:ind w:firstLine="720"/>
        <w:jc w:val="both"/>
        <w:rPr>
          <w:b/>
          <w:bCs/>
          <w:color w:val="000000"/>
          <w:sz w:val="28"/>
          <w:szCs w:val="28"/>
        </w:rPr>
      </w:pPr>
      <w:r w:rsidRPr="002134F5">
        <w:rPr>
          <w:sz w:val="28"/>
          <w:szCs w:val="28"/>
          <w:lang w:val="es-ES"/>
        </w:rPr>
        <w:t>Tại Công văn số 288/VPCP-DMDN ngày 13/01/2024, Văn phòng Chính phủ thông báo ý kiến của Phó T</w:t>
      </w:r>
      <w:r w:rsidR="001A12EA">
        <w:rPr>
          <w:sz w:val="28"/>
          <w:szCs w:val="28"/>
          <w:lang w:val="es-ES"/>
        </w:rPr>
        <w:t xml:space="preserve">hủ tướng Chính phủ Lê Minh Khái về việc </w:t>
      </w:r>
      <w:r w:rsidRPr="002134F5">
        <w:rPr>
          <w:sz w:val="28"/>
          <w:szCs w:val="28"/>
          <w:lang w:val="es-ES"/>
        </w:rPr>
        <w:t>đồng ý với đề xuất</w:t>
      </w:r>
      <w:r>
        <w:rPr>
          <w:sz w:val="28"/>
          <w:szCs w:val="28"/>
          <w:lang w:val="es-ES"/>
        </w:rPr>
        <w:t xml:space="preserve"> nêu trên của Bộ Kế hoạch và Đầu tư.</w:t>
      </w:r>
    </w:p>
    <w:p w14:paraId="4C2328E1" w14:textId="4EF6FB84" w:rsidR="00EF1B01" w:rsidRDefault="00EF1B01" w:rsidP="00EF1B01">
      <w:pPr>
        <w:spacing w:before="120" w:after="120" w:line="252" w:lineRule="auto"/>
        <w:ind w:firstLine="720"/>
        <w:jc w:val="both"/>
        <w:rPr>
          <w:iCs/>
          <w:color w:val="000000"/>
          <w:sz w:val="28"/>
          <w:szCs w:val="28"/>
        </w:rPr>
      </w:pPr>
      <w:r w:rsidRPr="00EF1B01">
        <w:rPr>
          <w:iCs/>
          <w:color w:val="000000"/>
          <w:sz w:val="28"/>
          <w:szCs w:val="28"/>
        </w:rPr>
        <w:t xml:space="preserve">Thực hiện nhiệm vụ được giao tại Luật Doanh nghiệp năm 2020, Luật Chứng khoán năm 2019, </w:t>
      </w:r>
      <w:r w:rsidRPr="00EF1B01">
        <w:rPr>
          <w:bCs/>
          <w:iCs/>
          <w:color w:val="000000"/>
          <w:sz w:val="28"/>
          <w:szCs w:val="28"/>
        </w:rPr>
        <w:t>Đề án 06, Nghị</w:t>
      </w:r>
      <w:r>
        <w:rPr>
          <w:b/>
          <w:bCs/>
          <w:iCs/>
          <w:color w:val="000000"/>
          <w:sz w:val="28"/>
          <w:szCs w:val="28"/>
        </w:rPr>
        <w:t xml:space="preserve"> </w:t>
      </w:r>
      <w:r w:rsidRPr="00EF1B01">
        <w:rPr>
          <w:iCs/>
          <w:color w:val="000000"/>
          <w:sz w:val="28"/>
          <w:szCs w:val="28"/>
        </w:rPr>
        <w:t xml:space="preserve">quyết số 136/NQ-CP đồng thời giải quyết các vướng mắc phát sinh trong thực tiễn và hoàn thiện khung pháp lý về đăng ký doanh nghiệp, tạo thuận lợi cho người dân, doanh nghiệp trong quá trình gia nhập thị trường và hoạt động sản xuất kinh doanh thì việc xây dựng Nghị định thay thế Nghị định số </w:t>
      </w:r>
      <w:r w:rsidRPr="00EF1B01">
        <w:rPr>
          <w:bCs/>
          <w:iCs/>
          <w:color w:val="000000"/>
          <w:sz w:val="28"/>
          <w:szCs w:val="28"/>
        </w:rPr>
        <w:t>01/2021/NĐ-CP</w:t>
      </w:r>
      <w:r w:rsidRPr="00EF1B01">
        <w:rPr>
          <w:iCs/>
          <w:color w:val="000000"/>
          <w:sz w:val="28"/>
          <w:szCs w:val="28"/>
        </w:rPr>
        <w:t xml:space="preserve"> </w:t>
      </w:r>
      <w:r w:rsidR="001A12EA">
        <w:rPr>
          <w:iCs/>
          <w:color w:val="000000"/>
          <w:sz w:val="28"/>
          <w:szCs w:val="28"/>
        </w:rPr>
        <w:t xml:space="preserve">về đăng ký doanh nghiệp </w:t>
      </w:r>
      <w:r w:rsidRPr="00EF1B01">
        <w:rPr>
          <w:iCs/>
          <w:color w:val="000000"/>
          <w:sz w:val="28"/>
          <w:szCs w:val="28"/>
        </w:rPr>
        <w:t>là hết sức cần thiết.</w:t>
      </w:r>
    </w:p>
    <w:p w14:paraId="59EC9E07" w14:textId="7BE41707" w:rsidR="00A02142" w:rsidRPr="00EF1B01" w:rsidRDefault="00A02142" w:rsidP="00EF1B01">
      <w:pPr>
        <w:spacing w:before="120" w:after="120" w:line="252" w:lineRule="auto"/>
        <w:ind w:firstLine="720"/>
        <w:jc w:val="both"/>
        <w:rPr>
          <w:b/>
          <w:sz w:val="28"/>
          <w:szCs w:val="28"/>
          <w:lang w:val="nb-NO"/>
        </w:rPr>
      </w:pPr>
      <w:r w:rsidRPr="00EF1B01">
        <w:rPr>
          <w:b/>
          <w:sz w:val="28"/>
          <w:szCs w:val="28"/>
          <w:lang w:val="nb-NO"/>
        </w:rPr>
        <w:t xml:space="preserve">II. MỤC </w:t>
      </w:r>
      <w:r w:rsidR="004B6670" w:rsidRPr="00EF1B01">
        <w:rPr>
          <w:b/>
          <w:sz w:val="28"/>
          <w:szCs w:val="28"/>
          <w:lang w:val="nb-NO"/>
        </w:rPr>
        <w:t>ĐÍCH</w:t>
      </w:r>
      <w:r w:rsidRPr="00EF1B01">
        <w:rPr>
          <w:b/>
          <w:sz w:val="28"/>
          <w:szCs w:val="28"/>
          <w:lang w:val="nb-NO"/>
        </w:rPr>
        <w:t xml:space="preserve">, QUAN ĐIỂM XÂY DỰNG </w:t>
      </w:r>
      <w:r w:rsidR="00561DF3" w:rsidRPr="00EF1B01">
        <w:rPr>
          <w:b/>
          <w:sz w:val="28"/>
          <w:szCs w:val="28"/>
          <w:lang w:val="nb-NO"/>
        </w:rPr>
        <w:t>DỰ THẢO NGHỊ ĐỊNH</w:t>
      </w:r>
    </w:p>
    <w:p w14:paraId="657764CF" w14:textId="77777777" w:rsidR="00A02142" w:rsidRPr="00E61FD3" w:rsidRDefault="00A02142" w:rsidP="00C60996">
      <w:pPr>
        <w:pStyle w:val="Heading2"/>
        <w:spacing w:before="120" w:after="120" w:line="252" w:lineRule="auto"/>
        <w:ind w:firstLine="709"/>
        <w:jc w:val="both"/>
        <w:rPr>
          <w:rFonts w:ascii="Times New Roman" w:hAnsi="Times New Roman" w:cs="Times New Roman"/>
          <w:i w:val="0"/>
          <w:lang w:val="vi-VN"/>
        </w:rPr>
      </w:pPr>
      <w:r w:rsidRPr="00C60996">
        <w:rPr>
          <w:rFonts w:ascii="Times New Roman" w:hAnsi="Times New Roman" w:cs="Times New Roman"/>
          <w:i w:val="0"/>
          <w:lang w:val="es-ES"/>
        </w:rPr>
        <w:t xml:space="preserve">1. Mục </w:t>
      </w:r>
      <w:r w:rsidR="00E61FD3">
        <w:rPr>
          <w:rFonts w:ascii="Times New Roman" w:hAnsi="Times New Roman" w:cs="Times New Roman"/>
          <w:i w:val="0"/>
          <w:lang w:val="es-ES"/>
        </w:rPr>
        <w:t>đích</w:t>
      </w:r>
    </w:p>
    <w:p w14:paraId="3063331D" w14:textId="741BD417" w:rsidR="0048462E" w:rsidRDefault="0048462E" w:rsidP="00C60996">
      <w:pPr>
        <w:spacing w:before="120" w:after="120" w:line="252" w:lineRule="auto"/>
        <w:ind w:firstLine="709"/>
        <w:jc w:val="both"/>
        <w:rPr>
          <w:bCs/>
          <w:spacing w:val="2"/>
          <w:sz w:val="28"/>
          <w:szCs w:val="28"/>
          <w:lang w:val="es-ES"/>
        </w:rPr>
      </w:pPr>
      <w:r w:rsidRPr="00E10CCB">
        <w:rPr>
          <w:bCs/>
          <w:i/>
          <w:iCs/>
          <w:color w:val="000000"/>
          <w:spacing w:val="2"/>
          <w:sz w:val="28"/>
          <w:szCs w:val="28"/>
          <w:lang w:val="es-ES"/>
        </w:rPr>
        <w:t>Thứ nhất,</w:t>
      </w:r>
      <w:r w:rsidRPr="00C60996">
        <w:rPr>
          <w:bCs/>
          <w:color w:val="000000"/>
          <w:spacing w:val="2"/>
          <w:sz w:val="28"/>
          <w:szCs w:val="28"/>
          <w:lang w:val="es-ES"/>
        </w:rPr>
        <w:t xml:space="preserve"> </w:t>
      </w:r>
      <w:r w:rsidR="00A73313">
        <w:rPr>
          <w:bCs/>
          <w:color w:val="000000"/>
          <w:spacing w:val="2"/>
          <w:sz w:val="28"/>
          <w:szCs w:val="28"/>
          <w:lang w:val="es-ES"/>
        </w:rPr>
        <w:t>h</w:t>
      </w:r>
      <w:r w:rsidR="00A73313" w:rsidRPr="00A73313">
        <w:rPr>
          <w:bCs/>
          <w:spacing w:val="2"/>
          <w:sz w:val="28"/>
          <w:szCs w:val="28"/>
          <w:lang w:val="es-ES"/>
        </w:rPr>
        <w:t>ướng dẫn, quy định chi tiết, đầy đủ một số nội dung của Luật Doanh nghiệp năm 2020 và nội dung có liên quan đến đăng ký doanh nghiệp quy định tại văn bản quy phạm pháp luật khác</w:t>
      </w:r>
      <w:r w:rsidR="00827316" w:rsidRPr="00C60996">
        <w:rPr>
          <w:bCs/>
          <w:spacing w:val="2"/>
          <w:sz w:val="28"/>
          <w:szCs w:val="28"/>
          <w:lang w:val="es-ES"/>
        </w:rPr>
        <w:t>;</w:t>
      </w:r>
    </w:p>
    <w:p w14:paraId="54754047" w14:textId="1E89E0AF" w:rsidR="00A73313" w:rsidRDefault="00A73313" w:rsidP="00C60996">
      <w:pPr>
        <w:spacing w:before="120" w:after="120" w:line="252" w:lineRule="auto"/>
        <w:ind w:firstLine="709"/>
        <w:jc w:val="both"/>
        <w:rPr>
          <w:bCs/>
          <w:spacing w:val="2"/>
          <w:sz w:val="28"/>
          <w:szCs w:val="28"/>
          <w:lang w:val="es-ES"/>
        </w:rPr>
      </w:pPr>
      <w:r w:rsidRPr="00A73313">
        <w:rPr>
          <w:bCs/>
          <w:i/>
          <w:spacing w:val="2"/>
          <w:sz w:val="28"/>
          <w:szCs w:val="28"/>
          <w:lang w:val="es-ES"/>
        </w:rPr>
        <w:t>Thứ hai,</w:t>
      </w:r>
      <w:r>
        <w:rPr>
          <w:bCs/>
          <w:spacing w:val="2"/>
          <w:sz w:val="28"/>
          <w:szCs w:val="28"/>
          <w:lang w:val="es-ES"/>
        </w:rPr>
        <w:t xml:space="preserve"> t</w:t>
      </w:r>
      <w:r w:rsidRPr="00A73313">
        <w:rPr>
          <w:bCs/>
          <w:spacing w:val="2"/>
          <w:sz w:val="28"/>
          <w:szCs w:val="28"/>
          <w:lang w:val="es-ES"/>
        </w:rPr>
        <w:t xml:space="preserve">hực hiện nhiệm vụ của </w:t>
      </w:r>
      <w:r>
        <w:rPr>
          <w:bCs/>
          <w:spacing w:val="2"/>
          <w:sz w:val="28"/>
          <w:szCs w:val="28"/>
          <w:lang w:val="es-ES"/>
        </w:rPr>
        <w:t xml:space="preserve">Đề án 06 và Nghị quyết số 136/NQ-CP </w:t>
      </w:r>
      <w:r w:rsidRPr="00A73313">
        <w:rPr>
          <w:bCs/>
          <w:spacing w:val="2"/>
          <w:sz w:val="28"/>
          <w:szCs w:val="28"/>
          <w:lang w:val="es-ES"/>
        </w:rPr>
        <w:t xml:space="preserve">của Chính phủ về việc đơn giản hóa thủ tục hành chính, giấy tờ công dân liên </w:t>
      </w:r>
      <w:r w:rsidRPr="00A73313">
        <w:rPr>
          <w:bCs/>
          <w:spacing w:val="2"/>
          <w:sz w:val="28"/>
          <w:szCs w:val="28"/>
          <w:lang w:val="es-ES"/>
        </w:rPr>
        <w:lastRenderedPageBreak/>
        <w:t>quan đến quản lý dân cư thuộc phạm vi chức năng quản lý nhà nước của Bộ Kế hoạch và Đầu tư</w:t>
      </w:r>
      <w:r>
        <w:rPr>
          <w:bCs/>
          <w:spacing w:val="2"/>
          <w:sz w:val="28"/>
          <w:szCs w:val="28"/>
          <w:lang w:val="es-ES"/>
        </w:rPr>
        <w:t>;</w:t>
      </w:r>
    </w:p>
    <w:p w14:paraId="68ACB82C" w14:textId="57796119" w:rsidR="00E10CCB" w:rsidRDefault="00A73313" w:rsidP="00C60996">
      <w:pPr>
        <w:spacing w:before="120" w:after="120" w:line="252" w:lineRule="auto"/>
        <w:ind w:firstLine="709"/>
        <w:jc w:val="both"/>
        <w:rPr>
          <w:bCs/>
          <w:spacing w:val="2"/>
          <w:sz w:val="28"/>
          <w:szCs w:val="28"/>
        </w:rPr>
      </w:pPr>
      <w:r>
        <w:rPr>
          <w:bCs/>
          <w:i/>
          <w:iCs/>
          <w:spacing w:val="2"/>
          <w:sz w:val="28"/>
          <w:szCs w:val="28"/>
          <w:lang w:val="vi-VN"/>
        </w:rPr>
        <w:t>Thứ ba</w:t>
      </w:r>
      <w:r w:rsidR="00E10CCB" w:rsidRPr="00E10CCB">
        <w:rPr>
          <w:bCs/>
          <w:i/>
          <w:iCs/>
          <w:spacing w:val="2"/>
          <w:sz w:val="28"/>
          <w:szCs w:val="28"/>
          <w:lang w:val="vi-VN"/>
        </w:rPr>
        <w:t>,</w:t>
      </w:r>
      <w:r w:rsidR="00E10CCB">
        <w:rPr>
          <w:bCs/>
          <w:spacing w:val="2"/>
          <w:sz w:val="28"/>
          <w:szCs w:val="28"/>
          <w:lang w:val="vi-VN"/>
        </w:rPr>
        <w:t xml:space="preserve"> </w:t>
      </w:r>
      <w:r w:rsidR="00C02EA0" w:rsidRPr="00C02EA0">
        <w:rPr>
          <w:bCs/>
          <w:spacing w:val="2"/>
          <w:sz w:val="28"/>
          <w:szCs w:val="28"/>
          <w:lang w:val="vi-VN"/>
        </w:rPr>
        <w:t>tiếp tục cải cách thủ tục hành chính trong lĩnh vực đăng ký doanh nghiệp</w:t>
      </w:r>
      <w:r w:rsidR="00C02EA0">
        <w:rPr>
          <w:bCs/>
          <w:spacing w:val="2"/>
          <w:sz w:val="28"/>
          <w:szCs w:val="28"/>
          <w:lang w:val="vi-VN"/>
        </w:rPr>
        <w:t xml:space="preserve">, </w:t>
      </w:r>
      <w:r>
        <w:rPr>
          <w:bCs/>
          <w:spacing w:val="2"/>
          <w:sz w:val="28"/>
          <w:szCs w:val="28"/>
        </w:rPr>
        <w:t>g</w:t>
      </w:r>
      <w:r w:rsidRPr="00A73313">
        <w:rPr>
          <w:bCs/>
          <w:spacing w:val="2"/>
          <w:sz w:val="28"/>
          <w:szCs w:val="28"/>
        </w:rPr>
        <w:t>iải quyết vướng</w:t>
      </w:r>
      <w:r>
        <w:rPr>
          <w:bCs/>
          <w:spacing w:val="2"/>
          <w:sz w:val="28"/>
          <w:szCs w:val="28"/>
        </w:rPr>
        <w:t xml:space="preserve"> mắc </w:t>
      </w:r>
      <w:r w:rsidR="00C02EA0">
        <w:rPr>
          <w:bCs/>
          <w:spacing w:val="2"/>
          <w:sz w:val="28"/>
          <w:szCs w:val="28"/>
        </w:rPr>
        <w:t xml:space="preserve">phát sinh </w:t>
      </w:r>
      <w:r>
        <w:rPr>
          <w:bCs/>
          <w:spacing w:val="2"/>
          <w:sz w:val="28"/>
          <w:szCs w:val="28"/>
        </w:rPr>
        <w:t>trong quá trình thi hành Nghị định</w:t>
      </w:r>
      <w:r w:rsidRPr="00A73313">
        <w:rPr>
          <w:bCs/>
          <w:spacing w:val="2"/>
          <w:sz w:val="28"/>
          <w:szCs w:val="28"/>
        </w:rPr>
        <w:t xml:space="preserve"> số 01/2021/NĐ-CP</w:t>
      </w:r>
      <w:r w:rsidR="00366EC2">
        <w:rPr>
          <w:bCs/>
          <w:spacing w:val="2"/>
          <w:sz w:val="28"/>
          <w:szCs w:val="28"/>
        </w:rPr>
        <w:t>;</w:t>
      </w:r>
    </w:p>
    <w:p w14:paraId="475ABD33" w14:textId="51E94105" w:rsidR="00A73313" w:rsidRPr="00A73313" w:rsidRDefault="00A73313" w:rsidP="00C60996">
      <w:pPr>
        <w:spacing w:before="120" w:after="120" w:line="252" w:lineRule="auto"/>
        <w:ind w:firstLine="709"/>
        <w:jc w:val="both"/>
        <w:rPr>
          <w:bCs/>
          <w:spacing w:val="2"/>
          <w:sz w:val="28"/>
          <w:szCs w:val="28"/>
          <w:lang w:val="vi-VN"/>
        </w:rPr>
      </w:pPr>
      <w:r w:rsidRPr="00A73313">
        <w:rPr>
          <w:bCs/>
          <w:i/>
          <w:spacing w:val="2"/>
          <w:sz w:val="28"/>
          <w:szCs w:val="28"/>
        </w:rPr>
        <w:t xml:space="preserve">Thứ tư, </w:t>
      </w:r>
      <w:r w:rsidR="00C02EA0" w:rsidRPr="00C02EA0">
        <w:rPr>
          <w:bCs/>
          <w:spacing w:val="2"/>
          <w:sz w:val="28"/>
          <w:szCs w:val="28"/>
        </w:rPr>
        <w:t>sắp xếp, hoàn thiện lại khung khổ pháp lý về đăng ký doanh nghiệp</w:t>
      </w:r>
      <w:r>
        <w:rPr>
          <w:bCs/>
          <w:spacing w:val="2"/>
          <w:sz w:val="28"/>
          <w:szCs w:val="28"/>
        </w:rPr>
        <w:t>.</w:t>
      </w:r>
    </w:p>
    <w:p w14:paraId="309E6767" w14:textId="6C6787B5" w:rsidR="00A73313" w:rsidRPr="00A73313" w:rsidRDefault="00A23E3E" w:rsidP="00A73313">
      <w:pPr>
        <w:pStyle w:val="Heading2"/>
        <w:spacing w:before="120" w:after="120" w:line="252" w:lineRule="auto"/>
        <w:ind w:firstLine="709"/>
        <w:jc w:val="both"/>
        <w:rPr>
          <w:rFonts w:ascii="Times New Roman" w:hAnsi="Times New Roman" w:cs="Times New Roman"/>
          <w:i w:val="0"/>
          <w:lang w:val="es-ES"/>
        </w:rPr>
      </w:pPr>
      <w:r w:rsidRPr="00C60996">
        <w:rPr>
          <w:rFonts w:ascii="Times New Roman" w:hAnsi="Times New Roman" w:cs="Times New Roman"/>
          <w:i w:val="0"/>
          <w:lang w:val="es-ES"/>
        </w:rPr>
        <w:t xml:space="preserve">2. Quan điểm xây dựng </w:t>
      </w:r>
      <w:r w:rsidR="003950C0">
        <w:rPr>
          <w:rFonts w:ascii="Times New Roman" w:hAnsi="Times New Roman" w:cs="Times New Roman"/>
          <w:i w:val="0"/>
          <w:lang w:val="es-ES"/>
        </w:rPr>
        <w:t>d</w:t>
      </w:r>
      <w:r w:rsidR="00561DF3">
        <w:rPr>
          <w:rFonts w:ascii="Times New Roman" w:hAnsi="Times New Roman" w:cs="Times New Roman"/>
          <w:i w:val="0"/>
          <w:lang w:val="es-ES"/>
        </w:rPr>
        <w:t>ự thảo Nghị định</w:t>
      </w:r>
    </w:p>
    <w:p w14:paraId="5ACE22B6" w14:textId="312828BB" w:rsidR="00A73313" w:rsidRDefault="00337402" w:rsidP="00C60996">
      <w:pPr>
        <w:spacing w:before="120" w:after="120" w:line="252" w:lineRule="auto"/>
        <w:ind w:firstLine="709"/>
        <w:jc w:val="both"/>
        <w:rPr>
          <w:bCs/>
          <w:spacing w:val="2"/>
          <w:sz w:val="28"/>
          <w:szCs w:val="28"/>
          <w:lang w:val="es-ES"/>
        </w:rPr>
      </w:pPr>
      <w:r w:rsidRPr="00337402">
        <w:rPr>
          <w:bCs/>
          <w:i/>
          <w:iCs/>
          <w:spacing w:val="2"/>
          <w:sz w:val="28"/>
          <w:szCs w:val="28"/>
          <w:lang w:val="es-ES"/>
        </w:rPr>
        <w:t>Thứ</w:t>
      </w:r>
      <w:r w:rsidRPr="00337402">
        <w:rPr>
          <w:bCs/>
          <w:i/>
          <w:iCs/>
          <w:spacing w:val="2"/>
          <w:sz w:val="28"/>
          <w:szCs w:val="28"/>
          <w:lang w:val="vi-VN"/>
        </w:rPr>
        <w:t xml:space="preserve"> nhất,</w:t>
      </w:r>
      <w:r w:rsidR="00A855B2" w:rsidRPr="00C60996">
        <w:rPr>
          <w:bCs/>
          <w:spacing w:val="2"/>
          <w:sz w:val="28"/>
          <w:szCs w:val="28"/>
          <w:lang w:val="es-ES"/>
        </w:rPr>
        <w:t xml:space="preserve"> </w:t>
      </w:r>
      <w:r w:rsidR="00A73313" w:rsidRPr="00A73313">
        <w:rPr>
          <w:bCs/>
          <w:spacing w:val="2"/>
          <w:sz w:val="28"/>
          <w:szCs w:val="28"/>
          <w:lang w:val="es-ES"/>
        </w:rPr>
        <w:t>bảo đảm tính hợp hiến, hợp pháp và thống nhất của hệ thống văn bản quy phạm pháp luật; tuân thủ đúng thẩm quyền, hình thức, trình tự và thủ tục xây dựng, ban hành văn bản quy phạm pháp luật; bảo đảm tính khả thi, kịp thời, dễ thực hiện của văn bản quy phạm pháp luật</w:t>
      </w:r>
      <w:r w:rsidR="00EF1B01">
        <w:rPr>
          <w:bCs/>
          <w:spacing w:val="2"/>
          <w:sz w:val="28"/>
          <w:szCs w:val="28"/>
          <w:lang w:val="es-ES"/>
        </w:rPr>
        <w:t>;</w:t>
      </w:r>
    </w:p>
    <w:p w14:paraId="05DFD02C" w14:textId="16C05674" w:rsidR="002058F9" w:rsidRDefault="00EF1B01" w:rsidP="00C60996">
      <w:pPr>
        <w:spacing w:before="120" w:after="120" w:line="252" w:lineRule="auto"/>
        <w:ind w:firstLine="709"/>
        <w:jc w:val="both"/>
        <w:rPr>
          <w:iCs/>
          <w:sz w:val="28"/>
          <w:szCs w:val="28"/>
          <w:lang w:val="es-ES"/>
        </w:rPr>
      </w:pPr>
      <w:r w:rsidRPr="00EF1B01">
        <w:rPr>
          <w:bCs/>
          <w:i/>
          <w:spacing w:val="2"/>
          <w:sz w:val="28"/>
          <w:szCs w:val="28"/>
        </w:rPr>
        <w:t>Thứ hai,</w:t>
      </w:r>
      <w:r>
        <w:rPr>
          <w:bCs/>
          <w:spacing w:val="2"/>
          <w:sz w:val="28"/>
          <w:szCs w:val="28"/>
        </w:rPr>
        <w:t xml:space="preserve"> </w:t>
      </w:r>
      <w:r w:rsidR="00337402">
        <w:rPr>
          <w:bCs/>
          <w:spacing w:val="2"/>
          <w:sz w:val="28"/>
          <w:szCs w:val="28"/>
          <w:lang w:val="vi-VN"/>
        </w:rPr>
        <w:t>b</w:t>
      </w:r>
      <w:r w:rsidR="00A855B2" w:rsidRPr="00C60996">
        <w:rPr>
          <w:bCs/>
          <w:spacing w:val="2"/>
          <w:sz w:val="28"/>
          <w:szCs w:val="28"/>
          <w:lang w:val="es-ES"/>
        </w:rPr>
        <w:t xml:space="preserve">ám sát nội dung của Luật </w:t>
      </w:r>
      <w:r>
        <w:rPr>
          <w:bCs/>
          <w:spacing w:val="2"/>
          <w:sz w:val="28"/>
          <w:szCs w:val="28"/>
          <w:lang w:val="es-ES"/>
        </w:rPr>
        <w:t>Doanh nghiệp</w:t>
      </w:r>
      <w:r>
        <w:rPr>
          <w:bCs/>
          <w:spacing w:val="2"/>
          <w:sz w:val="28"/>
          <w:szCs w:val="28"/>
          <w:lang w:val="vi-VN"/>
        </w:rPr>
        <w:t xml:space="preserve"> năm 2020</w:t>
      </w:r>
      <w:r w:rsidR="003747D0">
        <w:rPr>
          <w:bCs/>
          <w:spacing w:val="2"/>
          <w:sz w:val="28"/>
          <w:szCs w:val="28"/>
          <w:lang w:val="es-ES"/>
        </w:rPr>
        <w:t xml:space="preserve">, </w:t>
      </w:r>
      <w:r w:rsidR="00337402">
        <w:rPr>
          <w:bCs/>
          <w:spacing w:val="2"/>
          <w:sz w:val="28"/>
          <w:szCs w:val="28"/>
          <w:lang w:val="vi-VN"/>
        </w:rPr>
        <w:t>k</w:t>
      </w:r>
      <w:r w:rsidR="009F7C65" w:rsidRPr="00C60996">
        <w:rPr>
          <w:bCs/>
          <w:spacing w:val="2"/>
          <w:sz w:val="28"/>
          <w:szCs w:val="28"/>
          <w:lang w:val="es-ES"/>
        </w:rPr>
        <w:t>ế thừ</w:t>
      </w:r>
      <w:r w:rsidR="00D3535B" w:rsidRPr="00C60996">
        <w:rPr>
          <w:bCs/>
          <w:spacing w:val="2"/>
          <w:sz w:val="28"/>
          <w:szCs w:val="28"/>
          <w:lang w:val="es-ES"/>
        </w:rPr>
        <w:t xml:space="preserve">a những quy định </w:t>
      </w:r>
      <w:r w:rsidR="002058F9" w:rsidRPr="00C60996">
        <w:rPr>
          <w:iCs/>
          <w:sz w:val="28"/>
          <w:szCs w:val="28"/>
          <w:lang w:val="es-ES"/>
        </w:rPr>
        <w:t xml:space="preserve">của </w:t>
      </w:r>
      <w:r w:rsidR="00337402" w:rsidRPr="005C2D58">
        <w:rPr>
          <w:iCs/>
          <w:sz w:val="28"/>
          <w:szCs w:val="28"/>
          <w:lang w:val="es-ES"/>
        </w:rPr>
        <w:t xml:space="preserve">Nghị định số </w:t>
      </w:r>
      <w:r w:rsidR="00B32AB9">
        <w:rPr>
          <w:iCs/>
          <w:sz w:val="28"/>
          <w:szCs w:val="28"/>
          <w:lang w:val="es-ES"/>
        </w:rPr>
        <w:t>01/2021/NĐ-CP</w:t>
      </w:r>
      <w:r w:rsidR="002058F9" w:rsidRPr="00C60996">
        <w:rPr>
          <w:iCs/>
          <w:sz w:val="28"/>
          <w:szCs w:val="28"/>
          <w:lang w:val="es-ES"/>
        </w:rPr>
        <w:t xml:space="preserve"> đang thực hiện ổn định, không có vướng mắc và phù hợp với Luật</w:t>
      </w:r>
      <w:r w:rsidR="009020DD" w:rsidRPr="00C60996">
        <w:rPr>
          <w:iCs/>
          <w:sz w:val="28"/>
          <w:szCs w:val="28"/>
          <w:lang w:val="es-ES"/>
        </w:rPr>
        <w:t>;</w:t>
      </w:r>
      <w:r w:rsidR="002058F9" w:rsidRPr="00C60996">
        <w:rPr>
          <w:iCs/>
          <w:sz w:val="28"/>
          <w:szCs w:val="28"/>
          <w:lang w:val="es-ES"/>
        </w:rPr>
        <w:t xml:space="preserve"> </w:t>
      </w:r>
    </w:p>
    <w:p w14:paraId="38082CF6" w14:textId="699C4A5B" w:rsidR="00DD5909" w:rsidRDefault="003747D0" w:rsidP="00A754FE">
      <w:pPr>
        <w:spacing w:before="120" w:after="120" w:line="252" w:lineRule="auto"/>
        <w:ind w:firstLine="709"/>
        <w:jc w:val="both"/>
        <w:rPr>
          <w:iCs/>
          <w:sz w:val="28"/>
          <w:szCs w:val="28"/>
          <w:lang w:val="vi-VN"/>
        </w:rPr>
      </w:pPr>
      <w:r>
        <w:rPr>
          <w:bCs/>
          <w:i/>
          <w:iCs/>
          <w:color w:val="000000"/>
          <w:spacing w:val="2"/>
          <w:sz w:val="28"/>
          <w:szCs w:val="28"/>
          <w:lang w:val="es-ES"/>
        </w:rPr>
        <w:t>Thứ ba</w:t>
      </w:r>
      <w:r w:rsidR="00A754FE">
        <w:rPr>
          <w:bCs/>
          <w:i/>
          <w:iCs/>
          <w:spacing w:val="2"/>
          <w:sz w:val="28"/>
          <w:szCs w:val="28"/>
          <w:lang w:val="es-ES"/>
        </w:rPr>
        <w:t xml:space="preserve">, </w:t>
      </w:r>
      <w:r w:rsidR="00DD5909" w:rsidRPr="00C60996">
        <w:rPr>
          <w:bCs/>
          <w:spacing w:val="2"/>
          <w:sz w:val="28"/>
          <w:szCs w:val="28"/>
          <w:lang w:val="es-ES"/>
        </w:rPr>
        <w:t xml:space="preserve">tiếp tục cải cách thủ tục hành chính </w:t>
      </w:r>
      <w:r w:rsidR="00B32AB9">
        <w:rPr>
          <w:bCs/>
          <w:spacing w:val="2"/>
          <w:sz w:val="28"/>
          <w:szCs w:val="28"/>
          <w:lang w:val="es-ES"/>
        </w:rPr>
        <w:t xml:space="preserve">bằng việc </w:t>
      </w:r>
      <w:r w:rsidR="00DD5909">
        <w:rPr>
          <w:color w:val="000000"/>
          <w:sz w:val="28"/>
          <w:szCs w:val="28"/>
          <w:lang w:val="pt-BR"/>
        </w:rPr>
        <w:t xml:space="preserve">ứng dụng </w:t>
      </w:r>
      <w:r w:rsidR="00B32AB9">
        <w:rPr>
          <w:color w:val="000000"/>
          <w:sz w:val="28"/>
          <w:szCs w:val="28"/>
          <w:lang w:val="pt-BR"/>
        </w:rPr>
        <w:t xml:space="preserve">triệt để </w:t>
      </w:r>
      <w:r w:rsidR="00DD5909">
        <w:rPr>
          <w:color w:val="000000"/>
          <w:sz w:val="28"/>
          <w:szCs w:val="28"/>
          <w:lang w:val="pt-BR"/>
        </w:rPr>
        <w:t>công nghệ thông tin, chia sẻ dữ liệu giữa các cơ quan quản lý nhà nước</w:t>
      </w:r>
      <w:r w:rsidR="00B32AB9">
        <w:rPr>
          <w:color w:val="000000"/>
          <w:sz w:val="28"/>
          <w:szCs w:val="28"/>
          <w:lang w:val="vi-VN"/>
        </w:rPr>
        <w:t xml:space="preserve"> đồng thời </w:t>
      </w:r>
      <w:r>
        <w:rPr>
          <w:color w:val="000000"/>
          <w:sz w:val="28"/>
          <w:szCs w:val="28"/>
        </w:rPr>
        <w:t xml:space="preserve">chú trọng, </w:t>
      </w:r>
      <w:r w:rsidR="00B32AB9">
        <w:rPr>
          <w:color w:val="000000"/>
          <w:sz w:val="28"/>
          <w:szCs w:val="28"/>
          <w:lang w:val="vi-VN"/>
        </w:rPr>
        <w:t>nâng cao cô</w:t>
      </w:r>
      <w:r>
        <w:rPr>
          <w:color w:val="000000"/>
          <w:sz w:val="28"/>
          <w:szCs w:val="28"/>
        </w:rPr>
        <w:t>ng tác hậu kiểm nhằm</w:t>
      </w:r>
      <w:r w:rsidR="00A754FE">
        <w:rPr>
          <w:iCs/>
          <w:sz w:val="28"/>
          <w:szCs w:val="28"/>
          <w:lang w:val="vi-VN"/>
        </w:rPr>
        <w:t xml:space="preserve"> t</w:t>
      </w:r>
      <w:r w:rsidR="00A754FE" w:rsidRPr="00C60996">
        <w:rPr>
          <w:iCs/>
          <w:sz w:val="28"/>
          <w:szCs w:val="28"/>
          <w:lang w:val="es-ES"/>
        </w:rPr>
        <w:t xml:space="preserve">ạo điều kiện thuận lợi tối đa cho </w:t>
      </w:r>
      <w:r>
        <w:rPr>
          <w:iCs/>
          <w:sz w:val="28"/>
          <w:szCs w:val="28"/>
          <w:lang w:val="es-ES"/>
        </w:rPr>
        <w:t>doanh nghiệp</w:t>
      </w:r>
      <w:r w:rsidR="00A754FE" w:rsidRPr="00C60996">
        <w:rPr>
          <w:iCs/>
          <w:sz w:val="28"/>
          <w:szCs w:val="28"/>
          <w:lang w:val="es-ES"/>
        </w:rPr>
        <w:t xml:space="preserve"> khi gia nhập thị trường, </w:t>
      </w:r>
      <w:r w:rsidR="00A754FE">
        <w:rPr>
          <w:iCs/>
          <w:sz w:val="28"/>
          <w:szCs w:val="28"/>
          <w:lang w:val="es-ES"/>
        </w:rPr>
        <w:t>hoạt</w:t>
      </w:r>
      <w:r w:rsidR="00A754FE">
        <w:rPr>
          <w:iCs/>
          <w:sz w:val="28"/>
          <w:szCs w:val="28"/>
          <w:lang w:val="vi-VN"/>
        </w:rPr>
        <w:t xml:space="preserve"> động và</w:t>
      </w:r>
      <w:r w:rsidR="00A754FE" w:rsidRPr="00C60996">
        <w:rPr>
          <w:iCs/>
          <w:sz w:val="28"/>
          <w:szCs w:val="28"/>
          <w:lang w:val="es-ES"/>
        </w:rPr>
        <w:t xml:space="preserve"> rút lui khỏi thị trường</w:t>
      </w:r>
      <w:r>
        <w:rPr>
          <w:iCs/>
          <w:sz w:val="28"/>
          <w:szCs w:val="28"/>
          <w:lang w:val="es-ES"/>
        </w:rPr>
        <w:t xml:space="preserve"> mà vẫn</w:t>
      </w:r>
      <w:r w:rsidR="00A754FE" w:rsidRPr="00C60996">
        <w:rPr>
          <w:iCs/>
          <w:sz w:val="28"/>
          <w:szCs w:val="28"/>
          <w:lang w:val="es-ES"/>
        </w:rPr>
        <w:t xml:space="preserve"> đảm bảo mục tiêu quản lý nhà nước trong lĩnh vực đăng ký </w:t>
      </w:r>
      <w:r>
        <w:rPr>
          <w:iCs/>
          <w:sz w:val="28"/>
          <w:szCs w:val="28"/>
          <w:lang w:val="es-ES"/>
        </w:rPr>
        <w:t>doanh nghiệp</w:t>
      </w:r>
      <w:r>
        <w:rPr>
          <w:iCs/>
          <w:sz w:val="28"/>
          <w:szCs w:val="28"/>
          <w:lang w:val="vi-VN"/>
        </w:rPr>
        <w:t>;</w:t>
      </w:r>
    </w:p>
    <w:p w14:paraId="674F55D2" w14:textId="4D35269C" w:rsidR="003747D0" w:rsidRPr="003747D0" w:rsidRDefault="003747D0" w:rsidP="00A754FE">
      <w:pPr>
        <w:spacing w:before="120" w:after="120" w:line="252" w:lineRule="auto"/>
        <w:ind w:firstLine="709"/>
        <w:jc w:val="both"/>
        <w:rPr>
          <w:iCs/>
          <w:sz w:val="28"/>
          <w:szCs w:val="28"/>
        </w:rPr>
      </w:pPr>
      <w:r w:rsidRPr="003747D0">
        <w:rPr>
          <w:i/>
          <w:iCs/>
          <w:sz w:val="28"/>
          <w:szCs w:val="28"/>
        </w:rPr>
        <w:t>Thứ tư,</w:t>
      </w:r>
      <w:r>
        <w:rPr>
          <w:iCs/>
          <w:sz w:val="28"/>
          <w:szCs w:val="28"/>
        </w:rPr>
        <w:t xml:space="preserve"> </w:t>
      </w:r>
      <w:r w:rsidRPr="003747D0">
        <w:rPr>
          <w:iCs/>
          <w:sz w:val="28"/>
          <w:szCs w:val="28"/>
        </w:rPr>
        <w:t>tôn trọng quyền tự chủ của doanh nghiệp trong hoạt động kinh doanh và quản lý doanh nghiệp; bảo vệ quyền và lợi ích hợp pháp của các cổ đông, thành viên.</w:t>
      </w:r>
    </w:p>
    <w:p w14:paraId="1C553397" w14:textId="666268DE" w:rsidR="001C07C1" w:rsidRDefault="006A1435" w:rsidP="006A1435">
      <w:pPr>
        <w:pStyle w:val="Heading1"/>
        <w:spacing w:before="120" w:after="120" w:line="252"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III. </w:t>
      </w:r>
      <w:r w:rsidR="001C07C1" w:rsidRPr="1404D9AD">
        <w:rPr>
          <w:rFonts w:ascii="Times New Roman" w:hAnsi="Times New Roman" w:cs="Times New Roman"/>
          <w:sz w:val="28"/>
          <w:szCs w:val="28"/>
          <w:lang w:val="es-ES"/>
        </w:rPr>
        <w:t xml:space="preserve">QUÁ TRÌNH XÂY DỰNG </w:t>
      </w:r>
      <w:r w:rsidR="00561DF3">
        <w:rPr>
          <w:rFonts w:ascii="Times New Roman" w:hAnsi="Times New Roman" w:cs="Times New Roman"/>
          <w:sz w:val="28"/>
          <w:szCs w:val="28"/>
          <w:lang w:val="es-ES"/>
        </w:rPr>
        <w:t>DỰ THẢO NGHỊ ĐỊNH</w:t>
      </w:r>
      <w:r w:rsidR="001C07C1" w:rsidRPr="1404D9AD">
        <w:rPr>
          <w:rFonts w:ascii="Times New Roman" w:hAnsi="Times New Roman" w:cs="Times New Roman"/>
          <w:sz w:val="28"/>
          <w:szCs w:val="28"/>
          <w:lang w:val="es-ES"/>
        </w:rPr>
        <w:t xml:space="preserve"> </w:t>
      </w:r>
    </w:p>
    <w:p w14:paraId="7B8D5D52" w14:textId="584552ED" w:rsidR="003E63EC" w:rsidRPr="003E63EC" w:rsidRDefault="003E63EC" w:rsidP="002E2447">
      <w:pPr>
        <w:spacing w:before="120" w:after="120" w:line="252" w:lineRule="auto"/>
        <w:ind w:firstLine="720"/>
        <w:jc w:val="both"/>
        <w:rPr>
          <w:iCs/>
          <w:sz w:val="28"/>
          <w:szCs w:val="28"/>
        </w:rPr>
      </w:pPr>
      <w:r w:rsidRPr="003E63EC">
        <w:rPr>
          <w:iCs/>
          <w:sz w:val="28"/>
          <w:szCs w:val="28"/>
          <w:lang w:val="vi-VN"/>
        </w:rPr>
        <w:t xml:space="preserve">Ngày 08/12/2023, Bộ Kế hoạch và Đầu tư đã có Công văn số 234/ĐKKD-NV gửi Sở Kế hoạch và Đầu tư các tỉnh, thành phố trực thuộc Trung ương đề nghị tổng kết việc thi hành quy định về đăng ký doanh nghiệp tại Nghị định số 01/2021/NĐ-CP </w:t>
      </w:r>
      <w:r>
        <w:rPr>
          <w:iCs/>
          <w:sz w:val="28"/>
          <w:szCs w:val="28"/>
        </w:rPr>
        <w:t>ngày 04/01/2021 của Chính phủ về đăng ký doanh nghiệp</w:t>
      </w:r>
      <w:r w:rsidRPr="003E63EC">
        <w:rPr>
          <w:iCs/>
          <w:sz w:val="28"/>
          <w:szCs w:val="28"/>
          <w:lang w:val="vi-VN"/>
        </w:rPr>
        <w:t xml:space="preserve"> và Thông tư số 01/2021/TT-BKHĐT</w:t>
      </w:r>
      <w:r>
        <w:rPr>
          <w:iCs/>
          <w:sz w:val="28"/>
          <w:szCs w:val="28"/>
        </w:rPr>
        <w:t xml:space="preserve"> ngày 16/3/2021 của Bộ trưởng Bộ Kế hoạch và Đầu tư hướng dẫn về đăng ký doanh nghiệp</w:t>
      </w:r>
      <w:r w:rsidRPr="003E63EC">
        <w:rPr>
          <w:iCs/>
          <w:sz w:val="28"/>
          <w:szCs w:val="28"/>
          <w:lang w:val="vi-VN"/>
        </w:rPr>
        <w:t xml:space="preserve"> trên địa bàn tỉnh, thành phố</w:t>
      </w:r>
      <w:r>
        <w:rPr>
          <w:iCs/>
          <w:sz w:val="28"/>
          <w:szCs w:val="28"/>
        </w:rPr>
        <w:t>.</w:t>
      </w:r>
    </w:p>
    <w:p w14:paraId="0BA8DCE9" w14:textId="51B2385E" w:rsidR="0093191E" w:rsidRPr="002E2447" w:rsidRDefault="00E575FB" w:rsidP="002E2447">
      <w:pPr>
        <w:spacing w:before="120" w:after="120" w:line="252" w:lineRule="auto"/>
        <w:ind w:firstLine="720"/>
        <w:jc w:val="both"/>
        <w:rPr>
          <w:iCs/>
          <w:sz w:val="28"/>
          <w:szCs w:val="28"/>
          <w:lang w:val="vi-VN"/>
        </w:rPr>
      </w:pPr>
      <w:r w:rsidRPr="002E2447">
        <w:rPr>
          <w:iCs/>
          <w:sz w:val="28"/>
          <w:szCs w:val="28"/>
          <w:lang w:val="vi-VN"/>
        </w:rPr>
        <w:t>N</w:t>
      </w:r>
      <w:r w:rsidR="00362EB7" w:rsidRPr="002E2447">
        <w:rPr>
          <w:iCs/>
          <w:sz w:val="28"/>
          <w:szCs w:val="28"/>
          <w:lang w:val="vi-VN"/>
        </w:rPr>
        <w:t>gày</w:t>
      </w:r>
      <w:r w:rsidR="003747D0">
        <w:rPr>
          <w:iCs/>
          <w:sz w:val="28"/>
          <w:szCs w:val="28"/>
        </w:rPr>
        <w:t xml:space="preserve"> 29/12/2023</w:t>
      </w:r>
      <w:r w:rsidR="00362EB7" w:rsidRPr="002E2447">
        <w:rPr>
          <w:iCs/>
          <w:sz w:val="28"/>
          <w:szCs w:val="28"/>
          <w:lang w:val="vi-VN"/>
        </w:rPr>
        <w:t xml:space="preserve">, Bộ trưởng Bộ Kế hoạch và Đầu tư đã ký Quyết định số </w:t>
      </w:r>
      <w:r w:rsidR="003747D0">
        <w:rPr>
          <w:iCs/>
          <w:sz w:val="28"/>
          <w:szCs w:val="28"/>
        </w:rPr>
        <w:t>2122</w:t>
      </w:r>
      <w:r w:rsidR="00362EB7" w:rsidRPr="002E2447">
        <w:rPr>
          <w:iCs/>
          <w:sz w:val="28"/>
          <w:szCs w:val="28"/>
          <w:lang w:val="vi-VN"/>
        </w:rPr>
        <w:t>/QĐ-BKHĐT</w:t>
      </w:r>
      <w:r w:rsidR="003747D0">
        <w:rPr>
          <w:iCs/>
          <w:sz w:val="28"/>
          <w:szCs w:val="28"/>
        </w:rPr>
        <w:t xml:space="preserve"> ban hành Kế hoạch xây dựng văn bản quy phạm pháp luật năm 2024 của Bộ Kế hoạch và Đầu tư</w:t>
      </w:r>
      <w:r w:rsidR="00362EB7" w:rsidRPr="002E2447">
        <w:rPr>
          <w:iCs/>
          <w:sz w:val="28"/>
          <w:szCs w:val="28"/>
          <w:lang w:val="vi-VN"/>
        </w:rPr>
        <w:t xml:space="preserve">, trong đó phân công đơn vị chủ trì soạn thảo Nghị định </w:t>
      </w:r>
      <w:r w:rsidR="003747D0">
        <w:rPr>
          <w:iCs/>
          <w:sz w:val="28"/>
          <w:szCs w:val="28"/>
        </w:rPr>
        <w:t>sửa đổi, bổ sung hoặc thay thế Nghị định số 01/2021/NĐ-CP ngày 04/01/2021 của Chính phủ về đăng ký doanh nghiệp</w:t>
      </w:r>
      <w:r w:rsidR="00362EB7" w:rsidRPr="002E2447">
        <w:rPr>
          <w:iCs/>
          <w:sz w:val="28"/>
          <w:szCs w:val="28"/>
          <w:lang w:val="vi-VN"/>
        </w:rPr>
        <w:t xml:space="preserve">. </w:t>
      </w:r>
    </w:p>
    <w:p w14:paraId="682F7AD5" w14:textId="534387CD" w:rsidR="0093191E" w:rsidRDefault="00362EB7" w:rsidP="002E2447">
      <w:pPr>
        <w:spacing w:before="120" w:after="120" w:line="252" w:lineRule="auto"/>
        <w:ind w:firstLine="720"/>
        <w:jc w:val="both"/>
        <w:rPr>
          <w:iCs/>
          <w:sz w:val="28"/>
          <w:szCs w:val="28"/>
          <w:lang w:val="vi-VN"/>
        </w:rPr>
      </w:pPr>
      <w:r w:rsidRPr="002E2447">
        <w:rPr>
          <w:iCs/>
          <w:sz w:val="28"/>
          <w:szCs w:val="28"/>
          <w:lang w:val="vi-VN"/>
        </w:rPr>
        <w:t xml:space="preserve">Ngày </w:t>
      </w:r>
      <w:r w:rsidR="003E63EC">
        <w:rPr>
          <w:iCs/>
          <w:sz w:val="28"/>
          <w:szCs w:val="28"/>
        </w:rPr>
        <w:t>08/4/2024</w:t>
      </w:r>
      <w:r w:rsidRPr="002E2447">
        <w:rPr>
          <w:iCs/>
          <w:sz w:val="28"/>
          <w:szCs w:val="28"/>
          <w:lang w:val="vi-VN"/>
        </w:rPr>
        <w:t xml:space="preserve">, </w:t>
      </w:r>
      <w:r w:rsidR="00A754FE">
        <w:rPr>
          <w:iCs/>
          <w:sz w:val="28"/>
          <w:szCs w:val="28"/>
        </w:rPr>
        <w:t xml:space="preserve">Bộ trưởng </w:t>
      </w:r>
      <w:r w:rsidR="00A754FE">
        <w:rPr>
          <w:iCs/>
          <w:sz w:val="28"/>
          <w:szCs w:val="28"/>
          <w:lang w:val="vi-VN"/>
        </w:rPr>
        <w:t>Bộ Kế hoạch và Đầu tư đã ban hành</w:t>
      </w:r>
      <w:r w:rsidRPr="002E2447">
        <w:rPr>
          <w:iCs/>
          <w:sz w:val="28"/>
          <w:szCs w:val="28"/>
          <w:lang w:val="vi-VN"/>
        </w:rPr>
        <w:t xml:space="preserve"> Quyết định số </w:t>
      </w:r>
      <w:r w:rsidR="003E63EC">
        <w:rPr>
          <w:iCs/>
          <w:sz w:val="28"/>
          <w:szCs w:val="28"/>
        </w:rPr>
        <w:t>419</w:t>
      </w:r>
      <w:r w:rsidRPr="002E2447">
        <w:rPr>
          <w:iCs/>
          <w:sz w:val="28"/>
          <w:szCs w:val="28"/>
          <w:lang w:val="vi-VN"/>
        </w:rPr>
        <w:t>/QĐ-BKHĐT</w:t>
      </w:r>
      <w:r w:rsidR="00317F3E" w:rsidRPr="002E2447">
        <w:rPr>
          <w:iCs/>
          <w:sz w:val="28"/>
          <w:szCs w:val="28"/>
          <w:lang w:val="vi-VN"/>
        </w:rPr>
        <w:t xml:space="preserve"> về việc thành lập Ban soạn thảo và Tổ biên tập</w:t>
      </w:r>
      <w:r w:rsidR="00A21CB8">
        <w:rPr>
          <w:iCs/>
          <w:sz w:val="28"/>
          <w:szCs w:val="28"/>
        </w:rPr>
        <w:t xml:space="preserve"> </w:t>
      </w:r>
      <w:r w:rsidR="00317F3E" w:rsidRPr="002E2447">
        <w:rPr>
          <w:iCs/>
          <w:sz w:val="28"/>
          <w:szCs w:val="28"/>
          <w:lang w:val="vi-VN"/>
        </w:rPr>
        <w:t xml:space="preserve">Nghị định </w:t>
      </w:r>
      <w:r w:rsidR="003E63EC">
        <w:rPr>
          <w:iCs/>
          <w:sz w:val="28"/>
          <w:szCs w:val="28"/>
        </w:rPr>
        <w:lastRenderedPageBreak/>
        <w:t>thay thế Nghị định số 01/2021/NĐ-CP ngày 04/01/2021 của Chính phủ về đăng ký doanh nghiệp</w:t>
      </w:r>
      <w:r w:rsidR="00317F3E" w:rsidRPr="002E2447">
        <w:rPr>
          <w:iCs/>
          <w:sz w:val="28"/>
          <w:szCs w:val="28"/>
          <w:lang w:val="vi-VN"/>
        </w:rPr>
        <w:t xml:space="preserve">. </w:t>
      </w:r>
    </w:p>
    <w:p w14:paraId="33E39E5D" w14:textId="5E739A74" w:rsidR="003E63EC" w:rsidRDefault="003E63EC" w:rsidP="003E63EC">
      <w:pPr>
        <w:spacing w:before="120" w:after="120" w:line="252" w:lineRule="auto"/>
        <w:ind w:firstLine="720"/>
        <w:jc w:val="both"/>
        <w:rPr>
          <w:iCs/>
          <w:sz w:val="28"/>
          <w:szCs w:val="28"/>
        </w:rPr>
      </w:pPr>
      <w:r>
        <w:rPr>
          <w:iCs/>
          <w:sz w:val="28"/>
          <w:szCs w:val="28"/>
        </w:rPr>
        <w:t xml:space="preserve">Trên cơ sở ý kiến của các </w:t>
      </w:r>
      <w:r w:rsidRPr="003E63EC">
        <w:rPr>
          <w:iCs/>
          <w:sz w:val="28"/>
          <w:szCs w:val="28"/>
          <w:lang w:val="vi-VN"/>
        </w:rPr>
        <w:t xml:space="preserve">Sở Kế hoạch và Đầu tư các tỉnh, thành phố trực thuộc Trung ương </w:t>
      </w:r>
      <w:r>
        <w:rPr>
          <w:iCs/>
          <w:sz w:val="28"/>
          <w:szCs w:val="28"/>
        </w:rPr>
        <w:t>về việc</w:t>
      </w:r>
      <w:r w:rsidRPr="003E63EC">
        <w:rPr>
          <w:iCs/>
          <w:sz w:val="28"/>
          <w:szCs w:val="28"/>
          <w:lang w:val="vi-VN"/>
        </w:rPr>
        <w:t xml:space="preserve"> tổng kết việc thi hành quy định về đăng ký doanh nghiệp tại Nghị định số 01/2021/NĐ-CP và Thông tư số 01/2021/TT-BKHĐT</w:t>
      </w:r>
      <w:r>
        <w:rPr>
          <w:iCs/>
          <w:sz w:val="28"/>
          <w:szCs w:val="28"/>
        </w:rPr>
        <w:t xml:space="preserve">, Bộ Kế hoạch và Đầu tư đã xây dựng dự thảo 1 Nghị định. Ngày 05/6/2024, </w:t>
      </w:r>
      <w:r w:rsidRPr="002E2447">
        <w:rPr>
          <w:iCs/>
          <w:sz w:val="28"/>
          <w:szCs w:val="28"/>
          <w:lang w:val="vi-VN"/>
        </w:rPr>
        <w:t>Bộ Kế hoạch và Đầu tư đã tổ chức cuộc họp Ban soạn thảo và Tổ bi</w:t>
      </w:r>
      <w:r>
        <w:rPr>
          <w:iCs/>
          <w:sz w:val="28"/>
          <w:szCs w:val="28"/>
          <w:lang w:val="vi-VN"/>
        </w:rPr>
        <w:t>ên tập để lấy ý kiến đối với d</w:t>
      </w:r>
      <w:r w:rsidRPr="002E2447">
        <w:rPr>
          <w:iCs/>
          <w:sz w:val="28"/>
          <w:szCs w:val="28"/>
          <w:lang w:val="vi-VN"/>
        </w:rPr>
        <w:t>ự thảo 1 Nghị định</w:t>
      </w:r>
      <w:r>
        <w:rPr>
          <w:iCs/>
          <w:sz w:val="28"/>
          <w:szCs w:val="28"/>
        </w:rPr>
        <w:t>.</w:t>
      </w:r>
    </w:p>
    <w:p w14:paraId="233E193A" w14:textId="501EB726" w:rsidR="003E63EC" w:rsidRPr="003E63EC" w:rsidRDefault="003E63EC" w:rsidP="003E63EC">
      <w:pPr>
        <w:spacing w:before="120" w:after="120" w:line="252" w:lineRule="auto"/>
        <w:ind w:firstLine="720"/>
        <w:jc w:val="both"/>
        <w:rPr>
          <w:iCs/>
          <w:sz w:val="28"/>
          <w:szCs w:val="28"/>
        </w:rPr>
      </w:pPr>
      <w:r>
        <w:rPr>
          <w:iCs/>
          <w:sz w:val="28"/>
          <w:szCs w:val="28"/>
        </w:rPr>
        <w:t>…</w:t>
      </w:r>
    </w:p>
    <w:p w14:paraId="4B1B54EF" w14:textId="319ECB47" w:rsidR="00C1207A" w:rsidRPr="00C60996" w:rsidRDefault="00466E8C" w:rsidP="00C60996">
      <w:pPr>
        <w:pStyle w:val="Heading1"/>
        <w:tabs>
          <w:tab w:val="left" w:pos="142"/>
          <w:tab w:val="left" w:pos="1134"/>
        </w:tabs>
        <w:spacing w:before="120" w:after="120" w:line="252" w:lineRule="auto"/>
        <w:ind w:firstLine="709"/>
        <w:jc w:val="both"/>
        <w:rPr>
          <w:rFonts w:ascii="Times New Roman Bold" w:hAnsi="Times New Roman Bold" w:cs="Times New Roman"/>
          <w:sz w:val="28"/>
          <w:szCs w:val="28"/>
          <w:lang w:val="es-MX"/>
        </w:rPr>
      </w:pPr>
      <w:r w:rsidRPr="00C60996">
        <w:rPr>
          <w:rFonts w:ascii="Times New Roman Bold" w:hAnsi="Times New Roman Bold" w:cs="Times New Roman"/>
          <w:sz w:val="28"/>
          <w:szCs w:val="28"/>
          <w:lang w:val="es-MX"/>
        </w:rPr>
        <w:t>I</w:t>
      </w:r>
      <w:r w:rsidR="001C74D9" w:rsidRPr="00C60996">
        <w:rPr>
          <w:rFonts w:ascii="Times New Roman Bold" w:hAnsi="Times New Roman Bold" w:cs="Times New Roman"/>
          <w:sz w:val="28"/>
          <w:szCs w:val="28"/>
          <w:lang w:val="es-MX"/>
        </w:rPr>
        <w:t>V</w:t>
      </w:r>
      <w:r w:rsidR="003E64A3" w:rsidRPr="00C60996">
        <w:rPr>
          <w:rFonts w:ascii="Times New Roman Bold" w:hAnsi="Times New Roman Bold" w:cs="Times New Roman"/>
          <w:sz w:val="28"/>
          <w:szCs w:val="28"/>
          <w:lang w:val="es-MX"/>
        </w:rPr>
        <w:t xml:space="preserve">. </w:t>
      </w:r>
      <w:r w:rsidR="00A32341" w:rsidRPr="00C60996">
        <w:rPr>
          <w:rFonts w:ascii="Times New Roman Bold" w:hAnsi="Times New Roman Bold" w:cs="Times New Roman"/>
          <w:sz w:val="28"/>
          <w:szCs w:val="28"/>
          <w:lang w:val="es-MX"/>
        </w:rPr>
        <w:t>BỐ CỤC VÀ NỘI DUNG</w:t>
      </w:r>
      <w:r w:rsidR="00247287" w:rsidRPr="00C60996">
        <w:rPr>
          <w:rFonts w:ascii="Times New Roman Bold" w:hAnsi="Times New Roman Bold" w:cs="Times New Roman"/>
          <w:sz w:val="28"/>
          <w:szCs w:val="28"/>
          <w:lang w:val="es-MX"/>
        </w:rPr>
        <w:t xml:space="preserve"> </w:t>
      </w:r>
      <w:r w:rsidR="003E64A3" w:rsidRPr="00C60996">
        <w:rPr>
          <w:rFonts w:ascii="Times New Roman Bold" w:hAnsi="Times New Roman Bold" w:cs="Times New Roman"/>
          <w:sz w:val="28"/>
          <w:szCs w:val="28"/>
          <w:lang w:val="es-MX"/>
        </w:rPr>
        <w:t xml:space="preserve">CƠ BẢN CỦA </w:t>
      </w:r>
      <w:r w:rsidR="00561DF3">
        <w:rPr>
          <w:rFonts w:ascii="Times New Roman Bold" w:hAnsi="Times New Roman Bold" w:cs="Times New Roman"/>
          <w:sz w:val="28"/>
          <w:szCs w:val="28"/>
          <w:lang w:val="es-MX"/>
        </w:rPr>
        <w:t>DỰ THẢO NGHỊ ĐỊNH</w:t>
      </w:r>
    </w:p>
    <w:p w14:paraId="72962359" w14:textId="77777777" w:rsidR="00D25B33" w:rsidRDefault="00FB4615" w:rsidP="00C60996">
      <w:pPr>
        <w:pStyle w:val="Heading2"/>
        <w:tabs>
          <w:tab w:val="left" w:pos="1134"/>
        </w:tabs>
        <w:spacing w:before="120" w:after="120" w:line="252" w:lineRule="auto"/>
        <w:ind w:left="709"/>
        <w:jc w:val="both"/>
        <w:rPr>
          <w:rFonts w:ascii="Times New Roman" w:hAnsi="Times New Roman" w:cs="Times New Roman"/>
          <w:i w:val="0"/>
          <w:lang w:val="es-ES"/>
        </w:rPr>
      </w:pPr>
      <w:r w:rsidRPr="00632891">
        <w:rPr>
          <w:rFonts w:ascii="Times New Roman" w:hAnsi="Times New Roman" w:cs="Times New Roman"/>
          <w:i w:val="0"/>
          <w:lang w:val="es-ES"/>
        </w:rPr>
        <w:t xml:space="preserve">1. </w:t>
      </w:r>
      <w:r w:rsidR="00A32341" w:rsidRPr="00632891">
        <w:rPr>
          <w:rFonts w:ascii="Times New Roman" w:hAnsi="Times New Roman" w:cs="Times New Roman"/>
          <w:i w:val="0"/>
          <w:lang w:val="es-ES"/>
        </w:rPr>
        <w:t>Bố cục</w:t>
      </w:r>
    </w:p>
    <w:p w14:paraId="6D2409EF" w14:textId="0EC43AB8" w:rsidR="00B81B19" w:rsidRPr="00EC141C" w:rsidRDefault="00561DF3" w:rsidP="00EC141C">
      <w:pPr>
        <w:spacing w:before="120" w:after="120" w:line="252" w:lineRule="auto"/>
        <w:ind w:firstLine="720"/>
        <w:jc w:val="both"/>
        <w:rPr>
          <w:iCs/>
          <w:sz w:val="28"/>
          <w:szCs w:val="28"/>
          <w:lang w:val="vi-VN"/>
        </w:rPr>
      </w:pPr>
      <w:r>
        <w:rPr>
          <w:iCs/>
          <w:sz w:val="28"/>
          <w:szCs w:val="28"/>
          <w:lang w:val="vi-VN"/>
        </w:rPr>
        <w:t>Dự thảo Nghị định</w:t>
      </w:r>
      <w:r w:rsidR="00DA031A">
        <w:rPr>
          <w:iCs/>
          <w:sz w:val="28"/>
          <w:szCs w:val="28"/>
          <w:lang w:val="vi-VN"/>
        </w:rPr>
        <w:t xml:space="preserve"> bao gồm </w:t>
      </w:r>
      <w:r w:rsidR="002B48C8">
        <w:rPr>
          <w:iCs/>
          <w:sz w:val="28"/>
          <w:szCs w:val="28"/>
        </w:rPr>
        <w:t>09</w:t>
      </w:r>
      <w:r w:rsidR="00C156CB">
        <w:rPr>
          <w:iCs/>
          <w:sz w:val="28"/>
          <w:szCs w:val="28"/>
          <w:lang w:val="vi-VN"/>
        </w:rPr>
        <w:t xml:space="preserve"> chương với 8</w:t>
      </w:r>
      <w:r w:rsidR="002B48C8">
        <w:rPr>
          <w:iCs/>
          <w:sz w:val="28"/>
          <w:szCs w:val="28"/>
          <w:lang w:val="vi-VN"/>
        </w:rPr>
        <w:t>3</w:t>
      </w:r>
      <w:r w:rsidR="00B81B19" w:rsidRPr="00EC141C">
        <w:rPr>
          <w:iCs/>
          <w:sz w:val="28"/>
          <w:szCs w:val="28"/>
          <w:lang w:val="vi-VN"/>
        </w:rPr>
        <w:t xml:space="preserve"> điều</w:t>
      </w:r>
      <w:r w:rsidR="008F50EB">
        <w:rPr>
          <w:iCs/>
          <w:sz w:val="28"/>
          <w:szCs w:val="28"/>
        </w:rPr>
        <w:t xml:space="preserve"> và 7</w:t>
      </w:r>
      <w:r w:rsidR="00474DDF">
        <w:rPr>
          <w:iCs/>
          <w:sz w:val="28"/>
          <w:szCs w:val="28"/>
        </w:rPr>
        <w:t>7</w:t>
      </w:r>
      <w:r w:rsidR="00906B0C">
        <w:rPr>
          <w:iCs/>
          <w:sz w:val="28"/>
          <w:szCs w:val="28"/>
        </w:rPr>
        <w:t xml:space="preserve"> biểu mẫu</w:t>
      </w:r>
      <w:r w:rsidR="00B81B19" w:rsidRPr="00EC141C">
        <w:rPr>
          <w:iCs/>
          <w:sz w:val="28"/>
          <w:szCs w:val="28"/>
          <w:lang w:val="vi-VN"/>
        </w:rPr>
        <w:t>, cụ thể như sau:</w:t>
      </w:r>
    </w:p>
    <w:p w14:paraId="27E5686D" w14:textId="2E22D95F" w:rsidR="00B81B19" w:rsidRPr="00D25BCD" w:rsidRDefault="00B81B19" w:rsidP="4C678044">
      <w:pPr>
        <w:spacing w:before="120" w:after="120" w:line="252" w:lineRule="auto"/>
        <w:ind w:firstLine="720"/>
        <w:jc w:val="both"/>
        <w:rPr>
          <w:sz w:val="28"/>
          <w:szCs w:val="28"/>
          <w:lang w:val="vi-VN"/>
        </w:rPr>
      </w:pPr>
      <w:r w:rsidRPr="00D25BCD">
        <w:rPr>
          <w:sz w:val="28"/>
          <w:szCs w:val="28"/>
          <w:lang w:val="vi-VN"/>
        </w:rPr>
        <w:t>- Ch</w:t>
      </w:r>
      <w:r w:rsidR="00DA031A" w:rsidRPr="00D25BCD">
        <w:rPr>
          <w:sz w:val="28"/>
          <w:szCs w:val="28"/>
          <w:lang w:val="vi-VN"/>
        </w:rPr>
        <w:t xml:space="preserve">ương I. </w:t>
      </w:r>
      <w:r w:rsidR="007E42D8">
        <w:rPr>
          <w:sz w:val="28"/>
          <w:szCs w:val="28"/>
          <w:lang w:val="vi-VN"/>
        </w:rPr>
        <w:t>Q</w:t>
      </w:r>
      <w:r w:rsidR="007E42D8" w:rsidRPr="00C156CB">
        <w:rPr>
          <w:sz w:val="28"/>
          <w:szCs w:val="28"/>
          <w:lang w:val="vi-VN"/>
        </w:rPr>
        <w:t xml:space="preserve">uy định chung </w:t>
      </w:r>
      <w:r w:rsidR="00C156CB" w:rsidRPr="00C156CB">
        <w:rPr>
          <w:sz w:val="28"/>
          <w:szCs w:val="28"/>
          <w:lang w:val="vi-VN"/>
        </w:rPr>
        <w:t>(13 điều)</w:t>
      </w:r>
      <w:r w:rsidRPr="00D25BCD">
        <w:rPr>
          <w:sz w:val="28"/>
          <w:szCs w:val="28"/>
          <w:lang w:val="vi-VN"/>
        </w:rPr>
        <w:t>;</w:t>
      </w:r>
    </w:p>
    <w:p w14:paraId="34FC2393" w14:textId="6D2D1CBC" w:rsidR="00B81B19" w:rsidRDefault="00B81B19" w:rsidP="007E42D8">
      <w:pPr>
        <w:spacing w:before="120" w:after="120" w:line="252" w:lineRule="auto"/>
        <w:ind w:firstLine="720"/>
        <w:jc w:val="both"/>
        <w:rPr>
          <w:sz w:val="28"/>
          <w:szCs w:val="28"/>
          <w:lang w:val="vi-VN"/>
        </w:rPr>
      </w:pPr>
      <w:r w:rsidRPr="00D25BCD">
        <w:rPr>
          <w:sz w:val="28"/>
          <w:szCs w:val="28"/>
          <w:lang w:val="vi-VN"/>
        </w:rPr>
        <w:t xml:space="preserve">- Chương II. </w:t>
      </w:r>
      <w:r w:rsidR="002B48C8">
        <w:rPr>
          <w:sz w:val="28"/>
          <w:szCs w:val="28"/>
          <w:lang w:val="vi-VN"/>
        </w:rPr>
        <w:t>N</w:t>
      </w:r>
      <w:r w:rsidR="007E42D8" w:rsidRPr="007E42D8">
        <w:rPr>
          <w:sz w:val="28"/>
          <w:szCs w:val="28"/>
          <w:lang w:val="vi-VN"/>
        </w:rPr>
        <w:t xml:space="preserve">hiệm vụ, quyền hạn của </w:t>
      </w:r>
      <w:r w:rsidR="002B48C8">
        <w:rPr>
          <w:sz w:val="28"/>
          <w:szCs w:val="28"/>
        </w:rPr>
        <w:t>Cơ quan đăng ký kinh doanh</w:t>
      </w:r>
      <w:r w:rsidR="007E42D8" w:rsidRPr="007E42D8">
        <w:rPr>
          <w:sz w:val="28"/>
          <w:szCs w:val="28"/>
          <w:lang w:val="vi-VN"/>
        </w:rPr>
        <w:t xml:space="preserve"> và </w:t>
      </w:r>
      <w:r w:rsidR="002B48C8">
        <w:rPr>
          <w:sz w:val="28"/>
          <w:szCs w:val="28"/>
        </w:rPr>
        <w:t xml:space="preserve">trách nhiệm các cơ quan </w:t>
      </w:r>
      <w:r w:rsidR="007E42D8" w:rsidRPr="007E42D8">
        <w:rPr>
          <w:sz w:val="28"/>
          <w:szCs w:val="28"/>
          <w:lang w:val="vi-VN"/>
        </w:rPr>
        <w:t>quản lý nhà nước về đăng ký doanh nghiệp (3 điều)</w:t>
      </w:r>
      <w:r w:rsidRPr="00D25BCD">
        <w:rPr>
          <w:sz w:val="28"/>
          <w:szCs w:val="28"/>
          <w:lang w:val="vi-VN"/>
        </w:rPr>
        <w:t>;</w:t>
      </w:r>
    </w:p>
    <w:p w14:paraId="62538C62" w14:textId="7EB9E36B" w:rsidR="007E42D8" w:rsidRPr="007E42D8" w:rsidRDefault="007E42D8" w:rsidP="007E42D8">
      <w:pPr>
        <w:spacing w:before="120" w:after="120" w:line="252" w:lineRule="auto"/>
        <w:ind w:firstLine="720"/>
        <w:jc w:val="both"/>
        <w:rPr>
          <w:sz w:val="28"/>
          <w:szCs w:val="28"/>
        </w:rPr>
      </w:pPr>
      <w:r>
        <w:rPr>
          <w:sz w:val="28"/>
          <w:szCs w:val="28"/>
        </w:rPr>
        <w:t>- Chương III. Đ</w:t>
      </w:r>
      <w:r w:rsidRPr="007E42D8">
        <w:rPr>
          <w:sz w:val="28"/>
          <w:szCs w:val="28"/>
          <w:lang w:val="vi-VN"/>
        </w:rPr>
        <w:t xml:space="preserve">ăng ký tên doanh nghiệp, chi nhánh, </w:t>
      </w:r>
      <w:r w:rsidR="002B48C8">
        <w:rPr>
          <w:sz w:val="28"/>
          <w:szCs w:val="28"/>
        </w:rPr>
        <w:t>văn phòng đại diện, địa điểm kinh doanh</w:t>
      </w:r>
      <w:r w:rsidRPr="007E42D8">
        <w:rPr>
          <w:sz w:val="28"/>
          <w:szCs w:val="28"/>
          <w:lang w:val="vi-VN"/>
        </w:rPr>
        <w:t xml:space="preserve"> (3 điều)</w:t>
      </w:r>
      <w:r>
        <w:rPr>
          <w:sz w:val="28"/>
          <w:szCs w:val="28"/>
        </w:rPr>
        <w:t>;</w:t>
      </w:r>
    </w:p>
    <w:p w14:paraId="64FE3CF5" w14:textId="55396DFF" w:rsidR="007E42D8" w:rsidRPr="007E42D8" w:rsidRDefault="007E42D8" w:rsidP="007E42D8">
      <w:pPr>
        <w:spacing w:before="120" w:after="120" w:line="252" w:lineRule="auto"/>
        <w:ind w:firstLine="720"/>
        <w:jc w:val="both"/>
        <w:rPr>
          <w:sz w:val="28"/>
          <w:szCs w:val="28"/>
        </w:rPr>
      </w:pPr>
      <w:r>
        <w:rPr>
          <w:sz w:val="28"/>
          <w:szCs w:val="28"/>
        </w:rPr>
        <w:t xml:space="preserve">- </w:t>
      </w:r>
      <w:r>
        <w:rPr>
          <w:sz w:val="28"/>
          <w:szCs w:val="28"/>
          <w:lang w:val="vi-VN"/>
        </w:rPr>
        <w:t>C</w:t>
      </w:r>
      <w:r w:rsidRPr="007E42D8">
        <w:rPr>
          <w:sz w:val="28"/>
          <w:szCs w:val="28"/>
          <w:lang w:val="vi-VN"/>
        </w:rPr>
        <w:t xml:space="preserve">hương </w:t>
      </w:r>
      <w:r>
        <w:rPr>
          <w:sz w:val="28"/>
          <w:szCs w:val="28"/>
        </w:rPr>
        <w:t>IV.</w:t>
      </w:r>
      <w:r w:rsidRPr="007E42D8">
        <w:rPr>
          <w:sz w:val="28"/>
          <w:szCs w:val="28"/>
          <w:lang w:val="vi-VN"/>
        </w:rPr>
        <w:t xml:space="preserve"> </w:t>
      </w:r>
      <w:r>
        <w:rPr>
          <w:sz w:val="28"/>
          <w:szCs w:val="28"/>
        </w:rPr>
        <w:t>H</w:t>
      </w:r>
      <w:r w:rsidRPr="007E42D8">
        <w:rPr>
          <w:sz w:val="28"/>
          <w:szCs w:val="28"/>
          <w:lang w:val="vi-VN"/>
        </w:rPr>
        <w:t>ồ sơ, trình tự, thủ tục đăng ký doanh nghiệp, đăng ký hoạt động chi nhánh, văn phòng đại diện, địa điểm kinh doanh (13 điều)</w:t>
      </w:r>
      <w:r>
        <w:rPr>
          <w:sz w:val="28"/>
          <w:szCs w:val="28"/>
        </w:rPr>
        <w:t>;</w:t>
      </w:r>
    </w:p>
    <w:p w14:paraId="087562FE" w14:textId="1EAF03F3" w:rsidR="007E42D8" w:rsidRDefault="007E42D8" w:rsidP="007E42D8">
      <w:pPr>
        <w:spacing w:before="120" w:after="120" w:line="252" w:lineRule="auto"/>
        <w:ind w:firstLine="720"/>
        <w:jc w:val="both"/>
        <w:rPr>
          <w:sz w:val="28"/>
          <w:szCs w:val="28"/>
        </w:rPr>
      </w:pPr>
      <w:r>
        <w:rPr>
          <w:sz w:val="28"/>
          <w:szCs w:val="28"/>
        </w:rPr>
        <w:t xml:space="preserve">- </w:t>
      </w:r>
      <w:r>
        <w:rPr>
          <w:sz w:val="28"/>
          <w:szCs w:val="28"/>
          <w:lang w:val="vi-VN"/>
        </w:rPr>
        <w:t>Chương V</w:t>
      </w:r>
      <w:r>
        <w:rPr>
          <w:sz w:val="28"/>
          <w:szCs w:val="28"/>
        </w:rPr>
        <w:t>.</w:t>
      </w:r>
      <w:r w:rsidRPr="007E42D8">
        <w:rPr>
          <w:sz w:val="28"/>
          <w:szCs w:val="28"/>
          <w:lang w:val="vi-VN"/>
        </w:rPr>
        <w:t xml:space="preserve"> </w:t>
      </w:r>
      <w:r>
        <w:rPr>
          <w:sz w:val="28"/>
          <w:szCs w:val="28"/>
        </w:rPr>
        <w:t>Đ</w:t>
      </w:r>
      <w:r w:rsidRPr="007E42D8">
        <w:rPr>
          <w:sz w:val="28"/>
          <w:szCs w:val="28"/>
          <w:lang w:val="vi-VN"/>
        </w:rPr>
        <w:t>ăng ký doanh nghiệp qua mạng thông tin điện tử (5 điều)</w:t>
      </w:r>
      <w:r>
        <w:rPr>
          <w:sz w:val="28"/>
          <w:szCs w:val="28"/>
        </w:rPr>
        <w:t>;</w:t>
      </w:r>
    </w:p>
    <w:p w14:paraId="657A7C72" w14:textId="3ADA719A" w:rsidR="007E42D8" w:rsidRPr="007E42D8" w:rsidRDefault="007E42D8" w:rsidP="007E42D8">
      <w:pPr>
        <w:spacing w:before="120" w:after="120" w:line="252" w:lineRule="auto"/>
        <w:ind w:firstLine="720"/>
        <w:jc w:val="both"/>
        <w:rPr>
          <w:sz w:val="28"/>
          <w:szCs w:val="28"/>
        </w:rPr>
      </w:pPr>
      <w:r>
        <w:rPr>
          <w:sz w:val="28"/>
          <w:szCs w:val="28"/>
        </w:rPr>
        <w:t>- Chương VI.</w:t>
      </w:r>
      <w:r w:rsidRPr="007E42D8">
        <w:rPr>
          <w:sz w:val="28"/>
          <w:szCs w:val="28"/>
          <w:lang w:val="vi-VN"/>
        </w:rPr>
        <w:t xml:space="preserve"> </w:t>
      </w:r>
      <w:r>
        <w:rPr>
          <w:sz w:val="28"/>
          <w:szCs w:val="28"/>
        </w:rPr>
        <w:t>H</w:t>
      </w:r>
      <w:r w:rsidRPr="007E42D8">
        <w:rPr>
          <w:sz w:val="28"/>
          <w:szCs w:val="28"/>
          <w:lang w:val="vi-VN"/>
        </w:rPr>
        <w:t>ồ sơ, trình tự, thủ tục đăng ký thay đổi, thông báo thay đổi nội dung đăng ký doanh nghiệp (19 điều)</w:t>
      </w:r>
      <w:r>
        <w:rPr>
          <w:sz w:val="28"/>
          <w:szCs w:val="28"/>
        </w:rPr>
        <w:t>;</w:t>
      </w:r>
    </w:p>
    <w:p w14:paraId="05C8B70C" w14:textId="3121E0BD" w:rsidR="007E42D8" w:rsidRPr="007E42D8" w:rsidRDefault="007E42D8" w:rsidP="007E42D8">
      <w:pPr>
        <w:spacing w:before="120" w:after="120" w:line="252" w:lineRule="auto"/>
        <w:ind w:firstLine="720"/>
        <w:jc w:val="both"/>
        <w:rPr>
          <w:sz w:val="28"/>
          <w:szCs w:val="28"/>
        </w:rPr>
      </w:pPr>
      <w:r>
        <w:rPr>
          <w:sz w:val="28"/>
          <w:szCs w:val="28"/>
        </w:rPr>
        <w:t>- C</w:t>
      </w:r>
      <w:r>
        <w:rPr>
          <w:sz w:val="28"/>
          <w:szCs w:val="28"/>
          <w:lang w:val="vi-VN"/>
        </w:rPr>
        <w:t xml:space="preserve">hương </w:t>
      </w:r>
      <w:r>
        <w:rPr>
          <w:sz w:val="28"/>
          <w:szCs w:val="28"/>
        </w:rPr>
        <w:t>VII.</w:t>
      </w:r>
      <w:r w:rsidRPr="007E42D8">
        <w:rPr>
          <w:sz w:val="28"/>
          <w:szCs w:val="28"/>
          <w:lang w:val="vi-VN"/>
        </w:rPr>
        <w:t xml:space="preserve"> </w:t>
      </w:r>
      <w:r>
        <w:rPr>
          <w:sz w:val="28"/>
          <w:szCs w:val="28"/>
        </w:rPr>
        <w:t>H</w:t>
      </w:r>
      <w:r w:rsidRPr="007E42D8">
        <w:rPr>
          <w:sz w:val="28"/>
          <w:szCs w:val="28"/>
          <w:lang w:val="vi-VN"/>
        </w:rPr>
        <w:t xml:space="preserve">ồ sơ, trình tự, thủ tục đăng ký tạm ngừng kinh doanh, cấp lại </w:t>
      </w:r>
      <w:r w:rsidR="002B48C8">
        <w:rPr>
          <w:sz w:val="28"/>
          <w:szCs w:val="28"/>
        </w:rPr>
        <w:t>G</w:t>
      </w:r>
      <w:r w:rsidRPr="007E42D8">
        <w:rPr>
          <w:sz w:val="28"/>
          <w:szCs w:val="28"/>
          <w:lang w:val="vi-VN"/>
        </w:rPr>
        <w:t xml:space="preserve">iấy chứng nhận đăng ký doanh nghiệp, giải thể doanh nghiệp, thu hồi </w:t>
      </w:r>
      <w:r w:rsidR="002B48C8">
        <w:rPr>
          <w:sz w:val="28"/>
          <w:szCs w:val="28"/>
        </w:rPr>
        <w:t>G</w:t>
      </w:r>
      <w:r w:rsidRPr="007E42D8">
        <w:rPr>
          <w:sz w:val="28"/>
          <w:szCs w:val="28"/>
          <w:lang w:val="vi-VN"/>
        </w:rPr>
        <w:t>iấy chứng nhận đăng ký doanh nghiệp (13 điều)</w:t>
      </w:r>
      <w:r>
        <w:rPr>
          <w:sz w:val="28"/>
          <w:szCs w:val="28"/>
        </w:rPr>
        <w:t>;</w:t>
      </w:r>
    </w:p>
    <w:p w14:paraId="58D57739" w14:textId="73CAEAC8" w:rsidR="007E42D8" w:rsidRPr="007E42D8" w:rsidRDefault="007E42D8" w:rsidP="007E42D8">
      <w:pPr>
        <w:spacing w:before="120" w:after="120" w:line="252" w:lineRule="auto"/>
        <w:ind w:firstLine="720"/>
        <w:jc w:val="both"/>
        <w:rPr>
          <w:sz w:val="28"/>
          <w:szCs w:val="28"/>
        </w:rPr>
      </w:pPr>
      <w:r>
        <w:rPr>
          <w:sz w:val="28"/>
          <w:szCs w:val="28"/>
        </w:rPr>
        <w:t xml:space="preserve">- </w:t>
      </w:r>
      <w:r>
        <w:rPr>
          <w:sz w:val="28"/>
          <w:szCs w:val="28"/>
          <w:lang w:val="vi-VN"/>
        </w:rPr>
        <w:t xml:space="preserve">Chương </w:t>
      </w:r>
      <w:r>
        <w:rPr>
          <w:sz w:val="28"/>
          <w:szCs w:val="28"/>
        </w:rPr>
        <w:t>VIII.</w:t>
      </w:r>
      <w:r w:rsidRPr="007E42D8">
        <w:rPr>
          <w:sz w:val="28"/>
          <w:szCs w:val="28"/>
          <w:lang w:val="vi-VN"/>
        </w:rPr>
        <w:t xml:space="preserve"> </w:t>
      </w:r>
      <w:r w:rsidR="002B48C8">
        <w:rPr>
          <w:sz w:val="28"/>
          <w:szCs w:val="28"/>
        </w:rPr>
        <w:t>Công bố, c</w:t>
      </w:r>
      <w:r w:rsidRPr="007E42D8">
        <w:rPr>
          <w:sz w:val="28"/>
          <w:szCs w:val="28"/>
          <w:lang w:val="vi-VN"/>
        </w:rPr>
        <w:t>ung cấp</w:t>
      </w:r>
      <w:r w:rsidR="002B48C8">
        <w:rPr>
          <w:sz w:val="28"/>
          <w:szCs w:val="28"/>
        </w:rPr>
        <w:t xml:space="preserve"> thông tin đăng ký doanh nghiệp, liên thông</w:t>
      </w:r>
      <w:r w:rsidRPr="007E42D8">
        <w:rPr>
          <w:sz w:val="28"/>
          <w:szCs w:val="28"/>
          <w:lang w:val="vi-VN"/>
        </w:rPr>
        <w:t>, kết nối và chia sẻ thông tin (</w:t>
      </w:r>
      <w:r w:rsidR="002B48C8">
        <w:rPr>
          <w:sz w:val="28"/>
          <w:szCs w:val="28"/>
        </w:rPr>
        <w:t>10</w:t>
      </w:r>
      <w:r w:rsidRPr="007E42D8">
        <w:rPr>
          <w:sz w:val="28"/>
          <w:szCs w:val="28"/>
          <w:lang w:val="vi-VN"/>
        </w:rPr>
        <w:t xml:space="preserve"> điều)</w:t>
      </w:r>
      <w:r>
        <w:rPr>
          <w:sz w:val="28"/>
          <w:szCs w:val="28"/>
        </w:rPr>
        <w:t>;</w:t>
      </w:r>
    </w:p>
    <w:p w14:paraId="25A74DE4" w14:textId="6A227E3D" w:rsidR="007E42D8" w:rsidRDefault="007E42D8" w:rsidP="007E42D8">
      <w:pPr>
        <w:spacing w:before="120" w:after="120" w:line="252" w:lineRule="auto"/>
        <w:ind w:firstLine="720"/>
        <w:jc w:val="both"/>
        <w:rPr>
          <w:sz w:val="28"/>
          <w:szCs w:val="28"/>
        </w:rPr>
      </w:pPr>
      <w:r>
        <w:rPr>
          <w:sz w:val="28"/>
          <w:szCs w:val="28"/>
        </w:rPr>
        <w:t xml:space="preserve">- </w:t>
      </w:r>
      <w:r>
        <w:rPr>
          <w:sz w:val="28"/>
          <w:szCs w:val="28"/>
          <w:lang w:val="vi-VN"/>
        </w:rPr>
        <w:t>C</w:t>
      </w:r>
      <w:r w:rsidRPr="007E42D8">
        <w:rPr>
          <w:sz w:val="28"/>
          <w:szCs w:val="28"/>
          <w:lang w:val="vi-VN"/>
        </w:rPr>
        <w:t xml:space="preserve">hương </w:t>
      </w:r>
      <w:r>
        <w:rPr>
          <w:sz w:val="28"/>
          <w:szCs w:val="28"/>
        </w:rPr>
        <w:t>IX.</w:t>
      </w:r>
      <w:r w:rsidRPr="007E42D8">
        <w:rPr>
          <w:sz w:val="28"/>
          <w:szCs w:val="28"/>
          <w:lang w:val="vi-VN"/>
        </w:rPr>
        <w:t xml:space="preserve"> </w:t>
      </w:r>
      <w:r>
        <w:rPr>
          <w:sz w:val="28"/>
          <w:szCs w:val="28"/>
        </w:rPr>
        <w:t>Đ</w:t>
      </w:r>
      <w:r w:rsidR="00906B0C">
        <w:rPr>
          <w:sz w:val="28"/>
          <w:szCs w:val="28"/>
          <w:lang w:val="vi-VN"/>
        </w:rPr>
        <w:t>iều khoản thi hành (4</w:t>
      </w:r>
      <w:r w:rsidRPr="007E42D8">
        <w:rPr>
          <w:sz w:val="28"/>
          <w:szCs w:val="28"/>
          <w:lang w:val="vi-VN"/>
        </w:rPr>
        <w:t xml:space="preserve"> điều)</w:t>
      </w:r>
      <w:r>
        <w:rPr>
          <w:sz w:val="28"/>
          <w:szCs w:val="28"/>
        </w:rPr>
        <w:t>;</w:t>
      </w:r>
    </w:p>
    <w:p w14:paraId="76B361C2" w14:textId="3040EEEF" w:rsidR="00906B0C" w:rsidRDefault="007E42D8" w:rsidP="007E42D8">
      <w:pPr>
        <w:spacing w:before="120" w:after="120" w:line="252" w:lineRule="auto"/>
        <w:ind w:firstLine="720"/>
        <w:jc w:val="both"/>
        <w:rPr>
          <w:sz w:val="28"/>
          <w:szCs w:val="28"/>
        </w:rPr>
      </w:pPr>
      <w:r>
        <w:rPr>
          <w:sz w:val="28"/>
          <w:szCs w:val="28"/>
        </w:rPr>
        <w:t xml:space="preserve">- Phụ lục I. </w:t>
      </w:r>
      <w:r w:rsidR="00906B0C">
        <w:rPr>
          <w:sz w:val="28"/>
          <w:szCs w:val="28"/>
        </w:rPr>
        <w:t>Biểu mẫu sử dụn</w:t>
      </w:r>
      <w:r w:rsidR="008F50EB">
        <w:rPr>
          <w:sz w:val="28"/>
          <w:szCs w:val="28"/>
        </w:rPr>
        <w:t>g trong đăng ký doanh nghiệp (7</w:t>
      </w:r>
      <w:r w:rsidR="00364C16">
        <w:rPr>
          <w:sz w:val="28"/>
          <w:szCs w:val="28"/>
        </w:rPr>
        <w:t>7</w:t>
      </w:r>
      <w:r w:rsidR="00906B0C">
        <w:rPr>
          <w:sz w:val="28"/>
          <w:szCs w:val="28"/>
        </w:rPr>
        <w:t xml:space="preserve"> mẫu);</w:t>
      </w:r>
    </w:p>
    <w:p w14:paraId="3EEA0503" w14:textId="1E1DD55F" w:rsidR="00906B0C" w:rsidRDefault="00906B0C" w:rsidP="007E42D8">
      <w:pPr>
        <w:spacing w:before="120" w:after="120" w:line="252" w:lineRule="auto"/>
        <w:ind w:firstLine="720"/>
        <w:jc w:val="both"/>
        <w:rPr>
          <w:sz w:val="28"/>
          <w:szCs w:val="28"/>
        </w:rPr>
      </w:pPr>
      <w:r>
        <w:rPr>
          <w:sz w:val="28"/>
          <w:szCs w:val="28"/>
        </w:rPr>
        <w:t>- Phụ lục II. Danh mục chữ cái và ký hiệu sử dụng trong đặt tên doanh nghiệp/đơn vị phụ thuộc của doanh nghiệp.</w:t>
      </w:r>
    </w:p>
    <w:p w14:paraId="02F07415" w14:textId="66B5C1A6" w:rsidR="00A23E3E" w:rsidRDefault="00A23E3E" w:rsidP="4C678044">
      <w:pPr>
        <w:pStyle w:val="Heading2"/>
        <w:tabs>
          <w:tab w:val="left" w:pos="1134"/>
        </w:tabs>
        <w:spacing w:before="120" w:after="0" w:line="252" w:lineRule="auto"/>
        <w:ind w:firstLine="709"/>
        <w:jc w:val="both"/>
        <w:rPr>
          <w:rFonts w:ascii="Times New Roman" w:hAnsi="Times New Roman" w:cs="Times New Roman"/>
          <w:i w:val="0"/>
          <w:iCs w:val="0"/>
          <w:lang w:val="es-ES"/>
        </w:rPr>
      </w:pPr>
      <w:r w:rsidRPr="4C678044">
        <w:rPr>
          <w:rFonts w:ascii="Times New Roman" w:hAnsi="Times New Roman" w:cs="Times New Roman"/>
          <w:i w:val="0"/>
          <w:iCs w:val="0"/>
          <w:lang w:val="es-ES"/>
        </w:rPr>
        <w:t>2</w:t>
      </w:r>
      <w:r w:rsidR="001760D2" w:rsidRPr="4C678044">
        <w:rPr>
          <w:rFonts w:ascii="Times New Roman" w:hAnsi="Times New Roman" w:cs="Times New Roman"/>
          <w:i w:val="0"/>
          <w:iCs w:val="0"/>
          <w:lang w:val="es-ES"/>
        </w:rPr>
        <w:t xml:space="preserve">. </w:t>
      </w:r>
      <w:r w:rsidR="00033E04" w:rsidRPr="4C678044">
        <w:rPr>
          <w:rFonts w:ascii="Times New Roman" w:hAnsi="Times New Roman" w:cs="Times New Roman"/>
          <w:i w:val="0"/>
          <w:iCs w:val="0"/>
          <w:lang w:val="es-ES"/>
        </w:rPr>
        <w:t>Nội dung</w:t>
      </w:r>
      <w:r w:rsidR="001760D2" w:rsidRPr="4C678044">
        <w:rPr>
          <w:rFonts w:ascii="Times New Roman" w:hAnsi="Times New Roman" w:cs="Times New Roman"/>
          <w:i w:val="0"/>
          <w:iCs w:val="0"/>
          <w:lang w:val="es-ES"/>
        </w:rPr>
        <w:t xml:space="preserve"> cơ bản của </w:t>
      </w:r>
      <w:r w:rsidR="00DB73B6">
        <w:rPr>
          <w:rFonts w:ascii="Times New Roman" w:hAnsi="Times New Roman" w:cs="Times New Roman"/>
          <w:i w:val="0"/>
          <w:iCs w:val="0"/>
          <w:lang w:val="es-ES"/>
        </w:rPr>
        <w:t>d</w:t>
      </w:r>
      <w:r w:rsidR="00561DF3">
        <w:rPr>
          <w:rFonts w:ascii="Times New Roman" w:hAnsi="Times New Roman" w:cs="Times New Roman"/>
          <w:i w:val="0"/>
          <w:iCs w:val="0"/>
          <w:lang w:val="es-ES"/>
        </w:rPr>
        <w:t>ự thảo Nghị định</w:t>
      </w:r>
    </w:p>
    <w:p w14:paraId="11486833" w14:textId="165AC40B" w:rsidR="4E41A7A4" w:rsidRDefault="4E41A7A4" w:rsidP="33F65C93">
      <w:pPr>
        <w:tabs>
          <w:tab w:val="left" w:pos="1134"/>
        </w:tabs>
        <w:spacing w:before="120" w:after="120" w:line="252" w:lineRule="auto"/>
        <w:ind w:firstLine="720"/>
        <w:jc w:val="both"/>
        <w:rPr>
          <w:b/>
          <w:bCs/>
          <w:i/>
          <w:iCs/>
          <w:sz w:val="28"/>
          <w:szCs w:val="28"/>
          <w:lang w:val="es-ES"/>
        </w:rPr>
      </w:pPr>
      <w:r w:rsidRPr="33F65C93">
        <w:rPr>
          <w:b/>
          <w:bCs/>
          <w:i/>
          <w:iCs/>
          <w:sz w:val="28"/>
          <w:szCs w:val="28"/>
          <w:lang w:val="es-ES"/>
        </w:rPr>
        <w:t xml:space="preserve">2.1. </w:t>
      </w:r>
      <w:r w:rsidR="00092D0E">
        <w:rPr>
          <w:b/>
          <w:bCs/>
          <w:i/>
          <w:iCs/>
          <w:sz w:val="28"/>
          <w:szCs w:val="28"/>
          <w:lang w:val="es-ES"/>
        </w:rPr>
        <w:t>Phạm vi điều chỉnh và đ</w:t>
      </w:r>
      <w:r w:rsidR="76958D74" w:rsidRPr="33F65C93">
        <w:rPr>
          <w:b/>
          <w:bCs/>
          <w:i/>
          <w:iCs/>
          <w:sz w:val="28"/>
          <w:szCs w:val="28"/>
          <w:lang w:val="es-ES"/>
        </w:rPr>
        <w:t>ối tượng áp dụng</w:t>
      </w:r>
    </w:p>
    <w:p w14:paraId="0DA8909F" w14:textId="488CB7CA" w:rsidR="00092D0E" w:rsidRDefault="007841D9" w:rsidP="00092D0E">
      <w:pPr>
        <w:tabs>
          <w:tab w:val="left" w:pos="1134"/>
        </w:tabs>
        <w:spacing w:before="120" w:after="120" w:line="252" w:lineRule="auto"/>
        <w:ind w:firstLine="720"/>
        <w:jc w:val="both"/>
        <w:rPr>
          <w:sz w:val="28"/>
          <w:szCs w:val="28"/>
          <w:lang w:val="es-ES"/>
        </w:rPr>
      </w:pPr>
      <w:r>
        <w:rPr>
          <w:sz w:val="28"/>
          <w:szCs w:val="28"/>
          <w:lang w:val="es-ES"/>
        </w:rPr>
        <w:lastRenderedPageBreak/>
        <w:t>Dự thảo Nghị định</w:t>
      </w:r>
      <w:r w:rsidRPr="33F65C93">
        <w:rPr>
          <w:sz w:val="28"/>
          <w:szCs w:val="28"/>
          <w:lang w:val="es-ES"/>
        </w:rPr>
        <w:t xml:space="preserve"> quy định </w:t>
      </w:r>
      <w:r w:rsidR="00092D0E">
        <w:rPr>
          <w:sz w:val="28"/>
          <w:szCs w:val="28"/>
          <w:lang w:val="es-ES"/>
        </w:rPr>
        <w:t>phạm vi điều chỉnh của Nghị định là</w:t>
      </w:r>
      <w:r w:rsidR="00092D0E" w:rsidRPr="00092D0E">
        <w:t xml:space="preserve"> </w:t>
      </w:r>
      <w:r w:rsidR="00092D0E" w:rsidRPr="00092D0E">
        <w:rPr>
          <w:sz w:val="28"/>
          <w:szCs w:val="28"/>
          <w:lang w:val="es-ES"/>
        </w:rPr>
        <w:t>hồ sơ, trình tự, thủ tục đăng ký doanh nghiệp; việc liên thông thủ tục đăng ký doanh nghiệp; Cơ quan đăng ký kinh doanh và quản lý nhà nước về đăng ký doanh nghiệp.</w:t>
      </w:r>
    </w:p>
    <w:p w14:paraId="331F9531" w14:textId="2F07BC3B" w:rsidR="00092D0E" w:rsidRDefault="00092D0E" w:rsidP="00092D0E">
      <w:pPr>
        <w:tabs>
          <w:tab w:val="left" w:pos="1134"/>
        </w:tabs>
        <w:spacing w:before="120" w:after="120" w:line="252" w:lineRule="auto"/>
        <w:ind w:firstLine="720"/>
        <w:jc w:val="both"/>
        <w:rPr>
          <w:sz w:val="28"/>
          <w:szCs w:val="28"/>
          <w:lang w:val="es-ES"/>
        </w:rPr>
      </w:pPr>
      <w:r>
        <w:rPr>
          <w:sz w:val="28"/>
          <w:szCs w:val="28"/>
          <w:lang w:val="es-ES"/>
        </w:rPr>
        <w:t xml:space="preserve">Dự thảo Nghị định quy định </w:t>
      </w:r>
      <w:r w:rsidR="007841D9" w:rsidRPr="33F65C93">
        <w:rPr>
          <w:sz w:val="28"/>
          <w:szCs w:val="28"/>
          <w:lang w:val="es-ES"/>
        </w:rPr>
        <w:t xml:space="preserve">đối tượng áp dụng của Nghị định bao gồm: (i) </w:t>
      </w:r>
      <w:r w:rsidRPr="00092D0E">
        <w:rPr>
          <w:sz w:val="28"/>
          <w:szCs w:val="28"/>
          <w:lang w:val="es-ES"/>
        </w:rPr>
        <w:t xml:space="preserve">Tổ chức, cá nhân trong nước; tổ chức, cá nhân nước ngoài thực hiện đăng ký doanh nghiệp theo </w:t>
      </w:r>
      <w:r>
        <w:rPr>
          <w:sz w:val="28"/>
          <w:szCs w:val="28"/>
          <w:lang w:val="es-ES"/>
        </w:rPr>
        <w:t>quy định của pháp luật Việt Nam; (ii) Cơ quan đăng ký kinh doanh; (iii)</w:t>
      </w:r>
      <w:r w:rsidRPr="00092D0E">
        <w:rPr>
          <w:sz w:val="28"/>
          <w:szCs w:val="28"/>
          <w:lang w:val="es-ES"/>
        </w:rPr>
        <w:t xml:space="preserve"> Cơ quan quản lý</w:t>
      </w:r>
      <w:r>
        <w:rPr>
          <w:sz w:val="28"/>
          <w:szCs w:val="28"/>
          <w:lang w:val="es-ES"/>
        </w:rPr>
        <w:t xml:space="preserve"> nhà nước về đăng ký kinh doanh; (iv) </w:t>
      </w:r>
      <w:r w:rsidRPr="00092D0E">
        <w:rPr>
          <w:sz w:val="28"/>
          <w:szCs w:val="28"/>
          <w:lang w:val="es-ES"/>
        </w:rPr>
        <w:t>Cơ quan quản lý nhà nước về lao động the</w:t>
      </w:r>
      <w:r>
        <w:rPr>
          <w:sz w:val="28"/>
          <w:szCs w:val="28"/>
          <w:lang w:val="es-ES"/>
        </w:rPr>
        <w:t>o quy định tại Bộ luật Lao động; (v)</w:t>
      </w:r>
      <w:r w:rsidRPr="00092D0E">
        <w:rPr>
          <w:sz w:val="28"/>
          <w:szCs w:val="28"/>
          <w:lang w:val="es-ES"/>
        </w:rPr>
        <w:t xml:space="preserve"> Cơ quan bảo hiểm xã hội theo quy định tại </w:t>
      </w:r>
      <w:r w:rsidR="00B571D6">
        <w:rPr>
          <w:sz w:val="28"/>
          <w:szCs w:val="28"/>
          <w:lang w:val="es-ES"/>
        </w:rPr>
        <w:t>Luật Bảo hiểm xã hội; (vi)</w:t>
      </w:r>
      <w:r w:rsidRPr="00092D0E">
        <w:rPr>
          <w:sz w:val="28"/>
          <w:szCs w:val="28"/>
          <w:lang w:val="es-ES"/>
        </w:rPr>
        <w:t xml:space="preserve"> Cơ quan quản lý thuế theo</w:t>
      </w:r>
      <w:r w:rsidR="00B571D6">
        <w:rPr>
          <w:sz w:val="28"/>
          <w:szCs w:val="28"/>
          <w:lang w:val="es-ES"/>
        </w:rPr>
        <w:t xml:space="preserve"> quy định của Luật Quản lý thuế; (vii)</w:t>
      </w:r>
      <w:r w:rsidRPr="00092D0E">
        <w:rPr>
          <w:sz w:val="28"/>
          <w:szCs w:val="28"/>
          <w:lang w:val="es-ES"/>
        </w:rPr>
        <w:t xml:space="preserve"> Tổ chức, cá nhân khác liên quan đến việc đăng ký doanh nghiệp.</w:t>
      </w:r>
    </w:p>
    <w:p w14:paraId="06A7EC40" w14:textId="1A92AD6A" w:rsidR="00162F90" w:rsidRPr="002A1159" w:rsidRDefault="00A23E3E" w:rsidP="002A1159">
      <w:pPr>
        <w:tabs>
          <w:tab w:val="left" w:pos="1134"/>
        </w:tabs>
        <w:spacing w:before="120" w:after="120" w:line="252" w:lineRule="auto"/>
        <w:ind w:firstLine="720"/>
        <w:jc w:val="both"/>
        <w:rPr>
          <w:b/>
          <w:bCs/>
          <w:i/>
          <w:iCs/>
          <w:spacing w:val="-4"/>
          <w:sz w:val="28"/>
          <w:szCs w:val="28"/>
          <w:lang w:val="pt-BR"/>
        </w:rPr>
      </w:pPr>
      <w:r w:rsidRPr="33F65C93">
        <w:rPr>
          <w:b/>
          <w:bCs/>
          <w:i/>
          <w:iCs/>
          <w:sz w:val="28"/>
          <w:szCs w:val="28"/>
          <w:lang w:val="es-ES"/>
        </w:rPr>
        <w:t>2</w:t>
      </w:r>
      <w:r w:rsidR="00C82217" w:rsidRPr="33F65C93">
        <w:rPr>
          <w:b/>
          <w:bCs/>
          <w:i/>
          <w:iCs/>
          <w:sz w:val="28"/>
          <w:szCs w:val="28"/>
          <w:lang w:val="es-ES"/>
        </w:rPr>
        <w:t>.</w:t>
      </w:r>
      <w:r w:rsidR="03693145" w:rsidRPr="33F65C93">
        <w:rPr>
          <w:b/>
          <w:bCs/>
          <w:i/>
          <w:iCs/>
          <w:sz w:val="28"/>
          <w:szCs w:val="28"/>
          <w:lang w:val="es-ES"/>
        </w:rPr>
        <w:t>2</w:t>
      </w:r>
      <w:r w:rsidR="00C82217" w:rsidRPr="33F65C93">
        <w:rPr>
          <w:b/>
          <w:bCs/>
          <w:i/>
          <w:iCs/>
          <w:sz w:val="28"/>
          <w:szCs w:val="28"/>
          <w:lang w:val="es-ES"/>
        </w:rPr>
        <w:t xml:space="preserve">. </w:t>
      </w:r>
      <w:r w:rsidR="007C4341">
        <w:rPr>
          <w:b/>
          <w:bCs/>
          <w:i/>
          <w:iCs/>
          <w:spacing w:val="-4"/>
          <w:sz w:val="28"/>
          <w:szCs w:val="28"/>
          <w:lang w:val="pt-BR"/>
        </w:rPr>
        <w:t>Một số điểm mới cơ bản của dự thảo Nghị định</w:t>
      </w:r>
    </w:p>
    <w:p w14:paraId="6A7BF674" w14:textId="59B34F08" w:rsidR="002A1159" w:rsidRPr="004541A1" w:rsidRDefault="000233CC" w:rsidP="002A1159">
      <w:pPr>
        <w:spacing w:before="120" w:after="120" w:line="252" w:lineRule="auto"/>
        <w:ind w:firstLine="720"/>
        <w:jc w:val="both"/>
        <w:rPr>
          <w:b/>
          <w:i/>
          <w:sz w:val="28"/>
          <w:szCs w:val="28"/>
          <w:lang w:val="es-ES"/>
        </w:rPr>
      </w:pPr>
      <w:r w:rsidRPr="004541A1">
        <w:rPr>
          <w:b/>
          <w:i/>
          <w:sz w:val="28"/>
          <w:szCs w:val="28"/>
          <w:lang w:val="es-ES"/>
        </w:rPr>
        <w:t xml:space="preserve">a) </w:t>
      </w:r>
      <w:r w:rsidR="007C4341" w:rsidRPr="004541A1">
        <w:rPr>
          <w:b/>
          <w:i/>
          <w:sz w:val="28"/>
          <w:szCs w:val="28"/>
          <w:lang w:val="es-ES"/>
        </w:rPr>
        <w:t>Bỏ các quy định về đăng ký hộ kinh doanh</w:t>
      </w:r>
      <w:r w:rsidR="00CE2787">
        <w:rPr>
          <w:b/>
          <w:i/>
          <w:sz w:val="28"/>
          <w:szCs w:val="28"/>
          <w:lang w:val="es-ES"/>
        </w:rPr>
        <w:t>, ban hành kèm</w:t>
      </w:r>
      <w:r w:rsidR="002A1159" w:rsidRPr="004541A1">
        <w:rPr>
          <w:b/>
          <w:i/>
          <w:sz w:val="28"/>
          <w:szCs w:val="28"/>
          <w:lang w:val="es-ES"/>
        </w:rPr>
        <w:t xml:space="preserve"> theo hệ thống biểu mẫu áp dụng trong đăng ký doanh nghiệp</w:t>
      </w:r>
    </w:p>
    <w:p w14:paraId="3B299093" w14:textId="27D2708E" w:rsidR="005A6FEE" w:rsidRPr="008D61DB" w:rsidRDefault="002A1159" w:rsidP="008D61DB">
      <w:pPr>
        <w:spacing w:before="120" w:after="120" w:line="252" w:lineRule="auto"/>
        <w:ind w:firstLine="720"/>
        <w:jc w:val="both"/>
        <w:rPr>
          <w:sz w:val="28"/>
          <w:szCs w:val="28"/>
        </w:rPr>
      </w:pPr>
      <w:r>
        <w:rPr>
          <w:sz w:val="28"/>
          <w:szCs w:val="28"/>
          <w:lang w:val="es-ES"/>
        </w:rPr>
        <w:t>Như đã trình bày tại Mục I.2 Tờ trình này, dự thảo Nghị định b</w:t>
      </w:r>
      <w:r w:rsidRPr="002A1159">
        <w:rPr>
          <w:sz w:val="28"/>
          <w:szCs w:val="28"/>
          <w:lang w:val="es-ES"/>
        </w:rPr>
        <w:t>ỏ các quy định về đăng ký hộ kinh doanh</w:t>
      </w:r>
      <w:r>
        <w:rPr>
          <w:sz w:val="28"/>
          <w:szCs w:val="28"/>
          <w:lang w:val="es-ES"/>
        </w:rPr>
        <w:t xml:space="preserve"> tại Nghị định số 01/2021/NĐ-CP và nghị định hóa </w:t>
      </w:r>
      <w:r>
        <w:rPr>
          <w:bCs/>
          <w:color w:val="000000"/>
          <w:sz w:val="28"/>
          <w:szCs w:val="28"/>
        </w:rPr>
        <w:t xml:space="preserve">toàn bộ hệ thống biểu mẫu trong đăng ký doanh nghiệp hiện đang quy định tại </w:t>
      </w:r>
      <w:r w:rsidRPr="00384FC9">
        <w:rPr>
          <w:bCs/>
          <w:color w:val="000000"/>
          <w:sz w:val="28"/>
          <w:szCs w:val="28"/>
          <w:lang w:val="vi-VN"/>
        </w:rPr>
        <w:t>Thông tư số 01/2021/TT-BKHĐT</w:t>
      </w:r>
      <w:r>
        <w:rPr>
          <w:bCs/>
          <w:color w:val="000000"/>
          <w:sz w:val="28"/>
          <w:szCs w:val="28"/>
        </w:rPr>
        <w:t xml:space="preserve"> nhằm phù hợp với quy định</w:t>
      </w:r>
      <w:r>
        <w:rPr>
          <w:sz w:val="28"/>
          <w:szCs w:val="28"/>
          <w:lang w:val="es-ES"/>
        </w:rPr>
        <w:t xml:space="preserve"> về thẩm quyền ban hành hành thủ tục hành chính tại Luật Ban hành văn bản quy phạm pháp luật và </w:t>
      </w:r>
      <w:r w:rsidR="008D61DB">
        <w:rPr>
          <w:bCs/>
          <w:color w:val="000000"/>
          <w:sz w:val="28"/>
          <w:szCs w:val="28"/>
        </w:rPr>
        <w:t>sắp xếp, hoàn thiện lại khung khổ pháp lý về đăng ký doanh nghiệp.</w:t>
      </w:r>
    </w:p>
    <w:p w14:paraId="677E219A" w14:textId="148190B1" w:rsidR="007C4341" w:rsidRPr="004541A1" w:rsidRDefault="007C4341" w:rsidP="00C60996">
      <w:pPr>
        <w:spacing w:before="120" w:after="120" w:line="252" w:lineRule="auto"/>
        <w:ind w:firstLine="720"/>
        <w:jc w:val="both"/>
        <w:rPr>
          <w:b/>
          <w:i/>
          <w:sz w:val="28"/>
          <w:szCs w:val="28"/>
          <w:lang w:val="es-ES"/>
        </w:rPr>
      </w:pPr>
      <w:r w:rsidRPr="004541A1">
        <w:rPr>
          <w:b/>
          <w:i/>
          <w:sz w:val="28"/>
          <w:szCs w:val="28"/>
          <w:lang w:val="es-ES"/>
        </w:rPr>
        <w:t xml:space="preserve">b) </w:t>
      </w:r>
      <w:r w:rsidR="005E670E" w:rsidRPr="004541A1">
        <w:rPr>
          <w:b/>
          <w:i/>
          <w:sz w:val="28"/>
          <w:szCs w:val="28"/>
          <w:lang w:val="es-ES"/>
        </w:rPr>
        <w:t>Bổ sung quy định về việc sử dụng số định danh</w:t>
      </w:r>
      <w:r w:rsidR="00233353" w:rsidRPr="004541A1">
        <w:rPr>
          <w:b/>
          <w:i/>
          <w:sz w:val="28"/>
          <w:szCs w:val="28"/>
          <w:lang w:val="es-ES"/>
        </w:rPr>
        <w:t xml:space="preserve"> cá nhân</w:t>
      </w:r>
      <w:r w:rsidR="005E670E" w:rsidRPr="004541A1">
        <w:rPr>
          <w:b/>
          <w:i/>
          <w:sz w:val="28"/>
          <w:szCs w:val="28"/>
          <w:lang w:val="es-ES"/>
        </w:rPr>
        <w:t xml:space="preserve"> khi thực hiện thủ tục đăng ký doanh nghiệp</w:t>
      </w:r>
    </w:p>
    <w:p w14:paraId="55F90022" w14:textId="47AB5FA8" w:rsidR="005E670E" w:rsidRDefault="00A95171" w:rsidP="00C60996">
      <w:pPr>
        <w:spacing w:before="120" w:after="120" w:line="252" w:lineRule="auto"/>
        <w:ind w:firstLine="720"/>
        <w:jc w:val="both"/>
        <w:rPr>
          <w:sz w:val="28"/>
          <w:szCs w:val="28"/>
          <w:lang w:val="es-ES"/>
        </w:rPr>
      </w:pPr>
      <w:r>
        <w:rPr>
          <w:sz w:val="28"/>
          <w:szCs w:val="28"/>
          <w:lang w:val="es-ES"/>
        </w:rPr>
        <w:t>N</w:t>
      </w:r>
      <w:r w:rsidR="004C7725">
        <w:rPr>
          <w:sz w:val="28"/>
          <w:szCs w:val="28"/>
          <w:lang w:val="es-ES"/>
        </w:rPr>
        <w:t xml:space="preserve">hằm </w:t>
      </w:r>
      <w:r w:rsidR="004C7725" w:rsidRPr="004C7725">
        <w:rPr>
          <w:sz w:val="28"/>
          <w:szCs w:val="28"/>
          <w:lang w:val="es-ES"/>
        </w:rPr>
        <w:t>thực thi phương án đơn giản hóa thủ tục hành chính, giấy tờ công dân tại Nghị quyết số 136/NQ-CP</w:t>
      </w:r>
      <w:r w:rsidR="005E670E">
        <w:rPr>
          <w:sz w:val="28"/>
          <w:szCs w:val="28"/>
          <w:lang w:val="es-ES"/>
        </w:rPr>
        <w:t xml:space="preserve">, </w:t>
      </w:r>
      <w:r w:rsidR="005E670E" w:rsidRPr="005E670E">
        <w:rPr>
          <w:sz w:val="28"/>
          <w:szCs w:val="28"/>
          <w:lang w:val="es-ES"/>
        </w:rPr>
        <w:t xml:space="preserve">dự thảo Nghị định đã bổ sung quy định về việc sử dụng số định danh cá nhân khi thực hiện thủ tục đăng ký </w:t>
      </w:r>
      <w:r w:rsidR="005E670E">
        <w:rPr>
          <w:sz w:val="28"/>
          <w:szCs w:val="28"/>
          <w:lang w:val="es-ES"/>
        </w:rPr>
        <w:t>doanh nghiệp</w:t>
      </w:r>
      <w:r w:rsidR="005E670E" w:rsidRPr="005E670E">
        <w:rPr>
          <w:sz w:val="28"/>
          <w:szCs w:val="28"/>
          <w:lang w:val="es-ES"/>
        </w:rPr>
        <w:t xml:space="preserve">. Theo đó, trường hợp người thực hiện thủ tục đăng ký </w:t>
      </w:r>
      <w:r w:rsidR="005E670E">
        <w:rPr>
          <w:sz w:val="28"/>
          <w:szCs w:val="28"/>
          <w:lang w:val="es-ES"/>
        </w:rPr>
        <w:t>doanh nghiệp</w:t>
      </w:r>
      <w:r w:rsidR="005E670E" w:rsidRPr="005E670E">
        <w:rPr>
          <w:sz w:val="28"/>
          <w:szCs w:val="28"/>
          <w:lang w:val="es-ES"/>
        </w:rPr>
        <w:t xml:space="preserve"> kê khai số định danh cá nhân thì có thể cắt giảm được phần lớn thông tin cá nhân phải kê khai trên cơ sở khai thác thông tin công dân trong Cơ sở dữ liệu quốc gia </w:t>
      </w:r>
      <w:r w:rsidR="00233353">
        <w:rPr>
          <w:sz w:val="28"/>
          <w:szCs w:val="28"/>
          <w:lang w:val="es-ES"/>
        </w:rPr>
        <w:t xml:space="preserve">về dân cư, </w:t>
      </w:r>
      <w:r w:rsidR="005E670E" w:rsidRPr="005E670E">
        <w:rPr>
          <w:sz w:val="28"/>
          <w:szCs w:val="28"/>
          <w:lang w:val="es-ES"/>
        </w:rPr>
        <w:t>tiết kiệm thời gi</w:t>
      </w:r>
      <w:r w:rsidR="005E670E">
        <w:rPr>
          <w:sz w:val="28"/>
          <w:szCs w:val="28"/>
          <w:lang w:val="es-ES"/>
        </w:rPr>
        <w:t xml:space="preserve">an thực hiện thủ tục hành chính, </w:t>
      </w:r>
      <w:r w:rsidR="00233353">
        <w:rPr>
          <w:sz w:val="28"/>
          <w:szCs w:val="28"/>
          <w:lang w:val="es-ES"/>
        </w:rPr>
        <w:t>h</w:t>
      </w:r>
      <w:r w:rsidR="00233353" w:rsidRPr="00233353">
        <w:rPr>
          <w:sz w:val="28"/>
          <w:szCs w:val="28"/>
          <w:lang w:val="es-ES"/>
        </w:rPr>
        <w:t>ạn chế tối đa hành vi giả mạo hồ sơ để đăng ký thành l</w:t>
      </w:r>
      <w:r w:rsidR="00233353">
        <w:rPr>
          <w:sz w:val="28"/>
          <w:szCs w:val="28"/>
          <w:lang w:val="es-ES"/>
        </w:rPr>
        <w:t xml:space="preserve">ập doanh nghiệp trái pháp luật </w:t>
      </w:r>
      <w:r w:rsidR="00233353" w:rsidRPr="00233353">
        <w:rPr>
          <w:sz w:val="28"/>
          <w:szCs w:val="28"/>
          <w:lang w:val="es-ES"/>
        </w:rPr>
        <w:t>do các thông tin cá nhân lưu trữ tại Cơ sở dữ liệu quốc gia về dân cư là các thông tin đã được Bộ Công an xác minh.</w:t>
      </w:r>
    </w:p>
    <w:p w14:paraId="53BA6E23" w14:textId="7DBC1403" w:rsidR="00877BBE" w:rsidRPr="004541A1" w:rsidRDefault="00233353" w:rsidP="00C60996">
      <w:pPr>
        <w:spacing w:before="120" w:after="120" w:line="252" w:lineRule="auto"/>
        <w:ind w:firstLine="720"/>
        <w:jc w:val="both"/>
        <w:rPr>
          <w:b/>
          <w:i/>
          <w:sz w:val="28"/>
          <w:szCs w:val="28"/>
          <w:lang w:val="es-ES"/>
        </w:rPr>
      </w:pPr>
      <w:r w:rsidRPr="004541A1">
        <w:rPr>
          <w:b/>
          <w:i/>
          <w:sz w:val="28"/>
          <w:szCs w:val="28"/>
          <w:lang w:val="es-ES"/>
        </w:rPr>
        <w:t>c</w:t>
      </w:r>
      <w:r w:rsidR="00877BBE" w:rsidRPr="004541A1">
        <w:rPr>
          <w:b/>
          <w:i/>
          <w:sz w:val="28"/>
          <w:szCs w:val="28"/>
          <w:lang w:val="es-ES"/>
        </w:rPr>
        <w:t>) Làm rõ thành phần hồ sơ “nghị quyết hoặc quyết định”</w:t>
      </w:r>
    </w:p>
    <w:p w14:paraId="6855FEB9" w14:textId="4C7F73BB" w:rsidR="00233353" w:rsidRPr="00233353" w:rsidRDefault="00233353" w:rsidP="004541A1">
      <w:pPr>
        <w:spacing w:before="120" w:after="120" w:line="252" w:lineRule="auto"/>
        <w:ind w:firstLine="720"/>
        <w:jc w:val="both"/>
        <w:rPr>
          <w:sz w:val="28"/>
          <w:szCs w:val="28"/>
          <w:lang w:val="es-ES"/>
        </w:rPr>
      </w:pPr>
      <w:r>
        <w:rPr>
          <w:sz w:val="28"/>
          <w:szCs w:val="28"/>
          <w:lang w:val="es-ES"/>
        </w:rPr>
        <w:t xml:space="preserve">Nhằm thống nhất cách hiểu và áp dụng quy định về thành phần hồ sơ đăng ký doanh nghiệp, </w:t>
      </w:r>
      <w:r w:rsidR="004541A1">
        <w:rPr>
          <w:sz w:val="28"/>
          <w:szCs w:val="28"/>
          <w:lang w:val="es-ES"/>
        </w:rPr>
        <w:t xml:space="preserve">dự thảo Nghị định đã sửa đổi các quy định về thành phần hồ sơ “nghị quyết, quyết định” theo hướng yêu cầu doanh nghiệp nộp “nghị quyết hoặc quyết định” </w:t>
      </w:r>
      <w:r w:rsidR="004541A1" w:rsidRPr="00FF4582">
        <w:rPr>
          <w:sz w:val="28"/>
          <w:szCs w:val="28"/>
          <w:lang w:val="es-ES"/>
        </w:rPr>
        <w:t xml:space="preserve">của chủ sở hữu công ty, Hội đồng thành viên, Hội đồng quản trị </w:t>
      </w:r>
      <w:r w:rsidR="004541A1">
        <w:rPr>
          <w:sz w:val="28"/>
          <w:szCs w:val="28"/>
          <w:lang w:val="es-ES"/>
        </w:rPr>
        <w:t>trong hồ sơ đăng ký doanh nghiệp.</w:t>
      </w:r>
    </w:p>
    <w:p w14:paraId="49BF82FE" w14:textId="44A18946" w:rsidR="00877BBE" w:rsidRPr="004541A1" w:rsidRDefault="004541A1" w:rsidP="00877BBE">
      <w:pPr>
        <w:spacing w:before="120" w:after="120" w:line="252" w:lineRule="auto"/>
        <w:ind w:firstLine="720"/>
        <w:jc w:val="both"/>
        <w:rPr>
          <w:b/>
          <w:i/>
          <w:sz w:val="28"/>
          <w:szCs w:val="28"/>
          <w:lang w:val="es-ES"/>
        </w:rPr>
      </w:pPr>
      <w:r w:rsidRPr="004541A1">
        <w:rPr>
          <w:b/>
          <w:i/>
          <w:sz w:val="28"/>
          <w:szCs w:val="28"/>
          <w:lang w:val="es-ES"/>
        </w:rPr>
        <w:lastRenderedPageBreak/>
        <w:t>d</w:t>
      </w:r>
      <w:r w:rsidR="00877BBE" w:rsidRPr="004541A1">
        <w:rPr>
          <w:b/>
          <w:i/>
          <w:sz w:val="28"/>
          <w:szCs w:val="28"/>
          <w:lang w:val="es-ES"/>
        </w:rPr>
        <w:t xml:space="preserve">) </w:t>
      </w:r>
      <w:r w:rsidRPr="004541A1">
        <w:rPr>
          <w:b/>
          <w:i/>
          <w:sz w:val="28"/>
          <w:szCs w:val="28"/>
          <w:lang w:val="es-ES"/>
        </w:rPr>
        <w:t>Bổ sung quy định về t</w:t>
      </w:r>
      <w:r w:rsidR="00877BBE" w:rsidRPr="004541A1">
        <w:rPr>
          <w:b/>
          <w:i/>
          <w:sz w:val="28"/>
          <w:szCs w:val="28"/>
          <w:lang w:val="es-ES"/>
        </w:rPr>
        <w:t>ình trạng pháp lý của chi nhánh, văn phòng</w:t>
      </w:r>
      <w:r w:rsidRPr="004541A1">
        <w:rPr>
          <w:b/>
          <w:i/>
          <w:sz w:val="28"/>
          <w:szCs w:val="28"/>
          <w:lang w:val="es-ES"/>
        </w:rPr>
        <w:t xml:space="preserve"> đại diện, địa điểm kinh doanh của doanh nghiệp</w:t>
      </w:r>
    </w:p>
    <w:p w14:paraId="17FEFE13" w14:textId="2C7D5033" w:rsidR="00FF4582" w:rsidRPr="00FF4582" w:rsidRDefault="00712B12" w:rsidP="00877BBE">
      <w:pPr>
        <w:spacing w:before="120" w:after="120" w:line="252" w:lineRule="auto"/>
        <w:ind w:firstLine="720"/>
        <w:jc w:val="both"/>
        <w:rPr>
          <w:sz w:val="28"/>
          <w:szCs w:val="28"/>
          <w:lang w:val="es-ES"/>
        </w:rPr>
      </w:pPr>
      <w:r>
        <w:rPr>
          <w:sz w:val="28"/>
          <w:szCs w:val="28"/>
          <w:lang w:val="es-ES"/>
        </w:rPr>
        <w:t xml:space="preserve">Nhằm </w:t>
      </w:r>
      <w:r w:rsidRPr="00712B12">
        <w:rPr>
          <w:sz w:val="28"/>
          <w:szCs w:val="28"/>
          <w:lang w:val="es-ES"/>
        </w:rPr>
        <w:t xml:space="preserve">xác định trạng thái hoạt động của chi nhánh, văn phòng đại diện, địa điểm kinh doanh theo hồ sơ đăng ký và tình </w:t>
      </w:r>
      <w:r w:rsidR="00007F37">
        <w:rPr>
          <w:sz w:val="28"/>
          <w:szCs w:val="28"/>
          <w:lang w:val="es-ES"/>
        </w:rPr>
        <w:t>trạng pháp lý của doanh nghiệp,</w:t>
      </w:r>
      <w:r w:rsidRPr="00712B12">
        <w:rPr>
          <w:sz w:val="28"/>
          <w:szCs w:val="28"/>
          <w:lang w:val="es-ES"/>
        </w:rPr>
        <w:t xml:space="preserve"> giúp công khai, minh bạch thông t</w:t>
      </w:r>
      <w:r w:rsidR="00007F37">
        <w:rPr>
          <w:sz w:val="28"/>
          <w:szCs w:val="28"/>
          <w:lang w:val="es-ES"/>
        </w:rPr>
        <w:t>in về tình trạng pháp lý của</w:t>
      </w:r>
      <w:r w:rsidRPr="00712B12">
        <w:rPr>
          <w:sz w:val="28"/>
          <w:szCs w:val="28"/>
          <w:lang w:val="es-ES"/>
        </w:rPr>
        <w:t xml:space="preserve"> chi nhánh, văn phòng đại diện, địa điểm kinh doanh, </w:t>
      </w:r>
      <w:r w:rsidR="00007F37">
        <w:rPr>
          <w:sz w:val="28"/>
          <w:szCs w:val="28"/>
          <w:lang w:val="es-ES"/>
        </w:rPr>
        <w:t xml:space="preserve">bảo đảm </w:t>
      </w:r>
      <w:r w:rsidRPr="00712B12">
        <w:rPr>
          <w:sz w:val="28"/>
          <w:szCs w:val="28"/>
          <w:lang w:val="es-ES"/>
        </w:rPr>
        <w:t>việc cung cấp thông tin liên quan đến chi nhánh, văn phòng đại diện, địa điểm kinh doanh</w:t>
      </w:r>
      <w:r w:rsidR="00007F37">
        <w:rPr>
          <w:sz w:val="28"/>
          <w:szCs w:val="28"/>
          <w:lang w:val="es-ES"/>
        </w:rPr>
        <w:t xml:space="preserve"> của doanh nghiệp là</w:t>
      </w:r>
      <w:r w:rsidRPr="00712B12">
        <w:rPr>
          <w:sz w:val="28"/>
          <w:szCs w:val="28"/>
          <w:lang w:val="es-ES"/>
        </w:rPr>
        <w:t xml:space="preserve"> </w:t>
      </w:r>
      <w:r w:rsidR="00007F37">
        <w:rPr>
          <w:sz w:val="28"/>
          <w:szCs w:val="28"/>
          <w:lang w:val="es-ES"/>
        </w:rPr>
        <w:t>chính xác và có giá trị pháp lý; đồng thời tạo</w:t>
      </w:r>
      <w:r w:rsidRPr="00712B12">
        <w:rPr>
          <w:sz w:val="28"/>
          <w:szCs w:val="28"/>
          <w:lang w:val="es-ES"/>
        </w:rPr>
        <w:t xml:space="preserve"> sự thống nhất </w:t>
      </w:r>
      <w:r w:rsidR="00007F37">
        <w:rPr>
          <w:sz w:val="28"/>
          <w:szCs w:val="28"/>
          <w:lang w:val="es-ES"/>
        </w:rPr>
        <w:t>về số liệu thống kê</w:t>
      </w:r>
      <w:r w:rsidR="00007F37" w:rsidRPr="00712B12">
        <w:rPr>
          <w:sz w:val="28"/>
          <w:szCs w:val="28"/>
          <w:lang w:val="es-ES"/>
        </w:rPr>
        <w:t xml:space="preserve"> </w:t>
      </w:r>
      <w:r w:rsidRPr="00712B12">
        <w:rPr>
          <w:sz w:val="28"/>
          <w:szCs w:val="28"/>
          <w:lang w:val="es-ES"/>
        </w:rPr>
        <w:t>giữa cơ quan đăng ký kinh doanh và c</w:t>
      </w:r>
      <w:r w:rsidR="00007F37">
        <w:rPr>
          <w:sz w:val="28"/>
          <w:szCs w:val="28"/>
          <w:lang w:val="es-ES"/>
        </w:rPr>
        <w:t xml:space="preserve">ơ quan thuế, dự thảo Nghị định </w:t>
      </w:r>
      <w:r w:rsidR="00FF4582">
        <w:rPr>
          <w:sz w:val="28"/>
          <w:szCs w:val="28"/>
          <w:lang w:val="es-ES"/>
        </w:rPr>
        <w:t xml:space="preserve">bổ sung quy định về tình trạng pháp lý của </w:t>
      </w:r>
      <w:r w:rsidR="00FF4582" w:rsidRPr="00FF4582">
        <w:rPr>
          <w:sz w:val="28"/>
          <w:szCs w:val="28"/>
          <w:lang w:val="es-ES"/>
        </w:rPr>
        <w:t>chi nhánh, văn phòng đại diện, địa điểm kinh doanh</w:t>
      </w:r>
      <w:r w:rsidR="00007F37">
        <w:rPr>
          <w:sz w:val="28"/>
          <w:szCs w:val="28"/>
          <w:lang w:val="es-ES"/>
        </w:rPr>
        <w:t>,</w:t>
      </w:r>
      <w:r w:rsidR="00FF4582">
        <w:rPr>
          <w:sz w:val="28"/>
          <w:szCs w:val="28"/>
          <w:lang w:val="es-ES"/>
        </w:rPr>
        <w:t xml:space="preserve"> bao gồm</w:t>
      </w:r>
      <w:r w:rsidR="00007F37">
        <w:rPr>
          <w:sz w:val="28"/>
          <w:szCs w:val="28"/>
          <w:lang w:val="es-ES"/>
        </w:rPr>
        <w:t xml:space="preserve"> 06 tình trạng</w:t>
      </w:r>
      <w:r w:rsidR="00FF4582">
        <w:rPr>
          <w:sz w:val="28"/>
          <w:szCs w:val="28"/>
          <w:lang w:val="es-ES"/>
        </w:rPr>
        <w:t xml:space="preserve">: (i) </w:t>
      </w:r>
      <w:r w:rsidR="00FF4582" w:rsidRPr="00382450">
        <w:rPr>
          <w:rFonts w:eastAsia="Arial"/>
          <w:sz w:val="28"/>
          <w:szCs w:val="28"/>
        </w:rPr>
        <w:t>Tạm ngừng kinh doanh</w:t>
      </w:r>
      <w:r w:rsidR="00FF4582">
        <w:rPr>
          <w:rFonts w:eastAsia="Arial"/>
          <w:sz w:val="28"/>
          <w:szCs w:val="28"/>
        </w:rPr>
        <w:t xml:space="preserve">; (ii) </w:t>
      </w:r>
      <w:r w:rsidR="00FF4582" w:rsidRPr="00382450">
        <w:rPr>
          <w:rFonts w:eastAsia="Arial"/>
          <w:sz w:val="28"/>
          <w:szCs w:val="28"/>
        </w:rPr>
        <w:t>Không hoạt động tại địa chỉ đã đăng ký</w:t>
      </w:r>
      <w:r w:rsidR="00FF4582">
        <w:rPr>
          <w:rFonts w:eastAsia="Arial"/>
          <w:sz w:val="28"/>
          <w:szCs w:val="28"/>
        </w:rPr>
        <w:t xml:space="preserve">; (iii) </w:t>
      </w:r>
      <w:r w:rsidR="00FF4582" w:rsidRPr="00382450">
        <w:rPr>
          <w:rFonts w:eastAsia="Arial"/>
          <w:sz w:val="28"/>
          <w:szCs w:val="28"/>
        </w:rPr>
        <w:t>Bị thu hồi do cưỡng chế về quản lý thuế</w:t>
      </w:r>
      <w:r w:rsidR="00345DDC">
        <w:rPr>
          <w:rFonts w:eastAsia="Arial"/>
          <w:sz w:val="28"/>
          <w:szCs w:val="28"/>
        </w:rPr>
        <w:t xml:space="preserve">; (iv) </w:t>
      </w:r>
      <w:r w:rsidR="00345DDC" w:rsidRPr="00345DDC">
        <w:rPr>
          <w:rFonts w:eastAsia="Arial"/>
          <w:sz w:val="28"/>
          <w:szCs w:val="28"/>
        </w:rPr>
        <w:t>Đang làm thủ tục chấm dứt hoạt động</w:t>
      </w:r>
      <w:r w:rsidR="00345DDC">
        <w:rPr>
          <w:rFonts w:eastAsia="Arial"/>
          <w:sz w:val="28"/>
          <w:szCs w:val="28"/>
        </w:rPr>
        <w:t xml:space="preserve">; (v) </w:t>
      </w:r>
      <w:r w:rsidR="00345DDC" w:rsidRPr="00345DDC">
        <w:rPr>
          <w:rFonts w:eastAsia="Arial"/>
          <w:sz w:val="28"/>
          <w:szCs w:val="28"/>
        </w:rPr>
        <w:t>Đã chấm dứt hoạt động</w:t>
      </w:r>
      <w:r w:rsidR="00345DDC">
        <w:rPr>
          <w:rFonts w:eastAsia="Arial"/>
          <w:sz w:val="28"/>
          <w:szCs w:val="28"/>
        </w:rPr>
        <w:t xml:space="preserve">; (vi) </w:t>
      </w:r>
      <w:r w:rsidR="00345DDC" w:rsidRPr="00382450">
        <w:rPr>
          <w:rFonts w:eastAsia="Arial"/>
          <w:sz w:val="28"/>
          <w:szCs w:val="28"/>
        </w:rPr>
        <w:t>Đang hoạt động</w:t>
      </w:r>
      <w:r w:rsidR="00BB3369">
        <w:rPr>
          <w:rFonts w:eastAsia="Arial"/>
          <w:sz w:val="28"/>
          <w:szCs w:val="28"/>
        </w:rPr>
        <w:t>; đồng thời quy đị</w:t>
      </w:r>
      <w:r w:rsidR="002A1159">
        <w:rPr>
          <w:rFonts w:eastAsia="Arial"/>
          <w:sz w:val="28"/>
          <w:szCs w:val="28"/>
        </w:rPr>
        <w:t xml:space="preserve">nh </w:t>
      </w:r>
      <w:r w:rsidR="00BB3369">
        <w:rPr>
          <w:rFonts w:eastAsia="Arial"/>
          <w:sz w:val="28"/>
          <w:szCs w:val="28"/>
        </w:rPr>
        <w:t xml:space="preserve">các trường hợp cập </w:t>
      </w:r>
      <w:r w:rsidR="00BB3369" w:rsidRPr="00BB3369">
        <w:rPr>
          <w:rFonts w:eastAsia="Arial"/>
          <w:sz w:val="28"/>
          <w:szCs w:val="28"/>
        </w:rPr>
        <w:t>nhật tình trạng pháp lý của chi nhánh, văn phòng đại diện, địa điểm kinh doanh khi doanh nghiệp cập nhật tình trạng pháp lý</w:t>
      </w:r>
      <w:r w:rsidR="00BB3369">
        <w:rPr>
          <w:rFonts w:eastAsia="Arial"/>
          <w:sz w:val="28"/>
          <w:szCs w:val="28"/>
        </w:rPr>
        <w:t>.</w:t>
      </w:r>
    </w:p>
    <w:p w14:paraId="1DFB6BB1" w14:textId="44FF7A0A" w:rsidR="00877BBE" w:rsidRPr="00AE6979" w:rsidRDefault="004541A1" w:rsidP="00877BBE">
      <w:pPr>
        <w:spacing w:before="120" w:after="120" w:line="252" w:lineRule="auto"/>
        <w:ind w:firstLine="720"/>
        <w:jc w:val="both"/>
        <w:rPr>
          <w:b/>
          <w:i/>
          <w:sz w:val="28"/>
          <w:szCs w:val="28"/>
          <w:lang w:val="es-ES"/>
        </w:rPr>
      </w:pPr>
      <w:r>
        <w:rPr>
          <w:b/>
          <w:i/>
          <w:sz w:val="28"/>
          <w:szCs w:val="28"/>
          <w:lang w:val="es-ES"/>
        </w:rPr>
        <w:t>đ</w:t>
      </w:r>
      <w:r w:rsidR="00877BBE" w:rsidRPr="00AE6979">
        <w:rPr>
          <w:b/>
          <w:i/>
          <w:sz w:val="28"/>
          <w:szCs w:val="28"/>
          <w:lang w:val="es-ES"/>
        </w:rPr>
        <w:t xml:space="preserve">) Hướng dẫn quy định tại </w:t>
      </w:r>
      <w:r w:rsidR="007E48C2" w:rsidRPr="00AE6979">
        <w:rPr>
          <w:b/>
          <w:i/>
          <w:sz w:val="28"/>
          <w:szCs w:val="28"/>
          <w:lang w:val="es-ES"/>
        </w:rPr>
        <w:t xml:space="preserve">khoản 4 </w:t>
      </w:r>
      <w:r w:rsidR="00877BBE" w:rsidRPr="00AE6979">
        <w:rPr>
          <w:b/>
          <w:i/>
          <w:sz w:val="28"/>
          <w:szCs w:val="28"/>
          <w:lang w:val="es-ES"/>
        </w:rPr>
        <w:t>Điều 215 Luật Doanh nghiệp</w:t>
      </w:r>
    </w:p>
    <w:p w14:paraId="2967B236" w14:textId="7984CA1C" w:rsidR="007E48C2" w:rsidRPr="007E48C2" w:rsidRDefault="007E48C2" w:rsidP="00877BBE">
      <w:pPr>
        <w:spacing w:before="120" w:after="120" w:line="252" w:lineRule="auto"/>
        <w:ind w:firstLine="720"/>
        <w:jc w:val="both"/>
        <w:rPr>
          <w:sz w:val="28"/>
          <w:szCs w:val="28"/>
          <w:lang w:val="es-ES"/>
        </w:rPr>
      </w:pPr>
      <w:r>
        <w:rPr>
          <w:sz w:val="28"/>
          <w:szCs w:val="28"/>
          <w:lang w:val="es-ES"/>
        </w:rPr>
        <w:t xml:space="preserve">Trên cơ sở sự cần thiết được trình bày tại Mục I.1.1 Tờ trình này, dự thảo Nghị định </w:t>
      </w:r>
      <w:r>
        <w:rPr>
          <w:sz w:val="28"/>
          <w:szCs w:val="28"/>
          <w:lang w:val="vi-VN"/>
        </w:rPr>
        <w:t xml:space="preserve">bổ sung quy định chi tiết khoản 4 Điều </w:t>
      </w:r>
      <w:r>
        <w:rPr>
          <w:sz w:val="28"/>
          <w:szCs w:val="28"/>
          <w:lang w:val="es-ES"/>
        </w:rPr>
        <w:t xml:space="preserve">215 Luật Doanh nghiệp năm </w:t>
      </w:r>
      <w:r>
        <w:rPr>
          <w:sz w:val="28"/>
          <w:szCs w:val="28"/>
          <w:lang w:val="vi-VN"/>
        </w:rPr>
        <w:t>2020</w:t>
      </w:r>
      <w:r>
        <w:rPr>
          <w:sz w:val="28"/>
          <w:szCs w:val="28"/>
        </w:rPr>
        <w:t xml:space="preserve"> như sau:</w:t>
      </w:r>
      <w:r>
        <w:rPr>
          <w:sz w:val="28"/>
          <w:szCs w:val="28"/>
          <w:lang w:val="es-ES"/>
        </w:rPr>
        <w:t xml:space="preserve">  </w:t>
      </w:r>
    </w:p>
    <w:p w14:paraId="7A66B795" w14:textId="77777777" w:rsidR="0002362B" w:rsidRPr="007E48C2" w:rsidRDefault="0002362B" w:rsidP="0002362B">
      <w:pPr>
        <w:spacing w:before="120" w:after="120" w:line="252" w:lineRule="auto"/>
        <w:ind w:firstLine="720"/>
        <w:jc w:val="both"/>
        <w:rPr>
          <w:sz w:val="28"/>
          <w:szCs w:val="28"/>
          <w:lang w:val="es-ES"/>
        </w:rPr>
      </w:pPr>
      <w:r w:rsidRPr="007E48C2">
        <w:rPr>
          <w:sz w:val="28"/>
          <w:szCs w:val="28"/>
          <w:lang w:val="es-ES"/>
        </w:rPr>
        <w:t>- Quy định nguyên tắc thực hiện kết nối, chia sẻ thông tin theo hướng:</w:t>
      </w:r>
    </w:p>
    <w:p w14:paraId="519DCF08" w14:textId="77777777" w:rsidR="0002362B" w:rsidRPr="007E48C2" w:rsidRDefault="0002362B" w:rsidP="0002362B">
      <w:pPr>
        <w:spacing w:before="120" w:after="120" w:line="252" w:lineRule="auto"/>
        <w:ind w:firstLine="720"/>
        <w:jc w:val="both"/>
        <w:rPr>
          <w:i/>
          <w:sz w:val="28"/>
          <w:szCs w:val="28"/>
          <w:lang w:val="vi-VN"/>
        </w:rPr>
      </w:pPr>
      <w:r w:rsidRPr="007E48C2">
        <w:rPr>
          <w:i/>
          <w:sz w:val="28"/>
          <w:szCs w:val="28"/>
        </w:rPr>
        <w:t>“</w:t>
      </w:r>
      <w:r w:rsidRPr="007E48C2">
        <w:rPr>
          <w:i/>
          <w:sz w:val="28"/>
          <w:szCs w:val="28"/>
          <w:lang w:val="vi-VN"/>
        </w:rPr>
        <w:t>1. Thông tin của cơ quan nhà nước chia sẻ với Cơ sở dữ liệu quốc gia về đăng ký doanh nghiệp nhằm nâng cao hiệu lực quản lý nhà nước đối với doanh nghiệp. Thông tin chia sẻ phải bảo đảm tính cập nhật, chính xác theo quy định của pháp luật.</w:t>
      </w:r>
    </w:p>
    <w:p w14:paraId="2E1C4225" w14:textId="77777777" w:rsidR="0002362B" w:rsidRPr="007E48C2" w:rsidRDefault="0002362B" w:rsidP="0002362B">
      <w:pPr>
        <w:spacing w:before="120" w:after="120" w:line="252" w:lineRule="auto"/>
        <w:ind w:firstLine="720"/>
        <w:jc w:val="both"/>
        <w:rPr>
          <w:i/>
          <w:sz w:val="28"/>
          <w:szCs w:val="28"/>
          <w:lang w:val="vi-VN"/>
        </w:rPr>
      </w:pPr>
      <w:r w:rsidRPr="007E48C2">
        <w:rPr>
          <w:i/>
          <w:sz w:val="28"/>
          <w:szCs w:val="28"/>
          <w:lang w:val="vi-VN"/>
        </w:rPr>
        <w:t>2. Việc kết nối, chia sẻ thông tin không làm ảnh hưởng tới quyền lợi và trách nhiệm của tổ chức, cá nhân có liên quan; phải sử dụng đúng mục đích, tuân thủ quy định về bảo mật, an ninh, an toàn thông tin mạng.</w:t>
      </w:r>
    </w:p>
    <w:p w14:paraId="0D224FEC" w14:textId="77777777" w:rsidR="0002362B" w:rsidRPr="007E48C2" w:rsidRDefault="0002362B" w:rsidP="0002362B">
      <w:pPr>
        <w:spacing w:before="120" w:after="120" w:line="252" w:lineRule="auto"/>
        <w:ind w:firstLine="720"/>
        <w:jc w:val="both"/>
        <w:rPr>
          <w:i/>
          <w:sz w:val="28"/>
          <w:szCs w:val="28"/>
          <w:lang w:val="vi-VN"/>
        </w:rPr>
      </w:pPr>
      <w:r w:rsidRPr="007E48C2">
        <w:rPr>
          <w:i/>
          <w:sz w:val="28"/>
          <w:szCs w:val="28"/>
          <w:lang w:val="vi-VN"/>
        </w:rPr>
        <w:t>3</w:t>
      </w:r>
      <w:r w:rsidRPr="00643201">
        <w:rPr>
          <w:i/>
          <w:sz w:val="28"/>
          <w:szCs w:val="28"/>
          <w:lang w:val="vi-VN"/>
        </w:rPr>
        <w:t xml:space="preserve">. </w:t>
      </w:r>
      <w:r w:rsidRPr="00643201">
        <w:rPr>
          <w:bCs/>
          <w:i/>
          <w:sz w:val="28"/>
          <w:szCs w:val="28"/>
          <w:lang w:val="vi-VN"/>
        </w:rPr>
        <w:t>Cơ quan chủ quản Cơ sở dữ liệu quốc gia và Cơ sở dữ liệu chuyên ngành có trách nhiệm thực hiện các hoạt động quản lý thông tin, quản trị dữ liệu và đảm bảo khả năng sẵn sàng kết nối, chia sẻ thông tin cho Cơ sở dữ liệu quốc gia về đăng ký doanh nghiệp theo quy định tại Nghị định này, quy định của pháp luật về quản lý, kết nối, chia sẻ thông tin, quy định của pháp luật liên quan.</w:t>
      </w:r>
    </w:p>
    <w:p w14:paraId="7860D956" w14:textId="77777777" w:rsidR="0002362B" w:rsidRPr="007E48C2" w:rsidRDefault="0002362B" w:rsidP="0002362B">
      <w:pPr>
        <w:spacing w:before="120" w:after="120" w:line="252" w:lineRule="auto"/>
        <w:ind w:firstLine="720"/>
        <w:jc w:val="both"/>
        <w:rPr>
          <w:i/>
          <w:sz w:val="28"/>
          <w:szCs w:val="28"/>
          <w:lang w:val="en-GB"/>
        </w:rPr>
      </w:pPr>
      <w:r w:rsidRPr="007E48C2">
        <w:rPr>
          <w:i/>
          <w:sz w:val="28"/>
          <w:szCs w:val="28"/>
          <w:lang w:val="vi-VN"/>
        </w:rPr>
        <w:t>4</w:t>
      </w:r>
      <w:r>
        <w:rPr>
          <w:i/>
          <w:sz w:val="28"/>
          <w:szCs w:val="28"/>
          <w:lang w:val="vi-VN"/>
        </w:rPr>
        <w:t xml:space="preserve">. </w:t>
      </w:r>
      <w:r w:rsidRPr="007E48C2">
        <w:rPr>
          <w:i/>
          <w:sz w:val="28"/>
          <w:szCs w:val="28"/>
          <w:lang w:val="en-GB"/>
        </w:rPr>
        <w:t>Quy chế phối hợp quản lý, chia sẻ, kết nối thông tin về doanh nghiệp giữa Cơ sở dữ liệu quốc gia về đăng ký doanh nghiệp với cơ sở dữ liệu</w:t>
      </w:r>
      <w:r>
        <w:rPr>
          <w:i/>
          <w:sz w:val="28"/>
          <w:szCs w:val="28"/>
          <w:lang w:val="vi-VN"/>
        </w:rPr>
        <w:t xml:space="preserve"> chuyên ngành</w:t>
      </w:r>
      <w:r w:rsidRPr="007E48C2">
        <w:rPr>
          <w:i/>
          <w:sz w:val="28"/>
          <w:szCs w:val="28"/>
          <w:lang w:val="en-GB"/>
        </w:rPr>
        <w:t xml:space="preserve"> của các Bộ, ngành, Ủy ban nhân dân các tỉnh, thành phố bao gồm:</w:t>
      </w:r>
    </w:p>
    <w:p w14:paraId="367EB8D2" w14:textId="5E59586C" w:rsidR="0002362B" w:rsidRPr="007E48C2" w:rsidRDefault="0002362B" w:rsidP="0002362B">
      <w:pPr>
        <w:spacing w:before="120" w:after="120" w:line="252" w:lineRule="auto"/>
        <w:ind w:firstLine="720"/>
        <w:jc w:val="both"/>
        <w:rPr>
          <w:i/>
          <w:sz w:val="28"/>
          <w:szCs w:val="28"/>
          <w:lang w:val="vi-VN"/>
        </w:rPr>
      </w:pPr>
      <w:r>
        <w:rPr>
          <w:i/>
          <w:sz w:val="28"/>
          <w:szCs w:val="28"/>
          <w:lang w:val="vi-VN"/>
        </w:rPr>
        <w:t>a)</w:t>
      </w:r>
      <w:r w:rsidRPr="007E48C2">
        <w:rPr>
          <w:i/>
          <w:sz w:val="28"/>
          <w:szCs w:val="28"/>
          <w:lang w:val="vi-VN"/>
        </w:rPr>
        <w:t xml:space="preserve"> Danh mục các trường thông tin </w:t>
      </w:r>
      <w:r w:rsidRPr="007E48C2">
        <w:rPr>
          <w:i/>
          <w:sz w:val="28"/>
          <w:szCs w:val="28"/>
          <w:lang w:val="en-GB"/>
        </w:rPr>
        <w:t>chia sẻ</w:t>
      </w:r>
      <w:r w:rsidRPr="007E48C2">
        <w:rPr>
          <w:i/>
          <w:sz w:val="28"/>
          <w:szCs w:val="28"/>
          <w:lang w:val="vi-VN"/>
        </w:rPr>
        <w:t>;</w:t>
      </w:r>
    </w:p>
    <w:p w14:paraId="36851E71" w14:textId="75FBE87A" w:rsidR="0002362B" w:rsidRPr="007E48C2" w:rsidRDefault="0002362B" w:rsidP="0002362B">
      <w:pPr>
        <w:spacing w:before="120" w:after="120" w:line="252" w:lineRule="auto"/>
        <w:ind w:firstLine="720"/>
        <w:jc w:val="both"/>
        <w:rPr>
          <w:i/>
          <w:sz w:val="28"/>
          <w:szCs w:val="28"/>
          <w:lang w:val="vi-VN"/>
        </w:rPr>
      </w:pPr>
      <w:r>
        <w:rPr>
          <w:i/>
          <w:sz w:val="28"/>
          <w:szCs w:val="28"/>
          <w:lang w:val="vi-VN"/>
        </w:rPr>
        <w:t>b)</w:t>
      </w:r>
      <w:r w:rsidRPr="007E48C2">
        <w:rPr>
          <w:i/>
          <w:sz w:val="28"/>
          <w:szCs w:val="28"/>
          <w:lang w:val="vi-VN"/>
        </w:rPr>
        <w:t xml:space="preserve"> Định dạng dữ liệu, định nghĩa và mô tả các thuộc tính có liên quan của trường thông tin;</w:t>
      </w:r>
    </w:p>
    <w:p w14:paraId="2BED99D6" w14:textId="4DC0E7B4" w:rsidR="0002362B" w:rsidRPr="007E48C2" w:rsidRDefault="0002362B" w:rsidP="0002362B">
      <w:pPr>
        <w:spacing w:before="120" w:after="120" w:line="252" w:lineRule="auto"/>
        <w:ind w:firstLine="720"/>
        <w:jc w:val="both"/>
        <w:rPr>
          <w:i/>
          <w:sz w:val="28"/>
          <w:szCs w:val="28"/>
          <w:lang w:val="vi-VN"/>
        </w:rPr>
      </w:pPr>
      <w:r>
        <w:rPr>
          <w:i/>
          <w:sz w:val="28"/>
          <w:szCs w:val="28"/>
          <w:lang w:val="vi-VN"/>
        </w:rPr>
        <w:lastRenderedPageBreak/>
        <w:t>c)</w:t>
      </w:r>
      <w:r w:rsidRPr="007E48C2">
        <w:rPr>
          <w:i/>
          <w:sz w:val="28"/>
          <w:szCs w:val="28"/>
          <w:lang w:val="vi-VN"/>
        </w:rPr>
        <w:t xml:space="preserve"> Phương thức, tần suất và thời gian cung cấp thông tin, cập nhật thông tin;</w:t>
      </w:r>
    </w:p>
    <w:p w14:paraId="553376D7" w14:textId="2FCBE708" w:rsidR="0002362B" w:rsidRPr="007E48C2" w:rsidRDefault="0002362B" w:rsidP="0002362B">
      <w:pPr>
        <w:spacing w:before="120" w:after="120" w:line="252" w:lineRule="auto"/>
        <w:ind w:firstLine="720"/>
        <w:jc w:val="both"/>
        <w:rPr>
          <w:i/>
          <w:sz w:val="28"/>
          <w:szCs w:val="28"/>
          <w:lang w:val="vi-VN"/>
        </w:rPr>
      </w:pPr>
      <w:r w:rsidRPr="007E48C2">
        <w:rPr>
          <w:i/>
          <w:sz w:val="28"/>
          <w:szCs w:val="28"/>
          <w:lang w:val="vi-VN"/>
        </w:rPr>
        <w:t>d</w:t>
      </w:r>
      <w:r>
        <w:rPr>
          <w:i/>
          <w:sz w:val="28"/>
          <w:szCs w:val="28"/>
        </w:rPr>
        <w:t>)</w:t>
      </w:r>
      <w:r w:rsidRPr="007E48C2">
        <w:rPr>
          <w:i/>
          <w:sz w:val="28"/>
          <w:szCs w:val="28"/>
          <w:lang w:val="vi-VN"/>
        </w:rPr>
        <w:t xml:space="preserve"> Các điều kiện đảm bảo cho việc cung cấp, tiếp nhận dữ liệu, bao gồm: đặc điểm và tiêu chuẩn kỹ thuật của hạ tầng công nghệ thông tin ở nguồn cung cấp dữ liệu, nguồn nhân lực và tài chính;</w:t>
      </w:r>
    </w:p>
    <w:p w14:paraId="3262F69D" w14:textId="6DE5F51C" w:rsidR="0002362B" w:rsidRPr="007E48C2" w:rsidRDefault="0002362B" w:rsidP="0002362B">
      <w:pPr>
        <w:spacing w:before="120" w:after="120" w:line="252" w:lineRule="auto"/>
        <w:ind w:firstLine="720"/>
        <w:jc w:val="both"/>
        <w:rPr>
          <w:i/>
          <w:sz w:val="28"/>
          <w:szCs w:val="28"/>
          <w:lang w:val="en-GB"/>
        </w:rPr>
      </w:pPr>
      <w:r>
        <w:rPr>
          <w:i/>
          <w:sz w:val="28"/>
          <w:szCs w:val="28"/>
          <w:lang w:val="vi-VN"/>
        </w:rPr>
        <w:t>e)</w:t>
      </w:r>
      <w:r w:rsidRPr="007E48C2">
        <w:rPr>
          <w:i/>
          <w:sz w:val="28"/>
          <w:szCs w:val="28"/>
          <w:lang w:val="vi-VN"/>
        </w:rPr>
        <w:t xml:space="preserve"> Quy định về sử dụng và bảo mật dữ liệu, thông tin được cung cấp</w:t>
      </w:r>
      <w:r w:rsidRPr="007E48C2">
        <w:rPr>
          <w:i/>
          <w:sz w:val="28"/>
          <w:szCs w:val="28"/>
        </w:rPr>
        <w:t>”</w:t>
      </w:r>
      <w:r w:rsidRPr="007E48C2">
        <w:rPr>
          <w:i/>
          <w:sz w:val="28"/>
          <w:szCs w:val="28"/>
          <w:lang w:val="vi-VN"/>
        </w:rPr>
        <w:t>.</w:t>
      </w:r>
    </w:p>
    <w:p w14:paraId="199BBD14" w14:textId="77777777" w:rsidR="0002362B" w:rsidRPr="007E48C2" w:rsidRDefault="0002362B" w:rsidP="0002362B">
      <w:pPr>
        <w:spacing w:before="120" w:after="120" w:line="252" w:lineRule="auto"/>
        <w:ind w:firstLine="720"/>
        <w:jc w:val="both"/>
        <w:rPr>
          <w:sz w:val="28"/>
          <w:szCs w:val="28"/>
          <w:lang w:val="es-ES"/>
        </w:rPr>
      </w:pPr>
      <w:r w:rsidRPr="007E48C2">
        <w:rPr>
          <w:sz w:val="28"/>
          <w:szCs w:val="28"/>
          <w:lang w:val="es-ES"/>
        </w:rPr>
        <w:t xml:space="preserve">- Quy định các nội dung tại điểm a Khoản 4 Điều 215 Luật Doanh nghiệp theo hướng: </w:t>
      </w:r>
    </w:p>
    <w:p w14:paraId="06B16C28" w14:textId="37508982" w:rsidR="0002362B" w:rsidRPr="007E48C2" w:rsidRDefault="0002362B" w:rsidP="0002362B">
      <w:pPr>
        <w:spacing w:before="120" w:after="120" w:line="252" w:lineRule="auto"/>
        <w:ind w:firstLine="720"/>
        <w:jc w:val="both"/>
        <w:rPr>
          <w:i/>
          <w:sz w:val="28"/>
          <w:szCs w:val="28"/>
          <w:lang w:val="vi-VN"/>
        </w:rPr>
      </w:pPr>
      <w:r>
        <w:rPr>
          <w:i/>
          <w:sz w:val="28"/>
          <w:szCs w:val="28"/>
        </w:rPr>
        <w:t>“</w:t>
      </w:r>
      <w:r>
        <w:rPr>
          <w:i/>
          <w:sz w:val="28"/>
          <w:szCs w:val="28"/>
          <w:lang w:val="vi-VN"/>
        </w:rPr>
        <w:t xml:space="preserve">1. </w:t>
      </w:r>
      <w:r w:rsidRPr="007E48C2">
        <w:rPr>
          <w:i/>
          <w:sz w:val="28"/>
          <w:szCs w:val="28"/>
          <w:lang w:val="vi-VN"/>
        </w:rPr>
        <w:t>Các Bộ, cơ quan ngang Bộ, cơ quan thuộc Chính phủ, Ủy ban nhân dân cấp tỉnh trong phạm vi nhiệm vụ, quyền hạn được phân công, chịu trách nhiệm thiết lập, xây dựng quy chế kết nối, liên thông, chia sẻ thông tin thường xuyên, liên tục với Cơ sở dữ liệu quốc gia về đăng ký doanh nghiệp các thông tin sau đây của doanh nghiệp:</w:t>
      </w:r>
    </w:p>
    <w:p w14:paraId="5F8EDD5F" w14:textId="77777777" w:rsidR="0002362B" w:rsidRPr="007E48C2" w:rsidRDefault="0002362B" w:rsidP="0002362B">
      <w:pPr>
        <w:spacing w:before="120" w:after="120" w:line="252" w:lineRule="auto"/>
        <w:ind w:firstLine="720"/>
        <w:jc w:val="both"/>
        <w:rPr>
          <w:i/>
          <w:sz w:val="28"/>
          <w:szCs w:val="28"/>
          <w:lang w:val="vi-VN"/>
        </w:rPr>
      </w:pPr>
      <w:r w:rsidRPr="007E48C2">
        <w:rPr>
          <w:i/>
          <w:sz w:val="28"/>
          <w:szCs w:val="28"/>
          <w:lang w:val="vi-VN"/>
        </w:rPr>
        <w:t>Thông tin về cấp mới, thay đổi, thu hồi, chấm dứt hoạt động của giấy phép kinh doanh, giấy chứng nhận đủ điều kiện kinh doanh, chứng chỉ hành nghề, giấy chứng nhận hoặc văn bản chấp thuận về điều kiện kinh doanh đã cấp cho doanh nghiệp và quyết định xử phạt đối với hành vi vi phạm hành chính của doanh nghiệp kể từ ngày ghi nhận trên Hệ thống của cơ quan quản lý nhà nước có thẩm quyền</w:t>
      </w:r>
      <w:r>
        <w:rPr>
          <w:i/>
          <w:sz w:val="28"/>
          <w:szCs w:val="28"/>
        </w:rPr>
        <w:t>”</w:t>
      </w:r>
      <w:r w:rsidRPr="007E48C2">
        <w:rPr>
          <w:i/>
          <w:sz w:val="28"/>
          <w:szCs w:val="28"/>
          <w:lang w:val="vi-VN"/>
        </w:rPr>
        <w:t>.</w:t>
      </w:r>
    </w:p>
    <w:p w14:paraId="06CF711D" w14:textId="77777777" w:rsidR="0002362B" w:rsidRPr="007E48C2" w:rsidRDefault="0002362B" w:rsidP="0002362B">
      <w:pPr>
        <w:pStyle w:val="ListParagraph"/>
        <w:numPr>
          <w:ilvl w:val="0"/>
          <w:numId w:val="1"/>
        </w:numPr>
        <w:tabs>
          <w:tab w:val="left" w:pos="851"/>
        </w:tabs>
        <w:spacing w:after="120" w:line="252" w:lineRule="auto"/>
        <w:ind w:left="0" w:firstLine="720"/>
        <w:jc w:val="both"/>
        <w:rPr>
          <w:szCs w:val="28"/>
          <w:lang w:val="es-ES"/>
        </w:rPr>
      </w:pPr>
      <w:r w:rsidRPr="007E48C2">
        <w:rPr>
          <w:szCs w:val="28"/>
          <w:lang w:val="es-ES"/>
        </w:rPr>
        <w:t xml:space="preserve">Quy định các nội dung tại điểm b, c Khoản 4 Điều 215 Luật Doanh nghiệp theo hướng: </w:t>
      </w:r>
    </w:p>
    <w:p w14:paraId="5F3312B7" w14:textId="783BAAC4" w:rsidR="0002362B" w:rsidRPr="00AE6979" w:rsidRDefault="0002362B" w:rsidP="0002362B">
      <w:pPr>
        <w:spacing w:before="120" w:after="120" w:line="252" w:lineRule="auto"/>
        <w:ind w:firstLine="720"/>
        <w:jc w:val="both"/>
        <w:rPr>
          <w:i/>
          <w:sz w:val="28"/>
          <w:szCs w:val="28"/>
          <w:lang w:val="es-ES"/>
        </w:rPr>
      </w:pPr>
      <w:r>
        <w:rPr>
          <w:i/>
          <w:sz w:val="28"/>
          <w:szCs w:val="28"/>
        </w:rPr>
        <w:t>“</w:t>
      </w:r>
      <w:r>
        <w:rPr>
          <w:i/>
          <w:sz w:val="28"/>
          <w:szCs w:val="28"/>
          <w:lang w:val="vi-VN"/>
        </w:rPr>
        <w:t xml:space="preserve">2. </w:t>
      </w:r>
      <w:r w:rsidRPr="00AE6979">
        <w:rPr>
          <w:i/>
          <w:sz w:val="28"/>
          <w:szCs w:val="28"/>
          <w:lang w:val="es-ES"/>
        </w:rPr>
        <w:t>Cơ quan quản lý nhà nước có trách nhiệm phối hợp, chia sẻ thông tin về tình hình hoạt động doanh nghiệp thường xuyên, liên tục để nâng cao hiệu lực quản lý nhà nước như sau:</w:t>
      </w:r>
    </w:p>
    <w:p w14:paraId="4561E4A0" w14:textId="55605C36" w:rsidR="0002362B" w:rsidRPr="0002362B" w:rsidRDefault="0002362B" w:rsidP="0002362B">
      <w:pPr>
        <w:spacing w:before="120" w:after="120" w:line="252" w:lineRule="auto"/>
        <w:ind w:firstLine="720"/>
        <w:jc w:val="both"/>
        <w:rPr>
          <w:i/>
          <w:sz w:val="28"/>
          <w:szCs w:val="28"/>
        </w:rPr>
      </w:pPr>
      <w:r>
        <w:rPr>
          <w:i/>
          <w:sz w:val="28"/>
          <w:szCs w:val="28"/>
        </w:rPr>
        <w:t>a)</w:t>
      </w:r>
      <w:r w:rsidRPr="0002362B">
        <w:rPr>
          <w:i/>
          <w:sz w:val="28"/>
          <w:szCs w:val="28"/>
        </w:rPr>
        <w:t xml:space="preserve"> Bộ Tài chính chia sẻ: </w:t>
      </w:r>
    </w:p>
    <w:p w14:paraId="578CA86A" w14:textId="77777777" w:rsidR="0002362B" w:rsidRPr="0002362B" w:rsidRDefault="0002362B" w:rsidP="0002362B">
      <w:pPr>
        <w:spacing w:before="120" w:after="120" w:line="252" w:lineRule="auto"/>
        <w:ind w:firstLine="720"/>
        <w:jc w:val="both"/>
        <w:rPr>
          <w:i/>
          <w:sz w:val="28"/>
          <w:szCs w:val="28"/>
        </w:rPr>
      </w:pPr>
      <w:r w:rsidRPr="0002362B">
        <w:rPr>
          <w:i/>
          <w:sz w:val="28"/>
          <w:szCs w:val="28"/>
        </w:rPr>
        <w:t>- Thông tin về tình trạng hoạt động, tình hình nộp thuế giá trị gia tăng và thuế thu nhập doanh nghiệp, tình hình nợ thuế, tình hình sử dụng hóa đơn, tình hình tuân thủ pháp luật về thuế từ báo cáo thuế; báo cáo tài chính của doanh nghiệp.</w:t>
      </w:r>
    </w:p>
    <w:p w14:paraId="4A25BFA0" w14:textId="77777777" w:rsidR="0002362B" w:rsidRPr="0002362B" w:rsidRDefault="0002362B" w:rsidP="0002362B">
      <w:pPr>
        <w:spacing w:before="120" w:after="120" w:line="252" w:lineRule="auto"/>
        <w:ind w:firstLine="720"/>
        <w:jc w:val="both"/>
        <w:rPr>
          <w:i/>
          <w:sz w:val="28"/>
          <w:szCs w:val="28"/>
        </w:rPr>
      </w:pPr>
      <w:r w:rsidRPr="0002362B">
        <w:rPr>
          <w:i/>
          <w:sz w:val="28"/>
          <w:szCs w:val="28"/>
        </w:rPr>
        <w:t>- Cung cấp thông tin tờ khai hải quan điện tử của doanh nghiệp; tình hình nộp thuế Hải quan.</w:t>
      </w:r>
    </w:p>
    <w:p w14:paraId="25354427" w14:textId="5F75B344" w:rsidR="0002362B" w:rsidRPr="0002362B" w:rsidRDefault="0002362B" w:rsidP="0002362B">
      <w:pPr>
        <w:spacing w:before="120" w:after="120" w:line="252" w:lineRule="auto"/>
        <w:ind w:firstLine="720"/>
        <w:jc w:val="both"/>
        <w:rPr>
          <w:i/>
          <w:sz w:val="28"/>
          <w:szCs w:val="28"/>
        </w:rPr>
      </w:pPr>
      <w:r>
        <w:rPr>
          <w:i/>
          <w:sz w:val="28"/>
          <w:szCs w:val="28"/>
        </w:rPr>
        <w:t>b)</w:t>
      </w:r>
      <w:r w:rsidRPr="0002362B">
        <w:rPr>
          <w:i/>
          <w:sz w:val="28"/>
          <w:szCs w:val="28"/>
        </w:rPr>
        <w:t xml:space="preserve"> Cơ quan bảo hiểm xã hội Việt Nam chia sẻ thông tin về số lượng lao động đóng bảo hiểm xã hội, bảo hiểm y tế, bảo hiểm thất nghiệp và số nợ chưa đóng bảo hiểm xã hội của doanh nghiệp tại Cơ sở dữ liệu quốc gia về Bảo hiểm.</w:t>
      </w:r>
    </w:p>
    <w:p w14:paraId="07845CA5" w14:textId="4804DFB2" w:rsidR="0002362B" w:rsidRPr="0002362B" w:rsidRDefault="0002362B" w:rsidP="0002362B">
      <w:pPr>
        <w:spacing w:before="120" w:after="120" w:line="252" w:lineRule="auto"/>
        <w:ind w:firstLine="720"/>
        <w:jc w:val="both"/>
        <w:rPr>
          <w:i/>
          <w:sz w:val="28"/>
          <w:szCs w:val="28"/>
        </w:rPr>
      </w:pPr>
      <w:r>
        <w:rPr>
          <w:i/>
          <w:sz w:val="28"/>
          <w:szCs w:val="28"/>
        </w:rPr>
        <w:t>c)</w:t>
      </w:r>
      <w:r w:rsidRPr="0002362B">
        <w:rPr>
          <w:i/>
          <w:sz w:val="28"/>
          <w:szCs w:val="28"/>
        </w:rPr>
        <w:t xml:space="preserve"> Bộ Lao động - Thương binh và Xã hội chia sẻ thông tin về tình hình thay đổi lao động trong các doanh nghiệp tại các địa phương tại cơ sở dữ liệu của Cơ quản quản lý nhà nước về lao động.</w:t>
      </w:r>
    </w:p>
    <w:p w14:paraId="7BE2DC90" w14:textId="5D2EDC04" w:rsidR="0002362B" w:rsidRPr="0002362B" w:rsidRDefault="0002362B" w:rsidP="0002362B">
      <w:pPr>
        <w:spacing w:before="120" w:after="120" w:line="252" w:lineRule="auto"/>
        <w:ind w:firstLine="720"/>
        <w:jc w:val="both"/>
        <w:rPr>
          <w:i/>
          <w:sz w:val="28"/>
          <w:szCs w:val="28"/>
        </w:rPr>
      </w:pPr>
      <w:r w:rsidRPr="0002362B">
        <w:rPr>
          <w:i/>
          <w:sz w:val="28"/>
          <w:szCs w:val="28"/>
        </w:rPr>
        <w:lastRenderedPageBreak/>
        <w:t>d</w:t>
      </w:r>
      <w:r>
        <w:rPr>
          <w:i/>
          <w:sz w:val="28"/>
          <w:szCs w:val="28"/>
        </w:rPr>
        <w:t>)</w:t>
      </w:r>
      <w:r w:rsidRPr="0002362B">
        <w:rPr>
          <w:i/>
          <w:sz w:val="28"/>
          <w:szCs w:val="28"/>
        </w:rPr>
        <w:t xml:space="preserve"> Ngân hàng Nhà nước Việt Nam chia sẻ, cung cấp thông tin về báo cáo tín dụng, báo cáo chấm điểm, xếp hạng tín dụng của doanh nghiệp.</w:t>
      </w:r>
    </w:p>
    <w:p w14:paraId="7AD7A04A" w14:textId="258F4014" w:rsidR="0002362B" w:rsidRDefault="0002362B" w:rsidP="0002362B">
      <w:pPr>
        <w:spacing w:before="120" w:after="120" w:line="252" w:lineRule="auto"/>
        <w:ind w:firstLine="720"/>
        <w:jc w:val="both"/>
        <w:rPr>
          <w:bCs/>
          <w:i/>
          <w:iCs/>
          <w:sz w:val="28"/>
          <w:szCs w:val="28"/>
          <w:lang w:val="vi-VN"/>
        </w:rPr>
      </w:pPr>
      <w:r>
        <w:rPr>
          <w:bCs/>
          <w:i/>
          <w:iCs/>
          <w:sz w:val="28"/>
          <w:szCs w:val="28"/>
          <w:lang w:val="vi-VN"/>
        </w:rPr>
        <w:t xml:space="preserve">3. </w:t>
      </w:r>
      <w:r w:rsidRPr="009401F2">
        <w:rPr>
          <w:bCs/>
          <w:i/>
          <w:iCs/>
          <w:sz w:val="28"/>
          <w:szCs w:val="28"/>
          <w:lang w:val="vi-VN"/>
        </w:rPr>
        <w:t>Các Bộ, cơ quan ngang Bộ, cơ quan có liên quan, Ủy ban nhân dân cấp tỉnh có trách nhiệm phối hợp với Bộ Kế hoạch và Đầu tư xây dựng kết nối, chia sẻ các thông tin về tình hình hoạt động của doanh nghiệp với Cơ sở dữ liệu quốc gia về đăng ký doanh nghiệp</w:t>
      </w:r>
      <w:r>
        <w:rPr>
          <w:bCs/>
          <w:i/>
          <w:iCs/>
          <w:sz w:val="28"/>
          <w:szCs w:val="28"/>
        </w:rPr>
        <w:t>”</w:t>
      </w:r>
      <w:r w:rsidRPr="009401F2">
        <w:rPr>
          <w:bCs/>
          <w:i/>
          <w:iCs/>
          <w:sz w:val="28"/>
          <w:szCs w:val="28"/>
          <w:lang w:val="vi-VN"/>
        </w:rPr>
        <w:t>.</w:t>
      </w:r>
    </w:p>
    <w:p w14:paraId="1970E984" w14:textId="3D2D3B35" w:rsidR="00D271B0" w:rsidRPr="00AE6979" w:rsidRDefault="004541A1" w:rsidP="0002362B">
      <w:pPr>
        <w:spacing w:before="120" w:after="120" w:line="252" w:lineRule="auto"/>
        <w:ind w:firstLine="720"/>
        <w:jc w:val="both"/>
        <w:rPr>
          <w:b/>
          <w:i/>
          <w:sz w:val="28"/>
          <w:szCs w:val="28"/>
          <w:lang w:val="es-ES"/>
        </w:rPr>
      </w:pPr>
      <w:r>
        <w:rPr>
          <w:b/>
          <w:i/>
          <w:sz w:val="28"/>
          <w:szCs w:val="28"/>
          <w:lang w:val="es-ES"/>
        </w:rPr>
        <w:t>e</w:t>
      </w:r>
      <w:r w:rsidR="00D271B0" w:rsidRPr="002A1159">
        <w:rPr>
          <w:b/>
          <w:i/>
          <w:sz w:val="28"/>
          <w:szCs w:val="28"/>
          <w:lang w:val="es-ES"/>
        </w:rPr>
        <w:t>) Bổ sung quy định sửa đổi Nghị định số 31/2021/NĐ-CP ngày 26/3/2021 của Chính phủ quy định chi tiết và hướng dẫn thi h</w:t>
      </w:r>
      <w:r w:rsidR="0059129F" w:rsidRPr="002A1159">
        <w:rPr>
          <w:b/>
          <w:i/>
          <w:sz w:val="28"/>
          <w:szCs w:val="28"/>
          <w:lang w:val="es-ES"/>
        </w:rPr>
        <w:t>ành một số điều của Luật Đầu tư</w:t>
      </w:r>
    </w:p>
    <w:p w14:paraId="1744D88A" w14:textId="77777777" w:rsidR="006E532F" w:rsidRDefault="006E532F" w:rsidP="006E532F">
      <w:pPr>
        <w:spacing w:before="120" w:after="120" w:line="252" w:lineRule="auto"/>
        <w:ind w:firstLine="720"/>
        <w:jc w:val="both"/>
        <w:rPr>
          <w:sz w:val="28"/>
          <w:szCs w:val="28"/>
          <w:lang w:val="es-ES"/>
        </w:rPr>
      </w:pPr>
      <w:r>
        <w:rPr>
          <w:sz w:val="28"/>
          <w:szCs w:val="28"/>
          <w:lang w:val="es-ES"/>
        </w:rPr>
        <w:t xml:space="preserve">Để đáp ứng kịp thời yêu cầu quản lý thực tiễn trong lĩnh vực đầu tư nước ngoài, Bộ Kế hoạch và Đầu tư đề xuất bổ sung quy định về việc sửa đổi Nghị định </w:t>
      </w:r>
      <w:r w:rsidRPr="007C4065">
        <w:rPr>
          <w:sz w:val="28"/>
          <w:szCs w:val="28"/>
          <w:lang w:val="es-ES"/>
        </w:rPr>
        <w:t>số 31/2021/NĐ-CP</w:t>
      </w:r>
      <w:r>
        <w:rPr>
          <w:sz w:val="28"/>
          <w:szCs w:val="28"/>
          <w:lang w:val="es-ES"/>
        </w:rPr>
        <w:t xml:space="preserve"> tại dự thảo Nghị định. Cụ thể, đề xuất sửa đổi quy định tại điểm a khoản 2 Điều 66 Nghị định số 31/2021/NĐ-CP như sau:</w:t>
      </w:r>
    </w:p>
    <w:p w14:paraId="052FB0A9" w14:textId="77777777" w:rsidR="006E532F" w:rsidRDefault="006E532F" w:rsidP="006E532F">
      <w:pPr>
        <w:spacing w:before="120" w:after="120" w:line="252" w:lineRule="auto"/>
        <w:ind w:firstLine="720"/>
        <w:jc w:val="both"/>
        <w:rPr>
          <w:rFonts w:eastAsia=".VnTime"/>
          <w:i/>
          <w:iCs/>
          <w:sz w:val="28"/>
          <w:szCs w:val="28"/>
          <w:lang w:val="pt-BR"/>
        </w:rPr>
      </w:pPr>
      <w:r>
        <w:rPr>
          <w:sz w:val="28"/>
          <w:szCs w:val="28"/>
          <w:lang w:val="es-ES"/>
        </w:rPr>
        <w:t>“</w:t>
      </w:r>
      <w:r w:rsidRPr="00BD7894">
        <w:rPr>
          <w:rFonts w:eastAsia=".VnTime"/>
          <w:i/>
          <w:iCs/>
          <w:sz w:val="28"/>
          <w:szCs w:val="28"/>
          <w:lang w:val="pt-BR"/>
        </w:rPr>
        <w:t>Văn bản đăng ký góp vốn, mua cổ phần, mua phần vốn góp gồm những nội dung: thông tin về đăng ký doanh nghiệp của tổ chức kinh tế mà nhà đầu tư nước ngoài dự kiến góp vốn, mua cổ phần, mua phần vốn góp; ngành, nghề kinh doanh; danh sách chủ</w:t>
      </w:r>
      <w:r>
        <w:rPr>
          <w:rFonts w:eastAsia=".VnTime"/>
          <w:i/>
          <w:iCs/>
          <w:sz w:val="28"/>
          <w:szCs w:val="28"/>
          <w:lang w:val="pt-BR"/>
        </w:rPr>
        <w:t xml:space="preserve"> </w:t>
      </w:r>
      <w:r w:rsidRPr="00BD7894">
        <w:rPr>
          <w:rFonts w:eastAsia=".VnTime"/>
          <w:i/>
          <w:iCs/>
          <w:sz w:val="28"/>
          <w:szCs w:val="28"/>
          <w:lang w:val="pt-BR"/>
        </w:rPr>
        <w:t xml:space="preserve">sở hữu, thành viên, cổ đông sáng lập, danh sách chủ sở hữu, thành viên, cổ đông là nhà đầu tư nước ngoài (nếu có); tỷ lệ sở hữu vốn điều lệ của nhà đầu tư nước ngoài trước và sau khi góp vốn, mua cổ phần, mua phần vốn góp vào tổ chức kinh tế; </w:t>
      </w:r>
      <w:r w:rsidRPr="00BD7894">
        <w:rPr>
          <w:rFonts w:eastAsia=".VnTime"/>
          <w:i/>
          <w:iCs/>
          <w:strike/>
          <w:sz w:val="28"/>
          <w:szCs w:val="28"/>
          <w:lang w:val="pt-BR"/>
        </w:rPr>
        <w:t>giá trị giao dịch dự kiến</w:t>
      </w:r>
      <w:r w:rsidRPr="00BD7894">
        <w:rPr>
          <w:rFonts w:eastAsia=".VnTime"/>
          <w:i/>
          <w:iCs/>
          <w:sz w:val="28"/>
          <w:szCs w:val="28"/>
          <w:lang w:val="pt-BR"/>
        </w:rPr>
        <w:t xml:space="preserve"> </w:t>
      </w:r>
      <w:r w:rsidRPr="007C4065">
        <w:rPr>
          <w:rFonts w:eastAsia=".VnTime"/>
          <w:b/>
          <w:i/>
          <w:iCs/>
          <w:sz w:val="28"/>
          <w:szCs w:val="28"/>
          <w:lang w:val="pt-BR"/>
        </w:rPr>
        <w:t>giá trị giao dịch thực tế</w:t>
      </w:r>
      <w:r w:rsidRPr="00BD7894">
        <w:rPr>
          <w:rFonts w:eastAsia=".VnTime"/>
          <w:i/>
          <w:iCs/>
          <w:sz w:val="28"/>
          <w:szCs w:val="28"/>
          <w:lang w:val="pt-BR"/>
        </w:rPr>
        <w:t xml:space="preserve"> của hợp đồng góp vốn, mua cổ phần, mua phần vốn góp; thông tin về dự án đầu tư của tổ chức kinh tế (nếu có)</w:t>
      </w:r>
      <w:r>
        <w:rPr>
          <w:rFonts w:eastAsia=".VnTime"/>
          <w:i/>
          <w:iCs/>
          <w:sz w:val="28"/>
          <w:szCs w:val="28"/>
          <w:lang w:val="pt-BR"/>
        </w:rPr>
        <w:t>”.</w:t>
      </w:r>
    </w:p>
    <w:p w14:paraId="11990542" w14:textId="77777777" w:rsidR="006E532F" w:rsidRDefault="006E532F" w:rsidP="006E532F">
      <w:pPr>
        <w:spacing w:before="120" w:after="120" w:line="252" w:lineRule="auto"/>
        <w:ind w:firstLine="720"/>
        <w:jc w:val="both"/>
        <w:rPr>
          <w:sz w:val="28"/>
          <w:szCs w:val="28"/>
          <w:lang w:val="es-ES"/>
        </w:rPr>
      </w:pPr>
      <w:r>
        <w:rPr>
          <w:rFonts w:eastAsia=".VnTime"/>
          <w:iCs/>
          <w:sz w:val="28"/>
          <w:szCs w:val="28"/>
          <w:lang w:val="pt-BR"/>
        </w:rPr>
        <w:t xml:space="preserve">Việc đề xuất sửa đổi nội dung </w:t>
      </w:r>
      <w:r w:rsidRPr="007C4065">
        <w:rPr>
          <w:rFonts w:eastAsia=".VnTime"/>
          <w:i/>
          <w:iCs/>
          <w:sz w:val="28"/>
          <w:szCs w:val="28"/>
          <w:lang w:val="pt-BR"/>
        </w:rPr>
        <w:t>“giá trị giao dịch dự kiến”</w:t>
      </w:r>
      <w:r>
        <w:rPr>
          <w:rFonts w:eastAsia=".VnTime"/>
          <w:iCs/>
          <w:sz w:val="28"/>
          <w:szCs w:val="28"/>
          <w:lang w:val="pt-BR"/>
        </w:rPr>
        <w:t xml:space="preserve"> thành </w:t>
      </w:r>
      <w:r w:rsidRPr="007C4065">
        <w:rPr>
          <w:rFonts w:eastAsia=".VnTime"/>
          <w:i/>
          <w:iCs/>
          <w:sz w:val="28"/>
          <w:szCs w:val="28"/>
          <w:lang w:val="pt-BR"/>
        </w:rPr>
        <w:t>“giá trị giao dịch thực tế”</w:t>
      </w:r>
      <w:r>
        <w:rPr>
          <w:rFonts w:eastAsia=".VnTime"/>
          <w:iCs/>
          <w:sz w:val="28"/>
          <w:szCs w:val="28"/>
          <w:lang w:val="pt-BR"/>
        </w:rPr>
        <w:t xml:space="preserve"> tại </w:t>
      </w:r>
      <w:r>
        <w:rPr>
          <w:sz w:val="28"/>
          <w:szCs w:val="28"/>
          <w:lang w:val="es-ES"/>
        </w:rPr>
        <w:t>điểm a khoản 2 Điều 66 Nghị định số 31/2021/NĐ-CP dựa trên các lý do sau:</w:t>
      </w:r>
    </w:p>
    <w:p w14:paraId="71ECEFEF" w14:textId="77777777" w:rsidR="006E532F" w:rsidRDefault="006E532F" w:rsidP="006E532F">
      <w:pPr>
        <w:spacing w:before="120" w:after="120" w:line="252" w:lineRule="auto"/>
        <w:ind w:firstLine="720"/>
        <w:jc w:val="both"/>
        <w:rPr>
          <w:sz w:val="28"/>
          <w:szCs w:val="28"/>
          <w:lang w:val="es-ES"/>
        </w:rPr>
      </w:pPr>
      <w:r>
        <w:rPr>
          <w:sz w:val="28"/>
          <w:szCs w:val="28"/>
          <w:lang w:val="es-ES"/>
        </w:rPr>
        <w:t>(i) Tổng hợp ý kiến của các địa phương trong quá trình triển khai nghiệp vụ thực tế;</w:t>
      </w:r>
    </w:p>
    <w:p w14:paraId="29BD87DB" w14:textId="77777777" w:rsidR="006E532F" w:rsidRDefault="006E532F" w:rsidP="006E532F">
      <w:pPr>
        <w:spacing w:before="120" w:after="120" w:line="252" w:lineRule="auto"/>
        <w:ind w:firstLine="720"/>
        <w:jc w:val="both"/>
        <w:rPr>
          <w:sz w:val="28"/>
          <w:szCs w:val="28"/>
          <w:lang w:val="es-ES"/>
        </w:rPr>
      </w:pPr>
      <w:r>
        <w:rPr>
          <w:sz w:val="28"/>
          <w:szCs w:val="28"/>
          <w:lang w:val="es-ES"/>
        </w:rPr>
        <w:t>(ii) Chuẩn hóa lại từ ngữ cho đúng với nội hàm của hoạt động đầu tư theo hình thức góp vốn, mua cổ phần, mua phần vốn góp vì khi làm thủ tục này nhà đầu tư và bên nhận vốn góp đã ký văn bản thỏa thuận về việc góp vốn, mua cổ phần. Trong văn bản này, các bên đã ghi rõ giá trị thực tế của giao dịch góp vốn, mua cổ phần;</w:t>
      </w:r>
    </w:p>
    <w:p w14:paraId="6711A2EA" w14:textId="77777777" w:rsidR="006E532F" w:rsidRDefault="006E532F" w:rsidP="006E532F">
      <w:pPr>
        <w:spacing w:before="120" w:after="120" w:line="252" w:lineRule="auto"/>
        <w:ind w:firstLine="720"/>
        <w:jc w:val="both"/>
        <w:rPr>
          <w:sz w:val="28"/>
          <w:szCs w:val="28"/>
          <w:lang w:val="es-ES"/>
        </w:rPr>
      </w:pPr>
      <w:r>
        <w:rPr>
          <w:sz w:val="28"/>
          <w:szCs w:val="28"/>
          <w:lang w:val="es-ES"/>
        </w:rPr>
        <w:t>(iii) Để thống nhất với quy định tại khoản 2 Điều 26 Nghị định số 01/2021/NĐ-CP;</w:t>
      </w:r>
    </w:p>
    <w:p w14:paraId="2AA3DA5A" w14:textId="77777777" w:rsidR="006E532F" w:rsidRDefault="006E532F" w:rsidP="006E532F">
      <w:pPr>
        <w:spacing w:before="120" w:after="120" w:line="252" w:lineRule="auto"/>
        <w:ind w:firstLine="720"/>
        <w:jc w:val="both"/>
        <w:rPr>
          <w:sz w:val="28"/>
          <w:szCs w:val="28"/>
          <w:lang w:val="es-ES"/>
        </w:rPr>
      </w:pPr>
      <w:r>
        <w:rPr>
          <w:sz w:val="28"/>
          <w:szCs w:val="28"/>
          <w:lang w:val="es-ES"/>
        </w:rPr>
        <w:t>(iv) Đồng bộ thông tin do doanh nghiệp cập nhật trên hệ thống thông tin quốc gia về đầu tư khi làm thủ tục góp vốn, mua cổ phần và tạo sự rõ ràng, thuận lợi cho công tác quản lý nhà nước về đầu tư;</w:t>
      </w:r>
    </w:p>
    <w:p w14:paraId="6AFC8563" w14:textId="0EB8D4AB" w:rsidR="006E532F" w:rsidRDefault="006E532F" w:rsidP="006E532F">
      <w:pPr>
        <w:spacing w:before="120" w:after="120" w:line="252" w:lineRule="auto"/>
        <w:ind w:firstLine="720"/>
        <w:jc w:val="both"/>
        <w:rPr>
          <w:sz w:val="28"/>
          <w:szCs w:val="28"/>
          <w:lang w:val="es-ES"/>
        </w:rPr>
      </w:pPr>
      <w:r>
        <w:rPr>
          <w:sz w:val="28"/>
          <w:szCs w:val="28"/>
          <w:lang w:val="es-ES"/>
        </w:rPr>
        <w:t xml:space="preserve">(v) Do yêu cầu quản lý về việc thống kê số liệu và báo cáo, giá trị giao dịch thực tế là cơ sở đánh giá dòng tiền thực chất của đầu tư nước ngoài theo hình thức </w:t>
      </w:r>
      <w:r>
        <w:rPr>
          <w:sz w:val="28"/>
          <w:szCs w:val="28"/>
          <w:lang w:val="es-ES"/>
        </w:rPr>
        <w:lastRenderedPageBreak/>
        <w:t>góp vốn, mua cổ phần trong tổng thể bức tranh thu hút vốn đầu tư trực tiếp nước ngoài vào Việt N</w:t>
      </w:r>
      <w:r w:rsidR="00F84AF5">
        <w:rPr>
          <w:sz w:val="28"/>
          <w:szCs w:val="28"/>
          <w:lang w:val="es-ES"/>
        </w:rPr>
        <w:t>am.</w:t>
      </w:r>
    </w:p>
    <w:p w14:paraId="1391533F" w14:textId="443AAEC4" w:rsidR="00C52D4F" w:rsidRDefault="004541A1" w:rsidP="00C52D4F">
      <w:pPr>
        <w:spacing w:before="120" w:after="120" w:line="252" w:lineRule="auto"/>
        <w:ind w:firstLine="720"/>
        <w:jc w:val="both"/>
        <w:rPr>
          <w:b/>
          <w:i/>
          <w:sz w:val="28"/>
          <w:szCs w:val="28"/>
          <w:lang w:val="es-ES"/>
        </w:rPr>
      </w:pPr>
      <w:r>
        <w:rPr>
          <w:b/>
          <w:i/>
          <w:sz w:val="28"/>
          <w:szCs w:val="28"/>
          <w:lang w:val="es-ES"/>
        </w:rPr>
        <w:t>g</w:t>
      </w:r>
      <w:r w:rsidR="00C52D4F" w:rsidRPr="002A1159">
        <w:rPr>
          <w:b/>
          <w:i/>
          <w:sz w:val="28"/>
          <w:szCs w:val="28"/>
          <w:lang w:val="es-ES"/>
        </w:rPr>
        <w:t xml:space="preserve">) Bổ sung quy định </w:t>
      </w:r>
      <w:r w:rsidR="009A411A" w:rsidRPr="002A1159">
        <w:rPr>
          <w:b/>
          <w:i/>
          <w:sz w:val="28"/>
          <w:szCs w:val="28"/>
          <w:lang w:val="es-ES"/>
        </w:rPr>
        <w:t>về phối hợp, liên thông thủ tục đăng ký thành lập doanh nghiệp, chi nhánh, văn phòng đại diện, khai trình việc sử dụng lao động, cấp mã số đơn vị tham gia bảo hiểm xã hội</w:t>
      </w:r>
      <w:r w:rsidR="00CE2787">
        <w:rPr>
          <w:b/>
          <w:i/>
          <w:sz w:val="28"/>
          <w:szCs w:val="28"/>
          <w:lang w:val="es-ES"/>
        </w:rPr>
        <w:t xml:space="preserve"> được</w:t>
      </w:r>
      <w:r w:rsidR="009A411A">
        <w:rPr>
          <w:b/>
          <w:i/>
          <w:sz w:val="28"/>
          <w:szCs w:val="28"/>
          <w:lang w:val="es-ES"/>
        </w:rPr>
        <w:t xml:space="preserve"> quy định </w:t>
      </w:r>
      <w:r w:rsidR="00C52D4F" w:rsidRPr="002A1159">
        <w:rPr>
          <w:b/>
          <w:i/>
          <w:sz w:val="28"/>
          <w:szCs w:val="28"/>
          <w:lang w:val="es-ES"/>
        </w:rPr>
        <w:t>tại Nghị định số 122/2020/NĐ-CP ngày 15/10/2020 của Chính phủ</w:t>
      </w:r>
    </w:p>
    <w:p w14:paraId="2C282795" w14:textId="35625DFA" w:rsidR="000637DD" w:rsidRPr="000637DD" w:rsidRDefault="000637DD" w:rsidP="00C52D4F">
      <w:pPr>
        <w:spacing w:before="120" w:after="120" w:line="252" w:lineRule="auto"/>
        <w:ind w:firstLine="720"/>
        <w:jc w:val="both"/>
        <w:rPr>
          <w:sz w:val="28"/>
          <w:szCs w:val="28"/>
          <w:lang w:val="es-ES"/>
        </w:rPr>
      </w:pPr>
      <w:r>
        <w:rPr>
          <w:sz w:val="28"/>
          <w:szCs w:val="28"/>
          <w:lang w:val="es-ES"/>
        </w:rPr>
        <w:t>Nhằm thống nhất, sắp xếp lại</w:t>
      </w:r>
      <w:r w:rsidRPr="000637DD">
        <w:rPr>
          <w:sz w:val="28"/>
          <w:szCs w:val="28"/>
          <w:lang w:val="es-ES"/>
        </w:rPr>
        <w:t xml:space="preserve"> hệ thống văn bản quy phạm pháp luật </w:t>
      </w:r>
      <w:r>
        <w:rPr>
          <w:sz w:val="28"/>
          <w:szCs w:val="28"/>
          <w:lang w:val="es-ES"/>
        </w:rPr>
        <w:t xml:space="preserve">trong lĩnh vực đăng ký doanh nghiệp, </w:t>
      </w:r>
      <w:r w:rsidR="0023232E">
        <w:rPr>
          <w:sz w:val="28"/>
          <w:szCs w:val="28"/>
          <w:lang w:val="es-ES"/>
        </w:rPr>
        <w:t>Bộ Kế hoạch và Đầu tư đề xuất bổ sung</w:t>
      </w:r>
      <w:r>
        <w:rPr>
          <w:sz w:val="28"/>
          <w:szCs w:val="28"/>
          <w:lang w:val="es-ES"/>
        </w:rPr>
        <w:t xml:space="preserve"> các quy định tại </w:t>
      </w:r>
      <w:r w:rsidR="0023232E">
        <w:rPr>
          <w:sz w:val="28"/>
          <w:szCs w:val="28"/>
          <w:lang w:val="es-ES"/>
        </w:rPr>
        <w:t xml:space="preserve">Nghị định số 122/2020/NĐ-CP về </w:t>
      </w:r>
      <w:r w:rsidR="0023232E" w:rsidRPr="0023232E">
        <w:rPr>
          <w:sz w:val="28"/>
          <w:szCs w:val="28"/>
          <w:lang w:val="es-ES"/>
        </w:rPr>
        <w:t>phối hợp, liên thông trong đăng ký doanh nghiệp</w:t>
      </w:r>
      <w:r w:rsidR="0023232E">
        <w:rPr>
          <w:sz w:val="28"/>
          <w:szCs w:val="28"/>
          <w:lang w:val="es-ES"/>
        </w:rPr>
        <w:t xml:space="preserve"> vào dự thảo Nghị định, đồng th</w:t>
      </w:r>
      <w:r w:rsidR="009A411A">
        <w:rPr>
          <w:sz w:val="28"/>
          <w:szCs w:val="28"/>
          <w:lang w:val="es-ES"/>
        </w:rPr>
        <w:t>ời chỉnh</w:t>
      </w:r>
      <w:r w:rsidR="0023232E">
        <w:rPr>
          <w:sz w:val="28"/>
          <w:szCs w:val="28"/>
          <w:lang w:val="es-ES"/>
        </w:rPr>
        <w:t xml:space="preserve"> sửa các quy định đó cho phù hợp với thực t</w:t>
      </w:r>
      <w:r w:rsidR="009A411A">
        <w:rPr>
          <w:sz w:val="28"/>
          <w:szCs w:val="28"/>
          <w:lang w:val="es-ES"/>
        </w:rPr>
        <w:t>iễn</w:t>
      </w:r>
      <w:r w:rsidR="0023232E">
        <w:rPr>
          <w:sz w:val="28"/>
          <w:szCs w:val="28"/>
          <w:lang w:val="es-ES"/>
        </w:rPr>
        <w:t xml:space="preserve"> thi hành. Cụ thể, dự thảo Nghị định bổ sung quy định về n</w:t>
      </w:r>
      <w:r w:rsidR="0023232E" w:rsidRPr="0023232E">
        <w:rPr>
          <w:sz w:val="28"/>
          <w:szCs w:val="28"/>
          <w:lang w:val="es-ES"/>
        </w:rPr>
        <w:t>guyên tắc phối hợp, liên thông trong đăng ký doanh nghiệp</w:t>
      </w:r>
      <w:r w:rsidR="0023232E">
        <w:rPr>
          <w:sz w:val="28"/>
          <w:szCs w:val="28"/>
          <w:lang w:val="es-ES"/>
        </w:rPr>
        <w:t>; q</w:t>
      </w:r>
      <w:r w:rsidR="0023232E" w:rsidRPr="0023232E">
        <w:rPr>
          <w:sz w:val="28"/>
          <w:szCs w:val="28"/>
          <w:lang w:val="es-ES"/>
        </w:rPr>
        <w:t>uy trình phối hợp, liên thông giữa cơ quan đăng ký kinh doanh và cơ quan bảo hiểm xã hội</w:t>
      </w:r>
      <w:r w:rsidR="0023232E">
        <w:rPr>
          <w:sz w:val="28"/>
          <w:szCs w:val="28"/>
          <w:lang w:val="es-ES"/>
        </w:rPr>
        <w:t>; q</w:t>
      </w:r>
      <w:r w:rsidR="0023232E" w:rsidRPr="0023232E">
        <w:rPr>
          <w:sz w:val="28"/>
          <w:szCs w:val="28"/>
          <w:lang w:val="es-ES"/>
        </w:rPr>
        <w:t>uy trình phối hợp, liên thông giữa cơ quan đăng ký kinh doanh và cơ quan quản lý nhà nước về lao động</w:t>
      </w:r>
      <w:r w:rsidR="0023232E">
        <w:rPr>
          <w:sz w:val="28"/>
          <w:szCs w:val="28"/>
          <w:lang w:val="es-ES"/>
        </w:rPr>
        <w:t xml:space="preserve">; bãi bỏ quy định về </w:t>
      </w:r>
      <w:r w:rsidR="0023232E" w:rsidRPr="0023232E">
        <w:rPr>
          <w:sz w:val="28"/>
          <w:szCs w:val="28"/>
          <w:lang w:val="es-ES"/>
        </w:rPr>
        <w:t>phối hợp, liên thông giữa cơ quan đăng ký kinh doanh và cơ quan thuế trong đăng ký sử dụng hóa đơn</w:t>
      </w:r>
      <w:r w:rsidR="0023232E">
        <w:rPr>
          <w:sz w:val="28"/>
          <w:szCs w:val="28"/>
          <w:lang w:val="es-ES"/>
        </w:rPr>
        <w:t xml:space="preserve"> do hiện nay, việc đăng ký sử dụng hóa đơn được thực hiện riêng biệt theo quy định tại Nghị định </w:t>
      </w:r>
      <w:r w:rsidR="0023232E" w:rsidRPr="0023232E">
        <w:rPr>
          <w:sz w:val="28"/>
          <w:szCs w:val="28"/>
          <w:lang w:val="es-ES"/>
        </w:rPr>
        <w:t>123/2020/NĐ-CP</w:t>
      </w:r>
      <w:r w:rsidR="0023232E">
        <w:rPr>
          <w:sz w:val="28"/>
          <w:szCs w:val="28"/>
          <w:lang w:val="es-ES"/>
        </w:rPr>
        <w:t xml:space="preserve"> ngày 19/10/2020 của Chính phủ quy định về hóa đơn, chứng từ. Bộ Kế hoạch và Đầu tư đề xuất Nghị định này sẽ thay thế Nghị định số 122/2020/NĐ-CP</w:t>
      </w:r>
      <w:r w:rsidR="000E3AEB">
        <w:rPr>
          <w:sz w:val="28"/>
          <w:szCs w:val="28"/>
          <w:lang w:val="es-ES"/>
        </w:rPr>
        <w:t>.</w:t>
      </w:r>
    </w:p>
    <w:p w14:paraId="65B79DE9" w14:textId="5031E0AA" w:rsidR="00C52D4F" w:rsidRDefault="00310B0C" w:rsidP="00C52D4F">
      <w:pPr>
        <w:spacing w:before="120" w:after="120" w:line="252" w:lineRule="auto"/>
        <w:ind w:firstLine="720"/>
        <w:jc w:val="both"/>
        <w:rPr>
          <w:b/>
          <w:i/>
          <w:sz w:val="28"/>
          <w:szCs w:val="28"/>
          <w:lang w:val="es-ES"/>
        </w:rPr>
      </w:pPr>
      <w:r w:rsidRPr="002A1159">
        <w:rPr>
          <w:b/>
          <w:i/>
          <w:sz w:val="28"/>
          <w:szCs w:val="28"/>
          <w:lang w:val="es-ES"/>
        </w:rPr>
        <w:t xml:space="preserve">h) </w:t>
      </w:r>
      <w:r w:rsidR="0059129F" w:rsidRPr="002A1159">
        <w:rPr>
          <w:b/>
          <w:i/>
          <w:sz w:val="28"/>
          <w:szCs w:val="28"/>
          <w:lang w:val="es-ES"/>
        </w:rPr>
        <w:t>Bỏ quy định về việc đăng ký kinh doanh đối với tổ chức tín dụng</w:t>
      </w:r>
    </w:p>
    <w:p w14:paraId="6CEA1625" w14:textId="77777777" w:rsidR="009A411A" w:rsidRDefault="000E3AEB" w:rsidP="00C52D4F">
      <w:pPr>
        <w:spacing w:before="120" w:after="120" w:line="252" w:lineRule="auto"/>
        <w:ind w:firstLine="720"/>
        <w:jc w:val="both"/>
        <w:rPr>
          <w:rStyle w:val="fontstyle01"/>
        </w:rPr>
      </w:pPr>
      <w:r>
        <w:rPr>
          <w:rStyle w:val="fontstyle01"/>
        </w:rPr>
        <w:t xml:space="preserve">Ngày 18/01/2024, Quốc hội đã thông qua Luật Các tổ chức tín dụng năm 2024. </w:t>
      </w:r>
      <w:r w:rsidRPr="000E3AEB">
        <w:rPr>
          <w:rStyle w:val="fontstyle01"/>
        </w:rPr>
        <w:t>Luật có hiệu lực thi hành từ ngày 01/7/2024</w:t>
      </w:r>
      <w:r>
        <w:rPr>
          <w:rStyle w:val="fontstyle01"/>
        </w:rPr>
        <w:t>. Theo quy định của Luật này thì Ngân hàng Nhà nước có thẩm quyền cấp,</w:t>
      </w:r>
      <w:r>
        <w:rPr>
          <w:color w:val="000000"/>
          <w:sz w:val="28"/>
          <w:szCs w:val="28"/>
        </w:rPr>
        <w:t xml:space="preserve"> </w:t>
      </w:r>
      <w:r>
        <w:rPr>
          <w:rStyle w:val="fontstyle01"/>
        </w:rPr>
        <w:t>sửa đổi, bổ sung và thu hồi Giấy phép theo quy định; Giấy phép thành lập và</w:t>
      </w:r>
      <w:r>
        <w:rPr>
          <w:color w:val="000000"/>
          <w:sz w:val="28"/>
          <w:szCs w:val="28"/>
        </w:rPr>
        <w:t xml:space="preserve"> </w:t>
      </w:r>
      <w:r>
        <w:rPr>
          <w:rStyle w:val="fontstyle01"/>
        </w:rPr>
        <w:t>hoạt động của tổ chức tín dụng đồng thời là Giấy chứng nhận đăng ký doanh</w:t>
      </w:r>
      <w:r>
        <w:rPr>
          <w:color w:val="000000"/>
          <w:sz w:val="28"/>
          <w:szCs w:val="28"/>
        </w:rPr>
        <w:t xml:space="preserve"> </w:t>
      </w:r>
      <w:r>
        <w:rPr>
          <w:rStyle w:val="fontstyle01"/>
        </w:rPr>
        <w:t>nghiệp hoặc Giấy chứng nhận đăng ký hợp tác xã; Văn bản chấp thuận việc</w:t>
      </w:r>
      <w:r>
        <w:rPr>
          <w:color w:val="000000"/>
          <w:sz w:val="28"/>
          <w:szCs w:val="28"/>
        </w:rPr>
        <w:t xml:space="preserve"> </w:t>
      </w:r>
      <w:r>
        <w:rPr>
          <w:rStyle w:val="fontstyle01"/>
        </w:rPr>
        <w:t>thành lập chi nhánh, văn phòng đại diện của tổ chức tín dụng đồng thời là Giấy</w:t>
      </w:r>
      <w:r>
        <w:rPr>
          <w:color w:val="000000"/>
          <w:sz w:val="28"/>
          <w:szCs w:val="28"/>
        </w:rPr>
        <w:t xml:space="preserve"> </w:t>
      </w:r>
      <w:r>
        <w:rPr>
          <w:rStyle w:val="fontstyle01"/>
        </w:rPr>
        <w:t>chứng nhận đăng ký hoạt động chi nhánh, văn phòng đại diện; Tổ chức tín dụng,</w:t>
      </w:r>
      <w:r>
        <w:rPr>
          <w:color w:val="000000"/>
          <w:sz w:val="28"/>
          <w:szCs w:val="28"/>
        </w:rPr>
        <w:t xml:space="preserve"> </w:t>
      </w:r>
      <w:r>
        <w:rPr>
          <w:rStyle w:val="fontstyle01"/>
        </w:rPr>
        <w:t>chi nhánh ngân hàng nước ngoài, văn phòng đại diện nước ngoài đã thành lập và</w:t>
      </w:r>
      <w:r>
        <w:rPr>
          <w:color w:val="000000"/>
          <w:sz w:val="28"/>
          <w:szCs w:val="28"/>
        </w:rPr>
        <w:t xml:space="preserve"> </w:t>
      </w:r>
      <w:r>
        <w:rPr>
          <w:rStyle w:val="fontstyle01"/>
        </w:rPr>
        <w:t>hoạt động theo Giấy phép do Ngân hàng Nhà nước cấp trước ngày Luật này có</w:t>
      </w:r>
      <w:r>
        <w:rPr>
          <w:color w:val="000000"/>
          <w:sz w:val="28"/>
          <w:szCs w:val="28"/>
        </w:rPr>
        <w:t xml:space="preserve"> </w:t>
      </w:r>
      <w:r>
        <w:rPr>
          <w:rStyle w:val="fontstyle01"/>
        </w:rPr>
        <w:t>hiệu lực thi hành không phải đề nghị cấp lại Giấy phép theo quy định của Luật</w:t>
      </w:r>
      <w:r>
        <w:rPr>
          <w:color w:val="000000"/>
          <w:sz w:val="28"/>
          <w:szCs w:val="28"/>
        </w:rPr>
        <w:t xml:space="preserve"> </w:t>
      </w:r>
      <w:r>
        <w:rPr>
          <w:rStyle w:val="fontstyle01"/>
        </w:rPr>
        <w:t>này. Trường hợp sửa đổi, bổ sung Giấy phép phải thực hiện theo quy định của</w:t>
      </w:r>
      <w:r>
        <w:rPr>
          <w:color w:val="000000"/>
          <w:sz w:val="28"/>
          <w:szCs w:val="28"/>
        </w:rPr>
        <w:t xml:space="preserve"> </w:t>
      </w:r>
      <w:r>
        <w:rPr>
          <w:rStyle w:val="fontstyle01"/>
        </w:rPr>
        <w:t>Luật này; Thống đốc Ngân hàng Nhà nước quy định việc thông báo thông tin về</w:t>
      </w:r>
      <w:r>
        <w:rPr>
          <w:color w:val="000000"/>
          <w:sz w:val="28"/>
          <w:szCs w:val="28"/>
        </w:rPr>
        <w:t xml:space="preserve"> </w:t>
      </w:r>
      <w:r>
        <w:rPr>
          <w:rStyle w:val="fontstyle01"/>
        </w:rPr>
        <w:t>cấp, sửa đổi, bổ sung, thu hồi Giấy phép; thông tin về việc bổ nhiệm Tổng giám</w:t>
      </w:r>
      <w:r>
        <w:rPr>
          <w:color w:val="000000"/>
          <w:sz w:val="28"/>
          <w:szCs w:val="28"/>
        </w:rPr>
        <w:t xml:space="preserve"> </w:t>
      </w:r>
      <w:r>
        <w:rPr>
          <w:rStyle w:val="fontstyle01"/>
        </w:rPr>
        <w:t>đốc (Giám đốc) chi nhánh ngân hàng nước ngoài, Trưởng văn phòng đại diện</w:t>
      </w:r>
      <w:r>
        <w:rPr>
          <w:color w:val="000000"/>
          <w:sz w:val="28"/>
          <w:szCs w:val="28"/>
        </w:rPr>
        <w:t xml:space="preserve"> </w:t>
      </w:r>
      <w:r>
        <w:rPr>
          <w:rStyle w:val="fontstyle01"/>
        </w:rPr>
        <w:t>nước ngoài và các thông tin có liên quan cho cơ quan đăng ký kinh doanh để</w:t>
      </w:r>
      <w:r>
        <w:rPr>
          <w:color w:val="000000"/>
          <w:sz w:val="28"/>
          <w:szCs w:val="28"/>
        </w:rPr>
        <w:t xml:space="preserve"> </w:t>
      </w:r>
      <w:r>
        <w:rPr>
          <w:rStyle w:val="fontstyle01"/>
        </w:rPr>
        <w:t xml:space="preserve">cập nhật vào hệ thống thông tin quốc gia về đăng ký doanh nghiệp, hợp tác xã. </w:t>
      </w:r>
    </w:p>
    <w:p w14:paraId="70D1D5C9" w14:textId="6F6169CB" w:rsidR="000E3AEB" w:rsidRDefault="009A411A" w:rsidP="00C52D4F">
      <w:pPr>
        <w:spacing w:before="120" w:after="120" w:line="252" w:lineRule="auto"/>
        <w:ind w:firstLine="720"/>
        <w:jc w:val="both"/>
        <w:rPr>
          <w:rStyle w:val="fontstyle01"/>
        </w:rPr>
      </w:pPr>
      <w:r>
        <w:rPr>
          <w:rStyle w:val="fontstyle01"/>
        </w:rPr>
        <w:t xml:space="preserve">Bên cạnh đó, </w:t>
      </w:r>
      <w:r w:rsidR="000E3AEB">
        <w:rPr>
          <w:rStyle w:val="fontstyle01"/>
        </w:rPr>
        <w:t xml:space="preserve">Luật Các tổ chức tín dụng năm 2024 </w:t>
      </w:r>
      <w:r>
        <w:rPr>
          <w:rStyle w:val="fontstyle01"/>
        </w:rPr>
        <w:t>không quy định</w:t>
      </w:r>
      <w:r w:rsidR="00213A24">
        <w:rPr>
          <w:rStyle w:val="fontstyle01"/>
        </w:rPr>
        <w:t xml:space="preserve"> việc </w:t>
      </w:r>
      <w:r w:rsidR="00213A24" w:rsidRPr="00213A24">
        <w:rPr>
          <w:rStyle w:val="fontstyle01"/>
        </w:rPr>
        <w:t xml:space="preserve">tổ chức tín dụng, chi nhánh ngân hàng nước ngoài phải đăng ký kinh doanh; văn </w:t>
      </w:r>
      <w:r w:rsidR="00213A24" w:rsidRPr="00213A24">
        <w:rPr>
          <w:rStyle w:val="fontstyle01"/>
        </w:rPr>
        <w:lastRenderedPageBreak/>
        <w:t>phòng đại diện của tổ chức tín dụng nước ngoài, tổ chức nước ngoài khác có hoạt động ngân hàng phải đăng ký hoạt động theo quy định của pháp luật</w:t>
      </w:r>
      <w:r w:rsidR="00213A24">
        <w:rPr>
          <w:rStyle w:val="fontstyle01"/>
        </w:rPr>
        <w:t xml:space="preserve"> s</w:t>
      </w:r>
      <w:r w:rsidR="00213A24" w:rsidRPr="00213A24">
        <w:rPr>
          <w:rStyle w:val="fontstyle01"/>
        </w:rPr>
        <w:t>au khi được cấp Giấy phép</w:t>
      </w:r>
      <w:r>
        <w:rPr>
          <w:rStyle w:val="fontstyle01"/>
        </w:rPr>
        <w:t xml:space="preserve"> như đã quy định tại </w:t>
      </w:r>
      <w:r w:rsidRPr="00213A24">
        <w:rPr>
          <w:rStyle w:val="fontstyle01"/>
        </w:rPr>
        <w:t>Điều 24 Luật Các tổ chức tín dụng năm 2010</w:t>
      </w:r>
      <w:r w:rsidR="00213A24">
        <w:rPr>
          <w:rStyle w:val="fontstyle01"/>
        </w:rPr>
        <w:t>.</w:t>
      </w:r>
      <w:r>
        <w:rPr>
          <w:rStyle w:val="fontstyle01"/>
        </w:rPr>
        <w:t xml:space="preserve"> Do đó, việc quy định đăng ký kinh doanh đối với tổ chức tín dụng tại Nghị định này là không có cơ sở.</w:t>
      </w:r>
    </w:p>
    <w:p w14:paraId="62D518A9" w14:textId="09611E55" w:rsidR="00213A24" w:rsidRPr="000E3AEB" w:rsidRDefault="00213A24" w:rsidP="00C52D4F">
      <w:pPr>
        <w:spacing w:before="120" w:after="120" w:line="252" w:lineRule="auto"/>
        <w:ind w:firstLine="720"/>
        <w:jc w:val="both"/>
        <w:rPr>
          <w:b/>
          <w:sz w:val="28"/>
          <w:szCs w:val="28"/>
          <w:lang w:val="es-ES"/>
        </w:rPr>
      </w:pPr>
      <w:r>
        <w:rPr>
          <w:rStyle w:val="fontstyle01"/>
        </w:rPr>
        <w:t xml:space="preserve">Căn cứ các quy định nêu trên, dự thảo Nghị định </w:t>
      </w:r>
      <w:r w:rsidR="009A411A">
        <w:rPr>
          <w:rStyle w:val="fontstyle01"/>
        </w:rPr>
        <w:t>không</w:t>
      </w:r>
      <w:r>
        <w:rPr>
          <w:rStyle w:val="fontstyle01"/>
        </w:rPr>
        <w:t xml:space="preserve"> quy định việc đăng ký kinh</w:t>
      </w:r>
      <w:r>
        <w:rPr>
          <w:color w:val="000000"/>
          <w:sz w:val="28"/>
          <w:szCs w:val="28"/>
        </w:rPr>
        <w:t xml:space="preserve"> </w:t>
      </w:r>
      <w:r>
        <w:rPr>
          <w:rStyle w:val="fontstyle01"/>
        </w:rPr>
        <w:t>doanh của tổ chức tín dụng</w:t>
      </w:r>
      <w:r w:rsidR="009A411A">
        <w:rPr>
          <w:rStyle w:val="fontstyle01"/>
        </w:rPr>
        <w:t>,</w:t>
      </w:r>
      <w:r>
        <w:rPr>
          <w:rStyle w:val="fontstyle01"/>
        </w:rPr>
        <w:t xml:space="preserve"> phù hợp với quy định </w:t>
      </w:r>
      <w:r w:rsidR="009A411A">
        <w:rPr>
          <w:rStyle w:val="fontstyle01"/>
        </w:rPr>
        <w:t>của</w:t>
      </w:r>
      <w:r>
        <w:rPr>
          <w:color w:val="000000"/>
          <w:sz w:val="28"/>
          <w:szCs w:val="28"/>
        </w:rPr>
        <w:t xml:space="preserve"> </w:t>
      </w:r>
      <w:r>
        <w:rPr>
          <w:rStyle w:val="fontstyle01"/>
        </w:rPr>
        <w:t>Luật Các tổ chức tín dụng năm 2024.</w:t>
      </w:r>
    </w:p>
    <w:p w14:paraId="617BAF77" w14:textId="1DD100E6" w:rsidR="0059129F" w:rsidRDefault="0059129F" w:rsidP="00C52D4F">
      <w:pPr>
        <w:spacing w:before="120" w:after="120" w:line="252" w:lineRule="auto"/>
        <w:ind w:firstLine="720"/>
        <w:jc w:val="both"/>
        <w:rPr>
          <w:b/>
          <w:i/>
          <w:sz w:val="28"/>
          <w:szCs w:val="28"/>
          <w:lang w:val="es-ES"/>
        </w:rPr>
      </w:pPr>
      <w:r w:rsidRPr="002A1159">
        <w:rPr>
          <w:b/>
          <w:i/>
          <w:sz w:val="28"/>
          <w:szCs w:val="28"/>
          <w:lang w:val="es-ES"/>
        </w:rPr>
        <w:t xml:space="preserve">i) Quy định </w:t>
      </w:r>
      <w:r w:rsidR="00614831" w:rsidRPr="002A1159">
        <w:rPr>
          <w:b/>
          <w:i/>
          <w:sz w:val="28"/>
          <w:szCs w:val="28"/>
          <w:lang w:val="es-ES"/>
        </w:rPr>
        <w:t>đăng ký kinh doanh đối</w:t>
      </w:r>
      <w:r w:rsidRPr="002A1159">
        <w:rPr>
          <w:b/>
          <w:i/>
          <w:sz w:val="28"/>
          <w:szCs w:val="28"/>
          <w:lang w:val="es-ES"/>
        </w:rPr>
        <w:t xml:space="preserve"> với chi nhánh, văn phòng đại diện, địa điểm kinh doanh của công ty chứng khoán</w:t>
      </w:r>
    </w:p>
    <w:p w14:paraId="60A2ABBF" w14:textId="7D7E49E0" w:rsidR="00213A24" w:rsidRDefault="00213A24" w:rsidP="00C52D4F">
      <w:pPr>
        <w:spacing w:before="120" w:after="120" w:line="252" w:lineRule="auto"/>
        <w:ind w:firstLine="720"/>
        <w:jc w:val="both"/>
        <w:rPr>
          <w:sz w:val="28"/>
          <w:szCs w:val="28"/>
          <w:lang w:val="es-ES"/>
        </w:rPr>
      </w:pPr>
      <w:r w:rsidRPr="00213A24">
        <w:rPr>
          <w:sz w:val="28"/>
          <w:szCs w:val="28"/>
          <w:lang w:val="es-ES"/>
        </w:rPr>
        <w:t xml:space="preserve">Dự thảo Nghị định đã làm rõ việc </w:t>
      </w:r>
      <w:r>
        <w:rPr>
          <w:sz w:val="28"/>
          <w:szCs w:val="28"/>
          <w:lang w:val="es-ES"/>
        </w:rPr>
        <w:t xml:space="preserve">công ty chứng khoán thực hiện thủ tục đăng ký doanh nghiệp tức là bao gồm </w:t>
      </w:r>
      <w:r w:rsidR="00474D4F">
        <w:rPr>
          <w:sz w:val="28"/>
          <w:szCs w:val="28"/>
          <w:lang w:val="es-ES"/>
        </w:rPr>
        <w:t xml:space="preserve">cả </w:t>
      </w:r>
      <w:r>
        <w:rPr>
          <w:sz w:val="28"/>
          <w:szCs w:val="28"/>
          <w:lang w:val="es-ES"/>
        </w:rPr>
        <w:t>các thủ tục đăng ký chi nhánh, văn phòng đại diện, địa điểm kinh doanh như cách giải thích từ ngữ tại khoản 1 Điều 3 dự thảo Nghị định.</w:t>
      </w:r>
      <w:r w:rsidR="00474D4F">
        <w:rPr>
          <w:sz w:val="28"/>
          <w:szCs w:val="28"/>
          <w:lang w:val="es-ES"/>
        </w:rPr>
        <w:t xml:space="preserve"> Theo đó, Điều 25 dự thảo Nghị định quy định chi nhánh, văn phòng đại diện công ty chứng khoán đăng ký theo mô hình chi nhánh, văn phòng đại diện của doanh nghiệp; phòng giao dịch công ty chứng khoán đăng ký theo mô hình địa điểm kinh doanh của doanh nghiệp.</w:t>
      </w:r>
    </w:p>
    <w:p w14:paraId="3ECE8C53" w14:textId="22CE0388" w:rsidR="00474D4F" w:rsidRPr="00474D4F" w:rsidRDefault="00474D4F" w:rsidP="00474D4F">
      <w:pPr>
        <w:pStyle w:val="Heading2"/>
        <w:tabs>
          <w:tab w:val="left" w:pos="1134"/>
        </w:tabs>
        <w:spacing w:before="120" w:after="0" w:line="252" w:lineRule="auto"/>
        <w:ind w:firstLine="709"/>
        <w:jc w:val="both"/>
        <w:rPr>
          <w:rFonts w:ascii="Times New Roman" w:hAnsi="Times New Roman" w:cs="Times New Roman"/>
          <w:i w:val="0"/>
          <w:iCs w:val="0"/>
          <w:lang w:val="es-ES"/>
        </w:rPr>
      </w:pPr>
      <w:r>
        <w:rPr>
          <w:rFonts w:ascii="Times New Roman" w:hAnsi="Times New Roman" w:cs="Times New Roman"/>
          <w:i w:val="0"/>
          <w:iCs w:val="0"/>
          <w:lang w:val="es-ES"/>
        </w:rPr>
        <w:t xml:space="preserve">3. </w:t>
      </w:r>
      <w:r w:rsidRPr="00474D4F">
        <w:rPr>
          <w:rFonts w:ascii="Times New Roman" w:hAnsi="Times New Roman" w:cs="Times New Roman"/>
          <w:i w:val="0"/>
          <w:iCs w:val="0"/>
          <w:lang w:val="es-ES"/>
        </w:rPr>
        <w:t>Về vấn đề bình đẳng giới trong dự thảo Nghị định</w:t>
      </w:r>
    </w:p>
    <w:p w14:paraId="14EA0ED7" w14:textId="77777777" w:rsidR="00474D4F" w:rsidRDefault="00474D4F" w:rsidP="00474D4F">
      <w:pPr>
        <w:spacing w:before="120" w:after="120" w:line="252" w:lineRule="auto"/>
        <w:ind w:firstLine="720"/>
        <w:jc w:val="both"/>
        <w:rPr>
          <w:sz w:val="28"/>
          <w:szCs w:val="28"/>
          <w:lang w:val="es-ES"/>
        </w:rPr>
      </w:pPr>
      <w:r>
        <w:rPr>
          <w:sz w:val="28"/>
          <w:szCs w:val="28"/>
          <w:lang w:val="es-ES"/>
        </w:rPr>
        <w:t>Nội dung d</w:t>
      </w:r>
      <w:r w:rsidRPr="00632891">
        <w:rPr>
          <w:sz w:val="28"/>
          <w:szCs w:val="28"/>
          <w:lang w:val="es-ES"/>
        </w:rPr>
        <w:t>ự thảo Nghị định hiện nay không có quy định liên quan đến vấn đề bình đẳng giới.</w:t>
      </w:r>
      <w:r>
        <w:rPr>
          <w:sz w:val="28"/>
          <w:szCs w:val="28"/>
          <w:lang w:val="es-ES"/>
        </w:rPr>
        <w:t xml:space="preserve"> Do vậy, hồ sơ dự thảo Nghị định trình Chính phủ không bao gồm </w:t>
      </w:r>
      <w:r w:rsidRPr="00632891">
        <w:rPr>
          <w:sz w:val="28"/>
          <w:szCs w:val="28"/>
          <w:lang w:val="es-ES"/>
        </w:rPr>
        <w:t>báo cáo về lồng gh</w:t>
      </w:r>
      <w:r>
        <w:rPr>
          <w:sz w:val="28"/>
          <w:szCs w:val="28"/>
          <w:lang w:val="es-ES"/>
        </w:rPr>
        <w:t>ép vấn đề bình đẳng giới trong d</w:t>
      </w:r>
      <w:r w:rsidRPr="00632891">
        <w:rPr>
          <w:sz w:val="28"/>
          <w:szCs w:val="28"/>
          <w:lang w:val="es-ES"/>
        </w:rPr>
        <w:t>ự thảo</w:t>
      </w:r>
      <w:r>
        <w:rPr>
          <w:sz w:val="28"/>
          <w:szCs w:val="28"/>
          <w:lang w:val="es-ES"/>
        </w:rPr>
        <w:t xml:space="preserve"> Nghị định.</w:t>
      </w:r>
    </w:p>
    <w:p w14:paraId="72481AE7" w14:textId="0933627E" w:rsidR="00474D4F" w:rsidRPr="00474D4F" w:rsidRDefault="00474D4F" w:rsidP="00474D4F">
      <w:pPr>
        <w:pStyle w:val="Heading2"/>
        <w:tabs>
          <w:tab w:val="left" w:pos="1134"/>
        </w:tabs>
        <w:spacing w:before="120" w:after="0" w:line="252" w:lineRule="auto"/>
        <w:ind w:firstLine="709"/>
        <w:jc w:val="both"/>
        <w:rPr>
          <w:rFonts w:ascii="Times New Roman" w:hAnsi="Times New Roman" w:cs="Times New Roman"/>
          <w:i w:val="0"/>
          <w:iCs w:val="0"/>
          <w:lang w:val="es-ES"/>
        </w:rPr>
      </w:pPr>
      <w:r>
        <w:rPr>
          <w:rFonts w:ascii="Times New Roman" w:hAnsi="Times New Roman" w:cs="Times New Roman"/>
          <w:i w:val="0"/>
          <w:iCs w:val="0"/>
          <w:lang w:val="es-ES"/>
        </w:rPr>
        <w:t xml:space="preserve">4. </w:t>
      </w:r>
      <w:r w:rsidRPr="00474D4F">
        <w:rPr>
          <w:rFonts w:ascii="Times New Roman" w:hAnsi="Times New Roman" w:cs="Times New Roman"/>
          <w:i w:val="0"/>
          <w:iCs w:val="0"/>
          <w:lang w:val="es-ES"/>
        </w:rPr>
        <w:t>Về tính tương thích của dự thảo Nghị định với các điều ước quốc tế có liên quan mà nước Cộng hòa xã hội chủ nghĩa Việt Nam là thành viên</w:t>
      </w:r>
    </w:p>
    <w:p w14:paraId="3C67050C" w14:textId="69AB9AE7" w:rsidR="00474D4F" w:rsidRPr="00213A24" w:rsidRDefault="00474D4F" w:rsidP="00474D4F">
      <w:pPr>
        <w:spacing w:before="120" w:after="120" w:line="252" w:lineRule="auto"/>
        <w:ind w:firstLine="720"/>
        <w:jc w:val="both"/>
        <w:rPr>
          <w:sz w:val="28"/>
          <w:szCs w:val="28"/>
          <w:lang w:val="es-ES"/>
        </w:rPr>
      </w:pPr>
      <w:r>
        <w:rPr>
          <w:sz w:val="28"/>
          <w:szCs w:val="28"/>
          <w:lang w:val="es-ES"/>
        </w:rPr>
        <w:t xml:space="preserve">Dự thảo Nghị định không có quy định trái với </w:t>
      </w:r>
      <w:r w:rsidRPr="00A23C2B">
        <w:rPr>
          <w:sz w:val="28"/>
          <w:szCs w:val="28"/>
          <w:lang w:val="es-ES"/>
        </w:rPr>
        <w:t>các điều ước quốc tế có liên quan mà nước Cộng hòa xã hội chủ nghĩa Việt Nam là thành viên</w:t>
      </w:r>
      <w:r>
        <w:rPr>
          <w:sz w:val="28"/>
          <w:szCs w:val="28"/>
          <w:lang w:val="es-ES"/>
        </w:rPr>
        <w:t>.</w:t>
      </w:r>
    </w:p>
    <w:p w14:paraId="7269FE1B" w14:textId="76FC0BDF" w:rsidR="00632891" w:rsidRDefault="00632891" w:rsidP="00632891">
      <w:pPr>
        <w:spacing w:before="120" w:after="120" w:line="276" w:lineRule="auto"/>
        <w:ind w:firstLine="720"/>
        <w:jc w:val="both"/>
        <w:rPr>
          <w:b/>
          <w:bCs/>
          <w:sz w:val="28"/>
          <w:szCs w:val="28"/>
          <w:lang w:val="vi-VN"/>
        </w:rPr>
      </w:pPr>
      <w:r w:rsidRPr="00632891">
        <w:rPr>
          <w:b/>
          <w:sz w:val="28"/>
          <w:szCs w:val="28"/>
          <w:lang w:val="es-ES"/>
        </w:rPr>
        <w:t xml:space="preserve">V. </w:t>
      </w:r>
      <w:r w:rsidRPr="00CC4037">
        <w:rPr>
          <w:b/>
          <w:bCs/>
          <w:sz w:val="28"/>
          <w:szCs w:val="28"/>
          <w:lang w:val="vi-VN"/>
        </w:rPr>
        <w:t>ĐIỀU KIỆN ĐẢM BẢO VIỆC THI HÀNH NGHỊ ĐỊNH</w:t>
      </w:r>
    </w:p>
    <w:p w14:paraId="3E605250" w14:textId="76B8FCA5" w:rsidR="00632891" w:rsidRDefault="00632891" w:rsidP="00632891">
      <w:pPr>
        <w:spacing w:before="120" w:after="120" w:line="276" w:lineRule="auto"/>
        <w:ind w:firstLine="720"/>
        <w:jc w:val="both"/>
        <w:rPr>
          <w:b/>
          <w:bCs/>
          <w:sz w:val="28"/>
          <w:szCs w:val="28"/>
        </w:rPr>
      </w:pPr>
      <w:r>
        <w:rPr>
          <w:b/>
          <w:bCs/>
          <w:sz w:val="28"/>
          <w:szCs w:val="28"/>
        </w:rPr>
        <w:t>1. Về nguồn nhân lực</w:t>
      </w:r>
      <w:r w:rsidR="002B48C8">
        <w:rPr>
          <w:b/>
          <w:bCs/>
          <w:sz w:val="28"/>
          <w:szCs w:val="28"/>
        </w:rPr>
        <w:t xml:space="preserve"> thực hiện công tác đăng ký doanh nghiệp</w:t>
      </w:r>
    </w:p>
    <w:p w14:paraId="648E846B" w14:textId="5458F9F5" w:rsidR="00474D4F" w:rsidRPr="00A752C2" w:rsidRDefault="00474D4F" w:rsidP="00A752C2">
      <w:pPr>
        <w:spacing w:before="120" w:after="120" w:line="252" w:lineRule="auto"/>
        <w:ind w:firstLine="720"/>
        <w:jc w:val="both"/>
        <w:rPr>
          <w:sz w:val="28"/>
          <w:szCs w:val="28"/>
          <w:lang w:val="es-ES"/>
        </w:rPr>
      </w:pPr>
      <w:r w:rsidRPr="00A752C2">
        <w:rPr>
          <w:sz w:val="28"/>
          <w:szCs w:val="28"/>
          <w:lang w:val="es-ES"/>
        </w:rPr>
        <w:t>Ủy ban nhân dân tỉnh, thành phố trực thuộ</w:t>
      </w:r>
      <w:r w:rsidR="002B48C8" w:rsidRPr="00A752C2">
        <w:rPr>
          <w:sz w:val="28"/>
          <w:szCs w:val="28"/>
          <w:lang w:val="es-ES"/>
        </w:rPr>
        <w:t>c T</w:t>
      </w:r>
      <w:r w:rsidRPr="00A752C2">
        <w:rPr>
          <w:sz w:val="28"/>
          <w:szCs w:val="28"/>
          <w:lang w:val="es-ES"/>
        </w:rPr>
        <w:t>rung ương bố trí đủ nhân lực, kinh phí và nguồn lực khác cho Phòng Đăng ký kinh doanh theo quy mô doanh nghiệp, phạm vi địa bàn để bảo đảm thực hiện các nhiệm vụ, quyền hạn và công tác quản lý nhà nước về đăng ký doanh nghiệp theo quy định.</w:t>
      </w:r>
    </w:p>
    <w:p w14:paraId="1B3F9E6E" w14:textId="77777777" w:rsidR="002B48C8" w:rsidRDefault="00632891" w:rsidP="002B48C8">
      <w:pPr>
        <w:pStyle w:val="NormalWeb"/>
        <w:ind w:firstLine="720"/>
        <w:jc w:val="both"/>
        <w:rPr>
          <w:b/>
          <w:bCs/>
          <w:sz w:val="28"/>
          <w:szCs w:val="28"/>
        </w:rPr>
      </w:pPr>
      <w:r w:rsidRPr="00632891">
        <w:rPr>
          <w:b/>
          <w:bCs/>
          <w:sz w:val="28"/>
          <w:szCs w:val="28"/>
        </w:rPr>
        <w:t>2. Về hạ tầng kỹ thuật</w:t>
      </w:r>
      <w:r w:rsidR="00DD6330">
        <w:rPr>
          <w:b/>
          <w:bCs/>
          <w:sz w:val="28"/>
          <w:szCs w:val="28"/>
        </w:rPr>
        <w:t xml:space="preserve"> công nghệ thông tin phục vụ đăng ký </w:t>
      </w:r>
      <w:r w:rsidR="00614831">
        <w:rPr>
          <w:b/>
          <w:bCs/>
          <w:sz w:val="28"/>
          <w:szCs w:val="28"/>
        </w:rPr>
        <w:t>doanh nghiệp</w:t>
      </w:r>
    </w:p>
    <w:p w14:paraId="7479FEF2" w14:textId="72AD91B0" w:rsidR="002B48C8" w:rsidRPr="00A752C2" w:rsidRDefault="002B48C8" w:rsidP="00A752C2">
      <w:pPr>
        <w:spacing w:before="120" w:after="120" w:line="252" w:lineRule="auto"/>
        <w:ind w:firstLine="720"/>
        <w:jc w:val="both"/>
        <w:rPr>
          <w:sz w:val="28"/>
          <w:szCs w:val="28"/>
          <w:lang w:val="es-ES"/>
        </w:rPr>
      </w:pPr>
      <w:r w:rsidRPr="00A752C2">
        <w:rPr>
          <w:sz w:val="28"/>
          <w:szCs w:val="28"/>
          <w:lang w:val="es-ES"/>
        </w:rPr>
        <w:t xml:space="preserve">Hệ thống thông tin quốc gia về đăng ký doanh nghiệp theo quy định tại khoản 19 Điều 4 Luật Doanh nghiệp bao gồm Cổng thông tin quốc gia về đăng ký doanh nghiệp, Cơ sở dữ liệu quốc gia về đăng ký doanh nghiệp, cơ sở dữ liệu liên quan và hạ tầng kỹ thuật hệ thống, đã được xây dựng và vận hành từ năm </w:t>
      </w:r>
      <w:r w:rsidRPr="00A752C2">
        <w:rPr>
          <w:sz w:val="28"/>
          <w:szCs w:val="28"/>
          <w:lang w:val="es-ES"/>
        </w:rPr>
        <w:lastRenderedPageBreak/>
        <w:t>2011. Hiện nay, Hệ thống đang đáp ứng việc giải quyết các thủ tục về đăng ký doanh nghiệp theo quy định. Bộ Kế hoạch và Đầu tư đã xây dựng kế hoạch nâng cấp, bổ sung, sửa đổi Hệ thống để đáp ứng với những quy định mới khi dự thảo Nghị định được thông qua.</w:t>
      </w:r>
    </w:p>
    <w:p w14:paraId="2A152D17" w14:textId="2D30894B" w:rsidR="00632891" w:rsidRPr="00632891" w:rsidRDefault="00632891" w:rsidP="00632891">
      <w:pPr>
        <w:spacing w:before="120" w:after="120" w:line="276" w:lineRule="auto"/>
        <w:ind w:firstLine="720"/>
        <w:jc w:val="both"/>
        <w:rPr>
          <w:b/>
          <w:bCs/>
          <w:sz w:val="28"/>
          <w:szCs w:val="28"/>
        </w:rPr>
      </w:pPr>
      <w:r>
        <w:rPr>
          <w:b/>
          <w:bCs/>
          <w:sz w:val="28"/>
          <w:szCs w:val="28"/>
        </w:rPr>
        <w:t xml:space="preserve">3. </w:t>
      </w:r>
      <w:r w:rsidRPr="00632891">
        <w:rPr>
          <w:b/>
          <w:bCs/>
          <w:sz w:val="28"/>
          <w:szCs w:val="28"/>
        </w:rPr>
        <w:t xml:space="preserve">Về </w:t>
      </w:r>
      <w:r w:rsidR="00204787">
        <w:rPr>
          <w:b/>
          <w:bCs/>
          <w:sz w:val="28"/>
          <w:szCs w:val="28"/>
        </w:rPr>
        <w:t xml:space="preserve">thực hiện </w:t>
      </w:r>
      <w:r w:rsidRPr="00632891">
        <w:rPr>
          <w:b/>
          <w:bCs/>
          <w:sz w:val="28"/>
          <w:szCs w:val="28"/>
        </w:rPr>
        <w:t xml:space="preserve">trách nhiệm xây dựng, quản lý, vận hành và phát triển, đào tạo, hướng dẫn sử dụng Hệ thống thông tin </w:t>
      </w:r>
      <w:r w:rsidR="009A411A">
        <w:rPr>
          <w:b/>
          <w:bCs/>
          <w:sz w:val="28"/>
          <w:szCs w:val="28"/>
        </w:rPr>
        <w:t>quốc gia về đăng ký doanh nghiệp</w:t>
      </w:r>
      <w:r w:rsidRPr="00632891">
        <w:rPr>
          <w:b/>
          <w:bCs/>
          <w:sz w:val="28"/>
          <w:szCs w:val="28"/>
        </w:rPr>
        <w:t xml:space="preserve"> </w:t>
      </w:r>
    </w:p>
    <w:p w14:paraId="5B3EFECA" w14:textId="67F04D23" w:rsidR="00632891" w:rsidRDefault="002B48C8" w:rsidP="00632891">
      <w:pPr>
        <w:spacing w:before="120" w:after="120" w:line="252" w:lineRule="auto"/>
        <w:ind w:firstLine="720"/>
        <w:jc w:val="both"/>
        <w:rPr>
          <w:sz w:val="28"/>
          <w:szCs w:val="28"/>
          <w:lang w:val="es-ES"/>
        </w:rPr>
      </w:pPr>
      <w:r w:rsidRPr="002B48C8">
        <w:rPr>
          <w:sz w:val="28"/>
          <w:szCs w:val="28"/>
          <w:lang w:val="es-ES"/>
        </w:rPr>
        <w:t>Tại Quyết định số 1565/QĐ-BKHĐT ngày 18/9/2023, Bộ trưởng Bộ Kế hoạch và Đầu tư giao đã cho Trung tâm Hỗ trợ đăng ký kinh doanh thuộc Cục Quản lý đăng ký kinh doanh nhiệm vụ xây dựng, quản lý, vận hành và phát triển, đào tạo, hướng dẫn sử dụng Hệ thống thông tin quốc gia về đăng ký doanh nghiệp. Trung tâm Hỗ trợ đăng ký kinh doanh là đơn vị sự nghiệp công lập đảm bảo tự chủ chi thường xuyên và chi đầu tư, có đủ nguồn nhân lực, cơ sở vật chất, nguồn tài chính để thực hiện nhiệm vụ xây dựng, quản lý, vận hành và phát triển Hệ thống thông tin q</w:t>
      </w:r>
      <w:r>
        <w:rPr>
          <w:sz w:val="28"/>
          <w:szCs w:val="28"/>
          <w:lang w:val="es-ES"/>
        </w:rPr>
        <w:t>uốc gia về đăng ký doanh nghiệp</w:t>
      </w:r>
      <w:r w:rsidR="00632891" w:rsidRPr="00632891">
        <w:rPr>
          <w:sz w:val="28"/>
          <w:szCs w:val="28"/>
          <w:lang w:val="es-ES"/>
        </w:rPr>
        <w:t>.</w:t>
      </w:r>
    </w:p>
    <w:p w14:paraId="6D4B1467" w14:textId="40703E5C" w:rsidR="00614831" w:rsidRDefault="00614831" w:rsidP="00632891">
      <w:pPr>
        <w:spacing w:before="120" w:after="120" w:line="252" w:lineRule="auto"/>
        <w:ind w:firstLine="720"/>
        <w:jc w:val="both"/>
        <w:rPr>
          <w:b/>
          <w:sz w:val="28"/>
          <w:szCs w:val="28"/>
          <w:lang w:val="es-ES"/>
        </w:rPr>
      </w:pPr>
      <w:r w:rsidRPr="00614831">
        <w:rPr>
          <w:b/>
          <w:sz w:val="28"/>
          <w:szCs w:val="28"/>
          <w:lang w:val="es-ES"/>
        </w:rPr>
        <w:t xml:space="preserve">4. </w:t>
      </w:r>
      <w:r>
        <w:rPr>
          <w:b/>
          <w:sz w:val="28"/>
          <w:szCs w:val="28"/>
          <w:lang w:val="es-ES"/>
        </w:rPr>
        <w:t>Về việc hướng dẫn quy định tại khoản 4 Điều 215 Luật Doanh nghiệp</w:t>
      </w:r>
    </w:p>
    <w:p w14:paraId="52CD8DAD" w14:textId="7039BBDB" w:rsidR="002B48C8" w:rsidRPr="002B48C8" w:rsidRDefault="002B48C8" w:rsidP="00632891">
      <w:pPr>
        <w:spacing w:before="120" w:after="120" w:line="252" w:lineRule="auto"/>
        <w:ind w:firstLine="720"/>
        <w:jc w:val="both"/>
        <w:rPr>
          <w:sz w:val="28"/>
          <w:szCs w:val="28"/>
          <w:lang w:val="es-ES"/>
        </w:rPr>
      </w:pPr>
      <w:r>
        <w:rPr>
          <w:sz w:val="28"/>
          <w:szCs w:val="28"/>
          <w:lang w:val="es-ES"/>
        </w:rPr>
        <w:t>Trường hợp</w:t>
      </w:r>
      <w:r w:rsidRPr="002B48C8">
        <w:rPr>
          <w:sz w:val="28"/>
          <w:szCs w:val="28"/>
          <w:lang w:val="es-ES"/>
        </w:rPr>
        <w:t xml:space="preserve"> các nội dung này </w:t>
      </w:r>
      <w:r>
        <w:rPr>
          <w:sz w:val="28"/>
          <w:szCs w:val="28"/>
          <w:lang w:val="es-ES"/>
        </w:rPr>
        <w:t>tại d</w:t>
      </w:r>
      <w:r w:rsidRPr="002B48C8">
        <w:rPr>
          <w:sz w:val="28"/>
          <w:szCs w:val="28"/>
          <w:lang w:val="es-ES"/>
        </w:rPr>
        <w:t>ự thảo Nghị định</w:t>
      </w:r>
      <w:r>
        <w:rPr>
          <w:sz w:val="28"/>
          <w:szCs w:val="28"/>
          <w:lang w:val="es-ES"/>
        </w:rPr>
        <w:t xml:space="preserve"> </w:t>
      </w:r>
      <w:r w:rsidRPr="002B48C8">
        <w:rPr>
          <w:sz w:val="28"/>
          <w:szCs w:val="28"/>
          <w:lang w:val="es-ES"/>
        </w:rPr>
        <w:t xml:space="preserve">được thông qua, Bộ Kế hoạch và Đầu tư sẽ thống nhất với các Bộ, ngành các nội dung chia sẻ, thời gian, tần suất và xây dựng cơ chế truyền nhận dữ liệu </w:t>
      </w:r>
      <w:r w:rsidR="0002362B" w:rsidRPr="0002362B">
        <w:rPr>
          <w:sz w:val="28"/>
          <w:szCs w:val="28"/>
          <w:lang w:val="es-ES"/>
        </w:rPr>
        <w:t xml:space="preserve">thông qua cơ chế phối hợp. Bên cạnh đó, Bộ sẽ xây dựng bộ công cụ giám sát tự động, kiểm soát rủi ro đối với doanh nghiệp sau đăng ký thành lập và các chỉ số đánh giá tình hình sản xuất kinh doanh, tình </w:t>
      </w:r>
      <w:r w:rsidR="0002362B">
        <w:rPr>
          <w:sz w:val="28"/>
          <w:szCs w:val="28"/>
          <w:lang w:val="es-ES"/>
        </w:rPr>
        <w:t>hình hoạt động của doanh nghiệp</w:t>
      </w:r>
      <w:r w:rsidRPr="002B48C8">
        <w:rPr>
          <w:sz w:val="28"/>
          <w:szCs w:val="28"/>
          <w:lang w:val="es-ES"/>
        </w:rPr>
        <w:t>.</w:t>
      </w:r>
    </w:p>
    <w:p w14:paraId="7BC48086" w14:textId="772E3EDE" w:rsidR="00632891" w:rsidRDefault="00D64108" w:rsidP="00632891">
      <w:pPr>
        <w:pStyle w:val="Heading1"/>
        <w:tabs>
          <w:tab w:val="left" w:pos="142"/>
        </w:tabs>
        <w:spacing w:before="120" w:after="120" w:line="252" w:lineRule="auto"/>
        <w:ind w:firstLine="709"/>
        <w:jc w:val="both"/>
        <w:rPr>
          <w:rFonts w:ascii="Times New Roman" w:hAnsi="Times New Roman" w:cs="Times New Roman"/>
          <w:sz w:val="28"/>
          <w:szCs w:val="28"/>
        </w:rPr>
      </w:pPr>
      <w:r w:rsidRPr="0019620F">
        <w:rPr>
          <w:rFonts w:ascii="Times New Roman" w:hAnsi="Times New Roman" w:cs="Times New Roman"/>
          <w:sz w:val="28"/>
          <w:szCs w:val="28"/>
          <w:lang w:val="es-MX"/>
        </w:rPr>
        <w:t>V</w:t>
      </w:r>
      <w:r w:rsidR="00632891">
        <w:rPr>
          <w:rFonts w:ascii="Times New Roman" w:hAnsi="Times New Roman" w:cs="Times New Roman"/>
          <w:sz w:val="28"/>
          <w:szCs w:val="28"/>
          <w:lang w:val="es-MX"/>
        </w:rPr>
        <w:t>I</w:t>
      </w:r>
      <w:r w:rsidRPr="0019620F">
        <w:rPr>
          <w:rFonts w:ascii="Times New Roman" w:hAnsi="Times New Roman" w:cs="Times New Roman"/>
          <w:sz w:val="28"/>
          <w:szCs w:val="28"/>
          <w:lang w:val="es-MX"/>
        </w:rPr>
        <w:t xml:space="preserve">. </w:t>
      </w:r>
      <w:r w:rsidR="00D72519">
        <w:rPr>
          <w:rFonts w:ascii="Times New Roman" w:hAnsi="Times New Roman" w:cs="Times New Roman"/>
          <w:sz w:val="28"/>
          <w:szCs w:val="28"/>
        </w:rPr>
        <w:t>VỀ VIỆC TIẾP THU, GIẢI TRÌNH Ý KIẾN THẨM ĐỊNH CỦA BỘ TƯ PHÁP</w:t>
      </w:r>
    </w:p>
    <w:p w14:paraId="42D312F4" w14:textId="7B5E35A3" w:rsidR="00BC45AD" w:rsidRDefault="00BC45AD" w:rsidP="002155DF">
      <w:pPr>
        <w:spacing w:before="120"/>
        <w:ind w:firstLine="720"/>
        <w:rPr>
          <w:b/>
          <w:sz w:val="28"/>
          <w:szCs w:val="28"/>
          <w:lang w:val="es-MX"/>
        </w:rPr>
      </w:pPr>
      <w:r w:rsidRPr="002155DF">
        <w:rPr>
          <w:b/>
          <w:sz w:val="28"/>
          <w:szCs w:val="28"/>
          <w:lang w:val="es-MX"/>
        </w:rPr>
        <w:t>VII</w:t>
      </w:r>
      <w:r>
        <w:rPr>
          <w:b/>
          <w:sz w:val="28"/>
          <w:szCs w:val="28"/>
          <w:lang w:val="es-MX"/>
        </w:rPr>
        <w:t>. VẤN ĐỀ XIN Ý KIẾN</w:t>
      </w:r>
    </w:p>
    <w:p w14:paraId="38E218D2" w14:textId="548B52D3" w:rsidR="00632891" w:rsidRPr="00632891" w:rsidRDefault="00632891" w:rsidP="002155DF">
      <w:pPr>
        <w:spacing w:before="120"/>
        <w:ind w:firstLine="720"/>
        <w:rPr>
          <w:b/>
          <w:lang w:val="vi-VN"/>
        </w:rPr>
      </w:pPr>
      <w:r w:rsidRPr="00632891">
        <w:rPr>
          <w:b/>
          <w:sz w:val="28"/>
          <w:szCs w:val="28"/>
          <w:lang w:val="es-MX"/>
        </w:rPr>
        <w:t>VI</w:t>
      </w:r>
      <w:r>
        <w:rPr>
          <w:b/>
          <w:sz w:val="28"/>
          <w:szCs w:val="28"/>
          <w:lang w:val="es-MX"/>
        </w:rPr>
        <w:t>I</w:t>
      </w:r>
      <w:r w:rsidR="00C0327D">
        <w:rPr>
          <w:b/>
          <w:sz w:val="28"/>
          <w:szCs w:val="28"/>
          <w:lang w:val="es-MX"/>
        </w:rPr>
        <w:t>I</w:t>
      </w:r>
      <w:r w:rsidRPr="00632891">
        <w:rPr>
          <w:b/>
          <w:sz w:val="28"/>
          <w:szCs w:val="28"/>
          <w:lang w:val="es-MX"/>
        </w:rPr>
        <w:t>. ĐỀ XUẤT, KIẾN NGHỊ</w:t>
      </w:r>
    </w:p>
    <w:p w14:paraId="67A6D61A" w14:textId="46554C9F" w:rsidR="0040198D" w:rsidRDefault="009C46E1" w:rsidP="000655B5">
      <w:pPr>
        <w:spacing w:before="120" w:after="120" w:line="252" w:lineRule="auto"/>
        <w:ind w:firstLine="706"/>
        <w:jc w:val="both"/>
        <w:rPr>
          <w:sz w:val="28"/>
          <w:szCs w:val="28"/>
          <w:lang w:val="nb-NO"/>
        </w:rPr>
      </w:pPr>
      <w:r w:rsidRPr="009C46E1">
        <w:rPr>
          <w:sz w:val="28"/>
          <w:szCs w:val="28"/>
          <w:lang w:val="nb-NO"/>
        </w:rPr>
        <w:t xml:space="preserve">Trên đây là Tờ trình về </w:t>
      </w:r>
      <w:r w:rsidR="003950C0">
        <w:rPr>
          <w:sz w:val="28"/>
          <w:szCs w:val="28"/>
          <w:lang w:val="nb-NO"/>
        </w:rPr>
        <w:t>d</w:t>
      </w:r>
      <w:r w:rsidR="00561DF3">
        <w:rPr>
          <w:sz w:val="28"/>
          <w:szCs w:val="28"/>
          <w:lang w:val="nb-NO"/>
        </w:rPr>
        <w:t>ự thảo Nghị định</w:t>
      </w:r>
      <w:r>
        <w:rPr>
          <w:sz w:val="28"/>
          <w:szCs w:val="28"/>
          <w:lang w:val="nb-NO"/>
        </w:rPr>
        <w:t xml:space="preserve"> về đăng ký </w:t>
      </w:r>
      <w:r w:rsidR="00D53702">
        <w:rPr>
          <w:sz w:val="28"/>
          <w:szCs w:val="28"/>
          <w:lang w:val="nb-NO"/>
        </w:rPr>
        <w:t>doanh nghiệp</w:t>
      </w:r>
      <w:r>
        <w:rPr>
          <w:sz w:val="28"/>
          <w:szCs w:val="28"/>
          <w:lang w:val="nb-NO"/>
        </w:rPr>
        <w:t>. Bộ Kế hoạch và Đầu tư</w:t>
      </w:r>
      <w:r w:rsidRPr="009C46E1">
        <w:rPr>
          <w:sz w:val="28"/>
          <w:szCs w:val="28"/>
          <w:lang w:val="nb-NO"/>
        </w:rPr>
        <w:t xml:space="preserve"> kính trình</w:t>
      </w:r>
      <w:r>
        <w:rPr>
          <w:sz w:val="28"/>
          <w:szCs w:val="28"/>
          <w:lang w:val="nb-NO"/>
        </w:rPr>
        <w:t xml:space="preserve"> Chính phủ</w:t>
      </w:r>
      <w:r w:rsidRPr="009C46E1">
        <w:rPr>
          <w:sz w:val="28"/>
          <w:szCs w:val="28"/>
          <w:lang w:val="nb-NO"/>
        </w:rPr>
        <w:t xml:space="preserve"> </w:t>
      </w:r>
      <w:r w:rsidR="00D53702">
        <w:rPr>
          <w:sz w:val="28"/>
          <w:szCs w:val="28"/>
          <w:lang w:val="nb-NO"/>
        </w:rPr>
        <w:t>xem xét, quyết định</w:t>
      </w:r>
      <w:r w:rsidRPr="009C46E1">
        <w:rPr>
          <w:sz w:val="28"/>
          <w:szCs w:val="28"/>
          <w:lang w:val="nb-NO"/>
        </w:rPr>
        <w:t>./.</w:t>
      </w:r>
    </w:p>
    <w:p w14:paraId="462D601D" w14:textId="371BB121" w:rsidR="000655B5" w:rsidRPr="008E55FE" w:rsidRDefault="000655B5" w:rsidP="000655B5">
      <w:pPr>
        <w:spacing w:before="120" w:after="360" w:line="252" w:lineRule="auto"/>
        <w:ind w:firstLine="706"/>
        <w:jc w:val="both"/>
        <w:rPr>
          <w:i/>
          <w:sz w:val="28"/>
          <w:szCs w:val="28"/>
          <w:lang w:val="nb-NO"/>
        </w:rPr>
      </w:pPr>
      <w:r w:rsidRPr="008E55FE">
        <w:rPr>
          <w:i/>
          <w:sz w:val="28"/>
          <w:szCs w:val="28"/>
          <w:lang w:val="nb-NO"/>
        </w:rPr>
        <w:t xml:space="preserve">(Xin gửi kèm theo: (1) </w:t>
      </w:r>
      <w:r w:rsidR="00561DF3" w:rsidRPr="008E55FE">
        <w:rPr>
          <w:i/>
          <w:sz w:val="28"/>
          <w:szCs w:val="28"/>
          <w:lang w:val="nb-NO"/>
        </w:rPr>
        <w:t>Dự thảo Nghị địn</w:t>
      </w:r>
      <w:r w:rsidR="00631377" w:rsidRPr="008E55FE">
        <w:rPr>
          <w:i/>
          <w:sz w:val="28"/>
          <w:szCs w:val="28"/>
          <w:lang w:val="nb-NO"/>
        </w:rPr>
        <w:t>h</w:t>
      </w:r>
      <w:r w:rsidRPr="008E55FE">
        <w:rPr>
          <w:i/>
          <w:sz w:val="28"/>
          <w:szCs w:val="28"/>
          <w:lang w:val="nb-NO"/>
        </w:rPr>
        <w:t>;</w:t>
      </w:r>
      <w:r w:rsidR="00631377" w:rsidRPr="008E55FE">
        <w:rPr>
          <w:i/>
          <w:sz w:val="28"/>
          <w:szCs w:val="28"/>
          <w:lang w:val="nb-NO"/>
        </w:rPr>
        <w:t xml:space="preserve"> (2)</w:t>
      </w:r>
      <w:r w:rsidR="00631377" w:rsidRPr="002155DF">
        <w:rPr>
          <w:i/>
          <w:sz w:val="28"/>
          <w:szCs w:val="28"/>
        </w:rPr>
        <w:t xml:space="preserve"> </w:t>
      </w:r>
      <w:r w:rsidR="008E55FE" w:rsidRPr="002155DF">
        <w:rPr>
          <w:i/>
          <w:sz w:val="28"/>
          <w:szCs w:val="28"/>
        </w:rPr>
        <w:t xml:space="preserve">Báo cáo thẩm định của Bộ Tư pháp; (3) Báo cáo giải trình, tiếp thu ý kiến thẩm định </w:t>
      </w:r>
      <w:r w:rsidR="00B23AE5">
        <w:rPr>
          <w:i/>
          <w:sz w:val="28"/>
          <w:szCs w:val="28"/>
        </w:rPr>
        <w:t xml:space="preserve">của </w:t>
      </w:r>
      <w:r w:rsidR="008E55FE" w:rsidRPr="002155DF">
        <w:rPr>
          <w:i/>
          <w:sz w:val="28"/>
          <w:szCs w:val="28"/>
        </w:rPr>
        <w:t xml:space="preserve">Bộ Tư pháp; </w:t>
      </w:r>
      <w:r w:rsidR="008E55FE" w:rsidRPr="008E55FE">
        <w:rPr>
          <w:i/>
          <w:sz w:val="28"/>
          <w:szCs w:val="28"/>
          <w:lang w:val="nb-NO"/>
        </w:rPr>
        <w:t>(</w:t>
      </w:r>
      <w:r w:rsidR="008E55FE">
        <w:rPr>
          <w:i/>
          <w:sz w:val="28"/>
          <w:szCs w:val="28"/>
          <w:lang w:val="nb-NO"/>
        </w:rPr>
        <w:t>4</w:t>
      </w:r>
      <w:r w:rsidR="008E55FE" w:rsidRPr="008E55FE">
        <w:rPr>
          <w:i/>
          <w:sz w:val="28"/>
          <w:szCs w:val="28"/>
          <w:lang w:val="nb-NO"/>
        </w:rPr>
        <w:t>) Báo cáo về rà soát các văn bản quy phạm pháp luật có liên quan đến dự thảo Nghị định;</w:t>
      </w:r>
      <w:r w:rsidR="008E55FE" w:rsidRPr="002155DF">
        <w:rPr>
          <w:i/>
          <w:sz w:val="28"/>
          <w:szCs w:val="28"/>
        </w:rPr>
        <w:t xml:space="preserve"> </w:t>
      </w:r>
      <w:r w:rsidR="008E55FE">
        <w:rPr>
          <w:i/>
          <w:sz w:val="28"/>
          <w:szCs w:val="28"/>
        </w:rPr>
        <w:t xml:space="preserve">(5) </w:t>
      </w:r>
      <w:r w:rsidR="00631377" w:rsidRPr="008E55FE">
        <w:rPr>
          <w:i/>
          <w:sz w:val="28"/>
          <w:szCs w:val="28"/>
          <w:lang w:val="nb-NO"/>
        </w:rPr>
        <w:t xml:space="preserve">Bản tổng hợp, giải trình, tiếp thu ý kiến của </w:t>
      </w:r>
      <w:r w:rsidR="00B23AE5">
        <w:rPr>
          <w:i/>
          <w:sz w:val="28"/>
          <w:szCs w:val="28"/>
          <w:lang w:val="nb-NO"/>
        </w:rPr>
        <w:t xml:space="preserve">các </w:t>
      </w:r>
      <w:r w:rsidR="00631377" w:rsidRPr="008E55FE">
        <w:rPr>
          <w:i/>
          <w:sz w:val="28"/>
          <w:szCs w:val="28"/>
          <w:lang w:val="nb-NO"/>
        </w:rPr>
        <w:t xml:space="preserve">cơ quan, tổ chức; </w:t>
      </w:r>
      <w:r w:rsidR="008E55FE" w:rsidRPr="008E55FE">
        <w:rPr>
          <w:i/>
          <w:sz w:val="28"/>
          <w:szCs w:val="28"/>
          <w:lang w:val="nb-NO"/>
        </w:rPr>
        <w:t>(</w:t>
      </w:r>
      <w:r w:rsidR="008E55FE">
        <w:rPr>
          <w:i/>
          <w:sz w:val="28"/>
          <w:szCs w:val="28"/>
          <w:lang w:val="nb-NO"/>
        </w:rPr>
        <w:t>6</w:t>
      </w:r>
      <w:r w:rsidR="008E55FE" w:rsidRPr="008E55FE">
        <w:rPr>
          <w:i/>
          <w:sz w:val="28"/>
          <w:szCs w:val="28"/>
          <w:lang w:val="nb-NO"/>
        </w:rPr>
        <w:t>) Báo cáo đánh giá tác động của chính sách trong dự thảo Nghị định</w:t>
      </w:r>
      <w:r w:rsidR="008E55FE">
        <w:rPr>
          <w:i/>
          <w:sz w:val="28"/>
          <w:szCs w:val="28"/>
          <w:lang w:val="nb-NO"/>
        </w:rPr>
        <w:t>;</w:t>
      </w:r>
      <w:r w:rsidR="008E55FE" w:rsidRPr="008E55FE">
        <w:rPr>
          <w:i/>
          <w:sz w:val="28"/>
          <w:szCs w:val="28"/>
          <w:lang w:val="nb-NO"/>
        </w:rPr>
        <w:t xml:space="preserve"> (</w:t>
      </w:r>
      <w:r w:rsidR="008E55FE">
        <w:rPr>
          <w:i/>
          <w:sz w:val="28"/>
          <w:szCs w:val="28"/>
          <w:lang w:val="nb-NO"/>
        </w:rPr>
        <w:t>7</w:t>
      </w:r>
      <w:r w:rsidR="008E55FE" w:rsidRPr="008E55FE">
        <w:rPr>
          <w:i/>
          <w:sz w:val="28"/>
          <w:szCs w:val="28"/>
          <w:lang w:val="nb-NO"/>
        </w:rPr>
        <w:t>) Bản đánh giá thủ tục hành chính trong dự thảo Nghị định</w:t>
      </w:r>
      <w:r w:rsidR="008E55FE">
        <w:rPr>
          <w:i/>
          <w:sz w:val="28"/>
          <w:szCs w:val="28"/>
          <w:lang w:val="nb-NO"/>
        </w:rPr>
        <w:t>;</w:t>
      </w:r>
      <w:r w:rsidR="008E55FE" w:rsidRPr="008E55FE">
        <w:rPr>
          <w:i/>
          <w:sz w:val="28"/>
          <w:szCs w:val="28"/>
          <w:lang w:val="nb-NO"/>
        </w:rPr>
        <w:t xml:space="preserve"> </w:t>
      </w:r>
      <w:r w:rsidR="00631377" w:rsidRPr="008E55FE">
        <w:rPr>
          <w:i/>
          <w:sz w:val="28"/>
          <w:szCs w:val="28"/>
          <w:lang w:val="nb-NO"/>
        </w:rPr>
        <w:t>(</w:t>
      </w:r>
      <w:r w:rsidR="008E55FE">
        <w:rPr>
          <w:i/>
          <w:sz w:val="28"/>
          <w:szCs w:val="28"/>
          <w:lang w:val="nb-NO"/>
        </w:rPr>
        <w:t>8</w:t>
      </w:r>
      <w:r w:rsidR="00631377" w:rsidRPr="008E55FE">
        <w:rPr>
          <w:i/>
          <w:sz w:val="28"/>
          <w:szCs w:val="28"/>
          <w:lang w:val="nb-NO"/>
        </w:rPr>
        <w:t xml:space="preserve">) Bản </w:t>
      </w:r>
      <w:r w:rsidR="00B23AE5">
        <w:rPr>
          <w:i/>
          <w:sz w:val="28"/>
          <w:szCs w:val="28"/>
          <w:lang w:val="nb-NO"/>
        </w:rPr>
        <w:t>chụp</w:t>
      </w:r>
      <w:r w:rsidR="003320FF">
        <w:rPr>
          <w:i/>
          <w:sz w:val="28"/>
          <w:szCs w:val="28"/>
          <w:lang w:val="nb-NO"/>
        </w:rPr>
        <w:t xml:space="preserve"> văn bản tham gia</w:t>
      </w:r>
      <w:r w:rsidR="00631377" w:rsidRPr="008E55FE">
        <w:rPr>
          <w:i/>
          <w:sz w:val="28"/>
          <w:szCs w:val="28"/>
          <w:lang w:val="nb-NO"/>
        </w:rPr>
        <w:t xml:space="preserve"> ý kiến của các cơ quan, tổ chức</w:t>
      </w:r>
      <w:r w:rsidR="00474D4F">
        <w:rPr>
          <w:i/>
          <w:sz w:val="28"/>
          <w:szCs w:val="28"/>
          <w:lang w:val="nb-NO"/>
        </w:rPr>
        <w:t>; (9) Tài liệu khác:</w:t>
      </w:r>
      <w:r w:rsidR="00474D4F" w:rsidRPr="00474D4F">
        <w:t xml:space="preserve"> </w:t>
      </w:r>
      <w:r w:rsidR="00474D4F" w:rsidRPr="00474D4F">
        <w:rPr>
          <w:i/>
          <w:sz w:val="28"/>
          <w:szCs w:val="28"/>
          <w:lang w:val="nb-NO"/>
        </w:rPr>
        <w:t>Bảng tổng hợp ý kiến của các địa phương về một số vướng mắc và kiến nghị trong thi hành các quy định liên quan đến đăng ký doanh nghiệp tại Nghị định số 01/2021/NĐ-CP ngày 04/01/2021 của Chính phủ về đăng ký doanh nghiệp và Thông tư số 01/2021/TT-</w:t>
      </w:r>
      <w:r w:rsidR="00474D4F" w:rsidRPr="00474D4F">
        <w:rPr>
          <w:i/>
          <w:sz w:val="28"/>
          <w:szCs w:val="28"/>
          <w:lang w:val="nb-NO"/>
        </w:rPr>
        <w:lastRenderedPageBreak/>
        <w:t>BKHĐT ngày 16/3/2021 của Bộ trưởng Bộ Kế hoạch và Đầu tư h</w:t>
      </w:r>
      <w:r w:rsidR="00474D4F">
        <w:rPr>
          <w:i/>
          <w:sz w:val="28"/>
          <w:szCs w:val="28"/>
          <w:lang w:val="nb-NO"/>
        </w:rPr>
        <w:t>ướng dẫn về đăng ký doanh nghiệp</w:t>
      </w:r>
      <w:r w:rsidRPr="008E55FE">
        <w:rPr>
          <w:i/>
          <w:sz w:val="28"/>
          <w:szCs w:val="28"/>
          <w:lang w:val="nb-NO"/>
        </w:rPr>
        <w:t>).</w:t>
      </w:r>
    </w:p>
    <w:tbl>
      <w:tblPr>
        <w:tblW w:w="9264" w:type="dxa"/>
        <w:tblLayout w:type="fixed"/>
        <w:tblLook w:val="0000" w:firstRow="0" w:lastRow="0" w:firstColumn="0" w:lastColumn="0" w:noHBand="0" w:noVBand="0"/>
      </w:tblPr>
      <w:tblGrid>
        <w:gridCol w:w="4548"/>
        <w:gridCol w:w="4716"/>
      </w:tblGrid>
      <w:tr w:rsidR="00BC1098" w:rsidRPr="009C2682" w14:paraId="70323614" w14:textId="77777777" w:rsidTr="002C1CC7">
        <w:tc>
          <w:tcPr>
            <w:tcW w:w="4548" w:type="dxa"/>
          </w:tcPr>
          <w:p w14:paraId="067085FB" w14:textId="77777777" w:rsidR="00BC1098" w:rsidRPr="00C60996" w:rsidRDefault="00BC1098" w:rsidP="00193353">
            <w:pPr>
              <w:keepNext/>
              <w:widowControl w:val="0"/>
              <w:spacing w:line="276" w:lineRule="auto"/>
              <w:jc w:val="both"/>
              <w:rPr>
                <w:b/>
                <w:bCs/>
                <w:i/>
                <w:iCs/>
                <w:lang w:val="pl-PL"/>
              </w:rPr>
            </w:pPr>
            <w:bookmarkStart w:id="0" w:name="_Toc138213931"/>
            <w:bookmarkStart w:id="1" w:name="_Toc138213935"/>
            <w:bookmarkStart w:id="2" w:name="_Toc124996740"/>
            <w:bookmarkEnd w:id="0"/>
            <w:bookmarkEnd w:id="1"/>
            <w:bookmarkEnd w:id="2"/>
            <w:r w:rsidRPr="00C60996">
              <w:rPr>
                <w:b/>
                <w:bCs/>
                <w:i/>
                <w:iCs/>
                <w:lang w:val="pl-PL"/>
              </w:rPr>
              <w:t>Nơi nhận:</w:t>
            </w:r>
          </w:p>
          <w:p w14:paraId="25D09C31" w14:textId="78ECF1BB" w:rsidR="00264C78" w:rsidRDefault="00BC1098" w:rsidP="00C60996">
            <w:pPr>
              <w:keepNext/>
              <w:widowControl w:val="0"/>
              <w:jc w:val="both"/>
              <w:rPr>
                <w:sz w:val="22"/>
                <w:szCs w:val="22"/>
                <w:lang w:val="pl-PL"/>
              </w:rPr>
            </w:pPr>
            <w:r w:rsidRPr="00C60996">
              <w:rPr>
                <w:sz w:val="22"/>
                <w:szCs w:val="22"/>
                <w:lang w:val="pl-PL"/>
              </w:rPr>
              <w:t>- Như trên;</w:t>
            </w:r>
          </w:p>
          <w:p w14:paraId="7A634654" w14:textId="77777777" w:rsidR="00D95EC8" w:rsidRPr="00D95EC8" w:rsidRDefault="00D95EC8" w:rsidP="00D95EC8">
            <w:pPr>
              <w:keepNext/>
              <w:widowControl w:val="0"/>
              <w:jc w:val="both"/>
              <w:rPr>
                <w:sz w:val="22"/>
                <w:szCs w:val="22"/>
                <w:lang w:val="pl-PL"/>
              </w:rPr>
            </w:pPr>
            <w:r w:rsidRPr="00D95EC8">
              <w:rPr>
                <w:sz w:val="22"/>
                <w:szCs w:val="22"/>
                <w:lang w:val="pl-PL"/>
              </w:rPr>
              <w:t xml:space="preserve">- Thủ tướng Chính phủ </w:t>
            </w:r>
            <w:r w:rsidRPr="002155DF">
              <w:rPr>
                <w:i/>
                <w:sz w:val="22"/>
                <w:szCs w:val="22"/>
                <w:lang w:val="pl-PL"/>
              </w:rPr>
              <w:t>(để b/c)</w:t>
            </w:r>
            <w:r w:rsidRPr="00D95EC8">
              <w:rPr>
                <w:sz w:val="22"/>
                <w:szCs w:val="22"/>
                <w:lang w:val="pl-PL"/>
              </w:rPr>
              <w:t>;</w:t>
            </w:r>
          </w:p>
          <w:p w14:paraId="4D8E0B50" w14:textId="77777777" w:rsidR="00D95EC8" w:rsidRPr="00D95EC8" w:rsidRDefault="00D95EC8" w:rsidP="00D95EC8">
            <w:pPr>
              <w:keepNext/>
              <w:widowControl w:val="0"/>
              <w:jc w:val="both"/>
              <w:rPr>
                <w:sz w:val="22"/>
                <w:szCs w:val="22"/>
                <w:lang w:val="pl-PL"/>
              </w:rPr>
            </w:pPr>
            <w:r w:rsidRPr="00D95EC8">
              <w:rPr>
                <w:sz w:val="22"/>
                <w:szCs w:val="22"/>
                <w:lang w:val="pl-PL"/>
              </w:rPr>
              <w:t xml:space="preserve">- PTTg CP Lê Minh Khái </w:t>
            </w:r>
            <w:r w:rsidRPr="002155DF">
              <w:rPr>
                <w:i/>
                <w:sz w:val="22"/>
                <w:szCs w:val="22"/>
                <w:lang w:val="pl-PL"/>
              </w:rPr>
              <w:t>(để b/c)</w:t>
            </w:r>
            <w:r w:rsidRPr="00D95EC8">
              <w:rPr>
                <w:sz w:val="22"/>
                <w:szCs w:val="22"/>
                <w:lang w:val="pl-PL"/>
              </w:rPr>
              <w:t>;</w:t>
            </w:r>
          </w:p>
          <w:p w14:paraId="69E26961" w14:textId="5D54CD35" w:rsidR="00D95EC8" w:rsidRPr="00C60996" w:rsidRDefault="00D95EC8" w:rsidP="00D95EC8">
            <w:pPr>
              <w:keepNext/>
              <w:widowControl w:val="0"/>
              <w:jc w:val="both"/>
              <w:rPr>
                <w:sz w:val="22"/>
                <w:szCs w:val="22"/>
                <w:lang w:val="pl-PL"/>
              </w:rPr>
            </w:pPr>
            <w:r w:rsidRPr="00D95EC8">
              <w:rPr>
                <w:sz w:val="22"/>
                <w:szCs w:val="22"/>
                <w:lang w:val="pl-PL"/>
              </w:rPr>
              <w:t>- Văn Phòng Chính phủ;</w:t>
            </w:r>
          </w:p>
          <w:p w14:paraId="06000D8D" w14:textId="77777777" w:rsidR="00EC2A97" w:rsidRPr="00C60996" w:rsidRDefault="002C1CC7" w:rsidP="00C60996">
            <w:pPr>
              <w:keepNext/>
              <w:widowControl w:val="0"/>
              <w:jc w:val="both"/>
              <w:rPr>
                <w:sz w:val="22"/>
                <w:szCs w:val="22"/>
                <w:lang w:val="pl-PL"/>
              </w:rPr>
            </w:pPr>
            <w:r w:rsidRPr="00C60996">
              <w:rPr>
                <w:sz w:val="22"/>
                <w:szCs w:val="22"/>
                <w:lang w:val="pl-PL"/>
              </w:rPr>
              <w:t>- Bộ Tư pháp;</w:t>
            </w:r>
          </w:p>
          <w:p w14:paraId="53FB27C1" w14:textId="548EE11F" w:rsidR="00BC1098" w:rsidRPr="00C60996" w:rsidRDefault="00BC1098" w:rsidP="000655B5">
            <w:pPr>
              <w:keepNext/>
              <w:widowControl w:val="0"/>
              <w:jc w:val="both"/>
              <w:rPr>
                <w:sz w:val="28"/>
                <w:szCs w:val="28"/>
                <w:lang w:val="es-ES"/>
              </w:rPr>
            </w:pPr>
            <w:r w:rsidRPr="00C60996">
              <w:rPr>
                <w:sz w:val="22"/>
                <w:szCs w:val="22"/>
                <w:lang w:val="es-ES"/>
              </w:rPr>
              <w:t xml:space="preserve">- Lưu: VT, </w:t>
            </w:r>
            <w:r w:rsidR="00BF0F14" w:rsidRPr="00C60996">
              <w:rPr>
                <w:sz w:val="22"/>
                <w:szCs w:val="22"/>
                <w:lang w:val="es-ES"/>
              </w:rPr>
              <w:t>ĐKKD</w:t>
            </w:r>
            <w:r w:rsidR="000655B5">
              <w:rPr>
                <w:sz w:val="22"/>
                <w:szCs w:val="22"/>
                <w:lang w:val="es-ES"/>
              </w:rPr>
              <w:t>(NV)</w:t>
            </w:r>
            <w:r w:rsidR="000655B5">
              <w:rPr>
                <w:sz w:val="16"/>
                <w:szCs w:val="16"/>
                <w:lang w:val="es-ES"/>
              </w:rPr>
              <w:t>Vi</w:t>
            </w:r>
            <w:r w:rsidR="00BF0F14" w:rsidRPr="00C60996">
              <w:rPr>
                <w:sz w:val="22"/>
                <w:szCs w:val="22"/>
                <w:lang w:val="es-ES"/>
              </w:rPr>
              <w:t>.</w:t>
            </w:r>
          </w:p>
        </w:tc>
        <w:tc>
          <w:tcPr>
            <w:tcW w:w="4716" w:type="dxa"/>
          </w:tcPr>
          <w:p w14:paraId="6530EA5B" w14:textId="6291AE87" w:rsidR="00BC1098" w:rsidRDefault="00BC1098" w:rsidP="00193353">
            <w:pPr>
              <w:pStyle w:val="Heading9"/>
              <w:keepNext/>
              <w:widowControl w:val="0"/>
              <w:spacing w:before="0" w:after="0" w:line="276" w:lineRule="auto"/>
              <w:jc w:val="center"/>
              <w:rPr>
                <w:rFonts w:ascii="Times New Roman" w:hAnsi="Times New Roman" w:cs="Times New Roman"/>
                <w:b/>
                <w:sz w:val="28"/>
                <w:szCs w:val="28"/>
                <w:lang w:val="es-ES"/>
              </w:rPr>
            </w:pPr>
            <w:r w:rsidRPr="00C60996">
              <w:rPr>
                <w:rFonts w:ascii="Times New Roman" w:hAnsi="Times New Roman" w:cs="Times New Roman"/>
                <w:b/>
                <w:sz w:val="28"/>
                <w:szCs w:val="28"/>
                <w:lang w:val="es-ES"/>
              </w:rPr>
              <w:t>BỘ TRƯỞNG</w:t>
            </w:r>
          </w:p>
          <w:p w14:paraId="21E07408" w14:textId="09E16509" w:rsidR="00631377" w:rsidRPr="00631377" w:rsidRDefault="00631377" w:rsidP="00DC3B0F">
            <w:pPr>
              <w:jc w:val="center"/>
              <w:rPr>
                <w:b/>
                <w:sz w:val="28"/>
                <w:szCs w:val="28"/>
                <w:lang w:val="es-ES"/>
              </w:rPr>
            </w:pPr>
          </w:p>
          <w:p w14:paraId="209B9DB2" w14:textId="77777777" w:rsidR="006674F9" w:rsidRPr="00C60996" w:rsidRDefault="006674F9" w:rsidP="00193353">
            <w:pPr>
              <w:keepNext/>
              <w:widowControl w:val="0"/>
              <w:spacing w:line="276" w:lineRule="auto"/>
              <w:jc w:val="center"/>
              <w:rPr>
                <w:b/>
                <w:sz w:val="28"/>
                <w:szCs w:val="28"/>
                <w:lang w:val="es-ES"/>
              </w:rPr>
            </w:pPr>
          </w:p>
          <w:p w14:paraId="0CFD7A14" w14:textId="77777777" w:rsidR="002236B1" w:rsidRPr="00C60996" w:rsidRDefault="002236B1" w:rsidP="00193353">
            <w:pPr>
              <w:keepNext/>
              <w:widowControl w:val="0"/>
              <w:spacing w:line="276" w:lineRule="auto"/>
              <w:jc w:val="center"/>
              <w:rPr>
                <w:b/>
                <w:sz w:val="28"/>
                <w:szCs w:val="28"/>
                <w:lang w:val="es-ES"/>
              </w:rPr>
            </w:pPr>
          </w:p>
          <w:p w14:paraId="7340FE85" w14:textId="77777777" w:rsidR="00E21F9B" w:rsidRPr="00C60996" w:rsidRDefault="00E21F9B" w:rsidP="00193353">
            <w:pPr>
              <w:keepNext/>
              <w:widowControl w:val="0"/>
              <w:spacing w:line="276" w:lineRule="auto"/>
              <w:jc w:val="center"/>
              <w:rPr>
                <w:sz w:val="32"/>
                <w:szCs w:val="28"/>
                <w:lang w:val="es-ES"/>
              </w:rPr>
            </w:pPr>
          </w:p>
          <w:p w14:paraId="534F3734" w14:textId="77777777" w:rsidR="00812828" w:rsidRPr="00C60996" w:rsidRDefault="00812828" w:rsidP="00DC3B0F">
            <w:pPr>
              <w:pStyle w:val="Footer"/>
              <w:keepNext/>
              <w:widowControl w:val="0"/>
              <w:tabs>
                <w:tab w:val="clear" w:pos="4320"/>
                <w:tab w:val="clear" w:pos="8640"/>
              </w:tabs>
              <w:spacing w:line="276" w:lineRule="auto"/>
              <w:rPr>
                <w:rFonts w:ascii="Times New Roman" w:hAnsi="Times New Roman"/>
                <w:b/>
                <w:lang w:val="es-ES"/>
              </w:rPr>
            </w:pPr>
          </w:p>
          <w:p w14:paraId="2105A25B" w14:textId="0A9D8E2A" w:rsidR="00BC1098" w:rsidRPr="009C2682" w:rsidRDefault="00891D5A" w:rsidP="00193353">
            <w:pPr>
              <w:pStyle w:val="Footer"/>
              <w:keepNext/>
              <w:widowControl w:val="0"/>
              <w:tabs>
                <w:tab w:val="clear" w:pos="4320"/>
                <w:tab w:val="clear" w:pos="8640"/>
              </w:tabs>
              <w:spacing w:line="276" w:lineRule="auto"/>
              <w:jc w:val="center"/>
              <w:rPr>
                <w:rFonts w:ascii="Times New Roman" w:hAnsi="Times New Roman"/>
                <w:b/>
                <w:lang w:val="es-ES"/>
              </w:rPr>
            </w:pPr>
            <w:r>
              <w:rPr>
                <w:rFonts w:ascii="Times New Roman" w:hAnsi="Times New Roman"/>
                <w:b/>
                <w:lang w:val="es-ES"/>
              </w:rPr>
              <w:t>Nguyễn Chí Dũng</w:t>
            </w:r>
          </w:p>
        </w:tc>
      </w:tr>
    </w:tbl>
    <w:p w14:paraId="51517FDF" w14:textId="77777777" w:rsidR="00BC1098" w:rsidRPr="009C2682" w:rsidRDefault="00BC1098" w:rsidP="00193353">
      <w:pPr>
        <w:keepNext/>
        <w:widowControl w:val="0"/>
        <w:spacing w:line="276" w:lineRule="auto"/>
        <w:rPr>
          <w:sz w:val="28"/>
          <w:szCs w:val="28"/>
          <w:lang w:val="es-ES"/>
        </w:rPr>
      </w:pPr>
    </w:p>
    <w:sectPr w:rsidR="00BC1098" w:rsidRPr="009C2682" w:rsidSect="00CA2E35">
      <w:headerReference w:type="even" r:id="rId8"/>
      <w:headerReference w:type="default" r:id="rId9"/>
      <w:footerReference w:type="even" r:id="rId10"/>
      <w:footerReference w:type="default" r:id="rId11"/>
      <w:pgSz w:w="11907" w:h="16840" w:code="9"/>
      <w:pgMar w:top="1134" w:right="1134" w:bottom="1134" w:left="1701" w:header="720" w:footer="45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11845C" w14:textId="77777777" w:rsidR="00C77576" w:rsidRDefault="00C77576">
      <w:r>
        <w:separator/>
      </w:r>
    </w:p>
  </w:endnote>
  <w:endnote w:type="continuationSeparator" w:id="0">
    <w:p w14:paraId="57366201" w14:textId="77777777" w:rsidR="00C77576" w:rsidRDefault="00C7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panose1 w:val="020B7200000000000000"/>
    <w:charset w:val="00"/>
    <w:family w:val="swiss"/>
    <w:pitch w:val="variable"/>
    <w:sig w:usb0="00000007" w:usb1="00000000" w:usb2="00000000" w:usb3="00000000" w:csb0="00000013"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164249" w14:textId="77777777" w:rsidR="009349CF" w:rsidRDefault="009349CF" w:rsidP="009356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F9D464" w14:textId="77777777" w:rsidR="009349CF" w:rsidRDefault="009349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6B09A8" w14:textId="77777777" w:rsidR="009349CF" w:rsidRPr="00BC2C15" w:rsidRDefault="009349CF" w:rsidP="0091573B">
    <w:pPr>
      <w:pStyle w:val="Footer"/>
      <w:ind w:right="360"/>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357345" w14:textId="77777777" w:rsidR="00C77576" w:rsidRDefault="00C77576">
      <w:r>
        <w:separator/>
      </w:r>
    </w:p>
  </w:footnote>
  <w:footnote w:type="continuationSeparator" w:id="0">
    <w:p w14:paraId="54C7F7F0" w14:textId="77777777" w:rsidR="00C77576" w:rsidRDefault="00C77576">
      <w:r>
        <w:continuationSeparator/>
      </w:r>
    </w:p>
  </w:footnote>
  <w:footnote w:id="1">
    <w:p w14:paraId="697CFCC6" w14:textId="00160217" w:rsidR="000A3207" w:rsidRPr="000A3207" w:rsidRDefault="000A3207">
      <w:pPr>
        <w:pStyle w:val="FootnoteText"/>
        <w:rPr>
          <w:lang w:val="vi-VN"/>
        </w:rPr>
      </w:pPr>
      <w:r>
        <w:rPr>
          <w:rStyle w:val="FootnoteReference"/>
        </w:rPr>
        <w:footnoteRef/>
      </w:r>
      <w:r>
        <w:t xml:space="preserve"> Nhiệm</w:t>
      </w:r>
      <w:r>
        <w:rPr>
          <w:lang w:val="vi-VN"/>
        </w:rPr>
        <w:t xml:space="preserve"> vụ số 24 Phụ lục IV k</w:t>
      </w:r>
      <w:r w:rsidRPr="000A3207">
        <w:rPr>
          <w:lang w:val="vi-VN"/>
        </w:rPr>
        <w:t>èm theo Nghị quyết số 01/NQ-CP</w:t>
      </w:r>
      <w:r>
        <w:rPr>
          <w:lang w:val="vi-VN"/>
        </w:rPr>
        <w:t>.</w:t>
      </w:r>
    </w:p>
  </w:footnote>
  <w:footnote w:id="2">
    <w:p w14:paraId="4777A402" w14:textId="1607092D" w:rsidR="00A93B45" w:rsidRPr="0029668A" w:rsidRDefault="00A93B45" w:rsidP="0029668A">
      <w:pPr>
        <w:pStyle w:val="FootnoteText"/>
        <w:jc w:val="both"/>
        <w:rPr>
          <w:lang w:val="vi-VN"/>
        </w:rPr>
      </w:pPr>
      <w:r>
        <w:rPr>
          <w:rStyle w:val="FootnoteReference"/>
        </w:rPr>
        <w:footnoteRef/>
      </w:r>
      <w:r>
        <w:t xml:space="preserve"> Nội</w:t>
      </w:r>
      <w:r>
        <w:rPr>
          <w:lang w:val="vi-VN"/>
        </w:rPr>
        <w:t xml:space="preserve"> dung cụ thể xem tại </w:t>
      </w:r>
      <w:r w:rsidR="0029668A" w:rsidRPr="0029668A">
        <w:rPr>
          <w:i/>
          <w:iCs/>
          <w:lang w:val="vi-VN"/>
        </w:rPr>
        <w:t>Bảng tổng hợp ý kiến của các địa phương về một số vướng mắc và kiến nghị trong thi hành các quy định liên quan đến đăng ký doanh nghiệp tại Nghị định số 01/2021/NĐ-CP ngày 04/01/2021 của Chính phủ về đăng ký doanh nghiệp và Thông tư số 01/2021/TT-BKHĐT ngày 16/3/2021 của Bộ trưởng Bộ Kế hoạch và Đầu tư hướng dẫn về đăng ký doanh nghiệp</w:t>
      </w:r>
      <w:r w:rsidR="0029668A">
        <w:rPr>
          <w:i/>
          <w:iCs/>
          <w:lang w:val="vi-VN"/>
        </w:rPr>
        <w:t xml:space="preserve"> </w:t>
      </w:r>
      <w:r w:rsidR="0029668A" w:rsidRPr="0029668A">
        <w:rPr>
          <w:lang w:val="vi-VN"/>
        </w:rPr>
        <w:t>gửi kèm theo Tờ trình này.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538959" w14:textId="77777777" w:rsidR="009349CF" w:rsidRDefault="009349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C8E31D" w14:textId="77777777" w:rsidR="009349CF" w:rsidRDefault="009349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8D8C5" w14:textId="77777777" w:rsidR="009349CF" w:rsidRPr="009E32D8" w:rsidRDefault="009349CF">
    <w:pPr>
      <w:pStyle w:val="Header"/>
      <w:jc w:val="center"/>
      <w:rPr>
        <w:rFonts w:ascii="Times New Roman" w:hAnsi="Times New Roman"/>
        <w:sz w:val="26"/>
        <w:szCs w:val="26"/>
      </w:rPr>
    </w:pPr>
    <w:r w:rsidRPr="009E32D8">
      <w:rPr>
        <w:rFonts w:ascii="Times New Roman" w:hAnsi="Times New Roman"/>
        <w:sz w:val="26"/>
        <w:szCs w:val="26"/>
      </w:rPr>
      <w:fldChar w:fldCharType="begin"/>
    </w:r>
    <w:r w:rsidRPr="009E32D8">
      <w:rPr>
        <w:rFonts w:ascii="Times New Roman" w:hAnsi="Times New Roman"/>
        <w:sz w:val="26"/>
        <w:szCs w:val="26"/>
      </w:rPr>
      <w:instrText xml:space="preserve"> PAGE   \* MERGEFORMAT </w:instrText>
    </w:r>
    <w:r w:rsidRPr="009E32D8">
      <w:rPr>
        <w:rFonts w:ascii="Times New Roman" w:hAnsi="Times New Roman"/>
        <w:sz w:val="26"/>
        <w:szCs w:val="26"/>
      </w:rPr>
      <w:fldChar w:fldCharType="separate"/>
    </w:r>
    <w:r w:rsidR="00474DDF">
      <w:rPr>
        <w:rFonts w:ascii="Times New Roman" w:hAnsi="Times New Roman"/>
        <w:noProof/>
        <w:sz w:val="26"/>
        <w:szCs w:val="26"/>
      </w:rPr>
      <w:t>7</w:t>
    </w:r>
    <w:r w:rsidRPr="009E32D8">
      <w:rPr>
        <w:rFonts w:ascii="Times New Roman" w:hAnsi="Times New Roman"/>
        <w:noProof/>
        <w:sz w:val="26"/>
        <w:szCs w:val="26"/>
      </w:rPr>
      <w:fldChar w:fldCharType="end"/>
    </w:r>
  </w:p>
  <w:p w14:paraId="1010E499" w14:textId="77777777" w:rsidR="009349CF" w:rsidRPr="0091573B" w:rsidRDefault="009349CF">
    <w:pPr>
      <w:pStyle w:val="Header"/>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3D579B"/>
    <w:multiLevelType w:val="hybridMultilevel"/>
    <w:tmpl w:val="21203CBC"/>
    <w:lvl w:ilvl="0" w:tplc="864EECDA">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4832249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098"/>
    <w:rsid w:val="0000097A"/>
    <w:rsid w:val="00001CDE"/>
    <w:rsid w:val="00001FAB"/>
    <w:rsid w:val="00002253"/>
    <w:rsid w:val="00002E6B"/>
    <w:rsid w:val="00002F6D"/>
    <w:rsid w:val="00002F84"/>
    <w:rsid w:val="0000317E"/>
    <w:rsid w:val="0000329C"/>
    <w:rsid w:val="0000354C"/>
    <w:rsid w:val="0000525B"/>
    <w:rsid w:val="00005786"/>
    <w:rsid w:val="00005BC9"/>
    <w:rsid w:val="00005CBD"/>
    <w:rsid w:val="00006DE3"/>
    <w:rsid w:val="00007696"/>
    <w:rsid w:val="00007F37"/>
    <w:rsid w:val="0001029F"/>
    <w:rsid w:val="000106E2"/>
    <w:rsid w:val="000107AF"/>
    <w:rsid w:val="000114CD"/>
    <w:rsid w:val="00011BC1"/>
    <w:rsid w:val="00011F5D"/>
    <w:rsid w:val="000136CF"/>
    <w:rsid w:val="00013FBD"/>
    <w:rsid w:val="00014BCD"/>
    <w:rsid w:val="00014C65"/>
    <w:rsid w:val="00014CD2"/>
    <w:rsid w:val="00015871"/>
    <w:rsid w:val="00015A09"/>
    <w:rsid w:val="00015EF7"/>
    <w:rsid w:val="00016063"/>
    <w:rsid w:val="000161B6"/>
    <w:rsid w:val="0001629D"/>
    <w:rsid w:val="000163B4"/>
    <w:rsid w:val="00016567"/>
    <w:rsid w:val="00017AE2"/>
    <w:rsid w:val="0002057C"/>
    <w:rsid w:val="00020ABD"/>
    <w:rsid w:val="00020ACC"/>
    <w:rsid w:val="00020ADE"/>
    <w:rsid w:val="00021C10"/>
    <w:rsid w:val="00022669"/>
    <w:rsid w:val="0002339A"/>
    <w:rsid w:val="000233CC"/>
    <w:rsid w:val="0002362B"/>
    <w:rsid w:val="0002378C"/>
    <w:rsid w:val="00023D70"/>
    <w:rsid w:val="00024593"/>
    <w:rsid w:val="00024688"/>
    <w:rsid w:val="000247D7"/>
    <w:rsid w:val="00026143"/>
    <w:rsid w:val="00026352"/>
    <w:rsid w:val="000267CB"/>
    <w:rsid w:val="00026B4A"/>
    <w:rsid w:val="00026E11"/>
    <w:rsid w:val="000278F4"/>
    <w:rsid w:val="00027FF1"/>
    <w:rsid w:val="0002E8FA"/>
    <w:rsid w:val="0003077B"/>
    <w:rsid w:val="00030E36"/>
    <w:rsid w:val="0003119B"/>
    <w:rsid w:val="00032123"/>
    <w:rsid w:val="00032C89"/>
    <w:rsid w:val="00032FA6"/>
    <w:rsid w:val="0003325B"/>
    <w:rsid w:val="00033CB8"/>
    <w:rsid w:val="00033E04"/>
    <w:rsid w:val="00033F69"/>
    <w:rsid w:val="000344FC"/>
    <w:rsid w:val="0003479F"/>
    <w:rsid w:val="00034841"/>
    <w:rsid w:val="00035D09"/>
    <w:rsid w:val="000366A4"/>
    <w:rsid w:val="000368A3"/>
    <w:rsid w:val="00037087"/>
    <w:rsid w:val="0004037D"/>
    <w:rsid w:val="00041008"/>
    <w:rsid w:val="0004120B"/>
    <w:rsid w:val="000418DC"/>
    <w:rsid w:val="00042118"/>
    <w:rsid w:val="000421B6"/>
    <w:rsid w:val="000466A9"/>
    <w:rsid w:val="0004672F"/>
    <w:rsid w:val="000467C7"/>
    <w:rsid w:val="000469B7"/>
    <w:rsid w:val="0004732C"/>
    <w:rsid w:val="00050354"/>
    <w:rsid w:val="00050A22"/>
    <w:rsid w:val="00051180"/>
    <w:rsid w:val="000513E8"/>
    <w:rsid w:val="00051D2A"/>
    <w:rsid w:val="000524BB"/>
    <w:rsid w:val="000536C7"/>
    <w:rsid w:val="00053F97"/>
    <w:rsid w:val="000548A9"/>
    <w:rsid w:val="00054C58"/>
    <w:rsid w:val="000551BB"/>
    <w:rsid w:val="000555E2"/>
    <w:rsid w:val="00055DB2"/>
    <w:rsid w:val="00055E50"/>
    <w:rsid w:val="00056845"/>
    <w:rsid w:val="000600EE"/>
    <w:rsid w:val="0006123C"/>
    <w:rsid w:val="0006135B"/>
    <w:rsid w:val="00061B69"/>
    <w:rsid w:val="00061CD8"/>
    <w:rsid w:val="000637DD"/>
    <w:rsid w:val="00063E59"/>
    <w:rsid w:val="00064124"/>
    <w:rsid w:val="000655B5"/>
    <w:rsid w:val="00065CCF"/>
    <w:rsid w:val="00066771"/>
    <w:rsid w:val="000667ED"/>
    <w:rsid w:val="00066CEF"/>
    <w:rsid w:val="00066E6D"/>
    <w:rsid w:val="000679E9"/>
    <w:rsid w:val="00070665"/>
    <w:rsid w:val="00070B76"/>
    <w:rsid w:val="00071954"/>
    <w:rsid w:val="00071ED8"/>
    <w:rsid w:val="0007275B"/>
    <w:rsid w:val="00072B0D"/>
    <w:rsid w:val="00073109"/>
    <w:rsid w:val="00074269"/>
    <w:rsid w:val="0007534A"/>
    <w:rsid w:val="000766C6"/>
    <w:rsid w:val="0007675C"/>
    <w:rsid w:val="00077128"/>
    <w:rsid w:val="00080349"/>
    <w:rsid w:val="000812AC"/>
    <w:rsid w:val="0008189A"/>
    <w:rsid w:val="000821AD"/>
    <w:rsid w:val="0008247D"/>
    <w:rsid w:val="00082712"/>
    <w:rsid w:val="00082984"/>
    <w:rsid w:val="00082E18"/>
    <w:rsid w:val="00083474"/>
    <w:rsid w:val="000838A2"/>
    <w:rsid w:val="00083AD3"/>
    <w:rsid w:val="00084075"/>
    <w:rsid w:val="00084586"/>
    <w:rsid w:val="000845FC"/>
    <w:rsid w:val="00085EE8"/>
    <w:rsid w:val="000863F4"/>
    <w:rsid w:val="000875D7"/>
    <w:rsid w:val="00087E8F"/>
    <w:rsid w:val="0009144C"/>
    <w:rsid w:val="00091F63"/>
    <w:rsid w:val="00091FC8"/>
    <w:rsid w:val="00091FED"/>
    <w:rsid w:val="0009232E"/>
    <w:rsid w:val="00092D0E"/>
    <w:rsid w:val="00092E4A"/>
    <w:rsid w:val="00093029"/>
    <w:rsid w:val="00095100"/>
    <w:rsid w:val="00095BF2"/>
    <w:rsid w:val="000960AA"/>
    <w:rsid w:val="000963B6"/>
    <w:rsid w:val="00097AF1"/>
    <w:rsid w:val="000A014B"/>
    <w:rsid w:val="000A07E8"/>
    <w:rsid w:val="000A0995"/>
    <w:rsid w:val="000A0FCD"/>
    <w:rsid w:val="000A210B"/>
    <w:rsid w:val="000A22D4"/>
    <w:rsid w:val="000A24DD"/>
    <w:rsid w:val="000A24FB"/>
    <w:rsid w:val="000A3207"/>
    <w:rsid w:val="000A320B"/>
    <w:rsid w:val="000A3706"/>
    <w:rsid w:val="000A4095"/>
    <w:rsid w:val="000A6EA6"/>
    <w:rsid w:val="000A6FA2"/>
    <w:rsid w:val="000A70B9"/>
    <w:rsid w:val="000A76A5"/>
    <w:rsid w:val="000B0F3B"/>
    <w:rsid w:val="000B0F85"/>
    <w:rsid w:val="000B1B74"/>
    <w:rsid w:val="000B2AEC"/>
    <w:rsid w:val="000B2C25"/>
    <w:rsid w:val="000B314D"/>
    <w:rsid w:val="000B3282"/>
    <w:rsid w:val="000B3469"/>
    <w:rsid w:val="000B3665"/>
    <w:rsid w:val="000B52AA"/>
    <w:rsid w:val="000B53E1"/>
    <w:rsid w:val="000B5F5C"/>
    <w:rsid w:val="000B5FA9"/>
    <w:rsid w:val="000B632B"/>
    <w:rsid w:val="000B6B8B"/>
    <w:rsid w:val="000B7582"/>
    <w:rsid w:val="000C0A7C"/>
    <w:rsid w:val="000C108D"/>
    <w:rsid w:val="000C2050"/>
    <w:rsid w:val="000C2DF3"/>
    <w:rsid w:val="000C33E8"/>
    <w:rsid w:val="000C36C0"/>
    <w:rsid w:val="000C435F"/>
    <w:rsid w:val="000C588C"/>
    <w:rsid w:val="000C5F1F"/>
    <w:rsid w:val="000C68E9"/>
    <w:rsid w:val="000C70BF"/>
    <w:rsid w:val="000C73EE"/>
    <w:rsid w:val="000C7AA2"/>
    <w:rsid w:val="000D070F"/>
    <w:rsid w:val="000D0B94"/>
    <w:rsid w:val="000D1212"/>
    <w:rsid w:val="000D1651"/>
    <w:rsid w:val="000D2E0A"/>
    <w:rsid w:val="000D3479"/>
    <w:rsid w:val="000D353F"/>
    <w:rsid w:val="000D43BE"/>
    <w:rsid w:val="000D43E2"/>
    <w:rsid w:val="000D4841"/>
    <w:rsid w:val="000D4A51"/>
    <w:rsid w:val="000D4CC6"/>
    <w:rsid w:val="000D5FA5"/>
    <w:rsid w:val="000D67B5"/>
    <w:rsid w:val="000D7059"/>
    <w:rsid w:val="000D79B5"/>
    <w:rsid w:val="000D79D0"/>
    <w:rsid w:val="000D7BC7"/>
    <w:rsid w:val="000D7C98"/>
    <w:rsid w:val="000E18B2"/>
    <w:rsid w:val="000E1D3E"/>
    <w:rsid w:val="000E313C"/>
    <w:rsid w:val="000E37CA"/>
    <w:rsid w:val="000E39AA"/>
    <w:rsid w:val="000E3AEB"/>
    <w:rsid w:val="000E4254"/>
    <w:rsid w:val="000E6870"/>
    <w:rsid w:val="000E7FC7"/>
    <w:rsid w:val="000F0A77"/>
    <w:rsid w:val="000F12EC"/>
    <w:rsid w:val="000F1382"/>
    <w:rsid w:val="000F1827"/>
    <w:rsid w:val="000F1F49"/>
    <w:rsid w:val="000F3A5C"/>
    <w:rsid w:val="000F406B"/>
    <w:rsid w:val="000F45FB"/>
    <w:rsid w:val="000F4734"/>
    <w:rsid w:val="000F4B6C"/>
    <w:rsid w:val="000F4E68"/>
    <w:rsid w:val="000F6943"/>
    <w:rsid w:val="000F6EB1"/>
    <w:rsid w:val="000F704D"/>
    <w:rsid w:val="000F707A"/>
    <w:rsid w:val="000F7CA0"/>
    <w:rsid w:val="001007F1"/>
    <w:rsid w:val="00100A4D"/>
    <w:rsid w:val="00101D63"/>
    <w:rsid w:val="00101DE7"/>
    <w:rsid w:val="0010312C"/>
    <w:rsid w:val="001042BE"/>
    <w:rsid w:val="00106A39"/>
    <w:rsid w:val="00107A0B"/>
    <w:rsid w:val="00110581"/>
    <w:rsid w:val="00110A9F"/>
    <w:rsid w:val="001112E4"/>
    <w:rsid w:val="00111947"/>
    <w:rsid w:val="00111989"/>
    <w:rsid w:val="001120F0"/>
    <w:rsid w:val="001130DE"/>
    <w:rsid w:val="00113A4F"/>
    <w:rsid w:val="001148FB"/>
    <w:rsid w:val="00115FD6"/>
    <w:rsid w:val="0011675F"/>
    <w:rsid w:val="00116E15"/>
    <w:rsid w:val="001173DA"/>
    <w:rsid w:val="00120151"/>
    <w:rsid w:val="0012119E"/>
    <w:rsid w:val="001222C7"/>
    <w:rsid w:val="001239D4"/>
    <w:rsid w:val="00123EF9"/>
    <w:rsid w:val="00124575"/>
    <w:rsid w:val="00124696"/>
    <w:rsid w:val="00124708"/>
    <w:rsid w:val="00124B10"/>
    <w:rsid w:val="00124F6F"/>
    <w:rsid w:val="00126586"/>
    <w:rsid w:val="00126C93"/>
    <w:rsid w:val="001273FF"/>
    <w:rsid w:val="001301B2"/>
    <w:rsid w:val="00130372"/>
    <w:rsid w:val="001306FC"/>
    <w:rsid w:val="001325E7"/>
    <w:rsid w:val="00134787"/>
    <w:rsid w:val="00134CE3"/>
    <w:rsid w:val="001350AD"/>
    <w:rsid w:val="001363ED"/>
    <w:rsid w:val="00136611"/>
    <w:rsid w:val="00136732"/>
    <w:rsid w:val="00136803"/>
    <w:rsid w:val="00136EA3"/>
    <w:rsid w:val="0013785E"/>
    <w:rsid w:val="00140176"/>
    <w:rsid w:val="0014095E"/>
    <w:rsid w:val="00141891"/>
    <w:rsid w:val="00141E08"/>
    <w:rsid w:val="00141F62"/>
    <w:rsid w:val="00142412"/>
    <w:rsid w:val="00142DA1"/>
    <w:rsid w:val="001433DA"/>
    <w:rsid w:val="00144B09"/>
    <w:rsid w:val="00145151"/>
    <w:rsid w:val="001456D1"/>
    <w:rsid w:val="00146DDB"/>
    <w:rsid w:val="00147A2C"/>
    <w:rsid w:val="00150076"/>
    <w:rsid w:val="001515B7"/>
    <w:rsid w:val="0015263C"/>
    <w:rsid w:val="00153E21"/>
    <w:rsid w:val="00153ED6"/>
    <w:rsid w:val="001548E1"/>
    <w:rsid w:val="00154AD0"/>
    <w:rsid w:val="00154FC5"/>
    <w:rsid w:val="001554FE"/>
    <w:rsid w:val="0015697F"/>
    <w:rsid w:val="00156C52"/>
    <w:rsid w:val="00157016"/>
    <w:rsid w:val="00160E2B"/>
    <w:rsid w:val="00161B8D"/>
    <w:rsid w:val="00162F90"/>
    <w:rsid w:val="001632F3"/>
    <w:rsid w:val="001636AA"/>
    <w:rsid w:val="0016492D"/>
    <w:rsid w:val="001666C5"/>
    <w:rsid w:val="00166CBF"/>
    <w:rsid w:val="001679A6"/>
    <w:rsid w:val="00170515"/>
    <w:rsid w:val="00170558"/>
    <w:rsid w:val="001707E9"/>
    <w:rsid w:val="001715AF"/>
    <w:rsid w:val="00171E63"/>
    <w:rsid w:val="001723B7"/>
    <w:rsid w:val="0017315F"/>
    <w:rsid w:val="00173D05"/>
    <w:rsid w:val="00174205"/>
    <w:rsid w:val="001751E2"/>
    <w:rsid w:val="00175A6D"/>
    <w:rsid w:val="001760D2"/>
    <w:rsid w:val="0017667A"/>
    <w:rsid w:val="001768B3"/>
    <w:rsid w:val="00177542"/>
    <w:rsid w:val="001779EE"/>
    <w:rsid w:val="0018084B"/>
    <w:rsid w:val="00181D11"/>
    <w:rsid w:val="00182538"/>
    <w:rsid w:val="00182700"/>
    <w:rsid w:val="00182B8C"/>
    <w:rsid w:val="001834BE"/>
    <w:rsid w:val="00184DDF"/>
    <w:rsid w:val="00184F2F"/>
    <w:rsid w:val="00185323"/>
    <w:rsid w:val="00185869"/>
    <w:rsid w:val="00185BC1"/>
    <w:rsid w:val="00185CFF"/>
    <w:rsid w:val="00185EF8"/>
    <w:rsid w:val="001863C7"/>
    <w:rsid w:val="001865D4"/>
    <w:rsid w:val="001871FD"/>
    <w:rsid w:val="00187551"/>
    <w:rsid w:val="00187B2C"/>
    <w:rsid w:val="0019002E"/>
    <w:rsid w:val="0019008C"/>
    <w:rsid w:val="00190116"/>
    <w:rsid w:val="00190796"/>
    <w:rsid w:val="00191FE3"/>
    <w:rsid w:val="001922F6"/>
    <w:rsid w:val="001925F2"/>
    <w:rsid w:val="001929BB"/>
    <w:rsid w:val="00193353"/>
    <w:rsid w:val="00193DB7"/>
    <w:rsid w:val="00194B6A"/>
    <w:rsid w:val="00194DDF"/>
    <w:rsid w:val="00194E52"/>
    <w:rsid w:val="0019568E"/>
    <w:rsid w:val="0019620F"/>
    <w:rsid w:val="001964C2"/>
    <w:rsid w:val="00197200"/>
    <w:rsid w:val="00197FB2"/>
    <w:rsid w:val="001A0856"/>
    <w:rsid w:val="001A0943"/>
    <w:rsid w:val="001A12EA"/>
    <w:rsid w:val="001A1620"/>
    <w:rsid w:val="001A38A2"/>
    <w:rsid w:val="001A4011"/>
    <w:rsid w:val="001A40D6"/>
    <w:rsid w:val="001A4819"/>
    <w:rsid w:val="001A5A30"/>
    <w:rsid w:val="001A6FEB"/>
    <w:rsid w:val="001A7E0B"/>
    <w:rsid w:val="001A7F6B"/>
    <w:rsid w:val="001B1626"/>
    <w:rsid w:val="001B1D19"/>
    <w:rsid w:val="001B2A0D"/>
    <w:rsid w:val="001B2AB9"/>
    <w:rsid w:val="001B3B3C"/>
    <w:rsid w:val="001B4456"/>
    <w:rsid w:val="001B5581"/>
    <w:rsid w:val="001B5CBE"/>
    <w:rsid w:val="001B7080"/>
    <w:rsid w:val="001B716D"/>
    <w:rsid w:val="001C07C1"/>
    <w:rsid w:val="001C0E18"/>
    <w:rsid w:val="001C0EA0"/>
    <w:rsid w:val="001C1231"/>
    <w:rsid w:val="001C1279"/>
    <w:rsid w:val="001C24C2"/>
    <w:rsid w:val="001C2D4A"/>
    <w:rsid w:val="001C39E5"/>
    <w:rsid w:val="001C4092"/>
    <w:rsid w:val="001C40CA"/>
    <w:rsid w:val="001C41DA"/>
    <w:rsid w:val="001C528C"/>
    <w:rsid w:val="001C612D"/>
    <w:rsid w:val="001C617D"/>
    <w:rsid w:val="001C63D2"/>
    <w:rsid w:val="001C7027"/>
    <w:rsid w:val="001C722D"/>
    <w:rsid w:val="001C74D9"/>
    <w:rsid w:val="001C7653"/>
    <w:rsid w:val="001C7DCD"/>
    <w:rsid w:val="001D136E"/>
    <w:rsid w:val="001D20AD"/>
    <w:rsid w:val="001D20FF"/>
    <w:rsid w:val="001D2669"/>
    <w:rsid w:val="001D26C1"/>
    <w:rsid w:val="001D3572"/>
    <w:rsid w:val="001D3804"/>
    <w:rsid w:val="001D3AB6"/>
    <w:rsid w:val="001D3D04"/>
    <w:rsid w:val="001D3DD1"/>
    <w:rsid w:val="001D3E0C"/>
    <w:rsid w:val="001D5654"/>
    <w:rsid w:val="001D580E"/>
    <w:rsid w:val="001D6013"/>
    <w:rsid w:val="001D6177"/>
    <w:rsid w:val="001D6210"/>
    <w:rsid w:val="001D665F"/>
    <w:rsid w:val="001D7AE2"/>
    <w:rsid w:val="001E1171"/>
    <w:rsid w:val="001E1EA7"/>
    <w:rsid w:val="001E2119"/>
    <w:rsid w:val="001E2E9B"/>
    <w:rsid w:val="001E3B77"/>
    <w:rsid w:val="001E4CC1"/>
    <w:rsid w:val="001E51B5"/>
    <w:rsid w:val="001E5BFB"/>
    <w:rsid w:val="001E68E0"/>
    <w:rsid w:val="001E747D"/>
    <w:rsid w:val="001E7D75"/>
    <w:rsid w:val="001F0683"/>
    <w:rsid w:val="001F10F6"/>
    <w:rsid w:val="001F16CB"/>
    <w:rsid w:val="001F18AD"/>
    <w:rsid w:val="001F2030"/>
    <w:rsid w:val="001F20EB"/>
    <w:rsid w:val="001F2D49"/>
    <w:rsid w:val="001F38DF"/>
    <w:rsid w:val="001F393E"/>
    <w:rsid w:val="001F4032"/>
    <w:rsid w:val="001F43D5"/>
    <w:rsid w:val="001F4450"/>
    <w:rsid w:val="001F4791"/>
    <w:rsid w:val="001F4B86"/>
    <w:rsid w:val="001F4C90"/>
    <w:rsid w:val="001F6AAF"/>
    <w:rsid w:val="001F70BA"/>
    <w:rsid w:val="001F75D4"/>
    <w:rsid w:val="001F79A8"/>
    <w:rsid w:val="001F7DE7"/>
    <w:rsid w:val="001F7EDC"/>
    <w:rsid w:val="00200108"/>
    <w:rsid w:val="00200196"/>
    <w:rsid w:val="002004D3"/>
    <w:rsid w:val="00200594"/>
    <w:rsid w:val="00200FE4"/>
    <w:rsid w:val="00202068"/>
    <w:rsid w:val="00202D5D"/>
    <w:rsid w:val="00202E52"/>
    <w:rsid w:val="002032B6"/>
    <w:rsid w:val="00204787"/>
    <w:rsid w:val="002051F5"/>
    <w:rsid w:val="002058F9"/>
    <w:rsid w:val="00205FA6"/>
    <w:rsid w:val="00206A45"/>
    <w:rsid w:val="0020799B"/>
    <w:rsid w:val="0021031E"/>
    <w:rsid w:val="0021144C"/>
    <w:rsid w:val="002124AE"/>
    <w:rsid w:val="00212B11"/>
    <w:rsid w:val="00212F8D"/>
    <w:rsid w:val="0021325A"/>
    <w:rsid w:val="002134A5"/>
    <w:rsid w:val="002134F5"/>
    <w:rsid w:val="00213905"/>
    <w:rsid w:val="00213A24"/>
    <w:rsid w:val="00214B8E"/>
    <w:rsid w:val="002153FD"/>
    <w:rsid w:val="002155DF"/>
    <w:rsid w:val="0021689C"/>
    <w:rsid w:val="00216A36"/>
    <w:rsid w:val="0021725F"/>
    <w:rsid w:val="00217FEE"/>
    <w:rsid w:val="00221930"/>
    <w:rsid w:val="00222E41"/>
    <w:rsid w:val="002236B1"/>
    <w:rsid w:val="00223BA9"/>
    <w:rsid w:val="00223BED"/>
    <w:rsid w:val="0022427A"/>
    <w:rsid w:val="00224CC5"/>
    <w:rsid w:val="00224D6E"/>
    <w:rsid w:val="00225CA3"/>
    <w:rsid w:val="002261B0"/>
    <w:rsid w:val="00226CD1"/>
    <w:rsid w:val="0022749E"/>
    <w:rsid w:val="00227633"/>
    <w:rsid w:val="002305EF"/>
    <w:rsid w:val="00230684"/>
    <w:rsid w:val="0023232E"/>
    <w:rsid w:val="00232544"/>
    <w:rsid w:val="002328B9"/>
    <w:rsid w:val="00233353"/>
    <w:rsid w:val="00233AA1"/>
    <w:rsid w:val="0023522A"/>
    <w:rsid w:val="00235250"/>
    <w:rsid w:val="00235450"/>
    <w:rsid w:val="00236A33"/>
    <w:rsid w:val="00236A6E"/>
    <w:rsid w:val="002370CE"/>
    <w:rsid w:val="0023722E"/>
    <w:rsid w:val="0024059A"/>
    <w:rsid w:val="00240B21"/>
    <w:rsid w:val="00241008"/>
    <w:rsid w:val="0024107F"/>
    <w:rsid w:val="0024136B"/>
    <w:rsid w:val="002415A2"/>
    <w:rsid w:val="00242441"/>
    <w:rsid w:val="00242F52"/>
    <w:rsid w:val="0024489C"/>
    <w:rsid w:val="00245F77"/>
    <w:rsid w:val="00247287"/>
    <w:rsid w:val="002475B2"/>
    <w:rsid w:val="00250A8F"/>
    <w:rsid w:val="002510CB"/>
    <w:rsid w:val="00252665"/>
    <w:rsid w:val="00253BC8"/>
    <w:rsid w:val="00256A89"/>
    <w:rsid w:val="00257C85"/>
    <w:rsid w:val="0026017C"/>
    <w:rsid w:val="0026047D"/>
    <w:rsid w:val="002610EE"/>
    <w:rsid w:val="0026110D"/>
    <w:rsid w:val="00262912"/>
    <w:rsid w:val="00263101"/>
    <w:rsid w:val="00263C73"/>
    <w:rsid w:val="0026482E"/>
    <w:rsid w:val="00264C78"/>
    <w:rsid w:val="00265ED5"/>
    <w:rsid w:val="00266C4D"/>
    <w:rsid w:val="00266F0A"/>
    <w:rsid w:val="002674BB"/>
    <w:rsid w:val="00270782"/>
    <w:rsid w:val="00270A40"/>
    <w:rsid w:val="00270B1D"/>
    <w:rsid w:val="00271A64"/>
    <w:rsid w:val="00271EF2"/>
    <w:rsid w:val="00272F7A"/>
    <w:rsid w:val="002742F6"/>
    <w:rsid w:val="00274624"/>
    <w:rsid w:val="00274969"/>
    <w:rsid w:val="002749F9"/>
    <w:rsid w:val="002749FE"/>
    <w:rsid w:val="00274C92"/>
    <w:rsid w:val="00274E3F"/>
    <w:rsid w:val="0027560A"/>
    <w:rsid w:val="0027562A"/>
    <w:rsid w:val="00275BF1"/>
    <w:rsid w:val="00277500"/>
    <w:rsid w:val="0028063C"/>
    <w:rsid w:val="00280CF0"/>
    <w:rsid w:val="002811A1"/>
    <w:rsid w:val="00281667"/>
    <w:rsid w:val="00281F2F"/>
    <w:rsid w:val="0028255B"/>
    <w:rsid w:val="00284AF6"/>
    <w:rsid w:val="00284C6A"/>
    <w:rsid w:val="00285CC3"/>
    <w:rsid w:val="00286DDE"/>
    <w:rsid w:val="00287195"/>
    <w:rsid w:val="00290CD0"/>
    <w:rsid w:val="00291174"/>
    <w:rsid w:val="0029132E"/>
    <w:rsid w:val="00291990"/>
    <w:rsid w:val="00291EAA"/>
    <w:rsid w:val="00292CC8"/>
    <w:rsid w:val="002936D3"/>
    <w:rsid w:val="00293868"/>
    <w:rsid w:val="002961BB"/>
    <w:rsid w:val="0029668A"/>
    <w:rsid w:val="002A0321"/>
    <w:rsid w:val="002A065F"/>
    <w:rsid w:val="002A08A2"/>
    <w:rsid w:val="002A1159"/>
    <w:rsid w:val="002A22C9"/>
    <w:rsid w:val="002A2BA1"/>
    <w:rsid w:val="002A410C"/>
    <w:rsid w:val="002A559F"/>
    <w:rsid w:val="002A58F6"/>
    <w:rsid w:val="002A60B2"/>
    <w:rsid w:val="002A639D"/>
    <w:rsid w:val="002A7136"/>
    <w:rsid w:val="002A74BC"/>
    <w:rsid w:val="002B0F8C"/>
    <w:rsid w:val="002B1CDC"/>
    <w:rsid w:val="002B266B"/>
    <w:rsid w:val="002B2962"/>
    <w:rsid w:val="002B2FEA"/>
    <w:rsid w:val="002B4155"/>
    <w:rsid w:val="002B45C3"/>
    <w:rsid w:val="002B48C8"/>
    <w:rsid w:val="002B56C3"/>
    <w:rsid w:val="002B6007"/>
    <w:rsid w:val="002B6FC2"/>
    <w:rsid w:val="002B77E8"/>
    <w:rsid w:val="002C022A"/>
    <w:rsid w:val="002C1930"/>
    <w:rsid w:val="002C1CC7"/>
    <w:rsid w:val="002C2E84"/>
    <w:rsid w:val="002C2F4A"/>
    <w:rsid w:val="002C3F86"/>
    <w:rsid w:val="002C56B7"/>
    <w:rsid w:val="002C619E"/>
    <w:rsid w:val="002C6E93"/>
    <w:rsid w:val="002C71FD"/>
    <w:rsid w:val="002C7229"/>
    <w:rsid w:val="002C77AF"/>
    <w:rsid w:val="002D0068"/>
    <w:rsid w:val="002D01B2"/>
    <w:rsid w:val="002D0E8A"/>
    <w:rsid w:val="002D1FA7"/>
    <w:rsid w:val="002D213C"/>
    <w:rsid w:val="002D2DD7"/>
    <w:rsid w:val="002D34E3"/>
    <w:rsid w:val="002D3FF9"/>
    <w:rsid w:val="002D44A2"/>
    <w:rsid w:val="002D4516"/>
    <w:rsid w:val="002D5534"/>
    <w:rsid w:val="002D5789"/>
    <w:rsid w:val="002D5966"/>
    <w:rsid w:val="002D6FE0"/>
    <w:rsid w:val="002D7C10"/>
    <w:rsid w:val="002E0096"/>
    <w:rsid w:val="002E0833"/>
    <w:rsid w:val="002E0E7B"/>
    <w:rsid w:val="002E10FE"/>
    <w:rsid w:val="002E1D61"/>
    <w:rsid w:val="002E2447"/>
    <w:rsid w:val="002E33C5"/>
    <w:rsid w:val="002E3561"/>
    <w:rsid w:val="002E370A"/>
    <w:rsid w:val="002E389A"/>
    <w:rsid w:val="002E3CFA"/>
    <w:rsid w:val="002E504A"/>
    <w:rsid w:val="002E5994"/>
    <w:rsid w:val="002E5D0B"/>
    <w:rsid w:val="002E64F7"/>
    <w:rsid w:val="002E6A22"/>
    <w:rsid w:val="002E741E"/>
    <w:rsid w:val="002F0E52"/>
    <w:rsid w:val="002F0EBE"/>
    <w:rsid w:val="002F0F50"/>
    <w:rsid w:val="002F1096"/>
    <w:rsid w:val="002F14C0"/>
    <w:rsid w:val="002F3D72"/>
    <w:rsid w:val="002F5748"/>
    <w:rsid w:val="002F62CB"/>
    <w:rsid w:val="002F6649"/>
    <w:rsid w:val="002F7D21"/>
    <w:rsid w:val="00301DF2"/>
    <w:rsid w:val="00301FE5"/>
    <w:rsid w:val="0030254F"/>
    <w:rsid w:val="00302DAD"/>
    <w:rsid w:val="00303320"/>
    <w:rsid w:val="00304A9A"/>
    <w:rsid w:val="00304D09"/>
    <w:rsid w:val="003064F1"/>
    <w:rsid w:val="003071A1"/>
    <w:rsid w:val="00307537"/>
    <w:rsid w:val="00307A7E"/>
    <w:rsid w:val="00310239"/>
    <w:rsid w:val="0031029F"/>
    <w:rsid w:val="003105E7"/>
    <w:rsid w:val="00310B0C"/>
    <w:rsid w:val="00311621"/>
    <w:rsid w:val="003134F0"/>
    <w:rsid w:val="00313F41"/>
    <w:rsid w:val="00315EED"/>
    <w:rsid w:val="0031606B"/>
    <w:rsid w:val="0031771D"/>
    <w:rsid w:val="0031776B"/>
    <w:rsid w:val="00317CFC"/>
    <w:rsid w:val="00317D25"/>
    <w:rsid w:val="00317F3E"/>
    <w:rsid w:val="0032061B"/>
    <w:rsid w:val="00320931"/>
    <w:rsid w:val="00321557"/>
    <w:rsid w:val="00321690"/>
    <w:rsid w:val="003216F9"/>
    <w:rsid w:val="00321C20"/>
    <w:rsid w:val="003223CC"/>
    <w:rsid w:val="00322634"/>
    <w:rsid w:val="0032289E"/>
    <w:rsid w:val="00322C54"/>
    <w:rsid w:val="00322CF9"/>
    <w:rsid w:val="00322E2E"/>
    <w:rsid w:val="0032300D"/>
    <w:rsid w:val="00323045"/>
    <w:rsid w:val="00324023"/>
    <w:rsid w:val="00324759"/>
    <w:rsid w:val="003249AA"/>
    <w:rsid w:val="00325841"/>
    <w:rsid w:val="003262D1"/>
    <w:rsid w:val="00326B19"/>
    <w:rsid w:val="0032765B"/>
    <w:rsid w:val="003301F5"/>
    <w:rsid w:val="003318CA"/>
    <w:rsid w:val="003320FF"/>
    <w:rsid w:val="0033297A"/>
    <w:rsid w:val="00333807"/>
    <w:rsid w:val="00333CE1"/>
    <w:rsid w:val="003345BD"/>
    <w:rsid w:val="00334E68"/>
    <w:rsid w:val="00335FC7"/>
    <w:rsid w:val="0033612D"/>
    <w:rsid w:val="003369FD"/>
    <w:rsid w:val="00336BCC"/>
    <w:rsid w:val="00337402"/>
    <w:rsid w:val="003374BF"/>
    <w:rsid w:val="003377B6"/>
    <w:rsid w:val="003378F8"/>
    <w:rsid w:val="00340201"/>
    <w:rsid w:val="003402DE"/>
    <w:rsid w:val="00340B2B"/>
    <w:rsid w:val="00341503"/>
    <w:rsid w:val="003433A6"/>
    <w:rsid w:val="00343D49"/>
    <w:rsid w:val="00345BC1"/>
    <w:rsid w:val="00345D44"/>
    <w:rsid w:val="00345DDC"/>
    <w:rsid w:val="0034602D"/>
    <w:rsid w:val="0034616A"/>
    <w:rsid w:val="00351236"/>
    <w:rsid w:val="003514ED"/>
    <w:rsid w:val="00351509"/>
    <w:rsid w:val="0035192E"/>
    <w:rsid w:val="0035195A"/>
    <w:rsid w:val="003524FB"/>
    <w:rsid w:val="00352660"/>
    <w:rsid w:val="00352FB5"/>
    <w:rsid w:val="00354770"/>
    <w:rsid w:val="00354DD7"/>
    <w:rsid w:val="00357247"/>
    <w:rsid w:val="00361E1D"/>
    <w:rsid w:val="003622CF"/>
    <w:rsid w:val="003626E5"/>
    <w:rsid w:val="00362EB7"/>
    <w:rsid w:val="00363E2E"/>
    <w:rsid w:val="00363EC7"/>
    <w:rsid w:val="00364548"/>
    <w:rsid w:val="00364560"/>
    <w:rsid w:val="003646F5"/>
    <w:rsid w:val="00364719"/>
    <w:rsid w:val="00364BB7"/>
    <w:rsid w:val="00364C16"/>
    <w:rsid w:val="00365437"/>
    <w:rsid w:val="00365521"/>
    <w:rsid w:val="003656DC"/>
    <w:rsid w:val="00365D0B"/>
    <w:rsid w:val="00366485"/>
    <w:rsid w:val="0036678F"/>
    <w:rsid w:val="00366EC2"/>
    <w:rsid w:val="003678CF"/>
    <w:rsid w:val="003705E6"/>
    <w:rsid w:val="003727DF"/>
    <w:rsid w:val="00372DC7"/>
    <w:rsid w:val="00373BB1"/>
    <w:rsid w:val="00373D6A"/>
    <w:rsid w:val="003747D0"/>
    <w:rsid w:val="00374B9C"/>
    <w:rsid w:val="00374DB8"/>
    <w:rsid w:val="0037534F"/>
    <w:rsid w:val="00375CE4"/>
    <w:rsid w:val="003769C3"/>
    <w:rsid w:val="00376F8A"/>
    <w:rsid w:val="00377319"/>
    <w:rsid w:val="003777D5"/>
    <w:rsid w:val="0038039C"/>
    <w:rsid w:val="003824FB"/>
    <w:rsid w:val="003831E1"/>
    <w:rsid w:val="00383BA1"/>
    <w:rsid w:val="00383C65"/>
    <w:rsid w:val="00384DBB"/>
    <w:rsid w:val="00384FC9"/>
    <w:rsid w:val="003855A1"/>
    <w:rsid w:val="003855D3"/>
    <w:rsid w:val="003857A0"/>
    <w:rsid w:val="003858A2"/>
    <w:rsid w:val="00385A08"/>
    <w:rsid w:val="00385C0B"/>
    <w:rsid w:val="00387861"/>
    <w:rsid w:val="00387EA7"/>
    <w:rsid w:val="003907B0"/>
    <w:rsid w:val="0039224E"/>
    <w:rsid w:val="00392D82"/>
    <w:rsid w:val="00392DE8"/>
    <w:rsid w:val="0039331A"/>
    <w:rsid w:val="00393E68"/>
    <w:rsid w:val="003944C8"/>
    <w:rsid w:val="003946CA"/>
    <w:rsid w:val="00394EDF"/>
    <w:rsid w:val="00394F51"/>
    <w:rsid w:val="003950C0"/>
    <w:rsid w:val="00395533"/>
    <w:rsid w:val="003959E9"/>
    <w:rsid w:val="00395A28"/>
    <w:rsid w:val="00396252"/>
    <w:rsid w:val="00396333"/>
    <w:rsid w:val="003965CA"/>
    <w:rsid w:val="0039678C"/>
    <w:rsid w:val="003968A9"/>
    <w:rsid w:val="003A2B0F"/>
    <w:rsid w:val="003A2EF0"/>
    <w:rsid w:val="003A445D"/>
    <w:rsid w:val="003A4648"/>
    <w:rsid w:val="003A6448"/>
    <w:rsid w:val="003A7131"/>
    <w:rsid w:val="003B015D"/>
    <w:rsid w:val="003B033C"/>
    <w:rsid w:val="003B0F0C"/>
    <w:rsid w:val="003B1384"/>
    <w:rsid w:val="003B13E1"/>
    <w:rsid w:val="003B19FC"/>
    <w:rsid w:val="003B2E44"/>
    <w:rsid w:val="003B31F4"/>
    <w:rsid w:val="003B383E"/>
    <w:rsid w:val="003B4207"/>
    <w:rsid w:val="003B4B14"/>
    <w:rsid w:val="003B4C3C"/>
    <w:rsid w:val="003B68FC"/>
    <w:rsid w:val="003B6B75"/>
    <w:rsid w:val="003B72AA"/>
    <w:rsid w:val="003C0C27"/>
    <w:rsid w:val="003C0FD6"/>
    <w:rsid w:val="003C10E0"/>
    <w:rsid w:val="003C1630"/>
    <w:rsid w:val="003C17BB"/>
    <w:rsid w:val="003C2585"/>
    <w:rsid w:val="003C2676"/>
    <w:rsid w:val="003C2BC0"/>
    <w:rsid w:val="003C3752"/>
    <w:rsid w:val="003C45C4"/>
    <w:rsid w:val="003C4B4C"/>
    <w:rsid w:val="003C4D90"/>
    <w:rsid w:val="003C55FA"/>
    <w:rsid w:val="003C5CBD"/>
    <w:rsid w:val="003D0182"/>
    <w:rsid w:val="003D1658"/>
    <w:rsid w:val="003D22EF"/>
    <w:rsid w:val="003D25AE"/>
    <w:rsid w:val="003D28B1"/>
    <w:rsid w:val="003D3157"/>
    <w:rsid w:val="003D339D"/>
    <w:rsid w:val="003D36FD"/>
    <w:rsid w:val="003D48D1"/>
    <w:rsid w:val="003D4F34"/>
    <w:rsid w:val="003D63EE"/>
    <w:rsid w:val="003D6AF6"/>
    <w:rsid w:val="003D768D"/>
    <w:rsid w:val="003E18E1"/>
    <w:rsid w:val="003E1EA0"/>
    <w:rsid w:val="003E3251"/>
    <w:rsid w:val="003E3E01"/>
    <w:rsid w:val="003E468B"/>
    <w:rsid w:val="003E63EC"/>
    <w:rsid w:val="003E64A3"/>
    <w:rsid w:val="003E66C3"/>
    <w:rsid w:val="003E6D6C"/>
    <w:rsid w:val="003E7212"/>
    <w:rsid w:val="003E78B3"/>
    <w:rsid w:val="003E7A8F"/>
    <w:rsid w:val="003F0623"/>
    <w:rsid w:val="003F1162"/>
    <w:rsid w:val="003F29FC"/>
    <w:rsid w:val="003F2A5B"/>
    <w:rsid w:val="003F2E1C"/>
    <w:rsid w:val="003F3811"/>
    <w:rsid w:val="003F41AE"/>
    <w:rsid w:val="003F4972"/>
    <w:rsid w:val="003F4DCD"/>
    <w:rsid w:val="003F6319"/>
    <w:rsid w:val="003F6CAE"/>
    <w:rsid w:val="004000F0"/>
    <w:rsid w:val="004010A0"/>
    <w:rsid w:val="0040198D"/>
    <w:rsid w:val="00401B0F"/>
    <w:rsid w:val="00401B15"/>
    <w:rsid w:val="00401D34"/>
    <w:rsid w:val="00402028"/>
    <w:rsid w:val="004021C7"/>
    <w:rsid w:val="00402235"/>
    <w:rsid w:val="00403B72"/>
    <w:rsid w:val="004043DA"/>
    <w:rsid w:val="00404F27"/>
    <w:rsid w:val="0040575E"/>
    <w:rsid w:val="00405A83"/>
    <w:rsid w:val="00405F38"/>
    <w:rsid w:val="0040660E"/>
    <w:rsid w:val="00406F1E"/>
    <w:rsid w:val="004079F5"/>
    <w:rsid w:val="00410E77"/>
    <w:rsid w:val="00411112"/>
    <w:rsid w:val="00411412"/>
    <w:rsid w:val="00413501"/>
    <w:rsid w:val="00413C46"/>
    <w:rsid w:val="00414EB5"/>
    <w:rsid w:val="00414F0D"/>
    <w:rsid w:val="00415413"/>
    <w:rsid w:val="00417666"/>
    <w:rsid w:val="00420082"/>
    <w:rsid w:val="00420227"/>
    <w:rsid w:val="0042111C"/>
    <w:rsid w:val="0042223A"/>
    <w:rsid w:val="0042244D"/>
    <w:rsid w:val="0042378F"/>
    <w:rsid w:val="00423CBA"/>
    <w:rsid w:val="004240AB"/>
    <w:rsid w:val="00424359"/>
    <w:rsid w:val="0042461A"/>
    <w:rsid w:val="00424A5A"/>
    <w:rsid w:val="00425139"/>
    <w:rsid w:val="004265EA"/>
    <w:rsid w:val="00426CB8"/>
    <w:rsid w:val="00430FC9"/>
    <w:rsid w:val="004313C5"/>
    <w:rsid w:val="00431845"/>
    <w:rsid w:val="004323C3"/>
    <w:rsid w:val="00432F5B"/>
    <w:rsid w:val="004332D6"/>
    <w:rsid w:val="00434B5F"/>
    <w:rsid w:val="00434DC0"/>
    <w:rsid w:val="0043643F"/>
    <w:rsid w:val="0043708D"/>
    <w:rsid w:val="00437D57"/>
    <w:rsid w:val="00437F39"/>
    <w:rsid w:val="00440819"/>
    <w:rsid w:val="00440D2D"/>
    <w:rsid w:val="00441B2A"/>
    <w:rsid w:val="0044366A"/>
    <w:rsid w:val="0044380A"/>
    <w:rsid w:val="00443E92"/>
    <w:rsid w:val="00446848"/>
    <w:rsid w:val="00446C3E"/>
    <w:rsid w:val="00450058"/>
    <w:rsid w:val="00450B7A"/>
    <w:rsid w:val="0045175C"/>
    <w:rsid w:val="004527A5"/>
    <w:rsid w:val="00453AE0"/>
    <w:rsid w:val="004541A1"/>
    <w:rsid w:val="00455978"/>
    <w:rsid w:val="00455C9A"/>
    <w:rsid w:val="004560D5"/>
    <w:rsid w:val="00456F45"/>
    <w:rsid w:val="0045713D"/>
    <w:rsid w:val="00461EF6"/>
    <w:rsid w:val="0046257A"/>
    <w:rsid w:val="00462BFA"/>
    <w:rsid w:val="00462FBF"/>
    <w:rsid w:val="00463955"/>
    <w:rsid w:val="00463BB0"/>
    <w:rsid w:val="0046428C"/>
    <w:rsid w:val="00465B9D"/>
    <w:rsid w:val="00465EF4"/>
    <w:rsid w:val="00466B53"/>
    <w:rsid w:val="00466E8C"/>
    <w:rsid w:val="00466F84"/>
    <w:rsid w:val="004670B6"/>
    <w:rsid w:val="00467885"/>
    <w:rsid w:val="00467A15"/>
    <w:rsid w:val="0047066F"/>
    <w:rsid w:val="00470690"/>
    <w:rsid w:val="004719A4"/>
    <w:rsid w:val="00472097"/>
    <w:rsid w:val="00472A33"/>
    <w:rsid w:val="00472C2D"/>
    <w:rsid w:val="00473833"/>
    <w:rsid w:val="00473908"/>
    <w:rsid w:val="00474B16"/>
    <w:rsid w:val="00474D4F"/>
    <w:rsid w:val="00474DDF"/>
    <w:rsid w:val="0047508D"/>
    <w:rsid w:val="004763A5"/>
    <w:rsid w:val="00476476"/>
    <w:rsid w:val="00476492"/>
    <w:rsid w:val="004769C1"/>
    <w:rsid w:val="0047755C"/>
    <w:rsid w:val="00481899"/>
    <w:rsid w:val="00481A12"/>
    <w:rsid w:val="0048297B"/>
    <w:rsid w:val="00482A1C"/>
    <w:rsid w:val="00482C36"/>
    <w:rsid w:val="00483479"/>
    <w:rsid w:val="00483E94"/>
    <w:rsid w:val="0048462E"/>
    <w:rsid w:val="0048621B"/>
    <w:rsid w:val="004867DD"/>
    <w:rsid w:val="0048736A"/>
    <w:rsid w:val="00487820"/>
    <w:rsid w:val="00487C8D"/>
    <w:rsid w:val="004906B9"/>
    <w:rsid w:val="004908A0"/>
    <w:rsid w:val="00490E64"/>
    <w:rsid w:val="00491947"/>
    <w:rsid w:val="00491BEF"/>
    <w:rsid w:val="0049301F"/>
    <w:rsid w:val="004930C6"/>
    <w:rsid w:val="00493768"/>
    <w:rsid w:val="00493954"/>
    <w:rsid w:val="00493AB8"/>
    <w:rsid w:val="00494CDE"/>
    <w:rsid w:val="00495222"/>
    <w:rsid w:val="00495A5B"/>
    <w:rsid w:val="00495ADB"/>
    <w:rsid w:val="00495C3B"/>
    <w:rsid w:val="00496281"/>
    <w:rsid w:val="004967F3"/>
    <w:rsid w:val="00496AC3"/>
    <w:rsid w:val="00496EDB"/>
    <w:rsid w:val="004974DD"/>
    <w:rsid w:val="00497940"/>
    <w:rsid w:val="004A07CD"/>
    <w:rsid w:val="004A1A15"/>
    <w:rsid w:val="004A2C90"/>
    <w:rsid w:val="004A32F2"/>
    <w:rsid w:val="004A34E8"/>
    <w:rsid w:val="004A47C3"/>
    <w:rsid w:val="004A4BFF"/>
    <w:rsid w:val="004A5567"/>
    <w:rsid w:val="004A6020"/>
    <w:rsid w:val="004A67DD"/>
    <w:rsid w:val="004A69A1"/>
    <w:rsid w:val="004A6E92"/>
    <w:rsid w:val="004A7BE9"/>
    <w:rsid w:val="004A7F27"/>
    <w:rsid w:val="004A7FB8"/>
    <w:rsid w:val="004B01AF"/>
    <w:rsid w:val="004B0FF2"/>
    <w:rsid w:val="004B10E9"/>
    <w:rsid w:val="004B2ED6"/>
    <w:rsid w:val="004B3A39"/>
    <w:rsid w:val="004B4769"/>
    <w:rsid w:val="004B4B38"/>
    <w:rsid w:val="004B5149"/>
    <w:rsid w:val="004B5CDB"/>
    <w:rsid w:val="004B5E40"/>
    <w:rsid w:val="004B6526"/>
    <w:rsid w:val="004B6670"/>
    <w:rsid w:val="004B6FCC"/>
    <w:rsid w:val="004C0500"/>
    <w:rsid w:val="004C1176"/>
    <w:rsid w:val="004C149F"/>
    <w:rsid w:val="004C1916"/>
    <w:rsid w:val="004C313D"/>
    <w:rsid w:val="004C362C"/>
    <w:rsid w:val="004C3783"/>
    <w:rsid w:val="004C3C53"/>
    <w:rsid w:val="004C3F26"/>
    <w:rsid w:val="004C3F85"/>
    <w:rsid w:val="004C47E7"/>
    <w:rsid w:val="004C4EE7"/>
    <w:rsid w:val="004C5503"/>
    <w:rsid w:val="004C69CB"/>
    <w:rsid w:val="004C7630"/>
    <w:rsid w:val="004C7725"/>
    <w:rsid w:val="004D1553"/>
    <w:rsid w:val="004D27D5"/>
    <w:rsid w:val="004D3853"/>
    <w:rsid w:val="004D4E7C"/>
    <w:rsid w:val="004D5A59"/>
    <w:rsid w:val="004D6563"/>
    <w:rsid w:val="004D6690"/>
    <w:rsid w:val="004D72F5"/>
    <w:rsid w:val="004E02E1"/>
    <w:rsid w:val="004E05F0"/>
    <w:rsid w:val="004E0DD9"/>
    <w:rsid w:val="004E1A3A"/>
    <w:rsid w:val="004E205B"/>
    <w:rsid w:val="004E245B"/>
    <w:rsid w:val="004E267E"/>
    <w:rsid w:val="004E409B"/>
    <w:rsid w:val="004E443E"/>
    <w:rsid w:val="004E4D3E"/>
    <w:rsid w:val="004E595E"/>
    <w:rsid w:val="004E5F55"/>
    <w:rsid w:val="004E7185"/>
    <w:rsid w:val="004E730D"/>
    <w:rsid w:val="004F0191"/>
    <w:rsid w:val="004F0D02"/>
    <w:rsid w:val="004F0D14"/>
    <w:rsid w:val="004F1D5F"/>
    <w:rsid w:val="004F25D0"/>
    <w:rsid w:val="004F353E"/>
    <w:rsid w:val="004F41EC"/>
    <w:rsid w:val="004F4968"/>
    <w:rsid w:val="004F4B55"/>
    <w:rsid w:val="004F4EE5"/>
    <w:rsid w:val="004F56C2"/>
    <w:rsid w:val="004F5708"/>
    <w:rsid w:val="004F59CB"/>
    <w:rsid w:val="004F59F4"/>
    <w:rsid w:val="004F5F09"/>
    <w:rsid w:val="004F6342"/>
    <w:rsid w:val="004F64CA"/>
    <w:rsid w:val="004F656E"/>
    <w:rsid w:val="004F6900"/>
    <w:rsid w:val="004F69D9"/>
    <w:rsid w:val="004F6BD9"/>
    <w:rsid w:val="00500577"/>
    <w:rsid w:val="00500B29"/>
    <w:rsid w:val="005013E5"/>
    <w:rsid w:val="005015A6"/>
    <w:rsid w:val="005016B4"/>
    <w:rsid w:val="00501E7F"/>
    <w:rsid w:val="00502FA2"/>
    <w:rsid w:val="005037DF"/>
    <w:rsid w:val="00503951"/>
    <w:rsid w:val="00503D15"/>
    <w:rsid w:val="00504070"/>
    <w:rsid w:val="00504161"/>
    <w:rsid w:val="0050425C"/>
    <w:rsid w:val="0050440D"/>
    <w:rsid w:val="00505279"/>
    <w:rsid w:val="0050578A"/>
    <w:rsid w:val="005064D2"/>
    <w:rsid w:val="00510515"/>
    <w:rsid w:val="005109DB"/>
    <w:rsid w:val="0051208C"/>
    <w:rsid w:val="005138B5"/>
    <w:rsid w:val="005139AD"/>
    <w:rsid w:val="00513E57"/>
    <w:rsid w:val="005149B3"/>
    <w:rsid w:val="00515740"/>
    <w:rsid w:val="0051618F"/>
    <w:rsid w:val="00516558"/>
    <w:rsid w:val="00516B32"/>
    <w:rsid w:val="00517533"/>
    <w:rsid w:val="00517A1E"/>
    <w:rsid w:val="00517B2D"/>
    <w:rsid w:val="00520160"/>
    <w:rsid w:val="00521DB1"/>
    <w:rsid w:val="00522972"/>
    <w:rsid w:val="005233F5"/>
    <w:rsid w:val="0052491F"/>
    <w:rsid w:val="005252B4"/>
    <w:rsid w:val="005252EC"/>
    <w:rsid w:val="00527D38"/>
    <w:rsid w:val="005300FB"/>
    <w:rsid w:val="005304B1"/>
    <w:rsid w:val="00530BD3"/>
    <w:rsid w:val="005322BF"/>
    <w:rsid w:val="0053277D"/>
    <w:rsid w:val="00532ACA"/>
    <w:rsid w:val="005330CC"/>
    <w:rsid w:val="00533410"/>
    <w:rsid w:val="005347F8"/>
    <w:rsid w:val="00535676"/>
    <w:rsid w:val="00535FE6"/>
    <w:rsid w:val="00535FFD"/>
    <w:rsid w:val="00536159"/>
    <w:rsid w:val="0053646E"/>
    <w:rsid w:val="00536715"/>
    <w:rsid w:val="00536972"/>
    <w:rsid w:val="00537020"/>
    <w:rsid w:val="00537492"/>
    <w:rsid w:val="00537E5A"/>
    <w:rsid w:val="00540005"/>
    <w:rsid w:val="00541043"/>
    <w:rsid w:val="005413EE"/>
    <w:rsid w:val="005424F4"/>
    <w:rsid w:val="0054368F"/>
    <w:rsid w:val="00544001"/>
    <w:rsid w:val="0054532C"/>
    <w:rsid w:val="0054573F"/>
    <w:rsid w:val="005457D9"/>
    <w:rsid w:val="0054607E"/>
    <w:rsid w:val="005460D3"/>
    <w:rsid w:val="00550858"/>
    <w:rsid w:val="00551CE0"/>
    <w:rsid w:val="00552034"/>
    <w:rsid w:val="0055229E"/>
    <w:rsid w:val="0055244F"/>
    <w:rsid w:val="0055247C"/>
    <w:rsid w:val="00552903"/>
    <w:rsid w:val="00552B87"/>
    <w:rsid w:val="00552BF4"/>
    <w:rsid w:val="00552E97"/>
    <w:rsid w:val="00553B5F"/>
    <w:rsid w:val="005543AC"/>
    <w:rsid w:val="005547C6"/>
    <w:rsid w:val="005549FF"/>
    <w:rsid w:val="0055731E"/>
    <w:rsid w:val="00560437"/>
    <w:rsid w:val="00560A72"/>
    <w:rsid w:val="00560EDC"/>
    <w:rsid w:val="00561DF3"/>
    <w:rsid w:val="0056221E"/>
    <w:rsid w:val="00562786"/>
    <w:rsid w:val="00562ACB"/>
    <w:rsid w:val="00563074"/>
    <w:rsid w:val="00563661"/>
    <w:rsid w:val="005646DF"/>
    <w:rsid w:val="00565035"/>
    <w:rsid w:val="00565E6C"/>
    <w:rsid w:val="00565EF8"/>
    <w:rsid w:val="005667A4"/>
    <w:rsid w:val="00566B0C"/>
    <w:rsid w:val="00567609"/>
    <w:rsid w:val="005700C9"/>
    <w:rsid w:val="00570602"/>
    <w:rsid w:val="0057086C"/>
    <w:rsid w:val="0057222A"/>
    <w:rsid w:val="00572281"/>
    <w:rsid w:val="00573099"/>
    <w:rsid w:val="00573BF7"/>
    <w:rsid w:val="00573D3E"/>
    <w:rsid w:val="00574CFE"/>
    <w:rsid w:val="00574ED5"/>
    <w:rsid w:val="00575361"/>
    <w:rsid w:val="00575E19"/>
    <w:rsid w:val="00576F8D"/>
    <w:rsid w:val="00577CA8"/>
    <w:rsid w:val="0058026B"/>
    <w:rsid w:val="005842F5"/>
    <w:rsid w:val="005846BF"/>
    <w:rsid w:val="00584CB0"/>
    <w:rsid w:val="00584EFD"/>
    <w:rsid w:val="00585125"/>
    <w:rsid w:val="005853A9"/>
    <w:rsid w:val="0058610A"/>
    <w:rsid w:val="00586AB6"/>
    <w:rsid w:val="00586E6B"/>
    <w:rsid w:val="00586FA8"/>
    <w:rsid w:val="00587646"/>
    <w:rsid w:val="00587A33"/>
    <w:rsid w:val="005909B8"/>
    <w:rsid w:val="0059129F"/>
    <w:rsid w:val="00593672"/>
    <w:rsid w:val="00593875"/>
    <w:rsid w:val="00593D1E"/>
    <w:rsid w:val="00594223"/>
    <w:rsid w:val="005951C2"/>
    <w:rsid w:val="00595251"/>
    <w:rsid w:val="00595D44"/>
    <w:rsid w:val="00596023"/>
    <w:rsid w:val="00596A51"/>
    <w:rsid w:val="00596DF9"/>
    <w:rsid w:val="005A1BD9"/>
    <w:rsid w:val="005A1BF9"/>
    <w:rsid w:val="005A1C23"/>
    <w:rsid w:val="005A1D20"/>
    <w:rsid w:val="005A280B"/>
    <w:rsid w:val="005A3339"/>
    <w:rsid w:val="005A45D3"/>
    <w:rsid w:val="005A50EF"/>
    <w:rsid w:val="005A5363"/>
    <w:rsid w:val="005A6455"/>
    <w:rsid w:val="005A64AE"/>
    <w:rsid w:val="005A64E1"/>
    <w:rsid w:val="005A6658"/>
    <w:rsid w:val="005A6CF7"/>
    <w:rsid w:val="005A6E7B"/>
    <w:rsid w:val="005A6FEE"/>
    <w:rsid w:val="005A724A"/>
    <w:rsid w:val="005B04EA"/>
    <w:rsid w:val="005B1213"/>
    <w:rsid w:val="005B1B4F"/>
    <w:rsid w:val="005B1CD6"/>
    <w:rsid w:val="005B2ACC"/>
    <w:rsid w:val="005B2E3B"/>
    <w:rsid w:val="005B3987"/>
    <w:rsid w:val="005B3D71"/>
    <w:rsid w:val="005B3FB3"/>
    <w:rsid w:val="005B4807"/>
    <w:rsid w:val="005B5996"/>
    <w:rsid w:val="005B6597"/>
    <w:rsid w:val="005C01B0"/>
    <w:rsid w:val="005C11BD"/>
    <w:rsid w:val="005C146C"/>
    <w:rsid w:val="005C14C2"/>
    <w:rsid w:val="005C1D57"/>
    <w:rsid w:val="005C1FC0"/>
    <w:rsid w:val="005C25C6"/>
    <w:rsid w:val="005C2C52"/>
    <w:rsid w:val="005C2D58"/>
    <w:rsid w:val="005C2F5B"/>
    <w:rsid w:val="005C3069"/>
    <w:rsid w:val="005C311F"/>
    <w:rsid w:val="005C3A18"/>
    <w:rsid w:val="005C3E21"/>
    <w:rsid w:val="005C46DB"/>
    <w:rsid w:val="005C4FD0"/>
    <w:rsid w:val="005C5041"/>
    <w:rsid w:val="005C50FA"/>
    <w:rsid w:val="005C550A"/>
    <w:rsid w:val="005C58C3"/>
    <w:rsid w:val="005C5A6A"/>
    <w:rsid w:val="005C6229"/>
    <w:rsid w:val="005C6252"/>
    <w:rsid w:val="005C6F0E"/>
    <w:rsid w:val="005C747F"/>
    <w:rsid w:val="005D092C"/>
    <w:rsid w:val="005D0CCA"/>
    <w:rsid w:val="005D1726"/>
    <w:rsid w:val="005D1870"/>
    <w:rsid w:val="005D1C83"/>
    <w:rsid w:val="005D238A"/>
    <w:rsid w:val="005D5288"/>
    <w:rsid w:val="005D547B"/>
    <w:rsid w:val="005D5499"/>
    <w:rsid w:val="005D558F"/>
    <w:rsid w:val="005D6FB2"/>
    <w:rsid w:val="005D7A5C"/>
    <w:rsid w:val="005D7E97"/>
    <w:rsid w:val="005E05FE"/>
    <w:rsid w:val="005E0A75"/>
    <w:rsid w:val="005E1471"/>
    <w:rsid w:val="005E1E9F"/>
    <w:rsid w:val="005E2A87"/>
    <w:rsid w:val="005E2AB7"/>
    <w:rsid w:val="005E392E"/>
    <w:rsid w:val="005E4795"/>
    <w:rsid w:val="005E4ACD"/>
    <w:rsid w:val="005E4C59"/>
    <w:rsid w:val="005E4EC6"/>
    <w:rsid w:val="005E58DF"/>
    <w:rsid w:val="005E670E"/>
    <w:rsid w:val="005E688E"/>
    <w:rsid w:val="005E68C3"/>
    <w:rsid w:val="005E6B92"/>
    <w:rsid w:val="005E737D"/>
    <w:rsid w:val="005E7A2C"/>
    <w:rsid w:val="005E7B75"/>
    <w:rsid w:val="005E7F42"/>
    <w:rsid w:val="005F01F2"/>
    <w:rsid w:val="005F0950"/>
    <w:rsid w:val="005F0B6C"/>
    <w:rsid w:val="005F0C49"/>
    <w:rsid w:val="005F0EE4"/>
    <w:rsid w:val="005F153D"/>
    <w:rsid w:val="005F1CC5"/>
    <w:rsid w:val="005F1F70"/>
    <w:rsid w:val="005F27C7"/>
    <w:rsid w:val="005F2F4D"/>
    <w:rsid w:val="005F3101"/>
    <w:rsid w:val="005F5AD5"/>
    <w:rsid w:val="005F5E14"/>
    <w:rsid w:val="005F689A"/>
    <w:rsid w:val="005F6CAB"/>
    <w:rsid w:val="005F6FDD"/>
    <w:rsid w:val="005FEE86"/>
    <w:rsid w:val="006003D2"/>
    <w:rsid w:val="00600E0B"/>
    <w:rsid w:val="0060193F"/>
    <w:rsid w:val="0060231F"/>
    <w:rsid w:val="00602764"/>
    <w:rsid w:val="00602892"/>
    <w:rsid w:val="00603006"/>
    <w:rsid w:val="0060301E"/>
    <w:rsid w:val="006037DC"/>
    <w:rsid w:val="00603881"/>
    <w:rsid w:val="00604AF8"/>
    <w:rsid w:val="00604BB4"/>
    <w:rsid w:val="00606186"/>
    <w:rsid w:val="006067F0"/>
    <w:rsid w:val="0060682A"/>
    <w:rsid w:val="00606BAC"/>
    <w:rsid w:val="00607159"/>
    <w:rsid w:val="006102CB"/>
    <w:rsid w:val="0061105B"/>
    <w:rsid w:val="006121AF"/>
    <w:rsid w:val="006139AA"/>
    <w:rsid w:val="00613E77"/>
    <w:rsid w:val="00614831"/>
    <w:rsid w:val="00614B44"/>
    <w:rsid w:val="0061700C"/>
    <w:rsid w:val="006173EF"/>
    <w:rsid w:val="00617A47"/>
    <w:rsid w:val="00617B04"/>
    <w:rsid w:val="00617D15"/>
    <w:rsid w:val="00620FB9"/>
    <w:rsid w:val="00623000"/>
    <w:rsid w:val="00623424"/>
    <w:rsid w:val="0062343D"/>
    <w:rsid w:val="0062439C"/>
    <w:rsid w:val="006247FB"/>
    <w:rsid w:val="00624C40"/>
    <w:rsid w:val="00625363"/>
    <w:rsid w:val="00625426"/>
    <w:rsid w:val="00626ACB"/>
    <w:rsid w:val="0062748B"/>
    <w:rsid w:val="00627498"/>
    <w:rsid w:val="0062799A"/>
    <w:rsid w:val="006279F3"/>
    <w:rsid w:val="006311AC"/>
    <w:rsid w:val="00631377"/>
    <w:rsid w:val="00631BF6"/>
    <w:rsid w:val="00632891"/>
    <w:rsid w:val="0063397E"/>
    <w:rsid w:val="00633A79"/>
    <w:rsid w:val="0063448D"/>
    <w:rsid w:val="00635592"/>
    <w:rsid w:val="00635F49"/>
    <w:rsid w:val="006363B4"/>
    <w:rsid w:val="0063650C"/>
    <w:rsid w:val="00636E72"/>
    <w:rsid w:val="006372CB"/>
    <w:rsid w:val="00637768"/>
    <w:rsid w:val="006406D2"/>
    <w:rsid w:val="006407EF"/>
    <w:rsid w:val="006408F7"/>
    <w:rsid w:val="00640F1F"/>
    <w:rsid w:val="00641464"/>
    <w:rsid w:val="00642217"/>
    <w:rsid w:val="00644216"/>
    <w:rsid w:val="00644EB9"/>
    <w:rsid w:val="0064601E"/>
    <w:rsid w:val="00646F80"/>
    <w:rsid w:val="0064742F"/>
    <w:rsid w:val="0064788E"/>
    <w:rsid w:val="0064793B"/>
    <w:rsid w:val="00647F25"/>
    <w:rsid w:val="00650BC1"/>
    <w:rsid w:val="00651B52"/>
    <w:rsid w:val="0065220C"/>
    <w:rsid w:val="006536E5"/>
    <w:rsid w:val="00653C61"/>
    <w:rsid w:val="00653CA1"/>
    <w:rsid w:val="00654686"/>
    <w:rsid w:val="0065506B"/>
    <w:rsid w:val="0065679D"/>
    <w:rsid w:val="00657AF9"/>
    <w:rsid w:val="0066043B"/>
    <w:rsid w:val="0066090C"/>
    <w:rsid w:val="00660945"/>
    <w:rsid w:val="00661971"/>
    <w:rsid w:val="00663BB9"/>
    <w:rsid w:val="00663BD4"/>
    <w:rsid w:val="006645CE"/>
    <w:rsid w:val="00664B26"/>
    <w:rsid w:val="00664B74"/>
    <w:rsid w:val="00664C8C"/>
    <w:rsid w:val="006665D1"/>
    <w:rsid w:val="00666613"/>
    <w:rsid w:val="00667243"/>
    <w:rsid w:val="006674F9"/>
    <w:rsid w:val="00667DBE"/>
    <w:rsid w:val="006700C5"/>
    <w:rsid w:val="00670BE3"/>
    <w:rsid w:val="00670F99"/>
    <w:rsid w:val="0067200F"/>
    <w:rsid w:val="0067353E"/>
    <w:rsid w:val="00673566"/>
    <w:rsid w:val="00673D6C"/>
    <w:rsid w:val="00673E5E"/>
    <w:rsid w:val="0067442D"/>
    <w:rsid w:val="00676928"/>
    <w:rsid w:val="00677CB7"/>
    <w:rsid w:val="0068018E"/>
    <w:rsid w:val="00680E12"/>
    <w:rsid w:val="006831C2"/>
    <w:rsid w:val="00685BB2"/>
    <w:rsid w:val="00685FE4"/>
    <w:rsid w:val="00685FEC"/>
    <w:rsid w:val="0068625A"/>
    <w:rsid w:val="006865AB"/>
    <w:rsid w:val="0068761A"/>
    <w:rsid w:val="00687DFB"/>
    <w:rsid w:val="006905D9"/>
    <w:rsid w:val="00690D9E"/>
    <w:rsid w:val="00692813"/>
    <w:rsid w:val="00693456"/>
    <w:rsid w:val="00693B98"/>
    <w:rsid w:val="00693C6E"/>
    <w:rsid w:val="0069417C"/>
    <w:rsid w:val="00694659"/>
    <w:rsid w:val="00694DE1"/>
    <w:rsid w:val="00694F42"/>
    <w:rsid w:val="006966CE"/>
    <w:rsid w:val="00696BFE"/>
    <w:rsid w:val="006978D3"/>
    <w:rsid w:val="006A00A2"/>
    <w:rsid w:val="006A0789"/>
    <w:rsid w:val="006A1435"/>
    <w:rsid w:val="006A14C0"/>
    <w:rsid w:val="006A166D"/>
    <w:rsid w:val="006A1A7B"/>
    <w:rsid w:val="006A1F4F"/>
    <w:rsid w:val="006A249E"/>
    <w:rsid w:val="006A24BD"/>
    <w:rsid w:val="006A32DD"/>
    <w:rsid w:val="006A3948"/>
    <w:rsid w:val="006A4C5C"/>
    <w:rsid w:val="006A4D51"/>
    <w:rsid w:val="006A4FCE"/>
    <w:rsid w:val="006A5B91"/>
    <w:rsid w:val="006A68BD"/>
    <w:rsid w:val="006A699C"/>
    <w:rsid w:val="006B0005"/>
    <w:rsid w:val="006B0D77"/>
    <w:rsid w:val="006B30D3"/>
    <w:rsid w:val="006B3673"/>
    <w:rsid w:val="006B39BA"/>
    <w:rsid w:val="006B3DB6"/>
    <w:rsid w:val="006B3E0A"/>
    <w:rsid w:val="006B3E3E"/>
    <w:rsid w:val="006B45C4"/>
    <w:rsid w:val="006B45E7"/>
    <w:rsid w:val="006B55D4"/>
    <w:rsid w:val="006B56A8"/>
    <w:rsid w:val="006B6294"/>
    <w:rsid w:val="006B697A"/>
    <w:rsid w:val="006B7277"/>
    <w:rsid w:val="006B78B3"/>
    <w:rsid w:val="006C091F"/>
    <w:rsid w:val="006C0AA1"/>
    <w:rsid w:val="006C21CF"/>
    <w:rsid w:val="006C2D46"/>
    <w:rsid w:val="006C343F"/>
    <w:rsid w:val="006C4933"/>
    <w:rsid w:val="006C4A38"/>
    <w:rsid w:val="006C4FF2"/>
    <w:rsid w:val="006C5ED7"/>
    <w:rsid w:val="006C6058"/>
    <w:rsid w:val="006C61DF"/>
    <w:rsid w:val="006C68F0"/>
    <w:rsid w:val="006C6F38"/>
    <w:rsid w:val="006C7218"/>
    <w:rsid w:val="006C7506"/>
    <w:rsid w:val="006C7EF6"/>
    <w:rsid w:val="006D0575"/>
    <w:rsid w:val="006D0DA5"/>
    <w:rsid w:val="006D106C"/>
    <w:rsid w:val="006D27BC"/>
    <w:rsid w:val="006D29B9"/>
    <w:rsid w:val="006D3381"/>
    <w:rsid w:val="006D4B8D"/>
    <w:rsid w:val="006D5179"/>
    <w:rsid w:val="006E03BC"/>
    <w:rsid w:val="006E1887"/>
    <w:rsid w:val="006E1A37"/>
    <w:rsid w:val="006E1CAF"/>
    <w:rsid w:val="006E263B"/>
    <w:rsid w:val="006E28E9"/>
    <w:rsid w:val="006E41AC"/>
    <w:rsid w:val="006E4B75"/>
    <w:rsid w:val="006E532F"/>
    <w:rsid w:val="006E5713"/>
    <w:rsid w:val="006E6E60"/>
    <w:rsid w:val="006E731F"/>
    <w:rsid w:val="006F046F"/>
    <w:rsid w:val="006F0B98"/>
    <w:rsid w:val="006F302E"/>
    <w:rsid w:val="006F3D55"/>
    <w:rsid w:val="006F412F"/>
    <w:rsid w:val="006F5011"/>
    <w:rsid w:val="006F562C"/>
    <w:rsid w:val="006F57EF"/>
    <w:rsid w:val="006F5C41"/>
    <w:rsid w:val="006F64FC"/>
    <w:rsid w:val="006F6E14"/>
    <w:rsid w:val="006F7BF4"/>
    <w:rsid w:val="00700C79"/>
    <w:rsid w:val="00700E45"/>
    <w:rsid w:val="0070155C"/>
    <w:rsid w:val="00702B76"/>
    <w:rsid w:val="00702DE0"/>
    <w:rsid w:val="0070326F"/>
    <w:rsid w:val="00703B84"/>
    <w:rsid w:val="0070536D"/>
    <w:rsid w:val="00705B43"/>
    <w:rsid w:val="0071056B"/>
    <w:rsid w:val="00710A15"/>
    <w:rsid w:val="0071184E"/>
    <w:rsid w:val="00712702"/>
    <w:rsid w:val="00712B12"/>
    <w:rsid w:val="00713536"/>
    <w:rsid w:val="007141D6"/>
    <w:rsid w:val="00714749"/>
    <w:rsid w:val="007147E2"/>
    <w:rsid w:val="0071501E"/>
    <w:rsid w:val="00715046"/>
    <w:rsid w:val="007157FF"/>
    <w:rsid w:val="00715993"/>
    <w:rsid w:val="00716906"/>
    <w:rsid w:val="00716A55"/>
    <w:rsid w:val="007171A0"/>
    <w:rsid w:val="00717B65"/>
    <w:rsid w:val="007203F2"/>
    <w:rsid w:val="007221DE"/>
    <w:rsid w:val="00722262"/>
    <w:rsid w:val="007227E8"/>
    <w:rsid w:val="00723A78"/>
    <w:rsid w:val="0072407B"/>
    <w:rsid w:val="00724384"/>
    <w:rsid w:val="007246D4"/>
    <w:rsid w:val="0072529D"/>
    <w:rsid w:val="00725C7C"/>
    <w:rsid w:val="00725CE9"/>
    <w:rsid w:val="00726140"/>
    <w:rsid w:val="007273A1"/>
    <w:rsid w:val="0073011A"/>
    <w:rsid w:val="00730EEB"/>
    <w:rsid w:val="007318E3"/>
    <w:rsid w:val="007324DD"/>
    <w:rsid w:val="007326AD"/>
    <w:rsid w:val="0073368F"/>
    <w:rsid w:val="0073468F"/>
    <w:rsid w:val="00734B5F"/>
    <w:rsid w:val="0073504B"/>
    <w:rsid w:val="00735871"/>
    <w:rsid w:val="00736320"/>
    <w:rsid w:val="0073633C"/>
    <w:rsid w:val="00736D64"/>
    <w:rsid w:val="007375A6"/>
    <w:rsid w:val="00740564"/>
    <w:rsid w:val="00740B1E"/>
    <w:rsid w:val="0074119B"/>
    <w:rsid w:val="00741A1C"/>
    <w:rsid w:val="00741C14"/>
    <w:rsid w:val="007423D3"/>
    <w:rsid w:val="007424CF"/>
    <w:rsid w:val="007434E5"/>
    <w:rsid w:val="00743567"/>
    <w:rsid w:val="00743EF6"/>
    <w:rsid w:val="00744C25"/>
    <w:rsid w:val="00745F35"/>
    <w:rsid w:val="00746DA7"/>
    <w:rsid w:val="00746F87"/>
    <w:rsid w:val="00747B89"/>
    <w:rsid w:val="0075084E"/>
    <w:rsid w:val="007525C2"/>
    <w:rsid w:val="00753632"/>
    <w:rsid w:val="0075497C"/>
    <w:rsid w:val="00754D8D"/>
    <w:rsid w:val="00755245"/>
    <w:rsid w:val="007554E4"/>
    <w:rsid w:val="00756396"/>
    <w:rsid w:val="00756B73"/>
    <w:rsid w:val="00757014"/>
    <w:rsid w:val="00757078"/>
    <w:rsid w:val="007579B2"/>
    <w:rsid w:val="00760F0B"/>
    <w:rsid w:val="00761155"/>
    <w:rsid w:val="007614A3"/>
    <w:rsid w:val="007617BD"/>
    <w:rsid w:val="00761850"/>
    <w:rsid w:val="007638D0"/>
    <w:rsid w:val="00763EE5"/>
    <w:rsid w:val="0076458A"/>
    <w:rsid w:val="007646B1"/>
    <w:rsid w:val="00764743"/>
    <w:rsid w:val="00764AE9"/>
    <w:rsid w:val="0076659E"/>
    <w:rsid w:val="00766629"/>
    <w:rsid w:val="007677F6"/>
    <w:rsid w:val="00767E84"/>
    <w:rsid w:val="007702FB"/>
    <w:rsid w:val="007707B3"/>
    <w:rsid w:val="00771ACD"/>
    <w:rsid w:val="00771E69"/>
    <w:rsid w:val="007729C6"/>
    <w:rsid w:val="007736CB"/>
    <w:rsid w:val="00773C1D"/>
    <w:rsid w:val="007747E3"/>
    <w:rsid w:val="007748A3"/>
    <w:rsid w:val="0077506A"/>
    <w:rsid w:val="00775B1A"/>
    <w:rsid w:val="007762E8"/>
    <w:rsid w:val="00776C45"/>
    <w:rsid w:val="00776EDF"/>
    <w:rsid w:val="00777823"/>
    <w:rsid w:val="00777880"/>
    <w:rsid w:val="007803F6"/>
    <w:rsid w:val="00780F44"/>
    <w:rsid w:val="00781308"/>
    <w:rsid w:val="007816E2"/>
    <w:rsid w:val="007823EF"/>
    <w:rsid w:val="007841D9"/>
    <w:rsid w:val="00785A3A"/>
    <w:rsid w:val="00786805"/>
    <w:rsid w:val="00791249"/>
    <w:rsid w:val="00791509"/>
    <w:rsid w:val="007915B0"/>
    <w:rsid w:val="00792147"/>
    <w:rsid w:val="007929AE"/>
    <w:rsid w:val="007939EE"/>
    <w:rsid w:val="00794E5C"/>
    <w:rsid w:val="00795D21"/>
    <w:rsid w:val="007968BD"/>
    <w:rsid w:val="00796E02"/>
    <w:rsid w:val="00796FDB"/>
    <w:rsid w:val="00798354"/>
    <w:rsid w:val="007A104A"/>
    <w:rsid w:val="007A125E"/>
    <w:rsid w:val="007A1459"/>
    <w:rsid w:val="007A2122"/>
    <w:rsid w:val="007A2813"/>
    <w:rsid w:val="007A2971"/>
    <w:rsid w:val="007A3CED"/>
    <w:rsid w:val="007A3EBF"/>
    <w:rsid w:val="007A3F55"/>
    <w:rsid w:val="007A43E1"/>
    <w:rsid w:val="007A471E"/>
    <w:rsid w:val="007A4A09"/>
    <w:rsid w:val="007A5F8F"/>
    <w:rsid w:val="007A6230"/>
    <w:rsid w:val="007A6D7A"/>
    <w:rsid w:val="007A6EC5"/>
    <w:rsid w:val="007A760F"/>
    <w:rsid w:val="007A79E7"/>
    <w:rsid w:val="007B0161"/>
    <w:rsid w:val="007B04B9"/>
    <w:rsid w:val="007B095E"/>
    <w:rsid w:val="007B097A"/>
    <w:rsid w:val="007B1A5A"/>
    <w:rsid w:val="007B242E"/>
    <w:rsid w:val="007B2D85"/>
    <w:rsid w:val="007B306F"/>
    <w:rsid w:val="007B3556"/>
    <w:rsid w:val="007B5AAD"/>
    <w:rsid w:val="007B5AB9"/>
    <w:rsid w:val="007B5F1E"/>
    <w:rsid w:val="007B6AE5"/>
    <w:rsid w:val="007B6C7B"/>
    <w:rsid w:val="007B6FBF"/>
    <w:rsid w:val="007B738F"/>
    <w:rsid w:val="007C0B36"/>
    <w:rsid w:val="007C0D33"/>
    <w:rsid w:val="007C215F"/>
    <w:rsid w:val="007C2F8D"/>
    <w:rsid w:val="007C3591"/>
    <w:rsid w:val="007C406B"/>
    <w:rsid w:val="007C4341"/>
    <w:rsid w:val="007C43F6"/>
    <w:rsid w:val="007C4A52"/>
    <w:rsid w:val="007C50B6"/>
    <w:rsid w:val="007C50B9"/>
    <w:rsid w:val="007C53AB"/>
    <w:rsid w:val="007C64E9"/>
    <w:rsid w:val="007C7C44"/>
    <w:rsid w:val="007C7F92"/>
    <w:rsid w:val="007D09F5"/>
    <w:rsid w:val="007D1094"/>
    <w:rsid w:val="007D19BC"/>
    <w:rsid w:val="007D2A6A"/>
    <w:rsid w:val="007D3041"/>
    <w:rsid w:val="007D3AB5"/>
    <w:rsid w:val="007D3D7F"/>
    <w:rsid w:val="007D443A"/>
    <w:rsid w:val="007D4AA5"/>
    <w:rsid w:val="007D4FA6"/>
    <w:rsid w:val="007D7228"/>
    <w:rsid w:val="007E0F55"/>
    <w:rsid w:val="007E1638"/>
    <w:rsid w:val="007E330B"/>
    <w:rsid w:val="007E35DF"/>
    <w:rsid w:val="007E42D8"/>
    <w:rsid w:val="007E4325"/>
    <w:rsid w:val="007E45AC"/>
    <w:rsid w:val="007E48C2"/>
    <w:rsid w:val="007E5038"/>
    <w:rsid w:val="007E5426"/>
    <w:rsid w:val="007E6858"/>
    <w:rsid w:val="007E751F"/>
    <w:rsid w:val="007F07BC"/>
    <w:rsid w:val="007F0C13"/>
    <w:rsid w:val="007F0EAE"/>
    <w:rsid w:val="007F1C20"/>
    <w:rsid w:val="007F2006"/>
    <w:rsid w:val="007F44A9"/>
    <w:rsid w:val="007F5AB3"/>
    <w:rsid w:val="007F5BE3"/>
    <w:rsid w:val="007F5EAD"/>
    <w:rsid w:val="007F60E4"/>
    <w:rsid w:val="007F6D92"/>
    <w:rsid w:val="007F7C1C"/>
    <w:rsid w:val="008008EC"/>
    <w:rsid w:val="00800BD9"/>
    <w:rsid w:val="00801E6F"/>
    <w:rsid w:val="00803A57"/>
    <w:rsid w:val="00803E36"/>
    <w:rsid w:val="00804D1A"/>
    <w:rsid w:val="008058AC"/>
    <w:rsid w:val="00805C88"/>
    <w:rsid w:val="00805F90"/>
    <w:rsid w:val="008074FC"/>
    <w:rsid w:val="00810626"/>
    <w:rsid w:val="00811811"/>
    <w:rsid w:val="00812828"/>
    <w:rsid w:val="00812D94"/>
    <w:rsid w:val="0081480C"/>
    <w:rsid w:val="00814B6D"/>
    <w:rsid w:val="00814C09"/>
    <w:rsid w:val="008152B0"/>
    <w:rsid w:val="00815C81"/>
    <w:rsid w:val="00817935"/>
    <w:rsid w:val="0082027D"/>
    <w:rsid w:val="00820BCE"/>
    <w:rsid w:val="008212D8"/>
    <w:rsid w:val="00821598"/>
    <w:rsid w:val="00821838"/>
    <w:rsid w:val="00821A07"/>
    <w:rsid w:val="00821A8E"/>
    <w:rsid w:val="0082265E"/>
    <w:rsid w:val="00822A6E"/>
    <w:rsid w:val="00823746"/>
    <w:rsid w:val="00823C35"/>
    <w:rsid w:val="00825553"/>
    <w:rsid w:val="00825CB1"/>
    <w:rsid w:val="00825ECA"/>
    <w:rsid w:val="008260D7"/>
    <w:rsid w:val="0082659A"/>
    <w:rsid w:val="00826D2B"/>
    <w:rsid w:val="00827316"/>
    <w:rsid w:val="0082763B"/>
    <w:rsid w:val="00827E97"/>
    <w:rsid w:val="00831550"/>
    <w:rsid w:val="00831886"/>
    <w:rsid w:val="0083222F"/>
    <w:rsid w:val="0083397D"/>
    <w:rsid w:val="00833E1F"/>
    <w:rsid w:val="00834580"/>
    <w:rsid w:val="00835DAF"/>
    <w:rsid w:val="008374CD"/>
    <w:rsid w:val="00841191"/>
    <w:rsid w:val="00842611"/>
    <w:rsid w:val="00842704"/>
    <w:rsid w:val="00842937"/>
    <w:rsid w:val="00842E8C"/>
    <w:rsid w:val="0084332C"/>
    <w:rsid w:val="00843A8A"/>
    <w:rsid w:val="00843C22"/>
    <w:rsid w:val="00843CAF"/>
    <w:rsid w:val="008452E3"/>
    <w:rsid w:val="008460D1"/>
    <w:rsid w:val="008478A0"/>
    <w:rsid w:val="0085263B"/>
    <w:rsid w:val="0085336E"/>
    <w:rsid w:val="008540D8"/>
    <w:rsid w:val="00855D2C"/>
    <w:rsid w:val="00855E10"/>
    <w:rsid w:val="008561EC"/>
    <w:rsid w:val="00856D75"/>
    <w:rsid w:val="0085767F"/>
    <w:rsid w:val="00861071"/>
    <w:rsid w:val="0086123C"/>
    <w:rsid w:val="00861510"/>
    <w:rsid w:val="00861B6B"/>
    <w:rsid w:val="00862955"/>
    <w:rsid w:val="00862A06"/>
    <w:rsid w:val="00862A84"/>
    <w:rsid w:val="008632DA"/>
    <w:rsid w:val="008634E9"/>
    <w:rsid w:val="00863762"/>
    <w:rsid w:val="008638A4"/>
    <w:rsid w:val="00864160"/>
    <w:rsid w:val="0086444F"/>
    <w:rsid w:val="00865BA9"/>
    <w:rsid w:val="008663F1"/>
    <w:rsid w:val="0086770C"/>
    <w:rsid w:val="00870056"/>
    <w:rsid w:val="00871C7E"/>
    <w:rsid w:val="0087252E"/>
    <w:rsid w:val="00872FD8"/>
    <w:rsid w:val="0087386F"/>
    <w:rsid w:val="00874E9E"/>
    <w:rsid w:val="00876410"/>
    <w:rsid w:val="008764EC"/>
    <w:rsid w:val="00876BFF"/>
    <w:rsid w:val="00877BBE"/>
    <w:rsid w:val="00877C89"/>
    <w:rsid w:val="00877CB5"/>
    <w:rsid w:val="00880300"/>
    <w:rsid w:val="0088196A"/>
    <w:rsid w:val="008822AF"/>
    <w:rsid w:val="00883043"/>
    <w:rsid w:val="008831E3"/>
    <w:rsid w:val="00883CAA"/>
    <w:rsid w:val="00883E39"/>
    <w:rsid w:val="00884210"/>
    <w:rsid w:val="00884E56"/>
    <w:rsid w:val="00885C55"/>
    <w:rsid w:val="00885FA2"/>
    <w:rsid w:val="00886C53"/>
    <w:rsid w:val="00887E73"/>
    <w:rsid w:val="00891377"/>
    <w:rsid w:val="00891D5A"/>
    <w:rsid w:val="00892B6C"/>
    <w:rsid w:val="00892FAE"/>
    <w:rsid w:val="00893030"/>
    <w:rsid w:val="008930CD"/>
    <w:rsid w:val="008930DE"/>
    <w:rsid w:val="008936EE"/>
    <w:rsid w:val="00893AF9"/>
    <w:rsid w:val="00893DD8"/>
    <w:rsid w:val="00894D28"/>
    <w:rsid w:val="008950F9"/>
    <w:rsid w:val="008958A0"/>
    <w:rsid w:val="008959DA"/>
    <w:rsid w:val="00895CBE"/>
    <w:rsid w:val="00896364"/>
    <w:rsid w:val="00896A76"/>
    <w:rsid w:val="00897061"/>
    <w:rsid w:val="008A10A9"/>
    <w:rsid w:val="008A21C8"/>
    <w:rsid w:val="008A24BE"/>
    <w:rsid w:val="008A284E"/>
    <w:rsid w:val="008A31FD"/>
    <w:rsid w:val="008A4675"/>
    <w:rsid w:val="008A63E6"/>
    <w:rsid w:val="008A6AB9"/>
    <w:rsid w:val="008A6FA4"/>
    <w:rsid w:val="008A775A"/>
    <w:rsid w:val="008A7D43"/>
    <w:rsid w:val="008A7E44"/>
    <w:rsid w:val="008B0200"/>
    <w:rsid w:val="008B0F92"/>
    <w:rsid w:val="008B16BD"/>
    <w:rsid w:val="008B1C4D"/>
    <w:rsid w:val="008B2B3E"/>
    <w:rsid w:val="008B2F84"/>
    <w:rsid w:val="008B31B7"/>
    <w:rsid w:val="008B557C"/>
    <w:rsid w:val="008B55E7"/>
    <w:rsid w:val="008B7DB9"/>
    <w:rsid w:val="008C01D2"/>
    <w:rsid w:val="008C0676"/>
    <w:rsid w:val="008C08E7"/>
    <w:rsid w:val="008C0FFA"/>
    <w:rsid w:val="008C2389"/>
    <w:rsid w:val="008C2AE7"/>
    <w:rsid w:val="008C365C"/>
    <w:rsid w:val="008C615E"/>
    <w:rsid w:val="008C6EEA"/>
    <w:rsid w:val="008C7BE1"/>
    <w:rsid w:val="008C7F07"/>
    <w:rsid w:val="008D117C"/>
    <w:rsid w:val="008D176E"/>
    <w:rsid w:val="008D1D1A"/>
    <w:rsid w:val="008D213C"/>
    <w:rsid w:val="008D3C7A"/>
    <w:rsid w:val="008D3CFA"/>
    <w:rsid w:val="008D446F"/>
    <w:rsid w:val="008D4B29"/>
    <w:rsid w:val="008D4DA3"/>
    <w:rsid w:val="008D51CE"/>
    <w:rsid w:val="008D61DB"/>
    <w:rsid w:val="008D727F"/>
    <w:rsid w:val="008E0105"/>
    <w:rsid w:val="008E028C"/>
    <w:rsid w:val="008E0BF7"/>
    <w:rsid w:val="008E1598"/>
    <w:rsid w:val="008E1835"/>
    <w:rsid w:val="008E1C1F"/>
    <w:rsid w:val="008E1DA9"/>
    <w:rsid w:val="008E232F"/>
    <w:rsid w:val="008E240E"/>
    <w:rsid w:val="008E4A6D"/>
    <w:rsid w:val="008E55FE"/>
    <w:rsid w:val="008E5660"/>
    <w:rsid w:val="008E61E6"/>
    <w:rsid w:val="008E6362"/>
    <w:rsid w:val="008E71DB"/>
    <w:rsid w:val="008E7CC4"/>
    <w:rsid w:val="008F038B"/>
    <w:rsid w:val="008F040B"/>
    <w:rsid w:val="008F0971"/>
    <w:rsid w:val="008F09D3"/>
    <w:rsid w:val="008F14F7"/>
    <w:rsid w:val="008F1CFD"/>
    <w:rsid w:val="008F20CB"/>
    <w:rsid w:val="008F29E8"/>
    <w:rsid w:val="008F29FD"/>
    <w:rsid w:val="008F50EB"/>
    <w:rsid w:val="008F542B"/>
    <w:rsid w:val="008F5925"/>
    <w:rsid w:val="008F5A60"/>
    <w:rsid w:val="008F702B"/>
    <w:rsid w:val="008F72EE"/>
    <w:rsid w:val="008F7F6E"/>
    <w:rsid w:val="0090044F"/>
    <w:rsid w:val="009018CA"/>
    <w:rsid w:val="00901950"/>
    <w:rsid w:val="00901A1B"/>
    <w:rsid w:val="009020DD"/>
    <w:rsid w:val="00902D6F"/>
    <w:rsid w:val="00902FB3"/>
    <w:rsid w:val="009034D7"/>
    <w:rsid w:val="00903A7F"/>
    <w:rsid w:val="00905417"/>
    <w:rsid w:val="00905FCB"/>
    <w:rsid w:val="00906A78"/>
    <w:rsid w:val="00906B0C"/>
    <w:rsid w:val="00907401"/>
    <w:rsid w:val="00907545"/>
    <w:rsid w:val="00907891"/>
    <w:rsid w:val="009105EB"/>
    <w:rsid w:val="00911381"/>
    <w:rsid w:val="009114E4"/>
    <w:rsid w:val="00912012"/>
    <w:rsid w:val="00913DE0"/>
    <w:rsid w:val="00913FA8"/>
    <w:rsid w:val="009143AB"/>
    <w:rsid w:val="00914C39"/>
    <w:rsid w:val="0091573B"/>
    <w:rsid w:val="009162B0"/>
    <w:rsid w:val="00916462"/>
    <w:rsid w:val="00917147"/>
    <w:rsid w:val="009201A5"/>
    <w:rsid w:val="00920903"/>
    <w:rsid w:val="0092134F"/>
    <w:rsid w:val="00922073"/>
    <w:rsid w:val="009229B0"/>
    <w:rsid w:val="00922AB6"/>
    <w:rsid w:val="00922F07"/>
    <w:rsid w:val="0092314C"/>
    <w:rsid w:val="00923A6B"/>
    <w:rsid w:val="00923ABB"/>
    <w:rsid w:val="00925162"/>
    <w:rsid w:val="009259C8"/>
    <w:rsid w:val="009266FD"/>
    <w:rsid w:val="00926A98"/>
    <w:rsid w:val="00926E80"/>
    <w:rsid w:val="009302DF"/>
    <w:rsid w:val="0093191E"/>
    <w:rsid w:val="009340A1"/>
    <w:rsid w:val="00934965"/>
    <w:rsid w:val="009349CF"/>
    <w:rsid w:val="009356B9"/>
    <w:rsid w:val="00936BEC"/>
    <w:rsid w:val="00936FF8"/>
    <w:rsid w:val="00937344"/>
    <w:rsid w:val="009407E3"/>
    <w:rsid w:val="00941032"/>
    <w:rsid w:val="00942336"/>
    <w:rsid w:val="00942993"/>
    <w:rsid w:val="0094324C"/>
    <w:rsid w:val="00943F24"/>
    <w:rsid w:val="00944583"/>
    <w:rsid w:val="009446E6"/>
    <w:rsid w:val="00944A41"/>
    <w:rsid w:val="00944CDC"/>
    <w:rsid w:val="009450DE"/>
    <w:rsid w:val="009457D3"/>
    <w:rsid w:val="00946AB2"/>
    <w:rsid w:val="009509C4"/>
    <w:rsid w:val="0095145C"/>
    <w:rsid w:val="009514ED"/>
    <w:rsid w:val="0095177B"/>
    <w:rsid w:val="009524BC"/>
    <w:rsid w:val="00952FA3"/>
    <w:rsid w:val="009534FF"/>
    <w:rsid w:val="0095414A"/>
    <w:rsid w:val="009543BE"/>
    <w:rsid w:val="00954B29"/>
    <w:rsid w:val="00954E2A"/>
    <w:rsid w:val="00954FB9"/>
    <w:rsid w:val="0095510D"/>
    <w:rsid w:val="00955B54"/>
    <w:rsid w:val="0095620A"/>
    <w:rsid w:val="00956B5E"/>
    <w:rsid w:val="00956B94"/>
    <w:rsid w:val="00956E3A"/>
    <w:rsid w:val="0095734A"/>
    <w:rsid w:val="00957CA0"/>
    <w:rsid w:val="00960C43"/>
    <w:rsid w:val="0096118A"/>
    <w:rsid w:val="00961286"/>
    <w:rsid w:val="0096258E"/>
    <w:rsid w:val="00962A06"/>
    <w:rsid w:val="00962CE0"/>
    <w:rsid w:val="0096339F"/>
    <w:rsid w:val="009645C2"/>
    <w:rsid w:val="00964AD4"/>
    <w:rsid w:val="00964C2A"/>
    <w:rsid w:val="00964CD1"/>
    <w:rsid w:val="00964CD4"/>
    <w:rsid w:val="00965506"/>
    <w:rsid w:val="009657E9"/>
    <w:rsid w:val="0096667D"/>
    <w:rsid w:val="00966787"/>
    <w:rsid w:val="00966B97"/>
    <w:rsid w:val="00967C26"/>
    <w:rsid w:val="00970205"/>
    <w:rsid w:val="00970C33"/>
    <w:rsid w:val="00971487"/>
    <w:rsid w:val="0097173C"/>
    <w:rsid w:val="009720D6"/>
    <w:rsid w:val="00972BAB"/>
    <w:rsid w:val="00973163"/>
    <w:rsid w:val="00974730"/>
    <w:rsid w:val="00974B80"/>
    <w:rsid w:val="00975631"/>
    <w:rsid w:val="009758F3"/>
    <w:rsid w:val="00976915"/>
    <w:rsid w:val="00976922"/>
    <w:rsid w:val="00980349"/>
    <w:rsid w:val="00980A4A"/>
    <w:rsid w:val="00981E42"/>
    <w:rsid w:val="00982A76"/>
    <w:rsid w:val="00983714"/>
    <w:rsid w:val="009839AB"/>
    <w:rsid w:val="00983C15"/>
    <w:rsid w:val="00983F70"/>
    <w:rsid w:val="00984043"/>
    <w:rsid w:val="009853DC"/>
    <w:rsid w:val="00986213"/>
    <w:rsid w:val="009876C1"/>
    <w:rsid w:val="009900C1"/>
    <w:rsid w:val="009908A4"/>
    <w:rsid w:val="009916B3"/>
    <w:rsid w:val="009916F4"/>
    <w:rsid w:val="009925EB"/>
    <w:rsid w:val="00993144"/>
    <w:rsid w:val="009939B0"/>
    <w:rsid w:val="00993FF9"/>
    <w:rsid w:val="00994662"/>
    <w:rsid w:val="0099476E"/>
    <w:rsid w:val="0099496A"/>
    <w:rsid w:val="00996FEA"/>
    <w:rsid w:val="00997120"/>
    <w:rsid w:val="009A0508"/>
    <w:rsid w:val="009A07AD"/>
    <w:rsid w:val="009A0BCE"/>
    <w:rsid w:val="009A0F09"/>
    <w:rsid w:val="009A1AC3"/>
    <w:rsid w:val="009A21BA"/>
    <w:rsid w:val="009A242E"/>
    <w:rsid w:val="009A26CA"/>
    <w:rsid w:val="009A3B4A"/>
    <w:rsid w:val="009A411A"/>
    <w:rsid w:val="009A56D5"/>
    <w:rsid w:val="009A5922"/>
    <w:rsid w:val="009A59E0"/>
    <w:rsid w:val="009A5B63"/>
    <w:rsid w:val="009A5B9A"/>
    <w:rsid w:val="009A686A"/>
    <w:rsid w:val="009A739D"/>
    <w:rsid w:val="009A7638"/>
    <w:rsid w:val="009B02EA"/>
    <w:rsid w:val="009B0F5A"/>
    <w:rsid w:val="009B15D3"/>
    <w:rsid w:val="009B28AA"/>
    <w:rsid w:val="009B3515"/>
    <w:rsid w:val="009B3684"/>
    <w:rsid w:val="009B39E7"/>
    <w:rsid w:val="009B4418"/>
    <w:rsid w:val="009B4BB9"/>
    <w:rsid w:val="009B4D99"/>
    <w:rsid w:val="009B5289"/>
    <w:rsid w:val="009B563C"/>
    <w:rsid w:val="009B5C33"/>
    <w:rsid w:val="009B62C4"/>
    <w:rsid w:val="009B679C"/>
    <w:rsid w:val="009C1B79"/>
    <w:rsid w:val="009C2682"/>
    <w:rsid w:val="009C27F6"/>
    <w:rsid w:val="009C3267"/>
    <w:rsid w:val="009C41D7"/>
    <w:rsid w:val="009C46E1"/>
    <w:rsid w:val="009C4CC6"/>
    <w:rsid w:val="009C543A"/>
    <w:rsid w:val="009C5CC2"/>
    <w:rsid w:val="009C62E8"/>
    <w:rsid w:val="009D00C4"/>
    <w:rsid w:val="009D019A"/>
    <w:rsid w:val="009D2736"/>
    <w:rsid w:val="009D3ECE"/>
    <w:rsid w:val="009D406A"/>
    <w:rsid w:val="009D4307"/>
    <w:rsid w:val="009D44D4"/>
    <w:rsid w:val="009D62A3"/>
    <w:rsid w:val="009D6444"/>
    <w:rsid w:val="009D7060"/>
    <w:rsid w:val="009D72A5"/>
    <w:rsid w:val="009D7F41"/>
    <w:rsid w:val="009E05D3"/>
    <w:rsid w:val="009E0960"/>
    <w:rsid w:val="009E13E2"/>
    <w:rsid w:val="009E222D"/>
    <w:rsid w:val="009E3259"/>
    <w:rsid w:val="009E32D8"/>
    <w:rsid w:val="009E3684"/>
    <w:rsid w:val="009E4006"/>
    <w:rsid w:val="009E49BF"/>
    <w:rsid w:val="009E4B5A"/>
    <w:rsid w:val="009E5C23"/>
    <w:rsid w:val="009E5C5B"/>
    <w:rsid w:val="009E5E32"/>
    <w:rsid w:val="009E6D80"/>
    <w:rsid w:val="009E6EF5"/>
    <w:rsid w:val="009F0398"/>
    <w:rsid w:val="009F0BAA"/>
    <w:rsid w:val="009F1B06"/>
    <w:rsid w:val="009F20EB"/>
    <w:rsid w:val="009F2289"/>
    <w:rsid w:val="009F2F65"/>
    <w:rsid w:val="009F350D"/>
    <w:rsid w:val="009F3D52"/>
    <w:rsid w:val="009F4184"/>
    <w:rsid w:val="009F4ECE"/>
    <w:rsid w:val="009F4F42"/>
    <w:rsid w:val="009F5EE9"/>
    <w:rsid w:val="009F6240"/>
    <w:rsid w:val="009F66FF"/>
    <w:rsid w:val="009F6BCA"/>
    <w:rsid w:val="009F7488"/>
    <w:rsid w:val="009F7B34"/>
    <w:rsid w:val="009F7C65"/>
    <w:rsid w:val="00A00451"/>
    <w:rsid w:val="00A007EC"/>
    <w:rsid w:val="00A01AC1"/>
    <w:rsid w:val="00A020FC"/>
    <w:rsid w:val="00A02142"/>
    <w:rsid w:val="00A024C8"/>
    <w:rsid w:val="00A03F3A"/>
    <w:rsid w:val="00A0481C"/>
    <w:rsid w:val="00A0530D"/>
    <w:rsid w:val="00A057B6"/>
    <w:rsid w:val="00A0588E"/>
    <w:rsid w:val="00A06538"/>
    <w:rsid w:val="00A07091"/>
    <w:rsid w:val="00A101D4"/>
    <w:rsid w:val="00A11829"/>
    <w:rsid w:val="00A12E62"/>
    <w:rsid w:val="00A13297"/>
    <w:rsid w:val="00A13D49"/>
    <w:rsid w:val="00A14666"/>
    <w:rsid w:val="00A14C29"/>
    <w:rsid w:val="00A15200"/>
    <w:rsid w:val="00A15976"/>
    <w:rsid w:val="00A15B4C"/>
    <w:rsid w:val="00A15D83"/>
    <w:rsid w:val="00A16C25"/>
    <w:rsid w:val="00A174F9"/>
    <w:rsid w:val="00A20296"/>
    <w:rsid w:val="00A20B70"/>
    <w:rsid w:val="00A20CF2"/>
    <w:rsid w:val="00A21CB8"/>
    <w:rsid w:val="00A22C12"/>
    <w:rsid w:val="00A2353B"/>
    <w:rsid w:val="00A2363F"/>
    <w:rsid w:val="00A23C2B"/>
    <w:rsid w:val="00A23E3E"/>
    <w:rsid w:val="00A24234"/>
    <w:rsid w:val="00A2454C"/>
    <w:rsid w:val="00A2467C"/>
    <w:rsid w:val="00A24B70"/>
    <w:rsid w:val="00A259ED"/>
    <w:rsid w:val="00A25D6C"/>
    <w:rsid w:val="00A26703"/>
    <w:rsid w:val="00A26AE1"/>
    <w:rsid w:val="00A273BE"/>
    <w:rsid w:val="00A3093C"/>
    <w:rsid w:val="00A32341"/>
    <w:rsid w:val="00A32AA2"/>
    <w:rsid w:val="00A33637"/>
    <w:rsid w:val="00A337A4"/>
    <w:rsid w:val="00A34352"/>
    <w:rsid w:val="00A356E1"/>
    <w:rsid w:val="00A35D9F"/>
    <w:rsid w:val="00A35FB3"/>
    <w:rsid w:val="00A362BF"/>
    <w:rsid w:val="00A3797D"/>
    <w:rsid w:val="00A40058"/>
    <w:rsid w:val="00A401CA"/>
    <w:rsid w:val="00A40701"/>
    <w:rsid w:val="00A40902"/>
    <w:rsid w:val="00A42643"/>
    <w:rsid w:val="00A426AC"/>
    <w:rsid w:val="00A43390"/>
    <w:rsid w:val="00A43661"/>
    <w:rsid w:val="00A43A7B"/>
    <w:rsid w:val="00A444F2"/>
    <w:rsid w:val="00A44D38"/>
    <w:rsid w:val="00A46C41"/>
    <w:rsid w:val="00A46F90"/>
    <w:rsid w:val="00A47A20"/>
    <w:rsid w:val="00A50CB3"/>
    <w:rsid w:val="00A52033"/>
    <w:rsid w:val="00A524CC"/>
    <w:rsid w:val="00A54493"/>
    <w:rsid w:val="00A5478C"/>
    <w:rsid w:val="00A54A54"/>
    <w:rsid w:val="00A54CF5"/>
    <w:rsid w:val="00A550F5"/>
    <w:rsid w:val="00A55D7B"/>
    <w:rsid w:val="00A56E3A"/>
    <w:rsid w:val="00A60C1E"/>
    <w:rsid w:val="00A60D5B"/>
    <w:rsid w:val="00A62107"/>
    <w:rsid w:val="00A62683"/>
    <w:rsid w:val="00A62EFA"/>
    <w:rsid w:val="00A63374"/>
    <w:rsid w:val="00A633B9"/>
    <w:rsid w:val="00A64D2D"/>
    <w:rsid w:val="00A66612"/>
    <w:rsid w:val="00A70C51"/>
    <w:rsid w:val="00A7193F"/>
    <w:rsid w:val="00A71DFC"/>
    <w:rsid w:val="00A7269C"/>
    <w:rsid w:val="00A72835"/>
    <w:rsid w:val="00A72D4C"/>
    <w:rsid w:val="00A72D99"/>
    <w:rsid w:val="00A73313"/>
    <w:rsid w:val="00A73825"/>
    <w:rsid w:val="00A73D62"/>
    <w:rsid w:val="00A752C2"/>
    <w:rsid w:val="00A754FE"/>
    <w:rsid w:val="00A75A36"/>
    <w:rsid w:val="00A772C3"/>
    <w:rsid w:val="00A77BA5"/>
    <w:rsid w:val="00A81D51"/>
    <w:rsid w:val="00A82224"/>
    <w:rsid w:val="00A8231B"/>
    <w:rsid w:val="00A829CF"/>
    <w:rsid w:val="00A82A39"/>
    <w:rsid w:val="00A835B7"/>
    <w:rsid w:val="00A8381F"/>
    <w:rsid w:val="00A84ED1"/>
    <w:rsid w:val="00A8504C"/>
    <w:rsid w:val="00A853EE"/>
    <w:rsid w:val="00A855B2"/>
    <w:rsid w:val="00A855F1"/>
    <w:rsid w:val="00A85A68"/>
    <w:rsid w:val="00A873FE"/>
    <w:rsid w:val="00A909B5"/>
    <w:rsid w:val="00A9193A"/>
    <w:rsid w:val="00A91957"/>
    <w:rsid w:val="00A919BE"/>
    <w:rsid w:val="00A92184"/>
    <w:rsid w:val="00A92393"/>
    <w:rsid w:val="00A923F6"/>
    <w:rsid w:val="00A928E6"/>
    <w:rsid w:val="00A928EB"/>
    <w:rsid w:val="00A92D02"/>
    <w:rsid w:val="00A93B45"/>
    <w:rsid w:val="00A93FFA"/>
    <w:rsid w:val="00A94F23"/>
    <w:rsid w:val="00A95171"/>
    <w:rsid w:val="00A95420"/>
    <w:rsid w:val="00A96D1C"/>
    <w:rsid w:val="00A96F4A"/>
    <w:rsid w:val="00A97142"/>
    <w:rsid w:val="00A97202"/>
    <w:rsid w:val="00A979B4"/>
    <w:rsid w:val="00A97EB6"/>
    <w:rsid w:val="00AA20B6"/>
    <w:rsid w:val="00AA3E4E"/>
    <w:rsid w:val="00AA4059"/>
    <w:rsid w:val="00AA4078"/>
    <w:rsid w:val="00AA4550"/>
    <w:rsid w:val="00AA6FB7"/>
    <w:rsid w:val="00AA79C5"/>
    <w:rsid w:val="00AB006A"/>
    <w:rsid w:val="00AB01CF"/>
    <w:rsid w:val="00AB021A"/>
    <w:rsid w:val="00AB14B2"/>
    <w:rsid w:val="00AB3008"/>
    <w:rsid w:val="00AB3D61"/>
    <w:rsid w:val="00AB5022"/>
    <w:rsid w:val="00AB60AF"/>
    <w:rsid w:val="00AB62FB"/>
    <w:rsid w:val="00AB6386"/>
    <w:rsid w:val="00AB64B7"/>
    <w:rsid w:val="00AB673B"/>
    <w:rsid w:val="00AB7050"/>
    <w:rsid w:val="00AC1A7A"/>
    <w:rsid w:val="00AC1E0B"/>
    <w:rsid w:val="00AC1E88"/>
    <w:rsid w:val="00AC2179"/>
    <w:rsid w:val="00AC380D"/>
    <w:rsid w:val="00AC3BEF"/>
    <w:rsid w:val="00AC40C8"/>
    <w:rsid w:val="00AC4472"/>
    <w:rsid w:val="00AC6210"/>
    <w:rsid w:val="00AC63A7"/>
    <w:rsid w:val="00AC6545"/>
    <w:rsid w:val="00AC6DB8"/>
    <w:rsid w:val="00AC7303"/>
    <w:rsid w:val="00AD0242"/>
    <w:rsid w:val="00AD0735"/>
    <w:rsid w:val="00AD0B05"/>
    <w:rsid w:val="00AD15E8"/>
    <w:rsid w:val="00AD20E4"/>
    <w:rsid w:val="00AD2685"/>
    <w:rsid w:val="00AD33CA"/>
    <w:rsid w:val="00AD352E"/>
    <w:rsid w:val="00AD5225"/>
    <w:rsid w:val="00AD5790"/>
    <w:rsid w:val="00AD63B0"/>
    <w:rsid w:val="00AD7EB3"/>
    <w:rsid w:val="00AE0121"/>
    <w:rsid w:val="00AE100B"/>
    <w:rsid w:val="00AE1E48"/>
    <w:rsid w:val="00AE2489"/>
    <w:rsid w:val="00AE2B43"/>
    <w:rsid w:val="00AE35FF"/>
    <w:rsid w:val="00AE413D"/>
    <w:rsid w:val="00AE460E"/>
    <w:rsid w:val="00AE5E6B"/>
    <w:rsid w:val="00AE661A"/>
    <w:rsid w:val="00AE6979"/>
    <w:rsid w:val="00AE6AF0"/>
    <w:rsid w:val="00AF0475"/>
    <w:rsid w:val="00AF0C06"/>
    <w:rsid w:val="00AF0DD9"/>
    <w:rsid w:val="00AF1174"/>
    <w:rsid w:val="00AF1378"/>
    <w:rsid w:val="00AF23D5"/>
    <w:rsid w:val="00AF2F39"/>
    <w:rsid w:val="00AF316C"/>
    <w:rsid w:val="00AF319F"/>
    <w:rsid w:val="00AF36EF"/>
    <w:rsid w:val="00AF449C"/>
    <w:rsid w:val="00AF4730"/>
    <w:rsid w:val="00AF4B56"/>
    <w:rsid w:val="00AF6E38"/>
    <w:rsid w:val="00AF6FD8"/>
    <w:rsid w:val="00B000AF"/>
    <w:rsid w:val="00B00F73"/>
    <w:rsid w:val="00B01432"/>
    <w:rsid w:val="00B025E8"/>
    <w:rsid w:val="00B028E5"/>
    <w:rsid w:val="00B05277"/>
    <w:rsid w:val="00B053C8"/>
    <w:rsid w:val="00B071AB"/>
    <w:rsid w:val="00B0779B"/>
    <w:rsid w:val="00B07C91"/>
    <w:rsid w:val="00B103A0"/>
    <w:rsid w:val="00B10556"/>
    <w:rsid w:val="00B1145C"/>
    <w:rsid w:val="00B12BB0"/>
    <w:rsid w:val="00B12BD9"/>
    <w:rsid w:val="00B12C42"/>
    <w:rsid w:val="00B1346C"/>
    <w:rsid w:val="00B139AD"/>
    <w:rsid w:val="00B1480C"/>
    <w:rsid w:val="00B14A86"/>
    <w:rsid w:val="00B16062"/>
    <w:rsid w:val="00B16657"/>
    <w:rsid w:val="00B17143"/>
    <w:rsid w:val="00B17A17"/>
    <w:rsid w:val="00B2066C"/>
    <w:rsid w:val="00B21D13"/>
    <w:rsid w:val="00B21E64"/>
    <w:rsid w:val="00B22875"/>
    <w:rsid w:val="00B229C7"/>
    <w:rsid w:val="00B22E39"/>
    <w:rsid w:val="00B23560"/>
    <w:rsid w:val="00B23AE5"/>
    <w:rsid w:val="00B23CD7"/>
    <w:rsid w:val="00B247C3"/>
    <w:rsid w:val="00B259D6"/>
    <w:rsid w:val="00B25FE3"/>
    <w:rsid w:val="00B262D7"/>
    <w:rsid w:val="00B26528"/>
    <w:rsid w:val="00B26A79"/>
    <w:rsid w:val="00B275F3"/>
    <w:rsid w:val="00B27DF8"/>
    <w:rsid w:val="00B3064E"/>
    <w:rsid w:val="00B30F41"/>
    <w:rsid w:val="00B31691"/>
    <w:rsid w:val="00B3298D"/>
    <w:rsid w:val="00B32AB9"/>
    <w:rsid w:val="00B32DDB"/>
    <w:rsid w:val="00B33184"/>
    <w:rsid w:val="00B33764"/>
    <w:rsid w:val="00B337C0"/>
    <w:rsid w:val="00B345EE"/>
    <w:rsid w:val="00B34A0A"/>
    <w:rsid w:val="00B404B6"/>
    <w:rsid w:val="00B412D4"/>
    <w:rsid w:val="00B4148C"/>
    <w:rsid w:val="00B416C1"/>
    <w:rsid w:val="00B42546"/>
    <w:rsid w:val="00B4266E"/>
    <w:rsid w:val="00B42E02"/>
    <w:rsid w:val="00B44410"/>
    <w:rsid w:val="00B44663"/>
    <w:rsid w:val="00B449AB"/>
    <w:rsid w:val="00B44A44"/>
    <w:rsid w:val="00B44B82"/>
    <w:rsid w:val="00B44E41"/>
    <w:rsid w:val="00B45103"/>
    <w:rsid w:val="00B455B1"/>
    <w:rsid w:val="00B456A2"/>
    <w:rsid w:val="00B465DA"/>
    <w:rsid w:val="00B471B5"/>
    <w:rsid w:val="00B479A9"/>
    <w:rsid w:val="00B47CBA"/>
    <w:rsid w:val="00B47CC0"/>
    <w:rsid w:val="00B50683"/>
    <w:rsid w:val="00B507E4"/>
    <w:rsid w:val="00B5186C"/>
    <w:rsid w:val="00B51986"/>
    <w:rsid w:val="00B5260C"/>
    <w:rsid w:val="00B52C16"/>
    <w:rsid w:val="00B546F1"/>
    <w:rsid w:val="00B54775"/>
    <w:rsid w:val="00B54A18"/>
    <w:rsid w:val="00B5546A"/>
    <w:rsid w:val="00B55C09"/>
    <w:rsid w:val="00B55E6A"/>
    <w:rsid w:val="00B56283"/>
    <w:rsid w:val="00B571D6"/>
    <w:rsid w:val="00B57B72"/>
    <w:rsid w:val="00B6161D"/>
    <w:rsid w:val="00B62AF3"/>
    <w:rsid w:val="00B650E8"/>
    <w:rsid w:val="00B65A53"/>
    <w:rsid w:val="00B66891"/>
    <w:rsid w:val="00B67DED"/>
    <w:rsid w:val="00B70778"/>
    <w:rsid w:val="00B70AED"/>
    <w:rsid w:val="00B748B5"/>
    <w:rsid w:val="00B75178"/>
    <w:rsid w:val="00B75A45"/>
    <w:rsid w:val="00B75E8C"/>
    <w:rsid w:val="00B75F69"/>
    <w:rsid w:val="00B7761F"/>
    <w:rsid w:val="00B77DA0"/>
    <w:rsid w:val="00B81089"/>
    <w:rsid w:val="00B81B19"/>
    <w:rsid w:val="00B81B87"/>
    <w:rsid w:val="00B82603"/>
    <w:rsid w:val="00B83750"/>
    <w:rsid w:val="00B837FA"/>
    <w:rsid w:val="00B84663"/>
    <w:rsid w:val="00B8477B"/>
    <w:rsid w:val="00B84CE1"/>
    <w:rsid w:val="00B84E9C"/>
    <w:rsid w:val="00B8520F"/>
    <w:rsid w:val="00B85722"/>
    <w:rsid w:val="00B86010"/>
    <w:rsid w:val="00B8768C"/>
    <w:rsid w:val="00B877BF"/>
    <w:rsid w:val="00B903E0"/>
    <w:rsid w:val="00B90AB9"/>
    <w:rsid w:val="00B90E76"/>
    <w:rsid w:val="00B930BC"/>
    <w:rsid w:val="00B93716"/>
    <w:rsid w:val="00B942F1"/>
    <w:rsid w:val="00B94A08"/>
    <w:rsid w:val="00B9520D"/>
    <w:rsid w:val="00B9580F"/>
    <w:rsid w:val="00B95BB9"/>
    <w:rsid w:val="00B965F2"/>
    <w:rsid w:val="00B97CC8"/>
    <w:rsid w:val="00BA026D"/>
    <w:rsid w:val="00BA03AA"/>
    <w:rsid w:val="00BA042F"/>
    <w:rsid w:val="00BA0A26"/>
    <w:rsid w:val="00BA0DBF"/>
    <w:rsid w:val="00BA214C"/>
    <w:rsid w:val="00BA242A"/>
    <w:rsid w:val="00BA2AEA"/>
    <w:rsid w:val="00BA3281"/>
    <w:rsid w:val="00BA3431"/>
    <w:rsid w:val="00BA4F08"/>
    <w:rsid w:val="00BA5A9E"/>
    <w:rsid w:val="00BA5B90"/>
    <w:rsid w:val="00BA5BFB"/>
    <w:rsid w:val="00BA6D14"/>
    <w:rsid w:val="00BA6D67"/>
    <w:rsid w:val="00BA6FB5"/>
    <w:rsid w:val="00BA7A74"/>
    <w:rsid w:val="00BB066F"/>
    <w:rsid w:val="00BB2053"/>
    <w:rsid w:val="00BB25C6"/>
    <w:rsid w:val="00BB2A09"/>
    <w:rsid w:val="00BB2BC5"/>
    <w:rsid w:val="00BB2D93"/>
    <w:rsid w:val="00BB3369"/>
    <w:rsid w:val="00BB3E6F"/>
    <w:rsid w:val="00BB5A2A"/>
    <w:rsid w:val="00BC1098"/>
    <w:rsid w:val="00BC18A3"/>
    <w:rsid w:val="00BC1F7D"/>
    <w:rsid w:val="00BC2C15"/>
    <w:rsid w:val="00BC2E25"/>
    <w:rsid w:val="00BC39A6"/>
    <w:rsid w:val="00BC3D8C"/>
    <w:rsid w:val="00BC4176"/>
    <w:rsid w:val="00BC43E6"/>
    <w:rsid w:val="00BC45AD"/>
    <w:rsid w:val="00BC47E8"/>
    <w:rsid w:val="00BC4B19"/>
    <w:rsid w:val="00BC4B25"/>
    <w:rsid w:val="00BC4D81"/>
    <w:rsid w:val="00BD1525"/>
    <w:rsid w:val="00BD1D81"/>
    <w:rsid w:val="00BD260D"/>
    <w:rsid w:val="00BD290C"/>
    <w:rsid w:val="00BD3C53"/>
    <w:rsid w:val="00BD410D"/>
    <w:rsid w:val="00BD4E3E"/>
    <w:rsid w:val="00BD5725"/>
    <w:rsid w:val="00BD5AB2"/>
    <w:rsid w:val="00BD613A"/>
    <w:rsid w:val="00BD61C1"/>
    <w:rsid w:val="00BD69F5"/>
    <w:rsid w:val="00BD6CDF"/>
    <w:rsid w:val="00BE07F0"/>
    <w:rsid w:val="00BE0D11"/>
    <w:rsid w:val="00BE0F5D"/>
    <w:rsid w:val="00BE1457"/>
    <w:rsid w:val="00BE164A"/>
    <w:rsid w:val="00BE1A3C"/>
    <w:rsid w:val="00BE2359"/>
    <w:rsid w:val="00BE2E00"/>
    <w:rsid w:val="00BE2F88"/>
    <w:rsid w:val="00BE3BF4"/>
    <w:rsid w:val="00BE4ACA"/>
    <w:rsid w:val="00BE53A0"/>
    <w:rsid w:val="00BE567B"/>
    <w:rsid w:val="00BE657B"/>
    <w:rsid w:val="00BE6A80"/>
    <w:rsid w:val="00BE7445"/>
    <w:rsid w:val="00BE7A90"/>
    <w:rsid w:val="00BE7CE6"/>
    <w:rsid w:val="00BF0ED5"/>
    <w:rsid w:val="00BF0F14"/>
    <w:rsid w:val="00BF1A32"/>
    <w:rsid w:val="00BF1A6F"/>
    <w:rsid w:val="00BF1D04"/>
    <w:rsid w:val="00BF225E"/>
    <w:rsid w:val="00BF37BC"/>
    <w:rsid w:val="00BF3A52"/>
    <w:rsid w:val="00BF3A64"/>
    <w:rsid w:val="00BF5694"/>
    <w:rsid w:val="00BF6120"/>
    <w:rsid w:val="00BF6870"/>
    <w:rsid w:val="00BF7A5F"/>
    <w:rsid w:val="00BF7E89"/>
    <w:rsid w:val="00BF7F68"/>
    <w:rsid w:val="00C015A6"/>
    <w:rsid w:val="00C019CE"/>
    <w:rsid w:val="00C0229A"/>
    <w:rsid w:val="00C02393"/>
    <w:rsid w:val="00C02CFA"/>
    <w:rsid w:val="00C02EA0"/>
    <w:rsid w:val="00C0327D"/>
    <w:rsid w:val="00C04069"/>
    <w:rsid w:val="00C04495"/>
    <w:rsid w:val="00C049C4"/>
    <w:rsid w:val="00C04F7C"/>
    <w:rsid w:val="00C05A9D"/>
    <w:rsid w:val="00C05DDB"/>
    <w:rsid w:val="00C101B1"/>
    <w:rsid w:val="00C10211"/>
    <w:rsid w:val="00C10385"/>
    <w:rsid w:val="00C104F8"/>
    <w:rsid w:val="00C11C72"/>
    <w:rsid w:val="00C11DDC"/>
    <w:rsid w:val="00C12047"/>
    <w:rsid w:val="00C1207A"/>
    <w:rsid w:val="00C1233B"/>
    <w:rsid w:val="00C12D89"/>
    <w:rsid w:val="00C13786"/>
    <w:rsid w:val="00C13F82"/>
    <w:rsid w:val="00C14B09"/>
    <w:rsid w:val="00C14DB9"/>
    <w:rsid w:val="00C156CB"/>
    <w:rsid w:val="00C15C8C"/>
    <w:rsid w:val="00C178BC"/>
    <w:rsid w:val="00C2010B"/>
    <w:rsid w:val="00C203C9"/>
    <w:rsid w:val="00C206D5"/>
    <w:rsid w:val="00C2099A"/>
    <w:rsid w:val="00C21106"/>
    <w:rsid w:val="00C21A27"/>
    <w:rsid w:val="00C22109"/>
    <w:rsid w:val="00C2271B"/>
    <w:rsid w:val="00C22CFF"/>
    <w:rsid w:val="00C231CB"/>
    <w:rsid w:val="00C2333F"/>
    <w:rsid w:val="00C24235"/>
    <w:rsid w:val="00C251A9"/>
    <w:rsid w:val="00C25278"/>
    <w:rsid w:val="00C25CE4"/>
    <w:rsid w:val="00C267A0"/>
    <w:rsid w:val="00C2687B"/>
    <w:rsid w:val="00C269C7"/>
    <w:rsid w:val="00C26AC2"/>
    <w:rsid w:val="00C2704F"/>
    <w:rsid w:val="00C274AA"/>
    <w:rsid w:val="00C278C1"/>
    <w:rsid w:val="00C30B16"/>
    <w:rsid w:val="00C32733"/>
    <w:rsid w:val="00C32F85"/>
    <w:rsid w:val="00C330D2"/>
    <w:rsid w:val="00C33C89"/>
    <w:rsid w:val="00C345AC"/>
    <w:rsid w:val="00C34F38"/>
    <w:rsid w:val="00C35584"/>
    <w:rsid w:val="00C35856"/>
    <w:rsid w:val="00C35D6C"/>
    <w:rsid w:val="00C3756F"/>
    <w:rsid w:val="00C37EAB"/>
    <w:rsid w:val="00C40035"/>
    <w:rsid w:val="00C408B8"/>
    <w:rsid w:val="00C41162"/>
    <w:rsid w:val="00C41412"/>
    <w:rsid w:val="00C41D79"/>
    <w:rsid w:val="00C427E5"/>
    <w:rsid w:val="00C43E80"/>
    <w:rsid w:val="00C44B64"/>
    <w:rsid w:val="00C45341"/>
    <w:rsid w:val="00C45B65"/>
    <w:rsid w:val="00C461EA"/>
    <w:rsid w:val="00C4625E"/>
    <w:rsid w:val="00C46E3C"/>
    <w:rsid w:val="00C47592"/>
    <w:rsid w:val="00C47F59"/>
    <w:rsid w:val="00C50829"/>
    <w:rsid w:val="00C508AA"/>
    <w:rsid w:val="00C509D1"/>
    <w:rsid w:val="00C5143C"/>
    <w:rsid w:val="00C51514"/>
    <w:rsid w:val="00C51522"/>
    <w:rsid w:val="00C5156C"/>
    <w:rsid w:val="00C516E2"/>
    <w:rsid w:val="00C517C1"/>
    <w:rsid w:val="00C5226F"/>
    <w:rsid w:val="00C522A2"/>
    <w:rsid w:val="00C52754"/>
    <w:rsid w:val="00C52925"/>
    <w:rsid w:val="00C52D4F"/>
    <w:rsid w:val="00C5535A"/>
    <w:rsid w:val="00C56221"/>
    <w:rsid w:val="00C56490"/>
    <w:rsid w:val="00C56968"/>
    <w:rsid w:val="00C56B43"/>
    <w:rsid w:val="00C57AC2"/>
    <w:rsid w:val="00C60863"/>
    <w:rsid w:val="00C60996"/>
    <w:rsid w:val="00C60AE6"/>
    <w:rsid w:val="00C61CDB"/>
    <w:rsid w:val="00C629C1"/>
    <w:rsid w:val="00C62CB2"/>
    <w:rsid w:val="00C62EFC"/>
    <w:rsid w:val="00C64B30"/>
    <w:rsid w:val="00C6558D"/>
    <w:rsid w:val="00C67A8C"/>
    <w:rsid w:val="00C7120F"/>
    <w:rsid w:val="00C72433"/>
    <w:rsid w:val="00C72FCC"/>
    <w:rsid w:val="00C73E97"/>
    <w:rsid w:val="00C73FB8"/>
    <w:rsid w:val="00C75818"/>
    <w:rsid w:val="00C75E9D"/>
    <w:rsid w:val="00C763EF"/>
    <w:rsid w:val="00C772E3"/>
    <w:rsid w:val="00C77576"/>
    <w:rsid w:val="00C77E21"/>
    <w:rsid w:val="00C77FE5"/>
    <w:rsid w:val="00C806D0"/>
    <w:rsid w:val="00C809B9"/>
    <w:rsid w:val="00C821A8"/>
    <w:rsid w:val="00C82217"/>
    <w:rsid w:val="00C822EE"/>
    <w:rsid w:val="00C82B41"/>
    <w:rsid w:val="00C83054"/>
    <w:rsid w:val="00C8348A"/>
    <w:rsid w:val="00C835FE"/>
    <w:rsid w:val="00C84B90"/>
    <w:rsid w:val="00C84CFA"/>
    <w:rsid w:val="00C87609"/>
    <w:rsid w:val="00C908EF"/>
    <w:rsid w:val="00C90CA6"/>
    <w:rsid w:val="00C90E37"/>
    <w:rsid w:val="00C915A2"/>
    <w:rsid w:val="00C949A3"/>
    <w:rsid w:val="00C949A4"/>
    <w:rsid w:val="00C94B1E"/>
    <w:rsid w:val="00C953ED"/>
    <w:rsid w:val="00C95B7C"/>
    <w:rsid w:val="00C963E3"/>
    <w:rsid w:val="00C9676F"/>
    <w:rsid w:val="00C97E85"/>
    <w:rsid w:val="00CA032F"/>
    <w:rsid w:val="00CA2578"/>
    <w:rsid w:val="00CA2E35"/>
    <w:rsid w:val="00CA37BA"/>
    <w:rsid w:val="00CA4139"/>
    <w:rsid w:val="00CA4F27"/>
    <w:rsid w:val="00CA557D"/>
    <w:rsid w:val="00CA5929"/>
    <w:rsid w:val="00CB00B1"/>
    <w:rsid w:val="00CB0F4D"/>
    <w:rsid w:val="00CB0FCD"/>
    <w:rsid w:val="00CB1BF2"/>
    <w:rsid w:val="00CB1F2D"/>
    <w:rsid w:val="00CB33D4"/>
    <w:rsid w:val="00CB3721"/>
    <w:rsid w:val="00CB4EF1"/>
    <w:rsid w:val="00CB52FA"/>
    <w:rsid w:val="00CB5D78"/>
    <w:rsid w:val="00CB6EED"/>
    <w:rsid w:val="00CB7D9D"/>
    <w:rsid w:val="00CC0348"/>
    <w:rsid w:val="00CC09DE"/>
    <w:rsid w:val="00CC0D31"/>
    <w:rsid w:val="00CC193A"/>
    <w:rsid w:val="00CC23BC"/>
    <w:rsid w:val="00CC32CB"/>
    <w:rsid w:val="00CC356B"/>
    <w:rsid w:val="00CC3829"/>
    <w:rsid w:val="00CC3F1C"/>
    <w:rsid w:val="00CC4270"/>
    <w:rsid w:val="00CC4636"/>
    <w:rsid w:val="00CC51F8"/>
    <w:rsid w:val="00CC5EF8"/>
    <w:rsid w:val="00CC6500"/>
    <w:rsid w:val="00CC66C9"/>
    <w:rsid w:val="00CD041A"/>
    <w:rsid w:val="00CD0DA3"/>
    <w:rsid w:val="00CD30D3"/>
    <w:rsid w:val="00CD47A7"/>
    <w:rsid w:val="00CD59B2"/>
    <w:rsid w:val="00CD5F55"/>
    <w:rsid w:val="00CD693E"/>
    <w:rsid w:val="00CD69AB"/>
    <w:rsid w:val="00CD7FCE"/>
    <w:rsid w:val="00CE115A"/>
    <w:rsid w:val="00CE132F"/>
    <w:rsid w:val="00CE13CF"/>
    <w:rsid w:val="00CE156C"/>
    <w:rsid w:val="00CE19CA"/>
    <w:rsid w:val="00CE213E"/>
    <w:rsid w:val="00CE2787"/>
    <w:rsid w:val="00CE3071"/>
    <w:rsid w:val="00CE380F"/>
    <w:rsid w:val="00CE389A"/>
    <w:rsid w:val="00CE4EF9"/>
    <w:rsid w:val="00CE6529"/>
    <w:rsid w:val="00CE65FF"/>
    <w:rsid w:val="00CE6BA5"/>
    <w:rsid w:val="00CF0C23"/>
    <w:rsid w:val="00CF1299"/>
    <w:rsid w:val="00CF13D6"/>
    <w:rsid w:val="00CF1859"/>
    <w:rsid w:val="00CF2113"/>
    <w:rsid w:val="00CF2A3C"/>
    <w:rsid w:val="00CF317F"/>
    <w:rsid w:val="00CF31EB"/>
    <w:rsid w:val="00CF35C5"/>
    <w:rsid w:val="00CF37B5"/>
    <w:rsid w:val="00CF5D52"/>
    <w:rsid w:val="00CF5D56"/>
    <w:rsid w:val="00CF650A"/>
    <w:rsid w:val="00CF78FC"/>
    <w:rsid w:val="00CF7C87"/>
    <w:rsid w:val="00D00EED"/>
    <w:rsid w:val="00D01661"/>
    <w:rsid w:val="00D01A12"/>
    <w:rsid w:val="00D01DB0"/>
    <w:rsid w:val="00D025CF"/>
    <w:rsid w:val="00D0394D"/>
    <w:rsid w:val="00D03EE8"/>
    <w:rsid w:val="00D0446B"/>
    <w:rsid w:val="00D05F7C"/>
    <w:rsid w:val="00D06724"/>
    <w:rsid w:val="00D06B2A"/>
    <w:rsid w:val="00D06BDA"/>
    <w:rsid w:val="00D07FD3"/>
    <w:rsid w:val="00D10A64"/>
    <w:rsid w:val="00D10D45"/>
    <w:rsid w:val="00D112E9"/>
    <w:rsid w:val="00D114A4"/>
    <w:rsid w:val="00D12BD9"/>
    <w:rsid w:val="00D12D72"/>
    <w:rsid w:val="00D131BD"/>
    <w:rsid w:val="00D137DB"/>
    <w:rsid w:val="00D1383E"/>
    <w:rsid w:val="00D14544"/>
    <w:rsid w:val="00D14D43"/>
    <w:rsid w:val="00D152A2"/>
    <w:rsid w:val="00D157BD"/>
    <w:rsid w:val="00D1646D"/>
    <w:rsid w:val="00D16B4F"/>
    <w:rsid w:val="00D1774D"/>
    <w:rsid w:val="00D201E8"/>
    <w:rsid w:val="00D20FE9"/>
    <w:rsid w:val="00D21857"/>
    <w:rsid w:val="00D218B3"/>
    <w:rsid w:val="00D23846"/>
    <w:rsid w:val="00D23890"/>
    <w:rsid w:val="00D23AD9"/>
    <w:rsid w:val="00D2526A"/>
    <w:rsid w:val="00D25517"/>
    <w:rsid w:val="00D25818"/>
    <w:rsid w:val="00D25B33"/>
    <w:rsid w:val="00D25BCD"/>
    <w:rsid w:val="00D2625F"/>
    <w:rsid w:val="00D271B0"/>
    <w:rsid w:val="00D27C59"/>
    <w:rsid w:val="00D310B8"/>
    <w:rsid w:val="00D316BF"/>
    <w:rsid w:val="00D32233"/>
    <w:rsid w:val="00D33786"/>
    <w:rsid w:val="00D34597"/>
    <w:rsid w:val="00D3535B"/>
    <w:rsid w:val="00D353F3"/>
    <w:rsid w:val="00D357AE"/>
    <w:rsid w:val="00D35A9E"/>
    <w:rsid w:val="00D369A8"/>
    <w:rsid w:val="00D36A44"/>
    <w:rsid w:val="00D408D5"/>
    <w:rsid w:val="00D41622"/>
    <w:rsid w:val="00D423DA"/>
    <w:rsid w:val="00D458CD"/>
    <w:rsid w:val="00D46FF8"/>
    <w:rsid w:val="00D472BC"/>
    <w:rsid w:val="00D475AB"/>
    <w:rsid w:val="00D500E3"/>
    <w:rsid w:val="00D5052A"/>
    <w:rsid w:val="00D50695"/>
    <w:rsid w:val="00D50808"/>
    <w:rsid w:val="00D50C64"/>
    <w:rsid w:val="00D51028"/>
    <w:rsid w:val="00D51271"/>
    <w:rsid w:val="00D512AC"/>
    <w:rsid w:val="00D51EDF"/>
    <w:rsid w:val="00D52CC7"/>
    <w:rsid w:val="00D53702"/>
    <w:rsid w:val="00D54FF1"/>
    <w:rsid w:val="00D5544B"/>
    <w:rsid w:val="00D55659"/>
    <w:rsid w:val="00D55C8C"/>
    <w:rsid w:val="00D56237"/>
    <w:rsid w:val="00D57D2C"/>
    <w:rsid w:val="00D57DDA"/>
    <w:rsid w:val="00D60582"/>
    <w:rsid w:val="00D622DF"/>
    <w:rsid w:val="00D64108"/>
    <w:rsid w:val="00D647B1"/>
    <w:rsid w:val="00D647E0"/>
    <w:rsid w:val="00D647EE"/>
    <w:rsid w:val="00D6557A"/>
    <w:rsid w:val="00D65E7F"/>
    <w:rsid w:val="00D70EF2"/>
    <w:rsid w:val="00D71FF4"/>
    <w:rsid w:val="00D72519"/>
    <w:rsid w:val="00D72C3F"/>
    <w:rsid w:val="00D735D4"/>
    <w:rsid w:val="00D73A8E"/>
    <w:rsid w:val="00D73DF5"/>
    <w:rsid w:val="00D763F9"/>
    <w:rsid w:val="00D76CB6"/>
    <w:rsid w:val="00D7763D"/>
    <w:rsid w:val="00D77CDA"/>
    <w:rsid w:val="00D77FD9"/>
    <w:rsid w:val="00D80258"/>
    <w:rsid w:val="00D811B9"/>
    <w:rsid w:val="00D812AB"/>
    <w:rsid w:val="00D8198C"/>
    <w:rsid w:val="00D81C63"/>
    <w:rsid w:val="00D82307"/>
    <w:rsid w:val="00D82B46"/>
    <w:rsid w:val="00D82CB1"/>
    <w:rsid w:val="00D834C9"/>
    <w:rsid w:val="00D8353C"/>
    <w:rsid w:val="00D83917"/>
    <w:rsid w:val="00D8521A"/>
    <w:rsid w:val="00D85929"/>
    <w:rsid w:val="00D85E00"/>
    <w:rsid w:val="00D9188A"/>
    <w:rsid w:val="00D921EC"/>
    <w:rsid w:val="00D924F4"/>
    <w:rsid w:val="00D92DF9"/>
    <w:rsid w:val="00D92F86"/>
    <w:rsid w:val="00D932B3"/>
    <w:rsid w:val="00D947F9"/>
    <w:rsid w:val="00D9491D"/>
    <w:rsid w:val="00D95429"/>
    <w:rsid w:val="00D9576D"/>
    <w:rsid w:val="00D95EC8"/>
    <w:rsid w:val="00D95FB2"/>
    <w:rsid w:val="00D96166"/>
    <w:rsid w:val="00D96D4A"/>
    <w:rsid w:val="00D96E6E"/>
    <w:rsid w:val="00D975E6"/>
    <w:rsid w:val="00DA0012"/>
    <w:rsid w:val="00DA00E1"/>
    <w:rsid w:val="00DA0307"/>
    <w:rsid w:val="00DA031A"/>
    <w:rsid w:val="00DA065E"/>
    <w:rsid w:val="00DA17DF"/>
    <w:rsid w:val="00DA1943"/>
    <w:rsid w:val="00DA1FAF"/>
    <w:rsid w:val="00DA375C"/>
    <w:rsid w:val="00DA4105"/>
    <w:rsid w:val="00DA4CD0"/>
    <w:rsid w:val="00DA521C"/>
    <w:rsid w:val="00DA6AC3"/>
    <w:rsid w:val="00DA6F93"/>
    <w:rsid w:val="00DA70A7"/>
    <w:rsid w:val="00DA73EE"/>
    <w:rsid w:val="00DA7ED5"/>
    <w:rsid w:val="00DB0EA5"/>
    <w:rsid w:val="00DB1139"/>
    <w:rsid w:val="00DB1445"/>
    <w:rsid w:val="00DB1781"/>
    <w:rsid w:val="00DB2DBA"/>
    <w:rsid w:val="00DB2FE8"/>
    <w:rsid w:val="00DB39A4"/>
    <w:rsid w:val="00DB5D86"/>
    <w:rsid w:val="00DB63A1"/>
    <w:rsid w:val="00DB6A11"/>
    <w:rsid w:val="00DB6E14"/>
    <w:rsid w:val="00DB73B6"/>
    <w:rsid w:val="00DC05AA"/>
    <w:rsid w:val="00DC08E0"/>
    <w:rsid w:val="00DC0D66"/>
    <w:rsid w:val="00DC3255"/>
    <w:rsid w:val="00DC3B0F"/>
    <w:rsid w:val="00DC3C5A"/>
    <w:rsid w:val="00DC43FB"/>
    <w:rsid w:val="00DC4AB9"/>
    <w:rsid w:val="00DC559C"/>
    <w:rsid w:val="00DC6160"/>
    <w:rsid w:val="00DC67D4"/>
    <w:rsid w:val="00DC7191"/>
    <w:rsid w:val="00DC73AC"/>
    <w:rsid w:val="00DC7B1F"/>
    <w:rsid w:val="00DD30ED"/>
    <w:rsid w:val="00DD4C79"/>
    <w:rsid w:val="00DD5909"/>
    <w:rsid w:val="00DD5A62"/>
    <w:rsid w:val="00DD6027"/>
    <w:rsid w:val="00DD6330"/>
    <w:rsid w:val="00DD65A4"/>
    <w:rsid w:val="00DD70DF"/>
    <w:rsid w:val="00DD7962"/>
    <w:rsid w:val="00DD7C00"/>
    <w:rsid w:val="00DE1B70"/>
    <w:rsid w:val="00DE208A"/>
    <w:rsid w:val="00DE3785"/>
    <w:rsid w:val="00DE3881"/>
    <w:rsid w:val="00DE3DC7"/>
    <w:rsid w:val="00DE4DDB"/>
    <w:rsid w:val="00DE66FA"/>
    <w:rsid w:val="00DE6997"/>
    <w:rsid w:val="00DF18A1"/>
    <w:rsid w:val="00DF193A"/>
    <w:rsid w:val="00DF2FC7"/>
    <w:rsid w:val="00DF38F6"/>
    <w:rsid w:val="00DF3D7A"/>
    <w:rsid w:val="00DF4A5F"/>
    <w:rsid w:val="00DF4AA4"/>
    <w:rsid w:val="00DF4B9E"/>
    <w:rsid w:val="00DF4F5A"/>
    <w:rsid w:val="00DF50D7"/>
    <w:rsid w:val="00DF59A1"/>
    <w:rsid w:val="00DF65B4"/>
    <w:rsid w:val="00DF6EF3"/>
    <w:rsid w:val="00DF7439"/>
    <w:rsid w:val="00DF7B05"/>
    <w:rsid w:val="00DF7DEA"/>
    <w:rsid w:val="00E0021E"/>
    <w:rsid w:val="00E0054E"/>
    <w:rsid w:val="00E011F3"/>
    <w:rsid w:val="00E013B9"/>
    <w:rsid w:val="00E01D2D"/>
    <w:rsid w:val="00E04376"/>
    <w:rsid w:val="00E04C04"/>
    <w:rsid w:val="00E0508D"/>
    <w:rsid w:val="00E05459"/>
    <w:rsid w:val="00E05B99"/>
    <w:rsid w:val="00E066C9"/>
    <w:rsid w:val="00E06963"/>
    <w:rsid w:val="00E0707A"/>
    <w:rsid w:val="00E079B4"/>
    <w:rsid w:val="00E10CCB"/>
    <w:rsid w:val="00E119AA"/>
    <w:rsid w:val="00E11B32"/>
    <w:rsid w:val="00E12141"/>
    <w:rsid w:val="00E133C4"/>
    <w:rsid w:val="00E13BEC"/>
    <w:rsid w:val="00E14AD9"/>
    <w:rsid w:val="00E150F0"/>
    <w:rsid w:val="00E15E7F"/>
    <w:rsid w:val="00E16F67"/>
    <w:rsid w:val="00E17829"/>
    <w:rsid w:val="00E17C96"/>
    <w:rsid w:val="00E17FBE"/>
    <w:rsid w:val="00E200ED"/>
    <w:rsid w:val="00E206B4"/>
    <w:rsid w:val="00E21F9B"/>
    <w:rsid w:val="00E224DA"/>
    <w:rsid w:val="00E2259B"/>
    <w:rsid w:val="00E23B67"/>
    <w:rsid w:val="00E23BC6"/>
    <w:rsid w:val="00E23F77"/>
    <w:rsid w:val="00E23F82"/>
    <w:rsid w:val="00E24AD0"/>
    <w:rsid w:val="00E255EE"/>
    <w:rsid w:val="00E2718B"/>
    <w:rsid w:val="00E279A9"/>
    <w:rsid w:val="00E27BEC"/>
    <w:rsid w:val="00E31366"/>
    <w:rsid w:val="00E31D15"/>
    <w:rsid w:val="00E32082"/>
    <w:rsid w:val="00E33504"/>
    <w:rsid w:val="00E33A94"/>
    <w:rsid w:val="00E33E32"/>
    <w:rsid w:val="00E340AE"/>
    <w:rsid w:val="00E340CA"/>
    <w:rsid w:val="00E35C97"/>
    <w:rsid w:val="00E3638D"/>
    <w:rsid w:val="00E3640B"/>
    <w:rsid w:val="00E36B20"/>
    <w:rsid w:val="00E36DC4"/>
    <w:rsid w:val="00E37025"/>
    <w:rsid w:val="00E37950"/>
    <w:rsid w:val="00E37DE3"/>
    <w:rsid w:val="00E40839"/>
    <w:rsid w:val="00E40E1C"/>
    <w:rsid w:val="00E41A55"/>
    <w:rsid w:val="00E42706"/>
    <w:rsid w:val="00E438E2"/>
    <w:rsid w:val="00E43D6F"/>
    <w:rsid w:val="00E44141"/>
    <w:rsid w:val="00E44535"/>
    <w:rsid w:val="00E44A45"/>
    <w:rsid w:val="00E45540"/>
    <w:rsid w:val="00E46075"/>
    <w:rsid w:val="00E46078"/>
    <w:rsid w:val="00E464D8"/>
    <w:rsid w:val="00E4726C"/>
    <w:rsid w:val="00E4750E"/>
    <w:rsid w:val="00E503D0"/>
    <w:rsid w:val="00E520DA"/>
    <w:rsid w:val="00E52490"/>
    <w:rsid w:val="00E524B1"/>
    <w:rsid w:val="00E528D3"/>
    <w:rsid w:val="00E52CEB"/>
    <w:rsid w:val="00E53B3B"/>
    <w:rsid w:val="00E5522B"/>
    <w:rsid w:val="00E55241"/>
    <w:rsid w:val="00E56C33"/>
    <w:rsid w:val="00E5757A"/>
    <w:rsid w:val="00E575FB"/>
    <w:rsid w:val="00E60A83"/>
    <w:rsid w:val="00E61726"/>
    <w:rsid w:val="00E61A37"/>
    <w:rsid w:val="00E61D5B"/>
    <w:rsid w:val="00E61FD3"/>
    <w:rsid w:val="00E63082"/>
    <w:rsid w:val="00E63B8A"/>
    <w:rsid w:val="00E64B8C"/>
    <w:rsid w:val="00E64C07"/>
    <w:rsid w:val="00E64F1A"/>
    <w:rsid w:val="00E650D3"/>
    <w:rsid w:val="00E6604D"/>
    <w:rsid w:val="00E662E5"/>
    <w:rsid w:val="00E66A95"/>
    <w:rsid w:val="00E66F0D"/>
    <w:rsid w:val="00E70E2A"/>
    <w:rsid w:val="00E70E5E"/>
    <w:rsid w:val="00E717E1"/>
    <w:rsid w:val="00E71991"/>
    <w:rsid w:val="00E73275"/>
    <w:rsid w:val="00E73316"/>
    <w:rsid w:val="00E73ADF"/>
    <w:rsid w:val="00E73CD7"/>
    <w:rsid w:val="00E74A88"/>
    <w:rsid w:val="00E753A5"/>
    <w:rsid w:val="00E759CC"/>
    <w:rsid w:val="00E76000"/>
    <w:rsid w:val="00E761FB"/>
    <w:rsid w:val="00E76296"/>
    <w:rsid w:val="00E76BF0"/>
    <w:rsid w:val="00E76C3F"/>
    <w:rsid w:val="00E7758C"/>
    <w:rsid w:val="00E80800"/>
    <w:rsid w:val="00E809BF"/>
    <w:rsid w:val="00E80B01"/>
    <w:rsid w:val="00E81468"/>
    <w:rsid w:val="00E81ABA"/>
    <w:rsid w:val="00E81D73"/>
    <w:rsid w:val="00E81DCE"/>
    <w:rsid w:val="00E82679"/>
    <w:rsid w:val="00E82CA7"/>
    <w:rsid w:val="00E83C35"/>
    <w:rsid w:val="00E847A8"/>
    <w:rsid w:val="00E84A22"/>
    <w:rsid w:val="00E858D6"/>
    <w:rsid w:val="00E85F5A"/>
    <w:rsid w:val="00E86CC3"/>
    <w:rsid w:val="00E87D30"/>
    <w:rsid w:val="00E9001B"/>
    <w:rsid w:val="00E90C63"/>
    <w:rsid w:val="00E90F9B"/>
    <w:rsid w:val="00E913D5"/>
    <w:rsid w:val="00E91D32"/>
    <w:rsid w:val="00E938AE"/>
    <w:rsid w:val="00E93A4F"/>
    <w:rsid w:val="00E9439C"/>
    <w:rsid w:val="00E94755"/>
    <w:rsid w:val="00E94781"/>
    <w:rsid w:val="00E94DDC"/>
    <w:rsid w:val="00E95DBE"/>
    <w:rsid w:val="00E96420"/>
    <w:rsid w:val="00E965C3"/>
    <w:rsid w:val="00E967E2"/>
    <w:rsid w:val="00E96B44"/>
    <w:rsid w:val="00E9704A"/>
    <w:rsid w:val="00E977C3"/>
    <w:rsid w:val="00E979DE"/>
    <w:rsid w:val="00E97B40"/>
    <w:rsid w:val="00EA0285"/>
    <w:rsid w:val="00EA147E"/>
    <w:rsid w:val="00EA1751"/>
    <w:rsid w:val="00EA2815"/>
    <w:rsid w:val="00EA2EBF"/>
    <w:rsid w:val="00EA3022"/>
    <w:rsid w:val="00EA3D2F"/>
    <w:rsid w:val="00EA419A"/>
    <w:rsid w:val="00EA53A0"/>
    <w:rsid w:val="00EA5C14"/>
    <w:rsid w:val="00EA5D3A"/>
    <w:rsid w:val="00EA5DD7"/>
    <w:rsid w:val="00EA5F7C"/>
    <w:rsid w:val="00EA67C7"/>
    <w:rsid w:val="00EA686E"/>
    <w:rsid w:val="00EA7D71"/>
    <w:rsid w:val="00EB0A68"/>
    <w:rsid w:val="00EB0AD7"/>
    <w:rsid w:val="00EB11CC"/>
    <w:rsid w:val="00EB125A"/>
    <w:rsid w:val="00EB26BB"/>
    <w:rsid w:val="00EB30E5"/>
    <w:rsid w:val="00EB344C"/>
    <w:rsid w:val="00EB4F07"/>
    <w:rsid w:val="00EB581B"/>
    <w:rsid w:val="00EB5F7E"/>
    <w:rsid w:val="00EB72D6"/>
    <w:rsid w:val="00EB7950"/>
    <w:rsid w:val="00EC0213"/>
    <w:rsid w:val="00EC0512"/>
    <w:rsid w:val="00EC0B74"/>
    <w:rsid w:val="00EC141C"/>
    <w:rsid w:val="00EC22D4"/>
    <w:rsid w:val="00EC23EB"/>
    <w:rsid w:val="00EC2A97"/>
    <w:rsid w:val="00EC34F1"/>
    <w:rsid w:val="00EC44E6"/>
    <w:rsid w:val="00EC4785"/>
    <w:rsid w:val="00EC49CF"/>
    <w:rsid w:val="00EC5588"/>
    <w:rsid w:val="00EC599B"/>
    <w:rsid w:val="00EC6C58"/>
    <w:rsid w:val="00EC6E2D"/>
    <w:rsid w:val="00EC72AC"/>
    <w:rsid w:val="00EC7331"/>
    <w:rsid w:val="00EC781E"/>
    <w:rsid w:val="00ED03A4"/>
    <w:rsid w:val="00ED0857"/>
    <w:rsid w:val="00ED1FE8"/>
    <w:rsid w:val="00ED2A71"/>
    <w:rsid w:val="00ED4EEE"/>
    <w:rsid w:val="00ED4FEC"/>
    <w:rsid w:val="00ED5966"/>
    <w:rsid w:val="00ED6299"/>
    <w:rsid w:val="00ED6928"/>
    <w:rsid w:val="00ED7A89"/>
    <w:rsid w:val="00EE3329"/>
    <w:rsid w:val="00EE38DC"/>
    <w:rsid w:val="00EE3933"/>
    <w:rsid w:val="00EE3D0F"/>
    <w:rsid w:val="00EE4CA6"/>
    <w:rsid w:val="00EE5671"/>
    <w:rsid w:val="00EE5A21"/>
    <w:rsid w:val="00EE648D"/>
    <w:rsid w:val="00EE670C"/>
    <w:rsid w:val="00EE6E44"/>
    <w:rsid w:val="00EE7C7A"/>
    <w:rsid w:val="00EF01E1"/>
    <w:rsid w:val="00EF0B71"/>
    <w:rsid w:val="00EF12DC"/>
    <w:rsid w:val="00EF1647"/>
    <w:rsid w:val="00EF1B01"/>
    <w:rsid w:val="00EF1C8D"/>
    <w:rsid w:val="00EF1CE6"/>
    <w:rsid w:val="00EF219A"/>
    <w:rsid w:val="00EF395D"/>
    <w:rsid w:val="00EF3C5C"/>
    <w:rsid w:val="00EF4000"/>
    <w:rsid w:val="00EF48C6"/>
    <w:rsid w:val="00EF5171"/>
    <w:rsid w:val="00EF5880"/>
    <w:rsid w:val="00EF6C69"/>
    <w:rsid w:val="00EF7A5A"/>
    <w:rsid w:val="00F00B71"/>
    <w:rsid w:val="00F01F63"/>
    <w:rsid w:val="00F028BB"/>
    <w:rsid w:val="00F03302"/>
    <w:rsid w:val="00F03351"/>
    <w:rsid w:val="00F03D28"/>
    <w:rsid w:val="00F04EF4"/>
    <w:rsid w:val="00F05F64"/>
    <w:rsid w:val="00F065A1"/>
    <w:rsid w:val="00F10021"/>
    <w:rsid w:val="00F11E19"/>
    <w:rsid w:val="00F126C5"/>
    <w:rsid w:val="00F1300C"/>
    <w:rsid w:val="00F1307D"/>
    <w:rsid w:val="00F130F3"/>
    <w:rsid w:val="00F13A91"/>
    <w:rsid w:val="00F13F21"/>
    <w:rsid w:val="00F14AAF"/>
    <w:rsid w:val="00F1504A"/>
    <w:rsid w:val="00F1535B"/>
    <w:rsid w:val="00F16113"/>
    <w:rsid w:val="00F16F79"/>
    <w:rsid w:val="00F20FD6"/>
    <w:rsid w:val="00F2255B"/>
    <w:rsid w:val="00F237C7"/>
    <w:rsid w:val="00F23B17"/>
    <w:rsid w:val="00F250D9"/>
    <w:rsid w:val="00F25343"/>
    <w:rsid w:val="00F26B3D"/>
    <w:rsid w:val="00F26C42"/>
    <w:rsid w:val="00F272D0"/>
    <w:rsid w:val="00F27E7B"/>
    <w:rsid w:val="00F30366"/>
    <w:rsid w:val="00F31C9C"/>
    <w:rsid w:val="00F31CE3"/>
    <w:rsid w:val="00F3254E"/>
    <w:rsid w:val="00F3261C"/>
    <w:rsid w:val="00F32847"/>
    <w:rsid w:val="00F32E54"/>
    <w:rsid w:val="00F330D3"/>
    <w:rsid w:val="00F33663"/>
    <w:rsid w:val="00F34F72"/>
    <w:rsid w:val="00F35963"/>
    <w:rsid w:val="00F3620B"/>
    <w:rsid w:val="00F365C6"/>
    <w:rsid w:val="00F375C6"/>
    <w:rsid w:val="00F37FC7"/>
    <w:rsid w:val="00F40831"/>
    <w:rsid w:val="00F41C4F"/>
    <w:rsid w:val="00F4275E"/>
    <w:rsid w:val="00F42FE2"/>
    <w:rsid w:val="00F443CC"/>
    <w:rsid w:val="00F44FD1"/>
    <w:rsid w:val="00F46E1B"/>
    <w:rsid w:val="00F4709C"/>
    <w:rsid w:val="00F47A4A"/>
    <w:rsid w:val="00F47AAD"/>
    <w:rsid w:val="00F502CB"/>
    <w:rsid w:val="00F50AE3"/>
    <w:rsid w:val="00F517DC"/>
    <w:rsid w:val="00F51F52"/>
    <w:rsid w:val="00F522F4"/>
    <w:rsid w:val="00F52B47"/>
    <w:rsid w:val="00F52B8C"/>
    <w:rsid w:val="00F52EBA"/>
    <w:rsid w:val="00F5311C"/>
    <w:rsid w:val="00F53231"/>
    <w:rsid w:val="00F53766"/>
    <w:rsid w:val="00F5519B"/>
    <w:rsid w:val="00F5522E"/>
    <w:rsid w:val="00F55419"/>
    <w:rsid w:val="00F5579E"/>
    <w:rsid w:val="00F565EA"/>
    <w:rsid w:val="00F56C86"/>
    <w:rsid w:val="00F57213"/>
    <w:rsid w:val="00F57BB3"/>
    <w:rsid w:val="00F601A8"/>
    <w:rsid w:val="00F6079A"/>
    <w:rsid w:val="00F609FD"/>
    <w:rsid w:val="00F60F67"/>
    <w:rsid w:val="00F6178E"/>
    <w:rsid w:val="00F627D0"/>
    <w:rsid w:val="00F62AF2"/>
    <w:rsid w:val="00F62DF6"/>
    <w:rsid w:val="00F65137"/>
    <w:rsid w:val="00F651EB"/>
    <w:rsid w:val="00F65D76"/>
    <w:rsid w:val="00F6645A"/>
    <w:rsid w:val="00F66541"/>
    <w:rsid w:val="00F668E3"/>
    <w:rsid w:val="00F66A2B"/>
    <w:rsid w:val="00F66ADF"/>
    <w:rsid w:val="00F67BC6"/>
    <w:rsid w:val="00F67D96"/>
    <w:rsid w:val="00F708AC"/>
    <w:rsid w:val="00F70C14"/>
    <w:rsid w:val="00F727A3"/>
    <w:rsid w:val="00F73426"/>
    <w:rsid w:val="00F73513"/>
    <w:rsid w:val="00F736EB"/>
    <w:rsid w:val="00F73BB3"/>
    <w:rsid w:val="00F73BC0"/>
    <w:rsid w:val="00F74DF0"/>
    <w:rsid w:val="00F75CF7"/>
    <w:rsid w:val="00F75E1E"/>
    <w:rsid w:val="00F7648C"/>
    <w:rsid w:val="00F76EF6"/>
    <w:rsid w:val="00F8068F"/>
    <w:rsid w:val="00F81E00"/>
    <w:rsid w:val="00F82765"/>
    <w:rsid w:val="00F82D11"/>
    <w:rsid w:val="00F84935"/>
    <w:rsid w:val="00F84AF5"/>
    <w:rsid w:val="00F85356"/>
    <w:rsid w:val="00F85492"/>
    <w:rsid w:val="00F85BF1"/>
    <w:rsid w:val="00F869D2"/>
    <w:rsid w:val="00F86F47"/>
    <w:rsid w:val="00F87939"/>
    <w:rsid w:val="00F87CE6"/>
    <w:rsid w:val="00F87D37"/>
    <w:rsid w:val="00F9100C"/>
    <w:rsid w:val="00F91FAA"/>
    <w:rsid w:val="00F935BA"/>
    <w:rsid w:val="00F94153"/>
    <w:rsid w:val="00F94228"/>
    <w:rsid w:val="00F944B2"/>
    <w:rsid w:val="00F94D3E"/>
    <w:rsid w:val="00F94FD4"/>
    <w:rsid w:val="00F96466"/>
    <w:rsid w:val="00F96596"/>
    <w:rsid w:val="00F97551"/>
    <w:rsid w:val="00FA16F4"/>
    <w:rsid w:val="00FA2BD6"/>
    <w:rsid w:val="00FA310E"/>
    <w:rsid w:val="00FA321D"/>
    <w:rsid w:val="00FA4B69"/>
    <w:rsid w:val="00FA5643"/>
    <w:rsid w:val="00FA5E52"/>
    <w:rsid w:val="00FA6251"/>
    <w:rsid w:val="00FA79A4"/>
    <w:rsid w:val="00FB03D3"/>
    <w:rsid w:val="00FB2F96"/>
    <w:rsid w:val="00FB2FDD"/>
    <w:rsid w:val="00FB3CD1"/>
    <w:rsid w:val="00FB4615"/>
    <w:rsid w:val="00FB48AF"/>
    <w:rsid w:val="00FB4A53"/>
    <w:rsid w:val="00FB4A9D"/>
    <w:rsid w:val="00FB4F6C"/>
    <w:rsid w:val="00FB503C"/>
    <w:rsid w:val="00FB5075"/>
    <w:rsid w:val="00FB56DB"/>
    <w:rsid w:val="00FB6DAA"/>
    <w:rsid w:val="00FB7A18"/>
    <w:rsid w:val="00FB7FAB"/>
    <w:rsid w:val="00FC378F"/>
    <w:rsid w:val="00FC3BD1"/>
    <w:rsid w:val="00FC3FFC"/>
    <w:rsid w:val="00FC41E2"/>
    <w:rsid w:val="00FC42C0"/>
    <w:rsid w:val="00FC4E24"/>
    <w:rsid w:val="00FC518A"/>
    <w:rsid w:val="00FC5852"/>
    <w:rsid w:val="00FC6512"/>
    <w:rsid w:val="00FC70A3"/>
    <w:rsid w:val="00FD0103"/>
    <w:rsid w:val="00FD028A"/>
    <w:rsid w:val="00FD0AD5"/>
    <w:rsid w:val="00FD121E"/>
    <w:rsid w:val="00FD237B"/>
    <w:rsid w:val="00FD3DA8"/>
    <w:rsid w:val="00FD4B2D"/>
    <w:rsid w:val="00FD5370"/>
    <w:rsid w:val="00FD6F69"/>
    <w:rsid w:val="00FE050A"/>
    <w:rsid w:val="00FE0597"/>
    <w:rsid w:val="00FE08BD"/>
    <w:rsid w:val="00FE0C8D"/>
    <w:rsid w:val="00FE2A1B"/>
    <w:rsid w:val="00FE2D1F"/>
    <w:rsid w:val="00FE439B"/>
    <w:rsid w:val="00FE46A6"/>
    <w:rsid w:val="00FE4E59"/>
    <w:rsid w:val="00FE58CD"/>
    <w:rsid w:val="00FE6339"/>
    <w:rsid w:val="00FE6731"/>
    <w:rsid w:val="00FE73C9"/>
    <w:rsid w:val="00FE7898"/>
    <w:rsid w:val="00FE7DC0"/>
    <w:rsid w:val="00FE7FE3"/>
    <w:rsid w:val="00FF025C"/>
    <w:rsid w:val="00FF0635"/>
    <w:rsid w:val="00FF125D"/>
    <w:rsid w:val="00FF1624"/>
    <w:rsid w:val="00FF1F0F"/>
    <w:rsid w:val="00FF2FE4"/>
    <w:rsid w:val="00FF32E4"/>
    <w:rsid w:val="00FF4582"/>
    <w:rsid w:val="00FF48E8"/>
    <w:rsid w:val="00FF54A2"/>
    <w:rsid w:val="00FF55AD"/>
    <w:rsid w:val="00FF5D5B"/>
    <w:rsid w:val="00FF635B"/>
    <w:rsid w:val="00FF67EB"/>
    <w:rsid w:val="00FF7232"/>
    <w:rsid w:val="00FF76DF"/>
    <w:rsid w:val="01264783"/>
    <w:rsid w:val="01338E18"/>
    <w:rsid w:val="018590FE"/>
    <w:rsid w:val="0231A3B1"/>
    <w:rsid w:val="0233237A"/>
    <w:rsid w:val="03327EF3"/>
    <w:rsid w:val="03693145"/>
    <w:rsid w:val="039058B3"/>
    <w:rsid w:val="04B99015"/>
    <w:rsid w:val="0583D7BD"/>
    <w:rsid w:val="06385536"/>
    <w:rsid w:val="0736052F"/>
    <w:rsid w:val="07527BF8"/>
    <w:rsid w:val="078577CC"/>
    <w:rsid w:val="07F4D282"/>
    <w:rsid w:val="08D1D590"/>
    <w:rsid w:val="08E568BA"/>
    <w:rsid w:val="096081C4"/>
    <w:rsid w:val="0AB46348"/>
    <w:rsid w:val="0AE845F6"/>
    <w:rsid w:val="0AEE4D4D"/>
    <w:rsid w:val="0BA9D771"/>
    <w:rsid w:val="0C0311CB"/>
    <w:rsid w:val="0CAFF8EE"/>
    <w:rsid w:val="0CC25722"/>
    <w:rsid w:val="0CCD0078"/>
    <w:rsid w:val="0CD52830"/>
    <w:rsid w:val="0D3CD1BC"/>
    <w:rsid w:val="0D3EDDFF"/>
    <w:rsid w:val="0DEC040A"/>
    <w:rsid w:val="0E2D3C06"/>
    <w:rsid w:val="0F49D4A6"/>
    <w:rsid w:val="0FA658A2"/>
    <w:rsid w:val="0FFFE467"/>
    <w:rsid w:val="100F8FEF"/>
    <w:rsid w:val="1052EEFF"/>
    <w:rsid w:val="10B9D675"/>
    <w:rsid w:val="113506E1"/>
    <w:rsid w:val="11C7AB93"/>
    <w:rsid w:val="12A7B65B"/>
    <w:rsid w:val="12E390D4"/>
    <w:rsid w:val="1305A5A4"/>
    <w:rsid w:val="1331705C"/>
    <w:rsid w:val="1404D9AD"/>
    <w:rsid w:val="14496BF5"/>
    <w:rsid w:val="14884DA8"/>
    <w:rsid w:val="14893F2F"/>
    <w:rsid w:val="157D85A5"/>
    <w:rsid w:val="15CEBE56"/>
    <w:rsid w:val="15E53C56"/>
    <w:rsid w:val="16241E09"/>
    <w:rsid w:val="163BE4A5"/>
    <w:rsid w:val="169F274A"/>
    <w:rsid w:val="16BD0E49"/>
    <w:rsid w:val="16CF751E"/>
    <w:rsid w:val="17C0DFF1"/>
    <w:rsid w:val="17FE831D"/>
    <w:rsid w:val="18E8DC6E"/>
    <w:rsid w:val="18F93AEF"/>
    <w:rsid w:val="18FC3BEB"/>
    <w:rsid w:val="19B89240"/>
    <w:rsid w:val="1A684479"/>
    <w:rsid w:val="1A7D7785"/>
    <w:rsid w:val="1AF78F2C"/>
    <w:rsid w:val="1B5637B3"/>
    <w:rsid w:val="1B617023"/>
    <w:rsid w:val="1BB238F5"/>
    <w:rsid w:val="1BF8A444"/>
    <w:rsid w:val="1C1947E6"/>
    <w:rsid w:val="1C1D31A4"/>
    <w:rsid w:val="1C306D7E"/>
    <w:rsid w:val="1C365A01"/>
    <w:rsid w:val="1D3FB881"/>
    <w:rsid w:val="1D52CD78"/>
    <w:rsid w:val="1DCE2D9D"/>
    <w:rsid w:val="1E2F7521"/>
    <w:rsid w:val="1E7A1750"/>
    <w:rsid w:val="1EE44780"/>
    <w:rsid w:val="1F5F2864"/>
    <w:rsid w:val="20C96F86"/>
    <w:rsid w:val="21183478"/>
    <w:rsid w:val="222C8BA1"/>
    <w:rsid w:val="229FAD0A"/>
    <w:rsid w:val="22E48939"/>
    <w:rsid w:val="22F37B1E"/>
    <w:rsid w:val="22F748A5"/>
    <w:rsid w:val="2301A224"/>
    <w:rsid w:val="26F93664"/>
    <w:rsid w:val="2708D1D4"/>
    <w:rsid w:val="2750A930"/>
    <w:rsid w:val="277ECADC"/>
    <w:rsid w:val="2882114C"/>
    <w:rsid w:val="293E9E81"/>
    <w:rsid w:val="2A0321AC"/>
    <w:rsid w:val="2A05CF60"/>
    <w:rsid w:val="2A3ADADF"/>
    <w:rsid w:val="2B51771B"/>
    <w:rsid w:val="2CF65BBD"/>
    <w:rsid w:val="2D8FF157"/>
    <w:rsid w:val="2E8A400F"/>
    <w:rsid w:val="30BBBEAF"/>
    <w:rsid w:val="315D35C0"/>
    <w:rsid w:val="325D6557"/>
    <w:rsid w:val="3280F357"/>
    <w:rsid w:val="338622F7"/>
    <w:rsid w:val="33F65C93"/>
    <w:rsid w:val="36BD5695"/>
    <w:rsid w:val="36C19A44"/>
    <w:rsid w:val="3754647A"/>
    <w:rsid w:val="376B1770"/>
    <w:rsid w:val="376DBEAD"/>
    <w:rsid w:val="377DF59B"/>
    <w:rsid w:val="38064781"/>
    <w:rsid w:val="383B9390"/>
    <w:rsid w:val="38B72EF8"/>
    <w:rsid w:val="38B95089"/>
    <w:rsid w:val="38CECB9F"/>
    <w:rsid w:val="38D70C7E"/>
    <w:rsid w:val="3901A191"/>
    <w:rsid w:val="390595CD"/>
    <w:rsid w:val="390763FF"/>
    <w:rsid w:val="39098F0E"/>
    <w:rsid w:val="39C3FB53"/>
    <w:rsid w:val="39E35791"/>
    <w:rsid w:val="3A26C67C"/>
    <w:rsid w:val="3A78E356"/>
    <w:rsid w:val="3AB5965D"/>
    <w:rsid w:val="3AF083F5"/>
    <w:rsid w:val="3BBEF4DD"/>
    <w:rsid w:val="3BF327FE"/>
    <w:rsid w:val="3DC2F1E0"/>
    <w:rsid w:val="3DF788E2"/>
    <w:rsid w:val="3E2E7626"/>
    <w:rsid w:val="3E36AD69"/>
    <w:rsid w:val="3E9460C7"/>
    <w:rsid w:val="4005A1B4"/>
    <w:rsid w:val="405E54B8"/>
    <w:rsid w:val="40C58AA0"/>
    <w:rsid w:val="4131F0A1"/>
    <w:rsid w:val="4180DE80"/>
    <w:rsid w:val="4205295B"/>
    <w:rsid w:val="4285DC4A"/>
    <w:rsid w:val="42D28E3A"/>
    <w:rsid w:val="43504D6C"/>
    <w:rsid w:val="43EEA4F1"/>
    <w:rsid w:val="44FAF72B"/>
    <w:rsid w:val="45E29806"/>
    <w:rsid w:val="46717811"/>
    <w:rsid w:val="484DDEBC"/>
    <w:rsid w:val="490843DF"/>
    <w:rsid w:val="4A01C177"/>
    <w:rsid w:val="4A80B245"/>
    <w:rsid w:val="4B159468"/>
    <w:rsid w:val="4C5BCA7B"/>
    <w:rsid w:val="4C678044"/>
    <w:rsid w:val="4D9A0870"/>
    <w:rsid w:val="4E1DC39D"/>
    <w:rsid w:val="4E41A7A4"/>
    <w:rsid w:val="4F5E9A06"/>
    <w:rsid w:val="5001B5E4"/>
    <w:rsid w:val="500463E4"/>
    <w:rsid w:val="5174C431"/>
    <w:rsid w:val="51FC6DE4"/>
    <w:rsid w:val="5236F6C1"/>
    <w:rsid w:val="527C9E37"/>
    <w:rsid w:val="5282D7B7"/>
    <w:rsid w:val="528A6269"/>
    <w:rsid w:val="5345FD57"/>
    <w:rsid w:val="53489894"/>
    <w:rsid w:val="53611E91"/>
    <w:rsid w:val="537340AB"/>
    <w:rsid w:val="53F2A5A9"/>
    <w:rsid w:val="54186E98"/>
    <w:rsid w:val="541FD9D6"/>
    <w:rsid w:val="542CF3C7"/>
    <w:rsid w:val="546A3475"/>
    <w:rsid w:val="547EF165"/>
    <w:rsid w:val="54A9B05A"/>
    <w:rsid w:val="54FCEEF2"/>
    <w:rsid w:val="5555B01D"/>
    <w:rsid w:val="558E760A"/>
    <w:rsid w:val="55EEF615"/>
    <w:rsid w:val="564BF9FF"/>
    <w:rsid w:val="567DC1B0"/>
    <w:rsid w:val="56E1503A"/>
    <w:rsid w:val="57201B4C"/>
    <w:rsid w:val="57ACA735"/>
    <w:rsid w:val="57F91F2A"/>
    <w:rsid w:val="586BAF68"/>
    <w:rsid w:val="589546D8"/>
    <w:rsid w:val="58C616CC"/>
    <w:rsid w:val="596B62B4"/>
    <w:rsid w:val="5B50213D"/>
    <w:rsid w:val="5BB663BA"/>
    <w:rsid w:val="5C721583"/>
    <w:rsid w:val="5C9CCA01"/>
    <w:rsid w:val="5CBC8AF1"/>
    <w:rsid w:val="5DB0316D"/>
    <w:rsid w:val="5E359BF4"/>
    <w:rsid w:val="5E52B97E"/>
    <w:rsid w:val="5E6A2FB4"/>
    <w:rsid w:val="5EFA52C9"/>
    <w:rsid w:val="5FDFCE36"/>
    <w:rsid w:val="5FE00AA1"/>
    <w:rsid w:val="60DF2850"/>
    <w:rsid w:val="6130B35B"/>
    <w:rsid w:val="617A4372"/>
    <w:rsid w:val="61896E6A"/>
    <w:rsid w:val="6214E151"/>
    <w:rsid w:val="629EEF33"/>
    <w:rsid w:val="62A873B9"/>
    <w:rsid w:val="62AA41EB"/>
    <w:rsid w:val="634F14CE"/>
    <w:rsid w:val="636F027F"/>
    <w:rsid w:val="63A84D42"/>
    <w:rsid w:val="63F14BE4"/>
    <w:rsid w:val="64BFD568"/>
    <w:rsid w:val="64D38BFF"/>
    <w:rsid w:val="64E5CC90"/>
    <w:rsid w:val="650AD2E0"/>
    <w:rsid w:val="65329ED3"/>
    <w:rsid w:val="65E7CB67"/>
    <w:rsid w:val="663AFE38"/>
    <w:rsid w:val="66A31249"/>
    <w:rsid w:val="66B4234C"/>
    <w:rsid w:val="67839BC8"/>
    <w:rsid w:val="67C98ED6"/>
    <w:rsid w:val="682EC23A"/>
    <w:rsid w:val="689D6AC5"/>
    <w:rsid w:val="69033FA1"/>
    <w:rsid w:val="69564E69"/>
    <w:rsid w:val="6AA63B43"/>
    <w:rsid w:val="6B4A4F24"/>
    <w:rsid w:val="6CDF71CA"/>
    <w:rsid w:val="704C5521"/>
    <w:rsid w:val="705A06A5"/>
    <w:rsid w:val="7060FADC"/>
    <w:rsid w:val="725D7579"/>
    <w:rsid w:val="728B4012"/>
    <w:rsid w:val="730DA60C"/>
    <w:rsid w:val="735DB772"/>
    <w:rsid w:val="752C7ECC"/>
    <w:rsid w:val="75338830"/>
    <w:rsid w:val="75A3FEFF"/>
    <w:rsid w:val="7622A619"/>
    <w:rsid w:val="76958D74"/>
    <w:rsid w:val="76A5C64D"/>
    <w:rsid w:val="770DB224"/>
    <w:rsid w:val="775EB135"/>
    <w:rsid w:val="7924EB88"/>
    <w:rsid w:val="79317D5D"/>
    <w:rsid w:val="7992CD42"/>
    <w:rsid w:val="7AC415CE"/>
    <w:rsid w:val="7ACF0263"/>
    <w:rsid w:val="7B4BD739"/>
    <w:rsid w:val="7B949C5B"/>
    <w:rsid w:val="7BAA54F1"/>
    <w:rsid w:val="7BF1CB17"/>
    <w:rsid w:val="7C11677F"/>
    <w:rsid w:val="7CD274CE"/>
    <w:rsid w:val="7D140864"/>
    <w:rsid w:val="7D75AE0C"/>
    <w:rsid w:val="7DB13121"/>
    <w:rsid w:val="7DDC162F"/>
    <w:rsid w:val="7E28F2A1"/>
    <w:rsid w:val="7E75125C"/>
    <w:rsid w:val="7EBAB537"/>
    <w:rsid w:val="7EDBE4C0"/>
    <w:rsid w:val="7F2D8031"/>
    <w:rsid w:val="7FADD147"/>
    <w:rsid w:val="7FFBC5BC"/>
  </w:rsids>
  <m:mathPr>
    <m:mathFont m:val="Cambria Math"/>
    <m:brkBin m:val="before"/>
    <m:brkBinSub m:val="--"/>
    <m:smallFrac m:val="0"/>
    <m:dispDef/>
    <m:lMargin m:val="0"/>
    <m:rMargin m:val="0"/>
    <m:defJc m:val="centerGroup"/>
    <m:wrapIndent m:val="1440"/>
    <m:intLim m:val="subSup"/>
    <m:naryLim m:val="undOvr"/>
  </m:mathPr>
  <w:themeFontLang w:val="vi-VN"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BAB14"/>
  <w15:chartTrackingRefBased/>
  <w15:docId w15:val="{9844040D-CD98-44B3-99E9-E6A3999E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vi-VN"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BF9"/>
    <w:rPr>
      <w:sz w:val="24"/>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rFonts w:ascii=".VnTimeH" w:hAnsi=".VnTimeH"/>
      <w:b/>
      <w:bCs/>
      <w:sz w:val="22"/>
    </w:rPr>
  </w:style>
  <w:style w:type="paragraph" w:styleId="Heading6">
    <w:name w:val="heading 6"/>
    <w:basedOn w:val="Normal"/>
    <w:next w:val="Normal"/>
    <w:qFormat/>
    <w:pPr>
      <w:keepNext/>
      <w:jc w:val="both"/>
      <w:outlineLvl w:val="5"/>
    </w:pPr>
    <w:rPr>
      <w:rFonts w:ascii=".VnTimeH" w:hAnsi=".VnTimeH"/>
      <w:b/>
      <w:bCs/>
    </w:rPr>
  </w:style>
  <w:style w:type="paragraph" w:styleId="Heading8">
    <w:name w:val="heading 8"/>
    <w:basedOn w:val="Normal"/>
    <w:next w:val="Normal"/>
    <w:qFormat/>
    <w:pPr>
      <w:keepNext/>
      <w:widowControl w:val="0"/>
      <w:spacing w:before="120" w:after="120" w:line="360" w:lineRule="exact"/>
      <w:ind w:firstLine="720"/>
      <w:jc w:val="both"/>
      <w:outlineLvl w:val="7"/>
    </w:pPr>
    <w:rPr>
      <w:rFonts w:ascii=".VnTime" w:hAnsi=".VnTime"/>
      <w:b/>
      <w:bCs/>
      <w:i/>
      <w:iCs/>
      <w:sz w:val="28"/>
      <w:szCs w:val="28"/>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VnTime" w:hAnsi=".VnTime"/>
      <w:sz w:val="28"/>
      <w:szCs w:val="28"/>
    </w:rPr>
  </w:style>
  <w:style w:type="paragraph" w:styleId="Header">
    <w:name w:val="header"/>
    <w:basedOn w:val="Normal"/>
    <w:link w:val="HeaderChar"/>
    <w:uiPriority w:val="99"/>
    <w:pPr>
      <w:tabs>
        <w:tab w:val="center" w:pos="4320"/>
        <w:tab w:val="right" w:pos="8640"/>
      </w:tabs>
    </w:pPr>
    <w:rPr>
      <w:rFonts w:ascii=".VnTime" w:hAnsi=".VnTime"/>
      <w:sz w:val="28"/>
      <w:lang w:val="x-none" w:eastAsia="x-none"/>
    </w:rPr>
  </w:style>
  <w:style w:type="paragraph" w:styleId="FootnoteText">
    <w:name w:val="footnote text"/>
    <w:basedOn w:val="Normal"/>
    <w:link w:val="FootnoteTextChar"/>
    <w:semiHidden/>
    <w:rPr>
      <w:sz w:val="20"/>
      <w:szCs w:val="20"/>
    </w:rPr>
  </w:style>
  <w:style w:type="paragraph" w:styleId="BodyText3">
    <w:name w:val="Body Text 3"/>
    <w:basedOn w:val="Normal"/>
    <w:pPr>
      <w:spacing w:before="120" w:line="340" w:lineRule="exact"/>
      <w:jc w:val="both"/>
    </w:pPr>
    <w:rPr>
      <w:sz w:val="26"/>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spacing w:before="120" w:after="100" w:afterAutospacing="1"/>
      <w:ind w:firstLine="720"/>
      <w:jc w:val="both"/>
    </w:pPr>
    <w:rPr>
      <w:sz w:val="26"/>
    </w:rPr>
  </w:style>
  <w:style w:type="paragraph" w:customStyle="1" w:styleId="DieuChar">
    <w:name w:val="Dieu Char"/>
    <w:basedOn w:val="Heading2"/>
    <w:autoRedefine/>
    <w:pPr>
      <w:keepNext w:val="0"/>
      <w:tabs>
        <w:tab w:val="left" w:pos="600"/>
      </w:tabs>
      <w:spacing w:before="60" w:after="0"/>
      <w:ind w:firstLine="720"/>
      <w:jc w:val="both"/>
    </w:pPr>
    <w:rPr>
      <w:rFonts w:ascii="Times New Roman" w:eastAsia="VNI-Times" w:hAnsi="Times New Roman" w:cs="Times New Roman"/>
      <w:b w:val="0"/>
      <w:i w:val="0"/>
      <w:spacing w:val="-2"/>
      <w:lang w:val="pt-BR"/>
    </w:rPr>
  </w:style>
  <w:style w:type="character" w:customStyle="1" w:styleId="DieuCharChar">
    <w:name w:val="Dieu Char Char"/>
    <w:rPr>
      <w:rFonts w:eastAsia="VNI-Times"/>
      <w:bCs/>
      <w:iCs/>
      <w:spacing w:val="-2"/>
      <w:sz w:val="28"/>
      <w:szCs w:val="28"/>
      <w:lang w:val="pt-BR" w:eastAsia="en-US" w:bidi="ar-SA"/>
    </w:rPr>
  </w:style>
  <w:style w:type="paragraph" w:customStyle="1" w:styleId="diem">
    <w:name w:val="diem"/>
    <w:basedOn w:val="Normal"/>
    <w:autoRedefine/>
    <w:rsid w:val="006B7277"/>
    <w:pPr>
      <w:widowControl w:val="0"/>
      <w:spacing w:before="120" w:after="40"/>
      <w:ind w:firstLine="720"/>
      <w:jc w:val="both"/>
    </w:pPr>
    <w:rPr>
      <w:sz w:val="28"/>
      <w:szCs w:val="28"/>
      <w:lang w:val="pt-BR"/>
    </w:rPr>
  </w:style>
  <w:style w:type="paragraph" w:customStyle="1" w:styleId="chuong">
    <w:name w:val="chuong"/>
    <w:basedOn w:val="Heading1"/>
    <w:autoRedefine/>
    <w:pPr>
      <w:widowControl w:val="0"/>
      <w:spacing w:before="0" w:after="0"/>
      <w:ind w:left="2160" w:hanging="1560"/>
      <w:jc w:val="both"/>
      <w:outlineLvl w:val="9"/>
    </w:pPr>
    <w:rPr>
      <w:rFonts w:ascii="Times New Roman" w:hAnsi="Times New Roman" w:cs="Times New Roman"/>
      <w:b w:val="0"/>
      <w:sz w:val="24"/>
      <w:szCs w:val="24"/>
      <w:lang w:val="pt-BR"/>
    </w:rPr>
  </w:style>
  <w:style w:type="character" w:customStyle="1" w:styleId="chuongChar">
    <w:name w:val="chuong Char"/>
    <w:rPr>
      <w:bCs/>
      <w:kern w:val="32"/>
      <w:sz w:val="24"/>
      <w:szCs w:val="24"/>
      <w:lang w:val="pt-BR" w:eastAsia="en-US" w:bidi="ar-SA"/>
    </w:rPr>
  </w:style>
  <w:style w:type="paragraph" w:customStyle="1" w:styleId="StylechuongLatinItalicChar">
    <w:name w:val="Style chuong + (Latin) Italic Char"/>
    <w:basedOn w:val="chuong"/>
    <w:autoRedefine/>
    <w:rPr>
      <w:i/>
    </w:rPr>
  </w:style>
  <w:style w:type="character" w:customStyle="1" w:styleId="StylechuongLatinItalicCharChar">
    <w:name w:val="Style chuong + (Latin) Italic Char Char"/>
    <w:rPr>
      <w:bCs/>
      <w:i/>
      <w:kern w:val="32"/>
      <w:sz w:val="24"/>
      <w:szCs w:val="24"/>
      <w:lang w:val="pt-BR" w:eastAsia="en-US" w:bidi="ar-SA"/>
    </w:rPr>
  </w:style>
  <w:style w:type="character" w:styleId="Hyperlink">
    <w:name w:val="Hyperlink"/>
    <w:rPr>
      <w:color w:val="0000FF"/>
      <w:u w:val="single"/>
    </w:rPr>
  </w:style>
  <w:style w:type="paragraph" w:styleId="BodyText">
    <w:name w:val="Body Text"/>
    <w:basedOn w:val="Normal"/>
    <w:pPr>
      <w:spacing w:after="120"/>
    </w:pPr>
    <w:rPr>
      <w:sz w:val="28"/>
      <w:szCs w:val="28"/>
    </w:rPr>
  </w:style>
  <w:style w:type="paragraph" w:customStyle="1" w:styleId="khoan">
    <w:name w:val="khoan"/>
    <w:basedOn w:val="Normal"/>
    <w:pPr>
      <w:widowControl w:val="0"/>
      <w:tabs>
        <w:tab w:val="left" w:pos="2415"/>
      </w:tabs>
      <w:spacing w:before="120" w:after="120"/>
      <w:jc w:val="both"/>
    </w:pPr>
    <w:rPr>
      <w:rFonts w:ascii=".VnTime" w:hAnsi=".VnTime"/>
      <w:sz w:val="28"/>
      <w:szCs w:val="28"/>
      <w:lang w:val="pt-BR"/>
    </w:rPr>
  </w:style>
  <w:style w:type="character" w:customStyle="1" w:styleId="khoanChar">
    <w:name w:val="khoan Char"/>
    <w:rPr>
      <w:rFonts w:ascii=".VnTime" w:hAnsi=".VnTime"/>
      <w:sz w:val="28"/>
      <w:szCs w:val="28"/>
      <w:lang w:val="pt-BR" w:eastAsia="en-US" w:bidi="ar-SA"/>
    </w:rPr>
  </w:style>
  <w:style w:type="paragraph" w:customStyle="1" w:styleId="Dieu">
    <w:name w:val="Dieu"/>
    <w:basedOn w:val="Heading2"/>
    <w:pPr>
      <w:keepNext w:val="0"/>
      <w:tabs>
        <w:tab w:val="left" w:pos="2415"/>
      </w:tabs>
      <w:spacing w:after="240"/>
      <w:ind w:firstLine="540"/>
      <w:jc w:val="both"/>
    </w:pPr>
    <w:rPr>
      <w:rFonts w:ascii="Times New Roman" w:eastAsia="VNI-Times" w:hAnsi="Times New Roman" w:cs="Times New Roman"/>
      <w:i w:val="0"/>
      <w:lang w:val="pt-BR"/>
    </w:rPr>
  </w:style>
  <w:style w:type="paragraph" w:customStyle="1" w:styleId="StylechuongLatinItalic">
    <w:name w:val="Style chuong + (Latin) Italic"/>
    <w:basedOn w:val="chuong"/>
    <w:autoRedefine/>
    <w:pPr>
      <w:tabs>
        <w:tab w:val="left" w:pos="0"/>
      </w:tabs>
      <w:ind w:firstLine="0"/>
      <w:jc w:val="left"/>
    </w:pPr>
    <w:rPr>
      <w:i/>
      <w:sz w:val="28"/>
      <w:szCs w:val="28"/>
      <w:lang w:val="nl-NL"/>
    </w:rPr>
  </w:style>
  <w:style w:type="paragraph" w:styleId="TOC2">
    <w:name w:val="toc 2"/>
    <w:basedOn w:val="Normal"/>
    <w:next w:val="Normal"/>
    <w:autoRedefine/>
    <w:semiHidden/>
    <w:pPr>
      <w:tabs>
        <w:tab w:val="right" w:leader="dot" w:pos="9062"/>
      </w:tabs>
      <w:ind w:left="240"/>
      <w:jc w:val="center"/>
    </w:pPr>
    <w:rPr>
      <w:sz w:val="28"/>
      <w:lang w:val="pt-BR"/>
    </w:rPr>
  </w:style>
  <w:style w:type="paragraph" w:styleId="NormalWeb">
    <w:name w:val="Normal (Web)"/>
    <w:basedOn w:val="Normal"/>
    <w:link w:val="NormalWebChar"/>
    <w:uiPriority w:val="99"/>
    <w:pPr>
      <w:spacing w:before="100" w:beforeAutospacing="1" w:after="100" w:afterAutospacing="1"/>
    </w:pPr>
  </w:style>
  <w:style w:type="paragraph" w:styleId="BodyTextIndent">
    <w:name w:val="Body Text Indent"/>
    <w:basedOn w:val="Normal"/>
    <w:pPr>
      <w:keepNext/>
      <w:widowControl w:val="0"/>
      <w:spacing w:before="120"/>
      <w:ind w:firstLine="680"/>
      <w:jc w:val="both"/>
    </w:pPr>
    <w:rPr>
      <w:bCs/>
      <w:color w:val="0000FF"/>
      <w:sz w:val="28"/>
      <w:szCs w:val="28"/>
      <w:lang w:val="es-ES"/>
    </w:rPr>
  </w:style>
  <w:style w:type="paragraph" w:styleId="BodyTextIndent2">
    <w:name w:val="Body Text Indent 2"/>
    <w:basedOn w:val="Normal"/>
    <w:pPr>
      <w:keepNext/>
      <w:widowControl w:val="0"/>
      <w:spacing w:before="120"/>
      <w:ind w:firstLine="720"/>
      <w:jc w:val="both"/>
    </w:pPr>
    <w:rPr>
      <w:iCs/>
      <w:color w:val="0000FF"/>
      <w:sz w:val="28"/>
      <w:szCs w:val="28"/>
      <w:lang w:val="es-MX"/>
    </w:rPr>
  </w:style>
  <w:style w:type="character" w:styleId="FollowedHyperlink">
    <w:name w:val="FollowedHyperlink"/>
    <w:rPr>
      <w:color w:val="800080"/>
      <w:u w:val="single"/>
    </w:rPr>
  </w:style>
  <w:style w:type="paragraph" w:customStyle="1" w:styleId="abc">
    <w:name w:val="abc"/>
    <w:basedOn w:val="Normal"/>
    <w:rsid w:val="00A07091"/>
    <w:pPr>
      <w:overflowPunct w:val="0"/>
      <w:autoSpaceDE w:val="0"/>
      <w:autoSpaceDN w:val="0"/>
      <w:adjustRightInd w:val="0"/>
      <w:textAlignment w:val="baseline"/>
    </w:pPr>
    <w:rPr>
      <w:rFonts w:ascii=".VnTime" w:hAnsi=".VnTime"/>
      <w:szCs w:val="20"/>
    </w:rPr>
  </w:style>
  <w:style w:type="paragraph" w:customStyle="1" w:styleId="BIEUTUONG">
    <w:name w:val="BIEU TUONG"/>
    <w:basedOn w:val="Normal"/>
    <w:rsid w:val="00426CB8"/>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jc w:val="both"/>
    </w:pPr>
    <w:rPr>
      <w:rFonts w:ascii=".VnTime" w:hAnsi=".VnTime"/>
      <w:color w:val="0000FF"/>
      <w:szCs w:val="20"/>
    </w:rPr>
  </w:style>
  <w:style w:type="paragraph" w:customStyle="1" w:styleId="Giua">
    <w:name w:val="Giua"/>
    <w:basedOn w:val="Normal"/>
    <w:rsid w:val="00426CB8"/>
    <w:pPr>
      <w:spacing w:after="120"/>
      <w:jc w:val="center"/>
    </w:pPr>
    <w:rPr>
      <w:rFonts w:ascii=".VnTime" w:hAnsi=".VnTime"/>
      <w:color w:val="0000FF"/>
      <w:szCs w:val="20"/>
    </w:rPr>
  </w:style>
  <w:style w:type="paragraph" w:customStyle="1" w:styleId="n-dieund">
    <w:name w:val="n-dieund"/>
    <w:basedOn w:val="Normal"/>
    <w:uiPriority w:val="99"/>
    <w:rsid w:val="0049301F"/>
    <w:pPr>
      <w:spacing w:after="120"/>
      <w:ind w:firstLine="709"/>
      <w:jc w:val="both"/>
    </w:pPr>
    <w:rPr>
      <w:sz w:val="28"/>
      <w:szCs w:val="28"/>
    </w:rPr>
  </w:style>
  <w:style w:type="paragraph" w:customStyle="1" w:styleId="n-dieu">
    <w:name w:val="n-dieu"/>
    <w:basedOn w:val="Normal"/>
    <w:uiPriority w:val="99"/>
    <w:rsid w:val="0049301F"/>
    <w:pPr>
      <w:spacing w:before="120" w:after="180"/>
      <w:ind w:left="1701" w:hanging="992"/>
      <w:jc w:val="both"/>
    </w:pPr>
    <w:rPr>
      <w:b/>
      <w:bCs/>
      <w:i/>
      <w:iCs/>
      <w:sz w:val="28"/>
      <w:szCs w:val="28"/>
    </w:rPr>
  </w:style>
  <w:style w:type="paragraph" w:customStyle="1" w:styleId="textCharChar">
    <w:name w:val="text Char Char"/>
    <w:basedOn w:val="Normal"/>
    <w:link w:val="textCharCharChar"/>
    <w:autoRedefine/>
    <w:rsid w:val="00CE3071"/>
    <w:pPr>
      <w:tabs>
        <w:tab w:val="left" w:pos="561"/>
        <w:tab w:val="left" w:pos="2415"/>
      </w:tabs>
      <w:ind w:firstLine="561"/>
      <w:jc w:val="both"/>
    </w:pPr>
    <w:rPr>
      <w:sz w:val="28"/>
      <w:lang w:val="pt-BR"/>
    </w:rPr>
  </w:style>
  <w:style w:type="character" w:customStyle="1" w:styleId="textCharCharChar">
    <w:name w:val="text Char Char Char"/>
    <w:link w:val="textCharChar"/>
    <w:rsid w:val="00CE3071"/>
    <w:rPr>
      <w:sz w:val="28"/>
      <w:szCs w:val="24"/>
      <w:lang w:val="pt-BR" w:eastAsia="en-US" w:bidi="ar-SA"/>
    </w:rPr>
  </w:style>
  <w:style w:type="paragraph" w:styleId="DocumentMap">
    <w:name w:val="Document Map"/>
    <w:basedOn w:val="Normal"/>
    <w:semiHidden/>
    <w:rsid w:val="00236A33"/>
    <w:pPr>
      <w:shd w:val="clear" w:color="auto" w:fill="000080"/>
    </w:pPr>
    <w:rPr>
      <w:rFonts w:ascii="Tahoma" w:hAnsi="Tahoma" w:cs="Tahoma"/>
    </w:rPr>
  </w:style>
  <w:style w:type="paragraph" w:customStyle="1" w:styleId="Char">
    <w:name w:val="Char"/>
    <w:basedOn w:val="Normal"/>
    <w:rsid w:val="00B404B6"/>
    <w:pPr>
      <w:pageBreakBefore/>
      <w:spacing w:before="100" w:beforeAutospacing="1" w:after="100" w:afterAutospacing="1"/>
      <w:jc w:val="both"/>
    </w:pPr>
    <w:rPr>
      <w:rFonts w:ascii="Tahoma" w:hAnsi="Tahoma"/>
      <w:sz w:val="20"/>
      <w:szCs w:val="20"/>
    </w:rPr>
  </w:style>
  <w:style w:type="paragraph" w:customStyle="1" w:styleId="TTCN">
    <w:name w:val="TTCN"/>
    <w:basedOn w:val="Normal"/>
    <w:rsid w:val="00A20296"/>
    <w:pPr>
      <w:suppressAutoHyphens/>
      <w:spacing w:before="120" w:after="120" w:line="340" w:lineRule="exact"/>
      <w:ind w:firstLine="360"/>
      <w:jc w:val="both"/>
    </w:pPr>
    <w:rPr>
      <w:sz w:val="28"/>
      <w:szCs w:val="28"/>
      <w:lang w:eastAsia="ar-SA"/>
    </w:rPr>
  </w:style>
  <w:style w:type="paragraph" w:customStyle="1" w:styleId="CharCharCharChar1">
    <w:name w:val="Char Char Char Char1"/>
    <w:basedOn w:val="Normal"/>
    <w:semiHidden/>
    <w:rsid w:val="00313F41"/>
    <w:pPr>
      <w:spacing w:after="160" w:line="240" w:lineRule="exact"/>
    </w:pPr>
    <w:rPr>
      <w:rFonts w:ascii="Arial" w:hAnsi="Arial"/>
      <w:sz w:val="22"/>
      <w:szCs w:val="22"/>
    </w:rPr>
  </w:style>
  <w:style w:type="paragraph" w:customStyle="1" w:styleId="procedure-name">
    <w:name w:val="procedure-name"/>
    <w:basedOn w:val="Normal"/>
    <w:rsid w:val="00DA73EE"/>
    <w:pPr>
      <w:spacing w:before="100" w:beforeAutospacing="1" w:after="100" w:afterAutospacing="1"/>
    </w:pPr>
  </w:style>
  <w:style w:type="paragraph" w:customStyle="1" w:styleId="procedure-agency">
    <w:name w:val="procedure-agency"/>
    <w:basedOn w:val="Normal"/>
    <w:rsid w:val="00DA73EE"/>
    <w:pPr>
      <w:spacing w:before="100" w:beforeAutospacing="1" w:after="100" w:afterAutospacing="1"/>
    </w:pPr>
  </w:style>
  <w:style w:type="paragraph" w:customStyle="1" w:styleId="procedure-summary">
    <w:name w:val="procedure-summary"/>
    <w:basedOn w:val="Normal"/>
    <w:rsid w:val="00DA73EE"/>
    <w:pPr>
      <w:spacing w:before="100" w:beforeAutospacing="1" w:after="100" w:afterAutospacing="1"/>
    </w:pPr>
  </w:style>
  <w:style w:type="character" w:customStyle="1" w:styleId="HeaderChar">
    <w:name w:val="Header Char"/>
    <w:link w:val="Header"/>
    <w:uiPriority w:val="99"/>
    <w:rsid w:val="0091573B"/>
    <w:rPr>
      <w:rFonts w:ascii=".VnTime" w:hAnsi=".VnTime"/>
      <w:sz w:val="28"/>
      <w:szCs w:val="24"/>
    </w:rPr>
  </w:style>
  <w:style w:type="paragraph" w:customStyle="1" w:styleId="n-dieund-p">
    <w:name w:val="n-dieund-p"/>
    <w:basedOn w:val="Normal"/>
    <w:rsid w:val="00F73426"/>
    <w:pPr>
      <w:jc w:val="both"/>
    </w:pPr>
    <w:rPr>
      <w:sz w:val="20"/>
      <w:szCs w:val="20"/>
    </w:rPr>
  </w:style>
  <w:style w:type="paragraph" w:styleId="ListParagraph">
    <w:name w:val="List Paragraph"/>
    <w:basedOn w:val="Normal"/>
    <w:uiPriority w:val="34"/>
    <w:qFormat/>
    <w:rsid w:val="00D218B3"/>
    <w:pPr>
      <w:spacing w:before="120" w:line="360" w:lineRule="exact"/>
      <w:ind w:left="720"/>
      <w:contextualSpacing/>
    </w:pPr>
    <w:rPr>
      <w:rFonts w:eastAsia="Calibri"/>
      <w:sz w:val="28"/>
      <w:szCs w:val="20"/>
    </w:rPr>
  </w:style>
  <w:style w:type="character" w:styleId="CommentReference">
    <w:name w:val="annotation reference"/>
    <w:uiPriority w:val="99"/>
    <w:rsid w:val="00E10CCB"/>
    <w:rPr>
      <w:sz w:val="16"/>
      <w:szCs w:val="16"/>
    </w:rPr>
  </w:style>
  <w:style w:type="paragraph" w:styleId="CommentText">
    <w:name w:val="annotation text"/>
    <w:basedOn w:val="Normal"/>
    <w:link w:val="CommentTextChar"/>
    <w:uiPriority w:val="99"/>
    <w:rsid w:val="00E10CCB"/>
    <w:rPr>
      <w:sz w:val="20"/>
      <w:szCs w:val="20"/>
    </w:rPr>
  </w:style>
  <w:style w:type="character" w:customStyle="1" w:styleId="CommentTextChar">
    <w:name w:val="Comment Text Char"/>
    <w:link w:val="CommentText"/>
    <w:uiPriority w:val="99"/>
    <w:rsid w:val="00E10CCB"/>
    <w:rPr>
      <w:lang w:val="en-US"/>
    </w:rPr>
  </w:style>
  <w:style w:type="paragraph" w:styleId="CommentSubject">
    <w:name w:val="annotation subject"/>
    <w:basedOn w:val="CommentText"/>
    <w:next w:val="CommentText"/>
    <w:link w:val="CommentSubjectChar"/>
    <w:rsid w:val="00E10CCB"/>
    <w:rPr>
      <w:b/>
      <w:bCs/>
    </w:rPr>
  </w:style>
  <w:style w:type="character" w:customStyle="1" w:styleId="CommentSubjectChar">
    <w:name w:val="Comment Subject Char"/>
    <w:link w:val="CommentSubject"/>
    <w:rsid w:val="00E10CCB"/>
    <w:rPr>
      <w:b/>
      <w:bCs/>
      <w:lang w:val="en-US"/>
    </w:rPr>
  </w:style>
  <w:style w:type="paragraph" w:styleId="Revision">
    <w:name w:val="Revision"/>
    <w:hidden/>
    <w:uiPriority w:val="99"/>
    <w:semiHidden/>
    <w:rsid w:val="0093191E"/>
    <w:rPr>
      <w:sz w:val="24"/>
      <w:szCs w:val="24"/>
      <w:lang w:val="en-US" w:eastAsia="en-US"/>
    </w:rPr>
  </w:style>
  <w:style w:type="character" w:customStyle="1" w:styleId="NormalWebChar">
    <w:name w:val="Normal (Web) Char"/>
    <w:link w:val="NormalWeb"/>
    <w:uiPriority w:val="99"/>
    <w:locked/>
    <w:rsid w:val="002E2447"/>
    <w:rPr>
      <w:sz w:val="24"/>
      <w:szCs w:val="24"/>
      <w:lang w:val="en-US" w:eastAsia="en-US"/>
    </w:rPr>
  </w:style>
  <w:style w:type="character" w:customStyle="1" w:styleId="FootnoteTextChar">
    <w:name w:val="Footnote Text Char"/>
    <w:basedOn w:val="DefaultParagraphFont"/>
    <w:link w:val="FootnoteText"/>
    <w:semiHidden/>
    <w:rsid w:val="001A38A2"/>
    <w:rPr>
      <w:lang w:val="en-US" w:eastAsia="en-US"/>
    </w:rPr>
  </w:style>
  <w:style w:type="character" w:customStyle="1" w:styleId="fontstyle01">
    <w:name w:val="fontstyle01"/>
    <w:basedOn w:val="DefaultParagraphFont"/>
    <w:rsid w:val="000E3AEB"/>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213A24"/>
    <w:rPr>
      <w:rFonts w:ascii="Cambria Math" w:hAnsi="Cambria Math"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53065">
      <w:bodyDiv w:val="1"/>
      <w:marLeft w:val="0"/>
      <w:marRight w:val="0"/>
      <w:marTop w:val="0"/>
      <w:marBottom w:val="0"/>
      <w:divBdr>
        <w:top w:val="none" w:sz="0" w:space="0" w:color="auto"/>
        <w:left w:val="none" w:sz="0" w:space="0" w:color="auto"/>
        <w:bottom w:val="none" w:sz="0" w:space="0" w:color="auto"/>
        <w:right w:val="none" w:sz="0" w:space="0" w:color="auto"/>
      </w:divBdr>
      <w:divsChild>
        <w:div w:id="2002923757">
          <w:marLeft w:val="547"/>
          <w:marRight w:val="0"/>
          <w:marTop w:val="120"/>
          <w:marBottom w:val="120"/>
          <w:divBdr>
            <w:top w:val="none" w:sz="0" w:space="0" w:color="auto"/>
            <w:left w:val="none" w:sz="0" w:space="0" w:color="auto"/>
            <w:bottom w:val="none" w:sz="0" w:space="0" w:color="auto"/>
            <w:right w:val="none" w:sz="0" w:space="0" w:color="auto"/>
          </w:divBdr>
        </w:div>
        <w:div w:id="2029868747">
          <w:marLeft w:val="547"/>
          <w:marRight w:val="0"/>
          <w:marTop w:val="120"/>
          <w:marBottom w:val="120"/>
          <w:divBdr>
            <w:top w:val="none" w:sz="0" w:space="0" w:color="auto"/>
            <w:left w:val="none" w:sz="0" w:space="0" w:color="auto"/>
            <w:bottom w:val="none" w:sz="0" w:space="0" w:color="auto"/>
            <w:right w:val="none" w:sz="0" w:space="0" w:color="auto"/>
          </w:divBdr>
        </w:div>
        <w:div w:id="2060393677">
          <w:marLeft w:val="547"/>
          <w:marRight w:val="0"/>
          <w:marTop w:val="120"/>
          <w:marBottom w:val="120"/>
          <w:divBdr>
            <w:top w:val="none" w:sz="0" w:space="0" w:color="auto"/>
            <w:left w:val="none" w:sz="0" w:space="0" w:color="auto"/>
            <w:bottom w:val="none" w:sz="0" w:space="0" w:color="auto"/>
            <w:right w:val="none" w:sz="0" w:space="0" w:color="auto"/>
          </w:divBdr>
        </w:div>
      </w:divsChild>
    </w:div>
    <w:div w:id="19429926">
      <w:bodyDiv w:val="1"/>
      <w:marLeft w:val="0"/>
      <w:marRight w:val="0"/>
      <w:marTop w:val="0"/>
      <w:marBottom w:val="0"/>
      <w:divBdr>
        <w:top w:val="none" w:sz="0" w:space="0" w:color="auto"/>
        <w:left w:val="none" w:sz="0" w:space="0" w:color="auto"/>
        <w:bottom w:val="none" w:sz="0" w:space="0" w:color="auto"/>
        <w:right w:val="none" w:sz="0" w:space="0" w:color="auto"/>
      </w:divBdr>
      <w:divsChild>
        <w:div w:id="726033091">
          <w:marLeft w:val="547"/>
          <w:marRight w:val="0"/>
          <w:marTop w:val="0"/>
          <w:marBottom w:val="0"/>
          <w:divBdr>
            <w:top w:val="none" w:sz="0" w:space="0" w:color="auto"/>
            <w:left w:val="none" w:sz="0" w:space="0" w:color="auto"/>
            <w:bottom w:val="none" w:sz="0" w:space="0" w:color="auto"/>
            <w:right w:val="none" w:sz="0" w:space="0" w:color="auto"/>
          </w:divBdr>
        </w:div>
      </w:divsChild>
    </w:div>
    <w:div w:id="173611093">
      <w:bodyDiv w:val="1"/>
      <w:marLeft w:val="0"/>
      <w:marRight w:val="0"/>
      <w:marTop w:val="0"/>
      <w:marBottom w:val="0"/>
      <w:divBdr>
        <w:top w:val="none" w:sz="0" w:space="0" w:color="auto"/>
        <w:left w:val="none" w:sz="0" w:space="0" w:color="auto"/>
        <w:bottom w:val="none" w:sz="0" w:space="0" w:color="auto"/>
        <w:right w:val="none" w:sz="0" w:space="0" w:color="auto"/>
      </w:divBdr>
    </w:div>
    <w:div w:id="233707498">
      <w:bodyDiv w:val="1"/>
      <w:marLeft w:val="0"/>
      <w:marRight w:val="0"/>
      <w:marTop w:val="0"/>
      <w:marBottom w:val="0"/>
      <w:divBdr>
        <w:top w:val="none" w:sz="0" w:space="0" w:color="auto"/>
        <w:left w:val="none" w:sz="0" w:space="0" w:color="auto"/>
        <w:bottom w:val="none" w:sz="0" w:space="0" w:color="auto"/>
        <w:right w:val="none" w:sz="0" w:space="0" w:color="auto"/>
      </w:divBdr>
      <w:divsChild>
        <w:div w:id="1257791395">
          <w:marLeft w:val="547"/>
          <w:marRight w:val="0"/>
          <w:marTop w:val="120"/>
          <w:marBottom w:val="120"/>
          <w:divBdr>
            <w:top w:val="none" w:sz="0" w:space="0" w:color="auto"/>
            <w:left w:val="none" w:sz="0" w:space="0" w:color="auto"/>
            <w:bottom w:val="none" w:sz="0" w:space="0" w:color="auto"/>
            <w:right w:val="none" w:sz="0" w:space="0" w:color="auto"/>
          </w:divBdr>
        </w:div>
        <w:div w:id="1306200119">
          <w:marLeft w:val="547"/>
          <w:marRight w:val="0"/>
          <w:marTop w:val="120"/>
          <w:marBottom w:val="120"/>
          <w:divBdr>
            <w:top w:val="none" w:sz="0" w:space="0" w:color="auto"/>
            <w:left w:val="none" w:sz="0" w:space="0" w:color="auto"/>
            <w:bottom w:val="none" w:sz="0" w:space="0" w:color="auto"/>
            <w:right w:val="none" w:sz="0" w:space="0" w:color="auto"/>
          </w:divBdr>
        </w:div>
        <w:div w:id="2052462577">
          <w:marLeft w:val="547"/>
          <w:marRight w:val="0"/>
          <w:marTop w:val="120"/>
          <w:marBottom w:val="120"/>
          <w:divBdr>
            <w:top w:val="none" w:sz="0" w:space="0" w:color="auto"/>
            <w:left w:val="none" w:sz="0" w:space="0" w:color="auto"/>
            <w:bottom w:val="none" w:sz="0" w:space="0" w:color="auto"/>
            <w:right w:val="none" w:sz="0" w:space="0" w:color="auto"/>
          </w:divBdr>
        </w:div>
      </w:divsChild>
    </w:div>
    <w:div w:id="247426762">
      <w:bodyDiv w:val="1"/>
      <w:marLeft w:val="0"/>
      <w:marRight w:val="0"/>
      <w:marTop w:val="0"/>
      <w:marBottom w:val="0"/>
      <w:divBdr>
        <w:top w:val="none" w:sz="0" w:space="0" w:color="auto"/>
        <w:left w:val="none" w:sz="0" w:space="0" w:color="auto"/>
        <w:bottom w:val="none" w:sz="0" w:space="0" w:color="auto"/>
        <w:right w:val="none" w:sz="0" w:space="0" w:color="auto"/>
      </w:divBdr>
    </w:div>
    <w:div w:id="250311772">
      <w:bodyDiv w:val="1"/>
      <w:marLeft w:val="0"/>
      <w:marRight w:val="0"/>
      <w:marTop w:val="0"/>
      <w:marBottom w:val="0"/>
      <w:divBdr>
        <w:top w:val="none" w:sz="0" w:space="0" w:color="auto"/>
        <w:left w:val="none" w:sz="0" w:space="0" w:color="auto"/>
        <w:bottom w:val="none" w:sz="0" w:space="0" w:color="auto"/>
        <w:right w:val="none" w:sz="0" w:space="0" w:color="auto"/>
      </w:divBdr>
    </w:div>
    <w:div w:id="277639335">
      <w:bodyDiv w:val="1"/>
      <w:marLeft w:val="0"/>
      <w:marRight w:val="0"/>
      <w:marTop w:val="0"/>
      <w:marBottom w:val="0"/>
      <w:divBdr>
        <w:top w:val="none" w:sz="0" w:space="0" w:color="auto"/>
        <w:left w:val="none" w:sz="0" w:space="0" w:color="auto"/>
        <w:bottom w:val="none" w:sz="0" w:space="0" w:color="auto"/>
        <w:right w:val="none" w:sz="0" w:space="0" w:color="auto"/>
      </w:divBdr>
      <w:divsChild>
        <w:div w:id="72239996">
          <w:marLeft w:val="547"/>
          <w:marRight w:val="0"/>
          <w:marTop w:val="120"/>
          <w:marBottom w:val="120"/>
          <w:divBdr>
            <w:top w:val="none" w:sz="0" w:space="0" w:color="auto"/>
            <w:left w:val="none" w:sz="0" w:space="0" w:color="auto"/>
            <w:bottom w:val="none" w:sz="0" w:space="0" w:color="auto"/>
            <w:right w:val="none" w:sz="0" w:space="0" w:color="auto"/>
          </w:divBdr>
        </w:div>
        <w:div w:id="293877918">
          <w:marLeft w:val="547"/>
          <w:marRight w:val="0"/>
          <w:marTop w:val="120"/>
          <w:marBottom w:val="120"/>
          <w:divBdr>
            <w:top w:val="none" w:sz="0" w:space="0" w:color="auto"/>
            <w:left w:val="none" w:sz="0" w:space="0" w:color="auto"/>
            <w:bottom w:val="none" w:sz="0" w:space="0" w:color="auto"/>
            <w:right w:val="none" w:sz="0" w:space="0" w:color="auto"/>
          </w:divBdr>
        </w:div>
        <w:div w:id="703286112">
          <w:marLeft w:val="547"/>
          <w:marRight w:val="0"/>
          <w:marTop w:val="120"/>
          <w:marBottom w:val="120"/>
          <w:divBdr>
            <w:top w:val="none" w:sz="0" w:space="0" w:color="auto"/>
            <w:left w:val="none" w:sz="0" w:space="0" w:color="auto"/>
            <w:bottom w:val="none" w:sz="0" w:space="0" w:color="auto"/>
            <w:right w:val="none" w:sz="0" w:space="0" w:color="auto"/>
          </w:divBdr>
        </w:div>
      </w:divsChild>
    </w:div>
    <w:div w:id="281427660">
      <w:bodyDiv w:val="1"/>
      <w:marLeft w:val="0"/>
      <w:marRight w:val="0"/>
      <w:marTop w:val="0"/>
      <w:marBottom w:val="0"/>
      <w:divBdr>
        <w:top w:val="none" w:sz="0" w:space="0" w:color="auto"/>
        <w:left w:val="none" w:sz="0" w:space="0" w:color="auto"/>
        <w:bottom w:val="none" w:sz="0" w:space="0" w:color="auto"/>
        <w:right w:val="none" w:sz="0" w:space="0" w:color="auto"/>
      </w:divBdr>
    </w:div>
    <w:div w:id="290987182">
      <w:bodyDiv w:val="1"/>
      <w:marLeft w:val="0"/>
      <w:marRight w:val="0"/>
      <w:marTop w:val="0"/>
      <w:marBottom w:val="0"/>
      <w:divBdr>
        <w:top w:val="none" w:sz="0" w:space="0" w:color="auto"/>
        <w:left w:val="none" w:sz="0" w:space="0" w:color="auto"/>
        <w:bottom w:val="none" w:sz="0" w:space="0" w:color="auto"/>
        <w:right w:val="none" w:sz="0" w:space="0" w:color="auto"/>
      </w:divBdr>
      <w:divsChild>
        <w:div w:id="131413842">
          <w:marLeft w:val="547"/>
          <w:marRight w:val="0"/>
          <w:marTop w:val="120"/>
          <w:marBottom w:val="120"/>
          <w:divBdr>
            <w:top w:val="none" w:sz="0" w:space="0" w:color="auto"/>
            <w:left w:val="none" w:sz="0" w:space="0" w:color="auto"/>
            <w:bottom w:val="none" w:sz="0" w:space="0" w:color="auto"/>
            <w:right w:val="none" w:sz="0" w:space="0" w:color="auto"/>
          </w:divBdr>
        </w:div>
        <w:div w:id="349651449">
          <w:marLeft w:val="547"/>
          <w:marRight w:val="0"/>
          <w:marTop w:val="120"/>
          <w:marBottom w:val="120"/>
          <w:divBdr>
            <w:top w:val="none" w:sz="0" w:space="0" w:color="auto"/>
            <w:left w:val="none" w:sz="0" w:space="0" w:color="auto"/>
            <w:bottom w:val="none" w:sz="0" w:space="0" w:color="auto"/>
            <w:right w:val="none" w:sz="0" w:space="0" w:color="auto"/>
          </w:divBdr>
        </w:div>
        <w:div w:id="458451196">
          <w:marLeft w:val="547"/>
          <w:marRight w:val="0"/>
          <w:marTop w:val="120"/>
          <w:marBottom w:val="120"/>
          <w:divBdr>
            <w:top w:val="none" w:sz="0" w:space="0" w:color="auto"/>
            <w:left w:val="none" w:sz="0" w:space="0" w:color="auto"/>
            <w:bottom w:val="none" w:sz="0" w:space="0" w:color="auto"/>
            <w:right w:val="none" w:sz="0" w:space="0" w:color="auto"/>
          </w:divBdr>
        </w:div>
      </w:divsChild>
    </w:div>
    <w:div w:id="338313431">
      <w:bodyDiv w:val="1"/>
      <w:marLeft w:val="0"/>
      <w:marRight w:val="0"/>
      <w:marTop w:val="0"/>
      <w:marBottom w:val="0"/>
      <w:divBdr>
        <w:top w:val="none" w:sz="0" w:space="0" w:color="auto"/>
        <w:left w:val="none" w:sz="0" w:space="0" w:color="auto"/>
        <w:bottom w:val="none" w:sz="0" w:space="0" w:color="auto"/>
        <w:right w:val="none" w:sz="0" w:space="0" w:color="auto"/>
      </w:divBdr>
      <w:divsChild>
        <w:div w:id="303169944">
          <w:marLeft w:val="547"/>
          <w:marRight w:val="0"/>
          <w:marTop w:val="120"/>
          <w:marBottom w:val="120"/>
          <w:divBdr>
            <w:top w:val="none" w:sz="0" w:space="0" w:color="auto"/>
            <w:left w:val="none" w:sz="0" w:space="0" w:color="auto"/>
            <w:bottom w:val="none" w:sz="0" w:space="0" w:color="auto"/>
            <w:right w:val="none" w:sz="0" w:space="0" w:color="auto"/>
          </w:divBdr>
        </w:div>
        <w:div w:id="1329216031">
          <w:marLeft w:val="547"/>
          <w:marRight w:val="0"/>
          <w:marTop w:val="120"/>
          <w:marBottom w:val="120"/>
          <w:divBdr>
            <w:top w:val="none" w:sz="0" w:space="0" w:color="auto"/>
            <w:left w:val="none" w:sz="0" w:space="0" w:color="auto"/>
            <w:bottom w:val="none" w:sz="0" w:space="0" w:color="auto"/>
            <w:right w:val="none" w:sz="0" w:space="0" w:color="auto"/>
          </w:divBdr>
        </w:div>
        <w:div w:id="1404909245">
          <w:marLeft w:val="547"/>
          <w:marRight w:val="0"/>
          <w:marTop w:val="120"/>
          <w:marBottom w:val="120"/>
          <w:divBdr>
            <w:top w:val="none" w:sz="0" w:space="0" w:color="auto"/>
            <w:left w:val="none" w:sz="0" w:space="0" w:color="auto"/>
            <w:bottom w:val="none" w:sz="0" w:space="0" w:color="auto"/>
            <w:right w:val="none" w:sz="0" w:space="0" w:color="auto"/>
          </w:divBdr>
        </w:div>
      </w:divsChild>
    </w:div>
    <w:div w:id="350882925">
      <w:bodyDiv w:val="1"/>
      <w:marLeft w:val="0"/>
      <w:marRight w:val="0"/>
      <w:marTop w:val="0"/>
      <w:marBottom w:val="0"/>
      <w:divBdr>
        <w:top w:val="none" w:sz="0" w:space="0" w:color="auto"/>
        <w:left w:val="none" w:sz="0" w:space="0" w:color="auto"/>
        <w:bottom w:val="none" w:sz="0" w:space="0" w:color="auto"/>
        <w:right w:val="none" w:sz="0" w:space="0" w:color="auto"/>
      </w:divBdr>
      <w:divsChild>
        <w:div w:id="805858212">
          <w:marLeft w:val="547"/>
          <w:marRight w:val="0"/>
          <w:marTop w:val="120"/>
          <w:marBottom w:val="120"/>
          <w:divBdr>
            <w:top w:val="none" w:sz="0" w:space="0" w:color="auto"/>
            <w:left w:val="none" w:sz="0" w:space="0" w:color="auto"/>
            <w:bottom w:val="none" w:sz="0" w:space="0" w:color="auto"/>
            <w:right w:val="none" w:sz="0" w:space="0" w:color="auto"/>
          </w:divBdr>
        </w:div>
        <w:div w:id="1954744758">
          <w:marLeft w:val="547"/>
          <w:marRight w:val="0"/>
          <w:marTop w:val="120"/>
          <w:marBottom w:val="120"/>
          <w:divBdr>
            <w:top w:val="none" w:sz="0" w:space="0" w:color="auto"/>
            <w:left w:val="none" w:sz="0" w:space="0" w:color="auto"/>
            <w:bottom w:val="none" w:sz="0" w:space="0" w:color="auto"/>
            <w:right w:val="none" w:sz="0" w:space="0" w:color="auto"/>
          </w:divBdr>
        </w:div>
      </w:divsChild>
    </w:div>
    <w:div w:id="362630701">
      <w:bodyDiv w:val="1"/>
      <w:marLeft w:val="0"/>
      <w:marRight w:val="0"/>
      <w:marTop w:val="0"/>
      <w:marBottom w:val="0"/>
      <w:divBdr>
        <w:top w:val="none" w:sz="0" w:space="0" w:color="auto"/>
        <w:left w:val="none" w:sz="0" w:space="0" w:color="auto"/>
        <w:bottom w:val="none" w:sz="0" w:space="0" w:color="auto"/>
        <w:right w:val="none" w:sz="0" w:space="0" w:color="auto"/>
      </w:divBdr>
    </w:div>
    <w:div w:id="433285967">
      <w:bodyDiv w:val="1"/>
      <w:marLeft w:val="0"/>
      <w:marRight w:val="0"/>
      <w:marTop w:val="0"/>
      <w:marBottom w:val="0"/>
      <w:divBdr>
        <w:top w:val="none" w:sz="0" w:space="0" w:color="auto"/>
        <w:left w:val="none" w:sz="0" w:space="0" w:color="auto"/>
        <w:bottom w:val="none" w:sz="0" w:space="0" w:color="auto"/>
        <w:right w:val="none" w:sz="0" w:space="0" w:color="auto"/>
      </w:divBdr>
    </w:div>
    <w:div w:id="644435787">
      <w:bodyDiv w:val="1"/>
      <w:marLeft w:val="0"/>
      <w:marRight w:val="0"/>
      <w:marTop w:val="0"/>
      <w:marBottom w:val="0"/>
      <w:divBdr>
        <w:top w:val="none" w:sz="0" w:space="0" w:color="auto"/>
        <w:left w:val="none" w:sz="0" w:space="0" w:color="auto"/>
        <w:bottom w:val="none" w:sz="0" w:space="0" w:color="auto"/>
        <w:right w:val="none" w:sz="0" w:space="0" w:color="auto"/>
      </w:divBdr>
    </w:div>
    <w:div w:id="657997380">
      <w:bodyDiv w:val="1"/>
      <w:marLeft w:val="0"/>
      <w:marRight w:val="0"/>
      <w:marTop w:val="0"/>
      <w:marBottom w:val="0"/>
      <w:divBdr>
        <w:top w:val="none" w:sz="0" w:space="0" w:color="auto"/>
        <w:left w:val="none" w:sz="0" w:space="0" w:color="auto"/>
        <w:bottom w:val="none" w:sz="0" w:space="0" w:color="auto"/>
        <w:right w:val="none" w:sz="0" w:space="0" w:color="auto"/>
      </w:divBdr>
    </w:div>
    <w:div w:id="761609074">
      <w:bodyDiv w:val="1"/>
      <w:marLeft w:val="0"/>
      <w:marRight w:val="0"/>
      <w:marTop w:val="0"/>
      <w:marBottom w:val="0"/>
      <w:divBdr>
        <w:top w:val="none" w:sz="0" w:space="0" w:color="auto"/>
        <w:left w:val="none" w:sz="0" w:space="0" w:color="auto"/>
        <w:bottom w:val="none" w:sz="0" w:space="0" w:color="auto"/>
        <w:right w:val="none" w:sz="0" w:space="0" w:color="auto"/>
      </w:divBdr>
    </w:div>
    <w:div w:id="805392869">
      <w:bodyDiv w:val="1"/>
      <w:marLeft w:val="0"/>
      <w:marRight w:val="0"/>
      <w:marTop w:val="0"/>
      <w:marBottom w:val="0"/>
      <w:divBdr>
        <w:top w:val="none" w:sz="0" w:space="0" w:color="auto"/>
        <w:left w:val="none" w:sz="0" w:space="0" w:color="auto"/>
        <w:bottom w:val="none" w:sz="0" w:space="0" w:color="auto"/>
        <w:right w:val="none" w:sz="0" w:space="0" w:color="auto"/>
      </w:divBdr>
    </w:div>
    <w:div w:id="943655710">
      <w:bodyDiv w:val="1"/>
      <w:marLeft w:val="0"/>
      <w:marRight w:val="0"/>
      <w:marTop w:val="0"/>
      <w:marBottom w:val="0"/>
      <w:divBdr>
        <w:top w:val="none" w:sz="0" w:space="0" w:color="auto"/>
        <w:left w:val="none" w:sz="0" w:space="0" w:color="auto"/>
        <w:bottom w:val="none" w:sz="0" w:space="0" w:color="auto"/>
        <w:right w:val="none" w:sz="0" w:space="0" w:color="auto"/>
      </w:divBdr>
    </w:div>
    <w:div w:id="945311688">
      <w:bodyDiv w:val="1"/>
      <w:marLeft w:val="0"/>
      <w:marRight w:val="0"/>
      <w:marTop w:val="0"/>
      <w:marBottom w:val="0"/>
      <w:divBdr>
        <w:top w:val="none" w:sz="0" w:space="0" w:color="auto"/>
        <w:left w:val="none" w:sz="0" w:space="0" w:color="auto"/>
        <w:bottom w:val="none" w:sz="0" w:space="0" w:color="auto"/>
        <w:right w:val="none" w:sz="0" w:space="0" w:color="auto"/>
      </w:divBdr>
      <w:divsChild>
        <w:div w:id="921331517">
          <w:marLeft w:val="547"/>
          <w:marRight w:val="0"/>
          <w:marTop w:val="120"/>
          <w:marBottom w:val="120"/>
          <w:divBdr>
            <w:top w:val="none" w:sz="0" w:space="0" w:color="auto"/>
            <w:left w:val="none" w:sz="0" w:space="0" w:color="auto"/>
            <w:bottom w:val="none" w:sz="0" w:space="0" w:color="auto"/>
            <w:right w:val="none" w:sz="0" w:space="0" w:color="auto"/>
          </w:divBdr>
        </w:div>
      </w:divsChild>
    </w:div>
    <w:div w:id="974259233">
      <w:bodyDiv w:val="1"/>
      <w:marLeft w:val="0"/>
      <w:marRight w:val="0"/>
      <w:marTop w:val="0"/>
      <w:marBottom w:val="0"/>
      <w:divBdr>
        <w:top w:val="none" w:sz="0" w:space="0" w:color="auto"/>
        <w:left w:val="none" w:sz="0" w:space="0" w:color="auto"/>
        <w:bottom w:val="none" w:sz="0" w:space="0" w:color="auto"/>
        <w:right w:val="none" w:sz="0" w:space="0" w:color="auto"/>
      </w:divBdr>
      <w:divsChild>
        <w:div w:id="381177094">
          <w:marLeft w:val="547"/>
          <w:marRight w:val="0"/>
          <w:marTop w:val="120"/>
          <w:marBottom w:val="120"/>
          <w:divBdr>
            <w:top w:val="none" w:sz="0" w:space="0" w:color="auto"/>
            <w:left w:val="none" w:sz="0" w:space="0" w:color="auto"/>
            <w:bottom w:val="none" w:sz="0" w:space="0" w:color="auto"/>
            <w:right w:val="none" w:sz="0" w:space="0" w:color="auto"/>
          </w:divBdr>
        </w:div>
        <w:div w:id="567957219">
          <w:marLeft w:val="547"/>
          <w:marRight w:val="0"/>
          <w:marTop w:val="120"/>
          <w:marBottom w:val="120"/>
          <w:divBdr>
            <w:top w:val="none" w:sz="0" w:space="0" w:color="auto"/>
            <w:left w:val="none" w:sz="0" w:space="0" w:color="auto"/>
            <w:bottom w:val="none" w:sz="0" w:space="0" w:color="auto"/>
            <w:right w:val="none" w:sz="0" w:space="0" w:color="auto"/>
          </w:divBdr>
        </w:div>
        <w:div w:id="892541435">
          <w:marLeft w:val="547"/>
          <w:marRight w:val="0"/>
          <w:marTop w:val="120"/>
          <w:marBottom w:val="120"/>
          <w:divBdr>
            <w:top w:val="none" w:sz="0" w:space="0" w:color="auto"/>
            <w:left w:val="none" w:sz="0" w:space="0" w:color="auto"/>
            <w:bottom w:val="none" w:sz="0" w:space="0" w:color="auto"/>
            <w:right w:val="none" w:sz="0" w:space="0" w:color="auto"/>
          </w:divBdr>
        </w:div>
      </w:divsChild>
    </w:div>
    <w:div w:id="1032539182">
      <w:bodyDiv w:val="1"/>
      <w:marLeft w:val="0"/>
      <w:marRight w:val="0"/>
      <w:marTop w:val="0"/>
      <w:marBottom w:val="0"/>
      <w:divBdr>
        <w:top w:val="none" w:sz="0" w:space="0" w:color="auto"/>
        <w:left w:val="none" w:sz="0" w:space="0" w:color="auto"/>
        <w:bottom w:val="none" w:sz="0" w:space="0" w:color="auto"/>
        <w:right w:val="none" w:sz="0" w:space="0" w:color="auto"/>
      </w:divBdr>
      <w:divsChild>
        <w:div w:id="195242009">
          <w:marLeft w:val="547"/>
          <w:marRight w:val="0"/>
          <w:marTop w:val="120"/>
          <w:marBottom w:val="120"/>
          <w:divBdr>
            <w:top w:val="none" w:sz="0" w:space="0" w:color="auto"/>
            <w:left w:val="none" w:sz="0" w:space="0" w:color="auto"/>
            <w:bottom w:val="none" w:sz="0" w:space="0" w:color="auto"/>
            <w:right w:val="none" w:sz="0" w:space="0" w:color="auto"/>
          </w:divBdr>
        </w:div>
        <w:div w:id="657265766">
          <w:marLeft w:val="547"/>
          <w:marRight w:val="0"/>
          <w:marTop w:val="120"/>
          <w:marBottom w:val="120"/>
          <w:divBdr>
            <w:top w:val="none" w:sz="0" w:space="0" w:color="auto"/>
            <w:left w:val="none" w:sz="0" w:space="0" w:color="auto"/>
            <w:bottom w:val="none" w:sz="0" w:space="0" w:color="auto"/>
            <w:right w:val="none" w:sz="0" w:space="0" w:color="auto"/>
          </w:divBdr>
        </w:div>
        <w:div w:id="897058995">
          <w:marLeft w:val="547"/>
          <w:marRight w:val="0"/>
          <w:marTop w:val="120"/>
          <w:marBottom w:val="120"/>
          <w:divBdr>
            <w:top w:val="none" w:sz="0" w:space="0" w:color="auto"/>
            <w:left w:val="none" w:sz="0" w:space="0" w:color="auto"/>
            <w:bottom w:val="none" w:sz="0" w:space="0" w:color="auto"/>
            <w:right w:val="none" w:sz="0" w:space="0" w:color="auto"/>
          </w:divBdr>
        </w:div>
        <w:div w:id="1807695945">
          <w:marLeft w:val="547"/>
          <w:marRight w:val="0"/>
          <w:marTop w:val="120"/>
          <w:marBottom w:val="120"/>
          <w:divBdr>
            <w:top w:val="none" w:sz="0" w:space="0" w:color="auto"/>
            <w:left w:val="none" w:sz="0" w:space="0" w:color="auto"/>
            <w:bottom w:val="none" w:sz="0" w:space="0" w:color="auto"/>
            <w:right w:val="none" w:sz="0" w:space="0" w:color="auto"/>
          </w:divBdr>
        </w:div>
      </w:divsChild>
    </w:div>
    <w:div w:id="1036350831">
      <w:bodyDiv w:val="1"/>
      <w:marLeft w:val="0"/>
      <w:marRight w:val="0"/>
      <w:marTop w:val="0"/>
      <w:marBottom w:val="0"/>
      <w:divBdr>
        <w:top w:val="none" w:sz="0" w:space="0" w:color="auto"/>
        <w:left w:val="none" w:sz="0" w:space="0" w:color="auto"/>
        <w:bottom w:val="none" w:sz="0" w:space="0" w:color="auto"/>
        <w:right w:val="none" w:sz="0" w:space="0" w:color="auto"/>
      </w:divBdr>
    </w:div>
    <w:div w:id="1111434443">
      <w:bodyDiv w:val="1"/>
      <w:marLeft w:val="0"/>
      <w:marRight w:val="0"/>
      <w:marTop w:val="0"/>
      <w:marBottom w:val="0"/>
      <w:divBdr>
        <w:top w:val="none" w:sz="0" w:space="0" w:color="auto"/>
        <w:left w:val="none" w:sz="0" w:space="0" w:color="auto"/>
        <w:bottom w:val="none" w:sz="0" w:space="0" w:color="auto"/>
        <w:right w:val="none" w:sz="0" w:space="0" w:color="auto"/>
      </w:divBdr>
      <w:divsChild>
        <w:div w:id="238487882">
          <w:marLeft w:val="547"/>
          <w:marRight w:val="0"/>
          <w:marTop w:val="120"/>
          <w:marBottom w:val="120"/>
          <w:divBdr>
            <w:top w:val="none" w:sz="0" w:space="0" w:color="auto"/>
            <w:left w:val="none" w:sz="0" w:space="0" w:color="auto"/>
            <w:bottom w:val="none" w:sz="0" w:space="0" w:color="auto"/>
            <w:right w:val="none" w:sz="0" w:space="0" w:color="auto"/>
          </w:divBdr>
        </w:div>
        <w:div w:id="326448073">
          <w:marLeft w:val="547"/>
          <w:marRight w:val="0"/>
          <w:marTop w:val="120"/>
          <w:marBottom w:val="120"/>
          <w:divBdr>
            <w:top w:val="none" w:sz="0" w:space="0" w:color="auto"/>
            <w:left w:val="none" w:sz="0" w:space="0" w:color="auto"/>
            <w:bottom w:val="none" w:sz="0" w:space="0" w:color="auto"/>
            <w:right w:val="none" w:sz="0" w:space="0" w:color="auto"/>
          </w:divBdr>
        </w:div>
        <w:div w:id="802384516">
          <w:marLeft w:val="547"/>
          <w:marRight w:val="0"/>
          <w:marTop w:val="120"/>
          <w:marBottom w:val="120"/>
          <w:divBdr>
            <w:top w:val="none" w:sz="0" w:space="0" w:color="auto"/>
            <w:left w:val="none" w:sz="0" w:space="0" w:color="auto"/>
            <w:bottom w:val="none" w:sz="0" w:space="0" w:color="auto"/>
            <w:right w:val="none" w:sz="0" w:space="0" w:color="auto"/>
          </w:divBdr>
        </w:div>
        <w:div w:id="1593974895">
          <w:marLeft w:val="547"/>
          <w:marRight w:val="0"/>
          <w:marTop w:val="120"/>
          <w:marBottom w:val="120"/>
          <w:divBdr>
            <w:top w:val="none" w:sz="0" w:space="0" w:color="auto"/>
            <w:left w:val="none" w:sz="0" w:space="0" w:color="auto"/>
            <w:bottom w:val="none" w:sz="0" w:space="0" w:color="auto"/>
            <w:right w:val="none" w:sz="0" w:space="0" w:color="auto"/>
          </w:divBdr>
        </w:div>
        <w:div w:id="2059234168">
          <w:marLeft w:val="547"/>
          <w:marRight w:val="0"/>
          <w:marTop w:val="120"/>
          <w:marBottom w:val="120"/>
          <w:divBdr>
            <w:top w:val="none" w:sz="0" w:space="0" w:color="auto"/>
            <w:left w:val="none" w:sz="0" w:space="0" w:color="auto"/>
            <w:bottom w:val="none" w:sz="0" w:space="0" w:color="auto"/>
            <w:right w:val="none" w:sz="0" w:space="0" w:color="auto"/>
          </w:divBdr>
        </w:div>
      </w:divsChild>
    </w:div>
    <w:div w:id="1198616859">
      <w:bodyDiv w:val="1"/>
      <w:marLeft w:val="0"/>
      <w:marRight w:val="0"/>
      <w:marTop w:val="0"/>
      <w:marBottom w:val="0"/>
      <w:divBdr>
        <w:top w:val="none" w:sz="0" w:space="0" w:color="auto"/>
        <w:left w:val="none" w:sz="0" w:space="0" w:color="auto"/>
        <w:bottom w:val="none" w:sz="0" w:space="0" w:color="auto"/>
        <w:right w:val="none" w:sz="0" w:space="0" w:color="auto"/>
      </w:divBdr>
    </w:div>
    <w:div w:id="1230381091">
      <w:bodyDiv w:val="1"/>
      <w:marLeft w:val="0"/>
      <w:marRight w:val="0"/>
      <w:marTop w:val="0"/>
      <w:marBottom w:val="0"/>
      <w:divBdr>
        <w:top w:val="none" w:sz="0" w:space="0" w:color="auto"/>
        <w:left w:val="none" w:sz="0" w:space="0" w:color="auto"/>
        <w:bottom w:val="none" w:sz="0" w:space="0" w:color="auto"/>
        <w:right w:val="none" w:sz="0" w:space="0" w:color="auto"/>
      </w:divBdr>
      <w:divsChild>
        <w:div w:id="490369319">
          <w:marLeft w:val="547"/>
          <w:marRight w:val="0"/>
          <w:marTop w:val="120"/>
          <w:marBottom w:val="120"/>
          <w:divBdr>
            <w:top w:val="none" w:sz="0" w:space="0" w:color="auto"/>
            <w:left w:val="none" w:sz="0" w:space="0" w:color="auto"/>
            <w:bottom w:val="none" w:sz="0" w:space="0" w:color="auto"/>
            <w:right w:val="none" w:sz="0" w:space="0" w:color="auto"/>
          </w:divBdr>
        </w:div>
        <w:div w:id="1555458768">
          <w:marLeft w:val="547"/>
          <w:marRight w:val="0"/>
          <w:marTop w:val="120"/>
          <w:marBottom w:val="120"/>
          <w:divBdr>
            <w:top w:val="none" w:sz="0" w:space="0" w:color="auto"/>
            <w:left w:val="none" w:sz="0" w:space="0" w:color="auto"/>
            <w:bottom w:val="none" w:sz="0" w:space="0" w:color="auto"/>
            <w:right w:val="none" w:sz="0" w:space="0" w:color="auto"/>
          </w:divBdr>
        </w:div>
        <w:div w:id="1960724470">
          <w:marLeft w:val="547"/>
          <w:marRight w:val="0"/>
          <w:marTop w:val="120"/>
          <w:marBottom w:val="120"/>
          <w:divBdr>
            <w:top w:val="none" w:sz="0" w:space="0" w:color="auto"/>
            <w:left w:val="none" w:sz="0" w:space="0" w:color="auto"/>
            <w:bottom w:val="none" w:sz="0" w:space="0" w:color="auto"/>
            <w:right w:val="none" w:sz="0" w:space="0" w:color="auto"/>
          </w:divBdr>
        </w:div>
      </w:divsChild>
    </w:div>
    <w:div w:id="1322274636">
      <w:bodyDiv w:val="1"/>
      <w:marLeft w:val="0"/>
      <w:marRight w:val="0"/>
      <w:marTop w:val="0"/>
      <w:marBottom w:val="0"/>
      <w:divBdr>
        <w:top w:val="none" w:sz="0" w:space="0" w:color="auto"/>
        <w:left w:val="none" w:sz="0" w:space="0" w:color="auto"/>
        <w:bottom w:val="none" w:sz="0" w:space="0" w:color="auto"/>
        <w:right w:val="none" w:sz="0" w:space="0" w:color="auto"/>
      </w:divBdr>
      <w:divsChild>
        <w:div w:id="1248886451">
          <w:marLeft w:val="446"/>
          <w:marRight w:val="0"/>
          <w:marTop w:val="0"/>
          <w:marBottom w:val="0"/>
          <w:divBdr>
            <w:top w:val="none" w:sz="0" w:space="0" w:color="auto"/>
            <w:left w:val="none" w:sz="0" w:space="0" w:color="auto"/>
            <w:bottom w:val="none" w:sz="0" w:space="0" w:color="auto"/>
            <w:right w:val="none" w:sz="0" w:space="0" w:color="auto"/>
          </w:divBdr>
        </w:div>
      </w:divsChild>
    </w:div>
    <w:div w:id="1370882250">
      <w:bodyDiv w:val="1"/>
      <w:marLeft w:val="0"/>
      <w:marRight w:val="0"/>
      <w:marTop w:val="0"/>
      <w:marBottom w:val="0"/>
      <w:divBdr>
        <w:top w:val="none" w:sz="0" w:space="0" w:color="auto"/>
        <w:left w:val="none" w:sz="0" w:space="0" w:color="auto"/>
        <w:bottom w:val="none" w:sz="0" w:space="0" w:color="auto"/>
        <w:right w:val="none" w:sz="0" w:space="0" w:color="auto"/>
      </w:divBdr>
    </w:div>
    <w:div w:id="1463304076">
      <w:bodyDiv w:val="1"/>
      <w:marLeft w:val="0"/>
      <w:marRight w:val="0"/>
      <w:marTop w:val="0"/>
      <w:marBottom w:val="0"/>
      <w:divBdr>
        <w:top w:val="none" w:sz="0" w:space="0" w:color="auto"/>
        <w:left w:val="none" w:sz="0" w:space="0" w:color="auto"/>
        <w:bottom w:val="none" w:sz="0" w:space="0" w:color="auto"/>
        <w:right w:val="none" w:sz="0" w:space="0" w:color="auto"/>
      </w:divBdr>
    </w:div>
    <w:div w:id="1500541210">
      <w:bodyDiv w:val="1"/>
      <w:marLeft w:val="0"/>
      <w:marRight w:val="0"/>
      <w:marTop w:val="0"/>
      <w:marBottom w:val="0"/>
      <w:divBdr>
        <w:top w:val="none" w:sz="0" w:space="0" w:color="auto"/>
        <w:left w:val="none" w:sz="0" w:space="0" w:color="auto"/>
        <w:bottom w:val="none" w:sz="0" w:space="0" w:color="auto"/>
        <w:right w:val="none" w:sz="0" w:space="0" w:color="auto"/>
      </w:divBdr>
      <w:divsChild>
        <w:div w:id="1156846485">
          <w:marLeft w:val="720"/>
          <w:marRight w:val="0"/>
          <w:marTop w:val="120"/>
          <w:marBottom w:val="0"/>
          <w:divBdr>
            <w:top w:val="none" w:sz="0" w:space="0" w:color="auto"/>
            <w:left w:val="none" w:sz="0" w:space="0" w:color="auto"/>
            <w:bottom w:val="none" w:sz="0" w:space="0" w:color="auto"/>
            <w:right w:val="none" w:sz="0" w:space="0" w:color="auto"/>
          </w:divBdr>
        </w:div>
        <w:div w:id="1159153558">
          <w:marLeft w:val="720"/>
          <w:marRight w:val="0"/>
          <w:marTop w:val="120"/>
          <w:marBottom w:val="0"/>
          <w:divBdr>
            <w:top w:val="none" w:sz="0" w:space="0" w:color="auto"/>
            <w:left w:val="none" w:sz="0" w:space="0" w:color="auto"/>
            <w:bottom w:val="none" w:sz="0" w:space="0" w:color="auto"/>
            <w:right w:val="none" w:sz="0" w:space="0" w:color="auto"/>
          </w:divBdr>
        </w:div>
        <w:div w:id="1329292006">
          <w:marLeft w:val="720"/>
          <w:marRight w:val="0"/>
          <w:marTop w:val="120"/>
          <w:marBottom w:val="0"/>
          <w:divBdr>
            <w:top w:val="none" w:sz="0" w:space="0" w:color="auto"/>
            <w:left w:val="none" w:sz="0" w:space="0" w:color="auto"/>
            <w:bottom w:val="none" w:sz="0" w:space="0" w:color="auto"/>
            <w:right w:val="none" w:sz="0" w:space="0" w:color="auto"/>
          </w:divBdr>
        </w:div>
        <w:div w:id="1536431143">
          <w:marLeft w:val="720"/>
          <w:marRight w:val="0"/>
          <w:marTop w:val="120"/>
          <w:marBottom w:val="0"/>
          <w:divBdr>
            <w:top w:val="none" w:sz="0" w:space="0" w:color="auto"/>
            <w:left w:val="none" w:sz="0" w:space="0" w:color="auto"/>
            <w:bottom w:val="none" w:sz="0" w:space="0" w:color="auto"/>
            <w:right w:val="none" w:sz="0" w:space="0" w:color="auto"/>
          </w:divBdr>
        </w:div>
      </w:divsChild>
    </w:div>
    <w:div w:id="1505050008">
      <w:bodyDiv w:val="1"/>
      <w:marLeft w:val="0"/>
      <w:marRight w:val="0"/>
      <w:marTop w:val="0"/>
      <w:marBottom w:val="0"/>
      <w:divBdr>
        <w:top w:val="none" w:sz="0" w:space="0" w:color="auto"/>
        <w:left w:val="none" w:sz="0" w:space="0" w:color="auto"/>
        <w:bottom w:val="none" w:sz="0" w:space="0" w:color="auto"/>
        <w:right w:val="none" w:sz="0" w:space="0" w:color="auto"/>
      </w:divBdr>
    </w:div>
    <w:div w:id="1508521874">
      <w:bodyDiv w:val="1"/>
      <w:marLeft w:val="0"/>
      <w:marRight w:val="0"/>
      <w:marTop w:val="0"/>
      <w:marBottom w:val="0"/>
      <w:divBdr>
        <w:top w:val="none" w:sz="0" w:space="0" w:color="auto"/>
        <w:left w:val="none" w:sz="0" w:space="0" w:color="auto"/>
        <w:bottom w:val="none" w:sz="0" w:space="0" w:color="auto"/>
        <w:right w:val="none" w:sz="0" w:space="0" w:color="auto"/>
      </w:divBdr>
    </w:div>
    <w:div w:id="1648051729">
      <w:bodyDiv w:val="1"/>
      <w:marLeft w:val="0"/>
      <w:marRight w:val="0"/>
      <w:marTop w:val="0"/>
      <w:marBottom w:val="0"/>
      <w:divBdr>
        <w:top w:val="none" w:sz="0" w:space="0" w:color="auto"/>
        <w:left w:val="none" w:sz="0" w:space="0" w:color="auto"/>
        <w:bottom w:val="none" w:sz="0" w:space="0" w:color="auto"/>
        <w:right w:val="none" w:sz="0" w:space="0" w:color="auto"/>
      </w:divBdr>
      <w:divsChild>
        <w:div w:id="1666088678">
          <w:marLeft w:val="547"/>
          <w:marRight w:val="0"/>
          <w:marTop w:val="120"/>
          <w:marBottom w:val="120"/>
          <w:divBdr>
            <w:top w:val="none" w:sz="0" w:space="0" w:color="auto"/>
            <w:left w:val="none" w:sz="0" w:space="0" w:color="auto"/>
            <w:bottom w:val="none" w:sz="0" w:space="0" w:color="auto"/>
            <w:right w:val="none" w:sz="0" w:space="0" w:color="auto"/>
          </w:divBdr>
        </w:div>
      </w:divsChild>
    </w:div>
    <w:div w:id="1650938574">
      <w:bodyDiv w:val="1"/>
      <w:marLeft w:val="0"/>
      <w:marRight w:val="0"/>
      <w:marTop w:val="0"/>
      <w:marBottom w:val="0"/>
      <w:divBdr>
        <w:top w:val="none" w:sz="0" w:space="0" w:color="auto"/>
        <w:left w:val="none" w:sz="0" w:space="0" w:color="auto"/>
        <w:bottom w:val="none" w:sz="0" w:space="0" w:color="auto"/>
        <w:right w:val="none" w:sz="0" w:space="0" w:color="auto"/>
      </w:divBdr>
    </w:div>
    <w:div w:id="1688404051">
      <w:bodyDiv w:val="1"/>
      <w:marLeft w:val="0"/>
      <w:marRight w:val="0"/>
      <w:marTop w:val="0"/>
      <w:marBottom w:val="0"/>
      <w:divBdr>
        <w:top w:val="none" w:sz="0" w:space="0" w:color="auto"/>
        <w:left w:val="none" w:sz="0" w:space="0" w:color="auto"/>
        <w:bottom w:val="none" w:sz="0" w:space="0" w:color="auto"/>
        <w:right w:val="none" w:sz="0" w:space="0" w:color="auto"/>
      </w:divBdr>
      <w:divsChild>
        <w:div w:id="270284563">
          <w:marLeft w:val="547"/>
          <w:marRight w:val="0"/>
          <w:marTop w:val="120"/>
          <w:marBottom w:val="120"/>
          <w:divBdr>
            <w:top w:val="none" w:sz="0" w:space="0" w:color="auto"/>
            <w:left w:val="none" w:sz="0" w:space="0" w:color="auto"/>
            <w:bottom w:val="none" w:sz="0" w:space="0" w:color="auto"/>
            <w:right w:val="none" w:sz="0" w:space="0" w:color="auto"/>
          </w:divBdr>
        </w:div>
        <w:div w:id="1743018431">
          <w:marLeft w:val="547"/>
          <w:marRight w:val="0"/>
          <w:marTop w:val="120"/>
          <w:marBottom w:val="120"/>
          <w:divBdr>
            <w:top w:val="none" w:sz="0" w:space="0" w:color="auto"/>
            <w:left w:val="none" w:sz="0" w:space="0" w:color="auto"/>
            <w:bottom w:val="none" w:sz="0" w:space="0" w:color="auto"/>
            <w:right w:val="none" w:sz="0" w:space="0" w:color="auto"/>
          </w:divBdr>
        </w:div>
      </w:divsChild>
    </w:div>
    <w:div w:id="1702972274">
      <w:bodyDiv w:val="1"/>
      <w:marLeft w:val="0"/>
      <w:marRight w:val="0"/>
      <w:marTop w:val="0"/>
      <w:marBottom w:val="0"/>
      <w:divBdr>
        <w:top w:val="none" w:sz="0" w:space="0" w:color="auto"/>
        <w:left w:val="none" w:sz="0" w:space="0" w:color="auto"/>
        <w:bottom w:val="none" w:sz="0" w:space="0" w:color="auto"/>
        <w:right w:val="none" w:sz="0" w:space="0" w:color="auto"/>
      </w:divBdr>
      <w:divsChild>
        <w:div w:id="468982198">
          <w:marLeft w:val="547"/>
          <w:marRight w:val="0"/>
          <w:marTop w:val="120"/>
          <w:marBottom w:val="120"/>
          <w:divBdr>
            <w:top w:val="none" w:sz="0" w:space="0" w:color="auto"/>
            <w:left w:val="none" w:sz="0" w:space="0" w:color="auto"/>
            <w:bottom w:val="none" w:sz="0" w:space="0" w:color="auto"/>
            <w:right w:val="none" w:sz="0" w:space="0" w:color="auto"/>
          </w:divBdr>
        </w:div>
        <w:div w:id="611399247">
          <w:marLeft w:val="547"/>
          <w:marRight w:val="0"/>
          <w:marTop w:val="120"/>
          <w:marBottom w:val="120"/>
          <w:divBdr>
            <w:top w:val="none" w:sz="0" w:space="0" w:color="auto"/>
            <w:left w:val="none" w:sz="0" w:space="0" w:color="auto"/>
            <w:bottom w:val="none" w:sz="0" w:space="0" w:color="auto"/>
            <w:right w:val="none" w:sz="0" w:space="0" w:color="auto"/>
          </w:divBdr>
        </w:div>
        <w:div w:id="1931237372">
          <w:marLeft w:val="547"/>
          <w:marRight w:val="0"/>
          <w:marTop w:val="120"/>
          <w:marBottom w:val="120"/>
          <w:divBdr>
            <w:top w:val="none" w:sz="0" w:space="0" w:color="auto"/>
            <w:left w:val="none" w:sz="0" w:space="0" w:color="auto"/>
            <w:bottom w:val="none" w:sz="0" w:space="0" w:color="auto"/>
            <w:right w:val="none" w:sz="0" w:space="0" w:color="auto"/>
          </w:divBdr>
        </w:div>
      </w:divsChild>
    </w:div>
    <w:div w:id="1834106040">
      <w:bodyDiv w:val="1"/>
      <w:marLeft w:val="0"/>
      <w:marRight w:val="0"/>
      <w:marTop w:val="0"/>
      <w:marBottom w:val="0"/>
      <w:divBdr>
        <w:top w:val="none" w:sz="0" w:space="0" w:color="auto"/>
        <w:left w:val="none" w:sz="0" w:space="0" w:color="auto"/>
        <w:bottom w:val="none" w:sz="0" w:space="0" w:color="auto"/>
        <w:right w:val="none" w:sz="0" w:space="0" w:color="auto"/>
      </w:divBdr>
      <w:divsChild>
        <w:div w:id="694697240">
          <w:marLeft w:val="547"/>
          <w:marRight w:val="0"/>
          <w:marTop w:val="120"/>
          <w:marBottom w:val="120"/>
          <w:divBdr>
            <w:top w:val="none" w:sz="0" w:space="0" w:color="auto"/>
            <w:left w:val="none" w:sz="0" w:space="0" w:color="auto"/>
            <w:bottom w:val="none" w:sz="0" w:space="0" w:color="auto"/>
            <w:right w:val="none" w:sz="0" w:space="0" w:color="auto"/>
          </w:divBdr>
        </w:div>
        <w:div w:id="1762020977">
          <w:marLeft w:val="547"/>
          <w:marRight w:val="0"/>
          <w:marTop w:val="120"/>
          <w:marBottom w:val="120"/>
          <w:divBdr>
            <w:top w:val="none" w:sz="0" w:space="0" w:color="auto"/>
            <w:left w:val="none" w:sz="0" w:space="0" w:color="auto"/>
            <w:bottom w:val="none" w:sz="0" w:space="0" w:color="auto"/>
            <w:right w:val="none" w:sz="0" w:space="0" w:color="auto"/>
          </w:divBdr>
        </w:div>
      </w:divsChild>
    </w:div>
    <w:div w:id="1865559968">
      <w:bodyDiv w:val="1"/>
      <w:marLeft w:val="0"/>
      <w:marRight w:val="0"/>
      <w:marTop w:val="0"/>
      <w:marBottom w:val="0"/>
      <w:divBdr>
        <w:top w:val="none" w:sz="0" w:space="0" w:color="auto"/>
        <w:left w:val="none" w:sz="0" w:space="0" w:color="auto"/>
        <w:bottom w:val="none" w:sz="0" w:space="0" w:color="auto"/>
        <w:right w:val="none" w:sz="0" w:space="0" w:color="auto"/>
      </w:divBdr>
      <w:divsChild>
        <w:div w:id="588731730">
          <w:marLeft w:val="547"/>
          <w:marRight w:val="0"/>
          <w:marTop w:val="120"/>
          <w:marBottom w:val="120"/>
          <w:divBdr>
            <w:top w:val="none" w:sz="0" w:space="0" w:color="auto"/>
            <w:left w:val="none" w:sz="0" w:space="0" w:color="auto"/>
            <w:bottom w:val="none" w:sz="0" w:space="0" w:color="auto"/>
            <w:right w:val="none" w:sz="0" w:space="0" w:color="auto"/>
          </w:divBdr>
        </w:div>
        <w:div w:id="1545604486">
          <w:marLeft w:val="547"/>
          <w:marRight w:val="0"/>
          <w:marTop w:val="120"/>
          <w:marBottom w:val="120"/>
          <w:divBdr>
            <w:top w:val="none" w:sz="0" w:space="0" w:color="auto"/>
            <w:left w:val="none" w:sz="0" w:space="0" w:color="auto"/>
            <w:bottom w:val="none" w:sz="0" w:space="0" w:color="auto"/>
            <w:right w:val="none" w:sz="0" w:space="0" w:color="auto"/>
          </w:divBdr>
        </w:div>
        <w:div w:id="1573806617">
          <w:marLeft w:val="547"/>
          <w:marRight w:val="0"/>
          <w:marTop w:val="120"/>
          <w:marBottom w:val="120"/>
          <w:divBdr>
            <w:top w:val="none" w:sz="0" w:space="0" w:color="auto"/>
            <w:left w:val="none" w:sz="0" w:space="0" w:color="auto"/>
            <w:bottom w:val="none" w:sz="0" w:space="0" w:color="auto"/>
            <w:right w:val="none" w:sz="0" w:space="0" w:color="auto"/>
          </w:divBdr>
        </w:div>
      </w:divsChild>
    </w:div>
    <w:div w:id="1998338387">
      <w:bodyDiv w:val="1"/>
      <w:marLeft w:val="0"/>
      <w:marRight w:val="0"/>
      <w:marTop w:val="0"/>
      <w:marBottom w:val="0"/>
      <w:divBdr>
        <w:top w:val="none" w:sz="0" w:space="0" w:color="auto"/>
        <w:left w:val="none" w:sz="0" w:space="0" w:color="auto"/>
        <w:bottom w:val="none" w:sz="0" w:space="0" w:color="auto"/>
        <w:right w:val="none" w:sz="0" w:space="0" w:color="auto"/>
      </w:divBdr>
    </w:div>
    <w:div w:id="2114127502">
      <w:bodyDiv w:val="1"/>
      <w:marLeft w:val="0"/>
      <w:marRight w:val="0"/>
      <w:marTop w:val="0"/>
      <w:marBottom w:val="0"/>
      <w:divBdr>
        <w:top w:val="none" w:sz="0" w:space="0" w:color="auto"/>
        <w:left w:val="none" w:sz="0" w:space="0" w:color="auto"/>
        <w:bottom w:val="none" w:sz="0" w:space="0" w:color="auto"/>
        <w:right w:val="none" w:sz="0" w:space="0" w:color="auto"/>
      </w:divBdr>
      <w:divsChild>
        <w:div w:id="203387069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B4BF9-61CD-4B49-9FC6-623F073A0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Pages>
  <Words>5109</Words>
  <Characters>29124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CHÍNH PHỦ</vt:lpstr>
    </vt:vector>
  </TitlesOfParts>
  <Company>HOME</Company>
  <LinksUpToDate>false</LinksUpToDate>
  <CharactersWithSpaces>34165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subject/>
  <dc:creator>Hoàng Thanh Tuấn</dc:creator>
  <cp:keywords/>
  <dc:description/>
  <cp:lastModifiedBy>Mai Do</cp:lastModifiedBy>
  <cp:revision>10</cp:revision>
  <cp:lastPrinted>2024-02-02T04:26:00Z</cp:lastPrinted>
  <dcterms:created xsi:type="dcterms:W3CDTF">2024-06-16T03:26:00Z</dcterms:created>
  <dcterms:modified xsi:type="dcterms:W3CDTF">2024-06-17T08:44:00Z</dcterms:modified>
</cp:coreProperties>
</file>