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Borders>
          <w:insideH w:val="single" w:sz="4" w:space="0" w:color="auto"/>
        </w:tblBorders>
        <w:tblLayout w:type="fixed"/>
        <w:tblLook w:val="0000" w:firstRow="0" w:lastRow="0" w:firstColumn="0" w:lastColumn="0" w:noHBand="0" w:noVBand="0"/>
      </w:tblPr>
      <w:tblGrid>
        <w:gridCol w:w="3420"/>
        <w:gridCol w:w="5940"/>
      </w:tblGrid>
      <w:tr w:rsidR="00127725" w:rsidRPr="00F9326A" w14:paraId="29B5F208" w14:textId="77777777" w:rsidTr="00760710">
        <w:tc>
          <w:tcPr>
            <w:tcW w:w="3420" w:type="dxa"/>
          </w:tcPr>
          <w:p w14:paraId="0119BFEB" w14:textId="0FAF5E03" w:rsidR="00127725" w:rsidRPr="006D7D47" w:rsidRDefault="00127725" w:rsidP="001E001C">
            <w:pPr>
              <w:pStyle w:val="Heading8"/>
              <w:spacing w:before="0" w:line="240" w:lineRule="auto"/>
              <w:ind w:firstLine="706"/>
              <w:jc w:val="both"/>
              <w:rPr>
                <w:rFonts w:ascii="Times New Roman" w:hAnsi="Times New Roman"/>
                <w:b/>
                <w:i w:val="0"/>
                <w:sz w:val="26"/>
                <w:szCs w:val="26"/>
                <w:lang w:val="nl-NL"/>
              </w:rPr>
            </w:pPr>
            <w:r w:rsidRPr="006D7D47">
              <w:rPr>
                <w:rFonts w:ascii="Times New Roman" w:hAnsi="Times New Roman"/>
                <w:b/>
                <w:i w:val="0"/>
                <w:sz w:val="26"/>
                <w:szCs w:val="26"/>
                <w:lang w:val="nl-NL"/>
              </w:rPr>
              <w:t>BỘ TÀI CHÍNH</w:t>
            </w:r>
          </w:p>
          <w:p w14:paraId="53E45005" w14:textId="4C903C39" w:rsidR="00127725" w:rsidRPr="00BC4D51" w:rsidRDefault="00F16802" w:rsidP="00935069">
            <w:pPr>
              <w:spacing w:before="0" w:after="0"/>
              <w:ind w:firstLine="0"/>
              <w:jc w:val="center"/>
              <w:rPr>
                <w:lang w:val="nl-NL"/>
              </w:rPr>
            </w:pPr>
            <w:r>
              <w:rPr>
                <w:noProof/>
              </w:rPr>
              <mc:AlternateContent>
                <mc:Choice Requires="wps">
                  <w:drawing>
                    <wp:anchor distT="4294967291" distB="4294967291" distL="114300" distR="114300" simplePos="0" relativeHeight="251660288" behindDoc="0" locked="0" layoutInCell="1" allowOverlap="1" wp14:anchorId="347D11E1" wp14:editId="7F245BAE">
                      <wp:simplePos x="0" y="0"/>
                      <wp:positionH relativeFrom="column">
                        <wp:posOffset>666750</wp:posOffset>
                      </wp:positionH>
                      <wp:positionV relativeFrom="paragraph">
                        <wp:posOffset>53974</wp:posOffset>
                      </wp:positionV>
                      <wp:extent cx="675640" cy="0"/>
                      <wp:effectExtent l="0" t="0" r="1016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E3DB"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pt,4.25pt" to="105.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"/>
                  </w:pict>
                </mc:Fallback>
              </mc:AlternateContent>
            </w:r>
          </w:p>
          <w:p w14:paraId="78DEABC0" w14:textId="4FCDBA02" w:rsidR="00127725" w:rsidRPr="006D7D47" w:rsidRDefault="00127725" w:rsidP="00935069">
            <w:pPr>
              <w:spacing w:before="0" w:after="0"/>
              <w:ind w:firstLine="0"/>
              <w:jc w:val="center"/>
              <w:rPr>
                <w:sz w:val="26"/>
                <w:szCs w:val="26"/>
                <w:lang w:val="nl-NL"/>
              </w:rPr>
            </w:pPr>
          </w:p>
          <w:p w14:paraId="116FEB8D" w14:textId="2DCD1426" w:rsidR="00127725" w:rsidRPr="00BC4D51" w:rsidRDefault="00127725" w:rsidP="00C74FD1">
            <w:pPr>
              <w:spacing w:before="0" w:after="0"/>
              <w:ind w:firstLine="0"/>
              <w:jc w:val="center"/>
              <w:rPr>
                <w:lang w:val="nl-NL"/>
              </w:rPr>
            </w:pPr>
            <w:r w:rsidRPr="006D7D47">
              <w:rPr>
                <w:sz w:val="26"/>
                <w:szCs w:val="26"/>
                <w:lang w:val="nl-NL"/>
              </w:rPr>
              <w:t>Số:</w:t>
            </w:r>
            <w:r w:rsidR="00C74FD1">
              <w:rPr>
                <w:sz w:val="26"/>
                <w:szCs w:val="26"/>
                <w:lang w:val="nl-NL"/>
              </w:rPr>
              <w:t xml:space="preserve"> </w:t>
            </w:r>
            <w:r w:rsidR="00CB3CAD">
              <w:rPr>
                <w:sz w:val="26"/>
                <w:szCs w:val="26"/>
                <w:lang w:val="nl-NL"/>
              </w:rPr>
              <w:t>......</w:t>
            </w:r>
            <w:r w:rsidRPr="006D7D47">
              <w:rPr>
                <w:sz w:val="26"/>
                <w:szCs w:val="26"/>
                <w:lang w:val="nl-NL"/>
              </w:rPr>
              <w:t>/</w:t>
            </w:r>
            <w:r w:rsidR="00CB3CAD">
              <w:rPr>
                <w:sz w:val="26"/>
                <w:szCs w:val="26"/>
                <w:lang w:val="nl-NL"/>
              </w:rPr>
              <w:t>......</w:t>
            </w:r>
            <w:r w:rsidRPr="006D7D47">
              <w:rPr>
                <w:sz w:val="26"/>
                <w:szCs w:val="26"/>
                <w:lang w:val="nl-NL"/>
              </w:rPr>
              <w:t>/TT-BTC</w:t>
            </w:r>
          </w:p>
        </w:tc>
        <w:tc>
          <w:tcPr>
            <w:tcW w:w="5940" w:type="dxa"/>
          </w:tcPr>
          <w:p w14:paraId="0DAC2B03" w14:textId="4ED7C31D" w:rsidR="00127725" w:rsidRPr="00BC4D51" w:rsidRDefault="00127725" w:rsidP="00935069">
            <w:pPr>
              <w:pStyle w:val="Heading2"/>
              <w:tabs>
                <w:tab w:val="clear" w:pos="1134"/>
                <w:tab w:val="left" w:pos="0"/>
              </w:tabs>
              <w:spacing w:before="0" w:after="0"/>
              <w:ind w:firstLine="0"/>
              <w:jc w:val="center"/>
              <w:rPr>
                <w:rFonts w:ascii="Times New Roman" w:hAnsi="Times New Roman"/>
                <w:i w:val="0"/>
                <w:iCs w:val="0"/>
                <w:sz w:val="24"/>
                <w:szCs w:val="24"/>
                <w:lang w:val="nl-NL"/>
              </w:rPr>
            </w:pPr>
            <w:r w:rsidRPr="00BC4D51">
              <w:rPr>
                <w:rFonts w:ascii="Times New Roman" w:hAnsi="Times New Roman"/>
                <w:i w:val="0"/>
                <w:iCs w:val="0"/>
                <w:sz w:val="26"/>
                <w:szCs w:val="24"/>
                <w:lang w:val="nl-NL"/>
              </w:rPr>
              <w:t>CỘNG H</w:t>
            </w:r>
            <w:r w:rsidR="00E539E3">
              <w:rPr>
                <w:rFonts w:ascii="Times New Roman" w:hAnsi="Times New Roman"/>
                <w:i w:val="0"/>
                <w:iCs w:val="0"/>
                <w:sz w:val="26"/>
                <w:szCs w:val="24"/>
                <w:lang w:val="nl-NL"/>
              </w:rPr>
              <w:t>ÒA</w:t>
            </w:r>
            <w:r w:rsidRPr="00BC4D51">
              <w:rPr>
                <w:rFonts w:ascii="Times New Roman" w:hAnsi="Times New Roman"/>
                <w:i w:val="0"/>
                <w:iCs w:val="0"/>
                <w:sz w:val="26"/>
                <w:szCs w:val="24"/>
                <w:lang w:val="nl-NL"/>
              </w:rPr>
              <w:t xml:space="preserve"> XÃ HỘI CHỦ NGHĨA VIỆT NAM</w:t>
            </w:r>
          </w:p>
          <w:p w14:paraId="20FABAB4" w14:textId="63AE895F" w:rsidR="00127725" w:rsidRPr="00BC4D51" w:rsidRDefault="001B2A0D" w:rsidP="00935069">
            <w:pPr>
              <w:tabs>
                <w:tab w:val="clear" w:pos="1134"/>
                <w:tab w:val="left" w:pos="-39"/>
              </w:tabs>
              <w:spacing w:before="0" w:after="0"/>
              <w:ind w:firstLine="0"/>
              <w:jc w:val="center"/>
              <w:rPr>
                <w:b/>
                <w:bCs/>
                <w:sz w:val="28"/>
                <w:szCs w:val="28"/>
              </w:rPr>
            </w:pPr>
            <w:r>
              <w:rPr>
                <w:rFonts w:cs="Arial"/>
                <w:b/>
                <w:bCs/>
                <w:noProof/>
                <w:szCs w:val="24"/>
              </w:rPr>
              <mc:AlternateContent>
                <mc:Choice Requires="wps">
                  <w:drawing>
                    <wp:anchor distT="4294967291" distB="4294967291" distL="114300" distR="114300" simplePos="0" relativeHeight="251655680" behindDoc="0" locked="0" layoutInCell="1" allowOverlap="1" wp14:anchorId="3D23A780" wp14:editId="5465E3B0">
                      <wp:simplePos x="0" y="0"/>
                      <wp:positionH relativeFrom="column">
                        <wp:posOffset>727710</wp:posOffset>
                      </wp:positionH>
                      <wp:positionV relativeFrom="paragraph">
                        <wp:posOffset>243205</wp:posOffset>
                      </wp:positionV>
                      <wp:extent cx="2175510" cy="0"/>
                      <wp:effectExtent l="0" t="0" r="3429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72EE" id="Straight Connector 2"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3pt,19.15pt" to="228.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0y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"/>
                  </w:pict>
                </mc:Fallback>
              </mc:AlternateContent>
            </w:r>
            <w:r w:rsidR="00127725" w:rsidRPr="00BC4D51">
              <w:rPr>
                <w:b/>
                <w:sz w:val="28"/>
                <w:szCs w:val="28"/>
              </w:rPr>
              <w:t>Độc lập - Tự do - Hạnh phúc</w:t>
            </w:r>
          </w:p>
          <w:p w14:paraId="4DD95019" w14:textId="228B1BA8" w:rsidR="00127725" w:rsidRPr="005A2BF1" w:rsidRDefault="00127725" w:rsidP="00935069">
            <w:pPr>
              <w:pStyle w:val="Heading3"/>
              <w:spacing w:before="0" w:after="0"/>
              <w:ind w:firstLine="0"/>
              <w:jc w:val="center"/>
              <w:rPr>
                <w:rFonts w:ascii="Times New Roman" w:hAnsi="Times New Roman"/>
                <w:i/>
                <w:iCs/>
                <w:sz w:val="28"/>
                <w:szCs w:val="28"/>
                <w:lang w:val="pt-BR"/>
              </w:rPr>
            </w:pPr>
          </w:p>
          <w:p w14:paraId="24E2BE94" w14:textId="13622C54" w:rsidR="00127725" w:rsidRPr="00BC4D51" w:rsidRDefault="00127725" w:rsidP="00B67E88">
            <w:pPr>
              <w:pStyle w:val="Heading3"/>
              <w:spacing w:before="0" w:after="0"/>
              <w:ind w:firstLine="0"/>
              <w:jc w:val="center"/>
              <w:rPr>
                <w:rFonts w:ascii="Times New Roman" w:hAnsi="Times New Roman"/>
                <w:b w:val="0"/>
                <w:bCs/>
                <w:i/>
                <w:iCs/>
                <w:sz w:val="28"/>
                <w:szCs w:val="28"/>
                <w:lang w:val="pt-BR"/>
              </w:rPr>
            </w:pPr>
            <w:r w:rsidRPr="00BC4D51">
              <w:rPr>
                <w:rFonts w:ascii="Times New Roman" w:hAnsi="Times New Roman"/>
                <w:b w:val="0"/>
                <w:i/>
                <w:iCs/>
                <w:sz w:val="28"/>
                <w:szCs w:val="28"/>
                <w:lang w:val="pt-BR"/>
              </w:rPr>
              <w:t>Hà Nội, ngày</w:t>
            </w:r>
            <w:r w:rsidR="00B67E88">
              <w:rPr>
                <w:rFonts w:ascii="Times New Roman" w:hAnsi="Times New Roman"/>
                <w:b w:val="0"/>
                <w:i/>
                <w:iCs/>
                <w:sz w:val="28"/>
                <w:szCs w:val="28"/>
                <w:lang w:val="pt-BR"/>
              </w:rPr>
              <w:t xml:space="preserve"> </w:t>
            </w:r>
            <w:r w:rsidR="00CB3CAD">
              <w:rPr>
                <w:rFonts w:ascii="Times New Roman" w:hAnsi="Times New Roman"/>
                <w:b w:val="0"/>
                <w:i/>
                <w:iCs/>
                <w:sz w:val="28"/>
                <w:szCs w:val="28"/>
                <w:lang w:val="pt-BR"/>
              </w:rPr>
              <w:t>.....</w:t>
            </w:r>
            <w:r w:rsidR="00B67E88">
              <w:rPr>
                <w:rFonts w:ascii="Times New Roman" w:hAnsi="Times New Roman"/>
                <w:b w:val="0"/>
                <w:i/>
                <w:iCs/>
                <w:sz w:val="28"/>
                <w:szCs w:val="28"/>
                <w:lang w:val="pt-BR"/>
              </w:rPr>
              <w:t xml:space="preserve"> </w:t>
            </w:r>
            <w:r w:rsidRPr="00BC4D51">
              <w:rPr>
                <w:rFonts w:ascii="Times New Roman" w:hAnsi="Times New Roman"/>
                <w:b w:val="0"/>
                <w:i/>
                <w:iCs/>
                <w:sz w:val="28"/>
                <w:szCs w:val="28"/>
                <w:lang w:val="pt-BR"/>
              </w:rPr>
              <w:t>tháng</w:t>
            </w:r>
            <w:r w:rsidR="00B67E88">
              <w:rPr>
                <w:rFonts w:ascii="Times New Roman" w:hAnsi="Times New Roman"/>
                <w:b w:val="0"/>
                <w:i/>
                <w:iCs/>
                <w:sz w:val="28"/>
                <w:szCs w:val="28"/>
                <w:lang w:val="pt-BR"/>
              </w:rPr>
              <w:t xml:space="preserve"> </w:t>
            </w:r>
            <w:r w:rsidR="00CB3CAD">
              <w:rPr>
                <w:rFonts w:ascii="Times New Roman" w:hAnsi="Times New Roman"/>
                <w:b w:val="0"/>
                <w:i/>
                <w:iCs/>
                <w:sz w:val="28"/>
                <w:szCs w:val="28"/>
                <w:lang w:val="pt-BR"/>
              </w:rPr>
              <w:t>.....</w:t>
            </w:r>
            <w:r w:rsidR="00B67E88">
              <w:rPr>
                <w:rFonts w:ascii="Times New Roman" w:hAnsi="Times New Roman"/>
                <w:b w:val="0"/>
                <w:i/>
                <w:iCs/>
                <w:sz w:val="28"/>
                <w:szCs w:val="28"/>
                <w:lang w:val="pt-BR"/>
              </w:rPr>
              <w:t xml:space="preserve"> </w:t>
            </w:r>
            <w:r w:rsidRPr="00BC4D51">
              <w:rPr>
                <w:rFonts w:ascii="Times New Roman" w:hAnsi="Times New Roman"/>
                <w:b w:val="0"/>
                <w:i/>
                <w:iCs/>
                <w:sz w:val="28"/>
                <w:szCs w:val="28"/>
                <w:lang w:val="pt-BR"/>
              </w:rPr>
              <w:t xml:space="preserve">năm </w:t>
            </w:r>
            <w:r w:rsidR="00CB3CAD">
              <w:rPr>
                <w:rFonts w:ascii="Times New Roman" w:hAnsi="Times New Roman"/>
                <w:b w:val="0"/>
                <w:i/>
                <w:iCs/>
                <w:sz w:val="28"/>
                <w:szCs w:val="28"/>
                <w:lang w:val="pt-BR"/>
              </w:rPr>
              <w:t>.....</w:t>
            </w:r>
          </w:p>
        </w:tc>
      </w:tr>
    </w:tbl>
    <w:p w14:paraId="73587482" w14:textId="77777777" w:rsidR="00CF07DD" w:rsidRDefault="00CF07DD" w:rsidP="00CF07DD">
      <w:pPr>
        <w:tabs>
          <w:tab w:val="clear" w:pos="1134"/>
          <w:tab w:val="left" w:pos="0"/>
          <w:tab w:val="center" w:pos="4535"/>
        </w:tabs>
        <w:spacing w:before="360" w:after="240"/>
        <w:ind w:firstLine="0"/>
        <w:rPr>
          <w:b/>
          <w:sz w:val="28"/>
          <w:szCs w:val="28"/>
          <w:lang w:val="pt-BR"/>
        </w:rPr>
      </w:pPr>
      <w:r>
        <w:rPr>
          <w:b/>
          <w:noProof/>
          <w:sz w:val="28"/>
          <w:szCs w:val="28"/>
          <w:lang w:val="pt-BR"/>
        </w:rPr>
        <mc:AlternateContent>
          <mc:Choice Requires="wps">
            <w:drawing>
              <wp:anchor distT="0" distB="0" distL="114300" distR="114300" simplePos="0" relativeHeight="251663360" behindDoc="0" locked="0" layoutInCell="1" allowOverlap="1" wp14:anchorId="5D7598B0" wp14:editId="2EB85CFD">
                <wp:simplePos x="0" y="0"/>
                <wp:positionH relativeFrom="column">
                  <wp:posOffset>-97155</wp:posOffset>
                </wp:positionH>
                <wp:positionV relativeFrom="paragraph">
                  <wp:posOffset>168275</wp:posOffset>
                </wp:positionV>
                <wp:extent cx="929640" cy="3429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929640" cy="3429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AFF3F20" w14:textId="580D6395" w:rsidR="00CF07DD" w:rsidRPr="00CF07DD" w:rsidRDefault="00CF07DD" w:rsidP="00CF07DD">
                            <w:pPr>
                              <w:ind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598B0" id="Rectangle 4" o:spid="_x0000_s1026" style="position:absolute;left:0;text-align:left;margin-left:-7.65pt;margin-top:13.25pt;width:73.2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" filled="f" strokecolor="#1f4d78 [1604]" strokeweight=".5pt">
                <v:textbox>
                  <w:txbxContent>
                    <w:p w14:paraId="5AFF3F20" w14:textId="580D6395" w:rsidR="00CF07DD" w:rsidRPr="00CF07DD" w:rsidRDefault="00CF07DD" w:rsidP="00CF07DD">
                      <w:pPr>
                        <w:ind w:firstLine="0"/>
                      </w:pPr>
                    </w:p>
                  </w:txbxContent>
                </v:textbox>
              </v:rect>
            </w:pict>
          </mc:Fallback>
        </mc:AlternateContent>
      </w:r>
      <w:r>
        <w:rPr>
          <w:b/>
          <w:sz w:val="28"/>
          <w:szCs w:val="28"/>
          <w:lang w:val="pt-BR"/>
        </w:rPr>
        <w:t>Dự thảo 1</w:t>
      </w:r>
      <w:r>
        <w:rPr>
          <w:b/>
          <w:sz w:val="28"/>
          <w:szCs w:val="28"/>
          <w:lang w:val="pt-BR"/>
        </w:rPr>
        <w:tab/>
      </w:r>
    </w:p>
    <w:p w14:paraId="4412F493" w14:textId="71D429E7" w:rsidR="00127725" w:rsidRPr="00BC4D51" w:rsidRDefault="00B858FA" w:rsidP="00CF07DD">
      <w:pPr>
        <w:tabs>
          <w:tab w:val="clear" w:pos="1134"/>
          <w:tab w:val="left" w:pos="0"/>
          <w:tab w:val="center" w:pos="4535"/>
        </w:tabs>
        <w:spacing w:before="360" w:after="240"/>
        <w:ind w:firstLine="0"/>
        <w:jc w:val="center"/>
        <w:rPr>
          <w:b/>
          <w:bCs/>
          <w:sz w:val="28"/>
          <w:szCs w:val="28"/>
          <w:lang w:val="pt-BR"/>
        </w:rPr>
      </w:pPr>
      <w:r w:rsidRPr="005A2BF1">
        <w:rPr>
          <w:b/>
          <w:sz w:val="28"/>
          <w:szCs w:val="28"/>
          <w:lang w:val="pt-BR"/>
        </w:rPr>
        <w:t>THÔNG TƯ</w:t>
      </w:r>
    </w:p>
    <w:p w14:paraId="263D72D0" w14:textId="3D8C9D38" w:rsidR="00127725" w:rsidRPr="00B65DDF" w:rsidRDefault="00C60F30" w:rsidP="00935069">
      <w:pPr>
        <w:tabs>
          <w:tab w:val="clear" w:pos="1134"/>
          <w:tab w:val="left" w:pos="0"/>
        </w:tabs>
        <w:spacing w:before="0" w:after="0"/>
        <w:ind w:firstLine="0"/>
        <w:jc w:val="center"/>
        <w:rPr>
          <w:rFonts w:ascii="Times New Roman Bold" w:hAnsi="Times New Roman Bold"/>
          <w:b/>
          <w:spacing w:val="-8"/>
          <w:sz w:val="28"/>
          <w:szCs w:val="28"/>
          <w:lang w:val="pt-BR"/>
        </w:rPr>
      </w:pPr>
      <w:r w:rsidRPr="00B65DDF">
        <w:rPr>
          <w:rFonts w:ascii="Times New Roman Bold" w:hAnsi="Times New Roman Bold"/>
          <w:b/>
          <w:spacing w:val="-8"/>
          <w:sz w:val="28"/>
          <w:szCs w:val="28"/>
          <w:lang w:val="pt-BR"/>
        </w:rPr>
        <w:t>Sửa đổi, bổ sung một số điều của Thông tư số 51/202</w:t>
      </w:r>
      <w:r w:rsidR="00764DF6">
        <w:rPr>
          <w:rFonts w:ascii="Times New Roman Bold" w:hAnsi="Times New Roman Bold"/>
          <w:b/>
          <w:spacing w:val="-8"/>
          <w:sz w:val="28"/>
          <w:szCs w:val="28"/>
          <w:lang w:val="pt-BR"/>
        </w:rPr>
        <w:t>1</w:t>
      </w:r>
      <w:r w:rsidRPr="00B65DDF">
        <w:rPr>
          <w:rFonts w:ascii="Times New Roman Bold" w:hAnsi="Times New Roman Bold"/>
          <w:b/>
          <w:spacing w:val="-8"/>
          <w:sz w:val="28"/>
          <w:szCs w:val="28"/>
          <w:lang w:val="pt-BR"/>
        </w:rPr>
        <w:t>/TT-BTC ngày 30</w:t>
      </w:r>
      <w:r w:rsidR="00264D86" w:rsidRPr="00B65DDF">
        <w:rPr>
          <w:rFonts w:ascii="Times New Roman Bold" w:hAnsi="Times New Roman Bold"/>
          <w:b/>
          <w:spacing w:val="-8"/>
          <w:sz w:val="28"/>
          <w:szCs w:val="28"/>
          <w:lang w:val="pt-BR"/>
        </w:rPr>
        <w:t xml:space="preserve"> tháng </w:t>
      </w:r>
      <w:r w:rsidRPr="00B65DDF">
        <w:rPr>
          <w:rFonts w:ascii="Times New Roman Bold" w:hAnsi="Times New Roman Bold"/>
          <w:b/>
          <w:spacing w:val="-8"/>
          <w:sz w:val="28"/>
          <w:szCs w:val="28"/>
          <w:lang w:val="pt-BR"/>
        </w:rPr>
        <w:t>06</w:t>
      </w:r>
      <w:r w:rsidR="00264D86" w:rsidRPr="00B65DDF">
        <w:rPr>
          <w:rFonts w:ascii="Times New Roman Bold" w:hAnsi="Times New Roman Bold"/>
          <w:b/>
          <w:spacing w:val="-8"/>
          <w:sz w:val="28"/>
          <w:szCs w:val="28"/>
          <w:lang w:val="pt-BR"/>
        </w:rPr>
        <w:t xml:space="preserve"> năm </w:t>
      </w:r>
      <w:r w:rsidRPr="00B65DDF">
        <w:rPr>
          <w:rFonts w:ascii="Times New Roman Bold" w:hAnsi="Times New Roman Bold"/>
          <w:b/>
          <w:spacing w:val="-8"/>
          <w:sz w:val="28"/>
          <w:szCs w:val="28"/>
          <w:lang w:val="pt-BR"/>
        </w:rPr>
        <w:t>2021 của Bộ trưởng Bộ Tài chính h</w:t>
      </w:r>
      <w:r w:rsidR="00B858FA" w:rsidRPr="00B65DDF">
        <w:rPr>
          <w:rFonts w:ascii="Times New Roman Bold" w:hAnsi="Times New Roman Bold"/>
          <w:b/>
          <w:spacing w:val="-8"/>
          <w:sz w:val="28"/>
          <w:szCs w:val="28"/>
          <w:lang w:val="pt-BR"/>
        </w:rPr>
        <w:t>ướng dẫn</w:t>
      </w:r>
      <w:r w:rsidR="00A53888" w:rsidRPr="00B65DDF">
        <w:rPr>
          <w:rFonts w:ascii="Times New Roman Bold" w:hAnsi="Times New Roman Bold"/>
          <w:b/>
          <w:spacing w:val="-8"/>
          <w:sz w:val="28"/>
          <w:szCs w:val="28"/>
          <w:lang w:val="pt-BR"/>
        </w:rPr>
        <w:t xml:space="preserve"> </w:t>
      </w:r>
      <w:r w:rsidR="004C09AF" w:rsidRPr="00B65DDF">
        <w:rPr>
          <w:rFonts w:ascii="Times New Roman Bold" w:hAnsi="Times New Roman Bold"/>
          <w:b/>
          <w:spacing w:val="-8"/>
          <w:sz w:val="28"/>
          <w:szCs w:val="28"/>
          <w:lang w:val="pt-BR"/>
        </w:rPr>
        <w:t>nghĩa vụ</w:t>
      </w:r>
      <w:r w:rsidR="00DF09EB" w:rsidRPr="00B65DDF">
        <w:rPr>
          <w:rFonts w:ascii="Times New Roman Bold" w:hAnsi="Times New Roman Bold"/>
          <w:b/>
          <w:spacing w:val="-8"/>
          <w:sz w:val="28"/>
          <w:szCs w:val="28"/>
          <w:lang w:val="pt-BR"/>
        </w:rPr>
        <w:t xml:space="preserve"> </w:t>
      </w:r>
      <w:r w:rsidR="00DC3B53" w:rsidRPr="00B65DDF">
        <w:rPr>
          <w:rFonts w:ascii="Times New Roman Bold" w:hAnsi="Times New Roman Bold"/>
          <w:b/>
          <w:spacing w:val="-8"/>
          <w:sz w:val="28"/>
          <w:szCs w:val="28"/>
          <w:lang w:val="pt-BR"/>
        </w:rPr>
        <w:t xml:space="preserve">của tổ chức, cá nhân </w:t>
      </w:r>
      <w:r w:rsidR="00342E6E" w:rsidRPr="00B65DDF">
        <w:rPr>
          <w:rFonts w:ascii="Times New Roman Bold" w:hAnsi="Times New Roman Bold"/>
          <w:b/>
          <w:spacing w:val="-8"/>
          <w:sz w:val="28"/>
          <w:szCs w:val="28"/>
          <w:lang w:val="pt-BR"/>
        </w:rPr>
        <w:t xml:space="preserve">trong </w:t>
      </w:r>
      <w:r w:rsidR="00B858FA" w:rsidRPr="00B65DDF">
        <w:rPr>
          <w:rFonts w:ascii="Times New Roman Bold" w:hAnsi="Times New Roman Bold"/>
          <w:b/>
          <w:spacing w:val="-8"/>
          <w:sz w:val="28"/>
          <w:szCs w:val="28"/>
          <w:lang w:val="pt-BR"/>
        </w:rPr>
        <w:t>hoạt động đầu tư nước ngoài trên thị trường chứng khoán Việt Nam</w:t>
      </w:r>
    </w:p>
    <w:p w14:paraId="1E6A4D03" w14:textId="576D3561" w:rsidR="00FA7061" w:rsidRPr="005A2BF1" w:rsidRDefault="00F16802" w:rsidP="00935069">
      <w:pPr>
        <w:tabs>
          <w:tab w:val="clear" w:pos="1134"/>
          <w:tab w:val="left" w:pos="0"/>
        </w:tabs>
        <w:spacing w:before="240" w:after="0"/>
        <w:ind w:firstLine="0"/>
        <w:jc w:val="center"/>
        <w:rPr>
          <w:b/>
          <w:sz w:val="28"/>
          <w:szCs w:val="28"/>
          <w:lang w:val="pt-BR"/>
        </w:rPr>
      </w:pPr>
      <w:r>
        <w:rPr>
          <w:b/>
          <w:noProof/>
          <w:sz w:val="28"/>
          <w:szCs w:val="28"/>
        </w:rPr>
        <mc:AlternateContent>
          <mc:Choice Requires="wps">
            <w:drawing>
              <wp:anchor distT="4294967294" distB="4294967294" distL="114300" distR="114300" simplePos="0" relativeHeight="251662336" behindDoc="0" locked="0" layoutInCell="1" allowOverlap="1" wp14:anchorId="224D0CC1" wp14:editId="6507C39F">
                <wp:simplePos x="0" y="0"/>
                <wp:positionH relativeFrom="column">
                  <wp:posOffset>2268220</wp:posOffset>
                </wp:positionH>
                <wp:positionV relativeFrom="paragraph">
                  <wp:posOffset>96520</wp:posOffset>
                </wp:positionV>
                <wp:extent cx="12954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B92AB" id="_x0000_t32" coordsize="21600,21600" o:spt="32" o:oned="t" path="m,l21600,21600e" filled="f">
                <v:path arrowok="t" fillok="f" o:connecttype="none"/>
                <o:lock v:ext="edit" shapetype="t"/>
              </v:shapetype>
              <v:shape id="AutoShape 5" o:spid="_x0000_s1026" type="#_x0000_t32" style="position:absolute;margin-left:178.6pt;margin-top:7.6pt;width:10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Zg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9lynq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"/>
            </w:pict>
          </mc:Fallback>
        </mc:AlternateContent>
      </w:r>
    </w:p>
    <w:p w14:paraId="6F192F73" w14:textId="77777777" w:rsidR="00C40210" w:rsidRPr="00F35E32" w:rsidRDefault="007374F1" w:rsidP="00E96DFF">
      <w:pPr>
        <w:pStyle w:val="BodyText"/>
        <w:spacing w:before="60" w:after="60"/>
        <w:ind w:firstLine="720"/>
        <w:rPr>
          <w:rFonts w:asciiTheme="majorHAnsi" w:hAnsiTheme="majorHAnsi"/>
          <w:i/>
          <w:sz w:val="28"/>
          <w:szCs w:val="28"/>
          <w:lang w:val="pt-BR"/>
        </w:rPr>
      </w:pPr>
      <w:r w:rsidRPr="00F35E32">
        <w:rPr>
          <w:rFonts w:asciiTheme="majorHAnsi" w:hAnsiTheme="majorHAnsi" w:cstheme="majorHAnsi"/>
          <w:i/>
          <w:sz w:val="28"/>
          <w:szCs w:val="28"/>
          <w:lang w:val="nl-NL"/>
        </w:rPr>
        <w:t>Căn cứ Luật Chứng khoán ngày 26 tháng 11 năm 2019;</w:t>
      </w:r>
    </w:p>
    <w:p w14:paraId="343E33EE" w14:textId="77777777" w:rsidR="00C40210" w:rsidRPr="00F35E32" w:rsidRDefault="004711A7" w:rsidP="00E96DFF">
      <w:pPr>
        <w:pStyle w:val="BodyText"/>
        <w:spacing w:before="60" w:after="60"/>
        <w:ind w:firstLine="720"/>
        <w:rPr>
          <w:rFonts w:asciiTheme="majorHAnsi" w:hAnsiTheme="majorHAnsi"/>
          <w:i/>
          <w:sz w:val="28"/>
          <w:szCs w:val="28"/>
          <w:lang w:val="nl-NL"/>
        </w:rPr>
      </w:pPr>
      <w:r w:rsidRPr="00F35E32">
        <w:rPr>
          <w:rFonts w:asciiTheme="majorHAnsi" w:hAnsiTheme="majorHAnsi"/>
          <w:i/>
          <w:sz w:val="28"/>
          <w:szCs w:val="28"/>
          <w:lang w:val="nl-NL"/>
        </w:rPr>
        <w:t>Căn cứ Nghị định số</w:t>
      </w:r>
      <w:r w:rsidR="009C0A19" w:rsidRPr="00F35E32">
        <w:rPr>
          <w:rFonts w:asciiTheme="majorHAnsi" w:hAnsiTheme="majorHAnsi"/>
          <w:i/>
          <w:sz w:val="28"/>
          <w:szCs w:val="28"/>
          <w:lang w:val="nl-NL"/>
        </w:rPr>
        <w:t xml:space="preserve"> </w:t>
      </w:r>
      <w:r w:rsidR="00E72C86" w:rsidRPr="00F35E32">
        <w:rPr>
          <w:rFonts w:asciiTheme="majorHAnsi" w:hAnsiTheme="majorHAnsi"/>
          <w:i/>
          <w:sz w:val="28"/>
          <w:szCs w:val="28"/>
          <w:lang w:val="nl-NL"/>
        </w:rPr>
        <w:t xml:space="preserve">155/2020/NĐ-CP </w:t>
      </w:r>
      <w:r w:rsidRPr="00F35E32">
        <w:rPr>
          <w:rFonts w:asciiTheme="majorHAnsi" w:hAnsiTheme="majorHAnsi"/>
          <w:i/>
          <w:sz w:val="28"/>
          <w:szCs w:val="28"/>
          <w:lang w:val="nl-NL"/>
        </w:rPr>
        <w:t>ngày</w:t>
      </w:r>
      <w:r w:rsidR="00E72C86" w:rsidRPr="00F35E32">
        <w:rPr>
          <w:rFonts w:asciiTheme="majorHAnsi" w:hAnsiTheme="majorHAnsi"/>
          <w:i/>
          <w:sz w:val="28"/>
          <w:szCs w:val="28"/>
          <w:lang w:val="nl-NL"/>
        </w:rPr>
        <w:t xml:space="preserve"> 31 </w:t>
      </w:r>
      <w:r w:rsidRPr="00F35E32">
        <w:rPr>
          <w:rFonts w:asciiTheme="majorHAnsi" w:hAnsiTheme="majorHAnsi"/>
          <w:i/>
          <w:sz w:val="28"/>
          <w:szCs w:val="28"/>
          <w:lang w:val="nl-NL"/>
        </w:rPr>
        <w:t>tháng</w:t>
      </w:r>
      <w:r w:rsidR="00E72C86" w:rsidRPr="00F35E32">
        <w:rPr>
          <w:rFonts w:asciiTheme="majorHAnsi" w:hAnsiTheme="majorHAnsi"/>
          <w:i/>
          <w:sz w:val="28"/>
          <w:szCs w:val="28"/>
          <w:lang w:val="nl-NL"/>
        </w:rPr>
        <w:t xml:space="preserve"> 12 </w:t>
      </w:r>
      <w:r w:rsidRPr="00F35E32">
        <w:rPr>
          <w:rFonts w:asciiTheme="majorHAnsi" w:hAnsiTheme="majorHAnsi"/>
          <w:i/>
          <w:sz w:val="28"/>
          <w:szCs w:val="28"/>
          <w:lang w:val="nl-NL"/>
        </w:rPr>
        <w:t>năm</w:t>
      </w:r>
      <w:r w:rsidR="008B5211" w:rsidRPr="00F35E32">
        <w:rPr>
          <w:rFonts w:asciiTheme="majorHAnsi" w:hAnsiTheme="majorHAnsi"/>
          <w:i/>
          <w:sz w:val="28"/>
          <w:szCs w:val="28"/>
          <w:lang w:val="nl-NL"/>
        </w:rPr>
        <w:t xml:space="preserve"> 2020 </w:t>
      </w:r>
      <w:r w:rsidRPr="00F35E32">
        <w:rPr>
          <w:rFonts w:asciiTheme="majorHAnsi" w:hAnsiTheme="majorHAnsi"/>
          <w:i/>
          <w:sz w:val="28"/>
          <w:szCs w:val="28"/>
          <w:lang w:val="nl-NL"/>
        </w:rPr>
        <w:t>của Chính phủ quy định chi tiết thi hành một số điều của Luật Chứng khoán;</w:t>
      </w:r>
    </w:p>
    <w:p w14:paraId="515B13B1" w14:textId="79100242" w:rsidR="00C40210" w:rsidRPr="00F35E32" w:rsidRDefault="00127725" w:rsidP="00E96DFF">
      <w:pPr>
        <w:pStyle w:val="BodyText"/>
        <w:spacing w:before="60" w:after="60"/>
        <w:ind w:firstLine="720"/>
        <w:rPr>
          <w:rFonts w:asciiTheme="majorHAnsi" w:hAnsiTheme="majorHAnsi"/>
          <w:i/>
          <w:sz w:val="28"/>
          <w:szCs w:val="28"/>
          <w:lang w:val="nl-NL"/>
        </w:rPr>
      </w:pPr>
      <w:r w:rsidRPr="00F35E32">
        <w:rPr>
          <w:rFonts w:asciiTheme="majorHAnsi" w:hAnsiTheme="majorHAnsi"/>
          <w:i/>
          <w:sz w:val="28"/>
          <w:szCs w:val="28"/>
          <w:lang w:val="nl-NL"/>
        </w:rPr>
        <w:t xml:space="preserve">Căn cứ Nghị định số </w:t>
      </w:r>
      <w:r w:rsidR="000A68CF">
        <w:rPr>
          <w:rFonts w:asciiTheme="majorHAnsi" w:hAnsiTheme="majorHAnsi"/>
          <w:i/>
          <w:sz w:val="28"/>
          <w:szCs w:val="28"/>
          <w:lang w:val="nl-NL"/>
        </w:rPr>
        <w:t>14</w:t>
      </w:r>
      <w:r w:rsidR="00AE3B76" w:rsidRPr="00F35E32">
        <w:rPr>
          <w:rFonts w:asciiTheme="majorHAnsi" w:hAnsiTheme="majorHAnsi"/>
          <w:i/>
          <w:sz w:val="28"/>
          <w:szCs w:val="28"/>
          <w:lang w:val="nl-NL"/>
        </w:rPr>
        <w:t>/</w:t>
      </w:r>
      <w:r w:rsidR="000A68CF" w:rsidRPr="00F35E32">
        <w:rPr>
          <w:rFonts w:asciiTheme="majorHAnsi" w:hAnsiTheme="majorHAnsi"/>
          <w:i/>
          <w:sz w:val="28"/>
          <w:szCs w:val="28"/>
          <w:lang w:val="nl-NL"/>
        </w:rPr>
        <w:t>20</w:t>
      </w:r>
      <w:r w:rsidR="000A68CF">
        <w:rPr>
          <w:rFonts w:asciiTheme="majorHAnsi" w:hAnsiTheme="majorHAnsi"/>
          <w:i/>
          <w:sz w:val="28"/>
          <w:szCs w:val="28"/>
          <w:lang w:val="nl-NL"/>
        </w:rPr>
        <w:t>23</w:t>
      </w:r>
      <w:r w:rsidR="00AE3B76" w:rsidRPr="00F35E32">
        <w:rPr>
          <w:rFonts w:asciiTheme="majorHAnsi" w:hAnsiTheme="majorHAnsi"/>
          <w:i/>
          <w:sz w:val="28"/>
          <w:szCs w:val="28"/>
          <w:lang w:val="nl-NL"/>
        </w:rPr>
        <w:t xml:space="preserve">/NĐ-CP </w:t>
      </w:r>
      <w:r w:rsidRPr="00F35E32">
        <w:rPr>
          <w:rFonts w:asciiTheme="majorHAnsi" w:hAnsiTheme="majorHAnsi"/>
          <w:i/>
          <w:sz w:val="28"/>
          <w:szCs w:val="28"/>
          <w:lang w:val="nl-NL"/>
        </w:rPr>
        <w:t>ngày</w:t>
      </w:r>
      <w:r w:rsidR="00AE3B76" w:rsidRPr="00F35E32">
        <w:rPr>
          <w:rFonts w:asciiTheme="majorHAnsi" w:hAnsiTheme="majorHAnsi"/>
          <w:i/>
          <w:sz w:val="28"/>
          <w:szCs w:val="28"/>
          <w:lang w:val="nl-NL"/>
        </w:rPr>
        <w:t xml:space="preserve"> </w:t>
      </w:r>
      <w:r w:rsidR="000A68CF" w:rsidRPr="00F35E32">
        <w:rPr>
          <w:rFonts w:asciiTheme="majorHAnsi" w:hAnsiTheme="majorHAnsi"/>
          <w:i/>
          <w:sz w:val="28"/>
          <w:szCs w:val="28"/>
          <w:lang w:val="nl-NL"/>
        </w:rPr>
        <w:t>2</w:t>
      </w:r>
      <w:r w:rsidR="000A68CF">
        <w:rPr>
          <w:rFonts w:asciiTheme="majorHAnsi" w:hAnsiTheme="majorHAnsi"/>
          <w:i/>
          <w:sz w:val="28"/>
          <w:szCs w:val="28"/>
          <w:lang w:val="nl-NL"/>
        </w:rPr>
        <w:t>0</w:t>
      </w:r>
      <w:r w:rsidR="000A68CF" w:rsidRPr="00F35E32">
        <w:rPr>
          <w:rFonts w:asciiTheme="majorHAnsi" w:hAnsiTheme="majorHAnsi"/>
          <w:i/>
          <w:sz w:val="28"/>
          <w:szCs w:val="28"/>
          <w:lang w:val="nl-NL"/>
        </w:rPr>
        <w:t xml:space="preserve"> </w:t>
      </w:r>
      <w:r w:rsidRPr="00F35E32">
        <w:rPr>
          <w:rFonts w:asciiTheme="majorHAnsi" w:hAnsiTheme="majorHAnsi"/>
          <w:i/>
          <w:sz w:val="28"/>
          <w:szCs w:val="28"/>
          <w:lang w:val="nl-NL"/>
        </w:rPr>
        <w:t>tháng</w:t>
      </w:r>
      <w:r w:rsidR="00AE3B76" w:rsidRPr="00F35E32">
        <w:rPr>
          <w:rFonts w:asciiTheme="majorHAnsi" w:hAnsiTheme="majorHAnsi"/>
          <w:i/>
          <w:sz w:val="28"/>
          <w:szCs w:val="28"/>
          <w:lang w:val="nl-NL"/>
        </w:rPr>
        <w:t xml:space="preserve"> </w:t>
      </w:r>
      <w:r w:rsidR="000A68CF">
        <w:rPr>
          <w:rFonts w:asciiTheme="majorHAnsi" w:hAnsiTheme="majorHAnsi"/>
          <w:i/>
          <w:sz w:val="28"/>
          <w:szCs w:val="28"/>
          <w:lang w:val="nl-NL"/>
        </w:rPr>
        <w:t>04</w:t>
      </w:r>
      <w:r w:rsidR="000A68CF" w:rsidRPr="00F35E32">
        <w:rPr>
          <w:rFonts w:asciiTheme="majorHAnsi" w:hAnsiTheme="majorHAnsi"/>
          <w:i/>
          <w:sz w:val="28"/>
          <w:szCs w:val="28"/>
          <w:lang w:val="nl-NL"/>
        </w:rPr>
        <w:t xml:space="preserve"> </w:t>
      </w:r>
      <w:r w:rsidRPr="00F35E32">
        <w:rPr>
          <w:rFonts w:asciiTheme="majorHAnsi" w:hAnsiTheme="majorHAnsi"/>
          <w:i/>
          <w:sz w:val="28"/>
          <w:szCs w:val="28"/>
          <w:lang w:val="nl-NL"/>
        </w:rPr>
        <w:t xml:space="preserve">năm </w:t>
      </w:r>
      <w:r w:rsidR="000A68CF" w:rsidRPr="00F35E32">
        <w:rPr>
          <w:rFonts w:asciiTheme="majorHAnsi" w:hAnsiTheme="majorHAnsi"/>
          <w:i/>
          <w:sz w:val="28"/>
          <w:szCs w:val="28"/>
          <w:lang w:val="nl-NL"/>
        </w:rPr>
        <w:t>20</w:t>
      </w:r>
      <w:r w:rsidR="000A68CF">
        <w:rPr>
          <w:rFonts w:asciiTheme="majorHAnsi" w:hAnsiTheme="majorHAnsi"/>
          <w:i/>
          <w:sz w:val="28"/>
          <w:szCs w:val="28"/>
          <w:lang w:val="nl-NL"/>
        </w:rPr>
        <w:t>23</w:t>
      </w:r>
      <w:r w:rsidR="000A68CF" w:rsidRPr="00F35E32">
        <w:rPr>
          <w:rFonts w:asciiTheme="majorHAnsi" w:hAnsiTheme="majorHAnsi"/>
          <w:i/>
          <w:sz w:val="28"/>
          <w:szCs w:val="28"/>
          <w:lang w:val="nl-NL"/>
        </w:rPr>
        <w:t xml:space="preserve"> </w:t>
      </w:r>
      <w:r w:rsidRPr="00F35E32">
        <w:rPr>
          <w:rFonts w:asciiTheme="majorHAnsi" w:hAnsiTheme="majorHAnsi"/>
          <w:i/>
          <w:sz w:val="28"/>
          <w:szCs w:val="28"/>
          <w:lang w:val="nl-NL"/>
        </w:rPr>
        <w:t>của Chính phủ quy định chức năng, nhiệm vụ, quyền hạn và cơ cấu tổ chức của Bộ Tài chính;</w:t>
      </w:r>
    </w:p>
    <w:p w14:paraId="2E0F4C29" w14:textId="77777777" w:rsidR="00C40210" w:rsidRPr="00F35E32" w:rsidRDefault="00127725" w:rsidP="00E96DFF">
      <w:pPr>
        <w:pStyle w:val="BodyText"/>
        <w:spacing w:before="60" w:after="60"/>
        <w:ind w:firstLine="720"/>
        <w:rPr>
          <w:rFonts w:asciiTheme="majorHAnsi" w:hAnsiTheme="majorHAnsi"/>
          <w:i/>
          <w:sz w:val="28"/>
          <w:szCs w:val="28"/>
          <w:lang w:val="nl-NL"/>
        </w:rPr>
      </w:pPr>
      <w:r w:rsidRPr="00F35E32">
        <w:rPr>
          <w:rFonts w:asciiTheme="majorHAnsi" w:hAnsiTheme="majorHAnsi"/>
          <w:i/>
          <w:sz w:val="28"/>
          <w:szCs w:val="28"/>
          <w:lang w:val="nl-NL"/>
        </w:rPr>
        <w:t>Theo đề nghị của Chủ tịch Ủy ban Chứng khoán Nhà nước;</w:t>
      </w:r>
    </w:p>
    <w:p w14:paraId="1BE99916" w14:textId="5995F296" w:rsidR="00C40210" w:rsidRPr="00F35E32" w:rsidRDefault="00B858FA" w:rsidP="00E96DFF">
      <w:pPr>
        <w:pStyle w:val="BodyText"/>
        <w:spacing w:before="60" w:after="60"/>
        <w:ind w:firstLine="720"/>
        <w:rPr>
          <w:rFonts w:asciiTheme="majorHAnsi" w:hAnsiTheme="majorHAnsi"/>
          <w:i/>
          <w:sz w:val="28"/>
          <w:szCs w:val="28"/>
          <w:lang w:val="nl-NL"/>
        </w:rPr>
      </w:pPr>
      <w:r w:rsidRPr="00F35E32">
        <w:rPr>
          <w:rFonts w:asciiTheme="majorHAnsi" w:hAnsiTheme="majorHAnsi"/>
          <w:i/>
          <w:sz w:val="28"/>
          <w:szCs w:val="28"/>
          <w:lang w:val="nl-NL"/>
        </w:rPr>
        <w:t>Bộ trưởng Bộ Tài chính ban hành Thông tư</w:t>
      </w:r>
      <w:r w:rsidR="00C60F30" w:rsidRPr="00F35E32">
        <w:rPr>
          <w:rFonts w:asciiTheme="majorHAnsi" w:hAnsiTheme="majorHAnsi"/>
          <w:b/>
          <w:sz w:val="28"/>
          <w:szCs w:val="28"/>
          <w:lang w:val="pt-BR"/>
        </w:rPr>
        <w:t xml:space="preserve"> </w:t>
      </w:r>
      <w:r w:rsidR="00C60F30" w:rsidRPr="00F35E32">
        <w:rPr>
          <w:rFonts w:asciiTheme="majorHAnsi" w:hAnsiTheme="majorHAnsi"/>
          <w:i/>
          <w:sz w:val="28"/>
          <w:szCs w:val="28"/>
          <w:lang w:val="pt-BR"/>
        </w:rPr>
        <w:t>sửa đổi, bổ sung một số điều của Thông tư số 51/202</w:t>
      </w:r>
      <w:r w:rsidR="00764DF6" w:rsidRPr="00F35E32">
        <w:rPr>
          <w:rFonts w:asciiTheme="majorHAnsi" w:hAnsiTheme="majorHAnsi"/>
          <w:i/>
          <w:sz w:val="28"/>
          <w:szCs w:val="28"/>
          <w:lang w:val="pt-BR"/>
        </w:rPr>
        <w:t>1</w:t>
      </w:r>
      <w:r w:rsidR="00C60F30" w:rsidRPr="00F35E32">
        <w:rPr>
          <w:rFonts w:asciiTheme="majorHAnsi" w:hAnsiTheme="majorHAnsi"/>
          <w:i/>
          <w:sz w:val="28"/>
          <w:szCs w:val="28"/>
          <w:lang w:val="pt-BR"/>
        </w:rPr>
        <w:t>/TT-BTC ngày 30</w:t>
      </w:r>
      <w:r w:rsidR="00264D86" w:rsidRPr="00F35E32">
        <w:rPr>
          <w:rFonts w:asciiTheme="majorHAnsi" w:hAnsiTheme="majorHAnsi"/>
          <w:i/>
          <w:sz w:val="28"/>
          <w:szCs w:val="28"/>
          <w:lang w:val="pt-BR"/>
        </w:rPr>
        <w:t xml:space="preserve"> tháng </w:t>
      </w:r>
      <w:r w:rsidR="00C60F30" w:rsidRPr="00F35E32">
        <w:rPr>
          <w:rFonts w:asciiTheme="majorHAnsi" w:hAnsiTheme="majorHAnsi"/>
          <w:i/>
          <w:sz w:val="28"/>
          <w:szCs w:val="28"/>
          <w:lang w:val="pt-BR"/>
        </w:rPr>
        <w:t>06</w:t>
      </w:r>
      <w:r w:rsidR="00FC7108" w:rsidRPr="00F35E32">
        <w:rPr>
          <w:rFonts w:asciiTheme="majorHAnsi" w:hAnsiTheme="majorHAnsi"/>
          <w:i/>
          <w:sz w:val="28"/>
          <w:szCs w:val="28"/>
          <w:lang w:val="pt-BR"/>
        </w:rPr>
        <w:t xml:space="preserve"> </w:t>
      </w:r>
      <w:r w:rsidR="00264D86" w:rsidRPr="00F35E32">
        <w:rPr>
          <w:rFonts w:asciiTheme="majorHAnsi" w:hAnsiTheme="majorHAnsi"/>
          <w:i/>
          <w:sz w:val="28"/>
          <w:szCs w:val="28"/>
          <w:lang w:val="pt-BR"/>
        </w:rPr>
        <w:t xml:space="preserve">năm </w:t>
      </w:r>
      <w:r w:rsidR="00C60F30" w:rsidRPr="00F35E32">
        <w:rPr>
          <w:rFonts w:asciiTheme="majorHAnsi" w:hAnsiTheme="majorHAnsi"/>
          <w:i/>
          <w:sz w:val="28"/>
          <w:szCs w:val="28"/>
          <w:lang w:val="pt-BR"/>
        </w:rPr>
        <w:t>2021 của Bộ trưởng Bộ Tài chính</w:t>
      </w:r>
      <w:r w:rsidRPr="00F35E32">
        <w:rPr>
          <w:rFonts w:asciiTheme="majorHAnsi" w:hAnsiTheme="majorHAnsi"/>
          <w:i/>
          <w:sz w:val="28"/>
          <w:szCs w:val="28"/>
          <w:lang w:val="nl-NL"/>
        </w:rPr>
        <w:t xml:space="preserve"> hướng dẫn </w:t>
      </w:r>
      <w:r w:rsidR="004C09AF" w:rsidRPr="00F35E32">
        <w:rPr>
          <w:rFonts w:asciiTheme="majorHAnsi" w:hAnsiTheme="majorHAnsi"/>
          <w:i/>
          <w:sz w:val="28"/>
          <w:szCs w:val="28"/>
          <w:lang w:val="pt-BR"/>
        </w:rPr>
        <w:t>nghĩa vụ</w:t>
      </w:r>
      <w:r w:rsidR="00DC3B53" w:rsidRPr="00F35E32">
        <w:rPr>
          <w:rFonts w:asciiTheme="majorHAnsi" w:hAnsiTheme="majorHAnsi"/>
          <w:i/>
          <w:sz w:val="28"/>
          <w:szCs w:val="28"/>
          <w:lang w:val="pt-BR"/>
        </w:rPr>
        <w:t xml:space="preserve"> của tổ chức, cá nhân</w:t>
      </w:r>
      <w:r w:rsidR="00AA5C53" w:rsidRPr="00F35E32">
        <w:rPr>
          <w:rFonts w:asciiTheme="majorHAnsi" w:hAnsiTheme="majorHAnsi"/>
          <w:i/>
          <w:sz w:val="28"/>
          <w:szCs w:val="28"/>
          <w:lang w:val="pt-BR"/>
        </w:rPr>
        <w:t xml:space="preserve"> </w:t>
      </w:r>
      <w:r w:rsidR="00BC4D51" w:rsidRPr="00F35E32">
        <w:rPr>
          <w:rFonts w:asciiTheme="majorHAnsi" w:hAnsiTheme="majorHAnsi"/>
          <w:i/>
          <w:sz w:val="28"/>
          <w:szCs w:val="28"/>
          <w:lang w:val="pt-BR"/>
        </w:rPr>
        <w:t xml:space="preserve">trong hoạt động đầu tư nước ngoài </w:t>
      </w:r>
      <w:r w:rsidRPr="00F35E32">
        <w:rPr>
          <w:rFonts w:asciiTheme="majorHAnsi" w:hAnsiTheme="majorHAnsi"/>
          <w:i/>
          <w:sz w:val="28"/>
          <w:szCs w:val="28"/>
          <w:lang w:val="nl-NL"/>
        </w:rPr>
        <w:t>trên thị trường chứng khoán Việt Nam.</w:t>
      </w:r>
    </w:p>
    <w:p w14:paraId="5BB2BCE3" w14:textId="34394379" w:rsidR="00C40210" w:rsidRPr="001D3517" w:rsidRDefault="00127725" w:rsidP="00E96DFF">
      <w:pPr>
        <w:spacing w:before="60" w:after="60"/>
        <w:ind w:firstLine="720"/>
        <w:rPr>
          <w:rFonts w:asciiTheme="majorHAnsi" w:hAnsiTheme="majorHAnsi"/>
          <w:b/>
          <w:sz w:val="28"/>
          <w:szCs w:val="28"/>
          <w:lang w:val="nl-NL"/>
        </w:rPr>
      </w:pPr>
      <w:r w:rsidRPr="00F35E32">
        <w:rPr>
          <w:rFonts w:asciiTheme="majorHAnsi" w:hAnsiTheme="majorHAnsi"/>
          <w:b/>
          <w:sz w:val="28"/>
          <w:szCs w:val="28"/>
          <w:lang w:val="nl-NL"/>
        </w:rPr>
        <w:t xml:space="preserve">Điều 1. </w:t>
      </w:r>
      <w:r w:rsidR="00C60F30" w:rsidRPr="001D3517">
        <w:rPr>
          <w:rFonts w:asciiTheme="majorHAnsi" w:hAnsiTheme="majorHAnsi"/>
          <w:b/>
          <w:sz w:val="28"/>
          <w:szCs w:val="28"/>
          <w:lang w:val="pt-BR"/>
        </w:rPr>
        <w:t>Sửa đổi</w:t>
      </w:r>
      <w:r w:rsidR="00140786" w:rsidRPr="001D3517">
        <w:rPr>
          <w:rFonts w:asciiTheme="majorHAnsi" w:hAnsiTheme="majorHAnsi"/>
          <w:b/>
          <w:sz w:val="28"/>
          <w:szCs w:val="28"/>
          <w:lang w:val="pt-BR"/>
        </w:rPr>
        <w:t xml:space="preserve">, </w:t>
      </w:r>
      <w:r w:rsidR="0038256E" w:rsidRPr="001D3517">
        <w:rPr>
          <w:rFonts w:asciiTheme="majorHAnsi" w:hAnsiTheme="majorHAnsi"/>
          <w:b/>
          <w:sz w:val="28"/>
          <w:szCs w:val="28"/>
          <w:lang w:val="pt-BR"/>
        </w:rPr>
        <w:t>bổ sung</w:t>
      </w:r>
      <w:r w:rsidR="00C60F30" w:rsidRPr="001D3517">
        <w:rPr>
          <w:rFonts w:asciiTheme="majorHAnsi" w:hAnsiTheme="majorHAnsi"/>
          <w:b/>
          <w:sz w:val="28"/>
          <w:szCs w:val="28"/>
          <w:lang w:val="pt-BR"/>
        </w:rPr>
        <w:t xml:space="preserve"> một số điều của Thông tư số 51/202</w:t>
      </w:r>
      <w:r w:rsidR="00764DF6" w:rsidRPr="001D3517">
        <w:rPr>
          <w:rFonts w:asciiTheme="majorHAnsi" w:hAnsiTheme="majorHAnsi"/>
          <w:b/>
          <w:sz w:val="28"/>
          <w:szCs w:val="28"/>
          <w:lang w:val="pt-BR"/>
        </w:rPr>
        <w:t>1</w:t>
      </w:r>
      <w:r w:rsidR="00C60F30" w:rsidRPr="001D3517">
        <w:rPr>
          <w:rFonts w:asciiTheme="majorHAnsi" w:hAnsiTheme="majorHAnsi"/>
          <w:b/>
          <w:sz w:val="28"/>
          <w:szCs w:val="28"/>
          <w:lang w:val="pt-BR"/>
        </w:rPr>
        <w:t>/TT-BTC ngày 30</w:t>
      </w:r>
      <w:r w:rsidR="00264D86" w:rsidRPr="001D3517">
        <w:rPr>
          <w:rFonts w:asciiTheme="majorHAnsi" w:hAnsiTheme="majorHAnsi"/>
          <w:b/>
          <w:sz w:val="28"/>
          <w:szCs w:val="28"/>
          <w:lang w:val="pt-BR"/>
        </w:rPr>
        <w:t xml:space="preserve"> tháng </w:t>
      </w:r>
      <w:r w:rsidR="00C60F30" w:rsidRPr="001D3517">
        <w:rPr>
          <w:rFonts w:asciiTheme="majorHAnsi" w:hAnsiTheme="majorHAnsi"/>
          <w:b/>
          <w:sz w:val="28"/>
          <w:szCs w:val="28"/>
          <w:lang w:val="pt-BR"/>
        </w:rPr>
        <w:t>06</w:t>
      </w:r>
      <w:r w:rsidR="00264D86" w:rsidRPr="001D3517">
        <w:rPr>
          <w:rFonts w:asciiTheme="majorHAnsi" w:hAnsiTheme="majorHAnsi"/>
          <w:b/>
          <w:sz w:val="28"/>
          <w:szCs w:val="28"/>
          <w:lang w:val="pt-BR"/>
        </w:rPr>
        <w:t xml:space="preserve"> năm </w:t>
      </w:r>
      <w:r w:rsidR="00C60F30" w:rsidRPr="001D3517">
        <w:rPr>
          <w:rFonts w:asciiTheme="majorHAnsi" w:hAnsiTheme="majorHAnsi"/>
          <w:b/>
          <w:sz w:val="28"/>
          <w:szCs w:val="28"/>
          <w:lang w:val="pt-BR"/>
        </w:rPr>
        <w:t>2021 của Bộ trưởng Bộ Tài chính</w:t>
      </w:r>
      <w:r w:rsidR="00C60F30" w:rsidRPr="001D3517">
        <w:rPr>
          <w:rFonts w:asciiTheme="majorHAnsi" w:hAnsiTheme="majorHAnsi"/>
          <w:b/>
          <w:sz w:val="28"/>
          <w:szCs w:val="28"/>
          <w:lang w:val="nl-NL"/>
        </w:rPr>
        <w:t xml:space="preserve"> hướng dẫn </w:t>
      </w:r>
      <w:r w:rsidR="00C60F30" w:rsidRPr="001D3517">
        <w:rPr>
          <w:rFonts w:asciiTheme="majorHAnsi" w:hAnsiTheme="majorHAnsi"/>
          <w:b/>
          <w:sz w:val="28"/>
          <w:szCs w:val="28"/>
          <w:lang w:val="pt-BR"/>
        </w:rPr>
        <w:t xml:space="preserve">nghĩa vụ của tổ chức, cá nhân trong hoạt động đầu tư nước ngoài </w:t>
      </w:r>
      <w:r w:rsidR="00C60F30" w:rsidRPr="001D3517">
        <w:rPr>
          <w:rFonts w:asciiTheme="majorHAnsi" w:hAnsiTheme="majorHAnsi"/>
          <w:b/>
          <w:sz w:val="28"/>
          <w:szCs w:val="28"/>
          <w:lang w:val="nl-NL"/>
        </w:rPr>
        <w:t>trên thị trường chứng khoán Việt Nam như sau:</w:t>
      </w:r>
    </w:p>
    <w:p w14:paraId="3603E619" w14:textId="716CC4E9" w:rsidR="00EE3E21" w:rsidRPr="00F35E32" w:rsidRDefault="00EE3E21" w:rsidP="00E96DFF">
      <w:pPr>
        <w:shd w:val="clear" w:color="auto" w:fill="FFFFFF"/>
        <w:tabs>
          <w:tab w:val="clear" w:pos="1134"/>
        </w:tabs>
        <w:spacing w:before="60" w:after="60"/>
        <w:ind w:firstLine="720"/>
        <w:rPr>
          <w:rFonts w:asciiTheme="majorHAnsi" w:eastAsia="Times New Roman" w:hAnsiTheme="majorHAnsi" w:cstheme="majorHAnsi"/>
          <w:color w:val="000000"/>
          <w:sz w:val="28"/>
          <w:szCs w:val="28"/>
        </w:rPr>
      </w:pPr>
      <w:bookmarkStart w:id="0" w:name="khoan_1"/>
      <w:r w:rsidRPr="00F35E32">
        <w:rPr>
          <w:rFonts w:asciiTheme="majorHAnsi" w:eastAsia="Times New Roman" w:hAnsiTheme="majorHAnsi" w:cstheme="majorHAnsi"/>
          <w:color w:val="000000"/>
          <w:sz w:val="28"/>
          <w:szCs w:val="28"/>
        </w:rPr>
        <w:t>1. Sửa đổi</w:t>
      </w:r>
      <w:bookmarkStart w:id="1" w:name="khoan_1_name"/>
      <w:bookmarkEnd w:id="0"/>
      <w:r w:rsidR="0038256E" w:rsidRPr="00F35E32">
        <w:rPr>
          <w:rFonts w:asciiTheme="majorHAnsi" w:eastAsia="Times New Roman" w:hAnsiTheme="majorHAnsi" w:cstheme="majorHAnsi"/>
          <w:color w:val="000000"/>
          <w:sz w:val="28"/>
          <w:szCs w:val="28"/>
        </w:rPr>
        <w:t>, bổ sung</w:t>
      </w:r>
      <w:r w:rsidRPr="00F35E32">
        <w:rPr>
          <w:rFonts w:asciiTheme="majorHAnsi" w:eastAsia="Times New Roman" w:hAnsiTheme="majorHAnsi" w:cstheme="majorHAnsi"/>
          <w:color w:val="000000"/>
          <w:sz w:val="28"/>
          <w:szCs w:val="28"/>
        </w:rPr>
        <w:t xml:space="preserve"> khoản </w:t>
      </w:r>
      <w:bookmarkEnd w:id="1"/>
      <w:r w:rsidR="00E56532" w:rsidRPr="00F35E32">
        <w:rPr>
          <w:rFonts w:asciiTheme="majorHAnsi" w:eastAsia="Times New Roman" w:hAnsiTheme="majorHAnsi" w:cstheme="majorHAnsi"/>
          <w:color w:val="000000"/>
          <w:sz w:val="28"/>
          <w:szCs w:val="28"/>
        </w:rPr>
        <w:t>1</w:t>
      </w:r>
      <w:r w:rsidR="00CF66AA" w:rsidRPr="00F35E32">
        <w:rPr>
          <w:rFonts w:asciiTheme="majorHAnsi" w:eastAsia="Times New Roman" w:hAnsiTheme="majorHAnsi" w:cstheme="majorHAnsi"/>
          <w:color w:val="000000"/>
          <w:sz w:val="28"/>
          <w:szCs w:val="28"/>
        </w:rPr>
        <w:t>, khoản 3</w:t>
      </w:r>
      <w:r w:rsidRPr="00F35E32">
        <w:rPr>
          <w:rFonts w:asciiTheme="majorHAnsi" w:eastAsia="Times New Roman" w:hAnsiTheme="majorHAnsi" w:cstheme="majorHAnsi"/>
          <w:color w:val="000000"/>
          <w:sz w:val="28"/>
          <w:szCs w:val="28"/>
        </w:rPr>
        <w:t> </w:t>
      </w:r>
      <w:bookmarkStart w:id="2" w:name="dc_5"/>
      <w:r w:rsidRPr="00F35E32">
        <w:rPr>
          <w:rFonts w:asciiTheme="majorHAnsi" w:eastAsia="Times New Roman" w:hAnsiTheme="majorHAnsi" w:cstheme="majorHAnsi"/>
          <w:color w:val="000000"/>
          <w:sz w:val="28"/>
          <w:szCs w:val="28"/>
        </w:rPr>
        <w:t>Điều 3</w:t>
      </w:r>
      <w:bookmarkEnd w:id="2"/>
      <w:r w:rsidRPr="00F35E32">
        <w:rPr>
          <w:rFonts w:asciiTheme="majorHAnsi" w:eastAsia="Times New Roman" w:hAnsiTheme="majorHAnsi" w:cstheme="majorHAnsi"/>
          <w:color w:val="000000"/>
          <w:sz w:val="28"/>
          <w:szCs w:val="28"/>
        </w:rPr>
        <w:t> </w:t>
      </w:r>
      <w:bookmarkStart w:id="3" w:name="khoan_1_name_name"/>
      <w:r w:rsidRPr="00F35E32">
        <w:rPr>
          <w:rFonts w:asciiTheme="majorHAnsi" w:eastAsia="Times New Roman" w:hAnsiTheme="majorHAnsi" w:cstheme="majorHAnsi"/>
          <w:color w:val="000000"/>
          <w:sz w:val="28"/>
          <w:szCs w:val="28"/>
        </w:rPr>
        <w:t>như sau:</w:t>
      </w:r>
      <w:bookmarkEnd w:id="3"/>
    </w:p>
    <w:p w14:paraId="796D2ABF" w14:textId="03D022F4" w:rsidR="00E56532" w:rsidRPr="00F35E32" w:rsidRDefault="00EE3E21" w:rsidP="00E96DFF">
      <w:pPr>
        <w:spacing w:before="60" w:after="60"/>
        <w:rPr>
          <w:rFonts w:asciiTheme="majorHAnsi" w:hAnsiTheme="majorHAnsi"/>
          <w:kern w:val="28"/>
          <w:sz w:val="28"/>
          <w:szCs w:val="28"/>
          <w:lang w:val="nl-NL"/>
        </w:rPr>
      </w:pPr>
      <w:r w:rsidRPr="00F35E32">
        <w:rPr>
          <w:rFonts w:asciiTheme="majorHAnsi" w:eastAsia="Times New Roman" w:hAnsiTheme="majorHAnsi" w:cstheme="majorHAnsi"/>
          <w:color w:val="000000"/>
          <w:sz w:val="28"/>
          <w:szCs w:val="28"/>
        </w:rPr>
        <w:t>“</w:t>
      </w:r>
      <w:r w:rsidR="00E56532" w:rsidRPr="00F35E32">
        <w:rPr>
          <w:rFonts w:asciiTheme="majorHAnsi" w:hAnsiTheme="majorHAnsi"/>
          <w:kern w:val="28"/>
          <w:sz w:val="28"/>
          <w:szCs w:val="28"/>
          <w:lang w:val="nl-NL"/>
        </w:rPr>
        <w:t xml:space="preserve">1. Nhà đầu tư nước ngoài </w:t>
      </w:r>
      <w:r w:rsidR="004E02EA" w:rsidRPr="00F35E32">
        <w:rPr>
          <w:rFonts w:asciiTheme="majorHAnsi" w:hAnsiTheme="majorHAnsi"/>
          <w:sz w:val="28"/>
          <w:szCs w:val="28"/>
        </w:rPr>
        <w:t>thuộc trường hợp mở tài khoản vốn đầu tư gián tiếp theo quy định của pháp luật về quản lý ngoại hối</w:t>
      </w:r>
      <w:r w:rsidR="004E02EA" w:rsidRPr="00F35E32">
        <w:rPr>
          <w:rFonts w:asciiTheme="majorHAnsi" w:hAnsiTheme="majorHAnsi"/>
          <w:i/>
          <w:szCs w:val="28"/>
        </w:rPr>
        <w:t xml:space="preserve"> </w:t>
      </w:r>
      <w:r w:rsidR="00E56532" w:rsidRPr="00F35E32">
        <w:rPr>
          <w:rFonts w:asciiTheme="majorHAnsi" w:hAnsiTheme="majorHAnsi"/>
          <w:kern w:val="28"/>
          <w:sz w:val="28"/>
          <w:szCs w:val="28"/>
          <w:lang w:val="nl-NL"/>
        </w:rPr>
        <w:t>mở</w:t>
      </w:r>
      <w:r w:rsidR="00E56532" w:rsidRPr="00F35E32">
        <w:rPr>
          <w:rFonts w:asciiTheme="majorHAnsi" w:hAnsiTheme="majorHAnsi"/>
          <w:color w:val="FF0000"/>
          <w:kern w:val="28"/>
          <w:sz w:val="28"/>
          <w:szCs w:val="28"/>
          <w:lang w:val="nl-NL"/>
        </w:rPr>
        <w:t xml:space="preserve"> </w:t>
      </w:r>
      <w:r w:rsidR="00E56532" w:rsidRPr="00F35E32">
        <w:rPr>
          <w:rFonts w:asciiTheme="majorHAnsi" w:hAnsiTheme="majorHAnsi"/>
          <w:kern w:val="28"/>
          <w:sz w:val="28"/>
          <w:szCs w:val="28"/>
          <w:lang w:val="nl-NL"/>
        </w:rPr>
        <w:t>01 tài khoản vốn đầu tư gián tiếp tại 01 ngân hàng lưu ký được phép kinh doanh ngoại hối để thực hiện hoạt động đầu tư  trên thị trường chứng khoán Việt Nam. Tổ chức phát hành chứng chỉ lưu ký tại nước ngoài mở 01 tài khoản vốn đầu tư gián tiếp tại 01 ngân hàng lưu ký được phép kinh doanh ngoại hối để thực hiện hoạt động phát hành, hủy chứng chỉ lưu ký và các hoạt động khác có liên quan theo quy định của pháp luật.</w:t>
      </w:r>
    </w:p>
    <w:p w14:paraId="4EBB1888" w14:textId="22816462" w:rsidR="00CF66AA" w:rsidRPr="00F35E32" w:rsidRDefault="00CF66AA" w:rsidP="00E96DFF">
      <w:pPr>
        <w:spacing w:before="60" w:after="60"/>
        <w:ind w:firstLine="720"/>
        <w:rPr>
          <w:rFonts w:asciiTheme="majorHAnsi" w:hAnsiTheme="majorHAnsi"/>
          <w:kern w:val="28"/>
          <w:sz w:val="28"/>
          <w:szCs w:val="28"/>
          <w:lang w:val="nl-NL"/>
        </w:rPr>
      </w:pPr>
      <w:r w:rsidRPr="00F35E32">
        <w:rPr>
          <w:rFonts w:asciiTheme="majorHAnsi" w:hAnsiTheme="majorHAnsi"/>
          <w:kern w:val="28"/>
          <w:sz w:val="28"/>
          <w:szCs w:val="28"/>
          <w:lang w:val="nl-NL"/>
        </w:rPr>
        <w:t xml:space="preserve">3. Mọi hoạt động chuyển tiền để thực hiện các giao dịch, đầu tư, các thanh toán khác liên quan đến hoạt động đầu tư chứng khoán của nhà đầu tư nước ngoài </w:t>
      </w:r>
      <w:r w:rsidR="00F571FA" w:rsidRPr="00F35E32">
        <w:rPr>
          <w:rFonts w:asciiTheme="majorHAnsi" w:hAnsiTheme="majorHAnsi"/>
          <w:sz w:val="28"/>
          <w:szCs w:val="28"/>
        </w:rPr>
        <w:t>thuộc trường hợp mở tài khoản vốn đầu tư gián tiếp theo quy định của pháp luật về quản lý ngoại hối</w:t>
      </w:r>
      <w:r w:rsidR="00F571FA" w:rsidRPr="00F35E32">
        <w:rPr>
          <w:rFonts w:asciiTheme="majorHAnsi" w:hAnsiTheme="majorHAnsi"/>
          <w:i/>
          <w:szCs w:val="28"/>
        </w:rPr>
        <w:t xml:space="preserve"> </w:t>
      </w:r>
      <w:r w:rsidRPr="00F35E32">
        <w:rPr>
          <w:rFonts w:asciiTheme="majorHAnsi" w:hAnsiTheme="majorHAnsi"/>
          <w:kern w:val="28"/>
          <w:sz w:val="28"/>
          <w:szCs w:val="28"/>
          <w:lang w:val="nl-NL"/>
        </w:rPr>
        <w:t>và hoạt động của tổ chức phát hành chứng chỉ lưu ký tại nước ngoài, nhận và sử dụng cổ tức, lãi được chia, mua ngoại tệ để chuyển ra nước ngoài (nếu có) và các giao dịch khác có liên quan đều phải thực hiện thông qua tài khoản vốn đầu tư gián tiếp.”</w:t>
      </w:r>
    </w:p>
    <w:p w14:paraId="62602150" w14:textId="5769EB76" w:rsidR="00E56532" w:rsidRPr="00F35E32" w:rsidRDefault="00CF07DD" w:rsidP="00E96DFF">
      <w:pPr>
        <w:spacing w:before="60" w:after="60"/>
        <w:rPr>
          <w:rFonts w:asciiTheme="majorHAnsi" w:eastAsia="Times New Roman" w:hAnsiTheme="majorHAnsi" w:cstheme="majorHAnsi"/>
          <w:color w:val="000000"/>
          <w:sz w:val="28"/>
          <w:szCs w:val="28"/>
        </w:rPr>
      </w:pPr>
      <w:r>
        <w:rPr>
          <w:rFonts w:asciiTheme="majorHAnsi" w:hAnsiTheme="majorHAnsi"/>
          <w:kern w:val="28"/>
          <w:sz w:val="28"/>
          <w:szCs w:val="28"/>
          <w:lang w:val="nl-NL"/>
        </w:rPr>
        <w:lastRenderedPageBreak/>
        <w:t>2</w:t>
      </w:r>
      <w:r w:rsidR="00E56532" w:rsidRPr="00F35E32">
        <w:rPr>
          <w:rFonts w:asciiTheme="majorHAnsi" w:hAnsiTheme="majorHAnsi"/>
          <w:kern w:val="28"/>
          <w:sz w:val="28"/>
          <w:szCs w:val="28"/>
          <w:lang w:val="nl-NL"/>
        </w:rPr>
        <w:t xml:space="preserve">.  </w:t>
      </w:r>
      <w:r w:rsidR="00E56532" w:rsidRPr="00F35E32">
        <w:rPr>
          <w:rFonts w:asciiTheme="majorHAnsi" w:eastAsia="Times New Roman" w:hAnsiTheme="majorHAnsi" w:cstheme="majorHAnsi"/>
          <w:color w:val="000000"/>
          <w:sz w:val="28"/>
          <w:szCs w:val="28"/>
        </w:rPr>
        <w:t>Sửa đổi</w:t>
      </w:r>
      <w:r w:rsidR="0038256E" w:rsidRPr="00F35E32">
        <w:rPr>
          <w:rFonts w:asciiTheme="majorHAnsi" w:eastAsia="Times New Roman" w:hAnsiTheme="majorHAnsi" w:cstheme="majorHAnsi"/>
          <w:color w:val="000000"/>
          <w:sz w:val="28"/>
          <w:szCs w:val="28"/>
        </w:rPr>
        <w:t>, bổ sung</w:t>
      </w:r>
      <w:r w:rsidR="00E56532" w:rsidRPr="00F35E32">
        <w:rPr>
          <w:rFonts w:asciiTheme="majorHAnsi" w:eastAsia="Times New Roman" w:hAnsiTheme="majorHAnsi" w:cstheme="majorHAnsi"/>
          <w:color w:val="000000"/>
          <w:sz w:val="28"/>
          <w:szCs w:val="28"/>
        </w:rPr>
        <w:t xml:space="preserve"> điểm b khoản 3 Điều 5 như sau:</w:t>
      </w:r>
    </w:p>
    <w:p w14:paraId="7CA0F64E" w14:textId="4B8E5672" w:rsidR="00E56532" w:rsidRPr="00F35E32" w:rsidRDefault="00E56532" w:rsidP="00E96DFF">
      <w:pPr>
        <w:spacing w:before="60" w:after="60"/>
        <w:ind w:firstLine="720"/>
        <w:rPr>
          <w:rFonts w:asciiTheme="majorHAnsi" w:hAnsiTheme="majorHAnsi"/>
          <w:kern w:val="28"/>
          <w:sz w:val="28"/>
          <w:szCs w:val="28"/>
          <w:lang w:val="nl-NL"/>
        </w:rPr>
      </w:pPr>
      <w:r w:rsidRPr="00F35E32">
        <w:rPr>
          <w:rFonts w:asciiTheme="majorHAnsi" w:hAnsiTheme="majorHAnsi"/>
          <w:kern w:val="28"/>
          <w:sz w:val="28"/>
          <w:szCs w:val="28"/>
          <w:lang w:val="nl-NL"/>
        </w:rPr>
        <w:t>“b) Nhóm nhà đầu tư nước ngoài có liên quan có trách nhiệm chỉ định 01 thành viên lưu ký hoặc 01 công ty chứng khoán hoặc 01 công ty quản lý quỹ đầu tư chứng khoán hoặc văn phòng đại diện của mình (nếu có) hoặc 01 tổ chức khác hoặc ủy quyền cho 01 cá nhân thực hiện nghĩa vụ báo cáo sở hữu, công bố thông tin theo quy định của pháp luật về công bố thông tin trên thị trường chứng khoán;</w:t>
      </w:r>
    </w:p>
    <w:p w14:paraId="3D7E4C5F" w14:textId="06AC8F9A" w:rsidR="00995D39" w:rsidRPr="00F35E32" w:rsidRDefault="00E56532" w:rsidP="00E96DFF">
      <w:pPr>
        <w:shd w:val="clear" w:color="auto" w:fill="FFFFFF"/>
        <w:tabs>
          <w:tab w:val="clear" w:pos="1134"/>
        </w:tabs>
        <w:spacing w:before="60" w:after="60"/>
        <w:ind w:firstLine="720"/>
        <w:rPr>
          <w:rFonts w:asciiTheme="majorHAnsi" w:hAnsiTheme="majorHAnsi"/>
          <w:kern w:val="28"/>
          <w:sz w:val="28"/>
          <w:szCs w:val="28"/>
          <w:lang w:val="nl-NL"/>
        </w:rPr>
      </w:pPr>
      <w:r w:rsidRPr="00F35E32">
        <w:rPr>
          <w:rFonts w:asciiTheme="majorHAnsi" w:hAnsiTheme="majorHAnsi"/>
          <w:kern w:val="28"/>
          <w:sz w:val="28"/>
          <w:szCs w:val="28"/>
          <w:lang w:val="nl-NL"/>
        </w:rPr>
        <w:t>Thông báo về việc chỉ định hoặc thay đổi tổ chức, cá nhân thực hiện nghĩa vụ báo cáo sở hữu, công bố thông tin được lập theo mẫu quy định tại Phụ lục I ban hành kèm theo Thông tư này phải gửi Ủy ban Chứng khoán Nhà nước, công ty con của Sở giao dịch chứng khoán Việt Nam trong thời hạn 24 giờ kể từ khi việc chỉ định hoặc ủy quyền có hiệu lực kèm theo bản sao hợp lệ Giấy phép thành lập và hoạt động hoặc Giấy chứng nhận đăng ký doanh</w:t>
      </w:r>
      <w:r w:rsidR="00BA53F9" w:rsidRPr="00F35E32">
        <w:rPr>
          <w:rFonts w:asciiTheme="majorHAnsi" w:hAnsiTheme="majorHAnsi"/>
          <w:kern w:val="28"/>
          <w:sz w:val="28"/>
          <w:szCs w:val="28"/>
          <w:lang w:val="nl-NL"/>
        </w:rPr>
        <w:t xml:space="preserve"> nghiệp</w:t>
      </w:r>
      <w:r w:rsidRPr="00F35E32">
        <w:rPr>
          <w:rFonts w:asciiTheme="majorHAnsi" w:hAnsiTheme="majorHAnsi"/>
          <w:kern w:val="28"/>
          <w:sz w:val="28"/>
          <w:szCs w:val="28"/>
          <w:lang w:val="nl-NL"/>
        </w:rPr>
        <w:t xml:space="preserve"> hoặc Giấy chứng nhận đăng ký lập quỹ hoặc tài liệu tương đương của tổ chức được chỉ định; hoặc kèm theo bản sao hợp lệ hộ chiếu còn hiệu lực hoặc chứng thực cá nhân hợp pháp khác đối với trường hợp cá nhân nước ngoài được ủy quyền.”</w:t>
      </w:r>
    </w:p>
    <w:p w14:paraId="7A0890A4" w14:textId="601148BD" w:rsidR="00CF07DD" w:rsidRPr="001D3517" w:rsidRDefault="00CF07DD" w:rsidP="00E96DFF">
      <w:pPr>
        <w:spacing w:before="60" w:after="60"/>
        <w:ind w:firstLine="720"/>
        <w:rPr>
          <w:rFonts w:asciiTheme="majorHAnsi" w:hAnsiTheme="majorHAnsi"/>
          <w:b/>
          <w:sz w:val="28"/>
          <w:szCs w:val="28"/>
          <w:lang w:val="nl-NL"/>
        </w:rPr>
      </w:pPr>
      <w:r w:rsidRPr="00F35E32">
        <w:rPr>
          <w:rFonts w:asciiTheme="majorHAnsi" w:hAnsiTheme="majorHAnsi"/>
          <w:b/>
          <w:sz w:val="28"/>
          <w:szCs w:val="28"/>
          <w:lang w:val="nl-NL"/>
        </w:rPr>
        <w:t xml:space="preserve">Điều </w:t>
      </w:r>
      <w:r>
        <w:rPr>
          <w:rFonts w:asciiTheme="majorHAnsi" w:hAnsiTheme="majorHAnsi"/>
          <w:b/>
          <w:sz w:val="28"/>
          <w:szCs w:val="28"/>
          <w:lang w:val="nl-NL"/>
        </w:rPr>
        <w:t>2</w:t>
      </w:r>
      <w:r w:rsidRPr="00F35E32">
        <w:rPr>
          <w:rFonts w:asciiTheme="majorHAnsi" w:hAnsiTheme="majorHAnsi"/>
          <w:b/>
          <w:sz w:val="28"/>
          <w:szCs w:val="28"/>
          <w:lang w:val="nl-NL"/>
        </w:rPr>
        <w:t xml:space="preserve">. </w:t>
      </w:r>
      <w:r>
        <w:rPr>
          <w:rFonts w:asciiTheme="majorHAnsi" w:hAnsiTheme="majorHAnsi"/>
          <w:b/>
          <w:sz w:val="28"/>
          <w:szCs w:val="28"/>
          <w:lang w:val="pt-BR"/>
        </w:rPr>
        <w:t>Bãi bỏ khoản 2 Điều 3</w:t>
      </w:r>
      <w:r w:rsidRPr="001D3517">
        <w:rPr>
          <w:rFonts w:asciiTheme="majorHAnsi" w:hAnsiTheme="majorHAnsi"/>
          <w:b/>
          <w:sz w:val="28"/>
          <w:szCs w:val="28"/>
          <w:lang w:val="pt-BR"/>
        </w:rPr>
        <w:t xml:space="preserve"> Thông tư số 51/2021/TT-BTC ngày 30 tháng 06 năm 2021 của Bộ trưởng Bộ Tài chính</w:t>
      </w:r>
      <w:r w:rsidRPr="001D3517">
        <w:rPr>
          <w:rFonts w:asciiTheme="majorHAnsi" w:hAnsiTheme="majorHAnsi"/>
          <w:b/>
          <w:sz w:val="28"/>
          <w:szCs w:val="28"/>
          <w:lang w:val="nl-NL"/>
        </w:rPr>
        <w:t xml:space="preserve"> hướng dẫn </w:t>
      </w:r>
      <w:r w:rsidRPr="001D3517">
        <w:rPr>
          <w:rFonts w:asciiTheme="majorHAnsi" w:hAnsiTheme="majorHAnsi"/>
          <w:b/>
          <w:sz w:val="28"/>
          <w:szCs w:val="28"/>
          <w:lang w:val="pt-BR"/>
        </w:rPr>
        <w:t xml:space="preserve">nghĩa vụ của tổ chức, cá nhân trong hoạt động đầu tư nước ngoài </w:t>
      </w:r>
      <w:r w:rsidRPr="001D3517">
        <w:rPr>
          <w:rFonts w:asciiTheme="majorHAnsi" w:hAnsiTheme="majorHAnsi"/>
          <w:b/>
          <w:sz w:val="28"/>
          <w:szCs w:val="28"/>
          <w:lang w:val="nl-NL"/>
        </w:rPr>
        <w:t>trên thị trường chứng khoán Việt Nam</w:t>
      </w:r>
      <w:r w:rsidR="000C36CA">
        <w:rPr>
          <w:rFonts w:asciiTheme="majorHAnsi" w:hAnsiTheme="majorHAnsi"/>
          <w:b/>
          <w:sz w:val="28"/>
          <w:szCs w:val="28"/>
          <w:lang w:val="nl-NL"/>
        </w:rPr>
        <w:t>.</w:t>
      </w:r>
    </w:p>
    <w:p w14:paraId="5296476B" w14:textId="157AE89C" w:rsidR="00C40210" w:rsidRPr="00F35E32" w:rsidRDefault="003366C5" w:rsidP="00E96DFF">
      <w:pPr>
        <w:shd w:val="clear" w:color="auto" w:fill="FFFFFF"/>
        <w:tabs>
          <w:tab w:val="clear" w:pos="1134"/>
        </w:tabs>
        <w:spacing w:before="60" w:after="60"/>
        <w:ind w:firstLine="720"/>
        <w:rPr>
          <w:rFonts w:asciiTheme="majorHAnsi" w:hAnsiTheme="majorHAnsi"/>
          <w:b/>
          <w:kern w:val="28"/>
          <w:sz w:val="28"/>
          <w:szCs w:val="28"/>
          <w:lang w:val="nl-NL"/>
        </w:rPr>
      </w:pPr>
      <w:r w:rsidRPr="00F35E32">
        <w:rPr>
          <w:rFonts w:asciiTheme="majorHAnsi" w:hAnsiTheme="majorHAnsi"/>
          <w:b/>
          <w:kern w:val="28"/>
          <w:sz w:val="28"/>
          <w:szCs w:val="28"/>
          <w:lang w:val="nl-NL"/>
        </w:rPr>
        <w:t xml:space="preserve">Điều </w:t>
      </w:r>
      <w:r w:rsidR="00CF07DD">
        <w:rPr>
          <w:rFonts w:asciiTheme="majorHAnsi" w:hAnsiTheme="majorHAnsi"/>
          <w:b/>
          <w:kern w:val="28"/>
          <w:sz w:val="28"/>
          <w:szCs w:val="28"/>
          <w:lang w:val="nl-NL"/>
        </w:rPr>
        <w:t>3</w:t>
      </w:r>
      <w:r w:rsidRPr="00F35E32">
        <w:rPr>
          <w:rFonts w:asciiTheme="majorHAnsi" w:hAnsiTheme="majorHAnsi"/>
          <w:b/>
          <w:kern w:val="28"/>
          <w:sz w:val="28"/>
          <w:szCs w:val="28"/>
          <w:lang w:val="nl-NL"/>
        </w:rPr>
        <w:t xml:space="preserve">. </w:t>
      </w:r>
      <w:r w:rsidR="00F61EA4" w:rsidRPr="00F35E32">
        <w:rPr>
          <w:rFonts w:asciiTheme="majorHAnsi" w:hAnsiTheme="majorHAnsi"/>
          <w:b/>
          <w:kern w:val="28"/>
          <w:sz w:val="28"/>
          <w:szCs w:val="28"/>
          <w:lang w:val="nl-NL"/>
        </w:rPr>
        <w:t>Điều khoản</w:t>
      </w:r>
      <w:r w:rsidRPr="00F35E32">
        <w:rPr>
          <w:rFonts w:asciiTheme="majorHAnsi" w:hAnsiTheme="majorHAnsi"/>
          <w:b/>
          <w:kern w:val="28"/>
          <w:sz w:val="28"/>
          <w:szCs w:val="28"/>
          <w:lang w:val="nl-NL"/>
        </w:rPr>
        <w:t xml:space="preserve"> thi hành</w:t>
      </w:r>
    </w:p>
    <w:p w14:paraId="6A3EB7E6" w14:textId="288B0991" w:rsidR="00C40210" w:rsidRPr="00F35E32" w:rsidRDefault="00F61EA4" w:rsidP="00E96DFF">
      <w:pPr>
        <w:spacing w:before="60" w:after="60"/>
        <w:ind w:firstLine="720"/>
        <w:rPr>
          <w:rFonts w:asciiTheme="majorHAnsi" w:hAnsiTheme="majorHAnsi"/>
          <w:kern w:val="28"/>
          <w:sz w:val="28"/>
          <w:szCs w:val="28"/>
          <w:lang w:val="nl-NL"/>
        </w:rPr>
      </w:pPr>
      <w:r w:rsidRPr="00F35E32">
        <w:rPr>
          <w:rFonts w:asciiTheme="majorHAnsi" w:hAnsiTheme="majorHAnsi"/>
          <w:kern w:val="28"/>
          <w:sz w:val="28"/>
          <w:szCs w:val="28"/>
          <w:lang w:val="nl-NL"/>
        </w:rPr>
        <w:t xml:space="preserve">1. </w:t>
      </w:r>
      <w:r w:rsidR="003366C5" w:rsidRPr="00F35E32">
        <w:rPr>
          <w:rFonts w:asciiTheme="majorHAnsi" w:hAnsiTheme="majorHAnsi"/>
          <w:kern w:val="28"/>
          <w:sz w:val="28"/>
          <w:szCs w:val="28"/>
          <w:lang w:val="nl-NL"/>
        </w:rPr>
        <w:t xml:space="preserve">Thông tư này có hiệu lực </w:t>
      </w:r>
      <w:r w:rsidR="00956F28" w:rsidRPr="00F35E32">
        <w:rPr>
          <w:rFonts w:asciiTheme="majorHAnsi" w:hAnsiTheme="majorHAnsi"/>
          <w:kern w:val="28"/>
          <w:sz w:val="28"/>
          <w:szCs w:val="28"/>
          <w:lang w:val="nl-NL"/>
        </w:rPr>
        <w:t xml:space="preserve">thi hành </w:t>
      </w:r>
      <w:r w:rsidR="003366C5" w:rsidRPr="00F35E32">
        <w:rPr>
          <w:rFonts w:asciiTheme="majorHAnsi" w:hAnsiTheme="majorHAnsi"/>
          <w:kern w:val="28"/>
          <w:sz w:val="28"/>
          <w:szCs w:val="28"/>
          <w:lang w:val="nl-NL"/>
        </w:rPr>
        <w:t>kể từ ngày</w:t>
      </w:r>
      <w:r w:rsidR="001A1F7E" w:rsidRPr="00F35E32">
        <w:rPr>
          <w:rFonts w:asciiTheme="majorHAnsi" w:hAnsiTheme="majorHAnsi"/>
          <w:kern w:val="28"/>
          <w:sz w:val="28"/>
          <w:szCs w:val="28"/>
          <w:lang w:val="nl-NL"/>
        </w:rPr>
        <w:t xml:space="preserve"> </w:t>
      </w:r>
      <w:r w:rsidR="00CD1CB7" w:rsidRPr="00F35E32">
        <w:rPr>
          <w:rFonts w:asciiTheme="majorHAnsi" w:hAnsiTheme="majorHAnsi"/>
          <w:kern w:val="28"/>
          <w:sz w:val="28"/>
          <w:szCs w:val="28"/>
          <w:lang w:val="nl-NL"/>
        </w:rPr>
        <w:t xml:space="preserve">..... </w:t>
      </w:r>
      <w:r w:rsidR="003366C5" w:rsidRPr="00F35E32">
        <w:rPr>
          <w:rFonts w:asciiTheme="majorHAnsi" w:hAnsiTheme="majorHAnsi"/>
          <w:kern w:val="28"/>
          <w:sz w:val="28"/>
          <w:szCs w:val="28"/>
          <w:lang w:val="nl-NL"/>
        </w:rPr>
        <w:t>tháng</w:t>
      </w:r>
      <w:r w:rsidR="002061CD" w:rsidRPr="00F35E32">
        <w:rPr>
          <w:rFonts w:asciiTheme="majorHAnsi" w:hAnsiTheme="majorHAnsi"/>
          <w:kern w:val="28"/>
          <w:sz w:val="28"/>
          <w:szCs w:val="28"/>
          <w:lang w:val="nl-NL"/>
        </w:rPr>
        <w:t xml:space="preserve"> </w:t>
      </w:r>
      <w:r w:rsidR="00CD1CB7" w:rsidRPr="00F35E32">
        <w:rPr>
          <w:rFonts w:asciiTheme="majorHAnsi" w:hAnsiTheme="majorHAnsi"/>
          <w:kern w:val="28"/>
          <w:sz w:val="28"/>
          <w:szCs w:val="28"/>
          <w:lang w:val="nl-NL"/>
        </w:rPr>
        <w:t xml:space="preserve">.... </w:t>
      </w:r>
      <w:r w:rsidR="003366C5" w:rsidRPr="00F35E32">
        <w:rPr>
          <w:rFonts w:asciiTheme="majorHAnsi" w:hAnsiTheme="majorHAnsi"/>
          <w:kern w:val="28"/>
          <w:sz w:val="28"/>
          <w:szCs w:val="28"/>
          <w:lang w:val="nl-NL"/>
        </w:rPr>
        <w:t xml:space="preserve">năm </w:t>
      </w:r>
      <w:r w:rsidR="00CD1CB7" w:rsidRPr="00F35E32">
        <w:rPr>
          <w:rFonts w:asciiTheme="majorHAnsi" w:hAnsiTheme="majorHAnsi"/>
          <w:kern w:val="28"/>
          <w:sz w:val="28"/>
          <w:szCs w:val="28"/>
          <w:lang w:val="nl-NL"/>
        </w:rPr>
        <w:t>.....</w:t>
      </w:r>
    </w:p>
    <w:p w14:paraId="3C96DB78" w14:textId="603B6497" w:rsidR="00E96DFF" w:rsidRDefault="00F61EA4" w:rsidP="00E96DFF">
      <w:pPr>
        <w:spacing w:before="60" w:after="60"/>
        <w:ind w:firstLine="720"/>
        <w:rPr>
          <w:rFonts w:asciiTheme="majorHAnsi" w:hAnsiTheme="majorHAnsi"/>
          <w:sz w:val="28"/>
          <w:szCs w:val="28"/>
          <w:lang w:val="nl-NL"/>
        </w:rPr>
      </w:pPr>
      <w:r w:rsidRPr="00F35E32">
        <w:rPr>
          <w:rFonts w:asciiTheme="majorHAnsi" w:hAnsiTheme="majorHAnsi"/>
          <w:kern w:val="28"/>
          <w:sz w:val="28"/>
          <w:szCs w:val="28"/>
          <w:lang w:val="nl-NL"/>
        </w:rPr>
        <w:t>2</w:t>
      </w:r>
      <w:r w:rsidR="000E0704" w:rsidRPr="00F35E32">
        <w:rPr>
          <w:rFonts w:asciiTheme="majorHAnsi" w:hAnsiTheme="majorHAnsi"/>
          <w:bCs/>
          <w:sz w:val="28"/>
          <w:szCs w:val="28"/>
          <w:shd w:val="clear" w:color="auto" w:fill="FFFFFF"/>
          <w:lang w:val="nl-NL"/>
        </w:rPr>
        <w:t xml:space="preserve">. </w:t>
      </w:r>
      <w:r w:rsidR="000E0704" w:rsidRPr="00F35E32">
        <w:rPr>
          <w:rFonts w:asciiTheme="majorHAnsi" w:hAnsiTheme="majorHAnsi"/>
          <w:sz w:val="28"/>
          <w:szCs w:val="28"/>
          <w:lang w:val="nl-NL"/>
        </w:rPr>
        <w:t xml:space="preserve">Ủy ban Chứng khoán Nhà nước, </w:t>
      </w:r>
      <w:r w:rsidR="000E0704" w:rsidRPr="00F35E32">
        <w:rPr>
          <w:rFonts w:asciiTheme="majorHAnsi" w:hAnsiTheme="majorHAnsi"/>
          <w:kern w:val="28"/>
          <w:sz w:val="28"/>
          <w:szCs w:val="28"/>
          <w:lang w:val="nl-NL"/>
        </w:rPr>
        <w:t xml:space="preserve">Tổng công ty </w:t>
      </w:r>
      <w:r w:rsidR="00BA53F9" w:rsidRPr="00F35E32">
        <w:rPr>
          <w:rFonts w:asciiTheme="majorHAnsi" w:hAnsiTheme="majorHAnsi"/>
          <w:kern w:val="28"/>
          <w:sz w:val="28"/>
          <w:szCs w:val="28"/>
          <w:lang w:val="nl-NL"/>
        </w:rPr>
        <w:t xml:space="preserve">Lưu </w:t>
      </w:r>
      <w:r w:rsidR="000E0704" w:rsidRPr="00F35E32">
        <w:rPr>
          <w:rFonts w:asciiTheme="majorHAnsi" w:hAnsiTheme="majorHAnsi"/>
          <w:kern w:val="28"/>
          <w:sz w:val="28"/>
          <w:szCs w:val="28"/>
          <w:lang w:val="nl-NL"/>
        </w:rPr>
        <w:t xml:space="preserve">ký và </w:t>
      </w:r>
      <w:r w:rsidR="00BA53F9" w:rsidRPr="00F35E32">
        <w:rPr>
          <w:rFonts w:asciiTheme="majorHAnsi" w:hAnsiTheme="majorHAnsi"/>
          <w:kern w:val="28"/>
          <w:sz w:val="28"/>
          <w:szCs w:val="28"/>
          <w:lang w:val="nl-NL"/>
        </w:rPr>
        <w:t xml:space="preserve">Bù </w:t>
      </w:r>
      <w:r w:rsidR="000E0704" w:rsidRPr="00F35E32">
        <w:rPr>
          <w:rFonts w:asciiTheme="majorHAnsi" w:hAnsiTheme="majorHAnsi"/>
          <w:kern w:val="28"/>
          <w:sz w:val="28"/>
          <w:szCs w:val="28"/>
          <w:lang w:val="nl-NL"/>
        </w:rPr>
        <w:t>trừ chứng khoán Việt Nam</w:t>
      </w:r>
      <w:r w:rsidR="000E0704" w:rsidRPr="00F35E32">
        <w:rPr>
          <w:rFonts w:asciiTheme="majorHAnsi" w:hAnsiTheme="majorHAnsi"/>
          <w:sz w:val="28"/>
          <w:szCs w:val="28"/>
          <w:lang w:val="nl-NL"/>
        </w:rPr>
        <w:t>, Sở giao dịch chứng khoán</w:t>
      </w:r>
      <w:r w:rsidR="007A2AAF" w:rsidRPr="00F35E32">
        <w:rPr>
          <w:rFonts w:asciiTheme="majorHAnsi" w:hAnsiTheme="majorHAnsi"/>
          <w:sz w:val="28"/>
          <w:szCs w:val="28"/>
          <w:lang w:val="nl-NL"/>
        </w:rPr>
        <w:t xml:space="preserve"> Việt Nam và công ty con</w:t>
      </w:r>
      <w:r w:rsidR="000E0704" w:rsidRPr="00F35E32">
        <w:rPr>
          <w:rFonts w:asciiTheme="majorHAnsi" w:hAnsiTheme="majorHAnsi"/>
          <w:sz w:val="28"/>
          <w:szCs w:val="28"/>
          <w:lang w:val="nl-NL"/>
        </w:rPr>
        <w:t>, công ty chứng khoán, công ty quản lý quỹ đầu tư chứng khoán,</w:t>
      </w:r>
      <w:r w:rsidRPr="00F35E32">
        <w:rPr>
          <w:rFonts w:asciiTheme="majorHAnsi" w:hAnsiTheme="majorHAnsi"/>
          <w:sz w:val="28"/>
          <w:szCs w:val="28"/>
          <w:lang w:val="nl-NL"/>
        </w:rPr>
        <w:t xml:space="preserve"> chi nhánh công ty quản lý quỹ nước ngoài tại Việt Nam,</w:t>
      </w:r>
      <w:r w:rsidR="000E0704" w:rsidRPr="00F35E32">
        <w:rPr>
          <w:rFonts w:asciiTheme="majorHAnsi" w:hAnsiTheme="majorHAnsi"/>
          <w:sz w:val="28"/>
          <w:szCs w:val="28"/>
          <w:lang w:val="nl-NL"/>
        </w:rPr>
        <w:t xml:space="preserve"> thành viên lưu ký</w:t>
      </w:r>
      <w:r w:rsidR="004908F7" w:rsidRPr="00F35E32">
        <w:rPr>
          <w:rFonts w:asciiTheme="majorHAnsi" w:hAnsiTheme="majorHAnsi"/>
          <w:sz w:val="28"/>
          <w:szCs w:val="28"/>
          <w:lang w:val="nl-NL"/>
        </w:rPr>
        <w:t>,</w:t>
      </w:r>
      <w:r w:rsidR="002E39AC" w:rsidRPr="00F35E32">
        <w:rPr>
          <w:rFonts w:asciiTheme="majorHAnsi" w:hAnsiTheme="majorHAnsi"/>
          <w:sz w:val="28"/>
          <w:szCs w:val="28"/>
          <w:lang w:val="nl-NL"/>
        </w:rPr>
        <w:t xml:space="preserve"> thành viên bù trừ,</w:t>
      </w:r>
      <w:r w:rsidR="004908F7" w:rsidRPr="00F35E32">
        <w:rPr>
          <w:rFonts w:asciiTheme="majorHAnsi" w:hAnsiTheme="majorHAnsi"/>
          <w:sz w:val="28"/>
          <w:szCs w:val="28"/>
          <w:lang w:val="nl-NL"/>
        </w:rPr>
        <w:t xml:space="preserve"> </w:t>
      </w:r>
      <w:r w:rsidR="004908F7" w:rsidRPr="00F35E32">
        <w:rPr>
          <w:rFonts w:asciiTheme="majorHAnsi" w:hAnsiTheme="majorHAnsi"/>
          <w:kern w:val="28"/>
          <w:sz w:val="28"/>
          <w:szCs w:val="28"/>
          <w:lang w:val="nl-NL"/>
        </w:rPr>
        <w:t>tổ chức phát hành chứng chỉ lưu ký tại nước ngoài</w:t>
      </w:r>
      <w:r w:rsidR="000E0704" w:rsidRPr="00F35E32">
        <w:rPr>
          <w:rFonts w:asciiTheme="majorHAnsi" w:hAnsiTheme="majorHAnsi"/>
          <w:sz w:val="28"/>
          <w:szCs w:val="28"/>
          <w:lang w:val="nl-NL"/>
        </w:rPr>
        <w:t xml:space="preserve"> và các tổ chức, cá nhân có liên quan chịu trách nhiệm thi hành Thông tư này./.</w:t>
      </w:r>
    </w:p>
    <w:tbl>
      <w:tblPr>
        <w:tblW w:w="9510" w:type="dxa"/>
        <w:tblInd w:w="-90" w:type="dxa"/>
        <w:tblLook w:val="01E0" w:firstRow="1" w:lastRow="1" w:firstColumn="1" w:lastColumn="1" w:noHBand="0" w:noVBand="0"/>
      </w:tblPr>
      <w:tblGrid>
        <w:gridCol w:w="5997"/>
        <w:gridCol w:w="3513"/>
      </w:tblGrid>
      <w:tr w:rsidR="00127725" w:rsidRPr="00F9326A" w14:paraId="4DDE3DCE" w14:textId="77777777" w:rsidTr="00E96DFF">
        <w:trPr>
          <w:trHeight w:val="3052"/>
        </w:trPr>
        <w:tc>
          <w:tcPr>
            <w:tcW w:w="5997" w:type="dxa"/>
          </w:tcPr>
          <w:p w14:paraId="026E7213" w14:textId="77777777" w:rsidR="00127725" w:rsidRPr="00940C16" w:rsidRDefault="00127725" w:rsidP="00E96DFF">
            <w:pPr>
              <w:spacing w:before="0" w:after="0"/>
              <w:ind w:firstLine="0"/>
              <w:rPr>
                <w:b/>
                <w:bCs/>
                <w:i/>
                <w:iCs/>
                <w:szCs w:val="24"/>
              </w:rPr>
            </w:pPr>
            <w:r w:rsidRPr="00940C16">
              <w:rPr>
                <w:b/>
                <w:i/>
                <w:iCs/>
                <w:szCs w:val="24"/>
              </w:rPr>
              <w:t>Nơi nhận:</w:t>
            </w:r>
          </w:p>
          <w:p w14:paraId="621AF075" w14:textId="77777777" w:rsidR="005E7407" w:rsidRPr="00A0256B" w:rsidRDefault="005E7407" w:rsidP="00E96DFF">
            <w:pPr>
              <w:numPr>
                <w:ilvl w:val="0"/>
                <w:numId w:val="20"/>
              </w:numPr>
              <w:tabs>
                <w:tab w:val="clear" w:pos="774"/>
                <w:tab w:val="clear" w:pos="1134"/>
              </w:tabs>
              <w:spacing w:before="0" w:after="0"/>
              <w:ind w:left="0" w:hanging="403"/>
              <w:contextualSpacing/>
              <w:rPr>
                <w:sz w:val="22"/>
                <w:lang w:val="nl-NL"/>
              </w:rPr>
            </w:pPr>
            <w:r>
              <w:rPr>
                <w:sz w:val="22"/>
                <w:lang w:val="vi-VN"/>
              </w:rPr>
              <w:t>- Văn phòng Trung ương</w:t>
            </w:r>
            <w:r w:rsidRPr="00FE6732">
              <w:rPr>
                <w:sz w:val="22"/>
                <w:lang w:val="vi-VN"/>
              </w:rPr>
              <w:t xml:space="preserve"> và các Ban của Đảng;</w:t>
            </w:r>
          </w:p>
          <w:p w14:paraId="3E87A321" w14:textId="77777777" w:rsidR="005E7407" w:rsidRDefault="005E7407" w:rsidP="00E96DFF">
            <w:pPr>
              <w:numPr>
                <w:ilvl w:val="0"/>
                <w:numId w:val="20"/>
              </w:numPr>
              <w:tabs>
                <w:tab w:val="clear" w:pos="774"/>
                <w:tab w:val="clear" w:pos="1134"/>
              </w:tabs>
              <w:spacing w:before="0" w:after="0"/>
              <w:ind w:left="0" w:hanging="227"/>
              <w:contextualSpacing/>
              <w:rPr>
                <w:sz w:val="22"/>
                <w:lang w:val="nl-NL"/>
              </w:rPr>
            </w:pPr>
            <w:r w:rsidRPr="00A0256B">
              <w:rPr>
                <w:sz w:val="22"/>
                <w:lang w:val="nl-NL"/>
              </w:rPr>
              <w:t>- Văn phòng Tổng Bí thư;</w:t>
            </w:r>
          </w:p>
          <w:p w14:paraId="748A05AC" w14:textId="77777777" w:rsidR="005E7407" w:rsidRDefault="005E7407" w:rsidP="00E96DFF">
            <w:pPr>
              <w:numPr>
                <w:ilvl w:val="0"/>
                <w:numId w:val="20"/>
              </w:numPr>
              <w:tabs>
                <w:tab w:val="clear" w:pos="774"/>
                <w:tab w:val="clear" w:pos="1134"/>
              </w:tabs>
              <w:spacing w:before="0" w:after="0"/>
              <w:ind w:left="0" w:hanging="227"/>
              <w:contextualSpacing/>
              <w:rPr>
                <w:sz w:val="22"/>
                <w:lang w:val="nl-NL"/>
              </w:rPr>
            </w:pPr>
            <w:r>
              <w:rPr>
                <w:sz w:val="22"/>
                <w:lang w:val="nl-NL"/>
              </w:rPr>
              <w:t>- Văn phòng Chính phủ;</w:t>
            </w:r>
          </w:p>
          <w:p w14:paraId="6E088BC5" w14:textId="77777777" w:rsidR="005E7407" w:rsidRPr="00A0256B" w:rsidRDefault="005E7407" w:rsidP="00E96DFF">
            <w:pPr>
              <w:numPr>
                <w:ilvl w:val="0"/>
                <w:numId w:val="20"/>
              </w:numPr>
              <w:tabs>
                <w:tab w:val="clear" w:pos="774"/>
                <w:tab w:val="clear" w:pos="1134"/>
              </w:tabs>
              <w:spacing w:before="0" w:after="0"/>
              <w:ind w:left="0" w:hanging="403"/>
              <w:contextualSpacing/>
              <w:rPr>
                <w:sz w:val="22"/>
                <w:lang w:val="nl-NL"/>
              </w:rPr>
            </w:pPr>
            <w:r>
              <w:rPr>
                <w:sz w:val="22"/>
                <w:lang w:val="nl-NL"/>
              </w:rPr>
              <w:t>- Văn phòng Quốc hội;</w:t>
            </w:r>
          </w:p>
          <w:p w14:paraId="58E7012C" w14:textId="77777777" w:rsidR="005E7407" w:rsidRDefault="005E7407" w:rsidP="00E96DFF">
            <w:pPr>
              <w:numPr>
                <w:ilvl w:val="0"/>
                <w:numId w:val="20"/>
              </w:numPr>
              <w:tabs>
                <w:tab w:val="clear" w:pos="774"/>
                <w:tab w:val="clear" w:pos="1134"/>
              </w:tabs>
              <w:spacing w:before="0" w:after="0"/>
              <w:ind w:left="0" w:hanging="227"/>
              <w:contextualSpacing/>
              <w:rPr>
                <w:sz w:val="22"/>
                <w:lang w:val="nl-NL"/>
              </w:rPr>
            </w:pPr>
            <w:r w:rsidRPr="00FE6732">
              <w:rPr>
                <w:sz w:val="22"/>
                <w:lang w:val="nl-NL"/>
              </w:rPr>
              <w:t>- Văn phòng Chủ tịch nước;</w:t>
            </w:r>
          </w:p>
          <w:p w14:paraId="3124D186" w14:textId="77777777" w:rsidR="005E7407" w:rsidRPr="00FE6732" w:rsidRDefault="005E7407" w:rsidP="00E96DFF">
            <w:pPr>
              <w:numPr>
                <w:ilvl w:val="0"/>
                <w:numId w:val="20"/>
              </w:numPr>
              <w:tabs>
                <w:tab w:val="clear" w:pos="774"/>
                <w:tab w:val="clear" w:pos="1134"/>
              </w:tabs>
              <w:spacing w:before="0" w:after="0"/>
              <w:ind w:left="0" w:hanging="227"/>
              <w:contextualSpacing/>
              <w:rPr>
                <w:sz w:val="22"/>
                <w:lang w:val="nl-NL"/>
              </w:rPr>
            </w:pPr>
            <w:r>
              <w:rPr>
                <w:sz w:val="22"/>
                <w:lang w:val="nl-NL"/>
              </w:rPr>
              <w:t>- Thủ tướng, các Phó Thủ tướng Chính phủ;</w:t>
            </w:r>
          </w:p>
          <w:p w14:paraId="08C09B9C" w14:textId="77777777" w:rsidR="005E7407" w:rsidRDefault="005E7407" w:rsidP="00E96DFF">
            <w:pPr>
              <w:spacing w:before="0" w:after="0"/>
              <w:ind w:firstLine="0"/>
              <w:contextualSpacing/>
              <w:rPr>
                <w:sz w:val="22"/>
                <w:lang w:val="nl-NL"/>
              </w:rPr>
            </w:pPr>
            <w:r w:rsidRPr="00FE6732">
              <w:rPr>
                <w:sz w:val="22"/>
                <w:lang w:val="nl-NL"/>
              </w:rPr>
              <w:t>- Các Bộ, cơ quan ngang Bộ, cơ quan thuộc Chính phủ;</w:t>
            </w:r>
          </w:p>
          <w:p w14:paraId="601E6518" w14:textId="77777777" w:rsidR="005E7407" w:rsidRPr="00FE6732" w:rsidRDefault="005E7407" w:rsidP="00E96DFF">
            <w:pPr>
              <w:spacing w:before="0" w:after="0"/>
              <w:ind w:left="75" w:hanging="75"/>
              <w:contextualSpacing/>
              <w:rPr>
                <w:sz w:val="22"/>
                <w:lang w:val="nl-NL"/>
              </w:rPr>
            </w:pPr>
            <w:r>
              <w:rPr>
                <w:sz w:val="22"/>
                <w:lang w:val="nl-NL"/>
              </w:rPr>
              <w:t>- HĐND, UBND các tỉnh, thành phố trực thuộc Trung ương;</w:t>
            </w:r>
          </w:p>
          <w:p w14:paraId="0919371E" w14:textId="77777777" w:rsidR="005E7407" w:rsidRPr="00FE6732" w:rsidRDefault="005E7407" w:rsidP="00E96DFF">
            <w:pPr>
              <w:spacing w:before="0" w:after="0"/>
              <w:ind w:left="176" w:hanging="176"/>
              <w:contextualSpacing/>
              <w:rPr>
                <w:sz w:val="22"/>
                <w:lang w:val="vi-VN"/>
              </w:rPr>
            </w:pPr>
            <w:r w:rsidRPr="00FE6732">
              <w:rPr>
                <w:sz w:val="22"/>
                <w:lang w:val="vi-VN"/>
              </w:rPr>
              <w:t>- Viện Kiểm sát nhân dân tối cao; Tòa án nhân dân tố</w:t>
            </w:r>
            <w:r>
              <w:rPr>
                <w:sz w:val="22"/>
                <w:lang w:val="vi-VN"/>
              </w:rPr>
              <w:t>i cao;</w:t>
            </w:r>
          </w:p>
          <w:p w14:paraId="276434DE" w14:textId="77777777" w:rsidR="005E7407" w:rsidRDefault="005E7407" w:rsidP="00E96DFF">
            <w:pPr>
              <w:spacing w:before="0" w:after="0"/>
              <w:ind w:left="176" w:hanging="176"/>
              <w:contextualSpacing/>
              <w:rPr>
                <w:sz w:val="22"/>
                <w:lang w:val="vi-VN"/>
              </w:rPr>
            </w:pPr>
            <w:r w:rsidRPr="00FE6732">
              <w:rPr>
                <w:sz w:val="22"/>
                <w:lang w:val="vi-VN"/>
              </w:rPr>
              <w:t>- Kiểm toán Nhà nướ</w:t>
            </w:r>
            <w:r>
              <w:rPr>
                <w:sz w:val="22"/>
                <w:lang w:val="vi-VN"/>
              </w:rPr>
              <w:t>c;</w:t>
            </w:r>
          </w:p>
          <w:p w14:paraId="4A4D009D" w14:textId="77777777" w:rsidR="005E7407" w:rsidRPr="00935069" w:rsidRDefault="005E7407" w:rsidP="00E96DFF">
            <w:pPr>
              <w:spacing w:before="0" w:after="0"/>
              <w:ind w:left="165" w:hanging="165"/>
              <w:contextualSpacing/>
              <w:rPr>
                <w:sz w:val="22"/>
                <w:lang w:val="vi-VN"/>
              </w:rPr>
            </w:pPr>
            <w:r w:rsidRPr="00935069">
              <w:rPr>
                <w:sz w:val="22"/>
                <w:lang w:val="vi-VN"/>
              </w:rPr>
              <w:t>- Cơ quan Trung ương của các đoàn thể;</w:t>
            </w:r>
          </w:p>
          <w:p w14:paraId="071D6A52" w14:textId="77777777" w:rsidR="005E7407" w:rsidRDefault="005E7407" w:rsidP="00E96DFF">
            <w:pPr>
              <w:numPr>
                <w:ilvl w:val="0"/>
                <w:numId w:val="20"/>
              </w:numPr>
              <w:tabs>
                <w:tab w:val="clear" w:pos="774"/>
                <w:tab w:val="clear" w:pos="1134"/>
              </w:tabs>
              <w:spacing w:before="0" w:after="0"/>
              <w:ind w:left="0" w:hanging="328"/>
              <w:contextualSpacing/>
              <w:rPr>
                <w:sz w:val="22"/>
                <w:lang w:val="nl-NL"/>
              </w:rPr>
            </w:pPr>
            <w:r w:rsidRPr="00FE6732">
              <w:rPr>
                <w:sz w:val="22"/>
                <w:lang w:val="nl-NL"/>
              </w:rPr>
              <w:t xml:space="preserve">- Công báo; </w:t>
            </w:r>
          </w:p>
          <w:p w14:paraId="0E8472C1" w14:textId="77777777" w:rsidR="005E7407" w:rsidRPr="003F628D" w:rsidRDefault="005E7407" w:rsidP="00E96DFF">
            <w:pPr>
              <w:numPr>
                <w:ilvl w:val="0"/>
                <w:numId w:val="20"/>
              </w:numPr>
              <w:tabs>
                <w:tab w:val="clear" w:pos="774"/>
                <w:tab w:val="clear" w:pos="1134"/>
              </w:tabs>
              <w:spacing w:before="0" w:after="0"/>
              <w:ind w:left="0" w:hanging="403"/>
              <w:contextualSpacing/>
              <w:rPr>
                <w:sz w:val="22"/>
                <w:lang w:val="nl-NL"/>
              </w:rPr>
            </w:pPr>
            <w:r>
              <w:rPr>
                <w:sz w:val="22"/>
                <w:lang w:val="nl-NL"/>
              </w:rPr>
              <w:t xml:space="preserve">- </w:t>
            </w:r>
            <w:r w:rsidRPr="003F628D">
              <w:rPr>
                <w:sz w:val="22"/>
                <w:lang w:val="nl-NL"/>
              </w:rPr>
              <w:t>Cổng thông tin điện tử Chính phủ;</w:t>
            </w:r>
          </w:p>
          <w:p w14:paraId="0A331AFA" w14:textId="6888448C" w:rsidR="005E7407" w:rsidRPr="00FE6732" w:rsidRDefault="005E7407" w:rsidP="00E96DFF">
            <w:pPr>
              <w:numPr>
                <w:ilvl w:val="0"/>
                <w:numId w:val="20"/>
              </w:numPr>
              <w:tabs>
                <w:tab w:val="clear" w:pos="774"/>
                <w:tab w:val="clear" w:pos="1134"/>
              </w:tabs>
              <w:spacing w:before="0" w:after="0"/>
              <w:ind w:left="0" w:hanging="403"/>
              <w:contextualSpacing/>
              <w:rPr>
                <w:sz w:val="22"/>
                <w:lang w:val="nl-NL"/>
              </w:rPr>
            </w:pPr>
            <w:r w:rsidRPr="00FE6732">
              <w:rPr>
                <w:sz w:val="22"/>
                <w:lang w:val="nl-NL"/>
              </w:rPr>
              <w:t xml:space="preserve">- Cục kiểm tra văn bản </w:t>
            </w:r>
            <w:r w:rsidR="003650BE">
              <w:rPr>
                <w:sz w:val="22"/>
                <w:lang w:val="nl-NL"/>
              </w:rPr>
              <w:t>(</w:t>
            </w:r>
            <w:r w:rsidRPr="00FE6732">
              <w:rPr>
                <w:sz w:val="22"/>
                <w:lang w:val="nl-NL"/>
              </w:rPr>
              <w:t>Bộ Tư pháp</w:t>
            </w:r>
            <w:r w:rsidR="003650BE">
              <w:rPr>
                <w:sz w:val="22"/>
                <w:lang w:val="nl-NL"/>
              </w:rPr>
              <w:t>)</w:t>
            </w:r>
            <w:r w:rsidRPr="00FE6732">
              <w:rPr>
                <w:sz w:val="22"/>
                <w:lang w:val="nl-NL"/>
              </w:rPr>
              <w:t>;</w:t>
            </w:r>
          </w:p>
          <w:p w14:paraId="659E9986" w14:textId="77777777" w:rsidR="005E7407" w:rsidRPr="00FE6732" w:rsidRDefault="005E7407" w:rsidP="00E96DFF">
            <w:pPr>
              <w:numPr>
                <w:ilvl w:val="0"/>
                <w:numId w:val="20"/>
              </w:numPr>
              <w:tabs>
                <w:tab w:val="clear" w:pos="774"/>
                <w:tab w:val="clear" w:pos="1134"/>
              </w:tabs>
              <w:spacing w:before="0" w:after="0"/>
              <w:ind w:left="0" w:hanging="403"/>
              <w:contextualSpacing/>
              <w:rPr>
                <w:sz w:val="22"/>
                <w:lang w:val="nl-NL"/>
              </w:rPr>
            </w:pPr>
            <w:r w:rsidRPr="00FE6732">
              <w:rPr>
                <w:sz w:val="22"/>
                <w:lang w:val="nl-NL"/>
              </w:rPr>
              <w:t>- Các đơn vị thuộc Bộ Tài chính;</w:t>
            </w:r>
          </w:p>
          <w:p w14:paraId="10748612" w14:textId="77777777" w:rsidR="005E7407" w:rsidRDefault="005E7407" w:rsidP="00E96DFF">
            <w:pPr>
              <w:numPr>
                <w:ilvl w:val="0"/>
                <w:numId w:val="20"/>
              </w:numPr>
              <w:tabs>
                <w:tab w:val="clear" w:pos="774"/>
                <w:tab w:val="clear" w:pos="1134"/>
              </w:tabs>
              <w:spacing w:before="0" w:after="0"/>
              <w:ind w:left="0" w:hanging="403"/>
              <w:contextualSpacing/>
              <w:rPr>
                <w:sz w:val="22"/>
                <w:lang w:val="nl-NL"/>
              </w:rPr>
            </w:pPr>
            <w:r w:rsidRPr="00FE6732">
              <w:rPr>
                <w:sz w:val="22"/>
                <w:lang w:val="nl-NL"/>
              </w:rPr>
              <w:t xml:space="preserve">- </w:t>
            </w:r>
            <w:r w:rsidR="005133DF">
              <w:rPr>
                <w:sz w:val="22"/>
                <w:lang w:val="nl-NL"/>
              </w:rPr>
              <w:t xml:space="preserve">Cổng </w:t>
            </w:r>
            <w:r>
              <w:rPr>
                <w:sz w:val="22"/>
                <w:lang w:val="nl-NL"/>
              </w:rPr>
              <w:t>thông tin điện tử Bộ Tài chính</w:t>
            </w:r>
            <w:r w:rsidRPr="00FE6732">
              <w:rPr>
                <w:sz w:val="22"/>
                <w:lang w:val="nl-NL"/>
              </w:rPr>
              <w:t>;</w:t>
            </w:r>
          </w:p>
          <w:p w14:paraId="61481297" w14:textId="77777777" w:rsidR="005E7407" w:rsidRPr="00FE6732" w:rsidRDefault="005E7407" w:rsidP="00E96DFF">
            <w:pPr>
              <w:numPr>
                <w:ilvl w:val="0"/>
                <w:numId w:val="20"/>
              </w:numPr>
              <w:tabs>
                <w:tab w:val="clear" w:pos="774"/>
                <w:tab w:val="clear" w:pos="1134"/>
              </w:tabs>
              <w:spacing w:before="0" w:after="0"/>
              <w:ind w:left="0" w:hanging="227"/>
              <w:contextualSpacing/>
              <w:rPr>
                <w:sz w:val="22"/>
                <w:lang w:val="nl-NL"/>
              </w:rPr>
            </w:pPr>
            <w:r>
              <w:rPr>
                <w:sz w:val="22"/>
                <w:lang w:val="nl-NL"/>
              </w:rPr>
              <w:t xml:space="preserve">- </w:t>
            </w:r>
            <w:r w:rsidR="005133DF">
              <w:rPr>
                <w:sz w:val="22"/>
                <w:lang w:val="nl-NL"/>
              </w:rPr>
              <w:t xml:space="preserve">Cổng </w:t>
            </w:r>
            <w:r>
              <w:rPr>
                <w:sz w:val="22"/>
                <w:lang w:val="nl-NL"/>
              </w:rPr>
              <w:t>thông tin điện tử Ủy ban Chứng khoán Nhà nước;</w:t>
            </w:r>
          </w:p>
          <w:p w14:paraId="24FE1196" w14:textId="77777777" w:rsidR="00127725" w:rsidRPr="00BC4D51" w:rsidRDefault="005E7407" w:rsidP="00E96DFF">
            <w:pPr>
              <w:spacing w:before="0" w:after="0"/>
              <w:ind w:hanging="15"/>
              <w:contextualSpacing/>
              <w:rPr>
                <w:lang w:val="nl-NL"/>
              </w:rPr>
            </w:pPr>
            <w:r w:rsidRPr="00FE6732">
              <w:rPr>
                <w:sz w:val="22"/>
                <w:lang w:val="nl-NL"/>
              </w:rPr>
              <w:t>- Lưu: VT, UBCK (</w:t>
            </w:r>
            <w:r w:rsidR="00BD4A80">
              <w:rPr>
                <w:sz w:val="22"/>
                <w:lang w:val="nl-NL"/>
              </w:rPr>
              <w:t>2</w:t>
            </w:r>
            <w:r w:rsidRPr="00FE6732">
              <w:rPr>
                <w:sz w:val="22"/>
                <w:lang w:val="nl-NL"/>
              </w:rPr>
              <w:t>00b).</w:t>
            </w:r>
            <w:bookmarkStart w:id="4" w:name="_GoBack"/>
            <w:bookmarkEnd w:id="4"/>
          </w:p>
        </w:tc>
        <w:tc>
          <w:tcPr>
            <w:tcW w:w="3513" w:type="dxa"/>
          </w:tcPr>
          <w:p w14:paraId="41F55C18" w14:textId="77777777" w:rsidR="00127725" w:rsidRPr="00921575" w:rsidRDefault="00127725" w:rsidP="00E96DFF">
            <w:pPr>
              <w:spacing w:before="0" w:after="0"/>
              <w:ind w:firstLine="0"/>
              <w:jc w:val="center"/>
              <w:rPr>
                <w:b/>
                <w:bCs/>
                <w:sz w:val="26"/>
                <w:szCs w:val="26"/>
                <w:lang w:val="nl-NL"/>
              </w:rPr>
            </w:pPr>
            <w:r w:rsidRPr="00921575">
              <w:rPr>
                <w:b/>
                <w:sz w:val="26"/>
                <w:szCs w:val="26"/>
                <w:lang w:val="nl-NL"/>
              </w:rPr>
              <w:t>KT. BỘ TRƯỞNG</w:t>
            </w:r>
          </w:p>
          <w:p w14:paraId="7CDACBD3" w14:textId="77777777" w:rsidR="00127725" w:rsidRPr="00921575" w:rsidRDefault="00127725" w:rsidP="00E96DFF">
            <w:pPr>
              <w:spacing w:before="0" w:after="0"/>
              <w:ind w:firstLine="0"/>
              <w:jc w:val="center"/>
              <w:rPr>
                <w:b/>
                <w:bCs/>
                <w:sz w:val="26"/>
                <w:szCs w:val="26"/>
                <w:lang w:val="nl-NL"/>
              </w:rPr>
            </w:pPr>
            <w:r w:rsidRPr="00921575">
              <w:rPr>
                <w:b/>
                <w:sz w:val="26"/>
                <w:szCs w:val="26"/>
                <w:lang w:val="nl-NL"/>
              </w:rPr>
              <w:t>THỨ TRƯỞNG</w:t>
            </w:r>
          </w:p>
          <w:p w14:paraId="70CA45F3" w14:textId="77777777" w:rsidR="00127725" w:rsidRPr="00127725" w:rsidRDefault="00127725" w:rsidP="00E96DFF">
            <w:pPr>
              <w:spacing w:before="0" w:after="0"/>
              <w:ind w:firstLine="0"/>
              <w:rPr>
                <w:b/>
                <w:bCs/>
                <w:lang w:val="nl-NL"/>
              </w:rPr>
            </w:pPr>
          </w:p>
          <w:p w14:paraId="1AEA757D" w14:textId="77777777" w:rsidR="00127725" w:rsidRDefault="00127725" w:rsidP="00E96DFF">
            <w:pPr>
              <w:spacing w:before="0" w:after="0"/>
              <w:ind w:firstLine="0"/>
              <w:rPr>
                <w:b/>
                <w:bCs/>
                <w:lang w:val="nl-NL"/>
              </w:rPr>
            </w:pPr>
          </w:p>
          <w:p w14:paraId="2FA9F9C7" w14:textId="77777777" w:rsidR="00921575" w:rsidRPr="00127725" w:rsidRDefault="00921575" w:rsidP="00E96DFF">
            <w:pPr>
              <w:spacing w:before="0" w:after="0"/>
              <w:ind w:firstLine="0"/>
              <w:rPr>
                <w:b/>
                <w:bCs/>
                <w:lang w:val="nl-NL"/>
              </w:rPr>
            </w:pPr>
          </w:p>
          <w:p w14:paraId="26E01811" w14:textId="77777777" w:rsidR="00127725" w:rsidRPr="00127725" w:rsidRDefault="00127725" w:rsidP="00E96DFF">
            <w:pPr>
              <w:spacing w:before="0" w:after="0"/>
              <w:ind w:firstLine="0"/>
              <w:jc w:val="center"/>
              <w:rPr>
                <w:b/>
                <w:bCs/>
                <w:lang w:val="nl-NL"/>
              </w:rPr>
            </w:pPr>
          </w:p>
          <w:p w14:paraId="7E0816AB" w14:textId="77777777" w:rsidR="00127725" w:rsidRPr="00127725" w:rsidRDefault="00127725" w:rsidP="00E96DFF">
            <w:pPr>
              <w:spacing w:before="0" w:after="0"/>
              <w:ind w:firstLine="0"/>
              <w:rPr>
                <w:b/>
                <w:bCs/>
                <w:lang w:val="nl-NL"/>
              </w:rPr>
            </w:pPr>
          </w:p>
          <w:p w14:paraId="175A9DCD" w14:textId="0B8515BC" w:rsidR="00127725" w:rsidRPr="00F86A23" w:rsidRDefault="00F86A23" w:rsidP="00E96DFF">
            <w:pPr>
              <w:spacing w:before="0" w:after="0"/>
              <w:ind w:firstLine="0"/>
              <w:rPr>
                <w:b/>
                <w:bCs/>
                <w:sz w:val="28"/>
                <w:szCs w:val="28"/>
                <w:lang w:val="nl-NL"/>
              </w:rPr>
            </w:pPr>
            <w:r>
              <w:rPr>
                <w:b/>
                <w:bCs/>
                <w:lang w:val="nl-NL"/>
              </w:rPr>
              <w:t xml:space="preserve">          </w:t>
            </w:r>
            <w:r w:rsidR="00CD1CB7">
              <w:rPr>
                <w:b/>
                <w:bCs/>
                <w:sz w:val="28"/>
                <w:szCs w:val="28"/>
                <w:lang w:val="nl-NL"/>
              </w:rPr>
              <w:t>Nguyễn Đức Chi</w:t>
            </w:r>
          </w:p>
          <w:p w14:paraId="0A6488BC" w14:textId="77777777" w:rsidR="00127725" w:rsidRPr="00127725" w:rsidRDefault="00127725" w:rsidP="00E96DFF">
            <w:pPr>
              <w:spacing w:before="0" w:after="0"/>
              <w:ind w:firstLine="0"/>
              <w:jc w:val="center"/>
              <w:rPr>
                <w:lang w:val="nl-NL"/>
              </w:rPr>
            </w:pPr>
          </w:p>
        </w:tc>
      </w:tr>
    </w:tbl>
    <w:p w14:paraId="61F5F9CD" w14:textId="77777777" w:rsidR="0079443C" w:rsidRPr="00935069" w:rsidRDefault="0079443C">
      <w:pPr>
        <w:rPr>
          <w:lang w:val="nl-NL"/>
        </w:rPr>
      </w:pPr>
    </w:p>
    <w:sectPr w:rsidR="0079443C" w:rsidRPr="00935069" w:rsidSect="00E96DFF">
      <w:headerReference w:type="default" r:id="rId8"/>
      <w:footerReference w:type="even" r:id="rId9"/>
      <w:footerReference w:type="default" r:id="rId10"/>
      <w:endnotePr>
        <w:numFmt w:val="decimal"/>
      </w:endnotePr>
      <w:type w:val="continuous"/>
      <w:pgSz w:w="11906" w:h="16838" w:code="9"/>
      <w:pgMar w:top="1077" w:right="1134" w:bottom="1077"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679B" w14:textId="77777777" w:rsidR="00321FE1" w:rsidRDefault="00321FE1">
      <w:pPr>
        <w:spacing w:before="0" w:after="0"/>
      </w:pPr>
      <w:r>
        <w:separator/>
      </w:r>
    </w:p>
  </w:endnote>
  <w:endnote w:type="continuationSeparator" w:id="0">
    <w:p w14:paraId="1B96B41E" w14:textId="77777777" w:rsidR="00321FE1" w:rsidRDefault="00321F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AD1F" w14:textId="77777777" w:rsidR="00CB6936" w:rsidRDefault="00CB6936">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CC33" w14:textId="77777777" w:rsidR="00CB6936" w:rsidRPr="003530CA" w:rsidRDefault="00CB6936">
    <w:pPr>
      <w:pStyle w:val="Footer"/>
      <w:jc w:val="right"/>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6617" w14:textId="77777777" w:rsidR="00321FE1" w:rsidRDefault="00321FE1">
      <w:pPr>
        <w:spacing w:before="0" w:after="0"/>
      </w:pPr>
      <w:r>
        <w:separator/>
      </w:r>
    </w:p>
  </w:footnote>
  <w:footnote w:type="continuationSeparator" w:id="0">
    <w:p w14:paraId="61C0EF19" w14:textId="77777777" w:rsidR="00321FE1" w:rsidRDefault="00321F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791431"/>
      <w:docPartObj>
        <w:docPartGallery w:val="Page Numbers (Top of Page)"/>
        <w:docPartUnique/>
      </w:docPartObj>
    </w:sdtPr>
    <w:sdtEndPr>
      <w:rPr>
        <w:sz w:val="28"/>
        <w:szCs w:val="28"/>
      </w:rPr>
    </w:sdtEndPr>
    <w:sdtContent>
      <w:p w14:paraId="05C4908D" w14:textId="1DC39055" w:rsidR="00CB6936" w:rsidRPr="00760710" w:rsidRDefault="00D36E23">
        <w:pPr>
          <w:pStyle w:val="Header"/>
          <w:jc w:val="center"/>
          <w:rPr>
            <w:sz w:val="28"/>
            <w:szCs w:val="28"/>
          </w:rPr>
        </w:pPr>
        <w:r w:rsidRPr="00760710">
          <w:rPr>
            <w:sz w:val="28"/>
            <w:szCs w:val="28"/>
          </w:rPr>
          <w:fldChar w:fldCharType="begin"/>
        </w:r>
        <w:r w:rsidR="00CB6936" w:rsidRPr="00760710">
          <w:rPr>
            <w:sz w:val="28"/>
            <w:szCs w:val="28"/>
          </w:rPr>
          <w:instrText xml:space="preserve"> PAGE   \* MERGEFORMAT </w:instrText>
        </w:r>
        <w:r w:rsidRPr="00760710">
          <w:rPr>
            <w:sz w:val="28"/>
            <w:szCs w:val="28"/>
          </w:rPr>
          <w:fldChar w:fldCharType="separate"/>
        </w:r>
        <w:r w:rsidR="00182E02">
          <w:rPr>
            <w:noProof/>
            <w:sz w:val="28"/>
            <w:szCs w:val="28"/>
          </w:rPr>
          <w:t>2</w:t>
        </w:r>
        <w:r w:rsidRPr="00760710">
          <w:rPr>
            <w:sz w:val="28"/>
            <w:szCs w:val="28"/>
          </w:rPr>
          <w:fldChar w:fldCharType="end"/>
        </w:r>
      </w:p>
    </w:sdtContent>
  </w:sdt>
  <w:p w14:paraId="60EA2B11" w14:textId="77777777" w:rsidR="00CB6936" w:rsidRDefault="00CB6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0BB"/>
    <w:multiLevelType w:val="multilevel"/>
    <w:tmpl w:val="B6380DCC"/>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762E8"/>
    <w:multiLevelType w:val="hybridMultilevel"/>
    <w:tmpl w:val="764486CA"/>
    <w:lvl w:ilvl="0" w:tplc="FFFFFFFF">
      <w:numFmt w:val="bullet"/>
      <w:lvlText w:val="-"/>
      <w:lvlJc w:val="left"/>
      <w:pPr>
        <w:tabs>
          <w:tab w:val="num" w:pos="774"/>
        </w:tabs>
        <w:ind w:left="774" w:hanging="360"/>
      </w:pPr>
      <w:rPr>
        <w:rFonts w:ascii=".VnTime" w:eastAsia="Times New Roman" w:hAnsi=".VnTime" w:cs="Times New Roman" w:hint="default"/>
      </w:rPr>
    </w:lvl>
    <w:lvl w:ilvl="1" w:tplc="FFFFFFFF" w:tentative="1">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0C607CB6"/>
    <w:multiLevelType w:val="hybridMultilevel"/>
    <w:tmpl w:val="8A6A8F6A"/>
    <w:lvl w:ilvl="0" w:tplc="C8EE0574">
      <w:start w:val="1"/>
      <w:numFmt w:val="upperRoman"/>
      <w:lvlText w:val="%1."/>
      <w:lvlJc w:val="left"/>
      <w:pPr>
        <w:ind w:left="1444" w:hanging="72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3" w15:restartNumberingAfterBreak="0">
    <w:nsid w:val="10EB3ED7"/>
    <w:multiLevelType w:val="hybridMultilevel"/>
    <w:tmpl w:val="0748B4D8"/>
    <w:lvl w:ilvl="0" w:tplc="4B4E4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05780"/>
    <w:multiLevelType w:val="hybridMultilevel"/>
    <w:tmpl w:val="14101946"/>
    <w:lvl w:ilvl="0" w:tplc="A7E46AA0">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3E675BB"/>
    <w:multiLevelType w:val="hybridMultilevel"/>
    <w:tmpl w:val="FFD88C64"/>
    <w:lvl w:ilvl="0" w:tplc="63B819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0FE1442"/>
    <w:multiLevelType w:val="hybridMultilevel"/>
    <w:tmpl w:val="ECFAE764"/>
    <w:lvl w:ilvl="0" w:tplc="F99C706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3A3457"/>
    <w:multiLevelType w:val="hybridMultilevel"/>
    <w:tmpl w:val="640A59AA"/>
    <w:lvl w:ilvl="0" w:tplc="88746B9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5ED52A3"/>
    <w:multiLevelType w:val="hybridMultilevel"/>
    <w:tmpl w:val="8A6A8F6A"/>
    <w:lvl w:ilvl="0" w:tplc="C8EE0574">
      <w:start w:val="1"/>
      <w:numFmt w:val="upperRoman"/>
      <w:lvlText w:val="%1."/>
      <w:lvlJc w:val="left"/>
      <w:pPr>
        <w:ind w:left="1444" w:hanging="72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9" w15:restartNumberingAfterBreak="0">
    <w:nsid w:val="48C31304"/>
    <w:multiLevelType w:val="hybridMultilevel"/>
    <w:tmpl w:val="07522DB0"/>
    <w:lvl w:ilvl="0" w:tplc="41EEC9B0">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15:restartNumberingAfterBreak="0">
    <w:nsid w:val="4B5D6DC0"/>
    <w:multiLevelType w:val="multilevel"/>
    <w:tmpl w:val="3ACE8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C1C02F8"/>
    <w:multiLevelType w:val="hybridMultilevel"/>
    <w:tmpl w:val="8A6A8F6A"/>
    <w:lvl w:ilvl="0" w:tplc="C8EE0574">
      <w:start w:val="1"/>
      <w:numFmt w:val="upperRoman"/>
      <w:lvlText w:val="%1."/>
      <w:lvlJc w:val="left"/>
      <w:pPr>
        <w:ind w:left="1444" w:hanging="72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12" w15:restartNumberingAfterBreak="0">
    <w:nsid w:val="4EB068FD"/>
    <w:multiLevelType w:val="hybridMultilevel"/>
    <w:tmpl w:val="92D689CE"/>
    <w:lvl w:ilvl="0" w:tplc="66BEEB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58C82C07"/>
    <w:multiLevelType w:val="hybridMultilevel"/>
    <w:tmpl w:val="B46061F8"/>
    <w:lvl w:ilvl="0" w:tplc="A2A07D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F0165D"/>
    <w:multiLevelType w:val="hybridMultilevel"/>
    <w:tmpl w:val="B6D22D16"/>
    <w:lvl w:ilvl="0" w:tplc="BD38C69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B3D0B58"/>
    <w:multiLevelType w:val="hybridMultilevel"/>
    <w:tmpl w:val="D4EABBC6"/>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15:restartNumberingAfterBreak="0">
    <w:nsid w:val="6A453001"/>
    <w:multiLevelType w:val="hybridMultilevel"/>
    <w:tmpl w:val="B5C273A4"/>
    <w:lvl w:ilvl="0" w:tplc="37D41CBC">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C7873E6"/>
    <w:multiLevelType w:val="hybridMultilevel"/>
    <w:tmpl w:val="35324D00"/>
    <w:lvl w:ilvl="0" w:tplc="17FA5464">
      <w:start w:val="1"/>
      <w:numFmt w:val="decimal"/>
      <w:lvlText w:val="%1."/>
      <w:lvlJc w:val="left"/>
      <w:pPr>
        <w:tabs>
          <w:tab w:val="num" w:pos="1080"/>
        </w:tabs>
        <w:ind w:firstLine="720"/>
      </w:pPr>
      <w:rPr>
        <w:rFonts w:hint="default"/>
        <w:b w:val="0"/>
        <w:bCs w:val="0"/>
        <w:i w:val="0"/>
        <w:iCs w:val="0"/>
      </w:rPr>
    </w:lvl>
    <w:lvl w:ilvl="1" w:tplc="EB00E5C4">
      <w:start w:val="1"/>
      <w:numFmt w:val="lowerLetter"/>
      <w:lvlText w:val="%2)"/>
      <w:lvlJc w:val="left"/>
      <w:pPr>
        <w:tabs>
          <w:tab w:val="num" w:pos="1070"/>
        </w:tabs>
        <w:ind w:left="1070" w:hanging="360"/>
      </w:pPr>
      <w:rPr>
        <w:rFonts w:ascii="Times New Roman" w:eastAsia="Times New Roman" w:hAnsi="Times New Roman"/>
        <w:b w:val="0"/>
        <w:bCs w:val="0"/>
        <w:i w:val="0"/>
        <w:iCs w:val="0"/>
      </w:rPr>
    </w:lvl>
    <w:lvl w:ilvl="2" w:tplc="0409001B">
      <w:start w:val="4"/>
      <w:numFmt w:val="lowerLetter"/>
      <w:lvlText w:val="%3)"/>
      <w:lvlJc w:val="left"/>
      <w:pPr>
        <w:tabs>
          <w:tab w:val="num" w:pos="720"/>
        </w:tabs>
        <w:ind w:left="720" w:hanging="360"/>
      </w:pPr>
      <w:rPr>
        <w:rFonts w:hint="default"/>
      </w:rPr>
    </w:lvl>
    <w:lvl w:ilvl="3" w:tplc="0409000F">
      <w:start w:val="1"/>
      <w:numFmt w:val="decimal"/>
      <w:lvlText w:val="%4."/>
      <w:lvlJc w:val="left"/>
      <w:pPr>
        <w:tabs>
          <w:tab w:val="num" w:pos="1080"/>
        </w:tabs>
        <w:ind w:firstLine="720"/>
      </w:pPr>
      <w:rPr>
        <w:rFonts w:hint="default"/>
        <w:b w:val="0"/>
        <w:bCs w:val="0"/>
        <w:i w:val="0"/>
        <w:iCs w:val="0"/>
      </w:rPr>
    </w:lvl>
    <w:lvl w:ilvl="4" w:tplc="04090019">
      <w:numFmt w:val="bullet"/>
      <w:lvlText w:val="-"/>
      <w:lvlJc w:val="left"/>
      <w:pPr>
        <w:tabs>
          <w:tab w:val="num" w:pos="3600"/>
        </w:tabs>
        <w:ind w:left="3600" w:hanging="360"/>
      </w:pPr>
      <w:rPr>
        <w:rFonts w:ascii="Times New Roman" w:eastAsia="Times New Roman" w:hAnsi="Times New Roman" w:hint="default"/>
      </w:rPr>
    </w:lvl>
    <w:lvl w:ilvl="5" w:tplc="3F9EED3A">
      <w:start w:val="1"/>
      <w:numFmt w:val="lowerRoman"/>
      <w:lvlText w:val="%6."/>
      <w:lvlJc w:val="left"/>
      <w:pPr>
        <w:tabs>
          <w:tab w:val="num" w:pos="1080"/>
        </w:tabs>
        <w:ind w:firstLine="720"/>
      </w:pPr>
      <w:rPr>
        <w:rFonts w:hint="default"/>
        <w:b w:val="0"/>
        <w:bCs w:val="0"/>
        <w:i w:val="0"/>
        <w:iCs w:val="0"/>
      </w:rPr>
    </w:lvl>
    <w:lvl w:ilvl="6" w:tplc="63369272">
      <w:start w:val="4"/>
      <w:numFmt w:val="lowerRoman"/>
      <w:lvlText w:val="(%7)"/>
      <w:lvlJc w:val="left"/>
      <w:pPr>
        <w:ind w:left="5400" w:hanging="72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0CC1626"/>
    <w:multiLevelType w:val="hybridMultilevel"/>
    <w:tmpl w:val="B4B4D34E"/>
    <w:lvl w:ilvl="0" w:tplc="0054192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9055A5"/>
    <w:multiLevelType w:val="hybridMultilevel"/>
    <w:tmpl w:val="F0AA2E74"/>
    <w:lvl w:ilvl="0" w:tplc="F140E0C6">
      <w:start w:val="1"/>
      <w:numFmt w:val="decimal"/>
      <w:suff w:val="space"/>
      <w:lvlText w:val="%1."/>
      <w:lvlJc w:val="left"/>
      <w:pPr>
        <w:ind w:left="0" w:firstLine="720"/>
      </w:pPr>
      <w:rPr>
        <w:rFonts w:ascii="Times New Roman" w:hAnsi="Times New Roman" w:cs="Times New Roman" w:hint="default"/>
        <w:sz w:val="28"/>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778045B0"/>
    <w:multiLevelType w:val="hybridMultilevel"/>
    <w:tmpl w:val="CCAA1A6A"/>
    <w:lvl w:ilvl="0" w:tplc="DC7CFD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4F77D8"/>
    <w:multiLevelType w:val="hybridMultilevel"/>
    <w:tmpl w:val="60C8316E"/>
    <w:lvl w:ilvl="0" w:tplc="B322C5F2">
      <w:start w:val="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9"/>
  </w:num>
  <w:num w:numId="3">
    <w:abstractNumId w:val="15"/>
  </w:num>
  <w:num w:numId="4">
    <w:abstractNumId w:val="20"/>
  </w:num>
  <w:num w:numId="5">
    <w:abstractNumId w:val="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2"/>
  </w:num>
  <w:num w:numId="13">
    <w:abstractNumId w:val="12"/>
  </w:num>
  <w:num w:numId="14">
    <w:abstractNumId w:val="0"/>
  </w:num>
  <w:num w:numId="15">
    <w:abstractNumId w:val="16"/>
  </w:num>
  <w:num w:numId="16">
    <w:abstractNumId w:val="14"/>
  </w:num>
  <w:num w:numId="17">
    <w:abstractNumId w:val="5"/>
  </w:num>
  <w:num w:numId="18">
    <w:abstractNumId w:val="7"/>
  </w:num>
  <w:num w:numId="19">
    <w:abstractNumId w:val="4"/>
  </w:num>
  <w:num w:numId="20">
    <w:abstractNumId w:val="1"/>
  </w:num>
  <w:num w:numId="21">
    <w:abstractNumId w:val="6"/>
  </w:num>
  <w:num w:numId="22">
    <w:abstractNumId w:val="13"/>
  </w:num>
  <w:num w:numId="23">
    <w:abstractNumId w:val="21"/>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25"/>
    <w:rsid w:val="00002863"/>
    <w:rsid w:val="00005950"/>
    <w:rsid w:val="00006CC7"/>
    <w:rsid w:val="00007D7A"/>
    <w:rsid w:val="00010609"/>
    <w:rsid w:val="000110A8"/>
    <w:rsid w:val="000112FD"/>
    <w:rsid w:val="00016159"/>
    <w:rsid w:val="00016277"/>
    <w:rsid w:val="0002241B"/>
    <w:rsid w:val="0002276C"/>
    <w:rsid w:val="0002365D"/>
    <w:rsid w:val="0002389C"/>
    <w:rsid w:val="00024234"/>
    <w:rsid w:val="000260F9"/>
    <w:rsid w:val="00026E81"/>
    <w:rsid w:val="00034E56"/>
    <w:rsid w:val="00036326"/>
    <w:rsid w:val="00037E87"/>
    <w:rsid w:val="00040A96"/>
    <w:rsid w:val="00043916"/>
    <w:rsid w:val="00043D21"/>
    <w:rsid w:val="000446E6"/>
    <w:rsid w:val="0004603C"/>
    <w:rsid w:val="0004756F"/>
    <w:rsid w:val="00050D91"/>
    <w:rsid w:val="00050E03"/>
    <w:rsid w:val="00053E37"/>
    <w:rsid w:val="00055A58"/>
    <w:rsid w:val="000560B0"/>
    <w:rsid w:val="00057702"/>
    <w:rsid w:val="00060534"/>
    <w:rsid w:val="0006155C"/>
    <w:rsid w:val="00061B04"/>
    <w:rsid w:val="00061BDE"/>
    <w:rsid w:val="00061FB3"/>
    <w:rsid w:val="00063626"/>
    <w:rsid w:val="00063DAA"/>
    <w:rsid w:val="00065777"/>
    <w:rsid w:val="000673F9"/>
    <w:rsid w:val="00067D72"/>
    <w:rsid w:val="000704C2"/>
    <w:rsid w:val="00070844"/>
    <w:rsid w:val="00071CEB"/>
    <w:rsid w:val="00076F79"/>
    <w:rsid w:val="00080AA9"/>
    <w:rsid w:val="00081432"/>
    <w:rsid w:val="00082F7A"/>
    <w:rsid w:val="00085110"/>
    <w:rsid w:val="00087AB0"/>
    <w:rsid w:val="00090195"/>
    <w:rsid w:val="000904A6"/>
    <w:rsid w:val="000907BB"/>
    <w:rsid w:val="00091A19"/>
    <w:rsid w:val="000921BD"/>
    <w:rsid w:val="00095DDB"/>
    <w:rsid w:val="00096037"/>
    <w:rsid w:val="000967C8"/>
    <w:rsid w:val="0009760F"/>
    <w:rsid w:val="000A07BE"/>
    <w:rsid w:val="000A1D45"/>
    <w:rsid w:val="000A23B0"/>
    <w:rsid w:val="000A3251"/>
    <w:rsid w:val="000A32F4"/>
    <w:rsid w:val="000A3E0F"/>
    <w:rsid w:val="000A5EBB"/>
    <w:rsid w:val="000A6517"/>
    <w:rsid w:val="000A68CF"/>
    <w:rsid w:val="000A7C4B"/>
    <w:rsid w:val="000B21DF"/>
    <w:rsid w:val="000B2D3A"/>
    <w:rsid w:val="000B44E0"/>
    <w:rsid w:val="000B7100"/>
    <w:rsid w:val="000B747D"/>
    <w:rsid w:val="000B7707"/>
    <w:rsid w:val="000B7710"/>
    <w:rsid w:val="000C0317"/>
    <w:rsid w:val="000C0D81"/>
    <w:rsid w:val="000C268D"/>
    <w:rsid w:val="000C36CA"/>
    <w:rsid w:val="000C4BC8"/>
    <w:rsid w:val="000C4FC6"/>
    <w:rsid w:val="000C702B"/>
    <w:rsid w:val="000D037D"/>
    <w:rsid w:val="000D0DE6"/>
    <w:rsid w:val="000D18EC"/>
    <w:rsid w:val="000D1DFE"/>
    <w:rsid w:val="000D226C"/>
    <w:rsid w:val="000D2F49"/>
    <w:rsid w:val="000D3195"/>
    <w:rsid w:val="000D5695"/>
    <w:rsid w:val="000D5AC5"/>
    <w:rsid w:val="000D6531"/>
    <w:rsid w:val="000D6830"/>
    <w:rsid w:val="000D6ECA"/>
    <w:rsid w:val="000D7439"/>
    <w:rsid w:val="000D77F0"/>
    <w:rsid w:val="000E0704"/>
    <w:rsid w:val="000E1192"/>
    <w:rsid w:val="000E16EA"/>
    <w:rsid w:val="000E1D87"/>
    <w:rsid w:val="000E5262"/>
    <w:rsid w:val="000E6977"/>
    <w:rsid w:val="000E7A75"/>
    <w:rsid w:val="000F0A61"/>
    <w:rsid w:val="000F15C4"/>
    <w:rsid w:val="000F1C72"/>
    <w:rsid w:val="000F1FC1"/>
    <w:rsid w:val="000F3949"/>
    <w:rsid w:val="000F43BA"/>
    <w:rsid w:val="000F44C7"/>
    <w:rsid w:val="000F6CF4"/>
    <w:rsid w:val="000F6EA8"/>
    <w:rsid w:val="000F75E6"/>
    <w:rsid w:val="000F7AE1"/>
    <w:rsid w:val="00104041"/>
    <w:rsid w:val="00105E7A"/>
    <w:rsid w:val="00107542"/>
    <w:rsid w:val="00107C4B"/>
    <w:rsid w:val="001102A5"/>
    <w:rsid w:val="0011235B"/>
    <w:rsid w:val="00112BEA"/>
    <w:rsid w:val="00114217"/>
    <w:rsid w:val="00114A8D"/>
    <w:rsid w:val="00114B84"/>
    <w:rsid w:val="0012031D"/>
    <w:rsid w:val="00121993"/>
    <w:rsid w:val="00122107"/>
    <w:rsid w:val="00123DA6"/>
    <w:rsid w:val="001245F6"/>
    <w:rsid w:val="00126666"/>
    <w:rsid w:val="00127578"/>
    <w:rsid w:val="00127725"/>
    <w:rsid w:val="00130786"/>
    <w:rsid w:val="00131B2C"/>
    <w:rsid w:val="00131C7E"/>
    <w:rsid w:val="00132088"/>
    <w:rsid w:val="001368D7"/>
    <w:rsid w:val="00140786"/>
    <w:rsid w:val="0014349D"/>
    <w:rsid w:val="00143CB2"/>
    <w:rsid w:val="0014748E"/>
    <w:rsid w:val="00151336"/>
    <w:rsid w:val="00151422"/>
    <w:rsid w:val="00152B00"/>
    <w:rsid w:val="00154AE0"/>
    <w:rsid w:val="001550F1"/>
    <w:rsid w:val="00157BE1"/>
    <w:rsid w:val="00160A48"/>
    <w:rsid w:val="00165652"/>
    <w:rsid w:val="00167223"/>
    <w:rsid w:val="0017099A"/>
    <w:rsid w:val="00172BD8"/>
    <w:rsid w:val="0017353E"/>
    <w:rsid w:val="001752C4"/>
    <w:rsid w:val="001756DA"/>
    <w:rsid w:val="001801AB"/>
    <w:rsid w:val="0018136D"/>
    <w:rsid w:val="00182E02"/>
    <w:rsid w:val="00183872"/>
    <w:rsid w:val="00183EB7"/>
    <w:rsid w:val="00185C22"/>
    <w:rsid w:val="0018677F"/>
    <w:rsid w:val="001874AB"/>
    <w:rsid w:val="00187D16"/>
    <w:rsid w:val="00191B60"/>
    <w:rsid w:val="001938DD"/>
    <w:rsid w:val="00194621"/>
    <w:rsid w:val="001948A8"/>
    <w:rsid w:val="00197A3E"/>
    <w:rsid w:val="001A0DE7"/>
    <w:rsid w:val="001A14FA"/>
    <w:rsid w:val="001A1F7E"/>
    <w:rsid w:val="001B1957"/>
    <w:rsid w:val="001B20C9"/>
    <w:rsid w:val="001B2A0D"/>
    <w:rsid w:val="001C279F"/>
    <w:rsid w:val="001C2E71"/>
    <w:rsid w:val="001C343F"/>
    <w:rsid w:val="001C47FE"/>
    <w:rsid w:val="001D09F1"/>
    <w:rsid w:val="001D155B"/>
    <w:rsid w:val="001D1CEB"/>
    <w:rsid w:val="001D26B4"/>
    <w:rsid w:val="001D3517"/>
    <w:rsid w:val="001D53C6"/>
    <w:rsid w:val="001D55A9"/>
    <w:rsid w:val="001D5CDE"/>
    <w:rsid w:val="001D7E1F"/>
    <w:rsid w:val="001E001C"/>
    <w:rsid w:val="001E02CE"/>
    <w:rsid w:val="001E0A39"/>
    <w:rsid w:val="001E12DF"/>
    <w:rsid w:val="001E26A2"/>
    <w:rsid w:val="001E2A27"/>
    <w:rsid w:val="001E406F"/>
    <w:rsid w:val="001E4446"/>
    <w:rsid w:val="001E566B"/>
    <w:rsid w:val="001E67D3"/>
    <w:rsid w:val="001E6B86"/>
    <w:rsid w:val="001E6CC1"/>
    <w:rsid w:val="001E7818"/>
    <w:rsid w:val="001E7F6C"/>
    <w:rsid w:val="001F2499"/>
    <w:rsid w:val="001F3D03"/>
    <w:rsid w:val="001F439B"/>
    <w:rsid w:val="001F6F34"/>
    <w:rsid w:val="001F7475"/>
    <w:rsid w:val="00200514"/>
    <w:rsid w:val="0020054B"/>
    <w:rsid w:val="00206012"/>
    <w:rsid w:val="002061CD"/>
    <w:rsid w:val="00206502"/>
    <w:rsid w:val="002071EA"/>
    <w:rsid w:val="00207225"/>
    <w:rsid w:val="00210475"/>
    <w:rsid w:val="002109AB"/>
    <w:rsid w:val="00211185"/>
    <w:rsid w:val="00211950"/>
    <w:rsid w:val="0021518E"/>
    <w:rsid w:val="0021666E"/>
    <w:rsid w:val="00216B9E"/>
    <w:rsid w:val="00216C66"/>
    <w:rsid w:val="00217B04"/>
    <w:rsid w:val="00220884"/>
    <w:rsid w:val="002212A6"/>
    <w:rsid w:val="00221E20"/>
    <w:rsid w:val="00221F26"/>
    <w:rsid w:val="00223337"/>
    <w:rsid w:val="00223BAA"/>
    <w:rsid w:val="002256C9"/>
    <w:rsid w:val="00225EA8"/>
    <w:rsid w:val="002277A5"/>
    <w:rsid w:val="00232D32"/>
    <w:rsid w:val="00234858"/>
    <w:rsid w:val="00235319"/>
    <w:rsid w:val="00235D26"/>
    <w:rsid w:val="00236D1A"/>
    <w:rsid w:val="00237482"/>
    <w:rsid w:val="00240EB7"/>
    <w:rsid w:val="0024239E"/>
    <w:rsid w:val="002438E3"/>
    <w:rsid w:val="0024492A"/>
    <w:rsid w:val="00244C83"/>
    <w:rsid w:val="00245BB8"/>
    <w:rsid w:val="0024740E"/>
    <w:rsid w:val="002543D5"/>
    <w:rsid w:val="00256BB5"/>
    <w:rsid w:val="00260CCC"/>
    <w:rsid w:val="00262C34"/>
    <w:rsid w:val="002644D7"/>
    <w:rsid w:val="002644DF"/>
    <w:rsid w:val="00264D86"/>
    <w:rsid w:val="00265588"/>
    <w:rsid w:val="00266CD1"/>
    <w:rsid w:val="00267D33"/>
    <w:rsid w:val="00267D35"/>
    <w:rsid w:val="002705AC"/>
    <w:rsid w:val="00270833"/>
    <w:rsid w:val="00270CC8"/>
    <w:rsid w:val="002711F4"/>
    <w:rsid w:val="002719A9"/>
    <w:rsid w:val="00271A17"/>
    <w:rsid w:val="00274D4B"/>
    <w:rsid w:val="00275554"/>
    <w:rsid w:val="002755F2"/>
    <w:rsid w:val="00276096"/>
    <w:rsid w:val="002764C6"/>
    <w:rsid w:val="0028055E"/>
    <w:rsid w:val="00281904"/>
    <w:rsid w:val="00283125"/>
    <w:rsid w:val="002831D7"/>
    <w:rsid w:val="00283411"/>
    <w:rsid w:val="00283D95"/>
    <w:rsid w:val="00283FC0"/>
    <w:rsid w:val="002868D7"/>
    <w:rsid w:val="00287D00"/>
    <w:rsid w:val="00291675"/>
    <w:rsid w:val="00291B59"/>
    <w:rsid w:val="00291B9F"/>
    <w:rsid w:val="002923B0"/>
    <w:rsid w:val="0029577E"/>
    <w:rsid w:val="0029600F"/>
    <w:rsid w:val="00296D13"/>
    <w:rsid w:val="0029752F"/>
    <w:rsid w:val="002A3FB4"/>
    <w:rsid w:val="002A47DF"/>
    <w:rsid w:val="002A562E"/>
    <w:rsid w:val="002A5E4F"/>
    <w:rsid w:val="002A697E"/>
    <w:rsid w:val="002A752D"/>
    <w:rsid w:val="002B0740"/>
    <w:rsid w:val="002B0B6D"/>
    <w:rsid w:val="002B1C69"/>
    <w:rsid w:val="002B26C3"/>
    <w:rsid w:val="002B2D5F"/>
    <w:rsid w:val="002B6B05"/>
    <w:rsid w:val="002B73E9"/>
    <w:rsid w:val="002C07D3"/>
    <w:rsid w:val="002C0BD3"/>
    <w:rsid w:val="002C134A"/>
    <w:rsid w:val="002C2850"/>
    <w:rsid w:val="002C33AE"/>
    <w:rsid w:val="002C3BE8"/>
    <w:rsid w:val="002C6A6B"/>
    <w:rsid w:val="002D286B"/>
    <w:rsid w:val="002D3003"/>
    <w:rsid w:val="002D3FEB"/>
    <w:rsid w:val="002D5C5F"/>
    <w:rsid w:val="002D66DC"/>
    <w:rsid w:val="002D76D8"/>
    <w:rsid w:val="002E0908"/>
    <w:rsid w:val="002E39AC"/>
    <w:rsid w:val="002E43E7"/>
    <w:rsid w:val="002E6134"/>
    <w:rsid w:val="002F12D7"/>
    <w:rsid w:val="002F3B50"/>
    <w:rsid w:val="002F4979"/>
    <w:rsid w:val="002F51AE"/>
    <w:rsid w:val="002F63C9"/>
    <w:rsid w:val="002F6648"/>
    <w:rsid w:val="002F7A8F"/>
    <w:rsid w:val="003014F5"/>
    <w:rsid w:val="003029D0"/>
    <w:rsid w:val="00302E8F"/>
    <w:rsid w:val="00306087"/>
    <w:rsid w:val="003061D3"/>
    <w:rsid w:val="00306224"/>
    <w:rsid w:val="00306752"/>
    <w:rsid w:val="00307184"/>
    <w:rsid w:val="00313D8C"/>
    <w:rsid w:val="0031536B"/>
    <w:rsid w:val="00315E12"/>
    <w:rsid w:val="003173C5"/>
    <w:rsid w:val="00317850"/>
    <w:rsid w:val="00317D6B"/>
    <w:rsid w:val="00320782"/>
    <w:rsid w:val="00321FE1"/>
    <w:rsid w:val="00322808"/>
    <w:rsid w:val="003228D7"/>
    <w:rsid w:val="00324015"/>
    <w:rsid w:val="0032401D"/>
    <w:rsid w:val="00324296"/>
    <w:rsid w:val="00324D38"/>
    <w:rsid w:val="00324DE8"/>
    <w:rsid w:val="00325456"/>
    <w:rsid w:val="00325B52"/>
    <w:rsid w:val="00326F0A"/>
    <w:rsid w:val="00327B6B"/>
    <w:rsid w:val="0033139F"/>
    <w:rsid w:val="003320D5"/>
    <w:rsid w:val="00335ED1"/>
    <w:rsid w:val="0033618F"/>
    <w:rsid w:val="003366C5"/>
    <w:rsid w:val="00336BBD"/>
    <w:rsid w:val="00336FD8"/>
    <w:rsid w:val="0033716F"/>
    <w:rsid w:val="0033737E"/>
    <w:rsid w:val="00342268"/>
    <w:rsid w:val="00342E6E"/>
    <w:rsid w:val="00343A0B"/>
    <w:rsid w:val="00343F51"/>
    <w:rsid w:val="003459CD"/>
    <w:rsid w:val="00345D26"/>
    <w:rsid w:val="0034659A"/>
    <w:rsid w:val="00346627"/>
    <w:rsid w:val="00350185"/>
    <w:rsid w:val="003503F4"/>
    <w:rsid w:val="00350896"/>
    <w:rsid w:val="003509AB"/>
    <w:rsid w:val="00350B36"/>
    <w:rsid w:val="0035102E"/>
    <w:rsid w:val="00353404"/>
    <w:rsid w:val="00355E23"/>
    <w:rsid w:val="003567D5"/>
    <w:rsid w:val="00356E2F"/>
    <w:rsid w:val="00360260"/>
    <w:rsid w:val="00360900"/>
    <w:rsid w:val="00364352"/>
    <w:rsid w:val="003650BE"/>
    <w:rsid w:val="003653BC"/>
    <w:rsid w:val="003657E3"/>
    <w:rsid w:val="00365C6A"/>
    <w:rsid w:val="0036734D"/>
    <w:rsid w:val="0036754D"/>
    <w:rsid w:val="003709B4"/>
    <w:rsid w:val="00370E97"/>
    <w:rsid w:val="00370EFF"/>
    <w:rsid w:val="003717C8"/>
    <w:rsid w:val="00374973"/>
    <w:rsid w:val="00377D00"/>
    <w:rsid w:val="00380C9A"/>
    <w:rsid w:val="00381024"/>
    <w:rsid w:val="0038256E"/>
    <w:rsid w:val="003830AB"/>
    <w:rsid w:val="00383B56"/>
    <w:rsid w:val="0038428B"/>
    <w:rsid w:val="003843C4"/>
    <w:rsid w:val="0038462A"/>
    <w:rsid w:val="00386583"/>
    <w:rsid w:val="00387278"/>
    <w:rsid w:val="00387C73"/>
    <w:rsid w:val="00392656"/>
    <w:rsid w:val="00392E38"/>
    <w:rsid w:val="00394FF2"/>
    <w:rsid w:val="00396A13"/>
    <w:rsid w:val="00397686"/>
    <w:rsid w:val="003978E2"/>
    <w:rsid w:val="00397F81"/>
    <w:rsid w:val="003A25CF"/>
    <w:rsid w:val="003A3896"/>
    <w:rsid w:val="003A4C0D"/>
    <w:rsid w:val="003A533C"/>
    <w:rsid w:val="003A5623"/>
    <w:rsid w:val="003B010D"/>
    <w:rsid w:val="003B0D78"/>
    <w:rsid w:val="003B37D9"/>
    <w:rsid w:val="003B632D"/>
    <w:rsid w:val="003C2B03"/>
    <w:rsid w:val="003D0113"/>
    <w:rsid w:val="003D16F2"/>
    <w:rsid w:val="003D4186"/>
    <w:rsid w:val="003D564C"/>
    <w:rsid w:val="003D6F11"/>
    <w:rsid w:val="003E04A8"/>
    <w:rsid w:val="003E24FC"/>
    <w:rsid w:val="003E30E2"/>
    <w:rsid w:val="003E5779"/>
    <w:rsid w:val="003E5906"/>
    <w:rsid w:val="003F0B7B"/>
    <w:rsid w:val="003F2674"/>
    <w:rsid w:val="003F3192"/>
    <w:rsid w:val="003F3AC2"/>
    <w:rsid w:val="003F681A"/>
    <w:rsid w:val="003F73E3"/>
    <w:rsid w:val="003F7B1E"/>
    <w:rsid w:val="0040061A"/>
    <w:rsid w:val="004011EC"/>
    <w:rsid w:val="004011F5"/>
    <w:rsid w:val="00405497"/>
    <w:rsid w:val="00407B19"/>
    <w:rsid w:val="00407D4E"/>
    <w:rsid w:val="00410E8D"/>
    <w:rsid w:val="00411E37"/>
    <w:rsid w:val="00413816"/>
    <w:rsid w:val="00414B4A"/>
    <w:rsid w:val="004150C3"/>
    <w:rsid w:val="004153A1"/>
    <w:rsid w:val="004172C3"/>
    <w:rsid w:val="00417359"/>
    <w:rsid w:val="00421220"/>
    <w:rsid w:val="00422409"/>
    <w:rsid w:val="00424D8C"/>
    <w:rsid w:val="00427228"/>
    <w:rsid w:val="00430296"/>
    <w:rsid w:val="004314B8"/>
    <w:rsid w:val="00431DE7"/>
    <w:rsid w:val="00432226"/>
    <w:rsid w:val="00433DF0"/>
    <w:rsid w:val="00434F94"/>
    <w:rsid w:val="004367F2"/>
    <w:rsid w:val="00436A47"/>
    <w:rsid w:val="0043780B"/>
    <w:rsid w:val="00437BC4"/>
    <w:rsid w:val="00437E89"/>
    <w:rsid w:val="004400CE"/>
    <w:rsid w:val="0044022C"/>
    <w:rsid w:val="0044045B"/>
    <w:rsid w:val="004420A0"/>
    <w:rsid w:val="0044336A"/>
    <w:rsid w:val="0044469F"/>
    <w:rsid w:val="00445741"/>
    <w:rsid w:val="00446B9D"/>
    <w:rsid w:val="004476CC"/>
    <w:rsid w:val="00447809"/>
    <w:rsid w:val="00450C36"/>
    <w:rsid w:val="004520EA"/>
    <w:rsid w:val="00453E5B"/>
    <w:rsid w:val="00455157"/>
    <w:rsid w:val="00456D7F"/>
    <w:rsid w:val="0046122D"/>
    <w:rsid w:val="004630DA"/>
    <w:rsid w:val="0046578C"/>
    <w:rsid w:val="0046578F"/>
    <w:rsid w:val="004678A0"/>
    <w:rsid w:val="004711A7"/>
    <w:rsid w:val="00475E94"/>
    <w:rsid w:val="004762F3"/>
    <w:rsid w:val="004770D4"/>
    <w:rsid w:val="00477740"/>
    <w:rsid w:val="00480193"/>
    <w:rsid w:val="00480C14"/>
    <w:rsid w:val="004826A9"/>
    <w:rsid w:val="004831CD"/>
    <w:rsid w:val="00484F9C"/>
    <w:rsid w:val="00486463"/>
    <w:rsid w:val="004908F7"/>
    <w:rsid w:val="00496543"/>
    <w:rsid w:val="004A2BE5"/>
    <w:rsid w:val="004A5C36"/>
    <w:rsid w:val="004A796F"/>
    <w:rsid w:val="004B0427"/>
    <w:rsid w:val="004B252A"/>
    <w:rsid w:val="004B433E"/>
    <w:rsid w:val="004B551E"/>
    <w:rsid w:val="004B64BD"/>
    <w:rsid w:val="004B7355"/>
    <w:rsid w:val="004B7451"/>
    <w:rsid w:val="004B763E"/>
    <w:rsid w:val="004C09AF"/>
    <w:rsid w:val="004C16CF"/>
    <w:rsid w:val="004C20C0"/>
    <w:rsid w:val="004C4522"/>
    <w:rsid w:val="004C6E5B"/>
    <w:rsid w:val="004C74A2"/>
    <w:rsid w:val="004D1800"/>
    <w:rsid w:val="004D2501"/>
    <w:rsid w:val="004D4319"/>
    <w:rsid w:val="004E02EA"/>
    <w:rsid w:val="004E0A30"/>
    <w:rsid w:val="004E20EB"/>
    <w:rsid w:val="004E3448"/>
    <w:rsid w:val="004E3A62"/>
    <w:rsid w:val="004E49CB"/>
    <w:rsid w:val="004E4C4D"/>
    <w:rsid w:val="004E5971"/>
    <w:rsid w:val="004E724C"/>
    <w:rsid w:val="004F0C0A"/>
    <w:rsid w:val="004F1338"/>
    <w:rsid w:val="004F1CDB"/>
    <w:rsid w:val="004F278E"/>
    <w:rsid w:val="004F28D0"/>
    <w:rsid w:val="004F2A6B"/>
    <w:rsid w:val="004F2F47"/>
    <w:rsid w:val="004F4716"/>
    <w:rsid w:val="004F4DFB"/>
    <w:rsid w:val="004F6F17"/>
    <w:rsid w:val="004F76C4"/>
    <w:rsid w:val="005011EF"/>
    <w:rsid w:val="005022AD"/>
    <w:rsid w:val="00502C43"/>
    <w:rsid w:val="00503810"/>
    <w:rsid w:val="00504947"/>
    <w:rsid w:val="0050641D"/>
    <w:rsid w:val="00510BC6"/>
    <w:rsid w:val="00511BE4"/>
    <w:rsid w:val="00512C1D"/>
    <w:rsid w:val="005133DF"/>
    <w:rsid w:val="00513C67"/>
    <w:rsid w:val="00513CB2"/>
    <w:rsid w:val="005148B3"/>
    <w:rsid w:val="00515B03"/>
    <w:rsid w:val="00517193"/>
    <w:rsid w:val="005201CE"/>
    <w:rsid w:val="00520872"/>
    <w:rsid w:val="00522B31"/>
    <w:rsid w:val="00522D4B"/>
    <w:rsid w:val="00523640"/>
    <w:rsid w:val="005245E6"/>
    <w:rsid w:val="00526C1A"/>
    <w:rsid w:val="00527739"/>
    <w:rsid w:val="00530CF5"/>
    <w:rsid w:val="00531111"/>
    <w:rsid w:val="00531278"/>
    <w:rsid w:val="005324BA"/>
    <w:rsid w:val="00541DAD"/>
    <w:rsid w:val="00546301"/>
    <w:rsid w:val="00550806"/>
    <w:rsid w:val="00550AB0"/>
    <w:rsid w:val="00551A33"/>
    <w:rsid w:val="00553321"/>
    <w:rsid w:val="00553ABE"/>
    <w:rsid w:val="005560FC"/>
    <w:rsid w:val="0055616B"/>
    <w:rsid w:val="00557DBB"/>
    <w:rsid w:val="00560AAF"/>
    <w:rsid w:val="00561DE4"/>
    <w:rsid w:val="005622F1"/>
    <w:rsid w:val="005679B2"/>
    <w:rsid w:val="00570D89"/>
    <w:rsid w:val="005710A8"/>
    <w:rsid w:val="00572034"/>
    <w:rsid w:val="0057401D"/>
    <w:rsid w:val="00574289"/>
    <w:rsid w:val="005752B4"/>
    <w:rsid w:val="005813EA"/>
    <w:rsid w:val="00584F7A"/>
    <w:rsid w:val="005862B0"/>
    <w:rsid w:val="00586519"/>
    <w:rsid w:val="00587912"/>
    <w:rsid w:val="005907DD"/>
    <w:rsid w:val="005943CC"/>
    <w:rsid w:val="0059574F"/>
    <w:rsid w:val="005A2833"/>
    <w:rsid w:val="005A2BF1"/>
    <w:rsid w:val="005A46FD"/>
    <w:rsid w:val="005A4AEE"/>
    <w:rsid w:val="005A4D58"/>
    <w:rsid w:val="005A4F9B"/>
    <w:rsid w:val="005B018F"/>
    <w:rsid w:val="005B0B97"/>
    <w:rsid w:val="005B19B4"/>
    <w:rsid w:val="005B316B"/>
    <w:rsid w:val="005C02BB"/>
    <w:rsid w:val="005C13F1"/>
    <w:rsid w:val="005C1404"/>
    <w:rsid w:val="005C156A"/>
    <w:rsid w:val="005C1624"/>
    <w:rsid w:val="005C2602"/>
    <w:rsid w:val="005C30D4"/>
    <w:rsid w:val="005C30D6"/>
    <w:rsid w:val="005C3E6F"/>
    <w:rsid w:val="005C4955"/>
    <w:rsid w:val="005C5C6B"/>
    <w:rsid w:val="005C5F54"/>
    <w:rsid w:val="005C79BC"/>
    <w:rsid w:val="005C7C67"/>
    <w:rsid w:val="005D0F8D"/>
    <w:rsid w:val="005D24ED"/>
    <w:rsid w:val="005D2672"/>
    <w:rsid w:val="005D28ED"/>
    <w:rsid w:val="005D597B"/>
    <w:rsid w:val="005D6300"/>
    <w:rsid w:val="005D7227"/>
    <w:rsid w:val="005D7C09"/>
    <w:rsid w:val="005E09B3"/>
    <w:rsid w:val="005E2ADE"/>
    <w:rsid w:val="005E30C0"/>
    <w:rsid w:val="005E4AE5"/>
    <w:rsid w:val="005E4CAD"/>
    <w:rsid w:val="005E7407"/>
    <w:rsid w:val="005F0F89"/>
    <w:rsid w:val="005F30F0"/>
    <w:rsid w:val="005F36C7"/>
    <w:rsid w:val="005F4B93"/>
    <w:rsid w:val="005F5E77"/>
    <w:rsid w:val="005F684F"/>
    <w:rsid w:val="006020BB"/>
    <w:rsid w:val="00602BCA"/>
    <w:rsid w:val="0060367B"/>
    <w:rsid w:val="00605C5E"/>
    <w:rsid w:val="0060789D"/>
    <w:rsid w:val="0061256B"/>
    <w:rsid w:val="006125A2"/>
    <w:rsid w:val="006147BC"/>
    <w:rsid w:val="00615BE2"/>
    <w:rsid w:val="006166F9"/>
    <w:rsid w:val="00616A3E"/>
    <w:rsid w:val="00616B6E"/>
    <w:rsid w:val="006208C0"/>
    <w:rsid w:val="0062490D"/>
    <w:rsid w:val="00625A26"/>
    <w:rsid w:val="0062737C"/>
    <w:rsid w:val="00627AEC"/>
    <w:rsid w:val="00630953"/>
    <w:rsid w:val="00631123"/>
    <w:rsid w:val="006312DE"/>
    <w:rsid w:val="00632BEB"/>
    <w:rsid w:val="00632CBB"/>
    <w:rsid w:val="00634B47"/>
    <w:rsid w:val="00634F97"/>
    <w:rsid w:val="00635708"/>
    <w:rsid w:val="006369D7"/>
    <w:rsid w:val="00637534"/>
    <w:rsid w:val="006378D7"/>
    <w:rsid w:val="00641024"/>
    <w:rsid w:val="00641071"/>
    <w:rsid w:val="006416C3"/>
    <w:rsid w:val="00642329"/>
    <w:rsid w:val="006462A7"/>
    <w:rsid w:val="006470BE"/>
    <w:rsid w:val="00650D13"/>
    <w:rsid w:val="006562E0"/>
    <w:rsid w:val="00656DE4"/>
    <w:rsid w:val="00657011"/>
    <w:rsid w:val="006578ED"/>
    <w:rsid w:val="00657A36"/>
    <w:rsid w:val="006600BF"/>
    <w:rsid w:val="00661B97"/>
    <w:rsid w:val="006642C0"/>
    <w:rsid w:val="00670855"/>
    <w:rsid w:val="0067236B"/>
    <w:rsid w:val="00674BF3"/>
    <w:rsid w:val="006751CE"/>
    <w:rsid w:val="00682478"/>
    <w:rsid w:val="00683674"/>
    <w:rsid w:val="00683B09"/>
    <w:rsid w:val="00683FE6"/>
    <w:rsid w:val="006845DD"/>
    <w:rsid w:val="006864A5"/>
    <w:rsid w:val="00687928"/>
    <w:rsid w:val="006920FD"/>
    <w:rsid w:val="00692578"/>
    <w:rsid w:val="006926F6"/>
    <w:rsid w:val="00694233"/>
    <w:rsid w:val="006A102D"/>
    <w:rsid w:val="006A1221"/>
    <w:rsid w:val="006A1527"/>
    <w:rsid w:val="006A1FF3"/>
    <w:rsid w:val="006A254B"/>
    <w:rsid w:val="006A793C"/>
    <w:rsid w:val="006A7C4A"/>
    <w:rsid w:val="006B01BB"/>
    <w:rsid w:val="006B0B69"/>
    <w:rsid w:val="006B1069"/>
    <w:rsid w:val="006B3147"/>
    <w:rsid w:val="006B36FA"/>
    <w:rsid w:val="006B39BB"/>
    <w:rsid w:val="006B44B0"/>
    <w:rsid w:val="006B737C"/>
    <w:rsid w:val="006C2B23"/>
    <w:rsid w:val="006C3F43"/>
    <w:rsid w:val="006C60FD"/>
    <w:rsid w:val="006C62AF"/>
    <w:rsid w:val="006D0BAE"/>
    <w:rsid w:val="006D0E42"/>
    <w:rsid w:val="006D2318"/>
    <w:rsid w:val="006D28EC"/>
    <w:rsid w:val="006D2C51"/>
    <w:rsid w:val="006D643F"/>
    <w:rsid w:val="006D6722"/>
    <w:rsid w:val="006D68E9"/>
    <w:rsid w:val="006D7D47"/>
    <w:rsid w:val="006E0A51"/>
    <w:rsid w:val="006E1E32"/>
    <w:rsid w:val="006E1F01"/>
    <w:rsid w:val="006E36EE"/>
    <w:rsid w:val="006E3CED"/>
    <w:rsid w:val="006E43FF"/>
    <w:rsid w:val="006E442B"/>
    <w:rsid w:val="006E5CFF"/>
    <w:rsid w:val="006E5EA9"/>
    <w:rsid w:val="006E67FF"/>
    <w:rsid w:val="006E6989"/>
    <w:rsid w:val="006E7252"/>
    <w:rsid w:val="006E7D3B"/>
    <w:rsid w:val="006F0902"/>
    <w:rsid w:val="006F0B2E"/>
    <w:rsid w:val="006F1CA4"/>
    <w:rsid w:val="006F1FF2"/>
    <w:rsid w:val="006F4CC7"/>
    <w:rsid w:val="006F5511"/>
    <w:rsid w:val="006F5A00"/>
    <w:rsid w:val="00701422"/>
    <w:rsid w:val="00701603"/>
    <w:rsid w:val="0070161B"/>
    <w:rsid w:val="007021B8"/>
    <w:rsid w:val="00702240"/>
    <w:rsid w:val="00702932"/>
    <w:rsid w:val="0070427F"/>
    <w:rsid w:val="0070432F"/>
    <w:rsid w:val="0070470B"/>
    <w:rsid w:val="00706E5A"/>
    <w:rsid w:val="00707727"/>
    <w:rsid w:val="0071033F"/>
    <w:rsid w:val="00712087"/>
    <w:rsid w:val="00712934"/>
    <w:rsid w:val="00714BC0"/>
    <w:rsid w:val="007172AE"/>
    <w:rsid w:val="00717830"/>
    <w:rsid w:val="00720D41"/>
    <w:rsid w:val="00720F5A"/>
    <w:rsid w:val="00721398"/>
    <w:rsid w:val="0072164B"/>
    <w:rsid w:val="00722F01"/>
    <w:rsid w:val="00723E9D"/>
    <w:rsid w:val="007274A3"/>
    <w:rsid w:val="00727BF7"/>
    <w:rsid w:val="007305C3"/>
    <w:rsid w:val="00730C69"/>
    <w:rsid w:val="00731154"/>
    <w:rsid w:val="0073395B"/>
    <w:rsid w:val="00733C80"/>
    <w:rsid w:val="00736778"/>
    <w:rsid w:val="00736B7B"/>
    <w:rsid w:val="007374F1"/>
    <w:rsid w:val="007374F5"/>
    <w:rsid w:val="00740341"/>
    <w:rsid w:val="00740BE6"/>
    <w:rsid w:val="00741B04"/>
    <w:rsid w:val="00742474"/>
    <w:rsid w:val="00744D67"/>
    <w:rsid w:val="0074562E"/>
    <w:rsid w:val="007479B6"/>
    <w:rsid w:val="00751553"/>
    <w:rsid w:val="007536D4"/>
    <w:rsid w:val="00753D19"/>
    <w:rsid w:val="00754ED5"/>
    <w:rsid w:val="00755136"/>
    <w:rsid w:val="0075641C"/>
    <w:rsid w:val="00757F5C"/>
    <w:rsid w:val="00760710"/>
    <w:rsid w:val="00761889"/>
    <w:rsid w:val="00761B5B"/>
    <w:rsid w:val="007621E5"/>
    <w:rsid w:val="007622F7"/>
    <w:rsid w:val="00762A06"/>
    <w:rsid w:val="00764431"/>
    <w:rsid w:val="00764DF6"/>
    <w:rsid w:val="00765D10"/>
    <w:rsid w:val="00766072"/>
    <w:rsid w:val="00767384"/>
    <w:rsid w:val="007677F7"/>
    <w:rsid w:val="00775046"/>
    <w:rsid w:val="0077608C"/>
    <w:rsid w:val="00776AD0"/>
    <w:rsid w:val="00783D9E"/>
    <w:rsid w:val="00784EDF"/>
    <w:rsid w:val="00786131"/>
    <w:rsid w:val="00787A51"/>
    <w:rsid w:val="00791B67"/>
    <w:rsid w:val="00791FF3"/>
    <w:rsid w:val="00792183"/>
    <w:rsid w:val="007926FE"/>
    <w:rsid w:val="00793186"/>
    <w:rsid w:val="007936A0"/>
    <w:rsid w:val="0079443C"/>
    <w:rsid w:val="007A2600"/>
    <w:rsid w:val="007A2847"/>
    <w:rsid w:val="007A2AAF"/>
    <w:rsid w:val="007A42D9"/>
    <w:rsid w:val="007A65A6"/>
    <w:rsid w:val="007A7483"/>
    <w:rsid w:val="007B45FB"/>
    <w:rsid w:val="007B5A2A"/>
    <w:rsid w:val="007C27EF"/>
    <w:rsid w:val="007C37E1"/>
    <w:rsid w:val="007C38A2"/>
    <w:rsid w:val="007C4832"/>
    <w:rsid w:val="007C5161"/>
    <w:rsid w:val="007C5B37"/>
    <w:rsid w:val="007C69E1"/>
    <w:rsid w:val="007C7EF8"/>
    <w:rsid w:val="007D05D9"/>
    <w:rsid w:val="007D2977"/>
    <w:rsid w:val="007D3D2A"/>
    <w:rsid w:val="007D54F8"/>
    <w:rsid w:val="007D6536"/>
    <w:rsid w:val="007E3181"/>
    <w:rsid w:val="007E47F6"/>
    <w:rsid w:val="007E76EB"/>
    <w:rsid w:val="007E7871"/>
    <w:rsid w:val="007F2145"/>
    <w:rsid w:val="007F2367"/>
    <w:rsid w:val="007F3E44"/>
    <w:rsid w:val="007F3E82"/>
    <w:rsid w:val="007F57BB"/>
    <w:rsid w:val="007F7E5F"/>
    <w:rsid w:val="00801323"/>
    <w:rsid w:val="0080181E"/>
    <w:rsid w:val="00802BED"/>
    <w:rsid w:val="00803476"/>
    <w:rsid w:val="00803A44"/>
    <w:rsid w:val="00803D62"/>
    <w:rsid w:val="00804D66"/>
    <w:rsid w:val="0081120C"/>
    <w:rsid w:val="008134E7"/>
    <w:rsid w:val="00813795"/>
    <w:rsid w:val="0081591B"/>
    <w:rsid w:val="00815E28"/>
    <w:rsid w:val="00816C92"/>
    <w:rsid w:val="00817095"/>
    <w:rsid w:val="0082027A"/>
    <w:rsid w:val="00822D30"/>
    <w:rsid w:val="00823394"/>
    <w:rsid w:val="00824BD1"/>
    <w:rsid w:val="008259BF"/>
    <w:rsid w:val="008275C6"/>
    <w:rsid w:val="00831211"/>
    <w:rsid w:val="00833BE8"/>
    <w:rsid w:val="00834937"/>
    <w:rsid w:val="00834BDC"/>
    <w:rsid w:val="00835E5A"/>
    <w:rsid w:val="00837D11"/>
    <w:rsid w:val="00841409"/>
    <w:rsid w:val="0084218D"/>
    <w:rsid w:val="008428AA"/>
    <w:rsid w:val="00844705"/>
    <w:rsid w:val="0085079A"/>
    <w:rsid w:val="008513B4"/>
    <w:rsid w:val="00852F7E"/>
    <w:rsid w:val="00856AD2"/>
    <w:rsid w:val="008612A4"/>
    <w:rsid w:val="008634DC"/>
    <w:rsid w:val="008636A0"/>
    <w:rsid w:val="008636FB"/>
    <w:rsid w:val="00863A2B"/>
    <w:rsid w:val="00863ECC"/>
    <w:rsid w:val="0086417B"/>
    <w:rsid w:val="0086558E"/>
    <w:rsid w:val="008671AB"/>
    <w:rsid w:val="00867261"/>
    <w:rsid w:val="00870521"/>
    <w:rsid w:val="00871470"/>
    <w:rsid w:val="0087215B"/>
    <w:rsid w:val="00873BD5"/>
    <w:rsid w:val="00875BDF"/>
    <w:rsid w:val="008769D3"/>
    <w:rsid w:val="0088040D"/>
    <w:rsid w:val="00880909"/>
    <w:rsid w:val="00880969"/>
    <w:rsid w:val="008814F2"/>
    <w:rsid w:val="00881CD3"/>
    <w:rsid w:val="0088220F"/>
    <w:rsid w:val="008823BB"/>
    <w:rsid w:val="00884714"/>
    <w:rsid w:val="00884761"/>
    <w:rsid w:val="00885813"/>
    <w:rsid w:val="008859A9"/>
    <w:rsid w:val="00887D91"/>
    <w:rsid w:val="008901B4"/>
    <w:rsid w:val="0089087B"/>
    <w:rsid w:val="00890DF7"/>
    <w:rsid w:val="00892ADE"/>
    <w:rsid w:val="00893CED"/>
    <w:rsid w:val="00895B96"/>
    <w:rsid w:val="00897785"/>
    <w:rsid w:val="00897AA5"/>
    <w:rsid w:val="008A1A3D"/>
    <w:rsid w:val="008A1C07"/>
    <w:rsid w:val="008A2D3C"/>
    <w:rsid w:val="008A2FDE"/>
    <w:rsid w:val="008A380A"/>
    <w:rsid w:val="008A4D99"/>
    <w:rsid w:val="008A5CF1"/>
    <w:rsid w:val="008A62C6"/>
    <w:rsid w:val="008A74AC"/>
    <w:rsid w:val="008A768F"/>
    <w:rsid w:val="008B00C8"/>
    <w:rsid w:val="008B0696"/>
    <w:rsid w:val="008B0FFA"/>
    <w:rsid w:val="008B115F"/>
    <w:rsid w:val="008B1428"/>
    <w:rsid w:val="008B4D8D"/>
    <w:rsid w:val="008B5211"/>
    <w:rsid w:val="008B62B1"/>
    <w:rsid w:val="008C0360"/>
    <w:rsid w:val="008C1C66"/>
    <w:rsid w:val="008C1DE1"/>
    <w:rsid w:val="008C31F3"/>
    <w:rsid w:val="008C4EAD"/>
    <w:rsid w:val="008C50AD"/>
    <w:rsid w:val="008C7B95"/>
    <w:rsid w:val="008D1E9D"/>
    <w:rsid w:val="008D1FD4"/>
    <w:rsid w:val="008D298E"/>
    <w:rsid w:val="008D36DC"/>
    <w:rsid w:val="008D39ED"/>
    <w:rsid w:val="008D5FA4"/>
    <w:rsid w:val="008D6498"/>
    <w:rsid w:val="008D7A84"/>
    <w:rsid w:val="008E0573"/>
    <w:rsid w:val="008E08A0"/>
    <w:rsid w:val="008E0F5F"/>
    <w:rsid w:val="008E348C"/>
    <w:rsid w:val="008E3950"/>
    <w:rsid w:val="008E55CE"/>
    <w:rsid w:val="008E59D0"/>
    <w:rsid w:val="008E7011"/>
    <w:rsid w:val="008F1619"/>
    <w:rsid w:val="008F178E"/>
    <w:rsid w:val="008F29AF"/>
    <w:rsid w:val="008F2D3B"/>
    <w:rsid w:val="008F565F"/>
    <w:rsid w:val="008F71A8"/>
    <w:rsid w:val="008F7684"/>
    <w:rsid w:val="008F7B6E"/>
    <w:rsid w:val="008F7D9D"/>
    <w:rsid w:val="0090263D"/>
    <w:rsid w:val="009029C4"/>
    <w:rsid w:val="009041FF"/>
    <w:rsid w:val="0090506D"/>
    <w:rsid w:val="00905154"/>
    <w:rsid w:val="00906376"/>
    <w:rsid w:val="00906C35"/>
    <w:rsid w:val="00907060"/>
    <w:rsid w:val="0090711B"/>
    <w:rsid w:val="00910618"/>
    <w:rsid w:val="00910886"/>
    <w:rsid w:val="009117BF"/>
    <w:rsid w:val="009135B5"/>
    <w:rsid w:val="00913C82"/>
    <w:rsid w:val="009144CE"/>
    <w:rsid w:val="00915134"/>
    <w:rsid w:val="00915451"/>
    <w:rsid w:val="00916A56"/>
    <w:rsid w:val="00917A64"/>
    <w:rsid w:val="009213A6"/>
    <w:rsid w:val="00921575"/>
    <w:rsid w:val="00921703"/>
    <w:rsid w:val="00922590"/>
    <w:rsid w:val="009225AA"/>
    <w:rsid w:val="009267CC"/>
    <w:rsid w:val="009267FD"/>
    <w:rsid w:val="0092711A"/>
    <w:rsid w:val="009304A6"/>
    <w:rsid w:val="00934A37"/>
    <w:rsid w:val="00934F11"/>
    <w:rsid w:val="00935069"/>
    <w:rsid w:val="00935536"/>
    <w:rsid w:val="00935F6B"/>
    <w:rsid w:val="0093616C"/>
    <w:rsid w:val="009404BC"/>
    <w:rsid w:val="00940C16"/>
    <w:rsid w:val="00941B49"/>
    <w:rsid w:val="009420EF"/>
    <w:rsid w:val="0094293B"/>
    <w:rsid w:val="00943A66"/>
    <w:rsid w:val="00944196"/>
    <w:rsid w:val="009449DD"/>
    <w:rsid w:val="009472BB"/>
    <w:rsid w:val="009507CF"/>
    <w:rsid w:val="00951F2B"/>
    <w:rsid w:val="00953C0A"/>
    <w:rsid w:val="00953D92"/>
    <w:rsid w:val="009542AA"/>
    <w:rsid w:val="009543BD"/>
    <w:rsid w:val="00956146"/>
    <w:rsid w:val="00956F28"/>
    <w:rsid w:val="00957A1C"/>
    <w:rsid w:val="00957A96"/>
    <w:rsid w:val="00962106"/>
    <w:rsid w:val="00962821"/>
    <w:rsid w:val="00963041"/>
    <w:rsid w:val="00965BBE"/>
    <w:rsid w:val="00966C13"/>
    <w:rsid w:val="0096707D"/>
    <w:rsid w:val="00967094"/>
    <w:rsid w:val="009672C7"/>
    <w:rsid w:val="009674B4"/>
    <w:rsid w:val="009715AB"/>
    <w:rsid w:val="009724E8"/>
    <w:rsid w:val="009747B2"/>
    <w:rsid w:val="00975A5B"/>
    <w:rsid w:val="00976C34"/>
    <w:rsid w:val="0097703D"/>
    <w:rsid w:val="00977CCB"/>
    <w:rsid w:val="00981297"/>
    <w:rsid w:val="009812C3"/>
    <w:rsid w:val="009816B0"/>
    <w:rsid w:val="00982381"/>
    <w:rsid w:val="00982C66"/>
    <w:rsid w:val="009830E6"/>
    <w:rsid w:val="0098543F"/>
    <w:rsid w:val="00985A27"/>
    <w:rsid w:val="00987BBC"/>
    <w:rsid w:val="009900B6"/>
    <w:rsid w:val="00991230"/>
    <w:rsid w:val="00993B01"/>
    <w:rsid w:val="0099473D"/>
    <w:rsid w:val="00994C79"/>
    <w:rsid w:val="00995D39"/>
    <w:rsid w:val="00995D3E"/>
    <w:rsid w:val="00997793"/>
    <w:rsid w:val="00997CDC"/>
    <w:rsid w:val="00997D66"/>
    <w:rsid w:val="009A456F"/>
    <w:rsid w:val="009A4F64"/>
    <w:rsid w:val="009A51AE"/>
    <w:rsid w:val="009A5435"/>
    <w:rsid w:val="009A5490"/>
    <w:rsid w:val="009A5969"/>
    <w:rsid w:val="009B0922"/>
    <w:rsid w:val="009B3A86"/>
    <w:rsid w:val="009B405B"/>
    <w:rsid w:val="009B4711"/>
    <w:rsid w:val="009B4E5E"/>
    <w:rsid w:val="009B53EE"/>
    <w:rsid w:val="009B5FCC"/>
    <w:rsid w:val="009B605B"/>
    <w:rsid w:val="009B67E6"/>
    <w:rsid w:val="009C000A"/>
    <w:rsid w:val="009C0A19"/>
    <w:rsid w:val="009C17C5"/>
    <w:rsid w:val="009C2267"/>
    <w:rsid w:val="009C31FC"/>
    <w:rsid w:val="009C3B38"/>
    <w:rsid w:val="009C5797"/>
    <w:rsid w:val="009D0520"/>
    <w:rsid w:val="009D052D"/>
    <w:rsid w:val="009D08C7"/>
    <w:rsid w:val="009D0C18"/>
    <w:rsid w:val="009D1062"/>
    <w:rsid w:val="009D130A"/>
    <w:rsid w:val="009D5308"/>
    <w:rsid w:val="009D5480"/>
    <w:rsid w:val="009D61AC"/>
    <w:rsid w:val="009D77DB"/>
    <w:rsid w:val="009E017A"/>
    <w:rsid w:val="009E0DE6"/>
    <w:rsid w:val="009E1870"/>
    <w:rsid w:val="009E320C"/>
    <w:rsid w:val="009E3D74"/>
    <w:rsid w:val="009E41DF"/>
    <w:rsid w:val="009E5F3C"/>
    <w:rsid w:val="009E6402"/>
    <w:rsid w:val="009E6E6B"/>
    <w:rsid w:val="009E767E"/>
    <w:rsid w:val="009F1014"/>
    <w:rsid w:val="009F1EAC"/>
    <w:rsid w:val="009F26B0"/>
    <w:rsid w:val="009F3706"/>
    <w:rsid w:val="009F4250"/>
    <w:rsid w:val="009F543C"/>
    <w:rsid w:val="009F6F66"/>
    <w:rsid w:val="00A02B72"/>
    <w:rsid w:val="00A05164"/>
    <w:rsid w:val="00A051BA"/>
    <w:rsid w:val="00A05BF3"/>
    <w:rsid w:val="00A1414C"/>
    <w:rsid w:val="00A147A9"/>
    <w:rsid w:val="00A14A3D"/>
    <w:rsid w:val="00A15013"/>
    <w:rsid w:val="00A15402"/>
    <w:rsid w:val="00A165C7"/>
    <w:rsid w:val="00A1705F"/>
    <w:rsid w:val="00A2076A"/>
    <w:rsid w:val="00A2084F"/>
    <w:rsid w:val="00A216B5"/>
    <w:rsid w:val="00A21CD4"/>
    <w:rsid w:val="00A23D68"/>
    <w:rsid w:val="00A242E6"/>
    <w:rsid w:val="00A26D31"/>
    <w:rsid w:val="00A27C46"/>
    <w:rsid w:val="00A27F51"/>
    <w:rsid w:val="00A309FC"/>
    <w:rsid w:val="00A30F47"/>
    <w:rsid w:val="00A3109E"/>
    <w:rsid w:val="00A333A1"/>
    <w:rsid w:val="00A36B9B"/>
    <w:rsid w:val="00A40417"/>
    <w:rsid w:val="00A4099E"/>
    <w:rsid w:val="00A40D52"/>
    <w:rsid w:val="00A4138E"/>
    <w:rsid w:val="00A416A5"/>
    <w:rsid w:val="00A41922"/>
    <w:rsid w:val="00A4265B"/>
    <w:rsid w:val="00A4336D"/>
    <w:rsid w:val="00A43867"/>
    <w:rsid w:val="00A466A3"/>
    <w:rsid w:val="00A4738B"/>
    <w:rsid w:val="00A478F5"/>
    <w:rsid w:val="00A47DB3"/>
    <w:rsid w:val="00A50A26"/>
    <w:rsid w:val="00A511AA"/>
    <w:rsid w:val="00A519DF"/>
    <w:rsid w:val="00A5259E"/>
    <w:rsid w:val="00A53888"/>
    <w:rsid w:val="00A5508C"/>
    <w:rsid w:val="00A5668D"/>
    <w:rsid w:val="00A6038F"/>
    <w:rsid w:val="00A6249B"/>
    <w:rsid w:val="00A624D4"/>
    <w:rsid w:val="00A62A05"/>
    <w:rsid w:val="00A63012"/>
    <w:rsid w:val="00A63DEA"/>
    <w:rsid w:val="00A656C4"/>
    <w:rsid w:val="00A65E2F"/>
    <w:rsid w:val="00A662ED"/>
    <w:rsid w:val="00A7118E"/>
    <w:rsid w:val="00A715D8"/>
    <w:rsid w:val="00A732AC"/>
    <w:rsid w:val="00A7403D"/>
    <w:rsid w:val="00A74477"/>
    <w:rsid w:val="00A74C51"/>
    <w:rsid w:val="00A753AC"/>
    <w:rsid w:val="00A75915"/>
    <w:rsid w:val="00A769FE"/>
    <w:rsid w:val="00A77B16"/>
    <w:rsid w:val="00A80EF1"/>
    <w:rsid w:val="00A836CF"/>
    <w:rsid w:val="00A8395B"/>
    <w:rsid w:val="00A845EF"/>
    <w:rsid w:val="00A86B9A"/>
    <w:rsid w:val="00A86D4F"/>
    <w:rsid w:val="00A87614"/>
    <w:rsid w:val="00A90D8C"/>
    <w:rsid w:val="00A90E48"/>
    <w:rsid w:val="00A91B5A"/>
    <w:rsid w:val="00A91CD5"/>
    <w:rsid w:val="00A93BCF"/>
    <w:rsid w:val="00A954A7"/>
    <w:rsid w:val="00A958DF"/>
    <w:rsid w:val="00A966C0"/>
    <w:rsid w:val="00A966C1"/>
    <w:rsid w:val="00A96738"/>
    <w:rsid w:val="00A97EC6"/>
    <w:rsid w:val="00AA2218"/>
    <w:rsid w:val="00AA2944"/>
    <w:rsid w:val="00AA29D3"/>
    <w:rsid w:val="00AA2A24"/>
    <w:rsid w:val="00AA32C1"/>
    <w:rsid w:val="00AA379C"/>
    <w:rsid w:val="00AA3DCF"/>
    <w:rsid w:val="00AA51FE"/>
    <w:rsid w:val="00AA5C53"/>
    <w:rsid w:val="00AA7063"/>
    <w:rsid w:val="00AA7B30"/>
    <w:rsid w:val="00AB23DB"/>
    <w:rsid w:val="00AB3490"/>
    <w:rsid w:val="00AB53C2"/>
    <w:rsid w:val="00AB57FD"/>
    <w:rsid w:val="00AB6498"/>
    <w:rsid w:val="00AB6D61"/>
    <w:rsid w:val="00AC0148"/>
    <w:rsid w:val="00AC0BB9"/>
    <w:rsid w:val="00AC0E61"/>
    <w:rsid w:val="00AC0F4B"/>
    <w:rsid w:val="00AC71F2"/>
    <w:rsid w:val="00AC7398"/>
    <w:rsid w:val="00AD3391"/>
    <w:rsid w:val="00AD3E28"/>
    <w:rsid w:val="00AD52E4"/>
    <w:rsid w:val="00AD6671"/>
    <w:rsid w:val="00AE137A"/>
    <w:rsid w:val="00AE154A"/>
    <w:rsid w:val="00AE1616"/>
    <w:rsid w:val="00AE322E"/>
    <w:rsid w:val="00AE3B76"/>
    <w:rsid w:val="00AE432F"/>
    <w:rsid w:val="00AE5F35"/>
    <w:rsid w:val="00AE645C"/>
    <w:rsid w:val="00AE646B"/>
    <w:rsid w:val="00AE6AA7"/>
    <w:rsid w:val="00AF23A8"/>
    <w:rsid w:val="00AF431E"/>
    <w:rsid w:val="00AF58AB"/>
    <w:rsid w:val="00AF5AF1"/>
    <w:rsid w:val="00AF7134"/>
    <w:rsid w:val="00B014E0"/>
    <w:rsid w:val="00B01745"/>
    <w:rsid w:val="00B0584C"/>
    <w:rsid w:val="00B0606B"/>
    <w:rsid w:val="00B06F8C"/>
    <w:rsid w:val="00B0726D"/>
    <w:rsid w:val="00B0740F"/>
    <w:rsid w:val="00B110F1"/>
    <w:rsid w:val="00B15382"/>
    <w:rsid w:val="00B16C09"/>
    <w:rsid w:val="00B16CE0"/>
    <w:rsid w:val="00B21118"/>
    <w:rsid w:val="00B21142"/>
    <w:rsid w:val="00B21426"/>
    <w:rsid w:val="00B248F6"/>
    <w:rsid w:val="00B26765"/>
    <w:rsid w:val="00B267DE"/>
    <w:rsid w:val="00B271FD"/>
    <w:rsid w:val="00B27595"/>
    <w:rsid w:val="00B31248"/>
    <w:rsid w:val="00B3321B"/>
    <w:rsid w:val="00B33516"/>
    <w:rsid w:val="00B335C3"/>
    <w:rsid w:val="00B35EAD"/>
    <w:rsid w:val="00B36138"/>
    <w:rsid w:val="00B40611"/>
    <w:rsid w:val="00B41C66"/>
    <w:rsid w:val="00B4339F"/>
    <w:rsid w:val="00B44E0A"/>
    <w:rsid w:val="00B53001"/>
    <w:rsid w:val="00B531B3"/>
    <w:rsid w:val="00B53603"/>
    <w:rsid w:val="00B53C10"/>
    <w:rsid w:val="00B558C5"/>
    <w:rsid w:val="00B55AE6"/>
    <w:rsid w:val="00B55C6A"/>
    <w:rsid w:val="00B57806"/>
    <w:rsid w:val="00B604B0"/>
    <w:rsid w:val="00B611FC"/>
    <w:rsid w:val="00B612D2"/>
    <w:rsid w:val="00B64A80"/>
    <w:rsid w:val="00B65C44"/>
    <w:rsid w:val="00B65DDF"/>
    <w:rsid w:val="00B67E88"/>
    <w:rsid w:val="00B709EF"/>
    <w:rsid w:val="00B71705"/>
    <w:rsid w:val="00B721B9"/>
    <w:rsid w:val="00B72D6D"/>
    <w:rsid w:val="00B73185"/>
    <w:rsid w:val="00B76F89"/>
    <w:rsid w:val="00B77E50"/>
    <w:rsid w:val="00B82F3D"/>
    <w:rsid w:val="00B856E6"/>
    <w:rsid w:val="00B858FA"/>
    <w:rsid w:val="00B87AF8"/>
    <w:rsid w:val="00B95E7E"/>
    <w:rsid w:val="00B96A1D"/>
    <w:rsid w:val="00B96DC6"/>
    <w:rsid w:val="00B97AA9"/>
    <w:rsid w:val="00BA0352"/>
    <w:rsid w:val="00BA1A5D"/>
    <w:rsid w:val="00BA1A88"/>
    <w:rsid w:val="00BA25C4"/>
    <w:rsid w:val="00BA41EF"/>
    <w:rsid w:val="00BA45CC"/>
    <w:rsid w:val="00BA5054"/>
    <w:rsid w:val="00BA53F9"/>
    <w:rsid w:val="00BA60F1"/>
    <w:rsid w:val="00BA7E3C"/>
    <w:rsid w:val="00BB010C"/>
    <w:rsid w:val="00BB1A7A"/>
    <w:rsid w:val="00BB1C4C"/>
    <w:rsid w:val="00BB3899"/>
    <w:rsid w:val="00BB3E3D"/>
    <w:rsid w:val="00BB5419"/>
    <w:rsid w:val="00BB555A"/>
    <w:rsid w:val="00BB5712"/>
    <w:rsid w:val="00BB6C67"/>
    <w:rsid w:val="00BB77BC"/>
    <w:rsid w:val="00BC0402"/>
    <w:rsid w:val="00BC20F5"/>
    <w:rsid w:val="00BC353E"/>
    <w:rsid w:val="00BC355B"/>
    <w:rsid w:val="00BC3707"/>
    <w:rsid w:val="00BC49D1"/>
    <w:rsid w:val="00BC4A93"/>
    <w:rsid w:val="00BC4D51"/>
    <w:rsid w:val="00BC4DEC"/>
    <w:rsid w:val="00BC61DB"/>
    <w:rsid w:val="00BC7D1C"/>
    <w:rsid w:val="00BD22B7"/>
    <w:rsid w:val="00BD23E3"/>
    <w:rsid w:val="00BD3285"/>
    <w:rsid w:val="00BD3B61"/>
    <w:rsid w:val="00BD4A80"/>
    <w:rsid w:val="00BD5FF2"/>
    <w:rsid w:val="00BD6AFB"/>
    <w:rsid w:val="00BE0636"/>
    <w:rsid w:val="00BE074B"/>
    <w:rsid w:val="00BE1FCF"/>
    <w:rsid w:val="00BE46AC"/>
    <w:rsid w:val="00BE4BB3"/>
    <w:rsid w:val="00BE57EE"/>
    <w:rsid w:val="00BE6295"/>
    <w:rsid w:val="00BE7203"/>
    <w:rsid w:val="00BF05FC"/>
    <w:rsid w:val="00BF0D49"/>
    <w:rsid w:val="00BF1A79"/>
    <w:rsid w:val="00BF1B4D"/>
    <w:rsid w:val="00BF2634"/>
    <w:rsid w:val="00BF3AE0"/>
    <w:rsid w:val="00BF3FB9"/>
    <w:rsid w:val="00BF48C8"/>
    <w:rsid w:val="00BF5EF9"/>
    <w:rsid w:val="00C01EE0"/>
    <w:rsid w:val="00C02FE0"/>
    <w:rsid w:val="00C043C3"/>
    <w:rsid w:val="00C1161B"/>
    <w:rsid w:val="00C11B67"/>
    <w:rsid w:val="00C126D2"/>
    <w:rsid w:val="00C14126"/>
    <w:rsid w:val="00C15527"/>
    <w:rsid w:val="00C15AC2"/>
    <w:rsid w:val="00C16E80"/>
    <w:rsid w:val="00C171C6"/>
    <w:rsid w:val="00C17EA3"/>
    <w:rsid w:val="00C20276"/>
    <w:rsid w:val="00C21F66"/>
    <w:rsid w:val="00C236D7"/>
    <w:rsid w:val="00C23753"/>
    <w:rsid w:val="00C24228"/>
    <w:rsid w:val="00C2586D"/>
    <w:rsid w:val="00C25A22"/>
    <w:rsid w:val="00C25C90"/>
    <w:rsid w:val="00C3087B"/>
    <w:rsid w:val="00C32120"/>
    <w:rsid w:val="00C32944"/>
    <w:rsid w:val="00C34142"/>
    <w:rsid w:val="00C35198"/>
    <w:rsid w:val="00C3523F"/>
    <w:rsid w:val="00C36C36"/>
    <w:rsid w:val="00C3723B"/>
    <w:rsid w:val="00C40210"/>
    <w:rsid w:val="00C405E7"/>
    <w:rsid w:val="00C42FA1"/>
    <w:rsid w:val="00C43685"/>
    <w:rsid w:val="00C43B4B"/>
    <w:rsid w:val="00C452F5"/>
    <w:rsid w:val="00C453D5"/>
    <w:rsid w:val="00C461C7"/>
    <w:rsid w:val="00C46344"/>
    <w:rsid w:val="00C46C09"/>
    <w:rsid w:val="00C46E16"/>
    <w:rsid w:val="00C51208"/>
    <w:rsid w:val="00C51E8D"/>
    <w:rsid w:val="00C524A7"/>
    <w:rsid w:val="00C53FBD"/>
    <w:rsid w:val="00C54D71"/>
    <w:rsid w:val="00C5728F"/>
    <w:rsid w:val="00C60A4B"/>
    <w:rsid w:val="00C60C19"/>
    <w:rsid w:val="00C60F30"/>
    <w:rsid w:val="00C6148F"/>
    <w:rsid w:val="00C63269"/>
    <w:rsid w:val="00C632E9"/>
    <w:rsid w:val="00C65105"/>
    <w:rsid w:val="00C6618E"/>
    <w:rsid w:val="00C67F05"/>
    <w:rsid w:val="00C67F6F"/>
    <w:rsid w:val="00C71A27"/>
    <w:rsid w:val="00C72754"/>
    <w:rsid w:val="00C72E82"/>
    <w:rsid w:val="00C7320C"/>
    <w:rsid w:val="00C7320D"/>
    <w:rsid w:val="00C734B8"/>
    <w:rsid w:val="00C74FD1"/>
    <w:rsid w:val="00C75021"/>
    <w:rsid w:val="00C75F6A"/>
    <w:rsid w:val="00C763EA"/>
    <w:rsid w:val="00C76679"/>
    <w:rsid w:val="00C775A4"/>
    <w:rsid w:val="00C85775"/>
    <w:rsid w:val="00C86551"/>
    <w:rsid w:val="00C8692E"/>
    <w:rsid w:val="00C869FF"/>
    <w:rsid w:val="00C87CFA"/>
    <w:rsid w:val="00C916E0"/>
    <w:rsid w:val="00C91E7C"/>
    <w:rsid w:val="00C9252C"/>
    <w:rsid w:val="00C95C85"/>
    <w:rsid w:val="00C97D65"/>
    <w:rsid w:val="00CA076B"/>
    <w:rsid w:val="00CA07A9"/>
    <w:rsid w:val="00CA1193"/>
    <w:rsid w:val="00CA20D6"/>
    <w:rsid w:val="00CA4CEA"/>
    <w:rsid w:val="00CA620F"/>
    <w:rsid w:val="00CB0DEB"/>
    <w:rsid w:val="00CB0F70"/>
    <w:rsid w:val="00CB0FEF"/>
    <w:rsid w:val="00CB12CA"/>
    <w:rsid w:val="00CB1C8D"/>
    <w:rsid w:val="00CB2919"/>
    <w:rsid w:val="00CB3CAD"/>
    <w:rsid w:val="00CB5935"/>
    <w:rsid w:val="00CB6936"/>
    <w:rsid w:val="00CC0002"/>
    <w:rsid w:val="00CC03AF"/>
    <w:rsid w:val="00CC04AA"/>
    <w:rsid w:val="00CC0AC5"/>
    <w:rsid w:val="00CC0BD5"/>
    <w:rsid w:val="00CC5989"/>
    <w:rsid w:val="00CC7C82"/>
    <w:rsid w:val="00CD1BDF"/>
    <w:rsid w:val="00CD1CB7"/>
    <w:rsid w:val="00CD3225"/>
    <w:rsid w:val="00CD3B75"/>
    <w:rsid w:val="00CD3C26"/>
    <w:rsid w:val="00CD3CEB"/>
    <w:rsid w:val="00CD3DD7"/>
    <w:rsid w:val="00CD59E4"/>
    <w:rsid w:val="00CD5DA9"/>
    <w:rsid w:val="00CD6A30"/>
    <w:rsid w:val="00CD6AC2"/>
    <w:rsid w:val="00CD7345"/>
    <w:rsid w:val="00CD7D2B"/>
    <w:rsid w:val="00CE040B"/>
    <w:rsid w:val="00CE1B49"/>
    <w:rsid w:val="00CE3BD0"/>
    <w:rsid w:val="00CE41AE"/>
    <w:rsid w:val="00CE46C3"/>
    <w:rsid w:val="00CE6762"/>
    <w:rsid w:val="00CE6862"/>
    <w:rsid w:val="00CE7110"/>
    <w:rsid w:val="00CE7F30"/>
    <w:rsid w:val="00CF044C"/>
    <w:rsid w:val="00CF07DD"/>
    <w:rsid w:val="00CF1C6F"/>
    <w:rsid w:val="00CF3739"/>
    <w:rsid w:val="00CF4C28"/>
    <w:rsid w:val="00CF4F30"/>
    <w:rsid w:val="00CF50C2"/>
    <w:rsid w:val="00CF5289"/>
    <w:rsid w:val="00CF5FCF"/>
    <w:rsid w:val="00CF66AA"/>
    <w:rsid w:val="00CF7615"/>
    <w:rsid w:val="00CF7DEB"/>
    <w:rsid w:val="00D03AAF"/>
    <w:rsid w:val="00D060E2"/>
    <w:rsid w:val="00D10612"/>
    <w:rsid w:val="00D107F0"/>
    <w:rsid w:val="00D12E31"/>
    <w:rsid w:val="00D15056"/>
    <w:rsid w:val="00D15121"/>
    <w:rsid w:val="00D22A8B"/>
    <w:rsid w:val="00D22E7D"/>
    <w:rsid w:val="00D2315C"/>
    <w:rsid w:val="00D24D08"/>
    <w:rsid w:val="00D3044B"/>
    <w:rsid w:val="00D30620"/>
    <w:rsid w:val="00D30810"/>
    <w:rsid w:val="00D30835"/>
    <w:rsid w:val="00D30B77"/>
    <w:rsid w:val="00D30D57"/>
    <w:rsid w:val="00D32915"/>
    <w:rsid w:val="00D3321F"/>
    <w:rsid w:val="00D3370B"/>
    <w:rsid w:val="00D340B8"/>
    <w:rsid w:val="00D340C5"/>
    <w:rsid w:val="00D345C6"/>
    <w:rsid w:val="00D34C39"/>
    <w:rsid w:val="00D36C0E"/>
    <w:rsid w:val="00D36E23"/>
    <w:rsid w:val="00D4063C"/>
    <w:rsid w:val="00D42EA8"/>
    <w:rsid w:val="00D43E72"/>
    <w:rsid w:val="00D44119"/>
    <w:rsid w:val="00D47A70"/>
    <w:rsid w:val="00D502C0"/>
    <w:rsid w:val="00D5175D"/>
    <w:rsid w:val="00D531F2"/>
    <w:rsid w:val="00D53FE7"/>
    <w:rsid w:val="00D5443C"/>
    <w:rsid w:val="00D556A7"/>
    <w:rsid w:val="00D57066"/>
    <w:rsid w:val="00D62FD5"/>
    <w:rsid w:val="00D654DD"/>
    <w:rsid w:val="00D659D8"/>
    <w:rsid w:val="00D6779C"/>
    <w:rsid w:val="00D679CB"/>
    <w:rsid w:val="00D7027C"/>
    <w:rsid w:val="00D70A18"/>
    <w:rsid w:val="00D74632"/>
    <w:rsid w:val="00D7635E"/>
    <w:rsid w:val="00D7672B"/>
    <w:rsid w:val="00D775B4"/>
    <w:rsid w:val="00D778E1"/>
    <w:rsid w:val="00D80018"/>
    <w:rsid w:val="00D80C02"/>
    <w:rsid w:val="00D8240A"/>
    <w:rsid w:val="00D833D9"/>
    <w:rsid w:val="00D835F2"/>
    <w:rsid w:val="00D83D7D"/>
    <w:rsid w:val="00D842FB"/>
    <w:rsid w:val="00D849D9"/>
    <w:rsid w:val="00D87633"/>
    <w:rsid w:val="00D87C3C"/>
    <w:rsid w:val="00D911FF"/>
    <w:rsid w:val="00D931B7"/>
    <w:rsid w:val="00D942D6"/>
    <w:rsid w:val="00D95E99"/>
    <w:rsid w:val="00DA2DE8"/>
    <w:rsid w:val="00DA508C"/>
    <w:rsid w:val="00DA546D"/>
    <w:rsid w:val="00DB0435"/>
    <w:rsid w:val="00DB0915"/>
    <w:rsid w:val="00DB166D"/>
    <w:rsid w:val="00DB1F8C"/>
    <w:rsid w:val="00DB3F0D"/>
    <w:rsid w:val="00DB4F69"/>
    <w:rsid w:val="00DB7A1B"/>
    <w:rsid w:val="00DC000A"/>
    <w:rsid w:val="00DC020C"/>
    <w:rsid w:val="00DC0604"/>
    <w:rsid w:val="00DC0D5F"/>
    <w:rsid w:val="00DC1670"/>
    <w:rsid w:val="00DC2635"/>
    <w:rsid w:val="00DC2989"/>
    <w:rsid w:val="00DC2F02"/>
    <w:rsid w:val="00DC3B53"/>
    <w:rsid w:val="00DC4E0B"/>
    <w:rsid w:val="00DC5C10"/>
    <w:rsid w:val="00DC68C8"/>
    <w:rsid w:val="00DC75EF"/>
    <w:rsid w:val="00DC766D"/>
    <w:rsid w:val="00DC77FB"/>
    <w:rsid w:val="00DD1400"/>
    <w:rsid w:val="00DD2282"/>
    <w:rsid w:val="00DD5651"/>
    <w:rsid w:val="00DD681C"/>
    <w:rsid w:val="00DE2BD2"/>
    <w:rsid w:val="00DE36FB"/>
    <w:rsid w:val="00DE46B4"/>
    <w:rsid w:val="00DE6778"/>
    <w:rsid w:val="00DE70CB"/>
    <w:rsid w:val="00DE7B6C"/>
    <w:rsid w:val="00DF09EB"/>
    <w:rsid w:val="00DF362D"/>
    <w:rsid w:val="00DF4414"/>
    <w:rsid w:val="00DF5361"/>
    <w:rsid w:val="00DF7AD7"/>
    <w:rsid w:val="00E00CF9"/>
    <w:rsid w:val="00E0148A"/>
    <w:rsid w:val="00E0157B"/>
    <w:rsid w:val="00E018FA"/>
    <w:rsid w:val="00E03BB3"/>
    <w:rsid w:val="00E05318"/>
    <w:rsid w:val="00E06E25"/>
    <w:rsid w:val="00E07323"/>
    <w:rsid w:val="00E07759"/>
    <w:rsid w:val="00E1248C"/>
    <w:rsid w:val="00E12BC2"/>
    <w:rsid w:val="00E13CAA"/>
    <w:rsid w:val="00E14074"/>
    <w:rsid w:val="00E146A5"/>
    <w:rsid w:val="00E16DA4"/>
    <w:rsid w:val="00E1719F"/>
    <w:rsid w:val="00E17C30"/>
    <w:rsid w:val="00E2008F"/>
    <w:rsid w:val="00E2292B"/>
    <w:rsid w:val="00E23981"/>
    <w:rsid w:val="00E239C5"/>
    <w:rsid w:val="00E252AF"/>
    <w:rsid w:val="00E25E09"/>
    <w:rsid w:val="00E262F6"/>
    <w:rsid w:val="00E2686F"/>
    <w:rsid w:val="00E26A09"/>
    <w:rsid w:val="00E26A4B"/>
    <w:rsid w:val="00E274A1"/>
    <w:rsid w:val="00E27C9A"/>
    <w:rsid w:val="00E3116F"/>
    <w:rsid w:val="00E3151E"/>
    <w:rsid w:val="00E31E60"/>
    <w:rsid w:val="00E32C34"/>
    <w:rsid w:val="00E32DC7"/>
    <w:rsid w:val="00E33CA7"/>
    <w:rsid w:val="00E34373"/>
    <w:rsid w:val="00E348A1"/>
    <w:rsid w:val="00E34A0B"/>
    <w:rsid w:val="00E35F63"/>
    <w:rsid w:val="00E36404"/>
    <w:rsid w:val="00E37213"/>
    <w:rsid w:val="00E37A90"/>
    <w:rsid w:val="00E41E59"/>
    <w:rsid w:val="00E42A83"/>
    <w:rsid w:val="00E42B37"/>
    <w:rsid w:val="00E43892"/>
    <w:rsid w:val="00E448EC"/>
    <w:rsid w:val="00E4612F"/>
    <w:rsid w:val="00E47AE3"/>
    <w:rsid w:val="00E47B5B"/>
    <w:rsid w:val="00E5085C"/>
    <w:rsid w:val="00E515CF"/>
    <w:rsid w:val="00E51896"/>
    <w:rsid w:val="00E522B3"/>
    <w:rsid w:val="00E53807"/>
    <w:rsid w:val="00E539E3"/>
    <w:rsid w:val="00E53F09"/>
    <w:rsid w:val="00E56532"/>
    <w:rsid w:val="00E578B0"/>
    <w:rsid w:val="00E60370"/>
    <w:rsid w:val="00E605F1"/>
    <w:rsid w:val="00E60AC3"/>
    <w:rsid w:val="00E60D29"/>
    <w:rsid w:val="00E6508A"/>
    <w:rsid w:val="00E7150F"/>
    <w:rsid w:val="00E71611"/>
    <w:rsid w:val="00E72C86"/>
    <w:rsid w:val="00E72CA4"/>
    <w:rsid w:val="00E73BB0"/>
    <w:rsid w:val="00E742A5"/>
    <w:rsid w:val="00E74803"/>
    <w:rsid w:val="00E74E68"/>
    <w:rsid w:val="00E75B7E"/>
    <w:rsid w:val="00E826B4"/>
    <w:rsid w:val="00E8284A"/>
    <w:rsid w:val="00E82F23"/>
    <w:rsid w:val="00E85BAB"/>
    <w:rsid w:val="00E870E6"/>
    <w:rsid w:val="00E87D32"/>
    <w:rsid w:val="00E9015A"/>
    <w:rsid w:val="00E90482"/>
    <w:rsid w:val="00E92C1A"/>
    <w:rsid w:val="00E9407F"/>
    <w:rsid w:val="00E94F2E"/>
    <w:rsid w:val="00E962F8"/>
    <w:rsid w:val="00E96DFF"/>
    <w:rsid w:val="00E96ED0"/>
    <w:rsid w:val="00E97C32"/>
    <w:rsid w:val="00EA40E2"/>
    <w:rsid w:val="00EA4541"/>
    <w:rsid w:val="00EA47F7"/>
    <w:rsid w:val="00EA561F"/>
    <w:rsid w:val="00EA5749"/>
    <w:rsid w:val="00EA69CB"/>
    <w:rsid w:val="00EA7B62"/>
    <w:rsid w:val="00EB0D1D"/>
    <w:rsid w:val="00EB5DD6"/>
    <w:rsid w:val="00EB6ED9"/>
    <w:rsid w:val="00EC1608"/>
    <w:rsid w:val="00EC23B1"/>
    <w:rsid w:val="00EC3694"/>
    <w:rsid w:val="00EC469B"/>
    <w:rsid w:val="00EC6E9C"/>
    <w:rsid w:val="00EC72B0"/>
    <w:rsid w:val="00EC7914"/>
    <w:rsid w:val="00ED0690"/>
    <w:rsid w:val="00ED0E60"/>
    <w:rsid w:val="00ED1171"/>
    <w:rsid w:val="00ED35B0"/>
    <w:rsid w:val="00ED4F48"/>
    <w:rsid w:val="00ED59E7"/>
    <w:rsid w:val="00ED7BB8"/>
    <w:rsid w:val="00ED7EB6"/>
    <w:rsid w:val="00EE1F90"/>
    <w:rsid w:val="00EE228D"/>
    <w:rsid w:val="00EE3B6F"/>
    <w:rsid w:val="00EE3E21"/>
    <w:rsid w:val="00EE3E9F"/>
    <w:rsid w:val="00EE408E"/>
    <w:rsid w:val="00EE65B4"/>
    <w:rsid w:val="00EE68A2"/>
    <w:rsid w:val="00EF0A6E"/>
    <w:rsid w:val="00EF20C5"/>
    <w:rsid w:val="00EF2A63"/>
    <w:rsid w:val="00EF3409"/>
    <w:rsid w:val="00EF5846"/>
    <w:rsid w:val="00EF60AE"/>
    <w:rsid w:val="00EF730D"/>
    <w:rsid w:val="00EF77AA"/>
    <w:rsid w:val="00EF7F17"/>
    <w:rsid w:val="00EF7F3B"/>
    <w:rsid w:val="00F0028E"/>
    <w:rsid w:val="00F02301"/>
    <w:rsid w:val="00F028A9"/>
    <w:rsid w:val="00F02AEF"/>
    <w:rsid w:val="00F02FC4"/>
    <w:rsid w:val="00F04FFC"/>
    <w:rsid w:val="00F05A87"/>
    <w:rsid w:val="00F062B7"/>
    <w:rsid w:val="00F06377"/>
    <w:rsid w:val="00F07403"/>
    <w:rsid w:val="00F1085D"/>
    <w:rsid w:val="00F11B5B"/>
    <w:rsid w:val="00F13339"/>
    <w:rsid w:val="00F15261"/>
    <w:rsid w:val="00F1529E"/>
    <w:rsid w:val="00F16802"/>
    <w:rsid w:val="00F16F04"/>
    <w:rsid w:val="00F1735A"/>
    <w:rsid w:val="00F20B3B"/>
    <w:rsid w:val="00F227B3"/>
    <w:rsid w:val="00F238EA"/>
    <w:rsid w:val="00F24031"/>
    <w:rsid w:val="00F260FF"/>
    <w:rsid w:val="00F271DB"/>
    <w:rsid w:val="00F27EE0"/>
    <w:rsid w:val="00F32ABC"/>
    <w:rsid w:val="00F33A17"/>
    <w:rsid w:val="00F33BBC"/>
    <w:rsid w:val="00F35E32"/>
    <w:rsid w:val="00F37D01"/>
    <w:rsid w:val="00F422F6"/>
    <w:rsid w:val="00F42913"/>
    <w:rsid w:val="00F4474B"/>
    <w:rsid w:val="00F4691C"/>
    <w:rsid w:val="00F47F98"/>
    <w:rsid w:val="00F53A8E"/>
    <w:rsid w:val="00F56C4B"/>
    <w:rsid w:val="00F56DF4"/>
    <w:rsid w:val="00F571FA"/>
    <w:rsid w:val="00F61A78"/>
    <w:rsid w:val="00F61EA4"/>
    <w:rsid w:val="00F6207E"/>
    <w:rsid w:val="00F62179"/>
    <w:rsid w:val="00F643CC"/>
    <w:rsid w:val="00F6454F"/>
    <w:rsid w:val="00F650F1"/>
    <w:rsid w:val="00F651F9"/>
    <w:rsid w:val="00F66976"/>
    <w:rsid w:val="00F66E52"/>
    <w:rsid w:val="00F67235"/>
    <w:rsid w:val="00F702EA"/>
    <w:rsid w:val="00F721D8"/>
    <w:rsid w:val="00F7292E"/>
    <w:rsid w:val="00F7594A"/>
    <w:rsid w:val="00F765E7"/>
    <w:rsid w:val="00F776C3"/>
    <w:rsid w:val="00F777A9"/>
    <w:rsid w:val="00F7798A"/>
    <w:rsid w:val="00F80183"/>
    <w:rsid w:val="00F80BE6"/>
    <w:rsid w:val="00F84033"/>
    <w:rsid w:val="00F8556C"/>
    <w:rsid w:val="00F86A23"/>
    <w:rsid w:val="00F86B70"/>
    <w:rsid w:val="00F9326A"/>
    <w:rsid w:val="00F93588"/>
    <w:rsid w:val="00F93804"/>
    <w:rsid w:val="00F945E2"/>
    <w:rsid w:val="00F94848"/>
    <w:rsid w:val="00F94DF3"/>
    <w:rsid w:val="00F96DDA"/>
    <w:rsid w:val="00F970DD"/>
    <w:rsid w:val="00F973CE"/>
    <w:rsid w:val="00F975EA"/>
    <w:rsid w:val="00F97BE0"/>
    <w:rsid w:val="00F97E82"/>
    <w:rsid w:val="00FA0689"/>
    <w:rsid w:val="00FA2712"/>
    <w:rsid w:val="00FA3669"/>
    <w:rsid w:val="00FA43DC"/>
    <w:rsid w:val="00FA5151"/>
    <w:rsid w:val="00FA5C0D"/>
    <w:rsid w:val="00FA605A"/>
    <w:rsid w:val="00FA7061"/>
    <w:rsid w:val="00FB24DF"/>
    <w:rsid w:val="00FB28F5"/>
    <w:rsid w:val="00FB3112"/>
    <w:rsid w:val="00FB3BC5"/>
    <w:rsid w:val="00FB4537"/>
    <w:rsid w:val="00FB4B94"/>
    <w:rsid w:val="00FB6B1C"/>
    <w:rsid w:val="00FC1A2C"/>
    <w:rsid w:val="00FC1CB5"/>
    <w:rsid w:val="00FC238E"/>
    <w:rsid w:val="00FC2D74"/>
    <w:rsid w:val="00FC44CC"/>
    <w:rsid w:val="00FC4D88"/>
    <w:rsid w:val="00FC50E1"/>
    <w:rsid w:val="00FC5322"/>
    <w:rsid w:val="00FC6ADE"/>
    <w:rsid w:val="00FC7108"/>
    <w:rsid w:val="00FD066E"/>
    <w:rsid w:val="00FD0AB3"/>
    <w:rsid w:val="00FD19CA"/>
    <w:rsid w:val="00FD4370"/>
    <w:rsid w:val="00FD483E"/>
    <w:rsid w:val="00FD553E"/>
    <w:rsid w:val="00FE02E0"/>
    <w:rsid w:val="00FE19CD"/>
    <w:rsid w:val="00FE2791"/>
    <w:rsid w:val="00FE2BD7"/>
    <w:rsid w:val="00FE7493"/>
    <w:rsid w:val="00FF0C07"/>
    <w:rsid w:val="00FF1655"/>
    <w:rsid w:val="00FF30B3"/>
    <w:rsid w:val="00FF4966"/>
    <w:rsid w:val="00FF54AB"/>
    <w:rsid w:val="00FF5D2C"/>
    <w:rsid w:val="00FF6290"/>
    <w:rsid w:val="00FF70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78901"/>
  <w15:docId w15:val="{231BF6F2-3C15-415F-B6EC-51817299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725"/>
    <w:pPr>
      <w:tabs>
        <w:tab w:val="left" w:pos="1134"/>
      </w:tabs>
      <w:spacing w:before="120" w:after="120" w:line="240" w:lineRule="auto"/>
      <w:ind w:firstLine="709"/>
      <w:jc w:val="both"/>
    </w:pPr>
  </w:style>
  <w:style w:type="paragraph" w:styleId="Heading1">
    <w:name w:val="heading 1"/>
    <w:basedOn w:val="Normal"/>
    <w:next w:val="Normal"/>
    <w:link w:val="Heading1Char"/>
    <w:uiPriority w:val="9"/>
    <w:qFormat/>
    <w:rsid w:val="00127725"/>
    <w:pPr>
      <w:keepNext/>
      <w:spacing w:before="240" w:after="60"/>
      <w:outlineLvl w:val="0"/>
    </w:pPr>
    <w:rPr>
      <w:rFonts w:ascii="Cambria" w:hAnsi="Cambria"/>
      <w:b/>
      <w:kern w:val="32"/>
      <w:sz w:val="32"/>
      <w:szCs w:val="32"/>
    </w:rPr>
  </w:style>
  <w:style w:type="paragraph" w:styleId="Heading2">
    <w:name w:val="heading 2"/>
    <w:aliases w:val="Char Char"/>
    <w:basedOn w:val="Normal"/>
    <w:next w:val="Normal"/>
    <w:link w:val="Heading2Char"/>
    <w:uiPriority w:val="99"/>
    <w:qFormat/>
    <w:rsid w:val="00127725"/>
    <w:pPr>
      <w:keepNext/>
      <w:spacing w:before="240" w:after="60"/>
      <w:outlineLvl w:val="1"/>
    </w:pPr>
    <w:rPr>
      <w:rFonts w:ascii="Arial" w:hAnsi="Arial"/>
      <w:b/>
      <w:i/>
      <w:iCs/>
      <w:sz w:val="28"/>
      <w:szCs w:val="28"/>
    </w:rPr>
  </w:style>
  <w:style w:type="paragraph" w:styleId="Heading3">
    <w:name w:val="heading 3"/>
    <w:basedOn w:val="Normal"/>
    <w:next w:val="Normal"/>
    <w:link w:val="Heading3Char"/>
    <w:uiPriority w:val="99"/>
    <w:qFormat/>
    <w:rsid w:val="00127725"/>
    <w:pPr>
      <w:keepNext/>
      <w:spacing w:before="240" w:after="60"/>
      <w:outlineLvl w:val="2"/>
    </w:pPr>
    <w:rPr>
      <w:rFonts w:ascii="Arial" w:hAnsi="Arial"/>
      <w:b/>
    </w:rPr>
  </w:style>
  <w:style w:type="paragraph" w:styleId="Heading4">
    <w:name w:val="heading 4"/>
    <w:basedOn w:val="Normal"/>
    <w:next w:val="Normal"/>
    <w:link w:val="Heading4Char"/>
    <w:uiPriority w:val="9"/>
    <w:qFormat/>
    <w:rsid w:val="00127725"/>
    <w:pPr>
      <w:keepNext/>
      <w:spacing w:before="240" w:after="60"/>
      <w:outlineLvl w:val="3"/>
    </w:pPr>
    <w:rPr>
      <w:rFonts w:ascii="Calibri" w:hAnsi="Calibri"/>
      <w:b/>
      <w:sz w:val="28"/>
      <w:szCs w:val="28"/>
    </w:rPr>
  </w:style>
  <w:style w:type="paragraph" w:styleId="Heading5">
    <w:name w:val="heading 5"/>
    <w:basedOn w:val="Normal"/>
    <w:next w:val="Normal"/>
    <w:link w:val="Heading5Char"/>
    <w:uiPriority w:val="9"/>
    <w:qFormat/>
    <w:rsid w:val="00127725"/>
    <w:pPr>
      <w:spacing w:before="240" w:after="60"/>
      <w:outlineLvl w:val="4"/>
    </w:pPr>
    <w:rPr>
      <w:rFonts w:ascii="Calibri" w:hAnsi="Calibri"/>
      <w:b/>
      <w:i/>
      <w:iCs/>
    </w:rPr>
  </w:style>
  <w:style w:type="paragraph" w:styleId="Heading6">
    <w:name w:val="heading 6"/>
    <w:basedOn w:val="Normal"/>
    <w:next w:val="Normal"/>
    <w:link w:val="Heading6Char"/>
    <w:uiPriority w:val="9"/>
    <w:qFormat/>
    <w:rsid w:val="00127725"/>
    <w:pPr>
      <w:keepNext/>
      <w:outlineLvl w:val="5"/>
    </w:pPr>
    <w:rPr>
      <w:rFonts w:ascii="Calibri" w:hAnsi="Calibri"/>
      <w:b/>
      <w:sz w:val="20"/>
    </w:rPr>
  </w:style>
  <w:style w:type="paragraph" w:styleId="Heading7">
    <w:name w:val="heading 7"/>
    <w:basedOn w:val="Normal"/>
    <w:next w:val="Normal"/>
    <w:link w:val="Heading7Char"/>
    <w:uiPriority w:val="9"/>
    <w:qFormat/>
    <w:rsid w:val="00127725"/>
    <w:pPr>
      <w:keepNext/>
      <w:outlineLvl w:val="6"/>
    </w:pPr>
    <w:rPr>
      <w:rFonts w:ascii="Calibri" w:hAnsi="Calibri"/>
      <w:bCs/>
      <w:szCs w:val="24"/>
    </w:rPr>
  </w:style>
  <w:style w:type="paragraph" w:styleId="Heading8">
    <w:name w:val="heading 8"/>
    <w:basedOn w:val="Normal"/>
    <w:next w:val="Normal"/>
    <w:link w:val="Heading8Char"/>
    <w:uiPriority w:val="9"/>
    <w:qFormat/>
    <w:rsid w:val="00127725"/>
    <w:pPr>
      <w:keepNext/>
      <w:spacing w:line="312" w:lineRule="auto"/>
      <w:jc w:val="center"/>
      <w:outlineLvl w:val="7"/>
    </w:pPr>
    <w:rPr>
      <w:rFonts w:ascii="Calibri" w:hAnsi="Calibri"/>
      <w:bCs/>
      <w:i/>
      <w:iCs/>
      <w:szCs w:val="24"/>
    </w:rPr>
  </w:style>
  <w:style w:type="paragraph" w:styleId="Heading9">
    <w:name w:val="heading 9"/>
    <w:basedOn w:val="Normal"/>
    <w:next w:val="Normal"/>
    <w:link w:val="Heading9Char"/>
    <w:uiPriority w:val="9"/>
    <w:qFormat/>
    <w:rsid w:val="00127725"/>
    <w:pPr>
      <w:keepNext/>
      <w:spacing w:line="312" w:lineRule="auto"/>
      <w:outlineLvl w:val="8"/>
    </w:pPr>
    <w:rPr>
      <w:rFonts w:ascii="Cambria" w:hAnsi="Cambria"/>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27725"/>
    <w:rPr>
      <w:sz w:val="16"/>
      <w:szCs w:val="16"/>
    </w:rPr>
  </w:style>
  <w:style w:type="paragraph" w:styleId="CommentText">
    <w:name w:val="annotation text"/>
    <w:basedOn w:val="Normal"/>
    <w:link w:val="CommentTextChar"/>
    <w:uiPriority w:val="99"/>
    <w:semiHidden/>
    <w:rsid w:val="00127725"/>
    <w:rPr>
      <w:bCs/>
      <w:sz w:val="20"/>
    </w:rPr>
  </w:style>
  <w:style w:type="character" w:customStyle="1" w:styleId="CommentTextChar">
    <w:name w:val="Comment Text Char"/>
    <w:basedOn w:val="DefaultParagraphFont"/>
    <w:link w:val="CommentText"/>
    <w:uiPriority w:val="99"/>
    <w:semiHidden/>
    <w:rsid w:val="001277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772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25"/>
    <w:rPr>
      <w:rFonts w:ascii="Segoe UI" w:eastAsia="Times New Roman" w:hAnsi="Segoe UI" w:cs="Segoe UI"/>
      <w:bCs/>
      <w:sz w:val="18"/>
      <w:szCs w:val="18"/>
      <w:lang w:val="pt-BR"/>
    </w:rPr>
  </w:style>
  <w:style w:type="character" w:customStyle="1" w:styleId="Heading1Char">
    <w:name w:val="Heading 1 Char"/>
    <w:basedOn w:val="DefaultParagraphFont"/>
    <w:link w:val="Heading1"/>
    <w:uiPriority w:val="9"/>
    <w:rsid w:val="00127725"/>
    <w:rPr>
      <w:rFonts w:ascii="Cambria" w:eastAsia="Times New Roman" w:hAnsi="Cambria" w:cs="Times New Roman"/>
      <w:b/>
      <w:bCs/>
      <w:kern w:val="32"/>
      <w:sz w:val="32"/>
      <w:szCs w:val="32"/>
    </w:rPr>
  </w:style>
  <w:style w:type="character" w:customStyle="1" w:styleId="Heading2Char">
    <w:name w:val="Heading 2 Char"/>
    <w:aliases w:val="Char Char Char"/>
    <w:basedOn w:val="DefaultParagraphFont"/>
    <w:link w:val="Heading2"/>
    <w:uiPriority w:val="99"/>
    <w:rsid w:val="00127725"/>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27725"/>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12772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12772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127725"/>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127725"/>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2772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27725"/>
    <w:rPr>
      <w:rFonts w:ascii="Cambria" w:eastAsia="Times New Roman" w:hAnsi="Cambria" w:cs="Times New Roman"/>
      <w:sz w:val="20"/>
      <w:szCs w:val="20"/>
    </w:rPr>
  </w:style>
  <w:style w:type="paragraph" w:styleId="BodyTextIndent2">
    <w:name w:val="Body Text Indent 2"/>
    <w:basedOn w:val="Normal"/>
    <w:link w:val="BodyTextIndent2Char"/>
    <w:uiPriority w:val="99"/>
    <w:rsid w:val="00127725"/>
    <w:pPr>
      <w:ind w:firstLine="720"/>
    </w:pPr>
    <w:rPr>
      <w:rFonts w:ascii=".VnTime" w:hAnsi=".VnTime"/>
      <w:bCs/>
      <w:sz w:val="28"/>
      <w:szCs w:val="28"/>
    </w:rPr>
  </w:style>
  <w:style w:type="character" w:customStyle="1" w:styleId="BodyTextIndent2Char">
    <w:name w:val="Body Text Indent 2 Char"/>
    <w:basedOn w:val="DefaultParagraphFont"/>
    <w:link w:val="BodyTextIndent2"/>
    <w:uiPriority w:val="99"/>
    <w:rsid w:val="00127725"/>
    <w:rPr>
      <w:rFonts w:ascii=".VnTime" w:eastAsia="Times New Roman" w:hAnsi=".VnTime" w:cs="Times New Roman"/>
      <w:sz w:val="28"/>
      <w:szCs w:val="28"/>
    </w:rPr>
  </w:style>
  <w:style w:type="paragraph" w:customStyle="1" w:styleId="Body1">
    <w:name w:val="Body 1"/>
    <w:basedOn w:val="Heading1"/>
    <w:uiPriority w:val="99"/>
    <w:rsid w:val="00127725"/>
    <w:pPr>
      <w:keepNext w:val="0"/>
      <w:spacing w:before="0" w:after="240" w:line="280" w:lineRule="atLeast"/>
      <w:ind w:left="720"/>
      <w:outlineLvl w:val="9"/>
    </w:pPr>
    <w:rPr>
      <w:rFonts w:ascii="Times New Roman" w:hAnsi="Times New Roman"/>
      <w:b w:val="0"/>
      <w:bCs/>
      <w:kern w:val="28"/>
      <w:sz w:val="28"/>
      <w:szCs w:val="24"/>
      <w:lang w:val="en-GB"/>
    </w:rPr>
  </w:style>
  <w:style w:type="paragraph" w:styleId="BodyText3">
    <w:name w:val="Body Text 3"/>
    <w:basedOn w:val="Normal"/>
    <w:link w:val="BodyText3Char"/>
    <w:uiPriority w:val="99"/>
    <w:rsid w:val="00127725"/>
    <w:rPr>
      <w:bCs/>
      <w:sz w:val="16"/>
      <w:szCs w:val="16"/>
    </w:rPr>
  </w:style>
  <w:style w:type="character" w:customStyle="1" w:styleId="BodyText3Char">
    <w:name w:val="Body Text 3 Char"/>
    <w:basedOn w:val="DefaultParagraphFont"/>
    <w:link w:val="BodyText3"/>
    <w:uiPriority w:val="99"/>
    <w:rsid w:val="00127725"/>
    <w:rPr>
      <w:rFonts w:ascii="Times New Roman" w:eastAsia="Times New Roman" w:hAnsi="Times New Roman" w:cs="Times New Roman"/>
      <w:sz w:val="16"/>
      <w:szCs w:val="16"/>
    </w:rPr>
  </w:style>
  <w:style w:type="paragraph" w:styleId="BodyTextIndent">
    <w:name w:val="Body Text Indent"/>
    <w:basedOn w:val="Normal"/>
    <w:link w:val="BodyTextIndentChar"/>
    <w:rsid w:val="00127725"/>
    <w:pPr>
      <w:ind w:firstLine="576"/>
      <w:jc w:val="center"/>
    </w:pPr>
    <w:rPr>
      <w:bCs/>
      <w:szCs w:val="24"/>
    </w:rPr>
  </w:style>
  <w:style w:type="character" w:customStyle="1" w:styleId="BodyTextIndentChar">
    <w:name w:val="Body Text Indent Char"/>
    <w:basedOn w:val="DefaultParagraphFont"/>
    <w:link w:val="BodyTextIndent"/>
    <w:rsid w:val="00127725"/>
    <w:rPr>
      <w:rFonts w:ascii="Times New Roman" w:eastAsia="Times New Roman" w:hAnsi="Times New Roman" w:cs="Times New Roman"/>
      <w:sz w:val="24"/>
      <w:szCs w:val="24"/>
    </w:rPr>
  </w:style>
  <w:style w:type="paragraph" w:customStyle="1" w:styleId="n-dieu">
    <w:name w:val="n-dieu"/>
    <w:basedOn w:val="Normal"/>
    <w:autoRedefine/>
    <w:uiPriority w:val="99"/>
    <w:rsid w:val="00127725"/>
    <w:pPr>
      <w:spacing w:before="180"/>
      <w:ind w:left="57" w:firstLine="652"/>
    </w:pPr>
    <w:rPr>
      <w:rFonts w:ascii=".VnTime" w:hAnsi=".VnTime" w:cs=".VnTime"/>
      <w:b/>
      <w:i/>
      <w:iCs/>
      <w:sz w:val="28"/>
      <w:szCs w:val="28"/>
      <w:lang w:eastAsia="ja-JP"/>
    </w:rPr>
  </w:style>
  <w:style w:type="paragraph" w:styleId="CommentSubject">
    <w:name w:val="annotation subject"/>
    <w:basedOn w:val="CommentText"/>
    <w:next w:val="CommentText"/>
    <w:link w:val="CommentSubjectChar"/>
    <w:uiPriority w:val="99"/>
    <w:semiHidden/>
    <w:rsid w:val="00127725"/>
    <w:rPr>
      <w:b/>
      <w:bCs w:val="0"/>
    </w:rPr>
  </w:style>
  <w:style w:type="character" w:customStyle="1" w:styleId="CommentSubjectChar">
    <w:name w:val="Comment Subject Char"/>
    <w:basedOn w:val="CommentTextChar"/>
    <w:link w:val="CommentSubject"/>
    <w:uiPriority w:val="99"/>
    <w:semiHidden/>
    <w:rsid w:val="00127725"/>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127725"/>
    <w:rPr>
      <w:bCs/>
      <w:sz w:val="20"/>
    </w:rPr>
  </w:style>
  <w:style w:type="character" w:customStyle="1" w:styleId="FootnoteTextChar">
    <w:name w:val="Footnote Text Char"/>
    <w:basedOn w:val="DefaultParagraphFont"/>
    <w:link w:val="FootnoteText"/>
    <w:semiHidden/>
    <w:rsid w:val="00127725"/>
    <w:rPr>
      <w:rFonts w:ascii="Times New Roman" w:eastAsia="Times New Roman" w:hAnsi="Times New Roman" w:cs="Times New Roman"/>
      <w:sz w:val="20"/>
      <w:szCs w:val="20"/>
    </w:rPr>
  </w:style>
  <w:style w:type="character" w:styleId="FootnoteReference">
    <w:name w:val="footnote reference"/>
    <w:semiHidden/>
    <w:rsid w:val="00127725"/>
    <w:rPr>
      <w:vertAlign w:val="superscript"/>
    </w:rPr>
  </w:style>
  <w:style w:type="paragraph" w:styleId="BodyText">
    <w:name w:val="Body Text"/>
    <w:basedOn w:val="Normal"/>
    <w:link w:val="BodyTextChar"/>
    <w:uiPriority w:val="99"/>
    <w:rsid w:val="00127725"/>
    <w:rPr>
      <w:bCs/>
      <w:szCs w:val="24"/>
    </w:rPr>
  </w:style>
  <w:style w:type="character" w:customStyle="1" w:styleId="BodyTextChar">
    <w:name w:val="Body Text Char"/>
    <w:basedOn w:val="DefaultParagraphFont"/>
    <w:link w:val="BodyText"/>
    <w:uiPriority w:val="99"/>
    <w:rsid w:val="00127725"/>
    <w:rPr>
      <w:rFonts w:ascii="Times New Roman" w:eastAsia="Times New Roman" w:hAnsi="Times New Roman" w:cs="Times New Roman"/>
      <w:sz w:val="24"/>
      <w:szCs w:val="24"/>
    </w:rPr>
  </w:style>
  <w:style w:type="paragraph" w:styleId="BodyText2">
    <w:name w:val="Body Text 2"/>
    <w:basedOn w:val="Normal"/>
    <w:link w:val="BodyText2Char"/>
    <w:uiPriority w:val="99"/>
    <w:rsid w:val="00127725"/>
    <w:pPr>
      <w:spacing w:line="312" w:lineRule="auto"/>
    </w:pPr>
    <w:rPr>
      <w:bCs/>
      <w:szCs w:val="24"/>
    </w:rPr>
  </w:style>
  <w:style w:type="character" w:customStyle="1" w:styleId="BodyText2Char">
    <w:name w:val="Body Text 2 Char"/>
    <w:basedOn w:val="DefaultParagraphFont"/>
    <w:link w:val="BodyText2"/>
    <w:uiPriority w:val="99"/>
    <w:rsid w:val="00127725"/>
    <w:rPr>
      <w:rFonts w:ascii="Times New Roman" w:eastAsia="Times New Roman" w:hAnsi="Times New Roman" w:cs="Times New Roman"/>
      <w:sz w:val="24"/>
      <w:szCs w:val="24"/>
    </w:rPr>
  </w:style>
  <w:style w:type="paragraph" w:styleId="Footer">
    <w:name w:val="footer"/>
    <w:basedOn w:val="Normal"/>
    <w:link w:val="FooterChar"/>
    <w:uiPriority w:val="99"/>
    <w:rsid w:val="00127725"/>
    <w:pPr>
      <w:tabs>
        <w:tab w:val="center" w:pos="4320"/>
        <w:tab w:val="right" w:pos="8640"/>
      </w:tabs>
    </w:pPr>
    <w:rPr>
      <w:rFonts w:ascii=".VnTime" w:hAnsi=".VnTime"/>
      <w:bCs/>
      <w:sz w:val="28"/>
      <w:szCs w:val="28"/>
    </w:rPr>
  </w:style>
  <w:style w:type="character" w:customStyle="1" w:styleId="FooterChar">
    <w:name w:val="Footer Char"/>
    <w:basedOn w:val="DefaultParagraphFont"/>
    <w:link w:val="Footer"/>
    <w:uiPriority w:val="99"/>
    <w:rsid w:val="00127725"/>
    <w:rPr>
      <w:rFonts w:ascii=".VnTime" w:eastAsia="Times New Roman" w:hAnsi=".VnTime" w:cs="Times New Roman"/>
      <w:sz w:val="28"/>
      <w:szCs w:val="28"/>
    </w:rPr>
  </w:style>
  <w:style w:type="paragraph" w:styleId="Header">
    <w:name w:val="header"/>
    <w:basedOn w:val="Normal"/>
    <w:link w:val="HeaderChar"/>
    <w:uiPriority w:val="99"/>
    <w:rsid w:val="00127725"/>
    <w:pPr>
      <w:tabs>
        <w:tab w:val="center" w:pos="4320"/>
        <w:tab w:val="right" w:pos="8640"/>
      </w:tabs>
    </w:pPr>
    <w:rPr>
      <w:bCs/>
      <w:szCs w:val="24"/>
    </w:rPr>
  </w:style>
  <w:style w:type="character" w:customStyle="1" w:styleId="HeaderChar">
    <w:name w:val="Header Char"/>
    <w:basedOn w:val="DefaultParagraphFont"/>
    <w:link w:val="Header"/>
    <w:uiPriority w:val="99"/>
    <w:rsid w:val="00127725"/>
    <w:rPr>
      <w:rFonts w:ascii="Times New Roman" w:eastAsia="Times New Roman" w:hAnsi="Times New Roman" w:cs="Times New Roman"/>
      <w:sz w:val="24"/>
      <w:szCs w:val="24"/>
    </w:rPr>
  </w:style>
  <w:style w:type="character" w:styleId="PageNumber">
    <w:name w:val="page number"/>
    <w:basedOn w:val="DefaultParagraphFont"/>
    <w:uiPriority w:val="99"/>
    <w:rsid w:val="00127725"/>
  </w:style>
  <w:style w:type="paragraph" w:styleId="BodyTextIndent3">
    <w:name w:val="Body Text Indent 3"/>
    <w:basedOn w:val="Normal"/>
    <w:link w:val="BodyTextIndent3Char"/>
    <w:uiPriority w:val="99"/>
    <w:rsid w:val="00127725"/>
    <w:pPr>
      <w:spacing w:line="312" w:lineRule="auto"/>
      <w:ind w:firstLine="720"/>
    </w:pPr>
    <w:rPr>
      <w:bCs/>
      <w:sz w:val="16"/>
      <w:szCs w:val="16"/>
    </w:rPr>
  </w:style>
  <w:style w:type="character" w:customStyle="1" w:styleId="BodyTextIndent3Char">
    <w:name w:val="Body Text Indent 3 Char"/>
    <w:basedOn w:val="DefaultParagraphFont"/>
    <w:link w:val="BodyTextIndent3"/>
    <w:uiPriority w:val="99"/>
    <w:rsid w:val="00127725"/>
    <w:rPr>
      <w:rFonts w:ascii="Times New Roman" w:eastAsia="Times New Roman" w:hAnsi="Times New Roman" w:cs="Times New Roman"/>
      <w:sz w:val="16"/>
      <w:szCs w:val="16"/>
    </w:rPr>
  </w:style>
  <w:style w:type="table" w:styleId="TableGrid">
    <w:name w:val="Table Grid"/>
    <w:basedOn w:val="TableNormal"/>
    <w:uiPriority w:val="99"/>
    <w:rsid w:val="00127725"/>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27725"/>
    <w:pPr>
      <w:tabs>
        <w:tab w:val="left" w:pos="560"/>
        <w:tab w:val="right" w:leader="dot" w:pos="9111"/>
      </w:tabs>
      <w:ind w:left="1440" w:hanging="1440"/>
    </w:pPr>
    <w:rPr>
      <w:rFonts w:ascii=".VnTime" w:hAnsi=".VnTime" w:cs=".VnTime"/>
      <w:caps/>
      <w:noProof/>
    </w:rPr>
  </w:style>
  <w:style w:type="paragraph" w:styleId="TOC2">
    <w:name w:val="toc 2"/>
    <w:basedOn w:val="Normal"/>
    <w:next w:val="Normal"/>
    <w:autoRedefine/>
    <w:uiPriority w:val="99"/>
    <w:semiHidden/>
    <w:rsid w:val="00127725"/>
    <w:pPr>
      <w:tabs>
        <w:tab w:val="left" w:pos="1080"/>
        <w:tab w:val="right" w:leader="dot" w:pos="9111"/>
      </w:tabs>
      <w:ind w:left="1080" w:hanging="540"/>
    </w:pPr>
    <w:rPr>
      <w:b/>
      <w:sz w:val="20"/>
    </w:rPr>
  </w:style>
  <w:style w:type="paragraph" w:styleId="TOC3">
    <w:name w:val="toc 3"/>
    <w:basedOn w:val="Normal"/>
    <w:next w:val="Normal"/>
    <w:autoRedefine/>
    <w:uiPriority w:val="99"/>
    <w:semiHidden/>
    <w:rsid w:val="00127725"/>
    <w:pPr>
      <w:tabs>
        <w:tab w:val="left" w:pos="1620"/>
        <w:tab w:val="right" w:leader="dot" w:pos="9111"/>
      </w:tabs>
      <w:ind w:left="1620" w:hanging="540"/>
    </w:pPr>
    <w:rPr>
      <w:sz w:val="20"/>
    </w:rPr>
  </w:style>
  <w:style w:type="paragraph" w:styleId="TOC7">
    <w:name w:val="toc 7"/>
    <w:basedOn w:val="Normal"/>
    <w:next w:val="Normal"/>
    <w:autoRedefine/>
    <w:uiPriority w:val="99"/>
    <w:semiHidden/>
    <w:rsid w:val="00127725"/>
    <w:pPr>
      <w:ind w:left="1400"/>
    </w:pPr>
    <w:rPr>
      <w:sz w:val="20"/>
    </w:rPr>
  </w:style>
  <w:style w:type="character" w:styleId="Hyperlink">
    <w:name w:val="Hyperlink"/>
    <w:uiPriority w:val="99"/>
    <w:rsid w:val="00127725"/>
    <w:rPr>
      <w:color w:val="0000FF"/>
      <w:u w:val="single"/>
    </w:rPr>
  </w:style>
  <w:style w:type="paragraph" w:styleId="Date">
    <w:name w:val="Date"/>
    <w:basedOn w:val="Normal"/>
    <w:next w:val="Normal"/>
    <w:link w:val="DateChar"/>
    <w:uiPriority w:val="99"/>
    <w:rsid w:val="00127725"/>
    <w:rPr>
      <w:bCs/>
      <w:szCs w:val="24"/>
    </w:rPr>
  </w:style>
  <w:style w:type="character" w:customStyle="1" w:styleId="DateChar">
    <w:name w:val="Date Char"/>
    <w:basedOn w:val="DefaultParagraphFont"/>
    <w:link w:val="Date"/>
    <w:uiPriority w:val="99"/>
    <w:rsid w:val="00127725"/>
    <w:rPr>
      <w:rFonts w:ascii="Times New Roman" w:eastAsia="Times New Roman" w:hAnsi="Times New Roman" w:cs="Times New Roman"/>
      <w:sz w:val="24"/>
      <w:szCs w:val="24"/>
    </w:rPr>
  </w:style>
  <w:style w:type="character" w:customStyle="1" w:styleId="CharCharCharChar">
    <w:name w:val="Char Char Char Char"/>
    <w:uiPriority w:val="99"/>
    <w:rsid w:val="00127725"/>
    <w:rPr>
      <w:b/>
      <w:bCs/>
      <w:sz w:val="28"/>
      <w:szCs w:val="28"/>
      <w:lang w:val="en-US" w:eastAsia="en-US"/>
    </w:rPr>
  </w:style>
  <w:style w:type="paragraph" w:styleId="ListParagraph">
    <w:name w:val="List Paragraph"/>
    <w:basedOn w:val="Normal"/>
    <w:uiPriority w:val="34"/>
    <w:qFormat/>
    <w:rsid w:val="00127725"/>
    <w:pPr>
      <w:ind w:left="720"/>
    </w:pPr>
  </w:style>
  <w:style w:type="paragraph" w:styleId="EndnoteText">
    <w:name w:val="endnote text"/>
    <w:basedOn w:val="Normal"/>
    <w:link w:val="EndnoteTextChar"/>
    <w:uiPriority w:val="99"/>
    <w:semiHidden/>
    <w:rsid w:val="00127725"/>
    <w:rPr>
      <w:sz w:val="20"/>
    </w:rPr>
  </w:style>
  <w:style w:type="character" w:customStyle="1" w:styleId="EndnoteTextChar">
    <w:name w:val="Endnote Text Char"/>
    <w:basedOn w:val="DefaultParagraphFont"/>
    <w:link w:val="EndnoteText"/>
    <w:uiPriority w:val="99"/>
    <w:semiHidden/>
    <w:rsid w:val="00127725"/>
    <w:rPr>
      <w:rFonts w:ascii="Times New Roman" w:eastAsia="Times New Roman" w:hAnsi="Times New Roman" w:cs="Times New Roman"/>
      <w:bCs/>
      <w:sz w:val="20"/>
      <w:szCs w:val="20"/>
      <w:lang w:val="pt-BR"/>
    </w:rPr>
  </w:style>
  <w:style w:type="character" w:styleId="EndnoteReference">
    <w:name w:val="endnote reference"/>
    <w:uiPriority w:val="99"/>
    <w:semiHidden/>
    <w:rsid w:val="00127725"/>
    <w:rPr>
      <w:vertAlign w:val="superscript"/>
    </w:rPr>
  </w:style>
  <w:style w:type="paragraph" w:styleId="TOCHeading">
    <w:name w:val="TOC Heading"/>
    <w:basedOn w:val="Heading1"/>
    <w:next w:val="Normal"/>
    <w:uiPriority w:val="99"/>
    <w:qFormat/>
    <w:rsid w:val="00127725"/>
    <w:pPr>
      <w:keepLines/>
      <w:spacing w:before="480" w:after="0" w:line="276" w:lineRule="auto"/>
      <w:outlineLvl w:val="9"/>
    </w:pPr>
    <w:rPr>
      <w:rFonts w:cs="Cambria"/>
      <w:color w:val="365F91"/>
      <w:kern w:val="0"/>
      <w:sz w:val="28"/>
      <w:szCs w:val="28"/>
    </w:rPr>
  </w:style>
  <w:style w:type="paragraph" w:styleId="DocumentMap">
    <w:name w:val="Document Map"/>
    <w:basedOn w:val="Normal"/>
    <w:link w:val="DocumentMapChar"/>
    <w:uiPriority w:val="99"/>
    <w:semiHidden/>
    <w:rsid w:val="00127725"/>
    <w:rPr>
      <w:rFonts w:ascii="Tahoma" w:hAnsi="Tahoma"/>
      <w:bCs/>
      <w:sz w:val="16"/>
      <w:szCs w:val="16"/>
    </w:rPr>
  </w:style>
  <w:style w:type="character" w:customStyle="1" w:styleId="DocumentMapChar">
    <w:name w:val="Document Map Char"/>
    <w:basedOn w:val="DefaultParagraphFont"/>
    <w:link w:val="DocumentMap"/>
    <w:uiPriority w:val="99"/>
    <w:semiHidden/>
    <w:rsid w:val="00127725"/>
    <w:rPr>
      <w:rFonts w:ascii="Tahoma" w:eastAsia="Times New Roman" w:hAnsi="Tahoma" w:cs="Times New Roman"/>
      <w:sz w:val="16"/>
      <w:szCs w:val="16"/>
    </w:rPr>
  </w:style>
  <w:style w:type="paragraph" w:customStyle="1" w:styleId="CharCharCharChar1">
    <w:name w:val="Char Char Char Char1"/>
    <w:basedOn w:val="Normal"/>
    <w:uiPriority w:val="99"/>
    <w:rsid w:val="00127725"/>
    <w:pPr>
      <w:pageBreakBefore/>
      <w:spacing w:before="100" w:beforeAutospacing="1" w:after="100" w:afterAutospacing="1"/>
    </w:pPr>
    <w:rPr>
      <w:rFonts w:ascii="Tahoma" w:hAnsi="Tahoma" w:cs="Tahoma"/>
      <w:sz w:val="20"/>
    </w:rPr>
  </w:style>
  <w:style w:type="paragraph" w:customStyle="1" w:styleId="Char">
    <w:name w:val="Char"/>
    <w:basedOn w:val="Normal"/>
    <w:uiPriority w:val="99"/>
    <w:rsid w:val="00127725"/>
    <w:pPr>
      <w:pageBreakBefore/>
      <w:spacing w:before="100" w:beforeAutospacing="1" w:after="100" w:afterAutospacing="1"/>
    </w:pPr>
    <w:rPr>
      <w:rFonts w:ascii="Tahoma" w:hAnsi="Tahoma" w:cs="Tahoma"/>
      <w:sz w:val="20"/>
    </w:rPr>
  </w:style>
  <w:style w:type="paragraph" w:styleId="Revision">
    <w:name w:val="Revision"/>
    <w:hidden/>
    <w:uiPriority w:val="99"/>
    <w:semiHidden/>
    <w:rsid w:val="00127725"/>
    <w:pPr>
      <w:spacing w:after="0" w:line="240" w:lineRule="auto"/>
    </w:pPr>
    <w:rPr>
      <w:rFonts w:eastAsia="Times New Roman"/>
      <w:bCs/>
      <w:sz w:val="26"/>
      <w:szCs w:val="26"/>
      <w:lang w:val="pt-BR"/>
    </w:rPr>
  </w:style>
  <w:style w:type="paragraph" w:styleId="NormalWeb">
    <w:name w:val="Normal (Web)"/>
    <w:basedOn w:val="Normal"/>
    <w:uiPriority w:val="99"/>
    <w:unhideWhenUsed/>
    <w:rsid w:val="00712087"/>
    <w:pPr>
      <w:tabs>
        <w:tab w:val="clear" w:pos="1134"/>
      </w:tabs>
      <w:spacing w:before="100" w:beforeAutospacing="1" w:after="100" w:afterAutospacing="1"/>
      <w:ind w:firstLine="0"/>
      <w:jc w:val="left"/>
    </w:pPr>
    <w:rPr>
      <w:bCs/>
      <w:szCs w:val="24"/>
    </w:rPr>
  </w:style>
  <w:style w:type="character" w:customStyle="1" w:styleId="normal-h1">
    <w:name w:val="normal-h1"/>
    <w:basedOn w:val="DefaultParagraphFont"/>
    <w:rsid w:val="0038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0773">
      <w:bodyDiv w:val="1"/>
      <w:marLeft w:val="0"/>
      <w:marRight w:val="0"/>
      <w:marTop w:val="0"/>
      <w:marBottom w:val="0"/>
      <w:divBdr>
        <w:top w:val="none" w:sz="0" w:space="0" w:color="auto"/>
        <w:left w:val="none" w:sz="0" w:space="0" w:color="auto"/>
        <w:bottom w:val="none" w:sz="0" w:space="0" w:color="auto"/>
        <w:right w:val="none" w:sz="0" w:space="0" w:color="auto"/>
      </w:divBdr>
    </w:div>
    <w:div w:id="499349657">
      <w:bodyDiv w:val="1"/>
      <w:marLeft w:val="0"/>
      <w:marRight w:val="0"/>
      <w:marTop w:val="0"/>
      <w:marBottom w:val="0"/>
      <w:divBdr>
        <w:top w:val="none" w:sz="0" w:space="0" w:color="auto"/>
        <w:left w:val="none" w:sz="0" w:space="0" w:color="auto"/>
        <w:bottom w:val="none" w:sz="0" w:space="0" w:color="auto"/>
        <w:right w:val="none" w:sz="0" w:space="0" w:color="auto"/>
      </w:divBdr>
    </w:div>
    <w:div w:id="876429084">
      <w:bodyDiv w:val="1"/>
      <w:marLeft w:val="0"/>
      <w:marRight w:val="0"/>
      <w:marTop w:val="0"/>
      <w:marBottom w:val="0"/>
      <w:divBdr>
        <w:top w:val="none" w:sz="0" w:space="0" w:color="auto"/>
        <w:left w:val="none" w:sz="0" w:space="0" w:color="auto"/>
        <w:bottom w:val="none" w:sz="0" w:space="0" w:color="auto"/>
        <w:right w:val="none" w:sz="0" w:space="0" w:color="auto"/>
      </w:divBdr>
    </w:div>
    <w:div w:id="1280140529">
      <w:bodyDiv w:val="1"/>
      <w:marLeft w:val="0"/>
      <w:marRight w:val="0"/>
      <w:marTop w:val="0"/>
      <w:marBottom w:val="0"/>
      <w:divBdr>
        <w:top w:val="none" w:sz="0" w:space="0" w:color="auto"/>
        <w:left w:val="none" w:sz="0" w:space="0" w:color="auto"/>
        <w:bottom w:val="none" w:sz="0" w:space="0" w:color="auto"/>
        <w:right w:val="none" w:sz="0" w:space="0" w:color="auto"/>
      </w:divBdr>
    </w:div>
    <w:div w:id="19745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39DAB-820F-41C7-A5F3-93E9F93D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userHP1</dc:creator>
  <cp:lastModifiedBy>Administrator</cp:lastModifiedBy>
  <cp:revision>47</cp:revision>
  <cp:lastPrinted>2024-03-27T07:56:00Z</cp:lastPrinted>
  <dcterms:created xsi:type="dcterms:W3CDTF">2021-06-21T07:51:00Z</dcterms:created>
  <dcterms:modified xsi:type="dcterms:W3CDTF">2024-03-27T08:03:00Z</dcterms:modified>
</cp:coreProperties>
</file>