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21" w:type="dxa"/>
        <w:tblInd w:w="-972" w:type="dxa"/>
        <w:tblLayout w:type="fixed"/>
        <w:tblLook w:val="01E0" w:firstRow="1" w:lastRow="1" w:firstColumn="1" w:lastColumn="1" w:noHBand="0" w:noVBand="0"/>
      </w:tblPr>
      <w:tblGrid>
        <w:gridCol w:w="4766"/>
        <w:gridCol w:w="6055"/>
      </w:tblGrid>
      <w:tr w:rsidR="00395530" w:rsidRPr="00395530" w14:paraId="3C20EDD7" w14:textId="77777777" w:rsidTr="0024724D">
        <w:tc>
          <w:tcPr>
            <w:tcW w:w="4766" w:type="dxa"/>
          </w:tcPr>
          <w:p w14:paraId="0912C120" w14:textId="77777777" w:rsidR="00B37E12" w:rsidRPr="00395530" w:rsidRDefault="00FC6E26" w:rsidP="00EE40CC">
            <w:pPr>
              <w:spacing w:before="0" w:after="0" w:line="240" w:lineRule="auto"/>
              <w:ind w:firstLine="0"/>
              <w:jc w:val="center"/>
              <w:rPr>
                <w:sz w:val="26"/>
                <w:szCs w:val="26"/>
              </w:rPr>
            </w:pPr>
            <w:r w:rsidRPr="00395530">
              <w:rPr>
                <w:sz w:val="26"/>
                <w:szCs w:val="26"/>
              </w:rPr>
              <w:t xml:space="preserve">  </w:t>
            </w:r>
            <w:r w:rsidR="00B37E12" w:rsidRPr="00395530">
              <w:rPr>
                <w:sz w:val="26"/>
                <w:szCs w:val="26"/>
              </w:rPr>
              <w:t>BỘ TÀI NGUYÊN VÀ MÔI TRƯỜNG</w:t>
            </w:r>
          </w:p>
          <w:p w14:paraId="2F879CDA" w14:textId="77777777" w:rsidR="00C82871" w:rsidRPr="00395530" w:rsidRDefault="00C82871" w:rsidP="00EE40CC">
            <w:pPr>
              <w:spacing w:before="0" w:after="0" w:line="240" w:lineRule="auto"/>
              <w:ind w:firstLine="0"/>
              <w:jc w:val="center"/>
              <w:rPr>
                <w:b/>
                <w:sz w:val="26"/>
                <w:szCs w:val="26"/>
                <w:lang w:val="vi-VN"/>
              </w:rPr>
            </w:pPr>
            <w:r w:rsidRPr="00395530">
              <w:rPr>
                <w:b/>
                <w:sz w:val="26"/>
                <w:szCs w:val="26"/>
              </w:rPr>
              <w:t>CỤC ĐO ĐẠC</w:t>
            </w:r>
            <w:r w:rsidRPr="00395530">
              <w:rPr>
                <w:b/>
                <w:sz w:val="26"/>
                <w:szCs w:val="26"/>
                <w:lang w:val="vi-VN"/>
              </w:rPr>
              <w:t>,</w:t>
            </w:r>
            <w:r w:rsidR="0043632E" w:rsidRPr="00395530">
              <w:rPr>
                <w:b/>
                <w:sz w:val="26"/>
                <w:szCs w:val="26"/>
              </w:rPr>
              <w:t xml:space="preserve"> BẢN ĐỒ</w:t>
            </w:r>
            <w:r w:rsidRPr="00395530">
              <w:rPr>
                <w:b/>
                <w:sz w:val="26"/>
                <w:szCs w:val="26"/>
                <w:lang w:val="vi-VN"/>
              </w:rPr>
              <w:t xml:space="preserve"> </w:t>
            </w:r>
          </w:p>
          <w:p w14:paraId="009921D4" w14:textId="77777777" w:rsidR="0043632E" w:rsidRPr="00395530" w:rsidRDefault="00C82871" w:rsidP="00EE40CC">
            <w:pPr>
              <w:spacing w:before="0" w:after="0" w:line="240" w:lineRule="auto"/>
              <w:ind w:firstLine="0"/>
              <w:jc w:val="center"/>
              <w:rPr>
                <w:b/>
                <w:sz w:val="26"/>
                <w:szCs w:val="26"/>
              </w:rPr>
            </w:pPr>
            <w:r w:rsidRPr="00395530">
              <w:rPr>
                <w:b/>
                <w:sz w:val="26"/>
                <w:szCs w:val="26"/>
                <w:lang w:val="vi-VN"/>
              </w:rPr>
              <w:t>VÀ THÔNG TIN ĐỊA LÝ</w:t>
            </w:r>
            <w:r w:rsidR="0043632E" w:rsidRPr="00395530">
              <w:rPr>
                <w:b/>
                <w:sz w:val="26"/>
                <w:szCs w:val="26"/>
              </w:rPr>
              <w:t xml:space="preserve"> VIỆT NAM</w:t>
            </w:r>
          </w:p>
          <w:p w14:paraId="0DB37233" w14:textId="1689E1AA" w:rsidR="00B37E12" w:rsidRPr="00395530" w:rsidRDefault="00AD3815" w:rsidP="00EE40CC">
            <w:pPr>
              <w:spacing w:before="0" w:after="0" w:line="240" w:lineRule="auto"/>
              <w:ind w:firstLine="0"/>
              <w:rPr>
                <w:sz w:val="26"/>
                <w:szCs w:val="26"/>
              </w:rPr>
            </w:pPr>
            <w:r w:rsidRPr="00395530">
              <w:rPr>
                <w:noProof/>
                <w:sz w:val="26"/>
                <w:szCs w:val="26"/>
              </w:rPr>
              <mc:AlternateContent>
                <mc:Choice Requires="wps">
                  <w:drawing>
                    <wp:anchor distT="0" distB="0" distL="114300" distR="114300" simplePos="0" relativeHeight="251656192" behindDoc="0" locked="0" layoutInCell="1" allowOverlap="1" wp14:anchorId="0EF104A4" wp14:editId="24CAE397">
                      <wp:simplePos x="0" y="0"/>
                      <wp:positionH relativeFrom="column">
                        <wp:posOffset>762000</wp:posOffset>
                      </wp:positionH>
                      <wp:positionV relativeFrom="paragraph">
                        <wp:posOffset>30480</wp:posOffset>
                      </wp:positionV>
                      <wp:extent cx="138049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0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02D39"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4pt" to="168.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"/>
                  </w:pict>
                </mc:Fallback>
              </mc:AlternateContent>
            </w:r>
          </w:p>
          <w:p w14:paraId="3830BA23" w14:textId="77777777" w:rsidR="004C5897" w:rsidRPr="00395530" w:rsidRDefault="000E6023" w:rsidP="00EC2FAA">
            <w:pPr>
              <w:spacing w:before="0" w:after="0" w:line="240" w:lineRule="auto"/>
              <w:ind w:firstLine="0"/>
              <w:jc w:val="center"/>
              <w:rPr>
                <w:sz w:val="26"/>
                <w:szCs w:val="26"/>
                <w:lang w:val="vi-VN"/>
              </w:rPr>
            </w:pPr>
            <w:r w:rsidRPr="00395530">
              <w:rPr>
                <w:sz w:val="26"/>
                <w:szCs w:val="26"/>
              </w:rPr>
              <w:t xml:space="preserve">Số:   </w:t>
            </w:r>
            <w:r w:rsidR="003A2FE5" w:rsidRPr="00395530">
              <w:rPr>
                <w:sz w:val="26"/>
                <w:szCs w:val="26"/>
                <w:lang w:val="vi-VN"/>
              </w:rPr>
              <w:t xml:space="preserve"> </w:t>
            </w:r>
            <w:r w:rsidR="003A2FE5" w:rsidRPr="00395530">
              <w:rPr>
                <w:sz w:val="26"/>
                <w:szCs w:val="26"/>
              </w:rPr>
              <w:t xml:space="preserve"> </w:t>
            </w:r>
            <w:r w:rsidR="00C836D4" w:rsidRPr="00395530">
              <w:rPr>
                <w:sz w:val="26"/>
                <w:szCs w:val="26"/>
                <w:lang w:val="vi-VN"/>
              </w:rPr>
              <w:t xml:space="preserve"> </w:t>
            </w:r>
            <w:r w:rsidR="00E96B10" w:rsidRPr="00395530">
              <w:rPr>
                <w:sz w:val="26"/>
                <w:szCs w:val="26"/>
                <w:lang w:val="vi-VN"/>
              </w:rPr>
              <w:t xml:space="preserve"> </w:t>
            </w:r>
            <w:r w:rsidR="00C82871" w:rsidRPr="00395530">
              <w:rPr>
                <w:sz w:val="26"/>
                <w:szCs w:val="26"/>
                <w:lang w:val="vi-VN"/>
              </w:rPr>
              <w:t xml:space="preserve">  </w:t>
            </w:r>
            <w:r w:rsidRPr="00395530">
              <w:rPr>
                <w:sz w:val="26"/>
                <w:szCs w:val="26"/>
              </w:rPr>
              <w:t xml:space="preserve"> </w:t>
            </w:r>
            <w:r w:rsidR="00C836D4" w:rsidRPr="00395530">
              <w:rPr>
                <w:sz w:val="26"/>
                <w:szCs w:val="26"/>
              </w:rPr>
              <w:t xml:space="preserve"> /TTr-</w:t>
            </w:r>
            <w:r w:rsidR="00C91BF7" w:rsidRPr="00395530">
              <w:rPr>
                <w:sz w:val="26"/>
                <w:szCs w:val="26"/>
              </w:rPr>
              <w:t>ĐĐBĐVN</w:t>
            </w:r>
          </w:p>
        </w:tc>
        <w:tc>
          <w:tcPr>
            <w:tcW w:w="6055" w:type="dxa"/>
          </w:tcPr>
          <w:p w14:paraId="4061AB1E" w14:textId="77777777" w:rsidR="00B37E12" w:rsidRPr="00395530" w:rsidRDefault="00B37E12" w:rsidP="00EE40CC">
            <w:pPr>
              <w:pStyle w:val="BodyText2"/>
              <w:spacing w:before="0" w:after="0" w:line="240" w:lineRule="auto"/>
              <w:rPr>
                <w:szCs w:val="26"/>
                <w:lang w:val="vi-VN"/>
              </w:rPr>
            </w:pPr>
            <w:r w:rsidRPr="00395530">
              <w:rPr>
                <w:szCs w:val="26"/>
                <w:lang w:val="vi-VN"/>
              </w:rPr>
              <w:t>CỘNG HOÀ XÃ HỘI CHỦ NGHĨA VIỆT NAM</w:t>
            </w:r>
          </w:p>
          <w:p w14:paraId="7DEE6A52" w14:textId="77777777" w:rsidR="00B37E12" w:rsidRPr="00395530" w:rsidRDefault="00B37E12" w:rsidP="00EE40CC">
            <w:pPr>
              <w:spacing w:before="0" w:after="0" w:line="240" w:lineRule="auto"/>
              <w:ind w:firstLine="0"/>
              <w:jc w:val="center"/>
              <w:rPr>
                <w:b/>
                <w:szCs w:val="28"/>
                <w:lang w:val="vi-VN"/>
              </w:rPr>
            </w:pPr>
            <w:r w:rsidRPr="00395530">
              <w:rPr>
                <w:b/>
                <w:szCs w:val="28"/>
                <w:lang w:val="vi-VN"/>
              </w:rPr>
              <w:t>Độc lập - Tự do - Hạnh phúc</w:t>
            </w:r>
          </w:p>
          <w:p w14:paraId="3E71D67B" w14:textId="37EBF38B" w:rsidR="00B37E12" w:rsidRPr="00395530" w:rsidRDefault="00AD3815" w:rsidP="00EE40CC">
            <w:pPr>
              <w:spacing w:before="0" w:after="0" w:line="240" w:lineRule="auto"/>
              <w:ind w:firstLine="0"/>
              <w:jc w:val="center"/>
              <w:rPr>
                <w:b/>
                <w:sz w:val="26"/>
                <w:szCs w:val="26"/>
                <w:lang w:val="vi-VN"/>
              </w:rPr>
            </w:pPr>
            <w:r w:rsidRPr="00395530">
              <w:rPr>
                <w:noProof/>
                <w:sz w:val="26"/>
                <w:szCs w:val="26"/>
              </w:rPr>
              <mc:AlternateContent>
                <mc:Choice Requires="wps">
                  <w:drawing>
                    <wp:anchor distT="0" distB="0" distL="114300" distR="114300" simplePos="0" relativeHeight="251657216" behindDoc="0" locked="0" layoutInCell="1" allowOverlap="1" wp14:anchorId="4F4BB270" wp14:editId="4FCE49A4">
                      <wp:simplePos x="0" y="0"/>
                      <wp:positionH relativeFrom="column">
                        <wp:posOffset>773430</wp:posOffset>
                      </wp:positionH>
                      <wp:positionV relativeFrom="paragraph">
                        <wp:posOffset>38100</wp:posOffset>
                      </wp:positionV>
                      <wp:extent cx="214503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86DF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3pt" to="229.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"/>
                  </w:pict>
                </mc:Fallback>
              </mc:AlternateContent>
            </w:r>
          </w:p>
          <w:p w14:paraId="303E0EEA" w14:textId="77777777" w:rsidR="009F237A" w:rsidRPr="00395530" w:rsidRDefault="009F237A" w:rsidP="00BE7559">
            <w:pPr>
              <w:spacing w:before="0" w:after="0" w:line="240" w:lineRule="auto"/>
              <w:ind w:firstLine="0"/>
              <w:jc w:val="center"/>
              <w:rPr>
                <w:bCs/>
                <w:i/>
                <w:sz w:val="26"/>
                <w:szCs w:val="26"/>
                <w:lang w:val="vi-VN"/>
              </w:rPr>
            </w:pPr>
            <w:r w:rsidRPr="00395530">
              <w:rPr>
                <w:bCs/>
                <w:i/>
                <w:sz w:val="26"/>
                <w:szCs w:val="26"/>
                <w:lang w:val="vi-VN"/>
              </w:rPr>
              <w:t xml:space="preserve">          </w:t>
            </w:r>
          </w:p>
          <w:p w14:paraId="57CF05DE" w14:textId="77777777" w:rsidR="00B37E12" w:rsidRPr="00395530" w:rsidRDefault="009F237A" w:rsidP="00BE7559">
            <w:pPr>
              <w:spacing w:before="0" w:after="0" w:line="240" w:lineRule="auto"/>
              <w:ind w:firstLine="0"/>
              <w:jc w:val="center"/>
              <w:rPr>
                <w:bCs/>
                <w:i/>
                <w:sz w:val="26"/>
                <w:szCs w:val="26"/>
                <w:lang w:val="vi-VN"/>
              </w:rPr>
            </w:pPr>
            <w:r w:rsidRPr="00395530">
              <w:rPr>
                <w:bCs/>
                <w:i/>
                <w:sz w:val="26"/>
                <w:szCs w:val="26"/>
                <w:lang w:val="vi-VN"/>
              </w:rPr>
              <w:t xml:space="preserve">         </w:t>
            </w:r>
            <w:r w:rsidR="002933CD" w:rsidRPr="00395530">
              <w:rPr>
                <w:bCs/>
                <w:i/>
                <w:sz w:val="26"/>
                <w:szCs w:val="26"/>
                <w:lang w:val="vi-VN"/>
              </w:rPr>
              <w:t xml:space="preserve">Hà Nội, </w:t>
            </w:r>
            <w:r w:rsidR="00B37E12" w:rsidRPr="00395530">
              <w:rPr>
                <w:bCs/>
                <w:i/>
                <w:sz w:val="26"/>
                <w:szCs w:val="26"/>
                <w:lang w:val="vi-VN"/>
              </w:rPr>
              <w:t xml:space="preserve">ngày </w:t>
            </w:r>
            <w:r w:rsidR="00A269AA" w:rsidRPr="00395530">
              <w:rPr>
                <w:bCs/>
                <w:i/>
                <w:sz w:val="26"/>
                <w:szCs w:val="26"/>
                <w:lang w:val="vi-VN"/>
              </w:rPr>
              <w:t xml:space="preserve">   </w:t>
            </w:r>
            <w:r w:rsidR="00767384" w:rsidRPr="00395530">
              <w:rPr>
                <w:bCs/>
                <w:i/>
                <w:sz w:val="26"/>
                <w:szCs w:val="26"/>
                <w:lang w:val="vi-VN"/>
              </w:rPr>
              <w:t xml:space="preserve"> </w:t>
            </w:r>
            <w:r w:rsidR="0054243D" w:rsidRPr="00395530">
              <w:rPr>
                <w:bCs/>
                <w:i/>
                <w:sz w:val="26"/>
                <w:szCs w:val="26"/>
                <w:lang w:val="vi-VN"/>
              </w:rPr>
              <w:t xml:space="preserve"> </w:t>
            </w:r>
            <w:r w:rsidR="00B37E12" w:rsidRPr="00395530">
              <w:rPr>
                <w:bCs/>
                <w:i/>
                <w:sz w:val="26"/>
                <w:szCs w:val="26"/>
                <w:lang w:val="vi-VN"/>
              </w:rPr>
              <w:t xml:space="preserve">tháng </w:t>
            </w:r>
            <w:r w:rsidR="00EC2FAA" w:rsidRPr="00395530">
              <w:rPr>
                <w:bCs/>
                <w:i/>
                <w:sz w:val="26"/>
                <w:szCs w:val="26"/>
                <w:lang w:val="vi-VN"/>
              </w:rPr>
              <w:t xml:space="preserve">  </w:t>
            </w:r>
            <w:r w:rsidR="00A10E6F" w:rsidRPr="00395530">
              <w:rPr>
                <w:bCs/>
                <w:i/>
                <w:sz w:val="26"/>
                <w:szCs w:val="26"/>
                <w:lang w:val="vi-VN"/>
              </w:rPr>
              <w:t xml:space="preserve"> </w:t>
            </w:r>
            <w:r w:rsidR="00B37E12" w:rsidRPr="00395530">
              <w:rPr>
                <w:bCs/>
                <w:i/>
                <w:sz w:val="26"/>
                <w:szCs w:val="26"/>
                <w:lang w:val="vi-VN"/>
              </w:rPr>
              <w:t xml:space="preserve"> năm 20</w:t>
            </w:r>
            <w:r w:rsidR="00BE7559" w:rsidRPr="00395530">
              <w:rPr>
                <w:bCs/>
                <w:i/>
                <w:sz w:val="26"/>
                <w:szCs w:val="26"/>
                <w:lang w:val="vi-VN"/>
              </w:rPr>
              <w:t>24</w:t>
            </w:r>
          </w:p>
        </w:tc>
      </w:tr>
    </w:tbl>
    <w:p w14:paraId="565122ED" w14:textId="3EA5E67F" w:rsidR="000E1FC3" w:rsidRPr="00395530" w:rsidRDefault="00AD3815" w:rsidP="002F265E">
      <w:pPr>
        <w:spacing w:before="300" w:after="240" w:line="240" w:lineRule="auto"/>
        <w:ind w:right="-23" w:firstLine="0"/>
        <w:jc w:val="center"/>
        <w:rPr>
          <w:b/>
          <w:lang w:val="vi-VN"/>
        </w:rPr>
      </w:pPr>
      <w:r w:rsidRPr="00395530">
        <w:rPr>
          <w:b/>
          <w:noProof/>
        </w:rPr>
        <mc:AlternateContent>
          <mc:Choice Requires="wps">
            <w:drawing>
              <wp:anchor distT="0" distB="0" distL="114300" distR="114300" simplePos="0" relativeHeight="251659264" behindDoc="0" locked="0" layoutInCell="1" allowOverlap="1" wp14:anchorId="260948A2" wp14:editId="3952F5A1">
                <wp:simplePos x="0" y="0"/>
                <wp:positionH relativeFrom="column">
                  <wp:posOffset>-591185</wp:posOffset>
                </wp:positionH>
                <wp:positionV relativeFrom="paragraph">
                  <wp:posOffset>89535</wp:posOffset>
                </wp:positionV>
                <wp:extent cx="1111250" cy="361950"/>
                <wp:effectExtent l="0" t="0" r="0" b="0"/>
                <wp:wrapNone/>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361950"/>
                        </a:xfrm>
                        <a:prstGeom prst="rect">
                          <a:avLst/>
                        </a:prstGeom>
                        <a:solidFill>
                          <a:srgbClr val="FFFFFF"/>
                        </a:solidFill>
                        <a:ln w="9525">
                          <a:solidFill>
                            <a:srgbClr val="000000"/>
                          </a:solidFill>
                          <a:miter lim="800000"/>
                          <a:headEnd/>
                          <a:tailEnd/>
                        </a:ln>
                      </wps:spPr>
                      <wps:txbx>
                        <w:txbxContent>
                          <w:p w14:paraId="2F06EDE3" w14:textId="77777777" w:rsidR="00C32C70" w:rsidRDefault="00C32C70" w:rsidP="00C32C70">
                            <w:pPr>
                              <w:ind w:firstLine="0"/>
                              <w:jc w:val="center"/>
                            </w:pPr>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948A2" id="Rectangle 57" o:spid="_x0000_s1026" style="position:absolute;left:0;text-align:left;margin-left:-46.55pt;margin-top:7.05pt;width:8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">
                <v:textbox>
                  <w:txbxContent>
                    <w:p w14:paraId="2F06EDE3" w14:textId="77777777" w:rsidR="00C32C70" w:rsidRDefault="00C32C70" w:rsidP="00C32C70">
                      <w:pPr>
                        <w:ind w:firstLine="0"/>
                        <w:jc w:val="center"/>
                      </w:pPr>
                      <w:r>
                        <w:t>DỰ THẢO</w:t>
                      </w:r>
                    </w:p>
                  </w:txbxContent>
                </v:textbox>
              </v:rect>
            </w:pict>
          </mc:Fallback>
        </mc:AlternateContent>
      </w:r>
      <w:r w:rsidR="0043632E" w:rsidRPr="00395530">
        <w:rPr>
          <w:b/>
          <w:lang w:val="vi-VN"/>
        </w:rPr>
        <w:t>TỜ TRÌNH</w:t>
      </w:r>
    </w:p>
    <w:p w14:paraId="01B5C56E" w14:textId="77777777" w:rsidR="004E699B" w:rsidRPr="00395530" w:rsidRDefault="00B55369" w:rsidP="00184303">
      <w:pPr>
        <w:pStyle w:val="Normal1"/>
        <w:tabs>
          <w:tab w:val="left" w:pos="1276"/>
        </w:tabs>
        <w:spacing w:line="264" w:lineRule="auto"/>
        <w:jc w:val="center"/>
        <w:rPr>
          <w:rFonts w:ascii="Times New Roman" w:eastAsia="Times New Roman" w:hAnsi="Times New Roman" w:cs="Times New Roman"/>
          <w:b/>
          <w:sz w:val="28"/>
          <w:szCs w:val="28"/>
        </w:rPr>
      </w:pPr>
      <w:r w:rsidRPr="00395530">
        <w:rPr>
          <w:rFonts w:ascii="Times New Roman" w:hAnsi="Times New Roman" w:cs="Times New Roman"/>
          <w:b/>
          <w:spacing w:val="-14"/>
          <w:sz w:val="28"/>
          <w:szCs w:val="28"/>
        </w:rPr>
        <w:t>D</w:t>
      </w:r>
      <w:r w:rsidR="00A51D8F" w:rsidRPr="00395530">
        <w:rPr>
          <w:rFonts w:ascii="Times New Roman" w:hAnsi="Times New Roman" w:cs="Times New Roman"/>
          <w:b/>
          <w:spacing w:val="-14"/>
          <w:sz w:val="28"/>
          <w:szCs w:val="28"/>
        </w:rPr>
        <w:t>ự thảo</w:t>
      </w:r>
      <w:r w:rsidR="00331664" w:rsidRPr="00395530">
        <w:rPr>
          <w:rFonts w:ascii="Times New Roman" w:hAnsi="Times New Roman" w:cs="Times New Roman"/>
          <w:b/>
          <w:spacing w:val="-14"/>
          <w:sz w:val="28"/>
          <w:szCs w:val="28"/>
        </w:rPr>
        <w:t xml:space="preserve"> </w:t>
      </w:r>
      <w:r w:rsidR="007006B0" w:rsidRPr="00395530">
        <w:rPr>
          <w:rFonts w:ascii="Times New Roman" w:hAnsi="Times New Roman" w:cs="Times New Roman"/>
          <w:b/>
          <w:spacing w:val="-14"/>
          <w:sz w:val="28"/>
          <w:szCs w:val="28"/>
        </w:rPr>
        <w:t>Thông tư</w:t>
      </w:r>
      <w:r w:rsidR="007006B0" w:rsidRPr="00395530">
        <w:rPr>
          <w:rFonts w:ascii="Times New Roman" w:hAnsi="Times New Roman" w:cs="Times New Roman"/>
          <w:b/>
          <w:bCs/>
          <w:spacing w:val="-14"/>
          <w:sz w:val="28"/>
          <w:szCs w:val="28"/>
        </w:rPr>
        <w:t xml:space="preserve"> </w:t>
      </w:r>
      <w:r w:rsidR="00BE7559" w:rsidRPr="00395530">
        <w:rPr>
          <w:rFonts w:ascii="Times New Roman" w:hAnsi="Times New Roman" w:cs="Times New Roman"/>
          <w:b/>
          <w:bCs/>
          <w:spacing w:val="-14"/>
          <w:sz w:val="28"/>
          <w:szCs w:val="28"/>
        </w:rPr>
        <w:t xml:space="preserve">sửa đổi, bổ sung </w:t>
      </w:r>
      <w:r w:rsidR="00184303" w:rsidRPr="00395530">
        <w:rPr>
          <w:rFonts w:ascii="Times New Roman" w:hAnsi="Times New Roman" w:cs="Times New Roman"/>
          <w:b/>
          <w:bCs/>
          <w:spacing w:val="-14"/>
          <w:sz w:val="28"/>
          <w:szCs w:val="28"/>
        </w:rPr>
        <w:t xml:space="preserve">một số điều của </w:t>
      </w:r>
      <w:r w:rsidR="00BE7559" w:rsidRPr="00395530">
        <w:rPr>
          <w:rFonts w:ascii="Times New Roman" w:hAnsi="Times New Roman" w:cs="Times New Roman"/>
          <w:b/>
          <w:bCs/>
          <w:spacing w:val="-14"/>
          <w:sz w:val="28"/>
          <w:szCs w:val="28"/>
        </w:rPr>
        <w:t xml:space="preserve">Thông tư số 24/2018/TT-BTNMT </w:t>
      </w:r>
      <w:r w:rsidR="00BE7559" w:rsidRPr="00395530">
        <w:rPr>
          <w:rFonts w:ascii="Times New Roman" w:hAnsi="Times New Roman" w:cs="Times New Roman"/>
          <w:b/>
          <w:bCs/>
          <w:spacing w:val="-10"/>
          <w:sz w:val="28"/>
          <w:szCs w:val="28"/>
        </w:rPr>
        <w:t xml:space="preserve">ngày 15 tháng 11 năm 2018 của Bộ trưởng Bộ Tài nguyên và Môi trường </w:t>
      </w:r>
      <w:r w:rsidR="00A37BBE" w:rsidRPr="00395530">
        <w:rPr>
          <w:rFonts w:ascii="Times New Roman" w:eastAsia="Times New Roman" w:hAnsi="Times New Roman" w:cs="Times New Roman"/>
          <w:b/>
          <w:spacing w:val="-10"/>
          <w:sz w:val="28"/>
          <w:szCs w:val="28"/>
        </w:rPr>
        <w:t>quy định</w:t>
      </w:r>
      <w:r w:rsidR="00A37BBE" w:rsidRPr="00395530">
        <w:rPr>
          <w:rFonts w:ascii="Times New Roman" w:eastAsia="Times New Roman" w:hAnsi="Times New Roman" w:cs="Times New Roman"/>
          <w:b/>
          <w:spacing w:val="-6"/>
          <w:sz w:val="28"/>
          <w:szCs w:val="28"/>
        </w:rPr>
        <w:t xml:space="preserve"> về</w:t>
      </w:r>
      <w:r w:rsidR="00E96B10" w:rsidRPr="00395530">
        <w:rPr>
          <w:rFonts w:ascii="Times New Roman" w:eastAsia="Times New Roman" w:hAnsi="Times New Roman" w:cs="Times New Roman"/>
          <w:b/>
          <w:spacing w:val="-6"/>
          <w:sz w:val="28"/>
          <w:szCs w:val="28"/>
        </w:rPr>
        <w:t xml:space="preserve"> kiểm tra, </w:t>
      </w:r>
      <w:r w:rsidR="00A37BBE" w:rsidRPr="00395530">
        <w:rPr>
          <w:rFonts w:ascii="Times New Roman" w:eastAsia="Times New Roman" w:hAnsi="Times New Roman" w:cs="Times New Roman"/>
          <w:b/>
          <w:spacing w:val="-6"/>
          <w:sz w:val="28"/>
          <w:szCs w:val="28"/>
        </w:rPr>
        <w:t xml:space="preserve">thẩm định, </w:t>
      </w:r>
      <w:r w:rsidR="00E96B10" w:rsidRPr="00395530">
        <w:rPr>
          <w:rFonts w:ascii="Times New Roman" w:eastAsia="Times New Roman" w:hAnsi="Times New Roman" w:cs="Times New Roman"/>
          <w:b/>
          <w:spacing w:val="-6"/>
          <w:sz w:val="28"/>
          <w:szCs w:val="28"/>
        </w:rPr>
        <w:t xml:space="preserve">nghiệm thu </w:t>
      </w:r>
      <w:r w:rsidR="00A37BBE" w:rsidRPr="00395530">
        <w:rPr>
          <w:rFonts w:ascii="Times New Roman" w:eastAsia="Times New Roman" w:hAnsi="Times New Roman" w:cs="Times New Roman"/>
          <w:b/>
          <w:spacing w:val="-6"/>
          <w:sz w:val="28"/>
          <w:szCs w:val="28"/>
        </w:rPr>
        <w:t xml:space="preserve">chất lượng </w:t>
      </w:r>
      <w:r w:rsidR="00E96B10" w:rsidRPr="00395530">
        <w:rPr>
          <w:rFonts w:ascii="Times New Roman" w:eastAsia="Times New Roman" w:hAnsi="Times New Roman" w:cs="Times New Roman"/>
          <w:b/>
          <w:spacing w:val="-6"/>
          <w:sz w:val="28"/>
          <w:szCs w:val="28"/>
        </w:rPr>
        <w:t>sản phẩm đo đạc và bản đồ</w:t>
      </w:r>
    </w:p>
    <w:p w14:paraId="3563AC95" w14:textId="49147DFE" w:rsidR="006C1EA6" w:rsidRPr="00395530" w:rsidRDefault="00AD3815" w:rsidP="00C972D1">
      <w:pPr>
        <w:spacing w:before="360" w:after="360" w:line="264" w:lineRule="auto"/>
        <w:ind w:firstLine="0"/>
        <w:jc w:val="center"/>
        <w:rPr>
          <w:lang w:val="vi-VN"/>
        </w:rPr>
      </w:pPr>
      <w:r w:rsidRPr="00395530">
        <w:rPr>
          <w:b/>
          <w:noProof/>
          <w:sz w:val="26"/>
          <w:szCs w:val="26"/>
        </w:rPr>
        <mc:AlternateContent>
          <mc:Choice Requires="wps">
            <w:drawing>
              <wp:anchor distT="0" distB="0" distL="114300" distR="114300" simplePos="0" relativeHeight="251658240" behindDoc="0" locked="0" layoutInCell="1" allowOverlap="1" wp14:anchorId="4D342F70" wp14:editId="08CD5A79">
                <wp:simplePos x="0" y="0"/>
                <wp:positionH relativeFrom="column">
                  <wp:posOffset>2021205</wp:posOffset>
                </wp:positionH>
                <wp:positionV relativeFrom="paragraph">
                  <wp:posOffset>57785</wp:posOffset>
                </wp:positionV>
                <wp:extent cx="1661160" cy="0"/>
                <wp:effectExtent l="0" t="0" r="0" b="0"/>
                <wp:wrapNone/>
                <wp:docPr id="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FF70E" id="Line 5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15pt,4.55pt" to="289.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"/>
            </w:pict>
          </mc:Fallback>
        </mc:AlternateContent>
      </w:r>
      <w:r w:rsidR="007006B0" w:rsidRPr="00395530">
        <w:rPr>
          <w:b/>
          <w:bCs/>
          <w:szCs w:val="28"/>
          <w:lang w:val="vi-VN"/>
        </w:rPr>
        <w:t xml:space="preserve"> </w:t>
      </w:r>
      <w:r w:rsidR="00A51D8F" w:rsidRPr="00395530">
        <w:rPr>
          <w:lang w:val="vi-VN"/>
        </w:rPr>
        <w:t>Kính gửi</w:t>
      </w:r>
      <w:r w:rsidR="001571A3" w:rsidRPr="00395530">
        <w:rPr>
          <w:lang w:val="vi-VN"/>
        </w:rPr>
        <w:t xml:space="preserve">: </w:t>
      </w:r>
      <w:r w:rsidR="004E699B" w:rsidRPr="00395530">
        <w:rPr>
          <w:lang w:val="vi-VN"/>
        </w:rPr>
        <w:t>Bộ trưởng</w:t>
      </w:r>
      <w:r w:rsidR="001571A3" w:rsidRPr="00395530">
        <w:rPr>
          <w:lang w:val="vi-VN"/>
        </w:rPr>
        <w:t xml:space="preserve"> </w:t>
      </w:r>
      <w:r w:rsidR="00196470" w:rsidRPr="00395530">
        <w:rPr>
          <w:lang w:val="vi-VN"/>
        </w:rPr>
        <w:t>Đặng Quốc Khánh</w:t>
      </w:r>
    </w:p>
    <w:p w14:paraId="4BE09CA2" w14:textId="77777777" w:rsidR="006C1EA6" w:rsidRPr="00395530" w:rsidRDefault="00AA63C1" w:rsidP="00C972D1">
      <w:pPr>
        <w:spacing w:line="259" w:lineRule="auto"/>
        <w:rPr>
          <w:lang w:val="vi-VN"/>
        </w:rPr>
      </w:pPr>
      <w:r w:rsidRPr="00395530">
        <w:rPr>
          <w:lang w:val="vi-VN"/>
        </w:rPr>
        <w:t xml:space="preserve">Thực hiện </w:t>
      </w:r>
      <w:r w:rsidR="00B60E5A" w:rsidRPr="00395530">
        <w:rPr>
          <w:lang w:val="vi-VN"/>
        </w:rPr>
        <w:t>Quyết định số 432/QĐ-BTNMT ngày 23 tháng 02 năm 2024 của Bộ trưởng Bộ Tài nguyên và Môi trường về việc Ban hành Chương trình xây dựng văn bản quy phạm pháp luật năm 2024 của Bộ Tài nguyên và Môi trường</w:t>
      </w:r>
      <w:r w:rsidR="00B60E5A" w:rsidRPr="00395530">
        <w:rPr>
          <w:lang w:val="sv-SE"/>
        </w:rPr>
        <w:t>,</w:t>
      </w:r>
      <w:r w:rsidR="00663E56" w:rsidRPr="00395530">
        <w:rPr>
          <w:bCs/>
          <w:lang w:val="vi-VN"/>
        </w:rPr>
        <w:t xml:space="preserve"> </w:t>
      </w:r>
      <w:r w:rsidR="00964414" w:rsidRPr="00395530">
        <w:rPr>
          <w:bCs/>
          <w:lang w:val="vi-VN"/>
        </w:rPr>
        <w:t>Cục Đo đạc,</w:t>
      </w:r>
      <w:r w:rsidR="00C91BF7" w:rsidRPr="00395530">
        <w:rPr>
          <w:bCs/>
          <w:lang w:val="vi-VN"/>
        </w:rPr>
        <w:t xml:space="preserve"> Bản đồ</w:t>
      </w:r>
      <w:r w:rsidR="00964414" w:rsidRPr="00395530">
        <w:rPr>
          <w:bCs/>
          <w:lang w:val="vi-VN"/>
        </w:rPr>
        <w:t xml:space="preserve"> và Thông tin địa lý</w:t>
      </w:r>
      <w:r w:rsidR="00C91BF7" w:rsidRPr="00395530">
        <w:rPr>
          <w:bCs/>
          <w:lang w:val="vi-VN"/>
        </w:rPr>
        <w:t xml:space="preserve"> Việt Nam</w:t>
      </w:r>
      <w:r w:rsidR="00663E56" w:rsidRPr="00395530">
        <w:rPr>
          <w:bCs/>
          <w:lang w:val="vi-VN"/>
        </w:rPr>
        <w:t xml:space="preserve"> </w:t>
      </w:r>
      <w:r w:rsidR="00C32C70" w:rsidRPr="00395530">
        <w:rPr>
          <w:bCs/>
          <w:lang w:val="vi-VN"/>
        </w:rPr>
        <w:t>được giao</w:t>
      </w:r>
      <w:r w:rsidR="00100519" w:rsidRPr="00395530">
        <w:rPr>
          <w:bCs/>
          <w:lang w:val="vi-VN"/>
        </w:rPr>
        <w:t xml:space="preserve"> </w:t>
      </w:r>
      <w:r w:rsidR="00AF507C" w:rsidRPr="00395530">
        <w:rPr>
          <w:bCs/>
          <w:lang w:val="vi-VN"/>
        </w:rPr>
        <w:t>chủ trì</w:t>
      </w:r>
      <w:r w:rsidR="00A51D8F" w:rsidRPr="00395530">
        <w:rPr>
          <w:bCs/>
          <w:lang w:val="vi-VN"/>
        </w:rPr>
        <w:t>, phối hợp với các đơn vị liên quan nghiên cứu</w:t>
      </w:r>
      <w:r w:rsidR="00AF507C" w:rsidRPr="00395530">
        <w:rPr>
          <w:bCs/>
          <w:lang w:val="vi-VN"/>
        </w:rPr>
        <w:t xml:space="preserve"> </w:t>
      </w:r>
      <w:r w:rsidR="00663E56" w:rsidRPr="00395530">
        <w:rPr>
          <w:lang w:val="vi-VN"/>
        </w:rPr>
        <w:t xml:space="preserve">xây dựng </w:t>
      </w:r>
      <w:r w:rsidRPr="00395530">
        <w:rPr>
          <w:lang w:val="sv-SE"/>
        </w:rPr>
        <w:t>d</w:t>
      </w:r>
      <w:r w:rsidR="00663E56" w:rsidRPr="00395530">
        <w:rPr>
          <w:lang w:val="sv-SE"/>
        </w:rPr>
        <w:t xml:space="preserve">ự thảo </w:t>
      </w:r>
      <w:r w:rsidR="00BE7559" w:rsidRPr="00395530">
        <w:rPr>
          <w:szCs w:val="28"/>
          <w:lang w:val="vi-VN"/>
        </w:rPr>
        <w:t>Thông tư</w:t>
      </w:r>
      <w:r w:rsidR="00BE7559" w:rsidRPr="00395530">
        <w:rPr>
          <w:bCs/>
          <w:szCs w:val="28"/>
          <w:lang w:val="vi-VN"/>
        </w:rPr>
        <w:t xml:space="preserve"> sửa đổi, bổ sung </w:t>
      </w:r>
      <w:r w:rsidR="00184303" w:rsidRPr="00395530">
        <w:rPr>
          <w:bCs/>
          <w:szCs w:val="28"/>
          <w:lang w:val="vi-VN"/>
        </w:rPr>
        <w:t xml:space="preserve">một số điều của </w:t>
      </w:r>
      <w:r w:rsidR="00BE7559" w:rsidRPr="00395530">
        <w:rPr>
          <w:bCs/>
          <w:szCs w:val="28"/>
          <w:lang w:val="vi-VN"/>
        </w:rPr>
        <w:t xml:space="preserve">Thông tư số 24/2018/TT-BTNMT ngày 15 tháng 11 năm 2018 của Bộ trưởng Bộ Tài nguyên và Môi trường </w:t>
      </w:r>
      <w:r w:rsidR="00BE7559" w:rsidRPr="00395530">
        <w:rPr>
          <w:szCs w:val="28"/>
          <w:lang w:val="vi-VN"/>
        </w:rPr>
        <w:t>quy định về kiểm tra, thẩm định, nghiệm thu chất lượng sản phẩm đo đạc và bản đồ</w:t>
      </w:r>
      <w:r w:rsidR="00A51D8F" w:rsidRPr="00395530">
        <w:rPr>
          <w:lang w:val="vi-VN"/>
        </w:rPr>
        <w:t xml:space="preserve">. </w:t>
      </w:r>
      <w:r w:rsidR="00A51D8F" w:rsidRPr="00395530">
        <w:rPr>
          <w:bCs/>
          <w:lang w:val="vi-VN"/>
        </w:rPr>
        <w:t>Cục Đo đạc, Bản đồ và Thông tin địa lý Việt Nam</w:t>
      </w:r>
      <w:r w:rsidR="008C11C6" w:rsidRPr="00395530">
        <w:rPr>
          <w:lang w:val="vi-VN"/>
        </w:rPr>
        <w:t xml:space="preserve"> </w:t>
      </w:r>
      <w:r w:rsidR="00CB15E6" w:rsidRPr="00395530">
        <w:rPr>
          <w:bCs/>
          <w:lang w:val="vi-VN"/>
        </w:rPr>
        <w:t xml:space="preserve">kính trình </w:t>
      </w:r>
      <w:r w:rsidR="0068553A" w:rsidRPr="00395530">
        <w:rPr>
          <w:bCs/>
          <w:lang w:val="vi-VN"/>
        </w:rPr>
        <w:t>Bộ</w:t>
      </w:r>
      <w:r w:rsidR="00C91BF7" w:rsidRPr="00395530">
        <w:rPr>
          <w:bCs/>
          <w:lang w:val="vi-VN"/>
        </w:rPr>
        <w:t xml:space="preserve"> trưởng </w:t>
      </w:r>
      <w:r w:rsidR="00A51D8F" w:rsidRPr="00395530">
        <w:rPr>
          <w:bCs/>
          <w:lang w:val="vi-VN"/>
        </w:rPr>
        <w:t xml:space="preserve">xem xét, ban hành Thông tư với các nội dung cụ thể </w:t>
      </w:r>
      <w:r w:rsidR="00C91BF7" w:rsidRPr="00395530">
        <w:rPr>
          <w:bCs/>
          <w:lang w:val="vi-VN"/>
        </w:rPr>
        <w:t>như sau</w:t>
      </w:r>
      <w:r w:rsidR="00CB15E6" w:rsidRPr="00395530">
        <w:rPr>
          <w:bCs/>
          <w:lang w:val="vi-VN"/>
        </w:rPr>
        <w:t>:</w:t>
      </w:r>
    </w:p>
    <w:p w14:paraId="02E5CECB" w14:textId="77777777" w:rsidR="0023198B" w:rsidRPr="00395530" w:rsidRDefault="0033155B" w:rsidP="00C972D1">
      <w:pPr>
        <w:spacing w:line="259" w:lineRule="auto"/>
        <w:rPr>
          <w:b/>
          <w:szCs w:val="28"/>
          <w:lang w:val="vi-VN"/>
        </w:rPr>
      </w:pPr>
      <w:r w:rsidRPr="00395530">
        <w:rPr>
          <w:b/>
          <w:szCs w:val="28"/>
          <w:lang w:val="vi-VN"/>
        </w:rPr>
        <w:t>I</w:t>
      </w:r>
      <w:r w:rsidR="000E1FC3" w:rsidRPr="00395530">
        <w:rPr>
          <w:b/>
          <w:szCs w:val="28"/>
          <w:lang w:val="vi-VN"/>
        </w:rPr>
        <w:t xml:space="preserve">. SỰ CẦN THIẾT BAN HÀNH </w:t>
      </w:r>
      <w:r w:rsidR="00AF507C" w:rsidRPr="00395530">
        <w:rPr>
          <w:b/>
          <w:szCs w:val="28"/>
          <w:lang w:val="vi-VN"/>
        </w:rPr>
        <w:t>THÔNG TƯ</w:t>
      </w:r>
      <w:r w:rsidR="002B522C" w:rsidRPr="00395530">
        <w:rPr>
          <w:b/>
          <w:szCs w:val="28"/>
          <w:lang w:val="vi-VN"/>
        </w:rPr>
        <w:t xml:space="preserve"> SỬA ĐỔI</w:t>
      </w:r>
      <w:r w:rsidR="003E0D5F" w:rsidRPr="00395530">
        <w:rPr>
          <w:b/>
          <w:szCs w:val="28"/>
          <w:lang w:val="vi-VN"/>
        </w:rPr>
        <w:t>, BỔ SUNG</w:t>
      </w:r>
    </w:p>
    <w:p w14:paraId="453AF05A" w14:textId="77777777" w:rsidR="002B522C" w:rsidRPr="00395530" w:rsidRDefault="00B55369" w:rsidP="00C972D1">
      <w:pPr>
        <w:spacing w:line="259" w:lineRule="auto"/>
        <w:rPr>
          <w:bCs/>
        </w:rPr>
      </w:pPr>
      <w:r w:rsidRPr="00395530">
        <w:rPr>
          <w:bCs/>
          <w:szCs w:val="28"/>
        </w:rPr>
        <w:t xml:space="preserve">Ngay sau khi Bộ Tài nguyên và Môi trường ban hành Thông tư số 24/2018/TT-BTNMT ngày 15 tháng 11 năm 2018 </w:t>
      </w:r>
      <w:r w:rsidRPr="00395530">
        <w:rPr>
          <w:szCs w:val="28"/>
        </w:rPr>
        <w:t>quy định về kiểm tra, thẩm định, nghiệm thu chất lượng sản phẩm đo đạc và bản đồ</w:t>
      </w:r>
      <w:r w:rsidRPr="00395530">
        <w:rPr>
          <w:b/>
        </w:rPr>
        <w:t xml:space="preserve"> </w:t>
      </w:r>
      <w:r w:rsidRPr="00395530">
        <w:rPr>
          <w:bCs/>
        </w:rPr>
        <w:t xml:space="preserve">đã góp phần không nhỏ đối với công tác quản lý chất lượng sản phẩm đo đạc và bản đồ đối với cơ quan quản lý nhà nước về đo đạc và bản đồ; </w:t>
      </w:r>
      <w:r w:rsidR="002B522C" w:rsidRPr="00395530">
        <w:rPr>
          <w:bCs/>
        </w:rPr>
        <w:t>c</w:t>
      </w:r>
      <w:r w:rsidRPr="00395530">
        <w:rPr>
          <w:bCs/>
        </w:rPr>
        <w:t xml:space="preserve">hủ đầu tư, tổ chức, cá nhân triển khai thực hiện đề án, dự án, thiết kế kỹ thuật - dự toán đo đạc và bản đồ; tổ chức, cá nhân tham gia hoạt động kiểm tra, thẩm định, nghiệm thu sản phẩm đo đạc và bản đồ. </w:t>
      </w:r>
      <w:r w:rsidR="002B522C" w:rsidRPr="00395530">
        <w:rPr>
          <w:bCs/>
        </w:rPr>
        <w:t>Ngày nay với sự phát triển không ngừng của công nghệ mới nói chung và công nghệ mới trong lĩnh vực đo đạc và bản đồ nói riêng đã góp phần tạo ra những sản phẩm đo đạc và bản đồ có độ chính xác cao hơn, hiện đại hơn và phục vụ được đa mục đích</w:t>
      </w:r>
      <w:r w:rsidR="009D331A" w:rsidRPr="00395530">
        <w:rPr>
          <w:bCs/>
        </w:rPr>
        <w:t xml:space="preserve">. Trong đó phải kể đến việc ứng dụng công nghệ bay chụp ảnh hàng không bằng tàu bay không người lái để thu nhận dữ liệu phục vụ xây dựng, cập nhật cơ sở dữ liệu nền địa lý quốc gia. Để có cơ sở pháp lý trong việc áp dụng công nghệ trên vào trong thực tiễn, ngày 30 tháng 6 năm 2021, Bộ Tài nguyên và Môi trương đã ban hành Thông tư số 07/2021/TT-BTNMT  Quy định kỹ thuật thu nhận và xử lý dữ liệu ảnh số từ tàu bay không người lái phục vụ xây dựng, cập nhật cơ sở dữ liệu nền địa lý quốc gia tỷ lệ 1:2.000, 1:5000 và thành lập bản đồ </w:t>
      </w:r>
      <w:r w:rsidR="009D331A" w:rsidRPr="00395530">
        <w:rPr>
          <w:bCs/>
        </w:rPr>
        <w:lastRenderedPageBreak/>
        <w:t xml:space="preserve">địa hình tỷ lệ 1:500, 1:1.000. </w:t>
      </w:r>
      <w:r w:rsidR="00450E7A" w:rsidRPr="00395530">
        <w:rPr>
          <w:bCs/>
        </w:rPr>
        <w:t xml:space="preserve">Do thời điểm ban hành Thông tư số 24/2018/TT-BTNMT trước thời điểm ban hành Thông tư số 07/2021/TT-BTNMT nên </w:t>
      </w:r>
      <w:r w:rsidR="00D805F0" w:rsidRPr="00395530">
        <w:rPr>
          <w:bCs/>
        </w:rPr>
        <w:t>các quy định về mức kiểm tra chất lượng sản phẩm đối với từng cấp chưa được quy định. Vì vậy, để đảm bảo cho công tác quản lý chất lượng sản phẩm đo đạc và bản đồ phù hợp với từng loại sản phẩm trên cơ sở ứng dụng từng công nghệ khác nhau, cần thiết phải bổ sung quy định nội dung, mức kiểm tra đối với sản phẩm đo đạc và bản đồ được thành lập trên cơ sở áp dụng công nghệ bay chụp ảnh hàng không bằng tau bay không người lái.</w:t>
      </w:r>
    </w:p>
    <w:p w14:paraId="012385CB" w14:textId="77777777" w:rsidR="00B55369" w:rsidRPr="00395530" w:rsidRDefault="007A58B6" w:rsidP="00C972D1">
      <w:pPr>
        <w:spacing w:line="259" w:lineRule="auto"/>
        <w:rPr>
          <w:szCs w:val="28"/>
        </w:rPr>
      </w:pPr>
      <w:r w:rsidRPr="00395530">
        <w:rPr>
          <w:bCs/>
        </w:rPr>
        <w:t xml:space="preserve">Ngoài ra để nâng cao vai trò, trách nhiệm của tổ chức, cá nhân thực hiện công tác kiểm tra, thẩm định khối lượng, chất lượng sản phẩm đo đạc và bản đồ. Việc bổ sung quy định </w:t>
      </w:r>
      <w:r w:rsidR="00BB4618" w:rsidRPr="00395530">
        <w:rPr>
          <w:bCs/>
        </w:rPr>
        <w:t xml:space="preserve">đơn vị thi công phải lập </w:t>
      </w:r>
      <w:r w:rsidR="00BB4618" w:rsidRPr="00395530">
        <w:rPr>
          <w:szCs w:val="28"/>
        </w:rPr>
        <w:t>kế hoạch triển kha,</w:t>
      </w:r>
      <w:r w:rsidRPr="00395530">
        <w:rPr>
          <w:bCs/>
        </w:rPr>
        <w:t xml:space="preserve"> </w:t>
      </w:r>
      <w:r w:rsidR="00BB4618" w:rsidRPr="00395530">
        <w:rPr>
          <w:szCs w:val="28"/>
        </w:rPr>
        <w:t xml:space="preserve">kế hoạch quản lý chất lượng phù hợp với quy mô, tính chất của nhiệm vụ. Trong đó đề xuất cụ thể về tiến độ thi công, kiểm tra, trách nhiệm của người phụ trách kỹ thuật và số lượng nhân viên kỹ thuật đo đạc và bản đồ tham gia quá trình quản lý chất lượng sản phẩm. Bổ sung quy định đơn vị thi công phải thực hiện tự giám sát trong quá trình thi công. </w:t>
      </w:r>
    </w:p>
    <w:p w14:paraId="4AD05FBD" w14:textId="77777777" w:rsidR="00BB4618" w:rsidRPr="00395530" w:rsidRDefault="00BB4618" w:rsidP="00C972D1">
      <w:pPr>
        <w:spacing w:line="259" w:lineRule="auto"/>
        <w:rPr>
          <w:bCs/>
        </w:rPr>
      </w:pPr>
      <w:r w:rsidRPr="00395530">
        <w:rPr>
          <w:szCs w:val="28"/>
        </w:rPr>
        <w:t>Trên cơ sở các nội dung phân tích nêu trên, việc sửa đổi, bổ sung một số điều của Thông tư số 24/2018/TT-BTNMT ngày 15 tháng 11 năm 2018 của Bộ Tài nguyên và Môi trường quy định về kiểm tra, thẩm định, nghiệm thu chất lượng sản phẩm đo đạc và bản đồ là cần thiết và cấp bách.</w:t>
      </w:r>
    </w:p>
    <w:p w14:paraId="36F5A8D5" w14:textId="77777777" w:rsidR="00D05AC5" w:rsidRPr="00395530" w:rsidRDefault="00A6071D" w:rsidP="00C972D1">
      <w:pPr>
        <w:autoSpaceDE w:val="0"/>
        <w:autoSpaceDN w:val="0"/>
        <w:adjustRightInd w:val="0"/>
        <w:spacing w:line="259" w:lineRule="auto"/>
        <w:rPr>
          <w:b/>
          <w:szCs w:val="28"/>
          <w:lang w:val="vi-VN"/>
        </w:rPr>
      </w:pPr>
      <w:r w:rsidRPr="00395530">
        <w:rPr>
          <w:b/>
        </w:rPr>
        <w:t>I</w:t>
      </w:r>
      <w:r w:rsidR="007C41F2" w:rsidRPr="00395530">
        <w:rPr>
          <w:b/>
        </w:rPr>
        <w:t>I</w:t>
      </w:r>
      <w:r w:rsidRPr="00395530">
        <w:rPr>
          <w:b/>
        </w:rPr>
        <w:t xml:space="preserve">. QUÁ TRÌNH XÂY DỰNG </w:t>
      </w:r>
      <w:r w:rsidR="007C41F2" w:rsidRPr="00395530">
        <w:rPr>
          <w:b/>
        </w:rPr>
        <w:t xml:space="preserve">DỰ THẢO </w:t>
      </w:r>
      <w:r w:rsidR="002B122D" w:rsidRPr="00395530">
        <w:rPr>
          <w:b/>
          <w:szCs w:val="28"/>
        </w:rPr>
        <w:t>THÔNG TƯ</w:t>
      </w:r>
      <w:r w:rsidR="003E0D5F" w:rsidRPr="00395530">
        <w:rPr>
          <w:b/>
          <w:szCs w:val="28"/>
        </w:rPr>
        <w:t xml:space="preserve"> SỬA ĐỔI, BỔ SUNG</w:t>
      </w:r>
    </w:p>
    <w:p w14:paraId="095ACA26" w14:textId="77777777" w:rsidR="003E0D5F" w:rsidRPr="00395530" w:rsidRDefault="003E0D5F" w:rsidP="003E0D5F">
      <w:pPr>
        <w:pStyle w:val="Normal1"/>
        <w:tabs>
          <w:tab w:val="left" w:pos="5880"/>
        </w:tabs>
        <w:spacing w:before="60" w:after="60" w:line="259" w:lineRule="auto"/>
        <w:ind w:firstLine="720"/>
        <w:jc w:val="both"/>
        <w:rPr>
          <w:rFonts w:ascii="Times New Roman" w:hAnsi="Times New Roman" w:cs="Times New Roman"/>
          <w:sz w:val="28"/>
          <w:szCs w:val="28"/>
        </w:rPr>
      </w:pPr>
      <w:r w:rsidRPr="00395530">
        <w:rPr>
          <w:rFonts w:ascii="Times New Roman" w:hAnsi="Times New Roman" w:cs="Times New Roman"/>
          <w:sz w:val="28"/>
          <w:szCs w:val="28"/>
        </w:rPr>
        <w:t>Chi tiết quá trình xây dựng dự thảo Thông tư</w:t>
      </w:r>
      <w:r w:rsidRPr="00395530">
        <w:rPr>
          <w:rFonts w:ascii="Times New Roman" w:hAnsi="Times New Roman" w:cs="Times New Roman"/>
          <w:bCs/>
          <w:sz w:val="28"/>
          <w:szCs w:val="28"/>
        </w:rPr>
        <w:t xml:space="preserve"> sửa đổi, bổ sung một số điều của Thông tư số 24/2018/TT-BTNMT ngày 15 tháng 11 năm 2018 của Bộ trưởng Bộ Tài nguyên và Môi trường </w:t>
      </w:r>
      <w:r w:rsidRPr="00395530">
        <w:rPr>
          <w:rFonts w:ascii="Times New Roman" w:hAnsi="Times New Roman" w:cs="Times New Roman"/>
          <w:sz w:val="28"/>
          <w:szCs w:val="28"/>
        </w:rPr>
        <w:t>quy định về kiểm tra, thẩm định, nghiệm thu chất lượng sản phẩm đo đạc và bản đồ, như sau:</w:t>
      </w:r>
    </w:p>
    <w:p w14:paraId="7B09D451" w14:textId="77777777" w:rsidR="003E0D5F" w:rsidRPr="00395530" w:rsidRDefault="003E0D5F" w:rsidP="003E0D5F">
      <w:pPr>
        <w:pStyle w:val="Normal1"/>
        <w:tabs>
          <w:tab w:val="left" w:pos="5880"/>
        </w:tabs>
        <w:spacing w:before="60" w:after="60" w:line="259" w:lineRule="auto"/>
        <w:ind w:firstLine="720"/>
        <w:jc w:val="both"/>
        <w:rPr>
          <w:rFonts w:ascii="Times New Roman" w:hAnsi="Times New Roman" w:cs="Times New Roman"/>
          <w:sz w:val="28"/>
          <w:szCs w:val="28"/>
          <w:lang w:val="en-US"/>
        </w:rPr>
      </w:pPr>
      <w:r w:rsidRPr="00395530">
        <w:rPr>
          <w:rFonts w:ascii="Times New Roman" w:hAnsi="Times New Roman" w:cs="Times New Roman"/>
          <w:sz w:val="28"/>
          <w:szCs w:val="28"/>
        </w:rPr>
        <w:t>Tổ soạn thảo Thông tư</w:t>
      </w:r>
      <w:r w:rsidRPr="00395530">
        <w:rPr>
          <w:rFonts w:ascii="Times New Roman" w:hAnsi="Times New Roman" w:cs="Times New Roman"/>
          <w:bCs/>
          <w:sz w:val="28"/>
          <w:szCs w:val="28"/>
        </w:rPr>
        <w:t xml:space="preserve"> sửa đổi, bổ sung một số điều của Thông tư số 24/2018/TT-BTNMT ngày 15 tháng 11 năm 2018 của Bộ trưởng Bộ Tài nguyên và Môi trường </w:t>
      </w:r>
      <w:r w:rsidRPr="00395530">
        <w:rPr>
          <w:rFonts w:ascii="Times New Roman" w:hAnsi="Times New Roman" w:cs="Times New Roman"/>
          <w:sz w:val="28"/>
          <w:szCs w:val="28"/>
        </w:rPr>
        <w:t>quy định về kiểm tra, thẩm định, nghiệm thu chất lượng sản phẩm đo đạc và bản đồ được thành lập theo Quyết định số 683/QĐ-BTNMT ngày 19 tháng 3 năm 2024 của Bộ trưởng Bộ Tài nguyên và Môi trường. Trong đó giao ông Phan Ngọc Mai, Phó Cục trưởng Cục Đo đạc, Bản đồ và Thông tin địa lý Việt Nam làm Tổ trưởng, ông Lưu Văn Giang, Trưởng phòng Quản lý và Chính sách hoạt động đo đạc, bản đồ, thông tin địa lý làm Tổ phó</w:t>
      </w:r>
      <w:r w:rsidR="00A71496" w:rsidRPr="00395530">
        <w:rPr>
          <w:rFonts w:ascii="Times New Roman" w:hAnsi="Times New Roman" w:cs="Times New Roman"/>
          <w:sz w:val="28"/>
          <w:szCs w:val="28"/>
        </w:rPr>
        <w:t>. Tổ soạn thảo nêu trên bao gồm 13 thành việc thuộc một số đơn vị có liên quan đến hoạt động động đo đạc và bản đồ trực thuộc Bộ Tài nguyên và Môi trường.</w:t>
      </w:r>
    </w:p>
    <w:p w14:paraId="43231053" w14:textId="77777777" w:rsidR="00A71496" w:rsidRPr="00395530" w:rsidRDefault="00A71496" w:rsidP="003E0D5F">
      <w:pPr>
        <w:pStyle w:val="Normal1"/>
        <w:tabs>
          <w:tab w:val="left" w:pos="5880"/>
        </w:tabs>
        <w:spacing w:before="60" w:after="60" w:line="259" w:lineRule="auto"/>
        <w:ind w:firstLine="720"/>
        <w:jc w:val="both"/>
        <w:rPr>
          <w:rFonts w:ascii="Times New Roman" w:hAnsi="Times New Roman" w:cs="Times New Roman"/>
          <w:sz w:val="28"/>
          <w:szCs w:val="28"/>
          <w:lang w:val="en-US"/>
        </w:rPr>
      </w:pPr>
      <w:r w:rsidRPr="00395530">
        <w:rPr>
          <w:rFonts w:ascii="Times New Roman" w:hAnsi="Times New Roman" w:cs="Times New Roman"/>
          <w:sz w:val="28"/>
          <w:szCs w:val="28"/>
          <w:lang w:val="en-US"/>
        </w:rPr>
        <w:t xml:space="preserve">Trên cơ sở Quyết định số </w:t>
      </w:r>
      <w:r w:rsidRPr="00395530">
        <w:rPr>
          <w:rFonts w:ascii="Times New Roman" w:hAnsi="Times New Roman" w:cs="Times New Roman"/>
          <w:sz w:val="28"/>
          <w:szCs w:val="28"/>
        </w:rPr>
        <w:t>683/QĐ-BTNMT</w:t>
      </w:r>
      <w:r w:rsidRPr="00395530">
        <w:rPr>
          <w:rFonts w:ascii="Times New Roman" w:hAnsi="Times New Roman" w:cs="Times New Roman"/>
          <w:sz w:val="28"/>
          <w:szCs w:val="28"/>
          <w:lang w:val="en-US"/>
        </w:rPr>
        <w:t xml:space="preserve"> nêu trên, Tổ trưởng Tổ soạn thảo đã phân công cho các thành viên Tổ soạn thảo nghiên cứu xây dựng nội dung cần sửa đổi, bổ sung đối với Thông tư số 24/2018/TT-BTNMT. Sau khi các thành </w:t>
      </w:r>
      <w:r w:rsidRPr="00395530">
        <w:rPr>
          <w:rFonts w:ascii="Times New Roman" w:hAnsi="Times New Roman" w:cs="Times New Roman"/>
          <w:sz w:val="28"/>
          <w:szCs w:val="28"/>
          <w:lang w:val="en-US"/>
        </w:rPr>
        <w:lastRenderedPageBreak/>
        <w:t>viên chuẩn bị các nội dung được phân công, Tổ soạn thảo đã tiến hành họp trao đổi và thống nhất một số nội dung đề nghị chỉnh sửa, bổ sung đổi với Thông tư số 24/2018/TT-BTNMT.</w:t>
      </w:r>
    </w:p>
    <w:p w14:paraId="33362562" w14:textId="493E8C5A" w:rsidR="00A71496" w:rsidRPr="00395530" w:rsidRDefault="00AF0B41" w:rsidP="003E0D5F">
      <w:pPr>
        <w:pStyle w:val="Normal1"/>
        <w:tabs>
          <w:tab w:val="left" w:pos="5880"/>
        </w:tabs>
        <w:spacing w:before="60" w:after="60" w:line="259" w:lineRule="auto"/>
        <w:ind w:firstLine="720"/>
        <w:jc w:val="both"/>
        <w:rPr>
          <w:rFonts w:ascii="Times New Roman" w:hAnsi="Times New Roman" w:cs="Times New Roman"/>
          <w:sz w:val="28"/>
          <w:szCs w:val="28"/>
          <w:lang w:val="en-US"/>
        </w:rPr>
      </w:pPr>
      <w:r w:rsidRPr="00395530">
        <w:rPr>
          <w:rFonts w:ascii="Times New Roman" w:hAnsi="Times New Roman"/>
          <w:sz w:val="28"/>
          <w:szCs w:val="28"/>
          <w:lang w:val="en-US"/>
        </w:rPr>
        <w:t xml:space="preserve">Thực hiện quy định của Luật Ban hành văn bản quy phạm pháp luật ngày 22 tháng 6 năm 2015; Luật sửa đổi, bổ sung Luật Ban hành văn bản quy phạm pháp luật ngày 18 tháng 6 năm 2020, Cục Đo đạc, Bản đồ và Thông tin địa lý Việt Nam </w:t>
      </w:r>
      <w:r w:rsidR="006A33A8">
        <w:rPr>
          <w:rFonts w:ascii="Times New Roman" w:hAnsi="Times New Roman"/>
          <w:sz w:val="28"/>
          <w:szCs w:val="28"/>
          <w:lang w:val="en-US"/>
        </w:rPr>
        <w:t>gửi một số đơn vị có liên quan trực thuộc Bộ Tài nguyên và Môi trường lấy ý kiến góp ý đồng thời trình Bộ Tài nguyên và Môi trường có văn bản đề nghị đăng tải dự thảo Thông tư trên Cổng thông tin điện tử Chính phủ để lấy ý kiến rộng rã; gửi xin ý kiến một số Bộ, tổ chức chính trị - xã hội và Ủy ban nhân dân cấp tỉnh.</w:t>
      </w:r>
      <w:r w:rsidRPr="00395530">
        <w:rPr>
          <w:rFonts w:ascii="Times New Roman" w:hAnsi="Times New Roman"/>
          <w:sz w:val="28"/>
          <w:szCs w:val="28"/>
          <w:lang w:val="en-US"/>
        </w:rPr>
        <w:t xml:space="preserve"> Ngay sau khi có ý kiến góp ý của các cơ quan, đơn vị, tổ chức, cá nhân, Tổ soạn thảo sẽ nghiên cứu tiếp thu, chỉnh sửa, giải trình trước khi trình cấp có thẩm quyền thẩm định, ban hành.</w:t>
      </w:r>
    </w:p>
    <w:p w14:paraId="3F44E34A" w14:textId="77777777" w:rsidR="00922010" w:rsidRPr="00395530" w:rsidRDefault="00922010" w:rsidP="00C972D1">
      <w:pPr>
        <w:spacing w:line="259" w:lineRule="auto"/>
        <w:rPr>
          <w:b/>
          <w:lang w:val="vi-VN"/>
        </w:rPr>
      </w:pPr>
      <w:r w:rsidRPr="00395530">
        <w:rPr>
          <w:b/>
          <w:szCs w:val="28"/>
          <w:lang w:val="vi-VN"/>
        </w:rPr>
        <w:t>I</w:t>
      </w:r>
      <w:r w:rsidR="007C41F2" w:rsidRPr="00395530">
        <w:rPr>
          <w:b/>
          <w:szCs w:val="28"/>
          <w:lang w:val="vi-VN"/>
        </w:rPr>
        <w:t>V</w:t>
      </w:r>
      <w:r w:rsidRPr="00395530">
        <w:rPr>
          <w:b/>
          <w:szCs w:val="28"/>
          <w:lang w:val="vi-VN"/>
        </w:rPr>
        <w:t>.</w:t>
      </w:r>
      <w:r w:rsidRPr="00395530">
        <w:rPr>
          <w:szCs w:val="28"/>
          <w:lang w:val="vi-VN"/>
        </w:rPr>
        <w:t xml:space="preserve"> </w:t>
      </w:r>
      <w:r w:rsidR="002C0DFF" w:rsidRPr="00395530">
        <w:rPr>
          <w:b/>
          <w:lang w:val="vi-VN"/>
        </w:rPr>
        <w:t>BỐ CỤC</w:t>
      </w:r>
      <w:r w:rsidR="002B122D" w:rsidRPr="00395530">
        <w:rPr>
          <w:b/>
          <w:lang w:val="vi-VN"/>
        </w:rPr>
        <w:t xml:space="preserve"> VÀ NỘI DUNG CƠ BẢN CỦA </w:t>
      </w:r>
      <w:r w:rsidR="007C41F2" w:rsidRPr="00395530">
        <w:rPr>
          <w:b/>
          <w:lang w:val="vi-VN"/>
        </w:rPr>
        <w:t xml:space="preserve">DỰ THẢO </w:t>
      </w:r>
      <w:r w:rsidR="002B122D" w:rsidRPr="00395530">
        <w:rPr>
          <w:b/>
          <w:lang w:val="vi-VN"/>
        </w:rPr>
        <w:t>THÔNG TƯ</w:t>
      </w:r>
      <w:r w:rsidR="00AF0B41" w:rsidRPr="00395530">
        <w:rPr>
          <w:b/>
        </w:rPr>
        <w:t xml:space="preserve"> SỬA ĐỔI, BỔ SUNG</w:t>
      </w:r>
      <w:r w:rsidR="005B4AFF" w:rsidRPr="00395530">
        <w:rPr>
          <w:b/>
          <w:lang w:val="vi-VN"/>
        </w:rPr>
        <w:t xml:space="preserve"> </w:t>
      </w:r>
    </w:p>
    <w:p w14:paraId="50D05AAF" w14:textId="77777777" w:rsidR="0054264F" w:rsidRPr="00395530" w:rsidRDefault="005D7479" w:rsidP="00C972D1">
      <w:pPr>
        <w:spacing w:line="259" w:lineRule="auto"/>
        <w:rPr>
          <w:b/>
          <w:bCs/>
          <w:szCs w:val="28"/>
          <w:lang w:val="vi-VN"/>
        </w:rPr>
      </w:pPr>
      <w:r w:rsidRPr="00395530">
        <w:rPr>
          <w:b/>
          <w:lang w:val="vi-VN"/>
        </w:rPr>
        <w:t xml:space="preserve">1. </w:t>
      </w:r>
      <w:r w:rsidR="007C41F2" w:rsidRPr="00395530">
        <w:rPr>
          <w:b/>
          <w:lang w:val="vi-VN"/>
        </w:rPr>
        <w:t xml:space="preserve">Bố cục của dự thảo </w:t>
      </w:r>
      <w:r w:rsidR="00184303" w:rsidRPr="00395530">
        <w:rPr>
          <w:b/>
          <w:szCs w:val="28"/>
          <w:lang w:val="vi-VN"/>
        </w:rPr>
        <w:t>Thông tư</w:t>
      </w:r>
      <w:r w:rsidR="00184303" w:rsidRPr="00395530">
        <w:rPr>
          <w:b/>
          <w:bCs/>
          <w:szCs w:val="28"/>
          <w:lang w:val="vi-VN"/>
        </w:rPr>
        <w:t xml:space="preserve"> </w:t>
      </w:r>
      <w:r w:rsidR="00AF0B41" w:rsidRPr="00395530">
        <w:rPr>
          <w:b/>
          <w:bCs/>
          <w:szCs w:val="28"/>
          <w:lang w:val="vi-VN"/>
        </w:rPr>
        <w:t>sửa đổi, bổ sung</w:t>
      </w:r>
    </w:p>
    <w:p w14:paraId="6433CC61" w14:textId="77777777" w:rsidR="007C41F2" w:rsidRPr="00395530" w:rsidRDefault="00C32C70" w:rsidP="00C972D1">
      <w:pPr>
        <w:spacing w:line="259" w:lineRule="auto"/>
        <w:rPr>
          <w:bCs/>
          <w:szCs w:val="28"/>
          <w:lang w:val="vi-VN"/>
        </w:rPr>
      </w:pPr>
      <w:r w:rsidRPr="00395530">
        <w:rPr>
          <w:bCs/>
          <w:szCs w:val="28"/>
          <w:lang w:val="vi-VN"/>
        </w:rPr>
        <w:t xml:space="preserve">Dự thảo Thông tư gồm </w:t>
      </w:r>
      <w:r w:rsidR="00AF0B41" w:rsidRPr="00395530">
        <w:rPr>
          <w:bCs/>
          <w:szCs w:val="28"/>
          <w:lang w:val="vi-VN"/>
        </w:rPr>
        <w:t>4</w:t>
      </w:r>
      <w:r w:rsidRPr="00395530">
        <w:rPr>
          <w:bCs/>
          <w:szCs w:val="28"/>
          <w:lang w:val="vi-VN"/>
        </w:rPr>
        <w:t xml:space="preserve"> Điều, cụ thể như sau:</w:t>
      </w:r>
    </w:p>
    <w:p w14:paraId="32349927" w14:textId="77777777" w:rsidR="00C32C70" w:rsidRPr="00395530" w:rsidRDefault="00C32C70" w:rsidP="00C972D1">
      <w:pPr>
        <w:spacing w:line="259" w:lineRule="auto"/>
        <w:rPr>
          <w:bCs/>
          <w:szCs w:val="28"/>
        </w:rPr>
      </w:pPr>
      <w:r w:rsidRPr="00395530">
        <w:rPr>
          <w:bCs/>
          <w:szCs w:val="28"/>
          <w:lang w:val="vi-VN"/>
        </w:rPr>
        <w:t xml:space="preserve">- </w:t>
      </w:r>
      <w:r w:rsidR="00AF0B41" w:rsidRPr="00395530">
        <w:rPr>
          <w:bCs/>
          <w:szCs w:val="28"/>
          <w:lang w:val="vi-VN"/>
        </w:rPr>
        <w:t>Điều 1. Sửa đổi, bổ sung một số điều của Thông tư số 24/2018/TT-BTNMT ngày 15 tháng 11 năm 2018 của Bộ Tài nguyên và Môi trường quy định về kiểm tra, thẩm định, nghiệm thu chất lượng sản phẩm đo đạc và bản đồ</w:t>
      </w:r>
    </w:p>
    <w:p w14:paraId="26E446EF" w14:textId="77777777" w:rsidR="00C32C70" w:rsidRPr="00395530" w:rsidRDefault="00C32C70" w:rsidP="00C972D1">
      <w:pPr>
        <w:spacing w:line="259" w:lineRule="auto"/>
        <w:rPr>
          <w:bCs/>
          <w:szCs w:val="28"/>
          <w:lang w:val="vi-VN"/>
        </w:rPr>
      </w:pPr>
      <w:r w:rsidRPr="00395530">
        <w:rPr>
          <w:bCs/>
          <w:szCs w:val="28"/>
          <w:lang w:val="vi-VN"/>
        </w:rPr>
        <w:t xml:space="preserve">- </w:t>
      </w:r>
      <w:r w:rsidR="00AF0B41" w:rsidRPr="00395530">
        <w:rPr>
          <w:bCs/>
          <w:szCs w:val="28"/>
          <w:lang w:val="vi-VN"/>
        </w:rPr>
        <w:t>Điều 2. Hiệu lực thi hành</w:t>
      </w:r>
    </w:p>
    <w:p w14:paraId="1E820988" w14:textId="77777777" w:rsidR="00C32C70" w:rsidRPr="00395530" w:rsidRDefault="00C32C70" w:rsidP="00C972D1">
      <w:pPr>
        <w:spacing w:line="259" w:lineRule="auto"/>
        <w:rPr>
          <w:i/>
          <w:szCs w:val="28"/>
          <w:lang w:val="vi-VN"/>
        </w:rPr>
      </w:pPr>
      <w:r w:rsidRPr="00395530">
        <w:rPr>
          <w:bCs/>
          <w:szCs w:val="28"/>
          <w:lang w:val="vi-VN"/>
        </w:rPr>
        <w:t xml:space="preserve">- </w:t>
      </w:r>
      <w:r w:rsidR="00AF0B41" w:rsidRPr="00395530">
        <w:rPr>
          <w:bCs/>
          <w:szCs w:val="28"/>
          <w:lang w:val="vi-VN"/>
        </w:rPr>
        <w:t>Điều 3. Điều khoản chuyển tiếp</w:t>
      </w:r>
    </w:p>
    <w:p w14:paraId="7DB45D8D" w14:textId="77777777" w:rsidR="00985350" w:rsidRPr="00395530" w:rsidRDefault="00AF0B41" w:rsidP="00C972D1">
      <w:pPr>
        <w:spacing w:line="259" w:lineRule="auto"/>
        <w:rPr>
          <w:bCs/>
          <w:szCs w:val="28"/>
          <w:lang w:val="vi-VN"/>
        </w:rPr>
      </w:pPr>
      <w:r w:rsidRPr="00395530">
        <w:rPr>
          <w:bCs/>
          <w:szCs w:val="28"/>
          <w:lang w:val="vi-VN"/>
        </w:rPr>
        <w:t>- Điều 4. Tổ chức thực hiện</w:t>
      </w:r>
    </w:p>
    <w:p w14:paraId="0B75DE71" w14:textId="77777777" w:rsidR="007C41F2" w:rsidRPr="00395530" w:rsidRDefault="000D46B5" w:rsidP="00C972D1">
      <w:pPr>
        <w:spacing w:line="259" w:lineRule="auto"/>
        <w:ind w:firstLine="680"/>
        <w:rPr>
          <w:b/>
          <w:szCs w:val="28"/>
          <w:lang w:val="vi-VN"/>
        </w:rPr>
      </w:pPr>
      <w:r w:rsidRPr="00395530">
        <w:rPr>
          <w:b/>
          <w:szCs w:val="28"/>
          <w:lang w:val="vi-VN"/>
        </w:rPr>
        <w:t xml:space="preserve">2. Nội dung </w:t>
      </w:r>
      <w:r w:rsidR="007C41F2" w:rsidRPr="00395530">
        <w:rPr>
          <w:b/>
          <w:szCs w:val="28"/>
          <w:lang w:val="vi-VN"/>
        </w:rPr>
        <w:t xml:space="preserve">cơ bản </w:t>
      </w:r>
      <w:r w:rsidR="00BE7559" w:rsidRPr="00395530">
        <w:rPr>
          <w:b/>
          <w:szCs w:val="28"/>
          <w:lang w:val="vi-VN"/>
        </w:rPr>
        <w:t xml:space="preserve">của dự thảo </w:t>
      </w:r>
      <w:r w:rsidRPr="00395530">
        <w:rPr>
          <w:b/>
          <w:szCs w:val="28"/>
          <w:lang w:val="vi-VN"/>
        </w:rPr>
        <w:t>Thông tư</w:t>
      </w:r>
      <w:r w:rsidR="00BE7559" w:rsidRPr="00395530">
        <w:rPr>
          <w:b/>
          <w:szCs w:val="28"/>
          <w:lang w:val="vi-VN"/>
        </w:rPr>
        <w:t xml:space="preserve"> </w:t>
      </w:r>
      <w:r w:rsidR="007E3587" w:rsidRPr="00395530">
        <w:rPr>
          <w:b/>
          <w:szCs w:val="28"/>
          <w:lang w:val="vi-VN"/>
        </w:rPr>
        <w:t>sửa đổi, bổ sung</w:t>
      </w:r>
    </w:p>
    <w:p w14:paraId="43E33E09" w14:textId="77777777" w:rsidR="007E3587" w:rsidRPr="00395530" w:rsidRDefault="007E3587" w:rsidP="00C972D1">
      <w:pPr>
        <w:spacing w:line="259" w:lineRule="auto"/>
      </w:pPr>
      <w:r w:rsidRPr="00395530">
        <w:rPr>
          <w:lang w:val="vi-VN"/>
        </w:rPr>
        <w:t>Dự thảo Thông tư sửa đổi, bổ sung một số điều của Thông tư số 24/2018/TT-BTNMT ngày 15 tháng 11 năm 2018 của Bộ Tài nguyên và Môi trường quy định về kiểm tra, thẩm định, nghiệm thu chất lượng sản phẩm đo đạc và bản đồ, gồm 04 Điều và 02 Phụ lục với các nội dung chính sau:</w:t>
      </w:r>
    </w:p>
    <w:p w14:paraId="7FCFC6D1" w14:textId="77777777" w:rsidR="007E3587" w:rsidRPr="00395530" w:rsidRDefault="007E3587" w:rsidP="007E3587">
      <w:pPr>
        <w:spacing w:line="259" w:lineRule="auto"/>
      </w:pPr>
      <w:r w:rsidRPr="00395530">
        <w:t>1. Sửa đổi, bổ sung khoản 1 Điều 6 như sau:</w:t>
      </w:r>
    </w:p>
    <w:p w14:paraId="610B412D" w14:textId="77777777" w:rsidR="007E3587" w:rsidRPr="00395530" w:rsidRDefault="007E3587" w:rsidP="007E3587">
      <w:pPr>
        <w:spacing w:line="259" w:lineRule="auto"/>
      </w:pPr>
      <w:r w:rsidRPr="00395530">
        <w:t>“1. Sau khi được giao nhiệm vụ, đặt hàng hoặc ký hợp đồng sau khi trúng thầu, Đơn vị thi công phải lập kế hoạch triển khai, kế hoạch quản lý chất lượng phù hợp với quy mô, tính chất của nhiệm vụ. Trong đó đề xuất cụ thể tiến độ thi công, tiến độ kiểm tra chất lượng sản phẩm, trách nhiệm của người phụ trách kỹ thuật và số lượng nhân viên kỹ thuật đo đạc và bản đồ tham gia vào quá trình triển khai và quản lý chất lượng sản phẩm đối với toàn bộ nhiệm vụ hoặc từng hạng mục công việc cụ thể gửi Chủ đầu tư để có kế hoạch kiểm tra, thẩm định, nghiệm thu theo Mẫu số 01 Phụ lục 3a ban hành kèm theo Thông tư này.”.</w:t>
      </w:r>
    </w:p>
    <w:p w14:paraId="07D041EE" w14:textId="77777777" w:rsidR="007E3587" w:rsidRPr="00395530" w:rsidRDefault="007E3587" w:rsidP="007E3587">
      <w:pPr>
        <w:spacing w:line="259" w:lineRule="auto"/>
      </w:pPr>
      <w:r w:rsidRPr="00395530">
        <w:lastRenderedPageBreak/>
        <w:t>2. Sửa đổi, bổ sung điểm e khoản 1 Điều 9 như sau:</w:t>
      </w:r>
    </w:p>
    <w:p w14:paraId="5B7DEE1F" w14:textId="77777777" w:rsidR="007E3587" w:rsidRPr="00395530" w:rsidRDefault="007E3587" w:rsidP="007E3587">
      <w:pPr>
        <w:spacing w:line="259" w:lineRule="auto"/>
      </w:pPr>
      <w:r w:rsidRPr="00395530">
        <w:t>“e) Đối với cấp chủ đầu tư phải thực hiện thêm nội dung giám sát quá trình kiểm tra chất lượng sản phẩm cấp Đơn vị thi công.”.</w:t>
      </w:r>
    </w:p>
    <w:p w14:paraId="092510FA" w14:textId="77777777" w:rsidR="007E3587" w:rsidRPr="00395530" w:rsidRDefault="007E3587" w:rsidP="007E3587">
      <w:pPr>
        <w:spacing w:line="259" w:lineRule="auto"/>
      </w:pPr>
      <w:r w:rsidRPr="00395530">
        <w:t>3. Sửa đổi, bổ sung khoản 2 Điều 9 như sau:</w:t>
      </w:r>
    </w:p>
    <w:p w14:paraId="6E090801" w14:textId="77777777" w:rsidR="007E3587" w:rsidRPr="00395530" w:rsidRDefault="007E3587" w:rsidP="007E3587">
      <w:pPr>
        <w:spacing w:line="259" w:lineRule="auto"/>
      </w:pPr>
      <w:r w:rsidRPr="00395530">
        <w:t>“2. Trong quá trình giám sát, người trực tiếp giám sát phải tiến hành ghi Nhật ký giám sát thi công; kết thúc đợt giám sát, đơn vị thực hiện việc giám sát phải lập Biên bản giám sát thi công. Nhật ký giám sát thi công theo mẫu 02 Phụ lục 3a, Biên bản giám sát thi công theo mẫu 03 Phụ lục 3a ban hành kèm theo Thông tư này.”.</w:t>
      </w:r>
    </w:p>
    <w:p w14:paraId="6B850F9D" w14:textId="77777777" w:rsidR="007E3587" w:rsidRPr="00395530" w:rsidRDefault="007E3587" w:rsidP="007E3587">
      <w:pPr>
        <w:spacing w:line="259" w:lineRule="auto"/>
      </w:pPr>
      <w:r w:rsidRPr="00395530">
        <w:t>4. Sửa đổi, bổ sung khoản 1 Điều 10 như sau:</w:t>
      </w:r>
    </w:p>
    <w:p w14:paraId="6AB4E09C" w14:textId="77777777" w:rsidR="007E3587" w:rsidRPr="00395530" w:rsidRDefault="007E3587" w:rsidP="007E3587">
      <w:pPr>
        <w:spacing w:line="259" w:lineRule="auto"/>
      </w:pPr>
      <w:r w:rsidRPr="00395530">
        <w:t>“1. Nội dung, mức kiểm tra đối với sản phẩm đo đạc và bản đồ cơ bản được quy định tại Phụ lục 1a ban hành kèm theo Thông tư số 24/2018/TT-BTNMT và Phụ lục 1c ban hành kèm theo Thông tư này. Đối với sản phẩm đo đạc và bản đồ chuyên ngành chưa có quy định cụ thể về nội dung, mức kiểm tra thì thực hiện theo quy định tại Phụ lục 1b ban hành kèm theo Thông tư số 24/2018/TT-BTNMT. Trường hợp tăng, giảm nội dung, mức kiểm tra cho phù hợp với tiêu chí chất lượng phải được quy định trong đề án, dự án, thiết kế kỹ thuật - dự toán được cấp có thẩm quyền phê duyệt.”.</w:t>
      </w:r>
    </w:p>
    <w:p w14:paraId="3819B423" w14:textId="77777777" w:rsidR="007E3587" w:rsidRPr="00395530" w:rsidRDefault="007E3587" w:rsidP="007E3587">
      <w:pPr>
        <w:spacing w:line="259" w:lineRule="auto"/>
      </w:pPr>
      <w:r w:rsidRPr="00395530">
        <w:t>5. Sửa đổi, bổ sung điểm b khoản 3 Điều 10 như sau:</w:t>
      </w:r>
    </w:p>
    <w:p w14:paraId="4D207908" w14:textId="77777777" w:rsidR="007E3587" w:rsidRPr="00395530" w:rsidRDefault="007E3587" w:rsidP="007E3587">
      <w:pPr>
        <w:spacing w:line="259" w:lineRule="auto"/>
      </w:pPr>
      <w:r w:rsidRPr="00395530">
        <w:t>“3. Ghi nhận kết quả kiểm tra</w:t>
      </w:r>
    </w:p>
    <w:p w14:paraId="71D00B55" w14:textId="77777777" w:rsidR="007E3587" w:rsidRPr="00395530" w:rsidRDefault="007E3587" w:rsidP="007E3587">
      <w:pPr>
        <w:spacing w:line="259" w:lineRule="auto"/>
      </w:pPr>
      <w:r w:rsidRPr="00395530">
        <w:t>b) Trên cơ sở các Phiếu ghi ý kiểm tra, thực hiện tổng hợp đánh giá chất lượng cho từng hạng mục và tiến hành lập Biên bản kiểm tra chất lượng của từng hạng mục theo Mẫu số 04, Mẫu số 05 Phụ lục 3a ban hành kèm theo Thông tư này.”.</w:t>
      </w:r>
    </w:p>
    <w:p w14:paraId="554FBD81" w14:textId="77777777" w:rsidR="007E3587" w:rsidRPr="00395530" w:rsidRDefault="007E3587" w:rsidP="007E3587">
      <w:pPr>
        <w:spacing w:line="259" w:lineRule="auto"/>
      </w:pPr>
      <w:r w:rsidRPr="00395530">
        <w:t>6. Sửa đổi, bổ sung điểm a và điểm c khoản 4 Điều 11 như sau:</w:t>
      </w:r>
    </w:p>
    <w:p w14:paraId="6F25E0FE" w14:textId="77777777" w:rsidR="007E3587" w:rsidRPr="00395530" w:rsidRDefault="007E3587" w:rsidP="007E3587">
      <w:pPr>
        <w:spacing w:line="259" w:lineRule="auto"/>
      </w:pPr>
      <w:r w:rsidRPr="00395530">
        <w:t>“a) Báo cáo tổng kết kỹ thuật lập theo Mẫu số 06 Phụ lục 3a ban hành kèm theo Thông tư này;”</w:t>
      </w:r>
    </w:p>
    <w:p w14:paraId="1B355607" w14:textId="77777777" w:rsidR="007E3587" w:rsidRPr="00395530" w:rsidRDefault="007E3587" w:rsidP="007E3587">
      <w:pPr>
        <w:spacing w:line="259" w:lineRule="auto"/>
      </w:pPr>
      <w:r w:rsidRPr="00395530">
        <w:t>7. Bổ sung điểm đ vào sau điểm d khoản 5 Điều 15 như sau:</w:t>
      </w:r>
    </w:p>
    <w:p w14:paraId="683217CB" w14:textId="77777777" w:rsidR="007E3587" w:rsidRPr="00395530" w:rsidRDefault="007E3587" w:rsidP="007E3587">
      <w:pPr>
        <w:spacing w:line="259" w:lineRule="auto"/>
      </w:pPr>
      <w:r w:rsidRPr="00395530">
        <w:t>“đ) Thẩm định nguồn gốc thông tin, dữ liệu, sản phẩm đo đạc và bản đồ sử dụng trong các chương trình, quy hoạch, kế hoạch, dự án phát triển kinh tế - xã hội.”.</w:t>
      </w:r>
    </w:p>
    <w:p w14:paraId="64C7AB00" w14:textId="77777777" w:rsidR="007E3587" w:rsidRPr="00395530" w:rsidRDefault="007E3587" w:rsidP="007E3587">
      <w:pPr>
        <w:spacing w:line="259" w:lineRule="auto"/>
      </w:pPr>
      <w:r w:rsidRPr="00395530">
        <w:t>8. Sửa đổi, bổ sung khoản 5 Điều 15 như sau:</w:t>
      </w:r>
    </w:p>
    <w:p w14:paraId="5AF7FA30" w14:textId="77777777" w:rsidR="007E3587" w:rsidRPr="00395530" w:rsidRDefault="007E3587" w:rsidP="007E3587">
      <w:pPr>
        <w:spacing w:line="259" w:lineRule="auto"/>
      </w:pPr>
      <w:r w:rsidRPr="00395530">
        <w:t>“Kết thúc quá trình thẩm định, đơn vị được Chủ đầu tư giao nhiệm vụ thẩm định hoặc Chủ đầu tư (trong trường hợp thành lập Hội đồng thẩm định) phải lập Báo cáo thẩm định khối lượng, chất lượng sản phẩm theo Mẫu số 07 Phụ lục 3a ban hành kèm theo Thông tư này”.”</w:t>
      </w:r>
    </w:p>
    <w:p w14:paraId="7645DF72" w14:textId="77777777" w:rsidR="007E3587" w:rsidRPr="00395530" w:rsidRDefault="007E3587" w:rsidP="007E3587">
      <w:pPr>
        <w:spacing w:line="259" w:lineRule="auto"/>
      </w:pPr>
      <w:r w:rsidRPr="00395530">
        <w:lastRenderedPageBreak/>
        <w:t>CÁC PHỤ LỤC</w:t>
      </w:r>
    </w:p>
    <w:p w14:paraId="719A1AB6" w14:textId="77777777" w:rsidR="007E3587" w:rsidRPr="00395530" w:rsidRDefault="007E3587" w:rsidP="007E3587">
      <w:pPr>
        <w:spacing w:line="259" w:lineRule="auto"/>
      </w:pPr>
      <w:r w:rsidRPr="00395530">
        <w:t>Phụ lục 1c. Nội dung, mức kiểm tra chất lượng  sản phẩm thu nhận từ tàu bay không người lái.</w:t>
      </w:r>
    </w:p>
    <w:p w14:paraId="3FFFB386" w14:textId="77777777" w:rsidR="007E3587" w:rsidRPr="00395530" w:rsidRDefault="007E3587" w:rsidP="005F7958">
      <w:pPr>
        <w:spacing w:line="259" w:lineRule="auto"/>
        <w:jc w:val="left"/>
      </w:pPr>
      <w:r w:rsidRPr="00395530">
        <w:t>Phụ lục 3a. Các mẫu văn bản</w:t>
      </w:r>
    </w:p>
    <w:p w14:paraId="4F96FBD0" w14:textId="77777777" w:rsidR="00051F1C" w:rsidRPr="00395530" w:rsidRDefault="00051F1C" w:rsidP="00C972D1">
      <w:pPr>
        <w:spacing w:line="259" w:lineRule="auto"/>
        <w:rPr>
          <w:b/>
          <w:spacing w:val="-8"/>
          <w:lang w:val="vi-VN"/>
        </w:rPr>
      </w:pPr>
      <w:r w:rsidRPr="00395530">
        <w:rPr>
          <w:b/>
          <w:spacing w:val="-8"/>
          <w:szCs w:val="28"/>
          <w:lang w:val="vi-VN"/>
        </w:rPr>
        <w:t xml:space="preserve">V. </w:t>
      </w:r>
      <w:r w:rsidR="007C41F2" w:rsidRPr="00395530">
        <w:rPr>
          <w:b/>
          <w:spacing w:val="-8"/>
          <w:szCs w:val="28"/>
          <w:lang w:val="vi-VN"/>
        </w:rPr>
        <w:t>NHỮNG VẤN ĐỀ XIN Ý KIẾN (NẾU CÓ)</w:t>
      </w:r>
      <w:r w:rsidRPr="00395530">
        <w:rPr>
          <w:b/>
          <w:snapToGrid w:val="0"/>
          <w:spacing w:val="-8"/>
          <w:lang w:val="vi-VN"/>
        </w:rPr>
        <w:t xml:space="preserve"> </w:t>
      </w:r>
    </w:p>
    <w:p w14:paraId="6E47361F" w14:textId="77777777" w:rsidR="00BE7559" w:rsidRPr="00395530" w:rsidRDefault="005F7958" w:rsidP="00C972D1">
      <w:pPr>
        <w:spacing w:line="259" w:lineRule="auto"/>
        <w:rPr>
          <w:szCs w:val="28"/>
        </w:rPr>
      </w:pPr>
      <w:r w:rsidRPr="00395530">
        <w:rPr>
          <w:szCs w:val="28"/>
          <w:lang w:val="nl-NL"/>
        </w:rPr>
        <w:t xml:space="preserve">Để đảm bảo tính khả thi, sự phù hợp với quy định của pháp luật đo đạc và bản đồ và tình hình thực tiễn, đề nghị các tổ chức, cá nhân nghiên cứu cho ý kiến đối với các nội dung sửa đổi, bổ sung của Dự thảo </w:t>
      </w:r>
      <w:r w:rsidRPr="00395530">
        <w:rPr>
          <w:szCs w:val="28"/>
          <w:lang w:val="vi-VN"/>
        </w:rPr>
        <w:t>Thông tư</w:t>
      </w:r>
      <w:r w:rsidRPr="00395530">
        <w:rPr>
          <w:bCs/>
          <w:szCs w:val="28"/>
          <w:lang w:val="vi-VN"/>
        </w:rPr>
        <w:t xml:space="preserve"> sửa đổi, bổ sung một số điều của Thông tư số 24/2018/TT-BTNMT ngày 15 tháng 11 năm 2018 của Bộ trưởng Bộ Tài nguyên và Môi trường </w:t>
      </w:r>
      <w:r w:rsidRPr="00395530">
        <w:rPr>
          <w:szCs w:val="28"/>
          <w:lang w:val="vi-VN"/>
        </w:rPr>
        <w:t>quy định về kiểm tra, thẩm định, nghiệm thu chất lượng sản phẩm đo đạc và bản đồ gửi kèm theo.</w:t>
      </w:r>
    </w:p>
    <w:p w14:paraId="3CF4421E" w14:textId="77777777" w:rsidR="005F7958" w:rsidRPr="00395530" w:rsidRDefault="005F7958" w:rsidP="00C972D1">
      <w:pPr>
        <w:spacing w:line="259" w:lineRule="auto"/>
        <w:rPr>
          <w:i/>
          <w:iCs/>
          <w:szCs w:val="28"/>
        </w:rPr>
      </w:pPr>
      <w:r w:rsidRPr="00395530">
        <w:rPr>
          <w:i/>
          <w:iCs/>
          <w:szCs w:val="28"/>
        </w:rPr>
        <w:t xml:space="preserve">(Có dự thảo </w:t>
      </w:r>
      <w:r w:rsidRPr="00395530">
        <w:rPr>
          <w:i/>
          <w:iCs/>
          <w:szCs w:val="28"/>
          <w:lang w:val="vi-VN"/>
        </w:rPr>
        <w:t>Thông tư</w:t>
      </w:r>
      <w:r w:rsidRPr="00395530">
        <w:rPr>
          <w:bCs/>
          <w:i/>
          <w:iCs/>
          <w:szCs w:val="28"/>
          <w:lang w:val="vi-VN"/>
        </w:rPr>
        <w:t xml:space="preserve"> sửa đổi, bổ sung một số điều của Thông tư số 24/2018/TT-BTNMT ngày 15 tháng 11 năm 2018 của Bộ trưởng Bộ Tài nguyên và Môi trường </w:t>
      </w:r>
      <w:r w:rsidRPr="00395530">
        <w:rPr>
          <w:i/>
          <w:iCs/>
          <w:szCs w:val="28"/>
          <w:lang w:val="vi-VN"/>
        </w:rPr>
        <w:t>quy định về kiểm tra, thẩm định, nghiệm thu chất lượng sản phẩm đo đạc và bản đồ</w:t>
      </w:r>
      <w:r w:rsidRPr="00395530">
        <w:rPr>
          <w:i/>
          <w:iCs/>
          <w:szCs w:val="28"/>
        </w:rPr>
        <w:t xml:space="preserve"> gửi kèm theo)</w:t>
      </w:r>
    </w:p>
    <w:p w14:paraId="0199404F" w14:textId="77777777" w:rsidR="007C41F2" w:rsidRPr="00BB032D" w:rsidRDefault="00DF22A5" w:rsidP="00BB032D">
      <w:pPr>
        <w:spacing w:after="240" w:line="259" w:lineRule="auto"/>
        <w:rPr>
          <w:szCs w:val="28"/>
        </w:rPr>
      </w:pPr>
      <w:r w:rsidRPr="00395530">
        <w:rPr>
          <w:szCs w:val="28"/>
          <w:lang w:val="nl-NL"/>
        </w:rPr>
        <w:t xml:space="preserve">Trên đây là </w:t>
      </w:r>
      <w:r w:rsidR="005F7958" w:rsidRPr="00395530">
        <w:rPr>
          <w:szCs w:val="28"/>
          <w:lang w:val="nl-NL"/>
        </w:rPr>
        <w:t xml:space="preserve">dự thảo </w:t>
      </w:r>
      <w:r w:rsidRPr="00395530">
        <w:rPr>
          <w:szCs w:val="28"/>
          <w:lang w:val="nl-NL"/>
        </w:rPr>
        <w:t xml:space="preserve">Tờ trình </w:t>
      </w:r>
      <w:r w:rsidR="005F7958" w:rsidRPr="00395530">
        <w:rPr>
          <w:szCs w:val="28"/>
          <w:lang w:val="nl-NL"/>
        </w:rPr>
        <w:t>đối với</w:t>
      </w:r>
      <w:r w:rsidRPr="00395530">
        <w:rPr>
          <w:szCs w:val="28"/>
          <w:lang w:val="nl-NL"/>
        </w:rPr>
        <w:t xml:space="preserve"> </w:t>
      </w:r>
      <w:r w:rsidR="007C41F2" w:rsidRPr="00395530">
        <w:rPr>
          <w:szCs w:val="28"/>
          <w:lang w:val="nl-NL"/>
        </w:rPr>
        <w:t>dự thảo</w:t>
      </w:r>
      <w:r w:rsidR="00203DD6" w:rsidRPr="00395530">
        <w:rPr>
          <w:szCs w:val="28"/>
          <w:lang w:val="nl-NL"/>
        </w:rPr>
        <w:t xml:space="preserve"> </w:t>
      </w:r>
      <w:r w:rsidR="00184303" w:rsidRPr="00395530">
        <w:rPr>
          <w:szCs w:val="28"/>
          <w:lang w:val="vi-VN"/>
        </w:rPr>
        <w:t>Thông tư</w:t>
      </w:r>
      <w:r w:rsidR="00184303" w:rsidRPr="00395530">
        <w:rPr>
          <w:bCs/>
          <w:szCs w:val="28"/>
          <w:lang w:val="vi-VN"/>
        </w:rPr>
        <w:t xml:space="preserve"> sửa đổi, bổ sung một số điều của Thông tư số 24/2018/TT-BTNMT ngày 15 tháng 11 năm 2018 của Bộ trưởng Bộ Tài nguyên và Môi trường </w:t>
      </w:r>
      <w:r w:rsidR="00184303" w:rsidRPr="00395530">
        <w:rPr>
          <w:szCs w:val="28"/>
          <w:lang w:val="vi-VN"/>
        </w:rPr>
        <w:t>quy định về kiểm tra, thẩm định, nghiệm thu chất lượng sản phẩm đo đạc và bản đồ</w:t>
      </w:r>
      <w:r w:rsidR="007C41F2" w:rsidRPr="00395530">
        <w:rPr>
          <w:bCs/>
          <w:spacing w:val="-8"/>
          <w:szCs w:val="28"/>
          <w:lang w:val="vi-VN"/>
        </w:rPr>
        <w:t>,</w:t>
      </w:r>
      <w:r w:rsidR="007C41F2" w:rsidRPr="00395530">
        <w:rPr>
          <w:bCs/>
          <w:spacing w:val="-6"/>
          <w:szCs w:val="28"/>
          <w:lang w:val="vi-VN"/>
        </w:rPr>
        <w:t xml:space="preserve"> </w:t>
      </w:r>
      <w:r w:rsidR="008C6B5D" w:rsidRPr="00395530">
        <w:rPr>
          <w:bCs/>
          <w:szCs w:val="28"/>
          <w:lang w:val="vi-VN"/>
        </w:rPr>
        <w:t>Cục Đo đạc, Bản đồ và Thông tin địa lý Việt Nam</w:t>
      </w:r>
      <w:r w:rsidRPr="00395530">
        <w:rPr>
          <w:szCs w:val="28"/>
          <w:lang w:val="nl-NL"/>
        </w:rPr>
        <w:t xml:space="preserve"> </w:t>
      </w:r>
      <w:r w:rsidR="007C41F2" w:rsidRPr="00395530">
        <w:rPr>
          <w:szCs w:val="28"/>
          <w:lang w:val="nl-NL"/>
        </w:rPr>
        <w:t xml:space="preserve">xin </w:t>
      </w:r>
      <w:r w:rsidRPr="00395530">
        <w:rPr>
          <w:szCs w:val="28"/>
          <w:lang w:val="nl-NL"/>
        </w:rPr>
        <w:t>k</w:t>
      </w:r>
      <w:r w:rsidR="005218D7" w:rsidRPr="00395530">
        <w:rPr>
          <w:szCs w:val="28"/>
          <w:lang w:val="vi-VN"/>
        </w:rPr>
        <w:t xml:space="preserve">ính trình </w:t>
      </w:r>
      <w:r w:rsidR="00443ABF" w:rsidRPr="00395530">
        <w:rPr>
          <w:szCs w:val="28"/>
          <w:lang w:val="vi-VN"/>
        </w:rPr>
        <w:t>Bộ</w:t>
      </w:r>
      <w:r w:rsidR="00051F1C" w:rsidRPr="00395530">
        <w:rPr>
          <w:szCs w:val="28"/>
          <w:lang w:val="vi-VN"/>
        </w:rPr>
        <w:t xml:space="preserve"> trưởng</w:t>
      </w:r>
      <w:r w:rsidR="005218D7" w:rsidRPr="00395530">
        <w:rPr>
          <w:szCs w:val="28"/>
          <w:lang w:val="vi-VN"/>
        </w:rPr>
        <w:t xml:space="preserve"> xem xét, </w:t>
      </w:r>
      <w:r w:rsidR="001A775A" w:rsidRPr="00395530">
        <w:rPr>
          <w:szCs w:val="28"/>
          <w:lang w:val="vi-VN"/>
        </w:rPr>
        <w:t>quyết định</w:t>
      </w:r>
      <w:r w:rsidR="005218D7" w:rsidRPr="00395530">
        <w:rPr>
          <w:szCs w:val="28"/>
          <w:lang w:val="vi-VN"/>
        </w:rPr>
        <w:t xml:space="preserve">./. </w:t>
      </w:r>
    </w:p>
    <w:tbl>
      <w:tblPr>
        <w:tblW w:w="9360" w:type="dxa"/>
        <w:jc w:val="center"/>
        <w:tblLayout w:type="fixed"/>
        <w:tblLook w:val="01E0" w:firstRow="1" w:lastRow="1" w:firstColumn="1" w:lastColumn="1" w:noHBand="0" w:noVBand="0"/>
      </w:tblPr>
      <w:tblGrid>
        <w:gridCol w:w="4716"/>
        <w:gridCol w:w="4644"/>
      </w:tblGrid>
      <w:tr w:rsidR="005218D7" w:rsidRPr="00395530" w14:paraId="4B3879A4" w14:textId="77777777">
        <w:trPr>
          <w:trHeight w:val="2644"/>
          <w:jc w:val="center"/>
        </w:trPr>
        <w:tc>
          <w:tcPr>
            <w:tcW w:w="4716" w:type="dxa"/>
          </w:tcPr>
          <w:p w14:paraId="6F44CE25" w14:textId="77777777" w:rsidR="005218D7" w:rsidRPr="00395530" w:rsidRDefault="005218D7" w:rsidP="005218D7">
            <w:pPr>
              <w:spacing w:before="0" w:after="0" w:line="240" w:lineRule="auto"/>
              <w:ind w:firstLine="284"/>
              <w:rPr>
                <w:b/>
                <w:i/>
                <w:sz w:val="24"/>
              </w:rPr>
            </w:pPr>
            <w:r w:rsidRPr="00395530">
              <w:rPr>
                <w:b/>
                <w:i/>
                <w:sz w:val="24"/>
              </w:rPr>
              <w:t>Nơi nhận:</w:t>
            </w:r>
          </w:p>
          <w:p w14:paraId="3DA54B2B" w14:textId="77777777" w:rsidR="005218D7" w:rsidRPr="00395530" w:rsidRDefault="005218D7" w:rsidP="005218D7">
            <w:pPr>
              <w:spacing w:before="0" w:after="0" w:line="240" w:lineRule="auto"/>
              <w:ind w:firstLine="284"/>
              <w:rPr>
                <w:sz w:val="22"/>
                <w:lang w:val="vi-VN"/>
              </w:rPr>
            </w:pPr>
            <w:r w:rsidRPr="00395530">
              <w:rPr>
                <w:sz w:val="22"/>
              </w:rPr>
              <w:t>- Như trên;</w:t>
            </w:r>
          </w:p>
          <w:p w14:paraId="09417B07" w14:textId="77777777" w:rsidR="005218D7" w:rsidRPr="00395530" w:rsidRDefault="005218D7" w:rsidP="005218D7">
            <w:pPr>
              <w:spacing w:before="0" w:after="0" w:line="240" w:lineRule="auto"/>
              <w:ind w:firstLine="284"/>
              <w:rPr>
                <w:sz w:val="22"/>
                <w:szCs w:val="22"/>
              </w:rPr>
            </w:pPr>
            <w:r w:rsidRPr="00395530">
              <w:rPr>
                <w:sz w:val="22"/>
                <w:szCs w:val="22"/>
              </w:rPr>
              <w:t>- Lưu</w:t>
            </w:r>
            <w:r w:rsidR="001B6FA8" w:rsidRPr="00395530">
              <w:rPr>
                <w:sz w:val="22"/>
                <w:szCs w:val="22"/>
                <w:lang w:val="vi-VN"/>
              </w:rPr>
              <w:t>:</w:t>
            </w:r>
            <w:r w:rsidRPr="00395530">
              <w:rPr>
                <w:sz w:val="22"/>
                <w:szCs w:val="22"/>
              </w:rPr>
              <w:t xml:space="preserve"> VT, </w:t>
            </w:r>
            <w:r w:rsidR="00E945A5" w:rsidRPr="00395530">
              <w:rPr>
                <w:sz w:val="22"/>
                <w:szCs w:val="22"/>
                <w:lang w:val="vi-VN"/>
              </w:rPr>
              <w:t>CSQL</w:t>
            </w:r>
            <w:r w:rsidR="005B7A54" w:rsidRPr="00395530">
              <w:rPr>
                <w:sz w:val="22"/>
                <w:szCs w:val="22"/>
                <w:lang w:val="vi-VN"/>
              </w:rPr>
              <w:t>, CN</w:t>
            </w:r>
            <w:r w:rsidRPr="00395530">
              <w:rPr>
                <w:sz w:val="22"/>
                <w:szCs w:val="22"/>
              </w:rPr>
              <w:t>.</w:t>
            </w:r>
          </w:p>
          <w:p w14:paraId="30197D2E" w14:textId="77777777" w:rsidR="005218D7" w:rsidRPr="00395530" w:rsidRDefault="005218D7" w:rsidP="00645809">
            <w:pPr>
              <w:spacing w:line="300" w:lineRule="exact"/>
            </w:pPr>
          </w:p>
          <w:p w14:paraId="5CE42C0B" w14:textId="77777777" w:rsidR="005218D7" w:rsidRPr="00395530" w:rsidRDefault="005218D7" w:rsidP="00645809">
            <w:pPr>
              <w:spacing w:line="300" w:lineRule="exact"/>
            </w:pPr>
          </w:p>
        </w:tc>
        <w:tc>
          <w:tcPr>
            <w:tcW w:w="4644" w:type="dxa"/>
          </w:tcPr>
          <w:p w14:paraId="387A9623" w14:textId="77777777" w:rsidR="005218D7" w:rsidRPr="00395530" w:rsidRDefault="00051F1C" w:rsidP="00D73216">
            <w:pPr>
              <w:pStyle w:val="Heading6"/>
              <w:spacing w:before="40" w:after="0" w:line="240" w:lineRule="auto"/>
              <w:ind w:firstLine="0"/>
              <w:jc w:val="center"/>
              <w:rPr>
                <w:sz w:val="26"/>
                <w:szCs w:val="28"/>
              </w:rPr>
            </w:pPr>
            <w:r w:rsidRPr="00395530">
              <w:rPr>
                <w:sz w:val="26"/>
                <w:szCs w:val="28"/>
              </w:rPr>
              <w:t>CỤC</w:t>
            </w:r>
            <w:r w:rsidR="005218D7" w:rsidRPr="00395530">
              <w:rPr>
                <w:sz w:val="26"/>
                <w:szCs w:val="28"/>
              </w:rPr>
              <w:t xml:space="preserve"> TRƯỞNG</w:t>
            </w:r>
          </w:p>
          <w:p w14:paraId="51DE8505" w14:textId="77777777" w:rsidR="005218D7" w:rsidRPr="00395530" w:rsidRDefault="005218D7" w:rsidP="005218D7">
            <w:pPr>
              <w:spacing w:before="0" w:after="0" w:line="240" w:lineRule="auto"/>
              <w:ind w:firstLine="0"/>
              <w:jc w:val="center"/>
              <w:rPr>
                <w:szCs w:val="28"/>
              </w:rPr>
            </w:pPr>
          </w:p>
          <w:p w14:paraId="60A1F585" w14:textId="77777777" w:rsidR="005218D7" w:rsidRDefault="005218D7" w:rsidP="005218D7">
            <w:pPr>
              <w:spacing w:before="0" w:after="0" w:line="240" w:lineRule="auto"/>
              <w:ind w:firstLine="0"/>
              <w:jc w:val="center"/>
              <w:rPr>
                <w:szCs w:val="28"/>
              </w:rPr>
            </w:pPr>
          </w:p>
          <w:p w14:paraId="4054CDF3" w14:textId="77777777" w:rsidR="00395530" w:rsidRDefault="00395530" w:rsidP="005218D7">
            <w:pPr>
              <w:spacing w:before="0" w:after="0" w:line="240" w:lineRule="auto"/>
              <w:ind w:firstLine="0"/>
              <w:jc w:val="center"/>
              <w:rPr>
                <w:szCs w:val="28"/>
              </w:rPr>
            </w:pPr>
          </w:p>
          <w:p w14:paraId="106DCCEE" w14:textId="77777777" w:rsidR="00395530" w:rsidRDefault="00395530" w:rsidP="005218D7">
            <w:pPr>
              <w:spacing w:before="0" w:after="0" w:line="240" w:lineRule="auto"/>
              <w:ind w:firstLine="0"/>
              <w:jc w:val="center"/>
              <w:rPr>
                <w:szCs w:val="28"/>
              </w:rPr>
            </w:pPr>
          </w:p>
          <w:p w14:paraId="5F5B7E48" w14:textId="77777777" w:rsidR="00395530" w:rsidRDefault="00395530" w:rsidP="005218D7">
            <w:pPr>
              <w:spacing w:before="0" w:after="0" w:line="240" w:lineRule="auto"/>
              <w:ind w:firstLine="0"/>
              <w:jc w:val="center"/>
              <w:rPr>
                <w:szCs w:val="28"/>
              </w:rPr>
            </w:pPr>
          </w:p>
          <w:p w14:paraId="5408765C" w14:textId="77777777" w:rsidR="00395530" w:rsidRPr="00395530" w:rsidRDefault="00395530" w:rsidP="005218D7">
            <w:pPr>
              <w:spacing w:before="0" w:after="0" w:line="240" w:lineRule="auto"/>
              <w:ind w:firstLine="0"/>
              <w:jc w:val="center"/>
              <w:rPr>
                <w:b/>
                <w:bCs/>
                <w:szCs w:val="28"/>
              </w:rPr>
            </w:pPr>
            <w:r w:rsidRPr="00395530">
              <w:rPr>
                <w:b/>
                <w:bCs/>
                <w:szCs w:val="28"/>
              </w:rPr>
              <w:t>Hoàng Ngọc Lâm</w:t>
            </w:r>
          </w:p>
          <w:p w14:paraId="63B177F8" w14:textId="77777777" w:rsidR="003C7119" w:rsidRPr="00395530" w:rsidRDefault="003C7119" w:rsidP="005218D7">
            <w:pPr>
              <w:spacing w:before="0" w:after="0" w:line="240" w:lineRule="auto"/>
              <w:ind w:firstLine="0"/>
              <w:jc w:val="center"/>
              <w:rPr>
                <w:szCs w:val="28"/>
              </w:rPr>
            </w:pPr>
          </w:p>
          <w:p w14:paraId="2A54490D" w14:textId="77777777" w:rsidR="005218D7" w:rsidRPr="00395530" w:rsidRDefault="005218D7" w:rsidP="00B60E5A">
            <w:pPr>
              <w:spacing w:before="0" w:after="0" w:line="240" w:lineRule="auto"/>
              <w:ind w:firstLine="0"/>
              <w:rPr>
                <w:b/>
              </w:rPr>
            </w:pPr>
          </w:p>
          <w:p w14:paraId="7E833709" w14:textId="77777777" w:rsidR="004345C9" w:rsidRPr="00395530" w:rsidRDefault="004345C9" w:rsidP="004345C9">
            <w:pPr>
              <w:rPr>
                <w:b/>
              </w:rPr>
            </w:pPr>
          </w:p>
          <w:p w14:paraId="0AE340C5" w14:textId="77777777" w:rsidR="004345C9" w:rsidRPr="00395530" w:rsidRDefault="004345C9" w:rsidP="004345C9">
            <w:r w:rsidRPr="00395530">
              <w:t xml:space="preserve">       </w:t>
            </w:r>
          </w:p>
        </w:tc>
      </w:tr>
    </w:tbl>
    <w:p w14:paraId="509F6BA2" w14:textId="77777777" w:rsidR="00FF4258" w:rsidRPr="00395530" w:rsidRDefault="00FF4258" w:rsidP="00583BB1">
      <w:pPr>
        <w:ind w:firstLine="0"/>
      </w:pPr>
    </w:p>
    <w:sectPr w:rsidR="00FF4258" w:rsidRPr="00395530" w:rsidSect="006A5C44">
      <w:headerReference w:type="default" r:id="rId8"/>
      <w:footerReference w:type="even" r:id="rId9"/>
      <w:pgSz w:w="11907" w:h="16840" w:code="9"/>
      <w:pgMar w:top="1134" w:right="1134" w:bottom="1134" w:left="1701" w:header="680" w:footer="17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52966" w14:textId="77777777" w:rsidR="006A5C44" w:rsidRDefault="006A5C44">
      <w:r>
        <w:separator/>
      </w:r>
    </w:p>
  </w:endnote>
  <w:endnote w:type="continuationSeparator" w:id="0">
    <w:p w14:paraId="3388FFB6" w14:textId="77777777" w:rsidR="006A5C44" w:rsidRDefault="006A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nArialH">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F5EEB" w14:textId="77777777" w:rsidR="00542B43" w:rsidRDefault="00542B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D9484C" w14:textId="77777777" w:rsidR="00542B43" w:rsidRDefault="00542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CCB8E" w14:textId="77777777" w:rsidR="006A5C44" w:rsidRDefault="006A5C44">
      <w:r>
        <w:separator/>
      </w:r>
    </w:p>
  </w:footnote>
  <w:footnote w:type="continuationSeparator" w:id="0">
    <w:p w14:paraId="0F6A5ABA" w14:textId="77777777" w:rsidR="006A5C44" w:rsidRDefault="006A5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E0F17" w14:textId="77777777" w:rsidR="007C41F2" w:rsidRPr="004E5F30" w:rsidRDefault="007C41F2" w:rsidP="007C41F2">
    <w:pPr>
      <w:pStyle w:val="Header"/>
      <w:tabs>
        <w:tab w:val="left" w:pos="1160"/>
        <w:tab w:val="center" w:pos="4896"/>
      </w:tabs>
      <w:ind w:firstLine="0"/>
      <w:jc w:val="center"/>
      <w:rPr>
        <w:sz w:val="24"/>
      </w:rPr>
    </w:pPr>
    <w:r w:rsidRPr="004E5F30">
      <w:rPr>
        <w:sz w:val="24"/>
      </w:rPr>
      <w:fldChar w:fldCharType="begin"/>
    </w:r>
    <w:r w:rsidRPr="004E5F30">
      <w:rPr>
        <w:sz w:val="24"/>
      </w:rPr>
      <w:instrText xml:space="preserve"> PAGE   \* MERGEFORMAT </w:instrText>
    </w:r>
    <w:r w:rsidRPr="004E5F30">
      <w:rPr>
        <w:sz w:val="24"/>
      </w:rPr>
      <w:fldChar w:fldCharType="separate"/>
    </w:r>
    <w:r w:rsidR="00BB20D2">
      <w:rPr>
        <w:noProof/>
        <w:sz w:val="24"/>
      </w:rPr>
      <w:t>2</w:t>
    </w:r>
    <w:r w:rsidRPr="004E5F30">
      <w:rPr>
        <w:noProof/>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54C9560"/>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664AB26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000008"/>
    <w:multiLevelType w:val="singleLevel"/>
    <w:tmpl w:val="00000008"/>
    <w:name w:val="WW8Num33"/>
    <w:lvl w:ilvl="0">
      <w:start w:val="1"/>
      <w:numFmt w:val="bullet"/>
      <w:lvlText w:val="-"/>
      <w:lvlJc w:val="left"/>
      <w:pPr>
        <w:tabs>
          <w:tab w:val="num" w:pos="561"/>
        </w:tabs>
        <w:ind w:left="561" w:firstLine="0"/>
      </w:pPr>
      <w:rPr>
        <w:rFonts w:ascii="Times New Roman" w:hAnsi="Times New Roman" w:cs="Times New Roman"/>
      </w:rPr>
    </w:lvl>
  </w:abstractNum>
  <w:abstractNum w:abstractNumId="3" w15:restartNumberingAfterBreak="0">
    <w:nsid w:val="01990539"/>
    <w:multiLevelType w:val="hybridMultilevel"/>
    <w:tmpl w:val="D65ABA92"/>
    <w:lvl w:ilvl="0" w:tplc="E926ECFA">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DF7816"/>
    <w:multiLevelType w:val="hybridMultilevel"/>
    <w:tmpl w:val="83B68424"/>
    <w:lvl w:ilvl="0" w:tplc="55A2A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B70860"/>
    <w:multiLevelType w:val="hybridMultilevel"/>
    <w:tmpl w:val="92344EC4"/>
    <w:lvl w:ilvl="0" w:tplc="49B29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CA4FE2"/>
    <w:multiLevelType w:val="hybridMultilevel"/>
    <w:tmpl w:val="6776B444"/>
    <w:lvl w:ilvl="0" w:tplc="36D01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793C28"/>
    <w:multiLevelType w:val="hybridMultilevel"/>
    <w:tmpl w:val="BC30F10A"/>
    <w:lvl w:ilvl="0" w:tplc="D80CF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8C5F17"/>
    <w:multiLevelType w:val="hybridMultilevel"/>
    <w:tmpl w:val="DE74A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B2900"/>
    <w:multiLevelType w:val="hybridMultilevel"/>
    <w:tmpl w:val="8662FC94"/>
    <w:lvl w:ilvl="0" w:tplc="4F1096EC">
      <w:start w:val="2"/>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3C7434"/>
    <w:multiLevelType w:val="hybridMultilevel"/>
    <w:tmpl w:val="274C0420"/>
    <w:lvl w:ilvl="0" w:tplc="B69AD530">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EE6224"/>
    <w:multiLevelType w:val="hybridMultilevel"/>
    <w:tmpl w:val="AD145004"/>
    <w:lvl w:ilvl="0" w:tplc="47B6757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375D1E"/>
    <w:multiLevelType w:val="hybridMultilevel"/>
    <w:tmpl w:val="902438FE"/>
    <w:lvl w:ilvl="0" w:tplc="9E247CA6">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B70F33"/>
    <w:multiLevelType w:val="hybridMultilevel"/>
    <w:tmpl w:val="8E643362"/>
    <w:lvl w:ilvl="0" w:tplc="A67C4EE8">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15:restartNumberingAfterBreak="0">
    <w:nsid w:val="39912934"/>
    <w:multiLevelType w:val="hybridMultilevel"/>
    <w:tmpl w:val="BB8A1504"/>
    <w:lvl w:ilvl="0" w:tplc="BF466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A01294"/>
    <w:multiLevelType w:val="hybridMultilevel"/>
    <w:tmpl w:val="B16634B8"/>
    <w:lvl w:ilvl="0" w:tplc="34EE1DC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776EF2"/>
    <w:multiLevelType w:val="hybridMultilevel"/>
    <w:tmpl w:val="82824E9C"/>
    <w:lvl w:ilvl="0" w:tplc="7A06A5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6A47C7"/>
    <w:multiLevelType w:val="hybridMultilevel"/>
    <w:tmpl w:val="44469554"/>
    <w:lvl w:ilvl="0" w:tplc="0B9CE0DE">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280A30"/>
    <w:multiLevelType w:val="hybridMultilevel"/>
    <w:tmpl w:val="3FAAD72E"/>
    <w:lvl w:ilvl="0" w:tplc="FD12442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D304F2"/>
    <w:multiLevelType w:val="hybridMultilevel"/>
    <w:tmpl w:val="F3AC8F7E"/>
    <w:lvl w:ilvl="0" w:tplc="5C00E626">
      <w:start w:val="2"/>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0" w15:restartNumberingAfterBreak="0">
    <w:nsid w:val="63242FA4"/>
    <w:multiLevelType w:val="hybridMultilevel"/>
    <w:tmpl w:val="50960C2E"/>
    <w:lvl w:ilvl="0" w:tplc="7C821C1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C23D9A"/>
    <w:multiLevelType w:val="hybridMultilevel"/>
    <w:tmpl w:val="87542638"/>
    <w:lvl w:ilvl="0" w:tplc="1D048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5129E7"/>
    <w:multiLevelType w:val="hybridMultilevel"/>
    <w:tmpl w:val="1FEC0EC8"/>
    <w:lvl w:ilvl="0" w:tplc="765E908E">
      <w:start w:val="4"/>
      <w:numFmt w:val="bullet"/>
      <w:lvlText w:val="-"/>
      <w:lvlJc w:val="left"/>
      <w:pPr>
        <w:ind w:left="1080" w:hanging="360"/>
      </w:pPr>
      <w:rPr>
        <w:rFonts w:ascii="Times New Roman" w:eastAsia="Times New Roman" w:hAnsi="Times New Roman" w:cs="Times New Roman" w:hint="default"/>
        <w:color w:val="auto"/>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4C51F0"/>
    <w:multiLevelType w:val="hybridMultilevel"/>
    <w:tmpl w:val="6ACC7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447767"/>
    <w:multiLevelType w:val="hybridMultilevel"/>
    <w:tmpl w:val="C59EEF50"/>
    <w:lvl w:ilvl="0" w:tplc="D764CDEE">
      <w:start w:val="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4"/>
  </w:num>
  <w:num w:numId="4">
    <w:abstractNumId w:val="9"/>
  </w:num>
  <w:num w:numId="5">
    <w:abstractNumId w:val="23"/>
  </w:num>
  <w:num w:numId="6">
    <w:abstractNumId w:val="6"/>
  </w:num>
  <w:num w:numId="7">
    <w:abstractNumId w:val="11"/>
  </w:num>
  <w:num w:numId="8">
    <w:abstractNumId w:val="20"/>
  </w:num>
  <w:num w:numId="9">
    <w:abstractNumId w:val="17"/>
  </w:num>
  <w:num w:numId="10">
    <w:abstractNumId w:val="12"/>
  </w:num>
  <w:num w:numId="11">
    <w:abstractNumId w:val="3"/>
  </w:num>
  <w:num w:numId="12">
    <w:abstractNumId w:val="10"/>
  </w:num>
  <w:num w:numId="13">
    <w:abstractNumId w:val="22"/>
  </w:num>
  <w:num w:numId="14">
    <w:abstractNumId w:val="16"/>
  </w:num>
  <w:num w:numId="15">
    <w:abstractNumId w:val="5"/>
  </w:num>
  <w:num w:numId="16">
    <w:abstractNumId w:val="7"/>
  </w:num>
  <w:num w:numId="17">
    <w:abstractNumId w:val="21"/>
  </w:num>
  <w:num w:numId="18">
    <w:abstractNumId w:val="15"/>
  </w:num>
  <w:num w:numId="19">
    <w:abstractNumId w:val="18"/>
  </w:num>
  <w:num w:numId="20">
    <w:abstractNumId w:val="4"/>
  </w:num>
  <w:num w:numId="21">
    <w:abstractNumId w:val="8"/>
  </w:num>
  <w:num w:numId="22">
    <w:abstractNumId w:val="19"/>
  </w:num>
  <w:num w:numId="23">
    <w:abstractNumId w:val="14"/>
  </w:num>
  <w:num w:numId="2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84"/>
    <w:rsid w:val="00003EE4"/>
    <w:rsid w:val="00003F4C"/>
    <w:rsid w:val="0000514A"/>
    <w:rsid w:val="0000588A"/>
    <w:rsid w:val="000059CE"/>
    <w:rsid w:val="00012393"/>
    <w:rsid w:val="00013797"/>
    <w:rsid w:val="00013D96"/>
    <w:rsid w:val="00015819"/>
    <w:rsid w:val="000176A6"/>
    <w:rsid w:val="00021164"/>
    <w:rsid w:val="00021473"/>
    <w:rsid w:val="00023C57"/>
    <w:rsid w:val="00024A91"/>
    <w:rsid w:val="000265FF"/>
    <w:rsid w:val="00026B71"/>
    <w:rsid w:val="000274BD"/>
    <w:rsid w:val="00030E64"/>
    <w:rsid w:val="0003180D"/>
    <w:rsid w:val="00031980"/>
    <w:rsid w:val="00032DC4"/>
    <w:rsid w:val="00033D77"/>
    <w:rsid w:val="00033F75"/>
    <w:rsid w:val="0003421F"/>
    <w:rsid w:val="000362B5"/>
    <w:rsid w:val="00037579"/>
    <w:rsid w:val="00037E4F"/>
    <w:rsid w:val="00037F7E"/>
    <w:rsid w:val="00040D19"/>
    <w:rsid w:val="00041D7A"/>
    <w:rsid w:val="00042CEB"/>
    <w:rsid w:val="000436EC"/>
    <w:rsid w:val="00043B73"/>
    <w:rsid w:val="00045E82"/>
    <w:rsid w:val="00046080"/>
    <w:rsid w:val="00047E8A"/>
    <w:rsid w:val="000504B7"/>
    <w:rsid w:val="00051D4A"/>
    <w:rsid w:val="00051F1C"/>
    <w:rsid w:val="00052BA8"/>
    <w:rsid w:val="00052D14"/>
    <w:rsid w:val="000531E1"/>
    <w:rsid w:val="00053F18"/>
    <w:rsid w:val="000547FD"/>
    <w:rsid w:val="0005521E"/>
    <w:rsid w:val="00055931"/>
    <w:rsid w:val="00055E15"/>
    <w:rsid w:val="00055F6C"/>
    <w:rsid w:val="00057668"/>
    <w:rsid w:val="00060ED7"/>
    <w:rsid w:val="000615C5"/>
    <w:rsid w:val="00061E65"/>
    <w:rsid w:val="00062300"/>
    <w:rsid w:val="000626C4"/>
    <w:rsid w:val="00062E89"/>
    <w:rsid w:val="00063742"/>
    <w:rsid w:val="000657F1"/>
    <w:rsid w:val="00065FEA"/>
    <w:rsid w:val="0006644C"/>
    <w:rsid w:val="00066667"/>
    <w:rsid w:val="000675CD"/>
    <w:rsid w:val="000675E0"/>
    <w:rsid w:val="000705E4"/>
    <w:rsid w:val="00070B6F"/>
    <w:rsid w:val="0007134A"/>
    <w:rsid w:val="00072771"/>
    <w:rsid w:val="00075ADB"/>
    <w:rsid w:val="00075DFD"/>
    <w:rsid w:val="000762C0"/>
    <w:rsid w:val="0007709B"/>
    <w:rsid w:val="000804D2"/>
    <w:rsid w:val="000809E2"/>
    <w:rsid w:val="00081F43"/>
    <w:rsid w:val="000822AC"/>
    <w:rsid w:val="0008264B"/>
    <w:rsid w:val="000848F5"/>
    <w:rsid w:val="000859CB"/>
    <w:rsid w:val="0008697C"/>
    <w:rsid w:val="000877C2"/>
    <w:rsid w:val="00090962"/>
    <w:rsid w:val="00090ECE"/>
    <w:rsid w:val="00091796"/>
    <w:rsid w:val="00092133"/>
    <w:rsid w:val="000926B1"/>
    <w:rsid w:val="00093219"/>
    <w:rsid w:val="00094818"/>
    <w:rsid w:val="00095DD4"/>
    <w:rsid w:val="000A0E2D"/>
    <w:rsid w:val="000A1AB7"/>
    <w:rsid w:val="000A1E1A"/>
    <w:rsid w:val="000A5C3E"/>
    <w:rsid w:val="000A6A59"/>
    <w:rsid w:val="000A6BA3"/>
    <w:rsid w:val="000B2A4A"/>
    <w:rsid w:val="000B35F2"/>
    <w:rsid w:val="000B4707"/>
    <w:rsid w:val="000B52F0"/>
    <w:rsid w:val="000B657B"/>
    <w:rsid w:val="000B785E"/>
    <w:rsid w:val="000C138B"/>
    <w:rsid w:val="000C530D"/>
    <w:rsid w:val="000C549C"/>
    <w:rsid w:val="000C7F47"/>
    <w:rsid w:val="000D1607"/>
    <w:rsid w:val="000D3C7F"/>
    <w:rsid w:val="000D46B5"/>
    <w:rsid w:val="000D46CD"/>
    <w:rsid w:val="000D499F"/>
    <w:rsid w:val="000D5BE4"/>
    <w:rsid w:val="000E144F"/>
    <w:rsid w:val="000E1FC3"/>
    <w:rsid w:val="000E2C25"/>
    <w:rsid w:val="000E36D7"/>
    <w:rsid w:val="000E6023"/>
    <w:rsid w:val="000E669F"/>
    <w:rsid w:val="000E7E4F"/>
    <w:rsid w:val="000F0D13"/>
    <w:rsid w:val="000F24C2"/>
    <w:rsid w:val="000F3865"/>
    <w:rsid w:val="000F3FC0"/>
    <w:rsid w:val="000F407F"/>
    <w:rsid w:val="000F6EA9"/>
    <w:rsid w:val="000F78B2"/>
    <w:rsid w:val="00100441"/>
    <w:rsid w:val="00100519"/>
    <w:rsid w:val="00106035"/>
    <w:rsid w:val="0010644F"/>
    <w:rsid w:val="001073AF"/>
    <w:rsid w:val="0011283B"/>
    <w:rsid w:val="00112B9E"/>
    <w:rsid w:val="00113D61"/>
    <w:rsid w:val="00113F5C"/>
    <w:rsid w:val="001147F5"/>
    <w:rsid w:val="00114B28"/>
    <w:rsid w:val="00115170"/>
    <w:rsid w:val="0011554A"/>
    <w:rsid w:val="00116DF4"/>
    <w:rsid w:val="001173CA"/>
    <w:rsid w:val="0011750F"/>
    <w:rsid w:val="001207C5"/>
    <w:rsid w:val="00123CB4"/>
    <w:rsid w:val="0012510E"/>
    <w:rsid w:val="00125714"/>
    <w:rsid w:val="001257F5"/>
    <w:rsid w:val="00125E92"/>
    <w:rsid w:val="00125EFE"/>
    <w:rsid w:val="00126394"/>
    <w:rsid w:val="00126DB3"/>
    <w:rsid w:val="0013267A"/>
    <w:rsid w:val="001326B4"/>
    <w:rsid w:val="001337EE"/>
    <w:rsid w:val="00133DC5"/>
    <w:rsid w:val="00134A32"/>
    <w:rsid w:val="00134AFB"/>
    <w:rsid w:val="001352CA"/>
    <w:rsid w:val="00135929"/>
    <w:rsid w:val="001363F1"/>
    <w:rsid w:val="00136DB6"/>
    <w:rsid w:val="0014098E"/>
    <w:rsid w:val="00141168"/>
    <w:rsid w:val="00144851"/>
    <w:rsid w:val="00144EA5"/>
    <w:rsid w:val="00145039"/>
    <w:rsid w:val="001451AF"/>
    <w:rsid w:val="00145327"/>
    <w:rsid w:val="00146CD9"/>
    <w:rsid w:val="001474F2"/>
    <w:rsid w:val="001545CE"/>
    <w:rsid w:val="00156998"/>
    <w:rsid w:val="00156BA7"/>
    <w:rsid w:val="001571A3"/>
    <w:rsid w:val="00166975"/>
    <w:rsid w:val="00167B29"/>
    <w:rsid w:val="00170532"/>
    <w:rsid w:val="0017202F"/>
    <w:rsid w:val="001729FD"/>
    <w:rsid w:val="00174C78"/>
    <w:rsid w:val="00174CD8"/>
    <w:rsid w:val="00174E3A"/>
    <w:rsid w:val="001757FD"/>
    <w:rsid w:val="00175992"/>
    <w:rsid w:val="0018118A"/>
    <w:rsid w:val="00182CDA"/>
    <w:rsid w:val="0018376E"/>
    <w:rsid w:val="00183D4B"/>
    <w:rsid w:val="0018418D"/>
    <w:rsid w:val="00184303"/>
    <w:rsid w:val="00185F20"/>
    <w:rsid w:val="001870EC"/>
    <w:rsid w:val="00190580"/>
    <w:rsid w:val="001916CA"/>
    <w:rsid w:val="00192095"/>
    <w:rsid w:val="00192FC0"/>
    <w:rsid w:val="00193549"/>
    <w:rsid w:val="00195BF2"/>
    <w:rsid w:val="00196470"/>
    <w:rsid w:val="001A0461"/>
    <w:rsid w:val="001A0EE8"/>
    <w:rsid w:val="001A30F9"/>
    <w:rsid w:val="001A3CE4"/>
    <w:rsid w:val="001A5387"/>
    <w:rsid w:val="001A64FC"/>
    <w:rsid w:val="001A7026"/>
    <w:rsid w:val="001A70B9"/>
    <w:rsid w:val="001A775A"/>
    <w:rsid w:val="001A79E0"/>
    <w:rsid w:val="001B06F2"/>
    <w:rsid w:val="001B0C6C"/>
    <w:rsid w:val="001B1A6F"/>
    <w:rsid w:val="001B2FB8"/>
    <w:rsid w:val="001B4707"/>
    <w:rsid w:val="001B636D"/>
    <w:rsid w:val="001B6FA8"/>
    <w:rsid w:val="001C061C"/>
    <w:rsid w:val="001C0AA3"/>
    <w:rsid w:val="001C5F4D"/>
    <w:rsid w:val="001D02CA"/>
    <w:rsid w:val="001D1185"/>
    <w:rsid w:val="001D71B4"/>
    <w:rsid w:val="001D784C"/>
    <w:rsid w:val="001E2B60"/>
    <w:rsid w:val="001E45FF"/>
    <w:rsid w:val="001E5A54"/>
    <w:rsid w:val="001E64B0"/>
    <w:rsid w:val="001F014B"/>
    <w:rsid w:val="001F346F"/>
    <w:rsid w:val="001F40ED"/>
    <w:rsid w:val="001F50AA"/>
    <w:rsid w:val="001F56FC"/>
    <w:rsid w:val="001F5A04"/>
    <w:rsid w:val="001F5C8E"/>
    <w:rsid w:val="001F6486"/>
    <w:rsid w:val="001F6FE1"/>
    <w:rsid w:val="001F75BB"/>
    <w:rsid w:val="001F7600"/>
    <w:rsid w:val="001F7E37"/>
    <w:rsid w:val="001F7FAB"/>
    <w:rsid w:val="00202386"/>
    <w:rsid w:val="00203796"/>
    <w:rsid w:val="00203AF2"/>
    <w:rsid w:val="00203DD6"/>
    <w:rsid w:val="00204FF4"/>
    <w:rsid w:val="00205147"/>
    <w:rsid w:val="002054ED"/>
    <w:rsid w:val="00205FCA"/>
    <w:rsid w:val="00206E35"/>
    <w:rsid w:val="002124C5"/>
    <w:rsid w:val="00214E17"/>
    <w:rsid w:val="00216477"/>
    <w:rsid w:val="00217C2F"/>
    <w:rsid w:val="00220259"/>
    <w:rsid w:val="00220AEA"/>
    <w:rsid w:val="002212C0"/>
    <w:rsid w:val="002246C6"/>
    <w:rsid w:val="0022672B"/>
    <w:rsid w:val="00226D70"/>
    <w:rsid w:val="00227608"/>
    <w:rsid w:val="0022789B"/>
    <w:rsid w:val="0023198B"/>
    <w:rsid w:val="00232349"/>
    <w:rsid w:val="0023265C"/>
    <w:rsid w:val="00233137"/>
    <w:rsid w:val="0023331D"/>
    <w:rsid w:val="002336C0"/>
    <w:rsid w:val="00234E0C"/>
    <w:rsid w:val="0023654A"/>
    <w:rsid w:val="0023750B"/>
    <w:rsid w:val="00241F5A"/>
    <w:rsid w:val="0024202F"/>
    <w:rsid w:val="0024234C"/>
    <w:rsid w:val="00244BE3"/>
    <w:rsid w:val="00245F31"/>
    <w:rsid w:val="00245F63"/>
    <w:rsid w:val="00246A24"/>
    <w:rsid w:val="0024724D"/>
    <w:rsid w:val="00252B05"/>
    <w:rsid w:val="00253DC7"/>
    <w:rsid w:val="002546B5"/>
    <w:rsid w:val="00255067"/>
    <w:rsid w:val="00255355"/>
    <w:rsid w:val="00255E6C"/>
    <w:rsid w:val="002603A2"/>
    <w:rsid w:val="00260970"/>
    <w:rsid w:val="00260F56"/>
    <w:rsid w:val="00261876"/>
    <w:rsid w:val="00262B59"/>
    <w:rsid w:val="00265CB0"/>
    <w:rsid w:val="00266215"/>
    <w:rsid w:val="0027021D"/>
    <w:rsid w:val="00270762"/>
    <w:rsid w:val="00270C60"/>
    <w:rsid w:val="002712A7"/>
    <w:rsid w:val="00272AC0"/>
    <w:rsid w:val="00273B57"/>
    <w:rsid w:val="00276527"/>
    <w:rsid w:val="0027777E"/>
    <w:rsid w:val="00277C87"/>
    <w:rsid w:val="00280A57"/>
    <w:rsid w:val="002845C2"/>
    <w:rsid w:val="00285691"/>
    <w:rsid w:val="0028713C"/>
    <w:rsid w:val="00290822"/>
    <w:rsid w:val="0029142C"/>
    <w:rsid w:val="002933CD"/>
    <w:rsid w:val="002936D2"/>
    <w:rsid w:val="00295449"/>
    <w:rsid w:val="00297043"/>
    <w:rsid w:val="002A0182"/>
    <w:rsid w:val="002A644B"/>
    <w:rsid w:val="002B105E"/>
    <w:rsid w:val="002B122D"/>
    <w:rsid w:val="002B1252"/>
    <w:rsid w:val="002B24B5"/>
    <w:rsid w:val="002B382A"/>
    <w:rsid w:val="002B3F17"/>
    <w:rsid w:val="002B522C"/>
    <w:rsid w:val="002B56C7"/>
    <w:rsid w:val="002B7337"/>
    <w:rsid w:val="002B7579"/>
    <w:rsid w:val="002B7618"/>
    <w:rsid w:val="002C0DFF"/>
    <w:rsid w:val="002C15E8"/>
    <w:rsid w:val="002C265F"/>
    <w:rsid w:val="002C29F0"/>
    <w:rsid w:val="002C61A5"/>
    <w:rsid w:val="002D1B02"/>
    <w:rsid w:val="002D24AB"/>
    <w:rsid w:val="002D29CE"/>
    <w:rsid w:val="002D441F"/>
    <w:rsid w:val="002D49D1"/>
    <w:rsid w:val="002D4B15"/>
    <w:rsid w:val="002D61B7"/>
    <w:rsid w:val="002D61C7"/>
    <w:rsid w:val="002E03AD"/>
    <w:rsid w:val="002E05B2"/>
    <w:rsid w:val="002E17BD"/>
    <w:rsid w:val="002E1DC3"/>
    <w:rsid w:val="002E21AD"/>
    <w:rsid w:val="002E3B14"/>
    <w:rsid w:val="002E5733"/>
    <w:rsid w:val="002E785C"/>
    <w:rsid w:val="002F0A6D"/>
    <w:rsid w:val="002F1A1B"/>
    <w:rsid w:val="002F265E"/>
    <w:rsid w:val="002F2D71"/>
    <w:rsid w:val="002F5043"/>
    <w:rsid w:val="002F72BA"/>
    <w:rsid w:val="00300891"/>
    <w:rsid w:val="0030181F"/>
    <w:rsid w:val="00302D7E"/>
    <w:rsid w:val="0030514B"/>
    <w:rsid w:val="00305229"/>
    <w:rsid w:val="00305620"/>
    <w:rsid w:val="0030566D"/>
    <w:rsid w:val="00306ACF"/>
    <w:rsid w:val="00307625"/>
    <w:rsid w:val="00307651"/>
    <w:rsid w:val="0031067A"/>
    <w:rsid w:val="00310995"/>
    <w:rsid w:val="003110FC"/>
    <w:rsid w:val="003111B8"/>
    <w:rsid w:val="0031227B"/>
    <w:rsid w:val="00312704"/>
    <w:rsid w:val="00314A9B"/>
    <w:rsid w:val="00315166"/>
    <w:rsid w:val="00315F05"/>
    <w:rsid w:val="00316AB8"/>
    <w:rsid w:val="00322105"/>
    <w:rsid w:val="003222E7"/>
    <w:rsid w:val="003230FF"/>
    <w:rsid w:val="003252F6"/>
    <w:rsid w:val="003259DB"/>
    <w:rsid w:val="00325FC9"/>
    <w:rsid w:val="0032619E"/>
    <w:rsid w:val="00326FB2"/>
    <w:rsid w:val="003311A2"/>
    <w:rsid w:val="0033155B"/>
    <w:rsid w:val="00331664"/>
    <w:rsid w:val="00331DD0"/>
    <w:rsid w:val="003337FA"/>
    <w:rsid w:val="0033493F"/>
    <w:rsid w:val="003364FE"/>
    <w:rsid w:val="00336A97"/>
    <w:rsid w:val="0033756D"/>
    <w:rsid w:val="00337BB6"/>
    <w:rsid w:val="00337D1F"/>
    <w:rsid w:val="0034491B"/>
    <w:rsid w:val="00346CA5"/>
    <w:rsid w:val="00352C87"/>
    <w:rsid w:val="003544C3"/>
    <w:rsid w:val="00354B6A"/>
    <w:rsid w:val="00355EEF"/>
    <w:rsid w:val="00356B37"/>
    <w:rsid w:val="00356B48"/>
    <w:rsid w:val="00360508"/>
    <w:rsid w:val="003605DF"/>
    <w:rsid w:val="003614DA"/>
    <w:rsid w:val="00361691"/>
    <w:rsid w:val="003617C5"/>
    <w:rsid w:val="00361E77"/>
    <w:rsid w:val="003622DA"/>
    <w:rsid w:val="00362F24"/>
    <w:rsid w:val="00363C0C"/>
    <w:rsid w:val="00364517"/>
    <w:rsid w:val="0036592D"/>
    <w:rsid w:val="0036684E"/>
    <w:rsid w:val="00367F81"/>
    <w:rsid w:val="003701A6"/>
    <w:rsid w:val="00370ADC"/>
    <w:rsid w:val="0037163E"/>
    <w:rsid w:val="00371CE1"/>
    <w:rsid w:val="00371F39"/>
    <w:rsid w:val="003734F7"/>
    <w:rsid w:val="00374425"/>
    <w:rsid w:val="003779DA"/>
    <w:rsid w:val="003805BA"/>
    <w:rsid w:val="00382D2D"/>
    <w:rsid w:val="0038357C"/>
    <w:rsid w:val="00383689"/>
    <w:rsid w:val="00385B64"/>
    <w:rsid w:val="00385BB1"/>
    <w:rsid w:val="00385D88"/>
    <w:rsid w:val="00387F60"/>
    <w:rsid w:val="00390668"/>
    <w:rsid w:val="003913EE"/>
    <w:rsid w:val="0039296D"/>
    <w:rsid w:val="00393E2E"/>
    <w:rsid w:val="0039406B"/>
    <w:rsid w:val="003947C6"/>
    <w:rsid w:val="00395530"/>
    <w:rsid w:val="003A07A6"/>
    <w:rsid w:val="003A108F"/>
    <w:rsid w:val="003A1E27"/>
    <w:rsid w:val="003A1F32"/>
    <w:rsid w:val="003A2FE5"/>
    <w:rsid w:val="003A3BCC"/>
    <w:rsid w:val="003A70E8"/>
    <w:rsid w:val="003B1766"/>
    <w:rsid w:val="003B25DF"/>
    <w:rsid w:val="003B349F"/>
    <w:rsid w:val="003B4ACF"/>
    <w:rsid w:val="003B4D2B"/>
    <w:rsid w:val="003B5B8C"/>
    <w:rsid w:val="003B6C65"/>
    <w:rsid w:val="003B6E04"/>
    <w:rsid w:val="003C13EC"/>
    <w:rsid w:val="003C1457"/>
    <w:rsid w:val="003C2077"/>
    <w:rsid w:val="003C2147"/>
    <w:rsid w:val="003C340B"/>
    <w:rsid w:val="003C404D"/>
    <w:rsid w:val="003C5F92"/>
    <w:rsid w:val="003C6982"/>
    <w:rsid w:val="003C6AE7"/>
    <w:rsid w:val="003C7119"/>
    <w:rsid w:val="003C77FD"/>
    <w:rsid w:val="003C7D56"/>
    <w:rsid w:val="003D0EF8"/>
    <w:rsid w:val="003D1E8B"/>
    <w:rsid w:val="003D21CA"/>
    <w:rsid w:val="003D2A7F"/>
    <w:rsid w:val="003D353E"/>
    <w:rsid w:val="003D6FDC"/>
    <w:rsid w:val="003E0014"/>
    <w:rsid w:val="003E00B5"/>
    <w:rsid w:val="003E08C3"/>
    <w:rsid w:val="003E0D5F"/>
    <w:rsid w:val="003E2AF8"/>
    <w:rsid w:val="003E3425"/>
    <w:rsid w:val="003E3BEF"/>
    <w:rsid w:val="003E417B"/>
    <w:rsid w:val="003E443B"/>
    <w:rsid w:val="003E5DD5"/>
    <w:rsid w:val="003F24FF"/>
    <w:rsid w:val="003F4ABD"/>
    <w:rsid w:val="003F4BB9"/>
    <w:rsid w:val="003F5B5D"/>
    <w:rsid w:val="003F61B3"/>
    <w:rsid w:val="003F6CD5"/>
    <w:rsid w:val="003F7814"/>
    <w:rsid w:val="004003B8"/>
    <w:rsid w:val="00401536"/>
    <w:rsid w:val="004017C0"/>
    <w:rsid w:val="00403685"/>
    <w:rsid w:val="0040386C"/>
    <w:rsid w:val="00410014"/>
    <w:rsid w:val="00411751"/>
    <w:rsid w:val="004133F2"/>
    <w:rsid w:val="004147A7"/>
    <w:rsid w:val="00415555"/>
    <w:rsid w:val="00416486"/>
    <w:rsid w:val="00422A6D"/>
    <w:rsid w:val="0042339F"/>
    <w:rsid w:val="004235E9"/>
    <w:rsid w:val="00424BE6"/>
    <w:rsid w:val="00424DA9"/>
    <w:rsid w:val="0042517E"/>
    <w:rsid w:val="004257A4"/>
    <w:rsid w:val="00425CA8"/>
    <w:rsid w:val="00431541"/>
    <w:rsid w:val="00433782"/>
    <w:rsid w:val="004345C9"/>
    <w:rsid w:val="00434BB4"/>
    <w:rsid w:val="004355CD"/>
    <w:rsid w:val="0043581B"/>
    <w:rsid w:val="004361DC"/>
    <w:rsid w:val="0043632E"/>
    <w:rsid w:val="00436DB6"/>
    <w:rsid w:val="00437096"/>
    <w:rsid w:val="00437292"/>
    <w:rsid w:val="0043763B"/>
    <w:rsid w:val="00440342"/>
    <w:rsid w:val="004421BE"/>
    <w:rsid w:val="004430CF"/>
    <w:rsid w:val="00443ABF"/>
    <w:rsid w:val="004446E7"/>
    <w:rsid w:val="00444FFC"/>
    <w:rsid w:val="004455D6"/>
    <w:rsid w:val="00445FAF"/>
    <w:rsid w:val="0044656C"/>
    <w:rsid w:val="00446A09"/>
    <w:rsid w:val="00447565"/>
    <w:rsid w:val="00450E7A"/>
    <w:rsid w:val="00451CF6"/>
    <w:rsid w:val="00451CFE"/>
    <w:rsid w:val="00452E79"/>
    <w:rsid w:val="00453C86"/>
    <w:rsid w:val="004557BE"/>
    <w:rsid w:val="00456113"/>
    <w:rsid w:val="00456917"/>
    <w:rsid w:val="00457871"/>
    <w:rsid w:val="00457F1B"/>
    <w:rsid w:val="00460234"/>
    <w:rsid w:val="00461AF6"/>
    <w:rsid w:val="004628DE"/>
    <w:rsid w:val="0046701C"/>
    <w:rsid w:val="00467287"/>
    <w:rsid w:val="00467E54"/>
    <w:rsid w:val="00471E02"/>
    <w:rsid w:val="00474BDD"/>
    <w:rsid w:val="00474F3C"/>
    <w:rsid w:val="00477259"/>
    <w:rsid w:val="004801E3"/>
    <w:rsid w:val="004843FC"/>
    <w:rsid w:val="00484D2F"/>
    <w:rsid w:val="004854C9"/>
    <w:rsid w:val="00487371"/>
    <w:rsid w:val="00491C15"/>
    <w:rsid w:val="004941F2"/>
    <w:rsid w:val="00497164"/>
    <w:rsid w:val="004A007B"/>
    <w:rsid w:val="004A18D2"/>
    <w:rsid w:val="004A2A6D"/>
    <w:rsid w:val="004A448B"/>
    <w:rsid w:val="004A49AF"/>
    <w:rsid w:val="004A4EDF"/>
    <w:rsid w:val="004A7AB7"/>
    <w:rsid w:val="004B116C"/>
    <w:rsid w:val="004B2B15"/>
    <w:rsid w:val="004B444C"/>
    <w:rsid w:val="004B4BB2"/>
    <w:rsid w:val="004B525D"/>
    <w:rsid w:val="004B628E"/>
    <w:rsid w:val="004B7C9E"/>
    <w:rsid w:val="004C24C7"/>
    <w:rsid w:val="004C45F8"/>
    <w:rsid w:val="004C4BDF"/>
    <w:rsid w:val="004C5897"/>
    <w:rsid w:val="004C745F"/>
    <w:rsid w:val="004C7849"/>
    <w:rsid w:val="004D03D8"/>
    <w:rsid w:val="004D4027"/>
    <w:rsid w:val="004D6CAA"/>
    <w:rsid w:val="004E2B6C"/>
    <w:rsid w:val="004E31FF"/>
    <w:rsid w:val="004E4387"/>
    <w:rsid w:val="004E4522"/>
    <w:rsid w:val="004E5F30"/>
    <w:rsid w:val="004E699B"/>
    <w:rsid w:val="004E74B2"/>
    <w:rsid w:val="004F0449"/>
    <w:rsid w:val="004F0951"/>
    <w:rsid w:val="004F2B62"/>
    <w:rsid w:val="004F2E12"/>
    <w:rsid w:val="004F65D8"/>
    <w:rsid w:val="004F740B"/>
    <w:rsid w:val="005014A1"/>
    <w:rsid w:val="005024AF"/>
    <w:rsid w:val="00502B40"/>
    <w:rsid w:val="00502C80"/>
    <w:rsid w:val="00503AB6"/>
    <w:rsid w:val="00503F11"/>
    <w:rsid w:val="00506475"/>
    <w:rsid w:val="005065B6"/>
    <w:rsid w:val="00510BA3"/>
    <w:rsid w:val="00510FA6"/>
    <w:rsid w:val="00511A50"/>
    <w:rsid w:val="00512E2F"/>
    <w:rsid w:val="00515ECA"/>
    <w:rsid w:val="00516060"/>
    <w:rsid w:val="0051651B"/>
    <w:rsid w:val="0051739E"/>
    <w:rsid w:val="005218D7"/>
    <w:rsid w:val="0052290D"/>
    <w:rsid w:val="00523B36"/>
    <w:rsid w:val="00523C6D"/>
    <w:rsid w:val="00524D99"/>
    <w:rsid w:val="005312E5"/>
    <w:rsid w:val="005342C8"/>
    <w:rsid w:val="005343F3"/>
    <w:rsid w:val="00534C3D"/>
    <w:rsid w:val="00540DB0"/>
    <w:rsid w:val="0054149D"/>
    <w:rsid w:val="005416A1"/>
    <w:rsid w:val="00542029"/>
    <w:rsid w:val="0054243D"/>
    <w:rsid w:val="0054264F"/>
    <w:rsid w:val="00542A82"/>
    <w:rsid w:val="00542B43"/>
    <w:rsid w:val="00544778"/>
    <w:rsid w:val="00545BDE"/>
    <w:rsid w:val="00545CA3"/>
    <w:rsid w:val="00545E9B"/>
    <w:rsid w:val="0055068E"/>
    <w:rsid w:val="005506B0"/>
    <w:rsid w:val="00551BC4"/>
    <w:rsid w:val="00552941"/>
    <w:rsid w:val="00552ABF"/>
    <w:rsid w:val="0055313E"/>
    <w:rsid w:val="00554EEF"/>
    <w:rsid w:val="00556581"/>
    <w:rsid w:val="00556E12"/>
    <w:rsid w:val="00557E21"/>
    <w:rsid w:val="0056035B"/>
    <w:rsid w:val="005608EF"/>
    <w:rsid w:val="005649E9"/>
    <w:rsid w:val="0056792E"/>
    <w:rsid w:val="00570F5C"/>
    <w:rsid w:val="00575334"/>
    <w:rsid w:val="00576787"/>
    <w:rsid w:val="00576962"/>
    <w:rsid w:val="00577141"/>
    <w:rsid w:val="00580ECA"/>
    <w:rsid w:val="0058244F"/>
    <w:rsid w:val="0058255C"/>
    <w:rsid w:val="00583BB1"/>
    <w:rsid w:val="00585275"/>
    <w:rsid w:val="00586302"/>
    <w:rsid w:val="0059214F"/>
    <w:rsid w:val="00592412"/>
    <w:rsid w:val="00595E80"/>
    <w:rsid w:val="005A15C4"/>
    <w:rsid w:val="005A1769"/>
    <w:rsid w:val="005A30C1"/>
    <w:rsid w:val="005A4BCF"/>
    <w:rsid w:val="005A5F64"/>
    <w:rsid w:val="005A6CFB"/>
    <w:rsid w:val="005B0867"/>
    <w:rsid w:val="005B1B78"/>
    <w:rsid w:val="005B2CD3"/>
    <w:rsid w:val="005B2E05"/>
    <w:rsid w:val="005B40C9"/>
    <w:rsid w:val="005B4AFF"/>
    <w:rsid w:val="005B4EE7"/>
    <w:rsid w:val="005B5738"/>
    <w:rsid w:val="005B7A54"/>
    <w:rsid w:val="005C4ED5"/>
    <w:rsid w:val="005C58BA"/>
    <w:rsid w:val="005D006B"/>
    <w:rsid w:val="005D10EB"/>
    <w:rsid w:val="005D1280"/>
    <w:rsid w:val="005D137A"/>
    <w:rsid w:val="005D1408"/>
    <w:rsid w:val="005D2C56"/>
    <w:rsid w:val="005D3942"/>
    <w:rsid w:val="005D5661"/>
    <w:rsid w:val="005D7479"/>
    <w:rsid w:val="005D79BD"/>
    <w:rsid w:val="005E1CDC"/>
    <w:rsid w:val="005E276E"/>
    <w:rsid w:val="005E5B02"/>
    <w:rsid w:val="005E7589"/>
    <w:rsid w:val="005E7929"/>
    <w:rsid w:val="005F0160"/>
    <w:rsid w:val="005F0250"/>
    <w:rsid w:val="005F0A4C"/>
    <w:rsid w:val="005F1514"/>
    <w:rsid w:val="005F22B7"/>
    <w:rsid w:val="005F2A5F"/>
    <w:rsid w:val="005F35DC"/>
    <w:rsid w:val="005F3F99"/>
    <w:rsid w:val="005F5867"/>
    <w:rsid w:val="005F68A3"/>
    <w:rsid w:val="005F6FB8"/>
    <w:rsid w:val="005F755F"/>
    <w:rsid w:val="005F784B"/>
    <w:rsid w:val="005F7958"/>
    <w:rsid w:val="00602969"/>
    <w:rsid w:val="00602B8D"/>
    <w:rsid w:val="00605514"/>
    <w:rsid w:val="00610E0B"/>
    <w:rsid w:val="00611BFA"/>
    <w:rsid w:val="00611DEE"/>
    <w:rsid w:val="00612473"/>
    <w:rsid w:val="00612C43"/>
    <w:rsid w:val="0061361B"/>
    <w:rsid w:val="00615FAC"/>
    <w:rsid w:val="00616696"/>
    <w:rsid w:val="0061740B"/>
    <w:rsid w:val="00617AE8"/>
    <w:rsid w:val="00621C30"/>
    <w:rsid w:val="00621CFC"/>
    <w:rsid w:val="0062341A"/>
    <w:rsid w:val="006240E2"/>
    <w:rsid w:val="00626D78"/>
    <w:rsid w:val="00626E79"/>
    <w:rsid w:val="00630627"/>
    <w:rsid w:val="006335E8"/>
    <w:rsid w:val="00635BC4"/>
    <w:rsid w:val="00637F6D"/>
    <w:rsid w:val="006416E5"/>
    <w:rsid w:val="006424CA"/>
    <w:rsid w:val="0064351B"/>
    <w:rsid w:val="006435AB"/>
    <w:rsid w:val="00644211"/>
    <w:rsid w:val="0064436B"/>
    <w:rsid w:val="00645044"/>
    <w:rsid w:val="00645809"/>
    <w:rsid w:val="006462A8"/>
    <w:rsid w:val="00651535"/>
    <w:rsid w:val="00652F22"/>
    <w:rsid w:val="0065309E"/>
    <w:rsid w:val="006533AE"/>
    <w:rsid w:val="00653514"/>
    <w:rsid w:val="00653B81"/>
    <w:rsid w:val="0065548B"/>
    <w:rsid w:val="00656F19"/>
    <w:rsid w:val="00662719"/>
    <w:rsid w:val="00663E56"/>
    <w:rsid w:val="0066600E"/>
    <w:rsid w:val="00671342"/>
    <w:rsid w:val="00671E11"/>
    <w:rsid w:val="00673E24"/>
    <w:rsid w:val="006748EB"/>
    <w:rsid w:val="006827A4"/>
    <w:rsid w:val="00685018"/>
    <w:rsid w:val="006853DF"/>
    <w:rsid w:val="0068553A"/>
    <w:rsid w:val="0069054C"/>
    <w:rsid w:val="00690AFA"/>
    <w:rsid w:val="00691253"/>
    <w:rsid w:val="006923E7"/>
    <w:rsid w:val="00693630"/>
    <w:rsid w:val="006945A2"/>
    <w:rsid w:val="00694E57"/>
    <w:rsid w:val="006961B3"/>
    <w:rsid w:val="00697682"/>
    <w:rsid w:val="006A0188"/>
    <w:rsid w:val="006A0EBA"/>
    <w:rsid w:val="006A232B"/>
    <w:rsid w:val="006A33A8"/>
    <w:rsid w:val="006A5C44"/>
    <w:rsid w:val="006A6106"/>
    <w:rsid w:val="006A6970"/>
    <w:rsid w:val="006B354A"/>
    <w:rsid w:val="006B5135"/>
    <w:rsid w:val="006B59C9"/>
    <w:rsid w:val="006B5A21"/>
    <w:rsid w:val="006B6358"/>
    <w:rsid w:val="006B6EFC"/>
    <w:rsid w:val="006B7E95"/>
    <w:rsid w:val="006C0C21"/>
    <w:rsid w:val="006C1EA6"/>
    <w:rsid w:val="006C28B1"/>
    <w:rsid w:val="006C407E"/>
    <w:rsid w:val="006C542B"/>
    <w:rsid w:val="006C5649"/>
    <w:rsid w:val="006C5C0C"/>
    <w:rsid w:val="006C6403"/>
    <w:rsid w:val="006C716F"/>
    <w:rsid w:val="006C77EB"/>
    <w:rsid w:val="006D0CC2"/>
    <w:rsid w:val="006D12D6"/>
    <w:rsid w:val="006D1A72"/>
    <w:rsid w:val="006D1AF7"/>
    <w:rsid w:val="006D32C9"/>
    <w:rsid w:val="006D3412"/>
    <w:rsid w:val="006D6982"/>
    <w:rsid w:val="006D7B14"/>
    <w:rsid w:val="006E02CC"/>
    <w:rsid w:val="006E3D22"/>
    <w:rsid w:val="006E4756"/>
    <w:rsid w:val="006F0AE0"/>
    <w:rsid w:val="006F2068"/>
    <w:rsid w:val="006F2822"/>
    <w:rsid w:val="006F2EF7"/>
    <w:rsid w:val="006F4CCC"/>
    <w:rsid w:val="006F71E8"/>
    <w:rsid w:val="007006B0"/>
    <w:rsid w:val="007027CF"/>
    <w:rsid w:val="007029D4"/>
    <w:rsid w:val="00702F03"/>
    <w:rsid w:val="0070302A"/>
    <w:rsid w:val="007034F2"/>
    <w:rsid w:val="00704F9F"/>
    <w:rsid w:val="0070555C"/>
    <w:rsid w:val="00705D37"/>
    <w:rsid w:val="00706A03"/>
    <w:rsid w:val="00707184"/>
    <w:rsid w:val="00710E3D"/>
    <w:rsid w:val="00710EBD"/>
    <w:rsid w:val="00711AB2"/>
    <w:rsid w:val="0071279A"/>
    <w:rsid w:val="007127DE"/>
    <w:rsid w:val="0071332A"/>
    <w:rsid w:val="0071455A"/>
    <w:rsid w:val="0071461C"/>
    <w:rsid w:val="00715267"/>
    <w:rsid w:val="00715536"/>
    <w:rsid w:val="00720432"/>
    <w:rsid w:val="007216A0"/>
    <w:rsid w:val="007220D9"/>
    <w:rsid w:val="00723C75"/>
    <w:rsid w:val="00724666"/>
    <w:rsid w:val="007256BC"/>
    <w:rsid w:val="00725B48"/>
    <w:rsid w:val="00726CF5"/>
    <w:rsid w:val="00727881"/>
    <w:rsid w:val="00727DA5"/>
    <w:rsid w:val="00730121"/>
    <w:rsid w:val="007304AE"/>
    <w:rsid w:val="00731B14"/>
    <w:rsid w:val="0073270B"/>
    <w:rsid w:val="00732744"/>
    <w:rsid w:val="007329E6"/>
    <w:rsid w:val="00732CF0"/>
    <w:rsid w:val="00733E3C"/>
    <w:rsid w:val="00734505"/>
    <w:rsid w:val="00734891"/>
    <w:rsid w:val="00734F84"/>
    <w:rsid w:val="00735D58"/>
    <w:rsid w:val="0073656A"/>
    <w:rsid w:val="007369DF"/>
    <w:rsid w:val="0073788D"/>
    <w:rsid w:val="007408DE"/>
    <w:rsid w:val="00740B55"/>
    <w:rsid w:val="00740EDE"/>
    <w:rsid w:val="007444BE"/>
    <w:rsid w:val="00746565"/>
    <w:rsid w:val="00747A67"/>
    <w:rsid w:val="0075023E"/>
    <w:rsid w:val="00751564"/>
    <w:rsid w:val="00752D37"/>
    <w:rsid w:val="00752F72"/>
    <w:rsid w:val="0075560E"/>
    <w:rsid w:val="00757A3B"/>
    <w:rsid w:val="00757AE0"/>
    <w:rsid w:val="00757D9E"/>
    <w:rsid w:val="00760D19"/>
    <w:rsid w:val="00760E8C"/>
    <w:rsid w:val="00763931"/>
    <w:rsid w:val="007643E5"/>
    <w:rsid w:val="00764E96"/>
    <w:rsid w:val="007654B0"/>
    <w:rsid w:val="007664A4"/>
    <w:rsid w:val="0076651A"/>
    <w:rsid w:val="00766C09"/>
    <w:rsid w:val="00766FEC"/>
    <w:rsid w:val="00767384"/>
    <w:rsid w:val="00771407"/>
    <w:rsid w:val="00772914"/>
    <w:rsid w:val="007736D0"/>
    <w:rsid w:val="007740BF"/>
    <w:rsid w:val="00774801"/>
    <w:rsid w:val="00774C14"/>
    <w:rsid w:val="00775409"/>
    <w:rsid w:val="007761CB"/>
    <w:rsid w:val="00776A3C"/>
    <w:rsid w:val="00781533"/>
    <w:rsid w:val="00782A51"/>
    <w:rsid w:val="007838B4"/>
    <w:rsid w:val="007913E1"/>
    <w:rsid w:val="007916C5"/>
    <w:rsid w:val="00792CEC"/>
    <w:rsid w:val="007933C9"/>
    <w:rsid w:val="0079342C"/>
    <w:rsid w:val="00795632"/>
    <w:rsid w:val="0079724D"/>
    <w:rsid w:val="007A0A4E"/>
    <w:rsid w:val="007A305E"/>
    <w:rsid w:val="007A333A"/>
    <w:rsid w:val="007A51ED"/>
    <w:rsid w:val="007A58B6"/>
    <w:rsid w:val="007A6020"/>
    <w:rsid w:val="007B0956"/>
    <w:rsid w:val="007B1368"/>
    <w:rsid w:val="007B5E01"/>
    <w:rsid w:val="007B6217"/>
    <w:rsid w:val="007C2BB1"/>
    <w:rsid w:val="007C41F2"/>
    <w:rsid w:val="007C476E"/>
    <w:rsid w:val="007C5B8E"/>
    <w:rsid w:val="007C6898"/>
    <w:rsid w:val="007D1621"/>
    <w:rsid w:val="007D1CC1"/>
    <w:rsid w:val="007D1EEE"/>
    <w:rsid w:val="007D1F99"/>
    <w:rsid w:val="007D242F"/>
    <w:rsid w:val="007D2D45"/>
    <w:rsid w:val="007E3587"/>
    <w:rsid w:val="007E407C"/>
    <w:rsid w:val="007E4D8C"/>
    <w:rsid w:val="007E55A9"/>
    <w:rsid w:val="007E64A5"/>
    <w:rsid w:val="007E76AE"/>
    <w:rsid w:val="007E7AE1"/>
    <w:rsid w:val="007F097C"/>
    <w:rsid w:val="007F1BB1"/>
    <w:rsid w:val="007F53DA"/>
    <w:rsid w:val="007F6A9D"/>
    <w:rsid w:val="007F71BB"/>
    <w:rsid w:val="00801977"/>
    <w:rsid w:val="00803865"/>
    <w:rsid w:val="00803B58"/>
    <w:rsid w:val="00804473"/>
    <w:rsid w:val="008048BF"/>
    <w:rsid w:val="00805869"/>
    <w:rsid w:val="008058CC"/>
    <w:rsid w:val="008078EF"/>
    <w:rsid w:val="0081026B"/>
    <w:rsid w:val="00810F66"/>
    <w:rsid w:val="00811CCF"/>
    <w:rsid w:val="00812084"/>
    <w:rsid w:val="00812AAD"/>
    <w:rsid w:val="008131F5"/>
    <w:rsid w:val="008172DA"/>
    <w:rsid w:val="00817506"/>
    <w:rsid w:val="00817ECD"/>
    <w:rsid w:val="008204C5"/>
    <w:rsid w:val="00821341"/>
    <w:rsid w:val="00821B22"/>
    <w:rsid w:val="008244A7"/>
    <w:rsid w:val="00830467"/>
    <w:rsid w:val="008366B0"/>
    <w:rsid w:val="0084008E"/>
    <w:rsid w:val="008410F3"/>
    <w:rsid w:val="00843860"/>
    <w:rsid w:val="0084398C"/>
    <w:rsid w:val="00843A44"/>
    <w:rsid w:val="0084627E"/>
    <w:rsid w:val="008466DB"/>
    <w:rsid w:val="008466F6"/>
    <w:rsid w:val="00846ABA"/>
    <w:rsid w:val="00847B8C"/>
    <w:rsid w:val="00850C83"/>
    <w:rsid w:val="00850CAA"/>
    <w:rsid w:val="00851A93"/>
    <w:rsid w:val="00852C00"/>
    <w:rsid w:val="00852F7D"/>
    <w:rsid w:val="00853F7E"/>
    <w:rsid w:val="0085681E"/>
    <w:rsid w:val="008569E1"/>
    <w:rsid w:val="00856ECC"/>
    <w:rsid w:val="0086098F"/>
    <w:rsid w:val="00860F3F"/>
    <w:rsid w:val="0086300A"/>
    <w:rsid w:val="008633D0"/>
    <w:rsid w:val="00864FCB"/>
    <w:rsid w:val="00866FEA"/>
    <w:rsid w:val="0086742D"/>
    <w:rsid w:val="00874E9A"/>
    <w:rsid w:val="0087587B"/>
    <w:rsid w:val="0087666F"/>
    <w:rsid w:val="00876EFF"/>
    <w:rsid w:val="0087798C"/>
    <w:rsid w:val="00880B2E"/>
    <w:rsid w:val="00880B8C"/>
    <w:rsid w:val="008810DE"/>
    <w:rsid w:val="00881119"/>
    <w:rsid w:val="0088134A"/>
    <w:rsid w:val="008858FE"/>
    <w:rsid w:val="00885F4A"/>
    <w:rsid w:val="00887F31"/>
    <w:rsid w:val="00890A62"/>
    <w:rsid w:val="00892C04"/>
    <w:rsid w:val="00893162"/>
    <w:rsid w:val="00896812"/>
    <w:rsid w:val="0089684F"/>
    <w:rsid w:val="008A4091"/>
    <w:rsid w:val="008A455C"/>
    <w:rsid w:val="008A5D3A"/>
    <w:rsid w:val="008A74D8"/>
    <w:rsid w:val="008B15E2"/>
    <w:rsid w:val="008B32BB"/>
    <w:rsid w:val="008B3FEE"/>
    <w:rsid w:val="008B53C8"/>
    <w:rsid w:val="008B67EB"/>
    <w:rsid w:val="008B709A"/>
    <w:rsid w:val="008B7A05"/>
    <w:rsid w:val="008C0B4F"/>
    <w:rsid w:val="008C11C6"/>
    <w:rsid w:val="008C16AD"/>
    <w:rsid w:val="008C304F"/>
    <w:rsid w:val="008C3E99"/>
    <w:rsid w:val="008C5D29"/>
    <w:rsid w:val="008C6B5D"/>
    <w:rsid w:val="008C7C4D"/>
    <w:rsid w:val="008D02FB"/>
    <w:rsid w:val="008D1356"/>
    <w:rsid w:val="008D15A7"/>
    <w:rsid w:val="008D398D"/>
    <w:rsid w:val="008D4B3A"/>
    <w:rsid w:val="008D4B7D"/>
    <w:rsid w:val="008D5593"/>
    <w:rsid w:val="008D61DE"/>
    <w:rsid w:val="008D63CE"/>
    <w:rsid w:val="008D65D6"/>
    <w:rsid w:val="008E046D"/>
    <w:rsid w:val="008E3175"/>
    <w:rsid w:val="008E567E"/>
    <w:rsid w:val="008E6F59"/>
    <w:rsid w:val="008F1FAE"/>
    <w:rsid w:val="008F248B"/>
    <w:rsid w:val="008F3560"/>
    <w:rsid w:val="008F43F2"/>
    <w:rsid w:val="008F64DA"/>
    <w:rsid w:val="008F6AB7"/>
    <w:rsid w:val="009007E8"/>
    <w:rsid w:val="00903496"/>
    <w:rsid w:val="00903AB7"/>
    <w:rsid w:val="00904DBE"/>
    <w:rsid w:val="009078BE"/>
    <w:rsid w:val="00907DD5"/>
    <w:rsid w:val="00911F40"/>
    <w:rsid w:val="009140DF"/>
    <w:rsid w:val="0091430E"/>
    <w:rsid w:val="00915690"/>
    <w:rsid w:val="00920C30"/>
    <w:rsid w:val="00920D95"/>
    <w:rsid w:val="009214E3"/>
    <w:rsid w:val="00922010"/>
    <w:rsid w:val="009223D6"/>
    <w:rsid w:val="00924554"/>
    <w:rsid w:val="00924557"/>
    <w:rsid w:val="0092475C"/>
    <w:rsid w:val="009251AA"/>
    <w:rsid w:val="009268B2"/>
    <w:rsid w:val="00926EBA"/>
    <w:rsid w:val="00927CF3"/>
    <w:rsid w:val="00930DAB"/>
    <w:rsid w:val="00931C0E"/>
    <w:rsid w:val="009357CA"/>
    <w:rsid w:val="00937244"/>
    <w:rsid w:val="0093771B"/>
    <w:rsid w:val="00941894"/>
    <w:rsid w:val="0094232F"/>
    <w:rsid w:val="009427DB"/>
    <w:rsid w:val="00943308"/>
    <w:rsid w:val="00946C54"/>
    <w:rsid w:val="009472B2"/>
    <w:rsid w:val="009472E5"/>
    <w:rsid w:val="00947D42"/>
    <w:rsid w:val="00947F5F"/>
    <w:rsid w:val="00951164"/>
    <w:rsid w:val="009513EB"/>
    <w:rsid w:val="009518CC"/>
    <w:rsid w:val="00953807"/>
    <w:rsid w:val="0095428D"/>
    <w:rsid w:val="009552DD"/>
    <w:rsid w:val="00956C7E"/>
    <w:rsid w:val="0096036B"/>
    <w:rsid w:val="00961C11"/>
    <w:rsid w:val="00964414"/>
    <w:rsid w:val="00964648"/>
    <w:rsid w:val="00966F4D"/>
    <w:rsid w:val="00970316"/>
    <w:rsid w:val="0097162A"/>
    <w:rsid w:val="009725D1"/>
    <w:rsid w:val="00972C7A"/>
    <w:rsid w:val="00975BD0"/>
    <w:rsid w:val="00981430"/>
    <w:rsid w:val="0098151B"/>
    <w:rsid w:val="0098154D"/>
    <w:rsid w:val="00981BCD"/>
    <w:rsid w:val="00985041"/>
    <w:rsid w:val="00985350"/>
    <w:rsid w:val="00985EEE"/>
    <w:rsid w:val="00986014"/>
    <w:rsid w:val="009869A1"/>
    <w:rsid w:val="0098750A"/>
    <w:rsid w:val="00990FB6"/>
    <w:rsid w:val="00993313"/>
    <w:rsid w:val="009944B4"/>
    <w:rsid w:val="009966D1"/>
    <w:rsid w:val="00997505"/>
    <w:rsid w:val="00997CDD"/>
    <w:rsid w:val="009A0624"/>
    <w:rsid w:val="009A16AF"/>
    <w:rsid w:val="009A2C49"/>
    <w:rsid w:val="009A3F7C"/>
    <w:rsid w:val="009B03BE"/>
    <w:rsid w:val="009B1F10"/>
    <w:rsid w:val="009B233E"/>
    <w:rsid w:val="009B2F9B"/>
    <w:rsid w:val="009B30E6"/>
    <w:rsid w:val="009B4F68"/>
    <w:rsid w:val="009B5121"/>
    <w:rsid w:val="009B53DF"/>
    <w:rsid w:val="009C14B7"/>
    <w:rsid w:val="009C253C"/>
    <w:rsid w:val="009C32AB"/>
    <w:rsid w:val="009C3A3A"/>
    <w:rsid w:val="009C42C5"/>
    <w:rsid w:val="009C4855"/>
    <w:rsid w:val="009C4D87"/>
    <w:rsid w:val="009C56B5"/>
    <w:rsid w:val="009C5F28"/>
    <w:rsid w:val="009C6905"/>
    <w:rsid w:val="009C78FE"/>
    <w:rsid w:val="009D331A"/>
    <w:rsid w:val="009D3701"/>
    <w:rsid w:val="009D3745"/>
    <w:rsid w:val="009D44FE"/>
    <w:rsid w:val="009D5897"/>
    <w:rsid w:val="009D66E3"/>
    <w:rsid w:val="009E1D49"/>
    <w:rsid w:val="009E4446"/>
    <w:rsid w:val="009E6D45"/>
    <w:rsid w:val="009E752F"/>
    <w:rsid w:val="009E75A8"/>
    <w:rsid w:val="009F159F"/>
    <w:rsid w:val="009F205E"/>
    <w:rsid w:val="009F237A"/>
    <w:rsid w:val="00A0014A"/>
    <w:rsid w:val="00A01679"/>
    <w:rsid w:val="00A0171B"/>
    <w:rsid w:val="00A024CD"/>
    <w:rsid w:val="00A02A7A"/>
    <w:rsid w:val="00A0416D"/>
    <w:rsid w:val="00A1013A"/>
    <w:rsid w:val="00A10E6F"/>
    <w:rsid w:val="00A1181C"/>
    <w:rsid w:val="00A120A6"/>
    <w:rsid w:val="00A14035"/>
    <w:rsid w:val="00A15D0F"/>
    <w:rsid w:val="00A1696E"/>
    <w:rsid w:val="00A16D91"/>
    <w:rsid w:val="00A17099"/>
    <w:rsid w:val="00A17202"/>
    <w:rsid w:val="00A207F1"/>
    <w:rsid w:val="00A20D61"/>
    <w:rsid w:val="00A25E53"/>
    <w:rsid w:val="00A269AA"/>
    <w:rsid w:val="00A30645"/>
    <w:rsid w:val="00A30790"/>
    <w:rsid w:val="00A3090A"/>
    <w:rsid w:val="00A31CE8"/>
    <w:rsid w:val="00A31E5E"/>
    <w:rsid w:val="00A37BBE"/>
    <w:rsid w:val="00A43286"/>
    <w:rsid w:val="00A44223"/>
    <w:rsid w:val="00A4422C"/>
    <w:rsid w:val="00A46BE8"/>
    <w:rsid w:val="00A473B1"/>
    <w:rsid w:val="00A50C1D"/>
    <w:rsid w:val="00A51D8F"/>
    <w:rsid w:val="00A52217"/>
    <w:rsid w:val="00A527C0"/>
    <w:rsid w:val="00A52B55"/>
    <w:rsid w:val="00A539CB"/>
    <w:rsid w:val="00A60240"/>
    <w:rsid w:val="00A6071D"/>
    <w:rsid w:val="00A61C27"/>
    <w:rsid w:val="00A625ED"/>
    <w:rsid w:val="00A626EA"/>
    <w:rsid w:val="00A65C53"/>
    <w:rsid w:val="00A71496"/>
    <w:rsid w:val="00A72366"/>
    <w:rsid w:val="00A74232"/>
    <w:rsid w:val="00A746FE"/>
    <w:rsid w:val="00A7489D"/>
    <w:rsid w:val="00A75FB2"/>
    <w:rsid w:val="00A77262"/>
    <w:rsid w:val="00A812D5"/>
    <w:rsid w:val="00A81632"/>
    <w:rsid w:val="00A81665"/>
    <w:rsid w:val="00A834BC"/>
    <w:rsid w:val="00A83638"/>
    <w:rsid w:val="00A840FC"/>
    <w:rsid w:val="00A85586"/>
    <w:rsid w:val="00A85F50"/>
    <w:rsid w:val="00A90510"/>
    <w:rsid w:val="00A9203C"/>
    <w:rsid w:val="00A94CAE"/>
    <w:rsid w:val="00A95525"/>
    <w:rsid w:val="00A9659A"/>
    <w:rsid w:val="00A9791D"/>
    <w:rsid w:val="00A97A1F"/>
    <w:rsid w:val="00AA056B"/>
    <w:rsid w:val="00AA09EC"/>
    <w:rsid w:val="00AA166A"/>
    <w:rsid w:val="00AA3295"/>
    <w:rsid w:val="00AA3BAE"/>
    <w:rsid w:val="00AA3E23"/>
    <w:rsid w:val="00AA63C1"/>
    <w:rsid w:val="00AA6701"/>
    <w:rsid w:val="00AA70A2"/>
    <w:rsid w:val="00AA7167"/>
    <w:rsid w:val="00AB1783"/>
    <w:rsid w:val="00AB263F"/>
    <w:rsid w:val="00AB4C2D"/>
    <w:rsid w:val="00AB5CB9"/>
    <w:rsid w:val="00AB6FC0"/>
    <w:rsid w:val="00AB7EFE"/>
    <w:rsid w:val="00AC1B96"/>
    <w:rsid w:val="00AC3645"/>
    <w:rsid w:val="00AC3ACB"/>
    <w:rsid w:val="00AC5AE5"/>
    <w:rsid w:val="00AC62BD"/>
    <w:rsid w:val="00AC707C"/>
    <w:rsid w:val="00AC7770"/>
    <w:rsid w:val="00AD05B0"/>
    <w:rsid w:val="00AD0D9E"/>
    <w:rsid w:val="00AD2D6D"/>
    <w:rsid w:val="00AD3815"/>
    <w:rsid w:val="00AD53EC"/>
    <w:rsid w:val="00AD543D"/>
    <w:rsid w:val="00AD6EA5"/>
    <w:rsid w:val="00AD7EA3"/>
    <w:rsid w:val="00AE1D64"/>
    <w:rsid w:val="00AE32A9"/>
    <w:rsid w:val="00AE3EC4"/>
    <w:rsid w:val="00AE485E"/>
    <w:rsid w:val="00AE4873"/>
    <w:rsid w:val="00AE49FF"/>
    <w:rsid w:val="00AE4A10"/>
    <w:rsid w:val="00AE7DA6"/>
    <w:rsid w:val="00AF0B31"/>
    <w:rsid w:val="00AF0B41"/>
    <w:rsid w:val="00AF3FDE"/>
    <w:rsid w:val="00AF507C"/>
    <w:rsid w:val="00AF7B86"/>
    <w:rsid w:val="00B021A8"/>
    <w:rsid w:val="00B02533"/>
    <w:rsid w:val="00B04393"/>
    <w:rsid w:val="00B0568F"/>
    <w:rsid w:val="00B06721"/>
    <w:rsid w:val="00B067C9"/>
    <w:rsid w:val="00B06948"/>
    <w:rsid w:val="00B1215F"/>
    <w:rsid w:val="00B12479"/>
    <w:rsid w:val="00B125A1"/>
    <w:rsid w:val="00B12C3E"/>
    <w:rsid w:val="00B1305A"/>
    <w:rsid w:val="00B13123"/>
    <w:rsid w:val="00B131DC"/>
    <w:rsid w:val="00B13B25"/>
    <w:rsid w:val="00B13EE5"/>
    <w:rsid w:val="00B15B46"/>
    <w:rsid w:val="00B16505"/>
    <w:rsid w:val="00B17839"/>
    <w:rsid w:val="00B17CC8"/>
    <w:rsid w:val="00B20350"/>
    <w:rsid w:val="00B20A00"/>
    <w:rsid w:val="00B21282"/>
    <w:rsid w:val="00B21FB7"/>
    <w:rsid w:val="00B22354"/>
    <w:rsid w:val="00B225B3"/>
    <w:rsid w:val="00B22A40"/>
    <w:rsid w:val="00B26CCA"/>
    <w:rsid w:val="00B2706F"/>
    <w:rsid w:val="00B3196D"/>
    <w:rsid w:val="00B32084"/>
    <w:rsid w:val="00B341C7"/>
    <w:rsid w:val="00B346E7"/>
    <w:rsid w:val="00B364E6"/>
    <w:rsid w:val="00B36D3C"/>
    <w:rsid w:val="00B37E12"/>
    <w:rsid w:val="00B37EA6"/>
    <w:rsid w:val="00B40E0C"/>
    <w:rsid w:val="00B41B18"/>
    <w:rsid w:val="00B420DA"/>
    <w:rsid w:val="00B429AD"/>
    <w:rsid w:val="00B44911"/>
    <w:rsid w:val="00B44FF5"/>
    <w:rsid w:val="00B46021"/>
    <w:rsid w:val="00B50BEE"/>
    <w:rsid w:val="00B5387E"/>
    <w:rsid w:val="00B55369"/>
    <w:rsid w:val="00B57644"/>
    <w:rsid w:val="00B6034D"/>
    <w:rsid w:val="00B60B3D"/>
    <w:rsid w:val="00B60E5A"/>
    <w:rsid w:val="00B619EB"/>
    <w:rsid w:val="00B62586"/>
    <w:rsid w:val="00B6400D"/>
    <w:rsid w:val="00B64E78"/>
    <w:rsid w:val="00B65561"/>
    <w:rsid w:val="00B701C9"/>
    <w:rsid w:val="00B7237B"/>
    <w:rsid w:val="00B727BA"/>
    <w:rsid w:val="00B72D74"/>
    <w:rsid w:val="00B74568"/>
    <w:rsid w:val="00B7757C"/>
    <w:rsid w:val="00B77FEB"/>
    <w:rsid w:val="00B80629"/>
    <w:rsid w:val="00B80AD1"/>
    <w:rsid w:val="00B82C2C"/>
    <w:rsid w:val="00B83300"/>
    <w:rsid w:val="00B83D93"/>
    <w:rsid w:val="00B840D7"/>
    <w:rsid w:val="00B84C84"/>
    <w:rsid w:val="00B85149"/>
    <w:rsid w:val="00B85C60"/>
    <w:rsid w:val="00B85E4B"/>
    <w:rsid w:val="00B86469"/>
    <w:rsid w:val="00B90137"/>
    <w:rsid w:val="00B91EAB"/>
    <w:rsid w:val="00B9394B"/>
    <w:rsid w:val="00B93CF0"/>
    <w:rsid w:val="00B9648D"/>
    <w:rsid w:val="00B96F1C"/>
    <w:rsid w:val="00B97BBD"/>
    <w:rsid w:val="00BA01E5"/>
    <w:rsid w:val="00BA0B30"/>
    <w:rsid w:val="00BA0F2D"/>
    <w:rsid w:val="00BA12AA"/>
    <w:rsid w:val="00BA1F1C"/>
    <w:rsid w:val="00BA34B6"/>
    <w:rsid w:val="00BA4DBA"/>
    <w:rsid w:val="00BA5D87"/>
    <w:rsid w:val="00BB032D"/>
    <w:rsid w:val="00BB0730"/>
    <w:rsid w:val="00BB0D8A"/>
    <w:rsid w:val="00BB20D2"/>
    <w:rsid w:val="00BB41D9"/>
    <w:rsid w:val="00BB4618"/>
    <w:rsid w:val="00BB46DB"/>
    <w:rsid w:val="00BB5354"/>
    <w:rsid w:val="00BB5E10"/>
    <w:rsid w:val="00BC12EA"/>
    <w:rsid w:val="00BC13AF"/>
    <w:rsid w:val="00BC1707"/>
    <w:rsid w:val="00BC215E"/>
    <w:rsid w:val="00BC2B11"/>
    <w:rsid w:val="00BC3B92"/>
    <w:rsid w:val="00BC42DC"/>
    <w:rsid w:val="00BC571A"/>
    <w:rsid w:val="00BC57A0"/>
    <w:rsid w:val="00BC6188"/>
    <w:rsid w:val="00BC6C0F"/>
    <w:rsid w:val="00BD21C4"/>
    <w:rsid w:val="00BD2E08"/>
    <w:rsid w:val="00BD3DD9"/>
    <w:rsid w:val="00BD47D2"/>
    <w:rsid w:val="00BD5ABE"/>
    <w:rsid w:val="00BE093E"/>
    <w:rsid w:val="00BE15F8"/>
    <w:rsid w:val="00BE3223"/>
    <w:rsid w:val="00BE5C18"/>
    <w:rsid w:val="00BE610D"/>
    <w:rsid w:val="00BE61C9"/>
    <w:rsid w:val="00BE7559"/>
    <w:rsid w:val="00BF042E"/>
    <w:rsid w:val="00BF06D1"/>
    <w:rsid w:val="00BF0FA8"/>
    <w:rsid w:val="00BF2593"/>
    <w:rsid w:val="00BF29FD"/>
    <w:rsid w:val="00BF4089"/>
    <w:rsid w:val="00BF5999"/>
    <w:rsid w:val="00BF6868"/>
    <w:rsid w:val="00BF69AB"/>
    <w:rsid w:val="00BF7DCD"/>
    <w:rsid w:val="00C0001A"/>
    <w:rsid w:val="00C00C8C"/>
    <w:rsid w:val="00C0110C"/>
    <w:rsid w:val="00C03BBA"/>
    <w:rsid w:val="00C05897"/>
    <w:rsid w:val="00C0662D"/>
    <w:rsid w:val="00C07503"/>
    <w:rsid w:val="00C07B1F"/>
    <w:rsid w:val="00C10A04"/>
    <w:rsid w:val="00C13242"/>
    <w:rsid w:val="00C14344"/>
    <w:rsid w:val="00C14F3E"/>
    <w:rsid w:val="00C15AC3"/>
    <w:rsid w:val="00C21BBE"/>
    <w:rsid w:val="00C21FF3"/>
    <w:rsid w:val="00C2306F"/>
    <w:rsid w:val="00C24004"/>
    <w:rsid w:val="00C30958"/>
    <w:rsid w:val="00C327A8"/>
    <w:rsid w:val="00C32C70"/>
    <w:rsid w:val="00C33F18"/>
    <w:rsid w:val="00C35E21"/>
    <w:rsid w:val="00C3752F"/>
    <w:rsid w:val="00C3773B"/>
    <w:rsid w:val="00C37D3D"/>
    <w:rsid w:val="00C40495"/>
    <w:rsid w:val="00C4186D"/>
    <w:rsid w:val="00C42434"/>
    <w:rsid w:val="00C4457A"/>
    <w:rsid w:val="00C45B09"/>
    <w:rsid w:val="00C45B15"/>
    <w:rsid w:val="00C47171"/>
    <w:rsid w:val="00C47F94"/>
    <w:rsid w:val="00C50FDF"/>
    <w:rsid w:val="00C523A8"/>
    <w:rsid w:val="00C54A8F"/>
    <w:rsid w:val="00C54FA3"/>
    <w:rsid w:val="00C5688D"/>
    <w:rsid w:val="00C5758B"/>
    <w:rsid w:val="00C62A16"/>
    <w:rsid w:val="00C7091F"/>
    <w:rsid w:val="00C7198B"/>
    <w:rsid w:val="00C72695"/>
    <w:rsid w:val="00C73E74"/>
    <w:rsid w:val="00C74565"/>
    <w:rsid w:val="00C750D3"/>
    <w:rsid w:val="00C75201"/>
    <w:rsid w:val="00C77C58"/>
    <w:rsid w:val="00C80D86"/>
    <w:rsid w:val="00C8258B"/>
    <w:rsid w:val="00C82871"/>
    <w:rsid w:val="00C836D4"/>
    <w:rsid w:val="00C84DAA"/>
    <w:rsid w:val="00C85092"/>
    <w:rsid w:val="00C85AD1"/>
    <w:rsid w:val="00C860F3"/>
    <w:rsid w:val="00C862B9"/>
    <w:rsid w:val="00C86A8B"/>
    <w:rsid w:val="00C86B38"/>
    <w:rsid w:val="00C870EF"/>
    <w:rsid w:val="00C87945"/>
    <w:rsid w:val="00C87B33"/>
    <w:rsid w:val="00C90433"/>
    <w:rsid w:val="00C90C1D"/>
    <w:rsid w:val="00C91BF7"/>
    <w:rsid w:val="00C92380"/>
    <w:rsid w:val="00C93190"/>
    <w:rsid w:val="00C9592F"/>
    <w:rsid w:val="00C96DB3"/>
    <w:rsid w:val="00C96F2A"/>
    <w:rsid w:val="00C97216"/>
    <w:rsid w:val="00C972D1"/>
    <w:rsid w:val="00C977B3"/>
    <w:rsid w:val="00CA044F"/>
    <w:rsid w:val="00CA1EB0"/>
    <w:rsid w:val="00CA2A32"/>
    <w:rsid w:val="00CA446B"/>
    <w:rsid w:val="00CA4FCA"/>
    <w:rsid w:val="00CA53EB"/>
    <w:rsid w:val="00CA73A0"/>
    <w:rsid w:val="00CA7698"/>
    <w:rsid w:val="00CB15E6"/>
    <w:rsid w:val="00CB2443"/>
    <w:rsid w:val="00CB39EC"/>
    <w:rsid w:val="00CB453C"/>
    <w:rsid w:val="00CB60B2"/>
    <w:rsid w:val="00CB668F"/>
    <w:rsid w:val="00CB71CE"/>
    <w:rsid w:val="00CB7526"/>
    <w:rsid w:val="00CC182B"/>
    <w:rsid w:val="00CC280A"/>
    <w:rsid w:val="00CC3165"/>
    <w:rsid w:val="00CC409B"/>
    <w:rsid w:val="00CC44B8"/>
    <w:rsid w:val="00CC67FC"/>
    <w:rsid w:val="00CD0395"/>
    <w:rsid w:val="00CD2A1D"/>
    <w:rsid w:val="00CD2C0C"/>
    <w:rsid w:val="00CD53BE"/>
    <w:rsid w:val="00CD56BC"/>
    <w:rsid w:val="00CD6784"/>
    <w:rsid w:val="00CD780D"/>
    <w:rsid w:val="00CE1272"/>
    <w:rsid w:val="00CE1876"/>
    <w:rsid w:val="00CE18F3"/>
    <w:rsid w:val="00CE1B2F"/>
    <w:rsid w:val="00CE369C"/>
    <w:rsid w:val="00CE5D60"/>
    <w:rsid w:val="00CE5FB5"/>
    <w:rsid w:val="00CE732D"/>
    <w:rsid w:val="00CE7C1A"/>
    <w:rsid w:val="00CF2216"/>
    <w:rsid w:val="00CF3B17"/>
    <w:rsid w:val="00CF3E0D"/>
    <w:rsid w:val="00CF4D40"/>
    <w:rsid w:val="00CF50D3"/>
    <w:rsid w:val="00CF56BF"/>
    <w:rsid w:val="00CF5BC7"/>
    <w:rsid w:val="00CF5C7E"/>
    <w:rsid w:val="00CF6964"/>
    <w:rsid w:val="00CF6EA7"/>
    <w:rsid w:val="00CF7219"/>
    <w:rsid w:val="00D0052C"/>
    <w:rsid w:val="00D00DFE"/>
    <w:rsid w:val="00D01897"/>
    <w:rsid w:val="00D0425B"/>
    <w:rsid w:val="00D04C37"/>
    <w:rsid w:val="00D054A2"/>
    <w:rsid w:val="00D05AC5"/>
    <w:rsid w:val="00D069FA"/>
    <w:rsid w:val="00D07BC8"/>
    <w:rsid w:val="00D11437"/>
    <w:rsid w:val="00D11B1E"/>
    <w:rsid w:val="00D134C7"/>
    <w:rsid w:val="00D1579D"/>
    <w:rsid w:val="00D20B47"/>
    <w:rsid w:val="00D22CD7"/>
    <w:rsid w:val="00D23879"/>
    <w:rsid w:val="00D23CCB"/>
    <w:rsid w:val="00D24661"/>
    <w:rsid w:val="00D246EF"/>
    <w:rsid w:val="00D25408"/>
    <w:rsid w:val="00D2713D"/>
    <w:rsid w:val="00D314E7"/>
    <w:rsid w:val="00D31C40"/>
    <w:rsid w:val="00D31CC6"/>
    <w:rsid w:val="00D32066"/>
    <w:rsid w:val="00D3431D"/>
    <w:rsid w:val="00D35361"/>
    <w:rsid w:val="00D36E45"/>
    <w:rsid w:val="00D40B33"/>
    <w:rsid w:val="00D410B0"/>
    <w:rsid w:val="00D412CF"/>
    <w:rsid w:val="00D41861"/>
    <w:rsid w:val="00D420DA"/>
    <w:rsid w:val="00D422EF"/>
    <w:rsid w:val="00D43AE1"/>
    <w:rsid w:val="00D457BA"/>
    <w:rsid w:val="00D4581E"/>
    <w:rsid w:val="00D45858"/>
    <w:rsid w:val="00D45F69"/>
    <w:rsid w:val="00D46330"/>
    <w:rsid w:val="00D50DBA"/>
    <w:rsid w:val="00D5232F"/>
    <w:rsid w:val="00D53007"/>
    <w:rsid w:val="00D53597"/>
    <w:rsid w:val="00D53D27"/>
    <w:rsid w:val="00D53E58"/>
    <w:rsid w:val="00D54D1D"/>
    <w:rsid w:val="00D54E85"/>
    <w:rsid w:val="00D564AD"/>
    <w:rsid w:val="00D57E20"/>
    <w:rsid w:val="00D57E47"/>
    <w:rsid w:val="00D614C7"/>
    <w:rsid w:val="00D62220"/>
    <w:rsid w:val="00D63E0C"/>
    <w:rsid w:val="00D65C2E"/>
    <w:rsid w:val="00D664F6"/>
    <w:rsid w:val="00D67833"/>
    <w:rsid w:val="00D72AA5"/>
    <w:rsid w:val="00D72F23"/>
    <w:rsid w:val="00D73216"/>
    <w:rsid w:val="00D74B37"/>
    <w:rsid w:val="00D751D8"/>
    <w:rsid w:val="00D76051"/>
    <w:rsid w:val="00D76055"/>
    <w:rsid w:val="00D7693C"/>
    <w:rsid w:val="00D76E86"/>
    <w:rsid w:val="00D77283"/>
    <w:rsid w:val="00D805F0"/>
    <w:rsid w:val="00D810DE"/>
    <w:rsid w:val="00D81507"/>
    <w:rsid w:val="00D82B69"/>
    <w:rsid w:val="00D82D5C"/>
    <w:rsid w:val="00D834D8"/>
    <w:rsid w:val="00D84ABE"/>
    <w:rsid w:val="00D84F87"/>
    <w:rsid w:val="00D86852"/>
    <w:rsid w:val="00D87960"/>
    <w:rsid w:val="00D9023A"/>
    <w:rsid w:val="00D906A4"/>
    <w:rsid w:val="00D909B6"/>
    <w:rsid w:val="00D92531"/>
    <w:rsid w:val="00D93478"/>
    <w:rsid w:val="00D94341"/>
    <w:rsid w:val="00D95349"/>
    <w:rsid w:val="00D95378"/>
    <w:rsid w:val="00DA149F"/>
    <w:rsid w:val="00DA20CF"/>
    <w:rsid w:val="00DA258A"/>
    <w:rsid w:val="00DA2F9C"/>
    <w:rsid w:val="00DA2FE4"/>
    <w:rsid w:val="00DA3398"/>
    <w:rsid w:val="00DA3474"/>
    <w:rsid w:val="00DA3B44"/>
    <w:rsid w:val="00DA45BA"/>
    <w:rsid w:val="00DA5D6B"/>
    <w:rsid w:val="00DA6D65"/>
    <w:rsid w:val="00DA6E7E"/>
    <w:rsid w:val="00DA7F19"/>
    <w:rsid w:val="00DB228F"/>
    <w:rsid w:val="00DB28B2"/>
    <w:rsid w:val="00DB2D18"/>
    <w:rsid w:val="00DB3518"/>
    <w:rsid w:val="00DB6F19"/>
    <w:rsid w:val="00DB78A9"/>
    <w:rsid w:val="00DB7ABB"/>
    <w:rsid w:val="00DC1192"/>
    <w:rsid w:val="00DC1812"/>
    <w:rsid w:val="00DC29BD"/>
    <w:rsid w:val="00DC4789"/>
    <w:rsid w:val="00DC4C13"/>
    <w:rsid w:val="00DC5B10"/>
    <w:rsid w:val="00DC5E4E"/>
    <w:rsid w:val="00DC6B0B"/>
    <w:rsid w:val="00DC7C54"/>
    <w:rsid w:val="00DD295C"/>
    <w:rsid w:val="00DD2A21"/>
    <w:rsid w:val="00DD6D49"/>
    <w:rsid w:val="00DD7BAA"/>
    <w:rsid w:val="00DD7F26"/>
    <w:rsid w:val="00DE0285"/>
    <w:rsid w:val="00DE13E4"/>
    <w:rsid w:val="00DE1583"/>
    <w:rsid w:val="00DE2D7C"/>
    <w:rsid w:val="00DE48CA"/>
    <w:rsid w:val="00DE5C26"/>
    <w:rsid w:val="00DF22A5"/>
    <w:rsid w:val="00DF404F"/>
    <w:rsid w:val="00DF581F"/>
    <w:rsid w:val="00DF67D0"/>
    <w:rsid w:val="00DF7CBA"/>
    <w:rsid w:val="00E033B4"/>
    <w:rsid w:val="00E03EE5"/>
    <w:rsid w:val="00E06F5D"/>
    <w:rsid w:val="00E10A81"/>
    <w:rsid w:val="00E11F05"/>
    <w:rsid w:val="00E12415"/>
    <w:rsid w:val="00E14F41"/>
    <w:rsid w:val="00E177EC"/>
    <w:rsid w:val="00E218BD"/>
    <w:rsid w:val="00E21DE1"/>
    <w:rsid w:val="00E23627"/>
    <w:rsid w:val="00E255B3"/>
    <w:rsid w:val="00E259F4"/>
    <w:rsid w:val="00E26490"/>
    <w:rsid w:val="00E26D39"/>
    <w:rsid w:val="00E318E1"/>
    <w:rsid w:val="00E331BE"/>
    <w:rsid w:val="00E33DFF"/>
    <w:rsid w:val="00E35848"/>
    <w:rsid w:val="00E36455"/>
    <w:rsid w:val="00E37A10"/>
    <w:rsid w:val="00E40D44"/>
    <w:rsid w:val="00E41232"/>
    <w:rsid w:val="00E44422"/>
    <w:rsid w:val="00E44B9E"/>
    <w:rsid w:val="00E45732"/>
    <w:rsid w:val="00E46BEA"/>
    <w:rsid w:val="00E477CA"/>
    <w:rsid w:val="00E510B9"/>
    <w:rsid w:val="00E51511"/>
    <w:rsid w:val="00E53AE2"/>
    <w:rsid w:val="00E5477B"/>
    <w:rsid w:val="00E5562D"/>
    <w:rsid w:val="00E56BA2"/>
    <w:rsid w:val="00E57090"/>
    <w:rsid w:val="00E57567"/>
    <w:rsid w:val="00E61793"/>
    <w:rsid w:val="00E6388C"/>
    <w:rsid w:val="00E66536"/>
    <w:rsid w:val="00E7154E"/>
    <w:rsid w:val="00E75132"/>
    <w:rsid w:val="00E75D40"/>
    <w:rsid w:val="00E764AF"/>
    <w:rsid w:val="00E77E47"/>
    <w:rsid w:val="00E81EB1"/>
    <w:rsid w:val="00E8368A"/>
    <w:rsid w:val="00E84D08"/>
    <w:rsid w:val="00E85A46"/>
    <w:rsid w:val="00E91587"/>
    <w:rsid w:val="00E91824"/>
    <w:rsid w:val="00E92A6E"/>
    <w:rsid w:val="00E933A4"/>
    <w:rsid w:val="00E942B2"/>
    <w:rsid w:val="00E945A5"/>
    <w:rsid w:val="00E9514B"/>
    <w:rsid w:val="00E95A33"/>
    <w:rsid w:val="00E961B3"/>
    <w:rsid w:val="00E96B10"/>
    <w:rsid w:val="00E970A4"/>
    <w:rsid w:val="00EA1868"/>
    <w:rsid w:val="00EA28B9"/>
    <w:rsid w:val="00EA60CF"/>
    <w:rsid w:val="00EA6DF7"/>
    <w:rsid w:val="00EA6F01"/>
    <w:rsid w:val="00EA7672"/>
    <w:rsid w:val="00EB14B8"/>
    <w:rsid w:val="00EB2F96"/>
    <w:rsid w:val="00EB45EA"/>
    <w:rsid w:val="00EB647F"/>
    <w:rsid w:val="00EB65AE"/>
    <w:rsid w:val="00EB6FE0"/>
    <w:rsid w:val="00EB7119"/>
    <w:rsid w:val="00EB7C6F"/>
    <w:rsid w:val="00EC0485"/>
    <w:rsid w:val="00EC0F15"/>
    <w:rsid w:val="00EC1088"/>
    <w:rsid w:val="00EC1603"/>
    <w:rsid w:val="00EC1CFD"/>
    <w:rsid w:val="00EC2FAA"/>
    <w:rsid w:val="00EC417D"/>
    <w:rsid w:val="00EC62CA"/>
    <w:rsid w:val="00ED0027"/>
    <w:rsid w:val="00ED0101"/>
    <w:rsid w:val="00ED08B1"/>
    <w:rsid w:val="00ED3504"/>
    <w:rsid w:val="00ED5940"/>
    <w:rsid w:val="00EE0203"/>
    <w:rsid w:val="00EE166B"/>
    <w:rsid w:val="00EE38B8"/>
    <w:rsid w:val="00EE4063"/>
    <w:rsid w:val="00EE40CC"/>
    <w:rsid w:val="00EE711F"/>
    <w:rsid w:val="00EF1732"/>
    <w:rsid w:val="00EF25A5"/>
    <w:rsid w:val="00EF2A5E"/>
    <w:rsid w:val="00EF31F3"/>
    <w:rsid w:val="00EF42B1"/>
    <w:rsid w:val="00EF5005"/>
    <w:rsid w:val="00EF54B4"/>
    <w:rsid w:val="00EF6368"/>
    <w:rsid w:val="00EF775D"/>
    <w:rsid w:val="00EF781E"/>
    <w:rsid w:val="00F0139A"/>
    <w:rsid w:val="00F029B6"/>
    <w:rsid w:val="00F061A4"/>
    <w:rsid w:val="00F06315"/>
    <w:rsid w:val="00F078E1"/>
    <w:rsid w:val="00F1116B"/>
    <w:rsid w:val="00F12584"/>
    <w:rsid w:val="00F13A6D"/>
    <w:rsid w:val="00F14423"/>
    <w:rsid w:val="00F1555D"/>
    <w:rsid w:val="00F20E97"/>
    <w:rsid w:val="00F22FC2"/>
    <w:rsid w:val="00F236E3"/>
    <w:rsid w:val="00F23BBD"/>
    <w:rsid w:val="00F25456"/>
    <w:rsid w:val="00F2594D"/>
    <w:rsid w:val="00F25EAB"/>
    <w:rsid w:val="00F3144A"/>
    <w:rsid w:val="00F31637"/>
    <w:rsid w:val="00F31D26"/>
    <w:rsid w:val="00F33BDD"/>
    <w:rsid w:val="00F347B0"/>
    <w:rsid w:val="00F36BE9"/>
    <w:rsid w:val="00F374F8"/>
    <w:rsid w:val="00F40859"/>
    <w:rsid w:val="00F40DBE"/>
    <w:rsid w:val="00F43077"/>
    <w:rsid w:val="00F45216"/>
    <w:rsid w:val="00F459BD"/>
    <w:rsid w:val="00F45D47"/>
    <w:rsid w:val="00F4725F"/>
    <w:rsid w:val="00F503A9"/>
    <w:rsid w:val="00F513A1"/>
    <w:rsid w:val="00F517AC"/>
    <w:rsid w:val="00F51CD3"/>
    <w:rsid w:val="00F553A6"/>
    <w:rsid w:val="00F5649A"/>
    <w:rsid w:val="00F569B2"/>
    <w:rsid w:val="00F606D0"/>
    <w:rsid w:val="00F617C8"/>
    <w:rsid w:val="00F618C4"/>
    <w:rsid w:val="00F621ED"/>
    <w:rsid w:val="00F62792"/>
    <w:rsid w:val="00F643A1"/>
    <w:rsid w:val="00F70537"/>
    <w:rsid w:val="00F710BC"/>
    <w:rsid w:val="00F72270"/>
    <w:rsid w:val="00F72521"/>
    <w:rsid w:val="00F72DFC"/>
    <w:rsid w:val="00F72E5F"/>
    <w:rsid w:val="00F73F8B"/>
    <w:rsid w:val="00F74343"/>
    <w:rsid w:val="00F74875"/>
    <w:rsid w:val="00F75282"/>
    <w:rsid w:val="00F75A5D"/>
    <w:rsid w:val="00F776F8"/>
    <w:rsid w:val="00F801FB"/>
    <w:rsid w:val="00F812FB"/>
    <w:rsid w:val="00F83337"/>
    <w:rsid w:val="00F8387C"/>
    <w:rsid w:val="00F858B4"/>
    <w:rsid w:val="00F86025"/>
    <w:rsid w:val="00F86351"/>
    <w:rsid w:val="00F86EA1"/>
    <w:rsid w:val="00F873CE"/>
    <w:rsid w:val="00F90B02"/>
    <w:rsid w:val="00F9223D"/>
    <w:rsid w:val="00F92716"/>
    <w:rsid w:val="00F927D0"/>
    <w:rsid w:val="00F93375"/>
    <w:rsid w:val="00F93780"/>
    <w:rsid w:val="00F94BC7"/>
    <w:rsid w:val="00F954D3"/>
    <w:rsid w:val="00F9553D"/>
    <w:rsid w:val="00FA0AF1"/>
    <w:rsid w:val="00FA0CD0"/>
    <w:rsid w:val="00FA20DE"/>
    <w:rsid w:val="00FA2BF1"/>
    <w:rsid w:val="00FA3738"/>
    <w:rsid w:val="00FA397F"/>
    <w:rsid w:val="00FA41D2"/>
    <w:rsid w:val="00FA5B95"/>
    <w:rsid w:val="00FA791C"/>
    <w:rsid w:val="00FA7B35"/>
    <w:rsid w:val="00FB1834"/>
    <w:rsid w:val="00FB31BE"/>
    <w:rsid w:val="00FB3AFB"/>
    <w:rsid w:val="00FB7295"/>
    <w:rsid w:val="00FB7C8B"/>
    <w:rsid w:val="00FC0D27"/>
    <w:rsid w:val="00FC487C"/>
    <w:rsid w:val="00FC6E26"/>
    <w:rsid w:val="00FD0EAE"/>
    <w:rsid w:val="00FD1956"/>
    <w:rsid w:val="00FD43DE"/>
    <w:rsid w:val="00FD52B5"/>
    <w:rsid w:val="00FD618C"/>
    <w:rsid w:val="00FE1127"/>
    <w:rsid w:val="00FE115A"/>
    <w:rsid w:val="00FE1465"/>
    <w:rsid w:val="00FE21EF"/>
    <w:rsid w:val="00FE2D37"/>
    <w:rsid w:val="00FE7288"/>
    <w:rsid w:val="00FE739C"/>
    <w:rsid w:val="00FE75E6"/>
    <w:rsid w:val="00FE7C3A"/>
    <w:rsid w:val="00FF0459"/>
    <w:rsid w:val="00FF1DD7"/>
    <w:rsid w:val="00FF4258"/>
    <w:rsid w:val="00FF592F"/>
    <w:rsid w:val="00FF7781"/>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1614E"/>
  <w15:chartTrackingRefBased/>
  <w15:docId w15:val="{3851BD4F-7D53-41F7-A6CF-3C3B9890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8EF"/>
    <w:pPr>
      <w:spacing w:before="60" w:after="60" w:line="340" w:lineRule="exact"/>
      <w:ind w:firstLine="720"/>
      <w:jc w:val="both"/>
    </w:pPr>
    <w:rPr>
      <w:sz w:val="28"/>
      <w:szCs w:val="24"/>
    </w:rPr>
  </w:style>
  <w:style w:type="paragraph" w:styleId="Heading1">
    <w:name w:val="heading 1"/>
    <w:basedOn w:val="Normal"/>
    <w:next w:val="Normal"/>
    <w:qFormat/>
    <w:pPr>
      <w:keepNext/>
      <w:spacing w:before="120" w:after="120"/>
      <w:outlineLvl w:val="0"/>
    </w:pPr>
    <w:rPr>
      <w:b/>
    </w:rPr>
  </w:style>
  <w:style w:type="paragraph" w:styleId="Heading2">
    <w:name w:val="heading 2"/>
    <w:aliases w:val="1.1"/>
    <w:basedOn w:val="Normal"/>
    <w:next w:val="Normal"/>
    <w:qFormat/>
    <w:pPr>
      <w:keepNext/>
      <w:spacing w:before="120" w:after="120" w:line="240" w:lineRule="auto"/>
      <w:outlineLvl w:val="1"/>
    </w:pPr>
    <w:rPr>
      <w:b/>
    </w:rPr>
  </w:style>
  <w:style w:type="paragraph" w:styleId="Heading3">
    <w:name w:val="heading 3"/>
    <w:basedOn w:val="Normal"/>
    <w:next w:val="Normal"/>
    <w:qFormat/>
    <w:pPr>
      <w:keepNext/>
      <w:spacing w:line="240" w:lineRule="auto"/>
      <w:outlineLvl w:val="2"/>
    </w:pPr>
    <w:rPr>
      <w:b/>
      <w:i/>
    </w:rPr>
  </w:style>
  <w:style w:type="paragraph" w:styleId="Heading4">
    <w:name w:val="heading 4"/>
    <w:basedOn w:val="Normal"/>
    <w:next w:val="Normal"/>
    <w:qFormat/>
    <w:pPr>
      <w:keepNext/>
      <w:spacing w:line="240" w:lineRule="auto"/>
      <w:outlineLvl w:val="3"/>
    </w:pPr>
    <w:rPr>
      <w:i/>
    </w:rPr>
  </w:style>
  <w:style w:type="paragraph" w:styleId="Heading5">
    <w:name w:val="heading 5"/>
    <w:basedOn w:val="Normal"/>
    <w:next w:val="Normal"/>
    <w:qFormat/>
    <w:pPr>
      <w:spacing w:before="240"/>
      <w:outlineLvl w:val="4"/>
    </w:pPr>
    <w:rPr>
      <w:b/>
      <w:bCs/>
      <w:i/>
      <w:iCs/>
      <w:sz w:val="26"/>
      <w:szCs w:val="26"/>
    </w:rPr>
  </w:style>
  <w:style w:type="paragraph" w:styleId="Heading6">
    <w:name w:val="heading 6"/>
    <w:basedOn w:val="Normal"/>
    <w:next w:val="Normal"/>
    <w:qFormat/>
    <w:pPr>
      <w:spacing w:before="240"/>
      <w:outlineLvl w:val="5"/>
    </w:pPr>
    <w:rPr>
      <w:b/>
      <w:bCs/>
      <w:sz w:val="22"/>
      <w:szCs w:val="22"/>
    </w:rPr>
  </w:style>
  <w:style w:type="paragraph" w:styleId="Heading7">
    <w:name w:val="heading 7"/>
    <w:basedOn w:val="Normal"/>
    <w:next w:val="Normal"/>
    <w:qFormat/>
    <w:pPr>
      <w:spacing w:before="240"/>
      <w:outlineLvl w:val="6"/>
    </w:pPr>
    <w:rPr>
      <w:sz w:val="24"/>
    </w:rPr>
  </w:style>
  <w:style w:type="paragraph" w:styleId="Heading8">
    <w:name w:val="heading 8"/>
    <w:basedOn w:val="Normal"/>
    <w:next w:val="Normal"/>
    <w:qFormat/>
    <w:pPr>
      <w:keepNext/>
      <w:spacing w:before="40" w:after="40" w:line="240" w:lineRule="auto"/>
      <w:ind w:firstLine="0"/>
      <w:jc w:val="center"/>
      <w:outlineLvl w:val="7"/>
    </w:pPr>
    <w:rPr>
      <w:b/>
      <w:sz w:val="24"/>
    </w:rPr>
  </w:style>
  <w:style w:type="paragraph" w:styleId="Heading9">
    <w:name w:val="heading 9"/>
    <w:basedOn w:val="Normal"/>
    <w:next w:val="Normal"/>
    <w:qFormat/>
    <w:p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288" w:lineRule="auto"/>
    </w:pPr>
    <w:rPr>
      <w:rFonts w:ascii=".VnTime" w:hAnsi=".VnTime"/>
      <w:sz w:val="26"/>
    </w:rPr>
  </w:style>
  <w:style w:type="paragraph" w:styleId="BodyTextIndent2">
    <w:name w:val="Body Text Indent 2"/>
    <w:basedOn w:val="Normal"/>
    <w:pPr>
      <w:spacing w:line="288" w:lineRule="auto"/>
    </w:pPr>
  </w:style>
  <w:style w:type="paragraph" w:customStyle="1" w:styleId="2">
    <w:name w:val="2"/>
    <w:basedOn w:val="Normal"/>
    <w:pPr>
      <w:widowControl w:val="0"/>
      <w:spacing w:before="120" w:after="120" w:line="288" w:lineRule="auto"/>
    </w:pPr>
    <w:rPr>
      <w:rFonts w:ascii=".VnTimeH" w:hAnsi=".VnTimeH"/>
      <w:b/>
      <w:bCs/>
    </w:rPr>
  </w:style>
  <w:style w:type="paragraph" w:styleId="BodyText">
    <w:name w:val="Body Text"/>
    <w:basedOn w:val="Normal"/>
    <w:pPr>
      <w:spacing w:line="288" w:lineRule="auto"/>
    </w:pPr>
  </w:style>
  <w:style w:type="paragraph" w:styleId="BodyTextIndent3">
    <w:name w:val="Body Text Indent 3"/>
    <w:basedOn w:val="Normal"/>
    <w:pPr>
      <w:spacing w:line="288" w:lineRule="auto"/>
    </w:pPr>
    <w:rPr>
      <w:i/>
      <w:iCs/>
    </w:rPr>
  </w:style>
  <w:style w:type="paragraph" w:customStyle="1" w:styleId="3">
    <w:name w:val="3"/>
    <w:basedOn w:val="Normal"/>
    <w:pPr>
      <w:tabs>
        <w:tab w:val="left" w:pos="3720"/>
      </w:tabs>
      <w:autoSpaceDE w:val="0"/>
      <w:autoSpaceDN w:val="0"/>
      <w:adjustRightInd w:val="0"/>
      <w:spacing w:line="312" w:lineRule="auto"/>
    </w:pPr>
    <w:rPr>
      <w:b/>
      <w:bCs/>
      <w:szCs w:val="28"/>
    </w:rPr>
  </w:style>
  <w:style w:type="paragraph" w:styleId="ListParagraph">
    <w:name w:val="List Paragraph"/>
    <w:basedOn w:val="Normal"/>
    <w:qFormat/>
    <w:pPr>
      <w:spacing w:before="120" w:after="200"/>
      <w:ind w:left="720" w:firstLine="547"/>
    </w:pPr>
    <w:rPr>
      <w:rFonts w:ascii="Calibri" w:eastAsia="Calibri" w:hAnsi="Calibri"/>
      <w:sz w:val="22"/>
      <w:szCs w:val="22"/>
    </w:rPr>
  </w:style>
  <w:style w:type="paragraph" w:styleId="BodyText2">
    <w:name w:val="Body Text 2"/>
    <w:basedOn w:val="Normal"/>
    <w:pPr>
      <w:ind w:firstLine="0"/>
      <w:jc w:val="center"/>
    </w:pPr>
    <w:rPr>
      <w:b/>
      <w:bCs/>
      <w:sz w:val="26"/>
    </w:rPr>
  </w:style>
  <w:style w:type="paragraph" w:styleId="BalloonText">
    <w:name w:val="Balloon Text"/>
    <w:basedOn w:val="Normal"/>
    <w:semiHidden/>
    <w:pPr>
      <w:autoSpaceDE w:val="0"/>
      <w:autoSpaceDN w:val="0"/>
      <w:adjustRightInd w:val="0"/>
      <w:spacing w:before="0" w:after="0" w:line="240" w:lineRule="auto"/>
      <w:ind w:firstLine="0"/>
      <w:jc w:val="left"/>
    </w:pPr>
    <w:rPr>
      <w:rFonts w:ascii="Tahoma" w:hAnsi="Tahoma" w:cs="Tahoma"/>
      <w:sz w:val="16"/>
      <w:szCs w:val="16"/>
    </w:rPr>
  </w:style>
  <w:style w:type="paragraph" w:customStyle="1" w:styleId="xl27">
    <w:name w:val="xl27"/>
    <w:basedOn w:val="Normal"/>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rPr>
  </w:style>
  <w:style w:type="paragraph" w:styleId="Footer">
    <w:name w:val="footer"/>
    <w:basedOn w:val="Normal"/>
    <w:link w:val="FooterChar"/>
    <w:pPr>
      <w:tabs>
        <w:tab w:val="center" w:pos="4320"/>
        <w:tab w:val="right" w:pos="8640"/>
      </w:tabs>
    </w:pPr>
    <w:rPr>
      <w:lang w:val="x-none" w:eastAsia="x-non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customStyle="1" w:styleId="Style1">
    <w:name w:val="Style1"/>
    <w:basedOn w:val="Normal"/>
    <w:pPr>
      <w:autoSpaceDE w:val="0"/>
      <w:autoSpaceDN w:val="0"/>
      <w:adjustRightInd w:val="0"/>
    </w:pPr>
    <w:rPr>
      <w:szCs w:val="28"/>
    </w:rPr>
  </w:style>
  <w:style w:type="paragraph" w:customStyle="1" w:styleId="xl142">
    <w:name w:val="xl142"/>
    <w:basedOn w:val="Normal"/>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sz w:val="24"/>
    </w:rPr>
  </w:style>
  <w:style w:type="paragraph" w:customStyle="1" w:styleId="xl64">
    <w:name w:val="xl64"/>
    <w:basedOn w:val="Normal"/>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nTimeH" w:hAnsi=".VnTimeH"/>
      <w:sz w:val="24"/>
    </w:rPr>
  </w:style>
  <w:style w:type="paragraph" w:styleId="ListBullet2">
    <w:name w:val="List Bullet 2"/>
    <w:basedOn w:val="Normal"/>
    <w:autoRedefine/>
    <w:pPr>
      <w:numPr>
        <w:numId w:val="1"/>
      </w:numPr>
      <w:autoSpaceDE w:val="0"/>
      <w:autoSpaceDN w:val="0"/>
      <w:adjustRightInd w:val="0"/>
      <w:spacing w:line="288" w:lineRule="auto"/>
    </w:pPr>
  </w:style>
  <w:style w:type="paragraph" w:styleId="ListBullet3">
    <w:name w:val="List Bullet 3"/>
    <w:basedOn w:val="Normal"/>
    <w:autoRedefine/>
    <w:pPr>
      <w:widowControl w:val="0"/>
      <w:numPr>
        <w:numId w:val="2"/>
      </w:numPr>
      <w:tabs>
        <w:tab w:val="clear" w:pos="1080"/>
        <w:tab w:val="num" w:pos="926"/>
      </w:tabs>
      <w:adjustRightInd w:val="0"/>
      <w:snapToGrid w:val="0"/>
      <w:spacing w:before="0" w:after="0" w:line="400" w:lineRule="exact"/>
      <w:ind w:left="926"/>
    </w:pPr>
    <w:rPr>
      <w:rFonts w:ascii=".VnTime" w:hAnsi=".VnTime"/>
      <w:szCs w:val="20"/>
    </w:rPr>
  </w:style>
  <w:style w:type="paragraph" w:customStyle="1" w:styleId="StyleBoldBefore0ptAfter0pt">
    <w:name w:val="Style Bold Before:  0 pt After:  0 pt"/>
    <w:basedOn w:val="Normal"/>
    <w:rsid w:val="003311A2"/>
    <w:pPr>
      <w:spacing w:before="0" w:after="0"/>
    </w:pPr>
    <w:rPr>
      <w:b/>
      <w:bCs/>
      <w:szCs w:val="20"/>
    </w:rPr>
  </w:style>
  <w:style w:type="paragraph" w:styleId="List3">
    <w:name w:val="List 3"/>
    <w:basedOn w:val="Normal"/>
    <w:rsid w:val="004B4BB2"/>
    <w:pPr>
      <w:autoSpaceDE w:val="0"/>
      <w:autoSpaceDN w:val="0"/>
      <w:adjustRightInd w:val="0"/>
      <w:spacing w:line="288" w:lineRule="auto"/>
      <w:ind w:left="1080" w:hanging="360"/>
    </w:pPr>
  </w:style>
  <w:style w:type="paragraph" w:customStyle="1" w:styleId="xl123">
    <w:name w:val="xl123"/>
    <w:basedOn w:val="Normal"/>
    <w:rsid w:val="004B4BB2"/>
    <w:pPr>
      <w:spacing w:before="100" w:beforeAutospacing="1" w:after="100" w:afterAutospacing="1" w:line="240" w:lineRule="auto"/>
      <w:ind w:firstLine="0"/>
      <w:jc w:val="left"/>
      <w:textAlignment w:val="center"/>
    </w:pPr>
    <w:rPr>
      <w:rFonts w:eastAsia="Arial Unicode MS"/>
      <w:b/>
      <w:bCs/>
      <w:sz w:val="24"/>
    </w:rPr>
  </w:style>
  <w:style w:type="paragraph" w:customStyle="1" w:styleId="a">
    <w:basedOn w:val="Normal"/>
    <w:rsid w:val="002E17BD"/>
    <w:pPr>
      <w:spacing w:before="0" w:after="160" w:line="240" w:lineRule="exact"/>
      <w:ind w:firstLine="0"/>
      <w:jc w:val="left"/>
    </w:pPr>
    <w:rPr>
      <w:rFonts w:ascii="Verdana" w:hAnsi="Verdana" w:cs="Arial"/>
      <w:bCs/>
      <w:sz w:val="20"/>
      <w:szCs w:val="20"/>
    </w:rPr>
  </w:style>
  <w:style w:type="paragraph" w:styleId="Title">
    <w:name w:val="Title"/>
    <w:basedOn w:val="Normal"/>
    <w:qFormat/>
    <w:rsid w:val="004B116C"/>
    <w:pPr>
      <w:spacing w:before="0" w:after="0" w:line="240" w:lineRule="auto"/>
      <w:ind w:left="720"/>
      <w:jc w:val="center"/>
    </w:pPr>
    <w:rPr>
      <w:rFonts w:ascii=".VnArialH" w:hAnsi=".VnArialH"/>
      <w:b/>
      <w:sz w:val="20"/>
      <w:szCs w:val="20"/>
      <w:lang w:val="vi-VN"/>
    </w:rPr>
  </w:style>
  <w:style w:type="paragraph" w:customStyle="1" w:styleId="T">
    <w:name w:val="T"/>
    <w:basedOn w:val="Normal"/>
    <w:rsid w:val="004B116C"/>
    <w:pPr>
      <w:spacing w:before="0" w:after="0" w:line="240" w:lineRule="auto"/>
      <w:ind w:firstLine="0"/>
      <w:jc w:val="left"/>
    </w:pPr>
    <w:rPr>
      <w:szCs w:val="28"/>
      <w:lang w:val="vi-VN"/>
    </w:rPr>
  </w:style>
  <w:style w:type="paragraph" w:customStyle="1" w:styleId="DefaultParagraphFontParaCharCharCharCharChar">
    <w:name w:val="Default Paragraph Font Para Char Char Char Char Char"/>
    <w:autoRedefine/>
    <w:rsid w:val="00361E77"/>
    <w:pPr>
      <w:tabs>
        <w:tab w:val="left" w:pos="1152"/>
      </w:tabs>
      <w:spacing w:before="120" w:after="120" w:line="312" w:lineRule="auto"/>
    </w:pPr>
    <w:rPr>
      <w:rFonts w:ascii="Arial" w:hAnsi="Arial" w:cs="Arial"/>
      <w:sz w:val="26"/>
      <w:szCs w:val="26"/>
    </w:rPr>
  </w:style>
  <w:style w:type="paragraph" w:customStyle="1" w:styleId="Char1">
    <w:name w:val="Char1"/>
    <w:basedOn w:val="Normal"/>
    <w:rsid w:val="00CF2216"/>
    <w:pPr>
      <w:spacing w:before="0" w:after="160" w:line="240" w:lineRule="exact"/>
      <w:ind w:firstLine="0"/>
      <w:jc w:val="left"/>
    </w:pPr>
    <w:rPr>
      <w:noProof/>
      <w:sz w:val="20"/>
      <w:szCs w:val="20"/>
      <w:lang w:val="en-AU"/>
    </w:rPr>
  </w:style>
  <w:style w:type="character" w:customStyle="1" w:styleId="content">
    <w:name w:val="content"/>
    <w:basedOn w:val="DefaultParagraphFont"/>
    <w:rsid w:val="001F75BB"/>
  </w:style>
  <w:style w:type="character" w:customStyle="1" w:styleId="FooterChar">
    <w:name w:val="Footer Char"/>
    <w:link w:val="Footer"/>
    <w:rsid w:val="00892C04"/>
    <w:rPr>
      <w:sz w:val="28"/>
      <w:szCs w:val="24"/>
    </w:rPr>
  </w:style>
  <w:style w:type="paragraph" w:customStyle="1" w:styleId="contentarticle">
    <w:name w:val="contentarticle"/>
    <w:basedOn w:val="Normal"/>
    <w:rsid w:val="00491C15"/>
    <w:pPr>
      <w:spacing w:before="150" w:after="150" w:line="240" w:lineRule="auto"/>
      <w:ind w:firstLine="0"/>
      <w:jc w:val="left"/>
    </w:pPr>
    <w:rPr>
      <w:sz w:val="24"/>
    </w:rPr>
  </w:style>
  <w:style w:type="paragraph" w:styleId="NormalWeb">
    <w:name w:val="Normal (Web)"/>
    <w:basedOn w:val="Normal"/>
    <w:rsid w:val="001E5A54"/>
    <w:pPr>
      <w:overflowPunct w:val="0"/>
      <w:autoSpaceDE w:val="0"/>
      <w:autoSpaceDN w:val="0"/>
      <w:adjustRightInd w:val="0"/>
      <w:spacing w:before="100" w:after="100" w:line="240" w:lineRule="auto"/>
      <w:ind w:firstLine="0"/>
      <w:jc w:val="left"/>
      <w:textAlignment w:val="baseline"/>
    </w:pPr>
    <w:rPr>
      <w:sz w:val="24"/>
      <w:szCs w:val="20"/>
    </w:rPr>
  </w:style>
  <w:style w:type="character" w:styleId="Strong">
    <w:name w:val="Strong"/>
    <w:uiPriority w:val="22"/>
    <w:qFormat/>
    <w:rsid w:val="0079342C"/>
    <w:rPr>
      <w:b/>
      <w:bCs/>
    </w:rPr>
  </w:style>
  <w:style w:type="character" w:styleId="Emphasis">
    <w:name w:val="Emphasis"/>
    <w:uiPriority w:val="20"/>
    <w:qFormat/>
    <w:rsid w:val="0079342C"/>
    <w:rPr>
      <w:i/>
      <w:iCs/>
    </w:rPr>
  </w:style>
  <w:style w:type="character" w:customStyle="1" w:styleId="bbccenter">
    <w:name w:val="bbc_center"/>
    <w:basedOn w:val="DefaultParagraphFont"/>
    <w:rsid w:val="0079342C"/>
  </w:style>
  <w:style w:type="character" w:styleId="Hyperlink">
    <w:name w:val="Hyperlink"/>
    <w:uiPriority w:val="99"/>
    <w:semiHidden/>
    <w:unhideWhenUsed/>
    <w:rsid w:val="009552DD"/>
    <w:rPr>
      <w:color w:val="0000FF"/>
      <w:u w:val="single"/>
    </w:rPr>
  </w:style>
  <w:style w:type="character" w:customStyle="1" w:styleId="vanban">
    <w:name w:val="vanban"/>
    <w:basedOn w:val="DefaultParagraphFont"/>
    <w:rsid w:val="000A5C3E"/>
  </w:style>
  <w:style w:type="paragraph" w:customStyle="1" w:styleId="Normal1">
    <w:name w:val="Normal1"/>
    <w:rsid w:val="008B15E2"/>
    <w:rPr>
      <w:rFonts w:ascii="Calibri" w:eastAsia="Calibri" w:hAnsi="Calibri" w:cs="Calibri"/>
      <w:sz w:val="22"/>
      <w:szCs w:val="22"/>
      <w:lang w:val="vi-VN"/>
    </w:rPr>
  </w:style>
  <w:style w:type="character" w:customStyle="1" w:styleId="HeaderChar">
    <w:name w:val="Header Char"/>
    <w:link w:val="Header"/>
    <w:uiPriority w:val="99"/>
    <w:rsid w:val="007C41F2"/>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1206">
      <w:bodyDiv w:val="1"/>
      <w:marLeft w:val="0"/>
      <w:marRight w:val="0"/>
      <w:marTop w:val="0"/>
      <w:marBottom w:val="0"/>
      <w:divBdr>
        <w:top w:val="none" w:sz="0" w:space="0" w:color="auto"/>
        <w:left w:val="none" w:sz="0" w:space="0" w:color="auto"/>
        <w:bottom w:val="none" w:sz="0" w:space="0" w:color="auto"/>
        <w:right w:val="none" w:sz="0" w:space="0" w:color="auto"/>
      </w:divBdr>
    </w:div>
    <w:div w:id="29844790">
      <w:bodyDiv w:val="1"/>
      <w:marLeft w:val="0"/>
      <w:marRight w:val="0"/>
      <w:marTop w:val="0"/>
      <w:marBottom w:val="0"/>
      <w:divBdr>
        <w:top w:val="none" w:sz="0" w:space="0" w:color="auto"/>
        <w:left w:val="none" w:sz="0" w:space="0" w:color="auto"/>
        <w:bottom w:val="none" w:sz="0" w:space="0" w:color="auto"/>
        <w:right w:val="none" w:sz="0" w:space="0" w:color="auto"/>
      </w:divBdr>
    </w:div>
    <w:div w:id="526525015">
      <w:bodyDiv w:val="1"/>
      <w:marLeft w:val="0"/>
      <w:marRight w:val="0"/>
      <w:marTop w:val="0"/>
      <w:marBottom w:val="0"/>
      <w:divBdr>
        <w:top w:val="none" w:sz="0" w:space="0" w:color="auto"/>
        <w:left w:val="none" w:sz="0" w:space="0" w:color="auto"/>
        <w:bottom w:val="none" w:sz="0" w:space="0" w:color="auto"/>
        <w:right w:val="none" w:sz="0" w:space="0" w:color="auto"/>
      </w:divBdr>
    </w:div>
    <w:div w:id="885333341">
      <w:bodyDiv w:val="1"/>
      <w:marLeft w:val="0"/>
      <w:marRight w:val="0"/>
      <w:marTop w:val="0"/>
      <w:marBottom w:val="0"/>
      <w:divBdr>
        <w:top w:val="none" w:sz="0" w:space="0" w:color="auto"/>
        <w:left w:val="none" w:sz="0" w:space="0" w:color="auto"/>
        <w:bottom w:val="none" w:sz="0" w:space="0" w:color="auto"/>
        <w:right w:val="none" w:sz="0" w:space="0" w:color="auto"/>
      </w:divBdr>
    </w:div>
    <w:div w:id="939527654">
      <w:bodyDiv w:val="1"/>
      <w:marLeft w:val="0"/>
      <w:marRight w:val="0"/>
      <w:marTop w:val="0"/>
      <w:marBottom w:val="0"/>
      <w:divBdr>
        <w:top w:val="none" w:sz="0" w:space="0" w:color="auto"/>
        <w:left w:val="none" w:sz="0" w:space="0" w:color="auto"/>
        <w:bottom w:val="none" w:sz="0" w:space="0" w:color="auto"/>
        <w:right w:val="none" w:sz="0" w:space="0" w:color="auto"/>
      </w:divBdr>
    </w:div>
    <w:div w:id="1012798705">
      <w:bodyDiv w:val="1"/>
      <w:marLeft w:val="0"/>
      <w:marRight w:val="0"/>
      <w:marTop w:val="0"/>
      <w:marBottom w:val="0"/>
      <w:divBdr>
        <w:top w:val="none" w:sz="0" w:space="0" w:color="auto"/>
        <w:left w:val="none" w:sz="0" w:space="0" w:color="auto"/>
        <w:bottom w:val="none" w:sz="0" w:space="0" w:color="auto"/>
        <w:right w:val="none" w:sz="0" w:space="0" w:color="auto"/>
      </w:divBdr>
    </w:div>
    <w:div w:id="1056591499">
      <w:bodyDiv w:val="1"/>
      <w:marLeft w:val="0"/>
      <w:marRight w:val="0"/>
      <w:marTop w:val="0"/>
      <w:marBottom w:val="0"/>
      <w:divBdr>
        <w:top w:val="none" w:sz="0" w:space="0" w:color="auto"/>
        <w:left w:val="none" w:sz="0" w:space="0" w:color="auto"/>
        <w:bottom w:val="none" w:sz="0" w:space="0" w:color="auto"/>
        <w:right w:val="none" w:sz="0" w:space="0" w:color="auto"/>
      </w:divBdr>
    </w:div>
    <w:div w:id="1069307022">
      <w:bodyDiv w:val="1"/>
      <w:marLeft w:val="0"/>
      <w:marRight w:val="0"/>
      <w:marTop w:val="0"/>
      <w:marBottom w:val="0"/>
      <w:divBdr>
        <w:top w:val="none" w:sz="0" w:space="0" w:color="auto"/>
        <w:left w:val="none" w:sz="0" w:space="0" w:color="auto"/>
        <w:bottom w:val="none" w:sz="0" w:space="0" w:color="auto"/>
        <w:right w:val="none" w:sz="0" w:space="0" w:color="auto"/>
      </w:divBdr>
    </w:div>
    <w:div w:id="1258514871">
      <w:bodyDiv w:val="1"/>
      <w:marLeft w:val="0"/>
      <w:marRight w:val="0"/>
      <w:marTop w:val="0"/>
      <w:marBottom w:val="0"/>
      <w:divBdr>
        <w:top w:val="none" w:sz="0" w:space="0" w:color="auto"/>
        <w:left w:val="none" w:sz="0" w:space="0" w:color="auto"/>
        <w:bottom w:val="none" w:sz="0" w:space="0" w:color="auto"/>
        <w:right w:val="none" w:sz="0" w:space="0" w:color="auto"/>
      </w:divBdr>
    </w:div>
    <w:div w:id="1284464148">
      <w:bodyDiv w:val="1"/>
      <w:marLeft w:val="0"/>
      <w:marRight w:val="0"/>
      <w:marTop w:val="0"/>
      <w:marBottom w:val="0"/>
      <w:divBdr>
        <w:top w:val="none" w:sz="0" w:space="0" w:color="auto"/>
        <w:left w:val="none" w:sz="0" w:space="0" w:color="auto"/>
        <w:bottom w:val="none" w:sz="0" w:space="0" w:color="auto"/>
        <w:right w:val="none" w:sz="0" w:space="0" w:color="auto"/>
      </w:divBdr>
    </w:div>
    <w:div w:id="1383092069">
      <w:bodyDiv w:val="1"/>
      <w:marLeft w:val="0"/>
      <w:marRight w:val="0"/>
      <w:marTop w:val="0"/>
      <w:marBottom w:val="0"/>
      <w:divBdr>
        <w:top w:val="none" w:sz="0" w:space="0" w:color="auto"/>
        <w:left w:val="none" w:sz="0" w:space="0" w:color="auto"/>
        <w:bottom w:val="none" w:sz="0" w:space="0" w:color="auto"/>
        <w:right w:val="none" w:sz="0" w:space="0" w:color="auto"/>
      </w:divBdr>
      <w:divsChild>
        <w:div w:id="395401965">
          <w:marLeft w:val="0"/>
          <w:marRight w:val="0"/>
          <w:marTop w:val="0"/>
          <w:marBottom w:val="0"/>
          <w:divBdr>
            <w:top w:val="none" w:sz="0" w:space="0" w:color="auto"/>
            <w:left w:val="none" w:sz="0" w:space="0" w:color="auto"/>
            <w:bottom w:val="none" w:sz="0" w:space="0" w:color="auto"/>
            <w:right w:val="none" w:sz="0" w:space="0" w:color="auto"/>
          </w:divBdr>
          <w:divsChild>
            <w:div w:id="1674651288">
              <w:marLeft w:val="0"/>
              <w:marRight w:val="0"/>
              <w:marTop w:val="0"/>
              <w:marBottom w:val="0"/>
              <w:divBdr>
                <w:top w:val="none" w:sz="0" w:space="0" w:color="auto"/>
                <w:left w:val="none" w:sz="0" w:space="0" w:color="auto"/>
                <w:bottom w:val="none" w:sz="0" w:space="0" w:color="auto"/>
                <w:right w:val="none" w:sz="0" w:space="0" w:color="auto"/>
              </w:divBdr>
              <w:divsChild>
                <w:div w:id="532696876">
                  <w:marLeft w:val="0"/>
                  <w:marRight w:val="0"/>
                  <w:marTop w:val="0"/>
                  <w:marBottom w:val="0"/>
                  <w:divBdr>
                    <w:top w:val="none" w:sz="0" w:space="0" w:color="auto"/>
                    <w:left w:val="none" w:sz="0" w:space="0" w:color="auto"/>
                    <w:bottom w:val="none" w:sz="0" w:space="0" w:color="auto"/>
                    <w:right w:val="none" w:sz="0" w:space="0" w:color="auto"/>
                  </w:divBdr>
                  <w:divsChild>
                    <w:div w:id="1009067161">
                      <w:marLeft w:val="0"/>
                      <w:marRight w:val="0"/>
                      <w:marTop w:val="0"/>
                      <w:marBottom w:val="0"/>
                      <w:divBdr>
                        <w:top w:val="none" w:sz="0" w:space="0" w:color="auto"/>
                        <w:left w:val="none" w:sz="0" w:space="0" w:color="auto"/>
                        <w:bottom w:val="none" w:sz="0" w:space="0" w:color="auto"/>
                        <w:right w:val="none" w:sz="0" w:space="0" w:color="auto"/>
                      </w:divBdr>
                      <w:divsChild>
                        <w:div w:id="1748266410">
                          <w:marLeft w:val="0"/>
                          <w:marRight w:val="0"/>
                          <w:marTop w:val="0"/>
                          <w:marBottom w:val="0"/>
                          <w:divBdr>
                            <w:top w:val="none" w:sz="0" w:space="0" w:color="auto"/>
                            <w:left w:val="none" w:sz="0" w:space="0" w:color="auto"/>
                            <w:bottom w:val="none" w:sz="0" w:space="0" w:color="auto"/>
                            <w:right w:val="none" w:sz="0" w:space="0" w:color="auto"/>
                          </w:divBdr>
                          <w:divsChild>
                            <w:div w:id="41370031">
                              <w:marLeft w:val="0"/>
                              <w:marRight w:val="0"/>
                              <w:marTop w:val="0"/>
                              <w:marBottom w:val="0"/>
                              <w:divBdr>
                                <w:top w:val="none" w:sz="0" w:space="0" w:color="auto"/>
                                <w:left w:val="none" w:sz="0" w:space="0" w:color="auto"/>
                                <w:bottom w:val="none" w:sz="0" w:space="0" w:color="auto"/>
                                <w:right w:val="none" w:sz="0" w:space="0" w:color="auto"/>
                              </w:divBdr>
                              <w:divsChild>
                                <w:div w:id="782966636">
                                  <w:marLeft w:val="0"/>
                                  <w:marRight w:val="0"/>
                                  <w:marTop w:val="0"/>
                                  <w:marBottom w:val="0"/>
                                  <w:divBdr>
                                    <w:top w:val="none" w:sz="0" w:space="0" w:color="auto"/>
                                    <w:left w:val="none" w:sz="0" w:space="0" w:color="auto"/>
                                    <w:bottom w:val="none" w:sz="0" w:space="0" w:color="auto"/>
                                    <w:right w:val="none" w:sz="0" w:space="0" w:color="auto"/>
                                  </w:divBdr>
                                  <w:divsChild>
                                    <w:div w:id="697434387">
                                      <w:marLeft w:val="0"/>
                                      <w:marRight w:val="0"/>
                                      <w:marTop w:val="0"/>
                                      <w:marBottom w:val="0"/>
                                      <w:divBdr>
                                        <w:top w:val="none" w:sz="0" w:space="0" w:color="auto"/>
                                        <w:left w:val="none" w:sz="0" w:space="0" w:color="auto"/>
                                        <w:bottom w:val="none" w:sz="0" w:space="0" w:color="auto"/>
                                        <w:right w:val="none" w:sz="0" w:space="0" w:color="auto"/>
                                      </w:divBdr>
                                    </w:div>
                                    <w:div w:id="10269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508948">
      <w:bodyDiv w:val="1"/>
      <w:marLeft w:val="0"/>
      <w:marRight w:val="0"/>
      <w:marTop w:val="0"/>
      <w:marBottom w:val="0"/>
      <w:divBdr>
        <w:top w:val="none" w:sz="0" w:space="0" w:color="auto"/>
        <w:left w:val="none" w:sz="0" w:space="0" w:color="auto"/>
        <w:bottom w:val="none" w:sz="0" w:space="0" w:color="auto"/>
        <w:right w:val="none" w:sz="0" w:space="0" w:color="auto"/>
      </w:divBdr>
    </w:div>
    <w:div w:id="1649480631">
      <w:bodyDiv w:val="1"/>
      <w:marLeft w:val="0"/>
      <w:marRight w:val="0"/>
      <w:marTop w:val="0"/>
      <w:marBottom w:val="0"/>
      <w:divBdr>
        <w:top w:val="none" w:sz="0" w:space="0" w:color="auto"/>
        <w:left w:val="none" w:sz="0" w:space="0" w:color="auto"/>
        <w:bottom w:val="none" w:sz="0" w:space="0" w:color="auto"/>
        <w:right w:val="none" w:sz="0" w:space="0" w:color="auto"/>
      </w:divBdr>
    </w:div>
    <w:div w:id="1738281180">
      <w:bodyDiv w:val="1"/>
      <w:marLeft w:val="0"/>
      <w:marRight w:val="0"/>
      <w:marTop w:val="0"/>
      <w:marBottom w:val="0"/>
      <w:divBdr>
        <w:top w:val="none" w:sz="0" w:space="0" w:color="auto"/>
        <w:left w:val="none" w:sz="0" w:space="0" w:color="auto"/>
        <w:bottom w:val="none" w:sz="0" w:space="0" w:color="auto"/>
        <w:right w:val="none" w:sz="0" w:space="0" w:color="auto"/>
      </w:divBdr>
    </w:div>
    <w:div w:id="1799029713">
      <w:bodyDiv w:val="1"/>
      <w:marLeft w:val="0"/>
      <w:marRight w:val="0"/>
      <w:marTop w:val="0"/>
      <w:marBottom w:val="0"/>
      <w:divBdr>
        <w:top w:val="none" w:sz="0" w:space="0" w:color="auto"/>
        <w:left w:val="none" w:sz="0" w:space="0" w:color="auto"/>
        <w:bottom w:val="none" w:sz="0" w:space="0" w:color="auto"/>
        <w:right w:val="none" w:sz="0" w:space="0" w:color="auto"/>
      </w:divBdr>
      <w:divsChild>
        <w:div w:id="1869638353">
          <w:marLeft w:val="0"/>
          <w:marRight w:val="0"/>
          <w:marTop w:val="0"/>
          <w:marBottom w:val="0"/>
          <w:divBdr>
            <w:top w:val="none" w:sz="0" w:space="0" w:color="auto"/>
            <w:left w:val="none" w:sz="0" w:space="0" w:color="auto"/>
            <w:bottom w:val="none" w:sz="0" w:space="0" w:color="auto"/>
            <w:right w:val="none" w:sz="0" w:space="0" w:color="auto"/>
          </w:divBdr>
          <w:divsChild>
            <w:div w:id="1612055465">
              <w:marLeft w:val="0"/>
              <w:marRight w:val="0"/>
              <w:marTop w:val="0"/>
              <w:marBottom w:val="0"/>
              <w:divBdr>
                <w:top w:val="none" w:sz="0" w:space="0" w:color="auto"/>
                <w:left w:val="none" w:sz="0" w:space="0" w:color="auto"/>
                <w:bottom w:val="none" w:sz="0" w:space="0" w:color="auto"/>
                <w:right w:val="none" w:sz="0" w:space="0" w:color="auto"/>
              </w:divBdr>
              <w:divsChild>
                <w:div w:id="2912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08027">
      <w:bodyDiv w:val="1"/>
      <w:marLeft w:val="0"/>
      <w:marRight w:val="0"/>
      <w:marTop w:val="45"/>
      <w:marBottom w:val="45"/>
      <w:divBdr>
        <w:top w:val="none" w:sz="0" w:space="0" w:color="auto"/>
        <w:left w:val="none" w:sz="0" w:space="0" w:color="auto"/>
        <w:bottom w:val="none" w:sz="0" w:space="0" w:color="auto"/>
        <w:right w:val="none" w:sz="0" w:space="0" w:color="auto"/>
      </w:divBdr>
      <w:divsChild>
        <w:div w:id="1103955905">
          <w:marLeft w:val="0"/>
          <w:marRight w:val="0"/>
          <w:marTop w:val="0"/>
          <w:marBottom w:val="0"/>
          <w:divBdr>
            <w:top w:val="none" w:sz="0" w:space="0" w:color="auto"/>
            <w:left w:val="none" w:sz="0" w:space="0" w:color="auto"/>
            <w:bottom w:val="none" w:sz="0" w:space="0" w:color="auto"/>
            <w:right w:val="none" w:sz="0" w:space="0" w:color="auto"/>
          </w:divBdr>
          <w:divsChild>
            <w:div w:id="2032485199">
              <w:marLeft w:val="0"/>
              <w:marRight w:val="0"/>
              <w:marTop w:val="0"/>
              <w:marBottom w:val="0"/>
              <w:divBdr>
                <w:top w:val="none" w:sz="0" w:space="0" w:color="auto"/>
                <w:left w:val="none" w:sz="0" w:space="0" w:color="auto"/>
                <w:bottom w:val="none" w:sz="0" w:space="0" w:color="auto"/>
                <w:right w:val="none" w:sz="0" w:space="0" w:color="auto"/>
              </w:divBdr>
              <w:divsChild>
                <w:div w:id="934245894">
                  <w:marLeft w:val="0"/>
                  <w:marRight w:val="0"/>
                  <w:marTop w:val="0"/>
                  <w:marBottom w:val="150"/>
                  <w:divBdr>
                    <w:top w:val="none" w:sz="0" w:space="0" w:color="auto"/>
                    <w:left w:val="none" w:sz="0" w:space="0" w:color="auto"/>
                    <w:bottom w:val="none" w:sz="0" w:space="0" w:color="auto"/>
                    <w:right w:val="none" w:sz="0" w:space="0" w:color="auto"/>
                  </w:divBdr>
                  <w:divsChild>
                    <w:div w:id="1238517336">
                      <w:marLeft w:val="0"/>
                      <w:marRight w:val="0"/>
                      <w:marTop w:val="0"/>
                      <w:marBottom w:val="0"/>
                      <w:divBdr>
                        <w:top w:val="none" w:sz="0" w:space="0" w:color="auto"/>
                        <w:left w:val="none" w:sz="0" w:space="0" w:color="auto"/>
                        <w:bottom w:val="none" w:sz="0" w:space="0" w:color="auto"/>
                        <w:right w:val="none" w:sz="0" w:space="0" w:color="auto"/>
                      </w:divBdr>
                      <w:divsChild>
                        <w:div w:id="726880133">
                          <w:marLeft w:val="0"/>
                          <w:marRight w:val="135"/>
                          <w:marTop w:val="0"/>
                          <w:marBottom w:val="0"/>
                          <w:divBdr>
                            <w:top w:val="none" w:sz="0" w:space="0" w:color="auto"/>
                            <w:left w:val="none" w:sz="0" w:space="0" w:color="auto"/>
                            <w:bottom w:val="none" w:sz="0" w:space="0" w:color="auto"/>
                            <w:right w:val="none" w:sz="0" w:space="0" w:color="auto"/>
                          </w:divBdr>
                          <w:divsChild>
                            <w:div w:id="1912539545">
                              <w:marLeft w:val="0"/>
                              <w:marRight w:val="0"/>
                              <w:marTop w:val="0"/>
                              <w:marBottom w:val="0"/>
                              <w:divBdr>
                                <w:top w:val="none" w:sz="0" w:space="0" w:color="auto"/>
                                <w:left w:val="single" w:sz="6" w:space="1" w:color="D9D9D9"/>
                                <w:bottom w:val="single" w:sz="6" w:space="1" w:color="D9D9D9"/>
                                <w:right w:val="single" w:sz="6" w:space="1" w:color="D9D9D9"/>
                              </w:divBdr>
                              <w:divsChild>
                                <w:div w:id="1428309010">
                                  <w:marLeft w:val="0"/>
                                  <w:marRight w:val="0"/>
                                  <w:marTop w:val="0"/>
                                  <w:marBottom w:val="0"/>
                                  <w:divBdr>
                                    <w:top w:val="none" w:sz="0" w:space="0" w:color="auto"/>
                                    <w:left w:val="none" w:sz="0" w:space="0" w:color="auto"/>
                                    <w:bottom w:val="none" w:sz="0" w:space="0" w:color="auto"/>
                                    <w:right w:val="none" w:sz="0" w:space="0" w:color="auto"/>
                                  </w:divBdr>
                                  <w:divsChild>
                                    <w:div w:id="910427849">
                                      <w:marLeft w:val="0"/>
                                      <w:marRight w:val="0"/>
                                      <w:marTop w:val="0"/>
                                      <w:marBottom w:val="0"/>
                                      <w:divBdr>
                                        <w:top w:val="none" w:sz="0" w:space="0" w:color="auto"/>
                                        <w:left w:val="none" w:sz="0" w:space="0" w:color="auto"/>
                                        <w:bottom w:val="none" w:sz="0" w:space="0" w:color="auto"/>
                                        <w:right w:val="none" w:sz="0" w:space="0" w:color="auto"/>
                                      </w:divBdr>
                                      <w:divsChild>
                                        <w:div w:id="1582912963">
                                          <w:marLeft w:val="0"/>
                                          <w:marRight w:val="0"/>
                                          <w:marTop w:val="0"/>
                                          <w:marBottom w:val="0"/>
                                          <w:divBdr>
                                            <w:top w:val="none" w:sz="0" w:space="0" w:color="auto"/>
                                            <w:left w:val="none" w:sz="0" w:space="0" w:color="auto"/>
                                            <w:bottom w:val="none" w:sz="0" w:space="0" w:color="auto"/>
                                            <w:right w:val="none" w:sz="0" w:space="0" w:color="auto"/>
                                          </w:divBdr>
                                          <w:divsChild>
                                            <w:div w:id="18504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90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E2DB62-078D-436A-B264-582CC30BEDE8}">
  <ds:schemaRefs>
    <ds:schemaRef ds:uri="http://schemas.openxmlformats.org/officeDocument/2006/bibliography"/>
  </ds:schemaRefs>
</ds:datastoreItem>
</file>

<file path=customXml/itemProps2.xml><?xml version="1.0" encoding="utf-8"?>
<ds:datastoreItem xmlns:ds="http://schemas.openxmlformats.org/officeDocument/2006/customXml" ds:itemID="{D8BAF542-22B3-425F-A454-0FD4CCF1BD62}"/>
</file>

<file path=customXml/itemProps3.xml><?xml version="1.0" encoding="utf-8"?>
<ds:datastoreItem xmlns:ds="http://schemas.openxmlformats.org/officeDocument/2006/customXml" ds:itemID="{BCB2BCA4-5733-49E5-8DB0-CFC4EED560E4}"/>
</file>

<file path=customXml/itemProps4.xml><?xml version="1.0" encoding="utf-8"?>
<ds:datastoreItem xmlns:ds="http://schemas.openxmlformats.org/officeDocument/2006/customXml" ds:itemID="{6AFD2459-1A55-4498-854F-2CD1C4E51AB5}"/>
</file>

<file path=docProps/app.xml><?xml version="1.0" encoding="utf-8"?>
<Properties xmlns="http://schemas.openxmlformats.org/officeDocument/2006/extended-properties" xmlns:vt="http://schemas.openxmlformats.org/officeDocument/2006/docPropsVTypes">
  <Template>Normal.dotm</Template>
  <TotalTime>6</TotalTime>
  <Pages>5</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BỘ TÀI NGUYÊN VÀ MÔI TRƯỜNG</vt:lpstr>
    </vt:vector>
  </TitlesOfParts>
  <Company>QLDA</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NGUYÊN VÀ MÔI TRƯỜNG</dc:title>
  <dc:subject/>
  <dc:creator>VNN.R9</dc:creator>
  <cp:keywords/>
  <cp:lastModifiedBy>Anh Tuan</cp:lastModifiedBy>
  <cp:revision>5</cp:revision>
  <cp:lastPrinted>2018-10-25T03:43:00Z</cp:lastPrinted>
  <dcterms:created xsi:type="dcterms:W3CDTF">2024-05-08T01:24:00Z</dcterms:created>
  <dcterms:modified xsi:type="dcterms:W3CDTF">2024-05-08T01:29:00Z</dcterms:modified>
</cp:coreProperties>
</file>