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3" w:type="dxa"/>
        <w:tblCellSpacing w:w="0" w:type="dxa"/>
        <w:shd w:val="clear" w:color="auto" w:fill="FFFFFF"/>
        <w:tblCellMar>
          <w:left w:w="0" w:type="dxa"/>
          <w:right w:w="0" w:type="dxa"/>
        </w:tblCellMar>
        <w:tblLook w:val="04A0"/>
      </w:tblPr>
      <w:tblGrid>
        <w:gridCol w:w="3623"/>
        <w:gridCol w:w="5960"/>
      </w:tblGrid>
      <w:tr w:rsidR="00BA423A" w:rsidRPr="00F46D5D" w:rsidTr="00FF5428">
        <w:trPr>
          <w:trHeight w:val="880"/>
          <w:tblCellSpacing w:w="0" w:type="dxa"/>
        </w:trPr>
        <w:tc>
          <w:tcPr>
            <w:tcW w:w="3623" w:type="dxa"/>
            <w:shd w:val="clear" w:color="auto" w:fill="FFFFFF"/>
            <w:tcMar>
              <w:top w:w="0" w:type="dxa"/>
              <w:left w:w="108" w:type="dxa"/>
              <w:bottom w:w="0" w:type="dxa"/>
              <w:right w:w="108" w:type="dxa"/>
            </w:tcMar>
            <w:hideMark/>
          </w:tcPr>
          <w:p w:rsidR="00BA423A" w:rsidRPr="00F46D5D" w:rsidRDefault="00F778F9" w:rsidP="00BA423A">
            <w:pPr>
              <w:spacing w:before="120" w:after="120" w:line="234" w:lineRule="atLeast"/>
              <w:jc w:val="center"/>
              <w:rPr>
                <w:rFonts w:ascii="Times New Roman" w:eastAsia="Times New Roman" w:hAnsi="Times New Roman" w:cs="Times New Roman"/>
                <w:sz w:val="18"/>
                <w:szCs w:val="18"/>
              </w:rPr>
            </w:pPr>
            <w:r w:rsidRPr="00F778F9">
              <w:rPr>
                <w:rFonts w:ascii="Times New Roman" w:eastAsia="Times New Roman" w:hAnsi="Times New Roman" w:cs="Times New Roman"/>
                <w:b/>
                <w:bCs/>
                <w:noProof/>
                <w:sz w:val="26"/>
                <w:szCs w:val="18"/>
              </w:rPr>
              <w:pict>
                <v:line id="Straight Connector 1" o:spid="_x0000_s1026" style="position:absolute;left:0;text-align:left;flip:y;z-index:251658240;visibility:visible;mso-wrap-distance-top:-3e-5mm;mso-wrap-distance-bottom:-3e-5mm" from="55.7pt,23.45pt" to="106.1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q+IwIAAD8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"/>
              </w:pict>
            </w:r>
            <w:r w:rsidR="00BA423A" w:rsidRPr="00F46D5D">
              <w:rPr>
                <w:rFonts w:ascii="Times New Roman" w:eastAsia="Times New Roman" w:hAnsi="Times New Roman" w:cs="Times New Roman"/>
                <w:b/>
                <w:bCs/>
                <w:sz w:val="26"/>
                <w:szCs w:val="18"/>
                <w:lang w:val="vi-VN"/>
              </w:rPr>
              <w:t>BỘ TÀI CHÍNH</w:t>
            </w:r>
            <w:r w:rsidR="00BA423A" w:rsidRPr="00F46D5D">
              <w:rPr>
                <w:rFonts w:ascii="Times New Roman" w:eastAsia="Times New Roman" w:hAnsi="Times New Roman" w:cs="Times New Roman"/>
                <w:b/>
                <w:bCs/>
                <w:sz w:val="26"/>
                <w:szCs w:val="18"/>
                <w:lang w:val="vi-VN"/>
              </w:rPr>
              <w:br/>
            </w:r>
          </w:p>
        </w:tc>
        <w:tc>
          <w:tcPr>
            <w:tcW w:w="5960" w:type="dxa"/>
            <w:shd w:val="clear" w:color="auto" w:fill="FFFFFF"/>
            <w:tcMar>
              <w:top w:w="0" w:type="dxa"/>
              <w:left w:w="108" w:type="dxa"/>
              <w:bottom w:w="0" w:type="dxa"/>
              <w:right w:w="108" w:type="dxa"/>
            </w:tcMar>
            <w:hideMark/>
          </w:tcPr>
          <w:p w:rsidR="00BA423A" w:rsidRPr="00F46D5D" w:rsidRDefault="00F778F9" w:rsidP="00BA423A">
            <w:pPr>
              <w:spacing w:before="120" w:after="120" w:line="234" w:lineRule="atLeast"/>
              <w:jc w:val="center"/>
              <w:rPr>
                <w:rFonts w:ascii="Times New Roman" w:eastAsia="Times New Roman" w:hAnsi="Times New Roman" w:cs="Times New Roman"/>
                <w:sz w:val="28"/>
                <w:szCs w:val="18"/>
              </w:rPr>
            </w:pPr>
            <w:r w:rsidRPr="00F778F9">
              <w:rPr>
                <w:rFonts w:ascii="Times New Roman" w:eastAsia="Times New Roman" w:hAnsi="Times New Roman" w:cs="Times New Roman"/>
                <w:b/>
                <w:bCs/>
                <w:noProof/>
                <w:sz w:val="26"/>
                <w:szCs w:val="18"/>
              </w:rPr>
              <w:pict>
                <v:line id="Straight Connector 2" o:spid="_x0000_s1027" style="position:absolute;left:0;text-align:left;flip:y;z-index:251660288;visibility:visible;mso-wrap-distance-top:-3e-5mm;mso-wrap-distance-bottom:-3e-5mm;mso-position-horizontal-relative:text;mso-position-vertical-relative:text" from="62.9pt,39.2pt" to="228.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"/>
              </w:pict>
            </w:r>
            <w:r w:rsidR="00BA423A" w:rsidRPr="00F46D5D">
              <w:rPr>
                <w:rFonts w:ascii="Times New Roman" w:eastAsia="Times New Roman" w:hAnsi="Times New Roman" w:cs="Times New Roman"/>
                <w:b/>
                <w:bCs/>
                <w:sz w:val="26"/>
                <w:szCs w:val="18"/>
                <w:lang w:val="vi-VN"/>
              </w:rPr>
              <w:t>CỘNG HÒA XÃ HỘI CHỦ NGHĨA VIỆT NAM</w:t>
            </w:r>
            <w:r w:rsidR="00BA423A" w:rsidRPr="00F46D5D">
              <w:rPr>
                <w:rFonts w:ascii="Times New Roman" w:eastAsia="Times New Roman" w:hAnsi="Times New Roman" w:cs="Times New Roman"/>
                <w:b/>
                <w:bCs/>
                <w:sz w:val="26"/>
                <w:szCs w:val="18"/>
                <w:lang w:val="vi-VN"/>
              </w:rPr>
              <w:br/>
            </w:r>
            <w:r w:rsidR="00BA423A" w:rsidRPr="00F46D5D">
              <w:rPr>
                <w:rFonts w:ascii="Times New Roman" w:eastAsia="Times New Roman" w:hAnsi="Times New Roman" w:cs="Times New Roman"/>
                <w:b/>
                <w:bCs/>
                <w:sz w:val="28"/>
                <w:szCs w:val="18"/>
                <w:lang w:val="vi-VN"/>
              </w:rPr>
              <w:t>Độc lập - Tự do - Hạnh phúc</w:t>
            </w:r>
          </w:p>
        </w:tc>
      </w:tr>
      <w:tr w:rsidR="00BA423A" w:rsidRPr="00F46D5D" w:rsidTr="00FF5428">
        <w:trPr>
          <w:trHeight w:val="541"/>
          <w:tblCellSpacing w:w="0" w:type="dxa"/>
        </w:trPr>
        <w:tc>
          <w:tcPr>
            <w:tcW w:w="3623" w:type="dxa"/>
            <w:shd w:val="clear" w:color="auto" w:fill="FFFFFF"/>
            <w:tcMar>
              <w:top w:w="0" w:type="dxa"/>
              <w:left w:w="108" w:type="dxa"/>
              <w:bottom w:w="0" w:type="dxa"/>
              <w:right w:w="108" w:type="dxa"/>
            </w:tcMar>
            <w:hideMark/>
          </w:tcPr>
          <w:p w:rsidR="00BA423A" w:rsidRPr="00F46D5D" w:rsidRDefault="00BA423A" w:rsidP="00F17824">
            <w:pPr>
              <w:spacing w:before="120" w:after="120" w:line="234" w:lineRule="atLeast"/>
              <w:jc w:val="center"/>
              <w:rPr>
                <w:rFonts w:ascii="Times New Roman" w:eastAsia="Times New Roman" w:hAnsi="Times New Roman" w:cs="Times New Roman"/>
                <w:sz w:val="18"/>
                <w:szCs w:val="18"/>
              </w:rPr>
            </w:pPr>
            <w:r w:rsidRPr="00F46D5D">
              <w:rPr>
                <w:rFonts w:ascii="Times New Roman" w:eastAsia="Times New Roman" w:hAnsi="Times New Roman" w:cs="Times New Roman"/>
                <w:sz w:val="26"/>
                <w:szCs w:val="18"/>
                <w:lang w:val="vi-VN"/>
              </w:rPr>
              <w:t>Số: </w:t>
            </w:r>
            <w:r w:rsidR="00C301FD" w:rsidRPr="00F46D5D">
              <w:rPr>
                <w:rFonts w:ascii="Times New Roman" w:eastAsia="Times New Roman" w:hAnsi="Times New Roman" w:cs="Times New Roman"/>
                <w:sz w:val="26"/>
                <w:szCs w:val="18"/>
              </w:rPr>
              <w:t xml:space="preserve">       </w:t>
            </w:r>
            <w:r w:rsidR="00FF5428" w:rsidRPr="00F46D5D">
              <w:rPr>
                <w:rFonts w:ascii="Times New Roman" w:eastAsia="Times New Roman" w:hAnsi="Times New Roman" w:cs="Times New Roman"/>
                <w:sz w:val="26"/>
                <w:szCs w:val="18"/>
                <w:lang w:val="vi-VN"/>
              </w:rPr>
              <w:t>/20</w:t>
            </w:r>
            <w:r w:rsidR="00FF5428" w:rsidRPr="00F46D5D">
              <w:rPr>
                <w:rFonts w:ascii="Times New Roman" w:eastAsia="Times New Roman" w:hAnsi="Times New Roman" w:cs="Times New Roman"/>
                <w:sz w:val="26"/>
                <w:szCs w:val="18"/>
              </w:rPr>
              <w:t>2</w:t>
            </w:r>
            <w:r w:rsidR="00F17824" w:rsidRPr="00F46D5D">
              <w:rPr>
                <w:rFonts w:ascii="Times New Roman" w:eastAsia="Times New Roman" w:hAnsi="Times New Roman" w:cs="Times New Roman"/>
                <w:sz w:val="26"/>
                <w:szCs w:val="18"/>
              </w:rPr>
              <w:t>3</w:t>
            </w:r>
            <w:r w:rsidRPr="00F46D5D">
              <w:rPr>
                <w:rFonts w:ascii="Times New Roman" w:eastAsia="Times New Roman" w:hAnsi="Times New Roman" w:cs="Times New Roman"/>
                <w:sz w:val="26"/>
                <w:szCs w:val="18"/>
                <w:lang w:val="vi-VN"/>
              </w:rPr>
              <w:t>/TT-BTC</w:t>
            </w:r>
          </w:p>
        </w:tc>
        <w:tc>
          <w:tcPr>
            <w:tcW w:w="5960" w:type="dxa"/>
            <w:shd w:val="clear" w:color="auto" w:fill="FFFFFF"/>
            <w:tcMar>
              <w:top w:w="0" w:type="dxa"/>
              <w:left w:w="108" w:type="dxa"/>
              <w:bottom w:w="0" w:type="dxa"/>
              <w:right w:w="108" w:type="dxa"/>
            </w:tcMar>
            <w:hideMark/>
          </w:tcPr>
          <w:p w:rsidR="00BA423A" w:rsidRPr="00F46D5D" w:rsidRDefault="00BA423A" w:rsidP="00152213">
            <w:pPr>
              <w:spacing w:before="120" w:after="120" w:line="234" w:lineRule="atLeast"/>
              <w:jc w:val="center"/>
              <w:rPr>
                <w:rFonts w:ascii="Times New Roman" w:eastAsia="Times New Roman" w:hAnsi="Times New Roman" w:cs="Times New Roman"/>
                <w:sz w:val="18"/>
                <w:szCs w:val="18"/>
              </w:rPr>
            </w:pPr>
            <w:r w:rsidRPr="00F46D5D">
              <w:rPr>
                <w:rFonts w:ascii="Times New Roman" w:eastAsia="Times New Roman" w:hAnsi="Times New Roman" w:cs="Times New Roman"/>
                <w:i/>
                <w:iCs/>
                <w:sz w:val="26"/>
                <w:szCs w:val="18"/>
                <w:lang w:val="vi-VN"/>
              </w:rPr>
              <w:t xml:space="preserve">Hà Nội, ngày </w:t>
            </w:r>
            <w:r w:rsidR="00C301FD" w:rsidRPr="00F46D5D">
              <w:rPr>
                <w:rFonts w:ascii="Times New Roman" w:eastAsia="Times New Roman" w:hAnsi="Times New Roman" w:cs="Times New Roman"/>
                <w:i/>
                <w:iCs/>
                <w:sz w:val="26"/>
                <w:szCs w:val="18"/>
              </w:rPr>
              <w:t xml:space="preserve">    </w:t>
            </w:r>
            <w:r w:rsidRPr="00F46D5D">
              <w:rPr>
                <w:rFonts w:ascii="Times New Roman" w:eastAsia="Times New Roman" w:hAnsi="Times New Roman" w:cs="Times New Roman"/>
                <w:i/>
                <w:iCs/>
                <w:sz w:val="26"/>
                <w:szCs w:val="18"/>
                <w:lang w:val="vi-VN"/>
              </w:rPr>
              <w:t xml:space="preserve"> tháng </w:t>
            </w:r>
            <w:r w:rsidR="00C301FD" w:rsidRPr="00F46D5D">
              <w:rPr>
                <w:rFonts w:ascii="Times New Roman" w:eastAsia="Times New Roman" w:hAnsi="Times New Roman" w:cs="Times New Roman"/>
                <w:i/>
                <w:iCs/>
                <w:sz w:val="26"/>
                <w:szCs w:val="18"/>
              </w:rPr>
              <w:t xml:space="preserve">      </w:t>
            </w:r>
            <w:r w:rsidRPr="00F46D5D">
              <w:rPr>
                <w:rFonts w:ascii="Times New Roman" w:eastAsia="Times New Roman" w:hAnsi="Times New Roman" w:cs="Times New Roman"/>
                <w:i/>
                <w:iCs/>
                <w:sz w:val="26"/>
                <w:szCs w:val="18"/>
                <w:lang w:val="vi-VN"/>
              </w:rPr>
              <w:t xml:space="preserve"> năm 20</w:t>
            </w:r>
            <w:r w:rsidR="00152213" w:rsidRPr="00F46D5D">
              <w:rPr>
                <w:rFonts w:ascii="Times New Roman" w:eastAsia="Times New Roman" w:hAnsi="Times New Roman" w:cs="Times New Roman"/>
                <w:i/>
                <w:iCs/>
                <w:sz w:val="26"/>
                <w:szCs w:val="18"/>
              </w:rPr>
              <w:t>2</w:t>
            </w:r>
            <w:r w:rsidR="00F17824" w:rsidRPr="00F46D5D">
              <w:rPr>
                <w:rFonts w:ascii="Times New Roman" w:eastAsia="Times New Roman" w:hAnsi="Times New Roman" w:cs="Times New Roman"/>
                <w:i/>
                <w:iCs/>
                <w:sz w:val="26"/>
                <w:szCs w:val="18"/>
              </w:rPr>
              <w:t>3</w:t>
            </w:r>
          </w:p>
        </w:tc>
      </w:tr>
    </w:tbl>
    <w:p w:rsidR="00BA423A" w:rsidRPr="00E42271" w:rsidRDefault="00BA423A" w:rsidP="00BA423A">
      <w:pPr>
        <w:shd w:val="clear" w:color="auto" w:fill="FFFFFF"/>
        <w:spacing w:before="120" w:after="120" w:line="234" w:lineRule="atLeast"/>
        <w:rPr>
          <w:rFonts w:ascii="Times New Roman" w:eastAsia="Times New Roman" w:hAnsi="Times New Roman" w:cs="Times New Roman"/>
          <w:sz w:val="6"/>
          <w:szCs w:val="18"/>
        </w:rPr>
      </w:pPr>
      <w:r w:rsidRPr="00F46D5D">
        <w:rPr>
          <w:rFonts w:ascii="Times New Roman" w:eastAsia="Times New Roman" w:hAnsi="Times New Roman" w:cs="Times New Roman"/>
          <w:sz w:val="18"/>
          <w:szCs w:val="18"/>
          <w:lang w:val="vi-VN"/>
        </w:rPr>
        <w:t> </w:t>
      </w:r>
    </w:p>
    <w:p w:rsidR="00BA423A" w:rsidRPr="00F46D5D" w:rsidRDefault="00BA423A" w:rsidP="00BA423A">
      <w:pPr>
        <w:shd w:val="clear" w:color="auto" w:fill="FFFFFF"/>
        <w:spacing w:after="0" w:line="234" w:lineRule="atLeast"/>
        <w:jc w:val="center"/>
        <w:rPr>
          <w:rFonts w:ascii="Times New Roman" w:eastAsia="Times New Roman" w:hAnsi="Times New Roman" w:cs="Times New Roman"/>
          <w:szCs w:val="18"/>
        </w:rPr>
      </w:pPr>
      <w:bookmarkStart w:id="0" w:name="loai_1"/>
      <w:r w:rsidRPr="00F46D5D">
        <w:rPr>
          <w:rFonts w:ascii="Times New Roman" w:eastAsia="Times New Roman" w:hAnsi="Times New Roman" w:cs="Times New Roman"/>
          <w:b/>
          <w:bCs/>
          <w:sz w:val="28"/>
          <w:szCs w:val="24"/>
          <w:lang w:val="vi-VN"/>
        </w:rPr>
        <w:t>THÔNG TƯ</w:t>
      </w:r>
      <w:bookmarkEnd w:id="0"/>
    </w:p>
    <w:p w:rsidR="00BA423A" w:rsidRPr="00685625" w:rsidRDefault="0061116C" w:rsidP="00BE6118">
      <w:pPr>
        <w:shd w:val="clear" w:color="auto" w:fill="FFFFFF"/>
        <w:spacing w:after="0" w:line="234" w:lineRule="atLeast"/>
        <w:jc w:val="center"/>
        <w:rPr>
          <w:rFonts w:ascii="Times New Roman" w:eastAsia="Times New Roman" w:hAnsi="Times New Roman" w:cs="Times New Roman"/>
          <w:b/>
          <w:sz w:val="28"/>
          <w:szCs w:val="28"/>
        </w:rPr>
      </w:pPr>
      <w:bookmarkStart w:id="1" w:name="loai_1_name"/>
      <w:r w:rsidRPr="00685625">
        <w:rPr>
          <w:rFonts w:ascii="Times New Roman" w:eastAsia="Times New Roman" w:hAnsi="Times New Roman" w:cs="Times New Roman"/>
          <w:b/>
          <w:sz w:val="28"/>
          <w:szCs w:val="28"/>
        </w:rPr>
        <w:t>Sửa đổi</w:t>
      </w:r>
      <w:r w:rsidR="00BA423A" w:rsidRPr="00685625">
        <w:rPr>
          <w:rFonts w:ascii="Times New Roman" w:eastAsia="Times New Roman" w:hAnsi="Times New Roman" w:cs="Times New Roman"/>
          <w:b/>
          <w:sz w:val="28"/>
          <w:szCs w:val="28"/>
          <w:lang w:val="vi-VN"/>
        </w:rPr>
        <w:t xml:space="preserve">, </w:t>
      </w:r>
      <w:r w:rsidRPr="00685625">
        <w:rPr>
          <w:rFonts w:ascii="Times New Roman" w:eastAsia="Times New Roman" w:hAnsi="Times New Roman" w:cs="Times New Roman"/>
          <w:b/>
          <w:sz w:val="28"/>
          <w:szCs w:val="28"/>
        </w:rPr>
        <w:t>bổ sung một số điều của Thông tư số</w:t>
      </w:r>
      <w:r w:rsidR="00BA423A" w:rsidRPr="00685625">
        <w:rPr>
          <w:rFonts w:ascii="Times New Roman" w:eastAsia="Times New Roman" w:hAnsi="Times New Roman" w:cs="Times New Roman"/>
          <w:b/>
          <w:sz w:val="28"/>
          <w:szCs w:val="28"/>
          <w:lang w:val="vi-VN"/>
        </w:rPr>
        <w:t> </w:t>
      </w:r>
      <w:bookmarkEnd w:id="1"/>
      <w:r w:rsidR="00F778F9" w:rsidRPr="00685625">
        <w:rPr>
          <w:rFonts w:ascii="Times New Roman" w:eastAsia="Times New Roman" w:hAnsi="Times New Roman" w:cs="Times New Roman"/>
          <w:b/>
          <w:sz w:val="28"/>
          <w:szCs w:val="28"/>
        </w:rPr>
        <w:fldChar w:fldCharType="begin"/>
      </w:r>
      <w:r w:rsidR="00BA423A" w:rsidRPr="00685625">
        <w:rPr>
          <w:rFonts w:ascii="Times New Roman" w:eastAsia="Times New Roman" w:hAnsi="Times New Roman" w:cs="Times New Roman"/>
          <w:b/>
          <w:sz w:val="28"/>
          <w:szCs w:val="28"/>
        </w:rPr>
        <w:instrText xml:space="preserve"> HYPERLINK "https://thuvienphapluat.vn/van-ban/thue-phi-le-phi/thong-tu-174-2015-tt-btc-huong-dan-ke-toan-nghiep-vu-thue-thu-khac-hang-xuat-nhap-khau-284166.aspx" \o "Thông tư 174/2015/TT-BTC" \t "_blank" </w:instrText>
      </w:r>
      <w:r w:rsidR="00F778F9" w:rsidRPr="00685625">
        <w:rPr>
          <w:rFonts w:ascii="Times New Roman" w:eastAsia="Times New Roman" w:hAnsi="Times New Roman" w:cs="Times New Roman"/>
          <w:b/>
          <w:sz w:val="28"/>
          <w:szCs w:val="28"/>
        </w:rPr>
        <w:fldChar w:fldCharType="separate"/>
      </w:r>
      <w:r w:rsidR="00FF5428" w:rsidRPr="00685625">
        <w:rPr>
          <w:rFonts w:ascii="Times New Roman" w:eastAsia="Times New Roman" w:hAnsi="Times New Roman" w:cs="Times New Roman"/>
          <w:b/>
          <w:sz w:val="28"/>
          <w:szCs w:val="28"/>
        </w:rPr>
        <w:t>184/2015/TT-</w:t>
      </w:r>
      <w:r w:rsidR="00BA423A" w:rsidRPr="00685625">
        <w:rPr>
          <w:rFonts w:ascii="Times New Roman" w:eastAsia="Times New Roman" w:hAnsi="Times New Roman" w:cs="Times New Roman"/>
          <w:b/>
          <w:sz w:val="28"/>
          <w:szCs w:val="28"/>
        </w:rPr>
        <w:t>BTC</w:t>
      </w:r>
      <w:r w:rsidR="00F778F9" w:rsidRPr="00685625">
        <w:rPr>
          <w:rFonts w:ascii="Times New Roman" w:eastAsia="Times New Roman" w:hAnsi="Times New Roman" w:cs="Times New Roman"/>
          <w:b/>
          <w:sz w:val="28"/>
          <w:szCs w:val="28"/>
        </w:rPr>
        <w:fldChar w:fldCharType="end"/>
      </w:r>
      <w:r w:rsidR="00FF5428" w:rsidRPr="00685625">
        <w:rPr>
          <w:rFonts w:ascii="Times New Roman" w:eastAsia="Times New Roman" w:hAnsi="Times New Roman" w:cs="Times New Roman"/>
          <w:b/>
          <w:sz w:val="28"/>
          <w:szCs w:val="28"/>
        </w:rPr>
        <w:t> </w:t>
      </w:r>
      <w:r w:rsidRPr="00685625">
        <w:rPr>
          <w:rFonts w:ascii="Times New Roman" w:eastAsia="Times New Roman" w:hAnsi="Times New Roman" w:cs="Times New Roman"/>
          <w:b/>
          <w:sz w:val="28"/>
          <w:szCs w:val="28"/>
        </w:rPr>
        <w:t>ngày</w:t>
      </w:r>
      <w:r w:rsidR="00FF5428" w:rsidRPr="00685625">
        <w:rPr>
          <w:rFonts w:ascii="Times New Roman" w:eastAsia="Times New Roman" w:hAnsi="Times New Roman" w:cs="Times New Roman"/>
          <w:b/>
          <w:sz w:val="28"/>
          <w:szCs w:val="28"/>
        </w:rPr>
        <w:t xml:space="preserve"> 17</w:t>
      </w:r>
      <w:r w:rsidR="00944483" w:rsidRPr="00685625">
        <w:rPr>
          <w:rFonts w:ascii="Times New Roman" w:eastAsia="Times New Roman" w:hAnsi="Times New Roman" w:cs="Times New Roman"/>
          <w:b/>
          <w:sz w:val="28"/>
          <w:szCs w:val="28"/>
        </w:rPr>
        <w:t xml:space="preserve"> </w:t>
      </w:r>
      <w:r w:rsidRPr="00685625">
        <w:rPr>
          <w:rFonts w:ascii="Times New Roman" w:eastAsia="Times New Roman" w:hAnsi="Times New Roman" w:cs="Times New Roman"/>
          <w:b/>
          <w:sz w:val="28"/>
          <w:szCs w:val="28"/>
        </w:rPr>
        <w:t>tháng</w:t>
      </w:r>
      <w:r w:rsidR="00BA423A" w:rsidRPr="00685625">
        <w:rPr>
          <w:rFonts w:ascii="Times New Roman" w:eastAsia="Times New Roman" w:hAnsi="Times New Roman" w:cs="Times New Roman"/>
          <w:b/>
          <w:sz w:val="28"/>
          <w:szCs w:val="28"/>
        </w:rPr>
        <w:t xml:space="preserve"> 11 </w:t>
      </w:r>
      <w:r w:rsidRPr="00685625">
        <w:rPr>
          <w:rFonts w:ascii="Times New Roman" w:eastAsia="Times New Roman" w:hAnsi="Times New Roman" w:cs="Times New Roman"/>
          <w:b/>
          <w:sz w:val="28"/>
          <w:szCs w:val="28"/>
        </w:rPr>
        <w:t>năm</w:t>
      </w:r>
      <w:r w:rsidR="00BA423A" w:rsidRPr="00685625">
        <w:rPr>
          <w:rFonts w:ascii="Times New Roman" w:eastAsia="Times New Roman" w:hAnsi="Times New Roman" w:cs="Times New Roman"/>
          <w:b/>
          <w:sz w:val="28"/>
          <w:szCs w:val="28"/>
        </w:rPr>
        <w:t xml:space="preserve"> 2015 </w:t>
      </w:r>
      <w:r w:rsidRPr="00685625">
        <w:rPr>
          <w:rFonts w:ascii="Times New Roman" w:eastAsia="Times New Roman" w:hAnsi="Times New Roman" w:cs="Times New Roman"/>
          <w:b/>
          <w:sz w:val="28"/>
          <w:szCs w:val="28"/>
        </w:rPr>
        <w:t xml:space="preserve">của Bộ trưởng Bộ Tài chính </w:t>
      </w:r>
      <w:r w:rsidRPr="00685625">
        <w:rPr>
          <w:rFonts w:ascii="Times New Roman" w:hAnsi="Times New Roman" w:cs="Times New Roman"/>
          <w:b/>
          <w:iCs/>
          <w:sz w:val="28"/>
          <w:szCs w:val="28"/>
        </w:rPr>
        <w:t>quy định thủ tục về kê khai, bảo lãnh tiền thuế, thu nộp tiền thuế, tiền chậm nộp, tiền phạt, tiền phí, lệ phí</w:t>
      </w:r>
      <w:r w:rsidR="009B57E5" w:rsidRPr="00685625">
        <w:rPr>
          <w:rFonts w:ascii="Times New Roman" w:hAnsi="Times New Roman" w:cs="Times New Roman"/>
          <w:b/>
          <w:iCs/>
          <w:sz w:val="28"/>
          <w:szCs w:val="28"/>
        </w:rPr>
        <w:t>,</w:t>
      </w:r>
      <w:r w:rsidRPr="00685625">
        <w:rPr>
          <w:rFonts w:ascii="Times New Roman" w:hAnsi="Times New Roman" w:cs="Times New Roman"/>
          <w:b/>
          <w:iCs/>
          <w:sz w:val="28"/>
          <w:szCs w:val="28"/>
        </w:rPr>
        <w:t> các khoản thu khác đối với hàng hóa xuất khẩu, nhập khẩu, quá cảnh và phương tiện xuất cảnh, nhập cảnh, quá cảnh</w:t>
      </w:r>
    </w:p>
    <w:p w:rsidR="00FF5428" w:rsidRPr="00E42271" w:rsidRDefault="00F778F9" w:rsidP="00BE6118">
      <w:pPr>
        <w:shd w:val="clear" w:color="auto" w:fill="FFFFFF"/>
        <w:spacing w:before="120" w:after="120" w:line="234" w:lineRule="atLeast"/>
        <w:ind w:firstLine="720"/>
        <w:jc w:val="center"/>
        <w:rPr>
          <w:rFonts w:ascii="Times New Roman" w:eastAsia="Times New Roman" w:hAnsi="Times New Roman" w:cs="Times New Roman"/>
          <w:i/>
          <w:iCs/>
          <w:sz w:val="12"/>
          <w:szCs w:val="18"/>
          <w:lang w:val="vi-VN"/>
        </w:rPr>
      </w:pPr>
      <w:r>
        <w:rPr>
          <w:rFonts w:ascii="Times New Roman" w:eastAsia="Times New Roman" w:hAnsi="Times New Roman" w:cs="Times New Roman"/>
          <w:i/>
          <w:iCs/>
          <w:noProof/>
          <w:sz w:val="12"/>
          <w:szCs w:val="18"/>
        </w:rPr>
        <w:pict>
          <v:line id="_x0000_s1028" style="position:absolute;left:0;text-align:left;flip:y;z-index:251661312;visibility:visible;mso-wrap-distance-top:-3e-5mm;mso-wrap-distance-bottom:-3e-5mm" from="165pt,2.05pt" to="30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"/>
        </w:pict>
      </w:r>
    </w:p>
    <w:p w:rsidR="00FF5428" w:rsidRPr="00644BCE" w:rsidRDefault="00FF5428" w:rsidP="0056097A">
      <w:pPr>
        <w:shd w:val="clear" w:color="auto" w:fill="FFFFFF"/>
        <w:spacing w:after="120" w:line="276" w:lineRule="auto"/>
        <w:ind w:firstLine="720"/>
        <w:jc w:val="both"/>
        <w:rPr>
          <w:rFonts w:ascii="Times New Roman" w:eastAsia="Times New Roman" w:hAnsi="Times New Roman" w:cs="Times New Roman"/>
          <w:color w:val="0000CC"/>
          <w:sz w:val="28"/>
          <w:szCs w:val="28"/>
        </w:rPr>
      </w:pPr>
      <w:r w:rsidRPr="00644BCE">
        <w:rPr>
          <w:rFonts w:ascii="Times New Roman" w:eastAsia="Times New Roman" w:hAnsi="Times New Roman" w:cs="Times New Roman"/>
          <w:i/>
          <w:iCs/>
          <w:sz w:val="28"/>
          <w:szCs w:val="28"/>
          <w:lang w:val="vi-VN"/>
        </w:rPr>
        <w:t xml:space="preserve">Căn cứ </w:t>
      </w:r>
      <w:r w:rsidR="00D30B18" w:rsidRPr="00644BCE">
        <w:rPr>
          <w:rFonts w:ascii="Times New Roman" w:eastAsia="Times New Roman" w:hAnsi="Times New Roman" w:cs="Times New Roman"/>
          <w:i/>
          <w:iCs/>
          <w:color w:val="0000CC"/>
          <w:sz w:val="28"/>
          <w:szCs w:val="28"/>
          <w:lang w:val="vi-VN"/>
        </w:rPr>
        <w:t>Luật Giao dịch điện tử ngày 22 tháng 6 năm 2023</w:t>
      </w:r>
      <w:r w:rsidRPr="00644BCE">
        <w:rPr>
          <w:rFonts w:ascii="Times New Roman" w:eastAsia="Times New Roman" w:hAnsi="Times New Roman" w:cs="Times New Roman"/>
          <w:i/>
          <w:iCs/>
          <w:color w:val="0000CC"/>
          <w:sz w:val="28"/>
          <w:szCs w:val="28"/>
          <w:lang w:val="vi-VN"/>
        </w:rPr>
        <w:t>;</w:t>
      </w:r>
    </w:p>
    <w:p w:rsidR="00BA2D4A" w:rsidRPr="00644BCE" w:rsidRDefault="00BA2D4A" w:rsidP="0056097A">
      <w:pPr>
        <w:shd w:val="clear" w:color="auto" w:fill="FFFFFF"/>
        <w:spacing w:after="120" w:line="276" w:lineRule="auto"/>
        <w:ind w:firstLine="720"/>
        <w:jc w:val="both"/>
        <w:rPr>
          <w:rFonts w:ascii="Times New Roman" w:eastAsia="Times New Roman" w:hAnsi="Times New Roman" w:cs="Times New Roman"/>
          <w:i/>
          <w:iCs/>
          <w:sz w:val="28"/>
          <w:szCs w:val="28"/>
          <w:lang w:val="vi-VN"/>
        </w:rPr>
      </w:pPr>
      <w:r w:rsidRPr="00644BCE">
        <w:rPr>
          <w:rFonts w:ascii="Times New Roman" w:eastAsia="Times New Roman" w:hAnsi="Times New Roman" w:cs="Times New Roman"/>
          <w:i/>
          <w:iCs/>
          <w:sz w:val="28"/>
          <w:szCs w:val="28"/>
          <w:lang w:val="vi-VN"/>
        </w:rPr>
        <w:t>Căn cứ Luật Ngân hàng Nhà nước Việt Nam ngày </w:t>
      </w:r>
      <w:r w:rsidRPr="00644BCE">
        <w:rPr>
          <w:rFonts w:ascii="Times New Roman" w:eastAsia="Times New Roman" w:hAnsi="Times New Roman" w:cs="Times New Roman"/>
          <w:i/>
          <w:iCs/>
          <w:color w:val="0000CC"/>
          <w:sz w:val="28"/>
          <w:szCs w:val="28"/>
          <w:lang w:val="vi-VN"/>
        </w:rPr>
        <w:t>16</w:t>
      </w:r>
      <w:r w:rsidR="009B57E5" w:rsidRPr="00644BCE">
        <w:rPr>
          <w:rFonts w:ascii="Times New Roman" w:eastAsia="Times New Roman" w:hAnsi="Times New Roman" w:cs="Times New Roman"/>
          <w:i/>
          <w:iCs/>
          <w:color w:val="0000CC"/>
          <w:sz w:val="28"/>
          <w:szCs w:val="28"/>
        </w:rPr>
        <w:t xml:space="preserve"> tháng </w:t>
      </w:r>
      <w:r w:rsidRPr="00644BCE">
        <w:rPr>
          <w:rFonts w:ascii="Times New Roman" w:eastAsia="Times New Roman" w:hAnsi="Times New Roman" w:cs="Times New Roman"/>
          <w:i/>
          <w:iCs/>
          <w:color w:val="0000CC"/>
          <w:sz w:val="28"/>
          <w:szCs w:val="28"/>
          <w:lang w:val="vi-VN"/>
        </w:rPr>
        <w:t>6</w:t>
      </w:r>
      <w:r w:rsidR="009B57E5" w:rsidRPr="00644BCE">
        <w:rPr>
          <w:rFonts w:ascii="Times New Roman" w:eastAsia="Times New Roman" w:hAnsi="Times New Roman" w:cs="Times New Roman"/>
          <w:i/>
          <w:iCs/>
          <w:color w:val="0000CC"/>
          <w:sz w:val="28"/>
          <w:szCs w:val="28"/>
        </w:rPr>
        <w:t xml:space="preserve"> năm </w:t>
      </w:r>
      <w:r w:rsidRPr="00644BCE">
        <w:rPr>
          <w:rFonts w:ascii="Times New Roman" w:eastAsia="Times New Roman" w:hAnsi="Times New Roman" w:cs="Times New Roman"/>
          <w:i/>
          <w:iCs/>
          <w:color w:val="0000CC"/>
          <w:sz w:val="28"/>
          <w:szCs w:val="28"/>
          <w:lang w:val="vi-VN"/>
        </w:rPr>
        <w:t>2010</w:t>
      </w:r>
      <w:r w:rsidRPr="00644BCE">
        <w:rPr>
          <w:rFonts w:ascii="Times New Roman" w:eastAsia="Times New Roman" w:hAnsi="Times New Roman" w:cs="Times New Roman"/>
          <w:i/>
          <w:iCs/>
          <w:sz w:val="28"/>
          <w:szCs w:val="28"/>
          <w:lang w:val="vi-VN"/>
        </w:rPr>
        <w:t>;</w:t>
      </w:r>
    </w:p>
    <w:p w:rsidR="00BA423A" w:rsidRPr="00644BCE" w:rsidRDefault="00BA423A" w:rsidP="0056097A">
      <w:pPr>
        <w:shd w:val="clear" w:color="auto" w:fill="FFFFFF"/>
        <w:spacing w:after="120" w:line="276" w:lineRule="auto"/>
        <w:ind w:firstLine="720"/>
        <w:jc w:val="both"/>
        <w:rPr>
          <w:rFonts w:ascii="Times New Roman" w:eastAsia="Times New Roman" w:hAnsi="Times New Roman" w:cs="Times New Roman"/>
          <w:sz w:val="28"/>
          <w:szCs w:val="28"/>
        </w:rPr>
      </w:pPr>
      <w:r w:rsidRPr="00644BCE">
        <w:rPr>
          <w:rFonts w:ascii="Times New Roman" w:eastAsia="Times New Roman" w:hAnsi="Times New Roman" w:cs="Times New Roman"/>
          <w:i/>
          <w:iCs/>
          <w:sz w:val="28"/>
          <w:szCs w:val="28"/>
          <w:lang w:val="vi-VN"/>
        </w:rPr>
        <w:t>Căn cứ Luật Ngân sách Nhà nước ngày 25 tháng 6 năm 2015;</w:t>
      </w:r>
    </w:p>
    <w:p w:rsidR="00BA423A" w:rsidRPr="00644BCE" w:rsidRDefault="00BA423A" w:rsidP="0056097A">
      <w:pPr>
        <w:shd w:val="clear" w:color="auto" w:fill="FFFFFF"/>
        <w:spacing w:after="120" w:line="276" w:lineRule="auto"/>
        <w:ind w:firstLine="720"/>
        <w:jc w:val="both"/>
        <w:rPr>
          <w:rFonts w:ascii="Times New Roman" w:eastAsia="Times New Roman" w:hAnsi="Times New Roman" w:cs="Times New Roman"/>
          <w:sz w:val="28"/>
          <w:szCs w:val="28"/>
        </w:rPr>
      </w:pPr>
      <w:r w:rsidRPr="00644BCE">
        <w:rPr>
          <w:rFonts w:ascii="Times New Roman" w:eastAsia="Times New Roman" w:hAnsi="Times New Roman" w:cs="Times New Roman"/>
          <w:i/>
          <w:iCs/>
          <w:sz w:val="28"/>
          <w:szCs w:val="28"/>
          <w:lang w:val="vi-VN"/>
        </w:rPr>
        <w:t>Căn cứ Luật Hải quan ngày 23 tháng 6 năm 2014;</w:t>
      </w:r>
    </w:p>
    <w:p w:rsidR="00D21571" w:rsidRPr="00644BCE" w:rsidRDefault="00D21571" w:rsidP="0056097A">
      <w:pPr>
        <w:spacing w:after="120" w:line="276" w:lineRule="auto"/>
        <w:ind w:firstLine="720"/>
        <w:jc w:val="both"/>
        <w:rPr>
          <w:rFonts w:ascii="Times New Roman" w:hAnsi="Times New Roman" w:cs="Times New Roman"/>
          <w:i/>
          <w:iCs/>
          <w:sz w:val="28"/>
          <w:szCs w:val="28"/>
        </w:rPr>
      </w:pPr>
      <w:r w:rsidRPr="00644BCE">
        <w:rPr>
          <w:rFonts w:ascii="Times New Roman" w:hAnsi="Times New Roman" w:cs="Times New Roman"/>
          <w:i/>
          <w:iCs/>
          <w:sz w:val="28"/>
          <w:szCs w:val="28"/>
        </w:rPr>
        <w:t>Căn cứ</w:t>
      </w:r>
      <w:r w:rsidRPr="00644BCE">
        <w:rPr>
          <w:rFonts w:ascii="Times New Roman" w:hAnsi="Times New Roman" w:cs="Times New Roman"/>
          <w:i/>
          <w:iCs/>
          <w:sz w:val="28"/>
          <w:szCs w:val="28"/>
          <w:lang w:val="vi-VN"/>
        </w:rPr>
        <w:t xml:space="preserve"> Luật </w:t>
      </w:r>
      <w:r w:rsidRPr="00644BCE">
        <w:rPr>
          <w:rFonts w:ascii="Times New Roman" w:hAnsi="Times New Roman" w:cs="Times New Roman"/>
          <w:i/>
          <w:iCs/>
          <w:sz w:val="28"/>
          <w:szCs w:val="28"/>
        </w:rPr>
        <w:t xml:space="preserve">Quản lý </w:t>
      </w:r>
      <w:r w:rsidRPr="00644BCE">
        <w:rPr>
          <w:rFonts w:ascii="Times New Roman" w:hAnsi="Times New Roman" w:cs="Times New Roman"/>
          <w:i/>
          <w:iCs/>
          <w:sz w:val="28"/>
          <w:szCs w:val="28"/>
          <w:lang w:val="vi-VN"/>
        </w:rPr>
        <w:t>thuế ngày 13 tháng 6 năm 2019</w:t>
      </w:r>
      <w:r w:rsidRPr="00644BCE">
        <w:rPr>
          <w:rFonts w:ascii="Times New Roman" w:hAnsi="Times New Roman" w:cs="Times New Roman"/>
          <w:i/>
          <w:iCs/>
          <w:sz w:val="28"/>
          <w:szCs w:val="28"/>
        </w:rPr>
        <w:t>;</w:t>
      </w:r>
    </w:p>
    <w:p w:rsidR="00BA2D4A" w:rsidRPr="00644BCE" w:rsidRDefault="00BA2D4A" w:rsidP="0056097A">
      <w:pPr>
        <w:spacing w:after="120" w:line="276" w:lineRule="auto"/>
        <w:ind w:firstLine="720"/>
        <w:jc w:val="both"/>
        <w:rPr>
          <w:rFonts w:ascii="Times New Roman" w:hAnsi="Times New Roman" w:cs="Times New Roman"/>
          <w:i/>
          <w:iCs/>
          <w:sz w:val="28"/>
          <w:szCs w:val="28"/>
        </w:rPr>
      </w:pPr>
      <w:r w:rsidRPr="00644BCE">
        <w:rPr>
          <w:rFonts w:ascii="Times New Roman" w:hAnsi="Times New Roman" w:cs="Times New Roman"/>
          <w:i/>
          <w:iCs/>
          <w:sz w:val="28"/>
          <w:szCs w:val="28"/>
        </w:rPr>
        <w:t>Căn cứ</w:t>
      </w:r>
      <w:r w:rsidRPr="00644BCE">
        <w:rPr>
          <w:rFonts w:ascii="Times New Roman" w:hAnsi="Times New Roman" w:cs="Times New Roman"/>
          <w:i/>
          <w:iCs/>
          <w:sz w:val="28"/>
          <w:szCs w:val="28"/>
          <w:lang w:val="vi-VN"/>
        </w:rPr>
        <w:t xml:space="preserve"> Luật </w:t>
      </w:r>
      <w:r w:rsidRPr="00644BCE">
        <w:rPr>
          <w:rFonts w:ascii="Times New Roman" w:hAnsi="Times New Roman" w:cs="Times New Roman"/>
          <w:i/>
          <w:iCs/>
          <w:sz w:val="28"/>
          <w:szCs w:val="28"/>
        </w:rPr>
        <w:t>T</w:t>
      </w:r>
      <w:r w:rsidRPr="00644BCE">
        <w:rPr>
          <w:rFonts w:ascii="Times New Roman" w:hAnsi="Times New Roman" w:cs="Times New Roman"/>
          <w:i/>
          <w:iCs/>
          <w:sz w:val="28"/>
          <w:szCs w:val="28"/>
          <w:lang w:val="vi-VN"/>
        </w:rPr>
        <w:t xml:space="preserve">huế xuất khẩu, thuế nhập khẩu ngày </w:t>
      </w:r>
      <w:r w:rsidR="00E75684" w:rsidRPr="00644BCE">
        <w:rPr>
          <w:rFonts w:ascii="Times New Roman" w:hAnsi="Times New Roman" w:cs="Times New Roman"/>
          <w:i/>
          <w:iCs/>
          <w:sz w:val="28"/>
          <w:szCs w:val="28"/>
        </w:rPr>
        <w:t>0</w:t>
      </w:r>
      <w:r w:rsidRPr="00644BCE">
        <w:rPr>
          <w:rFonts w:ascii="Times New Roman" w:hAnsi="Times New Roman" w:cs="Times New Roman"/>
          <w:i/>
          <w:iCs/>
          <w:sz w:val="28"/>
          <w:szCs w:val="28"/>
          <w:lang w:val="vi-VN"/>
        </w:rPr>
        <w:t>6</w:t>
      </w:r>
      <w:r w:rsidRPr="00644BCE">
        <w:rPr>
          <w:rFonts w:ascii="Times New Roman" w:hAnsi="Times New Roman" w:cs="Times New Roman"/>
          <w:i/>
          <w:iCs/>
          <w:sz w:val="28"/>
          <w:szCs w:val="28"/>
        </w:rPr>
        <w:t xml:space="preserve"> tháng</w:t>
      </w:r>
      <w:r w:rsidRPr="00644BCE">
        <w:rPr>
          <w:rFonts w:ascii="Times New Roman" w:hAnsi="Times New Roman" w:cs="Times New Roman"/>
          <w:i/>
          <w:iCs/>
          <w:sz w:val="28"/>
          <w:szCs w:val="28"/>
          <w:lang w:val="vi-VN"/>
        </w:rPr>
        <w:t xml:space="preserve"> 4</w:t>
      </w:r>
      <w:r w:rsidRPr="00644BCE">
        <w:rPr>
          <w:rFonts w:ascii="Times New Roman" w:hAnsi="Times New Roman" w:cs="Times New Roman"/>
          <w:i/>
          <w:iCs/>
          <w:sz w:val="28"/>
          <w:szCs w:val="28"/>
        </w:rPr>
        <w:t xml:space="preserve"> năm</w:t>
      </w:r>
      <w:r w:rsidRPr="00644BCE">
        <w:rPr>
          <w:rFonts w:ascii="Times New Roman" w:hAnsi="Times New Roman" w:cs="Times New Roman"/>
          <w:i/>
          <w:iCs/>
          <w:sz w:val="28"/>
          <w:szCs w:val="28"/>
          <w:lang w:val="vi-VN"/>
        </w:rPr>
        <w:t xml:space="preserve"> 2016;  </w:t>
      </w:r>
    </w:p>
    <w:p w:rsidR="00BA2D4A" w:rsidRDefault="00BA2D4A" w:rsidP="0056097A">
      <w:pPr>
        <w:spacing w:after="120" w:line="276" w:lineRule="auto"/>
        <w:ind w:firstLine="720"/>
        <w:jc w:val="both"/>
        <w:rPr>
          <w:rFonts w:ascii="Times New Roman" w:hAnsi="Times New Roman" w:cs="Times New Roman"/>
          <w:i/>
          <w:iCs/>
          <w:sz w:val="28"/>
          <w:szCs w:val="28"/>
        </w:rPr>
      </w:pPr>
      <w:r w:rsidRPr="00644BCE">
        <w:rPr>
          <w:rFonts w:ascii="Times New Roman" w:hAnsi="Times New Roman" w:cs="Times New Roman"/>
          <w:i/>
          <w:iCs/>
          <w:sz w:val="28"/>
          <w:szCs w:val="28"/>
        </w:rPr>
        <w:t>Căn cứ</w:t>
      </w:r>
      <w:r w:rsidR="00905E32" w:rsidRPr="00644BCE">
        <w:rPr>
          <w:rFonts w:ascii="Times New Roman" w:hAnsi="Times New Roman" w:cs="Times New Roman"/>
          <w:i/>
          <w:iCs/>
          <w:sz w:val="28"/>
          <w:szCs w:val="28"/>
        </w:rPr>
        <w:t xml:space="preserve"> </w:t>
      </w:r>
      <w:r w:rsidRPr="00644BCE">
        <w:rPr>
          <w:rFonts w:ascii="Times New Roman" w:hAnsi="Times New Roman" w:cs="Times New Roman"/>
          <w:i/>
          <w:iCs/>
          <w:sz w:val="28"/>
          <w:szCs w:val="28"/>
        </w:rPr>
        <w:t>Luật xử lý vi phạm hành chính ngày 20 tháng 6 năm 2012; Luật sửa đổi, bổ sung một số điều của Luật Xử lý vi phạm hành chính ngày 13 tháng 11 năm 2020;</w:t>
      </w:r>
    </w:p>
    <w:p w:rsidR="00DF6A6B" w:rsidRPr="00DF6A6B" w:rsidRDefault="00DF6A6B" w:rsidP="00DF6A6B">
      <w:pPr>
        <w:spacing w:after="120" w:line="276" w:lineRule="auto"/>
        <w:ind w:firstLine="720"/>
        <w:jc w:val="both"/>
        <w:rPr>
          <w:rFonts w:ascii="Times New Roman" w:hAnsi="Times New Roman" w:cs="Times New Roman"/>
          <w:i/>
          <w:iCs/>
          <w:color w:val="000066"/>
          <w:sz w:val="28"/>
          <w:szCs w:val="28"/>
        </w:rPr>
      </w:pPr>
      <w:r w:rsidRPr="00DF6A6B">
        <w:rPr>
          <w:rFonts w:ascii="Times New Roman" w:hAnsi="Times New Roman" w:cs="Times New Roman"/>
          <w:i/>
          <w:iCs/>
          <w:color w:val="000066"/>
          <w:sz w:val="28"/>
          <w:szCs w:val="28"/>
        </w:rPr>
        <w:t>Căn cứ Luật Phí và lệ phí ngày 25 tháng 11 năm 2015;</w:t>
      </w:r>
    </w:p>
    <w:p w:rsidR="00DF6A6B" w:rsidRPr="00DF6A6B" w:rsidRDefault="00DF6A6B" w:rsidP="00DF6A6B">
      <w:pPr>
        <w:spacing w:after="120" w:line="276" w:lineRule="auto"/>
        <w:ind w:firstLine="720"/>
        <w:jc w:val="both"/>
        <w:rPr>
          <w:rFonts w:ascii="Times New Roman" w:hAnsi="Times New Roman" w:cs="Times New Roman"/>
          <w:i/>
          <w:iCs/>
          <w:color w:val="000066"/>
          <w:sz w:val="28"/>
          <w:szCs w:val="28"/>
        </w:rPr>
      </w:pPr>
      <w:r w:rsidRPr="00DF6A6B">
        <w:rPr>
          <w:rFonts w:ascii="Times New Roman" w:hAnsi="Times New Roman" w:cs="Times New Roman"/>
          <w:i/>
          <w:iCs/>
          <w:color w:val="000066"/>
          <w:sz w:val="28"/>
          <w:szCs w:val="28"/>
        </w:rPr>
        <w:t>Căn cứ Nghị định số 11/2020/NĐ-CP ngày 20 tháng 01 năm 2020 của Chính phủ quy định về thủ tục hành chính thuộc lĩnh vực Kho bạc Nhà nước;</w:t>
      </w:r>
    </w:p>
    <w:p w:rsidR="00BA2D4A" w:rsidRPr="00644BCE" w:rsidRDefault="00BA2D4A" w:rsidP="0056097A">
      <w:pPr>
        <w:spacing w:after="120" w:line="276" w:lineRule="auto"/>
        <w:ind w:firstLine="720"/>
        <w:jc w:val="both"/>
        <w:rPr>
          <w:rFonts w:ascii="Times New Roman" w:hAnsi="Times New Roman" w:cs="Times New Roman"/>
          <w:i/>
          <w:iCs/>
          <w:sz w:val="28"/>
          <w:szCs w:val="28"/>
        </w:rPr>
      </w:pPr>
      <w:r w:rsidRPr="00644BCE">
        <w:rPr>
          <w:rFonts w:ascii="Times New Roman" w:hAnsi="Times New Roman" w:cs="Times New Roman"/>
          <w:i/>
          <w:iCs/>
          <w:sz w:val="28"/>
          <w:szCs w:val="28"/>
          <w:lang w:val="vi-VN"/>
        </w:rPr>
        <w:t>Căn cứ Nghị định s</w:t>
      </w:r>
      <w:r w:rsidRPr="00644BCE">
        <w:rPr>
          <w:rFonts w:ascii="Times New Roman" w:hAnsi="Times New Roman" w:cs="Times New Roman"/>
          <w:i/>
          <w:iCs/>
          <w:sz w:val="28"/>
          <w:szCs w:val="28"/>
        </w:rPr>
        <w:t>ố 126</w:t>
      </w:r>
      <w:r w:rsidRPr="00644BCE">
        <w:rPr>
          <w:rFonts w:ascii="Times New Roman" w:hAnsi="Times New Roman" w:cs="Times New Roman"/>
          <w:i/>
          <w:iCs/>
          <w:sz w:val="28"/>
          <w:szCs w:val="28"/>
          <w:lang w:val="vi-VN"/>
        </w:rPr>
        <w:t>/20</w:t>
      </w:r>
      <w:r w:rsidRPr="00644BCE">
        <w:rPr>
          <w:rFonts w:ascii="Times New Roman" w:hAnsi="Times New Roman" w:cs="Times New Roman"/>
          <w:i/>
          <w:iCs/>
          <w:sz w:val="28"/>
          <w:szCs w:val="28"/>
        </w:rPr>
        <w:t>20</w:t>
      </w:r>
      <w:r w:rsidRPr="00644BCE">
        <w:rPr>
          <w:rFonts w:ascii="Times New Roman" w:hAnsi="Times New Roman" w:cs="Times New Roman"/>
          <w:i/>
          <w:iCs/>
          <w:sz w:val="28"/>
          <w:szCs w:val="28"/>
          <w:lang w:val="vi-VN"/>
        </w:rPr>
        <w:t>/NĐ-CP ngày</w:t>
      </w:r>
      <w:r w:rsidRPr="00644BCE">
        <w:rPr>
          <w:rFonts w:ascii="Times New Roman" w:hAnsi="Times New Roman" w:cs="Times New Roman"/>
          <w:i/>
          <w:iCs/>
          <w:sz w:val="28"/>
          <w:szCs w:val="28"/>
        </w:rPr>
        <w:t xml:space="preserve"> 19</w:t>
      </w:r>
      <w:r w:rsidR="00E75684" w:rsidRPr="00644BCE">
        <w:rPr>
          <w:rFonts w:ascii="Times New Roman" w:hAnsi="Times New Roman" w:cs="Times New Roman"/>
          <w:i/>
          <w:iCs/>
          <w:sz w:val="28"/>
          <w:szCs w:val="28"/>
        </w:rPr>
        <w:t xml:space="preserve"> tháng </w:t>
      </w:r>
      <w:r w:rsidRPr="00644BCE">
        <w:rPr>
          <w:rFonts w:ascii="Times New Roman" w:hAnsi="Times New Roman" w:cs="Times New Roman"/>
          <w:i/>
          <w:iCs/>
          <w:sz w:val="28"/>
          <w:szCs w:val="28"/>
        </w:rPr>
        <w:t>10</w:t>
      </w:r>
      <w:r w:rsidR="00E75684" w:rsidRPr="00644BCE">
        <w:rPr>
          <w:rFonts w:ascii="Times New Roman" w:hAnsi="Times New Roman" w:cs="Times New Roman"/>
          <w:i/>
          <w:iCs/>
          <w:sz w:val="28"/>
          <w:szCs w:val="28"/>
        </w:rPr>
        <w:t xml:space="preserve"> năm </w:t>
      </w:r>
      <w:r w:rsidRPr="00644BCE">
        <w:rPr>
          <w:rFonts w:ascii="Times New Roman" w:hAnsi="Times New Roman" w:cs="Times New Roman"/>
          <w:i/>
          <w:iCs/>
          <w:sz w:val="28"/>
          <w:szCs w:val="28"/>
          <w:lang w:val="vi-VN"/>
        </w:rPr>
        <w:t>20</w:t>
      </w:r>
      <w:r w:rsidRPr="00644BCE">
        <w:rPr>
          <w:rFonts w:ascii="Times New Roman" w:hAnsi="Times New Roman" w:cs="Times New Roman"/>
          <w:i/>
          <w:iCs/>
          <w:sz w:val="28"/>
          <w:szCs w:val="28"/>
        </w:rPr>
        <w:t>20</w:t>
      </w:r>
      <w:r w:rsidRPr="00644BCE">
        <w:rPr>
          <w:rFonts w:ascii="Times New Roman" w:hAnsi="Times New Roman" w:cs="Times New Roman"/>
          <w:i/>
          <w:iCs/>
          <w:sz w:val="28"/>
          <w:szCs w:val="28"/>
          <w:lang w:val="vi-VN"/>
        </w:rPr>
        <w:t xml:space="preserve"> của Chính phủ quy định chi tiết thi hành một số điều của Luật </w:t>
      </w:r>
      <w:r w:rsidRPr="00644BCE">
        <w:rPr>
          <w:rFonts w:ascii="Times New Roman" w:hAnsi="Times New Roman" w:cs="Times New Roman"/>
          <w:i/>
          <w:iCs/>
          <w:sz w:val="28"/>
          <w:szCs w:val="28"/>
        </w:rPr>
        <w:t>Q</w:t>
      </w:r>
      <w:r w:rsidRPr="00644BCE">
        <w:rPr>
          <w:rFonts w:ascii="Times New Roman" w:hAnsi="Times New Roman" w:cs="Times New Roman"/>
          <w:i/>
          <w:iCs/>
          <w:sz w:val="28"/>
          <w:szCs w:val="28"/>
          <w:lang w:val="vi-VN"/>
        </w:rPr>
        <w:t>uản lý thuế</w:t>
      </w:r>
      <w:r w:rsidRPr="00644BCE">
        <w:rPr>
          <w:rFonts w:ascii="Times New Roman" w:hAnsi="Times New Roman" w:cs="Times New Roman"/>
          <w:i/>
          <w:iCs/>
          <w:sz w:val="28"/>
          <w:szCs w:val="28"/>
        </w:rPr>
        <w:t>;</w:t>
      </w:r>
    </w:p>
    <w:p w:rsidR="00922288" w:rsidRPr="00644BCE" w:rsidRDefault="00BA2D4A" w:rsidP="0056097A">
      <w:pPr>
        <w:shd w:val="clear" w:color="auto" w:fill="FFFFFF"/>
        <w:spacing w:after="120" w:line="276" w:lineRule="auto"/>
        <w:ind w:firstLine="720"/>
        <w:jc w:val="both"/>
        <w:rPr>
          <w:rFonts w:ascii="Times New Roman" w:eastAsia="Times New Roman" w:hAnsi="Times New Roman" w:cs="Times New Roman"/>
          <w:i/>
          <w:iCs/>
          <w:sz w:val="28"/>
          <w:szCs w:val="28"/>
        </w:rPr>
      </w:pPr>
      <w:r w:rsidRPr="00644BCE">
        <w:rPr>
          <w:rFonts w:ascii="Times New Roman" w:eastAsia="Times New Roman" w:hAnsi="Times New Roman" w:cs="Times New Roman"/>
          <w:i/>
          <w:iCs/>
          <w:spacing w:val="-2"/>
          <w:sz w:val="28"/>
          <w:szCs w:val="28"/>
          <w:lang w:val="vi-VN"/>
        </w:rPr>
        <w:t>Căn cứ Nghị định số 12</w:t>
      </w:r>
      <w:r w:rsidRPr="00644BCE">
        <w:rPr>
          <w:rFonts w:ascii="Times New Roman" w:eastAsia="Times New Roman" w:hAnsi="Times New Roman" w:cs="Times New Roman"/>
          <w:i/>
          <w:iCs/>
          <w:spacing w:val="-2"/>
          <w:sz w:val="28"/>
          <w:szCs w:val="28"/>
        </w:rPr>
        <w:t>8</w:t>
      </w:r>
      <w:r w:rsidRPr="00644BCE">
        <w:rPr>
          <w:rFonts w:ascii="Times New Roman" w:eastAsia="Times New Roman" w:hAnsi="Times New Roman" w:cs="Times New Roman"/>
          <w:i/>
          <w:iCs/>
          <w:spacing w:val="-2"/>
          <w:sz w:val="28"/>
          <w:szCs w:val="28"/>
          <w:lang w:val="vi-VN"/>
        </w:rPr>
        <w:t>/20</w:t>
      </w:r>
      <w:r w:rsidRPr="00644BCE">
        <w:rPr>
          <w:rFonts w:ascii="Times New Roman" w:eastAsia="Times New Roman" w:hAnsi="Times New Roman" w:cs="Times New Roman"/>
          <w:i/>
          <w:iCs/>
          <w:spacing w:val="-2"/>
          <w:sz w:val="28"/>
          <w:szCs w:val="28"/>
        </w:rPr>
        <w:t>20</w:t>
      </w:r>
      <w:r w:rsidRPr="00644BCE">
        <w:rPr>
          <w:rFonts w:ascii="Times New Roman" w:eastAsia="Times New Roman" w:hAnsi="Times New Roman" w:cs="Times New Roman"/>
          <w:i/>
          <w:iCs/>
          <w:spacing w:val="-2"/>
          <w:sz w:val="28"/>
          <w:szCs w:val="28"/>
          <w:lang w:val="vi-VN"/>
        </w:rPr>
        <w:t xml:space="preserve">/NĐ-CP ngày </w:t>
      </w:r>
      <w:r w:rsidRPr="00644BCE">
        <w:rPr>
          <w:rFonts w:ascii="Times New Roman" w:eastAsia="Times New Roman" w:hAnsi="Times New Roman" w:cs="Times New Roman"/>
          <w:i/>
          <w:iCs/>
          <w:spacing w:val="-2"/>
          <w:sz w:val="28"/>
          <w:szCs w:val="28"/>
        </w:rPr>
        <w:t>19</w:t>
      </w:r>
      <w:r w:rsidR="00E75684" w:rsidRPr="00644BCE">
        <w:rPr>
          <w:rFonts w:ascii="Times New Roman" w:eastAsia="Times New Roman" w:hAnsi="Times New Roman" w:cs="Times New Roman"/>
          <w:i/>
          <w:iCs/>
          <w:spacing w:val="-2"/>
          <w:sz w:val="28"/>
          <w:szCs w:val="28"/>
        </w:rPr>
        <w:t xml:space="preserve"> tháng 10 năm </w:t>
      </w:r>
      <w:r w:rsidRPr="00644BCE">
        <w:rPr>
          <w:rFonts w:ascii="Times New Roman" w:eastAsia="Times New Roman" w:hAnsi="Times New Roman" w:cs="Times New Roman"/>
          <w:i/>
          <w:iCs/>
          <w:spacing w:val="-2"/>
          <w:sz w:val="28"/>
          <w:szCs w:val="28"/>
        </w:rPr>
        <w:t>2020</w:t>
      </w:r>
      <w:r w:rsidRPr="00644BCE">
        <w:rPr>
          <w:rFonts w:ascii="Times New Roman" w:eastAsia="Times New Roman" w:hAnsi="Times New Roman" w:cs="Times New Roman"/>
          <w:i/>
          <w:iCs/>
          <w:spacing w:val="-2"/>
          <w:sz w:val="28"/>
          <w:szCs w:val="28"/>
          <w:lang w:val="vi-VN"/>
        </w:rPr>
        <w:t xml:space="preserve"> của Chính phủ </w:t>
      </w:r>
      <w:r w:rsidRPr="00644BCE">
        <w:rPr>
          <w:rFonts w:ascii="Times New Roman" w:eastAsia="Times New Roman" w:hAnsi="Times New Roman" w:cs="Times New Roman"/>
          <w:i/>
          <w:iCs/>
          <w:spacing w:val="-2"/>
          <w:sz w:val="28"/>
          <w:szCs w:val="28"/>
        </w:rPr>
        <w:t>q</w:t>
      </w:r>
      <w:r w:rsidRPr="00644BCE">
        <w:rPr>
          <w:rFonts w:ascii="Times New Roman" w:eastAsia="Times New Roman" w:hAnsi="Times New Roman" w:cs="Times New Roman"/>
          <w:i/>
          <w:iCs/>
          <w:spacing w:val="-2"/>
          <w:sz w:val="28"/>
          <w:szCs w:val="28"/>
          <w:lang w:val="vi-VN"/>
        </w:rPr>
        <w:t>uy định xử phạt vi phạm hành chính trong lĩnh vực hải quan</w:t>
      </w:r>
      <w:r w:rsidRPr="00644BCE">
        <w:rPr>
          <w:rFonts w:ascii="Times New Roman" w:eastAsia="Times New Roman" w:hAnsi="Times New Roman" w:cs="Times New Roman"/>
          <w:i/>
          <w:iCs/>
          <w:spacing w:val="-2"/>
          <w:sz w:val="28"/>
          <w:szCs w:val="28"/>
        </w:rPr>
        <w:t xml:space="preserve">; </w:t>
      </w:r>
      <w:r w:rsidRPr="00644BCE">
        <w:rPr>
          <w:rFonts w:ascii="Times New Roman" w:hAnsi="Times New Roman" w:cs="Times New Roman"/>
          <w:i/>
          <w:iCs/>
          <w:spacing w:val="-2"/>
          <w:sz w:val="28"/>
          <w:szCs w:val="28"/>
        </w:rPr>
        <w:t>Nghị định số 102/2021/NĐ-CP</w:t>
      </w:r>
      <w:r w:rsidRPr="00644BCE">
        <w:rPr>
          <w:rFonts w:ascii="Times New Roman" w:hAnsi="Times New Roman" w:cs="Times New Roman"/>
          <w:i/>
          <w:iCs/>
          <w:sz w:val="28"/>
          <w:szCs w:val="28"/>
        </w:rPr>
        <w:t xml:space="preserve"> ngày 16</w:t>
      </w:r>
      <w:r w:rsidR="00E75684" w:rsidRPr="00644BCE">
        <w:rPr>
          <w:rFonts w:ascii="Times New Roman" w:hAnsi="Times New Roman" w:cs="Times New Roman"/>
          <w:i/>
          <w:iCs/>
          <w:sz w:val="28"/>
          <w:szCs w:val="28"/>
        </w:rPr>
        <w:t xml:space="preserve"> tháng </w:t>
      </w:r>
      <w:r w:rsidRPr="00644BCE">
        <w:rPr>
          <w:rFonts w:ascii="Times New Roman" w:hAnsi="Times New Roman" w:cs="Times New Roman"/>
          <w:i/>
          <w:iCs/>
          <w:sz w:val="28"/>
          <w:szCs w:val="28"/>
        </w:rPr>
        <w:t>11</w:t>
      </w:r>
      <w:r w:rsidR="00E75684" w:rsidRPr="00644BCE">
        <w:rPr>
          <w:rFonts w:ascii="Times New Roman" w:hAnsi="Times New Roman" w:cs="Times New Roman"/>
          <w:i/>
          <w:iCs/>
          <w:sz w:val="28"/>
          <w:szCs w:val="28"/>
        </w:rPr>
        <w:t xml:space="preserve"> năm </w:t>
      </w:r>
      <w:r w:rsidRPr="00644BCE">
        <w:rPr>
          <w:rFonts w:ascii="Times New Roman" w:hAnsi="Times New Roman" w:cs="Times New Roman"/>
          <w:i/>
          <w:iCs/>
          <w:sz w:val="28"/>
          <w:szCs w:val="28"/>
        </w:rPr>
        <w:t>2021 của Chính phủ sửa đổi, bổ sung một số điều của các Nghị định về xử phạt vi phạm hành chính trong lĩnh vực thuế, hóa đơn; hải quan; kinh doanh bảo hiểm, kinh doanh xổ số; quản lý, sử dụng tài sản công; thực hành tiết kiệm, chống lãng phí; dự trữ quốc gia; kho bạc nhà nước; kế toán, kiểm toán độc lập</w:t>
      </w:r>
      <w:r w:rsidR="00BA423A" w:rsidRPr="00644BCE">
        <w:rPr>
          <w:rFonts w:ascii="Times New Roman" w:eastAsia="Times New Roman" w:hAnsi="Times New Roman" w:cs="Times New Roman"/>
          <w:i/>
          <w:iCs/>
          <w:sz w:val="28"/>
          <w:szCs w:val="28"/>
          <w:lang w:val="vi-VN"/>
        </w:rPr>
        <w:t>;</w:t>
      </w:r>
    </w:p>
    <w:p w:rsidR="00BA423A" w:rsidRPr="00644BCE" w:rsidRDefault="00BA423A" w:rsidP="0056097A">
      <w:pPr>
        <w:shd w:val="clear" w:color="auto" w:fill="FFFFFF"/>
        <w:spacing w:after="120" w:line="276" w:lineRule="auto"/>
        <w:ind w:firstLine="720"/>
        <w:jc w:val="both"/>
        <w:rPr>
          <w:rFonts w:ascii="Times New Roman" w:hAnsi="Times New Roman" w:cs="Times New Roman"/>
          <w:i/>
          <w:iCs/>
          <w:sz w:val="28"/>
          <w:szCs w:val="28"/>
        </w:rPr>
      </w:pPr>
      <w:r w:rsidRPr="00644BCE">
        <w:rPr>
          <w:rFonts w:ascii="Times New Roman" w:hAnsi="Times New Roman" w:cs="Times New Roman"/>
          <w:i/>
          <w:iCs/>
          <w:sz w:val="28"/>
          <w:szCs w:val="28"/>
        </w:rPr>
        <w:t>Căn cứ Nghị định số </w:t>
      </w:r>
      <w:r w:rsidR="001C4FD7" w:rsidRPr="00644BCE">
        <w:rPr>
          <w:rFonts w:ascii="Times New Roman" w:hAnsi="Times New Roman" w:cs="Times New Roman"/>
          <w:i/>
          <w:iCs/>
          <w:sz w:val="28"/>
          <w:szCs w:val="28"/>
        </w:rPr>
        <w:t>130/2018/NĐ-CP</w:t>
      </w:r>
      <w:r w:rsidRPr="00644BCE">
        <w:rPr>
          <w:rFonts w:ascii="Times New Roman" w:hAnsi="Times New Roman" w:cs="Times New Roman"/>
          <w:i/>
          <w:iCs/>
          <w:sz w:val="28"/>
          <w:szCs w:val="28"/>
        </w:rPr>
        <w:t> ngày 2</w:t>
      </w:r>
      <w:r w:rsidR="001C4FD7" w:rsidRPr="00644BCE">
        <w:rPr>
          <w:rFonts w:ascii="Times New Roman" w:hAnsi="Times New Roman" w:cs="Times New Roman"/>
          <w:i/>
          <w:iCs/>
          <w:sz w:val="28"/>
          <w:szCs w:val="28"/>
        </w:rPr>
        <w:t>7</w:t>
      </w:r>
      <w:r w:rsidRPr="00644BCE">
        <w:rPr>
          <w:rFonts w:ascii="Times New Roman" w:hAnsi="Times New Roman" w:cs="Times New Roman"/>
          <w:i/>
          <w:iCs/>
          <w:sz w:val="28"/>
          <w:szCs w:val="28"/>
        </w:rPr>
        <w:t xml:space="preserve"> tháng </w:t>
      </w:r>
      <w:r w:rsidR="001C4FD7" w:rsidRPr="00644BCE">
        <w:rPr>
          <w:rFonts w:ascii="Times New Roman" w:hAnsi="Times New Roman" w:cs="Times New Roman"/>
          <w:i/>
          <w:iCs/>
          <w:sz w:val="28"/>
          <w:szCs w:val="28"/>
        </w:rPr>
        <w:t>9 năm 2018</w:t>
      </w:r>
      <w:r w:rsidRPr="00644BCE">
        <w:rPr>
          <w:rFonts w:ascii="Times New Roman" w:hAnsi="Times New Roman" w:cs="Times New Roman"/>
          <w:i/>
          <w:iCs/>
          <w:sz w:val="28"/>
          <w:szCs w:val="28"/>
        </w:rPr>
        <w:t xml:space="preserve"> của Chính phủ </w:t>
      </w:r>
      <w:r w:rsidR="001C4FD7" w:rsidRPr="00644BCE">
        <w:rPr>
          <w:rFonts w:ascii="Times New Roman" w:hAnsi="Times New Roman" w:cs="Times New Roman"/>
          <w:i/>
          <w:iCs/>
          <w:sz w:val="28"/>
          <w:szCs w:val="28"/>
        </w:rPr>
        <w:t>quy định chi tiết thi hành Luật giao dịch điện tử về chữ ký số và dịch vụ chứng thực chữ ký số</w:t>
      </w:r>
      <w:r w:rsidRPr="00644BCE">
        <w:rPr>
          <w:rFonts w:ascii="Times New Roman" w:hAnsi="Times New Roman" w:cs="Times New Roman"/>
          <w:i/>
          <w:iCs/>
          <w:sz w:val="28"/>
          <w:szCs w:val="28"/>
        </w:rPr>
        <w:t>;</w:t>
      </w:r>
    </w:p>
    <w:p w:rsidR="00BA423A" w:rsidRPr="00644BCE" w:rsidRDefault="00BA423A" w:rsidP="0056097A">
      <w:pPr>
        <w:shd w:val="clear" w:color="auto" w:fill="FFFFFF"/>
        <w:spacing w:after="120" w:line="276" w:lineRule="auto"/>
        <w:ind w:firstLine="720"/>
        <w:jc w:val="both"/>
        <w:rPr>
          <w:rFonts w:ascii="Times New Roman" w:hAnsi="Times New Roman" w:cs="Times New Roman"/>
          <w:i/>
          <w:iCs/>
          <w:sz w:val="28"/>
          <w:szCs w:val="28"/>
        </w:rPr>
      </w:pPr>
      <w:r w:rsidRPr="00644BCE">
        <w:rPr>
          <w:rFonts w:ascii="Times New Roman" w:hAnsi="Times New Roman" w:cs="Times New Roman"/>
          <w:i/>
          <w:iCs/>
          <w:sz w:val="28"/>
          <w:szCs w:val="28"/>
        </w:rPr>
        <w:lastRenderedPageBreak/>
        <w:t>Căn cứ Nghị định số </w:t>
      </w:r>
      <w:r w:rsidR="001C4FD7" w:rsidRPr="00644BCE">
        <w:rPr>
          <w:rFonts w:ascii="Times New Roman" w:hAnsi="Times New Roman" w:cs="Times New Roman"/>
          <w:i/>
          <w:iCs/>
          <w:sz w:val="28"/>
          <w:szCs w:val="28"/>
        </w:rPr>
        <w:t>165/2018/NĐ-CP ngày 24 tháng 12 năm 2018</w:t>
      </w:r>
      <w:r w:rsidRPr="00644BCE">
        <w:rPr>
          <w:rFonts w:ascii="Times New Roman" w:hAnsi="Times New Roman" w:cs="Times New Roman"/>
          <w:i/>
          <w:iCs/>
          <w:sz w:val="28"/>
          <w:szCs w:val="28"/>
        </w:rPr>
        <w:t xml:space="preserve"> của Chính phủ về giao dịch điện tử trong hoạt động tài chính;</w:t>
      </w:r>
    </w:p>
    <w:p w:rsidR="00BA423A" w:rsidRPr="00644BCE" w:rsidRDefault="00BA423A" w:rsidP="0056097A">
      <w:pPr>
        <w:shd w:val="clear" w:color="auto" w:fill="FFFFFF"/>
        <w:spacing w:after="120" w:line="276" w:lineRule="auto"/>
        <w:ind w:firstLine="720"/>
        <w:jc w:val="both"/>
        <w:rPr>
          <w:rFonts w:ascii="Times New Roman" w:eastAsia="Times New Roman" w:hAnsi="Times New Roman" w:cs="Times New Roman"/>
          <w:sz w:val="28"/>
          <w:szCs w:val="28"/>
        </w:rPr>
      </w:pPr>
      <w:r w:rsidRPr="00644BCE">
        <w:rPr>
          <w:rFonts w:ascii="Times New Roman" w:eastAsia="Times New Roman" w:hAnsi="Times New Roman" w:cs="Times New Roman"/>
          <w:i/>
          <w:iCs/>
          <w:sz w:val="28"/>
          <w:szCs w:val="28"/>
          <w:lang w:val="vi-VN"/>
        </w:rPr>
        <w:t>Căn cứ Nghị định số </w:t>
      </w:r>
      <w:r w:rsidR="00943FF0" w:rsidRPr="00644BCE">
        <w:rPr>
          <w:rFonts w:ascii="Times New Roman" w:eastAsia="Times New Roman" w:hAnsi="Times New Roman" w:cs="Times New Roman"/>
          <w:b/>
          <w:i/>
          <w:iCs/>
          <w:color w:val="000099"/>
          <w:sz w:val="28"/>
          <w:szCs w:val="28"/>
        </w:rPr>
        <w:t xml:space="preserve"> </w:t>
      </w:r>
      <w:r w:rsidR="00CA3C71" w:rsidRPr="00644BCE">
        <w:rPr>
          <w:rFonts w:ascii="Times New Roman" w:eastAsia="Times New Roman" w:hAnsi="Times New Roman" w:cs="Times New Roman"/>
          <w:i/>
          <w:iCs/>
          <w:color w:val="000099"/>
          <w:sz w:val="28"/>
          <w:szCs w:val="28"/>
        </w:rPr>
        <w:t>14/2023/NĐ-CP</w:t>
      </w:r>
      <w:r w:rsidR="00CA3C71" w:rsidRPr="00644BCE">
        <w:rPr>
          <w:rFonts w:ascii="Times New Roman" w:eastAsia="Times New Roman" w:hAnsi="Times New Roman" w:cs="Times New Roman"/>
          <w:i/>
          <w:iCs/>
          <w:sz w:val="28"/>
          <w:szCs w:val="28"/>
        </w:rPr>
        <w:t xml:space="preserve"> </w:t>
      </w:r>
      <w:r w:rsidRPr="00644BCE">
        <w:rPr>
          <w:rFonts w:ascii="Times New Roman" w:eastAsia="Times New Roman" w:hAnsi="Times New Roman" w:cs="Times New Roman"/>
          <w:i/>
          <w:iCs/>
          <w:sz w:val="28"/>
          <w:szCs w:val="28"/>
          <w:lang w:val="vi-VN"/>
        </w:rPr>
        <w:t xml:space="preserve">ngày </w:t>
      </w:r>
      <w:r w:rsidR="00CA3C71" w:rsidRPr="00644BCE">
        <w:rPr>
          <w:rFonts w:ascii="Times New Roman" w:eastAsia="Times New Roman" w:hAnsi="Times New Roman" w:cs="Times New Roman"/>
          <w:i/>
          <w:iCs/>
          <w:color w:val="000099"/>
          <w:sz w:val="28"/>
          <w:szCs w:val="28"/>
        </w:rPr>
        <w:t>20</w:t>
      </w:r>
      <w:r w:rsidR="00CA3C71" w:rsidRPr="00644BCE">
        <w:rPr>
          <w:rFonts w:ascii="Times New Roman" w:eastAsia="Times New Roman" w:hAnsi="Times New Roman" w:cs="Times New Roman"/>
          <w:i/>
          <w:iCs/>
          <w:sz w:val="28"/>
          <w:szCs w:val="28"/>
        </w:rPr>
        <w:t xml:space="preserve"> </w:t>
      </w:r>
      <w:r w:rsidRPr="00644BCE">
        <w:rPr>
          <w:rFonts w:ascii="Times New Roman" w:eastAsia="Times New Roman" w:hAnsi="Times New Roman" w:cs="Times New Roman"/>
          <w:i/>
          <w:iCs/>
          <w:sz w:val="28"/>
          <w:szCs w:val="28"/>
          <w:lang w:val="vi-VN"/>
        </w:rPr>
        <w:t xml:space="preserve">tháng </w:t>
      </w:r>
      <w:r w:rsidR="00CA3C71" w:rsidRPr="00644BCE">
        <w:rPr>
          <w:rFonts w:ascii="Times New Roman" w:eastAsia="Times New Roman" w:hAnsi="Times New Roman" w:cs="Times New Roman"/>
          <w:i/>
          <w:iCs/>
          <w:color w:val="000099"/>
          <w:sz w:val="28"/>
          <w:szCs w:val="28"/>
        </w:rPr>
        <w:t xml:space="preserve">4 </w:t>
      </w:r>
      <w:r w:rsidRPr="00644BCE">
        <w:rPr>
          <w:rFonts w:ascii="Times New Roman" w:eastAsia="Times New Roman" w:hAnsi="Times New Roman" w:cs="Times New Roman"/>
          <w:i/>
          <w:iCs/>
          <w:sz w:val="28"/>
          <w:szCs w:val="28"/>
          <w:lang w:val="vi-VN"/>
        </w:rPr>
        <w:t xml:space="preserve">năm </w:t>
      </w:r>
      <w:r w:rsidR="00CA3C71" w:rsidRPr="00644BCE">
        <w:rPr>
          <w:rFonts w:ascii="Times New Roman" w:eastAsia="Times New Roman" w:hAnsi="Times New Roman" w:cs="Times New Roman"/>
          <w:i/>
          <w:iCs/>
          <w:color w:val="000099"/>
          <w:sz w:val="28"/>
          <w:szCs w:val="28"/>
        </w:rPr>
        <w:t>2023</w:t>
      </w:r>
      <w:r w:rsidR="00CA3C71" w:rsidRPr="00644BCE">
        <w:rPr>
          <w:rFonts w:ascii="Times New Roman" w:eastAsia="Times New Roman" w:hAnsi="Times New Roman" w:cs="Times New Roman"/>
          <w:b/>
          <w:i/>
          <w:iCs/>
          <w:color w:val="000099"/>
          <w:sz w:val="28"/>
          <w:szCs w:val="28"/>
        </w:rPr>
        <w:t xml:space="preserve"> </w:t>
      </w:r>
      <w:r w:rsidRPr="00644BCE">
        <w:rPr>
          <w:rFonts w:ascii="Times New Roman" w:eastAsia="Times New Roman" w:hAnsi="Times New Roman" w:cs="Times New Roman"/>
          <w:i/>
          <w:iCs/>
          <w:sz w:val="28"/>
          <w:szCs w:val="28"/>
          <w:lang w:val="vi-VN"/>
        </w:rPr>
        <w:t>của Chính phủ quy định chức năng, nhiệm vụ, quyền hạn và cơ cấu tổ chức của Bộ Tài chính;</w:t>
      </w:r>
    </w:p>
    <w:p w:rsidR="001C4FD7" w:rsidRPr="00644BCE" w:rsidRDefault="00BA423A" w:rsidP="0056097A">
      <w:pPr>
        <w:shd w:val="clear" w:color="auto" w:fill="FFFFFF"/>
        <w:spacing w:after="120" w:line="276" w:lineRule="auto"/>
        <w:ind w:firstLine="720"/>
        <w:jc w:val="both"/>
        <w:rPr>
          <w:rFonts w:ascii="Times New Roman" w:eastAsia="Times New Roman" w:hAnsi="Times New Roman" w:cs="Times New Roman"/>
          <w:i/>
          <w:iCs/>
          <w:sz w:val="28"/>
          <w:szCs w:val="28"/>
          <w:lang w:val="vi-VN"/>
        </w:rPr>
      </w:pPr>
      <w:r w:rsidRPr="00644BCE">
        <w:rPr>
          <w:rFonts w:ascii="Times New Roman" w:eastAsia="Times New Roman" w:hAnsi="Times New Roman" w:cs="Times New Roman"/>
          <w:i/>
          <w:iCs/>
          <w:sz w:val="28"/>
          <w:szCs w:val="28"/>
          <w:lang w:val="vi-VN"/>
        </w:rPr>
        <w:t>Theo đề nghị của Tổng cục trưởng Tổng cục Hải quan;</w:t>
      </w:r>
    </w:p>
    <w:p w:rsidR="001C4FD7" w:rsidRPr="00644BCE" w:rsidRDefault="00BA423A" w:rsidP="0056097A">
      <w:pPr>
        <w:shd w:val="clear" w:color="auto" w:fill="FFFFFF"/>
        <w:spacing w:after="120" w:line="276" w:lineRule="auto"/>
        <w:ind w:firstLine="720"/>
        <w:jc w:val="both"/>
        <w:rPr>
          <w:rFonts w:ascii="Times New Roman" w:eastAsia="Times New Roman" w:hAnsi="Times New Roman" w:cs="Times New Roman"/>
          <w:i/>
          <w:iCs/>
          <w:sz w:val="28"/>
          <w:szCs w:val="28"/>
          <w:lang w:val="vi-VN"/>
        </w:rPr>
      </w:pPr>
      <w:r w:rsidRPr="00644BCE">
        <w:rPr>
          <w:rFonts w:ascii="Times New Roman" w:eastAsia="Times New Roman" w:hAnsi="Times New Roman" w:cs="Times New Roman"/>
          <w:i/>
          <w:iCs/>
          <w:sz w:val="28"/>
          <w:szCs w:val="28"/>
          <w:lang w:val="vi-VN"/>
        </w:rPr>
        <w:t>Bộ trưởng Bộ Tài chính ban hành Thông tư sửa đổi, bổ sung một số điều tại Thông tư số </w:t>
      </w:r>
      <w:hyperlink r:id="rId8" w:tgtFrame="_blank" w:tooltip="Thông tư 174/2015/TT-BTC" w:history="1">
        <w:r w:rsidR="001C4FD7" w:rsidRPr="00644BCE">
          <w:rPr>
            <w:rFonts w:ascii="Times New Roman" w:eastAsia="Times New Roman" w:hAnsi="Times New Roman" w:cs="Times New Roman"/>
            <w:i/>
            <w:iCs/>
            <w:sz w:val="28"/>
            <w:szCs w:val="28"/>
            <w:lang w:val="vi-VN"/>
          </w:rPr>
          <w:t>18</w:t>
        </w:r>
        <w:r w:rsidRPr="00644BCE">
          <w:rPr>
            <w:rFonts w:ascii="Times New Roman" w:eastAsia="Times New Roman" w:hAnsi="Times New Roman" w:cs="Times New Roman"/>
            <w:i/>
            <w:iCs/>
            <w:sz w:val="28"/>
            <w:szCs w:val="28"/>
            <w:lang w:val="vi-VN"/>
          </w:rPr>
          <w:t>4/2015/TT-BTC</w:t>
        </w:r>
      </w:hyperlink>
      <w:r w:rsidRPr="00644BCE">
        <w:rPr>
          <w:rFonts w:ascii="Times New Roman" w:eastAsia="Times New Roman" w:hAnsi="Times New Roman" w:cs="Times New Roman"/>
          <w:i/>
          <w:iCs/>
          <w:sz w:val="28"/>
          <w:szCs w:val="28"/>
          <w:lang w:val="vi-VN"/>
        </w:rPr>
        <w:t> ngày 1</w:t>
      </w:r>
      <w:r w:rsidR="001C4FD7" w:rsidRPr="00644BCE">
        <w:rPr>
          <w:rFonts w:ascii="Times New Roman" w:eastAsia="Times New Roman" w:hAnsi="Times New Roman" w:cs="Times New Roman"/>
          <w:i/>
          <w:iCs/>
          <w:sz w:val="28"/>
          <w:szCs w:val="28"/>
        </w:rPr>
        <w:t>7</w:t>
      </w:r>
      <w:r w:rsidRPr="00644BCE">
        <w:rPr>
          <w:rFonts w:ascii="Times New Roman" w:eastAsia="Times New Roman" w:hAnsi="Times New Roman" w:cs="Times New Roman"/>
          <w:i/>
          <w:iCs/>
          <w:sz w:val="28"/>
          <w:szCs w:val="28"/>
          <w:lang w:val="vi-VN"/>
        </w:rPr>
        <w:t xml:space="preserve"> tháng 11 năm 2015 của Bộ trưởng Bộ Tài </w:t>
      </w:r>
      <w:r w:rsidR="00B22528" w:rsidRPr="00644BCE">
        <w:rPr>
          <w:rFonts w:ascii="Times New Roman" w:eastAsia="Times New Roman" w:hAnsi="Times New Roman" w:cs="Times New Roman"/>
          <w:i/>
          <w:iCs/>
          <w:color w:val="0000CC"/>
          <w:sz w:val="28"/>
          <w:szCs w:val="28"/>
        </w:rPr>
        <w:t>chính</w:t>
      </w:r>
      <w:r w:rsidR="00B22528" w:rsidRPr="00644BCE">
        <w:rPr>
          <w:rFonts w:ascii="Times New Roman" w:eastAsia="Times New Roman" w:hAnsi="Times New Roman" w:cs="Times New Roman"/>
          <w:i/>
          <w:iCs/>
          <w:sz w:val="28"/>
          <w:szCs w:val="28"/>
        </w:rPr>
        <w:t xml:space="preserve"> </w:t>
      </w:r>
      <w:r w:rsidR="009B57E5" w:rsidRPr="00644BCE">
        <w:rPr>
          <w:rFonts w:ascii="Times New Roman" w:hAnsi="Times New Roman" w:cs="Times New Roman"/>
          <w:i/>
          <w:iCs/>
          <w:color w:val="0000CC"/>
          <w:sz w:val="28"/>
          <w:szCs w:val="28"/>
        </w:rPr>
        <w:t>q</w:t>
      </w:r>
      <w:r w:rsidR="001C4FD7" w:rsidRPr="00644BCE">
        <w:rPr>
          <w:rFonts w:ascii="Times New Roman" w:hAnsi="Times New Roman" w:cs="Times New Roman"/>
          <w:i/>
          <w:iCs/>
          <w:sz w:val="28"/>
          <w:szCs w:val="28"/>
        </w:rPr>
        <w:t>uy định thủ tục về kê khai, bảo lãnh tiền thuế, thu nộp tiền thuế, tiền chậm nộp, tiền phạt, tiền phí, lệ phí</w:t>
      </w:r>
      <w:r w:rsidR="00B22528" w:rsidRPr="00644BCE">
        <w:rPr>
          <w:rFonts w:ascii="Times New Roman" w:hAnsi="Times New Roman" w:cs="Times New Roman"/>
          <w:i/>
          <w:iCs/>
          <w:color w:val="0000CC"/>
          <w:sz w:val="28"/>
          <w:szCs w:val="28"/>
        </w:rPr>
        <w:t>,</w:t>
      </w:r>
      <w:r w:rsidR="001C4FD7" w:rsidRPr="00644BCE">
        <w:rPr>
          <w:rFonts w:ascii="Times New Roman" w:hAnsi="Times New Roman" w:cs="Times New Roman"/>
          <w:i/>
          <w:iCs/>
          <w:sz w:val="28"/>
          <w:szCs w:val="28"/>
        </w:rPr>
        <w:t> các khoản thu khác đối với hàng hóa xuất khẩu, nhập khẩu, quá cảnh và phương tiện xuất cảnh, nhập cảnh, quá cảnh</w:t>
      </w:r>
      <w:r w:rsidRPr="00644BCE">
        <w:rPr>
          <w:rFonts w:ascii="Times New Roman" w:hAnsi="Times New Roman" w:cs="Times New Roman"/>
          <w:i/>
          <w:iCs/>
          <w:sz w:val="28"/>
          <w:szCs w:val="28"/>
        </w:rPr>
        <w:t>.</w:t>
      </w:r>
      <w:bookmarkStart w:id="2" w:name="dieu_1"/>
    </w:p>
    <w:p w:rsidR="001C4FD7" w:rsidRPr="00F46D5D" w:rsidRDefault="00BA423A" w:rsidP="00E42271">
      <w:pPr>
        <w:shd w:val="clear" w:color="auto" w:fill="FFFFFF"/>
        <w:spacing w:after="120" w:line="276" w:lineRule="auto"/>
        <w:ind w:firstLine="720"/>
        <w:jc w:val="both"/>
        <w:rPr>
          <w:rFonts w:ascii="Times New Roman" w:eastAsia="Times New Roman" w:hAnsi="Times New Roman" w:cs="Times New Roman"/>
          <w:b/>
          <w:iCs/>
          <w:sz w:val="38"/>
          <w:szCs w:val="18"/>
          <w:lang w:val="vi-VN"/>
        </w:rPr>
      </w:pPr>
      <w:r w:rsidRPr="00F46D5D">
        <w:rPr>
          <w:rFonts w:ascii="Times New Roman" w:eastAsia="Times New Roman" w:hAnsi="Times New Roman" w:cs="Times New Roman"/>
          <w:b/>
          <w:bCs/>
          <w:sz w:val="28"/>
          <w:szCs w:val="18"/>
          <w:lang w:val="vi-VN"/>
        </w:rPr>
        <w:t xml:space="preserve">Điều 1. Sửa đổi, bổ sung một số điều </w:t>
      </w:r>
      <w:r w:rsidR="0061116C" w:rsidRPr="00F46D5D">
        <w:rPr>
          <w:rFonts w:ascii="Times New Roman" w:eastAsia="Times New Roman" w:hAnsi="Times New Roman" w:cs="Times New Roman"/>
          <w:b/>
          <w:bCs/>
          <w:sz w:val="28"/>
          <w:szCs w:val="18"/>
        </w:rPr>
        <w:t>của</w:t>
      </w:r>
      <w:r w:rsidRPr="00F46D5D">
        <w:rPr>
          <w:rFonts w:ascii="Times New Roman" w:eastAsia="Times New Roman" w:hAnsi="Times New Roman" w:cs="Times New Roman"/>
          <w:b/>
          <w:bCs/>
          <w:sz w:val="28"/>
          <w:szCs w:val="18"/>
          <w:lang w:val="vi-VN"/>
        </w:rPr>
        <w:t xml:space="preserve"> Thông tư số </w:t>
      </w:r>
      <w:bookmarkEnd w:id="2"/>
      <w:r w:rsidR="00F778F9" w:rsidRPr="00F46D5D">
        <w:rPr>
          <w:rFonts w:ascii="Times New Roman" w:eastAsia="Times New Roman" w:hAnsi="Times New Roman" w:cs="Times New Roman"/>
          <w:b/>
          <w:iCs/>
          <w:sz w:val="28"/>
          <w:szCs w:val="18"/>
          <w:lang w:val="vi-VN"/>
        </w:rPr>
        <w:fldChar w:fldCharType="begin"/>
      </w:r>
      <w:r w:rsidR="001C4FD7" w:rsidRPr="00F46D5D">
        <w:rPr>
          <w:rFonts w:ascii="Times New Roman" w:eastAsia="Times New Roman" w:hAnsi="Times New Roman" w:cs="Times New Roman"/>
          <w:b/>
          <w:iCs/>
          <w:sz w:val="28"/>
          <w:szCs w:val="18"/>
          <w:lang w:val="vi-VN"/>
        </w:rPr>
        <w:instrText xml:space="preserve"> HYPERLINK "https://thuvienphapluat.vn/van-ban/thue-phi-le-phi/thong-tu-174-2015-tt-btc-huong-dan-ke-toan-nghiep-vu-thue-thu-khac-hang-xuat-nhap-khau-284166.aspx" \o "Thông tư 174/2015/TT-BTC" \t "_blank" </w:instrText>
      </w:r>
      <w:r w:rsidR="00F778F9" w:rsidRPr="00F46D5D">
        <w:rPr>
          <w:rFonts w:ascii="Times New Roman" w:eastAsia="Times New Roman" w:hAnsi="Times New Roman" w:cs="Times New Roman"/>
          <w:b/>
          <w:iCs/>
          <w:sz w:val="28"/>
          <w:szCs w:val="18"/>
          <w:lang w:val="vi-VN"/>
        </w:rPr>
        <w:fldChar w:fldCharType="separate"/>
      </w:r>
      <w:r w:rsidR="001C4FD7" w:rsidRPr="00F46D5D">
        <w:rPr>
          <w:rFonts w:ascii="Times New Roman" w:eastAsia="Times New Roman" w:hAnsi="Times New Roman" w:cs="Times New Roman"/>
          <w:b/>
          <w:iCs/>
          <w:sz w:val="28"/>
          <w:szCs w:val="18"/>
          <w:lang w:val="vi-VN"/>
        </w:rPr>
        <w:t>184/2015/TT-BTC</w:t>
      </w:r>
      <w:r w:rsidR="00F778F9" w:rsidRPr="00F46D5D">
        <w:rPr>
          <w:rFonts w:ascii="Times New Roman" w:eastAsia="Times New Roman" w:hAnsi="Times New Roman" w:cs="Times New Roman"/>
          <w:b/>
          <w:iCs/>
          <w:sz w:val="28"/>
          <w:szCs w:val="18"/>
          <w:lang w:val="vi-VN"/>
        </w:rPr>
        <w:fldChar w:fldCharType="end"/>
      </w:r>
      <w:r w:rsidR="001C4FD7" w:rsidRPr="00F46D5D">
        <w:rPr>
          <w:rFonts w:ascii="Times New Roman" w:eastAsia="Times New Roman" w:hAnsi="Times New Roman" w:cs="Times New Roman"/>
          <w:b/>
          <w:iCs/>
          <w:sz w:val="28"/>
          <w:szCs w:val="18"/>
          <w:lang w:val="vi-VN"/>
        </w:rPr>
        <w:t> ngày 1</w:t>
      </w:r>
      <w:r w:rsidR="001C4FD7" w:rsidRPr="00F46D5D">
        <w:rPr>
          <w:rFonts w:ascii="Times New Roman" w:eastAsia="Times New Roman" w:hAnsi="Times New Roman" w:cs="Times New Roman"/>
          <w:b/>
          <w:iCs/>
          <w:sz w:val="28"/>
          <w:szCs w:val="18"/>
        </w:rPr>
        <w:t>7</w:t>
      </w:r>
      <w:r w:rsidR="001C4FD7" w:rsidRPr="00F46D5D">
        <w:rPr>
          <w:rFonts w:ascii="Times New Roman" w:eastAsia="Times New Roman" w:hAnsi="Times New Roman" w:cs="Times New Roman"/>
          <w:b/>
          <w:iCs/>
          <w:sz w:val="28"/>
          <w:szCs w:val="18"/>
          <w:lang w:val="vi-VN"/>
        </w:rPr>
        <w:t xml:space="preserve"> tháng 11 năm 2015 của Bộ trưởng Bộ Tài</w:t>
      </w:r>
      <w:r w:rsidR="00221390" w:rsidRPr="00F46D5D">
        <w:rPr>
          <w:rFonts w:ascii="Times New Roman" w:eastAsia="Times New Roman" w:hAnsi="Times New Roman" w:cs="Times New Roman"/>
          <w:b/>
          <w:iCs/>
          <w:sz w:val="28"/>
          <w:szCs w:val="18"/>
        </w:rPr>
        <w:t xml:space="preserve"> </w:t>
      </w:r>
      <w:r w:rsidR="00BF7E1A" w:rsidRPr="00F46D5D">
        <w:rPr>
          <w:rFonts w:ascii="Times New Roman" w:eastAsia="Times New Roman" w:hAnsi="Times New Roman" w:cs="Times New Roman"/>
          <w:b/>
          <w:iCs/>
          <w:sz w:val="28"/>
          <w:szCs w:val="18"/>
        </w:rPr>
        <w:t>chính</w:t>
      </w:r>
      <w:r w:rsidR="00221390" w:rsidRPr="00F46D5D">
        <w:rPr>
          <w:rFonts w:ascii="Times New Roman" w:eastAsia="Times New Roman" w:hAnsi="Times New Roman" w:cs="Times New Roman"/>
          <w:b/>
          <w:iCs/>
          <w:color w:val="FF0000"/>
          <w:sz w:val="28"/>
          <w:szCs w:val="18"/>
        </w:rPr>
        <w:t xml:space="preserve"> </w:t>
      </w:r>
      <w:r w:rsidR="009B57E5" w:rsidRPr="009B57E5">
        <w:rPr>
          <w:rFonts w:ascii="Times New Roman" w:hAnsi="Times New Roman" w:cs="Times New Roman"/>
          <w:b/>
          <w:iCs/>
          <w:color w:val="0000CC"/>
          <w:sz w:val="28"/>
          <w:szCs w:val="28"/>
        </w:rPr>
        <w:t>q</w:t>
      </w:r>
      <w:r w:rsidR="001C4FD7" w:rsidRPr="00F46D5D">
        <w:rPr>
          <w:rFonts w:ascii="Times New Roman" w:hAnsi="Times New Roman" w:cs="Times New Roman"/>
          <w:b/>
          <w:iCs/>
          <w:sz w:val="28"/>
          <w:szCs w:val="28"/>
        </w:rPr>
        <w:t>uy định thủ tụ</w:t>
      </w:r>
      <w:r w:rsidR="00B22528">
        <w:rPr>
          <w:rFonts w:ascii="Times New Roman" w:hAnsi="Times New Roman" w:cs="Times New Roman"/>
          <w:b/>
          <w:iCs/>
          <w:sz w:val="28"/>
          <w:szCs w:val="28"/>
        </w:rPr>
        <w:t xml:space="preserve">c </w:t>
      </w:r>
      <w:r w:rsidR="001C4FD7" w:rsidRPr="00F46D5D">
        <w:rPr>
          <w:rFonts w:ascii="Times New Roman" w:hAnsi="Times New Roman" w:cs="Times New Roman"/>
          <w:b/>
          <w:iCs/>
          <w:sz w:val="28"/>
          <w:szCs w:val="28"/>
        </w:rPr>
        <w:t>về kê khai, bảo lãnh tiền thuế, thu nộp tiền thuế, tiền chậm nộp, tiền phạt, tiền phí, lệ phí</w:t>
      </w:r>
      <w:r w:rsidR="00B22528" w:rsidRPr="00B22528">
        <w:rPr>
          <w:rFonts w:ascii="Times New Roman" w:hAnsi="Times New Roman" w:cs="Times New Roman"/>
          <w:b/>
          <w:iCs/>
          <w:color w:val="0000CC"/>
          <w:sz w:val="28"/>
          <w:szCs w:val="28"/>
        </w:rPr>
        <w:t>,</w:t>
      </w:r>
      <w:r w:rsidR="001C4FD7" w:rsidRPr="00B22528">
        <w:rPr>
          <w:rFonts w:ascii="Times New Roman" w:hAnsi="Times New Roman" w:cs="Times New Roman"/>
          <w:b/>
          <w:iCs/>
          <w:color w:val="0000CC"/>
          <w:sz w:val="28"/>
          <w:szCs w:val="28"/>
        </w:rPr>
        <w:t> </w:t>
      </w:r>
      <w:r w:rsidR="001C4FD7" w:rsidRPr="00F46D5D">
        <w:rPr>
          <w:rFonts w:ascii="Times New Roman" w:hAnsi="Times New Roman" w:cs="Times New Roman"/>
          <w:b/>
          <w:iCs/>
          <w:sz w:val="28"/>
          <w:szCs w:val="28"/>
        </w:rPr>
        <w:t>các khoản thu khác</w:t>
      </w:r>
      <w:r w:rsidR="00032E86">
        <w:rPr>
          <w:rFonts w:ascii="Times New Roman" w:hAnsi="Times New Roman" w:cs="Times New Roman"/>
          <w:b/>
          <w:iCs/>
          <w:sz w:val="28"/>
          <w:szCs w:val="28"/>
        </w:rPr>
        <w:t xml:space="preserve"> </w:t>
      </w:r>
      <w:r w:rsidR="001C4FD7" w:rsidRPr="00F46D5D">
        <w:rPr>
          <w:rFonts w:ascii="Times New Roman" w:hAnsi="Times New Roman" w:cs="Times New Roman"/>
          <w:b/>
          <w:iCs/>
          <w:sz w:val="28"/>
          <w:szCs w:val="28"/>
        </w:rPr>
        <w:t>đối với hàng hóa xuất khẩu, nhập khẩu, quá cảnh và phương tiện xuất cảnh, nhập cảnh, quá cảnh</w:t>
      </w:r>
      <w:bookmarkStart w:id="3" w:name="khoan_1_1"/>
    </w:p>
    <w:p w:rsidR="00162348" w:rsidRPr="00F46D5D" w:rsidRDefault="00BA423A" w:rsidP="00E42271">
      <w:pPr>
        <w:shd w:val="clear" w:color="auto" w:fill="FFFFFF"/>
        <w:spacing w:after="120" w:line="276" w:lineRule="auto"/>
        <w:ind w:firstLine="720"/>
        <w:jc w:val="both"/>
        <w:rPr>
          <w:rFonts w:ascii="Times New Roman" w:eastAsia="Times New Roman" w:hAnsi="Times New Roman" w:cs="Times New Roman"/>
          <w:b/>
          <w:bCs/>
          <w:sz w:val="28"/>
          <w:szCs w:val="18"/>
          <w:lang w:val="vi-VN"/>
        </w:rPr>
      </w:pPr>
      <w:r w:rsidRPr="00F46D5D">
        <w:rPr>
          <w:rFonts w:ascii="Times New Roman" w:eastAsia="Times New Roman" w:hAnsi="Times New Roman" w:cs="Times New Roman"/>
          <w:b/>
          <w:bCs/>
          <w:sz w:val="28"/>
          <w:szCs w:val="18"/>
          <w:lang w:val="vi-VN"/>
        </w:rPr>
        <w:t>1.</w:t>
      </w:r>
      <w:bookmarkEnd w:id="3"/>
      <w:r w:rsidRPr="00F46D5D">
        <w:rPr>
          <w:rFonts w:ascii="Times New Roman" w:eastAsia="Times New Roman" w:hAnsi="Times New Roman" w:cs="Times New Roman"/>
          <w:b/>
          <w:bCs/>
          <w:sz w:val="28"/>
          <w:szCs w:val="18"/>
          <w:lang w:val="vi-VN"/>
        </w:rPr>
        <w:t> </w:t>
      </w:r>
      <w:bookmarkStart w:id="4" w:name="dc_1"/>
      <w:r w:rsidR="00644BCE">
        <w:rPr>
          <w:rFonts w:ascii="Times New Roman" w:eastAsia="Times New Roman" w:hAnsi="Times New Roman" w:cs="Times New Roman"/>
          <w:b/>
          <w:bCs/>
          <w:sz w:val="28"/>
          <w:szCs w:val="18"/>
        </w:rPr>
        <w:t>Đ</w:t>
      </w:r>
      <w:r w:rsidR="0061116C" w:rsidRPr="00F46D5D">
        <w:rPr>
          <w:rFonts w:ascii="Times New Roman" w:eastAsia="Times New Roman" w:hAnsi="Times New Roman" w:cs="Times New Roman"/>
          <w:b/>
          <w:bCs/>
          <w:sz w:val="28"/>
          <w:szCs w:val="18"/>
        </w:rPr>
        <w:t>iểm a, điểm đ k</w:t>
      </w:r>
      <w:r w:rsidR="00162348" w:rsidRPr="00F46D5D">
        <w:rPr>
          <w:rFonts w:ascii="Times New Roman" w:eastAsia="Times New Roman" w:hAnsi="Times New Roman" w:cs="Times New Roman"/>
          <w:b/>
          <w:bCs/>
          <w:sz w:val="28"/>
          <w:szCs w:val="18"/>
        </w:rPr>
        <w:t xml:space="preserve">hoản 2 </w:t>
      </w:r>
      <w:r w:rsidRPr="00F46D5D">
        <w:rPr>
          <w:rFonts w:ascii="Times New Roman" w:eastAsia="Times New Roman" w:hAnsi="Times New Roman" w:cs="Times New Roman"/>
          <w:b/>
          <w:bCs/>
          <w:sz w:val="28"/>
          <w:szCs w:val="18"/>
          <w:lang w:val="vi-VN"/>
        </w:rPr>
        <w:t>Điều 1</w:t>
      </w:r>
      <w:bookmarkStart w:id="5" w:name="khoan_1_1_name"/>
      <w:bookmarkEnd w:id="4"/>
      <w:r w:rsidRPr="00F46D5D">
        <w:rPr>
          <w:rFonts w:ascii="Times New Roman" w:eastAsia="Times New Roman" w:hAnsi="Times New Roman" w:cs="Times New Roman"/>
          <w:b/>
          <w:bCs/>
          <w:sz w:val="28"/>
          <w:szCs w:val="18"/>
          <w:lang w:val="vi-VN"/>
        </w:rPr>
        <w:t xml:space="preserve"> </w:t>
      </w:r>
      <w:r w:rsidR="00B01580">
        <w:rPr>
          <w:rFonts w:ascii="Times New Roman" w:eastAsia="Times New Roman" w:hAnsi="Times New Roman" w:cs="Times New Roman"/>
          <w:b/>
          <w:bCs/>
          <w:sz w:val="28"/>
          <w:szCs w:val="18"/>
        </w:rPr>
        <w:t xml:space="preserve">được sửa đổi, bổ sung </w:t>
      </w:r>
      <w:r w:rsidRPr="00F46D5D">
        <w:rPr>
          <w:rFonts w:ascii="Times New Roman" w:eastAsia="Times New Roman" w:hAnsi="Times New Roman" w:cs="Times New Roman"/>
          <w:b/>
          <w:bCs/>
          <w:sz w:val="28"/>
          <w:szCs w:val="18"/>
          <w:lang w:val="vi-VN"/>
        </w:rPr>
        <w:t>như sau:</w:t>
      </w:r>
      <w:bookmarkEnd w:id="5"/>
    </w:p>
    <w:p w:rsidR="00162348" w:rsidRPr="00F46D5D" w:rsidRDefault="001C4FD7" w:rsidP="00E42271">
      <w:pPr>
        <w:shd w:val="clear" w:color="auto" w:fill="FFFFFF"/>
        <w:spacing w:after="120" w:line="276" w:lineRule="auto"/>
        <w:ind w:firstLine="720"/>
        <w:jc w:val="both"/>
        <w:rPr>
          <w:rFonts w:ascii="Times New Roman" w:hAnsi="Times New Roman" w:cs="Times New Roman"/>
          <w:sz w:val="28"/>
          <w:szCs w:val="28"/>
          <w:lang w:val="vi-VN"/>
        </w:rPr>
      </w:pPr>
      <w:r w:rsidRPr="00F46D5D">
        <w:rPr>
          <w:rFonts w:ascii="Times New Roman" w:eastAsia="Times New Roman" w:hAnsi="Times New Roman" w:cs="Times New Roman"/>
          <w:bCs/>
          <w:sz w:val="28"/>
          <w:szCs w:val="28"/>
          <w:lang w:val="vi-VN"/>
        </w:rPr>
        <w:t>“</w:t>
      </w:r>
      <w:r w:rsidR="00162348" w:rsidRPr="00F46D5D">
        <w:rPr>
          <w:rFonts w:ascii="Times New Roman" w:hAnsi="Times New Roman" w:cs="Times New Roman"/>
          <w:sz w:val="28"/>
          <w:szCs w:val="28"/>
          <w:lang w:val="vi-VN"/>
        </w:rPr>
        <w:t>2. Đối tượng áp dụng</w:t>
      </w:r>
    </w:p>
    <w:p w:rsidR="00162348" w:rsidRPr="00F46D5D" w:rsidRDefault="00162348" w:rsidP="00E42271">
      <w:pPr>
        <w:shd w:val="clear" w:color="auto" w:fill="FFFFFF"/>
        <w:spacing w:after="120" w:line="276" w:lineRule="auto"/>
        <w:ind w:firstLine="720"/>
        <w:jc w:val="both"/>
        <w:rPr>
          <w:rFonts w:ascii="Times New Roman" w:hAnsi="Times New Roman" w:cs="Times New Roman"/>
          <w:sz w:val="28"/>
          <w:szCs w:val="28"/>
          <w:lang w:val="vi-VN"/>
        </w:rPr>
      </w:pPr>
      <w:r w:rsidRPr="00F46D5D">
        <w:rPr>
          <w:rFonts w:ascii="Times New Roman" w:hAnsi="Times New Roman" w:cs="Times New Roman"/>
          <w:sz w:val="28"/>
          <w:szCs w:val="28"/>
          <w:lang w:val="vi-VN"/>
        </w:rPr>
        <w:t>a) Người nộp thuế, người khai hải quan (sau đây gọi chung là người nộp thuế) theo quy định tại </w:t>
      </w:r>
      <w:bookmarkStart w:id="6" w:name="dc_13"/>
      <w:r w:rsidRPr="00F46D5D">
        <w:rPr>
          <w:rFonts w:ascii="Times New Roman" w:hAnsi="Times New Roman" w:cs="Times New Roman"/>
          <w:sz w:val="28"/>
          <w:szCs w:val="28"/>
          <w:lang w:val="vi-VN"/>
        </w:rPr>
        <w:t>khoản 1 Điều 2 Luật Quản lý thuế</w:t>
      </w:r>
      <w:bookmarkEnd w:id="6"/>
      <w:r w:rsidRPr="00F46D5D">
        <w:rPr>
          <w:rFonts w:ascii="Times New Roman" w:hAnsi="Times New Roman" w:cs="Times New Roman"/>
          <w:sz w:val="28"/>
          <w:szCs w:val="28"/>
          <w:lang w:val="vi-VN"/>
        </w:rPr>
        <w:t>,</w:t>
      </w:r>
      <w:bookmarkStart w:id="7" w:name="dc_15"/>
      <w:r w:rsidR="006D32F6" w:rsidRPr="00F46D5D">
        <w:rPr>
          <w:rFonts w:ascii="Times New Roman" w:hAnsi="Times New Roman" w:cs="Times New Roman"/>
          <w:sz w:val="28"/>
          <w:szCs w:val="28"/>
          <w:lang w:val="vi-VN"/>
        </w:rPr>
        <w:t xml:space="preserve"> </w:t>
      </w:r>
      <w:r w:rsidRPr="00F46D5D">
        <w:rPr>
          <w:rFonts w:ascii="Times New Roman" w:hAnsi="Times New Roman" w:cs="Times New Roman"/>
          <w:sz w:val="28"/>
          <w:szCs w:val="28"/>
          <w:lang w:val="vi-VN"/>
        </w:rPr>
        <w:t>khoản 14 Điều 4 Luật Hải quan</w:t>
      </w:r>
      <w:bookmarkEnd w:id="7"/>
      <w:r w:rsidRPr="00F46D5D">
        <w:rPr>
          <w:rFonts w:ascii="Times New Roman" w:hAnsi="Times New Roman" w:cs="Times New Roman"/>
          <w:sz w:val="28"/>
          <w:szCs w:val="28"/>
          <w:lang w:val="vi-VN"/>
        </w:rPr>
        <w:t>; tổ chức,</w:t>
      </w:r>
      <w:r w:rsidR="00D05144">
        <w:rPr>
          <w:rFonts w:ascii="Times New Roman" w:hAnsi="Times New Roman" w:cs="Times New Roman"/>
          <w:sz w:val="28"/>
          <w:szCs w:val="28"/>
        </w:rPr>
        <w:t xml:space="preserve"> </w:t>
      </w:r>
      <w:r w:rsidR="00D05144" w:rsidRPr="00644BCE">
        <w:rPr>
          <w:rFonts w:ascii="Times New Roman" w:hAnsi="Times New Roman" w:cs="Times New Roman"/>
          <w:color w:val="0000CC"/>
          <w:sz w:val="28"/>
          <w:szCs w:val="28"/>
        </w:rPr>
        <w:t>cơ quan quản lý nhà nước</w:t>
      </w:r>
      <w:r w:rsidRPr="00644BCE">
        <w:rPr>
          <w:rFonts w:ascii="Times New Roman" w:hAnsi="Times New Roman" w:cs="Times New Roman"/>
          <w:sz w:val="28"/>
          <w:szCs w:val="28"/>
          <w:lang w:val="vi-VN"/>
        </w:rPr>
        <w:t xml:space="preserve"> được ủy nhiệm thu thuế theo quy định tại</w:t>
      </w:r>
      <w:r w:rsidR="00F361AA" w:rsidRPr="00644BCE">
        <w:rPr>
          <w:rFonts w:ascii="Times New Roman" w:hAnsi="Times New Roman" w:cs="Times New Roman"/>
          <w:sz w:val="28"/>
          <w:szCs w:val="28"/>
        </w:rPr>
        <w:t xml:space="preserve"> </w:t>
      </w:r>
      <w:bookmarkStart w:id="8" w:name="dc_16"/>
      <w:r w:rsidRPr="00644BCE">
        <w:rPr>
          <w:rFonts w:ascii="Times New Roman" w:hAnsi="Times New Roman" w:cs="Times New Roman"/>
          <w:color w:val="0000CC"/>
          <w:sz w:val="28"/>
          <w:szCs w:val="28"/>
          <w:lang w:val="vi-VN"/>
        </w:rPr>
        <w:t>Điều 3</w:t>
      </w:r>
      <w:r w:rsidRPr="00644BCE">
        <w:rPr>
          <w:rFonts w:ascii="Times New Roman" w:hAnsi="Times New Roman" w:cs="Times New Roman"/>
          <w:color w:val="0000CC"/>
          <w:sz w:val="28"/>
          <w:szCs w:val="28"/>
        </w:rPr>
        <w:t>9</w:t>
      </w:r>
      <w:r w:rsidR="00C020DF" w:rsidRPr="00644BCE">
        <w:rPr>
          <w:rFonts w:ascii="Times New Roman" w:hAnsi="Times New Roman" w:cs="Times New Roman"/>
          <w:sz w:val="28"/>
          <w:szCs w:val="28"/>
        </w:rPr>
        <w:t xml:space="preserve"> </w:t>
      </w:r>
      <w:r w:rsidRPr="00644BCE">
        <w:rPr>
          <w:rFonts w:ascii="Times New Roman" w:hAnsi="Times New Roman" w:cs="Times New Roman"/>
          <w:sz w:val="28"/>
          <w:szCs w:val="28"/>
          <w:lang w:val="vi-VN"/>
        </w:rPr>
        <w:t>Nghị định số</w:t>
      </w:r>
      <w:r w:rsidR="00F361AA" w:rsidRPr="00644BCE">
        <w:rPr>
          <w:rFonts w:ascii="Times New Roman" w:hAnsi="Times New Roman" w:cs="Times New Roman"/>
          <w:sz w:val="28"/>
          <w:szCs w:val="28"/>
        </w:rPr>
        <w:t xml:space="preserve"> </w:t>
      </w:r>
      <w:r w:rsidRPr="00644BCE">
        <w:rPr>
          <w:rFonts w:ascii="Times New Roman" w:hAnsi="Times New Roman" w:cs="Times New Roman"/>
          <w:color w:val="0000CC"/>
          <w:sz w:val="28"/>
          <w:szCs w:val="28"/>
        </w:rPr>
        <w:t>126</w:t>
      </w:r>
      <w:r w:rsidRPr="00644BCE">
        <w:rPr>
          <w:rFonts w:ascii="Times New Roman" w:hAnsi="Times New Roman" w:cs="Times New Roman"/>
          <w:color w:val="0000CC"/>
          <w:sz w:val="28"/>
          <w:szCs w:val="28"/>
          <w:lang w:val="vi-VN"/>
        </w:rPr>
        <w:t>/2020/NĐ-CP</w:t>
      </w:r>
      <w:bookmarkEnd w:id="8"/>
      <w:r w:rsidR="00FA2B13" w:rsidRPr="00644BCE">
        <w:rPr>
          <w:rFonts w:ascii="Times New Roman" w:hAnsi="Times New Roman" w:cs="Times New Roman"/>
          <w:color w:val="0000CC"/>
          <w:sz w:val="28"/>
          <w:szCs w:val="28"/>
        </w:rPr>
        <w:t xml:space="preserve"> </w:t>
      </w:r>
      <w:r w:rsidR="00E42E08" w:rsidRPr="00644BCE">
        <w:rPr>
          <w:rFonts w:ascii="Times New Roman" w:hAnsi="Times New Roman" w:cs="Times New Roman"/>
          <w:iCs/>
          <w:color w:val="0000CC"/>
          <w:sz w:val="28"/>
          <w:szCs w:val="28"/>
          <w:lang w:val="vi-VN"/>
        </w:rPr>
        <w:t>ngày</w:t>
      </w:r>
      <w:r w:rsidR="00E42E08" w:rsidRPr="00644BCE">
        <w:rPr>
          <w:rFonts w:ascii="Times New Roman" w:hAnsi="Times New Roman" w:cs="Times New Roman"/>
          <w:iCs/>
          <w:color w:val="0000CC"/>
          <w:sz w:val="28"/>
          <w:szCs w:val="28"/>
        </w:rPr>
        <w:t xml:space="preserve"> 19</w:t>
      </w:r>
      <w:r w:rsidR="00E42E08" w:rsidRPr="00644BCE">
        <w:rPr>
          <w:rFonts w:ascii="Times New Roman" w:hAnsi="Times New Roman" w:cs="Times New Roman"/>
          <w:iCs/>
          <w:color w:val="0000CC"/>
          <w:sz w:val="28"/>
          <w:szCs w:val="28"/>
          <w:lang w:val="vi-VN"/>
        </w:rPr>
        <w:t>/</w:t>
      </w:r>
      <w:r w:rsidR="00E42E08" w:rsidRPr="00644BCE">
        <w:rPr>
          <w:rFonts w:ascii="Times New Roman" w:hAnsi="Times New Roman" w:cs="Times New Roman"/>
          <w:iCs/>
          <w:color w:val="0000CC"/>
          <w:sz w:val="28"/>
          <w:szCs w:val="28"/>
        </w:rPr>
        <w:t>10/</w:t>
      </w:r>
      <w:r w:rsidR="00E42E08" w:rsidRPr="00644BCE">
        <w:rPr>
          <w:rFonts w:ascii="Times New Roman" w:hAnsi="Times New Roman" w:cs="Times New Roman"/>
          <w:iCs/>
          <w:color w:val="0000CC"/>
          <w:sz w:val="28"/>
          <w:szCs w:val="28"/>
          <w:lang w:val="vi-VN"/>
        </w:rPr>
        <w:t>20</w:t>
      </w:r>
      <w:r w:rsidR="00E42E08" w:rsidRPr="00644BCE">
        <w:rPr>
          <w:rFonts w:ascii="Times New Roman" w:hAnsi="Times New Roman" w:cs="Times New Roman"/>
          <w:iCs/>
          <w:color w:val="0000CC"/>
          <w:sz w:val="28"/>
          <w:szCs w:val="28"/>
        </w:rPr>
        <w:t>20</w:t>
      </w:r>
      <w:r w:rsidR="00E42E08" w:rsidRPr="00644BCE">
        <w:rPr>
          <w:rFonts w:ascii="Times New Roman" w:hAnsi="Times New Roman" w:cs="Times New Roman"/>
          <w:iCs/>
          <w:color w:val="0000CC"/>
          <w:sz w:val="28"/>
          <w:szCs w:val="28"/>
          <w:lang w:val="vi-VN"/>
        </w:rPr>
        <w:t xml:space="preserve"> của Chính phủ quy định chi tiết thi hành một số điều của Luật </w:t>
      </w:r>
      <w:r w:rsidR="00E42E08" w:rsidRPr="00644BCE">
        <w:rPr>
          <w:rFonts w:ascii="Times New Roman" w:hAnsi="Times New Roman" w:cs="Times New Roman"/>
          <w:iCs/>
          <w:color w:val="0000CC"/>
          <w:sz w:val="28"/>
          <w:szCs w:val="28"/>
        </w:rPr>
        <w:t>Q</w:t>
      </w:r>
      <w:r w:rsidR="00E42E08" w:rsidRPr="00644BCE">
        <w:rPr>
          <w:rFonts w:ascii="Times New Roman" w:hAnsi="Times New Roman" w:cs="Times New Roman"/>
          <w:iCs/>
          <w:color w:val="0000CC"/>
          <w:sz w:val="28"/>
          <w:szCs w:val="28"/>
          <w:lang w:val="vi-VN"/>
        </w:rPr>
        <w:t>uản lý thuế</w:t>
      </w:r>
      <w:r w:rsidRPr="00644BCE">
        <w:rPr>
          <w:rFonts w:ascii="Times New Roman" w:hAnsi="Times New Roman" w:cs="Times New Roman"/>
          <w:sz w:val="28"/>
          <w:szCs w:val="28"/>
          <w:lang w:val="vi-VN"/>
        </w:rPr>
        <w:t>;</w:t>
      </w:r>
    </w:p>
    <w:p w:rsidR="00E01F3C" w:rsidRPr="00644BCE" w:rsidRDefault="00162348" w:rsidP="001971AD">
      <w:pPr>
        <w:shd w:val="clear" w:color="auto" w:fill="FFFFFF"/>
        <w:spacing w:after="120" w:line="276" w:lineRule="auto"/>
        <w:ind w:firstLine="720"/>
        <w:jc w:val="both"/>
        <w:rPr>
          <w:rFonts w:ascii="Times New Roman" w:hAnsi="Times New Roman" w:cs="Times New Roman"/>
          <w:sz w:val="28"/>
          <w:szCs w:val="28"/>
        </w:rPr>
      </w:pPr>
      <w:r w:rsidRPr="00F46D5D">
        <w:rPr>
          <w:rFonts w:ascii="Times New Roman" w:hAnsi="Times New Roman" w:cs="Times New Roman"/>
          <w:sz w:val="28"/>
          <w:szCs w:val="28"/>
          <w:lang w:val="vi-VN"/>
        </w:rPr>
        <w:t xml:space="preserve">đ) </w:t>
      </w:r>
      <w:r w:rsidR="00A17E3F" w:rsidRPr="00F46D5D">
        <w:rPr>
          <w:rFonts w:ascii="Times New Roman" w:hAnsi="Times New Roman" w:cs="Times New Roman"/>
          <w:sz w:val="28"/>
          <w:szCs w:val="28"/>
          <w:lang w:val="vi-VN"/>
        </w:rPr>
        <w:t>N</w:t>
      </w:r>
      <w:r w:rsidRPr="00F46D5D">
        <w:rPr>
          <w:rFonts w:ascii="Times New Roman" w:hAnsi="Times New Roman" w:cs="Times New Roman"/>
          <w:sz w:val="28"/>
          <w:szCs w:val="28"/>
          <w:lang w:val="vi-VN"/>
        </w:rPr>
        <w:t xml:space="preserve">gân hàng thương mại, </w:t>
      </w:r>
      <w:r w:rsidRPr="005C2913">
        <w:rPr>
          <w:rFonts w:ascii="Times New Roman" w:hAnsi="Times New Roman" w:cs="Times New Roman"/>
          <w:color w:val="0000CC"/>
          <w:sz w:val="28"/>
          <w:szCs w:val="28"/>
          <w:lang w:val="vi-VN"/>
        </w:rPr>
        <w:t>ngân hàng liên doanh,</w:t>
      </w:r>
      <w:r w:rsidRPr="00F46D5D">
        <w:rPr>
          <w:rFonts w:ascii="Times New Roman" w:hAnsi="Times New Roman" w:cs="Times New Roman"/>
          <w:sz w:val="28"/>
          <w:szCs w:val="28"/>
          <w:lang w:val="vi-VN"/>
        </w:rPr>
        <w:t xml:space="preserve"> ngân hàng 100% vốn nước ngoài, chi nhánh ngân hàng nước ngoài</w:t>
      </w:r>
      <w:r w:rsidR="00313777" w:rsidRPr="00F46D5D">
        <w:rPr>
          <w:rFonts w:ascii="Times New Roman" w:hAnsi="Times New Roman" w:cs="Times New Roman"/>
          <w:sz w:val="28"/>
          <w:szCs w:val="28"/>
        </w:rPr>
        <w:t xml:space="preserve"> </w:t>
      </w:r>
      <w:r w:rsidR="00445A74" w:rsidRPr="00644BCE">
        <w:rPr>
          <w:rFonts w:ascii="Times New Roman" w:hAnsi="Times New Roman" w:cs="Times New Roman"/>
          <w:color w:val="0000CC"/>
          <w:sz w:val="28"/>
          <w:szCs w:val="28"/>
          <w:lang w:val="vi-VN"/>
        </w:rPr>
        <w:t xml:space="preserve">hoạt động tại Việt Nam, </w:t>
      </w:r>
      <w:r w:rsidR="00445A74" w:rsidRPr="00644BCE">
        <w:rPr>
          <w:rFonts w:ascii="Times New Roman" w:hAnsi="Times New Roman" w:cs="Times New Roman"/>
          <w:color w:val="0000CC"/>
          <w:sz w:val="28"/>
          <w:szCs w:val="28"/>
          <w:shd w:val="clear" w:color="auto" w:fill="FFFFFF"/>
          <w:lang w:val="vi-VN"/>
        </w:rPr>
        <w:t>các t</w:t>
      </w:r>
      <w:r w:rsidR="00445A74" w:rsidRPr="00644BCE">
        <w:rPr>
          <w:rFonts w:ascii="Times New Roman" w:hAnsi="Times New Roman" w:cs="Times New Roman"/>
          <w:color w:val="0000CC"/>
          <w:sz w:val="28"/>
          <w:szCs w:val="28"/>
          <w:shd w:val="clear" w:color="auto" w:fill="FFFFFF"/>
        </w:rPr>
        <w:t>ổ</w:t>
      </w:r>
      <w:r w:rsidR="00445A74" w:rsidRPr="00644BCE">
        <w:rPr>
          <w:rFonts w:ascii="Times New Roman" w:hAnsi="Times New Roman" w:cs="Times New Roman"/>
          <w:color w:val="0000CC"/>
          <w:sz w:val="28"/>
          <w:szCs w:val="28"/>
          <w:shd w:val="clear" w:color="auto" w:fill="FFFFFF"/>
          <w:lang w:val="vi-VN"/>
        </w:rPr>
        <w:t> chức tín dụng khác thành lập và hoạt động theo quy định của Luật Các t</w:t>
      </w:r>
      <w:r w:rsidR="00445A74" w:rsidRPr="00644BCE">
        <w:rPr>
          <w:rFonts w:ascii="Times New Roman" w:hAnsi="Times New Roman" w:cs="Times New Roman"/>
          <w:color w:val="0000CC"/>
          <w:sz w:val="28"/>
          <w:szCs w:val="28"/>
          <w:shd w:val="clear" w:color="auto" w:fill="FFFFFF"/>
        </w:rPr>
        <w:t>ổ</w:t>
      </w:r>
      <w:r w:rsidR="00445A74" w:rsidRPr="00644BCE">
        <w:rPr>
          <w:rFonts w:ascii="Times New Roman" w:hAnsi="Times New Roman" w:cs="Times New Roman"/>
          <w:color w:val="0000CC"/>
          <w:sz w:val="28"/>
          <w:szCs w:val="28"/>
          <w:shd w:val="clear" w:color="auto" w:fill="FFFFFF"/>
          <w:lang w:val="vi-VN"/>
        </w:rPr>
        <w:t> chức tín dụng</w:t>
      </w:r>
      <w:r w:rsidR="00BE57AF" w:rsidRPr="00644BCE">
        <w:rPr>
          <w:rFonts w:ascii="Times New Roman" w:hAnsi="Times New Roman" w:cs="Times New Roman"/>
          <w:color w:val="0000CC"/>
          <w:sz w:val="28"/>
          <w:szCs w:val="28"/>
          <w:shd w:val="clear" w:color="auto" w:fill="FFFFFF"/>
        </w:rPr>
        <w:t xml:space="preserve"> </w:t>
      </w:r>
      <w:r w:rsidR="00BE57AF" w:rsidRPr="00644BCE">
        <w:rPr>
          <w:rFonts w:ascii="Times New Roman" w:hAnsi="Times New Roman" w:cs="Times New Roman"/>
          <w:color w:val="0000CC"/>
          <w:sz w:val="28"/>
          <w:szCs w:val="28"/>
          <w:shd w:val="clear" w:color="auto" w:fill="FFFFFF"/>
          <w:lang w:val="vi-VN"/>
        </w:rPr>
        <w:t>(sau đây gọi chung là ngân hàng)</w:t>
      </w:r>
      <w:r w:rsidR="00445A74" w:rsidRPr="00644BCE">
        <w:rPr>
          <w:rFonts w:ascii="Times New Roman" w:hAnsi="Times New Roman" w:cs="Times New Roman"/>
          <w:color w:val="0000CC"/>
          <w:sz w:val="28"/>
          <w:szCs w:val="28"/>
          <w:shd w:val="clear" w:color="auto" w:fill="FFFFFF"/>
          <w:lang w:val="vi-VN"/>
        </w:rPr>
        <w:t xml:space="preserve"> </w:t>
      </w:r>
      <w:r w:rsidRPr="00644BCE">
        <w:rPr>
          <w:rFonts w:ascii="Times New Roman" w:hAnsi="Times New Roman" w:cs="Times New Roman"/>
          <w:color w:val="0000CC"/>
          <w:sz w:val="28"/>
          <w:szCs w:val="28"/>
          <w:lang w:val="vi-VN"/>
        </w:rPr>
        <w:t xml:space="preserve">và </w:t>
      </w:r>
      <w:r w:rsidR="00A17E3F" w:rsidRPr="00644BCE">
        <w:rPr>
          <w:rFonts w:ascii="Times New Roman" w:hAnsi="Times New Roman" w:cs="Times New Roman"/>
          <w:color w:val="0000CC"/>
          <w:sz w:val="28"/>
          <w:szCs w:val="18"/>
          <w:lang w:val="vi-VN"/>
        </w:rPr>
        <w:t>tổ chức cung ứng dịch vụ trung gian thanh toán</w:t>
      </w:r>
      <w:r w:rsidR="00DA1EAC">
        <w:rPr>
          <w:rFonts w:ascii="Times New Roman" w:hAnsi="Times New Roman" w:cs="Times New Roman"/>
          <w:color w:val="0000CC"/>
          <w:sz w:val="28"/>
          <w:szCs w:val="18"/>
        </w:rPr>
        <w:t>, tổ chức</w:t>
      </w:r>
      <w:r w:rsidR="00313777" w:rsidRPr="00644BCE">
        <w:rPr>
          <w:rFonts w:ascii="Times New Roman" w:hAnsi="Times New Roman" w:cs="Times New Roman"/>
          <w:sz w:val="28"/>
          <w:szCs w:val="18"/>
        </w:rPr>
        <w:t xml:space="preserve"> </w:t>
      </w:r>
      <w:r w:rsidRPr="00644BCE">
        <w:rPr>
          <w:rFonts w:ascii="Times New Roman" w:hAnsi="Times New Roman" w:cs="Times New Roman"/>
          <w:sz w:val="28"/>
          <w:szCs w:val="28"/>
          <w:lang w:val="vi-VN"/>
        </w:rPr>
        <w:t xml:space="preserve">liên quan đến </w:t>
      </w:r>
      <w:r w:rsidR="003A08F1" w:rsidRPr="00644BCE">
        <w:rPr>
          <w:rFonts w:ascii="Times New Roman" w:hAnsi="Times New Roman" w:cs="Times New Roman"/>
          <w:color w:val="0000CC"/>
          <w:sz w:val="28"/>
          <w:szCs w:val="28"/>
        </w:rPr>
        <w:t xml:space="preserve">thu nộp </w:t>
      </w:r>
      <w:r w:rsidR="0023124F">
        <w:rPr>
          <w:rFonts w:ascii="Times New Roman" w:hAnsi="Times New Roman" w:cs="Times New Roman"/>
          <w:color w:val="0000CC"/>
          <w:sz w:val="28"/>
          <w:szCs w:val="28"/>
        </w:rPr>
        <w:t>ngân sách nhà nước</w:t>
      </w:r>
      <w:r w:rsidR="003A08F1" w:rsidRPr="00644BCE">
        <w:rPr>
          <w:rFonts w:ascii="Times New Roman" w:hAnsi="Times New Roman" w:cs="Times New Roman"/>
          <w:color w:val="0000CC"/>
          <w:sz w:val="28"/>
          <w:szCs w:val="28"/>
        </w:rPr>
        <w:t>,</w:t>
      </w:r>
      <w:r w:rsidR="003A08F1" w:rsidRPr="00644BCE">
        <w:rPr>
          <w:rFonts w:ascii="Times New Roman" w:hAnsi="Times New Roman" w:cs="Times New Roman"/>
          <w:sz w:val="28"/>
          <w:szCs w:val="28"/>
        </w:rPr>
        <w:t xml:space="preserve"> </w:t>
      </w:r>
      <w:r w:rsidR="002649FC" w:rsidRPr="00644BCE">
        <w:rPr>
          <w:rFonts w:ascii="Times New Roman" w:hAnsi="Times New Roman" w:cs="Times New Roman"/>
          <w:color w:val="0000CC"/>
          <w:sz w:val="28"/>
          <w:szCs w:val="18"/>
          <w:lang w:val="vi-VN"/>
        </w:rPr>
        <w:t>thực hiện giao dịch điện tử trong lĩnh vực thuế</w:t>
      </w:r>
      <w:r w:rsidR="00D946FE" w:rsidRPr="00644BCE">
        <w:rPr>
          <w:rFonts w:ascii="Times New Roman" w:hAnsi="Times New Roman" w:cs="Times New Roman"/>
          <w:color w:val="0000CC"/>
          <w:sz w:val="28"/>
          <w:szCs w:val="18"/>
        </w:rPr>
        <w:t>.</w:t>
      </w:r>
      <w:r w:rsidR="00E01F3C" w:rsidRPr="00644BCE">
        <w:rPr>
          <w:rFonts w:ascii="Times New Roman" w:hAnsi="Times New Roman" w:cs="Times New Roman"/>
          <w:sz w:val="28"/>
          <w:szCs w:val="28"/>
        </w:rPr>
        <w:t>”</w:t>
      </w:r>
    </w:p>
    <w:p w:rsidR="00E01F3C" w:rsidRPr="00F46D5D" w:rsidRDefault="00E01F3C" w:rsidP="001971AD">
      <w:pPr>
        <w:shd w:val="clear" w:color="auto" w:fill="FFFFFF"/>
        <w:spacing w:after="120" w:line="276" w:lineRule="auto"/>
        <w:ind w:firstLine="720"/>
        <w:jc w:val="both"/>
        <w:rPr>
          <w:rFonts w:ascii="Times New Roman" w:hAnsi="Times New Roman" w:cs="Times New Roman"/>
          <w:sz w:val="28"/>
          <w:szCs w:val="28"/>
        </w:rPr>
      </w:pPr>
      <w:r w:rsidRPr="00F46D5D">
        <w:rPr>
          <w:rFonts w:ascii="Times New Roman" w:eastAsia="Times New Roman" w:hAnsi="Times New Roman" w:cs="Times New Roman"/>
          <w:b/>
          <w:bCs/>
          <w:sz w:val="28"/>
          <w:szCs w:val="18"/>
        </w:rPr>
        <w:t>2</w:t>
      </w:r>
      <w:r w:rsidRPr="00F46D5D">
        <w:rPr>
          <w:rFonts w:ascii="Times New Roman" w:eastAsia="Times New Roman" w:hAnsi="Times New Roman" w:cs="Times New Roman"/>
          <w:b/>
          <w:bCs/>
          <w:sz w:val="28"/>
          <w:szCs w:val="18"/>
          <w:lang w:val="vi-VN"/>
        </w:rPr>
        <w:t>.</w:t>
      </w:r>
      <w:r w:rsidR="00746911">
        <w:rPr>
          <w:rFonts w:ascii="Times New Roman" w:eastAsia="Times New Roman" w:hAnsi="Times New Roman" w:cs="Times New Roman"/>
          <w:b/>
          <w:bCs/>
          <w:sz w:val="28"/>
          <w:szCs w:val="18"/>
        </w:rPr>
        <w:t xml:space="preserve"> </w:t>
      </w:r>
      <w:r w:rsidR="00B01580">
        <w:rPr>
          <w:rFonts w:ascii="Times New Roman" w:eastAsia="Times New Roman" w:hAnsi="Times New Roman" w:cs="Times New Roman"/>
          <w:b/>
          <w:bCs/>
          <w:sz w:val="28"/>
          <w:szCs w:val="18"/>
        </w:rPr>
        <w:t>K</w:t>
      </w:r>
      <w:r w:rsidRPr="00F46D5D">
        <w:rPr>
          <w:rFonts w:ascii="Times New Roman" w:eastAsia="Times New Roman" w:hAnsi="Times New Roman" w:cs="Times New Roman"/>
          <w:b/>
          <w:bCs/>
          <w:sz w:val="28"/>
          <w:szCs w:val="18"/>
        </w:rPr>
        <w:t>hoản 2 Điều 2</w:t>
      </w:r>
      <w:r w:rsidR="00B25CCE">
        <w:rPr>
          <w:rFonts w:ascii="Times New Roman" w:eastAsia="Times New Roman" w:hAnsi="Times New Roman" w:cs="Times New Roman"/>
          <w:b/>
          <w:bCs/>
          <w:sz w:val="28"/>
          <w:szCs w:val="18"/>
        </w:rPr>
        <w:t xml:space="preserve"> </w:t>
      </w:r>
      <w:r w:rsidR="00B01580">
        <w:rPr>
          <w:rFonts w:ascii="Times New Roman" w:eastAsia="Times New Roman" w:hAnsi="Times New Roman" w:cs="Times New Roman"/>
          <w:b/>
          <w:bCs/>
          <w:sz w:val="28"/>
          <w:szCs w:val="18"/>
        </w:rPr>
        <w:t xml:space="preserve">được sửa đổi, bổ sung </w:t>
      </w:r>
      <w:r w:rsidR="00B25CCE">
        <w:rPr>
          <w:rFonts w:ascii="Times New Roman" w:eastAsia="Times New Roman" w:hAnsi="Times New Roman" w:cs="Times New Roman"/>
          <w:b/>
          <w:bCs/>
          <w:sz w:val="28"/>
          <w:szCs w:val="18"/>
        </w:rPr>
        <w:t>và</w:t>
      </w:r>
      <w:r w:rsidRPr="00F46D5D">
        <w:rPr>
          <w:rFonts w:ascii="Times New Roman" w:eastAsia="Times New Roman" w:hAnsi="Times New Roman" w:cs="Times New Roman"/>
          <w:b/>
          <w:bCs/>
          <w:sz w:val="28"/>
          <w:szCs w:val="18"/>
        </w:rPr>
        <w:t xml:space="preserve"> b</w:t>
      </w:r>
      <w:r w:rsidRPr="00F46D5D">
        <w:rPr>
          <w:rFonts w:ascii="Times New Roman" w:eastAsia="Times New Roman" w:hAnsi="Times New Roman" w:cs="Times New Roman"/>
          <w:b/>
          <w:bCs/>
          <w:sz w:val="28"/>
          <w:szCs w:val="18"/>
          <w:lang w:val="vi-VN"/>
        </w:rPr>
        <w:t>ổ sung</w:t>
      </w:r>
      <w:r w:rsidR="00746911">
        <w:rPr>
          <w:rFonts w:ascii="Times New Roman" w:eastAsia="Times New Roman" w:hAnsi="Times New Roman" w:cs="Times New Roman"/>
          <w:b/>
          <w:bCs/>
          <w:sz w:val="28"/>
          <w:szCs w:val="18"/>
        </w:rPr>
        <w:t xml:space="preserve"> khoản 17, khoản 18, </w:t>
      </w:r>
      <w:r w:rsidR="007754B2">
        <w:rPr>
          <w:rFonts w:ascii="Times New Roman" w:eastAsia="Times New Roman" w:hAnsi="Times New Roman" w:cs="Times New Roman"/>
          <w:b/>
          <w:bCs/>
          <w:sz w:val="28"/>
          <w:szCs w:val="18"/>
        </w:rPr>
        <w:t xml:space="preserve">khoản 19 </w:t>
      </w:r>
      <w:r w:rsidR="00746911">
        <w:rPr>
          <w:rFonts w:ascii="Times New Roman" w:eastAsia="Times New Roman" w:hAnsi="Times New Roman" w:cs="Times New Roman"/>
          <w:b/>
          <w:bCs/>
          <w:sz w:val="28"/>
          <w:szCs w:val="18"/>
        </w:rPr>
        <w:t>Điều 2</w:t>
      </w:r>
      <w:r w:rsidRPr="00F46D5D">
        <w:rPr>
          <w:rFonts w:ascii="Times New Roman" w:eastAsia="Times New Roman" w:hAnsi="Times New Roman" w:cs="Times New Roman"/>
          <w:b/>
          <w:bCs/>
          <w:sz w:val="28"/>
          <w:szCs w:val="18"/>
          <w:lang w:val="vi-VN"/>
        </w:rPr>
        <w:t xml:space="preserve"> như sau:</w:t>
      </w:r>
    </w:p>
    <w:p w:rsidR="005E32D1" w:rsidRDefault="00E01F3C" w:rsidP="001971AD">
      <w:pPr>
        <w:shd w:val="clear" w:color="auto" w:fill="FFFFFF"/>
        <w:spacing w:after="120" w:line="276" w:lineRule="auto"/>
        <w:ind w:firstLine="720"/>
        <w:jc w:val="both"/>
        <w:rPr>
          <w:rFonts w:ascii="Times New Roman" w:hAnsi="Times New Roman" w:cs="Times New Roman"/>
          <w:sz w:val="28"/>
          <w:szCs w:val="18"/>
          <w:shd w:val="clear" w:color="auto" w:fill="FFFFFF"/>
        </w:rPr>
      </w:pPr>
      <w:r w:rsidRPr="00F46D5D">
        <w:rPr>
          <w:rFonts w:ascii="Times New Roman" w:hAnsi="Times New Roman" w:cs="Times New Roman"/>
          <w:iCs/>
          <w:sz w:val="28"/>
          <w:szCs w:val="18"/>
          <w:lang w:val="vi-VN"/>
        </w:rPr>
        <w:t>“</w:t>
      </w:r>
      <w:r w:rsidRPr="00F46D5D">
        <w:rPr>
          <w:rFonts w:ascii="Times New Roman" w:hAnsi="Times New Roman" w:cs="Times New Roman"/>
          <w:sz w:val="28"/>
          <w:szCs w:val="18"/>
          <w:shd w:val="clear" w:color="auto" w:fill="FFFFFF"/>
        </w:rPr>
        <w:t xml:space="preserve">2. Cổng thanh toán điện tử </w:t>
      </w:r>
      <w:r w:rsidR="00F17824" w:rsidRPr="00F46D5D">
        <w:rPr>
          <w:rFonts w:ascii="Times New Roman" w:hAnsi="Times New Roman" w:cs="Times New Roman"/>
          <w:sz w:val="28"/>
          <w:szCs w:val="18"/>
          <w:shd w:val="clear" w:color="auto" w:fill="FFFFFF"/>
        </w:rPr>
        <w:t>H</w:t>
      </w:r>
      <w:r w:rsidRPr="00F46D5D">
        <w:rPr>
          <w:rFonts w:ascii="Times New Roman" w:hAnsi="Times New Roman" w:cs="Times New Roman"/>
          <w:sz w:val="28"/>
          <w:szCs w:val="18"/>
          <w:shd w:val="clear" w:color="auto" w:fill="FFFFFF"/>
        </w:rPr>
        <w:t>ả</w:t>
      </w:r>
      <w:r w:rsidR="00E57094">
        <w:rPr>
          <w:rFonts w:ascii="Times New Roman" w:hAnsi="Times New Roman" w:cs="Times New Roman"/>
          <w:sz w:val="28"/>
          <w:szCs w:val="18"/>
          <w:shd w:val="clear" w:color="auto" w:fill="FFFFFF"/>
        </w:rPr>
        <w:t>i quan</w:t>
      </w:r>
      <w:r w:rsidRPr="00F46D5D">
        <w:rPr>
          <w:rFonts w:ascii="Times New Roman" w:hAnsi="Times New Roman" w:cs="Times New Roman"/>
          <w:sz w:val="28"/>
          <w:szCs w:val="18"/>
          <w:shd w:val="clear" w:color="auto" w:fill="FFFFFF"/>
        </w:rPr>
        <w:t xml:space="preserve">: là hệ thống kết nối, trao đổi, đối chiếu và cung cấp thông tin điện tử để phục vụ công tác thu nộp tiền thuế, phí, lệ phí, bảo lãnh thuế điện tử giữa cơ quan hải quan, cơ quan Kho bạc Nhà nước, các ngân hàng, </w:t>
      </w:r>
      <w:r w:rsidRPr="00644BCE">
        <w:rPr>
          <w:rFonts w:ascii="Times New Roman" w:hAnsi="Times New Roman" w:cs="Times New Roman"/>
          <w:color w:val="0000CC"/>
          <w:sz w:val="28"/>
          <w:szCs w:val="18"/>
          <w:lang w:val="vi-VN"/>
        </w:rPr>
        <w:t>tổ chức cung ứng dịch vụ trung gian thanh toán</w:t>
      </w:r>
      <w:r w:rsidR="00E42E08" w:rsidRPr="00644BCE">
        <w:rPr>
          <w:rFonts w:ascii="Times New Roman" w:hAnsi="Times New Roman" w:cs="Times New Roman"/>
          <w:color w:val="0000CC"/>
          <w:sz w:val="28"/>
          <w:szCs w:val="18"/>
        </w:rPr>
        <w:t xml:space="preserve">, </w:t>
      </w:r>
      <w:r w:rsidR="00E42E08" w:rsidRPr="00644BCE">
        <w:rPr>
          <w:rFonts w:ascii="Times New Roman" w:hAnsi="Times New Roman" w:cs="Times New Roman"/>
          <w:color w:val="0000CC"/>
          <w:sz w:val="28"/>
          <w:szCs w:val="18"/>
          <w:lang w:val="vi-VN"/>
        </w:rPr>
        <w:t xml:space="preserve">tổ chức liên </w:t>
      </w:r>
      <w:r w:rsidR="00E42E08" w:rsidRPr="00644BCE">
        <w:rPr>
          <w:rFonts w:ascii="Times New Roman" w:hAnsi="Times New Roman" w:cs="Times New Roman"/>
          <w:color w:val="0000CC"/>
          <w:sz w:val="28"/>
          <w:szCs w:val="18"/>
          <w:lang w:val="vi-VN"/>
        </w:rPr>
        <w:lastRenderedPageBreak/>
        <w:t>quan đến thực hiện giao dịch điện tử trong lĩnh vực thuế</w:t>
      </w:r>
      <w:r w:rsidR="000C0D32" w:rsidRPr="00644BCE">
        <w:rPr>
          <w:rFonts w:ascii="Times New Roman" w:hAnsi="Times New Roman" w:cs="Times New Roman"/>
          <w:color w:val="0000CC"/>
          <w:sz w:val="28"/>
          <w:szCs w:val="18"/>
        </w:rPr>
        <w:t xml:space="preserve"> </w:t>
      </w:r>
      <w:r w:rsidRPr="00F46D5D">
        <w:rPr>
          <w:rFonts w:ascii="Times New Roman" w:hAnsi="Times New Roman" w:cs="Times New Roman"/>
          <w:sz w:val="28"/>
          <w:szCs w:val="18"/>
          <w:shd w:val="clear" w:color="auto" w:fill="FFFFFF"/>
        </w:rPr>
        <w:t>và các cơ quan quản lý thực hiện kết nối qua một cửa quố</w:t>
      </w:r>
      <w:r w:rsidR="00971768">
        <w:rPr>
          <w:rFonts w:ascii="Times New Roman" w:hAnsi="Times New Roman" w:cs="Times New Roman"/>
          <w:sz w:val="28"/>
          <w:szCs w:val="18"/>
          <w:shd w:val="clear" w:color="auto" w:fill="FFFFFF"/>
        </w:rPr>
        <w:t>c gia.</w:t>
      </w:r>
    </w:p>
    <w:p w:rsidR="00971768" w:rsidRPr="00E57094" w:rsidRDefault="00CD5F81" w:rsidP="00083CDD">
      <w:pPr>
        <w:shd w:val="clear" w:color="auto" w:fill="FFFFFF"/>
        <w:spacing w:after="120" w:line="276" w:lineRule="auto"/>
        <w:ind w:firstLine="720"/>
        <w:jc w:val="both"/>
        <w:rPr>
          <w:rFonts w:ascii="Times New Roman" w:hAnsi="Times New Roman" w:cs="Times New Roman"/>
          <w:color w:val="0000CC"/>
          <w:sz w:val="28"/>
          <w:szCs w:val="18"/>
        </w:rPr>
      </w:pPr>
      <w:r w:rsidRPr="00644BCE">
        <w:rPr>
          <w:rFonts w:ascii="Times New Roman" w:hAnsi="Times New Roman" w:cs="Times New Roman"/>
          <w:color w:val="0000CC"/>
          <w:sz w:val="28"/>
          <w:szCs w:val="18"/>
          <w:lang w:val="vi-VN"/>
        </w:rPr>
        <w:t xml:space="preserve">17. </w:t>
      </w:r>
      <w:r w:rsidR="00971768" w:rsidRPr="00644BCE">
        <w:rPr>
          <w:rFonts w:ascii="Times New Roman" w:hAnsi="Times New Roman" w:cs="Times New Roman"/>
          <w:color w:val="0000CC"/>
          <w:sz w:val="28"/>
          <w:szCs w:val="18"/>
          <w:lang w:val="vi-VN"/>
        </w:rPr>
        <w:t>Tổ chức cung ứng</w:t>
      </w:r>
      <w:r w:rsidR="003D11B0" w:rsidRPr="00644BCE">
        <w:rPr>
          <w:rFonts w:ascii="Times New Roman" w:hAnsi="Times New Roman" w:cs="Times New Roman"/>
          <w:color w:val="0000CC"/>
          <w:sz w:val="28"/>
          <w:szCs w:val="18"/>
          <w:lang w:val="vi-VN"/>
        </w:rPr>
        <w:t xml:space="preserve"> dịch vụ</w:t>
      </w:r>
      <w:r w:rsidR="00A16195">
        <w:rPr>
          <w:rFonts w:ascii="Times New Roman" w:hAnsi="Times New Roman" w:cs="Times New Roman"/>
          <w:color w:val="0000CC"/>
          <w:sz w:val="28"/>
          <w:szCs w:val="18"/>
          <w:lang w:val="vi-VN"/>
        </w:rPr>
        <w:t xml:space="preserve"> trung gian thanh toán</w:t>
      </w:r>
      <w:r w:rsidR="00A16195">
        <w:rPr>
          <w:rFonts w:ascii="Times New Roman" w:hAnsi="Times New Roman" w:cs="Times New Roman"/>
          <w:color w:val="0000CC"/>
          <w:sz w:val="28"/>
          <w:szCs w:val="18"/>
        </w:rPr>
        <w:t>:</w:t>
      </w:r>
      <w:r w:rsidR="00971768" w:rsidRPr="00644BCE">
        <w:rPr>
          <w:rFonts w:ascii="Times New Roman" w:hAnsi="Times New Roman" w:cs="Times New Roman"/>
          <w:color w:val="0000CC"/>
          <w:sz w:val="28"/>
          <w:szCs w:val="18"/>
          <w:lang w:val="vi-VN"/>
        </w:rPr>
        <w:t xml:space="preserve"> là</w:t>
      </w:r>
      <w:r w:rsidR="003D11B0" w:rsidRPr="00644BCE">
        <w:rPr>
          <w:rFonts w:ascii="Times New Roman" w:hAnsi="Times New Roman" w:cs="Times New Roman"/>
          <w:color w:val="0000CC"/>
          <w:sz w:val="28"/>
          <w:szCs w:val="18"/>
          <w:lang w:val="vi-VN"/>
        </w:rPr>
        <w:t xml:space="preserve"> các</w:t>
      </w:r>
      <w:r w:rsidR="00971768" w:rsidRPr="00644BCE">
        <w:rPr>
          <w:rFonts w:ascii="Times New Roman" w:hAnsi="Times New Roman" w:cs="Times New Roman"/>
          <w:color w:val="0000CC"/>
          <w:sz w:val="28"/>
          <w:szCs w:val="18"/>
          <w:lang w:val="vi-VN"/>
        </w:rPr>
        <w:t xml:space="preserve"> tổ chức không phải là ngân hàng được Ngân hàng Nhà nước cấp Giấy phép hoạt động cung ứng dịch vụ trung gian thanh toán; Ngân hàng thương mại, chi nhánh ngân hàng nước ngoài được phép cung ứng dịch vụ ví điện tử; được quy định tại khoản 4 Điều 4 Nghị định </w:t>
      </w:r>
      <w:r w:rsidR="003D19D2" w:rsidRPr="00644BCE">
        <w:rPr>
          <w:rFonts w:ascii="Times New Roman" w:hAnsi="Times New Roman" w:cs="Times New Roman"/>
          <w:color w:val="0000CC"/>
          <w:sz w:val="28"/>
          <w:szCs w:val="18"/>
          <w:lang w:val="vi-VN"/>
        </w:rPr>
        <w:t xml:space="preserve">số </w:t>
      </w:r>
      <w:r w:rsidR="00971768" w:rsidRPr="00644BCE">
        <w:rPr>
          <w:rFonts w:ascii="Times New Roman" w:hAnsi="Times New Roman" w:cs="Times New Roman"/>
          <w:color w:val="0000CC"/>
          <w:sz w:val="28"/>
          <w:szCs w:val="18"/>
          <w:lang w:val="vi-VN"/>
        </w:rPr>
        <w:t>101/2012/NĐ-CP ngày 22</w:t>
      </w:r>
      <w:r w:rsidR="00B10175">
        <w:rPr>
          <w:rFonts w:ascii="Times New Roman" w:hAnsi="Times New Roman" w:cs="Times New Roman"/>
          <w:color w:val="0000CC"/>
          <w:sz w:val="28"/>
          <w:szCs w:val="18"/>
        </w:rPr>
        <w:t>/</w:t>
      </w:r>
      <w:r w:rsidR="00971768" w:rsidRPr="00644BCE">
        <w:rPr>
          <w:rFonts w:ascii="Times New Roman" w:hAnsi="Times New Roman" w:cs="Times New Roman"/>
          <w:color w:val="0000CC"/>
          <w:sz w:val="28"/>
          <w:szCs w:val="18"/>
          <w:lang w:val="vi-VN"/>
        </w:rPr>
        <w:t>11</w:t>
      </w:r>
      <w:r w:rsidR="00B10175">
        <w:rPr>
          <w:rFonts w:ascii="Times New Roman" w:hAnsi="Times New Roman" w:cs="Times New Roman"/>
          <w:color w:val="0000CC"/>
          <w:sz w:val="28"/>
          <w:szCs w:val="18"/>
        </w:rPr>
        <w:t>/</w:t>
      </w:r>
      <w:r w:rsidR="00971768" w:rsidRPr="00644BCE">
        <w:rPr>
          <w:rFonts w:ascii="Times New Roman" w:hAnsi="Times New Roman" w:cs="Times New Roman"/>
          <w:color w:val="0000CC"/>
          <w:sz w:val="28"/>
          <w:szCs w:val="18"/>
          <w:lang w:val="vi-VN"/>
        </w:rPr>
        <w:t>2012 được sửa đổi bổ sung tại khoản 1 Điều 1 Nghị định</w:t>
      </w:r>
      <w:r w:rsidR="003D19D2" w:rsidRPr="00644BCE">
        <w:rPr>
          <w:rFonts w:ascii="Times New Roman" w:hAnsi="Times New Roman" w:cs="Times New Roman"/>
          <w:color w:val="0000CC"/>
          <w:sz w:val="28"/>
          <w:szCs w:val="18"/>
          <w:lang w:val="vi-VN"/>
        </w:rPr>
        <w:t xml:space="preserve"> số</w:t>
      </w:r>
      <w:r w:rsidR="00971768" w:rsidRPr="00644BCE">
        <w:rPr>
          <w:rFonts w:ascii="Times New Roman" w:hAnsi="Times New Roman" w:cs="Times New Roman"/>
          <w:color w:val="0000CC"/>
          <w:sz w:val="28"/>
          <w:szCs w:val="18"/>
          <w:lang w:val="vi-VN"/>
        </w:rPr>
        <w:t xml:space="preserve"> 80/2016/NĐ-CP ngày 01</w:t>
      </w:r>
      <w:r w:rsidR="00B10175">
        <w:rPr>
          <w:rFonts w:ascii="Times New Roman" w:hAnsi="Times New Roman" w:cs="Times New Roman"/>
          <w:color w:val="0000CC"/>
          <w:sz w:val="28"/>
          <w:szCs w:val="18"/>
        </w:rPr>
        <w:t>/</w:t>
      </w:r>
      <w:r w:rsidR="00971768" w:rsidRPr="00644BCE">
        <w:rPr>
          <w:rFonts w:ascii="Times New Roman" w:hAnsi="Times New Roman" w:cs="Times New Roman"/>
          <w:color w:val="0000CC"/>
          <w:sz w:val="28"/>
          <w:szCs w:val="18"/>
          <w:lang w:val="vi-VN"/>
        </w:rPr>
        <w:t>7</w:t>
      </w:r>
      <w:r w:rsidR="00B10175">
        <w:rPr>
          <w:rFonts w:ascii="Times New Roman" w:hAnsi="Times New Roman" w:cs="Times New Roman"/>
          <w:color w:val="0000CC"/>
          <w:sz w:val="28"/>
          <w:szCs w:val="18"/>
        </w:rPr>
        <w:t>/</w:t>
      </w:r>
      <w:r w:rsidR="00971768" w:rsidRPr="00644BCE">
        <w:rPr>
          <w:rFonts w:ascii="Times New Roman" w:hAnsi="Times New Roman" w:cs="Times New Roman"/>
          <w:color w:val="0000CC"/>
          <w:sz w:val="28"/>
          <w:szCs w:val="18"/>
          <w:lang w:val="vi-VN"/>
        </w:rPr>
        <w:t>2016 của Chính phủ.</w:t>
      </w:r>
    </w:p>
    <w:p w:rsidR="007754B2" w:rsidRPr="00644BCE" w:rsidRDefault="007754B2" w:rsidP="00083CDD">
      <w:pPr>
        <w:shd w:val="clear" w:color="auto" w:fill="FFFFFF"/>
        <w:spacing w:after="120" w:line="276" w:lineRule="auto"/>
        <w:ind w:firstLine="720"/>
        <w:jc w:val="both"/>
        <w:rPr>
          <w:rFonts w:ascii="Times New Roman" w:hAnsi="Times New Roman" w:cs="Times New Roman"/>
          <w:color w:val="0000CC"/>
          <w:sz w:val="28"/>
          <w:szCs w:val="18"/>
          <w:shd w:val="clear" w:color="auto" w:fill="FFFFFF"/>
        </w:rPr>
      </w:pPr>
      <w:r w:rsidRPr="00644BCE">
        <w:rPr>
          <w:rFonts w:ascii="Times New Roman" w:hAnsi="Times New Roman" w:cs="Times New Roman"/>
          <w:color w:val="0000CC"/>
          <w:sz w:val="28"/>
          <w:szCs w:val="18"/>
          <w:shd w:val="clear" w:color="auto" w:fill="FFFFFF"/>
        </w:rPr>
        <w:t>1</w:t>
      </w:r>
      <w:r w:rsidR="008138FC" w:rsidRPr="00644BCE">
        <w:rPr>
          <w:rFonts w:ascii="Times New Roman" w:hAnsi="Times New Roman" w:cs="Times New Roman"/>
          <w:color w:val="0000CC"/>
          <w:sz w:val="28"/>
          <w:szCs w:val="18"/>
          <w:shd w:val="clear" w:color="auto" w:fill="FFFFFF"/>
        </w:rPr>
        <w:t>8</w:t>
      </w:r>
      <w:r w:rsidR="00644BCE">
        <w:rPr>
          <w:rFonts w:ascii="Times New Roman" w:hAnsi="Times New Roman" w:cs="Times New Roman"/>
          <w:color w:val="0000CC"/>
          <w:sz w:val="28"/>
          <w:szCs w:val="18"/>
          <w:shd w:val="clear" w:color="auto" w:fill="FFFFFF"/>
        </w:rPr>
        <w:t xml:space="preserve">. </w:t>
      </w:r>
      <w:r w:rsidRPr="00644BCE">
        <w:rPr>
          <w:rFonts w:ascii="Times New Roman" w:hAnsi="Times New Roman" w:cs="Times New Roman"/>
          <w:color w:val="0000CC"/>
          <w:sz w:val="28"/>
          <w:szCs w:val="18"/>
          <w:shd w:val="clear" w:color="auto" w:fill="FFFFFF"/>
        </w:rPr>
        <w:t>Chứng từ nộp ngân sách nhà nước: là bảng kê nộp thuế; giấy nộp tiền vào ngân sách nhà nước; các chứng từ chuyển tiền từ tài khoản của đơn vị tại Kho bạc Nhà nước; biên lai thu thuế, phí, lệ phí, thu phạt vi phạm hành chính; chứng từ giao dịch của ngân hàng hoặc tổ chức cung ứng dịch vụ trung gian thanh toán nơi người nộp ngân sách nhà nước làm thủ tục nộp tiền; chứng từ chứng nhận nộp tiền vào ngân sách nhà nước của doanh nghiệp cung ứng dịch vụ bưu chính công ích. Chứng từ nộp ngân sách nhà nước được thể hiện dưới dạng chứng từ giấy hoặc chứng từ điện tử; được sử dụng khi người nộp ngân sách nhà nước làm thủ tục nộp tiền hoặc khi Kho bạc Nhà nước, cơ quan thu, ngân hàng hoặc tổ chức cung ứng dịch vụ trung gian thanh toán cấp cho người nộp ngân sách nhà nước.</w:t>
      </w:r>
    </w:p>
    <w:p w:rsidR="008138FC" w:rsidRPr="00644BCE" w:rsidRDefault="008138FC" w:rsidP="008138FC">
      <w:pPr>
        <w:shd w:val="clear" w:color="auto" w:fill="FFFFFF"/>
        <w:spacing w:after="120" w:line="276" w:lineRule="auto"/>
        <w:ind w:firstLine="720"/>
        <w:jc w:val="both"/>
        <w:rPr>
          <w:rFonts w:ascii="Times New Roman" w:hAnsi="Times New Roman" w:cs="Times New Roman"/>
          <w:color w:val="0000CC"/>
          <w:sz w:val="28"/>
          <w:szCs w:val="18"/>
          <w:shd w:val="clear" w:color="auto" w:fill="FFFFFF"/>
        </w:rPr>
      </w:pPr>
      <w:r w:rsidRPr="00644BCE">
        <w:rPr>
          <w:rFonts w:ascii="Times New Roman" w:hAnsi="Times New Roman" w:cs="Times New Roman"/>
          <w:sz w:val="28"/>
          <w:szCs w:val="18"/>
        </w:rPr>
        <w:t xml:space="preserve">19. </w:t>
      </w:r>
      <w:r w:rsidRPr="00644BCE">
        <w:rPr>
          <w:rFonts w:ascii="Times New Roman" w:hAnsi="Times New Roman" w:cs="Times New Roman"/>
          <w:color w:val="0000CC"/>
          <w:sz w:val="28"/>
          <w:szCs w:val="18"/>
          <w:shd w:val="clear" w:color="auto" w:fill="FFFFFF"/>
        </w:rPr>
        <w:t xml:space="preserve">Nộp ngân sách nhà nước theo phương thức điện tử: là hình thức nộp ngân sách nhà nước thông qua Cổng </w:t>
      </w:r>
      <w:r w:rsidR="00B10175">
        <w:rPr>
          <w:rFonts w:ascii="Times New Roman" w:hAnsi="Times New Roman" w:cs="Times New Roman"/>
          <w:color w:val="0000CC"/>
          <w:sz w:val="28"/>
          <w:szCs w:val="18"/>
          <w:shd w:val="clear" w:color="auto" w:fill="FFFFFF"/>
        </w:rPr>
        <w:t>thanh toán điện tử hải quan</w:t>
      </w:r>
      <w:r w:rsidRPr="00644BCE">
        <w:rPr>
          <w:rFonts w:ascii="Times New Roman" w:hAnsi="Times New Roman" w:cs="Times New Roman"/>
          <w:color w:val="0000CC"/>
          <w:sz w:val="28"/>
          <w:szCs w:val="18"/>
          <w:shd w:val="clear" w:color="auto" w:fill="FFFFFF"/>
        </w:rPr>
        <w:t xml:space="preserve"> hoặc Cổng Dịch vụ công Quốc gia hoặc qua các dịch vụ thanh toán điện tử của ngân hàng hoặc tổ chức cung ứng dịch vụ trung gian thanh toán phù hợp với quy định của pháp luật về giao dịch điện tử và các quy định pháp luật khác có liên quan.”</w:t>
      </w:r>
    </w:p>
    <w:p w:rsidR="00A62D08" w:rsidRDefault="00A62D08" w:rsidP="00A62D08">
      <w:pPr>
        <w:shd w:val="clear" w:color="auto" w:fill="FFFFFF"/>
        <w:spacing w:after="120" w:line="276" w:lineRule="auto"/>
        <w:ind w:firstLine="720"/>
        <w:jc w:val="both"/>
        <w:rPr>
          <w:rFonts w:ascii="Times New Roman" w:eastAsia="Times New Roman" w:hAnsi="Times New Roman" w:cs="Times New Roman"/>
          <w:b/>
          <w:bCs/>
          <w:color w:val="000099"/>
          <w:sz w:val="28"/>
          <w:szCs w:val="18"/>
        </w:rPr>
      </w:pPr>
      <w:r w:rsidRPr="00A62D08">
        <w:rPr>
          <w:rFonts w:ascii="Times New Roman" w:eastAsia="Times New Roman" w:hAnsi="Times New Roman" w:cs="Times New Roman"/>
          <w:b/>
          <w:bCs/>
          <w:color w:val="000099"/>
          <w:sz w:val="28"/>
          <w:szCs w:val="18"/>
        </w:rPr>
        <w:t xml:space="preserve">3. Điều </w:t>
      </w:r>
      <w:r>
        <w:rPr>
          <w:rFonts w:ascii="Times New Roman" w:eastAsia="Times New Roman" w:hAnsi="Times New Roman" w:cs="Times New Roman"/>
          <w:b/>
          <w:bCs/>
          <w:color w:val="000099"/>
          <w:sz w:val="28"/>
          <w:szCs w:val="18"/>
        </w:rPr>
        <w:t>4</w:t>
      </w:r>
      <w:r w:rsidRPr="00A62D08">
        <w:rPr>
          <w:rFonts w:ascii="Times New Roman" w:eastAsia="Times New Roman" w:hAnsi="Times New Roman" w:cs="Times New Roman"/>
          <w:b/>
          <w:bCs/>
          <w:color w:val="000099"/>
          <w:sz w:val="28"/>
          <w:szCs w:val="18"/>
        </w:rPr>
        <w:t xml:space="preserve"> được sửa đổi, bổ sung như sau:</w:t>
      </w:r>
    </w:p>
    <w:p w:rsidR="00A62D08" w:rsidRDefault="00A85DA1" w:rsidP="001971AD">
      <w:pPr>
        <w:shd w:val="clear" w:color="auto" w:fill="FFFFFF"/>
        <w:spacing w:after="120" w:line="276" w:lineRule="auto"/>
        <w:ind w:firstLine="720"/>
        <w:jc w:val="both"/>
        <w:rPr>
          <w:rFonts w:ascii="Times New Roman" w:hAnsi="Times New Roman" w:cs="Times New Roman"/>
          <w:color w:val="000099"/>
          <w:sz w:val="28"/>
          <w:szCs w:val="18"/>
          <w:shd w:val="clear" w:color="auto" w:fill="FFFFFF"/>
        </w:rPr>
      </w:pPr>
      <w:bookmarkStart w:id="9" w:name="dieu_4"/>
      <w:r w:rsidRPr="00A85DA1">
        <w:rPr>
          <w:rFonts w:ascii="Times New Roman" w:hAnsi="Times New Roman" w:cs="Times New Roman"/>
          <w:color w:val="000099"/>
          <w:sz w:val="28"/>
          <w:szCs w:val="18"/>
          <w:shd w:val="clear" w:color="auto" w:fill="FFFFFF"/>
        </w:rPr>
        <w:t>Xác định ngày nộp tiền thuế</w:t>
      </w:r>
      <w:bookmarkEnd w:id="9"/>
      <w:r w:rsidRPr="00A85DA1">
        <w:rPr>
          <w:rFonts w:ascii="Times New Roman" w:hAnsi="Times New Roman" w:cs="Times New Roman"/>
          <w:color w:val="000099"/>
          <w:sz w:val="28"/>
          <w:szCs w:val="18"/>
          <w:shd w:val="clear" w:color="auto" w:fill="FFFFFF"/>
        </w:rPr>
        <w:t xml:space="preserve"> </w:t>
      </w:r>
      <w:r>
        <w:rPr>
          <w:rFonts w:ascii="Times New Roman" w:hAnsi="Times New Roman" w:cs="Times New Roman"/>
          <w:color w:val="000099"/>
          <w:sz w:val="28"/>
          <w:szCs w:val="18"/>
          <w:shd w:val="clear" w:color="auto" w:fill="FFFFFF"/>
        </w:rPr>
        <w:t xml:space="preserve">thực hiện </w:t>
      </w:r>
      <w:proofErr w:type="gramStart"/>
      <w:r>
        <w:rPr>
          <w:rFonts w:ascii="Times New Roman" w:hAnsi="Times New Roman" w:cs="Times New Roman"/>
          <w:color w:val="000099"/>
          <w:sz w:val="28"/>
          <w:szCs w:val="18"/>
          <w:shd w:val="clear" w:color="auto" w:fill="FFFFFF"/>
        </w:rPr>
        <w:t>theo</w:t>
      </w:r>
      <w:proofErr w:type="gramEnd"/>
      <w:r>
        <w:rPr>
          <w:rFonts w:ascii="Times New Roman" w:hAnsi="Times New Roman" w:cs="Times New Roman"/>
          <w:color w:val="000099"/>
          <w:sz w:val="28"/>
          <w:szCs w:val="18"/>
          <w:shd w:val="clear" w:color="auto" w:fill="FFFFFF"/>
        </w:rPr>
        <w:t xml:space="preserve"> </w:t>
      </w:r>
      <w:r w:rsidR="00A62D08" w:rsidRPr="00A62D08">
        <w:rPr>
          <w:rFonts w:ascii="Times New Roman" w:hAnsi="Times New Roman" w:cs="Times New Roman"/>
          <w:color w:val="000099"/>
          <w:sz w:val="28"/>
          <w:szCs w:val="18"/>
          <w:shd w:val="clear" w:color="auto" w:fill="FFFFFF"/>
        </w:rPr>
        <w:t>quy định tại</w:t>
      </w:r>
      <w:bookmarkStart w:id="10" w:name="dc_20"/>
      <w:r w:rsidR="00A62D08" w:rsidRPr="00A62D08">
        <w:rPr>
          <w:rFonts w:ascii="Times New Roman" w:hAnsi="Times New Roman" w:cs="Times New Roman"/>
          <w:color w:val="000099"/>
          <w:sz w:val="28"/>
          <w:szCs w:val="18"/>
          <w:shd w:val="clear" w:color="auto" w:fill="FFFFFF"/>
        </w:rPr>
        <w:t xml:space="preserve"> Điều </w:t>
      </w:r>
      <w:r>
        <w:rPr>
          <w:rFonts w:ascii="Times New Roman" w:hAnsi="Times New Roman" w:cs="Times New Roman"/>
          <w:color w:val="000099"/>
          <w:sz w:val="28"/>
          <w:szCs w:val="18"/>
          <w:shd w:val="clear" w:color="auto" w:fill="FFFFFF"/>
        </w:rPr>
        <w:t>58</w:t>
      </w:r>
      <w:r w:rsidR="00A62D08" w:rsidRPr="00A62D08">
        <w:rPr>
          <w:rFonts w:ascii="Times New Roman" w:hAnsi="Times New Roman" w:cs="Times New Roman"/>
          <w:color w:val="000099"/>
          <w:sz w:val="28"/>
          <w:szCs w:val="18"/>
          <w:shd w:val="clear" w:color="auto" w:fill="FFFFFF"/>
        </w:rPr>
        <w:t xml:space="preserve"> Luậ</w:t>
      </w:r>
      <w:r>
        <w:rPr>
          <w:rFonts w:ascii="Times New Roman" w:hAnsi="Times New Roman" w:cs="Times New Roman"/>
          <w:color w:val="000099"/>
          <w:sz w:val="28"/>
          <w:szCs w:val="18"/>
          <w:shd w:val="clear" w:color="auto" w:fill="FFFFFF"/>
        </w:rPr>
        <w:t>t Quản lý thuế.</w:t>
      </w:r>
    </w:p>
    <w:bookmarkEnd w:id="10"/>
    <w:p w:rsidR="005E32D1" w:rsidRPr="00F46D5D" w:rsidRDefault="00A62D08" w:rsidP="001971AD">
      <w:pPr>
        <w:shd w:val="clear" w:color="auto" w:fill="FFFFFF"/>
        <w:spacing w:after="120" w:line="276" w:lineRule="auto"/>
        <w:ind w:firstLine="720"/>
        <w:jc w:val="both"/>
        <w:rPr>
          <w:rFonts w:ascii="Times New Roman" w:hAnsi="Times New Roman" w:cs="Times New Roman"/>
          <w:sz w:val="28"/>
          <w:szCs w:val="18"/>
          <w:shd w:val="clear" w:color="auto" w:fill="FFFFFF"/>
        </w:rPr>
      </w:pPr>
      <w:r w:rsidRPr="00A62D08">
        <w:rPr>
          <w:rFonts w:ascii="Times New Roman" w:eastAsia="Times New Roman" w:hAnsi="Times New Roman" w:cs="Times New Roman"/>
          <w:b/>
          <w:bCs/>
          <w:color w:val="000099"/>
          <w:sz w:val="28"/>
          <w:szCs w:val="18"/>
        </w:rPr>
        <w:t>4</w:t>
      </w:r>
      <w:r w:rsidR="005E32D1" w:rsidRPr="00A62D08">
        <w:rPr>
          <w:rFonts w:ascii="Times New Roman" w:eastAsia="Times New Roman" w:hAnsi="Times New Roman" w:cs="Times New Roman"/>
          <w:b/>
          <w:bCs/>
          <w:color w:val="000099"/>
          <w:sz w:val="28"/>
          <w:szCs w:val="18"/>
        </w:rPr>
        <w:t>.</w:t>
      </w:r>
      <w:r w:rsidR="005E32D1" w:rsidRPr="00F46D5D">
        <w:rPr>
          <w:rFonts w:ascii="Times New Roman" w:eastAsia="Times New Roman" w:hAnsi="Times New Roman" w:cs="Times New Roman"/>
          <w:b/>
          <w:bCs/>
          <w:sz w:val="28"/>
          <w:szCs w:val="18"/>
        </w:rPr>
        <w:t xml:space="preserve"> Khoản </w:t>
      </w:r>
      <w:r w:rsidR="00F6246F" w:rsidRPr="00F46D5D">
        <w:rPr>
          <w:rFonts w:ascii="Times New Roman" w:eastAsia="Times New Roman" w:hAnsi="Times New Roman" w:cs="Times New Roman"/>
          <w:b/>
          <w:bCs/>
          <w:color w:val="000099"/>
          <w:sz w:val="28"/>
          <w:szCs w:val="18"/>
        </w:rPr>
        <w:t>1</w:t>
      </w:r>
      <w:r w:rsidR="00F6246F" w:rsidRPr="00F46D5D">
        <w:rPr>
          <w:rFonts w:ascii="Times New Roman" w:eastAsia="Times New Roman" w:hAnsi="Times New Roman" w:cs="Times New Roman"/>
          <w:b/>
          <w:bCs/>
          <w:color w:val="FF0000"/>
          <w:sz w:val="28"/>
          <w:szCs w:val="18"/>
        </w:rPr>
        <w:t xml:space="preserve"> </w:t>
      </w:r>
      <w:r w:rsidR="005E32D1" w:rsidRPr="00F46D5D">
        <w:rPr>
          <w:rFonts w:ascii="Times New Roman" w:eastAsia="Times New Roman" w:hAnsi="Times New Roman" w:cs="Times New Roman"/>
          <w:b/>
          <w:bCs/>
          <w:sz w:val="28"/>
          <w:szCs w:val="18"/>
        </w:rPr>
        <w:t xml:space="preserve">Điều 5 được </w:t>
      </w:r>
      <w:r w:rsidR="002D605D" w:rsidRPr="00F46D5D">
        <w:rPr>
          <w:rFonts w:ascii="Times New Roman" w:eastAsia="Times New Roman" w:hAnsi="Times New Roman" w:cs="Times New Roman"/>
          <w:b/>
          <w:bCs/>
          <w:color w:val="000099"/>
          <w:sz w:val="28"/>
          <w:szCs w:val="18"/>
        </w:rPr>
        <w:t>sửa đổi,</w:t>
      </w:r>
      <w:r w:rsidR="002D605D" w:rsidRPr="00F46D5D">
        <w:rPr>
          <w:rFonts w:ascii="Times New Roman" w:eastAsia="Times New Roman" w:hAnsi="Times New Roman" w:cs="Times New Roman"/>
          <w:b/>
          <w:bCs/>
          <w:sz w:val="28"/>
          <w:szCs w:val="18"/>
        </w:rPr>
        <w:t xml:space="preserve"> </w:t>
      </w:r>
      <w:r w:rsidR="005E32D1" w:rsidRPr="00F46D5D">
        <w:rPr>
          <w:rFonts w:ascii="Times New Roman" w:eastAsia="Times New Roman" w:hAnsi="Times New Roman" w:cs="Times New Roman"/>
          <w:b/>
          <w:bCs/>
          <w:sz w:val="28"/>
          <w:szCs w:val="18"/>
        </w:rPr>
        <w:t>bổ sung như sau:</w:t>
      </w:r>
    </w:p>
    <w:p w:rsidR="00D43C76" w:rsidRPr="00B01580" w:rsidRDefault="005E32D1" w:rsidP="00474ECA">
      <w:pPr>
        <w:shd w:val="clear" w:color="auto" w:fill="FFFFFF"/>
        <w:spacing w:after="120" w:line="276" w:lineRule="auto"/>
        <w:ind w:firstLine="720"/>
        <w:jc w:val="both"/>
        <w:rPr>
          <w:rFonts w:ascii="Times New Roman" w:hAnsi="Times New Roman" w:cs="Times New Roman"/>
          <w:sz w:val="28"/>
          <w:szCs w:val="18"/>
          <w:shd w:val="clear" w:color="auto" w:fill="FFFFFF"/>
        </w:rPr>
      </w:pPr>
      <w:r w:rsidRPr="00B01580">
        <w:rPr>
          <w:rFonts w:ascii="Times New Roman" w:hAnsi="Times New Roman" w:cs="Times New Roman"/>
          <w:sz w:val="28"/>
          <w:szCs w:val="18"/>
          <w:shd w:val="clear" w:color="auto" w:fill="FFFFFF"/>
        </w:rPr>
        <w:t xml:space="preserve">“1. Chứng từ nộp </w:t>
      </w:r>
      <w:bookmarkStart w:id="11" w:name="khoan_8_3"/>
      <w:r w:rsidR="002D605D" w:rsidRPr="00B01580">
        <w:rPr>
          <w:rFonts w:ascii="Times New Roman" w:hAnsi="Times New Roman" w:cs="Times New Roman"/>
          <w:color w:val="0000CC"/>
          <w:sz w:val="28"/>
          <w:szCs w:val="18"/>
          <w:shd w:val="clear" w:color="auto" w:fill="FFFFFF"/>
        </w:rPr>
        <w:t>ngân sách nhà nước</w:t>
      </w:r>
      <w:bookmarkEnd w:id="11"/>
      <w:r w:rsidR="007754B2" w:rsidRPr="00B01580">
        <w:rPr>
          <w:rFonts w:ascii="Times New Roman" w:hAnsi="Times New Roman" w:cs="Times New Roman"/>
          <w:color w:val="0000CC"/>
          <w:sz w:val="28"/>
          <w:szCs w:val="18"/>
          <w:shd w:val="clear" w:color="auto" w:fill="FFFFFF"/>
        </w:rPr>
        <w:t xml:space="preserve">, </w:t>
      </w:r>
      <w:r w:rsidR="00474ECA" w:rsidRPr="00B01580">
        <w:rPr>
          <w:rFonts w:ascii="Times New Roman" w:hAnsi="Times New Roman" w:cs="Times New Roman"/>
          <w:color w:val="0000CC"/>
          <w:sz w:val="28"/>
          <w:szCs w:val="18"/>
          <w:shd w:val="clear" w:color="auto" w:fill="FFFFFF"/>
        </w:rPr>
        <w:t xml:space="preserve">trình tự nộp ngân sách nhà nước </w:t>
      </w:r>
      <w:r w:rsidR="00607086" w:rsidRPr="00B01580">
        <w:rPr>
          <w:rFonts w:ascii="Times New Roman" w:hAnsi="Times New Roman" w:cs="Times New Roman"/>
          <w:color w:val="0000CC"/>
          <w:sz w:val="28"/>
          <w:szCs w:val="18"/>
          <w:shd w:val="clear" w:color="auto" w:fill="FFFFFF"/>
        </w:rPr>
        <w:t>thực hiện</w:t>
      </w:r>
      <w:r w:rsidR="007C41F2" w:rsidRPr="00B01580">
        <w:rPr>
          <w:rFonts w:ascii="Times New Roman" w:hAnsi="Times New Roman" w:cs="Times New Roman"/>
          <w:sz w:val="28"/>
          <w:szCs w:val="18"/>
          <w:shd w:val="clear" w:color="auto" w:fill="FFFFFF"/>
        </w:rPr>
        <w:t xml:space="preserve"> </w:t>
      </w:r>
      <w:proofErr w:type="gramStart"/>
      <w:r w:rsidRPr="00B01580">
        <w:rPr>
          <w:rFonts w:ascii="Times New Roman" w:hAnsi="Times New Roman" w:cs="Times New Roman"/>
          <w:sz w:val="28"/>
          <w:szCs w:val="18"/>
          <w:shd w:val="clear" w:color="auto" w:fill="FFFFFF"/>
        </w:rPr>
        <w:t>theo</w:t>
      </w:r>
      <w:proofErr w:type="gramEnd"/>
      <w:r w:rsidRPr="00B01580">
        <w:rPr>
          <w:rFonts w:ascii="Times New Roman" w:hAnsi="Times New Roman" w:cs="Times New Roman"/>
          <w:sz w:val="28"/>
          <w:szCs w:val="18"/>
          <w:shd w:val="clear" w:color="auto" w:fill="FFFFFF"/>
        </w:rPr>
        <w:t xml:space="preserve"> quy định tại Nghị định số </w:t>
      </w:r>
      <w:hyperlink r:id="rId9" w:tgtFrame="_blank" w:tooltip="Nghị định 11/2020/NĐ-CP" w:history="1">
        <w:r w:rsidRPr="00B01580">
          <w:rPr>
            <w:rFonts w:ascii="Times New Roman" w:hAnsi="Times New Roman" w:cs="Times New Roman"/>
            <w:sz w:val="28"/>
          </w:rPr>
          <w:t>11/2020/NĐ-CP</w:t>
        </w:r>
      </w:hyperlink>
      <w:r w:rsidRPr="00B01580">
        <w:rPr>
          <w:rFonts w:ascii="Times New Roman" w:hAnsi="Times New Roman" w:cs="Times New Roman"/>
          <w:sz w:val="28"/>
          <w:szCs w:val="18"/>
          <w:shd w:val="clear" w:color="auto" w:fill="FFFFFF"/>
        </w:rPr>
        <w:t xml:space="preserve"> ngày 20/01/2020 của Chính phủ </w:t>
      </w:r>
      <w:r w:rsidR="00AD08B1" w:rsidRPr="00B01580">
        <w:rPr>
          <w:rFonts w:ascii="Times New Roman" w:hAnsi="Times New Roman" w:cs="Times New Roman"/>
          <w:color w:val="0000CC"/>
          <w:sz w:val="28"/>
          <w:szCs w:val="18"/>
          <w:shd w:val="clear" w:color="auto" w:fill="FFFFFF"/>
        </w:rPr>
        <w:t>quy định</w:t>
      </w:r>
      <w:r w:rsidR="00AD08B1" w:rsidRPr="00B01580">
        <w:rPr>
          <w:rFonts w:ascii="Times New Roman" w:hAnsi="Times New Roman" w:cs="Times New Roman"/>
          <w:sz w:val="28"/>
          <w:szCs w:val="18"/>
          <w:shd w:val="clear" w:color="auto" w:fill="FFFFFF"/>
        </w:rPr>
        <w:t xml:space="preserve"> </w:t>
      </w:r>
      <w:r w:rsidRPr="00B01580">
        <w:rPr>
          <w:rFonts w:ascii="Times New Roman" w:hAnsi="Times New Roman" w:cs="Times New Roman"/>
          <w:sz w:val="28"/>
          <w:szCs w:val="18"/>
          <w:shd w:val="clear" w:color="auto" w:fill="FFFFFF"/>
        </w:rPr>
        <w:t>về thủ tục hành chính thuộc lĩnh vực Kho bạc Nhà nướ</w:t>
      </w:r>
      <w:r w:rsidR="0061116C" w:rsidRPr="00B01580">
        <w:rPr>
          <w:rFonts w:ascii="Times New Roman" w:hAnsi="Times New Roman" w:cs="Times New Roman"/>
          <w:sz w:val="28"/>
          <w:szCs w:val="18"/>
          <w:shd w:val="clear" w:color="auto" w:fill="FFFFFF"/>
        </w:rPr>
        <w:t>c</w:t>
      </w:r>
      <w:r w:rsidRPr="00B01580">
        <w:rPr>
          <w:rFonts w:ascii="Times New Roman" w:hAnsi="Times New Roman" w:cs="Times New Roman"/>
          <w:sz w:val="28"/>
          <w:szCs w:val="18"/>
          <w:shd w:val="clear" w:color="auto" w:fill="FFFFFF"/>
        </w:rPr>
        <w:t>”</w:t>
      </w:r>
      <w:r w:rsidR="00922288" w:rsidRPr="00B01580">
        <w:rPr>
          <w:rFonts w:ascii="Times New Roman" w:hAnsi="Times New Roman" w:cs="Times New Roman"/>
          <w:sz w:val="28"/>
          <w:szCs w:val="18"/>
          <w:shd w:val="clear" w:color="auto" w:fill="FFFFFF"/>
        </w:rPr>
        <w:t>.</w:t>
      </w:r>
    </w:p>
    <w:p w:rsidR="00D43C76" w:rsidRPr="00F46D5D" w:rsidRDefault="00A62D08" w:rsidP="001971AD">
      <w:pPr>
        <w:shd w:val="clear" w:color="auto" w:fill="FFFFFF"/>
        <w:spacing w:after="120" w:line="276" w:lineRule="auto"/>
        <w:ind w:firstLine="720"/>
        <w:jc w:val="both"/>
        <w:rPr>
          <w:rFonts w:ascii="Times New Roman" w:hAnsi="Times New Roman" w:cs="Times New Roman"/>
          <w:i/>
          <w:sz w:val="28"/>
          <w:szCs w:val="18"/>
          <w:shd w:val="clear" w:color="auto" w:fill="FFFFFF"/>
        </w:rPr>
      </w:pPr>
      <w:r w:rsidRPr="00A62D08">
        <w:rPr>
          <w:rFonts w:ascii="Times New Roman" w:eastAsia="Times New Roman" w:hAnsi="Times New Roman" w:cs="Times New Roman"/>
          <w:b/>
          <w:bCs/>
          <w:color w:val="000099"/>
          <w:sz w:val="28"/>
          <w:szCs w:val="18"/>
        </w:rPr>
        <w:t>5</w:t>
      </w:r>
      <w:r w:rsidR="00C12F0A" w:rsidRPr="00F46D5D">
        <w:rPr>
          <w:rFonts w:ascii="Times New Roman" w:eastAsia="Times New Roman" w:hAnsi="Times New Roman" w:cs="Times New Roman"/>
          <w:b/>
          <w:bCs/>
          <w:sz w:val="28"/>
          <w:szCs w:val="18"/>
          <w:lang w:val="vi-VN"/>
        </w:rPr>
        <w:t>. </w:t>
      </w:r>
      <w:r w:rsidR="00C12F0A" w:rsidRPr="00F46D5D">
        <w:rPr>
          <w:rFonts w:ascii="Times New Roman" w:eastAsia="Times New Roman" w:hAnsi="Times New Roman" w:cs="Times New Roman"/>
          <w:b/>
          <w:bCs/>
          <w:sz w:val="28"/>
          <w:szCs w:val="18"/>
        </w:rPr>
        <w:t>B</w:t>
      </w:r>
      <w:r w:rsidR="00C12F0A" w:rsidRPr="00F46D5D">
        <w:rPr>
          <w:rFonts w:ascii="Times New Roman" w:eastAsia="Times New Roman" w:hAnsi="Times New Roman" w:cs="Times New Roman"/>
          <w:b/>
          <w:bCs/>
          <w:sz w:val="28"/>
          <w:szCs w:val="18"/>
          <w:lang w:val="vi-VN"/>
        </w:rPr>
        <w:t xml:space="preserve">ổ sung </w:t>
      </w:r>
      <w:r w:rsidR="00C12F0A" w:rsidRPr="00F46D5D">
        <w:rPr>
          <w:rFonts w:ascii="Times New Roman" w:eastAsia="Times New Roman" w:hAnsi="Times New Roman" w:cs="Times New Roman"/>
          <w:b/>
          <w:bCs/>
          <w:sz w:val="28"/>
          <w:szCs w:val="18"/>
        </w:rPr>
        <w:t xml:space="preserve">Điều 8a </w:t>
      </w:r>
      <w:r w:rsidR="00C12F0A" w:rsidRPr="00F46D5D">
        <w:rPr>
          <w:rFonts w:ascii="Times New Roman" w:eastAsia="Times New Roman" w:hAnsi="Times New Roman" w:cs="Times New Roman"/>
          <w:b/>
          <w:bCs/>
          <w:sz w:val="28"/>
          <w:szCs w:val="18"/>
          <w:lang w:val="vi-VN"/>
        </w:rPr>
        <w:t>như sau:</w:t>
      </w:r>
    </w:p>
    <w:p w:rsidR="00CD5C7B" w:rsidRPr="002D44A0" w:rsidRDefault="00C12F0A" w:rsidP="00CD5C7B">
      <w:pPr>
        <w:shd w:val="clear" w:color="auto" w:fill="FFFFFF"/>
        <w:spacing w:after="120" w:line="276" w:lineRule="auto"/>
        <w:ind w:firstLine="720"/>
        <w:jc w:val="both"/>
        <w:rPr>
          <w:rFonts w:ascii="Times New Roman" w:hAnsi="Times New Roman" w:cs="Times New Roman"/>
          <w:b/>
          <w:sz w:val="28"/>
          <w:szCs w:val="18"/>
          <w:shd w:val="clear" w:color="auto" w:fill="FFFFFF"/>
        </w:rPr>
      </w:pPr>
      <w:proofErr w:type="gramStart"/>
      <w:r w:rsidRPr="002D44A0">
        <w:rPr>
          <w:rFonts w:ascii="Times New Roman" w:eastAsia="Times New Roman" w:hAnsi="Times New Roman" w:cs="Times New Roman"/>
          <w:b/>
          <w:bCs/>
          <w:sz w:val="28"/>
          <w:szCs w:val="18"/>
        </w:rPr>
        <w:t>“</w:t>
      </w:r>
      <w:r w:rsidRPr="002D44A0">
        <w:rPr>
          <w:rFonts w:ascii="Times New Roman" w:hAnsi="Times New Roman" w:cs="Times New Roman"/>
          <w:b/>
          <w:sz w:val="28"/>
          <w:szCs w:val="18"/>
          <w:shd w:val="clear" w:color="auto" w:fill="FFFFFF"/>
        </w:rPr>
        <w:t>Điều 8a.</w:t>
      </w:r>
      <w:proofErr w:type="gramEnd"/>
      <w:r w:rsidR="008138FC" w:rsidRPr="002D44A0">
        <w:rPr>
          <w:rFonts w:ascii="Times New Roman" w:hAnsi="Times New Roman" w:cs="Times New Roman"/>
          <w:b/>
          <w:sz w:val="28"/>
          <w:szCs w:val="18"/>
          <w:shd w:val="clear" w:color="auto" w:fill="FFFFFF"/>
        </w:rPr>
        <w:t xml:space="preserve"> </w:t>
      </w:r>
      <w:r w:rsidR="002F2AF5" w:rsidRPr="002D44A0">
        <w:rPr>
          <w:rFonts w:ascii="Times New Roman" w:hAnsi="Times New Roman" w:cs="Times New Roman"/>
          <w:b/>
          <w:sz w:val="28"/>
          <w:szCs w:val="18"/>
          <w:shd w:val="clear" w:color="auto" w:fill="FFFFFF"/>
        </w:rPr>
        <w:t>Tổ chức</w:t>
      </w:r>
      <w:r w:rsidR="002F2AF5">
        <w:rPr>
          <w:rFonts w:ascii="Times New Roman" w:hAnsi="Times New Roman" w:cs="Times New Roman"/>
          <w:b/>
          <w:sz w:val="28"/>
          <w:szCs w:val="18"/>
          <w:shd w:val="clear" w:color="auto" w:fill="FFFFFF"/>
        </w:rPr>
        <w:t xml:space="preserve"> </w:t>
      </w:r>
      <w:r w:rsidR="002F2AF5" w:rsidRPr="002D44A0">
        <w:rPr>
          <w:rFonts w:ascii="Times New Roman" w:hAnsi="Times New Roman" w:cs="Times New Roman"/>
          <w:b/>
          <w:sz w:val="28"/>
          <w:szCs w:val="18"/>
          <w:shd w:val="clear" w:color="auto" w:fill="FFFFFF"/>
        </w:rPr>
        <w:t>cung ứng dịch vụ trung gian thanh toán</w:t>
      </w:r>
      <w:r w:rsidR="002F2AF5">
        <w:rPr>
          <w:rFonts w:ascii="Times New Roman" w:hAnsi="Times New Roman" w:cs="Times New Roman"/>
          <w:b/>
          <w:sz w:val="28"/>
          <w:szCs w:val="18"/>
          <w:shd w:val="clear" w:color="auto" w:fill="FFFFFF"/>
        </w:rPr>
        <w:t xml:space="preserve"> kết nối, trao đổi thông tin </w:t>
      </w:r>
      <w:proofErr w:type="gramStart"/>
      <w:r w:rsidR="002F2AF5">
        <w:rPr>
          <w:rFonts w:ascii="Times New Roman" w:hAnsi="Times New Roman" w:cs="Times New Roman"/>
          <w:b/>
          <w:sz w:val="28"/>
          <w:szCs w:val="18"/>
          <w:shd w:val="clear" w:color="auto" w:fill="FFFFFF"/>
        </w:rPr>
        <w:t>t</w:t>
      </w:r>
      <w:r w:rsidR="002F2AF5" w:rsidRPr="002D44A0">
        <w:rPr>
          <w:rFonts w:ascii="Times New Roman" w:hAnsi="Times New Roman" w:cs="Times New Roman"/>
          <w:b/>
          <w:sz w:val="28"/>
          <w:szCs w:val="18"/>
          <w:shd w:val="clear" w:color="auto" w:fill="FFFFFF"/>
        </w:rPr>
        <w:t>hu</w:t>
      </w:r>
      <w:proofErr w:type="gramEnd"/>
      <w:r w:rsidR="002F2AF5" w:rsidRPr="002D44A0">
        <w:rPr>
          <w:rFonts w:ascii="Times New Roman" w:hAnsi="Times New Roman" w:cs="Times New Roman"/>
          <w:b/>
          <w:sz w:val="28"/>
          <w:szCs w:val="18"/>
          <w:shd w:val="clear" w:color="auto" w:fill="FFFFFF"/>
        </w:rPr>
        <w:t xml:space="preserve"> ngân sách nhà nước </w:t>
      </w:r>
      <w:r w:rsidR="002F2AF5">
        <w:rPr>
          <w:rFonts w:ascii="Times New Roman" w:hAnsi="Times New Roman" w:cs="Times New Roman"/>
          <w:b/>
          <w:sz w:val="28"/>
          <w:szCs w:val="18"/>
          <w:shd w:val="clear" w:color="auto" w:fill="FFFFFF"/>
        </w:rPr>
        <w:t>đối với hàng hoá xuất khẩu, nhập khẩu</w:t>
      </w:r>
    </w:p>
    <w:p w:rsidR="00051219" w:rsidRPr="0059539A" w:rsidRDefault="00D43C76" w:rsidP="0059539A">
      <w:pPr>
        <w:shd w:val="clear" w:color="auto" w:fill="FFFFFF"/>
        <w:spacing w:after="120" w:line="276" w:lineRule="auto"/>
        <w:ind w:firstLine="720"/>
        <w:jc w:val="both"/>
        <w:rPr>
          <w:rFonts w:ascii="Times New Roman" w:hAnsi="Times New Roman" w:cs="Times New Roman"/>
          <w:bCs/>
          <w:sz w:val="28"/>
          <w:szCs w:val="18"/>
          <w:shd w:val="clear" w:color="auto" w:fill="FFFFFF"/>
        </w:rPr>
      </w:pPr>
      <w:r w:rsidRPr="0059539A">
        <w:rPr>
          <w:rFonts w:ascii="Times New Roman" w:hAnsi="Times New Roman" w:cs="Times New Roman"/>
          <w:bCs/>
          <w:sz w:val="28"/>
          <w:szCs w:val="18"/>
          <w:shd w:val="clear" w:color="auto" w:fill="FFFFFF"/>
        </w:rPr>
        <w:lastRenderedPageBreak/>
        <w:t>1.</w:t>
      </w:r>
      <w:r w:rsidR="00922288" w:rsidRPr="0059539A">
        <w:rPr>
          <w:rFonts w:ascii="Times New Roman" w:hAnsi="Times New Roman" w:cs="Times New Roman"/>
          <w:bCs/>
          <w:sz w:val="28"/>
          <w:szCs w:val="18"/>
          <w:shd w:val="clear" w:color="auto" w:fill="FFFFFF"/>
        </w:rPr>
        <w:t xml:space="preserve"> </w:t>
      </w:r>
      <w:r w:rsidR="0059539A" w:rsidRPr="0059539A">
        <w:rPr>
          <w:rFonts w:ascii="Times New Roman" w:hAnsi="Times New Roman" w:cs="Times New Roman"/>
          <w:bCs/>
          <w:color w:val="0000CC"/>
          <w:sz w:val="28"/>
          <w:szCs w:val="18"/>
          <w:shd w:val="clear" w:color="auto" w:fill="FFFFFF"/>
        </w:rPr>
        <w:t>Tổ chức</w:t>
      </w:r>
      <w:r w:rsidR="0059539A" w:rsidRPr="0059539A">
        <w:rPr>
          <w:rFonts w:ascii="Times New Roman" w:hAnsi="Times New Roman" w:cs="Times New Roman"/>
          <w:bCs/>
          <w:sz w:val="28"/>
          <w:szCs w:val="18"/>
          <w:shd w:val="clear" w:color="auto" w:fill="FFFFFF"/>
        </w:rPr>
        <w:t xml:space="preserve"> </w:t>
      </w:r>
      <w:r w:rsidR="00DE6921">
        <w:rPr>
          <w:rFonts w:ascii="Times New Roman" w:hAnsi="Times New Roman" w:cs="Times New Roman"/>
          <w:bCs/>
          <w:color w:val="0000CC"/>
          <w:sz w:val="28"/>
          <w:szCs w:val="18"/>
          <w:shd w:val="clear" w:color="auto" w:fill="FFFFFF"/>
        </w:rPr>
        <w:t>được</w:t>
      </w:r>
      <w:r w:rsidR="005217BC" w:rsidRPr="0059539A">
        <w:rPr>
          <w:rFonts w:ascii="Times New Roman" w:hAnsi="Times New Roman" w:cs="Times New Roman"/>
          <w:sz w:val="28"/>
          <w:szCs w:val="18"/>
          <w:shd w:val="clear" w:color="auto" w:fill="FFFFFF"/>
        </w:rPr>
        <w:t xml:space="preserve"> </w:t>
      </w:r>
      <w:r w:rsidR="005217BC" w:rsidRPr="00DE6921">
        <w:rPr>
          <w:rFonts w:ascii="Times New Roman" w:hAnsi="Times New Roman" w:cs="Times New Roman"/>
          <w:bCs/>
          <w:color w:val="0000CC"/>
          <w:sz w:val="28"/>
          <w:szCs w:val="18"/>
          <w:shd w:val="clear" w:color="auto" w:fill="FFFFFF"/>
        </w:rPr>
        <w:t>Ngân hàng nhà nước Việt Nam</w:t>
      </w:r>
      <w:r w:rsidR="00DE6921" w:rsidRPr="00DE6921">
        <w:rPr>
          <w:rFonts w:ascii="Times New Roman" w:hAnsi="Times New Roman" w:cs="Times New Roman"/>
          <w:bCs/>
          <w:color w:val="0000CC"/>
          <w:sz w:val="28"/>
          <w:szCs w:val="18"/>
          <w:shd w:val="clear" w:color="auto" w:fill="FFFFFF"/>
        </w:rPr>
        <w:t xml:space="preserve"> cấp Giấy phép hoạt động cung ứng dịch vụ trung gian thanh toán</w:t>
      </w:r>
      <w:r w:rsidR="005217BC" w:rsidRPr="00DE6921">
        <w:rPr>
          <w:rFonts w:ascii="Times New Roman" w:hAnsi="Times New Roman" w:cs="Times New Roman"/>
          <w:bCs/>
          <w:color w:val="0000CC"/>
          <w:sz w:val="28"/>
          <w:szCs w:val="18"/>
          <w:shd w:val="clear" w:color="auto" w:fill="FFFFFF"/>
        </w:rPr>
        <w:t>.</w:t>
      </w:r>
    </w:p>
    <w:p w:rsidR="002F2AF5" w:rsidRDefault="00051219" w:rsidP="002F2AF5">
      <w:pPr>
        <w:shd w:val="clear" w:color="auto" w:fill="FFFFFF"/>
        <w:spacing w:after="120" w:line="276" w:lineRule="auto"/>
        <w:ind w:firstLine="720"/>
        <w:jc w:val="both"/>
        <w:rPr>
          <w:rFonts w:ascii="Times New Roman" w:hAnsi="Times New Roman" w:cs="Times New Roman"/>
          <w:bCs/>
          <w:color w:val="0000CC"/>
          <w:sz w:val="28"/>
          <w:szCs w:val="18"/>
          <w:shd w:val="clear" w:color="auto" w:fill="FFFFFF"/>
        </w:rPr>
      </w:pPr>
      <w:r w:rsidRPr="00DE6921">
        <w:rPr>
          <w:rFonts w:ascii="Times New Roman" w:hAnsi="Times New Roman" w:cs="Times New Roman"/>
          <w:bCs/>
          <w:color w:val="1F4E79" w:themeColor="accent1" w:themeShade="80"/>
          <w:sz w:val="28"/>
          <w:szCs w:val="18"/>
          <w:shd w:val="clear" w:color="auto" w:fill="FFFFFF"/>
        </w:rPr>
        <w:t>2.</w:t>
      </w:r>
      <w:r w:rsidR="00C15AAF" w:rsidRPr="00DE6921">
        <w:rPr>
          <w:rFonts w:ascii="Times New Roman" w:hAnsi="Times New Roman" w:cs="Times New Roman"/>
          <w:bCs/>
          <w:color w:val="1F4E79" w:themeColor="accent1" w:themeShade="80"/>
          <w:sz w:val="28"/>
          <w:szCs w:val="18"/>
          <w:shd w:val="clear" w:color="auto" w:fill="FFFFFF"/>
        </w:rPr>
        <w:t xml:space="preserve"> </w:t>
      </w:r>
      <w:r w:rsidR="002F2AF5">
        <w:rPr>
          <w:rFonts w:ascii="Times New Roman" w:hAnsi="Times New Roman" w:cs="Times New Roman"/>
          <w:bCs/>
          <w:color w:val="000099"/>
          <w:sz w:val="28"/>
          <w:szCs w:val="18"/>
          <w:shd w:val="clear" w:color="auto" w:fill="FFFFFF"/>
        </w:rPr>
        <w:t>Tổ</w:t>
      </w:r>
      <w:r w:rsidR="002F2AF5" w:rsidRPr="00A4451E">
        <w:rPr>
          <w:rFonts w:ascii="Times New Roman" w:hAnsi="Times New Roman" w:cs="Times New Roman"/>
          <w:bCs/>
          <w:color w:val="000099"/>
          <w:sz w:val="28"/>
          <w:szCs w:val="18"/>
          <w:shd w:val="clear" w:color="auto" w:fill="FFFFFF"/>
        </w:rPr>
        <w:t xml:space="preserve"> chức cung ứng dịch vụ trung gian thanh toán</w:t>
      </w:r>
      <w:r w:rsidR="002F2AF5">
        <w:rPr>
          <w:rFonts w:ascii="Times New Roman" w:hAnsi="Times New Roman" w:cs="Times New Roman"/>
          <w:bCs/>
          <w:color w:val="000099"/>
          <w:sz w:val="28"/>
          <w:szCs w:val="18"/>
          <w:shd w:val="clear" w:color="auto" w:fill="FFFFFF"/>
        </w:rPr>
        <w:t xml:space="preserve"> thực hiện </w:t>
      </w:r>
      <w:proofErr w:type="gramStart"/>
      <w:r w:rsidR="002F2AF5">
        <w:rPr>
          <w:rFonts w:ascii="Times New Roman" w:hAnsi="Times New Roman" w:cs="Times New Roman"/>
          <w:bCs/>
          <w:color w:val="000099"/>
          <w:sz w:val="28"/>
          <w:szCs w:val="18"/>
          <w:shd w:val="clear" w:color="auto" w:fill="FFFFFF"/>
        </w:rPr>
        <w:t>thu</w:t>
      </w:r>
      <w:proofErr w:type="gramEnd"/>
      <w:r w:rsidR="002F2AF5">
        <w:rPr>
          <w:rFonts w:ascii="Times New Roman" w:hAnsi="Times New Roman" w:cs="Times New Roman"/>
          <w:bCs/>
          <w:color w:val="000099"/>
          <w:sz w:val="28"/>
          <w:szCs w:val="18"/>
          <w:shd w:val="clear" w:color="auto" w:fill="FFFFFF"/>
        </w:rPr>
        <w:t xml:space="preserve"> nộp thuế và các khoản thu khác thuộc ngân sách nhà nước </w:t>
      </w:r>
      <w:r w:rsidR="002F2AF5" w:rsidRPr="00A4451E">
        <w:rPr>
          <w:rFonts w:ascii="Times New Roman" w:hAnsi="Times New Roman" w:cs="Times New Roman"/>
          <w:bCs/>
          <w:color w:val="000099"/>
          <w:sz w:val="28"/>
          <w:szCs w:val="18"/>
          <w:shd w:val="clear" w:color="auto" w:fill="FFFFFF"/>
        </w:rPr>
        <w:t>đối với hàng hóa xuất khẩu, nhập khẩu</w:t>
      </w:r>
      <w:r w:rsidR="002F2AF5">
        <w:rPr>
          <w:rFonts w:ascii="Times New Roman" w:hAnsi="Times New Roman" w:cs="Times New Roman"/>
          <w:bCs/>
          <w:color w:val="000099"/>
          <w:sz w:val="28"/>
          <w:szCs w:val="18"/>
          <w:shd w:val="clear" w:color="auto" w:fill="FFFFFF"/>
        </w:rPr>
        <w:t xml:space="preserve"> theo quy định tại </w:t>
      </w:r>
      <w:r w:rsidR="002F2AF5" w:rsidRPr="00A4451E">
        <w:rPr>
          <w:rFonts w:ascii="Times New Roman" w:hAnsi="Times New Roman" w:cs="Times New Roman"/>
          <w:bCs/>
          <w:color w:val="000099"/>
          <w:sz w:val="28"/>
          <w:szCs w:val="18"/>
          <w:shd w:val="clear" w:color="auto" w:fill="FFFFFF"/>
        </w:rPr>
        <w:t>Điều 30 Nghị định số 126/2020/NĐ-CP</w:t>
      </w:r>
      <w:r w:rsidR="002F2AF5">
        <w:rPr>
          <w:rFonts w:ascii="Times New Roman" w:hAnsi="Times New Roman" w:cs="Times New Roman"/>
          <w:bCs/>
          <w:color w:val="0000CC"/>
          <w:sz w:val="28"/>
          <w:szCs w:val="18"/>
          <w:shd w:val="clear" w:color="auto" w:fill="FFFFFF"/>
        </w:rPr>
        <w:t>.</w:t>
      </w:r>
    </w:p>
    <w:p w:rsidR="002F2AF5" w:rsidRDefault="002F2AF5" w:rsidP="002F2AF5">
      <w:pPr>
        <w:shd w:val="clear" w:color="auto" w:fill="FFFFFF"/>
        <w:spacing w:after="120" w:line="276" w:lineRule="auto"/>
        <w:ind w:firstLine="720"/>
        <w:jc w:val="both"/>
        <w:rPr>
          <w:rFonts w:ascii="Times New Roman" w:hAnsi="Times New Roman" w:cs="Times New Roman"/>
          <w:bCs/>
          <w:color w:val="1F4E79" w:themeColor="accent1" w:themeShade="80"/>
          <w:sz w:val="28"/>
          <w:szCs w:val="18"/>
          <w:shd w:val="clear" w:color="auto" w:fill="FFFFFF"/>
        </w:rPr>
      </w:pPr>
      <w:r>
        <w:rPr>
          <w:rFonts w:ascii="Times New Roman" w:hAnsi="Times New Roman" w:cs="Times New Roman"/>
          <w:bCs/>
          <w:color w:val="1F4E79" w:themeColor="accent1" w:themeShade="80"/>
          <w:sz w:val="28"/>
          <w:szCs w:val="18"/>
          <w:shd w:val="clear" w:color="auto" w:fill="FFFFFF"/>
        </w:rPr>
        <w:t xml:space="preserve">Tổ chức cung ứng dịch vụ trung gian thanh toán phối hợp với Tổng cục Hải quan để kết nối, trao đổi thông tin với </w:t>
      </w:r>
      <w:r w:rsidRPr="00515C07">
        <w:rPr>
          <w:rFonts w:ascii="Times New Roman" w:hAnsi="Times New Roman" w:cs="Times New Roman"/>
          <w:bCs/>
          <w:sz w:val="28"/>
          <w:szCs w:val="18"/>
          <w:shd w:val="clear" w:color="auto" w:fill="FFFFFF"/>
        </w:rPr>
        <w:t>Cổng thanh toán điện tử hải quan</w:t>
      </w:r>
      <w:r>
        <w:rPr>
          <w:rFonts w:ascii="Times New Roman" w:hAnsi="Times New Roman" w:cs="Times New Roman"/>
          <w:bCs/>
          <w:sz w:val="28"/>
          <w:szCs w:val="18"/>
          <w:shd w:val="clear" w:color="auto" w:fill="FFFFFF"/>
        </w:rPr>
        <w:t xml:space="preserve"> đảm bảo thực hiện thanh toán thu nộp thuế và các khoản thu khác thuộc ngân sách nhà nước đối với hàng hoá xuất khẩu, nhập khẩu</w:t>
      </w:r>
      <w:r>
        <w:rPr>
          <w:rFonts w:ascii="Times New Roman" w:hAnsi="Times New Roman" w:cs="Times New Roman"/>
          <w:bCs/>
          <w:color w:val="000099"/>
          <w:sz w:val="28"/>
          <w:szCs w:val="18"/>
          <w:shd w:val="clear" w:color="auto" w:fill="FFFFFF"/>
        </w:rPr>
        <w:t>.</w:t>
      </w:r>
    </w:p>
    <w:p w:rsidR="00906DC8" w:rsidRPr="00906DC8" w:rsidRDefault="00906DC8" w:rsidP="001971AD">
      <w:pPr>
        <w:shd w:val="clear" w:color="auto" w:fill="FFFFFF"/>
        <w:spacing w:after="120" w:line="276" w:lineRule="auto"/>
        <w:ind w:firstLine="720"/>
        <w:jc w:val="both"/>
        <w:rPr>
          <w:rFonts w:ascii="Times New Roman" w:hAnsi="Times New Roman" w:cs="Times New Roman"/>
          <w:bCs/>
          <w:color w:val="0000CC"/>
          <w:sz w:val="28"/>
          <w:szCs w:val="18"/>
          <w:shd w:val="clear" w:color="auto" w:fill="FFFFFF"/>
        </w:rPr>
      </w:pPr>
      <w:r>
        <w:rPr>
          <w:rFonts w:ascii="Times New Roman" w:hAnsi="Times New Roman" w:cs="Times New Roman"/>
          <w:bCs/>
          <w:color w:val="0000CC"/>
          <w:sz w:val="28"/>
          <w:szCs w:val="18"/>
          <w:shd w:val="clear" w:color="auto" w:fill="FFFFFF"/>
        </w:rPr>
        <w:t xml:space="preserve">3. </w:t>
      </w:r>
      <w:r w:rsidR="009C2B2F" w:rsidRPr="009C2B2F">
        <w:rPr>
          <w:rFonts w:ascii="Times New Roman" w:hAnsi="Times New Roman" w:cs="Times New Roman"/>
          <w:bCs/>
          <w:color w:val="0000CC"/>
          <w:sz w:val="28"/>
          <w:szCs w:val="18"/>
          <w:shd w:val="clear" w:color="auto" w:fill="FFFFFF"/>
        </w:rPr>
        <w:t>Tổ chức cung ứng dịch vụ trung gian thanh toán phải thực hiện các yêu cầu đảm bảo an toàn, bảo mật hệ thống công nghệ thông tin </w:t>
      </w:r>
      <w:r w:rsidR="009C2B2F">
        <w:rPr>
          <w:rFonts w:ascii="Times New Roman" w:hAnsi="Times New Roman" w:cs="Times New Roman"/>
          <w:bCs/>
          <w:color w:val="0000CC"/>
          <w:sz w:val="28"/>
          <w:szCs w:val="18"/>
          <w:shd w:val="clear" w:color="auto" w:fill="FFFFFF"/>
        </w:rPr>
        <w:t xml:space="preserve">theo quy định tại Điều 7 Thông tư </w:t>
      </w:r>
      <w:r w:rsidR="00754B59">
        <w:rPr>
          <w:rFonts w:ascii="Times New Roman" w:hAnsi="Times New Roman" w:cs="Times New Roman"/>
          <w:bCs/>
          <w:color w:val="0000CC"/>
          <w:sz w:val="28"/>
          <w:szCs w:val="18"/>
          <w:shd w:val="clear" w:color="auto" w:fill="FFFFFF"/>
        </w:rPr>
        <w:t xml:space="preserve">số </w:t>
      </w:r>
      <w:r w:rsidR="009C2B2F" w:rsidRPr="009C2B2F">
        <w:rPr>
          <w:rFonts w:ascii="Times New Roman" w:hAnsi="Times New Roman" w:cs="Times New Roman"/>
          <w:bCs/>
          <w:color w:val="0000CC"/>
          <w:sz w:val="28"/>
          <w:szCs w:val="18"/>
          <w:shd w:val="clear" w:color="auto" w:fill="FFFFFF"/>
        </w:rPr>
        <w:t>39/2014/TT-NHNN ngày 11</w:t>
      </w:r>
      <w:r w:rsidR="00034A6E">
        <w:rPr>
          <w:rFonts w:ascii="Times New Roman" w:hAnsi="Times New Roman" w:cs="Times New Roman"/>
          <w:bCs/>
          <w:color w:val="0000CC"/>
          <w:sz w:val="28"/>
          <w:szCs w:val="18"/>
          <w:shd w:val="clear" w:color="auto" w:fill="FFFFFF"/>
        </w:rPr>
        <w:t>/</w:t>
      </w:r>
      <w:r w:rsidR="009C2B2F" w:rsidRPr="009C2B2F">
        <w:rPr>
          <w:rFonts w:ascii="Times New Roman" w:hAnsi="Times New Roman" w:cs="Times New Roman"/>
          <w:bCs/>
          <w:color w:val="0000CC"/>
          <w:sz w:val="28"/>
          <w:szCs w:val="18"/>
          <w:shd w:val="clear" w:color="auto" w:fill="FFFFFF"/>
        </w:rPr>
        <w:t>12</w:t>
      </w:r>
      <w:r w:rsidR="00034A6E">
        <w:rPr>
          <w:rFonts w:ascii="Times New Roman" w:hAnsi="Times New Roman" w:cs="Times New Roman"/>
          <w:bCs/>
          <w:color w:val="0000CC"/>
          <w:sz w:val="28"/>
          <w:szCs w:val="18"/>
          <w:shd w:val="clear" w:color="auto" w:fill="FFFFFF"/>
        </w:rPr>
        <w:t>/</w:t>
      </w:r>
      <w:r w:rsidR="009C2B2F" w:rsidRPr="009C2B2F">
        <w:rPr>
          <w:rFonts w:ascii="Times New Roman" w:hAnsi="Times New Roman" w:cs="Times New Roman"/>
          <w:bCs/>
          <w:color w:val="0000CC"/>
          <w:sz w:val="28"/>
          <w:szCs w:val="18"/>
          <w:shd w:val="clear" w:color="auto" w:fill="FFFFFF"/>
        </w:rPr>
        <w:t>2014 của Ngân hàng Nhà nước</w:t>
      </w:r>
      <w:r w:rsidR="009C2B2F">
        <w:rPr>
          <w:rFonts w:ascii="Times New Roman" w:hAnsi="Times New Roman" w:cs="Times New Roman"/>
          <w:bCs/>
          <w:color w:val="0000CC"/>
          <w:sz w:val="28"/>
          <w:szCs w:val="18"/>
          <w:shd w:val="clear" w:color="auto" w:fill="FFFFFF"/>
        </w:rPr>
        <w:t xml:space="preserve"> </w:t>
      </w:r>
      <w:r w:rsidR="00034A6E" w:rsidRPr="00034A6E">
        <w:rPr>
          <w:rFonts w:ascii="Times New Roman" w:hAnsi="Times New Roman" w:cs="Times New Roman"/>
          <w:bCs/>
          <w:color w:val="0000CC"/>
          <w:sz w:val="28"/>
          <w:szCs w:val="18"/>
          <w:shd w:val="clear" w:color="auto" w:fill="FFFFFF"/>
        </w:rPr>
        <w:t>hướng dẫn về dịch vụ trung gian thanh toán</w:t>
      </w:r>
      <w:r w:rsidR="00034A6E" w:rsidRPr="009C2B2F">
        <w:rPr>
          <w:rFonts w:ascii="Times New Roman" w:hAnsi="Times New Roman" w:cs="Times New Roman"/>
          <w:bCs/>
          <w:sz w:val="28"/>
          <w:szCs w:val="18"/>
          <w:shd w:val="clear" w:color="auto" w:fill="FFFFFF"/>
        </w:rPr>
        <w:t xml:space="preserve"> </w:t>
      </w:r>
      <w:r w:rsidR="009C2B2F" w:rsidRPr="009C2B2F">
        <w:rPr>
          <w:rFonts w:ascii="Times New Roman" w:hAnsi="Times New Roman" w:cs="Times New Roman"/>
          <w:bCs/>
          <w:sz w:val="28"/>
          <w:szCs w:val="18"/>
          <w:shd w:val="clear" w:color="auto" w:fill="FFFFFF"/>
        </w:rPr>
        <w:t xml:space="preserve">được sửa đổi bổ sung tại Thông tư </w:t>
      </w:r>
      <w:r w:rsidR="009C2B2F" w:rsidRPr="009C2B2F">
        <w:rPr>
          <w:rFonts w:ascii="Times New Roman" w:hAnsi="Times New Roman" w:cs="Times New Roman"/>
          <w:bCs/>
          <w:color w:val="0000CC"/>
          <w:sz w:val="28"/>
          <w:szCs w:val="18"/>
          <w:shd w:val="clear" w:color="auto" w:fill="FFFFFF"/>
        </w:rPr>
        <w:t xml:space="preserve">số </w:t>
      </w:r>
      <w:r w:rsidR="009C2B2F" w:rsidRPr="009C2B2F">
        <w:rPr>
          <w:rFonts w:ascii="Times New Roman" w:hAnsi="Times New Roman" w:cs="Times New Roman"/>
          <w:bCs/>
          <w:sz w:val="28"/>
          <w:szCs w:val="18"/>
          <w:shd w:val="clear" w:color="auto" w:fill="FFFFFF"/>
        </w:rPr>
        <w:t>23/2019/TT-NHNN ngày 22/11/2019 của Ngân hàng Nhà nước</w:t>
      </w:r>
      <w:r w:rsidR="009C2B2F" w:rsidRPr="009C2B2F">
        <w:rPr>
          <w:rFonts w:ascii="Times New Roman" w:hAnsi="Times New Roman" w:cs="Times New Roman"/>
          <w:bCs/>
          <w:color w:val="0000CC"/>
          <w:sz w:val="28"/>
          <w:szCs w:val="18"/>
          <w:shd w:val="clear" w:color="auto" w:fill="FFFFFF"/>
        </w:rPr>
        <w:t>.</w:t>
      </w:r>
    </w:p>
    <w:p w:rsidR="00051219" w:rsidRDefault="009C2B2F" w:rsidP="007A41B0">
      <w:pPr>
        <w:shd w:val="clear" w:color="auto" w:fill="FFFFFF"/>
        <w:spacing w:after="120" w:line="276" w:lineRule="auto"/>
        <w:ind w:firstLine="720"/>
        <w:jc w:val="both"/>
        <w:rPr>
          <w:rFonts w:ascii="Times New Roman" w:hAnsi="Times New Roman" w:cs="Times New Roman"/>
          <w:bCs/>
          <w:sz w:val="28"/>
          <w:szCs w:val="18"/>
          <w:shd w:val="clear" w:color="auto" w:fill="FFFFFF"/>
        </w:rPr>
      </w:pPr>
      <w:r w:rsidRPr="009C2B2F">
        <w:rPr>
          <w:rFonts w:ascii="Times New Roman" w:hAnsi="Times New Roman" w:cs="Times New Roman"/>
          <w:bCs/>
          <w:sz w:val="28"/>
          <w:szCs w:val="18"/>
          <w:shd w:val="clear" w:color="auto" w:fill="FFFFFF"/>
        </w:rPr>
        <w:t xml:space="preserve">4. Đảm bảo khả năng thanh toán </w:t>
      </w:r>
      <w:proofErr w:type="gramStart"/>
      <w:r w:rsidRPr="009C2B2F">
        <w:rPr>
          <w:rFonts w:ascii="Times New Roman" w:hAnsi="Times New Roman" w:cs="Times New Roman"/>
          <w:bCs/>
          <w:sz w:val="28"/>
          <w:szCs w:val="18"/>
          <w:shd w:val="clear" w:color="auto" w:fill="FFFFFF"/>
        </w:rPr>
        <w:t>theo</w:t>
      </w:r>
      <w:proofErr w:type="gramEnd"/>
      <w:r w:rsidRPr="009C2B2F">
        <w:rPr>
          <w:rFonts w:ascii="Times New Roman" w:hAnsi="Times New Roman" w:cs="Times New Roman"/>
          <w:bCs/>
          <w:sz w:val="28"/>
          <w:szCs w:val="18"/>
          <w:shd w:val="clear" w:color="auto" w:fill="FFFFFF"/>
        </w:rPr>
        <w:t xml:space="preserve"> quy định tại Điều 8 Thông tư </w:t>
      </w:r>
      <w:r w:rsidRPr="009C2B2F">
        <w:rPr>
          <w:rFonts w:ascii="Times New Roman" w:hAnsi="Times New Roman" w:cs="Times New Roman"/>
          <w:bCs/>
          <w:color w:val="0000CC"/>
          <w:sz w:val="28"/>
          <w:szCs w:val="18"/>
          <w:shd w:val="clear" w:color="auto" w:fill="FFFFFF"/>
        </w:rPr>
        <w:t>số</w:t>
      </w:r>
      <w:r w:rsidRPr="009C2B2F">
        <w:rPr>
          <w:rFonts w:ascii="Times New Roman" w:hAnsi="Times New Roman" w:cs="Times New Roman"/>
          <w:bCs/>
          <w:sz w:val="28"/>
          <w:szCs w:val="18"/>
          <w:shd w:val="clear" w:color="auto" w:fill="FFFFFF"/>
        </w:rPr>
        <w:t xml:space="preserve"> 39/2014/TT-NHNN ngày 11/12/2014 của Ngân hàng Nhà nước được sửa đổi bổ sung tại Thông tư </w:t>
      </w:r>
      <w:r w:rsidRPr="009C2B2F">
        <w:rPr>
          <w:rFonts w:ascii="Times New Roman" w:hAnsi="Times New Roman" w:cs="Times New Roman"/>
          <w:bCs/>
          <w:color w:val="0000CC"/>
          <w:sz w:val="28"/>
          <w:szCs w:val="18"/>
          <w:shd w:val="clear" w:color="auto" w:fill="FFFFFF"/>
        </w:rPr>
        <w:t xml:space="preserve">số </w:t>
      </w:r>
      <w:r w:rsidRPr="009C2B2F">
        <w:rPr>
          <w:rFonts w:ascii="Times New Roman" w:hAnsi="Times New Roman" w:cs="Times New Roman"/>
          <w:bCs/>
          <w:sz w:val="28"/>
          <w:szCs w:val="18"/>
          <w:shd w:val="clear" w:color="auto" w:fill="FFFFFF"/>
        </w:rPr>
        <w:t>23/2019/TT-NHNN ngày 22/11/2019 của Ngân hàng Nhà nước.</w:t>
      </w:r>
      <w:r w:rsidR="00243E3A">
        <w:rPr>
          <w:rFonts w:ascii="Times New Roman" w:hAnsi="Times New Roman" w:cs="Times New Roman"/>
          <w:bCs/>
          <w:sz w:val="28"/>
          <w:szCs w:val="18"/>
          <w:shd w:val="clear" w:color="auto" w:fill="FFFFFF"/>
        </w:rPr>
        <w:t>”</w:t>
      </w:r>
    </w:p>
    <w:p w:rsidR="00BF54C7" w:rsidRDefault="00A62D08" w:rsidP="001971AD">
      <w:pPr>
        <w:shd w:val="clear" w:color="auto" w:fill="FFFFFF"/>
        <w:spacing w:after="120" w:line="276" w:lineRule="auto"/>
        <w:ind w:firstLine="720"/>
        <w:jc w:val="both"/>
        <w:rPr>
          <w:rFonts w:ascii="Times New Roman" w:eastAsia="Times New Roman" w:hAnsi="Times New Roman" w:cs="Times New Roman"/>
          <w:b/>
          <w:bCs/>
          <w:sz w:val="28"/>
          <w:szCs w:val="18"/>
        </w:rPr>
      </w:pPr>
      <w:r w:rsidRPr="00A62D08">
        <w:rPr>
          <w:rFonts w:ascii="Times New Roman" w:eastAsia="Times New Roman" w:hAnsi="Times New Roman" w:cs="Times New Roman"/>
          <w:b/>
          <w:bCs/>
          <w:color w:val="000099"/>
          <w:sz w:val="28"/>
          <w:szCs w:val="18"/>
        </w:rPr>
        <w:t>6</w:t>
      </w:r>
      <w:r w:rsidR="00BF54C7" w:rsidRPr="00F46D5D">
        <w:rPr>
          <w:rFonts w:ascii="Times New Roman" w:eastAsia="Times New Roman" w:hAnsi="Times New Roman" w:cs="Times New Roman"/>
          <w:b/>
          <w:bCs/>
          <w:sz w:val="28"/>
          <w:szCs w:val="18"/>
        </w:rPr>
        <w:t>. Khoản</w:t>
      </w:r>
      <w:r w:rsidR="00AB272E">
        <w:rPr>
          <w:rFonts w:ascii="Times New Roman" w:eastAsia="Times New Roman" w:hAnsi="Times New Roman" w:cs="Times New Roman"/>
          <w:b/>
          <w:bCs/>
          <w:sz w:val="28"/>
          <w:szCs w:val="18"/>
        </w:rPr>
        <w:t xml:space="preserve"> </w:t>
      </w:r>
      <w:r w:rsidR="00474674">
        <w:rPr>
          <w:rFonts w:ascii="Times New Roman" w:eastAsia="Times New Roman" w:hAnsi="Times New Roman" w:cs="Times New Roman"/>
          <w:b/>
          <w:bCs/>
          <w:sz w:val="28"/>
          <w:szCs w:val="18"/>
        </w:rPr>
        <w:t>1, khoản</w:t>
      </w:r>
      <w:r w:rsidR="00BF54C7" w:rsidRPr="00F46D5D">
        <w:rPr>
          <w:rFonts w:ascii="Times New Roman" w:eastAsia="Times New Roman" w:hAnsi="Times New Roman" w:cs="Times New Roman"/>
          <w:b/>
          <w:bCs/>
          <w:sz w:val="28"/>
          <w:szCs w:val="18"/>
        </w:rPr>
        <w:t xml:space="preserve"> 4 Điều 9 được sửa đổi, bổ sung như sau:</w:t>
      </w:r>
    </w:p>
    <w:p w:rsidR="00474674" w:rsidRPr="00F46D5D" w:rsidRDefault="00474674" w:rsidP="001971AD">
      <w:pPr>
        <w:shd w:val="clear" w:color="auto" w:fill="FFFFFF"/>
        <w:spacing w:after="120" w:line="276" w:lineRule="auto"/>
        <w:ind w:firstLine="720"/>
        <w:jc w:val="both"/>
        <w:rPr>
          <w:rFonts w:ascii="Times New Roman" w:eastAsia="Times New Roman" w:hAnsi="Times New Roman" w:cs="Times New Roman"/>
          <w:b/>
          <w:bCs/>
          <w:sz w:val="28"/>
          <w:szCs w:val="18"/>
        </w:rPr>
      </w:pPr>
      <w:r>
        <w:rPr>
          <w:rFonts w:ascii="Times New Roman" w:eastAsia="Times New Roman" w:hAnsi="Times New Roman" w:cs="Times New Roman"/>
          <w:bCs/>
          <w:sz w:val="28"/>
          <w:szCs w:val="18"/>
        </w:rPr>
        <w:t>“</w:t>
      </w:r>
      <w:r w:rsidRPr="00474674">
        <w:rPr>
          <w:rFonts w:ascii="Times New Roman" w:eastAsia="Times New Roman" w:hAnsi="Times New Roman" w:cs="Times New Roman"/>
          <w:bCs/>
          <w:sz w:val="28"/>
          <w:szCs w:val="18"/>
        </w:rPr>
        <w:t xml:space="preserve">1. Xác định, kê khai chính xác, đầy đủ các thông tin nộp tiền thuế, </w:t>
      </w:r>
      <w:r w:rsidRPr="009C2B2F">
        <w:rPr>
          <w:rFonts w:ascii="Times New Roman" w:eastAsia="Times New Roman" w:hAnsi="Times New Roman" w:cs="Times New Roman"/>
          <w:bCs/>
          <w:color w:val="0000CC"/>
          <w:sz w:val="28"/>
          <w:szCs w:val="18"/>
        </w:rPr>
        <w:t>tiền phạt, tiền chậm nộp,</w:t>
      </w:r>
      <w:r w:rsidRPr="00474674">
        <w:rPr>
          <w:rFonts w:ascii="Times New Roman" w:eastAsia="Times New Roman" w:hAnsi="Times New Roman" w:cs="Times New Roman"/>
          <w:bCs/>
          <w:sz w:val="28"/>
          <w:szCs w:val="18"/>
        </w:rPr>
        <w:t xml:space="preserve"> tiền phí, </w:t>
      </w:r>
      <w:r w:rsidRPr="009C2B2F">
        <w:rPr>
          <w:rFonts w:ascii="Times New Roman" w:eastAsia="Times New Roman" w:hAnsi="Times New Roman" w:cs="Times New Roman"/>
          <w:bCs/>
          <w:color w:val="0000CC"/>
          <w:sz w:val="28"/>
          <w:szCs w:val="18"/>
        </w:rPr>
        <w:t>lệ phí, các khoản thu khác</w:t>
      </w:r>
      <w:r w:rsidRPr="00474674">
        <w:rPr>
          <w:rFonts w:ascii="Times New Roman" w:eastAsia="Times New Roman" w:hAnsi="Times New Roman" w:cs="Times New Roman"/>
          <w:bCs/>
          <w:sz w:val="28"/>
          <w:szCs w:val="18"/>
        </w:rPr>
        <w:t xml:space="preserve"> trên bảng kê nộp tiền, giấy nộp tiền thuế vào ngân sách nhà nước hoặc giấy nộp tiền phí gửi ngân hàng để nộp tiền hoặc yêu cầu trích chuyển tiền nộp thuế, phí</w:t>
      </w:r>
      <w:r w:rsidRPr="00474674">
        <w:rPr>
          <w:rFonts w:ascii="Times New Roman" w:eastAsia="Times New Roman" w:hAnsi="Times New Roman" w:cs="Times New Roman"/>
          <w:b/>
          <w:bCs/>
          <w:sz w:val="28"/>
          <w:szCs w:val="18"/>
        </w:rPr>
        <w:t>.</w:t>
      </w:r>
    </w:p>
    <w:p w:rsidR="00BF54C7" w:rsidRPr="00F46D5D" w:rsidRDefault="00BF54C7" w:rsidP="001971AD">
      <w:pPr>
        <w:shd w:val="clear" w:color="auto" w:fill="FFFFFF"/>
        <w:spacing w:after="120" w:line="276" w:lineRule="auto"/>
        <w:ind w:firstLine="720"/>
        <w:jc w:val="both"/>
        <w:rPr>
          <w:rFonts w:ascii="Times New Roman" w:hAnsi="Times New Roman" w:cs="Times New Roman"/>
          <w:sz w:val="38"/>
          <w:szCs w:val="18"/>
          <w:shd w:val="clear" w:color="auto" w:fill="FFFFFF"/>
        </w:rPr>
      </w:pPr>
      <w:r w:rsidRPr="00F46D5D">
        <w:rPr>
          <w:rFonts w:ascii="Times New Roman" w:hAnsi="Times New Roman" w:cs="Times New Roman"/>
          <w:sz w:val="28"/>
          <w:szCs w:val="18"/>
          <w:shd w:val="clear" w:color="auto" w:fill="FFFFFF"/>
        </w:rPr>
        <w:t xml:space="preserve">4. Phối hợp với ngân hàng, Kho bạc Nhà nước, </w:t>
      </w:r>
      <w:r w:rsidRPr="009C2B2F">
        <w:rPr>
          <w:rFonts w:ascii="Times New Roman" w:hAnsi="Times New Roman" w:cs="Times New Roman"/>
          <w:bCs/>
          <w:color w:val="0000CC"/>
          <w:sz w:val="28"/>
          <w:szCs w:val="18"/>
          <w:shd w:val="clear" w:color="auto" w:fill="FFFFFF"/>
        </w:rPr>
        <w:t>tổ chức cung ứng dịch vụ trung gian thanh toán,</w:t>
      </w:r>
      <w:r w:rsidRPr="00F46D5D">
        <w:rPr>
          <w:rFonts w:ascii="Times New Roman" w:hAnsi="Times New Roman" w:cs="Times New Roman"/>
          <w:sz w:val="28"/>
          <w:szCs w:val="18"/>
          <w:shd w:val="clear" w:color="auto" w:fill="FFFFFF"/>
        </w:rPr>
        <w:t xml:space="preserve"> cơ quan hải quan xử lý sai sót khi chuyển tiền </w:t>
      </w:r>
      <w:r w:rsidR="0023124F" w:rsidRPr="00474674">
        <w:rPr>
          <w:rFonts w:ascii="Times New Roman" w:eastAsia="Times New Roman" w:hAnsi="Times New Roman" w:cs="Times New Roman"/>
          <w:bCs/>
          <w:sz w:val="28"/>
          <w:szCs w:val="18"/>
        </w:rPr>
        <w:t xml:space="preserve">tiền thuế, </w:t>
      </w:r>
      <w:r w:rsidR="0023124F" w:rsidRPr="009C2B2F">
        <w:rPr>
          <w:rFonts w:ascii="Times New Roman" w:eastAsia="Times New Roman" w:hAnsi="Times New Roman" w:cs="Times New Roman"/>
          <w:bCs/>
          <w:color w:val="0000CC"/>
          <w:sz w:val="28"/>
          <w:szCs w:val="18"/>
        </w:rPr>
        <w:t>tiền phạt, tiền chậm nộp,</w:t>
      </w:r>
      <w:r w:rsidR="0023124F" w:rsidRPr="00474674">
        <w:rPr>
          <w:rFonts w:ascii="Times New Roman" w:eastAsia="Times New Roman" w:hAnsi="Times New Roman" w:cs="Times New Roman"/>
          <w:bCs/>
          <w:sz w:val="28"/>
          <w:szCs w:val="18"/>
        </w:rPr>
        <w:t xml:space="preserve"> tiền phí, </w:t>
      </w:r>
      <w:r w:rsidR="0023124F" w:rsidRPr="009C2B2F">
        <w:rPr>
          <w:rFonts w:ascii="Times New Roman" w:eastAsia="Times New Roman" w:hAnsi="Times New Roman" w:cs="Times New Roman"/>
          <w:bCs/>
          <w:color w:val="0000CC"/>
          <w:sz w:val="28"/>
          <w:szCs w:val="18"/>
        </w:rPr>
        <w:t>lệ phí, các khoản thu khác</w:t>
      </w:r>
      <w:r w:rsidR="0023124F" w:rsidRPr="00474674">
        <w:rPr>
          <w:rFonts w:ascii="Times New Roman" w:eastAsia="Times New Roman" w:hAnsi="Times New Roman" w:cs="Times New Roman"/>
          <w:bCs/>
          <w:sz w:val="28"/>
          <w:szCs w:val="18"/>
        </w:rPr>
        <w:t xml:space="preserve"> </w:t>
      </w:r>
      <w:r w:rsidRPr="00F46D5D">
        <w:rPr>
          <w:rFonts w:ascii="Times New Roman" w:hAnsi="Times New Roman" w:cs="Times New Roman"/>
          <w:sz w:val="28"/>
          <w:szCs w:val="18"/>
          <w:shd w:val="clear" w:color="auto" w:fill="FFFFFF"/>
        </w:rPr>
        <w:t>hoặc bảo lãnh thuế điện tử.</w:t>
      </w:r>
      <w:r w:rsidR="004555DD" w:rsidRPr="00F46D5D">
        <w:rPr>
          <w:rFonts w:ascii="Times New Roman" w:hAnsi="Times New Roman" w:cs="Times New Roman"/>
          <w:sz w:val="28"/>
          <w:szCs w:val="18"/>
          <w:shd w:val="clear" w:color="auto" w:fill="FFFFFF"/>
        </w:rPr>
        <w:t>”</w:t>
      </w:r>
    </w:p>
    <w:p w:rsidR="000114F1" w:rsidRDefault="00A62D08" w:rsidP="001971AD">
      <w:pPr>
        <w:shd w:val="clear" w:color="auto" w:fill="FFFFFF"/>
        <w:spacing w:after="120" w:line="276" w:lineRule="auto"/>
        <w:ind w:firstLine="720"/>
        <w:jc w:val="both"/>
        <w:rPr>
          <w:rFonts w:ascii="Times New Roman" w:eastAsia="Times New Roman" w:hAnsi="Times New Roman" w:cs="Times New Roman"/>
          <w:b/>
          <w:bCs/>
          <w:sz w:val="28"/>
          <w:szCs w:val="18"/>
        </w:rPr>
      </w:pPr>
      <w:r w:rsidRPr="00A62D08">
        <w:rPr>
          <w:rFonts w:ascii="Times New Roman" w:eastAsia="Times New Roman" w:hAnsi="Times New Roman" w:cs="Times New Roman"/>
          <w:b/>
          <w:bCs/>
          <w:color w:val="000099"/>
          <w:sz w:val="28"/>
          <w:szCs w:val="18"/>
        </w:rPr>
        <w:t>7</w:t>
      </w:r>
      <w:r w:rsidR="000114F1" w:rsidRPr="00F46D5D">
        <w:rPr>
          <w:rFonts w:ascii="Times New Roman" w:eastAsia="Times New Roman" w:hAnsi="Times New Roman" w:cs="Times New Roman"/>
          <w:b/>
          <w:bCs/>
          <w:sz w:val="28"/>
          <w:szCs w:val="18"/>
        </w:rPr>
        <w:t>. Khoản</w:t>
      </w:r>
      <w:r w:rsidR="003F0322">
        <w:rPr>
          <w:rFonts w:ascii="Times New Roman" w:eastAsia="Times New Roman" w:hAnsi="Times New Roman" w:cs="Times New Roman"/>
          <w:b/>
          <w:bCs/>
          <w:sz w:val="28"/>
          <w:szCs w:val="18"/>
        </w:rPr>
        <w:t xml:space="preserve"> </w:t>
      </w:r>
      <w:r w:rsidR="00034A6E">
        <w:rPr>
          <w:rFonts w:ascii="Times New Roman" w:eastAsia="Times New Roman" w:hAnsi="Times New Roman" w:cs="Times New Roman"/>
          <w:b/>
          <w:bCs/>
          <w:sz w:val="28"/>
          <w:szCs w:val="18"/>
        </w:rPr>
        <w:t xml:space="preserve">10 </w:t>
      </w:r>
      <w:r w:rsidR="000114F1" w:rsidRPr="00F46D5D">
        <w:rPr>
          <w:rFonts w:ascii="Times New Roman" w:eastAsia="Times New Roman" w:hAnsi="Times New Roman" w:cs="Times New Roman"/>
          <w:b/>
          <w:bCs/>
          <w:sz w:val="28"/>
          <w:szCs w:val="18"/>
        </w:rPr>
        <w:t>Điều 10 được sửa đổi, bổ sung như sau:</w:t>
      </w:r>
    </w:p>
    <w:p w:rsidR="000114F1" w:rsidRPr="00F46D5D" w:rsidRDefault="000114F1" w:rsidP="001971AD">
      <w:pPr>
        <w:shd w:val="clear" w:color="auto" w:fill="FFFFFF"/>
        <w:spacing w:after="120" w:line="276" w:lineRule="auto"/>
        <w:ind w:firstLine="720"/>
        <w:jc w:val="both"/>
        <w:rPr>
          <w:rFonts w:ascii="Times New Roman" w:hAnsi="Times New Roman" w:cs="Times New Roman"/>
          <w:sz w:val="28"/>
          <w:szCs w:val="18"/>
          <w:shd w:val="clear" w:color="auto" w:fill="FFFFFF"/>
        </w:rPr>
      </w:pPr>
      <w:r w:rsidRPr="00F46D5D">
        <w:rPr>
          <w:rFonts w:ascii="Times New Roman" w:hAnsi="Times New Roman" w:cs="Times New Roman"/>
          <w:sz w:val="28"/>
          <w:szCs w:val="18"/>
          <w:shd w:val="clear" w:color="auto" w:fill="FFFFFF"/>
        </w:rPr>
        <w:t>“</w:t>
      </w:r>
      <w:r w:rsidR="004555DD" w:rsidRPr="00F46D5D">
        <w:rPr>
          <w:rFonts w:ascii="Times New Roman" w:hAnsi="Times New Roman" w:cs="Times New Roman"/>
          <w:sz w:val="28"/>
          <w:szCs w:val="18"/>
          <w:shd w:val="clear" w:color="auto" w:fill="FFFFFF"/>
        </w:rPr>
        <w:t>10</w:t>
      </w:r>
      <w:r w:rsidRPr="00F46D5D">
        <w:rPr>
          <w:rFonts w:ascii="Times New Roman" w:hAnsi="Times New Roman" w:cs="Times New Roman"/>
          <w:sz w:val="28"/>
          <w:szCs w:val="18"/>
          <w:shd w:val="clear" w:color="auto" w:fill="FFFFFF"/>
        </w:rPr>
        <w:t xml:space="preserve">. Phối hợp với Kho bạc Nhà nước, </w:t>
      </w:r>
      <w:r w:rsidR="004555DD" w:rsidRPr="00F46D5D">
        <w:rPr>
          <w:rFonts w:ascii="Times New Roman" w:hAnsi="Times New Roman" w:cs="Times New Roman"/>
          <w:sz w:val="28"/>
          <w:szCs w:val="18"/>
          <w:shd w:val="clear" w:color="auto" w:fill="FFFFFF"/>
        </w:rPr>
        <w:t xml:space="preserve">ngân hàng ủy </w:t>
      </w:r>
      <w:r w:rsidR="004555DD" w:rsidRPr="00F46D5D">
        <w:rPr>
          <w:rFonts w:ascii="Times New Roman" w:hAnsi="Times New Roman" w:cs="Times New Roman"/>
          <w:sz w:val="28"/>
          <w:szCs w:val="28"/>
          <w:shd w:val="clear" w:color="auto" w:fill="FFFFFF"/>
        </w:rPr>
        <w:t>nhiệm thu,</w:t>
      </w:r>
      <w:r w:rsidR="00364DEF" w:rsidRPr="00F46D5D">
        <w:rPr>
          <w:rFonts w:ascii="Times New Roman" w:hAnsi="Times New Roman" w:cs="Times New Roman"/>
          <w:sz w:val="28"/>
          <w:szCs w:val="28"/>
          <w:shd w:val="clear" w:color="auto" w:fill="FFFFFF"/>
        </w:rPr>
        <w:t xml:space="preserve"> </w:t>
      </w:r>
      <w:r w:rsidRPr="009C2B2F">
        <w:rPr>
          <w:rFonts w:ascii="Times New Roman" w:hAnsi="Times New Roman" w:cs="Times New Roman"/>
          <w:bCs/>
          <w:color w:val="0000CC"/>
          <w:sz w:val="28"/>
          <w:szCs w:val="18"/>
          <w:shd w:val="clear" w:color="auto" w:fill="FFFFFF"/>
        </w:rPr>
        <w:t>tổ chức cung ứng dịch vụ trung gian thanh toán,</w:t>
      </w:r>
      <w:r w:rsidRPr="00F46D5D">
        <w:rPr>
          <w:rFonts w:ascii="Times New Roman" w:hAnsi="Times New Roman" w:cs="Times New Roman"/>
          <w:sz w:val="28"/>
          <w:szCs w:val="18"/>
          <w:shd w:val="clear" w:color="auto" w:fill="FFFFFF"/>
        </w:rPr>
        <w:t xml:space="preserve"> cơ quan hải quan</w:t>
      </w:r>
      <w:r w:rsidR="00364DEF" w:rsidRPr="00F46D5D">
        <w:rPr>
          <w:rFonts w:ascii="Times New Roman" w:hAnsi="Times New Roman" w:cs="Times New Roman"/>
          <w:sz w:val="28"/>
          <w:szCs w:val="18"/>
          <w:shd w:val="clear" w:color="auto" w:fill="FFFFFF"/>
        </w:rPr>
        <w:t xml:space="preserve"> </w:t>
      </w:r>
      <w:r w:rsidR="0069758D" w:rsidRPr="009C2B2F">
        <w:rPr>
          <w:rFonts w:ascii="Times New Roman" w:hAnsi="Times New Roman" w:cs="Times New Roman"/>
          <w:color w:val="0000CC"/>
          <w:sz w:val="28"/>
          <w:szCs w:val="18"/>
          <w:shd w:val="clear" w:color="auto" w:fill="FFFFFF"/>
        </w:rPr>
        <w:t>và cơ quan quản lý</w:t>
      </w:r>
      <w:r w:rsidRPr="00F46D5D">
        <w:rPr>
          <w:rFonts w:ascii="Times New Roman" w:hAnsi="Times New Roman" w:cs="Times New Roman"/>
          <w:sz w:val="28"/>
          <w:szCs w:val="18"/>
          <w:shd w:val="clear" w:color="auto" w:fill="FFFFFF"/>
        </w:rPr>
        <w:t xml:space="preserve"> xử lý sai sót khi chuyển tiền </w:t>
      </w:r>
      <w:r w:rsidR="0023124F" w:rsidRPr="00474674">
        <w:rPr>
          <w:rFonts w:ascii="Times New Roman" w:eastAsia="Times New Roman" w:hAnsi="Times New Roman" w:cs="Times New Roman"/>
          <w:bCs/>
          <w:sz w:val="28"/>
          <w:szCs w:val="18"/>
        </w:rPr>
        <w:t xml:space="preserve">thuế, </w:t>
      </w:r>
      <w:r w:rsidR="0023124F" w:rsidRPr="009C2B2F">
        <w:rPr>
          <w:rFonts w:ascii="Times New Roman" w:eastAsia="Times New Roman" w:hAnsi="Times New Roman" w:cs="Times New Roman"/>
          <w:bCs/>
          <w:color w:val="0000CC"/>
          <w:sz w:val="28"/>
          <w:szCs w:val="18"/>
        </w:rPr>
        <w:t>tiền phạt, tiền chậm nộp,</w:t>
      </w:r>
      <w:r w:rsidR="0023124F" w:rsidRPr="00474674">
        <w:rPr>
          <w:rFonts w:ascii="Times New Roman" w:eastAsia="Times New Roman" w:hAnsi="Times New Roman" w:cs="Times New Roman"/>
          <w:bCs/>
          <w:sz w:val="28"/>
          <w:szCs w:val="18"/>
        </w:rPr>
        <w:t xml:space="preserve"> tiền phí, </w:t>
      </w:r>
      <w:r w:rsidR="0023124F" w:rsidRPr="009C2B2F">
        <w:rPr>
          <w:rFonts w:ascii="Times New Roman" w:eastAsia="Times New Roman" w:hAnsi="Times New Roman" w:cs="Times New Roman"/>
          <w:bCs/>
          <w:color w:val="0000CC"/>
          <w:sz w:val="28"/>
          <w:szCs w:val="18"/>
        </w:rPr>
        <w:t>lệ phí, các khoản thu khác</w:t>
      </w:r>
      <w:r w:rsidR="00364DEF" w:rsidRPr="009C2B2F">
        <w:rPr>
          <w:rFonts w:ascii="Times New Roman" w:hAnsi="Times New Roman" w:cs="Times New Roman"/>
          <w:color w:val="0000CC"/>
          <w:sz w:val="28"/>
          <w:szCs w:val="18"/>
          <w:shd w:val="clear" w:color="auto" w:fill="FFFFFF"/>
        </w:rPr>
        <w:t xml:space="preserve"> </w:t>
      </w:r>
      <w:r w:rsidRPr="00F46D5D">
        <w:rPr>
          <w:rFonts w:ascii="Times New Roman" w:hAnsi="Times New Roman" w:cs="Times New Roman"/>
          <w:sz w:val="28"/>
          <w:szCs w:val="18"/>
          <w:shd w:val="clear" w:color="auto" w:fill="FFFFFF"/>
        </w:rPr>
        <w:t>hoặc bảo lãnh thuế điện tử.</w:t>
      </w:r>
      <w:r w:rsidR="004555DD" w:rsidRPr="00F46D5D">
        <w:rPr>
          <w:rFonts w:ascii="Times New Roman" w:hAnsi="Times New Roman" w:cs="Times New Roman"/>
          <w:sz w:val="28"/>
          <w:szCs w:val="18"/>
          <w:shd w:val="clear" w:color="auto" w:fill="FFFFFF"/>
        </w:rPr>
        <w:t>”</w:t>
      </w:r>
    </w:p>
    <w:p w:rsidR="004555DD" w:rsidRPr="00F46D5D" w:rsidRDefault="00A62D08" w:rsidP="001971AD">
      <w:pPr>
        <w:shd w:val="clear" w:color="auto" w:fill="FFFFFF"/>
        <w:spacing w:after="120" w:line="276" w:lineRule="auto"/>
        <w:ind w:firstLine="720"/>
        <w:jc w:val="both"/>
        <w:rPr>
          <w:rFonts w:ascii="Times New Roman" w:eastAsia="Times New Roman" w:hAnsi="Times New Roman" w:cs="Times New Roman"/>
          <w:b/>
          <w:bCs/>
          <w:sz w:val="28"/>
          <w:szCs w:val="18"/>
        </w:rPr>
      </w:pPr>
      <w:r w:rsidRPr="00A62D08">
        <w:rPr>
          <w:rFonts w:ascii="Times New Roman" w:eastAsia="Times New Roman" w:hAnsi="Times New Roman" w:cs="Times New Roman"/>
          <w:b/>
          <w:bCs/>
          <w:color w:val="000099"/>
          <w:sz w:val="28"/>
          <w:szCs w:val="18"/>
        </w:rPr>
        <w:t>8</w:t>
      </w:r>
      <w:r w:rsidR="004555DD" w:rsidRPr="00F46D5D">
        <w:rPr>
          <w:rFonts w:ascii="Times New Roman" w:eastAsia="Times New Roman" w:hAnsi="Times New Roman" w:cs="Times New Roman"/>
          <w:b/>
          <w:bCs/>
          <w:sz w:val="28"/>
          <w:szCs w:val="18"/>
        </w:rPr>
        <w:t xml:space="preserve">. </w:t>
      </w:r>
      <w:r w:rsidR="004555DD" w:rsidRPr="00BC05EA">
        <w:rPr>
          <w:rFonts w:ascii="Times New Roman" w:eastAsia="Times New Roman" w:hAnsi="Times New Roman" w:cs="Times New Roman"/>
          <w:b/>
          <w:bCs/>
          <w:color w:val="0000CC"/>
          <w:sz w:val="28"/>
          <w:szCs w:val="18"/>
        </w:rPr>
        <w:t>Khoản</w:t>
      </w:r>
      <w:r w:rsidR="00BC05EA" w:rsidRPr="00BC05EA">
        <w:rPr>
          <w:rFonts w:ascii="Times New Roman" w:eastAsia="Times New Roman" w:hAnsi="Times New Roman" w:cs="Times New Roman"/>
          <w:b/>
          <w:bCs/>
          <w:color w:val="0000CC"/>
          <w:sz w:val="28"/>
          <w:szCs w:val="18"/>
        </w:rPr>
        <w:t xml:space="preserve"> 2,</w:t>
      </w:r>
      <w:r w:rsidR="00BC05EA">
        <w:rPr>
          <w:rFonts w:ascii="Times New Roman" w:eastAsia="Times New Roman" w:hAnsi="Times New Roman" w:cs="Times New Roman"/>
          <w:b/>
          <w:bCs/>
          <w:sz w:val="28"/>
          <w:szCs w:val="18"/>
        </w:rPr>
        <w:t xml:space="preserve"> khoản</w:t>
      </w:r>
      <w:r w:rsidR="004555DD" w:rsidRPr="00F46D5D">
        <w:rPr>
          <w:rFonts w:ascii="Times New Roman" w:eastAsia="Times New Roman" w:hAnsi="Times New Roman" w:cs="Times New Roman"/>
          <w:b/>
          <w:bCs/>
          <w:sz w:val="28"/>
          <w:szCs w:val="18"/>
        </w:rPr>
        <w:t xml:space="preserve"> 3 Điều 11 được sửa đổi, bổ sung như sau:</w:t>
      </w:r>
    </w:p>
    <w:p w:rsidR="00BC05EA" w:rsidRDefault="004555DD" w:rsidP="001971AD">
      <w:pPr>
        <w:shd w:val="clear" w:color="auto" w:fill="FFFFFF"/>
        <w:spacing w:after="120" w:line="276" w:lineRule="auto"/>
        <w:ind w:firstLine="720"/>
        <w:jc w:val="both"/>
        <w:rPr>
          <w:rFonts w:ascii="Times New Roman" w:hAnsi="Times New Roman" w:cs="Times New Roman"/>
          <w:sz w:val="28"/>
          <w:szCs w:val="18"/>
          <w:shd w:val="clear" w:color="auto" w:fill="FFFFFF"/>
        </w:rPr>
      </w:pPr>
      <w:r w:rsidRPr="00F46D5D">
        <w:rPr>
          <w:rFonts w:ascii="Times New Roman" w:hAnsi="Times New Roman" w:cs="Times New Roman"/>
          <w:sz w:val="28"/>
          <w:szCs w:val="18"/>
          <w:shd w:val="clear" w:color="auto" w:fill="FFFFFF"/>
        </w:rPr>
        <w:t>“</w:t>
      </w:r>
      <w:r w:rsidR="00BC05EA" w:rsidRPr="00BC05EA">
        <w:rPr>
          <w:rFonts w:ascii="Times New Roman" w:hAnsi="Times New Roman" w:cs="Times New Roman"/>
          <w:sz w:val="28"/>
          <w:szCs w:val="18"/>
          <w:shd w:val="clear" w:color="auto" w:fill="FFFFFF"/>
        </w:rPr>
        <w:t xml:space="preserve">2. Sau khi nhận lệnh thanh toán nộp </w:t>
      </w:r>
      <w:r w:rsidR="0023124F" w:rsidRPr="00474674">
        <w:rPr>
          <w:rFonts w:ascii="Times New Roman" w:eastAsia="Times New Roman" w:hAnsi="Times New Roman" w:cs="Times New Roman"/>
          <w:bCs/>
          <w:sz w:val="28"/>
          <w:szCs w:val="18"/>
        </w:rPr>
        <w:t xml:space="preserve">tiền thuế, </w:t>
      </w:r>
      <w:r w:rsidR="0023124F" w:rsidRPr="009C2B2F">
        <w:rPr>
          <w:rFonts w:ascii="Times New Roman" w:eastAsia="Times New Roman" w:hAnsi="Times New Roman" w:cs="Times New Roman"/>
          <w:bCs/>
          <w:color w:val="0000CC"/>
          <w:sz w:val="28"/>
          <w:szCs w:val="18"/>
        </w:rPr>
        <w:t>tiền phạt, tiền chậm nộp,</w:t>
      </w:r>
      <w:r w:rsidR="0023124F" w:rsidRPr="00474674">
        <w:rPr>
          <w:rFonts w:ascii="Times New Roman" w:eastAsia="Times New Roman" w:hAnsi="Times New Roman" w:cs="Times New Roman"/>
          <w:bCs/>
          <w:sz w:val="28"/>
          <w:szCs w:val="18"/>
        </w:rPr>
        <w:t xml:space="preserve"> tiền phí, </w:t>
      </w:r>
      <w:r w:rsidR="0023124F" w:rsidRPr="009C2B2F">
        <w:rPr>
          <w:rFonts w:ascii="Times New Roman" w:eastAsia="Times New Roman" w:hAnsi="Times New Roman" w:cs="Times New Roman"/>
          <w:bCs/>
          <w:color w:val="0000CC"/>
          <w:sz w:val="28"/>
          <w:szCs w:val="18"/>
        </w:rPr>
        <w:t>lệ phí, các khoản thu khác</w:t>
      </w:r>
      <w:r w:rsidR="00BC05EA" w:rsidRPr="009C2B2F">
        <w:rPr>
          <w:rFonts w:ascii="Times New Roman" w:hAnsi="Times New Roman" w:cs="Times New Roman"/>
          <w:color w:val="0000CC"/>
          <w:sz w:val="28"/>
          <w:szCs w:val="18"/>
          <w:shd w:val="clear" w:color="auto" w:fill="FFFFFF"/>
        </w:rPr>
        <w:t xml:space="preserve"> </w:t>
      </w:r>
      <w:r w:rsidR="00BC05EA" w:rsidRPr="00BC05EA">
        <w:rPr>
          <w:rFonts w:ascii="Times New Roman" w:hAnsi="Times New Roman" w:cs="Times New Roman"/>
          <w:sz w:val="28"/>
          <w:szCs w:val="18"/>
          <w:shd w:val="clear" w:color="auto" w:fill="FFFFFF"/>
        </w:rPr>
        <w:t>từ ngân hàng phối hợp thu, ngân hàng chưa phối hợp thu,</w:t>
      </w:r>
      <w:r w:rsidR="002D44A0">
        <w:rPr>
          <w:rFonts w:ascii="Times New Roman" w:hAnsi="Times New Roman" w:cs="Times New Roman"/>
          <w:sz w:val="28"/>
          <w:szCs w:val="18"/>
          <w:shd w:val="clear" w:color="auto" w:fill="FFFFFF"/>
        </w:rPr>
        <w:t xml:space="preserve"> </w:t>
      </w:r>
      <w:r w:rsidR="002D44A0" w:rsidRPr="009C2B2F">
        <w:rPr>
          <w:rFonts w:ascii="Times New Roman" w:hAnsi="Times New Roman" w:cs="Times New Roman"/>
          <w:bCs/>
          <w:color w:val="0000CC"/>
          <w:sz w:val="28"/>
          <w:szCs w:val="18"/>
          <w:shd w:val="clear" w:color="auto" w:fill="FFFFFF"/>
        </w:rPr>
        <w:t>tổ chức cung ứng dịch vụ trung gian thanh toán</w:t>
      </w:r>
      <w:r w:rsidR="002D44A0">
        <w:rPr>
          <w:rFonts w:ascii="Times New Roman" w:hAnsi="Times New Roman" w:cs="Times New Roman"/>
          <w:bCs/>
          <w:color w:val="0000CC"/>
          <w:sz w:val="28"/>
          <w:szCs w:val="18"/>
          <w:shd w:val="clear" w:color="auto" w:fill="FFFFFF"/>
        </w:rPr>
        <w:t xml:space="preserve"> </w:t>
      </w:r>
      <w:r w:rsidR="00BC05EA" w:rsidRPr="00BC05EA">
        <w:rPr>
          <w:rFonts w:ascii="Times New Roman" w:hAnsi="Times New Roman" w:cs="Times New Roman"/>
          <w:sz w:val="28"/>
          <w:szCs w:val="18"/>
          <w:shd w:val="clear" w:color="auto" w:fill="FFFFFF"/>
        </w:rPr>
        <w:t xml:space="preserve">thực hiện chuyển </w:t>
      </w:r>
      <w:r w:rsidR="00BC05EA" w:rsidRPr="00BC05EA">
        <w:rPr>
          <w:rFonts w:ascii="Times New Roman" w:hAnsi="Times New Roman" w:cs="Times New Roman"/>
          <w:sz w:val="28"/>
          <w:szCs w:val="18"/>
          <w:shd w:val="clear" w:color="auto" w:fill="FFFFFF"/>
        </w:rPr>
        <w:lastRenderedPageBreak/>
        <w:t>tiền thanh toán và hạch toán đầy đủ, chính xác, kịp thời các khoản thu ngân sách nhà nước vào tài khoản của Kho bạc Nhà nước mở tại ngân hàng ủy nhiệm thu theo đúng quy định.</w:t>
      </w:r>
    </w:p>
    <w:p w:rsidR="004555DD" w:rsidRPr="00F46D5D" w:rsidRDefault="004555DD" w:rsidP="001971AD">
      <w:pPr>
        <w:shd w:val="clear" w:color="auto" w:fill="FFFFFF"/>
        <w:spacing w:after="120" w:line="276" w:lineRule="auto"/>
        <w:ind w:firstLine="720"/>
        <w:jc w:val="both"/>
        <w:rPr>
          <w:rFonts w:ascii="Times New Roman" w:hAnsi="Times New Roman" w:cs="Times New Roman"/>
          <w:sz w:val="28"/>
          <w:szCs w:val="18"/>
          <w:shd w:val="clear" w:color="auto" w:fill="FFFFFF"/>
        </w:rPr>
      </w:pPr>
      <w:r w:rsidRPr="00F46D5D">
        <w:rPr>
          <w:rFonts w:ascii="Times New Roman" w:hAnsi="Times New Roman" w:cs="Times New Roman"/>
          <w:sz w:val="28"/>
          <w:szCs w:val="18"/>
          <w:shd w:val="clear" w:color="auto" w:fill="FFFFFF"/>
        </w:rPr>
        <w:t>3. Trường hợp đối chiếu có phát sinh chênh lệch số</w:t>
      </w:r>
      <w:r w:rsidRPr="00F46D5D">
        <w:rPr>
          <w:rFonts w:ascii="Times New Roman" w:hAnsi="Times New Roman" w:cs="Times New Roman"/>
          <w:b/>
          <w:i/>
          <w:sz w:val="28"/>
          <w:szCs w:val="18"/>
          <w:shd w:val="clear" w:color="auto" w:fill="FFFFFF"/>
        </w:rPr>
        <w:t xml:space="preserve"> </w:t>
      </w:r>
      <w:r w:rsidRPr="009C2B2F">
        <w:rPr>
          <w:rFonts w:ascii="Times New Roman" w:hAnsi="Times New Roman" w:cs="Times New Roman"/>
          <w:color w:val="0000CC"/>
          <w:sz w:val="28"/>
          <w:szCs w:val="18"/>
          <w:shd w:val="clear" w:color="auto" w:fill="FFFFFF"/>
        </w:rPr>
        <w:t>tiền</w:t>
      </w:r>
      <w:r w:rsidR="00FF5D32" w:rsidRPr="00F46D5D">
        <w:rPr>
          <w:rFonts w:ascii="Times New Roman" w:hAnsi="Times New Roman" w:cs="Times New Roman"/>
          <w:b/>
          <w:i/>
          <w:sz w:val="28"/>
          <w:szCs w:val="18"/>
          <w:shd w:val="clear" w:color="auto" w:fill="FFFFFF"/>
        </w:rPr>
        <w:t xml:space="preserve"> </w:t>
      </w:r>
      <w:r w:rsidR="00FF5D32" w:rsidRPr="00F46D5D">
        <w:rPr>
          <w:rFonts w:ascii="Times New Roman" w:hAnsi="Times New Roman" w:cs="Times New Roman"/>
          <w:sz w:val="28"/>
          <w:szCs w:val="18"/>
          <w:shd w:val="clear" w:color="auto" w:fill="FFFFFF"/>
        </w:rPr>
        <w:t>nộp</w:t>
      </w:r>
      <w:r w:rsidR="002A169B" w:rsidRPr="00F46D5D">
        <w:rPr>
          <w:rFonts w:ascii="Times New Roman" w:hAnsi="Times New Roman" w:cs="Times New Roman"/>
          <w:b/>
          <w:i/>
          <w:sz w:val="28"/>
          <w:szCs w:val="18"/>
          <w:shd w:val="clear" w:color="auto" w:fill="FFFFFF"/>
        </w:rPr>
        <w:t xml:space="preserve"> </w:t>
      </w:r>
      <w:r w:rsidRPr="00F46D5D">
        <w:rPr>
          <w:rFonts w:ascii="Times New Roman" w:hAnsi="Times New Roman" w:cs="Times New Roman"/>
          <w:sz w:val="28"/>
          <w:szCs w:val="18"/>
          <w:shd w:val="clear" w:color="auto" w:fill="FFFFFF"/>
        </w:rPr>
        <w:t xml:space="preserve">vào ngân sách từ ngân hàng phối hợp thu, ngân hàng chưa phối hợp thu, </w:t>
      </w:r>
      <w:r w:rsidRPr="009C2B2F">
        <w:rPr>
          <w:rFonts w:ascii="Times New Roman" w:hAnsi="Times New Roman" w:cs="Times New Roman"/>
          <w:color w:val="0000CC"/>
          <w:sz w:val="28"/>
          <w:szCs w:val="18"/>
          <w:shd w:val="clear" w:color="auto" w:fill="FFFFFF"/>
        </w:rPr>
        <w:t xml:space="preserve">tổ chức cung ứng dịch vụ trung gian thanh toán, </w:t>
      </w:r>
      <w:r w:rsidRPr="00F46D5D">
        <w:rPr>
          <w:rFonts w:ascii="Times New Roman" w:hAnsi="Times New Roman" w:cs="Times New Roman"/>
          <w:sz w:val="28"/>
          <w:szCs w:val="18"/>
          <w:shd w:val="clear" w:color="auto" w:fill="FFFFFF"/>
        </w:rPr>
        <w:t>có trách nhiệm tra soát với cơ quan Kho bạc Nhà nước và thông báo lại cho các bên liên quan xử lý kịp thời tiền vào ngân sách</w:t>
      </w:r>
      <w:r w:rsidR="007A41B0">
        <w:rPr>
          <w:rFonts w:ascii="Times New Roman" w:hAnsi="Times New Roman" w:cs="Times New Roman"/>
          <w:sz w:val="28"/>
          <w:szCs w:val="18"/>
          <w:shd w:val="clear" w:color="auto" w:fill="FFFFFF"/>
        </w:rPr>
        <w:t xml:space="preserve"> </w:t>
      </w:r>
      <w:r w:rsidR="007A41B0" w:rsidRPr="007A41B0">
        <w:rPr>
          <w:rFonts w:ascii="Times New Roman" w:hAnsi="Times New Roman" w:cs="Times New Roman"/>
          <w:color w:val="000066"/>
          <w:sz w:val="28"/>
          <w:szCs w:val="18"/>
          <w:shd w:val="clear" w:color="auto" w:fill="FFFFFF"/>
        </w:rPr>
        <w:t>nhà nước</w:t>
      </w:r>
      <w:r w:rsidR="00D946FE">
        <w:rPr>
          <w:rFonts w:ascii="Times New Roman" w:hAnsi="Times New Roman" w:cs="Times New Roman"/>
          <w:sz w:val="28"/>
          <w:szCs w:val="18"/>
          <w:shd w:val="clear" w:color="auto" w:fill="FFFFFF"/>
        </w:rPr>
        <w:t>.</w:t>
      </w:r>
      <w:r w:rsidRPr="00F46D5D">
        <w:rPr>
          <w:rFonts w:ascii="Times New Roman" w:hAnsi="Times New Roman" w:cs="Times New Roman"/>
          <w:sz w:val="28"/>
          <w:szCs w:val="18"/>
          <w:shd w:val="clear" w:color="auto" w:fill="FFFFFF"/>
        </w:rPr>
        <w:t>”</w:t>
      </w:r>
    </w:p>
    <w:p w:rsidR="00E6594B" w:rsidRPr="00F46D5D" w:rsidRDefault="00A62D08" w:rsidP="001971AD">
      <w:pPr>
        <w:shd w:val="clear" w:color="auto" w:fill="FFFFFF"/>
        <w:spacing w:after="120" w:line="276" w:lineRule="auto"/>
        <w:ind w:firstLine="720"/>
        <w:jc w:val="both"/>
        <w:rPr>
          <w:rFonts w:ascii="Times New Roman" w:hAnsi="Times New Roman" w:cs="Times New Roman"/>
          <w:b/>
          <w:sz w:val="28"/>
          <w:szCs w:val="18"/>
          <w:shd w:val="clear" w:color="auto" w:fill="FFFFFF"/>
        </w:rPr>
      </w:pPr>
      <w:r w:rsidRPr="00A62D08">
        <w:rPr>
          <w:rFonts w:ascii="Times New Roman" w:hAnsi="Times New Roman" w:cs="Times New Roman"/>
          <w:b/>
          <w:color w:val="000099"/>
          <w:sz w:val="28"/>
          <w:szCs w:val="18"/>
          <w:shd w:val="clear" w:color="auto" w:fill="FFFFFF"/>
        </w:rPr>
        <w:t>9</w:t>
      </w:r>
      <w:r w:rsidR="00E6594B" w:rsidRPr="00F46D5D">
        <w:rPr>
          <w:rFonts w:ascii="Times New Roman" w:hAnsi="Times New Roman" w:cs="Times New Roman"/>
          <w:b/>
          <w:sz w:val="28"/>
          <w:szCs w:val="18"/>
          <w:shd w:val="clear" w:color="auto" w:fill="FFFFFF"/>
        </w:rPr>
        <w:t>. Bổ sung Điề</w:t>
      </w:r>
      <w:r w:rsidR="002D44A0">
        <w:rPr>
          <w:rFonts w:ascii="Times New Roman" w:hAnsi="Times New Roman" w:cs="Times New Roman"/>
          <w:b/>
          <w:sz w:val="28"/>
          <w:szCs w:val="18"/>
          <w:shd w:val="clear" w:color="auto" w:fill="FFFFFF"/>
        </w:rPr>
        <w:t>u 1</w:t>
      </w:r>
      <w:r w:rsidR="00034A6E">
        <w:rPr>
          <w:rFonts w:ascii="Times New Roman" w:hAnsi="Times New Roman" w:cs="Times New Roman"/>
          <w:b/>
          <w:sz w:val="28"/>
          <w:szCs w:val="18"/>
          <w:shd w:val="clear" w:color="auto" w:fill="FFFFFF"/>
        </w:rPr>
        <w:t>3</w:t>
      </w:r>
      <w:r w:rsidR="00E6594B" w:rsidRPr="00F46D5D">
        <w:rPr>
          <w:rFonts w:ascii="Times New Roman" w:hAnsi="Times New Roman" w:cs="Times New Roman"/>
          <w:b/>
          <w:sz w:val="28"/>
          <w:szCs w:val="18"/>
          <w:shd w:val="clear" w:color="auto" w:fill="FFFFFF"/>
        </w:rPr>
        <w:t>a như sau:</w:t>
      </w:r>
    </w:p>
    <w:p w:rsidR="00720909" w:rsidRPr="002D44A0" w:rsidRDefault="00A350D1" w:rsidP="001971AD">
      <w:pPr>
        <w:shd w:val="clear" w:color="auto" w:fill="FFFFFF"/>
        <w:spacing w:after="120" w:line="276" w:lineRule="auto"/>
        <w:ind w:firstLine="720"/>
        <w:jc w:val="both"/>
        <w:rPr>
          <w:rFonts w:ascii="Times New Roman" w:hAnsi="Times New Roman" w:cs="Times New Roman"/>
          <w:b/>
          <w:sz w:val="28"/>
          <w:szCs w:val="18"/>
          <w:lang w:val="vi-VN"/>
        </w:rPr>
      </w:pPr>
      <w:proofErr w:type="gramStart"/>
      <w:r w:rsidRPr="002D44A0">
        <w:rPr>
          <w:rFonts w:ascii="Times New Roman" w:hAnsi="Times New Roman" w:cs="Times New Roman"/>
          <w:b/>
          <w:sz w:val="28"/>
          <w:szCs w:val="18"/>
        </w:rPr>
        <w:t>“</w:t>
      </w:r>
      <w:r w:rsidR="001971AD" w:rsidRPr="002D44A0">
        <w:rPr>
          <w:rFonts w:ascii="Times New Roman" w:hAnsi="Times New Roman" w:cs="Times New Roman"/>
          <w:b/>
          <w:sz w:val="28"/>
          <w:szCs w:val="18"/>
        </w:rPr>
        <w:t xml:space="preserve">Điều </w:t>
      </w:r>
      <w:r w:rsidR="002D44A0" w:rsidRPr="002D44A0">
        <w:rPr>
          <w:rFonts w:ascii="Times New Roman" w:hAnsi="Times New Roman" w:cs="Times New Roman"/>
          <w:b/>
          <w:sz w:val="28"/>
          <w:szCs w:val="18"/>
          <w:lang w:val="vi-VN"/>
        </w:rPr>
        <w:t>1</w:t>
      </w:r>
      <w:r w:rsidR="00F85D68">
        <w:rPr>
          <w:rFonts w:ascii="Times New Roman" w:hAnsi="Times New Roman" w:cs="Times New Roman"/>
          <w:b/>
          <w:sz w:val="28"/>
          <w:szCs w:val="18"/>
        </w:rPr>
        <w:t>3</w:t>
      </w:r>
      <w:r w:rsidR="00720909" w:rsidRPr="002D44A0">
        <w:rPr>
          <w:rFonts w:ascii="Times New Roman" w:hAnsi="Times New Roman" w:cs="Times New Roman"/>
          <w:b/>
          <w:sz w:val="28"/>
          <w:szCs w:val="18"/>
          <w:lang w:val="vi-VN"/>
        </w:rPr>
        <w:t>a.</w:t>
      </w:r>
      <w:proofErr w:type="gramEnd"/>
      <w:r w:rsidR="00720909" w:rsidRPr="002D44A0">
        <w:rPr>
          <w:rFonts w:ascii="Times New Roman" w:hAnsi="Times New Roman" w:cs="Times New Roman"/>
          <w:b/>
          <w:sz w:val="28"/>
          <w:szCs w:val="18"/>
          <w:lang w:val="vi-VN"/>
        </w:rPr>
        <w:t xml:space="preserve"> Trách nhiệm của tổ chức cung ứng dịch vụ trung gian thanh toán </w:t>
      </w:r>
    </w:p>
    <w:p w:rsidR="00E6594B" w:rsidRPr="002D44A0" w:rsidRDefault="00E6594B" w:rsidP="001971AD">
      <w:pPr>
        <w:shd w:val="clear" w:color="auto" w:fill="FFFFFF"/>
        <w:spacing w:after="120" w:line="276" w:lineRule="auto"/>
        <w:ind w:firstLine="720"/>
        <w:jc w:val="both"/>
        <w:rPr>
          <w:rFonts w:ascii="Times New Roman" w:hAnsi="Times New Roman" w:cs="Times New Roman"/>
          <w:sz w:val="28"/>
          <w:szCs w:val="18"/>
          <w:lang w:val="vi-VN"/>
        </w:rPr>
      </w:pPr>
      <w:r w:rsidRPr="002D44A0">
        <w:rPr>
          <w:rFonts w:ascii="Times New Roman" w:hAnsi="Times New Roman" w:cs="Times New Roman"/>
          <w:sz w:val="28"/>
          <w:szCs w:val="18"/>
          <w:lang w:val="vi-VN"/>
        </w:rPr>
        <w:t>1. Cung cấp các dịch vụ thu</w:t>
      </w:r>
      <w:r w:rsidR="0049435C" w:rsidRPr="002D44A0">
        <w:rPr>
          <w:rFonts w:ascii="Times New Roman" w:hAnsi="Times New Roman" w:cs="Times New Roman"/>
          <w:sz w:val="28"/>
          <w:szCs w:val="18"/>
        </w:rPr>
        <w:t>,</w:t>
      </w:r>
      <w:r w:rsidRPr="002D44A0">
        <w:rPr>
          <w:rFonts w:ascii="Times New Roman" w:hAnsi="Times New Roman" w:cs="Times New Roman"/>
          <w:sz w:val="28"/>
          <w:szCs w:val="18"/>
          <w:lang w:val="vi-VN"/>
        </w:rPr>
        <w:t xml:space="preserve"> nộp tiền thuế</w:t>
      </w:r>
      <w:r w:rsidR="0026538B" w:rsidRPr="002D44A0">
        <w:rPr>
          <w:rFonts w:ascii="Times New Roman" w:hAnsi="Times New Roman" w:cs="Times New Roman"/>
          <w:sz w:val="28"/>
          <w:szCs w:val="18"/>
        </w:rPr>
        <w:t>,</w:t>
      </w:r>
      <w:r w:rsidR="00F63356" w:rsidRPr="002D44A0">
        <w:rPr>
          <w:rFonts w:ascii="Times New Roman" w:hAnsi="Times New Roman" w:cs="Times New Roman"/>
          <w:sz w:val="28"/>
          <w:szCs w:val="18"/>
        </w:rPr>
        <w:t xml:space="preserve"> </w:t>
      </w:r>
      <w:r w:rsidR="0049435C" w:rsidRPr="002D44A0">
        <w:rPr>
          <w:rFonts w:ascii="Times New Roman" w:hAnsi="Times New Roman" w:cs="Times New Roman"/>
          <w:sz w:val="28"/>
          <w:szCs w:val="18"/>
          <w:shd w:val="clear" w:color="auto" w:fill="FFFFFF"/>
        </w:rPr>
        <w:t>tiền chậm nộp, tiền phạt, tiền phí, lệ phí, các khoản thu khác</w:t>
      </w:r>
      <w:r w:rsidR="00F63356" w:rsidRPr="002D44A0">
        <w:rPr>
          <w:rFonts w:ascii="Times New Roman" w:hAnsi="Times New Roman" w:cs="Times New Roman"/>
          <w:sz w:val="28"/>
          <w:szCs w:val="18"/>
          <w:shd w:val="clear" w:color="auto" w:fill="FFFFFF"/>
        </w:rPr>
        <w:t xml:space="preserve"> </w:t>
      </w:r>
      <w:r w:rsidR="0049435C" w:rsidRPr="002D44A0">
        <w:rPr>
          <w:rFonts w:ascii="Times New Roman" w:hAnsi="Times New Roman" w:cs="Times New Roman"/>
          <w:sz w:val="28"/>
          <w:szCs w:val="18"/>
          <w:lang w:val="vi-VN"/>
        </w:rPr>
        <w:t>để người nộp thuế</w:t>
      </w:r>
      <w:r w:rsidR="00F63356" w:rsidRPr="002D44A0">
        <w:rPr>
          <w:rFonts w:ascii="Times New Roman" w:hAnsi="Times New Roman" w:cs="Times New Roman"/>
          <w:sz w:val="28"/>
          <w:szCs w:val="18"/>
          <w:lang w:val="vi-VN"/>
        </w:rPr>
        <w:t xml:space="preserve"> </w:t>
      </w:r>
      <w:r w:rsidRPr="002D44A0">
        <w:rPr>
          <w:rFonts w:ascii="Times New Roman" w:hAnsi="Times New Roman" w:cs="Times New Roman"/>
          <w:sz w:val="28"/>
          <w:szCs w:val="18"/>
          <w:lang w:val="vi-VN"/>
        </w:rPr>
        <w:t>thực hiện giao dịch nộp</w:t>
      </w:r>
      <w:r w:rsidR="0049435C" w:rsidRPr="002D44A0">
        <w:rPr>
          <w:rFonts w:ascii="Times New Roman" w:hAnsi="Times New Roman" w:cs="Times New Roman"/>
          <w:sz w:val="28"/>
          <w:szCs w:val="18"/>
        </w:rPr>
        <w:t xml:space="preserve"> ngân sách nhà nước</w:t>
      </w:r>
      <w:r w:rsidR="00F63356" w:rsidRPr="002D44A0">
        <w:rPr>
          <w:rFonts w:ascii="Times New Roman" w:hAnsi="Times New Roman" w:cs="Times New Roman"/>
          <w:sz w:val="28"/>
          <w:szCs w:val="18"/>
        </w:rPr>
        <w:t xml:space="preserve"> </w:t>
      </w:r>
      <w:r w:rsidRPr="002D44A0">
        <w:rPr>
          <w:rFonts w:ascii="Times New Roman" w:hAnsi="Times New Roman" w:cs="Times New Roman"/>
          <w:sz w:val="28"/>
          <w:szCs w:val="18"/>
          <w:lang w:val="vi-VN"/>
        </w:rPr>
        <w:t>và bằng phương thức điện tử.</w:t>
      </w:r>
    </w:p>
    <w:p w:rsidR="00E6594B" w:rsidRPr="002D44A0" w:rsidRDefault="00E6594B" w:rsidP="001971AD">
      <w:pPr>
        <w:shd w:val="clear" w:color="auto" w:fill="FFFFFF"/>
        <w:spacing w:after="120" w:line="276" w:lineRule="auto"/>
        <w:ind w:firstLine="720"/>
        <w:jc w:val="both"/>
        <w:rPr>
          <w:rFonts w:ascii="Times New Roman" w:hAnsi="Times New Roman" w:cs="Times New Roman"/>
          <w:strike/>
          <w:sz w:val="28"/>
          <w:szCs w:val="18"/>
        </w:rPr>
      </w:pPr>
      <w:r w:rsidRPr="002D44A0">
        <w:rPr>
          <w:rFonts w:ascii="Times New Roman" w:hAnsi="Times New Roman" w:cs="Times New Roman"/>
          <w:sz w:val="28"/>
          <w:szCs w:val="18"/>
          <w:lang w:val="vi-VN"/>
        </w:rPr>
        <w:t>2. Hướng dẫn người nộp thuế</w:t>
      </w:r>
      <w:r w:rsidR="00D946FE" w:rsidRPr="002D44A0">
        <w:rPr>
          <w:rFonts w:ascii="Times New Roman" w:hAnsi="Times New Roman" w:cs="Times New Roman"/>
          <w:sz w:val="28"/>
          <w:szCs w:val="18"/>
        </w:rPr>
        <w:t xml:space="preserve"> </w:t>
      </w:r>
      <w:r w:rsidRPr="002D44A0">
        <w:rPr>
          <w:rFonts w:ascii="Times New Roman" w:hAnsi="Times New Roman" w:cs="Times New Roman"/>
          <w:sz w:val="28"/>
          <w:szCs w:val="18"/>
          <w:lang w:val="vi-VN"/>
        </w:rPr>
        <w:t>kê khai</w:t>
      </w:r>
      <w:r w:rsidR="00F63356" w:rsidRPr="002D44A0">
        <w:rPr>
          <w:rFonts w:ascii="Times New Roman" w:hAnsi="Times New Roman" w:cs="Times New Roman"/>
          <w:sz w:val="28"/>
          <w:szCs w:val="18"/>
        </w:rPr>
        <w:t xml:space="preserve"> </w:t>
      </w:r>
      <w:r w:rsidR="008326E6" w:rsidRPr="002D44A0">
        <w:rPr>
          <w:rFonts w:ascii="Times New Roman" w:hAnsi="Times New Roman" w:cs="Times New Roman"/>
          <w:sz w:val="28"/>
          <w:szCs w:val="18"/>
        </w:rPr>
        <w:t>nộp tiền vào</w:t>
      </w:r>
      <w:r w:rsidR="00A16A34" w:rsidRPr="002D44A0">
        <w:rPr>
          <w:rFonts w:ascii="Times New Roman" w:hAnsi="Times New Roman" w:cs="Times New Roman"/>
          <w:sz w:val="28"/>
          <w:szCs w:val="18"/>
        </w:rPr>
        <w:t xml:space="preserve"> </w:t>
      </w:r>
      <w:r w:rsidR="001766D9" w:rsidRPr="002D44A0">
        <w:rPr>
          <w:rFonts w:ascii="Times New Roman" w:hAnsi="Times New Roman" w:cs="Times New Roman"/>
          <w:color w:val="0000CC"/>
          <w:sz w:val="28"/>
          <w:szCs w:val="18"/>
        </w:rPr>
        <w:t>ngân sách nhà nước</w:t>
      </w:r>
      <w:r w:rsidR="00D946FE" w:rsidRPr="002D44A0">
        <w:rPr>
          <w:rFonts w:ascii="Times New Roman" w:hAnsi="Times New Roman" w:cs="Times New Roman"/>
          <w:sz w:val="28"/>
          <w:szCs w:val="18"/>
        </w:rPr>
        <w:t xml:space="preserve"> </w:t>
      </w:r>
      <w:r w:rsidR="00C924E6" w:rsidRPr="002D44A0">
        <w:rPr>
          <w:rFonts w:ascii="Times New Roman" w:hAnsi="Times New Roman" w:cs="Times New Roman"/>
          <w:sz w:val="28"/>
          <w:szCs w:val="18"/>
        </w:rPr>
        <w:t>theo quy định tạ</w:t>
      </w:r>
      <w:r w:rsidR="001766D9" w:rsidRPr="002D44A0">
        <w:rPr>
          <w:rFonts w:ascii="Times New Roman" w:hAnsi="Times New Roman" w:cs="Times New Roman"/>
          <w:sz w:val="28"/>
          <w:szCs w:val="18"/>
        </w:rPr>
        <w:t>i k</w:t>
      </w:r>
      <w:r w:rsidR="00C924E6" w:rsidRPr="002D44A0">
        <w:rPr>
          <w:rFonts w:ascii="Times New Roman" w:hAnsi="Times New Roman" w:cs="Times New Roman"/>
          <w:sz w:val="28"/>
          <w:szCs w:val="18"/>
        </w:rPr>
        <w:t>hoản 4 Điều 4 Nghị định</w:t>
      </w:r>
      <w:r w:rsidR="001766D9" w:rsidRPr="002D44A0">
        <w:rPr>
          <w:rFonts w:ascii="Times New Roman" w:hAnsi="Times New Roman" w:cs="Times New Roman"/>
          <w:sz w:val="28"/>
          <w:szCs w:val="18"/>
        </w:rPr>
        <w:t xml:space="preserve"> </w:t>
      </w:r>
      <w:r w:rsidR="001766D9" w:rsidRPr="002D44A0">
        <w:rPr>
          <w:rFonts w:ascii="Times New Roman" w:hAnsi="Times New Roman" w:cs="Times New Roman"/>
          <w:color w:val="0000CC"/>
          <w:sz w:val="28"/>
          <w:szCs w:val="18"/>
        </w:rPr>
        <w:t>số</w:t>
      </w:r>
      <w:r w:rsidR="00C924E6" w:rsidRPr="002D44A0">
        <w:rPr>
          <w:rFonts w:ascii="Times New Roman" w:hAnsi="Times New Roman" w:cs="Times New Roman"/>
          <w:sz w:val="28"/>
          <w:szCs w:val="18"/>
        </w:rPr>
        <w:t xml:space="preserve"> 11/2020/NĐ-CP</w:t>
      </w:r>
      <w:r w:rsidR="00F63356" w:rsidRPr="002D44A0">
        <w:rPr>
          <w:rFonts w:ascii="Times New Roman" w:hAnsi="Times New Roman" w:cs="Times New Roman"/>
          <w:sz w:val="28"/>
          <w:szCs w:val="18"/>
        </w:rPr>
        <w:t>.</w:t>
      </w:r>
    </w:p>
    <w:p w:rsidR="00E6594B" w:rsidRPr="002D44A0" w:rsidRDefault="00E6594B" w:rsidP="001971AD">
      <w:pPr>
        <w:shd w:val="clear" w:color="auto" w:fill="FFFFFF"/>
        <w:spacing w:after="120" w:line="276" w:lineRule="auto"/>
        <w:ind w:firstLine="720"/>
        <w:jc w:val="both"/>
        <w:rPr>
          <w:rFonts w:ascii="Times New Roman" w:hAnsi="Times New Roman" w:cs="Times New Roman"/>
          <w:sz w:val="28"/>
          <w:szCs w:val="18"/>
          <w:lang w:val="vi-VN"/>
        </w:rPr>
      </w:pPr>
      <w:r w:rsidRPr="002D44A0">
        <w:rPr>
          <w:rFonts w:ascii="Times New Roman" w:hAnsi="Times New Roman" w:cs="Times New Roman"/>
          <w:sz w:val="28"/>
          <w:szCs w:val="18"/>
          <w:lang w:val="vi-VN"/>
        </w:rPr>
        <w:t>Trường hợp người nộp thuế,</w:t>
      </w:r>
      <w:r w:rsidR="009F785E" w:rsidRPr="002D44A0">
        <w:rPr>
          <w:rFonts w:ascii="Times New Roman" w:hAnsi="Times New Roman" w:cs="Times New Roman"/>
          <w:sz w:val="28"/>
          <w:szCs w:val="18"/>
        </w:rPr>
        <w:t xml:space="preserve"> tiền chậm nộp, tiền phạ</w:t>
      </w:r>
      <w:r w:rsidR="0023124F">
        <w:rPr>
          <w:rFonts w:ascii="Times New Roman" w:hAnsi="Times New Roman" w:cs="Times New Roman"/>
          <w:sz w:val="28"/>
          <w:szCs w:val="18"/>
        </w:rPr>
        <w:t xml:space="preserve">t, </w:t>
      </w:r>
      <w:r w:rsidRPr="002D44A0">
        <w:rPr>
          <w:rFonts w:ascii="Times New Roman" w:hAnsi="Times New Roman" w:cs="Times New Roman"/>
          <w:sz w:val="28"/>
          <w:szCs w:val="18"/>
          <w:lang w:val="vi-VN"/>
        </w:rPr>
        <w:t>phí, lệ</w:t>
      </w:r>
      <w:r w:rsidR="009F785E" w:rsidRPr="002D44A0">
        <w:rPr>
          <w:rFonts w:ascii="Times New Roman" w:hAnsi="Times New Roman" w:cs="Times New Roman"/>
          <w:sz w:val="28"/>
          <w:szCs w:val="18"/>
          <w:lang w:val="vi-VN"/>
        </w:rPr>
        <w:t xml:space="preserve"> phí</w:t>
      </w:r>
      <w:r w:rsidR="009F785E" w:rsidRPr="002D44A0">
        <w:rPr>
          <w:rFonts w:ascii="Times New Roman" w:hAnsi="Times New Roman" w:cs="Times New Roman"/>
          <w:sz w:val="28"/>
          <w:szCs w:val="18"/>
        </w:rPr>
        <w:t xml:space="preserve">, các khoản thu khác </w:t>
      </w:r>
      <w:r w:rsidRPr="002D44A0">
        <w:rPr>
          <w:rFonts w:ascii="Times New Roman" w:hAnsi="Times New Roman" w:cs="Times New Roman"/>
          <w:sz w:val="28"/>
          <w:szCs w:val="18"/>
          <w:lang w:val="vi-VN"/>
        </w:rPr>
        <w:t xml:space="preserve">cho nhiều tờ khai, </w:t>
      </w:r>
      <w:r w:rsidRPr="002D44A0">
        <w:rPr>
          <w:rFonts w:ascii="Times New Roman" w:hAnsi="Times New Roman" w:cs="Times New Roman"/>
          <w:sz w:val="28"/>
          <w:szCs w:val="18"/>
        </w:rPr>
        <w:t>tổ chức cung ứng dịch vụ trung gian thanh toán</w:t>
      </w:r>
      <w:r w:rsidRPr="002D44A0">
        <w:rPr>
          <w:rFonts w:ascii="Times New Roman" w:hAnsi="Times New Roman" w:cs="Times New Roman"/>
          <w:sz w:val="28"/>
          <w:szCs w:val="18"/>
          <w:lang w:val="vi-VN"/>
        </w:rPr>
        <w:t xml:space="preserve"> hướng dẫn người nộp thuế</w:t>
      </w:r>
      <w:r w:rsidR="007F369E" w:rsidRPr="002D44A0">
        <w:rPr>
          <w:rFonts w:ascii="Times New Roman" w:hAnsi="Times New Roman" w:cs="Times New Roman"/>
          <w:sz w:val="28"/>
          <w:szCs w:val="18"/>
          <w:lang w:val="vi-VN"/>
        </w:rPr>
        <w:t xml:space="preserve"> </w:t>
      </w:r>
      <w:r w:rsidRPr="002D44A0">
        <w:rPr>
          <w:rFonts w:ascii="Times New Roman" w:hAnsi="Times New Roman" w:cs="Times New Roman"/>
          <w:sz w:val="28"/>
          <w:szCs w:val="18"/>
          <w:lang w:val="vi-VN"/>
        </w:rPr>
        <w:t>kê</w:t>
      </w:r>
      <w:r w:rsidR="007F369E" w:rsidRPr="002D44A0">
        <w:rPr>
          <w:rFonts w:ascii="Times New Roman" w:hAnsi="Times New Roman" w:cs="Times New Roman"/>
          <w:sz w:val="28"/>
          <w:szCs w:val="18"/>
        </w:rPr>
        <w:t xml:space="preserve"> khai</w:t>
      </w:r>
      <w:r w:rsidRPr="002D44A0">
        <w:rPr>
          <w:rFonts w:ascii="Times New Roman" w:hAnsi="Times New Roman" w:cs="Times New Roman"/>
          <w:sz w:val="28"/>
          <w:szCs w:val="18"/>
          <w:lang w:val="vi-VN"/>
        </w:rPr>
        <w:t xml:space="preserve"> </w:t>
      </w:r>
      <w:r w:rsidR="007F369E" w:rsidRPr="002D44A0">
        <w:rPr>
          <w:rFonts w:ascii="Times New Roman" w:hAnsi="Times New Roman" w:cs="Times New Roman"/>
          <w:sz w:val="28"/>
          <w:szCs w:val="18"/>
        </w:rPr>
        <w:t>số</w:t>
      </w:r>
      <w:r w:rsidRPr="002D44A0">
        <w:rPr>
          <w:rFonts w:ascii="Times New Roman" w:hAnsi="Times New Roman" w:cs="Times New Roman"/>
          <w:sz w:val="28"/>
          <w:szCs w:val="18"/>
          <w:lang w:val="vi-VN"/>
        </w:rPr>
        <w:t xml:space="preserve"> tờ khai</w:t>
      </w:r>
      <w:r w:rsidR="007F369E" w:rsidRPr="002D44A0">
        <w:rPr>
          <w:rFonts w:ascii="Times New Roman" w:hAnsi="Times New Roman" w:cs="Times New Roman"/>
          <w:sz w:val="28"/>
          <w:szCs w:val="18"/>
        </w:rPr>
        <w:t>, ngày đăng ký tờ khai, nội dung khoản nộp ngân sách nhà nước theo mẫu số 01/BKNT ban hành kèm theo Nghị định</w:t>
      </w:r>
      <w:r w:rsidR="001766D9" w:rsidRPr="002D44A0">
        <w:rPr>
          <w:rFonts w:ascii="Times New Roman" w:hAnsi="Times New Roman" w:cs="Times New Roman"/>
          <w:sz w:val="28"/>
          <w:szCs w:val="18"/>
        </w:rPr>
        <w:t xml:space="preserve"> </w:t>
      </w:r>
      <w:r w:rsidR="001766D9" w:rsidRPr="002D44A0">
        <w:rPr>
          <w:rFonts w:ascii="Times New Roman" w:hAnsi="Times New Roman" w:cs="Times New Roman"/>
          <w:color w:val="0000CC"/>
          <w:sz w:val="28"/>
          <w:szCs w:val="18"/>
        </w:rPr>
        <w:t>số</w:t>
      </w:r>
      <w:r w:rsidR="007F369E" w:rsidRPr="002D44A0">
        <w:rPr>
          <w:rFonts w:ascii="Times New Roman" w:hAnsi="Times New Roman" w:cs="Times New Roman"/>
          <w:sz w:val="28"/>
          <w:szCs w:val="18"/>
        </w:rPr>
        <w:t xml:space="preserve"> 11/2020/NĐ-CP</w:t>
      </w:r>
      <w:r w:rsidRPr="002D44A0">
        <w:rPr>
          <w:rFonts w:ascii="Times New Roman" w:hAnsi="Times New Roman" w:cs="Times New Roman"/>
          <w:sz w:val="28"/>
          <w:szCs w:val="18"/>
          <w:lang w:val="vi-VN"/>
        </w:rPr>
        <w:t>.</w:t>
      </w:r>
    </w:p>
    <w:p w:rsidR="00E6594B" w:rsidRPr="002D44A0" w:rsidRDefault="00E6594B" w:rsidP="001971AD">
      <w:pPr>
        <w:shd w:val="clear" w:color="auto" w:fill="FFFFFF"/>
        <w:spacing w:after="120" w:line="276" w:lineRule="auto"/>
        <w:ind w:firstLine="720"/>
        <w:jc w:val="both"/>
        <w:rPr>
          <w:rFonts w:ascii="Times New Roman" w:hAnsi="Times New Roman" w:cs="Times New Roman"/>
          <w:sz w:val="28"/>
          <w:szCs w:val="18"/>
        </w:rPr>
      </w:pPr>
      <w:r w:rsidRPr="002D44A0">
        <w:rPr>
          <w:rFonts w:ascii="Times New Roman" w:hAnsi="Times New Roman" w:cs="Times New Roman"/>
          <w:sz w:val="28"/>
          <w:szCs w:val="18"/>
          <w:lang w:val="vi-VN"/>
        </w:rPr>
        <w:t>3. Bảo mật thông tin của người nộp thuế</w:t>
      </w:r>
      <w:r w:rsidR="00A822A4" w:rsidRPr="002D44A0">
        <w:rPr>
          <w:rFonts w:ascii="Times New Roman" w:hAnsi="Times New Roman" w:cs="Times New Roman"/>
          <w:sz w:val="28"/>
          <w:szCs w:val="18"/>
        </w:rPr>
        <w:t xml:space="preserve"> </w:t>
      </w:r>
      <w:r w:rsidRPr="002D44A0">
        <w:rPr>
          <w:rFonts w:ascii="Times New Roman" w:hAnsi="Times New Roman" w:cs="Times New Roman"/>
          <w:sz w:val="28"/>
          <w:szCs w:val="18"/>
          <w:lang w:val="vi-VN"/>
        </w:rPr>
        <w:t xml:space="preserve">khi đã truy xuất từ Cổng thanh toán điện tử hải quan theo đúng quy định của pháp luật về bảo mật thông tin và văn bản thỏa thuận hợp tác đã ký </w:t>
      </w:r>
      <w:r w:rsidR="00B81DEE" w:rsidRPr="002D44A0">
        <w:rPr>
          <w:rFonts w:ascii="Times New Roman" w:hAnsi="Times New Roman" w:cs="Times New Roman"/>
          <w:sz w:val="28"/>
          <w:szCs w:val="18"/>
        </w:rPr>
        <w:t>với Tổng cục Hải quan.</w:t>
      </w:r>
    </w:p>
    <w:p w:rsidR="00E6594B" w:rsidRPr="002D44A0" w:rsidRDefault="00E6594B" w:rsidP="001971AD">
      <w:pPr>
        <w:shd w:val="clear" w:color="auto" w:fill="FFFFFF"/>
        <w:spacing w:after="120" w:line="276" w:lineRule="auto"/>
        <w:ind w:firstLine="720"/>
        <w:jc w:val="both"/>
        <w:rPr>
          <w:rFonts w:ascii="Times New Roman" w:hAnsi="Times New Roman" w:cs="Times New Roman"/>
          <w:sz w:val="28"/>
          <w:szCs w:val="18"/>
          <w:lang w:val="vi-VN"/>
        </w:rPr>
      </w:pPr>
      <w:r w:rsidRPr="002D44A0">
        <w:rPr>
          <w:rFonts w:ascii="Times New Roman" w:hAnsi="Times New Roman" w:cs="Times New Roman"/>
          <w:sz w:val="28"/>
          <w:szCs w:val="18"/>
          <w:lang w:val="vi-VN"/>
        </w:rPr>
        <w:t>4. Truyền thông tin giấy nộp tiền vào ngân sách nhà nướ</w:t>
      </w:r>
      <w:r w:rsidR="002D44A0">
        <w:rPr>
          <w:rFonts w:ascii="Times New Roman" w:hAnsi="Times New Roman" w:cs="Times New Roman"/>
          <w:sz w:val="28"/>
          <w:szCs w:val="18"/>
          <w:lang w:val="vi-VN"/>
        </w:rPr>
        <w:t>c</w:t>
      </w:r>
      <w:r w:rsidR="002D44A0">
        <w:rPr>
          <w:rFonts w:ascii="Times New Roman" w:hAnsi="Times New Roman" w:cs="Times New Roman"/>
          <w:sz w:val="28"/>
          <w:szCs w:val="18"/>
        </w:rPr>
        <w:t xml:space="preserve">, </w:t>
      </w:r>
      <w:r w:rsidRPr="002D44A0">
        <w:rPr>
          <w:rFonts w:ascii="Times New Roman" w:hAnsi="Times New Roman" w:cs="Times New Roman"/>
          <w:sz w:val="28"/>
          <w:szCs w:val="18"/>
          <w:lang w:val="vi-VN"/>
        </w:rPr>
        <w:t>tài khoả</w:t>
      </w:r>
      <w:r w:rsidR="00EF415E" w:rsidRPr="002D44A0">
        <w:rPr>
          <w:rFonts w:ascii="Times New Roman" w:hAnsi="Times New Roman" w:cs="Times New Roman"/>
          <w:sz w:val="28"/>
          <w:szCs w:val="18"/>
          <w:lang w:val="vi-VN"/>
        </w:rPr>
        <w:t xml:space="preserve">n thu phí </w:t>
      </w:r>
      <w:r w:rsidR="00EF415E" w:rsidRPr="002D44A0">
        <w:rPr>
          <w:rFonts w:ascii="Times New Roman" w:hAnsi="Times New Roman" w:cs="Times New Roman"/>
          <w:sz w:val="28"/>
          <w:szCs w:val="18"/>
        </w:rPr>
        <w:t>(</w:t>
      </w:r>
      <w:r w:rsidRPr="002D44A0">
        <w:rPr>
          <w:rFonts w:ascii="Times New Roman" w:hAnsi="Times New Roman" w:cs="Times New Roman"/>
          <w:sz w:val="28"/>
          <w:szCs w:val="18"/>
          <w:lang w:val="vi-VN"/>
        </w:rPr>
        <w:t>trường hợp thu nộp phí cho các cơ quan quản lý</w:t>
      </w:r>
      <w:r w:rsidR="00EF415E" w:rsidRPr="002D44A0">
        <w:rPr>
          <w:rFonts w:ascii="Times New Roman" w:hAnsi="Times New Roman" w:cs="Times New Roman"/>
          <w:sz w:val="28"/>
          <w:szCs w:val="18"/>
        </w:rPr>
        <w:t xml:space="preserve"> nhà nước</w:t>
      </w:r>
      <w:r w:rsidR="00F83325" w:rsidRPr="002D44A0">
        <w:rPr>
          <w:rFonts w:ascii="Times New Roman" w:hAnsi="Times New Roman" w:cs="Times New Roman"/>
          <w:sz w:val="28"/>
          <w:szCs w:val="18"/>
        </w:rPr>
        <w:t>)</w:t>
      </w:r>
      <w:r w:rsidRPr="002D44A0">
        <w:rPr>
          <w:rFonts w:ascii="Times New Roman" w:hAnsi="Times New Roman" w:cs="Times New Roman"/>
          <w:sz w:val="28"/>
          <w:szCs w:val="18"/>
          <w:lang w:val="vi-VN"/>
        </w:rPr>
        <w:t xml:space="preserve"> qua </w:t>
      </w:r>
      <w:r w:rsidRPr="002D44A0">
        <w:rPr>
          <w:rFonts w:ascii="Times New Roman" w:hAnsi="Times New Roman" w:cs="Times New Roman"/>
          <w:sz w:val="28"/>
          <w:szCs w:val="18"/>
        </w:rPr>
        <w:t>Cổng thanh toán điện tử hải quan </w:t>
      </w:r>
      <w:r w:rsidRPr="002D44A0">
        <w:rPr>
          <w:rFonts w:ascii="Times New Roman" w:hAnsi="Times New Roman" w:cs="Times New Roman"/>
          <w:sz w:val="28"/>
          <w:szCs w:val="18"/>
          <w:lang w:val="vi-VN"/>
        </w:rPr>
        <w:t>theo quy định tại Điều 17, Điều 22, Điều 23 của Thông tư này.</w:t>
      </w:r>
    </w:p>
    <w:p w:rsidR="00E6594B" w:rsidRPr="002D44A0" w:rsidRDefault="00E6594B" w:rsidP="001971AD">
      <w:pPr>
        <w:shd w:val="clear" w:color="auto" w:fill="FFFFFF"/>
        <w:spacing w:after="120" w:line="276" w:lineRule="auto"/>
        <w:ind w:firstLine="720"/>
        <w:jc w:val="both"/>
        <w:rPr>
          <w:rFonts w:ascii="Times New Roman" w:hAnsi="Times New Roman" w:cs="Times New Roman"/>
          <w:sz w:val="28"/>
          <w:szCs w:val="18"/>
          <w:lang w:val="vi-VN"/>
        </w:rPr>
      </w:pPr>
      <w:r w:rsidRPr="002D44A0">
        <w:rPr>
          <w:rFonts w:ascii="Times New Roman" w:hAnsi="Times New Roman" w:cs="Times New Roman"/>
          <w:sz w:val="28"/>
          <w:szCs w:val="18"/>
          <w:lang w:val="vi-VN"/>
        </w:rPr>
        <w:t>5. Chuyển tiền thanh toán đầy đủ, chính xác, kịp thời các khoản thu ngân sách nhà nước vào tài khoản của Kho bạc Nhà nước mở tại ngân hàng ủy nhiệ</w:t>
      </w:r>
      <w:r w:rsidR="008B3491" w:rsidRPr="002D44A0">
        <w:rPr>
          <w:rFonts w:ascii="Times New Roman" w:hAnsi="Times New Roman" w:cs="Times New Roman"/>
          <w:sz w:val="28"/>
          <w:szCs w:val="18"/>
          <w:lang w:val="vi-VN"/>
        </w:rPr>
        <w:t>m th</w:t>
      </w:r>
      <w:r w:rsidR="008B3491" w:rsidRPr="002D44A0">
        <w:rPr>
          <w:rFonts w:ascii="Times New Roman" w:hAnsi="Times New Roman" w:cs="Times New Roman"/>
          <w:sz w:val="28"/>
          <w:szCs w:val="18"/>
        </w:rPr>
        <w:t>u</w:t>
      </w:r>
      <w:r w:rsidRPr="002D44A0">
        <w:rPr>
          <w:rFonts w:ascii="Times New Roman" w:hAnsi="Times New Roman" w:cs="Times New Roman"/>
          <w:sz w:val="28"/>
          <w:szCs w:val="18"/>
          <w:lang w:val="vi-VN"/>
        </w:rPr>
        <w:t>.</w:t>
      </w:r>
    </w:p>
    <w:p w:rsidR="00E6594B" w:rsidRPr="002D44A0" w:rsidRDefault="00E6594B" w:rsidP="001971AD">
      <w:pPr>
        <w:shd w:val="clear" w:color="auto" w:fill="FFFFFF"/>
        <w:spacing w:after="120" w:line="276" w:lineRule="auto"/>
        <w:ind w:firstLine="720"/>
        <w:jc w:val="both"/>
        <w:rPr>
          <w:rFonts w:ascii="Times New Roman" w:hAnsi="Times New Roman" w:cs="Times New Roman"/>
          <w:sz w:val="28"/>
          <w:szCs w:val="18"/>
          <w:lang w:val="vi-VN"/>
        </w:rPr>
      </w:pPr>
      <w:r w:rsidRPr="002D44A0">
        <w:rPr>
          <w:rFonts w:ascii="Times New Roman" w:hAnsi="Times New Roman" w:cs="Times New Roman"/>
          <w:sz w:val="28"/>
          <w:szCs w:val="18"/>
          <w:lang w:val="vi-VN"/>
        </w:rPr>
        <w:t>6. Cập nhật và truyền đầy đủ, chính xác thông tin trên chứng từ chuyển tiền cho ngân hàng ủy nhiệm thu.</w:t>
      </w:r>
    </w:p>
    <w:p w:rsidR="00E6594B" w:rsidRPr="002D44A0" w:rsidRDefault="00E6594B" w:rsidP="001971AD">
      <w:pPr>
        <w:shd w:val="clear" w:color="auto" w:fill="FFFFFF"/>
        <w:spacing w:after="120" w:line="276" w:lineRule="auto"/>
        <w:ind w:firstLine="720"/>
        <w:jc w:val="both"/>
        <w:rPr>
          <w:rFonts w:ascii="Times New Roman" w:hAnsi="Times New Roman" w:cs="Times New Roman"/>
          <w:sz w:val="28"/>
          <w:szCs w:val="18"/>
          <w:lang w:val="vi-VN"/>
        </w:rPr>
      </w:pPr>
      <w:r w:rsidRPr="002D44A0">
        <w:rPr>
          <w:rFonts w:ascii="Times New Roman" w:hAnsi="Times New Roman" w:cs="Times New Roman"/>
          <w:sz w:val="28"/>
          <w:szCs w:val="18"/>
          <w:lang w:val="vi-VN"/>
        </w:rPr>
        <w:t>7. Chịu trách nhiệm về thông tin số tiền đã thu truyền sang </w:t>
      </w:r>
      <w:r w:rsidRPr="002D44A0">
        <w:rPr>
          <w:rFonts w:ascii="Times New Roman" w:hAnsi="Times New Roman" w:cs="Times New Roman"/>
          <w:sz w:val="28"/>
          <w:szCs w:val="18"/>
        </w:rPr>
        <w:t>Cổng thanh toán điện tử hải quan</w:t>
      </w:r>
      <w:r w:rsidRPr="002D44A0">
        <w:rPr>
          <w:rFonts w:ascii="Times New Roman" w:hAnsi="Times New Roman" w:cs="Times New Roman"/>
          <w:sz w:val="28"/>
          <w:szCs w:val="18"/>
          <w:lang w:val="vi-VN"/>
        </w:rPr>
        <w:t xml:space="preserve"> đến khi hạch toán vào tài khoản thu ngân sách nhà nước tại Kho bạc Nhà nước.</w:t>
      </w:r>
    </w:p>
    <w:p w:rsidR="00FD48D7" w:rsidRPr="002D44A0" w:rsidRDefault="00E6594B" w:rsidP="001971AD">
      <w:pPr>
        <w:shd w:val="clear" w:color="auto" w:fill="FFFFFF"/>
        <w:spacing w:after="120" w:line="276" w:lineRule="auto"/>
        <w:ind w:firstLine="720"/>
        <w:jc w:val="both"/>
        <w:rPr>
          <w:rFonts w:ascii="Times New Roman" w:hAnsi="Times New Roman" w:cs="Times New Roman"/>
          <w:sz w:val="28"/>
          <w:szCs w:val="18"/>
          <w:lang w:val="vi-VN"/>
        </w:rPr>
      </w:pPr>
      <w:r w:rsidRPr="002D44A0">
        <w:rPr>
          <w:rFonts w:ascii="Times New Roman" w:hAnsi="Times New Roman" w:cs="Times New Roman"/>
          <w:sz w:val="28"/>
          <w:szCs w:val="18"/>
          <w:lang w:val="vi-VN"/>
        </w:rPr>
        <w:lastRenderedPageBreak/>
        <w:t>8. Chỉ</w:t>
      </w:r>
      <w:r w:rsidR="008B3491" w:rsidRPr="002D44A0">
        <w:rPr>
          <w:rFonts w:ascii="Times New Roman" w:hAnsi="Times New Roman" w:cs="Times New Roman"/>
          <w:sz w:val="28"/>
          <w:szCs w:val="18"/>
        </w:rPr>
        <w:t xml:space="preserve"> được phép</w:t>
      </w:r>
      <w:r w:rsidRPr="002D44A0">
        <w:rPr>
          <w:rFonts w:ascii="Times New Roman" w:hAnsi="Times New Roman" w:cs="Times New Roman"/>
          <w:sz w:val="28"/>
          <w:szCs w:val="18"/>
          <w:lang w:val="vi-VN"/>
        </w:rPr>
        <w:t xml:space="preserve"> sử dụng thông tin do Tổng cục Hải quan cung cấp vào mục đích thu nộp tiền thuế, thanh toán quốc tế không sử dụng </w:t>
      </w:r>
      <w:r w:rsidR="00697B6A" w:rsidRPr="002D44A0">
        <w:rPr>
          <w:rFonts w:ascii="Times New Roman" w:hAnsi="Times New Roman" w:cs="Times New Roman"/>
          <w:sz w:val="28"/>
          <w:szCs w:val="18"/>
        </w:rPr>
        <w:t>vào</w:t>
      </w:r>
      <w:r w:rsidR="00A822A4" w:rsidRPr="002D44A0">
        <w:rPr>
          <w:rFonts w:ascii="Times New Roman" w:hAnsi="Times New Roman" w:cs="Times New Roman"/>
          <w:color w:val="FF0000"/>
          <w:sz w:val="28"/>
          <w:szCs w:val="18"/>
        </w:rPr>
        <w:t xml:space="preserve"> </w:t>
      </w:r>
      <w:r w:rsidRPr="002D44A0">
        <w:rPr>
          <w:rFonts w:ascii="Times New Roman" w:hAnsi="Times New Roman" w:cs="Times New Roman"/>
          <w:sz w:val="28"/>
          <w:szCs w:val="18"/>
          <w:lang w:val="vi-VN"/>
        </w:rPr>
        <w:t>mục đích khác.</w:t>
      </w:r>
    </w:p>
    <w:p w:rsidR="00FD48D7" w:rsidRPr="002D44A0" w:rsidRDefault="00E6594B" w:rsidP="001971AD">
      <w:pPr>
        <w:shd w:val="clear" w:color="auto" w:fill="FFFFFF"/>
        <w:spacing w:after="120" w:line="276" w:lineRule="auto"/>
        <w:ind w:firstLine="720"/>
        <w:jc w:val="both"/>
        <w:rPr>
          <w:rFonts w:ascii="Times New Roman" w:hAnsi="Times New Roman" w:cs="Times New Roman"/>
          <w:sz w:val="28"/>
          <w:szCs w:val="18"/>
          <w:lang w:val="vi-VN"/>
        </w:rPr>
      </w:pPr>
      <w:r w:rsidRPr="002D44A0">
        <w:rPr>
          <w:rFonts w:ascii="Times New Roman" w:hAnsi="Times New Roman" w:cs="Times New Roman"/>
          <w:sz w:val="28"/>
          <w:szCs w:val="18"/>
          <w:lang w:val="vi-VN"/>
        </w:rPr>
        <w:t>9. Không được hủy lệnh chuyển tiền khi thông tin nộp tiền đã được </w:t>
      </w:r>
      <w:r w:rsidRPr="002D44A0">
        <w:rPr>
          <w:rFonts w:ascii="Times New Roman" w:hAnsi="Times New Roman" w:cs="Times New Roman"/>
          <w:sz w:val="28"/>
          <w:szCs w:val="18"/>
        </w:rPr>
        <w:t>Cổng thanh toán điện tử hải quan </w:t>
      </w:r>
      <w:r w:rsidRPr="002D44A0">
        <w:rPr>
          <w:rFonts w:ascii="Times New Roman" w:hAnsi="Times New Roman" w:cs="Times New Roman"/>
          <w:sz w:val="28"/>
          <w:szCs w:val="18"/>
          <w:lang w:val="vi-VN"/>
        </w:rPr>
        <w:t>xác nhận thành công</w:t>
      </w:r>
      <w:r w:rsidR="00A03141" w:rsidRPr="002D44A0">
        <w:rPr>
          <w:rFonts w:ascii="Times New Roman" w:hAnsi="Times New Roman" w:cs="Times New Roman"/>
          <w:sz w:val="28"/>
          <w:szCs w:val="18"/>
        </w:rPr>
        <w:t>, trừ trường hợp được</w:t>
      </w:r>
      <w:r w:rsidRPr="002D44A0">
        <w:rPr>
          <w:rFonts w:ascii="Times New Roman" w:hAnsi="Times New Roman" w:cs="Times New Roman"/>
          <w:sz w:val="28"/>
          <w:szCs w:val="18"/>
          <w:lang w:val="vi-VN"/>
        </w:rPr>
        <w:t xml:space="preserve"> cơ quan hải quan</w:t>
      </w:r>
      <w:r w:rsidR="00A03141" w:rsidRPr="002D44A0">
        <w:rPr>
          <w:rFonts w:ascii="Times New Roman" w:hAnsi="Times New Roman" w:cs="Times New Roman"/>
          <w:sz w:val="28"/>
          <w:szCs w:val="18"/>
        </w:rPr>
        <w:t xml:space="preserve"> chấp thuận hủy lệnh chuyển tiền</w:t>
      </w:r>
      <w:r w:rsidRPr="002D44A0">
        <w:rPr>
          <w:rFonts w:ascii="Times New Roman" w:hAnsi="Times New Roman" w:cs="Times New Roman"/>
          <w:sz w:val="28"/>
          <w:szCs w:val="18"/>
          <w:lang w:val="vi-VN"/>
        </w:rPr>
        <w:t>. Trường hợp có sai sót thì xử lý theo trình tự tại Điều 25</w:t>
      </w:r>
      <w:r w:rsidR="00697B6A" w:rsidRPr="002D44A0">
        <w:rPr>
          <w:rFonts w:ascii="Times New Roman" w:hAnsi="Times New Roman" w:cs="Times New Roman"/>
          <w:sz w:val="28"/>
          <w:szCs w:val="18"/>
        </w:rPr>
        <w:t>a</w:t>
      </w:r>
      <w:r w:rsidR="00A822A4" w:rsidRPr="002D44A0">
        <w:rPr>
          <w:rFonts w:ascii="Times New Roman" w:hAnsi="Times New Roman" w:cs="Times New Roman"/>
          <w:color w:val="FF0000"/>
          <w:sz w:val="28"/>
          <w:szCs w:val="18"/>
        </w:rPr>
        <w:t xml:space="preserve"> </w:t>
      </w:r>
      <w:r w:rsidRPr="002D44A0">
        <w:rPr>
          <w:rFonts w:ascii="Times New Roman" w:hAnsi="Times New Roman" w:cs="Times New Roman"/>
          <w:sz w:val="28"/>
          <w:szCs w:val="18"/>
          <w:lang w:val="vi-VN"/>
        </w:rPr>
        <w:t>Thông tư này.</w:t>
      </w:r>
    </w:p>
    <w:p w:rsidR="00C943B8" w:rsidRPr="00D30CC1" w:rsidRDefault="00E6594B" w:rsidP="00D30CC1">
      <w:pPr>
        <w:shd w:val="clear" w:color="auto" w:fill="FFFFFF"/>
        <w:spacing w:after="120" w:line="276" w:lineRule="auto"/>
        <w:ind w:firstLine="720"/>
        <w:jc w:val="both"/>
        <w:rPr>
          <w:rFonts w:ascii="Times New Roman" w:hAnsi="Times New Roman" w:cs="Times New Roman"/>
          <w:sz w:val="28"/>
          <w:szCs w:val="18"/>
        </w:rPr>
      </w:pPr>
      <w:r w:rsidRPr="002D44A0">
        <w:rPr>
          <w:rFonts w:ascii="Times New Roman" w:hAnsi="Times New Roman" w:cs="Times New Roman"/>
          <w:sz w:val="28"/>
          <w:szCs w:val="18"/>
          <w:lang w:val="vi-VN"/>
        </w:rPr>
        <w:t>10. Phối hợp với ngân hàng ủy nhiệm thu, cơ quan hải quan và</w:t>
      </w:r>
      <w:r w:rsidR="00810B20" w:rsidRPr="002D44A0">
        <w:rPr>
          <w:rFonts w:ascii="Times New Roman" w:hAnsi="Times New Roman" w:cs="Times New Roman"/>
          <w:sz w:val="28"/>
          <w:szCs w:val="18"/>
        </w:rPr>
        <w:t xml:space="preserve"> các</w:t>
      </w:r>
      <w:r w:rsidRPr="002D44A0">
        <w:rPr>
          <w:rFonts w:ascii="Times New Roman" w:hAnsi="Times New Roman" w:cs="Times New Roman"/>
          <w:sz w:val="28"/>
          <w:szCs w:val="18"/>
          <w:lang w:val="vi-VN"/>
        </w:rPr>
        <w:t xml:space="preserve"> cơ quan </w:t>
      </w:r>
      <w:r w:rsidR="00810B20" w:rsidRPr="002D44A0">
        <w:rPr>
          <w:rFonts w:ascii="Times New Roman" w:hAnsi="Times New Roman" w:cs="Times New Roman"/>
          <w:sz w:val="28"/>
          <w:szCs w:val="18"/>
        </w:rPr>
        <w:t>liên quan để</w:t>
      </w:r>
      <w:r w:rsidRPr="002D44A0">
        <w:rPr>
          <w:rFonts w:ascii="Times New Roman" w:hAnsi="Times New Roman" w:cs="Times New Roman"/>
          <w:sz w:val="28"/>
          <w:szCs w:val="18"/>
          <w:lang w:val="vi-VN"/>
        </w:rPr>
        <w:t xml:space="preserve"> xử lý sai sót trong quá trình thực hiện</w:t>
      </w:r>
      <w:r w:rsidR="00D946FE" w:rsidRPr="002D44A0">
        <w:rPr>
          <w:rFonts w:ascii="Times New Roman" w:hAnsi="Times New Roman" w:cs="Times New Roman"/>
          <w:sz w:val="28"/>
          <w:szCs w:val="18"/>
        </w:rPr>
        <w:t>.</w:t>
      </w:r>
      <w:r w:rsidR="0023124F" w:rsidRPr="002D44A0">
        <w:rPr>
          <w:rFonts w:ascii="Times New Roman" w:hAnsi="Times New Roman" w:cs="Times New Roman"/>
          <w:sz w:val="28"/>
          <w:szCs w:val="18"/>
        </w:rPr>
        <w:t>”</w:t>
      </w:r>
    </w:p>
    <w:p w:rsidR="00FD48D7" w:rsidRPr="00F46D5D" w:rsidRDefault="00A62D08" w:rsidP="001971AD">
      <w:pPr>
        <w:shd w:val="clear" w:color="auto" w:fill="FFFFFF"/>
        <w:spacing w:after="120" w:line="276" w:lineRule="auto"/>
        <w:ind w:firstLine="720"/>
        <w:jc w:val="both"/>
        <w:rPr>
          <w:rFonts w:ascii="Times New Roman" w:hAnsi="Times New Roman" w:cs="Times New Roman"/>
          <w:b/>
          <w:sz w:val="28"/>
          <w:szCs w:val="18"/>
          <w:shd w:val="clear" w:color="auto" w:fill="FFFFFF"/>
        </w:rPr>
      </w:pPr>
      <w:r w:rsidRPr="00A62D08">
        <w:rPr>
          <w:rFonts w:ascii="Times New Roman" w:hAnsi="Times New Roman" w:cs="Times New Roman"/>
          <w:b/>
          <w:color w:val="000099"/>
          <w:sz w:val="28"/>
          <w:szCs w:val="18"/>
          <w:shd w:val="clear" w:color="auto" w:fill="FFFFFF"/>
        </w:rPr>
        <w:t>10</w:t>
      </w:r>
      <w:r w:rsidR="00FD48D7" w:rsidRPr="00F46D5D">
        <w:rPr>
          <w:rFonts w:ascii="Times New Roman" w:hAnsi="Times New Roman" w:cs="Times New Roman"/>
          <w:b/>
          <w:sz w:val="28"/>
          <w:szCs w:val="18"/>
          <w:shd w:val="clear" w:color="auto" w:fill="FFFFFF"/>
        </w:rPr>
        <w:t>. Bổ sung khoản 16 Điều 14 như sau:</w:t>
      </w:r>
    </w:p>
    <w:p w:rsidR="00FD48D7" w:rsidRPr="00D30CC1" w:rsidRDefault="00D946FE" w:rsidP="001971AD">
      <w:pPr>
        <w:shd w:val="clear" w:color="auto" w:fill="FFFFFF"/>
        <w:spacing w:after="120" w:line="276" w:lineRule="auto"/>
        <w:ind w:firstLine="720"/>
        <w:jc w:val="both"/>
        <w:rPr>
          <w:rFonts w:ascii="Times New Roman" w:hAnsi="Times New Roman" w:cs="Times New Roman"/>
          <w:sz w:val="28"/>
          <w:szCs w:val="18"/>
        </w:rPr>
      </w:pPr>
      <w:r w:rsidRPr="00D30CC1">
        <w:rPr>
          <w:rFonts w:ascii="Times New Roman" w:hAnsi="Times New Roman" w:cs="Times New Roman"/>
          <w:sz w:val="28"/>
          <w:szCs w:val="18"/>
        </w:rPr>
        <w:t>“</w:t>
      </w:r>
      <w:r w:rsidR="00D57C6B" w:rsidRPr="00D30CC1">
        <w:rPr>
          <w:rFonts w:ascii="Times New Roman" w:hAnsi="Times New Roman" w:cs="Times New Roman"/>
          <w:sz w:val="28"/>
          <w:szCs w:val="18"/>
        </w:rPr>
        <w:t>16. Cung cấp đầy đủ các thông tin quy định tại</w:t>
      </w:r>
      <w:r w:rsidR="00E217B9" w:rsidRPr="00D30CC1">
        <w:rPr>
          <w:rFonts w:ascii="Times New Roman" w:hAnsi="Times New Roman" w:cs="Times New Roman"/>
          <w:sz w:val="28"/>
          <w:szCs w:val="18"/>
        </w:rPr>
        <w:t xml:space="preserve"> </w:t>
      </w:r>
      <w:r w:rsidR="001766D9" w:rsidRPr="00D30CC1">
        <w:rPr>
          <w:rFonts w:ascii="Times New Roman" w:hAnsi="Times New Roman" w:cs="Times New Roman"/>
          <w:sz w:val="28"/>
          <w:szCs w:val="18"/>
        </w:rPr>
        <w:t>k</w:t>
      </w:r>
      <w:r w:rsidR="00211C4D" w:rsidRPr="00D30CC1">
        <w:rPr>
          <w:rFonts w:ascii="Times New Roman" w:hAnsi="Times New Roman" w:cs="Times New Roman"/>
          <w:sz w:val="28"/>
          <w:szCs w:val="18"/>
        </w:rPr>
        <w:t>hoản 1,</w:t>
      </w:r>
      <w:r w:rsidR="00D30CC1" w:rsidRPr="00D30CC1">
        <w:rPr>
          <w:rFonts w:ascii="Times New Roman" w:hAnsi="Times New Roman" w:cs="Times New Roman"/>
          <w:sz w:val="28"/>
          <w:szCs w:val="18"/>
        </w:rPr>
        <w:t xml:space="preserve"> </w:t>
      </w:r>
      <w:r w:rsidR="00211C4D" w:rsidRPr="00D30CC1">
        <w:rPr>
          <w:rFonts w:ascii="Times New Roman" w:hAnsi="Times New Roman" w:cs="Times New Roman"/>
          <w:sz w:val="28"/>
          <w:szCs w:val="18"/>
        </w:rPr>
        <w:t>2,</w:t>
      </w:r>
      <w:r w:rsidR="00D30CC1" w:rsidRPr="00D30CC1">
        <w:rPr>
          <w:rFonts w:ascii="Times New Roman" w:hAnsi="Times New Roman" w:cs="Times New Roman"/>
          <w:sz w:val="28"/>
          <w:szCs w:val="18"/>
        </w:rPr>
        <w:t xml:space="preserve"> </w:t>
      </w:r>
      <w:r w:rsidR="00211C4D" w:rsidRPr="00D30CC1">
        <w:rPr>
          <w:rFonts w:ascii="Times New Roman" w:hAnsi="Times New Roman" w:cs="Times New Roman"/>
          <w:sz w:val="28"/>
          <w:szCs w:val="18"/>
        </w:rPr>
        <w:t>3,</w:t>
      </w:r>
      <w:r w:rsidR="00D30CC1" w:rsidRPr="00D30CC1">
        <w:rPr>
          <w:rFonts w:ascii="Times New Roman" w:hAnsi="Times New Roman" w:cs="Times New Roman"/>
          <w:sz w:val="28"/>
          <w:szCs w:val="18"/>
        </w:rPr>
        <w:t xml:space="preserve"> </w:t>
      </w:r>
      <w:r w:rsidR="00211C4D" w:rsidRPr="00D30CC1">
        <w:rPr>
          <w:rFonts w:ascii="Times New Roman" w:hAnsi="Times New Roman" w:cs="Times New Roman"/>
          <w:sz w:val="28"/>
          <w:szCs w:val="18"/>
        </w:rPr>
        <w:t>4,</w:t>
      </w:r>
      <w:r w:rsidR="00D30CC1" w:rsidRPr="00D30CC1">
        <w:rPr>
          <w:rFonts w:ascii="Times New Roman" w:hAnsi="Times New Roman" w:cs="Times New Roman"/>
          <w:sz w:val="28"/>
          <w:szCs w:val="18"/>
        </w:rPr>
        <w:t xml:space="preserve"> </w:t>
      </w:r>
      <w:r w:rsidR="00211C4D" w:rsidRPr="00D30CC1">
        <w:rPr>
          <w:rFonts w:ascii="Times New Roman" w:hAnsi="Times New Roman" w:cs="Times New Roman"/>
          <w:sz w:val="28"/>
          <w:szCs w:val="18"/>
        </w:rPr>
        <w:t>5,</w:t>
      </w:r>
      <w:r w:rsidR="00D30CC1" w:rsidRPr="00D30CC1">
        <w:rPr>
          <w:rFonts w:ascii="Times New Roman" w:hAnsi="Times New Roman" w:cs="Times New Roman"/>
          <w:sz w:val="28"/>
          <w:szCs w:val="18"/>
        </w:rPr>
        <w:t xml:space="preserve"> </w:t>
      </w:r>
      <w:r w:rsidR="00211C4D" w:rsidRPr="00D30CC1">
        <w:rPr>
          <w:rFonts w:ascii="Times New Roman" w:hAnsi="Times New Roman" w:cs="Times New Roman"/>
          <w:sz w:val="28"/>
          <w:szCs w:val="18"/>
        </w:rPr>
        <w:t>6</w:t>
      </w:r>
      <w:r w:rsidR="00D57C6B" w:rsidRPr="00D30CC1">
        <w:rPr>
          <w:rFonts w:ascii="Times New Roman" w:hAnsi="Times New Roman" w:cs="Times New Roman"/>
          <w:sz w:val="28"/>
          <w:szCs w:val="18"/>
        </w:rPr>
        <w:t xml:space="preserve"> Điều này cho</w:t>
      </w:r>
      <w:r w:rsidR="00F46D5D" w:rsidRPr="00D30CC1">
        <w:rPr>
          <w:rFonts w:ascii="Times New Roman" w:hAnsi="Times New Roman" w:cs="Times New Roman"/>
          <w:sz w:val="28"/>
          <w:szCs w:val="18"/>
        </w:rPr>
        <w:t xml:space="preserve"> </w:t>
      </w:r>
      <w:r w:rsidR="00FD48D7" w:rsidRPr="00D30CC1">
        <w:rPr>
          <w:rFonts w:ascii="Times New Roman" w:hAnsi="Times New Roman" w:cs="Times New Roman"/>
          <w:sz w:val="28"/>
          <w:szCs w:val="18"/>
          <w:lang w:val="vi-VN"/>
        </w:rPr>
        <w:t xml:space="preserve">các </w:t>
      </w:r>
      <w:r w:rsidR="00FD48D7" w:rsidRPr="00D30CC1">
        <w:rPr>
          <w:rFonts w:ascii="Times New Roman" w:hAnsi="Times New Roman" w:cs="Times New Roman"/>
          <w:sz w:val="28"/>
          <w:szCs w:val="18"/>
        </w:rPr>
        <w:t>tổ chức cung ứng dịch vụ trung gian thanh toán</w:t>
      </w:r>
      <w:r w:rsidR="00E217B9" w:rsidRPr="00D30CC1">
        <w:rPr>
          <w:rFonts w:ascii="Times New Roman" w:hAnsi="Times New Roman" w:cs="Times New Roman"/>
          <w:sz w:val="28"/>
          <w:szCs w:val="18"/>
        </w:rPr>
        <w:t xml:space="preserve"> </w:t>
      </w:r>
      <w:r w:rsidR="00211C4D" w:rsidRPr="00D30CC1">
        <w:rPr>
          <w:rFonts w:ascii="Times New Roman" w:hAnsi="Times New Roman" w:cs="Times New Roman"/>
          <w:sz w:val="28"/>
          <w:szCs w:val="18"/>
        </w:rPr>
        <w:t>và</w:t>
      </w:r>
      <w:r w:rsidR="0048309B" w:rsidRPr="00D30CC1">
        <w:rPr>
          <w:rFonts w:ascii="Times New Roman" w:hAnsi="Times New Roman" w:cs="Times New Roman"/>
          <w:sz w:val="28"/>
          <w:szCs w:val="18"/>
        </w:rPr>
        <w:t xml:space="preserve"> phối hợp</w:t>
      </w:r>
      <w:r w:rsidR="00211C4D" w:rsidRPr="00D30CC1">
        <w:rPr>
          <w:rFonts w:ascii="Times New Roman" w:hAnsi="Times New Roman" w:cs="Times New Roman"/>
          <w:sz w:val="28"/>
          <w:szCs w:val="18"/>
        </w:rPr>
        <w:t xml:space="preserve"> xử lý sai sót trong quá trình thực hiện</w:t>
      </w:r>
      <w:r w:rsidR="00FD48D7" w:rsidRPr="00D30CC1">
        <w:rPr>
          <w:rFonts w:ascii="Times New Roman" w:hAnsi="Times New Roman" w:cs="Times New Roman"/>
          <w:sz w:val="28"/>
          <w:szCs w:val="18"/>
          <w:lang w:val="vi-VN"/>
        </w:rPr>
        <w:t>.</w:t>
      </w:r>
      <w:r w:rsidRPr="00D30CC1">
        <w:rPr>
          <w:rFonts w:ascii="Times New Roman" w:hAnsi="Times New Roman" w:cs="Times New Roman"/>
          <w:sz w:val="28"/>
          <w:szCs w:val="18"/>
        </w:rPr>
        <w:t>”</w:t>
      </w:r>
    </w:p>
    <w:p w:rsidR="00D17A46" w:rsidRPr="00F46D5D" w:rsidRDefault="009C23F1" w:rsidP="001971AD">
      <w:pPr>
        <w:shd w:val="clear" w:color="auto" w:fill="FFFFFF"/>
        <w:spacing w:after="120" w:line="276" w:lineRule="auto"/>
        <w:ind w:firstLine="720"/>
        <w:jc w:val="both"/>
        <w:rPr>
          <w:rFonts w:ascii="Times New Roman" w:hAnsi="Times New Roman" w:cs="Times New Roman"/>
          <w:b/>
          <w:sz w:val="28"/>
          <w:szCs w:val="18"/>
          <w:shd w:val="clear" w:color="auto" w:fill="FFFFFF"/>
        </w:rPr>
      </w:pPr>
      <w:bookmarkStart w:id="12" w:name="dieu_17"/>
      <w:r w:rsidRPr="00F46D5D">
        <w:rPr>
          <w:rFonts w:ascii="Times New Roman" w:hAnsi="Times New Roman" w:cs="Times New Roman"/>
          <w:b/>
          <w:color w:val="000099"/>
          <w:sz w:val="28"/>
          <w:szCs w:val="18"/>
          <w:shd w:val="clear" w:color="auto" w:fill="FFFFFF"/>
        </w:rPr>
        <w:t>1</w:t>
      </w:r>
      <w:r w:rsidR="00A62D08">
        <w:rPr>
          <w:rFonts w:ascii="Times New Roman" w:hAnsi="Times New Roman" w:cs="Times New Roman"/>
          <w:b/>
          <w:color w:val="000099"/>
          <w:sz w:val="28"/>
          <w:szCs w:val="18"/>
          <w:shd w:val="clear" w:color="auto" w:fill="FFFFFF"/>
        </w:rPr>
        <w:t>1</w:t>
      </w:r>
      <w:r w:rsidR="00D17A46" w:rsidRPr="00F46D5D">
        <w:rPr>
          <w:rFonts w:ascii="Times New Roman" w:hAnsi="Times New Roman" w:cs="Times New Roman"/>
          <w:b/>
          <w:sz w:val="28"/>
          <w:szCs w:val="18"/>
          <w:shd w:val="clear" w:color="auto" w:fill="FFFFFF"/>
        </w:rPr>
        <w:t>. Bổ sung Điều 17a như sau:</w:t>
      </w:r>
    </w:p>
    <w:p w:rsidR="00D17A46" w:rsidRPr="00D30CC1" w:rsidRDefault="00D4363B" w:rsidP="001971AD">
      <w:pPr>
        <w:shd w:val="clear" w:color="auto" w:fill="FFFFFF"/>
        <w:spacing w:after="120" w:line="276" w:lineRule="auto"/>
        <w:ind w:firstLine="720"/>
        <w:jc w:val="both"/>
        <w:rPr>
          <w:rFonts w:ascii="Times New Roman" w:hAnsi="Times New Roman" w:cs="Times New Roman"/>
          <w:b/>
          <w:sz w:val="28"/>
          <w:szCs w:val="18"/>
        </w:rPr>
      </w:pPr>
      <w:proofErr w:type="gramStart"/>
      <w:r w:rsidRPr="00D30CC1">
        <w:rPr>
          <w:rFonts w:ascii="Times New Roman" w:hAnsi="Times New Roman" w:cs="Times New Roman"/>
          <w:b/>
          <w:sz w:val="28"/>
          <w:szCs w:val="18"/>
        </w:rPr>
        <w:t>“</w:t>
      </w:r>
      <w:r w:rsidR="00D17A46" w:rsidRPr="00D30CC1">
        <w:rPr>
          <w:rFonts w:ascii="Times New Roman" w:hAnsi="Times New Roman" w:cs="Times New Roman"/>
          <w:b/>
          <w:sz w:val="28"/>
          <w:szCs w:val="18"/>
        </w:rPr>
        <w:t>Điều 17a.</w:t>
      </w:r>
      <w:proofErr w:type="gramEnd"/>
      <w:r w:rsidR="00D17A46" w:rsidRPr="00D30CC1">
        <w:rPr>
          <w:rFonts w:ascii="Times New Roman" w:hAnsi="Times New Roman" w:cs="Times New Roman"/>
          <w:b/>
          <w:sz w:val="28"/>
          <w:szCs w:val="18"/>
        </w:rPr>
        <w:t xml:space="preserve"> </w:t>
      </w:r>
      <w:r w:rsidR="00E217B9" w:rsidRPr="00D30CC1">
        <w:rPr>
          <w:rFonts w:ascii="Times New Roman" w:hAnsi="Times New Roman" w:cs="Times New Roman"/>
          <w:b/>
          <w:sz w:val="28"/>
          <w:szCs w:val="18"/>
        </w:rPr>
        <w:t>T</w:t>
      </w:r>
      <w:r w:rsidR="00D17A46" w:rsidRPr="00D30CC1">
        <w:rPr>
          <w:rFonts w:ascii="Times New Roman" w:hAnsi="Times New Roman" w:cs="Times New Roman"/>
          <w:b/>
          <w:sz w:val="28"/>
          <w:szCs w:val="18"/>
        </w:rPr>
        <w:t>hu</w:t>
      </w:r>
      <w:r w:rsidR="009A3310" w:rsidRPr="00D30CC1">
        <w:rPr>
          <w:rFonts w:ascii="Times New Roman" w:hAnsi="Times New Roman" w:cs="Times New Roman"/>
          <w:b/>
          <w:sz w:val="28"/>
          <w:szCs w:val="18"/>
        </w:rPr>
        <w:t>, nộp</w:t>
      </w:r>
      <w:r w:rsidR="00D17A46" w:rsidRPr="00D30CC1">
        <w:rPr>
          <w:rFonts w:ascii="Times New Roman" w:hAnsi="Times New Roman" w:cs="Times New Roman"/>
          <w:b/>
          <w:sz w:val="28"/>
          <w:szCs w:val="18"/>
        </w:rPr>
        <w:t xml:space="preserve"> ngân sách nhà nước qua </w:t>
      </w:r>
      <w:bookmarkEnd w:id="12"/>
      <w:r w:rsidR="00D17A46" w:rsidRPr="00D30CC1">
        <w:rPr>
          <w:rFonts w:ascii="Times New Roman" w:hAnsi="Times New Roman" w:cs="Times New Roman"/>
          <w:b/>
          <w:sz w:val="28"/>
          <w:szCs w:val="18"/>
        </w:rPr>
        <w:t xml:space="preserve">tổ chức cung ứng dịch vụ trung gian thanh toán </w:t>
      </w:r>
    </w:p>
    <w:p w:rsidR="008C65FD" w:rsidRDefault="00D17A46" w:rsidP="001971AD">
      <w:pPr>
        <w:shd w:val="clear" w:color="auto" w:fill="FFFFFF"/>
        <w:spacing w:after="120" w:line="276" w:lineRule="auto"/>
        <w:ind w:firstLine="720"/>
        <w:jc w:val="both"/>
        <w:rPr>
          <w:rFonts w:ascii="Times New Roman" w:hAnsi="Times New Roman" w:cs="Times New Roman"/>
          <w:sz w:val="28"/>
          <w:szCs w:val="18"/>
        </w:rPr>
      </w:pPr>
      <w:r w:rsidRPr="00D30CC1">
        <w:rPr>
          <w:rFonts w:ascii="Times New Roman" w:hAnsi="Times New Roman" w:cs="Times New Roman"/>
          <w:sz w:val="28"/>
          <w:szCs w:val="18"/>
        </w:rPr>
        <w:t>1. </w:t>
      </w:r>
      <w:r w:rsidR="009E73A8" w:rsidRPr="00D30CC1">
        <w:rPr>
          <w:rFonts w:ascii="Times New Roman" w:hAnsi="Times New Roman" w:cs="Times New Roman"/>
          <w:sz w:val="28"/>
          <w:szCs w:val="18"/>
        </w:rPr>
        <w:t>N</w:t>
      </w:r>
      <w:r w:rsidRPr="00D30CC1">
        <w:rPr>
          <w:rFonts w:ascii="Times New Roman" w:hAnsi="Times New Roman" w:cs="Times New Roman"/>
          <w:sz w:val="28"/>
          <w:szCs w:val="18"/>
        </w:rPr>
        <w:t>gười nộp thuế</w:t>
      </w:r>
      <w:r w:rsidR="009E73A8" w:rsidRPr="00D30CC1">
        <w:rPr>
          <w:rFonts w:ascii="Times New Roman" w:hAnsi="Times New Roman" w:cs="Times New Roman"/>
          <w:sz w:val="28"/>
          <w:szCs w:val="18"/>
        </w:rPr>
        <w:t xml:space="preserve"> được</w:t>
      </w:r>
      <w:r w:rsidR="006C50E0" w:rsidRPr="00D30CC1">
        <w:rPr>
          <w:rFonts w:ascii="Times New Roman" w:hAnsi="Times New Roman" w:cs="Times New Roman"/>
          <w:sz w:val="28"/>
          <w:szCs w:val="18"/>
        </w:rPr>
        <w:t xml:space="preserve"> </w:t>
      </w:r>
      <w:r w:rsidR="00D636B4" w:rsidRPr="00D30CC1">
        <w:rPr>
          <w:rFonts w:ascii="Times New Roman" w:hAnsi="Times New Roman" w:cs="Times New Roman"/>
          <w:sz w:val="28"/>
          <w:szCs w:val="18"/>
        </w:rPr>
        <w:t>sử dụng</w:t>
      </w:r>
      <w:r w:rsidRPr="00D30CC1">
        <w:rPr>
          <w:rFonts w:ascii="Times New Roman" w:hAnsi="Times New Roman" w:cs="Times New Roman"/>
          <w:sz w:val="28"/>
          <w:szCs w:val="18"/>
        </w:rPr>
        <w:t xml:space="preserve"> </w:t>
      </w:r>
      <w:r w:rsidR="00F85D68" w:rsidRPr="00F85D68">
        <w:rPr>
          <w:rFonts w:ascii="Times New Roman" w:hAnsi="Times New Roman" w:cs="Times New Roman"/>
          <w:color w:val="0000CC"/>
          <w:sz w:val="28"/>
          <w:szCs w:val="18"/>
        </w:rPr>
        <w:t xml:space="preserve">hệ thống </w:t>
      </w:r>
      <w:r w:rsidRPr="00D30CC1">
        <w:rPr>
          <w:rFonts w:ascii="Times New Roman" w:hAnsi="Times New Roman" w:cs="Times New Roman"/>
          <w:sz w:val="28"/>
          <w:szCs w:val="18"/>
        </w:rPr>
        <w:t xml:space="preserve">của </w:t>
      </w:r>
      <w:r w:rsidR="008C65FD" w:rsidRPr="00D30CC1">
        <w:rPr>
          <w:rFonts w:ascii="Times New Roman" w:hAnsi="Times New Roman" w:cs="Times New Roman"/>
          <w:sz w:val="28"/>
          <w:szCs w:val="18"/>
        </w:rPr>
        <w:t xml:space="preserve">tổ chức </w:t>
      </w:r>
      <w:r w:rsidR="006A0495" w:rsidRPr="00D30CC1">
        <w:rPr>
          <w:rFonts w:ascii="Times New Roman" w:hAnsi="Times New Roman" w:cs="Times New Roman"/>
          <w:sz w:val="28"/>
          <w:szCs w:val="18"/>
        </w:rPr>
        <w:t xml:space="preserve">cung ứng dịch vụ </w:t>
      </w:r>
      <w:r w:rsidR="008C65FD" w:rsidRPr="00D30CC1">
        <w:rPr>
          <w:rFonts w:ascii="Times New Roman" w:hAnsi="Times New Roman" w:cs="Times New Roman"/>
          <w:sz w:val="28"/>
          <w:szCs w:val="18"/>
        </w:rPr>
        <w:t>trung gian thanh toán</w:t>
      </w:r>
      <w:r w:rsidR="006C50E0" w:rsidRPr="00D30CC1">
        <w:rPr>
          <w:rFonts w:ascii="Times New Roman" w:hAnsi="Times New Roman" w:cs="Times New Roman"/>
          <w:sz w:val="28"/>
          <w:szCs w:val="18"/>
        </w:rPr>
        <w:t xml:space="preserve"> </w:t>
      </w:r>
      <w:r w:rsidR="00FA0A9F" w:rsidRPr="00D30CC1">
        <w:rPr>
          <w:rFonts w:ascii="Times New Roman" w:hAnsi="Times New Roman" w:cs="Times New Roman"/>
          <w:sz w:val="28"/>
          <w:szCs w:val="18"/>
        </w:rPr>
        <w:t>hoặc Cổng thanh toán điện tử hải quan</w:t>
      </w:r>
      <w:r w:rsidRPr="00D30CC1">
        <w:rPr>
          <w:rFonts w:ascii="Times New Roman" w:hAnsi="Times New Roman" w:cs="Times New Roman"/>
          <w:sz w:val="28"/>
          <w:szCs w:val="18"/>
        </w:rPr>
        <w:t xml:space="preserve"> để</w:t>
      </w:r>
      <w:r w:rsidR="00FA0A9F" w:rsidRPr="00D30CC1">
        <w:rPr>
          <w:rFonts w:ascii="Times New Roman" w:hAnsi="Times New Roman" w:cs="Times New Roman"/>
          <w:sz w:val="28"/>
          <w:szCs w:val="18"/>
        </w:rPr>
        <w:t xml:space="preserve"> </w:t>
      </w:r>
      <w:r w:rsidR="00F85D68" w:rsidRPr="00F85D68">
        <w:rPr>
          <w:rFonts w:ascii="Times New Roman" w:hAnsi="Times New Roman" w:cs="Times New Roman"/>
          <w:color w:val="0000CC"/>
          <w:sz w:val="28"/>
          <w:szCs w:val="18"/>
        </w:rPr>
        <w:t>lập chứng từ nộp ngân sách nhà nước</w:t>
      </w:r>
      <w:r w:rsidR="00F85D68" w:rsidRPr="00D30CC1">
        <w:rPr>
          <w:rFonts w:ascii="Times New Roman" w:hAnsi="Times New Roman" w:cs="Times New Roman"/>
          <w:sz w:val="28"/>
          <w:szCs w:val="18"/>
        </w:rPr>
        <w:t xml:space="preserve"> </w:t>
      </w:r>
      <w:r w:rsidR="00FA0A9F" w:rsidRPr="00D30CC1">
        <w:rPr>
          <w:rFonts w:ascii="Times New Roman" w:hAnsi="Times New Roman" w:cs="Times New Roman"/>
          <w:sz w:val="28"/>
          <w:szCs w:val="18"/>
        </w:rPr>
        <w:t>hoặc yêu cầu</w:t>
      </w:r>
      <w:r w:rsidR="006C50E0" w:rsidRPr="00D30CC1">
        <w:rPr>
          <w:rFonts w:ascii="Times New Roman" w:hAnsi="Times New Roman" w:cs="Times New Roman"/>
          <w:color w:val="FF0000"/>
          <w:sz w:val="28"/>
          <w:szCs w:val="18"/>
        </w:rPr>
        <w:t xml:space="preserve"> </w:t>
      </w:r>
      <w:r w:rsidRPr="00D30CC1">
        <w:rPr>
          <w:rFonts w:ascii="Times New Roman" w:hAnsi="Times New Roman" w:cs="Times New Roman"/>
          <w:sz w:val="28"/>
          <w:szCs w:val="18"/>
        </w:rPr>
        <w:t xml:space="preserve">trích chuyển tiền nộp </w:t>
      </w:r>
      <w:r w:rsidR="00F85D68" w:rsidRPr="00F85D68">
        <w:rPr>
          <w:rFonts w:ascii="Times New Roman" w:hAnsi="Times New Roman" w:cs="Times New Roman"/>
          <w:color w:val="0000CC"/>
          <w:sz w:val="28"/>
          <w:szCs w:val="18"/>
        </w:rPr>
        <w:t>ngân sách nhà nước</w:t>
      </w:r>
      <w:r w:rsidRPr="00D30CC1">
        <w:rPr>
          <w:rFonts w:ascii="Times New Roman" w:hAnsi="Times New Roman" w:cs="Times New Roman"/>
          <w:sz w:val="28"/>
          <w:szCs w:val="18"/>
        </w:rPr>
        <w:t>.</w:t>
      </w:r>
    </w:p>
    <w:p w:rsidR="000E24E4" w:rsidRPr="00D30CC1" w:rsidRDefault="00D17A46" w:rsidP="001971AD">
      <w:pPr>
        <w:shd w:val="clear" w:color="auto" w:fill="FFFFFF"/>
        <w:spacing w:after="120" w:line="276" w:lineRule="auto"/>
        <w:ind w:firstLine="720"/>
        <w:jc w:val="both"/>
        <w:rPr>
          <w:rFonts w:ascii="Times New Roman" w:hAnsi="Times New Roman" w:cs="Times New Roman"/>
          <w:sz w:val="28"/>
          <w:szCs w:val="18"/>
        </w:rPr>
      </w:pPr>
      <w:r w:rsidRPr="00D30CC1">
        <w:rPr>
          <w:rFonts w:ascii="Times New Roman" w:hAnsi="Times New Roman" w:cs="Times New Roman"/>
          <w:sz w:val="28"/>
          <w:szCs w:val="18"/>
        </w:rPr>
        <w:t xml:space="preserve">Trường hợp </w:t>
      </w:r>
      <w:r w:rsidR="0041566C">
        <w:rPr>
          <w:rFonts w:ascii="Times New Roman" w:hAnsi="Times New Roman" w:cs="Times New Roman"/>
          <w:sz w:val="28"/>
          <w:szCs w:val="18"/>
        </w:rPr>
        <w:t xml:space="preserve">người nộp thuế </w:t>
      </w:r>
      <w:r w:rsidRPr="00D30CC1">
        <w:rPr>
          <w:rFonts w:ascii="Times New Roman" w:hAnsi="Times New Roman" w:cs="Times New Roman"/>
          <w:sz w:val="28"/>
          <w:szCs w:val="18"/>
        </w:rPr>
        <w:t>phải nộp</w:t>
      </w:r>
      <w:r w:rsidR="0041566C">
        <w:rPr>
          <w:rFonts w:ascii="Times New Roman" w:hAnsi="Times New Roman" w:cs="Times New Roman"/>
          <w:sz w:val="28"/>
          <w:szCs w:val="18"/>
        </w:rPr>
        <w:t xml:space="preserve"> </w:t>
      </w:r>
      <w:r w:rsidR="0041566C" w:rsidRPr="0041566C">
        <w:rPr>
          <w:rFonts w:ascii="Times New Roman" w:hAnsi="Times New Roman" w:cs="Times New Roman"/>
          <w:color w:val="0000CC"/>
          <w:sz w:val="28"/>
          <w:szCs w:val="18"/>
        </w:rPr>
        <w:t>ngân sách nhà nước</w:t>
      </w:r>
      <w:r w:rsidRPr="00D30CC1">
        <w:rPr>
          <w:rFonts w:ascii="Times New Roman" w:hAnsi="Times New Roman" w:cs="Times New Roman"/>
          <w:sz w:val="28"/>
          <w:szCs w:val="18"/>
        </w:rPr>
        <w:t xml:space="preserve"> vào tài khoản </w:t>
      </w:r>
      <w:proofErr w:type="gramStart"/>
      <w:r w:rsidRPr="00D30CC1">
        <w:rPr>
          <w:rFonts w:ascii="Times New Roman" w:hAnsi="Times New Roman" w:cs="Times New Roman"/>
          <w:sz w:val="28"/>
          <w:szCs w:val="18"/>
        </w:rPr>
        <w:t>thu</w:t>
      </w:r>
      <w:proofErr w:type="gramEnd"/>
      <w:r w:rsidRPr="00D30CC1">
        <w:rPr>
          <w:rFonts w:ascii="Times New Roman" w:hAnsi="Times New Roman" w:cs="Times New Roman"/>
          <w:sz w:val="28"/>
          <w:szCs w:val="18"/>
        </w:rPr>
        <w:t xml:space="preserve"> khác nhau, thì</w:t>
      </w:r>
      <w:r w:rsidR="00F575CF" w:rsidRPr="00D30CC1">
        <w:rPr>
          <w:rFonts w:ascii="Times New Roman" w:hAnsi="Times New Roman" w:cs="Times New Roman"/>
          <w:sz w:val="28"/>
          <w:szCs w:val="18"/>
        </w:rPr>
        <w:t xml:space="preserve"> </w:t>
      </w:r>
      <w:r w:rsidR="008F16A2" w:rsidRPr="008F16A2">
        <w:rPr>
          <w:rFonts w:ascii="Times New Roman" w:hAnsi="Times New Roman" w:cs="Times New Roman"/>
          <w:color w:val="0000CC"/>
          <w:sz w:val="28"/>
          <w:szCs w:val="18"/>
        </w:rPr>
        <w:t>phải lập riêng bảng kê tương ứng với từng tài khoản thu</w:t>
      </w:r>
      <w:r w:rsidR="008F16A2" w:rsidRPr="00D30CC1">
        <w:rPr>
          <w:rFonts w:ascii="Times New Roman" w:hAnsi="Times New Roman" w:cs="Times New Roman"/>
          <w:sz w:val="28"/>
          <w:szCs w:val="18"/>
        </w:rPr>
        <w:t xml:space="preserve"> </w:t>
      </w:r>
      <w:r w:rsidR="000E24E4" w:rsidRPr="00D30CC1">
        <w:rPr>
          <w:rFonts w:ascii="Times New Roman" w:hAnsi="Times New Roman" w:cs="Times New Roman"/>
          <w:sz w:val="28"/>
          <w:szCs w:val="18"/>
        </w:rPr>
        <w:t>theo mẫu số 01/BKNT ban hành kèm theo Nghị định</w:t>
      </w:r>
      <w:r w:rsidR="001766D9" w:rsidRPr="00D30CC1">
        <w:rPr>
          <w:rFonts w:ascii="Times New Roman" w:hAnsi="Times New Roman" w:cs="Times New Roman"/>
          <w:sz w:val="28"/>
          <w:szCs w:val="18"/>
        </w:rPr>
        <w:t xml:space="preserve"> </w:t>
      </w:r>
      <w:r w:rsidR="001766D9" w:rsidRPr="00D30CC1">
        <w:rPr>
          <w:rFonts w:ascii="Times New Roman" w:hAnsi="Times New Roman" w:cs="Times New Roman"/>
          <w:color w:val="0000CC"/>
          <w:sz w:val="28"/>
          <w:szCs w:val="18"/>
        </w:rPr>
        <w:t>số</w:t>
      </w:r>
      <w:r w:rsidR="000E24E4" w:rsidRPr="00D30CC1">
        <w:rPr>
          <w:rFonts w:ascii="Times New Roman" w:hAnsi="Times New Roman" w:cs="Times New Roman"/>
          <w:sz w:val="28"/>
          <w:szCs w:val="18"/>
        </w:rPr>
        <w:t xml:space="preserve"> 11/2020/NĐ-CP</w:t>
      </w:r>
      <w:r w:rsidR="00CF4995" w:rsidRPr="00D30CC1">
        <w:rPr>
          <w:rFonts w:ascii="Times New Roman" w:hAnsi="Times New Roman" w:cs="Times New Roman"/>
          <w:sz w:val="28"/>
          <w:szCs w:val="18"/>
        </w:rPr>
        <w:t>.</w:t>
      </w:r>
    </w:p>
    <w:p w:rsidR="00F247A4" w:rsidRPr="00D30CC1" w:rsidRDefault="00D17A46" w:rsidP="001971AD">
      <w:pPr>
        <w:shd w:val="clear" w:color="auto" w:fill="FFFFFF"/>
        <w:spacing w:after="120" w:line="276" w:lineRule="auto"/>
        <w:ind w:firstLine="720"/>
        <w:jc w:val="both"/>
        <w:rPr>
          <w:rFonts w:ascii="Times New Roman" w:hAnsi="Times New Roman" w:cs="Times New Roman"/>
          <w:sz w:val="28"/>
          <w:szCs w:val="18"/>
        </w:rPr>
      </w:pPr>
      <w:r w:rsidRPr="00D30CC1">
        <w:rPr>
          <w:rFonts w:ascii="Times New Roman" w:hAnsi="Times New Roman" w:cs="Times New Roman"/>
          <w:sz w:val="28"/>
          <w:szCs w:val="18"/>
        </w:rPr>
        <w:t>2. Hệ thống</w:t>
      </w:r>
      <w:r w:rsidR="001F11D3" w:rsidRPr="00D30CC1">
        <w:rPr>
          <w:rFonts w:ascii="Times New Roman" w:hAnsi="Times New Roman" w:cs="Times New Roman"/>
          <w:sz w:val="28"/>
          <w:szCs w:val="18"/>
        </w:rPr>
        <w:t xml:space="preserve"> công nghệ thông tin</w:t>
      </w:r>
      <w:r w:rsidRPr="00D30CC1">
        <w:rPr>
          <w:rFonts w:ascii="Times New Roman" w:hAnsi="Times New Roman" w:cs="Times New Roman"/>
          <w:sz w:val="28"/>
          <w:szCs w:val="18"/>
        </w:rPr>
        <w:t xml:space="preserve"> của </w:t>
      </w:r>
      <w:r w:rsidR="00F247A4" w:rsidRPr="00D30CC1">
        <w:rPr>
          <w:rFonts w:ascii="Times New Roman" w:hAnsi="Times New Roman" w:cs="Times New Roman"/>
          <w:sz w:val="28"/>
          <w:szCs w:val="18"/>
        </w:rPr>
        <w:t xml:space="preserve">tổ chức cung ứng dịch vụ trung gian thanh toán </w:t>
      </w:r>
      <w:r w:rsidRPr="00D30CC1">
        <w:rPr>
          <w:rFonts w:ascii="Times New Roman" w:hAnsi="Times New Roman" w:cs="Times New Roman"/>
          <w:sz w:val="28"/>
          <w:szCs w:val="18"/>
        </w:rPr>
        <w:t xml:space="preserve">kiểm tra thông tin người nộp thuế </w:t>
      </w:r>
      <w:r w:rsidR="0044482B" w:rsidRPr="0044482B">
        <w:rPr>
          <w:rFonts w:ascii="Times New Roman" w:hAnsi="Times New Roman" w:cs="Times New Roman"/>
          <w:color w:val="0000CC"/>
          <w:sz w:val="28"/>
          <w:szCs w:val="18"/>
        </w:rPr>
        <w:t>lập</w:t>
      </w:r>
      <w:r w:rsidRPr="00D30CC1">
        <w:rPr>
          <w:rFonts w:ascii="Times New Roman" w:hAnsi="Times New Roman" w:cs="Times New Roman"/>
          <w:sz w:val="28"/>
          <w:szCs w:val="18"/>
        </w:rPr>
        <w:t>, đối chiếu với thông tin truy vấn trên Cổng thanh toán điện tử hải quan </w:t>
      </w:r>
      <w:r w:rsidR="00F575CF" w:rsidRPr="00D30CC1">
        <w:rPr>
          <w:rFonts w:ascii="Times New Roman" w:hAnsi="Times New Roman" w:cs="Times New Roman"/>
          <w:sz w:val="28"/>
          <w:szCs w:val="18"/>
        </w:rPr>
        <w:t>để</w:t>
      </w:r>
      <w:r w:rsidRPr="00D30CC1">
        <w:rPr>
          <w:rFonts w:ascii="Times New Roman" w:hAnsi="Times New Roman" w:cs="Times New Roman"/>
          <w:sz w:val="28"/>
          <w:szCs w:val="18"/>
        </w:rPr>
        <w:t xml:space="preserve"> xử lý như sau:</w:t>
      </w:r>
    </w:p>
    <w:p w:rsidR="00F247A4" w:rsidRPr="00D30CC1" w:rsidRDefault="00D17A46" w:rsidP="001971AD">
      <w:pPr>
        <w:shd w:val="clear" w:color="auto" w:fill="FFFFFF"/>
        <w:spacing w:after="120" w:line="276" w:lineRule="auto"/>
        <w:ind w:firstLine="720"/>
        <w:jc w:val="both"/>
        <w:rPr>
          <w:rFonts w:ascii="Times New Roman" w:hAnsi="Times New Roman" w:cs="Times New Roman"/>
          <w:sz w:val="28"/>
          <w:szCs w:val="18"/>
        </w:rPr>
      </w:pPr>
      <w:r w:rsidRPr="00D30CC1">
        <w:rPr>
          <w:rFonts w:ascii="Times New Roman" w:hAnsi="Times New Roman" w:cs="Times New Roman"/>
          <w:sz w:val="28"/>
          <w:szCs w:val="18"/>
        </w:rPr>
        <w:t>a) Trường hợp thông tin phù hợp với thông tin truy vấn trên Cổng thanh toán điện tử hải quan</w:t>
      </w:r>
      <w:r w:rsidR="003F3B2B" w:rsidRPr="00D30CC1">
        <w:rPr>
          <w:rFonts w:ascii="Times New Roman" w:hAnsi="Times New Roman" w:cs="Times New Roman"/>
          <w:sz w:val="28"/>
          <w:szCs w:val="18"/>
        </w:rPr>
        <w:t>, hệ thống</w:t>
      </w:r>
      <w:r w:rsidR="00DD5354" w:rsidRPr="00D30CC1">
        <w:rPr>
          <w:rFonts w:ascii="Times New Roman" w:hAnsi="Times New Roman" w:cs="Times New Roman"/>
          <w:sz w:val="28"/>
          <w:szCs w:val="18"/>
        </w:rPr>
        <w:t xml:space="preserve"> công nghệ thông tin</w:t>
      </w:r>
      <w:r w:rsidR="003F3B2B" w:rsidRPr="00D30CC1">
        <w:rPr>
          <w:rFonts w:ascii="Times New Roman" w:hAnsi="Times New Roman" w:cs="Times New Roman"/>
          <w:sz w:val="28"/>
          <w:szCs w:val="18"/>
        </w:rPr>
        <w:t xml:space="preserve"> xử lý</w:t>
      </w:r>
      <w:r w:rsidRPr="00D30CC1">
        <w:rPr>
          <w:rFonts w:ascii="Times New Roman" w:hAnsi="Times New Roman" w:cs="Times New Roman"/>
          <w:sz w:val="28"/>
          <w:szCs w:val="18"/>
        </w:rPr>
        <w:t xml:space="preserve"> trích tiền của người nộp thuế chuyển </w:t>
      </w:r>
      <w:r w:rsidR="00F247A4" w:rsidRPr="00D30CC1">
        <w:rPr>
          <w:rFonts w:ascii="Times New Roman" w:hAnsi="Times New Roman" w:cs="Times New Roman"/>
          <w:sz w:val="28"/>
          <w:szCs w:val="18"/>
        </w:rPr>
        <w:t>nộp ngân sách nhà nước theo quy định</w:t>
      </w:r>
      <w:r w:rsidR="00754B59">
        <w:rPr>
          <w:rFonts w:ascii="Times New Roman" w:hAnsi="Times New Roman" w:cs="Times New Roman"/>
          <w:sz w:val="28"/>
          <w:szCs w:val="18"/>
        </w:rPr>
        <w:t>;</w:t>
      </w:r>
    </w:p>
    <w:p w:rsidR="00DD778B" w:rsidRPr="00D30CC1" w:rsidRDefault="00D17A46" w:rsidP="001971AD">
      <w:pPr>
        <w:shd w:val="clear" w:color="auto" w:fill="FFFFFF"/>
        <w:spacing w:after="120" w:line="276" w:lineRule="auto"/>
        <w:ind w:firstLine="720"/>
        <w:jc w:val="both"/>
        <w:rPr>
          <w:rFonts w:ascii="Times New Roman" w:hAnsi="Times New Roman" w:cs="Times New Roman"/>
          <w:sz w:val="28"/>
          <w:szCs w:val="18"/>
        </w:rPr>
      </w:pPr>
      <w:r w:rsidRPr="00D30CC1">
        <w:rPr>
          <w:rFonts w:ascii="Times New Roman" w:hAnsi="Times New Roman" w:cs="Times New Roman"/>
          <w:sz w:val="28"/>
          <w:szCs w:val="18"/>
        </w:rPr>
        <w:t>b) Trường hợp thông tin chưa phù hợp</w:t>
      </w:r>
      <w:r w:rsidR="003F3B2B" w:rsidRPr="00D30CC1">
        <w:rPr>
          <w:rFonts w:ascii="Times New Roman" w:hAnsi="Times New Roman" w:cs="Times New Roman"/>
          <w:sz w:val="28"/>
          <w:szCs w:val="18"/>
        </w:rPr>
        <w:t xml:space="preserve"> (trừ thông tin về số tiền)</w:t>
      </w:r>
      <w:r w:rsidR="00F247A4" w:rsidRPr="00D30CC1">
        <w:rPr>
          <w:rFonts w:ascii="Times New Roman" w:hAnsi="Times New Roman" w:cs="Times New Roman"/>
          <w:sz w:val="28"/>
          <w:szCs w:val="18"/>
        </w:rPr>
        <w:t xml:space="preserve"> hoặc không có trên</w:t>
      </w:r>
      <w:r w:rsidRPr="00D30CC1">
        <w:rPr>
          <w:rFonts w:ascii="Times New Roman" w:hAnsi="Times New Roman" w:cs="Times New Roman"/>
          <w:sz w:val="28"/>
          <w:szCs w:val="18"/>
        </w:rPr>
        <w:t> Cổng thanh toán điện tử hả</w:t>
      </w:r>
      <w:r w:rsidR="00F0560F" w:rsidRPr="00D30CC1">
        <w:rPr>
          <w:rFonts w:ascii="Times New Roman" w:hAnsi="Times New Roman" w:cs="Times New Roman"/>
          <w:sz w:val="28"/>
          <w:szCs w:val="18"/>
        </w:rPr>
        <w:t>i quan</w:t>
      </w:r>
      <w:r w:rsidR="003F3B2B" w:rsidRPr="00D30CC1">
        <w:rPr>
          <w:rFonts w:ascii="Times New Roman" w:hAnsi="Times New Roman" w:cs="Times New Roman"/>
          <w:sz w:val="28"/>
          <w:szCs w:val="18"/>
        </w:rPr>
        <w:t xml:space="preserve"> hệ thống</w:t>
      </w:r>
      <w:r w:rsidR="00DD5354" w:rsidRPr="00D30CC1">
        <w:rPr>
          <w:rFonts w:ascii="Times New Roman" w:hAnsi="Times New Roman" w:cs="Times New Roman"/>
          <w:sz w:val="28"/>
          <w:szCs w:val="18"/>
        </w:rPr>
        <w:t xml:space="preserve"> công nghệ thông tin</w:t>
      </w:r>
      <w:r w:rsidR="003E5CD1" w:rsidRPr="00D30CC1">
        <w:rPr>
          <w:rFonts w:ascii="Times New Roman" w:hAnsi="Times New Roman" w:cs="Times New Roman"/>
          <w:sz w:val="28"/>
          <w:szCs w:val="18"/>
        </w:rPr>
        <w:t xml:space="preserve"> thông báo cho người nộp thuế để kiểm tra lại thông tin </w:t>
      </w:r>
      <w:r w:rsidR="00DD778B" w:rsidRPr="00D30CC1">
        <w:rPr>
          <w:rFonts w:ascii="Times New Roman" w:hAnsi="Times New Roman" w:cs="Times New Roman"/>
          <w:sz w:val="28"/>
          <w:szCs w:val="18"/>
        </w:rPr>
        <w:t>về các khoản thu nộp ngân sách</w:t>
      </w:r>
      <w:r w:rsidR="002A5F14">
        <w:rPr>
          <w:rFonts w:ascii="Times New Roman" w:hAnsi="Times New Roman" w:cs="Times New Roman"/>
          <w:sz w:val="28"/>
          <w:szCs w:val="18"/>
        </w:rPr>
        <w:t xml:space="preserve"> </w:t>
      </w:r>
      <w:r w:rsidR="002A5F14" w:rsidRPr="002A5F14">
        <w:rPr>
          <w:rFonts w:ascii="Times New Roman" w:hAnsi="Times New Roman" w:cs="Times New Roman"/>
          <w:color w:val="000066"/>
          <w:sz w:val="28"/>
          <w:szCs w:val="18"/>
        </w:rPr>
        <w:t>nhà nước</w:t>
      </w:r>
      <w:r w:rsidR="009025EE" w:rsidRPr="00D30CC1">
        <w:rPr>
          <w:rFonts w:ascii="Times New Roman" w:hAnsi="Times New Roman" w:cs="Times New Roman"/>
          <w:sz w:val="28"/>
          <w:szCs w:val="18"/>
        </w:rPr>
        <w:t>.</w:t>
      </w:r>
    </w:p>
    <w:p w:rsidR="003E5CD1" w:rsidRPr="00D30CC1" w:rsidRDefault="00D17A46" w:rsidP="001971AD">
      <w:pPr>
        <w:shd w:val="clear" w:color="auto" w:fill="FFFFFF"/>
        <w:spacing w:after="120" w:line="276" w:lineRule="auto"/>
        <w:ind w:firstLine="720"/>
        <w:jc w:val="both"/>
        <w:rPr>
          <w:rFonts w:ascii="Times New Roman" w:hAnsi="Times New Roman" w:cs="Times New Roman"/>
          <w:sz w:val="28"/>
          <w:szCs w:val="18"/>
        </w:rPr>
      </w:pPr>
      <w:r w:rsidRPr="00D30CC1">
        <w:rPr>
          <w:rFonts w:ascii="Times New Roman" w:hAnsi="Times New Roman" w:cs="Times New Roman"/>
          <w:sz w:val="28"/>
          <w:szCs w:val="18"/>
        </w:rPr>
        <w:t xml:space="preserve">3. Cơ quan hải quan sử dụng hệ thống điện tử tự động để kiểm tra thông tin do </w:t>
      </w:r>
      <w:r w:rsidR="003E5CD1" w:rsidRPr="00D30CC1">
        <w:rPr>
          <w:rFonts w:ascii="Times New Roman" w:hAnsi="Times New Roman" w:cs="Times New Roman"/>
          <w:sz w:val="28"/>
          <w:szCs w:val="18"/>
        </w:rPr>
        <w:t>tổ chức cung ứng dịch vụ trung gian thanh toán</w:t>
      </w:r>
      <w:r w:rsidRPr="00D30CC1">
        <w:rPr>
          <w:rFonts w:ascii="Times New Roman" w:hAnsi="Times New Roman" w:cs="Times New Roman"/>
          <w:sz w:val="28"/>
          <w:szCs w:val="18"/>
        </w:rPr>
        <w:t xml:space="preserve"> gửi qua Cổng thanh toán điện tử hải quan</w:t>
      </w:r>
      <w:r w:rsidR="003E5CD1" w:rsidRPr="00D30CC1">
        <w:rPr>
          <w:rFonts w:ascii="Times New Roman" w:hAnsi="Times New Roman" w:cs="Times New Roman"/>
          <w:sz w:val="28"/>
          <w:szCs w:val="18"/>
        </w:rPr>
        <w:t xml:space="preserve"> </w:t>
      </w:r>
      <w:r w:rsidR="008A606E" w:rsidRPr="00D30CC1">
        <w:rPr>
          <w:rFonts w:ascii="Times New Roman" w:hAnsi="Times New Roman" w:cs="Times New Roman"/>
          <w:sz w:val="28"/>
          <w:szCs w:val="18"/>
        </w:rPr>
        <w:t>theo</w:t>
      </w:r>
      <w:r w:rsidR="003E5CD1" w:rsidRPr="00D30CC1">
        <w:rPr>
          <w:rFonts w:ascii="Times New Roman" w:hAnsi="Times New Roman" w:cs="Times New Roman"/>
          <w:sz w:val="28"/>
          <w:szCs w:val="18"/>
        </w:rPr>
        <w:t xml:space="preserve"> quy định tại khoản 3 Điều 17</w:t>
      </w:r>
      <w:r w:rsidR="00097BFA">
        <w:rPr>
          <w:rFonts w:ascii="Times New Roman" w:hAnsi="Times New Roman" w:cs="Times New Roman"/>
          <w:sz w:val="28"/>
          <w:szCs w:val="18"/>
        </w:rPr>
        <w:t xml:space="preserve"> </w:t>
      </w:r>
      <w:r w:rsidR="00097BFA" w:rsidRPr="00097BFA">
        <w:rPr>
          <w:rFonts w:ascii="Times New Roman" w:hAnsi="Times New Roman" w:cs="Times New Roman"/>
          <w:color w:val="000066"/>
          <w:sz w:val="28"/>
          <w:szCs w:val="18"/>
        </w:rPr>
        <w:t>Thông tư này</w:t>
      </w:r>
      <w:r w:rsidR="003E5CD1" w:rsidRPr="00D30CC1">
        <w:rPr>
          <w:rFonts w:ascii="Times New Roman" w:hAnsi="Times New Roman" w:cs="Times New Roman"/>
          <w:sz w:val="28"/>
          <w:szCs w:val="18"/>
        </w:rPr>
        <w:t>.</w:t>
      </w:r>
    </w:p>
    <w:p w:rsidR="00E343AB" w:rsidRPr="00D30CC1" w:rsidRDefault="003E5CD1" w:rsidP="001971AD">
      <w:pPr>
        <w:shd w:val="clear" w:color="auto" w:fill="FFFFFF"/>
        <w:spacing w:after="120" w:line="276" w:lineRule="auto"/>
        <w:ind w:firstLine="720"/>
        <w:jc w:val="both"/>
        <w:rPr>
          <w:rFonts w:ascii="Times New Roman" w:hAnsi="Times New Roman" w:cs="Times New Roman"/>
          <w:sz w:val="28"/>
          <w:szCs w:val="18"/>
        </w:rPr>
      </w:pPr>
      <w:r w:rsidRPr="00D30CC1">
        <w:rPr>
          <w:rFonts w:ascii="Times New Roman" w:hAnsi="Times New Roman" w:cs="Times New Roman"/>
          <w:sz w:val="28"/>
          <w:szCs w:val="18"/>
        </w:rPr>
        <w:lastRenderedPageBreak/>
        <w:t>4</w:t>
      </w:r>
      <w:r w:rsidR="00D17A46" w:rsidRPr="00D30CC1">
        <w:rPr>
          <w:rFonts w:ascii="Times New Roman" w:hAnsi="Times New Roman" w:cs="Times New Roman"/>
          <w:sz w:val="28"/>
          <w:szCs w:val="18"/>
        </w:rPr>
        <w:t>. Trường hợp hệ thống đường truyền</w:t>
      </w:r>
      <w:r w:rsidR="006C50E0" w:rsidRPr="00D30CC1">
        <w:rPr>
          <w:rFonts w:ascii="Times New Roman" w:hAnsi="Times New Roman" w:cs="Times New Roman"/>
          <w:sz w:val="28"/>
          <w:szCs w:val="18"/>
        </w:rPr>
        <w:t xml:space="preserve"> </w:t>
      </w:r>
      <w:r w:rsidR="008E58EC" w:rsidRPr="00D30CC1">
        <w:rPr>
          <w:rFonts w:ascii="Times New Roman" w:hAnsi="Times New Roman" w:cs="Times New Roman"/>
          <w:sz w:val="28"/>
          <w:szCs w:val="18"/>
        </w:rPr>
        <w:t>gặp</w:t>
      </w:r>
      <w:r w:rsidR="006C50E0" w:rsidRPr="00D30CC1">
        <w:rPr>
          <w:rFonts w:ascii="Times New Roman" w:hAnsi="Times New Roman" w:cs="Times New Roman"/>
          <w:sz w:val="28"/>
          <w:szCs w:val="18"/>
        </w:rPr>
        <w:t xml:space="preserve"> </w:t>
      </w:r>
      <w:r w:rsidR="00D17A46" w:rsidRPr="00D30CC1">
        <w:rPr>
          <w:rFonts w:ascii="Times New Roman" w:hAnsi="Times New Roman" w:cs="Times New Roman"/>
          <w:sz w:val="28"/>
          <w:szCs w:val="18"/>
        </w:rPr>
        <w:t>sự cố,</w:t>
      </w:r>
      <w:r w:rsidR="008E58EC" w:rsidRPr="00D30CC1">
        <w:rPr>
          <w:rFonts w:ascii="Times New Roman" w:hAnsi="Times New Roman" w:cs="Times New Roman"/>
          <w:sz w:val="28"/>
          <w:szCs w:val="18"/>
        </w:rPr>
        <w:t xml:space="preserve"> tổ chức cung ứng dịch vụ trung gian thanh toán thông báo bằng email nội bộ cho</w:t>
      </w:r>
      <w:r w:rsidR="008A606E" w:rsidRPr="00D30CC1">
        <w:rPr>
          <w:rFonts w:ascii="Times New Roman" w:hAnsi="Times New Roman" w:cs="Times New Roman"/>
          <w:sz w:val="28"/>
          <w:szCs w:val="18"/>
        </w:rPr>
        <w:t xml:space="preserve"> cơ quan hải quan, ngân hàng phối hợ</w:t>
      </w:r>
      <w:r w:rsidR="00410A8E" w:rsidRPr="00D30CC1">
        <w:rPr>
          <w:rFonts w:ascii="Times New Roman" w:hAnsi="Times New Roman" w:cs="Times New Roman"/>
          <w:sz w:val="28"/>
          <w:szCs w:val="18"/>
        </w:rPr>
        <w:t xml:space="preserve">p thu </w:t>
      </w:r>
      <w:r w:rsidR="008A606E" w:rsidRPr="00D30CC1">
        <w:rPr>
          <w:rFonts w:ascii="Times New Roman" w:hAnsi="Times New Roman" w:cs="Times New Roman"/>
          <w:sz w:val="28"/>
          <w:szCs w:val="18"/>
        </w:rPr>
        <w:t>và</w:t>
      </w:r>
      <w:r w:rsidR="008E58EC" w:rsidRPr="00D30CC1">
        <w:rPr>
          <w:rFonts w:ascii="Times New Roman" w:hAnsi="Times New Roman" w:cs="Times New Roman"/>
          <w:sz w:val="28"/>
          <w:szCs w:val="18"/>
        </w:rPr>
        <w:t xml:space="preserve"> các bên</w:t>
      </w:r>
      <w:r w:rsidR="008A606E" w:rsidRPr="00D30CC1">
        <w:rPr>
          <w:rFonts w:ascii="Times New Roman" w:hAnsi="Times New Roman" w:cs="Times New Roman"/>
          <w:sz w:val="28"/>
          <w:szCs w:val="18"/>
        </w:rPr>
        <w:t xml:space="preserve"> có</w:t>
      </w:r>
      <w:r w:rsidR="008E58EC" w:rsidRPr="00D30CC1">
        <w:rPr>
          <w:rFonts w:ascii="Times New Roman" w:hAnsi="Times New Roman" w:cs="Times New Roman"/>
          <w:sz w:val="28"/>
          <w:szCs w:val="18"/>
        </w:rPr>
        <w:t xml:space="preserve"> liên quan</w:t>
      </w:r>
      <w:r w:rsidR="008A606E" w:rsidRPr="00D30CC1">
        <w:rPr>
          <w:rFonts w:ascii="Times New Roman" w:hAnsi="Times New Roman" w:cs="Times New Roman"/>
          <w:sz w:val="28"/>
          <w:szCs w:val="18"/>
        </w:rPr>
        <w:t xml:space="preserve"> (nếu có)</w:t>
      </w:r>
      <w:r w:rsidR="008E58EC" w:rsidRPr="00D30CC1">
        <w:rPr>
          <w:rFonts w:ascii="Times New Roman" w:hAnsi="Times New Roman" w:cs="Times New Roman"/>
          <w:sz w:val="28"/>
          <w:szCs w:val="18"/>
        </w:rPr>
        <w:t xml:space="preserve"> </w:t>
      </w:r>
      <w:r w:rsidR="00410A8E" w:rsidRPr="00D30CC1">
        <w:rPr>
          <w:rFonts w:ascii="Times New Roman" w:hAnsi="Times New Roman" w:cs="Times New Roman"/>
          <w:sz w:val="28"/>
          <w:szCs w:val="18"/>
        </w:rPr>
        <w:t>tương tự các bước quy định tại</w:t>
      </w:r>
      <w:r w:rsidR="008E58EC" w:rsidRPr="00D30CC1">
        <w:rPr>
          <w:rFonts w:ascii="Times New Roman" w:hAnsi="Times New Roman" w:cs="Times New Roman"/>
          <w:sz w:val="28"/>
          <w:szCs w:val="18"/>
        </w:rPr>
        <w:t xml:space="preserve"> khoả</w:t>
      </w:r>
      <w:r w:rsidR="00814C4D" w:rsidRPr="00D30CC1">
        <w:rPr>
          <w:rFonts w:ascii="Times New Roman" w:hAnsi="Times New Roman" w:cs="Times New Roman"/>
          <w:sz w:val="28"/>
          <w:szCs w:val="18"/>
        </w:rPr>
        <w:t>n 2, khoản 4, khoản 5</w:t>
      </w:r>
      <w:r w:rsidR="006C50E0" w:rsidRPr="00D30CC1">
        <w:rPr>
          <w:rFonts w:ascii="Times New Roman" w:hAnsi="Times New Roman" w:cs="Times New Roman"/>
          <w:sz w:val="28"/>
          <w:szCs w:val="18"/>
        </w:rPr>
        <w:t xml:space="preserve"> </w:t>
      </w:r>
      <w:r w:rsidR="00D17A46" w:rsidRPr="00D30CC1">
        <w:rPr>
          <w:rFonts w:ascii="Times New Roman" w:hAnsi="Times New Roman" w:cs="Times New Roman"/>
          <w:sz w:val="28"/>
          <w:szCs w:val="18"/>
        </w:rPr>
        <w:t>Điều 24 Thông tư này.</w:t>
      </w:r>
      <w:r w:rsidR="00E343AB" w:rsidRPr="00D30CC1">
        <w:rPr>
          <w:rFonts w:ascii="Times New Roman" w:hAnsi="Times New Roman" w:cs="Times New Roman"/>
          <w:sz w:val="28"/>
          <w:szCs w:val="18"/>
        </w:rPr>
        <w:t>”</w:t>
      </w:r>
    </w:p>
    <w:p w:rsidR="00CB3D4B" w:rsidRPr="0041566C" w:rsidRDefault="009C23F1" w:rsidP="001971AD">
      <w:pPr>
        <w:shd w:val="clear" w:color="auto" w:fill="FFFFFF"/>
        <w:spacing w:after="120" w:line="276" w:lineRule="auto"/>
        <w:ind w:firstLine="720"/>
        <w:jc w:val="both"/>
        <w:rPr>
          <w:rFonts w:ascii="Times New Roman" w:hAnsi="Times New Roman" w:cs="Times New Roman"/>
          <w:b/>
          <w:sz w:val="28"/>
          <w:szCs w:val="18"/>
          <w:shd w:val="clear" w:color="auto" w:fill="FFFFFF"/>
        </w:rPr>
      </w:pPr>
      <w:r w:rsidRPr="0041566C">
        <w:rPr>
          <w:rFonts w:ascii="Times New Roman" w:hAnsi="Times New Roman" w:cs="Times New Roman"/>
          <w:b/>
          <w:color w:val="000099"/>
          <w:sz w:val="28"/>
          <w:szCs w:val="18"/>
          <w:shd w:val="clear" w:color="auto" w:fill="FFFFFF"/>
        </w:rPr>
        <w:t>1</w:t>
      </w:r>
      <w:r w:rsidR="00A62D08">
        <w:rPr>
          <w:rFonts w:ascii="Times New Roman" w:hAnsi="Times New Roman" w:cs="Times New Roman"/>
          <w:b/>
          <w:color w:val="000099"/>
          <w:sz w:val="28"/>
          <w:szCs w:val="18"/>
          <w:shd w:val="clear" w:color="auto" w:fill="FFFFFF"/>
        </w:rPr>
        <w:t>2</w:t>
      </w:r>
      <w:r w:rsidR="00CB3D4B" w:rsidRPr="0041566C">
        <w:rPr>
          <w:rFonts w:ascii="Times New Roman" w:hAnsi="Times New Roman" w:cs="Times New Roman"/>
          <w:b/>
          <w:sz w:val="28"/>
          <w:szCs w:val="18"/>
          <w:shd w:val="clear" w:color="auto" w:fill="FFFFFF"/>
        </w:rPr>
        <w:t>. Bổ sung Điều 25a như sau:</w:t>
      </w:r>
      <w:bookmarkStart w:id="13" w:name="dieu_26"/>
    </w:p>
    <w:p w:rsidR="00CB3D4B" w:rsidRPr="00D30CC1" w:rsidRDefault="00CB3D4B" w:rsidP="001971AD">
      <w:pPr>
        <w:shd w:val="clear" w:color="auto" w:fill="FFFFFF"/>
        <w:spacing w:after="120" w:line="276" w:lineRule="auto"/>
        <w:ind w:firstLine="720"/>
        <w:jc w:val="both"/>
        <w:rPr>
          <w:rFonts w:ascii="Times New Roman" w:hAnsi="Times New Roman" w:cs="Times New Roman"/>
          <w:sz w:val="28"/>
          <w:szCs w:val="18"/>
        </w:rPr>
      </w:pPr>
      <w:proofErr w:type="gramStart"/>
      <w:r w:rsidRPr="00D30CC1">
        <w:rPr>
          <w:rFonts w:ascii="Times New Roman" w:hAnsi="Times New Roman" w:cs="Times New Roman"/>
          <w:sz w:val="28"/>
          <w:szCs w:val="18"/>
          <w:shd w:val="clear" w:color="auto" w:fill="FFFFFF"/>
        </w:rPr>
        <w:t>“</w:t>
      </w:r>
      <w:r w:rsidR="00B17C0F" w:rsidRPr="0041566C">
        <w:rPr>
          <w:rFonts w:ascii="Times New Roman" w:hAnsi="Times New Roman" w:cs="Times New Roman"/>
          <w:b/>
          <w:sz w:val="28"/>
          <w:szCs w:val="18"/>
        </w:rPr>
        <w:t xml:space="preserve">Điều </w:t>
      </w:r>
      <w:r w:rsidR="00CE2078" w:rsidRPr="0041566C">
        <w:rPr>
          <w:rFonts w:ascii="Times New Roman" w:hAnsi="Times New Roman" w:cs="Times New Roman"/>
          <w:b/>
          <w:sz w:val="28"/>
          <w:szCs w:val="18"/>
        </w:rPr>
        <w:t>25a</w:t>
      </w:r>
      <w:r w:rsidR="00B17C0F" w:rsidRPr="0041566C">
        <w:rPr>
          <w:rFonts w:ascii="Times New Roman" w:hAnsi="Times New Roman" w:cs="Times New Roman"/>
          <w:b/>
          <w:sz w:val="28"/>
          <w:szCs w:val="18"/>
        </w:rPr>
        <w:t>.</w:t>
      </w:r>
      <w:proofErr w:type="gramEnd"/>
      <w:r w:rsidR="00B17C0F" w:rsidRPr="0041566C">
        <w:rPr>
          <w:rFonts w:ascii="Times New Roman" w:hAnsi="Times New Roman" w:cs="Times New Roman"/>
          <w:b/>
          <w:sz w:val="28"/>
          <w:szCs w:val="18"/>
        </w:rPr>
        <w:t xml:space="preserve"> Đối chiếu số liệu và xử lý sai sót giữa cơ quan hải quan với </w:t>
      </w:r>
      <w:bookmarkEnd w:id="13"/>
      <w:r w:rsidRPr="0041566C">
        <w:rPr>
          <w:rFonts w:ascii="Times New Roman" w:hAnsi="Times New Roman" w:cs="Times New Roman"/>
          <w:b/>
          <w:sz w:val="28"/>
          <w:szCs w:val="18"/>
        </w:rPr>
        <w:t>tổ chức cung ứng dịch vụ trung gian thanh toán</w:t>
      </w:r>
    </w:p>
    <w:p w:rsidR="0040083F" w:rsidRPr="00D30CC1" w:rsidRDefault="00A91471" w:rsidP="00944D4E">
      <w:pPr>
        <w:shd w:val="clear" w:color="auto" w:fill="FFFFFF"/>
        <w:spacing w:after="120" w:line="276" w:lineRule="auto"/>
        <w:ind w:firstLine="720"/>
        <w:jc w:val="both"/>
        <w:rPr>
          <w:rFonts w:ascii="Times New Roman" w:hAnsi="Times New Roman" w:cs="Times New Roman"/>
          <w:sz w:val="28"/>
          <w:szCs w:val="18"/>
        </w:rPr>
      </w:pPr>
      <w:r w:rsidRPr="00D30CC1">
        <w:rPr>
          <w:rFonts w:ascii="Times New Roman" w:hAnsi="Times New Roman" w:cs="Times New Roman"/>
          <w:sz w:val="28"/>
          <w:szCs w:val="18"/>
        </w:rPr>
        <w:t>1.</w:t>
      </w:r>
      <w:r w:rsidR="00AC2094" w:rsidRPr="00D30CC1">
        <w:rPr>
          <w:rFonts w:ascii="Times New Roman" w:hAnsi="Times New Roman" w:cs="Times New Roman"/>
          <w:sz w:val="28"/>
          <w:szCs w:val="18"/>
        </w:rPr>
        <w:t xml:space="preserve"> </w:t>
      </w:r>
      <w:r w:rsidR="0040083F" w:rsidRPr="00D30CC1">
        <w:rPr>
          <w:rFonts w:ascii="Times New Roman" w:hAnsi="Times New Roman" w:cs="Times New Roman"/>
          <w:sz w:val="28"/>
          <w:szCs w:val="18"/>
        </w:rPr>
        <w:t>Cơ quan hải quan và tổ chức cung ứng dịch vụ</w:t>
      </w:r>
      <w:r w:rsidR="00EE068A" w:rsidRPr="00D30CC1">
        <w:rPr>
          <w:rFonts w:ascii="Times New Roman" w:hAnsi="Times New Roman" w:cs="Times New Roman"/>
          <w:sz w:val="28"/>
          <w:szCs w:val="18"/>
        </w:rPr>
        <w:t xml:space="preserve"> trung gian thanh toán </w:t>
      </w:r>
      <w:r w:rsidR="0040083F" w:rsidRPr="00D30CC1">
        <w:rPr>
          <w:rFonts w:ascii="Times New Roman" w:hAnsi="Times New Roman" w:cs="Times New Roman"/>
          <w:sz w:val="28"/>
          <w:szCs w:val="18"/>
        </w:rPr>
        <w:t>thực hiện đối chiếu toàn bộ thông tin đã gửi đến Cổng thanh toán điện tử hải quan theo quy định tạ</w:t>
      </w:r>
      <w:r w:rsidR="001766D9" w:rsidRPr="00D30CC1">
        <w:rPr>
          <w:rFonts w:ascii="Times New Roman" w:hAnsi="Times New Roman" w:cs="Times New Roman"/>
          <w:sz w:val="28"/>
          <w:szCs w:val="18"/>
        </w:rPr>
        <w:t>i k</w:t>
      </w:r>
      <w:r w:rsidR="0040083F" w:rsidRPr="00D30CC1">
        <w:rPr>
          <w:rFonts w:ascii="Times New Roman" w:hAnsi="Times New Roman" w:cs="Times New Roman"/>
          <w:sz w:val="28"/>
          <w:szCs w:val="18"/>
        </w:rPr>
        <w:t>hoản 1, khoản 2, khoản 3, khoản 4, khoản 5 Điều 25 Thông tư này</w:t>
      </w:r>
      <w:r w:rsidR="00922288" w:rsidRPr="00D30CC1">
        <w:rPr>
          <w:rFonts w:ascii="Times New Roman" w:hAnsi="Times New Roman" w:cs="Times New Roman"/>
          <w:sz w:val="28"/>
          <w:szCs w:val="18"/>
        </w:rPr>
        <w:t>.</w:t>
      </w:r>
    </w:p>
    <w:p w:rsidR="0040083F" w:rsidRPr="00D30CC1" w:rsidRDefault="0040083F" w:rsidP="001971AD">
      <w:pPr>
        <w:shd w:val="clear" w:color="auto" w:fill="FFFFFF"/>
        <w:spacing w:after="120" w:line="276" w:lineRule="auto"/>
        <w:ind w:firstLine="720"/>
        <w:jc w:val="both"/>
        <w:rPr>
          <w:rFonts w:ascii="Times New Roman" w:hAnsi="Times New Roman" w:cs="Times New Roman"/>
          <w:sz w:val="28"/>
          <w:szCs w:val="18"/>
          <w:shd w:val="clear" w:color="auto" w:fill="FFFFFF"/>
        </w:rPr>
      </w:pPr>
      <w:r w:rsidRPr="00D30CC1">
        <w:rPr>
          <w:rFonts w:ascii="Times New Roman" w:hAnsi="Times New Roman" w:cs="Times New Roman"/>
          <w:sz w:val="28"/>
          <w:szCs w:val="18"/>
        </w:rPr>
        <w:t>Trường hợp thông tin</w:t>
      </w:r>
      <w:r w:rsidR="001A7FC5" w:rsidRPr="00D30CC1">
        <w:rPr>
          <w:rFonts w:ascii="Times New Roman" w:hAnsi="Times New Roman" w:cs="Times New Roman"/>
          <w:sz w:val="28"/>
          <w:szCs w:val="18"/>
        </w:rPr>
        <w:t xml:space="preserve"> sau khi</w:t>
      </w:r>
      <w:r w:rsidRPr="00D30CC1">
        <w:rPr>
          <w:rFonts w:ascii="Times New Roman" w:hAnsi="Times New Roman" w:cs="Times New Roman"/>
          <w:sz w:val="28"/>
          <w:szCs w:val="18"/>
        </w:rPr>
        <w:t xml:space="preserve"> đối chiếu </w:t>
      </w:r>
      <w:r w:rsidR="001A7FC5" w:rsidRPr="00D30CC1">
        <w:rPr>
          <w:rFonts w:ascii="Times New Roman" w:hAnsi="Times New Roman" w:cs="Times New Roman"/>
          <w:sz w:val="28"/>
          <w:szCs w:val="18"/>
        </w:rPr>
        <w:t>có sai sót</w:t>
      </w:r>
      <w:r w:rsidRPr="00D30CC1">
        <w:rPr>
          <w:rFonts w:ascii="Times New Roman" w:hAnsi="Times New Roman" w:cs="Times New Roman"/>
          <w:sz w:val="28"/>
          <w:szCs w:val="18"/>
        </w:rPr>
        <w:t xml:space="preserve"> hoặc không nhận được thông tin giấy nộp tiền vào ngân sách nhà nước do Kho bạc Nhà nước chuyển đến thì tổ chức cung ứng dịch vụ trung gian thanh toán có trách nhiệm làm rõ nguyên nhân chưa chuyển thông tin thu sang Kho bạc Nhà nước, giải trình với cơ quan hải quan về việc chưa chuyển thông tin thu sang Kho bạc Nhà nước, </w:t>
      </w:r>
      <w:r w:rsidR="001A7FC5" w:rsidRPr="00D30CC1">
        <w:rPr>
          <w:rFonts w:ascii="Times New Roman" w:hAnsi="Times New Roman" w:cs="Times New Roman"/>
          <w:sz w:val="28"/>
          <w:szCs w:val="18"/>
        </w:rPr>
        <w:t>tổ chức cung ứng dịch vụ trung gian thanh toán</w:t>
      </w:r>
      <w:r w:rsidR="00285B93" w:rsidRPr="00D30CC1">
        <w:rPr>
          <w:rFonts w:ascii="Times New Roman" w:hAnsi="Times New Roman" w:cs="Times New Roman"/>
          <w:sz w:val="28"/>
          <w:szCs w:val="18"/>
        </w:rPr>
        <w:t xml:space="preserve"> phải</w:t>
      </w:r>
      <w:r w:rsidRPr="00D30CC1">
        <w:rPr>
          <w:rFonts w:ascii="Times New Roman" w:hAnsi="Times New Roman" w:cs="Times New Roman"/>
          <w:sz w:val="28"/>
          <w:szCs w:val="18"/>
        </w:rPr>
        <w:t xml:space="preserve"> nộp tiền thuế và tiền chậm nộp (phát sinh do nguyên nhân chủ quan của </w:t>
      </w:r>
      <w:r w:rsidR="003A0F8B" w:rsidRPr="00D30CC1">
        <w:rPr>
          <w:rFonts w:ascii="Times New Roman" w:hAnsi="Times New Roman" w:cs="Times New Roman"/>
          <w:color w:val="0000CC"/>
          <w:sz w:val="28"/>
          <w:szCs w:val="18"/>
        </w:rPr>
        <w:t>tổ chức cung ứng dịch vụ trung gian thanh toán</w:t>
      </w:r>
      <w:r w:rsidR="00034A6E">
        <w:rPr>
          <w:rFonts w:ascii="Times New Roman" w:hAnsi="Times New Roman" w:cs="Times New Roman"/>
          <w:sz w:val="28"/>
          <w:szCs w:val="18"/>
        </w:rPr>
        <w:t>)</w:t>
      </w:r>
      <w:r w:rsidR="006F6F82" w:rsidRPr="00D30CC1">
        <w:rPr>
          <w:rFonts w:ascii="Times New Roman" w:hAnsi="Times New Roman" w:cs="Times New Roman"/>
          <w:sz w:val="28"/>
          <w:szCs w:val="18"/>
        </w:rPr>
        <w:t xml:space="preserve"> tính </w:t>
      </w:r>
      <w:r w:rsidRPr="00D30CC1">
        <w:rPr>
          <w:rFonts w:ascii="Times New Roman" w:hAnsi="Times New Roman" w:cs="Times New Roman"/>
          <w:sz w:val="28"/>
          <w:szCs w:val="18"/>
        </w:rPr>
        <w:t xml:space="preserve">tiền chậm </w:t>
      </w:r>
      <w:r w:rsidR="006F6F82" w:rsidRPr="00D30CC1">
        <w:rPr>
          <w:rFonts w:ascii="Times New Roman" w:hAnsi="Times New Roman" w:cs="Times New Roman"/>
          <w:sz w:val="28"/>
          <w:szCs w:val="18"/>
        </w:rPr>
        <w:t>nộp</w:t>
      </w:r>
      <w:r w:rsidRPr="00D30CC1">
        <w:rPr>
          <w:rFonts w:ascii="Times New Roman" w:hAnsi="Times New Roman" w:cs="Times New Roman"/>
          <w:sz w:val="28"/>
          <w:szCs w:val="18"/>
        </w:rPr>
        <w:t xml:space="preserve"> </w:t>
      </w:r>
      <w:r w:rsidR="00B23725" w:rsidRPr="00B23725">
        <w:rPr>
          <w:rFonts w:ascii="Times New Roman" w:hAnsi="Times New Roman" w:cs="Times New Roman"/>
          <w:color w:val="000066"/>
          <w:sz w:val="28"/>
          <w:szCs w:val="18"/>
        </w:rPr>
        <w:t>theo</w:t>
      </w:r>
      <w:r w:rsidR="00B23725" w:rsidRPr="00D30CC1">
        <w:rPr>
          <w:rFonts w:ascii="Times New Roman" w:hAnsi="Times New Roman" w:cs="Times New Roman"/>
          <w:sz w:val="28"/>
          <w:szCs w:val="18"/>
        </w:rPr>
        <w:t xml:space="preserve"> </w:t>
      </w:r>
      <w:r w:rsidRPr="00D30CC1">
        <w:rPr>
          <w:rFonts w:ascii="Times New Roman" w:hAnsi="Times New Roman" w:cs="Times New Roman"/>
          <w:sz w:val="28"/>
          <w:szCs w:val="18"/>
        </w:rPr>
        <w:t>quy định</w:t>
      </w:r>
      <w:r w:rsidR="006F6F82" w:rsidRPr="00D30CC1">
        <w:rPr>
          <w:rFonts w:ascii="Times New Roman" w:hAnsi="Times New Roman" w:cs="Times New Roman"/>
          <w:sz w:val="28"/>
          <w:szCs w:val="18"/>
        </w:rPr>
        <w:t xml:space="preserve"> tại khoản 2 Điều 59</w:t>
      </w:r>
      <w:r w:rsidRPr="00D30CC1">
        <w:rPr>
          <w:rFonts w:ascii="Times New Roman" w:hAnsi="Times New Roman" w:cs="Times New Roman"/>
          <w:sz w:val="28"/>
          <w:szCs w:val="18"/>
        </w:rPr>
        <w:t xml:space="preserve"> </w:t>
      </w:r>
      <w:r w:rsidR="006F6F82" w:rsidRPr="00D30CC1">
        <w:rPr>
          <w:rFonts w:ascii="Times New Roman" w:hAnsi="Times New Roman" w:cs="Times New Roman"/>
          <w:sz w:val="28"/>
          <w:szCs w:val="18"/>
        </w:rPr>
        <w:t>Luật Quản lý thuế</w:t>
      </w:r>
      <w:r w:rsidRPr="00D30CC1">
        <w:rPr>
          <w:rFonts w:ascii="Times New Roman" w:hAnsi="Times New Roman" w:cs="Times New Roman"/>
          <w:sz w:val="28"/>
          <w:szCs w:val="18"/>
        </w:rPr>
        <w:t>.</w:t>
      </w:r>
    </w:p>
    <w:p w:rsidR="00792657" w:rsidRPr="00D30CC1" w:rsidRDefault="00EE068A" w:rsidP="00EE068A">
      <w:pPr>
        <w:shd w:val="clear" w:color="auto" w:fill="FFFFFF"/>
        <w:spacing w:after="120" w:line="276" w:lineRule="auto"/>
        <w:ind w:firstLine="720"/>
        <w:jc w:val="both"/>
        <w:rPr>
          <w:rFonts w:ascii="Times New Roman" w:hAnsi="Times New Roman" w:cs="Times New Roman"/>
          <w:sz w:val="28"/>
          <w:szCs w:val="18"/>
        </w:rPr>
      </w:pPr>
      <w:r w:rsidRPr="00D30CC1">
        <w:rPr>
          <w:rFonts w:ascii="Times New Roman" w:hAnsi="Times New Roman" w:cs="Times New Roman"/>
          <w:sz w:val="28"/>
          <w:szCs w:val="18"/>
        </w:rPr>
        <w:t>2.</w:t>
      </w:r>
      <w:r w:rsidR="00792657" w:rsidRPr="00D30CC1">
        <w:rPr>
          <w:rFonts w:ascii="Times New Roman" w:hAnsi="Times New Roman" w:cs="Times New Roman"/>
          <w:sz w:val="28"/>
          <w:szCs w:val="18"/>
        </w:rPr>
        <w:t xml:space="preserve"> </w:t>
      </w:r>
      <w:r w:rsidR="00792657" w:rsidRPr="00D30CC1">
        <w:rPr>
          <w:rFonts w:ascii="Times New Roman" w:hAnsi="Times New Roman" w:cs="Times New Roman"/>
          <w:color w:val="000099"/>
          <w:sz w:val="28"/>
          <w:szCs w:val="18"/>
        </w:rPr>
        <w:t>Thực hiện đối chiếu</w:t>
      </w:r>
      <w:r w:rsidR="00792657" w:rsidRPr="00D30CC1">
        <w:rPr>
          <w:rFonts w:ascii="Times New Roman" w:hAnsi="Times New Roman" w:cs="Times New Roman"/>
          <w:sz w:val="28"/>
          <w:szCs w:val="18"/>
        </w:rPr>
        <w:t xml:space="preserve"> </w:t>
      </w:r>
    </w:p>
    <w:p w:rsidR="00FB1E74" w:rsidRPr="00D30CC1" w:rsidRDefault="00792657" w:rsidP="00EE068A">
      <w:pPr>
        <w:shd w:val="clear" w:color="auto" w:fill="FFFFFF"/>
        <w:spacing w:after="120" w:line="276" w:lineRule="auto"/>
        <w:ind w:firstLine="720"/>
        <w:jc w:val="both"/>
        <w:rPr>
          <w:rFonts w:ascii="Times New Roman" w:hAnsi="Times New Roman" w:cs="Times New Roman"/>
          <w:sz w:val="28"/>
          <w:szCs w:val="18"/>
        </w:rPr>
      </w:pPr>
      <w:r w:rsidRPr="00D30CC1">
        <w:rPr>
          <w:rFonts w:ascii="Times New Roman" w:hAnsi="Times New Roman" w:cs="Times New Roman"/>
          <w:color w:val="000099"/>
          <w:sz w:val="28"/>
          <w:szCs w:val="18"/>
        </w:rPr>
        <w:t>a)</w:t>
      </w:r>
      <w:r w:rsidR="00EE068A" w:rsidRPr="00D30CC1">
        <w:rPr>
          <w:rFonts w:ascii="Times New Roman" w:hAnsi="Times New Roman" w:cs="Times New Roman"/>
          <w:sz w:val="28"/>
          <w:szCs w:val="18"/>
        </w:rPr>
        <w:t xml:space="preserve"> Hàng ngày cơ quan hải quan</w:t>
      </w:r>
      <w:r w:rsidR="00AC2094" w:rsidRPr="00D30CC1">
        <w:rPr>
          <w:rFonts w:ascii="Times New Roman" w:hAnsi="Times New Roman" w:cs="Times New Roman"/>
          <w:color w:val="FF0000"/>
          <w:sz w:val="28"/>
          <w:szCs w:val="18"/>
        </w:rPr>
        <w:t xml:space="preserve"> </w:t>
      </w:r>
      <w:r w:rsidR="00CB3D4B" w:rsidRPr="00D30CC1">
        <w:rPr>
          <w:rFonts w:ascii="Times New Roman" w:hAnsi="Times New Roman" w:cs="Times New Roman"/>
          <w:sz w:val="28"/>
          <w:szCs w:val="18"/>
        </w:rPr>
        <w:t>kiểm tra</w:t>
      </w:r>
      <w:r w:rsidR="00922288" w:rsidRPr="00D30CC1">
        <w:rPr>
          <w:rFonts w:ascii="Times New Roman" w:hAnsi="Times New Roman" w:cs="Times New Roman"/>
          <w:sz w:val="28"/>
          <w:szCs w:val="18"/>
        </w:rPr>
        <w:t xml:space="preserve">, </w:t>
      </w:r>
      <w:r w:rsidR="00CB3D4B" w:rsidRPr="00D30CC1">
        <w:rPr>
          <w:rFonts w:ascii="Times New Roman" w:hAnsi="Times New Roman" w:cs="Times New Roman"/>
          <w:sz w:val="28"/>
          <w:szCs w:val="18"/>
        </w:rPr>
        <w:t xml:space="preserve">rà soát các khoản thu của </w:t>
      </w:r>
      <w:r w:rsidR="00FB1E74" w:rsidRPr="00D30CC1">
        <w:rPr>
          <w:rFonts w:ascii="Times New Roman" w:hAnsi="Times New Roman" w:cs="Times New Roman"/>
          <w:sz w:val="28"/>
          <w:szCs w:val="18"/>
        </w:rPr>
        <w:t xml:space="preserve">tổ chức cung ứng dịch vụ trung gian thanh toán </w:t>
      </w:r>
      <w:r w:rsidR="00CB3D4B" w:rsidRPr="00D30CC1">
        <w:rPr>
          <w:rFonts w:ascii="Times New Roman" w:hAnsi="Times New Roman" w:cs="Times New Roman"/>
          <w:sz w:val="28"/>
          <w:szCs w:val="18"/>
        </w:rPr>
        <w:t>đã truyền qua Cổng thanh toán điện tử hải quan</w:t>
      </w:r>
      <w:r w:rsidR="00FA32BA" w:rsidRPr="00D30CC1">
        <w:rPr>
          <w:rFonts w:ascii="Times New Roman" w:hAnsi="Times New Roman" w:cs="Times New Roman"/>
          <w:sz w:val="28"/>
          <w:szCs w:val="18"/>
        </w:rPr>
        <w:t xml:space="preserve"> đã được nộp vào ngân sách nhà nước</w:t>
      </w:r>
      <w:r w:rsidR="00CB3D4B" w:rsidRPr="00D30CC1">
        <w:rPr>
          <w:rFonts w:ascii="Times New Roman" w:hAnsi="Times New Roman" w:cs="Times New Roman"/>
          <w:sz w:val="28"/>
          <w:szCs w:val="18"/>
        </w:rPr>
        <w:t xml:space="preserve">, được hạch toán thanh khoản nợ đối chiếu với bảng kê thông tin giấy nộp tiền do Kho bạc Nhà nước chuyển để xác định các khoản tiền do </w:t>
      </w:r>
      <w:r w:rsidR="00FB1E74" w:rsidRPr="00D30CC1">
        <w:rPr>
          <w:rFonts w:ascii="Times New Roman" w:hAnsi="Times New Roman" w:cs="Times New Roman"/>
          <w:sz w:val="28"/>
          <w:szCs w:val="18"/>
        </w:rPr>
        <w:t xml:space="preserve">tổ chức cung ứng dịch vụ trung gian thanh toán </w:t>
      </w:r>
      <w:r w:rsidR="00CB3D4B" w:rsidRPr="00D30CC1">
        <w:rPr>
          <w:rFonts w:ascii="Times New Roman" w:hAnsi="Times New Roman" w:cs="Times New Roman"/>
          <w:sz w:val="28"/>
          <w:szCs w:val="18"/>
        </w:rPr>
        <w:t xml:space="preserve">chậm chuyển; thông báo cho </w:t>
      </w:r>
      <w:r w:rsidR="00FB1E74" w:rsidRPr="00D30CC1">
        <w:rPr>
          <w:rFonts w:ascii="Times New Roman" w:hAnsi="Times New Roman" w:cs="Times New Roman"/>
          <w:sz w:val="28"/>
          <w:szCs w:val="18"/>
        </w:rPr>
        <w:t xml:space="preserve">tổ chức cung ứng dịch vụ trung gian thanh toán </w:t>
      </w:r>
      <w:r w:rsidR="00CB3D4B" w:rsidRPr="00D30CC1">
        <w:rPr>
          <w:rFonts w:ascii="Times New Roman" w:hAnsi="Times New Roman" w:cs="Times New Roman"/>
          <w:sz w:val="28"/>
          <w:szCs w:val="18"/>
        </w:rPr>
        <w:t>về những chứng từ không nhận được thông tin giấy nộp tiền từ Kho bạc Nhà nướ</w:t>
      </w:r>
      <w:r w:rsidR="007B6DA9">
        <w:rPr>
          <w:rFonts w:ascii="Times New Roman" w:hAnsi="Times New Roman" w:cs="Times New Roman"/>
          <w:sz w:val="28"/>
          <w:szCs w:val="18"/>
        </w:rPr>
        <w:t>c;</w:t>
      </w:r>
    </w:p>
    <w:p w:rsidR="00FB1E74" w:rsidRPr="00D30CC1" w:rsidRDefault="00792657" w:rsidP="001971AD">
      <w:pPr>
        <w:shd w:val="clear" w:color="auto" w:fill="FFFFFF"/>
        <w:spacing w:after="120" w:line="276" w:lineRule="auto"/>
        <w:ind w:firstLine="720"/>
        <w:jc w:val="both"/>
        <w:rPr>
          <w:rFonts w:ascii="Times New Roman" w:hAnsi="Times New Roman" w:cs="Times New Roman"/>
          <w:sz w:val="28"/>
          <w:szCs w:val="18"/>
        </w:rPr>
      </w:pPr>
      <w:r w:rsidRPr="00D30CC1">
        <w:rPr>
          <w:rFonts w:ascii="Times New Roman" w:hAnsi="Times New Roman" w:cs="Times New Roman"/>
          <w:color w:val="000099"/>
          <w:sz w:val="28"/>
          <w:szCs w:val="18"/>
        </w:rPr>
        <w:t>b)</w:t>
      </w:r>
      <w:r w:rsidR="009E0EB6" w:rsidRPr="00D30CC1">
        <w:rPr>
          <w:rFonts w:ascii="Times New Roman" w:hAnsi="Times New Roman" w:cs="Times New Roman"/>
          <w:color w:val="000099"/>
          <w:sz w:val="28"/>
          <w:szCs w:val="18"/>
        </w:rPr>
        <w:t xml:space="preserve"> Cơ quan hải quan</w:t>
      </w:r>
      <w:r w:rsidR="0026756B" w:rsidRPr="00D30CC1">
        <w:rPr>
          <w:rFonts w:ascii="Times New Roman" w:hAnsi="Times New Roman" w:cs="Times New Roman"/>
          <w:sz w:val="28"/>
          <w:szCs w:val="18"/>
        </w:rPr>
        <w:t xml:space="preserve"> </w:t>
      </w:r>
      <w:r w:rsidR="009E0EB6" w:rsidRPr="00D30CC1">
        <w:rPr>
          <w:rFonts w:ascii="Times New Roman" w:hAnsi="Times New Roman" w:cs="Times New Roman"/>
          <w:sz w:val="28"/>
          <w:szCs w:val="18"/>
        </w:rPr>
        <w:t>p</w:t>
      </w:r>
      <w:r w:rsidR="00CB3D4B" w:rsidRPr="00D30CC1">
        <w:rPr>
          <w:rFonts w:ascii="Times New Roman" w:hAnsi="Times New Roman" w:cs="Times New Roman"/>
          <w:sz w:val="28"/>
          <w:szCs w:val="18"/>
        </w:rPr>
        <w:t xml:space="preserve">hối hợp với </w:t>
      </w:r>
      <w:r w:rsidR="00FB1E74" w:rsidRPr="00D30CC1">
        <w:rPr>
          <w:rFonts w:ascii="Times New Roman" w:hAnsi="Times New Roman" w:cs="Times New Roman"/>
          <w:sz w:val="28"/>
          <w:szCs w:val="18"/>
        </w:rPr>
        <w:t xml:space="preserve">tổ chức cung ứng dịch vụ trung gian thanh toán </w:t>
      </w:r>
      <w:r w:rsidR="00CB3D4B" w:rsidRPr="00D30CC1">
        <w:rPr>
          <w:rFonts w:ascii="Times New Roman" w:hAnsi="Times New Roman" w:cs="Times New Roman"/>
          <w:sz w:val="28"/>
          <w:szCs w:val="18"/>
        </w:rPr>
        <w:t>kiểm tra giấy nộp tiền do doanh nghiệp xuất trình khi hệ thống các bên gặp sự cố;</w:t>
      </w:r>
    </w:p>
    <w:p w:rsidR="00FB1E74" w:rsidRPr="00D30CC1" w:rsidRDefault="00792657" w:rsidP="001971AD">
      <w:pPr>
        <w:shd w:val="clear" w:color="auto" w:fill="FFFFFF"/>
        <w:spacing w:after="120" w:line="276" w:lineRule="auto"/>
        <w:ind w:firstLine="720"/>
        <w:jc w:val="both"/>
        <w:rPr>
          <w:rFonts w:ascii="Times New Roman" w:hAnsi="Times New Roman" w:cs="Times New Roman"/>
          <w:sz w:val="28"/>
          <w:szCs w:val="18"/>
        </w:rPr>
      </w:pPr>
      <w:r w:rsidRPr="00D30CC1">
        <w:rPr>
          <w:rFonts w:ascii="Times New Roman" w:hAnsi="Times New Roman" w:cs="Times New Roman"/>
          <w:color w:val="000099"/>
          <w:sz w:val="28"/>
          <w:szCs w:val="18"/>
        </w:rPr>
        <w:t>c)</w:t>
      </w:r>
      <w:r w:rsidR="00CB3D4B" w:rsidRPr="00D30CC1">
        <w:rPr>
          <w:rFonts w:ascii="Times New Roman" w:hAnsi="Times New Roman" w:cs="Times New Roman"/>
          <w:sz w:val="28"/>
          <w:szCs w:val="18"/>
        </w:rPr>
        <w:t> </w:t>
      </w:r>
      <w:r w:rsidR="00FB1E74" w:rsidRPr="00D30CC1">
        <w:rPr>
          <w:rFonts w:ascii="Times New Roman" w:hAnsi="Times New Roman" w:cs="Times New Roman"/>
          <w:sz w:val="28"/>
          <w:szCs w:val="18"/>
        </w:rPr>
        <w:t xml:space="preserve">Tổ chức cung ứng dịch vụ trung gian thanh toán </w:t>
      </w:r>
      <w:r w:rsidR="00CB3D4B" w:rsidRPr="00D30CC1">
        <w:rPr>
          <w:rFonts w:ascii="Times New Roman" w:hAnsi="Times New Roman" w:cs="Times New Roman"/>
          <w:sz w:val="28"/>
          <w:szCs w:val="18"/>
        </w:rPr>
        <w:t>phối hợp với các Cục</w:t>
      </w:r>
      <w:r w:rsidR="009E0EB6" w:rsidRPr="00D30CC1">
        <w:rPr>
          <w:rFonts w:ascii="Times New Roman" w:hAnsi="Times New Roman" w:cs="Times New Roman"/>
          <w:sz w:val="28"/>
          <w:szCs w:val="18"/>
        </w:rPr>
        <w:t xml:space="preserve"> </w:t>
      </w:r>
      <w:r w:rsidR="009E0EB6" w:rsidRPr="00C947B0">
        <w:rPr>
          <w:rFonts w:ascii="Times New Roman" w:hAnsi="Times New Roman" w:cs="Times New Roman"/>
          <w:color w:val="0000CC"/>
          <w:sz w:val="28"/>
          <w:szCs w:val="18"/>
        </w:rPr>
        <w:t>Hải quan</w:t>
      </w:r>
      <w:r w:rsidR="00CB3D4B" w:rsidRPr="00D30CC1">
        <w:rPr>
          <w:rFonts w:ascii="Times New Roman" w:hAnsi="Times New Roman" w:cs="Times New Roman"/>
          <w:sz w:val="28"/>
          <w:szCs w:val="18"/>
        </w:rPr>
        <w:t>, Chi cục Hải quan liên quan xử lý chậm</w:t>
      </w:r>
      <w:r w:rsidRPr="00D30CC1">
        <w:rPr>
          <w:rFonts w:ascii="Times New Roman" w:hAnsi="Times New Roman" w:cs="Times New Roman"/>
          <w:sz w:val="28"/>
          <w:szCs w:val="18"/>
        </w:rPr>
        <w:t xml:space="preserve"> </w:t>
      </w:r>
      <w:r w:rsidRPr="00D30CC1">
        <w:rPr>
          <w:rFonts w:ascii="Times New Roman" w:hAnsi="Times New Roman" w:cs="Times New Roman"/>
          <w:color w:val="000099"/>
          <w:sz w:val="28"/>
          <w:szCs w:val="18"/>
        </w:rPr>
        <w:t>chuyển</w:t>
      </w:r>
      <w:r w:rsidR="00CB3D4B" w:rsidRPr="00D30CC1">
        <w:rPr>
          <w:rFonts w:ascii="Times New Roman" w:hAnsi="Times New Roman" w:cs="Times New Roman"/>
          <w:sz w:val="28"/>
          <w:szCs w:val="18"/>
        </w:rPr>
        <w:t xml:space="preserve"> tiền vào ngân sách nhà nước;</w:t>
      </w:r>
    </w:p>
    <w:p w:rsidR="00CB3D4B" w:rsidRPr="00D30CC1" w:rsidRDefault="00792657" w:rsidP="001971AD">
      <w:pPr>
        <w:shd w:val="clear" w:color="auto" w:fill="FFFFFF"/>
        <w:spacing w:after="120" w:line="276" w:lineRule="auto"/>
        <w:ind w:firstLine="720"/>
        <w:jc w:val="both"/>
        <w:rPr>
          <w:rFonts w:ascii="Times New Roman" w:hAnsi="Times New Roman" w:cs="Times New Roman"/>
          <w:sz w:val="28"/>
          <w:szCs w:val="18"/>
        </w:rPr>
      </w:pPr>
      <w:r w:rsidRPr="00D30CC1">
        <w:rPr>
          <w:rFonts w:ascii="Times New Roman" w:hAnsi="Times New Roman" w:cs="Times New Roman"/>
          <w:color w:val="000099"/>
          <w:sz w:val="28"/>
          <w:szCs w:val="18"/>
        </w:rPr>
        <w:t>d)</w:t>
      </w:r>
      <w:r w:rsidR="00CB3D4B" w:rsidRPr="00D30CC1">
        <w:rPr>
          <w:rFonts w:ascii="Times New Roman" w:hAnsi="Times New Roman" w:cs="Times New Roman"/>
          <w:sz w:val="28"/>
          <w:szCs w:val="18"/>
        </w:rPr>
        <w:t> </w:t>
      </w:r>
      <w:r w:rsidR="009E0EB6" w:rsidRPr="00D30CC1">
        <w:rPr>
          <w:rFonts w:ascii="Times New Roman" w:hAnsi="Times New Roman" w:cs="Times New Roman"/>
          <w:sz w:val="28"/>
          <w:szCs w:val="18"/>
        </w:rPr>
        <w:t>T</w:t>
      </w:r>
      <w:r w:rsidR="00FB1E74" w:rsidRPr="00D30CC1">
        <w:rPr>
          <w:rFonts w:ascii="Times New Roman" w:hAnsi="Times New Roman" w:cs="Times New Roman"/>
          <w:sz w:val="28"/>
          <w:szCs w:val="18"/>
        </w:rPr>
        <w:t xml:space="preserve">ổ chức cung ứng dịch vụ trung gian thanh toán </w:t>
      </w:r>
      <w:r w:rsidR="00CB3D4B" w:rsidRPr="00D30CC1">
        <w:rPr>
          <w:rFonts w:ascii="Times New Roman" w:hAnsi="Times New Roman" w:cs="Times New Roman"/>
          <w:sz w:val="28"/>
          <w:szCs w:val="18"/>
        </w:rPr>
        <w:t>vi phạm thời gian chuyển tiền theo quy định</w:t>
      </w:r>
      <w:r w:rsidR="009E0EB6" w:rsidRPr="00D30CC1">
        <w:rPr>
          <w:rFonts w:ascii="Times New Roman" w:hAnsi="Times New Roman" w:cs="Times New Roman"/>
          <w:sz w:val="28"/>
          <w:szCs w:val="18"/>
        </w:rPr>
        <w:t xml:space="preserve"> tại Điều 4 Nghị định</w:t>
      </w:r>
      <w:r w:rsidR="001766D9" w:rsidRPr="00D30CC1">
        <w:rPr>
          <w:rFonts w:ascii="Times New Roman" w:hAnsi="Times New Roman" w:cs="Times New Roman"/>
          <w:sz w:val="28"/>
          <w:szCs w:val="18"/>
        </w:rPr>
        <w:t xml:space="preserve"> </w:t>
      </w:r>
      <w:r w:rsidR="001766D9" w:rsidRPr="00D30CC1">
        <w:rPr>
          <w:rFonts w:ascii="Times New Roman" w:hAnsi="Times New Roman" w:cs="Times New Roman"/>
          <w:color w:val="0000CC"/>
          <w:sz w:val="28"/>
          <w:szCs w:val="18"/>
        </w:rPr>
        <w:t>số</w:t>
      </w:r>
      <w:r w:rsidR="009E0EB6" w:rsidRPr="00D30CC1">
        <w:rPr>
          <w:rFonts w:ascii="Times New Roman" w:hAnsi="Times New Roman" w:cs="Times New Roman"/>
          <w:color w:val="0000CC"/>
          <w:sz w:val="28"/>
          <w:szCs w:val="18"/>
        </w:rPr>
        <w:t xml:space="preserve"> </w:t>
      </w:r>
      <w:r w:rsidR="009E0EB6" w:rsidRPr="00D30CC1">
        <w:rPr>
          <w:rFonts w:ascii="Times New Roman" w:hAnsi="Times New Roman" w:cs="Times New Roman"/>
          <w:sz w:val="28"/>
          <w:szCs w:val="18"/>
        </w:rPr>
        <w:t>11/2020/NĐ-CP</w:t>
      </w:r>
      <w:r w:rsidR="00CB3D4B" w:rsidRPr="00D30CC1">
        <w:rPr>
          <w:rFonts w:ascii="Times New Roman" w:hAnsi="Times New Roman" w:cs="Times New Roman"/>
          <w:sz w:val="28"/>
          <w:szCs w:val="18"/>
        </w:rPr>
        <w:t xml:space="preserve">, </w:t>
      </w:r>
      <w:r w:rsidR="009E0EB6" w:rsidRPr="00D30CC1">
        <w:rPr>
          <w:rFonts w:ascii="Times New Roman" w:hAnsi="Times New Roman" w:cs="Times New Roman"/>
          <w:sz w:val="28"/>
          <w:szCs w:val="18"/>
        </w:rPr>
        <w:t xml:space="preserve">Tổng cục </w:t>
      </w:r>
      <w:r w:rsidR="009E0EB6" w:rsidRPr="00D30CC1">
        <w:rPr>
          <w:rFonts w:ascii="Times New Roman" w:hAnsi="Times New Roman" w:cs="Times New Roman"/>
          <w:sz w:val="28"/>
          <w:szCs w:val="18"/>
        </w:rPr>
        <w:lastRenderedPageBreak/>
        <w:t>Hải</w:t>
      </w:r>
      <w:r w:rsidR="00CB3D4B" w:rsidRPr="00D30CC1">
        <w:rPr>
          <w:rFonts w:ascii="Times New Roman" w:hAnsi="Times New Roman" w:cs="Times New Roman"/>
          <w:sz w:val="28"/>
          <w:szCs w:val="18"/>
        </w:rPr>
        <w:t xml:space="preserve"> quan đã có văn bản</w:t>
      </w:r>
      <w:r w:rsidR="00AC2094" w:rsidRPr="00D30CC1">
        <w:rPr>
          <w:rFonts w:ascii="Times New Roman" w:hAnsi="Times New Roman" w:cs="Times New Roman"/>
          <w:sz w:val="28"/>
          <w:szCs w:val="18"/>
        </w:rPr>
        <w:t xml:space="preserve"> </w:t>
      </w:r>
      <w:r w:rsidR="00B66437" w:rsidRPr="00D30CC1">
        <w:rPr>
          <w:rFonts w:ascii="Times New Roman" w:hAnsi="Times New Roman" w:cs="Times New Roman"/>
          <w:sz w:val="28"/>
          <w:szCs w:val="18"/>
        </w:rPr>
        <w:t>thông báo</w:t>
      </w:r>
      <w:r w:rsidR="00AC2094" w:rsidRPr="00D30CC1">
        <w:rPr>
          <w:rFonts w:ascii="Times New Roman" w:hAnsi="Times New Roman" w:cs="Times New Roman"/>
          <w:sz w:val="28"/>
          <w:szCs w:val="18"/>
        </w:rPr>
        <w:t xml:space="preserve"> </w:t>
      </w:r>
      <w:r w:rsidR="00CB3D4B" w:rsidRPr="00D30CC1">
        <w:rPr>
          <w:rFonts w:ascii="Times New Roman" w:hAnsi="Times New Roman" w:cs="Times New Roman"/>
          <w:sz w:val="28"/>
          <w:szCs w:val="18"/>
        </w:rPr>
        <w:t>nhưng không khắc phục thì Tổng cục Hải quan thông báo dừng việc phối hợp thu</w:t>
      </w:r>
      <w:r w:rsidR="002B08AA" w:rsidRPr="00D30CC1">
        <w:rPr>
          <w:rFonts w:ascii="Times New Roman" w:hAnsi="Times New Roman" w:cs="Times New Roman"/>
          <w:sz w:val="28"/>
          <w:szCs w:val="18"/>
        </w:rPr>
        <w:t xml:space="preserve"> ngân sách nhà nước</w:t>
      </w:r>
      <w:r w:rsidR="00CB3D4B" w:rsidRPr="00D30CC1">
        <w:rPr>
          <w:rFonts w:ascii="Times New Roman" w:hAnsi="Times New Roman" w:cs="Times New Roman"/>
          <w:sz w:val="28"/>
          <w:szCs w:val="18"/>
        </w:rPr>
        <w:t>.</w:t>
      </w:r>
    </w:p>
    <w:p w:rsidR="004C6CE9" w:rsidRPr="00D30CC1" w:rsidRDefault="00F225B1" w:rsidP="001971AD">
      <w:pPr>
        <w:shd w:val="clear" w:color="auto" w:fill="FFFFFF"/>
        <w:spacing w:after="120" w:line="276" w:lineRule="auto"/>
        <w:ind w:firstLine="720"/>
        <w:jc w:val="both"/>
        <w:rPr>
          <w:rFonts w:ascii="Times New Roman" w:hAnsi="Times New Roman" w:cs="Times New Roman"/>
          <w:sz w:val="28"/>
          <w:szCs w:val="18"/>
        </w:rPr>
      </w:pPr>
      <w:r w:rsidRPr="00D30CC1">
        <w:rPr>
          <w:rFonts w:ascii="Times New Roman" w:hAnsi="Times New Roman" w:cs="Times New Roman"/>
          <w:sz w:val="28"/>
          <w:szCs w:val="18"/>
        </w:rPr>
        <w:t xml:space="preserve">3. Việc đối chiếu số liệu và xử lý sai sót trong đối chiếu giữa cơ quan hải quan với ngân hàng phối hợp </w:t>
      </w:r>
      <w:proofErr w:type="gramStart"/>
      <w:r w:rsidRPr="00D30CC1">
        <w:rPr>
          <w:rFonts w:ascii="Times New Roman" w:hAnsi="Times New Roman" w:cs="Times New Roman"/>
          <w:sz w:val="28"/>
          <w:szCs w:val="18"/>
        </w:rPr>
        <w:t>thu</w:t>
      </w:r>
      <w:proofErr w:type="gramEnd"/>
      <w:r w:rsidRPr="00D30CC1">
        <w:rPr>
          <w:rFonts w:ascii="Times New Roman" w:hAnsi="Times New Roman" w:cs="Times New Roman"/>
          <w:sz w:val="28"/>
          <w:szCs w:val="18"/>
        </w:rPr>
        <w:t xml:space="preserve"> thực hiện theo quy định tại Điều 25 Thông tư này.</w:t>
      </w:r>
      <w:r w:rsidR="004C6CE9" w:rsidRPr="00D30CC1">
        <w:rPr>
          <w:rFonts w:ascii="Times New Roman" w:hAnsi="Times New Roman" w:cs="Times New Roman"/>
          <w:sz w:val="28"/>
          <w:szCs w:val="18"/>
        </w:rPr>
        <w:t xml:space="preserve"> </w:t>
      </w:r>
      <w:r w:rsidR="004725C1" w:rsidRPr="00D30CC1">
        <w:rPr>
          <w:rFonts w:ascii="Times New Roman" w:hAnsi="Times New Roman" w:cs="Times New Roman"/>
          <w:sz w:val="28"/>
          <w:szCs w:val="18"/>
        </w:rPr>
        <w:t>Việc</w:t>
      </w:r>
      <w:r w:rsidR="004C6CE9" w:rsidRPr="00D30CC1">
        <w:rPr>
          <w:rFonts w:ascii="Times New Roman" w:hAnsi="Times New Roman" w:cs="Times New Roman"/>
          <w:sz w:val="28"/>
          <w:szCs w:val="18"/>
        </w:rPr>
        <w:t xml:space="preserve"> xử lý sai sót</w:t>
      </w:r>
      <w:r w:rsidR="00FC162C" w:rsidRPr="00D30CC1">
        <w:rPr>
          <w:rFonts w:ascii="Times New Roman" w:hAnsi="Times New Roman" w:cs="Times New Roman"/>
          <w:sz w:val="28"/>
          <w:szCs w:val="18"/>
        </w:rPr>
        <w:t xml:space="preserve"> giữ</w:t>
      </w:r>
      <w:r w:rsidR="00E13479">
        <w:rPr>
          <w:rFonts w:ascii="Times New Roman" w:hAnsi="Times New Roman" w:cs="Times New Roman"/>
          <w:sz w:val="28"/>
          <w:szCs w:val="18"/>
        </w:rPr>
        <w:t>a các bên có liên quan</w:t>
      </w:r>
      <w:r w:rsidR="004C6CE9" w:rsidRPr="00D30CC1">
        <w:rPr>
          <w:rFonts w:ascii="Times New Roman" w:hAnsi="Times New Roman" w:cs="Times New Roman"/>
          <w:sz w:val="28"/>
          <w:szCs w:val="18"/>
        </w:rPr>
        <w:t xml:space="preserve"> thực hiện </w:t>
      </w:r>
      <w:proofErr w:type="gramStart"/>
      <w:r w:rsidR="004C6CE9" w:rsidRPr="00D30CC1">
        <w:rPr>
          <w:rFonts w:ascii="Times New Roman" w:hAnsi="Times New Roman" w:cs="Times New Roman"/>
          <w:sz w:val="28"/>
          <w:szCs w:val="18"/>
        </w:rPr>
        <w:t>theo</w:t>
      </w:r>
      <w:proofErr w:type="gramEnd"/>
      <w:r w:rsidR="004725C1" w:rsidRPr="00D30CC1">
        <w:rPr>
          <w:rFonts w:ascii="Times New Roman" w:hAnsi="Times New Roman" w:cs="Times New Roman"/>
          <w:sz w:val="28"/>
          <w:szCs w:val="18"/>
        </w:rPr>
        <w:t xml:space="preserve"> quy định tại k</w:t>
      </w:r>
      <w:r w:rsidR="004C6CE9" w:rsidRPr="00D30CC1">
        <w:rPr>
          <w:rFonts w:ascii="Times New Roman" w:hAnsi="Times New Roman" w:cs="Times New Roman"/>
          <w:sz w:val="28"/>
          <w:szCs w:val="18"/>
        </w:rPr>
        <w:t>hoản 1 Điều 27 Thông tư này.</w:t>
      </w:r>
      <w:r w:rsidR="00211B2A" w:rsidRPr="00D30CC1">
        <w:rPr>
          <w:rFonts w:ascii="Times New Roman" w:hAnsi="Times New Roman" w:cs="Times New Roman"/>
          <w:sz w:val="28"/>
          <w:szCs w:val="18"/>
        </w:rPr>
        <w:t>”</w:t>
      </w:r>
    </w:p>
    <w:p w:rsidR="00DE7C26" w:rsidRPr="00F46D5D" w:rsidRDefault="009C23F1" w:rsidP="001971AD">
      <w:pPr>
        <w:shd w:val="clear" w:color="auto" w:fill="FFFFFF"/>
        <w:spacing w:after="120" w:line="276" w:lineRule="auto"/>
        <w:ind w:firstLine="720"/>
        <w:jc w:val="both"/>
        <w:rPr>
          <w:rFonts w:ascii="Times New Roman" w:hAnsi="Times New Roman" w:cs="Times New Roman"/>
          <w:b/>
          <w:sz w:val="28"/>
          <w:szCs w:val="18"/>
          <w:shd w:val="clear" w:color="auto" w:fill="FFFFFF"/>
        </w:rPr>
      </w:pPr>
      <w:r w:rsidRPr="00F46D5D">
        <w:rPr>
          <w:rFonts w:ascii="Times New Roman" w:hAnsi="Times New Roman" w:cs="Times New Roman"/>
          <w:b/>
          <w:color w:val="000099"/>
          <w:sz w:val="28"/>
          <w:szCs w:val="18"/>
          <w:shd w:val="clear" w:color="auto" w:fill="FFFFFF"/>
        </w:rPr>
        <w:t>1</w:t>
      </w:r>
      <w:r w:rsidR="00A62D08">
        <w:rPr>
          <w:rFonts w:ascii="Times New Roman" w:hAnsi="Times New Roman" w:cs="Times New Roman"/>
          <w:b/>
          <w:color w:val="000099"/>
          <w:sz w:val="28"/>
          <w:szCs w:val="18"/>
          <w:shd w:val="clear" w:color="auto" w:fill="FFFFFF"/>
        </w:rPr>
        <w:t>3</w:t>
      </w:r>
      <w:r w:rsidR="00DE7C26" w:rsidRPr="00F46D5D">
        <w:rPr>
          <w:rFonts w:ascii="Times New Roman" w:hAnsi="Times New Roman" w:cs="Times New Roman"/>
          <w:b/>
          <w:sz w:val="28"/>
          <w:szCs w:val="18"/>
          <w:shd w:val="clear" w:color="auto" w:fill="FFFFFF"/>
        </w:rPr>
        <w:t xml:space="preserve">. </w:t>
      </w:r>
      <w:r w:rsidR="0026756B" w:rsidRPr="00F46D5D">
        <w:rPr>
          <w:rFonts w:ascii="Times New Roman" w:hAnsi="Times New Roman" w:cs="Times New Roman"/>
          <w:b/>
          <w:sz w:val="28"/>
          <w:szCs w:val="18"/>
          <w:shd w:val="clear" w:color="auto" w:fill="FFFFFF"/>
        </w:rPr>
        <w:t>B</w:t>
      </w:r>
      <w:r w:rsidR="00DE7C26" w:rsidRPr="00F46D5D">
        <w:rPr>
          <w:rFonts w:ascii="Times New Roman" w:hAnsi="Times New Roman" w:cs="Times New Roman"/>
          <w:b/>
          <w:sz w:val="28"/>
          <w:szCs w:val="18"/>
          <w:shd w:val="clear" w:color="auto" w:fill="FFFFFF"/>
        </w:rPr>
        <w:t>ổ sung khoản 9 Điều 27 như sau:</w:t>
      </w:r>
    </w:p>
    <w:p w:rsidR="00DE7C26" w:rsidRPr="008751AF" w:rsidRDefault="00E42271" w:rsidP="001971AD">
      <w:pPr>
        <w:shd w:val="clear" w:color="auto" w:fill="FFFFFF"/>
        <w:spacing w:after="120" w:line="276" w:lineRule="auto"/>
        <w:ind w:firstLine="720"/>
        <w:jc w:val="both"/>
        <w:rPr>
          <w:rFonts w:ascii="Times New Roman" w:hAnsi="Times New Roman" w:cs="Times New Roman"/>
          <w:sz w:val="28"/>
          <w:szCs w:val="18"/>
        </w:rPr>
      </w:pPr>
      <w:r w:rsidRPr="008751AF">
        <w:rPr>
          <w:rFonts w:ascii="Times New Roman" w:hAnsi="Times New Roman" w:cs="Times New Roman"/>
          <w:sz w:val="28"/>
          <w:szCs w:val="18"/>
        </w:rPr>
        <w:t>“</w:t>
      </w:r>
      <w:r w:rsidR="000265DC" w:rsidRPr="008751AF">
        <w:rPr>
          <w:rFonts w:ascii="Times New Roman" w:hAnsi="Times New Roman" w:cs="Times New Roman"/>
          <w:sz w:val="28"/>
          <w:szCs w:val="18"/>
        </w:rPr>
        <w:t>9</w:t>
      </w:r>
      <w:r w:rsidR="00DE7C26" w:rsidRPr="008751AF">
        <w:rPr>
          <w:rFonts w:ascii="Times New Roman" w:hAnsi="Times New Roman" w:cs="Times New Roman"/>
          <w:sz w:val="28"/>
          <w:szCs w:val="18"/>
        </w:rPr>
        <w:t xml:space="preserve">. Trách nhiệm của </w:t>
      </w:r>
      <w:r w:rsidR="002D7935" w:rsidRPr="008751AF">
        <w:rPr>
          <w:rFonts w:ascii="Times New Roman" w:hAnsi="Times New Roman" w:cs="Times New Roman"/>
          <w:sz w:val="28"/>
          <w:szCs w:val="18"/>
        </w:rPr>
        <w:t>tổ chức cung ứng dịch vụ trung gian thanh toán</w:t>
      </w:r>
    </w:p>
    <w:p w:rsidR="00DE7C26" w:rsidRPr="008751AF" w:rsidRDefault="002D7935" w:rsidP="001971AD">
      <w:pPr>
        <w:shd w:val="clear" w:color="auto" w:fill="FFFFFF"/>
        <w:spacing w:after="120" w:line="276" w:lineRule="auto"/>
        <w:ind w:firstLine="720"/>
        <w:jc w:val="both"/>
        <w:rPr>
          <w:rFonts w:ascii="Times New Roman" w:hAnsi="Times New Roman" w:cs="Times New Roman"/>
          <w:sz w:val="28"/>
          <w:szCs w:val="18"/>
        </w:rPr>
      </w:pPr>
      <w:r w:rsidRPr="008751AF">
        <w:rPr>
          <w:rFonts w:ascii="Times New Roman" w:hAnsi="Times New Roman" w:cs="Times New Roman"/>
          <w:sz w:val="28"/>
          <w:szCs w:val="18"/>
        </w:rPr>
        <w:t>a</w:t>
      </w:r>
      <w:r w:rsidR="00DE7C26" w:rsidRPr="008751AF">
        <w:rPr>
          <w:rFonts w:ascii="Times New Roman" w:hAnsi="Times New Roman" w:cs="Times New Roman"/>
          <w:sz w:val="28"/>
          <w:szCs w:val="18"/>
        </w:rPr>
        <w:t>) T</w:t>
      </w:r>
      <w:r w:rsidR="00391296" w:rsidRPr="008751AF">
        <w:rPr>
          <w:rFonts w:ascii="Times New Roman" w:hAnsi="Times New Roman" w:cs="Times New Roman"/>
          <w:sz w:val="28"/>
          <w:szCs w:val="18"/>
        </w:rPr>
        <w:t>ổ chức cung ứng dịch vụ trung gian thanh toán</w:t>
      </w:r>
      <w:r w:rsidR="00DE7C26" w:rsidRPr="008751AF">
        <w:rPr>
          <w:rFonts w:ascii="Times New Roman" w:hAnsi="Times New Roman" w:cs="Times New Roman"/>
          <w:sz w:val="28"/>
          <w:szCs w:val="18"/>
        </w:rPr>
        <w:t xml:space="preserve"> đã chuyển tiền và chuyển thông tin nộp ngân sách nhà nước sang ngân hàng ủy nhiệm thu</w:t>
      </w:r>
      <w:r w:rsidRPr="008751AF">
        <w:rPr>
          <w:rFonts w:ascii="Times New Roman" w:hAnsi="Times New Roman" w:cs="Times New Roman"/>
          <w:sz w:val="28"/>
          <w:szCs w:val="18"/>
        </w:rPr>
        <w:t>/Kho bạc Nhà nước</w:t>
      </w:r>
      <w:r w:rsidR="00DE7C26" w:rsidRPr="008751AF">
        <w:rPr>
          <w:rFonts w:ascii="Times New Roman" w:hAnsi="Times New Roman" w:cs="Times New Roman"/>
          <w:sz w:val="28"/>
          <w:szCs w:val="18"/>
        </w:rPr>
        <w:t>, đồng thời chuyển thông tin nộp tiền sang Cổng thanh toán</w:t>
      </w:r>
      <w:r w:rsidR="00024263" w:rsidRPr="008751AF">
        <w:rPr>
          <w:rFonts w:ascii="Times New Roman" w:hAnsi="Times New Roman" w:cs="Times New Roman"/>
          <w:sz w:val="28"/>
          <w:szCs w:val="18"/>
        </w:rPr>
        <w:t xml:space="preserve"> </w:t>
      </w:r>
      <w:r w:rsidR="00024263" w:rsidRPr="0016402E">
        <w:rPr>
          <w:rFonts w:ascii="Times New Roman" w:hAnsi="Times New Roman" w:cs="Times New Roman"/>
          <w:color w:val="0000CC"/>
          <w:sz w:val="28"/>
          <w:szCs w:val="18"/>
        </w:rPr>
        <w:t>điện tử</w:t>
      </w:r>
      <w:r w:rsidR="00DE7C26" w:rsidRPr="008751AF">
        <w:rPr>
          <w:rFonts w:ascii="Times New Roman" w:hAnsi="Times New Roman" w:cs="Times New Roman"/>
          <w:sz w:val="28"/>
          <w:szCs w:val="18"/>
        </w:rPr>
        <w:t xml:space="preserve"> hải quan và được hạch toán, trừ nợ, xác nhận hoàn thành nghĩa vụ thuế, </w:t>
      </w:r>
      <w:r w:rsidR="00024263" w:rsidRPr="008751AF">
        <w:rPr>
          <w:rFonts w:ascii="Times New Roman" w:hAnsi="Times New Roman" w:cs="Times New Roman"/>
          <w:sz w:val="28"/>
          <w:szCs w:val="18"/>
        </w:rPr>
        <w:t>trường hợp</w:t>
      </w:r>
      <w:r w:rsidR="00DE7C26" w:rsidRPr="008751AF">
        <w:rPr>
          <w:rFonts w:ascii="Times New Roman" w:hAnsi="Times New Roman" w:cs="Times New Roman"/>
          <w:sz w:val="28"/>
          <w:szCs w:val="18"/>
        </w:rPr>
        <w:t xml:space="preserve"> phát hiện sai sót thì </w:t>
      </w:r>
      <w:r w:rsidRPr="008751AF">
        <w:rPr>
          <w:rFonts w:ascii="Times New Roman" w:hAnsi="Times New Roman" w:cs="Times New Roman"/>
          <w:sz w:val="28"/>
          <w:szCs w:val="18"/>
        </w:rPr>
        <w:t>tổ chức cung ứng dịch vụ trung gian thanh toán</w:t>
      </w:r>
      <w:r w:rsidR="00DE7C26" w:rsidRPr="008751AF">
        <w:rPr>
          <w:rFonts w:ascii="Times New Roman" w:hAnsi="Times New Roman" w:cs="Times New Roman"/>
          <w:sz w:val="28"/>
          <w:szCs w:val="18"/>
        </w:rPr>
        <w:t xml:space="preserve"> lập thư tra soát gửi cơ quan hải quan nơi </w:t>
      </w:r>
      <w:r w:rsidR="00024263" w:rsidRPr="008751AF">
        <w:rPr>
          <w:rFonts w:ascii="Times New Roman" w:hAnsi="Times New Roman" w:cs="Times New Roman"/>
          <w:sz w:val="28"/>
          <w:szCs w:val="18"/>
        </w:rPr>
        <w:t>người nộp thuế đăng ký</w:t>
      </w:r>
      <w:r w:rsidR="00DE7C26" w:rsidRPr="008751AF">
        <w:rPr>
          <w:rFonts w:ascii="Times New Roman" w:hAnsi="Times New Roman" w:cs="Times New Roman"/>
          <w:sz w:val="28"/>
          <w:szCs w:val="18"/>
        </w:rPr>
        <w:t xml:space="preserve"> tờ khai</w:t>
      </w:r>
      <w:r w:rsidR="00024263" w:rsidRPr="008751AF">
        <w:rPr>
          <w:rFonts w:ascii="Times New Roman" w:hAnsi="Times New Roman" w:cs="Times New Roman"/>
          <w:sz w:val="28"/>
          <w:szCs w:val="18"/>
        </w:rPr>
        <w:t xml:space="preserve"> để</w:t>
      </w:r>
      <w:r w:rsidR="00DE7C26" w:rsidRPr="008751AF">
        <w:rPr>
          <w:rFonts w:ascii="Times New Roman" w:hAnsi="Times New Roman" w:cs="Times New Roman"/>
          <w:sz w:val="28"/>
          <w:szCs w:val="18"/>
        </w:rPr>
        <w:t xml:space="preserve"> xác nhận thông tin thu ngân sách, đồng thời gửi ngân hàng ủy nhiệm thu</w:t>
      </w:r>
      <w:r w:rsidRPr="008751AF">
        <w:rPr>
          <w:rFonts w:ascii="Times New Roman" w:hAnsi="Times New Roman" w:cs="Times New Roman"/>
          <w:sz w:val="28"/>
          <w:szCs w:val="18"/>
        </w:rPr>
        <w:t>/Kho bạc Nhà nước</w:t>
      </w:r>
      <w:r w:rsidR="00DE7C26" w:rsidRPr="008751AF">
        <w:rPr>
          <w:rFonts w:ascii="Times New Roman" w:hAnsi="Times New Roman" w:cs="Times New Roman"/>
          <w:sz w:val="28"/>
          <w:szCs w:val="18"/>
        </w:rPr>
        <w:t xml:space="preserve"> để thực hiện tra soát và điều chỉnh sai sót </w:t>
      </w:r>
      <w:r w:rsidR="00DE67ED" w:rsidRPr="008751AF">
        <w:rPr>
          <w:rFonts w:ascii="Times New Roman" w:hAnsi="Times New Roman" w:cs="Times New Roman"/>
          <w:sz w:val="28"/>
          <w:szCs w:val="18"/>
        </w:rPr>
        <w:t>để cơ quan hải quan thực hiện thông quan hàng hóa</w:t>
      </w:r>
      <w:r w:rsidR="00DE7C26" w:rsidRPr="008751AF">
        <w:rPr>
          <w:rFonts w:ascii="Times New Roman" w:hAnsi="Times New Roman" w:cs="Times New Roman"/>
          <w:sz w:val="28"/>
          <w:szCs w:val="18"/>
        </w:rPr>
        <w:t>;</w:t>
      </w:r>
    </w:p>
    <w:p w:rsidR="00585B01" w:rsidRPr="008751AF" w:rsidRDefault="002D7935" w:rsidP="00585B01">
      <w:pPr>
        <w:shd w:val="clear" w:color="auto" w:fill="FFFFFF"/>
        <w:spacing w:after="120" w:line="276" w:lineRule="auto"/>
        <w:ind w:firstLine="720"/>
        <w:jc w:val="both"/>
        <w:rPr>
          <w:rFonts w:ascii="Times New Roman" w:hAnsi="Times New Roman" w:cs="Times New Roman"/>
          <w:color w:val="0000CC"/>
          <w:sz w:val="28"/>
          <w:szCs w:val="18"/>
        </w:rPr>
      </w:pPr>
      <w:r w:rsidRPr="008751AF">
        <w:rPr>
          <w:rFonts w:ascii="Times New Roman" w:hAnsi="Times New Roman" w:cs="Times New Roman"/>
          <w:sz w:val="28"/>
          <w:szCs w:val="18"/>
        </w:rPr>
        <w:t>b</w:t>
      </w:r>
      <w:r w:rsidR="00DE7C26" w:rsidRPr="008751AF">
        <w:rPr>
          <w:rFonts w:ascii="Times New Roman" w:hAnsi="Times New Roman" w:cs="Times New Roman"/>
          <w:sz w:val="28"/>
          <w:szCs w:val="18"/>
        </w:rPr>
        <w:t>) </w:t>
      </w:r>
      <w:r w:rsidR="00124174" w:rsidRPr="008751AF">
        <w:rPr>
          <w:rFonts w:ascii="Times New Roman" w:hAnsi="Times New Roman" w:cs="Times New Roman"/>
          <w:sz w:val="28"/>
          <w:szCs w:val="18"/>
        </w:rPr>
        <w:t>T</w:t>
      </w:r>
      <w:r w:rsidR="00DE7C26" w:rsidRPr="008751AF">
        <w:rPr>
          <w:rFonts w:ascii="Times New Roman" w:hAnsi="Times New Roman" w:cs="Times New Roman"/>
          <w:sz w:val="28"/>
          <w:szCs w:val="18"/>
        </w:rPr>
        <w:t>rường hợ</w:t>
      </w:r>
      <w:bookmarkStart w:id="14" w:name="_GoBack"/>
      <w:bookmarkEnd w:id="14"/>
      <w:r w:rsidR="00DE7C26" w:rsidRPr="008751AF">
        <w:rPr>
          <w:rFonts w:ascii="Times New Roman" w:hAnsi="Times New Roman" w:cs="Times New Roman"/>
          <w:sz w:val="28"/>
          <w:szCs w:val="18"/>
        </w:rPr>
        <w:t>p chuyển thừa tiền so với yêu cầu của người nộp thuế</w:t>
      </w:r>
      <w:r w:rsidR="001402E0" w:rsidRPr="008751AF">
        <w:rPr>
          <w:rFonts w:ascii="Times New Roman" w:hAnsi="Times New Roman" w:cs="Times New Roman"/>
          <w:sz w:val="28"/>
          <w:szCs w:val="18"/>
        </w:rPr>
        <w:t xml:space="preserve"> thì tổ chức cung ứng dịch vụ trung gian thanh toán c</w:t>
      </w:r>
      <w:r w:rsidR="00DE7C26" w:rsidRPr="008751AF">
        <w:rPr>
          <w:rFonts w:ascii="Times New Roman" w:hAnsi="Times New Roman" w:cs="Times New Roman"/>
          <w:sz w:val="28"/>
          <w:szCs w:val="18"/>
        </w:rPr>
        <w:t xml:space="preserve">ó văn bản đề nghị xác nhận khoản tiền chuyển thừa gửi </w:t>
      </w:r>
      <w:r w:rsidR="0016402E" w:rsidRPr="0016402E">
        <w:rPr>
          <w:rFonts w:ascii="Times New Roman" w:hAnsi="Times New Roman" w:cs="Times New Roman"/>
          <w:color w:val="0000CC"/>
          <w:sz w:val="28"/>
          <w:szCs w:val="18"/>
        </w:rPr>
        <w:t>ngân hàng ủy nhiệm thu</w:t>
      </w:r>
      <w:r w:rsidR="00DE7C26" w:rsidRPr="008751AF">
        <w:rPr>
          <w:rFonts w:ascii="Times New Roman" w:hAnsi="Times New Roman" w:cs="Times New Roman"/>
          <w:sz w:val="28"/>
          <w:szCs w:val="18"/>
        </w:rPr>
        <w:t xml:space="preserve"> và cơ quan hải quan nơi mở tờ khai</w:t>
      </w:r>
      <w:r w:rsidR="00F2684C" w:rsidRPr="008751AF">
        <w:rPr>
          <w:rFonts w:ascii="Times New Roman" w:hAnsi="Times New Roman" w:cs="Times New Roman"/>
          <w:sz w:val="28"/>
          <w:szCs w:val="18"/>
        </w:rPr>
        <w:t xml:space="preserve"> </w:t>
      </w:r>
      <w:r w:rsidR="00450C88" w:rsidRPr="008751AF">
        <w:rPr>
          <w:rFonts w:ascii="Times New Roman" w:hAnsi="Times New Roman" w:cs="Times New Roman"/>
          <w:sz w:val="28"/>
          <w:szCs w:val="18"/>
        </w:rPr>
        <w:t>để</w:t>
      </w:r>
      <w:r w:rsidR="00585B01" w:rsidRPr="008751AF">
        <w:rPr>
          <w:rFonts w:ascii="Times New Roman" w:hAnsi="Times New Roman" w:cs="Times New Roman"/>
          <w:color w:val="0000CC"/>
          <w:sz w:val="28"/>
          <w:szCs w:val="18"/>
        </w:rPr>
        <w:t xml:space="preserve"> xác nhận khoản tiền đã chuyển thừa;</w:t>
      </w:r>
      <w:r w:rsidR="00585B01" w:rsidRPr="008751AF">
        <w:rPr>
          <w:rFonts w:ascii="Times New Roman" w:hAnsi="Times New Roman" w:cs="Times New Roman"/>
          <w:sz w:val="28"/>
          <w:szCs w:val="18"/>
        </w:rPr>
        <w:t xml:space="preserve"> </w:t>
      </w:r>
      <w:r w:rsidR="00585B01" w:rsidRPr="008751AF">
        <w:rPr>
          <w:rFonts w:ascii="Times New Roman" w:hAnsi="Times New Roman" w:cs="Times New Roman"/>
          <w:color w:val="0000CC"/>
          <w:sz w:val="28"/>
          <w:szCs w:val="18"/>
        </w:rPr>
        <w:t>nguyên tắc thực hiện hoàn trả theo hướng dẫn tại điểm d khoản 1 Điều này.</w:t>
      </w:r>
      <w:r w:rsidR="00E42271" w:rsidRPr="008751AF">
        <w:rPr>
          <w:rFonts w:ascii="Times New Roman" w:hAnsi="Times New Roman" w:cs="Times New Roman"/>
          <w:color w:val="0000CC"/>
          <w:sz w:val="28"/>
          <w:szCs w:val="18"/>
        </w:rPr>
        <w:t>”</w:t>
      </w:r>
    </w:p>
    <w:p w:rsidR="007D6414" w:rsidRPr="00F46D5D" w:rsidRDefault="007D6414" w:rsidP="007D6414">
      <w:pPr>
        <w:shd w:val="clear" w:color="auto" w:fill="FFFFFF"/>
        <w:spacing w:after="120" w:line="276" w:lineRule="auto"/>
        <w:ind w:firstLine="720"/>
        <w:jc w:val="both"/>
        <w:rPr>
          <w:rFonts w:ascii="Times New Roman" w:hAnsi="Times New Roman" w:cs="Times New Roman"/>
          <w:b/>
          <w:color w:val="0000CC"/>
          <w:sz w:val="28"/>
          <w:szCs w:val="18"/>
        </w:rPr>
      </w:pPr>
      <w:r>
        <w:rPr>
          <w:rFonts w:ascii="Times New Roman" w:hAnsi="Times New Roman" w:cs="Times New Roman"/>
          <w:b/>
          <w:color w:val="0000CC"/>
          <w:sz w:val="28"/>
          <w:szCs w:val="18"/>
        </w:rPr>
        <w:t>1</w:t>
      </w:r>
      <w:r w:rsidR="00A62D08">
        <w:rPr>
          <w:rFonts w:ascii="Times New Roman" w:hAnsi="Times New Roman" w:cs="Times New Roman"/>
          <w:b/>
          <w:color w:val="0000CC"/>
          <w:sz w:val="28"/>
          <w:szCs w:val="18"/>
        </w:rPr>
        <w:t>4</w:t>
      </w:r>
      <w:r>
        <w:rPr>
          <w:rFonts w:ascii="Times New Roman" w:hAnsi="Times New Roman" w:cs="Times New Roman"/>
          <w:b/>
          <w:color w:val="0000CC"/>
          <w:sz w:val="28"/>
          <w:szCs w:val="18"/>
        </w:rPr>
        <w:t xml:space="preserve">. </w:t>
      </w:r>
      <w:r w:rsidRPr="00F46D5D">
        <w:rPr>
          <w:rFonts w:ascii="Times New Roman" w:hAnsi="Times New Roman" w:cs="Times New Roman"/>
          <w:b/>
          <w:color w:val="0000CC"/>
          <w:sz w:val="28"/>
          <w:szCs w:val="18"/>
        </w:rPr>
        <w:t>Sửa đổi, bổ sung cụm từ tại Thông tư số </w:t>
      </w:r>
      <w:hyperlink r:id="rId10" w:tgtFrame="_blank" w:tooltip="Thông tư 174/2015/TT-BTC" w:history="1">
        <w:r w:rsidRPr="00F46D5D">
          <w:rPr>
            <w:rFonts w:ascii="Times New Roman" w:hAnsi="Times New Roman" w:cs="Times New Roman"/>
            <w:b/>
            <w:color w:val="0000CC"/>
            <w:sz w:val="28"/>
            <w:szCs w:val="18"/>
          </w:rPr>
          <w:t>184/2015/TT-BTC</w:t>
        </w:r>
      </w:hyperlink>
      <w:r w:rsidRPr="00F46D5D">
        <w:rPr>
          <w:rFonts w:ascii="Times New Roman" w:hAnsi="Times New Roman" w:cs="Times New Roman"/>
          <w:b/>
          <w:color w:val="0000CC"/>
          <w:sz w:val="28"/>
          <w:szCs w:val="18"/>
        </w:rPr>
        <w:t> ngày 17 tháng 11 năm 2015 của Bộ trưởng Bộ Tài chính</w:t>
      </w:r>
    </w:p>
    <w:p w:rsidR="007D6414" w:rsidRPr="008751AF" w:rsidRDefault="007D6414" w:rsidP="007D6414">
      <w:pPr>
        <w:shd w:val="clear" w:color="auto" w:fill="FFFFFF"/>
        <w:spacing w:after="120" w:line="276" w:lineRule="auto"/>
        <w:ind w:firstLine="720"/>
        <w:jc w:val="both"/>
        <w:rPr>
          <w:rFonts w:ascii="Times New Roman" w:hAnsi="Times New Roman" w:cs="Times New Roman"/>
          <w:color w:val="0000CC"/>
          <w:sz w:val="28"/>
          <w:szCs w:val="18"/>
        </w:rPr>
      </w:pPr>
      <w:r w:rsidRPr="008751AF">
        <w:rPr>
          <w:rFonts w:ascii="Times New Roman" w:hAnsi="Times New Roman" w:cs="Times New Roman"/>
          <w:color w:val="0000CC"/>
          <w:sz w:val="28"/>
          <w:szCs w:val="18"/>
        </w:rPr>
        <w:t>1. Thay thế cụm từ "phí, lệ phí hải quan" thành “phí hải quan, lệ phí hàng hóa</w:t>
      </w:r>
      <w:bookmarkStart w:id="15" w:name="cumtu_137_name"/>
      <w:r w:rsidRPr="008751AF">
        <w:rPr>
          <w:rFonts w:ascii="Times New Roman" w:hAnsi="Times New Roman" w:cs="Times New Roman"/>
          <w:color w:val="0000CC"/>
          <w:sz w:val="28"/>
          <w:szCs w:val="18"/>
        </w:rPr>
        <w:t>,</w:t>
      </w:r>
      <w:r w:rsidR="008751AF" w:rsidRPr="008751AF">
        <w:rPr>
          <w:rFonts w:ascii="Times New Roman" w:hAnsi="Times New Roman" w:cs="Times New Roman"/>
          <w:color w:val="0000CC"/>
          <w:sz w:val="28"/>
          <w:szCs w:val="18"/>
        </w:rPr>
        <w:t> </w:t>
      </w:r>
      <w:r w:rsidRPr="008751AF">
        <w:rPr>
          <w:rFonts w:ascii="Times New Roman" w:hAnsi="Times New Roman" w:cs="Times New Roman"/>
          <w:color w:val="0000CC"/>
          <w:sz w:val="28"/>
          <w:szCs w:val="18"/>
        </w:rPr>
        <w:t>phương tiện vận tải quá cảnh</w:t>
      </w:r>
      <w:bookmarkEnd w:id="15"/>
      <w:r w:rsidRPr="008751AF">
        <w:rPr>
          <w:rFonts w:ascii="Times New Roman" w:hAnsi="Times New Roman" w:cs="Times New Roman"/>
          <w:color w:val="0000CC"/>
          <w:sz w:val="28"/>
          <w:szCs w:val="18"/>
        </w:rPr>
        <w:t>”.</w:t>
      </w:r>
    </w:p>
    <w:p w:rsidR="007D6414" w:rsidRPr="008751AF" w:rsidRDefault="007D6414" w:rsidP="007D6414">
      <w:pPr>
        <w:shd w:val="clear" w:color="auto" w:fill="FFFFFF"/>
        <w:spacing w:after="120" w:line="276" w:lineRule="auto"/>
        <w:ind w:firstLine="720"/>
        <w:jc w:val="both"/>
        <w:rPr>
          <w:rFonts w:ascii="Times New Roman" w:hAnsi="Times New Roman" w:cs="Times New Roman"/>
          <w:color w:val="0000CC"/>
          <w:sz w:val="28"/>
          <w:szCs w:val="18"/>
        </w:rPr>
      </w:pPr>
      <w:r w:rsidRPr="008751AF">
        <w:rPr>
          <w:rFonts w:ascii="Times New Roman" w:hAnsi="Times New Roman" w:cs="Times New Roman"/>
          <w:color w:val="0000CC"/>
          <w:sz w:val="28"/>
          <w:szCs w:val="18"/>
        </w:rPr>
        <w:t>2. Thay thế cụm từ “lệ phí hải quan” thành “phí hải quan”.</w:t>
      </w:r>
    </w:p>
    <w:p w:rsidR="005E7BD2" w:rsidRDefault="00BA6D4E" w:rsidP="007D6414">
      <w:pPr>
        <w:shd w:val="clear" w:color="auto" w:fill="FFFFFF"/>
        <w:spacing w:after="120" w:line="276" w:lineRule="auto"/>
        <w:ind w:firstLine="720"/>
        <w:jc w:val="both"/>
        <w:rPr>
          <w:rFonts w:ascii="Times New Roman" w:hAnsi="Times New Roman" w:cs="Times New Roman"/>
          <w:b/>
          <w:i/>
          <w:color w:val="0000CC"/>
          <w:sz w:val="28"/>
          <w:szCs w:val="18"/>
        </w:rPr>
      </w:pPr>
      <w:proofErr w:type="gramStart"/>
      <w:r w:rsidRPr="00F46D5D">
        <w:rPr>
          <w:rFonts w:ascii="Times New Roman" w:hAnsi="Times New Roman" w:cs="Times New Roman"/>
          <w:b/>
          <w:color w:val="0000CC"/>
          <w:sz w:val="28"/>
          <w:szCs w:val="18"/>
        </w:rPr>
        <w:t>Điều 2.</w:t>
      </w:r>
      <w:proofErr w:type="gramEnd"/>
      <w:r w:rsidRPr="00F46D5D">
        <w:rPr>
          <w:rFonts w:ascii="Times New Roman" w:hAnsi="Times New Roman" w:cs="Times New Roman"/>
          <w:b/>
          <w:color w:val="0000CC"/>
          <w:sz w:val="28"/>
          <w:szCs w:val="18"/>
        </w:rPr>
        <w:t xml:space="preserve"> </w:t>
      </w:r>
      <w:bookmarkStart w:id="16" w:name="dieu_2"/>
      <w:r w:rsidR="007D6414" w:rsidRPr="007D6414">
        <w:rPr>
          <w:rFonts w:ascii="Times New Roman" w:hAnsi="Times New Roman" w:cs="Times New Roman"/>
          <w:b/>
          <w:color w:val="0000CC"/>
          <w:sz w:val="28"/>
          <w:szCs w:val="18"/>
        </w:rPr>
        <w:t>Bãi bỏ một số nội dung ban hành kèm theo Thông tư số </w:t>
      </w:r>
      <w:bookmarkEnd w:id="16"/>
      <w:r w:rsidR="007D6414">
        <w:t xml:space="preserve"> </w:t>
      </w:r>
      <w:hyperlink r:id="rId11" w:tgtFrame="_blank" w:tooltip="Thông tư 174/2015/TT-BTC" w:history="1">
        <w:r w:rsidR="007D6414" w:rsidRPr="00F46D5D">
          <w:rPr>
            <w:rFonts w:ascii="Times New Roman" w:hAnsi="Times New Roman" w:cs="Times New Roman"/>
            <w:b/>
            <w:color w:val="0000CC"/>
            <w:sz w:val="28"/>
            <w:szCs w:val="18"/>
          </w:rPr>
          <w:t>184/2015/TT-BTC</w:t>
        </w:r>
      </w:hyperlink>
      <w:r w:rsidR="007D6414" w:rsidRPr="00F46D5D">
        <w:rPr>
          <w:rFonts w:ascii="Times New Roman" w:hAnsi="Times New Roman" w:cs="Times New Roman"/>
          <w:b/>
          <w:color w:val="0000CC"/>
          <w:sz w:val="28"/>
          <w:szCs w:val="18"/>
        </w:rPr>
        <w:t> ngày 17 tháng 11 năm 2015 của Bộ trưởng Bộ Tài chính</w:t>
      </w:r>
    </w:p>
    <w:p w:rsidR="007D6414" w:rsidRPr="00A16195" w:rsidRDefault="007D6414" w:rsidP="009C52E6">
      <w:pPr>
        <w:shd w:val="clear" w:color="auto" w:fill="FFFFFF"/>
        <w:spacing w:after="120" w:line="276" w:lineRule="auto"/>
        <w:ind w:firstLine="720"/>
        <w:jc w:val="both"/>
        <w:rPr>
          <w:rFonts w:ascii="Times New Roman" w:hAnsi="Times New Roman" w:cs="Times New Roman"/>
          <w:i/>
          <w:color w:val="0000CC"/>
          <w:sz w:val="28"/>
          <w:szCs w:val="18"/>
        </w:rPr>
      </w:pPr>
      <w:r w:rsidRPr="00A16195">
        <w:rPr>
          <w:rFonts w:ascii="Times New Roman" w:eastAsia="Times New Roman" w:hAnsi="Times New Roman" w:cs="Times New Roman"/>
          <w:bCs/>
          <w:sz w:val="28"/>
          <w:szCs w:val="18"/>
        </w:rPr>
        <w:t>1</w:t>
      </w:r>
      <w:r w:rsidRPr="00A16195">
        <w:rPr>
          <w:rFonts w:ascii="Times New Roman" w:eastAsia="Times New Roman" w:hAnsi="Times New Roman" w:cs="Times New Roman"/>
          <w:bCs/>
          <w:sz w:val="28"/>
          <w:szCs w:val="18"/>
          <w:lang w:val="vi-VN"/>
        </w:rPr>
        <w:t>.</w:t>
      </w:r>
      <w:r w:rsidRPr="00A16195">
        <w:rPr>
          <w:rFonts w:ascii="Times New Roman" w:eastAsia="Times New Roman" w:hAnsi="Times New Roman" w:cs="Times New Roman"/>
          <w:bCs/>
          <w:sz w:val="28"/>
          <w:szCs w:val="18"/>
        </w:rPr>
        <w:t xml:space="preserve"> Bãi bỏ khoản 3</w:t>
      </w:r>
      <w:r w:rsidR="00034A6E">
        <w:rPr>
          <w:rFonts w:ascii="Times New Roman" w:eastAsia="Times New Roman" w:hAnsi="Times New Roman" w:cs="Times New Roman"/>
          <w:bCs/>
          <w:sz w:val="28"/>
          <w:szCs w:val="18"/>
        </w:rPr>
        <w:t>, khoản 5</w:t>
      </w:r>
      <w:r w:rsidRPr="00A16195">
        <w:rPr>
          <w:rFonts w:ascii="Times New Roman" w:eastAsia="Times New Roman" w:hAnsi="Times New Roman" w:cs="Times New Roman"/>
          <w:bCs/>
          <w:sz w:val="28"/>
          <w:szCs w:val="18"/>
        </w:rPr>
        <w:t xml:space="preserve"> Điều 2</w:t>
      </w:r>
      <w:r w:rsidR="003A3885">
        <w:rPr>
          <w:rFonts w:ascii="Times New Roman" w:eastAsia="Times New Roman" w:hAnsi="Times New Roman" w:cs="Times New Roman"/>
          <w:bCs/>
          <w:sz w:val="28"/>
          <w:szCs w:val="18"/>
        </w:rPr>
        <w:t xml:space="preserve"> </w:t>
      </w:r>
      <w:r w:rsidR="003A3885" w:rsidRPr="003A3885">
        <w:rPr>
          <w:rFonts w:ascii="Times New Roman" w:eastAsia="Times New Roman" w:hAnsi="Times New Roman" w:cs="Times New Roman"/>
          <w:bCs/>
          <w:color w:val="0000CC"/>
          <w:sz w:val="28"/>
          <w:szCs w:val="18"/>
        </w:rPr>
        <w:t xml:space="preserve">Thông tư số </w:t>
      </w:r>
      <w:hyperlink r:id="rId12" w:tgtFrame="_blank" w:tooltip="Thông tư 174/2015/TT-BTC" w:history="1">
        <w:r w:rsidR="003A3885" w:rsidRPr="003A3885">
          <w:rPr>
            <w:rFonts w:ascii="Times New Roman" w:hAnsi="Times New Roman" w:cs="Times New Roman"/>
            <w:color w:val="0000CC"/>
            <w:sz w:val="28"/>
            <w:szCs w:val="18"/>
          </w:rPr>
          <w:t>184/2015/TT-BTC</w:t>
        </w:r>
      </w:hyperlink>
      <w:r w:rsidR="008A663F">
        <w:rPr>
          <w:rFonts w:ascii="Times New Roman" w:eastAsia="Times New Roman" w:hAnsi="Times New Roman" w:cs="Times New Roman"/>
          <w:bCs/>
          <w:sz w:val="28"/>
          <w:szCs w:val="18"/>
        </w:rPr>
        <w:t>.</w:t>
      </w:r>
    </w:p>
    <w:p w:rsidR="009C52E6" w:rsidRPr="00A16195" w:rsidRDefault="003B3EEB" w:rsidP="009C52E6">
      <w:pPr>
        <w:shd w:val="clear" w:color="auto" w:fill="FFFFFF"/>
        <w:spacing w:after="120" w:line="276" w:lineRule="auto"/>
        <w:ind w:firstLine="720"/>
        <w:jc w:val="both"/>
        <w:rPr>
          <w:rFonts w:ascii="Times New Roman" w:hAnsi="Times New Roman" w:cs="Times New Roman"/>
          <w:sz w:val="28"/>
          <w:szCs w:val="18"/>
          <w:shd w:val="clear" w:color="auto" w:fill="FFFFFF"/>
        </w:rPr>
      </w:pPr>
      <w:r w:rsidRPr="00A16195">
        <w:rPr>
          <w:rFonts w:ascii="Times New Roman" w:hAnsi="Times New Roman" w:cs="Times New Roman"/>
          <w:color w:val="0000CC"/>
          <w:sz w:val="28"/>
          <w:szCs w:val="18"/>
        </w:rPr>
        <w:t>2</w:t>
      </w:r>
      <w:r w:rsidR="002761BE" w:rsidRPr="00A16195">
        <w:rPr>
          <w:rFonts w:ascii="Times New Roman" w:hAnsi="Times New Roman" w:cs="Times New Roman"/>
          <w:color w:val="0000CC"/>
          <w:sz w:val="28"/>
          <w:szCs w:val="18"/>
        </w:rPr>
        <w:t>. Bãi bỏ mẫu bảng kê nộp thuế</w:t>
      </w:r>
      <w:r w:rsidR="00072015">
        <w:rPr>
          <w:rFonts w:ascii="Times New Roman" w:hAnsi="Times New Roman" w:cs="Times New Roman"/>
          <w:color w:val="0000CC"/>
          <w:sz w:val="28"/>
          <w:szCs w:val="18"/>
        </w:rPr>
        <w:t xml:space="preserve"> (Mẫu số: 01/NKNT)</w:t>
      </w:r>
      <w:r w:rsidR="002761BE" w:rsidRPr="00A16195">
        <w:rPr>
          <w:rFonts w:ascii="Times New Roman" w:hAnsi="Times New Roman" w:cs="Times New Roman"/>
          <w:color w:val="0000CC"/>
          <w:sz w:val="28"/>
          <w:szCs w:val="18"/>
        </w:rPr>
        <w:t>, giấy nộp tiền vào ngân sách nhà nước</w:t>
      </w:r>
      <w:r w:rsidR="00C7173B">
        <w:rPr>
          <w:rFonts w:ascii="Times New Roman" w:hAnsi="Times New Roman" w:cs="Times New Roman"/>
          <w:color w:val="0000CC"/>
          <w:sz w:val="28"/>
          <w:szCs w:val="18"/>
        </w:rPr>
        <w:t xml:space="preserve"> (Mẫu số: </w:t>
      </w:r>
      <w:r w:rsidR="00C7173B" w:rsidRPr="00C7173B">
        <w:rPr>
          <w:rFonts w:ascii="Times New Roman" w:hAnsi="Times New Roman" w:cs="Times New Roman"/>
          <w:color w:val="0000CC"/>
          <w:sz w:val="28"/>
          <w:szCs w:val="18"/>
        </w:rPr>
        <w:t>C1-02/NS</w:t>
      </w:r>
      <w:r w:rsidR="00C7173B">
        <w:rPr>
          <w:rFonts w:ascii="Times New Roman" w:hAnsi="Times New Roman" w:cs="Times New Roman"/>
          <w:color w:val="0000CC"/>
          <w:sz w:val="28"/>
          <w:szCs w:val="18"/>
        </w:rPr>
        <w:t>)</w:t>
      </w:r>
      <w:r w:rsidR="00C7173B" w:rsidRPr="00A16195">
        <w:rPr>
          <w:rFonts w:ascii="Times New Roman" w:hAnsi="Times New Roman" w:cs="Times New Roman"/>
          <w:color w:val="0000CC"/>
          <w:sz w:val="28"/>
          <w:szCs w:val="18"/>
        </w:rPr>
        <w:t xml:space="preserve"> </w:t>
      </w:r>
      <w:r w:rsidR="002761BE" w:rsidRPr="00A16195">
        <w:rPr>
          <w:rFonts w:ascii="Times New Roman" w:hAnsi="Times New Roman" w:cs="Times New Roman"/>
          <w:color w:val="0000CC"/>
          <w:sz w:val="28"/>
          <w:szCs w:val="18"/>
        </w:rPr>
        <w:t xml:space="preserve">ban hành kèm </w:t>
      </w:r>
      <w:proofErr w:type="gramStart"/>
      <w:r w:rsidR="002761BE" w:rsidRPr="00A16195">
        <w:rPr>
          <w:rFonts w:ascii="Times New Roman" w:hAnsi="Times New Roman" w:cs="Times New Roman"/>
          <w:color w:val="0000CC"/>
          <w:sz w:val="28"/>
          <w:szCs w:val="18"/>
        </w:rPr>
        <w:t>theo</w:t>
      </w:r>
      <w:proofErr w:type="gramEnd"/>
      <w:r w:rsidR="002761BE" w:rsidRPr="00A16195">
        <w:rPr>
          <w:rFonts w:ascii="Times New Roman" w:hAnsi="Times New Roman" w:cs="Times New Roman"/>
          <w:color w:val="0000CC"/>
          <w:sz w:val="28"/>
          <w:szCs w:val="18"/>
        </w:rPr>
        <w:t xml:space="preserve"> Thông tư số 184/2015/TT-BTC</w:t>
      </w:r>
      <w:r w:rsidR="009C52E6" w:rsidRPr="00A16195">
        <w:rPr>
          <w:rFonts w:ascii="Times New Roman" w:hAnsi="Times New Roman" w:cs="Times New Roman"/>
          <w:color w:val="0000CC"/>
          <w:sz w:val="28"/>
          <w:szCs w:val="18"/>
        </w:rPr>
        <w:t xml:space="preserve">. </w:t>
      </w:r>
    </w:p>
    <w:p w:rsidR="00E12D35" w:rsidRPr="00F46D5D" w:rsidRDefault="00E12D35" w:rsidP="009C52E6">
      <w:pPr>
        <w:shd w:val="clear" w:color="auto" w:fill="FFFFFF"/>
        <w:spacing w:after="120" w:line="276" w:lineRule="auto"/>
        <w:ind w:firstLine="720"/>
        <w:jc w:val="both"/>
        <w:rPr>
          <w:rFonts w:ascii="Times New Roman" w:hAnsi="Times New Roman" w:cs="Times New Roman"/>
          <w:b/>
          <w:sz w:val="28"/>
          <w:szCs w:val="18"/>
        </w:rPr>
      </w:pPr>
      <w:proofErr w:type="gramStart"/>
      <w:r w:rsidRPr="00F46D5D">
        <w:rPr>
          <w:rFonts w:ascii="Times New Roman" w:hAnsi="Times New Roman" w:cs="Times New Roman"/>
          <w:b/>
          <w:sz w:val="28"/>
          <w:szCs w:val="18"/>
        </w:rPr>
        <w:t>Điề</w:t>
      </w:r>
      <w:r w:rsidR="005E7BD2" w:rsidRPr="00F46D5D">
        <w:rPr>
          <w:rFonts w:ascii="Times New Roman" w:hAnsi="Times New Roman" w:cs="Times New Roman"/>
          <w:b/>
          <w:sz w:val="28"/>
          <w:szCs w:val="18"/>
        </w:rPr>
        <w:t xml:space="preserve">u </w:t>
      </w:r>
      <w:r w:rsidR="005E7BD2" w:rsidRPr="00F46D5D">
        <w:rPr>
          <w:rFonts w:ascii="Times New Roman" w:hAnsi="Times New Roman" w:cs="Times New Roman"/>
          <w:b/>
          <w:color w:val="000099"/>
          <w:sz w:val="28"/>
          <w:szCs w:val="18"/>
        </w:rPr>
        <w:t>3</w:t>
      </w:r>
      <w:r w:rsidRPr="00F46D5D">
        <w:rPr>
          <w:rFonts w:ascii="Times New Roman" w:hAnsi="Times New Roman" w:cs="Times New Roman"/>
          <w:b/>
          <w:sz w:val="28"/>
          <w:szCs w:val="18"/>
        </w:rPr>
        <w:t>.</w:t>
      </w:r>
      <w:proofErr w:type="gramEnd"/>
      <w:r w:rsidRPr="00F46D5D">
        <w:rPr>
          <w:rFonts w:ascii="Times New Roman" w:hAnsi="Times New Roman" w:cs="Times New Roman"/>
          <w:b/>
          <w:sz w:val="28"/>
          <w:szCs w:val="18"/>
        </w:rPr>
        <w:t xml:space="preserve"> </w:t>
      </w:r>
      <w:bookmarkStart w:id="17" w:name="dieu_5"/>
      <w:r w:rsidRPr="00F46D5D">
        <w:rPr>
          <w:rFonts w:ascii="Times New Roman" w:hAnsi="Times New Roman" w:cs="Times New Roman"/>
          <w:b/>
          <w:sz w:val="28"/>
          <w:szCs w:val="18"/>
        </w:rPr>
        <w:t>Hiệu lực thi hành</w:t>
      </w:r>
      <w:bookmarkEnd w:id="17"/>
    </w:p>
    <w:p w:rsidR="00E12D35" w:rsidRPr="00A16195" w:rsidRDefault="00E12D35" w:rsidP="001971AD">
      <w:pPr>
        <w:shd w:val="clear" w:color="auto" w:fill="FFFFFF"/>
        <w:spacing w:after="120" w:line="276" w:lineRule="auto"/>
        <w:ind w:firstLine="720"/>
        <w:jc w:val="both"/>
        <w:rPr>
          <w:rFonts w:ascii="Times New Roman" w:hAnsi="Times New Roman" w:cs="Times New Roman"/>
          <w:sz w:val="28"/>
          <w:szCs w:val="18"/>
        </w:rPr>
      </w:pPr>
      <w:r w:rsidRPr="00A16195">
        <w:rPr>
          <w:rFonts w:ascii="Times New Roman" w:hAnsi="Times New Roman" w:cs="Times New Roman"/>
          <w:sz w:val="28"/>
          <w:szCs w:val="18"/>
        </w:rPr>
        <w:t xml:space="preserve">1. Thông tư này có hiệu lực kể từ ngày      tháng  </w:t>
      </w:r>
      <w:r w:rsidR="00A16195">
        <w:rPr>
          <w:rFonts w:ascii="Times New Roman" w:hAnsi="Times New Roman" w:cs="Times New Roman"/>
          <w:sz w:val="28"/>
          <w:szCs w:val="18"/>
        </w:rPr>
        <w:t xml:space="preserve">  </w:t>
      </w:r>
      <w:r w:rsidRPr="00A16195">
        <w:rPr>
          <w:rFonts w:ascii="Times New Roman" w:hAnsi="Times New Roman" w:cs="Times New Roman"/>
          <w:sz w:val="28"/>
          <w:szCs w:val="18"/>
        </w:rPr>
        <w:t xml:space="preserve">  năm 202</w:t>
      </w:r>
      <w:r w:rsidR="00F103AD" w:rsidRPr="00A16195">
        <w:rPr>
          <w:rFonts w:ascii="Times New Roman" w:hAnsi="Times New Roman" w:cs="Times New Roman"/>
          <w:sz w:val="28"/>
          <w:szCs w:val="18"/>
        </w:rPr>
        <w:t>3</w:t>
      </w:r>
      <w:r w:rsidRPr="00A16195">
        <w:rPr>
          <w:rFonts w:ascii="Times New Roman" w:hAnsi="Times New Roman" w:cs="Times New Roman"/>
          <w:sz w:val="28"/>
          <w:szCs w:val="18"/>
        </w:rPr>
        <w:t>.</w:t>
      </w:r>
    </w:p>
    <w:p w:rsidR="007B4D1C" w:rsidRPr="00A16195" w:rsidRDefault="00E12D35" w:rsidP="007B4D1C">
      <w:pPr>
        <w:shd w:val="clear" w:color="auto" w:fill="FFFFFF"/>
        <w:spacing w:after="120" w:line="276" w:lineRule="auto"/>
        <w:ind w:firstLine="720"/>
        <w:jc w:val="both"/>
        <w:rPr>
          <w:rFonts w:ascii="Times New Roman" w:hAnsi="Times New Roman" w:cs="Times New Roman"/>
          <w:sz w:val="28"/>
          <w:szCs w:val="18"/>
        </w:rPr>
      </w:pPr>
      <w:r w:rsidRPr="00A16195">
        <w:rPr>
          <w:rFonts w:ascii="Times New Roman" w:hAnsi="Times New Roman" w:cs="Times New Roman"/>
          <w:sz w:val="28"/>
          <w:szCs w:val="18"/>
        </w:rPr>
        <w:lastRenderedPageBreak/>
        <w:t xml:space="preserve">2. Quá trình thực hiện, nếu các văn bản liên quan đề cập tại Thông tư này được sửa đổi, bổ sung hoặc thay thế thì thực hiện </w:t>
      </w:r>
      <w:proofErr w:type="gramStart"/>
      <w:r w:rsidRPr="00A16195">
        <w:rPr>
          <w:rFonts w:ascii="Times New Roman" w:hAnsi="Times New Roman" w:cs="Times New Roman"/>
          <w:sz w:val="28"/>
          <w:szCs w:val="18"/>
        </w:rPr>
        <w:t>theo</w:t>
      </w:r>
      <w:proofErr w:type="gramEnd"/>
      <w:r w:rsidRPr="00A16195">
        <w:rPr>
          <w:rFonts w:ascii="Times New Roman" w:hAnsi="Times New Roman" w:cs="Times New Roman"/>
          <w:sz w:val="28"/>
          <w:szCs w:val="18"/>
        </w:rPr>
        <w:t xml:space="preserve"> văn bản được sửa đổi, bổ sung hoặc thay thế</w:t>
      </w:r>
      <w:r w:rsidR="00C7173B">
        <w:rPr>
          <w:rFonts w:ascii="Times New Roman" w:hAnsi="Times New Roman" w:cs="Times New Roman"/>
          <w:sz w:val="28"/>
          <w:szCs w:val="18"/>
        </w:rPr>
        <w:t>.</w:t>
      </w:r>
    </w:p>
    <w:p w:rsidR="007B4D1C" w:rsidRPr="00A16195" w:rsidRDefault="007B4D1C" w:rsidP="007B4D1C">
      <w:pPr>
        <w:shd w:val="clear" w:color="auto" w:fill="FFFFFF"/>
        <w:spacing w:after="120" w:line="276" w:lineRule="auto"/>
        <w:ind w:firstLine="720"/>
        <w:jc w:val="both"/>
        <w:rPr>
          <w:rFonts w:ascii="Times New Roman" w:hAnsi="Times New Roman" w:cs="Times New Roman"/>
          <w:color w:val="0000CC"/>
          <w:sz w:val="28"/>
          <w:szCs w:val="18"/>
        </w:rPr>
      </w:pPr>
      <w:r w:rsidRPr="00A16195">
        <w:rPr>
          <w:rFonts w:ascii="Times New Roman" w:hAnsi="Times New Roman" w:cs="Times New Roman"/>
          <w:color w:val="0000CC"/>
          <w:sz w:val="28"/>
          <w:szCs w:val="18"/>
        </w:rPr>
        <w:t>3. Trong quá trình thực hiện, nếu có vướng mắc, đề nghị các tổ chức, cá nhân phản ánh kịp thời về Bộ Tài chính để nghiên cứu, hướng dẫn bổ sung</w:t>
      </w:r>
      <w:proofErr w:type="gramStart"/>
      <w:r w:rsidRPr="00A16195">
        <w:rPr>
          <w:rFonts w:ascii="Times New Roman" w:hAnsi="Times New Roman" w:cs="Times New Roman"/>
          <w:color w:val="0000CC"/>
          <w:sz w:val="28"/>
          <w:szCs w:val="18"/>
        </w:rPr>
        <w:t>./</w:t>
      </w:r>
      <w:proofErr w:type="gramEnd"/>
      <w:r w:rsidRPr="00A16195">
        <w:rPr>
          <w:rFonts w:ascii="Times New Roman" w:hAnsi="Times New Roman" w:cs="Times New Roman"/>
          <w:color w:val="0000CC"/>
          <w:sz w:val="28"/>
          <w:szCs w:val="18"/>
        </w:rPr>
        <w:t>.</w:t>
      </w:r>
    </w:p>
    <w:p w:rsidR="007B4D1C" w:rsidRPr="00F46D5D" w:rsidRDefault="007B4D1C" w:rsidP="001971AD">
      <w:pPr>
        <w:shd w:val="clear" w:color="auto" w:fill="FFFFFF"/>
        <w:spacing w:after="120" w:line="276" w:lineRule="auto"/>
        <w:ind w:firstLine="720"/>
        <w:jc w:val="both"/>
        <w:rPr>
          <w:rFonts w:ascii="Times New Roman" w:hAnsi="Times New Roman" w:cs="Times New Roman"/>
          <w:b/>
          <w:i/>
          <w:sz w:val="28"/>
          <w:szCs w:val="18"/>
        </w:rPr>
      </w:pPr>
    </w:p>
    <w:p w:rsidR="00E12D35" w:rsidRPr="00F46D5D" w:rsidRDefault="00E12D35" w:rsidP="00E12D35">
      <w:pPr>
        <w:spacing w:before="60" w:after="60"/>
        <w:jc w:val="both"/>
        <w:rPr>
          <w:rFonts w:ascii="Times New Roman" w:hAnsi="Times New Roman" w:cs="Times New Roman"/>
          <w:sz w:val="4"/>
          <w:szCs w:val="28"/>
          <w:lang w:val="nl-NL"/>
        </w:rPr>
      </w:pPr>
    </w:p>
    <w:tbl>
      <w:tblPr>
        <w:tblW w:w="9632" w:type="dxa"/>
        <w:tblInd w:w="108" w:type="dxa"/>
        <w:tblLayout w:type="fixed"/>
        <w:tblLook w:val="0000"/>
      </w:tblPr>
      <w:tblGrid>
        <w:gridCol w:w="5400"/>
        <w:gridCol w:w="4232"/>
      </w:tblGrid>
      <w:tr w:rsidR="00E12D35" w:rsidRPr="00F46D5D" w:rsidTr="00F31F68">
        <w:tc>
          <w:tcPr>
            <w:tcW w:w="5400" w:type="dxa"/>
          </w:tcPr>
          <w:p w:rsidR="00E12D35" w:rsidRPr="00F46D5D" w:rsidRDefault="00E12D35" w:rsidP="00F31F68">
            <w:pPr>
              <w:spacing w:after="0" w:line="240" w:lineRule="auto"/>
              <w:ind w:right="230"/>
              <w:rPr>
                <w:rFonts w:ascii="Times New Roman" w:hAnsi="Times New Roman" w:cs="Times New Roman"/>
                <w:b/>
                <w:i/>
                <w:iCs/>
              </w:rPr>
            </w:pPr>
            <w:r w:rsidRPr="00F46D5D">
              <w:rPr>
                <w:rFonts w:ascii="Times New Roman" w:hAnsi="Times New Roman" w:cs="Times New Roman"/>
                <w:b/>
                <w:i/>
                <w:iCs/>
              </w:rPr>
              <w:t>Nơi nhận:</w:t>
            </w:r>
          </w:p>
          <w:p w:rsidR="00E12D35" w:rsidRPr="00F46D5D" w:rsidRDefault="00E12D35" w:rsidP="00F31F68">
            <w:pPr>
              <w:spacing w:after="0" w:line="240" w:lineRule="auto"/>
              <w:ind w:right="232"/>
              <w:rPr>
                <w:rFonts w:ascii="Times New Roman" w:hAnsi="Times New Roman" w:cs="Times New Roman"/>
                <w:iCs/>
              </w:rPr>
            </w:pPr>
            <w:r w:rsidRPr="00F46D5D">
              <w:rPr>
                <w:rFonts w:ascii="Times New Roman" w:hAnsi="Times New Roman" w:cs="Times New Roman"/>
                <w:iCs/>
              </w:rPr>
              <w:t>- Thủ tướng Chính phủ, các Phó TTCP;</w:t>
            </w:r>
          </w:p>
          <w:p w:rsidR="00E12D35" w:rsidRPr="00F46D5D" w:rsidRDefault="00E12D35" w:rsidP="00F31F68">
            <w:pPr>
              <w:spacing w:after="0" w:line="240" w:lineRule="auto"/>
              <w:ind w:right="230"/>
              <w:rPr>
                <w:rFonts w:ascii="Times New Roman" w:hAnsi="Times New Roman" w:cs="Times New Roman"/>
                <w:iCs/>
              </w:rPr>
            </w:pPr>
            <w:r w:rsidRPr="00F46D5D">
              <w:rPr>
                <w:rFonts w:ascii="Times New Roman" w:hAnsi="Times New Roman" w:cs="Times New Roman"/>
                <w:iCs/>
              </w:rPr>
              <w:t>- Văn phòng TW Đảng và các Ban của Đảng;</w:t>
            </w:r>
          </w:p>
          <w:p w:rsidR="00E12D35" w:rsidRPr="00F46D5D" w:rsidRDefault="00E12D35" w:rsidP="00F31F68">
            <w:pPr>
              <w:spacing w:after="0" w:line="240" w:lineRule="auto"/>
              <w:ind w:right="230"/>
              <w:rPr>
                <w:rFonts w:ascii="Times New Roman" w:hAnsi="Times New Roman" w:cs="Times New Roman"/>
                <w:iCs/>
              </w:rPr>
            </w:pPr>
            <w:r w:rsidRPr="00F46D5D">
              <w:rPr>
                <w:rFonts w:ascii="Times New Roman" w:hAnsi="Times New Roman" w:cs="Times New Roman"/>
                <w:iCs/>
              </w:rPr>
              <w:t>- Văn phòng Tổng Bí thư;</w:t>
            </w:r>
          </w:p>
          <w:p w:rsidR="00E12D35" w:rsidRPr="00F46D5D" w:rsidRDefault="00E12D35" w:rsidP="00F31F68">
            <w:pPr>
              <w:spacing w:after="0" w:line="240" w:lineRule="auto"/>
              <w:ind w:right="230"/>
              <w:rPr>
                <w:rFonts w:ascii="Times New Roman" w:hAnsi="Times New Roman" w:cs="Times New Roman"/>
                <w:iCs/>
              </w:rPr>
            </w:pPr>
            <w:r w:rsidRPr="00F46D5D">
              <w:rPr>
                <w:rFonts w:ascii="Times New Roman" w:hAnsi="Times New Roman" w:cs="Times New Roman"/>
                <w:iCs/>
              </w:rPr>
              <w:t>- Văn phòng Quốc Hội;</w:t>
            </w:r>
          </w:p>
          <w:p w:rsidR="00E12D35" w:rsidRPr="00F46D5D" w:rsidRDefault="00E12D35" w:rsidP="00F31F68">
            <w:pPr>
              <w:spacing w:after="0" w:line="240" w:lineRule="auto"/>
              <w:ind w:right="230"/>
              <w:rPr>
                <w:rFonts w:ascii="Times New Roman" w:hAnsi="Times New Roman" w:cs="Times New Roman"/>
                <w:iCs/>
              </w:rPr>
            </w:pPr>
            <w:r w:rsidRPr="00F46D5D">
              <w:rPr>
                <w:rFonts w:ascii="Times New Roman" w:hAnsi="Times New Roman" w:cs="Times New Roman"/>
                <w:iCs/>
              </w:rPr>
              <w:t>- Văn phòng Chủ tịch nước;</w:t>
            </w:r>
          </w:p>
          <w:p w:rsidR="00E12D35" w:rsidRPr="00F46D5D" w:rsidRDefault="00E12D35" w:rsidP="00F31F68">
            <w:pPr>
              <w:spacing w:after="0" w:line="240" w:lineRule="auto"/>
              <w:ind w:right="230"/>
              <w:rPr>
                <w:rFonts w:ascii="Times New Roman" w:hAnsi="Times New Roman" w:cs="Times New Roman"/>
                <w:iCs/>
              </w:rPr>
            </w:pPr>
            <w:r w:rsidRPr="00F46D5D">
              <w:rPr>
                <w:rFonts w:ascii="Times New Roman" w:hAnsi="Times New Roman" w:cs="Times New Roman"/>
                <w:iCs/>
              </w:rPr>
              <w:t xml:space="preserve">- Tòa án Nhân dân tối cao; </w:t>
            </w:r>
          </w:p>
          <w:p w:rsidR="00E12D35" w:rsidRPr="00F46D5D" w:rsidRDefault="00E12D35" w:rsidP="00F31F68">
            <w:pPr>
              <w:spacing w:after="0" w:line="240" w:lineRule="auto"/>
              <w:ind w:right="230"/>
              <w:rPr>
                <w:rFonts w:ascii="Times New Roman" w:hAnsi="Times New Roman" w:cs="Times New Roman"/>
                <w:iCs/>
              </w:rPr>
            </w:pPr>
            <w:r w:rsidRPr="00F46D5D">
              <w:rPr>
                <w:rFonts w:ascii="Times New Roman" w:hAnsi="Times New Roman" w:cs="Times New Roman"/>
                <w:iCs/>
              </w:rPr>
              <w:t xml:space="preserve">- Viện kiểm sát Nhân dân tối cao; </w:t>
            </w:r>
          </w:p>
          <w:p w:rsidR="00E12D35" w:rsidRDefault="00E12D35" w:rsidP="00F31F68">
            <w:pPr>
              <w:spacing w:after="0" w:line="240" w:lineRule="auto"/>
              <w:ind w:right="230"/>
              <w:rPr>
                <w:rFonts w:ascii="Times New Roman" w:hAnsi="Times New Roman" w:cs="Times New Roman"/>
                <w:iCs/>
              </w:rPr>
            </w:pPr>
            <w:r w:rsidRPr="00F46D5D">
              <w:rPr>
                <w:rFonts w:ascii="Times New Roman" w:hAnsi="Times New Roman" w:cs="Times New Roman"/>
                <w:iCs/>
              </w:rPr>
              <w:t>- Kiểm toán Nhà nước;</w:t>
            </w:r>
          </w:p>
          <w:p w:rsidR="00F32168" w:rsidRDefault="00F32168" w:rsidP="00F31F68">
            <w:pPr>
              <w:spacing w:after="0" w:line="240" w:lineRule="auto"/>
              <w:ind w:right="230"/>
              <w:rPr>
                <w:rFonts w:ascii="Times New Roman" w:hAnsi="Times New Roman" w:cs="Times New Roman"/>
                <w:iCs/>
              </w:rPr>
            </w:pPr>
            <w:r>
              <w:rPr>
                <w:rFonts w:ascii="Times New Roman" w:hAnsi="Times New Roman" w:cs="Times New Roman"/>
                <w:iCs/>
              </w:rPr>
              <w:t xml:space="preserve">- Hội đồng dân tộc; </w:t>
            </w:r>
          </w:p>
          <w:p w:rsidR="00F32168" w:rsidRPr="00F46D5D" w:rsidRDefault="00F32168" w:rsidP="00F31F68">
            <w:pPr>
              <w:spacing w:after="0" w:line="240" w:lineRule="auto"/>
              <w:ind w:right="230"/>
              <w:rPr>
                <w:rFonts w:ascii="Times New Roman" w:hAnsi="Times New Roman" w:cs="Times New Roman"/>
                <w:iCs/>
              </w:rPr>
            </w:pPr>
            <w:r>
              <w:rPr>
                <w:rFonts w:ascii="Times New Roman" w:hAnsi="Times New Roman" w:cs="Times New Roman"/>
                <w:iCs/>
              </w:rPr>
              <w:t>- Ủy ban pháp luật (Quốc hội);</w:t>
            </w:r>
          </w:p>
          <w:p w:rsidR="00E12D35" w:rsidRPr="00F46D5D" w:rsidRDefault="00E12D35" w:rsidP="00F31F68">
            <w:pPr>
              <w:spacing w:after="0" w:line="240" w:lineRule="auto"/>
              <w:ind w:right="230"/>
              <w:rPr>
                <w:rFonts w:ascii="Times New Roman" w:hAnsi="Times New Roman" w:cs="Times New Roman"/>
                <w:iCs/>
              </w:rPr>
            </w:pPr>
            <w:r w:rsidRPr="00F46D5D">
              <w:rPr>
                <w:rFonts w:ascii="Times New Roman" w:hAnsi="Times New Roman" w:cs="Times New Roman"/>
                <w:iCs/>
              </w:rPr>
              <w:t>- Các Bộ, cơ quan ngang Bộ, cơ quan thuộc Chính phủ;</w:t>
            </w:r>
          </w:p>
          <w:p w:rsidR="00E12D35" w:rsidRPr="00F46D5D" w:rsidRDefault="00E12D35" w:rsidP="00F31F68">
            <w:pPr>
              <w:spacing w:after="0" w:line="240" w:lineRule="auto"/>
              <w:ind w:right="230"/>
              <w:rPr>
                <w:rFonts w:ascii="Times New Roman" w:hAnsi="Times New Roman" w:cs="Times New Roman"/>
                <w:iCs/>
              </w:rPr>
            </w:pPr>
            <w:r w:rsidRPr="00F46D5D">
              <w:rPr>
                <w:rFonts w:ascii="Times New Roman" w:hAnsi="Times New Roman" w:cs="Times New Roman"/>
                <w:iCs/>
              </w:rPr>
              <w:t>- UBND tỉnh, thành phố trực thuộc TW;</w:t>
            </w:r>
          </w:p>
          <w:p w:rsidR="00E12D35" w:rsidRPr="00F46D5D" w:rsidRDefault="00E12D35" w:rsidP="00F31F68">
            <w:pPr>
              <w:spacing w:after="0" w:line="240" w:lineRule="auto"/>
              <w:ind w:right="230"/>
              <w:rPr>
                <w:rFonts w:ascii="Times New Roman" w:hAnsi="Times New Roman" w:cs="Times New Roman"/>
                <w:iCs/>
              </w:rPr>
            </w:pPr>
            <w:r w:rsidRPr="00F46D5D">
              <w:rPr>
                <w:rFonts w:ascii="Times New Roman" w:hAnsi="Times New Roman" w:cs="Times New Roman"/>
                <w:iCs/>
              </w:rPr>
              <w:t>- Phòng Thương mại và Công nghiệp Việt Nam;</w:t>
            </w:r>
          </w:p>
          <w:p w:rsidR="00E12D35" w:rsidRPr="00F46D5D" w:rsidRDefault="00E12D35" w:rsidP="00F31F68">
            <w:pPr>
              <w:spacing w:after="0" w:line="240" w:lineRule="auto"/>
              <w:ind w:right="230"/>
              <w:rPr>
                <w:rFonts w:ascii="Times New Roman" w:hAnsi="Times New Roman" w:cs="Times New Roman"/>
                <w:iCs/>
              </w:rPr>
            </w:pPr>
            <w:r w:rsidRPr="00F46D5D">
              <w:rPr>
                <w:rFonts w:ascii="Times New Roman" w:hAnsi="Times New Roman" w:cs="Times New Roman"/>
                <w:iCs/>
              </w:rPr>
              <w:t>- Cục kiểm tra văn bản (Bộ Tư pháp);</w:t>
            </w:r>
          </w:p>
          <w:p w:rsidR="00E12D35" w:rsidRDefault="00E12D35" w:rsidP="00F31F68">
            <w:pPr>
              <w:spacing w:after="0" w:line="240" w:lineRule="auto"/>
              <w:ind w:right="230"/>
              <w:rPr>
                <w:rFonts w:ascii="Times New Roman" w:hAnsi="Times New Roman" w:cs="Times New Roman"/>
                <w:iCs/>
              </w:rPr>
            </w:pPr>
            <w:r w:rsidRPr="00F46D5D">
              <w:rPr>
                <w:rFonts w:ascii="Times New Roman" w:hAnsi="Times New Roman" w:cs="Times New Roman"/>
                <w:iCs/>
              </w:rPr>
              <w:t>- Cụ</w:t>
            </w:r>
            <w:r w:rsidR="00887904">
              <w:rPr>
                <w:rFonts w:ascii="Times New Roman" w:hAnsi="Times New Roman" w:cs="Times New Roman"/>
                <w:iCs/>
              </w:rPr>
              <w:t>c</w:t>
            </w:r>
            <w:r w:rsidRPr="00F46D5D">
              <w:rPr>
                <w:rFonts w:ascii="Times New Roman" w:hAnsi="Times New Roman" w:cs="Times New Roman"/>
                <w:iCs/>
              </w:rPr>
              <w:t xml:space="preserve"> Hải quan các tỉnh, thành phố;</w:t>
            </w:r>
          </w:p>
          <w:p w:rsidR="00F719B8" w:rsidRPr="00F719B8" w:rsidRDefault="00F719B8" w:rsidP="00F31F68">
            <w:pPr>
              <w:spacing w:after="0" w:line="240" w:lineRule="auto"/>
              <w:ind w:right="230"/>
              <w:rPr>
                <w:rFonts w:ascii="Times New Roman" w:hAnsi="Times New Roman" w:cs="Times New Roman"/>
                <w:iCs/>
                <w:color w:val="0000CC"/>
              </w:rPr>
            </w:pPr>
            <w:r w:rsidRPr="00F719B8">
              <w:rPr>
                <w:rFonts w:ascii="Times New Roman" w:hAnsi="Times New Roman" w:cs="Times New Roman"/>
                <w:iCs/>
                <w:color w:val="0000CC"/>
              </w:rPr>
              <w:t>- Kho bạc Nhà nước các tỉnh, thành phố;</w:t>
            </w:r>
          </w:p>
          <w:p w:rsidR="00E12D35" w:rsidRPr="00F46D5D" w:rsidRDefault="00E12D35" w:rsidP="00F31F68">
            <w:pPr>
              <w:spacing w:after="0" w:line="240" w:lineRule="auto"/>
              <w:ind w:right="230"/>
              <w:rPr>
                <w:rFonts w:ascii="Times New Roman" w:hAnsi="Times New Roman" w:cs="Times New Roman"/>
                <w:iCs/>
              </w:rPr>
            </w:pPr>
            <w:r w:rsidRPr="00F46D5D">
              <w:rPr>
                <w:rFonts w:ascii="Times New Roman" w:hAnsi="Times New Roman" w:cs="Times New Roman"/>
                <w:iCs/>
              </w:rPr>
              <w:t>- Công báo;</w:t>
            </w:r>
          </w:p>
          <w:p w:rsidR="00E12D35" w:rsidRPr="00F46D5D" w:rsidRDefault="00E12D35" w:rsidP="00F31F68">
            <w:pPr>
              <w:spacing w:after="0" w:line="240" w:lineRule="auto"/>
              <w:ind w:right="230"/>
              <w:rPr>
                <w:rFonts w:ascii="Times New Roman" w:hAnsi="Times New Roman" w:cs="Times New Roman"/>
                <w:iCs/>
              </w:rPr>
            </w:pPr>
            <w:r w:rsidRPr="00F46D5D">
              <w:rPr>
                <w:rFonts w:ascii="Times New Roman" w:hAnsi="Times New Roman" w:cs="Times New Roman"/>
                <w:iCs/>
              </w:rPr>
              <w:t>- Website Chính phủ;</w:t>
            </w:r>
          </w:p>
          <w:p w:rsidR="00E12D35" w:rsidRPr="00F46D5D" w:rsidRDefault="00E12D35" w:rsidP="00F31F68">
            <w:pPr>
              <w:tabs>
                <w:tab w:val="left" w:pos="644"/>
              </w:tabs>
              <w:spacing w:after="0" w:line="240" w:lineRule="auto"/>
              <w:ind w:right="230"/>
              <w:rPr>
                <w:rFonts w:ascii="Times New Roman" w:hAnsi="Times New Roman" w:cs="Times New Roman"/>
                <w:iCs/>
              </w:rPr>
            </w:pPr>
            <w:r w:rsidRPr="00F46D5D">
              <w:rPr>
                <w:rFonts w:ascii="Times New Roman" w:hAnsi="Times New Roman" w:cs="Times New Roman"/>
                <w:iCs/>
              </w:rPr>
              <w:t>- Website Bộ Tài chính;</w:t>
            </w:r>
          </w:p>
          <w:p w:rsidR="00E12D35" w:rsidRPr="00F46D5D" w:rsidRDefault="00E12D35" w:rsidP="00F31F68">
            <w:pPr>
              <w:spacing w:after="0" w:line="240" w:lineRule="auto"/>
              <w:ind w:right="230"/>
              <w:rPr>
                <w:rFonts w:ascii="Times New Roman" w:hAnsi="Times New Roman" w:cs="Times New Roman"/>
                <w:iCs/>
              </w:rPr>
            </w:pPr>
            <w:r w:rsidRPr="00F46D5D">
              <w:rPr>
                <w:rFonts w:ascii="Times New Roman" w:hAnsi="Times New Roman" w:cs="Times New Roman"/>
                <w:iCs/>
              </w:rPr>
              <w:t>- Website Tổng cục Hải quan;</w:t>
            </w:r>
          </w:p>
          <w:p w:rsidR="00E12D35" w:rsidRPr="00F46D5D" w:rsidRDefault="00E12D35" w:rsidP="00F31F68">
            <w:pPr>
              <w:spacing w:after="0" w:line="240" w:lineRule="auto"/>
              <w:ind w:right="230"/>
              <w:rPr>
                <w:rFonts w:ascii="Times New Roman" w:hAnsi="Times New Roman" w:cs="Times New Roman"/>
                <w:iCs/>
              </w:rPr>
            </w:pPr>
            <w:r w:rsidRPr="00F46D5D">
              <w:rPr>
                <w:rFonts w:ascii="Times New Roman" w:hAnsi="Times New Roman" w:cs="Times New Roman"/>
                <w:iCs/>
              </w:rPr>
              <w:t>- Lưu: VT, TCHQ (…b).</w:t>
            </w:r>
          </w:p>
          <w:p w:rsidR="00E12D35" w:rsidRPr="00F46D5D" w:rsidRDefault="00E12D35" w:rsidP="00F31F68">
            <w:pPr>
              <w:spacing w:after="0" w:line="240" w:lineRule="auto"/>
              <w:ind w:right="230"/>
              <w:rPr>
                <w:rFonts w:ascii="Times New Roman" w:hAnsi="Times New Roman" w:cs="Times New Roman"/>
                <w:i/>
                <w:iCs/>
              </w:rPr>
            </w:pPr>
          </w:p>
        </w:tc>
        <w:tc>
          <w:tcPr>
            <w:tcW w:w="4232" w:type="dxa"/>
          </w:tcPr>
          <w:p w:rsidR="00E12D35" w:rsidRPr="00F46D5D" w:rsidRDefault="00E12D35" w:rsidP="00F31F68">
            <w:pPr>
              <w:spacing w:after="0" w:line="240" w:lineRule="auto"/>
              <w:ind w:right="230"/>
              <w:jc w:val="center"/>
              <w:rPr>
                <w:rFonts w:ascii="Times New Roman" w:hAnsi="Times New Roman" w:cs="Times New Roman"/>
                <w:b/>
                <w:sz w:val="26"/>
                <w:szCs w:val="26"/>
              </w:rPr>
            </w:pPr>
            <w:r w:rsidRPr="00F46D5D">
              <w:rPr>
                <w:rFonts w:ascii="Times New Roman" w:hAnsi="Times New Roman" w:cs="Times New Roman"/>
                <w:b/>
                <w:sz w:val="26"/>
                <w:szCs w:val="26"/>
              </w:rPr>
              <w:t>KT. BỘ TRƯỞNG</w:t>
            </w:r>
          </w:p>
          <w:p w:rsidR="00E12D35" w:rsidRPr="00F46D5D" w:rsidRDefault="00E12D35" w:rsidP="00F31F68">
            <w:pPr>
              <w:spacing w:after="0" w:line="240" w:lineRule="auto"/>
              <w:ind w:right="230"/>
              <w:jc w:val="center"/>
              <w:rPr>
                <w:rFonts w:ascii="Times New Roman" w:hAnsi="Times New Roman" w:cs="Times New Roman"/>
                <w:b/>
                <w:sz w:val="26"/>
                <w:szCs w:val="26"/>
              </w:rPr>
            </w:pPr>
            <w:r w:rsidRPr="00F46D5D">
              <w:rPr>
                <w:rFonts w:ascii="Times New Roman" w:hAnsi="Times New Roman" w:cs="Times New Roman"/>
                <w:b/>
                <w:sz w:val="26"/>
                <w:szCs w:val="26"/>
              </w:rPr>
              <w:t>THỨ TRƯỞNG</w:t>
            </w:r>
          </w:p>
          <w:p w:rsidR="00E12D35" w:rsidRPr="00F46D5D" w:rsidRDefault="00E12D35" w:rsidP="00F31F68">
            <w:pPr>
              <w:spacing w:after="0" w:line="240" w:lineRule="auto"/>
              <w:ind w:right="230"/>
              <w:jc w:val="center"/>
              <w:rPr>
                <w:rFonts w:ascii="Times New Roman" w:hAnsi="Times New Roman" w:cs="Times New Roman"/>
                <w:b/>
                <w:sz w:val="26"/>
                <w:szCs w:val="26"/>
              </w:rPr>
            </w:pPr>
          </w:p>
          <w:p w:rsidR="00E12D35" w:rsidRPr="00F46D5D" w:rsidRDefault="00E12D35" w:rsidP="00F31F68">
            <w:pPr>
              <w:spacing w:after="0" w:line="240" w:lineRule="auto"/>
              <w:ind w:right="230"/>
              <w:jc w:val="center"/>
              <w:rPr>
                <w:rFonts w:ascii="Times New Roman" w:hAnsi="Times New Roman" w:cs="Times New Roman"/>
                <w:b/>
                <w:sz w:val="26"/>
                <w:szCs w:val="26"/>
              </w:rPr>
            </w:pPr>
          </w:p>
          <w:p w:rsidR="00E12D35" w:rsidRPr="00F46D5D" w:rsidRDefault="00E12D35" w:rsidP="00F31F68">
            <w:pPr>
              <w:spacing w:after="0" w:line="240" w:lineRule="auto"/>
              <w:ind w:right="230"/>
              <w:jc w:val="center"/>
              <w:rPr>
                <w:rFonts w:ascii="Times New Roman" w:hAnsi="Times New Roman" w:cs="Times New Roman"/>
                <w:b/>
                <w:sz w:val="26"/>
                <w:szCs w:val="26"/>
              </w:rPr>
            </w:pPr>
          </w:p>
          <w:p w:rsidR="00E12D35" w:rsidRPr="00F46D5D" w:rsidRDefault="00E12D35" w:rsidP="00F31F68">
            <w:pPr>
              <w:spacing w:after="0" w:line="240" w:lineRule="auto"/>
              <w:ind w:right="230"/>
              <w:jc w:val="center"/>
              <w:rPr>
                <w:rFonts w:ascii="Times New Roman" w:hAnsi="Times New Roman" w:cs="Times New Roman"/>
                <w:b/>
                <w:sz w:val="26"/>
                <w:szCs w:val="26"/>
              </w:rPr>
            </w:pPr>
          </w:p>
          <w:p w:rsidR="00E12D35" w:rsidRPr="00F46D5D" w:rsidRDefault="00E12D35" w:rsidP="00F31F68">
            <w:pPr>
              <w:spacing w:after="0" w:line="240" w:lineRule="auto"/>
              <w:ind w:right="230"/>
              <w:jc w:val="center"/>
              <w:rPr>
                <w:rFonts w:ascii="Times New Roman" w:hAnsi="Times New Roman" w:cs="Times New Roman"/>
                <w:b/>
                <w:sz w:val="26"/>
                <w:szCs w:val="26"/>
              </w:rPr>
            </w:pPr>
          </w:p>
          <w:p w:rsidR="00E12D35" w:rsidRPr="00F46D5D" w:rsidRDefault="00E12D35" w:rsidP="00F31F68">
            <w:pPr>
              <w:spacing w:after="0" w:line="240" w:lineRule="auto"/>
              <w:ind w:right="230"/>
              <w:jc w:val="center"/>
              <w:rPr>
                <w:rFonts w:ascii="Times New Roman" w:hAnsi="Times New Roman" w:cs="Times New Roman"/>
                <w:sz w:val="28"/>
                <w:szCs w:val="28"/>
              </w:rPr>
            </w:pPr>
          </w:p>
        </w:tc>
      </w:tr>
    </w:tbl>
    <w:p w:rsidR="004C2838" w:rsidRPr="004C2838" w:rsidRDefault="004C2838" w:rsidP="004C2838">
      <w:pPr>
        <w:shd w:val="clear" w:color="auto" w:fill="FFFFFF"/>
        <w:spacing w:after="120" w:line="312" w:lineRule="auto"/>
        <w:jc w:val="both"/>
        <w:rPr>
          <w:rFonts w:ascii="Times New Roman" w:hAnsi="Times New Roman" w:cs="Times New Roman"/>
          <w:sz w:val="28"/>
          <w:szCs w:val="18"/>
          <w:shd w:val="clear" w:color="auto" w:fill="FFFFFF"/>
        </w:rPr>
      </w:pPr>
    </w:p>
    <w:sectPr w:rsidR="004C2838" w:rsidRPr="004C2838" w:rsidSect="00B86D9D">
      <w:footerReference w:type="default" r:id="rId13"/>
      <w:pgSz w:w="11907" w:h="16840" w:code="9"/>
      <w:pgMar w:top="1080" w:right="1134" w:bottom="990" w:left="1701" w:header="720" w:footer="1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49" w:rsidRDefault="00C86749" w:rsidP="003C37B7">
      <w:pPr>
        <w:spacing w:after="0" w:line="240" w:lineRule="auto"/>
      </w:pPr>
      <w:r>
        <w:separator/>
      </w:r>
    </w:p>
  </w:endnote>
  <w:endnote w:type="continuationSeparator" w:id="0">
    <w:p w:rsidR="00C86749" w:rsidRDefault="00C86749" w:rsidP="003C3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62829"/>
      <w:docPartObj>
        <w:docPartGallery w:val="Page Numbers (Bottom of Page)"/>
        <w:docPartUnique/>
      </w:docPartObj>
    </w:sdtPr>
    <w:sdtContent>
      <w:p w:rsidR="004E5EEC" w:rsidRDefault="00F778F9">
        <w:pPr>
          <w:pStyle w:val="Footer"/>
          <w:jc w:val="center"/>
        </w:pPr>
        <w:fldSimple w:instr=" PAGE   \* MERGEFORMAT ">
          <w:r w:rsidR="00B23725">
            <w:rPr>
              <w:noProof/>
            </w:rPr>
            <w:t>7</w:t>
          </w:r>
        </w:fldSimple>
      </w:p>
    </w:sdtContent>
  </w:sdt>
  <w:p w:rsidR="004E5EEC" w:rsidRDefault="004E5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49" w:rsidRDefault="00C86749" w:rsidP="003C37B7">
      <w:pPr>
        <w:spacing w:after="0" w:line="240" w:lineRule="auto"/>
      </w:pPr>
      <w:r>
        <w:separator/>
      </w:r>
    </w:p>
  </w:footnote>
  <w:footnote w:type="continuationSeparator" w:id="0">
    <w:p w:rsidR="00C86749" w:rsidRDefault="00C86749" w:rsidP="003C3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414B7"/>
    <w:multiLevelType w:val="hybridMultilevel"/>
    <w:tmpl w:val="17AC8188"/>
    <w:lvl w:ilvl="0" w:tplc="F69447BA">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5B35D0"/>
    <w:multiLevelType w:val="hybridMultilevel"/>
    <w:tmpl w:val="53263802"/>
    <w:lvl w:ilvl="0" w:tplc="38F69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1C346A"/>
    <w:multiLevelType w:val="hybridMultilevel"/>
    <w:tmpl w:val="A9FE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1"/>
    <w:footnote w:id="0"/>
  </w:footnotePr>
  <w:endnotePr>
    <w:endnote w:id="-1"/>
    <w:endnote w:id="0"/>
  </w:endnotePr>
  <w:compat/>
  <w:rsids>
    <w:rsidRoot w:val="00670604"/>
    <w:rsid w:val="000114F1"/>
    <w:rsid w:val="00015401"/>
    <w:rsid w:val="000175CF"/>
    <w:rsid w:val="00024263"/>
    <w:rsid w:val="000265DC"/>
    <w:rsid w:val="00032E86"/>
    <w:rsid w:val="00033A98"/>
    <w:rsid w:val="00034A6E"/>
    <w:rsid w:val="00035E42"/>
    <w:rsid w:val="0004010C"/>
    <w:rsid w:val="0004358C"/>
    <w:rsid w:val="00051219"/>
    <w:rsid w:val="00052AD8"/>
    <w:rsid w:val="00056C5A"/>
    <w:rsid w:val="00070312"/>
    <w:rsid w:val="00072015"/>
    <w:rsid w:val="00083CDD"/>
    <w:rsid w:val="00097BFA"/>
    <w:rsid w:val="000B3695"/>
    <w:rsid w:val="000B40F5"/>
    <w:rsid w:val="000C0D32"/>
    <w:rsid w:val="000E0CD6"/>
    <w:rsid w:val="000E24E4"/>
    <w:rsid w:val="000F2A24"/>
    <w:rsid w:val="001003D1"/>
    <w:rsid w:val="00103377"/>
    <w:rsid w:val="001039CF"/>
    <w:rsid w:val="00105187"/>
    <w:rsid w:val="00107C9D"/>
    <w:rsid w:val="00122B0E"/>
    <w:rsid w:val="00124174"/>
    <w:rsid w:val="00124771"/>
    <w:rsid w:val="001402E0"/>
    <w:rsid w:val="00152213"/>
    <w:rsid w:val="00160086"/>
    <w:rsid w:val="001617A3"/>
    <w:rsid w:val="00162348"/>
    <w:rsid w:val="0016402E"/>
    <w:rsid w:val="001766D9"/>
    <w:rsid w:val="00187FFC"/>
    <w:rsid w:val="001971AD"/>
    <w:rsid w:val="001A7FC5"/>
    <w:rsid w:val="001B28FE"/>
    <w:rsid w:val="001B5E17"/>
    <w:rsid w:val="001C4FD7"/>
    <w:rsid w:val="001D410C"/>
    <w:rsid w:val="001D603A"/>
    <w:rsid w:val="001E71DD"/>
    <w:rsid w:val="001F11D3"/>
    <w:rsid w:val="002119AB"/>
    <w:rsid w:val="00211B2A"/>
    <w:rsid w:val="00211C4D"/>
    <w:rsid w:val="0021272D"/>
    <w:rsid w:val="00221390"/>
    <w:rsid w:val="00226775"/>
    <w:rsid w:val="00230C31"/>
    <w:rsid w:val="0023124F"/>
    <w:rsid w:val="002351C0"/>
    <w:rsid w:val="00243E3A"/>
    <w:rsid w:val="002649FC"/>
    <w:rsid w:val="0026538B"/>
    <w:rsid w:val="0026756B"/>
    <w:rsid w:val="00270A4D"/>
    <w:rsid w:val="002761BE"/>
    <w:rsid w:val="00276E53"/>
    <w:rsid w:val="00280E1E"/>
    <w:rsid w:val="00281849"/>
    <w:rsid w:val="00283181"/>
    <w:rsid w:val="00285B93"/>
    <w:rsid w:val="00294D14"/>
    <w:rsid w:val="002A169B"/>
    <w:rsid w:val="002A5F14"/>
    <w:rsid w:val="002A64A9"/>
    <w:rsid w:val="002B08AA"/>
    <w:rsid w:val="002B596E"/>
    <w:rsid w:val="002C2A7B"/>
    <w:rsid w:val="002C4F1C"/>
    <w:rsid w:val="002C723B"/>
    <w:rsid w:val="002D44A0"/>
    <w:rsid w:val="002D4B08"/>
    <w:rsid w:val="002D605D"/>
    <w:rsid w:val="002D7935"/>
    <w:rsid w:val="002F2AF5"/>
    <w:rsid w:val="00313777"/>
    <w:rsid w:val="0031699A"/>
    <w:rsid w:val="00317DEC"/>
    <w:rsid w:val="00336674"/>
    <w:rsid w:val="003405FB"/>
    <w:rsid w:val="00354313"/>
    <w:rsid w:val="003548D8"/>
    <w:rsid w:val="00364DEF"/>
    <w:rsid w:val="00372F2C"/>
    <w:rsid w:val="0038336E"/>
    <w:rsid w:val="00391296"/>
    <w:rsid w:val="003A08F1"/>
    <w:rsid w:val="003A0E17"/>
    <w:rsid w:val="003A0F8B"/>
    <w:rsid w:val="003A18E5"/>
    <w:rsid w:val="003A21EB"/>
    <w:rsid w:val="003A3885"/>
    <w:rsid w:val="003B3EEB"/>
    <w:rsid w:val="003C37B7"/>
    <w:rsid w:val="003D11B0"/>
    <w:rsid w:val="003D19D2"/>
    <w:rsid w:val="003E5CD1"/>
    <w:rsid w:val="003F0322"/>
    <w:rsid w:val="003F0D04"/>
    <w:rsid w:val="003F3B2B"/>
    <w:rsid w:val="003F76DB"/>
    <w:rsid w:val="0040064F"/>
    <w:rsid w:val="0040083F"/>
    <w:rsid w:val="00406685"/>
    <w:rsid w:val="00410A8E"/>
    <w:rsid w:val="0041414F"/>
    <w:rsid w:val="00415666"/>
    <w:rsid w:val="0041566C"/>
    <w:rsid w:val="004167B5"/>
    <w:rsid w:val="00417CB0"/>
    <w:rsid w:val="0043005D"/>
    <w:rsid w:val="00443C4A"/>
    <w:rsid w:val="00444759"/>
    <w:rsid w:val="0044482B"/>
    <w:rsid w:val="00445A74"/>
    <w:rsid w:val="004478F4"/>
    <w:rsid w:val="00450C88"/>
    <w:rsid w:val="0045388F"/>
    <w:rsid w:val="004555DD"/>
    <w:rsid w:val="00463F34"/>
    <w:rsid w:val="004725C1"/>
    <w:rsid w:val="00474674"/>
    <w:rsid w:val="00474ECA"/>
    <w:rsid w:val="0048309B"/>
    <w:rsid w:val="00491C20"/>
    <w:rsid w:val="0049329B"/>
    <w:rsid w:val="0049435C"/>
    <w:rsid w:val="004B7698"/>
    <w:rsid w:val="004C0E21"/>
    <w:rsid w:val="004C1623"/>
    <w:rsid w:val="004C2838"/>
    <w:rsid w:val="004C2E87"/>
    <w:rsid w:val="004C6CE9"/>
    <w:rsid w:val="004E4F72"/>
    <w:rsid w:val="004E5EEC"/>
    <w:rsid w:val="004F168E"/>
    <w:rsid w:val="004F6B6A"/>
    <w:rsid w:val="004F7A1F"/>
    <w:rsid w:val="005007B6"/>
    <w:rsid w:val="00501282"/>
    <w:rsid w:val="00501C5A"/>
    <w:rsid w:val="00503EDF"/>
    <w:rsid w:val="005072F0"/>
    <w:rsid w:val="00515C07"/>
    <w:rsid w:val="0051665B"/>
    <w:rsid w:val="005217BC"/>
    <w:rsid w:val="00522A73"/>
    <w:rsid w:val="00524CB9"/>
    <w:rsid w:val="005273FA"/>
    <w:rsid w:val="00537065"/>
    <w:rsid w:val="0054373D"/>
    <w:rsid w:val="00544EC8"/>
    <w:rsid w:val="0056097A"/>
    <w:rsid w:val="00564AB9"/>
    <w:rsid w:val="0057364E"/>
    <w:rsid w:val="00585B01"/>
    <w:rsid w:val="0059539A"/>
    <w:rsid w:val="005A0DA1"/>
    <w:rsid w:val="005A63A1"/>
    <w:rsid w:val="005C2913"/>
    <w:rsid w:val="005E32D1"/>
    <w:rsid w:val="005E5B10"/>
    <w:rsid w:val="005E733F"/>
    <w:rsid w:val="005E7BD2"/>
    <w:rsid w:val="005F3A6C"/>
    <w:rsid w:val="00605EE5"/>
    <w:rsid w:val="00607086"/>
    <w:rsid w:val="0061116C"/>
    <w:rsid w:val="0062372A"/>
    <w:rsid w:val="006308F3"/>
    <w:rsid w:val="00641E0A"/>
    <w:rsid w:val="00644BCE"/>
    <w:rsid w:val="006642F2"/>
    <w:rsid w:val="00670604"/>
    <w:rsid w:val="00676705"/>
    <w:rsid w:val="00685625"/>
    <w:rsid w:val="0069758D"/>
    <w:rsid w:val="00697B6A"/>
    <w:rsid w:val="006A0495"/>
    <w:rsid w:val="006C405C"/>
    <w:rsid w:val="006C50E0"/>
    <w:rsid w:val="006D0067"/>
    <w:rsid w:val="006D2E07"/>
    <w:rsid w:val="006D32F6"/>
    <w:rsid w:val="006F0029"/>
    <w:rsid w:val="006F2E16"/>
    <w:rsid w:val="006F5BC9"/>
    <w:rsid w:val="006F6F82"/>
    <w:rsid w:val="007067B9"/>
    <w:rsid w:val="0071263D"/>
    <w:rsid w:val="00720909"/>
    <w:rsid w:val="00726521"/>
    <w:rsid w:val="0073046A"/>
    <w:rsid w:val="00736AD9"/>
    <w:rsid w:val="00740A84"/>
    <w:rsid w:val="00743A57"/>
    <w:rsid w:val="00746911"/>
    <w:rsid w:val="00754B59"/>
    <w:rsid w:val="00756653"/>
    <w:rsid w:val="00766A66"/>
    <w:rsid w:val="00767465"/>
    <w:rsid w:val="007754B2"/>
    <w:rsid w:val="00785D56"/>
    <w:rsid w:val="00792657"/>
    <w:rsid w:val="00792B02"/>
    <w:rsid w:val="007A41B0"/>
    <w:rsid w:val="007A61DA"/>
    <w:rsid w:val="007B4D1C"/>
    <w:rsid w:val="007B6DA9"/>
    <w:rsid w:val="007C41F2"/>
    <w:rsid w:val="007D30F7"/>
    <w:rsid w:val="007D6414"/>
    <w:rsid w:val="007E2EEE"/>
    <w:rsid w:val="007F369E"/>
    <w:rsid w:val="00803D1C"/>
    <w:rsid w:val="008062A3"/>
    <w:rsid w:val="00810B20"/>
    <w:rsid w:val="00811757"/>
    <w:rsid w:val="008138FC"/>
    <w:rsid w:val="00814C4D"/>
    <w:rsid w:val="008279FC"/>
    <w:rsid w:val="008326E6"/>
    <w:rsid w:val="008350DB"/>
    <w:rsid w:val="00840A7C"/>
    <w:rsid w:val="008751AF"/>
    <w:rsid w:val="00887904"/>
    <w:rsid w:val="00893DED"/>
    <w:rsid w:val="00894651"/>
    <w:rsid w:val="008A606E"/>
    <w:rsid w:val="008A663F"/>
    <w:rsid w:val="008A7B9D"/>
    <w:rsid w:val="008B2314"/>
    <w:rsid w:val="008B3491"/>
    <w:rsid w:val="008B6982"/>
    <w:rsid w:val="008C5B65"/>
    <w:rsid w:val="008C65FD"/>
    <w:rsid w:val="008D3A3B"/>
    <w:rsid w:val="008D75F6"/>
    <w:rsid w:val="008E58EC"/>
    <w:rsid w:val="008F16A2"/>
    <w:rsid w:val="009025EE"/>
    <w:rsid w:val="00902B83"/>
    <w:rsid w:val="00905E32"/>
    <w:rsid w:val="00906DC8"/>
    <w:rsid w:val="00922288"/>
    <w:rsid w:val="00943FF0"/>
    <w:rsid w:val="00944483"/>
    <w:rsid w:val="00944D4E"/>
    <w:rsid w:val="00963090"/>
    <w:rsid w:val="00971768"/>
    <w:rsid w:val="00981D19"/>
    <w:rsid w:val="009822A3"/>
    <w:rsid w:val="009A3310"/>
    <w:rsid w:val="009B57E5"/>
    <w:rsid w:val="009C23F1"/>
    <w:rsid w:val="009C27E7"/>
    <w:rsid w:val="009C2B2F"/>
    <w:rsid w:val="009C52E6"/>
    <w:rsid w:val="009D3781"/>
    <w:rsid w:val="009D76DB"/>
    <w:rsid w:val="009E0EB6"/>
    <w:rsid w:val="009E73A8"/>
    <w:rsid w:val="009F785E"/>
    <w:rsid w:val="00A01870"/>
    <w:rsid w:val="00A03141"/>
    <w:rsid w:val="00A147C1"/>
    <w:rsid w:val="00A16195"/>
    <w:rsid w:val="00A16A34"/>
    <w:rsid w:val="00A17E3F"/>
    <w:rsid w:val="00A240D3"/>
    <w:rsid w:val="00A24F5D"/>
    <w:rsid w:val="00A32D07"/>
    <w:rsid w:val="00A350D1"/>
    <w:rsid w:val="00A4451E"/>
    <w:rsid w:val="00A56A97"/>
    <w:rsid w:val="00A62D08"/>
    <w:rsid w:val="00A63F83"/>
    <w:rsid w:val="00A6693D"/>
    <w:rsid w:val="00A822A4"/>
    <w:rsid w:val="00A85DA1"/>
    <w:rsid w:val="00A91471"/>
    <w:rsid w:val="00AA4215"/>
    <w:rsid w:val="00AB272E"/>
    <w:rsid w:val="00AB273D"/>
    <w:rsid w:val="00AC2094"/>
    <w:rsid w:val="00AD08B1"/>
    <w:rsid w:val="00AF4368"/>
    <w:rsid w:val="00B01580"/>
    <w:rsid w:val="00B05B10"/>
    <w:rsid w:val="00B10175"/>
    <w:rsid w:val="00B10C31"/>
    <w:rsid w:val="00B17C0F"/>
    <w:rsid w:val="00B22528"/>
    <w:rsid w:val="00B22B0C"/>
    <w:rsid w:val="00B23725"/>
    <w:rsid w:val="00B249AB"/>
    <w:rsid w:val="00B25CCE"/>
    <w:rsid w:val="00B25EC8"/>
    <w:rsid w:val="00B414F9"/>
    <w:rsid w:val="00B4712A"/>
    <w:rsid w:val="00B61E1F"/>
    <w:rsid w:val="00B66437"/>
    <w:rsid w:val="00B72612"/>
    <w:rsid w:val="00B7753F"/>
    <w:rsid w:val="00B81DEE"/>
    <w:rsid w:val="00B849FD"/>
    <w:rsid w:val="00B86625"/>
    <w:rsid w:val="00B86D9D"/>
    <w:rsid w:val="00BA2D4A"/>
    <w:rsid w:val="00BA423A"/>
    <w:rsid w:val="00BA6D4E"/>
    <w:rsid w:val="00BC05EA"/>
    <w:rsid w:val="00BC163F"/>
    <w:rsid w:val="00BC3E44"/>
    <w:rsid w:val="00BD7C22"/>
    <w:rsid w:val="00BE57AF"/>
    <w:rsid w:val="00BE5CA7"/>
    <w:rsid w:val="00BE6118"/>
    <w:rsid w:val="00BE62A1"/>
    <w:rsid w:val="00BF54C7"/>
    <w:rsid w:val="00BF7E1A"/>
    <w:rsid w:val="00C00C51"/>
    <w:rsid w:val="00C0123E"/>
    <w:rsid w:val="00C020DF"/>
    <w:rsid w:val="00C05E6F"/>
    <w:rsid w:val="00C117BA"/>
    <w:rsid w:val="00C11967"/>
    <w:rsid w:val="00C12D31"/>
    <w:rsid w:val="00C12F0A"/>
    <w:rsid w:val="00C14C1A"/>
    <w:rsid w:val="00C15AAF"/>
    <w:rsid w:val="00C23D77"/>
    <w:rsid w:val="00C301FD"/>
    <w:rsid w:val="00C3027D"/>
    <w:rsid w:val="00C357F3"/>
    <w:rsid w:val="00C50314"/>
    <w:rsid w:val="00C538AA"/>
    <w:rsid w:val="00C7173B"/>
    <w:rsid w:val="00C86749"/>
    <w:rsid w:val="00C924E6"/>
    <w:rsid w:val="00C943B8"/>
    <w:rsid w:val="00C947B0"/>
    <w:rsid w:val="00C947D7"/>
    <w:rsid w:val="00C97679"/>
    <w:rsid w:val="00CA0F8C"/>
    <w:rsid w:val="00CA3C71"/>
    <w:rsid w:val="00CA708F"/>
    <w:rsid w:val="00CB1196"/>
    <w:rsid w:val="00CB3D4B"/>
    <w:rsid w:val="00CC5673"/>
    <w:rsid w:val="00CD51D8"/>
    <w:rsid w:val="00CD5C7B"/>
    <w:rsid w:val="00CD5F81"/>
    <w:rsid w:val="00CE2078"/>
    <w:rsid w:val="00CF4995"/>
    <w:rsid w:val="00D02355"/>
    <w:rsid w:val="00D05144"/>
    <w:rsid w:val="00D06F5B"/>
    <w:rsid w:val="00D10DF7"/>
    <w:rsid w:val="00D127ED"/>
    <w:rsid w:val="00D17A46"/>
    <w:rsid w:val="00D21571"/>
    <w:rsid w:val="00D30B18"/>
    <w:rsid w:val="00D30CC1"/>
    <w:rsid w:val="00D341CA"/>
    <w:rsid w:val="00D4363B"/>
    <w:rsid w:val="00D43C76"/>
    <w:rsid w:val="00D46882"/>
    <w:rsid w:val="00D47AFA"/>
    <w:rsid w:val="00D57C6B"/>
    <w:rsid w:val="00D61CB8"/>
    <w:rsid w:val="00D62A9D"/>
    <w:rsid w:val="00D636B4"/>
    <w:rsid w:val="00D92605"/>
    <w:rsid w:val="00D946FE"/>
    <w:rsid w:val="00D96AD7"/>
    <w:rsid w:val="00DA1EAC"/>
    <w:rsid w:val="00DA39AE"/>
    <w:rsid w:val="00DC1D6C"/>
    <w:rsid w:val="00DC68BA"/>
    <w:rsid w:val="00DD5354"/>
    <w:rsid w:val="00DD58B6"/>
    <w:rsid w:val="00DD778B"/>
    <w:rsid w:val="00DE42B7"/>
    <w:rsid w:val="00DE4577"/>
    <w:rsid w:val="00DE67ED"/>
    <w:rsid w:val="00DE6921"/>
    <w:rsid w:val="00DE7C26"/>
    <w:rsid w:val="00DE7DD7"/>
    <w:rsid w:val="00DF6A6B"/>
    <w:rsid w:val="00DF7416"/>
    <w:rsid w:val="00E01F3C"/>
    <w:rsid w:val="00E02489"/>
    <w:rsid w:val="00E03273"/>
    <w:rsid w:val="00E106A6"/>
    <w:rsid w:val="00E12D35"/>
    <w:rsid w:val="00E13479"/>
    <w:rsid w:val="00E217B9"/>
    <w:rsid w:val="00E26570"/>
    <w:rsid w:val="00E31DFB"/>
    <w:rsid w:val="00E343AB"/>
    <w:rsid w:val="00E42271"/>
    <w:rsid w:val="00E42E08"/>
    <w:rsid w:val="00E57094"/>
    <w:rsid w:val="00E61DE8"/>
    <w:rsid w:val="00E6594B"/>
    <w:rsid w:val="00E75684"/>
    <w:rsid w:val="00EA5E58"/>
    <w:rsid w:val="00EB0443"/>
    <w:rsid w:val="00ED51F6"/>
    <w:rsid w:val="00EE068A"/>
    <w:rsid w:val="00EF415E"/>
    <w:rsid w:val="00EF43D4"/>
    <w:rsid w:val="00F021CE"/>
    <w:rsid w:val="00F0560F"/>
    <w:rsid w:val="00F103AD"/>
    <w:rsid w:val="00F17824"/>
    <w:rsid w:val="00F225B1"/>
    <w:rsid w:val="00F247A4"/>
    <w:rsid w:val="00F2684C"/>
    <w:rsid w:val="00F31F68"/>
    <w:rsid w:val="00F32168"/>
    <w:rsid w:val="00F361AA"/>
    <w:rsid w:val="00F43D67"/>
    <w:rsid w:val="00F46D5D"/>
    <w:rsid w:val="00F54B01"/>
    <w:rsid w:val="00F54D80"/>
    <w:rsid w:val="00F575CF"/>
    <w:rsid w:val="00F616A4"/>
    <w:rsid w:val="00F6246F"/>
    <w:rsid w:val="00F63356"/>
    <w:rsid w:val="00F64104"/>
    <w:rsid w:val="00F70589"/>
    <w:rsid w:val="00F719B8"/>
    <w:rsid w:val="00F73BE6"/>
    <w:rsid w:val="00F778F9"/>
    <w:rsid w:val="00F82630"/>
    <w:rsid w:val="00F83325"/>
    <w:rsid w:val="00F85D68"/>
    <w:rsid w:val="00F8665B"/>
    <w:rsid w:val="00FA0A9F"/>
    <w:rsid w:val="00FA2B13"/>
    <w:rsid w:val="00FA32BA"/>
    <w:rsid w:val="00FB1E74"/>
    <w:rsid w:val="00FB6BE7"/>
    <w:rsid w:val="00FC090F"/>
    <w:rsid w:val="00FC162C"/>
    <w:rsid w:val="00FD48D7"/>
    <w:rsid w:val="00FE5D8A"/>
    <w:rsid w:val="00FE769B"/>
    <w:rsid w:val="00FF4672"/>
    <w:rsid w:val="00FF537B"/>
    <w:rsid w:val="00FF5428"/>
    <w:rsid w:val="00FF5D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83"/>
  </w:style>
  <w:style w:type="paragraph" w:styleId="Heading2">
    <w:name w:val="heading 2"/>
    <w:basedOn w:val="Normal"/>
    <w:link w:val="Heading2Char"/>
    <w:uiPriority w:val="9"/>
    <w:qFormat/>
    <w:rsid w:val="00D43C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2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423A"/>
    <w:rPr>
      <w:color w:val="0000FF"/>
      <w:u w:val="single"/>
    </w:rPr>
  </w:style>
  <w:style w:type="paragraph" w:styleId="ListParagraph">
    <w:name w:val="List Paragraph"/>
    <w:basedOn w:val="Normal"/>
    <w:uiPriority w:val="34"/>
    <w:qFormat/>
    <w:rsid w:val="001C4FD7"/>
    <w:pPr>
      <w:ind w:left="720"/>
      <w:contextualSpacing/>
    </w:pPr>
  </w:style>
  <w:style w:type="character" w:customStyle="1" w:styleId="Heading2Char">
    <w:name w:val="Heading 2 Char"/>
    <w:basedOn w:val="DefaultParagraphFont"/>
    <w:link w:val="Heading2"/>
    <w:uiPriority w:val="9"/>
    <w:rsid w:val="00D43C76"/>
    <w:rPr>
      <w:rFonts w:ascii="Times New Roman" w:eastAsia="Times New Roman" w:hAnsi="Times New Roman" w:cs="Times New Roman"/>
      <w:b/>
      <w:bCs/>
      <w:sz w:val="36"/>
      <w:szCs w:val="36"/>
    </w:rPr>
  </w:style>
  <w:style w:type="paragraph" w:customStyle="1" w:styleId="BodyText21">
    <w:name w:val="Body Text 21"/>
    <w:basedOn w:val="Normal"/>
    <w:rsid w:val="00E12D35"/>
    <w:pPr>
      <w:widowControl w:val="0"/>
      <w:autoSpaceDE w:val="0"/>
      <w:autoSpaceDN w:val="0"/>
      <w:spacing w:after="0" w:line="240" w:lineRule="auto"/>
      <w:jc w:val="both"/>
    </w:pPr>
    <w:rPr>
      <w:rFonts w:ascii=".VnTime" w:eastAsia="Times New Roman" w:hAnsi=".VnTime" w:cs=".VnTime"/>
      <w:sz w:val="28"/>
      <w:szCs w:val="28"/>
    </w:rPr>
  </w:style>
  <w:style w:type="paragraph" w:styleId="Header">
    <w:name w:val="header"/>
    <w:basedOn w:val="Normal"/>
    <w:link w:val="HeaderChar"/>
    <w:uiPriority w:val="99"/>
    <w:semiHidden/>
    <w:unhideWhenUsed/>
    <w:rsid w:val="003C37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7B7"/>
  </w:style>
  <w:style w:type="paragraph" w:styleId="Footer">
    <w:name w:val="footer"/>
    <w:basedOn w:val="Normal"/>
    <w:link w:val="FooterChar"/>
    <w:uiPriority w:val="99"/>
    <w:unhideWhenUsed/>
    <w:rsid w:val="003C3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B7"/>
  </w:style>
</w:styles>
</file>

<file path=word/webSettings.xml><?xml version="1.0" encoding="utf-8"?>
<w:webSettings xmlns:r="http://schemas.openxmlformats.org/officeDocument/2006/relationships" xmlns:w="http://schemas.openxmlformats.org/wordprocessingml/2006/main">
  <w:divs>
    <w:div w:id="69927763">
      <w:bodyDiv w:val="1"/>
      <w:marLeft w:val="0"/>
      <w:marRight w:val="0"/>
      <w:marTop w:val="0"/>
      <w:marBottom w:val="0"/>
      <w:divBdr>
        <w:top w:val="none" w:sz="0" w:space="0" w:color="auto"/>
        <w:left w:val="none" w:sz="0" w:space="0" w:color="auto"/>
        <w:bottom w:val="none" w:sz="0" w:space="0" w:color="auto"/>
        <w:right w:val="none" w:sz="0" w:space="0" w:color="auto"/>
      </w:divBdr>
    </w:div>
    <w:div w:id="83696385">
      <w:bodyDiv w:val="1"/>
      <w:marLeft w:val="0"/>
      <w:marRight w:val="0"/>
      <w:marTop w:val="0"/>
      <w:marBottom w:val="0"/>
      <w:divBdr>
        <w:top w:val="none" w:sz="0" w:space="0" w:color="auto"/>
        <w:left w:val="none" w:sz="0" w:space="0" w:color="auto"/>
        <w:bottom w:val="none" w:sz="0" w:space="0" w:color="auto"/>
        <w:right w:val="none" w:sz="0" w:space="0" w:color="auto"/>
      </w:divBdr>
    </w:div>
    <w:div w:id="162822276">
      <w:bodyDiv w:val="1"/>
      <w:marLeft w:val="0"/>
      <w:marRight w:val="0"/>
      <w:marTop w:val="0"/>
      <w:marBottom w:val="0"/>
      <w:divBdr>
        <w:top w:val="none" w:sz="0" w:space="0" w:color="auto"/>
        <w:left w:val="none" w:sz="0" w:space="0" w:color="auto"/>
        <w:bottom w:val="none" w:sz="0" w:space="0" w:color="auto"/>
        <w:right w:val="none" w:sz="0" w:space="0" w:color="auto"/>
      </w:divBdr>
    </w:div>
    <w:div w:id="433020744">
      <w:bodyDiv w:val="1"/>
      <w:marLeft w:val="0"/>
      <w:marRight w:val="0"/>
      <w:marTop w:val="0"/>
      <w:marBottom w:val="0"/>
      <w:divBdr>
        <w:top w:val="none" w:sz="0" w:space="0" w:color="auto"/>
        <w:left w:val="none" w:sz="0" w:space="0" w:color="auto"/>
        <w:bottom w:val="none" w:sz="0" w:space="0" w:color="auto"/>
        <w:right w:val="none" w:sz="0" w:space="0" w:color="auto"/>
      </w:divBdr>
    </w:div>
    <w:div w:id="594365337">
      <w:bodyDiv w:val="1"/>
      <w:marLeft w:val="0"/>
      <w:marRight w:val="0"/>
      <w:marTop w:val="0"/>
      <w:marBottom w:val="0"/>
      <w:divBdr>
        <w:top w:val="none" w:sz="0" w:space="0" w:color="auto"/>
        <w:left w:val="none" w:sz="0" w:space="0" w:color="auto"/>
        <w:bottom w:val="none" w:sz="0" w:space="0" w:color="auto"/>
        <w:right w:val="none" w:sz="0" w:space="0" w:color="auto"/>
      </w:divBdr>
    </w:div>
    <w:div w:id="812214743">
      <w:bodyDiv w:val="1"/>
      <w:marLeft w:val="0"/>
      <w:marRight w:val="0"/>
      <w:marTop w:val="0"/>
      <w:marBottom w:val="0"/>
      <w:divBdr>
        <w:top w:val="none" w:sz="0" w:space="0" w:color="auto"/>
        <w:left w:val="none" w:sz="0" w:space="0" w:color="auto"/>
        <w:bottom w:val="none" w:sz="0" w:space="0" w:color="auto"/>
        <w:right w:val="none" w:sz="0" w:space="0" w:color="auto"/>
      </w:divBdr>
    </w:div>
    <w:div w:id="859969002">
      <w:bodyDiv w:val="1"/>
      <w:marLeft w:val="0"/>
      <w:marRight w:val="0"/>
      <w:marTop w:val="0"/>
      <w:marBottom w:val="0"/>
      <w:divBdr>
        <w:top w:val="none" w:sz="0" w:space="0" w:color="auto"/>
        <w:left w:val="none" w:sz="0" w:space="0" w:color="auto"/>
        <w:bottom w:val="none" w:sz="0" w:space="0" w:color="auto"/>
        <w:right w:val="none" w:sz="0" w:space="0" w:color="auto"/>
      </w:divBdr>
    </w:div>
    <w:div w:id="872184420">
      <w:bodyDiv w:val="1"/>
      <w:marLeft w:val="0"/>
      <w:marRight w:val="0"/>
      <w:marTop w:val="0"/>
      <w:marBottom w:val="0"/>
      <w:divBdr>
        <w:top w:val="none" w:sz="0" w:space="0" w:color="auto"/>
        <w:left w:val="none" w:sz="0" w:space="0" w:color="auto"/>
        <w:bottom w:val="none" w:sz="0" w:space="0" w:color="auto"/>
        <w:right w:val="none" w:sz="0" w:space="0" w:color="auto"/>
      </w:divBdr>
    </w:div>
    <w:div w:id="1111122673">
      <w:bodyDiv w:val="1"/>
      <w:marLeft w:val="0"/>
      <w:marRight w:val="0"/>
      <w:marTop w:val="0"/>
      <w:marBottom w:val="0"/>
      <w:divBdr>
        <w:top w:val="none" w:sz="0" w:space="0" w:color="auto"/>
        <w:left w:val="none" w:sz="0" w:space="0" w:color="auto"/>
        <w:bottom w:val="none" w:sz="0" w:space="0" w:color="auto"/>
        <w:right w:val="none" w:sz="0" w:space="0" w:color="auto"/>
      </w:divBdr>
    </w:div>
    <w:div w:id="1123353677">
      <w:bodyDiv w:val="1"/>
      <w:marLeft w:val="0"/>
      <w:marRight w:val="0"/>
      <w:marTop w:val="0"/>
      <w:marBottom w:val="0"/>
      <w:divBdr>
        <w:top w:val="none" w:sz="0" w:space="0" w:color="auto"/>
        <w:left w:val="none" w:sz="0" w:space="0" w:color="auto"/>
        <w:bottom w:val="none" w:sz="0" w:space="0" w:color="auto"/>
        <w:right w:val="none" w:sz="0" w:space="0" w:color="auto"/>
      </w:divBdr>
    </w:div>
    <w:div w:id="1352297157">
      <w:bodyDiv w:val="1"/>
      <w:marLeft w:val="0"/>
      <w:marRight w:val="0"/>
      <w:marTop w:val="0"/>
      <w:marBottom w:val="0"/>
      <w:divBdr>
        <w:top w:val="none" w:sz="0" w:space="0" w:color="auto"/>
        <w:left w:val="none" w:sz="0" w:space="0" w:color="auto"/>
        <w:bottom w:val="none" w:sz="0" w:space="0" w:color="auto"/>
        <w:right w:val="none" w:sz="0" w:space="0" w:color="auto"/>
      </w:divBdr>
    </w:div>
    <w:div w:id="1557859903">
      <w:bodyDiv w:val="1"/>
      <w:marLeft w:val="0"/>
      <w:marRight w:val="0"/>
      <w:marTop w:val="0"/>
      <w:marBottom w:val="0"/>
      <w:divBdr>
        <w:top w:val="none" w:sz="0" w:space="0" w:color="auto"/>
        <w:left w:val="none" w:sz="0" w:space="0" w:color="auto"/>
        <w:bottom w:val="none" w:sz="0" w:space="0" w:color="auto"/>
        <w:right w:val="none" w:sz="0" w:space="0" w:color="auto"/>
      </w:divBdr>
    </w:div>
    <w:div w:id="1893272304">
      <w:bodyDiv w:val="1"/>
      <w:marLeft w:val="0"/>
      <w:marRight w:val="0"/>
      <w:marTop w:val="0"/>
      <w:marBottom w:val="0"/>
      <w:divBdr>
        <w:top w:val="none" w:sz="0" w:space="0" w:color="auto"/>
        <w:left w:val="none" w:sz="0" w:space="0" w:color="auto"/>
        <w:bottom w:val="none" w:sz="0" w:space="0" w:color="auto"/>
        <w:right w:val="none" w:sz="0" w:space="0" w:color="auto"/>
      </w:divBdr>
    </w:div>
    <w:div w:id="1962345512">
      <w:bodyDiv w:val="1"/>
      <w:marLeft w:val="0"/>
      <w:marRight w:val="0"/>
      <w:marTop w:val="0"/>
      <w:marBottom w:val="0"/>
      <w:divBdr>
        <w:top w:val="none" w:sz="0" w:space="0" w:color="auto"/>
        <w:left w:val="none" w:sz="0" w:space="0" w:color="auto"/>
        <w:bottom w:val="none" w:sz="0" w:space="0" w:color="auto"/>
        <w:right w:val="none" w:sz="0" w:space="0" w:color="auto"/>
      </w:divBdr>
    </w:div>
    <w:div w:id="2067139891">
      <w:bodyDiv w:val="1"/>
      <w:marLeft w:val="0"/>
      <w:marRight w:val="0"/>
      <w:marTop w:val="0"/>
      <w:marBottom w:val="0"/>
      <w:divBdr>
        <w:top w:val="none" w:sz="0" w:space="0" w:color="auto"/>
        <w:left w:val="none" w:sz="0" w:space="0" w:color="auto"/>
        <w:bottom w:val="none" w:sz="0" w:space="0" w:color="auto"/>
        <w:right w:val="none" w:sz="0" w:space="0" w:color="auto"/>
      </w:divBdr>
    </w:div>
    <w:div w:id="20950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174-2015-tt-btc-huong-dan-ke-toan-nghiep-vu-thue-thu-khac-hang-xuat-nhap-khau-284166.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thue-phi-le-phi/thong-tu-174-2015-tt-btc-huong-dan-ke-toan-nghiep-vu-thue-thu-khac-hang-xuat-nhap-khau-284166.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e-phi-le-phi/thong-tu-174-2015-tt-btc-huong-dan-ke-toan-nghiep-vu-thue-thu-khac-hang-xuat-nhap-khau-284166.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thue-phi-le-phi/thong-tu-174-2015-tt-btc-huong-dan-ke-toan-nghiep-vu-thue-thu-khac-hang-xuat-nhap-khau-284166.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11-2020-nd-cp-thu-tuc-hanh-chinh-thuoc-linh-vuc-kho-bac-nha-nuoc-43329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F14A-C4F2-451C-8AF2-E66D01D9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3013</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mrhung</dc:creator>
  <cp:lastModifiedBy>Administrator</cp:lastModifiedBy>
  <cp:revision>7</cp:revision>
  <cp:lastPrinted>2023-10-04T09:01:00Z</cp:lastPrinted>
  <dcterms:created xsi:type="dcterms:W3CDTF">2023-10-31T07:45:00Z</dcterms:created>
  <dcterms:modified xsi:type="dcterms:W3CDTF">2023-10-31T07:58:00Z</dcterms:modified>
</cp:coreProperties>
</file>