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67" w:type="dxa"/>
        <w:tblLook w:val="04A0" w:firstRow="1" w:lastRow="0" w:firstColumn="1" w:lastColumn="0" w:noHBand="0" w:noVBand="1"/>
      </w:tblPr>
      <w:tblGrid>
        <w:gridCol w:w="3828"/>
        <w:gridCol w:w="425"/>
        <w:gridCol w:w="6095"/>
      </w:tblGrid>
      <w:tr w:rsidR="00502E35" w:rsidRPr="00502E35" w14:paraId="27D88510" w14:textId="77777777" w:rsidTr="00502E35">
        <w:trPr>
          <w:trHeight w:val="850"/>
        </w:trPr>
        <w:tc>
          <w:tcPr>
            <w:tcW w:w="3828" w:type="dxa"/>
          </w:tcPr>
          <w:p w14:paraId="5C1FD81C" w14:textId="77777777" w:rsidR="00BC02A0" w:rsidRPr="00502E35" w:rsidRDefault="009F3653" w:rsidP="00B97C14">
            <w:pPr>
              <w:spacing w:before="20"/>
              <w:jc w:val="center"/>
              <w:rPr>
                <w:sz w:val="26"/>
                <w:szCs w:val="26"/>
              </w:rPr>
            </w:pPr>
            <w:r w:rsidRPr="00502E35">
              <w:rPr>
                <w:noProof/>
                <w:sz w:val="26"/>
                <w:szCs w:val="26"/>
              </w:rPr>
              <mc:AlternateContent>
                <mc:Choice Requires="wps">
                  <w:drawing>
                    <wp:anchor distT="0" distB="0" distL="114300" distR="114300" simplePos="0" relativeHeight="251658241" behindDoc="0" locked="0" layoutInCell="1" allowOverlap="1" wp14:anchorId="2D2B8400" wp14:editId="01013398">
                      <wp:simplePos x="0" y="0"/>
                      <wp:positionH relativeFrom="column">
                        <wp:posOffset>617220</wp:posOffset>
                      </wp:positionH>
                      <wp:positionV relativeFrom="paragraph">
                        <wp:posOffset>265430</wp:posOffset>
                      </wp:positionV>
                      <wp:extent cx="691515" cy="0"/>
                      <wp:effectExtent l="0" t="0" r="0" b="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8FC90C3" id="_x0000_t32" coordsize="21600,21600" o:spt="32" o:oned="t" path="m,l21600,21600e" filled="f">
                      <v:path arrowok="t" fillok="f" o:connecttype="none"/>
                      <o:lock v:ext="edit" shapetype="t"/>
                    </v:shapetype>
                    <v:shape id="AutoShape 41" o:spid="_x0000_s1026" type="#_x0000_t32" style="position:absolute;margin-left:48.6pt;margin-top:20.9pt;width:54.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UNqgEAAD8DAAAOAAAAZHJzL2Uyb0RvYy54bWysUs1u2zAMvg/YOwi6L44DpFiNOD2k6y7d&#10;FqDbAzCSbAuTRYFUYuftJ6lJ9ncbpgNBiuRH8iM3D/PoxMkQW/StrBdLKYxXqK3vW/nt69O791Jw&#10;BK/BoTetPBuWD9u3bzZTaMwKB3TakEggnpsptHKIMTRVxWowI/ACg/HJ2SGNEJNJfaUJpoQ+umq1&#10;XN5VE5IOhMowp9/HV6fcFvyuMyp+6To2UbhWpt5ikVTkIctqu4GmJwiDVZc24B+6GMH6VPQG9QgR&#10;xJHsX1CjVYSMXVwoHCvsOqtMmSFNUy//mOZlgGDKLIkcDjea+P/Bqs+nnd9Tbl3N/iU8o/rOiZRq&#10;CtzcnNngsCdxmD6hTmuEY8Qy79zRmJPTJGIutJ5vtJo5CpU+7+7rdb2WQl1dFTTXvEAcPxocRVZa&#10;yZHA9kPcofdpd0h1qQKnZ465K2iuCbmoxyfrXFmh82Jq5f16tS4JjM7q7MxhTP1h50icIB9BeXnv&#10;Cey3MMKj1wVsMKA/XPQI1r3qKd75CzOZjHxj3BxQn/eU4bKVtlSALxeVz+BXu0T9vPvtDwAAAP//&#10;AwBQSwMEFAAGAAgAAAAhANXauD7hAAAADQEAAA8AAABkcnMvZG93bnJldi54bWxMj0FPwzAMhe9I&#10;/IfISFwQS1rB2Lqm0wTiwJFtEtes8dpC41RNupb9eow4jIsl+9nP78vXk2vFCfvQeNKQzBQIpNLb&#10;hioN+93r/QJEiIasaT2hhm8MsC6ur3KTWT/SO562sRJsQiEzGuoYu0zKUNboTJj5Dom1o++didz2&#10;lbS9GdnctTJVai6daYg/1KbD5xrLr+3gNGAYHhO1Wbpq/3Ye7z7S8+fY7bS+vZleVlw2KxARp3i5&#10;gF8Gzg8FBzv4gWwQrYblU8qbGh4SxmA9VfMExOFvIItc/qcofgAAAP//AwBQSwECLQAUAAYACAAA&#10;ACEAtoM4kv4AAADhAQAAEwAAAAAAAAAAAAAAAAAAAAAAW0NvbnRlbnRfVHlwZXNdLnhtbFBLAQIt&#10;ABQABgAIAAAAIQA4/SH/1gAAAJQBAAALAAAAAAAAAAAAAAAAAC8BAABfcmVscy8ucmVsc1BLAQIt&#10;ABQABgAIAAAAIQAyeMUNqgEAAD8DAAAOAAAAAAAAAAAAAAAAAC4CAABkcnMvZTJvRG9jLnhtbFBL&#10;AQItABQABgAIAAAAIQDV2rg+4QAAAA0BAAAPAAAAAAAAAAAAAAAAAAQEAABkcnMvZG93bnJldi54&#10;bWxQSwUGAAAAAAQABADzAAAAEgUAAAAA&#10;">
                      <o:lock v:ext="edit" shapetype="f"/>
                    </v:shape>
                  </w:pict>
                </mc:Fallback>
              </mc:AlternateContent>
            </w:r>
            <w:r w:rsidR="00BC02A0" w:rsidRPr="00502E35">
              <w:rPr>
                <w:b/>
                <w:spacing w:val="-12"/>
                <w:sz w:val="26"/>
                <w:szCs w:val="26"/>
              </w:rPr>
              <w:t xml:space="preserve">BỘ </w:t>
            </w:r>
            <w:r w:rsidR="00B97C14" w:rsidRPr="00502E35">
              <w:rPr>
                <w:b/>
                <w:spacing w:val="-12"/>
                <w:sz w:val="26"/>
                <w:szCs w:val="26"/>
              </w:rPr>
              <w:t>GIAO THÔNG VẬN TẢI</w:t>
            </w:r>
            <w:r w:rsidR="00BC02A0" w:rsidRPr="00502E35">
              <w:rPr>
                <w:b/>
                <w:spacing w:val="-12"/>
                <w:sz w:val="26"/>
                <w:szCs w:val="26"/>
              </w:rPr>
              <w:t xml:space="preserve"> </w:t>
            </w:r>
          </w:p>
        </w:tc>
        <w:tc>
          <w:tcPr>
            <w:tcW w:w="425" w:type="dxa"/>
          </w:tcPr>
          <w:p w14:paraId="4CB2A08F" w14:textId="77777777" w:rsidR="00BC02A0" w:rsidRPr="00502E35" w:rsidRDefault="00BC02A0">
            <w:pPr>
              <w:rPr>
                <w:sz w:val="28"/>
                <w:szCs w:val="28"/>
              </w:rPr>
            </w:pPr>
          </w:p>
        </w:tc>
        <w:tc>
          <w:tcPr>
            <w:tcW w:w="6095" w:type="dxa"/>
          </w:tcPr>
          <w:p w14:paraId="268FC1BC" w14:textId="77777777" w:rsidR="00CA54B9" w:rsidRPr="00502E35" w:rsidRDefault="00BC02A0" w:rsidP="00974DF7">
            <w:pPr>
              <w:jc w:val="center"/>
              <w:rPr>
                <w:b/>
                <w:spacing w:val="-12"/>
                <w:sz w:val="26"/>
                <w:szCs w:val="26"/>
              </w:rPr>
            </w:pPr>
            <w:r w:rsidRPr="00502E35">
              <w:rPr>
                <w:b/>
                <w:sz w:val="26"/>
                <w:szCs w:val="26"/>
              </w:rPr>
              <w:t>CỘNG HOÀ XÃ HỘI CHỦ NGHĨA VIỆT NAM</w:t>
            </w:r>
            <w:r w:rsidRPr="00502E35">
              <w:rPr>
                <w:b/>
                <w:spacing w:val="-12"/>
                <w:sz w:val="26"/>
                <w:szCs w:val="26"/>
              </w:rPr>
              <w:t xml:space="preserve"> </w:t>
            </w:r>
          </w:p>
          <w:p w14:paraId="7BC6677C" w14:textId="024EDD63" w:rsidR="00BC02A0" w:rsidRPr="00502E35" w:rsidRDefault="00BC02A0" w:rsidP="00974DF7">
            <w:pPr>
              <w:jc w:val="center"/>
              <w:rPr>
                <w:b/>
                <w:sz w:val="28"/>
                <w:szCs w:val="28"/>
              </w:rPr>
            </w:pPr>
            <w:r w:rsidRPr="00502E35">
              <w:rPr>
                <w:b/>
                <w:sz w:val="28"/>
                <w:szCs w:val="28"/>
              </w:rPr>
              <w:t>Độc lập - Tự do - Hạnh phúc</w:t>
            </w:r>
          </w:p>
          <w:p w14:paraId="057D0293" w14:textId="77777777" w:rsidR="00BC02A0" w:rsidRPr="00502E35" w:rsidRDefault="009F3653" w:rsidP="00974DF7">
            <w:pPr>
              <w:jc w:val="center"/>
              <w:rPr>
                <w:sz w:val="28"/>
                <w:szCs w:val="28"/>
              </w:rPr>
            </w:pPr>
            <w:r w:rsidRPr="00502E35">
              <w:rPr>
                <w:noProof/>
                <w:sz w:val="28"/>
                <w:szCs w:val="28"/>
              </w:rPr>
              <mc:AlternateContent>
                <mc:Choice Requires="wps">
                  <w:drawing>
                    <wp:anchor distT="0" distB="0" distL="114300" distR="114300" simplePos="0" relativeHeight="251658242" behindDoc="0" locked="0" layoutInCell="1" allowOverlap="1" wp14:anchorId="6A98B274" wp14:editId="5184BA66">
                      <wp:simplePos x="0" y="0"/>
                      <wp:positionH relativeFrom="column">
                        <wp:posOffset>517525</wp:posOffset>
                      </wp:positionH>
                      <wp:positionV relativeFrom="paragraph">
                        <wp:posOffset>85725</wp:posOffset>
                      </wp:positionV>
                      <wp:extent cx="2247900" cy="0"/>
                      <wp:effectExtent l="0" t="0" r="0" b="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508F6E9" id="AutoShape 40" o:spid="_x0000_s1026" type="#_x0000_t32" style="position:absolute;margin-left:40.75pt;margin-top:6.75pt;width:1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88qwEAAEADAAAOAAAAZHJzL2Uyb0RvYy54bWysUsGOEzEMvSPxD1HudKYjFthRp3voslwW&#10;qLTwAW6SmYnIxJGddtq/J8m2ZYEbIgfLju1n+9mru+PkxMEQW/SdXC5qKYxXqK0fOvn928ObD1Jw&#10;BK/BoTedPBmWd+vXr1ZzaE2DIzptSCQQz+0cOjnGGNqqYjWaCXiBwfjk7JEmiMmkodIEc0KfXNXU&#10;9btqRtKBUBnm9Hv/7JTrgt/3RsWvfc8mCtfJ1FsskorcZVmtV9AOBGG06twG/EMXE1ifil6h7iGC&#10;2JP9C2qyipCxjwuFU4V9b5UpM6RplvUf0zyNEEyZJZHD4UoT/z9Y9eWw8VvKraujfwqPqH5wIqWa&#10;A7dXZzY4bEns5s+o0xphH7HMe+xpyslpEnEstJ6utJpjFCp9Ns3b97d1Yl9dfBW0l8RAHD8ZnERW&#10;OsmRwA5j3KD3aXlIy1IGDo8cc1vQXhJyVY8P1rmyQ+fF3Mnbm+amJDA6q7MzhzENu40jcYB8BeXl&#10;xSew38II914XsNGA/njWI1j3rKd458/UZDbykXG7Q33aUobLVlpTAT6fVL6Dl3aJ+nX4658AAAD/&#10;/wMAUEsDBBQABgAIAAAAIQAQLAUG3wAAAA0BAAAPAAAAZHJzL2Rvd25yZXYueG1sTE/LTsMwELwj&#10;9R+sReKCWidtg9o0TlUVceDYh8TVjZckEK+j2GlCv55FHOCyj5l9zGTb0Tbiip2vHSmIZxEIpMKZ&#10;mkoF59PLdAXCB01GN45QwRd62OaTu0ynxg10wOsxlIKPkE+1giqENpXSFxVa7WeuRWLu3XVWB267&#10;UppOD3zcNnIeRU/S6pr4Q6Vb3FdYfB57qwB9n8TRbm3L8+tteHyb3z6G9qTUw/34vOGw24AIOIa/&#10;DfjxwPohZ2EX15PxolGwihOeZHzBmfnlIuHi8gvIPJP/XeTfAAAA//8DAFBLAQItABQABgAIAAAA&#10;IQC2gziS/gAAAOEBAAATAAAAAAAAAAAAAAAAAAAAAABbQ29udGVudF9UeXBlc10ueG1sUEsBAi0A&#10;FAAGAAgAAAAhADj9If/WAAAAlAEAAAsAAAAAAAAAAAAAAAAALwEAAF9yZWxzLy5yZWxzUEsBAi0A&#10;FAAGAAgAAAAhAMh+fzyrAQAAQAMAAA4AAAAAAAAAAAAAAAAALgIAAGRycy9lMm9Eb2MueG1sUEsB&#10;Ai0AFAAGAAgAAAAhABAsBQbfAAAADQEAAA8AAAAAAAAAAAAAAAAABQQAAGRycy9kb3ducmV2Lnht&#10;bFBLBQYAAAAABAAEAPMAAAARBQAAAAA=&#10;">
                      <o:lock v:ext="edit" shapetype="f"/>
                    </v:shape>
                  </w:pict>
                </mc:Fallback>
              </mc:AlternateContent>
            </w:r>
          </w:p>
        </w:tc>
      </w:tr>
      <w:tr w:rsidR="00502E35" w:rsidRPr="00502E35" w14:paraId="7B67F917" w14:textId="77777777" w:rsidTr="00502E35">
        <w:tc>
          <w:tcPr>
            <w:tcW w:w="3828" w:type="dxa"/>
          </w:tcPr>
          <w:p w14:paraId="3875917A" w14:textId="13DB0AF8" w:rsidR="00BC02A0" w:rsidRPr="00502E35" w:rsidRDefault="00BC02A0" w:rsidP="002B6E5A">
            <w:pPr>
              <w:jc w:val="center"/>
              <w:rPr>
                <w:sz w:val="28"/>
                <w:szCs w:val="28"/>
              </w:rPr>
            </w:pPr>
            <w:r w:rsidRPr="00502E35">
              <w:rPr>
                <w:spacing w:val="-8"/>
                <w:sz w:val="28"/>
                <w:szCs w:val="28"/>
              </w:rPr>
              <w:t xml:space="preserve">Số: </w:t>
            </w:r>
            <w:r w:rsidR="00B97C14" w:rsidRPr="00502E35">
              <w:rPr>
                <w:spacing w:val="-8"/>
                <w:sz w:val="28"/>
                <w:szCs w:val="28"/>
              </w:rPr>
              <w:t xml:space="preserve">   </w:t>
            </w:r>
            <w:r w:rsidR="009F3653" w:rsidRPr="00502E35">
              <w:rPr>
                <w:spacing w:val="-8"/>
                <w:sz w:val="28"/>
                <w:szCs w:val="28"/>
                <w:lang w:val="vi-VN"/>
              </w:rPr>
              <w:t xml:space="preserve">  </w:t>
            </w:r>
            <w:r w:rsidR="00061E59" w:rsidRPr="00502E35">
              <w:rPr>
                <w:spacing w:val="-8"/>
                <w:sz w:val="28"/>
                <w:szCs w:val="28"/>
              </w:rPr>
              <w:t xml:space="preserve"> </w:t>
            </w:r>
            <w:r w:rsidR="00B97C14" w:rsidRPr="00502E35">
              <w:rPr>
                <w:spacing w:val="-8"/>
                <w:sz w:val="28"/>
                <w:szCs w:val="28"/>
              </w:rPr>
              <w:t xml:space="preserve">  /</w:t>
            </w:r>
            <w:r w:rsidR="009201A6" w:rsidRPr="00502E35">
              <w:rPr>
                <w:spacing w:val="-8"/>
                <w:sz w:val="28"/>
                <w:szCs w:val="28"/>
                <w:lang w:val="vi-VN"/>
              </w:rPr>
              <w:t>2023</w:t>
            </w:r>
            <w:r w:rsidR="00B97C14" w:rsidRPr="00502E35">
              <w:rPr>
                <w:spacing w:val="-8"/>
                <w:sz w:val="28"/>
                <w:szCs w:val="28"/>
              </w:rPr>
              <w:t>/TT-BGTVT</w:t>
            </w:r>
          </w:p>
        </w:tc>
        <w:tc>
          <w:tcPr>
            <w:tcW w:w="425" w:type="dxa"/>
          </w:tcPr>
          <w:p w14:paraId="115AC6EC" w14:textId="77777777" w:rsidR="00BC02A0" w:rsidRPr="00502E35" w:rsidRDefault="00BC02A0" w:rsidP="00D17B02">
            <w:pPr>
              <w:rPr>
                <w:sz w:val="28"/>
                <w:szCs w:val="28"/>
              </w:rPr>
            </w:pPr>
          </w:p>
        </w:tc>
        <w:tc>
          <w:tcPr>
            <w:tcW w:w="6095" w:type="dxa"/>
          </w:tcPr>
          <w:p w14:paraId="628DF7CA" w14:textId="5B51EAD7" w:rsidR="00BC02A0" w:rsidRPr="00502E35" w:rsidRDefault="00BC02A0" w:rsidP="00847939">
            <w:pPr>
              <w:jc w:val="center"/>
              <w:rPr>
                <w:sz w:val="28"/>
                <w:szCs w:val="28"/>
                <w:lang w:val="vi-VN"/>
              </w:rPr>
            </w:pPr>
            <w:r w:rsidRPr="00502E35">
              <w:rPr>
                <w:i/>
                <w:sz w:val="28"/>
                <w:szCs w:val="28"/>
              </w:rPr>
              <w:t>Hà Nội, ngày</w:t>
            </w:r>
            <w:r w:rsidR="00766321" w:rsidRPr="00502E35">
              <w:rPr>
                <w:i/>
                <w:sz w:val="28"/>
                <w:szCs w:val="28"/>
              </w:rPr>
              <w:t xml:space="preserve"> </w:t>
            </w:r>
            <w:r w:rsidR="00B97C14" w:rsidRPr="00502E35">
              <w:rPr>
                <w:i/>
                <w:sz w:val="28"/>
                <w:szCs w:val="28"/>
              </w:rPr>
              <w:t xml:space="preserve">     </w:t>
            </w:r>
            <w:r w:rsidR="00766321" w:rsidRPr="00502E35">
              <w:rPr>
                <w:i/>
                <w:sz w:val="28"/>
                <w:szCs w:val="28"/>
              </w:rPr>
              <w:t xml:space="preserve"> </w:t>
            </w:r>
            <w:r w:rsidRPr="00502E35">
              <w:rPr>
                <w:i/>
                <w:sz w:val="28"/>
                <w:szCs w:val="28"/>
              </w:rPr>
              <w:t>tháng</w:t>
            </w:r>
            <w:r w:rsidR="00B97C14" w:rsidRPr="00502E35">
              <w:rPr>
                <w:i/>
                <w:sz w:val="28"/>
                <w:szCs w:val="28"/>
              </w:rPr>
              <w:t xml:space="preserve">      </w:t>
            </w:r>
            <w:r w:rsidR="00766321" w:rsidRPr="00502E35">
              <w:rPr>
                <w:i/>
                <w:sz w:val="28"/>
                <w:szCs w:val="28"/>
              </w:rPr>
              <w:t xml:space="preserve"> </w:t>
            </w:r>
            <w:r w:rsidR="00B97C14" w:rsidRPr="00502E35">
              <w:rPr>
                <w:i/>
                <w:sz w:val="28"/>
                <w:szCs w:val="28"/>
              </w:rPr>
              <w:t xml:space="preserve">năm </w:t>
            </w:r>
            <w:r w:rsidR="009201A6" w:rsidRPr="00502E35">
              <w:rPr>
                <w:i/>
                <w:sz w:val="28"/>
                <w:szCs w:val="28"/>
                <w:lang w:val="vi-VN"/>
              </w:rPr>
              <w:t>2023</w:t>
            </w:r>
          </w:p>
        </w:tc>
      </w:tr>
    </w:tbl>
    <w:p w14:paraId="5ECBD918" w14:textId="2AAF43C5" w:rsidR="00C5157A" w:rsidRPr="00502E35" w:rsidRDefault="002472D8" w:rsidP="00D17B02">
      <w:pPr>
        <w:rPr>
          <w:sz w:val="28"/>
          <w:szCs w:val="28"/>
        </w:rPr>
      </w:pPr>
      <w:r w:rsidRPr="00502E35">
        <w:rPr>
          <w:noProof/>
          <w:sz w:val="28"/>
          <w:szCs w:val="28"/>
        </w:rPr>
        <mc:AlternateContent>
          <mc:Choice Requires="wps">
            <w:drawing>
              <wp:anchor distT="0" distB="0" distL="114300" distR="114300" simplePos="0" relativeHeight="251658243" behindDoc="0" locked="0" layoutInCell="1" allowOverlap="1" wp14:anchorId="20C7A0D4" wp14:editId="0F475786">
                <wp:simplePos x="0" y="0"/>
                <wp:positionH relativeFrom="column">
                  <wp:posOffset>-504825</wp:posOffset>
                </wp:positionH>
                <wp:positionV relativeFrom="paragraph">
                  <wp:posOffset>96656</wp:posOffset>
                </wp:positionV>
                <wp:extent cx="1052945" cy="434109"/>
                <wp:effectExtent l="0" t="0" r="13970" b="10795"/>
                <wp:wrapNone/>
                <wp:docPr id="28" name="Text Box 28"/>
                <wp:cNvGraphicFramePr/>
                <a:graphic xmlns:a="http://schemas.openxmlformats.org/drawingml/2006/main">
                  <a:graphicData uri="http://schemas.microsoft.com/office/word/2010/wordprocessingShape">
                    <wps:wsp>
                      <wps:cNvSpPr txBox="1"/>
                      <wps:spPr>
                        <a:xfrm>
                          <a:off x="0" y="0"/>
                          <a:ext cx="1052945" cy="434109"/>
                        </a:xfrm>
                        <a:prstGeom prst="rect">
                          <a:avLst/>
                        </a:prstGeom>
                        <a:solidFill>
                          <a:schemeClr val="lt1"/>
                        </a:solidFill>
                        <a:ln w="6350">
                          <a:solidFill>
                            <a:prstClr val="black"/>
                          </a:solidFill>
                        </a:ln>
                      </wps:spPr>
                      <wps:txbx>
                        <w:txbxContent>
                          <w:p w14:paraId="09D1C756" w14:textId="312BF219" w:rsidR="002472D8" w:rsidRPr="00F747EF" w:rsidRDefault="002472D8" w:rsidP="00F747EF">
                            <w:pPr>
                              <w:jc w:val="center"/>
                              <w:rPr>
                                <w:sz w:val="22"/>
                                <w:szCs w:val="22"/>
                                <w:lang w:val="vi-VN"/>
                              </w:rPr>
                            </w:pPr>
                            <w:r w:rsidRPr="00F747EF">
                              <w:rPr>
                                <w:sz w:val="22"/>
                                <w:szCs w:val="22"/>
                                <w:lang w:val="vi-VN"/>
                              </w:rPr>
                              <w:t>DỰ THẢO</w:t>
                            </w:r>
                          </w:p>
                          <w:p w14:paraId="37FD9E39" w14:textId="02858B4C" w:rsidR="00F747EF" w:rsidRPr="00F747EF" w:rsidRDefault="00F747EF" w:rsidP="00F747EF">
                            <w:pPr>
                              <w:jc w:val="center"/>
                              <w:rPr>
                                <w:sz w:val="22"/>
                                <w:szCs w:val="22"/>
                                <w:lang w:val="vi-VN"/>
                              </w:rPr>
                            </w:pPr>
                            <w:r w:rsidRPr="00F747EF">
                              <w:rPr>
                                <w:sz w:val="22"/>
                                <w:szCs w:val="22"/>
                                <w:lang w:val="vi-VN"/>
                              </w:rPr>
                              <w:t xml:space="preserve">(Lần </w:t>
                            </w:r>
                            <w:r w:rsidR="00504E02">
                              <w:rPr>
                                <w:sz w:val="22"/>
                                <w:szCs w:val="22"/>
                                <w:lang w:val="vi-VN"/>
                              </w:rPr>
                              <w:t>4</w:t>
                            </w:r>
                            <w:r w:rsidRPr="00F747EF">
                              <w:rPr>
                                <w:sz w:val="22"/>
                                <w:szCs w:val="22"/>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7A0D4" id="_x0000_t202" coordsize="21600,21600" o:spt="202" path="m,l,21600r21600,l21600,xe">
                <v:stroke joinstyle="miter"/>
                <v:path gradientshapeok="t" o:connecttype="rect"/>
              </v:shapetype>
              <v:shape id="Text Box 28" o:spid="_x0000_s1026" type="#_x0000_t202" style="position:absolute;margin-left:-39.75pt;margin-top:7.6pt;width:82.9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BzNwIAAHw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8HApnYym4wklHH3jm/EwnQaY5HLbWOe/CqhJMHJqsS2R&#10;LXZYO9+FnkLCYw5UVawqpeImSEEslSUHhk1UPuaI4G+ilCZNTm9vJmkEfuML0Of7W8X4jz69qyjE&#10;UxpzvtQeLN9u256QLRRH5MlCJyFn+KpC3DVz/plZ1AxSg3Pgn3CRCjAZ6C1KSrC//nYe4rGV6KWk&#10;QQ3m1P3cMysoUd80Nnk6HI+DaONmPPk8wo299myvPXpfLwEZGuLEGR7NEO/VyZQW6lccl0V4FV1M&#10;c3w7p/5kLn03GThuXCwWMQhlaphf643hATp0JPD50r4ya/p+elTCI5zUyrJ3be1iw00Ni70HWcWe&#10;B4I7VnveUeJRNf04hhm63seoy09j/hsAAP//AwBQSwMEFAAGAAgAAAAhAAZA2wjcAAAACAEAAA8A&#10;AABkcnMvZG93bnJldi54bWxMj8FOwzAMhu9IvENkJG5byqaVrms6ARpcOG0gzlnjJdGapEqyrrw9&#10;5gQny/o//f7cbCfXsxFjssELeJgXwNB3QVmvBXx+vM4qYClLr2QfPAr4xgTb9vamkbUKV7/H8ZA1&#10;oxKfainA5DzUnKfOoJNpHgb0lJ1CdDLTGjVXUV6p3PV8URQld9J6umDkgC8Gu/Ph4gTsnvVad5WM&#10;Zlcpa8fp6/Su34S4v5ueNsAyTvkPhl99UoeWnI7h4lVivYDZ43pFKAWrBTACqnIJ7EhzWQJvG/7/&#10;gfYHAAD//wMAUEsBAi0AFAAGAAgAAAAhALaDOJL+AAAA4QEAABMAAAAAAAAAAAAAAAAAAAAAAFtD&#10;b250ZW50X1R5cGVzXS54bWxQSwECLQAUAAYACAAAACEAOP0h/9YAAACUAQAACwAAAAAAAAAAAAAA&#10;AAAvAQAAX3JlbHMvLnJlbHNQSwECLQAUAAYACAAAACEAwutwczcCAAB8BAAADgAAAAAAAAAAAAAA&#10;AAAuAgAAZHJzL2Uyb0RvYy54bWxQSwECLQAUAAYACAAAACEABkDbCNwAAAAIAQAADwAAAAAAAAAA&#10;AAAAAACRBAAAZHJzL2Rvd25yZXYueG1sUEsFBgAAAAAEAAQA8wAAAJoFAAAAAA==&#10;" fillcolor="white [3201]" strokeweight=".5pt">
                <v:textbox>
                  <w:txbxContent>
                    <w:p w14:paraId="09D1C756" w14:textId="312BF219" w:rsidR="002472D8" w:rsidRPr="00F747EF" w:rsidRDefault="002472D8" w:rsidP="00F747EF">
                      <w:pPr>
                        <w:jc w:val="center"/>
                        <w:rPr>
                          <w:sz w:val="22"/>
                          <w:szCs w:val="22"/>
                          <w:lang w:val="vi-VN"/>
                        </w:rPr>
                      </w:pPr>
                      <w:r w:rsidRPr="00F747EF">
                        <w:rPr>
                          <w:sz w:val="22"/>
                          <w:szCs w:val="22"/>
                          <w:lang w:val="vi-VN"/>
                        </w:rPr>
                        <w:t>DỰ THẢO</w:t>
                      </w:r>
                    </w:p>
                    <w:p w14:paraId="37FD9E39" w14:textId="02858B4C" w:rsidR="00F747EF" w:rsidRPr="00F747EF" w:rsidRDefault="00F747EF" w:rsidP="00F747EF">
                      <w:pPr>
                        <w:jc w:val="center"/>
                        <w:rPr>
                          <w:sz w:val="22"/>
                          <w:szCs w:val="22"/>
                          <w:lang w:val="vi-VN"/>
                        </w:rPr>
                      </w:pPr>
                      <w:r w:rsidRPr="00F747EF">
                        <w:rPr>
                          <w:sz w:val="22"/>
                          <w:szCs w:val="22"/>
                          <w:lang w:val="vi-VN"/>
                        </w:rPr>
                        <w:t xml:space="preserve">(Lần </w:t>
                      </w:r>
                      <w:r w:rsidR="00504E02">
                        <w:rPr>
                          <w:sz w:val="22"/>
                          <w:szCs w:val="22"/>
                          <w:lang w:val="vi-VN"/>
                        </w:rPr>
                        <w:t>4</w:t>
                      </w:r>
                      <w:r w:rsidRPr="00F747EF">
                        <w:rPr>
                          <w:sz w:val="22"/>
                          <w:szCs w:val="22"/>
                          <w:lang w:val="vi-VN"/>
                        </w:rPr>
                        <w:t>)</w:t>
                      </w:r>
                    </w:p>
                  </w:txbxContent>
                </v:textbox>
              </v:shape>
            </w:pict>
          </mc:Fallback>
        </mc:AlternateContent>
      </w:r>
    </w:p>
    <w:p w14:paraId="5FDAC72E" w14:textId="77777777" w:rsidR="003F4097" w:rsidRPr="00502E35" w:rsidRDefault="003F4097" w:rsidP="00502E35">
      <w:pPr>
        <w:spacing w:before="20"/>
        <w:rPr>
          <w:b/>
          <w:sz w:val="28"/>
          <w:szCs w:val="28"/>
        </w:rPr>
      </w:pPr>
    </w:p>
    <w:p w14:paraId="4D5463BB" w14:textId="7CCD0236" w:rsidR="00441AA4" w:rsidRPr="00502E35" w:rsidRDefault="005105E2" w:rsidP="00441AA4">
      <w:pPr>
        <w:spacing w:before="20"/>
        <w:jc w:val="center"/>
        <w:rPr>
          <w:b/>
          <w:sz w:val="28"/>
          <w:szCs w:val="28"/>
        </w:rPr>
      </w:pPr>
      <w:r w:rsidRPr="00502E35">
        <w:rPr>
          <w:b/>
          <w:sz w:val="28"/>
          <w:szCs w:val="28"/>
        </w:rPr>
        <w:t>T</w:t>
      </w:r>
      <w:r w:rsidR="000D073C" w:rsidRPr="00502E35">
        <w:rPr>
          <w:b/>
          <w:sz w:val="28"/>
          <w:szCs w:val="28"/>
        </w:rPr>
        <w:t>HÔNG TƯ</w:t>
      </w:r>
      <w:r w:rsidR="005814CC" w:rsidRPr="00502E35">
        <w:rPr>
          <w:b/>
          <w:sz w:val="28"/>
          <w:szCs w:val="28"/>
        </w:rPr>
        <w:t xml:space="preserve"> </w:t>
      </w:r>
      <w:bookmarkStart w:id="0" w:name="loai_1_name"/>
    </w:p>
    <w:p w14:paraId="3982D9FF" w14:textId="77777777" w:rsidR="00441AA4" w:rsidRPr="00502E35" w:rsidRDefault="00441AA4" w:rsidP="00441AA4">
      <w:pPr>
        <w:spacing w:before="20"/>
        <w:jc w:val="center"/>
        <w:rPr>
          <w:sz w:val="28"/>
          <w:szCs w:val="28"/>
        </w:rPr>
      </w:pPr>
      <w:r w:rsidRPr="00502E35">
        <w:rPr>
          <w:sz w:val="28"/>
          <w:szCs w:val="28"/>
        </w:rPr>
        <w:t xml:space="preserve">BAN HÀNH QUY CHUẨN KỸ THUẬT QUỐC GIA VỀ BẾN XE </w:t>
      </w:r>
      <w:bookmarkEnd w:id="0"/>
      <w:r w:rsidRPr="00502E35">
        <w:rPr>
          <w:sz w:val="28"/>
          <w:szCs w:val="28"/>
        </w:rPr>
        <w:t>HÀNG</w:t>
      </w:r>
    </w:p>
    <w:p w14:paraId="6BF1D60A" w14:textId="77777777" w:rsidR="00E61ABD" w:rsidRPr="00502E35" w:rsidRDefault="009F3653" w:rsidP="00942F1B">
      <w:pPr>
        <w:jc w:val="center"/>
        <w:rPr>
          <w:sz w:val="28"/>
          <w:szCs w:val="28"/>
        </w:rPr>
      </w:pPr>
      <w:r w:rsidRPr="00502E35">
        <w:rPr>
          <w:noProof/>
          <w:sz w:val="28"/>
          <w:szCs w:val="28"/>
        </w:rPr>
        <mc:AlternateContent>
          <mc:Choice Requires="wps">
            <w:drawing>
              <wp:anchor distT="0" distB="0" distL="114300" distR="114300" simplePos="0" relativeHeight="251658240" behindDoc="0" locked="0" layoutInCell="1" allowOverlap="1" wp14:anchorId="189032E5" wp14:editId="066523EC">
                <wp:simplePos x="0" y="0"/>
                <wp:positionH relativeFrom="column">
                  <wp:posOffset>1927225</wp:posOffset>
                </wp:positionH>
                <wp:positionV relativeFrom="paragraph">
                  <wp:posOffset>118745</wp:posOffset>
                </wp:positionV>
                <wp:extent cx="19558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16AF4CF" id="Line 3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9.35pt" to="305.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7sqAEAADwDAAAOAAAAZHJzL2Uyb0RvYy54bWysUktv2zAMvg/YfxB0X+wEyNAacXpo1126&#10;LUDX3Rk9YmGyKJBKnPz7SWqW7nEr6gPBlz/x+8jVzXH04mCIHYZezmetFCYo1C7sevn0/f7DlRSc&#10;IGjwGEwvT4blzfr9u9UUO7PAAb02JDJI4G6KvRxSil3TsBrMCDzDaEIuWqQRUg5p12iCKaOPvlm0&#10;7cdmQtKRUBnmnL17Lsp1xbfWqPTNWjZJ+F7m2VK1VO222Ga9gm5HEAenzmPAK6YYwYX86AXqDhKI&#10;Pbn/oEanCBltmikcG7TWKVM5ZDbz9h82jwNEU7lkcTheZOK3g1VfD7dhQ2V0dQyP8QHVT86iNFPk&#10;7lIsAccNie30BXVeI+wTVr5HS6Ow3sUfefs1kzmJYxX4dBHYHJNQOTm/Xi6v2rwH9bvWQFcgyvuR&#10;OH02OIri9NK7ULhDB4cHTmWkl5aSDnjvvK/780FMvbxeLpb1B0bvdCmWNqbd9taTOEC5gPqVpWew&#10;v9oI90FXsMGA/nT2Ezj/7Od+H86yFCXKgXG3RX3aUIErUV5RBT6fU7mBP+Pa9XL0618AAAD//wMA&#10;UEsDBBQABgAIAAAAIQDyrEyU4AAAAA4BAAAPAAAAZHJzL2Rvd25yZXYueG1sTE/LTsMwELwj8Q/W&#10;InGjdhpRShqnqnhdkCpRAmcnXpKIeB3Fbhr+nkUc4LLSzszOzuTb2fViwjF0njQkCwUCqfa2o0ZD&#10;+fp4tQYRoiFrek+o4QsDbIvzs9xk1p/oBadDbASbUMiMhjbGIZMy1C06ExZ+QGLuw4/ORF7HRtrR&#10;nNjc9XKp1Eo60xF/aM2Ady3Wn4ej07B7f35I91PlfG9vm/LNulI9LbW+vJjvNzx2GxAR5/h3AT8d&#10;OD8UHKzyR7JB9BpSlV6zlIn1DQgWrJKEgeoXkEUu/9covgEAAP//AwBQSwECLQAUAAYACAAAACEA&#10;toM4kv4AAADhAQAAEwAAAAAAAAAAAAAAAAAAAAAAW0NvbnRlbnRfVHlwZXNdLnhtbFBLAQItABQA&#10;BgAIAAAAIQA4/SH/1gAAAJQBAAALAAAAAAAAAAAAAAAAAC8BAABfcmVscy8ucmVsc1BLAQItABQA&#10;BgAIAAAAIQDe5h7sqAEAADwDAAAOAAAAAAAAAAAAAAAAAC4CAABkcnMvZTJvRG9jLnhtbFBLAQIt&#10;ABQABgAIAAAAIQDyrEyU4AAAAA4BAAAPAAAAAAAAAAAAAAAAAAIEAABkcnMvZG93bnJldi54bWxQ&#10;SwUGAAAAAAQABADzAAAADwUAAAAA&#10;">
                <o:lock v:ext="edit" shapetype="f"/>
              </v:line>
            </w:pict>
          </mc:Fallback>
        </mc:AlternateContent>
      </w:r>
    </w:p>
    <w:p w14:paraId="37AD25A2" w14:textId="77777777" w:rsidR="00140E2C" w:rsidRPr="00502E35" w:rsidRDefault="00140E2C" w:rsidP="00942F1B">
      <w:pPr>
        <w:jc w:val="center"/>
        <w:rPr>
          <w:sz w:val="28"/>
          <w:szCs w:val="28"/>
        </w:rPr>
      </w:pPr>
    </w:p>
    <w:p w14:paraId="08899631" w14:textId="77777777" w:rsidR="00C71F4F" w:rsidRPr="00502E35" w:rsidRDefault="00C71F4F" w:rsidP="00502E35">
      <w:pPr>
        <w:spacing w:before="80"/>
        <w:ind w:firstLine="561"/>
        <w:jc w:val="both"/>
        <w:rPr>
          <w:i/>
          <w:spacing w:val="4"/>
          <w:sz w:val="28"/>
          <w:szCs w:val="28"/>
        </w:rPr>
      </w:pPr>
      <w:r w:rsidRPr="00502E35">
        <w:rPr>
          <w:i/>
          <w:spacing w:val="4"/>
          <w:sz w:val="28"/>
          <w:szCs w:val="28"/>
        </w:rPr>
        <w:t xml:space="preserve">Căn cứ Luật </w:t>
      </w:r>
      <w:r w:rsidR="00441AA4" w:rsidRPr="00502E35">
        <w:rPr>
          <w:i/>
          <w:iCs/>
          <w:sz w:val="28"/>
          <w:szCs w:val="28"/>
        </w:rPr>
        <w:t>Giao thông đường bộ ngày 13 tháng 11 năm 2008;</w:t>
      </w:r>
    </w:p>
    <w:p w14:paraId="21537D37" w14:textId="77777777" w:rsidR="001E4E82" w:rsidRPr="00502E35" w:rsidRDefault="00755D17" w:rsidP="00502E35">
      <w:pPr>
        <w:spacing w:before="80"/>
        <w:ind w:firstLine="561"/>
        <w:jc w:val="both"/>
        <w:rPr>
          <w:i/>
          <w:sz w:val="28"/>
          <w:szCs w:val="28"/>
        </w:rPr>
      </w:pPr>
      <w:r w:rsidRPr="00502E35">
        <w:rPr>
          <w:i/>
          <w:sz w:val="28"/>
          <w:szCs w:val="28"/>
        </w:rPr>
        <w:t>Căn cứ Luật</w:t>
      </w:r>
      <w:r w:rsidR="00441AA4" w:rsidRPr="00502E35">
        <w:rPr>
          <w:i/>
          <w:iCs/>
          <w:sz w:val="28"/>
          <w:szCs w:val="28"/>
          <w:lang w:val="vi-VN"/>
        </w:rPr>
        <w:t xml:space="preserve"> Tiêu chuẩn và Quy chuẩn kỹ thuật ngày 29 tháng 6 năm 2006</w:t>
      </w:r>
      <w:r w:rsidR="001E4E82" w:rsidRPr="00502E35">
        <w:rPr>
          <w:i/>
          <w:sz w:val="28"/>
          <w:szCs w:val="28"/>
        </w:rPr>
        <w:t>;</w:t>
      </w:r>
    </w:p>
    <w:p w14:paraId="1AF76F4A" w14:textId="77777777" w:rsidR="00FF33A2" w:rsidRPr="00502E35" w:rsidRDefault="00FF33A2" w:rsidP="00502E35">
      <w:pPr>
        <w:spacing w:before="80"/>
        <w:ind w:firstLine="561"/>
        <w:jc w:val="both"/>
        <w:rPr>
          <w:i/>
          <w:sz w:val="28"/>
          <w:szCs w:val="28"/>
        </w:rPr>
      </w:pPr>
      <w:r w:rsidRPr="00502E35">
        <w:rPr>
          <w:i/>
          <w:sz w:val="28"/>
          <w:szCs w:val="28"/>
        </w:rPr>
        <w:t xml:space="preserve">Căn cứ Nghị định </w:t>
      </w:r>
      <w:r w:rsidR="00B22EAD" w:rsidRPr="00502E35">
        <w:rPr>
          <w:i/>
          <w:iCs/>
          <w:sz w:val="28"/>
          <w:szCs w:val="28"/>
          <w:lang w:val="vi-VN"/>
        </w:rPr>
        <w:t>số 127/2007/NĐ-CP ngày 0</w:t>
      </w:r>
      <w:r w:rsidR="00B22EAD" w:rsidRPr="00502E35">
        <w:rPr>
          <w:i/>
          <w:iCs/>
          <w:sz w:val="28"/>
          <w:szCs w:val="28"/>
        </w:rPr>
        <w:t xml:space="preserve">1 </w:t>
      </w:r>
      <w:r w:rsidR="00B22EAD" w:rsidRPr="00502E35">
        <w:rPr>
          <w:i/>
          <w:iCs/>
          <w:sz w:val="28"/>
          <w:szCs w:val="28"/>
          <w:lang w:val="vi-VN"/>
        </w:rPr>
        <w:t>tháng 8 năm 2007 của Ch</w:t>
      </w:r>
      <w:r w:rsidR="00B22EAD" w:rsidRPr="00502E35">
        <w:rPr>
          <w:i/>
          <w:iCs/>
          <w:sz w:val="28"/>
          <w:szCs w:val="28"/>
        </w:rPr>
        <w:t>í</w:t>
      </w:r>
      <w:r w:rsidR="00B22EAD" w:rsidRPr="00502E35">
        <w:rPr>
          <w:i/>
          <w:iCs/>
          <w:sz w:val="28"/>
          <w:szCs w:val="28"/>
          <w:lang w:val="vi-VN"/>
        </w:rPr>
        <w:t>nh phủ quy định ch</w:t>
      </w:r>
      <w:r w:rsidR="00B22EAD" w:rsidRPr="00502E35">
        <w:rPr>
          <w:i/>
          <w:iCs/>
          <w:sz w:val="28"/>
          <w:szCs w:val="28"/>
        </w:rPr>
        <w:t xml:space="preserve">i </w:t>
      </w:r>
      <w:r w:rsidR="00B22EAD" w:rsidRPr="00502E35">
        <w:rPr>
          <w:i/>
          <w:sz w:val="28"/>
          <w:szCs w:val="28"/>
        </w:rPr>
        <w:t>tiết thi hành một số điều của Luật Tiêu chuẩn và Quy chuẩn kỹ thuật;</w:t>
      </w:r>
    </w:p>
    <w:p w14:paraId="1F6B40CC" w14:textId="19EE5369" w:rsidR="00664AA8" w:rsidRPr="00502E35" w:rsidRDefault="00664AA8" w:rsidP="00502E35">
      <w:pPr>
        <w:spacing w:before="80"/>
        <w:ind w:firstLine="561"/>
        <w:jc w:val="both"/>
        <w:rPr>
          <w:i/>
          <w:sz w:val="28"/>
          <w:szCs w:val="28"/>
          <w:lang w:val="vi-VN"/>
        </w:rPr>
      </w:pPr>
      <w:r w:rsidRPr="00502E35">
        <w:rPr>
          <w:i/>
          <w:sz w:val="28"/>
          <w:szCs w:val="28"/>
        </w:rPr>
        <w:t>Căn cứ Nghị định số 10/2020/NĐ-CP ngày 17 tháng 01 năm 2020 của Chính phủ uy định về kinh doanh và điều kiện kinh doanh vận tải bằng xe ô tô</w:t>
      </w:r>
      <w:r w:rsidRPr="00502E35">
        <w:rPr>
          <w:i/>
          <w:sz w:val="28"/>
          <w:szCs w:val="28"/>
          <w:lang w:val="vi-VN"/>
        </w:rPr>
        <w:t>;</w:t>
      </w:r>
    </w:p>
    <w:p w14:paraId="201BC131" w14:textId="7BF79926" w:rsidR="00BC1A1B" w:rsidRPr="00502E35" w:rsidRDefault="00620B61" w:rsidP="00502E35">
      <w:pPr>
        <w:spacing w:before="80"/>
        <w:ind w:firstLine="561"/>
        <w:jc w:val="both"/>
        <w:rPr>
          <w:i/>
          <w:sz w:val="28"/>
          <w:szCs w:val="28"/>
        </w:rPr>
      </w:pPr>
      <w:r w:rsidRPr="00502E35">
        <w:rPr>
          <w:i/>
          <w:sz w:val="28"/>
          <w:szCs w:val="28"/>
        </w:rPr>
        <w:t xml:space="preserve">Căn cứ Nghị định </w:t>
      </w:r>
      <w:r w:rsidR="00B22EAD" w:rsidRPr="00502E35">
        <w:rPr>
          <w:i/>
          <w:sz w:val="28"/>
          <w:szCs w:val="28"/>
        </w:rPr>
        <w:t xml:space="preserve">số </w:t>
      </w:r>
      <w:r w:rsidR="00667622" w:rsidRPr="00667622">
        <w:rPr>
          <w:i/>
          <w:sz w:val="28"/>
          <w:szCs w:val="28"/>
        </w:rPr>
        <w:t>56</w:t>
      </w:r>
      <w:r w:rsidR="00B22EAD" w:rsidRPr="00502E35">
        <w:rPr>
          <w:i/>
          <w:sz w:val="28"/>
          <w:szCs w:val="28"/>
        </w:rPr>
        <w:t>/20</w:t>
      </w:r>
      <w:r w:rsidR="00667622" w:rsidRPr="00667622">
        <w:rPr>
          <w:i/>
          <w:sz w:val="28"/>
          <w:szCs w:val="28"/>
        </w:rPr>
        <w:t>22</w:t>
      </w:r>
      <w:r w:rsidR="00B22EAD" w:rsidRPr="00502E35">
        <w:rPr>
          <w:i/>
          <w:sz w:val="28"/>
          <w:szCs w:val="28"/>
        </w:rPr>
        <w:t xml:space="preserve">/NĐ-CP ngày </w:t>
      </w:r>
      <w:r w:rsidR="00667622">
        <w:rPr>
          <w:i/>
          <w:sz w:val="28"/>
          <w:szCs w:val="28"/>
          <w:lang w:val="vi-VN"/>
        </w:rPr>
        <w:t>24</w:t>
      </w:r>
      <w:r w:rsidR="00B22EAD" w:rsidRPr="00502E35">
        <w:rPr>
          <w:i/>
          <w:sz w:val="28"/>
          <w:szCs w:val="28"/>
        </w:rPr>
        <w:t xml:space="preserve"> tháng </w:t>
      </w:r>
      <w:r w:rsidR="00667622">
        <w:rPr>
          <w:i/>
          <w:sz w:val="28"/>
          <w:szCs w:val="28"/>
          <w:lang w:val="vi-VN"/>
        </w:rPr>
        <w:t>8</w:t>
      </w:r>
      <w:r w:rsidR="00B22EAD" w:rsidRPr="00502E35">
        <w:rPr>
          <w:i/>
          <w:sz w:val="28"/>
          <w:szCs w:val="28"/>
        </w:rPr>
        <w:t xml:space="preserve"> năm 20</w:t>
      </w:r>
      <w:r w:rsidR="00667622" w:rsidRPr="00667622">
        <w:rPr>
          <w:i/>
          <w:sz w:val="28"/>
          <w:szCs w:val="28"/>
        </w:rPr>
        <w:t>22</w:t>
      </w:r>
      <w:r w:rsidR="00B22EAD" w:rsidRPr="00502E35">
        <w:rPr>
          <w:i/>
          <w:sz w:val="28"/>
          <w:szCs w:val="28"/>
        </w:rPr>
        <w:t xml:space="preserve"> của Chính phủ </w:t>
      </w:r>
      <w:r w:rsidR="00667622" w:rsidRPr="00667622">
        <w:rPr>
          <w:i/>
          <w:sz w:val="28"/>
          <w:szCs w:val="28"/>
        </w:rPr>
        <w:t>quy định chức năng, nhiệm vụ, quyền hạn và cơ cấu tổ chức của Bộ Giao thông vận tải</w:t>
      </w:r>
      <w:r w:rsidR="00B22EAD" w:rsidRPr="00502E35">
        <w:rPr>
          <w:i/>
          <w:sz w:val="28"/>
          <w:szCs w:val="28"/>
        </w:rPr>
        <w:t>;</w:t>
      </w:r>
    </w:p>
    <w:p w14:paraId="2694F158" w14:textId="2A37C519" w:rsidR="005E20EB" w:rsidRPr="00502E35" w:rsidRDefault="00D243B8" w:rsidP="00502E35">
      <w:pPr>
        <w:spacing w:before="80"/>
        <w:ind w:firstLine="561"/>
        <w:jc w:val="both"/>
        <w:rPr>
          <w:i/>
          <w:sz w:val="28"/>
          <w:szCs w:val="28"/>
        </w:rPr>
      </w:pPr>
      <w:r w:rsidRPr="00502E35">
        <w:rPr>
          <w:i/>
          <w:sz w:val="28"/>
          <w:szCs w:val="28"/>
        </w:rPr>
        <w:t xml:space="preserve">Theo đề nghị của </w:t>
      </w:r>
      <w:r w:rsidR="00667622">
        <w:rPr>
          <w:i/>
          <w:sz w:val="28"/>
          <w:szCs w:val="28"/>
          <w:lang w:val="vi-VN"/>
        </w:rPr>
        <w:t>C</w:t>
      </w:r>
      <w:r w:rsidR="009727C9" w:rsidRPr="00502E35">
        <w:rPr>
          <w:i/>
          <w:sz w:val="28"/>
          <w:szCs w:val="28"/>
        </w:rPr>
        <w:t xml:space="preserve">ục trưởng </w:t>
      </w:r>
      <w:r w:rsidR="00667622">
        <w:rPr>
          <w:i/>
          <w:sz w:val="28"/>
          <w:szCs w:val="28"/>
          <w:lang w:val="vi-VN"/>
        </w:rPr>
        <w:t>C</w:t>
      </w:r>
      <w:r w:rsidR="009727C9" w:rsidRPr="00502E35">
        <w:rPr>
          <w:i/>
          <w:sz w:val="28"/>
          <w:szCs w:val="28"/>
        </w:rPr>
        <w:t>ục Đường bộ Việt Nam và Vụ trưởng Vụ Khoa học - Công nghệ</w:t>
      </w:r>
      <w:r w:rsidR="00667622">
        <w:rPr>
          <w:i/>
          <w:sz w:val="28"/>
          <w:szCs w:val="28"/>
          <w:lang w:val="vi-VN"/>
        </w:rPr>
        <w:t>, Môi trường</w:t>
      </w:r>
      <w:r w:rsidR="009727C9" w:rsidRPr="00502E35">
        <w:rPr>
          <w:i/>
          <w:sz w:val="28"/>
          <w:szCs w:val="28"/>
        </w:rPr>
        <w:t>;</w:t>
      </w:r>
    </w:p>
    <w:p w14:paraId="3AFB8041" w14:textId="77777777" w:rsidR="005E20EB" w:rsidRPr="00502E35" w:rsidRDefault="005E20EB" w:rsidP="00502E35">
      <w:pPr>
        <w:spacing w:before="80"/>
        <w:ind w:firstLine="720"/>
        <w:jc w:val="both"/>
        <w:rPr>
          <w:sz w:val="28"/>
          <w:szCs w:val="28"/>
        </w:rPr>
      </w:pPr>
      <w:r w:rsidRPr="00502E35">
        <w:rPr>
          <w:i/>
          <w:iCs/>
          <w:sz w:val="28"/>
          <w:szCs w:val="28"/>
          <w:lang w:val="vi-VN"/>
        </w:rPr>
        <w:t>Bộ trưởng Bộ Giao thông vận tải ban hành Thông tư về “Quy chuẩn kỹ thuật quốc gia về B</w:t>
      </w:r>
      <w:r w:rsidRPr="00502E35">
        <w:rPr>
          <w:i/>
          <w:iCs/>
          <w:sz w:val="28"/>
          <w:szCs w:val="28"/>
        </w:rPr>
        <w:t>ế</w:t>
      </w:r>
      <w:r w:rsidRPr="00502E35">
        <w:rPr>
          <w:i/>
          <w:iCs/>
          <w:sz w:val="28"/>
          <w:szCs w:val="28"/>
          <w:lang w:val="vi-VN"/>
        </w:rPr>
        <w:t>n xe hàng</w:t>
      </w:r>
      <w:r w:rsidRPr="00502E35">
        <w:rPr>
          <w:i/>
          <w:iCs/>
          <w:sz w:val="28"/>
          <w:szCs w:val="28"/>
        </w:rPr>
        <w:t>”,</w:t>
      </w:r>
    </w:p>
    <w:p w14:paraId="1D057120" w14:textId="77777777" w:rsidR="00502E35" w:rsidRDefault="00502E35" w:rsidP="00502E35">
      <w:pPr>
        <w:spacing w:before="80"/>
        <w:ind w:firstLine="561"/>
        <w:jc w:val="both"/>
        <w:rPr>
          <w:rFonts w:eastAsia=".VnTime"/>
          <w:b/>
          <w:sz w:val="28"/>
          <w:szCs w:val="28"/>
        </w:rPr>
      </w:pPr>
    </w:p>
    <w:p w14:paraId="5D741BCC" w14:textId="5AE1A1B5" w:rsidR="00045D5C" w:rsidRPr="00502E35" w:rsidRDefault="00045D5C" w:rsidP="00502E35">
      <w:pPr>
        <w:spacing w:before="80"/>
        <w:ind w:firstLine="561"/>
        <w:jc w:val="both"/>
        <w:rPr>
          <w:rFonts w:eastAsia=".VnTime"/>
          <w:b/>
          <w:sz w:val="28"/>
          <w:szCs w:val="28"/>
        </w:rPr>
      </w:pPr>
      <w:r w:rsidRPr="00502E35">
        <w:rPr>
          <w:rFonts w:eastAsia=".VnTime"/>
          <w:b/>
          <w:sz w:val="28"/>
          <w:szCs w:val="28"/>
        </w:rPr>
        <w:t xml:space="preserve">Điều 1. </w:t>
      </w:r>
      <w:bookmarkStart w:id="1" w:name="dieu_1_name"/>
      <w:r w:rsidR="005C0A10" w:rsidRPr="00502E35">
        <w:rPr>
          <w:sz w:val="28"/>
          <w:szCs w:val="28"/>
        </w:rPr>
        <w:t>Ban hành kèm theo Thông tư này Quy chuẩn kỹ thuật quốc gia về Bến xe hàng</w:t>
      </w:r>
      <w:bookmarkEnd w:id="1"/>
      <w:r w:rsidR="002773BD" w:rsidRPr="00502E35">
        <w:rPr>
          <w:sz w:val="28"/>
          <w:szCs w:val="28"/>
        </w:rPr>
        <w:t>; Mã số: QC</w:t>
      </w:r>
      <w:r w:rsidR="009201A6" w:rsidRPr="00502E35">
        <w:rPr>
          <w:sz w:val="28"/>
          <w:szCs w:val="28"/>
        </w:rPr>
        <w:t>VN</w:t>
      </w:r>
      <w:r w:rsidR="009201A6" w:rsidRPr="00502E35">
        <w:rPr>
          <w:sz w:val="28"/>
          <w:szCs w:val="28"/>
          <w:lang w:val="vi-VN"/>
        </w:rPr>
        <w:t xml:space="preserve"> </w:t>
      </w:r>
      <w:r w:rsidR="00446E74" w:rsidRPr="00502E35">
        <w:rPr>
          <w:sz w:val="28"/>
          <w:szCs w:val="28"/>
          <w:lang w:val="vi-VN"/>
        </w:rPr>
        <w:t>…</w:t>
      </w:r>
      <w:r w:rsidR="009201A6" w:rsidRPr="00502E35">
        <w:rPr>
          <w:sz w:val="28"/>
          <w:szCs w:val="28"/>
          <w:lang w:val="vi-VN"/>
        </w:rPr>
        <w:t>: 2023/BGTVT</w:t>
      </w:r>
      <w:r w:rsidR="002773BD" w:rsidRPr="00502E35">
        <w:rPr>
          <w:sz w:val="28"/>
          <w:szCs w:val="28"/>
        </w:rPr>
        <w:t>.</w:t>
      </w:r>
    </w:p>
    <w:p w14:paraId="4A5B4750" w14:textId="5D31CF11" w:rsidR="002A15CC" w:rsidRPr="00502E35" w:rsidRDefault="00C508EF" w:rsidP="00502E35">
      <w:pPr>
        <w:spacing w:before="80"/>
        <w:ind w:firstLine="601"/>
        <w:jc w:val="both"/>
        <w:rPr>
          <w:spacing w:val="2"/>
          <w:sz w:val="28"/>
          <w:szCs w:val="28"/>
          <w:lang w:val="vi-VN"/>
        </w:rPr>
      </w:pPr>
      <w:r w:rsidRPr="00502E35">
        <w:rPr>
          <w:rFonts w:eastAsia=".VnTime"/>
          <w:b/>
          <w:spacing w:val="-2"/>
          <w:sz w:val="28"/>
          <w:szCs w:val="28"/>
        </w:rPr>
        <w:t xml:space="preserve">Điều 2. </w:t>
      </w:r>
      <w:bookmarkStart w:id="2" w:name="dieu_2_name"/>
      <w:r w:rsidR="00317FF6" w:rsidRPr="00502E35">
        <w:rPr>
          <w:sz w:val="28"/>
          <w:szCs w:val="28"/>
        </w:rPr>
        <w:t>Thông tư này có hiệu lực thi hành kể từ ngày    tháng      năm</w:t>
      </w:r>
      <w:bookmarkEnd w:id="2"/>
      <w:r w:rsidR="009201A6" w:rsidRPr="00502E35">
        <w:rPr>
          <w:sz w:val="28"/>
          <w:szCs w:val="28"/>
          <w:lang w:val="vi-VN"/>
        </w:rPr>
        <w:t xml:space="preserve"> 2023.</w:t>
      </w:r>
    </w:p>
    <w:p w14:paraId="2ACB989D" w14:textId="3A345A80" w:rsidR="00317FF6" w:rsidRPr="00502E35" w:rsidRDefault="002A15CC" w:rsidP="00502E35">
      <w:pPr>
        <w:spacing w:before="80"/>
        <w:ind w:firstLine="561"/>
        <w:jc w:val="both"/>
        <w:rPr>
          <w:sz w:val="28"/>
          <w:szCs w:val="28"/>
        </w:rPr>
      </w:pPr>
      <w:r w:rsidRPr="00502E35">
        <w:rPr>
          <w:b/>
          <w:spacing w:val="2"/>
          <w:sz w:val="28"/>
          <w:szCs w:val="28"/>
          <w:lang w:val="nl-NL"/>
        </w:rPr>
        <w:t xml:space="preserve">Điều 3. </w:t>
      </w:r>
      <w:bookmarkStart w:id="3" w:name="dieu_3_name"/>
      <w:r w:rsidR="00317FF6" w:rsidRPr="00502E35">
        <w:rPr>
          <w:sz w:val="28"/>
          <w:szCs w:val="28"/>
        </w:rPr>
        <w:t xml:space="preserve">Chánh Văn phòng Bộ, Chánh Thanh tra Bộ, các Vụ trưởng, </w:t>
      </w:r>
      <w:r w:rsidR="00667622">
        <w:rPr>
          <w:sz w:val="28"/>
          <w:szCs w:val="28"/>
          <w:lang w:val="vi-VN"/>
        </w:rPr>
        <w:t>C</w:t>
      </w:r>
      <w:r w:rsidR="00317FF6" w:rsidRPr="00502E35">
        <w:rPr>
          <w:sz w:val="28"/>
          <w:szCs w:val="28"/>
        </w:rPr>
        <w:t xml:space="preserve">ục trưởng </w:t>
      </w:r>
      <w:r w:rsidR="00667622">
        <w:rPr>
          <w:sz w:val="28"/>
          <w:szCs w:val="28"/>
          <w:lang w:val="vi-VN"/>
        </w:rPr>
        <w:t>C</w:t>
      </w:r>
      <w:r w:rsidR="00317FF6" w:rsidRPr="00502E35">
        <w:rPr>
          <w:sz w:val="28"/>
          <w:szCs w:val="28"/>
        </w:rPr>
        <w:t>ục Đường bộ Việt Nam, Giám đốc Sở Giao thông vận tải các tỉnh, thành phố trực thuộc Trung ương, Thủ trưởng các cơ quan, đơn vị và cá nhân có liên quan chịu trách nhiệm thi hành Thông tư này./.</w:t>
      </w:r>
      <w:bookmarkEnd w:id="3"/>
    </w:p>
    <w:p w14:paraId="5FAA7CA0" w14:textId="77777777" w:rsidR="003A4DD6" w:rsidRPr="00502E35" w:rsidRDefault="003A4DD6" w:rsidP="00502E35">
      <w:pPr>
        <w:spacing w:before="80"/>
        <w:ind w:firstLine="561"/>
        <w:jc w:val="both"/>
        <w:rPr>
          <w:sz w:val="18"/>
          <w:szCs w:val="18"/>
        </w:rPr>
      </w:pPr>
    </w:p>
    <w:tbl>
      <w:tblPr>
        <w:tblW w:w="0" w:type="auto"/>
        <w:tblLook w:val="04A0" w:firstRow="1" w:lastRow="0" w:firstColumn="1" w:lastColumn="0" w:noHBand="0" w:noVBand="1"/>
      </w:tblPr>
      <w:tblGrid>
        <w:gridCol w:w="5394"/>
        <w:gridCol w:w="3537"/>
      </w:tblGrid>
      <w:tr w:rsidR="00924334" w:rsidRPr="00502E35" w14:paraId="6D889652" w14:textId="77777777" w:rsidTr="0035445E">
        <w:trPr>
          <w:trHeight w:val="2861"/>
        </w:trPr>
        <w:tc>
          <w:tcPr>
            <w:tcW w:w="5561" w:type="dxa"/>
          </w:tcPr>
          <w:p w14:paraId="2A7BEBCE" w14:textId="77777777" w:rsidR="00924334" w:rsidRPr="00502E35" w:rsidRDefault="00924334" w:rsidP="00003D75">
            <w:pPr>
              <w:rPr>
                <w:rFonts w:eastAsia=".VnTime"/>
                <w:b/>
                <w:bCs/>
                <w:i/>
                <w:lang w:val="nl-NL"/>
              </w:rPr>
            </w:pPr>
            <w:r w:rsidRPr="00502E35">
              <w:rPr>
                <w:rFonts w:eastAsia=".VnTime"/>
                <w:b/>
                <w:bCs/>
                <w:i/>
                <w:lang w:val="nl-NL"/>
              </w:rPr>
              <w:t>Nơi nhận:</w:t>
            </w:r>
          </w:p>
          <w:p w14:paraId="6F1203F7" w14:textId="77777777" w:rsidR="00317FF6" w:rsidRPr="00502E35" w:rsidRDefault="00924334" w:rsidP="00317FF6">
            <w:pPr>
              <w:jc w:val="both"/>
              <w:rPr>
                <w:rFonts w:eastAsia=".VnTime"/>
                <w:bCs/>
                <w:sz w:val="22"/>
                <w:szCs w:val="22"/>
                <w:lang w:val="nl-NL"/>
              </w:rPr>
            </w:pPr>
            <w:r w:rsidRPr="00502E35">
              <w:rPr>
                <w:rFonts w:eastAsia=".VnTime"/>
                <w:b/>
                <w:bCs/>
                <w:sz w:val="22"/>
                <w:szCs w:val="22"/>
                <w:lang w:val="nl-NL"/>
              </w:rPr>
              <w:t xml:space="preserve">- </w:t>
            </w:r>
            <w:r w:rsidR="00F96080" w:rsidRPr="00502E35">
              <w:rPr>
                <w:rFonts w:eastAsia=".VnTime"/>
                <w:bCs/>
                <w:sz w:val="22"/>
                <w:szCs w:val="22"/>
                <w:lang w:val="nl-NL"/>
              </w:rPr>
              <w:t>Như Điều 3;</w:t>
            </w:r>
          </w:p>
          <w:p w14:paraId="212F1B89" w14:textId="77777777" w:rsidR="00F96080" w:rsidRPr="00502E35" w:rsidRDefault="00F96080" w:rsidP="00317FF6">
            <w:pPr>
              <w:jc w:val="both"/>
              <w:rPr>
                <w:rFonts w:eastAsia=".VnTime"/>
                <w:bCs/>
                <w:sz w:val="22"/>
                <w:szCs w:val="22"/>
                <w:lang w:val="nl-NL"/>
              </w:rPr>
            </w:pPr>
            <w:r w:rsidRPr="00502E35">
              <w:rPr>
                <w:rFonts w:eastAsia=".VnTime"/>
                <w:bCs/>
                <w:sz w:val="22"/>
                <w:szCs w:val="22"/>
                <w:lang w:val="nl-NL"/>
              </w:rPr>
              <w:t>- Văn phòng Chính phủ;</w:t>
            </w:r>
          </w:p>
          <w:p w14:paraId="2740138A" w14:textId="77777777" w:rsidR="00F96080" w:rsidRPr="00502E35" w:rsidRDefault="00F96080" w:rsidP="00317FF6">
            <w:pPr>
              <w:jc w:val="both"/>
              <w:rPr>
                <w:rFonts w:eastAsia=".VnTime"/>
                <w:bCs/>
                <w:sz w:val="22"/>
                <w:szCs w:val="22"/>
                <w:lang w:val="nl-NL"/>
              </w:rPr>
            </w:pPr>
            <w:r w:rsidRPr="00502E35">
              <w:rPr>
                <w:rFonts w:eastAsia=".VnTime"/>
                <w:bCs/>
                <w:sz w:val="22"/>
                <w:szCs w:val="22"/>
                <w:lang w:val="nl-NL"/>
              </w:rPr>
              <w:t xml:space="preserve">- </w:t>
            </w:r>
            <w:r w:rsidR="00D36B28" w:rsidRPr="00502E35">
              <w:rPr>
                <w:rFonts w:eastAsia=".VnTime"/>
                <w:bCs/>
                <w:sz w:val="22"/>
                <w:szCs w:val="22"/>
                <w:lang w:val="nl-NL"/>
              </w:rPr>
              <w:t>Các Bộ, cơ quan ngang Bộ, Cơ quan thuộc CP;</w:t>
            </w:r>
          </w:p>
          <w:p w14:paraId="603A5485" w14:textId="77777777" w:rsidR="00D36B28" w:rsidRPr="00502E35" w:rsidRDefault="00D36B28" w:rsidP="00317FF6">
            <w:pPr>
              <w:jc w:val="both"/>
              <w:rPr>
                <w:rFonts w:eastAsia=".VnTime"/>
                <w:bCs/>
                <w:sz w:val="22"/>
                <w:szCs w:val="22"/>
                <w:lang w:val="nl-NL"/>
              </w:rPr>
            </w:pPr>
            <w:r w:rsidRPr="00502E35">
              <w:rPr>
                <w:rFonts w:eastAsia=".VnTime"/>
                <w:bCs/>
                <w:sz w:val="22"/>
                <w:szCs w:val="22"/>
                <w:lang w:val="nl-NL"/>
              </w:rPr>
              <w:t xml:space="preserve">- </w:t>
            </w:r>
            <w:r w:rsidR="000F088F" w:rsidRPr="00502E35">
              <w:rPr>
                <w:rFonts w:eastAsia=".VnTime"/>
                <w:bCs/>
                <w:sz w:val="22"/>
                <w:szCs w:val="22"/>
                <w:lang w:val="nl-NL"/>
              </w:rPr>
              <w:t>UBND các tỉnh, TP trực thuộc TW;</w:t>
            </w:r>
          </w:p>
          <w:p w14:paraId="38C965C8" w14:textId="77777777" w:rsidR="000F088F" w:rsidRPr="00502E35" w:rsidRDefault="000F088F" w:rsidP="00317FF6">
            <w:pPr>
              <w:jc w:val="both"/>
              <w:rPr>
                <w:rFonts w:eastAsia=".VnTime"/>
                <w:bCs/>
                <w:sz w:val="22"/>
                <w:szCs w:val="22"/>
                <w:lang w:val="nl-NL"/>
              </w:rPr>
            </w:pPr>
            <w:r w:rsidRPr="00502E35">
              <w:rPr>
                <w:rFonts w:eastAsia=".VnTime"/>
                <w:bCs/>
                <w:sz w:val="22"/>
                <w:szCs w:val="22"/>
                <w:lang w:val="nl-NL"/>
              </w:rPr>
              <w:t xml:space="preserve">- </w:t>
            </w:r>
            <w:r w:rsidR="00772DAB" w:rsidRPr="00502E35">
              <w:rPr>
                <w:rFonts w:eastAsia=".VnTime"/>
                <w:bCs/>
                <w:sz w:val="22"/>
                <w:szCs w:val="22"/>
                <w:lang w:val="nl-NL"/>
              </w:rPr>
              <w:t>Bộ Khoa học và Công nghệ (để đăng ký);</w:t>
            </w:r>
          </w:p>
          <w:p w14:paraId="21527FFA" w14:textId="77777777" w:rsidR="00772DAB" w:rsidRPr="00502E35" w:rsidRDefault="00772DAB" w:rsidP="00317FF6">
            <w:pPr>
              <w:jc w:val="both"/>
              <w:rPr>
                <w:rFonts w:eastAsia=".VnTime"/>
                <w:bCs/>
                <w:sz w:val="22"/>
                <w:szCs w:val="22"/>
                <w:lang w:val="nl-NL"/>
              </w:rPr>
            </w:pPr>
            <w:r w:rsidRPr="00502E35">
              <w:rPr>
                <w:rFonts w:eastAsia=".VnTime"/>
                <w:bCs/>
                <w:sz w:val="22"/>
                <w:szCs w:val="22"/>
                <w:lang w:val="nl-NL"/>
              </w:rPr>
              <w:t xml:space="preserve">- </w:t>
            </w:r>
            <w:r w:rsidR="00D175F4" w:rsidRPr="00502E35">
              <w:rPr>
                <w:rFonts w:eastAsia=".VnTime"/>
                <w:bCs/>
                <w:sz w:val="22"/>
                <w:szCs w:val="22"/>
                <w:lang w:val="nl-NL"/>
              </w:rPr>
              <w:t>Công báo; Cổng TT ĐT Chính phủ;</w:t>
            </w:r>
          </w:p>
          <w:p w14:paraId="750456E2" w14:textId="77777777" w:rsidR="00D175F4" w:rsidRPr="00502E35" w:rsidRDefault="00D175F4" w:rsidP="00317FF6">
            <w:pPr>
              <w:jc w:val="both"/>
              <w:rPr>
                <w:rFonts w:eastAsia=".VnTime"/>
                <w:bCs/>
                <w:sz w:val="22"/>
                <w:szCs w:val="22"/>
                <w:lang w:val="nl-NL"/>
              </w:rPr>
            </w:pPr>
            <w:r w:rsidRPr="00502E35">
              <w:rPr>
                <w:rFonts w:eastAsia=".VnTime"/>
                <w:bCs/>
                <w:sz w:val="22"/>
                <w:szCs w:val="22"/>
                <w:lang w:val="nl-NL"/>
              </w:rPr>
              <w:t xml:space="preserve">- </w:t>
            </w:r>
            <w:r w:rsidR="006130C4" w:rsidRPr="00502E35">
              <w:rPr>
                <w:rFonts w:eastAsia=".VnTime"/>
                <w:bCs/>
                <w:sz w:val="22"/>
                <w:szCs w:val="22"/>
                <w:lang w:val="nl-NL"/>
              </w:rPr>
              <w:t>Cổng TT ĐT Bộ GTVT;</w:t>
            </w:r>
          </w:p>
          <w:p w14:paraId="42861DBA" w14:textId="77777777" w:rsidR="006130C4" w:rsidRPr="00502E35" w:rsidRDefault="006130C4" w:rsidP="00317FF6">
            <w:pPr>
              <w:jc w:val="both"/>
              <w:rPr>
                <w:rFonts w:eastAsia=".VnTime"/>
                <w:bCs/>
                <w:sz w:val="22"/>
                <w:szCs w:val="22"/>
                <w:lang w:val="nl-NL"/>
              </w:rPr>
            </w:pPr>
            <w:r w:rsidRPr="00502E35">
              <w:rPr>
                <w:rFonts w:eastAsia=".VnTime"/>
                <w:bCs/>
                <w:sz w:val="22"/>
                <w:szCs w:val="22"/>
                <w:lang w:val="nl-NL"/>
              </w:rPr>
              <w:t>- Báo GT, Tạp trí GTVT;</w:t>
            </w:r>
          </w:p>
          <w:p w14:paraId="2E2F4BB4" w14:textId="77777777" w:rsidR="006130C4" w:rsidRPr="00502E35" w:rsidRDefault="006130C4" w:rsidP="00317FF6">
            <w:pPr>
              <w:jc w:val="both"/>
              <w:rPr>
                <w:rFonts w:eastAsia=".VnTime"/>
                <w:bCs/>
                <w:spacing w:val="2"/>
                <w:sz w:val="22"/>
                <w:szCs w:val="22"/>
              </w:rPr>
            </w:pPr>
            <w:r w:rsidRPr="00502E35">
              <w:rPr>
                <w:rFonts w:eastAsia=".VnTime"/>
                <w:bCs/>
                <w:sz w:val="22"/>
                <w:szCs w:val="22"/>
                <w:lang w:val="nl-NL"/>
              </w:rPr>
              <w:t>- Lưu: VT, KHCN.</w:t>
            </w:r>
          </w:p>
          <w:p w14:paraId="6777F7C7" w14:textId="77777777" w:rsidR="00924334" w:rsidRPr="00502E35" w:rsidRDefault="00924334" w:rsidP="00924334">
            <w:pPr>
              <w:rPr>
                <w:rFonts w:eastAsia=".VnTime"/>
                <w:bCs/>
                <w:spacing w:val="2"/>
                <w:sz w:val="28"/>
                <w:szCs w:val="28"/>
              </w:rPr>
            </w:pPr>
          </w:p>
        </w:tc>
        <w:tc>
          <w:tcPr>
            <w:tcW w:w="3614" w:type="dxa"/>
          </w:tcPr>
          <w:p w14:paraId="006980C3" w14:textId="77777777" w:rsidR="00924334" w:rsidRPr="00502E35" w:rsidRDefault="00924334" w:rsidP="00003D75">
            <w:pPr>
              <w:jc w:val="center"/>
              <w:rPr>
                <w:b/>
                <w:bCs/>
                <w:sz w:val="28"/>
                <w:szCs w:val="28"/>
              </w:rPr>
            </w:pPr>
            <w:r w:rsidRPr="00502E35">
              <w:rPr>
                <w:b/>
                <w:bCs/>
                <w:sz w:val="28"/>
                <w:szCs w:val="28"/>
              </w:rPr>
              <w:t>BỘ TRƯỞNG</w:t>
            </w:r>
          </w:p>
          <w:p w14:paraId="6A7D68CB" w14:textId="77777777" w:rsidR="00924334" w:rsidRPr="00502E35" w:rsidRDefault="00924334" w:rsidP="00B97926">
            <w:pPr>
              <w:jc w:val="center"/>
              <w:rPr>
                <w:b/>
                <w:bCs/>
                <w:sz w:val="28"/>
                <w:szCs w:val="28"/>
              </w:rPr>
            </w:pPr>
          </w:p>
          <w:p w14:paraId="682A172D" w14:textId="77777777" w:rsidR="00924334" w:rsidRPr="00502E35" w:rsidRDefault="00924334" w:rsidP="00B97926">
            <w:pPr>
              <w:widowControl w:val="0"/>
              <w:spacing w:before="100" w:line="360" w:lineRule="exact"/>
              <w:jc w:val="both"/>
              <w:rPr>
                <w:rFonts w:eastAsia=".VnTime"/>
                <w:bCs/>
                <w:spacing w:val="2"/>
                <w:sz w:val="28"/>
                <w:szCs w:val="28"/>
              </w:rPr>
            </w:pPr>
          </w:p>
          <w:p w14:paraId="31C802FF" w14:textId="77777777" w:rsidR="00924334" w:rsidRPr="00502E35" w:rsidRDefault="00924334" w:rsidP="00B97926">
            <w:pPr>
              <w:widowControl w:val="0"/>
              <w:spacing w:before="100" w:line="360" w:lineRule="exact"/>
              <w:jc w:val="both"/>
              <w:rPr>
                <w:rFonts w:eastAsia=".VnTime"/>
                <w:bCs/>
                <w:spacing w:val="2"/>
                <w:sz w:val="28"/>
                <w:szCs w:val="28"/>
              </w:rPr>
            </w:pPr>
          </w:p>
          <w:p w14:paraId="6127CED2" w14:textId="77777777" w:rsidR="00924334" w:rsidRPr="00502E35" w:rsidRDefault="00924334" w:rsidP="00B97926">
            <w:pPr>
              <w:widowControl w:val="0"/>
              <w:spacing w:before="100" w:line="360" w:lineRule="exact"/>
              <w:jc w:val="both"/>
              <w:rPr>
                <w:rFonts w:eastAsia=".VnTime"/>
                <w:bCs/>
                <w:spacing w:val="2"/>
                <w:sz w:val="28"/>
                <w:szCs w:val="28"/>
              </w:rPr>
            </w:pPr>
          </w:p>
          <w:p w14:paraId="4F36347E" w14:textId="41DB7A32" w:rsidR="00924334" w:rsidRPr="009F069F" w:rsidRDefault="00A00324" w:rsidP="00B97926">
            <w:pPr>
              <w:widowControl w:val="0"/>
              <w:spacing w:before="100" w:line="360" w:lineRule="exact"/>
              <w:jc w:val="center"/>
              <w:rPr>
                <w:rFonts w:eastAsia=".VnTime"/>
                <w:b/>
                <w:bCs/>
                <w:spacing w:val="2"/>
                <w:sz w:val="28"/>
                <w:szCs w:val="28"/>
                <w:lang w:val="vi-VN"/>
              </w:rPr>
            </w:pPr>
            <w:r w:rsidRPr="00502E35">
              <w:rPr>
                <w:rFonts w:eastAsia=".VnTime"/>
                <w:b/>
                <w:bCs/>
                <w:spacing w:val="2"/>
                <w:sz w:val="28"/>
                <w:szCs w:val="28"/>
              </w:rPr>
              <w:t>Nguyễn Văn Th</w:t>
            </w:r>
            <w:r w:rsidR="009F069F">
              <w:rPr>
                <w:rFonts w:eastAsia=".VnTime"/>
                <w:b/>
                <w:bCs/>
                <w:spacing w:val="2"/>
                <w:sz w:val="28"/>
                <w:szCs w:val="28"/>
              </w:rPr>
              <w:t>ắng</w:t>
            </w:r>
          </w:p>
        </w:tc>
      </w:tr>
    </w:tbl>
    <w:p w14:paraId="5924E62D" w14:textId="77777777" w:rsidR="009F3653" w:rsidRPr="00502E35" w:rsidRDefault="009F3653" w:rsidP="0035445E">
      <w:pPr>
        <w:spacing w:before="120" w:after="280" w:afterAutospacing="1"/>
        <w:jc w:val="center"/>
        <w:rPr>
          <w:b/>
          <w:bCs/>
          <w:sz w:val="28"/>
          <w:szCs w:val="28"/>
          <w:lang w:val="vi-VN"/>
        </w:rPr>
      </w:pPr>
      <w:bookmarkStart w:id="4" w:name="loai_2"/>
    </w:p>
    <w:p w14:paraId="619E561A" w14:textId="77777777" w:rsidR="003F4097" w:rsidRPr="002F5086" w:rsidRDefault="009F3653" w:rsidP="003F4097">
      <w:pPr>
        <w:jc w:val="center"/>
        <w:rPr>
          <w:rFonts w:ascii="Arial" w:hAnsi="Arial" w:cs="Arial"/>
          <w:color w:val="000000" w:themeColor="text1"/>
          <w:sz w:val="28"/>
          <w:szCs w:val="28"/>
        </w:rPr>
      </w:pPr>
      <w:r w:rsidRPr="00502E35">
        <w:rPr>
          <w:rFonts w:ascii="Arial" w:hAnsi="Arial" w:cs="Arial"/>
          <w:b/>
          <w:bCs/>
          <w:sz w:val="28"/>
          <w:szCs w:val="28"/>
          <w:lang w:val="vi-VN"/>
        </w:rPr>
        <w:br w:type="page"/>
      </w:r>
      <w:r w:rsidR="003F4097" w:rsidRPr="002F5086">
        <w:rPr>
          <w:rFonts w:ascii="Arial" w:hAnsi="Arial" w:cs="Arial"/>
          <w:noProof/>
          <w:color w:val="000000" w:themeColor="text1"/>
          <w:sz w:val="28"/>
          <w:szCs w:val="28"/>
        </w:rPr>
        <w:lastRenderedPageBreak/>
        <w:drawing>
          <wp:inline distT="0" distB="0" distL="0" distR="0" wp14:anchorId="33019471" wp14:editId="5EA87AFB">
            <wp:extent cx="1419225" cy="147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73835"/>
                    </a:xfrm>
                    <a:prstGeom prst="rect">
                      <a:avLst/>
                    </a:prstGeom>
                    <a:noFill/>
                    <a:ln>
                      <a:noFill/>
                    </a:ln>
                  </pic:spPr>
                </pic:pic>
              </a:graphicData>
            </a:graphic>
          </wp:inline>
        </w:drawing>
      </w:r>
    </w:p>
    <w:p w14:paraId="125A1DCE" w14:textId="77777777" w:rsidR="003F4097" w:rsidRPr="002F5086" w:rsidRDefault="003F4097" w:rsidP="003F4097">
      <w:pPr>
        <w:jc w:val="center"/>
        <w:rPr>
          <w:rFonts w:ascii="Arial" w:hAnsi="Arial" w:cs="Arial"/>
          <w:color w:val="000000" w:themeColor="text1"/>
          <w:sz w:val="28"/>
          <w:szCs w:val="28"/>
        </w:rPr>
      </w:pPr>
    </w:p>
    <w:p w14:paraId="26363311" w14:textId="77777777" w:rsidR="003F4097" w:rsidRPr="003F4097" w:rsidRDefault="003F4097" w:rsidP="003F4097">
      <w:pPr>
        <w:jc w:val="center"/>
        <w:rPr>
          <w:rFonts w:ascii="Arial" w:hAnsi="Arial" w:cs="Arial"/>
          <w:color w:val="000000" w:themeColor="text1"/>
        </w:rPr>
      </w:pPr>
      <w:r w:rsidRPr="003F4097">
        <w:rPr>
          <w:rFonts w:ascii="Arial" w:eastAsia="Arial" w:hAnsi="Arial" w:cs="Arial"/>
          <w:color w:val="000000" w:themeColor="text1"/>
        </w:rPr>
        <w:t>CỘNG HÒA XÃ HỘI CHỦ NGHĨA VIỆTNAM</w:t>
      </w:r>
    </w:p>
    <w:p w14:paraId="0851D4BE" w14:textId="77777777" w:rsidR="003F4097" w:rsidRPr="003F4097" w:rsidRDefault="003F4097" w:rsidP="003F4097">
      <w:pPr>
        <w:spacing w:line="200" w:lineRule="exact"/>
        <w:jc w:val="center"/>
        <w:rPr>
          <w:rFonts w:ascii="Arial" w:hAnsi="Arial" w:cs="Arial"/>
          <w:color w:val="000000" w:themeColor="text1"/>
        </w:rPr>
      </w:pPr>
    </w:p>
    <w:p w14:paraId="4A155360" w14:textId="728B2DB5" w:rsidR="003F4097" w:rsidRPr="003F4097" w:rsidRDefault="00DD2FD7" w:rsidP="0035445E">
      <w:pPr>
        <w:spacing w:before="120" w:after="280" w:afterAutospacing="1"/>
        <w:jc w:val="center"/>
        <w:rPr>
          <w:rFonts w:ascii="Arial" w:hAnsi="Arial" w:cs="Arial"/>
          <w:b/>
          <w:bCs/>
          <w:lang w:val="vi-VN"/>
        </w:rPr>
      </w:pPr>
      <w:r w:rsidRPr="00502E35">
        <w:rPr>
          <w:noProof/>
          <w:sz w:val="28"/>
          <w:szCs w:val="28"/>
        </w:rPr>
        <mc:AlternateContent>
          <mc:Choice Requires="wps">
            <w:drawing>
              <wp:anchor distT="0" distB="0" distL="114300" distR="114300" simplePos="0" relativeHeight="251658244" behindDoc="0" locked="0" layoutInCell="1" allowOverlap="1" wp14:anchorId="753E8A16" wp14:editId="7E0407A9">
                <wp:simplePos x="0" y="0"/>
                <wp:positionH relativeFrom="column">
                  <wp:posOffset>2381693</wp:posOffset>
                </wp:positionH>
                <wp:positionV relativeFrom="paragraph">
                  <wp:posOffset>347980</wp:posOffset>
                </wp:positionV>
                <wp:extent cx="1052945" cy="434109"/>
                <wp:effectExtent l="0" t="0" r="13970" b="10795"/>
                <wp:wrapNone/>
                <wp:docPr id="2" name="Text Box 2"/>
                <wp:cNvGraphicFramePr/>
                <a:graphic xmlns:a="http://schemas.openxmlformats.org/drawingml/2006/main">
                  <a:graphicData uri="http://schemas.microsoft.com/office/word/2010/wordprocessingShape">
                    <wps:wsp>
                      <wps:cNvSpPr txBox="1"/>
                      <wps:spPr>
                        <a:xfrm>
                          <a:off x="0" y="0"/>
                          <a:ext cx="1052945" cy="434109"/>
                        </a:xfrm>
                        <a:prstGeom prst="rect">
                          <a:avLst/>
                        </a:prstGeom>
                        <a:solidFill>
                          <a:schemeClr val="lt1"/>
                        </a:solidFill>
                        <a:ln w="6350">
                          <a:solidFill>
                            <a:prstClr val="black"/>
                          </a:solidFill>
                        </a:ln>
                      </wps:spPr>
                      <wps:txbx>
                        <w:txbxContent>
                          <w:p w14:paraId="32E2F1D8" w14:textId="77777777" w:rsidR="00DD2FD7" w:rsidRPr="00F747EF" w:rsidRDefault="00DD2FD7" w:rsidP="00DD2FD7">
                            <w:pPr>
                              <w:jc w:val="center"/>
                              <w:rPr>
                                <w:sz w:val="22"/>
                                <w:szCs w:val="22"/>
                                <w:lang w:val="vi-VN"/>
                              </w:rPr>
                            </w:pPr>
                            <w:r w:rsidRPr="00F747EF">
                              <w:rPr>
                                <w:sz w:val="22"/>
                                <w:szCs w:val="22"/>
                                <w:lang w:val="vi-VN"/>
                              </w:rPr>
                              <w:t>DỰ THẢO</w:t>
                            </w:r>
                          </w:p>
                          <w:p w14:paraId="4764AC22" w14:textId="4F37AA35" w:rsidR="00DD2FD7" w:rsidRPr="00F747EF" w:rsidRDefault="00DD2FD7" w:rsidP="00DD2FD7">
                            <w:pPr>
                              <w:jc w:val="center"/>
                              <w:rPr>
                                <w:sz w:val="22"/>
                                <w:szCs w:val="22"/>
                                <w:lang w:val="vi-VN"/>
                              </w:rPr>
                            </w:pPr>
                            <w:r w:rsidRPr="00F747EF">
                              <w:rPr>
                                <w:sz w:val="22"/>
                                <w:szCs w:val="22"/>
                                <w:lang w:val="vi-VN"/>
                              </w:rPr>
                              <w:t xml:space="preserve">(Lần </w:t>
                            </w:r>
                            <w:r w:rsidR="00504E02">
                              <w:rPr>
                                <w:sz w:val="22"/>
                                <w:szCs w:val="22"/>
                                <w:lang w:val="vi-VN"/>
                              </w:rPr>
                              <w:t>4</w:t>
                            </w:r>
                            <w:r w:rsidRPr="00F747EF">
                              <w:rPr>
                                <w:sz w:val="22"/>
                                <w:szCs w:val="22"/>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E8A16" id="Text Box 2" o:spid="_x0000_s1027" type="#_x0000_t202" style="position:absolute;left:0;text-align:left;margin-left:187.55pt;margin-top:27.4pt;width:82.9pt;height:34.2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kROgIAAIM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8HApnYym4wklHH3jm/EwnQaY5HLbWOe/CqhJMHJqsS2R&#10;LXZYO9+FnkLCYw5UVawqpeImSEEslSUHhk1UPuaI4G+ilCZNTm9vJmkEfuML0Of7W8X4jz69qyjE&#10;UxpzvtQeLN9uW1IVV7xsoTgiXRY6JTnDVxXCr5nzz8yidJAhHAf/hItUgDlBb1FSgv31t/MQjx1F&#10;LyUNSjGn7ueeWUGJ+qax19PheBy0GzfjyecRbuy1Z3vt0ft6CUjUEAfP8GiGeK9OprRQv+LULMKr&#10;6GKa49s59Sdz6bsBwanjYrGIQahWw/xabwwP0KExgdaX9pVZ07fVoyAe4SRalr3rbhcbbmpY7D3I&#10;KrY+8Nyx2tOPSo/i6acyjNL1PkZd/h3z3wAAAP//AwBQSwMEFAAGAAgAAAAhADea1xndAAAACgEA&#10;AA8AAABkcnMvZG93bnJldi54bWxMj8FOwzAQRO9I/IO1SNyo07SBNMSpABUunCiIsxu7tkW8jmw3&#10;DX/PcoLjap9m3rTb2Q9s0jG5gAKWiwKYxj4oh0bAx/vzTQ0sZYlKDgG1gG+dYNtdXrSyUeGMb3ra&#10;Z8MoBFMjBdicx4bz1FvtZVqEUSP9jiF6memMhqsozxTuB14WxS330iE1WDnqJ6v7r/3JC9g9mo3p&#10;axntrlbOTfPn8dW8CHF9NT/cA8t6zn8w/OqTOnTkdAgnVIkNAlZ31ZJQAdWaJhBQrYsNsAOR5aoE&#10;3rX8/4TuBwAA//8DAFBLAQItABQABgAIAAAAIQC2gziS/gAAAOEBAAATAAAAAAAAAAAAAAAAAAAA&#10;AABbQ29udGVudF9UeXBlc10ueG1sUEsBAi0AFAAGAAgAAAAhADj9If/WAAAAlAEAAAsAAAAAAAAA&#10;AAAAAAAALwEAAF9yZWxzLy5yZWxzUEsBAi0AFAAGAAgAAAAhAKDW6RE6AgAAgwQAAA4AAAAAAAAA&#10;AAAAAAAALgIAAGRycy9lMm9Eb2MueG1sUEsBAi0AFAAGAAgAAAAhADea1xndAAAACgEAAA8AAAAA&#10;AAAAAAAAAAAAlAQAAGRycy9kb3ducmV2LnhtbFBLBQYAAAAABAAEAPMAAACeBQAAAAA=&#10;" fillcolor="white [3201]" strokeweight=".5pt">
                <v:textbox>
                  <w:txbxContent>
                    <w:p w14:paraId="32E2F1D8" w14:textId="77777777" w:rsidR="00DD2FD7" w:rsidRPr="00F747EF" w:rsidRDefault="00DD2FD7" w:rsidP="00DD2FD7">
                      <w:pPr>
                        <w:jc w:val="center"/>
                        <w:rPr>
                          <w:sz w:val="22"/>
                          <w:szCs w:val="22"/>
                          <w:lang w:val="vi-VN"/>
                        </w:rPr>
                      </w:pPr>
                      <w:r w:rsidRPr="00F747EF">
                        <w:rPr>
                          <w:sz w:val="22"/>
                          <w:szCs w:val="22"/>
                          <w:lang w:val="vi-VN"/>
                        </w:rPr>
                        <w:t>DỰ THẢO</w:t>
                      </w:r>
                    </w:p>
                    <w:p w14:paraId="4764AC22" w14:textId="4F37AA35" w:rsidR="00DD2FD7" w:rsidRPr="00F747EF" w:rsidRDefault="00DD2FD7" w:rsidP="00DD2FD7">
                      <w:pPr>
                        <w:jc w:val="center"/>
                        <w:rPr>
                          <w:sz w:val="22"/>
                          <w:szCs w:val="22"/>
                          <w:lang w:val="vi-VN"/>
                        </w:rPr>
                      </w:pPr>
                      <w:r w:rsidRPr="00F747EF">
                        <w:rPr>
                          <w:sz w:val="22"/>
                          <w:szCs w:val="22"/>
                          <w:lang w:val="vi-VN"/>
                        </w:rPr>
                        <w:t xml:space="preserve">(Lần </w:t>
                      </w:r>
                      <w:r w:rsidR="00504E02">
                        <w:rPr>
                          <w:sz w:val="22"/>
                          <w:szCs w:val="22"/>
                          <w:lang w:val="vi-VN"/>
                        </w:rPr>
                        <w:t>4</w:t>
                      </w:r>
                      <w:r w:rsidRPr="00F747EF">
                        <w:rPr>
                          <w:sz w:val="22"/>
                          <w:szCs w:val="22"/>
                          <w:lang w:val="vi-VN"/>
                        </w:rPr>
                        <w:t>)</w:t>
                      </w:r>
                    </w:p>
                  </w:txbxContent>
                </v:textbox>
              </v:shape>
            </w:pict>
          </mc:Fallback>
        </mc:AlternateContent>
      </w:r>
    </w:p>
    <w:p w14:paraId="54C6777B" w14:textId="384F5136" w:rsidR="003F4097" w:rsidRDefault="003F4097" w:rsidP="0035445E">
      <w:pPr>
        <w:spacing w:before="120" w:after="280" w:afterAutospacing="1"/>
        <w:jc w:val="center"/>
        <w:rPr>
          <w:rFonts w:ascii="Arial" w:hAnsi="Arial" w:cs="Arial"/>
          <w:b/>
          <w:bCs/>
          <w:lang w:val="vi-VN"/>
        </w:rPr>
      </w:pPr>
    </w:p>
    <w:p w14:paraId="5D5C3833" w14:textId="0542E656" w:rsidR="003F4097" w:rsidRDefault="003F4097" w:rsidP="0035445E">
      <w:pPr>
        <w:spacing w:before="120" w:after="280" w:afterAutospacing="1"/>
        <w:jc w:val="center"/>
        <w:rPr>
          <w:rFonts w:ascii="Arial" w:hAnsi="Arial" w:cs="Arial"/>
          <w:b/>
          <w:bCs/>
          <w:lang w:val="vi-VN"/>
        </w:rPr>
      </w:pPr>
    </w:p>
    <w:p w14:paraId="27FABA92" w14:textId="58D43F2A" w:rsidR="003F4097" w:rsidRDefault="003F4097" w:rsidP="0035445E">
      <w:pPr>
        <w:spacing w:before="120" w:after="280" w:afterAutospacing="1"/>
        <w:jc w:val="center"/>
        <w:rPr>
          <w:rFonts w:ascii="Arial" w:hAnsi="Arial" w:cs="Arial"/>
          <w:b/>
          <w:bCs/>
          <w:lang w:val="vi-VN"/>
        </w:rPr>
      </w:pPr>
    </w:p>
    <w:p w14:paraId="61881D13" w14:textId="3DD0548B" w:rsidR="003F4097" w:rsidRDefault="003F4097" w:rsidP="0035445E">
      <w:pPr>
        <w:spacing w:before="120" w:after="280" w:afterAutospacing="1"/>
        <w:jc w:val="center"/>
        <w:rPr>
          <w:rFonts w:ascii="Arial" w:hAnsi="Arial" w:cs="Arial"/>
          <w:b/>
          <w:bCs/>
          <w:lang w:val="vi-VN"/>
        </w:rPr>
      </w:pPr>
    </w:p>
    <w:p w14:paraId="7C482EE3" w14:textId="77777777" w:rsidR="003F4097" w:rsidRPr="003F4097" w:rsidRDefault="003F4097" w:rsidP="0035445E">
      <w:pPr>
        <w:spacing w:before="120" w:after="280" w:afterAutospacing="1"/>
        <w:jc w:val="center"/>
        <w:rPr>
          <w:rFonts w:ascii="Arial" w:hAnsi="Arial" w:cs="Arial"/>
          <w:b/>
          <w:bCs/>
          <w:lang w:val="vi-VN"/>
        </w:rPr>
      </w:pPr>
    </w:p>
    <w:p w14:paraId="2BFBABBF" w14:textId="07483044" w:rsidR="0035445E" w:rsidRDefault="0035445E" w:rsidP="0035445E">
      <w:pPr>
        <w:spacing w:before="120" w:after="280" w:afterAutospacing="1"/>
        <w:jc w:val="center"/>
        <w:rPr>
          <w:rFonts w:ascii="Arial" w:hAnsi="Arial" w:cs="Arial"/>
          <w:b/>
          <w:bCs/>
          <w:lang w:val="vi-VN"/>
        </w:rPr>
      </w:pPr>
      <w:r w:rsidRPr="003F4097">
        <w:rPr>
          <w:rFonts w:ascii="Arial" w:hAnsi="Arial" w:cs="Arial"/>
          <w:b/>
          <w:bCs/>
          <w:lang w:val="vi-VN"/>
        </w:rPr>
        <w:t>QC</w:t>
      </w:r>
      <w:bookmarkStart w:id="5" w:name="loai_2_name"/>
      <w:bookmarkEnd w:id="4"/>
      <w:r w:rsidR="009201A6" w:rsidRPr="003F4097">
        <w:rPr>
          <w:rFonts w:ascii="Arial" w:hAnsi="Arial" w:cs="Arial"/>
          <w:b/>
          <w:bCs/>
          <w:lang w:val="vi-VN"/>
        </w:rPr>
        <w:t xml:space="preserve">VN </w:t>
      </w:r>
      <w:r w:rsidR="003F4097" w:rsidRPr="003F4097">
        <w:rPr>
          <w:rFonts w:ascii="Arial" w:hAnsi="Arial" w:cs="Arial"/>
          <w:b/>
          <w:bCs/>
          <w:lang w:val="vi-VN"/>
        </w:rPr>
        <w:t>….</w:t>
      </w:r>
      <w:r w:rsidR="009201A6" w:rsidRPr="003F4097">
        <w:rPr>
          <w:rFonts w:ascii="Arial" w:hAnsi="Arial" w:cs="Arial"/>
          <w:b/>
          <w:bCs/>
          <w:lang w:val="vi-VN"/>
        </w:rPr>
        <w:t>: 2023/BGTVT</w:t>
      </w:r>
    </w:p>
    <w:p w14:paraId="77704710" w14:textId="77777777" w:rsidR="003F4097" w:rsidRPr="003F4097" w:rsidRDefault="003F4097" w:rsidP="0035445E">
      <w:pPr>
        <w:spacing w:before="120" w:after="280" w:afterAutospacing="1"/>
        <w:jc w:val="center"/>
        <w:rPr>
          <w:rFonts w:ascii="Arial" w:hAnsi="Arial" w:cs="Arial"/>
          <w:b/>
          <w:bCs/>
          <w:lang w:val="vi-VN"/>
        </w:rPr>
      </w:pPr>
    </w:p>
    <w:p w14:paraId="0800E845" w14:textId="20053FDB" w:rsidR="0035445E" w:rsidRPr="003F4097" w:rsidRDefault="0035445E" w:rsidP="009F3653">
      <w:pPr>
        <w:spacing w:before="120" w:after="280" w:afterAutospacing="1"/>
        <w:jc w:val="center"/>
        <w:rPr>
          <w:rFonts w:ascii="Arial" w:hAnsi="Arial" w:cs="Arial"/>
          <w:b/>
          <w:bCs/>
          <w:lang w:val="vi-VN"/>
        </w:rPr>
      </w:pPr>
      <w:r w:rsidRPr="003F4097">
        <w:rPr>
          <w:rFonts w:ascii="Arial" w:hAnsi="Arial" w:cs="Arial"/>
          <w:b/>
          <w:bCs/>
          <w:lang w:val="vi-VN"/>
        </w:rPr>
        <w:t>QUY CHUẨN KỸ THUẬT QUỐC GIA</w:t>
      </w:r>
      <w:bookmarkEnd w:id="5"/>
      <w:r w:rsidRPr="003F4097">
        <w:rPr>
          <w:rFonts w:ascii="Arial" w:hAnsi="Arial" w:cs="Arial"/>
          <w:b/>
          <w:bCs/>
          <w:lang w:val="vi-VN"/>
        </w:rPr>
        <w:t xml:space="preserve"> </w:t>
      </w:r>
      <w:r w:rsidR="00971766" w:rsidRPr="003F4097">
        <w:rPr>
          <w:rFonts w:ascii="Arial" w:hAnsi="Arial" w:cs="Arial"/>
          <w:b/>
          <w:bCs/>
          <w:lang w:val="vi-VN"/>
        </w:rPr>
        <w:t>VỀ BẾN XE HÀNG</w:t>
      </w:r>
    </w:p>
    <w:p w14:paraId="25DB4B0D" w14:textId="5830FCDA" w:rsidR="00137715" w:rsidRPr="003F4097" w:rsidRDefault="00137715" w:rsidP="0035445E">
      <w:pPr>
        <w:spacing w:before="120" w:after="280" w:afterAutospacing="1"/>
        <w:jc w:val="center"/>
        <w:rPr>
          <w:rFonts w:ascii="Arial" w:hAnsi="Arial" w:cs="Arial"/>
          <w:b/>
          <w:bCs/>
          <w:i/>
          <w:lang w:val="vi-VN"/>
        </w:rPr>
      </w:pPr>
      <w:r w:rsidRPr="003F4097">
        <w:rPr>
          <w:rFonts w:ascii="Arial" w:hAnsi="Arial" w:cs="Arial"/>
          <w:b/>
          <w:bCs/>
          <w:i/>
        </w:rPr>
        <w:t xml:space="preserve">National technical regulations on </w:t>
      </w:r>
      <w:r w:rsidR="004A1C6A" w:rsidRPr="003F4097">
        <w:rPr>
          <w:rFonts w:ascii="Arial" w:hAnsi="Arial" w:cs="Arial"/>
          <w:b/>
          <w:bCs/>
          <w:i/>
        </w:rPr>
        <w:t>Truck</w:t>
      </w:r>
      <w:r w:rsidR="004A1C6A" w:rsidRPr="003F4097">
        <w:rPr>
          <w:rFonts w:ascii="Arial" w:hAnsi="Arial" w:cs="Arial"/>
          <w:b/>
          <w:bCs/>
          <w:i/>
          <w:lang w:val="vi-VN"/>
        </w:rPr>
        <w:t xml:space="preserve"> </w:t>
      </w:r>
      <w:r w:rsidR="003F4097" w:rsidRPr="003F4097">
        <w:rPr>
          <w:rFonts w:ascii="Arial" w:hAnsi="Arial" w:cs="Arial"/>
          <w:b/>
          <w:bCs/>
          <w:i/>
          <w:lang w:val="vi-VN"/>
        </w:rPr>
        <w:t>Station</w:t>
      </w:r>
    </w:p>
    <w:p w14:paraId="40EB7375" w14:textId="77777777" w:rsidR="009F3653" w:rsidRPr="003F4097" w:rsidRDefault="009F3653" w:rsidP="00096291">
      <w:pPr>
        <w:spacing w:before="120" w:after="280" w:afterAutospacing="1"/>
        <w:rPr>
          <w:rFonts w:ascii="Arial" w:hAnsi="Arial" w:cs="Arial"/>
          <w:b/>
          <w:bCs/>
          <w:lang w:val="vi-VN"/>
        </w:rPr>
      </w:pPr>
    </w:p>
    <w:p w14:paraId="565AAFF1" w14:textId="77777777" w:rsidR="003F4097" w:rsidRDefault="003F4097" w:rsidP="003F4097">
      <w:pPr>
        <w:spacing w:line="246" w:lineRule="auto"/>
        <w:jc w:val="center"/>
        <w:rPr>
          <w:rFonts w:ascii="Arial" w:eastAsia="Arial" w:hAnsi="Arial" w:cs="Arial"/>
          <w:b/>
          <w:color w:val="000000" w:themeColor="text1"/>
        </w:rPr>
      </w:pPr>
    </w:p>
    <w:p w14:paraId="15F26218" w14:textId="77777777" w:rsidR="003F4097" w:rsidRDefault="003F4097" w:rsidP="003F4097">
      <w:pPr>
        <w:spacing w:line="246" w:lineRule="auto"/>
        <w:jc w:val="center"/>
        <w:rPr>
          <w:rFonts w:ascii="Arial" w:eastAsia="Arial" w:hAnsi="Arial" w:cs="Arial"/>
          <w:b/>
          <w:color w:val="000000" w:themeColor="text1"/>
        </w:rPr>
      </w:pPr>
    </w:p>
    <w:p w14:paraId="261C2768" w14:textId="77777777" w:rsidR="003F4097" w:rsidRDefault="003F4097" w:rsidP="003F4097">
      <w:pPr>
        <w:spacing w:line="246" w:lineRule="auto"/>
        <w:jc w:val="center"/>
        <w:rPr>
          <w:rFonts w:ascii="Arial" w:eastAsia="Arial" w:hAnsi="Arial" w:cs="Arial"/>
          <w:b/>
          <w:color w:val="000000" w:themeColor="text1"/>
        </w:rPr>
      </w:pPr>
    </w:p>
    <w:p w14:paraId="7A7C9B92" w14:textId="77777777" w:rsidR="003F4097" w:rsidRDefault="003F4097" w:rsidP="003F4097">
      <w:pPr>
        <w:spacing w:line="246" w:lineRule="auto"/>
        <w:jc w:val="center"/>
        <w:rPr>
          <w:rFonts w:ascii="Arial" w:eastAsia="Arial" w:hAnsi="Arial" w:cs="Arial"/>
          <w:b/>
          <w:color w:val="000000" w:themeColor="text1"/>
        </w:rPr>
      </w:pPr>
    </w:p>
    <w:p w14:paraId="701F724A" w14:textId="77777777" w:rsidR="003F4097" w:rsidRDefault="003F4097" w:rsidP="003F4097">
      <w:pPr>
        <w:spacing w:line="246" w:lineRule="auto"/>
        <w:jc w:val="center"/>
        <w:rPr>
          <w:rFonts w:ascii="Arial" w:eastAsia="Arial" w:hAnsi="Arial" w:cs="Arial"/>
          <w:b/>
          <w:color w:val="000000" w:themeColor="text1"/>
        </w:rPr>
      </w:pPr>
    </w:p>
    <w:p w14:paraId="52A7EB16" w14:textId="77777777" w:rsidR="003F4097" w:rsidRDefault="003F4097" w:rsidP="003F4097">
      <w:pPr>
        <w:spacing w:line="246" w:lineRule="auto"/>
        <w:jc w:val="center"/>
        <w:rPr>
          <w:rFonts w:ascii="Arial" w:eastAsia="Arial" w:hAnsi="Arial" w:cs="Arial"/>
          <w:b/>
          <w:color w:val="000000" w:themeColor="text1"/>
        </w:rPr>
      </w:pPr>
    </w:p>
    <w:p w14:paraId="0C7F32BF" w14:textId="783BA4DC" w:rsidR="003F4097" w:rsidRDefault="003F4097" w:rsidP="003F4097">
      <w:pPr>
        <w:spacing w:line="246" w:lineRule="auto"/>
        <w:jc w:val="center"/>
        <w:rPr>
          <w:rFonts w:ascii="Arial" w:eastAsia="Arial" w:hAnsi="Arial" w:cs="Arial"/>
          <w:b/>
          <w:color w:val="000000" w:themeColor="text1"/>
        </w:rPr>
      </w:pPr>
    </w:p>
    <w:p w14:paraId="2330896E" w14:textId="1814FE08" w:rsidR="003F4097" w:rsidRDefault="003F4097" w:rsidP="003F4097">
      <w:pPr>
        <w:spacing w:line="246" w:lineRule="auto"/>
        <w:jc w:val="center"/>
        <w:rPr>
          <w:rFonts w:ascii="Arial" w:eastAsia="Arial" w:hAnsi="Arial" w:cs="Arial"/>
          <w:b/>
          <w:color w:val="000000" w:themeColor="text1"/>
        </w:rPr>
      </w:pPr>
    </w:p>
    <w:p w14:paraId="78622DCD" w14:textId="69841AD0" w:rsidR="003F4097" w:rsidRDefault="003F4097" w:rsidP="003F4097">
      <w:pPr>
        <w:spacing w:line="246" w:lineRule="auto"/>
        <w:jc w:val="center"/>
        <w:rPr>
          <w:rFonts w:ascii="Arial" w:eastAsia="Arial" w:hAnsi="Arial" w:cs="Arial"/>
          <w:b/>
          <w:color w:val="000000" w:themeColor="text1"/>
        </w:rPr>
      </w:pPr>
    </w:p>
    <w:p w14:paraId="0C059BD2" w14:textId="4E377D3D" w:rsidR="003F4097" w:rsidRDefault="003F4097" w:rsidP="003F4097">
      <w:pPr>
        <w:spacing w:line="246" w:lineRule="auto"/>
        <w:jc w:val="center"/>
        <w:rPr>
          <w:rFonts w:ascii="Arial" w:eastAsia="Arial" w:hAnsi="Arial" w:cs="Arial"/>
          <w:b/>
          <w:color w:val="000000" w:themeColor="text1"/>
        </w:rPr>
      </w:pPr>
    </w:p>
    <w:p w14:paraId="41CC5E9C" w14:textId="58564B28" w:rsidR="003F4097" w:rsidRDefault="003F4097" w:rsidP="003F4097">
      <w:pPr>
        <w:spacing w:line="246" w:lineRule="auto"/>
        <w:jc w:val="center"/>
        <w:rPr>
          <w:rFonts w:ascii="Arial" w:eastAsia="Arial" w:hAnsi="Arial" w:cs="Arial"/>
          <w:b/>
          <w:color w:val="000000" w:themeColor="text1"/>
        </w:rPr>
      </w:pPr>
    </w:p>
    <w:p w14:paraId="0F472C60" w14:textId="77777777" w:rsidR="003F4097" w:rsidRDefault="003F4097" w:rsidP="003F4097">
      <w:pPr>
        <w:spacing w:line="246" w:lineRule="auto"/>
        <w:jc w:val="center"/>
        <w:rPr>
          <w:rFonts w:ascii="Arial" w:eastAsia="Arial" w:hAnsi="Arial" w:cs="Arial"/>
          <w:b/>
          <w:color w:val="000000" w:themeColor="text1"/>
        </w:rPr>
      </w:pPr>
    </w:p>
    <w:p w14:paraId="219DB687" w14:textId="77777777" w:rsidR="003F4097" w:rsidRDefault="003F4097" w:rsidP="003F4097">
      <w:pPr>
        <w:spacing w:line="246" w:lineRule="auto"/>
        <w:jc w:val="center"/>
        <w:rPr>
          <w:rFonts w:ascii="Arial" w:eastAsia="Arial" w:hAnsi="Arial" w:cs="Arial"/>
          <w:b/>
          <w:color w:val="000000" w:themeColor="text1"/>
        </w:rPr>
      </w:pPr>
    </w:p>
    <w:p w14:paraId="7A5A7C6E" w14:textId="77777777" w:rsidR="003F4097" w:rsidRDefault="003F4097" w:rsidP="003F4097">
      <w:pPr>
        <w:spacing w:line="246" w:lineRule="auto"/>
        <w:jc w:val="center"/>
        <w:rPr>
          <w:rFonts w:ascii="Arial" w:eastAsia="Arial" w:hAnsi="Arial" w:cs="Arial"/>
          <w:b/>
          <w:color w:val="000000" w:themeColor="text1"/>
        </w:rPr>
      </w:pPr>
    </w:p>
    <w:p w14:paraId="3680D3C0" w14:textId="58C1D6E5" w:rsidR="003F4097" w:rsidRDefault="003F4097" w:rsidP="003F4097">
      <w:pPr>
        <w:spacing w:line="246" w:lineRule="auto"/>
        <w:jc w:val="center"/>
        <w:rPr>
          <w:rFonts w:ascii="Arial" w:eastAsia="Arial" w:hAnsi="Arial" w:cs="Arial"/>
          <w:b/>
          <w:color w:val="000000" w:themeColor="text1"/>
        </w:rPr>
      </w:pPr>
    </w:p>
    <w:p w14:paraId="1F5DED4E" w14:textId="77777777" w:rsidR="001E3ED5" w:rsidRDefault="001E3ED5" w:rsidP="003F4097">
      <w:pPr>
        <w:spacing w:line="246" w:lineRule="auto"/>
        <w:jc w:val="center"/>
        <w:rPr>
          <w:rFonts w:ascii="Arial" w:eastAsia="Arial" w:hAnsi="Arial" w:cs="Arial"/>
          <w:b/>
          <w:color w:val="000000" w:themeColor="text1"/>
        </w:rPr>
      </w:pPr>
    </w:p>
    <w:p w14:paraId="4B65CB6D" w14:textId="419726F2" w:rsidR="003F4097" w:rsidRPr="008731FE" w:rsidRDefault="003F4097" w:rsidP="003F4097">
      <w:pPr>
        <w:spacing w:line="246" w:lineRule="auto"/>
        <w:jc w:val="center"/>
        <w:rPr>
          <w:rFonts w:ascii="Arial" w:eastAsia="Arial" w:hAnsi="Arial" w:cs="Arial"/>
          <w:b/>
          <w:color w:val="000000" w:themeColor="text1"/>
          <w:sz w:val="28"/>
          <w:szCs w:val="28"/>
          <w:lang w:val="vi-VN"/>
        </w:rPr>
        <w:sectPr w:rsidR="003F4097" w:rsidRPr="008731FE" w:rsidSect="00502E35">
          <w:footerReference w:type="default" r:id="rId10"/>
          <w:pgSz w:w="11900" w:h="16820"/>
          <w:pgMar w:top="812" w:right="1228" w:bottom="1134" w:left="1021" w:header="0" w:footer="0" w:gutter="720"/>
          <w:cols w:space="720"/>
          <w:docGrid w:linePitch="326"/>
        </w:sectPr>
      </w:pPr>
      <w:r w:rsidRPr="003F4097">
        <w:rPr>
          <w:rFonts w:ascii="Arial" w:eastAsia="Arial" w:hAnsi="Arial" w:cs="Arial"/>
          <w:b/>
          <w:color w:val="000000" w:themeColor="text1"/>
        </w:rPr>
        <w:t>HÀ NỘI – 202</w:t>
      </w:r>
      <w:r w:rsidR="008731FE">
        <w:rPr>
          <w:rFonts w:ascii="Arial" w:eastAsia="Arial" w:hAnsi="Arial" w:cs="Arial"/>
          <w:b/>
          <w:color w:val="000000" w:themeColor="text1"/>
          <w:lang w:val="vi-VN"/>
        </w:rPr>
        <w:t>3</w:t>
      </w:r>
    </w:p>
    <w:p w14:paraId="799FADD8" w14:textId="1B39F5DB" w:rsidR="004A1C6A" w:rsidRDefault="004A1C6A">
      <w:pPr>
        <w:rPr>
          <w:rFonts w:ascii="Arial" w:hAnsi="Arial" w:cs="Arial"/>
          <w:b/>
          <w:bCs/>
          <w:sz w:val="22"/>
          <w:szCs w:val="22"/>
          <w:lang w:val="vi-VN"/>
        </w:rPr>
      </w:pPr>
    </w:p>
    <w:p w14:paraId="68DAFD19" w14:textId="47B4AEB8" w:rsidR="00096291" w:rsidRPr="00C92FE4" w:rsidRDefault="00096291" w:rsidP="00096291">
      <w:pPr>
        <w:spacing w:before="120" w:after="280" w:afterAutospacing="1"/>
        <w:rPr>
          <w:rFonts w:ascii="Arial" w:hAnsi="Arial" w:cs="Arial"/>
          <w:sz w:val="22"/>
          <w:szCs w:val="22"/>
        </w:rPr>
      </w:pPr>
      <w:r w:rsidRPr="00C92FE4">
        <w:rPr>
          <w:rFonts w:ascii="Arial" w:hAnsi="Arial" w:cs="Arial"/>
          <w:b/>
          <w:bCs/>
          <w:sz w:val="22"/>
          <w:szCs w:val="22"/>
          <w:lang w:val="vi-VN"/>
        </w:rPr>
        <w:t>Lời nói đầu</w:t>
      </w:r>
    </w:p>
    <w:p w14:paraId="342C9DF2" w14:textId="3AC8FB54" w:rsidR="00096291" w:rsidRPr="00C92FE4" w:rsidRDefault="009201A6" w:rsidP="009201A6">
      <w:pPr>
        <w:spacing w:before="120" w:after="280" w:afterAutospacing="1"/>
        <w:jc w:val="both"/>
        <w:rPr>
          <w:rFonts w:ascii="Arial" w:hAnsi="Arial" w:cs="Arial"/>
          <w:b/>
          <w:bCs/>
          <w:sz w:val="22"/>
          <w:szCs w:val="22"/>
          <w:lang w:val="vi-VN"/>
        </w:rPr>
      </w:pPr>
      <w:r w:rsidRPr="00C92FE4">
        <w:rPr>
          <w:rFonts w:ascii="Arial" w:hAnsi="Arial" w:cs="Arial"/>
          <w:sz w:val="22"/>
          <w:szCs w:val="22"/>
          <w:lang w:val="vi-VN"/>
        </w:rPr>
        <w:t xml:space="preserve">QCVN </w:t>
      </w:r>
      <w:r w:rsidR="003F4097">
        <w:rPr>
          <w:rFonts w:ascii="Arial" w:hAnsi="Arial" w:cs="Arial"/>
          <w:sz w:val="22"/>
          <w:szCs w:val="22"/>
          <w:lang w:val="vi-VN"/>
        </w:rPr>
        <w:t>…</w:t>
      </w:r>
      <w:r w:rsidRPr="00C92FE4">
        <w:rPr>
          <w:rFonts w:ascii="Arial" w:hAnsi="Arial" w:cs="Arial"/>
          <w:sz w:val="22"/>
          <w:szCs w:val="22"/>
          <w:lang w:val="vi-VN"/>
        </w:rPr>
        <w:t>: 2023/BGTVT</w:t>
      </w:r>
      <w:r w:rsidR="00096291" w:rsidRPr="00C92FE4">
        <w:rPr>
          <w:rFonts w:ascii="Arial" w:hAnsi="Arial" w:cs="Arial"/>
          <w:sz w:val="22"/>
          <w:szCs w:val="22"/>
          <w:lang w:val="vi-VN"/>
        </w:rPr>
        <w:t xml:space="preserve"> do </w:t>
      </w:r>
      <w:r w:rsidR="009F069F">
        <w:rPr>
          <w:rFonts w:ascii="Arial" w:hAnsi="Arial" w:cs="Arial"/>
          <w:sz w:val="22"/>
          <w:szCs w:val="22"/>
          <w:lang w:val="vi-VN"/>
        </w:rPr>
        <w:t>C</w:t>
      </w:r>
      <w:r w:rsidR="00096291" w:rsidRPr="00C92FE4">
        <w:rPr>
          <w:rFonts w:ascii="Arial" w:hAnsi="Arial" w:cs="Arial"/>
          <w:sz w:val="22"/>
          <w:szCs w:val="22"/>
          <w:lang w:val="vi-VN"/>
        </w:rPr>
        <w:t xml:space="preserve">ục Đường bộ Việt Nam soạn thảo, Bộ Khoa học và Công nghệ thẩm định, Bộ Giao thông vận </w:t>
      </w:r>
      <w:r w:rsidR="007D1531" w:rsidRPr="00C92FE4">
        <w:rPr>
          <w:rFonts w:ascii="Arial" w:hAnsi="Arial" w:cs="Arial"/>
          <w:sz w:val="22"/>
          <w:szCs w:val="22"/>
          <w:lang w:val="vi-VN"/>
        </w:rPr>
        <w:t>tải ban hành theo Thông tư số     /</w:t>
      </w:r>
      <w:r w:rsidRPr="00C92FE4">
        <w:rPr>
          <w:rFonts w:ascii="Arial" w:hAnsi="Arial" w:cs="Arial"/>
          <w:sz w:val="22"/>
          <w:szCs w:val="22"/>
          <w:lang w:val="vi-VN"/>
        </w:rPr>
        <w:t>2023</w:t>
      </w:r>
      <w:r w:rsidR="007D1531" w:rsidRPr="00C92FE4">
        <w:rPr>
          <w:rFonts w:ascii="Arial" w:hAnsi="Arial" w:cs="Arial"/>
          <w:sz w:val="22"/>
          <w:szCs w:val="22"/>
          <w:lang w:val="vi-VN"/>
        </w:rPr>
        <w:t xml:space="preserve">/TT-BGTVT ngày      tháng      năm </w:t>
      </w:r>
      <w:r w:rsidRPr="00C92FE4">
        <w:rPr>
          <w:rFonts w:ascii="Arial" w:hAnsi="Arial" w:cs="Arial"/>
          <w:sz w:val="22"/>
          <w:szCs w:val="22"/>
          <w:lang w:val="vi-VN"/>
        </w:rPr>
        <w:t>2023.</w:t>
      </w:r>
      <w:r w:rsidR="007D1531" w:rsidRPr="00C92FE4">
        <w:rPr>
          <w:rFonts w:ascii="Arial" w:hAnsi="Arial" w:cs="Arial"/>
          <w:sz w:val="22"/>
          <w:szCs w:val="22"/>
          <w:lang w:val="vi-VN"/>
        </w:rPr>
        <w:t xml:space="preserve"> </w:t>
      </w:r>
    </w:p>
    <w:p w14:paraId="2EB41C0A" w14:textId="77777777" w:rsidR="00096291" w:rsidRPr="00C92FE4" w:rsidRDefault="00096291" w:rsidP="00FA05D3">
      <w:pPr>
        <w:spacing w:before="120" w:after="280" w:afterAutospacing="1"/>
        <w:jc w:val="both"/>
        <w:rPr>
          <w:rFonts w:ascii="Arial" w:hAnsi="Arial" w:cs="Arial"/>
          <w:sz w:val="22"/>
          <w:szCs w:val="22"/>
        </w:rPr>
      </w:pPr>
      <w:r w:rsidRPr="00C92FE4">
        <w:rPr>
          <w:rFonts w:ascii="Arial" w:hAnsi="Arial" w:cs="Arial"/>
          <w:sz w:val="22"/>
          <w:szCs w:val="22"/>
        </w:rPr>
        <w:t> </w:t>
      </w:r>
    </w:p>
    <w:p w14:paraId="29D31D10" w14:textId="77777777" w:rsidR="004A1C6A" w:rsidRDefault="004A1C6A">
      <w:pPr>
        <w:rPr>
          <w:rFonts w:ascii="Arial" w:hAnsi="Arial" w:cs="Arial"/>
          <w:b/>
          <w:bCs/>
          <w:sz w:val="22"/>
          <w:szCs w:val="22"/>
          <w:lang w:val="vi-VN"/>
        </w:rPr>
      </w:pPr>
      <w:bookmarkStart w:id="6" w:name="loai_3"/>
      <w:r>
        <w:rPr>
          <w:rFonts w:ascii="Arial" w:hAnsi="Arial" w:cs="Arial"/>
          <w:b/>
          <w:bCs/>
          <w:sz w:val="22"/>
          <w:szCs w:val="22"/>
          <w:lang w:val="vi-VN"/>
        </w:rPr>
        <w:br w:type="page"/>
      </w:r>
    </w:p>
    <w:p w14:paraId="4120DA32" w14:textId="77777777" w:rsidR="00B304EE" w:rsidRDefault="00B304EE" w:rsidP="00FA05D3">
      <w:pPr>
        <w:spacing w:before="120" w:after="280" w:afterAutospacing="1"/>
        <w:jc w:val="center"/>
        <w:rPr>
          <w:rFonts w:ascii="Arial" w:hAnsi="Arial" w:cs="Arial"/>
          <w:b/>
          <w:bCs/>
          <w:lang w:val="vi-VN"/>
        </w:rPr>
      </w:pPr>
    </w:p>
    <w:p w14:paraId="4EA47E47" w14:textId="23FD227D" w:rsidR="00096291" w:rsidRPr="00B304EE" w:rsidRDefault="00096291" w:rsidP="00FA05D3">
      <w:pPr>
        <w:spacing w:before="120" w:after="280" w:afterAutospacing="1"/>
        <w:jc w:val="center"/>
        <w:rPr>
          <w:rFonts w:ascii="Arial" w:hAnsi="Arial" w:cs="Arial"/>
        </w:rPr>
      </w:pPr>
      <w:r w:rsidRPr="00B304EE">
        <w:rPr>
          <w:rFonts w:ascii="Arial" w:hAnsi="Arial" w:cs="Arial"/>
          <w:b/>
          <w:bCs/>
          <w:lang w:val="vi-VN"/>
        </w:rPr>
        <w:t>MỤC LỤC</w:t>
      </w:r>
      <w:bookmarkEnd w:id="6"/>
    </w:p>
    <w:p w14:paraId="57FF3011" w14:textId="77777777" w:rsidR="00B304EE" w:rsidRDefault="00B304EE" w:rsidP="00B304EE">
      <w:pPr>
        <w:spacing w:before="120" w:after="120"/>
        <w:jc w:val="both"/>
        <w:rPr>
          <w:rFonts w:ascii="Arial" w:hAnsi="Arial" w:cs="Arial"/>
          <w:b/>
          <w:bCs/>
          <w:sz w:val="22"/>
          <w:szCs w:val="22"/>
          <w:lang w:val="vi-VN"/>
        </w:rPr>
      </w:pPr>
    </w:p>
    <w:p w14:paraId="0864F44F" w14:textId="77777777" w:rsidR="00B304EE" w:rsidRDefault="00B304EE" w:rsidP="00B304EE">
      <w:pPr>
        <w:spacing w:before="120" w:after="120"/>
        <w:jc w:val="both"/>
        <w:rPr>
          <w:rFonts w:ascii="Arial" w:hAnsi="Arial" w:cs="Arial"/>
          <w:b/>
          <w:bCs/>
          <w:sz w:val="22"/>
          <w:szCs w:val="22"/>
          <w:lang w:val="vi-VN"/>
        </w:rPr>
      </w:pPr>
    </w:p>
    <w:p w14:paraId="178D510C" w14:textId="6B894437" w:rsidR="00CB2B4D" w:rsidRPr="00C92FE4" w:rsidRDefault="006A41CB" w:rsidP="00D94B36">
      <w:pPr>
        <w:spacing w:before="120" w:after="120"/>
        <w:ind w:left="1418"/>
        <w:jc w:val="both"/>
        <w:rPr>
          <w:rFonts w:ascii="Arial" w:hAnsi="Arial" w:cs="Arial"/>
          <w:sz w:val="22"/>
          <w:szCs w:val="22"/>
        </w:rPr>
      </w:pPr>
      <w:r>
        <w:rPr>
          <w:rFonts w:ascii="Arial" w:hAnsi="Arial" w:cs="Arial"/>
          <w:b/>
          <w:bCs/>
          <w:sz w:val="22"/>
          <w:szCs w:val="22"/>
          <w:lang w:val="vi-VN"/>
        </w:rPr>
        <w:t>1</w:t>
      </w:r>
      <w:r w:rsidR="00CB2B4D" w:rsidRPr="00C92FE4">
        <w:rPr>
          <w:rFonts w:ascii="Arial" w:hAnsi="Arial" w:cs="Arial"/>
          <w:b/>
          <w:bCs/>
          <w:sz w:val="22"/>
          <w:szCs w:val="22"/>
        </w:rPr>
        <w:t xml:space="preserve"> QUY ĐỊNH CHUNG</w:t>
      </w:r>
    </w:p>
    <w:p w14:paraId="236AF860" w14:textId="0C0ADC02" w:rsidR="00CB2B4D" w:rsidRPr="00C92FE4" w:rsidRDefault="006A41CB" w:rsidP="00D94B36">
      <w:pPr>
        <w:spacing w:before="120" w:after="120"/>
        <w:ind w:left="1418"/>
        <w:jc w:val="both"/>
        <w:rPr>
          <w:rFonts w:ascii="Arial" w:hAnsi="Arial" w:cs="Arial"/>
          <w:sz w:val="22"/>
          <w:szCs w:val="22"/>
        </w:rPr>
      </w:pPr>
      <w:r>
        <w:rPr>
          <w:rFonts w:ascii="Arial" w:hAnsi="Arial" w:cs="Arial"/>
          <w:sz w:val="22"/>
          <w:szCs w:val="22"/>
          <w:lang w:val="vi-VN"/>
        </w:rPr>
        <w:t>1.</w:t>
      </w:r>
      <w:r w:rsidR="00CB2B4D" w:rsidRPr="00C92FE4">
        <w:rPr>
          <w:rFonts w:ascii="Arial" w:hAnsi="Arial" w:cs="Arial"/>
          <w:sz w:val="22"/>
          <w:szCs w:val="22"/>
        </w:rPr>
        <w:t xml:space="preserve">1 Phạm vi điều chỉnh </w:t>
      </w:r>
    </w:p>
    <w:p w14:paraId="59C74B7F" w14:textId="68B10973" w:rsidR="00CB2B4D" w:rsidRPr="00C92FE4" w:rsidRDefault="006A41CB" w:rsidP="00D94B36">
      <w:pPr>
        <w:spacing w:before="120" w:after="120"/>
        <w:ind w:left="1418"/>
        <w:jc w:val="both"/>
        <w:rPr>
          <w:rFonts w:ascii="Arial" w:hAnsi="Arial" w:cs="Arial"/>
          <w:sz w:val="22"/>
          <w:szCs w:val="22"/>
        </w:rPr>
      </w:pPr>
      <w:r>
        <w:rPr>
          <w:rFonts w:ascii="Arial" w:hAnsi="Arial" w:cs="Arial"/>
          <w:sz w:val="22"/>
          <w:szCs w:val="22"/>
          <w:lang w:val="vi-VN"/>
        </w:rPr>
        <w:t>1.</w:t>
      </w:r>
      <w:r w:rsidR="00CB2B4D" w:rsidRPr="00C92FE4">
        <w:rPr>
          <w:rFonts w:ascii="Arial" w:hAnsi="Arial" w:cs="Arial"/>
          <w:sz w:val="22"/>
          <w:szCs w:val="22"/>
        </w:rPr>
        <w:t xml:space="preserve">2 Đối tượng áp dụng </w:t>
      </w:r>
    </w:p>
    <w:p w14:paraId="4DA8320F" w14:textId="7C26399B" w:rsidR="00CB2B4D" w:rsidRPr="00C92FE4" w:rsidRDefault="006A41CB" w:rsidP="00D94B36">
      <w:pPr>
        <w:spacing w:before="120" w:after="120"/>
        <w:ind w:left="1418"/>
        <w:jc w:val="both"/>
        <w:rPr>
          <w:rFonts w:ascii="Arial" w:hAnsi="Arial" w:cs="Arial"/>
          <w:sz w:val="22"/>
          <w:szCs w:val="22"/>
        </w:rPr>
      </w:pPr>
      <w:r>
        <w:rPr>
          <w:rFonts w:ascii="Arial" w:hAnsi="Arial" w:cs="Arial"/>
          <w:sz w:val="22"/>
          <w:szCs w:val="22"/>
          <w:lang w:val="vi-VN"/>
        </w:rPr>
        <w:t>1.</w:t>
      </w:r>
      <w:r w:rsidR="00CB2B4D" w:rsidRPr="00C92FE4">
        <w:rPr>
          <w:rFonts w:ascii="Arial" w:hAnsi="Arial" w:cs="Arial"/>
          <w:sz w:val="22"/>
          <w:szCs w:val="22"/>
        </w:rPr>
        <w:t xml:space="preserve">3 Tài liệu viện dẫn </w:t>
      </w:r>
    </w:p>
    <w:p w14:paraId="48954B01" w14:textId="25FA80E0" w:rsidR="00CB2B4D" w:rsidRPr="00C92FE4" w:rsidRDefault="006A41CB" w:rsidP="00D94B36">
      <w:pPr>
        <w:spacing w:before="120" w:after="120"/>
        <w:ind w:left="1418"/>
        <w:jc w:val="both"/>
        <w:rPr>
          <w:rFonts w:ascii="Arial" w:hAnsi="Arial" w:cs="Arial"/>
          <w:sz w:val="22"/>
          <w:szCs w:val="22"/>
        </w:rPr>
      </w:pPr>
      <w:r>
        <w:rPr>
          <w:rFonts w:ascii="Arial" w:hAnsi="Arial" w:cs="Arial"/>
          <w:sz w:val="22"/>
          <w:szCs w:val="22"/>
          <w:lang w:val="vi-VN"/>
        </w:rPr>
        <w:t>1.</w:t>
      </w:r>
      <w:r w:rsidR="00CB2B4D" w:rsidRPr="00C92FE4">
        <w:rPr>
          <w:rFonts w:ascii="Arial" w:hAnsi="Arial" w:cs="Arial"/>
          <w:sz w:val="22"/>
          <w:szCs w:val="22"/>
        </w:rPr>
        <w:t xml:space="preserve">4 Giải thích từ ngữ </w:t>
      </w:r>
    </w:p>
    <w:p w14:paraId="226B523C" w14:textId="21F1804E" w:rsidR="00CB2B4D" w:rsidRPr="00C92FE4" w:rsidRDefault="006A41CB" w:rsidP="00D94B36">
      <w:pPr>
        <w:spacing w:before="120" w:after="120"/>
        <w:ind w:left="1418"/>
        <w:jc w:val="both"/>
        <w:rPr>
          <w:rFonts w:ascii="Arial" w:hAnsi="Arial" w:cs="Arial"/>
          <w:sz w:val="22"/>
          <w:szCs w:val="22"/>
        </w:rPr>
      </w:pPr>
      <w:r>
        <w:rPr>
          <w:rFonts w:ascii="Arial" w:hAnsi="Arial" w:cs="Arial"/>
          <w:b/>
          <w:bCs/>
          <w:sz w:val="22"/>
          <w:szCs w:val="22"/>
          <w:lang w:val="vi-VN"/>
        </w:rPr>
        <w:t>2</w:t>
      </w:r>
      <w:r w:rsidR="00CB2B4D" w:rsidRPr="00C92FE4">
        <w:rPr>
          <w:rFonts w:ascii="Arial" w:hAnsi="Arial" w:cs="Arial"/>
          <w:b/>
          <w:bCs/>
          <w:sz w:val="22"/>
          <w:szCs w:val="22"/>
        </w:rPr>
        <w:t xml:space="preserve"> QUY ĐỊNH KỸ THUẬT</w:t>
      </w:r>
    </w:p>
    <w:p w14:paraId="0E24EB50" w14:textId="77777777" w:rsidR="006A41CB" w:rsidRPr="006A41CB" w:rsidRDefault="006A41CB" w:rsidP="006A41CB">
      <w:pPr>
        <w:spacing w:before="120" w:after="120"/>
        <w:ind w:left="1418"/>
        <w:jc w:val="both"/>
        <w:rPr>
          <w:rFonts w:ascii="Arial" w:hAnsi="Arial" w:cs="Arial"/>
          <w:sz w:val="22"/>
          <w:szCs w:val="22"/>
          <w:lang w:val="vi-VN"/>
        </w:rPr>
      </w:pPr>
      <w:r w:rsidRPr="006A41CB">
        <w:rPr>
          <w:rFonts w:ascii="Arial" w:hAnsi="Arial" w:cs="Arial"/>
          <w:sz w:val="22"/>
          <w:szCs w:val="22"/>
          <w:lang w:val="vi-VN"/>
        </w:rPr>
        <w:t>2.1 Quy định chung</w:t>
      </w:r>
    </w:p>
    <w:p w14:paraId="3964025A" w14:textId="77777777" w:rsidR="006A41CB" w:rsidRPr="006A41CB" w:rsidRDefault="006A41CB" w:rsidP="006A41CB">
      <w:pPr>
        <w:spacing w:before="120" w:after="120"/>
        <w:ind w:left="1418"/>
        <w:jc w:val="both"/>
        <w:rPr>
          <w:rFonts w:ascii="Arial" w:hAnsi="Arial" w:cs="Arial"/>
          <w:sz w:val="22"/>
          <w:szCs w:val="22"/>
          <w:lang w:val="vi-VN"/>
        </w:rPr>
      </w:pPr>
      <w:r w:rsidRPr="006A41CB">
        <w:rPr>
          <w:rFonts w:ascii="Arial" w:hAnsi="Arial" w:cs="Arial"/>
          <w:sz w:val="22"/>
          <w:szCs w:val="22"/>
          <w:lang w:val="vi-VN"/>
        </w:rPr>
        <w:t>2.2 Quy định về các hạng mục công trình cơ bản</w:t>
      </w:r>
    </w:p>
    <w:p w14:paraId="4CBB0991" w14:textId="77777777" w:rsidR="006A41CB" w:rsidRPr="006A41CB" w:rsidRDefault="006A41CB" w:rsidP="006A41CB">
      <w:pPr>
        <w:spacing w:before="120" w:after="120"/>
        <w:ind w:left="1418"/>
        <w:jc w:val="both"/>
        <w:rPr>
          <w:rFonts w:ascii="Arial" w:hAnsi="Arial" w:cs="Arial"/>
          <w:sz w:val="22"/>
          <w:szCs w:val="22"/>
          <w:lang w:val="vi-VN"/>
        </w:rPr>
      </w:pPr>
      <w:r w:rsidRPr="006A41CB">
        <w:rPr>
          <w:rFonts w:ascii="Arial" w:hAnsi="Arial" w:cs="Arial"/>
          <w:sz w:val="22"/>
          <w:szCs w:val="22"/>
          <w:lang w:val="vi-VN"/>
        </w:rPr>
        <w:t>2.3 Quy định về diện tích tối thiểu và các hạng mục công trình</w:t>
      </w:r>
    </w:p>
    <w:p w14:paraId="44662763" w14:textId="0BAAFF1A" w:rsidR="00942268" w:rsidRPr="00942268" w:rsidRDefault="006A41CB" w:rsidP="00D94B36">
      <w:pPr>
        <w:spacing w:before="120" w:after="120"/>
        <w:ind w:left="1418"/>
        <w:jc w:val="both"/>
        <w:rPr>
          <w:rFonts w:ascii="Arial" w:hAnsi="Arial" w:cs="Arial"/>
          <w:b/>
          <w:bCs/>
          <w:sz w:val="22"/>
          <w:szCs w:val="22"/>
          <w:lang w:val="vi-VN"/>
        </w:rPr>
      </w:pPr>
      <w:r>
        <w:rPr>
          <w:rFonts w:ascii="Arial" w:hAnsi="Arial" w:cs="Arial"/>
          <w:b/>
          <w:bCs/>
          <w:sz w:val="22"/>
          <w:szCs w:val="22"/>
          <w:lang w:val="vi-VN"/>
        </w:rPr>
        <w:t>3</w:t>
      </w:r>
      <w:r w:rsidR="00CB2B4D" w:rsidRPr="00951284">
        <w:rPr>
          <w:rFonts w:ascii="Arial" w:hAnsi="Arial" w:cs="Arial"/>
          <w:b/>
          <w:bCs/>
          <w:sz w:val="22"/>
          <w:szCs w:val="22"/>
          <w:lang w:val="vi-VN"/>
        </w:rPr>
        <w:t xml:space="preserve"> QUY ĐỊNH VỀ QUẢN LÝ</w:t>
      </w:r>
      <w:r w:rsidR="00D94B36">
        <w:rPr>
          <w:rFonts w:ascii="Arial" w:hAnsi="Arial" w:cs="Arial"/>
          <w:b/>
          <w:bCs/>
          <w:sz w:val="22"/>
          <w:szCs w:val="22"/>
          <w:lang w:val="vi-VN"/>
        </w:rPr>
        <w:t xml:space="preserve"> VÀ </w:t>
      </w:r>
      <w:r w:rsidR="00942268">
        <w:rPr>
          <w:rFonts w:ascii="Arial" w:hAnsi="Arial" w:cs="Arial"/>
          <w:b/>
          <w:bCs/>
          <w:sz w:val="22"/>
          <w:szCs w:val="22"/>
        </w:rPr>
        <w:t>TỔ</w:t>
      </w:r>
      <w:r w:rsidR="00942268">
        <w:rPr>
          <w:rFonts w:ascii="Arial" w:hAnsi="Arial" w:cs="Arial"/>
          <w:b/>
          <w:bCs/>
          <w:sz w:val="22"/>
          <w:szCs w:val="22"/>
          <w:lang w:val="vi-VN"/>
        </w:rPr>
        <w:t xml:space="preserve"> CHỨC THỰC HIỆN</w:t>
      </w:r>
    </w:p>
    <w:p w14:paraId="23CDFF68" w14:textId="36F86FAD" w:rsidR="00D94B36" w:rsidRPr="00D94B36" w:rsidRDefault="006A41CB" w:rsidP="00D94B36">
      <w:pPr>
        <w:spacing w:before="120" w:after="120"/>
        <w:ind w:left="1418"/>
        <w:jc w:val="both"/>
        <w:rPr>
          <w:rFonts w:ascii="Arial" w:hAnsi="Arial" w:cs="Arial"/>
          <w:sz w:val="22"/>
          <w:szCs w:val="22"/>
        </w:rPr>
      </w:pPr>
      <w:r>
        <w:rPr>
          <w:rFonts w:ascii="Arial" w:hAnsi="Arial" w:cs="Arial"/>
          <w:sz w:val="22"/>
          <w:szCs w:val="22"/>
          <w:lang w:val="vi-VN"/>
        </w:rPr>
        <w:t>3.1</w:t>
      </w:r>
      <w:r w:rsidR="00D94B36" w:rsidRPr="00D94B36">
        <w:rPr>
          <w:rFonts w:ascii="Arial" w:hAnsi="Arial" w:cs="Arial"/>
          <w:sz w:val="22"/>
          <w:szCs w:val="22"/>
        </w:rPr>
        <w:t xml:space="preserve"> Quy định về quản lý</w:t>
      </w:r>
    </w:p>
    <w:p w14:paraId="03909A1B" w14:textId="5C283BFB" w:rsidR="00A55884" w:rsidRDefault="006A41CB" w:rsidP="00D94B36">
      <w:pPr>
        <w:spacing w:before="120" w:after="120"/>
        <w:ind w:left="1418"/>
        <w:jc w:val="both"/>
        <w:rPr>
          <w:rFonts w:ascii="Arial" w:hAnsi="Arial" w:cs="Arial"/>
          <w:sz w:val="22"/>
          <w:szCs w:val="22"/>
        </w:rPr>
      </w:pPr>
      <w:r>
        <w:rPr>
          <w:rFonts w:ascii="Arial" w:hAnsi="Arial" w:cs="Arial"/>
          <w:sz w:val="22"/>
          <w:szCs w:val="22"/>
          <w:lang w:val="vi-VN"/>
        </w:rPr>
        <w:t>3.2</w:t>
      </w:r>
      <w:r w:rsidR="00D94B36" w:rsidRPr="00D94B36">
        <w:rPr>
          <w:rFonts w:ascii="Arial" w:hAnsi="Arial" w:cs="Arial"/>
          <w:sz w:val="22"/>
          <w:szCs w:val="22"/>
        </w:rPr>
        <w:t xml:space="preserve"> Tổ chức thực hiện</w:t>
      </w:r>
    </w:p>
    <w:p w14:paraId="0E91ED4B" w14:textId="16F48416" w:rsidR="006A41CB" w:rsidRPr="006A41CB" w:rsidRDefault="006A41CB" w:rsidP="00D94B36">
      <w:pPr>
        <w:spacing w:before="120" w:after="120"/>
        <w:ind w:left="1418"/>
        <w:jc w:val="both"/>
        <w:rPr>
          <w:rFonts w:ascii="Arial" w:hAnsi="Arial" w:cs="Arial"/>
          <w:sz w:val="22"/>
          <w:szCs w:val="22"/>
        </w:rPr>
      </w:pPr>
      <w:r w:rsidRPr="006A41CB">
        <w:rPr>
          <w:rFonts w:ascii="Arial" w:hAnsi="Arial" w:cs="Arial"/>
          <w:sz w:val="22"/>
          <w:szCs w:val="22"/>
        </w:rPr>
        <w:t>Phụ lục A CÔNG BỐ HỢP QUY ĐƯA BẾN XE HÀNG VÀO KHAI THÁC</w:t>
      </w:r>
    </w:p>
    <w:p w14:paraId="6EFAAA2C" w14:textId="2460D23E" w:rsidR="00D94B36" w:rsidRDefault="00D94B36">
      <w:pPr>
        <w:rPr>
          <w:rFonts w:ascii="Arial" w:eastAsia=".VnTime" w:hAnsi="Arial" w:cs="Arial"/>
          <w:sz w:val="22"/>
          <w:szCs w:val="22"/>
        </w:rPr>
      </w:pPr>
      <w:bookmarkStart w:id="7" w:name="loai_4"/>
      <w:r>
        <w:rPr>
          <w:rFonts w:ascii="Arial" w:eastAsia=".VnTime" w:hAnsi="Arial" w:cs="Arial"/>
          <w:sz w:val="22"/>
          <w:szCs w:val="22"/>
        </w:rPr>
        <w:br w:type="page"/>
      </w:r>
    </w:p>
    <w:p w14:paraId="316E53EA" w14:textId="77777777" w:rsidR="000C224C" w:rsidRDefault="000C224C" w:rsidP="009201A6">
      <w:pPr>
        <w:spacing w:before="120" w:after="120"/>
        <w:jc w:val="center"/>
        <w:rPr>
          <w:rFonts w:ascii="Arial" w:eastAsia=".VnTime" w:hAnsi="Arial" w:cs="Arial"/>
          <w:sz w:val="22"/>
          <w:szCs w:val="22"/>
        </w:rPr>
      </w:pPr>
    </w:p>
    <w:p w14:paraId="5D74C18B" w14:textId="6373DD38" w:rsidR="002D3274" w:rsidRPr="000C224C" w:rsidRDefault="002D3274" w:rsidP="009201A6">
      <w:pPr>
        <w:spacing w:before="120" w:after="120"/>
        <w:jc w:val="center"/>
        <w:rPr>
          <w:rFonts w:ascii="Arial" w:hAnsi="Arial" w:cs="Arial"/>
        </w:rPr>
      </w:pPr>
      <w:r w:rsidRPr="000C224C">
        <w:rPr>
          <w:rFonts w:ascii="Arial" w:hAnsi="Arial" w:cs="Arial"/>
          <w:b/>
          <w:bCs/>
          <w:lang w:val="vi-VN"/>
        </w:rPr>
        <w:t>QUY CHUẨN KỸ THUẬT QUỐC GIA</w:t>
      </w:r>
      <w:bookmarkEnd w:id="7"/>
      <w:r w:rsidRPr="000C224C">
        <w:rPr>
          <w:rFonts w:ascii="Arial" w:hAnsi="Arial" w:cs="Arial"/>
          <w:b/>
          <w:bCs/>
          <w:lang w:val="vi-VN"/>
        </w:rPr>
        <w:t xml:space="preserve"> </w:t>
      </w:r>
    </w:p>
    <w:p w14:paraId="6331D320" w14:textId="77777777" w:rsidR="002D3274" w:rsidRPr="000C224C" w:rsidRDefault="002D3274" w:rsidP="009201A6">
      <w:pPr>
        <w:spacing w:before="120" w:after="120"/>
        <w:jc w:val="center"/>
        <w:rPr>
          <w:rFonts w:ascii="Arial" w:hAnsi="Arial" w:cs="Arial"/>
          <w:b/>
          <w:bCs/>
        </w:rPr>
      </w:pPr>
      <w:bookmarkStart w:id="8" w:name="loai_4_name"/>
      <w:r w:rsidRPr="000C224C">
        <w:rPr>
          <w:rFonts w:ascii="Arial" w:hAnsi="Arial" w:cs="Arial"/>
          <w:b/>
          <w:bCs/>
          <w:lang w:val="vi-VN"/>
        </w:rPr>
        <w:t xml:space="preserve">VỀ BẾN XE </w:t>
      </w:r>
      <w:bookmarkEnd w:id="8"/>
      <w:r w:rsidRPr="000C224C">
        <w:rPr>
          <w:rFonts w:ascii="Arial" w:hAnsi="Arial" w:cs="Arial"/>
          <w:b/>
          <w:bCs/>
        </w:rPr>
        <w:t>HÀNG</w:t>
      </w:r>
    </w:p>
    <w:p w14:paraId="097D6678" w14:textId="530E714A" w:rsidR="007D29DE" w:rsidRPr="000C224C" w:rsidRDefault="00F907E7" w:rsidP="007D29DE">
      <w:pPr>
        <w:spacing w:before="120" w:after="280" w:afterAutospacing="1"/>
        <w:jc w:val="center"/>
        <w:rPr>
          <w:rFonts w:ascii="Arial" w:hAnsi="Arial" w:cs="Arial"/>
          <w:b/>
          <w:i/>
          <w:lang w:val="vi-VN"/>
        </w:rPr>
      </w:pPr>
      <w:r w:rsidRPr="000C224C">
        <w:rPr>
          <w:rFonts w:ascii="Arial" w:hAnsi="Arial" w:cs="Arial"/>
          <w:b/>
          <w:i/>
        </w:rPr>
        <w:t xml:space="preserve">National technical regulations on </w:t>
      </w:r>
      <w:r w:rsidR="00064858" w:rsidRPr="000C224C">
        <w:rPr>
          <w:rFonts w:ascii="Arial" w:hAnsi="Arial" w:cs="Arial"/>
          <w:b/>
          <w:i/>
        </w:rPr>
        <w:t>Truck</w:t>
      </w:r>
      <w:r w:rsidR="00064858" w:rsidRPr="000C224C">
        <w:rPr>
          <w:rFonts w:ascii="Arial" w:hAnsi="Arial" w:cs="Arial"/>
          <w:b/>
          <w:i/>
          <w:lang w:val="vi-VN"/>
        </w:rPr>
        <w:t xml:space="preserve"> Station</w:t>
      </w:r>
    </w:p>
    <w:p w14:paraId="6746F6B0" w14:textId="77777777" w:rsidR="009201A6" w:rsidRPr="000C224C" w:rsidRDefault="009201A6" w:rsidP="007D29DE">
      <w:pPr>
        <w:spacing w:before="120" w:after="280" w:afterAutospacing="1"/>
        <w:jc w:val="center"/>
        <w:rPr>
          <w:rFonts w:ascii="Arial" w:hAnsi="Arial" w:cs="Arial"/>
          <w:b/>
          <w:bCs/>
          <w:lang w:val="vi-VN"/>
        </w:rPr>
      </w:pPr>
    </w:p>
    <w:p w14:paraId="2AD0B607" w14:textId="17B43052" w:rsidR="002D3274" w:rsidRPr="00C92FE4" w:rsidRDefault="00F4005F" w:rsidP="00F4005F">
      <w:pPr>
        <w:spacing w:before="120" w:after="280" w:afterAutospacing="1"/>
        <w:ind w:firstLine="567"/>
        <w:rPr>
          <w:rFonts w:ascii="Arial" w:hAnsi="Arial" w:cs="Arial"/>
          <w:sz w:val="22"/>
          <w:szCs w:val="22"/>
        </w:rPr>
      </w:pPr>
      <w:r>
        <w:rPr>
          <w:rFonts w:ascii="Arial" w:hAnsi="Arial" w:cs="Arial"/>
          <w:b/>
          <w:bCs/>
          <w:sz w:val="22"/>
          <w:szCs w:val="22"/>
          <w:lang w:val="vi-VN"/>
        </w:rPr>
        <w:t>1</w:t>
      </w:r>
      <w:r w:rsidR="002D3274" w:rsidRPr="00C92FE4">
        <w:rPr>
          <w:rFonts w:ascii="Arial" w:hAnsi="Arial" w:cs="Arial"/>
          <w:b/>
          <w:bCs/>
          <w:sz w:val="22"/>
          <w:szCs w:val="22"/>
          <w:lang w:val="vi-VN"/>
        </w:rPr>
        <w:t xml:space="preserve"> QUY ĐỊNH CHUNG</w:t>
      </w:r>
    </w:p>
    <w:p w14:paraId="23E3F95F" w14:textId="66896B66" w:rsidR="002D3274" w:rsidRPr="00C92FE4" w:rsidRDefault="002D3274" w:rsidP="00822CE2">
      <w:pPr>
        <w:spacing w:before="120" w:after="120"/>
        <w:ind w:firstLine="567"/>
        <w:rPr>
          <w:rFonts w:ascii="Arial" w:hAnsi="Arial" w:cs="Arial"/>
          <w:sz w:val="22"/>
          <w:szCs w:val="22"/>
        </w:rPr>
      </w:pPr>
      <w:r w:rsidRPr="00C92FE4">
        <w:rPr>
          <w:rFonts w:ascii="Arial" w:hAnsi="Arial" w:cs="Arial"/>
          <w:b/>
          <w:bCs/>
          <w:sz w:val="22"/>
          <w:szCs w:val="22"/>
        </w:rPr>
        <w:t>1.</w:t>
      </w:r>
      <w:r w:rsidR="00F4005F">
        <w:rPr>
          <w:rFonts w:ascii="Arial" w:hAnsi="Arial" w:cs="Arial"/>
          <w:b/>
          <w:bCs/>
          <w:sz w:val="22"/>
          <w:szCs w:val="22"/>
          <w:lang w:val="vi-VN"/>
        </w:rPr>
        <w:t>1</w:t>
      </w:r>
      <w:r w:rsidRPr="00C92FE4">
        <w:rPr>
          <w:rFonts w:ascii="Arial" w:hAnsi="Arial" w:cs="Arial"/>
          <w:b/>
          <w:bCs/>
          <w:sz w:val="22"/>
          <w:szCs w:val="22"/>
        </w:rPr>
        <w:t xml:space="preserve"> </w:t>
      </w:r>
      <w:r w:rsidRPr="00C92FE4">
        <w:rPr>
          <w:rFonts w:ascii="Arial" w:hAnsi="Arial" w:cs="Arial"/>
          <w:b/>
          <w:bCs/>
          <w:sz w:val="22"/>
          <w:szCs w:val="22"/>
          <w:lang w:val="vi-VN"/>
        </w:rPr>
        <w:t>Phạm vi điều chỉnh</w:t>
      </w:r>
    </w:p>
    <w:p w14:paraId="7BE26848" w14:textId="3EF5798F" w:rsidR="002D3274" w:rsidRPr="00C92FE4" w:rsidRDefault="00A41E62" w:rsidP="00822CE2">
      <w:pPr>
        <w:spacing w:before="120" w:after="120"/>
        <w:ind w:firstLine="567"/>
        <w:jc w:val="both"/>
        <w:rPr>
          <w:rFonts w:ascii="Arial" w:hAnsi="Arial" w:cs="Arial"/>
          <w:sz w:val="22"/>
          <w:szCs w:val="22"/>
        </w:rPr>
      </w:pPr>
      <w:r w:rsidRPr="00C92FE4">
        <w:rPr>
          <w:rFonts w:ascii="Arial" w:hAnsi="Arial" w:cs="Arial"/>
          <w:sz w:val="22"/>
          <w:szCs w:val="22"/>
          <w:lang w:val="vi-VN"/>
        </w:rPr>
        <w:t>Quy chuẩn qu</w:t>
      </w:r>
      <w:r w:rsidRPr="00C92FE4">
        <w:rPr>
          <w:rFonts w:ascii="Arial" w:hAnsi="Arial" w:cs="Arial"/>
          <w:sz w:val="22"/>
          <w:szCs w:val="22"/>
        </w:rPr>
        <w:t>y</w:t>
      </w:r>
      <w:r w:rsidR="002D3274" w:rsidRPr="00C92FE4">
        <w:rPr>
          <w:rFonts w:ascii="Arial" w:hAnsi="Arial" w:cs="Arial"/>
          <w:sz w:val="22"/>
          <w:szCs w:val="22"/>
          <w:lang w:val="vi-VN"/>
        </w:rPr>
        <w:t xml:space="preserve"> định điều kiện cơ sở vật chất; các yêu cầu </w:t>
      </w:r>
      <w:r w:rsidR="000204AB" w:rsidRPr="00C92FE4">
        <w:rPr>
          <w:rFonts w:ascii="Arial" w:hAnsi="Arial" w:cs="Arial"/>
          <w:sz w:val="22"/>
          <w:szCs w:val="22"/>
          <w:lang w:val="vi-VN"/>
        </w:rPr>
        <w:t>phải tuân thủ trong</w:t>
      </w:r>
      <w:r w:rsidR="002D3274" w:rsidRPr="00C92FE4">
        <w:rPr>
          <w:rFonts w:ascii="Arial" w:hAnsi="Arial" w:cs="Arial"/>
          <w:sz w:val="22"/>
          <w:szCs w:val="22"/>
          <w:lang w:val="vi-VN"/>
        </w:rPr>
        <w:t xml:space="preserve"> xây dựng mới, cải tạo</w:t>
      </w:r>
      <w:r w:rsidR="000204AB" w:rsidRPr="00C92FE4">
        <w:rPr>
          <w:rFonts w:ascii="Arial" w:hAnsi="Arial" w:cs="Arial"/>
          <w:sz w:val="22"/>
          <w:szCs w:val="22"/>
          <w:lang w:val="vi-VN"/>
        </w:rPr>
        <w:t xml:space="preserve"> hoặc</w:t>
      </w:r>
      <w:r w:rsidR="002D3274" w:rsidRPr="00C92FE4">
        <w:rPr>
          <w:rFonts w:ascii="Arial" w:hAnsi="Arial" w:cs="Arial"/>
          <w:sz w:val="22"/>
          <w:szCs w:val="22"/>
          <w:lang w:val="vi-VN"/>
        </w:rPr>
        <w:t xml:space="preserve"> nâng cấp và quản lý khai thác bến xe </w:t>
      </w:r>
      <w:r w:rsidRPr="00C92FE4">
        <w:rPr>
          <w:rFonts w:ascii="Arial" w:hAnsi="Arial" w:cs="Arial"/>
          <w:sz w:val="22"/>
          <w:szCs w:val="22"/>
        </w:rPr>
        <w:t>hàng.</w:t>
      </w:r>
    </w:p>
    <w:p w14:paraId="37C789E4" w14:textId="61E2968C" w:rsidR="002D3274" w:rsidRPr="00C92FE4" w:rsidRDefault="00F4005F" w:rsidP="00822CE2">
      <w:pPr>
        <w:spacing w:before="120" w:after="120"/>
        <w:ind w:firstLine="567"/>
        <w:rPr>
          <w:rFonts w:ascii="Arial" w:hAnsi="Arial" w:cs="Arial"/>
          <w:sz w:val="22"/>
          <w:szCs w:val="22"/>
        </w:rPr>
      </w:pPr>
      <w:r>
        <w:rPr>
          <w:rFonts w:ascii="Arial" w:hAnsi="Arial" w:cs="Arial"/>
          <w:b/>
          <w:bCs/>
          <w:sz w:val="22"/>
          <w:szCs w:val="22"/>
          <w:lang w:val="vi-VN"/>
        </w:rPr>
        <w:t>1.</w:t>
      </w:r>
      <w:r w:rsidR="002D3274" w:rsidRPr="00C92FE4">
        <w:rPr>
          <w:rFonts w:ascii="Arial" w:hAnsi="Arial" w:cs="Arial"/>
          <w:b/>
          <w:bCs/>
          <w:sz w:val="22"/>
          <w:szCs w:val="22"/>
        </w:rPr>
        <w:t xml:space="preserve">2 </w:t>
      </w:r>
      <w:r w:rsidR="002D3274" w:rsidRPr="00C92FE4">
        <w:rPr>
          <w:rFonts w:ascii="Arial" w:hAnsi="Arial" w:cs="Arial"/>
          <w:b/>
          <w:bCs/>
          <w:sz w:val="22"/>
          <w:szCs w:val="22"/>
          <w:lang w:val="vi-VN"/>
        </w:rPr>
        <w:t>Đối tượng áp dụng</w:t>
      </w:r>
    </w:p>
    <w:p w14:paraId="7D01D3DB" w14:textId="143D4158" w:rsidR="002D3274" w:rsidRPr="00C92FE4" w:rsidRDefault="002D3274" w:rsidP="00822CE2">
      <w:pPr>
        <w:spacing w:before="120" w:after="120"/>
        <w:ind w:firstLine="567"/>
        <w:jc w:val="both"/>
        <w:rPr>
          <w:rFonts w:ascii="Arial" w:hAnsi="Arial" w:cs="Arial"/>
          <w:sz w:val="22"/>
          <w:szCs w:val="22"/>
        </w:rPr>
      </w:pPr>
      <w:r w:rsidRPr="00C92FE4">
        <w:rPr>
          <w:rFonts w:ascii="Arial" w:hAnsi="Arial" w:cs="Arial"/>
          <w:sz w:val="22"/>
          <w:szCs w:val="22"/>
          <w:lang w:val="vi-VN"/>
        </w:rPr>
        <w:t>Quy chuẩn này áp dụng đối với tổ chức, cá nhân đầu tư, xây dựng mới, cải tạo, nâng cấp,</w:t>
      </w:r>
      <w:r w:rsidR="0085257C" w:rsidRPr="00C92FE4">
        <w:rPr>
          <w:rFonts w:ascii="Arial" w:hAnsi="Arial" w:cs="Arial"/>
          <w:sz w:val="22"/>
          <w:szCs w:val="22"/>
          <w:lang w:val="vi-VN"/>
        </w:rPr>
        <w:t xml:space="preserve"> quản lý, khai thác bến xe hàng</w:t>
      </w:r>
      <w:r w:rsidRPr="00C92FE4">
        <w:rPr>
          <w:rFonts w:ascii="Arial" w:hAnsi="Arial" w:cs="Arial"/>
          <w:sz w:val="22"/>
          <w:szCs w:val="22"/>
          <w:lang w:val="vi-VN"/>
        </w:rPr>
        <w:t>; các cơ quan, tổ chức, cá nhân liên quan đến việc sử dụng dịch vụ, kiểm tr</w:t>
      </w:r>
      <w:r w:rsidR="00786A48" w:rsidRPr="00C92FE4">
        <w:rPr>
          <w:rFonts w:ascii="Arial" w:hAnsi="Arial" w:cs="Arial"/>
          <w:sz w:val="22"/>
          <w:szCs w:val="22"/>
          <w:lang w:val="vi-VN"/>
        </w:rPr>
        <w:t>a, công bố</w:t>
      </w:r>
      <w:r w:rsidR="00EF2E20">
        <w:rPr>
          <w:rFonts w:ascii="Arial" w:hAnsi="Arial" w:cs="Arial"/>
          <w:sz w:val="22"/>
          <w:szCs w:val="22"/>
          <w:lang w:val="vi-VN"/>
        </w:rPr>
        <w:t xml:space="preserve"> hợp quy</w:t>
      </w:r>
      <w:r w:rsidR="00786A48" w:rsidRPr="00C92FE4">
        <w:rPr>
          <w:rFonts w:ascii="Arial" w:hAnsi="Arial" w:cs="Arial"/>
          <w:sz w:val="22"/>
          <w:szCs w:val="22"/>
          <w:lang w:val="vi-VN"/>
        </w:rPr>
        <w:t xml:space="preserve"> bến xe hàng</w:t>
      </w:r>
      <w:r w:rsidRPr="00C92FE4">
        <w:rPr>
          <w:rFonts w:ascii="Arial" w:hAnsi="Arial" w:cs="Arial"/>
          <w:sz w:val="22"/>
          <w:szCs w:val="22"/>
          <w:lang w:val="vi-VN"/>
        </w:rPr>
        <w:t xml:space="preserve"> đủ điều kiện hoạt động trong phạm vi nước Việt Nam.</w:t>
      </w:r>
    </w:p>
    <w:p w14:paraId="4A296534" w14:textId="2E035DBA" w:rsidR="002D3274" w:rsidRPr="00C92FE4" w:rsidRDefault="00F4005F" w:rsidP="00822CE2">
      <w:pPr>
        <w:spacing w:before="120" w:after="120"/>
        <w:ind w:firstLine="567"/>
        <w:rPr>
          <w:rFonts w:ascii="Arial" w:hAnsi="Arial" w:cs="Arial"/>
          <w:b/>
          <w:bCs/>
          <w:sz w:val="22"/>
          <w:szCs w:val="22"/>
          <w:lang w:val="vi-VN"/>
        </w:rPr>
      </w:pPr>
      <w:r>
        <w:rPr>
          <w:rFonts w:ascii="Arial" w:hAnsi="Arial" w:cs="Arial"/>
          <w:b/>
          <w:bCs/>
          <w:sz w:val="22"/>
          <w:szCs w:val="22"/>
          <w:lang w:val="vi-VN"/>
        </w:rPr>
        <w:t>1.</w:t>
      </w:r>
      <w:r w:rsidR="002D3274" w:rsidRPr="00C92FE4">
        <w:rPr>
          <w:rFonts w:ascii="Arial" w:hAnsi="Arial" w:cs="Arial"/>
          <w:b/>
          <w:bCs/>
          <w:sz w:val="22"/>
          <w:szCs w:val="22"/>
        </w:rPr>
        <w:t xml:space="preserve">3 </w:t>
      </w:r>
      <w:r w:rsidR="002D3274" w:rsidRPr="00C92FE4">
        <w:rPr>
          <w:rFonts w:ascii="Arial" w:hAnsi="Arial" w:cs="Arial"/>
          <w:b/>
          <w:bCs/>
          <w:sz w:val="22"/>
          <w:szCs w:val="22"/>
          <w:lang w:val="vi-VN"/>
        </w:rPr>
        <w:t>Tài liệu viện dẫn</w:t>
      </w:r>
    </w:p>
    <w:tbl>
      <w:tblPr>
        <w:tblW w:w="9204" w:type="dxa"/>
        <w:tblCellMar>
          <w:left w:w="0" w:type="dxa"/>
          <w:right w:w="0" w:type="dxa"/>
        </w:tblCellMar>
        <w:tblLook w:val="04A0" w:firstRow="1" w:lastRow="0" w:firstColumn="1" w:lastColumn="0" w:noHBand="0" w:noVBand="1"/>
      </w:tblPr>
      <w:tblGrid>
        <w:gridCol w:w="2835"/>
        <w:gridCol w:w="6369"/>
      </w:tblGrid>
      <w:tr w:rsidR="00152038" w:rsidRPr="00C92FE4" w14:paraId="0A3276FB" w14:textId="77777777" w:rsidTr="00DF78A7">
        <w:tc>
          <w:tcPr>
            <w:tcW w:w="2835" w:type="dxa"/>
            <w:tcMar>
              <w:top w:w="0" w:type="dxa"/>
              <w:left w:w="108" w:type="dxa"/>
              <w:bottom w:w="0" w:type="dxa"/>
              <w:right w:w="108" w:type="dxa"/>
            </w:tcMar>
          </w:tcPr>
          <w:p w14:paraId="0881FB67" w14:textId="168ACA4A" w:rsidR="00152038" w:rsidRPr="00DA3F0E" w:rsidRDefault="00FA25BE" w:rsidP="00064858">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 xml:space="preserve">- </w:t>
            </w:r>
            <w:r w:rsidR="00152038" w:rsidRPr="00DA3F0E">
              <w:rPr>
                <w:rFonts w:ascii="Arial" w:hAnsi="Arial" w:cs="Arial"/>
                <w:color w:val="000000" w:themeColor="text1"/>
                <w:sz w:val="22"/>
                <w:szCs w:val="22"/>
              </w:rPr>
              <w:t>QCVN 01-1</w:t>
            </w:r>
            <w:r w:rsidRPr="00DA3F0E">
              <w:rPr>
                <w:rFonts w:ascii="Arial" w:hAnsi="Arial" w:cs="Arial"/>
                <w:color w:val="000000" w:themeColor="text1"/>
                <w:sz w:val="22"/>
                <w:szCs w:val="22"/>
              </w:rPr>
              <w:t>:2018/BYT</w:t>
            </w:r>
          </w:p>
        </w:tc>
        <w:tc>
          <w:tcPr>
            <w:tcW w:w="6369" w:type="dxa"/>
            <w:tcMar>
              <w:top w:w="0" w:type="dxa"/>
              <w:left w:w="108" w:type="dxa"/>
              <w:bottom w:w="0" w:type="dxa"/>
              <w:right w:w="108" w:type="dxa"/>
            </w:tcMar>
          </w:tcPr>
          <w:p w14:paraId="7D964DC5" w14:textId="15AD39A9" w:rsidR="00152038" w:rsidRPr="00DA3F0E" w:rsidRDefault="00670CBE" w:rsidP="004A0AD8">
            <w:pPr>
              <w:pStyle w:val="NormalWeb"/>
              <w:spacing w:before="60" w:beforeAutospacing="0" w:after="60" w:afterAutospacing="0"/>
              <w:ind w:left="23" w:hanging="23"/>
              <w:jc w:val="both"/>
              <w:rPr>
                <w:rFonts w:ascii="Arial" w:hAnsi="Arial" w:cs="Arial"/>
                <w:color w:val="000000" w:themeColor="text1"/>
                <w:sz w:val="22"/>
                <w:szCs w:val="22"/>
                <w:highlight w:val="yellow"/>
              </w:rPr>
            </w:pPr>
            <w:r w:rsidRPr="00DA3F0E">
              <w:rPr>
                <w:rFonts w:ascii="Arial" w:hAnsi="Arial" w:cs="Arial"/>
                <w:color w:val="000000" w:themeColor="text1"/>
                <w:sz w:val="22"/>
                <w:szCs w:val="22"/>
              </w:rPr>
              <w:t xml:space="preserve">“Quy chuẩn kỹ thuật quốc gia về </w:t>
            </w:r>
            <w:r w:rsidR="004A0AD8" w:rsidRPr="00DA3F0E">
              <w:rPr>
                <w:rFonts w:ascii="Arial" w:hAnsi="Arial" w:cs="Arial"/>
                <w:color w:val="000000" w:themeColor="text1"/>
                <w:sz w:val="22"/>
                <w:szCs w:val="22"/>
              </w:rPr>
              <w:t xml:space="preserve">chất lượng nước sạch sử dụng cho mục đích sinh hoạt” được ban hành kèm theo Thông tư số 41/2018/TT-BGTVT ngày 14 tháng 12 năm 2018 của </w:t>
            </w:r>
            <w:r w:rsidR="006B4BD0" w:rsidRPr="00DA3F0E">
              <w:rPr>
                <w:rFonts w:ascii="Arial" w:hAnsi="Arial" w:cs="Arial"/>
                <w:color w:val="000000" w:themeColor="text1"/>
                <w:sz w:val="22"/>
                <w:szCs w:val="22"/>
              </w:rPr>
              <w:t>Bộ</w:t>
            </w:r>
            <w:r w:rsidR="006B4BD0" w:rsidRPr="00DA3F0E">
              <w:rPr>
                <w:rFonts w:ascii="Arial" w:hAnsi="Arial" w:cs="Arial"/>
                <w:color w:val="000000" w:themeColor="text1"/>
                <w:sz w:val="22"/>
                <w:szCs w:val="22"/>
                <w:lang w:val="vi-VN"/>
              </w:rPr>
              <w:t xml:space="preserve"> trưởng </w:t>
            </w:r>
            <w:r w:rsidR="004A0AD8" w:rsidRPr="00DA3F0E">
              <w:rPr>
                <w:rFonts w:ascii="Arial" w:hAnsi="Arial" w:cs="Arial"/>
                <w:color w:val="000000" w:themeColor="text1"/>
                <w:sz w:val="22"/>
                <w:szCs w:val="22"/>
              </w:rPr>
              <w:t>Bộ Y tế.</w:t>
            </w:r>
          </w:p>
        </w:tc>
      </w:tr>
      <w:tr w:rsidR="00116A9A" w:rsidRPr="00C92FE4" w14:paraId="4C1B5A04" w14:textId="77777777" w:rsidTr="00DF78A7">
        <w:tc>
          <w:tcPr>
            <w:tcW w:w="2835" w:type="dxa"/>
            <w:tcMar>
              <w:top w:w="0" w:type="dxa"/>
              <w:left w:w="108" w:type="dxa"/>
              <w:bottom w:w="0" w:type="dxa"/>
              <w:right w:w="108" w:type="dxa"/>
            </w:tcMar>
          </w:tcPr>
          <w:p w14:paraId="2C73B4EE" w14:textId="28AC4CAA" w:rsidR="00116A9A" w:rsidRPr="00DA3F0E" w:rsidRDefault="00341C6A" w:rsidP="00064858">
            <w:pPr>
              <w:pStyle w:val="NormalWeb"/>
              <w:spacing w:before="60" w:beforeAutospacing="0" w:after="60" w:afterAutospacing="0"/>
              <w:rPr>
                <w:rFonts w:ascii="Arial" w:hAnsi="Arial" w:cs="Arial"/>
                <w:color w:val="000000" w:themeColor="text1"/>
                <w:sz w:val="22"/>
                <w:szCs w:val="22"/>
                <w:highlight w:val="yellow"/>
              </w:rPr>
            </w:pPr>
            <w:r w:rsidRPr="00DA3F0E">
              <w:rPr>
                <w:rFonts w:ascii="Arial" w:hAnsi="Arial" w:cs="Arial"/>
                <w:color w:val="000000" w:themeColor="text1"/>
                <w:sz w:val="22"/>
                <w:szCs w:val="22"/>
              </w:rPr>
              <w:t>- QCVN 07:2016/BXD</w:t>
            </w:r>
          </w:p>
        </w:tc>
        <w:tc>
          <w:tcPr>
            <w:tcW w:w="6369" w:type="dxa"/>
            <w:tcMar>
              <w:top w:w="0" w:type="dxa"/>
              <w:left w:w="108" w:type="dxa"/>
              <w:bottom w:w="0" w:type="dxa"/>
              <w:right w:w="108" w:type="dxa"/>
            </w:tcMar>
          </w:tcPr>
          <w:p w14:paraId="6DF0DB56" w14:textId="72B79924" w:rsidR="00116A9A" w:rsidRPr="00DA3F0E" w:rsidRDefault="00116A9A" w:rsidP="00064858">
            <w:pPr>
              <w:pStyle w:val="NormalWeb"/>
              <w:spacing w:before="60" w:beforeAutospacing="0" w:after="60" w:afterAutospacing="0"/>
              <w:jc w:val="both"/>
              <w:rPr>
                <w:rFonts w:ascii="Arial" w:hAnsi="Arial" w:cs="Arial"/>
                <w:color w:val="000000" w:themeColor="text1"/>
                <w:sz w:val="22"/>
                <w:szCs w:val="22"/>
                <w:highlight w:val="yellow"/>
              </w:rPr>
            </w:pPr>
            <w:r w:rsidRPr="00DA3F0E">
              <w:rPr>
                <w:rFonts w:ascii="Arial" w:hAnsi="Arial" w:cs="Arial"/>
                <w:color w:val="000000" w:themeColor="text1"/>
                <w:sz w:val="22"/>
                <w:szCs w:val="22"/>
              </w:rPr>
              <w:t>“</w:t>
            </w:r>
            <w:r w:rsidR="00284478" w:rsidRPr="00DA3F0E">
              <w:rPr>
                <w:rFonts w:ascii="Arial" w:hAnsi="Arial" w:cs="Arial"/>
                <w:color w:val="000000" w:themeColor="text1"/>
                <w:sz w:val="22"/>
                <w:szCs w:val="22"/>
              </w:rPr>
              <w:t xml:space="preserve">Quy chuẩn kỹ thuật quốc gia về các công trình hạ tầng kỹ thuật” được ban hành kèm theo Thông tư số </w:t>
            </w:r>
            <w:r w:rsidR="002719AD" w:rsidRPr="00DA3F0E">
              <w:rPr>
                <w:rFonts w:ascii="Arial" w:hAnsi="Arial" w:cs="Arial"/>
                <w:color w:val="000000" w:themeColor="text1"/>
                <w:sz w:val="22"/>
                <w:szCs w:val="22"/>
              </w:rPr>
              <w:t xml:space="preserve">01/2016/TT-BXD ngày 01 tháng 02 năm 2016 của </w:t>
            </w:r>
            <w:r w:rsidR="006B4BD0" w:rsidRPr="00DA3F0E">
              <w:rPr>
                <w:rFonts w:ascii="Arial" w:hAnsi="Arial" w:cs="Arial"/>
                <w:color w:val="000000" w:themeColor="text1"/>
                <w:sz w:val="22"/>
                <w:szCs w:val="22"/>
              </w:rPr>
              <w:t>Bộ</w:t>
            </w:r>
            <w:r w:rsidR="006B4BD0" w:rsidRPr="00DA3F0E">
              <w:rPr>
                <w:rFonts w:ascii="Arial" w:hAnsi="Arial" w:cs="Arial"/>
                <w:color w:val="000000" w:themeColor="text1"/>
                <w:sz w:val="22"/>
                <w:szCs w:val="22"/>
                <w:lang w:val="vi-VN"/>
              </w:rPr>
              <w:t xml:space="preserve"> trưởng </w:t>
            </w:r>
            <w:r w:rsidR="002719AD" w:rsidRPr="00DA3F0E">
              <w:rPr>
                <w:rFonts w:ascii="Arial" w:hAnsi="Arial" w:cs="Arial"/>
                <w:color w:val="000000" w:themeColor="text1"/>
                <w:sz w:val="22"/>
                <w:szCs w:val="22"/>
              </w:rPr>
              <w:t>Bộ Xây dựng</w:t>
            </w:r>
          </w:p>
        </w:tc>
      </w:tr>
      <w:tr w:rsidR="000217A7" w:rsidRPr="00C92FE4" w14:paraId="1F98A3AA" w14:textId="77777777" w:rsidTr="00DF78A7">
        <w:tc>
          <w:tcPr>
            <w:tcW w:w="2835" w:type="dxa"/>
            <w:tcMar>
              <w:top w:w="0" w:type="dxa"/>
              <w:left w:w="108" w:type="dxa"/>
              <w:bottom w:w="0" w:type="dxa"/>
              <w:right w:w="108" w:type="dxa"/>
            </w:tcMar>
          </w:tcPr>
          <w:p w14:paraId="3319B133" w14:textId="43440295" w:rsidR="000217A7" w:rsidRPr="00DA3F0E" w:rsidRDefault="007979D8" w:rsidP="00064858">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 xml:space="preserve">- QCVN 01:2020/BCT </w:t>
            </w:r>
          </w:p>
        </w:tc>
        <w:tc>
          <w:tcPr>
            <w:tcW w:w="6369" w:type="dxa"/>
            <w:tcMar>
              <w:top w:w="0" w:type="dxa"/>
              <w:left w:w="108" w:type="dxa"/>
              <w:bottom w:w="0" w:type="dxa"/>
              <w:right w:w="108" w:type="dxa"/>
            </w:tcMar>
          </w:tcPr>
          <w:p w14:paraId="7BAFBAA7" w14:textId="6FDE65C1" w:rsidR="000217A7" w:rsidRPr="00DA3F0E" w:rsidRDefault="007979D8" w:rsidP="00064858">
            <w:pPr>
              <w:pStyle w:val="NormalWeb"/>
              <w:spacing w:before="60" w:beforeAutospacing="0" w:after="60" w:afterAutospacing="0"/>
              <w:jc w:val="both"/>
              <w:rPr>
                <w:rFonts w:ascii="Arial" w:hAnsi="Arial" w:cs="Arial"/>
                <w:color w:val="000000" w:themeColor="text1"/>
                <w:sz w:val="22"/>
                <w:szCs w:val="22"/>
              </w:rPr>
            </w:pPr>
            <w:r w:rsidRPr="00DA3F0E">
              <w:rPr>
                <w:rFonts w:ascii="Arial" w:hAnsi="Arial" w:cs="Arial"/>
                <w:color w:val="000000" w:themeColor="text1"/>
                <w:sz w:val="22"/>
                <w:szCs w:val="22"/>
              </w:rPr>
              <w:t xml:space="preserve">“Quy chuẩn kỹ thuật quốc gia về yêu cầu thiết kế cửa hàng xăng dầu” được ban hành kèm theo Thông tư số </w:t>
            </w:r>
            <w:r w:rsidR="00E8339E" w:rsidRPr="00DA3F0E">
              <w:rPr>
                <w:rFonts w:ascii="Arial" w:hAnsi="Arial" w:cs="Arial"/>
                <w:color w:val="000000" w:themeColor="text1"/>
                <w:sz w:val="22"/>
                <w:szCs w:val="22"/>
              </w:rPr>
              <w:t xml:space="preserve">15/2020/TT-BCT ngày 30 tháng 6 năm 2020 của </w:t>
            </w:r>
            <w:r w:rsidR="006B4BD0" w:rsidRPr="00DA3F0E">
              <w:rPr>
                <w:rFonts w:ascii="Arial" w:hAnsi="Arial" w:cs="Arial"/>
                <w:color w:val="000000" w:themeColor="text1"/>
                <w:sz w:val="22"/>
                <w:szCs w:val="22"/>
              </w:rPr>
              <w:t>Bộ</w:t>
            </w:r>
            <w:r w:rsidR="006B4BD0" w:rsidRPr="00DA3F0E">
              <w:rPr>
                <w:rFonts w:ascii="Arial" w:hAnsi="Arial" w:cs="Arial"/>
                <w:color w:val="000000" w:themeColor="text1"/>
                <w:sz w:val="22"/>
                <w:szCs w:val="22"/>
                <w:lang w:val="vi-VN"/>
              </w:rPr>
              <w:t xml:space="preserve"> trưởng </w:t>
            </w:r>
            <w:r w:rsidR="00E8339E" w:rsidRPr="00DA3F0E">
              <w:rPr>
                <w:rFonts w:ascii="Arial" w:hAnsi="Arial" w:cs="Arial"/>
                <w:color w:val="000000" w:themeColor="text1"/>
                <w:sz w:val="22"/>
                <w:szCs w:val="22"/>
              </w:rPr>
              <w:t>Bộ Công thương.</w:t>
            </w:r>
          </w:p>
        </w:tc>
      </w:tr>
      <w:tr w:rsidR="00237790" w:rsidRPr="00B54573" w14:paraId="3EBF86ED" w14:textId="77777777" w:rsidTr="00BE59F7">
        <w:tc>
          <w:tcPr>
            <w:tcW w:w="2835" w:type="dxa"/>
            <w:tcMar>
              <w:top w:w="0" w:type="dxa"/>
              <w:left w:w="108" w:type="dxa"/>
              <w:bottom w:w="0" w:type="dxa"/>
              <w:right w:w="108" w:type="dxa"/>
            </w:tcMar>
            <w:hideMark/>
          </w:tcPr>
          <w:p w14:paraId="5A3B9849" w14:textId="77777777" w:rsidR="00237790" w:rsidRPr="00DA3F0E" w:rsidRDefault="00237790" w:rsidP="00BE59F7">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w:t>
            </w:r>
            <w:r w:rsidRPr="00DA3F0E">
              <w:rPr>
                <w:color w:val="000000" w:themeColor="text1"/>
              </w:rPr>
              <w:t> </w:t>
            </w:r>
            <w:r w:rsidRPr="00DA3F0E">
              <w:rPr>
                <w:rFonts w:ascii="Arial" w:hAnsi="Arial" w:cs="Arial"/>
                <w:color w:val="000000" w:themeColor="text1"/>
                <w:sz w:val="22"/>
                <w:szCs w:val="22"/>
              </w:rPr>
              <w:t>QCVN 0</w:t>
            </w:r>
            <w:r w:rsidRPr="00DA3F0E">
              <w:rPr>
                <w:rFonts w:ascii="Arial" w:hAnsi="Arial" w:cs="Arial"/>
                <w:color w:val="000000" w:themeColor="text1"/>
                <w:sz w:val="22"/>
                <w:szCs w:val="22"/>
                <w:lang w:val="vi-VN"/>
              </w:rPr>
              <w:t>6</w:t>
            </w:r>
            <w:r w:rsidRPr="00DA3F0E">
              <w:rPr>
                <w:rFonts w:ascii="Arial" w:hAnsi="Arial" w:cs="Arial"/>
                <w:color w:val="000000" w:themeColor="text1"/>
                <w:sz w:val="22"/>
                <w:szCs w:val="22"/>
              </w:rPr>
              <w:t>:2021/BXD</w:t>
            </w:r>
          </w:p>
        </w:tc>
        <w:tc>
          <w:tcPr>
            <w:tcW w:w="6369" w:type="dxa"/>
            <w:tcMar>
              <w:top w:w="0" w:type="dxa"/>
              <w:left w:w="108" w:type="dxa"/>
              <w:bottom w:w="0" w:type="dxa"/>
              <w:right w:w="108" w:type="dxa"/>
            </w:tcMar>
            <w:hideMark/>
          </w:tcPr>
          <w:p w14:paraId="3B4E1D1C" w14:textId="77777777" w:rsidR="00237790" w:rsidRPr="00DA3F0E" w:rsidRDefault="00237790" w:rsidP="00BE59F7">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“Quy chuẩn kỹ thuật quốc gia về an toàn cháy cho nhà và công trình" được ban hành kèm theo Thông tư số 0</w:t>
            </w:r>
            <w:r w:rsidRPr="00DA3F0E">
              <w:rPr>
                <w:rFonts w:ascii="Arial" w:hAnsi="Arial" w:cs="Arial"/>
                <w:color w:val="000000" w:themeColor="text1"/>
                <w:sz w:val="22"/>
                <w:szCs w:val="22"/>
                <w:lang w:val="vi-VN"/>
              </w:rPr>
              <w:t>2</w:t>
            </w:r>
            <w:r w:rsidRPr="00DA3F0E">
              <w:rPr>
                <w:rFonts w:ascii="Arial" w:hAnsi="Arial" w:cs="Arial"/>
                <w:color w:val="000000" w:themeColor="text1"/>
                <w:sz w:val="22"/>
                <w:szCs w:val="22"/>
              </w:rPr>
              <w:t>/20</w:t>
            </w:r>
            <w:r w:rsidRPr="00DA3F0E">
              <w:rPr>
                <w:rFonts w:ascii="Arial" w:hAnsi="Arial" w:cs="Arial"/>
                <w:color w:val="000000" w:themeColor="text1"/>
                <w:sz w:val="22"/>
                <w:szCs w:val="22"/>
                <w:lang w:val="vi-VN"/>
              </w:rPr>
              <w:t>21</w:t>
            </w:r>
            <w:r w:rsidRPr="00DA3F0E">
              <w:rPr>
                <w:rFonts w:ascii="Arial" w:hAnsi="Arial" w:cs="Arial"/>
                <w:color w:val="000000" w:themeColor="text1"/>
                <w:sz w:val="22"/>
                <w:szCs w:val="22"/>
              </w:rPr>
              <w:t xml:space="preserve">/TT-BXD ngày </w:t>
            </w:r>
            <w:r w:rsidRPr="00DA3F0E">
              <w:rPr>
                <w:rFonts w:ascii="Arial" w:hAnsi="Arial" w:cs="Arial"/>
                <w:color w:val="000000" w:themeColor="text1"/>
                <w:sz w:val="22"/>
                <w:szCs w:val="22"/>
                <w:lang w:val="vi-VN"/>
              </w:rPr>
              <w:t>19</w:t>
            </w:r>
            <w:r w:rsidRPr="00DA3F0E">
              <w:rPr>
                <w:rFonts w:ascii="Arial" w:hAnsi="Arial" w:cs="Arial"/>
                <w:color w:val="000000" w:themeColor="text1"/>
                <w:sz w:val="22"/>
                <w:szCs w:val="22"/>
              </w:rPr>
              <w:t xml:space="preserve"> tháng </w:t>
            </w:r>
            <w:r w:rsidRPr="00DA3F0E">
              <w:rPr>
                <w:rFonts w:ascii="Arial" w:hAnsi="Arial" w:cs="Arial"/>
                <w:color w:val="000000" w:themeColor="text1"/>
                <w:sz w:val="22"/>
                <w:szCs w:val="22"/>
                <w:lang w:val="vi-VN"/>
              </w:rPr>
              <w:t>5</w:t>
            </w:r>
            <w:r w:rsidRPr="00DA3F0E">
              <w:rPr>
                <w:rFonts w:ascii="Arial" w:hAnsi="Arial" w:cs="Arial"/>
                <w:color w:val="000000" w:themeColor="text1"/>
                <w:sz w:val="22"/>
                <w:szCs w:val="22"/>
              </w:rPr>
              <w:t xml:space="preserve"> năm 20</w:t>
            </w:r>
            <w:r w:rsidRPr="00DA3F0E">
              <w:rPr>
                <w:rFonts w:ascii="Arial" w:hAnsi="Arial" w:cs="Arial"/>
                <w:color w:val="000000" w:themeColor="text1"/>
                <w:sz w:val="22"/>
                <w:szCs w:val="22"/>
                <w:lang w:val="vi-VN"/>
              </w:rPr>
              <w:t>21</w:t>
            </w:r>
            <w:r w:rsidRPr="00DA3F0E">
              <w:rPr>
                <w:rFonts w:ascii="Arial" w:hAnsi="Arial" w:cs="Arial"/>
                <w:color w:val="000000" w:themeColor="text1"/>
                <w:sz w:val="22"/>
                <w:szCs w:val="22"/>
              </w:rPr>
              <w:t xml:space="preserve"> của Bộ</w:t>
            </w:r>
            <w:r w:rsidRPr="00DA3F0E">
              <w:rPr>
                <w:rFonts w:ascii="Arial" w:hAnsi="Arial" w:cs="Arial"/>
                <w:color w:val="000000" w:themeColor="text1"/>
                <w:sz w:val="22"/>
                <w:szCs w:val="22"/>
                <w:lang w:val="vi-VN"/>
              </w:rPr>
              <w:t xml:space="preserve"> trưởng </w:t>
            </w:r>
            <w:r w:rsidRPr="00DA3F0E">
              <w:rPr>
                <w:rFonts w:ascii="Arial" w:hAnsi="Arial" w:cs="Arial"/>
                <w:color w:val="000000" w:themeColor="text1"/>
                <w:sz w:val="22"/>
                <w:szCs w:val="22"/>
              </w:rPr>
              <w:t>Bộ Xây dựng.</w:t>
            </w:r>
          </w:p>
        </w:tc>
      </w:tr>
      <w:tr w:rsidR="003C7F75" w:rsidRPr="00B54573" w14:paraId="116C4494" w14:textId="77777777" w:rsidTr="00DF78A7">
        <w:tc>
          <w:tcPr>
            <w:tcW w:w="2835" w:type="dxa"/>
            <w:tcMar>
              <w:top w:w="0" w:type="dxa"/>
              <w:left w:w="108" w:type="dxa"/>
              <w:bottom w:w="0" w:type="dxa"/>
              <w:right w:w="108" w:type="dxa"/>
            </w:tcMar>
            <w:hideMark/>
          </w:tcPr>
          <w:p w14:paraId="15F451FE" w14:textId="1E595FDB" w:rsidR="009F144D" w:rsidRPr="00DA3F0E" w:rsidRDefault="009F144D" w:rsidP="00064858">
            <w:pPr>
              <w:pStyle w:val="NormalWeb"/>
              <w:spacing w:before="60" w:beforeAutospacing="0" w:after="60" w:afterAutospacing="0"/>
              <w:rPr>
                <w:rFonts w:ascii="Arial" w:hAnsi="Arial" w:cs="Arial"/>
                <w:color w:val="000000" w:themeColor="text1"/>
                <w:sz w:val="22"/>
                <w:szCs w:val="22"/>
                <w:lang w:val="vi-VN"/>
              </w:rPr>
            </w:pPr>
            <w:r w:rsidRPr="00DA3F0E">
              <w:rPr>
                <w:rFonts w:ascii="Arial" w:hAnsi="Arial" w:cs="Arial"/>
                <w:color w:val="000000" w:themeColor="text1"/>
                <w:sz w:val="22"/>
                <w:szCs w:val="22"/>
              </w:rPr>
              <w:t>-</w:t>
            </w:r>
            <w:r w:rsidRPr="00DA3F0E">
              <w:rPr>
                <w:color w:val="000000" w:themeColor="text1"/>
              </w:rPr>
              <w:t> </w:t>
            </w:r>
            <w:r w:rsidRPr="00DA3F0E">
              <w:rPr>
                <w:rFonts w:ascii="Arial" w:hAnsi="Arial" w:cs="Arial"/>
                <w:color w:val="000000" w:themeColor="text1"/>
                <w:sz w:val="22"/>
                <w:szCs w:val="22"/>
              </w:rPr>
              <w:t xml:space="preserve">QCVN </w:t>
            </w:r>
            <w:r w:rsidR="00237790" w:rsidRPr="00DA3F0E">
              <w:rPr>
                <w:rFonts w:ascii="Arial" w:hAnsi="Arial" w:cs="Arial"/>
                <w:color w:val="000000" w:themeColor="text1"/>
                <w:sz w:val="22"/>
                <w:szCs w:val="22"/>
                <w:lang w:val="vi-VN"/>
              </w:rPr>
              <w:t>41</w:t>
            </w:r>
            <w:r w:rsidRPr="00DA3F0E">
              <w:rPr>
                <w:rFonts w:ascii="Arial" w:hAnsi="Arial" w:cs="Arial"/>
                <w:color w:val="000000" w:themeColor="text1"/>
                <w:sz w:val="22"/>
                <w:szCs w:val="22"/>
              </w:rPr>
              <w:t>:20</w:t>
            </w:r>
            <w:r w:rsidR="00237790" w:rsidRPr="00DA3F0E">
              <w:rPr>
                <w:rFonts w:ascii="Arial" w:hAnsi="Arial" w:cs="Arial"/>
                <w:color w:val="000000" w:themeColor="text1"/>
                <w:sz w:val="22"/>
                <w:szCs w:val="22"/>
                <w:lang w:val="vi-VN"/>
              </w:rPr>
              <w:t>19</w:t>
            </w:r>
            <w:r w:rsidRPr="00DA3F0E">
              <w:rPr>
                <w:rFonts w:ascii="Arial" w:hAnsi="Arial" w:cs="Arial"/>
                <w:color w:val="000000" w:themeColor="text1"/>
                <w:sz w:val="22"/>
                <w:szCs w:val="22"/>
              </w:rPr>
              <w:t>/</w:t>
            </w:r>
            <w:r w:rsidR="00237790" w:rsidRPr="00DA3F0E">
              <w:rPr>
                <w:rFonts w:ascii="Arial" w:hAnsi="Arial" w:cs="Arial"/>
                <w:color w:val="000000" w:themeColor="text1"/>
                <w:sz w:val="22"/>
                <w:szCs w:val="22"/>
              </w:rPr>
              <w:t>BGTVT</w:t>
            </w:r>
          </w:p>
        </w:tc>
        <w:tc>
          <w:tcPr>
            <w:tcW w:w="6369" w:type="dxa"/>
            <w:tcMar>
              <w:top w:w="0" w:type="dxa"/>
              <w:left w:w="108" w:type="dxa"/>
              <w:bottom w:w="0" w:type="dxa"/>
              <w:right w:w="108" w:type="dxa"/>
            </w:tcMar>
            <w:hideMark/>
          </w:tcPr>
          <w:p w14:paraId="58FA3265" w14:textId="7D476CE3" w:rsidR="009F144D" w:rsidRPr="00DA3F0E" w:rsidRDefault="009F144D" w:rsidP="00B54573">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 xml:space="preserve">“Quy chuẩn kỹ thuật quốc gia về </w:t>
            </w:r>
            <w:r w:rsidR="00237790" w:rsidRPr="00DA3F0E">
              <w:rPr>
                <w:rFonts w:ascii="Arial" w:hAnsi="Arial" w:cs="Arial"/>
                <w:color w:val="000000" w:themeColor="text1"/>
                <w:sz w:val="22"/>
                <w:szCs w:val="22"/>
              </w:rPr>
              <w:t>báo</w:t>
            </w:r>
            <w:r w:rsidR="00237790" w:rsidRPr="00DA3F0E">
              <w:rPr>
                <w:rFonts w:ascii="Arial" w:hAnsi="Arial" w:cs="Arial"/>
                <w:color w:val="000000" w:themeColor="text1"/>
                <w:sz w:val="22"/>
                <w:szCs w:val="22"/>
                <w:lang w:val="vi-VN"/>
              </w:rPr>
              <w:t xml:space="preserve"> hiệu đường bộ </w:t>
            </w:r>
            <w:r w:rsidRPr="00DA3F0E">
              <w:rPr>
                <w:rFonts w:ascii="Arial" w:hAnsi="Arial" w:cs="Arial"/>
                <w:color w:val="000000" w:themeColor="text1"/>
                <w:sz w:val="22"/>
                <w:szCs w:val="22"/>
              </w:rPr>
              <w:t xml:space="preserve">được ban hành kèm theo Thông tư số </w:t>
            </w:r>
            <w:r w:rsidR="00DA3F0E" w:rsidRPr="00DA3F0E">
              <w:rPr>
                <w:rFonts w:ascii="Arial" w:hAnsi="Arial" w:cs="Arial"/>
                <w:color w:val="000000" w:themeColor="text1"/>
                <w:sz w:val="22"/>
                <w:szCs w:val="22"/>
                <w:lang w:val="vi-VN"/>
              </w:rPr>
              <w:t>54</w:t>
            </w:r>
            <w:r w:rsidRPr="00DA3F0E">
              <w:rPr>
                <w:rFonts w:ascii="Arial" w:hAnsi="Arial" w:cs="Arial"/>
                <w:color w:val="000000" w:themeColor="text1"/>
                <w:sz w:val="22"/>
                <w:szCs w:val="22"/>
              </w:rPr>
              <w:t>/20</w:t>
            </w:r>
            <w:r w:rsidR="00DA3F0E" w:rsidRPr="00DA3F0E">
              <w:rPr>
                <w:rFonts w:ascii="Arial" w:hAnsi="Arial" w:cs="Arial"/>
                <w:color w:val="000000" w:themeColor="text1"/>
                <w:sz w:val="22"/>
                <w:szCs w:val="22"/>
                <w:lang w:val="vi-VN"/>
              </w:rPr>
              <w:t>19</w:t>
            </w:r>
            <w:r w:rsidRPr="00DA3F0E">
              <w:rPr>
                <w:rFonts w:ascii="Arial" w:hAnsi="Arial" w:cs="Arial"/>
                <w:color w:val="000000" w:themeColor="text1"/>
                <w:sz w:val="22"/>
                <w:szCs w:val="22"/>
              </w:rPr>
              <w:t>/TT-</w:t>
            </w:r>
            <w:r w:rsidR="00DA3F0E" w:rsidRPr="00DA3F0E">
              <w:rPr>
                <w:rFonts w:ascii="Arial" w:hAnsi="Arial" w:cs="Arial"/>
                <w:color w:val="000000" w:themeColor="text1"/>
                <w:sz w:val="22"/>
                <w:szCs w:val="22"/>
              </w:rPr>
              <w:t>BGTVT</w:t>
            </w:r>
            <w:r w:rsidRPr="00DA3F0E">
              <w:rPr>
                <w:rFonts w:ascii="Arial" w:hAnsi="Arial" w:cs="Arial"/>
                <w:color w:val="000000" w:themeColor="text1"/>
                <w:sz w:val="22"/>
                <w:szCs w:val="22"/>
              </w:rPr>
              <w:t xml:space="preserve"> ngày </w:t>
            </w:r>
            <w:r w:rsidR="00DA3F0E" w:rsidRPr="00DA3F0E">
              <w:rPr>
                <w:rFonts w:ascii="Arial" w:hAnsi="Arial" w:cs="Arial"/>
                <w:color w:val="000000" w:themeColor="text1"/>
                <w:sz w:val="22"/>
                <w:szCs w:val="22"/>
                <w:lang w:val="vi-VN"/>
              </w:rPr>
              <w:t>31</w:t>
            </w:r>
            <w:r w:rsidRPr="00DA3F0E">
              <w:rPr>
                <w:rFonts w:ascii="Arial" w:hAnsi="Arial" w:cs="Arial"/>
                <w:color w:val="000000" w:themeColor="text1"/>
                <w:sz w:val="22"/>
                <w:szCs w:val="22"/>
              </w:rPr>
              <w:t xml:space="preserve"> tháng </w:t>
            </w:r>
            <w:r w:rsidR="00DA3F0E" w:rsidRPr="00DA3F0E">
              <w:rPr>
                <w:rFonts w:ascii="Arial" w:hAnsi="Arial" w:cs="Arial"/>
                <w:color w:val="000000" w:themeColor="text1"/>
                <w:sz w:val="22"/>
                <w:szCs w:val="22"/>
                <w:lang w:val="vi-VN"/>
              </w:rPr>
              <w:t>12</w:t>
            </w:r>
            <w:r w:rsidRPr="00DA3F0E">
              <w:rPr>
                <w:rFonts w:ascii="Arial" w:hAnsi="Arial" w:cs="Arial"/>
                <w:color w:val="000000" w:themeColor="text1"/>
                <w:sz w:val="22"/>
                <w:szCs w:val="22"/>
              </w:rPr>
              <w:t xml:space="preserve"> năm 20</w:t>
            </w:r>
            <w:r w:rsidR="00DA3F0E" w:rsidRPr="00DA3F0E">
              <w:rPr>
                <w:rFonts w:ascii="Arial" w:hAnsi="Arial" w:cs="Arial"/>
                <w:color w:val="000000" w:themeColor="text1"/>
                <w:sz w:val="22"/>
                <w:szCs w:val="22"/>
                <w:lang w:val="vi-VN"/>
              </w:rPr>
              <w:t>19</w:t>
            </w:r>
            <w:r w:rsidRPr="00DA3F0E">
              <w:rPr>
                <w:rFonts w:ascii="Arial" w:hAnsi="Arial" w:cs="Arial"/>
                <w:color w:val="000000" w:themeColor="text1"/>
                <w:sz w:val="22"/>
                <w:szCs w:val="22"/>
              </w:rPr>
              <w:t xml:space="preserve"> của </w:t>
            </w:r>
            <w:r w:rsidR="00B54573" w:rsidRPr="00DA3F0E">
              <w:rPr>
                <w:rFonts w:ascii="Arial" w:hAnsi="Arial" w:cs="Arial"/>
                <w:color w:val="000000" w:themeColor="text1"/>
                <w:sz w:val="22"/>
                <w:szCs w:val="22"/>
              </w:rPr>
              <w:t>Bộ</w:t>
            </w:r>
            <w:r w:rsidR="00B54573" w:rsidRPr="00DA3F0E">
              <w:rPr>
                <w:rFonts w:ascii="Arial" w:hAnsi="Arial" w:cs="Arial"/>
                <w:color w:val="000000" w:themeColor="text1"/>
                <w:sz w:val="22"/>
                <w:szCs w:val="22"/>
                <w:lang w:val="vi-VN"/>
              </w:rPr>
              <w:t xml:space="preserve"> trưởng </w:t>
            </w:r>
            <w:r w:rsidRPr="00DA3F0E">
              <w:rPr>
                <w:rFonts w:ascii="Arial" w:hAnsi="Arial" w:cs="Arial"/>
                <w:color w:val="000000" w:themeColor="text1"/>
                <w:sz w:val="22"/>
                <w:szCs w:val="22"/>
              </w:rPr>
              <w:t xml:space="preserve">Bộ </w:t>
            </w:r>
            <w:r w:rsidR="00DA3F0E" w:rsidRPr="00DA3F0E">
              <w:rPr>
                <w:rFonts w:ascii="Arial" w:hAnsi="Arial" w:cs="Arial"/>
                <w:color w:val="000000" w:themeColor="text1"/>
                <w:sz w:val="22"/>
                <w:szCs w:val="22"/>
              </w:rPr>
              <w:t>Giao</w:t>
            </w:r>
            <w:r w:rsidR="00DA3F0E" w:rsidRPr="00DA3F0E">
              <w:rPr>
                <w:rFonts w:ascii="Arial" w:hAnsi="Arial" w:cs="Arial"/>
                <w:color w:val="000000" w:themeColor="text1"/>
                <w:sz w:val="22"/>
                <w:szCs w:val="22"/>
                <w:lang w:val="vi-VN"/>
              </w:rPr>
              <w:t xml:space="preserve"> thông vận tải</w:t>
            </w:r>
            <w:r w:rsidRPr="00DA3F0E">
              <w:rPr>
                <w:rFonts w:ascii="Arial" w:hAnsi="Arial" w:cs="Arial"/>
                <w:color w:val="000000" w:themeColor="text1"/>
                <w:sz w:val="22"/>
                <w:szCs w:val="22"/>
              </w:rPr>
              <w:t>.</w:t>
            </w:r>
          </w:p>
        </w:tc>
      </w:tr>
      <w:tr w:rsidR="003C7F75" w:rsidRPr="00B54573" w14:paraId="1B546C72" w14:textId="77777777" w:rsidTr="00DF78A7">
        <w:tc>
          <w:tcPr>
            <w:tcW w:w="2835" w:type="dxa"/>
            <w:tcMar>
              <w:top w:w="0" w:type="dxa"/>
              <w:left w:w="108" w:type="dxa"/>
              <w:bottom w:w="0" w:type="dxa"/>
              <w:right w:w="108" w:type="dxa"/>
            </w:tcMar>
            <w:hideMark/>
          </w:tcPr>
          <w:p w14:paraId="315CC23A" w14:textId="77777777" w:rsidR="009F144D" w:rsidRPr="00DA3F0E" w:rsidRDefault="009F144D" w:rsidP="00064858">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w:t>
            </w:r>
            <w:r w:rsidRPr="00DA3F0E">
              <w:rPr>
                <w:color w:val="000000" w:themeColor="text1"/>
              </w:rPr>
              <w:t> </w:t>
            </w:r>
            <w:r w:rsidRPr="00DA3F0E">
              <w:rPr>
                <w:rFonts w:ascii="Arial" w:hAnsi="Arial" w:cs="Arial"/>
                <w:color w:val="000000" w:themeColor="text1"/>
                <w:sz w:val="22"/>
                <w:szCs w:val="22"/>
              </w:rPr>
              <w:t>TCVN 4054:2005</w:t>
            </w:r>
          </w:p>
        </w:tc>
        <w:tc>
          <w:tcPr>
            <w:tcW w:w="6369" w:type="dxa"/>
            <w:tcMar>
              <w:top w:w="0" w:type="dxa"/>
              <w:left w:w="108" w:type="dxa"/>
              <w:bottom w:w="0" w:type="dxa"/>
              <w:right w:w="108" w:type="dxa"/>
            </w:tcMar>
            <w:hideMark/>
          </w:tcPr>
          <w:p w14:paraId="4E93E8BD" w14:textId="25899064" w:rsidR="009F144D" w:rsidRPr="00DA3F0E" w:rsidRDefault="009F144D" w:rsidP="00B54573">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 xml:space="preserve">Đường ô tô - Yêu cầu thiết kế </w:t>
            </w:r>
          </w:p>
        </w:tc>
      </w:tr>
      <w:tr w:rsidR="00951284" w:rsidRPr="00C92FE4" w14:paraId="10CC1B1F" w14:textId="77777777" w:rsidTr="00DF78A7">
        <w:tc>
          <w:tcPr>
            <w:tcW w:w="2835" w:type="dxa"/>
            <w:tcMar>
              <w:top w:w="0" w:type="dxa"/>
              <w:left w:w="108" w:type="dxa"/>
              <w:bottom w:w="0" w:type="dxa"/>
              <w:right w:w="108" w:type="dxa"/>
            </w:tcMar>
          </w:tcPr>
          <w:p w14:paraId="55A736A6" w14:textId="69D10C15" w:rsidR="00951284" w:rsidRPr="00951284" w:rsidRDefault="00951284" w:rsidP="00E303D3">
            <w:pPr>
              <w:pStyle w:val="NormalWeb"/>
              <w:spacing w:before="60" w:beforeAutospacing="0" w:after="60" w:afterAutospacing="0"/>
              <w:rPr>
                <w:rFonts w:ascii="Arial" w:hAnsi="Arial" w:cs="Arial"/>
                <w:color w:val="222222"/>
                <w:sz w:val="22"/>
                <w:szCs w:val="22"/>
                <w:lang w:val="vi-VN"/>
              </w:rPr>
            </w:pPr>
            <w:r>
              <w:rPr>
                <w:rFonts w:ascii="Arial" w:hAnsi="Arial" w:cs="Arial"/>
                <w:color w:val="222222"/>
                <w:sz w:val="22"/>
                <w:szCs w:val="22"/>
                <w:lang w:val="vi-VN"/>
              </w:rPr>
              <w:t xml:space="preserve">- </w:t>
            </w:r>
            <w:r w:rsidRPr="009E1CB9">
              <w:rPr>
                <w:rFonts w:ascii="Arial" w:hAnsi="Arial" w:cs="Arial"/>
                <w:color w:val="222222"/>
                <w:sz w:val="22"/>
                <w:szCs w:val="22"/>
              </w:rPr>
              <w:t>Nghị định số 11/2010/NĐ-CP</w:t>
            </w:r>
          </w:p>
        </w:tc>
        <w:tc>
          <w:tcPr>
            <w:tcW w:w="6369" w:type="dxa"/>
            <w:tcMar>
              <w:top w:w="0" w:type="dxa"/>
              <w:left w:w="108" w:type="dxa"/>
              <w:bottom w:w="0" w:type="dxa"/>
              <w:right w:w="108" w:type="dxa"/>
            </w:tcMar>
          </w:tcPr>
          <w:p w14:paraId="0AE86735" w14:textId="66C46101" w:rsidR="00951284" w:rsidRPr="00951284" w:rsidRDefault="00951284" w:rsidP="00064858">
            <w:pPr>
              <w:pStyle w:val="NormalWeb"/>
              <w:spacing w:before="60" w:beforeAutospacing="0" w:after="60" w:afterAutospacing="0"/>
              <w:jc w:val="both"/>
              <w:rPr>
                <w:rFonts w:ascii="Arial" w:hAnsi="Arial" w:cs="Arial"/>
                <w:color w:val="222222"/>
                <w:sz w:val="22"/>
                <w:szCs w:val="22"/>
                <w:lang w:val="vi-VN"/>
              </w:rPr>
            </w:pPr>
            <w:r>
              <w:rPr>
                <w:rFonts w:ascii="Arial" w:hAnsi="Arial" w:cs="Arial"/>
                <w:color w:val="222222"/>
                <w:sz w:val="22"/>
                <w:szCs w:val="22"/>
                <w:lang w:val="vi-VN"/>
              </w:rPr>
              <w:t>Quy định về quản lý và bảo vệ kết cấu hạ tầng giao thông đường bộ.</w:t>
            </w:r>
          </w:p>
        </w:tc>
      </w:tr>
      <w:tr w:rsidR="009F069F" w:rsidRPr="00C92FE4" w14:paraId="2FACF0CD" w14:textId="77777777" w:rsidTr="00DF78A7">
        <w:tc>
          <w:tcPr>
            <w:tcW w:w="2835" w:type="dxa"/>
            <w:tcMar>
              <w:top w:w="0" w:type="dxa"/>
              <w:left w:w="108" w:type="dxa"/>
              <w:bottom w:w="0" w:type="dxa"/>
              <w:right w:w="108" w:type="dxa"/>
            </w:tcMar>
          </w:tcPr>
          <w:p w14:paraId="537816D3" w14:textId="50EE8FFC" w:rsidR="009F069F" w:rsidRPr="00C92FE4" w:rsidRDefault="009F069F" w:rsidP="00E303D3">
            <w:pPr>
              <w:pStyle w:val="NormalWeb"/>
              <w:spacing w:before="60" w:beforeAutospacing="0" w:after="60" w:afterAutospacing="0"/>
              <w:rPr>
                <w:rFonts w:ascii="Arial" w:hAnsi="Arial" w:cs="Arial"/>
                <w:color w:val="222222"/>
                <w:sz w:val="22"/>
                <w:szCs w:val="22"/>
              </w:rPr>
            </w:pPr>
            <w:r>
              <w:rPr>
                <w:rFonts w:ascii="Arial" w:hAnsi="Arial" w:cs="Arial"/>
                <w:color w:val="222222"/>
                <w:sz w:val="22"/>
                <w:szCs w:val="22"/>
                <w:lang w:val="vi-VN"/>
              </w:rPr>
              <w:t xml:space="preserve">- </w:t>
            </w:r>
            <w:r w:rsidRPr="009F069F">
              <w:rPr>
                <w:rFonts w:ascii="Arial" w:hAnsi="Arial" w:cs="Arial"/>
                <w:color w:val="222222"/>
                <w:sz w:val="22"/>
                <w:szCs w:val="22"/>
              </w:rPr>
              <w:t>Thông tư số 12/2020/TT-BGTVT</w:t>
            </w:r>
          </w:p>
        </w:tc>
        <w:tc>
          <w:tcPr>
            <w:tcW w:w="6369" w:type="dxa"/>
            <w:tcMar>
              <w:top w:w="0" w:type="dxa"/>
              <w:left w:w="108" w:type="dxa"/>
              <w:bottom w:w="0" w:type="dxa"/>
              <w:right w:w="108" w:type="dxa"/>
            </w:tcMar>
          </w:tcPr>
          <w:p w14:paraId="411076DE" w14:textId="5DAE3B8C" w:rsidR="009F069F" w:rsidRPr="00C92FE4" w:rsidRDefault="009F069F" w:rsidP="00064858">
            <w:pPr>
              <w:pStyle w:val="NormalWeb"/>
              <w:spacing w:before="60" w:beforeAutospacing="0" w:after="60" w:afterAutospacing="0"/>
              <w:jc w:val="both"/>
              <w:rPr>
                <w:rFonts w:ascii="Arial" w:hAnsi="Arial" w:cs="Arial"/>
                <w:color w:val="222222"/>
                <w:sz w:val="22"/>
                <w:szCs w:val="22"/>
              </w:rPr>
            </w:pPr>
            <w:r>
              <w:rPr>
                <w:rFonts w:ascii="Arial" w:hAnsi="Arial" w:cs="Arial"/>
                <w:color w:val="222222"/>
                <w:sz w:val="22"/>
                <w:szCs w:val="22"/>
                <w:lang w:val="vi-VN"/>
              </w:rPr>
              <w:t>Q</w:t>
            </w:r>
            <w:r w:rsidRPr="009F069F">
              <w:rPr>
                <w:rFonts w:ascii="Arial" w:hAnsi="Arial" w:cs="Arial"/>
                <w:color w:val="222222"/>
                <w:sz w:val="22"/>
                <w:szCs w:val="22"/>
              </w:rPr>
              <w:t>uy định về tổ chức, quản lý hoạt động kinh doanh vận tải bằng xe ô tô và dịch vụ hỗ trợ vận tải đường bộ.</w:t>
            </w:r>
          </w:p>
        </w:tc>
      </w:tr>
      <w:tr w:rsidR="003D2546" w:rsidRPr="00C92FE4" w14:paraId="3ED509DD" w14:textId="77777777" w:rsidTr="00DF78A7">
        <w:tc>
          <w:tcPr>
            <w:tcW w:w="2835" w:type="dxa"/>
            <w:tcMar>
              <w:top w:w="0" w:type="dxa"/>
              <w:left w:w="108" w:type="dxa"/>
              <w:bottom w:w="0" w:type="dxa"/>
              <w:right w:w="108" w:type="dxa"/>
            </w:tcMar>
          </w:tcPr>
          <w:p w14:paraId="04A5DB40" w14:textId="5A094392" w:rsidR="003D2546" w:rsidRPr="003D2546" w:rsidRDefault="00EF23CA" w:rsidP="00E303D3">
            <w:pPr>
              <w:pStyle w:val="NormalWeb"/>
              <w:spacing w:before="60" w:beforeAutospacing="0" w:after="60" w:afterAutospacing="0"/>
              <w:rPr>
                <w:rFonts w:ascii="Arial" w:hAnsi="Arial" w:cs="Arial"/>
                <w:color w:val="222222"/>
                <w:sz w:val="22"/>
                <w:szCs w:val="22"/>
                <w:lang w:val="vi-VN"/>
              </w:rPr>
            </w:pPr>
            <w:r>
              <w:rPr>
                <w:rFonts w:ascii="Arial" w:hAnsi="Arial" w:cs="Arial"/>
                <w:color w:val="222222"/>
                <w:sz w:val="22"/>
                <w:szCs w:val="22"/>
                <w:lang w:val="vi-VN"/>
              </w:rPr>
              <w:t xml:space="preserve">- </w:t>
            </w:r>
            <w:r w:rsidR="003D2546">
              <w:rPr>
                <w:rFonts w:ascii="Arial" w:hAnsi="Arial" w:cs="Arial"/>
                <w:color w:val="222222"/>
                <w:sz w:val="22"/>
                <w:szCs w:val="22"/>
                <w:lang w:val="vi-VN"/>
              </w:rPr>
              <w:t>Thông tư 02/2022/TT-BTNMT</w:t>
            </w:r>
          </w:p>
        </w:tc>
        <w:tc>
          <w:tcPr>
            <w:tcW w:w="6369" w:type="dxa"/>
            <w:tcMar>
              <w:top w:w="0" w:type="dxa"/>
              <w:left w:w="108" w:type="dxa"/>
              <w:bottom w:w="0" w:type="dxa"/>
              <w:right w:w="108" w:type="dxa"/>
            </w:tcMar>
          </w:tcPr>
          <w:p w14:paraId="00C7F3B8" w14:textId="3FA2DC08" w:rsidR="003D2546" w:rsidRPr="00EF23CA" w:rsidRDefault="003D2546" w:rsidP="003D2546">
            <w:pPr>
              <w:pStyle w:val="NormalWeb"/>
              <w:spacing w:before="60" w:beforeAutospacing="0" w:after="60" w:afterAutospacing="0"/>
              <w:jc w:val="both"/>
              <w:rPr>
                <w:rFonts w:ascii="Arial" w:hAnsi="Arial" w:cs="Arial"/>
                <w:color w:val="222222"/>
                <w:sz w:val="22"/>
                <w:szCs w:val="22"/>
                <w:lang w:val="vi-VN"/>
              </w:rPr>
            </w:pPr>
            <w:r>
              <w:rPr>
                <w:rFonts w:ascii="Arial" w:hAnsi="Arial" w:cs="Arial"/>
                <w:color w:val="222222"/>
                <w:sz w:val="22"/>
                <w:szCs w:val="22"/>
                <w:lang w:val="vi-VN"/>
              </w:rPr>
              <w:t>Q</w:t>
            </w:r>
            <w:r w:rsidRPr="003D2546">
              <w:rPr>
                <w:rFonts w:ascii="Arial" w:hAnsi="Arial" w:cs="Arial"/>
                <w:color w:val="222222"/>
                <w:sz w:val="22"/>
                <w:szCs w:val="22"/>
              </w:rPr>
              <w:t>uy định chi tiết thi hành một số điều của Luật Bảo vệ môi trường</w:t>
            </w:r>
            <w:r w:rsidR="00EF23CA">
              <w:rPr>
                <w:rFonts w:ascii="Arial" w:hAnsi="Arial" w:cs="Arial"/>
                <w:color w:val="222222"/>
                <w:sz w:val="22"/>
                <w:szCs w:val="22"/>
                <w:lang w:val="vi-VN"/>
              </w:rPr>
              <w:t>.</w:t>
            </w:r>
          </w:p>
          <w:p w14:paraId="69D8D7A0" w14:textId="77777777" w:rsidR="003D2546" w:rsidRDefault="003D2546" w:rsidP="00E303D3">
            <w:pPr>
              <w:pStyle w:val="NormalWeb"/>
              <w:spacing w:before="60" w:beforeAutospacing="0" w:after="60" w:afterAutospacing="0"/>
              <w:jc w:val="both"/>
              <w:rPr>
                <w:rFonts w:ascii="Arial" w:hAnsi="Arial" w:cs="Arial"/>
                <w:color w:val="222222"/>
                <w:sz w:val="22"/>
                <w:szCs w:val="22"/>
              </w:rPr>
            </w:pPr>
          </w:p>
        </w:tc>
      </w:tr>
    </w:tbl>
    <w:p w14:paraId="5BCCFE44" w14:textId="6437348C" w:rsidR="002D3274" w:rsidRPr="00C92FE4" w:rsidRDefault="00F4005F" w:rsidP="00F4005F">
      <w:pPr>
        <w:spacing w:before="120" w:after="120"/>
        <w:ind w:firstLine="567"/>
        <w:rPr>
          <w:rFonts w:ascii="Arial" w:hAnsi="Arial" w:cs="Arial"/>
          <w:sz w:val="22"/>
          <w:szCs w:val="22"/>
        </w:rPr>
      </w:pPr>
      <w:r>
        <w:rPr>
          <w:rFonts w:ascii="Arial" w:hAnsi="Arial" w:cs="Arial"/>
          <w:b/>
          <w:bCs/>
          <w:color w:val="000000"/>
          <w:sz w:val="22"/>
          <w:szCs w:val="22"/>
          <w:lang w:val="vi-VN"/>
        </w:rPr>
        <w:t>1.</w:t>
      </w:r>
      <w:r w:rsidR="002D3274" w:rsidRPr="00C92FE4">
        <w:rPr>
          <w:rFonts w:ascii="Arial" w:hAnsi="Arial" w:cs="Arial"/>
          <w:b/>
          <w:bCs/>
          <w:color w:val="000000"/>
          <w:sz w:val="22"/>
          <w:szCs w:val="22"/>
        </w:rPr>
        <w:t xml:space="preserve">4 </w:t>
      </w:r>
      <w:r w:rsidR="002D3274" w:rsidRPr="00C92FE4">
        <w:rPr>
          <w:rFonts w:ascii="Arial" w:hAnsi="Arial" w:cs="Arial"/>
          <w:b/>
          <w:bCs/>
          <w:sz w:val="22"/>
          <w:szCs w:val="22"/>
          <w:lang w:val="vi-VN"/>
        </w:rPr>
        <w:t>G</w:t>
      </w:r>
      <w:r w:rsidR="002D3274" w:rsidRPr="00C92FE4">
        <w:rPr>
          <w:rFonts w:ascii="Arial" w:hAnsi="Arial" w:cs="Arial"/>
          <w:b/>
          <w:bCs/>
          <w:sz w:val="22"/>
          <w:szCs w:val="22"/>
        </w:rPr>
        <w:t>i</w:t>
      </w:r>
      <w:r w:rsidR="002D3274" w:rsidRPr="00C92FE4">
        <w:rPr>
          <w:rFonts w:ascii="Arial" w:hAnsi="Arial" w:cs="Arial"/>
          <w:b/>
          <w:bCs/>
          <w:sz w:val="22"/>
          <w:szCs w:val="22"/>
          <w:lang w:val="vi-VN"/>
        </w:rPr>
        <w:t>ải thích từ ngữ</w:t>
      </w:r>
    </w:p>
    <w:p w14:paraId="624367FE" w14:textId="65FA47B3" w:rsidR="002D3274" w:rsidRPr="00C92FE4" w:rsidRDefault="00F4005F" w:rsidP="00822CE2">
      <w:pPr>
        <w:spacing w:before="120" w:after="120"/>
        <w:ind w:firstLine="567"/>
        <w:jc w:val="both"/>
        <w:rPr>
          <w:rFonts w:ascii="Arial" w:hAnsi="Arial" w:cs="Arial"/>
          <w:sz w:val="22"/>
          <w:szCs w:val="22"/>
          <w:lang w:val="vi-VN"/>
        </w:rPr>
      </w:pPr>
      <w:r>
        <w:rPr>
          <w:rFonts w:ascii="Arial" w:hAnsi="Arial" w:cs="Arial"/>
          <w:sz w:val="22"/>
          <w:szCs w:val="22"/>
          <w:lang w:val="vi-VN"/>
        </w:rPr>
        <w:t>1.4</w:t>
      </w:r>
      <w:r w:rsidR="002D3274" w:rsidRPr="00C92FE4">
        <w:rPr>
          <w:rFonts w:ascii="Arial" w:hAnsi="Arial" w:cs="Arial"/>
          <w:sz w:val="22"/>
          <w:szCs w:val="22"/>
        </w:rPr>
        <w:t xml:space="preserve">.1 </w:t>
      </w:r>
      <w:r w:rsidR="002D3274" w:rsidRPr="00C92FE4">
        <w:rPr>
          <w:rFonts w:ascii="Arial" w:hAnsi="Arial" w:cs="Arial"/>
          <w:i/>
          <w:sz w:val="22"/>
          <w:szCs w:val="22"/>
          <w:lang w:val="vi-VN"/>
        </w:rPr>
        <w:t xml:space="preserve">Bến xe </w:t>
      </w:r>
      <w:r w:rsidR="00DF7A84" w:rsidRPr="00C92FE4">
        <w:rPr>
          <w:rFonts w:ascii="Arial" w:hAnsi="Arial" w:cs="Arial"/>
          <w:i/>
          <w:sz w:val="22"/>
          <w:szCs w:val="22"/>
        </w:rPr>
        <w:t>hàng</w:t>
      </w:r>
      <w:r w:rsidR="002D3274" w:rsidRPr="00C92FE4">
        <w:rPr>
          <w:rFonts w:ascii="Arial" w:hAnsi="Arial" w:cs="Arial"/>
          <w:i/>
          <w:sz w:val="22"/>
          <w:szCs w:val="22"/>
          <w:lang w:val="vi-VN"/>
        </w:rPr>
        <w:t xml:space="preserve"> </w:t>
      </w:r>
      <w:r w:rsidR="000204AB" w:rsidRPr="00C92FE4">
        <w:rPr>
          <w:rFonts w:ascii="Arial" w:hAnsi="Arial" w:cs="Arial"/>
          <w:i/>
          <w:sz w:val="22"/>
          <w:szCs w:val="22"/>
          <w:lang w:val="vi-VN"/>
        </w:rPr>
        <w:t>(Bến xe ô tô hàng)</w:t>
      </w:r>
      <w:r w:rsidR="000204AB" w:rsidRPr="00C92FE4">
        <w:rPr>
          <w:rFonts w:ascii="Arial" w:hAnsi="Arial" w:cs="Arial"/>
          <w:sz w:val="22"/>
          <w:szCs w:val="22"/>
          <w:lang w:val="vi-VN"/>
        </w:rPr>
        <w:t xml:space="preserve"> là công trình thuộc kết cấu hạ tầng giao thông đường bộ, thực hiện chức năng phục vụ xe ô tô vận tải hàng hóa xếp, dỡ hàng hóa và các dịch vụ hỗ trợ cho hoạt động vận tải </w:t>
      </w:r>
      <w:r w:rsidR="004527BD">
        <w:rPr>
          <w:rFonts w:ascii="Arial" w:hAnsi="Arial" w:cs="Arial"/>
          <w:sz w:val="22"/>
          <w:szCs w:val="22"/>
          <w:lang w:val="vi-VN"/>
        </w:rPr>
        <w:t xml:space="preserve"> </w:t>
      </w:r>
      <w:r w:rsidR="000204AB" w:rsidRPr="00C92FE4">
        <w:rPr>
          <w:rFonts w:ascii="Arial" w:hAnsi="Arial" w:cs="Arial"/>
          <w:sz w:val="22"/>
          <w:szCs w:val="22"/>
          <w:lang w:val="vi-VN"/>
        </w:rPr>
        <w:t>hàng hóa.</w:t>
      </w:r>
    </w:p>
    <w:p w14:paraId="4EF96DB0" w14:textId="5859DFA3" w:rsidR="002D3274" w:rsidRPr="00C92FE4" w:rsidRDefault="00F4005F" w:rsidP="00822CE2">
      <w:pPr>
        <w:spacing w:before="120" w:after="120"/>
        <w:ind w:firstLine="567"/>
        <w:jc w:val="both"/>
        <w:rPr>
          <w:rFonts w:ascii="Arial" w:hAnsi="Arial" w:cs="Arial"/>
          <w:sz w:val="22"/>
          <w:szCs w:val="22"/>
        </w:rPr>
      </w:pPr>
      <w:r>
        <w:rPr>
          <w:rFonts w:ascii="Arial" w:hAnsi="Arial" w:cs="Arial"/>
          <w:sz w:val="22"/>
          <w:szCs w:val="22"/>
          <w:lang w:val="vi-VN"/>
        </w:rPr>
        <w:lastRenderedPageBreak/>
        <w:t>1.4</w:t>
      </w:r>
      <w:r w:rsidR="002D3274" w:rsidRPr="00C92FE4">
        <w:rPr>
          <w:rFonts w:ascii="Arial" w:hAnsi="Arial" w:cs="Arial"/>
          <w:sz w:val="22"/>
          <w:szCs w:val="22"/>
        </w:rPr>
        <w:t xml:space="preserve">.2 </w:t>
      </w:r>
      <w:r w:rsidR="002D3274" w:rsidRPr="00C92FE4">
        <w:rPr>
          <w:rFonts w:ascii="Arial" w:hAnsi="Arial" w:cs="Arial"/>
          <w:i/>
          <w:sz w:val="22"/>
          <w:szCs w:val="22"/>
          <w:lang w:val="vi-VN"/>
        </w:rPr>
        <w:t>Đường xe ra, vào bến</w:t>
      </w:r>
      <w:r w:rsidR="002D3274" w:rsidRPr="00C92FE4">
        <w:rPr>
          <w:rFonts w:ascii="Arial" w:hAnsi="Arial" w:cs="Arial"/>
          <w:sz w:val="22"/>
          <w:szCs w:val="22"/>
          <w:lang w:val="vi-VN"/>
        </w:rPr>
        <w:t xml:space="preserve"> là đường đấu nối từ đường giao thông chính, đường nhánh</w:t>
      </w:r>
      <w:r w:rsidR="000503A5" w:rsidRPr="00C92FE4">
        <w:rPr>
          <w:rFonts w:ascii="Arial" w:hAnsi="Arial" w:cs="Arial"/>
          <w:sz w:val="22"/>
          <w:szCs w:val="22"/>
          <w:lang w:val="vi-VN"/>
        </w:rPr>
        <w:t xml:space="preserve"> hoặc đường gom vào bến xe hàng</w:t>
      </w:r>
      <w:r w:rsidR="002D3274" w:rsidRPr="00C92FE4">
        <w:rPr>
          <w:rFonts w:ascii="Arial" w:hAnsi="Arial" w:cs="Arial"/>
          <w:sz w:val="22"/>
          <w:szCs w:val="22"/>
          <w:lang w:val="vi-VN"/>
        </w:rPr>
        <w:t>.</w:t>
      </w:r>
    </w:p>
    <w:p w14:paraId="2D010FBB" w14:textId="317D9371" w:rsidR="009F3653" w:rsidRDefault="00DB69F0" w:rsidP="00822CE2">
      <w:pPr>
        <w:spacing w:before="120" w:after="120"/>
        <w:ind w:firstLine="567"/>
        <w:rPr>
          <w:rFonts w:ascii="Arial" w:hAnsi="Arial" w:cs="Arial"/>
          <w:sz w:val="22"/>
          <w:szCs w:val="22"/>
          <w:lang w:val="vi-VN"/>
        </w:rPr>
      </w:pPr>
      <w:r w:rsidRPr="00C92FE4">
        <w:rPr>
          <w:rFonts w:ascii="Arial" w:hAnsi="Arial" w:cs="Arial"/>
          <w:sz w:val="22"/>
          <w:szCs w:val="22"/>
        </w:rPr>
        <w:t>1.</w:t>
      </w:r>
      <w:r w:rsidR="00F4005F">
        <w:rPr>
          <w:rFonts w:ascii="Arial" w:hAnsi="Arial" w:cs="Arial"/>
          <w:sz w:val="22"/>
          <w:szCs w:val="22"/>
          <w:lang w:val="vi-VN"/>
        </w:rPr>
        <w:t>4.</w:t>
      </w:r>
      <w:r w:rsidR="00C92FE4">
        <w:rPr>
          <w:rFonts w:ascii="Arial" w:hAnsi="Arial" w:cs="Arial"/>
          <w:sz w:val="22"/>
          <w:szCs w:val="22"/>
          <w:lang w:val="vi-VN"/>
        </w:rPr>
        <w:t>3</w:t>
      </w:r>
      <w:r w:rsidR="002D3274" w:rsidRPr="00C92FE4">
        <w:rPr>
          <w:rFonts w:ascii="Arial" w:hAnsi="Arial" w:cs="Arial"/>
          <w:i/>
          <w:sz w:val="22"/>
          <w:szCs w:val="22"/>
        </w:rPr>
        <w:t xml:space="preserve"> </w:t>
      </w:r>
      <w:r w:rsidR="002D3274" w:rsidRPr="00C92FE4">
        <w:rPr>
          <w:rFonts w:ascii="Arial" w:hAnsi="Arial" w:cs="Arial"/>
          <w:i/>
          <w:sz w:val="22"/>
          <w:szCs w:val="22"/>
          <w:lang w:val="vi-VN"/>
        </w:rPr>
        <w:t>Hệ thống cung cấp thông tin</w:t>
      </w:r>
      <w:r w:rsidR="002D3274" w:rsidRPr="00C92FE4">
        <w:rPr>
          <w:rFonts w:ascii="Arial" w:hAnsi="Arial" w:cs="Arial"/>
          <w:sz w:val="22"/>
          <w:szCs w:val="22"/>
          <w:lang w:val="vi-VN"/>
        </w:rPr>
        <w:t xml:space="preserve"> là hệ thống loa phát thanh, bảng th</w:t>
      </w:r>
      <w:r w:rsidR="002D3274" w:rsidRPr="00C92FE4">
        <w:rPr>
          <w:rFonts w:ascii="Arial" w:hAnsi="Arial" w:cs="Arial"/>
          <w:sz w:val="22"/>
          <w:szCs w:val="22"/>
        </w:rPr>
        <w:t>ô</w:t>
      </w:r>
      <w:r w:rsidR="002D3274" w:rsidRPr="00C92FE4">
        <w:rPr>
          <w:rFonts w:ascii="Arial" w:hAnsi="Arial" w:cs="Arial"/>
          <w:sz w:val="22"/>
          <w:szCs w:val="22"/>
          <w:lang w:val="vi-VN"/>
        </w:rPr>
        <w:t xml:space="preserve">ng báo và các trang thiết bị nghe, nhìn khác trong bến xe </w:t>
      </w:r>
      <w:r w:rsidR="001953F9" w:rsidRPr="00C92FE4">
        <w:rPr>
          <w:rFonts w:ascii="Arial" w:hAnsi="Arial" w:cs="Arial"/>
          <w:sz w:val="22"/>
          <w:szCs w:val="22"/>
        </w:rPr>
        <w:t>hàng</w:t>
      </w:r>
      <w:r w:rsidR="002D3274" w:rsidRPr="00C92FE4">
        <w:rPr>
          <w:rFonts w:ascii="Arial" w:hAnsi="Arial" w:cs="Arial"/>
          <w:sz w:val="22"/>
          <w:szCs w:val="22"/>
          <w:lang w:val="vi-VN"/>
        </w:rPr>
        <w:t>.</w:t>
      </w:r>
    </w:p>
    <w:p w14:paraId="03FD85FF" w14:textId="398E1298" w:rsidR="00504E02" w:rsidRPr="00F5292C" w:rsidRDefault="00504E02" w:rsidP="00822CE2">
      <w:pPr>
        <w:spacing w:before="120" w:after="120"/>
        <w:ind w:firstLine="567"/>
        <w:jc w:val="both"/>
        <w:rPr>
          <w:rFonts w:ascii="Arial" w:hAnsi="Arial" w:cs="Arial"/>
          <w:sz w:val="22"/>
          <w:szCs w:val="22"/>
          <w:lang w:val="vi-VN"/>
        </w:rPr>
      </w:pPr>
      <w:r>
        <w:rPr>
          <w:rFonts w:ascii="Arial" w:hAnsi="Arial" w:cs="Arial"/>
          <w:sz w:val="22"/>
          <w:szCs w:val="22"/>
          <w:lang w:val="vi-VN"/>
        </w:rPr>
        <w:t>1.4.</w:t>
      </w:r>
      <w:r w:rsidR="00F4005F">
        <w:rPr>
          <w:rFonts w:ascii="Arial" w:hAnsi="Arial" w:cs="Arial"/>
          <w:sz w:val="22"/>
          <w:szCs w:val="22"/>
          <w:lang w:val="vi-VN"/>
        </w:rPr>
        <w:t>4</w:t>
      </w:r>
      <w:r>
        <w:rPr>
          <w:rFonts w:ascii="Arial" w:hAnsi="Arial" w:cs="Arial"/>
          <w:sz w:val="22"/>
          <w:szCs w:val="22"/>
          <w:lang w:val="vi-VN"/>
        </w:rPr>
        <w:t xml:space="preserve"> </w:t>
      </w:r>
      <w:r w:rsidRPr="00504E02">
        <w:rPr>
          <w:rFonts w:ascii="Arial" w:hAnsi="Arial" w:cs="Arial"/>
          <w:i/>
          <w:iCs/>
          <w:sz w:val="22"/>
          <w:szCs w:val="22"/>
          <w:lang w:val="vi-VN"/>
        </w:rPr>
        <w:t>Đơn vị kinh doanh bến xe hàng</w:t>
      </w:r>
      <w:r w:rsidRPr="004527BD">
        <w:rPr>
          <w:rFonts w:ascii="Arial" w:hAnsi="Arial" w:cs="Arial"/>
          <w:sz w:val="22"/>
          <w:szCs w:val="22"/>
          <w:lang w:val="vi-VN"/>
        </w:rPr>
        <w:t xml:space="preserve"> </w:t>
      </w:r>
      <w:r w:rsidR="004527BD" w:rsidRPr="004527BD">
        <w:rPr>
          <w:rFonts w:ascii="Arial" w:hAnsi="Arial" w:cs="Arial"/>
          <w:sz w:val="22"/>
          <w:szCs w:val="22"/>
          <w:lang w:val="vi-VN"/>
        </w:rPr>
        <w:t>là</w:t>
      </w:r>
      <w:r>
        <w:rPr>
          <w:rFonts w:ascii="Arial" w:hAnsi="Arial" w:cs="Arial"/>
          <w:sz w:val="22"/>
          <w:szCs w:val="22"/>
          <w:lang w:val="vi-VN"/>
        </w:rPr>
        <w:t xml:space="preserve"> doanh nghiệp, hợp tác xã, hộ kinh doanh</w:t>
      </w:r>
      <w:r w:rsidR="004527BD">
        <w:rPr>
          <w:rFonts w:ascii="Arial" w:hAnsi="Arial" w:cs="Arial"/>
          <w:sz w:val="22"/>
          <w:szCs w:val="22"/>
          <w:lang w:val="vi-VN"/>
        </w:rPr>
        <w:t xml:space="preserve"> quản lý, khai thác</w:t>
      </w:r>
      <w:r>
        <w:rPr>
          <w:rFonts w:ascii="Arial" w:hAnsi="Arial" w:cs="Arial"/>
          <w:sz w:val="22"/>
          <w:szCs w:val="22"/>
          <w:lang w:val="vi-VN"/>
        </w:rPr>
        <w:t xml:space="preserve"> bến xe hàng</w:t>
      </w:r>
      <w:r w:rsidR="004527BD">
        <w:rPr>
          <w:rFonts w:ascii="Arial" w:hAnsi="Arial" w:cs="Arial"/>
          <w:sz w:val="22"/>
          <w:szCs w:val="22"/>
          <w:lang w:val="vi-VN"/>
        </w:rPr>
        <w:t xml:space="preserve"> để cung cấp dịch vụ </w:t>
      </w:r>
      <w:r w:rsidR="004527BD" w:rsidRPr="00C92FE4">
        <w:rPr>
          <w:rFonts w:ascii="Arial" w:hAnsi="Arial" w:cs="Arial"/>
          <w:sz w:val="22"/>
          <w:szCs w:val="22"/>
          <w:lang w:val="vi-VN"/>
        </w:rPr>
        <w:t>phục vụ xe ô tô vận tải hàng hóa xếp, dỡ hàng hóa và các dịch vụ hỗ trợ cho hoạt động vận tải hàng hóa</w:t>
      </w:r>
      <w:r>
        <w:rPr>
          <w:rFonts w:ascii="Arial" w:hAnsi="Arial" w:cs="Arial"/>
          <w:sz w:val="22"/>
          <w:szCs w:val="22"/>
          <w:lang w:val="vi-VN"/>
        </w:rPr>
        <w:t>.</w:t>
      </w:r>
    </w:p>
    <w:p w14:paraId="2ABBCBC6" w14:textId="77777777" w:rsidR="00F4005F" w:rsidRDefault="00F4005F" w:rsidP="00F4005F">
      <w:pPr>
        <w:spacing w:before="120" w:after="120"/>
        <w:ind w:firstLine="567"/>
        <w:jc w:val="both"/>
        <w:rPr>
          <w:rFonts w:ascii="Arial" w:hAnsi="Arial" w:cs="Arial"/>
          <w:b/>
          <w:bCs/>
          <w:sz w:val="22"/>
          <w:szCs w:val="22"/>
        </w:rPr>
      </w:pPr>
    </w:p>
    <w:p w14:paraId="53556767" w14:textId="5C8AC3A8" w:rsidR="002D3274" w:rsidRPr="00F4005F" w:rsidRDefault="00F4005F" w:rsidP="00F4005F">
      <w:pPr>
        <w:spacing w:before="120" w:after="120"/>
        <w:ind w:firstLine="567"/>
        <w:jc w:val="both"/>
        <w:rPr>
          <w:rFonts w:ascii="Arial" w:hAnsi="Arial" w:cs="Arial"/>
          <w:b/>
          <w:bCs/>
          <w:sz w:val="22"/>
          <w:szCs w:val="22"/>
        </w:rPr>
      </w:pPr>
      <w:r>
        <w:rPr>
          <w:rFonts w:ascii="Arial" w:hAnsi="Arial" w:cs="Arial"/>
          <w:b/>
          <w:bCs/>
          <w:sz w:val="22"/>
          <w:szCs w:val="22"/>
          <w:lang w:val="vi-VN"/>
        </w:rPr>
        <w:t>2</w:t>
      </w:r>
      <w:r w:rsidR="002D3274" w:rsidRPr="00C92FE4">
        <w:rPr>
          <w:rFonts w:ascii="Arial" w:hAnsi="Arial" w:cs="Arial"/>
          <w:b/>
          <w:bCs/>
          <w:sz w:val="22"/>
          <w:szCs w:val="22"/>
        </w:rPr>
        <w:t xml:space="preserve"> QUY ĐỊNH KỸ THUẬT</w:t>
      </w:r>
      <w:r w:rsidR="008333A1" w:rsidRPr="00F4005F">
        <w:rPr>
          <w:rFonts w:ascii="Arial" w:hAnsi="Arial" w:cs="Arial"/>
          <w:b/>
          <w:bCs/>
          <w:sz w:val="22"/>
          <w:szCs w:val="22"/>
        </w:rPr>
        <w:t xml:space="preserve"> </w:t>
      </w:r>
    </w:p>
    <w:p w14:paraId="0E6CC62B" w14:textId="0BF72404" w:rsidR="00864B8B" w:rsidRPr="00F4005F" w:rsidRDefault="00F4005F" w:rsidP="008333A1">
      <w:pPr>
        <w:spacing w:before="120" w:after="120"/>
        <w:ind w:firstLine="567"/>
        <w:jc w:val="both"/>
        <w:rPr>
          <w:rFonts w:ascii="Arial" w:hAnsi="Arial" w:cs="Arial"/>
          <w:b/>
          <w:bCs/>
          <w:sz w:val="22"/>
          <w:szCs w:val="22"/>
        </w:rPr>
      </w:pPr>
      <w:r>
        <w:rPr>
          <w:rFonts w:ascii="Arial" w:hAnsi="Arial" w:cs="Arial"/>
          <w:b/>
          <w:bCs/>
          <w:sz w:val="22"/>
          <w:szCs w:val="22"/>
          <w:lang w:val="vi-VN"/>
        </w:rPr>
        <w:t>2.1</w:t>
      </w:r>
      <w:r w:rsidR="00864B8B" w:rsidRPr="009E1CB9">
        <w:rPr>
          <w:rFonts w:ascii="Arial" w:hAnsi="Arial" w:cs="Arial"/>
          <w:b/>
          <w:bCs/>
          <w:sz w:val="22"/>
          <w:szCs w:val="22"/>
        </w:rPr>
        <w:t xml:space="preserve"> </w:t>
      </w:r>
      <w:r w:rsidR="00864B8B" w:rsidRPr="00F4005F">
        <w:rPr>
          <w:rFonts w:ascii="Arial" w:hAnsi="Arial" w:cs="Arial"/>
          <w:b/>
          <w:bCs/>
          <w:sz w:val="22"/>
          <w:szCs w:val="22"/>
        </w:rPr>
        <w:t>Quy định chung</w:t>
      </w:r>
    </w:p>
    <w:p w14:paraId="16EB2587" w14:textId="0A17A38F" w:rsidR="00A47B04" w:rsidRPr="009E1CB9" w:rsidRDefault="00F4005F" w:rsidP="008333A1">
      <w:pPr>
        <w:spacing w:before="120" w:after="120"/>
        <w:ind w:firstLine="567"/>
        <w:jc w:val="both"/>
        <w:rPr>
          <w:rFonts w:ascii="Arial" w:hAnsi="Arial" w:cs="Arial"/>
          <w:sz w:val="22"/>
          <w:szCs w:val="22"/>
        </w:rPr>
      </w:pPr>
      <w:r>
        <w:rPr>
          <w:rFonts w:ascii="Arial" w:hAnsi="Arial" w:cs="Arial"/>
          <w:sz w:val="22"/>
          <w:szCs w:val="22"/>
          <w:lang w:val="vi-VN"/>
        </w:rPr>
        <w:t>2.</w:t>
      </w:r>
      <w:r w:rsidR="00A47B04">
        <w:rPr>
          <w:rFonts w:ascii="Arial" w:hAnsi="Arial" w:cs="Arial"/>
          <w:sz w:val="22"/>
          <w:szCs w:val="22"/>
          <w:lang w:val="vi-VN"/>
        </w:rPr>
        <w:t>1.</w:t>
      </w:r>
      <w:r w:rsidR="00E826FA">
        <w:rPr>
          <w:rFonts w:ascii="Arial" w:hAnsi="Arial" w:cs="Arial"/>
          <w:sz w:val="22"/>
          <w:szCs w:val="22"/>
          <w:lang w:val="vi-VN"/>
        </w:rPr>
        <w:t>1</w:t>
      </w:r>
      <w:r w:rsidR="00A47B04">
        <w:rPr>
          <w:rFonts w:ascii="Arial" w:hAnsi="Arial" w:cs="Arial"/>
          <w:sz w:val="22"/>
          <w:szCs w:val="22"/>
          <w:lang w:val="vi-VN"/>
        </w:rPr>
        <w:t xml:space="preserve"> </w:t>
      </w:r>
      <w:r w:rsidR="00A47B04" w:rsidRPr="009E1CB9">
        <w:rPr>
          <w:rFonts w:ascii="Arial" w:hAnsi="Arial" w:cs="Arial"/>
          <w:sz w:val="22"/>
          <w:szCs w:val="22"/>
          <w:lang w:val="vi-VN"/>
        </w:rPr>
        <w:t xml:space="preserve">Bến xe </w:t>
      </w:r>
      <w:r w:rsidR="00A47B04" w:rsidRPr="009E1CB9">
        <w:rPr>
          <w:rFonts w:ascii="Arial" w:hAnsi="Arial" w:cs="Arial"/>
          <w:sz w:val="22"/>
          <w:szCs w:val="22"/>
        </w:rPr>
        <w:t>hàng</w:t>
      </w:r>
      <w:r w:rsidR="00A47B04" w:rsidRPr="009E1CB9">
        <w:rPr>
          <w:rFonts w:ascii="Arial" w:hAnsi="Arial" w:cs="Arial"/>
          <w:sz w:val="22"/>
          <w:szCs w:val="22"/>
          <w:lang w:val="vi-VN"/>
        </w:rPr>
        <w:t xml:space="preserve"> được xây dựng</w:t>
      </w:r>
      <w:r w:rsidR="00A47B04">
        <w:rPr>
          <w:rFonts w:ascii="Arial" w:hAnsi="Arial" w:cs="Arial"/>
          <w:sz w:val="22"/>
          <w:szCs w:val="22"/>
          <w:lang w:val="vi-VN"/>
        </w:rPr>
        <w:t xml:space="preserve"> độc lập hoặc nằm trong khu kinh tế cửa khẩu, khu công nghiệp, </w:t>
      </w:r>
      <w:r w:rsidR="009F069F">
        <w:rPr>
          <w:rFonts w:ascii="Arial" w:hAnsi="Arial" w:cs="Arial"/>
          <w:sz w:val="22"/>
          <w:szCs w:val="22"/>
          <w:lang w:val="vi-VN"/>
        </w:rPr>
        <w:t xml:space="preserve">khu vực </w:t>
      </w:r>
      <w:r w:rsidR="00A47B04">
        <w:rPr>
          <w:rFonts w:ascii="Arial" w:hAnsi="Arial" w:cs="Arial"/>
          <w:sz w:val="22"/>
          <w:szCs w:val="22"/>
          <w:lang w:val="vi-VN"/>
        </w:rPr>
        <w:t>cảng</w:t>
      </w:r>
      <w:r w:rsidR="009F069F">
        <w:rPr>
          <w:rFonts w:ascii="Arial" w:hAnsi="Arial" w:cs="Arial"/>
          <w:sz w:val="22"/>
          <w:szCs w:val="22"/>
          <w:lang w:val="vi-VN"/>
        </w:rPr>
        <w:t xml:space="preserve"> biển, cảng thuỷ nội địa, </w:t>
      </w:r>
      <w:r w:rsidR="008E26AE">
        <w:rPr>
          <w:rFonts w:ascii="Arial" w:hAnsi="Arial" w:cs="Arial"/>
          <w:sz w:val="22"/>
          <w:szCs w:val="22"/>
          <w:lang w:val="vi-VN"/>
        </w:rPr>
        <w:t>cảng hàng không</w:t>
      </w:r>
      <w:r w:rsidR="00A21940">
        <w:rPr>
          <w:rFonts w:ascii="Arial" w:hAnsi="Arial" w:cs="Arial"/>
          <w:sz w:val="22"/>
          <w:szCs w:val="22"/>
        </w:rPr>
        <w:t xml:space="preserve"> hoặc</w:t>
      </w:r>
      <w:r w:rsidR="00A21940">
        <w:rPr>
          <w:rFonts w:ascii="Arial" w:hAnsi="Arial" w:cs="Arial"/>
          <w:sz w:val="22"/>
          <w:szCs w:val="22"/>
          <w:lang w:val="vi-VN"/>
        </w:rPr>
        <w:t xml:space="preserve"> nằm trong</w:t>
      </w:r>
      <w:r w:rsidR="00ED1E3B">
        <w:rPr>
          <w:rFonts w:ascii="Arial" w:hAnsi="Arial" w:cs="Arial"/>
          <w:sz w:val="22"/>
          <w:szCs w:val="22"/>
          <w:lang w:val="vi-VN"/>
        </w:rPr>
        <w:t xml:space="preserve"> khu hạ tầng kỹ thuật khác</w:t>
      </w:r>
      <w:r w:rsidR="008E0ACF">
        <w:rPr>
          <w:rFonts w:ascii="Arial" w:hAnsi="Arial" w:cs="Arial"/>
          <w:sz w:val="22"/>
          <w:szCs w:val="22"/>
          <w:lang w:val="vi-VN"/>
        </w:rPr>
        <w:t>.</w:t>
      </w:r>
      <w:r w:rsidR="00A47B04">
        <w:rPr>
          <w:rFonts w:ascii="Arial" w:hAnsi="Arial" w:cs="Arial"/>
          <w:sz w:val="22"/>
          <w:szCs w:val="22"/>
          <w:lang w:val="vi-VN"/>
        </w:rPr>
        <w:t xml:space="preserve"> </w:t>
      </w:r>
    </w:p>
    <w:p w14:paraId="49C5315A" w14:textId="1FB3876A" w:rsidR="00864B8B" w:rsidRPr="004D2956" w:rsidRDefault="00F4005F" w:rsidP="008333A1">
      <w:pPr>
        <w:spacing w:before="120" w:after="120"/>
        <w:ind w:firstLine="567"/>
        <w:jc w:val="both"/>
        <w:rPr>
          <w:rFonts w:ascii="Arial" w:hAnsi="Arial" w:cs="Arial"/>
          <w:sz w:val="22"/>
          <w:szCs w:val="22"/>
          <w:lang w:val="vi-VN"/>
        </w:rPr>
      </w:pPr>
      <w:r>
        <w:rPr>
          <w:rFonts w:ascii="Arial" w:hAnsi="Arial" w:cs="Arial"/>
          <w:sz w:val="22"/>
          <w:szCs w:val="22"/>
          <w:lang w:val="vi-VN"/>
        </w:rPr>
        <w:t>2.</w:t>
      </w:r>
      <w:r w:rsidR="00864B8B" w:rsidRPr="009E1CB9">
        <w:rPr>
          <w:rFonts w:ascii="Arial" w:hAnsi="Arial" w:cs="Arial"/>
          <w:sz w:val="22"/>
          <w:szCs w:val="22"/>
        </w:rPr>
        <w:t>1</w:t>
      </w:r>
      <w:r w:rsidR="004F16D3">
        <w:rPr>
          <w:rFonts w:ascii="Arial" w:hAnsi="Arial" w:cs="Arial"/>
          <w:sz w:val="22"/>
          <w:szCs w:val="22"/>
          <w:lang w:val="vi-VN"/>
        </w:rPr>
        <w:t>.</w:t>
      </w:r>
      <w:r w:rsidR="00E826FA">
        <w:rPr>
          <w:rFonts w:ascii="Arial" w:hAnsi="Arial" w:cs="Arial"/>
          <w:sz w:val="22"/>
          <w:szCs w:val="22"/>
          <w:lang w:val="vi-VN"/>
        </w:rPr>
        <w:t>2</w:t>
      </w:r>
      <w:r w:rsidR="00864B8B" w:rsidRPr="009E1CB9">
        <w:rPr>
          <w:rFonts w:ascii="Arial" w:hAnsi="Arial" w:cs="Arial"/>
          <w:sz w:val="22"/>
          <w:szCs w:val="22"/>
        </w:rPr>
        <w:t xml:space="preserve"> </w:t>
      </w:r>
      <w:r w:rsidR="00864B8B" w:rsidRPr="009E1CB9">
        <w:rPr>
          <w:rFonts w:ascii="Arial" w:hAnsi="Arial" w:cs="Arial"/>
          <w:sz w:val="22"/>
          <w:szCs w:val="22"/>
          <w:lang w:val="vi-VN"/>
        </w:rPr>
        <w:t xml:space="preserve">Điểm đấu nối của đường ra, vào bến xe </w:t>
      </w:r>
      <w:r w:rsidR="003E5010">
        <w:rPr>
          <w:rFonts w:ascii="Arial" w:hAnsi="Arial" w:cs="Arial"/>
          <w:sz w:val="22"/>
          <w:szCs w:val="22"/>
          <w:lang w:val="vi-VN"/>
        </w:rPr>
        <w:t xml:space="preserve">hàng </w:t>
      </w:r>
      <w:r w:rsidR="00864B8B" w:rsidRPr="009E1CB9">
        <w:rPr>
          <w:rFonts w:ascii="Arial" w:hAnsi="Arial" w:cs="Arial"/>
          <w:sz w:val="22"/>
          <w:szCs w:val="22"/>
          <w:lang w:val="vi-VN"/>
        </w:rPr>
        <w:t xml:space="preserve">với đường quốc </w:t>
      </w:r>
      <w:r w:rsidR="00864B8B" w:rsidRPr="009E1CB9">
        <w:rPr>
          <w:rFonts w:ascii="Arial" w:hAnsi="Arial" w:cs="Arial"/>
          <w:sz w:val="22"/>
          <w:szCs w:val="22"/>
        </w:rPr>
        <w:t>l</w:t>
      </w:r>
      <w:r w:rsidR="00864B8B" w:rsidRPr="009E1CB9">
        <w:rPr>
          <w:rFonts w:ascii="Arial" w:hAnsi="Arial" w:cs="Arial"/>
          <w:sz w:val="22"/>
          <w:szCs w:val="22"/>
          <w:lang w:val="vi-VN"/>
        </w:rPr>
        <w:t xml:space="preserve">ộ thực hiện theo quy định tại </w:t>
      </w:r>
      <w:r w:rsidR="0053404B" w:rsidRPr="009E1CB9">
        <w:rPr>
          <w:rFonts w:ascii="Arial" w:hAnsi="Arial" w:cs="Arial"/>
          <w:color w:val="222222"/>
          <w:sz w:val="22"/>
          <w:szCs w:val="22"/>
        </w:rPr>
        <w:t>Nghị định số 11/2010/NĐ-CP ngày 24 tháng 02 năm 2010 của Chính phủ quy định về quản lý và bảo vệ kết cấu hạ tầng giao thông đường bộ</w:t>
      </w:r>
      <w:r w:rsidR="004D2956">
        <w:rPr>
          <w:rFonts w:ascii="Arial" w:hAnsi="Arial" w:cs="Arial"/>
          <w:sz w:val="22"/>
          <w:szCs w:val="22"/>
          <w:lang w:val="vi-VN"/>
        </w:rPr>
        <w:t xml:space="preserve">, các Nghị định sửa đổi, bổ sung </w:t>
      </w:r>
      <w:r w:rsidR="004D2956" w:rsidRPr="009E1CB9">
        <w:rPr>
          <w:rFonts w:ascii="Arial" w:hAnsi="Arial" w:cs="Arial"/>
          <w:color w:val="222222"/>
          <w:sz w:val="22"/>
          <w:szCs w:val="22"/>
        </w:rPr>
        <w:t>Nghị định số 11/2010/NĐ-CP</w:t>
      </w:r>
      <w:r w:rsidR="004D2956">
        <w:rPr>
          <w:rFonts w:ascii="Arial" w:hAnsi="Arial" w:cs="Arial"/>
          <w:color w:val="222222"/>
          <w:sz w:val="22"/>
          <w:szCs w:val="22"/>
          <w:lang w:val="vi-VN"/>
        </w:rPr>
        <w:t>.</w:t>
      </w:r>
    </w:p>
    <w:p w14:paraId="2D0317C6" w14:textId="455EB7C3" w:rsidR="00864B8B" w:rsidRPr="009E1CB9" w:rsidRDefault="00F4005F" w:rsidP="008333A1">
      <w:pPr>
        <w:spacing w:before="120" w:after="120"/>
        <w:ind w:firstLine="567"/>
        <w:jc w:val="both"/>
        <w:rPr>
          <w:rFonts w:ascii="Arial" w:hAnsi="Arial" w:cs="Arial"/>
          <w:sz w:val="22"/>
          <w:szCs w:val="22"/>
        </w:rPr>
      </w:pPr>
      <w:r>
        <w:rPr>
          <w:rFonts w:ascii="Arial" w:hAnsi="Arial" w:cs="Arial"/>
          <w:sz w:val="22"/>
          <w:szCs w:val="22"/>
          <w:lang w:val="vi-VN"/>
        </w:rPr>
        <w:t>2.</w:t>
      </w:r>
      <w:r w:rsidR="00864B8B" w:rsidRPr="009E1CB9">
        <w:rPr>
          <w:rFonts w:ascii="Arial" w:hAnsi="Arial" w:cs="Arial"/>
          <w:sz w:val="22"/>
          <w:szCs w:val="22"/>
        </w:rPr>
        <w:t>1.</w:t>
      </w:r>
      <w:r w:rsidR="00E826FA">
        <w:rPr>
          <w:rFonts w:ascii="Arial" w:hAnsi="Arial" w:cs="Arial"/>
          <w:sz w:val="22"/>
          <w:szCs w:val="22"/>
          <w:lang w:val="vi-VN"/>
        </w:rPr>
        <w:t>3</w:t>
      </w:r>
      <w:r w:rsidR="00864B8B" w:rsidRPr="009E1CB9">
        <w:rPr>
          <w:rFonts w:ascii="Arial" w:hAnsi="Arial" w:cs="Arial"/>
          <w:sz w:val="22"/>
          <w:szCs w:val="22"/>
        </w:rPr>
        <w:t xml:space="preserve"> </w:t>
      </w:r>
      <w:r w:rsidR="00864B8B" w:rsidRPr="009E1CB9">
        <w:rPr>
          <w:rFonts w:ascii="Arial" w:hAnsi="Arial" w:cs="Arial"/>
          <w:sz w:val="22"/>
          <w:szCs w:val="22"/>
          <w:lang w:val="vi-VN"/>
        </w:rPr>
        <w:t xml:space="preserve">Đường ra, vào bến xe </w:t>
      </w:r>
      <w:r w:rsidR="003463CD" w:rsidRPr="009E1CB9">
        <w:rPr>
          <w:rFonts w:ascii="Arial" w:hAnsi="Arial" w:cs="Arial"/>
          <w:sz w:val="22"/>
          <w:szCs w:val="22"/>
        </w:rPr>
        <w:t>hàng</w:t>
      </w:r>
      <w:r w:rsidR="00864B8B" w:rsidRPr="009E1CB9">
        <w:rPr>
          <w:rFonts w:ascii="Arial" w:hAnsi="Arial" w:cs="Arial"/>
          <w:sz w:val="22"/>
          <w:szCs w:val="22"/>
          <w:lang w:val="vi-VN"/>
        </w:rPr>
        <w:t xml:space="preserve"> được thiết kế theo các quy định của </w:t>
      </w:r>
      <w:r w:rsidR="00864B8B" w:rsidRPr="00AC0FAB">
        <w:rPr>
          <w:rFonts w:ascii="Arial" w:hAnsi="Arial" w:cs="Arial"/>
          <w:sz w:val="22"/>
          <w:szCs w:val="22"/>
          <w:lang w:val="vi-VN"/>
        </w:rPr>
        <w:t>TCVN 4054:2005</w:t>
      </w:r>
      <w:r w:rsidR="00864B8B" w:rsidRPr="009E1CB9">
        <w:rPr>
          <w:rFonts w:ascii="Arial" w:hAnsi="Arial" w:cs="Arial"/>
          <w:sz w:val="22"/>
          <w:szCs w:val="22"/>
          <w:lang w:val="vi-VN"/>
        </w:rPr>
        <w:t>, bảo đảm lưu thông thuận tiện</w:t>
      </w:r>
      <w:r w:rsidR="005A0A20">
        <w:rPr>
          <w:rFonts w:ascii="Arial" w:hAnsi="Arial" w:cs="Arial"/>
          <w:sz w:val="22"/>
          <w:szCs w:val="22"/>
          <w:lang w:val="vi-VN"/>
        </w:rPr>
        <w:t xml:space="preserve"> của</w:t>
      </w:r>
      <w:r w:rsidR="00864B8B" w:rsidRPr="009E1CB9">
        <w:rPr>
          <w:rFonts w:ascii="Arial" w:hAnsi="Arial" w:cs="Arial"/>
          <w:sz w:val="22"/>
          <w:szCs w:val="22"/>
          <w:lang w:val="vi-VN"/>
        </w:rPr>
        <w:t xml:space="preserve"> phương tiện ra, vào</w:t>
      </w:r>
      <w:r w:rsidR="005A0A20">
        <w:rPr>
          <w:rFonts w:ascii="Arial" w:hAnsi="Arial" w:cs="Arial"/>
          <w:sz w:val="22"/>
          <w:szCs w:val="22"/>
          <w:lang w:val="vi-VN"/>
        </w:rPr>
        <w:t xml:space="preserve"> bến</w:t>
      </w:r>
      <w:r w:rsidR="00864B8B" w:rsidRPr="009E1CB9">
        <w:rPr>
          <w:rFonts w:ascii="Arial" w:hAnsi="Arial" w:cs="Arial"/>
          <w:sz w:val="22"/>
          <w:szCs w:val="22"/>
          <w:lang w:val="vi-VN"/>
        </w:rPr>
        <w:t>.</w:t>
      </w:r>
    </w:p>
    <w:p w14:paraId="6AB3C4BE" w14:textId="091E7E2B" w:rsidR="00864B8B" w:rsidRDefault="00F4005F" w:rsidP="008333A1">
      <w:pPr>
        <w:spacing w:before="120" w:after="120"/>
        <w:ind w:firstLine="567"/>
        <w:jc w:val="both"/>
        <w:rPr>
          <w:rFonts w:ascii="Arial" w:hAnsi="Arial" w:cs="Arial"/>
          <w:sz w:val="22"/>
          <w:szCs w:val="22"/>
          <w:lang w:val="vi-VN"/>
        </w:rPr>
      </w:pPr>
      <w:r>
        <w:rPr>
          <w:rFonts w:ascii="Arial" w:hAnsi="Arial" w:cs="Arial"/>
          <w:sz w:val="22"/>
          <w:szCs w:val="22"/>
          <w:lang w:val="vi-VN"/>
        </w:rPr>
        <w:t>2.</w:t>
      </w:r>
      <w:r w:rsidR="00864B8B" w:rsidRPr="009E1CB9">
        <w:rPr>
          <w:rFonts w:ascii="Arial" w:hAnsi="Arial" w:cs="Arial"/>
          <w:sz w:val="22"/>
          <w:szCs w:val="22"/>
        </w:rPr>
        <w:t>1.</w:t>
      </w:r>
      <w:r w:rsidR="00E826FA">
        <w:rPr>
          <w:rFonts w:ascii="Arial" w:hAnsi="Arial" w:cs="Arial"/>
          <w:sz w:val="22"/>
          <w:szCs w:val="22"/>
          <w:lang w:val="vi-VN"/>
        </w:rPr>
        <w:t>4</w:t>
      </w:r>
      <w:r w:rsidR="00864B8B" w:rsidRPr="009E1CB9">
        <w:rPr>
          <w:rFonts w:ascii="Arial" w:hAnsi="Arial" w:cs="Arial"/>
          <w:sz w:val="22"/>
          <w:szCs w:val="22"/>
        </w:rPr>
        <w:t xml:space="preserve"> </w:t>
      </w:r>
      <w:r w:rsidR="00864B8B" w:rsidRPr="009E1CB9">
        <w:rPr>
          <w:rFonts w:ascii="Arial" w:hAnsi="Arial" w:cs="Arial"/>
          <w:sz w:val="22"/>
          <w:szCs w:val="22"/>
          <w:lang w:val="vi-VN"/>
        </w:rPr>
        <w:t xml:space="preserve">Đường lưu thông dành cho xe cơ giới trong bến xe </w:t>
      </w:r>
      <w:r w:rsidR="00926C1B" w:rsidRPr="009E1CB9">
        <w:rPr>
          <w:rFonts w:ascii="Arial" w:hAnsi="Arial" w:cs="Arial"/>
          <w:sz w:val="22"/>
          <w:szCs w:val="22"/>
        </w:rPr>
        <w:t>hàng</w:t>
      </w:r>
      <w:r w:rsidR="00864B8B" w:rsidRPr="009E1CB9">
        <w:rPr>
          <w:rFonts w:ascii="Arial" w:hAnsi="Arial" w:cs="Arial"/>
          <w:sz w:val="22"/>
          <w:szCs w:val="22"/>
          <w:lang w:val="vi-VN"/>
        </w:rPr>
        <w:t xml:space="preserve"> </w:t>
      </w:r>
      <w:r w:rsidR="00C45BCA">
        <w:rPr>
          <w:rFonts w:ascii="Arial" w:hAnsi="Arial" w:cs="Arial"/>
          <w:sz w:val="22"/>
          <w:szCs w:val="22"/>
        </w:rPr>
        <w:t>c</w:t>
      </w:r>
      <w:r w:rsidR="00864B8B" w:rsidRPr="009E1CB9">
        <w:rPr>
          <w:rFonts w:ascii="Arial" w:hAnsi="Arial" w:cs="Arial"/>
          <w:sz w:val="22"/>
          <w:szCs w:val="22"/>
          <w:lang w:val="vi-VN"/>
        </w:rPr>
        <w:t>ó các biển báo hiệu, vạch kẻ đường</w:t>
      </w:r>
      <w:r w:rsidR="00502E35">
        <w:rPr>
          <w:rFonts w:ascii="Arial" w:hAnsi="Arial" w:cs="Arial"/>
          <w:sz w:val="22"/>
          <w:szCs w:val="22"/>
          <w:lang w:val="vi-VN"/>
        </w:rPr>
        <w:t xml:space="preserve"> </w:t>
      </w:r>
      <w:r w:rsidR="00864B8B" w:rsidRPr="009E1CB9">
        <w:rPr>
          <w:rFonts w:ascii="Arial" w:hAnsi="Arial" w:cs="Arial"/>
          <w:sz w:val="22"/>
          <w:szCs w:val="22"/>
          <w:lang w:val="vi-VN"/>
        </w:rPr>
        <w:t>để đảm bảo cho các loại phương tiện lưu thông an toàn trong khu vực bến xe</w:t>
      </w:r>
      <w:r w:rsidR="003E5010">
        <w:rPr>
          <w:rFonts w:ascii="Arial" w:hAnsi="Arial" w:cs="Arial"/>
          <w:sz w:val="22"/>
          <w:szCs w:val="22"/>
          <w:lang w:val="vi-VN"/>
        </w:rPr>
        <w:t xml:space="preserve"> hàng</w:t>
      </w:r>
      <w:r w:rsidR="00864B8B" w:rsidRPr="009E1CB9">
        <w:rPr>
          <w:rFonts w:ascii="Arial" w:hAnsi="Arial" w:cs="Arial"/>
          <w:sz w:val="22"/>
          <w:szCs w:val="22"/>
          <w:lang w:val="vi-VN"/>
        </w:rPr>
        <w:t>.</w:t>
      </w:r>
    </w:p>
    <w:p w14:paraId="3FC88BA4" w14:textId="74E781DB" w:rsidR="00AC0FAB" w:rsidRPr="00AC0FAB" w:rsidRDefault="00F4005F" w:rsidP="008333A1">
      <w:pPr>
        <w:spacing w:before="120" w:after="120"/>
        <w:ind w:firstLine="567"/>
        <w:jc w:val="both"/>
        <w:rPr>
          <w:rFonts w:ascii="Arial" w:hAnsi="Arial" w:cs="Arial"/>
          <w:sz w:val="22"/>
          <w:szCs w:val="22"/>
          <w:lang w:val="vi-VN"/>
        </w:rPr>
      </w:pPr>
      <w:r>
        <w:rPr>
          <w:rFonts w:ascii="Arial" w:hAnsi="Arial" w:cs="Arial"/>
          <w:color w:val="222222"/>
          <w:sz w:val="22"/>
          <w:szCs w:val="22"/>
          <w:lang w:val="vi-VN"/>
        </w:rPr>
        <w:t>2.</w:t>
      </w:r>
      <w:r w:rsidR="00AC0FAB">
        <w:rPr>
          <w:rFonts w:ascii="Arial" w:hAnsi="Arial" w:cs="Arial"/>
          <w:color w:val="222222"/>
          <w:sz w:val="22"/>
          <w:szCs w:val="22"/>
          <w:lang w:val="vi-VN"/>
        </w:rPr>
        <w:t>1.</w:t>
      </w:r>
      <w:r w:rsidR="00E826FA">
        <w:rPr>
          <w:rFonts w:ascii="Arial" w:hAnsi="Arial" w:cs="Arial"/>
          <w:color w:val="222222"/>
          <w:sz w:val="22"/>
          <w:szCs w:val="22"/>
          <w:lang w:val="vi-VN"/>
        </w:rPr>
        <w:t>5</w:t>
      </w:r>
      <w:r w:rsidR="00AC0FAB">
        <w:rPr>
          <w:rFonts w:ascii="Arial" w:hAnsi="Arial" w:cs="Arial"/>
          <w:color w:val="222222"/>
          <w:sz w:val="22"/>
          <w:szCs w:val="22"/>
          <w:lang w:val="vi-VN"/>
        </w:rPr>
        <w:t xml:space="preserve"> Bến xe hàng tuân thủ các quy định về phòng cháy, chữa cháy theo quy định</w:t>
      </w:r>
      <w:r w:rsidR="00502E35">
        <w:rPr>
          <w:rFonts w:ascii="Arial" w:hAnsi="Arial" w:cs="Arial"/>
          <w:color w:val="222222"/>
          <w:sz w:val="22"/>
          <w:szCs w:val="22"/>
          <w:lang w:val="vi-VN"/>
        </w:rPr>
        <w:t xml:space="preserve"> hiện hành</w:t>
      </w:r>
      <w:r w:rsidR="00AC0FAB">
        <w:rPr>
          <w:rFonts w:ascii="Arial" w:hAnsi="Arial" w:cs="Arial"/>
          <w:color w:val="222222"/>
          <w:sz w:val="22"/>
          <w:szCs w:val="22"/>
          <w:lang w:val="vi-VN"/>
        </w:rPr>
        <w:t>;</w:t>
      </w:r>
    </w:p>
    <w:p w14:paraId="5B1DC571" w14:textId="71DAE09B" w:rsidR="00864B8B" w:rsidRPr="009E1CB9" w:rsidRDefault="00F4005F" w:rsidP="008333A1">
      <w:pPr>
        <w:spacing w:before="120" w:after="120"/>
        <w:ind w:firstLine="567"/>
        <w:jc w:val="both"/>
        <w:rPr>
          <w:rFonts w:ascii="Arial" w:hAnsi="Arial" w:cs="Arial"/>
          <w:sz w:val="22"/>
          <w:szCs w:val="22"/>
        </w:rPr>
      </w:pPr>
      <w:r>
        <w:rPr>
          <w:rFonts w:ascii="Arial" w:hAnsi="Arial" w:cs="Arial"/>
          <w:sz w:val="22"/>
          <w:szCs w:val="22"/>
          <w:lang w:val="vi-VN"/>
        </w:rPr>
        <w:t>2.</w:t>
      </w:r>
      <w:r w:rsidR="00864B8B" w:rsidRPr="009E1CB9">
        <w:rPr>
          <w:rFonts w:ascii="Arial" w:hAnsi="Arial" w:cs="Arial"/>
          <w:sz w:val="22"/>
          <w:szCs w:val="22"/>
        </w:rPr>
        <w:t>1.</w:t>
      </w:r>
      <w:r w:rsidR="00E826FA">
        <w:rPr>
          <w:rFonts w:ascii="Arial" w:hAnsi="Arial" w:cs="Arial"/>
          <w:sz w:val="22"/>
          <w:szCs w:val="22"/>
          <w:lang w:val="vi-VN"/>
        </w:rPr>
        <w:t>6</w:t>
      </w:r>
      <w:r w:rsidR="00864B8B" w:rsidRPr="009E1CB9">
        <w:rPr>
          <w:rFonts w:ascii="Arial" w:hAnsi="Arial" w:cs="Arial"/>
          <w:sz w:val="22"/>
          <w:szCs w:val="22"/>
        </w:rPr>
        <w:t xml:space="preserve"> </w:t>
      </w:r>
      <w:r w:rsidR="00227C66" w:rsidRPr="009E1CB9">
        <w:rPr>
          <w:rFonts w:ascii="Arial" w:hAnsi="Arial" w:cs="Arial"/>
          <w:sz w:val="22"/>
          <w:szCs w:val="22"/>
          <w:lang w:val="vi-VN"/>
        </w:rPr>
        <w:t>Bến xe hàng</w:t>
      </w:r>
      <w:r w:rsidR="00864B8B" w:rsidRPr="009E1CB9">
        <w:rPr>
          <w:rFonts w:ascii="Arial" w:hAnsi="Arial" w:cs="Arial"/>
          <w:sz w:val="22"/>
          <w:szCs w:val="22"/>
          <w:lang w:val="vi-VN"/>
        </w:rPr>
        <w:t xml:space="preserve"> bảo đảm thực hiện được các chức năng cơ bản sau:</w:t>
      </w:r>
    </w:p>
    <w:p w14:paraId="202C5B9E" w14:textId="46FFDCB5" w:rsidR="00864B8B" w:rsidRPr="009E1CB9" w:rsidRDefault="00F4005F" w:rsidP="008333A1">
      <w:pPr>
        <w:spacing w:before="120" w:after="120"/>
        <w:ind w:firstLine="567"/>
        <w:jc w:val="both"/>
        <w:rPr>
          <w:rFonts w:ascii="Arial" w:hAnsi="Arial" w:cs="Arial"/>
          <w:sz w:val="22"/>
          <w:szCs w:val="22"/>
        </w:rPr>
      </w:pPr>
      <w:r>
        <w:rPr>
          <w:rFonts w:ascii="Arial" w:hAnsi="Arial" w:cs="Arial"/>
          <w:sz w:val="22"/>
          <w:szCs w:val="22"/>
          <w:lang w:val="vi-VN"/>
        </w:rPr>
        <w:t>2.</w:t>
      </w:r>
      <w:r w:rsidR="00822CE2">
        <w:rPr>
          <w:rFonts w:ascii="Arial" w:hAnsi="Arial" w:cs="Arial"/>
          <w:sz w:val="22"/>
          <w:szCs w:val="22"/>
          <w:lang w:val="vi-VN"/>
        </w:rPr>
        <w:t>1.6.1</w:t>
      </w:r>
      <w:r w:rsidR="00864B8B" w:rsidRPr="009E1CB9">
        <w:rPr>
          <w:rFonts w:ascii="Arial" w:hAnsi="Arial" w:cs="Arial"/>
          <w:sz w:val="22"/>
          <w:szCs w:val="22"/>
        </w:rPr>
        <w:t xml:space="preserve"> </w:t>
      </w:r>
      <w:r w:rsidR="00864B8B" w:rsidRPr="009E1CB9">
        <w:rPr>
          <w:rFonts w:ascii="Arial" w:hAnsi="Arial" w:cs="Arial"/>
          <w:sz w:val="22"/>
          <w:szCs w:val="22"/>
          <w:lang w:val="vi-VN"/>
        </w:rPr>
        <w:t>Cung cấp các dịch vụ</w:t>
      </w:r>
      <w:r w:rsidR="00F81346" w:rsidRPr="009E1CB9">
        <w:rPr>
          <w:rFonts w:ascii="Arial" w:hAnsi="Arial" w:cs="Arial"/>
          <w:sz w:val="22"/>
          <w:szCs w:val="22"/>
          <w:lang w:val="vi-VN"/>
        </w:rPr>
        <w:t xml:space="preserve"> xe ra, vào bến xe</w:t>
      </w:r>
      <w:r w:rsidR="00864B8B" w:rsidRPr="009E1CB9">
        <w:rPr>
          <w:rFonts w:ascii="Arial" w:hAnsi="Arial" w:cs="Arial"/>
          <w:sz w:val="22"/>
          <w:szCs w:val="22"/>
          <w:lang w:val="vi-VN"/>
        </w:rPr>
        <w:t>;</w:t>
      </w:r>
    </w:p>
    <w:p w14:paraId="60C36E86" w14:textId="68D83B3C" w:rsidR="00864B8B" w:rsidRPr="009E1CB9" w:rsidRDefault="00F4005F" w:rsidP="008333A1">
      <w:pPr>
        <w:spacing w:before="120" w:after="120"/>
        <w:ind w:firstLine="567"/>
        <w:jc w:val="both"/>
        <w:rPr>
          <w:rFonts w:ascii="Arial" w:hAnsi="Arial" w:cs="Arial"/>
          <w:sz w:val="22"/>
          <w:szCs w:val="22"/>
          <w:lang w:val="vi-VN"/>
        </w:rPr>
      </w:pPr>
      <w:r>
        <w:rPr>
          <w:rFonts w:ascii="Arial" w:hAnsi="Arial" w:cs="Arial"/>
          <w:sz w:val="22"/>
          <w:szCs w:val="22"/>
          <w:lang w:val="vi-VN"/>
        </w:rPr>
        <w:t>2.</w:t>
      </w:r>
      <w:r w:rsidR="00822CE2">
        <w:rPr>
          <w:rFonts w:ascii="Arial" w:hAnsi="Arial" w:cs="Arial"/>
          <w:sz w:val="22"/>
          <w:szCs w:val="22"/>
          <w:lang w:val="vi-VN"/>
        </w:rPr>
        <w:t>1.6.2</w:t>
      </w:r>
      <w:r w:rsidR="00864B8B" w:rsidRPr="009E1CB9">
        <w:rPr>
          <w:rFonts w:ascii="Arial" w:hAnsi="Arial" w:cs="Arial"/>
          <w:sz w:val="22"/>
          <w:szCs w:val="22"/>
        </w:rPr>
        <w:t xml:space="preserve"> </w:t>
      </w:r>
      <w:r w:rsidR="00864B8B" w:rsidRPr="009E1CB9">
        <w:rPr>
          <w:rFonts w:ascii="Arial" w:hAnsi="Arial" w:cs="Arial"/>
          <w:sz w:val="22"/>
          <w:szCs w:val="22"/>
          <w:lang w:val="vi-VN"/>
        </w:rPr>
        <w:t>Cung cấp các dịch vụ phục vụ lái xe, nhân viên phục vụ trên xe</w:t>
      </w:r>
      <w:r w:rsidR="0022231C">
        <w:rPr>
          <w:rFonts w:ascii="Arial" w:hAnsi="Arial" w:cs="Arial"/>
          <w:sz w:val="22"/>
          <w:szCs w:val="22"/>
          <w:lang w:val="vi-VN"/>
        </w:rPr>
        <w:t xml:space="preserve">; dịch vụ trông giữ </w:t>
      </w:r>
      <w:r w:rsidR="00864B8B" w:rsidRPr="009E1CB9">
        <w:rPr>
          <w:rFonts w:ascii="Arial" w:hAnsi="Arial" w:cs="Arial"/>
          <w:sz w:val="22"/>
          <w:szCs w:val="22"/>
          <w:lang w:val="vi-VN"/>
        </w:rPr>
        <w:t>phương tiện</w:t>
      </w:r>
      <w:r w:rsidR="0022231C">
        <w:rPr>
          <w:rFonts w:ascii="Arial" w:hAnsi="Arial" w:cs="Arial"/>
          <w:sz w:val="22"/>
          <w:szCs w:val="22"/>
          <w:lang w:val="vi-VN"/>
        </w:rPr>
        <w:t xml:space="preserve"> vận tải hàng hoá</w:t>
      </w:r>
      <w:r w:rsidR="00221C8D" w:rsidRPr="009E1CB9">
        <w:rPr>
          <w:rFonts w:ascii="Arial" w:hAnsi="Arial" w:cs="Arial"/>
          <w:sz w:val="22"/>
          <w:szCs w:val="22"/>
          <w:lang w:val="vi-VN"/>
        </w:rPr>
        <w:t>;</w:t>
      </w:r>
    </w:p>
    <w:p w14:paraId="31BBF5BD" w14:textId="5CDF36E4" w:rsidR="00221C8D" w:rsidRPr="009E1CB9" w:rsidRDefault="00F4005F" w:rsidP="008333A1">
      <w:pPr>
        <w:spacing w:before="120" w:after="120"/>
        <w:ind w:firstLine="567"/>
        <w:jc w:val="both"/>
        <w:rPr>
          <w:rFonts w:ascii="Arial" w:hAnsi="Arial" w:cs="Arial"/>
          <w:sz w:val="22"/>
          <w:szCs w:val="22"/>
          <w:lang w:val="vi-VN"/>
        </w:rPr>
      </w:pPr>
      <w:r>
        <w:rPr>
          <w:rFonts w:ascii="Arial" w:hAnsi="Arial" w:cs="Arial"/>
          <w:sz w:val="22"/>
          <w:szCs w:val="22"/>
          <w:lang w:val="vi-VN"/>
        </w:rPr>
        <w:t>2.</w:t>
      </w:r>
      <w:r w:rsidR="00822CE2">
        <w:rPr>
          <w:rFonts w:ascii="Arial" w:hAnsi="Arial" w:cs="Arial"/>
          <w:sz w:val="22"/>
          <w:szCs w:val="22"/>
          <w:lang w:val="vi-VN"/>
        </w:rPr>
        <w:t>1.6.3</w:t>
      </w:r>
      <w:r w:rsidR="00221C8D" w:rsidRPr="009E1CB9">
        <w:rPr>
          <w:rFonts w:ascii="Arial" w:hAnsi="Arial" w:cs="Arial"/>
          <w:sz w:val="22"/>
          <w:szCs w:val="22"/>
          <w:lang w:val="vi-VN"/>
        </w:rPr>
        <w:t xml:space="preserve"> Cung cấp dịch vụ xếp, dỡ hàng hóa và các dịch vụ </w:t>
      </w:r>
      <w:r w:rsidR="0022231C">
        <w:rPr>
          <w:rFonts w:ascii="Arial" w:hAnsi="Arial" w:cs="Arial"/>
          <w:sz w:val="22"/>
          <w:szCs w:val="22"/>
          <w:lang w:val="vi-VN"/>
        </w:rPr>
        <w:t xml:space="preserve">khác </w:t>
      </w:r>
      <w:r w:rsidR="00221C8D" w:rsidRPr="009E1CB9">
        <w:rPr>
          <w:rFonts w:ascii="Arial" w:hAnsi="Arial" w:cs="Arial"/>
          <w:sz w:val="22"/>
          <w:szCs w:val="22"/>
          <w:lang w:val="vi-VN"/>
        </w:rPr>
        <w:t>hỗ trợ cho hoạt động vận tải hàng hóa</w:t>
      </w:r>
      <w:r w:rsidR="0022231C">
        <w:rPr>
          <w:rFonts w:ascii="Arial" w:hAnsi="Arial" w:cs="Arial"/>
          <w:sz w:val="22"/>
          <w:szCs w:val="22"/>
          <w:lang w:val="vi-VN"/>
        </w:rPr>
        <w:t xml:space="preserve"> theo quy định của pháp luật</w:t>
      </w:r>
      <w:r w:rsidR="00221C8D" w:rsidRPr="009E1CB9">
        <w:rPr>
          <w:rFonts w:ascii="Arial" w:hAnsi="Arial" w:cs="Arial"/>
          <w:sz w:val="22"/>
          <w:szCs w:val="22"/>
          <w:lang w:val="vi-VN"/>
        </w:rPr>
        <w:t>.</w:t>
      </w:r>
    </w:p>
    <w:p w14:paraId="300C51B8" w14:textId="6B8EF676" w:rsidR="00864B8B" w:rsidRPr="009E1CB9" w:rsidRDefault="00F4005F" w:rsidP="008333A1">
      <w:pPr>
        <w:spacing w:before="120" w:after="120"/>
        <w:ind w:firstLine="567"/>
        <w:jc w:val="both"/>
        <w:rPr>
          <w:rFonts w:ascii="Arial" w:hAnsi="Arial" w:cs="Arial"/>
          <w:sz w:val="22"/>
          <w:szCs w:val="22"/>
        </w:rPr>
      </w:pPr>
      <w:r>
        <w:rPr>
          <w:rFonts w:ascii="Arial" w:hAnsi="Arial" w:cs="Arial"/>
          <w:sz w:val="22"/>
          <w:szCs w:val="22"/>
          <w:lang w:val="vi-VN"/>
        </w:rPr>
        <w:t>2.</w:t>
      </w:r>
      <w:r w:rsidR="00864B8B" w:rsidRPr="009E1CB9">
        <w:rPr>
          <w:rFonts w:ascii="Arial" w:hAnsi="Arial" w:cs="Arial"/>
          <w:sz w:val="22"/>
          <w:szCs w:val="22"/>
        </w:rPr>
        <w:t>1.</w:t>
      </w:r>
      <w:r w:rsidR="00E826FA">
        <w:rPr>
          <w:rFonts w:ascii="Arial" w:hAnsi="Arial" w:cs="Arial"/>
          <w:sz w:val="22"/>
          <w:szCs w:val="22"/>
          <w:lang w:val="vi-VN"/>
        </w:rPr>
        <w:t>7</w:t>
      </w:r>
      <w:r w:rsidR="00864B8B" w:rsidRPr="009E1CB9">
        <w:rPr>
          <w:rFonts w:ascii="Arial" w:hAnsi="Arial" w:cs="Arial"/>
          <w:sz w:val="22"/>
          <w:szCs w:val="22"/>
        </w:rPr>
        <w:t xml:space="preserve"> </w:t>
      </w:r>
      <w:r w:rsidR="00864B8B" w:rsidRPr="009E1CB9">
        <w:rPr>
          <w:rFonts w:ascii="Arial" w:hAnsi="Arial" w:cs="Arial"/>
          <w:sz w:val="22"/>
          <w:szCs w:val="22"/>
          <w:lang w:val="vi-VN"/>
        </w:rPr>
        <w:t xml:space="preserve">Các công trình, các thiết bị của bến xe </w:t>
      </w:r>
      <w:r w:rsidR="00477FE1" w:rsidRPr="009E1CB9">
        <w:rPr>
          <w:rFonts w:ascii="Arial" w:hAnsi="Arial" w:cs="Arial"/>
          <w:sz w:val="22"/>
          <w:szCs w:val="22"/>
        </w:rPr>
        <w:t>hàng</w:t>
      </w:r>
      <w:r w:rsidR="00864B8B" w:rsidRPr="009E1CB9">
        <w:rPr>
          <w:rFonts w:ascii="Arial" w:hAnsi="Arial" w:cs="Arial"/>
          <w:sz w:val="22"/>
          <w:szCs w:val="22"/>
          <w:lang w:val="vi-VN"/>
        </w:rPr>
        <w:t xml:space="preserve"> được xây dựng, lắp đặt bảo đảm an toàn cho hàng hóa và phương tiện trong kh</w:t>
      </w:r>
      <w:r w:rsidR="00477FE1" w:rsidRPr="009E1CB9">
        <w:rPr>
          <w:rFonts w:ascii="Arial" w:hAnsi="Arial" w:cs="Arial"/>
          <w:sz w:val="22"/>
          <w:szCs w:val="22"/>
          <w:lang w:val="vi-VN"/>
        </w:rPr>
        <w:t>u vực bến xe hàng</w:t>
      </w:r>
      <w:r w:rsidR="00864B8B" w:rsidRPr="009E1CB9">
        <w:rPr>
          <w:rFonts w:ascii="Arial" w:hAnsi="Arial" w:cs="Arial"/>
          <w:sz w:val="22"/>
          <w:szCs w:val="22"/>
          <w:lang w:val="vi-VN"/>
        </w:rPr>
        <w:t>.</w:t>
      </w:r>
      <w:r w:rsidR="00ED1E3B">
        <w:rPr>
          <w:rFonts w:ascii="Arial" w:hAnsi="Arial" w:cs="Arial"/>
          <w:sz w:val="22"/>
          <w:szCs w:val="22"/>
          <w:lang w:val="vi-VN"/>
        </w:rPr>
        <w:t xml:space="preserve"> Bến xe hàng </w:t>
      </w:r>
      <w:r w:rsidR="00C45BCA">
        <w:rPr>
          <w:rFonts w:ascii="Arial" w:hAnsi="Arial" w:cs="Arial"/>
          <w:sz w:val="22"/>
          <w:szCs w:val="22"/>
        </w:rPr>
        <w:t>được</w:t>
      </w:r>
      <w:r w:rsidR="00ED1E3B">
        <w:rPr>
          <w:rFonts w:ascii="Arial" w:hAnsi="Arial" w:cs="Arial"/>
          <w:sz w:val="22"/>
          <w:szCs w:val="22"/>
          <w:lang w:val="vi-VN"/>
        </w:rPr>
        <w:t xml:space="preserve"> bố trí </w:t>
      </w:r>
      <w:r w:rsidR="00ED1E3B" w:rsidRPr="00ED1E3B">
        <w:rPr>
          <w:rFonts w:ascii="Arial" w:hAnsi="Arial" w:cs="Arial"/>
          <w:sz w:val="22"/>
          <w:szCs w:val="22"/>
          <w:lang w:val="vi-VN"/>
        </w:rPr>
        <w:t xml:space="preserve">tách biệt </w:t>
      </w:r>
      <w:r w:rsidR="00ED1E3B">
        <w:rPr>
          <w:rFonts w:ascii="Arial" w:hAnsi="Arial" w:cs="Arial"/>
          <w:sz w:val="22"/>
          <w:szCs w:val="22"/>
          <w:lang w:val="vi-VN"/>
        </w:rPr>
        <w:t xml:space="preserve">các </w:t>
      </w:r>
      <w:r w:rsidR="00ED1E3B" w:rsidRPr="00ED1E3B">
        <w:rPr>
          <w:rFonts w:ascii="Arial" w:hAnsi="Arial" w:cs="Arial"/>
          <w:sz w:val="22"/>
          <w:szCs w:val="22"/>
          <w:lang w:val="vi-VN"/>
        </w:rPr>
        <w:t>khu vực xếp dỡ, bảo quản hàng khô, hàng tươi, s</w:t>
      </w:r>
      <w:r w:rsidR="00ED1E3B">
        <w:rPr>
          <w:rFonts w:ascii="Arial" w:hAnsi="Arial" w:cs="Arial"/>
          <w:sz w:val="22"/>
          <w:szCs w:val="22"/>
          <w:lang w:val="vi-VN"/>
        </w:rPr>
        <w:t>ố</w:t>
      </w:r>
      <w:r w:rsidR="00ED1E3B" w:rsidRPr="00ED1E3B">
        <w:rPr>
          <w:rFonts w:ascii="Arial" w:hAnsi="Arial" w:cs="Arial"/>
          <w:sz w:val="22"/>
          <w:szCs w:val="22"/>
          <w:lang w:val="vi-VN"/>
        </w:rPr>
        <w:t>ng</w:t>
      </w:r>
      <w:r w:rsidR="00ED1E3B">
        <w:rPr>
          <w:rFonts w:ascii="Arial" w:hAnsi="Arial" w:cs="Arial"/>
          <w:sz w:val="22"/>
          <w:szCs w:val="22"/>
          <w:lang w:val="vi-VN"/>
        </w:rPr>
        <w:t>,</w:t>
      </w:r>
      <w:r w:rsidR="00ED1E3B" w:rsidRPr="00ED1E3B">
        <w:rPr>
          <w:rFonts w:ascii="Arial" w:hAnsi="Arial" w:cs="Arial"/>
          <w:sz w:val="22"/>
          <w:szCs w:val="22"/>
          <w:lang w:val="vi-VN"/>
        </w:rPr>
        <w:t xml:space="preserve"> hàng dễ cháy</w:t>
      </w:r>
      <w:r w:rsidR="00ED1E3B">
        <w:rPr>
          <w:rFonts w:ascii="Arial" w:hAnsi="Arial" w:cs="Arial"/>
          <w:sz w:val="22"/>
          <w:szCs w:val="22"/>
          <w:lang w:val="vi-VN"/>
        </w:rPr>
        <w:t>,</w:t>
      </w:r>
      <w:r w:rsidR="00ED1E3B" w:rsidRPr="00ED1E3B">
        <w:rPr>
          <w:rFonts w:ascii="Arial" w:hAnsi="Arial" w:cs="Arial"/>
          <w:sz w:val="22"/>
          <w:szCs w:val="22"/>
          <w:lang w:val="vi-VN"/>
        </w:rPr>
        <w:t xml:space="preserve"> nổ</w:t>
      </w:r>
      <w:r w:rsidR="00ED1E3B">
        <w:rPr>
          <w:rFonts w:ascii="Arial" w:hAnsi="Arial" w:cs="Arial"/>
          <w:sz w:val="22"/>
          <w:szCs w:val="22"/>
          <w:lang w:val="vi-VN"/>
        </w:rPr>
        <w:t>, hàng nguy hiểm (nếu có).</w:t>
      </w:r>
    </w:p>
    <w:p w14:paraId="63A7C753" w14:textId="6692037A" w:rsidR="00864B8B" w:rsidRPr="00AC0FAB" w:rsidRDefault="00F4005F" w:rsidP="008333A1">
      <w:pPr>
        <w:spacing w:before="120" w:after="120"/>
        <w:ind w:firstLine="567"/>
        <w:jc w:val="both"/>
        <w:rPr>
          <w:rFonts w:ascii="Arial" w:hAnsi="Arial" w:cs="Arial"/>
          <w:sz w:val="22"/>
          <w:szCs w:val="22"/>
          <w:lang w:val="vi-VN"/>
        </w:rPr>
      </w:pPr>
      <w:r>
        <w:rPr>
          <w:rFonts w:ascii="Arial" w:hAnsi="Arial" w:cs="Arial"/>
          <w:sz w:val="22"/>
          <w:szCs w:val="22"/>
          <w:lang w:val="vi-VN"/>
        </w:rPr>
        <w:t>2.</w:t>
      </w:r>
      <w:r w:rsidR="00864B8B" w:rsidRPr="009E1CB9">
        <w:rPr>
          <w:rFonts w:ascii="Arial" w:hAnsi="Arial" w:cs="Arial"/>
          <w:sz w:val="22"/>
          <w:szCs w:val="22"/>
        </w:rPr>
        <w:t>1.</w:t>
      </w:r>
      <w:r w:rsidR="00E826FA">
        <w:rPr>
          <w:rFonts w:ascii="Arial" w:hAnsi="Arial" w:cs="Arial"/>
          <w:sz w:val="22"/>
          <w:szCs w:val="22"/>
          <w:lang w:val="vi-VN"/>
        </w:rPr>
        <w:t>8</w:t>
      </w:r>
      <w:r w:rsidR="00864B8B" w:rsidRPr="009E1CB9">
        <w:rPr>
          <w:rFonts w:ascii="Arial" w:hAnsi="Arial" w:cs="Arial"/>
          <w:sz w:val="22"/>
          <w:szCs w:val="22"/>
        </w:rPr>
        <w:t xml:space="preserve"> </w:t>
      </w:r>
      <w:r w:rsidR="00864B8B" w:rsidRPr="009E1CB9">
        <w:rPr>
          <w:rFonts w:ascii="Arial" w:hAnsi="Arial" w:cs="Arial"/>
          <w:sz w:val="22"/>
          <w:szCs w:val="22"/>
          <w:lang w:val="vi-VN"/>
        </w:rPr>
        <w:t xml:space="preserve">Hệ thống điện, nước, chiếu sáng, thông tin </w:t>
      </w:r>
      <w:r w:rsidR="00864B8B" w:rsidRPr="009E1CB9">
        <w:rPr>
          <w:rFonts w:ascii="Arial" w:hAnsi="Arial" w:cs="Arial"/>
          <w:sz w:val="22"/>
          <w:szCs w:val="22"/>
        </w:rPr>
        <w:t>li</w:t>
      </w:r>
      <w:r w:rsidR="00864B8B" w:rsidRPr="009E1CB9">
        <w:rPr>
          <w:rFonts w:ascii="Arial" w:hAnsi="Arial" w:cs="Arial"/>
          <w:sz w:val="22"/>
          <w:szCs w:val="22"/>
          <w:lang w:val="vi-VN"/>
        </w:rPr>
        <w:t xml:space="preserve">ên lạc, phòng cháy, chữa cháy của bến xe </w:t>
      </w:r>
      <w:r w:rsidR="002F49E2" w:rsidRPr="009E1CB9">
        <w:rPr>
          <w:rFonts w:ascii="Arial" w:hAnsi="Arial" w:cs="Arial"/>
          <w:sz w:val="22"/>
          <w:szCs w:val="22"/>
        </w:rPr>
        <w:t>hàng</w:t>
      </w:r>
      <w:r w:rsidR="00864B8B" w:rsidRPr="009E1CB9">
        <w:rPr>
          <w:rFonts w:ascii="Arial" w:hAnsi="Arial" w:cs="Arial"/>
          <w:sz w:val="22"/>
          <w:szCs w:val="22"/>
          <w:lang w:val="vi-VN"/>
        </w:rPr>
        <w:t xml:space="preserve"> bảo đảm đồng bộ, hoàn chỉnh, tuân thủ theo các quy định để có thể cung cấp an toàn, liên tục và ổn định các dịch vụ cho người và phương tiện </w:t>
      </w:r>
      <w:r w:rsidR="00B5444A">
        <w:rPr>
          <w:rFonts w:ascii="Arial" w:hAnsi="Arial" w:cs="Arial"/>
          <w:sz w:val="22"/>
          <w:szCs w:val="22"/>
          <w:lang w:val="vi-VN"/>
        </w:rPr>
        <w:t>hoạt động trong khu</w:t>
      </w:r>
      <w:r w:rsidR="00EA17D2">
        <w:rPr>
          <w:rFonts w:ascii="Arial" w:hAnsi="Arial" w:cs="Arial"/>
          <w:sz w:val="22"/>
          <w:szCs w:val="22"/>
          <w:lang w:val="vi-VN"/>
        </w:rPr>
        <w:t xml:space="preserve"> vực bến xe</w:t>
      </w:r>
      <w:r w:rsidR="0006527F">
        <w:rPr>
          <w:rFonts w:ascii="Arial" w:hAnsi="Arial" w:cs="Arial"/>
          <w:sz w:val="22"/>
          <w:szCs w:val="22"/>
          <w:lang w:val="vi-VN"/>
        </w:rPr>
        <w:t xml:space="preserve"> </w:t>
      </w:r>
      <w:r w:rsidR="003E5010">
        <w:rPr>
          <w:rFonts w:ascii="Arial" w:hAnsi="Arial" w:cs="Arial"/>
          <w:sz w:val="22"/>
          <w:szCs w:val="22"/>
          <w:lang w:val="vi-VN"/>
        </w:rPr>
        <w:t xml:space="preserve">hàng </w:t>
      </w:r>
      <w:r w:rsidR="0006527F">
        <w:rPr>
          <w:rFonts w:ascii="Arial" w:hAnsi="Arial" w:cs="Arial"/>
          <w:sz w:val="22"/>
          <w:szCs w:val="22"/>
          <w:lang w:val="vi-VN"/>
        </w:rPr>
        <w:t xml:space="preserve">theo quy định tại </w:t>
      </w:r>
      <w:r w:rsidR="00440996" w:rsidRPr="00AC0FAB">
        <w:rPr>
          <w:rFonts w:ascii="Arial" w:hAnsi="Arial" w:cs="Arial"/>
          <w:sz w:val="22"/>
          <w:szCs w:val="22"/>
          <w:lang w:val="vi-VN"/>
        </w:rPr>
        <w:t>QCVN 07:201</w:t>
      </w:r>
      <w:r w:rsidR="00316542">
        <w:rPr>
          <w:rFonts w:ascii="Arial" w:hAnsi="Arial" w:cs="Arial"/>
          <w:sz w:val="22"/>
          <w:szCs w:val="22"/>
          <w:lang w:val="vi-VN"/>
        </w:rPr>
        <w:t>6</w:t>
      </w:r>
      <w:r w:rsidR="00864B8B" w:rsidRPr="00AC0FAB">
        <w:rPr>
          <w:rFonts w:ascii="Arial" w:hAnsi="Arial" w:cs="Arial"/>
          <w:sz w:val="22"/>
          <w:szCs w:val="22"/>
          <w:lang w:val="vi-VN"/>
        </w:rPr>
        <w:t>/BXD.</w:t>
      </w:r>
    </w:p>
    <w:p w14:paraId="36969FEF" w14:textId="4606101F" w:rsidR="00864B8B" w:rsidRPr="009E1CB9" w:rsidRDefault="00F4005F" w:rsidP="008333A1">
      <w:pPr>
        <w:spacing w:before="120" w:after="120"/>
        <w:ind w:firstLine="567"/>
        <w:jc w:val="both"/>
        <w:rPr>
          <w:rFonts w:ascii="Arial" w:hAnsi="Arial" w:cs="Arial"/>
          <w:sz w:val="22"/>
          <w:szCs w:val="22"/>
        </w:rPr>
      </w:pPr>
      <w:r>
        <w:rPr>
          <w:rFonts w:ascii="Arial" w:hAnsi="Arial" w:cs="Arial"/>
          <w:b/>
          <w:bCs/>
          <w:sz w:val="22"/>
          <w:szCs w:val="22"/>
          <w:lang w:val="vi-VN"/>
        </w:rPr>
        <w:t>2.2</w:t>
      </w:r>
      <w:r w:rsidR="00864B8B" w:rsidRPr="009E1CB9">
        <w:rPr>
          <w:rFonts w:ascii="Arial" w:hAnsi="Arial" w:cs="Arial"/>
          <w:b/>
          <w:bCs/>
          <w:sz w:val="22"/>
          <w:szCs w:val="22"/>
        </w:rPr>
        <w:t xml:space="preserve"> </w:t>
      </w:r>
      <w:r w:rsidR="00864B8B" w:rsidRPr="009E1CB9">
        <w:rPr>
          <w:rFonts w:ascii="Arial" w:hAnsi="Arial" w:cs="Arial"/>
          <w:b/>
          <w:bCs/>
          <w:sz w:val="22"/>
          <w:szCs w:val="22"/>
          <w:lang w:val="vi-VN"/>
        </w:rPr>
        <w:t>Quy định về các hạng mục công trình cơ bản</w:t>
      </w:r>
    </w:p>
    <w:p w14:paraId="4B825310" w14:textId="0A9C4DD8" w:rsidR="00864B8B" w:rsidRPr="009E1CB9" w:rsidRDefault="00864B8B" w:rsidP="008333A1">
      <w:pPr>
        <w:spacing w:before="120" w:after="120"/>
        <w:ind w:firstLine="567"/>
        <w:jc w:val="both"/>
        <w:rPr>
          <w:rFonts w:ascii="Arial" w:hAnsi="Arial" w:cs="Arial"/>
          <w:sz w:val="22"/>
          <w:szCs w:val="22"/>
        </w:rPr>
      </w:pPr>
      <w:r w:rsidRPr="009E1CB9">
        <w:rPr>
          <w:rFonts w:ascii="Arial" w:hAnsi="Arial" w:cs="Arial"/>
          <w:sz w:val="22"/>
          <w:szCs w:val="22"/>
          <w:lang w:val="vi-VN"/>
        </w:rPr>
        <w:t xml:space="preserve">Các hạng mục công trình cơ bản của bến xe </w:t>
      </w:r>
      <w:r w:rsidR="00D907E7" w:rsidRPr="009E1CB9">
        <w:rPr>
          <w:rFonts w:ascii="Arial" w:hAnsi="Arial" w:cs="Arial"/>
          <w:sz w:val="22"/>
          <w:szCs w:val="22"/>
        </w:rPr>
        <w:t>hàng</w:t>
      </w:r>
      <w:r w:rsidRPr="009E1CB9">
        <w:rPr>
          <w:rFonts w:ascii="Arial" w:hAnsi="Arial" w:cs="Arial"/>
          <w:sz w:val="22"/>
          <w:szCs w:val="22"/>
          <w:lang w:val="vi-VN"/>
        </w:rPr>
        <w:t xml:space="preserve"> được chia làm hai nhóm gồm: Các công trình bắt buộc và các công trình dịch vụ thương mại.</w:t>
      </w:r>
    </w:p>
    <w:p w14:paraId="61B97257" w14:textId="296307E0" w:rsidR="00864B8B" w:rsidRPr="009E1CB9" w:rsidRDefault="00F4005F" w:rsidP="008333A1">
      <w:pPr>
        <w:spacing w:before="120" w:after="120"/>
        <w:ind w:firstLine="567"/>
        <w:jc w:val="both"/>
        <w:rPr>
          <w:rFonts w:ascii="Arial" w:hAnsi="Arial" w:cs="Arial"/>
          <w:sz w:val="22"/>
          <w:szCs w:val="22"/>
        </w:rPr>
      </w:pPr>
      <w:r>
        <w:rPr>
          <w:rFonts w:ascii="Arial" w:hAnsi="Arial" w:cs="Arial"/>
          <w:sz w:val="22"/>
          <w:szCs w:val="22"/>
          <w:lang w:val="vi-VN"/>
        </w:rPr>
        <w:t>2.2</w:t>
      </w:r>
      <w:r w:rsidR="00864B8B" w:rsidRPr="009E1CB9">
        <w:rPr>
          <w:rFonts w:ascii="Arial" w:hAnsi="Arial" w:cs="Arial"/>
          <w:sz w:val="22"/>
          <w:szCs w:val="22"/>
        </w:rPr>
        <w:t xml:space="preserve">.1 </w:t>
      </w:r>
      <w:r w:rsidR="00864B8B" w:rsidRPr="009E1CB9">
        <w:rPr>
          <w:rFonts w:ascii="Arial" w:hAnsi="Arial" w:cs="Arial"/>
          <w:sz w:val="22"/>
          <w:szCs w:val="22"/>
          <w:lang w:val="vi-VN"/>
        </w:rPr>
        <w:t>Các công trình bắt buộc:</w:t>
      </w:r>
    </w:p>
    <w:p w14:paraId="7DB0F7EF" w14:textId="3514B731" w:rsidR="00864B8B" w:rsidRPr="009E1CB9" w:rsidRDefault="00F4005F" w:rsidP="008333A1">
      <w:pPr>
        <w:spacing w:before="120" w:after="120"/>
        <w:ind w:firstLine="567"/>
        <w:jc w:val="both"/>
        <w:rPr>
          <w:rFonts w:ascii="Arial" w:hAnsi="Arial" w:cs="Arial"/>
          <w:sz w:val="22"/>
          <w:szCs w:val="22"/>
        </w:rPr>
      </w:pPr>
      <w:r>
        <w:rPr>
          <w:rFonts w:ascii="Arial" w:hAnsi="Arial" w:cs="Arial"/>
          <w:sz w:val="22"/>
          <w:szCs w:val="22"/>
          <w:lang w:val="vi-VN"/>
        </w:rPr>
        <w:t>2.2.1.1</w:t>
      </w:r>
      <w:r w:rsidR="00864B8B" w:rsidRPr="009E1CB9">
        <w:rPr>
          <w:rFonts w:ascii="Arial" w:hAnsi="Arial" w:cs="Arial"/>
          <w:sz w:val="22"/>
          <w:szCs w:val="22"/>
        </w:rPr>
        <w:t xml:space="preserve"> </w:t>
      </w:r>
      <w:r w:rsidR="00B9215D" w:rsidRPr="009E1CB9">
        <w:rPr>
          <w:rFonts w:ascii="Arial" w:hAnsi="Arial" w:cs="Arial"/>
          <w:sz w:val="22"/>
          <w:szCs w:val="22"/>
        </w:rPr>
        <w:t>Khu</w:t>
      </w:r>
      <w:r w:rsidR="00B9215D" w:rsidRPr="009E1CB9">
        <w:rPr>
          <w:rFonts w:ascii="Arial" w:hAnsi="Arial" w:cs="Arial"/>
          <w:sz w:val="22"/>
          <w:szCs w:val="22"/>
          <w:lang w:val="vi-VN"/>
        </w:rPr>
        <w:t xml:space="preserve"> vực</w:t>
      </w:r>
      <w:r w:rsidR="00864B8B" w:rsidRPr="009E1CB9">
        <w:rPr>
          <w:rFonts w:ascii="Arial" w:hAnsi="Arial" w:cs="Arial"/>
          <w:sz w:val="22"/>
          <w:szCs w:val="22"/>
          <w:lang w:val="vi-VN"/>
        </w:rPr>
        <w:t xml:space="preserve"> đỗ xe ô tô </w:t>
      </w:r>
      <w:r w:rsidR="00221C8D" w:rsidRPr="009E1CB9">
        <w:rPr>
          <w:rFonts w:ascii="Arial" w:hAnsi="Arial" w:cs="Arial"/>
          <w:sz w:val="22"/>
          <w:szCs w:val="22"/>
          <w:lang w:val="vi-VN"/>
        </w:rPr>
        <w:t>vận tải</w:t>
      </w:r>
      <w:r w:rsidR="004B44F4" w:rsidRPr="009E1CB9">
        <w:rPr>
          <w:rFonts w:ascii="Arial" w:hAnsi="Arial" w:cs="Arial"/>
          <w:sz w:val="22"/>
          <w:szCs w:val="22"/>
        </w:rPr>
        <w:t xml:space="preserve"> hàng</w:t>
      </w:r>
      <w:r w:rsidR="00221C8D" w:rsidRPr="009E1CB9">
        <w:rPr>
          <w:rFonts w:ascii="Arial" w:hAnsi="Arial" w:cs="Arial"/>
          <w:sz w:val="22"/>
          <w:szCs w:val="22"/>
          <w:lang w:val="vi-VN"/>
        </w:rPr>
        <w:t xml:space="preserve"> hoá</w:t>
      </w:r>
      <w:r w:rsidR="00864B8B" w:rsidRPr="009E1CB9">
        <w:rPr>
          <w:rFonts w:ascii="Arial" w:hAnsi="Arial" w:cs="Arial"/>
          <w:sz w:val="22"/>
          <w:szCs w:val="22"/>
          <w:lang w:val="vi-VN"/>
        </w:rPr>
        <w:t>;</w:t>
      </w:r>
    </w:p>
    <w:p w14:paraId="0924947F" w14:textId="72201723" w:rsidR="00864B8B" w:rsidRPr="009E1CB9" w:rsidRDefault="00F4005F" w:rsidP="008333A1">
      <w:pPr>
        <w:spacing w:before="120" w:after="120"/>
        <w:ind w:firstLine="567"/>
        <w:jc w:val="both"/>
        <w:rPr>
          <w:rFonts w:ascii="Arial" w:hAnsi="Arial" w:cs="Arial"/>
          <w:sz w:val="22"/>
          <w:szCs w:val="22"/>
        </w:rPr>
      </w:pPr>
      <w:r>
        <w:rPr>
          <w:rFonts w:ascii="Arial" w:hAnsi="Arial" w:cs="Arial"/>
          <w:sz w:val="22"/>
          <w:szCs w:val="22"/>
          <w:lang w:val="vi-VN"/>
        </w:rPr>
        <w:t>2.2.1.2</w:t>
      </w:r>
      <w:r w:rsidRPr="009E1CB9">
        <w:rPr>
          <w:rFonts w:ascii="Arial" w:hAnsi="Arial" w:cs="Arial"/>
          <w:sz w:val="22"/>
          <w:szCs w:val="22"/>
        </w:rPr>
        <w:t xml:space="preserve"> </w:t>
      </w:r>
      <w:r w:rsidR="00B9215D" w:rsidRPr="009E1CB9">
        <w:rPr>
          <w:rFonts w:ascii="Arial" w:hAnsi="Arial" w:cs="Arial"/>
          <w:sz w:val="22"/>
          <w:szCs w:val="22"/>
        </w:rPr>
        <w:t>Khu</w:t>
      </w:r>
      <w:r w:rsidR="00B9215D" w:rsidRPr="009E1CB9">
        <w:rPr>
          <w:rFonts w:ascii="Arial" w:hAnsi="Arial" w:cs="Arial"/>
          <w:sz w:val="22"/>
          <w:szCs w:val="22"/>
          <w:lang w:val="vi-VN"/>
        </w:rPr>
        <w:t xml:space="preserve"> vực</w:t>
      </w:r>
      <w:r w:rsidR="00864B8B" w:rsidRPr="009E1CB9">
        <w:rPr>
          <w:rFonts w:ascii="Arial" w:hAnsi="Arial" w:cs="Arial"/>
          <w:sz w:val="22"/>
          <w:szCs w:val="22"/>
          <w:lang w:val="vi-VN"/>
        </w:rPr>
        <w:t xml:space="preserve"> đỗ xe dành cho phương tiện khác;</w:t>
      </w:r>
    </w:p>
    <w:p w14:paraId="48356704" w14:textId="046E64C0" w:rsidR="00864B8B" w:rsidRDefault="00F4005F" w:rsidP="008333A1">
      <w:pPr>
        <w:spacing w:before="120" w:after="120"/>
        <w:ind w:firstLine="567"/>
        <w:jc w:val="both"/>
        <w:rPr>
          <w:rFonts w:ascii="Arial" w:hAnsi="Arial" w:cs="Arial"/>
          <w:sz w:val="22"/>
          <w:szCs w:val="22"/>
          <w:lang w:val="vi-VN"/>
        </w:rPr>
      </w:pPr>
      <w:r>
        <w:rPr>
          <w:rFonts w:ascii="Arial" w:hAnsi="Arial" w:cs="Arial"/>
          <w:sz w:val="22"/>
          <w:szCs w:val="22"/>
          <w:lang w:val="vi-VN"/>
        </w:rPr>
        <w:t xml:space="preserve">2.2.1.3 </w:t>
      </w:r>
      <w:r w:rsidR="00864B8B" w:rsidRPr="009E1CB9">
        <w:rPr>
          <w:rFonts w:ascii="Arial" w:hAnsi="Arial" w:cs="Arial"/>
          <w:sz w:val="22"/>
          <w:szCs w:val="22"/>
          <w:lang w:val="vi-VN"/>
        </w:rPr>
        <w:t>Khu vực làm việc của bộ máy quản lý;</w:t>
      </w:r>
    </w:p>
    <w:p w14:paraId="1E0B9D4F" w14:textId="708AFBB5" w:rsidR="00316542" w:rsidRPr="00C56A47" w:rsidRDefault="00F4005F" w:rsidP="008333A1">
      <w:pPr>
        <w:spacing w:before="120" w:after="120"/>
        <w:ind w:firstLine="567"/>
        <w:jc w:val="both"/>
        <w:rPr>
          <w:rFonts w:ascii="Arial" w:hAnsi="Arial" w:cs="Arial"/>
          <w:sz w:val="22"/>
          <w:szCs w:val="22"/>
          <w:lang w:val="vi-VN"/>
        </w:rPr>
      </w:pPr>
      <w:r>
        <w:rPr>
          <w:rFonts w:ascii="Arial" w:hAnsi="Arial" w:cs="Arial"/>
          <w:sz w:val="22"/>
          <w:szCs w:val="22"/>
          <w:lang w:val="vi-VN"/>
        </w:rPr>
        <w:t>2.2.1.4</w:t>
      </w:r>
      <w:r w:rsidR="00316542">
        <w:rPr>
          <w:rFonts w:ascii="Arial" w:hAnsi="Arial" w:cs="Arial"/>
          <w:sz w:val="22"/>
          <w:szCs w:val="22"/>
          <w:lang w:val="vi-VN"/>
        </w:rPr>
        <w:t xml:space="preserve"> B</w:t>
      </w:r>
      <w:r w:rsidR="00316542" w:rsidRPr="009E1CB9">
        <w:rPr>
          <w:rFonts w:ascii="Arial" w:hAnsi="Arial" w:cs="Arial"/>
          <w:sz w:val="22"/>
          <w:szCs w:val="22"/>
          <w:lang w:val="vi-VN"/>
        </w:rPr>
        <w:t xml:space="preserve">ãi </w:t>
      </w:r>
      <w:r w:rsidR="00316542" w:rsidRPr="009E1CB9">
        <w:rPr>
          <w:rFonts w:ascii="Arial" w:hAnsi="Arial" w:cs="Arial"/>
          <w:sz w:val="22"/>
          <w:szCs w:val="22"/>
        </w:rPr>
        <w:t>hàng hóa</w:t>
      </w:r>
      <w:r w:rsidR="00316542" w:rsidRPr="009E1CB9">
        <w:rPr>
          <w:rFonts w:ascii="Arial" w:hAnsi="Arial" w:cs="Arial"/>
          <w:sz w:val="22"/>
          <w:szCs w:val="22"/>
          <w:lang w:val="vi-VN"/>
        </w:rPr>
        <w:t>;</w:t>
      </w:r>
      <w:r w:rsidR="00C56A47">
        <w:rPr>
          <w:rFonts w:ascii="Arial" w:hAnsi="Arial" w:cs="Arial"/>
          <w:sz w:val="22"/>
          <w:szCs w:val="22"/>
          <w:lang w:val="vi-VN"/>
        </w:rPr>
        <w:t xml:space="preserve"> </w:t>
      </w:r>
      <w:r w:rsidR="00C56A47" w:rsidRPr="009E1CB9">
        <w:rPr>
          <w:rFonts w:ascii="Arial" w:hAnsi="Arial" w:cs="Arial"/>
          <w:sz w:val="22"/>
          <w:szCs w:val="22"/>
        </w:rPr>
        <w:t>Kho</w:t>
      </w:r>
      <w:r w:rsidR="00C56A47" w:rsidRPr="009E1CB9">
        <w:rPr>
          <w:rFonts w:ascii="Arial" w:hAnsi="Arial" w:cs="Arial"/>
          <w:sz w:val="22"/>
          <w:szCs w:val="22"/>
          <w:lang w:val="vi-VN"/>
        </w:rPr>
        <w:t xml:space="preserve"> </w:t>
      </w:r>
      <w:r w:rsidR="00C56A47" w:rsidRPr="009E1CB9">
        <w:rPr>
          <w:rFonts w:ascii="Arial" w:hAnsi="Arial" w:cs="Arial"/>
          <w:sz w:val="22"/>
          <w:szCs w:val="22"/>
        </w:rPr>
        <w:t>hàng hóa</w:t>
      </w:r>
      <w:r w:rsidR="00C56A47">
        <w:rPr>
          <w:rFonts w:ascii="Arial" w:hAnsi="Arial" w:cs="Arial"/>
          <w:sz w:val="22"/>
          <w:szCs w:val="22"/>
          <w:lang w:val="vi-VN"/>
        </w:rPr>
        <w:t xml:space="preserve"> đối với bến xe</w:t>
      </w:r>
      <w:r w:rsidR="003E5010">
        <w:rPr>
          <w:rFonts w:ascii="Arial" w:hAnsi="Arial" w:cs="Arial"/>
          <w:sz w:val="22"/>
          <w:szCs w:val="22"/>
          <w:lang w:val="vi-VN"/>
        </w:rPr>
        <w:t xml:space="preserve"> hàng</w:t>
      </w:r>
      <w:r w:rsidR="00C56A47">
        <w:rPr>
          <w:rFonts w:ascii="Arial" w:hAnsi="Arial" w:cs="Arial"/>
          <w:sz w:val="22"/>
          <w:szCs w:val="22"/>
          <w:lang w:val="vi-VN"/>
        </w:rPr>
        <w:t xml:space="preserve"> loại 1, loại 2</w:t>
      </w:r>
      <w:r w:rsidR="00E86A40">
        <w:rPr>
          <w:rFonts w:ascii="Arial" w:hAnsi="Arial" w:cs="Arial"/>
          <w:sz w:val="22"/>
          <w:szCs w:val="22"/>
          <w:lang w:val="vi-VN"/>
        </w:rPr>
        <w:t>,</w:t>
      </w:r>
      <w:r w:rsidR="00C56A47">
        <w:rPr>
          <w:rFonts w:ascii="Arial" w:hAnsi="Arial" w:cs="Arial"/>
          <w:sz w:val="22"/>
          <w:szCs w:val="22"/>
          <w:lang w:val="vi-VN"/>
        </w:rPr>
        <w:t xml:space="preserve"> loại 3;</w:t>
      </w:r>
    </w:p>
    <w:p w14:paraId="64E0821B" w14:textId="69A4DACE" w:rsidR="00864B8B" w:rsidRPr="009E1CB9" w:rsidRDefault="00433C48" w:rsidP="008333A1">
      <w:pPr>
        <w:spacing w:before="120" w:after="120"/>
        <w:ind w:firstLine="567"/>
        <w:jc w:val="both"/>
        <w:rPr>
          <w:rFonts w:ascii="Arial" w:hAnsi="Arial" w:cs="Arial"/>
          <w:sz w:val="22"/>
          <w:szCs w:val="22"/>
        </w:rPr>
      </w:pPr>
      <w:r>
        <w:rPr>
          <w:rFonts w:ascii="Arial" w:hAnsi="Arial" w:cs="Arial"/>
          <w:sz w:val="22"/>
          <w:szCs w:val="22"/>
          <w:lang w:val="vi-VN"/>
        </w:rPr>
        <w:lastRenderedPageBreak/>
        <w:t xml:space="preserve">2.2.1.5 </w:t>
      </w:r>
      <w:r w:rsidR="00864B8B" w:rsidRPr="009E1CB9">
        <w:rPr>
          <w:rFonts w:ascii="Arial" w:hAnsi="Arial" w:cs="Arial"/>
          <w:sz w:val="22"/>
          <w:szCs w:val="22"/>
          <w:lang w:val="vi-VN"/>
        </w:rPr>
        <w:t>Khu vệ sinh.</w:t>
      </w:r>
    </w:p>
    <w:p w14:paraId="13EC43EA" w14:textId="7B272584" w:rsidR="00864B8B" w:rsidRPr="00AD6908"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2.2.</w:t>
      </w:r>
      <w:r w:rsidR="00864B8B" w:rsidRPr="009E1CB9">
        <w:rPr>
          <w:rFonts w:ascii="Arial" w:hAnsi="Arial" w:cs="Arial"/>
          <w:sz w:val="22"/>
          <w:szCs w:val="22"/>
        </w:rPr>
        <w:t xml:space="preserve">2 </w:t>
      </w:r>
      <w:r w:rsidR="00864B8B" w:rsidRPr="009E1CB9">
        <w:rPr>
          <w:rFonts w:ascii="Arial" w:hAnsi="Arial" w:cs="Arial"/>
          <w:sz w:val="22"/>
          <w:szCs w:val="22"/>
          <w:lang w:val="vi-VN"/>
        </w:rPr>
        <w:t>Công trình dịch vụ thương mại</w:t>
      </w:r>
      <w:r w:rsidR="00AD6908">
        <w:rPr>
          <w:rFonts w:ascii="Arial" w:hAnsi="Arial" w:cs="Arial"/>
          <w:sz w:val="22"/>
          <w:szCs w:val="22"/>
        </w:rPr>
        <w:t xml:space="preserve"> khác</w:t>
      </w:r>
      <w:r w:rsidR="00AD6908">
        <w:rPr>
          <w:rFonts w:ascii="Arial" w:hAnsi="Arial" w:cs="Arial"/>
          <w:sz w:val="22"/>
          <w:szCs w:val="22"/>
          <w:lang w:val="vi-VN"/>
        </w:rPr>
        <w:t xml:space="preserve"> theo nhu cầu của đơn vị kinh doanh bến xe hàng.</w:t>
      </w:r>
    </w:p>
    <w:p w14:paraId="2CB5EECE" w14:textId="46631649" w:rsidR="00864B8B" w:rsidRPr="009E1CB9" w:rsidRDefault="00433C48" w:rsidP="008333A1">
      <w:pPr>
        <w:spacing w:before="120" w:after="120"/>
        <w:ind w:firstLine="567"/>
        <w:jc w:val="both"/>
        <w:rPr>
          <w:rFonts w:ascii="Arial" w:hAnsi="Arial" w:cs="Arial"/>
          <w:sz w:val="22"/>
          <w:szCs w:val="22"/>
        </w:rPr>
      </w:pPr>
      <w:r>
        <w:rPr>
          <w:rFonts w:ascii="Arial" w:hAnsi="Arial" w:cs="Arial"/>
          <w:b/>
          <w:bCs/>
          <w:sz w:val="22"/>
          <w:szCs w:val="22"/>
          <w:lang w:val="vi-VN"/>
        </w:rPr>
        <w:t>2.3</w:t>
      </w:r>
      <w:r w:rsidR="00864B8B" w:rsidRPr="009E1CB9">
        <w:rPr>
          <w:rFonts w:ascii="Arial" w:hAnsi="Arial" w:cs="Arial"/>
          <w:b/>
          <w:bCs/>
          <w:sz w:val="22"/>
          <w:szCs w:val="22"/>
        </w:rPr>
        <w:t xml:space="preserve"> </w:t>
      </w:r>
      <w:r w:rsidR="00864B8B" w:rsidRPr="009E1CB9">
        <w:rPr>
          <w:rFonts w:ascii="Arial" w:hAnsi="Arial" w:cs="Arial"/>
          <w:b/>
          <w:bCs/>
          <w:sz w:val="22"/>
          <w:szCs w:val="22"/>
          <w:lang w:val="vi-VN"/>
        </w:rPr>
        <w:t>Quy định về diện tích t</w:t>
      </w:r>
      <w:r w:rsidR="00864B8B" w:rsidRPr="009E1CB9">
        <w:rPr>
          <w:rFonts w:ascii="Arial" w:hAnsi="Arial" w:cs="Arial"/>
          <w:b/>
          <w:bCs/>
          <w:sz w:val="22"/>
          <w:szCs w:val="22"/>
        </w:rPr>
        <w:t xml:space="preserve">ối </w:t>
      </w:r>
      <w:r w:rsidR="00864B8B" w:rsidRPr="009E1CB9">
        <w:rPr>
          <w:rFonts w:ascii="Arial" w:hAnsi="Arial" w:cs="Arial"/>
          <w:b/>
          <w:bCs/>
          <w:sz w:val="22"/>
          <w:szCs w:val="22"/>
          <w:lang w:val="vi-VN"/>
        </w:rPr>
        <w:t>thiểu và các hạng mục công trình</w:t>
      </w:r>
    </w:p>
    <w:p w14:paraId="5A9731F8" w14:textId="11025EF4" w:rsidR="00864B8B" w:rsidRPr="009E1CB9"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2.3.</w:t>
      </w:r>
      <w:r w:rsidR="00864B8B" w:rsidRPr="009E1CB9">
        <w:rPr>
          <w:rFonts w:ascii="Arial" w:hAnsi="Arial" w:cs="Arial"/>
          <w:sz w:val="22"/>
          <w:szCs w:val="22"/>
        </w:rPr>
        <w:t xml:space="preserve">1 </w:t>
      </w:r>
      <w:r w:rsidR="00864B8B" w:rsidRPr="009E1CB9">
        <w:rPr>
          <w:rFonts w:ascii="Arial" w:hAnsi="Arial" w:cs="Arial"/>
          <w:sz w:val="22"/>
          <w:szCs w:val="22"/>
          <w:lang w:val="vi-VN"/>
        </w:rPr>
        <w:t xml:space="preserve">Phân loại bến </w:t>
      </w:r>
      <w:r w:rsidR="00FF3C3B" w:rsidRPr="009E1CB9">
        <w:rPr>
          <w:rFonts w:ascii="Arial" w:hAnsi="Arial" w:cs="Arial"/>
          <w:sz w:val="22"/>
          <w:szCs w:val="22"/>
          <w:lang w:val="vi-VN"/>
        </w:rPr>
        <w:t>xe hàng</w:t>
      </w:r>
      <w:r w:rsidR="006B70F0" w:rsidRPr="009E1CB9">
        <w:rPr>
          <w:rFonts w:ascii="Arial" w:hAnsi="Arial" w:cs="Arial"/>
          <w:sz w:val="22"/>
          <w:szCs w:val="22"/>
          <w:lang w:val="vi-VN"/>
        </w:rPr>
        <w:t>.</w:t>
      </w:r>
    </w:p>
    <w:p w14:paraId="4018EC08" w14:textId="7C5D76DB" w:rsidR="006B70F0" w:rsidRPr="00C92FE4" w:rsidRDefault="006B70F0" w:rsidP="008333A1">
      <w:pPr>
        <w:pStyle w:val="NormalWeb"/>
        <w:spacing w:before="120" w:beforeAutospacing="0" w:after="120" w:afterAutospacing="0"/>
        <w:ind w:firstLine="567"/>
        <w:rPr>
          <w:rFonts w:ascii="Arial" w:hAnsi="Arial" w:cs="Arial"/>
          <w:color w:val="222222"/>
          <w:sz w:val="22"/>
          <w:szCs w:val="22"/>
        </w:rPr>
      </w:pPr>
      <w:r w:rsidRPr="009E1CB9">
        <w:rPr>
          <w:rFonts w:ascii="Arial" w:hAnsi="Arial" w:cs="Arial"/>
          <w:color w:val="222222"/>
          <w:sz w:val="22"/>
          <w:szCs w:val="22"/>
        </w:rPr>
        <w:t>Bến xe hàng được phân thành 6 loại. Quy định về các hạng mục công trình tương ứng với từng loại bến xe hàng</w:t>
      </w:r>
      <w:r w:rsidRPr="009E1CB9">
        <w:rPr>
          <w:rFonts w:ascii="Arial" w:hAnsi="Arial" w:cs="Arial"/>
          <w:color w:val="222222"/>
          <w:sz w:val="22"/>
          <w:szCs w:val="22"/>
          <w:lang w:val="vi-VN"/>
        </w:rPr>
        <w:t xml:space="preserve"> </w:t>
      </w:r>
      <w:r w:rsidRPr="009E1CB9">
        <w:rPr>
          <w:rFonts w:ascii="Arial" w:hAnsi="Arial" w:cs="Arial"/>
          <w:color w:val="222222"/>
          <w:sz w:val="22"/>
          <w:szCs w:val="22"/>
        </w:rPr>
        <w:t>như trong bảng sau:</w:t>
      </w:r>
    </w:p>
    <w:tbl>
      <w:tblPr>
        <w:tblW w:w="9211" w:type="dxa"/>
        <w:tblInd w:w="5" w:type="dxa"/>
        <w:tblCellMar>
          <w:left w:w="0" w:type="dxa"/>
          <w:right w:w="0" w:type="dxa"/>
        </w:tblCellMar>
        <w:tblLook w:val="04A0" w:firstRow="1" w:lastRow="0" w:firstColumn="1" w:lastColumn="0" w:noHBand="0" w:noVBand="1"/>
      </w:tblPr>
      <w:tblGrid>
        <w:gridCol w:w="460"/>
        <w:gridCol w:w="1951"/>
        <w:gridCol w:w="764"/>
        <w:gridCol w:w="970"/>
        <w:gridCol w:w="899"/>
        <w:gridCol w:w="949"/>
        <w:gridCol w:w="1085"/>
        <w:gridCol w:w="1106"/>
        <w:gridCol w:w="1027"/>
      </w:tblGrid>
      <w:tr w:rsidR="002025B1" w:rsidRPr="00C92FE4" w14:paraId="06860B24" w14:textId="77777777" w:rsidTr="00C56A47">
        <w:trPr>
          <w:trHeight w:val="30"/>
        </w:trPr>
        <w:tc>
          <w:tcPr>
            <w:tcW w:w="4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1723BF4F"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TT</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516EE95A"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Tiêu chí phân loại</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26FB0F9E"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Đơn vị</w:t>
            </w:r>
            <w:r w:rsidRPr="00C92FE4">
              <w:rPr>
                <w:rStyle w:val="apple-converted-space"/>
                <w:rFonts w:ascii="Arial" w:hAnsi="Arial" w:cs="Arial"/>
                <w:b/>
                <w:bCs/>
                <w:color w:val="222222"/>
                <w:sz w:val="22"/>
                <w:szCs w:val="22"/>
              </w:rPr>
              <w:t> </w:t>
            </w:r>
            <w:r w:rsidRPr="00C92FE4">
              <w:rPr>
                <w:rStyle w:val="Strong"/>
                <w:rFonts w:ascii="Arial" w:hAnsi="Arial" w:cs="Arial"/>
                <w:color w:val="222222"/>
                <w:sz w:val="22"/>
                <w:szCs w:val="22"/>
              </w:rPr>
              <w:t>tính</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0892E5C9" w14:textId="4DFE0962" w:rsidR="006B70F0" w:rsidRPr="003E5010" w:rsidRDefault="006B70F0" w:rsidP="009F144D">
            <w:pPr>
              <w:pStyle w:val="NormalWeb"/>
              <w:spacing w:before="60" w:beforeAutospacing="0" w:after="60" w:afterAutospacing="0"/>
              <w:jc w:val="center"/>
              <w:rPr>
                <w:rFonts w:ascii="Arial" w:hAnsi="Arial" w:cs="Arial"/>
                <w:color w:val="222222"/>
                <w:sz w:val="22"/>
                <w:szCs w:val="22"/>
                <w:lang w:val="vi-VN"/>
              </w:rPr>
            </w:pPr>
            <w:r w:rsidRPr="00C92FE4">
              <w:rPr>
                <w:rStyle w:val="Strong"/>
                <w:rFonts w:ascii="Arial" w:hAnsi="Arial" w:cs="Arial"/>
                <w:color w:val="222222"/>
                <w:sz w:val="22"/>
                <w:szCs w:val="22"/>
              </w:rPr>
              <w:t xml:space="preserve">Loại bến xe </w:t>
            </w:r>
            <w:r w:rsidR="003E5010">
              <w:rPr>
                <w:rStyle w:val="Strong"/>
                <w:rFonts w:ascii="Arial" w:hAnsi="Arial" w:cs="Arial"/>
                <w:color w:val="222222"/>
                <w:sz w:val="22"/>
                <w:szCs w:val="22"/>
              </w:rPr>
              <w:t>hàng</w:t>
            </w:r>
          </w:p>
        </w:tc>
      </w:tr>
      <w:tr w:rsidR="00AD0EDE" w:rsidRPr="00C92FE4" w14:paraId="2FF33E03" w14:textId="77777777" w:rsidTr="00C56A47">
        <w:trPr>
          <w:trHeight w:val="3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F66239E" w14:textId="77777777" w:rsidR="006B70F0" w:rsidRPr="00C92FE4" w:rsidRDefault="006B70F0" w:rsidP="009F144D">
            <w:pPr>
              <w:spacing w:before="60" w:after="60"/>
              <w:rPr>
                <w:rFonts w:ascii="Arial" w:hAnsi="Arial" w:cs="Arial"/>
                <w:color w:val="222222"/>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6C713F6F" w14:textId="77777777" w:rsidR="006B70F0" w:rsidRPr="00C92FE4" w:rsidRDefault="006B70F0" w:rsidP="009F144D">
            <w:pPr>
              <w:spacing w:before="60" w:after="60"/>
              <w:rPr>
                <w:rFonts w:ascii="Arial" w:hAnsi="Arial" w:cs="Arial"/>
                <w:color w:val="22222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B79C3" w14:textId="77777777" w:rsidR="006B70F0" w:rsidRPr="00C92FE4" w:rsidRDefault="006B70F0" w:rsidP="009F144D">
            <w:pPr>
              <w:spacing w:before="60" w:after="60"/>
              <w:rPr>
                <w:rFonts w:ascii="Arial" w:hAnsi="Arial" w:cs="Arial"/>
                <w:color w:val="222222"/>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B122C"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1</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4A14DDC7"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2</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1D8CF330"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3</w:t>
            </w:r>
          </w:p>
        </w:tc>
        <w:tc>
          <w:tcPr>
            <w:tcW w:w="108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435A2E63"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4</w:t>
            </w:r>
          </w:p>
        </w:tc>
        <w:tc>
          <w:tcPr>
            <w:tcW w:w="1106"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75B25D69"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w:t>
            </w:r>
            <w:r w:rsidRPr="00C92FE4">
              <w:rPr>
                <w:rStyle w:val="apple-converted-space"/>
                <w:rFonts w:ascii="Arial" w:hAnsi="Arial" w:cs="Arial"/>
                <w:b/>
                <w:bCs/>
                <w:color w:val="222222"/>
                <w:sz w:val="22"/>
                <w:szCs w:val="22"/>
              </w:rPr>
              <w:t> </w:t>
            </w:r>
            <w:r w:rsidRPr="00C92FE4">
              <w:rPr>
                <w:rStyle w:val="Strong"/>
                <w:rFonts w:ascii="Arial" w:hAnsi="Arial" w:cs="Arial"/>
                <w:color w:val="222222"/>
                <w:sz w:val="22"/>
                <w:szCs w:val="22"/>
              </w:rPr>
              <w:t>5</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56B66FFE"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6</w:t>
            </w:r>
          </w:p>
        </w:tc>
      </w:tr>
      <w:tr w:rsidR="00C56A47" w:rsidRPr="00C92FE4" w14:paraId="450A0ECE"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219ED1A8"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lang w:val="vi-VN"/>
              </w:rPr>
            </w:pPr>
            <w:r w:rsidRPr="00C92FE4">
              <w:rPr>
                <w:rFonts w:ascii="Arial" w:hAnsi="Arial" w:cs="Arial"/>
                <w:color w:val="222222"/>
                <w:sz w:val="22"/>
                <w:szCs w:val="22"/>
                <w:lang w:val="vi-VN"/>
              </w:rPr>
              <w:t>1</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64DDE854" w14:textId="77777777" w:rsidR="006B70F0" w:rsidRPr="00C92FE4" w:rsidRDefault="006B70F0" w:rsidP="009F144D">
            <w:pPr>
              <w:pStyle w:val="NormalWeb"/>
              <w:spacing w:before="60" w:beforeAutospacing="0" w:after="60" w:afterAutospacing="0"/>
              <w:ind w:left="86"/>
              <w:rPr>
                <w:rFonts w:ascii="Arial" w:hAnsi="Arial" w:cs="Arial"/>
                <w:color w:val="222222"/>
                <w:sz w:val="22"/>
                <w:szCs w:val="22"/>
              </w:rPr>
            </w:pPr>
            <w:r w:rsidRPr="00C92FE4">
              <w:rPr>
                <w:rFonts w:ascii="Arial" w:hAnsi="Arial" w:cs="Arial"/>
                <w:color w:val="222222"/>
                <w:sz w:val="22"/>
                <w:szCs w:val="22"/>
              </w:rPr>
              <w:t>Tổng diện tích (tối thiểu)</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3026D79A" w14:textId="77777777" w:rsidR="006B70F0" w:rsidRPr="00C92FE4" w:rsidRDefault="006B70F0" w:rsidP="009F144D">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m</w:t>
            </w:r>
            <w:r w:rsidRPr="00C92FE4">
              <w:rPr>
                <w:rFonts w:ascii="Arial" w:hAnsi="Arial" w:cs="Arial"/>
                <w:color w:val="222222"/>
                <w:sz w:val="22"/>
                <w:szCs w:val="22"/>
                <w:vertAlign w:val="superscript"/>
              </w:rPr>
              <w:t>2</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14:paraId="5D29F6CD" w14:textId="48CDC3EC" w:rsidR="006B70F0" w:rsidRPr="00C92FE4" w:rsidRDefault="00051903" w:rsidP="009F144D">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30</w:t>
            </w:r>
            <w:r w:rsidR="006B70F0" w:rsidRPr="00C92FE4">
              <w:rPr>
                <w:rFonts w:ascii="Arial" w:hAnsi="Arial" w:cs="Arial"/>
                <w:color w:val="222222"/>
                <w:sz w:val="22"/>
                <w:szCs w:val="22"/>
              </w:rPr>
              <w:t>.000</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2DEDF7BB" w14:textId="487FAC1B" w:rsidR="006B70F0" w:rsidRPr="00C92FE4" w:rsidRDefault="00051903" w:rsidP="009F144D">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2</w:t>
            </w:r>
            <w:r w:rsidR="006B70F0" w:rsidRPr="00C92FE4">
              <w:rPr>
                <w:rFonts w:ascii="Arial" w:hAnsi="Arial" w:cs="Arial"/>
                <w:color w:val="222222"/>
                <w:sz w:val="22"/>
                <w:szCs w:val="22"/>
              </w:rPr>
              <w:t>0.000</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1D4591EF" w14:textId="51F148A7" w:rsidR="006B70F0" w:rsidRPr="00C92FE4" w:rsidRDefault="00051903" w:rsidP="009F144D">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10</w:t>
            </w:r>
            <w:r w:rsidR="006B70F0" w:rsidRPr="00C92FE4">
              <w:rPr>
                <w:rFonts w:ascii="Arial" w:hAnsi="Arial" w:cs="Arial"/>
                <w:color w:val="222222"/>
                <w:sz w:val="22"/>
                <w:szCs w:val="22"/>
              </w:rPr>
              <w:t>.000</w:t>
            </w:r>
          </w:p>
        </w:tc>
        <w:tc>
          <w:tcPr>
            <w:tcW w:w="108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10FC3EDD" w14:textId="7D4058DF" w:rsidR="006B70F0" w:rsidRPr="00C92FE4" w:rsidRDefault="00051903" w:rsidP="009F144D">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5.0</w:t>
            </w:r>
            <w:r w:rsidR="006B70F0" w:rsidRPr="00C92FE4">
              <w:rPr>
                <w:rFonts w:ascii="Arial" w:hAnsi="Arial" w:cs="Arial"/>
                <w:color w:val="222222"/>
                <w:sz w:val="22"/>
                <w:szCs w:val="22"/>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3804713D" w14:textId="1BE86E7A" w:rsidR="006B70F0" w:rsidRPr="00C92FE4" w:rsidRDefault="00051903" w:rsidP="009F144D">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3.0</w:t>
            </w:r>
            <w:r w:rsidR="006B70F0" w:rsidRPr="00C92FE4">
              <w:rPr>
                <w:rFonts w:ascii="Arial" w:hAnsi="Arial" w:cs="Arial"/>
                <w:color w:val="222222"/>
                <w:sz w:val="22"/>
                <w:szCs w:val="22"/>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1D78F98B" w14:textId="33B7D7E2" w:rsidR="006B70F0" w:rsidRPr="00C92FE4" w:rsidRDefault="00051903" w:rsidP="009F144D">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1.0</w:t>
            </w:r>
            <w:r w:rsidR="006B70F0" w:rsidRPr="00C92FE4">
              <w:rPr>
                <w:rFonts w:ascii="Arial" w:hAnsi="Arial" w:cs="Arial"/>
                <w:color w:val="222222"/>
                <w:sz w:val="22"/>
                <w:szCs w:val="22"/>
              </w:rPr>
              <w:t>00</w:t>
            </w:r>
          </w:p>
        </w:tc>
      </w:tr>
      <w:tr w:rsidR="00C56A47" w:rsidRPr="00C92FE4" w14:paraId="2C8C21F8"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5CC96565" w14:textId="72088D0A" w:rsidR="00121E39" w:rsidRPr="00C92FE4" w:rsidRDefault="00C56A47" w:rsidP="00121E39">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2</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3543B6E6" w14:textId="545A3F81"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Trang thiết bị bốc, xếp bằng cơ giới</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01CC5BEB" w14:textId="25432077" w:rsidR="00121E39" w:rsidRPr="00C92FE4" w:rsidRDefault="00121E39" w:rsidP="00121E39">
            <w:pPr>
              <w:pStyle w:val="NormalWeb"/>
              <w:spacing w:before="60" w:beforeAutospacing="0" w:after="60" w:afterAutospacing="0"/>
              <w:jc w:val="center"/>
              <w:rPr>
                <w:rFonts w:ascii="Arial" w:hAnsi="Arial" w:cs="Arial"/>
                <w:color w:val="222222"/>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14:paraId="17EEE8FE" w14:textId="7AF7C3A3" w:rsidR="00121E39" w:rsidRPr="00C92FE4" w:rsidRDefault="00121E39" w:rsidP="00121E39">
            <w:pPr>
              <w:pStyle w:val="NormalWeb"/>
              <w:spacing w:before="60" w:beforeAutospacing="0" w:after="60" w:afterAutospacing="0"/>
              <w:ind w:left="86"/>
              <w:jc w:val="center"/>
              <w:rPr>
                <w:rFonts w:ascii="Arial" w:hAnsi="Arial" w:cs="Arial"/>
                <w:color w:val="222222"/>
                <w:sz w:val="22"/>
                <w:szCs w:val="22"/>
              </w:rPr>
            </w:pPr>
            <w:r w:rsidRPr="00C92FE4">
              <w:rPr>
                <w:rFonts w:ascii="Arial" w:hAnsi="Arial" w:cs="Arial"/>
                <w:color w:val="222222"/>
                <w:sz w:val="22"/>
                <w:szCs w:val="22"/>
              </w:rPr>
              <w:t>Có</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436D089B" w14:textId="0E193B6E" w:rsidR="00121E39" w:rsidRPr="00C92FE4" w:rsidRDefault="00121E39" w:rsidP="00121E39">
            <w:pPr>
              <w:pStyle w:val="NormalWeb"/>
              <w:spacing w:before="60" w:beforeAutospacing="0" w:after="60" w:afterAutospacing="0"/>
              <w:ind w:left="86"/>
              <w:jc w:val="center"/>
              <w:rPr>
                <w:rFonts w:ascii="Arial" w:hAnsi="Arial" w:cs="Arial"/>
                <w:color w:val="222222"/>
                <w:sz w:val="22"/>
                <w:szCs w:val="22"/>
              </w:rPr>
            </w:pPr>
            <w:r w:rsidRPr="00C92FE4">
              <w:rPr>
                <w:rFonts w:ascii="Arial" w:hAnsi="Arial" w:cs="Arial"/>
                <w:color w:val="222222"/>
                <w:sz w:val="22"/>
                <w:szCs w:val="22"/>
              </w:rPr>
              <w:t>Có</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48EFF2DB" w14:textId="5E27579D" w:rsidR="00121E39" w:rsidRPr="003C74E5" w:rsidRDefault="003C74E5" w:rsidP="00121E39">
            <w:pPr>
              <w:pStyle w:val="NormalWeb"/>
              <w:spacing w:before="60" w:beforeAutospacing="0" w:after="60" w:afterAutospacing="0"/>
              <w:ind w:left="86"/>
              <w:jc w:val="center"/>
              <w:rPr>
                <w:rFonts w:ascii="Arial" w:hAnsi="Arial" w:cs="Arial"/>
                <w:color w:val="222222"/>
                <w:sz w:val="22"/>
                <w:szCs w:val="22"/>
                <w:lang w:val="vi-VN"/>
              </w:rPr>
            </w:pPr>
            <w:r>
              <w:rPr>
                <w:rFonts w:ascii="Arial" w:hAnsi="Arial" w:cs="Arial"/>
                <w:color w:val="222222"/>
                <w:sz w:val="22"/>
                <w:szCs w:val="22"/>
                <w:lang w:val="vi-VN"/>
              </w:rPr>
              <w:t>Không bắt buộc</w:t>
            </w:r>
          </w:p>
        </w:tc>
        <w:tc>
          <w:tcPr>
            <w:tcW w:w="108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38449F84" w14:textId="76E7A2EF" w:rsidR="00121E39" w:rsidRPr="00C92FE4" w:rsidRDefault="003C74E5" w:rsidP="00121E39">
            <w:pPr>
              <w:pStyle w:val="NormalWeb"/>
              <w:spacing w:before="60" w:beforeAutospacing="0" w:after="60" w:afterAutospacing="0"/>
              <w:ind w:left="86"/>
              <w:jc w:val="center"/>
              <w:rPr>
                <w:rFonts w:ascii="Arial" w:hAnsi="Arial" w:cs="Arial"/>
                <w:color w:val="222222"/>
                <w:sz w:val="22"/>
                <w:szCs w:val="22"/>
              </w:rPr>
            </w:pPr>
            <w:r>
              <w:rPr>
                <w:rFonts w:ascii="Arial" w:hAnsi="Arial" w:cs="Arial"/>
                <w:color w:val="222222"/>
                <w:sz w:val="22"/>
                <w:szCs w:val="22"/>
                <w:lang w:val="vi-VN"/>
              </w:rPr>
              <w:t>Không bắt buộc</w:t>
            </w:r>
          </w:p>
        </w:tc>
        <w:tc>
          <w:tcPr>
            <w:tcW w:w="1106"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3BA84A45" w14:textId="78870F02" w:rsidR="00121E39" w:rsidRPr="00C92FE4" w:rsidRDefault="003C74E5" w:rsidP="00121E39">
            <w:pPr>
              <w:pStyle w:val="NormalWeb"/>
              <w:spacing w:before="60" w:beforeAutospacing="0" w:after="60" w:afterAutospacing="0"/>
              <w:ind w:left="86"/>
              <w:jc w:val="center"/>
              <w:rPr>
                <w:rFonts w:ascii="Arial" w:hAnsi="Arial" w:cs="Arial"/>
                <w:color w:val="222222"/>
                <w:sz w:val="22"/>
                <w:szCs w:val="22"/>
              </w:rPr>
            </w:pPr>
            <w:r>
              <w:rPr>
                <w:rFonts w:ascii="Arial" w:hAnsi="Arial" w:cs="Arial"/>
                <w:color w:val="222222"/>
                <w:sz w:val="22"/>
                <w:szCs w:val="22"/>
                <w:lang w:val="vi-VN"/>
              </w:rPr>
              <w:t>Không bắt buộc</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4235FF33" w14:textId="6E20A52C" w:rsidR="00121E39" w:rsidRPr="00C92FE4" w:rsidRDefault="003C74E5" w:rsidP="00121E39">
            <w:pPr>
              <w:pStyle w:val="NormalWeb"/>
              <w:spacing w:before="60" w:beforeAutospacing="0" w:after="60" w:afterAutospacing="0"/>
              <w:ind w:left="86"/>
              <w:jc w:val="center"/>
              <w:rPr>
                <w:rFonts w:ascii="Arial" w:hAnsi="Arial" w:cs="Arial"/>
                <w:color w:val="222222"/>
                <w:sz w:val="22"/>
                <w:szCs w:val="22"/>
              </w:rPr>
            </w:pPr>
            <w:r>
              <w:rPr>
                <w:rFonts w:ascii="Arial" w:hAnsi="Arial" w:cs="Arial"/>
                <w:color w:val="222222"/>
                <w:sz w:val="22"/>
                <w:szCs w:val="22"/>
                <w:lang w:val="vi-VN"/>
              </w:rPr>
              <w:t>Không bắt buộc</w:t>
            </w:r>
          </w:p>
        </w:tc>
      </w:tr>
      <w:tr w:rsidR="00121E39" w:rsidRPr="00C92FE4" w14:paraId="6133FC97"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16FFE3CA" w14:textId="21B34026" w:rsidR="00121E39" w:rsidRPr="00C92FE4" w:rsidRDefault="00C56A47" w:rsidP="00121E39">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3</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71D274CD" w14:textId="344EAB37"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Văn phòng làm việc và các công trình phụ trợ (tối thiểu)</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31D7D40F" w14:textId="77777777" w:rsidR="00121E39" w:rsidRPr="00C92FE4" w:rsidRDefault="00121E39" w:rsidP="00121E39">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Chỗ</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F921B81" w14:textId="6BEC68D4" w:rsidR="00121E39" w:rsidRPr="00C92FE4" w:rsidRDefault="00FA017D" w:rsidP="00121E39">
            <w:pPr>
              <w:pStyle w:val="NormalWeb"/>
              <w:spacing w:before="60" w:beforeAutospacing="0" w:after="60" w:afterAutospacing="0"/>
              <w:ind w:left="86"/>
              <w:rPr>
                <w:rFonts w:ascii="Arial" w:hAnsi="Arial" w:cs="Arial"/>
                <w:color w:val="222222"/>
                <w:sz w:val="22"/>
                <w:szCs w:val="22"/>
                <w:lang w:val="vi-VN"/>
              </w:rPr>
            </w:pPr>
            <w:r>
              <w:rPr>
                <w:rFonts w:ascii="Arial" w:hAnsi="Arial" w:cs="Arial"/>
                <w:color w:val="222222"/>
                <w:sz w:val="22"/>
                <w:szCs w:val="22"/>
                <w:lang w:val="vi-VN"/>
              </w:rPr>
              <w:t xml:space="preserve">Có, </w:t>
            </w:r>
            <w:r w:rsidR="00DB2330">
              <w:rPr>
                <w:rFonts w:ascii="Arial" w:hAnsi="Arial" w:cs="Arial"/>
                <w:color w:val="222222"/>
                <w:sz w:val="22"/>
                <w:szCs w:val="22"/>
                <w:lang w:val="vi-VN"/>
              </w:rPr>
              <w:t xml:space="preserve">diện tích </w:t>
            </w:r>
            <w:r>
              <w:rPr>
                <w:rFonts w:ascii="Arial" w:hAnsi="Arial" w:cs="Arial"/>
                <w:color w:val="222222"/>
                <w:sz w:val="22"/>
                <w:szCs w:val="22"/>
                <w:lang w:val="vi-VN"/>
              </w:rPr>
              <w:t>t</w:t>
            </w:r>
            <w:r w:rsidR="00121E39">
              <w:rPr>
                <w:rFonts w:ascii="Arial" w:hAnsi="Arial" w:cs="Arial"/>
                <w:color w:val="222222"/>
                <w:sz w:val="22"/>
                <w:szCs w:val="22"/>
                <w:lang w:val="vi-VN"/>
              </w:rPr>
              <w:t>heo nhu cầu</w:t>
            </w:r>
            <w:r w:rsidR="00DB2330">
              <w:rPr>
                <w:rFonts w:ascii="Arial" w:hAnsi="Arial" w:cs="Arial"/>
                <w:color w:val="222222"/>
                <w:sz w:val="22"/>
                <w:szCs w:val="22"/>
                <w:lang w:val="vi-VN"/>
              </w:rPr>
              <w:t>.</w:t>
            </w:r>
          </w:p>
          <w:p w14:paraId="72C9EC48" w14:textId="4D57C703"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p>
          <w:p w14:paraId="24C2D361" w14:textId="477A719A"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p>
        </w:tc>
      </w:tr>
      <w:tr w:rsidR="00121E39" w:rsidRPr="00C92FE4" w14:paraId="6C687FDD"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58B87B5B" w14:textId="37F82A5F" w:rsidR="00121E39" w:rsidRPr="00C92FE4" w:rsidRDefault="00C56A47" w:rsidP="00121E39">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4</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386140E1" w14:textId="77777777"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Diện tích khu vệ sinh</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0602C405" w14:textId="1690E759" w:rsidR="00121E39" w:rsidRPr="00C92FE4" w:rsidRDefault="00121E39" w:rsidP="00121E39">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m</w:t>
            </w:r>
            <w:r w:rsidRPr="00C92FE4">
              <w:rPr>
                <w:rFonts w:ascii="Arial" w:hAnsi="Arial" w:cs="Arial"/>
                <w:color w:val="222222"/>
                <w:sz w:val="22"/>
                <w:szCs w:val="22"/>
                <w:vertAlign w:val="superscript"/>
              </w:rPr>
              <w:t>2</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326A3D9" w14:textId="72C78955"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C</w:t>
            </w:r>
            <w:r w:rsidR="00DB2330">
              <w:rPr>
                <w:rFonts w:ascii="Arial" w:hAnsi="Arial" w:cs="Arial"/>
                <w:color w:val="222222"/>
                <w:sz w:val="22"/>
                <w:szCs w:val="22"/>
                <w:lang w:val="vi-VN"/>
              </w:rPr>
              <w:t>ó, diện tích theo nhu cầu</w:t>
            </w:r>
            <w:r w:rsidRPr="00C92FE4">
              <w:rPr>
                <w:rFonts w:ascii="Arial" w:hAnsi="Arial" w:cs="Arial"/>
                <w:color w:val="222222"/>
                <w:sz w:val="22"/>
                <w:szCs w:val="22"/>
                <w:lang w:val="vi-VN"/>
              </w:rPr>
              <w:t>.</w:t>
            </w:r>
          </w:p>
        </w:tc>
      </w:tr>
      <w:tr w:rsidR="00121E39" w:rsidRPr="00C92FE4" w14:paraId="14558190"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7FFE3EC9" w14:textId="77C589BA" w:rsidR="00121E39" w:rsidRPr="00C92FE4" w:rsidRDefault="00C56A47" w:rsidP="00121E39">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5</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57BBAED0" w14:textId="77777777"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Diện tích dành cho cây xanh, thảm cỏ</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562E3CE6" w14:textId="5D081234" w:rsidR="00121E39" w:rsidRPr="00C92FE4" w:rsidRDefault="00121E39" w:rsidP="00121E39">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m</w:t>
            </w:r>
            <w:r w:rsidRPr="00C92FE4">
              <w:rPr>
                <w:rFonts w:ascii="Arial" w:hAnsi="Arial" w:cs="Arial"/>
                <w:color w:val="222222"/>
                <w:sz w:val="22"/>
                <w:szCs w:val="22"/>
                <w:vertAlign w:val="superscript"/>
              </w:rPr>
              <w:t>2</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6E32D81" w14:textId="53AC6060"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Tỷ lệ diện tích cây xanh, thảm cỏ</w:t>
            </w:r>
            <w:r w:rsidRPr="00C92FE4">
              <w:rPr>
                <w:rFonts w:ascii="Arial" w:hAnsi="Arial" w:cs="Arial"/>
                <w:sz w:val="22"/>
                <w:szCs w:val="22"/>
                <w:lang w:val="vi-VN"/>
              </w:rPr>
              <w:t> </w:t>
            </w:r>
            <w:r w:rsidRPr="00C92FE4">
              <w:rPr>
                <w:rFonts w:ascii="Arial" w:hAnsi="Arial" w:cs="Arial"/>
                <w:color w:val="222222"/>
                <w:sz w:val="22"/>
                <w:szCs w:val="22"/>
                <w:lang w:val="vi-VN"/>
              </w:rPr>
              <w:t xml:space="preserve">tối thiểu </w:t>
            </w:r>
            <w:r w:rsidR="00FA017D">
              <w:rPr>
                <w:rFonts w:ascii="Arial" w:hAnsi="Arial" w:cs="Arial"/>
                <w:color w:val="222222"/>
                <w:sz w:val="22"/>
                <w:szCs w:val="22"/>
                <w:lang w:val="vi-VN"/>
              </w:rPr>
              <w:t>1</w:t>
            </w:r>
            <w:r w:rsidRPr="00C92FE4">
              <w:rPr>
                <w:rFonts w:ascii="Arial" w:hAnsi="Arial" w:cs="Arial"/>
                <w:color w:val="222222"/>
                <w:sz w:val="22"/>
                <w:szCs w:val="22"/>
                <w:lang w:val="vi-VN"/>
              </w:rPr>
              <w:t>% tổng diện tích.</w:t>
            </w:r>
          </w:p>
        </w:tc>
      </w:tr>
      <w:tr w:rsidR="00C56A47" w:rsidRPr="00C92FE4" w14:paraId="13F54D2A"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2F5820AB" w14:textId="2019202A" w:rsidR="00121E39" w:rsidRPr="00C92FE4" w:rsidRDefault="00C56A47" w:rsidP="00121E39">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6</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62EA122A" w14:textId="77777777"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Đường xe ra, vào bến</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48C7D17D" w14:textId="77777777" w:rsidR="00121E39" w:rsidRPr="00C92FE4" w:rsidRDefault="00121E39" w:rsidP="00121E39">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14:paraId="34BC8865" w14:textId="77777777" w:rsidR="00121E39" w:rsidRPr="00C92FE4" w:rsidRDefault="00121E39" w:rsidP="00121E39">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riêng biệt</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3FC95851" w14:textId="77777777" w:rsidR="00121E39" w:rsidRPr="00C92FE4" w:rsidRDefault="00121E39" w:rsidP="00121E39">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riêng biệt</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2A4DFC29" w14:textId="77777777" w:rsidR="00121E39" w:rsidRPr="00C92FE4" w:rsidRDefault="00121E39" w:rsidP="00121E39">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riêng biệt</w:t>
            </w:r>
          </w:p>
        </w:tc>
        <w:tc>
          <w:tcPr>
            <w:tcW w:w="108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0CCF777B" w14:textId="5567828D" w:rsidR="00121E39" w:rsidRPr="00C92FE4" w:rsidRDefault="00C56A47" w:rsidP="00121E39">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C</w:t>
            </w:r>
            <w:r w:rsidRPr="00C92FE4">
              <w:rPr>
                <w:rFonts w:ascii="Arial" w:hAnsi="Arial" w:cs="Arial"/>
                <w:color w:val="222222"/>
                <w:sz w:val="22"/>
                <w:szCs w:val="22"/>
              </w:rPr>
              <w:t>hung</w:t>
            </w:r>
            <w:r>
              <w:rPr>
                <w:rFonts w:ascii="Arial" w:hAnsi="Arial" w:cs="Arial"/>
                <w:color w:val="222222"/>
                <w:sz w:val="22"/>
                <w:szCs w:val="22"/>
                <w:lang w:val="vi-VN"/>
              </w:rPr>
              <w:t xml:space="preserve"> hoặc riêng biệt</w:t>
            </w:r>
          </w:p>
        </w:tc>
        <w:tc>
          <w:tcPr>
            <w:tcW w:w="1106"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0E276135" w14:textId="68795B3B" w:rsidR="00121E39" w:rsidRPr="00C92FE4" w:rsidRDefault="00C56A47" w:rsidP="00C56A47">
            <w:pPr>
              <w:pStyle w:val="NormalWeb"/>
              <w:spacing w:before="60" w:beforeAutospacing="0" w:after="60" w:afterAutospacing="0"/>
              <w:ind w:left="-61"/>
              <w:jc w:val="center"/>
              <w:rPr>
                <w:rFonts w:ascii="Arial" w:hAnsi="Arial" w:cs="Arial"/>
                <w:color w:val="222222"/>
                <w:sz w:val="22"/>
                <w:szCs w:val="22"/>
              </w:rPr>
            </w:pPr>
            <w:r>
              <w:rPr>
                <w:rFonts w:ascii="Arial" w:hAnsi="Arial" w:cs="Arial"/>
                <w:color w:val="222222"/>
                <w:sz w:val="22"/>
                <w:szCs w:val="22"/>
                <w:lang w:val="vi-VN"/>
              </w:rPr>
              <w:t>C</w:t>
            </w:r>
            <w:r w:rsidRPr="00C92FE4">
              <w:rPr>
                <w:rFonts w:ascii="Arial" w:hAnsi="Arial" w:cs="Arial"/>
                <w:color w:val="222222"/>
                <w:sz w:val="22"/>
                <w:szCs w:val="22"/>
              </w:rPr>
              <w:t>hung</w:t>
            </w:r>
            <w:r>
              <w:rPr>
                <w:rFonts w:ascii="Arial" w:hAnsi="Arial" w:cs="Arial"/>
                <w:color w:val="222222"/>
                <w:sz w:val="22"/>
                <w:szCs w:val="22"/>
                <w:lang w:val="vi-VN"/>
              </w:rPr>
              <w:t xml:space="preserve"> hoặc riêng biệt</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17C8F896" w14:textId="7AA32491" w:rsidR="00121E39" w:rsidRPr="00C92FE4" w:rsidRDefault="00C56A47" w:rsidP="00121E39">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C</w:t>
            </w:r>
            <w:r w:rsidRPr="00C92FE4">
              <w:rPr>
                <w:rFonts w:ascii="Arial" w:hAnsi="Arial" w:cs="Arial"/>
                <w:color w:val="222222"/>
                <w:sz w:val="22"/>
                <w:szCs w:val="22"/>
              </w:rPr>
              <w:t>hung</w:t>
            </w:r>
            <w:r>
              <w:rPr>
                <w:rFonts w:ascii="Arial" w:hAnsi="Arial" w:cs="Arial"/>
                <w:color w:val="222222"/>
                <w:sz w:val="22"/>
                <w:szCs w:val="22"/>
                <w:lang w:val="vi-VN"/>
              </w:rPr>
              <w:t xml:space="preserve"> hoặc riêng biệt</w:t>
            </w:r>
          </w:p>
        </w:tc>
      </w:tr>
      <w:tr w:rsidR="00121E39" w:rsidRPr="00C92FE4" w14:paraId="0B4C1666"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07874B5F" w14:textId="31968BC1" w:rsidR="00121E39" w:rsidRPr="00C92FE4" w:rsidRDefault="00DF4349" w:rsidP="00121E39">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7</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6C6331FB" w14:textId="77777777"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Mặt sân bến</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34816C69" w14:textId="77777777" w:rsidR="00121E39" w:rsidRPr="00C92FE4" w:rsidRDefault="00121E39" w:rsidP="00121E39">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428C64B" w14:textId="65089A40" w:rsidR="00121E39" w:rsidRPr="00DF4349" w:rsidRDefault="00DF4349" w:rsidP="00DF4349">
            <w:pPr>
              <w:pStyle w:val="NormalWeb"/>
              <w:spacing w:before="60" w:beforeAutospacing="0" w:after="60" w:afterAutospacing="0"/>
              <w:rPr>
                <w:rFonts w:ascii="Arial" w:hAnsi="Arial" w:cs="Arial"/>
                <w:color w:val="222222"/>
                <w:sz w:val="22"/>
                <w:szCs w:val="22"/>
                <w:lang w:val="vi-VN"/>
              </w:rPr>
            </w:pPr>
            <w:r>
              <w:rPr>
                <w:rFonts w:ascii="Arial" w:hAnsi="Arial" w:cs="Arial"/>
                <w:color w:val="222222"/>
                <w:sz w:val="22"/>
                <w:szCs w:val="22"/>
                <w:lang w:val="vi-VN"/>
              </w:rPr>
              <w:t xml:space="preserve"> N</w:t>
            </w:r>
            <w:r w:rsidR="00121E39" w:rsidRPr="00C92FE4">
              <w:rPr>
                <w:rFonts w:ascii="Arial" w:hAnsi="Arial" w:cs="Arial"/>
                <w:color w:val="222222"/>
                <w:sz w:val="22"/>
                <w:szCs w:val="22"/>
              </w:rPr>
              <w:t>hựa hoặc bê tông</w:t>
            </w:r>
            <w:r>
              <w:rPr>
                <w:rFonts w:ascii="Arial" w:hAnsi="Arial" w:cs="Arial"/>
                <w:color w:val="222222"/>
                <w:sz w:val="22"/>
                <w:szCs w:val="22"/>
                <w:lang w:val="vi-VN"/>
              </w:rPr>
              <w:t xml:space="preserve"> xi măng</w:t>
            </w:r>
          </w:p>
        </w:tc>
      </w:tr>
      <w:tr w:rsidR="00121E39" w:rsidRPr="00C92FE4" w14:paraId="2852B166"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0103F0CB" w14:textId="74BBDE54" w:rsidR="00121E39" w:rsidRPr="00C92FE4" w:rsidRDefault="00DF4349" w:rsidP="00121E39">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8</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0F3955E5" w14:textId="77777777"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Hệ thống cung cấp thông tin</w:t>
            </w:r>
          </w:p>
        </w:tc>
        <w:tc>
          <w:tcPr>
            <w:tcW w:w="68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5A0E3DF" w14:textId="12647886"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Có hệ thống phát</w:t>
            </w:r>
            <w:r w:rsidRPr="00C92FE4">
              <w:rPr>
                <w:rFonts w:ascii="Arial" w:hAnsi="Arial" w:cs="Arial"/>
                <w:sz w:val="22"/>
                <w:szCs w:val="22"/>
                <w:lang w:val="vi-VN"/>
              </w:rPr>
              <w:t> </w:t>
            </w:r>
            <w:r w:rsidRPr="00C92FE4">
              <w:rPr>
                <w:rFonts w:ascii="Arial" w:hAnsi="Arial" w:cs="Arial"/>
                <w:color w:val="222222"/>
                <w:sz w:val="22"/>
                <w:szCs w:val="22"/>
                <w:lang w:val="vi-VN"/>
              </w:rPr>
              <w:t>thanh,</w:t>
            </w:r>
            <w:r w:rsidRPr="00C92FE4">
              <w:rPr>
                <w:rFonts w:ascii="Arial" w:hAnsi="Arial" w:cs="Arial"/>
                <w:sz w:val="22"/>
                <w:szCs w:val="22"/>
                <w:lang w:val="vi-VN"/>
              </w:rPr>
              <w:t> </w:t>
            </w:r>
            <w:r w:rsidRPr="00C92FE4">
              <w:rPr>
                <w:rFonts w:ascii="Arial" w:hAnsi="Arial" w:cs="Arial"/>
                <w:color w:val="222222"/>
                <w:sz w:val="22"/>
                <w:szCs w:val="22"/>
                <w:lang w:val="vi-VN"/>
              </w:rPr>
              <w:t>thông tin chỉ dẫn lái xe</w:t>
            </w:r>
          </w:p>
        </w:tc>
      </w:tr>
      <w:tr w:rsidR="00121E39" w:rsidRPr="00C92FE4" w14:paraId="0D7A2779"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tcPr>
          <w:p w14:paraId="32F71F86" w14:textId="3A19C7DF" w:rsidR="00121E39" w:rsidRPr="00C92FE4" w:rsidRDefault="00DF4349" w:rsidP="00121E39">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9</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14:paraId="4D812A8D" w14:textId="52B23258"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Hệ thống thoát nước</w:t>
            </w:r>
          </w:p>
        </w:tc>
        <w:tc>
          <w:tcPr>
            <w:tcW w:w="6800" w:type="dxa"/>
            <w:gridSpan w:val="7"/>
            <w:tcBorders>
              <w:top w:val="single" w:sz="4" w:space="0" w:color="auto"/>
              <w:left w:val="single" w:sz="4" w:space="0" w:color="auto"/>
              <w:bottom w:val="single" w:sz="4" w:space="0" w:color="auto"/>
              <w:right w:val="single" w:sz="4" w:space="0" w:color="auto"/>
            </w:tcBorders>
            <w:shd w:val="clear" w:color="auto" w:fill="FFFFFF"/>
          </w:tcPr>
          <w:p w14:paraId="6F4A3903" w14:textId="2C7FE520"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 xml:space="preserve">Có hệ thống tiêu thoát nước </w:t>
            </w:r>
            <w:r w:rsidR="00FA017D">
              <w:rPr>
                <w:rFonts w:ascii="Arial" w:hAnsi="Arial" w:cs="Arial"/>
                <w:color w:val="222222"/>
                <w:sz w:val="22"/>
                <w:szCs w:val="22"/>
                <w:lang w:val="vi-VN"/>
              </w:rPr>
              <w:t>theo quy định</w:t>
            </w:r>
          </w:p>
        </w:tc>
      </w:tr>
      <w:tr w:rsidR="00121E39" w:rsidRPr="00C92FE4" w14:paraId="37FA4FB2" w14:textId="77777777" w:rsidTr="00C56A47">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tcPr>
          <w:p w14:paraId="66B7D5AF" w14:textId="75653095" w:rsidR="00121E39" w:rsidRPr="00C92FE4" w:rsidRDefault="00121E39" w:rsidP="00121E39">
            <w:pPr>
              <w:pStyle w:val="NormalWeb"/>
              <w:spacing w:before="60" w:beforeAutospacing="0" w:after="60" w:afterAutospacing="0"/>
              <w:jc w:val="center"/>
              <w:rPr>
                <w:rFonts w:ascii="Arial" w:hAnsi="Arial" w:cs="Arial"/>
                <w:color w:val="222222"/>
                <w:sz w:val="22"/>
                <w:szCs w:val="22"/>
                <w:lang w:val="vi-VN"/>
              </w:rPr>
            </w:pPr>
            <w:r w:rsidRPr="00C92FE4">
              <w:rPr>
                <w:rFonts w:ascii="Arial" w:hAnsi="Arial" w:cs="Arial"/>
                <w:color w:val="222222"/>
                <w:sz w:val="22"/>
                <w:szCs w:val="22"/>
                <w:lang w:val="vi-VN"/>
              </w:rPr>
              <w:t>1</w:t>
            </w:r>
            <w:r w:rsidR="00DF4349">
              <w:rPr>
                <w:rFonts w:ascii="Arial" w:hAnsi="Arial" w:cs="Arial"/>
                <w:color w:val="222222"/>
                <w:sz w:val="22"/>
                <w:szCs w:val="22"/>
                <w:lang w:val="vi-VN"/>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14:paraId="358D7610" w14:textId="43EFE194"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Hệ thống cứu hoả</w:t>
            </w:r>
          </w:p>
        </w:tc>
        <w:tc>
          <w:tcPr>
            <w:tcW w:w="6800" w:type="dxa"/>
            <w:gridSpan w:val="7"/>
            <w:tcBorders>
              <w:top w:val="single" w:sz="4" w:space="0" w:color="auto"/>
              <w:left w:val="single" w:sz="4" w:space="0" w:color="auto"/>
              <w:bottom w:val="single" w:sz="4" w:space="0" w:color="auto"/>
              <w:right w:val="single" w:sz="4" w:space="0" w:color="auto"/>
            </w:tcBorders>
            <w:shd w:val="clear" w:color="auto" w:fill="FFFFFF"/>
          </w:tcPr>
          <w:p w14:paraId="0EF71556" w14:textId="4254297A" w:rsidR="00121E39" w:rsidRPr="00C92FE4" w:rsidRDefault="00121E39" w:rsidP="00121E39">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Theo quy định của cơ quan phòng cháy, chữa cháy</w:t>
            </w:r>
          </w:p>
        </w:tc>
      </w:tr>
    </w:tbl>
    <w:p w14:paraId="5BC91FA5" w14:textId="38F6DEED" w:rsidR="00E13C2E" w:rsidRDefault="00E13C2E" w:rsidP="00E13C2E">
      <w:pPr>
        <w:pStyle w:val="NormalWeb"/>
        <w:spacing w:before="120" w:beforeAutospacing="0" w:after="120" w:afterAutospacing="0"/>
        <w:jc w:val="center"/>
        <w:rPr>
          <w:rFonts w:ascii="Arial" w:hAnsi="Arial" w:cs="Arial"/>
          <w:sz w:val="22"/>
          <w:szCs w:val="22"/>
        </w:rPr>
      </w:pPr>
      <w:r w:rsidRPr="00E13C2E">
        <w:rPr>
          <w:rFonts w:ascii="Arial" w:hAnsi="Arial" w:cs="Arial"/>
          <w:sz w:val="22"/>
          <w:szCs w:val="22"/>
        </w:rPr>
        <w:t>Bảng 1 - Phân loại Bến xe hàng</w:t>
      </w:r>
    </w:p>
    <w:p w14:paraId="71D3038F" w14:textId="77777777" w:rsidR="00E13C2E" w:rsidRDefault="00E13C2E" w:rsidP="00E13C2E">
      <w:pPr>
        <w:pStyle w:val="NormalWeb"/>
        <w:spacing w:before="120" w:beforeAutospacing="0" w:after="120" w:afterAutospacing="0"/>
        <w:jc w:val="center"/>
        <w:rPr>
          <w:rFonts w:ascii="Arial" w:hAnsi="Arial" w:cs="Arial"/>
          <w:sz w:val="22"/>
          <w:szCs w:val="22"/>
        </w:rPr>
      </w:pPr>
    </w:p>
    <w:p w14:paraId="3D794B35" w14:textId="41E190D8" w:rsidR="000D78E2" w:rsidRPr="00C92FE4" w:rsidRDefault="00433C48" w:rsidP="008333A1">
      <w:pPr>
        <w:pStyle w:val="NormalWeb"/>
        <w:spacing w:before="120" w:beforeAutospacing="0" w:after="120" w:afterAutospacing="0"/>
        <w:ind w:firstLine="567"/>
        <w:jc w:val="both"/>
        <w:rPr>
          <w:rFonts w:ascii="Arial" w:hAnsi="Arial" w:cs="Arial"/>
          <w:sz w:val="22"/>
          <w:szCs w:val="22"/>
        </w:rPr>
      </w:pPr>
      <w:r>
        <w:rPr>
          <w:rFonts w:ascii="Arial" w:hAnsi="Arial" w:cs="Arial"/>
          <w:sz w:val="22"/>
          <w:szCs w:val="22"/>
          <w:lang w:val="vi-VN"/>
        </w:rPr>
        <w:t>2.3</w:t>
      </w:r>
      <w:r w:rsidR="00030D79" w:rsidRPr="00C92FE4">
        <w:rPr>
          <w:rFonts w:ascii="Arial" w:hAnsi="Arial" w:cs="Arial"/>
          <w:sz w:val="22"/>
          <w:szCs w:val="22"/>
        </w:rPr>
        <w:t>.2</w:t>
      </w:r>
      <w:r w:rsidR="00864B8B" w:rsidRPr="00C92FE4">
        <w:rPr>
          <w:rFonts w:ascii="Arial" w:hAnsi="Arial" w:cs="Arial"/>
          <w:sz w:val="22"/>
          <w:szCs w:val="22"/>
        </w:rPr>
        <w:t xml:space="preserve"> Quy định </w:t>
      </w:r>
      <w:r w:rsidR="000D78E2" w:rsidRPr="00C92FE4">
        <w:rPr>
          <w:rFonts w:ascii="Arial" w:hAnsi="Arial" w:cs="Arial"/>
          <w:sz w:val="22"/>
          <w:szCs w:val="22"/>
        </w:rPr>
        <w:t>cơ sở vật chất, trang thiết bị</w:t>
      </w:r>
    </w:p>
    <w:p w14:paraId="7146FF61" w14:textId="391A6A8F" w:rsidR="000D78E2" w:rsidRPr="00C84700" w:rsidRDefault="00433C48" w:rsidP="008333A1">
      <w:pPr>
        <w:pStyle w:val="NormalWeb"/>
        <w:spacing w:before="120" w:beforeAutospacing="0" w:after="120" w:afterAutospacing="0"/>
        <w:ind w:firstLine="567"/>
        <w:jc w:val="both"/>
        <w:rPr>
          <w:rFonts w:ascii="Arial" w:hAnsi="Arial" w:cs="Arial"/>
          <w:sz w:val="22"/>
          <w:szCs w:val="22"/>
          <w:lang w:val="vi-VN"/>
        </w:rPr>
      </w:pPr>
      <w:r>
        <w:rPr>
          <w:rFonts w:ascii="Arial" w:hAnsi="Arial" w:cs="Arial"/>
          <w:sz w:val="22"/>
          <w:szCs w:val="22"/>
          <w:lang w:val="vi-VN"/>
        </w:rPr>
        <w:t>2.3</w:t>
      </w:r>
      <w:r w:rsidR="00C84700">
        <w:rPr>
          <w:rFonts w:ascii="Arial" w:hAnsi="Arial" w:cs="Arial"/>
          <w:sz w:val="22"/>
          <w:szCs w:val="22"/>
          <w:lang w:val="vi-VN"/>
        </w:rPr>
        <w:t>.2.1</w:t>
      </w:r>
      <w:r w:rsidR="000D78E2" w:rsidRPr="00C92FE4">
        <w:rPr>
          <w:rFonts w:ascii="Arial" w:hAnsi="Arial" w:cs="Arial"/>
          <w:sz w:val="22"/>
          <w:szCs w:val="22"/>
        </w:rPr>
        <w:t xml:space="preserve"> Địa điểm được ngăn cách với khu vực xung quanh bằng tường rào, trừ địa điểm nằm trong khu vực cửa khẩu, </w:t>
      </w:r>
      <w:r w:rsidR="008E26AE">
        <w:rPr>
          <w:rFonts w:ascii="Arial" w:hAnsi="Arial" w:cs="Arial"/>
          <w:sz w:val="22"/>
          <w:szCs w:val="22"/>
        </w:rPr>
        <w:t>khu</w:t>
      </w:r>
      <w:r w:rsidR="008E26AE">
        <w:rPr>
          <w:rFonts w:ascii="Arial" w:hAnsi="Arial" w:cs="Arial"/>
          <w:sz w:val="22"/>
          <w:szCs w:val="22"/>
          <w:lang w:val="vi-VN"/>
        </w:rPr>
        <w:t xml:space="preserve"> công nghiệp, </w:t>
      </w:r>
      <w:r w:rsidR="000D78E2" w:rsidRPr="00C92FE4">
        <w:rPr>
          <w:rFonts w:ascii="Arial" w:hAnsi="Arial" w:cs="Arial"/>
          <w:sz w:val="22"/>
          <w:szCs w:val="22"/>
        </w:rPr>
        <w:t>cảng</w:t>
      </w:r>
      <w:r w:rsidR="008E26AE">
        <w:rPr>
          <w:rFonts w:ascii="Arial" w:hAnsi="Arial" w:cs="Arial"/>
          <w:sz w:val="22"/>
          <w:szCs w:val="22"/>
          <w:lang w:val="vi-VN"/>
        </w:rPr>
        <w:t xml:space="preserve"> hoặc nằm trong khu hạ tầng kỹ thuật khác</w:t>
      </w:r>
      <w:r w:rsidR="000D78E2" w:rsidRPr="00C92FE4">
        <w:rPr>
          <w:rFonts w:ascii="Arial" w:hAnsi="Arial" w:cs="Arial"/>
          <w:sz w:val="22"/>
          <w:szCs w:val="22"/>
        </w:rPr>
        <w:t xml:space="preserve"> đã có tường rào ngăn cách biệt lập với khu vực xung quanh;</w:t>
      </w:r>
    </w:p>
    <w:p w14:paraId="4BC015E3" w14:textId="54540066" w:rsidR="000D78E2" w:rsidRPr="00C003A2" w:rsidRDefault="00433C48" w:rsidP="008333A1">
      <w:pPr>
        <w:pStyle w:val="NormalWeb"/>
        <w:spacing w:before="120" w:beforeAutospacing="0" w:after="120" w:afterAutospacing="0"/>
        <w:ind w:firstLine="567"/>
        <w:jc w:val="both"/>
        <w:rPr>
          <w:rFonts w:ascii="Arial" w:hAnsi="Arial" w:cs="Arial"/>
          <w:sz w:val="22"/>
          <w:szCs w:val="22"/>
          <w:lang w:val="vi-VN"/>
        </w:rPr>
      </w:pPr>
      <w:r>
        <w:rPr>
          <w:rFonts w:ascii="Arial" w:hAnsi="Arial" w:cs="Arial"/>
          <w:sz w:val="22"/>
          <w:szCs w:val="22"/>
          <w:lang w:val="vi-VN"/>
        </w:rPr>
        <w:t xml:space="preserve">2.3.2.2 </w:t>
      </w:r>
      <w:r w:rsidR="00E13C2E" w:rsidRPr="00E13C2E">
        <w:rPr>
          <w:rFonts w:ascii="Arial" w:hAnsi="Arial" w:cs="Arial"/>
          <w:sz w:val="22"/>
          <w:szCs w:val="22"/>
        </w:rPr>
        <w:t>Có phần mềm quản lý bến xe</w:t>
      </w:r>
      <w:r w:rsidR="003E5010">
        <w:rPr>
          <w:rFonts w:ascii="Arial" w:hAnsi="Arial" w:cs="Arial"/>
          <w:sz w:val="22"/>
          <w:szCs w:val="22"/>
          <w:lang w:val="vi-VN"/>
        </w:rPr>
        <w:t xml:space="preserve"> hàng</w:t>
      </w:r>
      <w:r w:rsidR="00E13C2E" w:rsidRPr="00E13C2E">
        <w:rPr>
          <w:rFonts w:ascii="Arial" w:hAnsi="Arial" w:cs="Arial"/>
          <w:sz w:val="22"/>
          <w:szCs w:val="22"/>
        </w:rPr>
        <w:t xml:space="preserve"> để lưu trữ, trích xuất liên quan đến thông tin xe ra, vào bến; cung cấp dữ liệu cho Sở Giao thông vận tải địa phương khi có yêu cầu bằng văn bản</w:t>
      </w:r>
      <w:r w:rsidR="00C003A2">
        <w:rPr>
          <w:rFonts w:ascii="Arial" w:hAnsi="Arial" w:cs="Arial"/>
          <w:sz w:val="22"/>
          <w:szCs w:val="22"/>
          <w:lang w:val="vi-VN"/>
        </w:rPr>
        <w:t>.</w:t>
      </w:r>
    </w:p>
    <w:p w14:paraId="0A4A4321" w14:textId="07F174CE"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2.3.3</w:t>
      </w:r>
      <w:r w:rsidR="00864B8B" w:rsidRPr="00C92FE4">
        <w:rPr>
          <w:rFonts w:ascii="Arial" w:hAnsi="Arial" w:cs="Arial"/>
          <w:sz w:val="22"/>
          <w:szCs w:val="22"/>
        </w:rPr>
        <w:t xml:space="preserve"> </w:t>
      </w:r>
      <w:r w:rsidR="00864B8B" w:rsidRPr="00C92FE4">
        <w:rPr>
          <w:rFonts w:ascii="Arial" w:hAnsi="Arial" w:cs="Arial"/>
          <w:sz w:val="22"/>
          <w:szCs w:val="22"/>
          <w:lang w:val="vi-VN"/>
        </w:rPr>
        <w:t xml:space="preserve">Quy định về bãi đỗ xe ô tô </w:t>
      </w:r>
      <w:r w:rsidR="001E7EC2" w:rsidRPr="00C92FE4">
        <w:rPr>
          <w:rFonts w:ascii="Arial" w:hAnsi="Arial" w:cs="Arial"/>
          <w:sz w:val="22"/>
          <w:szCs w:val="22"/>
        </w:rPr>
        <w:t>hàng hóa</w:t>
      </w:r>
      <w:r w:rsidR="00DC1DF0" w:rsidRPr="00C92FE4">
        <w:rPr>
          <w:rFonts w:ascii="Arial" w:hAnsi="Arial" w:cs="Arial"/>
          <w:sz w:val="22"/>
          <w:szCs w:val="22"/>
          <w:lang w:val="vi-VN"/>
        </w:rPr>
        <w:t xml:space="preserve"> và đường ra, vào bến xe</w:t>
      </w:r>
      <w:r w:rsidR="003E5010">
        <w:rPr>
          <w:rFonts w:ascii="Arial" w:hAnsi="Arial" w:cs="Arial"/>
          <w:sz w:val="22"/>
          <w:szCs w:val="22"/>
          <w:lang w:val="vi-VN"/>
        </w:rPr>
        <w:t xml:space="preserve"> hàng</w:t>
      </w:r>
    </w:p>
    <w:p w14:paraId="5DFE0C6C" w14:textId="7B2A5FBE"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2.3.3.1</w:t>
      </w:r>
      <w:r w:rsidR="00864B8B" w:rsidRPr="00C92FE4">
        <w:rPr>
          <w:rFonts w:ascii="Arial" w:hAnsi="Arial" w:cs="Arial"/>
          <w:sz w:val="22"/>
          <w:szCs w:val="22"/>
        </w:rPr>
        <w:t xml:space="preserve"> </w:t>
      </w:r>
      <w:r w:rsidR="00864B8B" w:rsidRPr="00C92FE4">
        <w:rPr>
          <w:rFonts w:ascii="Arial" w:hAnsi="Arial" w:cs="Arial"/>
          <w:sz w:val="22"/>
          <w:szCs w:val="22"/>
          <w:lang w:val="vi-VN"/>
        </w:rPr>
        <w:t>Thiết kế hướng đỗ xe hợp lý, phù hợp với quy mô diện tíc</w:t>
      </w:r>
      <w:r w:rsidR="002D6A8D" w:rsidRPr="00C92FE4">
        <w:rPr>
          <w:rFonts w:ascii="Arial" w:hAnsi="Arial" w:cs="Arial"/>
          <w:sz w:val="22"/>
          <w:szCs w:val="22"/>
          <w:lang w:val="vi-VN"/>
        </w:rPr>
        <w:t>h và không gian của bến xe hàng</w:t>
      </w:r>
      <w:r w:rsidR="00864B8B" w:rsidRPr="00C92FE4">
        <w:rPr>
          <w:rFonts w:ascii="Arial" w:hAnsi="Arial" w:cs="Arial"/>
          <w:sz w:val="22"/>
          <w:szCs w:val="22"/>
          <w:lang w:val="vi-VN"/>
        </w:rPr>
        <w:t xml:space="preserve"> </w:t>
      </w:r>
      <w:r w:rsidR="00864B8B" w:rsidRPr="006B4BD0">
        <w:rPr>
          <w:rFonts w:ascii="Arial" w:hAnsi="Arial" w:cs="Arial"/>
          <w:sz w:val="22"/>
          <w:szCs w:val="22"/>
        </w:rPr>
        <w:t>để đáp ứng nhu cầu đỗ xe của từng loại phương tiện, bảo đảm an toàn, thuận tiện;</w:t>
      </w:r>
    </w:p>
    <w:p w14:paraId="762F775A" w14:textId="5B34E8A9" w:rsidR="00864B8B" w:rsidRPr="008941B2"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lastRenderedPageBreak/>
        <w:t>2.3.3.2</w:t>
      </w:r>
      <w:r w:rsidRPr="00C92FE4">
        <w:rPr>
          <w:rFonts w:ascii="Arial" w:hAnsi="Arial" w:cs="Arial"/>
          <w:sz w:val="22"/>
          <w:szCs w:val="22"/>
        </w:rPr>
        <w:t xml:space="preserve"> </w:t>
      </w:r>
      <w:r w:rsidR="00864B8B" w:rsidRPr="006B4BD0">
        <w:rPr>
          <w:rFonts w:ascii="Arial" w:hAnsi="Arial" w:cs="Arial"/>
          <w:sz w:val="22"/>
          <w:szCs w:val="22"/>
        </w:rPr>
        <w:t xml:space="preserve">Diện tích tối thiểu cho một vị trí đỗ của xe ô tô </w:t>
      </w:r>
      <w:r w:rsidR="00DC1DF0" w:rsidRPr="006B4BD0">
        <w:rPr>
          <w:rFonts w:ascii="Arial" w:hAnsi="Arial" w:cs="Arial"/>
          <w:sz w:val="22"/>
          <w:szCs w:val="22"/>
        </w:rPr>
        <w:t>tải</w:t>
      </w:r>
      <w:r w:rsidR="00864B8B" w:rsidRPr="006B4BD0">
        <w:rPr>
          <w:rFonts w:ascii="Arial" w:hAnsi="Arial" w:cs="Arial"/>
          <w:sz w:val="22"/>
          <w:szCs w:val="22"/>
        </w:rPr>
        <w:t xml:space="preserve"> là 40 m2</w:t>
      </w:r>
      <w:r w:rsidR="00AA2455" w:rsidRPr="006B4BD0">
        <w:rPr>
          <w:rFonts w:ascii="Arial" w:hAnsi="Arial" w:cs="Arial"/>
          <w:sz w:val="22"/>
          <w:szCs w:val="22"/>
        </w:rPr>
        <w:t>,</w:t>
      </w:r>
      <w:r w:rsidR="00864B8B" w:rsidRPr="006B4BD0">
        <w:rPr>
          <w:rFonts w:ascii="Arial" w:hAnsi="Arial" w:cs="Arial"/>
          <w:sz w:val="22"/>
          <w:szCs w:val="22"/>
        </w:rPr>
        <w:t xml:space="preserve"> </w:t>
      </w:r>
      <w:r w:rsidR="00DC1DF0" w:rsidRPr="006B4BD0">
        <w:rPr>
          <w:rFonts w:ascii="Arial" w:hAnsi="Arial" w:cs="Arial"/>
          <w:sz w:val="22"/>
          <w:szCs w:val="22"/>
        </w:rPr>
        <w:t>c</w:t>
      </w:r>
      <w:r w:rsidR="00864B8B" w:rsidRPr="006B4BD0">
        <w:rPr>
          <w:rFonts w:ascii="Arial" w:hAnsi="Arial" w:cs="Arial"/>
          <w:sz w:val="22"/>
          <w:szCs w:val="22"/>
        </w:rPr>
        <w:t>ó vạch sơn để phân định rõ từng vị trí đỗ xe (theo QCVN 07</w:t>
      </w:r>
      <w:r w:rsidR="00352822" w:rsidRPr="006B4BD0">
        <w:rPr>
          <w:rFonts w:ascii="Arial" w:hAnsi="Arial" w:cs="Arial"/>
          <w:sz w:val="22"/>
          <w:szCs w:val="22"/>
        </w:rPr>
        <w:t>:2016</w:t>
      </w:r>
      <w:r w:rsidR="00864B8B" w:rsidRPr="006B4BD0">
        <w:rPr>
          <w:rFonts w:ascii="Arial" w:hAnsi="Arial" w:cs="Arial"/>
          <w:sz w:val="22"/>
          <w:szCs w:val="22"/>
        </w:rPr>
        <w:t>/BXD)</w:t>
      </w:r>
      <w:r w:rsidR="008941B2">
        <w:rPr>
          <w:rFonts w:ascii="Arial" w:hAnsi="Arial" w:cs="Arial"/>
          <w:sz w:val="22"/>
          <w:szCs w:val="22"/>
          <w:lang w:val="vi-VN"/>
        </w:rPr>
        <w:t>;</w:t>
      </w:r>
    </w:p>
    <w:p w14:paraId="42A48323" w14:textId="2EF3D95E" w:rsidR="00DC1DF0" w:rsidRPr="00C92FE4"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 xml:space="preserve">2.3.3.3 </w:t>
      </w:r>
      <w:r w:rsidR="00C84700" w:rsidRPr="00C92FE4">
        <w:rPr>
          <w:rFonts w:ascii="Arial" w:hAnsi="Arial" w:cs="Arial"/>
          <w:sz w:val="22"/>
          <w:szCs w:val="22"/>
        </w:rPr>
        <w:t xml:space="preserve"> </w:t>
      </w:r>
      <w:r w:rsidR="00DC1DF0" w:rsidRPr="006B4BD0">
        <w:rPr>
          <w:rFonts w:ascii="Arial" w:hAnsi="Arial" w:cs="Arial"/>
          <w:sz w:val="22"/>
          <w:szCs w:val="22"/>
        </w:rPr>
        <w:t>Đường lưu thông trong bến có các biển báo hiệu, vạch kẻ đường; có bán kính quay</w:t>
      </w:r>
      <w:r w:rsidR="00DC1DF0" w:rsidRPr="00C92FE4">
        <w:rPr>
          <w:rFonts w:ascii="Arial" w:hAnsi="Arial" w:cs="Arial"/>
          <w:sz w:val="22"/>
          <w:szCs w:val="22"/>
          <w:lang w:val="vi-VN"/>
        </w:rPr>
        <w:t xml:space="preserve"> xe phù hợp (nhưng bán kính tối thiểu không nhỏ hơn 10m tính theo tim đường được quy định tại QCVN 07:201</w:t>
      </w:r>
      <w:r w:rsidR="00316542">
        <w:rPr>
          <w:rFonts w:ascii="Arial" w:hAnsi="Arial" w:cs="Arial"/>
          <w:sz w:val="22"/>
          <w:szCs w:val="22"/>
          <w:lang w:val="vi-VN"/>
        </w:rPr>
        <w:t>6</w:t>
      </w:r>
      <w:r w:rsidR="00DC1DF0" w:rsidRPr="00C92FE4">
        <w:rPr>
          <w:rFonts w:ascii="Arial" w:hAnsi="Arial" w:cs="Arial"/>
          <w:sz w:val="22"/>
          <w:szCs w:val="22"/>
          <w:lang w:val="vi-VN"/>
        </w:rPr>
        <w:t>/BXD để đảm bảo cho các loại phương tiện lưu thông an toàn</w:t>
      </w:r>
      <w:r w:rsidR="002B3A9B">
        <w:rPr>
          <w:rFonts w:ascii="Arial" w:hAnsi="Arial" w:cs="Arial"/>
          <w:sz w:val="22"/>
          <w:szCs w:val="22"/>
          <w:lang w:val="vi-VN"/>
        </w:rPr>
        <w:t>;</w:t>
      </w:r>
    </w:p>
    <w:p w14:paraId="3C47A750" w14:textId="3B151E24" w:rsidR="00DC1DF0" w:rsidRPr="00C92FE4"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 xml:space="preserve">2.3.3.4 </w:t>
      </w:r>
      <w:r w:rsidR="00DC1DF0" w:rsidRPr="00C92FE4">
        <w:rPr>
          <w:rFonts w:ascii="Arial" w:hAnsi="Arial" w:cs="Arial"/>
          <w:sz w:val="22"/>
          <w:szCs w:val="22"/>
          <w:lang w:val="vi-VN"/>
        </w:rPr>
        <w:t xml:space="preserve">Đường ra, vào bến xe </w:t>
      </w:r>
      <w:r w:rsidR="003E5010">
        <w:rPr>
          <w:rFonts w:ascii="Arial" w:hAnsi="Arial" w:cs="Arial"/>
          <w:sz w:val="22"/>
          <w:szCs w:val="22"/>
          <w:lang w:val="vi-VN"/>
        </w:rPr>
        <w:t xml:space="preserve">hàng </w:t>
      </w:r>
      <w:r w:rsidR="00DC1DF0" w:rsidRPr="00C92FE4">
        <w:rPr>
          <w:rFonts w:ascii="Arial" w:hAnsi="Arial" w:cs="Arial"/>
          <w:sz w:val="22"/>
          <w:szCs w:val="22"/>
          <w:lang w:val="vi-VN"/>
        </w:rPr>
        <w:t>được thiết kế theo các quy định và tiêu chuẩn hiện hành, đảm bảo lưu thông, hạn chế tối thiểu xung đột giữa dòng phương tiện vào và ra.</w:t>
      </w:r>
      <w:r w:rsidR="002B3A9B" w:rsidRPr="002B3A9B">
        <w:rPr>
          <w:rFonts w:ascii="Arial" w:hAnsi="Arial" w:cs="Arial"/>
          <w:sz w:val="22"/>
          <w:szCs w:val="22"/>
          <w:lang w:val="vi-VN"/>
        </w:rPr>
        <w:t xml:space="preserve"> Hệ thống báo hiệu, rào chắn và các công trình đảm bảo an toàn giao thông khác được thiết kế, lắp đặt theo quy định tại QCVN 41: 2019/BGTVT.</w:t>
      </w:r>
    </w:p>
    <w:p w14:paraId="49828D1E" w14:textId="7D35770C"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00C84700">
        <w:rPr>
          <w:rFonts w:ascii="Arial" w:hAnsi="Arial" w:cs="Arial"/>
          <w:sz w:val="22"/>
          <w:szCs w:val="22"/>
          <w:lang w:val="vi-VN"/>
        </w:rPr>
        <w:t>4</w:t>
      </w:r>
      <w:r w:rsidR="00864B8B" w:rsidRPr="00C92FE4">
        <w:rPr>
          <w:rFonts w:ascii="Arial" w:hAnsi="Arial" w:cs="Arial"/>
          <w:sz w:val="22"/>
          <w:szCs w:val="22"/>
        </w:rPr>
        <w:t xml:space="preserve"> </w:t>
      </w:r>
      <w:r w:rsidR="00864B8B" w:rsidRPr="00C92FE4">
        <w:rPr>
          <w:rFonts w:ascii="Arial" w:hAnsi="Arial" w:cs="Arial"/>
          <w:sz w:val="22"/>
          <w:szCs w:val="22"/>
          <w:lang w:val="vi-VN"/>
        </w:rPr>
        <w:t>Quy định về khu vệ sinh</w:t>
      </w:r>
    </w:p>
    <w:p w14:paraId="306C86AB" w14:textId="00CAF38D" w:rsidR="0031096B" w:rsidRPr="00C92FE4"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2.3</w:t>
      </w:r>
      <w:r w:rsidR="00C84700">
        <w:rPr>
          <w:rFonts w:ascii="Arial" w:hAnsi="Arial" w:cs="Arial"/>
          <w:sz w:val="22"/>
          <w:szCs w:val="22"/>
          <w:lang w:val="vi-VN"/>
        </w:rPr>
        <w:t>.4.1</w:t>
      </w:r>
      <w:r w:rsidR="00864B8B" w:rsidRPr="00C92FE4">
        <w:rPr>
          <w:rFonts w:ascii="Arial" w:hAnsi="Arial" w:cs="Arial"/>
          <w:sz w:val="22"/>
          <w:szCs w:val="22"/>
        </w:rPr>
        <w:t xml:space="preserve"> </w:t>
      </w:r>
      <w:r w:rsidR="00C45BCA">
        <w:rPr>
          <w:rFonts w:ascii="Arial" w:hAnsi="Arial" w:cs="Arial"/>
          <w:sz w:val="22"/>
          <w:szCs w:val="22"/>
        </w:rPr>
        <w:t>C</w:t>
      </w:r>
      <w:r w:rsidR="00864B8B" w:rsidRPr="00C92FE4">
        <w:rPr>
          <w:rFonts w:ascii="Arial" w:hAnsi="Arial" w:cs="Arial"/>
          <w:sz w:val="22"/>
          <w:szCs w:val="22"/>
          <w:lang w:val="vi-VN"/>
        </w:rPr>
        <w:t>ó b</w:t>
      </w:r>
      <w:r w:rsidR="00864B8B" w:rsidRPr="00C92FE4">
        <w:rPr>
          <w:rFonts w:ascii="Arial" w:hAnsi="Arial" w:cs="Arial"/>
          <w:sz w:val="22"/>
          <w:szCs w:val="22"/>
        </w:rPr>
        <w:t>i</w:t>
      </w:r>
      <w:r w:rsidR="00864B8B" w:rsidRPr="00C92FE4">
        <w:rPr>
          <w:rFonts w:ascii="Arial" w:hAnsi="Arial" w:cs="Arial"/>
          <w:sz w:val="22"/>
          <w:szCs w:val="22"/>
          <w:lang w:val="vi-VN"/>
        </w:rPr>
        <w:t>ển chỉ dẫn đến khu vệ sinh r</w:t>
      </w:r>
      <w:r w:rsidR="00864B8B" w:rsidRPr="00C92FE4">
        <w:rPr>
          <w:rFonts w:ascii="Arial" w:hAnsi="Arial" w:cs="Arial"/>
          <w:sz w:val="22"/>
          <w:szCs w:val="22"/>
        </w:rPr>
        <w:t xml:space="preserve">õ </w:t>
      </w:r>
      <w:r w:rsidR="00864B8B" w:rsidRPr="00C92FE4">
        <w:rPr>
          <w:rFonts w:ascii="Arial" w:hAnsi="Arial" w:cs="Arial"/>
          <w:sz w:val="22"/>
          <w:szCs w:val="22"/>
          <w:lang w:val="vi-VN"/>
        </w:rPr>
        <w:t xml:space="preserve">ràng, dễ nhận biết bảo đảm thuận tiện cho </w:t>
      </w:r>
      <w:r w:rsidR="00B9215D" w:rsidRPr="00C92FE4">
        <w:rPr>
          <w:rFonts w:ascii="Arial" w:hAnsi="Arial" w:cs="Arial"/>
          <w:sz w:val="22"/>
          <w:szCs w:val="22"/>
          <w:lang w:val="vi-VN"/>
        </w:rPr>
        <w:t>người</w:t>
      </w:r>
      <w:r w:rsidR="00864B8B" w:rsidRPr="00C92FE4">
        <w:rPr>
          <w:rFonts w:ascii="Arial" w:hAnsi="Arial" w:cs="Arial"/>
          <w:sz w:val="22"/>
          <w:szCs w:val="22"/>
          <w:lang w:val="vi-VN"/>
        </w:rPr>
        <w:t xml:space="preserve"> sử dụng. Vị trí bố trí không ảnh hưởng đến môi trường của các</w:t>
      </w:r>
      <w:r w:rsidR="0031096B" w:rsidRPr="00C92FE4">
        <w:rPr>
          <w:rFonts w:ascii="Arial" w:hAnsi="Arial" w:cs="Arial"/>
          <w:sz w:val="22"/>
          <w:szCs w:val="22"/>
          <w:lang w:val="vi-VN"/>
        </w:rPr>
        <w:t xml:space="preserve"> khu vực khác trong bến xe hàng;</w:t>
      </w:r>
    </w:p>
    <w:p w14:paraId="4E771C6C" w14:textId="23CD8445" w:rsidR="00864B8B" w:rsidRPr="006B4BD0"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2.3.4.2</w:t>
      </w:r>
      <w:r w:rsidRPr="00C92FE4">
        <w:rPr>
          <w:rFonts w:ascii="Arial" w:hAnsi="Arial" w:cs="Arial"/>
          <w:sz w:val="22"/>
          <w:szCs w:val="22"/>
        </w:rPr>
        <w:t xml:space="preserve"> </w:t>
      </w:r>
      <w:r w:rsidR="00864B8B" w:rsidRPr="00C92FE4">
        <w:rPr>
          <w:rFonts w:ascii="Arial" w:hAnsi="Arial" w:cs="Arial"/>
          <w:sz w:val="22"/>
          <w:szCs w:val="22"/>
          <w:lang w:val="vi-VN"/>
        </w:rPr>
        <w:t>Khu vệ sinh đảm bảo chống thấm, chống ẩm ướt, thoát mùi hôi thối, thông thoáng, tường, mặt sàn và thiết bị sạch sẽ</w:t>
      </w:r>
      <w:r w:rsidR="00864B8B" w:rsidRPr="00C92FE4">
        <w:rPr>
          <w:rFonts w:ascii="Arial" w:hAnsi="Arial" w:cs="Arial"/>
          <w:sz w:val="22"/>
          <w:szCs w:val="22"/>
        </w:rPr>
        <w:t xml:space="preserve">, </w:t>
      </w:r>
      <w:r w:rsidR="00864B8B" w:rsidRPr="00C92FE4">
        <w:rPr>
          <w:rFonts w:ascii="Arial" w:hAnsi="Arial" w:cs="Arial"/>
          <w:sz w:val="22"/>
          <w:szCs w:val="22"/>
          <w:lang w:val="vi-VN"/>
        </w:rPr>
        <w:t>số lượng, chất lượng các loại thiết bị vệ sinh theo quy định</w:t>
      </w:r>
      <w:r w:rsidR="00864B8B" w:rsidRPr="006B4BD0">
        <w:rPr>
          <w:rFonts w:ascii="Arial" w:hAnsi="Arial" w:cs="Arial"/>
          <w:sz w:val="22"/>
          <w:szCs w:val="22"/>
          <w:lang w:val="vi-VN"/>
        </w:rPr>
        <w:t>;</w:t>
      </w:r>
    </w:p>
    <w:p w14:paraId="4A8A2DF4" w14:textId="03ACA8D9"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2.3.4.3</w:t>
      </w:r>
      <w:r w:rsidRPr="00C92FE4">
        <w:rPr>
          <w:rFonts w:ascii="Arial" w:hAnsi="Arial" w:cs="Arial"/>
          <w:sz w:val="22"/>
          <w:szCs w:val="22"/>
        </w:rPr>
        <w:t xml:space="preserve"> </w:t>
      </w:r>
      <w:r w:rsidR="00864B8B" w:rsidRPr="00C92FE4">
        <w:rPr>
          <w:rFonts w:ascii="Arial" w:hAnsi="Arial" w:cs="Arial"/>
          <w:sz w:val="22"/>
          <w:szCs w:val="22"/>
          <w:lang w:val="vi-VN"/>
        </w:rPr>
        <w:t xml:space="preserve">Khu vệ sinh được thông gió </w:t>
      </w:r>
      <w:r w:rsidR="00650027">
        <w:rPr>
          <w:rFonts w:ascii="Arial" w:hAnsi="Arial" w:cs="Arial"/>
          <w:sz w:val="22"/>
          <w:szCs w:val="22"/>
          <w:lang w:val="vi-VN"/>
        </w:rPr>
        <w:t>và đảm bảo vệ sinh môi trường</w:t>
      </w:r>
      <w:r w:rsidR="006B4BD0">
        <w:rPr>
          <w:rFonts w:ascii="Arial" w:hAnsi="Arial" w:cs="Arial"/>
          <w:sz w:val="22"/>
          <w:szCs w:val="22"/>
          <w:lang w:val="vi-VN"/>
        </w:rPr>
        <w:t>;</w:t>
      </w:r>
    </w:p>
    <w:p w14:paraId="3211D7DC" w14:textId="3D7C09F2"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2.3.4.4</w:t>
      </w:r>
      <w:r w:rsidRPr="00C92FE4">
        <w:rPr>
          <w:rFonts w:ascii="Arial" w:hAnsi="Arial" w:cs="Arial"/>
          <w:sz w:val="22"/>
          <w:szCs w:val="22"/>
        </w:rPr>
        <w:t xml:space="preserve"> </w:t>
      </w:r>
      <w:r w:rsidR="00864B8B" w:rsidRPr="00C92FE4">
        <w:rPr>
          <w:rFonts w:ascii="Arial" w:hAnsi="Arial" w:cs="Arial"/>
          <w:sz w:val="22"/>
          <w:szCs w:val="22"/>
          <w:lang w:val="vi-VN"/>
        </w:rPr>
        <w:t xml:space="preserve">Nền, mặt tường khu vệ sinh </w:t>
      </w:r>
      <w:r w:rsidR="00C45BCA">
        <w:rPr>
          <w:rFonts w:ascii="Arial" w:hAnsi="Arial" w:cs="Arial"/>
          <w:sz w:val="22"/>
          <w:szCs w:val="22"/>
        </w:rPr>
        <w:t>sử dụng</w:t>
      </w:r>
      <w:r w:rsidR="00864B8B" w:rsidRPr="00C92FE4">
        <w:rPr>
          <w:rFonts w:ascii="Arial" w:hAnsi="Arial" w:cs="Arial"/>
          <w:sz w:val="22"/>
          <w:szCs w:val="22"/>
          <w:lang w:val="vi-VN"/>
        </w:rPr>
        <w:t xml:space="preserve"> loại vật liệu dễ làm vệ sinh;</w:t>
      </w:r>
    </w:p>
    <w:p w14:paraId="7192F42D" w14:textId="6F968C9C"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2.3.4.5</w:t>
      </w:r>
      <w:r w:rsidRPr="00C92FE4">
        <w:rPr>
          <w:rFonts w:ascii="Arial" w:hAnsi="Arial" w:cs="Arial"/>
          <w:sz w:val="22"/>
          <w:szCs w:val="22"/>
        </w:rPr>
        <w:t xml:space="preserve"> </w:t>
      </w:r>
      <w:r w:rsidR="00864B8B" w:rsidRPr="00C92FE4">
        <w:rPr>
          <w:rFonts w:ascii="Arial" w:hAnsi="Arial" w:cs="Arial"/>
          <w:sz w:val="22"/>
          <w:szCs w:val="22"/>
          <w:lang w:val="vi-VN"/>
        </w:rPr>
        <w:t>Tại các vị trí bố trí chậu đ</w:t>
      </w:r>
      <w:r w:rsidR="00864B8B" w:rsidRPr="00C92FE4">
        <w:rPr>
          <w:rFonts w:ascii="Arial" w:hAnsi="Arial" w:cs="Arial"/>
          <w:sz w:val="22"/>
          <w:szCs w:val="22"/>
        </w:rPr>
        <w:t xml:space="preserve">ể </w:t>
      </w:r>
      <w:r w:rsidR="00864B8B" w:rsidRPr="00C92FE4">
        <w:rPr>
          <w:rFonts w:ascii="Arial" w:hAnsi="Arial" w:cs="Arial"/>
          <w:sz w:val="22"/>
          <w:szCs w:val="22"/>
          <w:lang w:val="vi-VN"/>
        </w:rPr>
        <w:t>rửa tay nên lắp đặt bàn, gương, móc treo;</w:t>
      </w:r>
    </w:p>
    <w:p w14:paraId="2DAE59B6" w14:textId="5A966107"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2.3.4.6</w:t>
      </w:r>
      <w:r w:rsidR="00C84700" w:rsidRPr="00C92FE4">
        <w:rPr>
          <w:rFonts w:ascii="Arial" w:hAnsi="Arial" w:cs="Arial"/>
          <w:sz w:val="22"/>
          <w:szCs w:val="22"/>
        </w:rPr>
        <w:t xml:space="preserve"> </w:t>
      </w:r>
      <w:r w:rsidR="00864B8B" w:rsidRPr="00C92FE4">
        <w:rPr>
          <w:rFonts w:ascii="Arial" w:hAnsi="Arial" w:cs="Arial"/>
          <w:sz w:val="22"/>
          <w:szCs w:val="22"/>
          <w:lang w:val="vi-VN"/>
        </w:rPr>
        <w:t>Hệ thống thoát nước bảo đảm không để nước ứ đọng trên nền trong khu vệ sinh.</w:t>
      </w:r>
    </w:p>
    <w:p w14:paraId="2702D134" w14:textId="525AF9BF"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00484F54" w:rsidRPr="00C92FE4">
        <w:rPr>
          <w:rFonts w:ascii="Arial" w:hAnsi="Arial" w:cs="Arial"/>
          <w:sz w:val="22"/>
          <w:szCs w:val="22"/>
        </w:rPr>
        <w:t>.</w:t>
      </w:r>
      <w:r w:rsidR="00DF4349">
        <w:rPr>
          <w:rFonts w:ascii="Arial" w:hAnsi="Arial" w:cs="Arial"/>
          <w:sz w:val="22"/>
          <w:szCs w:val="22"/>
          <w:lang w:val="vi-VN"/>
        </w:rPr>
        <w:t>5</w:t>
      </w:r>
      <w:r w:rsidR="00864B8B" w:rsidRPr="00C92FE4">
        <w:rPr>
          <w:rFonts w:ascii="Arial" w:hAnsi="Arial" w:cs="Arial"/>
          <w:sz w:val="22"/>
          <w:szCs w:val="22"/>
        </w:rPr>
        <w:t xml:space="preserve"> </w:t>
      </w:r>
      <w:r w:rsidR="00864B8B" w:rsidRPr="00C92FE4">
        <w:rPr>
          <w:rFonts w:ascii="Arial" w:hAnsi="Arial" w:cs="Arial"/>
          <w:sz w:val="22"/>
          <w:szCs w:val="22"/>
          <w:lang w:val="vi-VN"/>
        </w:rPr>
        <w:t>Quy định về hệ thống cấp thoát nước</w:t>
      </w:r>
    </w:p>
    <w:p w14:paraId="322077F5" w14:textId="56153AC2"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C92FE4">
        <w:rPr>
          <w:rFonts w:ascii="Arial" w:hAnsi="Arial" w:cs="Arial"/>
          <w:sz w:val="22"/>
          <w:szCs w:val="22"/>
        </w:rPr>
        <w:t>.</w:t>
      </w:r>
      <w:r>
        <w:rPr>
          <w:rFonts w:ascii="Arial" w:hAnsi="Arial" w:cs="Arial"/>
          <w:sz w:val="22"/>
          <w:szCs w:val="22"/>
          <w:lang w:val="vi-VN"/>
        </w:rPr>
        <w:t>5.</w:t>
      </w:r>
      <w:r w:rsidR="00C84700">
        <w:rPr>
          <w:rFonts w:ascii="Arial" w:hAnsi="Arial" w:cs="Arial"/>
          <w:sz w:val="22"/>
          <w:szCs w:val="22"/>
          <w:lang w:val="vi-VN"/>
        </w:rPr>
        <w:t>1</w:t>
      </w:r>
      <w:r w:rsidR="00864B8B" w:rsidRPr="00C92FE4">
        <w:rPr>
          <w:rFonts w:ascii="Arial" w:hAnsi="Arial" w:cs="Arial"/>
          <w:sz w:val="22"/>
          <w:szCs w:val="22"/>
        </w:rPr>
        <w:t xml:space="preserve"> </w:t>
      </w:r>
      <w:r w:rsidR="00864B8B" w:rsidRPr="00C92FE4">
        <w:rPr>
          <w:rFonts w:ascii="Arial" w:hAnsi="Arial" w:cs="Arial"/>
          <w:sz w:val="22"/>
          <w:szCs w:val="22"/>
          <w:lang w:val="vi-VN"/>
        </w:rPr>
        <w:t>Hệ</w:t>
      </w:r>
      <w:r w:rsidR="004B6A49" w:rsidRPr="00C92FE4">
        <w:rPr>
          <w:rFonts w:ascii="Arial" w:hAnsi="Arial" w:cs="Arial"/>
          <w:sz w:val="22"/>
          <w:szCs w:val="22"/>
          <w:lang w:val="vi-VN"/>
        </w:rPr>
        <w:t xml:space="preserve"> thống cấp nước cho bến xe hàng</w:t>
      </w:r>
      <w:r w:rsidR="00864B8B" w:rsidRPr="00C92FE4">
        <w:rPr>
          <w:rFonts w:ascii="Arial" w:hAnsi="Arial" w:cs="Arial"/>
          <w:sz w:val="22"/>
          <w:szCs w:val="22"/>
          <w:lang w:val="vi-VN"/>
        </w:rPr>
        <w:t xml:space="preserve"> bảo đảm hoạt động ổn định, có khả </w:t>
      </w:r>
      <w:r w:rsidR="00864B8B" w:rsidRPr="00C92FE4">
        <w:rPr>
          <w:rFonts w:ascii="Arial" w:hAnsi="Arial" w:cs="Arial"/>
          <w:sz w:val="22"/>
          <w:szCs w:val="22"/>
        </w:rPr>
        <w:t>nă</w:t>
      </w:r>
      <w:r w:rsidR="00864B8B" w:rsidRPr="00C92FE4">
        <w:rPr>
          <w:rFonts w:ascii="Arial" w:hAnsi="Arial" w:cs="Arial"/>
          <w:sz w:val="22"/>
          <w:szCs w:val="22"/>
          <w:lang w:val="vi-VN"/>
        </w:rPr>
        <w:t xml:space="preserve">ng cung cấp đủ lượng nước cho </w:t>
      </w:r>
      <w:r w:rsidR="004B6A49" w:rsidRPr="00C92FE4">
        <w:rPr>
          <w:rFonts w:ascii="Arial" w:hAnsi="Arial" w:cs="Arial"/>
          <w:sz w:val="22"/>
          <w:szCs w:val="22"/>
          <w:lang w:val="vi-VN"/>
        </w:rPr>
        <w:t>nhu cầu sử dụng của bến xe hàng</w:t>
      </w:r>
      <w:r w:rsidR="00864B8B" w:rsidRPr="00C92FE4">
        <w:rPr>
          <w:rFonts w:ascii="Arial" w:hAnsi="Arial" w:cs="Arial"/>
          <w:sz w:val="22"/>
          <w:szCs w:val="22"/>
          <w:lang w:val="vi-VN"/>
        </w:rPr>
        <w:t>;</w:t>
      </w:r>
    </w:p>
    <w:p w14:paraId="58266883" w14:textId="077C0FED" w:rsidR="006B4BD0"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2.3</w:t>
      </w:r>
      <w:r w:rsidRPr="00C92FE4">
        <w:rPr>
          <w:rFonts w:ascii="Arial" w:hAnsi="Arial" w:cs="Arial"/>
          <w:sz w:val="22"/>
          <w:szCs w:val="22"/>
        </w:rPr>
        <w:t>.</w:t>
      </w:r>
      <w:r>
        <w:rPr>
          <w:rFonts w:ascii="Arial" w:hAnsi="Arial" w:cs="Arial"/>
          <w:sz w:val="22"/>
          <w:szCs w:val="22"/>
          <w:lang w:val="vi-VN"/>
        </w:rPr>
        <w:t>5.2</w:t>
      </w:r>
      <w:r w:rsidR="00C84700" w:rsidRPr="00C92FE4">
        <w:rPr>
          <w:rFonts w:ascii="Arial" w:hAnsi="Arial" w:cs="Arial"/>
          <w:sz w:val="22"/>
          <w:szCs w:val="22"/>
        </w:rPr>
        <w:t xml:space="preserve"> </w:t>
      </w:r>
      <w:r w:rsidR="00864B8B" w:rsidRPr="00C92FE4">
        <w:rPr>
          <w:rFonts w:ascii="Arial" w:hAnsi="Arial" w:cs="Arial"/>
          <w:sz w:val="22"/>
          <w:szCs w:val="22"/>
          <w:lang w:val="vi-VN"/>
        </w:rPr>
        <w:t>Trong trường h</w:t>
      </w:r>
      <w:r w:rsidR="004B6A49" w:rsidRPr="00C92FE4">
        <w:rPr>
          <w:rFonts w:ascii="Arial" w:hAnsi="Arial" w:cs="Arial"/>
          <w:sz w:val="22"/>
          <w:szCs w:val="22"/>
          <w:lang w:val="vi-VN"/>
        </w:rPr>
        <w:t xml:space="preserve">ợp bến xe hàng </w:t>
      </w:r>
      <w:r w:rsidR="00864B8B" w:rsidRPr="00C92FE4">
        <w:rPr>
          <w:rFonts w:ascii="Arial" w:hAnsi="Arial" w:cs="Arial"/>
          <w:sz w:val="22"/>
          <w:szCs w:val="22"/>
          <w:lang w:val="vi-VN"/>
        </w:rPr>
        <w:t>tự khai thác nguồn nước để sử dụng thì: chất lượng nước phục vụ cho ăn uống</w:t>
      </w:r>
      <w:r w:rsidR="006B4BD0">
        <w:rPr>
          <w:rFonts w:ascii="Arial" w:hAnsi="Arial" w:cs="Arial"/>
          <w:sz w:val="22"/>
          <w:szCs w:val="22"/>
          <w:lang w:val="vi-VN"/>
        </w:rPr>
        <w:t>, sinh hoạt</w:t>
      </w:r>
      <w:r w:rsidR="00864B8B" w:rsidRPr="00C92FE4">
        <w:rPr>
          <w:rFonts w:ascii="Arial" w:hAnsi="Arial" w:cs="Arial"/>
          <w:sz w:val="22"/>
          <w:szCs w:val="22"/>
          <w:lang w:val="vi-VN"/>
        </w:rPr>
        <w:t xml:space="preserve"> bảo đảm đáp ứng đầy đủ các chỉ tiêu chất lượng theo quy định tại </w:t>
      </w:r>
      <w:r w:rsidR="006B4BD0" w:rsidRPr="00760C95">
        <w:rPr>
          <w:rFonts w:ascii="Arial" w:hAnsi="Arial" w:cs="Arial"/>
          <w:color w:val="FF0000"/>
          <w:sz w:val="22"/>
          <w:szCs w:val="22"/>
        </w:rPr>
        <w:t>QCVN 01-1:2018/BYT</w:t>
      </w:r>
      <w:r w:rsidR="006B4BD0">
        <w:rPr>
          <w:rFonts w:ascii="Arial" w:hAnsi="Arial" w:cs="Arial"/>
          <w:sz w:val="22"/>
          <w:szCs w:val="22"/>
          <w:lang w:val="vi-VN"/>
        </w:rPr>
        <w:t>;</w:t>
      </w:r>
    </w:p>
    <w:p w14:paraId="6FE4BD4F" w14:textId="58D0DBCB"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C92FE4">
        <w:rPr>
          <w:rFonts w:ascii="Arial" w:hAnsi="Arial" w:cs="Arial"/>
          <w:sz w:val="22"/>
          <w:szCs w:val="22"/>
        </w:rPr>
        <w:t>.</w:t>
      </w:r>
      <w:r>
        <w:rPr>
          <w:rFonts w:ascii="Arial" w:hAnsi="Arial" w:cs="Arial"/>
          <w:sz w:val="22"/>
          <w:szCs w:val="22"/>
          <w:lang w:val="vi-VN"/>
        </w:rPr>
        <w:t>5.3</w:t>
      </w:r>
      <w:r w:rsidRPr="00C92FE4">
        <w:rPr>
          <w:rFonts w:ascii="Arial" w:hAnsi="Arial" w:cs="Arial"/>
          <w:sz w:val="22"/>
          <w:szCs w:val="22"/>
        </w:rPr>
        <w:t xml:space="preserve"> </w:t>
      </w:r>
      <w:r w:rsidR="00C84700" w:rsidRPr="00C92FE4">
        <w:rPr>
          <w:rFonts w:ascii="Arial" w:hAnsi="Arial" w:cs="Arial"/>
          <w:sz w:val="22"/>
          <w:szCs w:val="22"/>
        </w:rPr>
        <w:t xml:space="preserve"> </w:t>
      </w:r>
      <w:r w:rsidR="00864B8B" w:rsidRPr="00C92FE4">
        <w:rPr>
          <w:rFonts w:ascii="Arial" w:hAnsi="Arial" w:cs="Arial"/>
          <w:sz w:val="22"/>
          <w:szCs w:val="22"/>
          <w:lang w:val="vi-VN"/>
        </w:rPr>
        <w:t>Hệ t</w:t>
      </w:r>
      <w:r w:rsidR="00532723" w:rsidRPr="00C92FE4">
        <w:rPr>
          <w:rFonts w:ascii="Arial" w:hAnsi="Arial" w:cs="Arial"/>
          <w:sz w:val="22"/>
          <w:szCs w:val="22"/>
          <w:lang w:val="vi-VN"/>
        </w:rPr>
        <w:t>hống thoát nước của bến xe hàng</w:t>
      </w:r>
      <w:r w:rsidR="00864B8B" w:rsidRPr="00C92FE4">
        <w:rPr>
          <w:rFonts w:ascii="Arial" w:hAnsi="Arial" w:cs="Arial"/>
          <w:sz w:val="22"/>
          <w:szCs w:val="22"/>
          <w:lang w:val="vi-VN"/>
        </w:rPr>
        <w:t xml:space="preserve"> bao gồm hệ thống thoát nước thải và hệ thống thoát nước mưa và đấu nối với hệ thống thoát nước tại địa phương;</w:t>
      </w:r>
    </w:p>
    <w:p w14:paraId="353F6680" w14:textId="3D7BBCB5"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C92FE4">
        <w:rPr>
          <w:rFonts w:ascii="Arial" w:hAnsi="Arial" w:cs="Arial"/>
          <w:sz w:val="22"/>
          <w:szCs w:val="22"/>
        </w:rPr>
        <w:t>.</w:t>
      </w:r>
      <w:r>
        <w:rPr>
          <w:rFonts w:ascii="Arial" w:hAnsi="Arial" w:cs="Arial"/>
          <w:sz w:val="22"/>
          <w:szCs w:val="22"/>
          <w:lang w:val="vi-VN"/>
        </w:rPr>
        <w:t>5.4</w:t>
      </w:r>
      <w:r w:rsidRPr="00C92FE4">
        <w:rPr>
          <w:rFonts w:ascii="Arial" w:hAnsi="Arial" w:cs="Arial"/>
          <w:sz w:val="22"/>
          <w:szCs w:val="22"/>
        </w:rPr>
        <w:t xml:space="preserve"> </w:t>
      </w:r>
      <w:r w:rsidR="00C84700" w:rsidRPr="00C92FE4">
        <w:rPr>
          <w:rFonts w:ascii="Arial" w:hAnsi="Arial" w:cs="Arial"/>
          <w:sz w:val="22"/>
          <w:szCs w:val="22"/>
        </w:rPr>
        <w:t xml:space="preserve"> </w:t>
      </w:r>
      <w:r w:rsidR="00864B8B" w:rsidRPr="00C92FE4">
        <w:rPr>
          <w:rFonts w:ascii="Arial" w:hAnsi="Arial" w:cs="Arial"/>
          <w:sz w:val="22"/>
          <w:szCs w:val="22"/>
          <w:lang w:val="vi-VN"/>
        </w:rPr>
        <w:t>Hệ thống thoát nước bảo đảm không để ứ đọng nước làm gián</w:t>
      </w:r>
      <w:r w:rsidR="00532723" w:rsidRPr="00C92FE4">
        <w:rPr>
          <w:rFonts w:ascii="Arial" w:hAnsi="Arial" w:cs="Arial"/>
          <w:sz w:val="22"/>
          <w:szCs w:val="22"/>
          <w:lang w:val="vi-VN"/>
        </w:rPr>
        <w:t xml:space="preserve"> đoạn hoạt động của bến xe hàng</w:t>
      </w:r>
      <w:r w:rsidR="00864B8B" w:rsidRPr="00C92FE4">
        <w:rPr>
          <w:rFonts w:ascii="Arial" w:hAnsi="Arial" w:cs="Arial"/>
          <w:sz w:val="22"/>
          <w:szCs w:val="22"/>
          <w:lang w:val="vi-VN"/>
        </w:rPr>
        <w:t>.</w:t>
      </w:r>
    </w:p>
    <w:p w14:paraId="5C4C1E6E" w14:textId="5446B10B"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00532723" w:rsidRPr="00C92FE4">
        <w:rPr>
          <w:rFonts w:ascii="Arial" w:hAnsi="Arial" w:cs="Arial"/>
          <w:sz w:val="22"/>
          <w:szCs w:val="22"/>
        </w:rPr>
        <w:t>.</w:t>
      </w:r>
      <w:r w:rsidR="00DF4349">
        <w:rPr>
          <w:rFonts w:ascii="Arial" w:hAnsi="Arial" w:cs="Arial"/>
          <w:sz w:val="22"/>
          <w:szCs w:val="22"/>
          <w:lang w:val="vi-VN"/>
        </w:rPr>
        <w:t>6</w:t>
      </w:r>
      <w:r w:rsidR="00864B8B" w:rsidRPr="00C92FE4">
        <w:rPr>
          <w:rFonts w:ascii="Arial" w:hAnsi="Arial" w:cs="Arial"/>
          <w:sz w:val="22"/>
          <w:szCs w:val="22"/>
        </w:rPr>
        <w:t xml:space="preserve">. </w:t>
      </w:r>
      <w:r w:rsidR="00864B8B" w:rsidRPr="00C92FE4">
        <w:rPr>
          <w:rFonts w:ascii="Arial" w:hAnsi="Arial" w:cs="Arial"/>
          <w:sz w:val="22"/>
          <w:szCs w:val="22"/>
          <w:lang w:val="vi-VN"/>
        </w:rPr>
        <w:t>Quy định về phòng cháy, nổ</w:t>
      </w:r>
    </w:p>
    <w:p w14:paraId="6149FDDC" w14:textId="4F033BC7" w:rsidR="009B7D92" w:rsidRPr="008B27A2" w:rsidRDefault="009B7D92" w:rsidP="008333A1">
      <w:pPr>
        <w:spacing w:before="120" w:after="120"/>
        <w:ind w:firstLine="567"/>
        <w:jc w:val="both"/>
        <w:rPr>
          <w:rFonts w:ascii="Arial" w:hAnsi="Arial" w:cs="Arial"/>
          <w:sz w:val="22"/>
          <w:szCs w:val="22"/>
          <w:lang w:val="vi-VN"/>
        </w:rPr>
      </w:pPr>
      <w:r>
        <w:rPr>
          <w:rFonts w:ascii="Arial" w:hAnsi="Arial" w:cs="Arial"/>
          <w:sz w:val="22"/>
          <w:szCs w:val="22"/>
          <w:lang w:val="vi-VN"/>
        </w:rPr>
        <w:t xml:space="preserve">Bến xe hàng khi đưa vào khai thác đảm bảo </w:t>
      </w:r>
      <w:r w:rsidRPr="00C92FE4">
        <w:rPr>
          <w:rFonts w:ascii="Arial" w:hAnsi="Arial" w:cs="Arial"/>
          <w:sz w:val="22"/>
          <w:szCs w:val="22"/>
          <w:lang w:val="vi-VN"/>
        </w:rPr>
        <w:t>phòng cháy, nổ</w:t>
      </w:r>
      <w:r>
        <w:rPr>
          <w:rFonts w:ascii="Arial" w:hAnsi="Arial" w:cs="Arial"/>
          <w:sz w:val="22"/>
          <w:szCs w:val="22"/>
          <w:lang w:val="vi-VN"/>
        </w:rPr>
        <w:t xml:space="preserve"> theo các yêu cầu tối thiểu như sau:</w:t>
      </w:r>
    </w:p>
    <w:p w14:paraId="6F384B4F" w14:textId="4027398B" w:rsidR="00864B8B" w:rsidRPr="00A95A7C" w:rsidRDefault="00433C48" w:rsidP="008333A1">
      <w:pPr>
        <w:spacing w:before="120" w:after="120"/>
        <w:ind w:firstLine="567"/>
        <w:jc w:val="both"/>
        <w:rPr>
          <w:rFonts w:ascii="Arial" w:hAnsi="Arial" w:cs="Arial"/>
          <w:strike/>
          <w:sz w:val="22"/>
          <w:szCs w:val="22"/>
          <w:lang w:val="vi-VN"/>
        </w:rPr>
      </w:pPr>
      <w:r>
        <w:rPr>
          <w:rFonts w:ascii="Arial" w:hAnsi="Arial" w:cs="Arial"/>
          <w:sz w:val="22"/>
          <w:szCs w:val="22"/>
          <w:lang w:val="vi-VN"/>
        </w:rPr>
        <w:t>2.3</w:t>
      </w:r>
      <w:r w:rsidRPr="00C92FE4">
        <w:rPr>
          <w:rFonts w:ascii="Arial" w:hAnsi="Arial" w:cs="Arial"/>
          <w:sz w:val="22"/>
          <w:szCs w:val="22"/>
        </w:rPr>
        <w:t>.</w:t>
      </w:r>
      <w:r>
        <w:rPr>
          <w:rFonts w:ascii="Arial" w:hAnsi="Arial" w:cs="Arial"/>
          <w:sz w:val="22"/>
          <w:szCs w:val="22"/>
          <w:lang w:val="vi-VN"/>
        </w:rPr>
        <w:t>6</w:t>
      </w:r>
      <w:r w:rsidRPr="00C92FE4">
        <w:rPr>
          <w:rFonts w:ascii="Arial" w:hAnsi="Arial" w:cs="Arial"/>
          <w:sz w:val="22"/>
          <w:szCs w:val="22"/>
        </w:rPr>
        <w:t>.</w:t>
      </w:r>
      <w:r>
        <w:rPr>
          <w:rFonts w:ascii="Arial" w:hAnsi="Arial" w:cs="Arial"/>
          <w:sz w:val="22"/>
          <w:szCs w:val="22"/>
          <w:lang w:val="vi-VN"/>
        </w:rPr>
        <w:t xml:space="preserve">1 </w:t>
      </w:r>
      <w:r w:rsidR="00743ACD" w:rsidRPr="00C92FE4">
        <w:rPr>
          <w:rFonts w:ascii="Arial" w:hAnsi="Arial" w:cs="Arial"/>
          <w:sz w:val="22"/>
          <w:szCs w:val="22"/>
          <w:lang w:val="vi-VN"/>
        </w:rPr>
        <w:t>Bến xe hàng</w:t>
      </w:r>
      <w:r w:rsidR="00864B8B" w:rsidRPr="00C92FE4">
        <w:rPr>
          <w:rFonts w:ascii="Arial" w:hAnsi="Arial" w:cs="Arial"/>
          <w:sz w:val="22"/>
          <w:szCs w:val="22"/>
          <w:lang w:val="vi-VN"/>
        </w:rPr>
        <w:t xml:space="preserve"> được xây dựng và lắp đặt các trang thiết bị phòng và chống cháy, nổ theo đúng quy định tại </w:t>
      </w:r>
      <w:r w:rsidR="006B4BD0" w:rsidRPr="00B54573">
        <w:rPr>
          <w:rFonts w:ascii="Arial" w:hAnsi="Arial" w:cs="Arial"/>
          <w:color w:val="FF0000"/>
          <w:sz w:val="22"/>
          <w:szCs w:val="22"/>
        </w:rPr>
        <w:t>QCVN 0</w:t>
      </w:r>
      <w:r w:rsidR="006B4BD0">
        <w:rPr>
          <w:rFonts w:ascii="Arial" w:hAnsi="Arial" w:cs="Arial"/>
          <w:color w:val="FF0000"/>
          <w:sz w:val="22"/>
          <w:szCs w:val="22"/>
          <w:lang w:val="vi-VN"/>
        </w:rPr>
        <w:t>6</w:t>
      </w:r>
      <w:r w:rsidR="006B4BD0" w:rsidRPr="00B54573">
        <w:rPr>
          <w:rFonts w:ascii="Arial" w:hAnsi="Arial" w:cs="Arial"/>
          <w:color w:val="FF0000"/>
          <w:sz w:val="22"/>
          <w:szCs w:val="22"/>
        </w:rPr>
        <w:t>:2021/BXD</w:t>
      </w:r>
      <w:r w:rsidR="006B4BD0">
        <w:rPr>
          <w:rFonts w:ascii="Arial" w:hAnsi="Arial" w:cs="Arial"/>
          <w:color w:val="FF0000"/>
          <w:sz w:val="22"/>
          <w:szCs w:val="22"/>
          <w:lang w:val="vi-VN"/>
        </w:rPr>
        <w:t>.</w:t>
      </w:r>
      <w:r w:rsidR="006B4BD0" w:rsidRPr="00C92FE4">
        <w:rPr>
          <w:rFonts w:ascii="Arial" w:hAnsi="Arial" w:cs="Arial"/>
          <w:sz w:val="22"/>
          <w:szCs w:val="22"/>
          <w:lang w:val="vi-VN"/>
        </w:rPr>
        <w:t xml:space="preserve"> </w:t>
      </w:r>
      <w:r w:rsidR="00864B8B" w:rsidRPr="00C92FE4">
        <w:rPr>
          <w:rFonts w:ascii="Arial" w:hAnsi="Arial" w:cs="Arial"/>
          <w:sz w:val="22"/>
          <w:szCs w:val="22"/>
          <w:lang w:val="vi-VN"/>
        </w:rPr>
        <w:t xml:space="preserve">Trường hợp trong bến xe </w:t>
      </w:r>
      <w:r w:rsidR="00743ACD" w:rsidRPr="00C92FE4">
        <w:rPr>
          <w:rFonts w:ascii="Arial" w:hAnsi="Arial" w:cs="Arial"/>
          <w:sz w:val="22"/>
          <w:szCs w:val="22"/>
          <w:lang w:val="vi-VN"/>
        </w:rPr>
        <w:t>hàng</w:t>
      </w:r>
      <w:r w:rsidR="00864B8B" w:rsidRPr="00C92FE4">
        <w:rPr>
          <w:rFonts w:ascii="Arial" w:hAnsi="Arial" w:cs="Arial"/>
          <w:sz w:val="22"/>
          <w:szCs w:val="22"/>
          <w:lang w:val="vi-VN"/>
        </w:rPr>
        <w:t xml:space="preserve"> có trạm cấp nhiên liệu, việc thiết kế, xây dựng và hoạt động của </w:t>
      </w:r>
      <w:r w:rsidR="008731FE">
        <w:rPr>
          <w:rFonts w:ascii="Arial" w:hAnsi="Arial" w:cs="Arial"/>
          <w:sz w:val="22"/>
          <w:szCs w:val="22"/>
          <w:lang w:val="vi-VN"/>
        </w:rPr>
        <w:t xml:space="preserve">trạm </w:t>
      </w:r>
      <w:r w:rsidR="00864B8B" w:rsidRPr="00C92FE4">
        <w:rPr>
          <w:rFonts w:ascii="Arial" w:hAnsi="Arial" w:cs="Arial"/>
          <w:sz w:val="22"/>
          <w:szCs w:val="22"/>
          <w:lang w:val="vi-VN"/>
        </w:rPr>
        <w:t xml:space="preserve">cấp nhiên liệu tuân thủ đúng theo quy định tại </w:t>
      </w:r>
      <w:r w:rsidR="00A95A7C">
        <w:rPr>
          <w:rFonts w:ascii="Arial" w:hAnsi="Arial" w:cs="Arial"/>
          <w:color w:val="FF0000"/>
          <w:sz w:val="22"/>
          <w:szCs w:val="22"/>
        </w:rPr>
        <w:t>QCVN 01:2020/BCT</w:t>
      </w:r>
      <w:r w:rsidR="00A95A7C">
        <w:rPr>
          <w:rFonts w:ascii="Arial" w:hAnsi="Arial" w:cs="Arial"/>
          <w:color w:val="FF0000"/>
          <w:sz w:val="22"/>
          <w:szCs w:val="22"/>
          <w:lang w:val="vi-VN"/>
        </w:rPr>
        <w:t>;</w:t>
      </w:r>
    </w:p>
    <w:p w14:paraId="5DADFE5F" w14:textId="3BD74D02"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C92FE4">
        <w:rPr>
          <w:rFonts w:ascii="Arial" w:hAnsi="Arial" w:cs="Arial"/>
          <w:sz w:val="22"/>
          <w:szCs w:val="22"/>
        </w:rPr>
        <w:t>.</w:t>
      </w:r>
      <w:r>
        <w:rPr>
          <w:rFonts w:ascii="Arial" w:hAnsi="Arial" w:cs="Arial"/>
          <w:sz w:val="22"/>
          <w:szCs w:val="22"/>
          <w:lang w:val="vi-VN"/>
        </w:rPr>
        <w:t>6</w:t>
      </w:r>
      <w:r w:rsidRPr="00C92FE4">
        <w:rPr>
          <w:rFonts w:ascii="Arial" w:hAnsi="Arial" w:cs="Arial"/>
          <w:sz w:val="22"/>
          <w:szCs w:val="22"/>
        </w:rPr>
        <w:t>.</w:t>
      </w:r>
      <w:r>
        <w:rPr>
          <w:rFonts w:ascii="Arial" w:hAnsi="Arial" w:cs="Arial"/>
          <w:sz w:val="22"/>
          <w:szCs w:val="22"/>
          <w:lang w:val="vi-VN"/>
        </w:rPr>
        <w:t xml:space="preserve">2 </w:t>
      </w:r>
      <w:r w:rsidR="00864B8B" w:rsidRPr="00C92FE4">
        <w:rPr>
          <w:rFonts w:ascii="Arial" w:hAnsi="Arial" w:cs="Arial"/>
          <w:sz w:val="22"/>
          <w:szCs w:val="22"/>
          <w:lang w:val="vi-VN"/>
        </w:rPr>
        <w:t>Cán bộ</w:t>
      </w:r>
      <w:r w:rsidR="00D56DCC" w:rsidRPr="00C92FE4">
        <w:rPr>
          <w:rFonts w:ascii="Arial" w:hAnsi="Arial" w:cs="Arial"/>
          <w:sz w:val="22"/>
          <w:szCs w:val="22"/>
          <w:lang w:val="vi-VN"/>
        </w:rPr>
        <w:t xml:space="preserve"> công nhân viên của bến xe hàng</w:t>
      </w:r>
      <w:r w:rsidR="00864B8B" w:rsidRPr="00C92FE4">
        <w:rPr>
          <w:rFonts w:ascii="Arial" w:hAnsi="Arial" w:cs="Arial"/>
          <w:sz w:val="22"/>
          <w:szCs w:val="22"/>
          <w:lang w:val="vi-VN"/>
        </w:rPr>
        <w:t xml:space="preserve"> được tập huấn nghiệp vụ về phòng và chống cháy, nổ</w:t>
      </w:r>
      <w:r w:rsidR="009B7D92">
        <w:rPr>
          <w:rFonts w:ascii="Arial" w:hAnsi="Arial" w:cs="Arial"/>
          <w:sz w:val="22"/>
          <w:szCs w:val="22"/>
          <w:lang w:val="vi-VN"/>
        </w:rPr>
        <w:t xml:space="preserve"> theo quy định</w:t>
      </w:r>
      <w:r w:rsidR="00864B8B" w:rsidRPr="00C92FE4">
        <w:rPr>
          <w:rFonts w:ascii="Arial" w:hAnsi="Arial" w:cs="Arial"/>
          <w:sz w:val="22"/>
          <w:szCs w:val="22"/>
          <w:lang w:val="vi-VN"/>
        </w:rPr>
        <w:t>;</w:t>
      </w:r>
    </w:p>
    <w:p w14:paraId="77047945" w14:textId="1DC150D9"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C92FE4">
        <w:rPr>
          <w:rFonts w:ascii="Arial" w:hAnsi="Arial" w:cs="Arial"/>
          <w:sz w:val="22"/>
          <w:szCs w:val="22"/>
        </w:rPr>
        <w:t>.</w:t>
      </w:r>
      <w:r>
        <w:rPr>
          <w:rFonts w:ascii="Arial" w:hAnsi="Arial" w:cs="Arial"/>
          <w:sz w:val="22"/>
          <w:szCs w:val="22"/>
          <w:lang w:val="vi-VN"/>
        </w:rPr>
        <w:t>6</w:t>
      </w:r>
      <w:r w:rsidRPr="00C92FE4">
        <w:rPr>
          <w:rFonts w:ascii="Arial" w:hAnsi="Arial" w:cs="Arial"/>
          <w:sz w:val="22"/>
          <w:szCs w:val="22"/>
        </w:rPr>
        <w:t>.</w:t>
      </w:r>
      <w:r>
        <w:rPr>
          <w:rFonts w:ascii="Arial" w:hAnsi="Arial" w:cs="Arial"/>
          <w:sz w:val="22"/>
          <w:szCs w:val="22"/>
          <w:lang w:val="vi-VN"/>
        </w:rPr>
        <w:t xml:space="preserve">3 </w:t>
      </w:r>
      <w:r w:rsidR="00864B8B" w:rsidRPr="00C92FE4">
        <w:rPr>
          <w:rFonts w:ascii="Arial" w:hAnsi="Arial" w:cs="Arial"/>
          <w:sz w:val="22"/>
          <w:szCs w:val="22"/>
          <w:lang w:val="vi-VN"/>
        </w:rPr>
        <w:t>Niêm yết quy định về phòng và chống chá</w:t>
      </w:r>
      <w:r w:rsidR="00D56DCC" w:rsidRPr="00C92FE4">
        <w:rPr>
          <w:rFonts w:ascii="Arial" w:hAnsi="Arial" w:cs="Arial"/>
          <w:sz w:val="22"/>
          <w:szCs w:val="22"/>
          <w:lang w:val="vi-VN"/>
        </w:rPr>
        <w:t>y, nổ trong khu vực bến xe hàng</w:t>
      </w:r>
      <w:r w:rsidR="00864B8B" w:rsidRPr="00C92FE4">
        <w:rPr>
          <w:rFonts w:ascii="Arial" w:hAnsi="Arial" w:cs="Arial"/>
          <w:sz w:val="22"/>
          <w:szCs w:val="22"/>
          <w:lang w:val="vi-VN"/>
        </w:rPr>
        <w:t>.</w:t>
      </w:r>
    </w:p>
    <w:p w14:paraId="01AD4874" w14:textId="37988E66" w:rsidR="00864B8B" w:rsidRPr="008333A1"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008333A1">
        <w:rPr>
          <w:rFonts w:ascii="Arial" w:hAnsi="Arial" w:cs="Arial"/>
          <w:sz w:val="22"/>
          <w:szCs w:val="22"/>
          <w:lang w:val="vi-VN"/>
        </w:rPr>
        <w:t>.7</w:t>
      </w:r>
      <w:r w:rsidR="00864B8B" w:rsidRPr="008333A1">
        <w:rPr>
          <w:rFonts w:ascii="Arial" w:hAnsi="Arial" w:cs="Arial"/>
          <w:sz w:val="22"/>
          <w:szCs w:val="22"/>
        </w:rPr>
        <w:t xml:space="preserve"> </w:t>
      </w:r>
      <w:r w:rsidR="00864B8B" w:rsidRPr="008333A1">
        <w:rPr>
          <w:rFonts w:ascii="Arial" w:hAnsi="Arial" w:cs="Arial"/>
          <w:sz w:val="22"/>
          <w:szCs w:val="22"/>
          <w:lang w:val="vi-VN"/>
        </w:rPr>
        <w:t>Quy định về bảo vệ mô</w:t>
      </w:r>
      <w:r w:rsidR="00864B8B" w:rsidRPr="008333A1">
        <w:rPr>
          <w:rFonts w:ascii="Arial" w:hAnsi="Arial" w:cs="Arial"/>
          <w:sz w:val="22"/>
          <w:szCs w:val="22"/>
        </w:rPr>
        <w:t xml:space="preserve">i </w:t>
      </w:r>
      <w:r w:rsidR="00864B8B" w:rsidRPr="008333A1">
        <w:rPr>
          <w:rFonts w:ascii="Arial" w:hAnsi="Arial" w:cs="Arial"/>
          <w:sz w:val="22"/>
          <w:szCs w:val="22"/>
          <w:lang w:val="vi-VN"/>
        </w:rPr>
        <w:t>trường</w:t>
      </w:r>
    </w:p>
    <w:p w14:paraId="4A1F0052" w14:textId="4DB21274" w:rsidR="008B27A2" w:rsidRPr="008B27A2" w:rsidRDefault="008B27A2" w:rsidP="008333A1">
      <w:pPr>
        <w:spacing w:before="120" w:after="120"/>
        <w:ind w:firstLine="567"/>
        <w:jc w:val="both"/>
        <w:rPr>
          <w:rFonts w:ascii="Arial" w:hAnsi="Arial" w:cs="Arial"/>
          <w:sz w:val="22"/>
          <w:szCs w:val="22"/>
          <w:lang w:val="vi-VN"/>
        </w:rPr>
      </w:pPr>
      <w:r>
        <w:rPr>
          <w:rFonts w:ascii="Arial" w:hAnsi="Arial" w:cs="Arial"/>
          <w:sz w:val="22"/>
          <w:szCs w:val="22"/>
          <w:lang w:val="vi-VN"/>
        </w:rPr>
        <w:t xml:space="preserve">Bến xe hàng khi đưa vào khai thác đảm bảo các yêu cầu về bảo vệ môi trường </w:t>
      </w:r>
      <w:r w:rsidR="009B7D92">
        <w:rPr>
          <w:rFonts w:ascii="Arial" w:hAnsi="Arial" w:cs="Arial"/>
          <w:sz w:val="22"/>
          <w:szCs w:val="22"/>
          <w:lang w:val="vi-VN"/>
        </w:rPr>
        <w:t>như sau:</w:t>
      </w:r>
    </w:p>
    <w:p w14:paraId="6FC12B55" w14:textId="437AC5FB"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2.3.7.</w:t>
      </w:r>
      <w:r w:rsidR="008333A1">
        <w:rPr>
          <w:rFonts w:ascii="Arial" w:hAnsi="Arial" w:cs="Arial"/>
          <w:sz w:val="22"/>
          <w:szCs w:val="22"/>
          <w:lang w:val="vi-VN"/>
        </w:rPr>
        <w:t>1</w:t>
      </w:r>
      <w:r w:rsidR="00864B8B" w:rsidRPr="00C92FE4">
        <w:rPr>
          <w:rFonts w:ascii="Arial" w:hAnsi="Arial" w:cs="Arial"/>
          <w:sz w:val="22"/>
          <w:szCs w:val="22"/>
        </w:rPr>
        <w:t xml:space="preserve"> </w:t>
      </w:r>
      <w:r w:rsidR="002203A1" w:rsidRPr="00C92FE4">
        <w:rPr>
          <w:rFonts w:ascii="Arial" w:hAnsi="Arial" w:cs="Arial"/>
          <w:sz w:val="22"/>
          <w:szCs w:val="22"/>
          <w:lang w:val="vi-VN"/>
        </w:rPr>
        <w:t>Bến xe hàng</w:t>
      </w:r>
      <w:r w:rsidR="00864B8B" w:rsidRPr="00C92FE4">
        <w:rPr>
          <w:rFonts w:ascii="Arial" w:hAnsi="Arial" w:cs="Arial"/>
          <w:sz w:val="22"/>
          <w:szCs w:val="22"/>
          <w:lang w:val="vi-VN"/>
        </w:rPr>
        <w:t xml:space="preserve"> có </w:t>
      </w:r>
      <w:r w:rsidR="00612115">
        <w:rPr>
          <w:rFonts w:ascii="Arial" w:hAnsi="Arial" w:cs="Arial"/>
          <w:sz w:val="22"/>
          <w:szCs w:val="22"/>
          <w:lang w:val="vi-VN"/>
        </w:rPr>
        <w:t>thực hiện</w:t>
      </w:r>
      <w:r w:rsidR="00864B8B" w:rsidRPr="00C92FE4">
        <w:rPr>
          <w:rFonts w:ascii="Arial" w:hAnsi="Arial" w:cs="Arial"/>
          <w:sz w:val="22"/>
          <w:szCs w:val="22"/>
          <w:lang w:val="vi-VN"/>
        </w:rPr>
        <w:t xml:space="preserve"> thu gom, xử lý nước thải theo quy định.</w:t>
      </w:r>
    </w:p>
    <w:p w14:paraId="60A847A0" w14:textId="0507C7D4"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lastRenderedPageBreak/>
        <w:t>2.3.7.2</w:t>
      </w:r>
      <w:r w:rsidR="008333A1" w:rsidRPr="00C92FE4">
        <w:rPr>
          <w:rFonts w:ascii="Arial" w:hAnsi="Arial" w:cs="Arial"/>
          <w:sz w:val="22"/>
          <w:szCs w:val="22"/>
        </w:rPr>
        <w:t xml:space="preserve"> </w:t>
      </w:r>
      <w:r w:rsidR="00864B8B" w:rsidRPr="00C92FE4">
        <w:rPr>
          <w:rFonts w:ascii="Arial" w:hAnsi="Arial" w:cs="Arial"/>
          <w:sz w:val="22"/>
          <w:szCs w:val="22"/>
          <w:lang w:val="vi-VN"/>
        </w:rPr>
        <w:t>Có đủ thiết bị, phương tiện và lực lượng lao động thu gom chất thải, làm vệ sinh môi trường trong phạm vi quản lý</w:t>
      </w:r>
      <w:r w:rsidR="006E1CC4">
        <w:rPr>
          <w:rFonts w:ascii="Arial" w:hAnsi="Arial" w:cs="Arial"/>
          <w:sz w:val="22"/>
          <w:szCs w:val="22"/>
          <w:lang w:val="vi-VN"/>
        </w:rPr>
        <w:t xml:space="preserve"> </w:t>
      </w:r>
      <w:r w:rsidR="006E1CC4" w:rsidRPr="006E1CC4">
        <w:rPr>
          <w:rFonts w:ascii="Arial" w:hAnsi="Arial" w:cs="Arial"/>
          <w:sz w:val="22"/>
          <w:szCs w:val="22"/>
          <w:lang w:val="vi-VN"/>
        </w:rPr>
        <w:t>hoặc thuê đơn vị có chức năng tiếp nhận, thu gom, xử lý chất thải theo quy định.</w:t>
      </w:r>
    </w:p>
    <w:p w14:paraId="32D0BDB0" w14:textId="3C65BE3C"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 xml:space="preserve">2.3.7.3 </w:t>
      </w:r>
      <w:r w:rsidR="00864B8B" w:rsidRPr="00C92FE4">
        <w:rPr>
          <w:rFonts w:ascii="Arial" w:hAnsi="Arial" w:cs="Arial"/>
          <w:sz w:val="22"/>
          <w:szCs w:val="22"/>
          <w:lang w:val="vi-VN"/>
        </w:rPr>
        <w:t>Bố trí đủ thùng rác tại tất cả các khu vực để bảo đảm vệ sinh môi trường.</w:t>
      </w:r>
    </w:p>
    <w:p w14:paraId="0D09C662" w14:textId="5809FFDB" w:rsidR="00864B8B"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2.3.7.4</w:t>
      </w:r>
      <w:r w:rsidR="00864B8B" w:rsidRPr="00C92FE4">
        <w:rPr>
          <w:rFonts w:ascii="Arial" w:hAnsi="Arial" w:cs="Arial"/>
          <w:sz w:val="22"/>
          <w:szCs w:val="22"/>
        </w:rPr>
        <w:t xml:space="preserve"> </w:t>
      </w:r>
      <w:r w:rsidR="002203A1" w:rsidRPr="00C92FE4">
        <w:rPr>
          <w:rFonts w:ascii="Arial" w:hAnsi="Arial" w:cs="Arial"/>
          <w:sz w:val="22"/>
          <w:szCs w:val="22"/>
          <w:lang w:val="vi-VN"/>
        </w:rPr>
        <w:t>Đối với bến xe hàng</w:t>
      </w:r>
      <w:r w:rsidR="00864B8B" w:rsidRPr="00C92FE4">
        <w:rPr>
          <w:rFonts w:ascii="Arial" w:hAnsi="Arial" w:cs="Arial"/>
          <w:sz w:val="22"/>
          <w:szCs w:val="22"/>
          <w:lang w:val="vi-VN"/>
        </w:rPr>
        <w:t xml:space="preserve"> có xưởng bảo dưỡng sửa chữa xe ô tô bố trí khu vực riêng; đăng ký chủ nguồn chất thải nguy hại</w:t>
      </w:r>
      <w:r w:rsidR="00864B8B" w:rsidRPr="00C92FE4">
        <w:rPr>
          <w:rFonts w:ascii="Arial" w:hAnsi="Arial" w:cs="Arial"/>
          <w:sz w:val="22"/>
          <w:szCs w:val="22"/>
        </w:rPr>
        <w:t>,</w:t>
      </w:r>
      <w:r w:rsidR="00864B8B" w:rsidRPr="00C92FE4">
        <w:rPr>
          <w:rFonts w:ascii="Arial" w:hAnsi="Arial" w:cs="Arial"/>
          <w:sz w:val="22"/>
          <w:szCs w:val="22"/>
          <w:lang w:val="vi-VN"/>
        </w:rPr>
        <w:t xml:space="preserve"> c</w:t>
      </w:r>
      <w:r w:rsidR="00864B8B" w:rsidRPr="00C92FE4">
        <w:rPr>
          <w:rFonts w:ascii="Arial" w:hAnsi="Arial" w:cs="Arial"/>
          <w:sz w:val="22"/>
          <w:szCs w:val="22"/>
        </w:rPr>
        <w:t xml:space="preserve">ó </w:t>
      </w:r>
      <w:r w:rsidR="00864B8B" w:rsidRPr="00C92FE4">
        <w:rPr>
          <w:rFonts w:ascii="Arial" w:hAnsi="Arial" w:cs="Arial"/>
          <w:sz w:val="22"/>
          <w:szCs w:val="22"/>
          <w:lang w:val="vi-VN"/>
        </w:rPr>
        <w:t>hệ thống thu gom, lưu giữ, xử lý chất thải nguy hại (bao gồm: ắc quy, dầu mỡ, săm lốp, linh k</w:t>
      </w:r>
      <w:r w:rsidR="00864B8B" w:rsidRPr="00C92FE4">
        <w:rPr>
          <w:rFonts w:ascii="Arial" w:hAnsi="Arial" w:cs="Arial"/>
          <w:sz w:val="22"/>
          <w:szCs w:val="22"/>
        </w:rPr>
        <w:t>i</w:t>
      </w:r>
      <w:r w:rsidR="00864B8B" w:rsidRPr="00C92FE4">
        <w:rPr>
          <w:rFonts w:ascii="Arial" w:hAnsi="Arial" w:cs="Arial"/>
          <w:sz w:val="22"/>
          <w:szCs w:val="22"/>
          <w:lang w:val="vi-VN"/>
        </w:rPr>
        <w:t>ện điện t</w:t>
      </w:r>
      <w:r w:rsidR="00864B8B" w:rsidRPr="00C92FE4">
        <w:rPr>
          <w:rFonts w:ascii="Arial" w:hAnsi="Arial" w:cs="Arial"/>
          <w:sz w:val="22"/>
          <w:szCs w:val="22"/>
        </w:rPr>
        <w:t>ử</w:t>
      </w:r>
      <w:r w:rsidR="00864B8B" w:rsidRPr="00C92FE4">
        <w:rPr>
          <w:rFonts w:ascii="Arial" w:hAnsi="Arial" w:cs="Arial"/>
          <w:sz w:val="22"/>
          <w:szCs w:val="22"/>
          <w:lang w:val="vi-VN"/>
        </w:rPr>
        <w:t xml:space="preserve">) theo quy định tại </w:t>
      </w:r>
      <w:r w:rsidR="00864B8B" w:rsidRPr="00A95A7C">
        <w:rPr>
          <w:rFonts w:ascii="Arial" w:hAnsi="Arial" w:cs="Arial"/>
          <w:sz w:val="22"/>
          <w:szCs w:val="22"/>
          <w:lang w:val="vi-VN"/>
        </w:rPr>
        <w:t xml:space="preserve">Thông tư số </w:t>
      </w:r>
      <w:r w:rsidR="003D2546">
        <w:rPr>
          <w:rFonts w:ascii="Arial" w:hAnsi="Arial" w:cs="Arial"/>
          <w:sz w:val="22"/>
          <w:szCs w:val="22"/>
          <w:lang w:val="vi-VN"/>
        </w:rPr>
        <w:t>0</w:t>
      </w:r>
      <w:r w:rsidR="00864B8B" w:rsidRPr="00A95A7C">
        <w:rPr>
          <w:rFonts w:ascii="Arial" w:hAnsi="Arial" w:cs="Arial"/>
          <w:sz w:val="22"/>
          <w:szCs w:val="22"/>
          <w:lang w:val="vi-VN"/>
        </w:rPr>
        <w:t>2/20</w:t>
      </w:r>
      <w:r w:rsidR="003D2546">
        <w:rPr>
          <w:rFonts w:ascii="Arial" w:hAnsi="Arial" w:cs="Arial"/>
          <w:sz w:val="22"/>
          <w:szCs w:val="22"/>
          <w:lang w:val="vi-VN"/>
        </w:rPr>
        <w:t>22</w:t>
      </w:r>
      <w:r w:rsidR="00864B8B" w:rsidRPr="00A95A7C">
        <w:rPr>
          <w:rFonts w:ascii="Arial" w:hAnsi="Arial" w:cs="Arial"/>
          <w:sz w:val="22"/>
          <w:szCs w:val="22"/>
          <w:lang w:val="vi-VN"/>
        </w:rPr>
        <w:t>/TT-BTNMT</w:t>
      </w:r>
      <w:r w:rsidR="00864B8B" w:rsidRPr="00C92FE4">
        <w:rPr>
          <w:rFonts w:ascii="Arial" w:hAnsi="Arial" w:cs="Arial"/>
          <w:sz w:val="22"/>
          <w:szCs w:val="22"/>
          <w:lang w:val="vi-VN"/>
        </w:rPr>
        <w:t>.</w:t>
      </w:r>
    </w:p>
    <w:p w14:paraId="4B0C4EFB" w14:textId="7EFC7C1D" w:rsidR="00864B8B"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 xml:space="preserve">2.3.7.5 </w:t>
      </w:r>
      <w:r w:rsidR="00864B8B" w:rsidRPr="00C92FE4">
        <w:rPr>
          <w:rFonts w:ascii="Arial" w:hAnsi="Arial" w:cs="Arial"/>
          <w:sz w:val="22"/>
          <w:szCs w:val="22"/>
          <w:lang w:val="vi-VN"/>
        </w:rPr>
        <w:t>Niêm yết quy định về giữ gìn vệ</w:t>
      </w:r>
      <w:r w:rsidR="002203A1" w:rsidRPr="00C92FE4">
        <w:rPr>
          <w:rFonts w:ascii="Arial" w:hAnsi="Arial" w:cs="Arial"/>
          <w:sz w:val="22"/>
          <w:szCs w:val="22"/>
          <w:lang w:val="vi-VN"/>
        </w:rPr>
        <w:t xml:space="preserve"> sinh trong khu vực bến xe hàng</w:t>
      </w:r>
      <w:r w:rsidR="00864B8B" w:rsidRPr="00C92FE4">
        <w:rPr>
          <w:rFonts w:ascii="Arial" w:hAnsi="Arial" w:cs="Arial"/>
          <w:sz w:val="22"/>
          <w:szCs w:val="22"/>
          <w:lang w:val="vi-VN"/>
        </w:rPr>
        <w:t>.</w:t>
      </w:r>
    </w:p>
    <w:p w14:paraId="6CA8395F" w14:textId="318E8F0A" w:rsidR="00DF4349" w:rsidRPr="008333A1"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2.3</w:t>
      </w:r>
      <w:r w:rsidR="008333A1">
        <w:rPr>
          <w:rFonts w:ascii="Arial" w:hAnsi="Arial" w:cs="Arial"/>
          <w:sz w:val="22"/>
          <w:szCs w:val="22"/>
          <w:lang w:val="vi-VN"/>
        </w:rPr>
        <w:t>.8</w:t>
      </w:r>
      <w:r w:rsidR="00DF4349" w:rsidRPr="008333A1">
        <w:rPr>
          <w:rFonts w:ascii="Arial" w:hAnsi="Arial" w:cs="Arial"/>
          <w:sz w:val="22"/>
          <w:szCs w:val="22"/>
          <w:lang w:val="vi-VN"/>
        </w:rPr>
        <w:t xml:space="preserve"> Quy định về khu vực phục vụ ăn uống, giải khát</w:t>
      </w:r>
    </w:p>
    <w:p w14:paraId="60BECF49" w14:textId="12A94DF3" w:rsidR="00A4221B" w:rsidRDefault="00A4221B" w:rsidP="008333A1">
      <w:pPr>
        <w:spacing w:before="120" w:after="120"/>
        <w:ind w:firstLine="567"/>
        <w:jc w:val="both"/>
        <w:rPr>
          <w:rFonts w:ascii="Arial" w:hAnsi="Arial" w:cs="Arial"/>
          <w:sz w:val="22"/>
          <w:szCs w:val="22"/>
          <w:lang w:val="vi-VN"/>
        </w:rPr>
      </w:pPr>
      <w:r>
        <w:rPr>
          <w:rFonts w:ascii="Arial" w:hAnsi="Arial" w:cs="Arial"/>
          <w:sz w:val="22"/>
          <w:szCs w:val="22"/>
          <w:lang w:val="vi-VN"/>
        </w:rPr>
        <w:t xml:space="preserve">Bến xe hàng </w:t>
      </w:r>
      <w:r w:rsidR="008B27A2">
        <w:rPr>
          <w:rFonts w:ascii="Arial" w:hAnsi="Arial" w:cs="Arial"/>
          <w:sz w:val="22"/>
          <w:szCs w:val="22"/>
          <w:lang w:val="vi-VN"/>
        </w:rPr>
        <w:t xml:space="preserve">nếu </w:t>
      </w:r>
      <w:r>
        <w:rPr>
          <w:rFonts w:ascii="Arial" w:hAnsi="Arial" w:cs="Arial"/>
          <w:sz w:val="22"/>
          <w:szCs w:val="22"/>
          <w:lang w:val="vi-VN"/>
        </w:rPr>
        <w:t>có bố trí khu vực phục vụ ăn uống, giải khát đảm bảo các yêu cầu tối thiểu sau:</w:t>
      </w:r>
    </w:p>
    <w:p w14:paraId="0CADD565" w14:textId="04203182" w:rsidR="00DF4349"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2.3.8.</w:t>
      </w:r>
      <w:r w:rsidR="00237790">
        <w:rPr>
          <w:rFonts w:ascii="Arial" w:hAnsi="Arial" w:cs="Arial"/>
          <w:sz w:val="22"/>
          <w:szCs w:val="22"/>
          <w:lang w:val="vi-VN"/>
        </w:rPr>
        <w:t>1</w:t>
      </w:r>
      <w:r w:rsidR="00DF4349" w:rsidRPr="00C92FE4">
        <w:rPr>
          <w:rFonts w:ascii="Arial" w:hAnsi="Arial" w:cs="Arial"/>
          <w:sz w:val="22"/>
          <w:szCs w:val="22"/>
        </w:rPr>
        <w:t xml:space="preserve"> </w:t>
      </w:r>
      <w:r w:rsidR="00DF4349" w:rsidRPr="00C92FE4">
        <w:rPr>
          <w:rFonts w:ascii="Arial" w:hAnsi="Arial" w:cs="Arial"/>
          <w:sz w:val="22"/>
          <w:szCs w:val="22"/>
          <w:lang w:val="vi-VN"/>
        </w:rPr>
        <w:t>Khu vực phục vụ ăn uống, giải khát cho lái xe được bố trí một khu vực riêng hoặc được ngăn cách bằng vách ngăn lửng với các khu vực khác</w:t>
      </w:r>
      <w:r w:rsidR="00F72182">
        <w:rPr>
          <w:rFonts w:ascii="Arial" w:hAnsi="Arial" w:cs="Arial"/>
          <w:sz w:val="22"/>
          <w:szCs w:val="22"/>
          <w:lang w:val="vi-VN"/>
        </w:rPr>
        <w:t>.</w:t>
      </w:r>
    </w:p>
    <w:p w14:paraId="03E03C1E" w14:textId="6217ED9D" w:rsidR="00DF4349"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2.3.8.2</w:t>
      </w:r>
      <w:r w:rsidR="008333A1" w:rsidRPr="00C92FE4">
        <w:rPr>
          <w:rFonts w:ascii="Arial" w:hAnsi="Arial" w:cs="Arial"/>
          <w:sz w:val="22"/>
          <w:szCs w:val="22"/>
        </w:rPr>
        <w:t xml:space="preserve"> </w:t>
      </w:r>
      <w:r w:rsidR="00DF4349" w:rsidRPr="00C92FE4">
        <w:rPr>
          <w:rFonts w:ascii="Arial" w:hAnsi="Arial" w:cs="Arial"/>
          <w:sz w:val="22"/>
          <w:szCs w:val="22"/>
          <w:lang w:val="vi-VN"/>
        </w:rPr>
        <w:t>Khu vực phục vụ ăn uống được bố trí bàn ăn, ghế ngồi và thùng rác đảm bảo vệ sinh môi trường</w:t>
      </w:r>
      <w:r w:rsidR="00F72182">
        <w:rPr>
          <w:rFonts w:ascii="Arial" w:hAnsi="Arial" w:cs="Arial"/>
          <w:sz w:val="22"/>
          <w:szCs w:val="22"/>
          <w:lang w:val="vi-VN"/>
        </w:rPr>
        <w:t>.</w:t>
      </w:r>
    </w:p>
    <w:p w14:paraId="4C6EF5C2" w14:textId="55B160AC" w:rsidR="00DF4349"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2.3.8.3</w:t>
      </w:r>
      <w:r w:rsidRPr="00C92FE4">
        <w:rPr>
          <w:rFonts w:ascii="Arial" w:hAnsi="Arial" w:cs="Arial"/>
          <w:sz w:val="22"/>
          <w:szCs w:val="22"/>
        </w:rPr>
        <w:t xml:space="preserve"> </w:t>
      </w:r>
      <w:r w:rsidR="00DF4349" w:rsidRPr="00C92FE4">
        <w:rPr>
          <w:rFonts w:ascii="Arial" w:hAnsi="Arial" w:cs="Arial"/>
          <w:sz w:val="22"/>
          <w:szCs w:val="22"/>
          <w:lang w:val="vi-VN"/>
        </w:rPr>
        <w:t xml:space="preserve">Khu vực chế biến thức ăn và khu vực phục vụ ăn uống được ngăn cách bằng vách ngăn lửng hoặc được bố trí khu vực </w:t>
      </w:r>
      <w:r w:rsidR="00DF4349" w:rsidRPr="00C92FE4">
        <w:rPr>
          <w:rFonts w:ascii="Arial" w:hAnsi="Arial" w:cs="Arial"/>
          <w:sz w:val="22"/>
          <w:szCs w:val="22"/>
        </w:rPr>
        <w:t>r</w:t>
      </w:r>
      <w:r w:rsidR="00DF4349" w:rsidRPr="00C92FE4">
        <w:rPr>
          <w:rFonts w:ascii="Arial" w:hAnsi="Arial" w:cs="Arial"/>
          <w:sz w:val="22"/>
          <w:szCs w:val="22"/>
          <w:lang w:val="vi-VN"/>
        </w:rPr>
        <w:t>iêng biệt</w:t>
      </w:r>
      <w:r w:rsidR="00F72182">
        <w:rPr>
          <w:rFonts w:ascii="Arial" w:hAnsi="Arial" w:cs="Arial"/>
          <w:sz w:val="22"/>
          <w:szCs w:val="22"/>
          <w:lang w:val="vi-VN"/>
        </w:rPr>
        <w:t>.</w:t>
      </w:r>
    </w:p>
    <w:p w14:paraId="6AC594D2" w14:textId="63134DC1" w:rsidR="00DF4349"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2.3.8.4</w:t>
      </w:r>
      <w:r w:rsidRPr="00C92FE4">
        <w:rPr>
          <w:rFonts w:ascii="Arial" w:hAnsi="Arial" w:cs="Arial"/>
          <w:sz w:val="22"/>
          <w:szCs w:val="22"/>
        </w:rPr>
        <w:t xml:space="preserve"> </w:t>
      </w:r>
      <w:r w:rsidR="00DF4349" w:rsidRPr="00C92FE4">
        <w:rPr>
          <w:rFonts w:ascii="Arial" w:hAnsi="Arial" w:cs="Arial"/>
          <w:sz w:val="22"/>
          <w:szCs w:val="22"/>
          <w:lang w:val="vi-VN"/>
        </w:rPr>
        <w:t>Khu vực ăn uống bảo đảm luôn sạch sẽ, đáp ứng đầy đủ các quy định về vệ sinh môi trường; các sản phẩm ăn uống phục vụ khách hàng đảm bảo các quy định về vệ sinh, an toàn thực phẩm.</w:t>
      </w:r>
    </w:p>
    <w:p w14:paraId="7D0B0379" w14:textId="0A44334D" w:rsidR="00DF4349" w:rsidRPr="008333A1"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008333A1" w:rsidRPr="008333A1">
        <w:rPr>
          <w:rFonts w:ascii="Arial" w:hAnsi="Arial" w:cs="Arial"/>
          <w:sz w:val="22"/>
          <w:szCs w:val="22"/>
          <w:lang w:val="vi-VN"/>
        </w:rPr>
        <w:t>.9</w:t>
      </w:r>
      <w:r w:rsidR="00DF4349" w:rsidRPr="008333A1">
        <w:rPr>
          <w:rFonts w:ascii="Arial" w:hAnsi="Arial" w:cs="Arial"/>
          <w:sz w:val="22"/>
          <w:szCs w:val="22"/>
        </w:rPr>
        <w:t xml:space="preserve"> </w:t>
      </w:r>
      <w:r w:rsidR="00DF4349" w:rsidRPr="008333A1">
        <w:rPr>
          <w:rFonts w:ascii="Arial" w:hAnsi="Arial" w:cs="Arial"/>
          <w:sz w:val="22"/>
          <w:szCs w:val="22"/>
          <w:lang w:val="vi-VN"/>
        </w:rPr>
        <w:t>Quy định về hệ thống cung cấp thông tin</w:t>
      </w:r>
    </w:p>
    <w:p w14:paraId="4631BAFA" w14:textId="769ADFFE" w:rsidR="008B27A2" w:rsidRDefault="008B27A2" w:rsidP="008333A1">
      <w:pPr>
        <w:spacing w:before="120" w:after="120"/>
        <w:ind w:firstLine="567"/>
        <w:jc w:val="both"/>
        <w:rPr>
          <w:rFonts w:ascii="Arial" w:hAnsi="Arial" w:cs="Arial"/>
          <w:sz w:val="22"/>
          <w:szCs w:val="22"/>
          <w:lang w:val="vi-VN"/>
        </w:rPr>
      </w:pPr>
      <w:r>
        <w:rPr>
          <w:rFonts w:ascii="Arial" w:hAnsi="Arial" w:cs="Arial"/>
          <w:sz w:val="22"/>
          <w:szCs w:val="22"/>
          <w:lang w:val="vi-VN"/>
        </w:rPr>
        <w:t>Bến xe hàng khi đưa vào khai thác có hệ thống cung cấp thông tin đảm bảo theo các yêu cầu sau:</w:t>
      </w:r>
    </w:p>
    <w:p w14:paraId="2A9135A4" w14:textId="67A7084F" w:rsidR="00DF4349"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8333A1">
        <w:rPr>
          <w:rFonts w:ascii="Arial" w:hAnsi="Arial" w:cs="Arial"/>
          <w:sz w:val="22"/>
          <w:szCs w:val="22"/>
          <w:lang w:val="vi-VN"/>
        </w:rPr>
        <w:t>.9</w:t>
      </w:r>
      <w:r w:rsidR="008333A1">
        <w:rPr>
          <w:rFonts w:ascii="Arial" w:hAnsi="Arial" w:cs="Arial"/>
          <w:sz w:val="22"/>
          <w:szCs w:val="22"/>
          <w:lang w:val="vi-VN"/>
        </w:rPr>
        <w:t>.</w:t>
      </w:r>
      <w:r w:rsidR="00237790">
        <w:rPr>
          <w:rFonts w:ascii="Arial" w:hAnsi="Arial" w:cs="Arial"/>
          <w:sz w:val="22"/>
          <w:szCs w:val="22"/>
          <w:lang w:val="vi-VN"/>
        </w:rPr>
        <w:t>1</w:t>
      </w:r>
      <w:r w:rsidR="00DF4349" w:rsidRPr="00C92FE4">
        <w:rPr>
          <w:rFonts w:ascii="Arial" w:hAnsi="Arial" w:cs="Arial"/>
          <w:sz w:val="22"/>
          <w:szCs w:val="22"/>
        </w:rPr>
        <w:t xml:space="preserve"> </w:t>
      </w:r>
      <w:r w:rsidR="00C45BCA">
        <w:rPr>
          <w:rFonts w:ascii="Arial" w:hAnsi="Arial" w:cs="Arial"/>
          <w:sz w:val="22"/>
          <w:szCs w:val="22"/>
        </w:rPr>
        <w:t>C</w:t>
      </w:r>
      <w:r w:rsidR="00DF4349" w:rsidRPr="00C92FE4">
        <w:rPr>
          <w:rFonts w:ascii="Arial" w:hAnsi="Arial" w:cs="Arial"/>
          <w:sz w:val="22"/>
          <w:szCs w:val="22"/>
          <w:lang w:val="vi-VN"/>
        </w:rPr>
        <w:t>ó hệ thống phát thanh và bảng thông tin chỉ dẫn cố định (hoặc màn hình điện t</w:t>
      </w:r>
      <w:r w:rsidR="00DF4349" w:rsidRPr="00C92FE4">
        <w:rPr>
          <w:rFonts w:ascii="Arial" w:hAnsi="Arial" w:cs="Arial"/>
          <w:sz w:val="22"/>
          <w:szCs w:val="22"/>
        </w:rPr>
        <w:t>ử</w:t>
      </w:r>
      <w:r w:rsidR="00DF4349" w:rsidRPr="00C92FE4">
        <w:rPr>
          <w:rFonts w:ascii="Arial" w:hAnsi="Arial" w:cs="Arial"/>
          <w:sz w:val="22"/>
          <w:szCs w:val="22"/>
          <w:lang w:val="vi-VN"/>
        </w:rPr>
        <w:t>)</w:t>
      </w:r>
      <w:r w:rsidR="00F72182">
        <w:rPr>
          <w:rFonts w:ascii="Arial" w:hAnsi="Arial" w:cs="Arial"/>
          <w:sz w:val="22"/>
          <w:szCs w:val="22"/>
          <w:lang w:val="vi-VN"/>
        </w:rPr>
        <w:t>.</w:t>
      </w:r>
      <w:r w:rsidR="009849E9">
        <w:rPr>
          <w:rFonts w:ascii="Arial" w:hAnsi="Arial" w:cs="Arial"/>
          <w:sz w:val="22"/>
          <w:szCs w:val="22"/>
          <w:lang w:val="vi-VN"/>
        </w:rPr>
        <w:t xml:space="preserve"> N</w:t>
      </w:r>
      <w:r w:rsidR="009849E9" w:rsidRPr="009849E9">
        <w:rPr>
          <w:rFonts w:ascii="Arial" w:hAnsi="Arial" w:cs="Arial"/>
          <w:sz w:val="22"/>
          <w:szCs w:val="22"/>
          <w:lang w:val="vi-VN"/>
        </w:rPr>
        <w:t xml:space="preserve">iêm yết về thông tin giá </w:t>
      </w:r>
      <w:r w:rsidR="00597C70">
        <w:rPr>
          <w:rFonts w:ascii="Arial" w:hAnsi="Arial" w:cs="Arial"/>
          <w:sz w:val="22"/>
          <w:szCs w:val="22"/>
          <w:lang w:val="vi-VN"/>
        </w:rPr>
        <w:t xml:space="preserve">các loại </w:t>
      </w:r>
      <w:r w:rsidR="009849E9" w:rsidRPr="009849E9">
        <w:rPr>
          <w:rFonts w:ascii="Arial" w:hAnsi="Arial" w:cs="Arial"/>
          <w:sz w:val="22"/>
          <w:szCs w:val="22"/>
          <w:lang w:val="vi-VN"/>
        </w:rPr>
        <w:t xml:space="preserve">dịch vụ </w:t>
      </w:r>
      <w:r w:rsidR="00597C70">
        <w:rPr>
          <w:rFonts w:ascii="Arial" w:hAnsi="Arial" w:cs="Arial"/>
          <w:sz w:val="22"/>
          <w:szCs w:val="22"/>
          <w:lang w:val="vi-VN"/>
        </w:rPr>
        <w:t xml:space="preserve">cung cấp </w:t>
      </w:r>
      <w:r w:rsidR="009849E9" w:rsidRPr="009849E9">
        <w:rPr>
          <w:rFonts w:ascii="Arial" w:hAnsi="Arial" w:cs="Arial"/>
          <w:sz w:val="22"/>
          <w:szCs w:val="22"/>
          <w:lang w:val="vi-VN"/>
        </w:rPr>
        <w:t>trong bến xe hàng</w:t>
      </w:r>
      <w:r w:rsidR="00597C70">
        <w:rPr>
          <w:rFonts w:ascii="Arial" w:hAnsi="Arial" w:cs="Arial"/>
          <w:sz w:val="22"/>
          <w:szCs w:val="22"/>
          <w:lang w:val="vi-VN"/>
        </w:rPr>
        <w:t xml:space="preserve"> theo quy định</w:t>
      </w:r>
      <w:r w:rsidR="00317692">
        <w:rPr>
          <w:rFonts w:ascii="Arial" w:hAnsi="Arial" w:cs="Arial"/>
          <w:sz w:val="22"/>
          <w:szCs w:val="22"/>
          <w:lang w:val="vi-VN"/>
        </w:rPr>
        <w:t>.</w:t>
      </w:r>
    </w:p>
    <w:p w14:paraId="1FC391A6" w14:textId="32BB032D" w:rsidR="00DF4349"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8333A1">
        <w:rPr>
          <w:rFonts w:ascii="Arial" w:hAnsi="Arial" w:cs="Arial"/>
          <w:sz w:val="22"/>
          <w:szCs w:val="22"/>
          <w:lang w:val="vi-VN"/>
        </w:rPr>
        <w:t>.9</w:t>
      </w:r>
      <w:r>
        <w:rPr>
          <w:rFonts w:ascii="Arial" w:hAnsi="Arial" w:cs="Arial"/>
          <w:sz w:val="22"/>
          <w:szCs w:val="22"/>
          <w:lang w:val="vi-VN"/>
        </w:rPr>
        <w:t>.2</w:t>
      </w:r>
      <w:r w:rsidR="008333A1">
        <w:rPr>
          <w:rFonts w:ascii="Arial" w:hAnsi="Arial" w:cs="Arial"/>
          <w:sz w:val="22"/>
          <w:szCs w:val="22"/>
          <w:lang w:val="vi-VN"/>
        </w:rPr>
        <w:t xml:space="preserve"> </w:t>
      </w:r>
      <w:r w:rsidR="00DF4349" w:rsidRPr="00C92FE4">
        <w:rPr>
          <w:rFonts w:ascii="Arial" w:hAnsi="Arial" w:cs="Arial"/>
          <w:sz w:val="22"/>
          <w:szCs w:val="22"/>
          <w:lang w:val="vi-VN"/>
        </w:rPr>
        <w:t xml:space="preserve">Đối với bến xe </w:t>
      </w:r>
      <w:r w:rsidR="00DF4349" w:rsidRPr="00C92FE4">
        <w:rPr>
          <w:rFonts w:ascii="Arial" w:hAnsi="Arial" w:cs="Arial"/>
          <w:sz w:val="22"/>
          <w:szCs w:val="22"/>
        </w:rPr>
        <w:t>hàng hóa</w:t>
      </w:r>
      <w:r w:rsidR="00DF4349" w:rsidRPr="00C92FE4">
        <w:rPr>
          <w:rFonts w:ascii="Arial" w:hAnsi="Arial" w:cs="Arial"/>
          <w:sz w:val="22"/>
          <w:szCs w:val="22"/>
          <w:lang w:val="vi-VN"/>
        </w:rPr>
        <w:t xml:space="preserve"> có xe hoạt động vận tải </w:t>
      </w:r>
      <w:r w:rsidR="00DF4349" w:rsidRPr="00C92FE4">
        <w:rPr>
          <w:rFonts w:ascii="Arial" w:hAnsi="Arial" w:cs="Arial"/>
          <w:sz w:val="22"/>
          <w:szCs w:val="22"/>
        </w:rPr>
        <w:t xml:space="preserve">quốc </w:t>
      </w:r>
      <w:r w:rsidR="00DF4349" w:rsidRPr="00C92FE4">
        <w:rPr>
          <w:rFonts w:ascii="Arial" w:hAnsi="Arial" w:cs="Arial"/>
          <w:sz w:val="22"/>
          <w:szCs w:val="22"/>
          <w:lang w:val="vi-VN"/>
        </w:rPr>
        <w:t xml:space="preserve">tế phải cung cấp thông tin theo quy định tại điểm </w:t>
      </w:r>
      <w:r w:rsidR="00362862">
        <w:rPr>
          <w:rFonts w:ascii="Arial" w:hAnsi="Arial" w:cs="Arial"/>
          <w:sz w:val="22"/>
          <w:szCs w:val="22"/>
          <w:lang w:val="vi-VN"/>
        </w:rPr>
        <w:t>2.3</w:t>
      </w:r>
      <w:r w:rsidR="00362862" w:rsidRPr="008333A1">
        <w:rPr>
          <w:rFonts w:ascii="Arial" w:hAnsi="Arial" w:cs="Arial"/>
          <w:sz w:val="22"/>
          <w:szCs w:val="22"/>
          <w:lang w:val="vi-VN"/>
        </w:rPr>
        <w:t>.9</w:t>
      </w:r>
      <w:r w:rsidR="00362862">
        <w:rPr>
          <w:rFonts w:ascii="Arial" w:hAnsi="Arial" w:cs="Arial"/>
          <w:sz w:val="22"/>
          <w:szCs w:val="22"/>
          <w:lang w:val="vi-VN"/>
        </w:rPr>
        <w:t>.1</w:t>
      </w:r>
      <w:r w:rsidR="00362862" w:rsidRPr="00C92FE4">
        <w:rPr>
          <w:rFonts w:ascii="Arial" w:hAnsi="Arial" w:cs="Arial"/>
          <w:sz w:val="22"/>
          <w:szCs w:val="22"/>
        </w:rPr>
        <w:t xml:space="preserve"> </w:t>
      </w:r>
      <w:r w:rsidR="00DF4349" w:rsidRPr="00C92FE4">
        <w:rPr>
          <w:rFonts w:ascii="Arial" w:hAnsi="Arial" w:cs="Arial"/>
          <w:sz w:val="22"/>
          <w:szCs w:val="22"/>
          <w:lang w:val="vi-VN"/>
        </w:rPr>
        <w:t>Mục này tối thiểu bằng tiếng Việt và tiếng Anh</w:t>
      </w:r>
      <w:r w:rsidR="00F72182">
        <w:rPr>
          <w:rFonts w:ascii="Arial" w:hAnsi="Arial" w:cs="Arial"/>
          <w:sz w:val="22"/>
          <w:szCs w:val="22"/>
          <w:lang w:val="vi-VN"/>
        </w:rPr>
        <w:t>.</w:t>
      </w:r>
    </w:p>
    <w:p w14:paraId="2CB74235" w14:textId="0DF69FA9" w:rsidR="00DF4349"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8333A1">
        <w:rPr>
          <w:rFonts w:ascii="Arial" w:hAnsi="Arial" w:cs="Arial"/>
          <w:sz w:val="22"/>
          <w:szCs w:val="22"/>
          <w:lang w:val="vi-VN"/>
        </w:rPr>
        <w:t>.9</w:t>
      </w:r>
      <w:r>
        <w:rPr>
          <w:rFonts w:ascii="Arial" w:hAnsi="Arial" w:cs="Arial"/>
          <w:sz w:val="22"/>
          <w:szCs w:val="22"/>
          <w:lang w:val="vi-VN"/>
        </w:rPr>
        <w:t>.3</w:t>
      </w:r>
      <w:r w:rsidR="008333A1">
        <w:rPr>
          <w:rFonts w:ascii="Arial" w:hAnsi="Arial" w:cs="Arial"/>
          <w:sz w:val="22"/>
          <w:szCs w:val="22"/>
          <w:lang w:val="vi-VN"/>
        </w:rPr>
        <w:t xml:space="preserve"> </w:t>
      </w:r>
      <w:r w:rsidR="00DF4349" w:rsidRPr="00C92FE4">
        <w:rPr>
          <w:rFonts w:ascii="Arial" w:hAnsi="Arial" w:cs="Arial"/>
          <w:sz w:val="22"/>
          <w:szCs w:val="22"/>
          <w:lang w:val="vi-VN"/>
        </w:rPr>
        <w:t xml:space="preserve">Hệ thống phát thanh bảo đảm cho mọi người đang </w:t>
      </w:r>
      <w:r w:rsidR="00DF4349" w:rsidRPr="00C92FE4">
        <w:rPr>
          <w:rFonts w:ascii="Arial" w:hAnsi="Arial" w:cs="Arial"/>
          <w:sz w:val="22"/>
          <w:szCs w:val="22"/>
        </w:rPr>
        <w:t xml:space="preserve">ở </w:t>
      </w:r>
      <w:r w:rsidR="00DF4349" w:rsidRPr="00C92FE4">
        <w:rPr>
          <w:rFonts w:ascii="Arial" w:hAnsi="Arial" w:cs="Arial"/>
          <w:sz w:val="22"/>
          <w:szCs w:val="22"/>
          <w:lang w:val="vi-VN"/>
        </w:rPr>
        <w:t>trong khu vực bến xe hàng có thể nghe r</w:t>
      </w:r>
      <w:r w:rsidR="00DF4349" w:rsidRPr="00C92FE4">
        <w:rPr>
          <w:rFonts w:ascii="Arial" w:hAnsi="Arial" w:cs="Arial"/>
          <w:sz w:val="22"/>
          <w:szCs w:val="22"/>
        </w:rPr>
        <w:t xml:space="preserve">õ </w:t>
      </w:r>
      <w:r w:rsidR="00DF4349" w:rsidRPr="00C92FE4">
        <w:rPr>
          <w:rFonts w:ascii="Arial" w:hAnsi="Arial" w:cs="Arial"/>
          <w:sz w:val="22"/>
          <w:szCs w:val="22"/>
          <w:lang w:val="vi-VN"/>
        </w:rPr>
        <w:t>thông tin phát qua hệ thống</w:t>
      </w:r>
      <w:r w:rsidR="00F72182">
        <w:rPr>
          <w:rFonts w:ascii="Arial" w:hAnsi="Arial" w:cs="Arial"/>
          <w:sz w:val="22"/>
          <w:szCs w:val="22"/>
          <w:lang w:val="vi-VN"/>
        </w:rPr>
        <w:t>.</w:t>
      </w:r>
    </w:p>
    <w:p w14:paraId="0D73A7E0" w14:textId="48277ED7" w:rsidR="00DF4349"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8333A1">
        <w:rPr>
          <w:rFonts w:ascii="Arial" w:hAnsi="Arial" w:cs="Arial"/>
          <w:sz w:val="22"/>
          <w:szCs w:val="22"/>
          <w:lang w:val="vi-VN"/>
        </w:rPr>
        <w:t>.9</w:t>
      </w:r>
      <w:r>
        <w:rPr>
          <w:rFonts w:ascii="Arial" w:hAnsi="Arial" w:cs="Arial"/>
          <w:sz w:val="22"/>
          <w:szCs w:val="22"/>
          <w:lang w:val="vi-VN"/>
        </w:rPr>
        <w:t>.4</w:t>
      </w:r>
      <w:r w:rsidRPr="00C92FE4">
        <w:rPr>
          <w:rFonts w:ascii="Arial" w:hAnsi="Arial" w:cs="Arial"/>
          <w:sz w:val="22"/>
          <w:szCs w:val="22"/>
        </w:rPr>
        <w:t xml:space="preserve"> </w:t>
      </w:r>
      <w:r w:rsidR="00C45BCA">
        <w:rPr>
          <w:rFonts w:ascii="Arial" w:hAnsi="Arial" w:cs="Arial"/>
          <w:sz w:val="22"/>
          <w:szCs w:val="22"/>
        </w:rPr>
        <w:t>C</w:t>
      </w:r>
      <w:r w:rsidR="00DF4349" w:rsidRPr="00C92FE4">
        <w:rPr>
          <w:rFonts w:ascii="Arial" w:hAnsi="Arial" w:cs="Arial"/>
          <w:sz w:val="22"/>
          <w:szCs w:val="22"/>
          <w:lang w:val="vi-VN"/>
        </w:rPr>
        <w:t xml:space="preserve">ó số điện thoại đường dây nóng để tiếp nhận thông tin phản ánh của </w:t>
      </w:r>
      <w:r w:rsidR="00DF4349">
        <w:rPr>
          <w:rFonts w:ascii="Arial" w:hAnsi="Arial" w:cs="Arial"/>
          <w:sz w:val="22"/>
          <w:szCs w:val="22"/>
          <w:lang w:val="vi-VN"/>
        </w:rPr>
        <w:t>khách hàng</w:t>
      </w:r>
      <w:r w:rsidR="00DF4349" w:rsidRPr="00C92FE4">
        <w:rPr>
          <w:rFonts w:ascii="Arial" w:hAnsi="Arial" w:cs="Arial"/>
          <w:sz w:val="22"/>
          <w:szCs w:val="22"/>
          <w:lang w:val="vi-VN"/>
        </w:rPr>
        <w:t>.</w:t>
      </w:r>
    </w:p>
    <w:p w14:paraId="3B3B5149" w14:textId="5FC25FD0" w:rsidR="00DF4349" w:rsidRPr="008333A1"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008333A1" w:rsidRPr="008333A1">
        <w:rPr>
          <w:rFonts w:ascii="Arial" w:hAnsi="Arial" w:cs="Arial"/>
          <w:sz w:val="22"/>
          <w:szCs w:val="22"/>
          <w:lang w:val="vi-VN"/>
        </w:rPr>
        <w:t>.10</w:t>
      </w:r>
      <w:r w:rsidR="00DF4349" w:rsidRPr="008333A1">
        <w:rPr>
          <w:rFonts w:ascii="Arial" w:hAnsi="Arial" w:cs="Arial"/>
          <w:sz w:val="22"/>
          <w:szCs w:val="22"/>
        </w:rPr>
        <w:t xml:space="preserve"> Quy định về trạm cấp nhiên liệu, </w:t>
      </w:r>
      <w:r w:rsidR="00237790" w:rsidRPr="008333A1">
        <w:rPr>
          <w:rFonts w:ascii="Arial" w:hAnsi="Arial" w:cs="Arial"/>
          <w:sz w:val="22"/>
          <w:szCs w:val="22"/>
        </w:rPr>
        <w:t>trạm</w:t>
      </w:r>
      <w:r w:rsidR="00237790" w:rsidRPr="008333A1">
        <w:rPr>
          <w:rFonts w:ascii="Arial" w:hAnsi="Arial" w:cs="Arial"/>
          <w:sz w:val="22"/>
          <w:szCs w:val="22"/>
          <w:lang w:val="vi-VN"/>
        </w:rPr>
        <w:t xml:space="preserve"> sạc cho xe điện</w:t>
      </w:r>
      <w:r w:rsidR="002836C6" w:rsidRPr="008333A1">
        <w:rPr>
          <w:rFonts w:ascii="Arial" w:hAnsi="Arial" w:cs="Arial"/>
          <w:sz w:val="22"/>
          <w:szCs w:val="22"/>
          <w:lang w:val="vi-VN"/>
        </w:rPr>
        <w:t>,</w:t>
      </w:r>
      <w:r w:rsidR="00237790" w:rsidRPr="008333A1">
        <w:rPr>
          <w:rFonts w:ascii="Arial" w:hAnsi="Arial" w:cs="Arial"/>
          <w:sz w:val="22"/>
          <w:szCs w:val="22"/>
          <w:lang w:val="vi-VN"/>
        </w:rPr>
        <w:t xml:space="preserve"> </w:t>
      </w:r>
      <w:r w:rsidR="00CB5FA5" w:rsidRPr="008333A1">
        <w:rPr>
          <w:rFonts w:ascii="Arial" w:hAnsi="Arial" w:cs="Arial"/>
          <w:sz w:val="22"/>
          <w:szCs w:val="22"/>
          <w:lang w:val="vi-VN"/>
        </w:rPr>
        <w:t>khu</w:t>
      </w:r>
      <w:r w:rsidR="00DF4349" w:rsidRPr="008333A1">
        <w:rPr>
          <w:rFonts w:ascii="Arial" w:hAnsi="Arial" w:cs="Arial"/>
          <w:sz w:val="22"/>
          <w:szCs w:val="22"/>
        </w:rPr>
        <w:t xml:space="preserve"> bảo dưỡng sửa chữa và nơi rửa xe</w:t>
      </w:r>
    </w:p>
    <w:p w14:paraId="699425E3" w14:textId="2E39C98F" w:rsidR="00A4221B" w:rsidRDefault="00A4221B" w:rsidP="008333A1">
      <w:pPr>
        <w:spacing w:before="120" w:after="120"/>
        <w:ind w:firstLine="567"/>
        <w:jc w:val="both"/>
        <w:rPr>
          <w:rFonts w:ascii="Arial" w:hAnsi="Arial" w:cs="Arial"/>
          <w:sz w:val="22"/>
          <w:szCs w:val="22"/>
          <w:lang w:val="vi-VN"/>
        </w:rPr>
      </w:pPr>
      <w:r>
        <w:rPr>
          <w:rFonts w:ascii="Arial" w:hAnsi="Arial" w:cs="Arial"/>
          <w:sz w:val="22"/>
          <w:szCs w:val="22"/>
          <w:lang w:val="vi-VN"/>
        </w:rPr>
        <w:t xml:space="preserve">Bến xe hàng có xây dựng và khai thác </w:t>
      </w:r>
      <w:r w:rsidRPr="00A4221B">
        <w:rPr>
          <w:rFonts w:ascii="Arial" w:hAnsi="Arial" w:cs="Arial"/>
          <w:sz w:val="22"/>
          <w:szCs w:val="22"/>
          <w:lang w:val="vi-VN"/>
        </w:rPr>
        <w:t>trạm cấp nhiên liệu, trạm sạc cho xe điện</w:t>
      </w:r>
      <w:r w:rsidR="00CB5FA5">
        <w:rPr>
          <w:rFonts w:ascii="Arial" w:hAnsi="Arial" w:cs="Arial"/>
          <w:sz w:val="22"/>
          <w:szCs w:val="22"/>
          <w:lang w:val="vi-VN"/>
        </w:rPr>
        <w:t>,</w:t>
      </w:r>
      <w:r w:rsidRPr="00A4221B">
        <w:rPr>
          <w:rFonts w:ascii="Arial" w:hAnsi="Arial" w:cs="Arial"/>
          <w:sz w:val="22"/>
          <w:szCs w:val="22"/>
          <w:lang w:val="vi-VN"/>
        </w:rPr>
        <w:t xml:space="preserve"> </w:t>
      </w:r>
      <w:r w:rsidR="00CB5FA5">
        <w:rPr>
          <w:rFonts w:ascii="Arial" w:hAnsi="Arial" w:cs="Arial"/>
          <w:sz w:val="22"/>
          <w:szCs w:val="22"/>
          <w:lang w:val="vi-VN"/>
        </w:rPr>
        <w:t>khu</w:t>
      </w:r>
      <w:r w:rsidRPr="00A4221B">
        <w:rPr>
          <w:rFonts w:ascii="Arial" w:hAnsi="Arial" w:cs="Arial"/>
          <w:sz w:val="22"/>
          <w:szCs w:val="22"/>
          <w:lang w:val="vi-VN"/>
        </w:rPr>
        <w:t xml:space="preserve"> bảo dưỡng sửa chữa</w:t>
      </w:r>
      <w:r>
        <w:rPr>
          <w:rFonts w:ascii="Arial" w:hAnsi="Arial" w:cs="Arial"/>
          <w:sz w:val="22"/>
          <w:szCs w:val="22"/>
          <w:lang w:val="vi-VN"/>
        </w:rPr>
        <w:t>,</w:t>
      </w:r>
      <w:r w:rsidRPr="00A4221B">
        <w:rPr>
          <w:rFonts w:ascii="Arial" w:hAnsi="Arial" w:cs="Arial"/>
          <w:sz w:val="22"/>
          <w:szCs w:val="22"/>
          <w:lang w:val="vi-VN"/>
        </w:rPr>
        <w:t xml:space="preserve"> nơi rửa xe</w:t>
      </w:r>
      <w:r>
        <w:rPr>
          <w:rFonts w:ascii="Arial" w:hAnsi="Arial" w:cs="Arial"/>
          <w:sz w:val="22"/>
          <w:szCs w:val="22"/>
          <w:lang w:val="vi-VN"/>
        </w:rPr>
        <w:t xml:space="preserve"> đảm bảo </w:t>
      </w:r>
      <w:r w:rsidR="002836C6">
        <w:rPr>
          <w:rFonts w:ascii="Arial" w:hAnsi="Arial" w:cs="Arial"/>
          <w:sz w:val="22"/>
          <w:szCs w:val="22"/>
          <w:lang w:val="vi-VN"/>
        </w:rPr>
        <w:t>yêu cầu tối thiểu sau.</w:t>
      </w:r>
    </w:p>
    <w:p w14:paraId="6DAA3628" w14:textId="786B58DF" w:rsidR="00DF4349"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2.3</w:t>
      </w:r>
      <w:r w:rsidRPr="008333A1">
        <w:rPr>
          <w:rFonts w:ascii="Arial" w:hAnsi="Arial" w:cs="Arial"/>
          <w:sz w:val="22"/>
          <w:szCs w:val="22"/>
          <w:lang w:val="vi-VN"/>
        </w:rPr>
        <w:t>.10</w:t>
      </w:r>
      <w:r w:rsidR="008333A1">
        <w:rPr>
          <w:rFonts w:ascii="Arial" w:hAnsi="Arial" w:cs="Arial"/>
          <w:sz w:val="22"/>
          <w:szCs w:val="22"/>
          <w:lang w:val="vi-VN"/>
        </w:rPr>
        <w:t>.</w:t>
      </w:r>
      <w:r w:rsidR="00237790">
        <w:rPr>
          <w:rFonts w:ascii="Arial" w:hAnsi="Arial" w:cs="Arial"/>
          <w:sz w:val="22"/>
          <w:szCs w:val="22"/>
          <w:lang w:val="vi-VN"/>
        </w:rPr>
        <w:t>1</w:t>
      </w:r>
      <w:r w:rsidR="00DF4349" w:rsidRPr="00C92FE4">
        <w:rPr>
          <w:rFonts w:ascii="Arial" w:hAnsi="Arial" w:cs="Arial"/>
          <w:sz w:val="22"/>
          <w:szCs w:val="22"/>
        </w:rPr>
        <w:t xml:space="preserve"> Việc thiết kế, xây dựng</w:t>
      </w:r>
      <w:r w:rsidR="003C74E5">
        <w:rPr>
          <w:rFonts w:ascii="Arial" w:hAnsi="Arial" w:cs="Arial"/>
          <w:sz w:val="22"/>
          <w:szCs w:val="22"/>
          <w:lang w:val="vi-VN"/>
        </w:rPr>
        <w:t xml:space="preserve"> và</w:t>
      </w:r>
      <w:r w:rsidR="00DF4349" w:rsidRPr="00C92FE4">
        <w:rPr>
          <w:rFonts w:ascii="Arial" w:hAnsi="Arial" w:cs="Arial"/>
          <w:sz w:val="22"/>
          <w:szCs w:val="22"/>
        </w:rPr>
        <w:t xml:space="preserve"> hoạt động của </w:t>
      </w:r>
      <w:r w:rsidR="003C74E5">
        <w:rPr>
          <w:rFonts w:ascii="Arial" w:hAnsi="Arial" w:cs="Arial"/>
          <w:sz w:val="22"/>
          <w:szCs w:val="22"/>
        </w:rPr>
        <w:t>trạm</w:t>
      </w:r>
      <w:r w:rsidR="00DF4349" w:rsidRPr="00C92FE4">
        <w:rPr>
          <w:rFonts w:ascii="Arial" w:hAnsi="Arial" w:cs="Arial"/>
          <w:sz w:val="22"/>
          <w:szCs w:val="22"/>
        </w:rPr>
        <w:t xml:space="preserve"> cấp nhiên liệu </w:t>
      </w:r>
      <w:r w:rsidR="00CB5FA5">
        <w:rPr>
          <w:rFonts w:ascii="Arial" w:hAnsi="Arial" w:cs="Arial"/>
          <w:sz w:val="22"/>
          <w:szCs w:val="22"/>
          <w:lang w:val="vi-VN"/>
        </w:rPr>
        <w:t>t</w:t>
      </w:r>
      <w:r w:rsidR="00DF4349" w:rsidRPr="00C92FE4">
        <w:rPr>
          <w:rFonts w:ascii="Arial" w:hAnsi="Arial" w:cs="Arial"/>
          <w:sz w:val="22"/>
          <w:szCs w:val="22"/>
        </w:rPr>
        <w:t xml:space="preserve">hực hiện theo các quy định hiện hành; Khoảng cách từ cột bơm và cụm bể chứa nhiên liệu của </w:t>
      </w:r>
      <w:r w:rsidR="003C74E5">
        <w:rPr>
          <w:rFonts w:ascii="Arial" w:hAnsi="Arial" w:cs="Arial"/>
          <w:sz w:val="22"/>
          <w:szCs w:val="22"/>
        </w:rPr>
        <w:t>trạm</w:t>
      </w:r>
      <w:r w:rsidR="00DF4349" w:rsidRPr="00C92FE4">
        <w:rPr>
          <w:rFonts w:ascii="Arial" w:hAnsi="Arial" w:cs="Arial"/>
          <w:sz w:val="22"/>
          <w:szCs w:val="22"/>
        </w:rPr>
        <w:t xml:space="preserve"> cấp nhiên liệu đến các công trình khác tuân thủ đúng theo quy định của Tiêu chuẩn Việt Nam TCVN 4530:2011</w:t>
      </w:r>
      <w:r w:rsidR="00F72182">
        <w:rPr>
          <w:rFonts w:ascii="Arial" w:hAnsi="Arial" w:cs="Arial"/>
          <w:sz w:val="22"/>
          <w:szCs w:val="22"/>
          <w:lang w:val="vi-VN"/>
        </w:rPr>
        <w:t>.</w:t>
      </w:r>
    </w:p>
    <w:p w14:paraId="56539DF1" w14:textId="5211525E" w:rsidR="002836C6" w:rsidRPr="00C92FE4" w:rsidRDefault="00433C48" w:rsidP="008333A1">
      <w:pPr>
        <w:spacing w:before="120" w:after="120"/>
        <w:ind w:firstLine="567"/>
        <w:jc w:val="both"/>
        <w:rPr>
          <w:rFonts w:ascii="Arial" w:hAnsi="Arial" w:cs="Arial"/>
          <w:sz w:val="22"/>
          <w:szCs w:val="22"/>
          <w:lang w:val="vi-VN"/>
        </w:rPr>
      </w:pPr>
      <w:r>
        <w:rPr>
          <w:rFonts w:ascii="Arial" w:hAnsi="Arial" w:cs="Arial"/>
          <w:sz w:val="22"/>
          <w:szCs w:val="22"/>
          <w:lang w:val="vi-VN"/>
        </w:rPr>
        <w:t>2.3</w:t>
      </w:r>
      <w:r w:rsidRPr="008333A1">
        <w:rPr>
          <w:rFonts w:ascii="Arial" w:hAnsi="Arial" w:cs="Arial"/>
          <w:sz w:val="22"/>
          <w:szCs w:val="22"/>
          <w:lang w:val="vi-VN"/>
        </w:rPr>
        <w:t>.10</w:t>
      </w:r>
      <w:r>
        <w:rPr>
          <w:rFonts w:ascii="Arial" w:hAnsi="Arial" w:cs="Arial"/>
          <w:sz w:val="22"/>
          <w:szCs w:val="22"/>
          <w:lang w:val="vi-VN"/>
        </w:rPr>
        <w:t>.2</w:t>
      </w:r>
      <w:r w:rsidRPr="00C92FE4">
        <w:rPr>
          <w:rFonts w:ascii="Arial" w:hAnsi="Arial" w:cs="Arial"/>
          <w:sz w:val="22"/>
          <w:szCs w:val="22"/>
        </w:rPr>
        <w:t xml:space="preserve"> </w:t>
      </w:r>
      <w:r w:rsidR="002836C6">
        <w:rPr>
          <w:rFonts w:ascii="Arial" w:hAnsi="Arial" w:cs="Arial"/>
          <w:sz w:val="22"/>
          <w:szCs w:val="22"/>
          <w:lang w:val="vi-VN"/>
        </w:rPr>
        <w:t xml:space="preserve">Việc thiết kế, xây dựng, </w:t>
      </w:r>
      <w:r w:rsidR="00CB5FA5">
        <w:rPr>
          <w:rFonts w:ascii="Arial" w:hAnsi="Arial" w:cs="Arial"/>
          <w:sz w:val="22"/>
          <w:szCs w:val="22"/>
          <w:lang w:val="vi-VN"/>
        </w:rPr>
        <w:t xml:space="preserve">duy trì </w:t>
      </w:r>
      <w:r w:rsidR="002836C6">
        <w:rPr>
          <w:rFonts w:ascii="Arial" w:hAnsi="Arial" w:cs="Arial"/>
          <w:sz w:val="22"/>
          <w:szCs w:val="22"/>
          <w:lang w:val="vi-VN"/>
        </w:rPr>
        <w:t>hoạt động trạm sạc cho xe điện thực hiện theo các quy định hiện hành.</w:t>
      </w:r>
      <w:r w:rsidR="00E826FA">
        <w:rPr>
          <w:rFonts w:ascii="Arial" w:hAnsi="Arial" w:cs="Arial"/>
          <w:sz w:val="22"/>
          <w:szCs w:val="22"/>
          <w:lang w:val="vi-VN"/>
        </w:rPr>
        <w:t xml:space="preserve"> Việc lắp đặt, vận hành trạm sạc cho xe điện tuân thủ quy định pháp luật, QCVN, TCVN về an toàn phòng cháy, chữa cháy, điều kiện an toàn </w:t>
      </w:r>
      <w:r w:rsidR="00AE5823">
        <w:rPr>
          <w:rFonts w:ascii="Arial" w:hAnsi="Arial" w:cs="Arial"/>
          <w:sz w:val="22"/>
          <w:szCs w:val="22"/>
          <w:lang w:val="vi-VN"/>
        </w:rPr>
        <w:t xml:space="preserve">khi </w:t>
      </w:r>
      <w:r w:rsidR="00E826FA">
        <w:rPr>
          <w:rFonts w:ascii="Arial" w:hAnsi="Arial" w:cs="Arial"/>
          <w:sz w:val="22"/>
          <w:szCs w:val="22"/>
          <w:lang w:val="vi-VN"/>
        </w:rPr>
        <w:t>đấu nối vào lưới điện.</w:t>
      </w:r>
    </w:p>
    <w:p w14:paraId="35EC982A" w14:textId="7D91B3C4" w:rsidR="00DF4349" w:rsidRPr="00C92FE4" w:rsidRDefault="00433C48" w:rsidP="008333A1">
      <w:pPr>
        <w:spacing w:before="120" w:after="120"/>
        <w:ind w:firstLine="567"/>
        <w:jc w:val="both"/>
        <w:rPr>
          <w:rFonts w:ascii="Arial" w:hAnsi="Arial" w:cs="Arial"/>
          <w:sz w:val="22"/>
          <w:szCs w:val="22"/>
        </w:rPr>
      </w:pPr>
      <w:r>
        <w:rPr>
          <w:rFonts w:ascii="Arial" w:hAnsi="Arial" w:cs="Arial"/>
          <w:sz w:val="22"/>
          <w:szCs w:val="22"/>
          <w:lang w:val="vi-VN"/>
        </w:rPr>
        <w:t>2.3</w:t>
      </w:r>
      <w:r w:rsidRPr="008333A1">
        <w:rPr>
          <w:rFonts w:ascii="Arial" w:hAnsi="Arial" w:cs="Arial"/>
          <w:sz w:val="22"/>
          <w:szCs w:val="22"/>
          <w:lang w:val="vi-VN"/>
        </w:rPr>
        <w:t>.10</w:t>
      </w:r>
      <w:r>
        <w:rPr>
          <w:rFonts w:ascii="Arial" w:hAnsi="Arial" w:cs="Arial"/>
          <w:sz w:val="22"/>
          <w:szCs w:val="22"/>
          <w:lang w:val="vi-VN"/>
        </w:rPr>
        <w:t>.3</w:t>
      </w:r>
      <w:r w:rsidR="008333A1">
        <w:rPr>
          <w:rFonts w:ascii="Arial" w:hAnsi="Arial" w:cs="Arial"/>
          <w:sz w:val="22"/>
          <w:szCs w:val="22"/>
          <w:lang w:val="vi-VN"/>
        </w:rPr>
        <w:t xml:space="preserve"> </w:t>
      </w:r>
      <w:r w:rsidR="003C74E5">
        <w:rPr>
          <w:rFonts w:ascii="Arial" w:hAnsi="Arial" w:cs="Arial"/>
          <w:sz w:val="22"/>
          <w:szCs w:val="22"/>
        </w:rPr>
        <w:t>Trạm</w:t>
      </w:r>
      <w:r w:rsidR="00DF4349" w:rsidRPr="00C92FE4">
        <w:rPr>
          <w:rFonts w:ascii="Arial" w:hAnsi="Arial" w:cs="Arial"/>
          <w:sz w:val="22"/>
          <w:szCs w:val="22"/>
        </w:rPr>
        <w:t xml:space="preserve"> cấp nhiên liệu, </w:t>
      </w:r>
      <w:r w:rsidR="00CB5FA5">
        <w:rPr>
          <w:rFonts w:ascii="Arial" w:hAnsi="Arial" w:cs="Arial"/>
          <w:sz w:val="22"/>
          <w:szCs w:val="22"/>
        </w:rPr>
        <w:t>trạm</w:t>
      </w:r>
      <w:r w:rsidR="00CB5FA5">
        <w:rPr>
          <w:rFonts w:ascii="Arial" w:hAnsi="Arial" w:cs="Arial"/>
          <w:sz w:val="22"/>
          <w:szCs w:val="22"/>
          <w:lang w:val="vi-VN"/>
        </w:rPr>
        <w:t xml:space="preserve"> sạc cho xe điện, khu </w:t>
      </w:r>
      <w:r w:rsidR="00DF4349" w:rsidRPr="00C92FE4">
        <w:rPr>
          <w:rFonts w:ascii="Arial" w:hAnsi="Arial" w:cs="Arial"/>
          <w:sz w:val="22"/>
          <w:szCs w:val="22"/>
        </w:rPr>
        <w:t>bảo dưỡng sửa chữa và nơi rửa xe được bố trí riêng biệt, có đường ra, vào thuận tiện không ảnh hưởng đến giao thông chung trong khu vực bến</w:t>
      </w:r>
      <w:r w:rsidR="00DF4349" w:rsidRPr="00C92FE4">
        <w:rPr>
          <w:rFonts w:ascii="Arial" w:hAnsi="Arial" w:cs="Arial"/>
          <w:sz w:val="22"/>
          <w:szCs w:val="22"/>
          <w:lang w:val="vi-VN"/>
        </w:rPr>
        <w:t xml:space="preserve"> xe</w:t>
      </w:r>
      <w:r w:rsidR="003E5010">
        <w:rPr>
          <w:rFonts w:ascii="Arial" w:hAnsi="Arial" w:cs="Arial"/>
          <w:sz w:val="22"/>
          <w:szCs w:val="22"/>
          <w:lang w:val="vi-VN"/>
        </w:rPr>
        <w:t xml:space="preserve"> hàng</w:t>
      </w:r>
      <w:r w:rsidR="00DF4349" w:rsidRPr="00C92FE4">
        <w:rPr>
          <w:rFonts w:ascii="Arial" w:hAnsi="Arial" w:cs="Arial"/>
          <w:sz w:val="22"/>
          <w:szCs w:val="22"/>
        </w:rPr>
        <w:t>.</w:t>
      </w:r>
    </w:p>
    <w:p w14:paraId="6D750164" w14:textId="77777777" w:rsidR="00446E74" w:rsidRDefault="00446E74" w:rsidP="009F144D">
      <w:pPr>
        <w:spacing w:before="120" w:after="120"/>
        <w:jc w:val="both"/>
        <w:rPr>
          <w:rFonts w:ascii="Arial" w:hAnsi="Arial" w:cs="Arial"/>
          <w:b/>
          <w:bCs/>
          <w:sz w:val="22"/>
          <w:szCs w:val="22"/>
          <w:lang w:val="vi-VN"/>
        </w:rPr>
      </w:pPr>
    </w:p>
    <w:p w14:paraId="15A9D9FC" w14:textId="1FE1DB8C" w:rsidR="001F26CC" w:rsidRPr="00C92FE4" w:rsidRDefault="00362862" w:rsidP="00433C48">
      <w:pPr>
        <w:spacing w:before="120" w:after="120"/>
        <w:ind w:firstLine="567"/>
        <w:jc w:val="both"/>
        <w:rPr>
          <w:rFonts w:ascii="Arial" w:hAnsi="Arial" w:cs="Arial"/>
          <w:b/>
          <w:bCs/>
          <w:sz w:val="22"/>
          <w:szCs w:val="22"/>
        </w:rPr>
      </w:pPr>
      <w:r>
        <w:rPr>
          <w:rFonts w:ascii="Arial" w:hAnsi="Arial" w:cs="Arial"/>
          <w:b/>
          <w:bCs/>
          <w:sz w:val="22"/>
          <w:szCs w:val="22"/>
          <w:lang w:val="vi-VN"/>
        </w:rPr>
        <w:t>3</w:t>
      </w:r>
      <w:r w:rsidR="00F552D2" w:rsidRPr="00C92FE4">
        <w:rPr>
          <w:rFonts w:ascii="Arial" w:hAnsi="Arial" w:cs="Arial"/>
          <w:b/>
          <w:bCs/>
          <w:sz w:val="22"/>
          <w:szCs w:val="22"/>
        </w:rPr>
        <w:t xml:space="preserve"> </w:t>
      </w:r>
      <w:r w:rsidR="008333A1">
        <w:rPr>
          <w:rFonts w:ascii="Arial" w:hAnsi="Arial" w:cs="Arial"/>
          <w:b/>
          <w:bCs/>
          <w:sz w:val="22"/>
          <w:szCs w:val="22"/>
        </w:rPr>
        <w:t>QUY</w:t>
      </w:r>
      <w:r w:rsidR="008333A1" w:rsidRPr="00433C48">
        <w:rPr>
          <w:rFonts w:ascii="Arial" w:hAnsi="Arial" w:cs="Arial"/>
          <w:b/>
          <w:bCs/>
          <w:sz w:val="22"/>
          <w:szCs w:val="22"/>
        </w:rPr>
        <w:t xml:space="preserve"> ĐỊNH VỀ QUẢN LÝ VÀ </w:t>
      </w:r>
      <w:r w:rsidR="00942268">
        <w:rPr>
          <w:rFonts w:ascii="Arial" w:hAnsi="Arial" w:cs="Arial"/>
          <w:b/>
          <w:bCs/>
          <w:sz w:val="22"/>
          <w:szCs w:val="22"/>
        </w:rPr>
        <w:t>TỔ</w:t>
      </w:r>
      <w:r w:rsidR="00942268" w:rsidRPr="00433C48">
        <w:rPr>
          <w:rFonts w:ascii="Arial" w:hAnsi="Arial" w:cs="Arial"/>
          <w:b/>
          <w:bCs/>
          <w:sz w:val="22"/>
          <w:szCs w:val="22"/>
        </w:rPr>
        <w:t xml:space="preserve"> CHỨC THỰC HIỆN</w:t>
      </w:r>
    </w:p>
    <w:p w14:paraId="665F0CE1" w14:textId="76A7D6A1" w:rsidR="008333A1" w:rsidRPr="00433C48" w:rsidRDefault="00362862" w:rsidP="00AF6B1E">
      <w:pPr>
        <w:spacing w:before="120" w:after="120"/>
        <w:ind w:firstLine="567"/>
        <w:jc w:val="both"/>
        <w:rPr>
          <w:rFonts w:ascii="Arial" w:hAnsi="Arial" w:cs="Arial"/>
          <w:b/>
          <w:bCs/>
          <w:sz w:val="22"/>
          <w:szCs w:val="22"/>
        </w:rPr>
      </w:pPr>
      <w:r>
        <w:rPr>
          <w:rFonts w:ascii="Arial" w:hAnsi="Arial" w:cs="Arial"/>
          <w:b/>
          <w:bCs/>
          <w:sz w:val="22"/>
          <w:szCs w:val="22"/>
          <w:lang w:val="vi-VN"/>
        </w:rPr>
        <w:t>3.1</w:t>
      </w:r>
      <w:r w:rsidR="008333A1" w:rsidRPr="00237790">
        <w:rPr>
          <w:rFonts w:ascii="Arial" w:hAnsi="Arial" w:cs="Arial"/>
          <w:b/>
          <w:bCs/>
          <w:sz w:val="22"/>
          <w:szCs w:val="22"/>
        </w:rPr>
        <w:t xml:space="preserve"> Quy định về </w:t>
      </w:r>
      <w:r w:rsidR="008333A1">
        <w:rPr>
          <w:rFonts w:ascii="Arial" w:hAnsi="Arial" w:cs="Arial"/>
          <w:b/>
          <w:bCs/>
          <w:sz w:val="22"/>
          <w:szCs w:val="22"/>
        </w:rPr>
        <w:t>quản</w:t>
      </w:r>
      <w:r w:rsidR="008333A1" w:rsidRPr="00433C48">
        <w:rPr>
          <w:rFonts w:ascii="Arial" w:hAnsi="Arial" w:cs="Arial"/>
          <w:b/>
          <w:bCs/>
          <w:sz w:val="22"/>
          <w:szCs w:val="22"/>
        </w:rPr>
        <w:t xml:space="preserve"> lý</w:t>
      </w:r>
    </w:p>
    <w:p w14:paraId="697CA57B" w14:textId="27351E6F" w:rsidR="008333A1" w:rsidRDefault="00362862" w:rsidP="00AF6B1E">
      <w:pPr>
        <w:spacing w:before="120" w:after="120"/>
        <w:ind w:firstLine="567"/>
        <w:jc w:val="both"/>
        <w:rPr>
          <w:rFonts w:ascii="Arial" w:hAnsi="Arial" w:cs="Arial"/>
          <w:sz w:val="22"/>
          <w:szCs w:val="22"/>
          <w:lang w:val="vi-VN"/>
        </w:rPr>
      </w:pPr>
      <w:r>
        <w:rPr>
          <w:rFonts w:ascii="Arial" w:hAnsi="Arial" w:cs="Arial"/>
          <w:sz w:val="22"/>
          <w:szCs w:val="22"/>
          <w:lang w:val="vi-VN"/>
        </w:rPr>
        <w:t>3.</w:t>
      </w:r>
      <w:r w:rsidR="008333A1">
        <w:rPr>
          <w:rFonts w:ascii="Arial" w:hAnsi="Arial" w:cs="Arial"/>
          <w:sz w:val="22"/>
          <w:szCs w:val="22"/>
          <w:lang w:val="vi-VN"/>
        </w:rPr>
        <w:t>1</w:t>
      </w:r>
      <w:r w:rsidR="008333A1" w:rsidRPr="00C92FE4">
        <w:rPr>
          <w:rFonts w:ascii="Arial" w:hAnsi="Arial" w:cs="Arial"/>
          <w:sz w:val="22"/>
          <w:szCs w:val="22"/>
          <w:lang w:val="vi-VN"/>
        </w:rPr>
        <w:t>.1 Quy chuẩn này bắt buộc áp dụng khi đầu tư, xây dựng mới, cải tạo, nâng cấp, quản lý, khai thác bến xe hàng quy định của Quy chuẩn này.</w:t>
      </w:r>
    </w:p>
    <w:p w14:paraId="569DD00B" w14:textId="59AA5B51" w:rsidR="001530A6" w:rsidRPr="00C92FE4" w:rsidRDefault="00362862" w:rsidP="001530A6">
      <w:pPr>
        <w:spacing w:before="120" w:after="120"/>
        <w:ind w:firstLine="567"/>
        <w:jc w:val="both"/>
        <w:rPr>
          <w:rFonts w:ascii="Arial" w:hAnsi="Arial" w:cs="Arial"/>
          <w:sz w:val="22"/>
          <w:szCs w:val="22"/>
          <w:lang w:val="vi-VN"/>
        </w:rPr>
      </w:pPr>
      <w:r>
        <w:rPr>
          <w:rFonts w:ascii="Arial" w:hAnsi="Arial" w:cs="Arial"/>
          <w:sz w:val="22"/>
          <w:szCs w:val="22"/>
          <w:lang w:val="vi-VN"/>
        </w:rPr>
        <w:t>3.</w:t>
      </w:r>
      <w:r w:rsidR="001530A6">
        <w:rPr>
          <w:rFonts w:ascii="Arial" w:hAnsi="Arial" w:cs="Arial"/>
          <w:sz w:val="22"/>
          <w:szCs w:val="22"/>
          <w:lang w:val="vi-VN"/>
        </w:rPr>
        <w:t>1</w:t>
      </w:r>
      <w:r w:rsidR="001530A6" w:rsidRPr="00C92FE4">
        <w:rPr>
          <w:rFonts w:ascii="Arial" w:hAnsi="Arial" w:cs="Arial"/>
          <w:sz w:val="22"/>
          <w:szCs w:val="22"/>
          <w:lang w:val="vi-VN"/>
        </w:rPr>
        <w:t>.</w:t>
      </w:r>
      <w:r w:rsidR="001530A6">
        <w:rPr>
          <w:rFonts w:ascii="Arial" w:hAnsi="Arial" w:cs="Arial"/>
          <w:sz w:val="22"/>
          <w:szCs w:val="22"/>
          <w:lang w:val="vi-VN"/>
        </w:rPr>
        <w:t>2</w:t>
      </w:r>
      <w:r w:rsidR="001530A6" w:rsidRPr="00C92FE4">
        <w:rPr>
          <w:rFonts w:ascii="Arial" w:hAnsi="Arial" w:cs="Arial"/>
          <w:sz w:val="22"/>
          <w:szCs w:val="22"/>
          <w:lang w:val="vi-VN"/>
        </w:rPr>
        <w:t> Mọi tổ chức, cá nhân khi tham gia các hoạt động liên quan đến xây dựng mới, cải tạo, nâng cấp bến xe hàng tuân thủ các quy định của Quy chuẩn này.</w:t>
      </w:r>
    </w:p>
    <w:p w14:paraId="7F430C16" w14:textId="114982EF" w:rsidR="001530A6" w:rsidRPr="00FC00D8" w:rsidRDefault="00362862" w:rsidP="001530A6">
      <w:pPr>
        <w:spacing w:before="120" w:after="120"/>
        <w:ind w:firstLine="567"/>
        <w:jc w:val="both"/>
        <w:rPr>
          <w:rFonts w:ascii="Arial" w:hAnsi="Arial" w:cs="Arial"/>
          <w:spacing w:val="-4"/>
          <w:sz w:val="22"/>
          <w:szCs w:val="22"/>
          <w:lang w:val="vi-VN"/>
        </w:rPr>
      </w:pPr>
      <w:r w:rsidRPr="00FC00D8">
        <w:rPr>
          <w:rFonts w:ascii="Arial" w:hAnsi="Arial" w:cs="Arial"/>
          <w:spacing w:val="-4"/>
          <w:sz w:val="22"/>
          <w:szCs w:val="22"/>
          <w:lang w:val="vi-VN"/>
        </w:rPr>
        <w:t>3.</w:t>
      </w:r>
      <w:r w:rsidR="001530A6" w:rsidRPr="00FC00D8">
        <w:rPr>
          <w:rFonts w:ascii="Arial" w:hAnsi="Arial" w:cs="Arial"/>
          <w:spacing w:val="-4"/>
          <w:sz w:val="22"/>
          <w:szCs w:val="22"/>
          <w:lang w:val="vi-VN"/>
        </w:rPr>
        <w:t>1.3 Bến xe hàng chỉ được đưa vào khai thác sau khi đơn vị kinh doanh bến xe hàng tự thực hiện đánh giá và công bố</w:t>
      </w:r>
      <w:r w:rsidR="00BC3B45" w:rsidRPr="00FC00D8">
        <w:rPr>
          <w:rFonts w:ascii="Arial" w:hAnsi="Arial" w:cs="Arial"/>
          <w:spacing w:val="-4"/>
          <w:sz w:val="22"/>
          <w:szCs w:val="22"/>
          <w:lang w:val="vi-VN"/>
        </w:rPr>
        <w:t xml:space="preserve"> hợp quy</w:t>
      </w:r>
      <w:r w:rsidR="001530A6" w:rsidRPr="00FC00D8">
        <w:rPr>
          <w:rFonts w:ascii="Arial" w:hAnsi="Arial" w:cs="Arial"/>
          <w:spacing w:val="-4"/>
          <w:sz w:val="22"/>
          <w:szCs w:val="22"/>
          <w:lang w:val="vi-VN"/>
        </w:rPr>
        <w:t xml:space="preserve"> </w:t>
      </w:r>
      <w:r w:rsidR="00BC3B45" w:rsidRPr="00FC00D8">
        <w:rPr>
          <w:rFonts w:ascii="Arial" w:hAnsi="Arial" w:cs="Arial"/>
          <w:spacing w:val="-4"/>
          <w:sz w:val="22"/>
          <w:szCs w:val="22"/>
          <w:lang w:val="vi-VN"/>
        </w:rPr>
        <w:t>và thông báo</w:t>
      </w:r>
      <w:r w:rsidR="003808D8" w:rsidRPr="00FC00D8">
        <w:rPr>
          <w:rFonts w:ascii="Arial" w:hAnsi="Arial" w:cs="Arial"/>
          <w:spacing w:val="-4"/>
          <w:sz w:val="22"/>
          <w:szCs w:val="22"/>
        </w:rPr>
        <w:t xml:space="preserve"> bằng văn bản công bố hợp quy</w:t>
      </w:r>
      <w:r w:rsidR="00BC3B45" w:rsidRPr="00FC00D8">
        <w:rPr>
          <w:rFonts w:ascii="Arial" w:hAnsi="Arial" w:cs="Arial"/>
          <w:spacing w:val="-4"/>
          <w:sz w:val="22"/>
          <w:szCs w:val="22"/>
          <w:lang w:val="vi-VN"/>
        </w:rPr>
        <w:t xml:space="preserve"> đến </w:t>
      </w:r>
      <w:r w:rsidR="001530A6" w:rsidRPr="00FC00D8">
        <w:rPr>
          <w:rFonts w:ascii="Arial" w:hAnsi="Arial" w:cs="Arial"/>
          <w:spacing w:val="-4"/>
          <w:sz w:val="22"/>
          <w:szCs w:val="22"/>
          <w:lang w:val="vi-VN"/>
        </w:rPr>
        <w:t>Sở Giao thông vận tải địa phương.</w:t>
      </w:r>
      <w:r w:rsidR="00BC3B45" w:rsidRPr="00FC00D8">
        <w:rPr>
          <w:rFonts w:ascii="Arial" w:hAnsi="Arial" w:cs="Arial"/>
          <w:spacing w:val="-4"/>
          <w:sz w:val="22"/>
          <w:szCs w:val="22"/>
          <w:lang w:val="vi-VN"/>
        </w:rPr>
        <w:t xml:space="preserve"> Văn bản công bố hợp quy theo mẫu quy định tại Phụ lục </w:t>
      </w:r>
      <w:r w:rsidR="008F5970" w:rsidRPr="00FC00D8">
        <w:rPr>
          <w:rFonts w:ascii="Arial" w:hAnsi="Arial" w:cs="Arial"/>
          <w:spacing w:val="-4"/>
          <w:sz w:val="22"/>
          <w:szCs w:val="22"/>
          <w:lang w:val="vi-VN"/>
        </w:rPr>
        <w:t>A</w:t>
      </w:r>
      <w:r w:rsidR="00BC3B45" w:rsidRPr="00FC00D8">
        <w:rPr>
          <w:rFonts w:ascii="Arial" w:hAnsi="Arial" w:cs="Arial"/>
          <w:spacing w:val="-4"/>
          <w:sz w:val="22"/>
          <w:szCs w:val="22"/>
          <w:lang w:val="vi-VN"/>
        </w:rPr>
        <w:t>.</w:t>
      </w:r>
    </w:p>
    <w:p w14:paraId="5D9545BD" w14:textId="325AC0A3" w:rsidR="008F5970" w:rsidRDefault="00362862" w:rsidP="008F5970">
      <w:pPr>
        <w:spacing w:before="120" w:after="120"/>
        <w:ind w:firstLine="567"/>
        <w:jc w:val="both"/>
        <w:rPr>
          <w:rFonts w:ascii="Arial" w:hAnsi="Arial" w:cs="Arial"/>
          <w:sz w:val="22"/>
          <w:szCs w:val="22"/>
          <w:lang w:val="vi-VN"/>
        </w:rPr>
      </w:pPr>
      <w:r>
        <w:rPr>
          <w:rFonts w:ascii="Arial" w:hAnsi="Arial" w:cs="Arial"/>
          <w:sz w:val="22"/>
          <w:szCs w:val="22"/>
          <w:lang w:val="vi-VN"/>
        </w:rPr>
        <w:t>3.</w:t>
      </w:r>
      <w:r w:rsidR="008F5970">
        <w:rPr>
          <w:rFonts w:ascii="Arial" w:hAnsi="Arial" w:cs="Arial"/>
          <w:sz w:val="22"/>
          <w:szCs w:val="22"/>
          <w:lang w:val="vi-VN"/>
        </w:rPr>
        <w:t>1.</w:t>
      </w:r>
      <w:r>
        <w:rPr>
          <w:rFonts w:ascii="Arial" w:hAnsi="Arial" w:cs="Arial"/>
          <w:sz w:val="22"/>
          <w:szCs w:val="22"/>
          <w:lang w:val="vi-VN"/>
        </w:rPr>
        <w:t>4</w:t>
      </w:r>
      <w:r w:rsidR="008F5970">
        <w:rPr>
          <w:rFonts w:ascii="Arial" w:hAnsi="Arial" w:cs="Arial"/>
          <w:sz w:val="22"/>
          <w:szCs w:val="22"/>
          <w:lang w:val="vi-VN"/>
        </w:rPr>
        <w:t xml:space="preserve"> Đơn vị kinh doanh bến xe hàng </w:t>
      </w:r>
    </w:p>
    <w:p w14:paraId="42A14F42" w14:textId="338DAB22" w:rsidR="008F5970" w:rsidRPr="002E0C2F" w:rsidRDefault="00362862" w:rsidP="008F5970">
      <w:pPr>
        <w:spacing w:before="120" w:after="120"/>
        <w:ind w:firstLine="567"/>
        <w:jc w:val="both"/>
        <w:rPr>
          <w:rFonts w:ascii="Arial" w:hAnsi="Arial" w:cs="Arial"/>
          <w:sz w:val="22"/>
          <w:szCs w:val="22"/>
          <w:lang w:val="vi-VN"/>
        </w:rPr>
      </w:pPr>
      <w:r>
        <w:rPr>
          <w:rFonts w:ascii="Arial" w:hAnsi="Arial" w:cs="Arial"/>
          <w:sz w:val="22"/>
          <w:szCs w:val="22"/>
          <w:lang w:val="vi-VN"/>
        </w:rPr>
        <w:t>3.</w:t>
      </w:r>
      <w:r w:rsidR="008F5970">
        <w:rPr>
          <w:rFonts w:ascii="Arial" w:hAnsi="Arial" w:cs="Arial"/>
          <w:sz w:val="22"/>
          <w:szCs w:val="22"/>
          <w:lang w:val="vi-VN"/>
        </w:rPr>
        <w:t>1.</w:t>
      </w:r>
      <w:r>
        <w:rPr>
          <w:rFonts w:ascii="Arial" w:hAnsi="Arial" w:cs="Arial"/>
          <w:sz w:val="22"/>
          <w:szCs w:val="22"/>
          <w:lang w:val="vi-VN"/>
        </w:rPr>
        <w:t>4</w:t>
      </w:r>
      <w:r w:rsidR="008F5970">
        <w:rPr>
          <w:rFonts w:ascii="Arial" w:hAnsi="Arial" w:cs="Arial"/>
          <w:sz w:val="22"/>
          <w:szCs w:val="22"/>
          <w:lang w:val="vi-VN"/>
        </w:rPr>
        <w:t xml:space="preserve">.1 Quản lý, khai thác bến xe hàng theo quy định của Quy chuẩn này và các quy định pháp luật hiện hành. Thực hiện quy định tại khoản </w:t>
      </w:r>
      <w:r w:rsidR="00992BB3">
        <w:rPr>
          <w:rFonts w:ascii="Arial" w:hAnsi="Arial" w:cs="Arial"/>
          <w:sz w:val="22"/>
          <w:szCs w:val="22"/>
          <w:lang w:val="vi-VN"/>
        </w:rPr>
        <w:t>3.</w:t>
      </w:r>
      <w:r w:rsidR="008F5970">
        <w:rPr>
          <w:rFonts w:ascii="Arial" w:hAnsi="Arial" w:cs="Arial"/>
          <w:sz w:val="22"/>
          <w:szCs w:val="22"/>
          <w:lang w:val="vi-VN"/>
        </w:rPr>
        <w:t>1.3 Điều này trước khi đưa bến xe hàng vào khai thác.</w:t>
      </w:r>
    </w:p>
    <w:p w14:paraId="416A6A86" w14:textId="613C1FDE" w:rsidR="008F5970" w:rsidRDefault="00362862" w:rsidP="008F5970">
      <w:pPr>
        <w:spacing w:before="120" w:after="120"/>
        <w:ind w:firstLine="567"/>
        <w:jc w:val="both"/>
        <w:rPr>
          <w:rFonts w:ascii="Arial" w:hAnsi="Arial" w:cs="Arial"/>
          <w:sz w:val="22"/>
          <w:szCs w:val="22"/>
          <w:lang w:val="vi-VN"/>
        </w:rPr>
      </w:pPr>
      <w:r>
        <w:rPr>
          <w:rFonts w:ascii="Arial" w:hAnsi="Arial" w:cs="Arial"/>
          <w:sz w:val="22"/>
          <w:szCs w:val="22"/>
          <w:lang w:val="vi-VN"/>
        </w:rPr>
        <w:t>3.</w:t>
      </w:r>
      <w:r w:rsidR="008F5970">
        <w:rPr>
          <w:rFonts w:ascii="Arial" w:hAnsi="Arial" w:cs="Arial"/>
          <w:sz w:val="22"/>
          <w:szCs w:val="22"/>
          <w:lang w:val="vi-VN"/>
        </w:rPr>
        <w:t>1.</w:t>
      </w:r>
      <w:r>
        <w:rPr>
          <w:rFonts w:ascii="Arial" w:hAnsi="Arial" w:cs="Arial"/>
          <w:sz w:val="22"/>
          <w:szCs w:val="22"/>
          <w:lang w:val="vi-VN"/>
        </w:rPr>
        <w:t>4</w:t>
      </w:r>
      <w:r w:rsidR="008F5970">
        <w:rPr>
          <w:rFonts w:ascii="Arial" w:hAnsi="Arial" w:cs="Arial"/>
          <w:sz w:val="22"/>
          <w:szCs w:val="22"/>
          <w:lang w:val="vi-VN"/>
        </w:rPr>
        <w:t>.2 Chịu trách nhiệm về tính chính xác</w:t>
      </w:r>
      <w:r w:rsidR="000E49B4">
        <w:rPr>
          <w:rFonts w:ascii="Arial" w:hAnsi="Arial" w:cs="Arial"/>
          <w:sz w:val="22"/>
          <w:szCs w:val="22"/>
        </w:rPr>
        <w:t>, đầy đủ</w:t>
      </w:r>
      <w:r w:rsidR="008F5970">
        <w:rPr>
          <w:rFonts w:ascii="Arial" w:hAnsi="Arial" w:cs="Arial"/>
          <w:sz w:val="22"/>
          <w:szCs w:val="22"/>
          <w:lang w:val="vi-VN"/>
        </w:rPr>
        <w:t xml:space="preserve"> của các thông tin công bố</w:t>
      </w:r>
      <w:r w:rsidR="00EF2E20">
        <w:rPr>
          <w:rFonts w:ascii="Arial" w:hAnsi="Arial" w:cs="Arial"/>
          <w:sz w:val="22"/>
          <w:szCs w:val="22"/>
          <w:lang w:val="vi-VN"/>
        </w:rPr>
        <w:t xml:space="preserve"> hợp quy</w:t>
      </w:r>
      <w:r w:rsidR="008F5970">
        <w:rPr>
          <w:rFonts w:ascii="Arial" w:hAnsi="Arial" w:cs="Arial"/>
          <w:sz w:val="22"/>
          <w:szCs w:val="22"/>
          <w:lang w:val="vi-VN"/>
        </w:rPr>
        <w:t>; thực hiện, duy trì các hạng mục công trình, quy định theo đúng Quy chuẩn này và các quy định pháp luật có liên quan trong suốt quá trình khai thác, sử dụng bến xe hàng.</w:t>
      </w:r>
    </w:p>
    <w:p w14:paraId="2A855E76" w14:textId="31DE6DE4" w:rsidR="008F5970" w:rsidRDefault="00362862" w:rsidP="008F5970">
      <w:pPr>
        <w:spacing w:before="120" w:after="120"/>
        <w:ind w:firstLine="567"/>
        <w:jc w:val="both"/>
        <w:rPr>
          <w:rFonts w:ascii="Arial" w:hAnsi="Arial" w:cs="Arial"/>
          <w:sz w:val="22"/>
          <w:szCs w:val="22"/>
          <w:lang w:val="vi-VN"/>
        </w:rPr>
      </w:pPr>
      <w:r>
        <w:rPr>
          <w:rFonts w:ascii="Arial" w:hAnsi="Arial" w:cs="Arial"/>
          <w:sz w:val="22"/>
          <w:szCs w:val="22"/>
          <w:lang w:val="vi-VN"/>
        </w:rPr>
        <w:t>3.</w:t>
      </w:r>
      <w:r w:rsidR="008F5970">
        <w:rPr>
          <w:rFonts w:ascii="Arial" w:hAnsi="Arial" w:cs="Arial"/>
          <w:sz w:val="22"/>
          <w:szCs w:val="22"/>
          <w:lang w:val="vi-VN"/>
        </w:rPr>
        <w:t>1.</w:t>
      </w:r>
      <w:r>
        <w:rPr>
          <w:rFonts w:ascii="Arial" w:hAnsi="Arial" w:cs="Arial"/>
          <w:sz w:val="22"/>
          <w:szCs w:val="22"/>
          <w:lang w:val="vi-VN"/>
        </w:rPr>
        <w:t>4</w:t>
      </w:r>
      <w:r w:rsidR="008F5970">
        <w:rPr>
          <w:rFonts w:ascii="Arial" w:hAnsi="Arial" w:cs="Arial"/>
          <w:sz w:val="22"/>
          <w:szCs w:val="22"/>
          <w:lang w:val="vi-VN"/>
        </w:rPr>
        <w:t>.3 Thực hiện các quy định tại Điều 6 và Điều 57 của Thông tư số 12/2020/TT-BGTVT ngày 29 tháng 5 năm 2020 của Bộ trưởng Bộ Giao thông vận tải quy định về tổ chức, quản lý hoạt động kinh doanh vận tải bằng xe ô tô và dịch vụ hỗ trợ vận tải đường bộ.</w:t>
      </w:r>
    </w:p>
    <w:p w14:paraId="5985AF28" w14:textId="777E08AA" w:rsidR="008F5970" w:rsidRPr="00C92FE4" w:rsidRDefault="00362862" w:rsidP="008F5970">
      <w:pPr>
        <w:spacing w:before="120" w:after="120"/>
        <w:ind w:firstLine="567"/>
        <w:jc w:val="both"/>
        <w:rPr>
          <w:rFonts w:ascii="Arial" w:hAnsi="Arial" w:cs="Arial"/>
          <w:sz w:val="22"/>
          <w:szCs w:val="22"/>
          <w:lang w:val="vi-VN"/>
        </w:rPr>
      </w:pPr>
      <w:r>
        <w:rPr>
          <w:rFonts w:ascii="Arial" w:hAnsi="Arial" w:cs="Arial"/>
          <w:sz w:val="22"/>
          <w:szCs w:val="22"/>
          <w:lang w:val="vi-VN"/>
        </w:rPr>
        <w:t>3.</w:t>
      </w:r>
      <w:r w:rsidR="008F5970">
        <w:rPr>
          <w:rFonts w:ascii="Arial" w:hAnsi="Arial" w:cs="Arial"/>
          <w:sz w:val="22"/>
          <w:szCs w:val="22"/>
          <w:lang w:val="vi-VN"/>
        </w:rPr>
        <w:t>1.</w:t>
      </w:r>
      <w:r>
        <w:rPr>
          <w:rFonts w:ascii="Arial" w:hAnsi="Arial" w:cs="Arial"/>
          <w:sz w:val="22"/>
          <w:szCs w:val="22"/>
          <w:lang w:val="vi-VN"/>
        </w:rPr>
        <w:t>4</w:t>
      </w:r>
      <w:r w:rsidR="008F5970">
        <w:rPr>
          <w:rFonts w:ascii="Arial" w:hAnsi="Arial" w:cs="Arial"/>
          <w:sz w:val="22"/>
          <w:szCs w:val="22"/>
          <w:lang w:val="vi-VN"/>
        </w:rPr>
        <w:t>.4 B</w:t>
      </w:r>
      <w:r w:rsidR="008F5970" w:rsidRPr="00ED1E3B">
        <w:rPr>
          <w:rFonts w:ascii="Arial" w:hAnsi="Arial" w:cs="Arial"/>
          <w:sz w:val="22"/>
          <w:szCs w:val="22"/>
          <w:lang w:val="vi-VN"/>
        </w:rPr>
        <w:t xml:space="preserve">ến xe hàng </w:t>
      </w:r>
      <w:r w:rsidR="008F5970">
        <w:rPr>
          <w:rFonts w:ascii="Arial" w:hAnsi="Arial" w:cs="Arial"/>
          <w:sz w:val="22"/>
          <w:szCs w:val="22"/>
          <w:lang w:val="vi-VN"/>
        </w:rPr>
        <w:t>sau khi</w:t>
      </w:r>
      <w:r w:rsidR="008F5970" w:rsidRPr="00ED1E3B">
        <w:rPr>
          <w:rFonts w:ascii="Arial" w:hAnsi="Arial" w:cs="Arial"/>
          <w:sz w:val="22"/>
          <w:szCs w:val="22"/>
          <w:lang w:val="vi-VN"/>
        </w:rPr>
        <w:t xml:space="preserve"> nâng cấp, cải tạo sửa chữa </w:t>
      </w:r>
      <w:r w:rsidR="008F5970">
        <w:rPr>
          <w:rFonts w:ascii="Arial" w:hAnsi="Arial" w:cs="Arial"/>
          <w:sz w:val="22"/>
          <w:szCs w:val="22"/>
          <w:lang w:val="vi-VN"/>
        </w:rPr>
        <w:t>các hạng mục công trình có ảnh</w:t>
      </w:r>
      <w:r w:rsidR="008F5970" w:rsidRPr="00ED1E3B">
        <w:rPr>
          <w:rFonts w:ascii="Arial" w:hAnsi="Arial" w:cs="Arial"/>
          <w:sz w:val="22"/>
          <w:szCs w:val="22"/>
          <w:lang w:val="vi-VN"/>
        </w:rPr>
        <w:t xml:space="preserve"> hưởng đến các yếu tố kỹ thuật nêu tại quy chuẩn</w:t>
      </w:r>
      <w:r w:rsidR="008F5970">
        <w:rPr>
          <w:rFonts w:ascii="Arial" w:hAnsi="Arial" w:cs="Arial"/>
          <w:sz w:val="22"/>
          <w:szCs w:val="22"/>
          <w:lang w:val="vi-VN"/>
        </w:rPr>
        <w:t xml:space="preserve"> thực hiện theo quy định tại khoản </w:t>
      </w:r>
      <w:r w:rsidR="00992BB3">
        <w:rPr>
          <w:rFonts w:ascii="Arial" w:hAnsi="Arial" w:cs="Arial"/>
          <w:sz w:val="22"/>
          <w:szCs w:val="22"/>
          <w:lang w:val="vi-VN"/>
        </w:rPr>
        <w:t>3.</w:t>
      </w:r>
      <w:r w:rsidR="008F5970">
        <w:rPr>
          <w:rFonts w:ascii="Arial" w:hAnsi="Arial" w:cs="Arial"/>
          <w:sz w:val="22"/>
          <w:szCs w:val="22"/>
          <w:lang w:val="vi-VN"/>
        </w:rPr>
        <w:t>1.3 Điều này để tiếp tục duy trì hoạt động.</w:t>
      </w:r>
    </w:p>
    <w:p w14:paraId="789D66A6" w14:textId="758BFB54" w:rsidR="008F5970" w:rsidRDefault="00362862" w:rsidP="008F5970">
      <w:pPr>
        <w:spacing w:before="120" w:after="120"/>
        <w:ind w:firstLine="567"/>
        <w:jc w:val="both"/>
        <w:rPr>
          <w:rFonts w:ascii="Arial" w:hAnsi="Arial" w:cs="Arial"/>
          <w:sz w:val="22"/>
          <w:szCs w:val="22"/>
          <w:lang w:val="vi-VN"/>
        </w:rPr>
      </w:pPr>
      <w:r>
        <w:rPr>
          <w:rFonts w:ascii="Arial" w:hAnsi="Arial" w:cs="Arial"/>
          <w:sz w:val="22"/>
          <w:szCs w:val="22"/>
          <w:lang w:val="vi-VN"/>
        </w:rPr>
        <w:t>3.</w:t>
      </w:r>
      <w:r w:rsidR="008F5970">
        <w:rPr>
          <w:rFonts w:ascii="Arial" w:hAnsi="Arial" w:cs="Arial"/>
          <w:sz w:val="22"/>
          <w:szCs w:val="22"/>
          <w:lang w:val="vi-VN"/>
        </w:rPr>
        <w:t>1</w:t>
      </w:r>
      <w:r w:rsidR="008F5970" w:rsidRPr="00C92FE4">
        <w:rPr>
          <w:rFonts w:ascii="Arial" w:hAnsi="Arial" w:cs="Arial"/>
          <w:sz w:val="22"/>
          <w:szCs w:val="22"/>
          <w:lang w:val="vi-VN"/>
        </w:rPr>
        <w:t>.</w:t>
      </w:r>
      <w:r>
        <w:rPr>
          <w:rFonts w:ascii="Arial" w:hAnsi="Arial" w:cs="Arial"/>
          <w:sz w:val="22"/>
          <w:szCs w:val="22"/>
          <w:lang w:val="vi-VN"/>
        </w:rPr>
        <w:t>5</w:t>
      </w:r>
      <w:r w:rsidR="008F5970" w:rsidRPr="00C92FE4">
        <w:rPr>
          <w:rFonts w:ascii="Arial" w:hAnsi="Arial" w:cs="Arial"/>
          <w:sz w:val="22"/>
          <w:szCs w:val="22"/>
          <w:lang w:val="vi-VN"/>
        </w:rPr>
        <w:t xml:space="preserve"> Sở Giao thông vận tải</w:t>
      </w:r>
    </w:p>
    <w:p w14:paraId="4977D555" w14:textId="26F200F9" w:rsidR="008F5970" w:rsidRPr="003808D8" w:rsidRDefault="00362862" w:rsidP="008F5970">
      <w:pPr>
        <w:spacing w:before="120" w:after="120"/>
        <w:ind w:firstLine="567"/>
        <w:jc w:val="both"/>
        <w:rPr>
          <w:rFonts w:ascii="Arial" w:hAnsi="Arial" w:cs="Arial"/>
          <w:sz w:val="22"/>
          <w:szCs w:val="22"/>
        </w:rPr>
      </w:pPr>
      <w:r>
        <w:rPr>
          <w:rFonts w:ascii="Arial" w:hAnsi="Arial" w:cs="Arial"/>
          <w:sz w:val="22"/>
          <w:szCs w:val="22"/>
          <w:lang w:val="vi-VN"/>
        </w:rPr>
        <w:t>3.</w:t>
      </w:r>
      <w:r w:rsidR="008F5970">
        <w:rPr>
          <w:rFonts w:ascii="Arial" w:hAnsi="Arial" w:cs="Arial"/>
          <w:sz w:val="22"/>
          <w:szCs w:val="22"/>
          <w:lang w:val="vi-VN"/>
        </w:rPr>
        <w:t>1</w:t>
      </w:r>
      <w:r w:rsidR="008F5970" w:rsidRPr="0043534C">
        <w:rPr>
          <w:rFonts w:ascii="Arial" w:hAnsi="Arial" w:cs="Arial"/>
          <w:sz w:val="22"/>
          <w:szCs w:val="22"/>
          <w:lang w:val="vi-VN"/>
        </w:rPr>
        <w:t>.</w:t>
      </w:r>
      <w:r>
        <w:rPr>
          <w:rFonts w:ascii="Arial" w:hAnsi="Arial" w:cs="Arial"/>
          <w:sz w:val="22"/>
          <w:szCs w:val="22"/>
          <w:lang w:val="vi-VN"/>
        </w:rPr>
        <w:t>5</w:t>
      </w:r>
      <w:r w:rsidR="008F5970" w:rsidRPr="0043534C">
        <w:rPr>
          <w:rFonts w:ascii="Arial" w:hAnsi="Arial" w:cs="Arial"/>
          <w:sz w:val="22"/>
          <w:szCs w:val="22"/>
          <w:lang w:val="vi-VN"/>
        </w:rPr>
        <w:t>.1 Tiếp nhận văn bản công bố</w:t>
      </w:r>
      <w:r w:rsidR="00EF2E20">
        <w:rPr>
          <w:rFonts w:ascii="Arial" w:hAnsi="Arial" w:cs="Arial"/>
          <w:sz w:val="22"/>
          <w:szCs w:val="22"/>
          <w:lang w:val="vi-VN"/>
        </w:rPr>
        <w:t xml:space="preserve"> hợp quy</w:t>
      </w:r>
      <w:r w:rsidR="008F5970" w:rsidRPr="0043534C">
        <w:rPr>
          <w:rFonts w:ascii="Arial" w:hAnsi="Arial" w:cs="Arial"/>
          <w:sz w:val="22"/>
          <w:szCs w:val="22"/>
          <w:lang w:val="vi-VN"/>
        </w:rPr>
        <w:t xml:space="preserve"> của đơn vị kinh doanh bến xe hàng trên địa bàn</w:t>
      </w:r>
      <w:r w:rsidR="003808D8">
        <w:rPr>
          <w:rFonts w:ascii="Arial" w:hAnsi="Arial" w:cs="Arial"/>
          <w:sz w:val="22"/>
          <w:szCs w:val="22"/>
        </w:rPr>
        <w:t xml:space="preserve"> địa phương</w:t>
      </w:r>
      <w:r w:rsidR="008F5970" w:rsidRPr="0043534C">
        <w:rPr>
          <w:rFonts w:ascii="Arial" w:hAnsi="Arial" w:cs="Arial"/>
          <w:sz w:val="22"/>
          <w:szCs w:val="22"/>
          <w:lang w:val="vi-VN"/>
        </w:rPr>
        <w:t xml:space="preserve">. </w:t>
      </w:r>
      <w:r w:rsidR="008F5970">
        <w:rPr>
          <w:rFonts w:ascii="Arial" w:hAnsi="Arial" w:cs="Arial"/>
          <w:sz w:val="22"/>
          <w:szCs w:val="22"/>
          <w:lang w:val="vi-VN"/>
        </w:rPr>
        <w:t xml:space="preserve">Trường hợp phát hiện thông tin công bố </w:t>
      </w:r>
      <w:r w:rsidR="00EF2E20">
        <w:rPr>
          <w:rFonts w:ascii="Arial" w:hAnsi="Arial" w:cs="Arial"/>
          <w:sz w:val="22"/>
          <w:szCs w:val="22"/>
          <w:lang w:val="vi-VN"/>
        </w:rPr>
        <w:t xml:space="preserve">hợp quy </w:t>
      </w:r>
      <w:r w:rsidR="008F5970">
        <w:rPr>
          <w:rFonts w:ascii="Arial" w:hAnsi="Arial" w:cs="Arial"/>
          <w:sz w:val="22"/>
          <w:szCs w:val="22"/>
          <w:lang w:val="vi-VN"/>
        </w:rPr>
        <w:t xml:space="preserve">của đơn vị kinh doanh bến xe hàng không chính xác, </w:t>
      </w:r>
      <w:r w:rsidR="008F5970" w:rsidRPr="0043534C">
        <w:rPr>
          <w:rFonts w:ascii="Arial" w:hAnsi="Arial" w:cs="Arial"/>
          <w:sz w:val="22"/>
          <w:szCs w:val="22"/>
          <w:lang w:val="vi-VN"/>
        </w:rPr>
        <w:t>Sở Giao thông vận tải</w:t>
      </w:r>
      <w:r w:rsidR="008F5970">
        <w:rPr>
          <w:rFonts w:ascii="Arial" w:hAnsi="Arial" w:cs="Arial"/>
          <w:sz w:val="22"/>
          <w:szCs w:val="22"/>
          <w:lang w:val="vi-VN"/>
        </w:rPr>
        <w:t xml:space="preserve"> có văn bản yêu cầu đơn vị kinh doanh bến xe hàng dừng hoạt động, yêu cầu rà soát, khắc phục. </w:t>
      </w:r>
      <w:r w:rsidR="003808D8">
        <w:rPr>
          <w:rFonts w:ascii="Arial" w:hAnsi="Arial" w:cs="Arial"/>
          <w:sz w:val="22"/>
          <w:szCs w:val="22"/>
        </w:rPr>
        <w:t xml:space="preserve">Trong thời gian 3 ngày làm việc kể từ ngày nhận văn bản công bố hợp quy, </w:t>
      </w:r>
      <w:r w:rsidR="003808D8" w:rsidRPr="0043534C">
        <w:rPr>
          <w:rFonts w:ascii="Arial" w:hAnsi="Arial" w:cs="Arial"/>
          <w:sz w:val="22"/>
          <w:szCs w:val="22"/>
          <w:lang w:val="vi-VN"/>
        </w:rPr>
        <w:t>Sở Giao thông vận tải</w:t>
      </w:r>
      <w:r w:rsidR="003808D8">
        <w:rPr>
          <w:rFonts w:ascii="Arial" w:hAnsi="Arial" w:cs="Arial"/>
          <w:sz w:val="22"/>
          <w:szCs w:val="22"/>
        </w:rPr>
        <w:t xml:space="preserve"> thực hiện đăng tải thông tin văn bản công bố hợp quy trên trang thông tin điện tử của Sở.</w:t>
      </w:r>
    </w:p>
    <w:p w14:paraId="153FEE6E" w14:textId="2A64B03E" w:rsidR="008F5970" w:rsidRDefault="00362862" w:rsidP="008F5970">
      <w:pPr>
        <w:spacing w:before="120" w:after="120"/>
        <w:ind w:firstLine="567"/>
        <w:jc w:val="both"/>
        <w:rPr>
          <w:rFonts w:ascii="Arial" w:hAnsi="Arial" w:cs="Arial"/>
          <w:sz w:val="22"/>
          <w:szCs w:val="22"/>
          <w:lang w:val="vi-VN"/>
        </w:rPr>
      </w:pPr>
      <w:r>
        <w:rPr>
          <w:rFonts w:ascii="Arial" w:hAnsi="Arial" w:cs="Arial"/>
          <w:sz w:val="22"/>
          <w:szCs w:val="22"/>
          <w:lang w:val="vi-VN"/>
        </w:rPr>
        <w:t>3.</w:t>
      </w:r>
      <w:r w:rsidR="008F5970">
        <w:rPr>
          <w:rFonts w:ascii="Arial" w:hAnsi="Arial" w:cs="Arial"/>
          <w:sz w:val="22"/>
          <w:szCs w:val="22"/>
          <w:lang w:val="vi-VN"/>
        </w:rPr>
        <w:t>1.</w:t>
      </w:r>
      <w:r>
        <w:rPr>
          <w:rFonts w:ascii="Arial" w:hAnsi="Arial" w:cs="Arial"/>
          <w:sz w:val="22"/>
          <w:szCs w:val="22"/>
          <w:lang w:val="vi-VN"/>
        </w:rPr>
        <w:t>5</w:t>
      </w:r>
      <w:r w:rsidR="008F5970">
        <w:rPr>
          <w:rFonts w:ascii="Arial" w:hAnsi="Arial" w:cs="Arial"/>
          <w:sz w:val="22"/>
          <w:szCs w:val="22"/>
          <w:lang w:val="vi-VN"/>
        </w:rPr>
        <w:t>.2 Chủ trì,</w:t>
      </w:r>
      <w:r w:rsidR="008F5970" w:rsidRPr="00C92FE4">
        <w:rPr>
          <w:rFonts w:ascii="Arial" w:hAnsi="Arial" w:cs="Arial"/>
          <w:sz w:val="22"/>
          <w:szCs w:val="22"/>
          <w:lang w:val="vi-VN"/>
        </w:rPr>
        <w:t xml:space="preserve"> phối hợp với các cơ quan có liên quan </w:t>
      </w:r>
      <w:r w:rsidR="008F5970">
        <w:rPr>
          <w:rFonts w:ascii="Arial" w:hAnsi="Arial" w:cs="Arial"/>
          <w:sz w:val="22"/>
          <w:szCs w:val="22"/>
          <w:lang w:val="vi-VN"/>
        </w:rPr>
        <w:t xml:space="preserve">theo dõi, thanh tra, </w:t>
      </w:r>
      <w:r w:rsidR="008F5970" w:rsidRPr="00C92FE4">
        <w:rPr>
          <w:rFonts w:ascii="Arial" w:hAnsi="Arial" w:cs="Arial"/>
          <w:sz w:val="22"/>
          <w:szCs w:val="22"/>
          <w:lang w:val="vi-VN"/>
        </w:rPr>
        <w:t>kiểm tra việc thực hiện Quy chuẩn này</w:t>
      </w:r>
      <w:r w:rsidR="008F5970">
        <w:rPr>
          <w:rFonts w:ascii="Arial" w:hAnsi="Arial" w:cs="Arial"/>
          <w:sz w:val="22"/>
          <w:szCs w:val="22"/>
          <w:lang w:val="vi-VN"/>
        </w:rPr>
        <w:t xml:space="preserve"> đối với các đơn vị kinh doanh bến xe hàng trên địa bàn địa phương</w:t>
      </w:r>
      <w:r w:rsidR="008F5970" w:rsidRPr="00C92FE4">
        <w:rPr>
          <w:rFonts w:ascii="Arial" w:hAnsi="Arial" w:cs="Arial"/>
          <w:sz w:val="22"/>
          <w:szCs w:val="22"/>
          <w:lang w:val="vi-VN"/>
        </w:rPr>
        <w:t>.</w:t>
      </w:r>
      <w:r w:rsidR="008F5970">
        <w:rPr>
          <w:rFonts w:ascii="Arial" w:hAnsi="Arial" w:cs="Arial"/>
          <w:sz w:val="22"/>
          <w:szCs w:val="22"/>
          <w:lang w:val="vi-VN"/>
        </w:rPr>
        <w:t xml:space="preserve"> </w:t>
      </w:r>
    </w:p>
    <w:p w14:paraId="50AAAF8D" w14:textId="62CF0339" w:rsidR="008F5970" w:rsidRPr="00C92FE4" w:rsidRDefault="00362862" w:rsidP="008F5970">
      <w:pPr>
        <w:spacing w:before="120" w:after="120"/>
        <w:ind w:firstLine="567"/>
        <w:jc w:val="both"/>
        <w:rPr>
          <w:rFonts w:ascii="Arial" w:hAnsi="Arial" w:cs="Arial"/>
          <w:sz w:val="22"/>
          <w:szCs w:val="22"/>
          <w:lang w:val="vi-VN"/>
        </w:rPr>
      </w:pPr>
      <w:r>
        <w:rPr>
          <w:rFonts w:ascii="Arial" w:hAnsi="Arial" w:cs="Arial"/>
          <w:sz w:val="22"/>
          <w:szCs w:val="22"/>
          <w:lang w:val="vi-VN"/>
        </w:rPr>
        <w:t>3.</w:t>
      </w:r>
      <w:r w:rsidR="008F5970">
        <w:rPr>
          <w:rFonts w:ascii="Arial" w:hAnsi="Arial" w:cs="Arial"/>
          <w:sz w:val="22"/>
          <w:szCs w:val="22"/>
          <w:lang w:val="vi-VN"/>
        </w:rPr>
        <w:t>1.</w:t>
      </w:r>
      <w:r>
        <w:rPr>
          <w:rFonts w:ascii="Arial" w:hAnsi="Arial" w:cs="Arial"/>
          <w:sz w:val="22"/>
          <w:szCs w:val="22"/>
          <w:lang w:val="vi-VN"/>
        </w:rPr>
        <w:t>6</w:t>
      </w:r>
      <w:r w:rsidR="008F5970">
        <w:rPr>
          <w:rFonts w:ascii="Arial" w:hAnsi="Arial" w:cs="Arial"/>
          <w:sz w:val="22"/>
          <w:szCs w:val="22"/>
          <w:lang w:val="vi-VN"/>
        </w:rPr>
        <w:t xml:space="preserve"> Cục Đường bộ Việt Nam chủ trì, phối hợp với các cơ quan chức năng có liên quan tổ chức thanh tra, kiểm tra, giám sát việc thực hiện Quy chuẩn này.</w:t>
      </w:r>
    </w:p>
    <w:p w14:paraId="13401DE5" w14:textId="740C6A2D" w:rsidR="008333A1" w:rsidRPr="008333A1" w:rsidRDefault="00362862" w:rsidP="00AF6B1E">
      <w:pPr>
        <w:spacing w:before="120" w:after="120"/>
        <w:ind w:firstLine="567"/>
        <w:jc w:val="both"/>
        <w:rPr>
          <w:rFonts w:ascii="Arial" w:hAnsi="Arial" w:cs="Arial"/>
          <w:b/>
          <w:bCs/>
          <w:sz w:val="22"/>
          <w:szCs w:val="22"/>
          <w:lang w:val="vi-VN"/>
        </w:rPr>
      </w:pPr>
      <w:r>
        <w:rPr>
          <w:rFonts w:ascii="Arial" w:hAnsi="Arial" w:cs="Arial"/>
          <w:b/>
          <w:bCs/>
          <w:sz w:val="22"/>
          <w:szCs w:val="22"/>
          <w:lang w:val="vi-VN"/>
        </w:rPr>
        <w:t>3.2</w:t>
      </w:r>
      <w:r w:rsidR="008333A1" w:rsidRPr="00237790">
        <w:rPr>
          <w:rFonts w:ascii="Arial" w:hAnsi="Arial" w:cs="Arial"/>
          <w:b/>
          <w:bCs/>
          <w:sz w:val="22"/>
          <w:szCs w:val="22"/>
        </w:rPr>
        <w:t xml:space="preserve"> </w:t>
      </w:r>
      <w:r w:rsidR="008333A1">
        <w:rPr>
          <w:rFonts w:ascii="Arial" w:hAnsi="Arial" w:cs="Arial"/>
          <w:b/>
          <w:bCs/>
          <w:sz w:val="22"/>
          <w:szCs w:val="22"/>
        </w:rPr>
        <w:t>Tổ</w:t>
      </w:r>
      <w:r w:rsidR="008333A1">
        <w:rPr>
          <w:rFonts w:ascii="Arial" w:hAnsi="Arial" w:cs="Arial"/>
          <w:b/>
          <w:bCs/>
          <w:sz w:val="22"/>
          <w:szCs w:val="22"/>
          <w:lang w:val="vi-VN"/>
        </w:rPr>
        <w:t xml:space="preserve"> chức thực hiện</w:t>
      </w:r>
    </w:p>
    <w:p w14:paraId="55D15C4B" w14:textId="741D25C2" w:rsidR="008F5970" w:rsidRPr="00C92FE4" w:rsidRDefault="00362862" w:rsidP="008F5970">
      <w:pPr>
        <w:spacing w:before="120" w:after="120"/>
        <w:ind w:firstLine="567"/>
        <w:jc w:val="both"/>
        <w:rPr>
          <w:rFonts w:ascii="Arial" w:hAnsi="Arial" w:cs="Arial"/>
          <w:sz w:val="22"/>
          <w:szCs w:val="22"/>
        </w:rPr>
      </w:pPr>
      <w:r>
        <w:rPr>
          <w:rFonts w:ascii="Arial" w:hAnsi="Arial" w:cs="Arial"/>
          <w:sz w:val="22"/>
          <w:szCs w:val="22"/>
          <w:lang w:val="vi-VN"/>
        </w:rPr>
        <w:t>3.2</w:t>
      </w:r>
      <w:r w:rsidR="008F5970">
        <w:rPr>
          <w:rFonts w:ascii="Arial" w:hAnsi="Arial" w:cs="Arial"/>
          <w:sz w:val="22"/>
          <w:szCs w:val="22"/>
          <w:lang w:val="vi-VN"/>
        </w:rPr>
        <w:t>.1</w:t>
      </w:r>
      <w:r w:rsidR="008F5970" w:rsidRPr="00C92FE4">
        <w:rPr>
          <w:rFonts w:ascii="Arial" w:hAnsi="Arial" w:cs="Arial"/>
          <w:sz w:val="22"/>
          <w:szCs w:val="22"/>
        </w:rPr>
        <w:t xml:space="preserve"> </w:t>
      </w:r>
      <w:r w:rsidR="008F5970" w:rsidRPr="00C92FE4">
        <w:rPr>
          <w:rFonts w:ascii="Arial" w:hAnsi="Arial" w:cs="Arial"/>
          <w:sz w:val="22"/>
          <w:szCs w:val="22"/>
          <w:lang w:val="vi-VN"/>
        </w:rPr>
        <w:t>Trường hợp các Qu</w:t>
      </w:r>
      <w:r w:rsidR="008F5970" w:rsidRPr="00C92FE4">
        <w:rPr>
          <w:rFonts w:ascii="Arial" w:hAnsi="Arial" w:cs="Arial"/>
          <w:sz w:val="22"/>
          <w:szCs w:val="22"/>
        </w:rPr>
        <w:t xml:space="preserve">y </w:t>
      </w:r>
      <w:r w:rsidR="008F5970" w:rsidRPr="00C92FE4">
        <w:rPr>
          <w:rFonts w:ascii="Arial" w:hAnsi="Arial" w:cs="Arial"/>
          <w:sz w:val="22"/>
          <w:szCs w:val="22"/>
          <w:lang w:val="vi-VN"/>
        </w:rPr>
        <w:t>chuẩn, Tiêu chuẩn và quy định pháp luật được viện dẫn trong Quy chu</w:t>
      </w:r>
      <w:r w:rsidR="008F5970" w:rsidRPr="00C92FE4">
        <w:rPr>
          <w:rFonts w:ascii="Arial" w:hAnsi="Arial" w:cs="Arial"/>
          <w:sz w:val="22"/>
          <w:szCs w:val="22"/>
        </w:rPr>
        <w:t>ẩ</w:t>
      </w:r>
      <w:r w:rsidR="008F5970" w:rsidRPr="00C92FE4">
        <w:rPr>
          <w:rFonts w:ascii="Arial" w:hAnsi="Arial" w:cs="Arial"/>
          <w:sz w:val="22"/>
          <w:szCs w:val="22"/>
          <w:lang w:val="vi-VN"/>
        </w:rPr>
        <w:t>n này có sự thay đổi, bổ sung hoặc được thay thế th</w:t>
      </w:r>
      <w:r w:rsidR="008F5970" w:rsidRPr="00C92FE4">
        <w:rPr>
          <w:rFonts w:ascii="Arial" w:hAnsi="Arial" w:cs="Arial"/>
          <w:sz w:val="22"/>
          <w:szCs w:val="22"/>
        </w:rPr>
        <w:t xml:space="preserve">ì </w:t>
      </w:r>
      <w:r w:rsidR="008F5970" w:rsidRPr="00C92FE4">
        <w:rPr>
          <w:rFonts w:ascii="Arial" w:hAnsi="Arial" w:cs="Arial"/>
          <w:sz w:val="22"/>
          <w:szCs w:val="22"/>
          <w:lang w:val="vi-VN"/>
        </w:rPr>
        <w:t>áp dụng theo văn bản mới tương ứng.</w:t>
      </w:r>
    </w:p>
    <w:p w14:paraId="5821AD85" w14:textId="6106F417" w:rsidR="001F26CC" w:rsidRPr="00C92FE4" w:rsidRDefault="00362862" w:rsidP="00AF6B1E">
      <w:pPr>
        <w:spacing w:before="120" w:after="120"/>
        <w:ind w:firstLine="567"/>
        <w:jc w:val="both"/>
        <w:rPr>
          <w:rFonts w:ascii="Arial" w:hAnsi="Arial" w:cs="Arial"/>
          <w:sz w:val="22"/>
          <w:szCs w:val="22"/>
          <w:lang w:val="vi-VN"/>
        </w:rPr>
      </w:pPr>
      <w:r>
        <w:rPr>
          <w:rFonts w:ascii="Arial" w:hAnsi="Arial" w:cs="Arial"/>
          <w:sz w:val="22"/>
          <w:szCs w:val="22"/>
          <w:lang w:val="vi-VN"/>
        </w:rPr>
        <w:t>3.2</w:t>
      </w:r>
      <w:r w:rsidR="001F26CC" w:rsidRPr="00C92FE4">
        <w:rPr>
          <w:rFonts w:ascii="Arial" w:hAnsi="Arial" w:cs="Arial"/>
          <w:sz w:val="22"/>
          <w:szCs w:val="22"/>
          <w:lang w:val="vi-VN"/>
        </w:rPr>
        <w:t>.</w:t>
      </w:r>
      <w:r w:rsidR="008F5970">
        <w:rPr>
          <w:rFonts w:ascii="Arial" w:hAnsi="Arial" w:cs="Arial"/>
          <w:sz w:val="22"/>
          <w:szCs w:val="22"/>
          <w:lang w:val="vi-VN"/>
        </w:rPr>
        <w:t>2</w:t>
      </w:r>
      <w:r w:rsidR="001F26CC" w:rsidRPr="00C92FE4">
        <w:rPr>
          <w:rFonts w:ascii="Arial" w:hAnsi="Arial" w:cs="Arial"/>
          <w:sz w:val="22"/>
          <w:szCs w:val="22"/>
          <w:lang w:val="vi-VN"/>
        </w:rPr>
        <w:t xml:space="preserve"> Trong quá trình triển khai thực hiện Quy chuẩn này, nếu có </w:t>
      </w:r>
      <w:r w:rsidR="001D1983">
        <w:rPr>
          <w:rFonts w:ascii="Arial" w:hAnsi="Arial" w:cs="Arial"/>
          <w:sz w:val="22"/>
          <w:szCs w:val="22"/>
          <w:lang w:val="vi-VN"/>
        </w:rPr>
        <w:t xml:space="preserve">khó khăn, </w:t>
      </w:r>
      <w:r w:rsidR="001F26CC" w:rsidRPr="00C92FE4">
        <w:rPr>
          <w:rFonts w:ascii="Arial" w:hAnsi="Arial" w:cs="Arial"/>
          <w:sz w:val="22"/>
          <w:szCs w:val="22"/>
          <w:lang w:val="vi-VN"/>
        </w:rPr>
        <w:t xml:space="preserve">vướng mắc, </w:t>
      </w:r>
      <w:r w:rsidR="001D1983">
        <w:rPr>
          <w:rFonts w:ascii="Arial" w:hAnsi="Arial" w:cs="Arial"/>
          <w:sz w:val="22"/>
          <w:szCs w:val="22"/>
          <w:lang w:val="vi-VN"/>
        </w:rPr>
        <w:t xml:space="preserve">tổ chức, cá nhân gửi </w:t>
      </w:r>
      <w:r w:rsidR="001F26CC" w:rsidRPr="00C92FE4">
        <w:rPr>
          <w:rFonts w:ascii="Arial" w:hAnsi="Arial" w:cs="Arial"/>
          <w:sz w:val="22"/>
          <w:szCs w:val="22"/>
          <w:lang w:val="vi-VN"/>
        </w:rPr>
        <w:t xml:space="preserve">ý kiến gửi về </w:t>
      </w:r>
      <w:r w:rsidR="0043534C">
        <w:rPr>
          <w:rFonts w:ascii="Arial" w:hAnsi="Arial" w:cs="Arial"/>
          <w:sz w:val="22"/>
          <w:szCs w:val="22"/>
          <w:lang w:val="vi-VN"/>
        </w:rPr>
        <w:t>C</w:t>
      </w:r>
      <w:r w:rsidR="00115775" w:rsidRPr="00C92FE4">
        <w:rPr>
          <w:rFonts w:ascii="Arial" w:hAnsi="Arial" w:cs="Arial"/>
          <w:sz w:val="22"/>
          <w:szCs w:val="22"/>
          <w:lang w:val="vi-VN"/>
        </w:rPr>
        <w:t>ục Đường bộ Việt Nam</w:t>
      </w:r>
      <w:r w:rsidR="001F26CC" w:rsidRPr="00C92FE4">
        <w:rPr>
          <w:rFonts w:ascii="Arial" w:hAnsi="Arial" w:cs="Arial"/>
          <w:sz w:val="22"/>
          <w:szCs w:val="22"/>
          <w:lang w:val="vi-VN"/>
        </w:rPr>
        <w:t xml:space="preserve"> để </w:t>
      </w:r>
      <w:r w:rsidR="001D1983">
        <w:rPr>
          <w:rFonts w:ascii="Arial" w:hAnsi="Arial" w:cs="Arial"/>
          <w:sz w:val="22"/>
          <w:szCs w:val="22"/>
          <w:lang w:val="vi-VN"/>
        </w:rPr>
        <w:t>tổng hợp và báo cáo Bộ Giao thông vận tải sửa đổi, bổ sung</w:t>
      </w:r>
      <w:r w:rsidR="001F26CC" w:rsidRPr="00C92FE4">
        <w:rPr>
          <w:rFonts w:ascii="Arial" w:hAnsi="Arial" w:cs="Arial"/>
          <w:sz w:val="22"/>
          <w:szCs w:val="22"/>
          <w:lang w:val="vi-VN"/>
        </w:rPr>
        <w:t>.</w:t>
      </w:r>
      <w:r w:rsidR="00942268">
        <w:rPr>
          <w:rFonts w:ascii="Arial" w:hAnsi="Arial" w:cs="Arial"/>
          <w:sz w:val="22"/>
          <w:szCs w:val="22"/>
          <w:lang w:val="vi-VN"/>
        </w:rPr>
        <w:t>/.</w:t>
      </w:r>
    </w:p>
    <w:p w14:paraId="1680D96A" w14:textId="7C0120E9" w:rsidR="00F552D2" w:rsidRPr="00C92FE4" w:rsidRDefault="00115775" w:rsidP="00F552D2">
      <w:pPr>
        <w:spacing w:before="120" w:after="280" w:afterAutospacing="1"/>
        <w:rPr>
          <w:rFonts w:ascii="Arial" w:hAnsi="Arial" w:cs="Arial"/>
          <w:sz w:val="22"/>
          <w:szCs w:val="22"/>
        </w:rPr>
      </w:pPr>
      <w:r w:rsidRPr="00C92FE4">
        <w:rPr>
          <w:rFonts w:ascii="Arial" w:hAnsi="Arial" w:cs="Arial"/>
          <w:sz w:val="22"/>
          <w:szCs w:val="22"/>
        </w:rPr>
        <w:br w:type="page"/>
      </w:r>
    </w:p>
    <w:p w14:paraId="68216BE1" w14:textId="202086B2" w:rsidR="00F552D2" w:rsidRPr="008F5970" w:rsidRDefault="00F552D2" w:rsidP="00F552D2">
      <w:pPr>
        <w:spacing w:before="120" w:after="280" w:afterAutospacing="1"/>
        <w:jc w:val="center"/>
        <w:rPr>
          <w:rFonts w:ascii="Arial" w:hAnsi="Arial" w:cs="Arial"/>
          <w:sz w:val="22"/>
          <w:szCs w:val="22"/>
          <w:lang w:val="vi-VN"/>
        </w:rPr>
      </w:pPr>
      <w:bookmarkStart w:id="9" w:name="chuong_phuluc_1"/>
      <w:r w:rsidRPr="00C92FE4">
        <w:rPr>
          <w:rFonts w:ascii="Arial" w:hAnsi="Arial" w:cs="Arial"/>
          <w:b/>
          <w:bCs/>
          <w:sz w:val="22"/>
          <w:szCs w:val="22"/>
        </w:rPr>
        <w:lastRenderedPageBreak/>
        <w:t xml:space="preserve">PHỤ LỤC </w:t>
      </w:r>
      <w:bookmarkEnd w:id="9"/>
      <w:r w:rsidR="008F5970">
        <w:rPr>
          <w:rFonts w:ascii="Arial" w:hAnsi="Arial" w:cs="Arial"/>
          <w:b/>
          <w:bCs/>
          <w:sz w:val="22"/>
          <w:szCs w:val="22"/>
          <w:lang w:val="vi-VN"/>
        </w:rPr>
        <w:t>A</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552D2" w:rsidRPr="00C92FE4" w14:paraId="1FB0F4F5" w14:textId="77777777" w:rsidTr="00A92D6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53495AA" w14:textId="77777777" w:rsidR="00F552D2" w:rsidRPr="00C92FE4" w:rsidRDefault="00F552D2" w:rsidP="00A92D6F">
            <w:pPr>
              <w:spacing w:before="120"/>
              <w:jc w:val="center"/>
              <w:rPr>
                <w:rFonts w:ascii="Arial" w:hAnsi="Arial" w:cs="Arial"/>
                <w:sz w:val="22"/>
                <w:szCs w:val="22"/>
              </w:rPr>
            </w:pPr>
            <w:r w:rsidRPr="00C92FE4">
              <w:rPr>
                <w:rFonts w:ascii="Arial" w:hAnsi="Arial" w:cs="Arial"/>
                <w:sz w:val="22"/>
                <w:szCs w:val="22"/>
              </w:rPr>
              <w:t>…… (2) …….</w:t>
            </w:r>
            <w:r w:rsidRPr="00C92FE4">
              <w:rPr>
                <w:rFonts w:ascii="Arial" w:hAnsi="Arial" w:cs="Arial"/>
                <w:b/>
                <w:bCs/>
                <w:sz w:val="22"/>
                <w:szCs w:val="22"/>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D5E8F6C" w14:textId="77777777" w:rsidR="00F552D2" w:rsidRPr="00C92FE4" w:rsidRDefault="00F552D2" w:rsidP="00A92D6F">
            <w:pPr>
              <w:spacing w:before="120"/>
              <w:jc w:val="center"/>
              <w:rPr>
                <w:rFonts w:ascii="Arial" w:hAnsi="Arial" w:cs="Arial"/>
                <w:sz w:val="22"/>
                <w:szCs w:val="22"/>
              </w:rPr>
            </w:pPr>
            <w:r w:rsidRPr="00C92FE4">
              <w:rPr>
                <w:rFonts w:ascii="Arial" w:hAnsi="Arial" w:cs="Arial"/>
                <w:b/>
                <w:bCs/>
                <w:sz w:val="22"/>
                <w:szCs w:val="22"/>
                <w:lang w:val="vi-VN"/>
              </w:rPr>
              <w:t>CỘNG HÒA XÃ HỘI CHỦ NGHĨA VIỆT NAM</w:t>
            </w:r>
            <w:r w:rsidRPr="00C92FE4">
              <w:rPr>
                <w:rFonts w:ascii="Arial" w:hAnsi="Arial" w:cs="Arial"/>
                <w:b/>
                <w:bCs/>
                <w:sz w:val="22"/>
                <w:szCs w:val="22"/>
                <w:lang w:val="vi-VN"/>
              </w:rPr>
              <w:br/>
              <w:t xml:space="preserve">Độc lập - Tự do - Hạnh phúc </w:t>
            </w:r>
            <w:r w:rsidRPr="00C92FE4">
              <w:rPr>
                <w:rFonts w:ascii="Arial" w:hAnsi="Arial" w:cs="Arial"/>
                <w:b/>
                <w:bCs/>
                <w:sz w:val="22"/>
                <w:szCs w:val="22"/>
                <w:lang w:val="vi-VN"/>
              </w:rPr>
              <w:br/>
              <w:t>---------------</w:t>
            </w:r>
          </w:p>
        </w:tc>
      </w:tr>
      <w:tr w:rsidR="00F552D2" w:rsidRPr="00C92FE4" w14:paraId="27E83CB6" w14:textId="77777777" w:rsidTr="00A92D6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2B222DC" w14:textId="203E4674" w:rsidR="00F552D2" w:rsidRPr="00C92FE4" w:rsidRDefault="00F552D2" w:rsidP="00A92D6F">
            <w:pPr>
              <w:spacing w:before="120"/>
              <w:jc w:val="center"/>
              <w:rPr>
                <w:rFonts w:ascii="Arial" w:hAnsi="Arial" w:cs="Arial"/>
                <w:sz w:val="22"/>
                <w:szCs w:val="22"/>
                <w:lang w:val="vi-VN"/>
              </w:rPr>
            </w:pPr>
            <w:r w:rsidRPr="00C92FE4">
              <w:rPr>
                <w:rFonts w:ascii="Arial" w:hAnsi="Arial" w:cs="Arial"/>
                <w:sz w:val="22"/>
                <w:szCs w:val="22"/>
                <w:lang w:val="vi-VN"/>
              </w:rPr>
              <w:t xml:space="preserve">Số: </w:t>
            </w:r>
            <w:r w:rsidRPr="00C92FE4">
              <w:rPr>
                <w:rFonts w:ascii="Arial" w:hAnsi="Arial" w:cs="Arial"/>
                <w:sz w:val="22"/>
                <w:szCs w:val="22"/>
              </w:rPr>
              <w:t>……../</w:t>
            </w:r>
            <w:r w:rsidR="008F32FF" w:rsidRPr="00C92FE4">
              <w:rPr>
                <w:rFonts w:ascii="Arial" w:hAnsi="Arial" w:cs="Arial"/>
                <w:sz w:val="22"/>
                <w:szCs w:val="22"/>
              </w:rPr>
              <w:t>CBBXH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6F0332D" w14:textId="77777777" w:rsidR="00F552D2" w:rsidRPr="00C92FE4" w:rsidRDefault="00F552D2" w:rsidP="00A92D6F">
            <w:pPr>
              <w:spacing w:before="120"/>
              <w:jc w:val="right"/>
              <w:rPr>
                <w:rFonts w:ascii="Arial" w:hAnsi="Arial" w:cs="Arial"/>
                <w:sz w:val="22"/>
                <w:szCs w:val="22"/>
              </w:rPr>
            </w:pPr>
            <w:r w:rsidRPr="00C92FE4">
              <w:rPr>
                <w:rFonts w:ascii="Arial" w:hAnsi="Arial" w:cs="Arial"/>
                <w:i/>
                <w:iCs/>
                <w:sz w:val="22"/>
                <w:szCs w:val="22"/>
              </w:rPr>
              <w:t>………</w:t>
            </w:r>
            <w:r w:rsidRPr="00C92FE4">
              <w:rPr>
                <w:rFonts w:ascii="Arial" w:hAnsi="Arial" w:cs="Arial"/>
                <w:i/>
                <w:iCs/>
                <w:sz w:val="22"/>
                <w:szCs w:val="22"/>
                <w:lang w:val="vi-VN"/>
              </w:rPr>
              <w:t xml:space="preserve">, ngày </w:t>
            </w:r>
            <w:r w:rsidRPr="00C92FE4">
              <w:rPr>
                <w:rFonts w:ascii="Arial" w:hAnsi="Arial" w:cs="Arial"/>
                <w:i/>
                <w:iCs/>
                <w:sz w:val="22"/>
                <w:szCs w:val="22"/>
              </w:rPr>
              <w:t>   </w:t>
            </w:r>
            <w:r w:rsidRPr="00C92FE4">
              <w:rPr>
                <w:rFonts w:ascii="Arial" w:hAnsi="Arial" w:cs="Arial"/>
                <w:i/>
                <w:iCs/>
                <w:sz w:val="22"/>
                <w:szCs w:val="22"/>
                <w:lang w:val="vi-VN"/>
              </w:rPr>
              <w:t> tháng</w:t>
            </w:r>
            <w:r w:rsidRPr="00C92FE4">
              <w:rPr>
                <w:rFonts w:ascii="Arial" w:hAnsi="Arial" w:cs="Arial"/>
                <w:i/>
                <w:iCs/>
                <w:sz w:val="22"/>
                <w:szCs w:val="22"/>
              </w:rPr>
              <w:t xml:space="preserve">    </w:t>
            </w:r>
            <w:r w:rsidRPr="00C92FE4">
              <w:rPr>
                <w:rFonts w:ascii="Arial" w:hAnsi="Arial" w:cs="Arial"/>
                <w:i/>
                <w:iCs/>
                <w:sz w:val="22"/>
                <w:szCs w:val="22"/>
                <w:lang w:val="vi-VN"/>
              </w:rPr>
              <w:t xml:space="preserve">  năm </w:t>
            </w:r>
          </w:p>
        </w:tc>
      </w:tr>
    </w:tbl>
    <w:p w14:paraId="774A727B" w14:textId="1C02518C" w:rsidR="00F552D2" w:rsidRPr="00C92FE4" w:rsidRDefault="00F552D2" w:rsidP="00864B76">
      <w:pPr>
        <w:spacing w:before="120" w:after="280" w:afterAutospacing="1"/>
        <w:jc w:val="center"/>
        <w:rPr>
          <w:rFonts w:ascii="Arial" w:hAnsi="Arial" w:cs="Arial"/>
          <w:sz w:val="22"/>
          <w:szCs w:val="22"/>
        </w:rPr>
      </w:pPr>
      <w:r w:rsidRPr="00C92FE4">
        <w:rPr>
          <w:rFonts w:ascii="Arial" w:hAnsi="Arial" w:cs="Arial"/>
          <w:sz w:val="22"/>
          <w:szCs w:val="22"/>
          <w:lang w:val="vi-VN"/>
        </w:rPr>
        <w:t> </w:t>
      </w:r>
      <w:r w:rsidRPr="00C92FE4">
        <w:rPr>
          <w:rFonts w:ascii="Arial" w:hAnsi="Arial" w:cs="Arial"/>
          <w:b/>
          <w:bCs/>
          <w:sz w:val="22"/>
          <w:szCs w:val="22"/>
        </w:rPr>
        <w:br/>
      </w:r>
      <w:bookmarkStart w:id="10" w:name="chuong_phuluc_1_name_name"/>
      <w:r w:rsidRPr="00C92FE4">
        <w:rPr>
          <w:rFonts w:ascii="Arial" w:hAnsi="Arial" w:cs="Arial"/>
          <w:b/>
          <w:bCs/>
          <w:sz w:val="22"/>
          <w:szCs w:val="22"/>
          <w:lang w:val="vi-VN"/>
        </w:rPr>
        <w:t xml:space="preserve">CÔNG BỐ </w:t>
      </w:r>
      <w:r w:rsidR="00EF2E20">
        <w:rPr>
          <w:rFonts w:ascii="Arial" w:hAnsi="Arial" w:cs="Arial"/>
          <w:b/>
          <w:bCs/>
          <w:sz w:val="22"/>
          <w:szCs w:val="22"/>
          <w:lang w:val="vi-VN"/>
        </w:rPr>
        <w:t xml:space="preserve">HỢP QUY </w:t>
      </w:r>
      <w:r w:rsidRPr="00C92FE4">
        <w:rPr>
          <w:rFonts w:ascii="Arial" w:hAnsi="Arial" w:cs="Arial"/>
          <w:b/>
          <w:bCs/>
          <w:sz w:val="22"/>
          <w:szCs w:val="22"/>
          <w:lang w:val="vi-VN"/>
        </w:rPr>
        <w:t xml:space="preserve">ĐƯA BẾN XE </w:t>
      </w:r>
      <w:r w:rsidR="007B2A42" w:rsidRPr="00C92FE4">
        <w:rPr>
          <w:rFonts w:ascii="Arial" w:hAnsi="Arial" w:cs="Arial"/>
          <w:b/>
          <w:bCs/>
          <w:sz w:val="22"/>
          <w:szCs w:val="22"/>
        </w:rPr>
        <w:t>HÀNG</w:t>
      </w:r>
      <w:r w:rsidRPr="00C92FE4">
        <w:rPr>
          <w:rFonts w:ascii="Arial" w:hAnsi="Arial" w:cs="Arial"/>
          <w:b/>
          <w:bCs/>
          <w:sz w:val="22"/>
          <w:szCs w:val="22"/>
          <w:lang w:val="vi-VN"/>
        </w:rPr>
        <w:t xml:space="preserve"> VÀO KHAI THÁC</w:t>
      </w:r>
      <w:bookmarkEnd w:id="10"/>
    </w:p>
    <w:p w14:paraId="7E16C76D" w14:textId="77777777" w:rsidR="00F552D2" w:rsidRPr="00C92FE4" w:rsidRDefault="00F552D2" w:rsidP="00F552D2">
      <w:pPr>
        <w:spacing w:before="120" w:after="280" w:afterAutospacing="1"/>
        <w:jc w:val="center"/>
        <w:rPr>
          <w:rFonts w:ascii="Arial" w:hAnsi="Arial" w:cs="Arial"/>
          <w:sz w:val="22"/>
          <w:szCs w:val="22"/>
        </w:rPr>
      </w:pPr>
      <w:r w:rsidRPr="00C92FE4">
        <w:rPr>
          <w:rFonts w:ascii="Arial" w:hAnsi="Arial" w:cs="Arial"/>
          <w:sz w:val="22"/>
          <w:szCs w:val="22"/>
        </w:rPr>
        <w:t>Kính gửi: ……………. (1) ……………………………</w:t>
      </w:r>
    </w:p>
    <w:p w14:paraId="3148130D" w14:textId="656CCC0D" w:rsidR="00864B76" w:rsidRPr="00C92FE4" w:rsidRDefault="00864B76" w:rsidP="004A598F">
      <w:pPr>
        <w:spacing w:before="60"/>
        <w:jc w:val="both"/>
        <w:rPr>
          <w:rFonts w:ascii="Arial" w:hAnsi="Arial" w:cs="Arial"/>
          <w:sz w:val="22"/>
          <w:szCs w:val="22"/>
          <w:lang w:val="vi-VN"/>
        </w:rPr>
      </w:pPr>
      <w:r w:rsidRPr="00C92FE4">
        <w:rPr>
          <w:rFonts w:ascii="Arial" w:hAnsi="Arial" w:cs="Arial"/>
          <w:sz w:val="22"/>
          <w:szCs w:val="22"/>
          <w:lang w:val="vi-VN"/>
        </w:rPr>
        <w:t xml:space="preserve">Căn cứ QCVN </w:t>
      </w:r>
      <w:r w:rsidR="00446E74">
        <w:rPr>
          <w:rFonts w:ascii="Arial" w:hAnsi="Arial" w:cs="Arial"/>
          <w:sz w:val="22"/>
          <w:szCs w:val="22"/>
          <w:lang w:val="vi-VN"/>
        </w:rPr>
        <w:t>…</w:t>
      </w:r>
      <w:r w:rsidRPr="00C92FE4">
        <w:rPr>
          <w:rFonts w:ascii="Arial" w:hAnsi="Arial" w:cs="Arial"/>
          <w:sz w:val="22"/>
          <w:szCs w:val="22"/>
          <w:lang w:val="vi-VN"/>
        </w:rPr>
        <w:t xml:space="preserve">: 2023/BGTVT Quy chuẩn kỹ thuật quốc gia về Bến xe </w:t>
      </w:r>
      <w:r w:rsidRPr="00C92FE4">
        <w:rPr>
          <w:rFonts w:ascii="Arial" w:hAnsi="Arial" w:cs="Arial"/>
          <w:sz w:val="22"/>
          <w:szCs w:val="22"/>
        </w:rPr>
        <w:t>hàng</w:t>
      </w:r>
      <w:r w:rsidRPr="00C92FE4">
        <w:rPr>
          <w:rFonts w:ascii="Arial" w:hAnsi="Arial" w:cs="Arial"/>
          <w:sz w:val="22"/>
          <w:szCs w:val="22"/>
          <w:lang w:val="vi-VN"/>
        </w:rPr>
        <w:t>, ……(tên đơn vị kinh doanh bến xe hàng)</w:t>
      </w:r>
      <w:r w:rsidR="00395C37">
        <w:rPr>
          <w:rFonts w:ascii="Arial" w:hAnsi="Arial" w:cs="Arial"/>
          <w:sz w:val="22"/>
          <w:szCs w:val="22"/>
          <w:lang w:val="vi-VN"/>
        </w:rPr>
        <w:t>…</w:t>
      </w:r>
      <w:r w:rsidRPr="00C92FE4">
        <w:rPr>
          <w:rFonts w:ascii="Arial" w:hAnsi="Arial" w:cs="Arial"/>
          <w:sz w:val="22"/>
          <w:szCs w:val="22"/>
          <w:lang w:val="vi-VN"/>
        </w:rPr>
        <w:t xml:space="preserve"> đã thực hiện đánh giá (có phụ lục kèm theo) và công bố </w:t>
      </w:r>
      <w:r w:rsidR="00EF2E20">
        <w:rPr>
          <w:rFonts w:ascii="Arial" w:hAnsi="Arial" w:cs="Arial"/>
          <w:sz w:val="22"/>
          <w:szCs w:val="22"/>
          <w:lang w:val="vi-VN"/>
        </w:rPr>
        <w:t xml:space="preserve">hợp quy </w:t>
      </w:r>
      <w:r w:rsidRPr="00C92FE4">
        <w:rPr>
          <w:rFonts w:ascii="Arial" w:hAnsi="Arial" w:cs="Arial"/>
          <w:sz w:val="22"/>
          <w:szCs w:val="22"/>
          <w:lang w:val="vi-VN"/>
        </w:rPr>
        <w:t>đưa bến xe hàng vào khai thác như sau:</w:t>
      </w:r>
    </w:p>
    <w:p w14:paraId="299BFDA9" w14:textId="420927C2" w:rsidR="00864B76" w:rsidRPr="00C92FE4" w:rsidRDefault="00864B76" w:rsidP="004A598F">
      <w:pPr>
        <w:spacing w:before="60"/>
        <w:rPr>
          <w:rFonts w:ascii="Arial" w:hAnsi="Arial" w:cs="Arial"/>
          <w:sz w:val="22"/>
          <w:szCs w:val="22"/>
        </w:rPr>
      </w:pPr>
      <w:r w:rsidRPr="00C92FE4">
        <w:rPr>
          <w:rFonts w:ascii="Arial" w:hAnsi="Arial" w:cs="Arial"/>
          <w:sz w:val="22"/>
          <w:szCs w:val="22"/>
          <w:lang w:val="vi-VN"/>
        </w:rPr>
        <w:t xml:space="preserve">1. Công bố </w:t>
      </w:r>
      <w:r w:rsidR="00EF2E20">
        <w:rPr>
          <w:rFonts w:ascii="Arial" w:hAnsi="Arial" w:cs="Arial"/>
          <w:sz w:val="22"/>
          <w:szCs w:val="22"/>
          <w:lang w:val="vi-VN"/>
        </w:rPr>
        <w:t xml:space="preserve">hợp quy </w:t>
      </w:r>
      <w:r w:rsidRPr="00C92FE4">
        <w:rPr>
          <w:rFonts w:ascii="Arial" w:hAnsi="Arial" w:cs="Arial"/>
          <w:sz w:val="22"/>
          <w:szCs w:val="22"/>
          <w:lang w:val="vi-VN"/>
        </w:rPr>
        <w:t xml:space="preserve">đưa Bến xe </w:t>
      </w:r>
      <w:r w:rsidRPr="00C92FE4">
        <w:rPr>
          <w:rFonts w:ascii="Arial" w:hAnsi="Arial" w:cs="Arial"/>
          <w:sz w:val="22"/>
          <w:szCs w:val="22"/>
        </w:rPr>
        <w:t xml:space="preserve">hàng ………….. </w:t>
      </w:r>
      <w:r w:rsidRPr="00C92FE4">
        <w:rPr>
          <w:rFonts w:ascii="Arial" w:hAnsi="Arial" w:cs="Arial"/>
          <w:sz w:val="22"/>
          <w:szCs w:val="22"/>
          <w:lang w:val="vi-VN"/>
        </w:rPr>
        <w:t>(</w:t>
      </w:r>
      <w:r w:rsidR="00571744" w:rsidRPr="00C92FE4">
        <w:rPr>
          <w:rFonts w:ascii="Arial" w:hAnsi="Arial" w:cs="Arial"/>
          <w:sz w:val="22"/>
          <w:szCs w:val="22"/>
          <w:lang w:val="vi-VN"/>
        </w:rPr>
        <w:t>2</w:t>
      </w:r>
      <w:r w:rsidRPr="00C92FE4">
        <w:rPr>
          <w:rFonts w:ascii="Arial" w:hAnsi="Arial" w:cs="Arial"/>
          <w:sz w:val="22"/>
          <w:szCs w:val="22"/>
          <w:lang w:val="vi-VN"/>
        </w:rPr>
        <w:t>)....vào khai thác với các nội dung sau:</w:t>
      </w:r>
    </w:p>
    <w:p w14:paraId="605F0573" w14:textId="2307D363" w:rsidR="00864B76" w:rsidRPr="00C92FE4" w:rsidRDefault="00864B76" w:rsidP="004A598F">
      <w:pPr>
        <w:spacing w:before="60"/>
        <w:rPr>
          <w:rFonts w:ascii="Arial" w:hAnsi="Arial" w:cs="Arial"/>
          <w:sz w:val="22"/>
          <w:szCs w:val="22"/>
          <w:lang w:val="vi-VN"/>
        </w:rPr>
      </w:pPr>
      <w:r w:rsidRPr="00C92FE4">
        <w:rPr>
          <w:rFonts w:ascii="Arial" w:hAnsi="Arial" w:cs="Arial"/>
          <w:sz w:val="22"/>
          <w:szCs w:val="22"/>
        </w:rPr>
        <w:t xml:space="preserve">- </w:t>
      </w:r>
      <w:r w:rsidR="003C621F">
        <w:rPr>
          <w:rFonts w:ascii="Arial" w:hAnsi="Arial" w:cs="Arial"/>
          <w:sz w:val="22"/>
          <w:szCs w:val="22"/>
        </w:rPr>
        <w:t>Tên</w:t>
      </w:r>
      <w:r w:rsidR="003C621F">
        <w:rPr>
          <w:rFonts w:ascii="Arial" w:hAnsi="Arial" w:cs="Arial"/>
          <w:sz w:val="22"/>
          <w:szCs w:val="22"/>
          <w:lang w:val="vi-VN"/>
        </w:rPr>
        <w:t xml:space="preserve"> </w:t>
      </w:r>
      <w:r w:rsidRPr="00C92FE4">
        <w:rPr>
          <w:rFonts w:ascii="Arial" w:hAnsi="Arial" w:cs="Arial"/>
          <w:sz w:val="22"/>
          <w:szCs w:val="22"/>
          <w:lang w:val="vi-VN"/>
        </w:rPr>
        <w:t>Bến xe hàng: (</w:t>
      </w:r>
      <w:r w:rsidR="00571744" w:rsidRPr="00C92FE4">
        <w:rPr>
          <w:rFonts w:ascii="Arial" w:hAnsi="Arial" w:cs="Arial"/>
          <w:sz w:val="22"/>
          <w:szCs w:val="22"/>
          <w:lang w:val="vi-VN"/>
        </w:rPr>
        <w:t>2</w:t>
      </w:r>
      <w:r w:rsidRPr="00C92FE4">
        <w:rPr>
          <w:rFonts w:ascii="Arial" w:hAnsi="Arial" w:cs="Arial"/>
          <w:sz w:val="22"/>
          <w:szCs w:val="22"/>
          <w:lang w:val="vi-VN"/>
        </w:rPr>
        <w:t>)</w:t>
      </w:r>
      <w:r w:rsidRPr="00C92FE4">
        <w:rPr>
          <w:rFonts w:ascii="Arial" w:hAnsi="Arial" w:cs="Arial"/>
          <w:sz w:val="22"/>
          <w:szCs w:val="22"/>
        </w:rPr>
        <w:t xml:space="preserve"> …………………………………………….. </w:t>
      </w:r>
      <w:r w:rsidR="00393E62" w:rsidRPr="00C92FE4">
        <w:rPr>
          <w:rFonts w:ascii="Arial" w:hAnsi="Arial" w:cs="Arial"/>
          <w:sz w:val="22"/>
          <w:szCs w:val="22"/>
          <w:lang w:val="vi-VN"/>
        </w:rPr>
        <w:t>………………………..</w:t>
      </w:r>
    </w:p>
    <w:p w14:paraId="3860EA70" w14:textId="0306C77F" w:rsidR="00864B76" w:rsidRPr="00C92FE4" w:rsidRDefault="00864B76" w:rsidP="004A598F">
      <w:pPr>
        <w:spacing w:before="60"/>
        <w:rPr>
          <w:rFonts w:ascii="Arial" w:hAnsi="Arial" w:cs="Arial"/>
          <w:sz w:val="22"/>
          <w:szCs w:val="22"/>
        </w:rPr>
      </w:pPr>
      <w:r w:rsidRPr="00C92FE4">
        <w:rPr>
          <w:rFonts w:ascii="Arial" w:hAnsi="Arial" w:cs="Arial"/>
          <w:sz w:val="22"/>
          <w:szCs w:val="22"/>
        </w:rPr>
        <w:t xml:space="preserve">- </w:t>
      </w:r>
      <w:r w:rsidRPr="00C92FE4">
        <w:rPr>
          <w:rFonts w:ascii="Arial" w:hAnsi="Arial" w:cs="Arial"/>
          <w:sz w:val="22"/>
          <w:szCs w:val="22"/>
          <w:lang w:val="vi-VN"/>
        </w:rPr>
        <w:t xml:space="preserve">Đơn vị </w:t>
      </w:r>
      <w:r w:rsidR="004A598F">
        <w:rPr>
          <w:rFonts w:ascii="Arial" w:hAnsi="Arial" w:cs="Arial"/>
          <w:sz w:val="22"/>
          <w:szCs w:val="22"/>
          <w:lang w:val="vi-VN"/>
        </w:rPr>
        <w:t>kinh doanh bến xe hàng</w:t>
      </w:r>
      <w:r w:rsidRPr="00C92FE4">
        <w:rPr>
          <w:rFonts w:ascii="Arial" w:hAnsi="Arial" w:cs="Arial"/>
          <w:sz w:val="22"/>
          <w:szCs w:val="22"/>
          <w:lang w:val="vi-VN"/>
        </w:rPr>
        <w:t>:</w:t>
      </w:r>
      <w:r w:rsidRPr="00C92FE4">
        <w:rPr>
          <w:rFonts w:ascii="Arial" w:hAnsi="Arial" w:cs="Arial"/>
          <w:sz w:val="22"/>
          <w:szCs w:val="22"/>
        </w:rPr>
        <w:t xml:space="preserve"> ……………………………………………………</w:t>
      </w:r>
    </w:p>
    <w:p w14:paraId="463601DD" w14:textId="6B1780AC" w:rsidR="00393E62" w:rsidRPr="00C92FE4" w:rsidRDefault="00393E62" w:rsidP="004A598F">
      <w:pPr>
        <w:spacing w:before="60"/>
        <w:rPr>
          <w:rFonts w:ascii="Arial" w:hAnsi="Arial" w:cs="Arial"/>
          <w:sz w:val="22"/>
          <w:szCs w:val="22"/>
          <w:lang w:val="vi-VN"/>
        </w:rPr>
      </w:pPr>
      <w:r w:rsidRPr="00C92FE4">
        <w:rPr>
          <w:rFonts w:ascii="Arial" w:hAnsi="Arial" w:cs="Arial"/>
          <w:sz w:val="22"/>
          <w:szCs w:val="22"/>
          <w:lang w:val="vi-VN"/>
        </w:rPr>
        <w:t xml:space="preserve">- Mã số thuế: </w:t>
      </w:r>
      <w:r w:rsidRPr="00C92FE4">
        <w:rPr>
          <w:rFonts w:ascii="Arial" w:hAnsi="Arial" w:cs="Arial"/>
          <w:sz w:val="22"/>
          <w:szCs w:val="22"/>
        </w:rPr>
        <w:t>……………………………………………………………………………</w:t>
      </w:r>
    </w:p>
    <w:p w14:paraId="790EA679" w14:textId="76CD225B" w:rsidR="00864B76" w:rsidRPr="00C92FE4" w:rsidRDefault="00864B76" w:rsidP="004A598F">
      <w:pPr>
        <w:spacing w:before="60"/>
        <w:rPr>
          <w:rFonts w:ascii="Arial" w:hAnsi="Arial" w:cs="Arial"/>
          <w:sz w:val="22"/>
          <w:szCs w:val="22"/>
          <w:lang w:val="vi-VN"/>
        </w:rPr>
      </w:pPr>
      <w:r w:rsidRPr="00C92FE4">
        <w:rPr>
          <w:rFonts w:ascii="Arial" w:hAnsi="Arial" w:cs="Arial"/>
          <w:sz w:val="22"/>
          <w:szCs w:val="22"/>
        </w:rPr>
        <w:t xml:space="preserve">- </w:t>
      </w:r>
      <w:r w:rsidR="00393E62" w:rsidRPr="00C92FE4">
        <w:rPr>
          <w:rFonts w:ascii="Arial" w:hAnsi="Arial" w:cs="Arial"/>
          <w:sz w:val="22"/>
          <w:szCs w:val="22"/>
        </w:rPr>
        <w:t>Địa</w:t>
      </w:r>
      <w:r w:rsidR="00393E62" w:rsidRPr="00C92FE4">
        <w:rPr>
          <w:rFonts w:ascii="Arial" w:hAnsi="Arial" w:cs="Arial"/>
          <w:sz w:val="22"/>
          <w:szCs w:val="22"/>
          <w:lang w:val="vi-VN"/>
        </w:rPr>
        <w:t xml:space="preserve"> chỉ:</w:t>
      </w:r>
      <w:r w:rsidRPr="00C92FE4">
        <w:rPr>
          <w:rFonts w:ascii="Arial" w:hAnsi="Arial" w:cs="Arial"/>
          <w:sz w:val="22"/>
          <w:szCs w:val="22"/>
          <w:lang w:val="vi-VN"/>
        </w:rPr>
        <w:t xml:space="preserve"> (</w:t>
      </w:r>
      <w:r w:rsidR="00395C37">
        <w:rPr>
          <w:rFonts w:ascii="Arial" w:hAnsi="Arial" w:cs="Arial"/>
          <w:sz w:val="22"/>
          <w:szCs w:val="22"/>
          <w:lang w:val="vi-VN"/>
        </w:rPr>
        <w:t>3</w:t>
      </w:r>
      <w:r w:rsidRPr="00C92FE4">
        <w:rPr>
          <w:rFonts w:ascii="Arial" w:hAnsi="Arial" w:cs="Arial"/>
          <w:sz w:val="22"/>
          <w:szCs w:val="22"/>
          <w:lang w:val="vi-VN"/>
        </w:rPr>
        <w:t>)</w:t>
      </w:r>
      <w:r w:rsidRPr="00C92FE4">
        <w:rPr>
          <w:rFonts w:ascii="Arial" w:hAnsi="Arial" w:cs="Arial"/>
          <w:sz w:val="22"/>
          <w:szCs w:val="22"/>
        </w:rPr>
        <w:t xml:space="preserve"> ……………………………… </w:t>
      </w:r>
      <w:r w:rsidRPr="00C92FE4">
        <w:rPr>
          <w:rFonts w:ascii="Arial" w:hAnsi="Arial" w:cs="Arial"/>
          <w:sz w:val="22"/>
          <w:szCs w:val="22"/>
          <w:lang w:val="vi-VN"/>
        </w:rPr>
        <w:t>Điện thoại:</w:t>
      </w:r>
      <w:r w:rsidRPr="00C92FE4">
        <w:rPr>
          <w:rFonts w:ascii="Arial" w:hAnsi="Arial" w:cs="Arial"/>
          <w:sz w:val="22"/>
          <w:szCs w:val="22"/>
        </w:rPr>
        <w:t xml:space="preserve"> ……………</w:t>
      </w:r>
      <w:r w:rsidR="00393E62" w:rsidRPr="00C92FE4">
        <w:rPr>
          <w:rFonts w:ascii="Arial" w:hAnsi="Arial" w:cs="Arial"/>
          <w:sz w:val="22"/>
          <w:szCs w:val="22"/>
          <w:lang w:val="vi-VN"/>
        </w:rPr>
        <w:t>…………………….</w:t>
      </w:r>
    </w:p>
    <w:p w14:paraId="4157D9F9" w14:textId="65477E8E" w:rsidR="00393E62" w:rsidRPr="00C92FE4" w:rsidRDefault="00393E62" w:rsidP="004A598F">
      <w:pPr>
        <w:spacing w:before="60"/>
        <w:rPr>
          <w:rFonts w:ascii="Arial" w:hAnsi="Arial" w:cs="Arial"/>
          <w:sz w:val="22"/>
          <w:szCs w:val="22"/>
          <w:lang w:val="vi-VN"/>
        </w:rPr>
      </w:pPr>
      <w:r w:rsidRPr="00C92FE4">
        <w:rPr>
          <w:rFonts w:ascii="Arial" w:hAnsi="Arial" w:cs="Arial"/>
          <w:sz w:val="22"/>
          <w:szCs w:val="22"/>
          <w:lang w:val="vi-VN"/>
        </w:rPr>
        <w:t>- Giấy chứng nhận kinh doanh</w:t>
      </w:r>
      <w:r w:rsidR="001E00EF" w:rsidRPr="00C92FE4">
        <w:rPr>
          <w:rFonts w:ascii="Arial" w:hAnsi="Arial" w:cs="Arial"/>
          <w:sz w:val="22"/>
          <w:szCs w:val="22"/>
          <w:lang w:val="vi-VN"/>
        </w:rPr>
        <w:t xml:space="preserve"> số</w:t>
      </w:r>
      <w:r w:rsidRPr="00C92FE4">
        <w:rPr>
          <w:rFonts w:ascii="Arial" w:hAnsi="Arial" w:cs="Arial"/>
          <w:sz w:val="22"/>
          <w:szCs w:val="22"/>
          <w:lang w:val="vi-VN"/>
        </w:rPr>
        <w:t>:</w:t>
      </w:r>
      <w:r w:rsidRPr="00C92FE4">
        <w:rPr>
          <w:rFonts w:ascii="Arial" w:hAnsi="Arial" w:cs="Arial"/>
          <w:sz w:val="22"/>
          <w:szCs w:val="22"/>
        </w:rPr>
        <w:t xml:space="preserve"> ………………………</w:t>
      </w:r>
      <w:r w:rsidR="001E00EF" w:rsidRPr="00C92FE4">
        <w:rPr>
          <w:rFonts w:ascii="Arial" w:hAnsi="Arial" w:cs="Arial"/>
          <w:sz w:val="22"/>
          <w:szCs w:val="22"/>
        </w:rPr>
        <w:t>ngày</w:t>
      </w:r>
      <w:r w:rsidR="001E00EF" w:rsidRPr="00C92FE4">
        <w:rPr>
          <w:rFonts w:ascii="Arial" w:hAnsi="Arial" w:cs="Arial"/>
          <w:sz w:val="22"/>
          <w:szCs w:val="22"/>
          <w:lang w:val="vi-VN"/>
        </w:rPr>
        <w:t xml:space="preserve"> cấp</w:t>
      </w:r>
      <w:r w:rsidRPr="00C92FE4">
        <w:rPr>
          <w:rFonts w:ascii="Arial" w:hAnsi="Arial" w:cs="Arial"/>
          <w:sz w:val="22"/>
          <w:szCs w:val="22"/>
        </w:rPr>
        <w:t>……………………</w:t>
      </w:r>
    </w:p>
    <w:p w14:paraId="42155D5A" w14:textId="7C10785D" w:rsidR="00864B76" w:rsidRPr="00C92FE4" w:rsidRDefault="00864B76" w:rsidP="004A598F">
      <w:pPr>
        <w:spacing w:before="60"/>
        <w:rPr>
          <w:rFonts w:ascii="Arial" w:hAnsi="Arial" w:cs="Arial"/>
          <w:sz w:val="22"/>
          <w:szCs w:val="22"/>
        </w:rPr>
      </w:pPr>
      <w:r w:rsidRPr="00C92FE4">
        <w:rPr>
          <w:rFonts w:ascii="Arial" w:hAnsi="Arial" w:cs="Arial"/>
          <w:sz w:val="22"/>
          <w:szCs w:val="22"/>
        </w:rPr>
        <w:t xml:space="preserve">- </w:t>
      </w:r>
      <w:r w:rsidRPr="00C92FE4">
        <w:rPr>
          <w:rFonts w:ascii="Arial" w:hAnsi="Arial" w:cs="Arial"/>
          <w:sz w:val="22"/>
          <w:szCs w:val="22"/>
          <w:lang w:val="vi-VN"/>
        </w:rPr>
        <w:t>Tổng diện tích:...(</w:t>
      </w:r>
      <w:r w:rsidR="00395C37">
        <w:rPr>
          <w:rFonts w:ascii="Arial" w:hAnsi="Arial" w:cs="Arial"/>
          <w:sz w:val="22"/>
          <w:szCs w:val="22"/>
          <w:lang w:val="vi-VN"/>
        </w:rPr>
        <w:t>4</w:t>
      </w:r>
      <w:r w:rsidRPr="00C92FE4">
        <w:rPr>
          <w:rFonts w:ascii="Arial" w:hAnsi="Arial" w:cs="Arial"/>
          <w:sz w:val="22"/>
          <w:szCs w:val="22"/>
          <w:lang w:val="vi-VN"/>
        </w:rPr>
        <w:t>)</w:t>
      </w:r>
      <w:r w:rsidRPr="00C92FE4">
        <w:rPr>
          <w:rFonts w:ascii="Arial" w:hAnsi="Arial" w:cs="Arial"/>
          <w:sz w:val="22"/>
          <w:szCs w:val="22"/>
        </w:rPr>
        <w:t xml:space="preserve"> …………………………………………………………………</w:t>
      </w:r>
    </w:p>
    <w:p w14:paraId="48AB2707" w14:textId="77777777" w:rsidR="00864B76" w:rsidRPr="00C92FE4" w:rsidRDefault="00864B76" w:rsidP="004A598F">
      <w:pPr>
        <w:spacing w:before="60"/>
        <w:rPr>
          <w:rFonts w:ascii="Arial" w:hAnsi="Arial" w:cs="Arial"/>
          <w:sz w:val="22"/>
          <w:szCs w:val="22"/>
        </w:rPr>
      </w:pPr>
      <w:r w:rsidRPr="00C92FE4">
        <w:rPr>
          <w:rFonts w:ascii="Arial" w:hAnsi="Arial" w:cs="Arial"/>
          <w:sz w:val="22"/>
          <w:szCs w:val="22"/>
          <w:lang w:val="vi-VN"/>
        </w:rPr>
        <w:t>Trong đ</w:t>
      </w:r>
      <w:r w:rsidRPr="00C92FE4">
        <w:rPr>
          <w:rFonts w:ascii="Arial" w:hAnsi="Arial" w:cs="Arial"/>
          <w:sz w:val="22"/>
          <w:szCs w:val="22"/>
        </w:rPr>
        <w:t>ó</w:t>
      </w:r>
      <w:r w:rsidRPr="00C92FE4">
        <w:rPr>
          <w:rFonts w:ascii="Arial" w:hAnsi="Arial" w:cs="Arial"/>
          <w:sz w:val="22"/>
          <w:szCs w:val="22"/>
          <w:lang w:val="vi-VN"/>
        </w:rPr>
        <w:t>:</w:t>
      </w:r>
    </w:p>
    <w:p w14:paraId="42EB31B3" w14:textId="77777777" w:rsidR="004A598F" w:rsidRPr="004A598F" w:rsidRDefault="004A598F" w:rsidP="004A598F">
      <w:pPr>
        <w:spacing w:before="60"/>
        <w:rPr>
          <w:rFonts w:ascii="Arial" w:hAnsi="Arial" w:cs="Arial"/>
          <w:sz w:val="22"/>
          <w:szCs w:val="22"/>
          <w:lang w:val="vi-VN"/>
        </w:rPr>
      </w:pPr>
      <w:r w:rsidRPr="00C92FE4">
        <w:rPr>
          <w:rFonts w:ascii="Arial" w:hAnsi="Arial" w:cs="Arial"/>
          <w:sz w:val="22"/>
          <w:szCs w:val="22"/>
          <w:lang w:val="vi-VN"/>
        </w:rPr>
        <w:t>+</w:t>
      </w:r>
      <w:r w:rsidRPr="00C92FE4">
        <w:rPr>
          <w:rFonts w:ascii="Arial" w:hAnsi="Arial" w:cs="Arial"/>
          <w:sz w:val="22"/>
          <w:szCs w:val="22"/>
        </w:rPr>
        <w:t xml:space="preserve"> </w:t>
      </w:r>
      <w:r w:rsidRPr="00C92FE4">
        <w:rPr>
          <w:rFonts w:ascii="Arial" w:hAnsi="Arial" w:cs="Arial"/>
          <w:sz w:val="22"/>
          <w:szCs w:val="22"/>
          <w:lang w:val="vi-VN"/>
        </w:rPr>
        <w:t xml:space="preserve">Diện tích khu vực đỗ xe ô tô </w:t>
      </w:r>
      <w:r w:rsidRPr="00C92FE4">
        <w:rPr>
          <w:rFonts w:ascii="Arial" w:hAnsi="Arial" w:cs="Arial"/>
          <w:sz w:val="22"/>
          <w:szCs w:val="22"/>
        </w:rPr>
        <w:t>hàng</w:t>
      </w:r>
      <w:r w:rsidRPr="00C92FE4">
        <w:rPr>
          <w:rFonts w:ascii="Arial" w:hAnsi="Arial" w:cs="Arial"/>
          <w:sz w:val="22"/>
          <w:szCs w:val="22"/>
          <w:lang w:val="vi-VN"/>
        </w:rPr>
        <w:t xml:space="preserve"> hoá:</w:t>
      </w:r>
      <w:r w:rsidRPr="00C92FE4">
        <w:rPr>
          <w:rFonts w:ascii="Arial" w:hAnsi="Arial" w:cs="Arial"/>
          <w:sz w:val="22"/>
          <w:szCs w:val="22"/>
        </w:rPr>
        <w:t xml:space="preserve"> ……………………………………</w:t>
      </w:r>
      <w:r>
        <w:rPr>
          <w:rFonts w:ascii="Arial" w:hAnsi="Arial" w:cs="Arial"/>
          <w:sz w:val="22"/>
          <w:szCs w:val="22"/>
          <w:lang w:val="vi-VN"/>
        </w:rPr>
        <w:t>………………</w:t>
      </w:r>
    </w:p>
    <w:p w14:paraId="53DE6B2E" w14:textId="4E21F912" w:rsidR="004A598F" w:rsidRPr="004A598F" w:rsidRDefault="004A598F" w:rsidP="004A598F">
      <w:pPr>
        <w:spacing w:before="60"/>
        <w:rPr>
          <w:rFonts w:ascii="Arial" w:hAnsi="Arial" w:cs="Arial"/>
          <w:sz w:val="22"/>
          <w:szCs w:val="22"/>
          <w:lang w:val="vi-VN"/>
        </w:rPr>
      </w:pPr>
      <w:r w:rsidRPr="00C92FE4">
        <w:rPr>
          <w:rFonts w:ascii="Arial" w:hAnsi="Arial" w:cs="Arial"/>
          <w:sz w:val="22"/>
          <w:szCs w:val="22"/>
          <w:lang w:val="vi-VN"/>
        </w:rPr>
        <w:t>+</w:t>
      </w:r>
      <w:r w:rsidRPr="00C92FE4">
        <w:rPr>
          <w:rFonts w:ascii="Arial" w:hAnsi="Arial" w:cs="Arial"/>
          <w:sz w:val="22"/>
          <w:szCs w:val="22"/>
        </w:rPr>
        <w:t xml:space="preserve"> </w:t>
      </w:r>
      <w:r w:rsidRPr="00C92FE4">
        <w:rPr>
          <w:rFonts w:ascii="Arial" w:hAnsi="Arial" w:cs="Arial"/>
          <w:sz w:val="22"/>
          <w:szCs w:val="22"/>
          <w:lang w:val="vi-VN"/>
        </w:rPr>
        <w:t xml:space="preserve">Diện tích khu vực đỗ xe </w:t>
      </w:r>
      <w:r>
        <w:rPr>
          <w:rFonts w:ascii="Arial" w:hAnsi="Arial" w:cs="Arial"/>
          <w:sz w:val="22"/>
          <w:szCs w:val="22"/>
          <w:lang w:val="vi-VN"/>
        </w:rPr>
        <w:t>dành cho phương tiện khác</w:t>
      </w:r>
      <w:r w:rsidRPr="00C92FE4">
        <w:rPr>
          <w:rFonts w:ascii="Arial" w:hAnsi="Arial" w:cs="Arial"/>
          <w:sz w:val="22"/>
          <w:szCs w:val="22"/>
          <w:lang w:val="vi-VN"/>
        </w:rPr>
        <w:t>:</w:t>
      </w:r>
      <w:r w:rsidRPr="00C92FE4">
        <w:rPr>
          <w:rFonts w:ascii="Arial" w:hAnsi="Arial" w:cs="Arial"/>
          <w:sz w:val="22"/>
          <w:szCs w:val="22"/>
        </w:rPr>
        <w:t xml:space="preserve"> …………………………………</w:t>
      </w:r>
      <w:r>
        <w:rPr>
          <w:rFonts w:ascii="Arial" w:hAnsi="Arial" w:cs="Arial"/>
          <w:sz w:val="22"/>
          <w:szCs w:val="22"/>
          <w:lang w:val="vi-VN"/>
        </w:rPr>
        <w:t>…</w:t>
      </w:r>
    </w:p>
    <w:p w14:paraId="25E2358E" w14:textId="79D0B523" w:rsidR="00864B76" w:rsidRDefault="00393E62" w:rsidP="004A598F">
      <w:pPr>
        <w:spacing w:before="60"/>
        <w:rPr>
          <w:rFonts w:ascii="Arial" w:hAnsi="Arial" w:cs="Arial"/>
          <w:sz w:val="22"/>
          <w:szCs w:val="22"/>
          <w:lang w:val="vi-VN"/>
        </w:rPr>
      </w:pPr>
      <w:r w:rsidRPr="00C92FE4">
        <w:rPr>
          <w:rFonts w:ascii="Arial" w:hAnsi="Arial" w:cs="Arial"/>
          <w:sz w:val="22"/>
          <w:szCs w:val="22"/>
          <w:lang w:val="vi-VN"/>
        </w:rPr>
        <w:t>+ Diện tích kho</w:t>
      </w:r>
      <w:r w:rsidR="00F72182">
        <w:rPr>
          <w:rFonts w:ascii="Arial" w:hAnsi="Arial" w:cs="Arial"/>
          <w:sz w:val="22"/>
          <w:szCs w:val="22"/>
          <w:lang w:val="vi-VN"/>
        </w:rPr>
        <w:t xml:space="preserve"> hàng hoá</w:t>
      </w:r>
      <w:r w:rsidRPr="00C92FE4">
        <w:rPr>
          <w:rFonts w:ascii="Arial" w:hAnsi="Arial" w:cs="Arial"/>
          <w:sz w:val="22"/>
          <w:szCs w:val="22"/>
          <w:lang w:val="vi-VN"/>
        </w:rPr>
        <w:t>:</w:t>
      </w:r>
      <w:r w:rsidRPr="00C92FE4">
        <w:rPr>
          <w:rFonts w:ascii="Arial" w:hAnsi="Arial" w:cs="Arial"/>
          <w:sz w:val="22"/>
          <w:szCs w:val="22"/>
        </w:rPr>
        <w:t xml:space="preserve"> ……………………</w:t>
      </w:r>
      <w:r w:rsidR="004A598F">
        <w:rPr>
          <w:rFonts w:ascii="Arial" w:hAnsi="Arial" w:cs="Arial"/>
          <w:sz w:val="22"/>
          <w:szCs w:val="22"/>
          <w:lang w:val="vi-VN"/>
        </w:rPr>
        <w:t xml:space="preserve">; </w:t>
      </w:r>
      <w:r w:rsidRPr="00C92FE4">
        <w:rPr>
          <w:rFonts w:ascii="Arial" w:hAnsi="Arial" w:cs="Arial"/>
          <w:sz w:val="22"/>
          <w:szCs w:val="22"/>
          <w:lang w:val="vi-VN"/>
        </w:rPr>
        <w:t>Diện tích bãi</w:t>
      </w:r>
      <w:r w:rsidR="00F72182">
        <w:rPr>
          <w:rFonts w:ascii="Arial" w:hAnsi="Arial" w:cs="Arial"/>
          <w:sz w:val="22"/>
          <w:szCs w:val="22"/>
          <w:lang w:val="vi-VN"/>
        </w:rPr>
        <w:t xml:space="preserve"> hàng hoá</w:t>
      </w:r>
      <w:r w:rsidRPr="00C92FE4">
        <w:rPr>
          <w:rFonts w:ascii="Arial" w:hAnsi="Arial" w:cs="Arial"/>
          <w:sz w:val="22"/>
          <w:szCs w:val="22"/>
          <w:lang w:val="vi-VN"/>
        </w:rPr>
        <w:t>:</w:t>
      </w:r>
      <w:r w:rsidRPr="00C92FE4">
        <w:rPr>
          <w:rFonts w:ascii="Arial" w:hAnsi="Arial" w:cs="Arial"/>
          <w:sz w:val="22"/>
          <w:szCs w:val="22"/>
        </w:rPr>
        <w:t xml:space="preserve"> ……………………</w:t>
      </w:r>
    </w:p>
    <w:p w14:paraId="25C0E37E" w14:textId="10C66C3C" w:rsidR="004A598F" w:rsidRDefault="004A598F" w:rsidP="004A598F">
      <w:pPr>
        <w:spacing w:before="60"/>
        <w:rPr>
          <w:rFonts w:ascii="Arial" w:hAnsi="Arial" w:cs="Arial"/>
          <w:sz w:val="22"/>
          <w:szCs w:val="22"/>
          <w:lang w:val="vi-VN"/>
        </w:rPr>
      </w:pPr>
      <w:r w:rsidRPr="00C92FE4">
        <w:rPr>
          <w:rFonts w:ascii="Arial" w:hAnsi="Arial" w:cs="Arial"/>
          <w:sz w:val="22"/>
          <w:szCs w:val="22"/>
          <w:lang w:val="vi-VN"/>
        </w:rPr>
        <w:t xml:space="preserve">+ Diện tích </w:t>
      </w:r>
      <w:r>
        <w:rPr>
          <w:rFonts w:ascii="Arial" w:hAnsi="Arial" w:cs="Arial"/>
          <w:sz w:val="22"/>
          <w:szCs w:val="22"/>
          <w:lang w:val="vi-VN"/>
        </w:rPr>
        <w:t>khu vệ sinh</w:t>
      </w:r>
      <w:r w:rsidRPr="00C92FE4">
        <w:rPr>
          <w:rFonts w:ascii="Arial" w:hAnsi="Arial" w:cs="Arial"/>
          <w:sz w:val="22"/>
          <w:szCs w:val="22"/>
          <w:lang w:val="vi-VN"/>
        </w:rPr>
        <w:t>:</w:t>
      </w:r>
      <w:r w:rsidRPr="00C92FE4">
        <w:rPr>
          <w:rFonts w:ascii="Arial" w:hAnsi="Arial" w:cs="Arial"/>
          <w:sz w:val="22"/>
          <w:szCs w:val="22"/>
        </w:rPr>
        <w:t xml:space="preserve"> </w:t>
      </w:r>
      <w:r>
        <w:rPr>
          <w:rFonts w:ascii="Arial" w:hAnsi="Arial" w:cs="Arial"/>
          <w:sz w:val="22"/>
          <w:szCs w:val="22"/>
          <w:lang w:val="vi-VN"/>
        </w:rPr>
        <w:t>.</w:t>
      </w:r>
      <w:r w:rsidRPr="00C92FE4">
        <w:rPr>
          <w:rFonts w:ascii="Arial" w:hAnsi="Arial" w:cs="Arial"/>
          <w:sz w:val="22"/>
          <w:szCs w:val="22"/>
        </w:rPr>
        <w:t>……………………………………………………………</w:t>
      </w:r>
      <w:r w:rsidRPr="00C92FE4">
        <w:rPr>
          <w:rFonts w:ascii="Arial" w:hAnsi="Arial" w:cs="Arial"/>
          <w:sz w:val="22"/>
          <w:szCs w:val="22"/>
          <w:lang w:val="vi-VN"/>
        </w:rPr>
        <w:t>…………</w:t>
      </w:r>
    </w:p>
    <w:p w14:paraId="748B797F" w14:textId="07EAA7B8" w:rsidR="004A598F" w:rsidRDefault="004A598F" w:rsidP="004A598F">
      <w:pPr>
        <w:spacing w:before="60"/>
        <w:rPr>
          <w:rFonts w:ascii="Arial" w:hAnsi="Arial" w:cs="Arial"/>
          <w:sz w:val="22"/>
          <w:szCs w:val="22"/>
          <w:lang w:val="vi-VN"/>
        </w:rPr>
      </w:pPr>
      <w:r w:rsidRPr="00C92FE4">
        <w:rPr>
          <w:rFonts w:ascii="Arial" w:hAnsi="Arial" w:cs="Arial"/>
          <w:sz w:val="22"/>
          <w:szCs w:val="22"/>
          <w:lang w:val="vi-VN"/>
        </w:rPr>
        <w:t xml:space="preserve">+ Diện tích </w:t>
      </w:r>
      <w:r>
        <w:rPr>
          <w:rFonts w:ascii="Arial" w:hAnsi="Arial" w:cs="Arial"/>
          <w:sz w:val="22"/>
          <w:szCs w:val="22"/>
          <w:lang w:val="vi-VN"/>
        </w:rPr>
        <w:t>k</w:t>
      </w:r>
      <w:r w:rsidRPr="009E1CB9">
        <w:rPr>
          <w:rFonts w:ascii="Arial" w:hAnsi="Arial" w:cs="Arial"/>
          <w:sz w:val="22"/>
          <w:szCs w:val="22"/>
          <w:lang w:val="vi-VN"/>
        </w:rPr>
        <w:t>hu vực làm việc của bộ máy quản lý</w:t>
      </w:r>
      <w:r w:rsidRPr="00C92FE4">
        <w:rPr>
          <w:rFonts w:ascii="Arial" w:hAnsi="Arial" w:cs="Arial"/>
          <w:sz w:val="22"/>
          <w:szCs w:val="22"/>
          <w:lang w:val="vi-VN"/>
        </w:rPr>
        <w:t>:</w:t>
      </w:r>
      <w:r w:rsidRPr="00C92FE4">
        <w:rPr>
          <w:rFonts w:ascii="Arial" w:hAnsi="Arial" w:cs="Arial"/>
          <w:sz w:val="22"/>
          <w:szCs w:val="22"/>
        </w:rPr>
        <w:t xml:space="preserve"> ………………………………</w:t>
      </w:r>
      <w:r w:rsidRPr="00C92FE4">
        <w:rPr>
          <w:rFonts w:ascii="Arial" w:hAnsi="Arial" w:cs="Arial"/>
          <w:sz w:val="22"/>
          <w:szCs w:val="22"/>
          <w:lang w:val="vi-VN"/>
        </w:rPr>
        <w:t>…………</w:t>
      </w:r>
    </w:p>
    <w:p w14:paraId="722D4D72" w14:textId="0A4CC57F" w:rsidR="00864B76" w:rsidRPr="00C92FE4" w:rsidRDefault="00864B76" w:rsidP="004A598F">
      <w:pPr>
        <w:spacing w:before="60"/>
        <w:rPr>
          <w:rFonts w:ascii="Arial" w:hAnsi="Arial" w:cs="Arial"/>
          <w:sz w:val="22"/>
          <w:szCs w:val="22"/>
        </w:rPr>
      </w:pPr>
      <w:r w:rsidRPr="00C92FE4">
        <w:rPr>
          <w:rFonts w:ascii="Arial" w:hAnsi="Arial" w:cs="Arial"/>
          <w:sz w:val="22"/>
          <w:szCs w:val="22"/>
        </w:rPr>
        <w:t xml:space="preserve">……… </w:t>
      </w:r>
      <w:r w:rsidRPr="00C92FE4">
        <w:rPr>
          <w:rFonts w:ascii="Arial" w:hAnsi="Arial" w:cs="Arial"/>
          <w:sz w:val="22"/>
          <w:szCs w:val="22"/>
          <w:lang w:val="vi-VN"/>
        </w:rPr>
        <w:t>(</w:t>
      </w:r>
      <w:r w:rsidR="00395C37">
        <w:rPr>
          <w:rFonts w:ascii="Arial" w:hAnsi="Arial" w:cs="Arial"/>
          <w:sz w:val="22"/>
          <w:szCs w:val="22"/>
          <w:lang w:val="vi-VN"/>
        </w:rPr>
        <w:t>2</w:t>
      </w:r>
      <w:r w:rsidRPr="00C92FE4">
        <w:rPr>
          <w:rFonts w:ascii="Arial" w:hAnsi="Arial" w:cs="Arial"/>
          <w:sz w:val="22"/>
          <w:szCs w:val="22"/>
          <w:lang w:val="vi-VN"/>
        </w:rPr>
        <w:t xml:space="preserve">) </w:t>
      </w:r>
      <w:r w:rsidRPr="00C92FE4">
        <w:rPr>
          <w:rFonts w:ascii="Arial" w:hAnsi="Arial" w:cs="Arial"/>
          <w:sz w:val="22"/>
          <w:szCs w:val="22"/>
        </w:rPr>
        <w:t xml:space="preserve">………………… </w:t>
      </w:r>
      <w:r w:rsidRPr="00C92FE4">
        <w:rPr>
          <w:rFonts w:ascii="Arial" w:hAnsi="Arial" w:cs="Arial"/>
          <w:sz w:val="22"/>
          <w:szCs w:val="22"/>
          <w:lang w:val="vi-VN"/>
        </w:rPr>
        <w:t xml:space="preserve">đạt quy chuẩn Bến xe </w:t>
      </w:r>
      <w:r w:rsidRPr="00C92FE4">
        <w:rPr>
          <w:rFonts w:ascii="Arial" w:hAnsi="Arial" w:cs="Arial"/>
          <w:sz w:val="22"/>
          <w:szCs w:val="22"/>
        </w:rPr>
        <w:t>hàng</w:t>
      </w:r>
      <w:r w:rsidRPr="00C92FE4">
        <w:rPr>
          <w:rFonts w:ascii="Arial" w:hAnsi="Arial" w:cs="Arial"/>
          <w:sz w:val="22"/>
          <w:szCs w:val="22"/>
          <w:lang w:val="vi-VN"/>
        </w:rPr>
        <w:t xml:space="preserve"> loại:</w:t>
      </w:r>
      <w:r w:rsidRPr="00C92FE4">
        <w:rPr>
          <w:rFonts w:ascii="Arial" w:hAnsi="Arial" w:cs="Arial"/>
          <w:sz w:val="22"/>
          <w:szCs w:val="22"/>
        </w:rPr>
        <w:t xml:space="preserve"> …</w:t>
      </w:r>
      <w:r w:rsidR="00571744" w:rsidRPr="00C92FE4">
        <w:rPr>
          <w:rFonts w:ascii="Arial" w:hAnsi="Arial" w:cs="Arial"/>
          <w:sz w:val="22"/>
          <w:szCs w:val="22"/>
          <w:lang w:val="vi-VN"/>
        </w:rPr>
        <w:t>(</w:t>
      </w:r>
      <w:r w:rsidR="00395C37">
        <w:rPr>
          <w:rFonts w:ascii="Arial" w:hAnsi="Arial" w:cs="Arial"/>
          <w:sz w:val="22"/>
          <w:szCs w:val="22"/>
          <w:lang w:val="vi-VN"/>
        </w:rPr>
        <w:t>5</w:t>
      </w:r>
      <w:r w:rsidR="00571744" w:rsidRPr="00C92FE4">
        <w:rPr>
          <w:rFonts w:ascii="Arial" w:hAnsi="Arial" w:cs="Arial"/>
          <w:sz w:val="22"/>
          <w:szCs w:val="22"/>
          <w:lang w:val="vi-VN"/>
        </w:rPr>
        <w:t>)</w:t>
      </w:r>
      <w:r w:rsidRPr="00C92FE4">
        <w:rPr>
          <w:rFonts w:ascii="Arial" w:hAnsi="Arial" w:cs="Arial"/>
          <w:sz w:val="22"/>
          <w:szCs w:val="22"/>
        </w:rPr>
        <w:t>……………</w:t>
      </w:r>
    </w:p>
    <w:p w14:paraId="25B078D8" w14:textId="0C94FE94" w:rsidR="00B6008B" w:rsidRDefault="00B6008B" w:rsidP="004A598F">
      <w:pPr>
        <w:spacing w:before="60"/>
        <w:jc w:val="both"/>
        <w:rPr>
          <w:rFonts w:ascii="Arial" w:hAnsi="Arial" w:cs="Arial"/>
          <w:sz w:val="22"/>
          <w:szCs w:val="22"/>
          <w:lang w:val="vi-VN"/>
        </w:rPr>
      </w:pPr>
      <w:r>
        <w:rPr>
          <w:rFonts w:ascii="Arial" w:hAnsi="Arial" w:cs="Arial"/>
          <w:sz w:val="22"/>
          <w:szCs w:val="22"/>
          <w:lang w:val="vi-VN"/>
        </w:rPr>
        <w:t>2. Cam kết về quyền sử dụng đất:</w:t>
      </w:r>
    </w:p>
    <w:p w14:paraId="5892BE53" w14:textId="535CAEF3" w:rsidR="001E00EF" w:rsidRPr="00C92FE4" w:rsidRDefault="001E00EF" w:rsidP="004A598F">
      <w:pPr>
        <w:spacing w:before="60"/>
        <w:jc w:val="both"/>
        <w:rPr>
          <w:rFonts w:ascii="Arial" w:hAnsi="Arial" w:cs="Arial"/>
          <w:sz w:val="22"/>
          <w:szCs w:val="22"/>
          <w:lang w:val="vi-VN"/>
        </w:rPr>
      </w:pPr>
      <w:r w:rsidRPr="00C92FE4">
        <w:rPr>
          <w:rFonts w:ascii="Arial" w:hAnsi="Arial" w:cs="Arial"/>
          <w:sz w:val="22"/>
          <w:szCs w:val="22"/>
          <w:lang w:val="vi-VN"/>
        </w:rPr>
        <w:t>Đơn vị xin cam kết toàn bộ diện tích bến xe hàng thuộc quyền sở hữu/quyền sử dụng của đơn vị do</w:t>
      </w:r>
      <w:r w:rsidRPr="00C92FE4">
        <w:rPr>
          <w:rFonts w:ascii="Arial" w:hAnsi="Arial" w:cs="Arial"/>
          <w:sz w:val="22"/>
          <w:szCs w:val="22"/>
        </w:rPr>
        <w:t> </w:t>
      </w:r>
      <w:r w:rsidRPr="00C92FE4">
        <w:rPr>
          <w:rFonts w:ascii="Arial" w:hAnsi="Arial" w:cs="Arial"/>
          <w:sz w:val="22"/>
          <w:szCs w:val="22"/>
          <w:lang w:val="vi-VN"/>
        </w:rPr>
        <w:t>………(tên cơ quan cấp)……. cấp theo giấy chứng nhận quyền sử dụng đất số ................. (hoặc hợp đồng thuê). Đơn vị xin chịu trách nhiệm về quyền sử dụng đất cũng như mục đích sử dụng khu đất theo đúng quy định của pháp luật hiện hành.</w:t>
      </w:r>
    </w:p>
    <w:p w14:paraId="7F4850D4" w14:textId="540EB5AE" w:rsidR="00571744" w:rsidRPr="00C92FE4" w:rsidRDefault="00B6008B" w:rsidP="004A598F">
      <w:pPr>
        <w:spacing w:before="60"/>
        <w:jc w:val="both"/>
        <w:rPr>
          <w:rFonts w:ascii="Arial" w:hAnsi="Arial" w:cs="Arial"/>
          <w:sz w:val="22"/>
          <w:szCs w:val="22"/>
          <w:lang w:val="vi-VN"/>
        </w:rPr>
      </w:pPr>
      <w:r>
        <w:rPr>
          <w:rFonts w:ascii="Arial" w:hAnsi="Arial" w:cs="Arial"/>
          <w:sz w:val="22"/>
          <w:szCs w:val="22"/>
          <w:lang w:val="vi-VN"/>
        </w:rPr>
        <w:t>3</w:t>
      </w:r>
      <w:r w:rsidR="001E00EF" w:rsidRPr="00C92FE4">
        <w:rPr>
          <w:rFonts w:ascii="Arial" w:hAnsi="Arial" w:cs="Arial"/>
          <w:sz w:val="22"/>
          <w:szCs w:val="22"/>
          <w:lang w:val="vi-VN"/>
        </w:rPr>
        <w:t xml:space="preserve">. Cam kết phòng cháy chữa cháy: </w:t>
      </w:r>
    </w:p>
    <w:p w14:paraId="2438852D" w14:textId="77777777" w:rsidR="003713C7" w:rsidRPr="00C92FE4" w:rsidRDefault="001E00EF" w:rsidP="004A598F">
      <w:pPr>
        <w:spacing w:before="60"/>
        <w:jc w:val="both"/>
        <w:rPr>
          <w:rFonts w:ascii="Arial" w:hAnsi="Arial" w:cs="Arial"/>
          <w:sz w:val="22"/>
          <w:szCs w:val="22"/>
          <w:lang w:val="vi-VN"/>
        </w:rPr>
      </w:pPr>
      <w:r w:rsidRPr="00C92FE4">
        <w:rPr>
          <w:rFonts w:ascii="Arial" w:hAnsi="Arial" w:cs="Arial"/>
          <w:sz w:val="22"/>
          <w:szCs w:val="22"/>
          <w:lang w:val="vi-VN"/>
        </w:rPr>
        <w:t>Đơn vị đã được </w:t>
      </w:r>
      <w:r w:rsidR="003713C7" w:rsidRPr="00C92FE4">
        <w:rPr>
          <w:rFonts w:ascii="Arial" w:hAnsi="Arial" w:cs="Arial"/>
          <w:sz w:val="22"/>
          <w:szCs w:val="22"/>
          <w:lang w:val="vi-VN"/>
        </w:rPr>
        <w:t>cấp</w:t>
      </w:r>
      <w:r w:rsidRPr="00C92FE4">
        <w:rPr>
          <w:rFonts w:ascii="Arial" w:hAnsi="Arial" w:cs="Arial"/>
          <w:sz w:val="22"/>
          <w:szCs w:val="22"/>
          <w:lang w:val="vi-VN"/>
        </w:rPr>
        <w:t xml:space="preserve"> chứng nhận đủ điều kiện phòng cháy, chữa cháy theo quy định tại văn bản số................ </w:t>
      </w:r>
      <w:r w:rsidR="003713C7" w:rsidRPr="00C92FE4">
        <w:rPr>
          <w:rFonts w:ascii="Arial" w:hAnsi="Arial" w:cs="Arial"/>
          <w:sz w:val="22"/>
          <w:szCs w:val="22"/>
          <w:lang w:val="vi-VN"/>
        </w:rPr>
        <w:t>ngày……..của …………(tên có quan cấp giấy chứng nhận)…….</w:t>
      </w:r>
    </w:p>
    <w:p w14:paraId="18087A9E" w14:textId="41180CA5" w:rsidR="00F552D2" w:rsidRPr="00C92FE4" w:rsidRDefault="001E00EF" w:rsidP="00EF2E20">
      <w:pPr>
        <w:spacing w:before="60"/>
        <w:jc w:val="both"/>
        <w:rPr>
          <w:rFonts w:ascii="Arial" w:hAnsi="Arial" w:cs="Arial"/>
          <w:sz w:val="22"/>
          <w:szCs w:val="22"/>
          <w:lang w:val="vi-VN"/>
        </w:rPr>
      </w:pPr>
      <w:r w:rsidRPr="00C92FE4">
        <w:rPr>
          <w:rFonts w:ascii="Arial" w:hAnsi="Arial" w:cs="Arial"/>
          <w:sz w:val="22"/>
          <w:szCs w:val="22"/>
          <w:lang w:val="vi-VN"/>
        </w:rPr>
        <w:t xml:space="preserve">Đơn vị xin cam đoan các nội dung trên là đúng; đồng thời </w:t>
      </w:r>
      <w:r w:rsidR="00395C37">
        <w:rPr>
          <w:rFonts w:ascii="Arial" w:hAnsi="Arial" w:cs="Arial"/>
          <w:sz w:val="22"/>
          <w:szCs w:val="22"/>
          <w:lang w:val="vi-VN"/>
        </w:rPr>
        <w:t>cam kết thực hiện, duy trì các hạng mục công trình phù hợp với Quy chuẩn kỹ thuật quốc gia về bến xe hàng và hoàn toàn chịu trách nhiệm trước pháp luật về chất lượng dịch vụ cung cấp và kết quả tự đánh giá</w:t>
      </w:r>
      <w:r w:rsidRPr="00C92FE4">
        <w:rPr>
          <w:rFonts w:ascii="Arial" w:hAnsi="Arial" w:cs="Arial"/>
          <w:sz w:val="22"/>
          <w:szCs w:val="22"/>
          <w:lang w:val="vi-VN"/>
        </w:rPr>
        <w:t>.</w:t>
      </w:r>
      <w:r w:rsidR="00F552D2" w:rsidRPr="00C92FE4">
        <w:rPr>
          <w:rFonts w:ascii="Arial" w:hAnsi="Arial" w:cs="Arial"/>
          <w:sz w:val="22"/>
          <w:szCs w:val="22"/>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552D2" w:rsidRPr="00C92FE4" w14:paraId="098A3C1C" w14:textId="77777777" w:rsidTr="00A92D6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854BAE6" w14:textId="5030F0DF" w:rsidR="00F552D2" w:rsidRPr="00C92FE4" w:rsidRDefault="00F552D2" w:rsidP="00A92D6F">
            <w:pPr>
              <w:spacing w:before="120" w:after="280" w:afterAutospacing="1"/>
              <w:rPr>
                <w:rFonts w:ascii="Arial" w:hAnsi="Arial" w:cs="Arial"/>
                <w:sz w:val="22"/>
                <w:szCs w:val="22"/>
              </w:rPr>
            </w:pPr>
          </w:p>
          <w:p w14:paraId="0592B637" w14:textId="77777777" w:rsidR="00F552D2" w:rsidRPr="004A598F" w:rsidRDefault="00F552D2" w:rsidP="00A92D6F">
            <w:pPr>
              <w:spacing w:before="120"/>
              <w:rPr>
                <w:rFonts w:ascii="Arial" w:hAnsi="Arial" w:cs="Arial"/>
                <w:sz w:val="18"/>
                <w:szCs w:val="18"/>
              </w:rPr>
            </w:pPr>
            <w:r w:rsidRPr="004A598F">
              <w:rPr>
                <w:rFonts w:ascii="Arial" w:hAnsi="Arial" w:cs="Arial"/>
                <w:b/>
                <w:bCs/>
                <w:i/>
                <w:iCs/>
                <w:sz w:val="18"/>
                <w:szCs w:val="18"/>
                <w:lang w:val="vi-VN"/>
              </w:rPr>
              <w:t>Nơi nhận:</w:t>
            </w:r>
            <w:r w:rsidRPr="004A598F">
              <w:rPr>
                <w:rFonts w:ascii="Arial" w:hAnsi="Arial" w:cs="Arial"/>
                <w:b/>
                <w:bCs/>
                <w:i/>
                <w:iCs/>
                <w:sz w:val="18"/>
                <w:szCs w:val="18"/>
                <w:lang w:val="vi-VN"/>
              </w:rPr>
              <w:br/>
            </w:r>
            <w:r w:rsidRPr="004A598F">
              <w:rPr>
                <w:rFonts w:ascii="Arial" w:hAnsi="Arial" w:cs="Arial"/>
                <w:sz w:val="18"/>
                <w:szCs w:val="18"/>
              </w:rPr>
              <w:t xml:space="preserve">- </w:t>
            </w:r>
            <w:r w:rsidRPr="004A598F">
              <w:rPr>
                <w:rFonts w:ascii="Arial" w:hAnsi="Arial" w:cs="Arial"/>
                <w:sz w:val="18"/>
                <w:szCs w:val="18"/>
                <w:lang w:val="vi-VN"/>
              </w:rPr>
              <w:t>Như trên;</w:t>
            </w:r>
            <w:r w:rsidRPr="004A598F">
              <w:rPr>
                <w:rFonts w:ascii="Arial" w:hAnsi="Arial" w:cs="Arial"/>
                <w:sz w:val="18"/>
                <w:szCs w:val="18"/>
              </w:rPr>
              <w:br/>
              <w:t xml:space="preserve">- </w:t>
            </w:r>
            <w:r w:rsidRPr="004A598F">
              <w:rPr>
                <w:rFonts w:ascii="Arial" w:hAnsi="Arial" w:cs="Arial"/>
                <w:sz w:val="18"/>
                <w:szCs w:val="18"/>
                <w:lang w:val="vi-VN"/>
              </w:rPr>
              <w:t>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651958" w14:textId="77777777" w:rsidR="00F552D2" w:rsidRPr="004A598F" w:rsidRDefault="00F552D2" w:rsidP="00A92D6F">
            <w:pPr>
              <w:spacing w:before="120"/>
              <w:jc w:val="center"/>
              <w:rPr>
                <w:rFonts w:ascii="Arial" w:hAnsi="Arial" w:cs="Arial"/>
                <w:sz w:val="20"/>
                <w:szCs w:val="20"/>
              </w:rPr>
            </w:pPr>
            <w:r w:rsidRPr="004A598F">
              <w:rPr>
                <w:rFonts w:ascii="Arial" w:hAnsi="Arial" w:cs="Arial"/>
                <w:b/>
                <w:bCs/>
                <w:sz w:val="20"/>
                <w:szCs w:val="20"/>
                <w:lang w:val="vi-VN"/>
              </w:rPr>
              <w:t>Đại diện đơn vị</w:t>
            </w:r>
            <w:r w:rsidRPr="004A598F">
              <w:rPr>
                <w:rFonts w:ascii="Arial" w:hAnsi="Arial" w:cs="Arial"/>
                <w:b/>
                <w:bCs/>
                <w:sz w:val="20"/>
                <w:szCs w:val="20"/>
              </w:rPr>
              <w:br/>
            </w:r>
            <w:r w:rsidRPr="004A598F">
              <w:rPr>
                <w:rFonts w:ascii="Arial" w:hAnsi="Arial" w:cs="Arial"/>
                <w:sz w:val="20"/>
                <w:szCs w:val="20"/>
                <w:lang w:val="vi-VN"/>
              </w:rPr>
              <w:t>(Ký tên, đóng dấu)</w:t>
            </w:r>
          </w:p>
        </w:tc>
      </w:tr>
    </w:tbl>
    <w:p w14:paraId="1730AA4F" w14:textId="010C69B1" w:rsidR="00F552D2" w:rsidRPr="00AE279B" w:rsidRDefault="00F552D2" w:rsidP="00AE279B">
      <w:pPr>
        <w:spacing w:before="60"/>
        <w:rPr>
          <w:rFonts w:ascii="Arial" w:hAnsi="Arial" w:cs="Arial"/>
          <w:sz w:val="18"/>
          <w:szCs w:val="18"/>
          <w:u w:val="single"/>
        </w:rPr>
      </w:pPr>
      <w:r w:rsidRPr="00AE279B">
        <w:rPr>
          <w:rFonts w:ascii="Arial" w:hAnsi="Arial" w:cs="Arial"/>
          <w:b/>
          <w:bCs/>
          <w:color w:val="000000"/>
          <w:sz w:val="18"/>
          <w:szCs w:val="18"/>
          <w:u w:val="single"/>
        </w:rPr>
        <w:t>Hư</w:t>
      </w:r>
      <w:r w:rsidRPr="00AE279B">
        <w:rPr>
          <w:rFonts w:ascii="Arial" w:hAnsi="Arial" w:cs="Arial"/>
          <w:b/>
          <w:bCs/>
          <w:sz w:val="18"/>
          <w:szCs w:val="18"/>
          <w:u w:val="single"/>
        </w:rPr>
        <w:t>ớng dẫn ghi:</w:t>
      </w:r>
    </w:p>
    <w:p w14:paraId="41024BA7" w14:textId="77777777" w:rsidR="00F552D2" w:rsidRPr="00AE279B" w:rsidRDefault="00F552D2" w:rsidP="00AE279B">
      <w:pPr>
        <w:spacing w:before="60"/>
        <w:rPr>
          <w:rFonts w:ascii="Arial" w:hAnsi="Arial" w:cs="Arial"/>
          <w:sz w:val="18"/>
          <w:szCs w:val="18"/>
        </w:rPr>
      </w:pPr>
      <w:r w:rsidRPr="00AE279B">
        <w:rPr>
          <w:rFonts w:ascii="Arial" w:hAnsi="Arial" w:cs="Arial"/>
          <w:sz w:val="18"/>
          <w:szCs w:val="18"/>
        </w:rPr>
        <w:t xml:space="preserve">(1) Gửi Sở Giao thông vận tải địa phương có bến xe </w:t>
      </w:r>
      <w:r w:rsidR="007B2A42" w:rsidRPr="00AE279B">
        <w:rPr>
          <w:rFonts w:ascii="Arial" w:hAnsi="Arial" w:cs="Arial"/>
          <w:sz w:val="18"/>
          <w:szCs w:val="18"/>
        </w:rPr>
        <w:t>hàng</w:t>
      </w:r>
      <w:r w:rsidRPr="00AE279B">
        <w:rPr>
          <w:rFonts w:ascii="Arial" w:hAnsi="Arial" w:cs="Arial"/>
          <w:sz w:val="18"/>
          <w:szCs w:val="18"/>
        </w:rPr>
        <w:t>.</w:t>
      </w:r>
    </w:p>
    <w:p w14:paraId="101D0CEE" w14:textId="59E839C7" w:rsidR="00F552D2" w:rsidRPr="00AE279B" w:rsidRDefault="00F552D2" w:rsidP="00AE279B">
      <w:pPr>
        <w:spacing w:before="60"/>
        <w:rPr>
          <w:rFonts w:ascii="Arial" w:hAnsi="Arial" w:cs="Arial"/>
          <w:sz w:val="18"/>
          <w:szCs w:val="18"/>
        </w:rPr>
      </w:pPr>
      <w:r w:rsidRPr="00AE279B">
        <w:rPr>
          <w:rFonts w:ascii="Arial" w:hAnsi="Arial" w:cs="Arial"/>
          <w:sz w:val="18"/>
          <w:szCs w:val="18"/>
        </w:rPr>
        <w:t xml:space="preserve">(2) Ghi tên bến xe </w:t>
      </w:r>
      <w:r w:rsidR="007B2A42" w:rsidRPr="00AE279B">
        <w:rPr>
          <w:rFonts w:ascii="Arial" w:hAnsi="Arial" w:cs="Arial"/>
          <w:sz w:val="18"/>
          <w:szCs w:val="18"/>
        </w:rPr>
        <w:t>hàng</w:t>
      </w:r>
    </w:p>
    <w:p w14:paraId="34BCAF10" w14:textId="3993DE77" w:rsidR="00F552D2" w:rsidRPr="00AE279B" w:rsidRDefault="00F552D2" w:rsidP="00AE279B">
      <w:pPr>
        <w:spacing w:before="60"/>
        <w:rPr>
          <w:rFonts w:ascii="Arial" w:hAnsi="Arial" w:cs="Arial"/>
          <w:sz w:val="18"/>
          <w:szCs w:val="18"/>
        </w:rPr>
      </w:pPr>
      <w:r w:rsidRPr="00AE279B">
        <w:rPr>
          <w:rFonts w:ascii="Arial" w:hAnsi="Arial" w:cs="Arial"/>
          <w:sz w:val="18"/>
          <w:szCs w:val="18"/>
        </w:rPr>
        <w:t>(</w:t>
      </w:r>
      <w:r w:rsidR="00395C37">
        <w:rPr>
          <w:rFonts w:ascii="Arial" w:hAnsi="Arial" w:cs="Arial"/>
          <w:sz w:val="18"/>
          <w:szCs w:val="18"/>
          <w:lang w:val="vi-VN"/>
        </w:rPr>
        <w:t>3</w:t>
      </w:r>
      <w:r w:rsidRPr="00AE279B">
        <w:rPr>
          <w:rFonts w:ascii="Arial" w:hAnsi="Arial" w:cs="Arial"/>
          <w:sz w:val="18"/>
          <w:szCs w:val="18"/>
        </w:rPr>
        <w:t xml:space="preserve">) Ghi tên vị trí, lý trình, địa chỉ của bến xe </w:t>
      </w:r>
      <w:r w:rsidR="007B2A42" w:rsidRPr="00AE279B">
        <w:rPr>
          <w:rFonts w:ascii="Arial" w:hAnsi="Arial" w:cs="Arial"/>
          <w:sz w:val="18"/>
          <w:szCs w:val="18"/>
        </w:rPr>
        <w:t>hàng</w:t>
      </w:r>
    </w:p>
    <w:p w14:paraId="4594B6DA" w14:textId="014EB1D5" w:rsidR="00F552D2" w:rsidRPr="00AE279B" w:rsidRDefault="00F552D2" w:rsidP="00AE279B">
      <w:pPr>
        <w:spacing w:before="60"/>
        <w:rPr>
          <w:rFonts w:ascii="Arial" w:hAnsi="Arial" w:cs="Arial"/>
          <w:sz w:val="18"/>
          <w:szCs w:val="18"/>
        </w:rPr>
      </w:pPr>
      <w:r w:rsidRPr="00AE279B">
        <w:rPr>
          <w:rFonts w:ascii="Arial" w:hAnsi="Arial" w:cs="Arial"/>
          <w:sz w:val="18"/>
          <w:szCs w:val="18"/>
        </w:rPr>
        <w:t>(</w:t>
      </w:r>
      <w:r w:rsidR="00395C37">
        <w:rPr>
          <w:rFonts w:ascii="Arial" w:hAnsi="Arial" w:cs="Arial"/>
          <w:sz w:val="18"/>
          <w:szCs w:val="18"/>
          <w:lang w:val="vi-VN"/>
        </w:rPr>
        <w:t>4</w:t>
      </w:r>
      <w:r w:rsidRPr="00AE279B">
        <w:rPr>
          <w:rFonts w:ascii="Arial" w:hAnsi="Arial" w:cs="Arial"/>
          <w:sz w:val="18"/>
          <w:szCs w:val="18"/>
        </w:rPr>
        <w:t xml:space="preserve">) Ghi diện tích đất hợp pháp được sử dụng để xây dựng bến xe </w:t>
      </w:r>
      <w:r w:rsidR="007B2A42" w:rsidRPr="00AE279B">
        <w:rPr>
          <w:rFonts w:ascii="Arial" w:hAnsi="Arial" w:cs="Arial"/>
          <w:sz w:val="18"/>
          <w:szCs w:val="18"/>
        </w:rPr>
        <w:t>hàng</w:t>
      </w:r>
    </w:p>
    <w:p w14:paraId="22B495CA" w14:textId="36107853" w:rsidR="00F552D2" w:rsidRPr="00AE279B" w:rsidRDefault="00F552D2" w:rsidP="00AE279B">
      <w:pPr>
        <w:spacing w:before="60"/>
        <w:rPr>
          <w:rFonts w:ascii="Arial" w:hAnsi="Arial" w:cs="Arial"/>
          <w:sz w:val="18"/>
          <w:szCs w:val="18"/>
          <w:lang w:val="vi-VN"/>
        </w:rPr>
      </w:pPr>
      <w:r w:rsidRPr="00AE279B">
        <w:rPr>
          <w:rFonts w:ascii="Arial" w:hAnsi="Arial" w:cs="Arial"/>
          <w:sz w:val="18"/>
          <w:szCs w:val="18"/>
        </w:rPr>
        <w:t>(</w:t>
      </w:r>
      <w:r w:rsidR="00395C37">
        <w:rPr>
          <w:rFonts w:ascii="Arial" w:hAnsi="Arial" w:cs="Arial"/>
          <w:sz w:val="18"/>
          <w:szCs w:val="18"/>
          <w:lang w:val="vi-VN"/>
        </w:rPr>
        <w:t>5</w:t>
      </w:r>
      <w:r w:rsidRPr="00AE279B">
        <w:rPr>
          <w:rFonts w:ascii="Arial" w:hAnsi="Arial" w:cs="Arial"/>
          <w:sz w:val="18"/>
          <w:szCs w:val="18"/>
        </w:rPr>
        <w:t xml:space="preserve">) Ghi loại bến xe </w:t>
      </w:r>
      <w:r w:rsidR="007B2A42" w:rsidRPr="00AE279B">
        <w:rPr>
          <w:rFonts w:ascii="Arial" w:hAnsi="Arial" w:cs="Arial"/>
          <w:sz w:val="18"/>
          <w:szCs w:val="18"/>
        </w:rPr>
        <w:t>hàng</w:t>
      </w:r>
      <w:r w:rsidRPr="00AE279B">
        <w:rPr>
          <w:rFonts w:ascii="Arial" w:hAnsi="Arial" w:cs="Arial"/>
          <w:sz w:val="18"/>
          <w:szCs w:val="18"/>
        </w:rPr>
        <w:t xml:space="preserve"> công bố</w:t>
      </w:r>
      <w:r w:rsidR="00EF2E20">
        <w:rPr>
          <w:rFonts w:ascii="Arial" w:hAnsi="Arial" w:cs="Arial"/>
          <w:sz w:val="18"/>
          <w:szCs w:val="18"/>
          <w:lang w:val="vi-VN"/>
        </w:rPr>
        <w:t xml:space="preserve"> hợp quy</w:t>
      </w:r>
      <w:r w:rsidR="00DC6A02" w:rsidRPr="00AE279B">
        <w:rPr>
          <w:rFonts w:ascii="Arial" w:hAnsi="Arial" w:cs="Arial"/>
          <w:sz w:val="18"/>
          <w:szCs w:val="18"/>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552D2" w:rsidRPr="00C92FE4" w14:paraId="7D12DB8B" w14:textId="77777777" w:rsidTr="00A92D6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4E31BF6" w14:textId="77777777" w:rsidR="00F552D2" w:rsidRPr="00C92FE4" w:rsidRDefault="00F552D2" w:rsidP="00A92D6F">
            <w:pPr>
              <w:spacing w:before="120"/>
              <w:jc w:val="center"/>
              <w:rPr>
                <w:rFonts w:ascii="Arial" w:hAnsi="Arial" w:cs="Arial"/>
                <w:sz w:val="22"/>
                <w:szCs w:val="22"/>
              </w:rPr>
            </w:pPr>
            <w:r w:rsidRPr="00C92FE4">
              <w:rPr>
                <w:rFonts w:ascii="Arial" w:hAnsi="Arial" w:cs="Arial"/>
                <w:sz w:val="22"/>
                <w:szCs w:val="22"/>
              </w:rPr>
              <w:lastRenderedPageBreak/>
              <w:t>…… (2) …….</w:t>
            </w:r>
            <w:r w:rsidRPr="00C92FE4">
              <w:rPr>
                <w:rFonts w:ascii="Arial" w:hAnsi="Arial" w:cs="Arial"/>
                <w:b/>
                <w:bCs/>
                <w:sz w:val="22"/>
                <w:szCs w:val="22"/>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7B45AFA" w14:textId="77777777" w:rsidR="00F552D2" w:rsidRPr="00C92FE4" w:rsidRDefault="00F552D2" w:rsidP="00A92D6F">
            <w:pPr>
              <w:spacing w:before="120"/>
              <w:jc w:val="center"/>
              <w:rPr>
                <w:rFonts w:ascii="Arial" w:hAnsi="Arial" w:cs="Arial"/>
                <w:sz w:val="22"/>
                <w:szCs w:val="22"/>
              </w:rPr>
            </w:pPr>
            <w:r w:rsidRPr="00C92FE4">
              <w:rPr>
                <w:rFonts w:ascii="Arial" w:hAnsi="Arial" w:cs="Arial"/>
                <w:b/>
                <w:bCs/>
                <w:sz w:val="22"/>
                <w:szCs w:val="22"/>
                <w:lang w:val="vi-VN"/>
              </w:rPr>
              <w:t>CỘNG HÒA XÃ HỘI CHỦ NGHĨA VIỆT NAM</w:t>
            </w:r>
            <w:r w:rsidRPr="00C92FE4">
              <w:rPr>
                <w:rFonts w:ascii="Arial" w:hAnsi="Arial" w:cs="Arial"/>
                <w:b/>
                <w:bCs/>
                <w:sz w:val="22"/>
                <w:szCs w:val="22"/>
                <w:lang w:val="vi-VN"/>
              </w:rPr>
              <w:br/>
              <w:t xml:space="preserve">Độc lập - Tự do - Hạnh phúc </w:t>
            </w:r>
            <w:r w:rsidRPr="00C92FE4">
              <w:rPr>
                <w:rFonts w:ascii="Arial" w:hAnsi="Arial" w:cs="Arial"/>
                <w:b/>
                <w:bCs/>
                <w:sz w:val="22"/>
                <w:szCs w:val="22"/>
                <w:lang w:val="vi-VN"/>
              </w:rPr>
              <w:br/>
              <w:t>---------------</w:t>
            </w:r>
          </w:p>
        </w:tc>
      </w:tr>
      <w:tr w:rsidR="00F552D2" w:rsidRPr="00C92FE4" w14:paraId="054FC710" w14:textId="77777777" w:rsidTr="00A92D6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77D6293" w14:textId="03171ACC" w:rsidR="00F552D2" w:rsidRPr="00C92FE4" w:rsidRDefault="00F552D2" w:rsidP="00A92D6F">
            <w:pPr>
              <w:spacing w:before="120"/>
              <w:jc w:val="center"/>
              <w:rPr>
                <w:rFonts w:ascii="Arial" w:hAnsi="Arial" w:cs="Arial"/>
                <w:sz w:val="22"/>
                <w:szCs w:val="22"/>
                <w:lang w:val="vi-VN"/>
              </w:rPr>
            </w:pPr>
            <w:r w:rsidRPr="00C92FE4">
              <w:rPr>
                <w:rFonts w:ascii="Arial" w:hAnsi="Arial" w:cs="Arial"/>
                <w:sz w:val="22"/>
                <w:szCs w:val="22"/>
                <w:lang w:val="vi-VN"/>
              </w:rPr>
              <w:t xml:space="preserve">Số: </w:t>
            </w:r>
            <w:r w:rsidRPr="00C92FE4">
              <w:rPr>
                <w:rFonts w:ascii="Arial" w:hAnsi="Arial" w:cs="Arial"/>
                <w:sz w:val="22"/>
                <w:szCs w:val="22"/>
              </w:rPr>
              <w:t>……../</w:t>
            </w:r>
            <w:r w:rsidR="008F32FF" w:rsidRPr="00C92FE4">
              <w:rPr>
                <w:rFonts w:ascii="Arial" w:hAnsi="Arial" w:cs="Arial"/>
                <w:sz w:val="22"/>
                <w:szCs w:val="22"/>
              </w:rPr>
              <w:t>BBĐC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03B7DA5" w14:textId="77777777" w:rsidR="00F552D2" w:rsidRPr="00C92FE4" w:rsidRDefault="00F552D2" w:rsidP="00A92D6F">
            <w:pPr>
              <w:spacing w:before="120"/>
              <w:jc w:val="right"/>
              <w:rPr>
                <w:rFonts w:ascii="Arial" w:hAnsi="Arial" w:cs="Arial"/>
                <w:sz w:val="22"/>
                <w:szCs w:val="22"/>
              </w:rPr>
            </w:pPr>
            <w:r w:rsidRPr="00C92FE4">
              <w:rPr>
                <w:rFonts w:ascii="Arial" w:hAnsi="Arial" w:cs="Arial"/>
                <w:i/>
                <w:iCs/>
                <w:sz w:val="22"/>
                <w:szCs w:val="22"/>
              </w:rPr>
              <w:t>………</w:t>
            </w:r>
            <w:r w:rsidRPr="00C92FE4">
              <w:rPr>
                <w:rFonts w:ascii="Arial" w:hAnsi="Arial" w:cs="Arial"/>
                <w:i/>
                <w:iCs/>
                <w:sz w:val="22"/>
                <w:szCs w:val="22"/>
                <w:lang w:val="vi-VN"/>
              </w:rPr>
              <w:t xml:space="preserve">, ngày </w:t>
            </w:r>
            <w:r w:rsidRPr="00C92FE4">
              <w:rPr>
                <w:rFonts w:ascii="Arial" w:hAnsi="Arial" w:cs="Arial"/>
                <w:i/>
                <w:iCs/>
                <w:sz w:val="22"/>
                <w:szCs w:val="22"/>
              </w:rPr>
              <w:t>   </w:t>
            </w:r>
            <w:r w:rsidRPr="00C92FE4">
              <w:rPr>
                <w:rFonts w:ascii="Arial" w:hAnsi="Arial" w:cs="Arial"/>
                <w:i/>
                <w:iCs/>
                <w:sz w:val="22"/>
                <w:szCs w:val="22"/>
                <w:lang w:val="vi-VN"/>
              </w:rPr>
              <w:t> tháng</w:t>
            </w:r>
            <w:r w:rsidRPr="00C92FE4">
              <w:rPr>
                <w:rFonts w:ascii="Arial" w:hAnsi="Arial" w:cs="Arial"/>
                <w:i/>
                <w:iCs/>
                <w:sz w:val="22"/>
                <w:szCs w:val="22"/>
              </w:rPr>
              <w:t xml:space="preserve">   </w:t>
            </w:r>
            <w:r w:rsidRPr="00C92FE4">
              <w:rPr>
                <w:rFonts w:ascii="Arial" w:hAnsi="Arial" w:cs="Arial"/>
                <w:i/>
                <w:iCs/>
                <w:sz w:val="22"/>
                <w:szCs w:val="22"/>
                <w:lang w:val="vi-VN"/>
              </w:rPr>
              <w:t xml:space="preserve">  năm </w:t>
            </w:r>
          </w:p>
        </w:tc>
      </w:tr>
    </w:tbl>
    <w:p w14:paraId="5A34C801" w14:textId="77777777" w:rsidR="00395C37" w:rsidRDefault="00395C37" w:rsidP="00F552D2">
      <w:pPr>
        <w:spacing w:before="120" w:after="280" w:afterAutospacing="1"/>
        <w:jc w:val="center"/>
        <w:rPr>
          <w:rFonts w:ascii="Arial" w:hAnsi="Arial" w:cs="Arial"/>
          <w:sz w:val="22"/>
          <w:szCs w:val="22"/>
          <w:lang w:val="vi-VN"/>
        </w:rPr>
      </w:pPr>
    </w:p>
    <w:p w14:paraId="6094530E" w14:textId="481B4BB9" w:rsidR="00F552D2" w:rsidRPr="00395C37" w:rsidRDefault="00395C37" w:rsidP="00395C37">
      <w:pPr>
        <w:jc w:val="center"/>
        <w:rPr>
          <w:rFonts w:ascii="Arial" w:hAnsi="Arial" w:cs="Arial"/>
          <w:b/>
          <w:bCs/>
          <w:sz w:val="22"/>
          <w:szCs w:val="22"/>
        </w:rPr>
      </w:pPr>
      <w:r w:rsidRPr="00395C37">
        <w:rPr>
          <w:rFonts w:ascii="Arial" w:hAnsi="Arial" w:cs="Arial"/>
          <w:b/>
          <w:bCs/>
          <w:sz w:val="22"/>
          <w:szCs w:val="22"/>
          <w:lang w:val="vi-VN"/>
        </w:rPr>
        <w:t>BẢNG TỰ KIỂM TRA, ĐÁNH GIÁ</w:t>
      </w:r>
      <w:r w:rsidR="00F552D2" w:rsidRPr="00395C37">
        <w:rPr>
          <w:rFonts w:ascii="Arial" w:hAnsi="Arial" w:cs="Arial"/>
          <w:b/>
          <w:bCs/>
          <w:sz w:val="22"/>
          <w:szCs w:val="22"/>
          <w:lang w:val="vi-VN"/>
        </w:rPr>
        <w:t> </w:t>
      </w:r>
    </w:p>
    <w:p w14:paraId="354328AC" w14:textId="642692E4" w:rsidR="00F552D2" w:rsidRPr="00C92FE4" w:rsidRDefault="00395C37" w:rsidP="00F552D2">
      <w:pPr>
        <w:spacing w:before="120" w:after="280" w:afterAutospacing="1"/>
        <w:jc w:val="center"/>
        <w:rPr>
          <w:rFonts w:ascii="Arial" w:hAnsi="Arial" w:cs="Arial"/>
          <w:sz w:val="22"/>
          <w:szCs w:val="22"/>
        </w:rPr>
      </w:pPr>
      <w:bookmarkStart w:id="11" w:name="chuong_phuluc_2_name"/>
      <w:r>
        <w:rPr>
          <w:rFonts w:ascii="Arial" w:hAnsi="Arial" w:cs="Arial"/>
          <w:b/>
          <w:bCs/>
          <w:sz w:val="22"/>
          <w:szCs w:val="22"/>
          <w:lang w:val="vi-VN"/>
        </w:rPr>
        <w:t xml:space="preserve">THEO </w:t>
      </w:r>
      <w:r w:rsidRPr="00C92FE4">
        <w:rPr>
          <w:rFonts w:ascii="Arial" w:hAnsi="Arial" w:cs="Arial"/>
          <w:b/>
          <w:bCs/>
          <w:sz w:val="22"/>
          <w:szCs w:val="22"/>
          <w:lang w:val="vi-VN"/>
        </w:rPr>
        <w:t xml:space="preserve">QUY CHUẨN </w:t>
      </w:r>
      <w:bookmarkEnd w:id="11"/>
      <w:r>
        <w:rPr>
          <w:rFonts w:ascii="Arial" w:hAnsi="Arial" w:cs="Arial"/>
          <w:b/>
          <w:bCs/>
          <w:sz w:val="22"/>
          <w:szCs w:val="22"/>
          <w:lang w:val="vi-VN"/>
        </w:rPr>
        <w:t>KỸ THUẬT QUỐC GIA VỀ BẾN XE HÀNG</w:t>
      </w:r>
    </w:p>
    <w:p w14:paraId="6C7C2759" w14:textId="2C4D8151" w:rsidR="00F552D2" w:rsidRPr="00C92FE4" w:rsidRDefault="008F32FF" w:rsidP="00F552D2">
      <w:pPr>
        <w:spacing w:before="120" w:after="280" w:afterAutospacing="1"/>
        <w:jc w:val="center"/>
        <w:rPr>
          <w:rFonts w:ascii="Arial" w:hAnsi="Arial" w:cs="Arial"/>
          <w:i/>
          <w:iCs/>
          <w:sz w:val="22"/>
          <w:szCs w:val="22"/>
        </w:rPr>
      </w:pPr>
      <w:r w:rsidRPr="00C92FE4">
        <w:rPr>
          <w:rFonts w:ascii="Arial" w:hAnsi="Arial" w:cs="Arial"/>
          <w:i/>
          <w:iCs/>
          <w:sz w:val="22"/>
          <w:szCs w:val="22"/>
          <w:lang w:val="vi-VN"/>
        </w:rPr>
        <w:t>(Kèm theo Văn bản số:……/CBBXH ngày …..tháng…..năm …….của ……(2)……)</w:t>
      </w:r>
    </w:p>
    <w:p w14:paraId="1DE09866" w14:textId="54DABA57" w:rsidR="003713C7" w:rsidRPr="00C92FE4" w:rsidRDefault="003713C7" w:rsidP="003713C7">
      <w:pPr>
        <w:spacing w:before="80"/>
        <w:rPr>
          <w:rFonts w:ascii="Arial" w:hAnsi="Arial" w:cs="Arial"/>
          <w:sz w:val="22"/>
          <w:szCs w:val="22"/>
          <w:lang w:val="vi-VN"/>
        </w:rPr>
      </w:pPr>
      <w:r w:rsidRPr="00C92FE4">
        <w:rPr>
          <w:rFonts w:ascii="Arial" w:hAnsi="Arial" w:cs="Arial"/>
          <w:sz w:val="22"/>
          <w:szCs w:val="22"/>
        </w:rPr>
        <w:t xml:space="preserve">- </w:t>
      </w:r>
      <w:r w:rsidR="003C621F">
        <w:rPr>
          <w:rFonts w:ascii="Arial" w:hAnsi="Arial" w:cs="Arial"/>
          <w:sz w:val="22"/>
          <w:szCs w:val="22"/>
        </w:rPr>
        <w:t>Tên</w:t>
      </w:r>
      <w:r w:rsidR="003C621F">
        <w:rPr>
          <w:rFonts w:ascii="Arial" w:hAnsi="Arial" w:cs="Arial"/>
          <w:sz w:val="22"/>
          <w:szCs w:val="22"/>
          <w:lang w:val="vi-VN"/>
        </w:rPr>
        <w:t xml:space="preserve"> </w:t>
      </w:r>
      <w:r w:rsidRPr="00C92FE4">
        <w:rPr>
          <w:rFonts w:ascii="Arial" w:hAnsi="Arial" w:cs="Arial"/>
          <w:sz w:val="22"/>
          <w:szCs w:val="22"/>
          <w:lang w:val="vi-VN"/>
        </w:rPr>
        <w:t>Bến xe hàng:</w:t>
      </w:r>
      <w:r w:rsidRPr="00C92FE4">
        <w:rPr>
          <w:rFonts w:ascii="Arial" w:hAnsi="Arial" w:cs="Arial"/>
          <w:sz w:val="22"/>
          <w:szCs w:val="22"/>
        </w:rPr>
        <w:t xml:space="preserve"> …………………………………………….. </w:t>
      </w:r>
      <w:r w:rsidRPr="00C92FE4">
        <w:rPr>
          <w:rFonts w:ascii="Arial" w:hAnsi="Arial" w:cs="Arial"/>
          <w:sz w:val="22"/>
          <w:szCs w:val="22"/>
          <w:lang w:val="vi-VN"/>
        </w:rPr>
        <w:t>………………………..</w:t>
      </w:r>
    </w:p>
    <w:p w14:paraId="4C434B88" w14:textId="15C9F4F7" w:rsidR="003713C7" w:rsidRPr="00C92FE4" w:rsidRDefault="003713C7" w:rsidP="003713C7">
      <w:pPr>
        <w:spacing w:before="80"/>
        <w:rPr>
          <w:rFonts w:ascii="Arial" w:hAnsi="Arial" w:cs="Arial"/>
          <w:sz w:val="22"/>
          <w:szCs w:val="22"/>
        </w:rPr>
      </w:pPr>
      <w:r w:rsidRPr="00C92FE4">
        <w:rPr>
          <w:rFonts w:ascii="Arial" w:hAnsi="Arial" w:cs="Arial"/>
          <w:sz w:val="22"/>
          <w:szCs w:val="22"/>
        </w:rPr>
        <w:t xml:space="preserve">- </w:t>
      </w:r>
      <w:r w:rsidRPr="00C92FE4">
        <w:rPr>
          <w:rFonts w:ascii="Arial" w:hAnsi="Arial" w:cs="Arial"/>
          <w:sz w:val="22"/>
          <w:szCs w:val="22"/>
          <w:lang w:val="vi-VN"/>
        </w:rPr>
        <w:t xml:space="preserve">Đơn vị </w:t>
      </w:r>
      <w:r w:rsidR="003C621F">
        <w:rPr>
          <w:rFonts w:ascii="Arial" w:hAnsi="Arial" w:cs="Arial"/>
          <w:sz w:val="22"/>
          <w:szCs w:val="22"/>
          <w:lang w:val="vi-VN"/>
        </w:rPr>
        <w:t>kinh doanh bến xe hàng</w:t>
      </w:r>
      <w:r w:rsidRPr="00C92FE4">
        <w:rPr>
          <w:rFonts w:ascii="Arial" w:hAnsi="Arial" w:cs="Arial"/>
          <w:sz w:val="22"/>
          <w:szCs w:val="22"/>
        </w:rPr>
        <w:t xml:space="preserve"> ……………………………………………………</w:t>
      </w:r>
    </w:p>
    <w:p w14:paraId="4CB58F60" w14:textId="77777777" w:rsidR="003713C7" w:rsidRPr="00C92FE4" w:rsidRDefault="003713C7" w:rsidP="003713C7">
      <w:pPr>
        <w:spacing w:before="80"/>
        <w:rPr>
          <w:rFonts w:ascii="Arial" w:hAnsi="Arial" w:cs="Arial"/>
          <w:sz w:val="22"/>
          <w:szCs w:val="22"/>
          <w:lang w:val="vi-VN"/>
        </w:rPr>
      </w:pPr>
      <w:r w:rsidRPr="00C92FE4">
        <w:rPr>
          <w:rFonts w:ascii="Arial" w:hAnsi="Arial" w:cs="Arial"/>
          <w:sz w:val="22"/>
          <w:szCs w:val="22"/>
          <w:lang w:val="vi-VN"/>
        </w:rPr>
        <w:t xml:space="preserve">- Mã số thuế: </w:t>
      </w:r>
      <w:r w:rsidRPr="00C92FE4">
        <w:rPr>
          <w:rFonts w:ascii="Arial" w:hAnsi="Arial" w:cs="Arial"/>
          <w:sz w:val="22"/>
          <w:szCs w:val="22"/>
        </w:rPr>
        <w:t>……………………………………………………………………………</w:t>
      </w:r>
    </w:p>
    <w:p w14:paraId="6C4A3016" w14:textId="783797CB" w:rsidR="003713C7" w:rsidRPr="00C92FE4" w:rsidRDefault="003713C7" w:rsidP="003713C7">
      <w:pPr>
        <w:spacing w:before="80"/>
        <w:rPr>
          <w:rFonts w:ascii="Arial" w:hAnsi="Arial" w:cs="Arial"/>
          <w:sz w:val="22"/>
          <w:szCs w:val="22"/>
          <w:lang w:val="vi-VN"/>
        </w:rPr>
      </w:pPr>
      <w:r w:rsidRPr="00C92FE4">
        <w:rPr>
          <w:rFonts w:ascii="Arial" w:hAnsi="Arial" w:cs="Arial"/>
          <w:sz w:val="22"/>
          <w:szCs w:val="22"/>
        </w:rPr>
        <w:t>- Địa</w:t>
      </w:r>
      <w:r w:rsidRPr="00C92FE4">
        <w:rPr>
          <w:rFonts w:ascii="Arial" w:hAnsi="Arial" w:cs="Arial"/>
          <w:sz w:val="22"/>
          <w:szCs w:val="22"/>
          <w:lang w:val="vi-VN"/>
        </w:rPr>
        <w:t xml:space="preserve"> chỉ:</w:t>
      </w:r>
      <w:r w:rsidRPr="00C92FE4">
        <w:rPr>
          <w:rFonts w:ascii="Arial" w:hAnsi="Arial" w:cs="Arial"/>
          <w:sz w:val="22"/>
          <w:szCs w:val="22"/>
        </w:rPr>
        <w:t xml:space="preserve">……………………………… </w:t>
      </w:r>
      <w:r w:rsidRPr="00C92FE4">
        <w:rPr>
          <w:rFonts w:ascii="Arial" w:hAnsi="Arial" w:cs="Arial"/>
          <w:sz w:val="22"/>
          <w:szCs w:val="22"/>
          <w:lang w:val="vi-VN"/>
        </w:rPr>
        <w:t>Điện thoại:</w:t>
      </w:r>
      <w:r w:rsidRPr="00C92FE4">
        <w:rPr>
          <w:rFonts w:ascii="Arial" w:hAnsi="Arial" w:cs="Arial"/>
          <w:sz w:val="22"/>
          <w:szCs w:val="22"/>
        </w:rPr>
        <w:t xml:space="preserve"> ……………</w:t>
      </w:r>
      <w:r w:rsidRPr="00C92FE4">
        <w:rPr>
          <w:rFonts w:ascii="Arial" w:hAnsi="Arial" w:cs="Arial"/>
          <w:sz w:val="22"/>
          <w:szCs w:val="22"/>
          <w:lang w:val="vi-VN"/>
        </w:rPr>
        <w:t>…………………….</w:t>
      </w:r>
    </w:p>
    <w:p w14:paraId="39E8F96D" w14:textId="0A574997" w:rsidR="00F552D2" w:rsidRPr="00C92FE4" w:rsidRDefault="00F552D2" w:rsidP="00F552D2">
      <w:pPr>
        <w:spacing w:before="120" w:after="280" w:afterAutospacing="1"/>
        <w:rPr>
          <w:rFonts w:ascii="Arial" w:hAnsi="Arial" w:cs="Arial"/>
          <w:sz w:val="22"/>
          <w:szCs w:val="22"/>
        </w:rPr>
      </w:pPr>
      <w:r w:rsidRPr="00C92FE4">
        <w:rPr>
          <w:rFonts w:ascii="Arial" w:hAnsi="Arial" w:cs="Arial"/>
          <w:sz w:val="22"/>
          <w:szCs w:val="22"/>
          <w:lang w:val="vi-VN"/>
        </w:rPr>
        <w:t xml:space="preserve">Kết quả </w:t>
      </w:r>
      <w:r w:rsidR="00395C37">
        <w:rPr>
          <w:rFonts w:ascii="Arial" w:hAnsi="Arial" w:cs="Arial"/>
          <w:sz w:val="22"/>
          <w:szCs w:val="22"/>
          <w:lang w:val="vi-VN"/>
        </w:rPr>
        <w:t xml:space="preserve">tự kiểm tra, đánh giá, </w:t>
      </w:r>
      <w:r w:rsidRPr="00C92FE4">
        <w:rPr>
          <w:rFonts w:ascii="Arial" w:hAnsi="Arial" w:cs="Arial"/>
          <w:sz w:val="22"/>
          <w:szCs w:val="22"/>
          <w:lang w:val="vi-VN"/>
        </w:rPr>
        <w:t>đối chiếu các quy định kỹ thuật của quy chuẩn với các hạng</w:t>
      </w:r>
      <w:r w:rsidR="004849CB" w:rsidRPr="00C92FE4">
        <w:rPr>
          <w:rFonts w:ascii="Arial" w:hAnsi="Arial" w:cs="Arial"/>
          <w:sz w:val="22"/>
          <w:szCs w:val="22"/>
          <w:lang w:val="vi-VN"/>
        </w:rPr>
        <w:t xml:space="preserve"> mục công trình của Bến xe hàng</w:t>
      </w:r>
      <w:r w:rsidRPr="00C92FE4">
        <w:rPr>
          <w:rFonts w:ascii="Arial" w:hAnsi="Arial" w:cs="Arial"/>
          <w:sz w:val="22"/>
          <w:szCs w:val="22"/>
        </w:rPr>
        <w:t xml:space="preserve"> …..….. </w:t>
      </w:r>
      <w:r w:rsidRPr="00C92FE4">
        <w:rPr>
          <w:rFonts w:ascii="Arial" w:hAnsi="Arial" w:cs="Arial"/>
          <w:sz w:val="22"/>
          <w:szCs w:val="22"/>
          <w:lang w:val="vi-VN"/>
        </w:rPr>
        <w:t>như sau:</w:t>
      </w:r>
    </w:p>
    <w:tbl>
      <w:tblPr>
        <w:tblW w:w="9860" w:type="dxa"/>
        <w:tblInd w:w="-397" w:type="dxa"/>
        <w:tblBorders>
          <w:top w:val="nil"/>
          <w:bottom w:val="nil"/>
          <w:insideH w:val="nil"/>
          <w:insideV w:val="nil"/>
        </w:tblBorders>
        <w:tblCellMar>
          <w:left w:w="0" w:type="dxa"/>
          <w:right w:w="0" w:type="dxa"/>
        </w:tblCellMar>
        <w:tblLook w:val="04A0" w:firstRow="1" w:lastRow="0" w:firstColumn="1" w:lastColumn="0" w:noHBand="0" w:noVBand="1"/>
      </w:tblPr>
      <w:tblGrid>
        <w:gridCol w:w="540"/>
        <w:gridCol w:w="4564"/>
        <w:gridCol w:w="992"/>
        <w:gridCol w:w="2204"/>
        <w:gridCol w:w="1560"/>
      </w:tblGrid>
      <w:tr w:rsidR="00F552D2" w:rsidRPr="00C92FE4" w14:paraId="61EFAB85" w14:textId="77777777" w:rsidTr="008F32FF">
        <w:tc>
          <w:tcPr>
            <w:tcW w:w="5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39B59228" w14:textId="77777777" w:rsidR="00F552D2" w:rsidRPr="00C92FE4" w:rsidRDefault="00F552D2" w:rsidP="00A92D6F">
            <w:pPr>
              <w:spacing w:before="120"/>
              <w:jc w:val="center"/>
              <w:rPr>
                <w:rFonts w:ascii="Arial" w:hAnsi="Arial" w:cs="Arial"/>
                <w:sz w:val="22"/>
                <w:szCs w:val="22"/>
              </w:rPr>
            </w:pPr>
            <w:r w:rsidRPr="00C92FE4">
              <w:rPr>
                <w:rFonts w:ascii="Arial" w:hAnsi="Arial" w:cs="Arial"/>
                <w:sz w:val="22"/>
                <w:szCs w:val="22"/>
                <w:lang w:val="vi-VN"/>
              </w:rPr>
              <w:t>TT</w:t>
            </w:r>
          </w:p>
        </w:tc>
        <w:tc>
          <w:tcPr>
            <w:tcW w:w="4564" w:type="dxa"/>
            <w:tcBorders>
              <w:top w:val="single" w:sz="8" w:space="0" w:color="auto"/>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5B4CDEB" w14:textId="77777777" w:rsidR="00F552D2" w:rsidRPr="00C92FE4" w:rsidRDefault="00F552D2" w:rsidP="00A92D6F">
            <w:pPr>
              <w:spacing w:before="120"/>
              <w:jc w:val="center"/>
              <w:rPr>
                <w:rFonts w:ascii="Arial" w:hAnsi="Arial" w:cs="Arial"/>
                <w:sz w:val="22"/>
                <w:szCs w:val="22"/>
              </w:rPr>
            </w:pPr>
            <w:r w:rsidRPr="00C92FE4">
              <w:rPr>
                <w:rFonts w:ascii="Arial" w:hAnsi="Arial" w:cs="Arial"/>
                <w:color w:val="000000"/>
                <w:sz w:val="22"/>
                <w:szCs w:val="22"/>
                <w:lang w:val="vi-VN"/>
              </w:rPr>
              <w:t>Tiêu chí phân loại</w:t>
            </w:r>
          </w:p>
        </w:tc>
        <w:tc>
          <w:tcPr>
            <w:tcW w:w="992" w:type="dxa"/>
            <w:tcBorders>
              <w:top w:val="single" w:sz="8" w:space="0" w:color="auto"/>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44C6B7E" w14:textId="77777777" w:rsidR="00F552D2" w:rsidRPr="00C92FE4" w:rsidRDefault="00F552D2" w:rsidP="00A92D6F">
            <w:pPr>
              <w:spacing w:before="120"/>
              <w:jc w:val="center"/>
              <w:rPr>
                <w:rFonts w:ascii="Arial" w:hAnsi="Arial" w:cs="Arial"/>
                <w:sz w:val="22"/>
                <w:szCs w:val="22"/>
              </w:rPr>
            </w:pPr>
            <w:r w:rsidRPr="00C92FE4">
              <w:rPr>
                <w:rFonts w:ascii="Arial" w:hAnsi="Arial" w:cs="Arial"/>
                <w:color w:val="000000"/>
                <w:sz w:val="22"/>
                <w:szCs w:val="22"/>
                <w:lang w:val="vi-VN"/>
              </w:rPr>
              <w:t>Đơn vị t</w:t>
            </w:r>
            <w:r w:rsidRPr="00C92FE4">
              <w:rPr>
                <w:rFonts w:ascii="Arial" w:hAnsi="Arial" w:cs="Arial"/>
                <w:color w:val="000000"/>
                <w:sz w:val="22"/>
                <w:szCs w:val="22"/>
              </w:rPr>
              <w:t>í</w:t>
            </w:r>
            <w:r w:rsidRPr="00C92FE4">
              <w:rPr>
                <w:rFonts w:ascii="Arial" w:hAnsi="Arial" w:cs="Arial"/>
                <w:color w:val="000000"/>
                <w:sz w:val="22"/>
                <w:szCs w:val="22"/>
                <w:lang w:val="vi-VN"/>
              </w:rPr>
              <w:t>nh</w:t>
            </w:r>
          </w:p>
        </w:tc>
        <w:tc>
          <w:tcPr>
            <w:tcW w:w="2204" w:type="dxa"/>
            <w:tcBorders>
              <w:top w:val="single" w:sz="8" w:space="0" w:color="auto"/>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2C48051" w14:textId="61466CFA" w:rsidR="00F552D2" w:rsidRPr="00C92FE4" w:rsidRDefault="00DC6A02" w:rsidP="004849CB">
            <w:pPr>
              <w:spacing w:before="120"/>
              <w:jc w:val="center"/>
              <w:rPr>
                <w:rFonts w:ascii="Arial" w:hAnsi="Arial" w:cs="Arial"/>
                <w:sz w:val="22"/>
                <w:szCs w:val="22"/>
                <w:lang w:val="vi-VN"/>
              </w:rPr>
            </w:pPr>
            <w:r w:rsidRPr="00C92FE4">
              <w:rPr>
                <w:rFonts w:ascii="Arial" w:hAnsi="Arial" w:cs="Arial"/>
                <w:color w:val="000000"/>
                <w:sz w:val="22"/>
                <w:szCs w:val="22"/>
                <w:lang w:val="vi-VN"/>
              </w:rPr>
              <w:t>Yêu cầu</w:t>
            </w:r>
            <w:r w:rsidR="00F552D2" w:rsidRPr="00C92FE4">
              <w:rPr>
                <w:rFonts w:ascii="Arial" w:hAnsi="Arial" w:cs="Arial"/>
                <w:color w:val="000000"/>
                <w:sz w:val="22"/>
                <w:szCs w:val="22"/>
                <w:lang w:val="vi-VN"/>
              </w:rPr>
              <w:t xml:space="preserve"> kỹ thuật của B</w:t>
            </w:r>
            <w:r w:rsidR="00F552D2" w:rsidRPr="00C92FE4">
              <w:rPr>
                <w:rFonts w:ascii="Arial" w:hAnsi="Arial" w:cs="Arial"/>
                <w:color w:val="000000"/>
                <w:sz w:val="22"/>
                <w:szCs w:val="22"/>
              </w:rPr>
              <w:t>ế</w:t>
            </w:r>
            <w:r w:rsidR="00F552D2" w:rsidRPr="00C92FE4">
              <w:rPr>
                <w:rFonts w:ascii="Arial" w:hAnsi="Arial" w:cs="Arial"/>
                <w:color w:val="000000"/>
                <w:sz w:val="22"/>
                <w:szCs w:val="22"/>
                <w:lang w:val="vi-VN"/>
              </w:rPr>
              <w:t xml:space="preserve">n xe </w:t>
            </w:r>
            <w:r w:rsidR="004849CB" w:rsidRPr="00C92FE4">
              <w:rPr>
                <w:rFonts w:ascii="Arial" w:hAnsi="Arial" w:cs="Arial"/>
                <w:color w:val="000000"/>
                <w:sz w:val="22"/>
                <w:szCs w:val="22"/>
              </w:rPr>
              <w:t>hàng</w:t>
            </w:r>
            <w:r w:rsidR="00F552D2" w:rsidRPr="00C92FE4">
              <w:rPr>
                <w:rFonts w:ascii="Arial" w:hAnsi="Arial" w:cs="Arial"/>
                <w:color w:val="000000"/>
                <w:sz w:val="22"/>
                <w:szCs w:val="22"/>
                <w:lang w:val="vi-VN"/>
              </w:rPr>
              <w:t xml:space="preserve"> loại</w:t>
            </w:r>
            <w:r w:rsidR="00F552D2" w:rsidRPr="00C92FE4">
              <w:rPr>
                <w:rFonts w:ascii="Arial" w:hAnsi="Arial" w:cs="Arial"/>
                <w:color w:val="000000"/>
                <w:sz w:val="22"/>
                <w:szCs w:val="22"/>
              </w:rPr>
              <w:t>…</w:t>
            </w:r>
            <w:r w:rsidR="00CA5977" w:rsidRPr="00C92FE4">
              <w:rPr>
                <w:rFonts w:ascii="Arial" w:hAnsi="Arial" w:cs="Arial"/>
                <w:color w:val="000000"/>
                <w:sz w:val="22"/>
                <w:szCs w:val="22"/>
                <w:lang w:val="vi-VN"/>
              </w:rPr>
              <w:t>.</w:t>
            </w:r>
          </w:p>
        </w:tc>
        <w:tc>
          <w:tcPr>
            <w:tcW w:w="1560" w:type="dxa"/>
            <w:tcBorders>
              <w:top w:val="single" w:sz="8" w:space="0" w:color="auto"/>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477B581A" w14:textId="139070BC" w:rsidR="00F552D2" w:rsidRPr="00C92FE4" w:rsidRDefault="00DC6A02" w:rsidP="00A92D6F">
            <w:pPr>
              <w:spacing w:before="120"/>
              <w:jc w:val="center"/>
              <w:rPr>
                <w:rFonts w:ascii="Arial" w:hAnsi="Arial" w:cs="Arial"/>
                <w:sz w:val="22"/>
                <w:szCs w:val="22"/>
              </w:rPr>
            </w:pPr>
            <w:r w:rsidRPr="00C92FE4">
              <w:rPr>
                <w:rFonts w:ascii="Arial" w:hAnsi="Arial" w:cs="Arial"/>
                <w:color w:val="000000"/>
                <w:sz w:val="22"/>
                <w:szCs w:val="22"/>
                <w:lang w:val="vi-VN"/>
              </w:rPr>
              <w:t xml:space="preserve">Số liệu </w:t>
            </w:r>
            <w:r w:rsidR="00F552D2" w:rsidRPr="00C92FE4">
              <w:rPr>
                <w:rFonts w:ascii="Arial" w:hAnsi="Arial" w:cs="Arial"/>
                <w:color w:val="000000"/>
                <w:sz w:val="22"/>
                <w:szCs w:val="22"/>
                <w:lang w:val="vi-VN"/>
              </w:rPr>
              <w:t>thực tế</w:t>
            </w:r>
          </w:p>
        </w:tc>
      </w:tr>
      <w:tr w:rsidR="008F32FF" w:rsidRPr="00C92FE4" w14:paraId="3CFCA267"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42940880" w14:textId="14F7F378" w:rsidR="003713C7" w:rsidRPr="00C92FE4" w:rsidRDefault="003713C7" w:rsidP="00DC6A02">
            <w:pPr>
              <w:spacing w:before="60" w:after="40"/>
              <w:jc w:val="center"/>
              <w:rPr>
                <w:rFonts w:ascii="Arial" w:hAnsi="Arial" w:cs="Arial"/>
                <w:sz w:val="22"/>
                <w:szCs w:val="22"/>
              </w:rPr>
            </w:pPr>
            <w:r w:rsidRPr="00C92FE4">
              <w:rPr>
                <w:rFonts w:ascii="Arial" w:hAnsi="Arial" w:cs="Arial"/>
                <w:color w:val="222222"/>
                <w:sz w:val="22"/>
                <w:szCs w:val="22"/>
                <w:lang w:val="vi-VN"/>
              </w:rPr>
              <w:t>1</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4416E1A7" w14:textId="573054C6" w:rsidR="003713C7" w:rsidRPr="00C92FE4" w:rsidRDefault="003713C7" w:rsidP="00DC6A02">
            <w:pPr>
              <w:spacing w:before="60" w:after="40"/>
              <w:rPr>
                <w:rFonts w:ascii="Arial" w:hAnsi="Arial" w:cs="Arial"/>
                <w:sz w:val="22"/>
                <w:szCs w:val="22"/>
              </w:rPr>
            </w:pPr>
            <w:r w:rsidRPr="00C92FE4">
              <w:rPr>
                <w:rFonts w:ascii="Arial" w:hAnsi="Arial" w:cs="Arial"/>
                <w:color w:val="222222"/>
                <w:sz w:val="22"/>
                <w:szCs w:val="22"/>
              </w:rPr>
              <w:t>Tổng diện tích</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3CDBA4A0"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rPr>
              <w:t>m</w:t>
            </w:r>
            <w:r w:rsidRPr="00C92FE4">
              <w:rPr>
                <w:rFonts w:ascii="Arial" w:hAnsi="Arial" w:cs="Arial"/>
                <w:color w:val="000000"/>
                <w:sz w:val="22"/>
                <w:szCs w:val="22"/>
                <w:vertAlign w:val="superscript"/>
              </w:rPr>
              <w:t>2</w:t>
            </w: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5147699D"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3BAB7D8F"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8F32FF" w:rsidRPr="00C92FE4" w14:paraId="71864E50"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42EF1FE3" w14:textId="79D3AA97" w:rsidR="003713C7" w:rsidRPr="00C92FE4" w:rsidRDefault="003713C7" w:rsidP="00DC6A02">
            <w:pPr>
              <w:spacing w:before="60" w:after="40"/>
              <w:jc w:val="center"/>
              <w:rPr>
                <w:rFonts w:ascii="Arial" w:hAnsi="Arial" w:cs="Arial"/>
                <w:sz w:val="22"/>
                <w:szCs w:val="22"/>
              </w:rPr>
            </w:pPr>
            <w:r w:rsidRPr="00C92FE4">
              <w:rPr>
                <w:rFonts w:ascii="Arial" w:hAnsi="Arial" w:cs="Arial"/>
                <w:color w:val="222222"/>
                <w:sz w:val="22"/>
                <w:szCs w:val="22"/>
                <w:lang w:val="vi-VN"/>
              </w:rPr>
              <w:t>2</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6AA71277" w14:textId="74310199" w:rsidR="003713C7" w:rsidRPr="00C92FE4" w:rsidRDefault="003713C7" w:rsidP="00DC6A02">
            <w:pPr>
              <w:spacing w:before="60" w:after="40"/>
              <w:rPr>
                <w:rFonts w:ascii="Arial" w:hAnsi="Arial" w:cs="Arial"/>
                <w:sz w:val="22"/>
                <w:szCs w:val="22"/>
              </w:rPr>
            </w:pPr>
            <w:r w:rsidRPr="00C92FE4">
              <w:rPr>
                <w:rFonts w:ascii="Arial" w:hAnsi="Arial" w:cs="Arial"/>
                <w:color w:val="222222"/>
                <w:sz w:val="22"/>
                <w:szCs w:val="22"/>
              </w:rPr>
              <w:t>Diện tích bãi đỗ xe ô</w:t>
            </w:r>
            <w:r w:rsidRPr="00C92FE4">
              <w:rPr>
                <w:rFonts w:ascii="Arial" w:hAnsi="Arial" w:cs="Arial"/>
                <w:color w:val="222222"/>
                <w:sz w:val="22"/>
                <w:szCs w:val="22"/>
                <w:lang w:val="vi-VN"/>
              </w:rPr>
              <w:t xml:space="preserve"> </w:t>
            </w:r>
            <w:r w:rsidRPr="00C92FE4">
              <w:rPr>
                <w:rFonts w:ascii="Arial" w:hAnsi="Arial" w:cs="Arial"/>
                <w:color w:val="222222"/>
                <w:sz w:val="22"/>
                <w:szCs w:val="22"/>
              </w:rPr>
              <w:t>tô</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267C589E" w14:textId="767D464B" w:rsidR="003713C7" w:rsidRPr="00C92FE4" w:rsidRDefault="0070342F" w:rsidP="00DC6A02">
            <w:pPr>
              <w:spacing w:before="60" w:after="40"/>
              <w:jc w:val="center"/>
              <w:rPr>
                <w:rFonts w:ascii="Arial" w:hAnsi="Arial" w:cs="Arial"/>
                <w:sz w:val="22"/>
                <w:szCs w:val="22"/>
              </w:rPr>
            </w:pPr>
            <w:r w:rsidRPr="00C92FE4">
              <w:rPr>
                <w:rFonts w:ascii="Arial" w:hAnsi="Arial" w:cs="Arial"/>
                <w:color w:val="000000"/>
                <w:sz w:val="22"/>
                <w:szCs w:val="22"/>
              </w:rPr>
              <w:t>m</w:t>
            </w:r>
            <w:r w:rsidRPr="00C92FE4">
              <w:rPr>
                <w:rFonts w:ascii="Arial" w:hAnsi="Arial" w:cs="Arial"/>
                <w:color w:val="000000"/>
                <w:sz w:val="22"/>
                <w:szCs w:val="22"/>
                <w:vertAlign w:val="superscript"/>
              </w:rPr>
              <w:t>2</w:t>
            </w: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B6062C5"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BB9C9FB"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8F32FF" w:rsidRPr="00C92FE4" w14:paraId="7666269C"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487752BD" w14:textId="395C4C85" w:rsidR="003713C7" w:rsidRPr="00C92FE4" w:rsidRDefault="003713C7" w:rsidP="00DC6A02">
            <w:pPr>
              <w:spacing w:before="60" w:after="40"/>
              <w:jc w:val="center"/>
              <w:rPr>
                <w:rFonts w:ascii="Arial" w:hAnsi="Arial" w:cs="Arial"/>
                <w:sz w:val="22"/>
                <w:szCs w:val="22"/>
              </w:rPr>
            </w:pPr>
            <w:r w:rsidRPr="00C92FE4">
              <w:rPr>
                <w:rFonts w:ascii="Arial" w:hAnsi="Arial" w:cs="Arial"/>
                <w:color w:val="222222"/>
                <w:sz w:val="22"/>
                <w:szCs w:val="22"/>
                <w:lang w:val="vi-VN"/>
              </w:rPr>
              <w:t>3</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24AE0A48" w14:textId="5363B5BA" w:rsidR="003713C7" w:rsidRPr="0070342F" w:rsidRDefault="003713C7" w:rsidP="00DC6A02">
            <w:pPr>
              <w:spacing w:before="60" w:after="40"/>
              <w:rPr>
                <w:rFonts w:ascii="Arial" w:hAnsi="Arial" w:cs="Arial"/>
                <w:sz w:val="22"/>
                <w:szCs w:val="22"/>
                <w:lang w:val="vi-VN"/>
              </w:rPr>
            </w:pPr>
            <w:r w:rsidRPr="00C92FE4">
              <w:rPr>
                <w:rFonts w:ascii="Arial" w:hAnsi="Arial" w:cs="Arial"/>
                <w:color w:val="222222"/>
                <w:sz w:val="22"/>
                <w:szCs w:val="22"/>
              </w:rPr>
              <w:t xml:space="preserve">Diện tích kho </w:t>
            </w:r>
            <w:r w:rsidR="0070342F">
              <w:rPr>
                <w:rFonts w:ascii="Arial" w:hAnsi="Arial" w:cs="Arial"/>
                <w:color w:val="222222"/>
                <w:sz w:val="22"/>
                <w:szCs w:val="22"/>
              </w:rPr>
              <w:t>hàng</w:t>
            </w:r>
            <w:r w:rsidR="0070342F">
              <w:rPr>
                <w:rFonts w:ascii="Arial" w:hAnsi="Arial" w:cs="Arial"/>
                <w:color w:val="222222"/>
                <w:sz w:val="22"/>
                <w:szCs w:val="22"/>
                <w:lang w:val="vi-VN"/>
              </w:rPr>
              <w:t xml:space="preserve"> hoá</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43CD3C08" w14:textId="4971BEA1" w:rsidR="003713C7" w:rsidRPr="00C92FE4" w:rsidRDefault="0070342F" w:rsidP="00DC6A02">
            <w:pPr>
              <w:spacing w:before="60" w:after="40"/>
              <w:jc w:val="center"/>
              <w:rPr>
                <w:rFonts w:ascii="Arial" w:hAnsi="Arial" w:cs="Arial"/>
                <w:sz w:val="22"/>
                <w:szCs w:val="22"/>
              </w:rPr>
            </w:pPr>
            <w:r w:rsidRPr="00C92FE4">
              <w:rPr>
                <w:rFonts w:ascii="Arial" w:hAnsi="Arial" w:cs="Arial"/>
                <w:color w:val="000000"/>
                <w:sz w:val="22"/>
                <w:szCs w:val="22"/>
              </w:rPr>
              <w:t>m</w:t>
            </w:r>
            <w:r w:rsidRPr="00C92FE4">
              <w:rPr>
                <w:rFonts w:ascii="Arial" w:hAnsi="Arial" w:cs="Arial"/>
                <w:color w:val="000000"/>
                <w:sz w:val="22"/>
                <w:szCs w:val="22"/>
                <w:vertAlign w:val="superscript"/>
              </w:rPr>
              <w:t>2</w:t>
            </w: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3384CA83"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859C1A2"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70342F" w:rsidRPr="00C92FE4" w14:paraId="3271F95F"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00C878C3" w14:textId="5719818C" w:rsidR="0070342F" w:rsidRPr="00C92FE4" w:rsidRDefault="0070342F" w:rsidP="00DC6A02">
            <w:pPr>
              <w:spacing w:before="60" w:after="40"/>
              <w:jc w:val="center"/>
              <w:rPr>
                <w:rFonts w:ascii="Arial" w:hAnsi="Arial" w:cs="Arial"/>
                <w:color w:val="222222"/>
                <w:sz w:val="22"/>
                <w:szCs w:val="22"/>
                <w:lang w:val="vi-VN"/>
              </w:rPr>
            </w:pPr>
            <w:r>
              <w:rPr>
                <w:rFonts w:ascii="Arial" w:hAnsi="Arial" w:cs="Arial"/>
                <w:color w:val="222222"/>
                <w:sz w:val="22"/>
                <w:szCs w:val="22"/>
                <w:lang w:val="vi-VN"/>
              </w:rPr>
              <w:t>4</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25CD7628" w14:textId="7E060CC0" w:rsidR="0070342F" w:rsidRPr="00C92FE4" w:rsidRDefault="0070342F" w:rsidP="00DC6A02">
            <w:pPr>
              <w:spacing w:before="60" w:after="40"/>
              <w:rPr>
                <w:rFonts w:ascii="Arial" w:hAnsi="Arial" w:cs="Arial"/>
                <w:color w:val="222222"/>
                <w:sz w:val="22"/>
                <w:szCs w:val="22"/>
                <w:lang w:val="vi-VN"/>
              </w:rPr>
            </w:pPr>
            <w:r>
              <w:rPr>
                <w:rFonts w:ascii="Arial" w:hAnsi="Arial" w:cs="Arial"/>
                <w:color w:val="222222"/>
                <w:sz w:val="22"/>
                <w:szCs w:val="22"/>
                <w:lang w:val="vi-VN"/>
              </w:rPr>
              <w:t>Diện tích bãi hàng hoá</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563AA18A" w14:textId="5D67183B" w:rsidR="0070342F" w:rsidRPr="00C92FE4" w:rsidRDefault="0070342F" w:rsidP="00DC6A02">
            <w:pPr>
              <w:spacing w:before="60" w:after="40"/>
              <w:jc w:val="center"/>
              <w:rPr>
                <w:rFonts w:ascii="Arial" w:hAnsi="Arial" w:cs="Arial"/>
                <w:sz w:val="22"/>
                <w:szCs w:val="22"/>
              </w:rPr>
            </w:pPr>
            <w:r w:rsidRPr="00C92FE4">
              <w:rPr>
                <w:rFonts w:ascii="Arial" w:hAnsi="Arial" w:cs="Arial"/>
                <w:color w:val="000000"/>
                <w:sz w:val="22"/>
                <w:szCs w:val="22"/>
              </w:rPr>
              <w:t>m</w:t>
            </w:r>
            <w:r w:rsidRPr="00C92FE4">
              <w:rPr>
                <w:rFonts w:ascii="Arial" w:hAnsi="Arial" w:cs="Arial"/>
                <w:color w:val="000000"/>
                <w:sz w:val="22"/>
                <w:szCs w:val="22"/>
                <w:vertAlign w:val="superscript"/>
              </w:rPr>
              <w:t>2</w:t>
            </w: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22541BA4" w14:textId="77777777" w:rsidR="0070342F" w:rsidRPr="00C92FE4" w:rsidRDefault="0070342F" w:rsidP="00DC6A02">
            <w:pPr>
              <w:spacing w:before="60" w:after="40"/>
              <w:jc w:val="center"/>
              <w:rPr>
                <w:rFonts w:ascii="Arial" w:hAnsi="Arial" w:cs="Arial"/>
                <w:color w:val="000000"/>
                <w:sz w:val="22"/>
                <w:szCs w:val="22"/>
                <w:lang w:val="vi-VN"/>
              </w:rP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FB51EF9" w14:textId="77777777" w:rsidR="0070342F" w:rsidRPr="00C92FE4" w:rsidRDefault="0070342F" w:rsidP="00DC6A02">
            <w:pPr>
              <w:spacing w:before="60" w:after="40"/>
              <w:jc w:val="center"/>
              <w:rPr>
                <w:rFonts w:ascii="Arial" w:hAnsi="Arial" w:cs="Arial"/>
                <w:color w:val="000000"/>
                <w:sz w:val="22"/>
                <w:szCs w:val="22"/>
                <w:lang w:val="vi-VN"/>
              </w:rPr>
            </w:pPr>
          </w:p>
        </w:tc>
      </w:tr>
      <w:tr w:rsidR="008F32FF" w:rsidRPr="00C92FE4" w14:paraId="5F2E5DB2"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47E428CE" w14:textId="75D8E768" w:rsidR="003713C7" w:rsidRPr="00C92FE4" w:rsidRDefault="0070342F" w:rsidP="00DC6A02">
            <w:pPr>
              <w:spacing w:before="60" w:after="40"/>
              <w:jc w:val="center"/>
              <w:rPr>
                <w:rFonts w:ascii="Arial" w:hAnsi="Arial" w:cs="Arial"/>
                <w:sz w:val="22"/>
                <w:szCs w:val="22"/>
              </w:rPr>
            </w:pPr>
            <w:r>
              <w:rPr>
                <w:rFonts w:ascii="Arial" w:hAnsi="Arial" w:cs="Arial"/>
                <w:color w:val="222222"/>
                <w:sz w:val="22"/>
                <w:szCs w:val="22"/>
                <w:lang w:val="vi-VN"/>
              </w:rPr>
              <w:t>5</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16FE43AD" w14:textId="7B310FCB" w:rsidR="003713C7" w:rsidRPr="00C92FE4" w:rsidRDefault="003713C7" w:rsidP="00DC6A02">
            <w:pPr>
              <w:spacing w:before="60" w:after="40"/>
              <w:rPr>
                <w:rFonts w:ascii="Arial" w:hAnsi="Arial" w:cs="Arial"/>
                <w:sz w:val="22"/>
                <w:szCs w:val="22"/>
              </w:rPr>
            </w:pPr>
            <w:r w:rsidRPr="00C92FE4">
              <w:rPr>
                <w:rFonts w:ascii="Arial" w:hAnsi="Arial" w:cs="Arial"/>
                <w:color w:val="222222"/>
                <w:sz w:val="22"/>
                <w:szCs w:val="22"/>
                <w:lang w:val="vi-VN"/>
              </w:rPr>
              <w:t>Trang thiết bị bốc, xếp bằng cơ giới</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3376F959" w14:textId="2A1D0954" w:rsidR="003713C7" w:rsidRPr="00C92FE4" w:rsidRDefault="003713C7" w:rsidP="00DC6A02">
            <w:pPr>
              <w:spacing w:before="60" w:after="40"/>
              <w:jc w:val="center"/>
              <w:rPr>
                <w:rFonts w:ascii="Arial" w:hAnsi="Arial" w:cs="Arial"/>
                <w:sz w:val="22"/>
                <w:szCs w:val="22"/>
              </w:rPr>
            </w:pP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76489954"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5A2F2F17"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8F32FF" w:rsidRPr="00C92FE4" w14:paraId="5410D0E9"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10CD556D" w14:textId="34BEFE67" w:rsidR="003713C7" w:rsidRPr="00C92FE4" w:rsidRDefault="0070342F" w:rsidP="00DC6A02">
            <w:pPr>
              <w:spacing w:before="60" w:after="40"/>
              <w:jc w:val="center"/>
              <w:rPr>
                <w:rFonts w:ascii="Arial" w:hAnsi="Arial" w:cs="Arial"/>
                <w:sz w:val="22"/>
                <w:szCs w:val="22"/>
              </w:rPr>
            </w:pPr>
            <w:r>
              <w:rPr>
                <w:rFonts w:ascii="Arial" w:hAnsi="Arial" w:cs="Arial"/>
                <w:color w:val="222222"/>
                <w:sz w:val="22"/>
                <w:szCs w:val="22"/>
                <w:lang w:val="vi-VN"/>
              </w:rPr>
              <w:t>6</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3052EF52" w14:textId="09384596" w:rsidR="003713C7" w:rsidRPr="00C92FE4" w:rsidRDefault="0070342F" w:rsidP="00DC6A02">
            <w:pPr>
              <w:spacing w:before="60" w:after="40"/>
              <w:rPr>
                <w:rFonts w:ascii="Arial" w:hAnsi="Arial" w:cs="Arial"/>
                <w:sz w:val="22"/>
                <w:szCs w:val="22"/>
              </w:rPr>
            </w:pPr>
            <w:r>
              <w:rPr>
                <w:rFonts w:ascii="Arial" w:hAnsi="Arial" w:cs="Arial"/>
                <w:color w:val="222222"/>
                <w:sz w:val="22"/>
                <w:szCs w:val="22"/>
                <w:lang w:val="vi-VN"/>
              </w:rPr>
              <w:t>Diện tích v</w:t>
            </w:r>
            <w:r w:rsidR="003713C7" w:rsidRPr="00C92FE4">
              <w:rPr>
                <w:rFonts w:ascii="Arial" w:hAnsi="Arial" w:cs="Arial"/>
                <w:color w:val="222222"/>
                <w:sz w:val="22"/>
                <w:szCs w:val="22"/>
                <w:lang w:val="vi-VN"/>
              </w:rPr>
              <w:t>ăn phòng làm việc và các công trình phụ trợ</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78B3E385"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rPr>
              <w:t>m</w:t>
            </w:r>
            <w:r w:rsidRPr="00C92FE4">
              <w:rPr>
                <w:rFonts w:ascii="Arial" w:hAnsi="Arial" w:cs="Arial"/>
                <w:color w:val="000000"/>
                <w:sz w:val="22"/>
                <w:szCs w:val="22"/>
                <w:vertAlign w:val="superscript"/>
              </w:rPr>
              <w:t>2</w:t>
            </w: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282C5124"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4731943D"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8F32FF" w:rsidRPr="00C92FE4" w14:paraId="763758FB"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242B51F0" w14:textId="12786221" w:rsidR="003713C7" w:rsidRPr="00C92FE4" w:rsidRDefault="0070342F" w:rsidP="00DC6A02">
            <w:pPr>
              <w:spacing w:before="60" w:after="40"/>
              <w:jc w:val="center"/>
              <w:rPr>
                <w:rFonts w:ascii="Arial" w:hAnsi="Arial" w:cs="Arial"/>
                <w:sz w:val="22"/>
                <w:szCs w:val="22"/>
              </w:rPr>
            </w:pPr>
            <w:r>
              <w:rPr>
                <w:rFonts w:ascii="Arial" w:hAnsi="Arial" w:cs="Arial"/>
                <w:color w:val="222222"/>
                <w:sz w:val="22"/>
                <w:szCs w:val="22"/>
                <w:lang w:val="vi-VN"/>
              </w:rPr>
              <w:t>7</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2CF32F1E" w14:textId="476EE057" w:rsidR="003713C7" w:rsidRPr="00C92FE4" w:rsidRDefault="003713C7" w:rsidP="00DC6A02">
            <w:pPr>
              <w:spacing w:before="60" w:after="40"/>
              <w:rPr>
                <w:rFonts w:ascii="Arial" w:hAnsi="Arial" w:cs="Arial"/>
                <w:sz w:val="22"/>
                <w:szCs w:val="22"/>
              </w:rPr>
            </w:pPr>
            <w:r w:rsidRPr="00C92FE4">
              <w:rPr>
                <w:rFonts w:ascii="Arial" w:hAnsi="Arial" w:cs="Arial"/>
                <w:color w:val="222222"/>
                <w:sz w:val="22"/>
                <w:szCs w:val="22"/>
                <w:lang w:val="vi-VN"/>
              </w:rPr>
              <w:t>Diện tích khu vệ sinh</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8635DF4"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rPr>
              <w:t>m</w:t>
            </w:r>
            <w:r w:rsidRPr="00C92FE4">
              <w:rPr>
                <w:rFonts w:ascii="Arial" w:hAnsi="Arial" w:cs="Arial"/>
                <w:color w:val="000000"/>
                <w:sz w:val="22"/>
                <w:szCs w:val="22"/>
                <w:vertAlign w:val="superscript"/>
              </w:rPr>
              <w:t>2</w:t>
            </w: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67181B20"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22D59163"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8F32FF" w:rsidRPr="00C92FE4" w14:paraId="132707DC"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445D831A" w14:textId="0EC1DFF3" w:rsidR="003713C7" w:rsidRPr="00C92FE4" w:rsidRDefault="0070342F" w:rsidP="00DC6A02">
            <w:pPr>
              <w:spacing w:before="60" w:after="40"/>
              <w:jc w:val="center"/>
              <w:rPr>
                <w:rFonts w:ascii="Arial" w:hAnsi="Arial" w:cs="Arial"/>
                <w:sz w:val="22"/>
                <w:szCs w:val="22"/>
              </w:rPr>
            </w:pPr>
            <w:r>
              <w:rPr>
                <w:rFonts w:ascii="Arial" w:hAnsi="Arial" w:cs="Arial"/>
                <w:color w:val="222222"/>
                <w:sz w:val="22"/>
                <w:szCs w:val="22"/>
                <w:lang w:val="vi-VN"/>
              </w:rPr>
              <w:t>8</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527B6844" w14:textId="44BD7BA1" w:rsidR="003713C7" w:rsidRPr="00C92FE4" w:rsidRDefault="003713C7" w:rsidP="00DC6A02">
            <w:pPr>
              <w:spacing w:before="60" w:after="40"/>
              <w:rPr>
                <w:rFonts w:ascii="Arial" w:hAnsi="Arial" w:cs="Arial"/>
                <w:sz w:val="22"/>
                <w:szCs w:val="22"/>
              </w:rPr>
            </w:pPr>
            <w:r w:rsidRPr="00C92FE4">
              <w:rPr>
                <w:rFonts w:ascii="Arial" w:hAnsi="Arial" w:cs="Arial"/>
                <w:color w:val="222222"/>
                <w:sz w:val="22"/>
                <w:szCs w:val="22"/>
                <w:lang w:val="vi-VN"/>
              </w:rPr>
              <w:t>Diện tích dành cho cây xanh, thảm cỏ</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635BE127" w14:textId="615F3285" w:rsidR="003713C7" w:rsidRPr="00C92FE4" w:rsidRDefault="0070342F" w:rsidP="00DC6A02">
            <w:pPr>
              <w:spacing w:before="60" w:after="40"/>
              <w:jc w:val="center"/>
              <w:rPr>
                <w:rFonts w:ascii="Arial" w:hAnsi="Arial" w:cs="Arial"/>
                <w:sz w:val="22"/>
                <w:szCs w:val="22"/>
              </w:rPr>
            </w:pPr>
            <w:r w:rsidRPr="00C92FE4">
              <w:rPr>
                <w:rFonts w:ascii="Arial" w:hAnsi="Arial" w:cs="Arial"/>
                <w:color w:val="000000"/>
                <w:sz w:val="22"/>
                <w:szCs w:val="22"/>
              </w:rPr>
              <w:t>m</w:t>
            </w:r>
            <w:r w:rsidRPr="00C92FE4">
              <w:rPr>
                <w:rFonts w:ascii="Arial" w:hAnsi="Arial" w:cs="Arial"/>
                <w:color w:val="000000"/>
                <w:sz w:val="22"/>
                <w:szCs w:val="22"/>
                <w:vertAlign w:val="superscript"/>
              </w:rPr>
              <w:t>2</w:t>
            </w: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56D976F3"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6FB523B0" w14:textId="77777777" w:rsidR="003713C7" w:rsidRPr="00C92FE4" w:rsidRDefault="003713C7" w:rsidP="00DC6A02">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70342F" w:rsidRPr="00C92FE4" w14:paraId="3702AE29"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5B652C35" w14:textId="1EF48DEB" w:rsidR="0070342F" w:rsidRPr="00C92FE4" w:rsidRDefault="0070342F" w:rsidP="0070342F">
            <w:pPr>
              <w:spacing w:before="60" w:after="40"/>
              <w:jc w:val="center"/>
              <w:rPr>
                <w:rFonts w:ascii="Arial" w:hAnsi="Arial" w:cs="Arial"/>
                <w:sz w:val="22"/>
                <w:szCs w:val="22"/>
              </w:rPr>
            </w:pPr>
            <w:r w:rsidRPr="00C92FE4">
              <w:rPr>
                <w:rFonts w:ascii="Arial" w:hAnsi="Arial" w:cs="Arial"/>
                <w:color w:val="222222"/>
                <w:sz w:val="22"/>
                <w:szCs w:val="22"/>
                <w:lang w:val="vi-VN"/>
              </w:rPr>
              <w:t>9</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535DCA50" w14:textId="4C733325" w:rsidR="0070342F" w:rsidRPr="00C92FE4" w:rsidRDefault="0070342F" w:rsidP="0070342F">
            <w:pPr>
              <w:spacing w:before="60" w:after="40"/>
              <w:rPr>
                <w:rFonts w:ascii="Arial" w:hAnsi="Arial" w:cs="Arial"/>
                <w:sz w:val="22"/>
                <w:szCs w:val="22"/>
              </w:rPr>
            </w:pPr>
            <w:r w:rsidRPr="00C92FE4">
              <w:rPr>
                <w:rFonts w:ascii="Arial" w:hAnsi="Arial" w:cs="Arial"/>
                <w:color w:val="222222"/>
                <w:sz w:val="22"/>
                <w:szCs w:val="22"/>
                <w:lang w:val="vi-VN"/>
              </w:rPr>
              <w:t>Đường xe ra, vào bến</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50274FD4"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F2E6005"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012657CB"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70342F" w:rsidRPr="00C92FE4" w14:paraId="7F62B69A" w14:textId="77777777" w:rsidTr="008F32FF">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14:paraId="7CE02333" w14:textId="29442147" w:rsidR="0070342F" w:rsidRPr="00C92FE4" w:rsidRDefault="0070342F" w:rsidP="0070342F">
            <w:pPr>
              <w:spacing w:before="60" w:after="40"/>
              <w:jc w:val="center"/>
              <w:rPr>
                <w:rFonts w:ascii="Arial" w:hAnsi="Arial" w:cs="Arial"/>
                <w:sz w:val="22"/>
                <w:szCs w:val="22"/>
              </w:rPr>
            </w:pPr>
            <w:r w:rsidRPr="00C92FE4">
              <w:rPr>
                <w:rFonts w:ascii="Arial" w:hAnsi="Arial" w:cs="Arial"/>
                <w:color w:val="222222"/>
                <w:sz w:val="22"/>
                <w:szCs w:val="22"/>
                <w:lang w:val="vi-VN"/>
              </w:rPr>
              <w:t>10</w:t>
            </w:r>
          </w:p>
        </w:tc>
        <w:tc>
          <w:tcPr>
            <w:tcW w:w="456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3DB34BB2" w14:textId="360938DC" w:rsidR="0070342F" w:rsidRPr="00C92FE4" w:rsidRDefault="0070342F" w:rsidP="0070342F">
            <w:pPr>
              <w:spacing w:before="60" w:after="40"/>
              <w:rPr>
                <w:rFonts w:ascii="Arial" w:hAnsi="Arial" w:cs="Arial"/>
                <w:sz w:val="22"/>
                <w:szCs w:val="22"/>
              </w:rPr>
            </w:pPr>
            <w:r w:rsidRPr="00C92FE4">
              <w:rPr>
                <w:rFonts w:ascii="Arial" w:hAnsi="Arial" w:cs="Arial"/>
                <w:color w:val="222222"/>
                <w:sz w:val="22"/>
                <w:szCs w:val="22"/>
                <w:lang w:val="vi-VN"/>
              </w:rPr>
              <w:t>Mặt sân bến</w:t>
            </w:r>
          </w:p>
        </w:tc>
        <w:tc>
          <w:tcPr>
            <w:tcW w:w="992"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226BC25C"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2204"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1B0BFCF8"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29" w:type="dxa"/>
              <w:bottom w:w="0" w:type="dxa"/>
              <w:right w:w="29" w:type="dxa"/>
            </w:tcMar>
          </w:tcPr>
          <w:p w14:paraId="35F47CC1"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70342F" w:rsidRPr="00C92FE4" w14:paraId="74DEA836" w14:textId="77777777" w:rsidTr="008F5970">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4" w:space="0" w:color="auto"/>
              <w:right w:val="single" w:sz="8" w:space="0" w:color="auto"/>
              <w:tl2br w:val="nil"/>
              <w:tr2bl w:val="nil"/>
            </w:tcBorders>
            <w:shd w:val="solid" w:color="FFFFFF" w:fill="auto"/>
            <w:tcMar>
              <w:top w:w="0" w:type="dxa"/>
              <w:left w:w="29" w:type="dxa"/>
              <w:bottom w:w="0" w:type="dxa"/>
              <w:right w:w="29" w:type="dxa"/>
            </w:tcMar>
          </w:tcPr>
          <w:p w14:paraId="09041E85" w14:textId="3CC69C2F" w:rsidR="0070342F" w:rsidRPr="00C92FE4" w:rsidRDefault="0070342F" w:rsidP="0070342F">
            <w:pPr>
              <w:spacing w:before="60" w:after="40"/>
              <w:jc w:val="center"/>
              <w:rPr>
                <w:rFonts w:ascii="Arial" w:hAnsi="Arial" w:cs="Arial"/>
                <w:sz w:val="22"/>
                <w:szCs w:val="22"/>
              </w:rPr>
            </w:pPr>
            <w:r w:rsidRPr="00C92FE4">
              <w:rPr>
                <w:rFonts w:ascii="Arial" w:hAnsi="Arial" w:cs="Arial"/>
                <w:color w:val="222222"/>
                <w:sz w:val="22"/>
                <w:szCs w:val="22"/>
                <w:lang w:val="vi-VN"/>
              </w:rPr>
              <w:t>11</w:t>
            </w:r>
          </w:p>
        </w:tc>
        <w:tc>
          <w:tcPr>
            <w:tcW w:w="4564" w:type="dxa"/>
            <w:tcBorders>
              <w:top w:val="nil"/>
              <w:left w:val="nil"/>
              <w:bottom w:val="single" w:sz="4" w:space="0" w:color="auto"/>
              <w:right w:val="single" w:sz="8" w:space="0" w:color="auto"/>
              <w:tl2br w:val="nil"/>
              <w:tr2bl w:val="nil"/>
            </w:tcBorders>
            <w:shd w:val="solid" w:color="FFFFFF" w:fill="auto"/>
            <w:tcMar>
              <w:top w:w="0" w:type="dxa"/>
              <w:left w:w="29" w:type="dxa"/>
              <w:bottom w:w="0" w:type="dxa"/>
              <w:right w:w="29" w:type="dxa"/>
            </w:tcMar>
          </w:tcPr>
          <w:p w14:paraId="7E138F6E" w14:textId="0CBEAD4C" w:rsidR="0070342F" w:rsidRPr="00C92FE4" w:rsidRDefault="0070342F" w:rsidP="0070342F">
            <w:pPr>
              <w:spacing w:before="60" w:after="40"/>
              <w:rPr>
                <w:rFonts w:ascii="Arial" w:hAnsi="Arial" w:cs="Arial"/>
                <w:sz w:val="22"/>
                <w:szCs w:val="22"/>
              </w:rPr>
            </w:pPr>
            <w:r w:rsidRPr="00C92FE4">
              <w:rPr>
                <w:rFonts w:ascii="Arial" w:hAnsi="Arial" w:cs="Arial"/>
                <w:color w:val="222222"/>
                <w:sz w:val="22"/>
                <w:szCs w:val="22"/>
                <w:lang w:val="vi-VN"/>
              </w:rPr>
              <w:t>Hệ thống cung cấp thông tin</w:t>
            </w:r>
          </w:p>
        </w:tc>
        <w:tc>
          <w:tcPr>
            <w:tcW w:w="992" w:type="dxa"/>
            <w:tcBorders>
              <w:top w:val="nil"/>
              <w:left w:val="nil"/>
              <w:bottom w:val="single" w:sz="4" w:space="0" w:color="auto"/>
              <w:right w:val="single" w:sz="8" w:space="0" w:color="auto"/>
              <w:tl2br w:val="nil"/>
              <w:tr2bl w:val="nil"/>
            </w:tcBorders>
            <w:shd w:val="solid" w:color="FFFFFF" w:fill="auto"/>
            <w:tcMar>
              <w:top w:w="0" w:type="dxa"/>
              <w:left w:w="29" w:type="dxa"/>
              <w:bottom w:w="0" w:type="dxa"/>
              <w:right w:w="29" w:type="dxa"/>
            </w:tcMar>
          </w:tcPr>
          <w:p w14:paraId="4F727B3A"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2204" w:type="dxa"/>
            <w:tcBorders>
              <w:top w:val="nil"/>
              <w:left w:val="nil"/>
              <w:bottom w:val="single" w:sz="4" w:space="0" w:color="auto"/>
              <w:right w:val="single" w:sz="8" w:space="0" w:color="auto"/>
              <w:tl2br w:val="nil"/>
              <w:tr2bl w:val="nil"/>
            </w:tcBorders>
            <w:shd w:val="solid" w:color="FFFFFF" w:fill="auto"/>
            <w:tcMar>
              <w:top w:w="0" w:type="dxa"/>
              <w:left w:w="29" w:type="dxa"/>
              <w:bottom w:w="0" w:type="dxa"/>
              <w:right w:w="29" w:type="dxa"/>
            </w:tcMar>
          </w:tcPr>
          <w:p w14:paraId="75EE3B1B"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nil"/>
              <w:left w:val="nil"/>
              <w:bottom w:val="single" w:sz="4" w:space="0" w:color="auto"/>
              <w:right w:val="single" w:sz="8" w:space="0" w:color="auto"/>
              <w:tl2br w:val="nil"/>
              <w:tr2bl w:val="nil"/>
            </w:tcBorders>
            <w:shd w:val="solid" w:color="FFFFFF" w:fill="auto"/>
            <w:tcMar>
              <w:top w:w="0" w:type="dxa"/>
              <w:left w:w="29" w:type="dxa"/>
              <w:bottom w:w="0" w:type="dxa"/>
              <w:right w:w="29" w:type="dxa"/>
            </w:tcMar>
          </w:tcPr>
          <w:p w14:paraId="4F5E6F3F"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70342F" w:rsidRPr="00C92FE4" w14:paraId="7BF453C5" w14:textId="77777777" w:rsidTr="008F5970">
        <w:tblPrEx>
          <w:tblBorders>
            <w:top w:val="none" w:sz="0" w:space="0" w:color="auto"/>
            <w:bottom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1CE82824" w14:textId="23BCE2E7" w:rsidR="0070342F" w:rsidRPr="00C92FE4" w:rsidRDefault="0070342F" w:rsidP="0070342F">
            <w:pPr>
              <w:spacing w:before="60" w:after="40"/>
              <w:jc w:val="center"/>
              <w:rPr>
                <w:rFonts w:ascii="Arial" w:hAnsi="Arial" w:cs="Arial"/>
                <w:sz w:val="22"/>
                <w:szCs w:val="22"/>
              </w:rPr>
            </w:pPr>
            <w:r w:rsidRPr="00C92FE4">
              <w:rPr>
                <w:rFonts w:ascii="Arial" w:hAnsi="Arial" w:cs="Arial"/>
                <w:color w:val="222222"/>
                <w:sz w:val="22"/>
                <w:szCs w:val="22"/>
                <w:lang w:val="vi-VN"/>
              </w:rPr>
              <w:t>12</w:t>
            </w:r>
          </w:p>
        </w:tc>
        <w:tc>
          <w:tcPr>
            <w:tcW w:w="45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11589EC2" w14:textId="22FEC62C" w:rsidR="0070342F" w:rsidRPr="00C92FE4" w:rsidRDefault="0070342F" w:rsidP="0070342F">
            <w:pPr>
              <w:spacing w:before="60" w:after="40"/>
              <w:rPr>
                <w:rFonts w:ascii="Arial" w:hAnsi="Arial" w:cs="Arial"/>
                <w:sz w:val="22"/>
                <w:szCs w:val="22"/>
              </w:rPr>
            </w:pPr>
            <w:r w:rsidRPr="00C92FE4">
              <w:rPr>
                <w:rFonts w:ascii="Arial" w:hAnsi="Arial" w:cs="Arial"/>
                <w:color w:val="222222"/>
                <w:sz w:val="22"/>
                <w:szCs w:val="22"/>
                <w:lang w:val="vi-VN"/>
              </w:rPr>
              <w:t>Hệ thống thoát nước</w:t>
            </w:r>
          </w:p>
        </w:tc>
        <w:tc>
          <w:tcPr>
            <w:tcW w:w="99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0FCF3C5D"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2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1C4B84FE"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1839C983"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70342F" w:rsidRPr="00C92FE4" w14:paraId="512545AB" w14:textId="77777777" w:rsidTr="008F5970">
        <w:tblPrEx>
          <w:tblBorders>
            <w:top w:val="none" w:sz="0" w:space="0" w:color="auto"/>
            <w:bottom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673E9AB5" w14:textId="50EF39A4" w:rsidR="0070342F" w:rsidRPr="00C92FE4" w:rsidRDefault="0070342F" w:rsidP="0070342F">
            <w:pPr>
              <w:spacing w:before="60" w:after="40"/>
              <w:jc w:val="center"/>
              <w:rPr>
                <w:rFonts w:ascii="Arial" w:hAnsi="Arial" w:cs="Arial"/>
                <w:sz w:val="22"/>
                <w:szCs w:val="22"/>
              </w:rPr>
            </w:pPr>
            <w:r w:rsidRPr="00C92FE4">
              <w:rPr>
                <w:rFonts w:ascii="Arial" w:hAnsi="Arial" w:cs="Arial"/>
                <w:color w:val="222222"/>
                <w:sz w:val="22"/>
                <w:szCs w:val="22"/>
                <w:lang w:val="vi-VN"/>
              </w:rPr>
              <w:t>1</w:t>
            </w:r>
            <w:r>
              <w:rPr>
                <w:rFonts w:ascii="Arial" w:hAnsi="Arial" w:cs="Arial"/>
                <w:color w:val="222222"/>
                <w:sz w:val="22"/>
                <w:szCs w:val="22"/>
                <w:lang w:val="vi-VN"/>
              </w:rPr>
              <w:t>3</w:t>
            </w:r>
          </w:p>
        </w:tc>
        <w:tc>
          <w:tcPr>
            <w:tcW w:w="45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67C2128E" w14:textId="46FC6F5E" w:rsidR="0070342F" w:rsidRPr="00C92FE4" w:rsidRDefault="0070342F" w:rsidP="0070342F">
            <w:pPr>
              <w:spacing w:before="60" w:after="40"/>
              <w:rPr>
                <w:rFonts w:ascii="Arial" w:hAnsi="Arial" w:cs="Arial"/>
                <w:sz w:val="22"/>
                <w:szCs w:val="22"/>
              </w:rPr>
            </w:pPr>
            <w:r w:rsidRPr="00C92FE4">
              <w:rPr>
                <w:rFonts w:ascii="Arial" w:hAnsi="Arial" w:cs="Arial"/>
                <w:color w:val="222222"/>
                <w:sz w:val="22"/>
                <w:szCs w:val="22"/>
                <w:lang w:val="vi-VN"/>
              </w:rPr>
              <w:t>Hệ thống cứu hoả</w:t>
            </w:r>
          </w:p>
        </w:tc>
        <w:tc>
          <w:tcPr>
            <w:tcW w:w="99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1B4EB4A5"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2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3574D65D"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c>
          <w:tcPr>
            <w:tcW w:w="15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5E507F02" w14:textId="77777777" w:rsidR="0070342F" w:rsidRPr="00C92FE4" w:rsidRDefault="0070342F" w:rsidP="0070342F">
            <w:pPr>
              <w:spacing w:before="60" w:after="40"/>
              <w:jc w:val="center"/>
              <w:rPr>
                <w:rFonts w:ascii="Arial" w:hAnsi="Arial" w:cs="Arial"/>
                <w:sz w:val="22"/>
                <w:szCs w:val="22"/>
              </w:rPr>
            </w:pPr>
            <w:r w:rsidRPr="00C92FE4">
              <w:rPr>
                <w:rFonts w:ascii="Arial" w:hAnsi="Arial" w:cs="Arial"/>
                <w:color w:val="000000"/>
                <w:sz w:val="22"/>
                <w:szCs w:val="22"/>
                <w:lang w:val="vi-VN"/>
              </w:rPr>
              <w:t> </w:t>
            </w:r>
          </w:p>
        </w:tc>
      </w:tr>
      <w:tr w:rsidR="008F5970" w:rsidRPr="00C92FE4" w14:paraId="5D6F7D20" w14:textId="77777777" w:rsidTr="008F5970">
        <w:tblPrEx>
          <w:tblBorders>
            <w:top w:val="none" w:sz="0" w:space="0" w:color="auto"/>
            <w:bottom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39004D21" w14:textId="7E44F7FC" w:rsidR="008F5970" w:rsidRPr="00C92FE4" w:rsidRDefault="008F5970" w:rsidP="0070342F">
            <w:pPr>
              <w:spacing w:before="60" w:after="40"/>
              <w:jc w:val="center"/>
              <w:rPr>
                <w:rFonts w:ascii="Arial" w:hAnsi="Arial" w:cs="Arial"/>
                <w:color w:val="222222"/>
                <w:sz w:val="22"/>
                <w:szCs w:val="22"/>
                <w:lang w:val="vi-VN"/>
              </w:rPr>
            </w:pPr>
            <w:r>
              <w:rPr>
                <w:rFonts w:ascii="Arial" w:hAnsi="Arial" w:cs="Arial"/>
                <w:color w:val="222222"/>
                <w:sz w:val="22"/>
                <w:szCs w:val="22"/>
                <w:lang w:val="vi-VN"/>
              </w:rPr>
              <w:t>14</w:t>
            </w:r>
          </w:p>
        </w:tc>
        <w:tc>
          <w:tcPr>
            <w:tcW w:w="45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5B9BD011" w14:textId="030D2911" w:rsidR="008F5970" w:rsidRPr="00C92FE4" w:rsidRDefault="008F5970" w:rsidP="0070342F">
            <w:pPr>
              <w:spacing w:before="60" w:after="40"/>
              <w:rPr>
                <w:rFonts w:ascii="Arial" w:hAnsi="Arial" w:cs="Arial"/>
                <w:color w:val="222222"/>
                <w:sz w:val="22"/>
                <w:szCs w:val="22"/>
                <w:lang w:val="vi-VN"/>
              </w:rPr>
            </w:pPr>
            <w:r>
              <w:rPr>
                <w:rFonts w:ascii="Arial" w:hAnsi="Arial" w:cs="Arial"/>
                <w:color w:val="222222"/>
                <w:sz w:val="22"/>
                <w:szCs w:val="22"/>
                <w:lang w:val="vi-VN"/>
              </w:rPr>
              <w:t>Trạm cấp</w:t>
            </w:r>
            <w:r w:rsidR="00395C37">
              <w:rPr>
                <w:rFonts w:ascii="Arial" w:hAnsi="Arial" w:cs="Arial"/>
                <w:color w:val="222222"/>
                <w:sz w:val="22"/>
                <w:szCs w:val="22"/>
                <w:lang w:val="vi-VN"/>
              </w:rPr>
              <w:t xml:space="preserve"> nhiên liệu</w:t>
            </w:r>
          </w:p>
        </w:tc>
        <w:tc>
          <w:tcPr>
            <w:tcW w:w="99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0389F74B" w14:textId="77777777" w:rsidR="008F5970" w:rsidRPr="00C92FE4" w:rsidRDefault="008F5970" w:rsidP="0070342F">
            <w:pPr>
              <w:spacing w:before="60" w:after="40"/>
              <w:jc w:val="center"/>
              <w:rPr>
                <w:rFonts w:ascii="Arial" w:hAnsi="Arial" w:cs="Arial"/>
                <w:color w:val="000000"/>
                <w:sz w:val="22"/>
                <w:szCs w:val="22"/>
                <w:lang w:val="vi-VN"/>
              </w:rPr>
            </w:pPr>
          </w:p>
        </w:tc>
        <w:tc>
          <w:tcPr>
            <w:tcW w:w="2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5EE0A6ED" w14:textId="1CA81ADB" w:rsidR="008F5970" w:rsidRPr="00C92FE4" w:rsidRDefault="008F5970" w:rsidP="0070342F">
            <w:pPr>
              <w:spacing w:before="60" w:after="40"/>
              <w:jc w:val="center"/>
              <w:rPr>
                <w:rFonts w:ascii="Arial" w:hAnsi="Arial" w:cs="Arial"/>
                <w:color w:val="000000"/>
                <w:sz w:val="22"/>
                <w:szCs w:val="22"/>
                <w:lang w:val="vi-VN"/>
              </w:rPr>
            </w:pPr>
          </w:p>
        </w:tc>
        <w:tc>
          <w:tcPr>
            <w:tcW w:w="15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6B70B227" w14:textId="781B05DE" w:rsidR="008F5970" w:rsidRPr="00C92FE4" w:rsidRDefault="00395C37" w:rsidP="0070342F">
            <w:pPr>
              <w:spacing w:before="60" w:after="40"/>
              <w:jc w:val="center"/>
              <w:rPr>
                <w:rFonts w:ascii="Arial" w:hAnsi="Arial" w:cs="Arial"/>
                <w:color w:val="000000"/>
                <w:sz w:val="22"/>
                <w:szCs w:val="22"/>
                <w:lang w:val="vi-VN"/>
              </w:rPr>
            </w:pPr>
            <w:r>
              <w:rPr>
                <w:rFonts w:ascii="Arial" w:hAnsi="Arial" w:cs="Arial"/>
                <w:color w:val="000000"/>
                <w:sz w:val="22"/>
                <w:szCs w:val="22"/>
                <w:lang w:val="vi-VN"/>
              </w:rPr>
              <w:t>(có/không)</w:t>
            </w:r>
          </w:p>
        </w:tc>
      </w:tr>
      <w:tr w:rsidR="00395C37" w:rsidRPr="00C92FE4" w14:paraId="59E6078B" w14:textId="77777777" w:rsidTr="008F5970">
        <w:tblPrEx>
          <w:tblBorders>
            <w:top w:val="none" w:sz="0" w:space="0" w:color="auto"/>
            <w:bottom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04E616B6" w14:textId="1BB35E98" w:rsidR="00395C37" w:rsidRDefault="00395C37" w:rsidP="0070342F">
            <w:pPr>
              <w:spacing w:before="60" w:after="40"/>
              <w:jc w:val="center"/>
              <w:rPr>
                <w:rFonts w:ascii="Arial" w:hAnsi="Arial" w:cs="Arial"/>
                <w:color w:val="222222"/>
                <w:sz w:val="22"/>
                <w:szCs w:val="22"/>
                <w:lang w:val="vi-VN"/>
              </w:rPr>
            </w:pPr>
            <w:r>
              <w:rPr>
                <w:rFonts w:ascii="Arial" w:hAnsi="Arial" w:cs="Arial"/>
                <w:color w:val="222222"/>
                <w:sz w:val="22"/>
                <w:szCs w:val="22"/>
                <w:lang w:val="vi-VN"/>
              </w:rPr>
              <w:t>15</w:t>
            </w:r>
          </w:p>
        </w:tc>
        <w:tc>
          <w:tcPr>
            <w:tcW w:w="45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0A01F6EC" w14:textId="6611489C" w:rsidR="00395C37" w:rsidRDefault="00395C37" w:rsidP="0070342F">
            <w:pPr>
              <w:spacing w:before="60" w:after="40"/>
              <w:rPr>
                <w:rFonts w:ascii="Arial" w:hAnsi="Arial" w:cs="Arial"/>
                <w:color w:val="222222"/>
                <w:sz w:val="22"/>
                <w:szCs w:val="22"/>
                <w:lang w:val="vi-VN"/>
              </w:rPr>
            </w:pPr>
            <w:r>
              <w:rPr>
                <w:rFonts w:ascii="Arial" w:hAnsi="Arial" w:cs="Arial"/>
                <w:color w:val="222222"/>
                <w:sz w:val="22"/>
                <w:szCs w:val="22"/>
                <w:lang w:val="vi-VN"/>
              </w:rPr>
              <w:t>Trạm sạc cho xe điện</w:t>
            </w:r>
          </w:p>
        </w:tc>
        <w:tc>
          <w:tcPr>
            <w:tcW w:w="99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086A750F" w14:textId="77777777" w:rsidR="00395C37" w:rsidRPr="00C92FE4" w:rsidRDefault="00395C37" w:rsidP="0070342F">
            <w:pPr>
              <w:spacing w:before="60" w:after="40"/>
              <w:jc w:val="center"/>
              <w:rPr>
                <w:rFonts w:ascii="Arial" w:hAnsi="Arial" w:cs="Arial"/>
                <w:color w:val="000000"/>
                <w:sz w:val="22"/>
                <w:szCs w:val="22"/>
                <w:lang w:val="vi-VN"/>
              </w:rPr>
            </w:pPr>
          </w:p>
        </w:tc>
        <w:tc>
          <w:tcPr>
            <w:tcW w:w="2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77197233" w14:textId="77777777" w:rsidR="00395C37" w:rsidRPr="00C92FE4" w:rsidRDefault="00395C37" w:rsidP="0070342F">
            <w:pPr>
              <w:spacing w:before="60" w:after="40"/>
              <w:jc w:val="center"/>
              <w:rPr>
                <w:rFonts w:ascii="Arial" w:hAnsi="Arial" w:cs="Arial"/>
                <w:color w:val="000000"/>
                <w:sz w:val="22"/>
                <w:szCs w:val="22"/>
                <w:lang w:val="vi-VN"/>
              </w:rPr>
            </w:pPr>
          </w:p>
        </w:tc>
        <w:tc>
          <w:tcPr>
            <w:tcW w:w="15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14:paraId="263EFFBF" w14:textId="3BE52BC3" w:rsidR="00395C37" w:rsidRDefault="00395C37" w:rsidP="0070342F">
            <w:pPr>
              <w:spacing w:before="60" w:after="40"/>
              <w:jc w:val="center"/>
              <w:rPr>
                <w:rFonts w:ascii="Arial" w:hAnsi="Arial" w:cs="Arial"/>
                <w:color w:val="000000"/>
                <w:sz w:val="22"/>
                <w:szCs w:val="22"/>
                <w:lang w:val="vi-VN"/>
              </w:rPr>
            </w:pPr>
            <w:r>
              <w:rPr>
                <w:rFonts w:ascii="Arial" w:hAnsi="Arial" w:cs="Arial"/>
                <w:color w:val="000000"/>
                <w:sz w:val="22"/>
                <w:szCs w:val="22"/>
                <w:lang w:val="vi-VN"/>
              </w:rPr>
              <w:t>(có/không)</w:t>
            </w:r>
          </w:p>
        </w:tc>
      </w:tr>
    </w:tbl>
    <w:p w14:paraId="01CEA08D" w14:textId="2E3FFF2F" w:rsidR="00F552D2" w:rsidRPr="00C92FE4" w:rsidRDefault="008F32FF" w:rsidP="00DC6A02">
      <w:pPr>
        <w:spacing w:before="60"/>
        <w:rPr>
          <w:rFonts w:ascii="Arial" w:hAnsi="Arial" w:cs="Arial"/>
          <w:sz w:val="22"/>
          <w:szCs w:val="22"/>
        </w:rPr>
      </w:pPr>
      <w:r w:rsidRPr="00C92FE4">
        <w:rPr>
          <w:rFonts w:ascii="Arial" w:hAnsi="Arial" w:cs="Arial"/>
          <w:color w:val="000000"/>
          <w:sz w:val="22"/>
          <w:szCs w:val="22"/>
          <w:lang w:val="vi-VN"/>
        </w:rPr>
        <w:t>Đơn vị xin</w:t>
      </w:r>
      <w:r w:rsidR="00F552D2" w:rsidRPr="00C92FE4">
        <w:rPr>
          <w:rFonts w:ascii="Arial" w:hAnsi="Arial" w:cs="Arial"/>
          <w:color w:val="000000"/>
          <w:sz w:val="22"/>
          <w:szCs w:val="22"/>
          <w:lang w:val="vi-VN"/>
        </w:rPr>
        <w:t xml:space="preserve"> cam k</w:t>
      </w:r>
      <w:r w:rsidR="00F552D2" w:rsidRPr="00C92FE4">
        <w:rPr>
          <w:rFonts w:ascii="Arial" w:hAnsi="Arial" w:cs="Arial"/>
          <w:sz w:val="22"/>
          <w:szCs w:val="22"/>
          <w:lang w:val="vi-VN"/>
        </w:rPr>
        <w:t>ết những nội dung trên là đúng thực t</w:t>
      </w:r>
      <w:r w:rsidR="00F552D2" w:rsidRPr="00C92FE4">
        <w:rPr>
          <w:rFonts w:ascii="Arial" w:hAnsi="Arial" w:cs="Arial"/>
          <w:sz w:val="22"/>
          <w:szCs w:val="22"/>
        </w:rPr>
        <w:t>ế</w:t>
      </w:r>
      <w:r w:rsidR="00D357FB">
        <w:rPr>
          <w:rFonts w:ascii="Arial" w:hAnsi="Arial" w:cs="Arial"/>
          <w:sz w:val="22"/>
          <w:szCs w:val="22"/>
          <w:lang w:val="vi-VN"/>
        </w:rPr>
        <w:t xml:space="preserve"> và xin chịu hoàn toàn trách nhiệm về tính chính xác của các thông tin nêu trên.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552D2" w:rsidRPr="00C92FE4" w14:paraId="3D8B75A9" w14:textId="77777777" w:rsidTr="00A92D6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EF1E9C2" w14:textId="77777777" w:rsidR="00F552D2" w:rsidRPr="00C92FE4" w:rsidRDefault="00F552D2" w:rsidP="00A92D6F">
            <w:pPr>
              <w:spacing w:before="120" w:after="280" w:afterAutospacing="1"/>
              <w:rPr>
                <w:rFonts w:ascii="Arial" w:hAnsi="Arial" w:cs="Arial"/>
                <w:sz w:val="22"/>
                <w:szCs w:val="22"/>
              </w:rPr>
            </w:pPr>
            <w:r w:rsidRPr="00C92FE4">
              <w:rPr>
                <w:rFonts w:ascii="Arial" w:hAnsi="Arial" w:cs="Arial"/>
                <w:b/>
                <w:bCs/>
                <w:i/>
                <w:iCs/>
                <w:sz w:val="22"/>
                <w:szCs w:val="22"/>
              </w:rPr>
              <w:t> </w:t>
            </w:r>
          </w:p>
          <w:p w14:paraId="51A19B95" w14:textId="77777777" w:rsidR="00F552D2" w:rsidRPr="00375BCD" w:rsidRDefault="00F552D2" w:rsidP="00A92D6F">
            <w:pPr>
              <w:spacing w:before="120"/>
              <w:rPr>
                <w:rFonts w:ascii="Arial" w:hAnsi="Arial" w:cs="Arial"/>
                <w:sz w:val="20"/>
                <w:szCs w:val="20"/>
              </w:rPr>
            </w:pPr>
            <w:r w:rsidRPr="00375BCD">
              <w:rPr>
                <w:rFonts w:ascii="Arial" w:hAnsi="Arial" w:cs="Arial"/>
                <w:b/>
                <w:bCs/>
                <w:i/>
                <w:iCs/>
                <w:sz w:val="20"/>
                <w:szCs w:val="20"/>
                <w:lang w:val="vi-VN"/>
              </w:rPr>
              <w:t>Nơi nhận:</w:t>
            </w:r>
            <w:r w:rsidRPr="00375BCD">
              <w:rPr>
                <w:rFonts w:ascii="Arial" w:hAnsi="Arial" w:cs="Arial"/>
                <w:b/>
                <w:bCs/>
                <w:i/>
                <w:iCs/>
                <w:sz w:val="20"/>
                <w:szCs w:val="20"/>
                <w:lang w:val="vi-VN"/>
              </w:rPr>
              <w:br/>
            </w:r>
            <w:r w:rsidRPr="00375BCD">
              <w:rPr>
                <w:rFonts w:ascii="Arial" w:hAnsi="Arial" w:cs="Arial"/>
                <w:sz w:val="20"/>
                <w:szCs w:val="20"/>
              </w:rPr>
              <w:t xml:space="preserve">- </w:t>
            </w:r>
            <w:r w:rsidRPr="00375BCD">
              <w:rPr>
                <w:rFonts w:ascii="Arial" w:hAnsi="Arial" w:cs="Arial"/>
                <w:sz w:val="20"/>
                <w:szCs w:val="20"/>
                <w:lang w:val="vi-VN"/>
              </w:rPr>
              <w:t>Như trên;</w:t>
            </w:r>
            <w:r w:rsidRPr="00375BCD">
              <w:rPr>
                <w:rFonts w:ascii="Arial" w:hAnsi="Arial" w:cs="Arial"/>
                <w:sz w:val="20"/>
                <w:szCs w:val="20"/>
              </w:rPr>
              <w:br/>
              <w:t xml:space="preserve">- </w:t>
            </w:r>
            <w:r w:rsidRPr="00375BCD">
              <w:rPr>
                <w:rFonts w:ascii="Arial" w:hAnsi="Arial" w:cs="Arial"/>
                <w:sz w:val="20"/>
                <w:szCs w:val="20"/>
                <w:lang w:val="vi-VN"/>
              </w:rPr>
              <w:t>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FDA8775" w14:textId="77777777" w:rsidR="00F552D2" w:rsidRPr="00C92FE4" w:rsidRDefault="00F552D2" w:rsidP="00A92D6F">
            <w:pPr>
              <w:spacing w:before="120"/>
              <w:jc w:val="center"/>
              <w:rPr>
                <w:rFonts w:ascii="Arial" w:hAnsi="Arial" w:cs="Arial"/>
                <w:sz w:val="22"/>
                <w:szCs w:val="22"/>
              </w:rPr>
            </w:pPr>
            <w:r w:rsidRPr="00C92FE4">
              <w:rPr>
                <w:rFonts w:ascii="Arial" w:hAnsi="Arial" w:cs="Arial"/>
                <w:b/>
                <w:bCs/>
                <w:sz w:val="22"/>
                <w:szCs w:val="22"/>
                <w:lang w:val="vi-VN"/>
              </w:rPr>
              <w:t>Đại diện đơn vị</w:t>
            </w:r>
            <w:r w:rsidRPr="00C92FE4">
              <w:rPr>
                <w:rFonts w:ascii="Arial" w:hAnsi="Arial" w:cs="Arial"/>
                <w:b/>
                <w:bCs/>
                <w:sz w:val="22"/>
                <w:szCs w:val="22"/>
              </w:rPr>
              <w:br/>
            </w:r>
            <w:r w:rsidRPr="00C92FE4">
              <w:rPr>
                <w:rFonts w:ascii="Arial" w:hAnsi="Arial" w:cs="Arial"/>
                <w:sz w:val="22"/>
                <w:szCs w:val="22"/>
                <w:lang w:val="vi-VN"/>
              </w:rPr>
              <w:t>(Ký tên, đóng dấu)</w:t>
            </w:r>
          </w:p>
        </w:tc>
      </w:tr>
    </w:tbl>
    <w:p w14:paraId="43FF870F" w14:textId="77777777" w:rsidR="00F552D2" w:rsidRPr="00C92FE4" w:rsidRDefault="00F552D2" w:rsidP="00F552D2">
      <w:pPr>
        <w:spacing w:before="120" w:after="280" w:afterAutospacing="1"/>
        <w:rPr>
          <w:rFonts w:ascii="Arial" w:hAnsi="Arial" w:cs="Arial"/>
          <w:sz w:val="22"/>
          <w:szCs w:val="22"/>
        </w:rPr>
      </w:pPr>
      <w:r w:rsidRPr="00C92FE4">
        <w:rPr>
          <w:rFonts w:ascii="Arial" w:hAnsi="Arial" w:cs="Arial"/>
          <w:sz w:val="22"/>
          <w:szCs w:val="22"/>
        </w:rPr>
        <w:t> </w:t>
      </w:r>
    </w:p>
    <w:sectPr w:rsidR="00F552D2" w:rsidRPr="00C92FE4" w:rsidSect="00932C9F">
      <w:headerReference w:type="even" r:id="rId11"/>
      <w:headerReference w:type="default" r:id="rId12"/>
      <w:footerReference w:type="even" r:id="rId13"/>
      <w:footerReference w:type="default" r:id="rId14"/>
      <w:headerReference w:type="first" r:id="rId15"/>
      <w:footerReference w:type="first" r:id="rId16"/>
      <w:pgSz w:w="11907" w:h="16840" w:code="9"/>
      <w:pgMar w:top="1247" w:right="1247" w:bottom="1134" w:left="1701" w:header="760" w:footer="20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B3F4" w14:textId="77777777" w:rsidR="007567EE" w:rsidRDefault="007567EE">
      <w:r>
        <w:separator/>
      </w:r>
    </w:p>
  </w:endnote>
  <w:endnote w:type="continuationSeparator" w:id="0">
    <w:p w14:paraId="66C608F5" w14:textId="77777777" w:rsidR="007567EE" w:rsidRDefault="007567EE">
      <w:r>
        <w:continuationSeparator/>
      </w:r>
    </w:p>
  </w:endnote>
  <w:endnote w:type="continuationNotice" w:id="1">
    <w:p w14:paraId="36E131E6" w14:textId="77777777" w:rsidR="007567EE" w:rsidRDefault="00756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A38F" w14:textId="77777777" w:rsidR="003F4097" w:rsidRDefault="003F4097">
    <w:pPr>
      <w:pStyle w:val="Footer"/>
      <w:jc w:val="center"/>
    </w:pPr>
  </w:p>
  <w:p w14:paraId="362465FD" w14:textId="77777777" w:rsidR="003F4097" w:rsidRDefault="003F4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D26F" w14:textId="77777777" w:rsidR="002B6E5A" w:rsidRDefault="002B6E5A" w:rsidP="00620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5DDFE" w14:textId="77777777" w:rsidR="002B6E5A" w:rsidRDefault="002B6E5A" w:rsidP="00932E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AF14" w14:textId="77777777" w:rsidR="002B6E5A" w:rsidRPr="00593810" w:rsidRDefault="002B6E5A" w:rsidP="00915570">
    <w:pPr>
      <w:pStyle w:val="Footer"/>
      <w:jc w:val="center"/>
    </w:pPr>
  </w:p>
  <w:p w14:paraId="7FC48AE6" w14:textId="77777777" w:rsidR="002B6E5A" w:rsidRPr="00C363E7" w:rsidRDefault="002B6E5A" w:rsidP="00C363E7">
    <w:pPr>
      <w:pStyle w:val="Footer"/>
      <w:ind w:right="-5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3CB2" w14:textId="77777777" w:rsidR="00915570" w:rsidRDefault="00915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9ABB" w14:textId="77777777" w:rsidR="007567EE" w:rsidRDefault="007567EE">
      <w:r>
        <w:separator/>
      </w:r>
    </w:p>
  </w:footnote>
  <w:footnote w:type="continuationSeparator" w:id="0">
    <w:p w14:paraId="2CECDDAC" w14:textId="77777777" w:rsidR="007567EE" w:rsidRDefault="007567EE">
      <w:r>
        <w:continuationSeparator/>
      </w:r>
    </w:p>
  </w:footnote>
  <w:footnote w:type="continuationNotice" w:id="1">
    <w:p w14:paraId="37AE58BF" w14:textId="77777777" w:rsidR="007567EE" w:rsidRDefault="00756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194A" w14:textId="77777777" w:rsidR="002B6E5A" w:rsidRDefault="002B6E5A" w:rsidP="000E40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5F398" w14:textId="77777777" w:rsidR="002B6E5A" w:rsidRDefault="002B6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8696" w14:textId="0320FD49" w:rsidR="00915570" w:rsidRPr="00B304EE" w:rsidRDefault="00B304EE" w:rsidP="00B304EE">
    <w:pPr>
      <w:pStyle w:val="Header"/>
      <w:jc w:val="right"/>
      <w:rPr>
        <w:rFonts w:ascii="Arial" w:hAnsi="Arial" w:cs="Arial"/>
        <w:lang w:val="vi-VN"/>
      </w:rPr>
    </w:pPr>
    <w:r w:rsidRPr="00B304EE">
      <w:rPr>
        <w:rFonts w:ascii="Arial" w:hAnsi="Arial" w:cs="Arial"/>
        <w:lang w:val="vi-VN"/>
      </w:rPr>
      <w:t>QCVN……:</w:t>
    </w:r>
    <w:r>
      <w:rPr>
        <w:rFonts w:ascii="Arial" w:hAnsi="Arial" w:cs="Arial"/>
        <w:lang w:val="vi-VN"/>
      </w:rPr>
      <w:t xml:space="preserve"> </w:t>
    </w:r>
    <w:r w:rsidRPr="00B304EE">
      <w:rPr>
        <w:rFonts w:ascii="Arial" w:hAnsi="Arial" w:cs="Arial"/>
        <w:lang w:val="vi-VN"/>
      </w:rPr>
      <w:t>2023/BGTVT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DF3" w14:textId="77777777" w:rsidR="00915570" w:rsidRDefault="00915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587"/>
    <w:multiLevelType w:val="hybridMultilevel"/>
    <w:tmpl w:val="266A2A6E"/>
    <w:lvl w:ilvl="0" w:tplc="2E82B124">
      <w:start w:val="1"/>
      <w:numFmt w:val="decimal"/>
      <w:lvlText w:val="%1."/>
      <w:lvlJc w:val="left"/>
      <w:pPr>
        <w:ind w:left="927" w:hanging="360"/>
      </w:pPr>
      <w:rPr>
        <w:rFonts w:eastAsia=".VnTime"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1FF0C94"/>
    <w:multiLevelType w:val="hybridMultilevel"/>
    <w:tmpl w:val="8C9CC6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145695"/>
    <w:multiLevelType w:val="hybridMultilevel"/>
    <w:tmpl w:val="A4947506"/>
    <w:lvl w:ilvl="0" w:tplc="0AC21778">
      <w:start w:val="1"/>
      <w:numFmt w:val="decimal"/>
      <w:lvlText w:val="%1."/>
      <w:lvlJc w:val="left"/>
      <w:pPr>
        <w:ind w:left="1710" w:hanging="99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C52A4"/>
    <w:multiLevelType w:val="hybridMultilevel"/>
    <w:tmpl w:val="38324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392C2E"/>
    <w:multiLevelType w:val="hybridMultilevel"/>
    <w:tmpl w:val="2ABE3E70"/>
    <w:lvl w:ilvl="0" w:tplc="0EC84EE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203016A2"/>
    <w:multiLevelType w:val="hybridMultilevel"/>
    <w:tmpl w:val="4712090C"/>
    <w:lvl w:ilvl="0" w:tplc="B25C13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5A6609"/>
    <w:multiLevelType w:val="hybridMultilevel"/>
    <w:tmpl w:val="D7DE0E0E"/>
    <w:lvl w:ilvl="0" w:tplc="2D16EBDC">
      <w:start w:val="1"/>
      <w:numFmt w:val="decimal"/>
      <w:lvlText w:val="%1."/>
      <w:lvlJc w:val="left"/>
      <w:pPr>
        <w:ind w:left="1409" w:hanging="87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7" w15:restartNumberingAfterBreak="0">
    <w:nsid w:val="2D9E51A7"/>
    <w:multiLevelType w:val="hybridMultilevel"/>
    <w:tmpl w:val="6386AB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148505A"/>
    <w:multiLevelType w:val="hybridMultilevel"/>
    <w:tmpl w:val="16AAFD4A"/>
    <w:lvl w:ilvl="0" w:tplc="BE30DD0E">
      <w:start w:val="13"/>
      <w:numFmt w:val="bullet"/>
      <w:lvlText w:val="-"/>
      <w:lvlJc w:val="left"/>
      <w:pPr>
        <w:tabs>
          <w:tab w:val="num" w:pos="1635"/>
        </w:tabs>
        <w:ind w:left="1635" w:hanging="915"/>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9249C5"/>
    <w:multiLevelType w:val="hybridMultilevel"/>
    <w:tmpl w:val="9A5666DA"/>
    <w:lvl w:ilvl="0" w:tplc="0A468938">
      <w:start w:val="7"/>
      <w:numFmt w:val="bullet"/>
      <w:lvlText w:val="-"/>
      <w:lvlJc w:val="left"/>
      <w:pPr>
        <w:tabs>
          <w:tab w:val="num" w:pos="1080"/>
        </w:tabs>
        <w:ind w:left="1080" w:hanging="360"/>
      </w:pPr>
      <w:rPr>
        <w:rFonts w:ascii="Times New Roman" w:eastAsia=".VnTime"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4C1F77"/>
    <w:multiLevelType w:val="hybridMultilevel"/>
    <w:tmpl w:val="992EF4B0"/>
    <w:lvl w:ilvl="0" w:tplc="04090017">
      <w:start w:val="1"/>
      <w:numFmt w:val="lowerLetter"/>
      <w:lvlText w:val="%1)"/>
      <w:lvlJc w:val="left"/>
      <w:pPr>
        <w:tabs>
          <w:tab w:val="num" w:pos="1440"/>
        </w:tabs>
        <w:ind w:left="1440" w:hanging="360"/>
      </w:pPr>
    </w:lvl>
    <w:lvl w:ilvl="1" w:tplc="41584DD4">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3B5637D"/>
    <w:multiLevelType w:val="hybridMultilevel"/>
    <w:tmpl w:val="FB9C20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E71E51"/>
    <w:multiLevelType w:val="hybridMultilevel"/>
    <w:tmpl w:val="F77CD1F4"/>
    <w:lvl w:ilvl="0" w:tplc="0CE28552">
      <w:start w:val="1"/>
      <w:numFmt w:val="decimal"/>
      <w:lvlText w:val="%1."/>
      <w:lvlJc w:val="left"/>
      <w:pPr>
        <w:ind w:left="1407" w:hanging="84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DA5BB9"/>
    <w:multiLevelType w:val="hybridMultilevel"/>
    <w:tmpl w:val="40AED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B854C9C"/>
    <w:multiLevelType w:val="multilevel"/>
    <w:tmpl w:val="72DAB910"/>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5E180B9D"/>
    <w:multiLevelType w:val="hybridMultilevel"/>
    <w:tmpl w:val="7F4C0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F5161D"/>
    <w:multiLevelType w:val="hybridMultilevel"/>
    <w:tmpl w:val="B46E88A2"/>
    <w:lvl w:ilvl="0" w:tplc="58DECFB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F26B5B"/>
    <w:multiLevelType w:val="hybridMultilevel"/>
    <w:tmpl w:val="95CC493C"/>
    <w:lvl w:ilvl="0" w:tplc="E6307380">
      <w:start w:val="4"/>
      <w:numFmt w:val="bullet"/>
      <w:lvlText w:val="-"/>
      <w:lvlJc w:val="left"/>
      <w:pPr>
        <w:ind w:left="927" w:hanging="360"/>
      </w:pPr>
      <w:rPr>
        <w:rFonts w:ascii="Times New Roman" w:eastAsia=".VnTime" w:hAnsi="Times New Roman" w:cs="Times New Roman" w:hint="default"/>
        <w:color w:val="C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B9D15E9"/>
    <w:multiLevelType w:val="hybridMultilevel"/>
    <w:tmpl w:val="5B38FF0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16cid:durableId="413550375">
    <w:abstractNumId w:val="10"/>
  </w:num>
  <w:num w:numId="2" w16cid:durableId="232158037">
    <w:abstractNumId w:val="5"/>
  </w:num>
  <w:num w:numId="3" w16cid:durableId="1217930690">
    <w:abstractNumId w:val="7"/>
  </w:num>
  <w:num w:numId="4" w16cid:durableId="1661273953">
    <w:abstractNumId w:val="8"/>
  </w:num>
  <w:num w:numId="5" w16cid:durableId="1466855233">
    <w:abstractNumId w:val="14"/>
  </w:num>
  <w:num w:numId="6" w16cid:durableId="1994409435">
    <w:abstractNumId w:val="3"/>
  </w:num>
  <w:num w:numId="7" w16cid:durableId="889803304">
    <w:abstractNumId w:val="13"/>
  </w:num>
  <w:num w:numId="8" w16cid:durableId="1735199767">
    <w:abstractNumId w:val="1"/>
  </w:num>
  <w:num w:numId="9" w16cid:durableId="1463308013">
    <w:abstractNumId w:val="9"/>
  </w:num>
  <w:num w:numId="10" w16cid:durableId="1955676622">
    <w:abstractNumId w:val="15"/>
  </w:num>
  <w:num w:numId="11" w16cid:durableId="1257053565">
    <w:abstractNumId w:val="18"/>
  </w:num>
  <w:num w:numId="12" w16cid:durableId="1229849923">
    <w:abstractNumId w:val="11"/>
  </w:num>
  <w:num w:numId="13" w16cid:durableId="1196697827">
    <w:abstractNumId w:val="16"/>
  </w:num>
  <w:num w:numId="14" w16cid:durableId="411439996">
    <w:abstractNumId w:val="4"/>
  </w:num>
  <w:num w:numId="15" w16cid:durableId="1844128170">
    <w:abstractNumId w:val="0"/>
  </w:num>
  <w:num w:numId="16" w16cid:durableId="2144108008">
    <w:abstractNumId w:val="17"/>
  </w:num>
  <w:num w:numId="17" w16cid:durableId="2089303652">
    <w:abstractNumId w:val="2"/>
  </w:num>
  <w:num w:numId="18" w16cid:durableId="574438266">
    <w:abstractNumId w:val="12"/>
  </w:num>
  <w:num w:numId="19" w16cid:durableId="540673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3C"/>
    <w:rsid w:val="00002004"/>
    <w:rsid w:val="00002024"/>
    <w:rsid w:val="000028AE"/>
    <w:rsid w:val="00003D75"/>
    <w:rsid w:val="00004C3E"/>
    <w:rsid w:val="00006CAD"/>
    <w:rsid w:val="00007167"/>
    <w:rsid w:val="000073FF"/>
    <w:rsid w:val="000079AB"/>
    <w:rsid w:val="00010E8B"/>
    <w:rsid w:val="00011A5E"/>
    <w:rsid w:val="0001262E"/>
    <w:rsid w:val="00012D3D"/>
    <w:rsid w:val="00014DEF"/>
    <w:rsid w:val="00015C91"/>
    <w:rsid w:val="00015F71"/>
    <w:rsid w:val="00016E63"/>
    <w:rsid w:val="000178AF"/>
    <w:rsid w:val="000204AB"/>
    <w:rsid w:val="00020BB2"/>
    <w:rsid w:val="000217A7"/>
    <w:rsid w:val="00021AB9"/>
    <w:rsid w:val="00022886"/>
    <w:rsid w:val="000239F7"/>
    <w:rsid w:val="000249F4"/>
    <w:rsid w:val="00026E62"/>
    <w:rsid w:val="00030D79"/>
    <w:rsid w:val="000311C7"/>
    <w:rsid w:val="00034767"/>
    <w:rsid w:val="000373D8"/>
    <w:rsid w:val="0003754A"/>
    <w:rsid w:val="0004035D"/>
    <w:rsid w:val="00041AE1"/>
    <w:rsid w:val="00041D9B"/>
    <w:rsid w:val="000432DF"/>
    <w:rsid w:val="000438D7"/>
    <w:rsid w:val="0004396E"/>
    <w:rsid w:val="00044653"/>
    <w:rsid w:val="000447B1"/>
    <w:rsid w:val="000449A2"/>
    <w:rsid w:val="000451FB"/>
    <w:rsid w:val="0004590D"/>
    <w:rsid w:val="00045D5C"/>
    <w:rsid w:val="00046AED"/>
    <w:rsid w:val="000477ED"/>
    <w:rsid w:val="000503A5"/>
    <w:rsid w:val="000515FD"/>
    <w:rsid w:val="000518C0"/>
    <w:rsid w:val="00051903"/>
    <w:rsid w:val="0005370B"/>
    <w:rsid w:val="00053BAA"/>
    <w:rsid w:val="00054C9A"/>
    <w:rsid w:val="0005571D"/>
    <w:rsid w:val="00055E67"/>
    <w:rsid w:val="00056970"/>
    <w:rsid w:val="000578A8"/>
    <w:rsid w:val="00057E13"/>
    <w:rsid w:val="000601CF"/>
    <w:rsid w:val="000607EB"/>
    <w:rsid w:val="00061E59"/>
    <w:rsid w:val="00063347"/>
    <w:rsid w:val="00064858"/>
    <w:rsid w:val="0006527F"/>
    <w:rsid w:val="000658A4"/>
    <w:rsid w:val="00065EDA"/>
    <w:rsid w:val="00066EF1"/>
    <w:rsid w:val="0007034B"/>
    <w:rsid w:val="00071DAF"/>
    <w:rsid w:val="00072C85"/>
    <w:rsid w:val="00072F76"/>
    <w:rsid w:val="00074540"/>
    <w:rsid w:val="000758A0"/>
    <w:rsid w:val="00075A72"/>
    <w:rsid w:val="00075DAF"/>
    <w:rsid w:val="00076C14"/>
    <w:rsid w:val="00076C7E"/>
    <w:rsid w:val="00077710"/>
    <w:rsid w:val="00080521"/>
    <w:rsid w:val="00080896"/>
    <w:rsid w:val="000810DC"/>
    <w:rsid w:val="000815B7"/>
    <w:rsid w:val="0008219A"/>
    <w:rsid w:val="0008355C"/>
    <w:rsid w:val="000849E5"/>
    <w:rsid w:val="00085C53"/>
    <w:rsid w:val="000864CD"/>
    <w:rsid w:val="00090F4C"/>
    <w:rsid w:val="00091224"/>
    <w:rsid w:val="000945C3"/>
    <w:rsid w:val="0009462C"/>
    <w:rsid w:val="000950C7"/>
    <w:rsid w:val="0009598B"/>
    <w:rsid w:val="00096291"/>
    <w:rsid w:val="000A06E4"/>
    <w:rsid w:val="000A0C63"/>
    <w:rsid w:val="000A1E54"/>
    <w:rsid w:val="000A23E3"/>
    <w:rsid w:val="000A2641"/>
    <w:rsid w:val="000A3523"/>
    <w:rsid w:val="000A58AF"/>
    <w:rsid w:val="000A5E5E"/>
    <w:rsid w:val="000A6110"/>
    <w:rsid w:val="000B1C68"/>
    <w:rsid w:val="000B2139"/>
    <w:rsid w:val="000B30A4"/>
    <w:rsid w:val="000B3460"/>
    <w:rsid w:val="000B3985"/>
    <w:rsid w:val="000B45D2"/>
    <w:rsid w:val="000B4978"/>
    <w:rsid w:val="000B5A85"/>
    <w:rsid w:val="000B6593"/>
    <w:rsid w:val="000B6AFC"/>
    <w:rsid w:val="000C224C"/>
    <w:rsid w:val="000C292D"/>
    <w:rsid w:val="000C37BD"/>
    <w:rsid w:val="000C3D15"/>
    <w:rsid w:val="000C3FEE"/>
    <w:rsid w:val="000C57CD"/>
    <w:rsid w:val="000C6D36"/>
    <w:rsid w:val="000C70CD"/>
    <w:rsid w:val="000D073C"/>
    <w:rsid w:val="000D228C"/>
    <w:rsid w:val="000D268F"/>
    <w:rsid w:val="000D2E23"/>
    <w:rsid w:val="000D3A28"/>
    <w:rsid w:val="000D46F7"/>
    <w:rsid w:val="000D474F"/>
    <w:rsid w:val="000D4F17"/>
    <w:rsid w:val="000D7322"/>
    <w:rsid w:val="000D78E2"/>
    <w:rsid w:val="000E0D44"/>
    <w:rsid w:val="000E0E00"/>
    <w:rsid w:val="000E2266"/>
    <w:rsid w:val="000E4004"/>
    <w:rsid w:val="000E40C0"/>
    <w:rsid w:val="000E49B4"/>
    <w:rsid w:val="000E62BE"/>
    <w:rsid w:val="000E7DA1"/>
    <w:rsid w:val="000F088F"/>
    <w:rsid w:val="000F1A5A"/>
    <w:rsid w:val="000F4031"/>
    <w:rsid w:val="000F4CED"/>
    <w:rsid w:val="000F4E70"/>
    <w:rsid w:val="000F5557"/>
    <w:rsid w:val="000F6C90"/>
    <w:rsid w:val="00101112"/>
    <w:rsid w:val="0010154C"/>
    <w:rsid w:val="0010329C"/>
    <w:rsid w:val="00103BB9"/>
    <w:rsid w:val="00105B3D"/>
    <w:rsid w:val="00106167"/>
    <w:rsid w:val="001145C6"/>
    <w:rsid w:val="00115775"/>
    <w:rsid w:val="00116A9A"/>
    <w:rsid w:val="0011724A"/>
    <w:rsid w:val="00117A41"/>
    <w:rsid w:val="00117A82"/>
    <w:rsid w:val="00121E39"/>
    <w:rsid w:val="001226FA"/>
    <w:rsid w:val="0012543C"/>
    <w:rsid w:val="00126B2D"/>
    <w:rsid w:val="00127B7C"/>
    <w:rsid w:val="00127F1E"/>
    <w:rsid w:val="00132CF8"/>
    <w:rsid w:val="00133568"/>
    <w:rsid w:val="00134E5B"/>
    <w:rsid w:val="00134F52"/>
    <w:rsid w:val="00135DCA"/>
    <w:rsid w:val="00137715"/>
    <w:rsid w:val="0013771B"/>
    <w:rsid w:val="00140A67"/>
    <w:rsid w:val="00140E2C"/>
    <w:rsid w:val="00140FB1"/>
    <w:rsid w:val="0014105F"/>
    <w:rsid w:val="00141F09"/>
    <w:rsid w:val="00142676"/>
    <w:rsid w:val="001454BB"/>
    <w:rsid w:val="00145DC6"/>
    <w:rsid w:val="00146981"/>
    <w:rsid w:val="00146FDF"/>
    <w:rsid w:val="00147F03"/>
    <w:rsid w:val="00150F1B"/>
    <w:rsid w:val="00152038"/>
    <w:rsid w:val="0015260D"/>
    <w:rsid w:val="001526FE"/>
    <w:rsid w:val="001530A6"/>
    <w:rsid w:val="0015349F"/>
    <w:rsid w:val="00153B94"/>
    <w:rsid w:val="00155096"/>
    <w:rsid w:val="001558F4"/>
    <w:rsid w:val="00155A54"/>
    <w:rsid w:val="00156666"/>
    <w:rsid w:val="001567F3"/>
    <w:rsid w:val="00156B5D"/>
    <w:rsid w:val="00157038"/>
    <w:rsid w:val="001577CE"/>
    <w:rsid w:val="0015782C"/>
    <w:rsid w:val="0016074C"/>
    <w:rsid w:val="001615EC"/>
    <w:rsid w:val="001624C3"/>
    <w:rsid w:val="001636B3"/>
    <w:rsid w:val="00163B36"/>
    <w:rsid w:val="0016497C"/>
    <w:rsid w:val="00165601"/>
    <w:rsid w:val="001666F9"/>
    <w:rsid w:val="00166814"/>
    <w:rsid w:val="00167BE0"/>
    <w:rsid w:val="001723CF"/>
    <w:rsid w:val="001739B9"/>
    <w:rsid w:val="001739E4"/>
    <w:rsid w:val="00173DD2"/>
    <w:rsid w:val="0017423B"/>
    <w:rsid w:val="001744F6"/>
    <w:rsid w:val="00180C4E"/>
    <w:rsid w:val="00181FE3"/>
    <w:rsid w:val="00184EF8"/>
    <w:rsid w:val="001853D7"/>
    <w:rsid w:val="00185548"/>
    <w:rsid w:val="001858A6"/>
    <w:rsid w:val="001860DA"/>
    <w:rsid w:val="00186A3F"/>
    <w:rsid w:val="001876F2"/>
    <w:rsid w:val="00187F2B"/>
    <w:rsid w:val="0019109F"/>
    <w:rsid w:val="00191535"/>
    <w:rsid w:val="00191606"/>
    <w:rsid w:val="00193C93"/>
    <w:rsid w:val="00194A85"/>
    <w:rsid w:val="00194F50"/>
    <w:rsid w:val="001953F9"/>
    <w:rsid w:val="00195C08"/>
    <w:rsid w:val="00195DA0"/>
    <w:rsid w:val="00195DC2"/>
    <w:rsid w:val="001960B0"/>
    <w:rsid w:val="0019633D"/>
    <w:rsid w:val="00197BC9"/>
    <w:rsid w:val="00197F07"/>
    <w:rsid w:val="001A2FE7"/>
    <w:rsid w:val="001A36AA"/>
    <w:rsid w:val="001A411B"/>
    <w:rsid w:val="001A4FD3"/>
    <w:rsid w:val="001A4FE0"/>
    <w:rsid w:val="001A5B3E"/>
    <w:rsid w:val="001A6B1C"/>
    <w:rsid w:val="001B2159"/>
    <w:rsid w:val="001B2CD1"/>
    <w:rsid w:val="001B314C"/>
    <w:rsid w:val="001B320C"/>
    <w:rsid w:val="001B384A"/>
    <w:rsid w:val="001B5B72"/>
    <w:rsid w:val="001C035D"/>
    <w:rsid w:val="001C125E"/>
    <w:rsid w:val="001C145E"/>
    <w:rsid w:val="001C300B"/>
    <w:rsid w:val="001C45BC"/>
    <w:rsid w:val="001C5352"/>
    <w:rsid w:val="001C588B"/>
    <w:rsid w:val="001C60D2"/>
    <w:rsid w:val="001C6812"/>
    <w:rsid w:val="001D096A"/>
    <w:rsid w:val="001D0D07"/>
    <w:rsid w:val="001D18F6"/>
    <w:rsid w:val="001D1983"/>
    <w:rsid w:val="001D2F85"/>
    <w:rsid w:val="001D3582"/>
    <w:rsid w:val="001D4FA3"/>
    <w:rsid w:val="001D6B4C"/>
    <w:rsid w:val="001E00EF"/>
    <w:rsid w:val="001E1313"/>
    <w:rsid w:val="001E2FB7"/>
    <w:rsid w:val="001E3029"/>
    <w:rsid w:val="001E3073"/>
    <w:rsid w:val="001E3572"/>
    <w:rsid w:val="001E3ED5"/>
    <w:rsid w:val="001E480E"/>
    <w:rsid w:val="001E4E82"/>
    <w:rsid w:val="001E546C"/>
    <w:rsid w:val="001E6E89"/>
    <w:rsid w:val="001E7473"/>
    <w:rsid w:val="001E7CD0"/>
    <w:rsid w:val="001E7EC2"/>
    <w:rsid w:val="001F1E9D"/>
    <w:rsid w:val="001F21DB"/>
    <w:rsid w:val="001F26CC"/>
    <w:rsid w:val="001F3AA9"/>
    <w:rsid w:val="001F3B15"/>
    <w:rsid w:val="001F489A"/>
    <w:rsid w:val="001F4FAB"/>
    <w:rsid w:val="001F5D0A"/>
    <w:rsid w:val="001F6052"/>
    <w:rsid w:val="001F6090"/>
    <w:rsid w:val="001F75E0"/>
    <w:rsid w:val="001F7846"/>
    <w:rsid w:val="001F78A3"/>
    <w:rsid w:val="00200239"/>
    <w:rsid w:val="002005B8"/>
    <w:rsid w:val="002010A9"/>
    <w:rsid w:val="002017BF"/>
    <w:rsid w:val="002025B1"/>
    <w:rsid w:val="00203B58"/>
    <w:rsid w:val="00204765"/>
    <w:rsid w:val="0020797D"/>
    <w:rsid w:val="00211F68"/>
    <w:rsid w:val="00212575"/>
    <w:rsid w:val="00212704"/>
    <w:rsid w:val="00214D42"/>
    <w:rsid w:val="002151F6"/>
    <w:rsid w:val="00215913"/>
    <w:rsid w:val="002159B9"/>
    <w:rsid w:val="00215D3A"/>
    <w:rsid w:val="00216530"/>
    <w:rsid w:val="002175C7"/>
    <w:rsid w:val="002176DA"/>
    <w:rsid w:val="002203A1"/>
    <w:rsid w:val="002204D2"/>
    <w:rsid w:val="00220564"/>
    <w:rsid w:val="00221C8D"/>
    <w:rsid w:val="00222128"/>
    <w:rsid w:val="0022231C"/>
    <w:rsid w:val="0022335E"/>
    <w:rsid w:val="002237B7"/>
    <w:rsid w:val="00223B0F"/>
    <w:rsid w:val="0022454C"/>
    <w:rsid w:val="00224926"/>
    <w:rsid w:val="002253BA"/>
    <w:rsid w:val="00225BB9"/>
    <w:rsid w:val="00226751"/>
    <w:rsid w:val="00227659"/>
    <w:rsid w:val="002279CC"/>
    <w:rsid w:val="00227C23"/>
    <w:rsid w:val="00227C66"/>
    <w:rsid w:val="00230566"/>
    <w:rsid w:val="00231D36"/>
    <w:rsid w:val="00234151"/>
    <w:rsid w:val="002344E1"/>
    <w:rsid w:val="002350B9"/>
    <w:rsid w:val="002366D1"/>
    <w:rsid w:val="00236D56"/>
    <w:rsid w:val="00236E53"/>
    <w:rsid w:val="00237790"/>
    <w:rsid w:val="002377B6"/>
    <w:rsid w:val="00240A78"/>
    <w:rsid w:val="00240A80"/>
    <w:rsid w:val="00240EDD"/>
    <w:rsid w:val="00241703"/>
    <w:rsid w:val="00243A7E"/>
    <w:rsid w:val="00244503"/>
    <w:rsid w:val="00245D3A"/>
    <w:rsid w:val="002472D8"/>
    <w:rsid w:val="00251759"/>
    <w:rsid w:val="0025190E"/>
    <w:rsid w:val="00253467"/>
    <w:rsid w:val="00253C98"/>
    <w:rsid w:val="002541E3"/>
    <w:rsid w:val="002549A3"/>
    <w:rsid w:val="00254BC9"/>
    <w:rsid w:val="00256282"/>
    <w:rsid w:val="002575A9"/>
    <w:rsid w:val="002576DD"/>
    <w:rsid w:val="002576ED"/>
    <w:rsid w:val="00257BBA"/>
    <w:rsid w:val="002600BC"/>
    <w:rsid w:val="00263D64"/>
    <w:rsid w:val="00264CEE"/>
    <w:rsid w:val="00266656"/>
    <w:rsid w:val="0026729F"/>
    <w:rsid w:val="00267C8D"/>
    <w:rsid w:val="00267F70"/>
    <w:rsid w:val="0027191A"/>
    <w:rsid w:val="002719AD"/>
    <w:rsid w:val="00271AE2"/>
    <w:rsid w:val="00271B88"/>
    <w:rsid w:val="002720B0"/>
    <w:rsid w:val="00273763"/>
    <w:rsid w:val="00274138"/>
    <w:rsid w:val="00274362"/>
    <w:rsid w:val="00275489"/>
    <w:rsid w:val="00275802"/>
    <w:rsid w:val="00275861"/>
    <w:rsid w:val="00276B5B"/>
    <w:rsid w:val="002773BD"/>
    <w:rsid w:val="0028015F"/>
    <w:rsid w:val="0028075F"/>
    <w:rsid w:val="00280D3B"/>
    <w:rsid w:val="002813AD"/>
    <w:rsid w:val="00281CAC"/>
    <w:rsid w:val="00282AC9"/>
    <w:rsid w:val="00282B1A"/>
    <w:rsid w:val="002836C6"/>
    <w:rsid w:val="00283781"/>
    <w:rsid w:val="00283BED"/>
    <w:rsid w:val="00284478"/>
    <w:rsid w:val="00287BF7"/>
    <w:rsid w:val="002942E1"/>
    <w:rsid w:val="00296008"/>
    <w:rsid w:val="00297A9F"/>
    <w:rsid w:val="00297DB4"/>
    <w:rsid w:val="002A099A"/>
    <w:rsid w:val="002A0F2B"/>
    <w:rsid w:val="002A1129"/>
    <w:rsid w:val="002A15CC"/>
    <w:rsid w:val="002A2788"/>
    <w:rsid w:val="002A368C"/>
    <w:rsid w:val="002A3B5E"/>
    <w:rsid w:val="002A3DB4"/>
    <w:rsid w:val="002A5490"/>
    <w:rsid w:val="002A790A"/>
    <w:rsid w:val="002B01E2"/>
    <w:rsid w:val="002B0B53"/>
    <w:rsid w:val="002B1F59"/>
    <w:rsid w:val="002B271D"/>
    <w:rsid w:val="002B2CB9"/>
    <w:rsid w:val="002B2E41"/>
    <w:rsid w:val="002B3960"/>
    <w:rsid w:val="002B3A9B"/>
    <w:rsid w:val="002B4DF5"/>
    <w:rsid w:val="002B5E65"/>
    <w:rsid w:val="002B62F8"/>
    <w:rsid w:val="002B6E5A"/>
    <w:rsid w:val="002C03A3"/>
    <w:rsid w:val="002C03E4"/>
    <w:rsid w:val="002C1EE1"/>
    <w:rsid w:val="002C337F"/>
    <w:rsid w:val="002C42B4"/>
    <w:rsid w:val="002C4C00"/>
    <w:rsid w:val="002C5C3A"/>
    <w:rsid w:val="002C61B4"/>
    <w:rsid w:val="002C6355"/>
    <w:rsid w:val="002C72FA"/>
    <w:rsid w:val="002D167F"/>
    <w:rsid w:val="002D1E0A"/>
    <w:rsid w:val="002D1F97"/>
    <w:rsid w:val="002D3274"/>
    <w:rsid w:val="002D3A15"/>
    <w:rsid w:val="002D3AC6"/>
    <w:rsid w:val="002D4165"/>
    <w:rsid w:val="002D47AE"/>
    <w:rsid w:val="002D58E3"/>
    <w:rsid w:val="002D6077"/>
    <w:rsid w:val="002D6996"/>
    <w:rsid w:val="002D69CE"/>
    <w:rsid w:val="002D6A8D"/>
    <w:rsid w:val="002D6F6C"/>
    <w:rsid w:val="002D7756"/>
    <w:rsid w:val="002D7CA2"/>
    <w:rsid w:val="002E02B8"/>
    <w:rsid w:val="002E04AF"/>
    <w:rsid w:val="002E0C2F"/>
    <w:rsid w:val="002E0F85"/>
    <w:rsid w:val="002E3382"/>
    <w:rsid w:val="002E36FB"/>
    <w:rsid w:val="002E4D26"/>
    <w:rsid w:val="002E516F"/>
    <w:rsid w:val="002E5A0A"/>
    <w:rsid w:val="002E6345"/>
    <w:rsid w:val="002E64AF"/>
    <w:rsid w:val="002E69BD"/>
    <w:rsid w:val="002F1AA9"/>
    <w:rsid w:val="002F1E67"/>
    <w:rsid w:val="002F3E3C"/>
    <w:rsid w:val="002F421D"/>
    <w:rsid w:val="002F49E2"/>
    <w:rsid w:val="002F5B60"/>
    <w:rsid w:val="002F63EC"/>
    <w:rsid w:val="002F7B0D"/>
    <w:rsid w:val="002F7D61"/>
    <w:rsid w:val="00300797"/>
    <w:rsid w:val="0030402F"/>
    <w:rsid w:val="00305CF2"/>
    <w:rsid w:val="00306B3D"/>
    <w:rsid w:val="00307743"/>
    <w:rsid w:val="0030778D"/>
    <w:rsid w:val="00310147"/>
    <w:rsid w:val="00310179"/>
    <w:rsid w:val="0031019A"/>
    <w:rsid w:val="0031096B"/>
    <w:rsid w:val="00310A5B"/>
    <w:rsid w:val="0031116F"/>
    <w:rsid w:val="00311F32"/>
    <w:rsid w:val="00314B85"/>
    <w:rsid w:val="00314EDC"/>
    <w:rsid w:val="003153E7"/>
    <w:rsid w:val="00315629"/>
    <w:rsid w:val="00316542"/>
    <w:rsid w:val="00316828"/>
    <w:rsid w:val="003168FB"/>
    <w:rsid w:val="00317692"/>
    <w:rsid w:val="00317764"/>
    <w:rsid w:val="00317FF6"/>
    <w:rsid w:val="00321C60"/>
    <w:rsid w:val="003221B6"/>
    <w:rsid w:val="0032429F"/>
    <w:rsid w:val="003243D4"/>
    <w:rsid w:val="0032509C"/>
    <w:rsid w:val="00326C1D"/>
    <w:rsid w:val="00326CD4"/>
    <w:rsid w:val="00331DF1"/>
    <w:rsid w:val="00331EB2"/>
    <w:rsid w:val="00331F21"/>
    <w:rsid w:val="00332593"/>
    <w:rsid w:val="00333E18"/>
    <w:rsid w:val="00334C40"/>
    <w:rsid w:val="00334C8F"/>
    <w:rsid w:val="00335A2F"/>
    <w:rsid w:val="003361AB"/>
    <w:rsid w:val="0033779F"/>
    <w:rsid w:val="0034013F"/>
    <w:rsid w:val="00340A59"/>
    <w:rsid w:val="00341C6A"/>
    <w:rsid w:val="003425FE"/>
    <w:rsid w:val="003428B2"/>
    <w:rsid w:val="00344555"/>
    <w:rsid w:val="00344B48"/>
    <w:rsid w:val="003463CD"/>
    <w:rsid w:val="0034661B"/>
    <w:rsid w:val="00346C55"/>
    <w:rsid w:val="0034701C"/>
    <w:rsid w:val="0034768C"/>
    <w:rsid w:val="00347A37"/>
    <w:rsid w:val="00350EA5"/>
    <w:rsid w:val="003518DC"/>
    <w:rsid w:val="003524A0"/>
    <w:rsid w:val="00352822"/>
    <w:rsid w:val="00352C95"/>
    <w:rsid w:val="0035445E"/>
    <w:rsid w:val="0035572B"/>
    <w:rsid w:val="003557A7"/>
    <w:rsid w:val="003557FC"/>
    <w:rsid w:val="00357C9E"/>
    <w:rsid w:val="00357E13"/>
    <w:rsid w:val="003605AC"/>
    <w:rsid w:val="00360611"/>
    <w:rsid w:val="00362261"/>
    <w:rsid w:val="00362862"/>
    <w:rsid w:val="00362C26"/>
    <w:rsid w:val="00363A98"/>
    <w:rsid w:val="00364BAB"/>
    <w:rsid w:val="00370E7D"/>
    <w:rsid w:val="003713C7"/>
    <w:rsid w:val="003716B9"/>
    <w:rsid w:val="00373038"/>
    <w:rsid w:val="00373C33"/>
    <w:rsid w:val="003741EB"/>
    <w:rsid w:val="00374458"/>
    <w:rsid w:val="00375BCD"/>
    <w:rsid w:val="00377F7C"/>
    <w:rsid w:val="003808D8"/>
    <w:rsid w:val="00380CED"/>
    <w:rsid w:val="0038246D"/>
    <w:rsid w:val="003826DA"/>
    <w:rsid w:val="00382CD0"/>
    <w:rsid w:val="00383006"/>
    <w:rsid w:val="00383A6C"/>
    <w:rsid w:val="0038574C"/>
    <w:rsid w:val="00387F96"/>
    <w:rsid w:val="00390095"/>
    <w:rsid w:val="003915C0"/>
    <w:rsid w:val="00393E62"/>
    <w:rsid w:val="003940FD"/>
    <w:rsid w:val="00394A44"/>
    <w:rsid w:val="00394F1E"/>
    <w:rsid w:val="0039553D"/>
    <w:rsid w:val="00395C37"/>
    <w:rsid w:val="00395FF1"/>
    <w:rsid w:val="0039743C"/>
    <w:rsid w:val="00397A4B"/>
    <w:rsid w:val="003A2E9F"/>
    <w:rsid w:val="003A40C9"/>
    <w:rsid w:val="003A47FA"/>
    <w:rsid w:val="003A4DD6"/>
    <w:rsid w:val="003B0587"/>
    <w:rsid w:val="003B20F1"/>
    <w:rsid w:val="003B2ABF"/>
    <w:rsid w:val="003B329A"/>
    <w:rsid w:val="003B3719"/>
    <w:rsid w:val="003B4222"/>
    <w:rsid w:val="003B49FA"/>
    <w:rsid w:val="003B4B0A"/>
    <w:rsid w:val="003B546B"/>
    <w:rsid w:val="003B6F53"/>
    <w:rsid w:val="003B7593"/>
    <w:rsid w:val="003C006F"/>
    <w:rsid w:val="003C0CB4"/>
    <w:rsid w:val="003C121C"/>
    <w:rsid w:val="003C1CEC"/>
    <w:rsid w:val="003C2941"/>
    <w:rsid w:val="003C33F4"/>
    <w:rsid w:val="003C564B"/>
    <w:rsid w:val="003C58E4"/>
    <w:rsid w:val="003C6181"/>
    <w:rsid w:val="003C621F"/>
    <w:rsid w:val="003C66CC"/>
    <w:rsid w:val="003C6953"/>
    <w:rsid w:val="003C74E5"/>
    <w:rsid w:val="003C7F75"/>
    <w:rsid w:val="003D03DF"/>
    <w:rsid w:val="003D052A"/>
    <w:rsid w:val="003D0F5F"/>
    <w:rsid w:val="003D1326"/>
    <w:rsid w:val="003D1D08"/>
    <w:rsid w:val="003D1F0A"/>
    <w:rsid w:val="003D2546"/>
    <w:rsid w:val="003D31FE"/>
    <w:rsid w:val="003D3476"/>
    <w:rsid w:val="003D5EB0"/>
    <w:rsid w:val="003D61CF"/>
    <w:rsid w:val="003D6955"/>
    <w:rsid w:val="003E0E55"/>
    <w:rsid w:val="003E1032"/>
    <w:rsid w:val="003E107C"/>
    <w:rsid w:val="003E144F"/>
    <w:rsid w:val="003E1954"/>
    <w:rsid w:val="003E2C9D"/>
    <w:rsid w:val="003E2CB4"/>
    <w:rsid w:val="003E2F2D"/>
    <w:rsid w:val="003E3A09"/>
    <w:rsid w:val="003E3D53"/>
    <w:rsid w:val="003E3DFD"/>
    <w:rsid w:val="003E5010"/>
    <w:rsid w:val="003E5077"/>
    <w:rsid w:val="003E61A0"/>
    <w:rsid w:val="003E71DA"/>
    <w:rsid w:val="003E7540"/>
    <w:rsid w:val="003E7DC8"/>
    <w:rsid w:val="003F05CF"/>
    <w:rsid w:val="003F0A2A"/>
    <w:rsid w:val="003F0E4E"/>
    <w:rsid w:val="003F1565"/>
    <w:rsid w:val="003F1B78"/>
    <w:rsid w:val="003F2041"/>
    <w:rsid w:val="003F303C"/>
    <w:rsid w:val="003F4097"/>
    <w:rsid w:val="003F4D8B"/>
    <w:rsid w:val="003F770D"/>
    <w:rsid w:val="00401E04"/>
    <w:rsid w:val="00402454"/>
    <w:rsid w:val="0040288D"/>
    <w:rsid w:val="004028E8"/>
    <w:rsid w:val="004029E2"/>
    <w:rsid w:val="00402E92"/>
    <w:rsid w:val="00403056"/>
    <w:rsid w:val="00403F8F"/>
    <w:rsid w:val="004042D2"/>
    <w:rsid w:val="004046AA"/>
    <w:rsid w:val="00404BF3"/>
    <w:rsid w:val="00406C50"/>
    <w:rsid w:val="00412681"/>
    <w:rsid w:val="00415584"/>
    <w:rsid w:val="0041660E"/>
    <w:rsid w:val="00416E63"/>
    <w:rsid w:val="0041730B"/>
    <w:rsid w:val="00417A0E"/>
    <w:rsid w:val="00417B91"/>
    <w:rsid w:val="00420546"/>
    <w:rsid w:val="004207E9"/>
    <w:rsid w:val="00420AC5"/>
    <w:rsid w:val="00420F44"/>
    <w:rsid w:val="004225E1"/>
    <w:rsid w:val="00423655"/>
    <w:rsid w:val="004252A5"/>
    <w:rsid w:val="00425D5A"/>
    <w:rsid w:val="00430379"/>
    <w:rsid w:val="0043166A"/>
    <w:rsid w:val="00431B70"/>
    <w:rsid w:val="00433382"/>
    <w:rsid w:val="00433414"/>
    <w:rsid w:val="00433C02"/>
    <w:rsid w:val="00433C48"/>
    <w:rsid w:val="0043497D"/>
    <w:rsid w:val="00434C6D"/>
    <w:rsid w:val="0043534C"/>
    <w:rsid w:val="00435BE1"/>
    <w:rsid w:val="0043630D"/>
    <w:rsid w:val="00436BC5"/>
    <w:rsid w:val="00437347"/>
    <w:rsid w:val="0043744D"/>
    <w:rsid w:val="00440025"/>
    <w:rsid w:val="00440996"/>
    <w:rsid w:val="00440A0C"/>
    <w:rsid w:val="00441AA4"/>
    <w:rsid w:val="00441C85"/>
    <w:rsid w:val="00442CCF"/>
    <w:rsid w:val="00442D81"/>
    <w:rsid w:val="00442DE9"/>
    <w:rsid w:val="004430C1"/>
    <w:rsid w:val="00443D9E"/>
    <w:rsid w:val="00443E5D"/>
    <w:rsid w:val="004440D9"/>
    <w:rsid w:val="004446DC"/>
    <w:rsid w:val="00444E45"/>
    <w:rsid w:val="00444F3D"/>
    <w:rsid w:val="0044621A"/>
    <w:rsid w:val="00446CCB"/>
    <w:rsid w:val="00446E74"/>
    <w:rsid w:val="004474AA"/>
    <w:rsid w:val="00451443"/>
    <w:rsid w:val="00452605"/>
    <w:rsid w:val="004527BD"/>
    <w:rsid w:val="00452820"/>
    <w:rsid w:val="00453CC5"/>
    <w:rsid w:val="00454D03"/>
    <w:rsid w:val="00454F68"/>
    <w:rsid w:val="00455873"/>
    <w:rsid w:val="0045603B"/>
    <w:rsid w:val="00456D55"/>
    <w:rsid w:val="00456FAB"/>
    <w:rsid w:val="00460F2E"/>
    <w:rsid w:val="00462684"/>
    <w:rsid w:val="00463DA4"/>
    <w:rsid w:val="0046452B"/>
    <w:rsid w:val="00466311"/>
    <w:rsid w:val="00466373"/>
    <w:rsid w:val="0046706F"/>
    <w:rsid w:val="004677A6"/>
    <w:rsid w:val="004710B5"/>
    <w:rsid w:val="004713B5"/>
    <w:rsid w:val="00471F4C"/>
    <w:rsid w:val="004726D3"/>
    <w:rsid w:val="00472983"/>
    <w:rsid w:val="00472BAF"/>
    <w:rsid w:val="00472F5C"/>
    <w:rsid w:val="004730A5"/>
    <w:rsid w:val="00473FA8"/>
    <w:rsid w:val="0047434A"/>
    <w:rsid w:val="0047740B"/>
    <w:rsid w:val="004777E0"/>
    <w:rsid w:val="00477FE1"/>
    <w:rsid w:val="0048386E"/>
    <w:rsid w:val="00483EE4"/>
    <w:rsid w:val="00484501"/>
    <w:rsid w:val="00484932"/>
    <w:rsid w:val="004849CB"/>
    <w:rsid w:val="00484B0F"/>
    <w:rsid w:val="00484F54"/>
    <w:rsid w:val="00490F7C"/>
    <w:rsid w:val="00491530"/>
    <w:rsid w:val="00492848"/>
    <w:rsid w:val="00495760"/>
    <w:rsid w:val="00496DE8"/>
    <w:rsid w:val="00496F78"/>
    <w:rsid w:val="00497BC8"/>
    <w:rsid w:val="00497CAC"/>
    <w:rsid w:val="004A0AD8"/>
    <w:rsid w:val="004A1C6A"/>
    <w:rsid w:val="004A34DF"/>
    <w:rsid w:val="004A50AF"/>
    <w:rsid w:val="004A5839"/>
    <w:rsid w:val="004A598F"/>
    <w:rsid w:val="004A6760"/>
    <w:rsid w:val="004A6801"/>
    <w:rsid w:val="004A6A47"/>
    <w:rsid w:val="004A7CFF"/>
    <w:rsid w:val="004B11F7"/>
    <w:rsid w:val="004B1CF4"/>
    <w:rsid w:val="004B333A"/>
    <w:rsid w:val="004B376B"/>
    <w:rsid w:val="004B44F4"/>
    <w:rsid w:val="004B4A59"/>
    <w:rsid w:val="004B4EE7"/>
    <w:rsid w:val="004B57E9"/>
    <w:rsid w:val="004B67B0"/>
    <w:rsid w:val="004B692F"/>
    <w:rsid w:val="004B6A35"/>
    <w:rsid w:val="004B6A49"/>
    <w:rsid w:val="004B6F16"/>
    <w:rsid w:val="004B7176"/>
    <w:rsid w:val="004B7DE5"/>
    <w:rsid w:val="004C02E4"/>
    <w:rsid w:val="004C06FF"/>
    <w:rsid w:val="004C0976"/>
    <w:rsid w:val="004C20DC"/>
    <w:rsid w:val="004C21B5"/>
    <w:rsid w:val="004C3383"/>
    <w:rsid w:val="004C4D0C"/>
    <w:rsid w:val="004C4DE9"/>
    <w:rsid w:val="004C584F"/>
    <w:rsid w:val="004C64AD"/>
    <w:rsid w:val="004C6C99"/>
    <w:rsid w:val="004C70D1"/>
    <w:rsid w:val="004D0E6F"/>
    <w:rsid w:val="004D130D"/>
    <w:rsid w:val="004D1589"/>
    <w:rsid w:val="004D1FD5"/>
    <w:rsid w:val="004D2828"/>
    <w:rsid w:val="004D2896"/>
    <w:rsid w:val="004D2956"/>
    <w:rsid w:val="004D3234"/>
    <w:rsid w:val="004D5860"/>
    <w:rsid w:val="004E1724"/>
    <w:rsid w:val="004E1896"/>
    <w:rsid w:val="004E1EB3"/>
    <w:rsid w:val="004E25E2"/>
    <w:rsid w:val="004E3CED"/>
    <w:rsid w:val="004E3D49"/>
    <w:rsid w:val="004E5848"/>
    <w:rsid w:val="004E7256"/>
    <w:rsid w:val="004E7E5F"/>
    <w:rsid w:val="004E7F30"/>
    <w:rsid w:val="004F0CCE"/>
    <w:rsid w:val="004F16D3"/>
    <w:rsid w:val="004F1A05"/>
    <w:rsid w:val="004F1A2C"/>
    <w:rsid w:val="004F2E77"/>
    <w:rsid w:val="004F350F"/>
    <w:rsid w:val="004F36E7"/>
    <w:rsid w:val="004F53F1"/>
    <w:rsid w:val="004F5BA4"/>
    <w:rsid w:val="004F618B"/>
    <w:rsid w:val="004F6F54"/>
    <w:rsid w:val="004F728F"/>
    <w:rsid w:val="00500637"/>
    <w:rsid w:val="00501C21"/>
    <w:rsid w:val="00502CE0"/>
    <w:rsid w:val="00502E35"/>
    <w:rsid w:val="00503539"/>
    <w:rsid w:val="00503A81"/>
    <w:rsid w:val="00503B8A"/>
    <w:rsid w:val="00504E02"/>
    <w:rsid w:val="00505832"/>
    <w:rsid w:val="00506164"/>
    <w:rsid w:val="00506CC8"/>
    <w:rsid w:val="00507CAC"/>
    <w:rsid w:val="005105E2"/>
    <w:rsid w:val="0051117C"/>
    <w:rsid w:val="00512389"/>
    <w:rsid w:val="005129DD"/>
    <w:rsid w:val="0051448C"/>
    <w:rsid w:val="0051543B"/>
    <w:rsid w:val="0051753C"/>
    <w:rsid w:val="00517D4E"/>
    <w:rsid w:val="00520961"/>
    <w:rsid w:val="00520ABE"/>
    <w:rsid w:val="00521995"/>
    <w:rsid w:val="005219B9"/>
    <w:rsid w:val="005219C2"/>
    <w:rsid w:val="00525CE4"/>
    <w:rsid w:val="00526B8A"/>
    <w:rsid w:val="0052777B"/>
    <w:rsid w:val="0053128B"/>
    <w:rsid w:val="0053225D"/>
    <w:rsid w:val="00532398"/>
    <w:rsid w:val="00532723"/>
    <w:rsid w:val="005337DA"/>
    <w:rsid w:val="0053404B"/>
    <w:rsid w:val="005342CB"/>
    <w:rsid w:val="0053503E"/>
    <w:rsid w:val="005372C1"/>
    <w:rsid w:val="005373B7"/>
    <w:rsid w:val="005413DD"/>
    <w:rsid w:val="00541C2F"/>
    <w:rsid w:val="0054394A"/>
    <w:rsid w:val="00544C69"/>
    <w:rsid w:val="00544D30"/>
    <w:rsid w:val="00544E01"/>
    <w:rsid w:val="005456E8"/>
    <w:rsid w:val="005459F6"/>
    <w:rsid w:val="0054689C"/>
    <w:rsid w:val="0054724A"/>
    <w:rsid w:val="00547DBC"/>
    <w:rsid w:val="005513C7"/>
    <w:rsid w:val="005531BA"/>
    <w:rsid w:val="005540FE"/>
    <w:rsid w:val="0055524F"/>
    <w:rsid w:val="00556A64"/>
    <w:rsid w:val="00557081"/>
    <w:rsid w:val="005600EE"/>
    <w:rsid w:val="00560849"/>
    <w:rsid w:val="00560A40"/>
    <w:rsid w:val="005616E1"/>
    <w:rsid w:val="00562E4D"/>
    <w:rsid w:val="00563FA7"/>
    <w:rsid w:val="0056426F"/>
    <w:rsid w:val="005650E1"/>
    <w:rsid w:val="005677F9"/>
    <w:rsid w:val="0057001C"/>
    <w:rsid w:val="0057028C"/>
    <w:rsid w:val="00571744"/>
    <w:rsid w:val="00571E18"/>
    <w:rsid w:val="00572504"/>
    <w:rsid w:val="0057436D"/>
    <w:rsid w:val="00574575"/>
    <w:rsid w:val="00574796"/>
    <w:rsid w:val="0057521B"/>
    <w:rsid w:val="00576B39"/>
    <w:rsid w:val="00576F7D"/>
    <w:rsid w:val="005803A4"/>
    <w:rsid w:val="00580937"/>
    <w:rsid w:val="005814CC"/>
    <w:rsid w:val="00581E5C"/>
    <w:rsid w:val="0058244D"/>
    <w:rsid w:val="0058252E"/>
    <w:rsid w:val="00582CE0"/>
    <w:rsid w:val="00583F0A"/>
    <w:rsid w:val="005843C6"/>
    <w:rsid w:val="005845AB"/>
    <w:rsid w:val="005870B3"/>
    <w:rsid w:val="00590A2B"/>
    <w:rsid w:val="005914DA"/>
    <w:rsid w:val="00592194"/>
    <w:rsid w:val="00592CCC"/>
    <w:rsid w:val="00592E7F"/>
    <w:rsid w:val="005932EA"/>
    <w:rsid w:val="00593810"/>
    <w:rsid w:val="00593F1B"/>
    <w:rsid w:val="00595E00"/>
    <w:rsid w:val="00595F7D"/>
    <w:rsid w:val="00597C70"/>
    <w:rsid w:val="005A0A20"/>
    <w:rsid w:val="005A0A83"/>
    <w:rsid w:val="005A1DFD"/>
    <w:rsid w:val="005A2C7D"/>
    <w:rsid w:val="005A4520"/>
    <w:rsid w:val="005A5FE4"/>
    <w:rsid w:val="005B0915"/>
    <w:rsid w:val="005B61D3"/>
    <w:rsid w:val="005B6AD0"/>
    <w:rsid w:val="005B7852"/>
    <w:rsid w:val="005C03E0"/>
    <w:rsid w:val="005C0A10"/>
    <w:rsid w:val="005C251E"/>
    <w:rsid w:val="005C336B"/>
    <w:rsid w:val="005C5059"/>
    <w:rsid w:val="005C53EC"/>
    <w:rsid w:val="005C7AAF"/>
    <w:rsid w:val="005D0621"/>
    <w:rsid w:val="005D204F"/>
    <w:rsid w:val="005D248D"/>
    <w:rsid w:val="005D359E"/>
    <w:rsid w:val="005D3F3F"/>
    <w:rsid w:val="005D4850"/>
    <w:rsid w:val="005D4948"/>
    <w:rsid w:val="005D521E"/>
    <w:rsid w:val="005D6AD2"/>
    <w:rsid w:val="005D7141"/>
    <w:rsid w:val="005E0AEC"/>
    <w:rsid w:val="005E20EB"/>
    <w:rsid w:val="005E3E31"/>
    <w:rsid w:val="005E5681"/>
    <w:rsid w:val="005E67C8"/>
    <w:rsid w:val="005F0F07"/>
    <w:rsid w:val="005F1883"/>
    <w:rsid w:val="005F191B"/>
    <w:rsid w:val="005F25D8"/>
    <w:rsid w:val="005F3CE0"/>
    <w:rsid w:val="005F5A79"/>
    <w:rsid w:val="005F5A7B"/>
    <w:rsid w:val="005F7116"/>
    <w:rsid w:val="005F7E92"/>
    <w:rsid w:val="006004FD"/>
    <w:rsid w:val="00601064"/>
    <w:rsid w:val="006016E3"/>
    <w:rsid w:val="00601FA7"/>
    <w:rsid w:val="00602523"/>
    <w:rsid w:val="00606045"/>
    <w:rsid w:val="00606817"/>
    <w:rsid w:val="00607502"/>
    <w:rsid w:val="00612115"/>
    <w:rsid w:val="006124D7"/>
    <w:rsid w:val="0061285A"/>
    <w:rsid w:val="00612D75"/>
    <w:rsid w:val="00612F46"/>
    <w:rsid w:val="006130C4"/>
    <w:rsid w:val="00615CB8"/>
    <w:rsid w:val="00615F0C"/>
    <w:rsid w:val="006164C8"/>
    <w:rsid w:val="0062083A"/>
    <w:rsid w:val="00620866"/>
    <w:rsid w:val="00620B61"/>
    <w:rsid w:val="006235E4"/>
    <w:rsid w:val="0062379E"/>
    <w:rsid w:val="00624243"/>
    <w:rsid w:val="006243B4"/>
    <w:rsid w:val="00624A67"/>
    <w:rsid w:val="00624AD0"/>
    <w:rsid w:val="0062501D"/>
    <w:rsid w:val="006264AC"/>
    <w:rsid w:val="00626D23"/>
    <w:rsid w:val="00627827"/>
    <w:rsid w:val="00627EF4"/>
    <w:rsid w:val="00631E95"/>
    <w:rsid w:val="00633D2F"/>
    <w:rsid w:val="006342A3"/>
    <w:rsid w:val="006345C0"/>
    <w:rsid w:val="00636447"/>
    <w:rsid w:val="00637F9A"/>
    <w:rsid w:val="00640356"/>
    <w:rsid w:val="006417D5"/>
    <w:rsid w:val="00641910"/>
    <w:rsid w:val="00641A46"/>
    <w:rsid w:val="00642645"/>
    <w:rsid w:val="0064366C"/>
    <w:rsid w:val="00643939"/>
    <w:rsid w:val="00643F16"/>
    <w:rsid w:val="00644D02"/>
    <w:rsid w:val="00644D8F"/>
    <w:rsid w:val="006459C0"/>
    <w:rsid w:val="00647269"/>
    <w:rsid w:val="00650027"/>
    <w:rsid w:val="006525A0"/>
    <w:rsid w:val="00653A08"/>
    <w:rsid w:val="00653BBB"/>
    <w:rsid w:val="00653D21"/>
    <w:rsid w:val="00655F4B"/>
    <w:rsid w:val="00656231"/>
    <w:rsid w:val="00656A5F"/>
    <w:rsid w:val="00656BE4"/>
    <w:rsid w:val="00656C75"/>
    <w:rsid w:val="00663621"/>
    <w:rsid w:val="00663CB7"/>
    <w:rsid w:val="00663FF3"/>
    <w:rsid w:val="00664AA8"/>
    <w:rsid w:val="006654D0"/>
    <w:rsid w:val="00667622"/>
    <w:rsid w:val="0067056C"/>
    <w:rsid w:val="00670AB9"/>
    <w:rsid w:val="00670CBE"/>
    <w:rsid w:val="006712BA"/>
    <w:rsid w:val="006719AB"/>
    <w:rsid w:val="0067213E"/>
    <w:rsid w:val="0067217D"/>
    <w:rsid w:val="00672C49"/>
    <w:rsid w:val="0067332C"/>
    <w:rsid w:val="00673C72"/>
    <w:rsid w:val="006746AF"/>
    <w:rsid w:val="00674C74"/>
    <w:rsid w:val="0067549F"/>
    <w:rsid w:val="00676327"/>
    <w:rsid w:val="00676C73"/>
    <w:rsid w:val="00677940"/>
    <w:rsid w:val="00680B02"/>
    <w:rsid w:val="00681C2A"/>
    <w:rsid w:val="00681E1A"/>
    <w:rsid w:val="00681EE1"/>
    <w:rsid w:val="0068227E"/>
    <w:rsid w:val="0068285C"/>
    <w:rsid w:val="00682C5D"/>
    <w:rsid w:val="00683B9E"/>
    <w:rsid w:val="006848C0"/>
    <w:rsid w:val="006859A2"/>
    <w:rsid w:val="00685FAE"/>
    <w:rsid w:val="00691A02"/>
    <w:rsid w:val="006920B8"/>
    <w:rsid w:val="00692F8F"/>
    <w:rsid w:val="00693249"/>
    <w:rsid w:val="0069400D"/>
    <w:rsid w:val="00694EC6"/>
    <w:rsid w:val="0069615E"/>
    <w:rsid w:val="006963CF"/>
    <w:rsid w:val="00697D50"/>
    <w:rsid w:val="006A05E8"/>
    <w:rsid w:val="006A0F66"/>
    <w:rsid w:val="006A1E39"/>
    <w:rsid w:val="006A1FE9"/>
    <w:rsid w:val="006A2B89"/>
    <w:rsid w:val="006A2BDD"/>
    <w:rsid w:val="006A37B1"/>
    <w:rsid w:val="006A41CB"/>
    <w:rsid w:val="006A46B2"/>
    <w:rsid w:val="006A5EB9"/>
    <w:rsid w:val="006B217E"/>
    <w:rsid w:val="006B3172"/>
    <w:rsid w:val="006B3B57"/>
    <w:rsid w:val="006B40A6"/>
    <w:rsid w:val="006B4BD0"/>
    <w:rsid w:val="006B4D2F"/>
    <w:rsid w:val="006B70B9"/>
    <w:rsid w:val="006B70F0"/>
    <w:rsid w:val="006C21C7"/>
    <w:rsid w:val="006C21E3"/>
    <w:rsid w:val="006C29DB"/>
    <w:rsid w:val="006D072F"/>
    <w:rsid w:val="006D0C87"/>
    <w:rsid w:val="006D167A"/>
    <w:rsid w:val="006D21C4"/>
    <w:rsid w:val="006D23E9"/>
    <w:rsid w:val="006D3CBB"/>
    <w:rsid w:val="006D498E"/>
    <w:rsid w:val="006D4C80"/>
    <w:rsid w:val="006D68C1"/>
    <w:rsid w:val="006D6D20"/>
    <w:rsid w:val="006E10FF"/>
    <w:rsid w:val="006E1CC4"/>
    <w:rsid w:val="006E2F85"/>
    <w:rsid w:val="006E31D5"/>
    <w:rsid w:val="006E4085"/>
    <w:rsid w:val="006E4746"/>
    <w:rsid w:val="006E47E8"/>
    <w:rsid w:val="006E70D4"/>
    <w:rsid w:val="006F02E3"/>
    <w:rsid w:val="006F0D46"/>
    <w:rsid w:val="006F1D9C"/>
    <w:rsid w:val="006F2E97"/>
    <w:rsid w:val="006F364D"/>
    <w:rsid w:val="006F3A32"/>
    <w:rsid w:val="006F3C7A"/>
    <w:rsid w:val="006F3F64"/>
    <w:rsid w:val="006F5ED6"/>
    <w:rsid w:val="006F6190"/>
    <w:rsid w:val="006F62D8"/>
    <w:rsid w:val="006F6335"/>
    <w:rsid w:val="006F76C4"/>
    <w:rsid w:val="0070066E"/>
    <w:rsid w:val="00701572"/>
    <w:rsid w:val="00701D03"/>
    <w:rsid w:val="007020F1"/>
    <w:rsid w:val="007029EC"/>
    <w:rsid w:val="0070342F"/>
    <w:rsid w:val="00703938"/>
    <w:rsid w:val="007045AB"/>
    <w:rsid w:val="00704CF0"/>
    <w:rsid w:val="00705B91"/>
    <w:rsid w:val="00705BD5"/>
    <w:rsid w:val="0070650E"/>
    <w:rsid w:val="00707099"/>
    <w:rsid w:val="00707970"/>
    <w:rsid w:val="00707EA7"/>
    <w:rsid w:val="007125F8"/>
    <w:rsid w:val="00712B87"/>
    <w:rsid w:val="007138CB"/>
    <w:rsid w:val="00713C7E"/>
    <w:rsid w:val="0071476C"/>
    <w:rsid w:val="00714BDF"/>
    <w:rsid w:val="0071559D"/>
    <w:rsid w:val="00715619"/>
    <w:rsid w:val="007163A2"/>
    <w:rsid w:val="007171C9"/>
    <w:rsid w:val="00717623"/>
    <w:rsid w:val="00720990"/>
    <w:rsid w:val="00722306"/>
    <w:rsid w:val="00723C53"/>
    <w:rsid w:val="00723CCF"/>
    <w:rsid w:val="007244DA"/>
    <w:rsid w:val="0072791D"/>
    <w:rsid w:val="00730268"/>
    <w:rsid w:val="0073071A"/>
    <w:rsid w:val="00732229"/>
    <w:rsid w:val="00732898"/>
    <w:rsid w:val="007329C4"/>
    <w:rsid w:val="00734D9D"/>
    <w:rsid w:val="00735513"/>
    <w:rsid w:val="00736D9C"/>
    <w:rsid w:val="00736E47"/>
    <w:rsid w:val="00742D34"/>
    <w:rsid w:val="00743ACD"/>
    <w:rsid w:val="0074475A"/>
    <w:rsid w:val="007449D7"/>
    <w:rsid w:val="0074506D"/>
    <w:rsid w:val="00745CA8"/>
    <w:rsid w:val="007465B4"/>
    <w:rsid w:val="0074752E"/>
    <w:rsid w:val="00747BAF"/>
    <w:rsid w:val="00751960"/>
    <w:rsid w:val="00752781"/>
    <w:rsid w:val="00752A89"/>
    <w:rsid w:val="007532EA"/>
    <w:rsid w:val="00753554"/>
    <w:rsid w:val="00754A37"/>
    <w:rsid w:val="00755D17"/>
    <w:rsid w:val="00755F1F"/>
    <w:rsid w:val="007560B2"/>
    <w:rsid w:val="007561D7"/>
    <w:rsid w:val="0075666F"/>
    <w:rsid w:val="007567EE"/>
    <w:rsid w:val="00756A53"/>
    <w:rsid w:val="00756FDD"/>
    <w:rsid w:val="007576D0"/>
    <w:rsid w:val="00757D57"/>
    <w:rsid w:val="00757F54"/>
    <w:rsid w:val="00760C95"/>
    <w:rsid w:val="007610E8"/>
    <w:rsid w:val="007625EC"/>
    <w:rsid w:val="00762A2F"/>
    <w:rsid w:val="00763090"/>
    <w:rsid w:val="0076344D"/>
    <w:rsid w:val="00764C42"/>
    <w:rsid w:val="00766321"/>
    <w:rsid w:val="00766ED0"/>
    <w:rsid w:val="00770D91"/>
    <w:rsid w:val="007721DA"/>
    <w:rsid w:val="00772DAB"/>
    <w:rsid w:val="00773826"/>
    <w:rsid w:val="007756BA"/>
    <w:rsid w:val="00776D29"/>
    <w:rsid w:val="007770D3"/>
    <w:rsid w:val="00780191"/>
    <w:rsid w:val="0078115C"/>
    <w:rsid w:val="007820E0"/>
    <w:rsid w:val="007852D0"/>
    <w:rsid w:val="00786563"/>
    <w:rsid w:val="00786754"/>
    <w:rsid w:val="00786A48"/>
    <w:rsid w:val="007871EE"/>
    <w:rsid w:val="00787E61"/>
    <w:rsid w:val="00793399"/>
    <w:rsid w:val="00794191"/>
    <w:rsid w:val="007950CC"/>
    <w:rsid w:val="00795238"/>
    <w:rsid w:val="00795C26"/>
    <w:rsid w:val="007965B5"/>
    <w:rsid w:val="007979D8"/>
    <w:rsid w:val="007A0E75"/>
    <w:rsid w:val="007A20F6"/>
    <w:rsid w:val="007A236B"/>
    <w:rsid w:val="007A628C"/>
    <w:rsid w:val="007A73FF"/>
    <w:rsid w:val="007B047E"/>
    <w:rsid w:val="007B1446"/>
    <w:rsid w:val="007B2A42"/>
    <w:rsid w:val="007B3134"/>
    <w:rsid w:val="007B3C6A"/>
    <w:rsid w:val="007B6A10"/>
    <w:rsid w:val="007B6A14"/>
    <w:rsid w:val="007B6DE3"/>
    <w:rsid w:val="007B6EB7"/>
    <w:rsid w:val="007B7426"/>
    <w:rsid w:val="007B7DC3"/>
    <w:rsid w:val="007C0534"/>
    <w:rsid w:val="007C07A4"/>
    <w:rsid w:val="007C0BC2"/>
    <w:rsid w:val="007C3146"/>
    <w:rsid w:val="007C32BA"/>
    <w:rsid w:val="007C4561"/>
    <w:rsid w:val="007C45D9"/>
    <w:rsid w:val="007C54BC"/>
    <w:rsid w:val="007C5FA8"/>
    <w:rsid w:val="007C6D52"/>
    <w:rsid w:val="007C7D4B"/>
    <w:rsid w:val="007D01E4"/>
    <w:rsid w:val="007D0847"/>
    <w:rsid w:val="007D1531"/>
    <w:rsid w:val="007D1BC3"/>
    <w:rsid w:val="007D29DE"/>
    <w:rsid w:val="007D4982"/>
    <w:rsid w:val="007D5DB7"/>
    <w:rsid w:val="007D7515"/>
    <w:rsid w:val="007D7E7C"/>
    <w:rsid w:val="007E0B0E"/>
    <w:rsid w:val="007E339D"/>
    <w:rsid w:val="007E3B65"/>
    <w:rsid w:val="007E522C"/>
    <w:rsid w:val="007E73A4"/>
    <w:rsid w:val="007F0C8F"/>
    <w:rsid w:val="007F2DCA"/>
    <w:rsid w:val="007F3215"/>
    <w:rsid w:val="007F7877"/>
    <w:rsid w:val="007F78F8"/>
    <w:rsid w:val="007F7BB2"/>
    <w:rsid w:val="00800DD3"/>
    <w:rsid w:val="00801B64"/>
    <w:rsid w:val="00801DD0"/>
    <w:rsid w:val="00801E70"/>
    <w:rsid w:val="0080200F"/>
    <w:rsid w:val="008046E8"/>
    <w:rsid w:val="00804DB7"/>
    <w:rsid w:val="00805928"/>
    <w:rsid w:val="008062AA"/>
    <w:rsid w:val="00806D72"/>
    <w:rsid w:val="00807CE2"/>
    <w:rsid w:val="00810569"/>
    <w:rsid w:val="008133F9"/>
    <w:rsid w:val="0081566E"/>
    <w:rsid w:val="00816273"/>
    <w:rsid w:val="00820197"/>
    <w:rsid w:val="008202D4"/>
    <w:rsid w:val="00820782"/>
    <w:rsid w:val="008207F2"/>
    <w:rsid w:val="00820C0F"/>
    <w:rsid w:val="00821A9E"/>
    <w:rsid w:val="00822649"/>
    <w:rsid w:val="00822CE2"/>
    <w:rsid w:val="00823D90"/>
    <w:rsid w:val="00823EE1"/>
    <w:rsid w:val="00824123"/>
    <w:rsid w:val="008241A8"/>
    <w:rsid w:val="008256A5"/>
    <w:rsid w:val="00825F99"/>
    <w:rsid w:val="00827D30"/>
    <w:rsid w:val="00831B66"/>
    <w:rsid w:val="008322AD"/>
    <w:rsid w:val="008329B6"/>
    <w:rsid w:val="008333A1"/>
    <w:rsid w:val="00833687"/>
    <w:rsid w:val="0083391B"/>
    <w:rsid w:val="00834407"/>
    <w:rsid w:val="00834F93"/>
    <w:rsid w:val="00835D99"/>
    <w:rsid w:val="00835DB6"/>
    <w:rsid w:val="008363EA"/>
    <w:rsid w:val="00836DC7"/>
    <w:rsid w:val="0083780D"/>
    <w:rsid w:val="0083792B"/>
    <w:rsid w:val="008379C2"/>
    <w:rsid w:val="008379D9"/>
    <w:rsid w:val="00837C47"/>
    <w:rsid w:val="00841765"/>
    <w:rsid w:val="00841F64"/>
    <w:rsid w:val="008436A3"/>
    <w:rsid w:val="008445C1"/>
    <w:rsid w:val="0084464A"/>
    <w:rsid w:val="008478E3"/>
    <w:rsid w:val="00847939"/>
    <w:rsid w:val="00847BFB"/>
    <w:rsid w:val="00850C85"/>
    <w:rsid w:val="00851230"/>
    <w:rsid w:val="00851243"/>
    <w:rsid w:val="008517E7"/>
    <w:rsid w:val="00852256"/>
    <w:rsid w:val="0085257C"/>
    <w:rsid w:val="008531F7"/>
    <w:rsid w:val="00853619"/>
    <w:rsid w:val="00853D77"/>
    <w:rsid w:val="00855361"/>
    <w:rsid w:val="0085541D"/>
    <w:rsid w:val="00855FA8"/>
    <w:rsid w:val="00856A71"/>
    <w:rsid w:val="00857295"/>
    <w:rsid w:val="00857A1B"/>
    <w:rsid w:val="00860B42"/>
    <w:rsid w:val="00862101"/>
    <w:rsid w:val="00863743"/>
    <w:rsid w:val="008642D8"/>
    <w:rsid w:val="00864621"/>
    <w:rsid w:val="00864B76"/>
    <w:rsid w:val="00864B8B"/>
    <w:rsid w:val="0086508D"/>
    <w:rsid w:val="008655A1"/>
    <w:rsid w:val="008663CB"/>
    <w:rsid w:val="00866AB4"/>
    <w:rsid w:val="00867C0E"/>
    <w:rsid w:val="00867EFF"/>
    <w:rsid w:val="00870136"/>
    <w:rsid w:val="00870344"/>
    <w:rsid w:val="00870353"/>
    <w:rsid w:val="0087082D"/>
    <w:rsid w:val="008711B8"/>
    <w:rsid w:val="008711BD"/>
    <w:rsid w:val="008719BC"/>
    <w:rsid w:val="00872907"/>
    <w:rsid w:val="008731FE"/>
    <w:rsid w:val="008735C6"/>
    <w:rsid w:val="00874CCB"/>
    <w:rsid w:val="008757C7"/>
    <w:rsid w:val="008757CD"/>
    <w:rsid w:val="00875939"/>
    <w:rsid w:val="00876535"/>
    <w:rsid w:val="008773C3"/>
    <w:rsid w:val="0087773B"/>
    <w:rsid w:val="00877F28"/>
    <w:rsid w:val="00880A7A"/>
    <w:rsid w:val="00881CC8"/>
    <w:rsid w:val="00881D5D"/>
    <w:rsid w:val="0088520E"/>
    <w:rsid w:val="00885D2E"/>
    <w:rsid w:val="00885EA3"/>
    <w:rsid w:val="008863AD"/>
    <w:rsid w:val="008865B7"/>
    <w:rsid w:val="0088754A"/>
    <w:rsid w:val="0089068B"/>
    <w:rsid w:val="00892ED2"/>
    <w:rsid w:val="008941B2"/>
    <w:rsid w:val="00894EAB"/>
    <w:rsid w:val="0089599D"/>
    <w:rsid w:val="00895C49"/>
    <w:rsid w:val="00896DFE"/>
    <w:rsid w:val="008A0B17"/>
    <w:rsid w:val="008A1196"/>
    <w:rsid w:val="008A25EC"/>
    <w:rsid w:val="008A60B8"/>
    <w:rsid w:val="008A746D"/>
    <w:rsid w:val="008B0570"/>
    <w:rsid w:val="008B0AD9"/>
    <w:rsid w:val="008B27A2"/>
    <w:rsid w:val="008B2AE9"/>
    <w:rsid w:val="008B2C01"/>
    <w:rsid w:val="008B3185"/>
    <w:rsid w:val="008B36C6"/>
    <w:rsid w:val="008B5C8D"/>
    <w:rsid w:val="008B62BA"/>
    <w:rsid w:val="008B699F"/>
    <w:rsid w:val="008C447B"/>
    <w:rsid w:val="008C4A03"/>
    <w:rsid w:val="008C4F3D"/>
    <w:rsid w:val="008C61CF"/>
    <w:rsid w:val="008C731D"/>
    <w:rsid w:val="008C78FF"/>
    <w:rsid w:val="008D08C1"/>
    <w:rsid w:val="008D1904"/>
    <w:rsid w:val="008D2010"/>
    <w:rsid w:val="008D287C"/>
    <w:rsid w:val="008D330A"/>
    <w:rsid w:val="008D3B1E"/>
    <w:rsid w:val="008D6C26"/>
    <w:rsid w:val="008D7054"/>
    <w:rsid w:val="008D733F"/>
    <w:rsid w:val="008D7414"/>
    <w:rsid w:val="008E0ACF"/>
    <w:rsid w:val="008E13DE"/>
    <w:rsid w:val="008E1BA2"/>
    <w:rsid w:val="008E1CCC"/>
    <w:rsid w:val="008E1EF1"/>
    <w:rsid w:val="008E26AE"/>
    <w:rsid w:val="008E287E"/>
    <w:rsid w:val="008E2971"/>
    <w:rsid w:val="008E40C5"/>
    <w:rsid w:val="008E432E"/>
    <w:rsid w:val="008E4927"/>
    <w:rsid w:val="008E5AED"/>
    <w:rsid w:val="008E6555"/>
    <w:rsid w:val="008E657B"/>
    <w:rsid w:val="008E662E"/>
    <w:rsid w:val="008E669C"/>
    <w:rsid w:val="008E7C85"/>
    <w:rsid w:val="008F0274"/>
    <w:rsid w:val="008F15BD"/>
    <w:rsid w:val="008F32FF"/>
    <w:rsid w:val="008F4185"/>
    <w:rsid w:val="008F489B"/>
    <w:rsid w:val="008F5970"/>
    <w:rsid w:val="008F609B"/>
    <w:rsid w:val="008F62CA"/>
    <w:rsid w:val="008F7295"/>
    <w:rsid w:val="008F7332"/>
    <w:rsid w:val="009011A6"/>
    <w:rsid w:val="00902657"/>
    <w:rsid w:val="00903443"/>
    <w:rsid w:val="009043EB"/>
    <w:rsid w:val="0090534C"/>
    <w:rsid w:val="009060F8"/>
    <w:rsid w:val="00906D8D"/>
    <w:rsid w:val="00906EC0"/>
    <w:rsid w:val="00907CBA"/>
    <w:rsid w:val="009149EA"/>
    <w:rsid w:val="00914F37"/>
    <w:rsid w:val="00915570"/>
    <w:rsid w:val="00915598"/>
    <w:rsid w:val="009168F4"/>
    <w:rsid w:val="009201A6"/>
    <w:rsid w:val="00920C48"/>
    <w:rsid w:val="00922F14"/>
    <w:rsid w:val="00924334"/>
    <w:rsid w:val="009253AE"/>
    <w:rsid w:val="00925B76"/>
    <w:rsid w:val="00925CA3"/>
    <w:rsid w:val="00926C1B"/>
    <w:rsid w:val="0092739E"/>
    <w:rsid w:val="00927561"/>
    <w:rsid w:val="0093129A"/>
    <w:rsid w:val="009316FC"/>
    <w:rsid w:val="00931878"/>
    <w:rsid w:val="00931B2C"/>
    <w:rsid w:val="00931B55"/>
    <w:rsid w:val="00932C9F"/>
    <w:rsid w:val="00932E89"/>
    <w:rsid w:val="0093313F"/>
    <w:rsid w:val="00933855"/>
    <w:rsid w:val="0093486B"/>
    <w:rsid w:val="00935479"/>
    <w:rsid w:val="00935A9B"/>
    <w:rsid w:val="00935DC9"/>
    <w:rsid w:val="0093672B"/>
    <w:rsid w:val="00936CF6"/>
    <w:rsid w:val="00936DF2"/>
    <w:rsid w:val="009374AC"/>
    <w:rsid w:val="009376E2"/>
    <w:rsid w:val="00937910"/>
    <w:rsid w:val="00937AE0"/>
    <w:rsid w:val="009402FA"/>
    <w:rsid w:val="00941264"/>
    <w:rsid w:val="00942268"/>
    <w:rsid w:val="00942F1B"/>
    <w:rsid w:val="00943038"/>
    <w:rsid w:val="009441D6"/>
    <w:rsid w:val="00951284"/>
    <w:rsid w:val="0095193C"/>
    <w:rsid w:val="00953570"/>
    <w:rsid w:val="00954F69"/>
    <w:rsid w:val="00955B7C"/>
    <w:rsid w:val="00957FBF"/>
    <w:rsid w:val="00960FC8"/>
    <w:rsid w:val="0096156D"/>
    <w:rsid w:val="0096165B"/>
    <w:rsid w:val="009617DD"/>
    <w:rsid w:val="00962553"/>
    <w:rsid w:val="00962E9D"/>
    <w:rsid w:val="00963D6F"/>
    <w:rsid w:val="009641FD"/>
    <w:rsid w:val="009642E8"/>
    <w:rsid w:val="00965400"/>
    <w:rsid w:val="00965506"/>
    <w:rsid w:val="00965F3D"/>
    <w:rsid w:val="00966C99"/>
    <w:rsid w:val="009673A9"/>
    <w:rsid w:val="00970A1A"/>
    <w:rsid w:val="009713FD"/>
    <w:rsid w:val="00971766"/>
    <w:rsid w:val="009717A8"/>
    <w:rsid w:val="009727C9"/>
    <w:rsid w:val="009731F6"/>
    <w:rsid w:val="009733B7"/>
    <w:rsid w:val="00973821"/>
    <w:rsid w:val="00974DF7"/>
    <w:rsid w:val="009750E7"/>
    <w:rsid w:val="0097610E"/>
    <w:rsid w:val="00976933"/>
    <w:rsid w:val="00977610"/>
    <w:rsid w:val="00977FEB"/>
    <w:rsid w:val="00982DC5"/>
    <w:rsid w:val="00983505"/>
    <w:rsid w:val="009849E9"/>
    <w:rsid w:val="00984B7A"/>
    <w:rsid w:val="00991455"/>
    <w:rsid w:val="00992564"/>
    <w:rsid w:val="00992BB3"/>
    <w:rsid w:val="00992E8A"/>
    <w:rsid w:val="00993632"/>
    <w:rsid w:val="00993CFF"/>
    <w:rsid w:val="009940E4"/>
    <w:rsid w:val="00994557"/>
    <w:rsid w:val="009952B3"/>
    <w:rsid w:val="00995BAA"/>
    <w:rsid w:val="00995CB6"/>
    <w:rsid w:val="009A1615"/>
    <w:rsid w:val="009A22A7"/>
    <w:rsid w:val="009A2651"/>
    <w:rsid w:val="009A288D"/>
    <w:rsid w:val="009A34C0"/>
    <w:rsid w:val="009A622C"/>
    <w:rsid w:val="009A66B4"/>
    <w:rsid w:val="009A74A0"/>
    <w:rsid w:val="009B2A9B"/>
    <w:rsid w:val="009B3887"/>
    <w:rsid w:val="009B5E5D"/>
    <w:rsid w:val="009B6751"/>
    <w:rsid w:val="009B7D09"/>
    <w:rsid w:val="009B7D92"/>
    <w:rsid w:val="009C3D5A"/>
    <w:rsid w:val="009C3E5E"/>
    <w:rsid w:val="009C4005"/>
    <w:rsid w:val="009C5265"/>
    <w:rsid w:val="009C57B3"/>
    <w:rsid w:val="009C6B57"/>
    <w:rsid w:val="009C6FD6"/>
    <w:rsid w:val="009C70D8"/>
    <w:rsid w:val="009C7422"/>
    <w:rsid w:val="009D0E18"/>
    <w:rsid w:val="009D1F99"/>
    <w:rsid w:val="009D2FF8"/>
    <w:rsid w:val="009D476A"/>
    <w:rsid w:val="009D4D32"/>
    <w:rsid w:val="009D5496"/>
    <w:rsid w:val="009D5549"/>
    <w:rsid w:val="009D5D56"/>
    <w:rsid w:val="009D67AF"/>
    <w:rsid w:val="009D750E"/>
    <w:rsid w:val="009D7911"/>
    <w:rsid w:val="009D7D20"/>
    <w:rsid w:val="009E082C"/>
    <w:rsid w:val="009E1092"/>
    <w:rsid w:val="009E1CB9"/>
    <w:rsid w:val="009E2C61"/>
    <w:rsid w:val="009E3A10"/>
    <w:rsid w:val="009E3D87"/>
    <w:rsid w:val="009E6C87"/>
    <w:rsid w:val="009F069F"/>
    <w:rsid w:val="009F07C3"/>
    <w:rsid w:val="009F144D"/>
    <w:rsid w:val="009F2030"/>
    <w:rsid w:val="009F2B12"/>
    <w:rsid w:val="009F3653"/>
    <w:rsid w:val="009F37E1"/>
    <w:rsid w:val="009F65E7"/>
    <w:rsid w:val="009F684C"/>
    <w:rsid w:val="009F6AAF"/>
    <w:rsid w:val="009F6AE6"/>
    <w:rsid w:val="009F7754"/>
    <w:rsid w:val="00A002A7"/>
    <w:rsid w:val="00A00324"/>
    <w:rsid w:val="00A004CB"/>
    <w:rsid w:val="00A00874"/>
    <w:rsid w:val="00A009E3"/>
    <w:rsid w:val="00A03836"/>
    <w:rsid w:val="00A03889"/>
    <w:rsid w:val="00A03B11"/>
    <w:rsid w:val="00A03CAA"/>
    <w:rsid w:val="00A040F2"/>
    <w:rsid w:val="00A044A3"/>
    <w:rsid w:val="00A05348"/>
    <w:rsid w:val="00A067C4"/>
    <w:rsid w:val="00A07CBB"/>
    <w:rsid w:val="00A07F2C"/>
    <w:rsid w:val="00A12269"/>
    <w:rsid w:val="00A12504"/>
    <w:rsid w:val="00A13412"/>
    <w:rsid w:val="00A13693"/>
    <w:rsid w:val="00A15D17"/>
    <w:rsid w:val="00A15F9F"/>
    <w:rsid w:val="00A16387"/>
    <w:rsid w:val="00A16C52"/>
    <w:rsid w:val="00A21940"/>
    <w:rsid w:val="00A21AEF"/>
    <w:rsid w:val="00A21C6C"/>
    <w:rsid w:val="00A21E68"/>
    <w:rsid w:val="00A222C9"/>
    <w:rsid w:val="00A22AC3"/>
    <w:rsid w:val="00A234DC"/>
    <w:rsid w:val="00A23B65"/>
    <w:rsid w:val="00A2428C"/>
    <w:rsid w:val="00A24CE3"/>
    <w:rsid w:val="00A26745"/>
    <w:rsid w:val="00A26C9B"/>
    <w:rsid w:val="00A2732D"/>
    <w:rsid w:val="00A27390"/>
    <w:rsid w:val="00A313B6"/>
    <w:rsid w:val="00A33AD1"/>
    <w:rsid w:val="00A35115"/>
    <w:rsid w:val="00A373EF"/>
    <w:rsid w:val="00A400B2"/>
    <w:rsid w:val="00A40FA2"/>
    <w:rsid w:val="00A41A15"/>
    <w:rsid w:val="00A41E62"/>
    <w:rsid w:val="00A4221B"/>
    <w:rsid w:val="00A438EA"/>
    <w:rsid w:val="00A44279"/>
    <w:rsid w:val="00A44BAA"/>
    <w:rsid w:val="00A4561F"/>
    <w:rsid w:val="00A460ED"/>
    <w:rsid w:val="00A47B04"/>
    <w:rsid w:val="00A47FE3"/>
    <w:rsid w:val="00A50FC1"/>
    <w:rsid w:val="00A523CF"/>
    <w:rsid w:val="00A52886"/>
    <w:rsid w:val="00A5496C"/>
    <w:rsid w:val="00A54CA3"/>
    <w:rsid w:val="00A55884"/>
    <w:rsid w:val="00A56F6D"/>
    <w:rsid w:val="00A57BCC"/>
    <w:rsid w:val="00A60A05"/>
    <w:rsid w:val="00A63919"/>
    <w:rsid w:val="00A65C7B"/>
    <w:rsid w:val="00A65F0A"/>
    <w:rsid w:val="00A67B73"/>
    <w:rsid w:val="00A70B06"/>
    <w:rsid w:val="00A71AA5"/>
    <w:rsid w:val="00A71D91"/>
    <w:rsid w:val="00A72020"/>
    <w:rsid w:val="00A723C7"/>
    <w:rsid w:val="00A729D0"/>
    <w:rsid w:val="00A74EF6"/>
    <w:rsid w:val="00A7650B"/>
    <w:rsid w:val="00A803ED"/>
    <w:rsid w:val="00A81FD6"/>
    <w:rsid w:val="00A82046"/>
    <w:rsid w:val="00A834DC"/>
    <w:rsid w:val="00A869EA"/>
    <w:rsid w:val="00A91121"/>
    <w:rsid w:val="00A914B4"/>
    <w:rsid w:val="00A91638"/>
    <w:rsid w:val="00A9297C"/>
    <w:rsid w:val="00A92D6F"/>
    <w:rsid w:val="00A92EAF"/>
    <w:rsid w:val="00A9347E"/>
    <w:rsid w:val="00A948B9"/>
    <w:rsid w:val="00A95A7C"/>
    <w:rsid w:val="00A9617A"/>
    <w:rsid w:val="00A965F3"/>
    <w:rsid w:val="00A96F8C"/>
    <w:rsid w:val="00AA08D8"/>
    <w:rsid w:val="00AA1601"/>
    <w:rsid w:val="00AA237B"/>
    <w:rsid w:val="00AA2455"/>
    <w:rsid w:val="00AA3346"/>
    <w:rsid w:val="00AA34B6"/>
    <w:rsid w:val="00AA45FD"/>
    <w:rsid w:val="00AA5A5E"/>
    <w:rsid w:val="00AA60FE"/>
    <w:rsid w:val="00AA6544"/>
    <w:rsid w:val="00AA7E61"/>
    <w:rsid w:val="00AB31BB"/>
    <w:rsid w:val="00AB4093"/>
    <w:rsid w:val="00AB4829"/>
    <w:rsid w:val="00AB4F01"/>
    <w:rsid w:val="00AB57D2"/>
    <w:rsid w:val="00AB5933"/>
    <w:rsid w:val="00AB7672"/>
    <w:rsid w:val="00AB7E5C"/>
    <w:rsid w:val="00AC099A"/>
    <w:rsid w:val="00AC0FAB"/>
    <w:rsid w:val="00AC2142"/>
    <w:rsid w:val="00AC2688"/>
    <w:rsid w:val="00AC32E1"/>
    <w:rsid w:val="00AC4AB8"/>
    <w:rsid w:val="00AC4C61"/>
    <w:rsid w:val="00AC5306"/>
    <w:rsid w:val="00AC5898"/>
    <w:rsid w:val="00AC775D"/>
    <w:rsid w:val="00AC7866"/>
    <w:rsid w:val="00AD02BB"/>
    <w:rsid w:val="00AD0840"/>
    <w:rsid w:val="00AD0EDE"/>
    <w:rsid w:val="00AD1A1C"/>
    <w:rsid w:val="00AD337F"/>
    <w:rsid w:val="00AD5754"/>
    <w:rsid w:val="00AD6908"/>
    <w:rsid w:val="00AE0E41"/>
    <w:rsid w:val="00AE279B"/>
    <w:rsid w:val="00AE3B11"/>
    <w:rsid w:val="00AE3B6D"/>
    <w:rsid w:val="00AE53F5"/>
    <w:rsid w:val="00AE5823"/>
    <w:rsid w:val="00AE60C5"/>
    <w:rsid w:val="00AE6A46"/>
    <w:rsid w:val="00AE6B9F"/>
    <w:rsid w:val="00AE7D66"/>
    <w:rsid w:val="00AF03C5"/>
    <w:rsid w:val="00AF091C"/>
    <w:rsid w:val="00AF0EA2"/>
    <w:rsid w:val="00AF104F"/>
    <w:rsid w:val="00AF3BA2"/>
    <w:rsid w:val="00AF3E21"/>
    <w:rsid w:val="00AF47EE"/>
    <w:rsid w:val="00AF48B5"/>
    <w:rsid w:val="00AF4B38"/>
    <w:rsid w:val="00AF536A"/>
    <w:rsid w:val="00AF615B"/>
    <w:rsid w:val="00AF6B1E"/>
    <w:rsid w:val="00B0023B"/>
    <w:rsid w:val="00B00955"/>
    <w:rsid w:val="00B00B7F"/>
    <w:rsid w:val="00B04940"/>
    <w:rsid w:val="00B04B59"/>
    <w:rsid w:val="00B05DA1"/>
    <w:rsid w:val="00B062CD"/>
    <w:rsid w:val="00B0654A"/>
    <w:rsid w:val="00B073A8"/>
    <w:rsid w:val="00B11561"/>
    <w:rsid w:val="00B11E71"/>
    <w:rsid w:val="00B149F5"/>
    <w:rsid w:val="00B161C4"/>
    <w:rsid w:val="00B17394"/>
    <w:rsid w:val="00B17E35"/>
    <w:rsid w:val="00B204F8"/>
    <w:rsid w:val="00B21E33"/>
    <w:rsid w:val="00B21E42"/>
    <w:rsid w:val="00B224C5"/>
    <w:rsid w:val="00B22677"/>
    <w:rsid w:val="00B22EAD"/>
    <w:rsid w:val="00B24C04"/>
    <w:rsid w:val="00B24C4D"/>
    <w:rsid w:val="00B270F9"/>
    <w:rsid w:val="00B27191"/>
    <w:rsid w:val="00B304EE"/>
    <w:rsid w:val="00B315CF"/>
    <w:rsid w:val="00B318C3"/>
    <w:rsid w:val="00B31A8B"/>
    <w:rsid w:val="00B32F57"/>
    <w:rsid w:val="00B330BB"/>
    <w:rsid w:val="00B34668"/>
    <w:rsid w:val="00B35E94"/>
    <w:rsid w:val="00B37262"/>
    <w:rsid w:val="00B373C5"/>
    <w:rsid w:val="00B400CF"/>
    <w:rsid w:val="00B40171"/>
    <w:rsid w:val="00B409EC"/>
    <w:rsid w:val="00B410A3"/>
    <w:rsid w:val="00B425A9"/>
    <w:rsid w:val="00B43CDB"/>
    <w:rsid w:val="00B43FD7"/>
    <w:rsid w:val="00B44074"/>
    <w:rsid w:val="00B46DED"/>
    <w:rsid w:val="00B4711F"/>
    <w:rsid w:val="00B47233"/>
    <w:rsid w:val="00B47789"/>
    <w:rsid w:val="00B478F5"/>
    <w:rsid w:val="00B50EE7"/>
    <w:rsid w:val="00B51254"/>
    <w:rsid w:val="00B51485"/>
    <w:rsid w:val="00B51A63"/>
    <w:rsid w:val="00B51D0A"/>
    <w:rsid w:val="00B52E89"/>
    <w:rsid w:val="00B5392F"/>
    <w:rsid w:val="00B539F3"/>
    <w:rsid w:val="00B5444A"/>
    <w:rsid w:val="00B54573"/>
    <w:rsid w:val="00B547BE"/>
    <w:rsid w:val="00B54EFB"/>
    <w:rsid w:val="00B55D61"/>
    <w:rsid w:val="00B5677E"/>
    <w:rsid w:val="00B567D0"/>
    <w:rsid w:val="00B568F0"/>
    <w:rsid w:val="00B5764E"/>
    <w:rsid w:val="00B578F5"/>
    <w:rsid w:val="00B57A7B"/>
    <w:rsid w:val="00B6008B"/>
    <w:rsid w:val="00B60A0D"/>
    <w:rsid w:val="00B615E8"/>
    <w:rsid w:val="00B61C05"/>
    <w:rsid w:val="00B61D7B"/>
    <w:rsid w:val="00B62143"/>
    <w:rsid w:val="00B62569"/>
    <w:rsid w:val="00B6377B"/>
    <w:rsid w:val="00B63FB2"/>
    <w:rsid w:val="00B6423B"/>
    <w:rsid w:val="00B64852"/>
    <w:rsid w:val="00B64A89"/>
    <w:rsid w:val="00B64D3F"/>
    <w:rsid w:val="00B658D2"/>
    <w:rsid w:val="00B66737"/>
    <w:rsid w:val="00B70866"/>
    <w:rsid w:val="00B70D0F"/>
    <w:rsid w:val="00B70EBD"/>
    <w:rsid w:val="00B71089"/>
    <w:rsid w:val="00B71A58"/>
    <w:rsid w:val="00B720A4"/>
    <w:rsid w:val="00B723A1"/>
    <w:rsid w:val="00B725CB"/>
    <w:rsid w:val="00B72C2F"/>
    <w:rsid w:val="00B7358F"/>
    <w:rsid w:val="00B73BF4"/>
    <w:rsid w:val="00B73DAC"/>
    <w:rsid w:val="00B746AC"/>
    <w:rsid w:val="00B748A1"/>
    <w:rsid w:val="00B773AF"/>
    <w:rsid w:val="00B7755C"/>
    <w:rsid w:val="00B800E7"/>
    <w:rsid w:val="00B80107"/>
    <w:rsid w:val="00B81AB7"/>
    <w:rsid w:val="00B8354D"/>
    <w:rsid w:val="00B83B64"/>
    <w:rsid w:val="00B85807"/>
    <w:rsid w:val="00B87D91"/>
    <w:rsid w:val="00B9033D"/>
    <w:rsid w:val="00B9122B"/>
    <w:rsid w:val="00B9215D"/>
    <w:rsid w:val="00B93D73"/>
    <w:rsid w:val="00B94819"/>
    <w:rsid w:val="00B95AE6"/>
    <w:rsid w:val="00B95FB7"/>
    <w:rsid w:val="00B9674A"/>
    <w:rsid w:val="00B97213"/>
    <w:rsid w:val="00B97450"/>
    <w:rsid w:val="00B97926"/>
    <w:rsid w:val="00B97C14"/>
    <w:rsid w:val="00BA028A"/>
    <w:rsid w:val="00BA131E"/>
    <w:rsid w:val="00BA2BDD"/>
    <w:rsid w:val="00BA2DAE"/>
    <w:rsid w:val="00BA3D36"/>
    <w:rsid w:val="00BA43EC"/>
    <w:rsid w:val="00BA4955"/>
    <w:rsid w:val="00BA53B7"/>
    <w:rsid w:val="00BA60D5"/>
    <w:rsid w:val="00BA6720"/>
    <w:rsid w:val="00BA6DCC"/>
    <w:rsid w:val="00BA7FA5"/>
    <w:rsid w:val="00BB0F50"/>
    <w:rsid w:val="00BB20E8"/>
    <w:rsid w:val="00BB2C2B"/>
    <w:rsid w:val="00BB2E73"/>
    <w:rsid w:val="00BB2F26"/>
    <w:rsid w:val="00BB3E68"/>
    <w:rsid w:val="00BB4C2E"/>
    <w:rsid w:val="00BC02A0"/>
    <w:rsid w:val="00BC06E4"/>
    <w:rsid w:val="00BC0AEA"/>
    <w:rsid w:val="00BC167F"/>
    <w:rsid w:val="00BC1A1B"/>
    <w:rsid w:val="00BC2003"/>
    <w:rsid w:val="00BC2529"/>
    <w:rsid w:val="00BC3B45"/>
    <w:rsid w:val="00BC7396"/>
    <w:rsid w:val="00BD0EA7"/>
    <w:rsid w:val="00BD1892"/>
    <w:rsid w:val="00BE025D"/>
    <w:rsid w:val="00BE12CD"/>
    <w:rsid w:val="00BE14FD"/>
    <w:rsid w:val="00BE1B9A"/>
    <w:rsid w:val="00BE21BF"/>
    <w:rsid w:val="00BE26EC"/>
    <w:rsid w:val="00BE36B7"/>
    <w:rsid w:val="00BE3FD0"/>
    <w:rsid w:val="00BE4177"/>
    <w:rsid w:val="00BE4695"/>
    <w:rsid w:val="00BE4F6B"/>
    <w:rsid w:val="00BE59F7"/>
    <w:rsid w:val="00BE62EB"/>
    <w:rsid w:val="00BE6F63"/>
    <w:rsid w:val="00BE74F8"/>
    <w:rsid w:val="00BF16DE"/>
    <w:rsid w:val="00BF54D2"/>
    <w:rsid w:val="00BF5833"/>
    <w:rsid w:val="00BF5DAA"/>
    <w:rsid w:val="00BF6225"/>
    <w:rsid w:val="00BF65C1"/>
    <w:rsid w:val="00BF73D6"/>
    <w:rsid w:val="00C003A2"/>
    <w:rsid w:val="00C0179E"/>
    <w:rsid w:val="00C018F4"/>
    <w:rsid w:val="00C01B31"/>
    <w:rsid w:val="00C04903"/>
    <w:rsid w:val="00C0687C"/>
    <w:rsid w:val="00C0751E"/>
    <w:rsid w:val="00C07A12"/>
    <w:rsid w:val="00C07A28"/>
    <w:rsid w:val="00C12EF9"/>
    <w:rsid w:val="00C12F23"/>
    <w:rsid w:val="00C1317D"/>
    <w:rsid w:val="00C13472"/>
    <w:rsid w:val="00C14517"/>
    <w:rsid w:val="00C15A0C"/>
    <w:rsid w:val="00C162B0"/>
    <w:rsid w:val="00C16416"/>
    <w:rsid w:val="00C20962"/>
    <w:rsid w:val="00C2150D"/>
    <w:rsid w:val="00C21814"/>
    <w:rsid w:val="00C23208"/>
    <w:rsid w:val="00C241D7"/>
    <w:rsid w:val="00C2429F"/>
    <w:rsid w:val="00C253EE"/>
    <w:rsid w:val="00C25F61"/>
    <w:rsid w:val="00C2647A"/>
    <w:rsid w:val="00C27068"/>
    <w:rsid w:val="00C274CB"/>
    <w:rsid w:val="00C30B61"/>
    <w:rsid w:val="00C31A96"/>
    <w:rsid w:val="00C31B09"/>
    <w:rsid w:val="00C34EAF"/>
    <w:rsid w:val="00C35569"/>
    <w:rsid w:val="00C3621C"/>
    <w:rsid w:val="00C363E7"/>
    <w:rsid w:val="00C36648"/>
    <w:rsid w:val="00C37D22"/>
    <w:rsid w:val="00C37FF8"/>
    <w:rsid w:val="00C40653"/>
    <w:rsid w:val="00C40F5B"/>
    <w:rsid w:val="00C4173C"/>
    <w:rsid w:val="00C41F47"/>
    <w:rsid w:val="00C423C3"/>
    <w:rsid w:val="00C42400"/>
    <w:rsid w:val="00C4324D"/>
    <w:rsid w:val="00C43702"/>
    <w:rsid w:val="00C4378A"/>
    <w:rsid w:val="00C43DEC"/>
    <w:rsid w:val="00C44489"/>
    <w:rsid w:val="00C44CCF"/>
    <w:rsid w:val="00C45058"/>
    <w:rsid w:val="00C45BBB"/>
    <w:rsid w:val="00C45BCA"/>
    <w:rsid w:val="00C461C6"/>
    <w:rsid w:val="00C46BC4"/>
    <w:rsid w:val="00C47356"/>
    <w:rsid w:val="00C47DDF"/>
    <w:rsid w:val="00C508EF"/>
    <w:rsid w:val="00C50996"/>
    <w:rsid w:val="00C5150D"/>
    <w:rsid w:val="00C5157A"/>
    <w:rsid w:val="00C53190"/>
    <w:rsid w:val="00C532E4"/>
    <w:rsid w:val="00C53399"/>
    <w:rsid w:val="00C53721"/>
    <w:rsid w:val="00C53DE5"/>
    <w:rsid w:val="00C5433E"/>
    <w:rsid w:val="00C548E6"/>
    <w:rsid w:val="00C5490E"/>
    <w:rsid w:val="00C55C0A"/>
    <w:rsid w:val="00C5633A"/>
    <w:rsid w:val="00C56A47"/>
    <w:rsid w:val="00C56C45"/>
    <w:rsid w:val="00C56C71"/>
    <w:rsid w:val="00C577C6"/>
    <w:rsid w:val="00C57B75"/>
    <w:rsid w:val="00C64C86"/>
    <w:rsid w:val="00C65572"/>
    <w:rsid w:val="00C67D6C"/>
    <w:rsid w:val="00C7002A"/>
    <w:rsid w:val="00C71F4F"/>
    <w:rsid w:val="00C74BE4"/>
    <w:rsid w:val="00C75EF6"/>
    <w:rsid w:val="00C76489"/>
    <w:rsid w:val="00C7698E"/>
    <w:rsid w:val="00C80225"/>
    <w:rsid w:val="00C80F00"/>
    <w:rsid w:val="00C82943"/>
    <w:rsid w:val="00C83B49"/>
    <w:rsid w:val="00C83EE2"/>
    <w:rsid w:val="00C84700"/>
    <w:rsid w:val="00C84A33"/>
    <w:rsid w:val="00C84F1A"/>
    <w:rsid w:val="00C90466"/>
    <w:rsid w:val="00C90613"/>
    <w:rsid w:val="00C9097D"/>
    <w:rsid w:val="00C909B3"/>
    <w:rsid w:val="00C90F01"/>
    <w:rsid w:val="00C9106A"/>
    <w:rsid w:val="00C917E1"/>
    <w:rsid w:val="00C91889"/>
    <w:rsid w:val="00C92BC6"/>
    <w:rsid w:val="00C92FE4"/>
    <w:rsid w:val="00C94E47"/>
    <w:rsid w:val="00C95DF9"/>
    <w:rsid w:val="00C97695"/>
    <w:rsid w:val="00CA02A2"/>
    <w:rsid w:val="00CA0620"/>
    <w:rsid w:val="00CA0F91"/>
    <w:rsid w:val="00CA1EF2"/>
    <w:rsid w:val="00CA3E10"/>
    <w:rsid w:val="00CA54B9"/>
    <w:rsid w:val="00CA5977"/>
    <w:rsid w:val="00CA5DBE"/>
    <w:rsid w:val="00CA65D2"/>
    <w:rsid w:val="00CA6BF1"/>
    <w:rsid w:val="00CA6F0C"/>
    <w:rsid w:val="00CA7CF2"/>
    <w:rsid w:val="00CB07D6"/>
    <w:rsid w:val="00CB2389"/>
    <w:rsid w:val="00CB2B4D"/>
    <w:rsid w:val="00CB5FA5"/>
    <w:rsid w:val="00CB6825"/>
    <w:rsid w:val="00CB78B2"/>
    <w:rsid w:val="00CC0D81"/>
    <w:rsid w:val="00CC216B"/>
    <w:rsid w:val="00CC2FF5"/>
    <w:rsid w:val="00CC444E"/>
    <w:rsid w:val="00CD007B"/>
    <w:rsid w:val="00CD0917"/>
    <w:rsid w:val="00CD1D55"/>
    <w:rsid w:val="00CD1FA3"/>
    <w:rsid w:val="00CD2099"/>
    <w:rsid w:val="00CD454E"/>
    <w:rsid w:val="00CD488B"/>
    <w:rsid w:val="00CD4C91"/>
    <w:rsid w:val="00CD4FC2"/>
    <w:rsid w:val="00CD5D99"/>
    <w:rsid w:val="00CD639E"/>
    <w:rsid w:val="00CD63EA"/>
    <w:rsid w:val="00CE100E"/>
    <w:rsid w:val="00CE2953"/>
    <w:rsid w:val="00CE2E32"/>
    <w:rsid w:val="00CE2EBA"/>
    <w:rsid w:val="00CE3D5A"/>
    <w:rsid w:val="00CE4A70"/>
    <w:rsid w:val="00CE4A7D"/>
    <w:rsid w:val="00CE4E9F"/>
    <w:rsid w:val="00CE5627"/>
    <w:rsid w:val="00CE6904"/>
    <w:rsid w:val="00CE7022"/>
    <w:rsid w:val="00CF0E76"/>
    <w:rsid w:val="00CF116D"/>
    <w:rsid w:val="00CF152C"/>
    <w:rsid w:val="00CF1DC4"/>
    <w:rsid w:val="00CF389A"/>
    <w:rsid w:val="00CF3CCE"/>
    <w:rsid w:val="00CF4858"/>
    <w:rsid w:val="00CF55B5"/>
    <w:rsid w:val="00CF57B6"/>
    <w:rsid w:val="00CF657C"/>
    <w:rsid w:val="00CF72C6"/>
    <w:rsid w:val="00D003CD"/>
    <w:rsid w:val="00D014AB"/>
    <w:rsid w:val="00D024F8"/>
    <w:rsid w:val="00D063DE"/>
    <w:rsid w:val="00D06681"/>
    <w:rsid w:val="00D07DE9"/>
    <w:rsid w:val="00D103E1"/>
    <w:rsid w:val="00D111ED"/>
    <w:rsid w:val="00D12129"/>
    <w:rsid w:val="00D12A0F"/>
    <w:rsid w:val="00D12B4F"/>
    <w:rsid w:val="00D12E8E"/>
    <w:rsid w:val="00D13F48"/>
    <w:rsid w:val="00D161F8"/>
    <w:rsid w:val="00D175F4"/>
    <w:rsid w:val="00D17AAD"/>
    <w:rsid w:val="00D17B02"/>
    <w:rsid w:val="00D21034"/>
    <w:rsid w:val="00D21068"/>
    <w:rsid w:val="00D22247"/>
    <w:rsid w:val="00D223AB"/>
    <w:rsid w:val="00D23209"/>
    <w:rsid w:val="00D243B8"/>
    <w:rsid w:val="00D24666"/>
    <w:rsid w:val="00D24E90"/>
    <w:rsid w:val="00D30B75"/>
    <w:rsid w:val="00D3111C"/>
    <w:rsid w:val="00D334BE"/>
    <w:rsid w:val="00D338B0"/>
    <w:rsid w:val="00D34FA3"/>
    <w:rsid w:val="00D357FB"/>
    <w:rsid w:val="00D35B5E"/>
    <w:rsid w:val="00D363E9"/>
    <w:rsid w:val="00D36B28"/>
    <w:rsid w:val="00D37F57"/>
    <w:rsid w:val="00D40583"/>
    <w:rsid w:val="00D4081B"/>
    <w:rsid w:val="00D40D11"/>
    <w:rsid w:val="00D41BC4"/>
    <w:rsid w:val="00D4228D"/>
    <w:rsid w:val="00D42342"/>
    <w:rsid w:val="00D42F87"/>
    <w:rsid w:val="00D43CA3"/>
    <w:rsid w:val="00D45480"/>
    <w:rsid w:val="00D45F60"/>
    <w:rsid w:val="00D463D0"/>
    <w:rsid w:val="00D46806"/>
    <w:rsid w:val="00D47034"/>
    <w:rsid w:val="00D472AE"/>
    <w:rsid w:val="00D47722"/>
    <w:rsid w:val="00D47B2C"/>
    <w:rsid w:val="00D47EDE"/>
    <w:rsid w:val="00D5161A"/>
    <w:rsid w:val="00D52B53"/>
    <w:rsid w:val="00D54615"/>
    <w:rsid w:val="00D555F3"/>
    <w:rsid w:val="00D56DCC"/>
    <w:rsid w:val="00D5797E"/>
    <w:rsid w:val="00D57ABD"/>
    <w:rsid w:val="00D57B56"/>
    <w:rsid w:val="00D619D6"/>
    <w:rsid w:val="00D622EA"/>
    <w:rsid w:val="00D62731"/>
    <w:rsid w:val="00D63A71"/>
    <w:rsid w:val="00D64E56"/>
    <w:rsid w:val="00D66ED7"/>
    <w:rsid w:val="00D70056"/>
    <w:rsid w:val="00D705C9"/>
    <w:rsid w:val="00D70B66"/>
    <w:rsid w:val="00D70B9E"/>
    <w:rsid w:val="00D70C7E"/>
    <w:rsid w:val="00D7131E"/>
    <w:rsid w:val="00D72006"/>
    <w:rsid w:val="00D72493"/>
    <w:rsid w:val="00D72BB2"/>
    <w:rsid w:val="00D72FD7"/>
    <w:rsid w:val="00D74DBA"/>
    <w:rsid w:val="00D75285"/>
    <w:rsid w:val="00D75609"/>
    <w:rsid w:val="00D75A6E"/>
    <w:rsid w:val="00D77846"/>
    <w:rsid w:val="00D77EAB"/>
    <w:rsid w:val="00D80788"/>
    <w:rsid w:val="00D8472F"/>
    <w:rsid w:val="00D86236"/>
    <w:rsid w:val="00D86345"/>
    <w:rsid w:val="00D90633"/>
    <w:rsid w:val="00D907E7"/>
    <w:rsid w:val="00D9080C"/>
    <w:rsid w:val="00D90BFD"/>
    <w:rsid w:val="00D92408"/>
    <w:rsid w:val="00D930E4"/>
    <w:rsid w:val="00D9361E"/>
    <w:rsid w:val="00D94B36"/>
    <w:rsid w:val="00D95710"/>
    <w:rsid w:val="00D95DF2"/>
    <w:rsid w:val="00D9625A"/>
    <w:rsid w:val="00D9724A"/>
    <w:rsid w:val="00D97ECD"/>
    <w:rsid w:val="00DA08F8"/>
    <w:rsid w:val="00DA3118"/>
    <w:rsid w:val="00DA3F0E"/>
    <w:rsid w:val="00DA44FF"/>
    <w:rsid w:val="00DA4CED"/>
    <w:rsid w:val="00DA4EFB"/>
    <w:rsid w:val="00DA4F8E"/>
    <w:rsid w:val="00DA62B7"/>
    <w:rsid w:val="00DA62FA"/>
    <w:rsid w:val="00DA6D60"/>
    <w:rsid w:val="00DB06FB"/>
    <w:rsid w:val="00DB0BED"/>
    <w:rsid w:val="00DB1AD4"/>
    <w:rsid w:val="00DB2330"/>
    <w:rsid w:val="00DB2C5C"/>
    <w:rsid w:val="00DB3BCB"/>
    <w:rsid w:val="00DB5BA3"/>
    <w:rsid w:val="00DB69F0"/>
    <w:rsid w:val="00DB7873"/>
    <w:rsid w:val="00DC07EB"/>
    <w:rsid w:val="00DC1DF0"/>
    <w:rsid w:val="00DC3EE9"/>
    <w:rsid w:val="00DC47DC"/>
    <w:rsid w:val="00DC4AD9"/>
    <w:rsid w:val="00DC4F08"/>
    <w:rsid w:val="00DC5A24"/>
    <w:rsid w:val="00DC62A7"/>
    <w:rsid w:val="00DC67AA"/>
    <w:rsid w:val="00DC6A02"/>
    <w:rsid w:val="00DD1289"/>
    <w:rsid w:val="00DD2FD7"/>
    <w:rsid w:val="00DD441B"/>
    <w:rsid w:val="00DD4839"/>
    <w:rsid w:val="00DD58E5"/>
    <w:rsid w:val="00DD5BC4"/>
    <w:rsid w:val="00DD5D55"/>
    <w:rsid w:val="00DD7035"/>
    <w:rsid w:val="00DD7784"/>
    <w:rsid w:val="00DD7E8D"/>
    <w:rsid w:val="00DE11BC"/>
    <w:rsid w:val="00DE1DF7"/>
    <w:rsid w:val="00DE256B"/>
    <w:rsid w:val="00DE2DA5"/>
    <w:rsid w:val="00DE2E9D"/>
    <w:rsid w:val="00DE2FF2"/>
    <w:rsid w:val="00DE3270"/>
    <w:rsid w:val="00DE33DF"/>
    <w:rsid w:val="00DE36F0"/>
    <w:rsid w:val="00DE7311"/>
    <w:rsid w:val="00DE7DC2"/>
    <w:rsid w:val="00DF0B42"/>
    <w:rsid w:val="00DF1FCE"/>
    <w:rsid w:val="00DF3A3F"/>
    <w:rsid w:val="00DF4349"/>
    <w:rsid w:val="00DF5EE8"/>
    <w:rsid w:val="00DF605F"/>
    <w:rsid w:val="00DF71DC"/>
    <w:rsid w:val="00DF78A7"/>
    <w:rsid w:val="00DF78E9"/>
    <w:rsid w:val="00DF7955"/>
    <w:rsid w:val="00DF7A84"/>
    <w:rsid w:val="00E0036D"/>
    <w:rsid w:val="00E00659"/>
    <w:rsid w:val="00E00D1B"/>
    <w:rsid w:val="00E00FCD"/>
    <w:rsid w:val="00E0126C"/>
    <w:rsid w:val="00E02106"/>
    <w:rsid w:val="00E03527"/>
    <w:rsid w:val="00E04319"/>
    <w:rsid w:val="00E070F1"/>
    <w:rsid w:val="00E07C4D"/>
    <w:rsid w:val="00E1080D"/>
    <w:rsid w:val="00E1089C"/>
    <w:rsid w:val="00E109E1"/>
    <w:rsid w:val="00E114D4"/>
    <w:rsid w:val="00E114E4"/>
    <w:rsid w:val="00E12D9F"/>
    <w:rsid w:val="00E13743"/>
    <w:rsid w:val="00E13C2E"/>
    <w:rsid w:val="00E1489C"/>
    <w:rsid w:val="00E14B58"/>
    <w:rsid w:val="00E152F6"/>
    <w:rsid w:val="00E20341"/>
    <w:rsid w:val="00E229F2"/>
    <w:rsid w:val="00E22D20"/>
    <w:rsid w:val="00E23408"/>
    <w:rsid w:val="00E237BA"/>
    <w:rsid w:val="00E24A6E"/>
    <w:rsid w:val="00E24A96"/>
    <w:rsid w:val="00E25272"/>
    <w:rsid w:val="00E27229"/>
    <w:rsid w:val="00E27BD1"/>
    <w:rsid w:val="00E27EB7"/>
    <w:rsid w:val="00E303D3"/>
    <w:rsid w:val="00E30AA4"/>
    <w:rsid w:val="00E329FD"/>
    <w:rsid w:val="00E356D2"/>
    <w:rsid w:val="00E40D70"/>
    <w:rsid w:val="00E41413"/>
    <w:rsid w:val="00E42E2A"/>
    <w:rsid w:val="00E43292"/>
    <w:rsid w:val="00E4462F"/>
    <w:rsid w:val="00E448F0"/>
    <w:rsid w:val="00E45168"/>
    <w:rsid w:val="00E46D72"/>
    <w:rsid w:val="00E46E1C"/>
    <w:rsid w:val="00E47246"/>
    <w:rsid w:val="00E502BA"/>
    <w:rsid w:val="00E529F7"/>
    <w:rsid w:val="00E5373F"/>
    <w:rsid w:val="00E54279"/>
    <w:rsid w:val="00E55FC7"/>
    <w:rsid w:val="00E56F9A"/>
    <w:rsid w:val="00E575E4"/>
    <w:rsid w:val="00E57C3E"/>
    <w:rsid w:val="00E60FF4"/>
    <w:rsid w:val="00E61ABD"/>
    <w:rsid w:val="00E62446"/>
    <w:rsid w:val="00E62C9F"/>
    <w:rsid w:val="00E62E19"/>
    <w:rsid w:val="00E64BFC"/>
    <w:rsid w:val="00E67D43"/>
    <w:rsid w:val="00E70EA3"/>
    <w:rsid w:val="00E7152A"/>
    <w:rsid w:val="00E73A60"/>
    <w:rsid w:val="00E744F2"/>
    <w:rsid w:val="00E745D6"/>
    <w:rsid w:val="00E754B5"/>
    <w:rsid w:val="00E756F0"/>
    <w:rsid w:val="00E7570E"/>
    <w:rsid w:val="00E77319"/>
    <w:rsid w:val="00E77EF1"/>
    <w:rsid w:val="00E81D93"/>
    <w:rsid w:val="00E81E34"/>
    <w:rsid w:val="00E826FA"/>
    <w:rsid w:val="00E82809"/>
    <w:rsid w:val="00E83136"/>
    <w:rsid w:val="00E8339E"/>
    <w:rsid w:val="00E84677"/>
    <w:rsid w:val="00E8483E"/>
    <w:rsid w:val="00E86A40"/>
    <w:rsid w:val="00E86C45"/>
    <w:rsid w:val="00E87511"/>
    <w:rsid w:val="00E90DEE"/>
    <w:rsid w:val="00E920EE"/>
    <w:rsid w:val="00E93B15"/>
    <w:rsid w:val="00E93DA7"/>
    <w:rsid w:val="00E950F6"/>
    <w:rsid w:val="00E95434"/>
    <w:rsid w:val="00E97FDC"/>
    <w:rsid w:val="00EA0DDA"/>
    <w:rsid w:val="00EA145B"/>
    <w:rsid w:val="00EA17D2"/>
    <w:rsid w:val="00EA290C"/>
    <w:rsid w:val="00EA4E51"/>
    <w:rsid w:val="00EA50B6"/>
    <w:rsid w:val="00EA64EC"/>
    <w:rsid w:val="00EA7093"/>
    <w:rsid w:val="00EB186E"/>
    <w:rsid w:val="00EB1C8D"/>
    <w:rsid w:val="00EB2278"/>
    <w:rsid w:val="00EB2455"/>
    <w:rsid w:val="00EB4677"/>
    <w:rsid w:val="00EB58AA"/>
    <w:rsid w:val="00EB79F4"/>
    <w:rsid w:val="00EC0395"/>
    <w:rsid w:val="00EC09FB"/>
    <w:rsid w:val="00EC17BD"/>
    <w:rsid w:val="00EC20D1"/>
    <w:rsid w:val="00EC3E5E"/>
    <w:rsid w:val="00EC56C8"/>
    <w:rsid w:val="00EC5E29"/>
    <w:rsid w:val="00EC6EF7"/>
    <w:rsid w:val="00EC76BC"/>
    <w:rsid w:val="00EC7B5C"/>
    <w:rsid w:val="00EC7E11"/>
    <w:rsid w:val="00ED057C"/>
    <w:rsid w:val="00ED0B6D"/>
    <w:rsid w:val="00ED0CB0"/>
    <w:rsid w:val="00ED142E"/>
    <w:rsid w:val="00ED1809"/>
    <w:rsid w:val="00ED1E3B"/>
    <w:rsid w:val="00ED3A8E"/>
    <w:rsid w:val="00ED4088"/>
    <w:rsid w:val="00ED422C"/>
    <w:rsid w:val="00ED699E"/>
    <w:rsid w:val="00ED7A24"/>
    <w:rsid w:val="00EE009F"/>
    <w:rsid w:val="00EE0D24"/>
    <w:rsid w:val="00EE1705"/>
    <w:rsid w:val="00EE1C3C"/>
    <w:rsid w:val="00EE3854"/>
    <w:rsid w:val="00EE3EE5"/>
    <w:rsid w:val="00EE4E79"/>
    <w:rsid w:val="00EE5707"/>
    <w:rsid w:val="00EE5B92"/>
    <w:rsid w:val="00EE703A"/>
    <w:rsid w:val="00EE78C5"/>
    <w:rsid w:val="00EE7BD7"/>
    <w:rsid w:val="00EE7F29"/>
    <w:rsid w:val="00EF2029"/>
    <w:rsid w:val="00EF23CA"/>
    <w:rsid w:val="00EF2424"/>
    <w:rsid w:val="00EF2E20"/>
    <w:rsid w:val="00EF49A7"/>
    <w:rsid w:val="00EF62B8"/>
    <w:rsid w:val="00EF668C"/>
    <w:rsid w:val="00EF7BDE"/>
    <w:rsid w:val="00F004AA"/>
    <w:rsid w:val="00F0132A"/>
    <w:rsid w:val="00F0564B"/>
    <w:rsid w:val="00F07F34"/>
    <w:rsid w:val="00F10109"/>
    <w:rsid w:val="00F108AD"/>
    <w:rsid w:val="00F11F5F"/>
    <w:rsid w:val="00F14044"/>
    <w:rsid w:val="00F1507E"/>
    <w:rsid w:val="00F15BDB"/>
    <w:rsid w:val="00F15F77"/>
    <w:rsid w:val="00F20534"/>
    <w:rsid w:val="00F2111D"/>
    <w:rsid w:val="00F21548"/>
    <w:rsid w:val="00F227E5"/>
    <w:rsid w:val="00F238F0"/>
    <w:rsid w:val="00F25827"/>
    <w:rsid w:val="00F269BB"/>
    <w:rsid w:val="00F26DB9"/>
    <w:rsid w:val="00F302FC"/>
    <w:rsid w:val="00F30B75"/>
    <w:rsid w:val="00F31271"/>
    <w:rsid w:val="00F3306A"/>
    <w:rsid w:val="00F35C69"/>
    <w:rsid w:val="00F35EEC"/>
    <w:rsid w:val="00F3606E"/>
    <w:rsid w:val="00F36939"/>
    <w:rsid w:val="00F369AF"/>
    <w:rsid w:val="00F372EB"/>
    <w:rsid w:val="00F37664"/>
    <w:rsid w:val="00F37B39"/>
    <w:rsid w:val="00F4005F"/>
    <w:rsid w:val="00F40CE8"/>
    <w:rsid w:val="00F41254"/>
    <w:rsid w:val="00F42740"/>
    <w:rsid w:val="00F4345E"/>
    <w:rsid w:val="00F436CE"/>
    <w:rsid w:val="00F43A50"/>
    <w:rsid w:val="00F44772"/>
    <w:rsid w:val="00F44DF4"/>
    <w:rsid w:val="00F4644D"/>
    <w:rsid w:val="00F46D1B"/>
    <w:rsid w:val="00F51E04"/>
    <w:rsid w:val="00F52255"/>
    <w:rsid w:val="00F5292C"/>
    <w:rsid w:val="00F53BAA"/>
    <w:rsid w:val="00F552D2"/>
    <w:rsid w:val="00F55A0C"/>
    <w:rsid w:val="00F57074"/>
    <w:rsid w:val="00F61598"/>
    <w:rsid w:val="00F6172B"/>
    <w:rsid w:val="00F64C5D"/>
    <w:rsid w:val="00F65DA2"/>
    <w:rsid w:val="00F65F26"/>
    <w:rsid w:val="00F662FB"/>
    <w:rsid w:val="00F67B38"/>
    <w:rsid w:val="00F70E86"/>
    <w:rsid w:val="00F72182"/>
    <w:rsid w:val="00F721D7"/>
    <w:rsid w:val="00F73985"/>
    <w:rsid w:val="00F73DB8"/>
    <w:rsid w:val="00F740BC"/>
    <w:rsid w:val="00F747EF"/>
    <w:rsid w:val="00F74BE8"/>
    <w:rsid w:val="00F76DB5"/>
    <w:rsid w:val="00F777B1"/>
    <w:rsid w:val="00F81346"/>
    <w:rsid w:val="00F82357"/>
    <w:rsid w:val="00F82780"/>
    <w:rsid w:val="00F8376E"/>
    <w:rsid w:val="00F86182"/>
    <w:rsid w:val="00F8716D"/>
    <w:rsid w:val="00F875EA"/>
    <w:rsid w:val="00F87DFA"/>
    <w:rsid w:val="00F907E7"/>
    <w:rsid w:val="00F90A2C"/>
    <w:rsid w:val="00F91A25"/>
    <w:rsid w:val="00F91D7D"/>
    <w:rsid w:val="00F92755"/>
    <w:rsid w:val="00F949C6"/>
    <w:rsid w:val="00F96080"/>
    <w:rsid w:val="00F96A2C"/>
    <w:rsid w:val="00FA017D"/>
    <w:rsid w:val="00FA05D3"/>
    <w:rsid w:val="00FA154E"/>
    <w:rsid w:val="00FA25BE"/>
    <w:rsid w:val="00FA2743"/>
    <w:rsid w:val="00FA2FFC"/>
    <w:rsid w:val="00FA394A"/>
    <w:rsid w:val="00FA5268"/>
    <w:rsid w:val="00FA64BB"/>
    <w:rsid w:val="00FA666D"/>
    <w:rsid w:val="00FA6765"/>
    <w:rsid w:val="00FA7882"/>
    <w:rsid w:val="00FA7E86"/>
    <w:rsid w:val="00FB0713"/>
    <w:rsid w:val="00FB1210"/>
    <w:rsid w:val="00FB2C64"/>
    <w:rsid w:val="00FB2F31"/>
    <w:rsid w:val="00FB356B"/>
    <w:rsid w:val="00FB4EB9"/>
    <w:rsid w:val="00FB558C"/>
    <w:rsid w:val="00FB61D5"/>
    <w:rsid w:val="00FC00D8"/>
    <w:rsid w:val="00FC090D"/>
    <w:rsid w:val="00FC298B"/>
    <w:rsid w:val="00FC2A65"/>
    <w:rsid w:val="00FC2DCA"/>
    <w:rsid w:val="00FC38C4"/>
    <w:rsid w:val="00FC3A6E"/>
    <w:rsid w:val="00FC3B5C"/>
    <w:rsid w:val="00FC42AC"/>
    <w:rsid w:val="00FC430F"/>
    <w:rsid w:val="00FC4BC3"/>
    <w:rsid w:val="00FC4F51"/>
    <w:rsid w:val="00FC506E"/>
    <w:rsid w:val="00FC7C80"/>
    <w:rsid w:val="00FD00DA"/>
    <w:rsid w:val="00FD06E7"/>
    <w:rsid w:val="00FD09F1"/>
    <w:rsid w:val="00FD2876"/>
    <w:rsid w:val="00FD2940"/>
    <w:rsid w:val="00FD2949"/>
    <w:rsid w:val="00FD3CE0"/>
    <w:rsid w:val="00FD6CF9"/>
    <w:rsid w:val="00FD7104"/>
    <w:rsid w:val="00FE0586"/>
    <w:rsid w:val="00FE096A"/>
    <w:rsid w:val="00FE0D29"/>
    <w:rsid w:val="00FE1B16"/>
    <w:rsid w:val="00FE2F79"/>
    <w:rsid w:val="00FE3918"/>
    <w:rsid w:val="00FE3AAE"/>
    <w:rsid w:val="00FE5DB3"/>
    <w:rsid w:val="00FE603D"/>
    <w:rsid w:val="00FE6081"/>
    <w:rsid w:val="00FE6128"/>
    <w:rsid w:val="00FE638E"/>
    <w:rsid w:val="00FE7CC6"/>
    <w:rsid w:val="00FF04D6"/>
    <w:rsid w:val="00FF0D53"/>
    <w:rsid w:val="00FF10E8"/>
    <w:rsid w:val="00FF1B59"/>
    <w:rsid w:val="00FF1D72"/>
    <w:rsid w:val="00FF2F18"/>
    <w:rsid w:val="00FF33A2"/>
    <w:rsid w:val="00FF3C3B"/>
    <w:rsid w:val="00FF5C3B"/>
    <w:rsid w:val="00FF5FA3"/>
    <w:rsid w:val="00FF66A6"/>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59251"/>
  <w15:chartTrackingRefBased/>
  <w15:docId w15:val="{EF2C8FD7-60F8-45B8-A3AA-AF8BBFB0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5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0515FD"/>
    <w:pPr>
      <w:spacing w:after="160" w:line="240" w:lineRule="exact"/>
    </w:pPr>
    <w:rPr>
      <w:rFonts w:ascii="Arial" w:hAnsi="Arial"/>
      <w:sz w:val="22"/>
      <w:szCs w:val="22"/>
    </w:rPr>
  </w:style>
  <w:style w:type="paragraph" w:customStyle="1" w:styleId="CharCharCharCharCharCharCharCharCharCharCharChar1CharCharCharChar">
    <w:name w:val="Char Char Char Char Char Char Char Char Char Char Char Char1 Char Char Char Char"/>
    <w:basedOn w:val="Normal"/>
    <w:semiHidden/>
    <w:rsid w:val="005219B9"/>
    <w:pPr>
      <w:spacing w:after="160" w:line="240" w:lineRule="exact"/>
    </w:pPr>
    <w:rPr>
      <w:rFonts w:ascii="Arial" w:hAnsi="Arial"/>
      <w:bCs/>
      <w:sz w:val="22"/>
      <w:szCs w:val="22"/>
    </w:rPr>
  </w:style>
  <w:style w:type="paragraph" w:styleId="BodyTextIndent3">
    <w:name w:val="Body Text Indent 3"/>
    <w:basedOn w:val="Normal"/>
    <w:rsid w:val="00240A78"/>
    <w:pPr>
      <w:ind w:right="-5" w:firstLine="720"/>
      <w:jc w:val="both"/>
    </w:pPr>
    <w:rPr>
      <w:rFonts w:ascii=".VnTime" w:hAnsi=".VnTime"/>
      <w:szCs w:val="20"/>
    </w:rPr>
  </w:style>
  <w:style w:type="paragraph" w:styleId="BodyTextIndent2">
    <w:name w:val="Body Text Indent 2"/>
    <w:basedOn w:val="Normal"/>
    <w:rsid w:val="00240A78"/>
    <w:pPr>
      <w:ind w:firstLine="720"/>
      <w:jc w:val="both"/>
    </w:pPr>
    <w:rPr>
      <w:rFonts w:ascii=".VnTime" w:hAnsi=".VnTime"/>
      <w:szCs w:val="20"/>
    </w:rPr>
  </w:style>
  <w:style w:type="paragraph" w:styleId="Footer">
    <w:name w:val="footer"/>
    <w:basedOn w:val="Normal"/>
    <w:link w:val="FooterChar"/>
    <w:uiPriority w:val="99"/>
    <w:rsid w:val="00932E89"/>
    <w:pPr>
      <w:tabs>
        <w:tab w:val="center" w:pos="4320"/>
        <w:tab w:val="right" w:pos="8640"/>
      </w:tabs>
    </w:pPr>
  </w:style>
  <w:style w:type="character" w:styleId="PageNumber">
    <w:name w:val="page number"/>
    <w:basedOn w:val="DefaultParagraphFont"/>
    <w:rsid w:val="00932E89"/>
  </w:style>
  <w:style w:type="table" w:styleId="TableGrid">
    <w:name w:val="Table Grid"/>
    <w:basedOn w:val="TableNormal"/>
    <w:rsid w:val="00C7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76489"/>
    <w:pPr>
      <w:spacing w:before="60" w:line="264" w:lineRule="auto"/>
      <w:ind w:firstLine="720"/>
      <w:jc w:val="both"/>
    </w:pPr>
    <w:rPr>
      <w:rFonts w:ascii=".VnTime" w:hAnsi=".VnTime"/>
      <w:sz w:val="26"/>
      <w:szCs w:val="20"/>
    </w:rPr>
  </w:style>
  <w:style w:type="paragraph" w:customStyle="1" w:styleId="CharCharChar1Char">
    <w:name w:val="Char Char Char1 Char"/>
    <w:basedOn w:val="Normal"/>
    <w:semiHidden/>
    <w:rsid w:val="00A63919"/>
    <w:pPr>
      <w:spacing w:after="160" w:line="240" w:lineRule="exact"/>
    </w:pPr>
    <w:rPr>
      <w:rFonts w:ascii="Arial" w:hAnsi="Arial"/>
      <w:sz w:val="22"/>
      <w:szCs w:val="22"/>
    </w:rPr>
  </w:style>
  <w:style w:type="paragraph" w:customStyle="1" w:styleId="Char">
    <w:name w:val="Char"/>
    <w:basedOn w:val="Normal"/>
    <w:semiHidden/>
    <w:rsid w:val="00852256"/>
    <w:pPr>
      <w:spacing w:after="160" w:line="240" w:lineRule="exact"/>
    </w:pPr>
    <w:rPr>
      <w:rFonts w:ascii="Arial" w:hAnsi="Arial"/>
      <w:sz w:val="22"/>
      <w:szCs w:val="22"/>
    </w:rPr>
  </w:style>
  <w:style w:type="paragraph" w:styleId="Header">
    <w:name w:val="header"/>
    <w:basedOn w:val="Normal"/>
    <w:rsid w:val="00C363E7"/>
    <w:pPr>
      <w:tabs>
        <w:tab w:val="center" w:pos="4320"/>
        <w:tab w:val="right" w:pos="8640"/>
      </w:tabs>
    </w:pPr>
  </w:style>
  <w:style w:type="paragraph" w:styleId="BodyText2">
    <w:name w:val="Body Text 2"/>
    <w:basedOn w:val="Normal"/>
    <w:rsid w:val="005D4850"/>
    <w:pPr>
      <w:jc w:val="both"/>
    </w:pPr>
    <w:rPr>
      <w:rFonts w:ascii=".VnTime" w:hAnsi=".VnTime"/>
      <w:szCs w:val="20"/>
    </w:rPr>
  </w:style>
  <w:style w:type="paragraph" w:styleId="BodyText3">
    <w:name w:val="Body Text 3"/>
    <w:basedOn w:val="Normal"/>
    <w:link w:val="BodyText3Char"/>
    <w:rsid w:val="005D4850"/>
    <w:pPr>
      <w:tabs>
        <w:tab w:val="left" w:pos="720"/>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 w:val="left" w:pos="11329"/>
      </w:tabs>
      <w:spacing w:before="120" w:line="276" w:lineRule="auto"/>
      <w:ind w:right="40"/>
      <w:jc w:val="both"/>
    </w:pPr>
    <w:rPr>
      <w:rFonts w:ascii=".VnTime" w:hAnsi=".VnTime"/>
      <w:szCs w:val="20"/>
    </w:rPr>
  </w:style>
  <w:style w:type="paragraph" w:customStyle="1" w:styleId="CharCharChar">
    <w:name w:val="Char Char Char"/>
    <w:basedOn w:val="Normal"/>
    <w:semiHidden/>
    <w:rsid w:val="00ED057C"/>
    <w:pPr>
      <w:spacing w:after="160" w:line="240" w:lineRule="exact"/>
    </w:pPr>
    <w:rPr>
      <w:rFonts w:ascii="Arial" w:hAnsi="Arial"/>
      <w:sz w:val="22"/>
      <w:szCs w:val="22"/>
    </w:rPr>
  </w:style>
  <w:style w:type="paragraph" w:styleId="BalloonText">
    <w:name w:val="Balloon Text"/>
    <w:basedOn w:val="Normal"/>
    <w:semiHidden/>
    <w:rsid w:val="00B224C5"/>
    <w:rPr>
      <w:rFonts w:ascii="Tahoma" w:hAnsi="Tahoma" w:cs="Tahoma"/>
      <w:sz w:val="16"/>
      <w:szCs w:val="16"/>
    </w:rPr>
  </w:style>
  <w:style w:type="paragraph" w:styleId="BodyText">
    <w:name w:val="Body Text"/>
    <w:basedOn w:val="Normal"/>
    <w:rsid w:val="001F5D0A"/>
    <w:pPr>
      <w:jc w:val="center"/>
    </w:pPr>
    <w:rPr>
      <w:rFonts w:ascii=".VnTimeH" w:hAnsi=".VnTimeH"/>
      <w:szCs w:val="20"/>
    </w:rPr>
  </w:style>
  <w:style w:type="character" w:customStyle="1" w:styleId="normal-h1">
    <w:name w:val="normal-h1"/>
    <w:rsid w:val="008663CB"/>
    <w:rPr>
      <w:rFonts w:ascii=".VnTime" w:hAnsi=".VnTime" w:cs=".VnTime"/>
      <w:color w:val="0000FF"/>
      <w:sz w:val="24"/>
      <w:szCs w:val="24"/>
    </w:rPr>
  </w:style>
  <w:style w:type="paragraph" w:customStyle="1" w:styleId="CharCharCharChar">
    <w:name w:val="Char Char Char Char"/>
    <w:basedOn w:val="Normal"/>
    <w:semiHidden/>
    <w:rsid w:val="00EF49A7"/>
    <w:pPr>
      <w:spacing w:after="160" w:line="240" w:lineRule="exact"/>
    </w:pPr>
    <w:rPr>
      <w:rFonts w:ascii="Arial" w:hAnsi="Arial"/>
      <w:sz w:val="22"/>
      <w:szCs w:val="22"/>
    </w:rPr>
  </w:style>
  <w:style w:type="character" w:customStyle="1" w:styleId="BodyText3Char">
    <w:name w:val="Body Text 3 Char"/>
    <w:link w:val="BodyText3"/>
    <w:rsid w:val="00A9297C"/>
    <w:rPr>
      <w:rFonts w:ascii=".VnTime" w:hAnsi=".VnTime"/>
      <w:sz w:val="28"/>
    </w:rPr>
  </w:style>
  <w:style w:type="character" w:customStyle="1" w:styleId="FooterChar">
    <w:name w:val="Footer Char"/>
    <w:link w:val="Footer"/>
    <w:uiPriority w:val="99"/>
    <w:rsid w:val="0043630D"/>
    <w:rPr>
      <w:sz w:val="28"/>
      <w:szCs w:val="28"/>
      <w:lang w:val="en-US" w:eastAsia="en-US"/>
    </w:rPr>
  </w:style>
  <w:style w:type="paragraph" w:styleId="ListParagraph">
    <w:name w:val="List Paragraph"/>
    <w:basedOn w:val="Normal"/>
    <w:uiPriority w:val="34"/>
    <w:qFormat/>
    <w:rsid w:val="00191535"/>
    <w:pPr>
      <w:ind w:left="720"/>
      <w:contextualSpacing/>
    </w:pPr>
  </w:style>
  <w:style w:type="paragraph" w:styleId="NormalWeb">
    <w:name w:val="Normal (Web)"/>
    <w:basedOn w:val="Normal"/>
    <w:uiPriority w:val="99"/>
    <w:unhideWhenUsed/>
    <w:rsid w:val="006B70F0"/>
    <w:pPr>
      <w:spacing w:before="100" w:beforeAutospacing="1" w:after="100" w:afterAutospacing="1"/>
    </w:pPr>
  </w:style>
  <w:style w:type="character" w:styleId="Strong">
    <w:name w:val="Strong"/>
    <w:uiPriority w:val="22"/>
    <w:qFormat/>
    <w:rsid w:val="006B70F0"/>
    <w:rPr>
      <w:b/>
      <w:bCs/>
    </w:rPr>
  </w:style>
  <w:style w:type="character" w:customStyle="1" w:styleId="apple-converted-space">
    <w:name w:val="apple-converted-space"/>
    <w:basedOn w:val="DefaultParagraphFont"/>
    <w:rsid w:val="006B70F0"/>
  </w:style>
  <w:style w:type="character" w:styleId="Emphasis">
    <w:name w:val="Emphasis"/>
    <w:basedOn w:val="DefaultParagraphFont"/>
    <w:uiPriority w:val="20"/>
    <w:qFormat/>
    <w:rsid w:val="00667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264">
      <w:bodyDiv w:val="1"/>
      <w:marLeft w:val="0"/>
      <w:marRight w:val="0"/>
      <w:marTop w:val="0"/>
      <w:marBottom w:val="0"/>
      <w:divBdr>
        <w:top w:val="none" w:sz="0" w:space="0" w:color="auto"/>
        <w:left w:val="none" w:sz="0" w:space="0" w:color="auto"/>
        <w:bottom w:val="none" w:sz="0" w:space="0" w:color="auto"/>
        <w:right w:val="none" w:sz="0" w:space="0" w:color="auto"/>
      </w:divBdr>
    </w:div>
    <w:div w:id="8920641">
      <w:bodyDiv w:val="1"/>
      <w:marLeft w:val="0"/>
      <w:marRight w:val="0"/>
      <w:marTop w:val="0"/>
      <w:marBottom w:val="0"/>
      <w:divBdr>
        <w:top w:val="none" w:sz="0" w:space="0" w:color="auto"/>
        <w:left w:val="none" w:sz="0" w:space="0" w:color="auto"/>
        <w:bottom w:val="none" w:sz="0" w:space="0" w:color="auto"/>
        <w:right w:val="none" w:sz="0" w:space="0" w:color="auto"/>
      </w:divBdr>
      <w:divsChild>
        <w:div w:id="1602452152">
          <w:marLeft w:val="0"/>
          <w:marRight w:val="0"/>
          <w:marTop w:val="0"/>
          <w:marBottom w:val="0"/>
          <w:divBdr>
            <w:top w:val="none" w:sz="0" w:space="0" w:color="auto"/>
            <w:left w:val="none" w:sz="0" w:space="0" w:color="auto"/>
            <w:bottom w:val="none" w:sz="0" w:space="0" w:color="auto"/>
            <w:right w:val="none" w:sz="0" w:space="0" w:color="auto"/>
          </w:divBdr>
          <w:divsChild>
            <w:div w:id="1144158349">
              <w:marLeft w:val="0"/>
              <w:marRight w:val="0"/>
              <w:marTop w:val="0"/>
              <w:marBottom w:val="0"/>
              <w:divBdr>
                <w:top w:val="none" w:sz="0" w:space="0" w:color="auto"/>
                <w:left w:val="none" w:sz="0" w:space="0" w:color="auto"/>
                <w:bottom w:val="none" w:sz="0" w:space="0" w:color="auto"/>
                <w:right w:val="none" w:sz="0" w:space="0" w:color="auto"/>
              </w:divBdr>
              <w:divsChild>
                <w:div w:id="111262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15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1464">
      <w:bodyDiv w:val="1"/>
      <w:marLeft w:val="0"/>
      <w:marRight w:val="0"/>
      <w:marTop w:val="0"/>
      <w:marBottom w:val="0"/>
      <w:divBdr>
        <w:top w:val="none" w:sz="0" w:space="0" w:color="auto"/>
        <w:left w:val="none" w:sz="0" w:space="0" w:color="auto"/>
        <w:bottom w:val="none" w:sz="0" w:space="0" w:color="auto"/>
        <w:right w:val="none" w:sz="0" w:space="0" w:color="auto"/>
      </w:divBdr>
    </w:div>
    <w:div w:id="305550806">
      <w:bodyDiv w:val="1"/>
      <w:marLeft w:val="0"/>
      <w:marRight w:val="0"/>
      <w:marTop w:val="0"/>
      <w:marBottom w:val="0"/>
      <w:divBdr>
        <w:top w:val="none" w:sz="0" w:space="0" w:color="auto"/>
        <w:left w:val="none" w:sz="0" w:space="0" w:color="auto"/>
        <w:bottom w:val="none" w:sz="0" w:space="0" w:color="auto"/>
        <w:right w:val="none" w:sz="0" w:space="0" w:color="auto"/>
      </w:divBdr>
    </w:div>
    <w:div w:id="363093012">
      <w:bodyDiv w:val="1"/>
      <w:marLeft w:val="0"/>
      <w:marRight w:val="0"/>
      <w:marTop w:val="0"/>
      <w:marBottom w:val="0"/>
      <w:divBdr>
        <w:top w:val="none" w:sz="0" w:space="0" w:color="auto"/>
        <w:left w:val="none" w:sz="0" w:space="0" w:color="auto"/>
        <w:bottom w:val="none" w:sz="0" w:space="0" w:color="auto"/>
        <w:right w:val="none" w:sz="0" w:space="0" w:color="auto"/>
      </w:divBdr>
    </w:div>
    <w:div w:id="368337128">
      <w:bodyDiv w:val="1"/>
      <w:marLeft w:val="0"/>
      <w:marRight w:val="0"/>
      <w:marTop w:val="0"/>
      <w:marBottom w:val="0"/>
      <w:divBdr>
        <w:top w:val="none" w:sz="0" w:space="0" w:color="auto"/>
        <w:left w:val="none" w:sz="0" w:space="0" w:color="auto"/>
        <w:bottom w:val="none" w:sz="0" w:space="0" w:color="auto"/>
        <w:right w:val="none" w:sz="0" w:space="0" w:color="auto"/>
      </w:divBdr>
    </w:div>
    <w:div w:id="433743556">
      <w:bodyDiv w:val="1"/>
      <w:marLeft w:val="0"/>
      <w:marRight w:val="0"/>
      <w:marTop w:val="0"/>
      <w:marBottom w:val="0"/>
      <w:divBdr>
        <w:top w:val="none" w:sz="0" w:space="0" w:color="auto"/>
        <w:left w:val="none" w:sz="0" w:space="0" w:color="auto"/>
        <w:bottom w:val="none" w:sz="0" w:space="0" w:color="auto"/>
        <w:right w:val="none" w:sz="0" w:space="0" w:color="auto"/>
      </w:divBdr>
    </w:div>
    <w:div w:id="448938672">
      <w:bodyDiv w:val="1"/>
      <w:marLeft w:val="0"/>
      <w:marRight w:val="0"/>
      <w:marTop w:val="0"/>
      <w:marBottom w:val="0"/>
      <w:divBdr>
        <w:top w:val="none" w:sz="0" w:space="0" w:color="auto"/>
        <w:left w:val="none" w:sz="0" w:space="0" w:color="auto"/>
        <w:bottom w:val="none" w:sz="0" w:space="0" w:color="auto"/>
        <w:right w:val="none" w:sz="0" w:space="0" w:color="auto"/>
      </w:divBdr>
    </w:div>
    <w:div w:id="523440529">
      <w:bodyDiv w:val="1"/>
      <w:marLeft w:val="0"/>
      <w:marRight w:val="0"/>
      <w:marTop w:val="0"/>
      <w:marBottom w:val="0"/>
      <w:divBdr>
        <w:top w:val="none" w:sz="0" w:space="0" w:color="auto"/>
        <w:left w:val="none" w:sz="0" w:space="0" w:color="auto"/>
        <w:bottom w:val="none" w:sz="0" w:space="0" w:color="auto"/>
        <w:right w:val="none" w:sz="0" w:space="0" w:color="auto"/>
      </w:divBdr>
    </w:div>
    <w:div w:id="609819555">
      <w:bodyDiv w:val="1"/>
      <w:marLeft w:val="0"/>
      <w:marRight w:val="0"/>
      <w:marTop w:val="0"/>
      <w:marBottom w:val="0"/>
      <w:divBdr>
        <w:top w:val="none" w:sz="0" w:space="0" w:color="auto"/>
        <w:left w:val="none" w:sz="0" w:space="0" w:color="auto"/>
        <w:bottom w:val="none" w:sz="0" w:space="0" w:color="auto"/>
        <w:right w:val="none" w:sz="0" w:space="0" w:color="auto"/>
      </w:divBdr>
    </w:div>
    <w:div w:id="635263566">
      <w:bodyDiv w:val="1"/>
      <w:marLeft w:val="0"/>
      <w:marRight w:val="0"/>
      <w:marTop w:val="0"/>
      <w:marBottom w:val="0"/>
      <w:divBdr>
        <w:top w:val="none" w:sz="0" w:space="0" w:color="auto"/>
        <w:left w:val="none" w:sz="0" w:space="0" w:color="auto"/>
        <w:bottom w:val="none" w:sz="0" w:space="0" w:color="auto"/>
        <w:right w:val="none" w:sz="0" w:space="0" w:color="auto"/>
      </w:divBdr>
    </w:div>
    <w:div w:id="650673042">
      <w:bodyDiv w:val="1"/>
      <w:marLeft w:val="0"/>
      <w:marRight w:val="0"/>
      <w:marTop w:val="0"/>
      <w:marBottom w:val="0"/>
      <w:divBdr>
        <w:top w:val="none" w:sz="0" w:space="0" w:color="auto"/>
        <w:left w:val="none" w:sz="0" w:space="0" w:color="auto"/>
        <w:bottom w:val="none" w:sz="0" w:space="0" w:color="auto"/>
        <w:right w:val="none" w:sz="0" w:space="0" w:color="auto"/>
      </w:divBdr>
    </w:div>
    <w:div w:id="890842791">
      <w:bodyDiv w:val="1"/>
      <w:marLeft w:val="0"/>
      <w:marRight w:val="0"/>
      <w:marTop w:val="0"/>
      <w:marBottom w:val="0"/>
      <w:divBdr>
        <w:top w:val="none" w:sz="0" w:space="0" w:color="auto"/>
        <w:left w:val="none" w:sz="0" w:space="0" w:color="auto"/>
        <w:bottom w:val="none" w:sz="0" w:space="0" w:color="auto"/>
        <w:right w:val="none" w:sz="0" w:space="0" w:color="auto"/>
      </w:divBdr>
    </w:div>
    <w:div w:id="902133777">
      <w:bodyDiv w:val="1"/>
      <w:marLeft w:val="0"/>
      <w:marRight w:val="0"/>
      <w:marTop w:val="0"/>
      <w:marBottom w:val="0"/>
      <w:divBdr>
        <w:top w:val="none" w:sz="0" w:space="0" w:color="auto"/>
        <w:left w:val="none" w:sz="0" w:space="0" w:color="auto"/>
        <w:bottom w:val="none" w:sz="0" w:space="0" w:color="auto"/>
        <w:right w:val="none" w:sz="0" w:space="0" w:color="auto"/>
      </w:divBdr>
    </w:div>
    <w:div w:id="1223062176">
      <w:bodyDiv w:val="1"/>
      <w:marLeft w:val="0"/>
      <w:marRight w:val="0"/>
      <w:marTop w:val="0"/>
      <w:marBottom w:val="0"/>
      <w:divBdr>
        <w:top w:val="none" w:sz="0" w:space="0" w:color="auto"/>
        <w:left w:val="none" w:sz="0" w:space="0" w:color="auto"/>
        <w:bottom w:val="none" w:sz="0" w:space="0" w:color="auto"/>
        <w:right w:val="none" w:sz="0" w:space="0" w:color="auto"/>
      </w:divBdr>
    </w:div>
    <w:div w:id="1267346796">
      <w:bodyDiv w:val="1"/>
      <w:marLeft w:val="0"/>
      <w:marRight w:val="0"/>
      <w:marTop w:val="0"/>
      <w:marBottom w:val="0"/>
      <w:divBdr>
        <w:top w:val="none" w:sz="0" w:space="0" w:color="auto"/>
        <w:left w:val="none" w:sz="0" w:space="0" w:color="auto"/>
        <w:bottom w:val="none" w:sz="0" w:space="0" w:color="auto"/>
        <w:right w:val="none" w:sz="0" w:space="0" w:color="auto"/>
      </w:divBdr>
    </w:div>
    <w:div w:id="1432429295">
      <w:bodyDiv w:val="1"/>
      <w:marLeft w:val="0"/>
      <w:marRight w:val="0"/>
      <w:marTop w:val="0"/>
      <w:marBottom w:val="0"/>
      <w:divBdr>
        <w:top w:val="none" w:sz="0" w:space="0" w:color="auto"/>
        <w:left w:val="none" w:sz="0" w:space="0" w:color="auto"/>
        <w:bottom w:val="none" w:sz="0" w:space="0" w:color="auto"/>
        <w:right w:val="none" w:sz="0" w:space="0" w:color="auto"/>
      </w:divBdr>
    </w:div>
    <w:div w:id="1555848124">
      <w:bodyDiv w:val="1"/>
      <w:marLeft w:val="0"/>
      <w:marRight w:val="0"/>
      <w:marTop w:val="0"/>
      <w:marBottom w:val="0"/>
      <w:divBdr>
        <w:top w:val="none" w:sz="0" w:space="0" w:color="auto"/>
        <w:left w:val="none" w:sz="0" w:space="0" w:color="auto"/>
        <w:bottom w:val="none" w:sz="0" w:space="0" w:color="auto"/>
        <w:right w:val="none" w:sz="0" w:space="0" w:color="auto"/>
      </w:divBdr>
    </w:div>
    <w:div w:id="1555852834">
      <w:bodyDiv w:val="1"/>
      <w:marLeft w:val="0"/>
      <w:marRight w:val="0"/>
      <w:marTop w:val="0"/>
      <w:marBottom w:val="0"/>
      <w:divBdr>
        <w:top w:val="none" w:sz="0" w:space="0" w:color="auto"/>
        <w:left w:val="none" w:sz="0" w:space="0" w:color="auto"/>
        <w:bottom w:val="none" w:sz="0" w:space="0" w:color="auto"/>
        <w:right w:val="none" w:sz="0" w:space="0" w:color="auto"/>
      </w:divBdr>
    </w:div>
    <w:div w:id="1662997917">
      <w:bodyDiv w:val="1"/>
      <w:marLeft w:val="0"/>
      <w:marRight w:val="0"/>
      <w:marTop w:val="0"/>
      <w:marBottom w:val="0"/>
      <w:divBdr>
        <w:top w:val="none" w:sz="0" w:space="0" w:color="auto"/>
        <w:left w:val="none" w:sz="0" w:space="0" w:color="auto"/>
        <w:bottom w:val="none" w:sz="0" w:space="0" w:color="auto"/>
        <w:right w:val="none" w:sz="0" w:space="0" w:color="auto"/>
      </w:divBdr>
    </w:div>
    <w:div w:id="18194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40F36-F7FD-4E05-ACAE-2D5BBE64FCFF}">
  <ds:schemaRefs>
    <ds:schemaRef ds:uri="http://schemas.microsoft.com/sharepoint/v3/contenttype/forms"/>
  </ds:schemaRefs>
</ds:datastoreItem>
</file>

<file path=customXml/itemProps2.xml><?xml version="1.0" encoding="utf-8"?>
<ds:datastoreItem xmlns:ds="http://schemas.openxmlformats.org/officeDocument/2006/customXml" ds:itemID="{6FB30717-E43E-4D4B-861A-285322920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BỘ TÀI CHÍNH</vt:lpstr>
    </vt:vector>
  </TitlesOfParts>
  <Company>KBNN</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hatt</dc:creator>
  <cp:keywords/>
  <cp:lastModifiedBy>trinh huu trung</cp:lastModifiedBy>
  <cp:revision>2</cp:revision>
  <cp:lastPrinted>2017-02-08T23:19:00Z</cp:lastPrinted>
  <dcterms:created xsi:type="dcterms:W3CDTF">2023-09-27T03:00:00Z</dcterms:created>
  <dcterms:modified xsi:type="dcterms:W3CDTF">2023-09-27T03:00:00Z</dcterms:modified>
</cp:coreProperties>
</file>