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93" w:type="dxa"/>
        <w:jc w:val="center"/>
        <w:tblLook w:val="01E0" w:firstRow="1" w:lastRow="1" w:firstColumn="1" w:lastColumn="1" w:noHBand="0" w:noVBand="0"/>
      </w:tblPr>
      <w:tblGrid>
        <w:gridCol w:w="4962"/>
        <w:gridCol w:w="4831"/>
      </w:tblGrid>
      <w:tr w:rsidR="00773565" w:rsidRPr="00FD4A9B" w14:paraId="008E954A" w14:textId="77777777" w:rsidTr="00BD1F15">
        <w:trPr>
          <w:trHeight w:val="721"/>
          <w:jc w:val="center"/>
        </w:trPr>
        <w:tc>
          <w:tcPr>
            <w:tcW w:w="4962" w:type="dxa"/>
          </w:tcPr>
          <w:p w14:paraId="64F857BF" w14:textId="77777777" w:rsidR="00773565" w:rsidRPr="00FD4A9B" w:rsidRDefault="00773565" w:rsidP="00077A6D">
            <w:pPr>
              <w:pStyle w:val="Heading4"/>
              <w:keepNext w:val="0"/>
              <w:widowControl w:val="0"/>
              <w:rPr>
                <w:spacing w:val="-10"/>
                <w:w w:val="90"/>
                <w:szCs w:val="26"/>
              </w:rPr>
            </w:pPr>
            <w:r w:rsidRPr="00FD4A9B">
              <w:rPr>
                <w:spacing w:val="-10"/>
                <w:w w:val="90"/>
                <w:szCs w:val="26"/>
              </w:rPr>
              <w:t>BỘ THÔNG TIN VÀ TRUYỀN THÔNG</w:t>
            </w:r>
          </w:p>
          <w:p w14:paraId="264B3379" w14:textId="77777777" w:rsidR="00773565" w:rsidRPr="00FD4A9B" w:rsidRDefault="00773565" w:rsidP="00077A6D">
            <w:pPr>
              <w:widowControl w:val="0"/>
              <w:jc w:val="center"/>
              <w:rPr>
                <w:spacing w:val="-10"/>
                <w:w w:val="90"/>
                <w:sz w:val="26"/>
                <w:szCs w:val="26"/>
              </w:rPr>
            </w:pPr>
            <w:r>
              <w:rPr>
                <w:noProof/>
                <w:spacing w:val="-10"/>
                <w:w w:val="90"/>
                <w:sz w:val="26"/>
                <w:szCs w:val="26"/>
                <w:lang w:val="en-US"/>
              </w:rPr>
              <mc:AlternateContent>
                <mc:Choice Requires="wps">
                  <w:drawing>
                    <wp:anchor distT="4294967291" distB="4294967291" distL="114300" distR="114300" simplePos="0" relativeHeight="251660288" behindDoc="0" locked="0" layoutInCell="1" allowOverlap="1" wp14:anchorId="01E507DF" wp14:editId="4A6BA644">
                      <wp:simplePos x="0" y="0"/>
                      <wp:positionH relativeFrom="column">
                        <wp:posOffset>686435</wp:posOffset>
                      </wp:positionH>
                      <wp:positionV relativeFrom="paragraph">
                        <wp:posOffset>90169</wp:posOffset>
                      </wp:positionV>
                      <wp:extent cx="1539875" cy="0"/>
                      <wp:effectExtent l="0" t="0" r="0" b="0"/>
                      <wp:wrapNone/>
                      <wp:docPr id="85147981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39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A47772C" id="Line 5" o:spid="_x0000_s1026" style="position:absolute;z-index:251660288;visibility:visible;mso-wrap-style:square;mso-width-percent:0;mso-height-percent:0;mso-wrap-distance-left:9pt;mso-wrap-distance-top:.Úmm;mso-wrap-distance-right:9pt;mso-wrap-distance-bottom:.Úmm;mso-position-horizontal:absolute;mso-position-horizontal-relative:text;mso-position-vertical:absolute;mso-position-vertical-relative:text;mso-width-percent:0;mso-height-percent:0;mso-width-relative:page;mso-height-relative:page" from="54.05pt,7.1pt" to="175.3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">
                      <o:lock v:ext="edit" shapetype="f"/>
                    </v:line>
                  </w:pict>
                </mc:Fallback>
              </mc:AlternateContent>
            </w:r>
          </w:p>
        </w:tc>
        <w:tc>
          <w:tcPr>
            <w:tcW w:w="4831" w:type="dxa"/>
          </w:tcPr>
          <w:p w14:paraId="2E0270D1" w14:textId="77777777" w:rsidR="00773565" w:rsidRPr="00FD4A9B" w:rsidRDefault="00773565" w:rsidP="00077A6D">
            <w:pPr>
              <w:widowControl w:val="0"/>
              <w:jc w:val="center"/>
              <w:rPr>
                <w:b/>
                <w:bCs/>
                <w:spacing w:val="-10"/>
                <w:w w:val="90"/>
                <w:sz w:val="26"/>
                <w:szCs w:val="26"/>
              </w:rPr>
            </w:pPr>
            <w:r w:rsidRPr="00FD4A9B">
              <w:rPr>
                <w:b/>
                <w:bCs/>
                <w:spacing w:val="-10"/>
                <w:w w:val="90"/>
                <w:sz w:val="26"/>
                <w:szCs w:val="26"/>
              </w:rPr>
              <w:t>CỘNG HÒA XÃ HỘI CHỦ NGHĨA VIỆT NAM</w:t>
            </w:r>
          </w:p>
          <w:p w14:paraId="2EAEBCD2" w14:textId="77777777" w:rsidR="00773565" w:rsidRPr="00FD4A9B" w:rsidRDefault="00773565" w:rsidP="00077A6D">
            <w:pPr>
              <w:widowControl w:val="0"/>
              <w:jc w:val="center"/>
              <w:rPr>
                <w:rFonts w:ascii="Times New Roman Bold" w:hAnsi="Times New Roman Bold"/>
                <w:b/>
                <w:bCs/>
                <w:spacing w:val="-10"/>
                <w:w w:val="90"/>
              </w:rPr>
            </w:pPr>
            <w:r>
              <w:rPr>
                <w:noProof/>
                <w:spacing w:val="-10"/>
                <w:w w:val="90"/>
                <w:sz w:val="26"/>
                <w:szCs w:val="26"/>
                <w:lang w:val="en-US"/>
              </w:rPr>
              <mc:AlternateContent>
                <mc:Choice Requires="wps">
                  <w:drawing>
                    <wp:anchor distT="4294967291" distB="4294967291" distL="114300" distR="114300" simplePos="0" relativeHeight="251659264" behindDoc="0" locked="0" layoutInCell="1" allowOverlap="1" wp14:anchorId="1ED657A6" wp14:editId="1FED36BA">
                      <wp:simplePos x="0" y="0"/>
                      <wp:positionH relativeFrom="column">
                        <wp:posOffset>624840</wp:posOffset>
                      </wp:positionH>
                      <wp:positionV relativeFrom="paragraph">
                        <wp:posOffset>234314</wp:posOffset>
                      </wp:positionV>
                      <wp:extent cx="1656715" cy="0"/>
                      <wp:effectExtent l="0" t="0" r="0" b="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656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3490281" id="Line 4" o:spid="_x0000_s1026" style="position:absolute;flip:y;z-index:251659264;visibility:visible;mso-wrap-style:square;mso-width-percent:0;mso-height-percent:0;mso-wrap-distance-left:9pt;mso-wrap-distance-top:.Úmm;mso-wrap-distance-right:9pt;mso-wrap-distance-bottom:.Úmm;mso-position-horizontal:absolute;mso-position-horizontal-relative:text;mso-position-vertical:absolute;mso-position-vertical-relative:text;mso-width-percent:0;mso-height-percent:0;mso-width-relative:page;mso-height-relative:page" from="49.2pt,18.45pt" to="179.6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">
                      <o:lock v:ext="edit" shapetype="f"/>
                    </v:line>
                  </w:pict>
                </mc:Fallback>
              </mc:AlternateContent>
            </w:r>
            <w:r w:rsidRPr="00FD4A9B">
              <w:rPr>
                <w:rFonts w:ascii="Times New Roman Bold" w:hAnsi="Times New Roman Bold"/>
                <w:b/>
                <w:bCs/>
                <w:spacing w:val="-10"/>
                <w:w w:val="90"/>
              </w:rPr>
              <w:t>Độc lập - Tự do - Hạnh phúc</w:t>
            </w:r>
          </w:p>
        </w:tc>
      </w:tr>
      <w:tr w:rsidR="00773565" w:rsidRPr="00FD4A9B" w14:paraId="5697354F" w14:textId="77777777" w:rsidTr="00BD1F15">
        <w:trPr>
          <w:jc w:val="center"/>
        </w:trPr>
        <w:tc>
          <w:tcPr>
            <w:tcW w:w="4962" w:type="dxa"/>
          </w:tcPr>
          <w:p w14:paraId="7901F8EB" w14:textId="456FE4FD" w:rsidR="00773565" w:rsidRPr="00FD4A9B" w:rsidRDefault="00773565" w:rsidP="00077A6D">
            <w:pPr>
              <w:widowControl w:val="0"/>
              <w:rPr>
                <w:spacing w:val="-10"/>
              </w:rPr>
            </w:pPr>
            <w:r>
              <w:rPr>
                <w:spacing w:val="-10"/>
              </w:rPr>
              <w:t xml:space="preserve">                 </w:t>
            </w:r>
            <w:r w:rsidRPr="00FD4A9B">
              <w:rPr>
                <w:spacing w:val="-10"/>
              </w:rPr>
              <w:t xml:space="preserve">Số: </w:t>
            </w:r>
            <w:r>
              <w:rPr>
                <w:spacing w:val="-10"/>
                <w:lang w:val="vi-VN"/>
              </w:rPr>
              <w:t xml:space="preserve">         </w:t>
            </w:r>
            <w:r w:rsidRPr="00FD4A9B">
              <w:rPr>
                <w:spacing w:val="-10"/>
              </w:rPr>
              <w:t>/</w:t>
            </w:r>
            <w:r>
              <w:rPr>
                <w:spacing w:val="-10"/>
              </w:rPr>
              <w:t>BC-</w:t>
            </w:r>
            <w:r w:rsidRPr="00FD4A9B">
              <w:rPr>
                <w:spacing w:val="-10"/>
              </w:rPr>
              <w:t>BTTTT</w:t>
            </w:r>
          </w:p>
          <w:p w14:paraId="5BB742AF" w14:textId="77777777" w:rsidR="00773565" w:rsidRPr="006E0A8B" w:rsidRDefault="00773565" w:rsidP="00077A6D">
            <w:pPr>
              <w:widowControl w:val="0"/>
              <w:jc w:val="center"/>
              <w:rPr>
                <w:spacing w:val="-10"/>
                <w:sz w:val="24"/>
                <w:szCs w:val="24"/>
              </w:rPr>
            </w:pPr>
          </w:p>
        </w:tc>
        <w:tc>
          <w:tcPr>
            <w:tcW w:w="4831" w:type="dxa"/>
          </w:tcPr>
          <w:p w14:paraId="20862DC9" w14:textId="28F7805A" w:rsidR="00773565" w:rsidRPr="00773565" w:rsidRDefault="00773565" w:rsidP="00077A6D">
            <w:pPr>
              <w:widowControl w:val="0"/>
              <w:jc w:val="center"/>
              <w:rPr>
                <w:spacing w:val="-10"/>
                <w:lang w:val="vi-VN"/>
              </w:rPr>
            </w:pPr>
            <w:r w:rsidRPr="00FD4A9B">
              <w:rPr>
                <w:i/>
                <w:spacing w:val="-10"/>
                <w:lang w:val="en-AU"/>
              </w:rPr>
              <w:t xml:space="preserve">Hà Nội, ngày </w:t>
            </w:r>
            <w:r>
              <w:rPr>
                <w:i/>
                <w:spacing w:val="-10"/>
                <w:lang w:val="vi-VN"/>
              </w:rPr>
              <w:t xml:space="preserve">         </w:t>
            </w:r>
            <w:r w:rsidRPr="00FD4A9B">
              <w:rPr>
                <w:i/>
                <w:spacing w:val="-10"/>
                <w:lang w:val="en-AU"/>
              </w:rPr>
              <w:t xml:space="preserve"> tháng </w:t>
            </w:r>
            <w:r>
              <w:rPr>
                <w:i/>
                <w:spacing w:val="-10"/>
                <w:lang w:val="vi-VN"/>
              </w:rPr>
              <w:t xml:space="preserve">       </w:t>
            </w:r>
            <w:r w:rsidRPr="00FD4A9B">
              <w:rPr>
                <w:i/>
                <w:spacing w:val="-10"/>
                <w:lang w:val="en-AU"/>
              </w:rPr>
              <w:t xml:space="preserve"> năm </w:t>
            </w:r>
            <w:r>
              <w:rPr>
                <w:i/>
                <w:spacing w:val="-10"/>
                <w:lang w:val="vi-VN"/>
              </w:rPr>
              <w:t>2023</w:t>
            </w:r>
          </w:p>
        </w:tc>
      </w:tr>
    </w:tbl>
    <w:p w14:paraId="766968ED" w14:textId="5587A672" w:rsidR="00D96A80" w:rsidRPr="007D622E" w:rsidRDefault="007D622E" w:rsidP="00077A6D">
      <w:pPr>
        <w:widowControl w:val="0"/>
        <w:snapToGrid w:val="0"/>
        <w:spacing w:after="120"/>
        <w:jc w:val="center"/>
        <w:rPr>
          <w:b/>
          <w:bCs/>
          <w:lang w:val="vi-VN"/>
        </w:rPr>
      </w:pPr>
      <w:r w:rsidRPr="007D622E">
        <w:rPr>
          <w:b/>
          <w:bCs/>
          <w:lang w:val="vi-VN"/>
        </w:rPr>
        <w:t>BÁO CÁO</w:t>
      </w:r>
    </w:p>
    <w:p w14:paraId="3C195275" w14:textId="77777777" w:rsidR="007D622E" w:rsidRDefault="007D622E" w:rsidP="00077A6D">
      <w:pPr>
        <w:widowControl w:val="0"/>
        <w:snapToGrid w:val="0"/>
        <w:jc w:val="center"/>
        <w:rPr>
          <w:b/>
          <w:bCs/>
          <w:lang w:val="vi-VN"/>
        </w:rPr>
      </w:pPr>
      <w:r w:rsidRPr="007D622E">
        <w:rPr>
          <w:b/>
          <w:bCs/>
          <w:lang w:val="vi-VN"/>
        </w:rPr>
        <w:t xml:space="preserve">Tổng kết thi hành Nghị định số 154/2013/NĐ-CP ngày 08/11/2013 </w:t>
      </w:r>
    </w:p>
    <w:p w14:paraId="10DB319F" w14:textId="53493F96" w:rsidR="007D622E" w:rsidRPr="007D622E" w:rsidRDefault="007D622E" w:rsidP="00077A6D">
      <w:pPr>
        <w:widowControl w:val="0"/>
        <w:snapToGrid w:val="0"/>
        <w:jc w:val="center"/>
        <w:rPr>
          <w:b/>
          <w:bCs/>
          <w:lang w:val="vi-VN"/>
        </w:rPr>
      </w:pPr>
      <w:r w:rsidRPr="007D622E">
        <w:rPr>
          <w:b/>
          <w:bCs/>
          <w:lang w:val="vi-VN"/>
        </w:rPr>
        <w:t>của Chính phủ quy định về khu CNTT tập trung</w:t>
      </w:r>
    </w:p>
    <w:p w14:paraId="29241DC8" w14:textId="0BCB6D15" w:rsidR="00773565" w:rsidRPr="007508F8" w:rsidRDefault="007D622E" w:rsidP="00077A6D">
      <w:pPr>
        <w:widowControl w:val="0"/>
        <w:snapToGrid w:val="0"/>
        <w:spacing w:before="120" w:after="120"/>
        <w:rPr>
          <w:lang w:val="vi-VN"/>
        </w:rPr>
      </w:pPr>
      <w:r>
        <w:rPr>
          <w:noProof/>
          <w:lang w:val="en-US"/>
          <w14:ligatures w14:val="standardContextual"/>
        </w:rPr>
        <mc:AlternateContent>
          <mc:Choice Requires="wps">
            <w:drawing>
              <wp:anchor distT="0" distB="0" distL="114300" distR="114300" simplePos="0" relativeHeight="251661312" behindDoc="0" locked="0" layoutInCell="1" allowOverlap="1" wp14:anchorId="162462D2" wp14:editId="6B5485C2">
                <wp:simplePos x="0" y="0"/>
                <wp:positionH relativeFrom="column">
                  <wp:posOffset>2253818</wp:posOffset>
                </wp:positionH>
                <wp:positionV relativeFrom="paragraph">
                  <wp:posOffset>123190</wp:posOffset>
                </wp:positionV>
                <wp:extent cx="1235412" cy="0"/>
                <wp:effectExtent l="0" t="0" r="9525" b="12700"/>
                <wp:wrapNone/>
                <wp:docPr id="48354623" name="Straight Connector 1"/>
                <wp:cNvGraphicFramePr/>
                <a:graphic xmlns:a="http://schemas.openxmlformats.org/drawingml/2006/main">
                  <a:graphicData uri="http://schemas.microsoft.com/office/word/2010/wordprocessingShape">
                    <wps:wsp>
                      <wps:cNvCnPr/>
                      <wps:spPr>
                        <a:xfrm>
                          <a:off x="0" y="0"/>
                          <a:ext cx="1235412"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20E621F"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77.45pt,9.7pt" to="274.7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" strokecolor="black [3200]">
                <v:stroke joinstyle="miter"/>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0244C5" w14:paraId="22472BCD" w14:textId="77777777" w:rsidTr="000244C5">
        <w:tc>
          <w:tcPr>
            <w:tcW w:w="4528" w:type="dxa"/>
          </w:tcPr>
          <w:p w14:paraId="31256BEA" w14:textId="73D1C14B" w:rsidR="000244C5" w:rsidRDefault="000244C5" w:rsidP="00077A6D">
            <w:pPr>
              <w:widowControl w:val="0"/>
              <w:snapToGrid w:val="0"/>
              <w:jc w:val="right"/>
              <w:rPr>
                <w:lang w:val="vi-VN"/>
              </w:rPr>
            </w:pPr>
            <w:r>
              <w:rPr>
                <w:lang w:val="vi-VN"/>
              </w:rPr>
              <w:t>Kính gửi:</w:t>
            </w:r>
          </w:p>
        </w:tc>
        <w:tc>
          <w:tcPr>
            <w:tcW w:w="4528" w:type="dxa"/>
          </w:tcPr>
          <w:p w14:paraId="03A9C069" w14:textId="3273EA16" w:rsidR="000244C5" w:rsidRDefault="00FF6269" w:rsidP="00077A6D">
            <w:pPr>
              <w:widowControl w:val="0"/>
              <w:snapToGrid w:val="0"/>
              <w:jc w:val="both"/>
              <w:rPr>
                <w:lang w:val="vi-VN"/>
              </w:rPr>
            </w:pPr>
            <w:r>
              <w:rPr>
                <w:lang w:val="vi-VN"/>
              </w:rPr>
              <w:t>Chính phủ</w:t>
            </w:r>
            <w:bookmarkStart w:id="0" w:name="_GoBack"/>
            <w:bookmarkEnd w:id="0"/>
          </w:p>
        </w:tc>
      </w:tr>
    </w:tbl>
    <w:p w14:paraId="1175EF84" w14:textId="77777777" w:rsidR="000244C5" w:rsidRDefault="000244C5" w:rsidP="00077A6D">
      <w:pPr>
        <w:widowControl w:val="0"/>
        <w:snapToGrid w:val="0"/>
        <w:spacing w:before="120" w:after="120"/>
        <w:ind w:firstLine="567"/>
        <w:jc w:val="both"/>
        <w:rPr>
          <w:lang w:val="vi-VN"/>
        </w:rPr>
      </w:pPr>
    </w:p>
    <w:p w14:paraId="64AB91E4" w14:textId="77777777" w:rsidR="00F4319A" w:rsidRPr="007508F8" w:rsidRDefault="00F4319A" w:rsidP="00F4319A">
      <w:pPr>
        <w:widowControl w:val="0"/>
        <w:snapToGrid w:val="0"/>
        <w:spacing w:before="120"/>
        <w:ind w:firstLine="709"/>
        <w:jc w:val="both"/>
        <w:rPr>
          <w:lang w:val="vi-VN"/>
        </w:rPr>
      </w:pPr>
      <w:r w:rsidRPr="007508F8">
        <w:rPr>
          <w:lang w:val="vi-VN"/>
        </w:rPr>
        <w:t>Khu CNTT tập trung được hình thành nhằm tạo ra một môi trường tối ưu và hệ sinh thái lý tưởng cho các doanh nghiệp CNTT, công nghệ số hoạt động. Hiện nay, khu CNTT tập trung đã chứng minh đây là không gian lý tưởng để khuyến khích sự phát triển công nghiệp công nghệ số, thúc đẩy đổi mới sáng tạo, khởi nghiệp, ứng dụng thành tựu công nghệ số vào thị trường qua đó đóng góp vào tăng trưởng kinh tế của các quốc gia.</w:t>
      </w:r>
    </w:p>
    <w:p w14:paraId="51023392" w14:textId="77777777" w:rsidR="001F3BEA" w:rsidRDefault="00F4319A" w:rsidP="00F4319A">
      <w:pPr>
        <w:widowControl w:val="0"/>
        <w:snapToGrid w:val="0"/>
        <w:spacing w:before="120"/>
        <w:ind w:firstLine="709"/>
        <w:jc w:val="both"/>
        <w:rPr>
          <w:lang w:val="vi-VN"/>
        </w:rPr>
      </w:pPr>
      <w:r w:rsidRPr="007508F8">
        <w:rPr>
          <w:lang w:val="vi-VN"/>
        </w:rPr>
        <w:t>Tại các quốc gia có nền kinh tế phát triển và đang phát triển, xu hướng thành lập các khu có mô hình tương tự như khu CNTT tập trung (IT Park, Software Park, Innovation Park, Science and Technology Park) được chú trọng và đặt mục tiêu là tiền đề thúc đẩy phát triển khoa học và công nghệ, trọng tâm là công nghệ số - công nghệ lõi và quan trọng nhất của cuộc cách mạng công nghiệp 4.0. Các quốc gia có nền kinh tế càng phát triển thì số lượng khu CNTT tập trung càng nhiều. Các quốc gia đang phát triển sử dụng khu CNTT tập trung như là một công cụ để thúc đẩy phát triển khoa học và công nghệ, qua đó bắt kịp các quốc gia phát triển về kinh tế. Theo thống kê, Mỹ đang là quốc gia sở hữu nhiều khu CNTT tập trung nhất với hơn 150 cơ sở, Nhật Bản là quốc gia tiếp theo với 111 cơ sở, Trung Quốc bắt đầu phát triển khu CNTT tập trung vào giữa những năm 1980 và hiện giờ có khoảng 100 cơ sở</w:t>
      </w:r>
      <w:r w:rsidRPr="007508F8">
        <w:rPr>
          <w:vertAlign w:val="superscript"/>
          <w:lang w:val="vi-VN"/>
        </w:rPr>
        <w:t>[</w:t>
      </w:r>
      <w:r w:rsidRPr="00883DD9">
        <w:rPr>
          <w:rStyle w:val="FootnoteReference"/>
        </w:rPr>
        <w:footnoteReference w:id="1"/>
      </w:r>
      <w:r w:rsidRPr="007508F8">
        <w:rPr>
          <w:vertAlign w:val="superscript"/>
          <w:lang w:val="vi-VN"/>
        </w:rPr>
        <w:t>]</w:t>
      </w:r>
      <w:r w:rsidRPr="007508F8">
        <w:rPr>
          <w:lang w:val="vi-VN"/>
        </w:rPr>
        <w:t>.</w:t>
      </w:r>
      <w:r>
        <w:rPr>
          <w:lang w:val="vi-VN"/>
        </w:rPr>
        <w:t xml:space="preserve"> </w:t>
      </w:r>
    </w:p>
    <w:p w14:paraId="04E726A4" w14:textId="22230A45" w:rsidR="007D622E" w:rsidRDefault="001F3BEA" w:rsidP="00F4319A">
      <w:pPr>
        <w:widowControl w:val="0"/>
        <w:snapToGrid w:val="0"/>
        <w:spacing w:before="120"/>
        <w:ind w:firstLine="709"/>
        <w:jc w:val="both"/>
        <w:rPr>
          <w:lang w:val="vi-VN"/>
        </w:rPr>
      </w:pPr>
      <w:r>
        <w:rPr>
          <w:lang w:val="vi-VN"/>
        </w:rPr>
        <w:t>Chính vì vậy, p</w:t>
      </w:r>
      <w:r w:rsidR="007D622E" w:rsidRPr="007D622E">
        <w:rPr>
          <w:lang w:val="vi-VN"/>
        </w:rPr>
        <w:t>hát triển các khu CNTT tập trung đã được Đảng và Nhà nước xác định là một trong những định hướng trọng tâm phát triển của ngành công nghiệp CNTT Việt Nam, tạo nên động lực quan trọng để thực hiện công cuộc đưa Việt Nam trở thành nước công nghiệp trong giai đoạn tới</w:t>
      </w:r>
      <w:r w:rsidRPr="001F3BEA">
        <w:rPr>
          <w:lang w:val="vi-VN"/>
        </w:rPr>
        <w:t xml:space="preserve"> </w:t>
      </w:r>
      <w:r>
        <w:rPr>
          <w:lang w:val="vi-VN"/>
        </w:rPr>
        <w:t xml:space="preserve">khi chính thức được luật hoá vào năm 2006 trong Luật </w:t>
      </w:r>
      <w:r w:rsidR="007C440C">
        <w:rPr>
          <w:lang w:val="en-US"/>
        </w:rPr>
        <w:t>Công nghệ thông tin</w:t>
      </w:r>
      <w:r>
        <w:rPr>
          <w:lang w:val="vi-VN"/>
        </w:rPr>
        <w:t xml:space="preserve"> và có hành lang pháp lý chuyên ngành riêng khi </w:t>
      </w:r>
      <w:r w:rsidR="007D622E">
        <w:rPr>
          <w:lang w:val="vi-VN"/>
        </w:rPr>
        <w:t>Chính phủ ban hành Nghị định số 154/2013/NĐ-CP ngày 08/11/2013 quy định về khu CNTT tập trung.</w:t>
      </w:r>
    </w:p>
    <w:p w14:paraId="25C21B5D" w14:textId="6D6DDA59" w:rsidR="00672313" w:rsidRDefault="00672313" w:rsidP="00077A6D">
      <w:pPr>
        <w:widowControl w:val="0"/>
        <w:snapToGrid w:val="0"/>
        <w:spacing w:before="120" w:after="120"/>
        <w:ind w:firstLine="567"/>
        <w:jc w:val="both"/>
        <w:rPr>
          <w:lang w:val="vi-VN"/>
        </w:rPr>
      </w:pPr>
      <w:r>
        <w:rPr>
          <w:lang w:val="vi-VN"/>
        </w:rPr>
        <w:t xml:space="preserve">Trong quá trình thực thi Nghị định số 154/2013/NĐ-CP, nhiều khu CNTT tập trung đã được hình thành, tạo ra hạ tầng quan trọng đóng góp vào tiến trình </w:t>
      </w:r>
      <w:r>
        <w:rPr>
          <w:lang w:val="vi-VN"/>
        </w:rPr>
        <w:lastRenderedPageBreak/>
        <w:t>phát triển công nghiệp CNTT tại địa phương nói riêng và cả nước nói chung. Tuy nhiên sau hơn 10 năm triển khai</w:t>
      </w:r>
      <w:r w:rsidR="001F3BEA">
        <w:rPr>
          <w:lang w:val="vi-VN"/>
        </w:rPr>
        <w:t>,</w:t>
      </w:r>
      <w:r>
        <w:rPr>
          <w:lang w:val="vi-VN"/>
        </w:rPr>
        <w:t xml:space="preserve"> hành lang pháp lý về khu CNTT tập trung đã xuất hiện nhiều bất cập, vướng mắc</w:t>
      </w:r>
      <w:r w:rsidRPr="00672313">
        <w:rPr>
          <w:lang w:val="vi-VN"/>
        </w:rPr>
        <w:t xml:space="preserve"> </w:t>
      </w:r>
      <w:r>
        <w:rPr>
          <w:lang w:val="vi-VN"/>
        </w:rPr>
        <w:t>trong thực tiễn</w:t>
      </w:r>
      <w:r w:rsidR="001F3BEA">
        <w:rPr>
          <w:lang w:val="vi-VN"/>
        </w:rPr>
        <w:t xml:space="preserve"> khi </w:t>
      </w:r>
      <w:r w:rsidR="001F3BEA" w:rsidRPr="007508F8">
        <w:rPr>
          <w:lang w:val="vi-VN"/>
        </w:rPr>
        <w:t>số lượng khu CNTT tập trung vẫn chưa tương xứng với tiềm năng phát triển</w:t>
      </w:r>
      <w:r w:rsidR="001F3BEA">
        <w:rPr>
          <w:lang w:val="vi-VN"/>
        </w:rPr>
        <w:t>,</w:t>
      </w:r>
      <w:r w:rsidR="001F3BEA" w:rsidRPr="001F3BEA">
        <w:rPr>
          <w:lang w:val="vi-VN"/>
        </w:rPr>
        <w:t xml:space="preserve"> </w:t>
      </w:r>
      <w:r w:rsidR="001F3BEA">
        <w:rPr>
          <w:lang w:val="vi-VN"/>
        </w:rPr>
        <w:t xml:space="preserve">chưa đáp ứng được nhu cầu thay đổi nhanh chóng trong thời đại bùng nổ về phát triển công nghệ số; </w:t>
      </w:r>
      <w:r w:rsidR="001F3BEA" w:rsidRPr="007508F8">
        <w:rPr>
          <w:lang w:val="vi-VN"/>
        </w:rPr>
        <w:t>một số khu CNTT</w:t>
      </w:r>
      <w:r w:rsidR="001F3BEA">
        <w:rPr>
          <w:lang w:val="vi-VN"/>
        </w:rPr>
        <w:t xml:space="preserve"> tập trung </w:t>
      </w:r>
      <w:r w:rsidR="001F3BEA" w:rsidRPr="007508F8">
        <w:rPr>
          <w:lang w:val="vi-VN"/>
        </w:rPr>
        <w:t>vẫn còn đang gặp khó khăn khi triển khai các hoạt động xây dựng và thu hút đầu tư</w:t>
      </w:r>
      <w:r w:rsidR="001F3BEA">
        <w:rPr>
          <w:lang w:val="vi-VN"/>
        </w:rPr>
        <w:t>; nhiều quy định</w:t>
      </w:r>
      <w:r>
        <w:rPr>
          <w:lang w:val="vi-VN"/>
        </w:rPr>
        <w:t xml:space="preserve"> thiếu tính nhất quán trong hệ thống pháp luật chuyên ngành khác có liên quan</w:t>
      </w:r>
      <w:r w:rsidR="001F3BEA">
        <w:rPr>
          <w:lang w:val="vi-VN"/>
        </w:rPr>
        <w:t>.</w:t>
      </w:r>
      <w:r>
        <w:rPr>
          <w:lang w:val="vi-VN"/>
        </w:rPr>
        <w:t xml:space="preserve"> </w:t>
      </w:r>
    </w:p>
    <w:p w14:paraId="5A100D75" w14:textId="694C46AD" w:rsidR="00672313" w:rsidRDefault="00672313" w:rsidP="00077A6D">
      <w:pPr>
        <w:widowControl w:val="0"/>
        <w:snapToGrid w:val="0"/>
        <w:spacing w:before="120" w:after="120"/>
        <w:ind w:firstLine="567"/>
        <w:jc w:val="both"/>
        <w:rPr>
          <w:lang w:val="vi-VN"/>
        </w:rPr>
      </w:pPr>
      <w:r>
        <w:rPr>
          <w:lang w:val="vi-VN"/>
        </w:rPr>
        <w:t xml:space="preserve">Căn cứ </w:t>
      </w:r>
      <w:r w:rsidR="000244C5">
        <w:rPr>
          <w:lang w:val="vi-VN"/>
        </w:rPr>
        <w:t>thực tiễn kết quả thực hiện, Bộ Thông tin và Truyền thông xây dựng Báo cáo tổng kết thi hành Nghị định số 154/2013/NĐ-CP và báo cáo Chính phủ chi tiết như sau:</w:t>
      </w:r>
    </w:p>
    <w:p w14:paraId="75CC7513" w14:textId="3EC5CEBA" w:rsidR="000244C5" w:rsidRPr="000244C5" w:rsidRDefault="000244C5" w:rsidP="00077A6D">
      <w:pPr>
        <w:pStyle w:val="Heading1"/>
        <w:keepNext w:val="0"/>
        <w:keepLines w:val="0"/>
        <w:widowControl w:val="0"/>
        <w:snapToGrid w:val="0"/>
        <w:spacing w:before="120" w:after="120"/>
        <w:ind w:firstLine="567"/>
        <w:jc w:val="both"/>
        <w:rPr>
          <w:rFonts w:ascii="Times New Roman" w:hAnsi="Times New Roman" w:cs="Times New Roman"/>
          <w:b/>
          <w:bCs/>
          <w:sz w:val="28"/>
          <w:szCs w:val="28"/>
          <w:lang w:val="vi-VN"/>
        </w:rPr>
      </w:pPr>
      <w:r w:rsidRPr="000244C5">
        <w:rPr>
          <w:rFonts w:ascii="Times New Roman" w:hAnsi="Times New Roman" w:cs="Times New Roman"/>
          <w:b/>
          <w:bCs/>
          <w:color w:val="auto"/>
          <w:sz w:val="28"/>
          <w:szCs w:val="28"/>
          <w:lang w:val="vi-VN"/>
        </w:rPr>
        <w:t>I. NHỮNG KẾT QUẢ ĐẠT ĐƯỢC TRONG QUÁ TRÌNH THI HÀNH NGHỊ ĐỊNH SỐ 154/2013/NĐ-CP</w:t>
      </w:r>
    </w:p>
    <w:p w14:paraId="1A1BCC33" w14:textId="0AB531D1" w:rsidR="000244C5" w:rsidRPr="005A3AD5" w:rsidRDefault="000244C5" w:rsidP="00077A6D">
      <w:pPr>
        <w:pStyle w:val="Heading2"/>
        <w:keepNext w:val="0"/>
        <w:keepLines w:val="0"/>
        <w:widowControl w:val="0"/>
        <w:ind w:firstLine="567"/>
        <w:jc w:val="both"/>
        <w:rPr>
          <w:rFonts w:ascii="Times New Roman" w:hAnsi="Times New Roman" w:cs="Times New Roman"/>
          <w:b/>
          <w:bCs/>
          <w:color w:val="auto"/>
          <w:sz w:val="28"/>
          <w:szCs w:val="28"/>
          <w:lang w:val="vi-VN"/>
        </w:rPr>
      </w:pPr>
      <w:r w:rsidRPr="005A3AD5">
        <w:rPr>
          <w:rFonts w:ascii="Times New Roman" w:hAnsi="Times New Roman" w:cs="Times New Roman"/>
          <w:b/>
          <w:bCs/>
          <w:color w:val="auto"/>
          <w:sz w:val="28"/>
          <w:szCs w:val="28"/>
          <w:lang w:val="vi-VN"/>
        </w:rPr>
        <w:t xml:space="preserve">1. Phát triển </w:t>
      </w:r>
      <w:r w:rsidR="00077A6D">
        <w:rPr>
          <w:rFonts w:ascii="Times New Roman" w:hAnsi="Times New Roman" w:cs="Times New Roman"/>
          <w:b/>
          <w:bCs/>
          <w:color w:val="auto"/>
          <w:sz w:val="28"/>
          <w:szCs w:val="28"/>
          <w:lang w:val="vi-VN"/>
        </w:rPr>
        <w:t xml:space="preserve">các </w:t>
      </w:r>
      <w:r w:rsidRPr="005A3AD5">
        <w:rPr>
          <w:rFonts w:ascii="Times New Roman" w:hAnsi="Times New Roman" w:cs="Times New Roman"/>
          <w:b/>
          <w:bCs/>
          <w:color w:val="auto"/>
          <w:sz w:val="28"/>
          <w:szCs w:val="28"/>
          <w:lang w:val="vi-VN"/>
        </w:rPr>
        <w:t>khu CNTT tập trung</w:t>
      </w:r>
    </w:p>
    <w:p w14:paraId="19285545" w14:textId="0D464BAE" w:rsidR="000F45E7" w:rsidRDefault="000F45E7" w:rsidP="00077A6D">
      <w:pPr>
        <w:widowControl w:val="0"/>
        <w:snapToGrid w:val="0"/>
        <w:spacing w:before="120" w:after="120"/>
        <w:ind w:firstLine="567"/>
        <w:jc w:val="both"/>
        <w:rPr>
          <w:lang w:val="vi-VN"/>
        </w:rPr>
      </w:pPr>
      <w:r w:rsidRPr="000F45E7">
        <w:rPr>
          <w:lang w:val="vi-VN"/>
        </w:rPr>
        <w:t xml:space="preserve">Sự ra đời của các khu CNTT tập trung đã tạo ra cơ sở hạ tầng kỹ thuật và môi trường kinh doanh thuận lợi cho các doanh nghiệp lĩnh vực CNTT hoạt động, góp phần phát triển ngành kinh tế mũi nhọn của đất nước - ngành công nghiệp CNTT. Khu CNTT tập trung cũng là vườn ươm cho doanh nghiệp mới phát triển, cho hoạt động khởi nghiệp, đổi mới sáng tạo. Đồng thời, còn là những trung tâm đào tạo nhân lực quan trọng cho cả nước nói chung và ngành CNTT nói riêng. </w:t>
      </w:r>
    </w:p>
    <w:p w14:paraId="26FE3524" w14:textId="19AF416A" w:rsidR="00347DC5" w:rsidRDefault="00347DC5" w:rsidP="00077A6D">
      <w:pPr>
        <w:widowControl w:val="0"/>
        <w:snapToGrid w:val="0"/>
        <w:spacing w:before="120" w:after="120"/>
        <w:ind w:firstLine="567"/>
        <w:jc w:val="both"/>
        <w:rPr>
          <w:lang w:val="vi-VN"/>
        </w:rPr>
      </w:pPr>
      <w:r>
        <w:rPr>
          <w:lang w:val="vi-VN"/>
        </w:rPr>
        <w:t>Kể từ khi ban hành Nghị định số 154/2013/NĐ-CP cho đến hết tháng 9 năm 2023, trên địa bàn cả nước đã hình thành hệ thống khu CNTT tập trung gồm:</w:t>
      </w:r>
    </w:p>
    <w:p w14:paraId="4314C63C" w14:textId="1A8CCDC4" w:rsidR="000244C5" w:rsidRDefault="00347DC5" w:rsidP="00077A6D">
      <w:pPr>
        <w:widowControl w:val="0"/>
        <w:snapToGrid w:val="0"/>
        <w:spacing w:before="120" w:after="120"/>
        <w:ind w:firstLine="567"/>
        <w:jc w:val="both"/>
        <w:rPr>
          <w:lang w:val="vi-VN"/>
        </w:rPr>
      </w:pPr>
      <w:r>
        <w:rPr>
          <w:lang w:val="vi-VN"/>
        </w:rPr>
        <w:t xml:space="preserve">- Tổng cộng có </w:t>
      </w:r>
      <w:r w:rsidR="00ED398A">
        <w:rPr>
          <w:lang w:val="vi-VN"/>
        </w:rPr>
        <w:t>07</w:t>
      </w:r>
      <w:r>
        <w:rPr>
          <w:lang w:val="vi-VN"/>
        </w:rPr>
        <w:t xml:space="preserve"> khu CNTT tập trung, trong đó 03 khu CNTT tập trung được thành lập, 04 khu CNTT tập trung được công </w:t>
      </w:r>
      <w:r w:rsidR="00ED398A">
        <w:rPr>
          <w:lang w:val="vi-VN"/>
        </w:rPr>
        <w:t xml:space="preserve">nhận. Hiện nay, có 2 dự án </w:t>
      </w:r>
      <w:r>
        <w:rPr>
          <w:lang w:val="vi-VN"/>
        </w:rPr>
        <w:t xml:space="preserve">khu CNTT tập trung đã được bổ sung vào quy hoạch phát triển khu CNTT tập trung đến năm 2025 theo Quyết định số 2407/QĐ-TTg ngày 31/12/2014 của Thủ tướng Chính phủ.  </w:t>
      </w:r>
    </w:p>
    <w:tbl>
      <w:tblPr>
        <w:tblStyle w:val="TableGrid"/>
        <w:tblW w:w="9130" w:type="dxa"/>
        <w:tblLook w:val="04A0" w:firstRow="1" w:lastRow="0" w:firstColumn="1" w:lastColumn="0" w:noHBand="0" w:noVBand="1"/>
      </w:tblPr>
      <w:tblGrid>
        <w:gridCol w:w="4568"/>
        <w:gridCol w:w="1715"/>
        <w:gridCol w:w="2847"/>
      </w:tblGrid>
      <w:tr w:rsidR="00384CA3" w:rsidRPr="00EB5B91" w14:paraId="38CBEE59" w14:textId="77777777" w:rsidTr="00253AD6">
        <w:trPr>
          <w:trHeight w:val="342"/>
        </w:trPr>
        <w:tc>
          <w:tcPr>
            <w:tcW w:w="4568" w:type="dxa"/>
          </w:tcPr>
          <w:p w14:paraId="213847A2" w14:textId="21F6CBE8" w:rsidR="00384CA3" w:rsidRPr="00EB5B91" w:rsidRDefault="00384CA3" w:rsidP="00077A6D">
            <w:pPr>
              <w:widowControl w:val="0"/>
              <w:snapToGrid w:val="0"/>
              <w:jc w:val="both"/>
              <w:rPr>
                <w:b/>
                <w:bCs/>
                <w:sz w:val="26"/>
                <w:szCs w:val="26"/>
                <w:lang w:val="vi-VN"/>
              </w:rPr>
            </w:pPr>
            <w:r w:rsidRPr="00EB5B91">
              <w:rPr>
                <w:b/>
                <w:bCs/>
                <w:sz w:val="26"/>
                <w:szCs w:val="26"/>
                <w:lang w:val="vi-VN"/>
              </w:rPr>
              <w:t>Tên gọi</w:t>
            </w:r>
          </w:p>
        </w:tc>
        <w:tc>
          <w:tcPr>
            <w:tcW w:w="1715" w:type="dxa"/>
          </w:tcPr>
          <w:p w14:paraId="0720CD33" w14:textId="00DD7ADB" w:rsidR="00384CA3" w:rsidRPr="00EB5B91" w:rsidRDefault="00384CA3" w:rsidP="00077A6D">
            <w:pPr>
              <w:widowControl w:val="0"/>
              <w:snapToGrid w:val="0"/>
              <w:jc w:val="both"/>
              <w:rPr>
                <w:b/>
                <w:bCs/>
                <w:sz w:val="26"/>
                <w:szCs w:val="26"/>
                <w:lang w:val="vi-VN"/>
              </w:rPr>
            </w:pPr>
            <w:r w:rsidRPr="00EB5B91">
              <w:rPr>
                <w:b/>
                <w:bCs/>
                <w:sz w:val="26"/>
                <w:szCs w:val="26"/>
                <w:lang w:val="vi-VN"/>
              </w:rPr>
              <w:t>Quy mô</w:t>
            </w:r>
            <w:r w:rsidR="000F45E7" w:rsidRPr="00EB5B91">
              <w:rPr>
                <w:b/>
                <w:bCs/>
                <w:sz w:val="26"/>
                <w:szCs w:val="26"/>
                <w:lang w:val="vi-VN"/>
              </w:rPr>
              <w:t xml:space="preserve"> </w:t>
            </w:r>
            <w:r w:rsidRPr="00EB5B91">
              <w:rPr>
                <w:b/>
                <w:bCs/>
                <w:sz w:val="26"/>
                <w:szCs w:val="26"/>
                <w:lang w:val="vi-VN"/>
              </w:rPr>
              <w:t>(ha)</w:t>
            </w:r>
          </w:p>
        </w:tc>
        <w:tc>
          <w:tcPr>
            <w:tcW w:w="2847" w:type="dxa"/>
          </w:tcPr>
          <w:p w14:paraId="106CCB9D" w14:textId="713D60F1" w:rsidR="00384CA3" w:rsidRPr="00EB5B91" w:rsidRDefault="00384CA3" w:rsidP="00077A6D">
            <w:pPr>
              <w:widowControl w:val="0"/>
              <w:snapToGrid w:val="0"/>
              <w:jc w:val="both"/>
              <w:rPr>
                <w:b/>
                <w:bCs/>
                <w:sz w:val="26"/>
                <w:szCs w:val="26"/>
                <w:lang w:val="vi-VN"/>
              </w:rPr>
            </w:pPr>
            <w:r w:rsidRPr="00EB5B91">
              <w:rPr>
                <w:b/>
                <w:bCs/>
                <w:sz w:val="26"/>
                <w:szCs w:val="26"/>
                <w:lang w:val="vi-VN"/>
              </w:rPr>
              <w:t>Hiện trạng</w:t>
            </w:r>
          </w:p>
        </w:tc>
      </w:tr>
      <w:tr w:rsidR="00253AD6" w:rsidRPr="00EB5B91" w14:paraId="0EB4AD74" w14:textId="77777777" w:rsidTr="00A64465">
        <w:trPr>
          <w:trHeight w:val="342"/>
        </w:trPr>
        <w:tc>
          <w:tcPr>
            <w:tcW w:w="9130" w:type="dxa"/>
            <w:gridSpan w:val="3"/>
          </w:tcPr>
          <w:p w14:paraId="3D841209" w14:textId="2B83828A" w:rsidR="00253AD6" w:rsidRPr="00EB5B91" w:rsidRDefault="00253AD6" w:rsidP="00077A6D">
            <w:pPr>
              <w:widowControl w:val="0"/>
              <w:snapToGrid w:val="0"/>
              <w:jc w:val="both"/>
              <w:rPr>
                <w:b/>
                <w:bCs/>
                <w:sz w:val="26"/>
                <w:szCs w:val="26"/>
                <w:lang w:val="vi-VN"/>
              </w:rPr>
            </w:pPr>
            <w:r>
              <w:rPr>
                <w:b/>
                <w:bCs/>
                <w:sz w:val="26"/>
                <w:szCs w:val="26"/>
                <w:lang w:val="vi-VN"/>
              </w:rPr>
              <w:t>Khu đang hoạt động</w:t>
            </w:r>
          </w:p>
        </w:tc>
      </w:tr>
      <w:tr w:rsidR="00384CA3" w:rsidRPr="00EB5B91" w14:paraId="7E9EAAC6" w14:textId="77777777" w:rsidTr="00253AD6">
        <w:trPr>
          <w:trHeight w:val="332"/>
        </w:trPr>
        <w:tc>
          <w:tcPr>
            <w:tcW w:w="4568" w:type="dxa"/>
          </w:tcPr>
          <w:p w14:paraId="31F45874" w14:textId="21C9BA5F" w:rsidR="00384CA3" w:rsidRPr="00EB5B91" w:rsidRDefault="00384CA3" w:rsidP="00077A6D">
            <w:pPr>
              <w:widowControl w:val="0"/>
              <w:snapToGrid w:val="0"/>
              <w:jc w:val="both"/>
              <w:rPr>
                <w:sz w:val="26"/>
                <w:szCs w:val="26"/>
                <w:lang w:val="vi-VN"/>
              </w:rPr>
            </w:pPr>
            <w:r w:rsidRPr="00EB5B91">
              <w:rPr>
                <w:sz w:val="26"/>
                <w:szCs w:val="26"/>
                <w:lang w:val="vi-VN"/>
              </w:rPr>
              <w:t>Công viên phần mềm Quang Trung</w:t>
            </w:r>
          </w:p>
        </w:tc>
        <w:tc>
          <w:tcPr>
            <w:tcW w:w="1715" w:type="dxa"/>
          </w:tcPr>
          <w:p w14:paraId="05F23628" w14:textId="4808BE06" w:rsidR="00384CA3" w:rsidRPr="00EB5B91" w:rsidRDefault="00384CA3" w:rsidP="00077A6D">
            <w:pPr>
              <w:widowControl w:val="0"/>
              <w:snapToGrid w:val="0"/>
              <w:jc w:val="center"/>
              <w:rPr>
                <w:sz w:val="26"/>
                <w:szCs w:val="26"/>
                <w:lang w:val="vi-VN"/>
              </w:rPr>
            </w:pPr>
            <w:r w:rsidRPr="00EB5B91">
              <w:rPr>
                <w:sz w:val="26"/>
                <w:szCs w:val="26"/>
                <w:lang w:val="vi-VN"/>
              </w:rPr>
              <w:t>43</w:t>
            </w:r>
          </w:p>
        </w:tc>
        <w:tc>
          <w:tcPr>
            <w:tcW w:w="2847" w:type="dxa"/>
          </w:tcPr>
          <w:p w14:paraId="3814521B" w14:textId="62F220BA" w:rsidR="00384CA3" w:rsidRPr="00EB5B91" w:rsidRDefault="00384CA3" w:rsidP="00077A6D">
            <w:pPr>
              <w:widowControl w:val="0"/>
              <w:snapToGrid w:val="0"/>
              <w:jc w:val="both"/>
              <w:rPr>
                <w:sz w:val="26"/>
                <w:szCs w:val="26"/>
                <w:lang w:val="vi-VN"/>
              </w:rPr>
            </w:pPr>
            <w:r w:rsidRPr="00EB5B91">
              <w:rPr>
                <w:sz w:val="26"/>
                <w:szCs w:val="26"/>
                <w:lang w:val="vi-VN"/>
              </w:rPr>
              <w:t>Hoạt động</w:t>
            </w:r>
          </w:p>
        </w:tc>
      </w:tr>
      <w:tr w:rsidR="00384CA3" w:rsidRPr="00EB5B91" w14:paraId="6DDA16C2" w14:textId="77777777" w:rsidTr="00253AD6">
        <w:trPr>
          <w:trHeight w:val="342"/>
        </w:trPr>
        <w:tc>
          <w:tcPr>
            <w:tcW w:w="4568" w:type="dxa"/>
          </w:tcPr>
          <w:p w14:paraId="39BAF9DA" w14:textId="4CA3AC6F" w:rsidR="00384CA3" w:rsidRPr="00EB5B91" w:rsidRDefault="00384CA3" w:rsidP="00077A6D">
            <w:pPr>
              <w:widowControl w:val="0"/>
              <w:snapToGrid w:val="0"/>
              <w:jc w:val="both"/>
              <w:rPr>
                <w:sz w:val="26"/>
                <w:szCs w:val="26"/>
                <w:lang w:val="vi-VN"/>
              </w:rPr>
            </w:pPr>
            <w:r w:rsidRPr="00EB5B91">
              <w:rPr>
                <w:sz w:val="26"/>
                <w:szCs w:val="26"/>
                <w:lang w:val="vi-VN"/>
              </w:rPr>
              <w:t>Công viên phần mềm Đà Nẵng</w:t>
            </w:r>
          </w:p>
        </w:tc>
        <w:tc>
          <w:tcPr>
            <w:tcW w:w="1715" w:type="dxa"/>
          </w:tcPr>
          <w:p w14:paraId="550FEDD2" w14:textId="666E0AAC" w:rsidR="00384CA3" w:rsidRPr="00EB5B91" w:rsidRDefault="00384CA3" w:rsidP="00077A6D">
            <w:pPr>
              <w:widowControl w:val="0"/>
              <w:snapToGrid w:val="0"/>
              <w:jc w:val="center"/>
              <w:rPr>
                <w:sz w:val="26"/>
                <w:szCs w:val="26"/>
                <w:lang w:val="vi-VN"/>
              </w:rPr>
            </w:pPr>
            <w:r w:rsidRPr="00EB5B91">
              <w:rPr>
                <w:sz w:val="26"/>
                <w:szCs w:val="26"/>
                <w:lang w:val="vi-VN"/>
              </w:rPr>
              <w:t>1,08</w:t>
            </w:r>
          </w:p>
        </w:tc>
        <w:tc>
          <w:tcPr>
            <w:tcW w:w="2847" w:type="dxa"/>
          </w:tcPr>
          <w:p w14:paraId="5F237205" w14:textId="5A7430A3" w:rsidR="00384CA3" w:rsidRPr="00EB5B91" w:rsidRDefault="00384CA3" w:rsidP="00077A6D">
            <w:pPr>
              <w:widowControl w:val="0"/>
              <w:snapToGrid w:val="0"/>
              <w:jc w:val="both"/>
              <w:rPr>
                <w:sz w:val="26"/>
                <w:szCs w:val="26"/>
                <w:lang w:val="vi-VN"/>
              </w:rPr>
            </w:pPr>
            <w:r w:rsidRPr="00EB5B91">
              <w:rPr>
                <w:sz w:val="26"/>
                <w:szCs w:val="26"/>
                <w:lang w:val="vi-VN"/>
              </w:rPr>
              <w:t>Hoạt động</w:t>
            </w:r>
          </w:p>
        </w:tc>
      </w:tr>
      <w:tr w:rsidR="00384CA3" w:rsidRPr="00EB5B91" w14:paraId="5EDCE7DF" w14:textId="77777777" w:rsidTr="00253AD6">
        <w:trPr>
          <w:trHeight w:val="332"/>
        </w:trPr>
        <w:tc>
          <w:tcPr>
            <w:tcW w:w="4568" w:type="dxa"/>
          </w:tcPr>
          <w:p w14:paraId="7B767DE7" w14:textId="6C87943B" w:rsidR="00384CA3" w:rsidRPr="00EB5B91" w:rsidRDefault="00384CA3" w:rsidP="00077A6D">
            <w:pPr>
              <w:widowControl w:val="0"/>
              <w:snapToGrid w:val="0"/>
              <w:jc w:val="both"/>
              <w:rPr>
                <w:sz w:val="26"/>
                <w:szCs w:val="26"/>
                <w:lang w:val="vi-VN"/>
              </w:rPr>
            </w:pPr>
            <w:r w:rsidRPr="00EB5B91">
              <w:rPr>
                <w:sz w:val="26"/>
                <w:szCs w:val="26"/>
                <w:lang w:val="vi-VN"/>
              </w:rPr>
              <w:t>Khu CNTT tập trung Cầu Giấy – Hà Nội</w:t>
            </w:r>
          </w:p>
        </w:tc>
        <w:tc>
          <w:tcPr>
            <w:tcW w:w="1715" w:type="dxa"/>
          </w:tcPr>
          <w:p w14:paraId="0BC8EF5F" w14:textId="73EBD86A" w:rsidR="00384CA3" w:rsidRPr="00EB5B91" w:rsidRDefault="00384CA3" w:rsidP="00077A6D">
            <w:pPr>
              <w:widowControl w:val="0"/>
              <w:snapToGrid w:val="0"/>
              <w:jc w:val="center"/>
              <w:rPr>
                <w:sz w:val="26"/>
                <w:szCs w:val="26"/>
                <w:lang w:val="vi-VN"/>
              </w:rPr>
            </w:pPr>
            <w:r w:rsidRPr="00EB5B91">
              <w:rPr>
                <w:sz w:val="26"/>
                <w:szCs w:val="26"/>
                <w:lang w:val="vi-VN"/>
              </w:rPr>
              <w:t>8,3</w:t>
            </w:r>
          </w:p>
        </w:tc>
        <w:tc>
          <w:tcPr>
            <w:tcW w:w="2847" w:type="dxa"/>
          </w:tcPr>
          <w:p w14:paraId="3693CAEE" w14:textId="1E939154" w:rsidR="00384CA3" w:rsidRPr="00EB5B91" w:rsidRDefault="00384CA3" w:rsidP="00077A6D">
            <w:pPr>
              <w:widowControl w:val="0"/>
              <w:snapToGrid w:val="0"/>
              <w:jc w:val="both"/>
              <w:rPr>
                <w:sz w:val="26"/>
                <w:szCs w:val="26"/>
                <w:lang w:val="vi-VN"/>
              </w:rPr>
            </w:pPr>
            <w:r w:rsidRPr="00EB5B91">
              <w:rPr>
                <w:sz w:val="26"/>
                <w:szCs w:val="26"/>
                <w:lang w:val="vi-VN"/>
              </w:rPr>
              <w:t>Hoạt động</w:t>
            </w:r>
          </w:p>
        </w:tc>
      </w:tr>
      <w:tr w:rsidR="00384CA3" w:rsidRPr="007508F8" w14:paraId="70EA041B" w14:textId="77777777" w:rsidTr="00253AD6">
        <w:trPr>
          <w:trHeight w:val="342"/>
        </w:trPr>
        <w:tc>
          <w:tcPr>
            <w:tcW w:w="4568" w:type="dxa"/>
          </w:tcPr>
          <w:p w14:paraId="26A6F950" w14:textId="1CCF7FDA" w:rsidR="00384CA3" w:rsidRPr="00EB5B91" w:rsidRDefault="00384CA3" w:rsidP="00077A6D">
            <w:pPr>
              <w:widowControl w:val="0"/>
              <w:snapToGrid w:val="0"/>
              <w:jc w:val="both"/>
              <w:rPr>
                <w:sz w:val="26"/>
                <w:szCs w:val="26"/>
                <w:lang w:val="vi-VN"/>
              </w:rPr>
            </w:pPr>
            <w:r w:rsidRPr="00EB5B91">
              <w:rPr>
                <w:sz w:val="26"/>
                <w:szCs w:val="26"/>
                <w:lang w:val="vi-VN"/>
              </w:rPr>
              <w:t>Công viên Công nghệ phần mềm Hà Nội</w:t>
            </w:r>
          </w:p>
        </w:tc>
        <w:tc>
          <w:tcPr>
            <w:tcW w:w="1715" w:type="dxa"/>
          </w:tcPr>
          <w:p w14:paraId="6EB73353" w14:textId="4219C7AD" w:rsidR="00384CA3" w:rsidRPr="00EB5B91" w:rsidRDefault="0052785D" w:rsidP="00077A6D">
            <w:pPr>
              <w:widowControl w:val="0"/>
              <w:snapToGrid w:val="0"/>
              <w:jc w:val="center"/>
              <w:rPr>
                <w:sz w:val="26"/>
                <w:szCs w:val="26"/>
                <w:lang w:val="vi-VN"/>
              </w:rPr>
            </w:pPr>
            <w:r w:rsidRPr="00EB5B91">
              <w:rPr>
                <w:sz w:val="26"/>
                <w:szCs w:val="26"/>
                <w:lang w:val="vi-VN"/>
              </w:rPr>
              <w:t>31,14</w:t>
            </w:r>
          </w:p>
        </w:tc>
        <w:tc>
          <w:tcPr>
            <w:tcW w:w="2847" w:type="dxa"/>
          </w:tcPr>
          <w:p w14:paraId="0538D903" w14:textId="552E34D3" w:rsidR="00384CA3" w:rsidRPr="00EB5B91" w:rsidRDefault="00384CA3" w:rsidP="00077A6D">
            <w:pPr>
              <w:widowControl w:val="0"/>
              <w:snapToGrid w:val="0"/>
              <w:jc w:val="both"/>
              <w:rPr>
                <w:sz w:val="26"/>
                <w:szCs w:val="26"/>
                <w:lang w:val="vi-VN"/>
              </w:rPr>
            </w:pPr>
            <w:r w:rsidRPr="00EB5B91">
              <w:rPr>
                <w:sz w:val="26"/>
                <w:szCs w:val="26"/>
                <w:lang w:val="vi-VN"/>
              </w:rPr>
              <w:t>Đang đầu tư xây dựng</w:t>
            </w:r>
          </w:p>
        </w:tc>
      </w:tr>
      <w:tr w:rsidR="00384CA3" w:rsidRPr="00EB5B91" w14:paraId="2E84FA6D" w14:textId="77777777" w:rsidTr="00253AD6">
        <w:trPr>
          <w:trHeight w:val="342"/>
        </w:trPr>
        <w:tc>
          <w:tcPr>
            <w:tcW w:w="4568" w:type="dxa"/>
          </w:tcPr>
          <w:p w14:paraId="39D1EF25" w14:textId="17D3332E" w:rsidR="00384CA3" w:rsidRPr="00EB5B91" w:rsidRDefault="00384CA3" w:rsidP="00077A6D">
            <w:pPr>
              <w:widowControl w:val="0"/>
              <w:snapToGrid w:val="0"/>
              <w:jc w:val="both"/>
              <w:rPr>
                <w:sz w:val="26"/>
                <w:szCs w:val="26"/>
                <w:lang w:val="vi-VN"/>
              </w:rPr>
            </w:pPr>
            <w:r w:rsidRPr="00EB5B91">
              <w:rPr>
                <w:sz w:val="26"/>
                <w:szCs w:val="26"/>
                <w:lang w:val="vi-VN"/>
              </w:rPr>
              <w:t>Khu CNTT tập trung Đà Nẵng</w:t>
            </w:r>
          </w:p>
        </w:tc>
        <w:tc>
          <w:tcPr>
            <w:tcW w:w="1715" w:type="dxa"/>
          </w:tcPr>
          <w:p w14:paraId="45D021A7" w14:textId="023A273C" w:rsidR="00384CA3" w:rsidRPr="00EB5B91" w:rsidRDefault="0052785D" w:rsidP="00077A6D">
            <w:pPr>
              <w:widowControl w:val="0"/>
              <w:snapToGrid w:val="0"/>
              <w:jc w:val="center"/>
              <w:rPr>
                <w:sz w:val="26"/>
                <w:szCs w:val="26"/>
                <w:lang w:val="vi-VN"/>
              </w:rPr>
            </w:pPr>
            <w:r w:rsidRPr="00EB5B91">
              <w:rPr>
                <w:sz w:val="26"/>
                <w:szCs w:val="26"/>
                <w:lang w:val="vi-VN"/>
              </w:rPr>
              <w:t>131</w:t>
            </w:r>
          </w:p>
        </w:tc>
        <w:tc>
          <w:tcPr>
            <w:tcW w:w="2847" w:type="dxa"/>
          </w:tcPr>
          <w:p w14:paraId="5CA7DAE2" w14:textId="57393EE9" w:rsidR="00384CA3" w:rsidRPr="00EB5B91" w:rsidRDefault="00384CA3" w:rsidP="00077A6D">
            <w:pPr>
              <w:widowControl w:val="0"/>
              <w:snapToGrid w:val="0"/>
              <w:jc w:val="both"/>
              <w:rPr>
                <w:sz w:val="26"/>
                <w:szCs w:val="26"/>
                <w:lang w:val="vi-VN"/>
              </w:rPr>
            </w:pPr>
            <w:r w:rsidRPr="00EB5B91">
              <w:rPr>
                <w:sz w:val="26"/>
                <w:szCs w:val="26"/>
                <w:lang w:val="vi-VN"/>
              </w:rPr>
              <w:t>Hoạt động</w:t>
            </w:r>
          </w:p>
        </w:tc>
      </w:tr>
      <w:tr w:rsidR="00384CA3" w:rsidRPr="007508F8" w14:paraId="6139D670" w14:textId="77777777" w:rsidTr="00253AD6">
        <w:trPr>
          <w:trHeight w:val="332"/>
        </w:trPr>
        <w:tc>
          <w:tcPr>
            <w:tcW w:w="4568" w:type="dxa"/>
          </w:tcPr>
          <w:p w14:paraId="15D058A3" w14:textId="645359EB" w:rsidR="00384CA3" w:rsidRPr="00EB5B91" w:rsidRDefault="00384CA3" w:rsidP="00077A6D">
            <w:pPr>
              <w:widowControl w:val="0"/>
              <w:snapToGrid w:val="0"/>
              <w:jc w:val="both"/>
              <w:rPr>
                <w:sz w:val="26"/>
                <w:szCs w:val="26"/>
                <w:lang w:val="vi-VN"/>
              </w:rPr>
            </w:pPr>
            <w:r w:rsidRPr="00EB5B91">
              <w:rPr>
                <w:sz w:val="26"/>
                <w:szCs w:val="26"/>
                <w:lang w:val="vi-VN"/>
              </w:rPr>
              <w:t>Khu CNTT tập trung Cần Thơ</w:t>
            </w:r>
          </w:p>
        </w:tc>
        <w:tc>
          <w:tcPr>
            <w:tcW w:w="1715" w:type="dxa"/>
          </w:tcPr>
          <w:p w14:paraId="74E51009" w14:textId="1922BC39" w:rsidR="00384CA3" w:rsidRPr="00EB5B91" w:rsidRDefault="0052785D" w:rsidP="00077A6D">
            <w:pPr>
              <w:widowControl w:val="0"/>
              <w:snapToGrid w:val="0"/>
              <w:jc w:val="center"/>
              <w:rPr>
                <w:sz w:val="26"/>
                <w:szCs w:val="26"/>
                <w:lang w:val="vi-VN"/>
              </w:rPr>
            </w:pPr>
            <w:r w:rsidRPr="00EB5B91">
              <w:rPr>
                <w:sz w:val="26"/>
                <w:szCs w:val="26"/>
                <w:lang w:val="vi-VN"/>
              </w:rPr>
              <w:t>20,02</w:t>
            </w:r>
          </w:p>
        </w:tc>
        <w:tc>
          <w:tcPr>
            <w:tcW w:w="2847" w:type="dxa"/>
          </w:tcPr>
          <w:p w14:paraId="12A50EEA" w14:textId="10F619A2" w:rsidR="00384CA3" w:rsidRPr="00EB5B91" w:rsidRDefault="00384CA3" w:rsidP="00077A6D">
            <w:pPr>
              <w:widowControl w:val="0"/>
              <w:snapToGrid w:val="0"/>
              <w:jc w:val="both"/>
              <w:rPr>
                <w:sz w:val="26"/>
                <w:szCs w:val="26"/>
                <w:lang w:val="vi-VN"/>
              </w:rPr>
            </w:pPr>
            <w:r w:rsidRPr="00EB5B91">
              <w:rPr>
                <w:sz w:val="26"/>
                <w:szCs w:val="26"/>
                <w:lang w:val="vi-VN"/>
              </w:rPr>
              <w:t>Đang đầu tư xây dựng</w:t>
            </w:r>
          </w:p>
        </w:tc>
      </w:tr>
      <w:tr w:rsidR="00384CA3" w:rsidRPr="00EB5B91" w14:paraId="675111FA" w14:textId="77777777" w:rsidTr="00253AD6">
        <w:trPr>
          <w:trHeight w:val="342"/>
        </w:trPr>
        <w:tc>
          <w:tcPr>
            <w:tcW w:w="4568" w:type="dxa"/>
          </w:tcPr>
          <w:p w14:paraId="0F0A3B03" w14:textId="3B125C9C" w:rsidR="00384CA3" w:rsidRPr="00EB5B91" w:rsidRDefault="00384CA3" w:rsidP="00077A6D">
            <w:pPr>
              <w:widowControl w:val="0"/>
              <w:snapToGrid w:val="0"/>
              <w:jc w:val="both"/>
              <w:rPr>
                <w:sz w:val="26"/>
                <w:szCs w:val="26"/>
                <w:lang w:val="vi-VN"/>
              </w:rPr>
            </w:pPr>
            <w:r w:rsidRPr="00EB5B91">
              <w:rPr>
                <w:sz w:val="26"/>
                <w:szCs w:val="26"/>
                <w:lang w:val="vi-VN"/>
              </w:rPr>
              <w:t>Khu Phức hợp Văn phòng FPT Đà Nẵng</w:t>
            </w:r>
          </w:p>
        </w:tc>
        <w:tc>
          <w:tcPr>
            <w:tcW w:w="1715" w:type="dxa"/>
          </w:tcPr>
          <w:p w14:paraId="1686A527" w14:textId="63FCA71D" w:rsidR="00384CA3" w:rsidRPr="00EB5B91" w:rsidRDefault="0052785D" w:rsidP="00077A6D">
            <w:pPr>
              <w:widowControl w:val="0"/>
              <w:snapToGrid w:val="0"/>
              <w:jc w:val="center"/>
              <w:rPr>
                <w:sz w:val="26"/>
                <w:szCs w:val="26"/>
                <w:lang w:val="vi-VN"/>
              </w:rPr>
            </w:pPr>
            <w:r w:rsidRPr="00EB5B91">
              <w:rPr>
                <w:sz w:val="26"/>
                <w:szCs w:val="26"/>
                <w:lang w:val="vi-VN"/>
              </w:rPr>
              <w:t>5,93</w:t>
            </w:r>
          </w:p>
        </w:tc>
        <w:tc>
          <w:tcPr>
            <w:tcW w:w="2847" w:type="dxa"/>
          </w:tcPr>
          <w:p w14:paraId="467A9273" w14:textId="14070030" w:rsidR="00384CA3" w:rsidRPr="00EB5B91" w:rsidRDefault="00384CA3" w:rsidP="00077A6D">
            <w:pPr>
              <w:widowControl w:val="0"/>
              <w:snapToGrid w:val="0"/>
              <w:jc w:val="both"/>
              <w:rPr>
                <w:sz w:val="26"/>
                <w:szCs w:val="26"/>
                <w:lang w:val="vi-VN"/>
              </w:rPr>
            </w:pPr>
            <w:r w:rsidRPr="00EB5B91">
              <w:rPr>
                <w:sz w:val="26"/>
                <w:szCs w:val="26"/>
                <w:lang w:val="vi-VN"/>
              </w:rPr>
              <w:t>Hoạt động</w:t>
            </w:r>
          </w:p>
        </w:tc>
      </w:tr>
      <w:tr w:rsidR="00253AD6" w:rsidRPr="00EB5B91" w14:paraId="0CF245EB" w14:textId="77777777" w:rsidTr="000520FF">
        <w:trPr>
          <w:trHeight w:val="342"/>
        </w:trPr>
        <w:tc>
          <w:tcPr>
            <w:tcW w:w="9130" w:type="dxa"/>
            <w:gridSpan w:val="3"/>
          </w:tcPr>
          <w:p w14:paraId="3449C408" w14:textId="026EE628" w:rsidR="00253AD6" w:rsidRPr="00253AD6" w:rsidRDefault="00253AD6" w:rsidP="00077A6D">
            <w:pPr>
              <w:widowControl w:val="0"/>
              <w:snapToGrid w:val="0"/>
              <w:jc w:val="both"/>
              <w:rPr>
                <w:b/>
                <w:bCs/>
                <w:sz w:val="26"/>
                <w:szCs w:val="26"/>
                <w:lang w:val="vi-VN"/>
              </w:rPr>
            </w:pPr>
            <w:r w:rsidRPr="00253AD6">
              <w:rPr>
                <w:b/>
                <w:bCs/>
                <w:sz w:val="26"/>
                <w:szCs w:val="26"/>
                <w:lang w:val="vi-VN"/>
              </w:rPr>
              <w:t xml:space="preserve">Dự án khu đã được bổ sung vào Quy hoạch </w:t>
            </w:r>
          </w:p>
        </w:tc>
      </w:tr>
      <w:tr w:rsidR="00384CA3" w:rsidRPr="007508F8" w14:paraId="3089DDD9" w14:textId="77777777" w:rsidTr="00253AD6">
        <w:trPr>
          <w:trHeight w:val="342"/>
        </w:trPr>
        <w:tc>
          <w:tcPr>
            <w:tcW w:w="4568" w:type="dxa"/>
          </w:tcPr>
          <w:p w14:paraId="373B9DD6" w14:textId="39F2C0B7" w:rsidR="00384CA3" w:rsidRPr="00EB5B91" w:rsidRDefault="00ED398A" w:rsidP="00077A6D">
            <w:pPr>
              <w:widowControl w:val="0"/>
              <w:snapToGrid w:val="0"/>
              <w:jc w:val="both"/>
              <w:rPr>
                <w:sz w:val="26"/>
                <w:szCs w:val="26"/>
                <w:lang w:val="vi-VN"/>
              </w:rPr>
            </w:pPr>
            <w:r>
              <w:rPr>
                <w:sz w:val="26"/>
                <w:szCs w:val="26"/>
                <w:lang w:val="vi-VN"/>
              </w:rPr>
              <w:t xml:space="preserve">Dự án </w:t>
            </w:r>
            <w:r w:rsidR="00384CA3" w:rsidRPr="00EB5B91">
              <w:rPr>
                <w:sz w:val="26"/>
                <w:szCs w:val="26"/>
                <w:lang w:val="vi-VN"/>
              </w:rPr>
              <w:t>Khu CNTT tập trung Yên Bình</w:t>
            </w:r>
          </w:p>
        </w:tc>
        <w:tc>
          <w:tcPr>
            <w:tcW w:w="1715" w:type="dxa"/>
          </w:tcPr>
          <w:p w14:paraId="0522F3E9" w14:textId="6430FC7F" w:rsidR="00384CA3" w:rsidRPr="00EB5B91" w:rsidRDefault="0052785D" w:rsidP="00077A6D">
            <w:pPr>
              <w:widowControl w:val="0"/>
              <w:snapToGrid w:val="0"/>
              <w:jc w:val="center"/>
              <w:rPr>
                <w:sz w:val="26"/>
                <w:szCs w:val="26"/>
                <w:lang w:val="vi-VN"/>
              </w:rPr>
            </w:pPr>
            <w:r w:rsidRPr="00EB5B91">
              <w:rPr>
                <w:sz w:val="26"/>
                <w:szCs w:val="26"/>
                <w:lang w:val="vi-VN"/>
              </w:rPr>
              <w:t>200</w:t>
            </w:r>
            <w:r w:rsidRPr="00EB5B91">
              <w:rPr>
                <w:rStyle w:val="FootnoteReference"/>
                <w:sz w:val="26"/>
                <w:szCs w:val="26"/>
                <w:lang w:val="vi-VN"/>
              </w:rPr>
              <w:footnoteReference w:id="2"/>
            </w:r>
          </w:p>
        </w:tc>
        <w:tc>
          <w:tcPr>
            <w:tcW w:w="2847" w:type="dxa"/>
          </w:tcPr>
          <w:p w14:paraId="28F3EAF7" w14:textId="492B3D68" w:rsidR="00384CA3" w:rsidRPr="00EB5B91" w:rsidRDefault="00384CA3" w:rsidP="00077A6D">
            <w:pPr>
              <w:widowControl w:val="0"/>
              <w:snapToGrid w:val="0"/>
              <w:jc w:val="both"/>
              <w:rPr>
                <w:sz w:val="26"/>
                <w:szCs w:val="26"/>
                <w:lang w:val="vi-VN"/>
              </w:rPr>
            </w:pPr>
            <w:r w:rsidRPr="00EB5B91">
              <w:rPr>
                <w:sz w:val="26"/>
                <w:szCs w:val="26"/>
                <w:lang w:val="vi-VN"/>
              </w:rPr>
              <w:t>Bổ sung vào quy hoạch</w:t>
            </w:r>
          </w:p>
        </w:tc>
      </w:tr>
      <w:tr w:rsidR="00384CA3" w:rsidRPr="007508F8" w14:paraId="6580A471" w14:textId="77777777" w:rsidTr="00253AD6">
        <w:trPr>
          <w:trHeight w:val="332"/>
        </w:trPr>
        <w:tc>
          <w:tcPr>
            <w:tcW w:w="4568" w:type="dxa"/>
          </w:tcPr>
          <w:p w14:paraId="2420542D" w14:textId="2EE5C1A5" w:rsidR="00384CA3" w:rsidRPr="00EB5B91" w:rsidRDefault="00ED398A" w:rsidP="00077A6D">
            <w:pPr>
              <w:widowControl w:val="0"/>
              <w:snapToGrid w:val="0"/>
              <w:jc w:val="both"/>
              <w:rPr>
                <w:sz w:val="26"/>
                <w:szCs w:val="26"/>
                <w:lang w:val="vi-VN"/>
              </w:rPr>
            </w:pPr>
            <w:r>
              <w:rPr>
                <w:sz w:val="26"/>
                <w:szCs w:val="26"/>
                <w:lang w:val="vi-VN"/>
              </w:rPr>
              <w:t xml:space="preserve">Dự án </w:t>
            </w:r>
            <w:r w:rsidR="00384CA3" w:rsidRPr="00EB5B91">
              <w:rPr>
                <w:sz w:val="26"/>
                <w:szCs w:val="26"/>
                <w:lang w:val="vi-VN"/>
              </w:rPr>
              <w:t>Khu CNTT tập trung Bắc Ninh</w:t>
            </w:r>
          </w:p>
        </w:tc>
        <w:tc>
          <w:tcPr>
            <w:tcW w:w="1715" w:type="dxa"/>
          </w:tcPr>
          <w:p w14:paraId="074A0915" w14:textId="2EC48DC0" w:rsidR="00384CA3" w:rsidRPr="00EB5B91" w:rsidRDefault="0052785D" w:rsidP="00077A6D">
            <w:pPr>
              <w:widowControl w:val="0"/>
              <w:snapToGrid w:val="0"/>
              <w:jc w:val="center"/>
              <w:rPr>
                <w:sz w:val="26"/>
                <w:szCs w:val="26"/>
                <w:lang w:val="vi-VN"/>
              </w:rPr>
            </w:pPr>
            <w:r w:rsidRPr="00EB5B91">
              <w:rPr>
                <w:sz w:val="26"/>
                <w:szCs w:val="26"/>
                <w:lang w:val="vi-VN"/>
              </w:rPr>
              <w:t>250</w:t>
            </w:r>
          </w:p>
        </w:tc>
        <w:tc>
          <w:tcPr>
            <w:tcW w:w="2847" w:type="dxa"/>
          </w:tcPr>
          <w:p w14:paraId="3E4B3016" w14:textId="0C7C39A1" w:rsidR="00384CA3" w:rsidRPr="00EB5B91" w:rsidRDefault="00384CA3" w:rsidP="00077A6D">
            <w:pPr>
              <w:widowControl w:val="0"/>
              <w:snapToGrid w:val="0"/>
              <w:jc w:val="both"/>
              <w:rPr>
                <w:sz w:val="26"/>
                <w:szCs w:val="26"/>
                <w:lang w:val="vi-VN"/>
              </w:rPr>
            </w:pPr>
            <w:r w:rsidRPr="00EB5B91">
              <w:rPr>
                <w:sz w:val="26"/>
                <w:szCs w:val="26"/>
                <w:lang w:val="vi-VN"/>
              </w:rPr>
              <w:t>Bổ sung vào quy hoạch</w:t>
            </w:r>
          </w:p>
        </w:tc>
      </w:tr>
    </w:tbl>
    <w:p w14:paraId="3C41DBE3" w14:textId="76644DD1" w:rsidR="00384CA3" w:rsidRDefault="00347DC5" w:rsidP="00077A6D">
      <w:pPr>
        <w:widowControl w:val="0"/>
        <w:snapToGrid w:val="0"/>
        <w:spacing w:before="120" w:after="120"/>
        <w:ind w:firstLine="567"/>
        <w:jc w:val="both"/>
        <w:rPr>
          <w:lang w:val="vi-VN"/>
        </w:rPr>
      </w:pPr>
      <w:r>
        <w:rPr>
          <w:lang w:val="vi-VN"/>
        </w:rPr>
        <w:lastRenderedPageBreak/>
        <w:t>-</w:t>
      </w:r>
      <w:r w:rsidR="001E032A">
        <w:rPr>
          <w:lang w:val="vi-VN"/>
        </w:rPr>
        <w:t xml:space="preserve"> Tổng cộng có</w:t>
      </w:r>
      <w:r>
        <w:rPr>
          <w:lang w:val="vi-VN"/>
        </w:rPr>
        <w:t xml:space="preserve"> 05 khu CNTT tập trung đang hoạt động trên </w:t>
      </w:r>
      <w:r w:rsidR="000B2401">
        <w:rPr>
          <w:lang w:val="vi-VN"/>
        </w:rPr>
        <w:t>địa bàn của</w:t>
      </w:r>
      <w:r>
        <w:rPr>
          <w:lang w:val="vi-VN"/>
        </w:rPr>
        <w:t xml:space="preserve"> </w:t>
      </w:r>
      <w:r w:rsidR="0091411E">
        <w:rPr>
          <w:lang w:val="vi-VN"/>
        </w:rPr>
        <w:t>3 thành phố lớn</w:t>
      </w:r>
      <w:r>
        <w:rPr>
          <w:lang w:val="vi-VN"/>
        </w:rPr>
        <w:t xml:space="preserve"> là: Hà Nội, Thành phố Hồ Chí Minh</w:t>
      </w:r>
      <w:r w:rsidR="000B2401">
        <w:rPr>
          <w:lang w:val="vi-VN"/>
        </w:rPr>
        <w:t xml:space="preserve"> và</w:t>
      </w:r>
      <w:r>
        <w:rPr>
          <w:lang w:val="vi-VN"/>
        </w:rPr>
        <w:t xml:space="preserve"> Đà Nẵng</w:t>
      </w:r>
      <w:r w:rsidR="000B2401">
        <w:rPr>
          <w:lang w:val="vi-VN"/>
        </w:rPr>
        <w:t>;</w:t>
      </w:r>
      <w:r w:rsidR="009764F0">
        <w:rPr>
          <w:lang w:val="vi-VN"/>
        </w:rPr>
        <w:t xml:space="preserve"> 02 khu đang trong giai đoạn đầu tư xây dựng kết cấu hạ tầng</w:t>
      </w:r>
      <w:r w:rsidR="00985B23">
        <w:rPr>
          <w:lang w:val="vi-VN"/>
        </w:rPr>
        <w:t>, dự kiến hoàn thành và hoạt động trong giai đoạn 2024 – 2025.</w:t>
      </w:r>
    </w:p>
    <w:tbl>
      <w:tblPr>
        <w:tblStyle w:val="TableGrid"/>
        <w:tblW w:w="5014" w:type="pct"/>
        <w:tblLook w:val="04A0" w:firstRow="1" w:lastRow="0" w:firstColumn="1" w:lastColumn="0" w:noHBand="0" w:noVBand="1"/>
      </w:tblPr>
      <w:tblGrid>
        <w:gridCol w:w="1715"/>
        <w:gridCol w:w="1100"/>
        <w:gridCol w:w="1157"/>
        <w:gridCol w:w="1135"/>
        <w:gridCol w:w="1259"/>
        <w:gridCol w:w="1320"/>
        <w:gridCol w:w="1395"/>
      </w:tblGrid>
      <w:tr w:rsidR="00022D78" w:rsidRPr="00EB5B91" w14:paraId="53DEB99A" w14:textId="77777777" w:rsidTr="00447788">
        <w:trPr>
          <w:trHeight w:val="1086"/>
        </w:trPr>
        <w:tc>
          <w:tcPr>
            <w:tcW w:w="944" w:type="pct"/>
          </w:tcPr>
          <w:p w14:paraId="5D8B5754" w14:textId="77777777" w:rsidR="005E241C" w:rsidRPr="00EB5B91" w:rsidRDefault="005E241C" w:rsidP="00077A6D">
            <w:pPr>
              <w:widowControl w:val="0"/>
              <w:snapToGrid w:val="0"/>
              <w:jc w:val="both"/>
              <w:rPr>
                <w:sz w:val="26"/>
                <w:szCs w:val="26"/>
                <w:lang w:val="vi-VN"/>
              </w:rPr>
            </w:pPr>
          </w:p>
        </w:tc>
        <w:tc>
          <w:tcPr>
            <w:tcW w:w="605" w:type="pct"/>
          </w:tcPr>
          <w:p w14:paraId="45A215FF" w14:textId="77777777" w:rsidR="005E241C" w:rsidRPr="00EB5B91" w:rsidRDefault="005E241C" w:rsidP="00077A6D">
            <w:pPr>
              <w:widowControl w:val="0"/>
              <w:snapToGrid w:val="0"/>
              <w:jc w:val="center"/>
              <w:rPr>
                <w:sz w:val="26"/>
                <w:szCs w:val="26"/>
                <w:lang w:val="vi-VN"/>
              </w:rPr>
            </w:pPr>
            <w:r w:rsidRPr="00EB5B91">
              <w:rPr>
                <w:sz w:val="26"/>
                <w:szCs w:val="26"/>
                <w:lang w:val="vi-VN"/>
              </w:rPr>
              <w:t>Đơn vị</w:t>
            </w:r>
          </w:p>
        </w:tc>
        <w:tc>
          <w:tcPr>
            <w:tcW w:w="637" w:type="pct"/>
          </w:tcPr>
          <w:p w14:paraId="7632A15D" w14:textId="77777777" w:rsidR="005E241C" w:rsidRPr="00EB5B91" w:rsidRDefault="005E241C" w:rsidP="00077A6D">
            <w:pPr>
              <w:widowControl w:val="0"/>
              <w:snapToGrid w:val="0"/>
              <w:jc w:val="both"/>
              <w:rPr>
                <w:sz w:val="26"/>
                <w:szCs w:val="26"/>
                <w:lang w:val="vi-VN"/>
              </w:rPr>
            </w:pPr>
            <w:r w:rsidRPr="00EB5B91">
              <w:rPr>
                <w:sz w:val="26"/>
                <w:szCs w:val="26"/>
                <w:lang w:val="vi-VN"/>
              </w:rPr>
              <w:t>2014</w:t>
            </w:r>
          </w:p>
          <w:p w14:paraId="0F6562CD" w14:textId="77777777" w:rsidR="005E241C" w:rsidRPr="00EB5B91" w:rsidRDefault="005E241C" w:rsidP="00077A6D">
            <w:pPr>
              <w:widowControl w:val="0"/>
              <w:snapToGrid w:val="0"/>
              <w:jc w:val="both"/>
              <w:rPr>
                <w:sz w:val="26"/>
                <w:szCs w:val="26"/>
                <w:lang w:val="vi-VN"/>
              </w:rPr>
            </w:pPr>
            <w:r w:rsidRPr="00EB5B91">
              <w:rPr>
                <w:sz w:val="26"/>
                <w:szCs w:val="26"/>
                <w:lang w:val="vi-VN"/>
              </w:rPr>
              <w:t>|</w:t>
            </w:r>
          </w:p>
          <w:p w14:paraId="3F8C093F" w14:textId="77777777" w:rsidR="005E241C" w:rsidRPr="00EB5B91" w:rsidRDefault="005E241C" w:rsidP="00077A6D">
            <w:pPr>
              <w:widowControl w:val="0"/>
              <w:snapToGrid w:val="0"/>
              <w:jc w:val="both"/>
              <w:rPr>
                <w:sz w:val="26"/>
                <w:szCs w:val="26"/>
                <w:lang w:val="vi-VN"/>
              </w:rPr>
            </w:pPr>
            <w:r w:rsidRPr="00EB5B91">
              <w:rPr>
                <w:sz w:val="26"/>
                <w:szCs w:val="26"/>
                <w:lang w:val="vi-VN"/>
              </w:rPr>
              <w:t>2016</w:t>
            </w:r>
          </w:p>
        </w:tc>
        <w:tc>
          <w:tcPr>
            <w:tcW w:w="625" w:type="pct"/>
          </w:tcPr>
          <w:p w14:paraId="7A4B8741" w14:textId="77777777" w:rsidR="005E241C" w:rsidRPr="00EB5B91" w:rsidRDefault="005E241C" w:rsidP="00077A6D">
            <w:pPr>
              <w:widowControl w:val="0"/>
              <w:snapToGrid w:val="0"/>
              <w:jc w:val="both"/>
              <w:rPr>
                <w:sz w:val="26"/>
                <w:szCs w:val="26"/>
                <w:lang w:val="vi-VN"/>
              </w:rPr>
            </w:pPr>
            <w:r w:rsidRPr="00EB5B91">
              <w:rPr>
                <w:sz w:val="26"/>
                <w:szCs w:val="26"/>
                <w:lang w:val="vi-VN"/>
              </w:rPr>
              <w:t>2017</w:t>
            </w:r>
          </w:p>
          <w:p w14:paraId="3E90D2DB" w14:textId="77777777" w:rsidR="005E241C" w:rsidRPr="00EB5B91" w:rsidRDefault="005E241C" w:rsidP="00077A6D">
            <w:pPr>
              <w:widowControl w:val="0"/>
              <w:snapToGrid w:val="0"/>
              <w:jc w:val="both"/>
              <w:rPr>
                <w:sz w:val="26"/>
                <w:szCs w:val="26"/>
                <w:lang w:val="vi-VN"/>
              </w:rPr>
            </w:pPr>
            <w:r w:rsidRPr="00EB5B91">
              <w:rPr>
                <w:sz w:val="26"/>
                <w:szCs w:val="26"/>
                <w:lang w:val="vi-VN"/>
              </w:rPr>
              <w:t>|</w:t>
            </w:r>
          </w:p>
          <w:p w14:paraId="54F5FA58" w14:textId="77777777" w:rsidR="005E241C" w:rsidRPr="00EB5B91" w:rsidRDefault="005E241C" w:rsidP="00077A6D">
            <w:pPr>
              <w:widowControl w:val="0"/>
              <w:snapToGrid w:val="0"/>
              <w:jc w:val="both"/>
              <w:rPr>
                <w:sz w:val="26"/>
                <w:szCs w:val="26"/>
                <w:lang w:val="vi-VN"/>
              </w:rPr>
            </w:pPr>
            <w:r w:rsidRPr="00EB5B91">
              <w:rPr>
                <w:sz w:val="26"/>
                <w:szCs w:val="26"/>
                <w:lang w:val="vi-VN"/>
              </w:rPr>
              <w:t>2019</w:t>
            </w:r>
          </w:p>
        </w:tc>
        <w:tc>
          <w:tcPr>
            <w:tcW w:w="693" w:type="pct"/>
          </w:tcPr>
          <w:p w14:paraId="7B91D330" w14:textId="77777777" w:rsidR="005E241C" w:rsidRPr="00EB5B91" w:rsidRDefault="005E241C" w:rsidP="00077A6D">
            <w:pPr>
              <w:widowControl w:val="0"/>
              <w:snapToGrid w:val="0"/>
              <w:jc w:val="both"/>
              <w:rPr>
                <w:sz w:val="26"/>
                <w:szCs w:val="26"/>
                <w:lang w:val="vi-VN"/>
              </w:rPr>
            </w:pPr>
            <w:r w:rsidRPr="00EB5B91">
              <w:rPr>
                <w:sz w:val="26"/>
                <w:szCs w:val="26"/>
                <w:lang w:val="vi-VN"/>
              </w:rPr>
              <w:t>2020</w:t>
            </w:r>
          </w:p>
        </w:tc>
        <w:tc>
          <w:tcPr>
            <w:tcW w:w="727" w:type="pct"/>
          </w:tcPr>
          <w:p w14:paraId="245FD4BF" w14:textId="77777777" w:rsidR="005E241C" w:rsidRDefault="005E241C" w:rsidP="00077A6D">
            <w:pPr>
              <w:widowControl w:val="0"/>
              <w:snapToGrid w:val="0"/>
              <w:jc w:val="both"/>
              <w:rPr>
                <w:sz w:val="26"/>
                <w:szCs w:val="26"/>
                <w:lang w:val="vi-VN"/>
              </w:rPr>
            </w:pPr>
            <w:r w:rsidRPr="00EB5B91">
              <w:rPr>
                <w:sz w:val="26"/>
                <w:szCs w:val="26"/>
                <w:lang w:val="vi-VN"/>
              </w:rPr>
              <w:t>2021</w:t>
            </w:r>
          </w:p>
          <w:p w14:paraId="0B71640E" w14:textId="77777777" w:rsidR="005E241C" w:rsidRDefault="005E241C" w:rsidP="00077A6D">
            <w:pPr>
              <w:widowControl w:val="0"/>
              <w:snapToGrid w:val="0"/>
              <w:jc w:val="both"/>
              <w:rPr>
                <w:sz w:val="26"/>
                <w:szCs w:val="26"/>
                <w:lang w:val="vi-VN"/>
              </w:rPr>
            </w:pPr>
            <w:r>
              <w:rPr>
                <w:sz w:val="26"/>
                <w:szCs w:val="26"/>
                <w:lang w:val="vi-VN"/>
              </w:rPr>
              <w:t>|</w:t>
            </w:r>
          </w:p>
          <w:p w14:paraId="18181733" w14:textId="77777777" w:rsidR="005E241C" w:rsidRPr="00EB5B91" w:rsidRDefault="005E241C" w:rsidP="00077A6D">
            <w:pPr>
              <w:widowControl w:val="0"/>
              <w:snapToGrid w:val="0"/>
              <w:jc w:val="both"/>
              <w:rPr>
                <w:sz w:val="26"/>
                <w:szCs w:val="26"/>
                <w:lang w:val="vi-VN"/>
              </w:rPr>
            </w:pPr>
            <w:r>
              <w:rPr>
                <w:sz w:val="26"/>
                <w:szCs w:val="26"/>
                <w:lang w:val="vi-VN"/>
              </w:rPr>
              <w:t>2022</w:t>
            </w:r>
          </w:p>
        </w:tc>
        <w:tc>
          <w:tcPr>
            <w:tcW w:w="768" w:type="pct"/>
          </w:tcPr>
          <w:p w14:paraId="6F3EB626" w14:textId="77777777" w:rsidR="005E241C" w:rsidRPr="00EB5B91" w:rsidRDefault="005E241C" w:rsidP="00077A6D">
            <w:pPr>
              <w:widowControl w:val="0"/>
              <w:snapToGrid w:val="0"/>
              <w:jc w:val="both"/>
              <w:rPr>
                <w:sz w:val="26"/>
                <w:szCs w:val="26"/>
                <w:lang w:val="vi-VN"/>
              </w:rPr>
            </w:pPr>
            <w:r w:rsidRPr="00EB5B91">
              <w:rPr>
                <w:sz w:val="26"/>
                <w:szCs w:val="26"/>
                <w:lang w:val="vi-VN"/>
              </w:rPr>
              <w:t>2023</w:t>
            </w:r>
          </w:p>
        </w:tc>
      </w:tr>
      <w:tr w:rsidR="00022D78" w:rsidRPr="00EB5B91" w14:paraId="46DEE022" w14:textId="77777777" w:rsidTr="00447788">
        <w:trPr>
          <w:trHeight w:val="355"/>
        </w:trPr>
        <w:tc>
          <w:tcPr>
            <w:tcW w:w="944" w:type="pct"/>
          </w:tcPr>
          <w:p w14:paraId="22833512" w14:textId="77777777" w:rsidR="005E241C" w:rsidRPr="00EB5B91" w:rsidRDefault="005E241C" w:rsidP="00077A6D">
            <w:pPr>
              <w:widowControl w:val="0"/>
              <w:snapToGrid w:val="0"/>
              <w:jc w:val="both"/>
              <w:rPr>
                <w:sz w:val="26"/>
                <w:szCs w:val="26"/>
                <w:lang w:val="vi-VN"/>
              </w:rPr>
            </w:pPr>
            <w:r w:rsidRPr="00EB5B91">
              <w:rPr>
                <w:sz w:val="26"/>
                <w:szCs w:val="26"/>
                <w:lang w:val="vi-VN"/>
              </w:rPr>
              <w:t>Số lượng</w:t>
            </w:r>
          </w:p>
        </w:tc>
        <w:tc>
          <w:tcPr>
            <w:tcW w:w="605" w:type="pct"/>
          </w:tcPr>
          <w:p w14:paraId="1E97AB23" w14:textId="77777777" w:rsidR="005E241C" w:rsidRPr="00EB5B91" w:rsidRDefault="005E241C" w:rsidP="00077A6D">
            <w:pPr>
              <w:widowControl w:val="0"/>
              <w:snapToGrid w:val="0"/>
              <w:jc w:val="center"/>
              <w:rPr>
                <w:sz w:val="26"/>
                <w:szCs w:val="26"/>
                <w:lang w:val="vi-VN"/>
              </w:rPr>
            </w:pPr>
            <w:r w:rsidRPr="00EB5B91">
              <w:rPr>
                <w:sz w:val="26"/>
                <w:szCs w:val="26"/>
                <w:lang w:val="vi-VN"/>
              </w:rPr>
              <w:t>Khu</w:t>
            </w:r>
          </w:p>
        </w:tc>
        <w:tc>
          <w:tcPr>
            <w:tcW w:w="637" w:type="pct"/>
          </w:tcPr>
          <w:p w14:paraId="3B8D2F03" w14:textId="77777777" w:rsidR="005E241C" w:rsidRPr="00EB5B91" w:rsidRDefault="005E241C" w:rsidP="007C440C">
            <w:pPr>
              <w:widowControl w:val="0"/>
              <w:snapToGrid w:val="0"/>
              <w:jc w:val="right"/>
              <w:rPr>
                <w:sz w:val="26"/>
                <w:szCs w:val="26"/>
                <w:lang w:val="vi-VN"/>
              </w:rPr>
            </w:pPr>
            <w:r w:rsidRPr="00EB5B91">
              <w:rPr>
                <w:sz w:val="26"/>
                <w:szCs w:val="26"/>
                <w:lang w:val="vi-VN"/>
              </w:rPr>
              <w:t>2</w:t>
            </w:r>
          </w:p>
        </w:tc>
        <w:tc>
          <w:tcPr>
            <w:tcW w:w="625" w:type="pct"/>
          </w:tcPr>
          <w:p w14:paraId="32516301" w14:textId="77777777" w:rsidR="005E241C" w:rsidRPr="00EB5B91" w:rsidRDefault="005E241C" w:rsidP="007C440C">
            <w:pPr>
              <w:widowControl w:val="0"/>
              <w:snapToGrid w:val="0"/>
              <w:jc w:val="right"/>
              <w:rPr>
                <w:sz w:val="26"/>
                <w:szCs w:val="26"/>
                <w:lang w:val="vi-VN"/>
              </w:rPr>
            </w:pPr>
            <w:r w:rsidRPr="00EB5B91">
              <w:rPr>
                <w:sz w:val="26"/>
                <w:szCs w:val="26"/>
                <w:lang w:val="vi-VN"/>
              </w:rPr>
              <w:t>4</w:t>
            </w:r>
          </w:p>
        </w:tc>
        <w:tc>
          <w:tcPr>
            <w:tcW w:w="693" w:type="pct"/>
          </w:tcPr>
          <w:p w14:paraId="774FD9D4" w14:textId="77777777" w:rsidR="005E241C" w:rsidRPr="00EB5B91" w:rsidRDefault="005E241C" w:rsidP="007C440C">
            <w:pPr>
              <w:widowControl w:val="0"/>
              <w:snapToGrid w:val="0"/>
              <w:jc w:val="right"/>
              <w:rPr>
                <w:sz w:val="26"/>
                <w:szCs w:val="26"/>
                <w:lang w:val="vi-VN"/>
              </w:rPr>
            </w:pPr>
            <w:r w:rsidRPr="00EB5B91">
              <w:rPr>
                <w:sz w:val="26"/>
                <w:szCs w:val="26"/>
                <w:lang w:val="vi-VN"/>
              </w:rPr>
              <w:t>5</w:t>
            </w:r>
          </w:p>
        </w:tc>
        <w:tc>
          <w:tcPr>
            <w:tcW w:w="727" w:type="pct"/>
          </w:tcPr>
          <w:p w14:paraId="4D648A42" w14:textId="77777777" w:rsidR="005E241C" w:rsidRPr="00EB5B91" w:rsidRDefault="005E241C" w:rsidP="007C440C">
            <w:pPr>
              <w:widowControl w:val="0"/>
              <w:snapToGrid w:val="0"/>
              <w:jc w:val="right"/>
              <w:rPr>
                <w:sz w:val="26"/>
                <w:szCs w:val="26"/>
                <w:lang w:val="vi-VN"/>
              </w:rPr>
            </w:pPr>
            <w:r w:rsidRPr="00EB5B91">
              <w:rPr>
                <w:sz w:val="26"/>
                <w:szCs w:val="26"/>
                <w:lang w:val="vi-VN"/>
              </w:rPr>
              <w:t>6</w:t>
            </w:r>
          </w:p>
        </w:tc>
        <w:tc>
          <w:tcPr>
            <w:tcW w:w="768" w:type="pct"/>
          </w:tcPr>
          <w:p w14:paraId="2518E390" w14:textId="77777777" w:rsidR="005E241C" w:rsidRPr="00EB5B91" w:rsidRDefault="005E241C" w:rsidP="007C440C">
            <w:pPr>
              <w:widowControl w:val="0"/>
              <w:snapToGrid w:val="0"/>
              <w:jc w:val="right"/>
              <w:rPr>
                <w:sz w:val="26"/>
                <w:szCs w:val="26"/>
                <w:lang w:val="vi-VN"/>
              </w:rPr>
            </w:pPr>
            <w:r w:rsidRPr="00EB5B91">
              <w:rPr>
                <w:sz w:val="26"/>
                <w:szCs w:val="26"/>
                <w:lang w:val="vi-VN"/>
              </w:rPr>
              <w:t>7</w:t>
            </w:r>
          </w:p>
        </w:tc>
      </w:tr>
      <w:tr w:rsidR="00022D78" w:rsidRPr="00EB5B91" w14:paraId="14D0A580" w14:textId="77777777" w:rsidTr="00447788">
        <w:trPr>
          <w:trHeight w:val="365"/>
        </w:trPr>
        <w:tc>
          <w:tcPr>
            <w:tcW w:w="944" w:type="pct"/>
          </w:tcPr>
          <w:p w14:paraId="6F494381" w14:textId="77777777" w:rsidR="005E241C" w:rsidRPr="00EB5B91" w:rsidRDefault="005E241C" w:rsidP="00077A6D">
            <w:pPr>
              <w:widowControl w:val="0"/>
              <w:snapToGrid w:val="0"/>
              <w:jc w:val="both"/>
              <w:rPr>
                <w:sz w:val="26"/>
                <w:szCs w:val="26"/>
                <w:lang w:val="vi-VN"/>
              </w:rPr>
            </w:pPr>
            <w:r w:rsidRPr="00EB5B91">
              <w:rPr>
                <w:sz w:val="26"/>
                <w:szCs w:val="26"/>
                <w:lang w:val="vi-VN"/>
              </w:rPr>
              <w:t>Tổng quỹ đất</w:t>
            </w:r>
          </w:p>
        </w:tc>
        <w:tc>
          <w:tcPr>
            <w:tcW w:w="605" w:type="pct"/>
          </w:tcPr>
          <w:p w14:paraId="68AF8CD1" w14:textId="77777777" w:rsidR="005E241C" w:rsidRPr="00EB5B91" w:rsidRDefault="005E241C" w:rsidP="00077A6D">
            <w:pPr>
              <w:widowControl w:val="0"/>
              <w:snapToGrid w:val="0"/>
              <w:jc w:val="center"/>
              <w:rPr>
                <w:sz w:val="26"/>
                <w:szCs w:val="26"/>
                <w:lang w:val="vi-VN"/>
              </w:rPr>
            </w:pPr>
            <w:r w:rsidRPr="00EB5B91">
              <w:rPr>
                <w:sz w:val="26"/>
                <w:szCs w:val="26"/>
                <w:lang w:val="vi-VN"/>
              </w:rPr>
              <w:t>m</w:t>
            </w:r>
            <w:r w:rsidRPr="00EB5B91">
              <w:rPr>
                <w:sz w:val="26"/>
                <w:szCs w:val="26"/>
                <w:vertAlign w:val="superscript"/>
                <w:lang w:val="vi-VN"/>
              </w:rPr>
              <w:t>2</w:t>
            </w:r>
          </w:p>
        </w:tc>
        <w:tc>
          <w:tcPr>
            <w:tcW w:w="637" w:type="pct"/>
          </w:tcPr>
          <w:p w14:paraId="31BA2FC7" w14:textId="6CF0F9E0" w:rsidR="005E241C" w:rsidRPr="00EB5B91" w:rsidRDefault="005E241C" w:rsidP="007C440C">
            <w:pPr>
              <w:widowControl w:val="0"/>
              <w:snapToGrid w:val="0"/>
              <w:jc w:val="right"/>
              <w:rPr>
                <w:sz w:val="26"/>
                <w:szCs w:val="26"/>
                <w:lang w:val="vi-VN"/>
              </w:rPr>
            </w:pPr>
            <w:r>
              <w:rPr>
                <w:sz w:val="26"/>
                <w:szCs w:val="26"/>
                <w:lang w:val="vi-VN"/>
              </w:rPr>
              <w:t>513.000</w:t>
            </w:r>
          </w:p>
        </w:tc>
        <w:tc>
          <w:tcPr>
            <w:tcW w:w="625" w:type="pct"/>
          </w:tcPr>
          <w:p w14:paraId="4EC7B6D0" w14:textId="4B6138DB" w:rsidR="005E241C" w:rsidRPr="00EB5B91" w:rsidRDefault="005E241C" w:rsidP="007C440C">
            <w:pPr>
              <w:widowControl w:val="0"/>
              <w:snapToGrid w:val="0"/>
              <w:jc w:val="right"/>
              <w:rPr>
                <w:sz w:val="26"/>
                <w:szCs w:val="26"/>
                <w:lang w:val="vi-VN"/>
              </w:rPr>
            </w:pPr>
            <w:r>
              <w:rPr>
                <w:sz w:val="26"/>
                <w:szCs w:val="26"/>
                <w:lang w:val="vi-VN"/>
              </w:rPr>
              <w:t>835.200</w:t>
            </w:r>
          </w:p>
        </w:tc>
        <w:tc>
          <w:tcPr>
            <w:tcW w:w="693" w:type="pct"/>
          </w:tcPr>
          <w:p w14:paraId="5EBD3B61" w14:textId="02ECDC16" w:rsidR="005E241C" w:rsidRPr="00EB5B91" w:rsidRDefault="005E241C" w:rsidP="007C440C">
            <w:pPr>
              <w:widowControl w:val="0"/>
              <w:snapToGrid w:val="0"/>
              <w:jc w:val="right"/>
              <w:rPr>
                <w:sz w:val="26"/>
                <w:szCs w:val="26"/>
                <w:lang w:val="vi-VN"/>
              </w:rPr>
            </w:pPr>
            <w:r w:rsidRPr="00EB5B91">
              <w:rPr>
                <w:sz w:val="26"/>
                <w:szCs w:val="26"/>
                <w:lang w:val="vi-VN"/>
              </w:rPr>
              <w:t>2.1</w:t>
            </w:r>
            <w:r w:rsidR="007A713A">
              <w:rPr>
                <w:sz w:val="26"/>
                <w:szCs w:val="26"/>
                <w:lang w:val="vi-VN"/>
              </w:rPr>
              <w:t>4</w:t>
            </w:r>
            <w:r w:rsidRPr="00EB5B91">
              <w:rPr>
                <w:sz w:val="26"/>
                <w:szCs w:val="26"/>
                <w:lang w:val="vi-VN"/>
              </w:rPr>
              <w:t>5.</w:t>
            </w:r>
            <w:r w:rsidR="007A713A">
              <w:rPr>
                <w:sz w:val="26"/>
                <w:szCs w:val="26"/>
                <w:lang w:val="vi-VN"/>
              </w:rPr>
              <w:t>200</w:t>
            </w:r>
          </w:p>
        </w:tc>
        <w:tc>
          <w:tcPr>
            <w:tcW w:w="727" w:type="pct"/>
          </w:tcPr>
          <w:p w14:paraId="1C9BCEB5" w14:textId="57E53D9E" w:rsidR="005E241C" w:rsidRPr="00EB5B91" w:rsidRDefault="005E241C" w:rsidP="007C440C">
            <w:pPr>
              <w:widowControl w:val="0"/>
              <w:snapToGrid w:val="0"/>
              <w:jc w:val="right"/>
              <w:rPr>
                <w:sz w:val="26"/>
                <w:szCs w:val="26"/>
                <w:lang w:val="vi-VN"/>
              </w:rPr>
            </w:pPr>
            <w:r w:rsidRPr="00EB5B91">
              <w:rPr>
                <w:sz w:val="26"/>
                <w:szCs w:val="26"/>
                <w:lang w:val="vi-VN"/>
              </w:rPr>
              <w:t>2.3</w:t>
            </w:r>
            <w:r w:rsidR="007A713A">
              <w:rPr>
                <w:sz w:val="26"/>
                <w:szCs w:val="26"/>
                <w:lang w:val="vi-VN"/>
              </w:rPr>
              <w:t>4</w:t>
            </w:r>
            <w:r w:rsidRPr="00EB5B91">
              <w:rPr>
                <w:sz w:val="26"/>
                <w:szCs w:val="26"/>
                <w:lang w:val="vi-VN"/>
              </w:rPr>
              <w:t>5.</w:t>
            </w:r>
            <w:r w:rsidR="007A713A">
              <w:rPr>
                <w:sz w:val="26"/>
                <w:szCs w:val="26"/>
                <w:lang w:val="vi-VN"/>
              </w:rPr>
              <w:t>400</w:t>
            </w:r>
          </w:p>
        </w:tc>
        <w:tc>
          <w:tcPr>
            <w:tcW w:w="768" w:type="pct"/>
          </w:tcPr>
          <w:p w14:paraId="2055C0C2" w14:textId="45500F29" w:rsidR="005E241C" w:rsidRPr="00EB5B91" w:rsidRDefault="005E241C" w:rsidP="007C440C">
            <w:pPr>
              <w:widowControl w:val="0"/>
              <w:snapToGrid w:val="0"/>
              <w:jc w:val="right"/>
              <w:rPr>
                <w:sz w:val="26"/>
                <w:szCs w:val="26"/>
                <w:lang w:val="vi-VN"/>
              </w:rPr>
            </w:pPr>
            <w:r w:rsidRPr="00EB5B91">
              <w:rPr>
                <w:sz w:val="26"/>
                <w:szCs w:val="26"/>
                <w:lang w:val="vi-VN"/>
              </w:rPr>
              <w:t>2.4</w:t>
            </w:r>
            <w:r w:rsidR="007A713A">
              <w:rPr>
                <w:sz w:val="26"/>
                <w:szCs w:val="26"/>
                <w:lang w:val="vi-VN"/>
              </w:rPr>
              <w:t>0</w:t>
            </w:r>
            <w:r w:rsidRPr="00EB5B91">
              <w:rPr>
                <w:sz w:val="26"/>
                <w:szCs w:val="26"/>
                <w:lang w:val="vi-VN"/>
              </w:rPr>
              <w:t>4.</w:t>
            </w:r>
            <w:r w:rsidR="007A713A">
              <w:rPr>
                <w:sz w:val="26"/>
                <w:szCs w:val="26"/>
                <w:lang w:val="vi-VN"/>
              </w:rPr>
              <w:t>700</w:t>
            </w:r>
          </w:p>
        </w:tc>
      </w:tr>
      <w:tr w:rsidR="00022D78" w:rsidRPr="00EB5B91" w14:paraId="24CECBC4" w14:textId="77777777" w:rsidTr="00447788">
        <w:trPr>
          <w:trHeight w:val="365"/>
        </w:trPr>
        <w:tc>
          <w:tcPr>
            <w:tcW w:w="944" w:type="pct"/>
          </w:tcPr>
          <w:p w14:paraId="2369DCDE" w14:textId="77777777" w:rsidR="005E241C" w:rsidRPr="00EB5B91" w:rsidRDefault="005E241C" w:rsidP="00077A6D">
            <w:pPr>
              <w:widowControl w:val="0"/>
              <w:snapToGrid w:val="0"/>
              <w:jc w:val="both"/>
              <w:rPr>
                <w:sz w:val="26"/>
                <w:szCs w:val="26"/>
                <w:lang w:val="vi-VN"/>
              </w:rPr>
            </w:pPr>
            <w:r w:rsidRPr="00EB5B91">
              <w:rPr>
                <w:sz w:val="26"/>
                <w:szCs w:val="26"/>
                <w:lang w:val="vi-VN"/>
              </w:rPr>
              <w:t>Doanh nghiệp</w:t>
            </w:r>
          </w:p>
        </w:tc>
        <w:tc>
          <w:tcPr>
            <w:tcW w:w="605" w:type="pct"/>
          </w:tcPr>
          <w:p w14:paraId="2F4B016C" w14:textId="77777777" w:rsidR="005E241C" w:rsidRPr="00EB5B91" w:rsidRDefault="005E241C" w:rsidP="00077A6D">
            <w:pPr>
              <w:widowControl w:val="0"/>
              <w:snapToGrid w:val="0"/>
              <w:jc w:val="center"/>
              <w:rPr>
                <w:sz w:val="26"/>
                <w:szCs w:val="26"/>
                <w:lang w:val="vi-VN"/>
              </w:rPr>
            </w:pPr>
            <w:r w:rsidRPr="00EB5B91">
              <w:rPr>
                <w:sz w:val="26"/>
                <w:szCs w:val="26"/>
                <w:lang w:val="vi-VN"/>
              </w:rPr>
              <w:t>DN</w:t>
            </w:r>
          </w:p>
        </w:tc>
        <w:tc>
          <w:tcPr>
            <w:tcW w:w="637" w:type="pct"/>
          </w:tcPr>
          <w:p w14:paraId="6B825EBA" w14:textId="77777777" w:rsidR="005E241C" w:rsidRPr="00EB5B91" w:rsidRDefault="005E241C" w:rsidP="007C440C">
            <w:pPr>
              <w:widowControl w:val="0"/>
              <w:snapToGrid w:val="0"/>
              <w:jc w:val="right"/>
              <w:rPr>
                <w:sz w:val="26"/>
                <w:szCs w:val="26"/>
                <w:lang w:val="vi-VN"/>
              </w:rPr>
            </w:pPr>
            <w:r>
              <w:rPr>
                <w:sz w:val="26"/>
                <w:szCs w:val="26"/>
                <w:lang w:val="vi-VN"/>
              </w:rPr>
              <w:t>223</w:t>
            </w:r>
          </w:p>
        </w:tc>
        <w:tc>
          <w:tcPr>
            <w:tcW w:w="625" w:type="pct"/>
          </w:tcPr>
          <w:p w14:paraId="03790541" w14:textId="61C6C03C" w:rsidR="005E241C" w:rsidRPr="00EB5B91" w:rsidRDefault="007A713A" w:rsidP="007C440C">
            <w:pPr>
              <w:widowControl w:val="0"/>
              <w:snapToGrid w:val="0"/>
              <w:jc w:val="right"/>
              <w:rPr>
                <w:sz w:val="26"/>
                <w:szCs w:val="26"/>
                <w:lang w:val="vi-VN"/>
              </w:rPr>
            </w:pPr>
            <w:r>
              <w:rPr>
                <w:sz w:val="26"/>
                <w:szCs w:val="26"/>
                <w:lang w:val="vi-VN"/>
              </w:rPr>
              <w:t>298</w:t>
            </w:r>
          </w:p>
        </w:tc>
        <w:tc>
          <w:tcPr>
            <w:tcW w:w="693" w:type="pct"/>
          </w:tcPr>
          <w:p w14:paraId="54CB2F82" w14:textId="77777777" w:rsidR="005E241C" w:rsidRPr="007A713A" w:rsidRDefault="005E241C" w:rsidP="007C440C">
            <w:pPr>
              <w:widowControl w:val="0"/>
              <w:snapToGrid w:val="0"/>
              <w:jc w:val="right"/>
              <w:rPr>
                <w:color w:val="FF0000"/>
                <w:sz w:val="26"/>
                <w:szCs w:val="26"/>
                <w:lang w:val="vi-VN"/>
              </w:rPr>
            </w:pPr>
          </w:p>
        </w:tc>
        <w:tc>
          <w:tcPr>
            <w:tcW w:w="727" w:type="pct"/>
          </w:tcPr>
          <w:p w14:paraId="11EA5E1A" w14:textId="77777777" w:rsidR="005E241C" w:rsidRPr="007C440C" w:rsidRDefault="005E241C" w:rsidP="007C440C">
            <w:pPr>
              <w:widowControl w:val="0"/>
              <w:snapToGrid w:val="0"/>
              <w:jc w:val="right"/>
              <w:rPr>
                <w:sz w:val="26"/>
                <w:szCs w:val="26"/>
                <w:lang w:val="vi-VN"/>
              </w:rPr>
            </w:pPr>
            <w:r w:rsidRPr="007C440C">
              <w:rPr>
                <w:sz w:val="26"/>
                <w:szCs w:val="26"/>
                <w:lang w:val="vi-VN"/>
              </w:rPr>
              <w:t>880</w:t>
            </w:r>
          </w:p>
        </w:tc>
        <w:tc>
          <w:tcPr>
            <w:tcW w:w="768" w:type="pct"/>
          </w:tcPr>
          <w:p w14:paraId="6728D70C" w14:textId="77777777" w:rsidR="005E241C" w:rsidRPr="007C440C" w:rsidRDefault="005E241C" w:rsidP="007C440C">
            <w:pPr>
              <w:widowControl w:val="0"/>
              <w:snapToGrid w:val="0"/>
              <w:jc w:val="right"/>
              <w:rPr>
                <w:sz w:val="26"/>
                <w:szCs w:val="26"/>
                <w:lang w:val="vi-VN"/>
              </w:rPr>
            </w:pPr>
            <w:r w:rsidRPr="007C440C">
              <w:rPr>
                <w:sz w:val="26"/>
                <w:szCs w:val="26"/>
                <w:lang w:val="vi-VN"/>
              </w:rPr>
              <w:t>882</w:t>
            </w:r>
          </w:p>
        </w:tc>
      </w:tr>
      <w:tr w:rsidR="00022D78" w:rsidRPr="00EB5B91" w14:paraId="49FADEFE" w14:textId="77777777" w:rsidTr="00447788">
        <w:trPr>
          <w:trHeight w:val="184"/>
        </w:trPr>
        <w:tc>
          <w:tcPr>
            <w:tcW w:w="944" w:type="pct"/>
          </w:tcPr>
          <w:p w14:paraId="2C6BE0F7" w14:textId="77777777" w:rsidR="005E241C" w:rsidRPr="00EB5B91" w:rsidRDefault="005E241C" w:rsidP="00077A6D">
            <w:pPr>
              <w:widowControl w:val="0"/>
              <w:snapToGrid w:val="0"/>
              <w:jc w:val="both"/>
              <w:rPr>
                <w:sz w:val="26"/>
                <w:szCs w:val="26"/>
                <w:lang w:val="vi-VN"/>
              </w:rPr>
            </w:pPr>
            <w:r w:rsidRPr="00EB5B91">
              <w:rPr>
                <w:sz w:val="26"/>
                <w:szCs w:val="26"/>
                <w:lang w:val="vi-VN"/>
              </w:rPr>
              <w:t>Nhân lực</w:t>
            </w:r>
          </w:p>
        </w:tc>
        <w:tc>
          <w:tcPr>
            <w:tcW w:w="605" w:type="pct"/>
          </w:tcPr>
          <w:p w14:paraId="41A23780" w14:textId="77777777" w:rsidR="005E241C" w:rsidRPr="00EB5B91" w:rsidRDefault="005E241C" w:rsidP="00077A6D">
            <w:pPr>
              <w:widowControl w:val="0"/>
              <w:snapToGrid w:val="0"/>
              <w:jc w:val="center"/>
              <w:rPr>
                <w:sz w:val="26"/>
                <w:szCs w:val="26"/>
                <w:lang w:val="vi-VN"/>
              </w:rPr>
            </w:pPr>
            <w:r w:rsidRPr="00EB5B91">
              <w:rPr>
                <w:sz w:val="26"/>
                <w:szCs w:val="26"/>
                <w:lang w:val="vi-VN"/>
              </w:rPr>
              <w:t>Người</w:t>
            </w:r>
          </w:p>
        </w:tc>
        <w:tc>
          <w:tcPr>
            <w:tcW w:w="637" w:type="pct"/>
          </w:tcPr>
          <w:p w14:paraId="07380631" w14:textId="3AA7900B" w:rsidR="005E241C" w:rsidRPr="00EB5B91" w:rsidRDefault="005E241C" w:rsidP="007C440C">
            <w:pPr>
              <w:widowControl w:val="0"/>
              <w:snapToGrid w:val="0"/>
              <w:jc w:val="right"/>
              <w:rPr>
                <w:sz w:val="26"/>
                <w:szCs w:val="26"/>
                <w:lang w:val="vi-VN"/>
              </w:rPr>
            </w:pPr>
            <w:r>
              <w:rPr>
                <w:sz w:val="26"/>
                <w:szCs w:val="26"/>
                <w:lang w:val="vi-VN"/>
              </w:rPr>
              <w:t>21.393</w:t>
            </w:r>
            <w:r w:rsidR="00854719">
              <w:rPr>
                <w:rStyle w:val="FootnoteReference"/>
                <w:sz w:val="26"/>
                <w:szCs w:val="26"/>
                <w:lang w:val="vi-VN"/>
              </w:rPr>
              <w:footnoteReference w:id="3"/>
            </w:r>
          </w:p>
        </w:tc>
        <w:tc>
          <w:tcPr>
            <w:tcW w:w="625" w:type="pct"/>
          </w:tcPr>
          <w:p w14:paraId="0B522D5E" w14:textId="060923BB" w:rsidR="005E241C" w:rsidRPr="00EB5B91" w:rsidRDefault="007A713A" w:rsidP="007C440C">
            <w:pPr>
              <w:widowControl w:val="0"/>
              <w:snapToGrid w:val="0"/>
              <w:jc w:val="right"/>
              <w:rPr>
                <w:sz w:val="26"/>
                <w:szCs w:val="26"/>
                <w:lang w:val="vi-VN"/>
              </w:rPr>
            </w:pPr>
            <w:r>
              <w:rPr>
                <w:sz w:val="26"/>
                <w:szCs w:val="26"/>
                <w:lang w:val="vi-VN"/>
              </w:rPr>
              <w:t>23.793</w:t>
            </w:r>
            <w:r w:rsidR="00854719">
              <w:rPr>
                <w:rStyle w:val="FootnoteReference"/>
                <w:sz w:val="26"/>
                <w:szCs w:val="26"/>
                <w:lang w:val="vi-VN"/>
              </w:rPr>
              <w:footnoteReference w:id="4"/>
            </w:r>
          </w:p>
        </w:tc>
        <w:tc>
          <w:tcPr>
            <w:tcW w:w="693" w:type="pct"/>
          </w:tcPr>
          <w:p w14:paraId="6AA31F06" w14:textId="77777777" w:rsidR="005E241C" w:rsidRPr="007A713A" w:rsidRDefault="005E241C" w:rsidP="007C440C">
            <w:pPr>
              <w:widowControl w:val="0"/>
              <w:snapToGrid w:val="0"/>
              <w:jc w:val="right"/>
              <w:rPr>
                <w:color w:val="FF0000"/>
                <w:sz w:val="26"/>
                <w:szCs w:val="26"/>
                <w:lang w:val="vi-VN"/>
              </w:rPr>
            </w:pPr>
            <w:r w:rsidRPr="007C440C">
              <w:rPr>
                <w:sz w:val="26"/>
                <w:szCs w:val="26"/>
                <w:lang w:val="vi-VN"/>
              </w:rPr>
              <w:t>38.500</w:t>
            </w:r>
          </w:p>
        </w:tc>
        <w:tc>
          <w:tcPr>
            <w:tcW w:w="727" w:type="pct"/>
          </w:tcPr>
          <w:p w14:paraId="0EEA2C02" w14:textId="77777777" w:rsidR="005E241C" w:rsidRPr="007C440C" w:rsidRDefault="005E241C" w:rsidP="007C440C">
            <w:pPr>
              <w:widowControl w:val="0"/>
              <w:snapToGrid w:val="0"/>
              <w:jc w:val="right"/>
              <w:rPr>
                <w:sz w:val="26"/>
                <w:szCs w:val="26"/>
                <w:lang w:val="vi-VN"/>
              </w:rPr>
            </w:pPr>
            <w:r w:rsidRPr="007C440C">
              <w:rPr>
                <w:sz w:val="26"/>
                <w:szCs w:val="26"/>
                <w:lang w:val="vi-VN"/>
              </w:rPr>
              <w:t>38.500</w:t>
            </w:r>
          </w:p>
        </w:tc>
        <w:tc>
          <w:tcPr>
            <w:tcW w:w="768" w:type="pct"/>
          </w:tcPr>
          <w:p w14:paraId="48A701BF" w14:textId="77777777" w:rsidR="005E241C" w:rsidRPr="007C440C" w:rsidRDefault="005E241C" w:rsidP="007C440C">
            <w:pPr>
              <w:widowControl w:val="0"/>
              <w:snapToGrid w:val="0"/>
              <w:jc w:val="right"/>
              <w:rPr>
                <w:sz w:val="26"/>
                <w:szCs w:val="26"/>
                <w:lang w:val="vi-VN"/>
              </w:rPr>
            </w:pPr>
            <w:r w:rsidRPr="007C440C">
              <w:rPr>
                <w:sz w:val="26"/>
                <w:szCs w:val="26"/>
                <w:lang w:val="vi-VN"/>
              </w:rPr>
              <w:t>40.799</w:t>
            </w:r>
          </w:p>
        </w:tc>
      </w:tr>
    </w:tbl>
    <w:p w14:paraId="61A8AADA" w14:textId="3A971AA3" w:rsidR="00A369EE" w:rsidRDefault="000B2401" w:rsidP="00077A6D">
      <w:pPr>
        <w:widowControl w:val="0"/>
        <w:snapToGrid w:val="0"/>
        <w:spacing w:before="120" w:after="120"/>
        <w:ind w:firstLine="567"/>
        <w:jc w:val="both"/>
        <w:rPr>
          <w:lang w:val="vi-VN"/>
        </w:rPr>
      </w:pPr>
      <w:r>
        <w:rPr>
          <w:lang w:val="vi-VN"/>
        </w:rPr>
        <w:t xml:space="preserve">- </w:t>
      </w:r>
      <w:r w:rsidR="00854719">
        <w:rPr>
          <w:lang w:val="vi-VN"/>
        </w:rPr>
        <w:t>Tổng quỹ đất của các khu CNTT tập trung đạt 2.404.700 m</w:t>
      </w:r>
      <w:r w:rsidR="00854719" w:rsidRPr="007C440C">
        <w:rPr>
          <w:vertAlign w:val="superscript"/>
          <w:lang w:val="vi-VN"/>
        </w:rPr>
        <w:t>2</w:t>
      </w:r>
      <w:r w:rsidR="000C65CE">
        <w:rPr>
          <w:lang w:val="vi-VN"/>
        </w:rPr>
        <w:t xml:space="preserve"> tăng hơn 4 lần so với năm 2014,</w:t>
      </w:r>
      <w:r w:rsidR="00854719">
        <w:rPr>
          <w:lang w:val="vi-VN"/>
        </w:rPr>
        <w:t xml:space="preserve"> tỷ lệ lấp </w:t>
      </w:r>
      <w:r w:rsidR="00854719" w:rsidRPr="007C440C">
        <w:rPr>
          <w:lang w:val="vi-VN"/>
        </w:rPr>
        <w:t xml:space="preserve">đầy </w:t>
      </w:r>
      <w:r w:rsidR="0091411E" w:rsidRPr="007C440C">
        <w:rPr>
          <w:lang w:val="vi-VN"/>
        </w:rPr>
        <w:t xml:space="preserve">đạt </w:t>
      </w:r>
      <w:r w:rsidR="003825DF" w:rsidRPr="007C440C">
        <w:rPr>
          <w:lang w:val="vi-VN"/>
        </w:rPr>
        <w:t>90%</w:t>
      </w:r>
      <w:r w:rsidR="0091411E" w:rsidRPr="007C440C">
        <w:rPr>
          <w:lang w:val="vi-VN"/>
        </w:rPr>
        <w:t xml:space="preserve">. </w:t>
      </w:r>
      <w:r w:rsidR="000C65CE" w:rsidRPr="007C440C">
        <w:rPr>
          <w:lang w:val="vi-VN"/>
        </w:rPr>
        <w:t>Số lượng lao động</w:t>
      </w:r>
      <w:r w:rsidR="00C93A61" w:rsidRPr="007C440C">
        <w:rPr>
          <w:lang w:val="vi-VN"/>
        </w:rPr>
        <w:t xml:space="preserve"> và doanh nghiệp</w:t>
      </w:r>
      <w:r w:rsidR="000C65CE" w:rsidRPr="007C440C">
        <w:rPr>
          <w:lang w:val="vi-VN"/>
        </w:rPr>
        <w:t xml:space="preserve"> </w:t>
      </w:r>
      <w:r w:rsidR="00C93A61" w:rsidRPr="007C440C">
        <w:rPr>
          <w:lang w:val="vi-VN"/>
        </w:rPr>
        <w:t>tính riêng trong</w:t>
      </w:r>
      <w:r w:rsidR="000C65CE" w:rsidRPr="007C440C">
        <w:rPr>
          <w:lang w:val="vi-VN"/>
        </w:rPr>
        <w:t xml:space="preserve"> lĩnh vực CNTT đạt 40.799 người </w:t>
      </w:r>
      <w:r w:rsidR="00C93A61" w:rsidRPr="007C440C">
        <w:rPr>
          <w:lang w:val="vi-VN"/>
        </w:rPr>
        <w:t>và 882</w:t>
      </w:r>
      <w:r w:rsidR="0091411E" w:rsidRPr="007C440C">
        <w:rPr>
          <w:lang w:val="vi-VN"/>
        </w:rPr>
        <w:t xml:space="preserve"> </w:t>
      </w:r>
      <w:r w:rsidR="00C93A61" w:rsidRPr="007C440C">
        <w:rPr>
          <w:lang w:val="vi-VN"/>
        </w:rPr>
        <w:t>doanh nghiệp</w:t>
      </w:r>
      <w:r w:rsidR="007C440C">
        <w:rPr>
          <w:lang w:val="vi-VN"/>
        </w:rPr>
        <w:t>.</w:t>
      </w:r>
    </w:p>
    <w:p w14:paraId="3698E0AE" w14:textId="45604097" w:rsidR="00A369EE" w:rsidRDefault="00BE71A9" w:rsidP="00077A6D">
      <w:pPr>
        <w:widowControl w:val="0"/>
        <w:snapToGrid w:val="0"/>
        <w:spacing w:before="120" w:after="120"/>
        <w:ind w:firstLine="567"/>
        <w:jc w:val="both"/>
        <w:rPr>
          <w:lang w:val="vi-VN"/>
        </w:rPr>
      </w:pPr>
      <w:r>
        <w:rPr>
          <w:lang w:val="vi-VN"/>
        </w:rPr>
        <w:t xml:space="preserve">- </w:t>
      </w:r>
      <w:r w:rsidR="00A369EE">
        <w:rPr>
          <w:lang w:val="vi-VN"/>
        </w:rPr>
        <w:t>Quy mô</w:t>
      </w:r>
      <w:r>
        <w:rPr>
          <w:lang w:val="vi-VN"/>
        </w:rPr>
        <w:t xml:space="preserve"> của</w:t>
      </w:r>
      <w:r w:rsidR="00A369EE">
        <w:rPr>
          <w:lang w:val="vi-VN"/>
        </w:rPr>
        <w:t xml:space="preserve"> các khu CNTT tập trung nhỏ hơn so với </w:t>
      </w:r>
      <w:r w:rsidR="00077A6D">
        <w:rPr>
          <w:lang w:val="vi-VN"/>
        </w:rPr>
        <w:t xml:space="preserve">loại hình </w:t>
      </w:r>
      <w:r w:rsidR="00A369EE">
        <w:rPr>
          <w:lang w:val="vi-VN"/>
        </w:rPr>
        <w:t>khu công nghiệp</w:t>
      </w:r>
      <w:r w:rsidR="00077A6D">
        <w:rPr>
          <w:lang w:val="vi-VN"/>
        </w:rPr>
        <w:t xml:space="preserve">, </w:t>
      </w:r>
      <w:r w:rsidR="00A369EE">
        <w:rPr>
          <w:lang w:val="vi-VN"/>
        </w:rPr>
        <w:t xml:space="preserve">khu kinh tế do </w:t>
      </w:r>
      <w:r w:rsidR="00077A6D">
        <w:rPr>
          <w:lang w:val="vi-VN"/>
        </w:rPr>
        <w:t>trong khu CNTT tập trung chủ yếu tập trung chủ yếu là</w:t>
      </w:r>
      <w:r w:rsidR="00A369EE">
        <w:rPr>
          <w:lang w:val="vi-VN"/>
        </w:rPr>
        <w:t xml:space="preserve"> các doanh nghiệp hoạt động trong lĩnh vực phần mềm. </w:t>
      </w:r>
      <w:r w:rsidR="00E63BCD">
        <w:rPr>
          <w:lang w:val="vi-VN"/>
        </w:rPr>
        <w:t>Một số khu CNTT tập trung có quy mô lớn đã được thành lập dự kiến sẽ thu hút các tập đoàn, doanh nghiệp sản xuất trong lĩnh vực phần cứng vẫn đang trong giai đoạn xây dựng kết cấu hạ tầng kỹ thuật và thu hút đầu tư. Đồng thời, theo xu hướng phát triển trong thời gian tới, bên cạnh các doanh nghiệp chuyên về hoạt động sản xuất hàng hoá là sản phẩm CNTT, nhiều doanh nghiệp phần mềm lớn sẽ có nhu cầu sử dụng không gian rộng hơn để phục vụ nhu cầu phát triển, thử nghiệm phần mềm</w:t>
      </w:r>
      <w:r>
        <w:rPr>
          <w:lang w:val="vi-VN"/>
        </w:rPr>
        <w:t>, công nghệ số</w:t>
      </w:r>
      <w:r w:rsidR="00E63BCD">
        <w:rPr>
          <w:lang w:val="vi-VN"/>
        </w:rPr>
        <w:t xml:space="preserve"> thế hệ mới</w:t>
      </w:r>
      <w:r>
        <w:rPr>
          <w:rStyle w:val="FootnoteReference"/>
          <w:lang w:val="vi-VN"/>
        </w:rPr>
        <w:footnoteReference w:id="5"/>
      </w:r>
      <w:r w:rsidR="00E63BCD">
        <w:rPr>
          <w:lang w:val="vi-VN"/>
        </w:rPr>
        <w:t xml:space="preserve">. Điều này sẽ kéo theo nhu cầu sử dụng diện tích đất lớn hơn và các khu CNTT tập trung sẽ có sự tăng dần về quy mô. </w:t>
      </w:r>
    </w:p>
    <w:p w14:paraId="7E354B01" w14:textId="4E5411D0" w:rsidR="005E241C" w:rsidRDefault="00DC3A3B" w:rsidP="00077A6D">
      <w:pPr>
        <w:widowControl w:val="0"/>
        <w:snapToGrid w:val="0"/>
        <w:spacing w:before="120" w:after="120"/>
        <w:ind w:firstLine="567"/>
        <w:jc w:val="both"/>
        <w:rPr>
          <w:lang w:val="vi-VN"/>
        </w:rPr>
      </w:pPr>
      <w:r>
        <w:rPr>
          <w:lang w:val="vi-VN"/>
        </w:rPr>
        <w:t>Khu CNTT tập trung đã đóng góp tích cực vào thành tựu tăng trưởng và phát triển ngành công nghiệp CNTT, thể hiện trên các mặt sau:</w:t>
      </w:r>
    </w:p>
    <w:p w14:paraId="72BDF834" w14:textId="016945C6" w:rsidR="00DC3A3B" w:rsidRDefault="00DC3A3B" w:rsidP="00077A6D">
      <w:pPr>
        <w:widowControl w:val="0"/>
        <w:snapToGrid w:val="0"/>
        <w:spacing w:before="120" w:after="120"/>
        <w:ind w:firstLine="567"/>
        <w:jc w:val="both"/>
        <w:rPr>
          <w:lang w:val="vi-VN"/>
        </w:rPr>
      </w:pPr>
      <w:r>
        <w:rPr>
          <w:lang w:val="vi-VN"/>
        </w:rPr>
        <w:t>(1) Đẩy nhanh quá trình công nghiệp hoá, hiện đại hoá trên cơ sở thúc đẩy nhanh quá trình chuyển đổi số; tạo ra hạ tầng quan trọng</w:t>
      </w:r>
      <w:r w:rsidR="00281EA0">
        <w:rPr>
          <w:lang w:val="vi-VN"/>
        </w:rPr>
        <w:t xml:space="preserve"> trên cơ sở sử dụng hiệu quả tài nguyên</w:t>
      </w:r>
      <w:r>
        <w:rPr>
          <w:lang w:val="vi-VN"/>
        </w:rPr>
        <w:t xml:space="preserve"> cho phát triển ngành công nghiệp CNTT</w:t>
      </w:r>
      <w:r w:rsidR="00281EA0">
        <w:rPr>
          <w:rStyle w:val="FootnoteReference"/>
          <w:lang w:val="vi-VN"/>
        </w:rPr>
        <w:footnoteReference w:id="6"/>
      </w:r>
      <w:r>
        <w:rPr>
          <w:lang w:val="vi-VN"/>
        </w:rPr>
        <w:t>.</w:t>
      </w:r>
    </w:p>
    <w:p w14:paraId="7A62BE2B" w14:textId="1BC5E505" w:rsidR="00DC3A3B" w:rsidRPr="00022D78" w:rsidRDefault="00DC3A3B" w:rsidP="00077A6D">
      <w:pPr>
        <w:widowControl w:val="0"/>
        <w:snapToGrid w:val="0"/>
        <w:spacing w:before="120" w:after="120"/>
        <w:ind w:firstLine="567"/>
        <w:jc w:val="both"/>
        <w:rPr>
          <w:lang w:val="vi-VN"/>
        </w:rPr>
      </w:pPr>
      <w:r>
        <w:rPr>
          <w:lang w:val="vi-VN"/>
        </w:rPr>
        <w:t xml:space="preserve">(2) Góp phần </w:t>
      </w:r>
      <w:r w:rsidR="00022D78">
        <w:rPr>
          <w:lang w:val="vi-VN"/>
        </w:rPr>
        <w:t xml:space="preserve">thúc đẩy phát triển ngành công nghiệp CNTT, trong đó </w:t>
      </w:r>
      <w:r>
        <w:rPr>
          <w:lang w:val="vi-VN"/>
        </w:rPr>
        <w:t xml:space="preserve">đẩy mạnh phát triển ngành công nghiệp phần mềm, nâng cao giá trị xuất khẩu và sức </w:t>
      </w:r>
      <w:r>
        <w:rPr>
          <w:lang w:val="vi-VN"/>
        </w:rPr>
        <w:lastRenderedPageBreak/>
        <w:t>cạnh tranh của doanh nghiệp Việt Nam trong lĩnh vực phần mềm</w:t>
      </w:r>
      <w:r w:rsidR="00022D78">
        <w:rPr>
          <w:rStyle w:val="FootnoteReference"/>
          <w:lang w:val="vi-VN"/>
        </w:rPr>
        <w:footnoteReference w:id="7"/>
      </w:r>
      <w:r>
        <w:rPr>
          <w:lang w:val="vi-VN"/>
        </w:rPr>
        <w:t>.</w:t>
      </w:r>
      <w:r w:rsidR="00022D78">
        <w:rPr>
          <w:lang w:val="vi-VN"/>
        </w:rPr>
        <w:t xml:space="preserve"> </w:t>
      </w:r>
    </w:p>
    <w:p w14:paraId="5B3918C9" w14:textId="6B1E44E5" w:rsidR="00DC3A3B" w:rsidRDefault="00DC3A3B" w:rsidP="00077A6D">
      <w:pPr>
        <w:widowControl w:val="0"/>
        <w:snapToGrid w:val="0"/>
        <w:spacing w:before="120" w:after="120"/>
        <w:ind w:firstLine="567"/>
        <w:jc w:val="both"/>
        <w:rPr>
          <w:lang w:val="vi-VN"/>
        </w:rPr>
      </w:pPr>
      <w:r>
        <w:rPr>
          <w:lang w:val="vi-VN"/>
        </w:rPr>
        <w:t xml:space="preserve">(3) </w:t>
      </w:r>
      <w:r w:rsidR="0045538D">
        <w:rPr>
          <w:lang w:val="vi-VN"/>
        </w:rPr>
        <w:t>Thúc đẩy phát triển và nâng cao chất lượng nguồn nhân lực CNTT</w:t>
      </w:r>
      <w:r w:rsidR="00281EA0">
        <w:rPr>
          <w:rStyle w:val="FootnoteReference"/>
          <w:lang w:val="vi-VN"/>
        </w:rPr>
        <w:footnoteReference w:id="8"/>
      </w:r>
      <w:r w:rsidR="0045538D">
        <w:rPr>
          <w:lang w:val="vi-VN"/>
        </w:rPr>
        <w:t>; g</w:t>
      </w:r>
      <w:r>
        <w:rPr>
          <w:lang w:val="vi-VN"/>
        </w:rPr>
        <w:t>óp phần giải quyết nhiều công ăn việc làm,</w:t>
      </w:r>
      <w:r w:rsidR="0045538D">
        <w:rPr>
          <w:lang w:val="vi-VN"/>
        </w:rPr>
        <w:t xml:space="preserve"> tăng năng suất và</w:t>
      </w:r>
      <w:r>
        <w:rPr>
          <w:lang w:val="vi-VN"/>
        </w:rPr>
        <w:t xml:space="preserve"> chuyển dịch cơ cấu lao động</w:t>
      </w:r>
      <w:r w:rsidR="00281EA0">
        <w:rPr>
          <w:rStyle w:val="FootnoteReference"/>
          <w:lang w:val="vi-VN"/>
        </w:rPr>
        <w:footnoteReference w:id="9"/>
      </w:r>
      <w:r>
        <w:rPr>
          <w:lang w:val="vi-VN"/>
        </w:rPr>
        <w:t>.</w:t>
      </w:r>
    </w:p>
    <w:p w14:paraId="4D9A8821" w14:textId="0A5DBEFE" w:rsidR="00347DC5" w:rsidRDefault="00022D78" w:rsidP="00077A6D">
      <w:pPr>
        <w:widowControl w:val="0"/>
        <w:snapToGrid w:val="0"/>
        <w:spacing w:before="120" w:after="120"/>
        <w:ind w:firstLine="567"/>
        <w:jc w:val="both"/>
        <w:rPr>
          <w:lang w:val="vi-VN"/>
        </w:rPr>
      </w:pPr>
      <w:r>
        <w:rPr>
          <w:lang w:val="vi-VN"/>
        </w:rPr>
        <w:t xml:space="preserve">(4) </w:t>
      </w:r>
      <w:r w:rsidR="0045538D">
        <w:rPr>
          <w:lang w:val="vi-VN"/>
        </w:rPr>
        <w:t>Thu hút vốn đầu tư vào phát triển hạ tầng khu CNTT tập trung, bổ sung nguồn lực quan trọng cho phát triển ngành công nghiệp CNTT, góp phần thúc đẩy phát triển kinh tế - xã hội.</w:t>
      </w:r>
    </w:p>
    <w:p w14:paraId="594244B8" w14:textId="0539438B" w:rsidR="005A3AD5" w:rsidRPr="005A3AD5" w:rsidRDefault="005A3AD5" w:rsidP="00077A6D">
      <w:pPr>
        <w:pStyle w:val="Heading2"/>
        <w:keepNext w:val="0"/>
        <w:keepLines w:val="0"/>
        <w:widowControl w:val="0"/>
        <w:ind w:firstLine="567"/>
        <w:jc w:val="both"/>
        <w:rPr>
          <w:rFonts w:ascii="Times New Roman" w:hAnsi="Times New Roman" w:cs="Times New Roman"/>
          <w:b/>
          <w:bCs/>
          <w:color w:val="auto"/>
          <w:sz w:val="28"/>
          <w:szCs w:val="28"/>
          <w:lang w:val="vi-VN"/>
        </w:rPr>
      </w:pPr>
      <w:r w:rsidRPr="005A3AD5">
        <w:rPr>
          <w:rFonts w:ascii="Times New Roman" w:hAnsi="Times New Roman" w:cs="Times New Roman"/>
          <w:b/>
          <w:bCs/>
          <w:color w:val="auto"/>
          <w:sz w:val="28"/>
          <w:szCs w:val="28"/>
          <w:lang w:val="vi-VN"/>
        </w:rPr>
        <w:t xml:space="preserve">2. </w:t>
      </w:r>
      <w:r w:rsidR="00D12C5C">
        <w:rPr>
          <w:rFonts w:ascii="Times New Roman" w:hAnsi="Times New Roman" w:cs="Times New Roman"/>
          <w:b/>
          <w:bCs/>
          <w:color w:val="auto"/>
          <w:sz w:val="28"/>
          <w:szCs w:val="28"/>
          <w:lang w:val="vi-VN"/>
        </w:rPr>
        <w:t>Phát triển Chuỗi khu CNTT tập trung trên cơ sở thí điểm m</w:t>
      </w:r>
      <w:r w:rsidRPr="005A3AD5">
        <w:rPr>
          <w:rFonts w:ascii="Times New Roman" w:hAnsi="Times New Roman" w:cs="Times New Roman"/>
          <w:b/>
          <w:bCs/>
          <w:color w:val="auto"/>
          <w:sz w:val="28"/>
          <w:szCs w:val="28"/>
          <w:lang w:val="vi-VN"/>
        </w:rPr>
        <w:t>ô hình Chuỗi Công viên phần mềm Quang Trung</w:t>
      </w:r>
    </w:p>
    <w:p w14:paraId="688D91A3" w14:textId="490FC267" w:rsidR="000244C5" w:rsidRDefault="00B60E19" w:rsidP="00077A6D">
      <w:pPr>
        <w:widowControl w:val="0"/>
        <w:snapToGrid w:val="0"/>
        <w:spacing w:before="120" w:after="120"/>
        <w:ind w:firstLine="567"/>
        <w:jc w:val="both"/>
        <w:rPr>
          <w:lang w:val="vi-VN"/>
        </w:rPr>
      </w:pPr>
      <w:r>
        <w:rPr>
          <w:lang w:val="vi-VN"/>
        </w:rPr>
        <w:t xml:space="preserve">Sau khi được công nhận là khu CNTT tập trung vào năm 2009 (theo Luật CNTT), Công viên phần mềm Quang Trung đang là mô hình khu CNTT phát triển thành công nhất tại Việt Nam. Hiện nay, Công viên phần mềm Quang Trung </w:t>
      </w:r>
      <w:r w:rsidRPr="00941007">
        <w:rPr>
          <w:lang w:val="vi-VN"/>
        </w:rPr>
        <w:t>đã thu hút được</w:t>
      </w:r>
      <w:r>
        <w:rPr>
          <w:lang w:val="vi-VN"/>
        </w:rPr>
        <w:t xml:space="preserve"> hơn</w:t>
      </w:r>
      <w:r w:rsidRPr="00941007">
        <w:rPr>
          <w:lang w:val="vi-VN"/>
        </w:rPr>
        <w:t xml:space="preserve"> 146 doanh nghiệp </w:t>
      </w:r>
      <w:r w:rsidR="00F909F5">
        <w:rPr>
          <w:lang w:val="vi-VN"/>
        </w:rPr>
        <w:t>CNTT</w:t>
      </w:r>
      <w:r>
        <w:rPr>
          <w:lang w:val="vi-VN"/>
        </w:rPr>
        <w:t>,</w:t>
      </w:r>
      <w:r w:rsidRPr="00941007">
        <w:rPr>
          <w:lang w:val="vi-VN"/>
        </w:rPr>
        <w:t xml:space="preserve"> trong đó có </w:t>
      </w:r>
      <w:r>
        <w:rPr>
          <w:lang w:val="vi-VN"/>
        </w:rPr>
        <w:t>0</w:t>
      </w:r>
      <w:r w:rsidRPr="00941007">
        <w:rPr>
          <w:lang w:val="vi-VN"/>
        </w:rPr>
        <w:t>6 doanh nghiệp có quy mô trên 1.000 người với 650 sản phẩm, giải pháp và là nơi phục vụ cho 21.196 người học tập, làm việc thường xuyên.</w:t>
      </w:r>
    </w:p>
    <w:p w14:paraId="6A97A2D9" w14:textId="162B6C87" w:rsidR="00B60E19" w:rsidRDefault="00B60E19" w:rsidP="00077A6D">
      <w:pPr>
        <w:widowControl w:val="0"/>
        <w:snapToGrid w:val="0"/>
        <w:spacing w:before="120" w:after="120"/>
        <w:ind w:firstLine="567"/>
        <w:jc w:val="both"/>
        <w:rPr>
          <w:lang w:val="vi-VN"/>
        </w:rPr>
      </w:pPr>
      <w:r>
        <w:rPr>
          <w:lang w:val="vi-VN"/>
        </w:rPr>
        <w:t xml:space="preserve">Nhằm mục tiêu nhân rộng và tạo ra sự liên kết, phát huy và lan toả thương hiệu của Công viên phần mềm Quang Trung; đồng thời, thúc đẩy phát triển mô hình khu CNTT tập trung, Thủ tướng Chính phủ đã ký ban hành Quyết định số 333/QĐ-TTg ngày 03/3/2016 thí điểm thành lập Chuỗi Công viên phần mềm Quang </w:t>
      </w:r>
      <w:r w:rsidRPr="007C440C">
        <w:rPr>
          <w:lang w:val="vi-VN"/>
        </w:rPr>
        <w:t xml:space="preserve">Trung (sau đây gọi tắt là Chuỗi) </w:t>
      </w:r>
      <w:r>
        <w:rPr>
          <w:lang w:val="vi-VN"/>
        </w:rPr>
        <w:t>với 02 thành viên ban đầu là: Công viên phần mềm Quang Trung, Khu Công nghệ phần mềm - Đại học Quốc gia Thành phố Hồ Chí Minh</w:t>
      </w:r>
      <w:r w:rsidRPr="0096152F">
        <w:rPr>
          <w:lang w:val="vi-VN"/>
        </w:rPr>
        <w:t xml:space="preserve"> với thời hạn thí điểm từ năm 2016-2020</w:t>
      </w:r>
      <w:r>
        <w:rPr>
          <w:lang w:val="vi-VN"/>
        </w:rPr>
        <w:t xml:space="preserve">, gia hạn đến tháng 12 năm 2023 theo Quyết định số 966/QĐ-TTg ngày </w:t>
      </w:r>
      <w:r w:rsidR="00A5453B">
        <w:rPr>
          <w:lang w:val="vi-VN"/>
        </w:rPr>
        <w:t>18/6/2021</w:t>
      </w:r>
      <w:r>
        <w:rPr>
          <w:lang w:val="vi-VN"/>
        </w:rPr>
        <w:t>.</w:t>
      </w:r>
    </w:p>
    <w:p w14:paraId="2E8D40C1" w14:textId="5682F1E1" w:rsidR="00653A7A" w:rsidRDefault="00653A7A" w:rsidP="00077A6D">
      <w:pPr>
        <w:widowControl w:val="0"/>
        <w:snapToGrid w:val="0"/>
        <w:spacing w:before="120" w:after="120"/>
        <w:ind w:firstLine="567"/>
        <w:jc w:val="both"/>
        <w:rPr>
          <w:lang w:val="vi-VN"/>
        </w:rPr>
      </w:pPr>
      <w:r w:rsidRPr="007508F8">
        <w:rPr>
          <w:lang w:val="vi-VN"/>
        </w:rPr>
        <w:t>Về</w:t>
      </w:r>
      <w:r>
        <w:rPr>
          <w:lang w:val="vi-VN"/>
        </w:rPr>
        <w:t xml:space="preserve"> bản chất, </w:t>
      </w:r>
      <w:r w:rsidRPr="007508F8">
        <w:rPr>
          <w:lang w:val="vi-VN"/>
        </w:rPr>
        <w:t>Chuỗi là mô hình liên kết giữa Công</w:t>
      </w:r>
      <w:r>
        <w:rPr>
          <w:lang w:val="vi-VN"/>
        </w:rPr>
        <w:t xml:space="preserve"> viên phần mềm Quang Trung</w:t>
      </w:r>
      <w:r w:rsidRPr="007508F8">
        <w:rPr>
          <w:lang w:val="vi-VN"/>
        </w:rPr>
        <w:t xml:space="preserve"> với các khu CNTT tập trung, khu phần mềm, trung tâm CNTT</w:t>
      </w:r>
      <w:r>
        <w:rPr>
          <w:lang w:val="vi-VN"/>
        </w:rPr>
        <w:t xml:space="preserve"> và các khu có chức năng tương tự…</w:t>
      </w:r>
      <w:r w:rsidRPr="007508F8">
        <w:rPr>
          <w:lang w:val="vi-VN"/>
        </w:rPr>
        <w:t xml:space="preserve"> để thực hiện các hoạt động sản xuất kinh doanh trong lĩnh vực CNTT. Trong đó, Công</w:t>
      </w:r>
      <w:r>
        <w:rPr>
          <w:lang w:val="vi-VN"/>
        </w:rPr>
        <w:t xml:space="preserve"> viên phần mềm Quang Trung</w:t>
      </w:r>
      <w:r w:rsidRPr="007508F8">
        <w:rPr>
          <w:lang w:val="vi-VN"/>
        </w:rPr>
        <w:t xml:space="preserve"> đóng vai trò dẫn dắt, chia sẻ về kinh nghiệm quản lý, điều hành, định hướng phát triển và phát huy </w:t>
      </w:r>
      <w:r w:rsidRPr="007508F8">
        <w:rPr>
          <w:lang w:val="vi-VN"/>
        </w:rPr>
        <w:lastRenderedPageBreak/>
        <w:t>các lợi thế cạnh tranh của từng địa phương để cộng hưởng thúc đẩy, hỗ trợ các địa phương phát triển công nghiệp CNTT.</w:t>
      </w:r>
      <w:r>
        <w:rPr>
          <w:lang w:val="vi-VN"/>
        </w:rPr>
        <w:t xml:space="preserve"> </w:t>
      </w:r>
    </w:p>
    <w:p w14:paraId="1366BBCB" w14:textId="1A1B9BA7" w:rsidR="00653A7A" w:rsidRPr="007508F8" w:rsidRDefault="00653A7A" w:rsidP="00077A6D">
      <w:pPr>
        <w:widowControl w:val="0"/>
        <w:snapToGrid w:val="0"/>
        <w:spacing w:before="120" w:after="120"/>
        <w:ind w:firstLine="567"/>
        <w:jc w:val="both"/>
        <w:rPr>
          <w:lang w:val="vi-VN"/>
        </w:rPr>
      </w:pPr>
      <w:r w:rsidRPr="007508F8">
        <w:rPr>
          <w:lang w:val="vi-VN"/>
        </w:rPr>
        <w:t>Mô hình Chuỗi chính là giải pháp đột phá trong việc thúc đẩy phát triển hệ thống khu CNTT tập trung tại Việt Nam, thông qua 2 cơ chế đặc biệt: được phép kết nạp thêm các thành viên; đồng thời là cơ chế thử nghiệm về chính sách (sandbox) đầu tiên của cả nước về công nghệ số với đối tượng, quy mô và thời gian cụ thể, trong đó các thành viên tham gia Chuỗi được áp dụng cơ chế chính sách theo quy định của Nghị định số 154/2013/NĐ-CP.</w:t>
      </w:r>
    </w:p>
    <w:p w14:paraId="4DF8CEBC" w14:textId="78ED9955" w:rsidR="00DF534D" w:rsidRDefault="00EA1BF3" w:rsidP="00D12C5C">
      <w:pPr>
        <w:widowControl w:val="0"/>
        <w:snapToGrid w:val="0"/>
        <w:spacing w:before="120" w:after="120"/>
        <w:ind w:firstLine="567"/>
        <w:jc w:val="both"/>
        <w:rPr>
          <w:lang w:val="vi-VN"/>
        </w:rPr>
      </w:pPr>
      <w:r>
        <w:rPr>
          <w:lang w:val="vi-VN"/>
        </w:rPr>
        <w:t xml:space="preserve">Hiện nay, </w:t>
      </w:r>
      <w:r w:rsidR="00DF534D">
        <w:rPr>
          <w:lang w:val="vi-VN"/>
        </w:rPr>
        <w:t>Chuỗi đ</w:t>
      </w:r>
      <w:r>
        <w:rPr>
          <w:lang w:val="vi-VN"/>
        </w:rPr>
        <w:t>ang</w:t>
      </w:r>
      <w:r w:rsidR="00DF534D">
        <w:rPr>
          <w:lang w:val="vi-VN"/>
        </w:rPr>
        <w:t xml:space="preserve"> có tổng cộng 04 thành viên, 02 thành viên đang trong quá trình xem xét, kết nạp và 05 địa phương đang chuẩn bị hồ sơ đề nghị kết nạp</w:t>
      </w:r>
      <w:r>
        <w:rPr>
          <w:lang w:val="vi-VN"/>
        </w:rPr>
        <w:t>.</w:t>
      </w:r>
    </w:p>
    <w:p w14:paraId="69173CB0" w14:textId="5920EAEE" w:rsidR="00EA1BF3" w:rsidRDefault="00EA1BF3" w:rsidP="00EA1BF3">
      <w:pPr>
        <w:widowControl w:val="0"/>
        <w:snapToGrid w:val="0"/>
        <w:spacing w:before="120" w:after="120"/>
        <w:jc w:val="center"/>
        <w:rPr>
          <w:lang w:val="vi-VN"/>
        </w:rPr>
      </w:pPr>
      <w:r w:rsidRPr="00883DD9">
        <w:rPr>
          <w:noProof/>
          <w:lang w:val="en-US"/>
        </w:rPr>
        <w:drawing>
          <wp:inline distT="0" distB="0" distL="0" distR="0" wp14:anchorId="5EE1839A" wp14:editId="282DA391">
            <wp:extent cx="5756910" cy="4913024"/>
            <wp:effectExtent l="0" t="0" r="0" b="1905"/>
            <wp:docPr id="451690788" name="Picture 451690788" descr="A picture containing text, screenshot, web page, website&#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C69691C-04EE-E63B-07CB-73F57275F7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 screenshot, web page, website&#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C69691C-04EE-E63B-07CB-73F57275F769}"/>
                        </a:ext>
                      </a:extLst>
                    </pic:cNvPr>
                    <pic:cNvPicPr>
                      <a:picLocks noChangeAspect="1"/>
                    </pic:cNvPicPr>
                  </pic:nvPicPr>
                  <pic:blipFill>
                    <a:blip r:embed="rId8"/>
                    <a:stretch>
                      <a:fillRect/>
                    </a:stretch>
                  </pic:blipFill>
                  <pic:spPr>
                    <a:xfrm>
                      <a:off x="0" y="0"/>
                      <a:ext cx="5756910" cy="4913024"/>
                    </a:xfrm>
                    <a:prstGeom prst="rect">
                      <a:avLst/>
                    </a:prstGeom>
                  </pic:spPr>
                </pic:pic>
              </a:graphicData>
            </a:graphic>
          </wp:inline>
        </w:drawing>
      </w:r>
    </w:p>
    <w:p w14:paraId="04AD6E61" w14:textId="0870A8EB" w:rsidR="00B07535" w:rsidRPr="007508F8" w:rsidRDefault="00B07535" w:rsidP="00B07535">
      <w:pPr>
        <w:widowControl w:val="0"/>
        <w:snapToGrid w:val="0"/>
        <w:spacing w:before="120"/>
        <w:ind w:firstLine="709"/>
        <w:jc w:val="both"/>
        <w:rPr>
          <w:lang w:val="vi-VN"/>
        </w:rPr>
      </w:pPr>
      <w:r w:rsidRPr="007508F8">
        <w:rPr>
          <w:lang w:val="vi-VN"/>
        </w:rPr>
        <w:t>Trong mô hình Chuỗi, mỗi thành viên sẽ thực hiện một số phân khúc, hoạt động công nghiệp CNTT phù hợp với điều kiện tại</w:t>
      </w:r>
      <w:r>
        <w:rPr>
          <w:lang w:val="vi-VN"/>
        </w:rPr>
        <w:t xml:space="preserve"> </w:t>
      </w:r>
      <w:r w:rsidRPr="007508F8">
        <w:rPr>
          <w:lang w:val="vi-VN"/>
        </w:rPr>
        <w:t>địa phương và chiến lược phát triển chung của cả Chuỗi. Việc phân công, phối hợp này giúp phát huy tiềm năng lợi thế riêng từng vùng, từng địa phương và nâng cao hiệu quả hoạt động của mô hình Chuỗi</w:t>
      </w:r>
      <w:r w:rsidR="009B3E59">
        <w:rPr>
          <w:lang w:val="vi-VN"/>
        </w:rPr>
        <w:t xml:space="preserve">.Theo đó, </w:t>
      </w:r>
      <w:r w:rsidRPr="007508F8">
        <w:rPr>
          <w:lang w:val="vi-VN"/>
        </w:rPr>
        <w:t>Công</w:t>
      </w:r>
      <w:r>
        <w:rPr>
          <w:lang w:val="vi-VN"/>
        </w:rPr>
        <w:t xml:space="preserve"> viên phần mềm Quang Trung</w:t>
      </w:r>
      <w:r w:rsidR="009B3E59">
        <w:rPr>
          <w:lang w:val="vi-VN"/>
        </w:rPr>
        <w:t xml:space="preserve"> - H</w:t>
      </w:r>
      <w:r w:rsidRPr="007508F8">
        <w:rPr>
          <w:lang w:val="vi-VN"/>
        </w:rPr>
        <w:t>ạt nhân phát triển công nghệ, sản phẩm, giải pháp công</w:t>
      </w:r>
      <w:r>
        <w:rPr>
          <w:lang w:val="vi-VN"/>
        </w:rPr>
        <w:t xml:space="preserve"> nghệ số</w:t>
      </w:r>
      <w:r w:rsidRPr="007508F8">
        <w:rPr>
          <w:lang w:val="vi-VN"/>
        </w:rPr>
        <w:t xml:space="preserve"> và doanh nghiệp</w:t>
      </w:r>
      <w:r w:rsidR="009B3E59">
        <w:rPr>
          <w:lang w:val="vi-VN"/>
        </w:rPr>
        <w:t>;</w:t>
      </w:r>
      <w:r w:rsidRPr="007508F8">
        <w:rPr>
          <w:lang w:val="vi-VN"/>
        </w:rPr>
        <w:t xml:space="preserve"> </w:t>
      </w:r>
      <w:r w:rsidRPr="00B07535">
        <w:rPr>
          <w:lang w:val="vi-VN"/>
        </w:rPr>
        <w:t>Khu Công nghệ phần mềm Đại học Quốc gia Thành phố Hồ Chí Minh</w:t>
      </w:r>
      <w:r w:rsidR="009B3E59">
        <w:rPr>
          <w:lang w:val="vi-VN"/>
        </w:rPr>
        <w:t xml:space="preserve"> -</w:t>
      </w:r>
      <w:r w:rsidRPr="007508F8">
        <w:rPr>
          <w:lang w:val="vi-VN"/>
        </w:rPr>
        <w:t xml:space="preserve"> </w:t>
      </w:r>
      <w:r w:rsidR="009B3E59" w:rsidRPr="007508F8">
        <w:rPr>
          <w:lang w:val="vi-VN"/>
        </w:rPr>
        <w:t>T</w:t>
      </w:r>
      <w:r w:rsidRPr="007508F8">
        <w:rPr>
          <w:lang w:val="vi-VN"/>
        </w:rPr>
        <w:t>rung tâm khởi nghiệp và đào tạo</w:t>
      </w:r>
      <w:r w:rsidR="009B3E59">
        <w:rPr>
          <w:lang w:val="vi-VN"/>
        </w:rPr>
        <w:t>;</w:t>
      </w:r>
      <w:r w:rsidR="00EA1BF3">
        <w:rPr>
          <w:lang w:val="vi-VN"/>
        </w:rPr>
        <w:t xml:space="preserve"> Trung tâm CNTT tỉnh Thừa Thiên Huế</w:t>
      </w:r>
      <w:r w:rsidR="009B3E59" w:rsidRPr="007508F8">
        <w:rPr>
          <w:lang w:val="vi-VN"/>
        </w:rPr>
        <w:t xml:space="preserve"> - T</w:t>
      </w:r>
      <w:r w:rsidRPr="007508F8">
        <w:rPr>
          <w:lang w:val="vi-VN"/>
        </w:rPr>
        <w:t xml:space="preserve">rung tâm phát triển sản phẩm </w:t>
      </w:r>
      <w:r w:rsidR="00EA1BF3" w:rsidRPr="007508F8">
        <w:rPr>
          <w:lang w:val="vi-VN"/>
        </w:rPr>
        <w:t>công</w:t>
      </w:r>
      <w:r w:rsidR="00EA1BF3">
        <w:rPr>
          <w:lang w:val="vi-VN"/>
        </w:rPr>
        <w:t xml:space="preserve"> nghệ số</w:t>
      </w:r>
      <w:r w:rsidRPr="007508F8">
        <w:rPr>
          <w:lang w:val="vi-VN"/>
        </w:rPr>
        <w:t xml:space="preserve"> cho du lịch và y tế</w:t>
      </w:r>
      <w:r w:rsidR="009B3E59" w:rsidRPr="007508F8">
        <w:rPr>
          <w:lang w:val="vi-VN"/>
        </w:rPr>
        <w:t>;</w:t>
      </w:r>
      <w:r>
        <w:rPr>
          <w:lang w:val="vi-VN"/>
        </w:rPr>
        <w:t xml:space="preserve"> Trung tâm CNTT </w:t>
      </w:r>
      <w:r w:rsidR="00EA1BF3">
        <w:rPr>
          <w:lang w:val="vi-VN"/>
        </w:rPr>
        <w:t xml:space="preserve">và Truyền thông tỉnh </w:t>
      </w:r>
      <w:r w:rsidR="00EA1BF3">
        <w:rPr>
          <w:lang w:val="vi-VN"/>
        </w:rPr>
        <w:lastRenderedPageBreak/>
        <w:t>Bình Định</w:t>
      </w:r>
      <w:r w:rsidR="009B3E59" w:rsidRPr="007508F8">
        <w:rPr>
          <w:lang w:val="vi-VN"/>
        </w:rPr>
        <w:t xml:space="preserve"> -</w:t>
      </w:r>
      <w:r w:rsidR="00EA1BF3">
        <w:rPr>
          <w:lang w:val="vi-VN"/>
        </w:rPr>
        <w:t xml:space="preserve"> </w:t>
      </w:r>
      <w:r w:rsidR="009B3E59" w:rsidRPr="007508F8">
        <w:rPr>
          <w:lang w:val="vi-VN"/>
        </w:rPr>
        <w:t>T</w:t>
      </w:r>
      <w:r w:rsidRPr="007508F8">
        <w:rPr>
          <w:lang w:val="vi-VN"/>
        </w:rPr>
        <w:t xml:space="preserve">rung tâm phát triển AI của cả nước và khu vực; </w:t>
      </w:r>
      <w:r w:rsidR="00EA1BF3">
        <w:rPr>
          <w:lang w:val="vi-VN"/>
        </w:rPr>
        <w:t xml:space="preserve">Khu Công nghệ số tỉnh </w:t>
      </w:r>
      <w:r w:rsidRPr="007508F8">
        <w:rPr>
          <w:lang w:val="vi-VN"/>
        </w:rPr>
        <w:t>Hậu Giang</w:t>
      </w:r>
      <w:r w:rsidR="009B3E59" w:rsidRPr="007508F8">
        <w:rPr>
          <w:lang w:val="vi-VN"/>
        </w:rPr>
        <w:t xml:space="preserve"> </w:t>
      </w:r>
      <w:r w:rsidR="007C440C">
        <w:rPr>
          <w:lang w:val="en-US"/>
        </w:rPr>
        <w:t>-</w:t>
      </w:r>
      <w:r w:rsidR="00EA1BF3">
        <w:rPr>
          <w:lang w:val="vi-VN"/>
        </w:rPr>
        <w:t xml:space="preserve"> </w:t>
      </w:r>
      <w:r w:rsidR="009B3E59" w:rsidRPr="007508F8">
        <w:rPr>
          <w:lang w:val="vi-VN"/>
        </w:rPr>
        <w:t xml:space="preserve">sau khi </w:t>
      </w:r>
      <w:r w:rsidR="009B3E59">
        <w:rPr>
          <w:lang w:val="vi-VN"/>
        </w:rPr>
        <w:t>kết nạp sẽ</w:t>
      </w:r>
      <w:r w:rsidR="009B3E59" w:rsidRPr="007508F8">
        <w:rPr>
          <w:lang w:val="vi-VN"/>
        </w:rPr>
        <w:t xml:space="preserve"> </w:t>
      </w:r>
      <w:r w:rsidR="00EA1BF3">
        <w:rPr>
          <w:lang w:val="vi-VN"/>
        </w:rPr>
        <w:t>định hướng</w:t>
      </w:r>
      <w:r w:rsidRPr="007508F8">
        <w:rPr>
          <w:lang w:val="vi-VN"/>
        </w:rPr>
        <w:t xml:space="preserve"> trở thành </w:t>
      </w:r>
      <w:r w:rsidR="009B3E59" w:rsidRPr="007508F8">
        <w:rPr>
          <w:lang w:val="vi-VN"/>
        </w:rPr>
        <w:t>T</w:t>
      </w:r>
      <w:r w:rsidRPr="007508F8">
        <w:rPr>
          <w:lang w:val="vi-VN"/>
        </w:rPr>
        <w:t xml:space="preserve">rung tâm BPO với mục tiêu là hình thành nên thương hiệu BPO của khu vực, tập trung các doanh nghiệp cung cấp dịch vụ </w:t>
      </w:r>
      <w:r w:rsidR="00EA1BF3" w:rsidRPr="007508F8">
        <w:rPr>
          <w:lang w:val="vi-VN"/>
        </w:rPr>
        <w:t>gia</w:t>
      </w:r>
      <w:r w:rsidR="00EA1BF3">
        <w:rPr>
          <w:lang w:val="vi-VN"/>
        </w:rPr>
        <w:t xml:space="preserve"> công phần mềm </w:t>
      </w:r>
      <w:r w:rsidRPr="007508F8">
        <w:rPr>
          <w:lang w:val="vi-VN"/>
        </w:rPr>
        <w:t>cho</w:t>
      </w:r>
      <w:r w:rsidR="00EA1BF3">
        <w:rPr>
          <w:lang w:val="vi-VN"/>
        </w:rPr>
        <w:t xml:space="preserve"> đối tác</w:t>
      </w:r>
      <w:r w:rsidRPr="007508F8">
        <w:rPr>
          <w:lang w:val="vi-VN"/>
        </w:rPr>
        <w:t xml:space="preserve"> nước ngoài.</w:t>
      </w:r>
    </w:p>
    <w:p w14:paraId="6101557D" w14:textId="49C5E7FB" w:rsidR="00D12C5C" w:rsidRPr="007508F8" w:rsidRDefault="00EA1BF3" w:rsidP="00D12C5C">
      <w:pPr>
        <w:widowControl w:val="0"/>
        <w:snapToGrid w:val="0"/>
        <w:spacing w:before="120" w:after="120"/>
        <w:ind w:firstLine="567"/>
        <w:jc w:val="both"/>
        <w:rPr>
          <w:spacing w:val="2"/>
          <w:lang w:val="vi-VN"/>
        </w:rPr>
      </w:pPr>
      <w:r w:rsidRPr="007508F8">
        <w:rPr>
          <w:spacing w:val="2"/>
          <w:lang w:val="vi-VN"/>
        </w:rPr>
        <w:t xml:space="preserve">Sự phát triển của Chuỗi cùng với việc nhận thức được xu hướng và vai trò của công nghiệp CNTT đối với phát triển kinh tế đã thúc đẩy nhiều </w:t>
      </w:r>
      <w:r w:rsidR="00F909F5" w:rsidRPr="007508F8">
        <w:rPr>
          <w:spacing w:val="2"/>
          <w:lang w:val="vi-VN"/>
        </w:rPr>
        <w:t>tỉnh</w:t>
      </w:r>
      <w:r w:rsidR="00F909F5">
        <w:rPr>
          <w:spacing w:val="2"/>
          <w:lang w:val="vi-VN"/>
        </w:rPr>
        <w:t xml:space="preserve"> </w:t>
      </w:r>
      <w:r w:rsidRPr="007508F8">
        <w:rPr>
          <w:spacing w:val="2"/>
          <w:lang w:val="vi-VN"/>
        </w:rPr>
        <w:t>phía</w:t>
      </w:r>
      <w:r>
        <w:rPr>
          <w:spacing w:val="2"/>
          <w:lang w:val="vi-VN"/>
        </w:rPr>
        <w:t xml:space="preserve"> Nam </w:t>
      </w:r>
      <w:r w:rsidRPr="007508F8">
        <w:rPr>
          <w:spacing w:val="2"/>
          <w:lang w:val="vi-VN"/>
        </w:rPr>
        <w:t>quyết tâm</w:t>
      </w:r>
      <w:r w:rsidR="00F909F5">
        <w:rPr>
          <w:spacing w:val="2"/>
          <w:lang w:val="vi-VN"/>
        </w:rPr>
        <w:t xml:space="preserve"> tham gia và</w:t>
      </w:r>
      <w:r w:rsidRPr="007508F8">
        <w:rPr>
          <w:spacing w:val="2"/>
          <w:lang w:val="vi-VN"/>
        </w:rPr>
        <w:t xml:space="preserve"> nghiên cứu học hỏi mô hình phát triển. Các thành viên khi tham gia vào Chuỗi sẽ tận dụng, học hỏi được kinh nghiệm hơn 20 năm từ Công</w:t>
      </w:r>
      <w:r>
        <w:rPr>
          <w:spacing w:val="2"/>
          <w:lang w:val="vi-VN"/>
        </w:rPr>
        <w:t xml:space="preserve"> viên phần mềm Quang Trung</w:t>
      </w:r>
      <w:r w:rsidRPr="007508F8">
        <w:rPr>
          <w:spacing w:val="2"/>
          <w:lang w:val="vi-VN"/>
        </w:rPr>
        <w:t>, rút ngắn thời gian triển khai cũng như có nhiều bài học từ kinh nghiệm</w:t>
      </w:r>
      <w:r>
        <w:rPr>
          <w:spacing w:val="2"/>
          <w:lang w:val="vi-VN"/>
        </w:rPr>
        <w:t xml:space="preserve"> trong quá trình</w:t>
      </w:r>
      <w:r w:rsidRPr="007508F8">
        <w:rPr>
          <w:spacing w:val="2"/>
          <w:lang w:val="vi-VN"/>
        </w:rPr>
        <w:t xml:space="preserve"> xây dựng và phát triển. Đồng thời, được tham gia vào mô hình chung phát triển ngành công nghiệp phần mềm với định hướng và điều phối của Công</w:t>
      </w:r>
      <w:r>
        <w:rPr>
          <w:spacing w:val="2"/>
          <w:lang w:val="vi-VN"/>
        </w:rPr>
        <w:t xml:space="preserve"> viên phần mềm Quang Trung</w:t>
      </w:r>
      <w:r w:rsidRPr="007508F8">
        <w:rPr>
          <w:spacing w:val="2"/>
          <w:lang w:val="vi-VN"/>
        </w:rPr>
        <w:t>.</w:t>
      </w:r>
    </w:p>
    <w:p w14:paraId="4D6DCECE" w14:textId="4BE8E76A" w:rsidR="00326D7A" w:rsidRDefault="00326D7A" w:rsidP="00D12C5C">
      <w:pPr>
        <w:widowControl w:val="0"/>
        <w:snapToGrid w:val="0"/>
        <w:spacing w:before="120" w:after="120"/>
        <w:ind w:firstLine="567"/>
        <w:jc w:val="both"/>
        <w:rPr>
          <w:spacing w:val="2"/>
          <w:lang w:val="vi-VN"/>
        </w:rPr>
      </w:pPr>
      <w:r w:rsidRPr="007508F8">
        <w:rPr>
          <w:spacing w:val="2"/>
          <w:lang w:val="vi-VN"/>
        </w:rPr>
        <w:t>Kể</w:t>
      </w:r>
      <w:r>
        <w:rPr>
          <w:spacing w:val="2"/>
          <w:lang w:val="vi-VN"/>
        </w:rPr>
        <w:t xml:space="preserve"> từ khi thực hiện mô hình thí điểm, Chuỗi đã đạt được nhiều kết quả tích cực và góp phần đáng kể vào sự phát triển về công nghiệp CNTT tại địa phương, hiệu ứng lan toả về khu CNTT trên cả nước. Một số kết quả tích cực như sau:</w:t>
      </w:r>
    </w:p>
    <w:p w14:paraId="1F11450A" w14:textId="5D945E9B" w:rsidR="00326D7A" w:rsidRPr="00326D7A" w:rsidRDefault="00326D7A" w:rsidP="00D12C5C">
      <w:pPr>
        <w:widowControl w:val="0"/>
        <w:snapToGrid w:val="0"/>
        <w:spacing w:before="120" w:after="120"/>
        <w:ind w:firstLine="567"/>
        <w:jc w:val="both"/>
        <w:rPr>
          <w:spacing w:val="2"/>
          <w:lang w:val="vi-VN"/>
        </w:rPr>
      </w:pPr>
      <w:r>
        <w:rPr>
          <w:spacing w:val="2"/>
          <w:lang w:val="vi-VN"/>
        </w:rPr>
        <w:t>(1) Doanh thu:</w:t>
      </w:r>
    </w:p>
    <w:p w14:paraId="23CDB6D1" w14:textId="0310B5B2" w:rsidR="00EA1BF3" w:rsidRPr="007508F8" w:rsidRDefault="00F909F5" w:rsidP="00F909F5">
      <w:pPr>
        <w:widowControl w:val="0"/>
        <w:snapToGrid w:val="0"/>
        <w:spacing w:before="120" w:after="120"/>
        <w:ind w:firstLine="567"/>
        <w:jc w:val="both"/>
        <w:rPr>
          <w:lang w:val="vi-VN"/>
        </w:rPr>
      </w:pPr>
      <w:r>
        <w:rPr>
          <w:lang w:val="vi-VN"/>
        </w:rPr>
        <w:t xml:space="preserve">Trừ giai đoạn 2020 </w:t>
      </w:r>
      <w:r w:rsidR="003F44AC">
        <w:rPr>
          <w:lang w:val="en-US"/>
        </w:rPr>
        <w:t>-</w:t>
      </w:r>
      <w:r>
        <w:rPr>
          <w:lang w:val="vi-VN"/>
        </w:rPr>
        <w:t xml:space="preserve"> 2021 thì tổng doanh thu của Chuỗi bị sụt giảm do ảnh hưởng của dịch Covid-19 thì t</w:t>
      </w:r>
      <w:r w:rsidRPr="007508F8">
        <w:rPr>
          <w:spacing w:val="2"/>
          <w:lang w:val="vi-VN"/>
        </w:rPr>
        <w:t>ốc độ tăng trưởng doanh thu các thành viên Chuỗi trong giai đoạn 2016- 2020 năm sau luôn cao hơn năm trước và đạt cao nhất vào năm 2020 với 13.920 tỷ đồng</w:t>
      </w:r>
      <w:r>
        <w:rPr>
          <w:spacing w:val="2"/>
          <w:lang w:val="vi-VN"/>
        </w:rPr>
        <w:t>.Tổng d</w:t>
      </w:r>
      <w:r w:rsidRPr="007508F8">
        <w:rPr>
          <w:spacing w:val="2"/>
          <w:lang w:val="vi-VN"/>
        </w:rPr>
        <w:t>oanh thu của các doanh nghiệp thành viên Chuỗi bắt đầu tăng trở lại trong năm 2022 và dự kiến trong năm 2023 đạt 13.985 tỷ đồng.</w:t>
      </w:r>
    </w:p>
    <w:tbl>
      <w:tblPr>
        <w:tblW w:w="9751" w:type="dxa"/>
        <w:jc w:val="center"/>
        <w:tblLook w:val="04A0" w:firstRow="1" w:lastRow="0" w:firstColumn="1" w:lastColumn="0" w:noHBand="0" w:noVBand="1"/>
      </w:tblPr>
      <w:tblGrid>
        <w:gridCol w:w="1003"/>
        <w:gridCol w:w="1056"/>
        <w:gridCol w:w="1056"/>
        <w:gridCol w:w="1176"/>
        <w:gridCol w:w="1176"/>
        <w:gridCol w:w="1176"/>
        <w:gridCol w:w="1176"/>
        <w:gridCol w:w="1056"/>
        <w:gridCol w:w="876"/>
      </w:tblGrid>
      <w:tr w:rsidR="00F909F5" w:rsidRPr="00F909F5" w14:paraId="2AB31CDB" w14:textId="2656D2E6" w:rsidTr="00F909F5">
        <w:trPr>
          <w:trHeight w:val="31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16FBDA" w14:textId="77777777" w:rsidR="00F909F5" w:rsidRPr="00F909F5" w:rsidRDefault="00F909F5" w:rsidP="00BD1F15">
            <w:pPr>
              <w:widowControl w:val="0"/>
              <w:jc w:val="center"/>
              <w:rPr>
                <w:b/>
                <w:bCs/>
                <w:sz w:val="24"/>
                <w:szCs w:val="24"/>
              </w:rPr>
            </w:pPr>
            <w:r w:rsidRPr="00F909F5">
              <w:rPr>
                <w:b/>
                <w:bCs/>
                <w:sz w:val="24"/>
                <w:szCs w:val="24"/>
              </w:rPr>
              <w:t>Đơn vị</w:t>
            </w:r>
          </w:p>
        </w:tc>
        <w:tc>
          <w:tcPr>
            <w:tcW w:w="8748" w:type="dxa"/>
            <w:gridSpan w:val="8"/>
            <w:tcBorders>
              <w:top w:val="single" w:sz="4" w:space="0" w:color="auto"/>
              <w:left w:val="nil"/>
              <w:bottom w:val="single" w:sz="4" w:space="0" w:color="auto"/>
              <w:right w:val="single" w:sz="4" w:space="0" w:color="auto"/>
            </w:tcBorders>
            <w:shd w:val="clear" w:color="auto" w:fill="auto"/>
            <w:vAlign w:val="center"/>
            <w:hideMark/>
          </w:tcPr>
          <w:p w14:paraId="6BE59A6B" w14:textId="6B3BF405" w:rsidR="00F909F5" w:rsidRPr="00F909F5" w:rsidRDefault="00F909F5" w:rsidP="00BD1F15">
            <w:pPr>
              <w:widowControl w:val="0"/>
              <w:jc w:val="center"/>
              <w:rPr>
                <w:b/>
                <w:bCs/>
                <w:sz w:val="24"/>
                <w:szCs w:val="24"/>
              </w:rPr>
            </w:pPr>
            <w:r w:rsidRPr="00F909F5">
              <w:rPr>
                <w:b/>
                <w:bCs/>
                <w:sz w:val="24"/>
                <w:szCs w:val="24"/>
              </w:rPr>
              <w:t>Doanh thu (Tỷ VNĐ)</w:t>
            </w:r>
          </w:p>
        </w:tc>
      </w:tr>
      <w:tr w:rsidR="00F909F5" w:rsidRPr="00F909F5" w14:paraId="10169180" w14:textId="6261E50B" w:rsidTr="00F909F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66B5C2" w14:textId="77777777" w:rsidR="00F909F5" w:rsidRPr="00F909F5" w:rsidRDefault="00F909F5" w:rsidP="00BD1F15">
            <w:pPr>
              <w:widowControl w:val="0"/>
              <w:rPr>
                <w:b/>
                <w:bCs/>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14:paraId="63579B4B" w14:textId="77777777" w:rsidR="00F909F5" w:rsidRPr="00F909F5" w:rsidRDefault="00F909F5" w:rsidP="00BD1F15">
            <w:pPr>
              <w:widowControl w:val="0"/>
              <w:jc w:val="center"/>
              <w:rPr>
                <w:b/>
                <w:bCs/>
                <w:sz w:val="24"/>
                <w:szCs w:val="24"/>
              </w:rPr>
            </w:pPr>
            <w:r w:rsidRPr="00F909F5">
              <w:rPr>
                <w:b/>
                <w:bCs/>
                <w:sz w:val="24"/>
                <w:szCs w:val="24"/>
              </w:rPr>
              <w:t>2016</w:t>
            </w:r>
          </w:p>
        </w:tc>
        <w:tc>
          <w:tcPr>
            <w:tcW w:w="0" w:type="auto"/>
            <w:tcBorders>
              <w:top w:val="nil"/>
              <w:left w:val="nil"/>
              <w:bottom w:val="single" w:sz="4" w:space="0" w:color="auto"/>
              <w:right w:val="single" w:sz="4" w:space="0" w:color="auto"/>
            </w:tcBorders>
            <w:shd w:val="clear" w:color="auto" w:fill="auto"/>
            <w:vAlign w:val="center"/>
            <w:hideMark/>
          </w:tcPr>
          <w:p w14:paraId="32ED7D34" w14:textId="77777777" w:rsidR="00F909F5" w:rsidRPr="00F909F5" w:rsidRDefault="00F909F5" w:rsidP="00BD1F15">
            <w:pPr>
              <w:widowControl w:val="0"/>
              <w:jc w:val="center"/>
              <w:rPr>
                <w:b/>
                <w:bCs/>
                <w:sz w:val="24"/>
                <w:szCs w:val="24"/>
              </w:rPr>
            </w:pPr>
            <w:r w:rsidRPr="00F909F5">
              <w:rPr>
                <w:b/>
                <w:bCs/>
                <w:sz w:val="24"/>
                <w:szCs w:val="24"/>
              </w:rPr>
              <w:t>2017</w:t>
            </w:r>
          </w:p>
        </w:tc>
        <w:tc>
          <w:tcPr>
            <w:tcW w:w="0" w:type="auto"/>
            <w:tcBorders>
              <w:top w:val="nil"/>
              <w:left w:val="nil"/>
              <w:bottom w:val="single" w:sz="4" w:space="0" w:color="auto"/>
              <w:right w:val="single" w:sz="4" w:space="0" w:color="auto"/>
            </w:tcBorders>
            <w:shd w:val="clear" w:color="auto" w:fill="auto"/>
            <w:vAlign w:val="center"/>
            <w:hideMark/>
          </w:tcPr>
          <w:p w14:paraId="5BE8F3CE" w14:textId="77777777" w:rsidR="00F909F5" w:rsidRPr="00F909F5" w:rsidRDefault="00F909F5" w:rsidP="00BD1F15">
            <w:pPr>
              <w:widowControl w:val="0"/>
              <w:jc w:val="center"/>
              <w:rPr>
                <w:b/>
                <w:bCs/>
                <w:sz w:val="24"/>
                <w:szCs w:val="24"/>
              </w:rPr>
            </w:pPr>
            <w:r w:rsidRPr="00F909F5">
              <w:rPr>
                <w:b/>
                <w:bCs/>
                <w:sz w:val="24"/>
                <w:szCs w:val="24"/>
              </w:rPr>
              <w:t>2018</w:t>
            </w:r>
          </w:p>
        </w:tc>
        <w:tc>
          <w:tcPr>
            <w:tcW w:w="0" w:type="auto"/>
            <w:tcBorders>
              <w:top w:val="nil"/>
              <w:left w:val="nil"/>
              <w:bottom w:val="single" w:sz="4" w:space="0" w:color="auto"/>
              <w:right w:val="single" w:sz="4" w:space="0" w:color="auto"/>
            </w:tcBorders>
            <w:shd w:val="clear" w:color="auto" w:fill="auto"/>
            <w:vAlign w:val="center"/>
            <w:hideMark/>
          </w:tcPr>
          <w:p w14:paraId="12DDFD5B" w14:textId="77777777" w:rsidR="00F909F5" w:rsidRPr="00F909F5" w:rsidRDefault="00F909F5" w:rsidP="00BD1F15">
            <w:pPr>
              <w:widowControl w:val="0"/>
              <w:jc w:val="center"/>
              <w:rPr>
                <w:b/>
                <w:bCs/>
                <w:sz w:val="24"/>
                <w:szCs w:val="24"/>
              </w:rPr>
            </w:pPr>
            <w:r w:rsidRPr="00F909F5">
              <w:rPr>
                <w:b/>
                <w:bCs/>
                <w:sz w:val="24"/>
                <w:szCs w:val="24"/>
              </w:rPr>
              <w:t>2019</w:t>
            </w:r>
          </w:p>
        </w:tc>
        <w:tc>
          <w:tcPr>
            <w:tcW w:w="0" w:type="auto"/>
            <w:tcBorders>
              <w:top w:val="nil"/>
              <w:left w:val="nil"/>
              <w:bottom w:val="single" w:sz="4" w:space="0" w:color="auto"/>
              <w:right w:val="single" w:sz="4" w:space="0" w:color="auto"/>
            </w:tcBorders>
            <w:shd w:val="clear" w:color="auto" w:fill="auto"/>
            <w:vAlign w:val="center"/>
            <w:hideMark/>
          </w:tcPr>
          <w:p w14:paraId="694D4587" w14:textId="77777777" w:rsidR="00F909F5" w:rsidRPr="00F909F5" w:rsidRDefault="00F909F5" w:rsidP="00BD1F15">
            <w:pPr>
              <w:widowControl w:val="0"/>
              <w:jc w:val="center"/>
              <w:rPr>
                <w:b/>
                <w:bCs/>
                <w:sz w:val="24"/>
                <w:szCs w:val="24"/>
              </w:rPr>
            </w:pPr>
            <w:r w:rsidRPr="00F909F5">
              <w:rPr>
                <w:b/>
                <w:bCs/>
                <w:sz w:val="24"/>
                <w:szCs w:val="24"/>
              </w:rPr>
              <w:t>2020</w:t>
            </w:r>
          </w:p>
        </w:tc>
        <w:tc>
          <w:tcPr>
            <w:tcW w:w="0" w:type="auto"/>
            <w:tcBorders>
              <w:top w:val="nil"/>
              <w:left w:val="nil"/>
              <w:bottom w:val="single" w:sz="4" w:space="0" w:color="auto"/>
              <w:right w:val="single" w:sz="4" w:space="0" w:color="auto"/>
            </w:tcBorders>
            <w:shd w:val="clear" w:color="auto" w:fill="auto"/>
            <w:vAlign w:val="center"/>
            <w:hideMark/>
          </w:tcPr>
          <w:p w14:paraId="54713218" w14:textId="77777777" w:rsidR="00F909F5" w:rsidRPr="00F909F5" w:rsidRDefault="00F909F5" w:rsidP="00BD1F15">
            <w:pPr>
              <w:widowControl w:val="0"/>
              <w:jc w:val="center"/>
              <w:rPr>
                <w:b/>
                <w:bCs/>
                <w:sz w:val="24"/>
                <w:szCs w:val="24"/>
              </w:rPr>
            </w:pPr>
            <w:r w:rsidRPr="00F909F5">
              <w:rPr>
                <w:b/>
                <w:bCs/>
                <w:sz w:val="24"/>
                <w:szCs w:val="24"/>
              </w:rPr>
              <w:t>2021</w:t>
            </w:r>
          </w:p>
        </w:tc>
        <w:tc>
          <w:tcPr>
            <w:tcW w:w="0" w:type="auto"/>
            <w:tcBorders>
              <w:top w:val="nil"/>
              <w:left w:val="nil"/>
              <w:bottom w:val="single" w:sz="4" w:space="0" w:color="auto"/>
              <w:right w:val="single" w:sz="4" w:space="0" w:color="auto"/>
            </w:tcBorders>
            <w:shd w:val="clear" w:color="auto" w:fill="auto"/>
            <w:vAlign w:val="center"/>
            <w:hideMark/>
          </w:tcPr>
          <w:p w14:paraId="159BABB2" w14:textId="77777777" w:rsidR="00F909F5" w:rsidRPr="00F909F5" w:rsidRDefault="00F909F5" w:rsidP="00BD1F15">
            <w:pPr>
              <w:widowControl w:val="0"/>
              <w:jc w:val="center"/>
              <w:rPr>
                <w:b/>
                <w:bCs/>
                <w:sz w:val="24"/>
                <w:szCs w:val="24"/>
              </w:rPr>
            </w:pPr>
            <w:r w:rsidRPr="00F909F5">
              <w:rPr>
                <w:b/>
                <w:bCs/>
                <w:sz w:val="24"/>
                <w:szCs w:val="24"/>
              </w:rPr>
              <w:t>2022</w:t>
            </w:r>
          </w:p>
        </w:tc>
        <w:tc>
          <w:tcPr>
            <w:tcW w:w="876" w:type="dxa"/>
            <w:tcBorders>
              <w:top w:val="nil"/>
              <w:left w:val="nil"/>
              <w:bottom w:val="single" w:sz="4" w:space="0" w:color="auto"/>
              <w:right w:val="single" w:sz="4" w:space="0" w:color="auto"/>
            </w:tcBorders>
          </w:tcPr>
          <w:p w14:paraId="609CBFAB" w14:textId="2582814A" w:rsidR="00F909F5" w:rsidRPr="00F909F5" w:rsidRDefault="00F909F5" w:rsidP="00BD1F15">
            <w:pPr>
              <w:widowControl w:val="0"/>
              <w:jc w:val="center"/>
              <w:rPr>
                <w:b/>
                <w:bCs/>
                <w:sz w:val="24"/>
                <w:szCs w:val="24"/>
                <w:lang w:val="vi-VN"/>
              </w:rPr>
            </w:pPr>
            <w:r>
              <w:rPr>
                <w:b/>
                <w:bCs/>
                <w:sz w:val="24"/>
                <w:szCs w:val="24"/>
                <w:lang w:val="vi-VN"/>
              </w:rPr>
              <w:t>2023</w:t>
            </w:r>
          </w:p>
        </w:tc>
      </w:tr>
      <w:tr w:rsidR="00F909F5" w:rsidRPr="00F909F5" w14:paraId="0ECAC9F0" w14:textId="7871F9CE" w:rsidTr="00F909F5">
        <w:trPr>
          <w:trHeight w:val="31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D89A11" w14:textId="7D235CCA" w:rsidR="00F909F5" w:rsidRPr="00F909F5" w:rsidRDefault="00F909F5" w:rsidP="00BD1F15">
            <w:pPr>
              <w:widowControl w:val="0"/>
              <w:rPr>
                <w:sz w:val="24"/>
                <w:szCs w:val="24"/>
              </w:rPr>
            </w:pPr>
            <w:r w:rsidRPr="00F909F5">
              <w:rPr>
                <w:sz w:val="24"/>
                <w:szCs w:val="24"/>
              </w:rPr>
              <w:t>QTSC</w:t>
            </w:r>
          </w:p>
        </w:tc>
        <w:tc>
          <w:tcPr>
            <w:tcW w:w="0" w:type="auto"/>
            <w:tcBorders>
              <w:top w:val="nil"/>
              <w:left w:val="nil"/>
              <w:bottom w:val="single" w:sz="4" w:space="0" w:color="auto"/>
              <w:right w:val="single" w:sz="4" w:space="0" w:color="auto"/>
            </w:tcBorders>
            <w:shd w:val="clear" w:color="auto" w:fill="auto"/>
            <w:vAlign w:val="center"/>
            <w:hideMark/>
          </w:tcPr>
          <w:p w14:paraId="2C9B4B5A" w14:textId="77777777" w:rsidR="00F909F5" w:rsidRPr="00F909F5" w:rsidRDefault="00F909F5" w:rsidP="00BD1F15">
            <w:pPr>
              <w:widowControl w:val="0"/>
              <w:jc w:val="right"/>
              <w:rPr>
                <w:sz w:val="24"/>
                <w:szCs w:val="24"/>
              </w:rPr>
            </w:pPr>
            <w:r w:rsidRPr="00F909F5">
              <w:rPr>
                <w:sz w:val="24"/>
                <w:szCs w:val="24"/>
              </w:rPr>
              <w:t>6.453,22</w:t>
            </w:r>
          </w:p>
        </w:tc>
        <w:tc>
          <w:tcPr>
            <w:tcW w:w="0" w:type="auto"/>
            <w:tcBorders>
              <w:top w:val="nil"/>
              <w:left w:val="nil"/>
              <w:bottom w:val="single" w:sz="4" w:space="0" w:color="auto"/>
              <w:right w:val="single" w:sz="4" w:space="0" w:color="auto"/>
            </w:tcBorders>
            <w:shd w:val="clear" w:color="auto" w:fill="auto"/>
            <w:vAlign w:val="center"/>
            <w:hideMark/>
          </w:tcPr>
          <w:p w14:paraId="5CA698FB" w14:textId="77777777" w:rsidR="00F909F5" w:rsidRPr="00F909F5" w:rsidRDefault="00F909F5" w:rsidP="00BD1F15">
            <w:pPr>
              <w:widowControl w:val="0"/>
              <w:jc w:val="right"/>
              <w:rPr>
                <w:sz w:val="24"/>
                <w:szCs w:val="24"/>
              </w:rPr>
            </w:pPr>
            <w:r w:rsidRPr="00F909F5">
              <w:rPr>
                <w:sz w:val="24"/>
                <w:szCs w:val="24"/>
              </w:rPr>
              <w:t>8.072,98</w:t>
            </w:r>
          </w:p>
        </w:tc>
        <w:tc>
          <w:tcPr>
            <w:tcW w:w="0" w:type="auto"/>
            <w:tcBorders>
              <w:top w:val="nil"/>
              <w:left w:val="nil"/>
              <w:bottom w:val="single" w:sz="4" w:space="0" w:color="auto"/>
              <w:right w:val="single" w:sz="4" w:space="0" w:color="auto"/>
            </w:tcBorders>
            <w:shd w:val="clear" w:color="auto" w:fill="auto"/>
            <w:vAlign w:val="center"/>
            <w:hideMark/>
          </w:tcPr>
          <w:p w14:paraId="7E47B47D" w14:textId="77777777" w:rsidR="00F909F5" w:rsidRPr="00F909F5" w:rsidRDefault="00F909F5" w:rsidP="00BD1F15">
            <w:pPr>
              <w:widowControl w:val="0"/>
              <w:jc w:val="right"/>
              <w:rPr>
                <w:sz w:val="24"/>
                <w:szCs w:val="24"/>
              </w:rPr>
            </w:pPr>
            <w:r w:rsidRPr="00F909F5">
              <w:rPr>
                <w:sz w:val="24"/>
                <w:szCs w:val="24"/>
              </w:rPr>
              <w:t>10.107,37</w:t>
            </w:r>
          </w:p>
        </w:tc>
        <w:tc>
          <w:tcPr>
            <w:tcW w:w="0" w:type="auto"/>
            <w:tcBorders>
              <w:top w:val="nil"/>
              <w:left w:val="nil"/>
              <w:bottom w:val="single" w:sz="4" w:space="0" w:color="auto"/>
              <w:right w:val="single" w:sz="4" w:space="0" w:color="auto"/>
            </w:tcBorders>
            <w:shd w:val="clear" w:color="auto" w:fill="auto"/>
            <w:vAlign w:val="center"/>
            <w:hideMark/>
          </w:tcPr>
          <w:p w14:paraId="1FE4216A" w14:textId="77777777" w:rsidR="00F909F5" w:rsidRPr="00F909F5" w:rsidRDefault="00F909F5" w:rsidP="00BD1F15">
            <w:pPr>
              <w:widowControl w:val="0"/>
              <w:jc w:val="right"/>
              <w:rPr>
                <w:sz w:val="24"/>
                <w:szCs w:val="24"/>
              </w:rPr>
            </w:pPr>
            <w:r w:rsidRPr="00F909F5">
              <w:rPr>
                <w:sz w:val="24"/>
                <w:szCs w:val="24"/>
              </w:rPr>
              <w:t>11.876,16</w:t>
            </w:r>
          </w:p>
        </w:tc>
        <w:tc>
          <w:tcPr>
            <w:tcW w:w="0" w:type="auto"/>
            <w:tcBorders>
              <w:top w:val="nil"/>
              <w:left w:val="nil"/>
              <w:bottom w:val="single" w:sz="4" w:space="0" w:color="auto"/>
              <w:right w:val="single" w:sz="4" w:space="0" w:color="auto"/>
            </w:tcBorders>
            <w:shd w:val="clear" w:color="auto" w:fill="auto"/>
            <w:vAlign w:val="center"/>
            <w:hideMark/>
          </w:tcPr>
          <w:p w14:paraId="0DE298AE" w14:textId="77777777" w:rsidR="00F909F5" w:rsidRPr="00F909F5" w:rsidRDefault="00F909F5" w:rsidP="00BD1F15">
            <w:pPr>
              <w:widowControl w:val="0"/>
              <w:jc w:val="right"/>
              <w:rPr>
                <w:sz w:val="24"/>
                <w:szCs w:val="24"/>
              </w:rPr>
            </w:pPr>
            <w:r w:rsidRPr="00F909F5">
              <w:rPr>
                <w:sz w:val="24"/>
                <w:szCs w:val="24"/>
              </w:rPr>
              <w:t>13.657,58</w:t>
            </w:r>
          </w:p>
        </w:tc>
        <w:tc>
          <w:tcPr>
            <w:tcW w:w="0" w:type="auto"/>
            <w:tcBorders>
              <w:top w:val="nil"/>
              <w:left w:val="nil"/>
              <w:bottom w:val="single" w:sz="4" w:space="0" w:color="auto"/>
              <w:right w:val="single" w:sz="4" w:space="0" w:color="auto"/>
            </w:tcBorders>
            <w:shd w:val="clear" w:color="auto" w:fill="auto"/>
            <w:vAlign w:val="center"/>
            <w:hideMark/>
          </w:tcPr>
          <w:p w14:paraId="49081564" w14:textId="77777777" w:rsidR="00F909F5" w:rsidRPr="00F909F5" w:rsidRDefault="00F909F5" w:rsidP="00BD1F15">
            <w:pPr>
              <w:widowControl w:val="0"/>
              <w:jc w:val="right"/>
              <w:rPr>
                <w:sz w:val="24"/>
                <w:szCs w:val="24"/>
              </w:rPr>
            </w:pPr>
            <w:r w:rsidRPr="00F909F5">
              <w:rPr>
                <w:sz w:val="24"/>
                <w:szCs w:val="24"/>
              </w:rPr>
              <w:t>12.013,00</w:t>
            </w:r>
          </w:p>
        </w:tc>
        <w:tc>
          <w:tcPr>
            <w:tcW w:w="0" w:type="auto"/>
            <w:tcBorders>
              <w:top w:val="nil"/>
              <w:left w:val="nil"/>
              <w:bottom w:val="single" w:sz="4" w:space="0" w:color="auto"/>
              <w:right w:val="single" w:sz="4" w:space="0" w:color="auto"/>
            </w:tcBorders>
            <w:shd w:val="clear" w:color="auto" w:fill="auto"/>
            <w:vAlign w:val="center"/>
            <w:hideMark/>
          </w:tcPr>
          <w:p w14:paraId="5629706C" w14:textId="77777777" w:rsidR="00F909F5" w:rsidRPr="00F909F5" w:rsidRDefault="00F909F5" w:rsidP="00BD1F15">
            <w:pPr>
              <w:widowControl w:val="0"/>
              <w:jc w:val="right"/>
              <w:rPr>
                <w:sz w:val="24"/>
                <w:szCs w:val="24"/>
              </w:rPr>
            </w:pPr>
            <w:r w:rsidRPr="00F909F5">
              <w:rPr>
                <w:sz w:val="24"/>
                <w:szCs w:val="24"/>
              </w:rPr>
              <w:t>9.363,60</w:t>
            </w:r>
          </w:p>
        </w:tc>
        <w:tc>
          <w:tcPr>
            <w:tcW w:w="876" w:type="dxa"/>
            <w:vMerge w:val="restart"/>
            <w:tcBorders>
              <w:top w:val="nil"/>
              <w:left w:val="nil"/>
              <w:right w:val="single" w:sz="4" w:space="0" w:color="auto"/>
            </w:tcBorders>
          </w:tcPr>
          <w:p w14:paraId="47894940" w14:textId="2D1A0CF1" w:rsidR="00F909F5" w:rsidRPr="00F909F5" w:rsidRDefault="00F909F5" w:rsidP="00BD1F15">
            <w:pPr>
              <w:widowControl w:val="0"/>
              <w:jc w:val="right"/>
              <w:rPr>
                <w:sz w:val="24"/>
                <w:szCs w:val="24"/>
                <w:lang w:val="vi-VN"/>
              </w:rPr>
            </w:pPr>
          </w:p>
        </w:tc>
      </w:tr>
      <w:tr w:rsidR="00F909F5" w:rsidRPr="00F909F5" w14:paraId="0EA3F4D5" w14:textId="78CBE800" w:rsidTr="00F909F5">
        <w:trPr>
          <w:trHeight w:val="31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B1A27B" w14:textId="77777777" w:rsidR="00F909F5" w:rsidRPr="00F909F5" w:rsidRDefault="00F909F5" w:rsidP="00BD1F15">
            <w:pPr>
              <w:widowControl w:val="0"/>
              <w:rPr>
                <w:sz w:val="24"/>
                <w:szCs w:val="24"/>
              </w:rPr>
            </w:pPr>
            <w:r w:rsidRPr="00F909F5">
              <w:rPr>
                <w:sz w:val="24"/>
                <w:szCs w:val="24"/>
              </w:rPr>
              <w:t>ITP</w:t>
            </w:r>
          </w:p>
        </w:tc>
        <w:tc>
          <w:tcPr>
            <w:tcW w:w="0" w:type="auto"/>
            <w:tcBorders>
              <w:top w:val="nil"/>
              <w:left w:val="nil"/>
              <w:bottom w:val="single" w:sz="4" w:space="0" w:color="auto"/>
              <w:right w:val="single" w:sz="4" w:space="0" w:color="auto"/>
            </w:tcBorders>
            <w:shd w:val="clear" w:color="auto" w:fill="auto"/>
            <w:vAlign w:val="center"/>
            <w:hideMark/>
          </w:tcPr>
          <w:p w14:paraId="7DB2F530" w14:textId="77777777" w:rsidR="00F909F5" w:rsidRPr="00F909F5" w:rsidRDefault="00F909F5" w:rsidP="00BD1F15">
            <w:pPr>
              <w:widowControl w:val="0"/>
              <w:jc w:val="right"/>
              <w:rPr>
                <w:sz w:val="24"/>
                <w:szCs w:val="24"/>
              </w:rPr>
            </w:pPr>
            <w:r w:rsidRPr="00F909F5">
              <w:rPr>
                <w:sz w:val="24"/>
                <w:szCs w:val="24"/>
              </w:rPr>
              <w:t>3,2</w:t>
            </w:r>
          </w:p>
        </w:tc>
        <w:tc>
          <w:tcPr>
            <w:tcW w:w="0" w:type="auto"/>
            <w:tcBorders>
              <w:top w:val="nil"/>
              <w:left w:val="nil"/>
              <w:bottom w:val="single" w:sz="4" w:space="0" w:color="auto"/>
              <w:right w:val="single" w:sz="4" w:space="0" w:color="auto"/>
            </w:tcBorders>
            <w:shd w:val="clear" w:color="auto" w:fill="auto"/>
            <w:vAlign w:val="center"/>
            <w:hideMark/>
          </w:tcPr>
          <w:p w14:paraId="55752E98" w14:textId="77777777" w:rsidR="00F909F5" w:rsidRPr="00F909F5" w:rsidRDefault="00F909F5" w:rsidP="00BD1F15">
            <w:pPr>
              <w:widowControl w:val="0"/>
              <w:jc w:val="right"/>
              <w:rPr>
                <w:sz w:val="24"/>
                <w:szCs w:val="24"/>
              </w:rPr>
            </w:pPr>
            <w:r w:rsidRPr="00F909F5">
              <w:rPr>
                <w:sz w:val="24"/>
                <w:szCs w:val="24"/>
              </w:rPr>
              <w:t>7,2</w:t>
            </w:r>
          </w:p>
        </w:tc>
        <w:tc>
          <w:tcPr>
            <w:tcW w:w="0" w:type="auto"/>
            <w:tcBorders>
              <w:top w:val="nil"/>
              <w:left w:val="nil"/>
              <w:bottom w:val="single" w:sz="4" w:space="0" w:color="auto"/>
              <w:right w:val="single" w:sz="4" w:space="0" w:color="auto"/>
            </w:tcBorders>
            <w:shd w:val="clear" w:color="auto" w:fill="auto"/>
            <w:vAlign w:val="center"/>
            <w:hideMark/>
          </w:tcPr>
          <w:p w14:paraId="0B895650" w14:textId="77777777" w:rsidR="00F909F5" w:rsidRPr="00F909F5" w:rsidRDefault="00F909F5" w:rsidP="00BD1F15">
            <w:pPr>
              <w:widowControl w:val="0"/>
              <w:jc w:val="right"/>
              <w:rPr>
                <w:sz w:val="24"/>
                <w:szCs w:val="24"/>
              </w:rPr>
            </w:pPr>
            <w:r w:rsidRPr="00F909F5">
              <w:rPr>
                <w:sz w:val="24"/>
                <w:szCs w:val="24"/>
              </w:rPr>
              <w:t>8,7</w:t>
            </w:r>
          </w:p>
        </w:tc>
        <w:tc>
          <w:tcPr>
            <w:tcW w:w="0" w:type="auto"/>
            <w:tcBorders>
              <w:top w:val="nil"/>
              <w:left w:val="nil"/>
              <w:bottom w:val="single" w:sz="4" w:space="0" w:color="auto"/>
              <w:right w:val="single" w:sz="4" w:space="0" w:color="auto"/>
            </w:tcBorders>
            <w:shd w:val="clear" w:color="auto" w:fill="auto"/>
            <w:vAlign w:val="center"/>
            <w:hideMark/>
          </w:tcPr>
          <w:p w14:paraId="2EC0ED6A" w14:textId="77777777" w:rsidR="00F909F5" w:rsidRPr="00F909F5" w:rsidRDefault="00F909F5" w:rsidP="00BD1F15">
            <w:pPr>
              <w:widowControl w:val="0"/>
              <w:jc w:val="right"/>
              <w:rPr>
                <w:sz w:val="24"/>
                <w:szCs w:val="24"/>
              </w:rPr>
            </w:pPr>
            <w:r w:rsidRPr="00F909F5">
              <w:rPr>
                <w:sz w:val="24"/>
                <w:szCs w:val="24"/>
              </w:rPr>
              <w:t>11,4</w:t>
            </w:r>
          </w:p>
        </w:tc>
        <w:tc>
          <w:tcPr>
            <w:tcW w:w="0" w:type="auto"/>
            <w:tcBorders>
              <w:top w:val="nil"/>
              <w:left w:val="nil"/>
              <w:bottom w:val="single" w:sz="4" w:space="0" w:color="auto"/>
              <w:right w:val="single" w:sz="4" w:space="0" w:color="auto"/>
            </w:tcBorders>
            <w:shd w:val="clear" w:color="auto" w:fill="auto"/>
            <w:vAlign w:val="center"/>
            <w:hideMark/>
          </w:tcPr>
          <w:p w14:paraId="3A60D7BF" w14:textId="77777777" w:rsidR="00F909F5" w:rsidRPr="00F909F5" w:rsidRDefault="00F909F5" w:rsidP="00BD1F15">
            <w:pPr>
              <w:widowControl w:val="0"/>
              <w:jc w:val="right"/>
              <w:rPr>
                <w:sz w:val="24"/>
                <w:szCs w:val="24"/>
              </w:rPr>
            </w:pPr>
            <w:r w:rsidRPr="00F909F5">
              <w:rPr>
                <w:sz w:val="24"/>
                <w:szCs w:val="24"/>
              </w:rPr>
              <w:t>9,6</w:t>
            </w:r>
          </w:p>
        </w:tc>
        <w:tc>
          <w:tcPr>
            <w:tcW w:w="0" w:type="auto"/>
            <w:tcBorders>
              <w:top w:val="nil"/>
              <w:left w:val="nil"/>
              <w:bottom w:val="single" w:sz="4" w:space="0" w:color="auto"/>
              <w:right w:val="single" w:sz="4" w:space="0" w:color="auto"/>
            </w:tcBorders>
            <w:shd w:val="clear" w:color="auto" w:fill="auto"/>
            <w:vAlign w:val="center"/>
            <w:hideMark/>
          </w:tcPr>
          <w:p w14:paraId="304184DE" w14:textId="77777777" w:rsidR="00F909F5" w:rsidRPr="00F909F5" w:rsidRDefault="00F909F5" w:rsidP="00BD1F15">
            <w:pPr>
              <w:widowControl w:val="0"/>
              <w:jc w:val="right"/>
              <w:rPr>
                <w:sz w:val="24"/>
                <w:szCs w:val="24"/>
              </w:rPr>
            </w:pPr>
            <w:r w:rsidRPr="00F909F5">
              <w:rPr>
                <w:sz w:val="24"/>
                <w:szCs w:val="24"/>
              </w:rPr>
              <w:t>16,60</w:t>
            </w:r>
          </w:p>
        </w:tc>
        <w:tc>
          <w:tcPr>
            <w:tcW w:w="0" w:type="auto"/>
            <w:tcBorders>
              <w:top w:val="nil"/>
              <w:left w:val="nil"/>
              <w:bottom w:val="single" w:sz="4" w:space="0" w:color="auto"/>
              <w:right w:val="single" w:sz="4" w:space="0" w:color="auto"/>
            </w:tcBorders>
            <w:shd w:val="clear" w:color="auto" w:fill="auto"/>
            <w:vAlign w:val="center"/>
            <w:hideMark/>
          </w:tcPr>
          <w:p w14:paraId="5C930141" w14:textId="77777777" w:rsidR="00F909F5" w:rsidRPr="00F909F5" w:rsidRDefault="00F909F5" w:rsidP="00BD1F15">
            <w:pPr>
              <w:widowControl w:val="0"/>
              <w:jc w:val="right"/>
              <w:rPr>
                <w:sz w:val="24"/>
                <w:szCs w:val="24"/>
              </w:rPr>
            </w:pPr>
            <w:r w:rsidRPr="00F909F5">
              <w:rPr>
                <w:sz w:val="24"/>
                <w:szCs w:val="24"/>
              </w:rPr>
              <w:t>20,90</w:t>
            </w:r>
          </w:p>
        </w:tc>
        <w:tc>
          <w:tcPr>
            <w:tcW w:w="876" w:type="dxa"/>
            <w:vMerge/>
            <w:tcBorders>
              <w:left w:val="nil"/>
              <w:right w:val="single" w:sz="4" w:space="0" w:color="auto"/>
            </w:tcBorders>
          </w:tcPr>
          <w:p w14:paraId="41903A57" w14:textId="77777777" w:rsidR="00F909F5" w:rsidRPr="00F909F5" w:rsidRDefault="00F909F5" w:rsidP="00BD1F15">
            <w:pPr>
              <w:widowControl w:val="0"/>
              <w:jc w:val="right"/>
              <w:rPr>
                <w:sz w:val="24"/>
                <w:szCs w:val="24"/>
              </w:rPr>
            </w:pPr>
          </w:p>
        </w:tc>
      </w:tr>
      <w:tr w:rsidR="00F909F5" w:rsidRPr="00F909F5" w14:paraId="281FE859" w14:textId="551AFC7D" w:rsidTr="00F909F5">
        <w:trPr>
          <w:trHeight w:val="31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F4372A" w14:textId="77777777" w:rsidR="00F909F5" w:rsidRPr="00F909F5" w:rsidRDefault="00F909F5" w:rsidP="00BD1F15">
            <w:pPr>
              <w:widowControl w:val="0"/>
              <w:rPr>
                <w:sz w:val="24"/>
                <w:szCs w:val="24"/>
              </w:rPr>
            </w:pPr>
            <w:r w:rsidRPr="00F909F5">
              <w:rPr>
                <w:sz w:val="24"/>
                <w:szCs w:val="24"/>
              </w:rPr>
              <w:t>HueCIT</w:t>
            </w:r>
          </w:p>
        </w:tc>
        <w:tc>
          <w:tcPr>
            <w:tcW w:w="0" w:type="auto"/>
            <w:gridSpan w:val="4"/>
            <w:tcBorders>
              <w:top w:val="nil"/>
              <w:left w:val="nil"/>
              <w:bottom w:val="single" w:sz="4" w:space="0" w:color="auto"/>
              <w:right w:val="single" w:sz="4" w:space="0" w:color="auto"/>
            </w:tcBorders>
            <w:shd w:val="clear" w:color="auto" w:fill="auto"/>
            <w:vAlign w:val="center"/>
            <w:hideMark/>
          </w:tcPr>
          <w:p w14:paraId="2DF53168" w14:textId="7D289C61" w:rsidR="00F909F5" w:rsidRPr="00F909F5" w:rsidRDefault="00F909F5" w:rsidP="00BD1F15">
            <w:pPr>
              <w:widowControl w:val="0"/>
              <w:jc w:val="center"/>
              <w:rPr>
                <w:i/>
                <w:iCs/>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14:paraId="327532E1" w14:textId="77777777" w:rsidR="00F909F5" w:rsidRPr="00F909F5" w:rsidRDefault="00F909F5" w:rsidP="00BD1F15">
            <w:pPr>
              <w:widowControl w:val="0"/>
              <w:jc w:val="right"/>
              <w:rPr>
                <w:sz w:val="24"/>
                <w:szCs w:val="24"/>
              </w:rPr>
            </w:pPr>
            <w:r w:rsidRPr="00F909F5">
              <w:rPr>
                <w:sz w:val="24"/>
                <w:szCs w:val="24"/>
              </w:rPr>
              <w:t>7,06</w:t>
            </w:r>
          </w:p>
        </w:tc>
        <w:tc>
          <w:tcPr>
            <w:tcW w:w="0" w:type="auto"/>
            <w:tcBorders>
              <w:top w:val="nil"/>
              <w:left w:val="nil"/>
              <w:bottom w:val="single" w:sz="4" w:space="0" w:color="auto"/>
              <w:right w:val="single" w:sz="4" w:space="0" w:color="auto"/>
            </w:tcBorders>
            <w:shd w:val="clear" w:color="auto" w:fill="auto"/>
            <w:vAlign w:val="center"/>
            <w:hideMark/>
          </w:tcPr>
          <w:p w14:paraId="552DC23F" w14:textId="77777777" w:rsidR="00F909F5" w:rsidRPr="00F909F5" w:rsidRDefault="00F909F5" w:rsidP="00BD1F15">
            <w:pPr>
              <w:widowControl w:val="0"/>
              <w:jc w:val="right"/>
              <w:rPr>
                <w:sz w:val="24"/>
                <w:szCs w:val="24"/>
              </w:rPr>
            </w:pPr>
            <w:r w:rsidRPr="00F909F5">
              <w:rPr>
                <w:sz w:val="24"/>
                <w:szCs w:val="24"/>
              </w:rPr>
              <w:t>9,40</w:t>
            </w:r>
          </w:p>
        </w:tc>
        <w:tc>
          <w:tcPr>
            <w:tcW w:w="0" w:type="auto"/>
            <w:tcBorders>
              <w:top w:val="nil"/>
              <w:left w:val="nil"/>
              <w:bottom w:val="single" w:sz="4" w:space="0" w:color="auto"/>
              <w:right w:val="single" w:sz="4" w:space="0" w:color="auto"/>
            </w:tcBorders>
            <w:shd w:val="clear" w:color="auto" w:fill="auto"/>
            <w:vAlign w:val="center"/>
            <w:hideMark/>
          </w:tcPr>
          <w:p w14:paraId="5781C2ED" w14:textId="77777777" w:rsidR="00F909F5" w:rsidRPr="00F909F5" w:rsidRDefault="00F909F5" w:rsidP="00BD1F15">
            <w:pPr>
              <w:widowControl w:val="0"/>
              <w:jc w:val="right"/>
              <w:rPr>
                <w:sz w:val="24"/>
                <w:szCs w:val="24"/>
              </w:rPr>
            </w:pPr>
            <w:r w:rsidRPr="00F909F5">
              <w:rPr>
                <w:sz w:val="24"/>
                <w:szCs w:val="24"/>
              </w:rPr>
              <w:t>7,79</w:t>
            </w:r>
          </w:p>
        </w:tc>
        <w:tc>
          <w:tcPr>
            <w:tcW w:w="876" w:type="dxa"/>
            <w:vMerge/>
            <w:tcBorders>
              <w:left w:val="nil"/>
              <w:right w:val="single" w:sz="4" w:space="0" w:color="auto"/>
            </w:tcBorders>
          </w:tcPr>
          <w:p w14:paraId="07551BEF" w14:textId="77777777" w:rsidR="00F909F5" w:rsidRPr="00F909F5" w:rsidRDefault="00F909F5" w:rsidP="00BD1F15">
            <w:pPr>
              <w:widowControl w:val="0"/>
              <w:jc w:val="right"/>
              <w:rPr>
                <w:sz w:val="24"/>
                <w:szCs w:val="24"/>
              </w:rPr>
            </w:pPr>
          </w:p>
        </w:tc>
      </w:tr>
      <w:tr w:rsidR="00F909F5" w:rsidRPr="00F909F5" w14:paraId="53CD6785" w14:textId="671D4F1A" w:rsidTr="00F909F5">
        <w:trPr>
          <w:trHeight w:val="315"/>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6B216789" w14:textId="77777777" w:rsidR="00F909F5" w:rsidRPr="00F909F5" w:rsidRDefault="00F909F5" w:rsidP="00BD1F15">
            <w:pPr>
              <w:widowControl w:val="0"/>
              <w:rPr>
                <w:sz w:val="24"/>
                <w:szCs w:val="24"/>
                <w:lang w:val="vi-VN"/>
              </w:rPr>
            </w:pPr>
            <w:r w:rsidRPr="00F909F5">
              <w:rPr>
                <w:sz w:val="24"/>
                <w:szCs w:val="24"/>
                <w:lang w:val="vi-VN"/>
              </w:rPr>
              <w:t>BDICT</w:t>
            </w:r>
          </w:p>
        </w:tc>
        <w:tc>
          <w:tcPr>
            <w:tcW w:w="0" w:type="auto"/>
            <w:gridSpan w:val="6"/>
            <w:tcBorders>
              <w:top w:val="nil"/>
              <w:left w:val="nil"/>
              <w:bottom w:val="single" w:sz="4" w:space="0" w:color="auto"/>
              <w:right w:val="single" w:sz="4" w:space="0" w:color="auto"/>
            </w:tcBorders>
            <w:shd w:val="clear" w:color="auto" w:fill="auto"/>
            <w:vAlign w:val="center"/>
          </w:tcPr>
          <w:p w14:paraId="7B8DDE5D" w14:textId="1A042E7A" w:rsidR="00F909F5" w:rsidRPr="00F909F5" w:rsidRDefault="00F909F5" w:rsidP="00BD1F15">
            <w:pPr>
              <w:widowControl w:val="0"/>
              <w:jc w:val="center"/>
              <w:rPr>
                <w:sz w:val="24"/>
                <w:szCs w:val="24"/>
                <w:lang w:val="vi-VN"/>
              </w:rPr>
            </w:pPr>
          </w:p>
        </w:tc>
        <w:tc>
          <w:tcPr>
            <w:tcW w:w="0" w:type="auto"/>
            <w:tcBorders>
              <w:top w:val="nil"/>
              <w:left w:val="nil"/>
              <w:bottom w:val="single" w:sz="4" w:space="0" w:color="auto"/>
              <w:right w:val="single" w:sz="4" w:space="0" w:color="auto"/>
            </w:tcBorders>
            <w:shd w:val="clear" w:color="auto" w:fill="auto"/>
            <w:vAlign w:val="center"/>
          </w:tcPr>
          <w:p w14:paraId="0C988FB2" w14:textId="77777777" w:rsidR="00F909F5" w:rsidRPr="00F909F5" w:rsidRDefault="00F909F5" w:rsidP="00BD1F15">
            <w:pPr>
              <w:widowControl w:val="0"/>
              <w:jc w:val="right"/>
              <w:rPr>
                <w:sz w:val="24"/>
                <w:szCs w:val="24"/>
                <w:lang w:val="vi-VN"/>
              </w:rPr>
            </w:pPr>
            <w:r w:rsidRPr="00F909F5">
              <w:rPr>
                <w:sz w:val="24"/>
                <w:szCs w:val="24"/>
                <w:lang w:val="vi-VN"/>
              </w:rPr>
              <w:t>351</w:t>
            </w:r>
          </w:p>
        </w:tc>
        <w:tc>
          <w:tcPr>
            <w:tcW w:w="876" w:type="dxa"/>
            <w:vMerge/>
            <w:tcBorders>
              <w:left w:val="nil"/>
              <w:bottom w:val="single" w:sz="4" w:space="0" w:color="auto"/>
              <w:right w:val="single" w:sz="4" w:space="0" w:color="auto"/>
            </w:tcBorders>
          </w:tcPr>
          <w:p w14:paraId="6A7089E2" w14:textId="77777777" w:rsidR="00F909F5" w:rsidRPr="00F909F5" w:rsidRDefault="00F909F5" w:rsidP="00BD1F15">
            <w:pPr>
              <w:widowControl w:val="0"/>
              <w:jc w:val="right"/>
              <w:rPr>
                <w:sz w:val="24"/>
                <w:szCs w:val="24"/>
                <w:lang w:val="vi-VN"/>
              </w:rPr>
            </w:pPr>
          </w:p>
        </w:tc>
      </w:tr>
      <w:tr w:rsidR="00F909F5" w:rsidRPr="00F909F5" w14:paraId="0DD28E92" w14:textId="7A66A373" w:rsidTr="00F909F5">
        <w:trPr>
          <w:trHeight w:val="31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093A94" w14:textId="77777777" w:rsidR="00F909F5" w:rsidRPr="00F909F5" w:rsidRDefault="00F909F5" w:rsidP="00BD1F15">
            <w:pPr>
              <w:widowControl w:val="0"/>
              <w:rPr>
                <w:sz w:val="24"/>
                <w:szCs w:val="24"/>
              </w:rPr>
            </w:pPr>
            <w:r w:rsidRPr="00F909F5">
              <w:rPr>
                <w:sz w:val="24"/>
                <w:szCs w:val="24"/>
              </w:rPr>
              <w:t>Tổng</w:t>
            </w:r>
          </w:p>
        </w:tc>
        <w:tc>
          <w:tcPr>
            <w:tcW w:w="0" w:type="auto"/>
            <w:tcBorders>
              <w:top w:val="nil"/>
              <w:left w:val="nil"/>
              <w:bottom w:val="single" w:sz="4" w:space="0" w:color="auto"/>
              <w:right w:val="single" w:sz="4" w:space="0" w:color="auto"/>
            </w:tcBorders>
            <w:shd w:val="clear" w:color="auto" w:fill="auto"/>
            <w:vAlign w:val="center"/>
            <w:hideMark/>
          </w:tcPr>
          <w:p w14:paraId="1F18EA67" w14:textId="77777777" w:rsidR="00F909F5" w:rsidRPr="00F909F5" w:rsidRDefault="00F909F5" w:rsidP="00BD1F15">
            <w:pPr>
              <w:widowControl w:val="0"/>
              <w:jc w:val="right"/>
              <w:rPr>
                <w:sz w:val="24"/>
                <w:szCs w:val="24"/>
              </w:rPr>
            </w:pPr>
            <w:r w:rsidRPr="00F909F5">
              <w:rPr>
                <w:sz w:val="24"/>
                <w:szCs w:val="24"/>
              </w:rPr>
              <w:t>6.456,42</w:t>
            </w:r>
          </w:p>
        </w:tc>
        <w:tc>
          <w:tcPr>
            <w:tcW w:w="0" w:type="auto"/>
            <w:tcBorders>
              <w:top w:val="nil"/>
              <w:left w:val="nil"/>
              <w:bottom w:val="single" w:sz="4" w:space="0" w:color="auto"/>
              <w:right w:val="single" w:sz="4" w:space="0" w:color="auto"/>
            </w:tcBorders>
            <w:shd w:val="clear" w:color="auto" w:fill="auto"/>
            <w:vAlign w:val="center"/>
            <w:hideMark/>
          </w:tcPr>
          <w:p w14:paraId="19E53275" w14:textId="77777777" w:rsidR="00F909F5" w:rsidRPr="00F909F5" w:rsidRDefault="00F909F5" w:rsidP="00BD1F15">
            <w:pPr>
              <w:widowControl w:val="0"/>
              <w:jc w:val="right"/>
              <w:rPr>
                <w:sz w:val="24"/>
                <w:szCs w:val="24"/>
              </w:rPr>
            </w:pPr>
            <w:r w:rsidRPr="00F909F5">
              <w:rPr>
                <w:sz w:val="24"/>
                <w:szCs w:val="24"/>
              </w:rPr>
              <w:t>8.080,18</w:t>
            </w:r>
          </w:p>
        </w:tc>
        <w:tc>
          <w:tcPr>
            <w:tcW w:w="0" w:type="auto"/>
            <w:tcBorders>
              <w:top w:val="nil"/>
              <w:left w:val="nil"/>
              <w:bottom w:val="single" w:sz="4" w:space="0" w:color="auto"/>
              <w:right w:val="single" w:sz="4" w:space="0" w:color="auto"/>
            </w:tcBorders>
            <w:shd w:val="clear" w:color="auto" w:fill="auto"/>
            <w:vAlign w:val="center"/>
            <w:hideMark/>
          </w:tcPr>
          <w:p w14:paraId="08CD7F75" w14:textId="77777777" w:rsidR="00F909F5" w:rsidRPr="00F909F5" w:rsidRDefault="00F909F5" w:rsidP="00BD1F15">
            <w:pPr>
              <w:widowControl w:val="0"/>
              <w:jc w:val="right"/>
              <w:rPr>
                <w:sz w:val="24"/>
                <w:szCs w:val="24"/>
              </w:rPr>
            </w:pPr>
            <w:r w:rsidRPr="00F909F5">
              <w:rPr>
                <w:sz w:val="24"/>
                <w:szCs w:val="24"/>
              </w:rPr>
              <w:t>10.116,07</w:t>
            </w:r>
          </w:p>
        </w:tc>
        <w:tc>
          <w:tcPr>
            <w:tcW w:w="0" w:type="auto"/>
            <w:tcBorders>
              <w:top w:val="nil"/>
              <w:left w:val="nil"/>
              <w:bottom w:val="single" w:sz="4" w:space="0" w:color="auto"/>
              <w:right w:val="single" w:sz="4" w:space="0" w:color="auto"/>
            </w:tcBorders>
            <w:shd w:val="clear" w:color="auto" w:fill="auto"/>
            <w:vAlign w:val="center"/>
            <w:hideMark/>
          </w:tcPr>
          <w:p w14:paraId="4E9F73E2" w14:textId="77777777" w:rsidR="00F909F5" w:rsidRPr="00F909F5" w:rsidRDefault="00F909F5" w:rsidP="00BD1F15">
            <w:pPr>
              <w:widowControl w:val="0"/>
              <w:jc w:val="right"/>
              <w:rPr>
                <w:sz w:val="24"/>
                <w:szCs w:val="24"/>
              </w:rPr>
            </w:pPr>
            <w:r w:rsidRPr="00F909F5">
              <w:rPr>
                <w:sz w:val="24"/>
                <w:szCs w:val="24"/>
              </w:rPr>
              <w:t>11.887,56</w:t>
            </w:r>
          </w:p>
        </w:tc>
        <w:tc>
          <w:tcPr>
            <w:tcW w:w="0" w:type="auto"/>
            <w:tcBorders>
              <w:top w:val="nil"/>
              <w:left w:val="nil"/>
              <w:bottom w:val="single" w:sz="4" w:space="0" w:color="auto"/>
              <w:right w:val="single" w:sz="4" w:space="0" w:color="auto"/>
            </w:tcBorders>
            <w:shd w:val="clear" w:color="auto" w:fill="auto"/>
            <w:vAlign w:val="center"/>
            <w:hideMark/>
          </w:tcPr>
          <w:p w14:paraId="562D90C6" w14:textId="77777777" w:rsidR="00F909F5" w:rsidRPr="00F909F5" w:rsidRDefault="00F909F5" w:rsidP="00BD1F15">
            <w:pPr>
              <w:widowControl w:val="0"/>
              <w:jc w:val="right"/>
              <w:rPr>
                <w:sz w:val="24"/>
                <w:szCs w:val="24"/>
              </w:rPr>
            </w:pPr>
            <w:r w:rsidRPr="00F909F5">
              <w:rPr>
                <w:sz w:val="24"/>
                <w:szCs w:val="24"/>
              </w:rPr>
              <w:t>13.680,18</w:t>
            </w:r>
          </w:p>
        </w:tc>
        <w:tc>
          <w:tcPr>
            <w:tcW w:w="0" w:type="auto"/>
            <w:tcBorders>
              <w:top w:val="nil"/>
              <w:left w:val="nil"/>
              <w:bottom w:val="single" w:sz="4" w:space="0" w:color="auto"/>
              <w:right w:val="single" w:sz="4" w:space="0" w:color="auto"/>
            </w:tcBorders>
            <w:shd w:val="clear" w:color="auto" w:fill="auto"/>
            <w:vAlign w:val="center"/>
            <w:hideMark/>
          </w:tcPr>
          <w:p w14:paraId="2D17D672" w14:textId="77777777" w:rsidR="00F909F5" w:rsidRPr="00F909F5" w:rsidRDefault="00F909F5" w:rsidP="00BD1F15">
            <w:pPr>
              <w:widowControl w:val="0"/>
              <w:jc w:val="right"/>
              <w:rPr>
                <w:sz w:val="24"/>
                <w:szCs w:val="24"/>
              </w:rPr>
            </w:pPr>
            <w:r w:rsidRPr="00F909F5">
              <w:rPr>
                <w:sz w:val="24"/>
                <w:szCs w:val="24"/>
              </w:rPr>
              <w:t>12.029,60</w:t>
            </w:r>
          </w:p>
        </w:tc>
        <w:tc>
          <w:tcPr>
            <w:tcW w:w="0" w:type="auto"/>
            <w:tcBorders>
              <w:top w:val="nil"/>
              <w:left w:val="nil"/>
              <w:bottom w:val="single" w:sz="4" w:space="0" w:color="auto"/>
              <w:right w:val="single" w:sz="4" w:space="0" w:color="auto"/>
            </w:tcBorders>
            <w:shd w:val="clear" w:color="auto" w:fill="auto"/>
            <w:vAlign w:val="center"/>
            <w:hideMark/>
          </w:tcPr>
          <w:p w14:paraId="068A9714" w14:textId="77777777" w:rsidR="00F909F5" w:rsidRPr="00F909F5" w:rsidRDefault="00F909F5" w:rsidP="00BD1F15">
            <w:pPr>
              <w:widowControl w:val="0"/>
              <w:jc w:val="right"/>
              <w:rPr>
                <w:sz w:val="24"/>
                <w:szCs w:val="24"/>
              </w:rPr>
            </w:pPr>
            <w:r w:rsidRPr="00F909F5">
              <w:rPr>
                <w:sz w:val="24"/>
                <w:szCs w:val="24"/>
              </w:rPr>
              <w:t>9.</w:t>
            </w:r>
            <w:r w:rsidRPr="00F909F5">
              <w:rPr>
                <w:sz w:val="24"/>
                <w:szCs w:val="24"/>
                <w:lang w:val="vi-VN"/>
              </w:rPr>
              <w:t>735</w:t>
            </w:r>
            <w:r w:rsidRPr="00F909F5">
              <w:rPr>
                <w:sz w:val="24"/>
                <w:szCs w:val="24"/>
              </w:rPr>
              <w:t>,50</w:t>
            </w:r>
          </w:p>
        </w:tc>
        <w:tc>
          <w:tcPr>
            <w:tcW w:w="876" w:type="dxa"/>
            <w:tcBorders>
              <w:top w:val="nil"/>
              <w:left w:val="nil"/>
              <w:bottom w:val="single" w:sz="4" w:space="0" w:color="auto"/>
              <w:right w:val="single" w:sz="4" w:space="0" w:color="auto"/>
            </w:tcBorders>
          </w:tcPr>
          <w:p w14:paraId="4E9978C0" w14:textId="5B6F4CA5" w:rsidR="00F909F5" w:rsidRPr="00F909F5" w:rsidRDefault="00F909F5" w:rsidP="00BD1F15">
            <w:pPr>
              <w:widowControl w:val="0"/>
              <w:jc w:val="right"/>
              <w:rPr>
                <w:sz w:val="24"/>
                <w:szCs w:val="24"/>
              </w:rPr>
            </w:pPr>
            <w:r>
              <w:rPr>
                <w:sz w:val="24"/>
                <w:szCs w:val="24"/>
                <w:lang w:val="vi-VN"/>
              </w:rPr>
              <w:t>13.985</w:t>
            </w:r>
          </w:p>
        </w:tc>
      </w:tr>
    </w:tbl>
    <w:p w14:paraId="68685B82" w14:textId="295267CB" w:rsidR="00AB3AB1" w:rsidRDefault="00AB3AB1" w:rsidP="00077A6D">
      <w:pPr>
        <w:widowControl w:val="0"/>
        <w:snapToGrid w:val="0"/>
        <w:spacing w:before="120" w:after="120"/>
        <w:ind w:firstLine="567"/>
        <w:jc w:val="both"/>
        <w:rPr>
          <w:lang w:val="vi-VN"/>
        </w:rPr>
      </w:pPr>
      <w:r>
        <w:rPr>
          <w:lang w:val="vi-VN"/>
        </w:rPr>
        <w:t>(2) Doanh nghiệp:</w:t>
      </w:r>
    </w:p>
    <w:p w14:paraId="2CCC3FF2" w14:textId="6A37D11E" w:rsidR="00AB3AB1" w:rsidRDefault="00AB3AB1" w:rsidP="00AB3AB1">
      <w:pPr>
        <w:widowControl w:val="0"/>
        <w:spacing w:before="120" w:after="120"/>
        <w:ind w:firstLine="567"/>
        <w:jc w:val="both"/>
        <w:rPr>
          <w:lang w:val="vi-VN"/>
        </w:rPr>
      </w:pPr>
      <w:r w:rsidRPr="007508F8">
        <w:rPr>
          <w:lang w:val="vi-VN"/>
        </w:rPr>
        <w:t xml:space="preserve">Số lượng </w:t>
      </w:r>
      <w:r w:rsidRPr="007C0EFF">
        <w:rPr>
          <w:lang w:val="vi-VN"/>
        </w:rPr>
        <w:t>doanh</w:t>
      </w:r>
      <w:r w:rsidRPr="007508F8">
        <w:rPr>
          <w:lang w:val="vi-VN"/>
        </w:rPr>
        <w:t xml:space="preserve"> nghiệp CNTT thuộc thành viên Chuỗi trong giai đoạn 2016 </w:t>
      </w:r>
      <w:r w:rsidR="003F44AC">
        <w:rPr>
          <w:lang w:val="en-US"/>
        </w:rPr>
        <w:t>-</w:t>
      </w:r>
      <w:r w:rsidRPr="007508F8">
        <w:rPr>
          <w:lang w:val="vi-VN"/>
        </w:rPr>
        <w:t xml:space="preserve"> 2022 ước tính dao động trong khoảng từ 168 </w:t>
      </w:r>
      <w:r w:rsidR="003F44AC">
        <w:rPr>
          <w:lang w:val="en-US"/>
        </w:rPr>
        <w:t>-</w:t>
      </w:r>
      <w:r w:rsidRPr="007508F8">
        <w:rPr>
          <w:lang w:val="vi-VN"/>
        </w:rPr>
        <w:t xml:space="preserve"> 240 doanh nghiệp.</w:t>
      </w:r>
      <w:r w:rsidRPr="007C0EFF">
        <w:rPr>
          <w:lang w:val="vi-VN"/>
        </w:rPr>
        <w:t xml:space="preserve"> Trong đó</w:t>
      </w:r>
      <w:r>
        <w:rPr>
          <w:lang w:val="vi-VN"/>
        </w:rPr>
        <w:t>, n</w:t>
      </w:r>
      <w:r w:rsidRPr="007C0EFF">
        <w:rPr>
          <w:lang w:val="vi-VN"/>
        </w:rPr>
        <w:t xml:space="preserve">ăm 2021 </w:t>
      </w:r>
      <w:r>
        <w:rPr>
          <w:lang w:val="vi-VN"/>
        </w:rPr>
        <w:t>là đỉnh của</w:t>
      </w:r>
      <w:r w:rsidRPr="007C0EFF">
        <w:rPr>
          <w:lang w:val="vi-VN"/>
        </w:rPr>
        <w:t xml:space="preserve"> dịch Covid-19 nên có nhiều doanh nghiệp nhỏ và siêu nhỏ rời </w:t>
      </w:r>
      <w:r>
        <w:rPr>
          <w:lang w:val="vi-VN"/>
        </w:rPr>
        <w:t>khỏi khu CNTT tập trung</w:t>
      </w:r>
      <w:r w:rsidRPr="007C0EFF">
        <w:rPr>
          <w:lang w:val="vi-VN"/>
        </w:rPr>
        <w:t xml:space="preserve"> dẫn đến giảm số lượng</w:t>
      </w:r>
      <w:r>
        <w:rPr>
          <w:lang w:val="vi-VN"/>
        </w:rPr>
        <w:t xml:space="preserve"> doanh nghiệp</w:t>
      </w:r>
      <w:r w:rsidRPr="007C0EFF">
        <w:rPr>
          <w:lang w:val="vi-VN"/>
        </w:rPr>
        <w:t>.</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1"/>
        <w:gridCol w:w="851"/>
        <w:gridCol w:w="850"/>
        <w:gridCol w:w="851"/>
        <w:gridCol w:w="736"/>
        <w:gridCol w:w="830"/>
        <w:gridCol w:w="850"/>
        <w:gridCol w:w="851"/>
        <w:gridCol w:w="850"/>
      </w:tblGrid>
      <w:tr w:rsidR="00AB3AB1" w:rsidRPr="007C0EFF" w14:paraId="5028C67C" w14:textId="77777777" w:rsidTr="004F7A84">
        <w:trPr>
          <w:trHeight w:val="301"/>
          <w:jc w:val="center"/>
        </w:trPr>
        <w:tc>
          <w:tcPr>
            <w:tcW w:w="2511" w:type="dxa"/>
            <w:vMerge w:val="restart"/>
            <w:shd w:val="clear" w:color="auto" w:fill="auto"/>
            <w:vAlign w:val="center"/>
            <w:hideMark/>
          </w:tcPr>
          <w:p w14:paraId="3A97E72C" w14:textId="77777777" w:rsidR="00AB3AB1" w:rsidRPr="007C0EFF" w:rsidRDefault="00AB3AB1" w:rsidP="00BD1F15">
            <w:pPr>
              <w:widowControl w:val="0"/>
              <w:jc w:val="center"/>
              <w:rPr>
                <w:b/>
                <w:bCs/>
                <w:sz w:val="26"/>
                <w:szCs w:val="26"/>
              </w:rPr>
            </w:pPr>
            <w:r w:rsidRPr="007C0EFF">
              <w:rPr>
                <w:b/>
                <w:bCs/>
                <w:sz w:val="26"/>
                <w:szCs w:val="26"/>
              </w:rPr>
              <w:t>Đơn vị</w:t>
            </w:r>
          </w:p>
        </w:tc>
        <w:tc>
          <w:tcPr>
            <w:tcW w:w="6669" w:type="dxa"/>
            <w:gridSpan w:val="8"/>
            <w:shd w:val="clear" w:color="auto" w:fill="auto"/>
            <w:vAlign w:val="center"/>
            <w:hideMark/>
          </w:tcPr>
          <w:p w14:paraId="708C4465" w14:textId="77777777" w:rsidR="00AB3AB1" w:rsidRPr="007C0EFF" w:rsidRDefault="00AB3AB1" w:rsidP="00BD1F15">
            <w:pPr>
              <w:widowControl w:val="0"/>
              <w:jc w:val="center"/>
              <w:rPr>
                <w:b/>
                <w:bCs/>
                <w:sz w:val="26"/>
                <w:szCs w:val="26"/>
              </w:rPr>
            </w:pPr>
            <w:r w:rsidRPr="007C0EFF">
              <w:rPr>
                <w:b/>
                <w:bCs/>
                <w:sz w:val="26"/>
                <w:szCs w:val="26"/>
              </w:rPr>
              <w:t>Số lượng doanh nghiệp</w:t>
            </w:r>
          </w:p>
        </w:tc>
      </w:tr>
      <w:tr w:rsidR="00AB3AB1" w:rsidRPr="007C0EFF" w14:paraId="4369A96B" w14:textId="77777777" w:rsidTr="004F7A84">
        <w:trPr>
          <w:trHeight w:val="136"/>
          <w:jc w:val="center"/>
        </w:trPr>
        <w:tc>
          <w:tcPr>
            <w:tcW w:w="2511" w:type="dxa"/>
            <w:vMerge/>
            <w:vAlign w:val="center"/>
            <w:hideMark/>
          </w:tcPr>
          <w:p w14:paraId="47535D2F" w14:textId="77777777" w:rsidR="00AB3AB1" w:rsidRPr="007C0EFF" w:rsidRDefault="00AB3AB1" w:rsidP="00BD1F15">
            <w:pPr>
              <w:widowControl w:val="0"/>
              <w:rPr>
                <w:b/>
                <w:bCs/>
                <w:sz w:val="26"/>
                <w:szCs w:val="26"/>
              </w:rPr>
            </w:pPr>
          </w:p>
        </w:tc>
        <w:tc>
          <w:tcPr>
            <w:tcW w:w="851" w:type="dxa"/>
            <w:shd w:val="clear" w:color="auto" w:fill="auto"/>
            <w:vAlign w:val="center"/>
            <w:hideMark/>
          </w:tcPr>
          <w:p w14:paraId="642AC19E" w14:textId="77777777" w:rsidR="00AB3AB1" w:rsidRPr="00AB3AB1" w:rsidRDefault="00AB3AB1" w:rsidP="00BD1F15">
            <w:pPr>
              <w:widowControl w:val="0"/>
              <w:jc w:val="center"/>
              <w:rPr>
                <w:b/>
                <w:bCs/>
                <w:sz w:val="26"/>
                <w:szCs w:val="26"/>
              </w:rPr>
            </w:pPr>
            <w:r w:rsidRPr="00AB3AB1">
              <w:rPr>
                <w:b/>
                <w:bCs/>
                <w:sz w:val="26"/>
                <w:szCs w:val="26"/>
              </w:rPr>
              <w:t>2016</w:t>
            </w:r>
          </w:p>
        </w:tc>
        <w:tc>
          <w:tcPr>
            <w:tcW w:w="850" w:type="dxa"/>
            <w:shd w:val="clear" w:color="auto" w:fill="auto"/>
            <w:vAlign w:val="center"/>
            <w:hideMark/>
          </w:tcPr>
          <w:p w14:paraId="5752B9AA" w14:textId="77777777" w:rsidR="00AB3AB1" w:rsidRPr="00AB3AB1" w:rsidRDefault="00AB3AB1" w:rsidP="00BD1F15">
            <w:pPr>
              <w:widowControl w:val="0"/>
              <w:jc w:val="center"/>
              <w:rPr>
                <w:b/>
                <w:bCs/>
                <w:sz w:val="26"/>
                <w:szCs w:val="26"/>
              </w:rPr>
            </w:pPr>
            <w:r w:rsidRPr="00AB3AB1">
              <w:rPr>
                <w:b/>
                <w:bCs/>
                <w:sz w:val="26"/>
                <w:szCs w:val="26"/>
              </w:rPr>
              <w:t>2017</w:t>
            </w:r>
          </w:p>
        </w:tc>
        <w:tc>
          <w:tcPr>
            <w:tcW w:w="851" w:type="dxa"/>
            <w:shd w:val="clear" w:color="auto" w:fill="auto"/>
            <w:vAlign w:val="center"/>
            <w:hideMark/>
          </w:tcPr>
          <w:p w14:paraId="1BA9A4D9" w14:textId="77777777" w:rsidR="00AB3AB1" w:rsidRPr="00AB3AB1" w:rsidRDefault="00AB3AB1" w:rsidP="00BD1F15">
            <w:pPr>
              <w:widowControl w:val="0"/>
              <w:jc w:val="center"/>
              <w:rPr>
                <w:b/>
                <w:bCs/>
                <w:sz w:val="26"/>
                <w:szCs w:val="26"/>
              </w:rPr>
            </w:pPr>
            <w:r w:rsidRPr="00AB3AB1">
              <w:rPr>
                <w:b/>
                <w:bCs/>
                <w:sz w:val="26"/>
                <w:szCs w:val="26"/>
              </w:rPr>
              <w:t>2018</w:t>
            </w:r>
          </w:p>
        </w:tc>
        <w:tc>
          <w:tcPr>
            <w:tcW w:w="736" w:type="dxa"/>
            <w:shd w:val="clear" w:color="auto" w:fill="auto"/>
            <w:vAlign w:val="center"/>
            <w:hideMark/>
          </w:tcPr>
          <w:p w14:paraId="5625D67F" w14:textId="77777777" w:rsidR="00AB3AB1" w:rsidRPr="00AB3AB1" w:rsidRDefault="00AB3AB1" w:rsidP="00BD1F15">
            <w:pPr>
              <w:widowControl w:val="0"/>
              <w:jc w:val="center"/>
              <w:rPr>
                <w:b/>
                <w:bCs/>
                <w:sz w:val="26"/>
                <w:szCs w:val="26"/>
              </w:rPr>
            </w:pPr>
            <w:r w:rsidRPr="00AB3AB1">
              <w:rPr>
                <w:b/>
                <w:bCs/>
                <w:sz w:val="26"/>
                <w:szCs w:val="26"/>
              </w:rPr>
              <w:t>2019</w:t>
            </w:r>
          </w:p>
        </w:tc>
        <w:tc>
          <w:tcPr>
            <w:tcW w:w="830" w:type="dxa"/>
            <w:shd w:val="clear" w:color="auto" w:fill="auto"/>
            <w:vAlign w:val="center"/>
            <w:hideMark/>
          </w:tcPr>
          <w:p w14:paraId="04A2B2C9" w14:textId="77777777" w:rsidR="00AB3AB1" w:rsidRPr="00AB3AB1" w:rsidRDefault="00AB3AB1" w:rsidP="00BD1F15">
            <w:pPr>
              <w:widowControl w:val="0"/>
              <w:jc w:val="center"/>
              <w:rPr>
                <w:b/>
                <w:bCs/>
                <w:sz w:val="26"/>
                <w:szCs w:val="26"/>
              </w:rPr>
            </w:pPr>
            <w:r w:rsidRPr="00AB3AB1">
              <w:rPr>
                <w:b/>
                <w:bCs/>
                <w:sz w:val="26"/>
                <w:szCs w:val="26"/>
              </w:rPr>
              <w:t>2020</w:t>
            </w:r>
          </w:p>
        </w:tc>
        <w:tc>
          <w:tcPr>
            <w:tcW w:w="850" w:type="dxa"/>
            <w:shd w:val="clear" w:color="auto" w:fill="auto"/>
            <w:vAlign w:val="center"/>
            <w:hideMark/>
          </w:tcPr>
          <w:p w14:paraId="70B18B07" w14:textId="77777777" w:rsidR="00AB3AB1" w:rsidRPr="00AB3AB1" w:rsidRDefault="00AB3AB1" w:rsidP="00BD1F15">
            <w:pPr>
              <w:widowControl w:val="0"/>
              <w:jc w:val="center"/>
              <w:rPr>
                <w:b/>
                <w:bCs/>
                <w:sz w:val="26"/>
                <w:szCs w:val="26"/>
              </w:rPr>
            </w:pPr>
            <w:r w:rsidRPr="00AB3AB1">
              <w:rPr>
                <w:b/>
                <w:bCs/>
                <w:sz w:val="26"/>
                <w:szCs w:val="26"/>
              </w:rPr>
              <w:t>2021</w:t>
            </w:r>
          </w:p>
        </w:tc>
        <w:tc>
          <w:tcPr>
            <w:tcW w:w="851" w:type="dxa"/>
            <w:shd w:val="clear" w:color="auto" w:fill="auto"/>
            <w:vAlign w:val="center"/>
            <w:hideMark/>
          </w:tcPr>
          <w:p w14:paraId="662F8CB8" w14:textId="77777777" w:rsidR="00AB3AB1" w:rsidRPr="00AB3AB1" w:rsidRDefault="00AB3AB1" w:rsidP="00BD1F15">
            <w:pPr>
              <w:widowControl w:val="0"/>
              <w:jc w:val="center"/>
              <w:rPr>
                <w:b/>
                <w:bCs/>
                <w:sz w:val="26"/>
                <w:szCs w:val="26"/>
              </w:rPr>
            </w:pPr>
            <w:r w:rsidRPr="00AB3AB1">
              <w:rPr>
                <w:b/>
                <w:bCs/>
                <w:sz w:val="26"/>
                <w:szCs w:val="26"/>
              </w:rPr>
              <w:t>2022</w:t>
            </w:r>
          </w:p>
        </w:tc>
        <w:tc>
          <w:tcPr>
            <w:tcW w:w="850" w:type="dxa"/>
            <w:vAlign w:val="center"/>
          </w:tcPr>
          <w:p w14:paraId="49364E61" w14:textId="77777777" w:rsidR="00AB3AB1" w:rsidRPr="00AB3AB1" w:rsidRDefault="00AB3AB1" w:rsidP="00BD1F15">
            <w:pPr>
              <w:widowControl w:val="0"/>
              <w:jc w:val="center"/>
              <w:rPr>
                <w:b/>
                <w:bCs/>
                <w:sz w:val="26"/>
                <w:szCs w:val="26"/>
                <w:lang w:val="vi-VN"/>
              </w:rPr>
            </w:pPr>
            <w:r w:rsidRPr="00AB3AB1">
              <w:rPr>
                <w:b/>
                <w:bCs/>
                <w:sz w:val="26"/>
                <w:szCs w:val="26"/>
                <w:lang w:val="vi-VN"/>
              </w:rPr>
              <w:t>2023</w:t>
            </w:r>
          </w:p>
        </w:tc>
      </w:tr>
      <w:tr w:rsidR="00AB3AB1" w:rsidRPr="007C0EFF" w14:paraId="0CA285C2" w14:textId="77777777" w:rsidTr="004F7A84">
        <w:trPr>
          <w:trHeight w:val="253"/>
          <w:jc w:val="center"/>
        </w:trPr>
        <w:tc>
          <w:tcPr>
            <w:tcW w:w="2511" w:type="dxa"/>
            <w:shd w:val="clear" w:color="auto" w:fill="auto"/>
            <w:vAlign w:val="center"/>
            <w:hideMark/>
          </w:tcPr>
          <w:p w14:paraId="479540F7" w14:textId="6DD6DDD0" w:rsidR="00AB3AB1" w:rsidRPr="007C0EFF" w:rsidRDefault="004F7A84" w:rsidP="00BD1F15">
            <w:pPr>
              <w:widowControl w:val="0"/>
              <w:rPr>
                <w:sz w:val="26"/>
                <w:szCs w:val="26"/>
              </w:rPr>
            </w:pPr>
            <w:r>
              <w:rPr>
                <w:sz w:val="26"/>
                <w:szCs w:val="26"/>
              </w:rPr>
              <w:t>QTSC</w:t>
            </w:r>
          </w:p>
        </w:tc>
        <w:tc>
          <w:tcPr>
            <w:tcW w:w="851" w:type="dxa"/>
            <w:shd w:val="clear" w:color="auto" w:fill="auto"/>
            <w:vAlign w:val="center"/>
            <w:hideMark/>
          </w:tcPr>
          <w:p w14:paraId="43EA2E6E" w14:textId="77777777" w:rsidR="00AB3AB1" w:rsidRPr="007C0EFF" w:rsidRDefault="00AB3AB1" w:rsidP="004F7A84">
            <w:pPr>
              <w:widowControl w:val="0"/>
              <w:jc w:val="center"/>
              <w:rPr>
                <w:sz w:val="26"/>
                <w:szCs w:val="26"/>
              </w:rPr>
            </w:pPr>
            <w:r w:rsidRPr="007C0EFF">
              <w:rPr>
                <w:sz w:val="26"/>
                <w:szCs w:val="26"/>
              </w:rPr>
              <w:t>140</w:t>
            </w:r>
          </w:p>
        </w:tc>
        <w:tc>
          <w:tcPr>
            <w:tcW w:w="850" w:type="dxa"/>
            <w:shd w:val="clear" w:color="auto" w:fill="auto"/>
            <w:vAlign w:val="center"/>
            <w:hideMark/>
          </w:tcPr>
          <w:p w14:paraId="0A03FE9E" w14:textId="77777777" w:rsidR="00AB3AB1" w:rsidRPr="007C0EFF" w:rsidRDefault="00AB3AB1" w:rsidP="004F7A84">
            <w:pPr>
              <w:widowControl w:val="0"/>
              <w:jc w:val="center"/>
              <w:rPr>
                <w:sz w:val="26"/>
                <w:szCs w:val="26"/>
              </w:rPr>
            </w:pPr>
            <w:r w:rsidRPr="007C0EFF">
              <w:rPr>
                <w:sz w:val="26"/>
                <w:szCs w:val="26"/>
              </w:rPr>
              <w:t>150</w:t>
            </w:r>
          </w:p>
        </w:tc>
        <w:tc>
          <w:tcPr>
            <w:tcW w:w="851" w:type="dxa"/>
            <w:shd w:val="clear" w:color="auto" w:fill="auto"/>
            <w:vAlign w:val="center"/>
            <w:hideMark/>
          </w:tcPr>
          <w:p w14:paraId="564B9FE8" w14:textId="77777777" w:rsidR="00AB3AB1" w:rsidRPr="007C0EFF" w:rsidRDefault="00AB3AB1" w:rsidP="004F7A84">
            <w:pPr>
              <w:widowControl w:val="0"/>
              <w:jc w:val="center"/>
              <w:rPr>
                <w:sz w:val="26"/>
                <w:szCs w:val="26"/>
              </w:rPr>
            </w:pPr>
            <w:r w:rsidRPr="007C0EFF">
              <w:rPr>
                <w:sz w:val="26"/>
                <w:szCs w:val="26"/>
              </w:rPr>
              <w:t>160</w:t>
            </w:r>
          </w:p>
        </w:tc>
        <w:tc>
          <w:tcPr>
            <w:tcW w:w="736" w:type="dxa"/>
            <w:shd w:val="clear" w:color="auto" w:fill="auto"/>
            <w:vAlign w:val="center"/>
            <w:hideMark/>
          </w:tcPr>
          <w:p w14:paraId="2E425D13" w14:textId="77777777" w:rsidR="00AB3AB1" w:rsidRPr="007C0EFF" w:rsidRDefault="00AB3AB1" w:rsidP="004F7A84">
            <w:pPr>
              <w:widowControl w:val="0"/>
              <w:jc w:val="center"/>
              <w:rPr>
                <w:sz w:val="26"/>
                <w:szCs w:val="26"/>
              </w:rPr>
            </w:pPr>
            <w:r w:rsidRPr="007C0EFF">
              <w:rPr>
                <w:sz w:val="26"/>
                <w:szCs w:val="26"/>
              </w:rPr>
              <w:t>165</w:t>
            </w:r>
          </w:p>
        </w:tc>
        <w:tc>
          <w:tcPr>
            <w:tcW w:w="830" w:type="dxa"/>
            <w:shd w:val="clear" w:color="auto" w:fill="auto"/>
            <w:vAlign w:val="center"/>
            <w:hideMark/>
          </w:tcPr>
          <w:p w14:paraId="42F97AEB" w14:textId="77777777" w:rsidR="00AB3AB1" w:rsidRPr="007C0EFF" w:rsidRDefault="00AB3AB1" w:rsidP="004F7A84">
            <w:pPr>
              <w:widowControl w:val="0"/>
              <w:jc w:val="center"/>
              <w:rPr>
                <w:sz w:val="26"/>
                <w:szCs w:val="26"/>
              </w:rPr>
            </w:pPr>
            <w:r w:rsidRPr="007C0EFF">
              <w:rPr>
                <w:sz w:val="26"/>
                <w:szCs w:val="26"/>
              </w:rPr>
              <w:t>165</w:t>
            </w:r>
          </w:p>
        </w:tc>
        <w:tc>
          <w:tcPr>
            <w:tcW w:w="850" w:type="dxa"/>
            <w:shd w:val="clear" w:color="auto" w:fill="auto"/>
            <w:vAlign w:val="center"/>
            <w:hideMark/>
          </w:tcPr>
          <w:p w14:paraId="77ED5B1D" w14:textId="77777777" w:rsidR="00AB3AB1" w:rsidRPr="007C0EFF" w:rsidRDefault="00AB3AB1" w:rsidP="004F7A84">
            <w:pPr>
              <w:widowControl w:val="0"/>
              <w:jc w:val="center"/>
              <w:rPr>
                <w:b/>
                <w:i/>
                <w:sz w:val="26"/>
                <w:szCs w:val="26"/>
              </w:rPr>
            </w:pPr>
            <w:r w:rsidRPr="007C0EFF">
              <w:rPr>
                <w:b/>
                <w:i/>
                <w:sz w:val="26"/>
                <w:szCs w:val="26"/>
              </w:rPr>
              <w:t>146*</w:t>
            </w:r>
          </w:p>
        </w:tc>
        <w:tc>
          <w:tcPr>
            <w:tcW w:w="851" w:type="dxa"/>
            <w:shd w:val="clear" w:color="auto" w:fill="auto"/>
            <w:vAlign w:val="center"/>
            <w:hideMark/>
          </w:tcPr>
          <w:p w14:paraId="67CD6E41" w14:textId="77777777" w:rsidR="00AB3AB1" w:rsidRPr="007C0EFF" w:rsidRDefault="00AB3AB1" w:rsidP="004F7A84">
            <w:pPr>
              <w:widowControl w:val="0"/>
              <w:jc w:val="center"/>
              <w:rPr>
                <w:sz w:val="26"/>
                <w:szCs w:val="26"/>
              </w:rPr>
            </w:pPr>
            <w:r w:rsidRPr="007C0EFF">
              <w:rPr>
                <w:sz w:val="26"/>
                <w:szCs w:val="26"/>
              </w:rPr>
              <w:t>146</w:t>
            </w:r>
          </w:p>
        </w:tc>
        <w:tc>
          <w:tcPr>
            <w:tcW w:w="850" w:type="dxa"/>
            <w:vAlign w:val="center"/>
          </w:tcPr>
          <w:p w14:paraId="4F0BA414" w14:textId="77777777" w:rsidR="00AB3AB1" w:rsidRPr="007C0EFF" w:rsidRDefault="00AB3AB1" w:rsidP="004F7A84">
            <w:pPr>
              <w:widowControl w:val="0"/>
              <w:jc w:val="center"/>
              <w:rPr>
                <w:sz w:val="26"/>
                <w:szCs w:val="26"/>
                <w:lang w:val="vi-VN"/>
              </w:rPr>
            </w:pPr>
            <w:r w:rsidRPr="007C0EFF">
              <w:rPr>
                <w:sz w:val="26"/>
                <w:szCs w:val="26"/>
                <w:lang w:val="vi-VN"/>
              </w:rPr>
              <w:t>146</w:t>
            </w:r>
          </w:p>
        </w:tc>
      </w:tr>
      <w:tr w:rsidR="00AB3AB1" w:rsidRPr="007C0EFF" w14:paraId="2ED80F02" w14:textId="77777777" w:rsidTr="004F7A84">
        <w:trPr>
          <w:trHeight w:val="230"/>
          <w:jc w:val="center"/>
        </w:trPr>
        <w:tc>
          <w:tcPr>
            <w:tcW w:w="2511" w:type="dxa"/>
            <w:shd w:val="clear" w:color="auto" w:fill="auto"/>
            <w:vAlign w:val="center"/>
            <w:hideMark/>
          </w:tcPr>
          <w:p w14:paraId="51F22BEE" w14:textId="5F6F6E81" w:rsidR="00AB3AB1" w:rsidRPr="007C0EFF" w:rsidRDefault="00AB3AB1" w:rsidP="00BD1F15">
            <w:pPr>
              <w:widowControl w:val="0"/>
              <w:rPr>
                <w:sz w:val="26"/>
                <w:szCs w:val="26"/>
                <w:vertAlign w:val="superscript"/>
              </w:rPr>
            </w:pPr>
            <w:r w:rsidRPr="007C0EFF">
              <w:rPr>
                <w:sz w:val="26"/>
                <w:szCs w:val="26"/>
              </w:rPr>
              <w:t>ITP</w:t>
            </w:r>
          </w:p>
        </w:tc>
        <w:tc>
          <w:tcPr>
            <w:tcW w:w="851" w:type="dxa"/>
            <w:shd w:val="clear" w:color="auto" w:fill="auto"/>
            <w:vAlign w:val="center"/>
            <w:hideMark/>
          </w:tcPr>
          <w:p w14:paraId="528C3C1A" w14:textId="77777777" w:rsidR="00AB3AB1" w:rsidRPr="007C0EFF" w:rsidRDefault="00AB3AB1" w:rsidP="004F7A84">
            <w:pPr>
              <w:widowControl w:val="0"/>
              <w:jc w:val="center"/>
              <w:rPr>
                <w:sz w:val="26"/>
                <w:szCs w:val="26"/>
              </w:rPr>
            </w:pPr>
            <w:r w:rsidRPr="007C0EFF">
              <w:rPr>
                <w:sz w:val="26"/>
                <w:szCs w:val="26"/>
              </w:rPr>
              <w:t>16</w:t>
            </w:r>
          </w:p>
        </w:tc>
        <w:tc>
          <w:tcPr>
            <w:tcW w:w="850" w:type="dxa"/>
            <w:shd w:val="clear" w:color="auto" w:fill="auto"/>
            <w:vAlign w:val="center"/>
            <w:hideMark/>
          </w:tcPr>
          <w:p w14:paraId="68EA87D6" w14:textId="77777777" w:rsidR="00AB3AB1" w:rsidRPr="007C0EFF" w:rsidRDefault="00AB3AB1" w:rsidP="004F7A84">
            <w:pPr>
              <w:widowControl w:val="0"/>
              <w:jc w:val="center"/>
              <w:rPr>
                <w:sz w:val="26"/>
                <w:szCs w:val="26"/>
              </w:rPr>
            </w:pPr>
            <w:r w:rsidRPr="007C0EFF">
              <w:rPr>
                <w:sz w:val="26"/>
                <w:szCs w:val="26"/>
              </w:rPr>
              <w:t>20</w:t>
            </w:r>
          </w:p>
        </w:tc>
        <w:tc>
          <w:tcPr>
            <w:tcW w:w="851" w:type="dxa"/>
            <w:shd w:val="clear" w:color="auto" w:fill="auto"/>
            <w:vAlign w:val="center"/>
            <w:hideMark/>
          </w:tcPr>
          <w:p w14:paraId="086A0725" w14:textId="77777777" w:rsidR="00AB3AB1" w:rsidRPr="007C0EFF" w:rsidRDefault="00AB3AB1" w:rsidP="004F7A84">
            <w:pPr>
              <w:widowControl w:val="0"/>
              <w:jc w:val="center"/>
              <w:rPr>
                <w:sz w:val="26"/>
                <w:szCs w:val="26"/>
              </w:rPr>
            </w:pPr>
            <w:r w:rsidRPr="007C0EFF">
              <w:rPr>
                <w:sz w:val="26"/>
                <w:szCs w:val="26"/>
              </w:rPr>
              <w:t>25</w:t>
            </w:r>
          </w:p>
        </w:tc>
        <w:tc>
          <w:tcPr>
            <w:tcW w:w="736" w:type="dxa"/>
            <w:shd w:val="clear" w:color="auto" w:fill="auto"/>
            <w:vAlign w:val="center"/>
            <w:hideMark/>
          </w:tcPr>
          <w:p w14:paraId="66A0C738" w14:textId="77777777" w:rsidR="00AB3AB1" w:rsidRPr="007C0EFF" w:rsidRDefault="00AB3AB1" w:rsidP="004F7A84">
            <w:pPr>
              <w:widowControl w:val="0"/>
              <w:jc w:val="center"/>
              <w:rPr>
                <w:sz w:val="26"/>
                <w:szCs w:val="26"/>
              </w:rPr>
            </w:pPr>
            <w:r w:rsidRPr="007C0EFF">
              <w:rPr>
                <w:sz w:val="26"/>
                <w:szCs w:val="26"/>
              </w:rPr>
              <w:t>60</w:t>
            </w:r>
          </w:p>
        </w:tc>
        <w:tc>
          <w:tcPr>
            <w:tcW w:w="830" w:type="dxa"/>
            <w:shd w:val="clear" w:color="auto" w:fill="auto"/>
            <w:vAlign w:val="center"/>
            <w:hideMark/>
          </w:tcPr>
          <w:p w14:paraId="410792B3" w14:textId="77777777" w:rsidR="00AB3AB1" w:rsidRPr="007C0EFF" w:rsidRDefault="00AB3AB1" w:rsidP="004F7A84">
            <w:pPr>
              <w:widowControl w:val="0"/>
              <w:jc w:val="center"/>
              <w:rPr>
                <w:sz w:val="26"/>
                <w:szCs w:val="26"/>
              </w:rPr>
            </w:pPr>
            <w:r w:rsidRPr="007C0EFF">
              <w:rPr>
                <w:sz w:val="26"/>
                <w:szCs w:val="26"/>
              </w:rPr>
              <w:t>58</w:t>
            </w:r>
          </w:p>
        </w:tc>
        <w:tc>
          <w:tcPr>
            <w:tcW w:w="850" w:type="dxa"/>
            <w:shd w:val="clear" w:color="auto" w:fill="auto"/>
            <w:vAlign w:val="center"/>
            <w:hideMark/>
          </w:tcPr>
          <w:p w14:paraId="5A93B152" w14:textId="77777777" w:rsidR="00AB3AB1" w:rsidRPr="007C0EFF" w:rsidRDefault="00AB3AB1" w:rsidP="004F7A84">
            <w:pPr>
              <w:widowControl w:val="0"/>
              <w:jc w:val="center"/>
              <w:rPr>
                <w:sz w:val="26"/>
                <w:szCs w:val="26"/>
              </w:rPr>
            </w:pPr>
            <w:r w:rsidRPr="007C0EFF">
              <w:rPr>
                <w:sz w:val="26"/>
                <w:szCs w:val="26"/>
              </w:rPr>
              <w:t>56</w:t>
            </w:r>
          </w:p>
        </w:tc>
        <w:tc>
          <w:tcPr>
            <w:tcW w:w="851" w:type="dxa"/>
            <w:shd w:val="clear" w:color="auto" w:fill="auto"/>
            <w:vAlign w:val="center"/>
            <w:hideMark/>
          </w:tcPr>
          <w:p w14:paraId="6F067DE3" w14:textId="77777777" w:rsidR="00AB3AB1" w:rsidRPr="007C0EFF" w:rsidRDefault="00AB3AB1" w:rsidP="004F7A84">
            <w:pPr>
              <w:widowControl w:val="0"/>
              <w:jc w:val="center"/>
              <w:rPr>
                <w:sz w:val="26"/>
                <w:szCs w:val="26"/>
              </w:rPr>
            </w:pPr>
            <w:r w:rsidRPr="007C0EFF">
              <w:rPr>
                <w:sz w:val="26"/>
                <w:szCs w:val="26"/>
              </w:rPr>
              <w:t>74</w:t>
            </w:r>
          </w:p>
        </w:tc>
        <w:tc>
          <w:tcPr>
            <w:tcW w:w="850" w:type="dxa"/>
            <w:vAlign w:val="center"/>
          </w:tcPr>
          <w:p w14:paraId="67186B44" w14:textId="77777777" w:rsidR="00AB3AB1" w:rsidRPr="007C0EFF" w:rsidRDefault="00AB3AB1" w:rsidP="004F7A84">
            <w:pPr>
              <w:widowControl w:val="0"/>
              <w:jc w:val="center"/>
              <w:rPr>
                <w:sz w:val="26"/>
                <w:szCs w:val="26"/>
                <w:lang w:val="vi-VN"/>
              </w:rPr>
            </w:pPr>
            <w:r w:rsidRPr="007C0EFF">
              <w:rPr>
                <w:sz w:val="26"/>
                <w:szCs w:val="26"/>
                <w:lang w:val="vi-VN"/>
              </w:rPr>
              <w:t>74</w:t>
            </w:r>
          </w:p>
        </w:tc>
      </w:tr>
      <w:tr w:rsidR="004F7A84" w:rsidRPr="007C0EFF" w14:paraId="1DB5BCCB" w14:textId="77777777" w:rsidTr="004F7A84">
        <w:trPr>
          <w:trHeight w:val="205"/>
          <w:jc w:val="center"/>
        </w:trPr>
        <w:tc>
          <w:tcPr>
            <w:tcW w:w="2511" w:type="dxa"/>
            <w:shd w:val="clear" w:color="auto" w:fill="auto"/>
            <w:vAlign w:val="center"/>
            <w:hideMark/>
          </w:tcPr>
          <w:p w14:paraId="31C48A82" w14:textId="77777777" w:rsidR="004F7A84" w:rsidRPr="007C0EFF" w:rsidRDefault="004F7A84" w:rsidP="00BD1F15">
            <w:pPr>
              <w:widowControl w:val="0"/>
              <w:rPr>
                <w:sz w:val="26"/>
                <w:szCs w:val="26"/>
              </w:rPr>
            </w:pPr>
            <w:r w:rsidRPr="007C0EFF">
              <w:rPr>
                <w:sz w:val="26"/>
                <w:szCs w:val="26"/>
              </w:rPr>
              <w:t>HueCIT</w:t>
            </w:r>
          </w:p>
        </w:tc>
        <w:tc>
          <w:tcPr>
            <w:tcW w:w="3288" w:type="dxa"/>
            <w:gridSpan w:val="4"/>
            <w:shd w:val="clear" w:color="auto" w:fill="auto"/>
            <w:vAlign w:val="center"/>
            <w:hideMark/>
          </w:tcPr>
          <w:p w14:paraId="39F5EBE9" w14:textId="7B2D7E25" w:rsidR="004F7A84" w:rsidRPr="004F7A84" w:rsidRDefault="004F7A84" w:rsidP="004F7A84">
            <w:pPr>
              <w:widowControl w:val="0"/>
              <w:jc w:val="center"/>
              <w:rPr>
                <w:i/>
                <w:iCs/>
                <w:sz w:val="26"/>
                <w:szCs w:val="26"/>
                <w:lang w:val="vi-VN"/>
              </w:rPr>
            </w:pPr>
          </w:p>
        </w:tc>
        <w:tc>
          <w:tcPr>
            <w:tcW w:w="830" w:type="dxa"/>
            <w:shd w:val="clear" w:color="auto" w:fill="auto"/>
            <w:vAlign w:val="center"/>
            <w:hideMark/>
          </w:tcPr>
          <w:p w14:paraId="2A68140D" w14:textId="77777777" w:rsidR="004F7A84" w:rsidRPr="007C0EFF" w:rsidRDefault="004F7A84" w:rsidP="004F7A84">
            <w:pPr>
              <w:widowControl w:val="0"/>
              <w:jc w:val="center"/>
              <w:rPr>
                <w:sz w:val="26"/>
                <w:szCs w:val="26"/>
              </w:rPr>
            </w:pPr>
            <w:r w:rsidRPr="007C0EFF">
              <w:rPr>
                <w:sz w:val="26"/>
                <w:szCs w:val="26"/>
              </w:rPr>
              <w:t>14</w:t>
            </w:r>
          </w:p>
        </w:tc>
        <w:tc>
          <w:tcPr>
            <w:tcW w:w="850" w:type="dxa"/>
            <w:shd w:val="clear" w:color="auto" w:fill="auto"/>
            <w:vAlign w:val="center"/>
            <w:hideMark/>
          </w:tcPr>
          <w:p w14:paraId="75D5F85B" w14:textId="77777777" w:rsidR="004F7A84" w:rsidRPr="007C0EFF" w:rsidRDefault="004F7A84" w:rsidP="004F7A84">
            <w:pPr>
              <w:widowControl w:val="0"/>
              <w:jc w:val="center"/>
              <w:rPr>
                <w:sz w:val="26"/>
                <w:szCs w:val="26"/>
              </w:rPr>
            </w:pPr>
            <w:r w:rsidRPr="007C0EFF">
              <w:rPr>
                <w:sz w:val="26"/>
                <w:szCs w:val="26"/>
              </w:rPr>
              <w:t>14</w:t>
            </w:r>
          </w:p>
        </w:tc>
        <w:tc>
          <w:tcPr>
            <w:tcW w:w="851" w:type="dxa"/>
            <w:shd w:val="clear" w:color="auto" w:fill="auto"/>
            <w:vAlign w:val="center"/>
            <w:hideMark/>
          </w:tcPr>
          <w:p w14:paraId="2CA5BFC2" w14:textId="77777777" w:rsidR="004F7A84" w:rsidRPr="007C0EFF" w:rsidRDefault="004F7A84" w:rsidP="004F7A84">
            <w:pPr>
              <w:widowControl w:val="0"/>
              <w:jc w:val="center"/>
              <w:rPr>
                <w:sz w:val="26"/>
                <w:szCs w:val="26"/>
                <w:lang w:val="vi-VN"/>
              </w:rPr>
            </w:pPr>
            <w:r w:rsidRPr="007C0EFF">
              <w:rPr>
                <w:sz w:val="26"/>
                <w:szCs w:val="26"/>
              </w:rPr>
              <w:t>1</w:t>
            </w:r>
            <w:r w:rsidRPr="007C0EFF">
              <w:rPr>
                <w:sz w:val="26"/>
                <w:szCs w:val="26"/>
                <w:lang w:val="vi-VN"/>
              </w:rPr>
              <w:t>3</w:t>
            </w:r>
          </w:p>
        </w:tc>
        <w:tc>
          <w:tcPr>
            <w:tcW w:w="850" w:type="dxa"/>
            <w:vAlign w:val="center"/>
          </w:tcPr>
          <w:p w14:paraId="6DBA4353" w14:textId="77777777" w:rsidR="004F7A84" w:rsidRPr="007C0EFF" w:rsidRDefault="004F7A84" w:rsidP="004F7A84">
            <w:pPr>
              <w:widowControl w:val="0"/>
              <w:jc w:val="center"/>
              <w:rPr>
                <w:sz w:val="26"/>
                <w:szCs w:val="26"/>
                <w:lang w:val="vi-VN"/>
              </w:rPr>
            </w:pPr>
            <w:r w:rsidRPr="007C0EFF">
              <w:rPr>
                <w:sz w:val="26"/>
                <w:szCs w:val="26"/>
                <w:lang w:val="vi-VN"/>
              </w:rPr>
              <w:t>13</w:t>
            </w:r>
          </w:p>
        </w:tc>
      </w:tr>
      <w:tr w:rsidR="00AB3AB1" w:rsidRPr="007C0EFF" w14:paraId="17937E72" w14:textId="77777777" w:rsidTr="004F7A84">
        <w:trPr>
          <w:trHeight w:val="168"/>
          <w:jc w:val="center"/>
        </w:trPr>
        <w:tc>
          <w:tcPr>
            <w:tcW w:w="2511" w:type="dxa"/>
            <w:shd w:val="clear" w:color="auto" w:fill="auto"/>
            <w:vAlign w:val="center"/>
          </w:tcPr>
          <w:p w14:paraId="601871F7" w14:textId="6E27817F" w:rsidR="00AB3AB1" w:rsidRPr="007C0EFF" w:rsidRDefault="00AB3AB1" w:rsidP="00BD1F15">
            <w:pPr>
              <w:widowControl w:val="0"/>
              <w:rPr>
                <w:sz w:val="26"/>
                <w:szCs w:val="26"/>
                <w:lang w:val="vi-VN"/>
              </w:rPr>
            </w:pPr>
            <w:r w:rsidRPr="007C0EFF">
              <w:rPr>
                <w:sz w:val="26"/>
                <w:szCs w:val="26"/>
                <w:lang w:val="vi-VN"/>
              </w:rPr>
              <w:t>BDICT</w:t>
            </w:r>
          </w:p>
        </w:tc>
        <w:tc>
          <w:tcPr>
            <w:tcW w:w="4968" w:type="dxa"/>
            <w:gridSpan w:val="6"/>
            <w:shd w:val="clear" w:color="auto" w:fill="auto"/>
            <w:vAlign w:val="center"/>
          </w:tcPr>
          <w:p w14:paraId="24D8EFBE" w14:textId="1B4D3CF7" w:rsidR="00AB3AB1" w:rsidRPr="007C0EFF" w:rsidRDefault="00AB3AB1" w:rsidP="004F7A84">
            <w:pPr>
              <w:widowControl w:val="0"/>
              <w:jc w:val="center"/>
              <w:rPr>
                <w:i/>
                <w:iCs/>
                <w:sz w:val="26"/>
                <w:szCs w:val="26"/>
                <w:lang w:val="vi-VN"/>
              </w:rPr>
            </w:pPr>
          </w:p>
        </w:tc>
        <w:tc>
          <w:tcPr>
            <w:tcW w:w="851" w:type="dxa"/>
            <w:shd w:val="clear" w:color="auto" w:fill="auto"/>
            <w:vAlign w:val="center"/>
          </w:tcPr>
          <w:p w14:paraId="31720BCA" w14:textId="77777777" w:rsidR="00AB3AB1" w:rsidRPr="007C0EFF" w:rsidRDefault="00AB3AB1" w:rsidP="004F7A84">
            <w:pPr>
              <w:widowControl w:val="0"/>
              <w:jc w:val="center"/>
              <w:rPr>
                <w:sz w:val="26"/>
                <w:szCs w:val="26"/>
                <w:lang w:val="vi-VN"/>
              </w:rPr>
            </w:pPr>
            <w:r w:rsidRPr="007C0EFF">
              <w:rPr>
                <w:sz w:val="26"/>
                <w:szCs w:val="26"/>
                <w:lang w:val="vi-VN"/>
              </w:rPr>
              <w:t>2</w:t>
            </w:r>
          </w:p>
        </w:tc>
        <w:tc>
          <w:tcPr>
            <w:tcW w:w="850" w:type="dxa"/>
            <w:vAlign w:val="center"/>
          </w:tcPr>
          <w:p w14:paraId="7F3B0DF5" w14:textId="77777777" w:rsidR="00AB3AB1" w:rsidRPr="007C0EFF" w:rsidRDefault="00AB3AB1" w:rsidP="004F7A84">
            <w:pPr>
              <w:widowControl w:val="0"/>
              <w:jc w:val="center"/>
              <w:rPr>
                <w:sz w:val="26"/>
                <w:szCs w:val="26"/>
                <w:lang w:val="vi-VN"/>
              </w:rPr>
            </w:pPr>
            <w:r w:rsidRPr="007C0EFF">
              <w:rPr>
                <w:sz w:val="26"/>
                <w:szCs w:val="26"/>
                <w:lang w:val="vi-VN"/>
              </w:rPr>
              <w:t>2</w:t>
            </w:r>
          </w:p>
        </w:tc>
      </w:tr>
      <w:tr w:rsidR="00AB3AB1" w:rsidRPr="007C0EFF" w14:paraId="2854E51C" w14:textId="77777777" w:rsidTr="004F7A84">
        <w:trPr>
          <w:trHeight w:val="143"/>
          <w:jc w:val="center"/>
        </w:trPr>
        <w:tc>
          <w:tcPr>
            <w:tcW w:w="2511" w:type="dxa"/>
            <w:shd w:val="clear" w:color="auto" w:fill="auto"/>
            <w:vAlign w:val="center"/>
            <w:hideMark/>
          </w:tcPr>
          <w:p w14:paraId="10669A6F" w14:textId="77777777" w:rsidR="00AB3AB1" w:rsidRPr="007C0EFF" w:rsidRDefault="00AB3AB1" w:rsidP="00BD1F15">
            <w:pPr>
              <w:widowControl w:val="0"/>
              <w:rPr>
                <w:b/>
                <w:bCs/>
                <w:sz w:val="26"/>
                <w:szCs w:val="26"/>
              </w:rPr>
            </w:pPr>
            <w:r w:rsidRPr="007C0EFF">
              <w:rPr>
                <w:b/>
                <w:bCs/>
                <w:sz w:val="26"/>
                <w:szCs w:val="26"/>
              </w:rPr>
              <w:t>Tổng</w:t>
            </w:r>
          </w:p>
        </w:tc>
        <w:tc>
          <w:tcPr>
            <w:tcW w:w="851" w:type="dxa"/>
            <w:shd w:val="clear" w:color="auto" w:fill="auto"/>
            <w:vAlign w:val="center"/>
            <w:hideMark/>
          </w:tcPr>
          <w:p w14:paraId="4B3F3E95" w14:textId="77777777" w:rsidR="00AB3AB1" w:rsidRPr="007C0EFF" w:rsidRDefault="00AB3AB1" w:rsidP="004F7A84">
            <w:pPr>
              <w:widowControl w:val="0"/>
              <w:jc w:val="center"/>
              <w:rPr>
                <w:b/>
                <w:bCs/>
                <w:sz w:val="26"/>
                <w:szCs w:val="26"/>
              </w:rPr>
            </w:pPr>
            <w:r w:rsidRPr="007C0EFF">
              <w:rPr>
                <w:b/>
                <w:bCs/>
                <w:sz w:val="26"/>
                <w:szCs w:val="26"/>
              </w:rPr>
              <w:t>168</w:t>
            </w:r>
          </w:p>
        </w:tc>
        <w:tc>
          <w:tcPr>
            <w:tcW w:w="850" w:type="dxa"/>
            <w:shd w:val="clear" w:color="auto" w:fill="auto"/>
            <w:vAlign w:val="center"/>
            <w:hideMark/>
          </w:tcPr>
          <w:p w14:paraId="5450C50D" w14:textId="77777777" w:rsidR="00AB3AB1" w:rsidRPr="007C0EFF" w:rsidRDefault="00AB3AB1" w:rsidP="004F7A84">
            <w:pPr>
              <w:widowControl w:val="0"/>
              <w:jc w:val="center"/>
              <w:rPr>
                <w:b/>
                <w:bCs/>
                <w:sz w:val="26"/>
                <w:szCs w:val="26"/>
              </w:rPr>
            </w:pPr>
            <w:r w:rsidRPr="007C0EFF">
              <w:rPr>
                <w:b/>
                <w:bCs/>
                <w:sz w:val="26"/>
                <w:szCs w:val="26"/>
              </w:rPr>
              <w:t>183</w:t>
            </w:r>
          </w:p>
        </w:tc>
        <w:tc>
          <w:tcPr>
            <w:tcW w:w="851" w:type="dxa"/>
            <w:shd w:val="clear" w:color="auto" w:fill="auto"/>
            <w:vAlign w:val="center"/>
            <w:hideMark/>
          </w:tcPr>
          <w:p w14:paraId="39A46548" w14:textId="77777777" w:rsidR="00AB3AB1" w:rsidRPr="007C0EFF" w:rsidRDefault="00AB3AB1" w:rsidP="004F7A84">
            <w:pPr>
              <w:widowControl w:val="0"/>
              <w:jc w:val="center"/>
              <w:rPr>
                <w:b/>
                <w:bCs/>
                <w:sz w:val="26"/>
                <w:szCs w:val="26"/>
              </w:rPr>
            </w:pPr>
            <w:r w:rsidRPr="007C0EFF">
              <w:rPr>
                <w:b/>
                <w:bCs/>
                <w:sz w:val="26"/>
                <w:szCs w:val="26"/>
              </w:rPr>
              <w:t>199</w:t>
            </w:r>
          </w:p>
        </w:tc>
        <w:tc>
          <w:tcPr>
            <w:tcW w:w="736" w:type="dxa"/>
            <w:shd w:val="clear" w:color="auto" w:fill="auto"/>
            <w:vAlign w:val="center"/>
            <w:hideMark/>
          </w:tcPr>
          <w:p w14:paraId="72CE41A9" w14:textId="77777777" w:rsidR="00AB3AB1" w:rsidRPr="007C0EFF" w:rsidRDefault="00AB3AB1" w:rsidP="004F7A84">
            <w:pPr>
              <w:widowControl w:val="0"/>
              <w:jc w:val="center"/>
              <w:rPr>
                <w:b/>
                <w:bCs/>
                <w:sz w:val="26"/>
                <w:szCs w:val="26"/>
              </w:rPr>
            </w:pPr>
            <w:r w:rsidRPr="007C0EFF">
              <w:rPr>
                <w:b/>
                <w:bCs/>
                <w:sz w:val="26"/>
                <w:szCs w:val="26"/>
              </w:rPr>
              <w:t>240</w:t>
            </w:r>
          </w:p>
        </w:tc>
        <w:tc>
          <w:tcPr>
            <w:tcW w:w="830" w:type="dxa"/>
            <w:shd w:val="clear" w:color="auto" w:fill="auto"/>
            <w:vAlign w:val="center"/>
            <w:hideMark/>
          </w:tcPr>
          <w:p w14:paraId="6DB9EDAC" w14:textId="77777777" w:rsidR="00AB3AB1" w:rsidRPr="007C0EFF" w:rsidRDefault="00AB3AB1" w:rsidP="004F7A84">
            <w:pPr>
              <w:widowControl w:val="0"/>
              <w:jc w:val="center"/>
              <w:rPr>
                <w:b/>
                <w:bCs/>
                <w:sz w:val="26"/>
                <w:szCs w:val="26"/>
              </w:rPr>
            </w:pPr>
            <w:r w:rsidRPr="007C0EFF">
              <w:rPr>
                <w:b/>
                <w:bCs/>
                <w:sz w:val="26"/>
                <w:szCs w:val="26"/>
              </w:rPr>
              <w:t>237</w:t>
            </w:r>
          </w:p>
        </w:tc>
        <w:tc>
          <w:tcPr>
            <w:tcW w:w="850" w:type="dxa"/>
            <w:shd w:val="clear" w:color="auto" w:fill="auto"/>
            <w:vAlign w:val="center"/>
            <w:hideMark/>
          </w:tcPr>
          <w:p w14:paraId="10DFD44D" w14:textId="77777777" w:rsidR="00AB3AB1" w:rsidRPr="007C0EFF" w:rsidRDefault="00AB3AB1" w:rsidP="004F7A84">
            <w:pPr>
              <w:widowControl w:val="0"/>
              <w:jc w:val="center"/>
              <w:rPr>
                <w:b/>
                <w:bCs/>
                <w:sz w:val="26"/>
                <w:szCs w:val="26"/>
              </w:rPr>
            </w:pPr>
            <w:r w:rsidRPr="007C0EFF">
              <w:rPr>
                <w:b/>
                <w:bCs/>
                <w:sz w:val="26"/>
                <w:szCs w:val="26"/>
              </w:rPr>
              <w:t>216</w:t>
            </w:r>
          </w:p>
        </w:tc>
        <w:tc>
          <w:tcPr>
            <w:tcW w:w="851" w:type="dxa"/>
            <w:shd w:val="clear" w:color="auto" w:fill="auto"/>
            <w:vAlign w:val="center"/>
            <w:hideMark/>
          </w:tcPr>
          <w:p w14:paraId="75E04857" w14:textId="77777777" w:rsidR="00AB3AB1" w:rsidRPr="007C0EFF" w:rsidRDefault="00AB3AB1" w:rsidP="004F7A84">
            <w:pPr>
              <w:widowControl w:val="0"/>
              <w:jc w:val="center"/>
              <w:rPr>
                <w:b/>
                <w:bCs/>
                <w:sz w:val="26"/>
                <w:szCs w:val="26"/>
                <w:lang w:val="vi-VN"/>
              </w:rPr>
            </w:pPr>
            <w:r w:rsidRPr="007C0EFF">
              <w:rPr>
                <w:b/>
                <w:bCs/>
                <w:sz w:val="26"/>
                <w:szCs w:val="26"/>
              </w:rPr>
              <w:t>23</w:t>
            </w:r>
            <w:r w:rsidRPr="007C0EFF">
              <w:rPr>
                <w:b/>
                <w:bCs/>
                <w:sz w:val="26"/>
                <w:szCs w:val="26"/>
                <w:lang w:val="vi-VN"/>
              </w:rPr>
              <w:t>5</w:t>
            </w:r>
          </w:p>
        </w:tc>
        <w:tc>
          <w:tcPr>
            <w:tcW w:w="850" w:type="dxa"/>
            <w:vAlign w:val="center"/>
          </w:tcPr>
          <w:p w14:paraId="38441E8D" w14:textId="77777777" w:rsidR="00AB3AB1" w:rsidRPr="007C0EFF" w:rsidRDefault="00AB3AB1" w:rsidP="004F7A84">
            <w:pPr>
              <w:widowControl w:val="0"/>
              <w:jc w:val="center"/>
              <w:rPr>
                <w:b/>
                <w:bCs/>
                <w:sz w:val="26"/>
                <w:szCs w:val="26"/>
                <w:lang w:val="vi-VN"/>
              </w:rPr>
            </w:pPr>
            <w:r w:rsidRPr="007C0EFF">
              <w:rPr>
                <w:b/>
                <w:bCs/>
                <w:sz w:val="26"/>
                <w:szCs w:val="26"/>
                <w:lang w:val="vi-VN"/>
              </w:rPr>
              <w:t>235</w:t>
            </w:r>
          </w:p>
        </w:tc>
      </w:tr>
    </w:tbl>
    <w:p w14:paraId="42EB63D9" w14:textId="068B856A" w:rsidR="000244C5" w:rsidRDefault="00326D7A" w:rsidP="00077A6D">
      <w:pPr>
        <w:widowControl w:val="0"/>
        <w:snapToGrid w:val="0"/>
        <w:spacing w:before="120" w:after="120"/>
        <w:ind w:firstLine="567"/>
        <w:jc w:val="both"/>
        <w:rPr>
          <w:lang w:val="vi-VN"/>
        </w:rPr>
      </w:pPr>
      <w:r>
        <w:rPr>
          <w:lang w:val="vi-VN"/>
        </w:rPr>
        <w:t>(</w:t>
      </w:r>
      <w:r w:rsidR="00AB3AB1">
        <w:rPr>
          <w:lang w:val="vi-VN"/>
        </w:rPr>
        <w:t>3</w:t>
      </w:r>
      <w:r>
        <w:rPr>
          <w:lang w:val="vi-VN"/>
        </w:rPr>
        <w:t>) Nhân lực:</w:t>
      </w:r>
    </w:p>
    <w:p w14:paraId="11B429DA" w14:textId="633DA34A" w:rsidR="00326D7A" w:rsidRPr="004F7A84" w:rsidRDefault="00326D7A" w:rsidP="00077A6D">
      <w:pPr>
        <w:widowControl w:val="0"/>
        <w:snapToGrid w:val="0"/>
        <w:spacing w:before="120" w:after="120"/>
        <w:ind w:firstLine="567"/>
        <w:jc w:val="both"/>
        <w:rPr>
          <w:lang w:val="vi-VN"/>
        </w:rPr>
      </w:pPr>
      <w:r w:rsidRPr="007508F8">
        <w:rPr>
          <w:lang w:val="vi-VN"/>
        </w:rPr>
        <w:lastRenderedPageBreak/>
        <w:t>Tổng số nhân lực học tập và làm việc trong Chuỗi cao nhất là 3</w:t>
      </w:r>
      <w:r w:rsidR="004F7A84">
        <w:rPr>
          <w:lang w:val="vi-VN"/>
        </w:rPr>
        <w:t>3</w:t>
      </w:r>
      <w:r w:rsidRPr="007508F8">
        <w:rPr>
          <w:lang w:val="vi-VN"/>
        </w:rPr>
        <w:t>.</w:t>
      </w:r>
      <w:r w:rsidR="004F7A84">
        <w:rPr>
          <w:lang w:val="vi-VN"/>
        </w:rPr>
        <w:t>226</w:t>
      </w:r>
      <w:r w:rsidRPr="007508F8">
        <w:rPr>
          <w:lang w:val="vi-VN"/>
        </w:rPr>
        <w:t xml:space="preserve"> người vào năm 20</w:t>
      </w:r>
      <w:r w:rsidR="004F7A84">
        <w:rPr>
          <w:lang w:val="vi-VN"/>
        </w:rPr>
        <w:t>20</w:t>
      </w:r>
      <w:r w:rsidRPr="007508F8">
        <w:rPr>
          <w:lang w:val="vi-VN"/>
        </w:rPr>
        <w:t xml:space="preserve">, trong giai đoạn dịch bệnh Covid-19 năm 2020-2021 giảm xuống </w:t>
      </w:r>
      <w:r w:rsidR="004F7A84" w:rsidRPr="007508F8">
        <w:rPr>
          <w:lang w:val="vi-VN"/>
        </w:rPr>
        <w:t>thấp</w:t>
      </w:r>
      <w:r w:rsidR="004F7A84">
        <w:rPr>
          <w:lang w:val="vi-VN"/>
        </w:rPr>
        <w:t xml:space="preserve"> nhất </w:t>
      </w:r>
      <w:r w:rsidRPr="007508F8">
        <w:rPr>
          <w:lang w:val="vi-VN"/>
        </w:rPr>
        <w:t xml:space="preserve">còn 28.370 người. Đến năm 2023, </w:t>
      </w:r>
      <w:r w:rsidR="004F7A84" w:rsidRPr="007508F8">
        <w:rPr>
          <w:lang w:val="vi-VN"/>
        </w:rPr>
        <w:t>ước</w:t>
      </w:r>
      <w:r w:rsidR="004F7A84">
        <w:rPr>
          <w:lang w:val="vi-VN"/>
        </w:rPr>
        <w:t xml:space="preserve"> tính </w:t>
      </w:r>
      <w:r w:rsidRPr="007508F8">
        <w:rPr>
          <w:lang w:val="vi-VN"/>
        </w:rPr>
        <w:t xml:space="preserve">số lượng người học tập và làm việc đạt 31.403 người. </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939"/>
        <w:gridCol w:w="935"/>
        <w:gridCol w:w="939"/>
        <w:gridCol w:w="935"/>
        <w:gridCol w:w="939"/>
        <w:gridCol w:w="935"/>
        <w:gridCol w:w="939"/>
        <w:gridCol w:w="935"/>
      </w:tblGrid>
      <w:tr w:rsidR="00AB3AB1" w:rsidRPr="007C0EFF" w14:paraId="2675BA30" w14:textId="77777777" w:rsidTr="00BD1F15">
        <w:trPr>
          <w:trHeight w:val="330"/>
          <w:jc w:val="center"/>
        </w:trPr>
        <w:tc>
          <w:tcPr>
            <w:tcW w:w="1802" w:type="dxa"/>
            <w:vMerge w:val="restart"/>
            <w:shd w:val="clear" w:color="auto" w:fill="auto"/>
            <w:vAlign w:val="center"/>
            <w:hideMark/>
          </w:tcPr>
          <w:p w14:paraId="442D0431" w14:textId="77777777" w:rsidR="00AB3AB1" w:rsidRPr="007C0EFF" w:rsidRDefault="00AB3AB1" w:rsidP="00BD1F15">
            <w:pPr>
              <w:widowControl w:val="0"/>
              <w:jc w:val="center"/>
              <w:rPr>
                <w:b/>
                <w:bCs/>
                <w:sz w:val="26"/>
                <w:szCs w:val="26"/>
              </w:rPr>
            </w:pPr>
            <w:r w:rsidRPr="007C0EFF">
              <w:rPr>
                <w:b/>
                <w:bCs/>
                <w:sz w:val="26"/>
                <w:szCs w:val="26"/>
              </w:rPr>
              <w:t>Đơn vị</w:t>
            </w:r>
          </w:p>
        </w:tc>
        <w:tc>
          <w:tcPr>
            <w:tcW w:w="0" w:type="auto"/>
            <w:gridSpan w:val="2"/>
            <w:shd w:val="clear" w:color="auto" w:fill="auto"/>
            <w:vAlign w:val="center"/>
            <w:hideMark/>
          </w:tcPr>
          <w:p w14:paraId="0E06A14C" w14:textId="77777777" w:rsidR="00AB3AB1" w:rsidRPr="007C0EFF" w:rsidRDefault="00AB3AB1" w:rsidP="00BD1F15">
            <w:pPr>
              <w:widowControl w:val="0"/>
              <w:jc w:val="center"/>
              <w:rPr>
                <w:b/>
                <w:bCs/>
                <w:sz w:val="26"/>
                <w:szCs w:val="26"/>
              </w:rPr>
            </w:pPr>
            <w:r w:rsidRPr="007C0EFF">
              <w:rPr>
                <w:b/>
                <w:bCs/>
                <w:sz w:val="26"/>
                <w:szCs w:val="26"/>
              </w:rPr>
              <w:t>2019</w:t>
            </w:r>
          </w:p>
        </w:tc>
        <w:tc>
          <w:tcPr>
            <w:tcW w:w="0" w:type="auto"/>
            <w:gridSpan w:val="2"/>
            <w:shd w:val="clear" w:color="auto" w:fill="auto"/>
            <w:vAlign w:val="center"/>
            <w:hideMark/>
          </w:tcPr>
          <w:p w14:paraId="2F669DC1" w14:textId="77777777" w:rsidR="00AB3AB1" w:rsidRPr="007C0EFF" w:rsidRDefault="00AB3AB1" w:rsidP="00BD1F15">
            <w:pPr>
              <w:widowControl w:val="0"/>
              <w:jc w:val="center"/>
              <w:rPr>
                <w:b/>
                <w:bCs/>
                <w:sz w:val="26"/>
                <w:szCs w:val="26"/>
              </w:rPr>
            </w:pPr>
            <w:r w:rsidRPr="007C0EFF">
              <w:rPr>
                <w:b/>
                <w:bCs/>
                <w:sz w:val="26"/>
                <w:szCs w:val="26"/>
              </w:rPr>
              <w:t>2020</w:t>
            </w:r>
          </w:p>
        </w:tc>
        <w:tc>
          <w:tcPr>
            <w:tcW w:w="0" w:type="auto"/>
            <w:gridSpan w:val="2"/>
            <w:shd w:val="clear" w:color="auto" w:fill="auto"/>
            <w:vAlign w:val="center"/>
            <w:hideMark/>
          </w:tcPr>
          <w:p w14:paraId="0EBEB0FC" w14:textId="77777777" w:rsidR="00AB3AB1" w:rsidRPr="007C0EFF" w:rsidRDefault="00AB3AB1" w:rsidP="00BD1F15">
            <w:pPr>
              <w:widowControl w:val="0"/>
              <w:jc w:val="center"/>
              <w:rPr>
                <w:b/>
                <w:bCs/>
                <w:sz w:val="26"/>
                <w:szCs w:val="26"/>
              </w:rPr>
            </w:pPr>
            <w:r w:rsidRPr="007C0EFF">
              <w:rPr>
                <w:b/>
                <w:bCs/>
                <w:sz w:val="26"/>
                <w:szCs w:val="26"/>
              </w:rPr>
              <w:t>2021</w:t>
            </w:r>
          </w:p>
        </w:tc>
        <w:tc>
          <w:tcPr>
            <w:tcW w:w="0" w:type="auto"/>
            <w:gridSpan w:val="2"/>
            <w:shd w:val="clear" w:color="auto" w:fill="auto"/>
            <w:vAlign w:val="center"/>
            <w:hideMark/>
          </w:tcPr>
          <w:p w14:paraId="44986C0B" w14:textId="77777777" w:rsidR="00AB3AB1" w:rsidRPr="007C0EFF" w:rsidRDefault="00AB3AB1" w:rsidP="00BD1F15">
            <w:pPr>
              <w:widowControl w:val="0"/>
              <w:jc w:val="center"/>
              <w:rPr>
                <w:b/>
                <w:bCs/>
                <w:sz w:val="26"/>
                <w:szCs w:val="26"/>
              </w:rPr>
            </w:pPr>
            <w:r w:rsidRPr="007C0EFF">
              <w:rPr>
                <w:b/>
                <w:bCs/>
                <w:sz w:val="26"/>
                <w:szCs w:val="26"/>
              </w:rPr>
              <w:t>2022</w:t>
            </w:r>
          </w:p>
        </w:tc>
      </w:tr>
      <w:tr w:rsidR="00AB3AB1" w:rsidRPr="007C0EFF" w14:paraId="06DFD17B" w14:textId="77777777" w:rsidTr="00BD1F15">
        <w:trPr>
          <w:trHeight w:val="598"/>
          <w:jc w:val="center"/>
        </w:trPr>
        <w:tc>
          <w:tcPr>
            <w:tcW w:w="1802" w:type="dxa"/>
            <w:vMerge/>
            <w:vAlign w:val="center"/>
            <w:hideMark/>
          </w:tcPr>
          <w:p w14:paraId="0D749543" w14:textId="77777777" w:rsidR="00AB3AB1" w:rsidRPr="007C0EFF" w:rsidRDefault="00AB3AB1" w:rsidP="00BD1F15">
            <w:pPr>
              <w:widowControl w:val="0"/>
              <w:rPr>
                <w:b/>
                <w:bCs/>
                <w:sz w:val="26"/>
                <w:szCs w:val="26"/>
              </w:rPr>
            </w:pPr>
          </w:p>
        </w:tc>
        <w:tc>
          <w:tcPr>
            <w:tcW w:w="0" w:type="auto"/>
            <w:shd w:val="clear" w:color="auto" w:fill="auto"/>
            <w:vAlign w:val="center"/>
            <w:hideMark/>
          </w:tcPr>
          <w:p w14:paraId="4C8EEC4D" w14:textId="77777777" w:rsidR="00AB3AB1" w:rsidRPr="007C0EFF" w:rsidRDefault="00AB3AB1" w:rsidP="00BD1F15">
            <w:pPr>
              <w:widowControl w:val="0"/>
              <w:jc w:val="center"/>
              <w:rPr>
                <w:b/>
                <w:bCs/>
                <w:sz w:val="26"/>
                <w:szCs w:val="26"/>
              </w:rPr>
            </w:pPr>
            <w:r w:rsidRPr="007C0EFF">
              <w:rPr>
                <w:b/>
                <w:bCs/>
                <w:sz w:val="26"/>
                <w:szCs w:val="26"/>
              </w:rPr>
              <w:t>Làm việc</w:t>
            </w:r>
          </w:p>
        </w:tc>
        <w:tc>
          <w:tcPr>
            <w:tcW w:w="0" w:type="auto"/>
            <w:shd w:val="clear" w:color="auto" w:fill="auto"/>
            <w:vAlign w:val="center"/>
            <w:hideMark/>
          </w:tcPr>
          <w:p w14:paraId="220C3252" w14:textId="77777777" w:rsidR="00AB3AB1" w:rsidRPr="007C0EFF" w:rsidRDefault="00AB3AB1" w:rsidP="00BD1F15">
            <w:pPr>
              <w:widowControl w:val="0"/>
              <w:jc w:val="center"/>
              <w:rPr>
                <w:b/>
                <w:bCs/>
                <w:sz w:val="26"/>
                <w:szCs w:val="26"/>
              </w:rPr>
            </w:pPr>
            <w:r w:rsidRPr="007C0EFF">
              <w:rPr>
                <w:b/>
                <w:bCs/>
                <w:sz w:val="26"/>
                <w:szCs w:val="26"/>
              </w:rPr>
              <w:t>Học tập</w:t>
            </w:r>
          </w:p>
        </w:tc>
        <w:tc>
          <w:tcPr>
            <w:tcW w:w="0" w:type="auto"/>
            <w:shd w:val="clear" w:color="auto" w:fill="auto"/>
            <w:vAlign w:val="center"/>
            <w:hideMark/>
          </w:tcPr>
          <w:p w14:paraId="48F3404A" w14:textId="77777777" w:rsidR="00AB3AB1" w:rsidRPr="007C0EFF" w:rsidRDefault="00AB3AB1" w:rsidP="00BD1F15">
            <w:pPr>
              <w:widowControl w:val="0"/>
              <w:jc w:val="center"/>
              <w:rPr>
                <w:b/>
                <w:bCs/>
                <w:sz w:val="26"/>
                <w:szCs w:val="26"/>
              </w:rPr>
            </w:pPr>
            <w:r w:rsidRPr="007C0EFF">
              <w:rPr>
                <w:b/>
                <w:bCs/>
                <w:sz w:val="26"/>
                <w:szCs w:val="26"/>
              </w:rPr>
              <w:t>Làm việc</w:t>
            </w:r>
          </w:p>
        </w:tc>
        <w:tc>
          <w:tcPr>
            <w:tcW w:w="0" w:type="auto"/>
            <w:shd w:val="clear" w:color="auto" w:fill="auto"/>
            <w:vAlign w:val="center"/>
            <w:hideMark/>
          </w:tcPr>
          <w:p w14:paraId="36F6422E" w14:textId="77777777" w:rsidR="00AB3AB1" w:rsidRPr="007C0EFF" w:rsidRDefault="00AB3AB1" w:rsidP="00BD1F15">
            <w:pPr>
              <w:widowControl w:val="0"/>
              <w:jc w:val="center"/>
              <w:rPr>
                <w:b/>
                <w:bCs/>
                <w:sz w:val="26"/>
                <w:szCs w:val="26"/>
              </w:rPr>
            </w:pPr>
            <w:r w:rsidRPr="007C0EFF">
              <w:rPr>
                <w:b/>
                <w:bCs/>
                <w:sz w:val="26"/>
                <w:szCs w:val="26"/>
              </w:rPr>
              <w:t>Học tập</w:t>
            </w:r>
          </w:p>
        </w:tc>
        <w:tc>
          <w:tcPr>
            <w:tcW w:w="0" w:type="auto"/>
            <w:shd w:val="clear" w:color="auto" w:fill="auto"/>
            <w:vAlign w:val="center"/>
            <w:hideMark/>
          </w:tcPr>
          <w:p w14:paraId="2055BCC0" w14:textId="77777777" w:rsidR="00AB3AB1" w:rsidRPr="007C0EFF" w:rsidRDefault="00AB3AB1" w:rsidP="00BD1F15">
            <w:pPr>
              <w:widowControl w:val="0"/>
              <w:jc w:val="center"/>
              <w:rPr>
                <w:b/>
                <w:bCs/>
                <w:sz w:val="26"/>
                <w:szCs w:val="26"/>
              </w:rPr>
            </w:pPr>
            <w:r w:rsidRPr="007C0EFF">
              <w:rPr>
                <w:b/>
                <w:bCs/>
                <w:sz w:val="26"/>
                <w:szCs w:val="26"/>
              </w:rPr>
              <w:t>Làm việc</w:t>
            </w:r>
          </w:p>
        </w:tc>
        <w:tc>
          <w:tcPr>
            <w:tcW w:w="0" w:type="auto"/>
            <w:shd w:val="clear" w:color="auto" w:fill="auto"/>
            <w:vAlign w:val="center"/>
            <w:hideMark/>
          </w:tcPr>
          <w:p w14:paraId="1436C3A8" w14:textId="77777777" w:rsidR="00AB3AB1" w:rsidRPr="007C0EFF" w:rsidRDefault="00AB3AB1" w:rsidP="00BD1F15">
            <w:pPr>
              <w:widowControl w:val="0"/>
              <w:jc w:val="center"/>
              <w:rPr>
                <w:b/>
                <w:bCs/>
                <w:sz w:val="26"/>
                <w:szCs w:val="26"/>
              </w:rPr>
            </w:pPr>
            <w:r w:rsidRPr="007C0EFF">
              <w:rPr>
                <w:b/>
                <w:bCs/>
                <w:sz w:val="26"/>
                <w:szCs w:val="26"/>
              </w:rPr>
              <w:t>Học tập</w:t>
            </w:r>
          </w:p>
        </w:tc>
        <w:tc>
          <w:tcPr>
            <w:tcW w:w="0" w:type="auto"/>
            <w:shd w:val="clear" w:color="auto" w:fill="auto"/>
            <w:vAlign w:val="center"/>
            <w:hideMark/>
          </w:tcPr>
          <w:p w14:paraId="13FCB676" w14:textId="77777777" w:rsidR="00AB3AB1" w:rsidRPr="007C0EFF" w:rsidRDefault="00AB3AB1" w:rsidP="00BD1F15">
            <w:pPr>
              <w:widowControl w:val="0"/>
              <w:jc w:val="center"/>
              <w:rPr>
                <w:b/>
                <w:bCs/>
                <w:sz w:val="26"/>
                <w:szCs w:val="26"/>
              </w:rPr>
            </w:pPr>
            <w:r w:rsidRPr="007C0EFF">
              <w:rPr>
                <w:b/>
                <w:bCs/>
                <w:sz w:val="26"/>
                <w:szCs w:val="26"/>
              </w:rPr>
              <w:t>Làm việc</w:t>
            </w:r>
          </w:p>
        </w:tc>
        <w:tc>
          <w:tcPr>
            <w:tcW w:w="0" w:type="auto"/>
            <w:shd w:val="clear" w:color="auto" w:fill="auto"/>
            <w:vAlign w:val="center"/>
            <w:hideMark/>
          </w:tcPr>
          <w:p w14:paraId="60F089B5" w14:textId="77777777" w:rsidR="00AB3AB1" w:rsidRPr="007C0EFF" w:rsidRDefault="00AB3AB1" w:rsidP="00BD1F15">
            <w:pPr>
              <w:widowControl w:val="0"/>
              <w:jc w:val="center"/>
              <w:rPr>
                <w:b/>
                <w:bCs/>
                <w:sz w:val="26"/>
                <w:szCs w:val="26"/>
              </w:rPr>
            </w:pPr>
            <w:r w:rsidRPr="007C0EFF">
              <w:rPr>
                <w:b/>
                <w:bCs/>
                <w:sz w:val="26"/>
                <w:szCs w:val="26"/>
              </w:rPr>
              <w:t>Học tập</w:t>
            </w:r>
          </w:p>
        </w:tc>
      </w:tr>
      <w:tr w:rsidR="00AB3AB1" w:rsidRPr="007C0EFF" w14:paraId="6AB3F6B1" w14:textId="77777777" w:rsidTr="00BD1F15">
        <w:trPr>
          <w:trHeight w:val="789"/>
          <w:jc w:val="center"/>
        </w:trPr>
        <w:tc>
          <w:tcPr>
            <w:tcW w:w="1802" w:type="dxa"/>
            <w:shd w:val="clear" w:color="auto" w:fill="auto"/>
            <w:vAlign w:val="center"/>
            <w:hideMark/>
          </w:tcPr>
          <w:p w14:paraId="5373FE4D" w14:textId="53D00A3B" w:rsidR="00AB3AB1" w:rsidRPr="007C0EFF" w:rsidRDefault="004F7A84" w:rsidP="00BD1F15">
            <w:pPr>
              <w:widowControl w:val="0"/>
              <w:rPr>
                <w:sz w:val="26"/>
                <w:szCs w:val="26"/>
              </w:rPr>
            </w:pPr>
            <w:r>
              <w:rPr>
                <w:sz w:val="26"/>
                <w:szCs w:val="26"/>
              </w:rPr>
              <w:t>QTSC</w:t>
            </w:r>
          </w:p>
        </w:tc>
        <w:tc>
          <w:tcPr>
            <w:tcW w:w="0" w:type="auto"/>
            <w:shd w:val="clear" w:color="auto" w:fill="auto"/>
            <w:vAlign w:val="center"/>
            <w:hideMark/>
          </w:tcPr>
          <w:p w14:paraId="23EFA6AB" w14:textId="77777777" w:rsidR="00AB3AB1" w:rsidRPr="007C0EFF" w:rsidRDefault="00AB3AB1" w:rsidP="00BD1F15">
            <w:pPr>
              <w:widowControl w:val="0"/>
              <w:jc w:val="right"/>
              <w:rPr>
                <w:sz w:val="26"/>
                <w:szCs w:val="26"/>
              </w:rPr>
            </w:pPr>
            <w:r w:rsidRPr="007C0EFF">
              <w:rPr>
                <w:sz w:val="26"/>
                <w:szCs w:val="26"/>
              </w:rPr>
              <w:t>11.311</w:t>
            </w:r>
          </w:p>
        </w:tc>
        <w:tc>
          <w:tcPr>
            <w:tcW w:w="0" w:type="auto"/>
            <w:shd w:val="clear" w:color="auto" w:fill="auto"/>
            <w:vAlign w:val="center"/>
            <w:hideMark/>
          </w:tcPr>
          <w:p w14:paraId="3BD9A7AB" w14:textId="77777777" w:rsidR="00AB3AB1" w:rsidRPr="007C0EFF" w:rsidRDefault="00AB3AB1" w:rsidP="00BD1F15">
            <w:pPr>
              <w:widowControl w:val="0"/>
              <w:jc w:val="right"/>
              <w:rPr>
                <w:sz w:val="26"/>
                <w:szCs w:val="26"/>
              </w:rPr>
            </w:pPr>
            <w:r w:rsidRPr="007C0EFF">
              <w:rPr>
                <w:sz w:val="26"/>
                <w:szCs w:val="26"/>
              </w:rPr>
              <w:t>10.520</w:t>
            </w:r>
          </w:p>
        </w:tc>
        <w:tc>
          <w:tcPr>
            <w:tcW w:w="0" w:type="auto"/>
            <w:shd w:val="clear" w:color="auto" w:fill="auto"/>
            <w:vAlign w:val="center"/>
            <w:hideMark/>
          </w:tcPr>
          <w:p w14:paraId="280211C8" w14:textId="77777777" w:rsidR="00AB3AB1" w:rsidRPr="007C0EFF" w:rsidRDefault="00AB3AB1" w:rsidP="00BD1F15">
            <w:pPr>
              <w:widowControl w:val="0"/>
              <w:jc w:val="right"/>
              <w:rPr>
                <w:sz w:val="26"/>
                <w:szCs w:val="26"/>
              </w:rPr>
            </w:pPr>
            <w:r w:rsidRPr="007C0EFF">
              <w:rPr>
                <w:sz w:val="26"/>
                <w:szCs w:val="26"/>
              </w:rPr>
              <w:t>11.191</w:t>
            </w:r>
          </w:p>
        </w:tc>
        <w:tc>
          <w:tcPr>
            <w:tcW w:w="0" w:type="auto"/>
            <w:shd w:val="clear" w:color="auto" w:fill="auto"/>
            <w:vAlign w:val="center"/>
            <w:hideMark/>
          </w:tcPr>
          <w:p w14:paraId="7270E425" w14:textId="77777777" w:rsidR="00AB3AB1" w:rsidRPr="007C0EFF" w:rsidRDefault="00AB3AB1" w:rsidP="00BD1F15">
            <w:pPr>
              <w:widowControl w:val="0"/>
              <w:jc w:val="right"/>
              <w:rPr>
                <w:sz w:val="26"/>
                <w:szCs w:val="26"/>
              </w:rPr>
            </w:pPr>
            <w:r w:rsidRPr="007C0EFF">
              <w:rPr>
                <w:sz w:val="26"/>
                <w:szCs w:val="26"/>
              </w:rPr>
              <w:t>10.520</w:t>
            </w:r>
          </w:p>
        </w:tc>
        <w:tc>
          <w:tcPr>
            <w:tcW w:w="0" w:type="auto"/>
            <w:shd w:val="clear" w:color="auto" w:fill="auto"/>
            <w:vAlign w:val="center"/>
            <w:hideMark/>
          </w:tcPr>
          <w:p w14:paraId="6FED4C03" w14:textId="77777777" w:rsidR="00AB3AB1" w:rsidRPr="007C0EFF" w:rsidRDefault="00AB3AB1" w:rsidP="00BD1F15">
            <w:pPr>
              <w:widowControl w:val="0"/>
              <w:jc w:val="right"/>
              <w:rPr>
                <w:sz w:val="26"/>
                <w:szCs w:val="26"/>
              </w:rPr>
            </w:pPr>
            <w:r w:rsidRPr="007C0EFF">
              <w:rPr>
                <w:sz w:val="26"/>
                <w:szCs w:val="26"/>
              </w:rPr>
              <w:t>10.799</w:t>
            </w:r>
          </w:p>
        </w:tc>
        <w:tc>
          <w:tcPr>
            <w:tcW w:w="0" w:type="auto"/>
            <w:shd w:val="clear" w:color="auto" w:fill="auto"/>
            <w:vAlign w:val="center"/>
            <w:hideMark/>
          </w:tcPr>
          <w:p w14:paraId="7D89F091" w14:textId="77777777" w:rsidR="00AB3AB1" w:rsidRPr="007C0EFF" w:rsidRDefault="00AB3AB1" w:rsidP="00BD1F15">
            <w:pPr>
              <w:widowControl w:val="0"/>
              <w:jc w:val="right"/>
              <w:rPr>
                <w:sz w:val="26"/>
                <w:szCs w:val="26"/>
              </w:rPr>
            </w:pPr>
            <w:r w:rsidRPr="007C0EFF">
              <w:rPr>
                <w:sz w:val="26"/>
                <w:szCs w:val="26"/>
              </w:rPr>
              <w:t>10.471</w:t>
            </w:r>
          </w:p>
        </w:tc>
        <w:tc>
          <w:tcPr>
            <w:tcW w:w="0" w:type="auto"/>
            <w:shd w:val="clear" w:color="auto" w:fill="auto"/>
            <w:vAlign w:val="center"/>
            <w:hideMark/>
          </w:tcPr>
          <w:p w14:paraId="2FDEF705" w14:textId="77777777" w:rsidR="00AB3AB1" w:rsidRPr="007C0EFF" w:rsidRDefault="00AB3AB1" w:rsidP="00BD1F15">
            <w:pPr>
              <w:widowControl w:val="0"/>
              <w:jc w:val="right"/>
              <w:rPr>
                <w:sz w:val="26"/>
                <w:szCs w:val="26"/>
              </w:rPr>
            </w:pPr>
            <w:r w:rsidRPr="007C0EFF">
              <w:rPr>
                <w:sz w:val="26"/>
                <w:szCs w:val="26"/>
              </w:rPr>
              <w:t>10.714</w:t>
            </w:r>
          </w:p>
        </w:tc>
        <w:tc>
          <w:tcPr>
            <w:tcW w:w="0" w:type="auto"/>
            <w:shd w:val="clear" w:color="auto" w:fill="auto"/>
            <w:vAlign w:val="center"/>
            <w:hideMark/>
          </w:tcPr>
          <w:p w14:paraId="17B73689" w14:textId="77777777" w:rsidR="00AB3AB1" w:rsidRPr="007C0EFF" w:rsidRDefault="00AB3AB1" w:rsidP="00BD1F15">
            <w:pPr>
              <w:widowControl w:val="0"/>
              <w:jc w:val="right"/>
              <w:rPr>
                <w:sz w:val="26"/>
                <w:szCs w:val="26"/>
              </w:rPr>
            </w:pPr>
            <w:r w:rsidRPr="007C0EFF">
              <w:rPr>
                <w:sz w:val="26"/>
                <w:szCs w:val="26"/>
              </w:rPr>
              <w:t>10.362</w:t>
            </w:r>
          </w:p>
        </w:tc>
      </w:tr>
      <w:tr w:rsidR="00AB3AB1" w:rsidRPr="007C0EFF" w14:paraId="03B02513" w14:textId="77777777" w:rsidTr="00BD1F15">
        <w:trPr>
          <w:trHeight w:val="330"/>
          <w:jc w:val="center"/>
        </w:trPr>
        <w:tc>
          <w:tcPr>
            <w:tcW w:w="1802" w:type="dxa"/>
            <w:shd w:val="clear" w:color="auto" w:fill="auto"/>
            <w:vAlign w:val="center"/>
            <w:hideMark/>
          </w:tcPr>
          <w:p w14:paraId="150BC4BD" w14:textId="77777777" w:rsidR="00AB3AB1" w:rsidRPr="007C0EFF" w:rsidRDefault="00AB3AB1" w:rsidP="00BD1F15">
            <w:pPr>
              <w:widowControl w:val="0"/>
              <w:rPr>
                <w:sz w:val="26"/>
                <w:szCs w:val="26"/>
              </w:rPr>
            </w:pPr>
            <w:r w:rsidRPr="007C0EFF">
              <w:rPr>
                <w:sz w:val="26"/>
                <w:szCs w:val="26"/>
              </w:rPr>
              <w:t>ITP</w:t>
            </w:r>
          </w:p>
        </w:tc>
        <w:tc>
          <w:tcPr>
            <w:tcW w:w="0" w:type="auto"/>
            <w:shd w:val="clear" w:color="auto" w:fill="auto"/>
            <w:vAlign w:val="center"/>
            <w:hideMark/>
          </w:tcPr>
          <w:p w14:paraId="7F87315E" w14:textId="77777777" w:rsidR="00AB3AB1" w:rsidRPr="007C0EFF" w:rsidRDefault="00AB3AB1" w:rsidP="00BD1F15">
            <w:pPr>
              <w:widowControl w:val="0"/>
              <w:jc w:val="right"/>
              <w:rPr>
                <w:sz w:val="26"/>
                <w:szCs w:val="26"/>
              </w:rPr>
            </w:pPr>
            <w:r w:rsidRPr="007C0EFF">
              <w:rPr>
                <w:sz w:val="26"/>
                <w:szCs w:val="26"/>
              </w:rPr>
              <w:t>1.800</w:t>
            </w:r>
          </w:p>
        </w:tc>
        <w:tc>
          <w:tcPr>
            <w:tcW w:w="0" w:type="auto"/>
            <w:shd w:val="clear" w:color="auto" w:fill="auto"/>
            <w:vAlign w:val="center"/>
            <w:hideMark/>
          </w:tcPr>
          <w:p w14:paraId="007DD186" w14:textId="77777777" w:rsidR="00AB3AB1" w:rsidRPr="007C0EFF" w:rsidRDefault="00AB3AB1" w:rsidP="00BD1F15">
            <w:pPr>
              <w:widowControl w:val="0"/>
              <w:jc w:val="right"/>
              <w:rPr>
                <w:sz w:val="26"/>
                <w:szCs w:val="26"/>
              </w:rPr>
            </w:pPr>
            <w:r w:rsidRPr="007C0EFF">
              <w:rPr>
                <w:sz w:val="26"/>
                <w:szCs w:val="26"/>
              </w:rPr>
              <w:t>8.000</w:t>
            </w:r>
          </w:p>
        </w:tc>
        <w:tc>
          <w:tcPr>
            <w:tcW w:w="0" w:type="auto"/>
            <w:shd w:val="clear" w:color="auto" w:fill="auto"/>
            <w:vAlign w:val="center"/>
            <w:hideMark/>
          </w:tcPr>
          <w:p w14:paraId="75DBA438" w14:textId="77777777" w:rsidR="00AB3AB1" w:rsidRPr="007C0EFF" w:rsidRDefault="00AB3AB1" w:rsidP="00BD1F15">
            <w:pPr>
              <w:widowControl w:val="0"/>
              <w:jc w:val="right"/>
              <w:rPr>
                <w:sz w:val="26"/>
                <w:szCs w:val="26"/>
              </w:rPr>
            </w:pPr>
            <w:r w:rsidRPr="007C0EFF">
              <w:rPr>
                <w:sz w:val="26"/>
                <w:szCs w:val="26"/>
              </w:rPr>
              <w:t>1.415</w:t>
            </w:r>
          </w:p>
        </w:tc>
        <w:tc>
          <w:tcPr>
            <w:tcW w:w="0" w:type="auto"/>
            <w:shd w:val="clear" w:color="auto" w:fill="auto"/>
            <w:vAlign w:val="center"/>
            <w:hideMark/>
          </w:tcPr>
          <w:p w14:paraId="0637EE70" w14:textId="77777777" w:rsidR="00AB3AB1" w:rsidRPr="007C0EFF" w:rsidRDefault="00AB3AB1" w:rsidP="00BD1F15">
            <w:pPr>
              <w:widowControl w:val="0"/>
              <w:jc w:val="right"/>
              <w:rPr>
                <w:sz w:val="26"/>
                <w:szCs w:val="26"/>
              </w:rPr>
            </w:pPr>
            <w:r w:rsidRPr="007C0EFF">
              <w:rPr>
                <w:sz w:val="26"/>
                <w:szCs w:val="26"/>
              </w:rPr>
              <w:t>6.400</w:t>
            </w:r>
          </w:p>
        </w:tc>
        <w:tc>
          <w:tcPr>
            <w:tcW w:w="0" w:type="auto"/>
            <w:shd w:val="clear" w:color="auto" w:fill="auto"/>
            <w:vAlign w:val="center"/>
            <w:hideMark/>
          </w:tcPr>
          <w:p w14:paraId="2AC2E188" w14:textId="77777777" w:rsidR="00AB3AB1" w:rsidRPr="007C0EFF" w:rsidRDefault="00AB3AB1" w:rsidP="00BD1F15">
            <w:pPr>
              <w:widowControl w:val="0"/>
              <w:jc w:val="right"/>
              <w:rPr>
                <w:sz w:val="26"/>
                <w:szCs w:val="26"/>
              </w:rPr>
            </w:pPr>
            <w:r w:rsidRPr="007C0EFF">
              <w:rPr>
                <w:sz w:val="26"/>
                <w:szCs w:val="26"/>
              </w:rPr>
              <w:t>1.230</w:t>
            </w:r>
          </w:p>
        </w:tc>
        <w:tc>
          <w:tcPr>
            <w:tcW w:w="0" w:type="auto"/>
            <w:shd w:val="clear" w:color="auto" w:fill="auto"/>
            <w:vAlign w:val="center"/>
            <w:hideMark/>
          </w:tcPr>
          <w:p w14:paraId="1152E3A5" w14:textId="77777777" w:rsidR="00AB3AB1" w:rsidRPr="007C0EFF" w:rsidRDefault="00AB3AB1" w:rsidP="00BD1F15">
            <w:pPr>
              <w:widowControl w:val="0"/>
              <w:jc w:val="right"/>
              <w:rPr>
                <w:sz w:val="26"/>
                <w:szCs w:val="26"/>
              </w:rPr>
            </w:pPr>
            <w:r w:rsidRPr="007C0EFF">
              <w:rPr>
                <w:sz w:val="26"/>
                <w:szCs w:val="26"/>
              </w:rPr>
              <w:t>5.600</w:t>
            </w:r>
          </w:p>
        </w:tc>
        <w:tc>
          <w:tcPr>
            <w:tcW w:w="0" w:type="auto"/>
            <w:shd w:val="clear" w:color="auto" w:fill="auto"/>
            <w:vAlign w:val="center"/>
            <w:hideMark/>
          </w:tcPr>
          <w:p w14:paraId="33F3DE20" w14:textId="77777777" w:rsidR="00AB3AB1" w:rsidRPr="007C0EFF" w:rsidRDefault="00AB3AB1" w:rsidP="00BD1F15">
            <w:pPr>
              <w:widowControl w:val="0"/>
              <w:jc w:val="right"/>
              <w:rPr>
                <w:sz w:val="26"/>
                <w:szCs w:val="26"/>
              </w:rPr>
            </w:pPr>
            <w:r w:rsidRPr="007C0EFF">
              <w:rPr>
                <w:sz w:val="26"/>
                <w:szCs w:val="26"/>
              </w:rPr>
              <w:t>1.800</w:t>
            </w:r>
          </w:p>
        </w:tc>
        <w:tc>
          <w:tcPr>
            <w:tcW w:w="0" w:type="auto"/>
            <w:shd w:val="clear" w:color="auto" w:fill="auto"/>
            <w:vAlign w:val="center"/>
            <w:hideMark/>
          </w:tcPr>
          <w:p w14:paraId="2D9D3968" w14:textId="77777777" w:rsidR="00AB3AB1" w:rsidRPr="007C0EFF" w:rsidRDefault="00AB3AB1" w:rsidP="00BD1F15">
            <w:pPr>
              <w:widowControl w:val="0"/>
              <w:jc w:val="right"/>
              <w:rPr>
                <w:sz w:val="26"/>
                <w:szCs w:val="26"/>
              </w:rPr>
            </w:pPr>
            <w:r w:rsidRPr="007C0EFF">
              <w:rPr>
                <w:sz w:val="26"/>
                <w:szCs w:val="26"/>
              </w:rPr>
              <w:t>8.000</w:t>
            </w:r>
          </w:p>
        </w:tc>
      </w:tr>
      <w:tr w:rsidR="004F7A84" w:rsidRPr="007C0EFF" w14:paraId="65415316" w14:textId="77777777" w:rsidTr="00361841">
        <w:trPr>
          <w:trHeight w:val="330"/>
          <w:jc w:val="center"/>
        </w:trPr>
        <w:tc>
          <w:tcPr>
            <w:tcW w:w="1802" w:type="dxa"/>
            <w:shd w:val="clear" w:color="auto" w:fill="auto"/>
            <w:vAlign w:val="center"/>
            <w:hideMark/>
          </w:tcPr>
          <w:p w14:paraId="178AF8A9" w14:textId="77777777" w:rsidR="004F7A84" w:rsidRPr="007C0EFF" w:rsidRDefault="004F7A84" w:rsidP="00BD1F15">
            <w:pPr>
              <w:widowControl w:val="0"/>
              <w:rPr>
                <w:sz w:val="26"/>
                <w:szCs w:val="26"/>
              </w:rPr>
            </w:pPr>
            <w:r w:rsidRPr="007C0EFF">
              <w:rPr>
                <w:sz w:val="26"/>
                <w:szCs w:val="26"/>
              </w:rPr>
              <w:t>HueCIT</w:t>
            </w:r>
          </w:p>
        </w:tc>
        <w:tc>
          <w:tcPr>
            <w:tcW w:w="0" w:type="auto"/>
            <w:gridSpan w:val="2"/>
            <w:shd w:val="clear" w:color="auto" w:fill="auto"/>
            <w:vAlign w:val="center"/>
            <w:hideMark/>
          </w:tcPr>
          <w:p w14:paraId="3C110BEC" w14:textId="09EC4895" w:rsidR="004F7A84" w:rsidRPr="007C0EFF" w:rsidRDefault="004F7A84" w:rsidP="00BD1F15">
            <w:pPr>
              <w:widowControl w:val="0"/>
              <w:jc w:val="right"/>
              <w:rPr>
                <w:sz w:val="26"/>
                <w:szCs w:val="26"/>
              </w:rPr>
            </w:pPr>
          </w:p>
        </w:tc>
        <w:tc>
          <w:tcPr>
            <w:tcW w:w="0" w:type="auto"/>
            <w:shd w:val="clear" w:color="auto" w:fill="auto"/>
            <w:vAlign w:val="center"/>
            <w:hideMark/>
          </w:tcPr>
          <w:p w14:paraId="750339B8" w14:textId="77777777" w:rsidR="004F7A84" w:rsidRPr="007C0EFF" w:rsidRDefault="004F7A84" w:rsidP="00BD1F15">
            <w:pPr>
              <w:widowControl w:val="0"/>
              <w:jc w:val="right"/>
              <w:rPr>
                <w:sz w:val="26"/>
                <w:szCs w:val="26"/>
              </w:rPr>
            </w:pPr>
            <w:r w:rsidRPr="007C0EFF">
              <w:rPr>
                <w:sz w:val="26"/>
                <w:szCs w:val="26"/>
              </w:rPr>
              <w:t>215</w:t>
            </w:r>
          </w:p>
        </w:tc>
        <w:tc>
          <w:tcPr>
            <w:tcW w:w="0" w:type="auto"/>
            <w:shd w:val="clear" w:color="auto" w:fill="auto"/>
            <w:vAlign w:val="center"/>
            <w:hideMark/>
          </w:tcPr>
          <w:p w14:paraId="17CA31A5" w14:textId="77777777" w:rsidR="004F7A84" w:rsidRPr="007C0EFF" w:rsidRDefault="004F7A84" w:rsidP="00BD1F15">
            <w:pPr>
              <w:widowControl w:val="0"/>
              <w:jc w:val="right"/>
              <w:rPr>
                <w:sz w:val="26"/>
                <w:szCs w:val="26"/>
              </w:rPr>
            </w:pPr>
            <w:r w:rsidRPr="007C0EFF">
              <w:rPr>
                <w:sz w:val="26"/>
                <w:szCs w:val="26"/>
              </w:rPr>
              <w:t>1.500</w:t>
            </w:r>
          </w:p>
        </w:tc>
        <w:tc>
          <w:tcPr>
            <w:tcW w:w="0" w:type="auto"/>
            <w:shd w:val="clear" w:color="auto" w:fill="auto"/>
            <w:vAlign w:val="center"/>
            <w:hideMark/>
          </w:tcPr>
          <w:p w14:paraId="42DF4CB3" w14:textId="77777777" w:rsidR="004F7A84" w:rsidRPr="007C0EFF" w:rsidRDefault="004F7A84" w:rsidP="00BD1F15">
            <w:pPr>
              <w:widowControl w:val="0"/>
              <w:jc w:val="right"/>
              <w:rPr>
                <w:sz w:val="26"/>
                <w:szCs w:val="26"/>
              </w:rPr>
            </w:pPr>
            <w:r w:rsidRPr="007C0EFF">
              <w:rPr>
                <w:sz w:val="26"/>
                <w:szCs w:val="26"/>
              </w:rPr>
              <w:t>120</w:t>
            </w:r>
          </w:p>
        </w:tc>
        <w:tc>
          <w:tcPr>
            <w:tcW w:w="0" w:type="auto"/>
            <w:shd w:val="clear" w:color="auto" w:fill="auto"/>
            <w:vAlign w:val="center"/>
            <w:hideMark/>
          </w:tcPr>
          <w:p w14:paraId="0B8E4CFE" w14:textId="77777777" w:rsidR="004F7A84" w:rsidRPr="007C0EFF" w:rsidRDefault="004F7A84" w:rsidP="00BD1F15">
            <w:pPr>
              <w:widowControl w:val="0"/>
              <w:jc w:val="right"/>
              <w:rPr>
                <w:sz w:val="26"/>
                <w:szCs w:val="26"/>
              </w:rPr>
            </w:pPr>
            <w:r w:rsidRPr="007C0EFF">
              <w:rPr>
                <w:sz w:val="26"/>
                <w:szCs w:val="26"/>
              </w:rPr>
              <w:t>150</w:t>
            </w:r>
          </w:p>
        </w:tc>
        <w:tc>
          <w:tcPr>
            <w:tcW w:w="0" w:type="auto"/>
            <w:shd w:val="clear" w:color="auto" w:fill="auto"/>
            <w:vAlign w:val="center"/>
            <w:hideMark/>
          </w:tcPr>
          <w:p w14:paraId="6D2C5734" w14:textId="77777777" w:rsidR="004F7A84" w:rsidRPr="007C0EFF" w:rsidRDefault="004F7A84" w:rsidP="00BD1F15">
            <w:pPr>
              <w:widowControl w:val="0"/>
              <w:jc w:val="right"/>
              <w:rPr>
                <w:sz w:val="26"/>
                <w:szCs w:val="26"/>
              </w:rPr>
            </w:pPr>
            <w:r w:rsidRPr="007C0EFF">
              <w:rPr>
                <w:sz w:val="26"/>
                <w:szCs w:val="26"/>
              </w:rPr>
              <w:t>120</w:t>
            </w:r>
          </w:p>
        </w:tc>
        <w:tc>
          <w:tcPr>
            <w:tcW w:w="0" w:type="auto"/>
            <w:shd w:val="clear" w:color="auto" w:fill="auto"/>
            <w:vAlign w:val="center"/>
            <w:hideMark/>
          </w:tcPr>
          <w:p w14:paraId="591A692A" w14:textId="77777777" w:rsidR="004F7A84" w:rsidRPr="007C0EFF" w:rsidRDefault="004F7A84" w:rsidP="00BD1F15">
            <w:pPr>
              <w:widowControl w:val="0"/>
              <w:jc w:val="right"/>
              <w:rPr>
                <w:sz w:val="26"/>
                <w:szCs w:val="26"/>
              </w:rPr>
            </w:pPr>
            <w:r w:rsidRPr="007C0EFF">
              <w:rPr>
                <w:sz w:val="26"/>
                <w:szCs w:val="26"/>
              </w:rPr>
              <w:t>150</w:t>
            </w:r>
          </w:p>
        </w:tc>
      </w:tr>
      <w:tr w:rsidR="00AB3AB1" w:rsidRPr="007C0EFF" w14:paraId="3325526D" w14:textId="77777777" w:rsidTr="00BD1F15">
        <w:trPr>
          <w:trHeight w:val="330"/>
          <w:jc w:val="center"/>
        </w:trPr>
        <w:tc>
          <w:tcPr>
            <w:tcW w:w="1802" w:type="dxa"/>
            <w:shd w:val="clear" w:color="auto" w:fill="auto"/>
            <w:vAlign w:val="center"/>
          </w:tcPr>
          <w:p w14:paraId="161D633D" w14:textId="77777777" w:rsidR="00AB3AB1" w:rsidRPr="007C0EFF" w:rsidRDefault="00AB3AB1" w:rsidP="00BD1F15">
            <w:pPr>
              <w:widowControl w:val="0"/>
              <w:rPr>
                <w:sz w:val="26"/>
                <w:szCs w:val="26"/>
                <w:lang w:val="vi-VN"/>
              </w:rPr>
            </w:pPr>
            <w:r w:rsidRPr="007C0EFF">
              <w:rPr>
                <w:sz w:val="26"/>
                <w:szCs w:val="26"/>
                <w:lang w:val="vi-VN"/>
              </w:rPr>
              <w:t>BDICT</w:t>
            </w:r>
          </w:p>
        </w:tc>
        <w:tc>
          <w:tcPr>
            <w:tcW w:w="0" w:type="auto"/>
            <w:gridSpan w:val="6"/>
            <w:shd w:val="clear" w:color="auto" w:fill="auto"/>
            <w:vAlign w:val="center"/>
          </w:tcPr>
          <w:p w14:paraId="0074D263" w14:textId="3FD92C49" w:rsidR="00AB3AB1" w:rsidRPr="007C0EFF" w:rsidRDefault="00AB3AB1" w:rsidP="00BD1F15">
            <w:pPr>
              <w:widowControl w:val="0"/>
              <w:jc w:val="center"/>
              <w:rPr>
                <w:sz w:val="26"/>
                <w:szCs w:val="26"/>
                <w:lang w:val="vi-VN"/>
              </w:rPr>
            </w:pPr>
          </w:p>
        </w:tc>
        <w:tc>
          <w:tcPr>
            <w:tcW w:w="0" w:type="auto"/>
            <w:shd w:val="clear" w:color="auto" w:fill="auto"/>
            <w:vAlign w:val="center"/>
          </w:tcPr>
          <w:p w14:paraId="1CB7CE6C" w14:textId="77777777" w:rsidR="00AB3AB1" w:rsidRPr="007C0EFF" w:rsidRDefault="00AB3AB1" w:rsidP="00BD1F15">
            <w:pPr>
              <w:widowControl w:val="0"/>
              <w:jc w:val="right"/>
              <w:rPr>
                <w:sz w:val="26"/>
                <w:szCs w:val="26"/>
                <w:lang w:val="vi-VN"/>
              </w:rPr>
            </w:pPr>
            <w:r w:rsidRPr="007C0EFF">
              <w:rPr>
                <w:sz w:val="26"/>
                <w:szCs w:val="26"/>
                <w:lang w:val="vi-VN"/>
              </w:rPr>
              <w:t>700</w:t>
            </w:r>
          </w:p>
        </w:tc>
        <w:tc>
          <w:tcPr>
            <w:tcW w:w="0" w:type="auto"/>
            <w:shd w:val="clear" w:color="auto" w:fill="auto"/>
            <w:vAlign w:val="center"/>
          </w:tcPr>
          <w:p w14:paraId="5276D063" w14:textId="77777777" w:rsidR="00AB3AB1" w:rsidRPr="007C0EFF" w:rsidRDefault="00AB3AB1" w:rsidP="00BD1F15">
            <w:pPr>
              <w:widowControl w:val="0"/>
              <w:jc w:val="right"/>
              <w:rPr>
                <w:sz w:val="26"/>
                <w:szCs w:val="26"/>
                <w:lang w:val="vi-VN"/>
              </w:rPr>
            </w:pPr>
          </w:p>
        </w:tc>
      </w:tr>
      <w:tr w:rsidR="00AB3AB1" w:rsidRPr="007C0EFF" w14:paraId="3610CC98" w14:textId="77777777" w:rsidTr="00BD1F15">
        <w:trPr>
          <w:trHeight w:val="429"/>
          <w:jc w:val="center"/>
        </w:trPr>
        <w:tc>
          <w:tcPr>
            <w:tcW w:w="1802" w:type="dxa"/>
            <w:shd w:val="clear" w:color="auto" w:fill="auto"/>
            <w:vAlign w:val="center"/>
            <w:hideMark/>
          </w:tcPr>
          <w:p w14:paraId="39D7E369" w14:textId="77777777" w:rsidR="00AB3AB1" w:rsidRPr="007C0EFF" w:rsidRDefault="00AB3AB1" w:rsidP="00BD1F15">
            <w:pPr>
              <w:widowControl w:val="0"/>
              <w:rPr>
                <w:sz w:val="26"/>
                <w:szCs w:val="26"/>
              </w:rPr>
            </w:pPr>
            <w:r w:rsidRPr="007C0EFF">
              <w:rPr>
                <w:sz w:val="26"/>
                <w:szCs w:val="26"/>
              </w:rPr>
              <w:t>Tổng</w:t>
            </w:r>
          </w:p>
        </w:tc>
        <w:tc>
          <w:tcPr>
            <w:tcW w:w="0" w:type="auto"/>
            <w:shd w:val="clear" w:color="auto" w:fill="auto"/>
            <w:vAlign w:val="center"/>
            <w:hideMark/>
          </w:tcPr>
          <w:p w14:paraId="2A3BF562" w14:textId="77777777" w:rsidR="00AB3AB1" w:rsidRPr="007C0EFF" w:rsidRDefault="00AB3AB1" w:rsidP="00BD1F15">
            <w:pPr>
              <w:widowControl w:val="0"/>
              <w:jc w:val="right"/>
              <w:rPr>
                <w:sz w:val="26"/>
                <w:szCs w:val="26"/>
              </w:rPr>
            </w:pPr>
            <w:r w:rsidRPr="007C0EFF">
              <w:rPr>
                <w:sz w:val="26"/>
                <w:szCs w:val="26"/>
              </w:rPr>
              <w:t>13.311</w:t>
            </w:r>
          </w:p>
        </w:tc>
        <w:tc>
          <w:tcPr>
            <w:tcW w:w="0" w:type="auto"/>
            <w:shd w:val="clear" w:color="auto" w:fill="auto"/>
            <w:vAlign w:val="center"/>
            <w:hideMark/>
          </w:tcPr>
          <w:p w14:paraId="594179F5" w14:textId="77777777" w:rsidR="00AB3AB1" w:rsidRPr="007C0EFF" w:rsidRDefault="00AB3AB1" w:rsidP="00BD1F15">
            <w:pPr>
              <w:widowControl w:val="0"/>
              <w:jc w:val="right"/>
              <w:rPr>
                <w:sz w:val="26"/>
                <w:szCs w:val="26"/>
              </w:rPr>
            </w:pPr>
            <w:r w:rsidRPr="007C0EFF">
              <w:rPr>
                <w:sz w:val="26"/>
                <w:szCs w:val="26"/>
              </w:rPr>
              <w:t>18.640</w:t>
            </w:r>
          </w:p>
        </w:tc>
        <w:tc>
          <w:tcPr>
            <w:tcW w:w="0" w:type="auto"/>
            <w:shd w:val="clear" w:color="auto" w:fill="auto"/>
            <w:vAlign w:val="center"/>
            <w:hideMark/>
          </w:tcPr>
          <w:p w14:paraId="3FF07F2D" w14:textId="77777777" w:rsidR="00AB3AB1" w:rsidRPr="007C0EFF" w:rsidRDefault="00AB3AB1" w:rsidP="00BD1F15">
            <w:pPr>
              <w:widowControl w:val="0"/>
              <w:jc w:val="right"/>
              <w:rPr>
                <w:sz w:val="26"/>
                <w:szCs w:val="26"/>
              </w:rPr>
            </w:pPr>
            <w:r w:rsidRPr="007C0EFF">
              <w:rPr>
                <w:sz w:val="26"/>
                <w:szCs w:val="26"/>
              </w:rPr>
              <w:t>13.206</w:t>
            </w:r>
          </w:p>
        </w:tc>
        <w:tc>
          <w:tcPr>
            <w:tcW w:w="0" w:type="auto"/>
            <w:shd w:val="clear" w:color="auto" w:fill="auto"/>
            <w:vAlign w:val="center"/>
            <w:hideMark/>
          </w:tcPr>
          <w:p w14:paraId="084BACA8" w14:textId="77777777" w:rsidR="00AB3AB1" w:rsidRPr="007C0EFF" w:rsidRDefault="00AB3AB1" w:rsidP="00BD1F15">
            <w:pPr>
              <w:widowControl w:val="0"/>
              <w:jc w:val="right"/>
              <w:rPr>
                <w:sz w:val="26"/>
                <w:szCs w:val="26"/>
              </w:rPr>
            </w:pPr>
            <w:r w:rsidRPr="007C0EFF">
              <w:rPr>
                <w:sz w:val="26"/>
                <w:szCs w:val="26"/>
              </w:rPr>
              <w:t>20.020</w:t>
            </w:r>
          </w:p>
        </w:tc>
        <w:tc>
          <w:tcPr>
            <w:tcW w:w="0" w:type="auto"/>
            <w:shd w:val="clear" w:color="auto" w:fill="auto"/>
            <w:vAlign w:val="center"/>
            <w:hideMark/>
          </w:tcPr>
          <w:p w14:paraId="5A2B4B33" w14:textId="77777777" w:rsidR="00AB3AB1" w:rsidRPr="007C0EFF" w:rsidRDefault="00AB3AB1" w:rsidP="00BD1F15">
            <w:pPr>
              <w:widowControl w:val="0"/>
              <w:jc w:val="right"/>
              <w:rPr>
                <w:sz w:val="26"/>
                <w:szCs w:val="26"/>
              </w:rPr>
            </w:pPr>
            <w:r w:rsidRPr="007C0EFF">
              <w:rPr>
                <w:sz w:val="26"/>
                <w:szCs w:val="26"/>
              </w:rPr>
              <w:t>12.149</w:t>
            </w:r>
          </w:p>
        </w:tc>
        <w:tc>
          <w:tcPr>
            <w:tcW w:w="0" w:type="auto"/>
            <w:shd w:val="clear" w:color="auto" w:fill="auto"/>
            <w:vAlign w:val="center"/>
            <w:hideMark/>
          </w:tcPr>
          <w:p w14:paraId="49F0B6C6" w14:textId="77777777" w:rsidR="00AB3AB1" w:rsidRPr="007C0EFF" w:rsidRDefault="00AB3AB1" w:rsidP="00BD1F15">
            <w:pPr>
              <w:widowControl w:val="0"/>
              <w:jc w:val="right"/>
              <w:rPr>
                <w:sz w:val="26"/>
                <w:szCs w:val="26"/>
              </w:rPr>
            </w:pPr>
            <w:r w:rsidRPr="007C0EFF">
              <w:rPr>
                <w:sz w:val="26"/>
                <w:szCs w:val="26"/>
              </w:rPr>
              <w:t>16.221</w:t>
            </w:r>
          </w:p>
        </w:tc>
        <w:tc>
          <w:tcPr>
            <w:tcW w:w="0" w:type="auto"/>
            <w:shd w:val="clear" w:color="auto" w:fill="auto"/>
            <w:vAlign w:val="center"/>
            <w:hideMark/>
          </w:tcPr>
          <w:p w14:paraId="32A09C34" w14:textId="77777777" w:rsidR="00AB3AB1" w:rsidRPr="007C0EFF" w:rsidRDefault="00AB3AB1" w:rsidP="00BD1F15">
            <w:pPr>
              <w:widowControl w:val="0"/>
              <w:jc w:val="right"/>
              <w:rPr>
                <w:sz w:val="26"/>
                <w:szCs w:val="26"/>
              </w:rPr>
            </w:pPr>
            <w:r w:rsidRPr="007C0EFF">
              <w:rPr>
                <w:sz w:val="26"/>
                <w:szCs w:val="26"/>
              </w:rPr>
              <w:t>1</w:t>
            </w:r>
            <w:r w:rsidRPr="007C0EFF">
              <w:rPr>
                <w:sz w:val="26"/>
                <w:szCs w:val="26"/>
                <w:lang w:val="vi-VN"/>
              </w:rPr>
              <w:t>3</w:t>
            </w:r>
            <w:r w:rsidRPr="007C0EFF">
              <w:rPr>
                <w:sz w:val="26"/>
                <w:szCs w:val="26"/>
              </w:rPr>
              <w:t>.</w:t>
            </w:r>
            <w:r w:rsidRPr="007C0EFF">
              <w:rPr>
                <w:sz w:val="26"/>
                <w:szCs w:val="26"/>
                <w:lang w:val="vi-VN"/>
              </w:rPr>
              <w:t>3</w:t>
            </w:r>
            <w:r w:rsidRPr="007C0EFF">
              <w:rPr>
                <w:sz w:val="26"/>
                <w:szCs w:val="26"/>
              </w:rPr>
              <w:t>34</w:t>
            </w:r>
          </w:p>
        </w:tc>
        <w:tc>
          <w:tcPr>
            <w:tcW w:w="0" w:type="auto"/>
            <w:shd w:val="clear" w:color="auto" w:fill="auto"/>
            <w:vAlign w:val="center"/>
            <w:hideMark/>
          </w:tcPr>
          <w:p w14:paraId="56953B4D" w14:textId="77777777" w:rsidR="00AB3AB1" w:rsidRPr="007C0EFF" w:rsidRDefault="00AB3AB1" w:rsidP="00BD1F15">
            <w:pPr>
              <w:widowControl w:val="0"/>
              <w:jc w:val="right"/>
              <w:rPr>
                <w:sz w:val="26"/>
                <w:szCs w:val="26"/>
              </w:rPr>
            </w:pPr>
            <w:r w:rsidRPr="007C0EFF">
              <w:rPr>
                <w:sz w:val="26"/>
                <w:szCs w:val="26"/>
              </w:rPr>
              <w:t>18.512</w:t>
            </w:r>
          </w:p>
        </w:tc>
      </w:tr>
    </w:tbl>
    <w:p w14:paraId="44F3564A" w14:textId="08C1AB17" w:rsidR="00326D7A" w:rsidRDefault="00326D7A" w:rsidP="00077A6D">
      <w:pPr>
        <w:widowControl w:val="0"/>
        <w:snapToGrid w:val="0"/>
        <w:spacing w:before="120" w:after="120"/>
        <w:ind w:firstLine="567"/>
        <w:jc w:val="both"/>
        <w:rPr>
          <w:lang w:val="vi-VN"/>
        </w:rPr>
      </w:pPr>
      <w:r>
        <w:rPr>
          <w:lang w:val="vi-VN"/>
        </w:rPr>
        <w:t>(</w:t>
      </w:r>
      <w:r w:rsidR="00AB3AB1">
        <w:rPr>
          <w:lang w:val="vi-VN"/>
        </w:rPr>
        <w:t>4</w:t>
      </w:r>
      <w:r>
        <w:rPr>
          <w:lang w:val="vi-VN"/>
        </w:rPr>
        <w:t>) Hỗ trợ phát triển các thành viên:</w:t>
      </w:r>
    </w:p>
    <w:p w14:paraId="534ED1A2" w14:textId="7A261F6F" w:rsidR="00326D7A" w:rsidRPr="007508F8" w:rsidRDefault="00326D7A" w:rsidP="00326D7A">
      <w:pPr>
        <w:widowControl w:val="0"/>
        <w:snapToGrid w:val="0"/>
        <w:spacing w:before="120" w:line="254" w:lineRule="auto"/>
        <w:ind w:firstLine="709"/>
        <w:jc w:val="both"/>
        <w:rPr>
          <w:lang w:val="vi-VN"/>
        </w:rPr>
      </w:pPr>
      <w:r w:rsidRPr="007508F8">
        <w:rPr>
          <w:lang w:val="vi-VN"/>
        </w:rPr>
        <w:t>Kể từ khi tham gia vào Chuỗi, Khu</w:t>
      </w:r>
      <w:r>
        <w:rPr>
          <w:lang w:val="vi-VN"/>
        </w:rPr>
        <w:t xml:space="preserve"> Công nghệ phần mềm Đại học Quốc gia Thành phố Hồ Chí Minh</w:t>
      </w:r>
      <w:r w:rsidRPr="007508F8">
        <w:rPr>
          <w:lang w:val="vi-VN"/>
        </w:rPr>
        <w:t xml:space="preserve"> đã có sự tăng trưởng, đóng góp chung vào sự phát triển hoạt động của Chuỗi với số lượng doanh nghiệp đang hoạt động và doanh nghiệp khởi nghiệp được hỗ trợ đạt 189 doanh nghiệp gấp 4,2 lần so với năm 2016, vốn hóa thị trường của các doanh nghiệp đạt 350 tỷ đồng.</w:t>
      </w:r>
    </w:p>
    <w:p w14:paraId="7BC7C148" w14:textId="77777777" w:rsidR="00326D7A" w:rsidRPr="007508F8" w:rsidRDefault="00326D7A" w:rsidP="00326D7A">
      <w:pPr>
        <w:widowControl w:val="0"/>
        <w:snapToGrid w:val="0"/>
        <w:spacing w:before="120" w:after="120"/>
        <w:ind w:firstLine="567"/>
        <w:jc w:val="both"/>
        <w:rPr>
          <w:lang w:val="vi-VN"/>
        </w:rPr>
      </w:pPr>
      <w:r w:rsidRPr="007508F8">
        <w:rPr>
          <w:lang w:val="vi-VN"/>
        </w:rPr>
        <w:t>Trung</w:t>
      </w:r>
      <w:r>
        <w:rPr>
          <w:lang w:val="vi-VN"/>
        </w:rPr>
        <w:t xml:space="preserve"> tâm CNTT tỉnh Thừa Thiên Huế</w:t>
      </w:r>
      <w:r w:rsidRPr="007508F8">
        <w:rPr>
          <w:lang w:val="vi-VN"/>
        </w:rPr>
        <w:t xml:space="preserve"> là thành viên thứ 03 của Chuỗi được kết nạp vào cuối năm 2019. Hoạt động sản xuất kinh doanh của Trung</w:t>
      </w:r>
      <w:r>
        <w:rPr>
          <w:lang w:val="vi-VN"/>
        </w:rPr>
        <w:t xml:space="preserve"> tâm CNTT tỉnh Thừa Thiên Huế</w:t>
      </w:r>
      <w:r w:rsidRPr="007508F8">
        <w:rPr>
          <w:lang w:val="vi-VN"/>
        </w:rPr>
        <w:t xml:space="preserve"> tuy còn nhỏ và chịu nhiều tác động từ</w:t>
      </w:r>
      <w:r>
        <w:rPr>
          <w:lang w:val="vi-VN"/>
        </w:rPr>
        <w:t xml:space="preserve"> sau</w:t>
      </w:r>
      <w:r w:rsidRPr="007508F8">
        <w:rPr>
          <w:lang w:val="vi-VN"/>
        </w:rPr>
        <w:t xml:space="preserve"> dịch Covid-19 nhưng xu hướng vẫn có sự tăng trưởng qua các năm. Ước tính đến năm 2023, doanh thu của Trung</w:t>
      </w:r>
      <w:r>
        <w:rPr>
          <w:lang w:val="vi-VN"/>
        </w:rPr>
        <w:t xml:space="preserve"> tâm CNTT tỉnh Thừa Thiên Huế</w:t>
      </w:r>
      <w:r w:rsidRPr="007508F8">
        <w:rPr>
          <w:lang w:val="vi-VN"/>
        </w:rPr>
        <w:t xml:space="preserve"> đạt gần hơn 50 tỷ đồng, tăng 2,21 lần so với cùng kỳ năm 2020. </w:t>
      </w:r>
    </w:p>
    <w:p w14:paraId="22633757" w14:textId="7A5E6C66" w:rsidR="00326D7A" w:rsidRDefault="00326D7A" w:rsidP="00326D7A">
      <w:pPr>
        <w:widowControl w:val="0"/>
        <w:snapToGrid w:val="0"/>
        <w:spacing w:before="120" w:after="120"/>
        <w:ind w:firstLine="567"/>
        <w:jc w:val="both"/>
        <w:rPr>
          <w:lang w:val="vi-VN"/>
        </w:rPr>
      </w:pPr>
      <w:r w:rsidRPr="007508F8">
        <w:rPr>
          <w:lang w:val="vi-VN"/>
        </w:rPr>
        <w:t>Trung</w:t>
      </w:r>
      <w:r>
        <w:rPr>
          <w:lang w:val="vi-VN"/>
        </w:rPr>
        <w:t xml:space="preserve"> tâm CNTT và Truyền thông tỉnh Bình Định </w:t>
      </w:r>
      <w:r w:rsidRPr="007508F8">
        <w:rPr>
          <w:lang w:val="vi-VN"/>
        </w:rPr>
        <w:t>là  thành  viên  thứ  04  của Chuỗi tuy mới được kết nạp nhưng đến nay đã có 02 doanh nghiệp</w:t>
      </w:r>
      <w:r>
        <w:rPr>
          <w:lang w:val="vi-VN"/>
        </w:rPr>
        <w:t xml:space="preserve"> phần mềm lớn (FPT, TMA)</w:t>
      </w:r>
      <w:r w:rsidRPr="007508F8">
        <w:rPr>
          <w:lang w:val="vi-VN"/>
        </w:rPr>
        <w:t xml:space="preserve"> đầu tư hoạt động trong Khu Công viên phần mềm Quang Trung - Bình Định, tổng doanh thu ước đạt 246 tỷ đồng.</w:t>
      </w:r>
    </w:p>
    <w:p w14:paraId="346268D3" w14:textId="094E904E" w:rsidR="000244C5" w:rsidRPr="000244C5" w:rsidRDefault="000244C5" w:rsidP="00077A6D">
      <w:pPr>
        <w:pStyle w:val="Heading1"/>
        <w:keepNext w:val="0"/>
        <w:keepLines w:val="0"/>
        <w:widowControl w:val="0"/>
        <w:snapToGrid w:val="0"/>
        <w:spacing w:before="120" w:after="120"/>
        <w:ind w:firstLine="567"/>
        <w:jc w:val="both"/>
        <w:rPr>
          <w:rFonts w:ascii="Times New Roman" w:hAnsi="Times New Roman" w:cs="Times New Roman"/>
          <w:b/>
          <w:bCs/>
          <w:color w:val="auto"/>
          <w:sz w:val="28"/>
          <w:szCs w:val="28"/>
          <w:lang w:val="vi-VN"/>
        </w:rPr>
      </w:pPr>
      <w:r w:rsidRPr="000244C5">
        <w:rPr>
          <w:rFonts w:ascii="Times New Roman" w:hAnsi="Times New Roman" w:cs="Times New Roman"/>
          <w:b/>
          <w:bCs/>
          <w:color w:val="auto"/>
          <w:sz w:val="28"/>
          <w:szCs w:val="28"/>
          <w:lang w:val="vi-VN"/>
        </w:rPr>
        <w:t>II. BẤT CẬP, VƯỚNG MẮC TRONG THI HÀNH NGHỊ ĐỊNH SỐ 154/2013/NĐ-CP</w:t>
      </w:r>
    </w:p>
    <w:p w14:paraId="24FC56BE" w14:textId="76FD319B" w:rsidR="00DA18C0" w:rsidRPr="00DA18C0" w:rsidRDefault="00DA18C0" w:rsidP="00DA18C0">
      <w:pPr>
        <w:widowControl w:val="0"/>
        <w:tabs>
          <w:tab w:val="left" w:pos="993"/>
        </w:tabs>
        <w:spacing w:before="160"/>
        <w:ind w:firstLine="709"/>
        <w:jc w:val="both"/>
        <w:rPr>
          <w:b/>
          <w:bCs/>
          <w:lang w:val="vi-VN"/>
        </w:rPr>
      </w:pPr>
      <w:r w:rsidRPr="00DA18C0">
        <w:rPr>
          <w:b/>
          <w:bCs/>
          <w:lang w:val="vi-VN"/>
        </w:rPr>
        <w:t>1. Phát triển khu CNTT tập trung chưa tương xứng với tiềm năng, lợi thế của một số thành phố lớn</w:t>
      </w:r>
    </w:p>
    <w:p w14:paraId="7F988518" w14:textId="5D1EA8A9" w:rsidR="00DA18C0" w:rsidRPr="00DA18C0" w:rsidRDefault="00DA18C0" w:rsidP="00DA18C0">
      <w:pPr>
        <w:widowControl w:val="0"/>
        <w:spacing w:before="160"/>
        <w:ind w:firstLine="567"/>
        <w:jc w:val="both"/>
        <w:rPr>
          <w:lang w:val="vi-VN"/>
        </w:rPr>
      </w:pPr>
      <w:r w:rsidRPr="00DA18C0">
        <w:rPr>
          <w:lang w:val="vi-VN"/>
        </w:rPr>
        <w:t xml:space="preserve">Các trung tâm kinh tế lớn của cả nước như Hà Nội, Đà Nẵng, TP.Hồ Chí Minh có nhiều lợi thế về vị trí địa lý, cơ sở hạ tầng và nguồn lực để đầu tư phát triển khu CNTT tập trung. Bên cạnh đó, nguồn chi ngân sách hàng năm của các thành phố này cho đầu tư, mua sắm lĩnh vực CNTT phục vụ cơ quan nhà nước là rất lớn; số lượng doanh nghiệp và quy mô dân số cũng là thị trường tiềm năng cho phát triển công nghiệp CNTT và khu CNTT tập trung. Nhưng đến nay, Hà Nội và </w:t>
      </w:r>
      <w:r w:rsidR="003F44AC">
        <w:rPr>
          <w:lang w:val="en-US"/>
        </w:rPr>
        <w:t>TP.</w:t>
      </w:r>
      <w:r w:rsidRPr="00DA18C0">
        <w:rPr>
          <w:lang w:val="vi-VN"/>
        </w:rPr>
        <w:t xml:space="preserve">Hồ Chí Minh chỉ có 01 khu đang hoạt động. Năm 2016, Thủ tướng Chính phủ </w:t>
      </w:r>
      <w:r w:rsidRPr="00DA18C0">
        <w:rPr>
          <w:lang w:val="vi-VN"/>
        </w:rPr>
        <w:lastRenderedPageBreak/>
        <w:t>đã phê duyệt Quyết định số 491/QĐ-TTg ngày 28/3/2016 thành lập Khu CNTT tập trung Công viên Công nghệ phần mềm Hà Nội. Hiện nay, Khu Công viên Công nghệ phần mềm Hà Nội vẫn vướng mắc quá trình triển khai đầu tư hạ tầng, chậm trễ đưa vào hoạt động theo chỉ đạo của Thủ tướng Chính phủ tại quyết định thành lập. Thực tế này cho thấy một số địa phương được định hướng quy hoạch là trọng điểm phát triển khu CNTT tập trung chưa thực sự quan tâm, ưu tiên bố trí nguồn lực để bảo đảm các mục tiêu được Thủ tướng Chính phủ giao.</w:t>
      </w:r>
    </w:p>
    <w:p w14:paraId="1936F444" w14:textId="0A851B0A" w:rsidR="00DA18C0" w:rsidRPr="00C008F1" w:rsidRDefault="00C008F1" w:rsidP="00C008F1">
      <w:pPr>
        <w:widowControl w:val="0"/>
        <w:tabs>
          <w:tab w:val="left" w:pos="993"/>
        </w:tabs>
        <w:spacing w:before="160"/>
        <w:ind w:firstLine="709"/>
        <w:jc w:val="both"/>
        <w:rPr>
          <w:b/>
          <w:bCs/>
          <w:lang w:val="vi-VN"/>
        </w:rPr>
      </w:pPr>
      <w:r>
        <w:rPr>
          <w:b/>
          <w:bCs/>
          <w:lang w:val="vi-VN"/>
        </w:rPr>
        <w:t xml:space="preserve">2. </w:t>
      </w:r>
      <w:r w:rsidR="00DA18C0" w:rsidRPr="00C008F1">
        <w:rPr>
          <w:b/>
          <w:bCs/>
          <w:lang w:val="vi-VN"/>
        </w:rPr>
        <w:t>Chính sách pháp luật về khu CNTT tập trung chưa theo kịp yêu cầu phát triển</w:t>
      </w:r>
    </w:p>
    <w:p w14:paraId="6C4582A2" w14:textId="3A06E41C" w:rsidR="00DA18C0" w:rsidRPr="00DA18C0" w:rsidRDefault="00DA18C0" w:rsidP="00DA18C0">
      <w:pPr>
        <w:widowControl w:val="0"/>
        <w:spacing w:before="160"/>
        <w:ind w:firstLine="567"/>
        <w:jc w:val="both"/>
        <w:rPr>
          <w:lang w:val="vi-VN"/>
        </w:rPr>
      </w:pPr>
      <w:r w:rsidRPr="00DA18C0">
        <w:rPr>
          <w:lang w:val="vi-VN"/>
        </w:rPr>
        <w:t xml:space="preserve">Trên cơ sở đánh giá sơ kết </w:t>
      </w:r>
      <w:r w:rsidR="003F44AC">
        <w:rPr>
          <w:lang w:val="en-US"/>
        </w:rPr>
        <w:t>10</w:t>
      </w:r>
      <w:r w:rsidRPr="00DA18C0">
        <w:rPr>
          <w:lang w:val="vi-VN"/>
        </w:rPr>
        <w:t xml:space="preserve"> năm thi hành Nghị định số 154/2013/NĐ-CP đã bộc lộ một số vấn đề hạn chế của chính sách pháp luật về khu CNTT tập trung, cần phải điều chỉnh, bổ sung phù hợp với tình hình thực tế phát triển như: chính sách đất đai, quy trình đầu tư dự án kết cấu hạ tầng khu; quản lý khai thác tài sản kết cấu hạ tầng, mô hình CNTT tập trung,... cụ thể như sau: </w:t>
      </w:r>
    </w:p>
    <w:p w14:paraId="41B167F4" w14:textId="77777777" w:rsidR="00DA18C0" w:rsidRPr="00080043" w:rsidRDefault="00DA18C0" w:rsidP="00DA18C0">
      <w:pPr>
        <w:widowControl w:val="0"/>
        <w:spacing w:before="160"/>
        <w:ind w:firstLine="567"/>
        <w:jc w:val="both"/>
        <w:rPr>
          <w:lang w:val="vi-VN"/>
        </w:rPr>
      </w:pPr>
      <w:r w:rsidRPr="00080043">
        <w:rPr>
          <w:i/>
          <w:iCs/>
          <w:lang w:val="vi-VN"/>
        </w:rPr>
        <w:t xml:space="preserve">- </w:t>
      </w:r>
      <w:r w:rsidRPr="00DA18C0">
        <w:rPr>
          <w:i/>
          <w:iCs/>
          <w:lang w:val="vi-VN"/>
        </w:rPr>
        <w:t>Thiếu quy định về c</w:t>
      </w:r>
      <w:r w:rsidRPr="00080043">
        <w:rPr>
          <w:i/>
          <w:iCs/>
          <w:lang w:val="vi-VN"/>
        </w:rPr>
        <w:t>hính sách về đất đai</w:t>
      </w:r>
      <w:r w:rsidRPr="00DA18C0">
        <w:rPr>
          <w:i/>
          <w:iCs/>
          <w:lang w:val="vi-VN"/>
        </w:rPr>
        <w:t xml:space="preserve"> đối với khu CNTT tập trung</w:t>
      </w:r>
      <w:r w:rsidRPr="00080043">
        <w:rPr>
          <w:i/>
          <w:lang w:val="vi-VN"/>
        </w:rPr>
        <w:t>:</w:t>
      </w:r>
      <w:r w:rsidRPr="00080043">
        <w:rPr>
          <w:lang w:val="vi-VN"/>
        </w:rPr>
        <w:t xml:space="preserve"> </w:t>
      </w:r>
      <w:r w:rsidRPr="00DA18C0">
        <w:rPr>
          <w:lang w:val="vi-VN"/>
        </w:rPr>
        <w:t xml:space="preserve">trong pháp luật về đất đai chưa có quy định </w:t>
      </w:r>
      <w:r w:rsidRPr="00080043">
        <w:rPr>
          <w:lang w:val="vi-VN"/>
        </w:rPr>
        <w:t>phân loại đất đối với khu CNTT tập trung để làm sở cứ đưa vào quy hoạch, kế hoạch sử dụng đất của địa phương; quy định về thu hồi đất thực hiện dự án khu CNTT tập trung; quy định về giao đất; chính sách ưu đãi về tiền sử dụng đất, tiền thuê đất.</w:t>
      </w:r>
    </w:p>
    <w:p w14:paraId="4DEDD315" w14:textId="3569DE83" w:rsidR="00DA18C0" w:rsidRPr="00DA18C0" w:rsidRDefault="00DA18C0" w:rsidP="00DA18C0">
      <w:pPr>
        <w:widowControl w:val="0"/>
        <w:spacing w:before="160"/>
        <w:ind w:firstLine="567"/>
        <w:jc w:val="both"/>
        <w:rPr>
          <w:lang w:val="vi-VN"/>
        </w:rPr>
      </w:pPr>
      <w:r w:rsidRPr="00080043">
        <w:rPr>
          <w:i/>
          <w:lang w:val="vi-VN"/>
        </w:rPr>
        <w:t xml:space="preserve">- Quy trình </w:t>
      </w:r>
      <w:r w:rsidRPr="00DA18C0">
        <w:rPr>
          <w:i/>
          <w:lang w:val="vi-VN"/>
        </w:rPr>
        <w:t>thực hiện</w:t>
      </w:r>
      <w:r w:rsidRPr="00080043">
        <w:rPr>
          <w:i/>
          <w:lang w:val="vi-VN"/>
        </w:rPr>
        <w:t xml:space="preserve"> dự án đầu tư</w:t>
      </w:r>
      <w:r w:rsidRPr="00DA18C0">
        <w:rPr>
          <w:i/>
          <w:lang w:val="vi-VN"/>
        </w:rPr>
        <w:t xml:space="preserve"> xây dựng kinh doanh kết cấu hạ tầng khu CNTT tập trung</w:t>
      </w:r>
      <w:r w:rsidRPr="00080043">
        <w:rPr>
          <w:i/>
          <w:lang w:val="vi-VN"/>
        </w:rPr>
        <w:t>:</w:t>
      </w:r>
      <w:r w:rsidRPr="00DA18C0">
        <w:rPr>
          <w:i/>
          <w:lang w:val="vi-VN"/>
        </w:rPr>
        <w:t xml:space="preserve"> </w:t>
      </w:r>
      <w:r w:rsidRPr="00DA18C0">
        <w:rPr>
          <w:iCs/>
          <w:lang w:val="vi-VN"/>
        </w:rPr>
        <w:t xml:space="preserve">trong </w:t>
      </w:r>
      <w:r w:rsidRPr="00DA18C0">
        <w:rPr>
          <w:lang w:val="vi-VN"/>
        </w:rPr>
        <w:t>Nghị định số 154/2013/NĐ-CP và pháp luật về đầu tư chưa có quy định về trình tự, thủ tục lựa c</w:t>
      </w:r>
      <w:r w:rsidR="003F44AC">
        <w:rPr>
          <w:lang w:val="en-US"/>
        </w:rPr>
        <w:t>h</w:t>
      </w:r>
      <w:r w:rsidRPr="00DA18C0">
        <w:rPr>
          <w:lang w:val="vi-VN"/>
        </w:rPr>
        <w:t xml:space="preserve">ọn nhà đầu tư và thực hiện </w:t>
      </w:r>
      <w:r w:rsidRPr="00080043">
        <w:rPr>
          <w:i/>
          <w:lang w:val="vi-VN"/>
        </w:rPr>
        <w:t>dự án đầu tư</w:t>
      </w:r>
      <w:r w:rsidRPr="00DA18C0">
        <w:rPr>
          <w:i/>
          <w:lang w:val="vi-VN"/>
        </w:rPr>
        <w:t xml:space="preserve"> xây dựng kinh doanh kết cấu hạ tầng khu CNTT tập trung. Vướng mắc này đã làm cho hoạt động đầu tư xây dựng khu CNTT tập trung bị vướng mắc trong thời gian qua, nhất là đối với các dự án được đầu tư bằng nguồn vốn của doanh nghiệp. </w:t>
      </w:r>
    </w:p>
    <w:p w14:paraId="37C7A57F" w14:textId="0414606C" w:rsidR="00DA18C0" w:rsidRPr="00DA18C0" w:rsidRDefault="00DA18C0" w:rsidP="00DA18C0">
      <w:pPr>
        <w:widowControl w:val="0"/>
        <w:spacing w:before="160"/>
        <w:ind w:firstLine="567"/>
        <w:jc w:val="both"/>
        <w:rPr>
          <w:lang w:val="vi-VN"/>
        </w:rPr>
      </w:pPr>
      <w:r w:rsidRPr="00080043">
        <w:rPr>
          <w:lang w:val="vi-VN"/>
        </w:rPr>
        <w:t xml:space="preserve">- </w:t>
      </w:r>
      <w:r w:rsidRPr="00080043">
        <w:rPr>
          <w:i/>
          <w:lang w:val="vi-VN"/>
        </w:rPr>
        <w:t>Quản lý, khai thác và sử dụng kết cấu hạ tầng khu CNTT tập trung bằng nguồn vốn ngân sách nhà nước:</w:t>
      </w:r>
      <w:r w:rsidRPr="00080043">
        <w:rPr>
          <w:lang w:val="vi-VN"/>
        </w:rPr>
        <w:t xml:space="preserve"> Hiện nay chưa có quy định hướng dẫn đối với việc sử dụng ngân sách nhà nước đầu tư xây dựng kết cấu hạ tầng khu CNTT tập </w:t>
      </w:r>
      <w:r w:rsidRPr="00DA18C0">
        <w:rPr>
          <w:lang w:val="vi-VN"/>
        </w:rPr>
        <w:t>trung</w:t>
      </w:r>
      <w:r w:rsidR="003F44AC">
        <w:rPr>
          <w:lang w:val="en-US"/>
        </w:rPr>
        <w:t>.</w:t>
      </w:r>
      <w:r w:rsidRPr="00DA18C0">
        <w:rPr>
          <w:lang w:val="vi-VN"/>
        </w:rPr>
        <w:t xml:space="preserve"> </w:t>
      </w:r>
    </w:p>
    <w:p w14:paraId="0124BCF3" w14:textId="77777777" w:rsidR="00DA18C0" w:rsidRPr="00DA18C0" w:rsidRDefault="00DA18C0" w:rsidP="00DA18C0">
      <w:pPr>
        <w:widowControl w:val="0"/>
        <w:spacing w:before="160"/>
        <w:ind w:firstLine="567"/>
        <w:jc w:val="both"/>
        <w:rPr>
          <w:lang w:val="vi-VN"/>
        </w:rPr>
      </w:pPr>
      <w:r w:rsidRPr="00080043">
        <w:rPr>
          <w:lang w:val="vi-VN"/>
        </w:rPr>
        <w:t xml:space="preserve">- </w:t>
      </w:r>
      <w:r w:rsidRPr="00DA18C0">
        <w:rPr>
          <w:i/>
          <w:iCs/>
          <w:lang w:val="vi-VN"/>
        </w:rPr>
        <w:t xml:space="preserve">Một số chính sách ưu đãi quy định tại </w:t>
      </w:r>
      <w:r w:rsidRPr="00080043">
        <w:rPr>
          <w:i/>
          <w:iCs/>
          <w:lang w:val="vi-VN"/>
        </w:rPr>
        <w:t>Nghị định số 154/2013/NĐ-CP</w:t>
      </w:r>
      <w:r w:rsidRPr="00DA18C0">
        <w:rPr>
          <w:i/>
          <w:iCs/>
          <w:lang w:val="vi-VN"/>
        </w:rPr>
        <w:t xml:space="preserve"> đã không còn phù hợp, đồng bộ</w:t>
      </w:r>
      <w:r w:rsidRPr="00DA18C0">
        <w:rPr>
          <w:lang w:val="vi-VN"/>
        </w:rPr>
        <w:t xml:space="preserve"> với các chính sách </w:t>
      </w:r>
      <w:r w:rsidRPr="00080043">
        <w:rPr>
          <w:lang w:val="vi-VN"/>
        </w:rPr>
        <w:t>pháp luật chuyên ngành khác mới được ban hành như: quy hoạch, thuế TNDN, tín dụng đầu tư, bảo vệ môi trường.</w:t>
      </w:r>
    </w:p>
    <w:p w14:paraId="79717883" w14:textId="77777777" w:rsidR="00DA18C0" w:rsidRPr="00DA18C0" w:rsidRDefault="00DA18C0" w:rsidP="00DA18C0">
      <w:pPr>
        <w:widowControl w:val="0"/>
        <w:spacing w:before="160"/>
        <w:ind w:firstLine="567"/>
        <w:jc w:val="both"/>
        <w:rPr>
          <w:spacing w:val="-2"/>
          <w:lang w:val="vi-VN"/>
        </w:rPr>
      </w:pPr>
      <w:r w:rsidRPr="00080043">
        <w:rPr>
          <w:i/>
          <w:spacing w:val="-2"/>
          <w:lang w:val="vi-VN"/>
        </w:rPr>
        <w:t xml:space="preserve">- </w:t>
      </w:r>
      <w:r w:rsidRPr="00DA18C0">
        <w:rPr>
          <w:i/>
          <w:spacing w:val="-2"/>
          <w:lang w:val="vi-VN"/>
        </w:rPr>
        <w:t xml:space="preserve">Bổ sung quy định về mô hình khu CNTT tập trung mới phù hợp với điều kiện và bố cảnh của Việt Nam: </w:t>
      </w:r>
      <w:r w:rsidRPr="00080043">
        <w:rPr>
          <w:iCs/>
          <w:spacing w:val="-2"/>
          <w:lang w:val="vi-VN"/>
        </w:rPr>
        <w:t>Thể chế hóa mô hình thí điểm Chuỗi công viên phần mềm Quang Trung (QTSC) tại Quyết</w:t>
      </w:r>
      <w:r w:rsidRPr="00080043">
        <w:rPr>
          <w:i/>
          <w:spacing w:val="-2"/>
          <w:lang w:val="vi-VN"/>
        </w:rPr>
        <w:t xml:space="preserve"> </w:t>
      </w:r>
      <w:r w:rsidRPr="00080043">
        <w:rPr>
          <w:spacing w:val="-2"/>
          <w:lang w:val="vi-VN"/>
        </w:rPr>
        <w:t>định số 333/QĐ-TTg của Thủ tướng Chính phủ. Theo nhiệm vụ được giao, Bộ Thông tin và Truyền thông tổng kết mô hình Chuỗi QTSC và đề xuất thể chế hóa mô hình này trong chính sách về khu CNTT tập trung trong tháng 6/2023</w:t>
      </w:r>
      <w:r w:rsidRPr="00DA18C0">
        <w:rPr>
          <w:spacing w:val="-2"/>
          <w:lang w:val="vi-VN"/>
        </w:rPr>
        <w:t xml:space="preserve"> và đề xuất này đã được Thủ tướng Chính phủ chỉ đạo nghiên cứu đưa vào dự thảo Nghị định sửa đổi </w:t>
      </w:r>
      <w:r w:rsidRPr="00080043">
        <w:rPr>
          <w:i/>
          <w:iCs/>
          <w:spacing w:val="-2"/>
          <w:lang w:val="vi-VN"/>
        </w:rPr>
        <w:t>Nghị định số 154/2013/NĐ-</w:t>
      </w:r>
      <w:r w:rsidRPr="00DA18C0">
        <w:rPr>
          <w:i/>
          <w:iCs/>
          <w:spacing w:val="-2"/>
          <w:lang w:val="vi-VN"/>
        </w:rPr>
        <w:t>CP.</w:t>
      </w:r>
    </w:p>
    <w:p w14:paraId="11292950" w14:textId="7D432E0C" w:rsidR="00DA18C0" w:rsidRPr="00C008F1" w:rsidRDefault="00C008F1" w:rsidP="00C008F1">
      <w:pPr>
        <w:widowControl w:val="0"/>
        <w:tabs>
          <w:tab w:val="left" w:pos="993"/>
        </w:tabs>
        <w:spacing w:before="160"/>
        <w:ind w:firstLine="709"/>
        <w:jc w:val="both"/>
        <w:rPr>
          <w:b/>
          <w:bCs/>
          <w:lang w:val="vi-VN"/>
        </w:rPr>
      </w:pPr>
      <w:r>
        <w:rPr>
          <w:b/>
          <w:bCs/>
          <w:lang w:val="vi-VN"/>
        </w:rPr>
        <w:t xml:space="preserve">3. </w:t>
      </w:r>
      <w:r w:rsidR="00DA18C0" w:rsidRPr="00C008F1">
        <w:rPr>
          <w:b/>
          <w:bCs/>
          <w:lang w:val="vi-VN"/>
        </w:rPr>
        <w:t>Công tác quản lý về khu CNTT tập trung còn một số hạn chế</w:t>
      </w:r>
    </w:p>
    <w:p w14:paraId="73229A7B" w14:textId="77777777" w:rsidR="00DA18C0" w:rsidRPr="003F44AC" w:rsidRDefault="00DA18C0" w:rsidP="00DA18C0">
      <w:pPr>
        <w:widowControl w:val="0"/>
        <w:spacing w:before="160"/>
        <w:ind w:firstLine="567"/>
        <w:jc w:val="both"/>
        <w:rPr>
          <w:spacing w:val="-2"/>
          <w:lang w:val="vi-VN"/>
        </w:rPr>
      </w:pPr>
      <w:r w:rsidRPr="003F44AC">
        <w:rPr>
          <w:spacing w:val="-2"/>
          <w:lang w:val="vi-VN"/>
        </w:rPr>
        <w:lastRenderedPageBreak/>
        <w:t>Công tác hướng dẫn, thực thi áp dụng chính sách về khu CNTT tập trung của cơ quan nhà nước ở các cấp còn chưa kịp thời, đồng bộ. Ví dụ: chính sách ưu đãi về thuế TNDN đối với khu CNTT tập trung chỉ áp dụng đối với các dự án đầu tư mới và quy định này đã được Bộ Tài chính có văn bản hướng dẫn thực thi nhưng đến nay vẫn còn một số doanh nghiệp kiến nghị vấn đề này. Ngoài ra, việc thực thi chính sách về khu CNTT tập trung cũng chưa được đồng nhất giữa các địa phương.</w:t>
      </w:r>
    </w:p>
    <w:p w14:paraId="118D5846" w14:textId="77777777" w:rsidR="00DA18C0" w:rsidRPr="00DA18C0" w:rsidRDefault="00DA18C0" w:rsidP="00DA18C0">
      <w:pPr>
        <w:widowControl w:val="0"/>
        <w:spacing w:before="160"/>
        <w:ind w:firstLine="567"/>
        <w:jc w:val="both"/>
        <w:rPr>
          <w:lang w:val="vi-VN"/>
        </w:rPr>
      </w:pPr>
      <w:r w:rsidRPr="00DA18C0">
        <w:rPr>
          <w:lang w:val="vi-VN"/>
        </w:rPr>
        <w:t xml:space="preserve">Một số đơn vị quản lý, vận hành khu CNTT tập trung chưa thực hiện được vai trò, chức năng nhiệm vụ là đầu mối hỗ trợ, tạo điều kiện thuận lợi, hỗ trợ, thúc đẩy cho doanh nghiệp phát triển. Theo kinh nghiệm quốc tế và theo mô hình các khu CNTT tập trung thành công trong nước thì một trong những tiêu chuẩn thiết yếu đối khu CNTT tập trung là dịch vụ một cửa, là sự hỗ trợ của các đơn vị quản lý khu để thay mặt doanh nghiệp thực hiện các thủ tục hành chính với cơ quan nhà nước, cung cấp các hạ tầng CNTT. Từ đó, tạo được môi trường thuận lợi nhất để doanh nghiệp chỉ cần tập trung vào hoạt động sản xuất kinh doanh. </w:t>
      </w:r>
    </w:p>
    <w:p w14:paraId="76802502" w14:textId="284CF89E" w:rsidR="00DA18C0" w:rsidRPr="003F44AC" w:rsidRDefault="00C008F1" w:rsidP="00C008F1">
      <w:pPr>
        <w:widowControl w:val="0"/>
        <w:tabs>
          <w:tab w:val="left" w:pos="993"/>
        </w:tabs>
        <w:spacing w:before="160"/>
        <w:ind w:firstLine="709"/>
        <w:jc w:val="both"/>
        <w:rPr>
          <w:rFonts w:ascii="Times New Roman Bold" w:hAnsi="Times New Roman Bold"/>
          <w:b/>
          <w:bCs/>
          <w:spacing w:val="-8"/>
          <w:lang w:val="vi-VN"/>
        </w:rPr>
      </w:pPr>
      <w:r w:rsidRPr="003F44AC">
        <w:rPr>
          <w:rFonts w:ascii="Times New Roman Bold" w:hAnsi="Times New Roman Bold"/>
          <w:b/>
          <w:bCs/>
          <w:spacing w:val="-8"/>
          <w:lang w:val="vi-VN"/>
        </w:rPr>
        <w:t xml:space="preserve">4. </w:t>
      </w:r>
      <w:r w:rsidR="00DA18C0" w:rsidRPr="003F44AC">
        <w:rPr>
          <w:rFonts w:ascii="Times New Roman Bold" w:hAnsi="Times New Roman Bold"/>
          <w:b/>
          <w:bCs/>
          <w:spacing w:val="-8"/>
          <w:lang w:val="vi-VN"/>
        </w:rPr>
        <w:t>Chưa ưu tiên, bố trí đủ nguồn lực đầu tư phát triển Khu CNTT tập trung</w:t>
      </w:r>
    </w:p>
    <w:p w14:paraId="2D18A4AE" w14:textId="1A3492C5" w:rsidR="00DA18C0" w:rsidRPr="00DA18C0" w:rsidRDefault="00DA18C0" w:rsidP="00DA18C0">
      <w:pPr>
        <w:widowControl w:val="0"/>
        <w:spacing w:before="160"/>
        <w:ind w:firstLine="567"/>
        <w:jc w:val="both"/>
        <w:rPr>
          <w:lang w:val="vi-VN"/>
        </w:rPr>
      </w:pPr>
      <w:r w:rsidRPr="00DA18C0">
        <w:rPr>
          <w:lang w:val="vi-VN"/>
        </w:rPr>
        <w:t>Phát triển khu CNTT tập trung là định hướng chiến lược, tạo hạ tầng để thúc đẩy phát triển công nghiệp CNTT. Đây là hướng đi phù hợp góp phần đưa Việt Nam tiến nhanh trong cuộc cách mạng công nghiệp lần thứ 4. Tuy nhiên, sự quan tâm ưu tiên mới chỉ dừng lại ở chủ trương chính sách, thiếu nguồn lực đầu tư phát triển. Từ giai đoạn 2013 đến nay, việc bố trí nguồn vốn ngân sách nhà nước cho đầu tư phát triển hạ tầng khu CNTT tập trung mới chỉ có cho Dự án mở rộng Công viên ph</w:t>
      </w:r>
      <w:r w:rsidR="003F44AC">
        <w:rPr>
          <w:lang w:val="en-US"/>
        </w:rPr>
        <w:t>ầ</w:t>
      </w:r>
      <w:r w:rsidRPr="00DA18C0">
        <w:rPr>
          <w:lang w:val="vi-VN"/>
        </w:rPr>
        <w:t>n mềm Đà Nẵng từ nguồn ngân sách địa phương với dự kiến tổng mức đầu tư khoảng 1000 tỷ đồng. Nếu bố trí nguồn lực đầu tư phát triển, cùng với sự đồng hành, quyết tâm của một số địa phương thì khu CNTT tập trung còn có thể đạt được nhiều kết quả hơn nữa, tương xứng với tiềm năng của ngành CNTT.</w:t>
      </w:r>
    </w:p>
    <w:p w14:paraId="257270DE" w14:textId="77777777" w:rsidR="00DA18C0" w:rsidRPr="00DA18C0" w:rsidRDefault="00DA18C0" w:rsidP="00DA18C0">
      <w:pPr>
        <w:widowControl w:val="0"/>
        <w:spacing w:before="160"/>
        <w:ind w:firstLine="567"/>
        <w:jc w:val="both"/>
        <w:rPr>
          <w:lang w:val="vi-VN"/>
        </w:rPr>
      </w:pPr>
      <w:r w:rsidRPr="00DA18C0">
        <w:rPr>
          <w:lang w:val="vi-VN"/>
        </w:rPr>
        <w:t>Theo kinh nghiệm phát triển một số khu CNTT tập trung thành công trong nước (Công viên phần mềm Quang Trung, Công viên phần mềm Đà Nẵng) hay ở nước ngoài như khu Cyberjaya - Malaysia, khu SIPT - Ấn Độ cho thấy nguồn lực hỗ trợ đầu tư phát triển của nhà nước có vai trò rất quan trọng và là yếu tố ảnh hưởng đến sự thành công của các khu CNTT tập trung. Ở trong nước, 02 khu đang hoạt động hiệu quả nhất đều được đầu tư từ nguồn vốn ngân sách nhà nước giai đoạn ban đầu.</w:t>
      </w:r>
    </w:p>
    <w:p w14:paraId="3260BD54" w14:textId="77777777" w:rsidR="00DA18C0" w:rsidRPr="00DA18C0" w:rsidRDefault="00DA18C0" w:rsidP="00DA18C0">
      <w:pPr>
        <w:spacing w:before="160"/>
        <w:ind w:firstLine="709"/>
        <w:jc w:val="both"/>
        <w:rPr>
          <w:lang w:val="vi-VN"/>
        </w:rPr>
      </w:pPr>
      <w:r w:rsidRPr="00DA18C0">
        <w:rPr>
          <w:lang w:val="vi-VN"/>
        </w:rPr>
        <w:t>Đầu tư phát triển khu CNTT tập trung có nhiều khó khăn: đối tượng khách hàng bị hạn chế khi chỉ được thu hút các dự án lĩnh vực CNTT; các yêu cầu về điều kiện cơ sở vật chất, hạ tầng, môi trường làm việc đối với khu CNTT tập trung cao hơn các loại hình khu khác dẫn đến tỷ suất đầu tư cao. Tất cả các yếu tố này làm tăng nguy cơ rủi ro cho doanh nghiệp khi đầu tư phát triển khu CNTT tập trung. Nhưng khi đã được đánh giá thận trọng và triển khai đầu tư thành lập thì việc đầu tư cho khu CNTT tập trung mang lại hiệu quả rất lớn và bền vững. Do vậy, để thực hiện được chiến lược trọng tâm là phát triển khu CNTT tập trung, Chính phủ cần ưu tiên bố trí nguồn vốn đầu tư phát triển làm mồi để hỗ trợ, tạo động lực thu hút nguồn lực xã hội cùng tham gia đầu tư khu CNTT tập trung.</w:t>
      </w:r>
    </w:p>
    <w:p w14:paraId="444C20B3" w14:textId="77777777" w:rsidR="00DA18C0" w:rsidRPr="00DA18C0" w:rsidRDefault="00DA18C0" w:rsidP="00DA18C0">
      <w:pPr>
        <w:spacing w:before="160"/>
        <w:ind w:firstLine="709"/>
        <w:jc w:val="both"/>
        <w:rPr>
          <w:lang w:val="vi-VN"/>
        </w:rPr>
      </w:pPr>
      <w:r w:rsidRPr="00DA18C0">
        <w:rPr>
          <w:lang w:val="vi-VN"/>
        </w:rPr>
        <w:lastRenderedPageBreak/>
        <w:t>Với cơ sở chính trị, pháp lý và thực tế nêu trên, việc xây dựng Nghị định thay thế Nghị định số 154/2013/NĐ-CP là cần thiết để bảo đảm cụ thể hóa quan điểm, chủ trương, định hướng của Đảng trong phát triển công nghệ thông tin, nhằm khắc phục những hạn chế, bất cập nêu trên, tạo cơ sở pháp lý đầy đủ để thúc đẩy hoạt động của các khu CNTT tập trung trên cả nước đồng thời phát huy hiệu quả quản lý nhà nước.</w:t>
      </w:r>
    </w:p>
    <w:p w14:paraId="2B8DDF4F" w14:textId="64063B83" w:rsidR="00462451" w:rsidRPr="00465444" w:rsidRDefault="00465444" w:rsidP="00465444">
      <w:pPr>
        <w:pStyle w:val="Heading1"/>
        <w:keepNext w:val="0"/>
        <w:keepLines w:val="0"/>
        <w:widowControl w:val="0"/>
        <w:snapToGrid w:val="0"/>
        <w:spacing w:before="120" w:after="120"/>
        <w:ind w:firstLine="567"/>
        <w:jc w:val="both"/>
        <w:rPr>
          <w:rFonts w:ascii="Times New Roman" w:hAnsi="Times New Roman" w:cs="Times New Roman"/>
          <w:b/>
          <w:bCs/>
          <w:color w:val="auto"/>
          <w:sz w:val="28"/>
          <w:szCs w:val="28"/>
          <w:lang w:val="vi-VN"/>
        </w:rPr>
      </w:pPr>
      <w:r w:rsidRPr="00465444">
        <w:rPr>
          <w:rFonts w:ascii="Times New Roman" w:hAnsi="Times New Roman" w:cs="Times New Roman"/>
          <w:b/>
          <w:bCs/>
          <w:color w:val="auto"/>
          <w:sz w:val="28"/>
          <w:szCs w:val="28"/>
          <w:lang w:val="vi-VN"/>
        </w:rPr>
        <w:t>III. ĐỀ XUẤT GIẢI PHÁP NHẰM NÂNG CAO HIỆU QUẢ THI HÀNH PHÁP LUẬT VỀ KHU CNTT TẬP TRUNG</w:t>
      </w:r>
    </w:p>
    <w:p w14:paraId="6A18F6A7" w14:textId="24D55744" w:rsidR="008D7FE0" w:rsidRPr="003B6D3C" w:rsidRDefault="008D7FE0" w:rsidP="008D7FE0">
      <w:pPr>
        <w:widowControl w:val="0"/>
        <w:snapToGrid w:val="0"/>
        <w:spacing w:before="120" w:after="120"/>
        <w:ind w:firstLine="567"/>
        <w:jc w:val="both"/>
        <w:rPr>
          <w:rFonts w:eastAsiaTheme="majorEastAsia"/>
          <w:b/>
          <w:bCs/>
          <w:lang w:val="vi-VN"/>
        </w:rPr>
      </w:pPr>
      <w:r w:rsidRPr="003B6D3C">
        <w:rPr>
          <w:rFonts w:eastAsiaTheme="majorEastAsia"/>
          <w:b/>
          <w:bCs/>
          <w:lang w:val="vi-VN"/>
        </w:rPr>
        <w:t>1. Mục tiêu</w:t>
      </w:r>
    </w:p>
    <w:p w14:paraId="714E9CFF" w14:textId="58E27E7A" w:rsidR="008D7FE0" w:rsidRDefault="00B47130" w:rsidP="00077A6D">
      <w:pPr>
        <w:widowControl w:val="0"/>
        <w:snapToGrid w:val="0"/>
        <w:spacing w:before="120" w:after="120"/>
        <w:ind w:firstLine="567"/>
        <w:jc w:val="both"/>
        <w:rPr>
          <w:lang w:val="vi-VN"/>
        </w:rPr>
      </w:pPr>
      <w:r>
        <w:rPr>
          <w:lang w:val="vi-VN"/>
        </w:rPr>
        <w:t>Đề xuất các nội dung sửa đổi, bổ sung hành lang pháp lý về khu CNTT tập trung nhằm khắc phục các vấn đề, tồn tại trong quá trình thực thi. Đồng thời, cũng sẽ rà soát, sửa đổi những điều, khoản, quy định có vướng mắc lớn, chưa phù hợp với thực tiễn quản lý nhà nước về phát triển khu CNTT tập trung.</w:t>
      </w:r>
    </w:p>
    <w:p w14:paraId="30CA8F46" w14:textId="4B55C56C" w:rsidR="008D7FE0" w:rsidRPr="003B6D3C" w:rsidRDefault="008D7FE0" w:rsidP="00077A6D">
      <w:pPr>
        <w:widowControl w:val="0"/>
        <w:snapToGrid w:val="0"/>
        <w:spacing w:before="120" w:after="120"/>
        <w:ind w:firstLine="567"/>
        <w:jc w:val="both"/>
        <w:rPr>
          <w:rFonts w:eastAsiaTheme="majorEastAsia"/>
          <w:b/>
          <w:bCs/>
          <w:lang w:val="vi-VN"/>
        </w:rPr>
      </w:pPr>
      <w:r w:rsidRPr="003B6D3C">
        <w:rPr>
          <w:rFonts w:eastAsiaTheme="majorEastAsia"/>
          <w:b/>
          <w:bCs/>
          <w:lang w:val="vi-VN"/>
        </w:rPr>
        <w:t>2. Quan điểm</w:t>
      </w:r>
    </w:p>
    <w:p w14:paraId="36B22879" w14:textId="50755DF3" w:rsidR="008D7FE0" w:rsidRDefault="00B47130" w:rsidP="00077A6D">
      <w:pPr>
        <w:widowControl w:val="0"/>
        <w:snapToGrid w:val="0"/>
        <w:spacing w:before="120" w:after="120"/>
        <w:ind w:firstLine="567"/>
        <w:jc w:val="both"/>
        <w:rPr>
          <w:lang w:val="vi-VN"/>
        </w:rPr>
      </w:pPr>
      <w:r>
        <w:rPr>
          <w:lang w:val="vi-VN"/>
        </w:rPr>
        <w:t>- Bảo đảm phù hợp, tính thống nhất với hệ thống văn bản quy phạm pháp luật có liên quan.</w:t>
      </w:r>
    </w:p>
    <w:p w14:paraId="1485BCEE" w14:textId="0372BCED" w:rsidR="00B47130" w:rsidRDefault="00B47130" w:rsidP="00077A6D">
      <w:pPr>
        <w:widowControl w:val="0"/>
        <w:snapToGrid w:val="0"/>
        <w:spacing w:before="120" w:after="120"/>
        <w:ind w:firstLine="567"/>
        <w:jc w:val="both"/>
        <w:rPr>
          <w:lang w:val="vi-VN"/>
        </w:rPr>
      </w:pPr>
      <w:r>
        <w:rPr>
          <w:lang w:val="vi-VN"/>
        </w:rPr>
        <w:t>- Xây dựng các nội dung chính sách quản lý với quy định rõ ràng, chặt chẽ về quản lý và thúc đẩy phát triển khu CNTT tập trung; minh bạch hoá trong quá trình thực thi pháp luật về khu CNTT tập trung.</w:t>
      </w:r>
    </w:p>
    <w:p w14:paraId="4B432C75" w14:textId="3D843477" w:rsidR="008D7FE0" w:rsidRPr="007D622E" w:rsidRDefault="00B47130" w:rsidP="00077A6D">
      <w:pPr>
        <w:widowControl w:val="0"/>
        <w:snapToGrid w:val="0"/>
        <w:spacing w:before="120" w:after="120"/>
        <w:ind w:firstLine="567"/>
        <w:jc w:val="both"/>
        <w:rPr>
          <w:lang w:val="vi-VN"/>
        </w:rPr>
      </w:pPr>
      <w:r>
        <w:rPr>
          <w:lang w:val="vi-VN"/>
        </w:rPr>
        <w:t>- Tăng cường thu hút đầu tư vào xây dựng và phát triển số lượng khu CNTT tập trung tại Việt Nam, tạo hạ tầng cho phát triển công nghiệp CNTT.</w:t>
      </w:r>
    </w:p>
    <w:p w14:paraId="69601517" w14:textId="49BB5683" w:rsidR="007D622E" w:rsidRPr="003B6D3C" w:rsidRDefault="008D7FE0" w:rsidP="00077A6D">
      <w:pPr>
        <w:widowControl w:val="0"/>
        <w:snapToGrid w:val="0"/>
        <w:spacing w:before="120" w:after="120"/>
        <w:ind w:firstLine="567"/>
        <w:jc w:val="both"/>
        <w:rPr>
          <w:rFonts w:eastAsiaTheme="majorEastAsia"/>
          <w:b/>
          <w:bCs/>
          <w:lang w:val="vi-VN"/>
        </w:rPr>
      </w:pPr>
      <w:r w:rsidRPr="003B6D3C">
        <w:rPr>
          <w:rFonts w:eastAsiaTheme="majorEastAsia"/>
          <w:b/>
          <w:bCs/>
          <w:lang w:val="vi-VN"/>
        </w:rPr>
        <w:t>3. Nội dung đề xuất</w:t>
      </w:r>
    </w:p>
    <w:p w14:paraId="23C38E04" w14:textId="4101DC07" w:rsidR="008D7FE0" w:rsidRPr="00B47130" w:rsidRDefault="003B6D3C" w:rsidP="00077A6D">
      <w:pPr>
        <w:widowControl w:val="0"/>
        <w:snapToGrid w:val="0"/>
        <w:spacing w:before="120" w:after="120"/>
        <w:ind w:firstLine="567"/>
        <w:jc w:val="both"/>
        <w:rPr>
          <w:color w:val="FF0000"/>
          <w:lang w:val="vi-VN"/>
        </w:rPr>
      </w:pPr>
      <w:r w:rsidRPr="00B47130">
        <w:rPr>
          <w:color w:val="FF0000"/>
          <w:lang w:val="vi-VN"/>
        </w:rPr>
        <w:t>a)</w:t>
      </w:r>
      <w:r w:rsidR="008D7FE0" w:rsidRPr="00B47130">
        <w:rPr>
          <w:color w:val="FF0000"/>
          <w:lang w:val="vi-VN"/>
        </w:rPr>
        <w:t xml:space="preserve"> Nghiên cứu, sửa đổi, bổ sung </w:t>
      </w:r>
      <w:r w:rsidR="006668C2" w:rsidRPr="00B47130">
        <w:rPr>
          <w:color w:val="FF0000"/>
          <w:lang w:val="vi-VN"/>
        </w:rPr>
        <w:t>các giải pháp về chính sách</w:t>
      </w:r>
      <w:r w:rsidR="008D7FE0" w:rsidRPr="00B47130">
        <w:rPr>
          <w:color w:val="FF0000"/>
          <w:lang w:val="vi-VN"/>
        </w:rPr>
        <w:t xml:space="preserve"> để hoàn thiện hành lang pháp lý về khu CNTT tập trung</w:t>
      </w:r>
      <w:r w:rsidRPr="00B47130">
        <w:rPr>
          <w:color w:val="FF0000"/>
          <w:lang w:val="vi-VN"/>
        </w:rPr>
        <w:t xml:space="preserve"> theo các định hướng sau:</w:t>
      </w:r>
    </w:p>
    <w:p w14:paraId="5A18CA7D" w14:textId="766C5DB7" w:rsidR="003B6D3C" w:rsidRPr="00B47130" w:rsidRDefault="003B6D3C" w:rsidP="00077A6D">
      <w:pPr>
        <w:widowControl w:val="0"/>
        <w:snapToGrid w:val="0"/>
        <w:spacing w:before="120" w:after="120"/>
        <w:ind w:firstLine="567"/>
        <w:jc w:val="both"/>
        <w:rPr>
          <w:color w:val="FF0000"/>
          <w:lang w:val="vi-VN"/>
        </w:rPr>
      </w:pPr>
      <w:r w:rsidRPr="00B47130">
        <w:rPr>
          <w:color w:val="FF0000"/>
          <w:lang w:val="vi-VN"/>
        </w:rPr>
        <w:t>- Bãi bỏ khoản 1 Điều 8 và Điều 13 của Nghị định số 154/2013/NĐ-CP để phù hợp với Luật Quy hoạch và bảo đảm tính thống nhất trong thực thi văn bản.</w:t>
      </w:r>
    </w:p>
    <w:p w14:paraId="56E45499" w14:textId="56BCF282" w:rsidR="003B6D3C" w:rsidRPr="00B47130" w:rsidRDefault="003B6D3C" w:rsidP="00077A6D">
      <w:pPr>
        <w:widowControl w:val="0"/>
        <w:snapToGrid w:val="0"/>
        <w:spacing w:before="120" w:after="120"/>
        <w:ind w:firstLine="567"/>
        <w:jc w:val="both"/>
        <w:rPr>
          <w:color w:val="FF0000"/>
          <w:lang w:val="vi-VN"/>
        </w:rPr>
      </w:pPr>
      <w:r w:rsidRPr="00B47130">
        <w:rPr>
          <w:color w:val="FF0000"/>
          <w:lang w:val="vi-VN"/>
        </w:rPr>
        <w:t xml:space="preserve">- Bổ sung chính sách về quản lý, khai thác, vận hành tài sản kết cấu hạ tầng trong khu CNTT tập trung, thống nhất với Luật Quản lý và sử dụng tài sản công. </w:t>
      </w:r>
    </w:p>
    <w:p w14:paraId="151402AB" w14:textId="77777777" w:rsidR="006668C2" w:rsidRPr="00B47130" w:rsidRDefault="006668C2" w:rsidP="006668C2">
      <w:pPr>
        <w:widowControl w:val="0"/>
        <w:snapToGrid w:val="0"/>
        <w:spacing w:before="120" w:after="120"/>
        <w:ind w:firstLine="567"/>
        <w:jc w:val="both"/>
        <w:rPr>
          <w:color w:val="FF0000"/>
          <w:lang w:val="vi-VN"/>
        </w:rPr>
      </w:pPr>
      <w:r w:rsidRPr="00B47130">
        <w:rPr>
          <w:color w:val="FF0000"/>
          <w:lang w:val="vi-VN"/>
        </w:rPr>
        <w:t xml:space="preserve">- Bổ sung, sửa đổi các quy định về khu CNTT tập trung trong hệ thống pháp luật chuyên ngành lĩnh vực đầu tư, thuế, tài chính, đất đai, xây dựng, môi trường,... để tạo sự đồng bộ của hệ thống pháp luật, thúc đẩy phát triển khu CNTT tập trung. </w:t>
      </w:r>
    </w:p>
    <w:p w14:paraId="440B1DD3" w14:textId="77777777" w:rsidR="006668C2" w:rsidRPr="00B47130" w:rsidRDefault="006668C2" w:rsidP="006668C2">
      <w:pPr>
        <w:widowControl w:val="0"/>
        <w:snapToGrid w:val="0"/>
        <w:spacing w:before="120" w:after="120"/>
        <w:ind w:firstLine="567"/>
        <w:jc w:val="both"/>
        <w:rPr>
          <w:color w:val="FF0000"/>
          <w:lang w:val="vi-VN"/>
        </w:rPr>
      </w:pPr>
      <w:r w:rsidRPr="00B47130">
        <w:rPr>
          <w:color w:val="FF0000"/>
          <w:lang w:val="vi-VN"/>
        </w:rPr>
        <w:t xml:space="preserve">- Xây dựng định hướng, kế hoạch phát triển khu CNTT tập trung trên cả nước phù hợp với Chiến lược phát triển kinh tế - xã hội của cả nước, vùng và địa phương trong giai đoạn mới. </w:t>
      </w:r>
    </w:p>
    <w:p w14:paraId="56CDF555" w14:textId="44A6112B" w:rsidR="008A7DFD" w:rsidRPr="00B47130" w:rsidRDefault="008A7DFD" w:rsidP="006668C2">
      <w:pPr>
        <w:widowControl w:val="0"/>
        <w:snapToGrid w:val="0"/>
        <w:spacing w:before="120" w:after="120"/>
        <w:ind w:firstLine="567"/>
        <w:jc w:val="both"/>
        <w:rPr>
          <w:color w:val="FF0000"/>
          <w:lang w:val="vi-VN"/>
        </w:rPr>
      </w:pPr>
      <w:r w:rsidRPr="00B47130">
        <w:rPr>
          <w:color w:val="FF0000"/>
          <w:lang w:val="vi-VN"/>
        </w:rPr>
        <w:t>- Thể chế hoá mô hình Chuỗi Công viên phần mềm Quang Trung.</w:t>
      </w:r>
    </w:p>
    <w:p w14:paraId="1F776997" w14:textId="30F2B031" w:rsidR="006668C2" w:rsidRPr="00B47130" w:rsidRDefault="008A7DFD" w:rsidP="006668C2">
      <w:pPr>
        <w:widowControl w:val="0"/>
        <w:snapToGrid w:val="0"/>
        <w:spacing w:before="120" w:after="120"/>
        <w:ind w:firstLine="567"/>
        <w:jc w:val="both"/>
        <w:rPr>
          <w:color w:val="FF0000"/>
          <w:lang w:val="vi-VN"/>
        </w:rPr>
      </w:pPr>
      <w:r w:rsidRPr="00B47130">
        <w:rPr>
          <w:color w:val="FF0000"/>
          <w:lang w:val="vi-VN"/>
        </w:rPr>
        <w:t>b) Các giải pháp về thúc đẩy đầu tư phát triển</w:t>
      </w:r>
    </w:p>
    <w:p w14:paraId="1A343529" w14:textId="5A45F935" w:rsidR="008A7DFD" w:rsidRPr="00B47130" w:rsidRDefault="008A7DFD" w:rsidP="008A7DFD">
      <w:pPr>
        <w:widowControl w:val="0"/>
        <w:snapToGrid w:val="0"/>
        <w:spacing w:before="120" w:after="120"/>
        <w:ind w:firstLine="567"/>
        <w:jc w:val="both"/>
        <w:rPr>
          <w:color w:val="FF0000"/>
          <w:lang w:val="vi-VN"/>
        </w:rPr>
      </w:pPr>
      <w:r w:rsidRPr="00B47130">
        <w:rPr>
          <w:color w:val="FF0000"/>
          <w:lang w:val="vi-VN"/>
        </w:rPr>
        <w:t xml:space="preserve">- Ưu tiên bố trí nguồn vốn đầu tư phát triển từ ngân sách nhà nước cho đầu tư phát triển kết cấu hạ tầng khu CNTT tập trung. Qua tổng kết đánh giá cho thấy, đầu tư phát triển khu CNTT tập trung mang lại hiệu quả và bền vững. Đồng thời </w:t>
      </w:r>
      <w:r w:rsidRPr="00B47130">
        <w:rPr>
          <w:color w:val="FF0000"/>
          <w:lang w:val="vi-VN"/>
        </w:rPr>
        <w:lastRenderedPageBreak/>
        <w:t xml:space="preserve">để bảo đảm mục tiêu phát triển theo Quy hoạch tổng thể phát triển khu CNTT tập trung, cần bổ sung nguồn vốn đầu tư từ ngân sách nhà nước cho việc xây dựng kết cấu hạ tầng của khu CNTT tập trung. </w:t>
      </w:r>
    </w:p>
    <w:p w14:paraId="5FE82C67" w14:textId="6627CAF9" w:rsidR="008A7DFD" w:rsidRPr="00B47130" w:rsidRDefault="008A7DFD" w:rsidP="008A7DFD">
      <w:pPr>
        <w:widowControl w:val="0"/>
        <w:snapToGrid w:val="0"/>
        <w:spacing w:before="120" w:after="120"/>
        <w:ind w:firstLine="567"/>
        <w:jc w:val="both"/>
        <w:rPr>
          <w:color w:val="FF0000"/>
          <w:lang w:val="vi-VN"/>
        </w:rPr>
      </w:pPr>
      <w:r w:rsidRPr="00B47130">
        <w:rPr>
          <w:color w:val="FF0000"/>
          <w:lang w:val="vi-VN"/>
        </w:rPr>
        <w:t xml:space="preserve">- Ưu tiên bố trí các quỹ đất có vị trí thuận lợi tại các thành phố Hà Nội, Đà Nẵng, Thành phố Hồ Chí Minh để đầu tư phát triển khu CNTT tập trung; đẩy nhanh quá trình đầu tư, hoàn thiện hạ tầng và sớm đưa vào vận hành hoạt động Khu Công viên công nghệ phần mềm Hà Nội để tránh lãng phí nguồn lực và quỹ đất. </w:t>
      </w:r>
    </w:p>
    <w:p w14:paraId="68FC4255" w14:textId="77777777" w:rsidR="008A7DFD" w:rsidRPr="008A7DFD" w:rsidRDefault="008A7DFD" w:rsidP="008A7DFD">
      <w:pPr>
        <w:widowControl w:val="0"/>
        <w:snapToGrid w:val="0"/>
        <w:spacing w:before="120" w:after="120"/>
        <w:ind w:firstLine="567"/>
        <w:jc w:val="both"/>
        <w:rPr>
          <w:lang w:val="vi-VN"/>
        </w:rPr>
      </w:pPr>
      <w:r w:rsidRPr="00B47130">
        <w:rPr>
          <w:color w:val="FF0000"/>
          <w:lang w:val="vi-VN"/>
        </w:rPr>
        <w:t>- Hình thành Chuỗi các khu CNTT tập trung để tạo hệ sinh thái, nâng cao năng lực cạnh tranh và hàm lượng sản phẩm CNTT Việt Nam trong chuỗi giá trị sản xuất toàn cầu; cùng với đó là phát huy các kết quả, giá trị của các khu hoạt động thành công, tạo sự lan tỏa cho các khu CNTT tập trung trên cả nước.</w:t>
      </w:r>
      <w:r w:rsidRPr="008A7DFD">
        <w:rPr>
          <w:lang w:val="vi-VN"/>
        </w:rPr>
        <w:t xml:space="preserve"> </w:t>
      </w:r>
    </w:p>
    <w:p w14:paraId="2FB59FC4" w14:textId="22B271DC" w:rsidR="006668C2" w:rsidRPr="006668C2" w:rsidRDefault="008A7DFD" w:rsidP="006668C2">
      <w:pPr>
        <w:widowControl w:val="0"/>
        <w:snapToGrid w:val="0"/>
        <w:spacing w:before="120" w:after="120"/>
        <w:ind w:firstLine="567"/>
        <w:jc w:val="both"/>
        <w:rPr>
          <w:lang w:val="vi-VN"/>
        </w:rPr>
      </w:pPr>
      <w:r>
        <w:rPr>
          <w:lang w:val="vi-VN"/>
        </w:rPr>
        <w:t>Trên đây là Báo cáo tổng kết thi hành Nghị định số 154/2013/NĐ-CP ngày 08/11/2013 của Chính phủ, Bộ Thông tin và Truyền thông trân trọng báo cáo và kính trình Chính phủ./.</w:t>
      </w:r>
    </w:p>
    <w:p w14:paraId="6DEF51A7" w14:textId="77777777" w:rsidR="003F44AC" w:rsidRDefault="003F44AC" w:rsidP="003F44AC">
      <w:pPr>
        <w:widowControl w:val="0"/>
        <w:snapToGrid w:val="0"/>
        <w:spacing w:before="120" w:after="120"/>
        <w:jc w:val="both"/>
        <w:rPr>
          <w:lang w:val="vi-VN"/>
        </w:rPr>
      </w:pPr>
    </w:p>
    <w:tbl>
      <w:tblPr>
        <w:tblW w:w="9072" w:type="dxa"/>
        <w:jc w:val="center"/>
        <w:tblCellMar>
          <w:top w:w="15" w:type="dxa"/>
          <w:left w:w="15" w:type="dxa"/>
          <w:bottom w:w="15" w:type="dxa"/>
          <w:right w:w="15" w:type="dxa"/>
        </w:tblCellMar>
        <w:tblLook w:val="04A0" w:firstRow="1" w:lastRow="0" w:firstColumn="1" w:lastColumn="0" w:noHBand="0" w:noVBand="1"/>
      </w:tblPr>
      <w:tblGrid>
        <w:gridCol w:w="5245"/>
        <w:gridCol w:w="3827"/>
      </w:tblGrid>
      <w:tr w:rsidR="003F44AC" w:rsidRPr="003F44AC" w14:paraId="282F5864" w14:textId="77777777" w:rsidTr="003F44AC">
        <w:trPr>
          <w:jc w:val="center"/>
        </w:trPr>
        <w:tc>
          <w:tcPr>
            <w:tcW w:w="5245" w:type="dxa"/>
            <w:tcMar>
              <w:top w:w="0" w:type="dxa"/>
              <w:left w:w="115" w:type="dxa"/>
              <w:bottom w:w="0" w:type="dxa"/>
              <w:right w:w="115" w:type="dxa"/>
            </w:tcMar>
            <w:hideMark/>
          </w:tcPr>
          <w:p w14:paraId="28033E32" w14:textId="77777777" w:rsidR="003F44AC" w:rsidRPr="003F44AC" w:rsidRDefault="003F44AC" w:rsidP="003F44AC">
            <w:pPr>
              <w:rPr>
                <w:sz w:val="22"/>
                <w:szCs w:val="22"/>
                <w:lang w:val="en-US"/>
              </w:rPr>
            </w:pPr>
            <w:r w:rsidRPr="003F44AC">
              <w:rPr>
                <w:b/>
                <w:bCs/>
                <w:i/>
                <w:iCs/>
                <w:color w:val="000000"/>
                <w:sz w:val="22"/>
                <w:szCs w:val="22"/>
                <w:lang w:val="en-US"/>
              </w:rPr>
              <w:t>Nơi nhận:</w:t>
            </w:r>
          </w:p>
          <w:p w14:paraId="1F75BD30" w14:textId="77777777" w:rsidR="003F44AC" w:rsidRPr="003F44AC" w:rsidRDefault="003F44AC" w:rsidP="003F44AC">
            <w:pPr>
              <w:rPr>
                <w:sz w:val="24"/>
                <w:szCs w:val="24"/>
                <w:lang w:val="en-US"/>
              </w:rPr>
            </w:pPr>
            <w:r w:rsidRPr="003F44AC">
              <w:rPr>
                <w:color w:val="000000"/>
                <w:sz w:val="22"/>
                <w:szCs w:val="22"/>
                <w:lang w:val="en-US"/>
              </w:rPr>
              <w:t>- Như trên;</w:t>
            </w:r>
          </w:p>
          <w:p w14:paraId="02E796AF" w14:textId="77777777" w:rsidR="003F44AC" w:rsidRPr="003F44AC" w:rsidRDefault="003F44AC" w:rsidP="003F44AC">
            <w:pPr>
              <w:rPr>
                <w:sz w:val="24"/>
                <w:szCs w:val="24"/>
                <w:lang w:val="en-US"/>
              </w:rPr>
            </w:pPr>
            <w:r w:rsidRPr="003F44AC">
              <w:rPr>
                <w:color w:val="000000"/>
                <w:sz w:val="22"/>
                <w:szCs w:val="22"/>
                <w:lang w:val="en-US"/>
              </w:rPr>
              <w:t>- Các Phó Thủ tướng Chính phủ (để b/c);</w:t>
            </w:r>
          </w:p>
          <w:p w14:paraId="098C6C8D" w14:textId="77777777" w:rsidR="003F44AC" w:rsidRPr="003F44AC" w:rsidRDefault="003F44AC" w:rsidP="003F44AC">
            <w:pPr>
              <w:rPr>
                <w:sz w:val="24"/>
                <w:szCs w:val="24"/>
                <w:lang w:val="en-US"/>
              </w:rPr>
            </w:pPr>
            <w:r w:rsidRPr="003F44AC">
              <w:rPr>
                <w:color w:val="000000"/>
                <w:sz w:val="22"/>
                <w:szCs w:val="22"/>
                <w:lang w:val="en-US"/>
              </w:rPr>
              <w:t>- Bộ trưởng (để b/c);</w:t>
            </w:r>
          </w:p>
          <w:p w14:paraId="6B2D20CF" w14:textId="77777777" w:rsidR="003F44AC" w:rsidRPr="003F44AC" w:rsidRDefault="003F44AC" w:rsidP="003F44AC">
            <w:pPr>
              <w:rPr>
                <w:sz w:val="24"/>
                <w:szCs w:val="24"/>
                <w:lang w:val="en-US"/>
              </w:rPr>
            </w:pPr>
            <w:r w:rsidRPr="003F44AC">
              <w:rPr>
                <w:color w:val="000000"/>
                <w:sz w:val="22"/>
                <w:szCs w:val="22"/>
                <w:lang w:val="en-US"/>
              </w:rPr>
              <w:t>- Văn phòng Chính phủ;</w:t>
            </w:r>
          </w:p>
          <w:p w14:paraId="3D508FE3" w14:textId="77777777" w:rsidR="003F44AC" w:rsidRPr="003F44AC" w:rsidRDefault="003F44AC" w:rsidP="003F44AC">
            <w:pPr>
              <w:rPr>
                <w:sz w:val="24"/>
                <w:szCs w:val="24"/>
                <w:lang w:val="en-US"/>
              </w:rPr>
            </w:pPr>
            <w:r w:rsidRPr="003F44AC">
              <w:rPr>
                <w:color w:val="000000"/>
                <w:sz w:val="22"/>
                <w:szCs w:val="22"/>
                <w:lang w:val="en-US"/>
              </w:rPr>
              <w:t>- Các bộ: Tư pháp, Tài chính, Kế hoạch và Đầu tư;</w:t>
            </w:r>
          </w:p>
          <w:p w14:paraId="56ACDB58" w14:textId="77777777" w:rsidR="003F44AC" w:rsidRPr="003F44AC" w:rsidRDefault="003F44AC" w:rsidP="003F44AC">
            <w:pPr>
              <w:rPr>
                <w:sz w:val="24"/>
                <w:szCs w:val="24"/>
                <w:lang w:val="en-US"/>
              </w:rPr>
            </w:pPr>
            <w:r w:rsidRPr="003F44AC">
              <w:rPr>
                <w:color w:val="000000"/>
                <w:sz w:val="22"/>
                <w:szCs w:val="22"/>
                <w:lang w:val="en-US"/>
              </w:rPr>
              <w:t>- UBND các tỉnh/thành phố: Hồ Chính Minh, Đà Nẵng, Thừa Thiên Huế, Bình Định;</w:t>
            </w:r>
          </w:p>
          <w:p w14:paraId="40679DAE" w14:textId="77777777" w:rsidR="003F44AC" w:rsidRPr="003F44AC" w:rsidRDefault="003F44AC" w:rsidP="003F44AC">
            <w:pPr>
              <w:rPr>
                <w:sz w:val="24"/>
                <w:szCs w:val="24"/>
                <w:lang w:val="en-US"/>
              </w:rPr>
            </w:pPr>
            <w:r w:rsidRPr="003F44AC">
              <w:rPr>
                <w:color w:val="000000"/>
                <w:sz w:val="22"/>
                <w:szCs w:val="22"/>
                <w:lang w:val="en-US"/>
              </w:rPr>
              <w:t>- Đại học Quốc gia TP. Hồ Chính Minh;</w:t>
            </w:r>
          </w:p>
          <w:p w14:paraId="6218E677" w14:textId="77777777" w:rsidR="003F44AC" w:rsidRPr="003F44AC" w:rsidRDefault="003F44AC" w:rsidP="003F44AC">
            <w:pPr>
              <w:rPr>
                <w:sz w:val="24"/>
                <w:szCs w:val="24"/>
                <w:lang w:val="en-US"/>
              </w:rPr>
            </w:pPr>
            <w:r w:rsidRPr="003F44AC">
              <w:rPr>
                <w:color w:val="000000"/>
                <w:sz w:val="22"/>
                <w:szCs w:val="22"/>
                <w:lang w:val="en-US"/>
              </w:rPr>
              <w:t>- Lưu: VT, CNICT.</w:t>
            </w:r>
          </w:p>
        </w:tc>
        <w:tc>
          <w:tcPr>
            <w:tcW w:w="3827" w:type="dxa"/>
            <w:tcMar>
              <w:top w:w="0" w:type="dxa"/>
              <w:left w:w="115" w:type="dxa"/>
              <w:bottom w:w="0" w:type="dxa"/>
              <w:right w:w="115" w:type="dxa"/>
            </w:tcMar>
            <w:hideMark/>
          </w:tcPr>
          <w:p w14:paraId="704E3D4B" w14:textId="77777777" w:rsidR="003F44AC" w:rsidRPr="003F44AC" w:rsidRDefault="003F44AC" w:rsidP="003F44AC">
            <w:pPr>
              <w:jc w:val="center"/>
              <w:rPr>
                <w:sz w:val="24"/>
                <w:szCs w:val="24"/>
                <w:lang w:val="en-US"/>
              </w:rPr>
            </w:pPr>
            <w:r w:rsidRPr="003F44AC">
              <w:rPr>
                <w:b/>
                <w:bCs/>
                <w:color w:val="000000"/>
                <w:sz w:val="26"/>
                <w:szCs w:val="26"/>
                <w:lang w:val="en-US"/>
              </w:rPr>
              <w:t>KT. BỘ TRƯỞNG</w:t>
            </w:r>
          </w:p>
          <w:p w14:paraId="04924CD4" w14:textId="77777777" w:rsidR="003F44AC" w:rsidRPr="003F44AC" w:rsidRDefault="003F44AC" w:rsidP="003F44AC">
            <w:pPr>
              <w:jc w:val="center"/>
              <w:rPr>
                <w:sz w:val="24"/>
                <w:szCs w:val="24"/>
                <w:lang w:val="en-US"/>
              </w:rPr>
            </w:pPr>
            <w:r w:rsidRPr="003F44AC">
              <w:rPr>
                <w:b/>
                <w:bCs/>
                <w:color w:val="000000"/>
                <w:sz w:val="26"/>
                <w:szCs w:val="26"/>
                <w:lang w:val="en-US"/>
              </w:rPr>
              <w:t>THỨ TRƯỞNG</w:t>
            </w:r>
          </w:p>
          <w:p w14:paraId="7B9A07C0" w14:textId="77777777" w:rsidR="003F44AC" w:rsidRPr="003F44AC" w:rsidRDefault="003F44AC" w:rsidP="003F44AC">
            <w:pPr>
              <w:spacing w:after="240"/>
              <w:rPr>
                <w:sz w:val="24"/>
                <w:szCs w:val="24"/>
                <w:lang w:val="en-US"/>
              </w:rPr>
            </w:pPr>
            <w:r w:rsidRPr="003F44AC">
              <w:rPr>
                <w:sz w:val="24"/>
                <w:szCs w:val="24"/>
                <w:lang w:val="en-US"/>
              </w:rPr>
              <w:br/>
            </w:r>
            <w:r w:rsidRPr="003F44AC">
              <w:rPr>
                <w:sz w:val="24"/>
                <w:szCs w:val="24"/>
                <w:lang w:val="en-US"/>
              </w:rPr>
              <w:br/>
            </w:r>
            <w:r w:rsidRPr="003F44AC">
              <w:rPr>
                <w:sz w:val="24"/>
                <w:szCs w:val="24"/>
                <w:lang w:val="en-US"/>
              </w:rPr>
              <w:br/>
            </w:r>
            <w:r w:rsidRPr="003F44AC">
              <w:rPr>
                <w:sz w:val="24"/>
                <w:szCs w:val="24"/>
                <w:lang w:val="en-US"/>
              </w:rPr>
              <w:br/>
            </w:r>
          </w:p>
          <w:p w14:paraId="5F284D6E" w14:textId="77777777" w:rsidR="003F44AC" w:rsidRPr="003F44AC" w:rsidRDefault="003F44AC" w:rsidP="003F44AC">
            <w:pPr>
              <w:spacing w:after="120"/>
              <w:jc w:val="center"/>
              <w:rPr>
                <w:sz w:val="24"/>
                <w:szCs w:val="24"/>
                <w:lang w:val="en-US"/>
              </w:rPr>
            </w:pPr>
            <w:r w:rsidRPr="003F44AC">
              <w:rPr>
                <w:b/>
                <w:bCs/>
                <w:color w:val="000000"/>
                <w:lang w:val="en-US"/>
              </w:rPr>
              <w:t>Nguyễn Huy Dũng</w:t>
            </w:r>
          </w:p>
        </w:tc>
      </w:tr>
    </w:tbl>
    <w:p w14:paraId="111C5574" w14:textId="77777777" w:rsidR="003F44AC" w:rsidRDefault="003F44AC" w:rsidP="003F44AC">
      <w:pPr>
        <w:widowControl w:val="0"/>
        <w:snapToGrid w:val="0"/>
        <w:spacing w:before="120" w:after="120"/>
        <w:jc w:val="both"/>
        <w:rPr>
          <w:lang w:val="vi-VN"/>
        </w:rPr>
      </w:pPr>
    </w:p>
    <w:p w14:paraId="403745BA" w14:textId="77777777" w:rsidR="003B6D3C" w:rsidRDefault="003B6D3C" w:rsidP="00077A6D">
      <w:pPr>
        <w:widowControl w:val="0"/>
        <w:snapToGrid w:val="0"/>
        <w:spacing w:before="120" w:after="120"/>
        <w:ind w:firstLine="567"/>
        <w:jc w:val="both"/>
        <w:rPr>
          <w:lang w:val="vi-VN"/>
        </w:rPr>
      </w:pPr>
    </w:p>
    <w:p w14:paraId="38ED6D3B" w14:textId="77777777" w:rsidR="003B6D3C" w:rsidRDefault="003B6D3C" w:rsidP="00077A6D">
      <w:pPr>
        <w:widowControl w:val="0"/>
        <w:snapToGrid w:val="0"/>
        <w:spacing w:before="120" w:after="120"/>
        <w:ind w:firstLine="567"/>
        <w:jc w:val="both"/>
        <w:rPr>
          <w:lang w:val="vi-VN"/>
        </w:rPr>
      </w:pPr>
    </w:p>
    <w:p w14:paraId="78367BB4" w14:textId="77777777" w:rsidR="003B6D3C" w:rsidRDefault="003B6D3C" w:rsidP="00077A6D">
      <w:pPr>
        <w:widowControl w:val="0"/>
        <w:snapToGrid w:val="0"/>
        <w:spacing w:before="120" w:after="120"/>
        <w:ind w:firstLine="567"/>
        <w:jc w:val="both"/>
        <w:rPr>
          <w:lang w:val="vi-VN"/>
        </w:rPr>
      </w:pPr>
    </w:p>
    <w:p w14:paraId="4709AE6A" w14:textId="77777777" w:rsidR="003B6D3C" w:rsidRDefault="003B6D3C" w:rsidP="00077A6D">
      <w:pPr>
        <w:widowControl w:val="0"/>
        <w:snapToGrid w:val="0"/>
        <w:spacing w:before="120" w:after="120"/>
        <w:ind w:firstLine="567"/>
        <w:jc w:val="both"/>
        <w:rPr>
          <w:lang w:val="vi-VN"/>
        </w:rPr>
      </w:pPr>
    </w:p>
    <w:p w14:paraId="78791B5E" w14:textId="77777777" w:rsidR="003B6D3C" w:rsidRDefault="003B6D3C" w:rsidP="00077A6D">
      <w:pPr>
        <w:widowControl w:val="0"/>
        <w:snapToGrid w:val="0"/>
        <w:spacing w:before="120" w:after="120"/>
        <w:ind w:firstLine="567"/>
        <w:jc w:val="both"/>
        <w:rPr>
          <w:lang w:val="vi-VN"/>
        </w:rPr>
      </w:pPr>
    </w:p>
    <w:p w14:paraId="1F5152D3" w14:textId="77777777" w:rsidR="003B6D3C" w:rsidRDefault="003B6D3C" w:rsidP="00077A6D">
      <w:pPr>
        <w:widowControl w:val="0"/>
        <w:snapToGrid w:val="0"/>
        <w:spacing w:before="120" w:after="120"/>
        <w:ind w:firstLine="567"/>
        <w:jc w:val="both"/>
        <w:rPr>
          <w:lang w:val="vi-VN"/>
        </w:rPr>
      </w:pPr>
    </w:p>
    <w:p w14:paraId="5FFF6A06" w14:textId="77777777" w:rsidR="003B6D3C" w:rsidRDefault="003B6D3C" w:rsidP="00077A6D">
      <w:pPr>
        <w:widowControl w:val="0"/>
        <w:snapToGrid w:val="0"/>
        <w:spacing w:before="120" w:after="120"/>
        <w:ind w:firstLine="567"/>
        <w:jc w:val="both"/>
        <w:rPr>
          <w:lang w:val="vi-VN"/>
        </w:rPr>
      </w:pPr>
    </w:p>
    <w:p w14:paraId="72AD2C74" w14:textId="77777777" w:rsidR="00465444" w:rsidRDefault="00465444" w:rsidP="00077A6D">
      <w:pPr>
        <w:widowControl w:val="0"/>
        <w:snapToGrid w:val="0"/>
        <w:spacing w:before="120" w:after="120"/>
        <w:ind w:firstLine="567"/>
        <w:jc w:val="both"/>
        <w:rPr>
          <w:lang w:val="vi-VN"/>
        </w:rPr>
      </w:pPr>
    </w:p>
    <w:p w14:paraId="677052A5" w14:textId="77777777" w:rsidR="00465444" w:rsidRDefault="00465444">
      <w:pPr>
        <w:rPr>
          <w:lang w:val="vi-VN"/>
        </w:rPr>
      </w:pPr>
      <w:r>
        <w:rPr>
          <w:lang w:val="vi-VN"/>
        </w:rPr>
        <w:br w:type="page"/>
      </w:r>
    </w:p>
    <w:p w14:paraId="534153D3" w14:textId="0967F707" w:rsidR="00465444" w:rsidRPr="00F2623F" w:rsidRDefault="00465444" w:rsidP="00F2623F">
      <w:pPr>
        <w:pStyle w:val="Heading1"/>
        <w:keepNext w:val="0"/>
        <w:keepLines w:val="0"/>
        <w:widowControl w:val="0"/>
        <w:snapToGrid w:val="0"/>
        <w:spacing w:before="120" w:after="120"/>
        <w:jc w:val="center"/>
        <w:rPr>
          <w:rFonts w:ascii="Times New Roman" w:hAnsi="Times New Roman" w:cs="Times New Roman"/>
          <w:b/>
          <w:bCs/>
          <w:color w:val="auto"/>
          <w:sz w:val="28"/>
          <w:szCs w:val="28"/>
          <w:lang w:val="vi-VN"/>
        </w:rPr>
      </w:pPr>
      <w:r w:rsidRPr="00F2623F">
        <w:rPr>
          <w:rFonts w:ascii="Times New Roman" w:hAnsi="Times New Roman" w:cs="Times New Roman"/>
          <w:b/>
          <w:bCs/>
          <w:color w:val="auto"/>
          <w:sz w:val="28"/>
          <w:szCs w:val="28"/>
          <w:lang w:val="vi-VN"/>
        </w:rPr>
        <w:lastRenderedPageBreak/>
        <w:t>DANH MỤC CÁC VĂN BẢN</w:t>
      </w:r>
      <w:r w:rsidR="00F2623F">
        <w:rPr>
          <w:rFonts w:ascii="Times New Roman" w:hAnsi="Times New Roman" w:cs="Times New Roman"/>
          <w:b/>
          <w:bCs/>
          <w:color w:val="auto"/>
          <w:sz w:val="28"/>
          <w:szCs w:val="28"/>
          <w:lang w:val="vi-VN"/>
        </w:rPr>
        <w:t xml:space="preserve"> VỀ KHU CNTT TẬP TRUNG</w:t>
      </w:r>
    </w:p>
    <w:p w14:paraId="7E532526" w14:textId="77777777" w:rsidR="00465444" w:rsidRDefault="00465444" w:rsidP="00465444">
      <w:pPr>
        <w:widowControl w:val="0"/>
        <w:snapToGrid w:val="0"/>
        <w:spacing w:before="120" w:after="120"/>
        <w:jc w:val="both"/>
        <w:rPr>
          <w:lang w:val="vi-VN"/>
        </w:rPr>
      </w:pPr>
    </w:p>
    <w:tbl>
      <w:tblPr>
        <w:tblStyle w:val="TableGrid"/>
        <w:tblW w:w="0" w:type="auto"/>
        <w:jc w:val="center"/>
        <w:tblBorders>
          <w:insideH w:val="none" w:sz="0" w:space="0" w:color="auto"/>
          <w:insideV w:val="none" w:sz="0" w:space="0" w:color="auto"/>
        </w:tblBorders>
        <w:tblLayout w:type="fixed"/>
        <w:tblLook w:val="04A0" w:firstRow="1" w:lastRow="0" w:firstColumn="1" w:lastColumn="0" w:noHBand="0" w:noVBand="1"/>
      </w:tblPr>
      <w:tblGrid>
        <w:gridCol w:w="746"/>
        <w:gridCol w:w="2651"/>
        <w:gridCol w:w="1560"/>
        <w:gridCol w:w="4099"/>
      </w:tblGrid>
      <w:tr w:rsidR="00F2623F" w14:paraId="0F4EF4D6" w14:textId="77777777" w:rsidTr="00F2623F">
        <w:trPr>
          <w:jc w:val="center"/>
        </w:trPr>
        <w:tc>
          <w:tcPr>
            <w:tcW w:w="746" w:type="dxa"/>
            <w:tcBorders>
              <w:top w:val="single" w:sz="4" w:space="0" w:color="auto"/>
              <w:bottom w:val="single" w:sz="4" w:space="0" w:color="auto"/>
            </w:tcBorders>
          </w:tcPr>
          <w:p w14:paraId="7D625A1C" w14:textId="4EA58A3B" w:rsidR="00465444" w:rsidRPr="00465444" w:rsidRDefault="00465444" w:rsidP="00F2623F">
            <w:pPr>
              <w:widowControl w:val="0"/>
              <w:snapToGrid w:val="0"/>
              <w:spacing w:line="276" w:lineRule="auto"/>
              <w:jc w:val="center"/>
              <w:rPr>
                <w:b/>
                <w:bCs/>
                <w:lang w:val="vi-VN"/>
              </w:rPr>
            </w:pPr>
            <w:r w:rsidRPr="00465444">
              <w:rPr>
                <w:b/>
                <w:bCs/>
                <w:lang w:val="vi-VN"/>
              </w:rPr>
              <w:t>STT</w:t>
            </w:r>
          </w:p>
        </w:tc>
        <w:tc>
          <w:tcPr>
            <w:tcW w:w="2651" w:type="dxa"/>
            <w:tcBorders>
              <w:top w:val="single" w:sz="4" w:space="0" w:color="auto"/>
              <w:bottom w:val="single" w:sz="4" w:space="0" w:color="auto"/>
            </w:tcBorders>
          </w:tcPr>
          <w:p w14:paraId="4127E47D" w14:textId="13589133" w:rsidR="00465444" w:rsidRPr="00465444" w:rsidRDefault="00465444" w:rsidP="00F2623F">
            <w:pPr>
              <w:widowControl w:val="0"/>
              <w:snapToGrid w:val="0"/>
              <w:spacing w:line="276" w:lineRule="auto"/>
              <w:jc w:val="both"/>
              <w:rPr>
                <w:b/>
                <w:bCs/>
                <w:lang w:val="vi-VN"/>
              </w:rPr>
            </w:pPr>
            <w:r w:rsidRPr="00465444">
              <w:rPr>
                <w:b/>
                <w:bCs/>
                <w:lang w:val="vi-VN"/>
              </w:rPr>
              <w:t>Số hiệu</w:t>
            </w:r>
          </w:p>
        </w:tc>
        <w:tc>
          <w:tcPr>
            <w:tcW w:w="1560" w:type="dxa"/>
            <w:tcBorders>
              <w:top w:val="single" w:sz="4" w:space="0" w:color="auto"/>
              <w:bottom w:val="single" w:sz="4" w:space="0" w:color="auto"/>
            </w:tcBorders>
          </w:tcPr>
          <w:p w14:paraId="32755851" w14:textId="1C6F8FA2" w:rsidR="00465444" w:rsidRPr="00465444" w:rsidRDefault="00465444" w:rsidP="00F2623F">
            <w:pPr>
              <w:widowControl w:val="0"/>
              <w:snapToGrid w:val="0"/>
              <w:spacing w:line="276" w:lineRule="auto"/>
              <w:jc w:val="both"/>
              <w:rPr>
                <w:b/>
                <w:bCs/>
                <w:lang w:val="vi-VN"/>
              </w:rPr>
            </w:pPr>
            <w:r w:rsidRPr="00465444">
              <w:rPr>
                <w:b/>
                <w:bCs/>
                <w:lang w:val="vi-VN"/>
              </w:rPr>
              <w:t>Thời gian</w:t>
            </w:r>
          </w:p>
        </w:tc>
        <w:tc>
          <w:tcPr>
            <w:tcW w:w="4099" w:type="dxa"/>
            <w:tcBorders>
              <w:top w:val="single" w:sz="4" w:space="0" w:color="auto"/>
              <w:bottom w:val="single" w:sz="4" w:space="0" w:color="auto"/>
            </w:tcBorders>
          </w:tcPr>
          <w:p w14:paraId="5AC9EB26" w14:textId="406911FE" w:rsidR="00465444" w:rsidRPr="00465444" w:rsidRDefault="00465444" w:rsidP="00F2623F">
            <w:pPr>
              <w:widowControl w:val="0"/>
              <w:snapToGrid w:val="0"/>
              <w:spacing w:line="276" w:lineRule="auto"/>
              <w:jc w:val="both"/>
              <w:rPr>
                <w:b/>
                <w:bCs/>
                <w:lang w:val="vi-VN"/>
              </w:rPr>
            </w:pPr>
            <w:r w:rsidRPr="00465444">
              <w:rPr>
                <w:b/>
                <w:bCs/>
                <w:lang w:val="vi-VN"/>
              </w:rPr>
              <w:t>Nội dung</w:t>
            </w:r>
          </w:p>
        </w:tc>
      </w:tr>
      <w:tr w:rsidR="00465444" w14:paraId="40EEC3EA" w14:textId="77777777" w:rsidTr="00F2623F">
        <w:trPr>
          <w:jc w:val="center"/>
        </w:trPr>
        <w:tc>
          <w:tcPr>
            <w:tcW w:w="746" w:type="dxa"/>
            <w:tcBorders>
              <w:top w:val="single" w:sz="4" w:space="0" w:color="auto"/>
            </w:tcBorders>
          </w:tcPr>
          <w:p w14:paraId="37704DF2" w14:textId="56D48F1A" w:rsidR="00465444" w:rsidRDefault="00AB6509" w:rsidP="00F2623F">
            <w:pPr>
              <w:widowControl w:val="0"/>
              <w:snapToGrid w:val="0"/>
              <w:spacing w:line="276" w:lineRule="auto"/>
              <w:jc w:val="center"/>
              <w:rPr>
                <w:lang w:val="vi-VN"/>
              </w:rPr>
            </w:pPr>
            <w:r>
              <w:rPr>
                <w:lang w:val="vi-VN"/>
              </w:rPr>
              <w:t>1</w:t>
            </w:r>
          </w:p>
        </w:tc>
        <w:tc>
          <w:tcPr>
            <w:tcW w:w="2651" w:type="dxa"/>
            <w:tcBorders>
              <w:top w:val="single" w:sz="4" w:space="0" w:color="auto"/>
            </w:tcBorders>
          </w:tcPr>
          <w:p w14:paraId="6A6B0A63" w14:textId="20D13100" w:rsidR="00465444" w:rsidRDefault="00AB6509" w:rsidP="00F2623F">
            <w:pPr>
              <w:widowControl w:val="0"/>
              <w:snapToGrid w:val="0"/>
              <w:spacing w:line="276" w:lineRule="auto"/>
              <w:jc w:val="both"/>
              <w:rPr>
                <w:lang w:val="vi-VN"/>
              </w:rPr>
            </w:pPr>
            <w:r>
              <w:rPr>
                <w:lang w:val="vi-VN"/>
              </w:rPr>
              <w:t>67/2006/QH11</w:t>
            </w:r>
          </w:p>
        </w:tc>
        <w:tc>
          <w:tcPr>
            <w:tcW w:w="1560" w:type="dxa"/>
            <w:tcBorders>
              <w:top w:val="single" w:sz="4" w:space="0" w:color="auto"/>
            </w:tcBorders>
          </w:tcPr>
          <w:p w14:paraId="277A7120" w14:textId="6C8431EF" w:rsidR="00465444" w:rsidRDefault="00AB6509" w:rsidP="00F2623F">
            <w:pPr>
              <w:widowControl w:val="0"/>
              <w:snapToGrid w:val="0"/>
              <w:spacing w:line="276" w:lineRule="auto"/>
              <w:jc w:val="both"/>
              <w:rPr>
                <w:lang w:val="vi-VN"/>
              </w:rPr>
            </w:pPr>
            <w:r>
              <w:rPr>
                <w:lang w:val="vi-VN"/>
              </w:rPr>
              <w:t>29/06/2006</w:t>
            </w:r>
          </w:p>
        </w:tc>
        <w:tc>
          <w:tcPr>
            <w:tcW w:w="4099" w:type="dxa"/>
            <w:tcBorders>
              <w:top w:val="single" w:sz="4" w:space="0" w:color="auto"/>
            </w:tcBorders>
          </w:tcPr>
          <w:p w14:paraId="1F52A774" w14:textId="3C6ECE6F" w:rsidR="00465444" w:rsidRDefault="00AB6509" w:rsidP="00F2623F">
            <w:pPr>
              <w:widowControl w:val="0"/>
              <w:snapToGrid w:val="0"/>
              <w:spacing w:line="276" w:lineRule="auto"/>
              <w:jc w:val="both"/>
              <w:rPr>
                <w:lang w:val="vi-VN"/>
              </w:rPr>
            </w:pPr>
            <w:r>
              <w:rPr>
                <w:lang w:val="vi-VN"/>
              </w:rPr>
              <w:t>Luật CNTT</w:t>
            </w:r>
          </w:p>
        </w:tc>
      </w:tr>
      <w:tr w:rsidR="00465444" w:rsidRPr="007508F8" w14:paraId="3A2156BE" w14:textId="77777777" w:rsidTr="00F2623F">
        <w:trPr>
          <w:jc w:val="center"/>
        </w:trPr>
        <w:tc>
          <w:tcPr>
            <w:tcW w:w="746" w:type="dxa"/>
          </w:tcPr>
          <w:p w14:paraId="4ACFCF29" w14:textId="01F258E9" w:rsidR="00465444" w:rsidRDefault="00AB6509" w:rsidP="00F2623F">
            <w:pPr>
              <w:widowControl w:val="0"/>
              <w:snapToGrid w:val="0"/>
              <w:spacing w:line="276" w:lineRule="auto"/>
              <w:jc w:val="center"/>
              <w:rPr>
                <w:lang w:val="vi-VN"/>
              </w:rPr>
            </w:pPr>
            <w:r>
              <w:rPr>
                <w:lang w:val="vi-VN"/>
              </w:rPr>
              <w:t>2</w:t>
            </w:r>
          </w:p>
        </w:tc>
        <w:tc>
          <w:tcPr>
            <w:tcW w:w="2651" w:type="dxa"/>
          </w:tcPr>
          <w:p w14:paraId="214B3E79" w14:textId="46D64A30" w:rsidR="00465444" w:rsidRDefault="00AB6509" w:rsidP="00F2623F">
            <w:pPr>
              <w:widowControl w:val="0"/>
              <w:snapToGrid w:val="0"/>
              <w:spacing w:line="276" w:lineRule="auto"/>
              <w:jc w:val="both"/>
              <w:rPr>
                <w:lang w:val="vi-VN"/>
              </w:rPr>
            </w:pPr>
            <w:r>
              <w:rPr>
                <w:lang w:val="vi-VN"/>
              </w:rPr>
              <w:t>71/2007/NĐ-CP</w:t>
            </w:r>
          </w:p>
        </w:tc>
        <w:tc>
          <w:tcPr>
            <w:tcW w:w="1560" w:type="dxa"/>
          </w:tcPr>
          <w:p w14:paraId="5EA874FB" w14:textId="3ACD7300" w:rsidR="00465444" w:rsidRDefault="00AB6509" w:rsidP="00F2623F">
            <w:pPr>
              <w:widowControl w:val="0"/>
              <w:snapToGrid w:val="0"/>
              <w:spacing w:line="276" w:lineRule="auto"/>
              <w:jc w:val="both"/>
              <w:rPr>
                <w:lang w:val="vi-VN"/>
              </w:rPr>
            </w:pPr>
            <w:r>
              <w:rPr>
                <w:lang w:val="vi-VN"/>
              </w:rPr>
              <w:t>03/05/2007</w:t>
            </w:r>
          </w:p>
        </w:tc>
        <w:tc>
          <w:tcPr>
            <w:tcW w:w="4099" w:type="dxa"/>
          </w:tcPr>
          <w:p w14:paraId="7F9CB6E4" w14:textId="5945A043" w:rsidR="00465444" w:rsidRDefault="00AB6509" w:rsidP="00F2623F">
            <w:pPr>
              <w:widowControl w:val="0"/>
              <w:snapToGrid w:val="0"/>
              <w:spacing w:line="276" w:lineRule="auto"/>
              <w:jc w:val="both"/>
              <w:rPr>
                <w:lang w:val="vi-VN"/>
              </w:rPr>
            </w:pPr>
            <w:r>
              <w:rPr>
                <w:lang w:val="vi-VN"/>
              </w:rPr>
              <w:t>Quy định chi tiết và hướng dẫn một số điều của Luật CNTT</w:t>
            </w:r>
          </w:p>
        </w:tc>
      </w:tr>
      <w:tr w:rsidR="00465444" w:rsidRPr="007508F8" w14:paraId="2732E896" w14:textId="77777777" w:rsidTr="00F2623F">
        <w:trPr>
          <w:jc w:val="center"/>
        </w:trPr>
        <w:tc>
          <w:tcPr>
            <w:tcW w:w="746" w:type="dxa"/>
          </w:tcPr>
          <w:p w14:paraId="0C58454B" w14:textId="43965FA2" w:rsidR="00465444" w:rsidRDefault="00AB6509" w:rsidP="00F2623F">
            <w:pPr>
              <w:widowControl w:val="0"/>
              <w:snapToGrid w:val="0"/>
              <w:spacing w:line="276" w:lineRule="auto"/>
              <w:jc w:val="center"/>
              <w:rPr>
                <w:lang w:val="vi-VN"/>
              </w:rPr>
            </w:pPr>
            <w:r>
              <w:rPr>
                <w:lang w:val="vi-VN"/>
              </w:rPr>
              <w:t>3</w:t>
            </w:r>
          </w:p>
        </w:tc>
        <w:tc>
          <w:tcPr>
            <w:tcW w:w="2651" w:type="dxa"/>
          </w:tcPr>
          <w:p w14:paraId="3167064B" w14:textId="0962777E" w:rsidR="00465444" w:rsidRDefault="00AB6509" w:rsidP="00F2623F">
            <w:pPr>
              <w:widowControl w:val="0"/>
              <w:snapToGrid w:val="0"/>
              <w:spacing w:line="276" w:lineRule="auto"/>
              <w:jc w:val="both"/>
              <w:rPr>
                <w:lang w:val="vi-VN"/>
              </w:rPr>
            </w:pPr>
            <w:r>
              <w:rPr>
                <w:lang w:val="vi-VN"/>
              </w:rPr>
              <w:t>518/QĐ-BTTTT</w:t>
            </w:r>
          </w:p>
        </w:tc>
        <w:tc>
          <w:tcPr>
            <w:tcW w:w="1560" w:type="dxa"/>
          </w:tcPr>
          <w:p w14:paraId="58693FFD" w14:textId="7A666410" w:rsidR="00465444" w:rsidRDefault="00AB6509" w:rsidP="00F2623F">
            <w:pPr>
              <w:widowControl w:val="0"/>
              <w:snapToGrid w:val="0"/>
              <w:spacing w:line="276" w:lineRule="auto"/>
              <w:jc w:val="both"/>
              <w:rPr>
                <w:lang w:val="vi-VN"/>
              </w:rPr>
            </w:pPr>
            <w:r>
              <w:rPr>
                <w:lang w:val="vi-VN"/>
              </w:rPr>
              <w:t>21/04/2009</w:t>
            </w:r>
          </w:p>
        </w:tc>
        <w:tc>
          <w:tcPr>
            <w:tcW w:w="4099" w:type="dxa"/>
          </w:tcPr>
          <w:p w14:paraId="58C8B775" w14:textId="7F7DD187" w:rsidR="00465444" w:rsidRDefault="00AB6509" w:rsidP="00F2623F">
            <w:pPr>
              <w:widowControl w:val="0"/>
              <w:snapToGrid w:val="0"/>
              <w:spacing w:line="276" w:lineRule="auto"/>
              <w:jc w:val="both"/>
              <w:rPr>
                <w:lang w:val="vi-VN"/>
              </w:rPr>
            </w:pPr>
            <w:r>
              <w:rPr>
                <w:lang w:val="vi-VN"/>
              </w:rPr>
              <w:t>Công nhận Công viên phần mềm Quang Trung là khu CNTT tập trung</w:t>
            </w:r>
          </w:p>
        </w:tc>
      </w:tr>
      <w:tr w:rsidR="00465444" w:rsidRPr="007508F8" w14:paraId="24F277F6" w14:textId="77777777" w:rsidTr="00F2623F">
        <w:trPr>
          <w:jc w:val="center"/>
        </w:trPr>
        <w:tc>
          <w:tcPr>
            <w:tcW w:w="746" w:type="dxa"/>
          </w:tcPr>
          <w:p w14:paraId="37BAB371" w14:textId="18DC1ECF" w:rsidR="00465444" w:rsidRDefault="00AB6509" w:rsidP="00F2623F">
            <w:pPr>
              <w:widowControl w:val="0"/>
              <w:snapToGrid w:val="0"/>
              <w:spacing w:line="276" w:lineRule="auto"/>
              <w:jc w:val="center"/>
              <w:rPr>
                <w:lang w:val="vi-VN"/>
              </w:rPr>
            </w:pPr>
            <w:r>
              <w:rPr>
                <w:lang w:val="vi-VN"/>
              </w:rPr>
              <w:t>4</w:t>
            </w:r>
          </w:p>
        </w:tc>
        <w:tc>
          <w:tcPr>
            <w:tcW w:w="2651" w:type="dxa"/>
          </w:tcPr>
          <w:p w14:paraId="1082BD03" w14:textId="60B954F0" w:rsidR="00465444" w:rsidRDefault="00AB6509" w:rsidP="00F2623F">
            <w:pPr>
              <w:widowControl w:val="0"/>
              <w:snapToGrid w:val="0"/>
              <w:spacing w:line="276" w:lineRule="auto"/>
              <w:jc w:val="both"/>
              <w:rPr>
                <w:lang w:val="vi-VN"/>
              </w:rPr>
            </w:pPr>
            <w:r>
              <w:rPr>
                <w:lang w:val="vi-VN"/>
              </w:rPr>
              <w:t>1069/QĐ-BTTTT</w:t>
            </w:r>
          </w:p>
        </w:tc>
        <w:tc>
          <w:tcPr>
            <w:tcW w:w="1560" w:type="dxa"/>
          </w:tcPr>
          <w:p w14:paraId="0299D018" w14:textId="1AD9E7F0" w:rsidR="00465444" w:rsidRDefault="00AB6509" w:rsidP="00F2623F">
            <w:pPr>
              <w:widowControl w:val="0"/>
              <w:snapToGrid w:val="0"/>
              <w:spacing w:line="276" w:lineRule="auto"/>
              <w:jc w:val="both"/>
              <w:rPr>
                <w:lang w:val="vi-VN"/>
              </w:rPr>
            </w:pPr>
            <w:r>
              <w:rPr>
                <w:lang w:val="vi-VN"/>
              </w:rPr>
              <w:t>28/08/2013</w:t>
            </w:r>
          </w:p>
        </w:tc>
        <w:tc>
          <w:tcPr>
            <w:tcW w:w="4099" w:type="dxa"/>
          </w:tcPr>
          <w:p w14:paraId="61D0DE71" w14:textId="6B68E355" w:rsidR="00465444" w:rsidRDefault="00AB6509" w:rsidP="00F2623F">
            <w:pPr>
              <w:widowControl w:val="0"/>
              <w:snapToGrid w:val="0"/>
              <w:spacing w:line="276" w:lineRule="auto"/>
              <w:jc w:val="both"/>
              <w:rPr>
                <w:lang w:val="vi-VN"/>
              </w:rPr>
            </w:pPr>
            <w:r>
              <w:rPr>
                <w:lang w:val="vi-VN"/>
              </w:rPr>
              <w:t>Công nhận Cụm Tiểu thủ công nghiệp và công nghiệp nhỏ quận Cầu Giấy là khu CNTT tập trung</w:t>
            </w:r>
          </w:p>
        </w:tc>
      </w:tr>
      <w:tr w:rsidR="00465444" w:rsidRPr="007508F8" w14:paraId="076D1377" w14:textId="77777777" w:rsidTr="00F2623F">
        <w:trPr>
          <w:jc w:val="center"/>
        </w:trPr>
        <w:tc>
          <w:tcPr>
            <w:tcW w:w="746" w:type="dxa"/>
          </w:tcPr>
          <w:p w14:paraId="096BF40C" w14:textId="2BEBBAD8" w:rsidR="00465444" w:rsidRDefault="00AB6509" w:rsidP="00F2623F">
            <w:pPr>
              <w:widowControl w:val="0"/>
              <w:snapToGrid w:val="0"/>
              <w:spacing w:line="276" w:lineRule="auto"/>
              <w:jc w:val="center"/>
              <w:rPr>
                <w:lang w:val="vi-VN"/>
              </w:rPr>
            </w:pPr>
            <w:r>
              <w:rPr>
                <w:lang w:val="vi-VN"/>
              </w:rPr>
              <w:t>5</w:t>
            </w:r>
          </w:p>
        </w:tc>
        <w:tc>
          <w:tcPr>
            <w:tcW w:w="2651" w:type="dxa"/>
          </w:tcPr>
          <w:p w14:paraId="0D7E2B7B" w14:textId="08D0570E" w:rsidR="00465444" w:rsidRDefault="00AB6509" w:rsidP="00F2623F">
            <w:pPr>
              <w:widowControl w:val="0"/>
              <w:snapToGrid w:val="0"/>
              <w:spacing w:line="276" w:lineRule="auto"/>
              <w:jc w:val="both"/>
              <w:rPr>
                <w:lang w:val="vi-VN"/>
              </w:rPr>
            </w:pPr>
            <w:r>
              <w:rPr>
                <w:lang w:val="vi-VN"/>
              </w:rPr>
              <w:t>154/2013/NĐ-CP</w:t>
            </w:r>
          </w:p>
        </w:tc>
        <w:tc>
          <w:tcPr>
            <w:tcW w:w="1560" w:type="dxa"/>
          </w:tcPr>
          <w:p w14:paraId="3C56CD39" w14:textId="1D6613D0" w:rsidR="00465444" w:rsidRDefault="00AB6509" w:rsidP="00F2623F">
            <w:pPr>
              <w:widowControl w:val="0"/>
              <w:snapToGrid w:val="0"/>
              <w:spacing w:line="276" w:lineRule="auto"/>
              <w:jc w:val="both"/>
              <w:rPr>
                <w:lang w:val="vi-VN"/>
              </w:rPr>
            </w:pPr>
            <w:r>
              <w:rPr>
                <w:lang w:val="vi-VN"/>
              </w:rPr>
              <w:t>08/11/2013</w:t>
            </w:r>
          </w:p>
        </w:tc>
        <w:tc>
          <w:tcPr>
            <w:tcW w:w="4099" w:type="dxa"/>
          </w:tcPr>
          <w:p w14:paraId="690BDEBE" w14:textId="20FD10A5" w:rsidR="00465444" w:rsidRDefault="00AB6509" w:rsidP="00F2623F">
            <w:pPr>
              <w:widowControl w:val="0"/>
              <w:snapToGrid w:val="0"/>
              <w:spacing w:line="276" w:lineRule="auto"/>
              <w:jc w:val="both"/>
              <w:rPr>
                <w:lang w:val="vi-VN"/>
              </w:rPr>
            </w:pPr>
            <w:r>
              <w:rPr>
                <w:lang w:val="vi-VN"/>
              </w:rPr>
              <w:t>Quy định về khu CNTT tập trung</w:t>
            </w:r>
          </w:p>
        </w:tc>
      </w:tr>
      <w:tr w:rsidR="00465444" w:rsidRPr="007508F8" w14:paraId="39B55774" w14:textId="77777777" w:rsidTr="00F2623F">
        <w:trPr>
          <w:jc w:val="center"/>
        </w:trPr>
        <w:tc>
          <w:tcPr>
            <w:tcW w:w="746" w:type="dxa"/>
          </w:tcPr>
          <w:p w14:paraId="6D056D63" w14:textId="27745519" w:rsidR="00465444" w:rsidRDefault="00AB6509" w:rsidP="00F2623F">
            <w:pPr>
              <w:widowControl w:val="0"/>
              <w:snapToGrid w:val="0"/>
              <w:spacing w:line="276" w:lineRule="auto"/>
              <w:jc w:val="center"/>
              <w:rPr>
                <w:lang w:val="vi-VN"/>
              </w:rPr>
            </w:pPr>
            <w:r>
              <w:rPr>
                <w:lang w:val="vi-VN"/>
              </w:rPr>
              <w:t>6</w:t>
            </w:r>
          </w:p>
        </w:tc>
        <w:tc>
          <w:tcPr>
            <w:tcW w:w="2651" w:type="dxa"/>
          </w:tcPr>
          <w:p w14:paraId="04425CBD" w14:textId="0EFDACF9" w:rsidR="00465444" w:rsidRDefault="00AB6509" w:rsidP="00F2623F">
            <w:pPr>
              <w:widowControl w:val="0"/>
              <w:snapToGrid w:val="0"/>
              <w:spacing w:line="276" w:lineRule="auto"/>
              <w:jc w:val="both"/>
              <w:rPr>
                <w:lang w:val="vi-VN"/>
              </w:rPr>
            </w:pPr>
            <w:r>
              <w:rPr>
                <w:lang w:val="vi-VN"/>
              </w:rPr>
              <w:t>2407/QĐ-TTg</w:t>
            </w:r>
          </w:p>
        </w:tc>
        <w:tc>
          <w:tcPr>
            <w:tcW w:w="1560" w:type="dxa"/>
          </w:tcPr>
          <w:p w14:paraId="00EC7630" w14:textId="3A8A39C0" w:rsidR="00465444" w:rsidRDefault="00AB6509" w:rsidP="00F2623F">
            <w:pPr>
              <w:widowControl w:val="0"/>
              <w:snapToGrid w:val="0"/>
              <w:spacing w:line="276" w:lineRule="auto"/>
              <w:jc w:val="both"/>
              <w:rPr>
                <w:lang w:val="vi-VN"/>
              </w:rPr>
            </w:pPr>
            <w:r>
              <w:rPr>
                <w:lang w:val="vi-VN"/>
              </w:rPr>
              <w:t>31/12/2014</w:t>
            </w:r>
          </w:p>
        </w:tc>
        <w:tc>
          <w:tcPr>
            <w:tcW w:w="4099" w:type="dxa"/>
          </w:tcPr>
          <w:p w14:paraId="0A7EB368" w14:textId="75F5291F" w:rsidR="00465444" w:rsidRDefault="00AB6509" w:rsidP="00F2623F">
            <w:pPr>
              <w:widowControl w:val="0"/>
              <w:snapToGrid w:val="0"/>
              <w:spacing w:line="276" w:lineRule="auto"/>
              <w:jc w:val="both"/>
              <w:rPr>
                <w:lang w:val="vi-VN"/>
              </w:rPr>
            </w:pPr>
            <w:r>
              <w:rPr>
                <w:lang w:val="vi-VN"/>
              </w:rPr>
              <w:t>Phê duyệt Quy hoạch tổng thể phát triển khu CNTT tập trung đến năm 2020 và định hướng đến năm 2025</w:t>
            </w:r>
          </w:p>
        </w:tc>
      </w:tr>
      <w:tr w:rsidR="00465444" w:rsidRPr="007508F8" w14:paraId="4BAD2A54" w14:textId="77777777" w:rsidTr="00F2623F">
        <w:trPr>
          <w:jc w:val="center"/>
        </w:trPr>
        <w:tc>
          <w:tcPr>
            <w:tcW w:w="746" w:type="dxa"/>
          </w:tcPr>
          <w:p w14:paraId="0FBA8643" w14:textId="7E74653A" w:rsidR="00465444" w:rsidRDefault="00AB6509" w:rsidP="00F2623F">
            <w:pPr>
              <w:widowControl w:val="0"/>
              <w:snapToGrid w:val="0"/>
              <w:spacing w:line="276" w:lineRule="auto"/>
              <w:jc w:val="center"/>
              <w:rPr>
                <w:lang w:val="vi-VN"/>
              </w:rPr>
            </w:pPr>
            <w:r>
              <w:rPr>
                <w:lang w:val="vi-VN"/>
              </w:rPr>
              <w:t>7</w:t>
            </w:r>
          </w:p>
        </w:tc>
        <w:tc>
          <w:tcPr>
            <w:tcW w:w="2651" w:type="dxa"/>
          </w:tcPr>
          <w:p w14:paraId="01BD67A0" w14:textId="157C9133" w:rsidR="00465444" w:rsidRDefault="00AB6509" w:rsidP="00F2623F">
            <w:pPr>
              <w:widowControl w:val="0"/>
              <w:snapToGrid w:val="0"/>
              <w:spacing w:line="276" w:lineRule="auto"/>
              <w:jc w:val="both"/>
              <w:rPr>
                <w:lang w:val="vi-VN"/>
              </w:rPr>
            </w:pPr>
            <w:r w:rsidRPr="00AB6509">
              <w:t>2669/BTTTT-CNTT</w:t>
            </w:r>
          </w:p>
        </w:tc>
        <w:tc>
          <w:tcPr>
            <w:tcW w:w="1560" w:type="dxa"/>
          </w:tcPr>
          <w:p w14:paraId="5A3D09D7" w14:textId="566F9E80" w:rsidR="00465444" w:rsidRDefault="00AB6509" w:rsidP="00F2623F">
            <w:pPr>
              <w:widowControl w:val="0"/>
              <w:snapToGrid w:val="0"/>
              <w:spacing w:line="276" w:lineRule="auto"/>
              <w:jc w:val="both"/>
              <w:rPr>
                <w:lang w:val="vi-VN"/>
              </w:rPr>
            </w:pPr>
            <w:r w:rsidRPr="00AB6509">
              <w:t>19/08/2015</w:t>
            </w:r>
          </w:p>
        </w:tc>
        <w:tc>
          <w:tcPr>
            <w:tcW w:w="4099" w:type="dxa"/>
          </w:tcPr>
          <w:p w14:paraId="72AF5718" w14:textId="7E2F88E2" w:rsidR="00465444" w:rsidRDefault="00AB6509" w:rsidP="00F2623F">
            <w:pPr>
              <w:widowControl w:val="0"/>
              <w:snapToGrid w:val="0"/>
              <w:spacing w:line="276" w:lineRule="auto"/>
              <w:jc w:val="both"/>
              <w:rPr>
                <w:lang w:val="vi-VN"/>
              </w:rPr>
            </w:pPr>
            <w:r w:rsidRPr="007508F8">
              <w:rPr>
                <w:lang w:val="vi-VN"/>
              </w:rPr>
              <w:t>Xác nhận Khu CNTT tập trung Cầu Giấy - Hà Nội đáp ứng các tiêu chí tại Nghị định số 154/2013/NĐ-CP</w:t>
            </w:r>
          </w:p>
        </w:tc>
      </w:tr>
      <w:tr w:rsidR="00AB6509" w:rsidRPr="007508F8" w14:paraId="4081403A" w14:textId="77777777" w:rsidTr="00F2623F">
        <w:trPr>
          <w:jc w:val="center"/>
        </w:trPr>
        <w:tc>
          <w:tcPr>
            <w:tcW w:w="746" w:type="dxa"/>
          </w:tcPr>
          <w:p w14:paraId="0907FB81" w14:textId="525C5366" w:rsidR="00AB6509" w:rsidRDefault="00AB6509" w:rsidP="00F2623F">
            <w:pPr>
              <w:widowControl w:val="0"/>
              <w:snapToGrid w:val="0"/>
              <w:spacing w:line="276" w:lineRule="auto"/>
              <w:jc w:val="center"/>
              <w:rPr>
                <w:lang w:val="vi-VN"/>
              </w:rPr>
            </w:pPr>
            <w:r>
              <w:rPr>
                <w:lang w:val="vi-VN"/>
              </w:rPr>
              <w:t>8</w:t>
            </w:r>
          </w:p>
        </w:tc>
        <w:tc>
          <w:tcPr>
            <w:tcW w:w="2651" w:type="dxa"/>
          </w:tcPr>
          <w:p w14:paraId="12482882" w14:textId="7D184119" w:rsidR="00AB6509" w:rsidRDefault="00AB6509" w:rsidP="00F2623F">
            <w:pPr>
              <w:widowControl w:val="0"/>
              <w:snapToGrid w:val="0"/>
              <w:spacing w:line="276" w:lineRule="auto"/>
              <w:jc w:val="both"/>
              <w:rPr>
                <w:lang w:val="vi-VN"/>
              </w:rPr>
            </w:pPr>
            <w:r>
              <w:rPr>
                <w:lang w:val="vi-VN"/>
              </w:rPr>
              <w:t>333/QĐ-TTg</w:t>
            </w:r>
          </w:p>
        </w:tc>
        <w:tc>
          <w:tcPr>
            <w:tcW w:w="1560" w:type="dxa"/>
          </w:tcPr>
          <w:p w14:paraId="7546AFE2" w14:textId="313422F6" w:rsidR="00AB6509" w:rsidRDefault="00AB6509" w:rsidP="00F2623F">
            <w:pPr>
              <w:widowControl w:val="0"/>
              <w:snapToGrid w:val="0"/>
              <w:spacing w:line="276" w:lineRule="auto"/>
              <w:jc w:val="both"/>
              <w:rPr>
                <w:lang w:val="vi-VN"/>
              </w:rPr>
            </w:pPr>
            <w:r>
              <w:rPr>
                <w:lang w:val="vi-VN"/>
              </w:rPr>
              <w:t>03/03/2016</w:t>
            </w:r>
          </w:p>
        </w:tc>
        <w:tc>
          <w:tcPr>
            <w:tcW w:w="4099" w:type="dxa"/>
          </w:tcPr>
          <w:p w14:paraId="33D654D5" w14:textId="1144E6B9" w:rsidR="00AB6509" w:rsidRDefault="00AB6509" w:rsidP="00F2623F">
            <w:pPr>
              <w:widowControl w:val="0"/>
              <w:snapToGrid w:val="0"/>
              <w:spacing w:line="276" w:lineRule="auto"/>
              <w:jc w:val="both"/>
              <w:rPr>
                <w:lang w:val="vi-VN"/>
              </w:rPr>
            </w:pPr>
            <w:r>
              <w:rPr>
                <w:lang w:val="vi-VN"/>
              </w:rPr>
              <w:t>Thí điểm thành lập Chuỗi Công viên phần mềm Quang Trung</w:t>
            </w:r>
          </w:p>
        </w:tc>
      </w:tr>
      <w:tr w:rsidR="00AB6509" w:rsidRPr="007508F8" w14:paraId="29187C0C" w14:textId="77777777" w:rsidTr="00F2623F">
        <w:trPr>
          <w:jc w:val="center"/>
        </w:trPr>
        <w:tc>
          <w:tcPr>
            <w:tcW w:w="746" w:type="dxa"/>
          </w:tcPr>
          <w:p w14:paraId="12F28114" w14:textId="2F3CF28A" w:rsidR="00AB6509" w:rsidRDefault="00AB6509" w:rsidP="00F2623F">
            <w:pPr>
              <w:widowControl w:val="0"/>
              <w:snapToGrid w:val="0"/>
              <w:spacing w:line="276" w:lineRule="auto"/>
              <w:jc w:val="center"/>
              <w:rPr>
                <w:lang w:val="vi-VN"/>
              </w:rPr>
            </w:pPr>
            <w:r>
              <w:rPr>
                <w:lang w:val="vi-VN"/>
              </w:rPr>
              <w:t>9</w:t>
            </w:r>
          </w:p>
        </w:tc>
        <w:tc>
          <w:tcPr>
            <w:tcW w:w="2651" w:type="dxa"/>
          </w:tcPr>
          <w:p w14:paraId="7C4E9C2D" w14:textId="39262542" w:rsidR="00AB6509" w:rsidRDefault="00AB6509" w:rsidP="00F2623F">
            <w:pPr>
              <w:widowControl w:val="0"/>
              <w:snapToGrid w:val="0"/>
              <w:spacing w:line="276" w:lineRule="auto"/>
              <w:jc w:val="both"/>
              <w:rPr>
                <w:lang w:val="vi-VN"/>
              </w:rPr>
            </w:pPr>
            <w:r w:rsidRPr="00AB6509">
              <w:t>491/QĐ-TTg</w:t>
            </w:r>
          </w:p>
        </w:tc>
        <w:tc>
          <w:tcPr>
            <w:tcW w:w="1560" w:type="dxa"/>
          </w:tcPr>
          <w:p w14:paraId="6ECA683A" w14:textId="12B1FEB3" w:rsidR="00AB6509" w:rsidRDefault="00AB6509" w:rsidP="00F2623F">
            <w:pPr>
              <w:widowControl w:val="0"/>
              <w:snapToGrid w:val="0"/>
              <w:spacing w:line="276" w:lineRule="auto"/>
              <w:jc w:val="both"/>
              <w:rPr>
                <w:lang w:val="vi-VN"/>
              </w:rPr>
            </w:pPr>
            <w:r w:rsidRPr="00AB6509">
              <w:t>28/03/2016</w:t>
            </w:r>
          </w:p>
        </w:tc>
        <w:tc>
          <w:tcPr>
            <w:tcW w:w="4099" w:type="dxa"/>
          </w:tcPr>
          <w:p w14:paraId="660D58E7" w14:textId="2458076D" w:rsidR="00AB6509" w:rsidRDefault="00AB6509" w:rsidP="00F2623F">
            <w:pPr>
              <w:widowControl w:val="0"/>
              <w:snapToGrid w:val="0"/>
              <w:spacing w:line="276" w:lineRule="auto"/>
              <w:jc w:val="both"/>
              <w:rPr>
                <w:lang w:val="vi-VN"/>
              </w:rPr>
            </w:pPr>
            <w:r>
              <w:rPr>
                <w:lang w:val="vi-VN"/>
              </w:rPr>
              <w:t>Thành lập Khu CNTT tập trung Công viên Công nghệ phần mềm Hà Nội</w:t>
            </w:r>
          </w:p>
        </w:tc>
      </w:tr>
      <w:tr w:rsidR="00AB6509" w:rsidRPr="007508F8" w14:paraId="79537E42" w14:textId="77777777" w:rsidTr="00F2623F">
        <w:trPr>
          <w:jc w:val="center"/>
        </w:trPr>
        <w:tc>
          <w:tcPr>
            <w:tcW w:w="746" w:type="dxa"/>
          </w:tcPr>
          <w:p w14:paraId="746CC042" w14:textId="10C3939A" w:rsidR="00AB6509" w:rsidRDefault="00AB6509" w:rsidP="00F2623F">
            <w:pPr>
              <w:widowControl w:val="0"/>
              <w:snapToGrid w:val="0"/>
              <w:spacing w:line="276" w:lineRule="auto"/>
              <w:jc w:val="center"/>
              <w:rPr>
                <w:lang w:val="vi-VN"/>
              </w:rPr>
            </w:pPr>
            <w:r>
              <w:rPr>
                <w:lang w:val="vi-VN"/>
              </w:rPr>
              <w:t>10</w:t>
            </w:r>
          </w:p>
        </w:tc>
        <w:tc>
          <w:tcPr>
            <w:tcW w:w="2651" w:type="dxa"/>
          </w:tcPr>
          <w:p w14:paraId="0B18AB87" w14:textId="7A312677" w:rsidR="00AB6509" w:rsidRDefault="00AB6509" w:rsidP="00F2623F">
            <w:pPr>
              <w:widowControl w:val="0"/>
              <w:snapToGrid w:val="0"/>
              <w:spacing w:line="276" w:lineRule="auto"/>
              <w:jc w:val="both"/>
              <w:rPr>
                <w:lang w:val="vi-VN"/>
              </w:rPr>
            </w:pPr>
            <w:r w:rsidRPr="00AB6509">
              <w:t>1765/QĐ-BTTTT</w:t>
            </w:r>
          </w:p>
        </w:tc>
        <w:tc>
          <w:tcPr>
            <w:tcW w:w="1560" w:type="dxa"/>
          </w:tcPr>
          <w:p w14:paraId="4C78FDC9" w14:textId="19064C31" w:rsidR="00AB6509" w:rsidRDefault="00AB6509" w:rsidP="00F2623F">
            <w:pPr>
              <w:widowControl w:val="0"/>
              <w:snapToGrid w:val="0"/>
              <w:spacing w:line="276" w:lineRule="auto"/>
              <w:jc w:val="both"/>
              <w:rPr>
                <w:lang w:val="vi-VN"/>
              </w:rPr>
            </w:pPr>
            <w:r w:rsidRPr="00AB6509">
              <w:t>17/10/2017</w:t>
            </w:r>
          </w:p>
        </w:tc>
        <w:tc>
          <w:tcPr>
            <w:tcW w:w="4099" w:type="dxa"/>
          </w:tcPr>
          <w:p w14:paraId="58ACD425" w14:textId="2F893E1F" w:rsidR="00AB6509" w:rsidRPr="00AB6509" w:rsidRDefault="00AB6509" w:rsidP="00F2623F">
            <w:pPr>
              <w:widowControl w:val="0"/>
              <w:snapToGrid w:val="0"/>
              <w:spacing w:line="276" w:lineRule="auto"/>
              <w:jc w:val="both"/>
              <w:rPr>
                <w:lang w:val="vi-VN"/>
              </w:rPr>
            </w:pPr>
            <w:r w:rsidRPr="007508F8">
              <w:rPr>
                <w:lang w:val="vi-VN"/>
              </w:rPr>
              <w:t>Thành lập Hội đồng quản lý Chuỗi Công viên phần mềm Quang Trung</w:t>
            </w:r>
          </w:p>
        </w:tc>
      </w:tr>
      <w:tr w:rsidR="00AB6509" w:rsidRPr="007508F8" w14:paraId="1D246BB6" w14:textId="77777777" w:rsidTr="00F2623F">
        <w:trPr>
          <w:jc w:val="center"/>
        </w:trPr>
        <w:tc>
          <w:tcPr>
            <w:tcW w:w="746" w:type="dxa"/>
          </w:tcPr>
          <w:p w14:paraId="77AE7A76" w14:textId="0259A44A" w:rsidR="00AB6509" w:rsidRDefault="00AB6509" w:rsidP="00F2623F">
            <w:pPr>
              <w:widowControl w:val="0"/>
              <w:snapToGrid w:val="0"/>
              <w:spacing w:line="276" w:lineRule="auto"/>
              <w:jc w:val="center"/>
              <w:rPr>
                <w:lang w:val="vi-VN"/>
              </w:rPr>
            </w:pPr>
            <w:r>
              <w:rPr>
                <w:lang w:val="vi-VN"/>
              </w:rPr>
              <w:t>11</w:t>
            </w:r>
          </w:p>
        </w:tc>
        <w:tc>
          <w:tcPr>
            <w:tcW w:w="2651" w:type="dxa"/>
          </w:tcPr>
          <w:p w14:paraId="7B9CFB86" w14:textId="21A5B0CB" w:rsidR="00AB6509" w:rsidRDefault="00AB6509" w:rsidP="00F2623F">
            <w:pPr>
              <w:widowControl w:val="0"/>
              <w:snapToGrid w:val="0"/>
              <w:spacing w:line="276" w:lineRule="auto"/>
              <w:jc w:val="both"/>
              <w:rPr>
                <w:lang w:val="vi-VN"/>
              </w:rPr>
            </w:pPr>
            <w:r w:rsidRPr="00AB6509">
              <w:t>1766/QĐ-BTTTT</w:t>
            </w:r>
          </w:p>
        </w:tc>
        <w:tc>
          <w:tcPr>
            <w:tcW w:w="1560" w:type="dxa"/>
          </w:tcPr>
          <w:p w14:paraId="506A2ADB" w14:textId="6C7C300A" w:rsidR="00AB6509" w:rsidRDefault="00AB6509" w:rsidP="00F2623F">
            <w:pPr>
              <w:widowControl w:val="0"/>
              <w:snapToGrid w:val="0"/>
              <w:spacing w:line="276" w:lineRule="auto"/>
              <w:jc w:val="both"/>
              <w:rPr>
                <w:lang w:val="vi-VN"/>
              </w:rPr>
            </w:pPr>
            <w:r w:rsidRPr="00AB6509">
              <w:t>17/10/2017</w:t>
            </w:r>
          </w:p>
        </w:tc>
        <w:tc>
          <w:tcPr>
            <w:tcW w:w="4099" w:type="dxa"/>
          </w:tcPr>
          <w:p w14:paraId="13FAF20C" w14:textId="5FDEE9CF" w:rsidR="00AB6509" w:rsidRPr="00AB6509" w:rsidRDefault="00AB6509" w:rsidP="00F2623F">
            <w:pPr>
              <w:widowControl w:val="0"/>
              <w:snapToGrid w:val="0"/>
              <w:spacing w:line="276" w:lineRule="auto"/>
              <w:jc w:val="both"/>
              <w:rPr>
                <w:lang w:val="vi-VN"/>
              </w:rPr>
            </w:pPr>
            <w:r w:rsidRPr="007508F8">
              <w:rPr>
                <w:lang w:val="vi-VN"/>
              </w:rPr>
              <w:t>Ban hành Quy chế tổ chức và hoạt động của Chuỗi Công viên phần mềm Quang Trung</w:t>
            </w:r>
          </w:p>
        </w:tc>
      </w:tr>
      <w:tr w:rsidR="00AB6509" w:rsidRPr="007508F8" w14:paraId="78BA330E" w14:textId="77777777" w:rsidTr="00F2623F">
        <w:trPr>
          <w:jc w:val="center"/>
        </w:trPr>
        <w:tc>
          <w:tcPr>
            <w:tcW w:w="746" w:type="dxa"/>
          </w:tcPr>
          <w:p w14:paraId="6D3BB7B5" w14:textId="5A6DA0E9" w:rsidR="00AB6509" w:rsidRDefault="00AB6509" w:rsidP="00F2623F">
            <w:pPr>
              <w:widowControl w:val="0"/>
              <w:snapToGrid w:val="0"/>
              <w:spacing w:line="276" w:lineRule="auto"/>
              <w:jc w:val="center"/>
              <w:rPr>
                <w:lang w:val="vi-VN"/>
              </w:rPr>
            </w:pPr>
            <w:r>
              <w:rPr>
                <w:lang w:val="vi-VN"/>
              </w:rPr>
              <w:t>12</w:t>
            </w:r>
          </w:p>
        </w:tc>
        <w:tc>
          <w:tcPr>
            <w:tcW w:w="2651" w:type="dxa"/>
          </w:tcPr>
          <w:p w14:paraId="27039A82" w14:textId="5A285BFD" w:rsidR="00AB6509" w:rsidRDefault="00AB6509" w:rsidP="00F2623F">
            <w:pPr>
              <w:widowControl w:val="0"/>
              <w:snapToGrid w:val="0"/>
              <w:spacing w:line="276" w:lineRule="auto"/>
              <w:jc w:val="both"/>
              <w:rPr>
                <w:lang w:val="vi-VN"/>
              </w:rPr>
            </w:pPr>
            <w:r w:rsidRPr="00AB6509">
              <w:t>1967/QĐ-TTg</w:t>
            </w:r>
          </w:p>
        </w:tc>
        <w:tc>
          <w:tcPr>
            <w:tcW w:w="1560" w:type="dxa"/>
          </w:tcPr>
          <w:p w14:paraId="504B3B87" w14:textId="7BCF9E4E" w:rsidR="00AB6509" w:rsidRDefault="00AB6509" w:rsidP="00F2623F">
            <w:pPr>
              <w:widowControl w:val="0"/>
              <w:snapToGrid w:val="0"/>
              <w:spacing w:line="276" w:lineRule="auto"/>
              <w:jc w:val="both"/>
              <w:rPr>
                <w:lang w:val="vi-VN"/>
              </w:rPr>
            </w:pPr>
            <w:r w:rsidRPr="00AB6509">
              <w:t>07/12/2017</w:t>
            </w:r>
          </w:p>
        </w:tc>
        <w:tc>
          <w:tcPr>
            <w:tcW w:w="4099" w:type="dxa"/>
          </w:tcPr>
          <w:p w14:paraId="71377CC3" w14:textId="1E35A92A" w:rsidR="00AB6509" w:rsidRDefault="00AB6509" w:rsidP="00F2623F">
            <w:pPr>
              <w:widowControl w:val="0"/>
              <w:snapToGrid w:val="0"/>
              <w:spacing w:line="276" w:lineRule="auto"/>
              <w:jc w:val="both"/>
              <w:rPr>
                <w:lang w:val="vi-VN"/>
              </w:rPr>
            </w:pPr>
            <w:r w:rsidRPr="007508F8">
              <w:rPr>
                <w:lang w:val="vi-VN"/>
              </w:rPr>
              <w:t>Công nhận Công viên phần mềm Đà Nẵng là khu CNTT tập trung</w:t>
            </w:r>
          </w:p>
        </w:tc>
      </w:tr>
      <w:tr w:rsidR="00AB6509" w:rsidRPr="007508F8" w14:paraId="38C74B0A" w14:textId="77777777" w:rsidTr="00F2623F">
        <w:trPr>
          <w:jc w:val="center"/>
        </w:trPr>
        <w:tc>
          <w:tcPr>
            <w:tcW w:w="746" w:type="dxa"/>
          </w:tcPr>
          <w:p w14:paraId="4F0A624A" w14:textId="61D859D0" w:rsidR="00AB6509" w:rsidRDefault="00AB6509" w:rsidP="00F2623F">
            <w:pPr>
              <w:widowControl w:val="0"/>
              <w:snapToGrid w:val="0"/>
              <w:spacing w:line="276" w:lineRule="auto"/>
              <w:jc w:val="center"/>
              <w:rPr>
                <w:lang w:val="vi-VN"/>
              </w:rPr>
            </w:pPr>
            <w:r>
              <w:rPr>
                <w:lang w:val="vi-VN"/>
              </w:rPr>
              <w:t>13</w:t>
            </w:r>
          </w:p>
        </w:tc>
        <w:tc>
          <w:tcPr>
            <w:tcW w:w="2651" w:type="dxa"/>
          </w:tcPr>
          <w:p w14:paraId="5C698B65" w14:textId="0F63A2FE" w:rsidR="00AB6509" w:rsidRDefault="00AB6509" w:rsidP="00F2623F">
            <w:pPr>
              <w:widowControl w:val="0"/>
              <w:snapToGrid w:val="0"/>
              <w:spacing w:line="276" w:lineRule="auto"/>
              <w:jc w:val="both"/>
              <w:rPr>
                <w:lang w:val="vi-VN"/>
              </w:rPr>
            </w:pPr>
            <w:r w:rsidRPr="00AB6509">
              <w:t>1898/QĐ-TTg</w:t>
            </w:r>
          </w:p>
        </w:tc>
        <w:tc>
          <w:tcPr>
            <w:tcW w:w="1560" w:type="dxa"/>
          </w:tcPr>
          <w:p w14:paraId="58158BB7" w14:textId="425D70B8" w:rsidR="00AB6509" w:rsidRPr="00AB6509" w:rsidRDefault="00AB6509" w:rsidP="00F2623F">
            <w:pPr>
              <w:widowControl w:val="0"/>
              <w:snapToGrid w:val="0"/>
              <w:spacing w:line="276" w:lineRule="auto"/>
              <w:jc w:val="both"/>
              <w:rPr>
                <w:lang w:val="vi-VN"/>
              </w:rPr>
            </w:pPr>
            <w:r w:rsidRPr="00AB6509">
              <w:t>25/12/2019</w:t>
            </w:r>
          </w:p>
        </w:tc>
        <w:tc>
          <w:tcPr>
            <w:tcW w:w="4099" w:type="dxa"/>
          </w:tcPr>
          <w:p w14:paraId="4D9DC625" w14:textId="534701A1" w:rsidR="00AB6509" w:rsidRPr="00AB6509" w:rsidRDefault="00AB6509" w:rsidP="00F2623F">
            <w:pPr>
              <w:widowControl w:val="0"/>
              <w:snapToGrid w:val="0"/>
              <w:spacing w:line="276" w:lineRule="auto"/>
              <w:jc w:val="both"/>
              <w:rPr>
                <w:lang w:val="vi-VN"/>
              </w:rPr>
            </w:pPr>
            <w:r w:rsidRPr="007508F8">
              <w:rPr>
                <w:lang w:val="vi-VN"/>
              </w:rPr>
              <w:t>Kết nạp Trung tâm CNTT tỉnh Thừa Thiên Huế là thành viên Chuỗi Công viên phần mềm Quang Trung</w:t>
            </w:r>
          </w:p>
        </w:tc>
      </w:tr>
      <w:tr w:rsidR="00AB6509" w:rsidRPr="007508F8" w14:paraId="6A8AE29C" w14:textId="77777777" w:rsidTr="00F2623F">
        <w:trPr>
          <w:jc w:val="center"/>
        </w:trPr>
        <w:tc>
          <w:tcPr>
            <w:tcW w:w="746" w:type="dxa"/>
          </w:tcPr>
          <w:p w14:paraId="160C2EF5" w14:textId="77C6C370" w:rsidR="00AB6509" w:rsidRDefault="00AB6509" w:rsidP="00F2623F">
            <w:pPr>
              <w:widowControl w:val="0"/>
              <w:snapToGrid w:val="0"/>
              <w:spacing w:line="276" w:lineRule="auto"/>
              <w:jc w:val="center"/>
              <w:rPr>
                <w:lang w:val="vi-VN"/>
              </w:rPr>
            </w:pPr>
            <w:r>
              <w:rPr>
                <w:lang w:val="vi-VN"/>
              </w:rPr>
              <w:t>14</w:t>
            </w:r>
          </w:p>
        </w:tc>
        <w:tc>
          <w:tcPr>
            <w:tcW w:w="2651" w:type="dxa"/>
          </w:tcPr>
          <w:p w14:paraId="6C721949" w14:textId="129462C0" w:rsidR="00AB6509" w:rsidRDefault="00AB6509" w:rsidP="00F2623F">
            <w:pPr>
              <w:widowControl w:val="0"/>
              <w:snapToGrid w:val="0"/>
              <w:spacing w:line="276" w:lineRule="auto"/>
              <w:jc w:val="both"/>
              <w:rPr>
                <w:lang w:val="vi-VN"/>
              </w:rPr>
            </w:pPr>
            <w:r w:rsidRPr="00AB6509">
              <w:t>27/QĐ-TTg</w:t>
            </w:r>
          </w:p>
        </w:tc>
        <w:tc>
          <w:tcPr>
            <w:tcW w:w="1560" w:type="dxa"/>
          </w:tcPr>
          <w:p w14:paraId="7040ECC5" w14:textId="09D33B2F" w:rsidR="00AB6509" w:rsidRDefault="00AB6509" w:rsidP="00F2623F">
            <w:pPr>
              <w:widowControl w:val="0"/>
              <w:snapToGrid w:val="0"/>
              <w:spacing w:line="276" w:lineRule="auto"/>
              <w:jc w:val="both"/>
              <w:rPr>
                <w:lang w:val="vi-VN"/>
              </w:rPr>
            </w:pPr>
            <w:r w:rsidRPr="00AB6509">
              <w:t>06/01/2020</w:t>
            </w:r>
          </w:p>
        </w:tc>
        <w:tc>
          <w:tcPr>
            <w:tcW w:w="4099" w:type="dxa"/>
          </w:tcPr>
          <w:p w14:paraId="05C826F3" w14:textId="6C0CFD81" w:rsidR="00AB6509" w:rsidRPr="00AB6509" w:rsidRDefault="00AB6509" w:rsidP="00F2623F">
            <w:pPr>
              <w:widowControl w:val="0"/>
              <w:snapToGrid w:val="0"/>
              <w:spacing w:line="276" w:lineRule="auto"/>
              <w:jc w:val="both"/>
              <w:rPr>
                <w:lang w:val="vi-VN"/>
              </w:rPr>
            </w:pPr>
            <w:r w:rsidRPr="007508F8">
              <w:rPr>
                <w:lang w:val="vi-VN"/>
              </w:rPr>
              <w:t xml:space="preserve">Thành lập Khu CNTT tập trung Đà </w:t>
            </w:r>
            <w:r w:rsidRPr="007508F8">
              <w:rPr>
                <w:lang w:val="vi-VN"/>
              </w:rPr>
              <w:lastRenderedPageBreak/>
              <w:t>Nẵng - Giai đoạn 1</w:t>
            </w:r>
          </w:p>
        </w:tc>
      </w:tr>
      <w:tr w:rsidR="00AB6509" w:rsidRPr="007508F8" w14:paraId="7F4E5811" w14:textId="77777777" w:rsidTr="00F2623F">
        <w:trPr>
          <w:jc w:val="center"/>
        </w:trPr>
        <w:tc>
          <w:tcPr>
            <w:tcW w:w="746" w:type="dxa"/>
          </w:tcPr>
          <w:p w14:paraId="30D279FD" w14:textId="26A86026" w:rsidR="00AB6509" w:rsidRDefault="00AB6509" w:rsidP="00F2623F">
            <w:pPr>
              <w:widowControl w:val="0"/>
              <w:snapToGrid w:val="0"/>
              <w:spacing w:line="276" w:lineRule="auto"/>
              <w:jc w:val="center"/>
              <w:rPr>
                <w:lang w:val="vi-VN"/>
              </w:rPr>
            </w:pPr>
            <w:r>
              <w:rPr>
                <w:lang w:val="vi-VN"/>
              </w:rPr>
              <w:lastRenderedPageBreak/>
              <w:t>15</w:t>
            </w:r>
          </w:p>
        </w:tc>
        <w:tc>
          <w:tcPr>
            <w:tcW w:w="2651" w:type="dxa"/>
          </w:tcPr>
          <w:p w14:paraId="159E9B75" w14:textId="51160309" w:rsidR="00AB6509" w:rsidRDefault="00AB6509" w:rsidP="00F2623F">
            <w:pPr>
              <w:widowControl w:val="0"/>
              <w:snapToGrid w:val="0"/>
              <w:spacing w:line="276" w:lineRule="auto"/>
              <w:jc w:val="both"/>
              <w:rPr>
                <w:lang w:val="vi-VN"/>
              </w:rPr>
            </w:pPr>
            <w:r w:rsidRPr="00AB6509">
              <w:t>1694/QĐ-BTTTT</w:t>
            </w:r>
          </w:p>
        </w:tc>
        <w:tc>
          <w:tcPr>
            <w:tcW w:w="1560" w:type="dxa"/>
          </w:tcPr>
          <w:p w14:paraId="00BE81FE" w14:textId="7E83A0C8" w:rsidR="00AB6509" w:rsidRDefault="00AB6509" w:rsidP="00F2623F">
            <w:pPr>
              <w:widowControl w:val="0"/>
              <w:snapToGrid w:val="0"/>
              <w:spacing w:line="276" w:lineRule="auto"/>
              <w:jc w:val="both"/>
              <w:rPr>
                <w:lang w:val="vi-VN"/>
              </w:rPr>
            </w:pPr>
            <w:r w:rsidRPr="00AB6509">
              <w:t>06/10/2020</w:t>
            </w:r>
          </w:p>
        </w:tc>
        <w:tc>
          <w:tcPr>
            <w:tcW w:w="4099" w:type="dxa"/>
          </w:tcPr>
          <w:p w14:paraId="278DA060" w14:textId="6D3BADE3" w:rsidR="00AB6509" w:rsidRPr="00F2623F" w:rsidRDefault="00AB6509" w:rsidP="00F2623F">
            <w:pPr>
              <w:widowControl w:val="0"/>
              <w:snapToGrid w:val="0"/>
              <w:spacing w:line="276" w:lineRule="auto"/>
              <w:jc w:val="both"/>
              <w:rPr>
                <w:lang w:val="vi-VN"/>
              </w:rPr>
            </w:pPr>
            <w:r w:rsidRPr="007508F8">
              <w:rPr>
                <w:lang w:val="vi-VN"/>
              </w:rPr>
              <w:t>Kiện toàn Hội đồng quản lý Chuỗi Công viên phần mềm Quang Trung</w:t>
            </w:r>
          </w:p>
        </w:tc>
      </w:tr>
      <w:tr w:rsidR="00AB6509" w:rsidRPr="007508F8" w14:paraId="450DCCA8" w14:textId="77777777" w:rsidTr="00F2623F">
        <w:trPr>
          <w:jc w:val="center"/>
        </w:trPr>
        <w:tc>
          <w:tcPr>
            <w:tcW w:w="746" w:type="dxa"/>
          </w:tcPr>
          <w:p w14:paraId="5B5C31FA" w14:textId="77DCEA09" w:rsidR="00AB6509" w:rsidRDefault="00AB6509" w:rsidP="00F2623F">
            <w:pPr>
              <w:widowControl w:val="0"/>
              <w:snapToGrid w:val="0"/>
              <w:spacing w:line="276" w:lineRule="auto"/>
              <w:jc w:val="center"/>
              <w:rPr>
                <w:lang w:val="vi-VN"/>
              </w:rPr>
            </w:pPr>
            <w:r>
              <w:rPr>
                <w:lang w:val="vi-VN"/>
              </w:rPr>
              <w:t>16</w:t>
            </w:r>
          </w:p>
        </w:tc>
        <w:tc>
          <w:tcPr>
            <w:tcW w:w="2651" w:type="dxa"/>
          </w:tcPr>
          <w:p w14:paraId="7AF63CFA" w14:textId="66CF8423" w:rsidR="00AB6509" w:rsidRDefault="00AB6509" w:rsidP="00F2623F">
            <w:pPr>
              <w:widowControl w:val="0"/>
              <w:snapToGrid w:val="0"/>
              <w:spacing w:line="276" w:lineRule="auto"/>
              <w:jc w:val="both"/>
              <w:rPr>
                <w:lang w:val="vi-VN"/>
              </w:rPr>
            </w:pPr>
            <w:r w:rsidRPr="00AB6509">
              <w:t>1400/TTg-KSTT</w:t>
            </w:r>
            <w:r w:rsidRPr="00AB6509">
              <w:rPr>
                <w:rStyle w:val="apple-converted-space"/>
              </w:rPr>
              <w:t> </w:t>
            </w:r>
          </w:p>
        </w:tc>
        <w:tc>
          <w:tcPr>
            <w:tcW w:w="1560" w:type="dxa"/>
          </w:tcPr>
          <w:p w14:paraId="538E3802" w14:textId="2D944FAA" w:rsidR="00AB6509" w:rsidRDefault="00AB6509" w:rsidP="00F2623F">
            <w:pPr>
              <w:widowControl w:val="0"/>
              <w:snapToGrid w:val="0"/>
              <w:spacing w:line="276" w:lineRule="auto"/>
              <w:jc w:val="both"/>
              <w:rPr>
                <w:lang w:val="vi-VN"/>
              </w:rPr>
            </w:pPr>
            <w:r w:rsidRPr="00AB6509">
              <w:t>14/10/2020</w:t>
            </w:r>
          </w:p>
        </w:tc>
        <w:tc>
          <w:tcPr>
            <w:tcW w:w="4099" w:type="dxa"/>
          </w:tcPr>
          <w:p w14:paraId="120781DE" w14:textId="56A38687" w:rsidR="00AB6509" w:rsidRPr="007508F8" w:rsidRDefault="00AB6509" w:rsidP="00F2623F">
            <w:pPr>
              <w:widowControl w:val="0"/>
              <w:snapToGrid w:val="0"/>
              <w:spacing w:line="276" w:lineRule="auto"/>
              <w:jc w:val="both"/>
              <w:rPr>
                <w:u w:val="single"/>
                <w:lang w:val="vi-VN"/>
              </w:rPr>
            </w:pPr>
            <w:r w:rsidRPr="007508F8">
              <w:rPr>
                <w:lang w:val="vi-VN"/>
              </w:rPr>
              <w:t>Bổ sung Khu CNTT tập trung Yên Bình vào Quy hoạch tổng thể phát khu CNTT tập trung đến năm 2020, định hướng đến năm 2025</w:t>
            </w:r>
          </w:p>
        </w:tc>
      </w:tr>
      <w:tr w:rsidR="00AB6509" w:rsidRPr="007508F8" w14:paraId="68C52394" w14:textId="77777777" w:rsidTr="00F2623F">
        <w:trPr>
          <w:jc w:val="center"/>
        </w:trPr>
        <w:tc>
          <w:tcPr>
            <w:tcW w:w="746" w:type="dxa"/>
          </w:tcPr>
          <w:p w14:paraId="7A4A3B33" w14:textId="5C481C8D" w:rsidR="00AB6509" w:rsidRDefault="00AB6509" w:rsidP="00F2623F">
            <w:pPr>
              <w:widowControl w:val="0"/>
              <w:snapToGrid w:val="0"/>
              <w:spacing w:line="276" w:lineRule="auto"/>
              <w:jc w:val="center"/>
              <w:rPr>
                <w:lang w:val="vi-VN"/>
              </w:rPr>
            </w:pPr>
            <w:r>
              <w:rPr>
                <w:lang w:val="vi-VN"/>
              </w:rPr>
              <w:t>17</w:t>
            </w:r>
          </w:p>
        </w:tc>
        <w:tc>
          <w:tcPr>
            <w:tcW w:w="2651" w:type="dxa"/>
          </w:tcPr>
          <w:p w14:paraId="0CCE06EC" w14:textId="2DC10660" w:rsidR="00AB6509" w:rsidRDefault="00AB6509" w:rsidP="00F2623F">
            <w:pPr>
              <w:widowControl w:val="0"/>
              <w:snapToGrid w:val="0"/>
              <w:spacing w:line="276" w:lineRule="auto"/>
              <w:jc w:val="both"/>
              <w:rPr>
                <w:lang w:val="vi-VN"/>
              </w:rPr>
            </w:pPr>
            <w:r w:rsidRPr="00AB6509">
              <w:t>134/TTg-KSTT</w:t>
            </w:r>
          </w:p>
        </w:tc>
        <w:tc>
          <w:tcPr>
            <w:tcW w:w="1560" w:type="dxa"/>
          </w:tcPr>
          <w:p w14:paraId="56EC34B8" w14:textId="611E4DA4" w:rsidR="00AB6509" w:rsidRDefault="00AB6509" w:rsidP="00F2623F">
            <w:pPr>
              <w:widowControl w:val="0"/>
              <w:snapToGrid w:val="0"/>
              <w:spacing w:line="276" w:lineRule="auto"/>
              <w:jc w:val="both"/>
              <w:rPr>
                <w:lang w:val="vi-VN"/>
              </w:rPr>
            </w:pPr>
            <w:r w:rsidRPr="00AB6509">
              <w:t>29/01/2021</w:t>
            </w:r>
          </w:p>
        </w:tc>
        <w:tc>
          <w:tcPr>
            <w:tcW w:w="4099" w:type="dxa"/>
          </w:tcPr>
          <w:p w14:paraId="3EAF5E65" w14:textId="6589F4F6" w:rsidR="00AB6509" w:rsidRPr="007508F8" w:rsidRDefault="00AB6509" w:rsidP="00F2623F">
            <w:pPr>
              <w:widowControl w:val="0"/>
              <w:snapToGrid w:val="0"/>
              <w:spacing w:line="276" w:lineRule="auto"/>
              <w:jc w:val="both"/>
              <w:rPr>
                <w:u w:val="single"/>
                <w:lang w:val="vi-VN"/>
              </w:rPr>
            </w:pPr>
            <w:r w:rsidRPr="007508F8">
              <w:rPr>
                <w:lang w:val="vi-VN"/>
              </w:rPr>
              <w:t>Bổ sung Khu CNTT tập trung Bắc Ninh vào Quy hoạch tổng thể phát khu CNTT tập trung đến năm 2020, định hướng đến năm 2025</w:t>
            </w:r>
          </w:p>
        </w:tc>
      </w:tr>
      <w:tr w:rsidR="00AB6509" w:rsidRPr="007508F8" w14:paraId="7DD2DFE4" w14:textId="77777777" w:rsidTr="00F2623F">
        <w:trPr>
          <w:jc w:val="center"/>
        </w:trPr>
        <w:tc>
          <w:tcPr>
            <w:tcW w:w="746" w:type="dxa"/>
          </w:tcPr>
          <w:p w14:paraId="0586DF7F" w14:textId="169D265E" w:rsidR="00AB6509" w:rsidRDefault="00AB6509" w:rsidP="00F2623F">
            <w:pPr>
              <w:widowControl w:val="0"/>
              <w:snapToGrid w:val="0"/>
              <w:spacing w:line="276" w:lineRule="auto"/>
              <w:jc w:val="center"/>
              <w:rPr>
                <w:lang w:val="vi-VN"/>
              </w:rPr>
            </w:pPr>
            <w:r>
              <w:rPr>
                <w:lang w:val="vi-VN"/>
              </w:rPr>
              <w:t>18</w:t>
            </w:r>
          </w:p>
        </w:tc>
        <w:tc>
          <w:tcPr>
            <w:tcW w:w="2651" w:type="dxa"/>
          </w:tcPr>
          <w:p w14:paraId="2238B9E5" w14:textId="61EF4F63" w:rsidR="00AB6509" w:rsidRDefault="00AB6509" w:rsidP="00F2623F">
            <w:pPr>
              <w:widowControl w:val="0"/>
              <w:snapToGrid w:val="0"/>
              <w:spacing w:line="276" w:lineRule="auto"/>
              <w:jc w:val="both"/>
              <w:rPr>
                <w:lang w:val="vi-VN"/>
              </w:rPr>
            </w:pPr>
            <w:r w:rsidRPr="00AB6509">
              <w:t>895/QĐ-TTg</w:t>
            </w:r>
          </w:p>
        </w:tc>
        <w:tc>
          <w:tcPr>
            <w:tcW w:w="1560" w:type="dxa"/>
          </w:tcPr>
          <w:p w14:paraId="754046DA" w14:textId="63896C50" w:rsidR="00AB6509" w:rsidRDefault="00AB6509" w:rsidP="00F2623F">
            <w:pPr>
              <w:widowControl w:val="0"/>
              <w:snapToGrid w:val="0"/>
              <w:spacing w:line="276" w:lineRule="auto"/>
              <w:jc w:val="both"/>
              <w:rPr>
                <w:lang w:val="vi-VN"/>
              </w:rPr>
            </w:pPr>
            <w:r w:rsidRPr="00AB6509">
              <w:t>09/06/2021</w:t>
            </w:r>
          </w:p>
        </w:tc>
        <w:tc>
          <w:tcPr>
            <w:tcW w:w="4099" w:type="dxa"/>
          </w:tcPr>
          <w:p w14:paraId="3DEB1008" w14:textId="29F75904" w:rsidR="00AB6509" w:rsidRPr="007508F8" w:rsidRDefault="00AB6509" w:rsidP="00F2623F">
            <w:pPr>
              <w:widowControl w:val="0"/>
              <w:snapToGrid w:val="0"/>
              <w:spacing w:line="276" w:lineRule="auto"/>
              <w:jc w:val="both"/>
              <w:rPr>
                <w:lang w:val="vi-VN"/>
              </w:rPr>
            </w:pPr>
            <w:r w:rsidRPr="007508F8">
              <w:rPr>
                <w:lang w:val="vi-VN"/>
              </w:rPr>
              <w:t>Thành lập Khu CNTT tập trung Cần Thơ</w:t>
            </w:r>
          </w:p>
        </w:tc>
      </w:tr>
      <w:tr w:rsidR="00AB6509" w:rsidRPr="007508F8" w14:paraId="4C4AE946" w14:textId="77777777" w:rsidTr="00F2623F">
        <w:trPr>
          <w:jc w:val="center"/>
        </w:trPr>
        <w:tc>
          <w:tcPr>
            <w:tcW w:w="746" w:type="dxa"/>
          </w:tcPr>
          <w:p w14:paraId="1D478FFA" w14:textId="0F5D18D5" w:rsidR="00AB6509" w:rsidRDefault="00AB6509" w:rsidP="00F2623F">
            <w:pPr>
              <w:widowControl w:val="0"/>
              <w:snapToGrid w:val="0"/>
              <w:spacing w:line="276" w:lineRule="auto"/>
              <w:jc w:val="center"/>
              <w:rPr>
                <w:lang w:val="vi-VN"/>
              </w:rPr>
            </w:pPr>
            <w:r>
              <w:rPr>
                <w:lang w:val="vi-VN"/>
              </w:rPr>
              <w:t>19</w:t>
            </w:r>
          </w:p>
        </w:tc>
        <w:tc>
          <w:tcPr>
            <w:tcW w:w="2651" w:type="dxa"/>
          </w:tcPr>
          <w:p w14:paraId="5D6B2D41" w14:textId="4ECF75B4" w:rsidR="00AB6509" w:rsidRDefault="00AB6509" w:rsidP="00F2623F">
            <w:pPr>
              <w:widowControl w:val="0"/>
              <w:snapToGrid w:val="0"/>
              <w:spacing w:line="276" w:lineRule="auto"/>
              <w:jc w:val="both"/>
              <w:rPr>
                <w:lang w:val="vi-VN"/>
              </w:rPr>
            </w:pPr>
            <w:r w:rsidRPr="00AB6509">
              <w:t>966/QĐ-TTg</w:t>
            </w:r>
          </w:p>
        </w:tc>
        <w:tc>
          <w:tcPr>
            <w:tcW w:w="1560" w:type="dxa"/>
          </w:tcPr>
          <w:p w14:paraId="73B402BB" w14:textId="239A4DDC" w:rsidR="00AB6509" w:rsidRDefault="00AB6509" w:rsidP="00F2623F">
            <w:pPr>
              <w:widowControl w:val="0"/>
              <w:snapToGrid w:val="0"/>
              <w:spacing w:line="276" w:lineRule="auto"/>
              <w:jc w:val="both"/>
              <w:rPr>
                <w:lang w:val="vi-VN"/>
              </w:rPr>
            </w:pPr>
            <w:r w:rsidRPr="00AB6509">
              <w:t>18/06/2021</w:t>
            </w:r>
          </w:p>
        </w:tc>
        <w:tc>
          <w:tcPr>
            <w:tcW w:w="4099" w:type="dxa"/>
          </w:tcPr>
          <w:p w14:paraId="5BD9C441" w14:textId="774D00BB" w:rsidR="00AB6509" w:rsidRPr="007508F8" w:rsidRDefault="00AB6509" w:rsidP="00F2623F">
            <w:pPr>
              <w:widowControl w:val="0"/>
              <w:snapToGrid w:val="0"/>
              <w:spacing w:line="276" w:lineRule="auto"/>
              <w:jc w:val="both"/>
              <w:rPr>
                <w:lang w:val="vi-VN"/>
              </w:rPr>
            </w:pPr>
            <w:r w:rsidRPr="007508F8">
              <w:rPr>
                <w:lang w:val="vi-VN"/>
              </w:rPr>
              <w:t>Tiếp tục thí điểm Chuỗi Công viên phần mềm Quang Trung</w:t>
            </w:r>
          </w:p>
        </w:tc>
      </w:tr>
      <w:tr w:rsidR="00AB6509" w:rsidRPr="007508F8" w14:paraId="039F7498" w14:textId="77777777" w:rsidTr="00F2623F">
        <w:trPr>
          <w:jc w:val="center"/>
        </w:trPr>
        <w:tc>
          <w:tcPr>
            <w:tcW w:w="746" w:type="dxa"/>
          </w:tcPr>
          <w:p w14:paraId="2620CDEC" w14:textId="4EE007A0" w:rsidR="00AB6509" w:rsidRDefault="00AB6509" w:rsidP="00F2623F">
            <w:pPr>
              <w:widowControl w:val="0"/>
              <w:snapToGrid w:val="0"/>
              <w:spacing w:line="276" w:lineRule="auto"/>
              <w:jc w:val="center"/>
              <w:rPr>
                <w:lang w:val="vi-VN"/>
              </w:rPr>
            </w:pPr>
            <w:r>
              <w:rPr>
                <w:lang w:val="vi-VN"/>
              </w:rPr>
              <w:t>20</w:t>
            </w:r>
          </w:p>
        </w:tc>
        <w:tc>
          <w:tcPr>
            <w:tcW w:w="2651" w:type="dxa"/>
          </w:tcPr>
          <w:p w14:paraId="53889E24" w14:textId="52B3AF78" w:rsidR="00AB6509" w:rsidRDefault="00AB6509" w:rsidP="00F2623F">
            <w:pPr>
              <w:widowControl w:val="0"/>
              <w:snapToGrid w:val="0"/>
              <w:spacing w:line="276" w:lineRule="auto"/>
              <w:jc w:val="both"/>
              <w:rPr>
                <w:lang w:val="vi-VN"/>
              </w:rPr>
            </w:pPr>
            <w:r w:rsidRPr="00AB6509">
              <w:t>260/QĐ-TTg</w:t>
            </w:r>
          </w:p>
        </w:tc>
        <w:tc>
          <w:tcPr>
            <w:tcW w:w="1560" w:type="dxa"/>
          </w:tcPr>
          <w:p w14:paraId="3B27A8E4" w14:textId="5B9FD7AA" w:rsidR="00AB6509" w:rsidRDefault="00AB6509" w:rsidP="00F2623F">
            <w:pPr>
              <w:widowControl w:val="0"/>
              <w:snapToGrid w:val="0"/>
              <w:spacing w:line="276" w:lineRule="auto"/>
              <w:jc w:val="both"/>
              <w:rPr>
                <w:lang w:val="vi-VN"/>
              </w:rPr>
            </w:pPr>
            <w:r w:rsidRPr="00AB6509">
              <w:t>18/03/2023</w:t>
            </w:r>
          </w:p>
        </w:tc>
        <w:tc>
          <w:tcPr>
            <w:tcW w:w="4099" w:type="dxa"/>
          </w:tcPr>
          <w:p w14:paraId="7B86F62F" w14:textId="15D15EE5" w:rsidR="00AB6509" w:rsidRPr="007508F8" w:rsidRDefault="00AB6509" w:rsidP="00F2623F">
            <w:pPr>
              <w:widowControl w:val="0"/>
              <w:snapToGrid w:val="0"/>
              <w:spacing w:line="276" w:lineRule="auto"/>
              <w:jc w:val="both"/>
              <w:rPr>
                <w:lang w:val="vi-VN"/>
              </w:rPr>
            </w:pPr>
            <w:r w:rsidRPr="007508F8">
              <w:rPr>
                <w:lang w:val="vi-VN"/>
              </w:rPr>
              <w:t>Kết nạp Trung tâm CNTT-TT tỉnh Bình Định là thành viên Chuỗi Công viên phần mềm Quang Trung</w:t>
            </w:r>
          </w:p>
        </w:tc>
      </w:tr>
      <w:tr w:rsidR="00AB6509" w:rsidRPr="007508F8" w14:paraId="0A6C6001" w14:textId="77777777" w:rsidTr="00F2623F">
        <w:trPr>
          <w:jc w:val="center"/>
        </w:trPr>
        <w:tc>
          <w:tcPr>
            <w:tcW w:w="746" w:type="dxa"/>
          </w:tcPr>
          <w:p w14:paraId="12D4069C" w14:textId="7957197C" w:rsidR="00AB6509" w:rsidRDefault="00AB6509" w:rsidP="00F2623F">
            <w:pPr>
              <w:widowControl w:val="0"/>
              <w:snapToGrid w:val="0"/>
              <w:spacing w:line="276" w:lineRule="auto"/>
              <w:jc w:val="center"/>
              <w:rPr>
                <w:lang w:val="vi-VN"/>
              </w:rPr>
            </w:pPr>
            <w:r>
              <w:rPr>
                <w:lang w:val="vi-VN"/>
              </w:rPr>
              <w:t>21</w:t>
            </w:r>
          </w:p>
        </w:tc>
        <w:tc>
          <w:tcPr>
            <w:tcW w:w="2651" w:type="dxa"/>
          </w:tcPr>
          <w:p w14:paraId="6B0E5780" w14:textId="1E21871A" w:rsidR="00AB6509" w:rsidRDefault="00AB6509" w:rsidP="00F2623F">
            <w:pPr>
              <w:widowControl w:val="0"/>
              <w:snapToGrid w:val="0"/>
              <w:spacing w:line="276" w:lineRule="auto"/>
              <w:jc w:val="both"/>
              <w:rPr>
                <w:lang w:val="vi-VN"/>
              </w:rPr>
            </w:pPr>
            <w:r w:rsidRPr="00AB6509">
              <w:t>261/QĐ-TTg</w:t>
            </w:r>
          </w:p>
        </w:tc>
        <w:tc>
          <w:tcPr>
            <w:tcW w:w="1560" w:type="dxa"/>
          </w:tcPr>
          <w:p w14:paraId="203FB89F" w14:textId="0748AAF8" w:rsidR="00AB6509" w:rsidRDefault="00AB6509" w:rsidP="00F2623F">
            <w:pPr>
              <w:widowControl w:val="0"/>
              <w:snapToGrid w:val="0"/>
              <w:spacing w:line="276" w:lineRule="auto"/>
              <w:jc w:val="both"/>
              <w:rPr>
                <w:lang w:val="vi-VN"/>
              </w:rPr>
            </w:pPr>
            <w:r w:rsidRPr="00AB6509">
              <w:t>19/03/2023</w:t>
            </w:r>
          </w:p>
        </w:tc>
        <w:tc>
          <w:tcPr>
            <w:tcW w:w="4099" w:type="dxa"/>
          </w:tcPr>
          <w:p w14:paraId="479A6DA0" w14:textId="4F252B0E" w:rsidR="00AB6509" w:rsidRPr="007508F8" w:rsidRDefault="00AB6509" w:rsidP="00F2623F">
            <w:pPr>
              <w:widowControl w:val="0"/>
              <w:snapToGrid w:val="0"/>
              <w:spacing w:line="276" w:lineRule="auto"/>
              <w:jc w:val="both"/>
              <w:rPr>
                <w:lang w:val="vi-VN"/>
              </w:rPr>
            </w:pPr>
            <w:r w:rsidRPr="007508F8">
              <w:rPr>
                <w:lang w:val="vi-VN"/>
              </w:rPr>
              <w:t>Công nhận Khu Phức hợp Văn phòng FPT là khu CNTT tập trung</w:t>
            </w:r>
          </w:p>
        </w:tc>
      </w:tr>
    </w:tbl>
    <w:p w14:paraId="65F93D28" w14:textId="77777777" w:rsidR="00465444" w:rsidRPr="007D622E" w:rsidRDefault="00465444" w:rsidP="00465444">
      <w:pPr>
        <w:widowControl w:val="0"/>
        <w:snapToGrid w:val="0"/>
        <w:spacing w:before="120" w:after="120"/>
        <w:jc w:val="both"/>
        <w:rPr>
          <w:lang w:val="vi-VN"/>
        </w:rPr>
      </w:pPr>
    </w:p>
    <w:p w14:paraId="3F9A384B" w14:textId="77777777" w:rsidR="007D622E" w:rsidRPr="007508F8" w:rsidRDefault="007D622E" w:rsidP="00077A6D">
      <w:pPr>
        <w:widowControl w:val="0"/>
        <w:snapToGrid w:val="0"/>
        <w:spacing w:before="120" w:after="120"/>
        <w:rPr>
          <w:lang w:val="vi-VN"/>
        </w:rPr>
      </w:pPr>
    </w:p>
    <w:p w14:paraId="1AFBA168" w14:textId="77777777" w:rsidR="007D622E" w:rsidRPr="007508F8" w:rsidRDefault="007D622E" w:rsidP="00077A6D">
      <w:pPr>
        <w:widowControl w:val="0"/>
        <w:snapToGrid w:val="0"/>
        <w:spacing w:before="120" w:after="120"/>
        <w:rPr>
          <w:lang w:val="vi-VN"/>
        </w:rPr>
      </w:pPr>
    </w:p>
    <w:p w14:paraId="3D6D8EF5" w14:textId="77777777" w:rsidR="007D622E" w:rsidRPr="007508F8" w:rsidRDefault="007D622E" w:rsidP="00077A6D">
      <w:pPr>
        <w:widowControl w:val="0"/>
        <w:snapToGrid w:val="0"/>
        <w:spacing w:before="120" w:after="120"/>
        <w:rPr>
          <w:lang w:val="vi-VN"/>
        </w:rPr>
      </w:pPr>
    </w:p>
    <w:p w14:paraId="71F214BE" w14:textId="77777777" w:rsidR="00773565" w:rsidRPr="007508F8" w:rsidRDefault="00773565" w:rsidP="00077A6D">
      <w:pPr>
        <w:widowControl w:val="0"/>
        <w:snapToGrid w:val="0"/>
        <w:spacing w:after="120"/>
        <w:rPr>
          <w:lang w:val="vi-VN"/>
        </w:rPr>
      </w:pPr>
    </w:p>
    <w:p w14:paraId="3AE9E327" w14:textId="77777777" w:rsidR="00773565" w:rsidRPr="007508F8" w:rsidRDefault="00773565" w:rsidP="00077A6D">
      <w:pPr>
        <w:widowControl w:val="0"/>
        <w:snapToGrid w:val="0"/>
        <w:spacing w:after="120"/>
        <w:rPr>
          <w:lang w:val="vi-VN"/>
        </w:rPr>
      </w:pPr>
    </w:p>
    <w:p w14:paraId="7F3C68E6" w14:textId="77777777" w:rsidR="00773565" w:rsidRPr="007508F8" w:rsidRDefault="00773565" w:rsidP="00077A6D">
      <w:pPr>
        <w:widowControl w:val="0"/>
        <w:snapToGrid w:val="0"/>
        <w:spacing w:after="120"/>
        <w:rPr>
          <w:lang w:val="vi-VN"/>
        </w:rPr>
      </w:pPr>
    </w:p>
    <w:p w14:paraId="1F16BDEA" w14:textId="77777777" w:rsidR="00773565" w:rsidRPr="007508F8" w:rsidRDefault="00773565" w:rsidP="00077A6D">
      <w:pPr>
        <w:widowControl w:val="0"/>
        <w:snapToGrid w:val="0"/>
        <w:spacing w:after="120"/>
        <w:rPr>
          <w:lang w:val="vi-VN"/>
        </w:rPr>
      </w:pPr>
    </w:p>
    <w:sectPr w:rsidR="00773565" w:rsidRPr="007508F8" w:rsidSect="00773565">
      <w:footerReference w:type="even" r:id="rId9"/>
      <w:footerReference w:type="default" r:id="rId10"/>
      <w:pgSz w:w="11901" w:h="16840"/>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4FD786" w14:textId="77777777" w:rsidR="00A17CE0" w:rsidRDefault="00A17CE0" w:rsidP="0052785D">
      <w:r>
        <w:separator/>
      </w:r>
    </w:p>
  </w:endnote>
  <w:endnote w:type="continuationSeparator" w:id="0">
    <w:p w14:paraId="51AABB7E" w14:textId="77777777" w:rsidR="00A17CE0" w:rsidRDefault="00A17CE0" w:rsidP="00527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397582745"/>
      <w:docPartObj>
        <w:docPartGallery w:val="Page Numbers (Bottom of Page)"/>
        <w:docPartUnique/>
      </w:docPartObj>
    </w:sdtPr>
    <w:sdtEndPr>
      <w:rPr>
        <w:rStyle w:val="PageNumber"/>
      </w:rPr>
    </w:sdtEndPr>
    <w:sdtContent>
      <w:p w14:paraId="68173EE6" w14:textId="2A1DFAEA" w:rsidR="00E63BCD" w:rsidRDefault="00E63BCD" w:rsidP="005B1E7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B9B65A" w14:textId="77777777" w:rsidR="00E63BCD" w:rsidRDefault="00E63BCD" w:rsidP="00E63BC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407728642"/>
      <w:docPartObj>
        <w:docPartGallery w:val="Page Numbers (Bottom of Page)"/>
        <w:docPartUnique/>
      </w:docPartObj>
    </w:sdtPr>
    <w:sdtEndPr>
      <w:rPr>
        <w:rStyle w:val="PageNumber"/>
      </w:rPr>
    </w:sdtEndPr>
    <w:sdtContent>
      <w:p w14:paraId="4BB5E26E" w14:textId="35F9CFF9" w:rsidR="00E63BCD" w:rsidRDefault="00E63BCD" w:rsidP="005B1E7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F6269">
          <w:rPr>
            <w:rStyle w:val="PageNumber"/>
            <w:noProof/>
          </w:rPr>
          <w:t>9</w:t>
        </w:r>
        <w:r>
          <w:rPr>
            <w:rStyle w:val="PageNumber"/>
          </w:rPr>
          <w:fldChar w:fldCharType="end"/>
        </w:r>
      </w:p>
    </w:sdtContent>
  </w:sdt>
  <w:p w14:paraId="4479085C" w14:textId="77777777" w:rsidR="00E63BCD" w:rsidRDefault="00E63BCD" w:rsidP="00E63BC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5EA28F" w14:textId="77777777" w:rsidR="00A17CE0" w:rsidRDefault="00A17CE0" w:rsidP="0052785D">
      <w:r>
        <w:separator/>
      </w:r>
    </w:p>
  </w:footnote>
  <w:footnote w:type="continuationSeparator" w:id="0">
    <w:p w14:paraId="2B00DB3A" w14:textId="77777777" w:rsidR="00A17CE0" w:rsidRDefault="00A17CE0" w:rsidP="0052785D">
      <w:r>
        <w:continuationSeparator/>
      </w:r>
    </w:p>
  </w:footnote>
  <w:footnote w:id="1">
    <w:p w14:paraId="5B1DE2B5" w14:textId="77777777" w:rsidR="00F4319A" w:rsidRPr="00D733BA" w:rsidRDefault="00F4319A" w:rsidP="00F4319A">
      <w:pPr>
        <w:pStyle w:val="NormalWeb"/>
        <w:jc w:val="both"/>
        <w:rPr>
          <w:sz w:val="22"/>
          <w:szCs w:val="22"/>
        </w:rPr>
      </w:pPr>
      <w:r w:rsidRPr="00D733BA">
        <w:rPr>
          <w:color w:val="0432FF"/>
          <w:sz w:val="22"/>
          <w:szCs w:val="22"/>
          <w:vertAlign w:val="superscript"/>
        </w:rPr>
        <w:t>[</w:t>
      </w:r>
      <w:r w:rsidRPr="00D733BA">
        <w:rPr>
          <w:rStyle w:val="FootnoteReference"/>
          <w:color w:val="0432FF"/>
          <w:sz w:val="22"/>
          <w:szCs w:val="22"/>
        </w:rPr>
        <w:footnoteRef/>
      </w:r>
      <w:r w:rsidRPr="00D733BA">
        <w:rPr>
          <w:color w:val="0432FF"/>
          <w:sz w:val="22"/>
          <w:szCs w:val="22"/>
          <w:vertAlign w:val="superscript"/>
        </w:rPr>
        <w:t>]</w:t>
      </w:r>
      <w:r w:rsidRPr="00D82C1F">
        <w:rPr>
          <w:sz w:val="22"/>
          <w:szCs w:val="22"/>
        </w:rPr>
        <w:t xml:space="preserve"> </w:t>
      </w:r>
      <w:r>
        <w:rPr>
          <w:sz w:val="22"/>
          <w:szCs w:val="22"/>
        </w:rPr>
        <w:t xml:space="preserve">Báo cáo của </w:t>
      </w:r>
      <w:r w:rsidRPr="00D733BA">
        <w:rPr>
          <w:sz w:val="22"/>
          <w:szCs w:val="22"/>
        </w:rPr>
        <w:t>UNESCO</w:t>
      </w:r>
      <w:r>
        <w:rPr>
          <w:sz w:val="22"/>
          <w:szCs w:val="22"/>
        </w:rPr>
        <w:t xml:space="preserve"> năm 2017:</w:t>
      </w:r>
      <w:r w:rsidRPr="00D733BA">
        <w:rPr>
          <w:sz w:val="22"/>
          <w:szCs w:val="22"/>
        </w:rPr>
        <w:t xml:space="preserve"> </w:t>
      </w:r>
      <w:hyperlink r:id="rId1" w:history="1">
        <w:r w:rsidRPr="00D733BA">
          <w:rPr>
            <w:rStyle w:val="Hyperlink"/>
            <w:sz w:val="22"/>
            <w:szCs w:val="22"/>
          </w:rPr>
          <w:t>Establishing Science and Technology Parks: A Reference Guidebook for Policymakers in Asia and the Pacific</w:t>
        </w:r>
      </w:hyperlink>
      <w:r>
        <w:rPr>
          <w:sz w:val="22"/>
          <w:szCs w:val="22"/>
        </w:rPr>
        <w:t>.</w:t>
      </w:r>
      <w:r w:rsidRPr="00D733BA">
        <w:rPr>
          <w:sz w:val="22"/>
          <w:szCs w:val="22"/>
        </w:rPr>
        <w:t xml:space="preserve"> </w:t>
      </w:r>
    </w:p>
    <w:p w14:paraId="248F1A0A" w14:textId="77777777" w:rsidR="00F4319A" w:rsidRPr="00D82C1F" w:rsidRDefault="00F4319A" w:rsidP="00F4319A">
      <w:pPr>
        <w:pStyle w:val="FootnoteText"/>
        <w:rPr>
          <w:sz w:val="22"/>
          <w:szCs w:val="22"/>
        </w:rPr>
      </w:pPr>
    </w:p>
  </w:footnote>
  <w:footnote w:id="2">
    <w:p w14:paraId="465377A4" w14:textId="7EAC12D5" w:rsidR="0052785D" w:rsidRPr="0052785D" w:rsidRDefault="0052785D" w:rsidP="00077A6D">
      <w:pPr>
        <w:pStyle w:val="FootnoteText"/>
        <w:snapToGrid w:val="0"/>
        <w:spacing w:after="120"/>
        <w:jc w:val="both"/>
        <w:rPr>
          <w:lang w:val="vi-VN"/>
        </w:rPr>
      </w:pPr>
      <w:r>
        <w:rPr>
          <w:rStyle w:val="FootnoteReference"/>
        </w:rPr>
        <w:footnoteRef/>
      </w:r>
      <w:r>
        <w:t xml:space="preserve"> Khu</w:t>
      </w:r>
      <w:r>
        <w:rPr>
          <w:lang w:val="vi-VN"/>
        </w:rPr>
        <w:t xml:space="preserve"> CNTT tập trung Yên Bình giai đoạn 1</w:t>
      </w:r>
      <w:r w:rsidR="00854719">
        <w:rPr>
          <w:lang w:val="vi-VN"/>
        </w:rPr>
        <w:t xml:space="preserve"> là 200 ha trên tổng diện tích 545,5 ha</w:t>
      </w:r>
      <w:r>
        <w:rPr>
          <w:lang w:val="vi-VN"/>
        </w:rPr>
        <w:t>.</w:t>
      </w:r>
    </w:p>
  </w:footnote>
  <w:footnote w:id="3">
    <w:p w14:paraId="494DC233" w14:textId="4DFB06BC" w:rsidR="00854719" w:rsidRPr="00854719" w:rsidRDefault="00854719" w:rsidP="00077A6D">
      <w:pPr>
        <w:pStyle w:val="FootnoteText"/>
        <w:snapToGrid w:val="0"/>
        <w:spacing w:after="120"/>
        <w:jc w:val="both"/>
        <w:rPr>
          <w:lang w:val="vi-VN"/>
        </w:rPr>
      </w:pPr>
      <w:r>
        <w:rPr>
          <w:rStyle w:val="FootnoteReference"/>
        </w:rPr>
        <w:footnoteRef/>
      </w:r>
      <w:r w:rsidRPr="007508F8">
        <w:rPr>
          <w:lang w:val="vi-VN"/>
        </w:rPr>
        <w:t xml:space="preserve"> </w:t>
      </w:r>
      <w:r>
        <w:rPr>
          <w:lang w:val="vi-VN"/>
        </w:rPr>
        <w:t>Số liệu đạt đỉnh trong giai đoạn từ năm 2014 - 2016.</w:t>
      </w:r>
    </w:p>
  </w:footnote>
  <w:footnote w:id="4">
    <w:p w14:paraId="27AC6120" w14:textId="51AE0298" w:rsidR="00854719" w:rsidRPr="00854719" w:rsidRDefault="00854719" w:rsidP="00077A6D">
      <w:pPr>
        <w:pStyle w:val="FootnoteText"/>
        <w:snapToGrid w:val="0"/>
        <w:spacing w:after="120"/>
        <w:rPr>
          <w:lang w:val="vi-VN"/>
        </w:rPr>
      </w:pPr>
      <w:r>
        <w:rPr>
          <w:rStyle w:val="FootnoteReference"/>
        </w:rPr>
        <w:footnoteRef/>
      </w:r>
      <w:r w:rsidRPr="007508F8">
        <w:rPr>
          <w:lang w:val="vi-VN"/>
        </w:rPr>
        <w:t xml:space="preserve"> </w:t>
      </w:r>
      <w:r>
        <w:rPr>
          <w:lang w:val="vi-VN"/>
        </w:rPr>
        <w:t>Số liệu đạt đỉnh trong giai đoạn năm 2017 - 2019.</w:t>
      </w:r>
    </w:p>
  </w:footnote>
  <w:footnote w:id="5">
    <w:p w14:paraId="189AB0BB" w14:textId="2CD16EDC" w:rsidR="00BE71A9" w:rsidRPr="00BE71A9" w:rsidRDefault="00BE71A9" w:rsidP="00BE71A9">
      <w:pPr>
        <w:pStyle w:val="FootnoteText"/>
        <w:widowControl w:val="0"/>
        <w:spacing w:after="120"/>
        <w:rPr>
          <w:lang w:val="vi-VN"/>
        </w:rPr>
      </w:pPr>
      <w:r>
        <w:rPr>
          <w:rStyle w:val="FootnoteReference"/>
        </w:rPr>
        <w:footnoteRef/>
      </w:r>
      <w:r w:rsidRPr="007508F8">
        <w:rPr>
          <w:lang w:val="vi-VN"/>
        </w:rPr>
        <w:t xml:space="preserve"> </w:t>
      </w:r>
      <w:r>
        <w:rPr>
          <w:lang w:val="vi-VN"/>
        </w:rPr>
        <w:t>Nhiều doanh nghiệp phần mềm lớn (FPT, TMA, CMC) có nhu cầu sử dụng đất lên đến 10 ha/doanh nghiệp.</w:t>
      </w:r>
    </w:p>
  </w:footnote>
  <w:footnote w:id="6">
    <w:p w14:paraId="3EA66312" w14:textId="1E59F2F1" w:rsidR="00281EA0" w:rsidRPr="007C440C" w:rsidRDefault="00281EA0" w:rsidP="00BE71A9">
      <w:pPr>
        <w:pStyle w:val="FootnoteText"/>
        <w:spacing w:after="120"/>
        <w:jc w:val="both"/>
        <w:rPr>
          <w:lang w:val="vi-VN"/>
        </w:rPr>
      </w:pPr>
      <w:r w:rsidRPr="007C440C">
        <w:rPr>
          <w:rStyle w:val="FootnoteReference"/>
        </w:rPr>
        <w:footnoteRef/>
      </w:r>
      <w:r w:rsidRPr="007C440C">
        <w:rPr>
          <w:lang w:val="vi-VN"/>
        </w:rPr>
        <w:t xml:space="preserve"> Trong năm 2018, tổng doanh thu của các doanh nghiệp hoạt động trong Khu Công viên phần mềm Quang Trung đạt 432 triệu USD trên diện tích toàn khu khoảng 43ha, tương đương doanh thu khoảng 10 triệu USD /ha/năm; Công viên phần mềm Đà Nẵng đạt gần 58 triệu USD với diện tích chỉ 1,08 ha, tương đương doanh thu khoảng 55 triệu USD/ha/năm. Số liệu này cho thấy hiệu quả sử dụng đất của khu CNTT tập trung rất cao so với các loại hình khu khác như khu công nghiệp, khu kinh tế với doanh thu chỉ khoảng 01 triệu USD/ha/năm (nếu không thống kê của số liệu của Samsung thì hiệu suất doanh thu/diện tích đất chỉ chưa đến 500.000 USD/ha/năm).</w:t>
      </w:r>
    </w:p>
  </w:footnote>
  <w:footnote w:id="7">
    <w:p w14:paraId="48068625" w14:textId="208991DB" w:rsidR="00022D78" w:rsidRPr="007C440C" w:rsidRDefault="00022D78" w:rsidP="0045538D">
      <w:pPr>
        <w:pStyle w:val="FootnoteText"/>
        <w:widowControl w:val="0"/>
        <w:spacing w:after="120"/>
        <w:jc w:val="both"/>
        <w:rPr>
          <w:lang w:val="en-US"/>
        </w:rPr>
      </w:pPr>
      <w:r>
        <w:rPr>
          <w:rStyle w:val="FootnoteReference"/>
        </w:rPr>
        <w:footnoteRef/>
      </w:r>
      <w:r w:rsidRPr="007508F8">
        <w:rPr>
          <w:lang w:val="vi-VN"/>
        </w:rPr>
        <w:t xml:space="preserve"> Công nghiệp CNTT đã trở thành lĩnh vực có quy mô lớn của nền kinh tế cả về doanh thu, xuất khẩu, chiếm tỉ trọng cao trong đóng góp ngân sách nhà nước cũng như đóng góp cho GDP</w:t>
      </w:r>
      <w:r>
        <w:rPr>
          <w:lang w:val="vi-VN"/>
        </w:rPr>
        <w:t>.</w:t>
      </w:r>
      <w:r w:rsidR="007523B3" w:rsidRPr="007523B3">
        <w:rPr>
          <w:lang w:val="vi-VN"/>
        </w:rPr>
        <w:t xml:space="preserve"> </w:t>
      </w:r>
      <w:r w:rsidR="007523B3" w:rsidRPr="007508F8">
        <w:rPr>
          <w:lang w:val="vi-VN"/>
        </w:rPr>
        <w:t>Nhiều doanh nghiệp phần mềm Việt Nam đã có khả năng cạnh tranh được với các doanh nghiệp Ấn Độ, Trung Quốc trên thị trường dịch vụ phần mềm thế giới. Việt Nam thường xuyên được các tổ chức có uy tín đánh giá và xếp hạng cao trong danh sách các điểm đến hấp dẫn nhất thế giới về dịch vụ ủy thác phần mềm xuất khẩu</w:t>
      </w:r>
      <w:r w:rsidR="007523B3">
        <w:rPr>
          <w:lang w:val="vi-VN"/>
        </w:rPr>
        <w:t xml:space="preserve">. </w:t>
      </w:r>
      <w:r w:rsidR="007523B3" w:rsidRPr="00754726">
        <w:rPr>
          <w:lang w:val="vi-VN"/>
        </w:rPr>
        <w:t>Năm 2021, Việt Nam được xếp thứ 6/60 về gia công dịch vụ phần mềm theo đánh giá của AT. Kearney.</w:t>
      </w:r>
      <w:r w:rsidR="007523B3" w:rsidRPr="007508F8">
        <w:rPr>
          <w:lang w:val="vi-VN"/>
        </w:rPr>
        <w:t xml:space="preserve"> Theo khảo sát của Tập đoàn tư vấ</w:t>
      </w:r>
      <w:r w:rsidR="007C440C">
        <w:rPr>
          <w:lang w:val="vi-VN"/>
        </w:rPr>
        <w:t>n NeoIT có trụ sở tại Hoa Kỳ, TP</w:t>
      </w:r>
      <w:r w:rsidR="007523B3" w:rsidRPr="007508F8">
        <w:rPr>
          <w:lang w:val="vi-VN"/>
        </w:rPr>
        <w:t>. Hồ Chí Minh và Hà Nội được xếp vào nhóm các thành phố dịch vụ ủy thác hấp dẫn nhất thế giới. Một số các sản phẩm phần mềm đóng gói thương hiệu Việt bắt đầu chiếm lĩnh thị phần trong nước</w:t>
      </w:r>
      <w:r w:rsidR="007C440C">
        <w:rPr>
          <w:lang w:val="en-US"/>
        </w:rPr>
        <w:t>.</w:t>
      </w:r>
    </w:p>
  </w:footnote>
  <w:footnote w:id="8">
    <w:p w14:paraId="4CA82EF5" w14:textId="77777777" w:rsidR="00281EA0" w:rsidRPr="0045538D" w:rsidRDefault="00281EA0" w:rsidP="00281EA0">
      <w:pPr>
        <w:pStyle w:val="FootnoteText"/>
        <w:widowControl w:val="0"/>
        <w:spacing w:after="120"/>
        <w:jc w:val="both"/>
        <w:rPr>
          <w:lang w:val="vi-VN"/>
        </w:rPr>
      </w:pPr>
      <w:r>
        <w:rPr>
          <w:rStyle w:val="FootnoteReference"/>
        </w:rPr>
        <w:footnoteRef/>
      </w:r>
      <w:r w:rsidRPr="007508F8">
        <w:rPr>
          <w:lang w:val="vi-VN"/>
        </w:rPr>
        <w:t xml:space="preserve"> Lao động ngành công nghiệp phần mềm</w:t>
      </w:r>
      <w:r w:rsidRPr="00754726">
        <w:rPr>
          <w:lang w:val="vi-VN"/>
        </w:rPr>
        <w:t xml:space="preserve"> và </w:t>
      </w:r>
      <w:r w:rsidRPr="007508F8">
        <w:rPr>
          <w:lang w:val="vi-VN"/>
        </w:rPr>
        <w:t>và dịch vụ CNTT ước tính khoảng</w:t>
      </w:r>
      <w:r w:rsidRPr="00754726">
        <w:rPr>
          <w:lang w:val="vi-VN"/>
        </w:rPr>
        <w:t xml:space="preserve"> </w:t>
      </w:r>
      <w:r w:rsidRPr="007508F8">
        <w:rPr>
          <w:lang w:val="vi-VN"/>
        </w:rPr>
        <w:t>211.000 người, chiếm 20</w:t>
      </w:r>
      <w:r w:rsidRPr="00754726">
        <w:rPr>
          <w:lang w:val="vi-VN"/>
        </w:rPr>
        <w:t>,54</w:t>
      </w:r>
      <w:r w:rsidRPr="007508F8">
        <w:rPr>
          <w:lang w:val="vi-VN"/>
        </w:rPr>
        <w:t>% tổng số lao động toàn ngành công nghiệp CNTT, tốc độ tăng trưởng bình quân/năm đạt 7</w:t>
      </w:r>
      <w:r w:rsidRPr="00754726">
        <w:rPr>
          <w:lang w:val="vi-VN"/>
        </w:rPr>
        <w:t>,95</w:t>
      </w:r>
      <w:r w:rsidRPr="007508F8">
        <w:rPr>
          <w:lang w:val="vi-VN"/>
        </w:rPr>
        <w:t>%. Nhân lực làm phần mềm và</w:t>
      </w:r>
      <w:r w:rsidRPr="00754726">
        <w:rPr>
          <w:lang w:val="vi-VN"/>
        </w:rPr>
        <w:t xml:space="preserve"> dịch vụ CNTT </w:t>
      </w:r>
      <w:r w:rsidRPr="007508F8">
        <w:rPr>
          <w:lang w:val="vi-VN"/>
        </w:rPr>
        <w:t>chủ yếu có trình độ cao đẳng và đại học.</w:t>
      </w:r>
    </w:p>
  </w:footnote>
  <w:footnote w:id="9">
    <w:p w14:paraId="0345F883" w14:textId="03A3675B" w:rsidR="00281EA0" w:rsidRPr="007C440C" w:rsidRDefault="00281EA0" w:rsidP="00281EA0">
      <w:pPr>
        <w:pStyle w:val="FootnoteText"/>
        <w:jc w:val="both"/>
        <w:rPr>
          <w:lang w:val="vi-VN"/>
        </w:rPr>
      </w:pPr>
      <w:r w:rsidRPr="007C440C">
        <w:rPr>
          <w:rStyle w:val="FootnoteReference"/>
        </w:rPr>
        <w:footnoteRef/>
      </w:r>
      <w:r w:rsidRPr="007C440C">
        <w:rPr>
          <w:lang w:val="vi-VN"/>
        </w:rPr>
        <w:t xml:space="preserve"> </w:t>
      </w:r>
      <w:r w:rsidRPr="007C440C">
        <w:rPr>
          <w:spacing w:val="-2"/>
          <w:lang w:val="vi-VN"/>
        </w:rPr>
        <w:t>Năm 2018</w:t>
      </w:r>
      <w:r w:rsidRPr="007C440C">
        <w:rPr>
          <w:lang w:val="vi-VN"/>
        </w:rPr>
        <w:t>, Công viên phần mềm Đà Nẵng đạt năng suất lao động trung bình khoảng 540 triệu VND/năm và Công viên phần mềm Quang Trung khoảng 1,01 tỷ VND/năm so với mức 102 triệu VND/năm của năng suất lao động trung bình của cả nước. thu nhập bình quân của người lao động trong các khu CNTT tập trung cũng cao gấp nhiều lần so với thu nhập bình quân đầu người của cả nước. Cụ thể: năm 2018, thu nhập bình quân đầu người của Công viên phần mềm Quang Trung đạt khoảng 20 triệu VND/tháng, gấp gần 04 lần so với thu nhập bình quân đầu người Việt Nam (hơn 5 triệu VND/tháng), Công viên phần mềm Đà Nẵng đạt khoảng gần 16 triệu VND/tháng, gấp gần 03 lần so với trung bình của cả nước.</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98C6B6C"/>
    <w:multiLevelType w:val="multilevel"/>
    <w:tmpl w:val="95C083B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565"/>
    <w:rsid w:val="00022D78"/>
    <w:rsid w:val="000244C5"/>
    <w:rsid w:val="00077A6D"/>
    <w:rsid w:val="00086303"/>
    <w:rsid w:val="000A2EF9"/>
    <w:rsid w:val="000B2401"/>
    <w:rsid w:val="000C65CE"/>
    <w:rsid w:val="000F45E7"/>
    <w:rsid w:val="00120464"/>
    <w:rsid w:val="001537E5"/>
    <w:rsid w:val="001E032A"/>
    <w:rsid w:val="001F3BEA"/>
    <w:rsid w:val="00253AD6"/>
    <w:rsid w:val="0026618D"/>
    <w:rsid w:val="00281EA0"/>
    <w:rsid w:val="002E0636"/>
    <w:rsid w:val="00326D7A"/>
    <w:rsid w:val="00347DC5"/>
    <w:rsid w:val="003825DF"/>
    <w:rsid w:val="00384CA3"/>
    <w:rsid w:val="003A1385"/>
    <w:rsid w:val="003B6D3C"/>
    <w:rsid w:val="003F44AC"/>
    <w:rsid w:val="0041275A"/>
    <w:rsid w:val="00434D39"/>
    <w:rsid w:val="00447788"/>
    <w:rsid w:val="0045538D"/>
    <w:rsid w:val="00462451"/>
    <w:rsid w:val="00465444"/>
    <w:rsid w:val="004F7A84"/>
    <w:rsid w:val="0052785D"/>
    <w:rsid w:val="005425AB"/>
    <w:rsid w:val="005A036B"/>
    <w:rsid w:val="005A3AD5"/>
    <w:rsid w:val="005E241C"/>
    <w:rsid w:val="00653A7A"/>
    <w:rsid w:val="006668C2"/>
    <w:rsid w:val="00672313"/>
    <w:rsid w:val="0071218A"/>
    <w:rsid w:val="007501BF"/>
    <w:rsid w:val="007508F8"/>
    <w:rsid w:val="007523B3"/>
    <w:rsid w:val="00773565"/>
    <w:rsid w:val="00776650"/>
    <w:rsid w:val="007A713A"/>
    <w:rsid w:val="007C440C"/>
    <w:rsid w:val="007D622E"/>
    <w:rsid w:val="00834D97"/>
    <w:rsid w:val="00836923"/>
    <w:rsid w:val="00854719"/>
    <w:rsid w:val="00865D87"/>
    <w:rsid w:val="008A7DFD"/>
    <w:rsid w:val="008B1AA5"/>
    <w:rsid w:val="008D7FE0"/>
    <w:rsid w:val="0091411E"/>
    <w:rsid w:val="00954947"/>
    <w:rsid w:val="00973E15"/>
    <w:rsid w:val="009764F0"/>
    <w:rsid w:val="009778F0"/>
    <w:rsid w:val="00985B23"/>
    <w:rsid w:val="00991D92"/>
    <w:rsid w:val="009B3E59"/>
    <w:rsid w:val="00A17CE0"/>
    <w:rsid w:val="00A369EE"/>
    <w:rsid w:val="00A51434"/>
    <w:rsid w:val="00A5453B"/>
    <w:rsid w:val="00A62979"/>
    <w:rsid w:val="00AB3AB1"/>
    <w:rsid w:val="00AB6509"/>
    <w:rsid w:val="00AF6C2F"/>
    <w:rsid w:val="00B07535"/>
    <w:rsid w:val="00B47130"/>
    <w:rsid w:val="00B60E19"/>
    <w:rsid w:val="00BE71A9"/>
    <w:rsid w:val="00C008F1"/>
    <w:rsid w:val="00C13C33"/>
    <w:rsid w:val="00C93A61"/>
    <w:rsid w:val="00D12C5C"/>
    <w:rsid w:val="00D4332A"/>
    <w:rsid w:val="00D91EE1"/>
    <w:rsid w:val="00D96A80"/>
    <w:rsid w:val="00D97493"/>
    <w:rsid w:val="00DA18C0"/>
    <w:rsid w:val="00DC3A3B"/>
    <w:rsid w:val="00DF534D"/>
    <w:rsid w:val="00E63BCD"/>
    <w:rsid w:val="00EA1BF3"/>
    <w:rsid w:val="00EB5B91"/>
    <w:rsid w:val="00ED398A"/>
    <w:rsid w:val="00F2623F"/>
    <w:rsid w:val="00F4319A"/>
    <w:rsid w:val="00F53C70"/>
    <w:rsid w:val="00F909F5"/>
    <w:rsid w:val="00FC6D88"/>
    <w:rsid w:val="00FF62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6F9A9"/>
  <w15:chartTrackingRefBased/>
  <w15:docId w15:val="{4F2F5399-C035-A04D-A69F-CF63B0EE3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3565"/>
    <w:rPr>
      <w:rFonts w:ascii="Times New Roman" w:eastAsia="Times New Roman" w:hAnsi="Times New Roman" w:cs="Times New Roman"/>
      <w:kern w:val="0"/>
      <w:sz w:val="28"/>
      <w:szCs w:val="28"/>
      <w:lang w:val="en-GB"/>
      <w14:ligatures w14:val="none"/>
    </w:rPr>
  </w:style>
  <w:style w:type="paragraph" w:styleId="Heading1">
    <w:name w:val="heading 1"/>
    <w:basedOn w:val="Normal"/>
    <w:next w:val="Normal"/>
    <w:link w:val="Heading1Char"/>
    <w:uiPriority w:val="9"/>
    <w:qFormat/>
    <w:rsid w:val="000244C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A3AD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qFormat/>
    <w:rsid w:val="00773565"/>
    <w:pPr>
      <w:keepNext/>
      <w:jc w:val="center"/>
      <w:outlineLvl w:val="3"/>
    </w:pPr>
    <w:rPr>
      <w:b/>
      <w:b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773565"/>
    <w:rPr>
      <w:rFonts w:ascii="Times New Roman" w:eastAsia="Times New Roman" w:hAnsi="Times New Roman" w:cs="Times New Roman"/>
      <w:b/>
      <w:bCs/>
      <w:kern w:val="0"/>
      <w:sz w:val="26"/>
      <w:szCs w:val="28"/>
      <w:lang w:val="en-GB"/>
      <w14:ligatures w14:val="none"/>
    </w:rPr>
  </w:style>
  <w:style w:type="paragraph" w:styleId="NormalWeb">
    <w:name w:val="Normal (Web)"/>
    <w:basedOn w:val="Normal"/>
    <w:uiPriority w:val="99"/>
    <w:semiHidden/>
    <w:unhideWhenUsed/>
    <w:rsid w:val="007D622E"/>
    <w:pPr>
      <w:spacing w:before="100" w:beforeAutospacing="1" w:after="100" w:afterAutospacing="1"/>
    </w:pPr>
    <w:rPr>
      <w:sz w:val="24"/>
      <w:szCs w:val="24"/>
    </w:rPr>
  </w:style>
  <w:style w:type="table" w:styleId="TableGrid">
    <w:name w:val="Table Grid"/>
    <w:basedOn w:val="TableNormal"/>
    <w:uiPriority w:val="39"/>
    <w:rsid w:val="000244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244C5"/>
    <w:pPr>
      <w:ind w:left="720"/>
      <w:contextualSpacing/>
    </w:pPr>
  </w:style>
  <w:style w:type="character" w:customStyle="1" w:styleId="Heading1Char">
    <w:name w:val="Heading 1 Char"/>
    <w:basedOn w:val="DefaultParagraphFont"/>
    <w:link w:val="Heading1"/>
    <w:uiPriority w:val="9"/>
    <w:rsid w:val="000244C5"/>
    <w:rPr>
      <w:rFonts w:asciiTheme="majorHAnsi" w:eastAsiaTheme="majorEastAsia" w:hAnsiTheme="majorHAnsi" w:cstheme="majorBidi"/>
      <w:color w:val="2F5496" w:themeColor="accent1" w:themeShade="BF"/>
      <w:kern w:val="0"/>
      <w:sz w:val="32"/>
      <w:szCs w:val="32"/>
      <w:lang w:val="en-GB"/>
      <w14:ligatures w14:val="none"/>
    </w:rPr>
  </w:style>
  <w:style w:type="paragraph" w:styleId="FootnoteText">
    <w:name w:val="footnote text"/>
    <w:aliases w:val="Footnote Text Char Tegn Char,Footnote Text Char Char Char Char Char,Footnote Text Char Char Char Char Char Char Ch Char,Footnote Text Char Char Char Char Char Char Ch Char Char,Footnote Text Char Char Char Char Char Char Ch,single space"/>
    <w:basedOn w:val="Normal"/>
    <w:link w:val="FootnoteTextChar"/>
    <w:uiPriority w:val="99"/>
    <w:unhideWhenUsed/>
    <w:rsid w:val="0052785D"/>
    <w:rPr>
      <w:sz w:val="20"/>
      <w:szCs w:val="20"/>
    </w:rPr>
  </w:style>
  <w:style w:type="character" w:customStyle="1" w:styleId="FootnoteTextChar">
    <w:name w:val="Footnote Text Char"/>
    <w:aliases w:val="Footnote Text Char Tegn Char Char,Footnote Text Char Char Char Char Char Char,Footnote Text Char Char Char Char Char Char Ch Char Char1,Footnote Text Char Char Char Char Char Char Ch Char Char Char,single space Char"/>
    <w:basedOn w:val="DefaultParagraphFont"/>
    <w:link w:val="FootnoteText"/>
    <w:uiPriority w:val="99"/>
    <w:rsid w:val="0052785D"/>
    <w:rPr>
      <w:rFonts w:ascii="Times New Roman" w:eastAsia="Times New Roman" w:hAnsi="Times New Roman" w:cs="Times New Roman"/>
      <w:kern w:val="0"/>
      <w:sz w:val="20"/>
      <w:szCs w:val="20"/>
      <w:lang w:val="en-GB"/>
      <w14:ligatures w14:val="none"/>
    </w:rPr>
  </w:style>
  <w:style w:type="character" w:styleId="FootnoteReference">
    <w:name w:val="footnote reference"/>
    <w:aliases w:val="Footnote,Footnote text,ftref"/>
    <w:basedOn w:val="DefaultParagraphFont"/>
    <w:uiPriority w:val="99"/>
    <w:unhideWhenUsed/>
    <w:rsid w:val="0052785D"/>
    <w:rPr>
      <w:vertAlign w:val="superscript"/>
    </w:rPr>
  </w:style>
  <w:style w:type="character" w:customStyle="1" w:styleId="Heading2Char">
    <w:name w:val="Heading 2 Char"/>
    <w:basedOn w:val="DefaultParagraphFont"/>
    <w:link w:val="Heading2"/>
    <w:uiPriority w:val="9"/>
    <w:semiHidden/>
    <w:rsid w:val="005A3AD5"/>
    <w:rPr>
      <w:rFonts w:asciiTheme="majorHAnsi" w:eastAsiaTheme="majorEastAsia" w:hAnsiTheme="majorHAnsi" w:cstheme="majorBidi"/>
      <w:color w:val="2F5496" w:themeColor="accent1" w:themeShade="BF"/>
      <w:kern w:val="0"/>
      <w:sz w:val="26"/>
      <w:szCs w:val="26"/>
      <w:lang w:val="en-GB"/>
      <w14:ligatures w14:val="none"/>
    </w:rPr>
  </w:style>
  <w:style w:type="paragraph" w:styleId="Header">
    <w:name w:val="header"/>
    <w:basedOn w:val="Normal"/>
    <w:link w:val="HeaderChar"/>
    <w:uiPriority w:val="99"/>
    <w:unhideWhenUsed/>
    <w:rsid w:val="00E63BCD"/>
    <w:pPr>
      <w:tabs>
        <w:tab w:val="center" w:pos="4680"/>
        <w:tab w:val="right" w:pos="9360"/>
      </w:tabs>
    </w:pPr>
  </w:style>
  <w:style w:type="character" w:customStyle="1" w:styleId="HeaderChar">
    <w:name w:val="Header Char"/>
    <w:basedOn w:val="DefaultParagraphFont"/>
    <w:link w:val="Header"/>
    <w:uiPriority w:val="99"/>
    <w:rsid w:val="00E63BCD"/>
    <w:rPr>
      <w:rFonts w:ascii="Times New Roman" w:eastAsia="Times New Roman" w:hAnsi="Times New Roman" w:cs="Times New Roman"/>
      <w:kern w:val="0"/>
      <w:sz w:val="28"/>
      <w:szCs w:val="28"/>
      <w:lang w:val="en-GB"/>
      <w14:ligatures w14:val="none"/>
    </w:rPr>
  </w:style>
  <w:style w:type="paragraph" w:styleId="Footer">
    <w:name w:val="footer"/>
    <w:basedOn w:val="Normal"/>
    <w:link w:val="FooterChar"/>
    <w:uiPriority w:val="99"/>
    <w:unhideWhenUsed/>
    <w:rsid w:val="00E63BCD"/>
    <w:pPr>
      <w:tabs>
        <w:tab w:val="center" w:pos="4680"/>
        <w:tab w:val="right" w:pos="9360"/>
      </w:tabs>
    </w:pPr>
  </w:style>
  <w:style w:type="character" w:customStyle="1" w:styleId="FooterChar">
    <w:name w:val="Footer Char"/>
    <w:basedOn w:val="DefaultParagraphFont"/>
    <w:link w:val="Footer"/>
    <w:uiPriority w:val="99"/>
    <w:rsid w:val="00E63BCD"/>
    <w:rPr>
      <w:rFonts w:ascii="Times New Roman" w:eastAsia="Times New Roman" w:hAnsi="Times New Roman" w:cs="Times New Roman"/>
      <w:kern w:val="0"/>
      <w:sz w:val="28"/>
      <w:szCs w:val="28"/>
      <w:lang w:val="en-GB"/>
      <w14:ligatures w14:val="none"/>
    </w:rPr>
  </w:style>
  <w:style w:type="character" w:styleId="PageNumber">
    <w:name w:val="page number"/>
    <w:basedOn w:val="DefaultParagraphFont"/>
    <w:uiPriority w:val="99"/>
    <w:semiHidden/>
    <w:unhideWhenUsed/>
    <w:rsid w:val="00E63BCD"/>
  </w:style>
  <w:style w:type="character" w:styleId="Hyperlink">
    <w:name w:val="Hyperlink"/>
    <w:basedOn w:val="DefaultParagraphFont"/>
    <w:uiPriority w:val="99"/>
    <w:unhideWhenUsed/>
    <w:rsid w:val="00F4319A"/>
    <w:rPr>
      <w:color w:val="0563C1" w:themeColor="hyperlink"/>
      <w:u w:val="single"/>
    </w:rPr>
  </w:style>
  <w:style w:type="character" w:customStyle="1" w:styleId="apple-converted-space">
    <w:name w:val="apple-converted-space"/>
    <w:basedOn w:val="DefaultParagraphFont"/>
    <w:rsid w:val="00AB65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212718">
      <w:bodyDiv w:val="1"/>
      <w:marLeft w:val="0"/>
      <w:marRight w:val="0"/>
      <w:marTop w:val="0"/>
      <w:marBottom w:val="0"/>
      <w:divBdr>
        <w:top w:val="none" w:sz="0" w:space="0" w:color="auto"/>
        <w:left w:val="none" w:sz="0" w:space="0" w:color="auto"/>
        <w:bottom w:val="none" w:sz="0" w:space="0" w:color="auto"/>
        <w:right w:val="none" w:sz="0" w:space="0" w:color="auto"/>
      </w:divBdr>
      <w:divsChild>
        <w:div w:id="936596531">
          <w:marLeft w:val="0"/>
          <w:marRight w:val="0"/>
          <w:marTop w:val="0"/>
          <w:marBottom w:val="0"/>
          <w:divBdr>
            <w:top w:val="none" w:sz="0" w:space="0" w:color="auto"/>
            <w:left w:val="none" w:sz="0" w:space="0" w:color="auto"/>
            <w:bottom w:val="none" w:sz="0" w:space="0" w:color="auto"/>
            <w:right w:val="none" w:sz="0" w:space="0" w:color="auto"/>
          </w:divBdr>
          <w:divsChild>
            <w:div w:id="1581212464">
              <w:marLeft w:val="0"/>
              <w:marRight w:val="0"/>
              <w:marTop w:val="0"/>
              <w:marBottom w:val="0"/>
              <w:divBdr>
                <w:top w:val="none" w:sz="0" w:space="0" w:color="auto"/>
                <w:left w:val="none" w:sz="0" w:space="0" w:color="auto"/>
                <w:bottom w:val="none" w:sz="0" w:space="0" w:color="auto"/>
                <w:right w:val="none" w:sz="0" w:space="0" w:color="auto"/>
              </w:divBdr>
              <w:divsChild>
                <w:div w:id="36782971">
                  <w:marLeft w:val="0"/>
                  <w:marRight w:val="0"/>
                  <w:marTop w:val="0"/>
                  <w:marBottom w:val="0"/>
                  <w:divBdr>
                    <w:top w:val="none" w:sz="0" w:space="0" w:color="auto"/>
                    <w:left w:val="none" w:sz="0" w:space="0" w:color="auto"/>
                    <w:bottom w:val="none" w:sz="0" w:space="0" w:color="auto"/>
                    <w:right w:val="none" w:sz="0" w:space="0" w:color="auto"/>
                  </w:divBdr>
                </w:div>
              </w:divsChild>
            </w:div>
            <w:div w:id="281618870">
              <w:marLeft w:val="0"/>
              <w:marRight w:val="0"/>
              <w:marTop w:val="0"/>
              <w:marBottom w:val="0"/>
              <w:divBdr>
                <w:top w:val="none" w:sz="0" w:space="0" w:color="auto"/>
                <w:left w:val="none" w:sz="0" w:space="0" w:color="auto"/>
                <w:bottom w:val="none" w:sz="0" w:space="0" w:color="auto"/>
                <w:right w:val="none" w:sz="0" w:space="0" w:color="auto"/>
              </w:divBdr>
              <w:divsChild>
                <w:div w:id="101700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47620">
          <w:marLeft w:val="0"/>
          <w:marRight w:val="0"/>
          <w:marTop w:val="0"/>
          <w:marBottom w:val="0"/>
          <w:divBdr>
            <w:top w:val="none" w:sz="0" w:space="0" w:color="auto"/>
            <w:left w:val="none" w:sz="0" w:space="0" w:color="auto"/>
            <w:bottom w:val="none" w:sz="0" w:space="0" w:color="auto"/>
            <w:right w:val="none" w:sz="0" w:space="0" w:color="auto"/>
          </w:divBdr>
          <w:divsChild>
            <w:div w:id="1161501231">
              <w:marLeft w:val="0"/>
              <w:marRight w:val="0"/>
              <w:marTop w:val="0"/>
              <w:marBottom w:val="0"/>
              <w:divBdr>
                <w:top w:val="none" w:sz="0" w:space="0" w:color="auto"/>
                <w:left w:val="none" w:sz="0" w:space="0" w:color="auto"/>
                <w:bottom w:val="none" w:sz="0" w:space="0" w:color="auto"/>
                <w:right w:val="none" w:sz="0" w:space="0" w:color="auto"/>
              </w:divBdr>
              <w:divsChild>
                <w:div w:id="132717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696501">
      <w:bodyDiv w:val="1"/>
      <w:marLeft w:val="0"/>
      <w:marRight w:val="0"/>
      <w:marTop w:val="0"/>
      <w:marBottom w:val="0"/>
      <w:divBdr>
        <w:top w:val="none" w:sz="0" w:space="0" w:color="auto"/>
        <w:left w:val="none" w:sz="0" w:space="0" w:color="auto"/>
        <w:bottom w:val="none" w:sz="0" w:space="0" w:color="auto"/>
        <w:right w:val="none" w:sz="0" w:space="0" w:color="auto"/>
      </w:divBdr>
      <w:divsChild>
        <w:div w:id="278993969">
          <w:marLeft w:val="0"/>
          <w:marRight w:val="0"/>
          <w:marTop w:val="0"/>
          <w:marBottom w:val="0"/>
          <w:divBdr>
            <w:top w:val="none" w:sz="0" w:space="0" w:color="auto"/>
            <w:left w:val="none" w:sz="0" w:space="0" w:color="auto"/>
            <w:bottom w:val="none" w:sz="0" w:space="0" w:color="auto"/>
            <w:right w:val="none" w:sz="0" w:space="0" w:color="auto"/>
          </w:divBdr>
          <w:divsChild>
            <w:div w:id="1205675151">
              <w:marLeft w:val="0"/>
              <w:marRight w:val="0"/>
              <w:marTop w:val="0"/>
              <w:marBottom w:val="0"/>
              <w:divBdr>
                <w:top w:val="none" w:sz="0" w:space="0" w:color="auto"/>
                <w:left w:val="none" w:sz="0" w:space="0" w:color="auto"/>
                <w:bottom w:val="none" w:sz="0" w:space="0" w:color="auto"/>
                <w:right w:val="none" w:sz="0" w:space="0" w:color="auto"/>
              </w:divBdr>
              <w:divsChild>
                <w:div w:id="16180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311063">
      <w:bodyDiv w:val="1"/>
      <w:marLeft w:val="0"/>
      <w:marRight w:val="0"/>
      <w:marTop w:val="0"/>
      <w:marBottom w:val="0"/>
      <w:divBdr>
        <w:top w:val="none" w:sz="0" w:space="0" w:color="auto"/>
        <w:left w:val="none" w:sz="0" w:space="0" w:color="auto"/>
        <w:bottom w:val="none" w:sz="0" w:space="0" w:color="auto"/>
        <w:right w:val="none" w:sz="0" w:space="0" w:color="auto"/>
      </w:divBdr>
    </w:div>
    <w:div w:id="516967456">
      <w:bodyDiv w:val="1"/>
      <w:marLeft w:val="0"/>
      <w:marRight w:val="0"/>
      <w:marTop w:val="0"/>
      <w:marBottom w:val="0"/>
      <w:divBdr>
        <w:top w:val="none" w:sz="0" w:space="0" w:color="auto"/>
        <w:left w:val="none" w:sz="0" w:space="0" w:color="auto"/>
        <w:bottom w:val="none" w:sz="0" w:space="0" w:color="auto"/>
        <w:right w:val="none" w:sz="0" w:space="0" w:color="auto"/>
      </w:divBdr>
      <w:divsChild>
        <w:div w:id="1039281393">
          <w:marLeft w:val="0"/>
          <w:marRight w:val="0"/>
          <w:marTop w:val="0"/>
          <w:marBottom w:val="0"/>
          <w:divBdr>
            <w:top w:val="none" w:sz="0" w:space="0" w:color="auto"/>
            <w:left w:val="none" w:sz="0" w:space="0" w:color="auto"/>
            <w:bottom w:val="none" w:sz="0" w:space="0" w:color="auto"/>
            <w:right w:val="none" w:sz="0" w:space="0" w:color="auto"/>
          </w:divBdr>
          <w:divsChild>
            <w:div w:id="520512827">
              <w:marLeft w:val="0"/>
              <w:marRight w:val="0"/>
              <w:marTop w:val="0"/>
              <w:marBottom w:val="0"/>
              <w:divBdr>
                <w:top w:val="none" w:sz="0" w:space="0" w:color="auto"/>
                <w:left w:val="none" w:sz="0" w:space="0" w:color="auto"/>
                <w:bottom w:val="none" w:sz="0" w:space="0" w:color="auto"/>
                <w:right w:val="none" w:sz="0" w:space="0" w:color="auto"/>
              </w:divBdr>
              <w:divsChild>
                <w:div w:id="51642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123737">
      <w:bodyDiv w:val="1"/>
      <w:marLeft w:val="0"/>
      <w:marRight w:val="0"/>
      <w:marTop w:val="0"/>
      <w:marBottom w:val="0"/>
      <w:divBdr>
        <w:top w:val="none" w:sz="0" w:space="0" w:color="auto"/>
        <w:left w:val="none" w:sz="0" w:space="0" w:color="auto"/>
        <w:bottom w:val="none" w:sz="0" w:space="0" w:color="auto"/>
        <w:right w:val="none" w:sz="0" w:space="0" w:color="auto"/>
      </w:divBdr>
      <w:divsChild>
        <w:div w:id="1071342290">
          <w:marLeft w:val="0"/>
          <w:marRight w:val="0"/>
          <w:marTop w:val="0"/>
          <w:marBottom w:val="0"/>
          <w:divBdr>
            <w:top w:val="none" w:sz="0" w:space="0" w:color="auto"/>
            <w:left w:val="none" w:sz="0" w:space="0" w:color="auto"/>
            <w:bottom w:val="none" w:sz="0" w:space="0" w:color="auto"/>
            <w:right w:val="none" w:sz="0" w:space="0" w:color="auto"/>
          </w:divBdr>
          <w:divsChild>
            <w:div w:id="430052191">
              <w:marLeft w:val="0"/>
              <w:marRight w:val="0"/>
              <w:marTop w:val="0"/>
              <w:marBottom w:val="0"/>
              <w:divBdr>
                <w:top w:val="none" w:sz="0" w:space="0" w:color="auto"/>
                <w:left w:val="none" w:sz="0" w:space="0" w:color="auto"/>
                <w:bottom w:val="none" w:sz="0" w:space="0" w:color="auto"/>
                <w:right w:val="none" w:sz="0" w:space="0" w:color="auto"/>
              </w:divBdr>
              <w:divsChild>
                <w:div w:id="64450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310418">
      <w:bodyDiv w:val="1"/>
      <w:marLeft w:val="0"/>
      <w:marRight w:val="0"/>
      <w:marTop w:val="0"/>
      <w:marBottom w:val="0"/>
      <w:divBdr>
        <w:top w:val="none" w:sz="0" w:space="0" w:color="auto"/>
        <w:left w:val="none" w:sz="0" w:space="0" w:color="auto"/>
        <w:bottom w:val="none" w:sz="0" w:space="0" w:color="auto"/>
        <w:right w:val="none" w:sz="0" w:space="0" w:color="auto"/>
      </w:divBdr>
    </w:div>
    <w:div w:id="1125999548">
      <w:bodyDiv w:val="1"/>
      <w:marLeft w:val="0"/>
      <w:marRight w:val="0"/>
      <w:marTop w:val="0"/>
      <w:marBottom w:val="0"/>
      <w:divBdr>
        <w:top w:val="none" w:sz="0" w:space="0" w:color="auto"/>
        <w:left w:val="none" w:sz="0" w:space="0" w:color="auto"/>
        <w:bottom w:val="none" w:sz="0" w:space="0" w:color="auto"/>
        <w:right w:val="none" w:sz="0" w:space="0" w:color="auto"/>
      </w:divBdr>
      <w:divsChild>
        <w:div w:id="1701934714">
          <w:marLeft w:val="0"/>
          <w:marRight w:val="0"/>
          <w:marTop w:val="0"/>
          <w:marBottom w:val="0"/>
          <w:divBdr>
            <w:top w:val="none" w:sz="0" w:space="0" w:color="auto"/>
            <w:left w:val="none" w:sz="0" w:space="0" w:color="auto"/>
            <w:bottom w:val="none" w:sz="0" w:space="0" w:color="auto"/>
            <w:right w:val="none" w:sz="0" w:space="0" w:color="auto"/>
          </w:divBdr>
          <w:divsChild>
            <w:div w:id="685181862">
              <w:marLeft w:val="0"/>
              <w:marRight w:val="0"/>
              <w:marTop w:val="0"/>
              <w:marBottom w:val="0"/>
              <w:divBdr>
                <w:top w:val="none" w:sz="0" w:space="0" w:color="auto"/>
                <w:left w:val="none" w:sz="0" w:space="0" w:color="auto"/>
                <w:bottom w:val="none" w:sz="0" w:space="0" w:color="auto"/>
                <w:right w:val="none" w:sz="0" w:space="0" w:color="auto"/>
              </w:divBdr>
              <w:divsChild>
                <w:div w:id="96115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199364">
      <w:bodyDiv w:val="1"/>
      <w:marLeft w:val="0"/>
      <w:marRight w:val="0"/>
      <w:marTop w:val="0"/>
      <w:marBottom w:val="0"/>
      <w:divBdr>
        <w:top w:val="none" w:sz="0" w:space="0" w:color="auto"/>
        <w:left w:val="none" w:sz="0" w:space="0" w:color="auto"/>
        <w:bottom w:val="none" w:sz="0" w:space="0" w:color="auto"/>
        <w:right w:val="none" w:sz="0" w:space="0" w:color="auto"/>
      </w:divBdr>
      <w:divsChild>
        <w:div w:id="1512329534">
          <w:marLeft w:val="0"/>
          <w:marRight w:val="0"/>
          <w:marTop w:val="0"/>
          <w:marBottom w:val="0"/>
          <w:divBdr>
            <w:top w:val="none" w:sz="0" w:space="0" w:color="auto"/>
            <w:left w:val="none" w:sz="0" w:space="0" w:color="auto"/>
            <w:bottom w:val="none" w:sz="0" w:space="0" w:color="auto"/>
            <w:right w:val="none" w:sz="0" w:space="0" w:color="auto"/>
          </w:divBdr>
          <w:divsChild>
            <w:div w:id="739594254">
              <w:marLeft w:val="0"/>
              <w:marRight w:val="0"/>
              <w:marTop w:val="0"/>
              <w:marBottom w:val="0"/>
              <w:divBdr>
                <w:top w:val="none" w:sz="0" w:space="0" w:color="auto"/>
                <w:left w:val="none" w:sz="0" w:space="0" w:color="auto"/>
                <w:bottom w:val="none" w:sz="0" w:space="0" w:color="auto"/>
                <w:right w:val="none" w:sz="0" w:space="0" w:color="auto"/>
              </w:divBdr>
              <w:divsChild>
                <w:div w:id="124479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999809">
      <w:bodyDiv w:val="1"/>
      <w:marLeft w:val="0"/>
      <w:marRight w:val="0"/>
      <w:marTop w:val="0"/>
      <w:marBottom w:val="0"/>
      <w:divBdr>
        <w:top w:val="none" w:sz="0" w:space="0" w:color="auto"/>
        <w:left w:val="none" w:sz="0" w:space="0" w:color="auto"/>
        <w:bottom w:val="none" w:sz="0" w:space="0" w:color="auto"/>
        <w:right w:val="none" w:sz="0" w:space="0" w:color="auto"/>
      </w:divBdr>
    </w:div>
    <w:div w:id="1801025618">
      <w:bodyDiv w:val="1"/>
      <w:marLeft w:val="0"/>
      <w:marRight w:val="0"/>
      <w:marTop w:val="0"/>
      <w:marBottom w:val="0"/>
      <w:divBdr>
        <w:top w:val="none" w:sz="0" w:space="0" w:color="auto"/>
        <w:left w:val="none" w:sz="0" w:space="0" w:color="auto"/>
        <w:bottom w:val="none" w:sz="0" w:space="0" w:color="auto"/>
        <w:right w:val="none" w:sz="0" w:space="0" w:color="auto"/>
      </w:divBdr>
      <w:divsChild>
        <w:div w:id="1335183284">
          <w:marLeft w:val="0"/>
          <w:marRight w:val="0"/>
          <w:marTop w:val="0"/>
          <w:marBottom w:val="0"/>
          <w:divBdr>
            <w:top w:val="none" w:sz="0" w:space="0" w:color="auto"/>
            <w:left w:val="none" w:sz="0" w:space="0" w:color="auto"/>
            <w:bottom w:val="none" w:sz="0" w:space="0" w:color="auto"/>
            <w:right w:val="none" w:sz="0" w:space="0" w:color="auto"/>
          </w:divBdr>
          <w:divsChild>
            <w:div w:id="426585333">
              <w:marLeft w:val="0"/>
              <w:marRight w:val="0"/>
              <w:marTop w:val="0"/>
              <w:marBottom w:val="0"/>
              <w:divBdr>
                <w:top w:val="none" w:sz="0" w:space="0" w:color="auto"/>
                <w:left w:val="none" w:sz="0" w:space="0" w:color="auto"/>
                <w:bottom w:val="none" w:sz="0" w:space="0" w:color="auto"/>
                <w:right w:val="none" w:sz="0" w:space="0" w:color="auto"/>
              </w:divBdr>
              <w:divsChild>
                <w:div w:id="155604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118080">
      <w:bodyDiv w:val="1"/>
      <w:marLeft w:val="0"/>
      <w:marRight w:val="0"/>
      <w:marTop w:val="0"/>
      <w:marBottom w:val="0"/>
      <w:divBdr>
        <w:top w:val="none" w:sz="0" w:space="0" w:color="auto"/>
        <w:left w:val="none" w:sz="0" w:space="0" w:color="auto"/>
        <w:bottom w:val="none" w:sz="0" w:space="0" w:color="auto"/>
        <w:right w:val="none" w:sz="0" w:space="0" w:color="auto"/>
      </w:divBdr>
    </w:div>
    <w:div w:id="2055734145">
      <w:bodyDiv w:val="1"/>
      <w:marLeft w:val="0"/>
      <w:marRight w:val="0"/>
      <w:marTop w:val="0"/>
      <w:marBottom w:val="0"/>
      <w:divBdr>
        <w:top w:val="none" w:sz="0" w:space="0" w:color="auto"/>
        <w:left w:val="none" w:sz="0" w:space="0" w:color="auto"/>
        <w:bottom w:val="none" w:sz="0" w:space="0" w:color="auto"/>
        <w:right w:val="none" w:sz="0" w:space="0" w:color="auto"/>
      </w:divBdr>
      <w:divsChild>
        <w:div w:id="1383554852">
          <w:marLeft w:val="0"/>
          <w:marRight w:val="0"/>
          <w:marTop w:val="0"/>
          <w:marBottom w:val="0"/>
          <w:divBdr>
            <w:top w:val="none" w:sz="0" w:space="0" w:color="auto"/>
            <w:left w:val="none" w:sz="0" w:space="0" w:color="auto"/>
            <w:bottom w:val="none" w:sz="0" w:space="0" w:color="auto"/>
            <w:right w:val="none" w:sz="0" w:space="0" w:color="auto"/>
          </w:divBdr>
          <w:divsChild>
            <w:div w:id="2074886274">
              <w:marLeft w:val="0"/>
              <w:marRight w:val="0"/>
              <w:marTop w:val="0"/>
              <w:marBottom w:val="0"/>
              <w:divBdr>
                <w:top w:val="none" w:sz="0" w:space="0" w:color="auto"/>
                <w:left w:val="none" w:sz="0" w:space="0" w:color="auto"/>
                <w:bottom w:val="none" w:sz="0" w:space="0" w:color="auto"/>
                <w:right w:val="none" w:sz="0" w:space="0" w:color="auto"/>
              </w:divBdr>
              <w:divsChild>
                <w:div w:id="133005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google.com/url?sa=t&amp;rct=j&amp;q=&amp;esrc=s&amp;source=web&amp;cd=&amp;ved=2ahUKEwiQ47D0s4j_AhXmlFYBHc9vB6IQFnoECAkQAQ&amp;url=https%3A%2F%2Frepository.unescap.org%2Fbitstream%2Fhandle%2F20.500.12870%2F114%2FESCAP-2019-MN-Establishing-science-and-technology-parks.pdf%3Fsequence%3D1&amp;usg=AOvVaw1dP7VpGxgZ8PcqyI-0O7U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97564D-DFDB-410C-A41F-C60D16FE3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4021</Words>
  <Characters>22920</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Ministry of Information and Communications</Company>
  <LinksUpToDate>false</LinksUpToDate>
  <CharactersWithSpaces>26888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Duc Hiep</dc:creator>
  <cp:keywords/>
  <dc:description/>
  <cp:lastModifiedBy>Microsoft account</cp:lastModifiedBy>
  <cp:revision>3</cp:revision>
  <dcterms:created xsi:type="dcterms:W3CDTF">2023-10-16T08:32:00Z</dcterms:created>
  <dcterms:modified xsi:type="dcterms:W3CDTF">2023-10-16T10:04:00Z</dcterms:modified>
</cp:coreProperties>
</file>