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0"/>
      </w:tblGrid>
      <w:tr w:rsidR="0063332E" w:rsidRPr="004B4848" w14:paraId="0DE6D8F7" w14:textId="77777777" w:rsidTr="00647675">
        <w:trPr>
          <w:trHeight w:val="1276"/>
          <w:jc w:val="center"/>
        </w:trPr>
        <w:tc>
          <w:tcPr>
            <w:tcW w:w="4678" w:type="dxa"/>
            <w:tcBorders>
              <w:top w:val="nil"/>
              <w:left w:val="nil"/>
              <w:bottom w:val="nil"/>
              <w:right w:val="nil"/>
            </w:tcBorders>
          </w:tcPr>
          <w:p w14:paraId="32C83138" w14:textId="77777777" w:rsidR="0063332E" w:rsidRPr="007E2140" w:rsidRDefault="0063332E" w:rsidP="007A3FA1">
            <w:pPr>
              <w:spacing w:before="0"/>
              <w:ind w:firstLine="0"/>
              <w:jc w:val="center"/>
              <w:rPr>
                <w:b/>
                <w:color w:val="000000"/>
                <w:sz w:val="26"/>
                <w:szCs w:val="28"/>
                <w:lang w:val="vi-VN" w:eastAsia="ja-JP"/>
              </w:rPr>
            </w:pPr>
            <w:r w:rsidRPr="007E2140">
              <w:rPr>
                <w:b/>
                <w:color w:val="000000"/>
                <w:sz w:val="26"/>
                <w:szCs w:val="28"/>
                <w:lang w:val="vi-VN" w:eastAsia="ja-JP"/>
              </w:rPr>
              <w:t>BỘ TÀI NGUYÊN VÀ MÔI TRƯỜNG</w:t>
            </w:r>
          </w:p>
          <w:p w14:paraId="45150378" w14:textId="3347425C" w:rsidR="0063332E" w:rsidRPr="007E2140" w:rsidRDefault="00647675" w:rsidP="007A3FA1">
            <w:pPr>
              <w:spacing w:before="0"/>
              <w:ind w:firstLine="0"/>
              <w:jc w:val="center"/>
              <w:rPr>
                <w:b/>
                <w:color w:val="000000"/>
                <w:sz w:val="10"/>
                <w:szCs w:val="28"/>
                <w:lang w:val="vi-VN"/>
              </w:rPr>
            </w:pPr>
            <w:r w:rsidRPr="007E2140">
              <w:rPr>
                <w:noProof/>
              </w:rPr>
              <mc:AlternateContent>
                <mc:Choice Requires="wps">
                  <w:drawing>
                    <wp:anchor distT="4294967294" distB="4294967294" distL="114300" distR="114300" simplePos="0" relativeHeight="251656704" behindDoc="0" locked="0" layoutInCell="1" allowOverlap="1" wp14:anchorId="33D4BABC" wp14:editId="2FD2644D">
                      <wp:simplePos x="0" y="0"/>
                      <wp:positionH relativeFrom="column">
                        <wp:posOffset>728980</wp:posOffset>
                      </wp:positionH>
                      <wp:positionV relativeFrom="paragraph">
                        <wp:posOffset>63500</wp:posOffset>
                      </wp:positionV>
                      <wp:extent cx="13703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5DDEE"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4pt,5pt" to="16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DvQEAAGEDAAAOAAAAZHJzL2Uyb0RvYy54bWysU8uO2zAMvBfoPwi6N3YSbB9GnD1ku71s&#10;2wBpP4CR5FioLAqUEid/X0p5tNveFuuDIIrDMWcoLe6PgxMHQ9Gib+V0UkthvEJt/a6VP388vvso&#10;RUzgNTj0ppUnE+X98u2bxRgaM8MenTYkmMTHZgyt7FMKTVVF1ZsB4gSD8ZzskAZIHNKu0gQjsw+u&#10;mtX1+2pE0oFQmRj59OGclMvC33VGpe9dF00SrpXcWyorlXWb12q5gGZHEHqrLm3AC7oYwHr+6Y3q&#10;ARKIPdn/qAarCCN2aaJwqLDrrDJFA6uZ1v+o2fQQTNHC5sRwsym+Hq36dliTsLqVcyk8DDyiTSKw&#10;uz6JFXrPBiKJefZpDLFh+MqvKStVR78JT6h+Rc5Vz5I5iIF5t+NX1EwJ+4TFnmNHQy5m4eJYpnC6&#10;TcEck1B8OJ1/qOdzHpa65iporoWBYvpicBB500pnfTYIGjg8xZQbgeYKycceH61zZcjOi7GVn+5m&#10;d6UgorM6JzMs0m67ciQOkK9J+bJiJnsGI9x7Xch6A/rzZZ/AuvOe8c5fzMj6z55tUZ/WlOmyLzzH&#10;Qny5c/mi/B0X1J+XsfwNAAD//wMAUEsDBBQABgAIAAAAIQDJqmgS3AAAAAkBAAAPAAAAZHJzL2Rv&#10;d25yZXYueG1sTI9BT8MwDIXvSPyHyEhcJpZsRRMqTScE9MaFDcTVa0xb0Thdk22FX48RB7j52U/P&#10;3yvWk+/VkcbYBbawmBtQxHVwHTcWXrbV1Q2omJAd9oHJwidFWJfnZwXmLpz4mY6b1CgJ4ZijhTal&#10;Idc61i15jPMwEMvtPYwek8ix0W7Ek4T7Xi+NWWmPHcuHFge6b6n+2By8hVi90r76mtUz85Y1gZb7&#10;h6dHtPbyYrq7BZVoSn9m+MEXdCiFaRcO7KLqRS+uBT3JYKSTGLLMrEDtfhe6LPT/BuU3AAAA//8D&#10;AFBLAQItABQABgAIAAAAIQC2gziS/gAAAOEBAAATAAAAAAAAAAAAAAAAAAAAAABbQ29udGVudF9U&#10;eXBlc10ueG1sUEsBAi0AFAAGAAgAAAAhADj9If/WAAAAlAEAAAsAAAAAAAAAAAAAAAAALwEAAF9y&#10;ZWxzLy5yZWxzUEsBAi0AFAAGAAgAAAAhAPsmj8O9AQAAYQMAAA4AAAAAAAAAAAAAAAAALgIAAGRy&#10;cy9lMm9Eb2MueG1sUEsBAi0AFAAGAAgAAAAhAMmqaBLcAAAACQEAAA8AAAAAAAAAAAAAAAAAFwQA&#10;AGRycy9kb3ducmV2LnhtbFBLBQYAAAAABAAEAPMAAAAgBQAAAAA=&#10;">
                      <o:lock v:ext="edit" shapetype="f"/>
                    </v:line>
                  </w:pict>
                </mc:Fallback>
              </mc:AlternateContent>
            </w:r>
          </w:p>
          <w:p w14:paraId="5232E012" w14:textId="7ECDABDD" w:rsidR="00612D49" w:rsidRPr="007E2140" w:rsidRDefault="00612D49" w:rsidP="007A3FA1">
            <w:pPr>
              <w:spacing w:before="0"/>
              <w:ind w:firstLine="0"/>
              <w:jc w:val="center"/>
              <w:rPr>
                <w:color w:val="000000"/>
                <w:sz w:val="18"/>
                <w:szCs w:val="28"/>
                <w:lang w:val="vi-VN"/>
              </w:rPr>
            </w:pPr>
          </w:p>
          <w:p w14:paraId="04CAE557" w14:textId="77777777" w:rsidR="0063332E" w:rsidRPr="007E2140" w:rsidRDefault="0063332E" w:rsidP="007A3FA1">
            <w:pPr>
              <w:spacing w:before="0"/>
              <w:ind w:firstLine="0"/>
              <w:jc w:val="center"/>
              <w:rPr>
                <w:color w:val="000000"/>
                <w:sz w:val="26"/>
                <w:szCs w:val="28"/>
                <w:lang w:val="vi-VN" w:eastAsia="ja-JP"/>
              </w:rPr>
            </w:pPr>
            <w:r w:rsidRPr="007E2140">
              <w:rPr>
                <w:color w:val="000000"/>
                <w:sz w:val="26"/>
                <w:szCs w:val="28"/>
                <w:lang w:val="vi-VN"/>
              </w:rPr>
              <w:t>Số:</w:t>
            </w:r>
            <w:r w:rsidR="007B35B0" w:rsidRPr="007E2140">
              <w:rPr>
                <w:color w:val="000000"/>
                <w:sz w:val="26"/>
                <w:szCs w:val="28"/>
                <w:lang w:val="vi-VN"/>
              </w:rPr>
              <w:t xml:space="preserve"> </w:t>
            </w:r>
            <w:r w:rsidR="00D7024A" w:rsidRPr="007E2140">
              <w:rPr>
                <w:color w:val="000000"/>
                <w:sz w:val="26"/>
                <w:szCs w:val="28"/>
                <w:lang w:val="vi-VN"/>
              </w:rPr>
              <w:t xml:space="preserve">     </w:t>
            </w:r>
            <w:r w:rsidR="00CF2657" w:rsidRPr="007E2140">
              <w:rPr>
                <w:b/>
                <w:color w:val="000000"/>
                <w:sz w:val="26"/>
                <w:szCs w:val="28"/>
                <w:lang w:val="vi-VN"/>
              </w:rPr>
              <w:t xml:space="preserve">     </w:t>
            </w:r>
            <w:r w:rsidR="007B35B0" w:rsidRPr="007E2140">
              <w:rPr>
                <w:color w:val="000000"/>
                <w:sz w:val="26"/>
                <w:szCs w:val="28"/>
                <w:lang w:val="vi-VN"/>
              </w:rPr>
              <w:t xml:space="preserve"> </w:t>
            </w:r>
            <w:r w:rsidRPr="007E2140">
              <w:rPr>
                <w:color w:val="000000"/>
                <w:sz w:val="26"/>
                <w:szCs w:val="28"/>
                <w:lang w:val="vi-VN"/>
              </w:rPr>
              <w:t>/TTr-</w:t>
            </w:r>
            <w:r w:rsidRPr="007E2140">
              <w:rPr>
                <w:color w:val="000000"/>
                <w:sz w:val="26"/>
                <w:szCs w:val="28"/>
                <w:lang w:val="vi-VN" w:eastAsia="ja-JP"/>
              </w:rPr>
              <w:t>BTNMT</w:t>
            </w:r>
          </w:p>
          <w:p w14:paraId="2D2FE050" w14:textId="601B36A0" w:rsidR="0028016A" w:rsidRPr="007E2140" w:rsidRDefault="0028016A" w:rsidP="007A3FA1">
            <w:pPr>
              <w:spacing w:before="0"/>
              <w:ind w:firstLine="0"/>
              <w:rPr>
                <w:color w:val="000000"/>
                <w:sz w:val="26"/>
                <w:szCs w:val="28"/>
                <w:lang w:val="vi-VN" w:eastAsia="ja-JP"/>
              </w:rPr>
            </w:pPr>
          </w:p>
        </w:tc>
        <w:tc>
          <w:tcPr>
            <w:tcW w:w="5670" w:type="dxa"/>
            <w:tcBorders>
              <w:top w:val="nil"/>
              <w:left w:val="nil"/>
              <w:bottom w:val="nil"/>
              <w:right w:val="nil"/>
            </w:tcBorders>
          </w:tcPr>
          <w:p w14:paraId="20BD2E83" w14:textId="77777777" w:rsidR="0063332E" w:rsidRPr="007E2140" w:rsidRDefault="0063332E" w:rsidP="007A3FA1">
            <w:pPr>
              <w:spacing w:before="0"/>
              <w:ind w:firstLine="0"/>
              <w:jc w:val="center"/>
              <w:rPr>
                <w:b/>
                <w:color w:val="000000"/>
                <w:sz w:val="26"/>
                <w:szCs w:val="28"/>
                <w:lang w:val="vi-VN"/>
              </w:rPr>
            </w:pPr>
            <w:r w:rsidRPr="007E2140">
              <w:rPr>
                <w:b/>
                <w:color w:val="000000"/>
                <w:sz w:val="26"/>
                <w:szCs w:val="28"/>
                <w:lang w:val="vi-VN"/>
              </w:rPr>
              <w:t>CỘNG HÒA XÃ HỘI CHỦ NGHĨA VIỆT NAM</w:t>
            </w:r>
          </w:p>
          <w:p w14:paraId="14AE1C14" w14:textId="77777777" w:rsidR="0063332E" w:rsidRPr="007E2140" w:rsidRDefault="0063332E" w:rsidP="007A3FA1">
            <w:pPr>
              <w:spacing w:before="0"/>
              <w:ind w:firstLine="0"/>
              <w:jc w:val="center"/>
              <w:rPr>
                <w:b/>
                <w:color w:val="000000"/>
                <w:sz w:val="26"/>
                <w:szCs w:val="28"/>
                <w:lang w:val="vi-VN"/>
              </w:rPr>
            </w:pPr>
            <w:r w:rsidRPr="007E2140">
              <w:rPr>
                <w:b/>
                <w:color w:val="000000"/>
                <w:sz w:val="26"/>
                <w:szCs w:val="28"/>
                <w:lang w:val="vi-VN"/>
              </w:rPr>
              <w:t>Độc lập – Tự do – Hạnh phúc</w:t>
            </w:r>
          </w:p>
          <w:p w14:paraId="7677DF7D" w14:textId="77777777" w:rsidR="00772DDC" w:rsidRPr="007E2140" w:rsidRDefault="008F3CB1" w:rsidP="007A3FA1">
            <w:pPr>
              <w:spacing w:before="0"/>
              <w:ind w:firstLine="0"/>
              <w:rPr>
                <w:i/>
                <w:color w:val="000000"/>
                <w:sz w:val="26"/>
                <w:szCs w:val="28"/>
                <w:lang w:val="vi-VN"/>
              </w:rPr>
            </w:pPr>
            <w:r w:rsidRPr="007E2140">
              <w:rPr>
                <w:noProof/>
                <w:sz w:val="8"/>
              </w:rPr>
              <mc:AlternateContent>
                <mc:Choice Requires="wps">
                  <w:drawing>
                    <wp:anchor distT="4294967294" distB="4294967294" distL="114300" distR="114300" simplePos="0" relativeHeight="251657728" behindDoc="0" locked="0" layoutInCell="1" allowOverlap="1" wp14:anchorId="144F52BC" wp14:editId="3B7E114A">
                      <wp:simplePos x="0" y="0"/>
                      <wp:positionH relativeFrom="column">
                        <wp:posOffset>699135</wp:posOffset>
                      </wp:positionH>
                      <wp:positionV relativeFrom="paragraph">
                        <wp:posOffset>26035</wp:posOffset>
                      </wp:positionV>
                      <wp:extent cx="207529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C4015"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2.05pt" to="21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6WvAEAAGEDAAAOAAAAZHJzL2Uyb0RvYy54bWysU02P0zAQvSPxHyzfabKRCmzUdA9dlssC&#10;lbr8gKntNBaOxxq7TfvvGbsfsHBD5GB5PG9e5r2xFw/H0YmDoWjRd/JuVkthvEJt/a6T31+e3n2U&#10;IibwGhx608mTifJh+fbNYgqtaXBApw0JJvGxnUInh5RCW1VRDWaEOMNgPCd7pBESh7SrNMHE7KOr&#10;mrp+X01IOhAqEyOfPp6Tcln4+96o9K3vo0nCdZJ7S2Wlsm7zWi0X0O4IwmDVpQ34hy5GsJ5/eqN6&#10;hARiT/YvqtEqwoh9mikcK+x7q0zRwGru6j/UbAYIpmhhc2K42RT/H636eliTsLqTjRQeRh7RJhHY&#10;3ZDECr1nA5FEk32aQmwZvvJrykrV0W/CM6ofkXPVq2QOYmDe7fQFNVPCPmGx59jTmItZuDiWKZxu&#10;UzDHJBQfNvWHeXPPw1LXXAXttTBQTJ8NjiJvOumszwZBC4fnmHIj0F4h+djjk3WuDNl5MXXyft7M&#10;S0FEZ3VOZlik3XblSBwgX5PyZcVM9gpGuPe6kA0G9KfLPoF15z3jnb+YkfWfPduiPq0p02VfeI6F&#10;+HLn8kX5PS6oXy9j+RMAAP//AwBQSwMEFAAGAAgAAAAhADFH7NPbAAAABwEAAA8AAABkcnMvZG93&#10;bnJldi54bWxMjkFPwkAQhe8m/ofNmHghsC0QgrVbYtTevIgar0N3bBu7s6W7QPXXO3LR0+TLe3nz&#10;5ZvRdepIQ2g9G0hnCSjiytuWawOvL+V0DSpEZIudZzLwRQE2xeVFjpn1J36m4zbWSkY4ZGigibHP&#10;tA5VQw7DzPfEkn34wWEUHGptBzzJuOv0PElW2mHL8qHBnu4bqj63B2cglG+0L78n1SR5X9Se5vuH&#10;p0c05vpqvLsFFWmMf2X41Rd1KMRp5w9sg+qE0ySVqoGlHMmXi9UNqN2ZdZHr//7FDwAAAP//AwBQ&#10;SwECLQAUAAYACAAAACEAtoM4kv4AAADhAQAAEwAAAAAAAAAAAAAAAAAAAAAAW0NvbnRlbnRfVHlw&#10;ZXNdLnhtbFBLAQItABQABgAIAAAAIQA4/SH/1gAAAJQBAAALAAAAAAAAAAAAAAAAAC8BAABfcmVs&#10;cy8ucmVsc1BLAQItABQABgAIAAAAIQCNpE6WvAEAAGEDAAAOAAAAAAAAAAAAAAAAAC4CAABkcnMv&#10;ZTJvRG9jLnhtbFBLAQItABQABgAIAAAAIQAxR+zT2wAAAAcBAAAPAAAAAAAAAAAAAAAAABYEAABk&#10;cnMvZG93bnJldi54bWxQSwUGAAAAAAQABADzAAAAHgUAAAAA&#10;">
                      <o:lock v:ext="edit" shapetype="f"/>
                    </v:line>
                  </w:pict>
                </mc:Fallback>
              </mc:AlternateContent>
            </w:r>
            <w:r w:rsidR="0023710B" w:rsidRPr="007E2140">
              <w:rPr>
                <w:i/>
                <w:color w:val="000000"/>
                <w:sz w:val="26"/>
                <w:szCs w:val="28"/>
                <w:lang w:val="vi-VN"/>
              </w:rPr>
              <w:t xml:space="preserve">      </w:t>
            </w:r>
          </w:p>
          <w:p w14:paraId="6FC5AF66" w14:textId="1D6223D4" w:rsidR="0063332E" w:rsidRPr="007E2140" w:rsidRDefault="0063332E" w:rsidP="009B2474">
            <w:pPr>
              <w:spacing w:before="0"/>
              <w:ind w:firstLine="0"/>
              <w:jc w:val="center"/>
              <w:rPr>
                <w:i/>
                <w:color w:val="000000"/>
                <w:sz w:val="26"/>
                <w:szCs w:val="28"/>
                <w:lang w:val="vi-VN"/>
              </w:rPr>
            </w:pPr>
            <w:r w:rsidRPr="002F5FEC">
              <w:rPr>
                <w:i/>
                <w:color w:val="000000"/>
                <w:szCs w:val="28"/>
                <w:lang w:val="vi-VN"/>
              </w:rPr>
              <w:t xml:space="preserve">Hà Nội, ngày </w:t>
            </w:r>
            <w:r w:rsidR="00CF2657" w:rsidRPr="002F5FEC">
              <w:rPr>
                <w:i/>
                <w:color w:val="000000"/>
                <w:szCs w:val="28"/>
                <w:lang w:val="vi-VN"/>
              </w:rPr>
              <w:t xml:space="preserve">  </w:t>
            </w:r>
            <w:r w:rsidR="00D7024A" w:rsidRPr="002F5FEC">
              <w:rPr>
                <w:i/>
                <w:color w:val="000000"/>
                <w:szCs w:val="28"/>
                <w:lang w:val="vi-VN"/>
              </w:rPr>
              <w:t xml:space="preserve">  </w:t>
            </w:r>
            <w:r w:rsidR="00CF2657" w:rsidRPr="002F5FEC">
              <w:rPr>
                <w:i/>
                <w:color w:val="000000"/>
                <w:szCs w:val="28"/>
                <w:lang w:val="vi-VN"/>
              </w:rPr>
              <w:t xml:space="preserve"> </w:t>
            </w:r>
            <w:r w:rsidR="006D66E5" w:rsidRPr="002F5FEC">
              <w:rPr>
                <w:i/>
                <w:color w:val="000000"/>
                <w:szCs w:val="28"/>
                <w:lang w:val="vi-VN"/>
              </w:rPr>
              <w:t xml:space="preserve"> </w:t>
            </w:r>
            <w:r w:rsidR="005830EE" w:rsidRPr="002F5FEC">
              <w:rPr>
                <w:i/>
                <w:color w:val="000000"/>
                <w:szCs w:val="28"/>
                <w:lang w:val="vi-VN"/>
              </w:rPr>
              <w:t>tháng</w:t>
            </w:r>
            <w:r w:rsidR="00F170A4" w:rsidRPr="002F5FEC">
              <w:rPr>
                <w:i/>
                <w:color w:val="000000"/>
                <w:szCs w:val="28"/>
                <w:lang w:val="vi-VN"/>
              </w:rPr>
              <w:t xml:space="preserve"> </w:t>
            </w:r>
            <w:r w:rsidR="009B2474" w:rsidRPr="002F5FEC">
              <w:rPr>
                <w:i/>
                <w:color w:val="000000"/>
                <w:szCs w:val="28"/>
                <w:lang w:val="vi-VN"/>
              </w:rPr>
              <w:t xml:space="preserve"> </w:t>
            </w:r>
            <w:r w:rsidR="00F170A4" w:rsidRPr="002F5FEC">
              <w:rPr>
                <w:i/>
                <w:color w:val="000000"/>
                <w:szCs w:val="28"/>
                <w:lang w:val="vi-VN"/>
              </w:rPr>
              <w:t xml:space="preserve"> </w:t>
            </w:r>
            <w:r w:rsidRPr="002F5FEC">
              <w:rPr>
                <w:i/>
                <w:color w:val="000000"/>
                <w:szCs w:val="28"/>
                <w:lang w:val="vi-VN"/>
              </w:rPr>
              <w:t>năm 20</w:t>
            </w:r>
            <w:r w:rsidR="006A258A" w:rsidRPr="002F5FEC">
              <w:rPr>
                <w:i/>
                <w:color w:val="000000"/>
                <w:szCs w:val="28"/>
                <w:lang w:val="vi-VN"/>
              </w:rPr>
              <w:t>23</w:t>
            </w:r>
          </w:p>
        </w:tc>
      </w:tr>
    </w:tbl>
    <w:p w14:paraId="1E371FAF" w14:textId="77777777" w:rsidR="00647675" w:rsidRPr="0025205A" w:rsidRDefault="00647675" w:rsidP="00647675">
      <w:pPr>
        <w:spacing w:before="0"/>
        <w:ind w:firstLine="0"/>
        <w:jc w:val="center"/>
        <w:rPr>
          <w:b/>
          <w:color w:val="000000"/>
          <w:szCs w:val="28"/>
          <w:lang w:val="vi-VN"/>
        </w:rPr>
      </w:pPr>
    </w:p>
    <w:p w14:paraId="6C1E2769" w14:textId="6DCAF573" w:rsidR="0063332E" w:rsidRPr="007E2140" w:rsidRDefault="0063332E" w:rsidP="00647675">
      <w:pPr>
        <w:spacing w:before="0"/>
        <w:ind w:firstLine="0"/>
        <w:jc w:val="center"/>
        <w:rPr>
          <w:b/>
          <w:color w:val="000000"/>
          <w:sz w:val="30"/>
          <w:szCs w:val="28"/>
          <w:lang w:val="vi-VN"/>
        </w:rPr>
      </w:pPr>
      <w:r w:rsidRPr="007E2140">
        <w:rPr>
          <w:b/>
          <w:color w:val="000000"/>
          <w:sz w:val="30"/>
          <w:szCs w:val="28"/>
          <w:lang w:val="vi-VN"/>
        </w:rPr>
        <w:t>TỜ TRÌNH</w:t>
      </w:r>
    </w:p>
    <w:p w14:paraId="7751BA01" w14:textId="10941E19" w:rsidR="0063332E" w:rsidRPr="009B2474" w:rsidRDefault="0063332E" w:rsidP="00CA6F60">
      <w:pPr>
        <w:spacing w:before="0"/>
        <w:ind w:firstLine="0"/>
        <w:jc w:val="center"/>
        <w:rPr>
          <w:b/>
          <w:color w:val="000000"/>
          <w:szCs w:val="28"/>
          <w:lang w:val="vi-VN"/>
        </w:rPr>
      </w:pPr>
      <w:r w:rsidRPr="007E2140">
        <w:rPr>
          <w:b/>
          <w:color w:val="000000"/>
          <w:szCs w:val="28"/>
          <w:lang w:val="vi-VN"/>
        </w:rPr>
        <w:t xml:space="preserve">Về </w:t>
      </w:r>
      <w:r w:rsidR="00716303" w:rsidRPr="007E2140">
        <w:rPr>
          <w:b/>
          <w:color w:val="000000"/>
          <w:szCs w:val="28"/>
          <w:lang w:val="vi-VN"/>
        </w:rPr>
        <w:t xml:space="preserve">việc ban hành </w:t>
      </w:r>
      <w:r w:rsidR="00973C47" w:rsidRPr="009B2474">
        <w:rPr>
          <w:b/>
          <w:color w:val="000000"/>
          <w:szCs w:val="28"/>
          <w:lang w:val="vi-VN"/>
        </w:rPr>
        <w:t>d</w:t>
      </w:r>
      <w:r w:rsidR="00CA6F60" w:rsidRPr="007E2140">
        <w:rPr>
          <w:b/>
          <w:color w:val="000000"/>
          <w:szCs w:val="28"/>
          <w:lang w:val="vi-VN"/>
        </w:rPr>
        <w:t xml:space="preserve">anh mục lĩnh vực, cơ sở phát thải khí nhà kính </w:t>
      </w:r>
      <w:r w:rsidR="001F10F5" w:rsidRPr="007E2140">
        <w:rPr>
          <w:b/>
          <w:color w:val="000000"/>
          <w:szCs w:val="28"/>
          <w:lang w:val="vi-VN"/>
        </w:rPr>
        <w:br/>
      </w:r>
      <w:r w:rsidR="00CA6F60" w:rsidRPr="007E2140">
        <w:rPr>
          <w:b/>
          <w:color w:val="000000"/>
          <w:szCs w:val="28"/>
          <w:lang w:val="vi-VN"/>
        </w:rPr>
        <w:t>phải thực hiện kiểm kê khí nhà kính</w:t>
      </w:r>
      <w:r w:rsidR="006A258A" w:rsidRPr="009B2474">
        <w:rPr>
          <w:b/>
          <w:color w:val="000000"/>
          <w:szCs w:val="28"/>
          <w:lang w:val="vi-VN"/>
        </w:rPr>
        <w:t xml:space="preserve"> cập nhật</w:t>
      </w:r>
    </w:p>
    <w:p w14:paraId="1559BA4B" w14:textId="6EC0947A" w:rsidR="0063332E" w:rsidRPr="007E2140" w:rsidRDefault="008F3CB1" w:rsidP="007A3FA1">
      <w:pPr>
        <w:spacing w:before="360" w:after="360" w:line="360" w:lineRule="exact"/>
        <w:ind w:firstLine="0"/>
        <w:jc w:val="center"/>
        <w:rPr>
          <w:color w:val="000000"/>
          <w:szCs w:val="28"/>
          <w:lang w:val="vi-VN"/>
        </w:rPr>
      </w:pPr>
      <w:r w:rsidRPr="007E2140">
        <w:rPr>
          <w:noProof/>
        </w:rPr>
        <mc:AlternateContent>
          <mc:Choice Requires="wps">
            <w:drawing>
              <wp:anchor distT="4294967294" distB="4294967294" distL="114300" distR="114300" simplePos="0" relativeHeight="251658752" behindDoc="0" locked="0" layoutInCell="1" allowOverlap="1" wp14:anchorId="3D479311" wp14:editId="0A5C7659">
                <wp:simplePos x="0" y="0"/>
                <wp:positionH relativeFrom="column">
                  <wp:posOffset>2324100</wp:posOffset>
                </wp:positionH>
                <wp:positionV relativeFrom="paragraph">
                  <wp:posOffset>53975</wp:posOffset>
                </wp:positionV>
                <wp:extent cx="1224000"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938BB"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pt,4.25pt" to="27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UYvAEAAGEDAAAOAAAAZHJzL2Uyb0RvYy54bWysU02P0zAQvSPxHyzfadKKRRA13UOX5bJA&#10;pcIPmNpOYq3jscZu0/57xu4HLNzQ5jCyZ8Yv896zl/fH0YmDoWjRt3I+q6UwXqG2vm/lzx+P7z5K&#10;ERN4DQ69aeXJRHm/evtmOYXGLHBApw0JBvGxmUIrh5RCU1VRDWaEOMNgPBc7pBESb6mvNMHE6KOr&#10;FnX9oZqQdCBUJkbOPpyLclXwu86o9L3roknCtZJnSyVSibscq9USmp4gDFZdxoD/mGIE6/mnN6gH&#10;SCD2ZP+BGq0ijNilmcKxwq6zyhQOzGZe/8VmO0AwhQuLE8NNpvh6sOrbYUPCavZOCg8jW7RNBLYf&#10;klij9ywgkphnnaYQG25f+w1lpurot+EJ1XPkWvWimDcxMO5u+oqaIWGfsMhz7GjMh5m4OBYXTjcX&#10;zDEJxcn5YvG+rtksda1V0FwPBorpi8FR5EUrnfVZIGjg8BRTHgSaa0tOe3y0zhWTnRdTKz/dLe7K&#10;gYjO6lzMbZH63dqROEC+JuXLjBnsRRvh3usCNhjQny/rBNad19zv/EWMzP+s2Q71aUMZLuvCPhbg&#10;y53LF+XPfen6/TJWvwAAAP//AwBQSwMEFAAGAAgAAAAhANF8AHTbAAAABwEAAA8AAABkcnMvZG93&#10;bnJldi54bWxMj8FOwzAQRO9I/IO1SFwq6tAqURTiVAjIjQsFxHUbL0lEvE5jtw18PQsXOI5mNPOm&#10;3MxuUEeaQu/ZwPUyAUXceNtza+Dlub7KQYWIbHHwTAY+KcCmOj8rsbD+xE903MZWSQmHAg10MY6F&#10;1qHpyGFY+pFYvHc/OYwip1bbCU9S7ga9SpJMO+xZFjoc6a6j5mN7cAZC/Ur7+mvRLJK3detptb9/&#10;fEBjLi/m2xtQkeb4F4YffEGHSph2/sA2qMHAOsvkSzSQp6DET9Ncrux+ta5K/Z+/+gYAAP//AwBQ&#10;SwECLQAUAAYACAAAACEAtoM4kv4AAADhAQAAEwAAAAAAAAAAAAAAAAAAAAAAW0NvbnRlbnRfVHlw&#10;ZXNdLnhtbFBLAQItABQABgAIAAAAIQA4/SH/1gAAAJQBAAALAAAAAAAAAAAAAAAAAC8BAABfcmVs&#10;cy8ucmVsc1BLAQItABQABgAIAAAAIQDFrIUYvAEAAGEDAAAOAAAAAAAAAAAAAAAAAC4CAABkcnMv&#10;ZTJvRG9jLnhtbFBLAQItABQABgAIAAAAIQDRfAB02wAAAAcBAAAPAAAAAAAAAAAAAAAAABYEAABk&#10;cnMvZG93bnJldi54bWxQSwUGAAAAAAQABADzAAAAHgUAAAAA&#10;">
                <o:lock v:ext="edit" shapetype="f"/>
              </v:line>
            </w:pict>
          </mc:Fallback>
        </mc:AlternateContent>
      </w:r>
      <w:r w:rsidR="0063332E" w:rsidRPr="007E2140">
        <w:rPr>
          <w:color w:val="000000"/>
          <w:szCs w:val="28"/>
          <w:lang w:val="vi-VN"/>
        </w:rPr>
        <w:t>Kính gửi:</w:t>
      </w:r>
      <w:r w:rsidR="00085C7C" w:rsidRPr="007E2140">
        <w:rPr>
          <w:color w:val="000000"/>
          <w:szCs w:val="28"/>
          <w:lang w:val="vi-VN"/>
        </w:rPr>
        <w:t xml:space="preserve"> </w:t>
      </w:r>
      <w:r w:rsidR="009B6F7A" w:rsidRPr="009B2474">
        <w:rPr>
          <w:color w:val="000000"/>
          <w:szCs w:val="28"/>
          <w:lang w:val="vi-VN"/>
        </w:rPr>
        <w:t xml:space="preserve"> </w:t>
      </w:r>
      <w:r w:rsidR="00CA6F60" w:rsidRPr="007E2140">
        <w:rPr>
          <w:color w:val="000000"/>
          <w:szCs w:val="28"/>
          <w:lang w:val="vi-VN"/>
        </w:rPr>
        <w:t>Thủ tướng</w:t>
      </w:r>
      <w:r w:rsidR="0063332E" w:rsidRPr="007E2140">
        <w:rPr>
          <w:color w:val="000000"/>
          <w:szCs w:val="28"/>
          <w:lang w:val="vi-VN"/>
        </w:rPr>
        <w:t xml:space="preserve"> Chính phủ</w:t>
      </w:r>
    </w:p>
    <w:p w14:paraId="71DDD6D8" w14:textId="5B1DB62C" w:rsidR="006A258A" w:rsidRPr="00D609C2" w:rsidRDefault="006A258A" w:rsidP="00EA7213">
      <w:pPr>
        <w:spacing w:line="360" w:lineRule="exact"/>
        <w:contextualSpacing/>
        <w:rPr>
          <w:szCs w:val="28"/>
          <w:lang w:val="vi-VN" w:eastAsia="vi-VN"/>
        </w:rPr>
      </w:pPr>
      <w:r w:rsidRPr="00D609C2">
        <w:rPr>
          <w:szCs w:val="28"/>
          <w:lang w:val="vi-VN" w:eastAsia="vi-VN"/>
        </w:rPr>
        <w:t>Căn cứ Điều 91 Luật Bảo vệ môi trường năm 2020, Bộ Tài nguyên và Môi trường có trách nhiệm xây dựng, trình Thủ tướng Chính phủ phê duyệt danh mục lĩnh vực, cơ sở phát thải khí nhà kính phải thực hiện kiểm kê khí nhà kính, cập nhật 02 năm một lần.</w:t>
      </w:r>
    </w:p>
    <w:p w14:paraId="2C9E3AF9" w14:textId="0CCB1168" w:rsidR="00F93BB8" w:rsidRPr="00D609C2" w:rsidRDefault="00F93BB8" w:rsidP="00EA7213">
      <w:pPr>
        <w:spacing w:line="360" w:lineRule="exact"/>
        <w:contextualSpacing/>
        <w:rPr>
          <w:szCs w:val="28"/>
          <w:lang w:val="vi-VN" w:eastAsia="vi-VN"/>
        </w:rPr>
      </w:pPr>
      <w:r w:rsidRPr="0077793F">
        <w:rPr>
          <w:szCs w:val="28"/>
          <w:lang w:val="vi-VN" w:eastAsia="vi-VN"/>
        </w:rPr>
        <w:t>Ngày 18 tháng 01 năm 2022, Thủ tướng Chính phủ đã ban hành Danh mục lĩnh vực, cơ sở phát thải khí nhà kính phải thực hiện kiểm kê khí nhà kính tại Quyết định số 01/2022/QĐ-TTg.</w:t>
      </w:r>
    </w:p>
    <w:p w14:paraId="17E7C4D6" w14:textId="251F89A1" w:rsidR="00A44F1A" w:rsidRPr="00A44F1A" w:rsidRDefault="007D402E" w:rsidP="00EA7213">
      <w:pPr>
        <w:spacing w:line="360" w:lineRule="exact"/>
        <w:contextualSpacing/>
        <w:rPr>
          <w:szCs w:val="28"/>
          <w:lang w:val="vi-VN" w:eastAsia="vi-VN"/>
        </w:rPr>
      </w:pPr>
      <w:r w:rsidRPr="00D609C2">
        <w:rPr>
          <w:szCs w:val="28"/>
          <w:lang w:val="vi-VN" w:eastAsia="vi-VN"/>
        </w:rPr>
        <w:t>Thực hiện quy định</w:t>
      </w:r>
      <w:r w:rsidR="00FB5EA2" w:rsidRPr="00D609C2">
        <w:rPr>
          <w:szCs w:val="28"/>
          <w:lang w:val="vi-VN" w:eastAsia="vi-VN"/>
        </w:rPr>
        <w:t xml:space="preserve"> tại Khoản 2, Điều 6 Nghị định 06/2022/NĐ-CP </w:t>
      </w:r>
      <w:r w:rsidR="009B2474" w:rsidRPr="00D609C2">
        <w:rPr>
          <w:szCs w:val="28"/>
          <w:lang w:val="vi-VN" w:eastAsia="vi-VN"/>
        </w:rPr>
        <w:t>ngày 07 tháng 01 năm 2022 của Chính phủ quy định giảm nhẹ phát thải khí nhà kính và bảo vệ tầng ô</w:t>
      </w:r>
      <w:r w:rsidR="00A32E8A" w:rsidRPr="00D609C2">
        <w:rPr>
          <w:szCs w:val="28"/>
          <w:lang w:val="vi-VN" w:eastAsia="vi-VN"/>
        </w:rPr>
        <w:t>-</w:t>
      </w:r>
      <w:r w:rsidR="009B2474" w:rsidRPr="00D609C2">
        <w:rPr>
          <w:szCs w:val="28"/>
          <w:lang w:val="vi-VN" w:eastAsia="vi-VN"/>
        </w:rPr>
        <w:t xml:space="preserve">dôn </w:t>
      </w:r>
      <w:r w:rsidR="00FB5EA2" w:rsidRPr="00D609C2">
        <w:rPr>
          <w:szCs w:val="28"/>
          <w:lang w:val="vi-VN" w:eastAsia="vi-VN"/>
        </w:rPr>
        <w:t>và các</w:t>
      </w:r>
      <w:r w:rsidRPr="00D609C2">
        <w:rPr>
          <w:szCs w:val="28"/>
          <w:lang w:val="vi-VN" w:eastAsia="vi-VN"/>
        </w:rPr>
        <w:t xml:space="preserve"> </w:t>
      </w:r>
      <w:r w:rsidR="00FB5EA2" w:rsidRPr="00D609C2">
        <w:rPr>
          <w:szCs w:val="28"/>
          <w:lang w:val="vi-VN" w:eastAsia="vi-VN"/>
        </w:rPr>
        <w:t xml:space="preserve">quy định </w:t>
      </w:r>
      <w:r w:rsidRPr="00D609C2">
        <w:rPr>
          <w:szCs w:val="28"/>
          <w:lang w:val="vi-VN" w:eastAsia="vi-VN"/>
        </w:rPr>
        <w:t xml:space="preserve">của Luật Ban hành văn bản quy phạm pháp luật, Bộ Tài nguyên và Môi trường </w:t>
      </w:r>
      <w:r w:rsidR="00A44F1A" w:rsidRPr="008902A4">
        <w:rPr>
          <w:szCs w:val="28"/>
          <w:lang w:val="vi-VN" w:eastAsia="vi-VN"/>
        </w:rPr>
        <w:t xml:space="preserve">đã chủ trì, phối hợp với các bộ, ngành có liên quan, các tỉnh, thành phố trực thuộc trung ương xây dựng </w:t>
      </w:r>
      <w:r w:rsidR="00A44F1A" w:rsidRPr="00D609C2">
        <w:rPr>
          <w:szCs w:val="28"/>
          <w:lang w:val="vi-VN" w:eastAsia="vi-VN"/>
        </w:rPr>
        <w:t xml:space="preserve">dự thảo Quyết định của Thủ tướng Chính phủ ban hành danh mục lĩnh vực, cơ sở phát thải khí nhà kính phải thực hiện kiểm kê khí nhà kính cập nhật (sau đây gọi tắt là dự thảo Quyết định cập nhật) </w:t>
      </w:r>
      <w:r w:rsidR="00A44F1A" w:rsidRPr="008902A4">
        <w:rPr>
          <w:szCs w:val="28"/>
          <w:lang w:val="vi-VN" w:eastAsia="vi-VN"/>
        </w:rPr>
        <w:t>với các nội dung chính như sau:</w:t>
      </w:r>
    </w:p>
    <w:p w14:paraId="39824DF8" w14:textId="75CC315D" w:rsidR="0063332E" w:rsidRPr="00EA7213" w:rsidRDefault="0063332E" w:rsidP="00EA7213">
      <w:pPr>
        <w:pStyle w:val="Heading1"/>
        <w:spacing w:after="0" w:line="360" w:lineRule="exact"/>
        <w:contextualSpacing/>
        <w:rPr>
          <w:lang w:val="en-US"/>
        </w:rPr>
      </w:pPr>
      <w:r w:rsidRPr="009B6F7A">
        <w:t xml:space="preserve">I. SỰ CẦN THIẾT BAN HÀNH </w:t>
      </w:r>
      <w:r w:rsidR="008001C7" w:rsidRPr="009B6F7A">
        <w:t>QUYẾT</w:t>
      </w:r>
      <w:r w:rsidRPr="009B6F7A">
        <w:t xml:space="preserve"> ĐỊ</w:t>
      </w:r>
      <w:r w:rsidR="00647675" w:rsidRPr="009B6F7A">
        <w:t>NH</w:t>
      </w:r>
      <w:r w:rsidR="00666858">
        <w:rPr>
          <w:lang w:val="en-US"/>
        </w:rPr>
        <w:t xml:space="preserve"> CẬP NHẬT</w:t>
      </w:r>
    </w:p>
    <w:p w14:paraId="106F6C0E" w14:textId="345072D0" w:rsidR="00E14F96" w:rsidRPr="009B6F7A" w:rsidRDefault="004E11B2" w:rsidP="00EA7213">
      <w:pPr>
        <w:pStyle w:val="Heading2"/>
        <w:spacing w:line="360" w:lineRule="exact"/>
        <w:contextualSpacing/>
        <w:rPr>
          <w:szCs w:val="28"/>
          <w:lang w:val="vi-VN"/>
        </w:rPr>
      </w:pPr>
      <w:r w:rsidRPr="009B6F7A">
        <w:rPr>
          <w:szCs w:val="28"/>
          <w:lang w:val="vi-VN"/>
        </w:rPr>
        <w:t xml:space="preserve">1. </w:t>
      </w:r>
      <w:r w:rsidR="00E14F96" w:rsidRPr="009B6F7A">
        <w:rPr>
          <w:szCs w:val="28"/>
          <w:lang w:val="vi-VN"/>
        </w:rPr>
        <w:t>Căn cứ pháp lý</w:t>
      </w:r>
    </w:p>
    <w:p w14:paraId="67131C53" w14:textId="705CDF19" w:rsidR="00E064BB" w:rsidRDefault="0042510C" w:rsidP="00EA7213">
      <w:pPr>
        <w:spacing w:line="360" w:lineRule="exact"/>
        <w:contextualSpacing/>
        <w:rPr>
          <w:szCs w:val="28"/>
          <w:lang w:val="vi-VN" w:eastAsia="vi-VN"/>
        </w:rPr>
      </w:pPr>
      <w:r>
        <w:rPr>
          <w:szCs w:val="28"/>
          <w:lang w:val="vi-VN"/>
        </w:rPr>
        <w:t xml:space="preserve">Triển khai thi hành Luật Bảo vệ môi trường năm 2020 và Nghị định 06/2022/NĐ-CP ngày 07 tháng 01 năm 2022 của Chính phủ quy định giảm nhẹ phát thải khí nhà kính và bảo vệ tầng ô-dôn, </w:t>
      </w:r>
      <w:r w:rsidR="00E064BB" w:rsidRPr="0077793F">
        <w:rPr>
          <w:szCs w:val="28"/>
          <w:lang w:val="vi-VN" w:eastAsia="vi-VN"/>
        </w:rPr>
        <w:t>Bộ Tài nguyên và Môi trường chủ trì, phối hợp với các Bộ quản lý lĩnh vực và Ủy ban nhân dân cấp tỉnh rà soát, tổng hợp, xây dựng danh mục lĩnh vực, cơ sở phải kiểm kê khí nhà kính trình Thủ tướng Chính phủ ban hành; định kỳ 02 năm một lần trình Thủ tướng Chính phủ quyết định cập nhật danh mục lĩnh vực, cơ sở phải kiểm kê khí nhà kính.</w:t>
      </w:r>
    </w:p>
    <w:p w14:paraId="6731855F" w14:textId="58D425BA" w:rsidR="00300E15" w:rsidRPr="00EA7213" w:rsidRDefault="00450893" w:rsidP="00EA7213">
      <w:pPr>
        <w:pStyle w:val="Heading2"/>
        <w:spacing w:line="360" w:lineRule="exact"/>
        <w:contextualSpacing/>
        <w:rPr>
          <w:szCs w:val="28"/>
        </w:rPr>
      </w:pPr>
      <w:r w:rsidRPr="00711165">
        <w:rPr>
          <w:szCs w:val="28"/>
          <w:lang w:val="vi-VN"/>
        </w:rPr>
        <w:t>2.</w:t>
      </w:r>
      <w:r w:rsidR="00541410" w:rsidRPr="00711165">
        <w:rPr>
          <w:szCs w:val="28"/>
          <w:lang w:val="vi-VN"/>
        </w:rPr>
        <w:t xml:space="preserve"> </w:t>
      </w:r>
      <w:r w:rsidR="0042510C" w:rsidRPr="00EA7213">
        <w:rPr>
          <w:szCs w:val="28"/>
        </w:rPr>
        <w:t>Đ</w:t>
      </w:r>
      <w:r w:rsidR="00F11F6C" w:rsidRPr="00EA7213">
        <w:rPr>
          <w:szCs w:val="28"/>
          <w:lang w:val="vi-VN"/>
        </w:rPr>
        <w:t xml:space="preserve">ánh giá </w:t>
      </w:r>
      <w:r w:rsidR="00711165" w:rsidRPr="00EA7213">
        <w:rPr>
          <w:szCs w:val="28"/>
        </w:rPr>
        <w:t>tình hình</w:t>
      </w:r>
      <w:r w:rsidR="00711165" w:rsidRPr="00EA7213">
        <w:rPr>
          <w:szCs w:val="28"/>
          <w:lang w:val="vi-VN"/>
        </w:rPr>
        <w:t xml:space="preserve"> </w:t>
      </w:r>
      <w:r w:rsidR="00F11F6C" w:rsidRPr="00EA7213">
        <w:rPr>
          <w:szCs w:val="28"/>
          <w:lang w:val="vi-VN"/>
        </w:rPr>
        <w:t xml:space="preserve">thực hiện </w:t>
      </w:r>
      <w:r w:rsidR="00B81EF0">
        <w:rPr>
          <w:szCs w:val="28"/>
          <w:lang w:val="vi-VN"/>
        </w:rPr>
        <w:t xml:space="preserve">Quyết định của Thủ tướng Chính phủ ban hành </w:t>
      </w:r>
      <w:r w:rsidR="00711165" w:rsidRPr="00711165">
        <w:rPr>
          <w:szCs w:val="28"/>
          <w:lang w:val="vi-VN"/>
        </w:rPr>
        <w:t xml:space="preserve">danh mục lĩnh vực, cơ sở phát thải khí nhà kính phải thực hiện kiểm kê khí nhà kính </w:t>
      </w:r>
      <w:r w:rsidR="00711165" w:rsidRPr="00EA7213">
        <w:rPr>
          <w:szCs w:val="28"/>
        </w:rPr>
        <w:t>trong thời gian qua</w:t>
      </w:r>
    </w:p>
    <w:p w14:paraId="2B85BE79" w14:textId="20E328ED" w:rsidR="00300E15" w:rsidRDefault="00300E15" w:rsidP="00EA7213">
      <w:pPr>
        <w:spacing w:line="360" w:lineRule="exact"/>
        <w:contextualSpacing/>
        <w:rPr>
          <w:szCs w:val="28"/>
          <w:lang w:val="vi-VN" w:eastAsia="vi-VN"/>
        </w:rPr>
      </w:pPr>
      <w:r w:rsidRPr="009B2474">
        <w:rPr>
          <w:szCs w:val="28"/>
          <w:lang w:val="vi-VN" w:eastAsia="vi-VN"/>
        </w:rPr>
        <w:t>Trong thời gian qua, các hoạt động kiểm kê khí nhà kính</w:t>
      </w:r>
      <w:r w:rsidRPr="008902A4">
        <w:rPr>
          <w:szCs w:val="28"/>
          <w:lang w:val="vi-VN" w:eastAsia="vi-VN"/>
        </w:rPr>
        <w:t xml:space="preserve"> theo </w:t>
      </w:r>
      <w:r w:rsidRPr="002B3093">
        <w:rPr>
          <w:szCs w:val="28"/>
          <w:lang w:val="vi-VN" w:eastAsia="vi-VN"/>
        </w:rPr>
        <w:t xml:space="preserve">Quyết định số </w:t>
      </w:r>
      <w:r w:rsidRPr="002B3093">
        <w:rPr>
          <w:szCs w:val="28"/>
          <w:lang w:val="vi-VN" w:eastAsia="vi-VN"/>
        </w:rPr>
        <w:lastRenderedPageBreak/>
        <w:t>01/2022/QĐ-TTg</w:t>
      </w:r>
      <w:r w:rsidRPr="00D609C2" w:rsidDel="00CE1AB9">
        <w:rPr>
          <w:szCs w:val="28"/>
          <w:lang w:val="vi-VN" w:eastAsia="vi-VN"/>
        </w:rPr>
        <w:t xml:space="preserve"> </w:t>
      </w:r>
      <w:r w:rsidRPr="002B3093">
        <w:rPr>
          <w:szCs w:val="28"/>
          <w:lang w:val="vi-VN" w:eastAsia="vi-VN"/>
        </w:rPr>
        <w:t xml:space="preserve">đã được triển khai và </w:t>
      </w:r>
      <w:r w:rsidRPr="009B2474">
        <w:rPr>
          <w:szCs w:val="28"/>
          <w:lang w:val="vi-VN" w:eastAsia="vi-VN"/>
        </w:rPr>
        <w:t xml:space="preserve">đạt được </w:t>
      </w:r>
      <w:r w:rsidRPr="002B3093">
        <w:rPr>
          <w:szCs w:val="28"/>
          <w:lang w:val="vi-VN" w:eastAsia="vi-VN"/>
        </w:rPr>
        <w:t xml:space="preserve">một số </w:t>
      </w:r>
      <w:r w:rsidRPr="009B2474">
        <w:rPr>
          <w:szCs w:val="28"/>
          <w:lang w:val="vi-VN" w:eastAsia="vi-VN"/>
        </w:rPr>
        <w:t>kết quả tích cực</w:t>
      </w:r>
      <w:r w:rsidRPr="002B3093">
        <w:rPr>
          <w:szCs w:val="28"/>
          <w:lang w:val="vi-VN" w:eastAsia="vi-VN"/>
        </w:rPr>
        <w:t xml:space="preserve"> trong công tác quản lý nhà nước về giảm nhẹ phát thải khí nhà kính</w:t>
      </w:r>
      <w:r>
        <w:rPr>
          <w:szCs w:val="28"/>
          <w:lang w:eastAsia="vi-VN"/>
        </w:rPr>
        <w:t>.</w:t>
      </w:r>
    </w:p>
    <w:p w14:paraId="40D912DF" w14:textId="219550C5" w:rsidR="00300E15" w:rsidRPr="00EA7213" w:rsidRDefault="00300E15" w:rsidP="00EA7213">
      <w:pPr>
        <w:spacing w:line="360" w:lineRule="exact"/>
        <w:contextualSpacing/>
        <w:rPr>
          <w:szCs w:val="28"/>
          <w:lang w:val="vi-VN"/>
        </w:rPr>
      </w:pPr>
      <w:r w:rsidRPr="00EA7213">
        <w:rPr>
          <w:szCs w:val="28"/>
          <w:lang w:val="vi-VN"/>
        </w:rPr>
        <w:t xml:space="preserve">- Thỏa thuận Paris yêu cầu chi tiết hóa số liệu kiểm kê các lĩnh vực năng lượng, nông nghiệp, sử dụng đất và lâm nghiệp, quản lý chất thải, các quá trình công nghiệp; các quốc gia dần kiểm soát ít nhất 85% tổng phát thải quốc gia từ các nguồn, cơ sở phát thải khí nhà kính trên phạm vi toàn quốc và thuộc các lĩnh vực nêu trên. Quyết định </w:t>
      </w:r>
      <w:r w:rsidR="00666858" w:rsidRPr="002B3093">
        <w:rPr>
          <w:szCs w:val="28"/>
          <w:lang w:val="vi-VN"/>
        </w:rPr>
        <w:t>01/2022/QĐ-TTg</w:t>
      </w:r>
      <w:r w:rsidR="00666858" w:rsidRPr="00EA7213">
        <w:rPr>
          <w:szCs w:val="28"/>
          <w:lang w:val="vi-VN"/>
        </w:rPr>
        <w:t xml:space="preserve"> được ban hành đã góp phần</w:t>
      </w:r>
      <w:r w:rsidRPr="00EA7213">
        <w:rPr>
          <w:szCs w:val="28"/>
          <w:lang w:val="vi-VN"/>
        </w:rPr>
        <w:t xml:space="preserve"> kiểm soát </w:t>
      </w:r>
      <w:r w:rsidR="00666858" w:rsidRPr="00EA7213">
        <w:rPr>
          <w:szCs w:val="28"/>
          <w:lang w:val="vi-VN"/>
        </w:rPr>
        <w:t>23</w:t>
      </w:r>
      <w:r w:rsidRPr="00EA7213">
        <w:rPr>
          <w:szCs w:val="28"/>
          <w:lang w:val="vi-VN"/>
        </w:rPr>
        <w:t>%</w:t>
      </w:r>
      <w:r w:rsidR="00666858" w:rsidRPr="00EA7213">
        <w:rPr>
          <w:szCs w:val="28"/>
          <w:lang w:val="vi-VN"/>
        </w:rPr>
        <w:t xml:space="preserve"> tổng phát thải khí nhà kính quốc gia. </w:t>
      </w:r>
    </w:p>
    <w:p w14:paraId="5879697B" w14:textId="75294003" w:rsidR="00300E15" w:rsidRDefault="00300E15" w:rsidP="00EA7213">
      <w:pPr>
        <w:spacing w:line="360" w:lineRule="exact"/>
        <w:contextualSpacing/>
        <w:rPr>
          <w:szCs w:val="28"/>
          <w:lang w:val="vi-VN" w:eastAsia="vi-VN"/>
        </w:rPr>
      </w:pPr>
      <w:r w:rsidRPr="002B3093">
        <w:rPr>
          <w:szCs w:val="28"/>
          <w:lang w:val="vi-VN" w:eastAsia="vi-VN"/>
        </w:rPr>
        <w:t xml:space="preserve"> - Việc xác định danh mục các lĩnh vực phải thực hiện kiểm kê khí nhà kính cung cấp căn cứ cho các bộ, ngành, địa phương cũng như doanh nghiệp để rà soát và cải thiện hệ thống cơ sở dữ liệu hiện có nhằm đáp ứng nhu cầu kiểm kê khí nhà kính theo lĩnh vực, nguồn phát thải. Các bộ, ngành, địa phương và đặc biệt là một số doanh nghiệp đã </w:t>
      </w:r>
      <w:r>
        <w:rPr>
          <w:szCs w:val="28"/>
          <w:lang w:eastAsia="vi-VN"/>
        </w:rPr>
        <w:t xml:space="preserve">và đang xây dựng cơ chế </w:t>
      </w:r>
      <w:r w:rsidR="0047676B">
        <w:rPr>
          <w:szCs w:val="28"/>
          <w:lang w:eastAsia="vi-VN"/>
        </w:rPr>
        <w:t xml:space="preserve">cung cấp </w:t>
      </w:r>
      <w:r w:rsidR="00BA3C0E">
        <w:rPr>
          <w:szCs w:val="28"/>
          <w:lang w:eastAsia="vi-VN"/>
        </w:rPr>
        <w:t>số liệu</w:t>
      </w:r>
      <w:r w:rsidR="0047676B">
        <w:rPr>
          <w:szCs w:val="28"/>
          <w:lang w:eastAsia="vi-VN"/>
        </w:rPr>
        <w:t xml:space="preserve"> phục vụ</w:t>
      </w:r>
      <w:r w:rsidRPr="002B3093">
        <w:rPr>
          <w:szCs w:val="28"/>
          <w:lang w:val="vi-VN" w:eastAsia="vi-VN"/>
        </w:rPr>
        <w:t xml:space="preserve"> kiểm kê khí nhà kính. </w:t>
      </w:r>
    </w:p>
    <w:p w14:paraId="44D07F0E" w14:textId="18F02A87" w:rsidR="00300E15" w:rsidRDefault="00300E15" w:rsidP="00EA7213">
      <w:pPr>
        <w:spacing w:line="360" w:lineRule="exact"/>
        <w:contextualSpacing/>
        <w:rPr>
          <w:szCs w:val="28"/>
          <w:lang w:val="vi-VN" w:eastAsia="vi-VN"/>
        </w:rPr>
      </w:pPr>
      <w:r w:rsidRPr="002B3093">
        <w:rPr>
          <w:szCs w:val="28"/>
          <w:lang w:val="vi-VN" w:eastAsia="vi-VN"/>
        </w:rPr>
        <w:t xml:space="preserve">- </w:t>
      </w:r>
      <w:r>
        <w:rPr>
          <w:szCs w:val="28"/>
          <w:lang w:eastAsia="vi-VN"/>
        </w:rPr>
        <w:t>C</w:t>
      </w:r>
      <w:r w:rsidRPr="002B3093">
        <w:rPr>
          <w:szCs w:val="28"/>
          <w:lang w:val="vi-VN" w:eastAsia="vi-VN"/>
        </w:rPr>
        <w:t xml:space="preserve">ác địa phương </w:t>
      </w:r>
      <w:r>
        <w:rPr>
          <w:szCs w:val="28"/>
          <w:lang w:eastAsia="vi-VN"/>
        </w:rPr>
        <w:t>đã hoàn</w:t>
      </w:r>
      <w:r w:rsidRPr="002B3093">
        <w:rPr>
          <w:szCs w:val="28"/>
          <w:lang w:val="vi-VN" w:eastAsia="vi-VN"/>
        </w:rPr>
        <w:t xml:space="preserve"> thiện tổ chức quản lý nhà nước về giảm nhẹ phát thải khí nhà kính và tăng cường sự kết nối giữa cơ quan quản lý trung ương, địa phương, cơ sở trong thực hiện kiểm kê khí nhà kính và giảm phát thải khí nhà kính. </w:t>
      </w:r>
    </w:p>
    <w:p w14:paraId="0DDE04F6" w14:textId="77777777" w:rsidR="00331EF5" w:rsidRDefault="00300E15" w:rsidP="00EA7213">
      <w:pPr>
        <w:spacing w:line="360" w:lineRule="exact"/>
        <w:contextualSpacing/>
        <w:rPr>
          <w:szCs w:val="28"/>
          <w:lang w:val="vi-VN" w:eastAsia="vi-VN"/>
        </w:rPr>
      </w:pPr>
      <w:r w:rsidRPr="002B3093">
        <w:rPr>
          <w:szCs w:val="28"/>
          <w:lang w:val="vi-VN" w:eastAsia="vi-VN"/>
        </w:rPr>
        <w:t>- Cơ sở thuộc danh mục</w:t>
      </w:r>
      <w:r w:rsidR="00BE1B8D">
        <w:rPr>
          <w:szCs w:val="28"/>
          <w:lang w:eastAsia="vi-VN"/>
        </w:rPr>
        <w:t xml:space="preserve"> cơ sơ phát thải khí nhà kính phải thực hiện kiểm kê khí nhà kính</w:t>
      </w:r>
      <w:r w:rsidRPr="002B3093">
        <w:rPr>
          <w:szCs w:val="28"/>
          <w:lang w:val="vi-VN" w:eastAsia="vi-VN"/>
        </w:rPr>
        <w:t xml:space="preserve"> </w:t>
      </w:r>
      <w:r w:rsidR="00BE1B8D">
        <w:rPr>
          <w:szCs w:val="28"/>
          <w:lang w:eastAsia="vi-VN"/>
        </w:rPr>
        <w:t xml:space="preserve">và một số doanh nghiệp lớn </w:t>
      </w:r>
      <w:r w:rsidR="00BE1B8D" w:rsidRPr="002B3093">
        <w:rPr>
          <w:szCs w:val="28"/>
          <w:lang w:val="vi-VN" w:eastAsia="vi-VN"/>
        </w:rPr>
        <w:t>trong nước (Vinamilk, Vinfast, …)</w:t>
      </w:r>
      <w:r w:rsidR="00BE1B8D">
        <w:rPr>
          <w:szCs w:val="28"/>
          <w:lang w:eastAsia="vi-VN"/>
        </w:rPr>
        <w:t>,</w:t>
      </w:r>
      <w:r w:rsidR="00BE1B8D" w:rsidRPr="002B3093">
        <w:rPr>
          <w:szCs w:val="28"/>
          <w:lang w:val="vi-VN" w:eastAsia="vi-VN"/>
        </w:rPr>
        <w:t xml:space="preserve"> doanh nghiệp nước ngoài (HSBC, Coca-Cola, Intel, …)</w:t>
      </w:r>
      <w:r w:rsidR="00BE1B8D">
        <w:rPr>
          <w:szCs w:val="28"/>
          <w:lang w:eastAsia="vi-VN"/>
        </w:rPr>
        <w:t xml:space="preserve"> </w:t>
      </w:r>
      <w:r w:rsidRPr="002B3093">
        <w:rPr>
          <w:szCs w:val="28"/>
          <w:lang w:val="vi-VN" w:eastAsia="vi-VN"/>
        </w:rPr>
        <w:t xml:space="preserve">đã tăng cường nhận thức, tích cực triển khai các hoạt động kiểm kê khí nhà kính và giảm phát thải khí nhà kính. </w:t>
      </w:r>
    </w:p>
    <w:p w14:paraId="436570CA" w14:textId="77777777" w:rsidR="00666858" w:rsidRDefault="00666858" w:rsidP="00EA7213">
      <w:pPr>
        <w:spacing w:line="360" w:lineRule="exact"/>
        <w:contextualSpacing/>
        <w:rPr>
          <w:szCs w:val="28"/>
          <w:lang w:val="vi-VN" w:eastAsia="vi-VN"/>
        </w:rPr>
      </w:pPr>
      <w:r w:rsidRPr="002B3093">
        <w:rPr>
          <w:szCs w:val="28"/>
          <w:lang w:val="vi-VN" w:eastAsia="vi-VN"/>
        </w:rPr>
        <w:t xml:space="preserve">- Các hoạt động tuyên truyền, đào tạo, tăng cường năng lực được phố biến rộng rãi đến các cán bộ phụ trách công tác quản lý nhà nước về giảm nhẹ phát thải khí nhà kính, doanh nghiệp và người dân.  </w:t>
      </w:r>
    </w:p>
    <w:p w14:paraId="68CA4928" w14:textId="5DB83AE4" w:rsidR="004472AE" w:rsidRDefault="004472AE" w:rsidP="00EA7213">
      <w:pPr>
        <w:spacing w:line="360" w:lineRule="exact"/>
        <w:contextualSpacing/>
        <w:rPr>
          <w:szCs w:val="28"/>
          <w:lang w:val="vi-VN" w:eastAsia="vi-VN"/>
        </w:rPr>
      </w:pPr>
      <w:r>
        <w:rPr>
          <w:szCs w:val="28"/>
          <w:lang w:eastAsia="vi-VN"/>
        </w:rPr>
        <w:t xml:space="preserve">- </w:t>
      </w:r>
      <w:r w:rsidR="00BE1B8D">
        <w:rPr>
          <w:szCs w:val="28"/>
          <w:lang w:eastAsia="vi-VN"/>
        </w:rPr>
        <w:t xml:space="preserve">Liên minh Châu Âu đã </w:t>
      </w:r>
      <w:r w:rsidR="00BE1B8D" w:rsidRPr="009B2474">
        <w:rPr>
          <w:szCs w:val="28"/>
          <w:lang w:val="vi-VN" w:eastAsia="vi-VN"/>
        </w:rPr>
        <w:t>thông qua Cơ chế điều chỉnh biên giới các-bon (CBAM)</w:t>
      </w:r>
      <w:r w:rsidR="00BE1B8D">
        <w:rPr>
          <w:szCs w:val="28"/>
          <w:lang w:eastAsia="vi-VN"/>
        </w:rPr>
        <w:t xml:space="preserve"> </w:t>
      </w:r>
      <w:r w:rsidR="00BE1B8D" w:rsidRPr="002B3093">
        <w:rPr>
          <w:szCs w:val="28"/>
          <w:lang w:val="vi-VN" w:eastAsia="vi-VN"/>
        </w:rPr>
        <w:t>đối với một số hàng hóa cụ thể như thép, xi măng, hóa chất, phân bón... và xu hướng sẽ tiếp tục mở rộng ra các lĩnh vực khác.</w:t>
      </w:r>
      <w:r w:rsidR="00BE1B8D">
        <w:rPr>
          <w:szCs w:val="28"/>
          <w:lang w:eastAsia="vi-VN"/>
        </w:rPr>
        <w:t xml:space="preserve"> Cơ chế CBAM sẽ </w:t>
      </w:r>
      <w:r w:rsidR="00BE1B8D" w:rsidRPr="00BE1B8D">
        <w:rPr>
          <w:szCs w:val="28"/>
          <w:lang w:eastAsia="vi-VN"/>
        </w:rPr>
        <w:t xml:space="preserve">áp giá </w:t>
      </w:r>
      <w:r w:rsidR="00BE1B8D">
        <w:rPr>
          <w:szCs w:val="28"/>
          <w:lang w:eastAsia="vi-VN"/>
        </w:rPr>
        <w:t>các-bon</w:t>
      </w:r>
      <w:r w:rsidR="00BE1B8D" w:rsidRPr="00BE1B8D">
        <w:rPr>
          <w:szCs w:val="28"/>
          <w:lang w:eastAsia="vi-VN"/>
        </w:rPr>
        <w:t xml:space="preserve"> cho hàng nhập khẩu dựa trên cường độ phát thải khí nhà kính của quy trình sản xuấ</w:t>
      </w:r>
      <w:r>
        <w:rPr>
          <w:szCs w:val="28"/>
          <w:lang w:eastAsia="vi-VN"/>
        </w:rPr>
        <w:t>t và đặt ra yêu cầu cho doanh nghiệp xuất khẩu các hàng hóa trên của Việt Nam phải thực hiện kiểm kê khí nhà kính.</w:t>
      </w:r>
      <w:r w:rsidRPr="002B3093">
        <w:rPr>
          <w:szCs w:val="28"/>
          <w:lang w:val="vi-VN" w:eastAsia="vi-VN"/>
        </w:rPr>
        <w:t xml:space="preserve"> Một số cơ sở thuộc các ngành công nghiệp xuất khẩu có cường độ phát thải khí nhà kính cao </w:t>
      </w:r>
      <w:r>
        <w:rPr>
          <w:szCs w:val="28"/>
          <w:lang w:eastAsia="vi-VN"/>
        </w:rPr>
        <w:t xml:space="preserve">của Việt Nam </w:t>
      </w:r>
      <w:r w:rsidRPr="002B3093">
        <w:rPr>
          <w:szCs w:val="28"/>
          <w:lang w:val="vi-VN" w:eastAsia="vi-VN"/>
        </w:rPr>
        <w:t>đã</w:t>
      </w:r>
      <w:r>
        <w:rPr>
          <w:szCs w:val="28"/>
          <w:lang w:eastAsia="vi-VN"/>
        </w:rPr>
        <w:t xml:space="preserve"> kịp thời</w:t>
      </w:r>
      <w:r w:rsidRPr="002B3093">
        <w:rPr>
          <w:szCs w:val="28"/>
          <w:lang w:val="vi-VN" w:eastAsia="vi-VN"/>
        </w:rPr>
        <w:t xml:space="preserve"> xây dựng cơ sở dữ liệu về phát thải khí nhà kính, đáp ứng yêu cầu mới từ cơ chế</w:t>
      </w:r>
      <w:r>
        <w:rPr>
          <w:szCs w:val="28"/>
          <w:lang w:eastAsia="vi-VN"/>
        </w:rPr>
        <w:t xml:space="preserve"> CBAM. </w:t>
      </w:r>
      <w:r w:rsidRPr="002B3093">
        <w:rPr>
          <w:szCs w:val="28"/>
          <w:lang w:val="vi-VN" w:eastAsia="vi-VN"/>
        </w:rPr>
        <w:t xml:space="preserve"> </w:t>
      </w:r>
    </w:p>
    <w:p w14:paraId="29C4BBC4" w14:textId="2164C8B7" w:rsidR="00331EF5" w:rsidRDefault="00331EF5" w:rsidP="00EA7213">
      <w:pPr>
        <w:spacing w:line="360" w:lineRule="exact"/>
        <w:contextualSpacing/>
        <w:rPr>
          <w:szCs w:val="28"/>
        </w:rPr>
      </w:pPr>
      <w:r w:rsidRPr="000975D3">
        <w:rPr>
          <w:szCs w:val="28"/>
        </w:rPr>
        <w:t>Tuy nhiên, b</w:t>
      </w:r>
      <w:r w:rsidRPr="000975D3">
        <w:rPr>
          <w:szCs w:val="28"/>
          <w:lang w:val="vi-VN"/>
        </w:rPr>
        <w:t xml:space="preserve">ên cạnh đó, còn có </w:t>
      </w:r>
      <w:r w:rsidR="0064108E">
        <w:rPr>
          <w:szCs w:val="28"/>
        </w:rPr>
        <w:t>một số</w:t>
      </w:r>
      <w:r w:rsidRPr="000975D3">
        <w:rPr>
          <w:szCs w:val="28"/>
          <w:lang w:val="vi-VN"/>
        </w:rPr>
        <w:t xml:space="preserve"> khó khăn</w:t>
      </w:r>
      <w:r w:rsidR="0064108E">
        <w:rPr>
          <w:szCs w:val="28"/>
        </w:rPr>
        <w:t>, hạn chế</w:t>
      </w:r>
      <w:r w:rsidRPr="000975D3">
        <w:rPr>
          <w:szCs w:val="28"/>
          <w:lang w:val="vi-VN"/>
        </w:rPr>
        <w:t xml:space="preserve"> trong triển khai Quyết định </w:t>
      </w:r>
      <w:r>
        <w:rPr>
          <w:szCs w:val="28"/>
        </w:rPr>
        <w:t>01</w:t>
      </w:r>
      <w:r w:rsidRPr="000975D3">
        <w:rPr>
          <w:szCs w:val="28"/>
          <w:lang w:val="vi-VN"/>
        </w:rPr>
        <w:t xml:space="preserve">/QĐ-TTg ngày </w:t>
      </w:r>
      <w:r>
        <w:rPr>
          <w:szCs w:val="28"/>
        </w:rPr>
        <w:t>18</w:t>
      </w:r>
      <w:r>
        <w:rPr>
          <w:szCs w:val="28"/>
          <w:lang w:val="vi-VN"/>
        </w:rPr>
        <w:t>/01/2022</w:t>
      </w:r>
      <w:r w:rsidRPr="000975D3">
        <w:rPr>
          <w:szCs w:val="28"/>
          <w:lang w:val="vi-VN"/>
        </w:rPr>
        <w:t xml:space="preserve"> của Thủ tướng Chính phủ</w:t>
      </w:r>
      <w:r w:rsidR="00666858">
        <w:rPr>
          <w:szCs w:val="28"/>
          <w:lang w:val="vi-VN"/>
        </w:rPr>
        <w:t>, cụ thể</w:t>
      </w:r>
      <w:r w:rsidR="00666858">
        <w:rPr>
          <w:szCs w:val="28"/>
        </w:rPr>
        <w:t>:</w:t>
      </w:r>
      <w:r>
        <w:rPr>
          <w:szCs w:val="28"/>
        </w:rPr>
        <w:t xml:space="preserve"> </w:t>
      </w:r>
    </w:p>
    <w:p w14:paraId="45AC0DBA" w14:textId="606502A9" w:rsidR="00666858" w:rsidRDefault="0059697B" w:rsidP="00EA7213">
      <w:pPr>
        <w:spacing w:line="360" w:lineRule="exact"/>
        <w:contextualSpacing/>
        <w:rPr>
          <w:szCs w:val="28"/>
          <w:lang w:val="vi-VN"/>
        </w:rPr>
      </w:pPr>
      <w:r>
        <w:rPr>
          <w:szCs w:val="28"/>
        </w:rPr>
        <w:t xml:space="preserve">- </w:t>
      </w:r>
      <w:r w:rsidR="00331EF5" w:rsidRPr="000975D3">
        <w:rPr>
          <w:szCs w:val="28"/>
          <w:lang w:val="vi-VN"/>
        </w:rPr>
        <w:t>Nguồn nhân lực</w:t>
      </w:r>
      <w:r w:rsidR="00331EF5" w:rsidRPr="000975D3">
        <w:rPr>
          <w:rFonts w:eastAsiaTheme="minorHAnsi"/>
          <w:szCs w:val="28"/>
          <w:lang w:val="vi-VN"/>
        </w:rPr>
        <w:t xml:space="preserve"> thiếu hụt đội ngũ chuyên gia, cán bộ kỹ thuật chuyên sâu về </w:t>
      </w:r>
      <w:r w:rsidR="001E1CFD">
        <w:rPr>
          <w:rFonts w:eastAsiaTheme="minorHAnsi"/>
          <w:szCs w:val="28"/>
        </w:rPr>
        <w:t>giảm nhẹ phát thải khí nhà kính</w:t>
      </w:r>
      <w:r w:rsidR="00331EF5" w:rsidRPr="000975D3">
        <w:rPr>
          <w:szCs w:val="28"/>
          <w:lang w:val="vi-VN"/>
        </w:rPr>
        <w:t xml:space="preserve">, </w:t>
      </w:r>
      <w:r w:rsidR="00331EF5" w:rsidRPr="000975D3">
        <w:rPr>
          <w:rFonts w:eastAsiaTheme="minorHAnsi"/>
          <w:szCs w:val="28"/>
          <w:lang w:val="vi-VN"/>
        </w:rPr>
        <w:t xml:space="preserve">công tác quản lý nhà nước về </w:t>
      </w:r>
      <w:r w:rsidR="00331EF5">
        <w:rPr>
          <w:rFonts w:eastAsiaTheme="minorHAnsi"/>
          <w:szCs w:val="28"/>
        </w:rPr>
        <w:t>giảm nhẹ phát thải khí nhà kính</w:t>
      </w:r>
      <w:r w:rsidR="00331EF5" w:rsidRPr="000975D3">
        <w:rPr>
          <w:rFonts w:eastAsiaTheme="minorHAnsi"/>
          <w:szCs w:val="28"/>
          <w:lang w:val="vi-VN"/>
        </w:rPr>
        <w:t xml:space="preserve"> </w:t>
      </w:r>
      <w:r>
        <w:rPr>
          <w:rFonts w:eastAsiaTheme="minorHAnsi"/>
          <w:szCs w:val="28"/>
        </w:rPr>
        <w:t xml:space="preserve">cấp cơ sở </w:t>
      </w:r>
      <w:r w:rsidR="00331EF5" w:rsidRPr="000975D3">
        <w:rPr>
          <w:rFonts w:eastAsiaTheme="minorHAnsi"/>
          <w:szCs w:val="28"/>
          <w:lang w:val="vi-VN"/>
        </w:rPr>
        <w:t>chưa đáp ứng được yêu cầu thực tế</w:t>
      </w:r>
      <w:r w:rsidR="00E9466C">
        <w:rPr>
          <w:rFonts w:eastAsiaTheme="minorHAnsi"/>
          <w:szCs w:val="28"/>
        </w:rPr>
        <w:t>.</w:t>
      </w:r>
      <w:r w:rsidR="00331EF5">
        <w:rPr>
          <w:szCs w:val="28"/>
        </w:rPr>
        <w:t xml:space="preserve"> </w:t>
      </w:r>
      <w:r w:rsidR="00B64AC5" w:rsidRPr="0077793F">
        <w:rPr>
          <w:szCs w:val="28"/>
          <w:lang w:val="vi-VN" w:eastAsia="vi-VN"/>
        </w:rPr>
        <w:t>Việc thực hiện chế độ thông tin</w:t>
      </w:r>
      <w:r w:rsidR="00C8359E">
        <w:rPr>
          <w:szCs w:val="28"/>
          <w:lang w:val="vi-VN" w:eastAsia="vi-VN"/>
        </w:rPr>
        <w:t>, số liệu</w:t>
      </w:r>
      <w:r w:rsidR="00B64AC5" w:rsidRPr="0077793F">
        <w:rPr>
          <w:szCs w:val="28"/>
          <w:lang w:val="vi-VN" w:eastAsia="vi-VN"/>
        </w:rPr>
        <w:t xml:space="preserve">, thực hiện kiểm kê khí nhà kính và tuân thủ các quy định chưa được thực hiện đầy đủ và thống nhất do vấn đề về kiểm kê khí nhà kính và giảm </w:t>
      </w:r>
      <w:r w:rsidR="00B64AC5" w:rsidRPr="0077793F">
        <w:rPr>
          <w:szCs w:val="28"/>
          <w:lang w:val="vi-VN" w:eastAsia="vi-VN"/>
        </w:rPr>
        <w:lastRenderedPageBreak/>
        <w:t xml:space="preserve">phát thải khí nhà kính là lĩnh vực mới, </w:t>
      </w:r>
      <w:r>
        <w:rPr>
          <w:szCs w:val="28"/>
          <w:lang w:eastAsia="vi-VN"/>
        </w:rPr>
        <w:t>yêu cầu cao</w:t>
      </w:r>
      <w:r w:rsidR="00375CB6">
        <w:rPr>
          <w:szCs w:val="28"/>
          <w:lang w:eastAsia="vi-VN"/>
        </w:rPr>
        <w:t xml:space="preserve"> về</w:t>
      </w:r>
      <w:r>
        <w:rPr>
          <w:szCs w:val="28"/>
          <w:lang w:eastAsia="vi-VN"/>
        </w:rPr>
        <w:t xml:space="preserve"> </w:t>
      </w:r>
      <w:r w:rsidR="00B64AC5" w:rsidRPr="0077793F">
        <w:rPr>
          <w:szCs w:val="28"/>
          <w:lang w:val="vi-VN" w:eastAsia="vi-VN"/>
        </w:rPr>
        <w:t>nguồn lực thực hiện.</w:t>
      </w:r>
    </w:p>
    <w:p w14:paraId="6CE56FCA" w14:textId="62A7B811" w:rsidR="00BA3C0E" w:rsidRDefault="00F02119" w:rsidP="00EA7213">
      <w:pPr>
        <w:spacing w:line="360" w:lineRule="exact"/>
        <w:contextualSpacing/>
        <w:rPr>
          <w:szCs w:val="28"/>
          <w:lang w:val="vi-VN"/>
        </w:rPr>
      </w:pPr>
      <w:r w:rsidRPr="002B3093">
        <w:rPr>
          <w:szCs w:val="28"/>
          <w:lang w:val="vi-VN"/>
        </w:rPr>
        <w:t>- Một số thông tin của cơ sở</w:t>
      </w:r>
      <w:r w:rsidR="00375CB6">
        <w:rPr>
          <w:szCs w:val="28"/>
        </w:rPr>
        <w:t xml:space="preserve"> (địa chỉ, tình trạng hoạt động, …)</w:t>
      </w:r>
      <w:r w:rsidRPr="002B3093">
        <w:rPr>
          <w:szCs w:val="28"/>
          <w:lang w:val="vi-VN"/>
        </w:rPr>
        <w:t xml:space="preserve"> </w:t>
      </w:r>
      <w:r w:rsidR="00375CB6">
        <w:rPr>
          <w:szCs w:val="28"/>
        </w:rPr>
        <w:t>hiện</w:t>
      </w:r>
      <w:r w:rsidR="00375CB6" w:rsidRPr="002B3093">
        <w:rPr>
          <w:szCs w:val="28"/>
          <w:lang w:val="vi-VN"/>
        </w:rPr>
        <w:t xml:space="preserve"> </w:t>
      </w:r>
      <w:r w:rsidRPr="002B3093">
        <w:rPr>
          <w:szCs w:val="28"/>
          <w:lang w:val="vi-VN"/>
        </w:rPr>
        <w:t xml:space="preserve">không còn chính xác. Nguyên nhân </w:t>
      </w:r>
      <w:r w:rsidR="00375CB6">
        <w:rPr>
          <w:szCs w:val="28"/>
        </w:rPr>
        <w:t xml:space="preserve">do </w:t>
      </w:r>
      <w:r w:rsidRPr="002B3093">
        <w:rPr>
          <w:szCs w:val="28"/>
          <w:lang w:val="vi-VN"/>
        </w:rPr>
        <w:t xml:space="preserve">một số cơ sở thay đổi địa chỉ kinh doanh, hoạt động, đổi tên hoặc ngừng hoạt động. </w:t>
      </w:r>
    </w:p>
    <w:p w14:paraId="3E3A2F8F" w14:textId="1266D944" w:rsidR="0064108E" w:rsidRDefault="0064108E" w:rsidP="00EA7213">
      <w:pPr>
        <w:spacing w:line="360" w:lineRule="exact"/>
        <w:contextualSpacing/>
        <w:rPr>
          <w:szCs w:val="28"/>
          <w:lang w:eastAsia="vi-VN"/>
        </w:rPr>
      </w:pPr>
      <w:r>
        <w:rPr>
          <w:szCs w:val="28"/>
        </w:rPr>
        <w:t xml:space="preserve">- </w:t>
      </w:r>
      <w:r>
        <w:rPr>
          <w:szCs w:val="28"/>
          <w:lang w:eastAsia="vi-VN"/>
        </w:rPr>
        <w:t xml:space="preserve">Chế độ cung cấp thông tin về số liệu hoạt động của các cơ sở phát thải khí nhà kính phải thực hiện kiểm kê khí nhà kính tại </w:t>
      </w:r>
      <w:r>
        <w:rPr>
          <w:szCs w:val="28"/>
          <w:lang w:val="vi-VN" w:eastAsia="vi-VN"/>
        </w:rPr>
        <w:t>một số t</w:t>
      </w:r>
      <w:r>
        <w:rPr>
          <w:szCs w:val="28"/>
          <w:lang w:eastAsia="vi-VN"/>
        </w:rPr>
        <w:t>ỉnh, thành phố chưa đảm bảo chất lượng và thời gian.</w:t>
      </w:r>
    </w:p>
    <w:p w14:paraId="585770E8" w14:textId="7EF68DFD" w:rsidR="003D14FE" w:rsidRDefault="00BA3C0E" w:rsidP="00EA7213">
      <w:pPr>
        <w:spacing w:line="360" w:lineRule="exact"/>
        <w:contextualSpacing/>
        <w:rPr>
          <w:szCs w:val="28"/>
          <w:lang w:val="vi-VN"/>
        </w:rPr>
      </w:pPr>
      <w:r>
        <w:rPr>
          <w:szCs w:val="28"/>
        </w:rPr>
        <w:t>- Các d</w:t>
      </w:r>
      <w:r w:rsidRPr="00BA3C0E">
        <w:rPr>
          <w:szCs w:val="28"/>
        </w:rPr>
        <w:t>anh mục lĩnh vực, cơ sở phải kiểm kê khí nhà kính</w:t>
      </w:r>
      <w:r>
        <w:rPr>
          <w:szCs w:val="28"/>
        </w:rPr>
        <w:t xml:space="preserve"> </w:t>
      </w:r>
      <w:r w:rsidRPr="002B3093">
        <w:rPr>
          <w:szCs w:val="28"/>
          <w:lang w:val="vi-VN"/>
        </w:rPr>
        <w:t>tại</w:t>
      </w:r>
      <w:r>
        <w:rPr>
          <w:szCs w:val="28"/>
          <w:lang w:val="vi-VN"/>
        </w:rPr>
        <w:t xml:space="preserve"> Quyết định 01/2022/QĐ-TTg </w:t>
      </w:r>
      <w:r>
        <w:rPr>
          <w:szCs w:val="28"/>
        </w:rPr>
        <w:t>chưa bao gồm ngành nông nghiệp và phát triển nông thôn và m</w:t>
      </w:r>
      <w:r w:rsidRPr="002B3093">
        <w:rPr>
          <w:szCs w:val="28"/>
          <w:lang w:val="vi-VN"/>
        </w:rPr>
        <w:t>ột số cơ sở mới đáp ứng các tiêu chí quy định tại</w:t>
      </w:r>
      <w:r>
        <w:rPr>
          <w:szCs w:val="28"/>
          <w:lang w:val="vi-VN"/>
        </w:rPr>
        <w:t xml:space="preserve"> </w:t>
      </w:r>
      <w:r w:rsidRPr="002B3093">
        <w:rPr>
          <w:szCs w:val="28"/>
          <w:lang w:val="vi-VN"/>
        </w:rPr>
        <w:t>Khoản 1 Điều 6 Nghị định số 06/2022/NĐ-CP</w:t>
      </w:r>
      <w:r>
        <w:rPr>
          <w:szCs w:val="28"/>
        </w:rPr>
        <w:t>.</w:t>
      </w:r>
      <w:r w:rsidR="003D14FE">
        <w:rPr>
          <w:szCs w:val="28"/>
        </w:rPr>
        <w:t xml:space="preserve"> </w:t>
      </w:r>
    </w:p>
    <w:p w14:paraId="7B248301" w14:textId="71C309E1" w:rsidR="006B59FA" w:rsidRPr="009B2474" w:rsidRDefault="00BA3C0E" w:rsidP="00EA7213">
      <w:pPr>
        <w:spacing w:line="360" w:lineRule="exact"/>
        <w:contextualSpacing/>
        <w:rPr>
          <w:szCs w:val="28"/>
          <w:lang w:val="vi-VN" w:eastAsia="vi-VN"/>
        </w:rPr>
      </w:pPr>
      <w:r>
        <w:rPr>
          <w:szCs w:val="28"/>
        </w:rPr>
        <w:t xml:space="preserve"> </w:t>
      </w:r>
      <w:r w:rsidR="004855FB" w:rsidRPr="002B3093">
        <w:rPr>
          <w:szCs w:val="28"/>
          <w:lang w:val="vi-VN"/>
        </w:rPr>
        <w:t>Trên</w:t>
      </w:r>
      <w:r w:rsidR="004855FB">
        <w:rPr>
          <w:szCs w:val="28"/>
          <w:lang w:val="vi-VN"/>
        </w:rPr>
        <w:t xml:space="preserve"> cơ sở </w:t>
      </w:r>
      <w:r w:rsidR="001440CB">
        <w:rPr>
          <w:szCs w:val="28"/>
        </w:rPr>
        <w:t xml:space="preserve">các yêu cầu thực tiễn và hạn chế </w:t>
      </w:r>
      <w:r w:rsidR="00930D7B">
        <w:rPr>
          <w:szCs w:val="28"/>
        </w:rPr>
        <w:t>nêu trên</w:t>
      </w:r>
      <w:r w:rsidR="001440CB">
        <w:rPr>
          <w:szCs w:val="28"/>
        </w:rPr>
        <w:t xml:space="preserve">, </w:t>
      </w:r>
      <w:r w:rsidR="001440CB">
        <w:rPr>
          <w:szCs w:val="28"/>
          <w:lang w:eastAsia="vi-VN"/>
        </w:rPr>
        <w:t>v</w:t>
      </w:r>
      <w:r w:rsidR="00973A5E" w:rsidRPr="009B2474">
        <w:rPr>
          <w:szCs w:val="28"/>
          <w:lang w:val="vi-VN" w:eastAsia="vi-VN"/>
        </w:rPr>
        <w:t xml:space="preserve">iệc </w:t>
      </w:r>
      <w:r w:rsidR="0083762C" w:rsidRPr="009B2474">
        <w:rPr>
          <w:szCs w:val="28"/>
          <w:lang w:val="vi-VN" w:eastAsia="vi-VN"/>
        </w:rPr>
        <w:t>trình</w:t>
      </w:r>
      <w:r w:rsidR="00E34053" w:rsidRPr="009B2474">
        <w:rPr>
          <w:szCs w:val="28"/>
          <w:lang w:val="vi-VN" w:eastAsia="vi-VN"/>
        </w:rPr>
        <w:t xml:space="preserve"> Thủ tướng Chính phủ ban hành danh mục lĩnh vực, cơ sở phát thải khí nhà kính </w:t>
      </w:r>
      <w:r w:rsidR="00F73C08" w:rsidRPr="009B2474">
        <w:rPr>
          <w:szCs w:val="28"/>
          <w:lang w:val="vi-VN" w:eastAsia="vi-VN"/>
        </w:rPr>
        <w:t>phải kiểm kê khí nhà kính</w:t>
      </w:r>
      <w:r w:rsidR="006A258A" w:rsidRPr="009B2474">
        <w:rPr>
          <w:szCs w:val="28"/>
          <w:lang w:val="vi-VN" w:eastAsia="vi-VN"/>
        </w:rPr>
        <w:t xml:space="preserve"> cập nhật</w:t>
      </w:r>
      <w:r w:rsidR="00CC3B3D" w:rsidRPr="009B2474">
        <w:rPr>
          <w:szCs w:val="28"/>
          <w:lang w:val="vi-VN" w:eastAsia="vi-VN"/>
        </w:rPr>
        <w:t xml:space="preserve"> </w:t>
      </w:r>
      <w:r w:rsidR="00E34053" w:rsidRPr="009B2474">
        <w:rPr>
          <w:szCs w:val="28"/>
          <w:lang w:val="vi-VN" w:eastAsia="vi-VN"/>
        </w:rPr>
        <w:t xml:space="preserve">là </w:t>
      </w:r>
      <w:r w:rsidR="0055741D" w:rsidRPr="009B2474">
        <w:rPr>
          <w:szCs w:val="28"/>
          <w:lang w:val="vi-VN" w:eastAsia="vi-VN"/>
        </w:rPr>
        <w:t>rất</w:t>
      </w:r>
      <w:r w:rsidR="00973A5E" w:rsidRPr="009B2474">
        <w:rPr>
          <w:szCs w:val="28"/>
          <w:lang w:val="vi-VN" w:eastAsia="vi-VN"/>
        </w:rPr>
        <w:t xml:space="preserve"> cần thiết</w:t>
      </w:r>
      <w:r w:rsidR="0055741D" w:rsidRPr="009B2474">
        <w:rPr>
          <w:szCs w:val="28"/>
          <w:lang w:val="vi-VN" w:eastAsia="vi-VN"/>
        </w:rPr>
        <w:t xml:space="preserve"> nhằm thực hiện quy định của Luật Bảo vệ môi trường</w:t>
      </w:r>
      <w:r w:rsidR="006B59FA" w:rsidRPr="009B2474">
        <w:rPr>
          <w:szCs w:val="28"/>
          <w:lang w:val="vi-VN" w:eastAsia="vi-VN"/>
        </w:rPr>
        <w:t>,</w:t>
      </w:r>
      <w:r w:rsidR="007E7947" w:rsidRPr="009B2474">
        <w:rPr>
          <w:szCs w:val="28"/>
          <w:lang w:val="vi-VN" w:eastAsia="vi-VN"/>
        </w:rPr>
        <w:t xml:space="preserve"> </w:t>
      </w:r>
      <w:r w:rsidR="00A94617" w:rsidRPr="009B2474">
        <w:rPr>
          <w:szCs w:val="28"/>
          <w:lang w:val="vi-VN" w:eastAsia="vi-VN"/>
        </w:rPr>
        <w:t xml:space="preserve">góp </w:t>
      </w:r>
      <w:r w:rsidR="00EB1314" w:rsidRPr="009B2474">
        <w:rPr>
          <w:szCs w:val="28"/>
          <w:lang w:val="vi-VN" w:eastAsia="vi-VN"/>
        </w:rPr>
        <w:t xml:space="preserve">phần </w:t>
      </w:r>
      <w:r w:rsidR="0055741D" w:rsidRPr="009B2474">
        <w:rPr>
          <w:szCs w:val="28"/>
          <w:lang w:val="vi-VN" w:eastAsia="vi-VN"/>
        </w:rPr>
        <w:t>thực hiện</w:t>
      </w:r>
      <w:r w:rsidR="00EB1314" w:rsidRPr="009B2474">
        <w:rPr>
          <w:szCs w:val="28"/>
          <w:lang w:val="vi-VN" w:eastAsia="vi-VN"/>
        </w:rPr>
        <w:t xml:space="preserve"> </w:t>
      </w:r>
      <w:r w:rsidR="0007033B">
        <w:rPr>
          <w:szCs w:val="28"/>
          <w:lang w:val="vi-VN" w:eastAsia="vi-VN"/>
        </w:rPr>
        <w:t xml:space="preserve">hiệu quả các </w:t>
      </w:r>
      <w:r w:rsidR="00EB1314" w:rsidRPr="009B2474">
        <w:rPr>
          <w:szCs w:val="28"/>
          <w:lang w:val="vi-VN" w:eastAsia="vi-VN"/>
        </w:rPr>
        <w:t>chủ trương của Đảng, chính sách của Nhà nước về ứng phó với biến đổi khí hậu</w:t>
      </w:r>
      <w:r w:rsidR="0007033B">
        <w:rPr>
          <w:szCs w:val="28"/>
          <w:lang w:val="vi-VN" w:eastAsia="vi-VN"/>
        </w:rPr>
        <w:t>, giảm phát thải khí nhà kính</w:t>
      </w:r>
      <w:r w:rsidR="00EB1314" w:rsidRPr="009B2474">
        <w:rPr>
          <w:szCs w:val="28"/>
          <w:lang w:val="vi-VN" w:eastAsia="vi-VN"/>
        </w:rPr>
        <w:t xml:space="preserve">; thực hiện Văn kiện Đại hội đại biểu toàn quốc lần thứ XIII của Đảng </w:t>
      </w:r>
      <w:r w:rsidR="0055741D" w:rsidRPr="009B2474">
        <w:rPr>
          <w:szCs w:val="28"/>
          <w:lang w:val="vi-VN" w:eastAsia="vi-VN"/>
        </w:rPr>
        <w:t>cần</w:t>
      </w:r>
      <w:r w:rsidR="00EB1314" w:rsidRPr="009B2474">
        <w:rPr>
          <w:szCs w:val="28"/>
          <w:lang w:val="vi-VN" w:eastAsia="vi-VN"/>
        </w:rPr>
        <w:t xml:space="preserve"> phát triển kinh tế xanh, kinh tế các-bon thấp, </w:t>
      </w:r>
      <w:r w:rsidR="00E704A2" w:rsidRPr="008902A4">
        <w:rPr>
          <w:szCs w:val="28"/>
          <w:lang w:val="vi-VN" w:eastAsia="vi-VN"/>
        </w:rPr>
        <w:t>đồng thời</w:t>
      </w:r>
      <w:r w:rsidR="0055741D" w:rsidRPr="009B2474">
        <w:rPr>
          <w:szCs w:val="28"/>
          <w:lang w:val="vi-VN" w:eastAsia="vi-VN"/>
        </w:rPr>
        <w:t xml:space="preserve"> </w:t>
      </w:r>
      <w:r w:rsidR="00973A5E" w:rsidRPr="009B2474">
        <w:rPr>
          <w:szCs w:val="28"/>
          <w:lang w:val="vi-VN" w:eastAsia="vi-VN"/>
        </w:rPr>
        <w:t xml:space="preserve">thể hiện </w:t>
      </w:r>
      <w:r w:rsidR="00A94617" w:rsidRPr="009B2474">
        <w:rPr>
          <w:szCs w:val="28"/>
          <w:lang w:val="vi-VN" w:eastAsia="vi-VN"/>
        </w:rPr>
        <w:t>nỗ lực</w:t>
      </w:r>
      <w:r w:rsidR="00973A5E" w:rsidRPr="009B2474">
        <w:rPr>
          <w:szCs w:val="28"/>
          <w:lang w:val="vi-VN" w:eastAsia="vi-VN"/>
        </w:rPr>
        <w:t xml:space="preserve"> của Chính phủ </w:t>
      </w:r>
      <w:r w:rsidR="00E704A2" w:rsidRPr="008902A4">
        <w:rPr>
          <w:szCs w:val="28"/>
          <w:lang w:val="vi-VN" w:eastAsia="vi-VN"/>
        </w:rPr>
        <w:t xml:space="preserve">Việt Nam </w:t>
      </w:r>
      <w:r w:rsidR="00A94617" w:rsidRPr="009B2474">
        <w:rPr>
          <w:szCs w:val="28"/>
          <w:lang w:val="vi-VN" w:eastAsia="vi-VN"/>
        </w:rPr>
        <w:t xml:space="preserve">trong </w:t>
      </w:r>
      <w:r w:rsidR="006B59FA" w:rsidRPr="009B2474">
        <w:rPr>
          <w:szCs w:val="28"/>
          <w:lang w:val="vi-VN" w:eastAsia="vi-VN"/>
        </w:rPr>
        <w:t>thực hiện các cam kết quốc tế về biến đổi khí hậu mà Việt Nam là một quốc gia thành viên.</w:t>
      </w:r>
    </w:p>
    <w:p w14:paraId="711F33AE" w14:textId="2B6F2DD7" w:rsidR="0063332E" w:rsidRPr="00EA7213" w:rsidRDefault="001D09B3" w:rsidP="00EA7213">
      <w:pPr>
        <w:pStyle w:val="Heading1"/>
        <w:spacing w:after="0" w:line="360" w:lineRule="exact"/>
        <w:contextualSpacing/>
        <w:rPr>
          <w:lang w:val="en-US"/>
        </w:rPr>
      </w:pPr>
      <w:r w:rsidRPr="009B6F7A">
        <w:t xml:space="preserve">II. QUÁ TRÌNH XÂY DỰNG </w:t>
      </w:r>
      <w:r w:rsidR="00666858">
        <w:rPr>
          <w:lang w:val="en-US"/>
        </w:rPr>
        <w:t>QUYẾT ĐỊNH</w:t>
      </w:r>
      <w:r>
        <w:rPr>
          <w:lang w:val="en-US"/>
        </w:rPr>
        <w:t xml:space="preserve"> CẬP NHẬT</w:t>
      </w:r>
    </w:p>
    <w:p w14:paraId="400E702D" w14:textId="450E320B" w:rsidR="006A6CFA" w:rsidRPr="009B2474" w:rsidRDefault="00130BC4" w:rsidP="00EA7213">
      <w:pPr>
        <w:spacing w:line="360" w:lineRule="exact"/>
        <w:contextualSpacing/>
        <w:rPr>
          <w:szCs w:val="28"/>
          <w:lang w:val="vi-VN" w:eastAsia="vi-VN"/>
        </w:rPr>
      </w:pPr>
      <w:r>
        <w:rPr>
          <w:szCs w:val="28"/>
          <w:lang w:eastAsia="vi-VN"/>
        </w:rPr>
        <w:t xml:space="preserve">Để </w:t>
      </w:r>
      <w:r w:rsidRPr="009B6F7A">
        <w:t xml:space="preserve">xây dựng </w:t>
      </w:r>
      <w:r w:rsidR="00666858">
        <w:t xml:space="preserve">Quyết định </w:t>
      </w:r>
      <w:r>
        <w:t>cập nhật</w:t>
      </w:r>
      <w:r w:rsidR="007F505C" w:rsidRPr="008902A4">
        <w:rPr>
          <w:szCs w:val="28"/>
          <w:lang w:val="vi-VN" w:eastAsia="vi-VN"/>
        </w:rPr>
        <w:t>, Bộ</w:t>
      </w:r>
      <w:r w:rsidR="007F505C">
        <w:rPr>
          <w:szCs w:val="28"/>
          <w:lang w:val="vi-VN" w:eastAsia="vi-VN"/>
        </w:rPr>
        <w:t xml:space="preserve"> Tài nguyên và </w:t>
      </w:r>
      <w:r w:rsidR="007F505C" w:rsidRPr="008902A4">
        <w:rPr>
          <w:szCs w:val="28"/>
          <w:lang w:val="vi-VN" w:eastAsia="vi-VN"/>
        </w:rPr>
        <w:t>Môi trường chủ trì, phối hợp với các cơ quan liên quan, địa phương xây dựng d</w:t>
      </w:r>
      <w:r w:rsidR="006A6CFA" w:rsidRPr="009B2474">
        <w:rPr>
          <w:szCs w:val="28"/>
          <w:lang w:val="vi-VN" w:eastAsia="vi-VN"/>
        </w:rPr>
        <w:t xml:space="preserve">ự thảo Quyết định </w:t>
      </w:r>
      <w:r w:rsidR="000D4017" w:rsidRPr="009B2474">
        <w:rPr>
          <w:szCs w:val="28"/>
          <w:lang w:val="vi-VN" w:eastAsia="vi-VN"/>
        </w:rPr>
        <w:t xml:space="preserve">của Thủ tướng Chính phủ ban hành danh mục lĩnh vực, cơ sở phát thải khí nhà kính phải kiểm kê khí nhà kính cập nhật </w:t>
      </w:r>
      <w:r w:rsidR="00857F8D" w:rsidRPr="008902A4">
        <w:rPr>
          <w:szCs w:val="28"/>
          <w:lang w:val="vi-VN" w:eastAsia="vi-VN"/>
        </w:rPr>
        <w:t xml:space="preserve">đảm bảo </w:t>
      </w:r>
      <w:r w:rsidR="006A6CFA" w:rsidRPr="009B2474">
        <w:rPr>
          <w:szCs w:val="28"/>
          <w:lang w:val="vi-VN" w:eastAsia="vi-VN"/>
        </w:rPr>
        <w:t>đúng trình tự thủ tục theo quy định của pháp luật về ban hành văn bản quy phạm pháp luật, cụ thể như sau:</w:t>
      </w:r>
    </w:p>
    <w:p w14:paraId="41CECF6A" w14:textId="4CA2ACC2" w:rsidR="00A339FA" w:rsidRPr="000975D3" w:rsidRDefault="006A258A" w:rsidP="00EA7213">
      <w:pPr>
        <w:tabs>
          <w:tab w:val="left" w:pos="720"/>
        </w:tabs>
        <w:spacing w:line="360" w:lineRule="exact"/>
        <w:contextualSpacing/>
        <w:rPr>
          <w:szCs w:val="28"/>
          <w:lang w:val="es-ES"/>
        </w:rPr>
      </w:pPr>
      <w:r w:rsidRPr="009B2474">
        <w:rPr>
          <w:szCs w:val="28"/>
          <w:lang w:val="vi-VN" w:eastAsia="vi-VN"/>
        </w:rPr>
        <w:t>- Bộ trưởng Bộ Tài nguyên và Môi trường đã</w:t>
      </w:r>
      <w:r w:rsidR="00EE782D">
        <w:rPr>
          <w:szCs w:val="28"/>
          <w:lang w:eastAsia="vi-VN"/>
        </w:rPr>
        <w:t xml:space="preserve"> ban hành </w:t>
      </w:r>
      <w:r w:rsidR="00EE782D" w:rsidRPr="009B2474">
        <w:rPr>
          <w:szCs w:val="28"/>
          <w:lang w:val="vi-VN" w:eastAsia="vi-VN"/>
        </w:rPr>
        <w:t>Quyết định số 301/QĐ-BTNMT</w:t>
      </w:r>
      <w:r w:rsidR="00EE782D">
        <w:rPr>
          <w:szCs w:val="28"/>
          <w:lang w:eastAsia="vi-VN"/>
        </w:rPr>
        <w:t xml:space="preserve"> ngày 21 tháng 02 năm 2023</w:t>
      </w:r>
      <w:r w:rsidRPr="009B2474">
        <w:rPr>
          <w:szCs w:val="28"/>
          <w:lang w:val="vi-VN" w:eastAsia="vi-VN"/>
        </w:rPr>
        <w:t xml:space="preserve"> thành lập Tổ soạn thảo</w:t>
      </w:r>
      <w:r w:rsidR="00A339FA">
        <w:rPr>
          <w:szCs w:val="28"/>
          <w:lang w:eastAsia="vi-VN"/>
        </w:rPr>
        <w:t xml:space="preserve"> gồm các thành viên là đại diện </w:t>
      </w:r>
      <w:r w:rsidR="00A339FA" w:rsidRPr="000975D3">
        <w:rPr>
          <w:szCs w:val="28"/>
          <w:lang w:val="vi-VN"/>
        </w:rPr>
        <w:t xml:space="preserve">Bộ Tài nguyên và Môi trường và đại diện của các Bộ có liên quan </w:t>
      </w:r>
      <w:r w:rsidR="00A339FA">
        <w:rPr>
          <w:szCs w:val="28"/>
          <w:lang w:val="vi-VN"/>
        </w:rPr>
        <w:t>gồm c</w:t>
      </w:r>
      <w:r w:rsidR="00A339FA" w:rsidRPr="000975D3">
        <w:rPr>
          <w:szCs w:val="28"/>
          <w:lang w:val="vi-VN"/>
        </w:rPr>
        <w:t>ác Bộ: Tài chính, Nông nghiệp và Phát triển nông thôn, Công Thương, Xây dựng, Giao thông vận tải</w:t>
      </w:r>
      <w:r w:rsidR="00A339FA" w:rsidRPr="000975D3">
        <w:rPr>
          <w:szCs w:val="28"/>
        </w:rPr>
        <w:t>, Xây dự</w:t>
      </w:r>
      <w:r w:rsidR="00A339FA">
        <w:rPr>
          <w:szCs w:val="28"/>
        </w:rPr>
        <w:t xml:space="preserve">ng và Liên đoàn </w:t>
      </w:r>
      <w:r w:rsidR="00A339FA" w:rsidRPr="006E282A">
        <w:rPr>
          <w:rStyle w:val="fontstyle01"/>
        </w:rPr>
        <w:t>Thương mại và Công nghiệp Việt Nam</w:t>
      </w:r>
      <w:r w:rsidR="00A339FA" w:rsidRPr="000975D3">
        <w:rPr>
          <w:szCs w:val="28"/>
          <w:lang w:val="vi-VN"/>
        </w:rPr>
        <w:t>.</w:t>
      </w:r>
      <w:r w:rsidR="00A339FA" w:rsidRPr="000975D3">
        <w:rPr>
          <w:szCs w:val="28"/>
          <w:lang w:val="nb-NO"/>
        </w:rPr>
        <w:t xml:space="preserve"> </w:t>
      </w:r>
    </w:p>
    <w:p w14:paraId="4F83E6FF" w14:textId="7ABC2A54" w:rsidR="003D14FE" w:rsidRDefault="006A258A" w:rsidP="00EA7213">
      <w:pPr>
        <w:spacing w:line="360" w:lineRule="exact"/>
        <w:contextualSpacing/>
        <w:rPr>
          <w:szCs w:val="28"/>
          <w:lang w:eastAsia="vi-VN"/>
        </w:rPr>
      </w:pPr>
      <w:r w:rsidRPr="009B2474">
        <w:rPr>
          <w:szCs w:val="28"/>
          <w:lang w:val="vi-VN" w:eastAsia="vi-VN"/>
        </w:rPr>
        <w:t>- Bộ Tài nguyên và Môi trường đã có</w:t>
      </w:r>
      <w:r w:rsidR="00191CED">
        <w:rPr>
          <w:szCs w:val="28"/>
          <w:lang w:eastAsia="vi-VN"/>
        </w:rPr>
        <w:t xml:space="preserve"> các</w:t>
      </w:r>
      <w:r w:rsidRPr="009B2474">
        <w:rPr>
          <w:szCs w:val="28"/>
          <w:lang w:val="vi-VN" w:eastAsia="vi-VN"/>
        </w:rPr>
        <w:t xml:space="preserve"> </w:t>
      </w:r>
      <w:r w:rsidR="000E5862" w:rsidRPr="000B3FF2">
        <w:rPr>
          <w:szCs w:val="28"/>
          <w:lang w:val="vi-VN" w:eastAsia="vi-VN"/>
        </w:rPr>
        <w:t>C</w:t>
      </w:r>
      <w:r w:rsidR="000E5862" w:rsidRPr="009B2474">
        <w:rPr>
          <w:szCs w:val="28"/>
          <w:lang w:val="vi-VN" w:eastAsia="vi-VN"/>
        </w:rPr>
        <w:t xml:space="preserve">ông </w:t>
      </w:r>
      <w:r w:rsidRPr="009B2474">
        <w:rPr>
          <w:szCs w:val="28"/>
          <w:lang w:val="vi-VN" w:eastAsia="vi-VN"/>
        </w:rPr>
        <w:t>văn số 1295/BTNMT-BĐKH</w:t>
      </w:r>
      <w:r w:rsidR="00EE782D">
        <w:rPr>
          <w:szCs w:val="28"/>
          <w:lang w:eastAsia="vi-VN"/>
        </w:rPr>
        <w:t xml:space="preserve"> n</w:t>
      </w:r>
      <w:r w:rsidR="00EE782D" w:rsidRPr="009B2474">
        <w:rPr>
          <w:szCs w:val="28"/>
          <w:lang w:val="vi-VN" w:eastAsia="vi-VN"/>
        </w:rPr>
        <w:t xml:space="preserve">gày </w:t>
      </w:r>
      <w:r w:rsidR="00EE782D" w:rsidRPr="000B3FF2">
        <w:rPr>
          <w:szCs w:val="28"/>
          <w:lang w:val="vi-VN" w:eastAsia="vi-VN"/>
        </w:rPr>
        <w:t>0</w:t>
      </w:r>
      <w:r w:rsidR="00EE782D">
        <w:rPr>
          <w:szCs w:val="28"/>
          <w:lang w:val="vi-VN" w:eastAsia="vi-VN"/>
        </w:rPr>
        <w:t>3 tháng 3 năm 2023</w:t>
      </w:r>
      <w:r w:rsidRPr="009B2474">
        <w:rPr>
          <w:szCs w:val="28"/>
          <w:lang w:val="vi-VN" w:eastAsia="vi-VN"/>
        </w:rPr>
        <w:t xml:space="preserve"> </w:t>
      </w:r>
      <w:r w:rsidR="00191CED">
        <w:rPr>
          <w:szCs w:val="28"/>
          <w:lang w:eastAsia="vi-VN"/>
        </w:rPr>
        <w:t xml:space="preserve">và số </w:t>
      </w:r>
      <w:r w:rsidR="00191CED" w:rsidRPr="002B3093">
        <w:rPr>
          <w:szCs w:val="28"/>
          <w:lang w:val="vi-VN" w:eastAsia="vi-VN"/>
        </w:rPr>
        <w:t>8868</w:t>
      </w:r>
      <w:r w:rsidR="00191CED" w:rsidRPr="00277B49">
        <w:rPr>
          <w:szCs w:val="28"/>
          <w:lang w:val="vi-VN" w:eastAsia="vi-VN"/>
        </w:rPr>
        <w:t>/</w:t>
      </w:r>
      <w:r w:rsidR="00191CED" w:rsidRPr="008902A4">
        <w:rPr>
          <w:szCs w:val="28"/>
          <w:lang w:val="vi-VN" w:eastAsia="vi-VN"/>
        </w:rPr>
        <w:t xml:space="preserve">BTNMT-BĐKH </w:t>
      </w:r>
      <w:r w:rsidR="00191CED">
        <w:rPr>
          <w:szCs w:val="28"/>
          <w:lang w:eastAsia="vi-VN"/>
        </w:rPr>
        <w:t xml:space="preserve"> ngày 18 tháng 10 năm 2023 </w:t>
      </w:r>
      <w:r w:rsidRPr="009B2474">
        <w:rPr>
          <w:szCs w:val="28"/>
          <w:lang w:val="vi-VN" w:eastAsia="vi-VN"/>
        </w:rPr>
        <w:t>về việc triển khai các quy định pháp luật về giảm nhẹ phát thải khí nhà kính</w:t>
      </w:r>
      <w:r w:rsidR="0009050D" w:rsidRPr="008902A4">
        <w:rPr>
          <w:szCs w:val="28"/>
          <w:lang w:val="vi-VN" w:eastAsia="vi-VN"/>
        </w:rPr>
        <w:t xml:space="preserve"> </w:t>
      </w:r>
      <w:r w:rsidR="00EE782D">
        <w:rPr>
          <w:szCs w:val="28"/>
          <w:lang w:eastAsia="vi-VN"/>
        </w:rPr>
        <w:t>gửi các tỉnh, thành phố trực thuộc Trung ương</w:t>
      </w:r>
      <w:r w:rsidRPr="009B2474">
        <w:rPr>
          <w:szCs w:val="28"/>
          <w:lang w:val="vi-VN" w:eastAsia="vi-VN"/>
        </w:rPr>
        <w:t>.</w:t>
      </w:r>
      <w:r w:rsidR="00191CED">
        <w:rPr>
          <w:szCs w:val="28"/>
          <w:lang w:eastAsia="vi-VN"/>
        </w:rPr>
        <w:t xml:space="preserve"> Trong đó, Bộ Tài nguyên và Môi trường đề nghị Ủy ban nhân dân các tỉnh, thành phố: (i) </w:t>
      </w:r>
      <w:r w:rsidR="00191CED" w:rsidRPr="00191CED">
        <w:rPr>
          <w:szCs w:val="28"/>
          <w:lang w:eastAsia="vi-VN"/>
        </w:rPr>
        <w:t>Chỉ đạo, đôn đốc các cơ sở thuộc danh mục các cơ sở phát thải khí nhà kính</w:t>
      </w:r>
      <w:r w:rsidR="00191CED">
        <w:rPr>
          <w:szCs w:val="28"/>
          <w:lang w:eastAsia="vi-VN"/>
        </w:rPr>
        <w:t xml:space="preserve"> </w:t>
      </w:r>
      <w:r w:rsidR="00191CED" w:rsidRPr="00191CED">
        <w:rPr>
          <w:szCs w:val="28"/>
          <w:lang w:eastAsia="vi-VN"/>
        </w:rPr>
        <w:t xml:space="preserve">phải thực hiện kiểm kê khí nhà kính tại Quyết </w:t>
      </w:r>
      <w:r w:rsidR="00191CED" w:rsidRPr="00191CED">
        <w:rPr>
          <w:szCs w:val="28"/>
          <w:lang w:eastAsia="vi-VN"/>
        </w:rPr>
        <w:lastRenderedPageBreak/>
        <w:t>định số</w:t>
      </w:r>
      <w:r w:rsidR="00191CED">
        <w:rPr>
          <w:szCs w:val="28"/>
          <w:lang w:eastAsia="vi-VN"/>
        </w:rPr>
        <w:t xml:space="preserve"> 01/2022/QĐ-TTg đóng trên </w:t>
      </w:r>
      <w:r w:rsidR="00191CED" w:rsidRPr="00191CED">
        <w:rPr>
          <w:szCs w:val="28"/>
          <w:lang w:eastAsia="vi-VN"/>
        </w:rPr>
        <w:t>địa bàn cập nhật, cung cấp thông tin, dữ liệu</w:t>
      </w:r>
      <w:r w:rsidR="00191CED">
        <w:rPr>
          <w:szCs w:val="28"/>
          <w:lang w:eastAsia="vi-VN"/>
        </w:rPr>
        <w:t>; (ii)</w:t>
      </w:r>
      <w:r w:rsidR="00191CED" w:rsidRPr="00191CED">
        <w:rPr>
          <w:szCs w:val="28"/>
          <w:lang w:eastAsia="vi-VN"/>
        </w:rPr>
        <w:t xml:space="preserve"> Chỉ đạo các cơ quan chuyên môn trực thuộc có liên quan rà soát, cập nhậ</w:t>
      </w:r>
      <w:r w:rsidR="00191CED">
        <w:rPr>
          <w:szCs w:val="28"/>
          <w:lang w:eastAsia="vi-VN"/>
        </w:rPr>
        <w:t xml:space="preserve">t </w:t>
      </w:r>
      <w:r w:rsidR="00191CED" w:rsidRPr="00191CED">
        <w:rPr>
          <w:szCs w:val="28"/>
          <w:lang w:eastAsia="vi-VN"/>
        </w:rPr>
        <w:t>điều chỉnh danh mục các cơ sở phát thải khí nhà kính phải thực hiện kiểm kê khí nhà</w:t>
      </w:r>
      <w:r w:rsidR="00191CED">
        <w:rPr>
          <w:szCs w:val="28"/>
          <w:lang w:eastAsia="vi-VN"/>
        </w:rPr>
        <w:t xml:space="preserve"> k</w:t>
      </w:r>
      <w:r w:rsidR="00191CED" w:rsidRPr="00191CED">
        <w:rPr>
          <w:szCs w:val="28"/>
          <w:lang w:eastAsia="vi-VN"/>
        </w:rPr>
        <w:t>ính trên địa bàn quản lý theo tiêu chí quy định tại khoản 1 Điều 6 Nghị định số</w:t>
      </w:r>
      <w:r w:rsidR="00191CED">
        <w:rPr>
          <w:szCs w:val="28"/>
          <w:lang w:eastAsia="vi-VN"/>
        </w:rPr>
        <w:t xml:space="preserve"> </w:t>
      </w:r>
      <w:r w:rsidR="00191CED" w:rsidRPr="00191CED">
        <w:rPr>
          <w:szCs w:val="28"/>
          <w:lang w:eastAsia="vi-VN"/>
        </w:rPr>
        <w:t>06/2022/NĐ- CP bảo đảm tính chính xác, thống nhất và minh bạch</w:t>
      </w:r>
      <w:r w:rsidR="00191CED">
        <w:rPr>
          <w:szCs w:val="28"/>
          <w:lang w:eastAsia="vi-VN"/>
        </w:rPr>
        <w:t>.</w:t>
      </w:r>
      <w:r w:rsidR="00A73C9F">
        <w:rPr>
          <w:szCs w:val="28"/>
          <w:lang w:eastAsia="vi-VN"/>
        </w:rPr>
        <w:t xml:space="preserve"> </w:t>
      </w:r>
    </w:p>
    <w:p w14:paraId="5B9D7DB5" w14:textId="73203951" w:rsidR="003D14FE" w:rsidRDefault="00EE782D" w:rsidP="00EA7213">
      <w:pPr>
        <w:spacing w:line="360" w:lineRule="exact"/>
        <w:contextualSpacing/>
        <w:rPr>
          <w:szCs w:val="28"/>
          <w:lang w:val="vi-VN" w:eastAsia="vi-VN"/>
        </w:rPr>
      </w:pPr>
      <w:r>
        <w:rPr>
          <w:szCs w:val="28"/>
          <w:lang w:eastAsia="vi-VN"/>
        </w:rPr>
        <w:t xml:space="preserve">- </w:t>
      </w:r>
      <w:r w:rsidR="00A73C9F" w:rsidRPr="009B2474">
        <w:rPr>
          <w:szCs w:val="28"/>
          <w:lang w:val="vi-VN" w:eastAsia="vi-VN"/>
        </w:rPr>
        <w:t xml:space="preserve">Bộ Tài nguyên và Môi trường </w:t>
      </w:r>
      <w:r w:rsidR="00A73C9F">
        <w:rPr>
          <w:szCs w:val="28"/>
          <w:lang w:eastAsia="vi-VN"/>
        </w:rPr>
        <w:t xml:space="preserve">hiện </w:t>
      </w:r>
      <w:r w:rsidR="00A73C9F" w:rsidRPr="009B2474">
        <w:rPr>
          <w:szCs w:val="28"/>
          <w:lang w:val="vi-VN" w:eastAsia="vi-VN"/>
        </w:rPr>
        <w:t xml:space="preserve">đã nhận được công văn phúc đáp kèm </w:t>
      </w:r>
      <w:proofErr w:type="gramStart"/>
      <w:r w:rsidR="00A73C9F" w:rsidRPr="009B2474">
        <w:rPr>
          <w:szCs w:val="28"/>
          <w:lang w:val="vi-VN" w:eastAsia="vi-VN"/>
        </w:rPr>
        <w:t>theo</w:t>
      </w:r>
      <w:proofErr w:type="gramEnd"/>
      <w:r w:rsidR="00A73C9F" w:rsidRPr="009B2474">
        <w:rPr>
          <w:szCs w:val="28"/>
          <w:lang w:val="vi-VN" w:eastAsia="vi-VN"/>
        </w:rPr>
        <w:t xml:space="preserve"> các bảng, biểu số liệu của các cơ sở thuộc 5</w:t>
      </w:r>
      <w:r w:rsidR="00A73C9F" w:rsidRPr="008902A4">
        <w:rPr>
          <w:szCs w:val="28"/>
          <w:lang w:val="vi-VN" w:eastAsia="vi-VN"/>
        </w:rPr>
        <w:t>9</w:t>
      </w:r>
      <w:r w:rsidR="00A73C9F" w:rsidRPr="009B2474">
        <w:rPr>
          <w:szCs w:val="28"/>
          <w:lang w:val="vi-VN" w:eastAsia="vi-VN"/>
        </w:rPr>
        <w:t>/63 tỉnh, thành phố</w:t>
      </w:r>
      <w:r w:rsidR="00A73C9F" w:rsidRPr="008902A4">
        <w:rPr>
          <w:szCs w:val="28"/>
          <w:lang w:val="vi-VN" w:eastAsia="vi-VN"/>
        </w:rPr>
        <w:t xml:space="preserve"> (04 tỉnh</w:t>
      </w:r>
      <w:r w:rsidR="00A73C9F" w:rsidRPr="00277B49">
        <w:rPr>
          <w:szCs w:val="28"/>
          <w:lang w:val="vi-VN" w:eastAsia="vi-VN"/>
        </w:rPr>
        <w:t xml:space="preserve"> </w:t>
      </w:r>
      <w:r w:rsidR="00A73C9F" w:rsidRPr="008902A4">
        <w:rPr>
          <w:szCs w:val="28"/>
          <w:lang w:val="vi-VN" w:eastAsia="vi-VN"/>
        </w:rPr>
        <w:t>không có văn bản trả lờ</w:t>
      </w:r>
      <w:r w:rsidR="00A73C9F" w:rsidRPr="00C74C0B">
        <w:rPr>
          <w:szCs w:val="28"/>
          <w:lang w:val="vi-VN" w:eastAsia="vi-VN"/>
        </w:rPr>
        <w:t>i gồm</w:t>
      </w:r>
      <w:r w:rsidR="00A73C9F" w:rsidRPr="008902A4">
        <w:rPr>
          <w:szCs w:val="28"/>
          <w:lang w:val="vi-VN" w:eastAsia="vi-VN"/>
        </w:rPr>
        <w:t xml:space="preserve">: Hòa Bình, Quảng Ngãi, </w:t>
      </w:r>
      <w:r w:rsidR="00A73C9F" w:rsidRPr="00061FA2">
        <w:rPr>
          <w:szCs w:val="28"/>
          <w:lang w:val="vi-VN" w:eastAsia="vi-VN"/>
        </w:rPr>
        <w:t xml:space="preserve">Bình Phước, </w:t>
      </w:r>
      <w:r w:rsidR="00A73C9F" w:rsidRPr="008902A4">
        <w:rPr>
          <w:szCs w:val="28"/>
          <w:lang w:val="vi-VN" w:eastAsia="vi-VN"/>
        </w:rPr>
        <w:t>Đồng Nai</w:t>
      </w:r>
      <w:r w:rsidR="00A73C9F" w:rsidRPr="002B3093">
        <w:rPr>
          <w:szCs w:val="28"/>
          <w:lang w:val="vi-VN" w:eastAsia="vi-VN"/>
        </w:rPr>
        <w:t>).</w:t>
      </w:r>
      <w:r w:rsidR="00A73C9F">
        <w:rPr>
          <w:szCs w:val="28"/>
          <w:lang w:eastAsia="vi-VN"/>
        </w:rPr>
        <w:t xml:space="preserve"> </w:t>
      </w:r>
      <w:r>
        <w:rPr>
          <w:szCs w:val="28"/>
          <w:lang w:eastAsia="vi-VN"/>
        </w:rPr>
        <w:t>Bộ Tài nguyên và Môi trường đã tổng hợ</w:t>
      </w:r>
      <w:r w:rsidR="00A73C9F">
        <w:rPr>
          <w:szCs w:val="28"/>
          <w:lang w:eastAsia="vi-VN"/>
        </w:rPr>
        <w:t xml:space="preserve">p thông tin và tổ chức họp Tổ soạn thảo </w:t>
      </w:r>
      <w:r w:rsidR="00B855B0" w:rsidRPr="00B855B0">
        <w:rPr>
          <w:szCs w:val="28"/>
          <w:lang w:val="vi-VN" w:eastAsia="vi-VN"/>
        </w:rPr>
        <w:t>trao đổi, thảo luận để hoàn thiện dự thảo</w:t>
      </w:r>
      <w:r w:rsidR="00A73C9F">
        <w:rPr>
          <w:szCs w:val="28"/>
          <w:lang w:eastAsia="vi-VN"/>
        </w:rPr>
        <w:t xml:space="preserve"> </w:t>
      </w:r>
      <w:r w:rsidR="00A73C9F" w:rsidRPr="001D09B3">
        <w:t>danh mục lĩnh vực, cơ sở phát thải khí nhà kính phải thực hiện kiểm kê khí nhà kính</w:t>
      </w:r>
      <w:r w:rsidR="00A73C9F">
        <w:t xml:space="preserve"> cập nhật</w:t>
      </w:r>
      <w:r w:rsidR="00B855B0" w:rsidRPr="008902A4">
        <w:rPr>
          <w:szCs w:val="28"/>
          <w:lang w:val="vi-VN" w:eastAsia="vi-VN"/>
        </w:rPr>
        <w:t>.</w:t>
      </w:r>
      <w:r w:rsidR="00857F8D" w:rsidRPr="008902A4">
        <w:rPr>
          <w:szCs w:val="28"/>
          <w:lang w:val="vi-VN" w:eastAsia="vi-VN"/>
        </w:rPr>
        <w:t xml:space="preserve"> </w:t>
      </w:r>
    </w:p>
    <w:p w14:paraId="71CD0A4B" w14:textId="37CA5887" w:rsidR="00A73C9F" w:rsidRPr="006141BD" w:rsidRDefault="00A73C9F" w:rsidP="00EA7213">
      <w:pPr>
        <w:tabs>
          <w:tab w:val="left" w:pos="720"/>
        </w:tabs>
        <w:spacing w:line="360" w:lineRule="exact"/>
        <w:ind w:firstLine="567"/>
        <w:contextualSpacing/>
        <w:rPr>
          <w:spacing w:val="-4"/>
          <w:szCs w:val="28"/>
          <w:lang w:val="vi-VN"/>
        </w:rPr>
      </w:pPr>
      <w:r>
        <w:rPr>
          <w:szCs w:val="28"/>
          <w:lang w:eastAsia="vi-VN"/>
        </w:rPr>
        <w:t xml:space="preserve">- </w:t>
      </w:r>
      <w:r w:rsidRPr="000975D3">
        <w:rPr>
          <w:szCs w:val="28"/>
          <w:lang w:val="vi-VN"/>
        </w:rPr>
        <w:t>Bộ Tài nguyên và Môi trường</w:t>
      </w:r>
      <w:r w:rsidRPr="000975D3">
        <w:rPr>
          <w:spacing w:val="2"/>
          <w:szCs w:val="28"/>
          <w:lang w:val="vi-VN"/>
        </w:rPr>
        <w:t xml:space="preserve"> đã gửi dự thảo</w:t>
      </w:r>
      <w:r>
        <w:rPr>
          <w:spacing w:val="2"/>
          <w:szCs w:val="28"/>
        </w:rPr>
        <w:t xml:space="preserve"> Quyết định của Thủ tướng Chính phủ ban hành </w:t>
      </w:r>
      <w:r w:rsidRPr="001D09B3">
        <w:t>danh mục lĩnh vực, cơ sở phát thải khí nhà kính phải thực hiện kiểm kê khí nhà kính</w:t>
      </w:r>
      <w:r>
        <w:t xml:space="preserve"> cập nhật</w:t>
      </w:r>
      <w:r w:rsidR="003D14FE">
        <w:rPr>
          <w:szCs w:val="28"/>
          <w:lang w:val="vi-VN" w:eastAsia="vi-VN"/>
        </w:rPr>
        <w:t xml:space="preserve"> đến các </w:t>
      </w:r>
      <w:r w:rsidR="003D14FE">
        <w:rPr>
          <w:szCs w:val="28"/>
          <w:lang w:eastAsia="vi-VN"/>
        </w:rPr>
        <w:t xml:space="preserve">Bộ, ngành liên quan để xin ý kiến; </w:t>
      </w:r>
      <w:r w:rsidR="003D14FE" w:rsidRPr="000975D3">
        <w:rPr>
          <w:spacing w:val="2"/>
          <w:szCs w:val="28"/>
          <w:lang w:val="vi-VN"/>
        </w:rPr>
        <w:t xml:space="preserve">trên cơ sở ý kiến của Bộ ngành, Bộ Tài nguyên và Môi trường đã hoàn thiện </w:t>
      </w:r>
      <w:r w:rsidR="003D14FE" w:rsidRPr="000975D3">
        <w:rPr>
          <w:spacing w:val="-4"/>
          <w:szCs w:val="28"/>
          <w:lang w:val="vi-VN"/>
        </w:rPr>
        <w:t xml:space="preserve">dự thảo </w:t>
      </w:r>
      <w:r w:rsidR="003D14FE">
        <w:rPr>
          <w:spacing w:val="-4"/>
          <w:szCs w:val="28"/>
        </w:rPr>
        <w:t xml:space="preserve">Danh mục </w:t>
      </w:r>
      <w:r w:rsidR="003D14FE" w:rsidRPr="000975D3">
        <w:rPr>
          <w:spacing w:val="-4"/>
          <w:szCs w:val="28"/>
        </w:rPr>
        <w:t>cập nhật</w:t>
      </w:r>
      <w:r w:rsidR="003D14FE" w:rsidRPr="000975D3">
        <w:rPr>
          <w:spacing w:val="-4"/>
          <w:szCs w:val="28"/>
          <w:lang w:val="vi-VN"/>
        </w:rPr>
        <w:t>.</w:t>
      </w:r>
    </w:p>
    <w:p w14:paraId="2AFFF37C" w14:textId="55C4D84E" w:rsidR="0063332E" w:rsidRPr="00EA7213" w:rsidRDefault="003D14FE" w:rsidP="00EA7213">
      <w:pPr>
        <w:pStyle w:val="Heading1"/>
        <w:spacing w:after="0" w:line="360" w:lineRule="exact"/>
        <w:contextualSpacing/>
        <w:rPr>
          <w:lang w:val="en-US"/>
        </w:rPr>
      </w:pPr>
      <w:r w:rsidRPr="00EA7213">
        <w:t>I</w:t>
      </w:r>
      <w:r w:rsidRPr="00EA7213">
        <w:rPr>
          <w:lang w:val="en-US"/>
        </w:rPr>
        <w:t>II</w:t>
      </w:r>
      <w:r w:rsidR="0063332E" w:rsidRPr="00EA7213">
        <w:t>. NỘI DUNG</w:t>
      </w:r>
      <w:r w:rsidR="00A71DD9" w:rsidRPr="00EA7213">
        <w:t xml:space="preserve"> CƠ BẢN </w:t>
      </w:r>
      <w:r w:rsidR="005F1469">
        <w:rPr>
          <w:lang w:val="en-US"/>
        </w:rPr>
        <w:t xml:space="preserve">VÀ ĐIỂM MỚI </w:t>
      </w:r>
      <w:r w:rsidR="00A71DD9" w:rsidRPr="00EA7213">
        <w:t>CỦA</w:t>
      </w:r>
      <w:r w:rsidR="0063332E" w:rsidRPr="00EA7213">
        <w:t xml:space="preserve"> </w:t>
      </w:r>
      <w:r w:rsidR="006E2B67" w:rsidRPr="00EA7213">
        <w:t>QUYẾT</w:t>
      </w:r>
      <w:r w:rsidR="0063332E" w:rsidRPr="00EA7213">
        <w:t xml:space="preserve"> ĐỊ</w:t>
      </w:r>
      <w:r w:rsidR="00647675" w:rsidRPr="00EA7213">
        <w:t>NH</w:t>
      </w:r>
      <w:r w:rsidR="005F1469">
        <w:rPr>
          <w:lang w:val="en-US"/>
        </w:rPr>
        <w:t xml:space="preserve"> CẬP NHẬT</w:t>
      </w:r>
    </w:p>
    <w:p w14:paraId="2A6920FF" w14:textId="606E26C9" w:rsidR="003338B0" w:rsidRPr="00C97EF8" w:rsidRDefault="003338B0" w:rsidP="00EA7213">
      <w:pPr>
        <w:spacing w:line="360" w:lineRule="exact"/>
        <w:contextualSpacing/>
        <w:rPr>
          <w:b/>
          <w:szCs w:val="28"/>
          <w:lang w:eastAsia="vi-VN"/>
        </w:rPr>
      </w:pPr>
      <w:r w:rsidRPr="00C97EF8">
        <w:rPr>
          <w:b/>
          <w:szCs w:val="28"/>
          <w:lang w:eastAsia="vi-VN"/>
        </w:rPr>
        <w:t xml:space="preserve">1. </w:t>
      </w:r>
      <w:r w:rsidR="005F1469" w:rsidRPr="00C97EF8">
        <w:rPr>
          <w:b/>
          <w:szCs w:val="28"/>
          <w:lang w:eastAsia="vi-VN"/>
        </w:rPr>
        <w:t>N</w:t>
      </w:r>
      <w:bookmarkStart w:id="0" w:name="_GoBack"/>
      <w:bookmarkEnd w:id="0"/>
      <w:r w:rsidR="005F1469" w:rsidRPr="00C97EF8">
        <w:rPr>
          <w:b/>
          <w:szCs w:val="28"/>
          <w:lang w:eastAsia="vi-VN"/>
        </w:rPr>
        <w:t xml:space="preserve">ội dung </w:t>
      </w:r>
      <w:r w:rsidR="00E6429C" w:rsidRPr="00C97EF8">
        <w:rPr>
          <w:b/>
          <w:szCs w:val="28"/>
          <w:lang w:eastAsia="vi-VN"/>
        </w:rPr>
        <w:t xml:space="preserve">cơ bản </w:t>
      </w:r>
    </w:p>
    <w:p w14:paraId="794E3410" w14:textId="24B31B1C" w:rsidR="00DD3B06" w:rsidRDefault="002A6F66" w:rsidP="00EA7213">
      <w:pPr>
        <w:spacing w:line="360" w:lineRule="exact"/>
        <w:contextualSpacing/>
        <w:rPr>
          <w:szCs w:val="28"/>
          <w:lang w:val="vi-VN" w:eastAsia="vi-VN"/>
        </w:rPr>
      </w:pPr>
      <w:r w:rsidRPr="009B2474">
        <w:rPr>
          <w:szCs w:val="28"/>
          <w:lang w:val="vi-VN" w:eastAsia="vi-VN"/>
        </w:rPr>
        <w:t xml:space="preserve">Dự thảo Quyết định bao gồm </w:t>
      </w:r>
      <w:r w:rsidR="00DD3B06" w:rsidRPr="008902A4">
        <w:rPr>
          <w:szCs w:val="28"/>
          <w:lang w:val="vi-VN" w:eastAsia="vi-VN"/>
        </w:rPr>
        <w:t>3</w:t>
      </w:r>
      <w:r w:rsidR="00DD3B06" w:rsidRPr="009B2474">
        <w:rPr>
          <w:szCs w:val="28"/>
          <w:lang w:val="vi-VN" w:eastAsia="vi-VN"/>
        </w:rPr>
        <w:t xml:space="preserve"> </w:t>
      </w:r>
      <w:r w:rsidRPr="009B2474">
        <w:rPr>
          <w:szCs w:val="28"/>
          <w:lang w:val="vi-VN" w:eastAsia="vi-VN"/>
        </w:rPr>
        <w:t>Điều, cụ thể</w:t>
      </w:r>
      <w:r w:rsidR="00D037D8" w:rsidRPr="009B2474">
        <w:rPr>
          <w:szCs w:val="28"/>
          <w:lang w:val="vi-VN" w:eastAsia="vi-VN"/>
        </w:rPr>
        <w:t>:</w:t>
      </w:r>
      <w:r w:rsidR="001C47BB" w:rsidRPr="009B2474">
        <w:rPr>
          <w:szCs w:val="28"/>
          <w:lang w:val="vi-VN" w:eastAsia="vi-VN"/>
        </w:rPr>
        <w:t xml:space="preserve"> </w:t>
      </w:r>
    </w:p>
    <w:p w14:paraId="04A3C287" w14:textId="2A674E29" w:rsidR="00DD3B06" w:rsidRDefault="00DD3B06" w:rsidP="00EA7213">
      <w:pPr>
        <w:spacing w:line="360" w:lineRule="exact"/>
        <w:contextualSpacing/>
        <w:rPr>
          <w:szCs w:val="28"/>
          <w:lang w:val="vi-VN" w:eastAsia="vi-VN"/>
        </w:rPr>
      </w:pPr>
      <w:r w:rsidRPr="008902A4">
        <w:rPr>
          <w:szCs w:val="28"/>
          <w:lang w:val="vi-VN" w:eastAsia="vi-VN"/>
        </w:rPr>
        <w:t xml:space="preserve">- </w:t>
      </w:r>
      <w:r w:rsidR="00D037D8" w:rsidRPr="009B2474">
        <w:rPr>
          <w:szCs w:val="28"/>
          <w:lang w:val="vi-VN" w:eastAsia="vi-VN"/>
        </w:rPr>
        <w:t xml:space="preserve">Điều </w:t>
      </w:r>
      <w:r w:rsidR="006E2B67" w:rsidRPr="009B2474">
        <w:rPr>
          <w:szCs w:val="28"/>
          <w:lang w:val="vi-VN" w:eastAsia="vi-VN"/>
        </w:rPr>
        <w:t>1</w:t>
      </w:r>
      <w:r w:rsidR="00BD4CD3" w:rsidRPr="009B2474">
        <w:rPr>
          <w:szCs w:val="28"/>
          <w:lang w:val="vi-VN" w:eastAsia="vi-VN"/>
        </w:rPr>
        <w:t xml:space="preserve"> b</w:t>
      </w:r>
      <w:r w:rsidR="001B1E35" w:rsidRPr="009B2474">
        <w:rPr>
          <w:szCs w:val="28"/>
          <w:lang w:val="vi-VN" w:eastAsia="vi-VN"/>
        </w:rPr>
        <w:t>an hành danh mục lĩnh vực, cơ sở phát thải khí nhà kính phải thực hiện kiểm kê khí nhà kính</w:t>
      </w:r>
      <w:r w:rsidR="00635A05" w:rsidRPr="009B2474">
        <w:rPr>
          <w:szCs w:val="28"/>
          <w:lang w:val="vi-VN" w:eastAsia="vi-VN"/>
        </w:rPr>
        <w:t>,</w:t>
      </w:r>
      <w:r w:rsidR="001B1E35" w:rsidRPr="009B2474">
        <w:rPr>
          <w:szCs w:val="28"/>
          <w:lang w:val="vi-VN" w:eastAsia="vi-VN"/>
        </w:rPr>
        <w:t xml:space="preserve"> bao gồm </w:t>
      </w:r>
      <w:r w:rsidR="00AB4312" w:rsidRPr="009B2474">
        <w:rPr>
          <w:szCs w:val="28"/>
          <w:lang w:val="vi-VN" w:eastAsia="vi-VN"/>
        </w:rPr>
        <w:t>các lĩnh vực (</w:t>
      </w:r>
      <w:r w:rsidR="001B1E35" w:rsidRPr="009B2474">
        <w:rPr>
          <w:szCs w:val="28"/>
          <w:lang w:val="vi-VN" w:eastAsia="vi-VN"/>
        </w:rPr>
        <w:t>Phụ lục</w:t>
      </w:r>
      <w:r w:rsidR="003A5D88">
        <w:rPr>
          <w:szCs w:val="28"/>
          <w:lang w:val="vi-VN" w:eastAsia="vi-VN"/>
        </w:rPr>
        <w:t xml:space="preserve"> </w:t>
      </w:r>
      <w:r w:rsidR="003A5D88" w:rsidRPr="002B3093">
        <w:rPr>
          <w:szCs w:val="28"/>
          <w:lang w:val="vi-VN" w:eastAsia="vi-VN"/>
        </w:rPr>
        <w:t>I</w:t>
      </w:r>
      <w:r w:rsidR="00AB4312" w:rsidRPr="009B2474">
        <w:rPr>
          <w:szCs w:val="28"/>
          <w:lang w:val="vi-VN" w:eastAsia="vi-VN"/>
        </w:rPr>
        <w:t xml:space="preserve">) và các cơ sở (các Phụ lục </w:t>
      </w:r>
      <w:r w:rsidR="003A5D88" w:rsidRPr="002B3093">
        <w:rPr>
          <w:szCs w:val="28"/>
          <w:lang w:val="vi-VN" w:eastAsia="vi-VN"/>
        </w:rPr>
        <w:t>II, III, IV, V, VI</w:t>
      </w:r>
      <w:r w:rsidR="00AB4312" w:rsidRPr="009B2474">
        <w:rPr>
          <w:szCs w:val="28"/>
          <w:lang w:val="vi-VN" w:eastAsia="vi-VN"/>
        </w:rPr>
        <w:t>)</w:t>
      </w:r>
      <w:r w:rsidR="004E68E8" w:rsidRPr="009B2474">
        <w:rPr>
          <w:szCs w:val="28"/>
          <w:lang w:val="vi-VN" w:eastAsia="vi-VN"/>
        </w:rPr>
        <w:t>.</w:t>
      </w:r>
      <w:r w:rsidR="00242C33" w:rsidRPr="009B2474">
        <w:rPr>
          <w:szCs w:val="28"/>
          <w:lang w:val="vi-VN" w:eastAsia="vi-VN"/>
        </w:rPr>
        <w:t xml:space="preserve"> </w:t>
      </w:r>
    </w:p>
    <w:p w14:paraId="4C13C0DD" w14:textId="75A6F63E" w:rsidR="00DD3B06" w:rsidRPr="00DD3B06" w:rsidRDefault="00DD3B06" w:rsidP="00EA7213">
      <w:pPr>
        <w:spacing w:line="360" w:lineRule="exact"/>
        <w:contextualSpacing/>
        <w:rPr>
          <w:szCs w:val="28"/>
          <w:lang w:val="vi-VN" w:eastAsia="vi-VN"/>
        </w:rPr>
      </w:pPr>
      <w:r w:rsidRPr="008902A4">
        <w:rPr>
          <w:szCs w:val="28"/>
          <w:lang w:val="vi-VN" w:eastAsia="vi-VN"/>
        </w:rPr>
        <w:t>- Điều 2 quy định về tổ chức thực hiện.</w:t>
      </w:r>
    </w:p>
    <w:p w14:paraId="3CE398A6" w14:textId="262EAF70" w:rsidR="00581785" w:rsidRPr="009B2474" w:rsidRDefault="00DD3B06" w:rsidP="00EA7213">
      <w:pPr>
        <w:spacing w:line="360" w:lineRule="exact"/>
        <w:contextualSpacing/>
        <w:rPr>
          <w:szCs w:val="28"/>
          <w:lang w:val="vi-VN" w:eastAsia="vi-VN"/>
        </w:rPr>
      </w:pPr>
      <w:r w:rsidRPr="008902A4">
        <w:rPr>
          <w:szCs w:val="28"/>
          <w:lang w:val="vi-VN" w:eastAsia="vi-VN"/>
        </w:rPr>
        <w:t xml:space="preserve">- </w:t>
      </w:r>
      <w:r w:rsidR="00581785" w:rsidRPr="009B2474">
        <w:rPr>
          <w:szCs w:val="28"/>
          <w:lang w:val="vi-VN" w:eastAsia="vi-VN"/>
        </w:rPr>
        <w:t xml:space="preserve">Điều </w:t>
      </w:r>
      <w:r w:rsidRPr="008902A4">
        <w:rPr>
          <w:szCs w:val="28"/>
          <w:lang w:val="vi-VN" w:eastAsia="vi-VN"/>
        </w:rPr>
        <w:t>3</w:t>
      </w:r>
      <w:r w:rsidRPr="009B2474">
        <w:rPr>
          <w:szCs w:val="28"/>
          <w:lang w:val="vi-VN" w:eastAsia="vi-VN"/>
        </w:rPr>
        <w:t xml:space="preserve"> </w:t>
      </w:r>
      <w:r w:rsidR="00242C33" w:rsidRPr="009B2474">
        <w:rPr>
          <w:szCs w:val="28"/>
          <w:lang w:val="vi-VN" w:eastAsia="vi-VN"/>
        </w:rPr>
        <w:t>quy định về hiệu lực thi hành</w:t>
      </w:r>
      <w:r w:rsidR="001C47BB" w:rsidRPr="009B2474">
        <w:rPr>
          <w:szCs w:val="28"/>
          <w:lang w:val="vi-VN" w:eastAsia="vi-VN"/>
        </w:rPr>
        <w:t>.</w:t>
      </w:r>
    </w:p>
    <w:p w14:paraId="049B6803" w14:textId="4C9B646A" w:rsidR="00E13A87" w:rsidRPr="00332578" w:rsidRDefault="00E13A87" w:rsidP="00EA7213">
      <w:pPr>
        <w:spacing w:line="360" w:lineRule="exact"/>
        <w:contextualSpacing/>
        <w:rPr>
          <w:szCs w:val="28"/>
          <w:lang w:val="vi-VN" w:eastAsia="vi-VN"/>
        </w:rPr>
      </w:pPr>
      <w:r w:rsidRPr="00332578">
        <w:rPr>
          <w:szCs w:val="28"/>
          <w:lang w:val="vi-VN" w:eastAsia="vi-VN"/>
        </w:rPr>
        <w:t xml:space="preserve">- </w:t>
      </w:r>
      <w:r w:rsidR="004835FF" w:rsidRPr="00332578">
        <w:rPr>
          <w:szCs w:val="28"/>
          <w:lang w:val="vi-VN" w:eastAsia="vi-VN"/>
        </w:rPr>
        <w:t xml:space="preserve">Danh mục các lĩnh vực phát thải khí nhà kính phải thực hiện kiểm kê khí nhà kính </w:t>
      </w:r>
      <w:r w:rsidRPr="00332578">
        <w:rPr>
          <w:szCs w:val="28"/>
          <w:lang w:val="vi-VN" w:eastAsia="vi-VN"/>
        </w:rPr>
        <w:t>bao gồm: Năng lượng, Giao thông vận tải, Xây dựng, Các quá trình công nghiệp, Nông nghiệp, lâm nghiệp và sử dụng đất, Chất thải.</w:t>
      </w:r>
    </w:p>
    <w:p w14:paraId="35010E28" w14:textId="77777777" w:rsidR="00880B28" w:rsidRDefault="008902A4" w:rsidP="00EA7213">
      <w:pPr>
        <w:spacing w:line="360" w:lineRule="exact"/>
        <w:contextualSpacing/>
        <w:rPr>
          <w:szCs w:val="28"/>
          <w:lang w:val="vi-VN" w:eastAsia="vi-VN"/>
        </w:rPr>
      </w:pPr>
      <w:r w:rsidRPr="00332578">
        <w:rPr>
          <w:szCs w:val="28"/>
          <w:lang w:val="vi-VN" w:eastAsia="vi-VN"/>
        </w:rPr>
        <w:t xml:space="preserve">- </w:t>
      </w:r>
      <w:r w:rsidR="00622E81" w:rsidRPr="00332578">
        <w:rPr>
          <w:szCs w:val="28"/>
          <w:lang w:val="vi-VN" w:eastAsia="vi-VN"/>
        </w:rPr>
        <w:t>Danh mục các cơ sở phát thải khí nhà kính phải thực hiện kiểm kê khí nhà kính được tổng hợp, cập nhật từ các số liệu mới nhất do các Ủy ban nhân dân tỉnh</w:t>
      </w:r>
      <w:r w:rsidR="00880B28">
        <w:rPr>
          <w:szCs w:val="28"/>
          <w:lang w:val="vi-VN" w:eastAsia="vi-VN"/>
        </w:rPr>
        <w:t xml:space="preserve">, </w:t>
      </w:r>
      <w:r w:rsidR="00622E81" w:rsidRPr="00332578">
        <w:rPr>
          <w:szCs w:val="28"/>
          <w:lang w:val="vi-VN" w:eastAsia="vi-VN"/>
        </w:rPr>
        <w:t xml:space="preserve">thành phố </w:t>
      </w:r>
      <w:r w:rsidR="00880B28">
        <w:rPr>
          <w:szCs w:val="28"/>
          <w:lang w:val="vi-VN" w:eastAsia="vi-VN"/>
        </w:rPr>
        <w:t xml:space="preserve">trực thuộc trung ương </w:t>
      </w:r>
      <w:r w:rsidR="00622E81" w:rsidRPr="00332578">
        <w:rPr>
          <w:szCs w:val="28"/>
          <w:lang w:val="vi-VN" w:eastAsia="vi-VN"/>
        </w:rPr>
        <w:t xml:space="preserve">cung cấp trên cơ sở rà soát tiêu chí tại tại khoản 3 Điều 91 Luật Bảo vệ môi trường và Khoản 1 Điều 6 Nghị định 06/2022/NĐ-CP của Chính phủ. Danh mục này bao gồm các thông tin cập nhật tại thời điểm năm 2022 về địa chỉ, ngành nghề và tổng lượng tiêu thụ năng lượng (TOE). </w:t>
      </w:r>
    </w:p>
    <w:p w14:paraId="55B83DB9" w14:textId="4503C25B" w:rsidR="003338B0" w:rsidRPr="00C97EF8" w:rsidRDefault="003338B0" w:rsidP="00EA7213">
      <w:pPr>
        <w:spacing w:line="360" w:lineRule="exact"/>
        <w:contextualSpacing/>
        <w:rPr>
          <w:b/>
          <w:szCs w:val="28"/>
          <w:lang w:val="vi-VN" w:eastAsia="vi-VN"/>
        </w:rPr>
      </w:pPr>
      <w:r w:rsidRPr="00C97EF8">
        <w:rPr>
          <w:b/>
          <w:szCs w:val="28"/>
          <w:lang w:eastAsia="vi-VN"/>
        </w:rPr>
        <w:t>2.</w:t>
      </w:r>
      <w:r w:rsidR="005F1469" w:rsidRPr="00C97EF8">
        <w:rPr>
          <w:b/>
          <w:szCs w:val="28"/>
          <w:lang w:eastAsia="vi-VN"/>
        </w:rPr>
        <w:t xml:space="preserve"> Những điểm mới </w:t>
      </w:r>
      <w:r w:rsidR="00B81EF0" w:rsidRPr="00C97EF8">
        <w:rPr>
          <w:b/>
          <w:szCs w:val="28"/>
          <w:lang w:eastAsia="vi-VN"/>
        </w:rPr>
        <w:t>của</w:t>
      </w:r>
      <w:r w:rsidR="00B81EF0" w:rsidRPr="00C97EF8">
        <w:rPr>
          <w:b/>
          <w:szCs w:val="28"/>
          <w:lang w:val="vi-VN" w:eastAsia="vi-VN"/>
        </w:rPr>
        <w:t xml:space="preserve"> Quyết định cập nhật</w:t>
      </w:r>
    </w:p>
    <w:p w14:paraId="365B0930" w14:textId="438245C2" w:rsidR="00880B28" w:rsidRPr="000105D7" w:rsidRDefault="00880B28" w:rsidP="00EA7213">
      <w:pPr>
        <w:spacing w:line="360" w:lineRule="exact"/>
        <w:contextualSpacing/>
        <w:rPr>
          <w:szCs w:val="28"/>
          <w:lang w:val="vi-VN" w:eastAsia="vi-VN"/>
        </w:rPr>
      </w:pPr>
      <w:r w:rsidRPr="000105D7">
        <w:rPr>
          <w:szCs w:val="28"/>
          <w:lang w:val="vi-VN" w:eastAsia="vi-VN"/>
        </w:rPr>
        <w:t>Danh mục cập nhật các cơ sở phải thực hiện kiểm kê khí nhà kính bao gồm 2.893 cơ sở, tăng 981</w:t>
      </w:r>
      <w:r w:rsidR="003D14FE" w:rsidRPr="000105D7">
        <w:rPr>
          <w:szCs w:val="28"/>
          <w:lang w:eastAsia="vi-VN"/>
        </w:rPr>
        <w:t xml:space="preserve"> </w:t>
      </w:r>
      <w:r w:rsidRPr="000105D7">
        <w:rPr>
          <w:szCs w:val="28"/>
          <w:lang w:val="vi-VN" w:eastAsia="vi-VN"/>
        </w:rPr>
        <w:t xml:space="preserve">cơ sở so với Quyết định 01/2022/QĐ-TTg, cụ thể: </w:t>
      </w:r>
    </w:p>
    <w:p w14:paraId="5D7C3FA4" w14:textId="69F2705B" w:rsidR="00880B28" w:rsidRPr="000105D7" w:rsidRDefault="00880B28" w:rsidP="00EA7213">
      <w:pPr>
        <w:spacing w:line="360" w:lineRule="exact"/>
        <w:contextualSpacing/>
        <w:rPr>
          <w:szCs w:val="28"/>
          <w:lang w:val="vi-VN" w:eastAsia="vi-VN"/>
        </w:rPr>
      </w:pPr>
      <w:r w:rsidRPr="000105D7">
        <w:rPr>
          <w:szCs w:val="28"/>
          <w:lang w:val="vi-VN" w:eastAsia="vi-VN"/>
        </w:rPr>
        <w:t xml:space="preserve">- Ngành </w:t>
      </w:r>
      <w:r w:rsidR="00666858" w:rsidRPr="00EA7213">
        <w:rPr>
          <w:szCs w:val="28"/>
          <w:lang w:eastAsia="vi-VN"/>
        </w:rPr>
        <w:t>c</w:t>
      </w:r>
      <w:r w:rsidRPr="000105D7">
        <w:rPr>
          <w:szCs w:val="28"/>
          <w:lang w:val="vi-VN" w:eastAsia="vi-VN"/>
        </w:rPr>
        <w:t xml:space="preserve">ông thương có 2.261 cơ sở (Phụ lục II) là các nhà máy điện, các cơ sở công nghiệp có tổng mức tiêu thụ năng lượng hằng năm từ 1000 TOE trở lên., </w:t>
      </w:r>
      <w:r w:rsidRPr="000105D7">
        <w:rPr>
          <w:szCs w:val="28"/>
          <w:lang w:val="vi-VN" w:eastAsia="vi-VN"/>
        </w:rPr>
        <w:lastRenderedPageBreak/>
        <w:t>tăng thêm 599 cơ sở so với năm 2022.</w:t>
      </w:r>
    </w:p>
    <w:p w14:paraId="02A2622E" w14:textId="14CD36A4" w:rsidR="00880B28" w:rsidRPr="000105D7" w:rsidRDefault="00880B28" w:rsidP="00EA7213">
      <w:pPr>
        <w:spacing w:line="360" w:lineRule="exact"/>
        <w:contextualSpacing/>
        <w:rPr>
          <w:szCs w:val="28"/>
          <w:lang w:val="vi-VN" w:eastAsia="vi-VN"/>
        </w:rPr>
      </w:pPr>
      <w:r w:rsidRPr="000105D7">
        <w:rPr>
          <w:szCs w:val="28"/>
          <w:lang w:val="vi-VN" w:eastAsia="vi-VN"/>
        </w:rPr>
        <w:t xml:space="preserve">- Ngành </w:t>
      </w:r>
      <w:r w:rsidR="00666858" w:rsidRPr="00EA7213">
        <w:rPr>
          <w:szCs w:val="28"/>
          <w:lang w:eastAsia="vi-VN"/>
        </w:rPr>
        <w:t>g</w:t>
      </w:r>
      <w:r w:rsidRPr="000105D7">
        <w:rPr>
          <w:szCs w:val="28"/>
          <w:lang w:val="vi-VN" w:eastAsia="vi-VN"/>
        </w:rPr>
        <w:t xml:space="preserve">iao thông vận tải có 81 cơ sở (Phụ lục III) là các công ty kinh doanh vận tải hàng hóa đã được Bộ Giao thông vận tải rà soát, đề xuất đưa vào danh mục, có tổng mức tiêu thụ năng lượng hằng năm từ 1000 TOE trở lên, tăng thêm 11 cơ sở so với năm 2022.  </w:t>
      </w:r>
    </w:p>
    <w:p w14:paraId="2A9D2BE5" w14:textId="1FB5F46B" w:rsidR="00880B28" w:rsidRPr="000105D7" w:rsidRDefault="00880B28" w:rsidP="00EA7213">
      <w:pPr>
        <w:spacing w:line="360" w:lineRule="exact"/>
        <w:contextualSpacing/>
        <w:rPr>
          <w:szCs w:val="28"/>
          <w:lang w:val="vi-VN" w:eastAsia="vi-VN"/>
        </w:rPr>
      </w:pPr>
      <w:r w:rsidRPr="000105D7">
        <w:rPr>
          <w:szCs w:val="28"/>
          <w:lang w:val="vi-VN" w:eastAsia="vi-VN"/>
        </w:rPr>
        <w:t xml:space="preserve">- Ngành </w:t>
      </w:r>
      <w:r w:rsidR="00666858" w:rsidRPr="00EA7213">
        <w:rPr>
          <w:szCs w:val="28"/>
          <w:lang w:eastAsia="vi-VN"/>
        </w:rPr>
        <w:t>x</w:t>
      </w:r>
      <w:r w:rsidRPr="000105D7">
        <w:rPr>
          <w:szCs w:val="28"/>
          <w:lang w:val="vi-VN" w:eastAsia="vi-VN"/>
        </w:rPr>
        <w:t xml:space="preserve">ây dựng có 140 cơ sở (Phụ lục IV) bao gồm các doanh nghiệp sản xuất xi măng và các tòa nhà thương mại có tổng mức tiêu thụ năng lượng hằng năm từ 1000 TOE trở lên, tăng thêm 36 cơ sở so với năm 2022. Theo ý kiến của các cơ quan liên quan của Bộ Xây dựng, danh mục thuộc ngành xây dựng không bao gồm các tòa nhà chung cư, bệnh viện, trường học do việc vận hành các loại toà nhà này không thuộc diện quản lý của ngành xây dựng và lượng phát thải khí nhà kính, tiềm năng giảm phát thải khí nhà kính của các loại toà nhà nêu trên không lớn so với tổng phát thải khí nhà kính của lĩnh vực toà nhà. </w:t>
      </w:r>
    </w:p>
    <w:p w14:paraId="6AA9B7F9" w14:textId="68CDF2F3" w:rsidR="00880B28" w:rsidRPr="000105D7" w:rsidRDefault="00880B28" w:rsidP="00EA7213">
      <w:pPr>
        <w:spacing w:line="360" w:lineRule="exact"/>
        <w:contextualSpacing/>
        <w:rPr>
          <w:szCs w:val="28"/>
          <w:lang w:val="vi-VN" w:eastAsia="vi-VN"/>
        </w:rPr>
      </w:pPr>
      <w:r w:rsidRPr="000105D7">
        <w:rPr>
          <w:szCs w:val="28"/>
          <w:lang w:val="vi-VN" w:eastAsia="vi-VN"/>
        </w:rPr>
        <w:t>- Ngành tài nguyên và môi trường có 70 cơ sở xử lý chất thải rắn (Phụ lục V) có công suất hoạt động hằng năm từ 65.000 tấn trở lên, giảm 6 cơ sở so với năm 2022.</w:t>
      </w:r>
    </w:p>
    <w:p w14:paraId="71A9BBEC" w14:textId="3C888E49" w:rsidR="00E46E3A" w:rsidRPr="000105D7" w:rsidRDefault="00973076" w:rsidP="00EA7213">
      <w:pPr>
        <w:spacing w:line="360" w:lineRule="exact"/>
        <w:contextualSpacing/>
        <w:rPr>
          <w:szCs w:val="28"/>
          <w:lang w:val="vi-VN"/>
        </w:rPr>
      </w:pPr>
      <w:r w:rsidRPr="000105D7">
        <w:rPr>
          <w:szCs w:val="28"/>
          <w:lang w:eastAsia="vi-VN"/>
        </w:rPr>
        <w:t xml:space="preserve">- Ngành </w:t>
      </w:r>
      <w:r w:rsidR="00880B28" w:rsidRPr="000105D7">
        <w:rPr>
          <w:szCs w:val="28"/>
          <w:lang w:val="vi-VN" w:eastAsia="vi-VN"/>
        </w:rPr>
        <w:t>nông nghiệp và phát triển nông thôn với 341 cơ sở (Phụ lục VI) hoạt động trong lĩnh vực chăn nuôi có tổng lượng phát thải khí nhà kính hàng năm ước tính từ 3</w:t>
      </w:r>
      <w:r w:rsidR="004B4848" w:rsidRPr="000105D7">
        <w:rPr>
          <w:szCs w:val="28"/>
          <w:lang w:val="vi-VN" w:eastAsia="vi-VN"/>
        </w:rPr>
        <w:t>.</w:t>
      </w:r>
      <w:r w:rsidR="00880B28" w:rsidRPr="000105D7">
        <w:rPr>
          <w:szCs w:val="28"/>
          <w:lang w:val="vi-VN" w:eastAsia="vi-VN"/>
        </w:rPr>
        <w:t>000 tấn CO</w:t>
      </w:r>
      <w:r w:rsidR="00880B28" w:rsidRPr="000105D7">
        <w:rPr>
          <w:szCs w:val="28"/>
          <w:vertAlign w:val="subscript"/>
          <w:lang w:val="vi-VN" w:eastAsia="vi-VN"/>
        </w:rPr>
        <w:t>2</w:t>
      </w:r>
      <w:r w:rsidR="00880B28" w:rsidRPr="000105D7">
        <w:rPr>
          <w:szCs w:val="28"/>
          <w:lang w:val="vi-VN" w:eastAsia="vi-VN"/>
        </w:rPr>
        <w:t xml:space="preserve"> tương đương trở lên.</w:t>
      </w:r>
      <w:r w:rsidR="00E46E3A" w:rsidRPr="00EA7213">
        <w:rPr>
          <w:szCs w:val="28"/>
          <w:lang w:eastAsia="vi-VN"/>
        </w:rPr>
        <w:t xml:space="preserve"> </w:t>
      </w:r>
      <w:r w:rsidR="00E46E3A" w:rsidRPr="000105D7">
        <w:rPr>
          <w:szCs w:val="28"/>
          <w:lang w:val="vi-VN"/>
        </w:rPr>
        <w:t>Hiện nay, ngành nông nghiệp và phát triển nông thôn của Việt Nam, đặc biệt là lĩnh vực chăn nuôi đã phục hồi mạnh mẽ</w:t>
      </w:r>
      <w:r w:rsidR="00E46E3A" w:rsidRPr="000105D7">
        <w:rPr>
          <w:szCs w:val="28"/>
        </w:rPr>
        <w:t xml:space="preserve"> sau đại dịch COVID</w:t>
      </w:r>
      <w:r w:rsidR="00E46E3A" w:rsidRPr="000105D7">
        <w:rPr>
          <w:szCs w:val="28"/>
          <w:lang w:val="vi-VN"/>
        </w:rPr>
        <w:t xml:space="preserve">, </w:t>
      </w:r>
      <w:r w:rsidR="00E46E3A" w:rsidRPr="000105D7">
        <w:rPr>
          <w:szCs w:val="28"/>
        </w:rPr>
        <w:t xml:space="preserve">chiếm tỷ trọng </w:t>
      </w:r>
      <w:r w:rsidR="00E46E3A" w:rsidRPr="000105D7">
        <w:rPr>
          <w:szCs w:val="28"/>
          <w:lang w:val="vi-VN"/>
        </w:rPr>
        <w:t xml:space="preserve">ngày càng lớn trong tổng phát thải khí nhà kính quốc gia. </w:t>
      </w:r>
      <w:r w:rsidR="00E46E3A" w:rsidRPr="000105D7">
        <w:rPr>
          <w:szCs w:val="28"/>
        </w:rPr>
        <w:t xml:space="preserve">Tuy nhiên, </w:t>
      </w:r>
      <w:r w:rsidR="00E46E3A" w:rsidRPr="000105D7">
        <w:rPr>
          <w:szCs w:val="28"/>
          <w:lang w:val="vi-VN"/>
        </w:rPr>
        <w:t>Danh mục tại Quyết định 01/2022/QĐ-TTg chưa bao gồm các cơ sở thuộc ngành</w:t>
      </w:r>
      <w:r w:rsidR="00E46E3A" w:rsidRPr="000105D7">
        <w:rPr>
          <w:szCs w:val="28"/>
        </w:rPr>
        <w:t xml:space="preserve"> này</w:t>
      </w:r>
      <w:r w:rsidR="00E46E3A" w:rsidRPr="000105D7">
        <w:rPr>
          <w:szCs w:val="28"/>
          <w:lang w:val="vi-VN"/>
        </w:rPr>
        <w:t xml:space="preserve">. </w:t>
      </w:r>
      <w:r w:rsidR="00E46E3A" w:rsidRPr="000105D7">
        <w:rPr>
          <w:szCs w:val="28"/>
        </w:rPr>
        <w:t>N</w:t>
      </w:r>
      <w:r w:rsidR="00E46E3A" w:rsidRPr="000105D7">
        <w:rPr>
          <w:szCs w:val="28"/>
          <w:lang w:val="vi-VN"/>
        </w:rPr>
        <w:t xml:space="preserve">hằm hướng tới mục tiêu quản lý phát thải khí nhà kính của toàn bộ nền kinh tế, việc bổ sung các cơ sở thuộc ngành nông nghiệp và phát triển nông thôn vào danh mục các cơ sở phải kiểm kê khí nhà kính là phù hợp ở thời điểm hiện tại. </w:t>
      </w:r>
    </w:p>
    <w:p w14:paraId="46E3CF1F" w14:textId="1985E953" w:rsidR="004B07E9" w:rsidRDefault="00880B28" w:rsidP="00EA7213">
      <w:pPr>
        <w:spacing w:line="360" w:lineRule="exact"/>
        <w:contextualSpacing/>
        <w:rPr>
          <w:rFonts w:eastAsia="Times New Roman"/>
          <w:szCs w:val="28"/>
          <w:lang w:val="vi-VN" w:eastAsia="vi-VN"/>
        </w:rPr>
      </w:pPr>
      <w:r w:rsidRPr="000105D7">
        <w:rPr>
          <w:szCs w:val="28"/>
          <w:lang w:val="vi-VN" w:eastAsia="vi-VN"/>
        </w:rPr>
        <w:t>Như vậy, tổng số cơ sở thuộc các danh mục cập nhật là 2.893 cơ sở, tăng thêm 981 cơ sở, tương đương với mức tăng 51,3% so với năm 2022, ước tính chiếm tỷ lệ khoảng 34,5% trong tổng phát thải khí nhà kính quốc gia. Đây là các cơ sở có mức phát thải khí nhà kính cao thuộc tất cả các ngành, lĩnh vực cần được quản lý chặt chẽ về phát thải khí nhà kính, thực hiện các hoạt động giảm phát thải khí nhà kính trong giai đoạn từ nay tới 2030 và có vai trò quan trọng trong việc đạt được các mục tiêu giảm phát thải theo NDC vào năm 2030.</w:t>
      </w:r>
      <w:r w:rsidR="004B07E9" w:rsidRPr="002B3093">
        <w:rPr>
          <w:rFonts w:eastAsia="Times New Roman"/>
          <w:szCs w:val="28"/>
          <w:lang w:val="vi-VN" w:eastAsia="vi-VN"/>
        </w:rPr>
        <w:t xml:space="preserve"> </w:t>
      </w:r>
    </w:p>
    <w:p w14:paraId="05629537" w14:textId="77777777" w:rsidR="00E6429C" w:rsidRPr="009B6F7A" w:rsidRDefault="00E6429C" w:rsidP="00EA7213">
      <w:pPr>
        <w:pStyle w:val="Heading1"/>
        <w:spacing w:after="0" w:line="360" w:lineRule="exact"/>
        <w:contextualSpacing/>
      </w:pPr>
      <w:r w:rsidRPr="009B6F7A">
        <w:t>IV. Ý KIẾN GÓP Ý CỦA CÁC BỘ, NGÀNH, TỔ CHỨC, CÁ NHÂN VÀ Ý KIẾN CỦA BỘ TƯ PHÁP</w:t>
      </w:r>
    </w:p>
    <w:p w14:paraId="320322F1" w14:textId="77777777" w:rsidR="00E6429C" w:rsidRDefault="00E6429C" w:rsidP="00EA7213">
      <w:pPr>
        <w:spacing w:line="360" w:lineRule="exact"/>
        <w:contextualSpacing/>
        <w:rPr>
          <w:b/>
          <w:color w:val="000000"/>
          <w:szCs w:val="28"/>
          <w:lang w:val="vi-VN"/>
        </w:rPr>
      </w:pPr>
      <w:r w:rsidRPr="009B6F7A">
        <w:rPr>
          <w:b/>
          <w:color w:val="000000"/>
          <w:szCs w:val="28"/>
          <w:lang w:val="vi-VN"/>
        </w:rPr>
        <w:t>1. Ý kiến của các Bộ, ngành, địa phương và các cơ quan, tổ chức, cá nhân</w:t>
      </w:r>
    </w:p>
    <w:p w14:paraId="31AC6BAF" w14:textId="12572F3F" w:rsidR="00E6429C" w:rsidRPr="00C54260" w:rsidRDefault="0022722E" w:rsidP="00EA7213">
      <w:pPr>
        <w:spacing w:line="360" w:lineRule="exact"/>
        <w:contextualSpacing/>
        <w:rPr>
          <w:szCs w:val="28"/>
          <w:lang w:val="vi-VN" w:eastAsia="vi-VN"/>
        </w:rPr>
      </w:pPr>
      <w:r>
        <w:rPr>
          <w:szCs w:val="28"/>
          <w:lang w:eastAsia="vi-VN"/>
        </w:rPr>
        <w:t xml:space="preserve">Bộ Tài nguyên và Môi trường sẽ tổng hợp, tiếp </w:t>
      </w:r>
      <w:proofErr w:type="gramStart"/>
      <w:r>
        <w:rPr>
          <w:szCs w:val="28"/>
          <w:lang w:eastAsia="vi-VN"/>
        </w:rPr>
        <w:t>thu</w:t>
      </w:r>
      <w:proofErr w:type="gramEnd"/>
      <w:r>
        <w:rPr>
          <w:szCs w:val="28"/>
          <w:lang w:eastAsia="vi-VN"/>
        </w:rPr>
        <w:t xml:space="preserve">, giải trình và hoàn thiện dự thảo Quyết định cập nhật trên cơ sở các ý kiến góp ý của Bộ, ngành, địa phương </w:t>
      </w:r>
      <w:r>
        <w:rPr>
          <w:szCs w:val="28"/>
          <w:lang w:eastAsia="vi-VN"/>
        </w:rPr>
        <w:lastRenderedPageBreak/>
        <w:t>và tổ chức có liên quan.</w:t>
      </w:r>
    </w:p>
    <w:p w14:paraId="3EABEC7F" w14:textId="77777777" w:rsidR="00E6429C" w:rsidRPr="009B6F7A" w:rsidRDefault="00E6429C" w:rsidP="00EA7213">
      <w:pPr>
        <w:spacing w:line="360" w:lineRule="exact"/>
        <w:contextualSpacing/>
        <w:rPr>
          <w:b/>
          <w:color w:val="000000"/>
          <w:szCs w:val="28"/>
          <w:lang w:val="vi-VN"/>
        </w:rPr>
      </w:pPr>
      <w:r w:rsidRPr="009B6F7A">
        <w:rPr>
          <w:b/>
          <w:color w:val="000000"/>
          <w:szCs w:val="28"/>
          <w:lang w:val="vi-VN"/>
        </w:rPr>
        <w:t>2. Ý kiến của Bộ Tư pháp</w:t>
      </w:r>
    </w:p>
    <w:p w14:paraId="649C8865" w14:textId="77777777" w:rsidR="00E6429C" w:rsidRPr="009B2474" w:rsidRDefault="00E6429C" w:rsidP="00EA7213">
      <w:pPr>
        <w:spacing w:line="360" w:lineRule="exact"/>
        <w:contextualSpacing/>
        <w:rPr>
          <w:szCs w:val="28"/>
          <w:lang w:val="vi-VN" w:eastAsia="vi-VN"/>
        </w:rPr>
      </w:pPr>
      <w:r w:rsidRPr="009B2474">
        <w:rPr>
          <w:szCs w:val="28"/>
          <w:lang w:val="vi-VN" w:eastAsia="vi-VN"/>
        </w:rPr>
        <w:t xml:space="preserve">Ngày     tháng     năm 2023, Bộ Tài nguyên và Môi trường đã có Văn bản gửi Bộ Tư pháp đề nghị cho ý kiến đối với hồ sơ dự thảo Quyết định theo quy định của Luật Ban hành văn bản quy phạm pháp luật. Ngày     tháng     năm 2023, Bộ Tư pháp đã có ý kiến đối với dự thảo Quyết định tại Văn bản số    /BTP-PLDS. Bộ Tài nguyên và Môi trường đã hoàn thiện nội dung dự thảo Quyết định trình Thủ tướng Chính phủ. </w:t>
      </w:r>
    </w:p>
    <w:p w14:paraId="7FCC3C86" w14:textId="43DA3BA3" w:rsidR="00E6429C" w:rsidRPr="000975D3" w:rsidRDefault="00E6429C" w:rsidP="00EA7213">
      <w:pPr>
        <w:tabs>
          <w:tab w:val="left" w:pos="720"/>
        </w:tabs>
        <w:spacing w:line="360" w:lineRule="exact"/>
        <w:contextualSpacing/>
        <w:rPr>
          <w:szCs w:val="28"/>
          <w:lang w:val="vi-VN"/>
        </w:rPr>
      </w:pPr>
      <w:r w:rsidRPr="000975D3">
        <w:rPr>
          <w:szCs w:val="28"/>
          <w:lang w:val="vi-VN"/>
        </w:rPr>
        <w:t xml:space="preserve">Bộ Tài nguyên và Môi trường </w:t>
      </w:r>
      <w:r>
        <w:rPr>
          <w:szCs w:val="28"/>
        </w:rPr>
        <w:t>sẽ</w:t>
      </w:r>
      <w:r w:rsidRPr="000975D3">
        <w:rPr>
          <w:szCs w:val="28"/>
          <w:lang w:val="vi-VN"/>
        </w:rPr>
        <w:t xml:space="preserve"> nghiên cứu tiếp thu, giải trình ý kiến của các Bộ</w:t>
      </w:r>
      <w:r w:rsidRPr="000975D3">
        <w:rPr>
          <w:szCs w:val="28"/>
        </w:rPr>
        <w:t xml:space="preserve"> ngành, địa phương</w:t>
      </w:r>
      <w:r w:rsidRPr="000975D3">
        <w:rPr>
          <w:szCs w:val="28"/>
          <w:lang w:val="vi-VN"/>
        </w:rPr>
        <w:t xml:space="preserve"> và hoàn thiện dự thảo </w:t>
      </w:r>
      <w:r>
        <w:rPr>
          <w:szCs w:val="28"/>
        </w:rPr>
        <w:t xml:space="preserve">Quyết định </w:t>
      </w:r>
      <w:r w:rsidRPr="000975D3">
        <w:rPr>
          <w:szCs w:val="28"/>
          <w:lang w:val="vi-VN"/>
        </w:rPr>
        <w:t>(Nội dung tiếp thu, giải trình ý kiến của các Bộ được gửi kèm theo</w:t>
      </w:r>
      <w:r>
        <w:rPr>
          <w:szCs w:val="28"/>
          <w:lang w:val="vi-VN"/>
        </w:rPr>
        <w:t xml:space="preserve"> hồ sơ trình</w:t>
      </w:r>
      <w:r w:rsidRPr="000975D3">
        <w:rPr>
          <w:szCs w:val="28"/>
          <w:lang w:val="vi-VN"/>
        </w:rPr>
        <w:t>).</w:t>
      </w:r>
    </w:p>
    <w:p w14:paraId="3AC02BF9" w14:textId="45B27FCB" w:rsidR="007F37A3" w:rsidRDefault="00E6429C" w:rsidP="00EA7213">
      <w:pPr>
        <w:spacing w:line="360" w:lineRule="exact"/>
        <w:contextualSpacing/>
        <w:rPr>
          <w:szCs w:val="28"/>
          <w:lang w:val="vi-VN" w:eastAsia="vi-VN"/>
        </w:rPr>
      </w:pPr>
      <w:r w:rsidRPr="000975D3">
        <w:rPr>
          <w:szCs w:val="28"/>
          <w:lang w:val="vi-VN"/>
        </w:rPr>
        <w:t>Bộ Tài nguyên và Môi trường kính trình Thủ tướng Chính phủ x</w:t>
      </w:r>
      <w:r w:rsidRPr="003661A5">
        <w:rPr>
          <w:szCs w:val="28"/>
          <w:lang w:val="vi-VN"/>
        </w:rPr>
        <w:t xml:space="preserve">em xét, phê duyệt </w:t>
      </w:r>
      <w:r w:rsidR="00E54B2A" w:rsidRPr="009B2474">
        <w:rPr>
          <w:szCs w:val="28"/>
          <w:lang w:val="vi-VN" w:eastAsia="vi-VN"/>
        </w:rPr>
        <w:t>Quyết định ban hành danh mục lĩnh vực, cơ sở phát thải khí nhà kính</w:t>
      </w:r>
      <w:r w:rsidR="00E93FA2" w:rsidRPr="009B2474">
        <w:rPr>
          <w:szCs w:val="28"/>
          <w:lang w:val="vi-VN" w:eastAsia="vi-VN"/>
        </w:rPr>
        <w:t xml:space="preserve"> cập nhật</w:t>
      </w:r>
      <w:r w:rsidR="007F37A3" w:rsidRPr="009B2474">
        <w:rPr>
          <w:szCs w:val="28"/>
          <w:lang w:val="vi-VN" w:eastAsia="vi-VN"/>
        </w:rPr>
        <w:t>./.</w:t>
      </w:r>
    </w:p>
    <w:p w14:paraId="2D30E892" w14:textId="77777777" w:rsidR="00BB2A7F" w:rsidRPr="009B2474" w:rsidRDefault="00BB2A7F" w:rsidP="00DC0E1A">
      <w:pPr>
        <w:spacing w:after="120" w:line="360" w:lineRule="exact"/>
        <w:contextualSpacing/>
        <w:rPr>
          <w:szCs w:val="28"/>
          <w:lang w:val="vi-VN" w:eastAsia="vi-VN"/>
        </w:rPr>
      </w:pPr>
    </w:p>
    <w:p w14:paraId="7963C998" w14:textId="77777777" w:rsidR="00C269CD" w:rsidRPr="007E2140" w:rsidRDefault="00C269CD" w:rsidP="00647675">
      <w:pPr>
        <w:rPr>
          <w:color w:val="000000"/>
          <w:szCs w:val="28"/>
          <w:lang w:val="vi-VN"/>
        </w:rPr>
      </w:pPr>
    </w:p>
    <w:tbl>
      <w:tblPr>
        <w:tblW w:w="9218" w:type="dxa"/>
        <w:tblInd w:w="-4" w:type="dxa"/>
        <w:tblLook w:val="04A0" w:firstRow="1" w:lastRow="0" w:firstColumn="1" w:lastColumn="0" w:noHBand="0" w:noVBand="1"/>
      </w:tblPr>
      <w:tblGrid>
        <w:gridCol w:w="4682"/>
        <w:gridCol w:w="4536"/>
      </w:tblGrid>
      <w:tr w:rsidR="0063332E" w:rsidRPr="004B4848" w14:paraId="69DEEE9F" w14:textId="77777777" w:rsidTr="003410DC">
        <w:trPr>
          <w:trHeight w:val="2866"/>
        </w:trPr>
        <w:tc>
          <w:tcPr>
            <w:tcW w:w="4682" w:type="dxa"/>
            <w:hideMark/>
          </w:tcPr>
          <w:p w14:paraId="0439B9C5" w14:textId="77777777" w:rsidR="00C269CD" w:rsidRPr="007E2140" w:rsidRDefault="00C269CD" w:rsidP="009B6F7A">
            <w:pPr>
              <w:spacing w:before="0"/>
              <w:ind w:firstLine="0"/>
              <w:rPr>
                <w:b/>
                <w:i/>
                <w:color w:val="000000"/>
                <w:sz w:val="16"/>
                <w:szCs w:val="28"/>
                <w:lang w:val="vi-VN"/>
              </w:rPr>
            </w:pPr>
          </w:p>
          <w:p w14:paraId="35985D42" w14:textId="12DAA3FB" w:rsidR="0063332E" w:rsidRPr="007E2140" w:rsidRDefault="0063332E" w:rsidP="007A3FA1">
            <w:pPr>
              <w:spacing w:before="0"/>
              <w:ind w:firstLine="0"/>
              <w:rPr>
                <w:b/>
                <w:i/>
                <w:color w:val="000000"/>
                <w:sz w:val="24"/>
                <w:lang w:val="vi-VN"/>
              </w:rPr>
            </w:pPr>
            <w:r w:rsidRPr="007E2140">
              <w:rPr>
                <w:b/>
                <w:i/>
                <w:color w:val="000000"/>
                <w:sz w:val="24"/>
                <w:lang w:val="vi-VN"/>
              </w:rPr>
              <w:t>Nơi nhận:</w:t>
            </w:r>
          </w:p>
          <w:p w14:paraId="313E8AA3" w14:textId="191BF00B" w:rsidR="0063332E" w:rsidRPr="007E2140" w:rsidRDefault="0063332E" w:rsidP="007A3FA1">
            <w:pPr>
              <w:spacing w:before="0"/>
              <w:ind w:firstLine="0"/>
              <w:rPr>
                <w:color w:val="000000"/>
                <w:sz w:val="22"/>
                <w:szCs w:val="28"/>
                <w:lang w:val="vi-VN"/>
              </w:rPr>
            </w:pPr>
            <w:r w:rsidRPr="007E2140">
              <w:rPr>
                <w:color w:val="000000"/>
                <w:sz w:val="22"/>
                <w:szCs w:val="28"/>
                <w:lang w:val="vi-VN"/>
              </w:rPr>
              <w:t>- Như trên;</w:t>
            </w:r>
          </w:p>
          <w:p w14:paraId="2AD925D8" w14:textId="32F85692" w:rsidR="00576C29" w:rsidRPr="007E2140" w:rsidRDefault="00576C29" w:rsidP="007A3FA1">
            <w:pPr>
              <w:spacing w:before="0"/>
              <w:ind w:firstLine="0"/>
              <w:rPr>
                <w:color w:val="000000"/>
                <w:sz w:val="22"/>
                <w:szCs w:val="28"/>
                <w:lang w:val="vi-VN"/>
              </w:rPr>
            </w:pPr>
            <w:r w:rsidRPr="007E2140">
              <w:rPr>
                <w:color w:val="000000"/>
                <w:sz w:val="22"/>
                <w:szCs w:val="28"/>
                <w:lang w:val="vi-VN"/>
              </w:rPr>
              <w:t>- P</w:t>
            </w:r>
            <w:r w:rsidR="005B1C6F" w:rsidRPr="007E2140">
              <w:rPr>
                <w:color w:val="000000"/>
                <w:sz w:val="22"/>
                <w:szCs w:val="28"/>
                <w:lang w:val="vi-VN"/>
              </w:rPr>
              <w:t xml:space="preserve">TTgCP </w:t>
            </w:r>
            <w:r w:rsidR="00854B2B" w:rsidRPr="009B2474">
              <w:rPr>
                <w:color w:val="000000"/>
                <w:sz w:val="22"/>
                <w:szCs w:val="28"/>
                <w:lang w:val="vi-VN"/>
              </w:rPr>
              <w:t>Trần Hồng Hà</w:t>
            </w:r>
            <w:r w:rsidR="005B1C6F" w:rsidRPr="007E2140">
              <w:rPr>
                <w:color w:val="000000"/>
                <w:sz w:val="22"/>
                <w:szCs w:val="28"/>
                <w:lang w:val="vi-VN"/>
              </w:rPr>
              <w:t xml:space="preserve"> (để báo cáo);</w:t>
            </w:r>
          </w:p>
          <w:p w14:paraId="47596B00" w14:textId="1B2E1EB1" w:rsidR="0063332E" w:rsidRDefault="0063332E" w:rsidP="007A3FA1">
            <w:pPr>
              <w:spacing w:before="0"/>
              <w:ind w:firstLine="0"/>
              <w:rPr>
                <w:color w:val="000000"/>
                <w:sz w:val="22"/>
                <w:szCs w:val="28"/>
                <w:lang w:val="vi-VN"/>
              </w:rPr>
            </w:pPr>
            <w:r w:rsidRPr="007E2140">
              <w:rPr>
                <w:color w:val="000000"/>
                <w:sz w:val="22"/>
                <w:szCs w:val="28"/>
                <w:lang w:val="vi-VN"/>
              </w:rPr>
              <w:t>- Văn phòng Chính phủ;</w:t>
            </w:r>
          </w:p>
          <w:p w14:paraId="535C2EFC" w14:textId="45C3DE1E" w:rsidR="00B65BD7" w:rsidRPr="00B65BD7" w:rsidRDefault="00B65BD7" w:rsidP="007A3FA1">
            <w:pPr>
              <w:spacing w:before="0"/>
              <w:ind w:firstLine="0"/>
              <w:rPr>
                <w:color w:val="000000"/>
                <w:sz w:val="22"/>
                <w:szCs w:val="28"/>
                <w:lang w:val="vi-VN"/>
              </w:rPr>
            </w:pPr>
            <w:r w:rsidRPr="000B3FF2">
              <w:rPr>
                <w:color w:val="000000"/>
                <w:sz w:val="22"/>
                <w:szCs w:val="28"/>
                <w:lang w:val="vi-VN"/>
              </w:rPr>
              <w:t>- Các Bộ: CT, XD, GTVT, NNPTNT;</w:t>
            </w:r>
          </w:p>
          <w:p w14:paraId="38302006" w14:textId="50B7D673" w:rsidR="00576C29" w:rsidRPr="007E2140" w:rsidRDefault="0063332E" w:rsidP="007A3FA1">
            <w:pPr>
              <w:spacing w:before="0"/>
              <w:ind w:firstLine="0"/>
              <w:rPr>
                <w:color w:val="000000"/>
                <w:sz w:val="22"/>
                <w:szCs w:val="28"/>
                <w:lang w:val="vi-VN"/>
              </w:rPr>
            </w:pPr>
            <w:r w:rsidRPr="007E2140">
              <w:rPr>
                <w:color w:val="000000"/>
                <w:sz w:val="22"/>
                <w:szCs w:val="28"/>
                <w:lang w:val="vi-VN"/>
              </w:rPr>
              <w:t xml:space="preserve">- Lưu: VT, PC, </w:t>
            </w:r>
            <w:r w:rsidR="00FE4833" w:rsidRPr="007E2140">
              <w:rPr>
                <w:color w:val="000000"/>
                <w:sz w:val="22"/>
                <w:szCs w:val="28"/>
                <w:lang w:val="vi-VN"/>
              </w:rPr>
              <w:t>BĐKH</w:t>
            </w:r>
            <w:r w:rsidRPr="007E2140">
              <w:rPr>
                <w:color w:val="000000"/>
                <w:sz w:val="22"/>
                <w:szCs w:val="28"/>
                <w:lang w:val="vi-VN"/>
              </w:rPr>
              <w:t>.</w:t>
            </w:r>
          </w:p>
        </w:tc>
        <w:tc>
          <w:tcPr>
            <w:tcW w:w="4536" w:type="dxa"/>
          </w:tcPr>
          <w:p w14:paraId="29495E26" w14:textId="77777777" w:rsidR="0063332E" w:rsidRPr="009B6F7A" w:rsidRDefault="0063332E" w:rsidP="00647675">
            <w:pPr>
              <w:spacing w:before="0"/>
              <w:ind w:firstLine="0"/>
              <w:jc w:val="center"/>
              <w:rPr>
                <w:rFonts w:eastAsia="Times New Roman"/>
                <w:b/>
                <w:color w:val="000000"/>
                <w:sz w:val="26"/>
                <w:szCs w:val="28"/>
                <w:lang w:val="vi-VN"/>
              </w:rPr>
            </w:pPr>
            <w:r w:rsidRPr="009B6F7A">
              <w:rPr>
                <w:b/>
                <w:color w:val="000000"/>
                <w:sz w:val="26"/>
                <w:szCs w:val="28"/>
                <w:lang w:val="vi-VN"/>
              </w:rPr>
              <w:t>BỘ TRƯỞNG</w:t>
            </w:r>
          </w:p>
          <w:p w14:paraId="6F36FCF8" w14:textId="1EAD5772" w:rsidR="008E0B5D" w:rsidRPr="007E2140" w:rsidRDefault="008E0B5D" w:rsidP="00647675">
            <w:pPr>
              <w:spacing w:before="0"/>
              <w:ind w:firstLine="0"/>
              <w:jc w:val="center"/>
              <w:rPr>
                <w:rFonts w:eastAsia="Times New Roman"/>
                <w:b/>
                <w:color w:val="000000"/>
                <w:szCs w:val="28"/>
                <w:lang w:val="vi-VN"/>
              </w:rPr>
            </w:pPr>
          </w:p>
          <w:p w14:paraId="7B0069BB" w14:textId="5E3441C9" w:rsidR="00667CEE" w:rsidRPr="007E2140" w:rsidRDefault="00667CEE" w:rsidP="00647675">
            <w:pPr>
              <w:spacing w:before="0"/>
              <w:ind w:firstLine="0"/>
              <w:jc w:val="center"/>
              <w:rPr>
                <w:rFonts w:eastAsia="Times New Roman"/>
                <w:b/>
                <w:color w:val="000000"/>
                <w:szCs w:val="28"/>
                <w:lang w:val="vi-VN"/>
              </w:rPr>
            </w:pPr>
          </w:p>
          <w:p w14:paraId="12E8C9A4" w14:textId="77777777" w:rsidR="00E54B2A" w:rsidRDefault="00E54B2A" w:rsidP="00647675">
            <w:pPr>
              <w:spacing w:before="0"/>
              <w:ind w:firstLine="0"/>
              <w:jc w:val="center"/>
              <w:rPr>
                <w:rFonts w:eastAsia="Times New Roman"/>
                <w:b/>
                <w:color w:val="000000"/>
                <w:szCs w:val="28"/>
                <w:lang w:val="vi-VN"/>
              </w:rPr>
            </w:pPr>
          </w:p>
          <w:p w14:paraId="425A418F" w14:textId="77777777" w:rsidR="00DD49A4" w:rsidRPr="007E2140" w:rsidRDefault="00DD49A4" w:rsidP="00647675">
            <w:pPr>
              <w:spacing w:before="0"/>
              <w:ind w:firstLine="0"/>
              <w:jc w:val="center"/>
              <w:rPr>
                <w:rFonts w:eastAsia="Times New Roman"/>
                <w:b/>
                <w:color w:val="000000"/>
                <w:szCs w:val="28"/>
                <w:lang w:val="vi-VN"/>
              </w:rPr>
            </w:pPr>
          </w:p>
          <w:p w14:paraId="22767D31" w14:textId="77777777" w:rsidR="00647675" w:rsidRPr="007E2140" w:rsidRDefault="00647675" w:rsidP="00647675">
            <w:pPr>
              <w:spacing w:before="0"/>
              <w:ind w:firstLine="0"/>
              <w:jc w:val="center"/>
              <w:rPr>
                <w:rFonts w:eastAsia="Times New Roman"/>
                <w:b/>
                <w:color w:val="000000"/>
                <w:szCs w:val="28"/>
                <w:lang w:val="vi-VN"/>
              </w:rPr>
            </w:pPr>
          </w:p>
          <w:p w14:paraId="2B93B4E0" w14:textId="77777777" w:rsidR="0063332E" w:rsidRPr="007E2140" w:rsidRDefault="0063332E" w:rsidP="00647675">
            <w:pPr>
              <w:spacing w:before="0"/>
              <w:ind w:firstLine="0"/>
              <w:jc w:val="center"/>
              <w:rPr>
                <w:rFonts w:eastAsia="Times New Roman"/>
                <w:b/>
                <w:color w:val="000000"/>
                <w:szCs w:val="28"/>
                <w:lang w:val="vi-VN"/>
              </w:rPr>
            </w:pPr>
          </w:p>
          <w:p w14:paraId="5C8EB5BD" w14:textId="5445BBFE" w:rsidR="0063332E" w:rsidRPr="009B2474" w:rsidRDefault="00854B2B" w:rsidP="00647675">
            <w:pPr>
              <w:spacing w:before="0"/>
              <w:ind w:firstLine="0"/>
              <w:jc w:val="center"/>
              <w:rPr>
                <w:rFonts w:eastAsia="Times New Roman"/>
                <w:b/>
                <w:bCs/>
                <w:szCs w:val="28"/>
                <w:lang w:val="vi-VN"/>
              </w:rPr>
            </w:pPr>
            <w:r w:rsidRPr="009B2474">
              <w:rPr>
                <w:rFonts w:eastAsia="Times New Roman"/>
                <w:b/>
                <w:bCs/>
                <w:color w:val="000000"/>
                <w:szCs w:val="28"/>
                <w:lang w:val="vi-VN"/>
              </w:rPr>
              <w:t>Đặng Quốc Khánh</w:t>
            </w:r>
          </w:p>
        </w:tc>
      </w:tr>
    </w:tbl>
    <w:p w14:paraId="2875373C" w14:textId="77777777" w:rsidR="00574862" w:rsidRPr="007E2140" w:rsidRDefault="00574862" w:rsidP="007A3FA1">
      <w:pPr>
        <w:spacing w:after="120"/>
        <w:rPr>
          <w:color w:val="000000"/>
          <w:sz w:val="2"/>
          <w:szCs w:val="28"/>
          <w:lang w:val="vi-VN"/>
        </w:rPr>
      </w:pPr>
    </w:p>
    <w:sectPr w:rsidR="00574862" w:rsidRPr="007E2140" w:rsidSect="00853AE9">
      <w:headerReference w:type="default" r:id="rId8"/>
      <w:footerReference w:type="even" r:id="rId9"/>
      <w:footerReference w:type="default" r:id="rId10"/>
      <w:pgSz w:w="11907" w:h="16839" w:code="9"/>
      <w:pgMar w:top="1134" w:right="1021" w:bottom="1134" w:left="158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0F3F" w14:textId="77777777" w:rsidR="00665EBA" w:rsidRDefault="00665EBA" w:rsidP="001811F3">
      <w:r>
        <w:separator/>
      </w:r>
    </w:p>
  </w:endnote>
  <w:endnote w:type="continuationSeparator" w:id="0">
    <w:p w14:paraId="365CD79A" w14:textId="77777777" w:rsidR="00665EBA" w:rsidRDefault="00665EBA" w:rsidP="0018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023E" w14:textId="77777777" w:rsidR="00FC5A0C" w:rsidRDefault="00FC5A0C" w:rsidP="000B53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FE44E5" w14:textId="77777777" w:rsidR="00FC5A0C" w:rsidRDefault="00FC5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DAB6" w14:textId="77777777" w:rsidR="00FC5A0C" w:rsidRDefault="00FC5A0C" w:rsidP="005B1C6F">
    <w:pPr>
      <w:pStyle w:val="Footer"/>
      <w:spacing w:before="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E123" w14:textId="77777777" w:rsidR="00665EBA" w:rsidRDefault="00665EBA" w:rsidP="001811F3">
      <w:r>
        <w:separator/>
      </w:r>
    </w:p>
  </w:footnote>
  <w:footnote w:type="continuationSeparator" w:id="0">
    <w:p w14:paraId="486369A6" w14:textId="77777777" w:rsidR="00665EBA" w:rsidRDefault="00665EBA" w:rsidP="0018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653775"/>
      <w:docPartObj>
        <w:docPartGallery w:val="Page Numbers (Top of Page)"/>
        <w:docPartUnique/>
      </w:docPartObj>
    </w:sdtPr>
    <w:sdtEndPr>
      <w:rPr>
        <w:noProof/>
      </w:rPr>
    </w:sdtEndPr>
    <w:sdtContent>
      <w:p w14:paraId="456AAB37" w14:textId="2BEFD1F6" w:rsidR="000A7C09" w:rsidRDefault="00FB5B07" w:rsidP="00647675">
        <w:pPr>
          <w:pStyle w:val="Header"/>
          <w:spacing w:before="0"/>
          <w:ind w:firstLine="0"/>
          <w:jc w:val="center"/>
        </w:pPr>
        <w:r>
          <w:fldChar w:fldCharType="begin"/>
        </w:r>
        <w:r w:rsidR="000A7C09">
          <w:instrText xml:space="preserve"> PAGE   \* MERGEFORMAT </w:instrText>
        </w:r>
        <w:r>
          <w:fldChar w:fldCharType="separate"/>
        </w:r>
        <w:r w:rsidR="00C97EF8">
          <w:rPr>
            <w:noProof/>
          </w:rPr>
          <w:t>6</w:t>
        </w:r>
        <w:r>
          <w:rPr>
            <w:noProof/>
          </w:rPr>
          <w:fldChar w:fldCharType="end"/>
        </w:r>
      </w:p>
    </w:sdtContent>
  </w:sdt>
  <w:p w14:paraId="283725AA" w14:textId="77777777" w:rsidR="000A7C09" w:rsidRDefault="000A7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3BF"/>
    <w:multiLevelType w:val="hybridMultilevel"/>
    <w:tmpl w:val="4D30AAAA"/>
    <w:lvl w:ilvl="0" w:tplc="AB58F8E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A5F5DC6"/>
    <w:multiLevelType w:val="hybridMultilevel"/>
    <w:tmpl w:val="1BB674E4"/>
    <w:lvl w:ilvl="0" w:tplc="8E561970">
      <w:start w:val="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6D6280F"/>
    <w:multiLevelType w:val="hybridMultilevel"/>
    <w:tmpl w:val="99C45B3A"/>
    <w:lvl w:ilvl="0" w:tplc="E0ACEBF4">
      <w:start w:val="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7A268A0"/>
    <w:multiLevelType w:val="hybridMultilevel"/>
    <w:tmpl w:val="2910B83A"/>
    <w:lvl w:ilvl="0" w:tplc="33104172">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3F81E10"/>
    <w:multiLevelType w:val="hybridMultilevel"/>
    <w:tmpl w:val="A634BDBE"/>
    <w:lvl w:ilvl="0" w:tplc="214E1FDC">
      <w:start w:val="3"/>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4E54569"/>
    <w:multiLevelType w:val="hybridMultilevel"/>
    <w:tmpl w:val="0F5209F2"/>
    <w:lvl w:ilvl="0" w:tplc="F4DC2784">
      <w:start w:val="1"/>
      <w:numFmt w:val="bullet"/>
      <w:lvlText w:val="•"/>
      <w:lvlJc w:val="left"/>
      <w:pPr>
        <w:tabs>
          <w:tab w:val="num" w:pos="720"/>
        </w:tabs>
        <w:ind w:left="720" w:hanging="360"/>
      </w:pPr>
      <w:rPr>
        <w:rFonts w:ascii="Arial" w:hAnsi="Arial" w:hint="default"/>
      </w:rPr>
    </w:lvl>
    <w:lvl w:ilvl="1" w:tplc="46328358" w:tentative="1">
      <w:start w:val="1"/>
      <w:numFmt w:val="bullet"/>
      <w:lvlText w:val="•"/>
      <w:lvlJc w:val="left"/>
      <w:pPr>
        <w:tabs>
          <w:tab w:val="num" w:pos="1440"/>
        </w:tabs>
        <w:ind w:left="1440" w:hanging="360"/>
      </w:pPr>
      <w:rPr>
        <w:rFonts w:ascii="Arial" w:hAnsi="Arial" w:hint="default"/>
      </w:rPr>
    </w:lvl>
    <w:lvl w:ilvl="2" w:tplc="6D92D5AC" w:tentative="1">
      <w:start w:val="1"/>
      <w:numFmt w:val="bullet"/>
      <w:lvlText w:val="•"/>
      <w:lvlJc w:val="left"/>
      <w:pPr>
        <w:tabs>
          <w:tab w:val="num" w:pos="2160"/>
        </w:tabs>
        <w:ind w:left="2160" w:hanging="360"/>
      </w:pPr>
      <w:rPr>
        <w:rFonts w:ascii="Arial" w:hAnsi="Arial" w:hint="default"/>
      </w:rPr>
    </w:lvl>
    <w:lvl w:ilvl="3" w:tplc="B890030E" w:tentative="1">
      <w:start w:val="1"/>
      <w:numFmt w:val="bullet"/>
      <w:lvlText w:val="•"/>
      <w:lvlJc w:val="left"/>
      <w:pPr>
        <w:tabs>
          <w:tab w:val="num" w:pos="2880"/>
        </w:tabs>
        <w:ind w:left="2880" w:hanging="360"/>
      </w:pPr>
      <w:rPr>
        <w:rFonts w:ascii="Arial" w:hAnsi="Arial" w:hint="default"/>
      </w:rPr>
    </w:lvl>
    <w:lvl w:ilvl="4" w:tplc="9DB47602" w:tentative="1">
      <w:start w:val="1"/>
      <w:numFmt w:val="bullet"/>
      <w:lvlText w:val="•"/>
      <w:lvlJc w:val="left"/>
      <w:pPr>
        <w:tabs>
          <w:tab w:val="num" w:pos="3600"/>
        </w:tabs>
        <w:ind w:left="3600" w:hanging="360"/>
      </w:pPr>
      <w:rPr>
        <w:rFonts w:ascii="Arial" w:hAnsi="Arial" w:hint="default"/>
      </w:rPr>
    </w:lvl>
    <w:lvl w:ilvl="5" w:tplc="A844D390" w:tentative="1">
      <w:start w:val="1"/>
      <w:numFmt w:val="bullet"/>
      <w:lvlText w:val="•"/>
      <w:lvlJc w:val="left"/>
      <w:pPr>
        <w:tabs>
          <w:tab w:val="num" w:pos="4320"/>
        </w:tabs>
        <w:ind w:left="4320" w:hanging="360"/>
      </w:pPr>
      <w:rPr>
        <w:rFonts w:ascii="Arial" w:hAnsi="Arial" w:hint="default"/>
      </w:rPr>
    </w:lvl>
    <w:lvl w:ilvl="6" w:tplc="C56A17D2" w:tentative="1">
      <w:start w:val="1"/>
      <w:numFmt w:val="bullet"/>
      <w:lvlText w:val="•"/>
      <w:lvlJc w:val="left"/>
      <w:pPr>
        <w:tabs>
          <w:tab w:val="num" w:pos="5040"/>
        </w:tabs>
        <w:ind w:left="5040" w:hanging="360"/>
      </w:pPr>
      <w:rPr>
        <w:rFonts w:ascii="Arial" w:hAnsi="Arial" w:hint="default"/>
      </w:rPr>
    </w:lvl>
    <w:lvl w:ilvl="7" w:tplc="1B304788" w:tentative="1">
      <w:start w:val="1"/>
      <w:numFmt w:val="bullet"/>
      <w:lvlText w:val="•"/>
      <w:lvlJc w:val="left"/>
      <w:pPr>
        <w:tabs>
          <w:tab w:val="num" w:pos="5760"/>
        </w:tabs>
        <w:ind w:left="5760" w:hanging="360"/>
      </w:pPr>
      <w:rPr>
        <w:rFonts w:ascii="Arial" w:hAnsi="Arial" w:hint="default"/>
      </w:rPr>
    </w:lvl>
    <w:lvl w:ilvl="8" w:tplc="BBBEE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A6694E"/>
    <w:multiLevelType w:val="hybridMultilevel"/>
    <w:tmpl w:val="99AE1136"/>
    <w:lvl w:ilvl="0" w:tplc="A96632A0">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D185323"/>
    <w:multiLevelType w:val="hybridMultilevel"/>
    <w:tmpl w:val="CBFC3E62"/>
    <w:lvl w:ilvl="0" w:tplc="3E7441F6">
      <w:start w:val="3"/>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2E"/>
    <w:rsid w:val="0000011D"/>
    <w:rsid w:val="00000307"/>
    <w:rsid w:val="00000335"/>
    <w:rsid w:val="00001CB2"/>
    <w:rsid w:val="00004719"/>
    <w:rsid w:val="00004FF1"/>
    <w:rsid w:val="000050DE"/>
    <w:rsid w:val="000058D4"/>
    <w:rsid w:val="00005BCC"/>
    <w:rsid w:val="00005ED3"/>
    <w:rsid w:val="000061B6"/>
    <w:rsid w:val="00006CAA"/>
    <w:rsid w:val="00006D88"/>
    <w:rsid w:val="0000735E"/>
    <w:rsid w:val="000105D7"/>
    <w:rsid w:val="000113F9"/>
    <w:rsid w:val="00011890"/>
    <w:rsid w:val="0001221C"/>
    <w:rsid w:val="00012AEC"/>
    <w:rsid w:val="00013BD8"/>
    <w:rsid w:val="00014C88"/>
    <w:rsid w:val="00014F64"/>
    <w:rsid w:val="00015D0C"/>
    <w:rsid w:val="00016370"/>
    <w:rsid w:val="000177E5"/>
    <w:rsid w:val="00017BB5"/>
    <w:rsid w:val="0002057F"/>
    <w:rsid w:val="00020587"/>
    <w:rsid w:val="00020AA6"/>
    <w:rsid w:val="00020E70"/>
    <w:rsid w:val="0002121E"/>
    <w:rsid w:val="00021900"/>
    <w:rsid w:val="00021EC7"/>
    <w:rsid w:val="000252E9"/>
    <w:rsid w:val="00025411"/>
    <w:rsid w:val="000267F9"/>
    <w:rsid w:val="00026EFD"/>
    <w:rsid w:val="0002759F"/>
    <w:rsid w:val="00027C16"/>
    <w:rsid w:val="00027FFC"/>
    <w:rsid w:val="00031B8B"/>
    <w:rsid w:val="00033131"/>
    <w:rsid w:val="000334A9"/>
    <w:rsid w:val="000339FE"/>
    <w:rsid w:val="0003475E"/>
    <w:rsid w:val="00034D1F"/>
    <w:rsid w:val="000358F1"/>
    <w:rsid w:val="00036B4A"/>
    <w:rsid w:val="00036E63"/>
    <w:rsid w:val="00037233"/>
    <w:rsid w:val="0003751B"/>
    <w:rsid w:val="00037B21"/>
    <w:rsid w:val="00040209"/>
    <w:rsid w:val="000414D5"/>
    <w:rsid w:val="00041542"/>
    <w:rsid w:val="00041675"/>
    <w:rsid w:val="00041FD3"/>
    <w:rsid w:val="00042087"/>
    <w:rsid w:val="00042986"/>
    <w:rsid w:val="00042B91"/>
    <w:rsid w:val="000435D3"/>
    <w:rsid w:val="00043ECF"/>
    <w:rsid w:val="000447BC"/>
    <w:rsid w:val="00044893"/>
    <w:rsid w:val="00045671"/>
    <w:rsid w:val="00045788"/>
    <w:rsid w:val="00046127"/>
    <w:rsid w:val="0004693E"/>
    <w:rsid w:val="00047203"/>
    <w:rsid w:val="000477EB"/>
    <w:rsid w:val="000507F9"/>
    <w:rsid w:val="00051604"/>
    <w:rsid w:val="000526B5"/>
    <w:rsid w:val="00053BDC"/>
    <w:rsid w:val="000556C3"/>
    <w:rsid w:val="0005675A"/>
    <w:rsid w:val="00056D7D"/>
    <w:rsid w:val="0005707D"/>
    <w:rsid w:val="00057402"/>
    <w:rsid w:val="000575AB"/>
    <w:rsid w:val="000576A0"/>
    <w:rsid w:val="00061C78"/>
    <w:rsid w:val="00062009"/>
    <w:rsid w:val="0006224E"/>
    <w:rsid w:val="00063462"/>
    <w:rsid w:val="00064EC0"/>
    <w:rsid w:val="00065E86"/>
    <w:rsid w:val="000670A8"/>
    <w:rsid w:val="0006730D"/>
    <w:rsid w:val="00067D2A"/>
    <w:rsid w:val="0007033B"/>
    <w:rsid w:val="000715E4"/>
    <w:rsid w:val="00072B59"/>
    <w:rsid w:val="00073606"/>
    <w:rsid w:val="00074890"/>
    <w:rsid w:val="000769C5"/>
    <w:rsid w:val="000775C0"/>
    <w:rsid w:val="00077CA7"/>
    <w:rsid w:val="00080A61"/>
    <w:rsid w:val="00080D13"/>
    <w:rsid w:val="000840E2"/>
    <w:rsid w:val="000853E7"/>
    <w:rsid w:val="00085C7C"/>
    <w:rsid w:val="000860D6"/>
    <w:rsid w:val="00086390"/>
    <w:rsid w:val="0008668A"/>
    <w:rsid w:val="00086C3A"/>
    <w:rsid w:val="00086FF4"/>
    <w:rsid w:val="000871FC"/>
    <w:rsid w:val="00087BBC"/>
    <w:rsid w:val="0009050D"/>
    <w:rsid w:val="000909C6"/>
    <w:rsid w:val="00091710"/>
    <w:rsid w:val="00091BED"/>
    <w:rsid w:val="00091FE2"/>
    <w:rsid w:val="00092BFF"/>
    <w:rsid w:val="00092E9D"/>
    <w:rsid w:val="00093154"/>
    <w:rsid w:val="00093A78"/>
    <w:rsid w:val="00094DA5"/>
    <w:rsid w:val="00096492"/>
    <w:rsid w:val="00096903"/>
    <w:rsid w:val="00097E3A"/>
    <w:rsid w:val="000A0455"/>
    <w:rsid w:val="000A1631"/>
    <w:rsid w:val="000A1F00"/>
    <w:rsid w:val="000A262B"/>
    <w:rsid w:val="000A2C82"/>
    <w:rsid w:val="000A3FA1"/>
    <w:rsid w:val="000A4357"/>
    <w:rsid w:val="000A4F65"/>
    <w:rsid w:val="000A525C"/>
    <w:rsid w:val="000A5EEA"/>
    <w:rsid w:val="000A6799"/>
    <w:rsid w:val="000A7C09"/>
    <w:rsid w:val="000A7CDA"/>
    <w:rsid w:val="000B01C5"/>
    <w:rsid w:val="000B0348"/>
    <w:rsid w:val="000B08E5"/>
    <w:rsid w:val="000B110A"/>
    <w:rsid w:val="000B1E64"/>
    <w:rsid w:val="000B3500"/>
    <w:rsid w:val="000B36CC"/>
    <w:rsid w:val="000B3CD5"/>
    <w:rsid w:val="000B3E32"/>
    <w:rsid w:val="000B3FF2"/>
    <w:rsid w:val="000B42EF"/>
    <w:rsid w:val="000B4D91"/>
    <w:rsid w:val="000B588F"/>
    <w:rsid w:val="000B6B86"/>
    <w:rsid w:val="000B6C1F"/>
    <w:rsid w:val="000C0D13"/>
    <w:rsid w:val="000C1ABB"/>
    <w:rsid w:val="000C1CA6"/>
    <w:rsid w:val="000C2861"/>
    <w:rsid w:val="000C2A19"/>
    <w:rsid w:val="000C30C4"/>
    <w:rsid w:val="000C3BB4"/>
    <w:rsid w:val="000C473E"/>
    <w:rsid w:val="000C5FBB"/>
    <w:rsid w:val="000C63C5"/>
    <w:rsid w:val="000C64C4"/>
    <w:rsid w:val="000C6EF5"/>
    <w:rsid w:val="000C74D2"/>
    <w:rsid w:val="000C7A16"/>
    <w:rsid w:val="000D042D"/>
    <w:rsid w:val="000D08CD"/>
    <w:rsid w:val="000D1FAD"/>
    <w:rsid w:val="000D400D"/>
    <w:rsid w:val="000D4017"/>
    <w:rsid w:val="000D5C5B"/>
    <w:rsid w:val="000D5CAB"/>
    <w:rsid w:val="000D61D8"/>
    <w:rsid w:val="000D62AD"/>
    <w:rsid w:val="000D71EB"/>
    <w:rsid w:val="000D7B4C"/>
    <w:rsid w:val="000E0DE3"/>
    <w:rsid w:val="000E0F10"/>
    <w:rsid w:val="000E1284"/>
    <w:rsid w:val="000E20D6"/>
    <w:rsid w:val="000E2628"/>
    <w:rsid w:val="000E3901"/>
    <w:rsid w:val="000E413B"/>
    <w:rsid w:val="000E5075"/>
    <w:rsid w:val="000E5119"/>
    <w:rsid w:val="000E53A0"/>
    <w:rsid w:val="000E53F2"/>
    <w:rsid w:val="000E5630"/>
    <w:rsid w:val="000E5862"/>
    <w:rsid w:val="000E624E"/>
    <w:rsid w:val="000E6797"/>
    <w:rsid w:val="000E72F5"/>
    <w:rsid w:val="000E7BB8"/>
    <w:rsid w:val="000F2465"/>
    <w:rsid w:val="000F2EF1"/>
    <w:rsid w:val="000F35A8"/>
    <w:rsid w:val="000F3FF5"/>
    <w:rsid w:val="000F4D59"/>
    <w:rsid w:val="000F4F2F"/>
    <w:rsid w:val="000F5EC0"/>
    <w:rsid w:val="000F70BB"/>
    <w:rsid w:val="000F78DD"/>
    <w:rsid w:val="000F7E5D"/>
    <w:rsid w:val="000F7EC4"/>
    <w:rsid w:val="00100147"/>
    <w:rsid w:val="00100290"/>
    <w:rsid w:val="001013F5"/>
    <w:rsid w:val="001033E7"/>
    <w:rsid w:val="00103F27"/>
    <w:rsid w:val="001059A4"/>
    <w:rsid w:val="00105DB5"/>
    <w:rsid w:val="00106CF6"/>
    <w:rsid w:val="00107A70"/>
    <w:rsid w:val="00110878"/>
    <w:rsid w:val="00110CB4"/>
    <w:rsid w:val="00111AF2"/>
    <w:rsid w:val="00111D36"/>
    <w:rsid w:val="00111D51"/>
    <w:rsid w:val="001128D2"/>
    <w:rsid w:val="00112C81"/>
    <w:rsid w:val="00115CA2"/>
    <w:rsid w:val="00116202"/>
    <w:rsid w:val="00116462"/>
    <w:rsid w:val="0011648D"/>
    <w:rsid w:val="00116BAD"/>
    <w:rsid w:val="00116BCB"/>
    <w:rsid w:val="001217DE"/>
    <w:rsid w:val="00121805"/>
    <w:rsid w:val="001219F3"/>
    <w:rsid w:val="00121DFC"/>
    <w:rsid w:val="0012281A"/>
    <w:rsid w:val="00122AA6"/>
    <w:rsid w:val="00123024"/>
    <w:rsid w:val="001249A7"/>
    <w:rsid w:val="00124CE1"/>
    <w:rsid w:val="00125479"/>
    <w:rsid w:val="00125F01"/>
    <w:rsid w:val="00126234"/>
    <w:rsid w:val="001264B3"/>
    <w:rsid w:val="00126CAA"/>
    <w:rsid w:val="0013075C"/>
    <w:rsid w:val="00130B9F"/>
    <w:rsid w:val="00130BC4"/>
    <w:rsid w:val="001314AF"/>
    <w:rsid w:val="00132386"/>
    <w:rsid w:val="0013387E"/>
    <w:rsid w:val="00133F87"/>
    <w:rsid w:val="00135810"/>
    <w:rsid w:val="00135AEA"/>
    <w:rsid w:val="00140EE8"/>
    <w:rsid w:val="00141048"/>
    <w:rsid w:val="0014223E"/>
    <w:rsid w:val="00142730"/>
    <w:rsid w:val="001427C8"/>
    <w:rsid w:val="00142F05"/>
    <w:rsid w:val="00143B4D"/>
    <w:rsid w:val="001440CB"/>
    <w:rsid w:val="00144BC7"/>
    <w:rsid w:val="00145543"/>
    <w:rsid w:val="00145D00"/>
    <w:rsid w:val="00145E79"/>
    <w:rsid w:val="0014782B"/>
    <w:rsid w:val="00147904"/>
    <w:rsid w:val="00150609"/>
    <w:rsid w:val="001508CC"/>
    <w:rsid w:val="00150AD5"/>
    <w:rsid w:val="0015142B"/>
    <w:rsid w:val="001518B7"/>
    <w:rsid w:val="00151A86"/>
    <w:rsid w:val="00151BBB"/>
    <w:rsid w:val="001524DB"/>
    <w:rsid w:val="001531EB"/>
    <w:rsid w:val="001546AA"/>
    <w:rsid w:val="0015553A"/>
    <w:rsid w:val="0015650E"/>
    <w:rsid w:val="00156767"/>
    <w:rsid w:val="00157B25"/>
    <w:rsid w:val="00160762"/>
    <w:rsid w:val="00161AB2"/>
    <w:rsid w:val="00161E9E"/>
    <w:rsid w:val="0016289C"/>
    <w:rsid w:val="00162A70"/>
    <w:rsid w:val="001637BC"/>
    <w:rsid w:val="00165EE9"/>
    <w:rsid w:val="00165F79"/>
    <w:rsid w:val="00166D1D"/>
    <w:rsid w:val="001674DF"/>
    <w:rsid w:val="001674EA"/>
    <w:rsid w:val="00167A63"/>
    <w:rsid w:val="00167BFA"/>
    <w:rsid w:val="00167C88"/>
    <w:rsid w:val="0017104C"/>
    <w:rsid w:val="001715F7"/>
    <w:rsid w:val="001721BA"/>
    <w:rsid w:val="001724B4"/>
    <w:rsid w:val="00173792"/>
    <w:rsid w:val="00173F33"/>
    <w:rsid w:val="0017602C"/>
    <w:rsid w:val="0017669F"/>
    <w:rsid w:val="00176A6C"/>
    <w:rsid w:val="001772B2"/>
    <w:rsid w:val="00177974"/>
    <w:rsid w:val="001808D1"/>
    <w:rsid w:val="001811F3"/>
    <w:rsid w:val="00181647"/>
    <w:rsid w:val="00181C99"/>
    <w:rsid w:val="00182586"/>
    <w:rsid w:val="0018483F"/>
    <w:rsid w:val="00184D21"/>
    <w:rsid w:val="00184EA1"/>
    <w:rsid w:val="00186404"/>
    <w:rsid w:val="00191CED"/>
    <w:rsid w:val="00192D13"/>
    <w:rsid w:val="00195639"/>
    <w:rsid w:val="00196455"/>
    <w:rsid w:val="00196C3C"/>
    <w:rsid w:val="001A0643"/>
    <w:rsid w:val="001A0B3B"/>
    <w:rsid w:val="001A0F03"/>
    <w:rsid w:val="001A1178"/>
    <w:rsid w:val="001A3CE5"/>
    <w:rsid w:val="001A3DEA"/>
    <w:rsid w:val="001A3F37"/>
    <w:rsid w:val="001A45F2"/>
    <w:rsid w:val="001A47FC"/>
    <w:rsid w:val="001A487F"/>
    <w:rsid w:val="001A5500"/>
    <w:rsid w:val="001A68A3"/>
    <w:rsid w:val="001B0502"/>
    <w:rsid w:val="001B0672"/>
    <w:rsid w:val="001B079B"/>
    <w:rsid w:val="001B0EE8"/>
    <w:rsid w:val="001B120B"/>
    <w:rsid w:val="001B1BF7"/>
    <w:rsid w:val="001B1E35"/>
    <w:rsid w:val="001B2F78"/>
    <w:rsid w:val="001B33DD"/>
    <w:rsid w:val="001B3946"/>
    <w:rsid w:val="001B460C"/>
    <w:rsid w:val="001B5FA0"/>
    <w:rsid w:val="001B7811"/>
    <w:rsid w:val="001C0118"/>
    <w:rsid w:val="001C0382"/>
    <w:rsid w:val="001C0E6A"/>
    <w:rsid w:val="001C19CE"/>
    <w:rsid w:val="001C1D92"/>
    <w:rsid w:val="001C1E5F"/>
    <w:rsid w:val="001C2251"/>
    <w:rsid w:val="001C238C"/>
    <w:rsid w:val="001C391E"/>
    <w:rsid w:val="001C4772"/>
    <w:rsid w:val="001C47BB"/>
    <w:rsid w:val="001C620C"/>
    <w:rsid w:val="001C6734"/>
    <w:rsid w:val="001C695B"/>
    <w:rsid w:val="001C731F"/>
    <w:rsid w:val="001C7A0B"/>
    <w:rsid w:val="001C7C53"/>
    <w:rsid w:val="001D020B"/>
    <w:rsid w:val="001D09B3"/>
    <w:rsid w:val="001D0E21"/>
    <w:rsid w:val="001D1124"/>
    <w:rsid w:val="001D1F45"/>
    <w:rsid w:val="001D3669"/>
    <w:rsid w:val="001D3C1C"/>
    <w:rsid w:val="001D4209"/>
    <w:rsid w:val="001D44A1"/>
    <w:rsid w:val="001D5A26"/>
    <w:rsid w:val="001D5EF1"/>
    <w:rsid w:val="001D61D6"/>
    <w:rsid w:val="001D639F"/>
    <w:rsid w:val="001D700E"/>
    <w:rsid w:val="001D7A56"/>
    <w:rsid w:val="001E01C6"/>
    <w:rsid w:val="001E0F1B"/>
    <w:rsid w:val="001E1599"/>
    <w:rsid w:val="001E16B3"/>
    <w:rsid w:val="001E1CFD"/>
    <w:rsid w:val="001E2391"/>
    <w:rsid w:val="001E27C1"/>
    <w:rsid w:val="001E2A16"/>
    <w:rsid w:val="001E2FD9"/>
    <w:rsid w:val="001E366A"/>
    <w:rsid w:val="001E3F9A"/>
    <w:rsid w:val="001E437E"/>
    <w:rsid w:val="001E6D77"/>
    <w:rsid w:val="001E75EC"/>
    <w:rsid w:val="001E7E03"/>
    <w:rsid w:val="001F0011"/>
    <w:rsid w:val="001F10F5"/>
    <w:rsid w:val="001F19F9"/>
    <w:rsid w:val="001F36CE"/>
    <w:rsid w:val="001F3977"/>
    <w:rsid w:val="001F3F77"/>
    <w:rsid w:val="001F5E59"/>
    <w:rsid w:val="001F6A88"/>
    <w:rsid w:val="0020064E"/>
    <w:rsid w:val="00200856"/>
    <w:rsid w:val="00200FBF"/>
    <w:rsid w:val="002018B2"/>
    <w:rsid w:val="00203126"/>
    <w:rsid w:val="00203CE9"/>
    <w:rsid w:val="0020423F"/>
    <w:rsid w:val="002052CB"/>
    <w:rsid w:val="00205BB3"/>
    <w:rsid w:val="00205DF5"/>
    <w:rsid w:val="00205E6E"/>
    <w:rsid w:val="00206820"/>
    <w:rsid w:val="00206D62"/>
    <w:rsid w:val="002070BF"/>
    <w:rsid w:val="002070C0"/>
    <w:rsid w:val="00207609"/>
    <w:rsid w:val="00207A60"/>
    <w:rsid w:val="00207CA4"/>
    <w:rsid w:val="00210509"/>
    <w:rsid w:val="002106C6"/>
    <w:rsid w:val="0021093D"/>
    <w:rsid w:val="002113E0"/>
    <w:rsid w:val="00211E21"/>
    <w:rsid w:val="0021227F"/>
    <w:rsid w:val="00212825"/>
    <w:rsid w:val="002142BE"/>
    <w:rsid w:val="002149AC"/>
    <w:rsid w:val="00215069"/>
    <w:rsid w:val="002160AF"/>
    <w:rsid w:val="002178AD"/>
    <w:rsid w:val="00220396"/>
    <w:rsid w:val="0022124B"/>
    <w:rsid w:val="002215DE"/>
    <w:rsid w:val="00221B2C"/>
    <w:rsid w:val="00221DA2"/>
    <w:rsid w:val="002220E0"/>
    <w:rsid w:val="0022324E"/>
    <w:rsid w:val="00223353"/>
    <w:rsid w:val="002252CA"/>
    <w:rsid w:val="002254C8"/>
    <w:rsid w:val="002262EE"/>
    <w:rsid w:val="0022638B"/>
    <w:rsid w:val="00226706"/>
    <w:rsid w:val="002269B3"/>
    <w:rsid w:val="00226F22"/>
    <w:rsid w:val="00226FF2"/>
    <w:rsid w:val="0022722E"/>
    <w:rsid w:val="002275FB"/>
    <w:rsid w:val="00230867"/>
    <w:rsid w:val="00230C04"/>
    <w:rsid w:val="00230C1B"/>
    <w:rsid w:val="00236D27"/>
    <w:rsid w:val="00236D31"/>
    <w:rsid w:val="00236E03"/>
    <w:rsid w:val="0023710B"/>
    <w:rsid w:val="00237697"/>
    <w:rsid w:val="00241B63"/>
    <w:rsid w:val="002421B3"/>
    <w:rsid w:val="002421C0"/>
    <w:rsid w:val="002425FA"/>
    <w:rsid w:val="00242C33"/>
    <w:rsid w:val="002439E0"/>
    <w:rsid w:val="00243ABA"/>
    <w:rsid w:val="002446A2"/>
    <w:rsid w:val="002446FE"/>
    <w:rsid w:val="00244A28"/>
    <w:rsid w:val="002457F2"/>
    <w:rsid w:val="00245927"/>
    <w:rsid w:val="00245A2B"/>
    <w:rsid w:val="00245EB3"/>
    <w:rsid w:val="0024624E"/>
    <w:rsid w:val="00246667"/>
    <w:rsid w:val="00246712"/>
    <w:rsid w:val="00246F34"/>
    <w:rsid w:val="002504A1"/>
    <w:rsid w:val="0025205A"/>
    <w:rsid w:val="0025361F"/>
    <w:rsid w:val="00253AA3"/>
    <w:rsid w:val="00255E03"/>
    <w:rsid w:val="002562DC"/>
    <w:rsid w:val="00257701"/>
    <w:rsid w:val="00257C9A"/>
    <w:rsid w:val="00257E39"/>
    <w:rsid w:val="00261358"/>
    <w:rsid w:val="00261F20"/>
    <w:rsid w:val="00262DFE"/>
    <w:rsid w:val="0026332E"/>
    <w:rsid w:val="00263BC7"/>
    <w:rsid w:val="00263C83"/>
    <w:rsid w:val="00263E7D"/>
    <w:rsid w:val="00264FF4"/>
    <w:rsid w:val="002652F5"/>
    <w:rsid w:val="00265EC5"/>
    <w:rsid w:val="002665CC"/>
    <w:rsid w:val="0026750C"/>
    <w:rsid w:val="002679AD"/>
    <w:rsid w:val="002718D4"/>
    <w:rsid w:val="002722BB"/>
    <w:rsid w:val="0027236E"/>
    <w:rsid w:val="00272606"/>
    <w:rsid w:val="00272B19"/>
    <w:rsid w:val="0027304F"/>
    <w:rsid w:val="00273E23"/>
    <w:rsid w:val="00274953"/>
    <w:rsid w:val="00275168"/>
    <w:rsid w:val="0027732C"/>
    <w:rsid w:val="0027749D"/>
    <w:rsid w:val="00277B49"/>
    <w:rsid w:val="00277F98"/>
    <w:rsid w:val="0028016A"/>
    <w:rsid w:val="002802BB"/>
    <w:rsid w:val="00280B91"/>
    <w:rsid w:val="00280E13"/>
    <w:rsid w:val="00282225"/>
    <w:rsid w:val="002835B9"/>
    <w:rsid w:val="00283E9D"/>
    <w:rsid w:val="0028454C"/>
    <w:rsid w:val="002845AF"/>
    <w:rsid w:val="00284C7B"/>
    <w:rsid w:val="00284FFD"/>
    <w:rsid w:val="002854BA"/>
    <w:rsid w:val="0028567A"/>
    <w:rsid w:val="00285B82"/>
    <w:rsid w:val="0028712D"/>
    <w:rsid w:val="00287DA2"/>
    <w:rsid w:val="00290704"/>
    <w:rsid w:val="00290EB4"/>
    <w:rsid w:val="00291373"/>
    <w:rsid w:val="0029189F"/>
    <w:rsid w:val="00291D92"/>
    <w:rsid w:val="00292364"/>
    <w:rsid w:val="002929B2"/>
    <w:rsid w:val="00292D68"/>
    <w:rsid w:val="00293D3C"/>
    <w:rsid w:val="002972C4"/>
    <w:rsid w:val="00297FC4"/>
    <w:rsid w:val="002A0034"/>
    <w:rsid w:val="002A15F2"/>
    <w:rsid w:val="002A2FCE"/>
    <w:rsid w:val="002A5430"/>
    <w:rsid w:val="002A5E2A"/>
    <w:rsid w:val="002A62F1"/>
    <w:rsid w:val="002A63ED"/>
    <w:rsid w:val="002A6A91"/>
    <w:rsid w:val="002A6F66"/>
    <w:rsid w:val="002A70EF"/>
    <w:rsid w:val="002A755B"/>
    <w:rsid w:val="002B0907"/>
    <w:rsid w:val="002B1537"/>
    <w:rsid w:val="002B17AB"/>
    <w:rsid w:val="002B2C03"/>
    <w:rsid w:val="002B2CD1"/>
    <w:rsid w:val="002B3093"/>
    <w:rsid w:val="002B346B"/>
    <w:rsid w:val="002B55B3"/>
    <w:rsid w:val="002B5E26"/>
    <w:rsid w:val="002B633F"/>
    <w:rsid w:val="002B6727"/>
    <w:rsid w:val="002B6857"/>
    <w:rsid w:val="002B70D2"/>
    <w:rsid w:val="002B7E2F"/>
    <w:rsid w:val="002C0502"/>
    <w:rsid w:val="002C2FEB"/>
    <w:rsid w:val="002C385E"/>
    <w:rsid w:val="002C3ED9"/>
    <w:rsid w:val="002C44B0"/>
    <w:rsid w:val="002C4B15"/>
    <w:rsid w:val="002C4B20"/>
    <w:rsid w:val="002C4FDF"/>
    <w:rsid w:val="002C5436"/>
    <w:rsid w:val="002C5C79"/>
    <w:rsid w:val="002C5EB2"/>
    <w:rsid w:val="002C65D8"/>
    <w:rsid w:val="002C6688"/>
    <w:rsid w:val="002C7A5A"/>
    <w:rsid w:val="002D03FB"/>
    <w:rsid w:val="002D04FE"/>
    <w:rsid w:val="002D069D"/>
    <w:rsid w:val="002D1161"/>
    <w:rsid w:val="002D17C4"/>
    <w:rsid w:val="002D4777"/>
    <w:rsid w:val="002D4ACC"/>
    <w:rsid w:val="002D4C33"/>
    <w:rsid w:val="002D54CF"/>
    <w:rsid w:val="002D5810"/>
    <w:rsid w:val="002D5BDA"/>
    <w:rsid w:val="002D5C44"/>
    <w:rsid w:val="002D70E5"/>
    <w:rsid w:val="002D73A9"/>
    <w:rsid w:val="002D7E6F"/>
    <w:rsid w:val="002E053B"/>
    <w:rsid w:val="002E17AC"/>
    <w:rsid w:val="002E180C"/>
    <w:rsid w:val="002E1CAA"/>
    <w:rsid w:val="002E23BF"/>
    <w:rsid w:val="002E40CE"/>
    <w:rsid w:val="002E4958"/>
    <w:rsid w:val="002E5C3A"/>
    <w:rsid w:val="002E60E2"/>
    <w:rsid w:val="002E6C55"/>
    <w:rsid w:val="002E6EBD"/>
    <w:rsid w:val="002E73A9"/>
    <w:rsid w:val="002F06F9"/>
    <w:rsid w:val="002F1235"/>
    <w:rsid w:val="002F16D4"/>
    <w:rsid w:val="002F2D0D"/>
    <w:rsid w:val="002F3025"/>
    <w:rsid w:val="002F5452"/>
    <w:rsid w:val="002F591F"/>
    <w:rsid w:val="002F5DEF"/>
    <w:rsid w:val="002F5FEC"/>
    <w:rsid w:val="00300E15"/>
    <w:rsid w:val="00300F5E"/>
    <w:rsid w:val="00301AE4"/>
    <w:rsid w:val="0030209A"/>
    <w:rsid w:val="00302DDC"/>
    <w:rsid w:val="003034C0"/>
    <w:rsid w:val="00303B68"/>
    <w:rsid w:val="00303DFC"/>
    <w:rsid w:val="00304B76"/>
    <w:rsid w:val="0030612C"/>
    <w:rsid w:val="0030618F"/>
    <w:rsid w:val="0030660E"/>
    <w:rsid w:val="00306B89"/>
    <w:rsid w:val="0030756E"/>
    <w:rsid w:val="00307896"/>
    <w:rsid w:val="00307CCE"/>
    <w:rsid w:val="00307FE1"/>
    <w:rsid w:val="003108E0"/>
    <w:rsid w:val="00312FB0"/>
    <w:rsid w:val="0031462D"/>
    <w:rsid w:val="00315D94"/>
    <w:rsid w:val="00315DCC"/>
    <w:rsid w:val="00316ACA"/>
    <w:rsid w:val="00316B31"/>
    <w:rsid w:val="00316F05"/>
    <w:rsid w:val="00316F10"/>
    <w:rsid w:val="00316F7A"/>
    <w:rsid w:val="00317459"/>
    <w:rsid w:val="00317517"/>
    <w:rsid w:val="0032047D"/>
    <w:rsid w:val="00321A42"/>
    <w:rsid w:val="00321E71"/>
    <w:rsid w:val="00321F05"/>
    <w:rsid w:val="003222B9"/>
    <w:rsid w:val="00322B25"/>
    <w:rsid w:val="00322B28"/>
    <w:rsid w:val="0032332E"/>
    <w:rsid w:val="0032420B"/>
    <w:rsid w:val="00324553"/>
    <w:rsid w:val="0032479F"/>
    <w:rsid w:val="00325B97"/>
    <w:rsid w:val="00325BBB"/>
    <w:rsid w:val="00326212"/>
    <w:rsid w:val="00327A05"/>
    <w:rsid w:val="00327F30"/>
    <w:rsid w:val="00331897"/>
    <w:rsid w:val="00331AA2"/>
    <w:rsid w:val="00331B71"/>
    <w:rsid w:val="00331EF5"/>
    <w:rsid w:val="00332424"/>
    <w:rsid w:val="003324FB"/>
    <w:rsid w:val="00332578"/>
    <w:rsid w:val="0033269D"/>
    <w:rsid w:val="003338B0"/>
    <w:rsid w:val="00334564"/>
    <w:rsid w:val="00334D05"/>
    <w:rsid w:val="00340FA9"/>
    <w:rsid w:val="00340FAC"/>
    <w:rsid w:val="003410DC"/>
    <w:rsid w:val="003411E3"/>
    <w:rsid w:val="003422A8"/>
    <w:rsid w:val="00342634"/>
    <w:rsid w:val="00343A3B"/>
    <w:rsid w:val="0034421E"/>
    <w:rsid w:val="003459B9"/>
    <w:rsid w:val="00345E36"/>
    <w:rsid w:val="003460EE"/>
    <w:rsid w:val="00346A5B"/>
    <w:rsid w:val="00346D9C"/>
    <w:rsid w:val="003471A3"/>
    <w:rsid w:val="003478A7"/>
    <w:rsid w:val="00350FD9"/>
    <w:rsid w:val="0035300F"/>
    <w:rsid w:val="00353951"/>
    <w:rsid w:val="00353BDE"/>
    <w:rsid w:val="00355D8E"/>
    <w:rsid w:val="003573C9"/>
    <w:rsid w:val="00361FDE"/>
    <w:rsid w:val="00362C59"/>
    <w:rsid w:val="00363950"/>
    <w:rsid w:val="00363D0B"/>
    <w:rsid w:val="00364EDC"/>
    <w:rsid w:val="00365A4D"/>
    <w:rsid w:val="003666A6"/>
    <w:rsid w:val="00367B74"/>
    <w:rsid w:val="003713BA"/>
    <w:rsid w:val="003719D0"/>
    <w:rsid w:val="003737FA"/>
    <w:rsid w:val="003742F0"/>
    <w:rsid w:val="00375CB6"/>
    <w:rsid w:val="003767B4"/>
    <w:rsid w:val="0037725C"/>
    <w:rsid w:val="00377526"/>
    <w:rsid w:val="00377AB2"/>
    <w:rsid w:val="00377D1D"/>
    <w:rsid w:val="0038050F"/>
    <w:rsid w:val="00380A8E"/>
    <w:rsid w:val="00381DA1"/>
    <w:rsid w:val="00382908"/>
    <w:rsid w:val="00382BAF"/>
    <w:rsid w:val="00382D94"/>
    <w:rsid w:val="003830D1"/>
    <w:rsid w:val="00383439"/>
    <w:rsid w:val="00383E73"/>
    <w:rsid w:val="00384848"/>
    <w:rsid w:val="00384BA3"/>
    <w:rsid w:val="00384E39"/>
    <w:rsid w:val="00384EA8"/>
    <w:rsid w:val="003859A2"/>
    <w:rsid w:val="0038757B"/>
    <w:rsid w:val="00387916"/>
    <w:rsid w:val="003908AE"/>
    <w:rsid w:val="00392048"/>
    <w:rsid w:val="00393F38"/>
    <w:rsid w:val="00395208"/>
    <w:rsid w:val="00395BBF"/>
    <w:rsid w:val="00395E5B"/>
    <w:rsid w:val="0039787A"/>
    <w:rsid w:val="00397A08"/>
    <w:rsid w:val="00397DF3"/>
    <w:rsid w:val="00397E19"/>
    <w:rsid w:val="003A0832"/>
    <w:rsid w:val="003A0EEA"/>
    <w:rsid w:val="003A0F64"/>
    <w:rsid w:val="003A170B"/>
    <w:rsid w:val="003A2870"/>
    <w:rsid w:val="003A3E7A"/>
    <w:rsid w:val="003A4246"/>
    <w:rsid w:val="003A44B1"/>
    <w:rsid w:val="003A47BB"/>
    <w:rsid w:val="003A499A"/>
    <w:rsid w:val="003A4C63"/>
    <w:rsid w:val="003A5A62"/>
    <w:rsid w:val="003A5D88"/>
    <w:rsid w:val="003A649D"/>
    <w:rsid w:val="003A65C8"/>
    <w:rsid w:val="003A6A74"/>
    <w:rsid w:val="003A7614"/>
    <w:rsid w:val="003B0D27"/>
    <w:rsid w:val="003B136C"/>
    <w:rsid w:val="003B1C03"/>
    <w:rsid w:val="003B1DC9"/>
    <w:rsid w:val="003B24F7"/>
    <w:rsid w:val="003B31DF"/>
    <w:rsid w:val="003B3203"/>
    <w:rsid w:val="003B4AFC"/>
    <w:rsid w:val="003B591E"/>
    <w:rsid w:val="003B6EA0"/>
    <w:rsid w:val="003B7082"/>
    <w:rsid w:val="003B7AFF"/>
    <w:rsid w:val="003C065D"/>
    <w:rsid w:val="003C083C"/>
    <w:rsid w:val="003C0C59"/>
    <w:rsid w:val="003C2083"/>
    <w:rsid w:val="003C229A"/>
    <w:rsid w:val="003C2401"/>
    <w:rsid w:val="003C2543"/>
    <w:rsid w:val="003C28FE"/>
    <w:rsid w:val="003C45ED"/>
    <w:rsid w:val="003C4918"/>
    <w:rsid w:val="003C4A49"/>
    <w:rsid w:val="003C502E"/>
    <w:rsid w:val="003C51DC"/>
    <w:rsid w:val="003C6ABC"/>
    <w:rsid w:val="003C73D7"/>
    <w:rsid w:val="003C7563"/>
    <w:rsid w:val="003D06BF"/>
    <w:rsid w:val="003D0E23"/>
    <w:rsid w:val="003D0F67"/>
    <w:rsid w:val="003D14FE"/>
    <w:rsid w:val="003D2576"/>
    <w:rsid w:val="003D2F3E"/>
    <w:rsid w:val="003D351F"/>
    <w:rsid w:val="003D365A"/>
    <w:rsid w:val="003D4E19"/>
    <w:rsid w:val="003D4EDF"/>
    <w:rsid w:val="003D60C3"/>
    <w:rsid w:val="003D73A1"/>
    <w:rsid w:val="003E0CC9"/>
    <w:rsid w:val="003E11F3"/>
    <w:rsid w:val="003E185F"/>
    <w:rsid w:val="003E2BFD"/>
    <w:rsid w:val="003E2DB6"/>
    <w:rsid w:val="003E2E4F"/>
    <w:rsid w:val="003E2F45"/>
    <w:rsid w:val="003E326D"/>
    <w:rsid w:val="003E379C"/>
    <w:rsid w:val="003E3851"/>
    <w:rsid w:val="003E3AC0"/>
    <w:rsid w:val="003E4742"/>
    <w:rsid w:val="003E55EF"/>
    <w:rsid w:val="003E58B6"/>
    <w:rsid w:val="003E5E2D"/>
    <w:rsid w:val="003E6686"/>
    <w:rsid w:val="003F11DE"/>
    <w:rsid w:val="003F2810"/>
    <w:rsid w:val="003F2BAB"/>
    <w:rsid w:val="003F2F09"/>
    <w:rsid w:val="003F377B"/>
    <w:rsid w:val="003F3C03"/>
    <w:rsid w:val="003F40E2"/>
    <w:rsid w:val="003F5492"/>
    <w:rsid w:val="003F5536"/>
    <w:rsid w:val="003F5586"/>
    <w:rsid w:val="003F5853"/>
    <w:rsid w:val="003F5897"/>
    <w:rsid w:val="003F7603"/>
    <w:rsid w:val="00401407"/>
    <w:rsid w:val="00402FDC"/>
    <w:rsid w:val="004044E1"/>
    <w:rsid w:val="004048E7"/>
    <w:rsid w:val="00407648"/>
    <w:rsid w:val="00411D32"/>
    <w:rsid w:val="0041282F"/>
    <w:rsid w:val="00412ABF"/>
    <w:rsid w:val="004145D0"/>
    <w:rsid w:val="004147BE"/>
    <w:rsid w:val="004151ED"/>
    <w:rsid w:val="004159D0"/>
    <w:rsid w:val="00416410"/>
    <w:rsid w:val="00416686"/>
    <w:rsid w:val="004176C1"/>
    <w:rsid w:val="00417BE6"/>
    <w:rsid w:val="00420055"/>
    <w:rsid w:val="004200FA"/>
    <w:rsid w:val="00420BB9"/>
    <w:rsid w:val="00421196"/>
    <w:rsid w:val="0042216F"/>
    <w:rsid w:val="00422176"/>
    <w:rsid w:val="004233E5"/>
    <w:rsid w:val="004245C2"/>
    <w:rsid w:val="0042498D"/>
    <w:rsid w:val="0042510C"/>
    <w:rsid w:val="004253B7"/>
    <w:rsid w:val="004255C7"/>
    <w:rsid w:val="0042667E"/>
    <w:rsid w:val="004271FB"/>
    <w:rsid w:val="00427769"/>
    <w:rsid w:val="00427DBE"/>
    <w:rsid w:val="0043273C"/>
    <w:rsid w:val="004335D0"/>
    <w:rsid w:val="00433D8F"/>
    <w:rsid w:val="00434F49"/>
    <w:rsid w:val="00435AD0"/>
    <w:rsid w:val="004365DE"/>
    <w:rsid w:val="0043700C"/>
    <w:rsid w:val="004372E4"/>
    <w:rsid w:val="004377D4"/>
    <w:rsid w:val="0043785A"/>
    <w:rsid w:val="0044006F"/>
    <w:rsid w:val="00441F83"/>
    <w:rsid w:val="0044243F"/>
    <w:rsid w:val="00443344"/>
    <w:rsid w:val="004455BC"/>
    <w:rsid w:val="0044629E"/>
    <w:rsid w:val="00446EEE"/>
    <w:rsid w:val="00446F67"/>
    <w:rsid w:val="004472AE"/>
    <w:rsid w:val="00447A65"/>
    <w:rsid w:val="00450893"/>
    <w:rsid w:val="0045099E"/>
    <w:rsid w:val="00450B39"/>
    <w:rsid w:val="00451330"/>
    <w:rsid w:val="00452704"/>
    <w:rsid w:val="00452CDD"/>
    <w:rsid w:val="00452F3A"/>
    <w:rsid w:val="00453909"/>
    <w:rsid w:val="00454583"/>
    <w:rsid w:val="00454603"/>
    <w:rsid w:val="004551DE"/>
    <w:rsid w:val="00455C18"/>
    <w:rsid w:val="0045736E"/>
    <w:rsid w:val="004578DD"/>
    <w:rsid w:val="00457F08"/>
    <w:rsid w:val="004600E0"/>
    <w:rsid w:val="00460B02"/>
    <w:rsid w:val="004613B9"/>
    <w:rsid w:val="0046194F"/>
    <w:rsid w:val="00461A51"/>
    <w:rsid w:val="00462757"/>
    <w:rsid w:val="00463155"/>
    <w:rsid w:val="00465C2B"/>
    <w:rsid w:val="00466540"/>
    <w:rsid w:val="004671F3"/>
    <w:rsid w:val="0046732A"/>
    <w:rsid w:val="004705BB"/>
    <w:rsid w:val="004708F6"/>
    <w:rsid w:val="00470A16"/>
    <w:rsid w:val="00470D19"/>
    <w:rsid w:val="0047112D"/>
    <w:rsid w:val="00472830"/>
    <w:rsid w:val="00472D07"/>
    <w:rsid w:val="00473CAB"/>
    <w:rsid w:val="00473E2D"/>
    <w:rsid w:val="00475599"/>
    <w:rsid w:val="0047676B"/>
    <w:rsid w:val="00476B24"/>
    <w:rsid w:val="004805C0"/>
    <w:rsid w:val="00480B11"/>
    <w:rsid w:val="00481980"/>
    <w:rsid w:val="00481B7F"/>
    <w:rsid w:val="004835FF"/>
    <w:rsid w:val="0048455E"/>
    <w:rsid w:val="0048458F"/>
    <w:rsid w:val="004855FB"/>
    <w:rsid w:val="00485C7D"/>
    <w:rsid w:val="004863B2"/>
    <w:rsid w:val="0048691E"/>
    <w:rsid w:val="0048696D"/>
    <w:rsid w:val="00487A34"/>
    <w:rsid w:val="00487BAA"/>
    <w:rsid w:val="004918E6"/>
    <w:rsid w:val="004919C5"/>
    <w:rsid w:val="004943D9"/>
    <w:rsid w:val="00495E7B"/>
    <w:rsid w:val="0049649C"/>
    <w:rsid w:val="00497839"/>
    <w:rsid w:val="0049792C"/>
    <w:rsid w:val="004A009B"/>
    <w:rsid w:val="004A13C9"/>
    <w:rsid w:val="004A1F4E"/>
    <w:rsid w:val="004A2754"/>
    <w:rsid w:val="004A3896"/>
    <w:rsid w:val="004A38C5"/>
    <w:rsid w:val="004A3AE2"/>
    <w:rsid w:val="004A4103"/>
    <w:rsid w:val="004A63EE"/>
    <w:rsid w:val="004A6625"/>
    <w:rsid w:val="004A6E06"/>
    <w:rsid w:val="004A7824"/>
    <w:rsid w:val="004A7C12"/>
    <w:rsid w:val="004A7CD2"/>
    <w:rsid w:val="004B017A"/>
    <w:rsid w:val="004B07E9"/>
    <w:rsid w:val="004B172F"/>
    <w:rsid w:val="004B199A"/>
    <w:rsid w:val="004B29C1"/>
    <w:rsid w:val="004B2CA7"/>
    <w:rsid w:val="004B3801"/>
    <w:rsid w:val="004B380D"/>
    <w:rsid w:val="004B3DCB"/>
    <w:rsid w:val="004B42E8"/>
    <w:rsid w:val="004B4685"/>
    <w:rsid w:val="004B4848"/>
    <w:rsid w:val="004B4D3D"/>
    <w:rsid w:val="004B55CA"/>
    <w:rsid w:val="004B5FC4"/>
    <w:rsid w:val="004B64F5"/>
    <w:rsid w:val="004B7478"/>
    <w:rsid w:val="004C022A"/>
    <w:rsid w:val="004C0D5C"/>
    <w:rsid w:val="004C1B36"/>
    <w:rsid w:val="004C5144"/>
    <w:rsid w:val="004C5F61"/>
    <w:rsid w:val="004C5FBB"/>
    <w:rsid w:val="004C5FE9"/>
    <w:rsid w:val="004C68F2"/>
    <w:rsid w:val="004D0A43"/>
    <w:rsid w:val="004D1B49"/>
    <w:rsid w:val="004D2A7B"/>
    <w:rsid w:val="004D42E4"/>
    <w:rsid w:val="004D4313"/>
    <w:rsid w:val="004D44D3"/>
    <w:rsid w:val="004D48D8"/>
    <w:rsid w:val="004D5B7C"/>
    <w:rsid w:val="004D6E4E"/>
    <w:rsid w:val="004D7952"/>
    <w:rsid w:val="004E11B2"/>
    <w:rsid w:val="004E2632"/>
    <w:rsid w:val="004E3938"/>
    <w:rsid w:val="004E39A2"/>
    <w:rsid w:val="004E452B"/>
    <w:rsid w:val="004E49BA"/>
    <w:rsid w:val="004E5757"/>
    <w:rsid w:val="004E58FB"/>
    <w:rsid w:val="004E68E8"/>
    <w:rsid w:val="004F1E95"/>
    <w:rsid w:val="004F40B4"/>
    <w:rsid w:val="004F59A0"/>
    <w:rsid w:val="004F711C"/>
    <w:rsid w:val="004F7DAF"/>
    <w:rsid w:val="004F7EC6"/>
    <w:rsid w:val="00502ECA"/>
    <w:rsid w:val="00503333"/>
    <w:rsid w:val="00504414"/>
    <w:rsid w:val="005045D9"/>
    <w:rsid w:val="005045E2"/>
    <w:rsid w:val="005050B4"/>
    <w:rsid w:val="005065F4"/>
    <w:rsid w:val="0050661B"/>
    <w:rsid w:val="00507089"/>
    <w:rsid w:val="005078B1"/>
    <w:rsid w:val="00510521"/>
    <w:rsid w:val="00511351"/>
    <w:rsid w:val="00512F56"/>
    <w:rsid w:val="005137C1"/>
    <w:rsid w:val="00514D5A"/>
    <w:rsid w:val="005152C1"/>
    <w:rsid w:val="0051599E"/>
    <w:rsid w:val="00515CAF"/>
    <w:rsid w:val="00515ED0"/>
    <w:rsid w:val="00516514"/>
    <w:rsid w:val="0051665A"/>
    <w:rsid w:val="005177CC"/>
    <w:rsid w:val="00517A4D"/>
    <w:rsid w:val="00520797"/>
    <w:rsid w:val="005208F4"/>
    <w:rsid w:val="00520C48"/>
    <w:rsid w:val="00520F13"/>
    <w:rsid w:val="005218EB"/>
    <w:rsid w:val="00522113"/>
    <w:rsid w:val="00523212"/>
    <w:rsid w:val="005236B7"/>
    <w:rsid w:val="0052391A"/>
    <w:rsid w:val="0052552E"/>
    <w:rsid w:val="00525BF7"/>
    <w:rsid w:val="00526D56"/>
    <w:rsid w:val="005270B2"/>
    <w:rsid w:val="00527BF9"/>
    <w:rsid w:val="00530FFC"/>
    <w:rsid w:val="00531780"/>
    <w:rsid w:val="0053268B"/>
    <w:rsid w:val="00532BC5"/>
    <w:rsid w:val="0053323B"/>
    <w:rsid w:val="00534ED8"/>
    <w:rsid w:val="00535844"/>
    <w:rsid w:val="00535B64"/>
    <w:rsid w:val="00537893"/>
    <w:rsid w:val="00537E1A"/>
    <w:rsid w:val="00540880"/>
    <w:rsid w:val="005411F1"/>
    <w:rsid w:val="00541410"/>
    <w:rsid w:val="00542025"/>
    <w:rsid w:val="005431E5"/>
    <w:rsid w:val="005431EB"/>
    <w:rsid w:val="0054362E"/>
    <w:rsid w:val="005442A7"/>
    <w:rsid w:val="005449BD"/>
    <w:rsid w:val="00545991"/>
    <w:rsid w:val="00546595"/>
    <w:rsid w:val="00546901"/>
    <w:rsid w:val="00546997"/>
    <w:rsid w:val="005475AA"/>
    <w:rsid w:val="005501E8"/>
    <w:rsid w:val="00551BF3"/>
    <w:rsid w:val="00552818"/>
    <w:rsid w:val="00552911"/>
    <w:rsid w:val="00553144"/>
    <w:rsid w:val="005531E6"/>
    <w:rsid w:val="00553B8C"/>
    <w:rsid w:val="005546E7"/>
    <w:rsid w:val="005552B7"/>
    <w:rsid w:val="0055659F"/>
    <w:rsid w:val="005570D7"/>
    <w:rsid w:val="0055741D"/>
    <w:rsid w:val="005575FE"/>
    <w:rsid w:val="0056048F"/>
    <w:rsid w:val="00560A71"/>
    <w:rsid w:val="00560BCA"/>
    <w:rsid w:val="00562AEE"/>
    <w:rsid w:val="005639B6"/>
    <w:rsid w:val="00563B6B"/>
    <w:rsid w:val="005645AF"/>
    <w:rsid w:val="00567E27"/>
    <w:rsid w:val="00570CA0"/>
    <w:rsid w:val="005713A3"/>
    <w:rsid w:val="00572198"/>
    <w:rsid w:val="00572539"/>
    <w:rsid w:val="005725C0"/>
    <w:rsid w:val="005735D5"/>
    <w:rsid w:val="005744BD"/>
    <w:rsid w:val="00574862"/>
    <w:rsid w:val="005748EB"/>
    <w:rsid w:val="00574CA9"/>
    <w:rsid w:val="00576C29"/>
    <w:rsid w:val="0057792D"/>
    <w:rsid w:val="0058047D"/>
    <w:rsid w:val="00580574"/>
    <w:rsid w:val="0058092D"/>
    <w:rsid w:val="00581785"/>
    <w:rsid w:val="00581BC5"/>
    <w:rsid w:val="00581FD4"/>
    <w:rsid w:val="005830EE"/>
    <w:rsid w:val="00583416"/>
    <w:rsid w:val="00584AF7"/>
    <w:rsid w:val="00585D85"/>
    <w:rsid w:val="00586C08"/>
    <w:rsid w:val="005877BC"/>
    <w:rsid w:val="00590DB1"/>
    <w:rsid w:val="0059179D"/>
    <w:rsid w:val="005925E2"/>
    <w:rsid w:val="005929B7"/>
    <w:rsid w:val="00593821"/>
    <w:rsid w:val="00594962"/>
    <w:rsid w:val="005959B6"/>
    <w:rsid w:val="0059697B"/>
    <w:rsid w:val="005969D0"/>
    <w:rsid w:val="00597254"/>
    <w:rsid w:val="005974EC"/>
    <w:rsid w:val="00597887"/>
    <w:rsid w:val="005978F0"/>
    <w:rsid w:val="00597C4D"/>
    <w:rsid w:val="005A01A3"/>
    <w:rsid w:val="005A07F2"/>
    <w:rsid w:val="005A179F"/>
    <w:rsid w:val="005A2120"/>
    <w:rsid w:val="005A24B7"/>
    <w:rsid w:val="005A2897"/>
    <w:rsid w:val="005A3051"/>
    <w:rsid w:val="005A3A6B"/>
    <w:rsid w:val="005A4AEF"/>
    <w:rsid w:val="005A53CF"/>
    <w:rsid w:val="005A6AE8"/>
    <w:rsid w:val="005A727D"/>
    <w:rsid w:val="005A76AC"/>
    <w:rsid w:val="005A76BB"/>
    <w:rsid w:val="005B092A"/>
    <w:rsid w:val="005B0CDD"/>
    <w:rsid w:val="005B0EB9"/>
    <w:rsid w:val="005B1625"/>
    <w:rsid w:val="005B1C66"/>
    <w:rsid w:val="005B1C6F"/>
    <w:rsid w:val="005B27AF"/>
    <w:rsid w:val="005B3E77"/>
    <w:rsid w:val="005B4737"/>
    <w:rsid w:val="005B5C90"/>
    <w:rsid w:val="005B63F8"/>
    <w:rsid w:val="005B6C80"/>
    <w:rsid w:val="005B7656"/>
    <w:rsid w:val="005B7A09"/>
    <w:rsid w:val="005C1F5A"/>
    <w:rsid w:val="005C1FBF"/>
    <w:rsid w:val="005C20E0"/>
    <w:rsid w:val="005C2DE3"/>
    <w:rsid w:val="005C3AF1"/>
    <w:rsid w:val="005C4330"/>
    <w:rsid w:val="005C5027"/>
    <w:rsid w:val="005C59E1"/>
    <w:rsid w:val="005C61AE"/>
    <w:rsid w:val="005C696E"/>
    <w:rsid w:val="005C722E"/>
    <w:rsid w:val="005D03C5"/>
    <w:rsid w:val="005D17B0"/>
    <w:rsid w:val="005D43C8"/>
    <w:rsid w:val="005D4577"/>
    <w:rsid w:val="005D7925"/>
    <w:rsid w:val="005E08ED"/>
    <w:rsid w:val="005E10C2"/>
    <w:rsid w:val="005E151D"/>
    <w:rsid w:val="005E2E7E"/>
    <w:rsid w:val="005E3034"/>
    <w:rsid w:val="005E36DA"/>
    <w:rsid w:val="005E3F0D"/>
    <w:rsid w:val="005E3F10"/>
    <w:rsid w:val="005E4694"/>
    <w:rsid w:val="005E49D3"/>
    <w:rsid w:val="005E6033"/>
    <w:rsid w:val="005F008A"/>
    <w:rsid w:val="005F0B04"/>
    <w:rsid w:val="005F0DF0"/>
    <w:rsid w:val="005F1469"/>
    <w:rsid w:val="005F2038"/>
    <w:rsid w:val="005F20C5"/>
    <w:rsid w:val="005F53DB"/>
    <w:rsid w:val="005F54A2"/>
    <w:rsid w:val="005F5ACF"/>
    <w:rsid w:val="005F62F1"/>
    <w:rsid w:val="005F68BD"/>
    <w:rsid w:val="005F6AA0"/>
    <w:rsid w:val="005F7AD6"/>
    <w:rsid w:val="005F7C69"/>
    <w:rsid w:val="005F7F34"/>
    <w:rsid w:val="00600541"/>
    <w:rsid w:val="00600A3C"/>
    <w:rsid w:val="0060149A"/>
    <w:rsid w:val="0060192F"/>
    <w:rsid w:val="00602208"/>
    <w:rsid w:val="00603446"/>
    <w:rsid w:val="00604437"/>
    <w:rsid w:val="00604540"/>
    <w:rsid w:val="00604E6C"/>
    <w:rsid w:val="0060513E"/>
    <w:rsid w:val="00605CB6"/>
    <w:rsid w:val="00606120"/>
    <w:rsid w:val="006064E4"/>
    <w:rsid w:val="0060688F"/>
    <w:rsid w:val="00607527"/>
    <w:rsid w:val="00607848"/>
    <w:rsid w:val="00607DF3"/>
    <w:rsid w:val="006103EF"/>
    <w:rsid w:val="006106BC"/>
    <w:rsid w:val="006110DB"/>
    <w:rsid w:val="00611849"/>
    <w:rsid w:val="00612A7C"/>
    <w:rsid w:val="00612D49"/>
    <w:rsid w:val="00615829"/>
    <w:rsid w:val="00615B29"/>
    <w:rsid w:val="006160B1"/>
    <w:rsid w:val="00617A46"/>
    <w:rsid w:val="00617D82"/>
    <w:rsid w:val="00620FCD"/>
    <w:rsid w:val="006214DD"/>
    <w:rsid w:val="00621697"/>
    <w:rsid w:val="006218D0"/>
    <w:rsid w:val="00622B80"/>
    <w:rsid w:val="00622E81"/>
    <w:rsid w:val="00622F68"/>
    <w:rsid w:val="00622F98"/>
    <w:rsid w:val="00622FA8"/>
    <w:rsid w:val="006231F8"/>
    <w:rsid w:val="00623733"/>
    <w:rsid w:val="00624713"/>
    <w:rsid w:val="00624D59"/>
    <w:rsid w:val="00625385"/>
    <w:rsid w:val="0062696B"/>
    <w:rsid w:val="0062711A"/>
    <w:rsid w:val="006316E2"/>
    <w:rsid w:val="0063170D"/>
    <w:rsid w:val="0063332E"/>
    <w:rsid w:val="00633DAD"/>
    <w:rsid w:val="00633DC9"/>
    <w:rsid w:val="0063440C"/>
    <w:rsid w:val="00634774"/>
    <w:rsid w:val="00634918"/>
    <w:rsid w:val="0063498D"/>
    <w:rsid w:val="00635984"/>
    <w:rsid w:val="00635A05"/>
    <w:rsid w:val="00635ECB"/>
    <w:rsid w:val="0063618A"/>
    <w:rsid w:val="006365AC"/>
    <w:rsid w:val="0063674C"/>
    <w:rsid w:val="00636CD5"/>
    <w:rsid w:val="006371F2"/>
    <w:rsid w:val="0063774D"/>
    <w:rsid w:val="006401CF"/>
    <w:rsid w:val="0064108E"/>
    <w:rsid w:val="0064156B"/>
    <w:rsid w:val="006419E8"/>
    <w:rsid w:val="00641DE8"/>
    <w:rsid w:val="00642C2E"/>
    <w:rsid w:val="0064359A"/>
    <w:rsid w:val="00644218"/>
    <w:rsid w:val="00644313"/>
    <w:rsid w:val="0064569A"/>
    <w:rsid w:val="006461C6"/>
    <w:rsid w:val="0064666E"/>
    <w:rsid w:val="0064684C"/>
    <w:rsid w:val="00646ABE"/>
    <w:rsid w:val="006470BB"/>
    <w:rsid w:val="00647675"/>
    <w:rsid w:val="00647842"/>
    <w:rsid w:val="00647BC6"/>
    <w:rsid w:val="00651030"/>
    <w:rsid w:val="00652F02"/>
    <w:rsid w:val="00653D28"/>
    <w:rsid w:val="0065409E"/>
    <w:rsid w:val="006540A8"/>
    <w:rsid w:val="0065426D"/>
    <w:rsid w:val="006545CC"/>
    <w:rsid w:val="006549E5"/>
    <w:rsid w:val="00654A2C"/>
    <w:rsid w:val="00655077"/>
    <w:rsid w:val="006554C8"/>
    <w:rsid w:val="006554F0"/>
    <w:rsid w:val="0065593E"/>
    <w:rsid w:val="00656CF0"/>
    <w:rsid w:val="0065753D"/>
    <w:rsid w:val="00657BB8"/>
    <w:rsid w:val="00657C83"/>
    <w:rsid w:val="006612F0"/>
    <w:rsid w:val="006612FB"/>
    <w:rsid w:val="00661308"/>
    <w:rsid w:val="006623A4"/>
    <w:rsid w:val="006623F1"/>
    <w:rsid w:val="006633FE"/>
    <w:rsid w:val="00663E39"/>
    <w:rsid w:val="00665EBA"/>
    <w:rsid w:val="006666E2"/>
    <w:rsid w:val="006667AF"/>
    <w:rsid w:val="00666858"/>
    <w:rsid w:val="00666973"/>
    <w:rsid w:val="00667CEE"/>
    <w:rsid w:val="00667DC4"/>
    <w:rsid w:val="00670298"/>
    <w:rsid w:val="006705A5"/>
    <w:rsid w:val="00670701"/>
    <w:rsid w:val="006720FA"/>
    <w:rsid w:val="0067372D"/>
    <w:rsid w:val="006748B5"/>
    <w:rsid w:val="00675644"/>
    <w:rsid w:val="0067570C"/>
    <w:rsid w:val="006757E4"/>
    <w:rsid w:val="00675CFD"/>
    <w:rsid w:val="00680FA8"/>
    <w:rsid w:val="006813C8"/>
    <w:rsid w:val="00681978"/>
    <w:rsid w:val="006829B7"/>
    <w:rsid w:val="006844E3"/>
    <w:rsid w:val="00686C2F"/>
    <w:rsid w:val="006901F2"/>
    <w:rsid w:val="0069228F"/>
    <w:rsid w:val="0069269E"/>
    <w:rsid w:val="00693963"/>
    <w:rsid w:val="00693E4D"/>
    <w:rsid w:val="006944D2"/>
    <w:rsid w:val="00695A63"/>
    <w:rsid w:val="00695BDF"/>
    <w:rsid w:val="00696DFB"/>
    <w:rsid w:val="00697C9F"/>
    <w:rsid w:val="006A06FB"/>
    <w:rsid w:val="006A10CF"/>
    <w:rsid w:val="006A1979"/>
    <w:rsid w:val="006A258A"/>
    <w:rsid w:val="006A2724"/>
    <w:rsid w:val="006A2DF1"/>
    <w:rsid w:val="006A3052"/>
    <w:rsid w:val="006A409D"/>
    <w:rsid w:val="006A42E9"/>
    <w:rsid w:val="006A591D"/>
    <w:rsid w:val="006A5D97"/>
    <w:rsid w:val="006A6009"/>
    <w:rsid w:val="006A61FB"/>
    <w:rsid w:val="006A6CFA"/>
    <w:rsid w:val="006A7A6B"/>
    <w:rsid w:val="006B105F"/>
    <w:rsid w:val="006B1350"/>
    <w:rsid w:val="006B1508"/>
    <w:rsid w:val="006B3C86"/>
    <w:rsid w:val="006B3D0F"/>
    <w:rsid w:val="006B50B6"/>
    <w:rsid w:val="006B5584"/>
    <w:rsid w:val="006B59FA"/>
    <w:rsid w:val="006B6654"/>
    <w:rsid w:val="006B6BB9"/>
    <w:rsid w:val="006B6D58"/>
    <w:rsid w:val="006B7E2F"/>
    <w:rsid w:val="006C067D"/>
    <w:rsid w:val="006C06C3"/>
    <w:rsid w:val="006C0B54"/>
    <w:rsid w:val="006C0C70"/>
    <w:rsid w:val="006C24BC"/>
    <w:rsid w:val="006C2AD6"/>
    <w:rsid w:val="006C2E89"/>
    <w:rsid w:val="006C34F9"/>
    <w:rsid w:val="006C435A"/>
    <w:rsid w:val="006C4518"/>
    <w:rsid w:val="006C499F"/>
    <w:rsid w:val="006C52B9"/>
    <w:rsid w:val="006C7E17"/>
    <w:rsid w:val="006D06E5"/>
    <w:rsid w:val="006D229E"/>
    <w:rsid w:val="006D2631"/>
    <w:rsid w:val="006D26E7"/>
    <w:rsid w:val="006D326C"/>
    <w:rsid w:val="006D344A"/>
    <w:rsid w:val="006D3A5F"/>
    <w:rsid w:val="006D498F"/>
    <w:rsid w:val="006D4D88"/>
    <w:rsid w:val="006D5F83"/>
    <w:rsid w:val="006D6655"/>
    <w:rsid w:val="006D66E5"/>
    <w:rsid w:val="006D6E67"/>
    <w:rsid w:val="006D767C"/>
    <w:rsid w:val="006D7AEB"/>
    <w:rsid w:val="006E0BC3"/>
    <w:rsid w:val="006E1800"/>
    <w:rsid w:val="006E1AAA"/>
    <w:rsid w:val="006E2B67"/>
    <w:rsid w:val="006E497A"/>
    <w:rsid w:val="006E5A8D"/>
    <w:rsid w:val="006E5FB9"/>
    <w:rsid w:val="006E6827"/>
    <w:rsid w:val="006E746D"/>
    <w:rsid w:val="006F09CC"/>
    <w:rsid w:val="006F0E9B"/>
    <w:rsid w:val="006F1CBA"/>
    <w:rsid w:val="006F2618"/>
    <w:rsid w:val="006F2D72"/>
    <w:rsid w:val="006F3AC8"/>
    <w:rsid w:val="006F5110"/>
    <w:rsid w:val="006F6419"/>
    <w:rsid w:val="006F6A16"/>
    <w:rsid w:val="006F729B"/>
    <w:rsid w:val="007012E7"/>
    <w:rsid w:val="0070358F"/>
    <w:rsid w:val="00703617"/>
    <w:rsid w:val="00703A9E"/>
    <w:rsid w:val="00703E2A"/>
    <w:rsid w:val="00705570"/>
    <w:rsid w:val="00711165"/>
    <w:rsid w:val="00712FC1"/>
    <w:rsid w:val="007149BF"/>
    <w:rsid w:val="00715EE2"/>
    <w:rsid w:val="00716081"/>
    <w:rsid w:val="0071616C"/>
    <w:rsid w:val="007162FB"/>
    <w:rsid w:val="00716303"/>
    <w:rsid w:val="00717B71"/>
    <w:rsid w:val="007202E1"/>
    <w:rsid w:val="0072062F"/>
    <w:rsid w:val="007226B6"/>
    <w:rsid w:val="00723119"/>
    <w:rsid w:val="00723625"/>
    <w:rsid w:val="007240C5"/>
    <w:rsid w:val="0072437E"/>
    <w:rsid w:val="00724968"/>
    <w:rsid w:val="00725453"/>
    <w:rsid w:val="00725CA1"/>
    <w:rsid w:val="0072630D"/>
    <w:rsid w:val="00726916"/>
    <w:rsid w:val="0072711C"/>
    <w:rsid w:val="0073005E"/>
    <w:rsid w:val="00730276"/>
    <w:rsid w:val="00730AF0"/>
    <w:rsid w:val="007325A8"/>
    <w:rsid w:val="00732EE6"/>
    <w:rsid w:val="00733164"/>
    <w:rsid w:val="0073365B"/>
    <w:rsid w:val="00734C8C"/>
    <w:rsid w:val="00735508"/>
    <w:rsid w:val="00735A05"/>
    <w:rsid w:val="00735B92"/>
    <w:rsid w:val="00736D61"/>
    <w:rsid w:val="00736DA1"/>
    <w:rsid w:val="00737266"/>
    <w:rsid w:val="00737329"/>
    <w:rsid w:val="00737C80"/>
    <w:rsid w:val="00737F18"/>
    <w:rsid w:val="00740B68"/>
    <w:rsid w:val="007415E4"/>
    <w:rsid w:val="00742538"/>
    <w:rsid w:val="00742B8D"/>
    <w:rsid w:val="0074424F"/>
    <w:rsid w:val="00744A49"/>
    <w:rsid w:val="00744E8F"/>
    <w:rsid w:val="00746C69"/>
    <w:rsid w:val="00747CA7"/>
    <w:rsid w:val="00750083"/>
    <w:rsid w:val="0075050C"/>
    <w:rsid w:val="00750597"/>
    <w:rsid w:val="0075131C"/>
    <w:rsid w:val="007526AC"/>
    <w:rsid w:val="007526B0"/>
    <w:rsid w:val="007531E4"/>
    <w:rsid w:val="0075391F"/>
    <w:rsid w:val="007544F6"/>
    <w:rsid w:val="00754D78"/>
    <w:rsid w:val="0075571B"/>
    <w:rsid w:val="00755E83"/>
    <w:rsid w:val="0075690E"/>
    <w:rsid w:val="0075798D"/>
    <w:rsid w:val="00760921"/>
    <w:rsid w:val="007629FB"/>
    <w:rsid w:val="00763579"/>
    <w:rsid w:val="00763671"/>
    <w:rsid w:val="00763887"/>
    <w:rsid w:val="00763D79"/>
    <w:rsid w:val="00764C41"/>
    <w:rsid w:val="0076601A"/>
    <w:rsid w:val="00766C7A"/>
    <w:rsid w:val="00766F96"/>
    <w:rsid w:val="0076775D"/>
    <w:rsid w:val="00770BD8"/>
    <w:rsid w:val="00771375"/>
    <w:rsid w:val="00772DDC"/>
    <w:rsid w:val="007732F5"/>
    <w:rsid w:val="00773C15"/>
    <w:rsid w:val="0077448A"/>
    <w:rsid w:val="007746CF"/>
    <w:rsid w:val="00774E1E"/>
    <w:rsid w:val="00776346"/>
    <w:rsid w:val="0077793F"/>
    <w:rsid w:val="00777BA7"/>
    <w:rsid w:val="00777D05"/>
    <w:rsid w:val="00780E9D"/>
    <w:rsid w:val="007812B8"/>
    <w:rsid w:val="00782688"/>
    <w:rsid w:val="00782E73"/>
    <w:rsid w:val="00784363"/>
    <w:rsid w:val="0078469F"/>
    <w:rsid w:val="00784809"/>
    <w:rsid w:val="00784AC4"/>
    <w:rsid w:val="007862DB"/>
    <w:rsid w:val="0078641A"/>
    <w:rsid w:val="0078678B"/>
    <w:rsid w:val="00786967"/>
    <w:rsid w:val="00786E36"/>
    <w:rsid w:val="00787267"/>
    <w:rsid w:val="007873D6"/>
    <w:rsid w:val="00790E16"/>
    <w:rsid w:val="00791FAD"/>
    <w:rsid w:val="00792766"/>
    <w:rsid w:val="00792839"/>
    <w:rsid w:val="00793097"/>
    <w:rsid w:val="00793409"/>
    <w:rsid w:val="00793F6D"/>
    <w:rsid w:val="007941C1"/>
    <w:rsid w:val="007948ED"/>
    <w:rsid w:val="00794A29"/>
    <w:rsid w:val="00794A2D"/>
    <w:rsid w:val="007953DF"/>
    <w:rsid w:val="00795BB1"/>
    <w:rsid w:val="00796100"/>
    <w:rsid w:val="00796BE6"/>
    <w:rsid w:val="0079789A"/>
    <w:rsid w:val="007A0B21"/>
    <w:rsid w:val="007A3FA1"/>
    <w:rsid w:val="007A55A4"/>
    <w:rsid w:val="007A6CC4"/>
    <w:rsid w:val="007A6D2D"/>
    <w:rsid w:val="007A713A"/>
    <w:rsid w:val="007A7589"/>
    <w:rsid w:val="007B00F5"/>
    <w:rsid w:val="007B1BB1"/>
    <w:rsid w:val="007B1FEA"/>
    <w:rsid w:val="007B22DD"/>
    <w:rsid w:val="007B24B1"/>
    <w:rsid w:val="007B2BDB"/>
    <w:rsid w:val="007B35B0"/>
    <w:rsid w:val="007B4381"/>
    <w:rsid w:val="007B570B"/>
    <w:rsid w:val="007B6D7D"/>
    <w:rsid w:val="007B72B3"/>
    <w:rsid w:val="007B7C4F"/>
    <w:rsid w:val="007C17C1"/>
    <w:rsid w:val="007C3391"/>
    <w:rsid w:val="007C564C"/>
    <w:rsid w:val="007C699B"/>
    <w:rsid w:val="007C6B34"/>
    <w:rsid w:val="007C7A1C"/>
    <w:rsid w:val="007D0BC1"/>
    <w:rsid w:val="007D117E"/>
    <w:rsid w:val="007D119E"/>
    <w:rsid w:val="007D1E79"/>
    <w:rsid w:val="007D21C7"/>
    <w:rsid w:val="007D247A"/>
    <w:rsid w:val="007D402E"/>
    <w:rsid w:val="007D4056"/>
    <w:rsid w:val="007D4462"/>
    <w:rsid w:val="007D476A"/>
    <w:rsid w:val="007D6902"/>
    <w:rsid w:val="007D7B18"/>
    <w:rsid w:val="007E08BC"/>
    <w:rsid w:val="007E2140"/>
    <w:rsid w:val="007E22D5"/>
    <w:rsid w:val="007E2AD7"/>
    <w:rsid w:val="007E2B7C"/>
    <w:rsid w:val="007E4062"/>
    <w:rsid w:val="007E48BA"/>
    <w:rsid w:val="007E48D1"/>
    <w:rsid w:val="007E50E2"/>
    <w:rsid w:val="007E5270"/>
    <w:rsid w:val="007E547F"/>
    <w:rsid w:val="007E6258"/>
    <w:rsid w:val="007E78FA"/>
    <w:rsid w:val="007E7947"/>
    <w:rsid w:val="007E7D0A"/>
    <w:rsid w:val="007E7F7F"/>
    <w:rsid w:val="007F0E13"/>
    <w:rsid w:val="007F2C6B"/>
    <w:rsid w:val="007F2ED7"/>
    <w:rsid w:val="007F318D"/>
    <w:rsid w:val="007F37A3"/>
    <w:rsid w:val="007F39FB"/>
    <w:rsid w:val="007F3D49"/>
    <w:rsid w:val="007F4D07"/>
    <w:rsid w:val="007F505C"/>
    <w:rsid w:val="007F55EB"/>
    <w:rsid w:val="007F58A8"/>
    <w:rsid w:val="007F6417"/>
    <w:rsid w:val="007F7C49"/>
    <w:rsid w:val="008001C7"/>
    <w:rsid w:val="0080049D"/>
    <w:rsid w:val="00800F50"/>
    <w:rsid w:val="00803428"/>
    <w:rsid w:val="0080365A"/>
    <w:rsid w:val="00803935"/>
    <w:rsid w:val="00803D9F"/>
    <w:rsid w:val="00803EC2"/>
    <w:rsid w:val="008047C3"/>
    <w:rsid w:val="00804B17"/>
    <w:rsid w:val="00804B1A"/>
    <w:rsid w:val="00804E8A"/>
    <w:rsid w:val="00805221"/>
    <w:rsid w:val="008059FC"/>
    <w:rsid w:val="0080698D"/>
    <w:rsid w:val="00806D4F"/>
    <w:rsid w:val="00806DFC"/>
    <w:rsid w:val="00807259"/>
    <w:rsid w:val="00807E7D"/>
    <w:rsid w:val="008107C0"/>
    <w:rsid w:val="00811D5B"/>
    <w:rsid w:val="00811E72"/>
    <w:rsid w:val="00812016"/>
    <w:rsid w:val="008120F9"/>
    <w:rsid w:val="00812616"/>
    <w:rsid w:val="00813EE0"/>
    <w:rsid w:val="008142CA"/>
    <w:rsid w:val="0081482A"/>
    <w:rsid w:val="0081552B"/>
    <w:rsid w:val="00815E00"/>
    <w:rsid w:val="00817C86"/>
    <w:rsid w:val="00820211"/>
    <w:rsid w:val="00820292"/>
    <w:rsid w:val="0082103A"/>
    <w:rsid w:val="00822291"/>
    <w:rsid w:val="00822C09"/>
    <w:rsid w:val="00822F78"/>
    <w:rsid w:val="008230D6"/>
    <w:rsid w:val="0082415F"/>
    <w:rsid w:val="008247B7"/>
    <w:rsid w:val="00826914"/>
    <w:rsid w:val="008275D9"/>
    <w:rsid w:val="0083197F"/>
    <w:rsid w:val="00832398"/>
    <w:rsid w:val="0083272F"/>
    <w:rsid w:val="00832847"/>
    <w:rsid w:val="0083359D"/>
    <w:rsid w:val="008351D3"/>
    <w:rsid w:val="008364E6"/>
    <w:rsid w:val="00836AEC"/>
    <w:rsid w:val="00836E39"/>
    <w:rsid w:val="0083762C"/>
    <w:rsid w:val="008377C0"/>
    <w:rsid w:val="0084108E"/>
    <w:rsid w:val="0084170A"/>
    <w:rsid w:val="00842293"/>
    <w:rsid w:val="00842575"/>
    <w:rsid w:val="00842B84"/>
    <w:rsid w:val="00842C22"/>
    <w:rsid w:val="00842E2E"/>
    <w:rsid w:val="00842F58"/>
    <w:rsid w:val="0084394B"/>
    <w:rsid w:val="00843B96"/>
    <w:rsid w:val="00843C30"/>
    <w:rsid w:val="008468F6"/>
    <w:rsid w:val="00846EB3"/>
    <w:rsid w:val="00846ECF"/>
    <w:rsid w:val="008518A9"/>
    <w:rsid w:val="00851A92"/>
    <w:rsid w:val="0085213E"/>
    <w:rsid w:val="00852219"/>
    <w:rsid w:val="0085261D"/>
    <w:rsid w:val="008526CC"/>
    <w:rsid w:val="00853677"/>
    <w:rsid w:val="00853AE9"/>
    <w:rsid w:val="00853BD1"/>
    <w:rsid w:val="0085415A"/>
    <w:rsid w:val="00854B2B"/>
    <w:rsid w:val="00855026"/>
    <w:rsid w:val="0085614C"/>
    <w:rsid w:val="00856E23"/>
    <w:rsid w:val="00857126"/>
    <w:rsid w:val="008579A4"/>
    <w:rsid w:val="00857F8D"/>
    <w:rsid w:val="00860C2A"/>
    <w:rsid w:val="00860C83"/>
    <w:rsid w:val="008613D9"/>
    <w:rsid w:val="008621D4"/>
    <w:rsid w:val="008630E6"/>
    <w:rsid w:val="008633F3"/>
    <w:rsid w:val="00863DE4"/>
    <w:rsid w:val="00863E7F"/>
    <w:rsid w:val="00864E7C"/>
    <w:rsid w:val="00864F3D"/>
    <w:rsid w:val="008656C6"/>
    <w:rsid w:val="008667A2"/>
    <w:rsid w:val="008671B5"/>
    <w:rsid w:val="00867990"/>
    <w:rsid w:val="008703BA"/>
    <w:rsid w:val="008703F9"/>
    <w:rsid w:val="008715B7"/>
    <w:rsid w:val="00871BDE"/>
    <w:rsid w:val="00871C43"/>
    <w:rsid w:val="0087239B"/>
    <w:rsid w:val="008729E3"/>
    <w:rsid w:val="00872B42"/>
    <w:rsid w:val="00872BC4"/>
    <w:rsid w:val="0087369D"/>
    <w:rsid w:val="00873FAA"/>
    <w:rsid w:val="008746CB"/>
    <w:rsid w:val="00877881"/>
    <w:rsid w:val="00880B28"/>
    <w:rsid w:val="00880B78"/>
    <w:rsid w:val="00881DDE"/>
    <w:rsid w:val="00882C56"/>
    <w:rsid w:val="008833A1"/>
    <w:rsid w:val="00884253"/>
    <w:rsid w:val="0088441A"/>
    <w:rsid w:val="0088511A"/>
    <w:rsid w:val="00885455"/>
    <w:rsid w:val="00885C39"/>
    <w:rsid w:val="00885D8F"/>
    <w:rsid w:val="00886913"/>
    <w:rsid w:val="0088711F"/>
    <w:rsid w:val="00887474"/>
    <w:rsid w:val="00887E24"/>
    <w:rsid w:val="008902A4"/>
    <w:rsid w:val="008903BC"/>
    <w:rsid w:val="00892943"/>
    <w:rsid w:val="008933A8"/>
    <w:rsid w:val="008938BA"/>
    <w:rsid w:val="00894646"/>
    <w:rsid w:val="008946AA"/>
    <w:rsid w:val="008947AD"/>
    <w:rsid w:val="0089524C"/>
    <w:rsid w:val="00895CD7"/>
    <w:rsid w:val="00895E6E"/>
    <w:rsid w:val="00896206"/>
    <w:rsid w:val="00897565"/>
    <w:rsid w:val="008A1AB9"/>
    <w:rsid w:val="008A1F37"/>
    <w:rsid w:val="008A1FA6"/>
    <w:rsid w:val="008A2621"/>
    <w:rsid w:val="008A2C85"/>
    <w:rsid w:val="008A319C"/>
    <w:rsid w:val="008A3F1A"/>
    <w:rsid w:val="008A40ED"/>
    <w:rsid w:val="008A4A03"/>
    <w:rsid w:val="008A4DEA"/>
    <w:rsid w:val="008A551B"/>
    <w:rsid w:val="008A5A8D"/>
    <w:rsid w:val="008A624D"/>
    <w:rsid w:val="008A635F"/>
    <w:rsid w:val="008A65EE"/>
    <w:rsid w:val="008A666A"/>
    <w:rsid w:val="008A777B"/>
    <w:rsid w:val="008B0947"/>
    <w:rsid w:val="008B0C4B"/>
    <w:rsid w:val="008B137F"/>
    <w:rsid w:val="008B19B1"/>
    <w:rsid w:val="008B2028"/>
    <w:rsid w:val="008B2087"/>
    <w:rsid w:val="008B2A99"/>
    <w:rsid w:val="008B2B61"/>
    <w:rsid w:val="008B2E92"/>
    <w:rsid w:val="008B33CF"/>
    <w:rsid w:val="008B4ACF"/>
    <w:rsid w:val="008B4DB6"/>
    <w:rsid w:val="008B5679"/>
    <w:rsid w:val="008B7A2A"/>
    <w:rsid w:val="008C04BE"/>
    <w:rsid w:val="008C0D37"/>
    <w:rsid w:val="008C114C"/>
    <w:rsid w:val="008C1581"/>
    <w:rsid w:val="008C170F"/>
    <w:rsid w:val="008C179A"/>
    <w:rsid w:val="008C22CE"/>
    <w:rsid w:val="008C2D98"/>
    <w:rsid w:val="008C360C"/>
    <w:rsid w:val="008C5040"/>
    <w:rsid w:val="008C5493"/>
    <w:rsid w:val="008C6FB2"/>
    <w:rsid w:val="008C705A"/>
    <w:rsid w:val="008C71D1"/>
    <w:rsid w:val="008C77F6"/>
    <w:rsid w:val="008C7CC9"/>
    <w:rsid w:val="008D0083"/>
    <w:rsid w:val="008D0FF6"/>
    <w:rsid w:val="008D151C"/>
    <w:rsid w:val="008D1C36"/>
    <w:rsid w:val="008D1F3E"/>
    <w:rsid w:val="008D2130"/>
    <w:rsid w:val="008D21CF"/>
    <w:rsid w:val="008D34CC"/>
    <w:rsid w:val="008D3A87"/>
    <w:rsid w:val="008D4136"/>
    <w:rsid w:val="008D519C"/>
    <w:rsid w:val="008D5742"/>
    <w:rsid w:val="008D5FB2"/>
    <w:rsid w:val="008D67C5"/>
    <w:rsid w:val="008D67F1"/>
    <w:rsid w:val="008D6CFC"/>
    <w:rsid w:val="008D6E25"/>
    <w:rsid w:val="008D78A2"/>
    <w:rsid w:val="008D7991"/>
    <w:rsid w:val="008D7E93"/>
    <w:rsid w:val="008E08F3"/>
    <w:rsid w:val="008E0ADD"/>
    <w:rsid w:val="008E0B5D"/>
    <w:rsid w:val="008E1F11"/>
    <w:rsid w:val="008E41B2"/>
    <w:rsid w:val="008E442B"/>
    <w:rsid w:val="008E5423"/>
    <w:rsid w:val="008E54BF"/>
    <w:rsid w:val="008E582D"/>
    <w:rsid w:val="008E71F0"/>
    <w:rsid w:val="008E7492"/>
    <w:rsid w:val="008F01C6"/>
    <w:rsid w:val="008F100F"/>
    <w:rsid w:val="008F2553"/>
    <w:rsid w:val="008F2FF6"/>
    <w:rsid w:val="008F304F"/>
    <w:rsid w:val="008F3C52"/>
    <w:rsid w:val="008F3CB1"/>
    <w:rsid w:val="008F531D"/>
    <w:rsid w:val="008F58D9"/>
    <w:rsid w:val="008F6428"/>
    <w:rsid w:val="008F7CDF"/>
    <w:rsid w:val="00900C7F"/>
    <w:rsid w:val="00900DA8"/>
    <w:rsid w:val="00902070"/>
    <w:rsid w:val="00902898"/>
    <w:rsid w:val="00904343"/>
    <w:rsid w:val="00904E54"/>
    <w:rsid w:val="0090500B"/>
    <w:rsid w:val="00905375"/>
    <w:rsid w:val="0090540E"/>
    <w:rsid w:val="00905824"/>
    <w:rsid w:val="00906144"/>
    <w:rsid w:val="00906A76"/>
    <w:rsid w:val="00907011"/>
    <w:rsid w:val="0090798B"/>
    <w:rsid w:val="00907C27"/>
    <w:rsid w:val="009108AA"/>
    <w:rsid w:val="0091108A"/>
    <w:rsid w:val="009110FE"/>
    <w:rsid w:val="00911542"/>
    <w:rsid w:val="00914484"/>
    <w:rsid w:val="009147BD"/>
    <w:rsid w:val="00914A63"/>
    <w:rsid w:val="009153E9"/>
    <w:rsid w:val="00916BDF"/>
    <w:rsid w:val="00916D3D"/>
    <w:rsid w:val="00917144"/>
    <w:rsid w:val="00921A96"/>
    <w:rsid w:val="00922BE7"/>
    <w:rsid w:val="009238B5"/>
    <w:rsid w:val="0092468F"/>
    <w:rsid w:val="00924993"/>
    <w:rsid w:val="0092503A"/>
    <w:rsid w:val="009305E3"/>
    <w:rsid w:val="00930D7B"/>
    <w:rsid w:val="00930E8F"/>
    <w:rsid w:val="00932003"/>
    <w:rsid w:val="00932388"/>
    <w:rsid w:val="00932AF2"/>
    <w:rsid w:val="009330E9"/>
    <w:rsid w:val="0093389A"/>
    <w:rsid w:val="00933B33"/>
    <w:rsid w:val="00933B78"/>
    <w:rsid w:val="00933F49"/>
    <w:rsid w:val="0093408B"/>
    <w:rsid w:val="0093419C"/>
    <w:rsid w:val="009357D0"/>
    <w:rsid w:val="009357E9"/>
    <w:rsid w:val="00936008"/>
    <w:rsid w:val="009373EA"/>
    <w:rsid w:val="009376D9"/>
    <w:rsid w:val="0094066A"/>
    <w:rsid w:val="00940D56"/>
    <w:rsid w:val="00941324"/>
    <w:rsid w:val="0094142F"/>
    <w:rsid w:val="009423BF"/>
    <w:rsid w:val="009427BF"/>
    <w:rsid w:val="00942D2E"/>
    <w:rsid w:val="009449C8"/>
    <w:rsid w:val="00945529"/>
    <w:rsid w:val="00946599"/>
    <w:rsid w:val="009466A3"/>
    <w:rsid w:val="00946F2F"/>
    <w:rsid w:val="0094743F"/>
    <w:rsid w:val="00947AC3"/>
    <w:rsid w:val="00947BBC"/>
    <w:rsid w:val="009502A0"/>
    <w:rsid w:val="0095157D"/>
    <w:rsid w:val="00952704"/>
    <w:rsid w:val="00952BEB"/>
    <w:rsid w:val="00952E35"/>
    <w:rsid w:val="00953598"/>
    <w:rsid w:val="00954ACA"/>
    <w:rsid w:val="00955747"/>
    <w:rsid w:val="00956024"/>
    <w:rsid w:val="0095691F"/>
    <w:rsid w:val="00956F4E"/>
    <w:rsid w:val="009574E0"/>
    <w:rsid w:val="00960504"/>
    <w:rsid w:val="009609C8"/>
    <w:rsid w:val="00960CD7"/>
    <w:rsid w:val="009613E1"/>
    <w:rsid w:val="00962133"/>
    <w:rsid w:val="0096236D"/>
    <w:rsid w:val="00962483"/>
    <w:rsid w:val="009628EB"/>
    <w:rsid w:val="00962B59"/>
    <w:rsid w:val="00963F39"/>
    <w:rsid w:val="009648B5"/>
    <w:rsid w:val="0096678B"/>
    <w:rsid w:val="00966A36"/>
    <w:rsid w:val="009673CF"/>
    <w:rsid w:val="00967A11"/>
    <w:rsid w:val="00967CA5"/>
    <w:rsid w:val="0097095C"/>
    <w:rsid w:val="00971121"/>
    <w:rsid w:val="009717FC"/>
    <w:rsid w:val="0097298E"/>
    <w:rsid w:val="00973076"/>
    <w:rsid w:val="00973A5E"/>
    <w:rsid w:val="00973C47"/>
    <w:rsid w:val="009741C0"/>
    <w:rsid w:val="009750DF"/>
    <w:rsid w:val="00975B91"/>
    <w:rsid w:val="00975F11"/>
    <w:rsid w:val="00976076"/>
    <w:rsid w:val="00976247"/>
    <w:rsid w:val="0097740E"/>
    <w:rsid w:val="00977552"/>
    <w:rsid w:val="00977716"/>
    <w:rsid w:val="00980DEF"/>
    <w:rsid w:val="00981272"/>
    <w:rsid w:val="0098220C"/>
    <w:rsid w:val="00982D29"/>
    <w:rsid w:val="00982F70"/>
    <w:rsid w:val="0098419B"/>
    <w:rsid w:val="00984775"/>
    <w:rsid w:val="009852DF"/>
    <w:rsid w:val="009854EC"/>
    <w:rsid w:val="009874B8"/>
    <w:rsid w:val="009901A0"/>
    <w:rsid w:val="00990B72"/>
    <w:rsid w:val="00991057"/>
    <w:rsid w:val="00991D52"/>
    <w:rsid w:val="00992EE3"/>
    <w:rsid w:val="00993110"/>
    <w:rsid w:val="009934EA"/>
    <w:rsid w:val="00995076"/>
    <w:rsid w:val="009954EA"/>
    <w:rsid w:val="00997782"/>
    <w:rsid w:val="009A03FA"/>
    <w:rsid w:val="009A0A98"/>
    <w:rsid w:val="009A0AED"/>
    <w:rsid w:val="009A12D0"/>
    <w:rsid w:val="009A16FB"/>
    <w:rsid w:val="009A3556"/>
    <w:rsid w:val="009A399D"/>
    <w:rsid w:val="009A41AF"/>
    <w:rsid w:val="009A56D3"/>
    <w:rsid w:val="009A65D8"/>
    <w:rsid w:val="009A6D07"/>
    <w:rsid w:val="009A7152"/>
    <w:rsid w:val="009A76FF"/>
    <w:rsid w:val="009B0D4C"/>
    <w:rsid w:val="009B1876"/>
    <w:rsid w:val="009B2474"/>
    <w:rsid w:val="009B2DD1"/>
    <w:rsid w:val="009B31F9"/>
    <w:rsid w:val="009B34FF"/>
    <w:rsid w:val="009B3B4D"/>
    <w:rsid w:val="009B4575"/>
    <w:rsid w:val="009B48E4"/>
    <w:rsid w:val="009B54FD"/>
    <w:rsid w:val="009B5C95"/>
    <w:rsid w:val="009B6DBC"/>
    <w:rsid w:val="009B6F7A"/>
    <w:rsid w:val="009B72E1"/>
    <w:rsid w:val="009B7826"/>
    <w:rsid w:val="009B7978"/>
    <w:rsid w:val="009B7D6B"/>
    <w:rsid w:val="009B7FA4"/>
    <w:rsid w:val="009C07A0"/>
    <w:rsid w:val="009C106B"/>
    <w:rsid w:val="009C1285"/>
    <w:rsid w:val="009C16FD"/>
    <w:rsid w:val="009C196B"/>
    <w:rsid w:val="009C1E4E"/>
    <w:rsid w:val="009C1F49"/>
    <w:rsid w:val="009C1FF3"/>
    <w:rsid w:val="009C2F84"/>
    <w:rsid w:val="009C346A"/>
    <w:rsid w:val="009C3CD1"/>
    <w:rsid w:val="009C3D52"/>
    <w:rsid w:val="009C4916"/>
    <w:rsid w:val="009D0AE4"/>
    <w:rsid w:val="009D11A7"/>
    <w:rsid w:val="009D1251"/>
    <w:rsid w:val="009D2610"/>
    <w:rsid w:val="009D2D11"/>
    <w:rsid w:val="009D318D"/>
    <w:rsid w:val="009D3A32"/>
    <w:rsid w:val="009D58C7"/>
    <w:rsid w:val="009D69DD"/>
    <w:rsid w:val="009D6E9B"/>
    <w:rsid w:val="009D797D"/>
    <w:rsid w:val="009D79F9"/>
    <w:rsid w:val="009E0636"/>
    <w:rsid w:val="009E0796"/>
    <w:rsid w:val="009E0949"/>
    <w:rsid w:val="009E19FF"/>
    <w:rsid w:val="009E2810"/>
    <w:rsid w:val="009E3495"/>
    <w:rsid w:val="009E388F"/>
    <w:rsid w:val="009E4362"/>
    <w:rsid w:val="009E52D1"/>
    <w:rsid w:val="009E5DF2"/>
    <w:rsid w:val="009E6279"/>
    <w:rsid w:val="009E64CA"/>
    <w:rsid w:val="009E6672"/>
    <w:rsid w:val="009E6D21"/>
    <w:rsid w:val="009E708D"/>
    <w:rsid w:val="009E74F4"/>
    <w:rsid w:val="009F0413"/>
    <w:rsid w:val="009F0C80"/>
    <w:rsid w:val="009F1A24"/>
    <w:rsid w:val="009F1AC6"/>
    <w:rsid w:val="009F2090"/>
    <w:rsid w:val="009F22E0"/>
    <w:rsid w:val="009F2DB1"/>
    <w:rsid w:val="009F37C5"/>
    <w:rsid w:val="009F4B92"/>
    <w:rsid w:val="009F4C71"/>
    <w:rsid w:val="009F4FCA"/>
    <w:rsid w:val="009F520A"/>
    <w:rsid w:val="00A00F59"/>
    <w:rsid w:val="00A013C7"/>
    <w:rsid w:val="00A01CC9"/>
    <w:rsid w:val="00A01F82"/>
    <w:rsid w:val="00A04E78"/>
    <w:rsid w:val="00A05430"/>
    <w:rsid w:val="00A056E6"/>
    <w:rsid w:val="00A05D7E"/>
    <w:rsid w:val="00A05E12"/>
    <w:rsid w:val="00A061FD"/>
    <w:rsid w:val="00A065CA"/>
    <w:rsid w:val="00A073EF"/>
    <w:rsid w:val="00A07D33"/>
    <w:rsid w:val="00A10E27"/>
    <w:rsid w:val="00A11182"/>
    <w:rsid w:val="00A116FF"/>
    <w:rsid w:val="00A122D3"/>
    <w:rsid w:val="00A12502"/>
    <w:rsid w:val="00A135EE"/>
    <w:rsid w:val="00A13CCD"/>
    <w:rsid w:val="00A141FE"/>
    <w:rsid w:val="00A15540"/>
    <w:rsid w:val="00A15853"/>
    <w:rsid w:val="00A17646"/>
    <w:rsid w:val="00A179F2"/>
    <w:rsid w:val="00A20D3B"/>
    <w:rsid w:val="00A211B3"/>
    <w:rsid w:val="00A2234E"/>
    <w:rsid w:val="00A23781"/>
    <w:rsid w:val="00A240E5"/>
    <w:rsid w:val="00A24215"/>
    <w:rsid w:val="00A2449A"/>
    <w:rsid w:val="00A245D0"/>
    <w:rsid w:val="00A25C67"/>
    <w:rsid w:val="00A26043"/>
    <w:rsid w:val="00A2711A"/>
    <w:rsid w:val="00A2735C"/>
    <w:rsid w:val="00A27485"/>
    <w:rsid w:val="00A274CA"/>
    <w:rsid w:val="00A275A8"/>
    <w:rsid w:val="00A302A8"/>
    <w:rsid w:val="00A307BF"/>
    <w:rsid w:val="00A30C90"/>
    <w:rsid w:val="00A3107D"/>
    <w:rsid w:val="00A32059"/>
    <w:rsid w:val="00A32995"/>
    <w:rsid w:val="00A32E8A"/>
    <w:rsid w:val="00A333F3"/>
    <w:rsid w:val="00A3375D"/>
    <w:rsid w:val="00A339FA"/>
    <w:rsid w:val="00A33A66"/>
    <w:rsid w:val="00A3551D"/>
    <w:rsid w:val="00A35B70"/>
    <w:rsid w:val="00A40375"/>
    <w:rsid w:val="00A40B2B"/>
    <w:rsid w:val="00A413A6"/>
    <w:rsid w:val="00A41A57"/>
    <w:rsid w:val="00A426D5"/>
    <w:rsid w:val="00A43601"/>
    <w:rsid w:val="00A44F1A"/>
    <w:rsid w:val="00A451EE"/>
    <w:rsid w:val="00A453B3"/>
    <w:rsid w:val="00A45D9A"/>
    <w:rsid w:val="00A47375"/>
    <w:rsid w:val="00A47626"/>
    <w:rsid w:val="00A47B8E"/>
    <w:rsid w:val="00A5162B"/>
    <w:rsid w:val="00A522EE"/>
    <w:rsid w:val="00A5419B"/>
    <w:rsid w:val="00A549FF"/>
    <w:rsid w:val="00A54B73"/>
    <w:rsid w:val="00A552F9"/>
    <w:rsid w:val="00A558C6"/>
    <w:rsid w:val="00A55935"/>
    <w:rsid w:val="00A55B1E"/>
    <w:rsid w:val="00A5603C"/>
    <w:rsid w:val="00A565D2"/>
    <w:rsid w:val="00A56B33"/>
    <w:rsid w:val="00A601D9"/>
    <w:rsid w:val="00A60386"/>
    <w:rsid w:val="00A61B52"/>
    <w:rsid w:val="00A62FA2"/>
    <w:rsid w:val="00A63710"/>
    <w:rsid w:val="00A641DB"/>
    <w:rsid w:val="00A67494"/>
    <w:rsid w:val="00A7112A"/>
    <w:rsid w:val="00A71581"/>
    <w:rsid w:val="00A71DD9"/>
    <w:rsid w:val="00A72E50"/>
    <w:rsid w:val="00A7318E"/>
    <w:rsid w:val="00A73245"/>
    <w:rsid w:val="00A73C9F"/>
    <w:rsid w:val="00A741B0"/>
    <w:rsid w:val="00A748AB"/>
    <w:rsid w:val="00A75973"/>
    <w:rsid w:val="00A7608D"/>
    <w:rsid w:val="00A7679E"/>
    <w:rsid w:val="00A813E2"/>
    <w:rsid w:val="00A8159E"/>
    <w:rsid w:val="00A8169E"/>
    <w:rsid w:val="00A817FF"/>
    <w:rsid w:val="00A82C44"/>
    <w:rsid w:val="00A82D12"/>
    <w:rsid w:val="00A83446"/>
    <w:rsid w:val="00A838D6"/>
    <w:rsid w:val="00A83F2B"/>
    <w:rsid w:val="00A849D7"/>
    <w:rsid w:val="00A853BC"/>
    <w:rsid w:val="00A8563F"/>
    <w:rsid w:val="00A876F5"/>
    <w:rsid w:val="00A87BE1"/>
    <w:rsid w:val="00A87E1C"/>
    <w:rsid w:val="00A87E30"/>
    <w:rsid w:val="00A87F55"/>
    <w:rsid w:val="00A9223B"/>
    <w:rsid w:val="00A9361B"/>
    <w:rsid w:val="00A93783"/>
    <w:rsid w:val="00A94617"/>
    <w:rsid w:val="00A96313"/>
    <w:rsid w:val="00A96C77"/>
    <w:rsid w:val="00A96CC0"/>
    <w:rsid w:val="00AA04D2"/>
    <w:rsid w:val="00AA1B0E"/>
    <w:rsid w:val="00AA204A"/>
    <w:rsid w:val="00AA2167"/>
    <w:rsid w:val="00AA2195"/>
    <w:rsid w:val="00AA2790"/>
    <w:rsid w:val="00AA3970"/>
    <w:rsid w:val="00AA3BAD"/>
    <w:rsid w:val="00AA3F06"/>
    <w:rsid w:val="00AA4290"/>
    <w:rsid w:val="00AA5798"/>
    <w:rsid w:val="00AA5819"/>
    <w:rsid w:val="00AA5E25"/>
    <w:rsid w:val="00AA5EA0"/>
    <w:rsid w:val="00AA6134"/>
    <w:rsid w:val="00AA61FC"/>
    <w:rsid w:val="00AA679B"/>
    <w:rsid w:val="00AA684A"/>
    <w:rsid w:val="00AA6B20"/>
    <w:rsid w:val="00AA75A6"/>
    <w:rsid w:val="00AB075F"/>
    <w:rsid w:val="00AB0CAE"/>
    <w:rsid w:val="00AB0FFF"/>
    <w:rsid w:val="00AB1443"/>
    <w:rsid w:val="00AB29B3"/>
    <w:rsid w:val="00AB2C19"/>
    <w:rsid w:val="00AB3EAA"/>
    <w:rsid w:val="00AB4312"/>
    <w:rsid w:val="00AB5C5F"/>
    <w:rsid w:val="00AB5D06"/>
    <w:rsid w:val="00AB5EB1"/>
    <w:rsid w:val="00AB6CDC"/>
    <w:rsid w:val="00AB77EE"/>
    <w:rsid w:val="00AB7C0E"/>
    <w:rsid w:val="00AB7DFD"/>
    <w:rsid w:val="00AC090D"/>
    <w:rsid w:val="00AC0E0E"/>
    <w:rsid w:val="00AC0E2E"/>
    <w:rsid w:val="00AC1E69"/>
    <w:rsid w:val="00AC3428"/>
    <w:rsid w:val="00AC44DA"/>
    <w:rsid w:val="00AC44EC"/>
    <w:rsid w:val="00AC57F0"/>
    <w:rsid w:val="00AC5BB7"/>
    <w:rsid w:val="00AC62E9"/>
    <w:rsid w:val="00AC67C0"/>
    <w:rsid w:val="00AC69B2"/>
    <w:rsid w:val="00AC7EF6"/>
    <w:rsid w:val="00AC7FFE"/>
    <w:rsid w:val="00AD126B"/>
    <w:rsid w:val="00AD3048"/>
    <w:rsid w:val="00AD3607"/>
    <w:rsid w:val="00AD37C3"/>
    <w:rsid w:val="00AD37CC"/>
    <w:rsid w:val="00AD38DF"/>
    <w:rsid w:val="00AD3962"/>
    <w:rsid w:val="00AD40D4"/>
    <w:rsid w:val="00AD4B38"/>
    <w:rsid w:val="00AD5581"/>
    <w:rsid w:val="00AD5D8E"/>
    <w:rsid w:val="00AD68AF"/>
    <w:rsid w:val="00AE0A28"/>
    <w:rsid w:val="00AE0D95"/>
    <w:rsid w:val="00AE10BF"/>
    <w:rsid w:val="00AE18F4"/>
    <w:rsid w:val="00AE3C81"/>
    <w:rsid w:val="00AE3FC2"/>
    <w:rsid w:val="00AE4A94"/>
    <w:rsid w:val="00AE5250"/>
    <w:rsid w:val="00AE5755"/>
    <w:rsid w:val="00AE5786"/>
    <w:rsid w:val="00AE57A9"/>
    <w:rsid w:val="00AE69D6"/>
    <w:rsid w:val="00AE7930"/>
    <w:rsid w:val="00AE7D6C"/>
    <w:rsid w:val="00AF1B1E"/>
    <w:rsid w:val="00AF2483"/>
    <w:rsid w:val="00AF2E33"/>
    <w:rsid w:val="00AF3C52"/>
    <w:rsid w:val="00AF3CAC"/>
    <w:rsid w:val="00AF3F63"/>
    <w:rsid w:val="00AF4927"/>
    <w:rsid w:val="00AF4FD0"/>
    <w:rsid w:val="00AF529D"/>
    <w:rsid w:val="00AF5C88"/>
    <w:rsid w:val="00AF63F0"/>
    <w:rsid w:val="00AF695C"/>
    <w:rsid w:val="00AF6A29"/>
    <w:rsid w:val="00AF6E4C"/>
    <w:rsid w:val="00AF7E31"/>
    <w:rsid w:val="00B00453"/>
    <w:rsid w:val="00B01046"/>
    <w:rsid w:val="00B015F6"/>
    <w:rsid w:val="00B01A4F"/>
    <w:rsid w:val="00B01CFB"/>
    <w:rsid w:val="00B022D0"/>
    <w:rsid w:val="00B036F8"/>
    <w:rsid w:val="00B04959"/>
    <w:rsid w:val="00B049BB"/>
    <w:rsid w:val="00B04CD3"/>
    <w:rsid w:val="00B05877"/>
    <w:rsid w:val="00B05F0C"/>
    <w:rsid w:val="00B0655B"/>
    <w:rsid w:val="00B066B1"/>
    <w:rsid w:val="00B067B5"/>
    <w:rsid w:val="00B07366"/>
    <w:rsid w:val="00B10C8F"/>
    <w:rsid w:val="00B11136"/>
    <w:rsid w:val="00B112DE"/>
    <w:rsid w:val="00B11F4A"/>
    <w:rsid w:val="00B12A87"/>
    <w:rsid w:val="00B12AD4"/>
    <w:rsid w:val="00B13E9A"/>
    <w:rsid w:val="00B144EB"/>
    <w:rsid w:val="00B15280"/>
    <w:rsid w:val="00B168C9"/>
    <w:rsid w:val="00B16F58"/>
    <w:rsid w:val="00B1722A"/>
    <w:rsid w:val="00B178A1"/>
    <w:rsid w:val="00B2016B"/>
    <w:rsid w:val="00B21A2B"/>
    <w:rsid w:val="00B24AA2"/>
    <w:rsid w:val="00B25788"/>
    <w:rsid w:val="00B2624D"/>
    <w:rsid w:val="00B26472"/>
    <w:rsid w:val="00B2696C"/>
    <w:rsid w:val="00B26D88"/>
    <w:rsid w:val="00B3061A"/>
    <w:rsid w:val="00B30F06"/>
    <w:rsid w:val="00B30F32"/>
    <w:rsid w:val="00B320CA"/>
    <w:rsid w:val="00B323B1"/>
    <w:rsid w:val="00B3249C"/>
    <w:rsid w:val="00B3300C"/>
    <w:rsid w:val="00B34841"/>
    <w:rsid w:val="00B359A9"/>
    <w:rsid w:val="00B3630C"/>
    <w:rsid w:val="00B36394"/>
    <w:rsid w:val="00B368B7"/>
    <w:rsid w:val="00B36B80"/>
    <w:rsid w:val="00B36F2A"/>
    <w:rsid w:val="00B372A2"/>
    <w:rsid w:val="00B37FD1"/>
    <w:rsid w:val="00B40678"/>
    <w:rsid w:val="00B430B8"/>
    <w:rsid w:val="00B43963"/>
    <w:rsid w:val="00B440EB"/>
    <w:rsid w:val="00B46407"/>
    <w:rsid w:val="00B474AC"/>
    <w:rsid w:val="00B504F7"/>
    <w:rsid w:val="00B5190B"/>
    <w:rsid w:val="00B51E7E"/>
    <w:rsid w:val="00B520D9"/>
    <w:rsid w:val="00B52ED4"/>
    <w:rsid w:val="00B52F57"/>
    <w:rsid w:val="00B53760"/>
    <w:rsid w:val="00B53F69"/>
    <w:rsid w:val="00B5474E"/>
    <w:rsid w:val="00B55A3F"/>
    <w:rsid w:val="00B55BAD"/>
    <w:rsid w:val="00B55E3E"/>
    <w:rsid w:val="00B56D59"/>
    <w:rsid w:val="00B57A1B"/>
    <w:rsid w:val="00B603E8"/>
    <w:rsid w:val="00B6200D"/>
    <w:rsid w:val="00B62681"/>
    <w:rsid w:val="00B6322E"/>
    <w:rsid w:val="00B63478"/>
    <w:rsid w:val="00B64AC5"/>
    <w:rsid w:val="00B65754"/>
    <w:rsid w:val="00B65BD7"/>
    <w:rsid w:val="00B66187"/>
    <w:rsid w:val="00B678CD"/>
    <w:rsid w:val="00B67D6A"/>
    <w:rsid w:val="00B70962"/>
    <w:rsid w:val="00B709EB"/>
    <w:rsid w:val="00B71D2D"/>
    <w:rsid w:val="00B727F1"/>
    <w:rsid w:val="00B746AD"/>
    <w:rsid w:val="00B74733"/>
    <w:rsid w:val="00B756CE"/>
    <w:rsid w:val="00B75D6D"/>
    <w:rsid w:val="00B7646B"/>
    <w:rsid w:val="00B777F9"/>
    <w:rsid w:val="00B77804"/>
    <w:rsid w:val="00B77FCB"/>
    <w:rsid w:val="00B8192A"/>
    <w:rsid w:val="00B81EF0"/>
    <w:rsid w:val="00B822E8"/>
    <w:rsid w:val="00B825FF"/>
    <w:rsid w:val="00B82AC9"/>
    <w:rsid w:val="00B82B87"/>
    <w:rsid w:val="00B83386"/>
    <w:rsid w:val="00B83804"/>
    <w:rsid w:val="00B83E29"/>
    <w:rsid w:val="00B83E9A"/>
    <w:rsid w:val="00B843E8"/>
    <w:rsid w:val="00B84F87"/>
    <w:rsid w:val="00B853D2"/>
    <w:rsid w:val="00B855B0"/>
    <w:rsid w:val="00B8641D"/>
    <w:rsid w:val="00B864CA"/>
    <w:rsid w:val="00B87867"/>
    <w:rsid w:val="00B90602"/>
    <w:rsid w:val="00B906FD"/>
    <w:rsid w:val="00B907DC"/>
    <w:rsid w:val="00B917AA"/>
    <w:rsid w:val="00B91AD4"/>
    <w:rsid w:val="00B92CBF"/>
    <w:rsid w:val="00B92FAA"/>
    <w:rsid w:val="00B94EB4"/>
    <w:rsid w:val="00B953AF"/>
    <w:rsid w:val="00B962F7"/>
    <w:rsid w:val="00B96360"/>
    <w:rsid w:val="00B96675"/>
    <w:rsid w:val="00B975FD"/>
    <w:rsid w:val="00BA0A51"/>
    <w:rsid w:val="00BA129B"/>
    <w:rsid w:val="00BA1A1E"/>
    <w:rsid w:val="00BA1DEE"/>
    <w:rsid w:val="00BA1FE8"/>
    <w:rsid w:val="00BA324D"/>
    <w:rsid w:val="00BA3406"/>
    <w:rsid w:val="00BA3C0E"/>
    <w:rsid w:val="00BA3FBA"/>
    <w:rsid w:val="00BA44A0"/>
    <w:rsid w:val="00BA4A22"/>
    <w:rsid w:val="00BA5090"/>
    <w:rsid w:val="00BA5712"/>
    <w:rsid w:val="00BA6069"/>
    <w:rsid w:val="00BA66AF"/>
    <w:rsid w:val="00BA6A81"/>
    <w:rsid w:val="00BA6B2F"/>
    <w:rsid w:val="00BA7A69"/>
    <w:rsid w:val="00BB0629"/>
    <w:rsid w:val="00BB06E9"/>
    <w:rsid w:val="00BB172B"/>
    <w:rsid w:val="00BB195A"/>
    <w:rsid w:val="00BB2A7F"/>
    <w:rsid w:val="00BB4A4E"/>
    <w:rsid w:val="00BB5D60"/>
    <w:rsid w:val="00BB6A92"/>
    <w:rsid w:val="00BB728A"/>
    <w:rsid w:val="00BB73F0"/>
    <w:rsid w:val="00BC0752"/>
    <w:rsid w:val="00BC0960"/>
    <w:rsid w:val="00BC104F"/>
    <w:rsid w:val="00BC24E1"/>
    <w:rsid w:val="00BC3D82"/>
    <w:rsid w:val="00BC45FC"/>
    <w:rsid w:val="00BC4630"/>
    <w:rsid w:val="00BC563B"/>
    <w:rsid w:val="00BC5DC1"/>
    <w:rsid w:val="00BC5E7D"/>
    <w:rsid w:val="00BC5ED7"/>
    <w:rsid w:val="00BC6A6E"/>
    <w:rsid w:val="00BC6C74"/>
    <w:rsid w:val="00BD04C6"/>
    <w:rsid w:val="00BD0B0C"/>
    <w:rsid w:val="00BD126E"/>
    <w:rsid w:val="00BD2648"/>
    <w:rsid w:val="00BD3CA9"/>
    <w:rsid w:val="00BD4701"/>
    <w:rsid w:val="00BD47BC"/>
    <w:rsid w:val="00BD4CD3"/>
    <w:rsid w:val="00BD5197"/>
    <w:rsid w:val="00BD5BA4"/>
    <w:rsid w:val="00BD5BDD"/>
    <w:rsid w:val="00BD626A"/>
    <w:rsid w:val="00BD65D6"/>
    <w:rsid w:val="00BD6A04"/>
    <w:rsid w:val="00BD6F46"/>
    <w:rsid w:val="00BE0274"/>
    <w:rsid w:val="00BE1B8D"/>
    <w:rsid w:val="00BE1DD6"/>
    <w:rsid w:val="00BE1E7F"/>
    <w:rsid w:val="00BE21B9"/>
    <w:rsid w:val="00BE27AC"/>
    <w:rsid w:val="00BE3C56"/>
    <w:rsid w:val="00BE3F7E"/>
    <w:rsid w:val="00BE4121"/>
    <w:rsid w:val="00BE6295"/>
    <w:rsid w:val="00BE7D6D"/>
    <w:rsid w:val="00BE7FF8"/>
    <w:rsid w:val="00BF0671"/>
    <w:rsid w:val="00BF17F1"/>
    <w:rsid w:val="00BF1A16"/>
    <w:rsid w:val="00BF240C"/>
    <w:rsid w:val="00BF2743"/>
    <w:rsid w:val="00BF2C27"/>
    <w:rsid w:val="00BF37E3"/>
    <w:rsid w:val="00BF3D34"/>
    <w:rsid w:val="00BF43D8"/>
    <w:rsid w:val="00BF456A"/>
    <w:rsid w:val="00BF4788"/>
    <w:rsid w:val="00BF53CB"/>
    <w:rsid w:val="00BF661B"/>
    <w:rsid w:val="00BF77EC"/>
    <w:rsid w:val="00C00A7B"/>
    <w:rsid w:val="00C00B84"/>
    <w:rsid w:val="00C015DF"/>
    <w:rsid w:val="00C0273A"/>
    <w:rsid w:val="00C034B1"/>
    <w:rsid w:val="00C04405"/>
    <w:rsid w:val="00C0456B"/>
    <w:rsid w:val="00C046BE"/>
    <w:rsid w:val="00C04857"/>
    <w:rsid w:val="00C05A08"/>
    <w:rsid w:val="00C05F82"/>
    <w:rsid w:val="00C06175"/>
    <w:rsid w:val="00C07AC5"/>
    <w:rsid w:val="00C07B96"/>
    <w:rsid w:val="00C10125"/>
    <w:rsid w:val="00C103F1"/>
    <w:rsid w:val="00C104E5"/>
    <w:rsid w:val="00C10E29"/>
    <w:rsid w:val="00C12626"/>
    <w:rsid w:val="00C12EB3"/>
    <w:rsid w:val="00C166D5"/>
    <w:rsid w:val="00C16C53"/>
    <w:rsid w:val="00C1776C"/>
    <w:rsid w:val="00C17B48"/>
    <w:rsid w:val="00C17D48"/>
    <w:rsid w:val="00C20D0B"/>
    <w:rsid w:val="00C210F6"/>
    <w:rsid w:val="00C2278B"/>
    <w:rsid w:val="00C24526"/>
    <w:rsid w:val="00C24D67"/>
    <w:rsid w:val="00C25032"/>
    <w:rsid w:val="00C253CB"/>
    <w:rsid w:val="00C257D1"/>
    <w:rsid w:val="00C26620"/>
    <w:rsid w:val="00C266D4"/>
    <w:rsid w:val="00C269CD"/>
    <w:rsid w:val="00C30E34"/>
    <w:rsid w:val="00C317DE"/>
    <w:rsid w:val="00C3241E"/>
    <w:rsid w:val="00C329FA"/>
    <w:rsid w:val="00C33B4F"/>
    <w:rsid w:val="00C33EBC"/>
    <w:rsid w:val="00C34A19"/>
    <w:rsid w:val="00C34AC3"/>
    <w:rsid w:val="00C36A09"/>
    <w:rsid w:val="00C375F6"/>
    <w:rsid w:val="00C40372"/>
    <w:rsid w:val="00C40BF6"/>
    <w:rsid w:val="00C41A7B"/>
    <w:rsid w:val="00C42497"/>
    <w:rsid w:val="00C42B65"/>
    <w:rsid w:val="00C43805"/>
    <w:rsid w:val="00C43E6B"/>
    <w:rsid w:val="00C43F4C"/>
    <w:rsid w:val="00C44402"/>
    <w:rsid w:val="00C4440F"/>
    <w:rsid w:val="00C44D15"/>
    <w:rsid w:val="00C44E8D"/>
    <w:rsid w:val="00C458B2"/>
    <w:rsid w:val="00C45918"/>
    <w:rsid w:val="00C4624B"/>
    <w:rsid w:val="00C471AF"/>
    <w:rsid w:val="00C50005"/>
    <w:rsid w:val="00C50B50"/>
    <w:rsid w:val="00C50BD9"/>
    <w:rsid w:val="00C50DF4"/>
    <w:rsid w:val="00C51A87"/>
    <w:rsid w:val="00C5322A"/>
    <w:rsid w:val="00C5324D"/>
    <w:rsid w:val="00C5357E"/>
    <w:rsid w:val="00C537CE"/>
    <w:rsid w:val="00C53952"/>
    <w:rsid w:val="00C53FF3"/>
    <w:rsid w:val="00C54255"/>
    <w:rsid w:val="00C54260"/>
    <w:rsid w:val="00C54ABC"/>
    <w:rsid w:val="00C54DD6"/>
    <w:rsid w:val="00C552A4"/>
    <w:rsid w:val="00C55BAA"/>
    <w:rsid w:val="00C55FA9"/>
    <w:rsid w:val="00C563C7"/>
    <w:rsid w:val="00C57072"/>
    <w:rsid w:val="00C574D1"/>
    <w:rsid w:val="00C57A3C"/>
    <w:rsid w:val="00C60548"/>
    <w:rsid w:val="00C60B7E"/>
    <w:rsid w:val="00C60BDE"/>
    <w:rsid w:val="00C60D5E"/>
    <w:rsid w:val="00C61734"/>
    <w:rsid w:val="00C61910"/>
    <w:rsid w:val="00C61CB4"/>
    <w:rsid w:val="00C61E4D"/>
    <w:rsid w:val="00C622C0"/>
    <w:rsid w:val="00C62417"/>
    <w:rsid w:val="00C63489"/>
    <w:rsid w:val="00C63D6E"/>
    <w:rsid w:val="00C6577E"/>
    <w:rsid w:val="00C65EB4"/>
    <w:rsid w:val="00C66003"/>
    <w:rsid w:val="00C663E7"/>
    <w:rsid w:val="00C70053"/>
    <w:rsid w:val="00C70188"/>
    <w:rsid w:val="00C714E2"/>
    <w:rsid w:val="00C73147"/>
    <w:rsid w:val="00C74938"/>
    <w:rsid w:val="00C74C0B"/>
    <w:rsid w:val="00C754C1"/>
    <w:rsid w:val="00C76FC3"/>
    <w:rsid w:val="00C7724F"/>
    <w:rsid w:val="00C77258"/>
    <w:rsid w:val="00C778EA"/>
    <w:rsid w:val="00C77AB1"/>
    <w:rsid w:val="00C811AB"/>
    <w:rsid w:val="00C81965"/>
    <w:rsid w:val="00C82D51"/>
    <w:rsid w:val="00C82EDC"/>
    <w:rsid w:val="00C8359E"/>
    <w:rsid w:val="00C835A3"/>
    <w:rsid w:val="00C83EF2"/>
    <w:rsid w:val="00C8458D"/>
    <w:rsid w:val="00C84935"/>
    <w:rsid w:val="00C84B52"/>
    <w:rsid w:val="00C84E87"/>
    <w:rsid w:val="00C851B2"/>
    <w:rsid w:val="00C86CA2"/>
    <w:rsid w:val="00C87A8E"/>
    <w:rsid w:val="00C87C34"/>
    <w:rsid w:val="00C87FAA"/>
    <w:rsid w:val="00C90C8E"/>
    <w:rsid w:val="00C91E95"/>
    <w:rsid w:val="00C9296E"/>
    <w:rsid w:val="00C94363"/>
    <w:rsid w:val="00C9466F"/>
    <w:rsid w:val="00C9479F"/>
    <w:rsid w:val="00C947B6"/>
    <w:rsid w:val="00C94B58"/>
    <w:rsid w:val="00C9557E"/>
    <w:rsid w:val="00C95B8B"/>
    <w:rsid w:val="00C97748"/>
    <w:rsid w:val="00C97923"/>
    <w:rsid w:val="00C97EF8"/>
    <w:rsid w:val="00C97F06"/>
    <w:rsid w:val="00C97F1D"/>
    <w:rsid w:val="00CA0A43"/>
    <w:rsid w:val="00CA0CA1"/>
    <w:rsid w:val="00CA1843"/>
    <w:rsid w:val="00CA1B15"/>
    <w:rsid w:val="00CA2288"/>
    <w:rsid w:val="00CA2373"/>
    <w:rsid w:val="00CA2B30"/>
    <w:rsid w:val="00CA2DCC"/>
    <w:rsid w:val="00CA3A57"/>
    <w:rsid w:val="00CA3F0D"/>
    <w:rsid w:val="00CA4A0A"/>
    <w:rsid w:val="00CA4D43"/>
    <w:rsid w:val="00CA5AD4"/>
    <w:rsid w:val="00CA6251"/>
    <w:rsid w:val="00CA6F60"/>
    <w:rsid w:val="00CA7486"/>
    <w:rsid w:val="00CA79DE"/>
    <w:rsid w:val="00CA7BA7"/>
    <w:rsid w:val="00CB00D7"/>
    <w:rsid w:val="00CB062B"/>
    <w:rsid w:val="00CB236B"/>
    <w:rsid w:val="00CB24F0"/>
    <w:rsid w:val="00CB3FAB"/>
    <w:rsid w:val="00CB4ED0"/>
    <w:rsid w:val="00CB51A7"/>
    <w:rsid w:val="00CB5742"/>
    <w:rsid w:val="00CB5A5E"/>
    <w:rsid w:val="00CB780F"/>
    <w:rsid w:val="00CB7A01"/>
    <w:rsid w:val="00CC01FD"/>
    <w:rsid w:val="00CC075C"/>
    <w:rsid w:val="00CC17E4"/>
    <w:rsid w:val="00CC20D8"/>
    <w:rsid w:val="00CC3B3D"/>
    <w:rsid w:val="00CC423F"/>
    <w:rsid w:val="00CC44A1"/>
    <w:rsid w:val="00CC6F17"/>
    <w:rsid w:val="00CC7216"/>
    <w:rsid w:val="00CD090B"/>
    <w:rsid w:val="00CD2211"/>
    <w:rsid w:val="00CD2413"/>
    <w:rsid w:val="00CD28B2"/>
    <w:rsid w:val="00CD36B6"/>
    <w:rsid w:val="00CD3B28"/>
    <w:rsid w:val="00CD4397"/>
    <w:rsid w:val="00CD4958"/>
    <w:rsid w:val="00CD4B33"/>
    <w:rsid w:val="00CD51E7"/>
    <w:rsid w:val="00CD5680"/>
    <w:rsid w:val="00CD71CC"/>
    <w:rsid w:val="00CD730F"/>
    <w:rsid w:val="00CD7441"/>
    <w:rsid w:val="00CD777D"/>
    <w:rsid w:val="00CE034F"/>
    <w:rsid w:val="00CE04D3"/>
    <w:rsid w:val="00CE1AB9"/>
    <w:rsid w:val="00CE1CBA"/>
    <w:rsid w:val="00CE224A"/>
    <w:rsid w:val="00CE250C"/>
    <w:rsid w:val="00CE279C"/>
    <w:rsid w:val="00CE3A2C"/>
    <w:rsid w:val="00CE3B3B"/>
    <w:rsid w:val="00CE4037"/>
    <w:rsid w:val="00CE70AC"/>
    <w:rsid w:val="00CE78AD"/>
    <w:rsid w:val="00CE7FDB"/>
    <w:rsid w:val="00CF0516"/>
    <w:rsid w:val="00CF1E65"/>
    <w:rsid w:val="00CF2657"/>
    <w:rsid w:val="00CF2C88"/>
    <w:rsid w:val="00CF307C"/>
    <w:rsid w:val="00CF364A"/>
    <w:rsid w:val="00CF465E"/>
    <w:rsid w:val="00CF5D2B"/>
    <w:rsid w:val="00CF66B6"/>
    <w:rsid w:val="00CF6B0B"/>
    <w:rsid w:val="00CF747F"/>
    <w:rsid w:val="00D00346"/>
    <w:rsid w:val="00D0063B"/>
    <w:rsid w:val="00D01B1B"/>
    <w:rsid w:val="00D02768"/>
    <w:rsid w:val="00D037D8"/>
    <w:rsid w:val="00D0474C"/>
    <w:rsid w:val="00D04FE8"/>
    <w:rsid w:val="00D053C3"/>
    <w:rsid w:val="00D068C3"/>
    <w:rsid w:val="00D069A7"/>
    <w:rsid w:val="00D06E67"/>
    <w:rsid w:val="00D0745C"/>
    <w:rsid w:val="00D07C33"/>
    <w:rsid w:val="00D11EFA"/>
    <w:rsid w:val="00D125A4"/>
    <w:rsid w:val="00D126DA"/>
    <w:rsid w:val="00D14E8F"/>
    <w:rsid w:val="00D152FD"/>
    <w:rsid w:val="00D154AA"/>
    <w:rsid w:val="00D15FCF"/>
    <w:rsid w:val="00D161B0"/>
    <w:rsid w:val="00D16853"/>
    <w:rsid w:val="00D168F3"/>
    <w:rsid w:val="00D16CC2"/>
    <w:rsid w:val="00D17566"/>
    <w:rsid w:val="00D209EC"/>
    <w:rsid w:val="00D20DB5"/>
    <w:rsid w:val="00D21491"/>
    <w:rsid w:val="00D22385"/>
    <w:rsid w:val="00D22CFA"/>
    <w:rsid w:val="00D2344C"/>
    <w:rsid w:val="00D2378A"/>
    <w:rsid w:val="00D2388C"/>
    <w:rsid w:val="00D23E22"/>
    <w:rsid w:val="00D25913"/>
    <w:rsid w:val="00D25F9D"/>
    <w:rsid w:val="00D261C3"/>
    <w:rsid w:val="00D2663D"/>
    <w:rsid w:val="00D27B7F"/>
    <w:rsid w:val="00D27BBA"/>
    <w:rsid w:val="00D27F24"/>
    <w:rsid w:val="00D30F09"/>
    <w:rsid w:val="00D31F82"/>
    <w:rsid w:val="00D3350E"/>
    <w:rsid w:val="00D33E18"/>
    <w:rsid w:val="00D36557"/>
    <w:rsid w:val="00D36757"/>
    <w:rsid w:val="00D36FE3"/>
    <w:rsid w:val="00D3774B"/>
    <w:rsid w:val="00D37CA5"/>
    <w:rsid w:val="00D37DAC"/>
    <w:rsid w:val="00D37EED"/>
    <w:rsid w:val="00D40136"/>
    <w:rsid w:val="00D40EC0"/>
    <w:rsid w:val="00D42012"/>
    <w:rsid w:val="00D42922"/>
    <w:rsid w:val="00D42CAE"/>
    <w:rsid w:val="00D4319C"/>
    <w:rsid w:val="00D44C46"/>
    <w:rsid w:val="00D44FBA"/>
    <w:rsid w:val="00D4665F"/>
    <w:rsid w:val="00D4728E"/>
    <w:rsid w:val="00D47656"/>
    <w:rsid w:val="00D50B18"/>
    <w:rsid w:val="00D5186B"/>
    <w:rsid w:val="00D5277B"/>
    <w:rsid w:val="00D5378F"/>
    <w:rsid w:val="00D54D2E"/>
    <w:rsid w:val="00D550EB"/>
    <w:rsid w:val="00D55615"/>
    <w:rsid w:val="00D560B0"/>
    <w:rsid w:val="00D56332"/>
    <w:rsid w:val="00D574AC"/>
    <w:rsid w:val="00D60633"/>
    <w:rsid w:val="00D609C2"/>
    <w:rsid w:val="00D62501"/>
    <w:rsid w:val="00D64BB0"/>
    <w:rsid w:val="00D64F36"/>
    <w:rsid w:val="00D65B8C"/>
    <w:rsid w:val="00D66078"/>
    <w:rsid w:val="00D66EE3"/>
    <w:rsid w:val="00D7024A"/>
    <w:rsid w:val="00D7197E"/>
    <w:rsid w:val="00D72740"/>
    <w:rsid w:val="00D7364C"/>
    <w:rsid w:val="00D73778"/>
    <w:rsid w:val="00D75C4F"/>
    <w:rsid w:val="00D76942"/>
    <w:rsid w:val="00D77E9C"/>
    <w:rsid w:val="00D801EB"/>
    <w:rsid w:val="00D81833"/>
    <w:rsid w:val="00D8245B"/>
    <w:rsid w:val="00D82B62"/>
    <w:rsid w:val="00D82BD3"/>
    <w:rsid w:val="00D82DAB"/>
    <w:rsid w:val="00D8335F"/>
    <w:rsid w:val="00D833F7"/>
    <w:rsid w:val="00D8420D"/>
    <w:rsid w:val="00D84A55"/>
    <w:rsid w:val="00D85A05"/>
    <w:rsid w:val="00D86D23"/>
    <w:rsid w:val="00D87FF8"/>
    <w:rsid w:val="00D9058C"/>
    <w:rsid w:val="00D91609"/>
    <w:rsid w:val="00D92204"/>
    <w:rsid w:val="00D9302B"/>
    <w:rsid w:val="00D93088"/>
    <w:rsid w:val="00D9357B"/>
    <w:rsid w:val="00D93972"/>
    <w:rsid w:val="00D94095"/>
    <w:rsid w:val="00D9447D"/>
    <w:rsid w:val="00D94F98"/>
    <w:rsid w:val="00D94FEC"/>
    <w:rsid w:val="00D957F4"/>
    <w:rsid w:val="00D95C0B"/>
    <w:rsid w:val="00D96230"/>
    <w:rsid w:val="00D974A1"/>
    <w:rsid w:val="00DA0063"/>
    <w:rsid w:val="00DA03A2"/>
    <w:rsid w:val="00DA0E3C"/>
    <w:rsid w:val="00DA1017"/>
    <w:rsid w:val="00DA2823"/>
    <w:rsid w:val="00DA2DD8"/>
    <w:rsid w:val="00DA3368"/>
    <w:rsid w:val="00DA6509"/>
    <w:rsid w:val="00DA6FDC"/>
    <w:rsid w:val="00DA7A6D"/>
    <w:rsid w:val="00DB098B"/>
    <w:rsid w:val="00DB0B59"/>
    <w:rsid w:val="00DB14B7"/>
    <w:rsid w:val="00DB1978"/>
    <w:rsid w:val="00DB2A41"/>
    <w:rsid w:val="00DB2B0A"/>
    <w:rsid w:val="00DB2C2F"/>
    <w:rsid w:val="00DB2DB3"/>
    <w:rsid w:val="00DB2F38"/>
    <w:rsid w:val="00DB37B9"/>
    <w:rsid w:val="00DB51C5"/>
    <w:rsid w:val="00DB58E4"/>
    <w:rsid w:val="00DB6090"/>
    <w:rsid w:val="00DB6388"/>
    <w:rsid w:val="00DB6A50"/>
    <w:rsid w:val="00DB73FC"/>
    <w:rsid w:val="00DB76F8"/>
    <w:rsid w:val="00DB79C3"/>
    <w:rsid w:val="00DC0E1A"/>
    <w:rsid w:val="00DC1FC5"/>
    <w:rsid w:val="00DC286C"/>
    <w:rsid w:val="00DC44EB"/>
    <w:rsid w:val="00DC4B9F"/>
    <w:rsid w:val="00DC5D96"/>
    <w:rsid w:val="00DC643C"/>
    <w:rsid w:val="00DC64F9"/>
    <w:rsid w:val="00DC6DC7"/>
    <w:rsid w:val="00DC7250"/>
    <w:rsid w:val="00DC74B1"/>
    <w:rsid w:val="00DC7F48"/>
    <w:rsid w:val="00DD068B"/>
    <w:rsid w:val="00DD1564"/>
    <w:rsid w:val="00DD17F7"/>
    <w:rsid w:val="00DD183A"/>
    <w:rsid w:val="00DD21E7"/>
    <w:rsid w:val="00DD27D2"/>
    <w:rsid w:val="00DD304C"/>
    <w:rsid w:val="00DD361D"/>
    <w:rsid w:val="00DD3B06"/>
    <w:rsid w:val="00DD49A4"/>
    <w:rsid w:val="00DD74EB"/>
    <w:rsid w:val="00DD7F59"/>
    <w:rsid w:val="00DE0955"/>
    <w:rsid w:val="00DE10BE"/>
    <w:rsid w:val="00DE23A6"/>
    <w:rsid w:val="00DE344B"/>
    <w:rsid w:val="00DE58C6"/>
    <w:rsid w:val="00DE5B4A"/>
    <w:rsid w:val="00DE5CED"/>
    <w:rsid w:val="00DE639E"/>
    <w:rsid w:val="00DE65C7"/>
    <w:rsid w:val="00DF01A8"/>
    <w:rsid w:val="00DF0E0E"/>
    <w:rsid w:val="00DF345B"/>
    <w:rsid w:val="00DF56BF"/>
    <w:rsid w:val="00DF75C2"/>
    <w:rsid w:val="00E00B38"/>
    <w:rsid w:val="00E02282"/>
    <w:rsid w:val="00E02A72"/>
    <w:rsid w:val="00E03040"/>
    <w:rsid w:val="00E03612"/>
    <w:rsid w:val="00E037A4"/>
    <w:rsid w:val="00E04157"/>
    <w:rsid w:val="00E0585A"/>
    <w:rsid w:val="00E060D9"/>
    <w:rsid w:val="00E064BB"/>
    <w:rsid w:val="00E072DF"/>
    <w:rsid w:val="00E0771E"/>
    <w:rsid w:val="00E113EF"/>
    <w:rsid w:val="00E117CB"/>
    <w:rsid w:val="00E11B1F"/>
    <w:rsid w:val="00E127FD"/>
    <w:rsid w:val="00E12A13"/>
    <w:rsid w:val="00E12C7F"/>
    <w:rsid w:val="00E13A87"/>
    <w:rsid w:val="00E14D96"/>
    <w:rsid w:val="00E14F96"/>
    <w:rsid w:val="00E152A4"/>
    <w:rsid w:val="00E15897"/>
    <w:rsid w:val="00E16873"/>
    <w:rsid w:val="00E16BF1"/>
    <w:rsid w:val="00E178CB"/>
    <w:rsid w:val="00E2160E"/>
    <w:rsid w:val="00E21E1B"/>
    <w:rsid w:val="00E21F5B"/>
    <w:rsid w:val="00E22131"/>
    <w:rsid w:val="00E22302"/>
    <w:rsid w:val="00E22FE6"/>
    <w:rsid w:val="00E23B83"/>
    <w:rsid w:val="00E23EF2"/>
    <w:rsid w:val="00E2428C"/>
    <w:rsid w:val="00E249ED"/>
    <w:rsid w:val="00E249FF"/>
    <w:rsid w:val="00E24DAF"/>
    <w:rsid w:val="00E26686"/>
    <w:rsid w:val="00E2766F"/>
    <w:rsid w:val="00E31B95"/>
    <w:rsid w:val="00E3223C"/>
    <w:rsid w:val="00E32803"/>
    <w:rsid w:val="00E33071"/>
    <w:rsid w:val="00E331E8"/>
    <w:rsid w:val="00E33952"/>
    <w:rsid w:val="00E33E61"/>
    <w:rsid w:val="00E34053"/>
    <w:rsid w:val="00E34794"/>
    <w:rsid w:val="00E3499B"/>
    <w:rsid w:val="00E34A4C"/>
    <w:rsid w:val="00E34A7E"/>
    <w:rsid w:val="00E35853"/>
    <w:rsid w:val="00E360DB"/>
    <w:rsid w:val="00E36A74"/>
    <w:rsid w:val="00E37716"/>
    <w:rsid w:val="00E378A8"/>
    <w:rsid w:val="00E379A4"/>
    <w:rsid w:val="00E37CF5"/>
    <w:rsid w:val="00E408BD"/>
    <w:rsid w:val="00E40F2C"/>
    <w:rsid w:val="00E42257"/>
    <w:rsid w:val="00E424D7"/>
    <w:rsid w:val="00E42B83"/>
    <w:rsid w:val="00E42C63"/>
    <w:rsid w:val="00E42D99"/>
    <w:rsid w:val="00E432FA"/>
    <w:rsid w:val="00E44029"/>
    <w:rsid w:val="00E44D27"/>
    <w:rsid w:val="00E460B6"/>
    <w:rsid w:val="00E46429"/>
    <w:rsid w:val="00E468C6"/>
    <w:rsid w:val="00E46E3A"/>
    <w:rsid w:val="00E47BD5"/>
    <w:rsid w:val="00E50868"/>
    <w:rsid w:val="00E50EBC"/>
    <w:rsid w:val="00E5193F"/>
    <w:rsid w:val="00E5195E"/>
    <w:rsid w:val="00E51E23"/>
    <w:rsid w:val="00E52108"/>
    <w:rsid w:val="00E52387"/>
    <w:rsid w:val="00E52F96"/>
    <w:rsid w:val="00E531AD"/>
    <w:rsid w:val="00E535F4"/>
    <w:rsid w:val="00E540C4"/>
    <w:rsid w:val="00E5465A"/>
    <w:rsid w:val="00E54B2A"/>
    <w:rsid w:val="00E54EE5"/>
    <w:rsid w:val="00E559E6"/>
    <w:rsid w:val="00E55A74"/>
    <w:rsid w:val="00E57068"/>
    <w:rsid w:val="00E572E6"/>
    <w:rsid w:val="00E5744E"/>
    <w:rsid w:val="00E57756"/>
    <w:rsid w:val="00E5795B"/>
    <w:rsid w:val="00E60893"/>
    <w:rsid w:val="00E60B8B"/>
    <w:rsid w:val="00E61103"/>
    <w:rsid w:val="00E61209"/>
    <w:rsid w:val="00E61CEC"/>
    <w:rsid w:val="00E6203F"/>
    <w:rsid w:val="00E62097"/>
    <w:rsid w:val="00E62920"/>
    <w:rsid w:val="00E62DD4"/>
    <w:rsid w:val="00E63A9E"/>
    <w:rsid w:val="00E6429C"/>
    <w:rsid w:val="00E644D2"/>
    <w:rsid w:val="00E64CDD"/>
    <w:rsid w:val="00E64E60"/>
    <w:rsid w:val="00E64EFC"/>
    <w:rsid w:val="00E656E4"/>
    <w:rsid w:val="00E65B5D"/>
    <w:rsid w:val="00E65B8C"/>
    <w:rsid w:val="00E6609E"/>
    <w:rsid w:val="00E6792B"/>
    <w:rsid w:val="00E700B9"/>
    <w:rsid w:val="00E704A2"/>
    <w:rsid w:val="00E70560"/>
    <w:rsid w:val="00E7146F"/>
    <w:rsid w:val="00E7189E"/>
    <w:rsid w:val="00E721E4"/>
    <w:rsid w:val="00E72E78"/>
    <w:rsid w:val="00E73CDD"/>
    <w:rsid w:val="00E763AF"/>
    <w:rsid w:val="00E77203"/>
    <w:rsid w:val="00E7761E"/>
    <w:rsid w:val="00E77B02"/>
    <w:rsid w:val="00E77B40"/>
    <w:rsid w:val="00E77C0D"/>
    <w:rsid w:val="00E806FE"/>
    <w:rsid w:val="00E8117E"/>
    <w:rsid w:val="00E81D9C"/>
    <w:rsid w:val="00E8263F"/>
    <w:rsid w:val="00E84E96"/>
    <w:rsid w:val="00E86122"/>
    <w:rsid w:val="00E870A5"/>
    <w:rsid w:val="00E90296"/>
    <w:rsid w:val="00E91493"/>
    <w:rsid w:val="00E91699"/>
    <w:rsid w:val="00E9235D"/>
    <w:rsid w:val="00E92869"/>
    <w:rsid w:val="00E92F58"/>
    <w:rsid w:val="00E9324A"/>
    <w:rsid w:val="00E932FF"/>
    <w:rsid w:val="00E93F48"/>
    <w:rsid w:val="00E93FA2"/>
    <w:rsid w:val="00E9435C"/>
    <w:rsid w:val="00E94559"/>
    <w:rsid w:val="00E9466C"/>
    <w:rsid w:val="00E95452"/>
    <w:rsid w:val="00E96070"/>
    <w:rsid w:val="00E967BA"/>
    <w:rsid w:val="00E97052"/>
    <w:rsid w:val="00E97ED2"/>
    <w:rsid w:val="00EA0E8B"/>
    <w:rsid w:val="00EA14D5"/>
    <w:rsid w:val="00EA27D4"/>
    <w:rsid w:val="00EA2998"/>
    <w:rsid w:val="00EA483A"/>
    <w:rsid w:val="00EA5988"/>
    <w:rsid w:val="00EA5DC7"/>
    <w:rsid w:val="00EA61A2"/>
    <w:rsid w:val="00EA66F8"/>
    <w:rsid w:val="00EA6778"/>
    <w:rsid w:val="00EA6809"/>
    <w:rsid w:val="00EA7213"/>
    <w:rsid w:val="00EA7857"/>
    <w:rsid w:val="00EB0282"/>
    <w:rsid w:val="00EB0DA1"/>
    <w:rsid w:val="00EB1314"/>
    <w:rsid w:val="00EB16C5"/>
    <w:rsid w:val="00EB20FE"/>
    <w:rsid w:val="00EB26B1"/>
    <w:rsid w:val="00EB281E"/>
    <w:rsid w:val="00EB31EF"/>
    <w:rsid w:val="00EB3627"/>
    <w:rsid w:val="00EB4AA2"/>
    <w:rsid w:val="00EB5EC0"/>
    <w:rsid w:val="00EB61BD"/>
    <w:rsid w:val="00EB62B9"/>
    <w:rsid w:val="00EB645C"/>
    <w:rsid w:val="00EB67CB"/>
    <w:rsid w:val="00EB6E88"/>
    <w:rsid w:val="00EB7258"/>
    <w:rsid w:val="00EB7BCE"/>
    <w:rsid w:val="00EC153F"/>
    <w:rsid w:val="00EC42F2"/>
    <w:rsid w:val="00EC446F"/>
    <w:rsid w:val="00EC5ACA"/>
    <w:rsid w:val="00EC669C"/>
    <w:rsid w:val="00EC6A22"/>
    <w:rsid w:val="00EC7D32"/>
    <w:rsid w:val="00ED142D"/>
    <w:rsid w:val="00ED1434"/>
    <w:rsid w:val="00ED1AE6"/>
    <w:rsid w:val="00ED1E25"/>
    <w:rsid w:val="00ED273A"/>
    <w:rsid w:val="00ED2A62"/>
    <w:rsid w:val="00ED2E33"/>
    <w:rsid w:val="00ED3376"/>
    <w:rsid w:val="00ED38F9"/>
    <w:rsid w:val="00ED478A"/>
    <w:rsid w:val="00ED4DB6"/>
    <w:rsid w:val="00ED505B"/>
    <w:rsid w:val="00ED529B"/>
    <w:rsid w:val="00ED61BE"/>
    <w:rsid w:val="00ED64EB"/>
    <w:rsid w:val="00ED6A9F"/>
    <w:rsid w:val="00ED7034"/>
    <w:rsid w:val="00ED7744"/>
    <w:rsid w:val="00ED795D"/>
    <w:rsid w:val="00ED7D31"/>
    <w:rsid w:val="00ED7EC7"/>
    <w:rsid w:val="00EE10C4"/>
    <w:rsid w:val="00EE1E72"/>
    <w:rsid w:val="00EE2885"/>
    <w:rsid w:val="00EE39B6"/>
    <w:rsid w:val="00EE3E9B"/>
    <w:rsid w:val="00EE3FD4"/>
    <w:rsid w:val="00EE4B86"/>
    <w:rsid w:val="00EE4D7C"/>
    <w:rsid w:val="00EE5F1E"/>
    <w:rsid w:val="00EE5F5B"/>
    <w:rsid w:val="00EE6512"/>
    <w:rsid w:val="00EE6D1D"/>
    <w:rsid w:val="00EE782D"/>
    <w:rsid w:val="00EF2137"/>
    <w:rsid w:val="00EF2CFF"/>
    <w:rsid w:val="00EF3081"/>
    <w:rsid w:val="00EF3812"/>
    <w:rsid w:val="00EF4DE1"/>
    <w:rsid w:val="00EF5105"/>
    <w:rsid w:val="00EF566F"/>
    <w:rsid w:val="00EF571F"/>
    <w:rsid w:val="00EF6542"/>
    <w:rsid w:val="00EF6802"/>
    <w:rsid w:val="00EF76E8"/>
    <w:rsid w:val="00EF7EEE"/>
    <w:rsid w:val="00F00889"/>
    <w:rsid w:val="00F01102"/>
    <w:rsid w:val="00F019C8"/>
    <w:rsid w:val="00F02119"/>
    <w:rsid w:val="00F02134"/>
    <w:rsid w:val="00F03864"/>
    <w:rsid w:val="00F03B3F"/>
    <w:rsid w:val="00F03D7E"/>
    <w:rsid w:val="00F05126"/>
    <w:rsid w:val="00F05721"/>
    <w:rsid w:val="00F07555"/>
    <w:rsid w:val="00F07C4F"/>
    <w:rsid w:val="00F11690"/>
    <w:rsid w:val="00F117F1"/>
    <w:rsid w:val="00F11F6C"/>
    <w:rsid w:val="00F12738"/>
    <w:rsid w:val="00F12F0E"/>
    <w:rsid w:val="00F135EB"/>
    <w:rsid w:val="00F1402B"/>
    <w:rsid w:val="00F1498C"/>
    <w:rsid w:val="00F150A3"/>
    <w:rsid w:val="00F151B7"/>
    <w:rsid w:val="00F170A4"/>
    <w:rsid w:val="00F20F5F"/>
    <w:rsid w:val="00F2180D"/>
    <w:rsid w:val="00F21B84"/>
    <w:rsid w:val="00F22B56"/>
    <w:rsid w:val="00F23368"/>
    <w:rsid w:val="00F245D1"/>
    <w:rsid w:val="00F24C2A"/>
    <w:rsid w:val="00F277A6"/>
    <w:rsid w:val="00F305B3"/>
    <w:rsid w:val="00F3080C"/>
    <w:rsid w:val="00F30F04"/>
    <w:rsid w:val="00F31D2C"/>
    <w:rsid w:val="00F3466B"/>
    <w:rsid w:val="00F34E01"/>
    <w:rsid w:val="00F34EFF"/>
    <w:rsid w:val="00F35D3E"/>
    <w:rsid w:val="00F369B7"/>
    <w:rsid w:val="00F3742A"/>
    <w:rsid w:val="00F37B25"/>
    <w:rsid w:val="00F40AE6"/>
    <w:rsid w:val="00F41A29"/>
    <w:rsid w:val="00F41E11"/>
    <w:rsid w:val="00F44BB9"/>
    <w:rsid w:val="00F4743F"/>
    <w:rsid w:val="00F47545"/>
    <w:rsid w:val="00F47FBF"/>
    <w:rsid w:val="00F505E6"/>
    <w:rsid w:val="00F507AD"/>
    <w:rsid w:val="00F50B0B"/>
    <w:rsid w:val="00F50C1C"/>
    <w:rsid w:val="00F52556"/>
    <w:rsid w:val="00F5298C"/>
    <w:rsid w:val="00F52BD1"/>
    <w:rsid w:val="00F52C1A"/>
    <w:rsid w:val="00F52CF1"/>
    <w:rsid w:val="00F550DE"/>
    <w:rsid w:val="00F551EF"/>
    <w:rsid w:val="00F55DD5"/>
    <w:rsid w:val="00F5651E"/>
    <w:rsid w:val="00F568FD"/>
    <w:rsid w:val="00F600C5"/>
    <w:rsid w:val="00F60795"/>
    <w:rsid w:val="00F60E91"/>
    <w:rsid w:val="00F61750"/>
    <w:rsid w:val="00F61DD2"/>
    <w:rsid w:val="00F61EA7"/>
    <w:rsid w:val="00F620CF"/>
    <w:rsid w:val="00F62516"/>
    <w:rsid w:val="00F63169"/>
    <w:rsid w:val="00F63FC0"/>
    <w:rsid w:val="00F642C0"/>
    <w:rsid w:val="00F6430B"/>
    <w:rsid w:val="00F64B21"/>
    <w:rsid w:val="00F64F83"/>
    <w:rsid w:val="00F6674A"/>
    <w:rsid w:val="00F66D77"/>
    <w:rsid w:val="00F66FE9"/>
    <w:rsid w:val="00F67E02"/>
    <w:rsid w:val="00F67E06"/>
    <w:rsid w:val="00F67E1C"/>
    <w:rsid w:val="00F67E68"/>
    <w:rsid w:val="00F67E8A"/>
    <w:rsid w:val="00F7019C"/>
    <w:rsid w:val="00F70A73"/>
    <w:rsid w:val="00F710E8"/>
    <w:rsid w:val="00F71DF6"/>
    <w:rsid w:val="00F71F31"/>
    <w:rsid w:val="00F71F37"/>
    <w:rsid w:val="00F73C08"/>
    <w:rsid w:val="00F7414C"/>
    <w:rsid w:val="00F743F9"/>
    <w:rsid w:val="00F749C0"/>
    <w:rsid w:val="00F766D1"/>
    <w:rsid w:val="00F77217"/>
    <w:rsid w:val="00F7758A"/>
    <w:rsid w:val="00F77691"/>
    <w:rsid w:val="00F77D36"/>
    <w:rsid w:val="00F81A8A"/>
    <w:rsid w:val="00F83B4F"/>
    <w:rsid w:val="00F83CF4"/>
    <w:rsid w:val="00F83DBC"/>
    <w:rsid w:val="00F8584D"/>
    <w:rsid w:val="00F85A59"/>
    <w:rsid w:val="00F85E07"/>
    <w:rsid w:val="00F85E32"/>
    <w:rsid w:val="00F90317"/>
    <w:rsid w:val="00F90F43"/>
    <w:rsid w:val="00F91C3F"/>
    <w:rsid w:val="00F92648"/>
    <w:rsid w:val="00F92784"/>
    <w:rsid w:val="00F9294E"/>
    <w:rsid w:val="00F9380B"/>
    <w:rsid w:val="00F93BB8"/>
    <w:rsid w:val="00F93D71"/>
    <w:rsid w:val="00F93DD8"/>
    <w:rsid w:val="00F94868"/>
    <w:rsid w:val="00F9557D"/>
    <w:rsid w:val="00F96A1A"/>
    <w:rsid w:val="00F96F67"/>
    <w:rsid w:val="00F9777C"/>
    <w:rsid w:val="00F97BBC"/>
    <w:rsid w:val="00FA0D16"/>
    <w:rsid w:val="00FA140E"/>
    <w:rsid w:val="00FA156A"/>
    <w:rsid w:val="00FA27E5"/>
    <w:rsid w:val="00FA3216"/>
    <w:rsid w:val="00FA497E"/>
    <w:rsid w:val="00FA4B38"/>
    <w:rsid w:val="00FA56D5"/>
    <w:rsid w:val="00FA664C"/>
    <w:rsid w:val="00FB00BC"/>
    <w:rsid w:val="00FB0A30"/>
    <w:rsid w:val="00FB16ED"/>
    <w:rsid w:val="00FB229F"/>
    <w:rsid w:val="00FB27A8"/>
    <w:rsid w:val="00FB2AB7"/>
    <w:rsid w:val="00FB31A4"/>
    <w:rsid w:val="00FB3280"/>
    <w:rsid w:val="00FB396C"/>
    <w:rsid w:val="00FB4237"/>
    <w:rsid w:val="00FB4A84"/>
    <w:rsid w:val="00FB5360"/>
    <w:rsid w:val="00FB56D1"/>
    <w:rsid w:val="00FB58A2"/>
    <w:rsid w:val="00FB5B07"/>
    <w:rsid w:val="00FB5EA2"/>
    <w:rsid w:val="00FB6066"/>
    <w:rsid w:val="00FB7E2E"/>
    <w:rsid w:val="00FC0331"/>
    <w:rsid w:val="00FC16E9"/>
    <w:rsid w:val="00FC1894"/>
    <w:rsid w:val="00FC1980"/>
    <w:rsid w:val="00FC228B"/>
    <w:rsid w:val="00FC30F5"/>
    <w:rsid w:val="00FC3328"/>
    <w:rsid w:val="00FC3560"/>
    <w:rsid w:val="00FC4DE6"/>
    <w:rsid w:val="00FC5183"/>
    <w:rsid w:val="00FC5A0C"/>
    <w:rsid w:val="00FC62F7"/>
    <w:rsid w:val="00FD15DD"/>
    <w:rsid w:val="00FD2825"/>
    <w:rsid w:val="00FD45BE"/>
    <w:rsid w:val="00FD58B7"/>
    <w:rsid w:val="00FD61FF"/>
    <w:rsid w:val="00FD6893"/>
    <w:rsid w:val="00FD7342"/>
    <w:rsid w:val="00FD74C8"/>
    <w:rsid w:val="00FD795B"/>
    <w:rsid w:val="00FD7F8A"/>
    <w:rsid w:val="00FE07B1"/>
    <w:rsid w:val="00FE0830"/>
    <w:rsid w:val="00FE1B6F"/>
    <w:rsid w:val="00FE1E64"/>
    <w:rsid w:val="00FE21C9"/>
    <w:rsid w:val="00FE2A7D"/>
    <w:rsid w:val="00FE34BE"/>
    <w:rsid w:val="00FE3C3B"/>
    <w:rsid w:val="00FE4833"/>
    <w:rsid w:val="00FE59FC"/>
    <w:rsid w:val="00FE745E"/>
    <w:rsid w:val="00FF05F3"/>
    <w:rsid w:val="00FF12AA"/>
    <w:rsid w:val="00FF162E"/>
    <w:rsid w:val="00FF16A1"/>
    <w:rsid w:val="00FF1C87"/>
    <w:rsid w:val="00FF21D8"/>
    <w:rsid w:val="00FF28EA"/>
    <w:rsid w:val="00FF3D06"/>
    <w:rsid w:val="00FF55A8"/>
    <w:rsid w:val="00FF5EFC"/>
    <w:rsid w:val="00FF62AF"/>
    <w:rsid w:val="00FF62E1"/>
    <w:rsid w:val="00FF6F5D"/>
    <w:rsid w:val="00FF7ACC"/>
    <w:rsid w:val="00FF7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5E6A5"/>
  <w15:docId w15:val="{DB2A1657-55EC-49D3-A99E-B86E8A6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5B"/>
    <w:pPr>
      <w:widowControl w:val="0"/>
      <w:spacing w:before="120"/>
      <w:ind w:firstLine="720"/>
      <w:jc w:val="both"/>
    </w:pPr>
    <w:rPr>
      <w:rFonts w:ascii="Times New Roman" w:eastAsia="MS Mincho" w:hAnsi="Times New Roman"/>
      <w:sz w:val="28"/>
      <w:szCs w:val="24"/>
    </w:rPr>
  </w:style>
  <w:style w:type="paragraph" w:styleId="Heading1">
    <w:name w:val="heading 1"/>
    <w:basedOn w:val="Normal"/>
    <w:next w:val="Normal"/>
    <w:link w:val="Heading1Char"/>
    <w:autoRedefine/>
    <w:uiPriority w:val="9"/>
    <w:qFormat/>
    <w:rsid w:val="000D4017"/>
    <w:pPr>
      <w:spacing w:after="120"/>
      <w:outlineLvl w:val="0"/>
    </w:pPr>
    <w:rPr>
      <w:rFonts w:eastAsiaTheme="majorEastAsia"/>
      <w:b/>
      <w:sz w:val="26"/>
      <w:szCs w:val="28"/>
      <w:lang w:val="vi-VN"/>
    </w:rPr>
  </w:style>
  <w:style w:type="paragraph" w:styleId="Heading2">
    <w:name w:val="heading 2"/>
    <w:basedOn w:val="Normal"/>
    <w:link w:val="Heading2Char"/>
    <w:uiPriority w:val="9"/>
    <w:qFormat/>
    <w:rsid w:val="0072437E"/>
    <w:pPr>
      <w:outlineLvl w:val="1"/>
    </w:pPr>
    <w:rPr>
      <w:rFonts w:eastAsia="Times New Roman"/>
      <w:b/>
      <w:bCs/>
      <w:szCs w:val="36"/>
    </w:rPr>
  </w:style>
  <w:style w:type="paragraph" w:styleId="Heading3">
    <w:name w:val="heading 3"/>
    <w:basedOn w:val="Normal"/>
    <w:next w:val="Normal"/>
    <w:link w:val="Heading3Char"/>
    <w:uiPriority w:val="9"/>
    <w:semiHidden/>
    <w:unhideWhenUsed/>
    <w:qFormat/>
    <w:rsid w:val="00CE1CB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1F3"/>
    <w:pPr>
      <w:tabs>
        <w:tab w:val="center" w:pos="4513"/>
        <w:tab w:val="right" w:pos="9026"/>
      </w:tabs>
    </w:pPr>
  </w:style>
  <w:style w:type="character" w:customStyle="1" w:styleId="HeaderChar">
    <w:name w:val="Header Char"/>
    <w:link w:val="Header"/>
    <w:uiPriority w:val="99"/>
    <w:rsid w:val="001811F3"/>
    <w:rPr>
      <w:rFonts w:ascii="Times New Roman" w:eastAsia="MS Mincho" w:hAnsi="Times New Roman" w:cs="Times New Roman"/>
      <w:sz w:val="24"/>
      <w:szCs w:val="24"/>
    </w:rPr>
  </w:style>
  <w:style w:type="paragraph" w:styleId="Footer">
    <w:name w:val="footer"/>
    <w:basedOn w:val="Normal"/>
    <w:link w:val="FooterChar"/>
    <w:uiPriority w:val="99"/>
    <w:unhideWhenUsed/>
    <w:rsid w:val="001811F3"/>
    <w:pPr>
      <w:tabs>
        <w:tab w:val="center" w:pos="4513"/>
        <w:tab w:val="right" w:pos="9026"/>
      </w:tabs>
    </w:pPr>
  </w:style>
  <w:style w:type="character" w:customStyle="1" w:styleId="FooterChar">
    <w:name w:val="Footer Char"/>
    <w:link w:val="Footer"/>
    <w:uiPriority w:val="99"/>
    <w:rsid w:val="001811F3"/>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1D5A26"/>
    <w:rPr>
      <w:rFonts w:ascii="Tahoma" w:hAnsi="Tahoma"/>
      <w:sz w:val="16"/>
      <w:szCs w:val="16"/>
    </w:rPr>
  </w:style>
  <w:style w:type="character" w:customStyle="1" w:styleId="BalloonTextChar">
    <w:name w:val="Balloon Text Char"/>
    <w:link w:val="BalloonText"/>
    <w:uiPriority w:val="99"/>
    <w:semiHidden/>
    <w:rsid w:val="001D5A26"/>
    <w:rPr>
      <w:rFonts w:ascii="Tahoma" w:eastAsia="MS Mincho" w:hAnsi="Tahoma" w:cs="Tahoma"/>
      <w:sz w:val="16"/>
      <w:szCs w:val="16"/>
    </w:rPr>
  </w:style>
  <w:style w:type="character" w:styleId="CommentReference">
    <w:name w:val="annotation reference"/>
    <w:uiPriority w:val="99"/>
    <w:semiHidden/>
    <w:unhideWhenUsed/>
    <w:rsid w:val="00C4440F"/>
    <w:rPr>
      <w:sz w:val="16"/>
      <w:szCs w:val="16"/>
    </w:rPr>
  </w:style>
  <w:style w:type="paragraph" w:styleId="CommentText">
    <w:name w:val="annotation text"/>
    <w:basedOn w:val="Normal"/>
    <w:link w:val="CommentTextChar"/>
    <w:uiPriority w:val="99"/>
    <w:semiHidden/>
    <w:unhideWhenUsed/>
    <w:rsid w:val="00C4440F"/>
    <w:rPr>
      <w:sz w:val="20"/>
      <w:szCs w:val="20"/>
    </w:rPr>
  </w:style>
  <w:style w:type="character" w:customStyle="1" w:styleId="CommentTextChar">
    <w:name w:val="Comment Text Char"/>
    <w:link w:val="CommentText"/>
    <w:uiPriority w:val="99"/>
    <w:semiHidden/>
    <w:rsid w:val="00C4440F"/>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C4440F"/>
    <w:rPr>
      <w:b/>
      <w:bCs/>
    </w:rPr>
  </w:style>
  <w:style w:type="character" w:customStyle="1" w:styleId="CommentSubjectChar">
    <w:name w:val="Comment Subject Char"/>
    <w:link w:val="CommentSubject"/>
    <w:uiPriority w:val="99"/>
    <w:semiHidden/>
    <w:rsid w:val="00C4440F"/>
    <w:rPr>
      <w:rFonts w:ascii="Times New Roman" w:eastAsia="MS Mincho" w:hAnsi="Times New Roman"/>
      <w:b/>
      <w:bCs/>
    </w:rPr>
  </w:style>
  <w:style w:type="paragraph" w:styleId="Subtitle">
    <w:name w:val="Subtitle"/>
    <w:basedOn w:val="Normal"/>
    <w:next w:val="Normal"/>
    <w:link w:val="SubtitleChar"/>
    <w:uiPriority w:val="11"/>
    <w:qFormat/>
    <w:rsid w:val="00CC17E4"/>
    <w:pPr>
      <w:spacing w:after="60"/>
      <w:jc w:val="center"/>
      <w:outlineLvl w:val="1"/>
    </w:pPr>
    <w:rPr>
      <w:rFonts w:ascii="Cambria" w:eastAsia="Times New Roman" w:hAnsi="Cambria"/>
    </w:rPr>
  </w:style>
  <w:style w:type="character" w:customStyle="1" w:styleId="SubtitleChar">
    <w:name w:val="Subtitle Char"/>
    <w:link w:val="Subtitle"/>
    <w:uiPriority w:val="11"/>
    <w:rsid w:val="00CC17E4"/>
    <w:rPr>
      <w:rFonts w:ascii="Cambria" w:eastAsia="Times New Roman" w:hAnsi="Cambria"/>
      <w:sz w:val="24"/>
      <w:szCs w:val="24"/>
    </w:rPr>
  </w:style>
  <w:style w:type="paragraph" w:styleId="ListParagraph">
    <w:name w:val="List Paragraph"/>
    <w:basedOn w:val="Normal"/>
    <w:uiPriority w:val="34"/>
    <w:qFormat/>
    <w:rsid w:val="00C663E7"/>
    <w:pPr>
      <w:spacing w:before="360" w:after="480"/>
      <w:ind w:left="720"/>
      <w:contextualSpacing/>
    </w:pPr>
    <w:rPr>
      <w:rFonts w:ascii="Calibri" w:eastAsia="Calibri" w:hAnsi="Calibri"/>
      <w:sz w:val="22"/>
      <w:szCs w:val="22"/>
    </w:rPr>
  </w:style>
  <w:style w:type="paragraph" w:customStyle="1" w:styleId="normal-p">
    <w:name w:val="normal-p"/>
    <w:basedOn w:val="Normal"/>
    <w:rsid w:val="008746CB"/>
    <w:pPr>
      <w:suppressAutoHyphens/>
      <w:overflowPunct w:val="0"/>
    </w:pPr>
    <w:rPr>
      <w:sz w:val="20"/>
      <w:szCs w:val="20"/>
      <w:lang w:eastAsia="ar-SA"/>
    </w:rPr>
  </w:style>
  <w:style w:type="paragraph" w:styleId="NormalWeb">
    <w:name w:val="Normal (Web)"/>
    <w:aliases w:val="Char Char,Char Char Char Char Char Char Char Char Char"/>
    <w:basedOn w:val="Normal"/>
    <w:link w:val="NormalWebChar"/>
    <w:uiPriority w:val="99"/>
    <w:unhideWhenUsed/>
    <w:rsid w:val="003C0C59"/>
    <w:pPr>
      <w:spacing w:before="100" w:beforeAutospacing="1" w:after="100" w:afterAutospacing="1"/>
    </w:pPr>
    <w:rPr>
      <w:rFonts w:eastAsia="Times New Roman"/>
    </w:rPr>
  </w:style>
  <w:style w:type="character" w:customStyle="1" w:styleId="NormalWebChar">
    <w:name w:val="Normal (Web) Char"/>
    <w:aliases w:val="Char Char Char,Char Char Char Char Char Char Char Char Char Char"/>
    <w:link w:val="NormalWeb"/>
    <w:locked/>
    <w:rsid w:val="00B843E8"/>
    <w:rPr>
      <w:rFonts w:ascii="Times New Roman" w:eastAsia="Times New Roman" w:hAnsi="Times New Roman"/>
      <w:sz w:val="24"/>
      <w:szCs w:val="24"/>
    </w:rPr>
  </w:style>
  <w:style w:type="paragraph" w:styleId="BodyText">
    <w:name w:val="Body Text"/>
    <w:basedOn w:val="Normal"/>
    <w:link w:val="BodyTextChar"/>
    <w:rsid w:val="001E2391"/>
    <w:pPr>
      <w:spacing w:after="120"/>
    </w:pPr>
  </w:style>
  <w:style w:type="character" w:customStyle="1" w:styleId="BodyTextChar">
    <w:name w:val="Body Text Char"/>
    <w:link w:val="BodyText"/>
    <w:rsid w:val="001E2391"/>
    <w:rPr>
      <w:rFonts w:ascii="Times New Roman" w:eastAsia="MS Mincho" w:hAnsi="Times New Roman"/>
      <w:sz w:val="24"/>
      <w:szCs w:val="24"/>
    </w:rPr>
  </w:style>
  <w:style w:type="paragraph" w:styleId="Revision">
    <w:name w:val="Revision"/>
    <w:hidden/>
    <w:uiPriority w:val="99"/>
    <w:semiHidden/>
    <w:rsid w:val="00D16CC2"/>
    <w:rPr>
      <w:rFonts w:ascii="Times New Roman" w:eastAsia="MS Mincho" w:hAnsi="Times New Roman"/>
      <w:sz w:val="24"/>
      <w:szCs w:val="24"/>
    </w:rPr>
  </w:style>
  <w:style w:type="character" w:customStyle="1" w:styleId="Heading2Char">
    <w:name w:val="Heading 2 Char"/>
    <w:link w:val="Heading2"/>
    <w:uiPriority w:val="9"/>
    <w:rsid w:val="0072437E"/>
    <w:rPr>
      <w:rFonts w:ascii="Times New Roman" w:eastAsia="Times New Roman" w:hAnsi="Times New Roman"/>
      <w:b/>
      <w:bCs/>
      <w:sz w:val="28"/>
      <w:szCs w:val="36"/>
    </w:rPr>
  </w:style>
  <w:style w:type="character" w:customStyle="1" w:styleId="Heading3Char">
    <w:name w:val="Heading 3 Char"/>
    <w:basedOn w:val="DefaultParagraphFont"/>
    <w:link w:val="Heading3"/>
    <w:uiPriority w:val="9"/>
    <w:rsid w:val="00CE1CBA"/>
    <w:rPr>
      <w:rFonts w:asciiTheme="majorHAnsi" w:eastAsiaTheme="majorEastAsia" w:hAnsiTheme="majorHAnsi" w:cstheme="majorBidi"/>
      <w:color w:val="1F3763" w:themeColor="accent1" w:themeShade="7F"/>
      <w:sz w:val="24"/>
      <w:szCs w:val="24"/>
    </w:rPr>
  </w:style>
  <w:style w:type="paragraph" w:customStyle="1" w:styleId="Body">
    <w:name w:val="Body"/>
    <w:basedOn w:val="Normal"/>
    <w:qFormat/>
    <w:rsid w:val="00973A5E"/>
    <w:pPr>
      <w:widowControl/>
      <w:spacing w:after="120"/>
      <w:ind w:firstLine="567"/>
    </w:pPr>
    <w:rPr>
      <w:szCs w:val="28"/>
    </w:rPr>
  </w:style>
  <w:style w:type="character" w:styleId="PageNumber">
    <w:name w:val="page number"/>
    <w:basedOn w:val="DefaultParagraphFont"/>
    <w:uiPriority w:val="99"/>
    <w:semiHidden/>
    <w:unhideWhenUsed/>
    <w:rsid w:val="00FC5A0C"/>
  </w:style>
  <w:style w:type="character" w:customStyle="1" w:styleId="Heading1Char">
    <w:name w:val="Heading 1 Char"/>
    <w:basedOn w:val="DefaultParagraphFont"/>
    <w:link w:val="Heading1"/>
    <w:uiPriority w:val="9"/>
    <w:rsid w:val="000D4017"/>
    <w:rPr>
      <w:rFonts w:ascii="Times New Roman" w:eastAsiaTheme="majorEastAsia" w:hAnsi="Times New Roman"/>
      <w:b/>
      <w:sz w:val="26"/>
      <w:szCs w:val="28"/>
      <w:lang w:val="vi-VN"/>
    </w:rPr>
  </w:style>
  <w:style w:type="character" w:styleId="Strong">
    <w:name w:val="Strong"/>
    <w:basedOn w:val="DefaultParagraphFont"/>
    <w:uiPriority w:val="22"/>
    <w:qFormat/>
    <w:rsid w:val="00AE3C81"/>
    <w:rPr>
      <w:b/>
      <w:bCs/>
    </w:rPr>
  </w:style>
  <w:style w:type="paragraph" w:styleId="FootnoteText">
    <w:name w:val="footnote text"/>
    <w:basedOn w:val="Normal"/>
    <w:link w:val="FootnoteTextChar"/>
    <w:uiPriority w:val="99"/>
    <w:semiHidden/>
    <w:unhideWhenUsed/>
    <w:rsid w:val="00181647"/>
    <w:pPr>
      <w:spacing w:before="0"/>
    </w:pPr>
    <w:rPr>
      <w:sz w:val="20"/>
      <w:szCs w:val="20"/>
    </w:rPr>
  </w:style>
  <w:style w:type="character" w:customStyle="1" w:styleId="FootnoteTextChar">
    <w:name w:val="Footnote Text Char"/>
    <w:basedOn w:val="DefaultParagraphFont"/>
    <w:link w:val="FootnoteText"/>
    <w:uiPriority w:val="99"/>
    <w:semiHidden/>
    <w:rsid w:val="00181647"/>
    <w:rPr>
      <w:rFonts w:ascii="Times New Roman" w:eastAsia="MS Mincho" w:hAnsi="Times New Roman"/>
    </w:rPr>
  </w:style>
  <w:style w:type="character" w:styleId="FootnoteReference">
    <w:name w:val="footnote reference"/>
    <w:basedOn w:val="DefaultParagraphFont"/>
    <w:uiPriority w:val="99"/>
    <w:semiHidden/>
    <w:unhideWhenUsed/>
    <w:rsid w:val="00181647"/>
    <w:rPr>
      <w:vertAlign w:val="superscript"/>
    </w:rPr>
  </w:style>
  <w:style w:type="character" w:customStyle="1" w:styleId="fontstyle01">
    <w:name w:val="fontstyle01"/>
    <w:basedOn w:val="DefaultParagraphFont"/>
    <w:rsid w:val="00A339F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4351">
      <w:bodyDiv w:val="1"/>
      <w:marLeft w:val="0"/>
      <w:marRight w:val="0"/>
      <w:marTop w:val="0"/>
      <w:marBottom w:val="0"/>
      <w:divBdr>
        <w:top w:val="none" w:sz="0" w:space="0" w:color="auto"/>
        <w:left w:val="none" w:sz="0" w:space="0" w:color="auto"/>
        <w:bottom w:val="none" w:sz="0" w:space="0" w:color="auto"/>
        <w:right w:val="none" w:sz="0" w:space="0" w:color="auto"/>
      </w:divBdr>
      <w:divsChild>
        <w:div w:id="795106163">
          <w:marLeft w:val="274"/>
          <w:marRight w:val="0"/>
          <w:marTop w:val="120"/>
          <w:marBottom w:val="0"/>
          <w:divBdr>
            <w:top w:val="none" w:sz="0" w:space="0" w:color="auto"/>
            <w:left w:val="none" w:sz="0" w:space="0" w:color="auto"/>
            <w:bottom w:val="none" w:sz="0" w:space="0" w:color="auto"/>
            <w:right w:val="none" w:sz="0" w:space="0" w:color="auto"/>
          </w:divBdr>
        </w:div>
        <w:div w:id="379399632">
          <w:marLeft w:val="274"/>
          <w:marRight w:val="0"/>
          <w:marTop w:val="120"/>
          <w:marBottom w:val="0"/>
          <w:divBdr>
            <w:top w:val="none" w:sz="0" w:space="0" w:color="auto"/>
            <w:left w:val="none" w:sz="0" w:space="0" w:color="auto"/>
            <w:bottom w:val="none" w:sz="0" w:space="0" w:color="auto"/>
            <w:right w:val="none" w:sz="0" w:space="0" w:color="auto"/>
          </w:divBdr>
        </w:div>
      </w:divsChild>
    </w:div>
    <w:div w:id="314459652">
      <w:bodyDiv w:val="1"/>
      <w:marLeft w:val="0"/>
      <w:marRight w:val="0"/>
      <w:marTop w:val="0"/>
      <w:marBottom w:val="0"/>
      <w:divBdr>
        <w:top w:val="none" w:sz="0" w:space="0" w:color="auto"/>
        <w:left w:val="none" w:sz="0" w:space="0" w:color="auto"/>
        <w:bottom w:val="none" w:sz="0" w:space="0" w:color="auto"/>
        <w:right w:val="none" w:sz="0" w:space="0" w:color="auto"/>
      </w:divBdr>
    </w:div>
    <w:div w:id="1170605028">
      <w:bodyDiv w:val="1"/>
      <w:marLeft w:val="0"/>
      <w:marRight w:val="0"/>
      <w:marTop w:val="0"/>
      <w:marBottom w:val="0"/>
      <w:divBdr>
        <w:top w:val="none" w:sz="0" w:space="0" w:color="auto"/>
        <w:left w:val="none" w:sz="0" w:space="0" w:color="auto"/>
        <w:bottom w:val="none" w:sz="0" w:space="0" w:color="auto"/>
        <w:right w:val="none" w:sz="0" w:space="0" w:color="auto"/>
      </w:divBdr>
    </w:div>
    <w:div w:id="1261446856">
      <w:bodyDiv w:val="1"/>
      <w:marLeft w:val="0"/>
      <w:marRight w:val="0"/>
      <w:marTop w:val="0"/>
      <w:marBottom w:val="0"/>
      <w:divBdr>
        <w:top w:val="none" w:sz="0" w:space="0" w:color="auto"/>
        <w:left w:val="none" w:sz="0" w:space="0" w:color="auto"/>
        <w:bottom w:val="none" w:sz="0" w:space="0" w:color="auto"/>
        <w:right w:val="none" w:sz="0" w:space="0" w:color="auto"/>
      </w:divBdr>
    </w:div>
    <w:div w:id="1322663649">
      <w:bodyDiv w:val="1"/>
      <w:marLeft w:val="0"/>
      <w:marRight w:val="0"/>
      <w:marTop w:val="0"/>
      <w:marBottom w:val="0"/>
      <w:divBdr>
        <w:top w:val="none" w:sz="0" w:space="0" w:color="auto"/>
        <w:left w:val="none" w:sz="0" w:space="0" w:color="auto"/>
        <w:bottom w:val="none" w:sz="0" w:space="0" w:color="auto"/>
        <w:right w:val="none" w:sz="0" w:space="0" w:color="auto"/>
      </w:divBdr>
    </w:div>
    <w:div w:id="1489980223">
      <w:bodyDiv w:val="1"/>
      <w:marLeft w:val="0"/>
      <w:marRight w:val="0"/>
      <w:marTop w:val="0"/>
      <w:marBottom w:val="0"/>
      <w:divBdr>
        <w:top w:val="none" w:sz="0" w:space="0" w:color="auto"/>
        <w:left w:val="none" w:sz="0" w:space="0" w:color="auto"/>
        <w:bottom w:val="none" w:sz="0" w:space="0" w:color="auto"/>
        <w:right w:val="none" w:sz="0" w:space="0" w:color="auto"/>
      </w:divBdr>
      <w:divsChild>
        <w:div w:id="175709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50E46-9D8E-4A94-BAC4-DAAAC5EA0E73}">
  <ds:schemaRefs>
    <ds:schemaRef ds:uri="http://schemas.openxmlformats.org/officeDocument/2006/bibliography"/>
  </ds:schemaRefs>
</ds:datastoreItem>
</file>

<file path=customXml/itemProps2.xml><?xml version="1.0" encoding="utf-8"?>
<ds:datastoreItem xmlns:ds="http://schemas.openxmlformats.org/officeDocument/2006/customXml" ds:itemID="{4AC5D7C7-8BA0-4601-B296-FC8B70774FA8}"/>
</file>

<file path=customXml/itemProps3.xml><?xml version="1.0" encoding="utf-8"?>
<ds:datastoreItem xmlns:ds="http://schemas.openxmlformats.org/officeDocument/2006/customXml" ds:itemID="{403A40C3-737A-44F4-B696-EC7027A77F5B}"/>
</file>

<file path=customXml/itemProps4.xml><?xml version="1.0" encoding="utf-8"?>
<ds:datastoreItem xmlns:ds="http://schemas.openxmlformats.org/officeDocument/2006/customXml" ds:itemID="{28A90CF2-DFA1-4E78-A40A-5413B280EDBA}"/>
</file>

<file path=docProps/app.xml><?xml version="1.0" encoding="utf-8"?>
<Properties xmlns="http://schemas.openxmlformats.org/officeDocument/2006/extended-properties" xmlns:vt="http://schemas.openxmlformats.org/officeDocument/2006/docPropsVTypes">
  <Template>Normal</Template>
  <TotalTime>1046</TotalTime>
  <Pages>1</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VEA</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DOPLAI</dc:creator>
  <cp:lastModifiedBy>Trung Tran</cp:lastModifiedBy>
  <cp:revision>142</cp:revision>
  <cp:lastPrinted>2021-04-28T03:07:00Z</cp:lastPrinted>
  <dcterms:created xsi:type="dcterms:W3CDTF">2023-10-07T19:12:00Z</dcterms:created>
  <dcterms:modified xsi:type="dcterms:W3CDTF">2023-10-23T15:20:00Z</dcterms:modified>
</cp:coreProperties>
</file>