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AB" w:rsidRPr="001B334C" w:rsidRDefault="009869AB" w:rsidP="009869AB">
      <w:pPr>
        <w:tabs>
          <w:tab w:val="left" w:pos="933"/>
          <w:tab w:val="left" w:pos="934"/>
        </w:tabs>
        <w:spacing w:before="120" w:after="120"/>
        <w:ind w:left="1004" w:hanging="720"/>
        <w:jc w:val="center"/>
        <w:rPr>
          <w:rFonts w:ascii="Times New Roman" w:hAnsi="Times New Roman" w:cs="Times New Roman"/>
          <w:b/>
          <w:bCs/>
          <w:color w:val="000000" w:themeColor="text1"/>
          <w:sz w:val="26"/>
          <w:szCs w:val="26"/>
          <w:lang w:val="vi-VN"/>
        </w:rPr>
      </w:pPr>
      <w:r w:rsidRPr="001B334C">
        <w:rPr>
          <w:rFonts w:ascii="Times New Roman" w:hAnsi="Times New Roman" w:cs="Times New Roman"/>
          <w:b/>
          <w:bCs/>
          <w:color w:val="000000" w:themeColor="text1"/>
          <w:sz w:val="26"/>
          <w:szCs w:val="26"/>
          <w:lang w:val="vi-VN"/>
        </w:rPr>
        <w:t xml:space="preserve">Phụ lục </w:t>
      </w:r>
      <w:r w:rsidR="002801FB">
        <w:rPr>
          <w:rFonts w:ascii="Times New Roman" w:hAnsi="Times New Roman" w:cs="Times New Roman"/>
          <w:b/>
          <w:bCs/>
          <w:color w:val="000000" w:themeColor="text1"/>
          <w:sz w:val="26"/>
          <w:szCs w:val="26"/>
          <w:lang w:val="vi-VN"/>
        </w:rPr>
        <w:t>4</w:t>
      </w:r>
    </w:p>
    <w:p w:rsidR="009869AB" w:rsidRPr="00FB3A59" w:rsidRDefault="009869AB" w:rsidP="00FB3A59">
      <w:pPr>
        <w:tabs>
          <w:tab w:val="left" w:pos="933"/>
          <w:tab w:val="left" w:pos="934"/>
        </w:tabs>
        <w:spacing w:before="120" w:after="120"/>
        <w:ind w:left="1004" w:hanging="720"/>
        <w:jc w:val="center"/>
        <w:rPr>
          <w:rFonts w:ascii="Times New Roman" w:hAnsi="Times New Roman" w:cs="Times New Roman"/>
          <w:b/>
          <w:bCs/>
          <w:color w:val="000000" w:themeColor="text1"/>
          <w:sz w:val="26"/>
          <w:szCs w:val="26"/>
          <w:lang w:val="vi-VN"/>
        </w:rPr>
      </w:pPr>
      <w:r w:rsidRPr="00FB6F0E">
        <w:rPr>
          <w:rFonts w:ascii="Times New Roman" w:hAnsi="Times New Roman" w:cs="Times New Roman"/>
          <w:b/>
          <w:bCs/>
          <w:color w:val="000000" w:themeColor="text1"/>
          <w:sz w:val="26"/>
          <w:szCs w:val="26"/>
          <w:lang w:val="vi-VN"/>
        </w:rPr>
        <w:t xml:space="preserve">Hướng dẫn xếp hàng hóa </w:t>
      </w:r>
      <w:r>
        <w:rPr>
          <w:rFonts w:ascii="Times New Roman" w:hAnsi="Times New Roman" w:cs="Times New Roman"/>
          <w:b/>
          <w:bCs/>
          <w:color w:val="000000" w:themeColor="text1"/>
          <w:sz w:val="26"/>
          <w:szCs w:val="26"/>
          <w:lang w:val="vi-VN"/>
        </w:rPr>
        <w:t xml:space="preserve">dạng trụ </w:t>
      </w:r>
    </w:p>
    <w:p w:rsidR="00A77D54" w:rsidRPr="009869AB" w:rsidRDefault="009869AB" w:rsidP="009869AB">
      <w:pPr>
        <w:tabs>
          <w:tab w:val="left" w:pos="790"/>
        </w:tabs>
        <w:spacing w:before="217"/>
        <w:ind w:firstLine="567"/>
        <w:rPr>
          <w:b/>
        </w:rPr>
      </w:pPr>
      <w:r>
        <w:rPr>
          <w:b/>
          <w:lang w:val="vi-VN"/>
        </w:rPr>
        <w:t xml:space="preserve">1. </w:t>
      </w:r>
      <w:r w:rsidR="00A77D54" w:rsidRPr="009869AB">
        <w:rPr>
          <w:b/>
        </w:rPr>
        <w:t xml:space="preserve">Hướng dẫn chung </w:t>
      </w:r>
    </w:p>
    <w:p w:rsidR="00A77D54" w:rsidRDefault="009869AB" w:rsidP="009869AB">
      <w:pPr>
        <w:pStyle w:val="BodyText"/>
        <w:spacing w:before="204" w:line="312" w:lineRule="auto"/>
        <w:ind w:right="216" w:firstLine="567"/>
        <w:jc w:val="both"/>
      </w:pPr>
      <w:r>
        <w:rPr>
          <w:lang w:val="vi-VN"/>
        </w:rPr>
        <w:t xml:space="preserve">- </w:t>
      </w:r>
      <w:r w:rsidR="00A77D54">
        <w:t>Hàng hóa hình trụ được xếp theo phương thẳng đứng, phương ngang hoặc phương dọc theo chiều dài xe tùy thuộc vào chiều dài của hàng so với thùng xe.</w:t>
      </w:r>
    </w:p>
    <w:p w:rsidR="00A77D54" w:rsidRDefault="009869AB" w:rsidP="009869AB">
      <w:pPr>
        <w:pStyle w:val="BodyText"/>
        <w:spacing w:before="120" w:line="312" w:lineRule="auto"/>
        <w:ind w:right="215" w:firstLine="567"/>
        <w:jc w:val="both"/>
      </w:pPr>
      <w:r>
        <w:rPr>
          <w:lang w:val="vi-VN"/>
        </w:rPr>
        <w:t xml:space="preserve">- </w:t>
      </w:r>
      <w:r w:rsidR="00A77D54">
        <w:t>Các loại hàng hóa dạng cuộn hay dạng thùng xếp nằm ngang thì nên xếp đường tâm của chúng theo chiều ngang thân xe (vuông góc với thành xe), đồng thời nên sử dụng chèn chặn bằng các khối chêm hoặc đế nêm đặt phía trước hoặc sau khối hàng.</w:t>
      </w:r>
    </w:p>
    <w:p w:rsidR="00A77D54" w:rsidRDefault="00A77D54" w:rsidP="009869AB">
      <w:pPr>
        <w:pStyle w:val="BodyText"/>
        <w:spacing w:before="120" w:line="312" w:lineRule="auto"/>
        <w:ind w:right="215" w:firstLine="567"/>
        <w:jc w:val="both"/>
      </w:pPr>
      <w:r>
        <w:t>Trường hợp hàng trụ ống có bề mặt trơn nhẵn, khi xếp chồng lên nhau phải sử dụng vật liệu đệm lót giữa các lớp hàng để chống trơn trượt.</w:t>
      </w:r>
    </w:p>
    <w:p w:rsidR="00A77D54" w:rsidRDefault="009869AB" w:rsidP="009869AB">
      <w:pPr>
        <w:pStyle w:val="BodyText"/>
        <w:spacing w:before="120" w:line="312" w:lineRule="auto"/>
        <w:ind w:right="216" w:firstLine="567"/>
        <w:jc w:val="both"/>
      </w:pPr>
      <w:r>
        <w:rPr>
          <w:lang w:val="vi-VN"/>
        </w:rPr>
        <w:t xml:space="preserve">- </w:t>
      </w:r>
      <w:r w:rsidR="00A77D54">
        <w:t>Các loại hàng dạng trụ cần được chằng buộc vào thành xe hoặc sử dụng giá kê, giá đỡ, chèn lót để cố định tránh dịch chuyển của chúng trong quá trình vận chuyển. Với khối lượng nặng, cần thiết sử dụng các dầm để phân bổ tải trọng đều trên mâm hàng, sàn xe hoặc sàn công-ten-nơ.</w:t>
      </w:r>
    </w:p>
    <w:p w:rsidR="00A77D54" w:rsidRDefault="00A77D54" w:rsidP="00A77D54">
      <w:pPr>
        <w:pStyle w:val="BodyText"/>
        <w:spacing w:before="11"/>
        <w:rPr>
          <w:sz w:val="25"/>
        </w:rPr>
      </w:pPr>
      <w:r>
        <w:rPr>
          <w:noProof/>
          <w:lang w:val="en-US"/>
        </w:rPr>
        <w:drawing>
          <wp:anchor distT="0" distB="0" distL="0" distR="0" simplePos="0" relativeHeight="251659264" behindDoc="0" locked="0" layoutInCell="1" allowOverlap="1">
            <wp:simplePos x="0" y="0"/>
            <wp:positionH relativeFrom="page">
              <wp:posOffset>1628527</wp:posOffset>
            </wp:positionH>
            <wp:positionV relativeFrom="paragraph">
              <wp:posOffset>228259</wp:posOffset>
            </wp:positionV>
            <wp:extent cx="1789526" cy="1226534"/>
            <wp:effectExtent l="0" t="0" r="0" b="0"/>
            <wp:wrapTopAndBottom/>
            <wp:docPr id="227" name="image1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48.jpeg"/>
                    <pic:cNvPicPr/>
                  </pic:nvPicPr>
                  <pic:blipFill>
                    <a:blip r:embed="rId10" cstate="print"/>
                    <a:stretch>
                      <a:fillRect/>
                    </a:stretch>
                  </pic:blipFill>
                  <pic:spPr>
                    <a:xfrm>
                      <a:off x="0" y="0"/>
                      <a:ext cx="1789526" cy="1226534"/>
                    </a:xfrm>
                    <a:prstGeom prst="rect">
                      <a:avLst/>
                    </a:prstGeom>
                  </pic:spPr>
                </pic:pic>
              </a:graphicData>
            </a:graphic>
          </wp:anchor>
        </w:drawing>
      </w:r>
      <w:r>
        <w:rPr>
          <w:noProof/>
          <w:lang w:val="en-US"/>
        </w:rPr>
        <w:drawing>
          <wp:anchor distT="0" distB="0" distL="0" distR="0" simplePos="0" relativeHeight="251660288" behindDoc="0" locked="0" layoutInCell="1" allowOverlap="1">
            <wp:simplePos x="0" y="0"/>
            <wp:positionH relativeFrom="page">
              <wp:posOffset>4033520</wp:posOffset>
            </wp:positionH>
            <wp:positionV relativeFrom="paragraph">
              <wp:posOffset>214392</wp:posOffset>
            </wp:positionV>
            <wp:extent cx="2441374" cy="1219200"/>
            <wp:effectExtent l="0" t="0" r="0" b="0"/>
            <wp:wrapTopAndBottom/>
            <wp:docPr id="229" name="image1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49.jpeg"/>
                    <pic:cNvPicPr/>
                  </pic:nvPicPr>
                  <pic:blipFill>
                    <a:blip r:embed="rId11" cstate="print"/>
                    <a:stretch>
                      <a:fillRect/>
                    </a:stretch>
                  </pic:blipFill>
                  <pic:spPr>
                    <a:xfrm>
                      <a:off x="0" y="0"/>
                      <a:ext cx="2441374" cy="1219200"/>
                    </a:xfrm>
                    <a:prstGeom prst="rect">
                      <a:avLst/>
                    </a:prstGeom>
                  </pic:spPr>
                </pic:pic>
              </a:graphicData>
            </a:graphic>
          </wp:anchor>
        </w:drawing>
      </w:r>
    </w:p>
    <w:p w:rsidR="00A77D54" w:rsidRDefault="00A77D54" w:rsidP="00A77D54">
      <w:pPr>
        <w:pStyle w:val="BodyText"/>
        <w:spacing w:before="1"/>
        <w:rPr>
          <w:sz w:val="6"/>
        </w:rPr>
      </w:pPr>
    </w:p>
    <w:p w:rsidR="00A77D54" w:rsidRDefault="00A77D54" w:rsidP="00A77D54">
      <w:pPr>
        <w:rPr>
          <w:sz w:val="6"/>
        </w:rPr>
        <w:sectPr w:rsidR="00A77D54" w:rsidSect="006007C7">
          <w:footerReference w:type="even" r:id="rId12"/>
          <w:footerReference w:type="default" r:id="rId13"/>
          <w:pgSz w:w="11930" w:h="16850"/>
          <w:pgMar w:top="1134" w:right="1134" w:bottom="1134" w:left="1701" w:header="975" w:footer="1106" w:gutter="0"/>
          <w:cols w:space="720"/>
        </w:sectPr>
      </w:pPr>
    </w:p>
    <w:p w:rsidR="00A77D54" w:rsidRDefault="00A77D54" w:rsidP="00A77D54">
      <w:pPr>
        <w:pStyle w:val="BodyText"/>
        <w:spacing w:before="87" w:line="312" w:lineRule="auto"/>
        <w:ind w:left="3014" w:right="-17" w:hanging="1799"/>
      </w:pPr>
      <w:r>
        <w:lastRenderedPageBreak/>
        <w:t>Xếp, cố định cuộn tròn đứng trên thùng xe</w:t>
      </w:r>
    </w:p>
    <w:p w:rsidR="00A77D54" w:rsidRDefault="00A77D54" w:rsidP="00FB3A59">
      <w:pPr>
        <w:pStyle w:val="BodyText"/>
        <w:spacing w:before="87"/>
        <w:ind w:left="450"/>
        <w:sectPr w:rsidR="00A77D54">
          <w:type w:val="continuous"/>
          <w:pgSz w:w="11930" w:h="16850"/>
          <w:pgMar w:top="600" w:right="460" w:bottom="280" w:left="920" w:header="720" w:footer="720" w:gutter="0"/>
          <w:cols w:num="2" w:space="720" w:equalWidth="0">
            <w:col w:w="5047" w:space="40"/>
            <w:col w:w="5463"/>
          </w:cols>
        </w:sectPr>
      </w:pPr>
      <w:r>
        <w:br w:type="column"/>
      </w:r>
      <w:r>
        <w:lastRenderedPageBreak/>
        <w:t>Xếp, cố định cuộn tròn ngang thùng x</w:t>
      </w:r>
    </w:p>
    <w:p w:rsidR="00A77D54" w:rsidRDefault="00A77D54" w:rsidP="00A77D54">
      <w:pPr>
        <w:pStyle w:val="BodyText"/>
        <w:spacing w:before="3"/>
        <w:rPr>
          <w:sz w:val="28"/>
        </w:rPr>
      </w:pPr>
    </w:p>
    <w:p w:rsidR="00A77D54" w:rsidRDefault="00A77D54" w:rsidP="00A77D54">
      <w:pPr>
        <w:tabs>
          <w:tab w:val="left" w:pos="5521"/>
        </w:tabs>
        <w:ind w:left="2362"/>
        <w:rPr>
          <w:sz w:val="20"/>
        </w:rPr>
      </w:pPr>
      <w:r>
        <w:rPr>
          <w:noProof/>
          <w:position w:val="1"/>
          <w:sz w:val="20"/>
        </w:rPr>
        <w:drawing>
          <wp:inline distT="0" distB="0" distL="0" distR="0">
            <wp:extent cx="921935" cy="1224057"/>
            <wp:effectExtent l="0" t="0" r="0" b="0"/>
            <wp:docPr id="231" name="image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50.jpeg"/>
                    <pic:cNvPicPr/>
                  </pic:nvPicPr>
                  <pic:blipFill>
                    <a:blip r:embed="rId14" cstate="print"/>
                    <a:stretch>
                      <a:fillRect/>
                    </a:stretch>
                  </pic:blipFill>
                  <pic:spPr>
                    <a:xfrm>
                      <a:off x="0" y="0"/>
                      <a:ext cx="921935" cy="1224057"/>
                    </a:xfrm>
                    <a:prstGeom prst="rect">
                      <a:avLst/>
                    </a:prstGeom>
                  </pic:spPr>
                </pic:pic>
              </a:graphicData>
            </a:graphic>
          </wp:inline>
        </w:drawing>
      </w:r>
      <w:r>
        <w:rPr>
          <w:position w:val="1"/>
          <w:sz w:val="20"/>
        </w:rPr>
        <w:tab/>
      </w:r>
      <w:r>
        <w:rPr>
          <w:noProof/>
          <w:sz w:val="20"/>
        </w:rPr>
        <w:drawing>
          <wp:inline distT="0" distB="0" distL="0" distR="0">
            <wp:extent cx="2452841" cy="1226439"/>
            <wp:effectExtent l="0" t="0" r="0" b="0"/>
            <wp:docPr id="233" name="image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51.jpeg"/>
                    <pic:cNvPicPr/>
                  </pic:nvPicPr>
                  <pic:blipFill>
                    <a:blip r:embed="rId15" cstate="print"/>
                    <a:stretch>
                      <a:fillRect/>
                    </a:stretch>
                  </pic:blipFill>
                  <pic:spPr>
                    <a:xfrm>
                      <a:off x="0" y="0"/>
                      <a:ext cx="2452841" cy="1226439"/>
                    </a:xfrm>
                    <a:prstGeom prst="rect">
                      <a:avLst/>
                    </a:prstGeom>
                  </pic:spPr>
                </pic:pic>
              </a:graphicData>
            </a:graphic>
          </wp:inline>
        </w:drawing>
      </w:r>
    </w:p>
    <w:p w:rsidR="00A77D54" w:rsidRDefault="00A77D54" w:rsidP="00A77D54">
      <w:pPr>
        <w:pStyle w:val="BodyText"/>
        <w:rPr>
          <w:sz w:val="8"/>
        </w:rPr>
      </w:pPr>
    </w:p>
    <w:p w:rsidR="00A77D54" w:rsidRDefault="00FB3A59" w:rsidP="00A77D54">
      <w:pPr>
        <w:pStyle w:val="BodyText"/>
        <w:tabs>
          <w:tab w:val="left" w:pos="4311"/>
        </w:tabs>
        <w:spacing w:before="93"/>
        <w:ind w:left="144"/>
        <w:jc w:val="center"/>
      </w:pPr>
      <w:r>
        <w:rPr>
          <w:noProof/>
          <w:position w:val="15"/>
          <w:sz w:val="20"/>
          <w:lang w:val="en-US"/>
        </w:rPr>
        <w:drawing>
          <wp:anchor distT="0" distB="0" distL="114300" distR="114300" simplePos="0" relativeHeight="251687936" behindDoc="0" locked="0" layoutInCell="1" allowOverlap="1">
            <wp:simplePos x="0" y="0"/>
            <wp:positionH relativeFrom="column">
              <wp:posOffset>833414</wp:posOffset>
            </wp:positionH>
            <wp:positionV relativeFrom="paragraph">
              <wp:posOffset>477577</wp:posOffset>
            </wp:positionV>
            <wp:extent cx="2329815" cy="846455"/>
            <wp:effectExtent l="0" t="0" r="0" b="0"/>
            <wp:wrapSquare wrapText="bothSides"/>
            <wp:docPr id="237" name="image1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53.jpe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9815" cy="846455"/>
                    </a:xfrm>
                    <a:prstGeom prst="rect">
                      <a:avLst/>
                    </a:prstGeom>
                  </pic:spPr>
                </pic:pic>
              </a:graphicData>
            </a:graphic>
          </wp:anchor>
        </w:drawing>
      </w:r>
      <w:r>
        <w:rPr>
          <w:noProof/>
          <w:lang w:val="en-US"/>
        </w:rPr>
        <w:drawing>
          <wp:anchor distT="0" distB="0" distL="0" distR="0" simplePos="0" relativeHeight="251661312" behindDoc="0" locked="0" layoutInCell="1" allowOverlap="1">
            <wp:simplePos x="0" y="0"/>
            <wp:positionH relativeFrom="page">
              <wp:posOffset>4443275</wp:posOffset>
            </wp:positionH>
            <wp:positionV relativeFrom="paragraph">
              <wp:posOffset>311416</wp:posOffset>
            </wp:positionV>
            <wp:extent cx="1944017" cy="1065752"/>
            <wp:effectExtent l="0" t="0" r="0" b="0"/>
            <wp:wrapTopAndBottom/>
            <wp:docPr id="239" name="image1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54.jpeg"/>
                    <pic:cNvPicPr/>
                  </pic:nvPicPr>
                  <pic:blipFill>
                    <a:blip r:embed="rId17" cstate="print"/>
                    <a:stretch>
                      <a:fillRect/>
                    </a:stretch>
                  </pic:blipFill>
                  <pic:spPr>
                    <a:xfrm>
                      <a:off x="0" y="0"/>
                      <a:ext cx="1944017" cy="1065752"/>
                    </a:xfrm>
                    <a:prstGeom prst="rect">
                      <a:avLst/>
                    </a:prstGeom>
                  </pic:spPr>
                </pic:pic>
              </a:graphicData>
            </a:graphic>
          </wp:anchor>
        </w:drawing>
      </w:r>
      <w:r w:rsidR="00A77D54">
        <w:t>Xếp, cố định ống tròn bằnggiákê</w:t>
      </w:r>
      <w:r w:rsidR="00A77D54">
        <w:tab/>
        <w:t>Xếp, cố định ống trụ ngang thùngxe</w:t>
      </w:r>
    </w:p>
    <w:p w:rsidR="00A77D54" w:rsidRDefault="00A77D54" w:rsidP="00A77D54">
      <w:pPr>
        <w:jc w:val="center"/>
        <w:sectPr w:rsidR="00A77D54">
          <w:type w:val="continuous"/>
          <w:pgSz w:w="11930" w:h="16850"/>
          <w:pgMar w:top="600" w:right="460" w:bottom="280" w:left="920" w:header="720" w:footer="720" w:gutter="0"/>
          <w:cols w:space="720"/>
        </w:sectPr>
      </w:pPr>
    </w:p>
    <w:p w:rsidR="00FB3A59" w:rsidRPr="000D4DE7" w:rsidRDefault="00FB3A59" w:rsidP="000D4DE7">
      <w:pPr>
        <w:pStyle w:val="BodyText"/>
        <w:tabs>
          <w:tab w:val="left" w:pos="5522"/>
        </w:tabs>
        <w:spacing w:before="61" w:line="355" w:lineRule="exact"/>
        <w:ind w:left="1182"/>
      </w:pPr>
      <w:r>
        <w:rPr>
          <w:position w:val="13"/>
        </w:rPr>
        <w:t>Xếp, cố định ống trụ nặng ngangthùng</w:t>
      </w:r>
      <w:r>
        <w:rPr>
          <w:position w:val="13"/>
          <w:lang w:val="en-US"/>
        </w:rPr>
        <w:t xml:space="preserve"> xe  </w:t>
      </w:r>
      <w:r w:rsidR="000D4DE7">
        <w:rPr>
          <w:position w:val="13"/>
          <w:lang w:val="en-US"/>
        </w:rPr>
        <w:t xml:space="preserve">   Xếp, cố định ống trụ dài trong thùng xe kín</w:t>
      </w:r>
      <w:r>
        <w:rPr>
          <w:b/>
        </w:rPr>
        <w:t>Hình ảnh</w:t>
      </w:r>
      <w:r>
        <w:rPr>
          <w:b/>
          <w:lang w:val="vi-VN"/>
        </w:rPr>
        <w:t xml:space="preserve"> minh hoạ </w:t>
      </w:r>
      <w:r>
        <w:rPr>
          <w:b/>
        </w:rPr>
        <w:t>mô</w:t>
      </w:r>
      <w:r>
        <w:rPr>
          <w:b/>
          <w:lang w:val="vi-VN"/>
        </w:rPr>
        <w:t xml:space="preserve"> tả m</w:t>
      </w:r>
      <w:r>
        <w:rPr>
          <w:b/>
        </w:rPr>
        <w:t>ột số ví dụ về cách xếp và cố định hàng trụ ống</w:t>
      </w:r>
    </w:p>
    <w:p w:rsidR="00A77D54" w:rsidRPr="009869AB" w:rsidRDefault="009869AB" w:rsidP="009869AB">
      <w:pPr>
        <w:tabs>
          <w:tab w:val="left" w:pos="790"/>
        </w:tabs>
        <w:spacing w:before="217"/>
        <w:ind w:firstLine="567"/>
        <w:rPr>
          <w:b/>
          <w:lang w:val="vi-VN"/>
        </w:rPr>
      </w:pPr>
      <w:r>
        <w:rPr>
          <w:b/>
          <w:lang w:val="vi-VN"/>
        </w:rPr>
        <w:lastRenderedPageBreak/>
        <w:t xml:space="preserve">2. </w:t>
      </w:r>
      <w:r w:rsidR="00A77D54" w:rsidRPr="009869AB">
        <w:rPr>
          <w:b/>
          <w:lang w:val="vi-VN"/>
        </w:rPr>
        <w:t>Hướng dẫn xếp và cố định một số loại hàng dạng trụ cụ thể</w:t>
      </w:r>
    </w:p>
    <w:p w:rsidR="009869AB" w:rsidRDefault="009869AB" w:rsidP="009869AB">
      <w:pPr>
        <w:tabs>
          <w:tab w:val="left" w:pos="790"/>
        </w:tabs>
        <w:spacing w:before="217"/>
        <w:ind w:firstLine="567"/>
        <w:rPr>
          <w:b/>
          <w:lang w:val="vi-VN"/>
        </w:rPr>
      </w:pPr>
      <w:r>
        <w:rPr>
          <w:b/>
          <w:lang w:val="vi-VN"/>
        </w:rPr>
        <w:t xml:space="preserve">a) </w:t>
      </w:r>
      <w:r w:rsidR="00A77D54" w:rsidRPr="009869AB">
        <w:rPr>
          <w:b/>
          <w:lang w:val="vi-VN"/>
        </w:rPr>
        <w:t>Cuộn giấy</w:t>
      </w:r>
    </w:p>
    <w:p w:rsidR="00A77D54" w:rsidRDefault="00A77D54" w:rsidP="009869AB">
      <w:pPr>
        <w:tabs>
          <w:tab w:val="left" w:pos="790"/>
        </w:tabs>
        <w:spacing w:before="217"/>
        <w:ind w:firstLine="567"/>
        <w:rPr>
          <w:lang w:val="vi-VN"/>
        </w:rPr>
      </w:pPr>
      <w:r>
        <w:t>Ví dụ khi vận chuyển các cuộn giấy có 2 lớp và 2 hàng, lớp trên không xếp hết, được xếp trên sàn chất tải bằng phẳng và được cố định vào thành bên của thùng xe</w:t>
      </w:r>
      <w:r w:rsidR="009869AB">
        <w:rPr>
          <w:lang w:val="vi-VN"/>
        </w:rPr>
        <w:t>.</w:t>
      </w:r>
    </w:p>
    <w:p w:rsidR="009869AB" w:rsidRDefault="009869AB" w:rsidP="009869AB">
      <w:pPr>
        <w:tabs>
          <w:tab w:val="left" w:pos="790"/>
        </w:tabs>
        <w:spacing w:before="217"/>
        <w:ind w:firstLine="567"/>
        <w:rPr>
          <w:b/>
          <w:lang w:val="vi-VN"/>
        </w:rPr>
      </w:pPr>
    </w:p>
    <w:p w:rsidR="009869AB" w:rsidRDefault="009869AB" w:rsidP="009869AB">
      <w:pPr>
        <w:tabs>
          <w:tab w:val="left" w:pos="790"/>
        </w:tabs>
        <w:spacing w:before="217"/>
        <w:ind w:firstLine="567"/>
        <w:rPr>
          <w:b/>
          <w:lang w:val="vi-VN"/>
        </w:rPr>
      </w:pPr>
      <w:r>
        <w:rPr>
          <w:noProof/>
        </w:rPr>
        <w:drawing>
          <wp:anchor distT="0" distB="0" distL="0" distR="0" simplePos="0" relativeHeight="251663360" behindDoc="0" locked="0" layoutInCell="1" allowOverlap="1">
            <wp:simplePos x="0" y="0"/>
            <wp:positionH relativeFrom="page">
              <wp:posOffset>1565910</wp:posOffset>
            </wp:positionH>
            <wp:positionV relativeFrom="paragraph">
              <wp:posOffset>14032</wp:posOffset>
            </wp:positionV>
            <wp:extent cx="4535170" cy="2418080"/>
            <wp:effectExtent l="0" t="0" r="0" b="0"/>
            <wp:wrapNone/>
            <wp:docPr id="243" name="image1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56.jpeg"/>
                    <pic:cNvPicPr/>
                  </pic:nvPicPr>
                  <pic:blipFill>
                    <a:blip r:embed="rId18" cstate="print"/>
                    <a:stretch>
                      <a:fillRect/>
                    </a:stretch>
                  </pic:blipFill>
                  <pic:spPr>
                    <a:xfrm>
                      <a:off x="0" y="0"/>
                      <a:ext cx="4535170" cy="2418080"/>
                    </a:xfrm>
                    <a:prstGeom prst="rect">
                      <a:avLst/>
                    </a:prstGeom>
                  </pic:spPr>
                </pic:pic>
              </a:graphicData>
            </a:graphic>
          </wp:anchor>
        </w:drawing>
      </w:r>
    </w:p>
    <w:p w:rsidR="009869AB" w:rsidRDefault="009869AB" w:rsidP="009869AB">
      <w:pPr>
        <w:tabs>
          <w:tab w:val="left" w:pos="790"/>
        </w:tabs>
        <w:spacing w:before="217"/>
        <w:ind w:firstLine="567"/>
        <w:rPr>
          <w:b/>
          <w:lang w:val="vi-VN"/>
        </w:rPr>
      </w:pPr>
    </w:p>
    <w:p w:rsidR="009869AB" w:rsidRDefault="009869AB" w:rsidP="009869AB">
      <w:pPr>
        <w:tabs>
          <w:tab w:val="left" w:pos="790"/>
        </w:tabs>
        <w:spacing w:before="217"/>
        <w:ind w:firstLine="567"/>
        <w:rPr>
          <w:b/>
          <w:lang w:val="vi-VN"/>
        </w:rPr>
      </w:pPr>
    </w:p>
    <w:p w:rsidR="009869AB" w:rsidRDefault="009869AB" w:rsidP="009869AB">
      <w:pPr>
        <w:tabs>
          <w:tab w:val="left" w:pos="790"/>
        </w:tabs>
        <w:spacing w:before="217"/>
        <w:ind w:firstLine="567"/>
        <w:rPr>
          <w:b/>
          <w:lang w:val="vi-VN"/>
        </w:rPr>
      </w:pPr>
    </w:p>
    <w:p w:rsidR="009869AB" w:rsidRDefault="009869AB" w:rsidP="009869AB">
      <w:pPr>
        <w:tabs>
          <w:tab w:val="left" w:pos="790"/>
        </w:tabs>
        <w:spacing w:before="217"/>
        <w:ind w:firstLine="567"/>
        <w:rPr>
          <w:b/>
          <w:lang w:val="vi-VN"/>
        </w:rPr>
      </w:pPr>
    </w:p>
    <w:p w:rsidR="009869AB" w:rsidRDefault="009869AB" w:rsidP="009869AB">
      <w:pPr>
        <w:tabs>
          <w:tab w:val="left" w:pos="790"/>
        </w:tabs>
        <w:spacing w:before="217"/>
        <w:ind w:firstLine="567"/>
        <w:rPr>
          <w:b/>
          <w:lang w:val="vi-VN"/>
        </w:rPr>
      </w:pPr>
    </w:p>
    <w:p w:rsidR="009869AB" w:rsidRPr="009869AB" w:rsidRDefault="009869AB" w:rsidP="009869AB">
      <w:pPr>
        <w:tabs>
          <w:tab w:val="left" w:pos="790"/>
        </w:tabs>
        <w:spacing w:before="217"/>
        <w:ind w:firstLine="567"/>
        <w:rPr>
          <w:b/>
          <w:lang w:val="vi-VN"/>
        </w:rPr>
      </w:pPr>
    </w:p>
    <w:p w:rsidR="00A77D54" w:rsidRDefault="00A77D54" w:rsidP="00A77D54">
      <w:pPr>
        <w:pStyle w:val="BodyText"/>
        <w:spacing w:before="3"/>
        <w:rPr>
          <w:sz w:val="21"/>
        </w:rPr>
      </w:pPr>
    </w:p>
    <w:p w:rsidR="009869AB" w:rsidRDefault="009869AB" w:rsidP="00A77D54">
      <w:pPr>
        <w:pStyle w:val="BodyText"/>
        <w:spacing w:before="3"/>
        <w:rPr>
          <w:sz w:val="21"/>
        </w:rPr>
      </w:pPr>
    </w:p>
    <w:p w:rsidR="00A77D54" w:rsidRDefault="00A77D54" w:rsidP="00A77D54">
      <w:pPr>
        <w:ind w:left="191" w:right="192"/>
        <w:jc w:val="center"/>
        <w:rPr>
          <w:b/>
        </w:rPr>
      </w:pPr>
      <w:r>
        <w:rPr>
          <w:b/>
        </w:rPr>
        <w:t xml:space="preserve">Hình </w:t>
      </w:r>
      <w:r w:rsidR="00CC6BE9">
        <w:rPr>
          <w:b/>
        </w:rPr>
        <w:t>ảnh</w:t>
      </w:r>
      <w:r w:rsidR="00CC6BE9">
        <w:rPr>
          <w:b/>
          <w:lang w:val="vi-VN"/>
        </w:rPr>
        <w:t xml:space="preserve"> minh hoạ </w:t>
      </w:r>
      <w:r w:rsidR="009869AB">
        <w:rPr>
          <w:b/>
        </w:rPr>
        <w:t>mô</w:t>
      </w:r>
      <w:r w:rsidR="009869AB">
        <w:rPr>
          <w:b/>
          <w:lang w:val="vi-VN"/>
        </w:rPr>
        <w:t xml:space="preserve"> tả c</w:t>
      </w:r>
      <w:r>
        <w:rPr>
          <w:b/>
        </w:rPr>
        <w:t>ách xếp các cuộn giấy không đồng đều về chiều cao</w:t>
      </w:r>
    </w:p>
    <w:p w:rsidR="00A77D54" w:rsidRDefault="00A77D54" w:rsidP="00A77D54">
      <w:pPr>
        <w:pStyle w:val="BodyText"/>
        <w:spacing w:before="4"/>
        <w:rPr>
          <w:b/>
          <w:sz w:val="24"/>
        </w:rPr>
      </w:pPr>
    </w:p>
    <w:p w:rsidR="00A77D54" w:rsidRDefault="00A77D54" w:rsidP="009869AB">
      <w:pPr>
        <w:pStyle w:val="BodyText"/>
        <w:spacing w:line="312" w:lineRule="auto"/>
        <w:ind w:right="343" w:firstLine="567"/>
      </w:pPr>
      <w:r>
        <w:t>Lớp trên cùng sẽ được ổn định ngang nhờ ma sát và các tấm chặn trước hay sau. Ngoài ra, phương án sử dụng khung giới hạn cũng có thể được ápdụng:</w:t>
      </w:r>
    </w:p>
    <w:p w:rsidR="00A77D54" w:rsidRDefault="00A77D54" w:rsidP="00A77D54">
      <w:pPr>
        <w:pStyle w:val="ListParagraph"/>
        <w:numPr>
          <w:ilvl w:val="3"/>
          <w:numId w:val="1"/>
        </w:numPr>
        <w:tabs>
          <w:tab w:val="left" w:pos="933"/>
          <w:tab w:val="left" w:pos="934"/>
        </w:tabs>
        <w:spacing w:before="120"/>
        <w:ind w:hanging="361"/>
      </w:pPr>
      <w:r>
        <w:t>Hàng hóa không xếp hết toàn bộ bề ngang sàn chấttải</w:t>
      </w:r>
    </w:p>
    <w:p w:rsidR="00A77D54" w:rsidRDefault="00A77D54" w:rsidP="00A77D54">
      <w:pPr>
        <w:pStyle w:val="ListParagraph"/>
        <w:numPr>
          <w:ilvl w:val="3"/>
          <w:numId w:val="1"/>
        </w:numPr>
        <w:tabs>
          <w:tab w:val="left" w:pos="933"/>
          <w:tab w:val="left" w:pos="934"/>
        </w:tabs>
        <w:spacing w:before="39"/>
        <w:ind w:hanging="361"/>
      </w:pPr>
      <w:r>
        <w:t>Góc giữa dây chằng buộc qua nóc và sàn chất tải lớn hơn60</w:t>
      </w:r>
      <w:r>
        <w:rPr>
          <w:vertAlign w:val="superscript"/>
        </w:rPr>
        <w:t>o</w:t>
      </w:r>
    </w:p>
    <w:p w:rsidR="009869AB" w:rsidRPr="009869AB" w:rsidRDefault="00A77D54" w:rsidP="009869AB">
      <w:pPr>
        <w:pStyle w:val="ListParagraph"/>
        <w:numPr>
          <w:ilvl w:val="3"/>
          <w:numId w:val="1"/>
        </w:numPr>
        <w:tabs>
          <w:tab w:val="left" w:pos="933"/>
          <w:tab w:val="left" w:pos="934"/>
        </w:tabs>
        <w:spacing w:before="1" w:line="276" w:lineRule="auto"/>
        <w:ind w:right="217"/>
      </w:pPr>
      <w:r>
        <w:t>Việc chèn chặn ở phía sau khi cần thiết sử dụng thanh chèn lót(2)</w:t>
      </w:r>
      <w:r w:rsidR="009869AB">
        <w:rPr>
          <w:lang w:val="vi-VN"/>
        </w:rPr>
        <w:t xml:space="preserve">. </w:t>
      </w:r>
    </w:p>
    <w:p w:rsidR="009869AB" w:rsidRDefault="009869AB" w:rsidP="009869AB">
      <w:pPr>
        <w:pStyle w:val="ListParagraph"/>
        <w:numPr>
          <w:ilvl w:val="3"/>
          <w:numId w:val="1"/>
        </w:numPr>
        <w:tabs>
          <w:tab w:val="left" w:pos="933"/>
          <w:tab w:val="left" w:pos="934"/>
        </w:tabs>
        <w:spacing w:before="1" w:line="276" w:lineRule="auto"/>
        <w:ind w:right="217"/>
      </w:pPr>
      <w:r>
        <w:t>Để việc phân bổ lực chằng buộc hiệu quả, các nẹp cạnh (5) được sử dụng giữa các khối hàng hóa.</w:t>
      </w:r>
    </w:p>
    <w:p w:rsidR="009869AB" w:rsidRPr="009869AB" w:rsidRDefault="009869AB" w:rsidP="009869AB">
      <w:pPr>
        <w:tabs>
          <w:tab w:val="left" w:pos="790"/>
        </w:tabs>
        <w:spacing w:before="120"/>
        <w:ind w:firstLine="567"/>
        <w:rPr>
          <w:b/>
          <w:bCs/>
        </w:rPr>
      </w:pPr>
      <w:r w:rsidRPr="009869AB">
        <w:rPr>
          <w:b/>
          <w:bCs/>
        </w:rPr>
        <w:t>b) Cuộn tấm kim loại</w:t>
      </w:r>
    </w:p>
    <w:p w:rsidR="009869AB" w:rsidRPr="00B8280D" w:rsidRDefault="009869AB" w:rsidP="00B8280D">
      <w:pPr>
        <w:tabs>
          <w:tab w:val="left" w:pos="790"/>
        </w:tabs>
        <w:spacing w:before="120"/>
        <w:ind w:firstLine="567"/>
        <w:rPr>
          <w:b/>
          <w:bCs/>
        </w:rPr>
      </w:pPr>
      <w:r w:rsidRPr="00B8280D">
        <w:rPr>
          <w:b/>
          <w:bCs/>
        </w:rPr>
        <w:t>- Cuộn lõi ngang</w:t>
      </w:r>
    </w:p>
    <w:p w:rsidR="009869AB" w:rsidRDefault="009869AB" w:rsidP="00B8280D">
      <w:pPr>
        <w:tabs>
          <w:tab w:val="left" w:pos="790"/>
        </w:tabs>
        <w:spacing w:before="120"/>
        <w:ind w:firstLine="567"/>
        <w:jc w:val="both"/>
      </w:pPr>
      <w:r>
        <w:t>Các cuộn tấm kim loại, khi đặt lõi ngang thì tốt nhất nên được chở trên xe có một khung đặt cuộn dây (máng hoặc đế chêm) trên sàn chất tải. Nếu không có thêm các biện pháp cố định khác, khả năng các cuộn dây sẽ bị dịch chuyển trên đế chêm, do đó một số lượng dây chằng buộc đầy đủ phải được sử dụng để hỗ trợ cố định tải trọng cần thiết. Ngoài ra, ví dụ khi không có xe chuyên dụng, cuộn có thể được đóng gói trên mâm hàng với đế chêm như hình dưới đây.</w:t>
      </w:r>
    </w:p>
    <w:p w:rsidR="009869AB" w:rsidRDefault="009869AB" w:rsidP="00B8280D">
      <w:pPr>
        <w:tabs>
          <w:tab w:val="left" w:pos="790"/>
        </w:tabs>
        <w:spacing w:before="120"/>
        <w:ind w:firstLine="567"/>
        <w:jc w:val="both"/>
      </w:pPr>
      <w:r>
        <w:t xml:space="preserve">Dưới đây là những ví dụ </w:t>
      </w:r>
      <w:r w:rsidR="002801FB">
        <w:t>xếp</w:t>
      </w:r>
      <w:r>
        <w:t xml:space="preserve"> các cuộn tấm nặng trên sàn xe mặt bằng không có thành bên. Đối với mặt hàng tập trung lớn như thế này, cần đặc biệt xem xét tới sự phân bố tải trọng.</w:t>
      </w:r>
    </w:p>
    <w:p w:rsidR="009869AB" w:rsidRDefault="009869AB" w:rsidP="00B8280D">
      <w:pPr>
        <w:pStyle w:val="ListParagraph"/>
        <w:numPr>
          <w:ilvl w:val="4"/>
          <w:numId w:val="3"/>
        </w:numPr>
        <w:tabs>
          <w:tab w:val="left" w:pos="933"/>
          <w:tab w:val="left" w:pos="934"/>
        </w:tabs>
        <w:spacing w:before="120"/>
        <w:ind w:right="214"/>
        <w:jc w:val="both"/>
      </w:pPr>
      <w:r>
        <w:t>Tấm kim loại dạng cuộn trên đế chêm (2) được chằng buộc các hướng bằng dây chằng buộc vòng quanh(1).</w:t>
      </w:r>
    </w:p>
    <w:p w:rsidR="009869AB" w:rsidRDefault="009869AB" w:rsidP="00B8280D">
      <w:pPr>
        <w:pStyle w:val="ListParagraph"/>
        <w:numPr>
          <w:ilvl w:val="4"/>
          <w:numId w:val="3"/>
        </w:numPr>
        <w:tabs>
          <w:tab w:val="left" w:pos="933"/>
          <w:tab w:val="left" w:pos="934"/>
        </w:tabs>
        <w:spacing w:before="120"/>
        <w:ind w:hanging="361"/>
      </w:pPr>
      <w:r>
        <w:t>Nẹp cạnh (3) được đặt ở tất cả cáccạnh.</w:t>
      </w:r>
    </w:p>
    <w:p w:rsidR="00B8280D" w:rsidRDefault="00B8280D" w:rsidP="00B8280D">
      <w:pPr>
        <w:tabs>
          <w:tab w:val="left" w:pos="790"/>
        </w:tabs>
        <w:spacing w:before="120"/>
        <w:ind w:firstLine="567"/>
      </w:pPr>
      <w:r>
        <w:t>Cuộn phải được gắn chặt vào giá đỡ bằng ít nhất hai dây chằng hoặc bằng một đai thép tiêu chuẩn. Các dây chằng phải tiếp xúc với bề mặt của cuộn dây và các đế chêm.</w:t>
      </w:r>
    </w:p>
    <w:p w:rsidR="00B8280D" w:rsidRDefault="00B8280D" w:rsidP="000D4DE7">
      <w:pPr>
        <w:tabs>
          <w:tab w:val="left" w:pos="790"/>
        </w:tabs>
        <w:spacing w:before="120"/>
        <w:ind w:firstLine="567"/>
      </w:pPr>
      <w:r>
        <w:lastRenderedPageBreak/>
        <w:t>Nếu đế chêm không được sử dụng, thì các cuộn dây hoặc các giá đỡ nên được chằng buộc bằng dây xích hoặc đai vải kết hợp các thiết bị kéo căng.</w:t>
      </w:r>
    </w:p>
    <w:p w:rsidR="009869AB" w:rsidRDefault="009869AB" w:rsidP="009869AB">
      <w:pPr>
        <w:pStyle w:val="BodyText"/>
        <w:spacing w:before="5"/>
        <w:rPr>
          <w:sz w:val="17"/>
        </w:rPr>
      </w:pPr>
      <w:r>
        <w:rPr>
          <w:noProof/>
          <w:lang w:val="en-US"/>
        </w:rPr>
        <w:drawing>
          <wp:anchor distT="0" distB="0" distL="0" distR="0" simplePos="0" relativeHeight="251674624" behindDoc="0" locked="0" layoutInCell="1" allowOverlap="1">
            <wp:simplePos x="0" y="0"/>
            <wp:positionH relativeFrom="page">
              <wp:posOffset>1694984</wp:posOffset>
            </wp:positionH>
            <wp:positionV relativeFrom="paragraph">
              <wp:posOffset>152185</wp:posOffset>
            </wp:positionV>
            <wp:extent cx="4529489" cy="3260216"/>
            <wp:effectExtent l="0" t="0" r="0" b="0"/>
            <wp:wrapTopAndBottom/>
            <wp:docPr id="251" name="image1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60.jpeg"/>
                    <pic:cNvPicPr/>
                  </pic:nvPicPr>
                  <pic:blipFill>
                    <a:blip r:embed="rId19" cstate="print"/>
                    <a:stretch>
                      <a:fillRect/>
                    </a:stretch>
                  </pic:blipFill>
                  <pic:spPr>
                    <a:xfrm>
                      <a:off x="0" y="0"/>
                      <a:ext cx="4529489" cy="3260216"/>
                    </a:xfrm>
                    <a:prstGeom prst="rect">
                      <a:avLst/>
                    </a:prstGeom>
                  </pic:spPr>
                </pic:pic>
              </a:graphicData>
            </a:graphic>
          </wp:anchor>
        </w:drawing>
      </w:r>
    </w:p>
    <w:p w:rsidR="009869AB" w:rsidRPr="00B8280D" w:rsidRDefault="009869AB" w:rsidP="009869AB">
      <w:pPr>
        <w:spacing w:before="208"/>
        <w:ind w:left="188" w:right="192"/>
        <w:jc w:val="center"/>
        <w:rPr>
          <w:b/>
          <w:lang w:val="vi-VN"/>
        </w:rPr>
      </w:pPr>
      <w:r>
        <w:rPr>
          <w:b/>
        </w:rPr>
        <w:t xml:space="preserve">Hình </w:t>
      </w:r>
      <w:r w:rsidR="00CC6BE9">
        <w:rPr>
          <w:b/>
        </w:rPr>
        <w:t>ảnh</w:t>
      </w:r>
      <w:r w:rsidR="00CC6BE9">
        <w:rPr>
          <w:b/>
          <w:lang w:val="vi-VN"/>
        </w:rPr>
        <w:t xml:space="preserve"> minh hoạ </w:t>
      </w:r>
      <w:r>
        <w:rPr>
          <w:b/>
        </w:rPr>
        <w:t>mô</w:t>
      </w:r>
      <w:r>
        <w:rPr>
          <w:b/>
          <w:lang w:val="vi-VN"/>
        </w:rPr>
        <w:t xml:space="preserve"> tả </w:t>
      </w:r>
      <w:r w:rsidR="00B8280D">
        <w:rPr>
          <w:b/>
          <w:lang w:val="vi-VN"/>
        </w:rPr>
        <w:t>cách xếp</w:t>
      </w:r>
      <w:r>
        <w:rPr>
          <w:b/>
        </w:rPr>
        <w:t xml:space="preserve"> cuộn kim loại</w:t>
      </w:r>
      <w:r w:rsidR="00B8280D">
        <w:rPr>
          <w:b/>
          <w:lang w:val="vi-VN"/>
        </w:rPr>
        <w:t xml:space="preserve"> lõi ngang</w:t>
      </w:r>
    </w:p>
    <w:p w:rsidR="00B8280D" w:rsidRDefault="00B8280D" w:rsidP="00B8280D">
      <w:pPr>
        <w:tabs>
          <w:tab w:val="left" w:pos="790"/>
        </w:tabs>
        <w:spacing w:before="80"/>
        <w:ind w:firstLine="567"/>
        <w:rPr>
          <w:b/>
          <w:bCs/>
          <w:lang w:val="vi-VN"/>
        </w:rPr>
      </w:pPr>
      <w:r>
        <w:rPr>
          <w:b/>
          <w:bCs/>
          <w:lang w:val="vi-VN"/>
        </w:rPr>
        <w:t xml:space="preserve">- </w:t>
      </w:r>
      <w:r w:rsidR="009869AB" w:rsidRPr="00B8280D">
        <w:rPr>
          <w:b/>
          <w:bCs/>
        </w:rPr>
        <w:t>Cuộn lõi dọc</w:t>
      </w:r>
    </w:p>
    <w:p w:rsidR="00B8280D" w:rsidRDefault="00B8280D" w:rsidP="00B8280D">
      <w:pPr>
        <w:tabs>
          <w:tab w:val="left" w:pos="790"/>
        </w:tabs>
        <w:spacing w:before="80"/>
        <w:ind w:firstLine="567"/>
      </w:pPr>
      <w:r>
        <w:rPr>
          <w:lang w:val="vi-VN"/>
        </w:rPr>
        <w:t xml:space="preserve">+ </w:t>
      </w:r>
      <w:r>
        <w:t xml:space="preserve">Các cuộn lõi dọc thường được xếp lên phương tiện có sàn xe phẳng và là một trongnhững hàng hóa khó khăn nhất để cố định </w:t>
      </w:r>
    </w:p>
    <w:p w:rsidR="00B8280D" w:rsidRDefault="00B8280D" w:rsidP="00B8280D">
      <w:pPr>
        <w:tabs>
          <w:tab w:val="left" w:pos="790"/>
        </w:tabs>
        <w:spacing w:before="80"/>
        <w:ind w:firstLine="567"/>
        <w:jc w:val="both"/>
      </w:pPr>
      <w:r>
        <w:rPr>
          <w:lang w:val="vi-VN"/>
        </w:rPr>
        <w:t xml:space="preserve">+ </w:t>
      </w:r>
      <w:r>
        <w:t>Hình dưới đây cho thấy một hệ thống chằng buộc phù hợp sử dụng một tấm hình chữ thập cùng với dây xích hoặc dây co giãn để giữ an toàn cho cuộn dây đặt lõi dọc có đường kính lớn. Nên đặt cuộn trên đường tâm của các phương tiện và tấm hình chữ thập đặt trên nóc của cuộn với các chốt định vị nằm bên trong lõi. Tấm hình chữ thập cần được đặt sao cho hướng rãnh trên nó ngang qua trục của phương tiện để phù hợp với dây chằng buộc bằng xích thông thường. Các dây chằng buộc nên được gắn vào điểm neo giữ trên xe và kéo căng theo cách thôngthường.</w:t>
      </w:r>
    </w:p>
    <w:p w:rsidR="00B8280D" w:rsidRDefault="00B8280D" w:rsidP="00B8280D">
      <w:pPr>
        <w:tabs>
          <w:tab w:val="left" w:pos="790"/>
        </w:tabs>
        <w:spacing w:before="80"/>
        <w:ind w:firstLine="567"/>
        <w:jc w:val="both"/>
      </w:pPr>
      <w:r>
        <w:rPr>
          <w:lang w:val="vi-VN"/>
        </w:rPr>
        <w:t xml:space="preserve">+ </w:t>
      </w:r>
      <w:r>
        <w:t>Có thể cố định cuộn kim loại như vậy mà không sử dụng tới kẹp giữ, nhưng dây co giãn hoặc dây xích phải được bố trí rất cẩn trọng để đảm bảo hoàn toàn tránh được bất kỳ sự xê dịch nào của cuộn.</w:t>
      </w:r>
    </w:p>
    <w:p w:rsidR="00B8280D" w:rsidRPr="00B8280D" w:rsidRDefault="00B8280D" w:rsidP="00B8280D">
      <w:pPr>
        <w:tabs>
          <w:tab w:val="left" w:pos="790"/>
        </w:tabs>
        <w:spacing w:before="80"/>
        <w:ind w:firstLine="567"/>
        <w:jc w:val="both"/>
      </w:pPr>
      <w:r>
        <w:rPr>
          <w:lang w:val="vi-VN"/>
        </w:rPr>
        <w:t xml:space="preserve">+ </w:t>
      </w:r>
      <w:r>
        <w:t>Đối với cuộn có trọng lượng tập trung cao thì việc xem xét sự phân bố tải trọng là đặc biệt quan trọng.</w:t>
      </w:r>
    </w:p>
    <w:p w:rsidR="00B8280D" w:rsidRDefault="000D4DE7" w:rsidP="009869AB">
      <w:pPr>
        <w:spacing w:before="198"/>
        <w:ind w:left="189" w:right="192"/>
        <w:jc w:val="center"/>
        <w:rPr>
          <w:b/>
        </w:rPr>
      </w:pPr>
      <w:r>
        <w:rPr>
          <w:noProof/>
          <w:sz w:val="20"/>
        </w:rPr>
        <w:drawing>
          <wp:anchor distT="0" distB="0" distL="114300" distR="114300" simplePos="0" relativeHeight="251685888" behindDoc="0" locked="0" layoutInCell="1" allowOverlap="1">
            <wp:simplePos x="0" y="0"/>
            <wp:positionH relativeFrom="margin">
              <wp:align>center</wp:align>
            </wp:positionH>
            <wp:positionV relativeFrom="paragraph">
              <wp:posOffset>130237</wp:posOffset>
            </wp:positionV>
            <wp:extent cx="3724918" cy="1961016"/>
            <wp:effectExtent l="0" t="0" r="0" b="0"/>
            <wp:wrapNone/>
            <wp:docPr id="28" name="Picture 25" descr="Diagram detailing loading as described in accompanying paragraphs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5" descr="Diagram detailing loading as described in accompanying paragraphs of this document."/>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24918" cy="1961016"/>
                    </a:xfrm>
                    <a:prstGeom prst="rect">
                      <a:avLst/>
                    </a:prstGeom>
                    <a:noFill/>
                    <a:ln>
                      <a:noFill/>
                    </a:ln>
                  </pic:spPr>
                </pic:pic>
              </a:graphicData>
            </a:graphic>
          </wp:anchor>
        </w:drawing>
      </w:r>
    </w:p>
    <w:p w:rsidR="00B8280D" w:rsidRDefault="00B8280D" w:rsidP="009869AB">
      <w:pPr>
        <w:spacing w:before="198"/>
        <w:ind w:left="189" w:right="192"/>
        <w:jc w:val="center"/>
        <w:rPr>
          <w:b/>
        </w:rPr>
      </w:pPr>
    </w:p>
    <w:p w:rsidR="00B8280D" w:rsidRDefault="00B8280D" w:rsidP="009869AB">
      <w:pPr>
        <w:spacing w:before="198"/>
        <w:ind w:left="189" w:right="192"/>
        <w:jc w:val="center"/>
        <w:rPr>
          <w:b/>
        </w:rPr>
      </w:pPr>
    </w:p>
    <w:p w:rsidR="00B8280D" w:rsidRDefault="00B8280D" w:rsidP="009869AB">
      <w:pPr>
        <w:spacing w:before="198"/>
        <w:ind w:left="189" w:right="192"/>
        <w:jc w:val="center"/>
        <w:rPr>
          <w:b/>
        </w:rPr>
      </w:pPr>
    </w:p>
    <w:p w:rsidR="00B8280D" w:rsidRDefault="00B8280D" w:rsidP="009869AB">
      <w:pPr>
        <w:spacing w:before="198"/>
        <w:ind w:left="189" w:right="192"/>
        <w:jc w:val="center"/>
        <w:rPr>
          <w:b/>
        </w:rPr>
      </w:pPr>
    </w:p>
    <w:p w:rsidR="00B8280D" w:rsidRDefault="00B8280D" w:rsidP="009869AB">
      <w:pPr>
        <w:spacing w:before="198"/>
        <w:ind w:left="189" w:right="192"/>
        <w:jc w:val="center"/>
        <w:rPr>
          <w:b/>
        </w:rPr>
      </w:pPr>
    </w:p>
    <w:p w:rsidR="009869AB" w:rsidRDefault="009869AB" w:rsidP="009869AB">
      <w:pPr>
        <w:spacing w:before="198"/>
        <w:ind w:left="189" w:right="192"/>
        <w:jc w:val="center"/>
        <w:rPr>
          <w:b/>
        </w:rPr>
      </w:pPr>
      <w:r>
        <w:rPr>
          <w:b/>
        </w:rPr>
        <w:t xml:space="preserve">Hình </w:t>
      </w:r>
      <w:r w:rsidR="00CC6BE9">
        <w:rPr>
          <w:b/>
        </w:rPr>
        <w:t>ảnh</w:t>
      </w:r>
      <w:r w:rsidR="00CC6BE9">
        <w:rPr>
          <w:b/>
          <w:lang w:val="vi-VN"/>
        </w:rPr>
        <w:t xml:space="preserve"> minh hoạ </w:t>
      </w:r>
      <w:r w:rsidR="00B8280D">
        <w:rPr>
          <w:b/>
        </w:rPr>
        <w:t>mô</w:t>
      </w:r>
      <w:r w:rsidR="00B8280D">
        <w:rPr>
          <w:b/>
          <w:lang w:val="vi-VN"/>
        </w:rPr>
        <w:t xml:space="preserve"> tả cách xếp</w:t>
      </w:r>
      <w:r>
        <w:rPr>
          <w:b/>
        </w:rPr>
        <w:t xml:space="preserve"> cuộn lõi dọc</w:t>
      </w:r>
    </w:p>
    <w:p w:rsidR="009869AB" w:rsidRDefault="009869AB" w:rsidP="009869AB">
      <w:pPr>
        <w:pStyle w:val="BodyText"/>
        <w:spacing w:before="6"/>
        <w:rPr>
          <w:b/>
          <w:sz w:val="24"/>
        </w:rPr>
      </w:pPr>
    </w:p>
    <w:p w:rsidR="00B8280D" w:rsidRDefault="009A6A2C" w:rsidP="009869AB">
      <w:pPr>
        <w:spacing w:before="172"/>
        <w:jc w:val="center"/>
        <w:rPr>
          <w:b/>
        </w:rPr>
      </w:pPr>
      <w:r>
        <w:rPr>
          <w:noProof/>
        </w:rPr>
        <w:drawing>
          <wp:anchor distT="0" distB="0" distL="0" distR="0" simplePos="0" relativeHeight="251684864" behindDoc="0" locked="0" layoutInCell="1" allowOverlap="1">
            <wp:simplePos x="0" y="0"/>
            <wp:positionH relativeFrom="page">
              <wp:posOffset>2551814</wp:posOffset>
            </wp:positionH>
            <wp:positionV relativeFrom="paragraph">
              <wp:posOffset>65272</wp:posOffset>
            </wp:positionV>
            <wp:extent cx="2488019" cy="2724090"/>
            <wp:effectExtent l="0" t="0" r="7620" b="635"/>
            <wp:wrapNone/>
            <wp:docPr id="20" name="image22.png" descr="Diagram detailing loading as described in accompanying paragraphs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2.png"/>
                    <pic:cNvPicPr/>
                  </pic:nvPicPr>
                  <pic:blipFill>
                    <a:blip r:embed="rId21" cstate="print"/>
                    <a:stretch>
                      <a:fillRect/>
                    </a:stretch>
                  </pic:blipFill>
                  <pic:spPr>
                    <a:xfrm>
                      <a:off x="0" y="0"/>
                      <a:ext cx="2489990" cy="2726248"/>
                    </a:xfrm>
                    <a:prstGeom prst="rect">
                      <a:avLst/>
                    </a:prstGeom>
                  </pic:spPr>
                </pic:pic>
              </a:graphicData>
            </a:graphic>
          </wp:anchor>
        </w:drawing>
      </w:r>
    </w:p>
    <w:p w:rsidR="00B8280D" w:rsidRDefault="00B8280D" w:rsidP="009869AB">
      <w:pPr>
        <w:spacing w:before="172"/>
        <w:jc w:val="center"/>
        <w:rPr>
          <w:b/>
        </w:rPr>
      </w:pPr>
    </w:p>
    <w:p w:rsidR="00B8280D" w:rsidRDefault="00B8280D" w:rsidP="009869AB">
      <w:pPr>
        <w:spacing w:before="172"/>
        <w:jc w:val="center"/>
        <w:rPr>
          <w:b/>
        </w:rPr>
      </w:pPr>
    </w:p>
    <w:p w:rsidR="00B8280D" w:rsidRDefault="00B8280D" w:rsidP="009869AB">
      <w:pPr>
        <w:spacing w:before="172"/>
        <w:jc w:val="center"/>
        <w:rPr>
          <w:b/>
        </w:rPr>
      </w:pPr>
    </w:p>
    <w:p w:rsidR="00B8280D" w:rsidRDefault="00B8280D" w:rsidP="009869AB">
      <w:pPr>
        <w:spacing w:before="172"/>
        <w:jc w:val="center"/>
        <w:rPr>
          <w:b/>
        </w:rPr>
      </w:pPr>
    </w:p>
    <w:p w:rsidR="00B8280D" w:rsidRDefault="00B8280D" w:rsidP="009869AB">
      <w:pPr>
        <w:spacing w:before="172"/>
        <w:jc w:val="center"/>
        <w:rPr>
          <w:b/>
        </w:rPr>
      </w:pPr>
    </w:p>
    <w:p w:rsidR="00B8280D" w:rsidRDefault="00B8280D" w:rsidP="009869AB">
      <w:pPr>
        <w:spacing w:before="172"/>
        <w:jc w:val="center"/>
        <w:rPr>
          <w:b/>
        </w:rPr>
      </w:pPr>
    </w:p>
    <w:p w:rsidR="00B8280D" w:rsidRDefault="00B8280D" w:rsidP="009869AB">
      <w:pPr>
        <w:spacing w:before="172"/>
        <w:jc w:val="center"/>
        <w:rPr>
          <w:b/>
        </w:rPr>
      </w:pPr>
    </w:p>
    <w:p w:rsidR="00B8280D" w:rsidRDefault="00B8280D" w:rsidP="009869AB">
      <w:pPr>
        <w:spacing w:before="172"/>
        <w:jc w:val="center"/>
        <w:rPr>
          <w:b/>
        </w:rPr>
      </w:pPr>
    </w:p>
    <w:p w:rsidR="00B8280D" w:rsidRDefault="00B8280D" w:rsidP="009A423D">
      <w:pPr>
        <w:spacing w:before="172"/>
        <w:rPr>
          <w:b/>
        </w:rPr>
      </w:pPr>
    </w:p>
    <w:p w:rsidR="009869AB" w:rsidRDefault="009869AB" w:rsidP="009869AB">
      <w:pPr>
        <w:spacing w:before="172"/>
        <w:jc w:val="center"/>
        <w:rPr>
          <w:b/>
        </w:rPr>
      </w:pPr>
      <w:r>
        <w:rPr>
          <w:b/>
        </w:rPr>
        <w:t xml:space="preserve">Hình </w:t>
      </w:r>
      <w:r w:rsidR="00CC6BE9">
        <w:rPr>
          <w:b/>
        </w:rPr>
        <w:t>ảnh</w:t>
      </w:r>
      <w:r w:rsidR="00CC6BE9">
        <w:rPr>
          <w:b/>
          <w:lang w:val="vi-VN"/>
        </w:rPr>
        <w:t xml:space="preserve"> minh hoạ </w:t>
      </w:r>
      <w:r w:rsidR="00B8280D">
        <w:rPr>
          <w:b/>
        </w:rPr>
        <w:t>mô</w:t>
      </w:r>
      <w:r w:rsidR="00B8280D">
        <w:rPr>
          <w:b/>
          <w:lang w:val="vi-VN"/>
        </w:rPr>
        <w:t xml:space="preserve"> tả </w:t>
      </w:r>
      <w:r>
        <w:rPr>
          <w:b/>
        </w:rPr>
        <w:t>chằng buộc hàng dạng cuộn</w:t>
      </w:r>
    </w:p>
    <w:p w:rsidR="009869AB" w:rsidRPr="009869AB" w:rsidRDefault="00B8280D" w:rsidP="009869AB">
      <w:pPr>
        <w:tabs>
          <w:tab w:val="left" w:pos="790"/>
        </w:tabs>
        <w:spacing w:before="217"/>
        <w:ind w:firstLine="567"/>
        <w:rPr>
          <w:b/>
          <w:lang w:val="vi-VN"/>
        </w:rPr>
      </w:pPr>
      <w:r>
        <w:rPr>
          <w:b/>
          <w:lang w:val="vi-VN"/>
        </w:rPr>
        <w:t>c</w:t>
      </w:r>
      <w:r w:rsidR="009869AB">
        <w:rPr>
          <w:b/>
          <w:lang w:val="vi-VN"/>
        </w:rPr>
        <w:t xml:space="preserve">) </w:t>
      </w:r>
      <w:r w:rsidR="009869AB" w:rsidRPr="009869AB">
        <w:rPr>
          <w:b/>
          <w:lang w:val="vi-VN"/>
        </w:rPr>
        <w:t>Thùng tròn</w:t>
      </w:r>
    </w:p>
    <w:p w:rsidR="009869AB" w:rsidRDefault="009869AB" w:rsidP="007D1AEA">
      <w:pPr>
        <w:pStyle w:val="BodyText"/>
        <w:spacing w:before="198" w:line="276" w:lineRule="auto"/>
        <w:ind w:right="214" w:firstLine="567"/>
        <w:jc w:val="both"/>
      </w:pPr>
      <w:r>
        <w:t>Ví dụ về vận chuyển các thùng hàng dạng ống kích thước đầy đủ, xếp thành 2 lớp vào 4 hàng dài. Lớp trên không được xếp hết và toàn bộ khối hàng được xếp trong công-ten-nơ hoặc trong thùng xe</w:t>
      </w:r>
    </w:p>
    <w:p w:rsidR="009869AB" w:rsidRDefault="009A423D" w:rsidP="009869AB">
      <w:pPr>
        <w:pStyle w:val="BodyText"/>
        <w:spacing w:before="1"/>
        <w:rPr>
          <w:sz w:val="14"/>
        </w:rPr>
      </w:pPr>
      <w:r>
        <w:rPr>
          <w:noProof/>
          <w:lang w:val="en-US"/>
        </w:rPr>
        <w:drawing>
          <wp:anchor distT="0" distB="0" distL="0" distR="0" simplePos="0" relativeHeight="251666432" behindDoc="0" locked="0" layoutInCell="1" allowOverlap="1">
            <wp:simplePos x="0" y="0"/>
            <wp:positionH relativeFrom="page">
              <wp:posOffset>1966093</wp:posOffset>
            </wp:positionH>
            <wp:positionV relativeFrom="paragraph">
              <wp:posOffset>2028471</wp:posOffset>
            </wp:positionV>
            <wp:extent cx="4359910" cy="2402840"/>
            <wp:effectExtent l="0" t="0" r="2540" b="0"/>
            <wp:wrapTopAndBottom/>
            <wp:docPr id="247" name="image1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58.jpeg"/>
                    <pic:cNvPicPr/>
                  </pic:nvPicPr>
                  <pic:blipFill>
                    <a:blip r:embed="rId22" cstate="print"/>
                    <a:stretch>
                      <a:fillRect/>
                    </a:stretch>
                  </pic:blipFill>
                  <pic:spPr>
                    <a:xfrm>
                      <a:off x="0" y="0"/>
                      <a:ext cx="4359910" cy="2402840"/>
                    </a:xfrm>
                    <a:prstGeom prst="rect">
                      <a:avLst/>
                    </a:prstGeom>
                  </pic:spPr>
                </pic:pic>
              </a:graphicData>
            </a:graphic>
          </wp:anchor>
        </w:drawing>
      </w:r>
      <w:r>
        <w:rPr>
          <w:noProof/>
          <w:lang w:val="en-US"/>
        </w:rPr>
        <w:drawing>
          <wp:anchor distT="0" distB="0" distL="0" distR="0" simplePos="0" relativeHeight="251665408" behindDoc="0" locked="0" layoutInCell="1" allowOverlap="1">
            <wp:simplePos x="0" y="0"/>
            <wp:positionH relativeFrom="page">
              <wp:posOffset>2562225</wp:posOffset>
            </wp:positionH>
            <wp:positionV relativeFrom="paragraph">
              <wp:posOffset>126365</wp:posOffset>
            </wp:positionV>
            <wp:extent cx="2253615" cy="1791970"/>
            <wp:effectExtent l="0" t="0" r="0" b="0"/>
            <wp:wrapTopAndBottom/>
            <wp:docPr id="245" name="image1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57.jpeg"/>
                    <pic:cNvPicPr/>
                  </pic:nvPicPr>
                  <pic:blipFill>
                    <a:blip r:embed="rId23" cstate="print"/>
                    <a:stretch>
                      <a:fillRect/>
                    </a:stretch>
                  </pic:blipFill>
                  <pic:spPr>
                    <a:xfrm>
                      <a:off x="0" y="0"/>
                      <a:ext cx="2253615" cy="1791970"/>
                    </a:xfrm>
                    <a:prstGeom prst="rect">
                      <a:avLst/>
                    </a:prstGeom>
                  </pic:spPr>
                </pic:pic>
              </a:graphicData>
            </a:graphic>
          </wp:anchor>
        </w:drawing>
      </w:r>
    </w:p>
    <w:p w:rsidR="009869AB" w:rsidRDefault="009869AB" w:rsidP="009869AB">
      <w:pPr>
        <w:pStyle w:val="BodyText"/>
        <w:spacing w:before="1"/>
        <w:rPr>
          <w:sz w:val="16"/>
        </w:rPr>
      </w:pPr>
    </w:p>
    <w:p w:rsidR="009869AB" w:rsidRDefault="009869AB" w:rsidP="009869AB">
      <w:pPr>
        <w:spacing w:before="205"/>
        <w:ind w:left="189" w:right="192"/>
        <w:jc w:val="center"/>
        <w:rPr>
          <w:b/>
        </w:rPr>
      </w:pPr>
      <w:r>
        <w:rPr>
          <w:b/>
        </w:rPr>
        <w:lastRenderedPageBreak/>
        <w:t xml:space="preserve">Hình </w:t>
      </w:r>
      <w:r w:rsidR="00CC6BE9">
        <w:rPr>
          <w:b/>
        </w:rPr>
        <w:t>ảnh</w:t>
      </w:r>
      <w:r w:rsidR="00CC6BE9">
        <w:rPr>
          <w:b/>
          <w:lang w:val="vi-VN"/>
        </w:rPr>
        <w:t xml:space="preserve"> minh hoạ </w:t>
      </w:r>
      <w:r>
        <w:rPr>
          <w:b/>
        </w:rPr>
        <w:t>mô</w:t>
      </w:r>
      <w:r>
        <w:rPr>
          <w:b/>
          <w:lang w:val="vi-VN"/>
        </w:rPr>
        <w:t xml:space="preserve"> tả </w:t>
      </w:r>
      <w:r w:rsidR="002801FB">
        <w:rPr>
          <w:b/>
          <w:lang w:val="vi-VN"/>
        </w:rPr>
        <w:t xml:space="preserve">về </w:t>
      </w:r>
      <w:r>
        <w:rPr>
          <w:b/>
          <w:lang w:val="vi-VN"/>
        </w:rPr>
        <w:t>v</w:t>
      </w:r>
      <w:r>
        <w:rPr>
          <w:b/>
        </w:rPr>
        <w:t>ận chuyển các thùng hàng dạng ống kích thước đầy đủ</w:t>
      </w:r>
    </w:p>
    <w:p w:rsidR="009869AB" w:rsidRDefault="009869AB" w:rsidP="009869AB">
      <w:pPr>
        <w:pStyle w:val="BodyText"/>
        <w:spacing w:before="5"/>
        <w:rPr>
          <w:b/>
          <w:sz w:val="24"/>
        </w:rPr>
      </w:pPr>
    </w:p>
    <w:p w:rsidR="009869AB" w:rsidRDefault="009869AB" w:rsidP="009869AB">
      <w:pPr>
        <w:pStyle w:val="ListParagraph"/>
        <w:numPr>
          <w:ilvl w:val="3"/>
          <w:numId w:val="1"/>
        </w:numPr>
        <w:tabs>
          <w:tab w:val="left" w:pos="933"/>
          <w:tab w:val="left" w:pos="934"/>
        </w:tabs>
        <w:ind w:hanging="361"/>
      </w:pPr>
      <w:r>
        <w:t>Hàng hóa xếp hết toàn bộ bề ngangcông-ten-nơ</w:t>
      </w:r>
    </w:p>
    <w:p w:rsidR="009869AB" w:rsidRDefault="009869AB" w:rsidP="009869AB">
      <w:pPr>
        <w:pStyle w:val="ListParagraph"/>
        <w:numPr>
          <w:ilvl w:val="3"/>
          <w:numId w:val="1"/>
        </w:numPr>
        <w:tabs>
          <w:tab w:val="left" w:pos="933"/>
          <w:tab w:val="left" w:pos="934"/>
        </w:tabs>
        <w:spacing w:before="37"/>
        <w:ind w:hanging="361"/>
      </w:pPr>
      <w:r>
        <w:t>Các vật liệu chặn hay thanh chèn lót (1) được bố trí chèn chặn ở phíasau</w:t>
      </w:r>
    </w:p>
    <w:p w:rsidR="009869AB" w:rsidRDefault="009869AB" w:rsidP="009869AB">
      <w:pPr>
        <w:pStyle w:val="ListParagraph"/>
        <w:numPr>
          <w:ilvl w:val="3"/>
          <w:numId w:val="1"/>
        </w:numPr>
        <w:tabs>
          <w:tab w:val="left" w:pos="933"/>
          <w:tab w:val="left" w:pos="934"/>
        </w:tabs>
        <w:spacing w:before="40"/>
        <w:ind w:hanging="361"/>
      </w:pPr>
      <w:r>
        <w:t>Các dây chằng buộc ngang thân của hàng hóa (2) được sử dụng để chống lật cho hànghóa</w:t>
      </w:r>
    </w:p>
    <w:p w:rsidR="009869AB" w:rsidRDefault="009869AB" w:rsidP="009869AB">
      <w:pPr>
        <w:pStyle w:val="ListParagraph"/>
        <w:numPr>
          <w:ilvl w:val="3"/>
          <w:numId w:val="1"/>
        </w:numPr>
        <w:tabs>
          <w:tab w:val="left" w:pos="933"/>
          <w:tab w:val="left" w:pos="934"/>
        </w:tabs>
        <w:spacing w:before="38" w:line="276" w:lineRule="auto"/>
        <w:ind w:right="214"/>
      </w:pPr>
      <w:r>
        <w:t>Thanh gỗ kê ngang làm chân đế (3) tạo ra những lớp chèn chặn trước sau cho lớp hàng hóa trên.</w:t>
      </w:r>
    </w:p>
    <w:p w:rsidR="009869AB" w:rsidRPr="009869AB" w:rsidRDefault="00B8280D" w:rsidP="007D1AEA">
      <w:pPr>
        <w:tabs>
          <w:tab w:val="left" w:pos="790"/>
        </w:tabs>
        <w:spacing w:before="120"/>
        <w:ind w:firstLine="567"/>
        <w:rPr>
          <w:b/>
          <w:lang w:val="vi-VN"/>
        </w:rPr>
      </w:pPr>
      <w:r>
        <w:rPr>
          <w:b/>
          <w:lang w:val="vi-VN"/>
        </w:rPr>
        <w:t>d</w:t>
      </w:r>
      <w:r w:rsidR="009869AB">
        <w:rPr>
          <w:b/>
          <w:lang w:val="vi-VN"/>
        </w:rPr>
        <w:t xml:space="preserve">) </w:t>
      </w:r>
      <w:r w:rsidR="009869AB" w:rsidRPr="009869AB">
        <w:rPr>
          <w:b/>
          <w:lang w:val="vi-VN"/>
        </w:rPr>
        <w:t>Trục hoặc dầm tròn</w:t>
      </w:r>
    </w:p>
    <w:p w:rsidR="007D1AEA" w:rsidRDefault="007D1AEA" w:rsidP="007D1AEA">
      <w:pPr>
        <w:pStyle w:val="BodyText"/>
        <w:spacing w:before="120"/>
        <w:ind w:left="213" w:right="215"/>
        <w:jc w:val="both"/>
      </w:pPr>
      <w:r>
        <w:t>Trục hoặc dầm tròn hoặc thép bình thường nên được xếp trên đế chêm và được giữ chặt bằng các dây chằng buộc vòng quanh. Ví dụ dưới đây cho thấy trụ dầm được cố định trên một sàn chất tải phẳng không có các trụ chống ở mặt bên.</w:t>
      </w:r>
    </w:p>
    <w:p w:rsidR="007D1AEA" w:rsidRDefault="007D1AEA" w:rsidP="007D1AEA">
      <w:pPr>
        <w:pStyle w:val="ListParagraph"/>
        <w:numPr>
          <w:ilvl w:val="3"/>
          <w:numId w:val="1"/>
        </w:numPr>
        <w:tabs>
          <w:tab w:val="left" w:pos="933"/>
          <w:tab w:val="left" w:pos="934"/>
        </w:tabs>
        <w:spacing w:before="120"/>
        <w:ind w:right="216"/>
      </w:pPr>
      <w:r>
        <w:t>Nếu hàng hóa không được xếp cố định áp sát vào thành trước thùng xe, chèn chặn sau bằng khối chèn hoặc thanh chống là cầnthiết.</w:t>
      </w:r>
    </w:p>
    <w:p w:rsidR="007D1AEA" w:rsidRDefault="007D1AEA" w:rsidP="007D1AEA">
      <w:pPr>
        <w:pStyle w:val="ListParagraph"/>
        <w:numPr>
          <w:ilvl w:val="0"/>
          <w:numId w:val="4"/>
        </w:numPr>
        <w:tabs>
          <w:tab w:val="left" w:pos="933"/>
          <w:tab w:val="left" w:pos="934"/>
        </w:tabs>
        <w:spacing w:before="120"/>
        <w:ind w:hanging="361"/>
      </w:pPr>
      <w:r>
        <w:t>Các dây chằng buộc được bố trí cuốn xung quanh hàng hóa(1).</w:t>
      </w:r>
    </w:p>
    <w:p w:rsidR="007D1AEA" w:rsidRDefault="007D1AEA" w:rsidP="007D1AEA">
      <w:pPr>
        <w:pStyle w:val="ListParagraph"/>
        <w:numPr>
          <w:ilvl w:val="0"/>
          <w:numId w:val="4"/>
        </w:numPr>
        <w:tabs>
          <w:tab w:val="left" w:pos="933"/>
          <w:tab w:val="left" w:pos="934"/>
        </w:tabs>
        <w:spacing w:before="120"/>
        <w:ind w:hanging="361"/>
      </w:pPr>
      <w:r>
        <w:t>Các khối hình trụ sẽ được đặt trên đế chêm(2).</w:t>
      </w:r>
    </w:p>
    <w:p w:rsidR="007D1AEA" w:rsidRDefault="007D1AEA" w:rsidP="007D1AEA">
      <w:pPr>
        <w:pStyle w:val="BodyText"/>
        <w:spacing w:before="3"/>
        <w:rPr>
          <w:sz w:val="17"/>
        </w:rPr>
      </w:pPr>
      <w:r>
        <w:rPr>
          <w:noProof/>
          <w:lang w:val="en-US"/>
        </w:rPr>
        <w:drawing>
          <wp:anchor distT="0" distB="0" distL="0" distR="0" simplePos="0" relativeHeight="251678720" behindDoc="0" locked="0" layoutInCell="1" allowOverlap="1">
            <wp:simplePos x="0" y="0"/>
            <wp:positionH relativeFrom="page">
              <wp:posOffset>1743710</wp:posOffset>
            </wp:positionH>
            <wp:positionV relativeFrom="paragraph">
              <wp:posOffset>154305</wp:posOffset>
            </wp:positionV>
            <wp:extent cx="4676140" cy="2467610"/>
            <wp:effectExtent l="0" t="0" r="0" b="0"/>
            <wp:wrapTopAndBottom/>
            <wp:docPr id="249" name="image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59.jpeg"/>
                    <pic:cNvPicPr/>
                  </pic:nvPicPr>
                  <pic:blipFill>
                    <a:blip r:embed="rId24" cstate="print"/>
                    <a:stretch>
                      <a:fillRect/>
                    </a:stretch>
                  </pic:blipFill>
                  <pic:spPr>
                    <a:xfrm>
                      <a:off x="0" y="0"/>
                      <a:ext cx="4676140" cy="2467610"/>
                    </a:xfrm>
                    <a:prstGeom prst="rect">
                      <a:avLst/>
                    </a:prstGeom>
                  </pic:spPr>
                </pic:pic>
              </a:graphicData>
            </a:graphic>
          </wp:anchor>
        </w:drawing>
      </w:r>
    </w:p>
    <w:p w:rsidR="007D1AEA" w:rsidRDefault="007D1AEA" w:rsidP="007D1AEA">
      <w:pPr>
        <w:pStyle w:val="BodyText"/>
        <w:spacing w:before="10"/>
      </w:pPr>
    </w:p>
    <w:p w:rsidR="007D1AEA" w:rsidRDefault="007D1AEA" w:rsidP="007D1AEA">
      <w:pPr>
        <w:ind w:left="186" w:right="192"/>
        <w:jc w:val="center"/>
        <w:rPr>
          <w:b/>
        </w:rPr>
      </w:pPr>
      <w:r>
        <w:rPr>
          <w:b/>
        </w:rPr>
        <w:t xml:space="preserve">Hình </w:t>
      </w:r>
      <w:r w:rsidR="00CC6BE9">
        <w:rPr>
          <w:b/>
        </w:rPr>
        <w:t>ảnh</w:t>
      </w:r>
      <w:r w:rsidR="00CC6BE9">
        <w:rPr>
          <w:b/>
          <w:lang w:val="vi-VN"/>
        </w:rPr>
        <w:t xml:space="preserve"> minh hoạ </w:t>
      </w:r>
      <w:r w:rsidR="002801FB">
        <w:rPr>
          <w:b/>
        </w:rPr>
        <w:t>m</w:t>
      </w:r>
      <w:r w:rsidR="002801FB">
        <w:rPr>
          <w:b/>
          <w:lang w:val="vi-VN"/>
        </w:rPr>
        <w:t>ô tả về v</w:t>
      </w:r>
      <w:r>
        <w:rPr>
          <w:b/>
        </w:rPr>
        <w:t>ận chuyển dầm tròn cho công trình xây dựng</w:t>
      </w:r>
    </w:p>
    <w:p w:rsidR="007D1AEA" w:rsidRDefault="007D1AEA" w:rsidP="007D1AEA">
      <w:pPr>
        <w:pStyle w:val="BodyText"/>
        <w:spacing w:before="2"/>
        <w:rPr>
          <w:b/>
          <w:sz w:val="24"/>
        </w:rPr>
      </w:pPr>
    </w:p>
    <w:p w:rsidR="007D1AEA" w:rsidRPr="00B8280D" w:rsidRDefault="007D1AEA" w:rsidP="007D1AEA">
      <w:pPr>
        <w:tabs>
          <w:tab w:val="left" w:pos="790"/>
        </w:tabs>
        <w:spacing w:before="217"/>
        <w:ind w:firstLine="567"/>
        <w:rPr>
          <w:b/>
          <w:lang w:val="vi-VN"/>
        </w:rPr>
      </w:pPr>
      <w:r>
        <w:rPr>
          <w:b/>
          <w:lang w:val="vi-VN"/>
        </w:rPr>
        <w:t xml:space="preserve">đ) </w:t>
      </w:r>
      <w:r w:rsidRPr="00B8280D">
        <w:rPr>
          <w:b/>
          <w:lang w:val="vi-VN"/>
        </w:rPr>
        <w:t>Cuộn dây</w:t>
      </w:r>
    </w:p>
    <w:p w:rsidR="007D1AEA" w:rsidRDefault="007D1AEA" w:rsidP="007D1AEA">
      <w:pPr>
        <w:pStyle w:val="BodyText"/>
        <w:spacing w:before="198" w:line="312" w:lineRule="auto"/>
        <w:ind w:right="214" w:firstLine="567"/>
        <w:jc w:val="both"/>
      </w:pPr>
      <w:r>
        <w:rPr>
          <w:lang w:val="vi-VN"/>
        </w:rPr>
        <w:t xml:space="preserve">- </w:t>
      </w:r>
      <w:r>
        <w:t>Các cuộn dây tốt nhất nên được bó lại với nhau để tạo thành một cuộn đồng đều và bền chắc và nên được xếp trên sàn chất tải của phương tiện chở như thể hiện trong hình bên dưới. Các bó nên được sắp xếp để tạo ra một khoảng trống 10 cm giữa hàng hóa và thành bên của sàn chất tải.</w:t>
      </w:r>
    </w:p>
    <w:p w:rsidR="007D1AEA" w:rsidRDefault="007D1AEA" w:rsidP="007D1AEA">
      <w:pPr>
        <w:pStyle w:val="BodyText"/>
        <w:spacing w:before="120" w:line="312" w:lineRule="auto"/>
        <w:ind w:right="219" w:firstLine="567"/>
        <w:jc w:val="both"/>
      </w:pPr>
      <w:r>
        <w:rPr>
          <w:lang w:val="vi-VN"/>
        </w:rPr>
        <w:t xml:space="preserve">- </w:t>
      </w:r>
      <w:r>
        <w:t xml:space="preserve">Như hình </w:t>
      </w:r>
      <w:r w:rsidR="00CC6BE9">
        <w:t>minh</w:t>
      </w:r>
      <w:r w:rsidR="00CC6BE9">
        <w:rPr>
          <w:lang w:val="vi-VN"/>
        </w:rPr>
        <w:t xml:space="preserve"> hoạ </w:t>
      </w:r>
      <w:r>
        <w:t>sau đây, dây chằng buộc vòng quanh (2) được thắt chặt giữa các lớp, do đó tạo ra một hình thế cố định chắc chắn lớp trên nhờ lớp dưới.</w:t>
      </w:r>
    </w:p>
    <w:p w:rsidR="007D1AEA" w:rsidRDefault="007D1AEA" w:rsidP="007D1AEA">
      <w:pPr>
        <w:pStyle w:val="BodyText"/>
        <w:spacing w:before="120" w:line="312" w:lineRule="auto"/>
        <w:ind w:right="219" w:firstLine="567"/>
        <w:jc w:val="both"/>
      </w:pPr>
      <w:r>
        <w:rPr>
          <w:lang w:val="vi-VN"/>
        </w:rPr>
        <w:t xml:space="preserve">- </w:t>
      </w:r>
      <w:r>
        <w:t>Dây chằng buộc vòng quanh (1) cùng với dây đai được thắt chặt qua các cuộn của lớp đáy nhằm cố định cả 2 bên của tất cả các cuộn ở lớp dưới.</w:t>
      </w:r>
    </w:p>
    <w:p w:rsidR="00CC6BE9" w:rsidRDefault="00CC6BE9" w:rsidP="00CC6BE9">
      <w:pPr>
        <w:pStyle w:val="ListParagraph"/>
        <w:numPr>
          <w:ilvl w:val="0"/>
          <w:numId w:val="2"/>
        </w:numPr>
        <w:tabs>
          <w:tab w:val="left" w:pos="933"/>
          <w:tab w:val="left" w:pos="934"/>
        </w:tabs>
        <w:spacing w:before="1"/>
        <w:ind w:hanging="361"/>
      </w:pPr>
      <w:r>
        <w:t>Các lớp trên là lớp được cố định bằng dây buộc vòng qua(2)</w:t>
      </w:r>
    </w:p>
    <w:p w:rsidR="00CC6BE9" w:rsidRDefault="00CC6BE9" w:rsidP="00CC6BE9">
      <w:pPr>
        <w:pStyle w:val="ListParagraph"/>
        <w:numPr>
          <w:ilvl w:val="0"/>
          <w:numId w:val="2"/>
        </w:numPr>
        <w:tabs>
          <w:tab w:val="left" w:pos="933"/>
          <w:tab w:val="left" w:pos="934"/>
        </w:tabs>
        <w:spacing w:before="35"/>
        <w:ind w:hanging="361"/>
      </w:pPr>
      <w:r>
        <w:t>Dây chằng xung quanh bằng dây thép chằng buộc hàng hóa theo hướng ngang(1)</w:t>
      </w:r>
    </w:p>
    <w:p w:rsidR="00CC6BE9" w:rsidRDefault="00CC6BE9" w:rsidP="00CC6BE9">
      <w:pPr>
        <w:pStyle w:val="ListParagraph"/>
        <w:numPr>
          <w:ilvl w:val="0"/>
          <w:numId w:val="2"/>
        </w:numPr>
        <w:tabs>
          <w:tab w:val="left" w:pos="933"/>
          <w:tab w:val="left" w:pos="934"/>
        </w:tabs>
        <w:spacing w:before="38"/>
        <w:ind w:hanging="361"/>
      </w:pPr>
      <w:r>
        <w:t>Đai thép được đề nghị không sử dụng cho các mục đíchkhác.</w:t>
      </w:r>
    </w:p>
    <w:p w:rsidR="009A423D" w:rsidRDefault="009A423D" w:rsidP="00CC6BE9">
      <w:pPr>
        <w:pStyle w:val="ListParagraph"/>
        <w:numPr>
          <w:ilvl w:val="0"/>
          <w:numId w:val="2"/>
        </w:numPr>
        <w:tabs>
          <w:tab w:val="left" w:pos="933"/>
          <w:tab w:val="left" w:pos="934"/>
        </w:tabs>
        <w:spacing w:before="38"/>
        <w:ind w:hanging="361"/>
      </w:pPr>
    </w:p>
    <w:p w:rsidR="007D1AEA" w:rsidRDefault="007D1AEA" w:rsidP="009A423D">
      <w:pPr>
        <w:pStyle w:val="BodyText"/>
        <w:spacing w:before="120" w:line="312" w:lineRule="auto"/>
        <w:ind w:right="219"/>
        <w:jc w:val="both"/>
        <w:rPr>
          <w:lang w:val="en-US"/>
        </w:rPr>
      </w:pPr>
    </w:p>
    <w:p w:rsidR="009A423D" w:rsidRDefault="009A423D" w:rsidP="009A423D">
      <w:pPr>
        <w:pStyle w:val="BodyText"/>
        <w:spacing w:before="120" w:line="312" w:lineRule="auto"/>
        <w:ind w:right="219"/>
        <w:jc w:val="both"/>
        <w:rPr>
          <w:lang w:val="en-US"/>
        </w:rPr>
      </w:pPr>
    </w:p>
    <w:p w:rsidR="009A423D" w:rsidRDefault="009A423D" w:rsidP="009A423D">
      <w:pPr>
        <w:pStyle w:val="BodyText"/>
        <w:spacing w:before="120" w:line="312" w:lineRule="auto"/>
        <w:ind w:right="219"/>
        <w:jc w:val="both"/>
        <w:rPr>
          <w:lang w:val="en-US"/>
        </w:rPr>
      </w:pPr>
      <w:r>
        <w:rPr>
          <w:noProof/>
          <w:lang w:val="en-US"/>
        </w:rPr>
        <w:drawing>
          <wp:anchor distT="0" distB="0" distL="0" distR="0" simplePos="0" relativeHeight="251689984" behindDoc="0" locked="0" layoutInCell="1" allowOverlap="1">
            <wp:simplePos x="0" y="0"/>
            <wp:positionH relativeFrom="page">
              <wp:align>center</wp:align>
            </wp:positionH>
            <wp:positionV relativeFrom="paragraph">
              <wp:posOffset>92075</wp:posOffset>
            </wp:positionV>
            <wp:extent cx="3564284" cy="2538745"/>
            <wp:effectExtent l="0" t="0" r="0" b="0"/>
            <wp:wrapNone/>
            <wp:docPr id="257" name="image1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63.jpeg"/>
                    <pic:cNvPicPr/>
                  </pic:nvPicPr>
                  <pic:blipFill>
                    <a:blip r:embed="rId25" cstate="print"/>
                    <a:stretch>
                      <a:fillRect/>
                    </a:stretch>
                  </pic:blipFill>
                  <pic:spPr>
                    <a:xfrm>
                      <a:off x="0" y="0"/>
                      <a:ext cx="3564284" cy="2538745"/>
                    </a:xfrm>
                    <a:prstGeom prst="rect">
                      <a:avLst/>
                    </a:prstGeom>
                  </pic:spPr>
                </pic:pic>
              </a:graphicData>
            </a:graphic>
          </wp:anchor>
        </w:drawing>
      </w:r>
    </w:p>
    <w:p w:rsidR="009A423D" w:rsidRDefault="009A423D" w:rsidP="009A423D">
      <w:pPr>
        <w:pStyle w:val="BodyText"/>
        <w:spacing w:before="120" w:line="312" w:lineRule="auto"/>
        <w:ind w:right="219"/>
        <w:jc w:val="both"/>
        <w:rPr>
          <w:lang w:val="en-US"/>
        </w:rPr>
      </w:pPr>
    </w:p>
    <w:p w:rsidR="009A423D" w:rsidRDefault="009A423D" w:rsidP="009A423D">
      <w:pPr>
        <w:pStyle w:val="BodyText"/>
        <w:spacing w:before="120" w:line="312" w:lineRule="auto"/>
        <w:ind w:right="219"/>
        <w:jc w:val="both"/>
        <w:rPr>
          <w:lang w:val="en-US"/>
        </w:rPr>
      </w:pPr>
    </w:p>
    <w:p w:rsidR="009A423D" w:rsidRDefault="009A423D" w:rsidP="009A423D">
      <w:pPr>
        <w:pStyle w:val="BodyText"/>
        <w:spacing w:before="120" w:line="312" w:lineRule="auto"/>
        <w:ind w:right="219"/>
        <w:jc w:val="both"/>
        <w:rPr>
          <w:lang w:val="en-US"/>
        </w:rPr>
      </w:pPr>
    </w:p>
    <w:p w:rsidR="009A423D" w:rsidRDefault="009A423D" w:rsidP="009A423D">
      <w:pPr>
        <w:pStyle w:val="BodyText"/>
        <w:spacing w:before="120" w:line="312" w:lineRule="auto"/>
        <w:ind w:right="219"/>
        <w:jc w:val="both"/>
        <w:rPr>
          <w:lang w:val="en-US"/>
        </w:rPr>
      </w:pPr>
    </w:p>
    <w:p w:rsidR="009A423D" w:rsidRDefault="009A423D" w:rsidP="009A423D">
      <w:pPr>
        <w:pStyle w:val="BodyText"/>
        <w:spacing w:before="120" w:line="312" w:lineRule="auto"/>
        <w:ind w:right="219"/>
        <w:jc w:val="both"/>
        <w:rPr>
          <w:lang w:val="en-US"/>
        </w:rPr>
      </w:pPr>
    </w:p>
    <w:p w:rsidR="009A423D" w:rsidRDefault="009A423D" w:rsidP="009A423D">
      <w:pPr>
        <w:pStyle w:val="BodyText"/>
        <w:spacing w:before="120" w:line="312" w:lineRule="auto"/>
        <w:ind w:right="219"/>
        <w:jc w:val="both"/>
        <w:rPr>
          <w:lang w:val="en-US"/>
        </w:rPr>
      </w:pPr>
    </w:p>
    <w:p w:rsidR="009A423D" w:rsidRDefault="009A423D" w:rsidP="009A423D">
      <w:pPr>
        <w:pStyle w:val="BodyText"/>
        <w:spacing w:before="120" w:line="312" w:lineRule="auto"/>
        <w:ind w:right="219"/>
        <w:jc w:val="both"/>
        <w:rPr>
          <w:lang w:val="en-US"/>
        </w:rPr>
      </w:pPr>
    </w:p>
    <w:p w:rsidR="009A423D" w:rsidRDefault="004F6224" w:rsidP="009A423D">
      <w:pPr>
        <w:tabs>
          <w:tab w:val="left" w:pos="790"/>
        </w:tabs>
        <w:spacing w:before="217"/>
        <w:ind w:firstLine="567"/>
        <w:rPr>
          <w:b/>
          <w:lang w:val="vi-VN"/>
        </w:rPr>
      </w:pPr>
      <w:bookmarkStart w:id="0" w:name="_Toc416552396"/>
      <w:bookmarkStart w:id="1" w:name="_Toc419793758"/>
      <w:bookmarkStart w:id="2" w:name="_Toc454268021"/>
      <w:bookmarkStart w:id="3" w:name="_Toc454268287"/>
      <w:r>
        <w:rPr>
          <w:noProof/>
        </w:rPr>
        <w:drawing>
          <wp:anchor distT="0" distB="0" distL="0" distR="0" simplePos="0" relativeHeight="251692032" behindDoc="0" locked="0" layoutInCell="1" allowOverlap="1">
            <wp:simplePos x="0" y="0"/>
            <wp:positionH relativeFrom="margin">
              <wp:posOffset>1134069</wp:posOffset>
            </wp:positionH>
            <wp:positionV relativeFrom="paragraph">
              <wp:posOffset>625228</wp:posOffset>
            </wp:positionV>
            <wp:extent cx="3857625" cy="2056130"/>
            <wp:effectExtent l="0" t="0" r="9525" b="1270"/>
            <wp:wrapTopAndBottom/>
            <wp:docPr id="259" name="image1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64.jpeg"/>
                    <pic:cNvPicPr/>
                  </pic:nvPicPr>
                  <pic:blipFill>
                    <a:blip r:embed="rId26" cstate="print"/>
                    <a:stretch>
                      <a:fillRect/>
                    </a:stretch>
                  </pic:blipFill>
                  <pic:spPr>
                    <a:xfrm>
                      <a:off x="0" y="0"/>
                      <a:ext cx="3857625" cy="2056130"/>
                    </a:xfrm>
                    <a:prstGeom prst="rect">
                      <a:avLst/>
                    </a:prstGeom>
                  </pic:spPr>
                </pic:pic>
              </a:graphicData>
            </a:graphic>
          </wp:anchor>
        </w:drawing>
      </w:r>
    </w:p>
    <w:p w:rsidR="009A423D" w:rsidRPr="00BE5C3D" w:rsidRDefault="009A423D" w:rsidP="009A423D">
      <w:pPr>
        <w:tabs>
          <w:tab w:val="left" w:pos="790"/>
        </w:tabs>
        <w:spacing w:before="217"/>
        <w:ind w:firstLine="567"/>
        <w:rPr>
          <w:b/>
          <w:lang w:val="vi-VN"/>
        </w:rPr>
      </w:pPr>
      <w:r>
        <w:rPr>
          <w:b/>
          <w:lang w:val="vi-VN"/>
        </w:rPr>
        <w:t xml:space="preserve">e) </w:t>
      </w:r>
      <w:r w:rsidRPr="00BE5C3D">
        <w:rPr>
          <w:b/>
          <w:lang w:val="vi-VN"/>
        </w:rPr>
        <w:t>Thanh gỗ tròn</w:t>
      </w:r>
      <w:bookmarkEnd w:id="0"/>
      <w:bookmarkEnd w:id="1"/>
      <w:bookmarkEnd w:id="2"/>
      <w:bookmarkEnd w:id="3"/>
    </w:p>
    <w:p w:rsidR="009A423D" w:rsidRPr="00BE5C3D" w:rsidRDefault="009A423D" w:rsidP="009A423D">
      <w:pPr>
        <w:pStyle w:val="BodyText"/>
        <w:spacing w:before="198" w:line="312" w:lineRule="auto"/>
        <w:ind w:right="214" w:firstLine="567"/>
        <w:jc w:val="both"/>
        <w:rPr>
          <w:lang w:val="vi-VN"/>
        </w:rPr>
      </w:pPr>
      <w:r>
        <w:rPr>
          <w:lang w:val="vi-VN"/>
        </w:rPr>
        <w:t>- Việc xếp hàng là thanh gỗ tròn lên xe phải đảm bảo</w:t>
      </w:r>
      <w:r w:rsidRPr="00BE5C3D">
        <w:rPr>
          <w:lang w:val="vi-VN"/>
        </w:rPr>
        <w:t xml:space="preserve"> nguyên tắc về phân bố tải trọng. Việc sử dụng dây xích hoặc đai chằng buộc là cần thiết và tất cả dây chằng buộc nên được thắt chặt bởi chốt néo hoặc khóa tải. </w:t>
      </w:r>
      <w:r>
        <w:rPr>
          <w:lang w:val="vi-VN"/>
        </w:rPr>
        <w:t>Khi phương tiện di chuyển trên đường</w:t>
      </w:r>
      <w:r w:rsidRPr="00BE5C3D">
        <w:rPr>
          <w:lang w:val="vi-VN"/>
        </w:rPr>
        <w:t xml:space="preserve"> phải được thường xuyên kiểm tra trong suốt hành trình và tất cả dây chằng buộc cần thắt chặt lại nếu cần thiết.</w:t>
      </w:r>
    </w:p>
    <w:p w:rsidR="009A423D" w:rsidRPr="004C38FD" w:rsidRDefault="009A423D" w:rsidP="009A423D">
      <w:pPr>
        <w:pStyle w:val="BodyText"/>
        <w:spacing w:before="198" w:line="312" w:lineRule="auto"/>
        <w:ind w:right="214" w:firstLine="567"/>
        <w:jc w:val="both"/>
        <w:rPr>
          <w:lang w:val="vi-VN"/>
        </w:rPr>
      </w:pPr>
      <w:bookmarkStart w:id="4" w:name="_Toc419793759"/>
      <w:bookmarkStart w:id="5" w:name="_Toc431858115"/>
      <w:bookmarkStart w:id="6" w:name="_Toc436381471"/>
      <w:bookmarkStart w:id="7" w:name="_Toc437008062"/>
      <w:bookmarkStart w:id="8" w:name="_Toc437015853"/>
      <w:r>
        <w:rPr>
          <w:lang w:val="vi-VN"/>
        </w:rPr>
        <w:t>- Phương pháp x</w:t>
      </w:r>
      <w:r w:rsidRPr="006E71BD">
        <w:rPr>
          <w:lang w:val="vi-VN"/>
        </w:rPr>
        <w:t>ếp chồng lên nhau theo chiều dọc</w:t>
      </w:r>
      <w:bookmarkEnd w:id="4"/>
      <w:bookmarkEnd w:id="5"/>
      <w:bookmarkEnd w:id="6"/>
      <w:bookmarkEnd w:id="7"/>
      <w:bookmarkEnd w:id="8"/>
      <w:r>
        <w:rPr>
          <w:lang w:val="vi-VN"/>
        </w:rPr>
        <w:t>: c</w:t>
      </w:r>
      <w:r w:rsidRPr="004C38FD">
        <w:rPr>
          <w:lang w:val="vi-VN"/>
        </w:rPr>
        <w:t>ác thanh gỗ ở giữa phía đầu phải cao hơn so với các thanh gỗ bên để hình thành khối hàng hình chóp và cho phép nó được chằng buộc căng, như minh họa dưới đây:</w:t>
      </w:r>
    </w:p>
    <w:p w:rsidR="009A423D" w:rsidRPr="009A423D" w:rsidRDefault="009A423D" w:rsidP="009A423D">
      <w:pPr>
        <w:pStyle w:val="BodyText"/>
        <w:spacing w:before="120" w:line="312" w:lineRule="auto"/>
        <w:ind w:right="219"/>
        <w:jc w:val="both"/>
        <w:rPr>
          <w:lang w:val="en-US"/>
        </w:rPr>
        <w:sectPr w:rsidR="009A423D" w:rsidRPr="009A423D" w:rsidSect="000D4DE7">
          <w:type w:val="continuous"/>
          <w:pgSz w:w="11930" w:h="16850"/>
          <w:pgMar w:top="1220" w:right="460" w:bottom="1134" w:left="920" w:header="976" w:footer="1104" w:gutter="0"/>
          <w:cols w:space="720"/>
        </w:sectPr>
      </w:pPr>
    </w:p>
    <w:p w:rsidR="006007C7" w:rsidRDefault="006007C7" w:rsidP="009A423D">
      <w:pPr>
        <w:pStyle w:val="BodyText"/>
        <w:spacing w:before="1" w:line="312" w:lineRule="auto"/>
        <w:ind w:right="215"/>
        <w:jc w:val="both"/>
      </w:pPr>
    </w:p>
    <w:p w:rsidR="00BE5C3D" w:rsidRPr="006F3C89" w:rsidRDefault="00F02438" w:rsidP="00BE5C3D">
      <w:pPr>
        <w:autoSpaceDE w:val="0"/>
        <w:autoSpaceDN w:val="0"/>
        <w:adjustRightInd w:val="0"/>
        <w:jc w:val="center"/>
        <w:rPr>
          <w:rFonts w:cs="Arial"/>
          <w:color w:val="000000"/>
        </w:rPr>
      </w:pPr>
      <w:r w:rsidRPr="006F3C89">
        <w:rPr>
          <w:rFonts w:cs="Arial"/>
          <w:noProof/>
        </w:rPr>
        <w:drawing>
          <wp:anchor distT="0" distB="0" distL="114300" distR="114300" simplePos="0" relativeHeight="251681792" behindDoc="0" locked="0" layoutInCell="1" allowOverlap="1">
            <wp:simplePos x="0" y="0"/>
            <wp:positionH relativeFrom="column">
              <wp:posOffset>472102</wp:posOffset>
            </wp:positionH>
            <wp:positionV relativeFrom="paragraph">
              <wp:posOffset>165100</wp:posOffset>
            </wp:positionV>
            <wp:extent cx="5121282" cy="200693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21282" cy="2006930"/>
                    </a:xfrm>
                    <a:prstGeom prst="rect">
                      <a:avLst/>
                    </a:prstGeom>
                  </pic:spPr>
                </pic:pic>
              </a:graphicData>
            </a:graphic>
          </wp:anchor>
        </w:drawing>
      </w:r>
    </w:p>
    <w:p w:rsidR="00F02438" w:rsidRDefault="00F02438" w:rsidP="00BE5C3D">
      <w:pPr>
        <w:pStyle w:val="Caption"/>
        <w:rPr>
          <w:rFonts w:cs="Arial"/>
        </w:rPr>
      </w:pPr>
      <w:bookmarkStart w:id="9" w:name="_Toc431858336"/>
    </w:p>
    <w:p w:rsidR="00F02438" w:rsidRDefault="00F02438" w:rsidP="00BE5C3D">
      <w:pPr>
        <w:pStyle w:val="Caption"/>
        <w:rPr>
          <w:rFonts w:cs="Arial"/>
        </w:rPr>
      </w:pPr>
    </w:p>
    <w:p w:rsidR="00F02438" w:rsidRDefault="00F02438" w:rsidP="00BE5C3D">
      <w:pPr>
        <w:pStyle w:val="Caption"/>
        <w:rPr>
          <w:rFonts w:cs="Arial"/>
        </w:rPr>
      </w:pPr>
    </w:p>
    <w:p w:rsidR="00F02438" w:rsidRDefault="00F02438" w:rsidP="00BE5C3D">
      <w:pPr>
        <w:pStyle w:val="Caption"/>
        <w:rPr>
          <w:rFonts w:cs="Arial"/>
        </w:rPr>
      </w:pPr>
    </w:p>
    <w:p w:rsidR="00F02438" w:rsidRDefault="00F02438" w:rsidP="00BE5C3D">
      <w:pPr>
        <w:pStyle w:val="Caption"/>
        <w:rPr>
          <w:rFonts w:cs="Arial"/>
        </w:rPr>
      </w:pPr>
    </w:p>
    <w:p w:rsidR="00F02438" w:rsidRDefault="00F02438" w:rsidP="00BE5C3D">
      <w:pPr>
        <w:pStyle w:val="Caption"/>
        <w:rPr>
          <w:rFonts w:cs="Arial"/>
        </w:rPr>
      </w:pPr>
    </w:p>
    <w:p w:rsidR="00BE5C3D" w:rsidRPr="006F3C89" w:rsidRDefault="00BE5C3D" w:rsidP="00BE5C3D">
      <w:pPr>
        <w:pStyle w:val="Caption"/>
        <w:rPr>
          <w:rFonts w:cs="Arial"/>
          <w:color w:val="000000"/>
          <w:szCs w:val="24"/>
        </w:rPr>
      </w:pPr>
      <w:r w:rsidRPr="006F3C89">
        <w:rPr>
          <w:rFonts w:cs="Arial"/>
        </w:rPr>
        <w:t xml:space="preserve">Hình </w:t>
      </w:r>
      <w:r w:rsidR="00CC6BE9">
        <w:rPr>
          <w:rFonts w:cs="Arial"/>
        </w:rPr>
        <w:t>minh</w:t>
      </w:r>
      <w:r w:rsidR="00CC6BE9">
        <w:rPr>
          <w:rFonts w:cs="Arial"/>
          <w:lang w:val="vi-VN"/>
        </w:rPr>
        <w:t xml:space="preserve"> hoạ </w:t>
      </w:r>
      <w:r w:rsidR="006E71BD">
        <w:rPr>
          <w:rFonts w:cs="Arial"/>
        </w:rPr>
        <w:t>mô</w:t>
      </w:r>
      <w:r w:rsidR="006E71BD">
        <w:rPr>
          <w:rFonts w:cs="Arial"/>
          <w:lang w:val="vi-VN"/>
        </w:rPr>
        <w:t xml:space="preserve"> tả phương pháp xếpc</w:t>
      </w:r>
      <w:r w:rsidRPr="006F3C89">
        <w:rPr>
          <w:rFonts w:cs="Arial"/>
        </w:rPr>
        <w:t>ác thanh gỗ tròn được xếp đúng và xếp sai trên thùng xe</w:t>
      </w:r>
      <w:bookmarkEnd w:id="9"/>
    </w:p>
    <w:p w:rsidR="00BE5C3D" w:rsidRPr="004C38FD" w:rsidRDefault="00F02438" w:rsidP="002801FB">
      <w:pPr>
        <w:pStyle w:val="BodyText"/>
        <w:spacing w:before="120"/>
        <w:ind w:right="214" w:firstLine="567"/>
        <w:jc w:val="both"/>
        <w:rPr>
          <w:lang w:val="vi-VN"/>
        </w:rPr>
      </w:pPr>
      <w:r>
        <w:rPr>
          <w:lang w:val="vi-VN"/>
        </w:rPr>
        <w:t>Thực hiện c</w:t>
      </w:r>
      <w:r w:rsidR="00BE5C3D" w:rsidRPr="004C38FD">
        <w:rPr>
          <w:lang w:val="vi-VN"/>
        </w:rPr>
        <w:t>hằng buộc qua nóc cần được thắt chặt qua mỗi khối hàng hóa (cọc gỗ) theo các số lần sau đây:</w:t>
      </w:r>
    </w:p>
    <w:p w:rsidR="00BE5C3D" w:rsidRPr="004C38FD" w:rsidRDefault="00BE5C3D" w:rsidP="002801FB">
      <w:pPr>
        <w:pStyle w:val="BodyText"/>
        <w:spacing w:before="120"/>
        <w:ind w:right="214" w:firstLine="567"/>
        <w:jc w:val="both"/>
        <w:rPr>
          <w:lang w:val="vi-VN"/>
        </w:rPr>
      </w:pPr>
      <w:r w:rsidRPr="004C38FD">
        <w:rPr>
          <w:lang w:val="vi-VN"/>
        </w:rPr>
        <w:t>a) Ít nhất một nếu khối hàng hóa là những thanh gỗ vẫn còn nguyên vỏ cây, lên đến một chiều dài tối đa là 3,3 m;</w:t>
      </w:r>
    </w:p>
    <w:p w:rsidR="00BE5C3D" w:rsidRPr="004C38FD" w:rsidRDefault="00BE5C3D" w:rsidP="002801FB">
      <w:pPr>
        <w:pStyle w:val="BodyText"/>
        <w:spacing w:before="120"/>
        <w:ind w:right="214" w:firstLine="567"/>
        <w:jc w:val="both"/>
        <w:rPr>
          <w:lang w:val="vi-VN"/>
        </w:rPr>
      </w:pPr>
      <w:r w:rsidRPr="004C38FD">
        <w:rPr>
          <w:lang w:val="vi-VN"/>
        </w:rPr>
        <w:t>b) Ít nhất hai nếu khối hàng dài hơn 3,3 m hoặc không phụ thuộc vào độ dài nếu vỏ đã được lột.</w:t>
      </w:r>
    </w:p>
    <w:p w:rsidR="00BE5C3D" w:rsidRDefault="00BE5C3D" w:rsidP="002801FB">
      <w:pPr>
        <w:pStyle w:val="BodyText"/>
        <w:spacing w:before="120"/>
        <w:ind w:right="214" w:firstLine="567"/>
        <w:jc w:val="both"/>
        <w:rPr>
          <w:lang w:val="vi-VN"/>
        </w:rPr>
      </w:pPr>
      <w:r w:rsidRPr="004C38FD">
        <w:rPr>
          <w:lang w:val="vi-VN"/>
        </w:rPr>
        <w:t xml:space="preserve">Dây chằng buộc qua nóc nên được đặt nằm ngang giữa mỗi cặp trụ chống sàn xe trước và sau mỗi khối hàng. </w:t>
      </w:r>
    </w:p>
    <w:p w:rsidR="00BE5C3D" w:rsidRPr="00F02438" w:rsidRDefault="00F02438" w:rsidP="002801FB">
      <w:pPr>
        <w:tabs>
          <w:tab w:val="left" w:pos="790"/>
        </w:tabs>
        <w:spacing w:before="120"/>
        <w:ind w:firstLine="567"/>
        <w:jc w:val="both"/>
        <w:rPr>
          <w:bCs/>
          <w:lang w:val="vi-VN"/>
        </w:rPr>
      </w:pPr>
      <w:bookmarkStart w:id="10" w:name="_Toc419793760"/>
      <w:bookmarkStart w:id="11" w:name="_Toc431858116"/>
      <w:bookmarkStart w:id="12" w:name="_Toc436381472"/>
      <w:bookmarkStart w:id="13" w:name="_Toc437008063"/>
      <w:bookmarkStart w:id="14" w:name="_Toc437015854"/>
      <w:r>
        <w:rPr>
          <w:bCs/>
          <w:lang w:val="vi-VN"/>
        </w:rPr>
        <w:t>- Phương pháp x</w:t>
      </w:r>
      <w:r w:rsidR="00BE5C3D" w:rsidRPr="00F02438">
        <w:rPr>
          <w:bCs/>
          <w:lang w:val="vi-VN"/>
        </w:rPr>
        <w:t>ếp chồng</w:t>
      </w:r>
      <w:r>
        <w:rPr>
          <w:bCs/>
          <w:lang w:val="vi-VN"/>
        </w:rPr>
        <w:t xml:space="preserve"> lên nhau</w:t>
      </w:r>
      <w:r w:rsidR="00BE5C3D" w:rsidRPr="00F02438">
        <w:rPr>
          <w:bCs/>
          <w:lang w:val="vi-VN"/>
        </w:rPr>
        <w:t xml:space="preserve"> theo chiều ngang</w:t>
      </w:r>
      <w:bookmarkEnd w:id="10"/>
      <w:bookmarkEnd w:id="11"/>
      <w:bookmarkEnd w:id="12"/>
      <w:bookmarkEnd w:id="13"/>
      <w:bookmarkEnd w:id="14"/>
      <w:r>
        <w:rPr>
          <w:bCs/>
          <w:lang w:val="vi-VN"/>
        </w:rPr>
        <w:t xml:space="preserve">: </w:t>
      </w:r>
      <w:r>
        <w:rPr>
          <w:rFonts w:cs="Arial"/>
          <w:lang w:val="vi-VN"/>
        </w:rPr>
        <w:t>c</w:t>
      </w:r>
      <w:r w:rsidR="00BE5C3D" w:rsidRPr="004C38FD">
        <w:rPr>
          <w:rFonts w:cs="Arial"/>
          <w:lang w:val="vi-VN"/>
        </w:rPr>
        <w:t xml:space="preserve">ác thanh gỗ xếp chồng lên nhau theo chiều ngang của sàn xe mặt bằng không thể được cố định hoàn toàn bằng cách chằng buộc thông thường. </w:t>
      </w:r>
    </w:p>
    <w:p w:rsidR="00BE5C3D" w:rsidRPr="004C38FD" w:rsidRDefault="00BE5C3D" w:rsidP="002801FB">
      <w:pPr>
        <w:pStyle w:val="BodyText"/>
        <w:spacing w:before="120"/>
        <w:ind w:right="214" w:firstLine="567"/>
        <w:jc w:val="both"/>
        <w:rPr>
          <w:lang w:val="vi-VN"/>
        </w:rPr>
      </w:pPr>
      <w:r w:rsidRPr="004C38FD">
        <w:rPr>
          <w:lang w:val="vi-VN"/>
        </w:rPr>
        <w:t>Nếu các thanh gỗ được chở ngang thì thùng xe có cửa mở ngang và khối hàng ko nên chất cao hơn nóc thùng xe.</w:t>
      </w:r>
    </w:p>
    <w:p w:rsidR="00BE5C3D" w:rsidRPr="006F3C89" w:rsidRDefault="00E73267" w:rsidP="00BE5C3D">
      <w:pPr>
        <w:autoSpaceDE w:val="0"/>
        <w:autoSpaceDN w:val="0"/>
        <w:adjustRightInd w:val="0"/>
        <w:jc w:val="center"/>
        <w:rPr>
          <w:rFonts w:cs="Arial"/>
          <w:color w:val="000000"/>
        </w:rPr>
      </w:pPr>
      <w:r>
        <w:rPr>
          <w:noProof/>
          <w:sz w:val="20"/>
        </w:rPr>
        <w:drawing>
          <wp:anchor distT="0" distB="0" distL="114300" distR="114300" simplePos="0" relativeHeight="251686912" behindDoc="0" locked="0" layoutInCell="1" allowOverlap="1">
            <wp:simplePos x="0" y="0"/>
            <wp:positionH relativeFrom="column">
              <wp:posOffset>763270</wp:posOffset>
            </wp:positionH>
            <wp:positionV relativeFrom="paragraph">
              <wp:posOffset>0</wp:posOffset>
            </wp:positionV>
            <wp:extent cx="5166360" cy="2139950"/>
            <wp:effectExtent l="0" t="0" r="0" b="0"/>
            <wp:wrapNone/>
            <wp:docPr id="226" name="Picture 34" descr="Diagram detailing loading as described in accompanying paragraphs of this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34" descr="Diagram detailing loading as described in accompanying paragraphs of this document. "/>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66360" cy="2139950"/>
                    </a:xfrm>
                    <a:prstGeom prst="rect">
                      <a:avLst/>
                    </a:prstGeom>
                    <a:noFill/>
                    <a:ln>
                      <a:noFill/>
                    </a:ln>
                  </pic:spPr>
                </pic:pic>
              </a:graphicData>
            </a:graphic>
          </wp:anchor>
        </w:drawing>
      </w:r>
    </w:p>
    <w:p w:rsidR="00E73267" w:rsidRDefault="00E73267" w:rsidP="00BE5C3D">
      <w:pPr>
        <w:pStyle w:val="Caption"/>
        <w:rPr>
          <w:rFonts w:cs="Arial"/>
        </w:rPr>
      </w:pPr>
      <w:bookmarkStart w:id="15" w:name="_Toc431858338"/>
    </w:p>
    <w:p w:rsidR="00E73267" w:rsidRDefault="00E73267" w:rsidP="00BE5C3D">
      <w:pPr>
        <w:pStyle w:val="Caption"/>
        <w:rPr>
          <w:rFonts w:cs="Arial"/>
        </w:rPr>
      </w:pPr>
    </w:p>
    <w:p w:rsidR="00E73267" w:rsidRDefault="00E73267" w:rsidP="00BE5C3D">
      <w:pPr>
        <w:pStyle w:val="Caption"/>
        <w:rPr>
          <w:rFonts w:cs="Arial"/>
        </w:rPr>
      </w:pPr>
    </w:p>
    <w:p w:rsidR="00E73267" w:rsidRDefault="00E73267" w:rsidP="00BE5C3D">
      <w:pPr>
        <w:pStyle w:val="Caption"/>
        <w:rPr>
          <w:rFonts w:cs="Arial"/>
        </w:rPr>
      </w:pPr>
    </w:p>
    <w:p w:rsidR="00E73267" w:rsidRDefault="00E73267" w:rsidP="00BE5C3D">
      <w:pPr>
        <w:pStyle w:val="Caption"/>
        <w:rPr>
          <w:rFonts w:cs="Arial"/>
        </w:rPr>
      </w:pPr>
    </w:p>
    <w:p w:rsidR="00BE5C3D" w:rsidRPr="006F3C89" w:rsidRDefault="00BE5C3D" w:rsidP="00BE5C3D">
      <w:pPr>
        <w:pStyle w:val="Caption"/>
        <w:rPr>
          <w:rFonts w:cs="Arial"/>
          <w:color w:val="000000"/>
          <w:szCs w:val="24"/>
        </w:rPr>
      </w:pPr>
      <w:r w:rsidRPr="006F3C89">
        <w:rPr>
          <w:rFonts w:cs="Arial"/>
        </w:rPr>
        <w:t>Hình</w:t>
      </w:r>
      <w:r w:rsidR="00CC6BE9">
        <w:rPr>
          <w:rFonts w:cs="Arial"/>
          <w:lang w:val="vi-VN"/>
        </w:rPr>
        <w:t xml:space="preserve"> ảnh minh hoạ </w:t>
      </w:r>
      <w:r w:rsidR="00F02438">
        <w:rPr>
          <w:rFonts w:cs="Arial"/>
        </w:rPr>
        <w:t>mô</w:t>
      </w:r>
      <w:r w:rsidR="00F02438">
        <w:rPr>
          <w:rFonts w:cs="Arial"/>
          <w:lang w:val="vi-VN"/>
        </w:rPr>
        <w:t xml:space="preserve"> tả phương pháp xếpt</w:t>
      </w:r>
      <w:r w:rsidRPr="006F3C89">
        <w:rPr>
          <w:rFonts w:cs="Arial"/>
        </w:rPr>
        <w:t>hanh gỗ được xếp chồng ngang trên xe tải thùng có cửa mở ngang</w:t>
      </w:r>
      <w:bookmarkEnd w:id="15"/>
    </w:p>
    <w:p w:rsidR="00BE5C3D" w:rsidRPr="00165D7B" w:rsidRDefault="00165D7B" w:rsidP="00165D7B">
      <w:pPr>
        <w:tabs>
          <w:tab w:val="left" w:pos="790"/>
        </w:tabs>
        <w:spacing w:before="217"/>
        <w:ind w:firstLine="567"/>
        <w:rPr>
          <w:b/>
          <w:lang w:val="vi-VN"/>
        </w:rPr>
      </w:pPr>
      <w:bookmarkStart w:id="16" w:name="_Toc416552397"/>
      <w:bookmarkStart w:id="17" w:name="_Toc419793761"/>
      <w:bookmarkStart w:id="18" w:name="_Toc454268022"/>
      <w:bookmarkStart w:id="19" w:name="_Toc454268288"/>
      <w:r>
        <w:rPr>
          <w:b/>
          <w:lang w:val="vi-VN"/>
        </w:rPr>
        <w:t xml:space="preserve">g) </w:t>
      </w:r>
      <w:r w:rsidR="00BE5C3D" w:rsidRPr="00165D7B">
        <w:rPr>
          <w:b/>
          <w:lang w:val="vi-VN"/>
        </w:rPr>
        <w:t>Gỗ nguyên cây</w:t>
      </w:r>
      <w:bookmarkEnd w:id="16"/>
      <w:bookmarkEnd w:id="17"/>
      <w:bookmarkEnd w:id="18"/>
      <w:bookmarkEnd w:id="19"/>
    </w:p>
    <w:p w:rsidR="00BE5C3D" w:rsidRPr="006F3C89" w:rsidRDefault="00165D7B" w:rsidP="00165D7B">
      <w:pPr>
        <w:widowControl w:val="0"/>
        <w:spacing w:before="120" w:after="120" w:line="312" w:lineRule="auto"/>
        <w:ind w:firstLine="567"/>
        <w:jc w:val="both"/>
        <w:rPr>
          <w:rFonts w:cs="Arial"/>
        </w:rPr>
      </w:pPr>
      <w:r>
        <w:rPr>
          <w:rFonts w:cs="Arial"/>
          <w:lang w:val="vi-VN"/>
        </w:rPr>
        <w:t xml:space="preserve">- </w:t>
      </w:r>
      <w:r w:rsidR="00BE5C3D" w:rsidRPr="006F3C89">
        <w:rPr>
          <w:rFonts w:cs="Arial"/>
        </w:rPr>
        <w:t xml:space="preserve">Việc vận chuyển nguyên cây là một hình thức vận tải chuyên biệt mặt hàng gỗ mà thường sử dụng xe thùng hở hoặc các xe mà các cây gỗ được chằng buộc trên một thùng xe kéo ở một đầu. Các phương tiện nên được trang bị dầm gối và trụ chống sàn xe đủ khả năng </w:t>
      </w:r>
      <w:r w:rsidR="00BE5C3D" w:rsidRPr="006F3C89">
        <w:rPr>
          <w:rFonts w:cs="Arial"/>
        </w:rPr>
        <w:lastRenderedPageBreak/>
        <w:t>chịu tải.</w:t>
      </w:r>
    </w:p>
    <w:p w:rsidR="00BE5C3D" w:rsidRPr="006F3C89" w:rsidRDefault="00B03450" w:rsidP="00165D7B">
      <w:pPr>
        <w:widowControl w:val="0"/>
        <w:spacing w:before="120" w:after="120" w:line="312" w:lineRule="auto"/>
        <w:ind w:firstLine="567"/>
        <w:jc w:val="both"/>
        <w:rPr>
          <w:rFonts w:cs="Arial"/>
        </w:rPr>
      </w:pPr>
      <w:r>
        <w:rPr>
          <w:rFonts w:cs="Arial"/>
          <w:lang w:val="vi-VN"/>
        </w:rPr>
        <w:t xml:space="preserve">- </w:t>
      </w:r>
      <w:r w:rsidR="00BE5C3D" w:rsidRPr="006F3C89">
        <w:rPr>
          <w:rFonts w:cs="Arial"/>
        </w:rPr>
        <w:t>Chằng buộc bằng lưới hoặc xích là cần thiết để đảm bảo an toàn khối hàng và thường sử dụng tối thiểu ba dây đai hoặc xích chằng buộc, một trong số đó nên bố trí ở phần đuôi nhô ra hoặc giữa một lô hàng có hình dạng cồng kềnh. Nên thắt chặt dây chằng buộc bằng chốt khóa.</w:t>
      </w:r>
    </w:p>
    <w:p w:rsidR="00BE5C3D" w:rsidRPr="006F3C89" w:rsidRDefault="00BE5C3D" w:rsidP="00BE5C3D">
      <w:pPr>
        <w:autoSpaceDE w:val="0"/>
        <w:autoSpaceDN w:val="0"/>
        <w:adjustRightInd w:val="0"/>
        <w:jc w:val="center"/>
        <w:rPr>
          <w:rFonts w:cs="Arial"/>
          <w:color w:val="000000"/>
        </w:rPr>
      </w:pPr>
    </w:p>
    <w:p w:rsidR="00B03450" w:rsidRDefault="00B03450" w:rsidP="00BE5C3D">
      <w:pPr>
        <w:rPr>
          <w:rFonts w:cs="Arial"/>
        </w:rPr>
      </w:pPr>
      <w:bookmarkStart w:id="20" w:name="_Toc431858339"/>
    </w:p>
    <w:p w:rsidR="00B03450" w:rsidRDefault="00B03450" w:rsidP="00BE5C3D">
      <w:pPr>
        <w:rPr>
          <w:rFonts w:cs="Arial"/>
        </w:rPr>
      </w:pPr>
    </w:p>
    <w:p w:rsidR="00B03450" w:rsidRDefault="00B03450" w:rsidP="00BE5C3D">
      <w:pPr>
        <w:rPr>
          <w:rFonts w:cs="Arial"/>
        </w:rPr>
      </w:pPr>
    </w:p>
    <w:p w:rsidR="00B03450" w:rsidRDefault="00B03450" w:rsidP="00BE5C3D">
      <w:pPr>
        <w:rPr>
          <w:rFonts w:cs="Arial"/>
        </w:rPr>
      </w:pPr>
    </w:p>
    <w:p w:rsidR="00B03450" w:rsidRDefault="00B03450" w:rsidP="00BE5C3D">
      <w:pPr>
        <w:rPr>
          <w:rFonts w:cs="Arial"/>
        </w:rPr>
      </w:pPr>
    </w:p>
    <w:p w:rsidR="00B03450" w:rsidRDefault="00B03450" w:rsidP="00BE5C3D">
      <w:pPr>
        <w:rPr>
          <w:rFonts w:cs="Arial"/>
        </w:rPr>
      </w:pPr>
    </w:p>
    <w:p w:rsidR="00B03450" w:rsidRDefault="00B03450" w:rsidP="00BE5C3D">
      <w:pPr>
        <w:rPr>
          <w:rFonts w:cs="Arial"/>
        </w:rPr>
      </w:pPr>
    </w:p>
    <w:p w:rsidR="00B03450" w:rsidRDefault="00B03450" w:rsidP="00BE5C3D">
      <w:pPr>
        <w:rPr>
          <w:rFonts w:cs="Arial"/>
        </w:rPr>
      </w:pPr>
    </w:p>
    <w:p w:rsidR="00B03450" w:rsidRDefault="00B03450" w:rsidP="00BE5C3D">
      <w:pPr>
        <w:rPr>
          <w:rFonts w:cs="Arial"/>
        </w:rPr>
      </w:pPr>
    </w:p>
    <w:p w:rsidR="00B03450" w:rsidRDefault="00B03450" w:rsidP="00BE5C3D">
      <w:pPr>
        <w:rPr>
          <w:rFonts w:cs="Arial"/>
        </w:rPr>
      </w:pPr>
    </w:p>
    <w:p w:rsidR="00B03450" w:rsidRDefault="00B03450" w:rsidP="00BE5C3D">
      <w:pPr>
        <w:rPr>
          <w:rFonts w:cs="Arial"/>
        </w:rPr>
      </w:pPr>
    </w:p>
    <w:p w:rsidR="00B03450" w:rsidRDefault="00B03450" w:rsidP="00BE5C3D">
      <w:pPr>
        <w:rPr>
          <w:rFonts w:cs="Arial"/>
        </w:rPr>
      </w:pPr>
    </w:p>
    <w:p w:rsidR="00B03450" w:rsidRDefault="00B03450" w:rsidP="00BE5C3D">
      <w:pPr>
        <w:rPr>
          <w:rFonts w:cs="Arial"/>
        </w:rPr>
      </w:pPr>
    </w:p>
    <w:p w:rsidR="003E1EF9" w:rsidRDefault="003E1EF9" w:rsidP="00172EAE">
      <w:pPr>
        <w:rPr>
          <w:rFonts w:cs="Arial"/>
          <w:b/>
          <w:bCs/>
        </w:rPr>
      </w:pPr>
    </w:p>
    <w:p w:rsidR="00BE5C3D" w:rsidRPr="00B03450" w:rsidRDefault="00BE5C3D" w:rsidP="00B03450">
      <w:pPr>
        <w:jc w:val="center"/>
        <w:rPr>
          <w:b/>
          <w:bCs/>
        </w:rPr>
      </w:pPr>
      <w:r w:rsidRPr="00B03450">
        <w:rPr>
          <w:rFonts w:cs="Arial"/>
          <w:b/>
          <w:bCs/>
        </w:rPr>
        <w:t xml:space="preserve">Hình </w:t>
      </w:r>
      <w:r w:rsidR="00CC6BE9">
        <w:rPr>
          <w:rFonts w:cs="Arial"/>
          <w:b/>
          <w:bCs/>
        </w:rPr>
        <w:t>minh</w:t>
      </w:r>
      <w:r w:rsidR="00CC6BE9">
        <w:rPr>
          <w:rFonts w:cs="Arial"/>
          <w:b/>
          <w:bCs/>
          <w:lang w:val="vi-VN"/>
        </w:rPr>
        <w:t xml:space="preserve"> hoạ</w:t>
      </w:r>
      <w:r w:rsidR="00B03450" w:rsidRPr="00B03450">
        <w:rPr>
          <w:rFonts w:cs="Arial"/>
          <w:b/>
          <w:bCs/>
          <w:lang w:val="vi-VN"/>
        </w:rPr>
        <w:t xml:space="preserve"> về v</w:t>
      </w:r>
      <w:r w:rsidRPr="00B03450">
        <w:rPr>
          <w:rFonts w:cs="Arial"/>
          <w:b/>
          <w:bCs/>
        </w:rPr>
        <w:t>ận chuyển nguyên cây</w:t>
      </w:r>
      <w:bookmarkEnd w:id="20"/>
    </w:p>
    <w:p w:rsidR="00BE5C3D" w:rsidRDefault="00BE5C3D" w:rsidP="007D1AEA">
      <w:pPr>
        <w:pStyle w:val="BodyText"/>
        <w:spacing w:before="1" w:line="312" w:lineRule="auto"/>
        <w:ind w:left="213" w:right="215"/>
        <w:jc w:val="both"/>
      </w:pPr>
    </w:p>
    <w:sectPr w:rsidR="00BE5C3D" w:rsidSect="002801FB">
      <w:pgSz w:w="11930" w:h="16850"/>
      <w:pgMar w:top="1021" w:right="964" w:bottom="964" w:left="1701" w:header="975" w:footer="11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F3C" w:rsidRDefault="00282F3C" w:rsidP="006007C7">
      <w:r>
        <w:separator/>
      </w:r>
    </w:p>
  </w:endnote>
  <w:endnote w:type="continuationSeparator" w:id="1">
    <w:p w:rsidR="00282F3C" w:rsidRDefault="00282F3C" w:rsidP="00600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25105203"/>
      <w:docPartObj>
        <w:docPartGallery w:val="Page Numbers (Bottom of Page)"/>
        <w:docPartUnique/>
      </w:docPartObj>
    </w:sdtPr>
    <w:sdtContent>
      <w:p w:rsidR="006007C7" w:rsidRDefault="006555CB" w:rsidP="00CE786B">
        <w:pPr>
          <w:pStyle w:val="Footer"/>
          <w:framePr w:wrap="none" w:vAnchor="text" w:hAnchor="margin" w:xAlign="right" w:y="1"/>
          <w:rPr>
            <w:rStyle w:val="PageNumber"/>
          </w:rPr>
        </w:pPr>
        <w:r>
          <w:rPr>
            <w:rStyle w:val="PageNumber"/>
          </w:rPr>
          <w:fldChar w:fldCharType="begin"/>
        </w:r>
        <w:r w:rsidR="006007C7">
          <w:rPr>
            <w:rStyle w:val="PageNumber"/>
          </w:rPr>
          <w:instrText xml:space="preserve"> PAGE </w:instrText>
        </w:r>
        <w:r>
          <w:rPr>
            <w:rStyle w:val="PageNumber"/>
          </w:rPr>
          <w:fldChar w:fldCharType="separate"/>
        </w:r>
        <w:r w:rsidR="00FB3A59">
          <w:rPr>
            <w:rStyle w:val="PageNumber"/>
            <w:noProof/>
          </w:rPr>
          <w:t>1</w:t>
        </w:r>
        <w:r>
          <w:rPr>
            <w:rStyle w:val="PageNumber"/>
          </w:rPr>
          <w:fldChar w:fldCharType="end"/>
        </w:r>
      </w:p>
    </w:sdtContent>
  </w:sdt>
  <w:p w:rsidR="006007C7" w:rsidRDefault="006007C7" w:rsidP="006007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74463566"/>
      <w:docPartObj>
        <w:docPartGallery w:val="Page Numbers (Bottom of Page)"/>
        <w:docPartUnique/>
      </w:docPartObj>
    </w:sdtPr>
    <w:sdtContent>
      <w:p w:rsidR="006007C7" w:rsidRDefault="006555CB" w:rsidP="00CE786B">
        <w:pPr>
          <w:pStyle w:val="Footer"/>
          <w:framePr w:wrap="none" w:vAnchor="text" w:hAnchor="margin" w:xAlign="right" w:y="1"/>
          <w:rPr>
            <w:rStyle w:val="PageNumber"/>
          </w:rPr>
        </w:pPr>
        <w:r>
          <w:rPr>
            <w:rStyle w:val="PageNumber"/>
          </w:rPr>
          <w:fldChar w:fldCharType="begin"/>
        </w:r>
        <w:r w:rsidR="006007C7">
          <w:rPr>
            <w:rStyle w:val="PageNumber"/>
          </w:rPr>
          <w:instrText xml:space="preserve"> PAGE </w:instrText>
        </w:r>
        <w:r>
          <w:rPr>
            <w:rStyle w:val="PageNumber"/>
          </w:rPr>
          <w:fldChar w:fldCharType="separate"/>
        </w:r>
        <w:r w:rsidR="00F4333C">
          <w:rPr>
            <w:rStyle w:val="PageNumber"/>
            <w:noProof/>
          </w:rPr>
          <w:t>8</w:t>
        </w:r>
        <w:r>
          <w:rPr>
            <w:rStyle w:val="PageNumber"/>
          </w:rPr>
          <w:fldChar w:fldCharType="end"/>
        </w:r>
      </w:p>
    </w:sdtContent>
  </w:sdt>
  <w:p w:rsidR="006007C7" w:rsidRDefault="006007C7" w:rsidP="006007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F3C" w:rsidRDefault="00282F3C" w:rsidP="006007C7">
      <w:r>
        <w:separator/>
      </w:r>
    </w:p>
  </w:footnote>
  <w:footnote w:type="continuationSeparator" w:id="1">
    <w:p w:rsidR="00282F3C" w:rsidRDefault="00282F3C" w:rsidP="00600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2067"/>
    <w:multiLevelType w:val="multilevel"/>
    <w:tmpl w:val="359C12BC"/>
    <w:lvl w:ilvl="0">
      <w:start w:val="11"/>
      <w:numFmt w:val="decimal"/>
      <w:lvlText w:val="%1"/>
      <w:lvlJc w:val="left"/>
      <w:pPr>
        <w:ind w:left="1077" w:hanging="864"/>
      </w:pPr>
      <w:rPr>
        <w:rFonts w:hint="default"/>
        <w:lang w:eastAsia="en-US" w:bidi="ar-SA"/>
      </w:rPr>
    </w:lvl>
    <w:lvl w:ilvl="1">
      <w:start w:val="2"/>
      <w:numFmt w:val="decimal"/>
      <w:lvlText w:val="%1.%2"/>
      <w:lvlJc w:val="left"/>
      <w:pPr>
        <w:ind w:left="1077" w:hanging="864"/>
      </w:pPr>
      <w:rPr>
        <w:rFonts w:hint="default"/>
        <w:lang w:eastAsia="en-US" w:bidi="ar-SA"/>
      </w:rPr>
    </w:lvl>
    <w:lvl w:ilvl="2">
      <w:start w:val="4"/>
      <w:numFmt w:val="decimal"/>
      <w:lvlText w:val="%1.%2.%3"/>
      <w:lvlJc w:val="left"/>
      <w:pPr>
        <w:ind w:left="1077" w:hanging="864"/>
      </w:pPr>
      <w:rPr>
        <w:rFonts w:hint="default"/>
        <w:lang w:eastAsia="en-US" w:bidi="ar-SA"/>
      </w:rPr>
    </w:lvl>
    <w:lvl w:ilvl="3">
      <w:start w:val="1"/>
      <w:numFmt w:val="decimal"/>
      <w:lvlText w:val="%1.%2.%3.%4"/>
      <w:lvlJc w:val="left"/>
      <w:pPr>
        <w:ind w:left="1077" w:hanging="864"/>
      </w:pPr>
      <w:rPr>
        <w:rFonts w:ascii="Arial" w:eastAsia="Arial" w:hAnsi="Arial" w:cs="Arial" w:hint="default"/>
        <w:spacing w:val="-1"/>
        <w:w w:val="99"/>
        <w:sz w:val="20"/>
        <w:szCs w:val="20"/>
        <w:lang w:eastAsia="en-US" w:bidi="ar-SA"/>
      </w:rPr>
    </w:lvl>
    <w:lvl w:ilvl="4">
      <w:numFmt w:val="bullet"/>
      <w:lvlText w:val=""/>
      <w:lvlJc w:val="left"/>
      <w:pPr>
        <w:ind w:left="933" w:hanging="360"/>
      </w:pPr>
      <w:rPr>
        <w:rFonts w:ascii="Symbol" w:eastAsia="Symbol" w:hAnsi="Symbol" w:cs="Symbol" w:hint="default"/>
        <w:w w:val="100"/>
        <w:sz w:val="22"/>
        <w:szCs w:val="22"/>
        <w:lang w:eastAsia="en-US" w:bidi="ar-SA"/>
      </w:rPr>
    </w:lvl>
    <w:lvl w:ilvl="5">
      <w:numFmt w:val="bullet"/>
      <w:lvlText w:val="•"/>
      <w:lvlJc w:val="left"/>
      <w:pPr>
        <w:ind w:left="5284" w:hanging="360"/>
      </w:pPr>
      <w:rPr>
        <w:rFonts w:hint="default"/>
        <w:lang w:eastAsia="en-US" w:bidi="ar-SA"/>
      </w:rPr>
    </w:lvl>
    <w:lvl w:ilvl="6">
      <w:numFmt w:val="bullet"/>
      <w:lvlText w:val="•"/>
      <w:lvlJc w:val="left"/>
      <w:pPr>
        <w:ind w:left="6336" w:hanging="360"/>
      </w:pPr>
      <w:rPr>
        <w:rFonts w:hint="default"/>
        <w:lang w:eastAsia="en-US" w:bidi="ar-SA"/>
      </w:rPr>
    </w:lvl>
    <w:lvl w:ilvl="7">
      <w:numFmt w:val="bullet"/>
      <w:lvlText w:val="•"/>
      <w:lvlJc w:val="left"/>
      <w:pPr>
        <w:ind w:left="7387" w:hanging="360"/>
      </w:pPr>
      <w:rPr>
        <w:rFonts w:hint="default"/>
        <w:lang w:eastAsia="en-US" w:bidi="ar-SA"/>
      </w:rPr>
    </w:lvl>
    <w:lvl w:ilvl="8">
      <w:numFmt w:val="bullet"/>
      <w:lvlText w:val="•"/>
      <w:lvlJc w:val="left"/>
      <w:pPr>
        <w:ind w:left="8438" w:hanging="360"/>
      </w:pPr>
      <w:rPr>
        <w:rFonts w:hint="default"/>
        <w:lang w:eastAsia="en-US" w:bidi="ar-SA"/>
      </w:rPr>
    </w:lvl>
  </w:abstractNum>
  <w:abstractNum w:abstractNumId="1">
    <w:nsid w:val="472813E3"/>
    <w:multiLevelType w:val="multilevel"/>
    <w:tmpl w:val="41DC0FD4"/>
    <w:lvl w:ilvl="0">
      <w:start w:val="1"/>
      <w:numFmt w:val="decimal"/>
      <w:pStyle w:val="Heading1"/>
      <w:lvlText w:val="%1"/>
      <w:lvlJc w:val="left"/>
      <w:pPr>
        <w:ind w:left="682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lang w:val="en-US"/>
      </w:r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800622D"/>
    <w:multiLevelType w:val="multilevel"/>
    <w:tmpl w:val="1292ADFC"/>
    <w:lvl w:ilvl="0">
      <w:start w:val="11"/>
      <w:numFmt w:val="decimal"/>
      <w:lvlText w:val="%1"/>
      <w:lvlJc w:val="left"/>
      <w:pPr>
        <w:ind w:left="933" w:hanging="720"/>
        <w:jc w:val="right"/>
      </w:pPr>
      <w:rPr>
        <w:rFonts w:ascii="Arial" w:eastAsia="Arial" w:hAnsi="Arial" w:cs="Arial" w:hint="default"/>
        <w:b/>
        <w:bCs/>
        <w:spacing w:val="-1"/>
        <w:w w:val="100"/>
        <w:sz w:val="28"/>
        <w:szCs w:val="28"/>
        <w:lang w:eastAsia="en-US" w:bidi="ar-SA"/>
      </w:rPr>
    </w:lvl>
    <w:lvl w:ilvl="1">
      <w:start w:val="1"/>
      <w:numFmt w:val="decimal"/>
      <w:lvlText w:val="%1.%2"/>
      <w:lvlJc w:val="left"/>
      <w:pPr>
        <w:ind w:left="789" w:hanging="576"/>
      </w:pPr>
      <w:rPr>
        <w:rFonts w:ascii="Arial" w:eastAsia="Arial" w:hAnsi="Arial" w:cs="Arial" w:hint="default"/>
        <w:b/>
        <w:bCs/>
        <w:w w:val="99"/>
        <w:sz w:val="24"/>
        <w:szCs w:val="24"/>
        <w:lang w:eastAsia="en-US" w:bidi="ar-SA"/>
      </w:rPr>
    </w:lvl>
    <w:lvl w:ilvl="2">
      <w:start w:val="1"/>
      <w:numFmt w:val="decimal"/>
      <w:lvlText w:val="%1.%2.%3"/>
      <w:lvlJc w:val="left"/>
      <w:pPr>
        <w:ind w:left="933" w:hanging="720"/>
      </w:pPr>
      <w:rPr>
        <w:rFonts w:ascii="Arial" w:eastAsia="Arial" w:hAnsi="Arial" w:cs="Arial" w:hint="default"/>
        <w:b/>
        <w:bCs/>
        <w:spacing w:val="-1"/>
        <w:w w:val="100"/>
        <w:sz w:val="22"/>
        <w:szCs w:val="22"/>
        <w:lang w:eastAsia="en-US" w:bidi="ar-SA"/>
      </w:rPr>
    </w:lvl>
    <w:lvl w:ilvl="3">
      <w:numFmt w:val="bullet"/>
      <w:lvlText w:val=""/>
      <w:lvlJc w:val="left"/>
      <w:pPr>
        <w:ind w:left="933" w:hanging="360"/>
      </w:pPr>
      <w:rPr>
        <w:rFonts w:ascii="Wingdings" w:eastAsia="Wingdings" w:hAnsi="Wingdings" w:cs="Wingdings" w:hint="default"/>
        <w:w w:val="100"/>
        <w:sz w:val="22"/>
        <w:szCs w:val="22"/>
        <w:lang w:eastAsia="en-US" w:bidi="ar-SA"/>
      </w:rPr>
    </w:lvl>
    <w:lvl w:ilvl="4">
      <w:numFmt w:val="bullet"/>
      <w:lvlText w:val="•"/>
      <w:lvlJc w:val="left"/>
      <w:pPr>
        <w:ind w:left="6840" w:hanging="360"/>
      </w:pPr>
      <w:rPr>
        <w:rFonts w:hint="default"/>
        <w:lang w:eastAsia="en-US" w:bidi="ar-SA"/>
      </w:rPr>
    </w:lvl>
    <w:lvl w:ilvl="5">
      <w:numFmt w:val="bullet"/>
      <w:lvlText w:val="•"/>
      <w:lvlJc w:val="left"/>
      <w:pPr>
        <w:ind w:left="7421" w:hanging="360"/>
      </w:pPr>
      <w:rPr>
        <w:rFonts w:hint="default"/>
        <w:lang w:eastAsia="en-US" w:bidi="ar-SA"/>
      </w:rPr>
    </w:lvl>
    <w:lvl w:ilvl="6">
      <w:numFmt w:val="bullet"/>
      <w:lvlText w:val="•"/>
      <w:lvlJc w:val="left"/>
      <w:pPr>
        <w:ind w:left="8002" w:hanging="360"/>
      </w:pPr>
      <w:rPr>
        <w:rFonts w:hint="default"/>
        <w:lang w:eastAsia="en-US" w:bidi="ar-SA"/>
      </w:rPr>
    </w:lvl>
    <w:lvl w:ilvl="7">
      <w:numFmt w:val="bullet"/>
      <w:lvlText w:val="•"/>
      <w:lvlJc w:val="left"/>
      <w:pPr>
        <w:ind w:left="8583" w:hanging="360"/>
      </w:pPr>
      <w:rPr>
        <w:rFonts w:hint="default"/>
        <w:lang w:eastAsia="en-US" w:bidi="ar-SA"/>
      </w:rPr>
    </w:lvl>
    <w:lvl w:ilvl="8">
      <w:numFmt w:val="bullet"/>
      <w:lvlText w:val="•"/>
      <w:lvlJc w:val="left"/>
      <w:pPr>
        <w:ind w:left="9164" w:hanging="360"/>
      </w:pPr>
      <w:rPr>
        <w:rFonts w:hint="default"/>
        <w:lang w:eastAsia="en-US" w:bidi="ar-SA"/>
      </w:rPr>
    </w:lvl>
  </w:abstractNum>
  <w:abstractNum w:abstractNumId="3">
    <w:nsid w:val="65C75A18"/>
    <w:multiLevelType w:val="hybridMultilevel"/>
    <w:tmpl w:val="42E26C78"/>
    <w:lvl w:ilvl="0" w:tplc="8F483636">
      <w:numFmt w:val="bullet"/>
      <w:lvlText w:val=""/>
      <w:lvlJc w:val="left"/>
      <w:pPr>
        <w:ind w:left="933" w:hanging="360"/>
      </w:pPr>
      <w:rPr>
        <w:rFonts w:ascii="Symbol" w:eastAsia="Symbol" w:hAnsi="Symbol" w:cs="Symbol" w:hint="default"/>
        <w:w w:val="100"/>
        <w:sz w:val="22"/>
        <w:szCs w:val="22"/>
        <w:lang w:eastAsia="en-US" w:bidi="ar-SA"/>
      </w:rPr>
    </w:lvl>
    <w:lvl w:ilvl="1" w:tplc="3C7CC854">
      <w:numFmt w:val="bullet"/>
      <w:lvlText w:val="•"/>
      <w:lvlJc w:val="left"/>
      <w:pPr>
        <w:ind w:left="1900" w:hanging="360"/>
      </w:pPr>
      <w:rPr>
        <w:rFonts w:hint="default"/>
        <w:lang w:eastAsia="en-US" w:bidi="ar-SA"/>
      </w:rPr>
    </w:lvl>
    <w:lvl w:ilvl="2" w:tplc="BAF4B9CA">
      <w:numFmt w:val="bullet"/>
      <w:lvlText w:val="•"/>
      <w:lvlJc w:val="left"/>
      <w:pPr>
        <w:ind w:left="2860" w:hanging="360"/>
      </w:pPr>
      <w:rPr>
        <w:rFonts w:hint="default"/>
        <w:lang w:eastAsia="en-US" w:bidi="ar-SA"/>
      </w:rPr>
    </w:lvl>
    <w:lvl w:ilvl="3" w:tplc="ED624F90">
      <w:numFmt w:val="bullet"/>
      <w:lvlText w:val="•"/>
      <w:lvlJc w:val="left"/>
      <w:pPr>
        <w:ind w:left="3820" w:hanging="360"/>
      </w:pPr>
      <w:rPr>
        <w:rFonts w:hint="default"/>
        <w:lang w:eastAsia="en-US" w:bidi="ar-SA"/>
      </w:rPr>
    </w:lvl>
    <w:lvl w:ilvl="4" w:tplc="C340E6BA">
      <w:numFmt w:val="bullet"/>
      <w:lvlText w:val="•"/>
      <w:lvlJc w:val="left"/>
      <w:pPr>
        <w:ind w:left="4780" w:hanging="360"/>
      </w:pPr>
      <w:rPr>
        <w:rFonts w:hint="default"/>
        <w:lang w:eastAsia="en-US" w:bidi="ar-SA"/>
      </w:rPr>
    </w:lvl>
    <w:lvl w:ilvl="5" w:tplc="12B88762">
      <w:numFmt w:val="bullet"/>
      <w:lvlText w:val="•"/>
      <w:lvlJc w:val="left"/>
      <w:pPr>
        <w:ind w:left="5740" w:hanging="360"/>
      </w:pPr>
      <w:rPr>
        <w:rFonts w:hint="default"/>
        <w:lang w:eastAsia="en-US" w:bidi="ar-SA"/>
      </w:rPr>
    </w:lvl>
    <w:lvl w:ilvl="6" w:tplc="34AE5012">
      <w:numFmt w:val="bullet"/>
      <w:lvlText w:val="•"/>
      <w:lvlJc w:val="left"/>
      <w:pPr>
        <w:ind w:left="6700" w:hanging="360"/>
      </w:pPr>
      <w:rPr>
        <w:rFonts w:hint="default"/>
        <w:lang w:eastAsia="en-US" w:bidi="ar-SA"/>
      </w:rPr>
    </w:lvl>
    <w:lvl w:ilvl="7" w:tplc="379A57B6">
      <w:numFmt w:val="bullet"/>
      <w:lvlText w:val="•"/>
      <w:lvlJc w:val="left"/>
      <w:pPr>
        <w:ind w:left="7660" w:hanging="360"/>
      </w:pPr>
      <w:rPr>
        <w:rFonts w:hint="default"/>
        <w:lang w:eastAsia="en-US" w:bidi="ar-SA"/>
      </w:rPr>
    </w:lvl>
    <w:lvl w:ilvl="8" w:tplc="65980A24">
      <w:numFmt w:val="bullet"/>
      <w:lvlText w:val="•"/>
      <w:lvlJc w:val="left"/>
      <w:pPr>
        <w:ind w:left="8620" w:hanging="360"/>
      </w:pPr>
      <w:rPr>
        <w:rFonts w:hint="default"/>
        <w:lang w:eastAsia="en-US" w:bidi="ar-SA"/>
      </w:rPr>
    </w:lvl>
  </w:abstractNum>
  <w:abstractNum w:abstractNumId="4">
    <w:nsid w:val="746A46B9"/>
    <w:multiLevelType w:val="hybridMultilevel"/>
    <w:tmpl w:val="D4D0B722"/>
    <w:lvl w:ilvl="0" w:tplc="3C8C20FC">
      <w:numFmt w:val="bullet"/>
      <w:lvlText w:val=""/>
      <w:lvlJc w:val="left"/>
      <w:pPr>
        <w:ind w:left="933" w:hanging="360"/>
      </w:pPr>
      <w:rPr>
        <w:rFonts w:ascii="Symbol" w:eastAsia="Symbol" w:hAnsi="Symbol" w:cs="Symbol" w:hint="default"/>
        <w:w w:val="100"/>
        <w:sz w:val="22"/>
        <w:szCs w:val="22"/>
        <w:lang w:eastAsia="en-US" w:bidi="ar-SA"/>
      </w:rPr>
    </w:lvl>
    <w:lvl w:ilvl="1" w:tplc="CE88F282">
      <w:numFmt w:val="bullet"/>
      <w:lvlText w:val="•"/>
      <w:lvlJc w:val="left"/>
      <w:pPr>
        <w:ind w:left="1900" w:hanging="360"/>
      </w:pPr>
      <w:rPr>
        <w:rFonts w:hint="default"/>
        <w:lang w:eastAsia="en-US" w:bidi="ar-SA"/>
      </w:rPr>
    </w:lvl>
    <w:lvl w:ilvl="2" w:tplc="038EBECC">
      <w:numFmt w:val="bullet"/>
      <w:lvlText w:val="•"/>
      <w:lvlJc w:val="left"/>
      <w:pPr>
        <w:ind w:left="2860" w:hanging="360"/>
      </w:pPr>
      <w:rPr>
        <w:rFonts w:hint="default"/>
        <w:lang w:eastAsia="en-US" w:bidi="ar-SA"/>
      </w:rPr>
    </w:lvl>
    <w:lvl w:ilvl="3" w:tplc="1434524E">
      <w:numFmt w:val="bullet"/>
      <w:lvlText w:val="•"/>
      <w:lvlJc w:val="left"/>
      <w:pPr>
        <w:ind w:left="3820" w:hanging="360"/>
      </w:pPr>
      <w:rPr>
        <w:rFonts w:hint="default"/>
        <w:lang w:eastAsia="en-US" w:bidi="ar-SA"/>
      </w:rPr>
    </w:lvl>
    <w:lvl w:ilvl="4" w:tplc="03C4C0CE">
      <w:numFmt w:val="bullet"/>
      <w:lvlText w:val="•"/>
      <w:lvlJc w:val="left"/>
      <w:pPr>
        <w:ind w:left="4780" w:hanging="360"/>
      </w:pPr>
      <w:rPr>
        <w:rFonts w:hint="default"/>
        <w:lang w:eastAsia="en-US" w:bidi="ar-SA"/>
      </w:rPr>
    </w:lvl>
    <w:lvl w:ilvl="5" w:tplc="431265E4">
      <w:numFmt w:val="bullet"/>
      <w:lvlText w:val="•"/>
      <w:lvlJc w:val="left"/>
      <w:pPr>
        <w:ind w:left="5740" w:hanging="360"/>
      </w:pPr>
      <w:rPr>
        <w:rFonts w:hint="default"/>
        <w:lang w:eastAsia="en-US" w:bidi="ar-SA"/>
      </w:rPr>
    </w:lvl>
    <w:lvl w:ilvl="6" w:tplc="5D96D4B6">
      <w:numFmt w:val="bullet"/>
      <w:lvlText w:val="•"/>
      <w:lvlJc w:val="left"/>
      <w:pPr>
        <w:ind w:left="6700" w:hanging="360"/>
      </w:pPr>
      <w:rPr>
        <w:rFonts w:hint="default"/>
        <w:lang w:eastAsia="en-US" w:bidi="ar-SA"/>
      </w:rPr>
    </w:lvl>
    <w:lvl w:ilvl="7" w:tplc="EB92E2A6">
      <w:numFmt w:val="bullet"/>
      <w:lvlText w:val="•"/>
      <w:lvlJc w:val="left"/>
      <w:pPr>
        <w:ind w:left="7660" w:hanging="360"/>
      </w:pPr>
      <w:rPr>
        <w:rFonts w:hint="default"/>
        <w:lang w:eastAsia="en-US" w:bidi="ar-SA"/>
      </w:rPr>
    </w:lvl>
    <w:lvl w:ilvl="8" w:tplc="9B70A2AA">
      <w:numFmt w:val="bullet"/>
      <w:lvlText w:val="•"/>
      <w:lvlJc w:val="left"/>
      <w:pPr>
        <w:ind w:left="8620" w:hanging="360"/>
      </w:pPr>
      <w:rPr>
        <w:rFonts w:hint="default"/>
        <w:lang w:eastAsia="en-US" w:bidi="ar-S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A77D54"/>
    <w:rsid w:val="00016DC5"/>
    <w:rsid w:val="000D4DE7"/>
    <w:rsid w:val="00165D7B"/>
    <w:rsid w:val="00172EAE"/>
    <w:rsid w:val="0026269B"/>
    <w:rsid w:val="00272FFE"/>
    <w:rsid w:val="002801FB"/>
    <w:rsid w:val="00282F3C"/>
    <w:rsid w:val="003E1EF9"/>
    <w:rsid w:val="004C38FD"/>
    <w:rsid w:val="004F6224"/>
    <w:rsid w:val="0054695D"/>
    <w:rsid w:val="006007C7"/>
    <w:rsid w:val="00641DA1"/>
    <w:rsid w:val="006555CB"/>
    <w:rsid w:val="006E71BD"/>
    <w:rsid w:val="00742E37"/>
    <w:rsid w:val="007725CF"/>
    <w:rsid w:val="007D1AEA"/>
    <w:rsid w:val="008C5A45"/>
    <w:rsid w:val="008D7931"/>
    <w:rsid w:val="009869AB"/>
    <w:rsid w:val="009A423D"/>
    <w:rsid w:val="009A6A2C"/>
    <w:rsid w:val="00A25B8A"/>
    <w:rsid w:val="00A43945"/>
    <w:rsid w:val="00A77D54"/>
    <w:rsid w:val="00B03450"/>
    <w:rsid w:val="00B8280D"/>
    <w:rsid w:val="00BE5C3D"/>
    <w:rsid w:val="00CC6BE9"/>
    <w:rsid w:val="00D03F83"/>
    <w:rsid w:val="00E373FE"/>
    <w:rsid w:val="00E73267"/>
    <w:rsid w:val="00F02438"/>
    <w:rsid w:val="00F4333C"/>
    <w:rsid w:val="00FB3A59"/>
    <w:rsid w:val="00FD1A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54"/>
    <w:rPr>
      <w:rFonts w:eastAsiaTheme="minorEastAsia"/>
    </w:rPr>
  </w:style>
  <w:style w:type="paragraph" w:styleId="Heading1">
    <w:name w:val="heading 1"/>
    <w:basedOn w:val="Normal"/>
    <w:next w:val="Normal"/>
    <w:link w:val="Heading1Char"/>
    <w:uiPriority w:val="9"/>
    <w:qFormat/>
    <w:rsid w:val="00BE5C3D"/>
    <w:pPr>
      <w:keepNext/>
      <w:keepLines/>
      <w:numPr>
        <w:numId w:val="5"/>
      </w:numPr>
      <w:spacing w:before="120" w:after="120" w:line="312" w:lineRule="auto"/>
      <w:ind w:left="432"/>
      <w:jc w:val="both"/>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BE5C3D"/>
    <w:pPr>
      <w:keepNext/>
      <w:keepLines/>
      <w:numPr>
        <w:ilvl w:val="1"/>
        <w:numId w:val="5"/>
      </w:numPr>
      <w:spacing w:before="120" w:after="120" w:line="312" w:lineRule="auto"/>
      <w:jc w:val="both"/>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iPriority w:val="9"/>
    <w:unhideWhenUsed/>
    <w:qFormat/>
    <w:rsid w:val="00BE5C3D"/>
    <w:pPr>
      <w:keepLines/>
      <w:numPr>
        <w:ilvl w:val="2"/>
        <w:numId w:val="5"/>
      </w:numPr>
      <w:spacing w:before="120" w:after="120" w:line="312" w:lineRule="auto"/>
      <w:jc w:val="both"/>
      <w:outlineLvl w:val="2"/>
    </w:pPr>
    <w:rPr>
      <w:rFonts w:ascii="Arial" w:eastAsiaTheme="majorEastAsia" w:hAnsi="Arial" w:cstheme="majorBidi"/>
      <w:b/>
      <w:bCs/>
      <w:sz w:val="22"/>
      <w:szCs w:val="22"/>
    </w:rPr>
  </w:style>
  <w:style w:type="paragraph" w:styleId="Heading4">
    <w:name w:val="heading 4"/>
    <w:basedOn w:val="Normal"/>
    <w:next w:val="Normal"/>
    <w:link w:val="Heading4Char"/>
    <w:uiPriority w:val="9"/>
    <w:unhideWhenUsed/>
    <w:qFormat/>
    <w:rsid w:val="00BE5C3D"/>
    <w:pPr>
      <w:keepNext/>
      <w:keepLines/>
      <w:numPr>
        <w:ilvl w:val="3"/>
        <w:numId w:val="5"/>
      </w:numPr>
      <w:spacing w:before="120" w:after="120" w:line="312" w:lineRule="auto"/>
      <w:jc w:val="both"/>
      <w:outlineLvl w:val="3"/>
    </w:pPr>
    <w:rPr>
      <w:rFonts w:ascii="Arial" w:eastAsiaTheme="majorEastAsia" w:hAnsi="Arial" w:cstheme="majorBidi"/>
      <w:b/>
      <w:bCs/>
      <w:i/>
      <w:iCs/>
      <w:color w:val="000000" w:themeColor="text1"/>
      <w:sz w:val="20"/>
      <w:szCs w:val="22"/>
    </w:rPr>
  </w:style>
  <w:style w:type="paragraph" w:styleId="Heading5">
    <w:name w:val="heading 5"/>
    <w:basedOn w:val="Normal"/>
    <w:next w:val="Normal"/>
    <w:link w:val="Heading5Char"/>
    <w:uiPriority w:val="9"/>
    <w:unhideWhenUsed/>
    <w:qFormat/>
    <w:rsid w:val="00BE5C3D"/>
    <w:pPr>
      <w:keepNext/>
      <w:keepLines/>
      <w:numPr>
        <w:ilvl w:val="4"/>
        <w:numId w:val="5"/>
      </w:numPr>
      <w:spacing w:before="200" w:line="312" w:lineRule="auto"/>
      <w:outlineLvl w:val="4"/>
    </w:pPr>
    <w:rPr>
      <w:rFonts w:ascii="Arial" w:eastAsiaTheme="majorEastAsia" w:hAnsi="Arial" w:cstheme="majorBidi"/>
      <w:i/>
      <w:color w:val="000000" w:themeColor="text1"/>
      <w:sz w:val="22"/>
      <w:szCs w:val="22"/>
    </w:rPr>
  </w:style>
  <w:style w:type="paragraph" w:styleId="Heading6">
    <w:name w:val="heading 6"/>
    <w:basedOn w:val="Normal"/>
    <w:next w:val="Normal"/>
    <w:link w:val="Heading6Char"/>
    <w:uiPriority w:val="9"/>
    <w:unhideWhenUsed/>
    <w:qFormat/>
    <w:rsid w:val="00BE5C3D"/>
    <w:pPr>
      <w:keepNext/>
      <w:keepLines/>
      <w:numPr>
        <w:ilvl w:val="5"/>
        <w:numId w:val="5"/>
      </w:numPr>
      <w:spacing w:before="200" w:line="312" w:lineRule="auto"/>
      <w:jc w:val="both"/>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BE5C3D"/>
    <w:pPr>
      <w:keepNext/>
      <w:keepLines/>
      <w:numPr>
        <w:ilvl w:val="6"/>
        <w:numId w:val="5"/>
      </w:numPr>
      <w:spacing w:before="200" w:line="312" w:lineRule="auto"/>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BE5C3D"/>
    <w:pPr>
      <w:keepNext/>
      <w:keepLines/>
      <w:numPr>
        <w:ilvl w:val="7"/>
        <w:numId w:val="5"/>
      </w:numPr>
      <w:spacing w:before="200" w:line="312"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5C3D"/>
    <w:pPr>
      <w:keepNext/>
      <w:keepLines/>
      <w:numPr>
        <w:ilvl w:val="8"/>
        <w:numId w:val="5"/>
      </w:numPr>
      <w:spacing w:before="200" w:line="312"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7D54"/>
    <w:pPr>
      <w:widowControl w:val="0"/>
      <w:autoSpaceDE w:val="0"/>
      <w:autoSpaceDN w:val="0"/>
    </w:pPr>
    <w:rPr>
      <w:rFonts w:ascii="Arial" w:eastAsia="Arial" w:hAnsi="Arial" w:cs="Arial"/>
      <w:sz w:val="22"/>
      <w:szCs w:val="22"/>
      <w:lang/>
    </w:rPr>
  </w:style>
  <w:style w:type="character" w:customStyle="1" w:styleId="BodyTextChar">
    <w:name w:val="Body Text Char"/>
    <w:basedOn w:val="DefaultParagraphFont"/>
    <w:link w:val="BodyText"/>
    <w:uiPriority w:val="1"/>
    <w:rsid w:val="00A77D54"/>
    <w:rPr>
      <w:rFonts w:ascii="Arial" w:eastAsia="Arial" w:hAnsi="Arial" w:cs="Arial"/>
      <w:sz w:val="22"/>
      <w:szCs w:val="22"/>
      <w:lang/>
    </w:rPr>
  </w:style>
  <w:style w:type="paragraph" w:styleId="ListParagraph">
    <w:name w:val="List Paragraph"/>
    <w:basedOn w:val="Normal"/>
    <w:uiPriority w:val="1"/>
    <w:qFormat/>
    <w:rsid w:val="00A77D54"/>
    <w:pPr>
      <w:widowControl w:val="0"/>
      <w:autoSpaceDE w:val="0"/>
      <w:autoSpaceDN w:val="0"/>
      <w:ind w:left="933" w:hanging="361"/>
    </w:pPr>
    <w:rPr>
      <w:rFonts w:ascii="Arial" w:eastAsia="Arial" w:hAnsi="Arial" w:cs="Arial"/>
      <w:sz w:val="22"/>
      <w:szCs w:val="22"/>
      <w:lang/>
    </w:rPr>
  </w:style>
  <w:style w:type="paragraph" w:styleId="Footer">
    <w:name w:val="footer"/>
    <w:basedOn w:val="Normal"/>
    <w:link w:val="FooterChar"/>
    <w:uiPriority w:val="99"/>
    <w:unhideWhenUsed/>
    <w:rsid w:val="006007C7"/>
    <w:pPr>
      <w:tabs>
        <w:tab w:val="center" w:pos="4680"/>
        <w:tab w:val="right" w:pos="9360"/>
      </w:tabs>
    </w:pPr>
  </w:style>
  <w:style w:type="character" w:customStyle="1" w:styleId="FooterChar">
    <w:name w:val="Footer Char"/>
    <w:basedOn w:val="DefaultParagraphFont"/>
    <w:link w:val="Footer"/>
    <w:uiPriority w:val="99"/>
    <w:rsid w:val="006007C7"/>
    <w:rPr>
      <w:rFonts w:eastAsiaTheme="minorEastAsia"/>
    </w:rPr>
  </w:style>
  <w:style w:type="character" w:styleId="PageNumber">
    <w:name w:val="page number"/>
    <w:basedOn w:val="DefaultParagraphFont"/>
    <w:uiPriority w:val="99"/>
    <w:semiHidden/>
    <w:unhideWhenUsed/>
    <w:rsid w:val="006007C7"/>
  </w:style>
  <w:style w:type="character" w:customStyle="1" w:styleId="Heading1Char">
    <w:name w:val="Heading 1 Char"/>
    <w:basedOn w:val="DefaultParagraphFont"/>
    <w:link w:val="Heading1"/>
    <w:uiPriority w:val="9"/>
    <w:rsid w:val="00BE5C3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E5C3D"/>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rsid w:val="00BE5C3D"/>
    <w:rPr>
      <w:rFonts w:ascii="Arial" w:eastAsiaTheme="majorEastAsia" w:hAnsi="Arial" w:cstheme="majorBidi"/>
      <w:b/>
      <w:bCs/>
      <w:sz w:val="22"/>
      <w:szCs w:val="22"/>
    </w:rPr>
  </w:style>
  <w:style w:type="character" w:customStyle="1" w:styleId="Heading4Char">
    <w:name w:val="Heading 4 Char"/>
    <w:basedOn w:val="DefaultParagraphFont"/>
    <w:link w:val="Heading4"/>
    <w:uiPriority w:val="9"/>
    <w:rsid w:val="00BE5C3D"/>
    <w:rPr>
      <w:rFonts w:ascii="Arial" w:eastAsiaTheme="majorEastAsia" w:hAnsi="Arial" w:cstheme="majorBidi"/>
      <w:b/>
      <w:bCs/>
      <w:i/>
      <w:iCs/>
      <w:color w:val="000000" w:themeColor="text1"/>
      <w:sz w:val="20"/>
      <w:szCs w:val="22"/>
    </w:rPr>
  </w:style>
  <w:style w:type="character" w:customStyle="1" w:styleId="Heading5Char">
    <w:name w:val="Heading 5 Char"/>
    <w:basedOn w:val="DefaultParagraphFont"/>
    <w:link w:val="Heading5"/>
    <w:uiPriority w:val="9"/>
    <w:rsid w:val="00BE5C3D"/>
    <w:rPr>
      <w:rFonts w:ascii="Arial" w:eastAsiaTheme="majorEastAsia" w:hAnsi="Arial" w:cstheme="majorBidi"/>
      <w:i/>
      <w:color w:val="000000" w:themeColor="text1"/>
      <w:sz w:val="22"/>
      <w:szCs w:val="22"/>
    </w:rPr>
  </w:style>
  <w:style w:type="character" w:customStyle="1" w:styleId="Heading6Char">
    <w:name w:val="Heading 6 Char"/>
    <w:basedOn w:val="DefaultParagraphFont"/>
    <w:link w:val="Heading6"/>
    <w:uiPriority w:val="9"/>
    <w:rsid w:val="00BE5C3D"/>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BE5C3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E5C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5C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E5C3D"/>
    <w:pPr>
      <w:spacing w:before="120" w:after="240" w:line="276" w:lineRule="auto"/>
      <w:jc w:val="center"/>
    </w:pPr>
    <w:rPr>
      <w:rFonts w:ascii="Arial" w:eastAsiaTheme="minorHAnsi" w:hAnsi="Arial"/>
      <w:b/>
      <w:bCs/>
      <w:sz w:val="22"/>
      <w:szCs w:val="18"/>
      <w:lang w:val="en-GB"/>
    </w:rPr>
  </w:style>
  <w:style w:type="paragraph" w:styleId="Header">
    <w:name w:val="header"/>
    <w:basedOn w:val="Normal"/>
    <w:link w:val="HeaderChar"/>
    <w:uiPriority w:val="99"/>
    <w:unhideWhenUsed/>
    <w:rsid w:val="00FB3A59"/>
    <w:pPr>
      <w:tabs>
        <w:tab w:val="center" w:pos="4680"/>
        <w:tab w:val="right" w:pos="9360"/>
      </w:tabs>
    </w:pPr>
  </w:style>
  <w:style w:type="character" w:customStyle="1" w:styleId="HeaderChar">
    <w:name w:val="Header Char"/>
    <w:basedOn w:val="DefaultParagraphFont"/>
    <w:link w:val="Header"/>
    <w:uiPriority w:val="99"/>
    <w:rsid w:val="00FB3A59"/>
    <w:rPr>
      <w:rFonts w:eastAsiaTheme="minorEastAsia"/>
    </w:rPr>
  </w:style>
  <w:style w:type="paragraph" w:styleId="BalloonText">
    <w:name w:val="Balloon Text"/>
    <w:basedOn w:val="Normal"/>
    <w:link w:val="BalloonTextChar"/>
    <w:uiPriority w:val="99"/>
    <w:semiHidden/>
    <w:unhideWhenUsed/>
    <w:rsid w:val="00F4333C"/>
    <w:rPr>
      <w:rFonts w:ascii="Tahoma" w:hAnsi="Tahoma" w:cs="Tahoma"/>
      <w:sz w:val="16"/>
      <w:szCs w:val="16"/>
    </w:rPr>
  </w:style>
  <w:style w:type="character" w:customStyle="1" w:styleId="BalloonTextChar">
    <w:name w:val="Balloon Text Char"/>
    <w:basedOn w:val="DefaultParagraphFont"/>
    <w:link w:val="BalloonText"/>
    <w:uiPriority w:val="99"/>
    <w:semiHidden/>
    <w:rsid w:val="00F4333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4EDD1-E7C5-46EF-8C79-DB8B719757FC}">
  <ds:schemaRefs>
    <ds:schemaRef ds:uri="http://schemas.microsoft.com/sharepoint/v3/contenttype/forms"/>
  </ds:schemaRefs>
</ds:datastoreItem>
</file>

<file path=customXml/itemProps2.xml><?xml version="1.0" encoding="utf-8"?>
<ds:datastoreItem xmlns:ds="http://schemas.openxmlformats.org/officeDocument/2006/customXml" ds:itemID="{8477350E-0915-4A52-9F99-D192D5997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1619A0-501E-4D96-ADE3-604CD02462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BGT</cp:lastModifiedBy>
  <cp:revision>2</cp:revision>
  <dcterms:created xsi:type="dcterms:W3CDTF">2023-07-31T05:13:00Z</dcterms:created>
  <dcterms:modified xsi:type="dcterms:W3CDTF">2023-07-31T05:13:00Z</dcterms:modified>
</cp:coreProperties>
</file>