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2DC9" w14:textId="77777777" w:rsidR="00F914B1" w:rsidRPr="002A4E80" w:rsidRDefault="002A4E80" w:rsidP="002A4E80">
      <w:pPr>
        <w:spacing w:after="0"/>
        <w:jc w:val="center"/>
        <w:rPr>
          <w:b/>
          <w:sz w:val="28"/>
          <w:szCs w:val="28"/>
        </w:rPr>
      </w:pPr>
      <w:r w:rsidRPr="002A4E80">
        <w:rPr>
          <w:b/>
          <w:sz w:val="28"/>
          <w:szCs w:val="28"/>
        </w:rPr>
        <w:t>BẢN TỔNG HỢP TIẾP THU, GIẢI TRÌNH Ý KIẾN GÓP Ý</w:t>
      </w:r>
    </w:p>
    <w:p w14:paraId="3CF324FA" w14:textId="6DBD36F5" w:rsidR="002A4E80" w:rsidRDefault="002A4E80" w:rsidP="002A4E80">
      <w:pPr>
        <w:spacing w:after="0"/>
        <w:jc w:val="center"/>
        <w:rPr>
          <w:b/>
          <w:sz w:val="28"/>
          <w:szCs w:val="28"/>
        </w:rPr>
      </w:pPr>
      <w:r w:rsidRPr="002A4E80">
        <w:rPr>
          <w:b/>
          <w:sz w:val="28"/>
          <w:szCs w:val="28"/>
        </w:rPr>
        <w:t xml:space="preserve">CỦA CÁC CƠ QUAN </w:t>
      </w:r>
      <w:r w:rsidR="007C3B2D">
        <w:rPr>
          <w:b/>
          <w:sz w:val="28"/>
          <w:szCs w:val="28"/>
        </w:rPr>
        <w:t>ĐỐI VỚI DỰ THẢO THÔNG TƯ QUY ĐỊNH VỀ XẾP HÀNG HÓA TRÊN XE Ô TÔ</w:t>
      </w:r>
    </w:p>
    <w:p w14:paraId="56DE6410" w14:textId="1BF04089" w:rsidR="002A4E80" w:rsidRPr="00A31698" w:rsidRDefault="00A31698" w:rsidP="002A4E80">
      <w:pPr>
        <w:spacing w:after="0"/>
        <w:jc w:val="center"/>
        <w:rPr>
          <w:bCs/>
          <w:i/>
          <w:iCs/>
          <w:sz w:val="28"/>
          <w:szCs w:val="28"/>
          <w:lang w:val="vi-VN"/>
        </w:rPr>
      </w:pPr>
      <w:r w:rsidRPr="00A31698">
        <w:rPr>
          <w:bCs/>
          <w:i/>
          <w:iCs/>
          <w:sz w:val="28"/>
          <w:szCs w:val="28"/>
          <w:lang w:val="vi-VN"/>
        </w:rPr>
        <w:t>(Kèm theo văn bản số:        /CĐBVN-QLVT, PT&amp;NL ngày 18/8/2023)</w:t>
      </w:r>
    </w:p>
    <w:p w14:paraId="2CB1911B" w14:textId="77777777" w:rsidR="002A4E80" w:rsidRPr="00D00D56" w:rsidRDefault="002A4E80" w:rsidP="002A4E80">
      <w:pPr>
        <w:spacing w:after="0"/>
        <w:jc w:val="center"/>
        <w:rPr>
          <w:b/>
          <w:sz w:val="28"/>
          <w:szCs w:val="28"/>
        </w:rPr>
      </w:pPr>
    </w:p>
    <w:tbl>
      <w:tblPr>
        <w:tblStyle w:val="TableGrid"/>
        <w:tblW w:w="0" w:type="auto"/>
        <w:tblLook w:val="04A0" w:firstRow="1" w:lastRow="0" w:firstColumn="1" w:lastColumn="0" w:noHBand="0" w:noVBand="1"/>
      </w:tblPr>
      <w:tblGrid>
        <w:gridCol w:w="700"/>
        <w:gridCol w:w="5005"/>
        <w:gridCol w:w="3471"/>
        <w:gridCol w:w="3883"/>
        <w:gridCol w:w="1219"/>
      </w:tblGrid>
      <w:tr w:rsidR="002A4E80" w:rsidRPr="00D00D56" w14:paraId="6B7CDBB8" w14:textId="77777777" w:rsidTr="00AE3A62">
        <w:tc>
          <w:tcPr>
            <w:tcW w:w="700" w:type="dxa"/>
          </w:tcPr>
          <w:p w14:paraId="331883BD" w14:textId="77777777" w:rsidR="002A4E80" w:rsidRPr="00AE3A62" w:rsidRDefault="002A4E80" w:rsidP="00647746">
            <w:pPr>
              <w:spacing w:line="252" w:lineRule="auto"/>
              <w:jc w:val="center"/>
              <w:rPr>
                <w:b/>
                <w:sz w:val="28"/>
                <w:szCs w:val="28"/>
              </w:rPr>
            </w:pPr>
            <w:r w:rsidRPr="00AE3A62">
              <w:rPr>
                <w:b/>
                <w:sz w:val="28"/>
                <w:szCs w:val="28"/>
              </w:rPr>
              <w:t>TT</w:t>
            </w:r>
          </w:p>
        </w:tc>
        <w:tc>
          <w:tcPr>
            <w:tcW w:w="5005" w:type="dxa"/>
          </w:tcPr>
          <w:p w14:paraId="4E82B5B6" w14:textId="7124D403" w:rsidR="002A4E80" w:rsidRPr="00647746" w:rsidRDefault="002A4E80" w:rsidP="00647746">
            <w:pPr>
              <w:spacing w:line="252" w:lineRule="auto"/>
              <w:jc w:val="center"/>
              <w:rPr>
                <w:b/>
                <w:sz w:val="28"/>
                <w:szCs w:val="28"/>
              </w:rPr>
            </w:pPr>
            <w:proofErr w:type="spellStart"/>
            <w:r w:rsidRPr="00647746">
              <w:rPr>
                <w:b/>
                <w:sz w:val="28"/>
                <w:szCs w:val="28"/>
              </w:rPr>
              <w:t>Dự</w:t>
            </w:r>
            <w:proofErr w:type="spellEnd"/>
            <w:r w:rsidRPr="00647746">
              <w:rPr>
                <w:b/>
                <w:sz w:val="28"/>
                <w:szCs w:val="28"/>
              </w:rPr>
              <w:t xml:space="preserve"> </w:t>
            </w:r>
            <w:proofErr w:type="spellStart"/>
            <w:r w:rsidRPr="00647746">
              <w:rPr>
                <w:b/>
                <w:sz w:val="28"/>
                <w:szCs w:val="28"/>
              </w:rPr>
              <w:t>thảo</w:t>
            </w:r>
            <w:proofErr w:type="spellEnd"/>
            <w:r w:rsidRPr="00647746">
              <w:rPr>
                <w:b/>
                <w:sz w:val="28"/>
                <w:szCs w:val="28"/>
              </w:rPr>
              <w:t xml:space="preserve"> </w:t>
            </w:r>
          </w:p>
          <w:p w14:paraId="0781EEF9" w14:textId="77777777" w:rsidR="002A3E49" w:rsidRPr="00647746" w:rsidRDefault="002A3E49" w:rsidP="00647746">
            <w:pPr>
              <w:spacing w:line="252" w:lineRule="auto"/>
              <w:jc w:val="center"/>
              <w:rPr>
                <w:b/>
                <w:sz w:val="28"/>
                <w:szCs w:val="28"/>
              </w:rPr>
            </w:pPr>
          </w:p>
        </w:tc>
        <w:tc>
          <w:tcPr>
            <w:tcW w:w="3471" w:type="dxa"/>
          </w:tcPr>
          <w:p w14:paraId="1EB9707F" w14:textId="77777777" w:rsidR="002A4E80" w:rsidRPr="00647746" w:rsidRDefault="002A4E80" w:rsidP="002350C0">
            <w:pPr>
              <w:spacing w:line="252" w:lineRule="auto"/>
              <w:jc w:val="center"/>
              <w:rPr>
                <w:b/>
                <w:sz w:val="28"/>
                <w:szCs w:val="28"/>
              </w:rPr>
            </w:pPr>
            <w:r w:rsidRPr="00647746">
              <w:rPr>
                <w:b/>
                <w:sz w:val="28"/>
                <w:szCs w:val="28"/>
              </w:rPr>
              <w:t xml:space="preserve">Ý </w:t>
            </w:r>
            <w:proofErr w:type="spellStart"/>
            <w:r w:rsidRPr="00647746">
              <w:rPr>
                <w:b/>
                <w:sz w:val="28"/>
                <w:szCs w:val="28"/>
              </w:rPr>
              <w:t>kiến</w:t>
            </w:r>
            <w:proofErr w:type="spellEnd"/>
            <w:r w:rsidRPr="00647746">
              <w:rPr>
                <w:b/>
                <w:sz w:val="28"/>
                <w:szCs w:val="28"/>
              </w:rPr>
              <w:t xml:space="preserve"> </w:t>
            </w:r>
            <w:proofErr w:type="spellStart"/>
            <w:r w:rsidRPr="00647746">
              <w:rPr>
                <w:b/>
                <w:sz w:val="28"/>
                <w:szCs w:val="28"/>
              </w:rPr>
              <w:t>góp</w:t>
            </w:r>
            <w:proofErr w:type="spellEnd"/>
            <w:r w:rsidRPr="00647746">
              <w:rPr>
                <w:b/>
                <w:sz w:val="28"/>
                <w:szCs w:val="28"/>
              </w:rPr>
              <w:t xml:space="preserve"> ý</w:t>
            </w:r>
          </w:p>
        </w:tc>
        <w:tc>
          <w:tcPr>
            <w:tcW w:w="3883" w:type="dxa"/>
          </w:tcPr>
          <w:p w14:paraId="4B1D67CA" w14:textId="77777777" w:rsidR="002A4E80" w:rsidRPr="00647746" w:rsidRDefault="002A4E80" w:rsidP="002350C0">
            <w:pPr>
              <w:spacing w:line="252" w:lineRule="auto"/>
              <w:jc w:val="center"/>
              <w:rPr>
                <w:b/>
                <w:sz w:val="28"/>
                <w:szCs w:val="28"/>
              </w:rPr>
            </w:pPr>
            <w:proofErr w:type="spellStart"/>
            <w:r w:rsidRPr="00647746">
              <w:rPr>
                <w:b/>
                <w:sz w:val="28"/>
                <w:szCs w:val="28"/>
              </w:rPr>
              <w:t>Tiếp</w:t>
            </w:r>
            <w:proofErr w:type="spellEnd"/>
            <w:r w:rsidRPr="00647746">
              <w:rPr>
                <w:b/>
                <w:sz w:val="28"/>
                <w:szCs w:val="28"/>
              </w:rPr>
              <w:t xml:space="preserve"> </w:t>
            </w:r>
            <w:proofErr w:type="spellStart"/>
            <w:r w:rsidRPr="00647746">
              <w:rPr>
                <w:b/>
                <w:sz w:val="28"/>
                <w:szCs w:val="28"/>
              </w:rPr>
              <w:t>thu</w:t>
            </w:r>
            <w:proofErr w:type="spellEnd"/>
            <w:r w:rsidRPr="00647746">
              <w:rPr>
                <w:b/>
                <w:sz w:val="28"/>
                <w:szCs w:val="28"/>
              </w:rPr>
              <w:t xml:space="preserve">, </w:t>
            </w:r>
            <w:proofErr w:type="spellStart"/>
            <w:r w:rsidRPr="00647746">
              <w:rPr>
                <w:b/>
                <w:sz w:val="28"/>
                <w:szCs w:val="28"/>
              </w:rPr>
              <w:t>giải</w:t>
            </w:r>
            <w:proofErr w:type="spellEnd"/>
            <w:r w:rsidRPr="00647746">
              <w:rPr>
                <w:b/>
                <w:sz w:val="28"/>
                <w:szCs w:val="28"/>
              </w:rPr>
              <w:t xml:space="preserve"> </w:t>
            </w:r>
            <w:proofErr w:type="spellStart"/>
            <w:r w:rsidRPr="00647746">
              <w:rPr>
                <w:b/>
                <w:sz w:val="28"/>
                <w:szCs w:val="28"/>
              </w:rPr>
              <w:t>trình</w:t>
            </w:r>
            <w:proofErr w:type="spellEnd"/>
          </w:p>
        </w:tc>
        <w:tc>
          <w:tcPr>
            <w:tcW w:w="1219" w:type="dxa"/>
          </w:tcPr>
          <w:p w14:paraId="42239E4E" w14:textId="77777777" w:rsidR="002A4E80" w:rsidRPr="00647746" w:rsidRDefault="002A4E80" w:rsidP="00647746">
            <w:pPr>
              <w:spacing w:line="252" w:lineRule="auto"/>
              <w:jc w:val="center"/>
              <w:rPr>
                <w:b/>
                <w:sz w:val="28"/>
                <w:szCs w:val="28"/>
              </w:rPr>
            </w:pPr>
            <w:proofErr w:type="spellStart"/>
            <w:r w:rsidRPr="00647746">
              <w:rPr>
                <w:b/>
                <w:sz w:val="28"/>
                <w:szCs w:val="28"/>
              </w:rPr>
              <w:t>Ghi</w:t>
            </w:r>
            <w:proofErr w:type="spellEnd"/>
            <w:r w:rsidRPr="00647746">
              <w:rPr>
                <w:b/>
                <w:sz w:val="28"/>
                <w:szCs w:val="28"/>
              </w:rPr>
              <w:t xml:space="preserve"> </w:t>
            </w:r>
            <w:proofErr w:type="spellStart"/>
            <w:r w:rsidRPr="00647746">
              <w:rPr>
                <w:b/>
                <w:sz w:val="28"/>
                <w:szCs w:val="28"/>
              </w:rPr>
              <w:t>chú</w:t>
            </w:r>
            <w:proofErr w:type="spellEnd"/>
          </w:p>
        </w:tc>
      </w:tr>
      <w:tr w:rsidR="002350C0" w:rsidRPr="00D00D56" w14:paraId="0CBCD6E2" w14:textId="77777777" w:rsidTr="00AE3A62">
        <w:tc>
          <w:tcPr>
            <w:tcW w:w="700" w:type="dxa"/>
          </w:tcPr>
          <w:p w14:paraId="70BCA61C" w14:textId="77777777" w:rsidR="002350C0" w:rsidRPr="00AE3A62" w:rsidRDefault="002350C0" w:rsidP="00647746">
            <w:pPr>
              <w:spacing w:line="252" w:lineRule="auto"/>
              <w:jc w:val="center"/>
              <w:rPr>
                <w:b/>
                <w:sz w:val="28"/>
                <w:szCs w:val="28"/>
              </w:rPr>
            </w:pPr>
          </w:p>
        </w:tc>
        <w:tc>
          <w:tcPr>
            <w:tcW w:w="5005" w:type="dxa"/>
          </w:tcPr>
          <w:p w14:paraId="50FADCB2" w14:textId="77777777" w:rsidR="002350C0" w:rsidRPr="009E5E13" w:rsidRDefault="002350C0" w:rsidP="002350C0">
            <w:pPr>
              <w:shd w:val="clear" w:color="auto" w:fill="FFFFFF"/>
              <w:spacing w:before="120" w:after="120"/>
              <w:jc w:val="both"/>
              <w:rPr>
                <w:color w:val="000000"/>
                <w:sz w:val="28"/>
                <w:szCs w:val="28"/>
              </w:rPr>
            </w:pPr>
            <w:bookmarkStart w:id="0" w:name="dieu_1"/>
            <w:r w:rsidRPr="009E5E13">
              <w:rPr>
                <w:b/>
                <w:bCs/>
                <w:color w:val="000000"/>
                <w:sz w:val="28"/>
                <w:szCs w:val="28"/>
                <w:lang w:val="vi-VN"/>
              </w:rPr>
              <w:t>Điều 1. Phạm vi điều chỉnh</w:t>
            </w:r>
            <w:bookmarkEnd w:id="0"/>
          </w:p>
          <w:p w14:paraId="42F16C95" w14:textId="77777777" w:rsidR="002350C0" w:rsidRPr="009E5E13" w:rsidRDefault="002350C0" w:rsidP="002350C0">
            <w:pPr>
              <w:shd w:val="clear" w:color="auto" w:fill="FFFFFF"/>
              <w:spacing w:before="120" w:after="120"/>
              <w:ind w:firstLine="720"/>
              <w:jc w:val="both"/>
              <w:rPr>
                <w:color w:val="000000"/>
                <w:sz w:val="28"/>
                <w:szCs w:val="28"/>
              </w:rPr>
            </w:pPr>
            <w:r w:rsidRPr="009E5E13">
              <w:rPr>
                <w:color w:val="000000"/>
                <w:sz w:val="28"/>
                <w:szCs w:val="28"/>
              </w:rPr>
              <w:t>1. </w:t>
            </w:r>
            <w:r w:rsidRPr="009E5E13">
              <w:rPr>
                <w:color w:val="000000"/>
                <w:sz w:val="28"/>
                <w:szCs w:val="28"/>
                <w:lang w:val="vi-VN"/>
              </w:rPr>
              <w:t>Thông tư này quy định về việc xếp hàng hóa trên xe ô tô, rơ moóc, sơ mi rơ moóc</w:t>
            </w:r>
            <w:r>
              <w:rPr>
                <w:color w:val="000000"/>
                <w:sz w:val="28"/>
                <w:szCs w:val="28"/>
                <w:lang w:val="vi-VN"/>
              </w:rPr>
              <w:t>, xe chở công-ten-nơ</w:t>
            </w:r>
            <w:r w:rsidRPr="009E5E13">
              <w:rPr>
                <w:color w:val="000000"/>
                <w:sz w:val="28"/>
                <w:szCs w:val="28"/>
                <w:lang w:val="vi-VN"/>
              </w:rPr>
              <w:t xml:space="preserve"> (sau đây gọi chung là </w:t>
            </w:r>
            <w:r>
              <w:rPr>
                <w:color w:val="000000"/>
                <w:sz w:val="28"/>
                <w:szCs w:val="28"/>
                <w:lang w:val="vi-VN"/>
              </w:rPr>
              <w:t>phương tiện</w:t>
            </w:r>
            <w:r w:rsidRPr="009E5E13">
              <w:rPr>
                <w:color w:val="000000"/>
                <w:sz w:val="28"/>
                <w:szCs w:val="28"/>
                <w:lang w:val="vi-VN"/>
              </w:rPr>
              <w:t>) khi tham gia giao thông trên đường bộ.</w:t>
            </w:r>
          </w:p>
          <w:p w14:paraId="42DF7AC1" w14:textId="77777777" w:rsidR="002350C0" w:rsidRPr="009E5E13" w:rsidRDefault="002350C0" w:rsidP="002350C0">
            <w:pPr>
              <w:shd w:val="clear" w:color="auto" w:fill="FFFFFF"/>
              <w:spacing w:before="120" w:after="120"/>
              <w:ind w:firstLine="720"/>
              <w:jc w:val="both"/>
              <w:rPr>
                <w:color w:val="000000"/>
                <w:sz w:val="28"/>
                <w:szCs w:val="28"/>
              </w:rPr>
            </w:pPr>
            <w:r w:rsidRPr="009E5E13">
              <w:rPr>
                <w:color w:val="000000"/>
                <w:sz w:val="28"/>
                <w:szCs w:val="28"/>
              </w:rPr>
              <w:t>2. </w:t>
            </w:r>
            <w:r w:rsidRPr="009E5E13">
              <w:rPr>
                <w:color w:val="000000"/>
                <w:sz w:val="28"/>
                <w:szCs w:val="28"/>
                <w:lang w:val="vi-VN"/>
              </w:rPr>
              <w:t>Việc xếp hàng nguy hiểm thực hiện theo quy định tại Nghị định của Chính ph</w:t>
            </w:r>
            <w:r w:rsidRPr="009E5E13">
              <w:rPr>
                <w:color w:val="000000"/>
                <w:sz w:val="28"/>
                <w:szCs w:val="28"/>
              </w:rPr>
              <w:t>ủ</w:t>
            </w:r>
            <w:r w:rsidRPr="009E5E13">
              <w:rPr>
                <w:color w:val="000000"/>
                <w:sz w:val="28"/>
                <w:szCs w:val="28"/>
                <w:lang w:val="vi-VN"/>
              </w:rPr>
              <w:t> quy định danh mục hàng nguy hiểm và vận chuyển hàng nguy hiểm b</w:t>
            </w:r>
            <w:r w:rsidRPr="009E5E13">
              <w:rPr>
                <w:color w:val="000000"/>
                <w:sz w:val="28"/>
                <w:szCs w:val="28"/>
              </w:rPr>
              <w:t>ằ</w:t>
            </w:r>
            <w:r w:rsidRPr="009E5E13">
              <w:rPr>
                <w:color w:val="000000"/>
                <w:sz w:val="28"/>
                <w:szCs w:val="28"/>
                <w:lang w:val="vi-VN"/>
              </w:rPr>
              <w:t>ng phương tiện giao thông cơ giới đường bộ.</w:t>
            </w:r>
          </w:p>
          <w:p w14:paraId="127503CD" w14:textId="77777777" w:rsidR="002350C0" w:rsidRPr="009E5E13" w:rsidRDefault="002350C0" w:rsidP="002350C0">
            <w:pPr>
              <w:shd w:val="clear" w:color="auto" w:fill="FFFFFF"/>
              <w:spacing w:before="120" w:after="120"/>
              <w:ind w:firstLine="720"/>
              <w:jc w:val="both"/>
              <w:rPr>
                <w:color w:val="000000"/>
                <w:sz w:val="28"/>
                <w:szCs w:val="28"/>
              </w:rPr>
            </w:pPr>
            <w:r w:rsidRPr="009E5E13">
              <w:rPr>
                <w:color w:val="000000"/>
                <w:sz w:val="28"/>
                <w:szCs w:val="28"/>
              </w:rPr>
              <w:t>3. </w:t>
            </w:r>
            <w:r w:rsidRPr="009E5E13">
              <w:rPr>
                <w:color w:val="000000"/>
                <w:sz w:val="28"/>
                <w:szCs w:val="28"/>
                <w:lang w:val="vi-VN"/>
              </w:rPr>
              <w:t>Việc x</w:t>
            </w:r>
            <w:r w:rsidRPr="009E5E13">
              <w:rPr>
                <w:color w:val="000000"/>
                <w:sz w:val="28"/>
                <w:szCs w:val="28"/>
              </w:rPr>
              <w:t>ế</w:t>
            </w:r>
            <w:r w:rsidRPr="009E5E13">
              <w:rPr>
                <w:color w:val="000000"/>
                <w:sz w:val="28"/>
                <w:szCs w:val="28"/>
                <w:lang w:val="vi-VN"/>
              </w:rPr>
              <w:t>p hàng siêu trường, siêu trọng thực hiện theo quy định tại Thông tư của Bộ trưởng Bộ Giao thông vận tải quy định về tải trọng, kh</w:t>
            </w:r>
            <w:r w:rsidRPr="009E5E13">
              <w:rPr>
                <w:color w:val="000000"/>
                <w:sz w:val="28"/>
                <w:szCs w:val="28"/>
              </w:rPr>
              <w:t>ổ</w:t>
            </w:r>
            <w:r w:rsidRPr="009E5E13">
              <w:rPr>
                <w:color w:val="000000"/>
                <w:sz w:val="28"/>
                <w:szCs w:val="28"/>
                <w:lang w:val="vi-VN"/>
              </w:rPr>
              <w:t> gi</w:t>
            </w:r>
            <w:r w:rsidRPr="009E5E13">
              <w:rPr>
                <w:color w:val="000000"/>
                <w:sz w:val="28"/>
                <w:szCs w:val="28"/>
              </w:rPr>
              <w:t>ớ</w:t>
            </w:r>
            <w:r w:rsidRPr="009E5E13">
              <w:rPr>
                <w:color w:val="000000"/>
                <w:sz w:val="28"/>
                <w:szCs w:val="28"/>
                <w:lang w:val="vi-VN"/>
              </w:rPr>
              <w:t>i hạn c</w:t>
            </w:r>
            <w:r w:rsidRPr="009E5E13">
              <w:rPr>
                <w:color w:val="000000"/>
                <w:sz w:val="28"/>
                <w:szCs w:val="28"/>
              </w:rPr>
              <w:t>ủ</w:t>
            </w:r>
            <w:r w:rsidRPr="009E5E13">
              <w:rPr>
                <w:color w:val="000000"/>
                <w:sz w:val="28"/>
                <w:szCs w:val="28"/>
                <w:lang w:val="vi-VN"/>
              </w:rPr>
              <w:t>a đ</w:t>
            </w:r>
            <w:r w:rsidRPr="009E5E13">
              <w:rPr>
                <w:color w:val="000000"/>
                <w:sz w:val="28"/>
                <w:szCs w:val="28"/>
              </w:rPr>
              <w:t>ư</w:t>
            </w:r>
            <w:r w:rsidRPr="009E5E13">
              <w:rPr>
                <w:color w:val="000000"/>
                <w:sz w:val="28"/>
                <w:szCs w:val="28"/>
                <w:lang w:val="vi-VN"/>
              </w:rPr>
              <w:t>ờng bộ; lưu hành xe quá tải trọng, xe quá khổ giới hạn, xe bánh xích trên đường bộ; vận chuyển hàng siêu trường, siêu trọng; giới hạn xếp hàng h</w:t>
            </w:r>
            <w:r w:rsidRPr="009E5E13">
              <w:rPr>
                <w:color w:val="000000"/>
                <w:sz w:val="28"/>
                <w:szCs w:val="28"/>
              </w:rPr>
              <w:t>ó</w:t>
            </w:r>
            <w:r w:rsidRPr="009E5E13">
              <w:rPr>
                <w:color w:val="000000"/>
                <w:sz w:val="28"/>
                <w:szCs w:val="28"/>
                <w:lang w:val="vi-VN"/>
              </w:rPr>
              <w:t>a trên </w:t>
            </w:r>
            <w:proofErr w:type="spellStart"/>
            <w:r w:rsidRPr="009E5E13">
              <w:rPr>
                <w:color w:val="000000"/>
                <w:sz w:val="28"/>
                <w:szCs w:val="28"/>
              </w:rPr>
              <w:t>phương</w:t>
            </w:r>
            <w:proofErr w:type="spellEnd"/>
            <w:r w:rsidRPr="009E5E13">
              <w:rPr>
                <w:color w:val="000000"/>
                <w:sz w:val="28"/>
                <w:szCs w:val="28"/>
                <w:lang w:val="vi-VN"/>
              </w:rPr>
              <w:t xml:space="preserve"> tiện giao </w:t>
            </w:r>
            <w:r w:rsidRPr="009E5E13">
              <w:rPr>
                <w:color w:val="000000"/>
                <w:sz w:val="28"/>
                <w:szCs w:val="28"/>
                <w:lang w:val="vi-VN"/>
              </w:rPr>
              <w:lastRenderedPageBreak/>
              <w:t>thông đường bộ khi tham gia giao thông trên đường bộ</w:t>
            </w:r>
            <w:r>
              <w:rPr>
                <w:color w:val="000000"/>
                <w:sz w:val="28"/>
                <w:szCs w:val="28"/>
                <w:lang w:val="vi-VN"/>
              </w:rPr>
              <w:t>.</w:t>
            </w:r>
          </w:p>
          <w:p w14:paraId="103D76B6" w14:textId="09DC6439" w:rsidR="002350C0" w:rsidRPr="002350C0" w:rsidRDefault="002350C0" w:rsidP="002350C0">
            <w:pPr>
              <w:shd w:val="clear" w:color="auto" w:fill="FFFFFF"/>
              <w:spacing w:before="120" w:after="120"/>
              <w:ind w:firstLine="720"/>
              <w:jc w:val="both"/>
              <w:rPr>
                <w:color w:val="000000"/>
                <w:sz w:val="28"/>
                <w:szCs w:val="28"/>
                <w:lang w:val="vi-VN"/>
              </w:rPr>
            </w:pPr>
          </w:p>
        </w:tc>
        <w:tc>
          <w:tcPr>
            <w:tcW w:w="3471" w:type="dxa"/>
          </w:tcPr>
          <w:p w14:paraId="345D6DA1" w14:textId="5B2BD37D" w:rsidR="002350C0" w:rsidRDefault="002350C0" w:rsidP="002350C0">
            <w:pPr>
              <w:spacing w:line="252" w:lineRule="auto"/>
              <w:jc w:val="both"/>
              <w:rPr>
                <w:b/>
                <w:sz w:val="28"/>
                <w:szCs w:val="28"/>
              </w:rPr>
            </w:pPr>
            <w:r>
              <w:rPr>
                <w:b/>
                <w:sz w:val="28"/>
                <w:szCs w:val="28"/>
              </w:rPr>
              <w:lastRenderedPageBreak/>
              <w:t xml:space="preserve">1. </w:t>
            </w:r>
            <w:proofErr w:type="spellStart"/>
            <w:r w:rsidR="00B93FEE">
              <w:rPr>
                <w:b/>
                <w:sz w:val="28"/>
                <w:szCs w:val="28"/>
              </w:rPr>
              <w:t>Công</w:t>
            </w:r>
            <w:proofErr w:type="spellEnd"/>
            <w:r w:rsidR="00B93FEE">
              <w:rPr>
                <w:b/>
                <w:sz w:val="28"/>
                <w:szCs w:val="28"/>
              </w:rPr>
              <w:t xml:space="preserve"> ty CP VT SG-LĐ, </w:t>
            </w:r>
            <w:proofErr w:type="spellStart"/>
            <w:r w:rsidR="00B93FEE">
              <w:rPr>
                <w:b/>
                <w:sz w:val="28"/>
                <w:szCs w:val="28"/>
              </w:rPr>
              <w:t>Công</w:t>
            </w:r>
            <w:proofErr w:type="spellEnd"/>
            <w:r w:rsidR="00B93FEE">
              <w:rPr>
                <w:b/>
                <w:sz w:val="28"/>
                <w:szCs w:val="28"/>
              </w:rPr>
              <w:t xml:space="preserve"> ty CP VT </w:t>
            </w:r>
            <w:proofErr w:type="spellStart"/>
            <w:r w:rsidR="00B93FEE">
              <w:rPr>
                <w:b/>
                <w:sz w:val="28"/>
                <w:szCs w:val="28"/>
              </w:rPr>
              <w:t>Sài</w:t>
            </w:r>
            <w:proofErr w:type="spellEnd"/>
            <w:r w:rsidR="00B93FEE">
              <w:rPr>
                <w:b/>
                <w:sz w:val="28"/>
                <w:szCs w:val="28"/>
              </w:rPr>
              <w:t xml:space="preserve"> </w:t>
            </w:r>
            <w:proofErr w:type="spellStart"/>
            <w:r w:rsidR="00B93FEE">
              <w:rPr>
                <w:b/>
                <w:sz w:val="28"/>
                <w:szCs w:val="28"/>
              </w:rPr>
              <w:t>Gòn-Đắk</w:t>
            </w:r>
            <w:proofErr w:type="spellEnd"/>
            <w:r w:rsidR="00B93FEE">
              <w:rPr>
                <w:b/>
                <w:sz w:val="28"/>
                <w:szCs w:val="28"/>
              </w:rPr>
              <w:t xml:space="preserve"> </w:t>
            </w:r>
            <w:proofErr w:type="spellStart"/>
            <w:r w:rsidR="00B93FEE">
              <w:rPr>
                <w:b/>
                <w:sz w:val="28"/>
                <w:szCs w:val="28"/>
              </w:rPr>
              <w:t>Nông</w:t>
            </w:r>
            <w:proofErr w:type="spellEnd"/>
            <w:r w:rsidR="00B93FEE">
              <w:rPr>
                <w:b/>
                <w:sz w:val="28"/>
                <w:szCs w:val="28"/>
              </w:rPr>
              <w:t xml:space="preserve">, </w:t>
            </w:r>
            <w:proofErr w:type="spellStart"/>
            <w:r w:rsidR="00B93FEE">
              <w:rPr>
                <w:b/>
                <w:sz w:val="28"/>
                <w:szCs w:val="28"/>
              </w:rPr>
              <w:t>Công</w:t>
            </w:r>
            <w:proofErr w:type="spellEnd"/>
            <w:r w:rsidR="00B93FEE">
              <w:rPr>
                <w:b/>
                <w:sz w:val="28"/>
                <w:szCs w:val="28"/>
              </w:rPr>
              <w:t xml:space="preserve"> ty CP KH SX </w:t>
            </w:r>
            <w:proofErr w:type="spellStart"/>
            <w:r w:rsidR="00B93FEE">
              <w:rPr>
                <w:b/>
                <w:sz w:val="28"/>
                <w:szCs w:val="28"/>
              </w:rPr>
              <w:t>Mỏ</w:t>
            </w:r>
            <w:proofErr w:type="spellEnd"/>
          </w:p>
          <w:p w14:paraId="20FFE562" w14:textId="7A8CC325" w:rsidR="002350C0" w:rsidRPr="00634C66" w:rsidRDefault="00634C66" w:rsidP="002350C0">
            <w:pPr>
              <w:spacing w:line="252" w:lineRule="auto"/>
              <w:jc w:val="both"/>
              <w:rPr>
                <w:bCs/>
                <w:sz w:val="28"/>
                <w:szCs w:val="28"/>
                <w:lang w:val="vi-VN"/>
              </w:rPr>
            </w:pPr>
            <w:proofErr w:type="spellStart"/>
            <w:r>
              <w:rPr>
                <w:bCs/>
                <w:sz w:val="28"/>
                <w:szCs w:val="28"/>
              </w:rPr>
              <w:t>Đề</w:t>
            </w:r>
            <w:proofErr w:type="spellEnd"/>
            <w:r>
              <w:rPr>
                <w:bCs/>
                <w:sz w:val="28"/>
                <w:szCs w:val="28"/>
                <w:lang w:val="vi-VN"/>
              </w:rPr>
              <w:t xml:space="preserve"> nghị bỏ cụm từ </w:t>
            </w:r>
            <w:proofErr w:type="gramStart"/>
            <w:r>
              <w:rPr>
                <w:bCs/>
                <w:sz w:val="28"/>
                <w:szCs w:val="28"/>
                <w:lang w:val="vi-VN"/>
              </w:rPr>
              <w:t>“ rơ</w:t>
            </w:r>
            <w:proofErr w:type="gramEnd"/>
            <w:r>
              <w:rPr>
                <w:bCs/>
                <w:sz w:val="28"/>
                <w:szCs w:val="28"/>
                <w:lang w:val="vi-VN"/>
              </w:rPr>
              <w:t xml:space="preserve"> moóc, sơ mi rơ moóc” và thay bằng cụm từ</w:t>
            </w:r>
            <w:r w:rsidR="002350C0">
              <w:rPr>
                <w:bCs/>
                <w:sz w:val="28"/>
                <w:szCs w:val="28"/>
              </w:rPr>
              <w:t xml:space="preserve"> </w:t>
            </w:r>
            <w:proofErr w:type="spellStart"/>
            <w:r w:rsidR="002350C0">
              <w:rPr>
                <w:bCs/>
                <w:sz w:val="28"/>
                <w:szCs w:val="28"/>
              </w:rPr>
              <w:t>tổ</w:t>
            </w:r>
            <w:proofErr w:type="spellEnd"/>
            <w:r w:rsidR="002350C0">
              <w:rPr>
                <w:bCs/>
                <w:sz w:val="28"/>
                <w:szCs w:val="28"/>
              </w:rPr>
              <w:t xml:space="preserve"> </w:t>
            </w:r>
            <w:proofErr w:type="spellStart"/>
            <w:r w:rsidR="002350C0">
              <w:rPr>
                <w:bCs/>
                <w:sz w:val="28"/>
                <w:szCs w:val="28"/>
              </w:rPr>
              <w:t>hợp</w:t>
            </w:r>
            <w:proofErr w:type="spellEnd"/>
            <w:r>
              <w:rPr>
                <w:bCs/>
                <w:sz w:val="28"/>
                <w:szCs w:val="28"/>
                <w:lang w:val="vi-VN"/>
              </w:rPr>
              <w:t xml:space="preserve"> xe (xe thân liền kéo một rơ moóc hoặc một xe đầu</w:t>
            </w:r>
            <w:r w:rsidR="002350C0">
              <w:rPr>
                <w:bCs/>
                <w:sz w:val="28"/>
                <w:szCs w:val="28"/>
              </w:rPr>
              <w:t xml:space="preserve"> </w:t>
            </w:r>
            <w:proofErr w:type="spellStart"/>
            <w:r w:rsidR="002350C0">
              <w:rPr>
                <w:bCs/>
                <w:sz w:val="28"/>
                <w:szCs w:val="28"/>
              </w:rPr>
              <w:t>kéo</w:t>
            </w:r>
            <w:proofErr w:type="spellEnd"/>
            <w:r w:rsidR="002350C0">
              <w:rPr>
                <w:bCs/>
                <w:sz w:val="28"/>
                <w:szCs w:val="28"/>
              </w:rPr>
              <w:t xml:space="preserve"> </w:t>
            </w:r>
            <w:proofErr w:type="spellStart"/>
            <w:r w:rsidR="00854EDE">
              <w:rPr>
                <w:bCs/>
                <w:sz w:val="28"/>
                <w:szCs w:val="28"/>
              </w:rPr>
              <w:t>kéo</w:t>
            </w:r>
            <w:proofErr w:type="spellEnd"/>
            <w:r w:rsidR="00854EDE">
              <w:rPr>
                <w:bCs/>
                <w:sz w:val="28"/>
                <w:szCs w:val="28"/>
              </w:rPr>
              <w:t xml:space="preserve"> </w:t>
            </w:r>
            <w:r w:rsidR="002350C0">
              <w:rPr>
                <w:bCs/>
                <w:sz w:val="28"/>
                <w:szCs w:val="28"/>
              </w:rPr>
              <w:t xml:space="preserve">so mi </w:t>
            </w:r>
            <w:proofErr w:type="spellStart"/>
            <w:r w:rsidR="002350C0">
              <w:rPr>
                <w:bCs/>
                <w:sz w:val="28"/>
                <w:szCs w:val="28"/>
              </w:rPr>
              <w:t>ro</w:t>
            </w:r>
            <w:proofErr w:type="spellEnd"/>
            <w:r w:rsidR="002350C0">
              <w:rPr>
                <w:bCs/>
                <w:sz w:val="28"/>
                <w:szCs w:val="28"/>
              </w:rPr>
              <w:t xml:space="preserve"> </w:t>
            </w:r>
            <w:proofErr w:type="spellStart"/>
            <w:r w:rsidR="002350C0">
              <w:rPr>
                <w:bCs/>
                <w:sz w:val="28"/>
                <w:szCs w:val="28"/>
              </w:rPr>
              <w:t>mooc</w:t>
            </w:r>
            <w:proofErr w:type="spellEnd"/>
            <w:r>
              <w:rPr>
                <w:bCs/>
                <w:sz w:val="28"/>
                <w:szCs w:val="28"/>
                <w:lang w:val="vi-VN"/>
              </w:rPr>
              <w:t>)</w:t>
            </w:r>
          </w:p>
        </w:tc>
        <w:tc>
          <w:tcPr>
            <w:tcW w:w="3883" w:type="dxa"/>
          </w:tcPr>
          <w:p w14:paraId="42FBA899" w14:textId="77777777" w:rsidR="002350C0" w:rsidRPr="00647746" w:rsidRDefault="002350C0" w:rsidP="002350C0">
            <w:pPr>
              <w:spacing w:line="252" w:lineRule="auto"/>
              <w:jc w:val="both"/>
              <w:rPr>
                <w:b/>
                <w:i/>
                <w:sz w:val="28"/>
                <w:szCs w:val="28"/>
              </w:rPr>
            </w:pPr>
            <w:proofErr w:type="spellStart"/>
            <w:r w:rsidRPr="00647746">
              <w:rPr>
                <w:b/>
                <w:i/>
                <w:sz w:val="28"/>
                <w:szCs w:val="28"/>
              </w:rPr>
              <w:t>Giải</w:t>
            </w:r>
            <w:proofErr w:type="spellEnd"/>
            <w:r w:rsidRPr="00647746">
              <w:rPr>
                <w:b/>
                <w:i/>
                <w:sz w:val="28"/>
                <w:szCs w:val="28"/>
              </w:rPr>
              <w:t xml:space="preserve"> </w:t>
            </w:r>
            <w:proofErr w:type="spellStart"/>
            <w:r w:rsidRPr="00647746">
              <w:rPr>
                <w:b/>
                <w:i/>
                <w:sz w:val="28"/>
                <w:szCs w:val="28"/>
              </w:rPr>
              <w:t>trình</w:t>
            </w:r>
            <w:proofErr w:type="spellEnd"/>
            <w:r w:rsidRPr="00647746">
              <w:rPr>
                <w:b/>
                <w:i/>
                <w:sz w:val="28"/>
                <w:szCs w:val="28"/>
              </w:rPr>
              <w:t>:</w:t>
            </w:r>
          </w:p>
          <w:p w14:paraId="140F9C19" w14:textId="1B56F067" w:rsidR="002350C0" w:rsidRPr="00854EDE" w:rsidRDefault="002350C0" w:rsidP="002350C0">
            <w:pPr>
              <w:spacing w:line="252" w:lineRule="auto"/>
              <w:jc w:val="both"/>
              <w:rPr>
                <w:bCs/>
                <w:sz w:val="28"/>
                <w:szCs w:val="28"/>
              </w:rPr>
            </w:pPr>
            <w:proofErr w:type="spellStart"/>
            <w:r>
              <w:rPr>
                <w:bCs/>
                <w:sz w:val="28"/>
                <w:szCs w:val="28"/>
              </w:rPr>
              <w:t>Tại</w:t>
            </w:r>
            <w:proofErr w:type="spellEnd"/>
            <w:r>
              <w:rPr>
                <w:bCs/>
                <w:sz w:val="28"/>
                <w:szCs w:val="28"/>
              </w:rPr>
              <w:t xml:space="preserve"> </w:t>
            </w:r>
            <w:proofErr w:type="spellStart"/>
            <w:r>
              <w:rPr>
                <w:bCs/>
                <w:sz w:val="28"/>
                <w:szCs w:val="28"/>
              </w:rPr>
              <w:t>Khoản</w:t>
            </w:r>
            <w:proofErr w:type="spellEnd"/>
            <w:r>
              <w:rPr>
                <w:bCs/>
                <w:sz w:val="28"/>
                <w:szCs w:val="28"/>
              </w:rPr>
              <w:t xml:space="preserve"> 1 </w:t>
            </w:r>
            <w:proofErr w:type="spellStart"/>
            <w:r>
              <w:rPr>
                <w:bCs/>
                <w:sz w:val="28"/>
                <w:szCs w:val="28"/>
              </w:rPr>
              <w:t>Điều</w:t>
            </w:r>
            <w:proofErr w:type="spellEnd"/>
            <w:r>
              <w:rPr>
                <w:bCs/>
                <w:sz w:val="28"/>
                <w:szCs w:val="28"/>
              </w:rPr>
              <w:t xml:space="preserve"> 1 </w:t>
            </w:r>
            <w:proofErr w:type="spellStart"/>
            <w:r>
              <w:rPr>
                <w:bCs/>
                <w:sz w:val="28"/>
                <w:szCs w:val="28"/>
              </w:rPr>
              <w:t>dự</w:t>
            </w:r>
            <w:proofErr w:type="spellEnd"/>
            <w:r>
              <w:rPr>
                <w:bCs/>
                <w:sz w:val="28"/>
                <w:szCs w:val="28"/>
              </w:rPr>
              <w:t xml:space="preserve"> </w:t>
            </w:r>
            <w:proofErr w:type="spellStart"/>
            <w:r>
              <w:rPr>
                <w:bCs/>
                <w:sz w:val="28"/>
                <w:szCs w:val="28"/>
              </w:rPr>
              <w:t>thảo</w:t>
            </w:r>
            <w:proofErr w:type="spellEnd"/>
            <w:r>
              <w:rPr>
                <w:bCs/>
                <w:sz w:val="28"/>
                <w:szCs w:val="28"/>
              </w:rPr>
              <w:t xml:space="preserve"> </w:t>
            </w:r>
            <w:proofErr w:type="spellStart"/>
            <w:r>
              <w:rPr>
                <w:bCs/>
                <w:sz w:val="28"/>
                <w:szCs w:val="28"/>
              </w:rPr>
              <w:t>Thông</w:t>
            </w:r>
            <w:proofErr w:type="spellEnd"/>
            <w:r>
              <w:rPr>
                <w:bCs/>
                <w:sz w:val="28"/>
                <w:szCs w:val="28"/>
              </w:rPr>
              <w:t xml:space="preserve"> </w:t>
            </w:r>
            <w:proofErr w:type="spellStart"/>
            <w:r>
              <w:rPr>
                <w:bCs/>
                <w:sz w:val="28"/>
                <w:szCs w:val="28"/>
              </w:rPr>
              <w:t>tư</w:t>
            </w:r>
            <w:proofErr w:type="spellEnd"/>
            <w:r>
              <w:rPr>
                <w:bCs/>
                <w:sz w:val="28"/>
                <w:szCs w:val="28"/>
              </w:rPr>
              <w:t xml:space="preserve"> </w:t>
            </w:r>
            <w:proofErr w:type="spellStart"/>
            <w:r>
              <w:rPr>
                <w:bCs/>
                <w:sz w:val="28"/>
                <w:szCs w:val="28"/>
              </w:rPr>
              <w:t>đã</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tượng</w:t>
            </w:r>
            <w:proofErr w:type="spellEnd"/>
            <w:r>
              <w:rPr>
                <w:bCs/>
                <w:sz w:val="28"/>
                <w:szCs w:val="28"/>
              </w:rPr>
              <w:t xml:space="preserve"> </w:t>
            </w:r>
            <w:r w:rsidR="00854EDE" w:rsidRPr="009E5E13">
              <w:rPr>
                <w:color w:val="000000"/>
                <w:sz w:val="28"/>
                <w:szCs w:val="28"/>
                <w:lang w:val="vi-VN"/>
              </w:rPr>
              <w:t>rơ moóc, sơ mi rơ moóc</w:t>
            </w:r>
            <w:r w:rsidR="00854EDE">
              <w:rPr>
                <w:color w:val="000000"/>
                <w:sz w:val="28"/>
                <w:szCs w:val="28"/>
                <w:lang w:val="vi-VN"/>
              </w:rPr>
              <w:t xml:space="preserve"> </w:t>
            </w:r>
            <w:proofErr w:type="spellStart"/>
            <w:r w:rsidR="00854EDE">
              <w:rPr>
                <w:color w:val="000000"/>
                <w:sz w:val="28"/>
                <w:szCs w:val="28"/>
              </w:rPr>
              <w:t>đã</w:t>
            </w:r>
            <w:proofErr w:type="spellEnd"/>
            <w:r w:rsidR="00854EDE">
              <w:rPr>
                <w:color w:val="000000"/>
                <w:sz w:val="28"/>
                <w:szCs w:val="28"/>
              </w:rPr>
              <w:t xml:space="preserve"> bao </w:t>
            </w:r>
            <w:proofErr w:type="spellStart"/>
            <w:r w:rsidR="00854EDE">
              <w:rPr>
                <w:color w:val="000000"/>
                <w:sz w:val="28"/>
                <w:szCs w:val="28"/>
              </w:rPr>
              <w:t>hàm</w:t>
            </w:r>
            <w:proofErr w:type="spellEnd"/>
            <w:r w:rsidR="00854EDE">
              <w:rPr>
                <w:color w:val="000000"/>
                <w:sz w:val="28"/>
                <w:szCs w:val="28"/>
              </w:rPr>
              <w:t xml:space="preserve"> </w:t>
            </w:r>
            <w:proofErr w:type="spellStart"/>
            <w:r w:rsidR="00854EDE">
              <w:rPr>
                <w:color w:val="000000"/>
                <w:sz w:val="28"/>
                <w:szCs w:val="28"/>
              </w:rPr>
              <w:t>cả</w:t>
            </w:r>
            <w:proofErr w:type="spellEnd"/>
            <w:r w:rsidR="00854EDE">
              <w:rPr>
                <w:color w:val="000000"/>
                <w:sz w:val="28"/>
                <w:szCs w:val="28"/>
              </w:rPr>
              <w:t xml:space="preserve"> </w:t>
            </w:r>
            <w:proofErr w:type="spellStart"/>
            <w:r w:rsidR="00854EDE">
              <w:rPr>
                <w:color w:val="000000"/>
                <w:sz w:val="28"/>
                <w:szCs w:val="28"/>
              </w:rPr>
              <w:t>đối</w:t>
            </w:r>
            <w:proofErr w:type="spellEnd"/>
            <w:r w:rsidR="00854EDE">
              <w:rPr>
                <w:color w:val="000000"/>
                <w:sz w:val="28"/>
                <w:szCs w:val="28"/>
              </w:rPr>
              <w:t xml:space="preserve"> </w:t>
            </w:r>
            <w:proofErr w:type="spellStart"/>
            <w:r w:rsidR="00854EDE">
              <w:rPr>
                <w:color w:val="000000"/>
                <w:sz w:val="28"/>
                <w:szCs w:val="28"/>
              </w:rPr>
              <w:t>tượng</w:t>
            </w:r>
            <w:proofErr w:type="spellEnd"/>
            <w:r w:rsidR="00854EDE">
              <w:rPr>
                <w:color w:val="000000"/>
                <w:sz w:val="28"/>
                <w:szCs w:val="28"/>
              </w:rPr>
              <w:t xml:space="preserve"> </w:t>
            </w:r>
            <w:proofErr w:type="spellStart"/>
            <w:r w:rsidR="00854EDE">
              <w:rPr>
                <w:bCs/>
                <w:sz w:val="28"/>
                <w:szCs w:val="28"/>
              </w:rPr>
              <w:t>tổ</w:t>
            </w:r>
            <w:proofErr w:type="spellEnd"/>
            <w:r w:rsidR="00854EDE">
              <w:rPr>
                <w:bCs/>
                <w:sz w:val="28"/>
                <w:szCs w:val="28"/>
              </w:rPr>
              <w:t xml:space="preserve"> </w:t>
            </w:r>
            <w:proofErr w:type="spellStart"/>
            <w:r w:rsidR="00854EDE">
              <w:rPr>
                <w:bCs/>
                <w:sz w:val="28"/>
                <w:szCs w:val="28"/>
              </w:rPr>
              <w:t>hợp</w:t>
            </w:r>
            <w:proofErr w:type="spellEnd"/>
            <w:r w:rsidR="00854EDE">
              <w:rPr>
                <w:bCs/>
                <w:sz w:val="28"/>
                <w:szCs w:val="28"/>
              </w:rPr>
              <w:t xml:space="preserve"> </w:t>
            </w:r>
            <w:proofErr w:type="spellStart"/>
            <w:r w:rsidR="00854EDE">
              <w:rPr>
                <w:bCs/>
                <w:sz w:val="28"/>
                <w:szCs w:val="28"/>
              </w:rPr>
              <w:t>đầu</w:t>
            </w:r>
            <w:proofErr w:type="spellEnd"/>
            <w:r w:rsidR="00854EDE">
              <w:rPr>
                <w:bCs/>
                <w:sz w:val="28"/>
                <w:szCs w:val="28"/>
              </w:rPr>
              <w:t xml:space="preserve"> </w:t>
            </w:r>
            <w:proofErr w:type="spellStart"/>
            <w:r w:rsidR="00854EDE">
              <w:rPr>
                <w:bCs/>
                <w:sz w:val="28"/>
                <w:szCs w:val="28"/>
              </w:rPr>
              <w:t>kéo</w:t>
            </w:r>
            <w:proofErr w:type="spellEnd"/>
            <w:r w:rsidR="00854EDE">
              <w:rPr>
                <w:bCs/>
                <w:sz w:val="28"/>
                <w:szCs w:val="28"/>
              </w:rPr>
              <w:t xml:space="preserve"> </w:t>
            </w:r>
            <w:proofErr w:type="spellStart"/>
            <w:r w:rsidR="00854EDE">
              <w:rPr>
                <w:bCs/>
                <w:sz w:val="28"/>
                <w:szCs w:val="28"/>
              </w:rPr>
              <w:t>kéo</w:t>
            </w:r>
            <w:proofErr w:type="spellEnd"/>
            <w:r w:rsidR="00854EDE">
              <w:rPr>
                <w:bCs/>
                <w:sz w:val="28"/>
                <w:szCs w:val="28"/>
              </w:rPr>
              <w:t xml:space="preserve"> so mi </w:t>
            </w:r>
            <w:proofErr w:type="spellStart"/>
            <w:r w:rsidR="00854EDE">
              <w:rPr>
                <w:bCs/>
                <w:sz w:val="28"/>
                <w:szCs w:val="28"/>
              </w:rPr>
              <w:t>ro</w:t>
            </w:r>
            <w:proofErr w:type="spellEnd"/>
            <w:r w:rsidR="00854EDE">
              <w:rPr>
                <w:bCs/>
                <w:sz w:val="28"/>
                <w:szCs w:val="28"/>
              </w:rPr>
              <w:t xml:space="preserve"> </w:t>
            </w:r>
            <w:proofErr w:type="spellStart"/>
            <w:r w:rsidR="00854EDE">
              <w:rPr>
                <w:bCs/>
                <w:sz w:val="28"/>
                <w:szCs w:val="28"/>
              </w:rPr>
              <w:t>mooc</w:t>
            </w:r>
            <w:proofErr w:type="spellEnd"/>
            <w:r w:rsidR="00854EDE">
              <w:rPr>
                <w:bCs/>
                <w:sz w:val="28"/>
                <w:szCs w:val="28"/>
              </w:rPr>
              <w:t>.</w:t>
            </w:r>
          </w:p>
        </w:tc>
        <w:tc>
          <w:tcPr>
            <w:tcW w:w="1219" w:type="dxa"/>
          </w:tcPr>
          <w:p w14:paraId="35E4271A" w14:textId="77777777" w:rsidR="002350C0" w:rsidRPr="00647746" w:rsidRDefault="002350C0" w:rsidP="00647746">
            <w:pPr>
              <w:spacing w:line="252" w:lineRule="auto"/>
              <w:jc w:val="center"/>
              <w:rPr>
                <w:b/>
                <w:sz w:val="28"/>
                <w:szCs w:val="28"/>
              </w:rPr>
            </w:pPr>
          </w:p>
        </w:tc>
      </w:tr>
      <w:tr w:rsidR="002350C0" w:rsidRPr="00D00D56" w14:paraId="66AAA1CC" w14:textId="77777777" w:rsidTr="00AE3A62">
        <w:tc>
          <w:tcPr>
            <w:tcW w:w="700" w:type="dxa"/>
          </w:tcPr>
          <w:p w14:paraId="474ACBE0" w14:textId="77777777" w:rsidR="002350C0" w:rsidRPr="00AE3A62" w:rsidRDefault="002350C0" w:rsidP="00647746">
            <w:pPr>
              <w:spacing w:line="252" w:lineRule="auto"/>
              <w:jc w:val="center"/>
              <w:rPr>
                <w:b/>
                <w:sz w:val="28"/>
                <w:szCs w:val="28"/>
              </w:rPr>
            </w:pPr>
          </w:p>
        </w:tc>
        <w:tc>
          <w:tcPr>
            <w:tcW w:w="5005" w:type="dxa"/>
          </w:tcPr>
          <w:p w14:paraId="1B7C2F89" w14:textId="77777777" w:rsidR="002350C0" w:rsidRPr="002350C0" w:rsidRDefault="002350C0" w:rsidP="002350C0">
            <w:pPr>
              <w:shd w:val="clear" w:color="auto" w:fill="FFFFFF"/>
              <w:spacing w:before="120" w:after="120"/>
              <w:ind w:firstLine="720"/>
              <w:jc w:val="both"/>
              <w:rPr>
                <w:color w:val="000000"/>
                <w:sz w:val="28"/>
                <w:szCs w:val="28"/>
                <w:lang w:val="vi-VN"/>
              </w:rPr>
            </w:pPr>
          </w:p>
        </w:tc>
        <w:tc>
          <w:tcPr>
            <w:tcW w:w="3471" w:type="dxa"/>
          </w:tcPr>
          <w:p w14:paraId="06386879" w14:textId="77777777" w:rsidR="002350C0" w:rsidRPr="00647746" w:rsidRDefault="002350C0" w:rsidP="002350C0">
            <w:pPr>
              <w:spacing w:line="252" w:lineRule="auto"/>
              <w:jc w:val="both"/>
              <w:rPr>
                <w:b/>
                <w:sz w:val="28"/>
                <w:szCs w:val="28"/>
              </w:rPr>
            </w:pPr>
          </w:p>
        </w:tc>
        <w:tc>
          <w:tcPr>
            <w:tcW w:w="3883" w:type="dxa"/>
          </w:tcPr>
          <w:p w14:paraId="3D0CAB4C" w14:textId="77777777" w:rsidR="002350C0" w:rsidRPr="002350C0" w:rsidRDefault="002350C0" w:rsidP="002350C0">
            <w:pPr>
              <w:spacing w:line="252" w:lineRule="auto"/>
              <w:jc w:val="both"/>
              <w:rPr>
                <w:bCs/>
                <w:sz w:val="28"/>
                <w:szCs w:val="28"/>
              </w:rPr>
            </w:pPr>
          </w:p>
        </w:tc>
        <w:tc>
          <w:tcPr>
            <w:tcW w:w="1219" w:type="dxa"/>
          </w:tcPr>
          <w:p w14:paraId="2A144513" w14:textId="77777777" w:rsidR="002350C0" w:rsidRPr="00647746" w:rsidRDefault="002350C0" w:rsidP="00647746">
            <w:pPr>
              <w:spacing w:line="252" w:lineRule="auto"/>
              <w:jc w:val="center"/>
              <w:rPr>
                <w:b/>
                <w:sz w:val="28"/>
                <w:szCs w:val="28"/>
              </w:rPr>
            </w:pPr>
          </w:p>
        </w:tc>
      </w:tr>
      <w:tr w:rsidR="00854EDE" w:rsidRPr="00D00D56" w14:paraId="2D0B06DF" w14:textId="77777777" w:rsidTr="00AE3A62">
        <w:tc>
          <w:tcPr>
            <w:tcW w:w="700" w:type="dxa"/>
          </w:tcPr>
          <w:p w14:paraId="3F887FD5" w14:textId="77777777" w:rsidR="00854EDE" w:rsidRPr="00AE3A62" w:rsidRDefault="00854EDE" w:rsidP="00854EDE">
            <w:pPr>
              <w:spacing w:line="252" w:lineRule="auto"/>
              <w:jc w:val="center"/>
              <w:rPr>
                <w:b/>
                <w:sz w:val="28"/>
                <w:szCs w:val="28"/>
              </w:rPr>
            </w:pPr>
          </w:p>
        </w:tc>
        <w:tc>
          <w:tcPr>
            <w:tcW w:w="5005" w:type="dxa"/>
          </w:tcPr>
          <w:p w14:paraId="08BE89F4" w14:textId="77777777" w:rsidR="00854EDE" w:rsidRPr="001E4E4F" w:rsidRDefault="00854EDE" w:rsidP="00854EDE">
            <w:pPr>
              <w:shd w:val="clear" w:color="auto" w:fill="FFFFFF"/>
              <w:spacing w:after="120"/>
              <w:jc w:val="both"/>
              <w:rPr>
                <w:b/>
                <w:bCs/>
                <w:color w:val="000000"/>
                <w:sz w:val="28"/>
                <w:szCs w:val="28"/>
                <w:lang w:val="vi-VN"/>
              </w:rPr>
            </w:pPr>
            <w:bookmarkStart w:id="1" w:name="dieu_4"/>
            <w:r w:rsidRPr="001E4E4F">
              <w:rPr>
                <w:b/>
                <w:bCs/>
                <w:color w:val="000000"/>
                <w:sz w:val="28"/>
                <w:szCs w:val="28"/>
                <w:lang w:val="vi-VN"/>
              </w:rPr>
              <w:t>Điều 4. Quy định chung về xếp hàng</w:t>
            </w:r>
            <w:bookmarkEnd w:id="1"/>
          </w:p>
          <w:p w14:paraId="0C29916F" w14:textId="77777777" w:rsidR="00854EDE" w:rsidRPr="009E1BF5" w:rsidRDefault="00854EDE" w:rsidP="00854EDE">
            <w:pPr>
              <w:shd w:val="clear" w:color="auto" w:fill="FFFFFF"/>
              <w:spacing w:before="120" w:after="120"/>
              <w:ind w:firstLine="720"/>
              <w:jc w:val="both"/>
              <w:rPr>
                <w:color w:val="000000"/>
                <w:sz w:val="28"/>
                <w:szCs w:val="28"/>
                <w:lang w:val="vi-VN"/>
              </w:rPr>
            </w:pPr>
            <w:r w:rsidRPr="001E4E4F">
              <w:rPr>
                <w:b/>
                <w:bCs/>
                <w:color w:val="000000"/>
                <w:sz w:val="28"/>
                <w:szCs w:val="28"/>
                <w:lang w:val="vi-VN"/>
              </w:rPr>
              <w:t>2.</w:t>
            </w:r>
            <w:r w:rsidRPr="001E4E4F">
              <w:rPr>
                <w:b/>
                <w:bCs/>
                <w:sz w:val="28"/>
                <w:szCs w:val="28"/>
                <w:lang w:val="vi-VN"/>
              </w:rPr>
              <w:t> Đơn vị vận tải, người xếp hàng và lái xe phải thực hiện v</w:t>
            </w:r>
            <w:r w:rsidRPr="001E4E4F">
              <w:rPr>
                <w:b/>
                <w:bCs/>
                <w:color w:val="000000"/>
                <w:sz w:val="28"/>
                <w:szCs w:val="28"/>
                <w:lang w:val="vi-VN"/>
              </w:rPr>
              <w:t>iệc xếp</w:t>
            </w:r>
            <w:r>
              <w:rPr>
                <w:b/>
                <w:bCs/>
                <w:color w:val="000000"/>
                <w:sz w:val="28"/>
                <w:szCs w:val="28"/>
                <w:lang w:val="vi-VN"/>
              </w:rPr>
              <w:t xml:space="preserve"> hàng lên xe,</w:t>
            </w:r>
            <w:r w:rsidRPr="001E4E4F">
              <w:rPr>
                <w:b/>
                <w:bCs/>
                <w:sz w:val="28"/>
                <w:szCs w:val="28"/>
              </w:rPr>
              <w:t> </w:t>
            </w:r>
            <w:r w:rsidRPr="001E4E4F">
              <w:rPr>
                <w:b/>
                <w:bCs/>
                <w:color w:val="000000"/>
                <w:sz w:val="28"/>
                <w:szCs w:val="28"/>
                <w:lang w:val="vi-VN"/>
              </w:rPr>
              <w:t xml:space="preserve">vận chuyển hàng hóa không vượt quá khối lượng hàng chuyên chở cho phép tham gia giao thông của </w:t>
            </w:r>
            <w:r>
              <w:rPr>
                <w:b/>
                <w:bCs/>
                <w:color w:val="000000"/>
                <w:sz w:val="28"/>
                <w:szCs w:val="28"/>
                <w:lang w:val="vi-VN"/>
              </w:rPr>
              <w:t>phương tiện</w:t>
            </w:r>
            <w:r w:rsidRPr="001E4E4F">
              <w:rPr>
                <w:b/>
                <w:bCs/>
                <w:color w:val="000000"/>
                <w:sz w:val="28"/>
                <w:szCs w:val="28"/>
                <w:lang w:val="vi-VN"/>
              </w:rPr>
              <w:t>,</w:t>
            </w:r>
            <w:r w:rsidRPr="009E1BF5">
              <w:rPr>
                <w:color w:val="000000"/>
                <w:sz w:val="28"/>
                <w:szCs w:val="28"/>
                <w:lang w:val="vi-VN"/>
              </w:rPr>
              <w:t xml:space="preserve"> </w:t>
            </w:r>
            <w:r w:rsidRPr="000013DD">
              <w:rPr>
                <w:color w:val="000000"/>
                <w:sz w:val="28"/>
                <w:szCs w:val="28"/>
                <w:lang w:val="vi-VN"/>
              </w:rPr>
              <w:t>tải trọng</w:t>
            </w:r>
            <w:r w:rsidRPr="000013DD">
              <w:rPr>
                <w:sz w:val="28"/>
                <w:szCs w:val="28"/>
              </w:rPr>
              <w:t> </w:t>
            </w:r>
            <w:r w:rsidRPr="000013DD">
              <w:rPr>
                <w:color w:val="000000"/>
                <w:sz w:val="28"/>
                <w:szCs w:val="28"/>
                <w:lang w:val="vi-VN"/>
              </w:rPr>
              <w:t>và khổ giới hạn của</w:t>
            </w:r>
            <w:r w:rsidRPr="000013DD">
              <w:rPr>
                <w:sz w:val="28"/>
                <w:szCs w:val="28"/>
              </w:rPr>
              <w:t> </w:t>
            </w:r>
            <w:r w:rsidRPr="000013DD">
              <w:rPr>
                <w:color w:val="000000"/>
                <w:sz w:val="28"/>
                <w:szCs w:val="28"/>
                <w:lang w:val="vi-VN"/>
              </w:rPr>
              <w:t>đường</w:t>
            </w:r>
            <w:r w:rsidRPr="000013DD">
              <w:rPr>
                <w:sz w:val="28"/>
                <w:szCs w:val="28"/>
                <w:lang w:val="vi-VN"/>
              </w:rPr>
              <w:t> </w:t>
            </w:r>
            <w:r w:rsidRPr="000013DD">
              <w:rPr>
                <w:color w:val="000000"/>
                <w:sz w:val="28"/>
                <w:szCs w:val="28"/>
                <w:lang w:val="vi-VN"/>
              </w:rPr>
              <w:t>bộ</w:t>
            </w:r>
            <w:r>
              <w:rPr>
                <w:color w:val="000000"/>
                <w:sz w:val="28"/>
                <w:szCs w:val="28"/>
                <w:lang w:val="vi-VN"/>
              </w:rPr>
              <w:t>,</w:t>
            </w:r>
            <w:r w:rsidRPr="000013DD">
              <w:rPr>
                <w:color w:val="000000"/>
                <w:sz w:val="28"/>
                <w:szCs w:val="28"/>
                <w:lang w:val="vi-VN"/>
              </w:rPr>
              <w:t xml:space="preserve"> </w:t>
            </w:r>
            <w:r w:rsidRPr="009E1BF5">
              <w:rPr>
                <w:color w:val="000000"/>
                <w:sz w:val="28"/>
                <w:szCs w:val="28"/>
                <w:lang w:val="vi-VN"/>
              </w:rPr>
              <w:t>đảm bảo các quy định về an toàn giao thông và vệ sinh môi trường</w:t>
            </w:r>
            <w:r>
              <w:rPr>
                <w:color w:val="000000"/>
                <w:sz w:val="28"/>
                <w:szCs w:val="28"/>
                <w:lang w:val="vi-VN"/>
              </w:rPr>
              <w:t>.</w:t>
            </w:r>
          </w:p>
          <w:p w14:paraId="729CDFD3" w14:textId="77777777" w:rsidR="00854EDE" w:rsidRPr="002350C0" w:rsidRDefault="00854EDE" w:rsidP="00854EDE">
            <w:pPr>
              <w:shd w:val="clear" w:color="auto" w:fill="FFFFFF"/>
              <w:spacing w:before="120" w:after="120"/>
              <w:ind w:firstLine="720"/>
              <w:jc w:val="both"/>
              <w:rPr>
                <w:color w:val="000000"/>
                <w:sz w:val="28"/>
                <w:szCs w:val="28"/>
                <w:lang w:val="vi-VN"/>
              </w:rPr>
            </w:pPr>
          </w:p>
        </w:tc>
        <w:tc>
          <w:tcPr>
            <w:tcW w:w="3471" w:type="dxa"/>
          </w:tcPr>
          <w:p w14:paraId="3B7F605B" w14:textId="025BDABF" w:rsidR="00854EDE" w:rsidRDefault="00854EDE" w:rsidP="00854EDE">
            <w:pPr>
              <w:spacing w:line="252" w:lineRule="auto"/>
              <w:jc w:val="both"/>
              <w:rPr>
                <w:b/>
                <w:sz w:val="28"/>
                <w:szCs w:val="28"/>
              </w:rPr>
            </w:pPr>
            <w:r>
              <w:rPr>
                <w:b/>
                <w:sz w:val="28"/>
                <w:szCs w:val="28"/>
              </w:rPr>
              <w:t xml:space="preserve">1. </w:t>
            </w:r>
            <w:proofErr w:type="spellStart"/>
            <w:r w:rsidR="00B93FEE">
              <w:rPr>
                <w:b/>
                <w:sz w:val="28"/>
                <w:szCs w:val="28"/>
              </w:rPr>
              <w:t>Công</w:t>
            </w:r>
            <w:proofErr w:type="spellEnd"/>
            <w:r w:rsidR="00B93FEE">
              <w:rPr>
                <w:b/>
                <w:sz w:val="28"/>
                <w:szCs w:val="28"/>
              </w:rPr>
              <w:t xml:space="preserve"> ty CP VT SG-LĐ, </w:t>
            </w:r>
            <w:proofErr w:type="spellStart"/>
            <w:r w:rsidR="00B93FEE">
              <w:rPr>
                <w:b/>
                <w:sz w:val="28"/>
                <w:szCs w:val="28"/>
              </w:rPr>
              <w:t>Công</w:t>
            </w:r>
            <w:proofErr w:type="spellEnd"/>
            <w:r w:rsidR="00B93FEE">
              <w:rPr>
                <w:b/>
                <w:sz w:val="28"/>
                <w:szCs w:val="28"/>
              </w:rPr>
              <w:t xml:space="preserve"> ty CP VT </w:t>
            </w:r>
            <w:proofErr w:type="spellStart"/>
            <w:r w:rsidR="00B93FEE">
              <w:rPr>
                <w:b/>
                <w:sz w:val="28"/>
                <w:szCs w:val="28"/>
              </w:rPr>
              <w:t>Sài</w:t>
            </w:r>
            <w:proofErr w:type="spellEnd"/>
            <w:r w:rsidR="00B93FEE">
              <w:rPr>
                <w:b/>
                <w:sz w:val="28"/>
                <w:szCs w:val="28"/>
              </w:rPr>
              <w:t xml:space="preserve"> </w:t>
            </w:r>
            <w:proofErr w:type="spellStart"/>
            <w:r w:rsidR="00B93FEE">
              <w:rPr>
                <w:b/>
                <w:sz w:val="28"/>
                <w:szCs w:val="28"/>
              </w:rPr>
              <w:t>Gòn-Đắk</w:t>
            </w:r>
            <w:proofErr w:type="spellEnd"/>
            <w:r w:rsidR="00B93FEE">
              <w:rPr>
                <w:b/>
                <w:sz w:val="28"/>
                <w:szCs w:val="28"/>
              </w:rPr>
              <w:t xml:space="preserve"> </w:t>
            </w:r>
            <w:proofErr w:type="spellStart"/>
            <w:r w:rsidR="00B93FEE">
              <w:rPr>
                <w:b/>
                <w:sz w:val="28"/>
                <w:szCs w:val="28"/>
              </w:rPr>
              <w:t>Nông</w:t>
            </w:r>
            <w:proofErr w:type="spellEnd"/>
            <w:r w:rsidR="00B93FEE">
              <w:rPr>
                <w:b/>
                <w:sz w:val="28"/>
                <w:szCs w:val="28"/>
              </w:rPr>
              <w:t xml:space="preserve">, </w:t>
            </w:r>
            <w:proofErr w:type="spellStart"/>
            <w:r w:rsidR="00B93FEE">
              <w:rPr>
                <w:b/>
                <w:sz w:val="28"/>
                <w:szCs w:val="28"/>
              </w:rPr>
              <w:t>Công</w:t>
            </w:r>
            <w:proofErr w:type="spellEnd"/>
            <w:r w:rsidR="00B93FEE">
              <w:rPr>
                <w:b/>
                <w:sz w:val="28"/>
                <w:szCs w:val="28"/>
              </w:rPr>
              <w:t xml:space="preserve"> ty CP KH SX </w:t>
            </w:r>
            <w:proofErr w:type="spellStart"/>
            <w:r w:rsidR="00B93FEE">
              <w:rPr>
                <w:b/>
                <w:sz w:val="28"/>
                <w:szCs w:val="28"/>
              </w:rPr>
              <w:t>Mỏ</w:t>
            </w:r>
            <w:proofErr w:type="spellEnd"/>
          </w:p>
          <w:p w14:paraId="3DDF121C" w14:textId="77777777" w:rsidR="00854EDE" w:rsidRDefault="00854EDE" w:rsidP="00854EDE">
            <w:pPr>
              <w:spacing w:line="252" w:lineRule="auto"/>
              <w:jc w:val="both"/>
              <w:rPr>
                <w:bCs/>
                <w:sz w:val="28"/>
                <w:szCs w:val="28"/>
              </w:rPr>
            </w:pPr>
            <w:proofErr w:type="spellStart"/>
            <w:r>
              <w:rPr>
                <w:bCs/>
                <w:sz w:val="28"/>
                <w:szCs w:val="28"/>
              </w:rPr>
              <w:t>Sửa</w:t>
            </w:r>
            <w:proofErr w:type="spellEnd"/>
            <w:r>
              <w:rPr>
                <w:bCs/>
                <w:sz w:val="28"/>
                <w:szCs w:val="28"/>
              </w:rPr>
              <w:t xml:space="preserve"> </w:t>
            </w:r>
            <w:proofErr w:type="spellStart"/>
            <w:r>
              <w:rPr>
                <w:bCs/>
                <w:sz w:val="28"/>
                <w:szCs w:val="28"/>
              </w:rPr>
              <w:t>mục</w:t>
            </w:r>
            <w:proofErr w:type="spellEnd"/>
            <w:r>
              <w:rPr>
                <w:bCs/>
                <w:sz w:val="28"/>
                <w:szCs w:val="28"/>
              </w:rPr>
              <w:t xml:space="preserve"> 2 </w:t>
            </w:r>
            <w:proofErr w:type="spellStart"/>
            <w:r>
              <w:rPr>
                <w:bCs/>
                <w:sz w:val="28"/>
                <w:szCs w:val="28"/>
              </w:rPr>
              <w:t>Điều</w:t>
            </w:r>
            <w:proofErr w:type="spellEnd"/>
            <w:r>
              <w:rPr>
                <w:bCs/>
                <w:sz w:val="28"/>
                <w:szCs w:val="28"/>
              </w:rPr>
              <w:t xml:space="preserve"> 4: </w:t>
            </w:r>
            <w:proofErr w:type="spellStart"/>
            <w:r>
              <w:rPr>
                <w:bCs/>
                <w:sz w:val="28"/>
                <w:szCs w:val="28"/>
              </w:rPr>
              <w:t>Đơn</w:t>
            </w:r>
            <w:proofErr w:type="spellEnd"/>
            <w:r>
              <w:rPr>
                <w:bCs/>
                <w:sz w:val="28"/>
                <w:szCs w:val="28"/>
              </w:rPr>
              <w:t xml:space="preserve"> </w:t>
            </w:r>
            <w:proofErr w:type="spellStart"/>
            <w:r>
              <w:rPr>
                <w:bCs/>
                <w:sz w:val="28"/>
                <w:szCs w:val="28"/>
              </w:rPr>
              <w:t>vị</w:t>
            </w:r>
            <w:proofErr w:type="spellEnd"/>
            <w:r>
              <w:rPr>
                <w:bCs/>
                <w:sz w:val="28"/>
                <w:szCs w:val="28"/>
              </w:rPr>
              <w:t xml:space="preserve"> </w:t>
            </w:r>
            <w:proofErr w:type="spellStart"/>
            <w:r>
              <w:rPr>
                <w:bCs/>
                <w:sz w:val="28"/>
                <w:szCs w:val="28"/>
              </w:rPr>
              <w:t>vận</w:t>
            </w:r>
            <w:proofErr w:type="spellEnd"/>
            <w:r>
              <w:rPr>
                <w:bCs/>
                <w:sz w:val="28"/>
                <w:szCs w:val="28"/>
              </w:rPr>
              <w:t xml:space="preserve"> </w:t>
            </w:r>
            <w:proofErr w:type="spellStart"/>
            <w:r>
              <w:rPr>
                <w:bCs/>
                <w:sz w:val="28"/>
                <w:szCs w:val="28"/>
              </w:rPr>
              <w:t>tải</w:t>
            </w:r>
            <w:proofErr w:type="spellEnd"/>
            <w:r>
              <w:rPr>
                <w:bCs/>
                <w:sz w:val="28"/>
                <w:szCs w:val="28"/>
              </w:rPr>
              <w:t xml:space="preserve">, </w:t>
            </w:r>
            <w:proofErr w:type="spellStart"/>
            <w:r>
              <w:rPr>
                <w:bCs/>
                <w:sz w:val="28"/>
                <w:szCs w:val="28"/>
              </w:rPr>
              <w:t>người</w:t>
            </w:r>
            <w:proofErr w:type="spellEnd"/>
            <w:r>
              <w:rPr>
                <w:bCs/>
                <w:sz w:val="28"/>
                <w:szCs w:val="28"/>
              </w:rPr>
              <w:t xml:space="preserve"> </w:t>
            </w:r>
            <w:proofErr w:type="spellStart"/>
            <w:r>
              <w:rPr>
                <w:bCs/>
                <w:sz w:val="28"/>
                <w:szCs w:val="28"/>
              </w:rPr>
              <w:t>xếp</w:t>
            </w:r>
            <w:proofErr w:type="spellEnd"/>
            <w:r>
              <w:rPr>
                <w:bCs/>
                <w:sz w:val="28"/>
                <w:szCs w:val="28"/>
              </w:rPr>
              <w:t xml:space="preserve"> </w:t>
            </w:r>
            <w:proofErr w:type="spellStart"/>
            <w:r>
              <w:rPr>
                <w:bCs/>
                <w:sz w:val="28"/>
                <w:szCs w:val="28"/>
              </w:rPr>
              <w:t>hàng</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lái</w:t>
            </w:r>
            <w:proofErr w:type="spellEnd"/>
            <w:r>
              <w:rPr>
                <w:bCs/>
                <w:sz w:val="28"/>
                <w:szCs w:val="28"/>
              </w:rPr>
              <w:t xml:space="preserve"> </w:t>
            </w:r>
            <w:proofErr w:type="spellStart"/>
            <w:r>
              <w:rPr>
                <w:bCs/>
                <w:sz w:val="28"/>
                <w:szCs w:val="28"/>
              </w:rPr>
              <w:t>xe</w:t>
            </w:r>
            <w:proofErr w:type="spellEnd"/>
            <w:r>
              <w:rPr>
                <w:bCs/>
                <w:sz w:val="28"/>
                <w:szCs w:val="28"/>
              </w:rPr>
              <w:t xml:space="preserve"> </w:t>
            </w:r>
            <w:proofErr w:type="spellStart"/>
            <w:r>
              <w:rPr>
                <w:bCs/>
                <w:sz w:val="28"/>
                <w:szCs w:val="28"/>
              </w:rPr>
              <w:t>phải</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việc</w:t>
            </w:r>
            <w:proofErr w:type="spellEnd"/>
            <w:r>
              <w:rPr>
                <w:bCs/>
                <w:sz w:val="28"/>
                <w:szCs w:val="28"/>
              </w:rPr>
              <w:t xml:space="preserve"> </w:t>
            </w:r>
            <w:proofErr w:type="spellStart"/>
            <w:r>
              <w:rPr>
                <w:bCs/>
                <w:sz w:val="28"/>
                <w:szCs w:val="28"/>
              </w:rPr>
              <w:t>xếp</w:t>
            </w:r>
            <w:proofErr w:type="spellEnd"/>
            <w:r>
              <w:rPr>
                <w:bCs/>
                <w:sz w:val="28"/>
                <w:szCs w:val="28"/>
              </w:rPr>
              <w:t xml:space="preserve"> </w:t>
            </w:r>
            <w:proofErr w:type="spellStart"/>
            <w:r>
              <w:rPr>
                <w:bCs/>
                <w:sz w:val="28"/>
                <w:szCs w:val="28"/>
              </w:rPr>
              <w:t>hàng</w:t>
            </w:r>
            <w:proofErr w:type="spellEnd"/>
            <w:r>
              <w:rPr>
                <w:bCs/>
                <w:sz w:val="28"/>
                <w:szCs w:val="28"/>
              </w:rPr>
              <w:t xml:space="preserve"> </w:t>
            </w:r>
            <w:proofErr w:type="spellStart"/>
            <w:r>
              <w:rPr>
                <w:bCs/>
                <w:sz w:val="28"/>
                <w:szCs w:val="28"/>
              </w:rPr>
              <w:t>hóa</w:t>
            </w:r>
            <w:proofErr w:type="spellEnd"/>
            <w:r>
              <w:rPr>
                <w:bCs/>
                <w:sz w:val="28"/>
                <w:szCs w:val="28"/>
              </w:rPr>
              <w:t xml:space="preserve"> </w:t>
            </w:r>
            <w:proofErr w:type="spellStart"/>
            <w:r>
              <w:rPr>
                <w:bCs/>
                <w:sz w:val="28"/>
                <w:szCs w:val="28"/>
              </w:rPr>
              <w:t>lên</w:t>
            </w:r>
            <w:proofErr w:type="spellEnd"/>
            <w:r>
              <w:rPr>
                <w:bCs/>
                <w:sz w:val="28"/>
                <w:szCs w:val="28"/>
              </w:rPr>
              <w:t xml:space="preserve"> </w:t>
            </w:r>
            <w:proofErr w:type="spellStart"/>
            <w:r>
              <w:rPr>
                <w:bCs/>
                <w:sz w:val="28"/>
                <w:szCs w:val="28"/>
              </w:rPr>
              <w:t>xe</w:t>
            </w:r>
            <w:proofErr w:type="spellEnd"/>
            <w:r>
              <w:rPr>
                <w:bCs/>
                <w:sz w:val="28"/>
                <w:szCs w:val="28"/>
              </w:rPr>
              <w:t xml:space="preserve"> </w:t>
            </w:r>
            <w:proofErr w:type="spellStart"/>
            <w:r w:rsidRPr="00854EDE">
              <w:rPr>
                <w:bCs/>
                <w:color w:val="FF0000"/>
                <w:sz w:val="28"/>
                <w:szCs w:val="28"/>
              </w:rPr>
              <w:t>để</w:t>
            </w:r>
            <w:proofErr w:type="spellEnd"/>
            <w:r w:rsidRPr="00854EDE">
              <w:rPr>
                <w:bCs/>
                <w:color w:val="FF0000"/>
                <w:sz w:val="28"/>
                <w:szCs w:val="28"/>
              </w:rPr>
              <w:t xml:space="preserve"> </w:t>
            </w:r>
            <w:proofErr w:type="spellStart"/>
            <w:r w:rsidRPr="00854EDE">
              <w:rPr>
                <w:bCs/>
                <w:color w:val="FF0000"/>
                <w:sz w:val="28"/>
                <w:szCs w:val="28"/>
              </w:rPr>
              <w:t>vận</w:t>
            </w:r>
            <w:proofErr w:type="spellEnd"/>
            <w:r w:rsidRPr="00854EDE">
              <w:rPr>
                <w:bCs/>
                <w:color w:val="FF0000"/>
                <w:sz w:val="28"/>
                <w:szCs w:val="28"/>
              </w:rPr>
              <w:t xml:space="preserve"> </w:t>
            </w:r>
            <w:proofErr w:type="spellStart"/>
            <w:r w:rsidRPr="00854EDE">
              <w:rPr>
                <w:bCs/>
                <w:color w:val="FF0000"/>
                <w:sz w:val="28"/>
                <w:szCs w:val="28"/>
              </w:rPr>
              <w:t>chuyển</w:t>
            </w:r>
            <w:proofErr w:type="spellEnd"/>
            <w:r w:rsidRPr="00854EDE">
              <w:rPr>
                <w:bCs/>
                <w:color w:val="FF0000"/>
                <w:sz w:val="28"/>
                <w:szCs w:val="28"/>
              </w:rPr>
              <w:t xml:space="preserve"> </w:t>
            </w:r>
            <w:proofErr w:type="spellStart"/>
            <w:r w:rsidRPr="00854EDE">
              <w:rPr>
                <w:bCs/>
                <w:color w:val="FF0000"/>
                <w:sz w:val="28"/>
                <w:szCs w:val="28"/>
              </w:rPr>
              <w:t>không</w:t>
            </w:r>
            <w:proofErr w:type="spellEnd"/>
            <w:r w:rsidRPr="00854EDE">
              <w:rPr>
                <w:bCs/>
                <w:color w:val="FF0000"/>
                <w:sz w:val="28"/>
                <w:szCs w:val="28"/>
              </w:rPr>
              <w:t xml:space="preserve"> </w:t>
            </w:r>
            <w:proofErr w:type="spellStart"/>
            <w:r w:rsidRPr="00854EDE">
              <w:rPr>
                <w:bCs/>
                <w:color w:val="FF0000"/>
                <w:sz w:val="28"/>
                <w:szCs w:val="28"/>
              </w:rPr>
              <w:t>được</w:t>
            </w:r>
            <w:proofErr w:type="spellEnd"/>
            <w:r>
              <w:rPr>
                <w:bCs/>
                <w:sz w:val="28"/>
                <w:szCs w:val="28"/>
              </w:rPr>
              <w:t xml:space="preserve"> </w:t>
            </w:r>
            <w:proofErr w:type="spellStart"/>
            <w:r>
              <w:rPr>
                <w:bCs/>
                <w:sz w:val="28"/>
                <w:szCs w:val="28"/>
              </w:rPr>
              <w:t>vượt</w:t>
            </w:r>
            <w:proofErr w:type="spellEnd"/>
            <w:r>
              <w:rPr>
                <w:bCs/>
                <w:sz w:val="28"/>
                <w:szCs w:val="28"/>
              </w:rPr>
              <w:t xml:space="preserve"> </w:t>
            </w:r>
            <w:proofErr w:type="spellStart"/>
            <w:r>
              <w:rPr>
                <w:bCs/>
                <w:sz w:val="28"/>
                <w:szCs w:val="28"/>
              </w:rPr>
              <w:t>quá</w:t>
            </w:r>
            <w:proofErr w:type="spellEnd"/>
            <w:r>
              <w:rPr>
                <w:bCs/>
                <w:sz w:val="28"/>
                <w:szCs w:val="28"/>
              </w:rPr>
              <w:t xml:space="preserve"> </w:t>
            </w:r>
            <w:proofErr w:type="spellStart"/>
            <w:r>
              <w:rPr>
                <w:bCs/>
                <w:sz w:val="28"/>
                <w:szCs w:val="28"/>
              </w:rPr>
              <w:t>giới</w:t>
            </w:r>
            <w:proofErr w:type="spellEnd"/>
            <w:r>
              <w:rPr>
                <w:bCs/>
                <w:sz w:val="28"/>
                <w:szCs w:val="28"/>
              </w:rPr>
              <w:t xml:space="preserve"> </w:t>
            </w:r>
            <w:proofErr w:type="spellStart"/>
            <w:r>
              <w:rPr>
                <w:bCs/>
                <w:sz w:val="28"/>
                <w:szCs w:val="28"/>
              </w:rPr>
              <w:t>hạn</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về</w:t>
            </w:r>
            <w:proofErr w:type="spellEnd"/>
            <w:r>
              <w:rPr>
                <w:bCs/>
                <w:sz w:val="28"/>
                <w:szCs w:val="28"/>
              </w:rPr>
              <w:t xml:space="preserve"> </w:t>
            </w:r>
            <w:proofErr w:type="spellStart"/>
            <w:r>
              <w:rPr>
                <w:bCs/>
                <w:sz w:val="28"/>
                <w:szCs w:val="28"/>
              </w:rPr>
              <w:t>tải</w:t>
            </w:r>
            <w:proofErr w:type="spellEnd"/>
            <w:r>
              <w:rPr>
                <w:bCs/>
                <w:sz w:val="28"/>
                <w:szCs w:val="28"/>
              </w:rPr>
              <w:t xml:space="preserve"> </w:t>
            </w:r>
            <w:proofErr w:type="spellStart"/>
            <w:r>
              <w:rPr>
                <w:bCs/>
                <w:sz w:val="28"/>
                <w:szCs w:val="28"/>
              </w:rPr>
              <w:t>trọng</w:t>
            </w:r>
            <w:proofErr w:type="spellEnd"/>
            <w:r>
              <w:rPr>
                <w:bCs/>
                <w:sz w:val="28"/>
                <w:szCs w:val="28"/>
              </w:rPr>
              <w:t xml:space="preserve">, </w:t>
            </w:r>
            <w:proofErr w:type="spellStart"/>
            <w:r>
              <w:rPr>
                <w:bCs/>
                <w:sz w:val="28"/>
                <w:szCs w:val="28"/>
              </w:rPr>
              <w:t>khổ</w:t>
            </w:r>
            <w:proofErr w:type="spellEnd"/>
            <w:r>
              <w:rPr>
                <w:bCs/>
                <w:sz w:val="28"/>
                <w:szCs w:val="28"/>
              </w:rPr>
              <w:t xml:space="preserve"> </w:t>
            </w:r>
            <w:proofErr w:type="spellStart"/>
            <w:r>
              <w:rPr>
                <w:bCs/>
                <w:sz w:val="28"/>
                <w:szCs w:val="28"/>
              </w:rPr>
              <w:t>giới</w:t>
            </w:r>
            <w:proofErr w:type="spellEnd"/>
            <w:r>
              <w:rPr>
                <w:bCs/>
                <w:sz w:val="28"/>
                <w:szCs w:val="28"/>
              </w:rPr>
              <w:t xml:space="preserve"> </w:t>
            </w:r>
            <w:proofErr w:type="spellStart"/>
            <w:r>
              <w:rPr>
                <w:bCs/>
                <w:sz w:val="28"/>
                <w:szCs w:val="28"/>
              </w:rPr>
              <w:t>hạn</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đường</w:t>
            </w:r>
            <w:proofErr w:type="spellEnd"/>
            <w:r>
              <w:rPr>
                <w:bCs/>
                <w:sz w:val="28"/>
                <w:szCs w:val="28"/>
              </w:rPr>
              <w:t xml:space="preserve"> </w:t>
            </w:r>
            <w:proofErr w:type="spellStart"/>
            <w:r>
              <w:rPr>
                <w:bCs/>
                <w:sz w:val="28"/>
                <w:szCs w:val="28"/>
              </w:rPr>
              <w:t>bộ</w:t>
            </w:r>
            <w:proofErr w:type="spellEnd"/>
            <w:r>
              <w:rPr>
                <w:bCs/>
                <w:sz w:val="28"/>
                <w:szCs w:val="28"/>
              </w:rPr>
              <w:t xml:space="preserve"> </w:t>
            </w:r>
            <w:proofErr w:type="spellStart"/>
            <w:r>
              <w:rPr>
                <w:bCs/>
                <w:sz w:val="28"/>
                <w:szCs w:val="28"/>
              </w:rPr>
              <w:t>khi</w:t>
            </w:r>
            <w:proofErr w:type="spellEnd"/>
            <w:r>
              <w:rPr>
                <w:bCs/>
                <w:sz w:val="28"/>
                <w:szCs w:val="28"/>
              </w:rPr>
              <w:t xml:space="preserve"> </w:t>
            </w:r>
            <w:proofErr w:type="spellStart"/>
            <w:r>
              <w:rPr>
                <w:bCs/>
                <w:sz w:val="28"/>
                <w:szCs w:val="28"/>
              </w:rPr>
              <w:t>tham</w:t>
            </w:r>
            <w:proofErr w:type="spellEnd"/>
            <w:r>
              <w:rPr>
                <w:bCs/>
                <w:sz w:val="28"/>
                <w:szCs w:val="28"/>
              </w:rPr>
              <w:t xml:space="preserve"> </w:t>
            </w:r>
            <w:proofErr w:type="spellStart"/>
            <w:r>
              <w:rPr>
                <w:bCs/>
                <w:sz w:val="28"/>
                <w:szCs w:val="28"/>
              </w:rPr>
              <w:t>gia</w:t>
            </w:r>
            <w:proofErr w:type="spellEnd"/>
            <w:r>
              <w:rPr>
                <w:bCs/>
                <w:sz w:val="28"/>
                <w:szCs w:val="28"/>
              </w:rPr>
              <w:t xml:space="preserve"> </w:t>
            </w:r>
            <w:proofErr w:type="spellStart"/>
            <w:r>
              <w:rPr>
                <w:bCs/>
                <w:sz w:val="28"/>
                <w:szCs w:val="28"/>
              </w:rPr>
              <w:t>trên</w:t>
            </w:r>
            <w:proofErr w:type="spellEnd"/>
            <w:r>
              <w:rPr>
                <w:bCs/>
                <w:sz w:val="28"/>
                <w:szCs w:val="28"/>
              </w:rPr>
              <w:t xml:space="preserve"> </w:t>
            </w:r>
            <w:proofErr w:type="spellStart"/>
            <w:r>
              <w:rPr>
                <w:bCs/>
                <w:sz w:val="28"/>
                <w:szCs w:val="28"/>
              </w:rPr>
              <w:t>đường</w:t>
            </w:r>
            <w:proofErr w:type="spellEnd"/>
            <w:r>
              <w:rPr>
                <w:bCs/>
                <w:sz w:val="28"/>
                <w:szCs w:val="28"/>
              </w:rPr>
              <w:t xml:space="preserve"> </w:t>
            </w:r>
            <w:proofErr w:type="spellStart"/>
            <w:r>
              <w:rPr>
                <w:bCs/>
                <w:sz w:val="28"/>
                <w:szCs w:val="28"/>
              </w:rPr>
              <w:t>bộ</w:t>
            </w:r>
            <w:proofErr w:type="spellEnd"/>
            <w:r>
              <w:rPr>
                <w:bCs/>
                <w:sz w:val="28"/>
                <w:szCs w:val="28"/>
              </w:rPr>
              <w:t xml:space="preserve">; </w:t>
            </w:r>
            <w:proofErr w:type="spellStart"/>
            <w:r>
              <w:rPr>
                <w:bCs/>
                <w:sz w:val="28"/>
                <w:szCs w:val="28"/>
              </w:rPr>
              <w:t>Đảm</w:t>
            </w:r>
            <w:proofErr w:type="spellEnd"/>
            <w:r>
              <w:rPr>
                <w:bCs/>
                <w:sz w:val="28"/>
                <w:szCs w:val="28"/>
              </w:rPr>
              <w:t xml:space="preserve"> </w:t>
            </w:r>
            <w:proofErr w:type="spellStart"/>
            <w:r>
              <w:rPr>
                <w:bCs/>
                <w:sz w:val="28"/>
                <w:szCs w:val="28"/>
              </w:rPr>
              <w:t>bảo</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về</w:t>
            </w:r>
            <w:proofErr w:type="spellEnd"/>
            <w:r>
              <w:rPr>
                <w:bCs/>
                <w:sz w:val="28"/>
                <w:szCs w:val="28"/>
              </w:rPr>
              <w:t xml:space="preserve"> an </w:t>
            </w:r>
            <w:proofErr w:type="spellStart"/>
            <w:r>
              <w:rPr>
                <w:bCs/>
                <w:sz w:val="28"/>
                <w:szCs w:val="28"/>
              </w:rPr>
              <w:t>toàn</w:t>
            </w:r>
            <w:proofErr w:type="spellEnd"/>
            <w:r>
              <w:rPr>
                <w:bCs/>
                <w:sz w:val="28"/>
                <w:szCs w:val="28"/>
              </w:rPr>
              <w:t xml:space="preserve"> </w:t>
            </w:r>
            <w:proofErr w:type="spellStart"/>
            <w:r>
              <w:rPr>
                <w:bCs/>
                <w:sz w:val="28"/>
                <w:szCs w:val="28"/>
              </w:rPr>
              <w:t>giao</w:t>
            </w:r>
            <w:proofErr w:type="spellEnd"/>
            <w:r>
              <w:rPr>
                <w:bCs/>
                <w:sz w:val="28"/>
                <w:szCs w:val="28"/>
              </w:rPr>
              <w:t xml:space="preserve"> </w:t>
            </w:r>
            <w:proofErr w:type="spellStart"/>
            <w:r>
              <w:rPr>
                <w:bCs/>
                <w:sz w:val="28"/>
                <w:szCs w:val="28"/>
              </w:rPr>
              <w:t>thông</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vệ</w:t>
            </w:r>
            <w:proofErr w:type="spellEnd"/>
            <w:r>
              <w:rPr>
                <w:bCs/>
                <w:sz w:val="28"/>
                <w:szCs w:val="28"/>
              </w:rPr>
              <w:t xml:space="preserve"> </w:t>
            </w:r>
            <w:proofErr w:type="spellStart"/>
            <w:r>
              <w:rPr>
                <w:bCs/>
                <w:sz w:val="28"/>
                <w:szCs w:val="28"/>
              </w:rPr>
              <w:t>sinh</w:t>
            </w:r>
            <w:proofErr w:type="spellEnd"/>
            <w:r>
              <w:rPr>
                <w:bCs/>
                <w:sz w:val="28"/>
                <w:szCs w:val="28"/>
              </w:rPr>
              <w:t xml:space="preserve"> </w:t>
            </w:r>
            <w:proofErr w:type="spellStart"/>
            <w:r>
              <w:rPr>
                <w:bCs/>
                <w:sz w:val="28"/>
                <w:szCs w:val="28"/>
              </w:rPr>
              <w:t>môi</w:t>
            </w:r>
            <w:proofErr w:type="spellEnd"/>
            <w:r>
              <w:rPr>
                <w:bCs/>
                <w:sz w:val="28"/>
                <w:szCs w:val="28"/>
              </w:rPr>
              <w:t xml:space="preserve"> </w:t>
            </w:r>
            <w:proofErr w:type="spellStart"/>
            <w:r>
              <w:rPr>
                <w:bCs/>
                <w:sz w:val="28"/>
                <w:szCs w:val="28"/>
              </w:rPr>
              <w:t>trường</w:t>
            </w:r>
            <w:proofErr w:type="spellEnd"/>
          </w:p>
          <w:p w14:paraId="07438C81" w14:textId="336CF893" w:rsidR="00555C13" w:rsidRPr="00555C13" w:rsidRDefault="008800BD" w:rsidP="00854EDE">
            <w:pPr>
              <w:spacing w:line="252" w:lineRule="auto"/>
              <w:jc w:val="both"/>
              <w:rPr>
                <w:sz w:val="28"/>
                <w:szCs w:val="28"/>
                <w:lang w:val="vi-VN"/>
              </w:rPr>
            </w:pPr>
            <w:r>
              <w:rPr>
                <w:bCs/>
                <w:sz w:val="28"/>
                <w:szCs w:val="28"/>
                <w:lang w:val="vi-VN"/>
              </w:rPr>
              <w:t xml:space="preserve">- </w:t>
            </w:r>
            <w:r w:rsidR="00555C13" w:rsidRPr="00555C13">
              <w:rPr>
                <w:bCs/>
                <w:sz w:val="28"/>
                <w:szCs w:val="28"/>
                <w:lang w:val="vi-VN"/>
              </w:rPr>
              <w:t>Thay thế cụm từ</w:t>
            </w:r>
            <w:r w:rsidR="00555C13">
              <w:rPr>
                <w:b/>
                <w:sz w:val="28"/>
                <w:szCs w:val="28"/>
                <w:lang w:val="vi-VN"/>
              </w:rPr>
              <w:t xml:space="preserve"> </w:t>
            </w:r>
            <w:r w:rsidR="00555C13" w:rsidRPr="001E4E4F">
              <w:rPr>
                <w:b/>
                <w:bCs/>
                <w:sz w:val="28"/>
                <w:szCs w:val="28"/>
                <w:lang w:val="vi-VN"/>
              </w:rPr>
              <w:t>Đơn vị vận tải, người xếp hàng và lái xe phải thực hiện v</w:t>
            </w:r>
            <w:r w:rsidR="00555C13" w:rsidRPr="001E4E4F">
              <w:rPr>
                <w:b/>
                <w:bCs/>
                <w:color w:val="000000"/>
                <w:sz w:val="28"/>
                <w:szCs w:val="28"/>
                <w:lang w:val="vi-VN"/>
              </w:rPr>
              <w:t>iệc xếp</w:t>
            </w:r>
            <w:r w:rsidR="00555C13">
              <w:rPr>
                <w:b/>
                <w:bCs/>
                <w:color w:val="000000"/>
                <w:sz w:val="28"/>
                <w:szCs w:val="28"/>
                <w:lang w:val="vi-VN"/>
              </w:rPr>
              <w:t xml:space="preserve"> hàng lên xe,</w:t>
            </w:r>
            <w:r w:rsidR="00555C13" w:rsidRPr="001E4E4F">
              <w:rPr>
                <w:b/>
                <w:bCs/>
                <w:sz w:val="28"/>
                <w:szCs w:val="28"/>
              </w:rPr>
              <w:t> </w:t>
            </w:r>
            <w:r w:rsidR="00555C13" w:rsidRPr="001E4E4F">
              <w:rPr>
                <w:b/>
                <w:bCs/>
                <w:color w:val="000000"/>
                <w:sz w:val="28"/>
                <w:szCs w:val="28"/>
                <w:lang w:val="vi-VN"/>
              </w:rPr>
              <w:t xml:space="preserve">vận chuyển hàng hóa không vượt quá khối lượng hàng chuyên chở cho phép tham </w:t>
            </w:r>
            <w:r w:rsidR="00555C13" w:rsidRPr="001E4E4F">
              <w:rPr>
                <w:b/>
                <w:bCs/>
                <w:color w:val="000000"/>
                <w:sz w:val="28"/>
                <w:szCs w:val="28"/>
                <w:lang w:val="vi-VN"/>
              </w:rPr>
              <w:lastRenderedPageBreak/>
              <w:t xml:space="preserve">gia giao thông của </w:t>
            </w:r>
            <w:r w:rsidR="00555C13">
              <w:rPr>
                <w:b/>
                <w:bCs/>
                <w:color w:val="000000"/>
                <w:sz w:val="28"/>
                <w:szCs w:val="28"/>
                <w:lang w:val="vi-VN"/>
              </w:rPr>
              <w:t>phương tiện</w:t>
            </w:r>
            <w:r w:rsidR="00555C13">
              <w:rPr>
                <w:b/>
                <w:bCs/>
                <w:color w:val="000000"/>
                <w:sz w:val="28"/>
                <w:szCs w:val="28"/>
                <w:lang w:val="vi-VN"/>
              </w:rPr>
              <w:t xml:space="preserve"> </w:t>
            </w:r>
            <w:r w:rsidR="00555C13">
              <w:rPr>
                <w:color w:val="000000"/>
                <w:sz w:val="28"/>
                <w:szCs w:val="28"/>
                <w:lang w:val="vi-VN"/>
              </w:rPr>
              <w:t xml:space="preserve"> thay bằng cụm từ Khối lượng hàng hoá chuyên chở cho phép tham gia giao thông không được vượt giới hạn quy định về tải trọng, khổ giới hạn của đường bộ khi tham gia giao thông trên đường bộ.</w:t>
            </w:r>
          </w:p>
        </w:tc>
        <w:tc>
          <w:tcPr>
            <w:tcW w:w="3883" w:type="dxa"/>
          </w:tcPr>
          <w:p w14:paraId="37216DF5" w14:textId="77777777" w:rsidR="00854EDE" w:rsidRDefault="00614F80" w:rsidP="00854EDE">
            <w:pPr>
              <w:spacing w:line="252" w:lineRule="auto"/>
              <w:jc w:val="both"/>
              <w:rPr>
                <w:bCs/>
                <w:sz w:val="28"/>
                <w:szCs w:val="28"/>
                <w:lang w:val="vi-VN"/>
              </w:rPr>
            </w:pPr>
            <w:r>
              <w:rPr>
                <w:bCs/>
                <w:sz w:val="28"/>
                <w:szCs w:val="28"/>
                <w:lang w:val="vi-VN"/>
              </w:rPr>
              <w:lastRenderedPageBreak/>
              <w:t xml:space="preserve">Nhất trí tiếp thu và sửa đổi </w:t>
            </w:r>
            <w:r w:rsidR="008800BD">
              <w:rPr>
                <w:bCs/>
                <w:sz w:val="28"/>
                <w:szCs w:val="28"/>
                <w:lang w:val="vi-VN"/>
              </w:rPr>
              <w:t xml:space="preserve">như sau: </w:t>
            </w:r>
          </w:p>
          <w:p w14:paraId="4571E53D" w14:textId="471FB489" w:rsidR="008800BD" w:rsidRPr="00614F80" w:rsidRDefault="008800BD" w:rsidP="00854EDE">
            <w:pPr>
              <w:spacing w:line="252" w:lineRule="auto"/>
              <w:jc w:val="both"/>
              <w:rPr>
                <w:b/>
                <w:i/>
                <w:sz w:val="28"/>
                <w:szCs w:val="28"/>
              </w:rPr>
            </w:pPr>
            <w:r>
              <w:rPr>
                <w:b/>
                <w:bCs/>
                <w:i/>
                <w:sz w:val="28"/>
                <w:szCs w:val="28"/>
                <w:lang w:val="vi-VN"/>
              </w:rPr>
              <w:t>“</w:t>
            </w:r>
            <w:r w:rsidRPr="00E258A3">
              <w:rPr>
                <w:color w:val="000000"/>
                <w:sz w:val="28"/>
                <w:szCs w:val="28"/>
                <w:lang w:val="vi-VN"/>
              </w:rPr>
              <w:t>2. Đơn vị vận tải, người xếp hàng và lái xe phải thực hiện việc xếp hàng lên xe</w:t>
            </w:r>
            <w:r>
              <w:rPr>
                <w:color w:val="000000"/>
                <w:sz w:val="28"/>
                <w:szCs w:val="28"/>
                <w:lang w:val="vi-VN"/>
              </w:rPr>
              <w:t xml:space="preserve"> để </w:t>
            </w:r>
            <w:r w:rsidRPr="00E258A3">
              <w:rPr>
                <w:color w:val="000000"/>
                <w:sz w:val="28"/>
                <w:szCs w:val="28"/>
                <w:lang w:val="vi-VN"/>
              </w:rPr>
              <w:t xml:space="preserve">vận chuyển không </w:t>
            </w:r>
            <w:r>
              <w:rPr>
                <w:color w:val="000000"/>
                <w:sz w:val="28"/>
                <w:szCs w:val="28"/>
                <w:lang w:val="vi-VN"/>
              </w:rPr>
              <w:t xml:space="preserve">được </w:t>
            </w:r>
            <w:r w:rsidRPr="00E258A3">
              <w:rPr>
                <w:color w:val="000000"/>
                <w:sz w:val="28"/>
                <w:szCs w:val="28"/>
                <w:lang w:val="vi-VN"/>
              </w:rPr>
              <w:t>vượt quá khối lượng hàng chuyên chở cho phép tham gia giao thông của phương tiện,</w:t>
            </w:r>
            <w:r w:rsidRPr="009E1BF5">
              <w:rPr>
                <w:color w:val="000000"/>
                <w:sz w:val="28"/>
                <w:szCs w:val="28"/>
                <w:lang w:val="vi-VN"/>
              </w:rPr>
              <w:t xml:space="preserve"> </w:t>
            </w:r>
            <w:r w:rsidRPr="000013DD">
              <w:rPr>
                <w:color w:val="000000"/>
                <w:sz w:val="28"/>
                <w:szCs w:val="28"/>
                <w:lang w:val="vi-VN"/>
              </w:rPr>
              <w:t>tải trọng</w:t>
            </w:r>
            <w:r w:rsidRPr="00E258A3">
              <w:rPr>
                <w:color w:val="000000"/>
                <w:sz w:val="28"/>
                <w:szCs w:val="28"/>
                <w:lang w:val="vi-VN"/>
              </w:rPr>
              <w:t> </w:t>
            </w:r>
            <w:r w:rsidRPr="000013DD">
              <w:rPr>
                <w:color w:val="000000"/>
                <w:sz w:val="28"/>
                <w:szCs w:val="28"/>
                <w:lang w:val="vi-VN"/>
              </w:rPr>
              <w:t>và khổ giới hạn của</w:t>
            </w:r>
            <w:r w:rsidRPr="00E258A3">
              <w:rPr>
                <w:color w:val="000000"/>
                <w:sz w:val="28"/>
                <w:szCs w:val="28"/>
                <w:lang w:val="vi-VN"/>
              </w:rPr>
              <w:t> </w:t>
            </w:r>
            <w:r w:rsidRPr="000013DD">
              <w:rPr>
                <w:color w:val="000000"/>
                <w:sz w:val="28"/>
                <w:szCs w:val="28"/>
                <w:lang w:val="vi-VN"/>
              </w:rPr>
              <w:t>đường</w:t>
            </w:r>
            <w:r w:rsidRPr="00E258A3">
              <w:rPr>
                <w:color w:val="000000"/>
                <w:sz w:val="28"/>
                <w:szCs w:val="28"/>
                <w:lang w:val="vi-VN"/>
              </w:rPr>
              <w:t> </w:t>
            </w:r>
            <w:r w:rsidRPr="000013DD">
              <w:rPr>
                <w:color w:val="000000"/>
                <w:sz w:val="28"/>
                <w:szCs w:val="28"/>
                <w:lang w:val="vi-VN"/>
              </w:rPr>
              <w:t>bộ</w:t>
            </w:r>
            <w:r>
              <w:rPr>
                <w:color w:val="000000"/>
                <w:sz w:val="28"/>
                <w:szCs w:val="28"/>
                <w:lang w:val="vi-VN"/>
              </w:rPr>
              <w:t>,</w:t>
            </w:r>
            <w:r w:rsidRPr="000013DD">
              <w:rPr>
                <w:color w:val="000000"/>
                <w:sz w:val="28"/>
                <w:szCs w:val="28"/>
                <w:lang w:val="vi-VN"/>
              </w:rPr>
              <w:t xml:space="preserve"> </w:t>
            </w:r>
            <w:r w:rsidRPr="009E1BF5">
              <w:rPr>
                <w:color w:val="000000"/>
                <w:sz w:val="28"/>
                <w:szCs w:val="28"/>
                <w:lang w:val="vi-VN"/>
              </w:rPr>
              <w:t>đảm bảo các quy định về an toàn giao thông và vệ sinh môi trường</w:t>
            </w:r>
            <w:r>
              <w:rPr>
                <w:color w:val="000000"/>
                <w:sz w:val="28"/>
                <w:szCs w:val="28"/>
                <w:lang w:val="vi-VN"/>
              </w:rPr>
              <w:t>.</w:t>
            </w:r>
            <w:r>
              <w:rPr>
                <w:color w:val="000000"/>
                <w:sz w:val="28"/>
                <w:szCs w:val="28"/>
                <w:lang w:val="vi-VN"/>
              </w:rPr>
              <w:t>”</w:t>
            </w:r>
          </w:p>
        </w:tc>
        <w:tc>
          <w:tcPr>
            <w:tcW w:w="1219" w:type="dxa"/>
          </w:tcPr>
          <w:p w14:paraId="3D742DBA" w14:textId="77777777" w:rsidR="00854EDE" w:rsidRPr="00647746" w:rsidRDefault="00854EDE" w:rsidP="00854EDE">
            <w:pPr>
              <w:spacing w:line="252" w:lineRule="auto"/>
              <w:jc w:val="center"/>
              <w:rPr>
                <w:b/>
                <w:sz w:val="28"/>
                <w:szCs w:val="28"/>
              </w:rPr>
            </w:pPr>
          </w:p>
        </w:tc>
      </w:tr>
      <w:tr w:rsidR="00854EDE" w:rsidRPr="00D00D56" w14:paraId="00B2E3CB" w14:textId="77777777" w:rsidTr="00AE3A62">
        <w:tc>
          <w:tcPr>
            <w:tcW w:w="700" w:type="dxa"/>
          </w:tcPr>
          <w:p w14:paraId="5638FDB1" w14:textId="77777777" w:rsidR="00854EDE" w:rsidRPr="00AE3A62" w:rsidRDefault="00854EDE" w:rsidP="00854EDE">
            <w:pPr>
              <w:spacing w:line="252" w:lineRule="auto"/>
              <w:jc w:val="center"/>
              <w:rPr>
                <w:sz w:val="28"/>
                <w:szCs w:val="28"/>
              </w:rPr>
            </w:pPr>
          </w:p>
        </w:tc>
        <w:tc>
          <w:tcPr>
            <w:tcW w:w="5005" w:type="dxa"/>
          </w:tcPr>
          <w:p w14:paraId="14DCE195" w14:textId="77777777" w:rsidR="00854EDE" w:rsidRPr="001E4E4F" w:rsidRDefault="00854EDE" w:rsidP="00854EDE">
            <w:pPr>
              <w:shd w:val="clear" w:color="auto" w:fill="FFFFFF"/>
              <w:spacing w:before="120" w:after="120"/>
              <w:jc w:val="both"/>
              <w:rPr>
                <w:b/>
                <w:bCs/>
                <w:color w:val="000000"/>
                <w:sz w:val="28"/>
                <w:szCs w:val="28"/>
                <w:lang w:val="vi-VN"/>
              </w:rPr>
            </w:pPr>
            <w:bookmarkStart w:id="2" w:name="dieu_5"/>
            <w:r w:rsidRPr="001E4E4F">
              <w:rPr>
                <w:b/>
                <w:bCs/>
                <w:color w:val="000000"/>
                <w:sz w:val="28"/>
                <w:szCs w:val="28"/>
                <w:lang w:val="vi-VN"/>
              </w:rPr>
              <w:t>Điều 5. Quy định về xếp hàng rời</w:t>
            </w:r>
            <w:bookmarkEnd w:id="2"/>
          </w:p>
          <w:p w14:paraId="0E15E0B9" w14:textId="77777777" w:rsidR="00854EDE" w:rsidRPr="00676EFA" w:rsidRDefault="00854EDE" w:rsidP="00854EDE">
            <w:pPr>
              <w:shd w:val="clear" w:color="auto" w:fill="FFFFFF"/>
              <w:spacing w:before="120" w:after="120"/>
              <w:jc w:val="both"/>
              <w:rPr>
                <w:b/>
                <w:bCs/>
                <w:color w:val="000000"/>
                <w:sz w:val="28"/>
                <w:szCs w:val="28"/>
                <w:lang w:val="vi-VN"/>
              </w:rPr>
            </w:pPr>
            <w:r w:rsidRPr="00676EFA">
              <w:rPr>
                <w:b/>
                <w:bCs/>
                <w:color w:val="000000"/>
                <w:sz w:val="28"/>
                <w:szCs w:val="28"/>
                <w:lang w:val="vi-VN"/>
              </w:rPr>
              <w:t>3. Khi vận chuyển hàng rời, vật liệu xây dựng, phế thải, lái xe phải che đậy kín, không để rơi vãi xuống đường hoặc gây ra tiếng ồn, bụi bẩn trong suốt quá trình vận chuyển trên đường và chiều cao tối đa của hàng phải thấp hơn mép trên thành thùng xe tối thiểu 10 cm.</w:t>
            </w:r>
          </w:p>
          <w:p w14:paraId="63695F9E" w14:textId="785ADD77" w:rsidR="00854EDE" w:rsidRPr="00C10945" w:rsidRDefault="00854EDE" w:rsidP="00854EDE">
            <w:pPr>
              <w:shd w:val="clear" w:color="auto" w:fill="FFFFFF"/>
              <w:spacing w:before="120" w:after="120"/>
              <w:jc w:val="both"/>
              <w:rPr>
                <w:b/>
                <w:bCs/>
                <w:color w:val="000000"/>
                <w:sz w:val="28"/>
                <w:szCs w:val="28"/>
                <w:lang w:val="vi-VN"/>
              </w:rPr>
            </w:pPr>
            <w:r>
              <w:rPr>
                <w:color w:val="000000"/>
                <w:sz w:val="28"/>
                <w:szCs w:val="28"/>
                <w:lang w:val="vi-VN"/>
              </w:rPr>
              <w:t>4</w:t>
            </w:r>
            <w:r w:rsidRPr="001E4E4F">
              <w:rPr>
                <w:color w:val="000000"/>
                <w:sz w:val="28"/>
                <w:szCs w:val="28"/>
                <w:lang w:val="vi-VN"/>
              </w:rPr>
              <w:t>.</w:t>
            </w:r>
            <w:r w:rsidRPr="00676EFA">
              <w:rPr>
                <w:color w:val="000000"/>
                <w:sz w:val="28"/>
                <w:szCs w:val="28"/>
                <w:lang w:val="vi-VN"/>
              </w:rPr>
              <w:t> </w:t>
            </w:r>
            <w:r w:rsidRPr="001E4E4F">
              <w:rPr>
                <w:color w:val="000000"/>
                <w:sz w:val="28"/>
                <w:szCs w:val="28"/>
                <w:lang w:val="vi-VN"/>
              </w:rPr>
              <w:t>Hướng dẫn che phủ</w:t>
            </w:r>
            <w:r w:rsidRPr="00676EFA">
              <w:rPr>
                <w:color w:val="000000"/>
                <w:sz w:val="28"/>
                <w:szCs w:val="28"/>
                <w:lang w:val="vi-VN"/>
              </w:rPr>
              <w:t> </w:t>
            </w:r>
            <w:r w:rsidRPr="001E4E4F">
              <w:rPr>
                <w:color w:val="000000"/>
                <w:sz w:val="28"/>
                <w:szCs w:val="28"/>
                <w:lang w:val="vi-VN"/>
              </w:rPr>
              <w:t xml:space="preserve">hàng rời theo hình minh họa tại Phụ lục số </w:t>
            </w:r>
            <w:r>
              <w:rPr>
                <w:color w:val="000000"/>
                <w:sz w:val="28"/>
                <w:szCs w:val="28"/>
                <w:lang w:val="vi-VN"/>
              </w:rPr>
              <w:t>3</w:t>
            </w:r>
            <w:r w:rsidRPr="001E4E4F">
              <w:rPr>
                <w:color w:val="000000"/>
                <w:sz w:val="28"/>
                <w:szCs w:val="28"/>
                <w:lang w:val="vi-VN"/>
              </w:rPr>
              <w:t xml:space="preserve"> của Thông tư</w:t>
            </w:r>
            <w:r w:rsidRPr="00676EFA">
              <w:rPr>
                <w:color w:val="000000"/>
                <w:sz w:val="28"/>
                <w:szCs w:val="28"/>
                <w:lang w:val="vi-VN"/>
              </w:rPr>
              <w:t> </w:t>
            </w:r>
            <w:r w:rsidRPr="001E4E4F">
              <w:rPr>
                <w:color w:val="000000"/>
                <w:sz w:val="28"/>
                <w:szCs w:val="28"/>
                <w:lang w:val="vi-VN"/>
              </w:rPr>
              <w:t>này.</w:t>
            </w:r>
          </w:p>
        </w:tc>
        <w:tc>
          <w:tcPr>
            <w:tcW w:w="3471" w:type="dxa"/>
          </w:tcPr>
          <w:p w14:paraId="50EF0A47" w14:textId="77777777" w:rsidR="00854EDE" w:rsidRDefault="00854EDE" w:rsidP="00854EDE">
            <w:pPr>
              <w:spacing w:line="252" w:lineRule="auto"/>
              <w:jc w:val="both"/>
              <w:rPr>
                <w:b/>
                <w:sz w:val="28"/>
                <w:szCs w:val="28"/>
              </w:rPr>
            </w:pPr>
            <w:r w:rsidRPr="007C3B2D">
              <w:rPr>
                <w:b/>
                <w:sz w:val="28"/>
                <w:szCs w:val="28"/>
              </w:rPr>
              <w:t xml:space="preserve">2. </w:t>
            </w:r>
            <w:proofErr w:type="spellStart"/>
            <w:r w:rsidRPr="007C3B2D">
              <w:rPr>
                <w:b/>
                <w:sz w:val="28"/>
                <w:szCs w:val="28"/>
              </w:rPr>
              <w:t>Vụ</w:t>
            </w:r>
            <w:proofErr w:type="spellEnd"/>
            <w:r w:rsidRPr="007C3B2D">
              <w:rPr>
                <w:b/>
                <w:sz w:val="28"/>
                <w:szCs w:val="28"/>
              </w:rPr>
              <w:t xml:space="preserve"> KCHTGT</w:t>
            </w:r>
          </w:p>
          <w:p w14:paraId="5C8614F3" w14:textId="7D6A1CEE" w:rsidR="00854EDE" w:rsidRPr="00647746" w:rsidRDefault="00854EDE" w:rsidP="00854EDE">
            <w:pPr>
              <w:spacing w:line="252" w:lineRule="auto"/>
              <w:jc w:val="both"/>
              <w:rPr>
                <w:b/>
                <w:sz w:val="28"/>
                <w:szCs w:val="28"/>
              </w:rPr>
            </w:pPr>
            <w:proofErr w:type="spellStart"/>
            <w:r>
              <w:rPr>
                <w:rStyle w:val="fontstyle01"/>
              </w:rPr>
              <w:t>Tại</w:t>
            </w:r>
            <w:proofErr w:type="spellEnd"/>
            <w:r>
              <w:rPr>
                <w:rStyle w:val="fontstyle01"/>
              </w:rPr>
              <w:t xml:space="preserve"> </w:t>
            </w:r>
            <w:proofErr w:type="spellStart"/>
            <w:r>
              <w:rPr>
                <w:rStyle w:val="fontstyle01"/>
              </w:rPr>
              <w:t>khoản</w:t>
            </w:r>
            <w:proofErr w:type="spellEnd"/>
            <w:r>
              <w:rPr>
                <w:rStyle w:val="fontstyle01"/>
              </w:rPr>
              <w:t xml:space="preserve"> 3 </w:t>
            </w:r>
            <w:proofErr w:type="spellStart"/>
            <w:r>
              <w:rPr>
                <w:rStyle w:val="fontstyle01"/>
              </w:rPr>
              <w:t>của</w:t>
            </w:r>
            <w:proofErr w:type="spellEnd"/>
            <w:r>
              <w:rPr>
                <w:rStyle w:val="fontstyle01"/>
              </w:rPr>
              <w:t xml:space="preserve"> </w:t>
            </w:r>
            <w:proofErr w:type="spellStart"/>
            <w:r>
              <w:rPr>
                <w:rStyle w:val="fontstyle01"/>
              </w:rPr>
              <w:t>Điều</w:t>
            </w:r>
            <w:proofErr w:type="spellEnd"/>
            <w:r>
              <w:rPr>
                <w:rStyle w:val="fontstyle01"/>
              </w:rPr>
              <w:t xml:space="preserve"> 5 </w:t>
            </w:r>
            <w:proofErr w:type="spellStart"/>
            <w:r>
              <w:rPr>
                <w:rStyle w:val="fontstyle01"/>
              </w:rPr>
              <w:t>đề</w:t>
            </w:r>
            <w:proofErr w:type="spellEnd"/>
            <w:r>
              <w:rPr>
                <w:rStyle w:val="fontstyle01"/>
              </w:rPr>
              <w:t xml:space="preserve"> </w:t>
            </w:r>
            <w:proofErr w:type="spellStart"/>
            <w:r>
              <w:rPr>
                <w:rStyle w:val="fontstyle01"/>
              </w:rPr>
              <w:t>nghị</w:t>
            </w:r>
            <w:proofErr w:type="spellEnd"/>
            <w:r>
              <w:rPr>
                <w:rStyle w:val="fontstyle01"/>
              </w:rPr>
              <w:t xml:space="preserve"> </w:t>
            </w:r>
            <w:proofErr w:type="spellStart"/>
            <w:r>
              <w:rPr>
                <w:rStyle w:val="fontstyle01"/>
              </w:rPr>
              <w:t>làm</w:t>
            </w:r>
            <w:proofErr w:type="spellEnd"/>
            <w:r>
              <w:rPr>
                <w:rStyle w:val="fontstyle01"/>
              </w:rPr>
              <w:t xml:space="preserve"> </w:t>
            </w:r>
            <w:proofErr w:type="spellStart"/>
            <w:r>
              <w:rPr>
                <w:rStyle w:val="fontstyle01"/>
              </w:rPr>
              <w:t>rõ</w:t>
            </w:r>
            <w:proofErr w:type="spellEnd"/>
            <w:r>
              <w:rPr>
                <w:rStyle w:val="fontstyle01"/>
              </w:rPr>
              <w:t xml:space="preserve"> </w:t>
            </w:r>
            <w:proofErr w:type="spellStart"/>
            <w:r>
              <w:rPr>
                <w:rStyle w:val="fontstyle01"/>
              </w:rPr>
              <w:t>căn</w:t>
            </w:r>
            <w:proofErr w:type="spellEnd"/>
            <w:r>
              <w:rPr>
                <w:rStyle w:val="fontstyle01"/>
              </w:rPr>
              <w:t xml:space="preserve"> </w:t>
            </w:r>
            <w:proofErr w:type="spellStart"/>
            <w:r>
              <w:rPr>
                <w:rStyle w:val="fontstyle01"/>
              </w:rPr>
              <w:t>cứ</w:t>
            </w:r>
            <w:proofErr w:type="spellEnd"/>
            <w:r>
              <w:rPr>
                <w:rStyle w:val="fontstyle01"/>
              </w:rPr>
              <w:t xml:space="preserve"> </w:t>
            </w:r>
            <w:proofErr w:type="spellStart"/>
            <w:r>
              <w:rPr>
                <w:rStyle w:val="fontstyle01"/>
              </w:rPr>
              <w:t>để</w:t>
            </w:r>
            <w:proofErr w:type="spellEnd"/>
            <w:r>
              <w:rPr>
                <w:rStyle w:val="fontstyle01"/>
              </w:rPr>
              <w:t xml:space="preserve"> </w:t>
            </w:r>
            <w:proofErr w:type="spellStart"/>
            <w:r>
              <w:rPr>
                <w:rStyle w:val="fontstyle01"/>
              </w:rPr>
              <w:t>xác</w:t>
            </w:r>
            <w:proofErr w:type="spellEnd"/>
            <w:r>
              <w:rPr>
                <w:rStyle w:val="fontstyle01"/>
              </w:rPr>
              <w:t xml:space="preserve"> </w:t>
            </w:r>
            <w:proofErr w:type="spellStart"/>
            <w:r>
              <w:rPr>
                <w:rStyle w:val="fontstyle01"/>
              </w:rPr>
              <w:t>định</w:t>
            </w:r>
            <w:proofErr w:type="spellEnd"/>
            <w:r>
              <w:rPr>
                <w:rStyle w:val="fontstyle01"/>
              </w:rPr>
              <w:t xml:space="preserve"> </w:t>
            </w:r>
            <w:proofErr w:type="spellStart"/>
            <w:r>
              <w:rPr>
                <w:rStyle w:val="fontstyle01"/>
              </w:rPr>
              <w:t>chiều</w:t>
            </w:r>
            <w:proofErr w:type="spellEnd"/>
            <w:r>
              <w:rPr>
                <w:rStyle w:val="fontstyle01"/>
              </w:rPr>
              <w:t xml:space="preserve"> </w:t>
            </w:r>
            <w:proofErr w:type="spellStart"/>
            <w:r>
              <w:rPr>
                <w:rStyle w:val="fontstyle01"/>
              </w:rPr>
              <w:t>cao</w:t>
            </w:r>
            <w:proofErr w:type="spellEnd"/>
            <w:r>
              <w:rPr>
                <w:rStyle w:val="fontstyle01"/>
              </w:rPr>
              <w:t xml:space="preserve"> </w:t>
            </w:r>
            <w:proofErr w:type="spellStart"/>
            <w:r>
              <w:rPr>
                <w:rStyle w:val="fontstyle01"/>
              </w:rPr>
              <w:t>tối</w:t>
            </w:r>
            <w:proofErr w:type="spellEnd"/>
            <w:r>
              <w:rPr>
                <w:rStyle w:val="fontstyle01"/>
              </w:rPr>
              <w:t xml:space="preserve"> </w:t>
            </w:r>
            <w:proofErr w:type="spellStart"/>
            <w:r>
              <w:rPr>
                <w:rStyle w:val="fontstyle01"/>
              </w:rPr>
              <w:t>đa</w:t>
            </w:r>
            <w:proofErr w:type="spellEnd"/>
            <w:r>
              <w:rPr>
                <w:rStyle w:val="fontstyle01"/>
              </w:rPr>
              <w:t xml:space="preserve"> </w:t>
            </w:r>
            <w:proofErr w:type="spellStart"/>
            <w:r>
              <w:rPr>
                <w:rStyle w:val="fontstyle01"/>
              </w:rPr>
              <w:t>của</w:t>
            </w:r>
            <w:proofErr w:type="spellEnd"/>
            <w:r>
              <w:rPr>
                <w:rStyle w:val="fontstyle01"/>
              </w:rPr>
              <w:t xml:space="preserve"> </w:t>
            </w:r>
            <w:proofErr w:type="spellStart"/>
            <w:r>
              <w:rPr>
                <w:rStyle w:val="fontstyle01"/>
              </w:rPr>
              <w:t>hàng</w:t>
            </w:r>
            <w:proofErr w:type="spellEnd"/>
            <w:r>
              <w:rPr>
                <w:rStyle w:val="fontstyle01"/>
              </w:rPr>
              <w:t xml:space="preserve"> </w:t>
            </w:r>
            <w:proofErr w:type="spellStart"/>
            <w:r>
              <w:rPr>
                <w:rStyle w:val="fontstyle01"/>
              </w:rPr>
              <w:t>phải</w:t>
            </w:r>
            <w:proofErr w:type="spellEnd"/>
            <w:r>
              <w:rPr>
                <w:rStyle w:val="fontstyle01"/>
              </w:rPr>
              <w:t xml:space="preserve"> </w:t>
            </w:r>
            <w:proofErr w:type="spellStart"/>
            <w:r>
              <w:rPr>
                <w:rStyle w:val="fontstyle01"/>
              </w:rPr>
              <w:t>thấp</w:t>
            </w:r>
            <w:proofErr w:type="spellEnd"/>
            <w:r>
              <w:rPr>
                <w:rStyle w:val="fontstyle01"/>
              </w:rPr>
              <w:t xml:space="preserve"> </w:t>
            </w:r>
            <w:proofErr w:type="spellStart"/>
            <w:r>
              <w:rPr>
                <w:rStyle w:val="fontstyle01"/>
              </w:rPr>
              <w:t>hơn</w:t>
            </w:r>
            <w:proofErr w:type="spellEnd"/>
            <w:r>
              <w:rPr>
                <w:rStyle w:val="fontstyle01"/>
              </w:rPr>
              <w:t xml:space="preserve"> </w:t>
            </w:r>
            <w:proofErr w:type="spellStart"/>
            <w:r>
              <w:rPr>
                <w:rStyle w:val="fontstyle01"/>
              </w:rPr>
              <w:t>mép</w:t>
            </w:r>
            <w:proofErr w:type="spellEnd"/>
            <w:r>
              <w:rPr>
                <w:rStyle w:val="fontstyle01"/>
              </w:rPr>
              <w:t xml:space="preserve"> </w:t>
            </w:r>
            <w:proofErr w:type="spellStart"/>
            <w:r>
              <w:rPr>
                <w:rStyle w:val="fontstyle01"/>
              </w:rPr>
              <w:t>trên</w:t>
            </w:r>
            <w:proofErr w:type="spellEnd"/>
            <w:r>
              <w:rPr>
                <w:rStyle w:val="fontstyle01"/>
              </w:rPr>
              <w:t xml:space="preserve"> </w:t>
            </w:r>
            <w:proofErr w:type="spellStart"/>
            <w:r>
              <w:rPr>
                <w:rStyle w:val="fontstyle01"/>
              </w:rPr>
              <w:t>thành</w:t>
            </w:r>
            <w:proofErr w:type="spellEnd"/>
            <w:r>
              <w:rPr>
                <w:rStyle w:val="fontstyle01"/>
              </w:rPr>
              <w:t xml:space="preserve"> </w:t>
            </w:r>
            <w:proofErr w:type="spellStart"/>
            <w:r>
              <w:rPr>
                <w:rStyle w:val="fontstyle01"/>
              </w:rPr>
              <w:t>thùng</w:t>
            </w:r>
            <w:proofErr w:type="spellEnd"/>
            <w:r>
              <w:rPr>
                <w:rStyle w:val="fontstyle01"/>
              </w:rPr>
              <w:t xml:space="preserve"> </w:t>
            </w:r>
            <w:proofErr w:type="spellStart"/>
            <w:r>
              <w:rPr>
                <w:rStyle w:val="fontstyle01"/>
              </w:rPr>
              <w:t>xe</w:t>
            </w:r>
            <w:proofErr w:type="spellEnd"/>
            <w:r>
              <w:rPr>
                <w:rStyle w:val="fontstyle01"/>
              </w:rPr>
              <w:t xml:space="preserve"> </w:t>
            </w:r>
            <w:proofErr w:type="spellStart"/>
            <w:r>
              <w:rPr>
                <w:rStyle w:val="fontstyle01"/>
              </w:rPr>
              <w:t>tối</w:t>
            </w:r>
            <w:proofErr w:type="spellEnd"/>
            <w:r>
              <w:rPr>
                <w:rStyle w:val="fontstyle01"/>
              </w:rPr>
              <w:t xml:space="preserve"> </w:t>
            </w:r>
            <w:proofErr w:type="spellStart"/>
            <w:r>
              <w:rPr>
                <w:rStyle w:val="fontstyle01"/>
              </w:rPr>
              <w:t>thiểu</w:t>
            </w:r>
            <w:proofErr w:type="spellEnd"/>
            <w:r>
              <w:rPr>
                <w:rStyle w:val="fontstyle01"/>
              </w:rPr>
              <w:t xml:space="preserve"> 10 cm.</w:t>
            </w:r>
          </w:p>
        </w:tc>
        <w:tc>
          <w:tcPr>
            <w:tcW w:w="3883" w:type="dxa"/>
          </w:tcPr>
          <w:p w14:paraId="6AE4E02D" w14:textId="77777777" w:rsidR="00854EDE" w:rsidRPr="00647746" w:rsidRDefault="00854EDE" w:rsidP="00854EDE">
            <w:pPr>
              <w:spacing w:line="252" w:lineRule="auto"/>
              <w:jc w:val="both"/>
              <w:rPr>
                <w:b/>
                <w:i/>
                <w:sz w:val="28"/>
                <w:szCs w:val="28"/>
              </w:rPr>
            </w:pPr>
            <w:proofErr w:type="spellStart"/>
            <w:r w:rsidRPr="00647746">
              <w:rPr>
                <w:b/>
                <w:i/>
                <w:sz w:val="28"/>
                <w:szCs w:val="28"/>
              </w:rPr>
              <w:t>Giải</w:t>
            </w:r>
            <w:proofErr w:type="spellEnd"/>
            <w:r w:rsidRPr="00647746">
              <w:rPr>
                <w:b/>
                <w:i/>
                <w:sz w:val="28"/>
                <w:szCs w:val="28"/>
              </w:rPr>
              <w:t xml:space="preserve"> </w:t>
            </w:r>
            <w:proofErr w:type="spellStart"/>
            <w:r w:rsidRPr="00647746">
              <w:rPr>
                <w:b/>
                <w:i/>
                <w:sz w:val="28"/>
                <w:szCs w:val="28"/>
              </w:rPr>
              <w:t>trình</w:t>
            </w:r>
            <w:proofErr w:type="spellEnd"/>
            <w:r w:rsidRPr="00647746">
              <w:rPr>
                <w:b/>
                <w:i/>
                <w:sz w:val="28"/>
                <w:szCs w:val="28"/>
              </w:rPr>
              <w:t>:</w:t>
            </w:r>
          </w:p>
          <w:p w14:paraId="1EDEA557" w14:textId="69791927" w:rsidR="00854EDE" w:rsidRPr="00647746" w:rsidRDefault="00854EDE" w:rsidP="00854EDE">
            <w:pPr>
              <w:spacing w:line="252" w:lineRule="auto"/>
              <w:jc w:val="both"/>
              <w:rPr>
                <w:b/>
                <w:i/>
                <w:sz w:val="28"/>
                <w:szCs w:val="28"/>
              </w:rPr>
            </w:pPr>
            <w:proofErr w:type="spellStart"/>
            <w:r>
              <w:rPr>
                <w:bCs/>
                <w:sz w:val="28"/>
                <w:szCs w:val="28"/>
              </w:rPr>
              <w:t>Việc</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sidRPr="002350C0">
              <w:rPr>
                <w:bCs/>
                <w:sz w:val="28"/>
                <w:szCs w:val="28"/>
              </w:rPr>
              <w:t>chiều</w:t>
            </w:r>
            <w:proofErr w:type="spellEnd"/>
            <w:r w:rsidRPr="002350C0">
              <w:rPr>
                <w:bCs/>
                <w:sz w:val="28"/>
                <w:szCs w:val="28"/>
              </w:rPr>
              <w:t xml:space="preserve"> </w:t>
            </w:r>
            <w:proofErr w:type="spellStart"/>
            <w:r w:rsidRPr="002350C0">
              <w:rPr>
                <w:bCs/>
                <w:sz w:val="28"/>
                <w:szCs w:val="28"/>
              </w:rPr>
              <w:t>cao</w:t>
            </w:r>
            <w:proofErr w:type="spellEnd"/>
            <w:r w:rsidRPr="002350C0">
              <w:rPr>
                <w:bCs/>
                <w:sz w:val="28"/>
                <w:szCs w:val="28"/>
              </w:rPr>
              <w:t xml:space="preserve"> </w:t>
            </w:r>
            <w:proofErr w:type="spellStart"/>
            <w:r w:rsidRPr="002350C0">
              <w:rPr>
                <w:bCs/>
                <w:sz w:val="28"/>
                <w:szCs w:val="28"/>
              </w:rPr>
              <w:t>tối</w:t>
            </w:r>
            <w:proofErr w:type="spellEnd"/>
            <w:r w:rsidRPr="002350C0">
              <w:rPr>
                <w:bCs/>
                <w:sz w:val="28"/>
                <w:szCs w:val="28"/>
              </w:rPr>
              <w:t xml:space="preserve"> </w:t>
            </w:r>
            <w:proofErr w:type="spellStart"/>
            <w:r w:rsidRPr="002350C0">
              <w:rPr>
                <w:bCs/>
                <w:sz w:val="28"/>
                <w:szCs w:val="28"/>
              </w:rPr>
              <w:t>đa</w:t>
            </w:r>
            <w:proofErr w:type="spellEnd"/>
            <w:r w:rsidRPr="002350C0">
              <w:rPr>
                <w:bCs/>
                <w:sz w:val="28"/>
                <w:szCs w:val="28"/>
              </w:rPr>
              <w:t xml:space="preserve"> </w:t>
            </w:r>
            <w:proofErr w:type="spellStart"/>
            <w:r w:rsidRPr="002350C0">
              <w:rPr>
                <w:bCs/>
                <w:sz w:val="28"/>
                <w:szCs w:val="28"/>
              </w:rPr>
              <w:t>của</w:t>
            </w:r>
            <w:proofErr w:type="spellEnd"/>
            <w:r w:rsidRPr="002350C0">
              <w:rPr>
                <w:bCs/>
                <w:sz w:val="28"/>
                <w:szCs w:val="28"/>
              </w:rPr>
              <w:t xml:space="preserve"> </w:t>
            </w:r>
            <w:proofErr w:type="spellStart"/>
            <w:r w:rsidRPr="002350C0">
              <w:rPr>
                <w:bCs/>
                <w:sz w:val="28"/>
                <w:szCs w:val="28"/>
              </w:rPr>
              <w:t>hàng</w:t>
            </w:r>
            <w:proofErr w:type="spellEnd"/>
            <w:r w:rsidRPr="002350C0">
              <w:rPr>
                <w:bCs/>
                <w:sz w:val="28"/>
                <w:szCs w:val="28"/>
              </w:rPr>
              <w:t xml:space="preserve"> </w:t>
            </w:r>
            <w:proofErr w:type="spellStart"/>
            <w:r w:rsidRPr="002350C0">
              <w:rPr>
                <w:bCs/>
                <w:sz w:val="28"/>
                <w:szCs w:val="28"/>
              </w:rPr>
              <w:t>phải</w:t>
            </w:r>
            <w:proofErr w:type="spellEnd"/>
            <w:r w:rsidRPr="002350C0">
              <w:rPr>
                <w:bCs/>
                <w:sz w:val="28"/>
                <w:szCs w:val="28"/>
              </w:rPr>
              <w:t xml:space="preserve"> </w:t>
            </w:r>
            <w:proofErr w:type="spellStart"/>
            <w:r w:rsidRPr="002350C0">
              <w:rPr>
                <w:bCs/>
                <w:sz w:val="28"/>
                <w:szCs w:val="28"/>
              </w:rPr>
              <w:t>thấp</w:t>
            </w:r>
            <w:proofErr w:type="spellEnd"/>
            <w:r w:rsidRPr="002350C0">
              <w:rPr>
                <w:bCs/>
                <w:sz w:val="28"/>
                <w:szCs w:val="28"/>
              </w:rPr>
              <w:t xml:space="preserve"> </w:t>
            </w:r>
            <w:proofErr w:type="spellStart"/>
            <w:r w:rsidRPr="002350C0">
              <w:rPr>
                <w:bCs/>
                <w:sz w:val="28"/>
                <w:szCs w:val="28"/>
              </w:rPr>
              <w:t>hơn</w:t>
            </w:r>
            <w:proofErr w:type="spellEnd"/>
            <w:r w:rsidRPr="002350C0">
              <w:rPr>
                <w:bCs/>
                <w:sz w:val="28"/>
                <w:szCs w:val="28"/>
              </w:rPr>
              <w:t xml:space="preserve"> </w:t>
            </w:r>
            <w:proofErr w:type="spellStart"/>
            <w:r w:rsidRPr="002350C0">
              <w:rPr>
                <w:bCs/>
                <w:sz w:val="28"/>
                <w:szCs w:val="28"/>
              </w:rPr>
              <w:t>mép</w:t>
            </w:r>
            <w:proofErr w:type="spellEnd"/>
            <w:r w:rsidRPr="002350C0">
              <w:rPr>
                <w:bCs/>
                <w:sz w:val="28"/>
                <w:szCs w:val="28"/>
              </w:rPr>
              <w:t xml:space="preserve"> </w:t>
            </w:r>
            <w:proofErr w:type="spellStart"/>
            <w:r w:rsidRPr="002350C0">
              <w:rPr>
                <w:bCs/>
                <w:sz w:val="28"/>
                <w:szCs w:val="28"/>
              </w:rPr>
              <w:t>trên</w:t>
            </w:r>
            <w:proofErr w:type="spellEnd"/>
            <w:r w:rsidRPr="002350C0">
              <w:rPr>
                <w:bCs/>
                <w:sz w:val="28"/>
                <w:szCs w:val="28"/>
              </w:rPr>
              <w:t xml:space="preserve"> </w:t>
            </w:r>
            <w:proofErr w:type="spellStart"/>
            <w:r w:rsidRPr="002350C0">
              <w:rPr>
                <w:bCs/>
                <w:sz w:val="28"/>
                <w:szCs w:val="28"/>
              </w:rPr>
              <w:t>thành</w:t>
            </w:r>
            <w:proofErr w:type="spellEnd"/>
            <w:r w:rsidRPr="002350C0">
              <w:rPr>
                <w:bCs/>
                <w:sz w:val="28"/>
                <w:szCs w:val="28"/>
              </w:rPr>
              <w:t xml:space="preserve"> </w:t>
            </w:r>
            <w:proofErr w:type="spellStart"/>
            <w:r w:rsidRPr="002350C0">
              <w:rPr>
                <w:bCs/>
                <w:sz w:val="28"/>
                <w:szCs w:val="28"/>
              </w:rPr>
              <w:t>thùng</w:t>
            </w:r>
            <w:proofErr w:type="spellEnd"/>
            <w:r w:rsidRPr="002350C0">
              <w:rPr>
                <w:bCs/>
                <w:sz w:val="28"/>
                <w:szCs w:val="28"/>
              </w:rPr>
              <w:t xml:space="preserve"> </w:t>
            </w:r>
            <w:proofErr w:type="spellStart"/>
            <w:r w:rsidRPr="002350C0">
              <w:rPr>
                <w:bCs/>
                <w:sz w:val="28"/>
                <w:szCs w:val="28"/>
              </w:rPr>
              <w:t>xe</w:t>
            </w:r>
            <w:proofErr w:type="spellEnd"/>
            <w:r w:rsidRPr="002350C0">
              <w:rPr>
                <w:bCs/>
                <w:sz w:val="28"/>
                <w:szCs w:val="28"/>
              </w:rPr>
              <w:t xml:space="preserve"> </w:t>
            </w:r>
            <w:proofErr w:type="spellStart"/>
            <w:r w:rsidRPr="002350C0">
              <w:rPr>
                <w:bCs/>
                <w:sz w:val="28"/>
                <w:szCs w:val="28"/>
              </w:rPr>
              <w:t>tối</w:t>
            </w:r>
            <w:proofErr w:type="spellEnd"/>
            <w:r w:rsidRPr="002350C0">
              <w:rPr>
                <w:bCs/>
                <w:sz w:val="28"/>
                <w:szCs w:val="28"/>
              </w:rPr>
              <w:t xml:space="preserve"> </w:t>
            </w:r>
            <w:proofErr w:type="spellStart"/>
            <w:r w:rsidRPr="002350C0">
              <w:rPr>
                <w:bCs/>
                <w:sz w:val="28"/>
                <w:szCs w:val="28"/>
              </w:rPr>
              <w:t>thiểu</w:t>
            </w:r>
            <w:proofErr w:type="spellEnd"/>
            <w:r w:rsidRPr="002350C0">
              <w:rPr>
                <w:bCs/>
                <w:sz w:val="28"/>
                <w:szCs w:val="28"/>
              </w:rPr>
              <w:t xml:space="preserve"> 10 c</w:t>
            </w:r>
            <w:r>
              <w:rPr>
                <w:bCs/>
                <w:sz w:val="28"/>
                <w:szCs w:val="28"/>
              </w:rPr>
              <w:t xml:space="preserve">m </w:t>
            </w:r>
            <w:proofErr w:type="spellStart"/>
            <w:r>
              <w:rPr>
                <w:bCs/>
                <w:sz w:val="28"/>
                <w:szCs w:val="28"/>
              </w:rPr>
              <w:t>đối</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hàng</w:t>
            </w:r>
            <w:proofErr w:type="spellEnd"/>
            <w:r>
              <w:rPr>
                <w:bCs/>
                <w:sz w:val="28"/>
                <w:szCs w:val="28"/>
              </w:rPr>
              <w:t xml:space="preserve"> </w:t>
            </w:r>
            <w:proofErr w:type="spellStart"/>
            <w:r>
              <w:rPr>
                <w:bCs/>
                <w:sz w:val="28"/>
                <w:szCs w:val="28"/>
              </w:rPr>
              <w:t>rời</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chưa</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nghiên</w:t>
            </w:r>
            <w:proofErr w:type="spellEnd"/>
            <w:r>
              <w:rPr>
                <w:bCs/>
                <w:sz w:val="28"/>
                <w:szCs w:val="28"/>
              </w:rPr>
              <w:t xml:space="preserve"> </w:t>
            </w:r>
            <w:proofErr w:type="spellStart"/>
            <w:r>
              <w:rPr>
                <w:bCs/>
                <w:sz w:val="28"/>
                <w:szCs w:val="28"/>
              </w:rPr>
              <w:t>cứu</w:t>
            </w:r>
            <w:proofErr w:type="spellEnd"/>
            <w:r>
              <w:rPr>
                <w:bCs/>
                <w:sz w:val="28"/>
                <w:szCs w:val="28"/>
              </w:rPr>
              <w:t xml:space="preserve"> chi </w:t>
            </w:r>
            <w:proofErr w:type="spellStart"/>
            <w:r>
              <w:rPr>
                <w:bCs/>
                <w:sz w:val="28"/>
                <w:szCs w:val="28"/>
              </w:rPr>
              <w:t>tiết</w:t>
            </w:r>
            <w:proofErr w:type="spellEnd"/>
            <w:r>
              <w:rPr>
                <w:bCs/>
                <w:sz w:val="28"/>
                <w:szCs w:val="28"/>
              </w:rPr>
              <w:t xml:space="preserve">, </w:t>
            </w:r>
            <w:proofErr w:type="spellStart"/>
            <w:r>
              <w:rPr>
                <w:bCs/>
                <w:sz w:val="28"/>
                <w:szCs w:val="28"/>
              </w:rPr>
              <w:t>tuy</w:t>
            </w:r>
            <w:proofErr w:type="spellEnd"/>
            <w:r>
              <w:rPr>
                <w:bCs/>
                <w:sz w:val="28"/>
                <w:szCs w:val="28"/>
              </w:rPr>
              <w:t xml:space="preserve"> </w:t>
            </w:r>
            <w:proofErr w:type="spellStart"/>
            <w:r>
              <w:rPr>
                <w:bCs/>
                <w:sz w:val="28"/>
                <w:szCs w:val="28"/>
              </w:rPr>
              <w:t>nhiên</w:t>
            </w:r>
            <w:proofErr w:type="spellEnd"/>
            <w:r>
              <w:rPr>
                <w:bCs/>
                <w:sz w:val="28"/>
                <w:szCs w:val="28"/>
              </w:rPr>
              <w:t xml:space="preserve"> </w:t>
            </w:r>
            <w:proofErr w:type="spellStart"/>
            <w:r>
              <w:rPr>
                <w:bCs/>
                <w:sz w:val="28"/>
                <w:szCs w:val="28"/>
              </w:rPr>
              <w:t>dựa</w:t>
            </w:r>
            <w:proofErr w:type="spellEnd"/>
            <w:r>
              <w:rPr>
                <w:bCs/>
                <w:sz w:val="28"/>
                <w:szCs w:val="28"/>
              </w:rPr>
              <w:t xml:space="preserve"> </w:t>
            </w:r>
            <w:proofErr w:type="spellStart"/>
            <w:r>
              <w:rPr>
                <w:bCs/>
                <w:sz w:val="28"/>
                <w:szCs w:val="28"/>
              </w:rPr>
              <w:t>trên</w:t>
            </w:r>
            <w:proofErr w:type="spellEnd"/>
            <w:r>
              <w:rPr>
                <w:bCs/>
                <w:sz w:val="28"/>
                <w:szCs w:val="28"/>
              </w:rPr>
              <w:t xml:space="preserve"> </w:t>
            </w:r>
            <w:proofErr w:type="spellStart"/>
            <w:r>
              <w:rPr>
                <w:bCs/>
                <w:sz w:val="28"/>
                <w:szCs w:val="28"/>
              </w:rPr>
              <w:t>quan</w:t>
            </w:r>
            <w:proofErr w:type="spellEnd"/>
            <w:r>
              <w:rPr>
                <w:bCs/>
                <w:sz w:val="28"/>
                <w:szCs w:val="28"/>
              </w:rPr>
              <w:t xml:space="preserve"> </w:t>
            </w:r>
            <w:proofErr w:type="spellStart"/>
            <w:r>
              <w:rPr>
                <w:bCs/>
                <w:sz w:val="28"/>
                <w:szCs w:val="28"/>
              </w:rPr>
              <w:t>sát</w:t>
            </w:r>
            <w:proofErr w:type="spellEnd"/>
            <w:r>
              <w:rPr>
                <w:bCs/>
                <w:sz w:val="28"/>
                <w:szCs w:val="28"/>
              </w:rPr>
              <w:t xml:space="preserve"> </w:t>
            </w:r>
            <w:proofErr w:type="spellStart"/>
            <w:r>
              <w:rPr>
                <w:bCs/>
                <w:sz w:val="28"/>
                <w:szCs w:val="28"/>
              </w:rPr>
              <w:t>thực</w:t>
            </w:r>
            <w:proofErr w:type="spellEnd"/>
            <w:r>
              <w:rPr>
                <w:bCs/>
                <w:sz w:val="28"/>
                <w:szCs w:val="28"/>
              </w:rPr>
              <w:t xml:space="preserve"> </w:t>
            </w:r>
            <w:proofErr w:type="spellStart"/>
            <w:r>
              <w:rPr>
                <w:bCs/>
                <w:sz w:val="28"/>
                <w:szCs w:val="28"/>
              </w:rPr>
              <w:t>tế</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phương</w:t>
            </w:r>
            <w:proofErr w:type="spellEnd"/>
            <w:r>
              <w:rPr>
                <w:bCs/>
                <w:sz w:val="28"/>
                <w:szCs w:val="28"/>
              </w:rPr>
              <w:t xml:space="preserve"> </w:t>
            </w:r>
            <w:proofErr w:type="spellStart"/>
            <w:r>
              <w:rPr>
                <w:bCs/>
                <w:sz w:val="28"/>
                <w:szCs w:val="28"/>
              </w:rPr>
              <w:t>tiện</w:t>
            </w:r>
            <w:proofErr w:type="spellEnd"/>
            <w:r>
              <w:rPr>
                <w:bCs/>
                <w:sz w:val="28"/>
                <w:szCs w:val="28"/>
              </w:rPr>
              <w:t xml:space="preserve"> </w:t>
            </w:r>
            <w:proofErr w:type="spellStart"/>
            <w:r>
              <w:rPr>
                <w:bCs/>
                <w:sz w:val="28"/>
                <w:szCs w:val="28"/>
              </w:rPr>
              <w:t>đang</w:t>
            </w:r>
            <w:proofErr w:type="spellEnd"/>
            <w:r>
              <w:rPr>
                <w:bCs/>
                <w:sz w:val="28"/>
                <w:szCs w:val="28"/>
              </w:rPr>
              <w:t xml:space="preserve"> </w:t>
            </w:r>
            <w:proofErr w:type="spellStart"/>
            <w:r>
              <w:rPr>
                <w:bCs/>
                <w:sz w:val="28"/>
                <w:szCs w:val="28"/>
              </w:rPr>
              <w:t>hoạt</w:t>
            </w:r>
            <w:proofErr w:type="spellEnd"/>
            <w:r>
              <w:rPr>
                <w:bCs/>
                <w:sz w:val="28"/>
                <w:szCs w:val="28"/>
              </w:rPr>
              <w:t xml:space="preserve"> </w:t>
            </w:r>
            <w:proofErr w:type="spellStart"/>
            <w:r>
              <w:rPr>
                <w:bCs/>
                <w:sz w:val="28"/>
                <w:szCs w:val="28"/>
              </w:rPr>
              <w:t>động</w:t>
            </w:r>
            <w:proofErr w:type="spellEnd"/>
            <w:r>
              <w:rPr>
                <w:bCs/>
                <w:sz w:val="28"/>
                <w:szCs w:val="28"/>
              </w:rPr>
              <w:t xml:space="preserve">, ban </w:t>
            </w:r>
            <w:proofErr w:type="spellStart"/>
            <w:r>
              <w:rPr>
                <w:bCs/>
                <w:sz w:val="28"/>
                <w:szCs w:val="28"/>
              </w:rPr>
              <w:t>biên</w:t>
            </w:r>
            <w:proofErr w:type="spellEnd"/>
            <w:r>
              <w:rPr>
                <w:bCs/>
                <w:sz w:val="28"/>
                <w:szCs w:val="28"/>
              </w:rPr>
              <w:t xml:space="preserve"> </w:t>
            </w:r>
            <w:proofErr w:type="spellStart"/>
            <w:r>
              <w:rPr>
                <w:bCs/>
                <w:sz w:val="28"/>
                <w:szCs w:val="28"/>
              </w:rPr>
              <w:t>soạn</w:t>
            </w:r>
            <w:proofErr w:type="spellEnd"/>
            <w:r>
              <w:rPr>
                <w:bCs/>
                <w:sz w:val="28"/>
                <w:szCs w:val="28"/>
              </w:rPr>
              <w:t xml:space="preserve"> </w:t>
            </w:r>
            <w:proofErr w:type="spellStart"/>
            <w:r>
              <w:rPr>
                <w:bCs/>
                <w:sz w:val="28"/>
                <w:szCs w:val="28"/>
              </w:rPr>
              <w:t>kiến</w:t>
            </w:r>
            <w:proofErr w:type="spellEnd"/>
            <w:r>
              <w:rPr>
                <w:bCs/>
                <w:sz w:val="28"/>
                <w:szCs w:val="28"/>
              </w:rPr>
              <w:t xml:space="preserve"> </w:t>
            </w:r>
            <w:proofErr w:type="spellStart"/>
            <w:r>
              <w:rPr>
                <w:bCs/>
                <w:sz w:val="28"/>
                <w:szCs w:val="28"/>
              </w:rPr>
              <w:t>nghị</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hàng</w:t>
            </w:r>
            <w:proofErr w:type="spellEnd"/>
            <w:r>
              <w:rPr>
                <w:bCs/>
                <w:sz w:val="28"/>
                <w:szCs w:val="28"/>
              </w:rPr>
              <w:t xml:space="preserve"> </w:t>
            </w:r>
            <w:proofErr w:type="spellStart"/>
            <w:r>
              <w:rPr>
                <w:bCs/>
                <w:sz w:val="28"/>
                <w:szCs w:val="28"/>
              </w:rPr>
              <w:t>rời</w:t>
            </w:r>
            <w:proofErr w:type="spellEnd"/>
            <w:r>
              <w:rPr>
                <w:bCs/>
                <w:sz w:val="28"/>
                <w:szCs w:val="28"/>
              </w:rPr>
              <w:t xml:space="preserve"> </w:t>
            </w:r>
            <w:proofErr w:type="spellStart"/>
            <w:r>
              <w:rPr>
                <w:bCs/>
                <w:sz w:val="28"/>
                <w:szCs w:val="28"/>
              </w:rPr>
              <w:t>phải</w:t>
            </w:r>
            <w:proofErr w:type="spellEnd"/>
            <w:r>
              <w:rPr>
                <w:bCs/>
                <w:sz w:val="28"/>
                <w:szCs w:val="28"/>
              </w:rPr>
              <w:t xml:space="preserve"> </w:t>
            </w:r>
            <w:proofErr w:type="spellStart"/>
            <w:r>
              <w:rPr>
                <w:bCs/>
                <w:sz w:val="28"/>
                <w:szCs w:val="28"/>
              </w:rPr>
              <w:t>thấp</w:t>
            </w:r>
            <w:proofErr w:type="spellEnd"/>
            <w:r>
              <w:rPr>
                <w:bCs/>
                <w:sz w:val="28"/>
                <w:szCs w:val="28"/>
              </w:rPr>
              <w:t xml:space="preserve"> </w:t>
            </w:r>
            <w:proofErr w:type="spellStart"/>
            <w:r>
              <w:rPr>
                <w:bCs/>
                <w:sz w:val="28"/>
                <w:szCs w:val="28"/>
              </w:rPr>
              <w:t>hơn</w:t>
            </w:r>
            <w:proofErr w:type="spellEnd"/>
            <w:r>
              <w:rPr>
                <w:bCs/>
                <w:sz w:val="28"/>
                <w:szCs w:val="28"/>
              </w:rPr>
              <w:t xml:space="preserve"> </w:t>
            </w:r>
            <w:proofErr w:type="spellStart"/>
            <w:r>
              <w:rPr>
                <w:bCs/>
                <w:sz w:val="28"/>
                <w:szCs w:val="28"/>
              </w:rPr>
              <w:t>thành</w:t>
            </w:r>
            <w:proofErr w:type="spellEnd"/>
            <w:r>
              <w:rPr>
                <w:bCs/>
                <w:sz w:val="28"/>
                <w:szCs w:val="28"/>
              </w:rPr>
              <w:t xml:space="preserve"> </w:t>
            </w:r>
            <w:proofErr w:type="spellStart"/>
            <w:r>
              <w:rPr>
                <w:bCs/>
                <w:sz w:val="28"/>
                <w:szCs w:val="28"/>
              </w:rPr>
              <w:t>thùng</w:t>
            </w:r>
            <w:proofErr w:type="spellEnd"/>
            <w:r>
              <w:rPr>
                <w:bCs/>
                <w:sz w:val="28"/>
                <w:szCs w:val="28"/>
              </w:rPr>
              <w:t xml:space="preserve"> </w:t>
            </w:r>
            <w:proofErr w:type="spellStart"/>
            <w:r>
              <w:rPr>
                <w:bCs/>
                <w:sz w:val="28"/>
                <w:szCs w:val="28"/>
              </w:rPr>
              <w:t>tối</w:t>
            </w:r>
            <w:proofErr w:type="spellEnd"/>
            <w:r>
              <w:rPr>
                <w:bCs/>
                <w:sz w:val="28"/>
                <w:szCs w:val="28"/>
              </w:rPr>
              <w:t xml:space="preserve"> </w:t>
            </w:r>
            <w:proofErr w:type="spellStart"/>
            <w:r>
              <w:rPr>
                <w:bCs/>
                <w:sz w:val="28"/>
                <w:szCs w:val="28"/>
              </w:rPr>
              <w:t>thiểu</w:t>
            </w:r>
            <w:proofErr w:type="spellEnd"/>
            <w:r>
              <w:rPr>
                <w:bCs/>
                <w:sz w:val="28"/>
                <w:szCs w:val="28"/>
              </w:rPr>
              <w:t xml:space="preserve"> 10 cm </w:t>
            </w:r>
            <w:proofErr w:type="spellStart"/>
            <w:r>
              <w:rPr>
                <w:bCs/>
                <w:sz w:val="28"/>
                <w:szCs w:val="28"/>
              </w:rPr>
              <w:t>để</w:t>
            </w:r>
            <w:proofErr w:type="spellEnd"/>
            <w:r>
              <w:rPr>
                <w:bCs/>
                <w:sz w:val="28"/>
                <w:szCs w:val="28"/>
              </w:rPr>
              <w:t xml:space="preserve"> </w:t>
            </w:r>
            <w:proofErr w:type="spellStart"/>
            <w:r>
              <w:rPr>
                <w:bCs/>
                <w:sz w:val="28"/>
                <w:szCs w:val="28"/>
              </w:rPr>
              <w:t>chống</w:t>
            </w:r>
            <w:proofErr w:type="spellEnd"/>
            <w:r>
              <w:rPr>
                <w:bCs/>
                <w:sz w:val="28"/>
                <w:szCs w:val="28"/>
              </w:rPr>
              <w:t xml:space="preserve"> </w:t>
            </w:r>
            <w:proofErr w:type="spellStart"/>
            <w:r>
              <w:rPr>
                <w:bCs/>
                <w:sz w:val="28"/>
                <w:szCs w:val="28"/>
              </w:rPr>
              <w:t>việc</w:t>
            </w:r>
            <w:proofErr w:type="spellEnd"/>
            <w:r>
              <w:rPr>
                <w:bCs/>
                <w:sz w:val="28"/>
                <w:szCs w:val="28"/>
              </w:rPr>
              <w:t xml:space="preserve"> </w:t>
            </w:r>
            <w:proofErr w:type="spellStart"/>
            <w:r>
              <w:rPr>
                <w:bCs/>
                <w:sz w:val="28"/>
                <w:szCs w:val="28"/>
              </w:rPr>
              <w:t>rơi</w:t>
            </w:r>
            <w:proofErr w:type="spellEnd"/>
            <w:r>
              <w:rPr>
                <w:bCs/>
                <w:sz w:val="28"/>
                <w:szCs w:val="28"/>
              </w:rPr>
              <w:t xml:space="preserve"> </w:t>
            </w:r>
            <w:proofErr w:type="spellStart"/>
            <w:r>
              <w:rPr>
                <w:bCs/>
                <w:sz w:val="28"/>
                <w:szCs w:val="28"/>
              </w:rPr>
              <w:t>vãi</w:t>
            </w:r>
            <w:proofErr w:type="spellEnd"/>
            <w:r>
              <w:rPr>
                <w:bCs/>
                <w:sz w:val="28"/>
                <w:szCs w:val="28"/>
              </w:rPr>
              <w:t xml:space="preserve"> </w:t>
            </w:r>
            <w:proofErr w:type="spellStart"/>
            <w:r>
              <w:rPr>
                <w:bCs/>
                <w:sz w:val="28"/>
                <w:szCs w:val="28"/>
              </w:rPr>
              <w:t>trong</w:t>
            </w:r>
            <w:proofErr w:type="spellEnd"/>
            <w:r>
              <w:rPr>
                <w:bCs/>
                <w:sz w:val="28"/>
                <w:szCs w:val="28"/>
              </w:rPr>
              <w:t xml:space="preserve"> </w:t>
            </w:r>
            <w:proofErr w:type="spellStart"/>
            <w:r>
              <w:rPr>
                <w:bCs/>
                <w:sz w:val="28"/>
                <w:szCs w:val="28"/>
              </w:rPr>
              <w:t>khi</w:t>
            </w:r>
            <w:proofErr w:type="spellEnd"/>
            <w:r>
              <w:rPr>
                <w:bCs/>
                <w:sz w:val="28"/>
                <w:szCs w:val="28"/>
              </w:rPr>
              <w:t xml:space="preserve"> di </w:t>
            </w:r>
            <w:proofErr w:type="spellStart"/>
            <w:r>
              <w:rPr>
                <w:bCs/>
                <w:sz w:val="28"/>
                <w:szCs w:val="28"/>
              </w:rPr>
              <w:t>chuyển</w:t>
            </w:r>
            <w:proofErr w:type="spellEnd"/>
            <w:r>
              <w:rPr>
                <w:bCs/>
                <w:sz w:val="28"/>
                <w:szCs w:val="28"/>
              </w:rPr>
              <w:t xml:space="preserve"> </w:t>
            </w:r>
            <w:proofErr w:type="spellStart"/>
            <w:r>
              <w:rPr>
                <w:bCs/>
                <w:sz w:val="28"/>
                <w:szCs w:val="28"/>
              </w:rPr>
              <w:t>đặc</w:t>
            </w:r>
            <w:proofErr w:type="spellEnd"/>
            <w:r>
              <w:rPr>
                <w:bCs/>
                <w:sz w:val="28"/>
                <w:szCs w:val="28"/>
              </w:rPr>
              <w:t xml:space="preserve"> </w:t>
            </w:r>
            <w:proofErr w:type="spellStart"/>
            <w:r>
              <w:rPr>
                <w:bCs/>
                <w:sz w:val="28"/>
                <w:szCs w:val="28"/>
              </w:rPr>
              <w:t>biệt</w:t>
            </w:r>
            <w:proofErr w:type="spellEnd"/>
            <w:r>
              <w:rPr>
                <w:bCs/>
                <w:sz w:val="28"/>
                <w:szCs w:val="28"/>
              </w:rPr>
              <w:t xml:space="preserve"> </w:t>
            </w:r>
            <w:proofErr w:type="spellStart"/>
            <w:r>
              <w:rPr>
                <w:bCs/>
                <w:sz w:val="28"/>
                <w:szCs w:val="28"/>
              </w:rPr>
              <w:t>là</w:t>
            </w:r>
            <w:proofErr w:type="spellEnd"/>
            <w:r>
              <w:rPr>
                <w:bCs/>
                <w:sz w:val="28"/>
                <w:szCs w:val="28"/>
              </w:rPr>
              <w:t xml:space="preserve"> </w:t>
            </w:r>
            <w:proofErr w:type="spellStart"/>
            <w:r>
              <w:rPr>
                <w:bCs/>
                <w:sz w:val="28"/>
                <w:szCs w:val="28"/>
              </w:rPr>
              <w:t>rơi</w:t>
            </w:r>
            <w:proofErr w:type="spellEnd"/>
            <w:r>
              <w:rPr>
                <w:bCs/>
                <w:sz w:val="28"/>
                <w:szCs w:val="28"/>
              </w:rPr>
              <w:t xml:space="preserve"> </w:t>
            </w:r>
            <w:proofErr w:type="spellStart"/>
            <w:r>
              <w:rPr>
                <w:bCs/>
                <w:sz w:val="28"/>
                <w:szCs w:val="28"/>
              </w:rPr>
              <w:t>vãi</w:t>
            </w:r>
            <w:proofErr w:type="spellEnd"/>
            <w:r>
              <w:rPr>
                <w:bCs/>
                <w:sz w:val="28"/>
                <w:szCs w:val="28"/>
              </w:rPr>
              <w:t xml:space="preserve"> </w:t>
            </w:r>
            <w:proofErr w:type="spellStart"/>
            <w:r>
              <w:rPr>
                <w:bCs/>
                <w:sz w:val="28"/>
                <w:szCs w:val="28"/>
              </w:rPr>
              <w:t>khi</w:t>
            </w:r>
            <w:proofErr w:type="spellEnd"/>
            <w:r>
              <w:rPr>
                <w:bCs/>
                <w:sz w:val="28"/>
                <w:szCs w:val="28"/>
              </w:rPr>
              <w:t xml:space="preserve"> </w:t>
            </w:r>
            <w:proofErr w:type="spellStart"/>
            <w:r>
              <w:rPr>
                <w:bCs/>
                <w:sz w:val="28"/>
                <w:szCs w:val="28"/>
              </w:rPr>
              <w:t>phương</w:t>
            </w:r>
            <w:proofErr w:type="spellEnd"/>
            <w:r>
              <w:rPr>
                <w:bCs/>
                <w:sz w:val="28"/>
                <w:szCs w:val="28"/>
              </w:rPr>
              <w:t xml:space="preserve"> </w:t>
            </w:r>
            <w:proofErr w:type="spellStart"/>
            <w:r>
              <w:rPr>
                <w:bCs/>
                <w:sz w:val="28"/>
                <w:szCs w:val="28"/>
              </w:rPr>
              <w:t>tiện</w:t>
            </w:r>
            <w:proofErr w:type="spellEnd"/>
            <w:r>
              <w:rPr>
                <w:bCs/>
                <w:sz w:val="28"/>
                <w:szCs w:val="28"/>
              </w:rPr>
              <w:t xml:space="preserve"> </w:t>
            </w:r>
            <w:proofErr w:type="spellStart"/>
            <w:r>
              <w:rPr>
                <w:bCs/>
                <w:sz w:val="28"/>
                <w:szCs w:val="28"/>
              </w:rPr>
              <w:t>bị</w:t>
            </w:r>
            <w:proofErr w:type="spellEnd"/>
            <w:r>
              <w:rPr>
                <w:bCs/>
                <w:sz w:val="28"/>
                <w:szCs w:val="28"/>
              </w:rPr>
              <w:t xml:space="preserve"> rung </w:t>
            </w:r>
            <w:proofErr w:type="spellStart"/>
            <w:r>
              <w:rPr>
                <w:bCs/>
                <w:sz w:val="28"/>
                <w:szCs w:val="28"/>
              </w:rPr>
              <w:t>lắc</w:t>
            </w:r>
            <w:proofErr w:type="spellEnd"/>
            <w:r>
              <w:rPr>
                <w:bCs/>
                <w:sz w:val="28"/>
                <w:szCs w:val="28"/>
              </w:rPr>
              <w:t xml:space="preserve">, </w:t>
            </w:r>
            <w:proofErr w:type="spellStart"/>
            <w:r>
              <w:rPr>
                <w:bCs/>
                <w:sz w:val="28"/>
                <w:szCs w:val="28"/>
              </w:rPr>
              <w:t>chấn</w:t>
            </w:r>
            <w:proofErr w:type="spellEnd"/>
            <w:r>
              <w:rPr>
                <w:bCs/>
                <w:sz w:val="28"/>
                <w:szCs w:val="28"/>
              </w:rPr>
              <w:t xml:space="preserve"> </w:t>
            </w:r>
            <w:proofErr w:type="spellStart"/>
            <w:r>
              <w:rPr>
                <w:bCs/>
                <w:sz w:val="28"/>
                <w:szCs w:val="28"/>
              </w:rPr>
              <w:t>động</w:t>
            </w:r>
            <w:proofErr w:type="spellEnd"/>
            <w:r>
              <w:rPr>
                <w:bCs/>
                <w:sz w:val="28"/>
                <w:szCs w:val="28"/>
              </w:rPr>
              <w:t>.</w:t>
            </w:r>
          </w:p>
        </w:tc>
        <w:tc>
          <w:tcPr>
            <w:tcW w:w="1219" w:type="dxa"/>
          </w:tcPr>
          <w:p w14:paraId="5E79C622" w14:textId="77777777" w:rsidR="00854EDE" w:rsidRPr="00647746" w:rsidRDefault="00854EDE" w:rsidP="00854EDE">
            <w:pPr>
              <w:spacing w:line="252" w:lineRule="auto"/>
              <w:jc w:val="center"/>
              <w:rPr>
                <w:b/>
                <w:sz w:val="28"/>
                <w:szCs w:val="28"/>
              </w:rPr>
            </w:pPr>
          </w:p>
        </w:tc>
      </w:tr>
      <w:tr w:rsidR="00854EDE" w:rsidRPr="00D00D56" w14:paraId="13BCF481" w14:textId="77777777" w:rsidTr="00AE3A62">
        <w:tc>
          <w:tcPr>
            <w:tcW w:w="700" w:type="dxa"/>
          </w:tcPr>
          <w:p w14:paraId="417C9EFF" w14:textId="535935D4" w:rsidR="00854EDE" w:rsidRPr="00AE3A62" w:rsidRDefault="00854EDE" w:rsidP="00854EDE">
            <w:pPr>
              <w:spacing w:line="252" w:lineRule="auto"/>
              <w:jc w:val="center"/>
              <w:rPr>
                <w:sz w:val="28"/>
                <w:szCs w:val="28"/>
              </w:rPr>
            </w:pPr>
          </w:p>
        </w:tc>
        <w:tc>
          <w:tcPr>
            <w:tcW w:w="5005" w:type="dxa"/>
          </w:tcPr>
          <w:p w14:paraId="016D7A27" w14:textId="77777777" w:rsidR="00854EDE" w:rsidRPr="00C10945" w:rsidRDefault="00854EDE" w:rsidP="00854EDE">
            <w:pPr>
              <w:shd w:val="clear" w:color="auto" w:fill="FFFFFF"/>
              <w:spacing w:before="120" w:after="120"/>
              <w:jc w:val="both"/>
              <w:rPr>
                <w:b/>
                <w:bCs/>
                <w:color w:val="000000"/>
                <w:sz w:val="28"/>
                <w:szCs w:val="28"/>
                <w:lang w:val="vi-VN"/>
              </w:rPr>
            </w:pPr>
            <w:bookmarkStart w:id="3" w:name="dieu_12"/>
            <w:r w:rsidRPr="00C10945">
              <w:rPr>
                <w:b/>
                <w:bCs/>
                <w:color w:val="000000"/>
                <w:sz w:val="28"/>
                <w:szCs w:val="28"/>
                <w:lang w:val="vi-VN"/>
              </w:rPr>
              <w:t>Điều 9. Cục Đường bộ Việt Nam</w:t>
            </w:r>
            <w:bookmarkEnd w:id="3"/>
          </w:p>
          <w:p w14:paraId="5FF3EA61" w14:textId="77777777" w:rsidR="00854EDE" w:rsidRPr="00C10945" w:rsidRDefault="00854EDE" w:rsidP="00854EDE">
            <w:pPr>
              <w:shd w:val="clear" w:color="auto" w:fill="FFFFFF"/>
              <w:spacing w:before="120" w:after="120"/>
              <w:ind w:firstLine="720"/>
              <w:jc w:val="both"/>
              <w:rPr>
                <w:color w:val="000000"/>
                <w:sz w:val="28"/>
                <w:szCs w:val="28"/>
                <w:lang w:val="vi-VN"/>
              </w:rPr>
            </w:pPr>
            <w:r w:rsidRPr="00C10945">
              <w:rPr>
                <w:color w:val="000000"/>
                <w:sz w:val="28"/>
                <w:szCs w:val="28"/>
                <w:lang w:val="vi-VN"/>
              </w:rPr>
              <w:t>1. Chủ trì,</w:t>
            </w:r>
            <w:r w:rsidRPr="00C10945">
              <w:rPr>
                <w:sz w:val="28"/>
                <w:szCs w:val="28"/>
                <w:lang w:val="vi-VN"/>
              </w:rPr>
              <w:t> </w:t>
            </w:r>
            <w:r w:rsidRPr="00C10945">
              <w:rPr>
                <w:color w:val="000000"/>
                <w:sz w:val="28"/>
                <w:szCs w:val="28"/>
                <w:lang w:val="vi-VN"/>
              </w:rPr>
              <w:t>phối hợp với Hiệp hội vận tải</w:t>
            </w:r>
            <w:r w:rsidRPr="00C10945">
              <w:rPr>
                <w:sz w:val="28"/>
                <w:szCs w:val="28"/>
              </w:rPr>
              <w:t> </w:t>
            </w:r>
            <w:r w:rsidRPr="00C10945">
              <w:rPr>
                <w:color w:val="000000"/>
                <w:sz w:val="28"/>
                <w:szCs w:val="28"/>
                <w:lang w:val="vi-VN"/>
              </w:rPr>
              <w:t>ô</w:t>
            </w:r>
            <w:r w:rsidRPr="00C10945">
              <w:rPr>
                <w:sz w:val="28"/>
                <w:szCs w:val="28"/>
              </w:rPr>
              <w:t> </w:t>
            </w:r>
            <w:r w:rsidRPr="00C10945">
              <w:rPr>
                <w:color w:val="000000"/>
                <w:sz w:val="28"/>
                <w:szCs w:val="28"/>
                <w:lang w:val="vi-VN"/>
              </w:rPr>
              <w:t>tô Việt Nam</w:t>
            </w:r>
            <w:r>
              <w:rPr>
                <w:color w:val="000000"/>
                <w:sz w:val="28"/>
                <w:szCs w:val="28"/>
                <w:lang w:val="vi-VN"/>
              </w:rPr>
              <w:t xml:space="preserve"> và các đơn vị có liên quan </w:t>
            </w:r>
            <w:r>
              <w:rPr>
                <w:color w:val="000000"/>
                <w:sz w:val="28"/>
                <w:szCs w:val="28"/>
                <w:lang w:val="vi-VN"/>
              </w:rPr>
              <w:lastRenderedPageBreak/>
              <w:t>tổ chức</w:t>
            </w:r>
            <w:r w:rsidRPr="00C10945">
              <w:rPr>
                <w:color w:val="000000"/>
                <w:sz w:val="28"/>
                <w:szCs w:val="28"/>
                <w:lang w:val="vi-VN"/>
              </w:rPr>
              <w:t xml:space="preserve"> tuyên truyền, </w:t>
            </w:r>
            <w:r>
              <w:rPr>
                <w:color w:val="000000"/>
                <w:sz w:val="28"/>
                <w:szCs w:val="28"/>
                <w:lang w:val="vi-VN"/>
              </w:rPr>
              <w:t>phổ biến</w:t>
            </w:r>
            <w:r w:rsidRPr="00C10945">
              <w:rPr>
                <w:color w:val="000000"/>
                <w:sz w:val="28"/>
                <w:szCs w:val="28"/>
                <w:lang w:val="vi-VN"/>
              </w:rPr>
              <w:t>, hướng</w:t>
            </w:r>
            <w:r w:rsidRPr="00C10945">
              <w:rPr>
                <w:sz w:val="28"/>
                <w:szCs w:val="28"/>
              </w:rPr>
              <w:t> </w:t>
            </w:r>
            <w:r w:rsidRPr="00C10945">
              <w:rPr>
                <w:color w:val="000000"/>
                <w:sz w:val="28"/>
                <w:szCs w:val="28"/>
                <w:lang w:val="vi-VN"/>
              </w:rPr>
              <w:t>dẫn triển khai thực hiện</w:t>
            </w:r>
            <w:r w:rsidRPr="00C10945">
              <w:rPr>
                <w:sz w:val="28"/>
                <w:szCs w:val="28"/>
              </w:rPr>
              <w:t> </w:t>
            </w:r>
            <w:r w:rsidRPr="00C10945">
              <w:rPr>
                <w:color w:val="000000"/>
                <w:sz w:val="28"/>
                <w:szCs w:val="28"/>
                <w:lang w:val="vi-VN"/>
              </w:rPr>
              <w:t>Thông tư</w:t>
            </w:r>
            <w:r w:rsidRPr="00C10945">
              <w:rPr>
                <w:sz w:val="28"/>
                <w:szCs w:val="28"/>
                <w:lang w:val="vi-VN"/>
              </w:rPr>
              <w:t> </w:t>
            </w:r>
            <w:r w:rsidRPr="00C10945">
              <w:rPr>
                <w:color w:val="000000"/>
                <w:sz w:val="28"/>
                <w:szCs w:val="28"/>
                <w:lang w:val="vi-VN"/>
              </w:rPr>
              <w:t>này.</w:t>
            </w:r>
          </w:p>
          <w:p w14:paraId="2B737EA1" w14:textId="77777777" w:rsidR="00854EDE" w:rsidRPr="00C10945" w:rsidRDefault="00854EDE" w:rsidP="00854EDE">
            <w:pPr>
              <w:shd w:val="clear" w:color="auto" w:fill="FFFFFF"/>
              <w:spacing w:before="120" w:after="120"/>
              <w:ind w:firstLine="720"/>
              <w:jc w:val="both"/>
              <w:rPr>
                <w:color w:val="000000"/>
                <w:sz w:val="28"/>
                <w:szCs w:val="28"/>
                <w:lang w:val="vi-VN"/>
              </w:rPr>
            </w:pPr>
            <w:r w:rsidRPr="00C10945">
              <w:rPr>
                <w:color w:val="000000"/>
                <w:sz w:val="28"/>
                <w:szCs w:val="28"/>
                <w:lang w:val="vi-VN"/>
              </w:rPr>
              <w:t>2.</w:t>
            </w:r>
            <w:r w:rsidRPr="00C10945">
              <w:rPr>
                <w:sz w:val="28"/>
                <w:szCs w:val="28"/>
                <w:lang w:val="vi-VN"/>
              </w:rPr>
              <w:t> </w:t>
            </w:r>
            <w:r>
              <w:rPr>
                <w:color w:val="000000"/>
                <w:sz w:val="28"/>
                <w:szCs w:val="28"/>
                <w:lang w:val="vi-VN"/>
              </w:rPr>
              <w:t>T</w:t>
            </w:r>
            <w:r w:rsidRPr="00C10945">
              <w:rPr>
                <w:color w:val="000000"/>
                <w:sz w:val="28"/>
                <w:szCs w:val="28"/>
                <w:lang w:val="vi-VN"/>
              </w:rPr>
              <w:t>hanh tra,</w:t>
            </w:r>
            <w:r>
              <w:rPr>
                <w:color w:val="000000"/>
                <w:sz w:val="28"/>
                <w:szCs w:val="28"/>
                <w:lang w:val="vi-VN"/>
              </w:rPr>
              <w:t xml:space="preserve"> kiểm tra,</w:t>
            </w:r>
            <w:r w:rsidRPr="00C10945">
              <w:rPr>
                <w:color w:val="000000"/>
                <w:sz w:val="28"/>
                <w:szCs w:val="28"/>
                <w:lang w:val="vi-VN"/>
              </w:rPr>
              <w:t xml:space="preserve"> xử lý</w:t>
            </w:r>
            <w:r w:rsidRPr="00C10945">
              <w:rPr>
                <w:sz w:val="28"/>
                <w:szCs w:val="28"/>
              </w:rPr>
              <w:t> </w:t>
            </w:r>
            <w:r w:rsidRPr="00C10945">
              <w:rPr>
                <w:color w:val="000000"/>
                <w:sz w:val="28"/>
                <w:szCs w:val="28"/>
                <w:lang w:val="vi-VN"/>
              </w:rPr>
              <w:t>đối với các tổ chức, cá</w:t>
            </w:r>
            <w:r w:rsidRPr="00C10945">
              <w:rPr>
                <w:sz w:val="28"/>
                <w:szCs w:val="28"/>
              </w:rPr>
              <w:t> </w:t>
            </w:r>
            <w:r w:rsidRPr="00C10945">
              <w:rPr>
                <w:color w:val="000000"/>
                <w:sz w:val="28"/>
                <w:szCs w:val="28"/>
                <w:lang w:val="vi-VN"/>
              </w:rPr>
              <w:t>nhân vi phạm các quy</w:t>
            </w:r>
            <w:r w:rsidRPr="00C10945">
              <w:rPr>
                <w:sz w:val="28"/>
                <w:szCs w:val="28"/>
                <w:lang w:val="vi-VN"/>
              </w:rPr>
              <w:t> </w:t>
            </w:r>
            <w:r w:rsidRPr="00C10945">
              <w:rPr>
                <w:color w:val="000000"/>
                <w:sz w:val="28"/>
                <w:szCs w:val="28"/>
                <w:lang w:val="vi-VN"/>
              </w:rPr>
              <w:t>định</w:t>
            </w:r>
            <w:r w:rsidRPr="00C10945">
              <w:rPr>
                <w:sz w:val="28"/>
                <w:szCs w:val="28"/>
              </w:rPr>
              <w:t> </w:t>
            </w:r>
            <w:r w:rsidRPr="00C10945">
              <w:rPr>
                <w:color w:val="000000"/>
                <w:sz w:val="28"/>
                <w:szCs w:val="28"/>
                <w:lang w:val="vi-VN"/>
              </w:rPr>
              <w:t>của Thông tư này theo thẩm quyền.</w:t>
            </w:r>
          </w:p>
          <w:p w14:paraId="08CDC14E" w14:textId="77777777" w:rsidR="00854EDE" w:rsidRPr="00C10945" w:rsidRDefault="00854EDE" w:rsidP="00854EDE">
            <w:pPr>
              <w:shd w:val="clear" w:color="auto" w:fill="FFFFFF"/>
              <w:spacing w:before="120" w:after="120"/>
              <w:ind w:firstLine="720"/>
              <w:jc w:val="both"/>
              <w:rPr>
                <w:color w:val="000000"/>
                <w:sz w:val="28"/>
                <w:szCs w:val="28"/>
                <w:lang w:val="vi-VN"/>
              </w:rPr>
            </w:pPr>
            <w:r w:rsidRPr="00C10945">
              <w:rPr>
                <w:color w:val="000000"/>
                <w:sz w:val="28"/>
                <w:szCs w:val="28"/>
                <w:lang w:val="vi-VN"/>
              </w:rPr>
              <w:t>3.</w:t>
            </w:r>
            <w:r w:rsidRPr="00C10945">
              <w:rPr>
                <w:sz w:val="28"/>
                <w:szCs w:val="28"/>
                <w:lang w:val="vi-VN"/>
              </w:rPr>
              <w:t> </w:t>
            </w:r>
            <w:r w:rsidRPr="00C10945">
              <w:rPr>
                <w:color w:val="000000"/>
                <w:sz w:val="28"/>
                <w:szCs w:val="28"/>
                <w:lang w:val="vi-VN"/>
              </w:rPr>
              <w:t>Theo dõi,</w:t>
            </w:r>
            <w:r w:rsidRPr="00C10945">
              <w:rPr>
                <w:sz w:val="28"/>
                <w:szCs w:val="28"/>
                <w:lang w:val="vi-VN"/>
              </w:rPr>
              <w:t> </w:t>
            </w:r>
            <w:r w:rsidRPr="00C10945">
              <w:rPr>
                <w:color w:val="000000"/>
                <w:sz w:val="28"/>
                <w:szCs w:val="28"/>
                <w:lang w:val="vi-VN"/>
              </w:rPr>
              <w:t>tổng</w:t>
            </w:r>
            <w:r w:rsidRPr="00C10945">
              <w:rPr>
                <w:sz w:val="28"/>
                <w:szCs w:val="28"/>
              </w:rPr>
              <w:t> </w:t>
            </w:r>
            <w:r w:rsidRPr="00C10945">
              <w:rPr>
                <w:color w:val="000000"/>
                <w:sz w:val="28"/>
                <w:szCs w:val="28"/>
                <w:lang w:val="vi-VN"/>
              </w:rPr>
              <w:t xml:space="preserve">hợp </w:t>
            </w:r>
            <w:r>
              <w:rPr>
                <w:color w:val="000000"/>
                <w:sz w:val="28"/>
                <w:szCs w:val="28"/>
                <w:lang w:val="vi-VN"/>
              </w:rPr>
              <w:t>kết quả</w:t>
            </w:r>
            <w:r w:rsidRPr="00C10945">
              <w:rPr>
                <w:color w:val="000000"/>
                <w:sz w:val="28"/>
                <w:szCs w:val="28"/>
                <w:lang w:val="vi-VN"/>
              </w:rPr>
              <w:t xml:space="preserve"> triển khai thực hiện</w:t>
            </w:r>
            <w:r w:rsidRPr="00C10945">
              <w:rPr>
                <w:sz w:val="28"/>
                <w:szCs w:val="28"/>
              </w:rPr>
              <w:t> </w:t>
            </w:r>
            <w:r w:rsidRPr="00C10945">
              <w:rPr>
                <w:color w:val="000000"/>
                <w:sz w:val="28"/>
                <w:szCs w:val="28"/>
                <w:lang w:val="vi-VN"/>
              </w:rPr>
              <w:t>Thông</w:t>
            </w:r>
            <w:r w:rsidRPr="00C10945">
              <w:rPr>
                <w:sz w:val="28"/>
                <w:szCs w:val="28"/>
                <w:lang w:val="vi-VN"/>
              </w:rPr>
              <w:t> </w:t>
            </w:r>
            <w:r w:rsidRPr="00C10945">
              <w:rPr>
                <w:color w:val="000000"/>
                <w:sz w:val="28"/>
                <w:szCs w:val="28"/>
                <w:lang w:val="vi-VN"/>
              </w:rPr>
              <w:t>tư này và báo cáo Bộ Giao thông vận tải sửa đổi,</w:t>
            </w:r>
            <w:r w:rsidRPr="00C10945">
              <w:rPr>
                <w:sz w:val="28"/>
                <w:szCs w:val="28"/>
              </w:rPr>
              <w:t> </w:t>
            </w:r>
            <w:r w:rsidRPr="00C10945">
              <w:rPr>
                <w:color w:val="000000"/>
                <w:sz w:val="28"/>
                <w:szCs w:val="28"/>
                <w:lang w:val="vi-VN"/>
              </w:rPr>
              <w:t>bổ</w:t>
            </w:r>
            <w:r w:rsidRPr="00C10945">
              <w:rPr>
                <w:sz w:val="28"/>
                <w:szCs w:val="28"/>
              </w:rPr>
              <w:t> </w:t>
            </w:r>
            <w:r w:rsidRPr="00C10945">
              <w:rPr>
                <w:color w:val="000000"/>
                <w:sz w:val="28"/>
                <w:szCs w:val="28"/>
                <w:lang w:val="vi-VN"/>
              </w:rPr>
              <w:t>sung cho phù hợp với tình hình thực tế.</w:t>
            </w:r>
          </w:p>
          <w:p w14:paraId="587D8681" w14:textId="77777777" w:rsidR="00854EDE" w:rsidRDefault="00854EDE" w:rsidP="00854EDE">
            <w:pPr>
              <w:shd w:val="clear" w:color="auto" w:fill="FFFFFF"/>
              <w:spacing w:before="120" w:after="120"/>
              <w:jc w:val="both"/>
              <w:rPr>
                <w:b/>
                <w:bCs/>
                <w:color w:val="000000"/>
                <w:sz w:val="28"/>
                <w:szCs w:val="28"/>
                <w:lang w:val="vi-VN"/>
              </w:rPr>
            </w:pPr>
            <w:bookmarkStart w:id="4" w:name="dieu_13"/>
            <w:r w:rsidRPr="00C10945">
              <w:rPr>
                <w:b/>
                <w:bCs/>
                <w:color w:val="000000"/>
                <w:sz w:val="28"/>
                <w:szCs w:val="28"/>
                <w:lang w:val="vi-VN"/>
              </w:rPr>
              <w:t>Điều 10. Sở Giao thông vận tải</w:t>
            </w:r>
            <w:bookmarkEnd w:id="4"/>
          </w:p>
          <w:p w14:paraId="629DF367" w14:textId="77777777" w:rsidR="00854EDE" w:rsidRPr="00C10945" w:rsidRDefault="00854EDE" w:rsidP="00854EDE">
            <w:pPr>
              <w:shd w:val="clear" w:color="auto" w:fill="FFFFFF"/>
              <w:spacing w:before="120" w:after="120"/>
              <w:ind w:firstLine="720"/>
              <w:jc w:val="both"/>
              <w:rPr>
                <w:color w:val="000000"/>
                <w:sz w:val="28"/>
                <w:szCs w:val="28"/>
                <w:lang w:val="vi-VN"/>
              </w:rPr>
            </w:pPr>
            <w:r w:rsidRPr="00C10945">
              <w:rPr>
                <w:color w:val="000000"/>
                <w:sz w:val="28"/>
                <w:szCs w:val="28"/>
                <w:lang w:val="vi-VN"/>
              </w:rPr>
              <w:t>1.</w:t>
            </w:r>
            <w:r w:rsidRPr="00C10945">
              <w:rPr>
                <w:sz w:val="28"/>
                <w:szCs w:val="28"/>
                <w:lang w:val="vi-VN"/>
              </w:rPr>
              <w:t> </w:t>
            </w:r>
            <w:r w:rsidRPr="00C10945">
              <w:rPr>
                <w:color w:val="000000"/>
                <w:sz w:val="28"/>
                <w:szCs w:val="28"/>
                <w:lang w:val="vi-VN"/>
              </w:rPr>
              <w:t xml:space="preserve">Chủ trì, phối hợp với </w:t>
            </w:r>
            <w:r>
              <w:rPr>
                <w:color w:val="000000"/>
                <w:sz w:val="28"/>
                <w:szCs w:val="28"/>
                <w:lang w:val="vi-VN"/>
              </w:rPr>
              <w:t>các đơn vị có liên quan tổ chức</w:t>
            </w:r>
            <w:r w:rsidRPr="00C10945">
              <w:rPr>
                <w:sz w:val="28"/>
                <w:szCs w:val="28"/>
              </w:rPr>
              <w:t> </w:t>
            </w:r>
            <w:r w:rsidRPr="00C10945">
              <w:rPr>
                <w:color w:val="000000"/>
                <w:sz w:val="28"/>
                <w:szCs w:val="28"/>
                <w:lang w:val="vi-VN"/>
              </w:rPr>
              <w:t>tuyên truyền, phổ biến,</w:t>
            </w:r>
            <w:r w:rsidRPr="00C10945">
              <w:rPr>
                <w:sz w:val="28"/>
                <w:szCs w:val="28"/>
              </w:rPr>
              <w:t> </w:t>
            </w:r>
            <w:r w:rsidRPr="00C10945">
              <w:rPr>
                <w:color w:val="000000"/>
                <w:sz w:val="28"/>
                <w:szCs w:val="28"/>
                <w:lang w:val="vi-VN"/>
              </w:rPr>
              <w:t>hướng</w:t>
            </w:r>
            <w:r w:rsidRPr="00C10945">
              <w:rPr>
                <w:sz w:val="28"/>
                <w:szCs w:val="28"/>
              </w:rPr>
              <w:t> </w:t>
            </w:r>
            <w:r w:rsidRPr="00C10945">
              <w:rPr>
                <w:color w:val="000000"/>
                <w:sz w:val="28"/>
                <w:szCs w:val="28"/>
                <w:lang w:val="vi-VN"/>
              </w:rPr>
              <w:t>dẫn triển khai thực hiện Thông</w:t>
            </w:r>
            <w:r w:rsidRPr="00C10945">
              <w:rPr>
                <w:sz w:val="28"/>
                <w:szCs w:val="28"/>
              </w:rPr>
              <w:t> </w:t>
            </w:r>
            <w:r w:rsidRPr="00C10945">
              <w:rPr>
                <w:color w:val="000000"/>
                <w:sz w:val="28"/>
                <w:szCs w:val="28"/>
                <w:lang w:val="vi-VN"/>
              </w:rPr>
              <w:t>tư trên địa bàn địa phương.</w:t>
            </w:r>
          </w:p>
          <w:p w14:paraId="608FAFE0" w14:textId="77777777" w:rsidR="00854EDE" w:rsidRPr="00C10945" w:rsidRDefault="00854EDE" w:rsidP="00854EDE">
            <w:pPr>
              <w:shd w:val="clear" w:color="auto" w:fill="FFFFFF"/>
              <w:spacing w:before="120" w:after="120"/>
              <w:ind w:firstLine="720"/>
              <w:jc w:val="both"/>
              <w:rPr>
                <w:color w:val="000000"/>
                <w:sz w:val="28"/>
                <w:szCs w:val="28"/>
                <w:lang w:val="vi-VN"/>
              </w:rPr>
            </w:pPr>
            <w:r w:rsidRPr="00C10945">
              <w:rPr>
                <w:color w:val="000000"/>
                <w:sz w:val="28"/>
                <w:szCs w:val="28"/>
                <w:lang w:val="vi-VN"/>
              </w:rPr>
              <w:t>2.</w:t>
            </w:r>
            <w:r w:rsidRPr="00C10945">
              <w:rPr>
                <w:sz w:val="28"/>
                <w:szCs w:val="28"/>
                <w:lang w:val="vi-VN"/>
              </w:rPr>
              <w:t> </w:t>
            </w:r>
            <w:r>
              <w:rPr>
                <w:color w:val="000000"/>
                <w:sz w:val="28"/>
                <w:szCs w:val="28"/>
                <w:lang w:val="vi-VN"/>
              </w:rPr>
              <w:t>T</w:t>
            </w:r>
            <w:r w:rsidRPr="00C10945">
              <w:rPr>
                <w:color w:val="000000"/>
                <w:sz w:val="28"/>
                <w:szCs w:val="28"/>
                <w:lang w:val="vi-VN"/>
              </w:rPr>
              <w:t>hanh tra,</w:t>
            </w:r>
            <w:r>
              <w:rPr>
                <w:color w:val="000000"/>
                <w:sz w:val="28"/>
                <w:szCs w:val="28"/>
                <w:lang w:val="vi-VN"/>
              </w:rPr>
              <w:t xml:space="preserve"> kiểm tra,</w:t>
            </w:r>
            <w:r w:rsidRPr="00C10945">
              <w:rPr>
                <w:color w:val="000000"/>
                <w:sz w:val="28"/>
                <w:szCs w:val="28"/>
                <w:lang w:val="vi-VN"/>
              </w:rPr>
              <w:t xml:space="preserve"> xử lý</w:t>
            </w:r>
            <w:r w:rsidRPr="00C10945">
              <w:rPr>
                <w:sz w:val="28"/>
                <w:szCs w:val="28"/>
              </w:rPr>
              <w:t> </w:t>
            </w:r>
            <w:r w:rsidRPr="00C10945">
              <w:rPr>
                <w:color w:val="000000"/>
                <w:sz w:val="28"/>
                <w:szCs w:val="28"/>
                <w:lang w:val="vi-VN"/>
              </w:rPr>
              <w:t>đối với các</w:t>
            </w:r>
            <w:r w:rsidRPr="00C10945">
              <w:rPr>
                <w:sz w:val="28"/>
                <w:szCs w:val="28"/>
              </w:rPr>
              <w:t> </w:t>
            </w:r>
            <w:r w:rsidRPr="00C10945">
              <w:rPr>
                <w:color w:val="000000"/>
                <w:sz w:val="28"/>
                <w:szCs w:val="28"/>
                <w:lang w:val="vi-VN"/>
              </w:rPr>
              <w:t>tổ chức, cá nhân vi phạm các quy</w:t>
            </w:r>
            <w:r w:rsidRPr="00C10945">
              <w:rPr>
                <w:sz w:val="28"/>
                <w:szCs w:val="28"/>
              </w:rPr>
              <w:t> </w:t>
            </w:r>
            <w:r w:rsidRPr="00C10945">
              <w:rPr>
                <w:color w:val="000000"/>
                <w:sz w:val="28"/>
                <w:szCs w:val="28"/>
                <w:lang w:val="vi-VN"/>
              </w:rPr>
              <w:t>định</w:t>
            </w:r>
            <w:r w:rsidRPr="00C10945">
              <w:rPr>
                <w:sz w:val="28"/>
                <w:szCs w:val="28"/>
              </w:rPr>
              <w:t> </w:t>
            </w:r>
            <w:r w:rsidRPr="00C10945">
              <w:rPr>
                <w:color w:val="000000"/>
                <w:sz w:val="28"/>
                <w:szCs w:val="28"/>
                <w:lang w:val="vi-VN"/>
              </w:rPr>
              <w:t>của Thông tư này</w:t>
            </w:r>
            <w:r w:rsidRPr="00C10945">
              <w:rPr>
                <w:sz w:val="28"/>
                <w:szCs w:val="28"/>
              </w:rPr>
              <w:t> </w:t>
            </w:r>
            <w:r w:rsidRPr="00C10945">
              <w:rPr>
                <w:color w:val="000000"/>
                <w:sz w:val="28"/>
                <w:szCs w:val="28"/>
                <w:lang w:val="vi-VN"/>
              </w:rPr>
              <w:t>theo thẩm quyền.</w:t>
            </w:r>
          </w:p>
          <w:p w14:paraId="63748002" w14:textId="113A0CE7" w:rsidR="00854EDE" w:rsidRPr="00854EDE" w:rsidRDefault="00854EDE" w:rsidP="00854EDE">
            <w:pPr>
              <w:shd w:val="clear" w:color="auto" w:fill="FFFFFF"/>
              <w:spacing w:before="120" w:after="120"/>
              <w:ind w:firstLine="720"/>
              <w:jc w:val="both"/>
              <w:rPr>
                <w:b/>
                <w:bCs/>
                <w:color w:val="000000"/>
                <w:sz w:val="28"/>
                <w:szCs w:val="28"/>
                <w:lang w:val="vi-VN"/>
              </w:rPr>
            </w:pPr>
            <w:r w:rsidRPr="00C10945">
              <w:rPr>
                <w:color w:val="000000"/>
                <w:sz w:val="28"/>
                <w:szCs w:val="28"/>
                <w:lang w:val="vi-VN"/>
              </w:rPr>
              <w:t>3.</w:t>
            </w:r>
            <w:r w:rsidRPr="00C10945">
              <w:rPr>
                <w:sz w:val="28"/>
                <w:szCs w:val="28"/>
                <w:lang w:val="vi-VN"/>
              </w:rPr>
              <w:t> </w:t>
            </w:r>
            <w:r w:rsidRPr="00C10945">
              <w:rPr>
                <w:color w:val="000000"/>
                <w:sz w:val="28"/>
                <w:szCs w:val="28"/>
                <w:lang w:val="vi-VN"/>
              </w:rPr>
              <w:t>Theo dõi,</w:t>
            </w:r>
            <w:r w:rsidRPr="00C10945">
              <w:rPr>
                <w:sz w:val="28"/>
                <w:szCs w:val="28"/>
                <w:lang w:val="vi-VN"/>
              </w:rPr>
              <w:t> </w:t>
            </w:r>
            <w:r w:rsidRPr="00C10945">
              <w:rPr>
                <w:color w:val="000000"/>
                <w:sz w:val="28"/>
                <w:szCs w:val="28"/>
                <w:lang w:val="vi-VN"/>
              </w:rPr>
              <w:t>tổng</w:t>
            </w:r>
            <w:r w:rsidRPr="00C10945">
              <w:rPr>
                <w:sz w:val="28"/>
                <w:szCs w:val="28"/>
              </w:rPr>
              <w:t> </w:t>
            </w:r>
            <w:r w:rsidRPr="00C10945">
              <w:rPr>
                <w:color w:val="000000"/>
                <w:sz w:val="28"/>
                <w:szCs w:val="28"/>
                <w:lang w:val="vi-VN"/>
              </w:rPr>
              <w:t xml:space="preserve">hợp </w:t>
            </w:r>
            <w:r>
              <w:rPr>
                <w:color w:val="000000"/>
                <w:sz w:val="28"/>
                <w:szCs w:val="28"/>
                <w:lang w:val="vi-VN"/>
              </w:rPr>
              <w:t xml:space="preserve">kết quả </w:t>
            </w:r>
            <w:r w:rsidRPr="00C10945">
              <w:rPr>
                <w:color w:val="000000"/>
                <w:sz w:val="28"/>
                <w:szCs w:val="28"/>
                <w:lang w:val="vi-VN"/>
              </w:rPr>
              <w:t>triển khai thực hiện</w:t>
            </w:r>
            <w:r w:rsidRPr="00C10945">
              <w:rPr>
                <w:sz w:val="28"/>
                <w:szCs w:val="28"/>
              </w:rPr>
              <w:t> </w:t>
            </w:r>
            <w:r w:rsidRPr="00C10945">
              <w:rPr>
                <w:color w:val="000000"/>
                <w:sz w:val="28"/>
                <w:szCs w:val="28"/>
                <w:lang w:val="vi-VN"/>
              </w:rPr>
              <w:t>Thông</w:t>
            </w:r>
            <w:r w:rsidRPr="00C10945">
              <w:rPr>
                <w:sz w:val="28"/>
                <w:szCs w:val="28"/>
                <w:lang w:val="vi-VN"/>
              </w:rPr>
              <w:t> </w:t>
            </w:r>
            <w:r w:rsidRPr="00C10945">
              <w:rPr>
                <w:color w:val="000000"/>
                <w:sz w:val="28"/>
                <w:szCs w:val="28"/>
                <w:lang w:val="vi-VN"/>
              </w:rPr>
              <w:t>tư này</w:t>
            </w:r>
            <w:r>
              <w:rPr>
                <w:color w:val="000000"/>
                <w:sz w:val="28"/>
                <w:szCs w:val="28"/>
                <w:lang w:val="vi-VN"/>
              </w:rPr>
              <w:t xml:space="preserve"> trên địa bàn địa phương</w:t>
            </w:r>
            <w:r w:rsidRPr="00C10945">
              <w:rPr>
                <w:color w:val="000000"/>
                <w:sz w:val="28"/>
                <w:szCs w:val="28"/>
                <w:lang w:val="vi-VN"/>
              </w:rPr>
              <w:t xml:space="preserve"> và báo cáo </w:t>
            </w:r>
            <w:r>
              <w:rPr>
                <w:color w:val="000000"/>
                <w:sz w:val="28"/>
                <w:szCs w:val="28"/>
                <w:lang w:val="vi-VN"/>
              </w:rPr>
              <w:t xml:space="preserve">Cục Đường bộ Việt Nam, </w:t>
            </w:r>
            <w:r w:rsidRPr="00C10945">
              <w:rPr>
                <w:color w:val="000000"/>
                <w:sz w:val="28"/>
                <w:szCs w:val="28"/>
                <w:lang w:val="vi-VN"/>
              </w:rPr>
              <w:t>Bộ Giao thông vận tải sửa đổi,</w:t>
            </w:r>
            <w:r w:rsidRPr="00C10945">
              <w:rPr>
                <w:sz w:val="28"/>
                <w:szCs w:val="28"/>
              </w:rPr>
              <w:t> </w:t>
            </w:r>
            <w:r w:rsidRPr="00C10945">
              <w:rPr>
                <w:color w:val="000000"/>
                <w:sz w:val="28"/>
                <w:szCs w:val="28"/>
                <w:lang w:val="vi-VN"/>
              </w:rPr>
              <w:t>bổ</w:t>
            </w:r>
            <w:r w:rsidRPr="00C10945">
              <w:rPr>
                <w:sz w:val="28"/>
                <w:szCs w:val="28"/>
              </w:rPr>
              <w:t> </w:t>
            </w:r>
            <w:r w:rsidRPr="00C10945">
              <w:rPr>
                <w:color w:val="000000"/>
                <w:sz w:val="28"/>
                <w:szCs w:val="28"/>
                <w:lang w:val="vi-VN"/>
              </w:rPr>
              <w:t>sung cho phù hợp với tình hình thực tế.</w:t>
            </w:r>
          </w:p>
        </w:tc>
        <w:tc>
          <w:tcPr>
            <w:tcW w:w="3471" w:type="dxa"/>
          </w:tcPr>
          <w:p w14:paraId="075FC776" w14:textId="0BFD2D59" w:rsidR="00854EDE" w:rsidRPr="00647746" w:rsidRDefault="00854EDE" w:rsidP="00854EDE">
            <w:pPr>
              <w:spacing w:line="252" w:lineRule="auto"/>
              <w:jc w:val="both"/>
              <w:rPr>
                <w:b/>
                <w:sz w:val="28"/>
                <w:szCs w:val="28"/>
              </w:rPr>
            </w:pPr>
            <w:r w:rsidRPr="00647746">
              <w:rPr>
                <w:b/>
                <w:sz w:val="28"/>
                <w:szCs w:val="28"/>
              </w:rPr>
              <w:lastRenderedPageBreak/>
              <w:t xml:space="preserve">1. </w:t>
            </w:r>
            <w:proofErr w:type="spellStart"/>
            <w:r>
              <w:rPr>
                <w:b/>
                <w:sz w:val="28"/>
                <w:szCs w:val="28"/>
              </w:rPr>
              <w:t>Văn</w:t>
            </w:r>
            <w:proofErr w:type="spellEnd"/>
            <w:r>
              <w:rPr>
                <w:b/>
                <w:sz w:val="28"/>
                <w:szCs w:val="28"/>
              </w:rPr>
              <w:t xml:space="preserve"> </w:t>
            </w:r>
            <w:proofErr w:type="spellStart"/>
            <w:r>
              <w:rPr>
                <w:b/>
                <w:sz w:val="28"/>
                <w:szCs w:val="28"/>
              </w:rPr>
              <w:t>phòng</w:t>
            </w:r>
            <w:proofErr w:type="spellEnd"/>
            <w:r>
              <w:rPr>
                <w:b/>
                <w:sz w:val="28"/>
                <w:szCs w:val="28"/>
              </w:rPr>
              <w:t xml:space="preserve"> </w:t>
            </w:r>
            <w:proofErr w:type="spellStart"/>
            <w:r>
              <w:rPr>
                <w:b/>
                <w:sz w:val="28"/>
                <w:szCs w:val="28"/>
              </w:rPr>
              <w:t>Bộ</w:t>
            </w:r>
            <w:proofErr w:type="spellEnd"/>
          </w:p>
          <w:p w14:paraId="7571EA27" w14:textId="77777777" w:rsidR="00854EDE" w:rsidRDefault="00854EDE" w:rsidP="00854EDE">
            <w:pPr>
              <w:spacing w:line="252" w:lineRule="auto"/>
              <w:jc w:val="both"/>
              <w:rPr>
                <w:bCs/>
                <w:sz w:val="28"/>
                <w:szCs w:val="28"/>
              </w:rPr>
            </w:pPr>
            <w:proofErr w:type="spellStart"/>
            <w:r w:rsidRPr="007C3B2D">
              <w:rPr>
                <w:bCs/>
                <w:sz w:val="28"/>
                <w:szCs w:val="28"/>
              </w:rPr>
              <w:t>Tại</w:t>
            </w:r>
            <w:proofErr w:type="spellEnd"/>
            <w:r w:rsidRPr="007C3B2D">
              <w:rPr>
                <w:bCs/>
                <w:sz w:val="28"/>
                <w:szCs w:val="28"/>
              </w:rPr>
              <w:t xml:space="preserve"> </w:t>
            </w:r>
            <w:proofErr w:type="spellStart"/>
            <w:r w:rsidRPr="007C3B2D">
              <w:rPr>
                <w:bCs/>
                <w:sz w:val="28"/>
                <w:szCs w:val="28"/>
              </w:rPr>
              <w:t>khoản</w:t>
            </w:r>
            <w:proofErr w:type="spellEnd"/>
            <w:r w:rsidRPr="007C3B2D">
              <w:rPr>
                <w:bCs/>
                <w:sz w:val="28"/>
                <w:szCs w:val="28"/>
              </w:rPr>
              <w:t xml:space="preserve"> 3 </w:t>
            </w:r>
            <w:proofErr w:type="spellStart"/>
            <w:r w:rsidRPr="007C3B2D">
              <w:rPr>
                <w:bCs/>
                <w:sz w:val="28"/>
                <w:szCs w:val="28"/>
              </w:rPr>
              <w:t>Điều</w:t>
            </w:r>
            <w:proofErr w:type="spellEnd"/>
            <w:r w:rsidRPr="007C3B2D">
              <w:rPr>
                <w:bCs/>
                <w:sz w:val="28"/>
                <w:szCs w:val="28"/>
              </w:rPr>
              <w:t xml:space="preserve"> 9, </w:t>
            </w:r>
            <w:proofErr w:type="spellStart"/>
            <w:r w:rsidRPr="007C3B2D">
              <w:rPr>
                <w:bCs/>
                <w:sz w:val="28"/>
                <w:szCs w:val="28"/>
              </w:rPr>
              <w:t>khoản</w:t>
            </w:r>
            <w:proofErr w:type="spellEnd"/>
            <w:r w:rsidRPr="007C3B2D">
              <w:rPr>
                <w:bCs/>
                <w:sz w:val="28"/>
                <w:szCs w:val="28"/>
              </w:rPr>
              <w:t xml:space="preserve"> 3 </w:t>
            </w:r>
            <w:proofErr w:type="spellStart"/>
            <w:r w:rsidRPr="007C3B2D">
              <w:rPr>
                <w:bCs/>
                <w:sz w:val="28"/>
                <w:szCs w:val="28"/>
              </w:rPr>
              <w:t>Điều</w:t>
            </w:r>
            <w:proofErr w:type="spellEnd"/>
            <w:r w:rsidRPr="007C3B2D">
              <w:rPr>
                <w:bCs/>
                <w:sz w:val="28"/>
                <w:szCs w:val="28"/>
              </w:rPr>
              <w:t xml:space="preserve"> 10: </w:t>
            </w:r>
            <w:proofErr w:type="spellStart"/>
            <w:r w:rsidRPr="007C3B2D">
              <w:rPr>
                <w:bCs/>
                <w:sz w:val="28"/>
                <w:szCs w:val="28"/>
              </w:rPr>
              <w:t>đề</w:t>
            </w:r>
            <w:proofErr w:type="spellEnd"/>
            <w:r w:rsidRPr="007C3B2D">
              <w:rPr>
                <w:bCs/>
                <w:sz w:val="28"/>
                <w:szCs w:val="28"/>
              </w:rPr>
              <w:t xml:space="preserve"> </w:t>
            </w:r>
            <w:proofErr w:type="spellStart"/>
            <w:r w:rsidRPr="007C3B2D">
              <w:rPr>
                <w:bCs/>
                <w:sz w:val="28"/>
                <w:szCs w:val="28"/>
              </w:rPr>
              <w:t>nghị</w:t>
            </w:r>
            <w:proofErr w:type="spellEnd"/>
            <w:r w:rsidRPr="007C3B2D">
              <w:rPr>
                <w:bCs/>
                <w:sz w:val="28"/>
                <w:szCs w:val="28"/>
              </w:rPr>
              <w:t xml:space="preserve"> </w:t>
            </w:r>
            <w:proofErr w:type="spellStart"/>
            <w:r w:rsidRPr="007C3B2D">
              <w:rPr>
                <w:bCs/>
                <w:sz w:val="28"/>
                <w:szCs w:val="28"/>
              </w:rPr>
              <w:t>thay</w:t>
            </w:r>
            <w:proofErr w:type="spellEnd"/>
            <w:r w:rsidRPr="007C3B2D">
              <w:rPr>
                <w:bCs/>
                <w:sz w:val="28"/>
                <w:szCs w:val="28"/>
              </w:rPr>
              <w:t xml:space="preserve"> </w:t>
            </w:r>
            <w:proofErr w:type="spellStart"/>
            <w:r w:rsidRPr="007C3B2D">
              <w:rPr>
                <w:bCs/>
                <w:sz w:val="28"/>
                <w:szCs w:val="28"/>
              </w:rPr>
              <w:t>từ</w:t>
            </w:r>
            <w:proofErr w:type="spellEnd"/>
            <w:r w:rsidRPr="007C3B2D">
              <w:rPr>
                <w:bCs/>
                <w:sz w:val="28"/>
                <w:szCs w:val="28"/>
              </w:rPr>
              <w:t xml:space="preserve"> "</w:t>
            </w:r>
            <w:proofErr w:type="spellStart"/>
            <w:r w:rsidRPr="007C3B2D">
              <w:rPr>
                <w:bCs/>
                <w:sz w:val="28"/>
                <w:szCs w:val="28"/>
              </w:rPr>
              <w:t>báo</w:t>
            </w:r>
            <w:proofErr w:type="spellEnd"/>
            <w:r w:rsidRPr="007C3B2D">
              <w:rPr>
                <w:bCs/>
                <w:sz w:val="28"/>
                <w:szCs w:val="28"/>
              </w:rPr>
              <w:t xml:space="preserve"> </w:t>
            </w:r>
            <w:proofErr w:type="spellStart"/>
            <w:r w:rsidRPr="007C3B2D">
              <w:rPr>
                <w:bCs/>
                <w:sz w:val="28"/>
                <w:szCs w:val="28"/>
              </w:rPr>
              <w:t>cáo</w:t>
            </w:r>
            <w:proofErr w:type="spellEnd"/>
            <w:r w:rsidRPr="007C3B2D">
              <w:rPr>
                <w:bCs/>
                <w:sz w:val="28"/>
                <w:szCs w:val="28"/>
              </w:rPr>
              <w:t xml:space="preserve">" </w:t>
            </w:r>
            <w:proofErr w:type="spellStart"/>
            <w:r w:rsidRPr="007C3B2D">
              <w:rPr>
                <w:bCs/>
                <w:sz w:val="28"/>
                <w:szCs w:val="28"/>
              </w:rPr>
              <w:t>thành</w:t>
            </w:r>
            <w:proofErr w:type="spellEnd"/>
            <w:r w:rsidRPr="007C3B2D">
              <w:rPr>
                <w:bCs/>
                <w:sz w:val="28"/>
                <w:szCs w:val="28"/>
              </w:rPr>
              <w:t xml:space="preserve"> </w:t>
            </w:r>
            <w:proofErr w:type="spellStart"/>
            <w:r w:rsidRPr="007C3B2D">
              <w:rPr>
                <w:bCs/>
                <w:sz w:val="28"/>
                <w:szCs w:val="28"/>
              </w:rPr>
              <w:t>từ</w:t>
            </w:r>
            <w:proofErr w:type="spellEnd"/>
            <w:r w:rsidRPr="007C3B2D">
              <w:rPr>
                <w:bCs/>
                <w:sz w:val="28"/>
                <w:szCs w:val="28"/>
              </w:rPr>
              <w:t xml:space="preserve"> "</w:t>
            </w:r>
            <w:proofErr w:type="spellStart"/>
            <w:r w:rsidRPr="007C3B2D">
              <w:rPr>
                <w:bCs/>
                <w:sz w:val="28"/>
                <w:szCs w:val="28"/>
              </w:rPr>
              <w:t>đề</w:t>
            </w:r>
            <w:proofErr w:type="spellEnd"/>
            <w:r>
              <w:rPr>
                <w:bCs/>
                <w:sz w:val="28"/>
                <w:szCs w:val="28"/>
              </w:rPr>
              <w:t xml:space="preserve"> </w:t>
            </w:r>
            <w:proofErr w:type="spellStart"/>
            <w:r w:rsidRPr="007C3B2D">
              <w:rPr>
                <w:bCs/>
                <w:sz w:val="28"/>
                <w:szCs w:val="28"/>
              </w:rPr>
              <w:t>xuất</w:t>
            </w:r>
            <w:proofErr w:type="spellEnd"/>
            <w:r w:rsidRPr="007C3B2D">
              <w:rPr>
                <w:bCs/>
                <w:sz w:val="28"/>
                <w:szCs w:val="28"/>
              </w:rPr>
              <w:t xml:space="preserve">" </w:t>
            </w:r>
            <w:proofErr w:type="spellStart"/>
            <w:r w:rsidRPr="007C3B2D">
              <w:rPr>
                <w:bCs/>
                <w:sz w:val="28"/>
                <w:szCs w:val="28"/>
              </w:rPr>
              <w:t>để</w:t>
            </w:r>
            <w:proofErr w:type="spellEnd"/>
            <w:r w:rsidRPr="007C3B2D">
              <w:rPr>
                <w:bCs/>
                <w:sz w:val="28"/>
                <w:szCs w:val="28"/>
              </w:rPr>
              <w:t xml:space="preserve"> </w:t>
            </w:r>
            <w:proofErr w:type="spellStart"/>
            <w:r w:rsidRPr="007C3B2D">
              <w:rPr>
                <w:bCs/>
                <w:sz w:val="28"/>
                <w:szCs w:val="28"/>
              </w:rPr>
              <w:lastRenderedPageBreak/>
              <w:t>tránh</w:t>
            </w:r>
            <w:proofErr w:type="spellEnd"/>
            <w:r w:rsidRPr="007C3B2D">
              <w:rPr>
                <w:bCs/>
                <w:sz w:val="28"/>
                <w:szCs w:val="28"/>
              </w:rPr>
              <w:t xml:space="preserve"> </w:t>
            </w:r>
            <w:proofErr w:type="spellStart"/>
            <w:r w:rsidRPr="007C3B2D">
              <w:rPr>
                <w:bCs/>
                <w:sz w:val="28"/>
                <w:szCs w:val="28"/>
              </w:rPr>
              <w:t>hiểu</w:t>
            </w:r>
            <w:proofErr w:type="spellEnd"/>
            <w:r w:rsidRPr="007C3B2D">
              <w:rPr>
                <w:bCs/>
                <w:sz w:val="28"/>
                <w:szCs w:val="28"/>
              </w:rPr>
              <w:t xml:space="preserve"> </w:t>
            </w:r>
            <w:proofErr w:type="spellStart"/>
            <w:r w:rsidRPr="007C3B2D">
              <w:rPr>
                <w:bCs/>
                <w:sz w:val="28"/>
                <w:szCs w:val="28"/>
              </w:rPr>
              <w:t>nhầm</w:t>
            </w:r>
            <w:proofErr w:type="spellEnd"/>
            <w:r w:rsidRPr="007C3B2D">
              <w:rPr>
                <w:bCs/>
                <w:sz w:val="28"/>
                <w:szCs w:val="28"/>
              </w:rPr>
              <w:t xml:space="preserve"> </w:t>
            </w:r>
            <w:proofErr w:type="spellStart"/>
            <w:r w:rsidRPr="007C3B2D">
              <w:rPr>
                <w:bCs/>
                <w:sz w:val="28"/>
                <w:szCs w:val="28"/>
              </w:rPr>
              <w:t>là</w:t>
            </w:r>
            <w:proofErr w:type="spellEnd"/>
            <w:r w:rsidRPr="007C3B2D">
              <w:rPr>
                <w:bCs/>
                <w:sz w:val="28"/>
                <w:szCs w:val="28"/>
              </w:rPr>
              <w:t xml:space="preserve"> </w:t>
            </w:r>
            <w:proofErr w:type="spellStart"/>
            <w:r w:rsidRPr="007C3B2D">
              <w:rPr>
                <w:bCs/>
                <w:sz w:val="28"/>
                <w:szCs w:val="28"/>
              </w:rPr>
              <w:t>chế</w:t>
            </w:r>
            <w:proofErr w:type="spellEnd"/>
            <w:r w:rsidRPr="007C3B2D">
              <w:rPr>
                <w:bCs/>
                <w:sz w:val="28"/>
                <w:szCs w:val="28"/>
              </w:rPr>
              <w:t xml:space="preserve"> </w:t>
            </w:r>
            <w:proofErr w:type="spellStart"/>
            <w:r w:rsidRPr="007C3B2D">
              <w:rPr>
                <w:bCs/>
                <w:sz w:val="28"/>
                <w:szCs w:val="28"/>
              </w:rPr>
              <w:t>độ</w:t>
            </w:r>
            <w:proofErr w:type="spellEnd"/>
            <w:r w:rsidRPr="007C3B2D">
              <w:rPr>
                <w:bCs/>
                <w:sz w:val="28"/>
                <w:szCs w:val="28"/>
              </w:rPr>
              <w:t xml:space="preserve"> </w:t>
            </w:r>
            <w:proofErr w:type="spellStart"/>
            <w:r w:rsidRPr="007C3B2D">
              <w:rPr>
                <w:bCs/>
                <w:sz w:val="28"/>
                <w:szCs w:val="28"/>
              </w:rPr>
              <w:t>báo</w:t>
            </w:r>
            <w:proofErr w:type="spellEnd"/>
            <w:r w:rsidRPr="007C3B2D">
              <w:rPr>
                <w:bCs/>
                <w:sz w:val="28"/>
                <w:szCs w:val="28"/>
              </w:rPr>
              <w:t xml:space="preserve"> </w:t>
            </w:r>
            <w:proofErr w:type="spellStart"/>
            <w:r w:rsidRPr="007C3B2D">
              <w:rPr>
                <w:bCs/>
                <w:sz w:val="28"/>
                <w:szCs w:val="28"/>
              </w:rPr>
              <w:t>cáo</w:t>
            </w:r>
            <w:proofErr w:type="spellEnd"/>
            <w:r w:rsidRPr="007C3B2D">
              <w:rPr>
                <w:bCs/>
                <w:sz w:val="28"/>
                <w:szCs w:val="28"/>
              </w:rPr>
              <w:t xml:space="preserve"> </w:t>
            </w:r>
            <w:proofErr w:type="spellStart"/>
            <w:r w:rsidRPr="007C3B2D">
              <w:rPr>
                <w:bCs/>
                <w:sz w:val="28"/>
                <w:szCs w:val="28"/>
              </w:rPr>
              <w:t>thuộc</w:t>
            </w:r>
            <w:proofErr w:type="spellEnd"/>
            <w:r w:rsidRPr="007C3B2D">
              <w:rPr>
                <w:bCs/>
                <w:sz w:val="28"/>
                <w:szCs w:val="28"/>
              </w:rPr>
              <w:t xml:space="preserve"> </w:t>
            </w:r>
            <w:proofErr w:type="spellStart"/>
            <w:r w:rsidRPr="007C3B2D">
              <w:rPr>
                <w:bCs/>
                <w:sz w:val="28"/>
                <w:szCs w:val="28"/>
              </w:rPr>
              <w:t>đối</w:t>
            </w:r>
            <w:proofErr w:type="spellEnd"/>
            <w:r w:rsidRPr="007C3B2D">
              <w:rPr>
                <w:bCs/>
                <w:sz w:val="28"/>
                <w:szCs w:val="28"/>
              </w:rPr>
              <w:t xml:space="preserve"> </w:t>
            </w:r>
            <w:proofErr w:type="spellStart"/>
            <w:r w:rsidRPr="007C3B2D">
              <w:rPr>
                <w:bCs/>
                <w:sz w:val="28"/>
                <w:szCs w:val="28"/>
              </w:rPr>
              <w:t>tượng</w:t>
            </w:r>
            <w:proofErr w:type="spellEnd"/>
            <w:r w:rsidRPr="007C3B2D">
              <w:rPr>
                <w:bCs/>
                <w:sz w:val="28"/>
                <w:szCs w:val="28"/>
              </w:rPr>
              <w:t xml:space="preserve"> </w:t>
            </w:r>
            <w:proofErr w:type="spellStart"/>
            <w:r w:rsidRPr="007C3B2D">
              <w:rPr>
                <w:bCs/>
                <w:sz w:val="28"/>
                <w:szCs w:val="28"/>
              </w:rPr>
              <w:t>điều</w:t>
            </w:r>
            <w:proofErr w:type="spellEnd"/>
            <w:r w:rsidRPr="007C3B2D">
              <w:rPr>
                <w:bCs/>
                <w:sz w:val="28"/>
                <w:szCs w:val="28"/>
              </w:rPr>
              <w:t xml:space="preserve"> </w:t>
            </w:r>
            <w:proofErr w:type="spellStart"/>
            <w:r w:rsidRPr="007C3B2D">
              <w:rPr>
                <w:bCs/>
                <w:sz w:val="28"/>
                <w:szCs w:val="28"/>
              </w:rPr>
              <w:t>chỉnh</w:t>
            </w:r>
            <w:proofErr w:type="spellEnd"/>
            <w:r w:rsidRPr="007C3B2D">
              <w:rPr>
                <w:bCs/>
                <w:sz w:val="28"/>
                <w:szCs w:val="28"/>
              </w:rPr>
              <w:t xml:space="preserve"> </w:t>
            </w:r>
            <w:proofErr w:type="spellStart"/>
            <w:r w:rsidRPr="007C3B2D">
              <w:rPr>
                <w:bCs/>
                <w:sz w:val="28"/>
                <w:szCs w:val="28"/>
              </w:rPr>
              <w:t>của</w:t>
            </w:r>
            <w:proofErr w:type="spellEnd"/>
            <w:r w:rsidRPr="007C3B2D">
              <w:rPr>
                <w:bCs/>
                <w:sz w:val="28"/>
                <w:szCs w:val="28"/>
              </w:rPr>
              <w:t xml:space="preserve"> </w:t>
            </w:r>
            <w:proofErr w:type="spellStart"/>
            <w:r w:rsidRPr="007C3B2D">
              <w:rPr>
                <w:bCs/>
                <w:sz w:val="28"/>
                <w:szCs w:val="28"/>
              </w:rPr>
              <w:t>Nghị</w:t>
            </w:r>
            <w:proofErr w:type="spellEnd"/>
            <w:r w:rsidRPr="007C3B2D">
              <w:rPr>
                <w:bCs/>
                <w:sz w:val="28"/>
                <w:szCs w:val="28"/>
              </w:rPr>
              <w:t xml:space="preserve"> </w:t>
            </w:r>
            <w:proofErr w:type="spellStart"/>
            <w:r w:rsidRPr="007C3B2D">
              <w:rPr>
                <w:bCs/>
                <w:sz w:val="28"/>
                <w:szCs w:val="28"/>
              </w:rPr>
              <w:t>định</w:t>
            </w:r>
            <w:proofErr w:type="spellEnd"/>
            <w:r>
              <w:rPr>
                <w:bCs/>
                <w:sz w:val="28"/>
                <w:szCs w:val="28"/>
              </w:rPr>
              <w:t xml:space="preserve"> </w:t>
            </w:r>
            <w:r w:rsidRPr="007C3B2D">
              <w:rPr>
                <w:bCs/>
                <w:sz w:val="28"/>
                <w:szCs w:val="28"/>
              </w:rPr>
              <w:t>09/2019/NĐ-CP</w:t>
            </w:r>
          </w:p>
          <w:p w14:paraId="54762EB3" w14:textId="77777777" w:rsidR="00854EDE" w:rsidRDefault="00854EDE" w:rsidP="00854EDE">
            <w:pPr>
              <w:spacing w:line="252" w:lineRule="auto"/>
              <w:jc w:val="both"/>
              <w:rPr>
                <w:b/>
                <w:sz w:val="28"/>
                <w:szCs w:val="28"/>
              </w:rPr>
            </w:pPr>
            <w:r w:rsidRPr="007C3B2D">
              <w:rPr>
                <w:b/>
                <w:sz w:val="28"/>
                <w:szCs w:val="28"/>
              </w:rPr>
              <w:t xml:space="preserve">2. </w:t>
            </w:r>
            <w:proofErr w:type="spellStart"/>
            <w:r w:rsidRPr="007C3B2D">
              <w:rPr>
                <w:b/>
                <w:sz w:val="28"/>
                <w:szCs w:val="28"/>
              </w:rPr>
              <w:t>Vụ</w:t>
            </w:r>
            <w:proofErr w:type="spellEnd"/>
            <w:r w:rsidRPr="007C3B2D">
              <w:rPr>
                <w:b/>
                <w:sz w:val="28"/>
                <w:szCs w:val="28"/>
              </w:rPr>
              <w:t xml:space="preserve"> KCHTGT</w:t>
            </w:r>
          </w:p>
          <w:p w14:paraId="31E100AE" w14:textId="7AA9DD42" w:rsidR="00854EDE" w:rsidRPr="007C3B2D" w:rsidRDefault="00854EDE" w:rsidP="00854EDE">
            <w:pPr>
              <w:spacing w:line="252" w:lineRule="auto"/>
              <w:jc w:val="both"/>
              <w:rPr>
                <w:b/>
                <w:sz w:val="28"/>
                <w:szCs w:val="28"/>
              </w:rPr>
            </w:pPr>
            <w:proofErr w:type="spellStart"/>
            <w:r>
              <w:rPr>
                <w:rStyle w:val="fontstyle01"/>
              </w:rPr>
              <w:t>Tại</w:t>
            </w:r>
            <w:proofErr w:type="spellEnd"/>
            <w:r>
              <w:rPr>
                <w:rStyle w:val="fontstyle01"/>
              </w:rPr>
              <w:t xml:space="preserve"> </w:t>
            </w:r>
            <w:proofErr w:type="spellStart"/>
            <w:r>
              <w:rPr>
                <w:rStyle w:val="fontstyle01"/>
              </w:rPr>
              <w:t>khoản</w:t>
            </w:r>
            <w:proofErr w:type="spellEnd"/>
            <w:r>
              <w:rPr>
                <w:rStyle w:val="fontstyle01"/>
              </w:rPr>
              <w:t xml:space="preserve"> 1 </w:t>
            </w:r>
            <w:proofErr w:type="spellStart"/>
            <w:r>
              <w:rPr>
                <w:rStyle w:val="fontstyle01"/>
              </w:rPr>
              <w:t>của</w:t>
            </w:r>
            <w:proofErr w:type="spellEnd"/>
            <w:r>
              <w:rPr>
                <w:rStyle w:val="fontstyle01"/>
              </w:rPr>
              <w:t xml:space="preserve"> </w:t>
            </w:r>
            <w:proofErr w:type="spellStart"/>
            <w:r>
              <w:rPr>
                <w:rStyle w:val="fontstyle01"/>
              </w:rPr>
              <w:t>Điều</w:t>
            </w:r>
            <w:proofErr w:type="spellEnd"/>
            <w:r>
              <w:rPr>
                <w:rStyle w:val="fontstyle01"/>
              </w:rPr>
              <w:t xml:space="preserve"> 9 </w:t>
            </w:r>
            <w:proofErr w:type="spellStart"/>
            <w:r>
              <w:rPr>
                <w:rStyle w:val="fontstyle01"/>
              </w:rPr>
              <w:t>đề</w:t>
            </w:r>
            <w:proofErr w:type="spellEnd"/>
            <w:r>
              <w:rPr>
                <w:rStyle w:val="fontstyle01"/>
              </w:rPr>
              <w:t xml:space="preserve"> </w:t>
            </w:r>
            <w:proofErr w:type="spellStart"/>
            <w:r>
              <w:rPr>
                <w:rStyle w:val="fontstyle01"/>
              </w:rPr>
              <w:t>nghị</w:t>
            </w:r>
            <w:proofErr w:type="spellEnd"/>
            <w:r>
              <w:rPr>
                <w:rStyle w:val="fontstyle01"/>
              </w:rPr>
              <w:t xml:space="preserve"> </w:t>
            </w:r>
            <w:proofErr w:type="spellStart"/>
            <w:r>
              <w:rPr>
                <w:rStyle w:val="fontstyle01"/>
              </w:rPr>
              <w:t>bỏ</w:t>
            </w:r>
            <w:proofErr w:type="spellEnd"/>
            <w:r>
              <w:rPr>
                <w:rStyle w:val="fontstyle01"/>
              </w:rPr>
              <w:t xml:space="preserve"> </w:t>
            </w:r>
            <w:proofErr w:type="spellStart"/>
            <w:r>
              <w:rPr>
                <w:rStyle w:val="fontstyle01"/>
              </w:rPr>
              <w:t>cụm</w:t>
            </w:r>
            <w:proofErr w:type="spellEnd"/>
            <w:r>
              <w:rPr>
                <w:rStyle w:val="fontstyle01"/>
              </w:rPr>
              <w:t xml:space="preserve"> </w:t>
            </w:r>
            <w:proofErr w:type="spellStart"/>
            <w:r>
              <w:rPr>
                <w:rStyle w:val="fontstyle01"/>
              </w:rPr>
              <w:t>từ</w:t>
            </w:r>
            <w:proofErr w:type="spellEnd"/>
            <w:r>
              <w:rPr>
                <w:rStyle w:val="fontstyle01"/>
              </w:rPr>
              <w:t xml:space="preserve"> “</w:t>
            </w:r>
            <w:proofErr w:type="spellStart"/>
            <w:r>
              <w:rPr>
                <w:rStyle w:val="fontstyle21"/>
              </w:rPr>
              <w:t>Hiệp</w:t>
            </w:r>
            <w:proofErr w:type="spellEnd"/>
            <w:r>
              <w:rPr>
                <w:rStyle w:val="fontstyle21"/>
              </w:rPr>
              <w:t xml:space="preserve"> </w:t>
            </w:r>
            <w:proofErr w:type="spellStart"/>
            <w:r>
              <w:rPr>
                <w:rStyle w:val="fontstyle21"/>
              </w:rPr>
              <w:t>hội</w:t>
            </w:r>
            <w:proofErr w:type="spellEnd"/>
            <w:r>
              <w:rPr>
                <w:rStyle w:val="fontstyle21"/>
              </w:rPr>
              <w:t xml:space="preserve"> </w:t>
            </w:r>
            <w:proofErr w:type="spellStart"/>
            <w:r>
              <w:rPr>
                <w:rStyle w:val="fontstyle21"/>
              </w:rPr>
              <w:t>vận</w:t>
            </w:r>
            <w:proofErr w:type="spellEnd"/>
            <w:r>
              <w:rPr>
                <w:rStyle w:val="fontstyle21"/>
              </w:rPr>
              <w:t xml:space="preserve"> </w:t>
            </w:r>
            <w:proofErr w:type="spellStart"/>
            <w:r>
              <w:rPr>
                <w:rStyle w:val="fontstyle21"/>
              </w:rPr>
              <w:t>tải</w:t>
            </w:r>
            <w:proofErr w:type="spellEnd"/>
            <w:r>
              <w:rPr>
                <w:rStyle w:val="fontstyle21"/>
              </w:rPr>
              <w:t xml:space="preserve"> ô </w:t>
            </w:r>
            <w:proofErr w:type="spellStart"/>
            <w:r>
              <w:rPr>
                <w:rStyle w:val="fontstyle21"/>
              </w:rPr>
              <w:t>tô</w:t>
            </w:r>
            <w:proofErr w:type="spellEnd"/>
            <w:r>
              <w:rPr>
                <w:rStyle w:val="fontstyle21"/>
              </w:rPr>
              <w:t xml:space="preserve"> </w:t>
            </w:r>
            <w:proofErr w:type="spellStart"/>
            <w:r>
              <w:rPr>
                <w:rStyle w:val="fontstyle21"/>
              </w:rPr>
              <w:t>Việt</w:t>
            </w:r>
            <w:proofErr w:type="spellEnd"/>
            <w:r>
              <w:rPr>
                <w:rStyle w:val="fontstyle21"/>
              </w:rPr>
              <w:t xml:space="preserve"> Nam”</w:t>
            </w:r>
            <w:r>
              <w:rPr>
                <w:rFonts w:ascii="TimesNewRomanPS-ItalicMT" w:hAnsi="TimesNewRomanPS-ItalicMT"/>
                <w:i/>
                <w:iCs/>
                <w:color w:val="000000"/>
                <w:sz w:val="28"/>
                <w:szCs w:val="28"/>
              </w:rPr>
              <w:br/>
            </w:r>
            <w:proofErr w:type="spellStart"/>
            <w:r>
              <w:rPr>
                <w:rStyle w:val="fontstyle01"/>
              </w:rPr>
              <w:t>vì</w:t>
            </w:r>
            <w:proofErr w:type="spellEnd"/>
            <w:r>
              <w:rPr>
                <w:rStyle w:val="fontstyle01"/>
              </w:rPr>
              <w:t xml:space="preserve"> </w:t>
            </w:r>
            <w:proofErr w:type="spellStart"/>
            <w:r>
              <w:rPr>
                <w:rStyle w:val="fontstyle01"/>
              </w:rPr>
              <w:t>có</w:t>
            </w:r>
            <w:proofErr w:type="spellEnd"/>
            <w:r>
              <w:rPr>
                <w:rStyle w:val="fontstyle01"/>
              </w:rPr>
              <w:t xml:space="preserve"> </w:t>
            </w:r>
            <w:proofErr w:type="spellStart"/>
            <w:r>
              <w:rPr>
                <w:rStyle w:val="fontstyle01"/>
              </w:rPr>
              <w:t>nhiều</w:t>
            </w:r>
            <w:proofErr w:type="spellEnd"/>
            <w:r>
              <w:rPr>
                <w:rStyle w:val="fontstyle01"/>
              </w:rPr>
              <w:t xml:space="preserve"> </w:t>
            </w:r>
            <w:proofErr w:type="spellStart"/>
            <w:r>
              <w:rPr>
                <w:rStyle w:val="fontstyle01"/>
              </w:rPr>
              <w:t>đơn</w:t>
            </w:r>
            <w:proofErr w:type="spellEnd"/>
            <w:r>
              <w:rPr>
                <w:rStyle w:val="fontstyle01"/>
              </w:rPr>
              <w:t xml:space="preserve"> </w:t>
            </w:r>
            <w:proofErr w:type="spellStart"/>
            <w:r>
              <w:rPr>
                <w:rStyle w:val="fontstyle01"/>
              </w:rPr>
              <w:t>vị</w:t>
            </w:r>
            <w:proofErr w:type="spellEnd"/>
            <w:r>
              <w:rPr>
                <w:rStyle w:val="fontstyle01"/>
              </w:rPr>
              <w:t xml:space="preserve"> </w:t>
            </w:r>
            <w:proofErr w:type="spellStart"/>
            <w:r>
              <w:rPr>
                <w:rStyle w:val="fontstyle01"/>
              </w:rPr>
              <w:t>khác</w:t>
            </w:r>
            <w:proofErr w:type="spellEnd"/>
            <w:r>
              <w:rPr>
                <w:rStyle w:val="fontstyle01"/>
              </w:rPr>
              <w:t xml:space="preserve"> </w:t>
            </w:r>
            <w:proofErr w:type="spellStart"/>
            <w:r>
              <w:rPr>
                <w:rStyle w:val="fontstyle01"/>
              </w:rPr>
              <w:t>có</w:t>
            </w:r>
            <w:proofErr w:type="spellEnd"/>
            <w:r>
              <w:rPr>
                <w:rStyle w:val="fontstyle01"/>
              </w:rPr>
              <w:t xml:space="preserve"> </w:t>
            </w:r>
            <w:proofErr w:type="spellStart"/>
            <w:r>
              <w:rPr>
                <w:rStyle w:val="fontstyle01"/>
              </w:rPr>
              <w:t>thể</w:t>
            </w:r>
            <w:proofErr w:type="spellEnd"/>
            <w:r>
              <w:rPr>
                <w:rStyle w:val="fontstyle01"/>
              </w:rPr>
              <w:t xml:space="preserve"> </w:t>
            </w:r>
            <w:proofErr w:type="spellStart"/>
            <w:r>
              <w:rPr>
                <w:rStyle w:val="fontstyle01"/>
              </w:rPr>
              <w:t>tham</w:t>
            </w:r>
            <w:proofErr w:type="spellEnd"/>
            <w:r>
              <w:rPr>
                <w:rStyle w:val="fontstyle01"/>
              </w:rPr>
              <w:t xml:space="preserve"> </w:t>
            </w:r>
            <w:proofErr w:type="spellStart"/>
            <w:r>
              <w:rPr>
                <w:rStyle w:val="fontstyle01"/>
              </w:rPr>
              <w:t>gia</w:t>
            </w:r>
            <w:proofErr w:type="spellEnd"/>
            <w:r>
              <w:rPr>
                <w:rStyle w:val="fontstyle01"/>
              </w:rPr>
              <w:t xml:space="preserve"> </w:t>
            </w:r>
            <w:proofErr w:type="spellStart"/>
            <w:r>
              <w:rPr>
                <w:rStyle w:val="fontstyle01"/>
              </w:rPr>
              <w:t>tổ</w:t>
            </w:r>
            <w:proofErr w:type="spellEnd"/>
            <w:r>
              <w:rPr>
                <w:rStyle w:val="fontstyle01"/>
              </w:rPr>
              <w:t xml:space="preserve"> </w:t>
            </w:r>
            <w:proofErr w:type="spellStart"/>
            <w:r>
              <w:rPr>
                <w:rStyle w:val="fontstyle01"/>
              </w:rPr>
              <w:t>chức</w:t>
            </w:r>
            <w:proofErr w:type="spellEnd"/>
            <w:r>
              <w:rPr>
                <w:rStyle w:val="fontstyle01"/>
              </w:rPr>
              <w:t xml:space="preserve"> </w:t>
            </w:r>
            <w:proofErr w:type="spellStart"/>
            <w:r>
              <w:rPr>
                <w:rStyle w:val="fontstyle01"/>
              </w:rPr>
              <w:t>tuyên</w:t>
            </w:r>
            <w:proofErr w:type="spellEnd"/>
            <w:r>
              <w:rPr>
                <w:rStyle w:val="fontstyle01"/>
              </w:rPr>
              <w:t xml:space="preserve"> </w:t>
            </w:r>
            <w:proofErr w:type="spellStart"/>
            <w:r>
              <w:rPr>
                <w:rStyle w:val="fontstyle01"/>
              </w:rPr>
              <w:t>truyền</w:t>
            </w:r>
            <w:proofErr w:type="spellEnd"/>
            <w:r>
              <w:rPr>
                <w:rStyle w:val="fontstyle01"/>
              </w:rPr>
              <w:t xml:space="preserve">, </w:t>
            </w:r>
            <w:proofErr w:type="spellStart"/>
            <w:r>
              <w:rPr>
                <w:rStyle w:val="fontstyle01"/>
              </w:rPr>
              <w:t>phổ</w:t>
            </w:r>
            <w:proofErr w:type="spellEnd"/>
            <w:r>
              <w:rPr>
                <w:rStyle w:val="fontstyle01"/>
              </w:rPr>
              <w:t xml:space="preserve"> </w:t>
            </w:r>
            <w:proofErr w:type="spellStart"/>
            <w:r>
              <w:rPr>
                <w:rStyle w:val="fontstyle01"/>
              </w:rPr>
              <w:t>biến</w:t>
            </w:r>
            <w:proofErr w:type="spellEnd"/>
            <w:r>
              <w:rPr>
                <w:rStyle w:val="fontstyle01"/>
              </w:rPr>
              <w:t xml:space="preserve">, </w:t>
            </w:r>
            <w:proofErr w:type="spellStart"/>
            <w:r>
              <w:rPr>
                <w:rStyle w:val="fontstyle01"/>
              </w:rPr>
              <w:t>hướng</w:t>
            </w:r>
            <w:proofErr w:type="spellEnd"/>
            <w:r>
              <w:rPr>
                <w:rStyle w:val="fontstyle01"/>
              </w:rPr>
              <w:t xml:space="preserve"> </w:t>
            </w:r>
            <w:proofErr w:type="spellStart"/>
            <w:r>
              <w:rPr>
                <w:rStyle w:val="fontstyle01"/>
              </w:rPr>
              <w:t>dẫn</w:t>
            </w:r>
            <w:proofErr w:type="spellEnd"/>
            <w:r>
              <w:rPr>
                <w:rFonts w:ascii="TimesNewRomanPSMT" w:hAnsi="TimesNewRomanPSMT" w:cs="TimesNewRomanPSMT"/>
                <w:color w:val="000000"/>
                <w:sz w:val="28"/>
                <w:szCs w:val="28"/>
              </w:rPr>
              <w:br/>
            </w:r>
            <w:proofErr w:type="spellStart"/>
            <w:r>
              <w:rPr>
                <w:rStyle w:val="fontstyle01"/>
              </w:rPr>
              <w:t>triển</w:t>
            </w:r>
            <w:proofErr w:type="spellEnd"/>
            <w:r>
              <w:rPr>
                <w:rStyle w:val="fontstyle01"/>
              </w:rPr>
              <w:t xml:space="preserve"> </w:t>
            </w:r>
            <w:proofErr w:type="spellStart"/>
            <w:r>
              <w:rPr>
                <w:rStyle w:val="fontstyle01"/>
              </w:rPr>
              <w:t>khai</w:t>
            </w:r>
            <w:proofErr w:type="spellEnd"/>
            <w:r>
              <w:rPr>
                <w:rStyle w:val="fontstyle01"/>
              </w:rPr>
              <w:t xml:space="preserve"> </w:t>
            </w:r>
            <w:proofErr w:type="spellStart"/>
            <w:r>
              <w:rPr>
                <w:rStyle w:val="fontstyle01"/>
              </w:rPr>
              <w:t>thực</w:t>
            </w:r>
            <w:proofErr w:type="spellEnd"/>
            <w:r>
              <w:rPr>
                <w:rStyle w:val="fontstyle01"/>
              </w:rPr>
              <w:t xml:space="preserve"> </w:t>
            </w:r>
            <w:proofErr w:type="spellStart"/>
            <w:r>
              <w:rPr>
                <w:rStyle w:val="fontstyle01"/>
              </w:rPr>
              <w:t>hiện</w:t>
            </w:r>
            <w:proofErr w:type="spellEnd"/>
            <w:r>
              <w:rPr>
                <w:rStyle w:val="fontstyle01"/>
              </w:rPr>
              <w:t xml:space="preserve"> </w:t>
            </w:r>
            <w:proofErr w:type="spellStart"/>
            <w:r>
              <w:rPr>
                <w:rStyle w:val="fontstyle01"/>
              </w:rPr>
              <w:t>Thông</w:t>
            </w:r>
            <w:proofErr w:type="spellEnd"/>
            <w:r>
              <w:rPr>
                <w:rStyle w:val="fontstyle01"/>
              </w:rPr>
              <w:t xml:space="preserve"> </w:t>
            </w:r>
            <w:proofErr w:type="spellStart"/>
            <w:r>
              <w:rPr>
                <w:rStyle w:val="fontstyle01"/>
              </w:rPr>
              <w:t>tư</w:t>
            </w:r>
            <w:proofErr w:type="spellEnd"/>
            <w:r>
              <w:rPr>
                <w:rStyle w:val="fontstyle01"/>
              </w:rPr>
              <w:t xml:space="preserve"> </w:t>
            </w:r>
            <w:proofErr w:type="spellStart"/>
            <w:r>
              <w:rPr>
                <w:rStyle w:val="fontstyle01"/>
              </w:rPr>
              <w:t>này</w:t>
            </w:r>
            <w:proofErr w:type="spellEnd"/>
            <w:r>
              <w:rPr>
                <w:rStyle w:val="fontstyle01"/>
              </w:rPr>
              <w:t>.</w:t>
            </w:r>
          </w:p>
        </w:tc>
        <w:tc>
          <w:tcPr>
            <w:tcW w:w="3883" w:type="dxa"/>
          </w:tcPr>
          <w:p w14:paraId="1FE3ED34" w14:textId="77777777" w:rsidR="00854EDE" w:rsidRPr="00647746" w:rsidRDefault="00854EDE" w:rsidP="00854EDE">
            <w:pPr>
              <w:spacing w:line="252" w:lineRule="auto"/>
              <w:jc w:val="both"/>
              <w:rPr>
                <w:b/>
                <w:i/>
                <w:sz w:val="28"/>
                <w:szCs w:val="28"/>
              </w:rPr>
            </w:pPr>
            <w:proofErr w:type="spellStart"/>
            <w:r w:rsidRPr="00647746">
              <w:rPr>
                <w:b/>
                <w:i/>
                <w:sz w:val="28"/>
                <w:szCs w:val="28"/>
              </w:rPr>
              <w:lastRenderedPageBreak/>
              <w:t>Giải</w:t>
            </w:r>
            <w:proofErr w:type="spellEnd"/>
            <w:r w:rsidRPr="00647746">
              <w:rPr>
                <w:b/>
                <w:i/>
                <w:sz w:val="28"/>
                <w:szCs w:val="28"/>
              </w:rPr>
              <w:t xml:space="preserve"> </w:t>
            </w:r>
            <w:proofErr w:type="spellStart"/>
            <w:r w:rsidRPr="00647746">
              <w:rPr>
                <w:b/>
                <w:i/>
                <w:sz w:val="28"/>
                <w:szCs w:val="28"/>
              </w:rPr>
              <w:t>trình</w:t>
            </w:r>
            <w:proofErr w:type="spellEnd"/>
            <w:r w:rsidRPr="00647746">
              <w:rPr>
                <w:b/>
                <w:i/>
                <w:sz w:val="28"/>
                <w:szCs w:val="28"/>
              </w:rPr>
              <w:t>:</w:t>
            </w:r>
          </w:p>
          <w:p w14:paraId="0B22A543" w14:textId="75F233EF" w:rsidR="00854EDE" w:rsidRDefault="00854EDE" w:rsidP="00854EDE">
            <w:pPr>
              <w:spacing w:line="252" w:lineRule="auto"/>
              <w:jc w:val="both"/>
              <w:rPr>
                <w:sz w:val="28"/>
                <w:szCs w:val="28"/>
              </w:rPr>
            </w:pPr>
            <w:proofErr w:type="spellStart"/>
            <w:r>
              <w:rPr>
                <w:sz w:val="28"/>
                <w:szCs w:val="28"/>
              </w:rPr>
              <w:t>Nhất</w:t>
            </w:r>
            <w:proofErr w:type="spellEnd"/>
            <w:r>
              <w:rPr>
                <w:sz w:val="28"/>
                <w:szCs w:val="28"/>
              </w:rPr>
              <w:t xml:space="preserve"> </w:t>
            </w:r>
            <w:proofErr w:type="spellStart"/>
            <w:r>
              <w:rPr>
                <w:sz w:val="28"/>
                <w:szCs w:val="28"/>
              </w:rPr>
              <w:t>trí</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thu</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cập</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w:t>
            </w:r>
          </w:p>
          <w:p w14:paraId="51CED0D4" w14:textId="2485FFD4" w:rsidR="00854EDE" w:rsidRPr="00647746" w:rsidRDefault="00854EDE" w:rsidP="00854EDE">
            <w:pPr>
              <w:spacing w:line="252" w:lineRule="auto"/>
              <w:jc w:val="both"/>
              <w:rPr>
                <w:sz w:val="28"/>
                <w:szCs w:val="28"/>
              </w:rPr>
            </w:pPr>
            <w:proofErr w:type="spellStart"/>
            <w:r>
              <w:rPr>
                <w:sz w:val="28"/>
                <w:szCs w:val="28"/>
              </w:rPr>
              <w:lastRenderedPageBreak/>
              <w:t>Đối</w:t>
            </w:r>
            <w:proofErr w:type="spellEnd"/>
            <w:r>
              <w:rPr>
                <w:sz w:val="28"/>
                <w:szCs w:val="28"/>
              </w:rPr>
              <w:t xml:space="preserve"> </w:t>
            </w:r>
            <w:proofErr w:type="spellStart"/>
            <w:r>
              <w:rPr>
                <w:sz w:val="28"/>
                <w:szCs w:val="28"/>
              </w:rPr>
              <w:t>với</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Vụ</w:t>
            </w:r>
            <w:proofErr w:type="spellEnd"/>
            <w:r>
              <w:rPr>
                <w:sz w:val="28"/>
                <w:szCs w:val="28"/>
              </w:rPr>
              <w:t xml:space="preserve"> KCHTGT: </w:t>
            </w:r>
            <w:proofErr w:type="spellStart"/>
            <w:r w:rsidRPr="007C3B2D">
              <w:rPr>
                <w:sz w:val="28"/>
                <w:szCs w:val="28"/>
              </w:rPr>
              <w:t>Hiệp</w:t>
            </w:r>
            <w:proofErr w:type="spellEnd"/>
            <w:r w:rsidRPr="007C3B2D">
              <w:rPr>
                <w:sz w:val="28"/>
                <w:szCs w:val="28"/>
              </w:rPr>
              <w:t xml:space="preserve"> </w:t>
            </w:r>
            <w:proofErr w:type="spellStart"/>
            <w:r w:rsidRPr="007C3B2D">
              <w:rPr>
                <w:sz w:val="28"/>
                <w:szCs w:val="28"/>
              </w:rPr>
              <w:t>hội</w:t>
            </w:r>
            <w:proofErr w:type="spellEnd"/>
            <w:r w:rsidRPr="007C3B2D">
              <w:rPr>
                <w:sz w:val="28"/>
                <w:szCs w:val="28"/>
              </w:rPr>
              <w:t xml:space="preserve"> </w:t>
            </w:r>
            <w:proofErr w:type="spellStart"/>
            <w:r w:rsidRPr="007C3B2D">
              <w:rPr>
                <w:sz w:val="28"/>
                <w:szCs w:val="28"/>
              </w:rPr>
              <w:t>Vận</w:t>
            </w:r>
            <w:proofErr w:type="spellEnd"/>
            <w:r w:rsidRPr="007C3B2D">
              <w:rPr>
                <w:sz w:val="28"/>
                <w:szCs w:val="28"/>
              </w:rPr>
              <w:t xml:space="preserve"> </w:t>
            </w:r>
            <w:proofErr w:type="spellStart"/>
            <w:r w:rsidRPr="007C3B2D">
              <w:rPr>
                <w:sz w:val="28"/>
                <w:szCs w:val="28"/>
              </w:rPr>
              <w:t>tải</w:t>
            </w:r>
            <w:proofErr w:type="spellEnd"/>
            <w:r w:rsidRPr="007C3B2D">
              <w:rPr>
                <w:sz w:val="28"/>
                <w:szCs w:val="28"/>
              </w:rPr>
              <w:t xml:space="preserve"> </w:t>
            </w:r>
            <w:proofErr w:type="spellStart"/>
            <w:r w:rsidRPr="007C3B2D">
              <w:rPr>
                <w:sz w:val="28"/>
                <w:szCs w:val="28"/>
              </w:rPr>
              <w:t>ôtô</w:t>
            </w:r>
            <w:proofErr w:type="spellEnd"/>
            <w:r w:rsidRPr="007C3B2D">
              <w:rPr>
                <w:sz w:val="28"/>
                <w:szCs w:val="28"/>
              </w:rPr>
              <w:t xml:space="preserve"> </w:t>
            </w:r>
            <w:proofErr w:type="spellStart"/>
            <w:r w:rsidRPr="007C3B2D">
              <w:rPr>
                <w:sz w:val="28"/>
                <w:szCs w:val="28"/>
              </w:rPr>
              <w:t>Việt</w:t>
            </w:r>
            <w:proofErr w:type="spellEnd"/>
            <w:r w:rsidRPr="007C3B2D">
              <w:rPr>
                <w:sz w:val="28"/>
                <w:szCs w:val="28"/>
              </w:rPr>
              <w:t xml:space="preserve"> Nam </w:t>
            </w:r>
            <w:proofErr w:type="spellStart"/>
            <w:r w:rsidRPr="007C3B2D">
              <w:rPr>
                <w:sz w:val="28"/>
                <w:szCs w:val="28"/>
              </w:rPr>
              <w:t>là</w:t>
            </w:r>
            <w:proofErr w:type="spellEnd"/>
            <w:r w:rsidRPr="007C3B2D">
              <w:rPr>
                <w:sz w:val="28"/>
                <w:szCs w:val="28"/>
              </w:rPr>
              <w:t xml:space="preserve"> </w:t>
            </w:r>
            <w:proofErr w:type="spellStart"/>
            <w:r w:rsidRPr="007C3B2D">
              <w:rPr>
                <w:sz w:val="28"/>
                <w:szCs w:val="28"/>
              </w:rPr>
              <w:t>một</w:t>
            </w:r>
            <w:proofErr w:type="spellEnd"/>
            <w:r w:rsidRPr="007C3B2D">
              <w:rPr>
                <w:sz w:val="28"/>
                <w:szCs w:val="28"/>
              </w:rPr>
              <w:t xml:space="preserve"> </w:t>
            </w:r>
            <w:proofErr w:type="spellStart"/>
            <w:r w:rsidRPr="007C3B2D">
              <w:rPr>
                <w:sz w:val="28"/>
                <w:szCs w:val="28"/>
              </w:rPr>
              <w:t>tổ</w:t>
            </w:r>
            <w:proofErr w:type="spellEnd"/>
            <w:r w:rsidRPr="007C3B2D">
              <w:rPr>
                <w:sz w:val="28"/>
                <w:szCs w:val="28"/>
              </w:rPr>
              <w:t xml:space="preserve"> </w:t>
            </w:r>
            <w:proofErr w:type="spellStart"/>
            <w:r w:rsidRPr="007C3B2D">
              <w:rPr>
                <w:sz w:val="28"/>
                <w:szCs w:val="28"/>
              </w:rPr>
              <w:t>chức</w:t>
            </w:r>
            <w:proofErr w:type="spellEnd"/>
            <w:r w:rsidRPr="007C3B2D">
              <w:rPr>
                <w:sz w:val="28"/>
                <w:szCs w:val="28"/>
              </w:rPr>
              <w:t xml:space="preserve"> </w:t>
            </w:r>
            <w:proofErr w:type="spellStart"/>
            <w:r w:rsidRPr="007C3B2D">
              <w:rPr>
                <w:sz w:val="28"/>
                <w:szCs w:val="28"/>
              </w:rPr>
              <w:t>xã</w:t>
            </w:r>
            <w:proofErr w:type="spellEnd"/>
            <w:r w:rsidRPr="007C3B2D">
              <w:rPr>
                <w:sz w:val="28"/>
                <w:szCs w:val="28"/>
              </w:rPr>
              <w:t xml:space="preserve"> </w:t>
            </w:r>
            <w:proofErr w:type="spellStart"/>
            <w:r w:rsidRPr="007C3B2D">
              <w:rPr>
                <w:sz w:val="28"/>
                <w:szCs w:val="28"/>
              </w:rPr>
              <w:t>hội</w:t>
            </w:r>
            <w:proofErr w:type="spellEnd"/>
            <w:r w:rsidRPr="007C3B2D">
              <w:rPr>
                <w:sz w:val="28"/>
                <w:szCs w:val="28"/>
              </w:rPr>
              <w:t xml:space="preserve"> - </w:t>
            </w:r>
            <w:proofErr w:type="spellStart"/>
            <w:r w:rsidRPr="007C3B2D">
              <w:rPr>
                <w:sz w:val="28"/>
                <w:szCs w:val="28"/>
              </w:rPr>
              <w:t>nghề</w:t>
            </w:r>
            <w:proofErr w:type="spellEnd"/>
            <w:r w:rsidRPr="007C3B2D">
              <w:rPr>
                <w:sz w:val="28"/>
                <w:szCs w:val="28"/>
              </w:rPr>
              <w:t xml:space="preserve"> </w:t>
            </w:r>
            <w:proofErr w:type="spellStart"/>
            <w:r w:rsidRPr="007C3B2D">
              <w:rPr>
                <w:sz w:val="28"/>
                <w:szCs w:val="28"/>
              </w:rPr>
              <w:t>nghiệp</w:t>
            </w:r>
            <w:proofErr w:type="spellEnd"/>
            <w:r w:rsidRPr="007C3B2D">
              <w:rPr>
                <w:sz w:val="28"/>
                <w:szCs w:val="28"/>
              </w:rPr>
              <w:t xml:space="preserve"> </w:t>
            </w:r>
            <w:proofErr w:type="spellStart"/>
            <w:r w:rsidRPr="007C3B2D">
              <w:rPr>
                <w:sz w:val="28"/>
                <w:szCs w:val="28"/>
              </w:rPr>
              <w:t>của</w:t>
            </w:r>
            <w:proofErr w:type="spellEnd"/>
            <w:r w:rsidRPr="007C3B2D">
              <w:rPr>
                <w:sz w:val="28"/>
                <w:szCs w:val="28"/>
              </w:rPr>
              <w:t xml:space="preserve"> </w:t>
            </w:r>
            <w:proofErr w:type="spellStart"/>
            <w:r w:rsidRPr="007C3B2D">
              <w:rPr>
                <w:sz w:val="28"/>
                <w:szCs w:val="28"/>
              </w:rPr>
              <w:t>các</w:t>
            </w:r>
            <w:proofErr w:type="spellEnd"/>
            <w:r w:rsidRPr="007C3B2D">
              <w:rPr>
                <w:sz w:val="28"/>
                <w:szCs w:val="28"/>
              </w:rPr>
              <w:t xml:space="preserve"> </w:t>
            </w:r>
            <w:proofErr w:type="spellStart"/>
            <w:r w:rsidRPr="007C3B2D">
              <w:rPr>
                <w:sz w:val="28"/>
                <w:szCs w:val="28"/>
              </w:rPr>
              <w:t>cá</w:t>
            </w:r>
            <w:proofErr w:type="spellEnd"/>
            <w:r w:rsidRPr="007C3B2D">
              <w:rPr>
                <w:sz w:val="28"/>
                <w:szCs w:val="28"/>
              </w:rPr>
              <w:t xml:space="preserve"> </w:t>
            </w:r>
            <w:proofErr w:type="spellStart"/>
            <w:r w:rsidRPr="007C3B2D">
              <w:rPr>
                <w:sz w:val="28"/>
                <w:szCs w:val="28"/>
              </w:rPr>
              <w:t>nhân</w:t>
            </w:r>
            <w:proofErr w:type="spellEnd"/>
            <w:r w:rsidRPr="007C3B2D">
              <w:rPr>
                <w:sz w:val="28"/>
                <w:szCs w:val="28"/>
              </w:rPr>
              <w:t xml:space="preserve">, </w:t>
            </w:r>
            <w:proofErr w:type="spellStart"/>
            <w:r w:rsidRPr="007C3B2D">
              <w:rPr>
                <w:sz w:val="28"/>
                <w:szCs w:val="28"/>
              </w:rPr>
              <w:t>tổ</w:t>
            </w:r>
            <w:proofErr w:type="spellEnd"/>
            <w:r w:rsidRPr="007C3B2D">
              <w:rPr>
                <w:sz w:val="28"/>
                <w:szCs w:val="28"/>
              </w:rPr>
              <w:t xml:space="preserve"> </w:t>
            </w:r>
            <w:proofErr w:type="spellStart"/>
            <w:r w:rsidRPr="007C3B2D">
              <w:rPr>
                <w:sz w:val="28"/>
                <w:szCs w:val="28"/>
              </w:rPr>
              <w:t>chức</w:t>
            </w:r>
            <w:proofErr w:type="spellEnd"/>
            <w:r w:rsidRPr="007C3B2D">
              <w:rPr>
                <w:sz w:val="28"/>
                <w:szCs w:val="28"/>
              </w:rPr>
              <w:t xml:space="preserve"> </w:t>
            </w:r>
            <w:proofErr w:type="spellStart"/>
            <w:r w:rsidRPr="007C3B2D">
              <w:rPr>
                <w:sz w:val="28"/>
                <w:szCs w:val="28"/>
              </w:rPr>
              <w:t>của</w:t>
            </w:r>
            <w:proofErr w:type="spellEnd"/>
            <w:r w:rsidRPr="007C3B2D">
              <w:rPr>
                <w:sz w:val="28"/>
                <w:szCs w:val="28"/>
              </w:rPr>
              <w:t xml:space="preserve"> </w:t>
            </w:r>
            <w:proofErr w:type="spellStart"/>
            <w:r w:rsidRPr="007C3B2D">
              <w:rPr>
                <w:sz w:val="28"/>
                <w:szCs w:val="28"/>
              </w:rPr>
              <w:t>Việt</w:t>
            </w:r>
            <w:proofErr w:type="spellEnd"/>
            <w:r w:rsidRPr="007C3B2D">
              <w:rPr>
                <w:sz w:val="28"/>
                <w:szCs w:val="28"/>
              </w:rPr>
              <w:t xml:space="preserve"> Nam </w:t>
            </w:r>
            <w:proofErr w:type="spellStart"/>
            <w:r w:rsidRPr="007C3B2D">
              <w:rPr>
                <w:sz w:val="28"/>
                <w:szCs w:val="28"/>
              </w:rPr>
              <w:t>hoạt</w:t>
            </w:r>
            <w:proofErr w:type="spellEnd"/>
            <w:r w:rsidRPr="007C3B2D">
              <w:rPr>
                <w:sz w:val="28"/>
                <w:szCs w:val="28"/>
              </w:rPr>
              <w:t xml:space="preserve"> </w:t>
            </w:r>
            <w:proofErr w:type="spellStart"/>
            <w:r w:rsidRPr="007C3B2D">
              <w:rPr>
                <w:sz w:val="28"/>
                <w:szCs w:val="28"/>
              </w:rPr>
              <w:t>động</w:t>
            </w:r>
            <w:proofErr w:type="spellEnd"/>
            <w:r w:rsidRPr="007C3B2D">
              <w:rPr>
                <w:sz w:val="28"/>
                <w:szCs w:val="28"/>
              </w:rPr>
              <w:t xml:space="preserve"> </w:t>
            </w:r>
            <w:proofErr w:type="spellStart"/>
            <w:r w:rsidRPr="007C3B2D">
              <w:rPr>
                <w:sz w:val="28"/>
                <w:szCs w:val="28"/>
              </w:rPr>
              <w:t>trong</w:t>
            </w:r>
            <w:proofErr w:type="spellEnd"/>
            <w:r w:rsidRPr="007C3B2D">
              <w:rPr>
                <w:sz w:val="28"/>
                <w:szCs w:val="28"/>
              </w:rPr>
              <w:t xml:space="preserve"> </w:t>
            </w:r>
            <w:proofErr w:type="spellStart"/>
            <w:r w:rsidRPr="007C3B2D">
              <w:rPr>
                <w:sz w:val="28"/>
                <w:szCs w:val="28"/>
              </w:rPr>
              <w:t>lĩnh</w:t>
            </w:r>
            <w:proofErr w:type="spellEnd"/>
            <w:r w:rsidRPr="007C3B2D">
              <w:rPr>
                <w:sz w:val="28"/>
                <w:szCs w:val="28"/>
              </w:rPr>
              <w:t xml:space="preserve"> </w:t>
            </w:r>
            <w:proofErr w:type="spellStart"/>
            <w:r w:rsidRPr="007C3B2D">
              <w:rPr>
                <w:sz w:val="28"/>
                <w:szCs w:val="28"/>
              </w:rPr>
              <w:t>vực</w:t>
            </w:r>
            <w:proofErr w:type="spellEnd"/>
            <w:r w:rsidRPr="007C3B2D">
              <w:rPr>
                <w:sz w:val="28"/>
                <w:szCs w:val="28"/>
              </w:rPr>
              <w:t xml:space="preserve"> </w:t>
            </w:r>
            <w:proofErr w:type="spellStart"/>
            <w:r w:rsidRPr="007C3B2D">
              <w:rPr>
                <w:sz w:val="28"/>
                <w:szCs w:val="28"/>
              </w:rPr>
              <w:t>vận</w:t>
            </w:r>
            <w:proofErr w:type="spellEnd"/>
            <w:r w:rsidRPr="007C3B2D">
              <w:rPr>
                <w:sz w:val="28"/>
                <w:szCs w:val="28"/>
              </w:rPr>
              <w:t xml:space="preserve"> </w:t>
            </w:r>
            <w:proofErr w:type="spellStart"/>
            <w:r w:rsidRPr="007C3B2D">
              <w:rPr>
                <w:sz w:val="28"/>
                <w:szCs w:val="28"/>
              </w:rPr>
              <w:t>tải</w:t>
            </w:r>
            <w:proofErr w:type="spellEnd"/>
            <w:r w:rsidRPr="007C3B2D">
              <w:rPr>
                <w:sz w:val="28"/>
                <w:szCs w:val="28"/>
              </w:rPr>
              <w:t xml:space="preserve"> </w:t>
            </w:r>
            <w:proofErr w:type="spellStart"/>
            <w:r w:rsidRPr="007C3B2D">
              <w:rPr>
                <w:sz w:val="28"/>
                <w:szCs w:val="28"/>
              </w:rPr>
              <w:t>ôtô</w:t>
            </w:r>
            <w:proofErr w:type="spellEnd"/>
            <w:r w:rsidRPr="007C3B2D">
              <w:rPr>
                <w:sz w:val="28"/>
                <w:szCs w:val="28"/>
              </w:rPr>
              <w:t xml:space="preserve"> </w:t>
            </w:r>
            <w:proofErr w:type="spellStart"/>
            <w:r w:rsidRPr="007C3B2D">
              <w:rPr>
                <w:sz w:val="28"/>
                <w:szCs w:val="28"/>
              </w:rPr>
              <w:t>hoặc</w:t>
            </w:r>
            <w:proofErr w:type="spellEnd"/>
            <w:r w:rsidRPr="007C3B2D">
              <w:rPr>
                <w:sz w:val="28"/>
                <w:szCs w:val="28"/>
              </w:rPr>
              <w:t xml:space="preserve"> </w:t>
            </w:r>
            <w:proofErr w:type="spellStart"/>
            <w:r w:rsidRPr="007C3B2D">
              <w:rPr>
                <w:sz w:val="28"/>
                <w:szCs w:val="28"/>
              </w:rPr>
              <w:t>có</w:t>
            </w:r>
            <w:proofErr w:type="spellEnd"/>
            <w:r w:rsidRPr="007C3B2D">
              <w:rPr>
                <w:sz w:val="28"/>
                <w:szCs w:val="28"/>
              </w:rPr>
              <w:t xml:space="preserve"> </w:t>
            </w:r>
            <w:proofErr w:type="spellStart"/>
            <w:r w:rsidRPr="007C3B2D">
              <w:rPr>
                <w:sz w:val="28"/>
                <w:szCs w:val="28"/>
              </w:rPr>
              <w:t>liên</w:t>
            </w:r>
            <w:proofErr w:type="spellEnd"/>
            <w:r w:rsidRPr="007C3B2D">
              <w:rPr>
                <w:sz w:val="28"/>
                <w:szCs w:val="28"/>
              </w:rPr>
              <w:t xml:space="preserve"> </w:t>
            </w:r>
            <w:proofErr w:type="spellStart"/>
            <w:r w:rsidRPr="007C3B2D">
              <w:rPr>
                <w:sz w:val="28"/>
                <w:szCs w:val="28"/>
              </w:rPr>
              <w:t>quan</w:t>
            </w:r>
            <w:proofErr w:type="spellEnd"/>
            <w:r w:rsidRPr="007C3B2D">
              <w:rPr>
                <w:sz w:val="28"/>
                <w:szCs w:val="28"/>
              </w:rPr>
              <w:t xml:space="preserve"> </w:t>
            </w:r>
            <w:proofErr w:type="spellStart"/>
            <w:r w:rsidRPr="007C3B2D">
              <w:rPr>
                <w:sz w:val="28"/>
                <w:szCs w:val="28"/>
              </w:rPr>
              <w:t>đến</w:t>
            </w:r>
            <w:proofErr w:type="spellEnd"/>
            <w:r w:rsidRPr="007C3B2D">
              <w:rPr>
                <w:sz w:val="28"/>
                <w:szCs w:val="28"/>
              </w:rPr>
              <w:t xml:space="preserve"> </w:t>
            </w:r>
            <w:proofErr w:type="spellStart"/>
            <w:r w:rsidRPr="007C3B2D">
              <w:rPr>
                <w:sz w:val="28"/>
                <w:szCs w:val="28"/>
              </w:rPr>
              <w:t>ngành</w:t>
            </w:r>
            <w:proofErr w:type="spellEnd"/>
            <w:r w:rsidRPr="007C3B2D">
              <w:rPr>
                <w:sz w:val="28"/>
                <w:szCs w:val="28"/>
              </w:rPr>
              <w:t xml:space="preserve">, </w:t>
            </w:r>
            <w:proofErr w:type="spellStart"/>
            <w:r w:rsidRPr="007C3B2D">
              <w:rPr>
                <w:sz w:val="28"/>
                <w:szCs w:val="28"/>
              </w:rPr>
              <w:t>lĩnh</w:t>
            </w:r>
            <w:proofErr w:type="spellEnd"/>
            <w:r w:rsidRPr="007C3B2D">
              <w:rPr>
                <w:sz w:val="28"/>
                <w:szCs w:val="28"/>
              </w:rPr>
              <w:t xml:space="preserve"> </w:t>
            </w:r>
            <w:proofErr w:type="spellStart"/>
            <w:r w:rsidRPr="007C3B2D">
              <w:rPr>
                <w:sz w:val="28"/>
                <w:szCs w:val="28"/>
              </w:rPr>
              <w:t>vực</w:t>
            </w:r>
            <w:proofErr w:type="spellEnd"/>
            <w:r w:rsidRPr="007C3B2D">
              <w:rPr>
                <w:sz w:val="28"/>
                <w:szCs w:val="28"/>
              </w:rPr>
              <w:t xml:space="preserve"> </w:t>
            </w:r>
            <w:proofErr w:type="spellStart"/>
            <w:r w:rsidRPr="007C3B2D">
              <w:rPr>
                <w:sz w:val="28"/>
                <w:szCs w:val="28"/>
              </w:rPr>
              <w:t>vận</w:t>
            </w:r>
            <w:proofErr w:type="spellEnd"/>
            <w:r w:rsidRPr="007C3B2D">
              <w:rPr>
                <w:sz w:val="28"/>
                <w:szCs w:val="28"/>
              </w:rPr>
              <w:t xml:space="preserve"> </w:t>
            </w:r>
            <w:proofErr w:type="spellStart"/>
            <w:r w:rsidRPr="007C3B2D">
              <w:rPr>
                <w:sz w:val="28"/>
                <w:szCs w:val="28"/>
              </w:rPr>
              <w:t>tải</w:t>
            </w:r>
            <w:proofErr w:type="spellEnd"/>
            <w:r w:rsidRPr="007C3B2D">
              <w:rPr>
                <w:sz w:val="28"/>
                <w:szCs w:val="28"/>
              </w:rPr>
              <w:t xml:space="preserve"> </w:t>
            </w:r>
            <w:proofErr w:type="spellStart"/>
            <w:r w:rsidRPr="007C3B2D">
              <w:rPr>
                <w:sz w:val="28"/>
                <w:szCs w:val="28"/>
              </w:rPr>
              <w:t>ôtô</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sidRPr="007C3B2D">
              <w:rPr>
                <w:sz w:val="28"/>
                <w:szCs w:val="28"/>
              </w:rPr>
              <w:t>Tuyên</w:t>
            </w:r>
            <w:proofErr w:type="spellEnd"/>
            <w:r w:rsidRPr="007C3B2D">
              <w:rPr>
                <w:sz w:val="28"/>
                <w:szCs w:val="28"/>
              </w:rPr>
              <w:t xml:space="preserve"> </w:t>
            </w:r>
            <w:proofErr w:type="spellStart"/>
            <w:r w:rsidRPr="007C3B2D">
              <w:rPr>
                <w:sz w:val="28"/>
                <w:szCs w:val="28"/>
              </w:rPr>
              <w:t>truyền</w:t>
            </w:r>
            <w:proofErr w:type="spellEnd"/>
            <w:r w:rsidRPr="007C3B2D">
              <w:rPr>
                <w:sz w:val="28"/>
                <w:szCs w:val="28"/>
              </w:rPr>
              <w:t xml:space="preserve">, </w:t>
            </w:r>
            <w:proofErr w:type="spellStart"/>
            <w:r w:rsidRPr="007C3B2D">
              <w:rPr>
                <w:sz w:val="28"/>
                <w:szCs w:val="28"/>
              </w:rPr>
              <w:t>vận</w:t>
            </w:r>
            <w:proofErr w:type="spellEnd"/>
            <w:r w:rsidRPr="007C3B2D">
              <w:rPr>
                <w:sz w:val="28"/>
                <w:szCs w:val="28"/>
              </w:rPr>
              <w:t xml:space="preserve"> </w:t>
            </w:r>
            <w:proofErr w:type="spellStart"/>
            <w:r w:rsidRPr="007C3B2D">
              <w:rPr>
                <w:sz w:val="28"/>
                <w:szCs w:val="28"/>
              </w:rPr>
              <w:t>động</w:t>
            </w:r>
            <w:proofErr w:type="spellEnd"/>
            <w:r w:rsidRPr="007C3B2D">
              <w:rPr>
                <w:sz w:val="28"/>
                <w:szCs w:val="28"/>
              </w:rPr>
              <w:t xml:space="preserve">, </w:t>
            </w:r>
            <w:proofErr w:type="spellStart"/>
            <w:r w:rsidRPr="007C3B2D">
              <w:rPr>
                <w:sz w:val="28"/>
                <w:szCs w:val="28"/>
              </w:rPr>
              <w:t>tập</w:t>
            </w:r>
            <w:proofErr w:type="spellEnd"/>
            <w:r w:rsidRPr="007C3B2D">
              <w:rPr>
                <w:sz w:val="28"/>
                <w:szCs w:val="28"/>
              </w:rPr>
              <w:t xml:space="preserve"> </w:t>
            </w:r>
            <w:proofErr w:type="spellStart"/>
            <w:r w:rsidRPr="007C3B2D">
              <w:rPr>
                <w:sz w:val="28"/>
                <w:szCs w:val="28"/>
              </w:rPr>
              <w:t>hợp</w:t>
            </w:r>
            <w:proofErr w:type="spellEnd"/>
            <w:r w:rsidRPr="007C3B2D">
              <w:rPr>
                <w:sz w:val="28"/>
                <w:szCs w:val="28"/>
              </w:rPr>
              <w:t xml:space="preserve"> </w:t>
            </w:r>
            <w:proofErr w:type="spellStart"/>
            <w:r w:rsidRPr="007C3B2D">
              <w:rPr>
                <w:sz w:val="28"/>
                <w:szCs w:val="28"/>
              </w:rPr>
              <w:t>hội</w:t>
            </w:r>
            <w:proofErr w:type="spellEnd"/>
            <w:r w:rsidRPr="007C3B2D">
              <w:rPr>
                <w:sz w:val="28"/>
                <w:szCs w:val="28"/>
              </w:rPr>
              <w:t xml:space="preserve"> </w:t>
            </w:r>
            <w:proofErr w:type="spellStart"/>
            <w:r w:rsidRPr="007C3B2D">
              <w:rPr>
                <w:sz w:val="28"/>
                <w:szCs w:val="28"/>
              </w:rPr>
              <w:t>viên</w:t>
            </w:r>
            <w:proofErr w:type="spellEnd"/>
            <w:r w:rsidRPr="007C3B2D">
              <w:rPr>
                <w:sz w:val="28"/>
                <w:szCs w:val="28"/>
              </w:rPr>
              <w:t xml:space="preserve"> </w:t>
            </w:r>
            <w:proofErr w:type="spellStart"/>
            <w:r w:rsidRPr="007C3B2D">
              <w:rPr>
                <w:sz w:val="28"/>
                <w:szCs w:val="28"/>
              </w:rPr>
              <w:t>cũng</w:t>
            </w:r>
            <w:proofErr w:type="spellEnd"/>
            <w:r w:rsidRPr="007C3B2D">
              <w:rPr>
                <w:sz w:val="28"/>
                <w:szCs w:val="28"/>
              </w:rPr>
              <w:t xml:space="preserve"> </w:t>
            </w:r>
            <w:proofErr w:type="spellStart"/>
            <w:r w:rsidRPr="007C3B2D">
              <w:rPr>
                <w:sz w:val="28"/>
                <w:szCs w:val="28"/>
              </w:rPr>
              <w:t>như</w:t>
            </w:r>
            <w:proofErr w:type="spellEnd"/>
            <w:r w:rsidRPr="007C3B2D">
              <w:rPr>
                <w:sz w:val="28"/>
                <w:szCs w:val="28"/>
              </w:rPr>
              <w:t xml:space="preserve"> </w:t>
            </w:r>
            <w:proofErr w:type="spellStart"/>
            <w:r w:rsidRPr="007C3B2D">
              <w:rPr>
                <w:sz w:val="28"/>
                <w:szCs w:val="28"/>
              </w:rPr>
              <w:t>các</w:t>
            </w:r>
            <w:proofErr w:type="spellEnd"/>
            <w:r w:rsidRPr="007C3B2D">
              <w:rPr>
                <w:sz w:val="28"/>
                <w:szCs w:val="28"/>
              </w:rPr>
              <w:t xml:space="preserve"> </w:t>
            </w:r>
            <w:proofErr w:type="spellStart"/>
            <w:r w:rsidRPr="007C3B2D">
              <w:rPr>
                <w:sz w:val="28"/>
                <w:szCs w:val="28"/>
              </w:rPr>
              <w:t>tầng</w:t>
            </w:r>
            <w:proofErr w:type="spellEnd"/>
            <w:r w:rsidRPr="007C3B2D">
              <w:rPr>
                <w:sz w:val="28"/>
                <w:szCs w:val="28"/>
              </w:rPr>
              <w:t xml:space="preserve"> </w:t>
            </w:r>
            <w:proofErr w:type="spellStart"/>
            <w:r w:rsidRPr="007C3B2D">
              <w:rPr>
                <w:sz w:val="28"/>
                <w:szCs w:val="28"/>
              </w:rPr>
              <w:t>lớp</w:t>
            </w:r>
            <w:proofErr w:type="spellEnd"/>
            <w:r w:rsidRPr="007C3B2D">
              <w:rPr>
                <w:sz w:val="28"/>
                <w:szCs w:val="28"/>
              </w:rPr>
              <w:t xml:space="preserve"> </w:t>
            </w:r>
            <w:proofErr w:type="spellStart"/>
            <w:r w:rsidRPr="007C3B2D">
              <w:rPr>
                <w:sz w:val="28"/>
                <w:szCs w:val="28"/>
              </w:rPr>
              <w:t>nhân</w:t>
            </w:r>
            <w:proofErr w:type="spellEnd"/>
            <w:r w:rsidRPr="007C3B2D">
              <w:rPr>
                <w:sz w:val="28"/>
                <w:szCs w:val="28"/>
              </w:rPr>
              <w:t xml:space="preserve"> </w:t>
            </w:r>
            <w:proofErr w:type="spellStart"/>
            <w:r w:rsidRPr="007C3B2D">
              <w:rPr>
                <w:sz w:val="28"/>
                <w:szCs w:val="28"/>
              </w:rPr>
              <w:t>dân</w:t>
            </w:r>
            <w:proofErr w:type="spellEnd"/>
            <w:r w:rsidRPr="007C3B2D">
              <w:rPr>
                <w:sz w:val="28"/>
                <w:szCs w:val="28"/>
              </w:rPr>
              <w:t xml:space="preserve"> </w:t>
            </w:r>
            <w:proofErr w:type="spellStart"/>
            <w:r w:rsidRPr="007C3B2D">
              <w:rPr>
                <w:sz w:val="28"/>
                <w:szCs w:val="28"/>
              </w:rPr>
              <w:t>tham</w:t>
            </w:r>
            <w:proofErr w:type="spellEnd"/>
            <w:r w:rsidRPr="007C3B2D">
              <w:rPr>
                <w:sz w:val="28"/>
                <w:szCs w:val="28"/>
              </w:rPr>
              <w:t xml:space="preserve"> </w:t>
            </w:r>
            <w:proofErr w:type="spellStart"/>
            <w:r w:rsidRPr="007C3B2D">
              <w:rPr>
                <w:sz w:val="28"/>
                <w:szCs w:val="28"/>
              </w:rPr>
              <w:t>gia</w:t>
            </w:r>
            <w:proofErr w:type="spellEnd"/>
            <w:r w:rsidRPr="007C3B2D">
              <w:rPr>
                <w:sz w:val="28"/>
                <w:szCs w:val="28"/>
              </w:rPr>
              <w:t xml:space="preserve"> </w:t>
            </w:r>
            <w:proofErr w:type="spellStart"/>
            <w:r w:rsidRPr="007C3B2D">
              <w:rPr>
                <w:sz w:val="28"/>
                <w:szCs w:val="28"/>
              </w:rPr>
              <w:t>góp</w:t>
            </w:r>
            <w:proofErr w:type="spellEnd"/>
            <w:r w:rsidRPr="007C3B2D">
              <w:rPr>
                <w:sz w:val="28"/>
                <w:szCs w:val="28"/>
              </w:rPr>
              <w:t xml:space="preserve"> </w:t>
            </w:r>
            <w:proofErr w:type="spellStart"/>
            <w:r w:rsidRPr="007C3B2D">
              <w:rPr>
                <w:sz w:val="28"/>
                <w:szCs w:val="28"/>
              </w:rPr>
              <w:t>phần</w:t>
            </w:r>
            <w:proofErr w:type="spellEnd"/>
            <w:r w:rsidRPr="007C3B2D">
              <w:rPr>
                <w:sz w:val="28"/>
                <w:szCs w:val="28"/>
              </w:rPr>
              <w:t xml:space="preserve"> </w:t>
            </w:r>
            <w:proofErr w:type="spellStart"/>
            <w:r w:rsidRPr="007C3B2D">
              <w:rPr>
                <w:sz w:val="28"/>
                <w:szCs w:val="28"/>
              </w:rPr>
              <w:t>tích</w:t>
            </w:r>
            <w:proofErr w:type="spellEnd"/>
            <w:r w:rsidRPr="007C3B2D">
              <w:rPr>
                <w:sz w:val="28"/>
                <w:szCs w:val="28"/>
              </w:rPr>
              <w:t xml:space="preserve"> </w:t>
            </w:r>
            <w:proofErr w:type="spellStart"/>
            <w:r w:rsidRPr="007C3B2D">
              <w:rPr>
                <w:sz w:val="28"/>
                <w:szCs w:val="28"/>
              </w:rPr>
              <w:t>cực</w:t>
            </w:r>
            <w:proofErr w:type="spellEnd"/>
            <w:r w:rsidRPr="007C3B2D">
              <w:rPr>
                <w:sz w:val="28"/>
                <w:szCs w:val="28"/>
              </w:rPr>
              <w:t xml:space="preserve"> </w:t>
            </w:r>
            <w:proofErr w:type="spellStart"/>
            <w:r w:rsidRPr="007C3B2D">
              <w:rPr>
                <w:sz w:val="28"/>
                <w:szCs w:val="28"/>
              </w:rPr>
              <w:t>vào</w:t>
            </w:r>
            <w:proofErr w:type="spellEnd"/>
            <w:r w:rsidRPr="007C3B2D">
              <w:rPr>
                <w:sz w:val="28"/>
                <w:szCs w:val="28"/>
              </w:rPr>
              <w:t xml:space="preserve"> </w:t>
            </w:r>
            <w:proofErr w:type="spellStart"/>
            <w:r w:rsidRPr="007C3B2D">
              <w:rPr>
                <w:sz w:val="28"/>
                <w:szCs w:val="28"/>
              </w:rPr>
              <w:t>công</w:t>
            </w:r>
            <w:proofErr w:type="spellEnd"/>
            <w:r w:rsidRPr="007C3B2D">
              <w:rPr>
                <w:sz w:val="28"/>
                <w:szCs w:val="28"/>
              </w:rPr>
              <w:t xml:space="preserve"> </w:t>
            </w:r>
            <w:proofErr w:type="spellStart"/>
            <w:r w:rsidRPr="007C3B2D">
              <w:rPr>
                <w:sz w:val="28"/>
                <w:szCs w:val="28"/>
              </w:rPr>
              <w:t>tác</w:t>
            </w:r>
            <w:proofErr w:type="spellEnd"/>
            <w:r w:rsidRPr="007C3B2D">
              <w:rPr>
                <w:sz w:val="28"/>
                <w:szCs w:val="28"/>
              </w:rPr>
              <w:t xml:space="preserve"> </w:t>
            </w:r>
            <w:proofErr w:type="spellStart"/>
            <w:r w:rsidRPr="007C3B2D">
              <w:rPr>
                <w:sz w:val="28"/>
                <w:szCs w:val="28"/>
              </w:rPr>
              <w:t>phát</w:t>
            </w:r>
            <w:proofErr w:type="spellEnd"/>
            <w:r w:rsidRPr="007C3B2D">
              <w:rPr>
                <w:sz w:val="28"/>
                <w:szCs w:val="28"/>
              </w:rPr>
              <w:t xml:space="preserve"> </w:t>
            </w:r>
            <w:proofErr w:type="spellStart"/>
            <w:r w:rsidRPr="007C3B2D">
              <w:rPr>
                <w:sz w:val="28"/>
                <w:szCs w:val="28"/>
              </w:rPr>
              <w:t>triển</w:t>
            </w:r>
            <w:proofErr w:type="spellEnd"/>
            <w:r w:rsidRPr="007C3B2D">
              <w:rPr>
                <w:sz w:val="28"/>
                <w:szCs w:val="28"/>
              </w:rPr>
              <w:t xml:space="preserve"> </w:t>
            </w:r>
            <w:proofErr w:type="spellStart"/>
            <w:r w:rsidRPr="007C3B2D">
              <w:rPr>
                <w:sz w:val="28"/>
                <w:szCs w:val="28"/>
              </w:rPr>
              <w:t>bền</w:t>
            </w:r>
            <w:proofErr w:type="spellEnd"/>
            <w:r w:rsidRPr="007C3B2D">
              <w:rPr>
                <w:sz w:val="28"/>
                <w:szCs w:val="28"/>
              </w:rPr>
              <w:t xml:space="preserve"> </w:t>
            </w:r>
            <w:proofErr w:type="spellStart"/>
            <w:r w:rsidRPr="007C3B2D">
              <w:rPr>
                <w:sz w:val="28"/>
                <w:szCs w:val="28"/>
              </w:rPr>
              <w:t>vững</w:t>
            </w:r>
            <w:proofErr w:type="spellEnd"/>
            <w:r w:rsidRPr="007C3B2D">
              <w:rPr>
                <w:sz w:val="28"/>
                <w:szCs w:val="28"/>
              </w:rPr>
              <w:t xml:space="preserve"> </w:t>
            </w:r>
            <w:proofErr w:type="spellStart"/>
            <w:r w:rsidRPr="007C3B2D">
              <w:rPr>
                <w:sz w:val="28"/>
                <w:szCs w:val="28"/>
              </w:rPr>
              <w:t>của</w:t>
            </w:r>
            <w:proofErr w:type="spellEnd"/>
            <w:r w:rsidRPr="007C3B2D">
              <w:rPr>
                <w:sz w:val="28"/>
                <w:szCs w:val="28"/>
              </w:rPr>
              <w:t xml:space="preserve"> </w:t>
            </w:r>
            <w:proofErr w:type="spellStart"/>
            <w:r w:rsidRPr="007C3B2D">
              <w:rPr>
                <w:sz w:val="28"/>
                <w:szCs w:val="28"/>
              </w:rPr>
              <w:t>ngành</w:t>
            </w:r>
            <w:proofErr w:type="spellEnd"/>
            <w:r w:rsidRPr="007C3B2D">
              <w:rPr>
                <w:sz w:val="28"/>
                <w:szCs w:val="28"/>
              </w:rPr>
              <w:t xml:space="preserve">, </w:t>
            </w:r>
            <w:proofErr w:type="spellStart"/>
            <w:r w:rsidRPr="007C3B2D">
              <w:rPr>
                <w:sz w:val="28"/>
                <w:szCs w:val="28"/>
              </w:rPr>
              <w:t>lĩnh</w:t>
            </w:r>
            <w:proofErr w:type="spellEnd"/>
            <w:r w:rsidRPr="007C3B2D">
              <w:rPr>
                <w:sz w:val="28"/>
                <w:szCs w:val="28"/>
              </w:rPr>
              <w:t xml:space="preserve"> </w:t>
            </w:r>
            <w:proofErr w:type="spellStart"/>
            <w:r w:rsidRPr="007C3B2D">
              <w:rPr>
                <w:sz w:val="28"/>
                <w:szCs w:val="28"/>
              </w:rPr>
              <w:t>vực</w:t>
            </w:r>
            <w:proofErr w:type="spellEnd"/>
            <w:r w:rsidRPr="007C3B2D">
              <w:rPr>
                <w:sz w:val="28"/>
                <w:szCs w:val="28"/>
              </w:rPr>
              <w:t xml:space="preserve"> </w:t>
            </w:r>
            <w:proofErr w:type="spellStart"/>
            <w:r w:rsidRPr="007C3B2D">
              <w:rPr>
                <w:sz w:val="28"/>
                <w:szCs w:val="28"/>
              </w:rPr>
              <w:t>vận</w:t>
            </w:r>
            <w:proofErr w:type="spellEnd"/>
            <w:r w:rsidRPr="007C3B2D">
              <w:rPr>
                <w:sz w:val="28"/>
                <w:szCs w:val="28"/>
              </w:rPr>
              <w:t xml:space="preserve"> </w:t>
            </w:r>
            <w:proofErr w:type="spellStart"/>
            <w:r w:rsidRPr="007C3B2D">
              <w:rPr>
                <w:sz w:val="28"/>
                <w:szCs w:val="28"/>
              </w:rPr>
              <w:t>tải</w:t>
            </w:r>
            <w:proofErr w:type="spellEnd"/>
            <w:r w:rsidRPr="007C3B2D">
              <w:rPr>
                <w:sz w:val="28"/>
                <w:szCs w:val="28"/>
              </w:rPr>
              <w:t xml:space="preserve"> </w:t>
            </w:r>
            <w:proofErr w:type="spellStart"/>
            <w:r w:rsidRPr="007C3B2D">
              <w:rPr>
                <w:sz w:val="28"/>
                <w:szCs w:val="28"/>
              </w:rPr>
              <w:t>ôtô</w:t>
            </w:r>
            <w:proofErr w:type="spellEnd"/>
            <w:r w:rsidRPr="007C3B2D">
              <w:rPr>
                <w:sz w:val="28"/>
                <w:szCs w:val="28"/>
              </w:rPr>
              <w:t xml:space="preserve"> </w:t>
            </w:r>
            <w:proofErr w:type="spellStart"/>
            <w:r w:rsidRPr="007C3B2D">
              <w:rPr>
                <w:sz w:val="28"/>
                <w:szCs w:val="28"/>
              </w:rPr>
              <w:t>trên</w:t>
            </w:r>
            <w:proofErr w:type="spellEnd"/>
            <w:r w:rsidRPr="007C3B2D">
              <w:rPr>
                <w:sz w:val="28"/>
                <w:szCs w:val="28"/>
              </w:rPr>
              <w:t xml:space="preserve"> </w:t>
            </w:r>
            <w:proofErr w:type="spellStart"/>
            <w:r w:rsidRPr="007C3B2D">
              <w:rPr>
                <w:sz w:val="28"/>
                <w:szCs w:val="28"/>
              </w:rPr>
              <w:t>phạm</w:t>
            </w:r>
            <w:proofErr w:type="spellEnd"/>
            <w:r w:rsidRPr="007C3B2D">
              <w:rPr>
                <w:sz w:val="28"/>
                <w:szCs w:val="28"/>
              </w:rPr>
              <w:t xml:space="preserve"> vi </w:t>
            </w:r>
            <w:proofErr w:type="spellStart"/>
            <w:r w:rsidRPr="007C3B2D">
              <w:rPr>
                <w:sz w:val="28"/>
                <w:szCs w:val="28"/>
              </w:rPr>
              <w:t>lãnh</w:t>
            </w:r>
            <w:proofErr w:type="spellEnd"/>
            <w:r w:rsidRPr="007C3B2D">
              <w:rPr>
                <w:sz w:val="28"/>
                <w:szCs w:val="28"/>
              </w:rPr>
              <w:t xml:space="preserve"> </w:t>
            </w:r>
            <w:proofErr w:type="spellStart"/>
            <w:r w:rsidRPr="007C3B2D">
              <w:rPr>
                <w:sz w:val="28"/>
                <w:szCs w:val="28"/>
              </w:rPr>
              <w:t>thổ</w:t>
            </w:r>
            <w:proofErr w:type="spellEnd"/>
            <w:r w:rsidRPr="007C3B2D">
              <w:rPr>
                <w:sz w:val="28"/>
                <w:szCs w:val="28"/>
              </w:rPr>
              <w:t xml:space="preserve"> </w:t>
            </w:r>
            <w:proofErr w:type="spellStart"/>
            <w:r w:rsidRPr="007C3B2D">
              <w:rPr>
                <w:sz w:val="28"/>
                <w:szCs w:val="28"/>
              </w:rPr>
              <w:t>Việt</w:t>
            </w:r>
            <w:proofErr w:type="spellEnd"/>
            <w:r w:rsidRPr="007C3B2D">
              <w:rPr>
                <w:sz w:val="28"/>
                <w:szCs w:val="28"/>
              </w:rPr>
              <w:t xml:space="preserve"> Nam.</w:t>
            </w:r>
            <w:r>
              <w:rPr>
                <w:sz w:val="28"/>
                <w:szCs w:val="28"/>
              </w:rPr>
              <w:t xml:space="preserve"> Do </w:t>
            </w:r>
            <w:proofErr w:type="spellStart"/>
            <w:r>
              <w:rPr>
                <w:sz w:val="28"/>
                <w:szCs w:val="28"/>
              </w:rPr>
              <w:t>đó</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tên</w:t>
            </w:r>
            <w:proofErr w:type="spellEnd"/>
            <w:r>
              <w:rPr>
                <w:sz w:val="28"/>
                <w:szCs w:val="28"/>
              </w:rPr>
              <w:t xml:space="preserve"> </w:t>
            </w:r>
            <w:proofErr w:type="spellStart"/>
            <w:r>
              <w:rPr>
                <w:sz w:val="28"/>
                <w:szCs w:val="28"/>
              </w:rPr>
              <w:t>Hiệp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tải</w:t>
            </w:r>
            <w:proofErr w:type="spellEnd"/>
            <w:r>
              <w:rPr>
                <w:sz w:val="28"/>
                <w:szCs w:val="28"/>
              </w:rPr>
              <w:t xml:space="preserve"> ô </w:t>
            </w:r>
            <w:proofErr w:type="spellStart"/>
            <w:r>
              <w:rPr>
                <w:sz w:val="28"/>
                <w:szCs w:val="28"/>
              </w:rPr>
              <w:t>tô</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phù</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nhiệm</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Hiệp</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tuyền</w:t>
            </w:r>
            <w:proofErr w:type="spellEnd"/>
            <w:r>
              <w:rPr>
                <w:sz w:val="28"/>
                <w:szCs w:val="28"/>
              </w:rPr>
              <w:t xml:space="preserve">, </w:t>
            </w:r>
            <w:proofErr w:type="spellStart"/>
            <w:r>
              <w:rPr>
                <w:sz w:val="28"/>
                <w:szCs w:val="28"/>
              </w:rPr>
              <w:t>phổ</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này</w:t>
            </w:r>
            <w:proofErr w:type="spellEnd"/>
            <w:r>
              <w:rPr>
                <w:sz w:val="28"/>
                <w:szCs w:val="28"/>
              </w:rPr>
              <w:t xml:space="preserve">. </w:t>
            </w:r>
          </w:p>
          <w:p w14:paraId="00D141E9" w14:textId="77777777" w:rsidR="00854EDE" w:rsidRPr="00647746" w:rsidRDefault="00854EDE" w:rsidP="00854EDE">
            <w:pPr>
              <w:spacing w:line="252" w:lineRule="auto"/>
              <w:jc w:val="both"/>
              <w:rPr>
                <w:sz w:val="28"/>
                <w:szCs w:val="28"/>
              </w:rPr>
            </w:pPr>
          </w:p>
          <w:p w14:paraId="76DA4A07" w14:textId="77777777" w:rsidR="00854EDE" w:rsidRPr="00647746" w:rsidRDefault="00854EDE" w:rsidP="00854EDE">
            <w:pPr>
              <w:spacing w:line="252" w:lineRule="auto"/>
              <w:jc w:val="both"/>
              <w:rPr>
                <w:sz w:val="28"/>
                <w:szCs w:val="28"/>
              </w:rPr>
            </w:pPr>
          </w:p>
          <w:p w14:paraId="2F56EC33" w14:textId="77777777" w:rsidR="00854EDE" w:rsidRPr="00647746" w:rsidRDefault="00854EDE" w:rsidP="00854EDE">
            <w:pPr>
              <w:spacing w:line="252" w:lineRule="auto"/>
              <w:jc w:val="both"/>
              <w:rPr>
                <w:sz w:val="28"/>
                <w:szCs w:val="28"/>
              </w:rPr>
            </w:pPr>
          </w:p>
          <w:p w14:paraId="34B03712" w14:textId="77777777" w:rsidR="00854EDE" w:rsidRPr="00647746" w:rsidRDefault="00854EDE" w:rsidP="00854EDE">
            <w:pPr>
              <w:spacing w:line="252" w:lineRule="auto"/>
              <w:jc w:val="both"/>
              <w:rPr>
                <w:sz w:val="28"/>
                <w:szCs w:val="28"/>
              </w:rPr>
            </w:pPr>
          </w:p>
          <w:p w14:paraId="673D7F82" w14:textId="77777777" w:rsidR="00854EDE" w:rsidRPr="00647746" w:rsidRDefault="00854EDE" w:rsidP="00854EDE">
            <w:pPr>
              <w:spacing w:line="252" w:lineRule="auto"/>
              <w:jc w:val="both"/>
              <w:rPr>
                <w:sz w:val="28"/>
                <w:szCs w:val="28"/>
              </w:rPr>
            </w:pPr>
          </w:p>
          <w:p w14:paraId="32CAC335" w14:textId="62D9F65B" w:rsidR="00854EDE" w:rsidRPr="00647746" w:rsidRDefault="00854EDE" w:rsidP="00854EDE">
            <w:pPr>
              <w:spacing w:line="252" w:lineRule="auto"/>
              <w:jc w:val="both"/>
              <w:rPr>
                <w:sz w:val="28"/>
                <w:szCs w:val="28"/>
              </w:rPr>
            </w:pPr>
          </w:p>
        </w:tc>
        <w:tc>
          <w:tcPr>
            <w:tcW w:w="1219" w:type="dxa"/>
          </w:tcPr>
          <w:p w14:paraId="27AF8639" w14:textId="77777777" w:rsidR="00854EDE" w:rsidRPr="00647746" w:rsidRDefault="00854EDE" w:rsidP="00854EDE">
            <w:pPr>
              <w:spacing w:line="252" w:lineRule="auto"/>
              <w:jc w:val="center"/>
              <w:rPr>
                <w:b/>
                <w:sz w:val="28"/>
                <w:szCs w:val="28"/>
              </w:rPr>
            </w:pPr>
          </w:p>
        </w:tc>
      </w:tr>
      <w:tr w:rsidR="00854EDE" w14:paraId="5FE98996" w14:textId="77777777" w:rsidTr="00AE3A62">
        <w:tc>
          <w:tcPr>
            <w:tcW w:w="700" w:type="dxa"/>
          </w:tcPr>
          <w:p w14:paraId="52FCAA64" w14:textId="61B16648" w:rsidR="00854EDE" w:rsidRPr="00AE3A62" w:rsidRDefault="00854EDE" w:rsidP="00854EDE">
            <w:pPr>
              <w:spacing w:line="252" w:lineRule="auto"/>
              <w:jc w:val="center"/>
              <w:rPr>
                <w:sz w:val="28"/>
                <w:szCs w:val="28"/>
              </w:rPr>
            </w:pPr>
          </w:p>
        </w:tc>
        <w:tc>
          <w:tcPr>
            <w:tcW w:w="5005" w:type="dxa"/>
          </w:tcPr>
          <w:p w14:paraId="6F1B6057" w14:textId="77777777" w:rsidR="00854EDE" w:rsidRPr="00C10945" w:rsidRDefault="00854EDE" w:rsidP="00854EDE">
            <w:pPr>
              <w:shd w:val="clear" w:color="auto" w:fill="FFFFFF"/>
              <w:spacing w:before="120" w:after="120"/>
              <w:jc w:val="both"/>
              <w:rPr>
                <w:b/>
                <w:bCs/>
                <w:color w:val="000000"/>
                <w:sz w:val="28"/>
                <w:szCs w:val="28"/>
                <w:lang w:val="vi-VN"/>
              </w:rPr>
            </w:pPr>
            <w:r w:rsidRPr="00C10945">
              <w:rPr>
                <w:b/>
                <w:bCs/>
                <w:color w:val="000000"/>
                <w:sz w:val="28"/>
                <w:szCs w:val="28"/>
                <w:lang w:val="vi-VN"/>
              </w:rPr>
              <w:t>Điều 11. Đơn vị vận tải, người lái xe và người áp tải (nếu có)</w:t>
            </w:r>
          </w:p>
          <w:p w14:paraId="4D13ECC9" w14:textId="77777777" w:rsidR="00854EDE" w:rsidRPr="00C10945" w:rsidRDefault="00854EDE" w:rsidP="00854EDE">
            <w:pPr>
              <w:shd w:val="clear" w:color="auto" w:fill="FFFFFF"/>
              <w:spacing w:before="120" w:after="120"/>
              <w:jc w:val="both"/>
              <w:rPr>
                <w:color w:val="000000"/>
                <w:sz w:val="28"/>
                <w:szCs w:val="28"/>
                <w:lang w:val="vi-VN"/>
              </w:rPr>
            </w:pPr>
            <w:r w:rsidRPr="00C10945">
              <w:rPr>
                <w:color w:val="000000"/>
                <w:sz w:val="28"/>
                <w:szCs w:val="28"/>
                <w:lang w:val="vi-VN"/>
              </w:rPr>
              <w:t>2.</w:t>
            </w:r>
            <w:r w:rsidRPr="00C10945">
              <w:rPr>
                <w:sz w:val="28"/>
                <w:szCs w:val="28"/>
                <w:lang w:val="vi-VN"/>
              </w:rPr>
              <w:t> </w:t>
            </w:r>
            <w:r w:rsidRPr="00C10945">
              <w:rPr>
                <w:color w:val="000000"/>
                <w:sz w:val="28"/>
                <w:szCs w:val="28"/>
                <w:lang w:val="vi-VN"/>
              </w:rPr>
              <w:t>Trách nhiệm của lái xe,</w:t>
            </w:r>
            <w:r w:rsidRPr="00C10945">
              <w:rPr>
                <w:sz w:val="28"/>
                <w:szCs w:val="28"/>
                <w:lang w:val="vi-VN"/>
              </w:rPr>
              <w:t> </w:t>
            </w:r>
            <w:r w:rsidRPr="00C10945">
              <w:rPr>
                <w:color w:val="000000"/>
                <w:sz w:val="28"/>
                <w:szCs w:val="28"/>
                <w:lang w:val="vi-VN"/>
              </w:rPr>
              <w:t>người</w:t>
            </w:r>
            <w:r w:rsidRPr="00C10945">
              <w:rPr>
                <w:sz w:val="28"/>
                <w:szCs w:val="28"/>
              </w:rPr>
              <w:t> </w:t>
            </w:r>
            <w:r w:rsidRPr="00C10945">
              <w:rPr>
                <w:color w:val="000000"/>
                <w:sz w:val="28"/>
                <w:szCs w:val="28"/>
                <w:lang w:val="vi-VN"/>
              </w:rPr>
              <w:t>áp tải</w:t>
            </w:r>
            <w:r>
              <w:rPr>
                <w:color w:val="000000"/>
                <w:sz w:val="28"/>
                <w:szCs w:val="28"/>
                <w:lang w:val="vi-VN"/>
              </w:rPr>
              <w:t xml:space="preserve"> (nếu có)</w:t>
            </w:r>
            <w:r w:rsidRPr="00C10945">
              <w:rPr>
                <w:color w:val="000000"/>
                <w:sz w:val="28"/>
                <w:szCs w:val="28"/>
                <w:lang w:val="vi-VN"/>
              </w:rPr>
              <w:t>:</w:t>
            </w:r>
          </w:p>
          <w:p w14:paraId="7C1D7A64" w14:textId="77777777" w:rsidR="00854EDE" w:rsidRPr="00C10945" w:rsidRDefault="00854EDE" w:rsidP="00854EDE">
            <w:pPr>
              <w:shd w:val="clear" w:color="auto" w:fill="FFFFFF"/>
              <w:spacing w:before="120" w:after="120"/>
              <w:jc w:val="both"/>
              <w:rPr>
                <w:color w:val="000000"/>
                <w:sz w:val="28"/>
                <w:szCs w:val="28"/>
                <w:lang w:val="vi-VN"/>
              </w:rPr>
            </w:pPr>
            <w:r w:rsidRPr="00C10945">
              <w:rPr>
                <w:color w:val="000000"/>
                <w:sz w:val="28"/>
                <w:szCs w:val="28"/>
                <w:lang w:val="vi-VN"/>
              </w:rPr>
              <w:t>c)</w:t>
            </w:r>
            <w:r w:rsidRPr="00C10945">
              <w:rPr>
                <w:sz w:val="28"/>
                <w:szCs w:val="28"/>
                <w:lang w:val="vi-VN"/>
              </w:rPr>
              <w:t> </w:t>
            </w:r>
            <w:r w:rsidRPr="00C10945">
              <w:rPr>
                <w:color w:val="000000"/>
                <w:sz w:val="28"/>
                <w:szCs w:val="28"/>
                <w:lang w:val="vi-VN"/>
              </w:rPr>
              <w:t xml:space="preserve">Lái xe chịu trách nhiệm </w:t>
            </w:r>
            <w:r>
              <w:rPr>
                <w:color w:val="000000"/>
                <w:sz w:val="28"/>
                <w:szCs w:val="28"/>
                <w:lang w:val="vi-VN"/>
              </w:rPr>
              <w:t>đối với các</w:t>
            </w:r>
            <w:r w:rsidRPr="00C10945">
              <w:rPr>
                <w:sz w:val="28"/>
                <w:szCs w:val="28"/>
              </w:rPr>
              <w:t> </w:t>
            </w:r>
            <w:r w:rsidRPr="00C10945">
              <w:rPr>
                <w:color w:val="000000"/>
                <w:sz w:val="28"/>
                <w:szCs w:val="28"/>
                <w:lang w:val="vi-VN"/>
              </w:rPr>
              <w:t xml:space="preserve">vi phạm quy định </w:t>
            </w:r>
            <w:r w:rsidRPr="00F63129">
              <w:rPr>
                <w:b/>
                <w:bCs/>
                <w:color w:val="000000"/>
                <w:sz w:val="28"/>
                <w:szCs w:val="28"/>
                <w:lang w:val="vi-VN"/>
              </w:rPr>
              <w:t>về tải trọng, khổ giới hạn của đường bộ</w:t>
            </w:r>
            <w:r>
              <w:rPr>
                <w:b/>
                <w:bCs/>
                <w:color w:val="000000"/>
                <w:sz w:val="28"/>
                <w:szCs w:val="28"/>
                <w:lang w:val="vi-VN"/>
              </w:rPr>
              <w:t>,</w:t>
            </w:r>
            <w:r w:rsidRPr="00F63129">
              <w:rPr>
                <w:b/>
                <w:bCs/>
                <w:color w:val="000000"/>
                <w:sz w:val="28"/>
                <w:szCs w:val="28"/>
                <w:lang w:val="vi-VN"/>
              </w:rPr>
              <w:t xml:space="preserve"> vi phạm về khối lượng hàng hoá được phép chuyên chở của xe</w:t>
            </w:r>
            <w:r>
              <w:rPr>
                <w:b/>
                <w:bCs/>
                <w:color w:val="000000"/>
                <w:sz w:val="28"/>
                <w:szCs w:val="28"/>
                <w:lang w:val="vi-VN"/>
              </w:rPr>
              <w:t>,</w:t>
            </w:r>
            <w:r w:rsidRPr="00F63129">
              <w:rPr>
                <w:b/>
                <w:bCs/>
                <w:color w:val="000000"/>
                <w:sz w:val="28"/>
                <w:szCs w:val="28"/>
                <w:lang w:val="vi-VN"/>
              </w:rPr>
              <w:t xml:space="preserve"> vi phạm các quy định về xếp hàng tại Thông tư này và các quy định khác có liên quan</w:t>
            </w:r>
            <w:r>
              <w:rPr>
                <w:color w:val="000000"/>
                <w:sz w:val="28"/>
                <w:szCs w:val="28"/>
                <w:lang w:val="vi-VN"/>
              </w:rPr>
              <w:t xml:space="preserve"> </w:t>
            </w:r>
            <w:r w:rsidRPr="00C10945">
              <w:rPr>
                <w:color w:val="000000"/>
                <w:sz w:val="28"/>
                <w:szCs w:val="28"/>
                <w:lang w:val="vi-VN"/>
              </w:rPr>
              <w:t>mà</w:t>
            </w:r>
            <w:r w:rsidRPr="00C10945">
              <w:rPr>
                <w:sz w:val="28"/>
                <w:szCs w:val="28"/>
              </w:rPr>
              <w:t> </w:t>
            </w:r>
            <w:r w:rsidRPr="00C10945">
              <w:rPr>
                <w:color w:val="000000"/>
                <w:sz w:val="28"/>
                <w:szCs w:val="28"/>
                <w:lang w:val="vi-VN"/>
              </w:rPr>
              <w:t>vẫn tiếp tục điều khiển xe tham</w:t>
            </w:r>
            <w:r w:rsidRPr="00C10945">
              <w:rPr>
                <w:sz w:val="28"/>
                <w:szCs w:val="28"/>
              </w:rPr>
              <w:t> </w:t>
            </w:r>
            <w:r w:rsidRPr="00C10945">
              <w:rPr>
                <w:color w:val="000000"/>
                <w:sz w:val="28"/>
                <w:szCs w:val="28"/>
                <w:lang w:val="vi-VN"/>
              </w:rPr>
              <w:t>gia</w:t>
            </w:r>
            <w:r w:rsidRPr="00C10945">
              <w:rPr>
                <w:sz w:val="28"/>
                <w:szCs w:val="28"/>
              </w:rPr>
              <w:t> </w:t>
            </w:r>
            <w:r w:rsidRPr="00C10945">
              <w:rPr>
                <w:color w:val="000000"/>
                <w:sz w:val="28"/>
                <w:szCs w:val="28"/>
                <w:lang w:val="vi-VN"/>
              </w:rPr>
              <w:t>giao thông</w:t>
            </w:r>
            <w:r w:rsidRPr="00C10945">
              <w:rPr>
                <w:sz w:val="28"/>
                <w:szCs w:val="28"/>
              </w:rPr>
              <w:t> </w:t>
            </w:r>
            <w:r w:rsidRPr="00C10945">
              <w:rPr>
                <w:color w:val="000000"/>
                <w:sz w:val="28"/>
                <w:szCs w:val="28"/>
                <w:lang w:val="vi-VN"/>
              </w:rPr>
              <w:t>trên đường bộ.</w:t>
            </w:r>
          </w:p>
          <w:p w14:paraId="1F9699FC" w14:textId="77777777" w:rsidR="00854EDE" w:rsidRPr="00647746" w:rsidRDefault="00854EDE" w:rsidP="00854EDE">
            <w:pPr>
              <w:spacing w:line="252" w:lineRule="auto"/>
              <w:ind w:firstLine="35"/>
              <w:jc w:val="center"/>
              <w:rPr>
                <w:b/>
                <w:sz w:val="28"/>
                <w:szCs w:val="28"/>
              </w:rPr>
            </w:pPr>
          </w:p>
        </w:tc>
        <w:tc>
          <w:tcPr>
            <w:tcW w:w="3471" w:type="dxa"/>
          </w:tcPr>
          <w:p w14:paraId="4315842F" w14:textId="6A674FBA" w:rsidR="00854EDE" w:rsidRPr="00C564B7" w:rsidRDefault="00854EDE" w:rsidP="00854EDE">
            <w:pPr>
              <w:spacing w:line="252" w:lineRule="auto"/>
              <w:jc w:val="both"/>
              <w:rPr>
                <w:b/>
                <w:sz w:val="28"/>
                <w:szCs w:val="28"/>
                <w:lang w:val="vi-VN"/>
              </w:rPr>
            </w:pPr>
            <w:r>
              <w:rPr>
                <w:b/>
                <w:sz w:val="28"/>
                <w:szCs w:val="28"/>
              </w:rPr>
              <w:t xml:space="preserve">1. </w:t>
            </w:r>
            <w:proofErr w:type="spellStart"/>
            <w:r w:rsidR="00B93FEE">
              <w:rPr>
                <w:b/>
                <w:sz w:val="28"/>
                <w:szCs w:val="28"/>
              </w:rPr>
              <w:t>Công</w:t>
            </w:r>
            <w:proofErr w:type="spellEnd"/>
            <w:r w:rsidR="00B93FEE">
              <w:rPr>
                <w:b/>
                <w:sz w:val="28"/>
                <w:szCs w:val="28"/>
              </w:rPr>
              <w:t xml:space="preserve"> ty CP VT SG-LĐ, </w:t>
            </w:r>
            <w:proofErr w:type="spellStart"/>
            <w:r w:rsidR="00B93FEE">
              <w:rPr>
                <w:b/>
                <w:sz w:val="28"/>
                <w:szCs w:val="28"/>
              </w:rPr>
              <w:t>Công</w:t>
            </w:r>
            <w:proofErr w:type="spellEnd"/>
            <w:r w:rsidR="00B93FEE">
              <w:rPr>
                <w:b/>
                <w:sz w:val="28"/>
                <w:szCs w:val="28"/>
              </w:rPr>
              <w:t xml:space="preserve"> ty CP VT </w:t>
            </w:r>
            <w:proofErr w:type="spellStart"/>
            <w:r w:rsidR="00B93FEE">
              <w:rPr>
                <w:b/>
                <w:sz w:val="28"/>
                <w:szCs w:val="28"/>
              </w:rPr>
              <w:t>Sài</w:t>
            </w:r>
            <w:proofErr w:type="spellEnd"/>
            <w:r w:rsidR="00B93FEE">
              <w:rPr>
                <w:b/>
                <w:sz w:val="28"/>
                <w:szCs w:val="28"/>
              </w:rPr>
              <w:t xml:space="preserve"> </w:t>
            </w:r>
            <w:proofErr w:type="spellStart"/>
            <w:r w:rsidR="00B93FEE">
              <w:rPr>
                <w:b/>
                <w:sz w:val="28"/>
                <w:szCs w:val="28"/>
              </w:rPr>
              <w:t>Gòn-Đắk</w:t>
            </w:r>
            <w:proofErr w:type="spellEnd"/>
            <w:r w:rsidR="00B93FEE">
              <w:rPr>
                <w:b/>
                <w:sz w:val="28"/>
                <w:szCs w:val="28"/>
              </w:rPr>
              <w:t xml:space="preserve"> </w:t>
            </w:r>
            <w:proofErr w:type="spellStart"/>
            <w:r w:rsidR="00B93FEE">
              <w:rPr>
                <w:b/>
                <w:sz w:val="28"/>
                <w:szCs w:val="28"/>
              </w:rPr>
              <w:t>Nông</w:t>
            </w:r>
            <w:proofErr w:type="spellEnd"/>
            <w:r w:rsidR="00B93FEE">
              <w:rPr>
                <w:b/>
                <w:sz w:val="28"/>
                <w:szCs w:val="28"/>
              </w:rPr>
              <w:t xml:space="preserve">, </w:t>
            </w:r>
            <w:proofErr w:type="spellStart"/>
            <w:r w:rsidR="00B93FEE">
              <w:rPr>
                <w:b/>
                <w:sz w:val="28"/>
                <w:szCs w:val="28"/>
              </w:rPr>
              <w:t>Công</w:t>
            </w:r>
            <w:proofErr w:type="spellEnd"/>
            <w:r w:rsidR="00B93FEE">
              <w:rPr>
                <w:b/>
                <w:sz w:val="28"/>
                <w:szCs w:val="28"/>
              </w:rPr>
              <w:t xml:space="preserve"> ty CP KH SX </w:t>
            </w:r>
            <w:proofErr w:type="spellStart"/>
            <w:r w:rsidR="00B93FEE">
              <w:rPr>
                <w:b/>
                <w:sz w:val="28"/>
                <w:szCs w:val="28"/>
              </w:rPr>
              <w:t>Mỏ</w:t>
            </w:r>
            <w:proofErr w:type="spellEnd"/>
          </w:p>
          <w:p w14:paraId="0A9A9F16" w14:textId="15073EE3" w:rsidR="00854EDE" w:rsidRPr="00647746" w:rsidRDefault="00854EDE" w:rsidP="00854EDE">
            <w:pPr>
              <w:tabs>
                <w:tab w:val="left" w:pos="567"/>
                <w:tab w:val="left" w:pos="709"/>
                <w:tab w:val="left" w:pos="851"/>
              </w:tabs>
              <w:spacing w:line="252" w:lineRule="auto"/>
              <w:ind w:firstLine="17"/>
              <w:jc w:val="both"/>
              <w:rPr>
                <w:b/>
                <w:sz w:val="28"/>
                <w:szCs w:val="28"/>
              </w:rPr>
            </w:pPr>
            <w:proofErr w:type="spellStart"/>
            <w:r>
              <w:rPr>
                <w:bCs/>
                <w:sz w:val="28"/>
                <w:szCs w:val="28"/>
              </w:rPr>
              <w:t>Sửa</w:t>
            </w:r>
            <w:proofErr w:type="spellEnd"/>
            <w:r>
              <w:rPr>
                <w:bCs/>
                <w:sz w:val="28"/>
                <w:szCs w:val="28"/>
              </w:rPr>
              <w:t xml:space="preserve">: </w:t>
            </w:r>
            <w:proofErr w:type="spellStart"/>
            <w:r>
              <w:rPr>
                <w:bCs/>
                <w:sz w:val="28"/>
                <w:szCs w:val="28"/>
              </w:rPr>
              <w:t>Lái</w:t>
            </w:r>
            <w:proofErr w:type="spellEnd"/>
            <w:r>
              <w:rPr>
                <w:bCs/>
                <w:sz w:val="28"/>
                <w:szCs w:val="28"/>
              </w:rPr>
              <w:t xml:space="preserve"> </w:t>
            </w:r>
            <w:proofErr w:type="spellStart"/>
            <w:r>
              <w:rPr>
                <w:bCs/>
                <w:sz w:val="28"/>
                <w:szCs w:val="28"/>
              </w:rPr>
              <w:t>xe</w:t>
            </w:r>
            <w:proofErr w:type="spellEnd"/>
            <w:r>
              <w:rPr>
                <w:bCs/>
                <w:sz w:val="28"/>
                <w:szCs w:val="28"/>
              </w:rPr>
              <w:t xml:space="preserve"> </w:t>
            </w:r>
            <w:proofErr w:type="spellStart"/>
            <w:r>
              <w:rPr>
                <w:bCs/>
                <w:sz w:val="28"/>
                <w:szCs w:val="28"/>
              </w:rPr>
              <w:t>chịu</w:t>
            </w:r>
            <w:proofErr w:type="spellEnd"/>
            <w:r>
              <w:rPr>
                <w:bCs/>
                <w:sz w:val="28"/>
                <w:szCs w:val="28"/>
              </w:rPr>
              <w:t xml:space="preserve"> </w:t>
            </w:r>
            <w:proofErr w:type="spellStart"/>
            <w:r>
              <w:rPr>
                <w:bCs/>
                <w:sz w:val="28"/>
                <w:szCs w:val="28"/>
              </w:rPr>
              <w:t>trách</w:t>
            </w:r>
            <w:proofErr w:type="spellEnd"/>
            <w:r>
              <w:rPr>
                <w:bCs/>
                <w:sz w:val="28"/>
                <w:szCs w:val="28"/>
              </w:rPr>
              <w:t xml:space="preserve"> </w:t>
            </w:r>
            <w:proofErr w:type="spellStart"/>
            <w:r>
              <w:rPr>
                <w:bCs/>
                <w:sz w:val="28"/>
                <w:szCs w:val="28"/>
              </w:rPr>
              <w:t>nhiệm</w:t>
            </w:r>
            <w:proofErr w:type="spellEnd"/>
            <w:r>
              <w:rPr>
                <w:bCs/>
                <w:sz w:val="28"/>
                <w:szCs w:val="28"/>
              </w:rPr>
              <w:t xml:space="preserve"> </w:t>
            </w:r>
            <w:proofErr w:type="spellStart"/>
            <w:r>
              <w:rPr>
                <w:bCs/>
                <w:sz w:val="28"/>
                <w:szCs w:val="28"/>
              </w:rPr>
              <w:t>đối</w:t>
            </w:r>
            <w:proofErr w:type="spellEnd"/>
            <w:r>
              <w:rPr>
                <w:bCs/>
                <w:sz w:val="28"/>
                <w:szCs w:val="28"/>
              </w:rPr>
              <w:t xml:space="preserve"> </w:t>
            </w:r>
            <w:proofErr w:type="spellStart"/>
            <w:r>
              <w:rPr>
                <w:bCs/>
                <w:sz w:val="28"/>
                <w:szCs w:val="28"/>
              </w:rPr>
              <w:t>với</w:t>
            </w:r>
            <w:proofErr w:type="spellEnd"/>
            <w:r>
              <w:rPr>
                <w:bCs/>
                <w:sz w:val="28"/>
                <w:szCs w:val="28"/>
              </w:rPr>
              <w:t xml:space="preserve"> </w:t>
            </w:r>
            <w:proofErr w:type="spellStart"/>
            <w:r>
              <w:rPr>
                <w:bCs/>
                <w:sz w:val="28"/>
                <w:szCs w:val="28"/>
              </w:rPr>
              <w:t>các</w:t>
            </w:r>
            <w:proofErr w:type="spellEnd"/>
            <w:r>
              <w:rPr>
                <w:bCs/>
                <w:sz w:val="28"/>
                <w:szCs w:val="28"/>
              </w:rPr>
              <w:t xml:space="preserve"> vi </w:t>
            </w:r>
            <w:proofErr w:type="spellStart"/>
            <w:r>
              <w:rPr>
                <w:bCs/>
                <w:sz w:val="28"/>
                <w:szCs w:val="28"/>
              </w:rPr>
              <w:t>phạm</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về</w:t>
            </w:r>
            <w:proofErr w:type="spellEnd"/>
            <w:r>
              <w:rPr>
                <w:bCs/>
                <w:sz w:val="28"/>
                <w:szCs w:val="28"/>
              </w:rPr>
              <w:t xml:space="preserve"> </w:t>
            </w:r>
            <w:proofErr w:type="spellStart"/>
            <w:r>
              <w:rPr>
                <w:bCs/>
                <w:sz w:val="28"/>
                <w:szCs w:val="28"/>
              </w:rPr>
              <w:t>tải</w:t>
            </w:r>
            <w:proofErr w:type="spellEnd"/>
            <w:r>
              <w:rPr>
                <w:bCs/>
                <w:sz w:val="28"/>
                <w:szCs w:val="28"/>
              </w:rPr>
              <w:t xml:space="preserve"> </w:t>
            </w:r>
            <w:proofErr w:type="spellStart"/>
            <w:r>
              <w:rPr>
                <w:bCs/>
                <w:sz w:val="28"/>
                <w:szCs w:val="28"/>
              </w:rPr>
              <w:t>trọng</w:t>
            </w:r>
            <w:proofErr w:type="spellEnd"/>
            <w:r>
              <w:rPr>
                <w:bCs/>
                <w:sz w:val="28"/>
                <w:szCs w:val="28"/>
              </w:rPr>
              <w:t xml:space="preserve">, </w:t>
            </w:r>
            <w:proofErr w:type="spellStart"/>
            <w:r>
              <w:rPr>
                <w:bCs/>
                <w:sz w:val="28"/>
                <w:szCs w:val="28"/>
              </w:rPr>
              <w:t>khổ</w:t>
            </w:r>
            <w:proofErr w:type="spellEnd"/>
            <w:r>
              <w:rPr>
                <w:bCs/>
                <w:sz w:val="28"/>
                <w:szCs w:val="28"/>
              </w:rPr>
              <w:t xml:space="preserve"> </w:t>
            </w:r>
            <w:proofErr w:type="spellStart"/>
            <w:r>
              <w:rPr>
                <w:bCs/>
                <w:sz w:val="28"/>
                <w:szCs w:val="28"/>
              </w:rPr>
              <w:t>giới</w:t>
            </w:r>
            <w:proofErr w:type="spellEnd"/>
            <w:r>
              <w:rPr>
                <w:bCs/>
                <w:sz w:val="28"/>
                <w:szCs w:val="28"/>
              </w:rPr>
              <w:t xml:space="preserve"> </w:t>
            </w:r>
            <w:proofErr w:type="spellStart"/>
            <w:r>
              <w:rPr>
                <w:bCs/>
                <w:sz w:val="28"/>
                <w:szCs w:val="28"/>
              </w:rPr>
              <w:t>hạn</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đường</w:t>
            </w:r>
            <w:proofErr w:type="spellEnd"/>
            <w:r>
              <w:rPr>
                <w:bCs/>
                <w:sz w:val="28"/>
                <w:szCs w:val="28"/>
              </w:rPr>
              <w:t xml:space="preserve"> </w:t>
            </w:r>
            <w:proofErr w:type="spellStart"/>
            <w:r w:rsidRPr="00CF7DA6">
              <w:rPr>
                <w:bCs/>
                <w:color w:val="FF0000"/>
                <w:sz w:val="28"/>
                <w:szCs w:val="28"/>
              </w:rPr>
              <w:t>bộ</w:t>
            </w:r>
            <w:proofErr w:type="spellEnd"/>
            <w:r w:rsidRPr="00CF7DA6">
              <w:rPr>
                <w:bCs/>
                <w:color w:val="FF0000"/>
                <w:sz w:val="28"/>
                <w:szCs w:val="28"/>
              </w:rPr>
              <w:t xml:space="preserve"> </w:t>
            </w:r>
            <w:proofErr w:type="spellStart"/>
            <w:r w:rsidRPr="00CF7DA6">
              <w:rPr>
                <w:bCs/>
                <w:color w:val="FF0000"/>
                <w:sz w:val="28"/>
                <w:szCs w:val="28"/>
              </w:rPr>
              <w:t>và</w:t>
            </w:r>
            <w:proofErr w:type="spellEnd"/>
            <w:r w:rsidRPr="00CF7DA6">
              <w:rPr>
                <w:bCs/>
                <w:color w:val="FF0000"/>
                <w:sz w:val="28"/>
                <w:szCs w:val="28"/>
              </w:rPr>
              <w:t xml:space="preserve"> vi </w:t>
            </w:r>
            <w:proofErr w:type="spellStart"/>
            <w:r w:rsidRPr="00CF7DA6">
              <w:rPr>
                <w:bCs/>
                <w:color w:val="FF0000"/>
                <w:sz w:val="28"/>
                <w:szCs w:val="28"/>
              </w:rPr>
              <w:t>phạm</w:t>
            </w:r>
            <w:proofErr w:type="spellEnd"/>
            <w:r w:rsidRPr="00CF7DA6">
              <w:rPr>
                <w:bCs/>
                <w:color w:val="FF0000"/>
                <w:sz w:val="28"/>
                <w:szCs w:val="28"/>
              </w:rPr>
              <w:t xml:space="preserve"> </w:t>
            </w:r>
            <w:proofErr w:type="spellStart"/>
            <w:r w:rsidRPr="00CF7DA6">
              <w:rPr>
                <w:bCs/>
                <w:color w:val="FF0000"/>
                <w:sz w:val="28"/>
                <w:szCs w:val="28"/>
              </w:rPr>
              <w:t>các</w:t>
            </w:r>
            <w:proofErr w:type="spellEnd"/>
            <w:r w:rsidRPr="00CF7DA6">
              <w:rPr>
                <w:bCs/>
                <w:color w:val="FF0000"/>
                <w:sz w:val="28"/>
                <w:szCs w:val="28"/>
              </w:rPr>
              <w:t xml:space="preserve"> </w:t>
            </w:r>
            <w:proofErr w:type="spellStart"/>
            <w:r w:rsidRPr="00CF7DA6">
              <w:rPr>
                <w:bCs/>
                <w:color w:val="FF0000"/>
                <w:sz w:val="28"/>
                <w:szCs w:val="28"/>
              </w:rPr>
              <w:t>quy</w:t>
            </w:r>
            <w:proofErr w:type="spellEnd"/>
            <w:r w:rsidRPr="00CF7DA6">
              <w:rPr>
                <w:bCs/>
                <w:color w:val="FF0000"/>
                <w:sz w:val="28"/>
                <w:szCs w:val="28"/>
              </w:rPr>
              <w:t xml:space="preserve"> </w:t>
            </w:r>
            <w:proofErr w:type="spellStart"/>
            <w:r w:rsidRPr="00CF7DA6">
              <w:rPr>
                <w:bCs/>
                <w:color w:val="FF0000"/>
                <w:sz w:val="28"/>
                <w:szCs w:val="28"/>
              </w:rPr>
              <w:t>định</w:t>
            </w:r>
            <w:proofErr w:type="spellEnd"/>
            <w:r w:rsidRPr="00CF7DA6">
              <w:rPr>
                <w:bCs/>
                <w:color w:val="FF0000"/>
                <w:sz w:val="28"/>
                <w:szCs w:val="28"/>
              </w:rPr>
              <w:t xml:space="preserve"> </w:t>
            </w:r>
            <w:proofErr w:type="spellStart"/>
            <w:r w:rsidRPr="00CF7DA6">
              <w:rPr>
                <w:bCs/>
                <w:color w:val="FF0000"/>
                <w:sz w:val="28"/>
                <w:szCs w:val="28"/>
              </w:rPr>
              <w:t>về</w:t>
            </w:r>
            <w:proofErr w:type="spellEnd"/>
            <w:r w:rsidRPr="00CF7DA6">
              <w:rPr>
                <w:bCs/>
                <w:color w:val="FF0000"/>
                <w:sz w:val="28"/>
                <w:szCs w:val="28"/>
              </w:rPr>
              <w:t xml:space="preserve"> </w:t>
            </w:r>
            <w:proofErr w:type="spellStart"/>
            <w:r w:rsidRPr="00CF7DA6">
              <w:rPr>
                <w:bCs/>
                <w:color w:val="FF0000"/>
                <w:sz w:val="28"/>
                <w:szCs w:val="28"/>
              </w:rPr>
              <w:t>xếp</w:t>
            </w:r>
            <w:proofErr w:type="spellEnd"/>
            <w:r w:rsidRPr="00CF7DA6">
              <w:rPr>
                <w:bCs/>
                <w:color w:val="FF0000"/>
                <w:sz w:val="28"/>
                <w:szCs w:val="28"/>
              </w:rPr>
              <w:t xml:space="preserve"> </w:t>
            </w:r>
            <w:proofErr w:type="spellStart"/>
            <w:r w:rsidRPr="00CF7DA6">
              <w:rPr>
                <w:bCs/>
                <w:color w:val="FF0000"/>
                <w:sz w:val="28"/>
                <w:szCs w:val="28"/>
              </w:rPr>
              <w:t>hàng</w:t>
            </w:r>
            <w:proofErr w:type="spellEnd"/>
            <w:r w:rsidRPr="00CF7DA6">
              <w:rPr>
                <w:bCs/>
                <w:color w:val="FF0000"/>
                <w:sz w:val="28"/>
                <w:szCs w:val="28"/>
              </w:rPr>
              <w:t xml:space="preserve"> </w:t>
            </w:r>
            <w:proofErr w:type="spellStart"/>
            <w:r w:rsidRPr="00CF7DA6">
              <w:rPr>
                <w:bCs/>
                <w:color w:val="FF0000"/>
                <w:sz w:val="28"/>
                <w:szCs w:val="28"/>
              </w:rPr>
              <w:t>tại</w:t>
            </w:r>
            <w:proofErr w:type="spellEnd"/>
            <w:r w:rsidRPr="00CF7DA6">
              <w:rPr>
                <w:bCs/>
                <w:color w:val="FF0000"/>
                <w:sz w:val="28"/>
                <w:szCs w:val="28"/>
              </w:rPr>
              <w:t xml:space="preserve"> </w:t>
            </w:r>
            <w:proofErr w:type="spellStart"/>
            <w:r w:rsidRPr="00CF7DA6">
              <w:rPr>
                <w:bCs/>
                <w:color w:val="FF0000"/>
                <w:sz w:val="28"/>
                <w:szCs w:val="28"/>
              </w:rPr>
              <w:t>thông</w:t>
            </w:r>
            <w:proofErr w:type="spellEnd"/>
            <w:r w:rsidRPr="00CF7DA6">
              <w:rPr>
                <w:bCs/>
                <w:color w:val="FF0000"/>
                <w:sz w:val="28"/>
                <w:szCs w:val="28"/>
              </w:rPr>
              <w:t xml:space="preserve"> </w:t>
            </w:r>
            <w:proofErr w:type="spellStart"/>
            <w:r w:rsidRPr="00CF7DA6">
              <w:rPr>
                <w:bCs/>
                <w:color w:val="FF0000"/>
                <w:sz w:val="28"/>
                <w:szCs w:val="28"/>
              </w:rPr>
              <w:t>tư</w:t>
            </w:r>
            <w:proofErr w:type="spellEnd"/>
            <w:r w:rsidRPr="00CF7DA6">
              <w:rPr>
                <w:bCs/>
                <w:color w:val="FF0000"/>
                <w:sz w:val="28"/>
                <w:szCs w:val="28"/>
              </w:rPr>
              <w:t xml:space="preserve"> </w:t>
            </w:r>
            <w:proofErr w:type="spellStart"/>
            <w:r w:rsidRPr="00CF7DA6">
              <w:rPr>
                <w:bCs/>
                <w:color w:val="FF0000"/>
                <w:sz w:val="28"/>
                <w:szCs w:val="28"/>
              </w:rPr>
              <w:t>này</w:t>
            </w:r>
            <w:proofErr w:type="spellEnd"/>
            <w:r w:rsidRPr="00CF7DA6">
              <w:rPr>
                <w:bCs/>
                <w:color w:val="FF0000"/>
                <w:sz w:val="28"/>
                <w:szCs w:val="28"/>
              </w:rPr>
              <w:t xml:space="preserve"> </w:t>
            </w:r>
            <w:proofErr w:type="spellStart"/>
            <w:r w:rsidRPr="00CF7DA6">
              <w:rPr>
                <w:bCs/>
                <w:color w:val="FF0000"/>
                <w:sz w:val="28"/>
                <w:szCs w:val="28"/>
              </w:rPr>
              <w:t>cùng</w:t>
            </w:r>
            <w:proofErr w:type="spellEnd"/>
            <w:r w:rsidRPr="00CF7DA6">
              <w:rPr>
                <w:bCs/>
                <w:color w:val="FF0000"/>
                <w:sz w:val="28"/>
                <w:szCs w:val="28"/>
              </w:rPr>
              <w:t xml:space="preserve"> </w:t>
            </w:r>
            <w:proofErr w:type="spellStart"/>
            <w:r w:rsidRPr="00CF7DA6">
              <w:rPr>
                <w:bCs/>
                <w:color w:val="FF0000"/>
                <w:sz w:val="28"/>
                <w:szCs w:val="28"/>
              </w:rPr>
              <w:t>các</w:t>
            </w:r>
            <w:proofErr w:type="spellEnd"/>
            <w:r w:rsidRPr="00CF7DA6">
              <w:rPr>
                <w:bCs/>
                <w:color w:val="FF0000"/>
                <w:sz w:val="28"/>
                <w:szCs w:val="28"/>
              </w:rPr>
              <w:t xml:space="preserve"> </w:t>
            </w:r>
            <w:proofErr w:type="spellStart"/>
            <w:r w:rsidRPr="00CF7DA6">
              <w:rPr>
                <w:bCs/>
                <w:color w:val="FF0000"/>
                <w:sz w:val="28"/>
                <w:szCs w:val="28"/>
              </w:rPr>
              <w:t>quy</w:t>
            </w:r>
            <w:proofErr w:type="spellEnd"/>
            <w:r w:rsidRPr="00CF7DA6">
              <w:rPr>
                <w:bCs/>
                <w:color w:val="FF0000"/>
                <w:sz w:val="28"/>
                <w:szCs w:val="28"/>
              </w:rPr>
              <w:t xml:space="preserve"> </w:t>
            </w:r>
            <w:proofErr w:type="spellStart"/>
            <w:r w:rsidRPr="00CF7DA6">
              <w:rPr>
                <w:bCs/>
                <w:color w:val="FF0000"/>
                <w:sz w:val="28"/>
                <w:szCs w:val="28"/>
              </w:rPr>
              <w:t>định</w:t>
            </w:r>
            <w:proofErr w:type="spellEnd"/>
            <w:r w:rsidRPr="00CF7DA6">
              <w:rPr>
                <w:bCs/>
                <w:color w:val="FF0000"/>
                <w:sz w:val="28"/>
                <w:szCs w:val="28"/>
              </w:rPr>
              <w:t xml:space="preserve"> </w:t>
            </w:r>
            <w:proofErr w:type="spellStart"/>
            <w:r w:rsidRPr="00CF7DA6">
              <w:rPr>
                <w:bCs/>
                <w:color w:val="FF0000"/>
                <w:sz w:val="28"/>
                <w:szCs w:val="28"/>
              </w:rPr>
              <w:t>khác</w:t>
            </w:r>
            <w:proofErr w:type="spellEnd"/>
            <w:r w:rsidRPr="00CF7DA6">
              <w:rPr>
                <w:bCs/>
                <w:color w:val="FF0000"/>
                <w:sz w:val="28"/>
                <w:szCs w:val="28"/>
              </w:rPr>
              <w:t xml:space="preserve"> </w:t>
            </w:r>
            <w:proofErr w:type="spellStart"/>
            <w:r w:rsidRPr="00CF7DA6">
              <w:rPr>
                <w:bCs/>
                <w:color w:val="FF0000"/>
                <w:sz w:val="28"/>
                <w:szCs w:val="28"/>
              </w:rPr>
              <w:t>có</w:t>
            </w:r>
            <w:proofErr w:type="spellEnd"/>
            <w:r w:rsidRPr="00CF7DA6">
              <w:rPr>
                <w:bCs/>
                <w:color w:val="FF0000"/>
                <w:sz w:val="28"/>
                <w:szCs w:val="28"/>
              </w:rPr>
              <w:t xml:space="preserve"> </w:t>
            </w:r>
            <w:proofErr w:type="spellStart"/>
            <w:r w:rsidRPr="00CF7DA6">
              <w:rPr>
                <w:bCs/>
                <w:color w:val="FF0000"/>
                <w:sz w:val="28"/>
                <w:szCs w:val="28"/>
              </w:rPr>
              <w:t>liên</w:t>
            </w:r>
            <w:proofErr w:type="spellEnd"/>
            <w:r w:rsidRPr="00CF7DA6">
              <w:rPr>
                <w:bCs/>
                <w:color w:val="FF0000"/>
                <w:sz w:val="28"/>
                <w:szCs w:val="28"/>
              </w:rPr>
              <w:t xml:space="preserve"> </w:t>
            </w:r>
            <w:proofErr w:type="spellStart"/>
            <w:r w:rsidRPr="00CF7DA6">
              <w:rPr>
                <w:bCs/>
                <w:color w:val="FF0000"/>
                <w:sz w:val="28"/>
                <w:szCs w:val="28"/>
              </w:rPr>
              <w:t>quan</w:t>
            </w:r>
            <w:proofErr w:type="spellEnd"/>
            <w:r w:rsidRPr="00CF7DA6">
              <w:rPr>
                <w:bCs/>
                <w:color w:val="FF0000"/>
                <w:sz w:val="28"/>
                <w:szCs w:val="28"/>
              </w:rPr>
              <w:t xml:space="preserve"> </w:t>
            </w:r>
            <w:proofErr w:type="spellStart"/>
            <w:r w:rsidR="00CF7DA6" w:rsidRPr="003F5D5C">
              <w:rPr>
                <w:bCs/>
                <w:sz w:val="28"/>
                <w:szCs w:val="28"/>
              </w:rPr>
              <w:t>m</w:t>
            </w:r>
            <w:r w:rsidRPr="003F5D5C">
              <w:rPr>
                <w:bCs/>
                <w:sz w:val="28"/>
                <w:szCs w:val="28"/>
              </w:rPr>
              <w:t>à</w:t>
            </w:r>
            <w:proofErr w:type="spellEnd"/>
            <w:r>
              <w:rPr>
                <w:bCs/>
                <w:sz w:val="28"/>
                <w:szCs w:val="28"/>
              </w:rPr>
              <w:t xml:space="preserve"> </w:t>
            </w:r>
            <w:proofErr w:type="spellStart"/>
            <w:r>
              <w:rPr>
                <w:bCs/>
                <w:sz w:val="28"/>
                <w:szCs w:val="28"/>
              </w:rPr>
              <w:t>vẫn</w:t>
            </w:r>
            <w:proofErr w:type="spellEnd"/>
            <w:r>
              <w:rPr>
                <w:bCs/>
                <w:sz w:val="28"/>
                <w:szCs w:val="28"/>
              </w:rPr>
              <w:t xml:space="preserve"> </w:t>
            </w:r>
            <w:proofErr w:type="spellStart"/>
            <w:r>
              <w:rPr>
                <w:bCs/>
                <w:sz w:val="28"/>
                <w:szCs w:val="28"/>
              </w:rPr>
              <w:t>tiếp</w:t>
            </w:r>
            <w:proofErr w:type="spellEnd"/>
            <w:r>
              <w:rPr>
                <w:bCs/>
                <w:sz w:val="28"/>
                <w:szCs w:val="28"/>
              </w:rPr>
              <w:t xml:space="preserve"> </w:t>
            </w:r>
            <w:proofErr w:type="spellStart"/>
            <w:r>
              <w:rPr>
                <w:bCs/>
                <w:sz w:val="28"/>
                <w:szCs w:val="28"/>
              </w:rPr>
              <w:t>tục</w:t>
            </w:r>
            <w:proofErr w:type="spellEnd"/>
            <w:r>
              <w:rPr>
                <w:bCs/>
                <w:sz w:val="28"/>
                <w:szCs w:val="28"/>
              </w:rPr>
              <w:t xml:space="preserve"> </w:t>
            </w:r>
            <w:proofErr w:type="spellStart"/>
            <w:r>
              <w:rPr>
                <w:bCs/>
                <w:sz w:val="28"/>
                <w:szCs w:val="28"/>
              </w:rPr>
              <w:t>điều</w:t>
            </w:r>
            <w:proofErr w:type="spellEnd"/>
            <w:r>
              <w:rPr>
                <w:bCs/>
                <w:sz w:val="28"/>
                <w:szCs w:val="28"/>
              </w:rPr>
              <w:t xml:space="preserve"> </w:t>
            </w:r>
            <w:proofErr w:type="spellStart"/>
            <w:r>
              <w:rPr>
                <w:bCs/>
                <w:sz w:val="28"/>
                <w:szCs w:val="28"/>
              </w:rPr>
              <w:t>khiển</w:t>
            </w:r>
            <w:proofErr w:type="spellEnd"/>
            <w:r>
              <w:rPr>
                <w:bCs/>
                <w:sz w:val="28"/>
                <w:szCs w:val="28"/>
              </w:rPr>
              <w:t xml:space="preserve"> </w:t>
            </w:r>
            <w:proofErr w:type="spellStart"/>
            <w:r>
              <w:rPr>
                <w:bCs/>
                <w:sz w:val="28"/>
                <w:szCs w:val="28"/>
              </w:rPr>
              <w:t>xe</w:t>
            </w:r>
            <w:proofErr w:type="spellEnd"/>
            <w:r>
              <w:rPr>
                <w:bCs/>
                <w:sz w:val="28"/>
                <w:szCs w:val="28"/>
              </w:rPr>
              <w:t xml:space="preserve"> </w:t>
            </w:r>
            <w:proofErr w:type="spellStart"/>
            <w:r>
              <w:rPr>
                <w:bCs/>
                <w:sz w:val="28"/>
                <w:szCs w:val="28"/>
              </w:rPr>
              <w:t>tham</w:t>
            </w:r>
            <w:proofErr w:type="spellEnd"/>
            <w:r>
              <w:rPr>
                <w:bCs/>
                <w:sz w:val="28"/>
                <w:szCs w:val="28"/>
              </w:rPr>
              <w:t xml:space="preserve"> </w:t>
            </w:r>
            <w:proofErr w:type="spellStart"/>
            <w:r>
              <w:rPr>
                <w:bCs/>
                <w:sz w:val="28"/>
                <w:szCs w:val="28"/>
              </w:rPr>
              <w:t>gia</w:t>
            </w:r>
            <w:proofErr w:type="spellEnd"/>
            <w:r>
              <w:rPr>
                <w:bCs/>
                <w:sz w:val="28"/>
                <w:szCs w:val="28"/>
              </w:rPr>
              <w:t xml:space="preserve"> </w:t>
            </w:r>
            <w:proofErr w:type="spellStart"/>
            <w:r>
              <w:rPr>
                <w:bCs/>
                <w:sz w:val="28"/>
                <w:szCs w:val="28"/>
              </w:rPr>
              <w:t>giao</w:t>
            </w:r>
            <w:proofErr w:type="spellEnd"/>
            <w:r>
              <w:rPr>
                <w:bCs/>
                <w:sz w:val="28"/>
                <w:szCs w:val="28"/>
              </w:rPr>
              <w:t xml:space="preserve"> </w:t>
            </w:r>
            <w:proofErr w:type="spellStart"/>
            <w:r>
              <w:rPr>
                <w:bCs/>
                <w:sz w:val="28"/>
                <w:szCs w:val="28"/>
              </w:rPr>
              <w:t>thông</w:t>
            </w:r>
            <w:proofErr w:type="spellEnd"/>
            <w:r>
              <w:rPr>
                <w:bCs/>
                <w:sz w:val="28"/>
                <w:szCs w:val="28"/>
              </w:rPr>
              <w:t xml:space="preserve"> </w:t>
            </w:r>
            <w:proofErr w:type="spellStart"/>
            <w:r>
              <w:rPr>
                <w:bCs/>
                <w:sz w:val="28"/>
                <w:szCs w:val="28"/>
              </w:rPr>
              <w:t>trên</w:t>
            </w:r>
            <w:proofErr w:type="spellEnd"/>
            <w:r>
              <w:rPr>
                <w:bCs/>
                <w:sz w:val="28"/>
                <w:szCs w:val="28"/>
              </w:rPr>
              <w:t xml:space="preserve"> </w:t>
            </w:r>
            <w:proofErr w:type="spellStart"/>
            <w:r>
              <w:rPr>
                <w:bCs/>
                <w:sz w:val="28"/>
                <w:szCs w:val="28"/>
              </w:rPr>
              <w:t>đường</w:t>
            </w:r>
            <w:proofErr w:type="spellEnd"/>
            <w:r>
              <w:rPr>
                <w:bCs/>
                <w:sz w:val="28"/>
                <w:szCs w:val="28"/>
              </w:rPr>
              <w:t xml:space="preserve"> </w:t>
            </w:r>
            <w:proofErr w:type="spellStart"/>
            <w:r>
              <w:rPr>
                <w:bCs/>
                <w:sz w:val="28"/>
                <w:szCs w:val="28"/>
              </w:rPr>
              <w:t>bộ</w:t>
            </w:r>
            <w:proofErr w:type="spellEnd"/>
            <w:r>
              <w:rPr>
                <w:bCs/>
                <w:sz w:val="28"/>
                <w:szCs w:val="28"/>
              </w:rPr>
              <w:t>.</w:t>
            </w:r>
          </w:p>
        </w:tc>
        <w:tc>
          <w:tcPr>
            <w:tcW w:w="3883" w:type="dxa"/>
          </w:tcPr>
          <w:p w14:paraId="2319955C" w14:textId="77777777" w:rsidR="00854EDE" w:rsidRDefault="00614F80" w:rsidP="00854EDE">
            <w:pPr>
              <w:spacing w:line="252" w:lineRule="auto"/>
              <w:jc w:val="both"/>
              <w:rPr>
                <w:bCs/>
                <w:sz w:val="26"/>
                <w:szCs w:val="26"/>
                <w:lang w:val="vi-VN"/>
              </w:rPr>
            </w:pPr>
            <w:r w:rsidRPr="00614F80">
              <w:rPr>
                <w:bCs/>
                <w:sz w:val="26"/>
                <w:szCs w:val="26"/>
                <w:lang w:val="vi-VN"/>
              </w:rPr>
              <w:t xml:space="preserve">Nhất trí tiếp thu và sửa đổi </w:t>
            </w:r>
            <w:r w:rsidR="008800BD">
              <w:rPr>
                <w:bCs/>
                <w:sz w:val="26"/>
                <w:szCs w:val="26"/>
                <w:lang w:val="vi-VN"/>
              </w:rPr>
              <w:t>như sau:</w:t>
            </w:r>
          </w:p>
          <w:p w14:paraId="20B31943" w14:textId="2F077B92" w:rsidR="008800BD" w:rsidRPr="008800BD" w:rsidRDefault="008800BD" w:rsidP="008800BD">
            <w:pPr>
              <w:shd w:val="clear" w:color="auto" w:fill="FFFFFF"/>
              <w:spacing w:before="120" w:after="120"/>
              <w:jc w:val="both"/>
              <w:rPr>
                <w:color w:val="000000"/>
                <w:sz w:val="28"/>
                <w:szCs w:val="28"/>
                <w:lang w:val="vi-VN"/>
              </w:rPr>
            </w:pPr>
            <w:r>
              <w:rPr>
                <w:bCs/>
                <w:sz w:val="26"/>
                <w:szCs w:val="26"/>
                <w:lang w:val="vi-VN"/>
              </w:rPr>
              <w:t>“</w:t>
            </w:r>
            <w:r w:rsidRPr="00C10945">
              <w:rPr>
                <w:color w:val="000000"/>
                <w:sz w:val="28"/>
                <w:szCs w:val="28"/>
                <w:lang w:val="vi-VN"/>
              </w:rPr>
              <w:t>c)</w:t>
            </w:r>
            <w:r w:rsidRPr="00E258A3">
              <w:rPr>
                <w:color w:val="000000"/>
                <w:sz w:val="28"/>
                <w:szCs w:val="28"/>
                <w:lang w:val="vi-VN"/>
              </w:rPr>
              <w:t> Lái xe chịu trách nhiệm đối với các vi phạm quy định về tải trọng, khổ giới hạn của đường bộ, quy định về xếp hàng tại Thông tư này và các quy định khác có liên quan mà vẫn tiếp tục điều khiển xe tham gia giao thông trên đường bộ.</w:t>
            </w:r>
            <w:r>
              <w:rPr>
                <w:color w:val="000000"/>
                <w:sz w:val="28"/>
                <w:szCs w:val="28"/>
                <w:lang w:val="vi-VN"/>
              </w:rPr>
              <w:t>”</w:t>
            </w:r>
          </w:p>
        </w:tc>
        <w:tc>
          <w:tcPr>
            <w:tcW w:w="1219" w:type="dxa"/>
          </w:tcPr>
          <w:p w14:paraId="11DCD524" w14:textId="77777777" w:rsidR="00854EDE" w:rsidRPr="00647746" w:rsidRDefault="00854EDE" w:rsidP="00854EDE">
            <w:pPr>
              <w:spacing w:line="252" w:lineRule="auto"/>
              <w:jc w:val="center"/>
              <w:rPr>
                <w:b/>
                <w:sz w:val="28"/>
                <w:szCs w:val="28"/>
              </w:rPr>
            </w:pPr>
          </w:p>
        </w:tc>
      </w:tr>
      <w:tr w:rsidR="00F80086" w14:paraId="3274EDFB" w14:textId="77777777" w:rsidTr="00AE3A62">
        <w:tc>
          <w:tcPr>
            <w:tcW w:w="700" w:type="dxa"/>
          </w:tcPr>
          <w:p w14:paraId="1D503296" w14:textId="0F4DD378" w:rsidR="00F80086" w:rsidRPr="00AE3A62" w:rsidRDefault="00F80086" w:rsidP="00F80086">
            <w:pPr>
              <w:spacing w:line="252" w:lineRule="auto"/>
              <w:jc w:val="center"/>
              <w:rPr>
                <w:sz w:val="28"/>
                <w:szCs w:val="28"/>
              </w:rPr>
            </w:pPr>
          </w:p>
        </w:tc>
        <w:tc>
          <w:tcPr>
            <w:tcW w:w="5005" w:type="dxa"/>
          </w:tcPr>
          <w:p w14:paraId="75731898" w14:textId="77777777" w:rsidR="00F80086" w:rsidRDefault="00F80086" w:rsidP="00F80086">
            <w:pPr>
              <w:shd w:val="clear" w:color="auto" w:fill="FFFFFF"/>
              <w:spacing w:before="120" w:after="120"/>
              <w:jc w:val="both"/>
              <w:rPr>
                <w:b/>
                <w:bCs/>
                <w:color w:val="000000"/>
                <w:sz w:val="28"/>
                <w:szCs w:val="28"/>
                <w:lang w:val="vi-VN"/>
              </w:rPr>
            </w:pPr>
            <w:bookmarkStart w:id="5" w:name="dieu_11"/>
            <w:r w:rsidRPr="00F63129">
              <w:rPr>
                <w:b/>
                <w:bCs/>
                <w:color w:val="000000"/>
                <w:sz w:val="28"/>
                <w:szCs w:val="28"/>
                <w:lang w:val="vi-VN"/>
              </w:rPr>
              <w:t>Điều 13. Người xếp hàng</w:t>
            </w:r>
            <w:bookmarkEnd w:id="5"/>
            <w:r w:rsidRPr="00F63129">
              <w:rPr>
                <w:b/>
                <w:bCs/>
                <w:color w:val="000000"/>
                <w:sz w:val="28"/>
                <w:szCs w:val="28"/>
                <w:lang w:val="vi-VN"/>
              </w:rPr>
              <w:t xml:space="preserve"> lên </w:t>
            </w:r>
            <w:r>
              <w:rPr>
                <w:b/>
                <w:bCs/>
                <w:color w:val="000000"/>
                <w:sz w:val="28"/>
                <w:szCs w:val="28"/>
                <w:lang w:val="vi-VN"/>
              </w:rPr>
              <w:t>phương tiện</w:t>
            </w:r>
          </w:p>
          <w:p w14:paraId="2DE5A6D3" w14:textId="489E215F" w:rsidR="00F80086" w:rsidRPr="00F63129" w:rsidRDefault="00F80086" w:rsidP="00F80086">
            <w:pPr>
              <w:shd w:val="clear" w:color="auto" w:fill="FFFFFF"/>
              <w:spacing w:before="120" w:after="120"/>
              <w:jc w:val="both"/>
              <w:rPr>
                <w:color w:val="000000"/>
                <w:sz w:val="28"/>
                <w:szCs w:val="28"/>
                <w:lang w:val="vi-VN"/>
              </w:rPr>
            </w:pPr>
            <w:r w:rsidRPr="00F63129">
              <w:rPr>
                <w:color w:val="000000"/>
                <w:sz w:val="28"/>
                <w:szCs w:val="28"/>
                <w:lang w:val="vi-VN"/>
              </w:rPr>
              <w:t>2.</w:t>
            </w:r>
            <w:r w:rsidRPr="00F63129">
              <w:rPr>
                <w:sz w:val="28"/>
                <w:szCs w:val="28"/>
                <w:lang w:val="vi-VN"/>
              </w:rPr>
              <w:t> </w:t>
            </w:r>
            <w:r w:rsidRPr="00F63129">
              <w:rPr>
                <w:color w:val="000000"/>
                <w:sz w:val="28"/>
                <w:szCs w:val="28"/>
                <w:lang w:val="vi-VN"/>
              </w:rPr>
              <w:t xml:space="preserve">Xếp hàng hóa trên </w:t>
            </w:r>
            <w:r>
              <w:rPr>
                <w:color w:val="000000"/>
                <w:sz w:val="28"/>
                <w:szCs w:val="28"/>
                <w:lang w:val="vi-VN"/>
              </w:rPr>
              <w:t>phương tiện</w:t>
            </w:r>
            <w:r w:rsidRPr="00F63129">
              <w:rPr>
                <w:color w:val="000000"/>
                <w:sz w:val="28"/>
                <w:szCs w:val="28"/>
                <w:lang w:val="vi-VN"/>
              </w:rPr>
              <w:t xml:space="preserve"> không vượt</w:t>
            </w:r>
            <w:r w:rsidRPr="00F63129">
              <w:rPr>
                <w:sz w:val="28"/>
                <w:szCs w:val="28"/>
              </w:rPr>
              <w:t> </w:t>
            </w:r>
            <w:r w:rsidRPr="00F63129">
              <w:rPr>
                <w:color w:val="000000"/>
                <w:sz w:val="28"/>
                <w:szCs w:val="28"/>
                <w:lang w:val="vi-VN"/>
              </w:rPr>
              <w:t xml:space="preserve">quá </w:t>
            </w:r>
            <w:r>
              <w:rPr>
                <w:color w:val="000000"/>
                <w:sz w:val="28"/>
                <w:szCs w:val="28"/>
                <w:lang w:val="vi-VN"/>
              </w:rPr>
              <w:t>khối lượng hàng hoá cho phép tham gia giao thông</w:t>
            </w:r>
            <w:r w:rsidRPr="00F63129">
              <w:rPr>
                <w:sz w:val="28"/>
                <w:szCs w:val="28"/>
              </w:rPr>
              <w:t> </w:t>
            </w:r>
            <w:r w:rsidRPr="00F63129">
              <w:rPr>
                <w:color w:val="000000"/>
                <w:sz w:val="28"/>
                <w:szCs w:val="28"/>
                <w:lang w:val="vi-VN"/>
              </w:rPr>
              <w:t>của xe và</w:t>
            </w:r>
            <w:r w:rsidRPr="00F63129">
              <w:rPr>
                <w:sz w:val="28"/>
                <w:szCs w:val="28"/>
              </w:rPr>
              <w:t> </w:t>
            </w:r>
            <w:r w:rsidRPr="00F63129">
              <w:rPr>
                <w:color w:val="000000"/>
                <w:sz w:val="28"/>
                <w:szCs w:val="28"/>
                <w:lang w:val="vi-VN"/>
              </w:rPr>
              <w:t>tải trọng, khổ</w:t>
            </w:r>
            <w:r w:rsidRPr="00F63129">
              <w:rPr>
                <w:sz w:val="28"/>
                <w:szCs w:val="28"/>
              </w:rPr>
              <w:t> </w:t>
            </w:r>
            <w:r w:rsidRPr="00F63129">
              <w:rPr>
                <w:color w:val="000000"/>
                <w:sz w:val="28"/>
                <w:szCs w:val="28"/>
                <w:lang w:val="vi-VN"/>
              </w:rPr>
              <w:t>giới hạn của đường</w:t>
            </w:r>
            <w:r w:rsidRPr="00F63129">
              <w:rPr>
                <w:sz w:val="28"/>
                <w:szCs w:val="28"/>
              </w:rPr>
              <w:t> </w:t>
            </w:r>
            <w:r w:rsidRPr="00F63129">
              <w:rPr>
                <w:color w:val="000000"/>
                <w:sz w:val="28"/>
                <w:szCs w:val="28"/>
                <w:lang w:val="vi-VN"/>
              </w:rPr>
              <w:t>bộ</w:t>
            </w:r>
            <w:r w:rsidRPr="00F63129">
              <w:rPr>
                <w:sz w:val="28"/>
                <w:szCs w:val="28"/>
              </w:rPr>
              <w:t> </w:t>
            </w:r>
            <w:r w:rsidRPr="00F63129">
              <w:rPr>
                <w:color w:val="000000"/>
                <w:sz w:val="28"/>
                <w:szCs w:val="28"/>
                <w:lang w:val="vi-VN"/>
              </w:rPr>
              <w:t xml:space="preserve">trên toàn tuyến đường vận </w:t>
            </w:r>
            <w:r>
              <w:rPr>
                <w:color w:val="000000"/>
                <w:sz w:val="28"/>
                <w:szCs w:val="28"/>
                <w:lang w:val="vi-VN"/>
              </w:rPr>
              <w:t>chuyển</w:t>
            </w:r>
            <w:r w:rsidRPr="00F63129">
              <w:rPr>
                <w:color w:val="000000"/>
                <w:sz w:val="28"/>
                <w:szCs w:val="28"/>
                <w:lang w:val="vi-VN"/>
              </w:rPr>
              <w:t>.</w:t>
            </w:r>
          </w:p>
          <w:p w14:paraId="6E89E19C" w14:textId="5E3DB8C7" w:rsidR="00F80086" w:rsidRPr="00F63129" w:rsidRDefault="00F80086" w:rsidP="00F80086">
            <w:pPr>
              <w:shd w:val="clear" w:color="auto" w:fill="FFFFFF"/>
              <w:spacing w:before="120" w:after="120"/>
              <w:ind w:firstLine="720"/>
              <w:jc w:val="both"/>
              <w:rPr>
                <w:b/>
                <w:bCs/>
                <w:color w:val="000000"/>
                <w:sz w:val="28"/>
                <w:szCs w:val="28"/>
                <w:lang w:val="vi-VN"/>
              </w:rPr>
            </w:pPr>
          </w:p>
          <w:p w14:paraId="7462764A" w14:textId="77777777" w:rsidR="00F80086" w:rsidRPr="00647746" w:rsidRDefault="00F80086" w:rsidP="00F80086">
            <w:pPr>
              <w:spacing w:line="252" w:lineRule="auto"/>
              <w:ind w:firstLine="177"/>
              <w:jc w:val="center"/>
              <w:rPr>
                <w:b/>
                <w:sz w:val="28"/>
                <w:szCs w:val="28"/>
              </w:rPr>
            </w:pPr>
          </w:p>
        </w:tc>
        <w:tc>
          <w:tcPr>
            <w:tcW w:w="3471" w:type="dxa"/>
          </w:tcPr>
          <w:p w14:paraId="07806992" w14:textId="2D11E503" w:rsidR="00F80086" w:rsidRDefault="00F80086" w:rsidP="00F80086">
            <w:pPr>
              <w:spacing w:line="252" w:lineRule="auto"/>
              <w:jc w:val="both"/>
              <w:rPr>
                <w:b/>
                <w:sz w:val="28"/>
                <w:szCs w:val="28"/>
              </w:rPr>
            </w:pPr>
            <w:r>
              <w:rPr>
                <w:b/>
                <w:sz w:val="28"/>
                <w:szCs w:val="28"/>
              </w:rPr>
              <w:t xml:space="preserve">1. </w:t>
            </w:r>
            <w:proofErr w:type="spellStart"/>
            <w:r w:rsidR="00B93FEE">
              <w:rPr>
                <w:b/>
                <w:sz w:val="28"/>
                <w:szCs w:val="28"/>
              </w:rPr>
              <w:t>Công</w:t>
            </w:r>
            <w:proofErr w:type="spellEnd"/>
            <w:r w:rsidR="00B93FEE">
              <w:rPr>
                <w:b/>
                <w:sz w:val="28"/>
                <w:szCs w:val="28"/>
              </w:rPr>
              <w:t xml:space="preserve"> ty CP VT SG-LĐ, </w:t>
            </w:r>
            <w:proofErr w:type="spellStart"/>
            <w:r w:rsidR="00B93FEE">
              <w:rPr>
                <w:b/>
                <w:sz w:val="28"/>
                <w:szCs w:val="28"/>
              </w:rPr>
              <w:t>Công</w:t>
            </w:r>
            <w:proofErr w:type="spellEnd"/>
            <w:r w:rsidR="00B93FEE">
              <w:rPr>
                <w:b/>
                <w:sz w:val="28"/>
                <w:szCs w:val="28"/>
              </w:rPr>
              <w:t xml:space="preserve"> ty CP VT </w:t>
            </w:r>
            <w:proofErr w:type="spellStart"/>
            <w:r w:rsidR="00B93FEE">
              <w:rPr>
                <w:b/>
                <w:sz w:val="28"/>
                <w:szCs w:val="28"/>
              </w:rPr>
              <w:t>Sài</w:t>
            </w:r>
            <w:proofErr w:type="spellEnd"/>
            <w:r w:rsidR="00B93FEE">
              <w:rPr>
                <w:b/>
                <w:sz w:val="28"/>
                <w:szCs w:val="28"/>
              </w:rPr>
              <w:t xml:space="preserve"> </w:t>
            </w:r>
            <w:proofErr w:type="spellStart"/>
            <w:r w:rsidR="00B93FEE">
              <w:rPr>
                <w:b/>
                <w:sz w:val="28"/>
                <w:szCs w:val="28"/>
              </w:rPr>
              <w:t>Gòn-Đắk</w:t>
            </w:r>
            <w:proofErr w:type="spellEnd"/>
            <w:r w:rsidR="00B93FEE">
              <w:rPr>
                <w:b/>
                <w:sz w:val="28"/>
                <w:szCs w:val="28"/>
              </w:rPr>
              <w:t xml:space="preserve"> </w:t>
            </w:r>
            <w:proofErr w:type="spellStart"/>
            <w:r w:rsidR="00B93FEE">
              <w:rPr>
                <w:b/>
                <w:sz w:val="28"/>
                <w:szCs w:val="28"/>
              </w:rPr>
              <w:t>Nông</w:t>
            </w:r>
            <w:proofErr w:type="spellEnd"/>
            <w:r w:rsidR="00B93FEE">
              <w:rPr>
                <w:b/>
                <w:sz w:val="28"/>
                <w:szCs w:val="28"/>
              </w:rPr>
              <w:t xml:space="preserve">, </w:t>
            </w:r>
            <w:proofErr w:type="spellStart"/>
            <w:r w:rsidR="00B93FEE">
              <w:rPr>
                <w:b/>
                <w:sz w:val="28"/>
                <w:szCs w:val="28"/>
              </w:rPr>
              <w:t>Công</w:t>
            </w:r>
            <w:proofErr w:type="spellEnd"/>
            <w:r w:rsidR="00B93FEE">
              <w:rPr>
                <w:b/>
                <w:sz w:val="28"/>
                <w:szCs w:val="28"/>
              </w:rPr>
              <w:t xml:space="preserve"> ty CP KH SX </w:t>
            </w:r>
            <w:proofErr w:type="spellStart"/>
            <w:r w:rsidR="00B93FEE">
              <w:rPr>
                <w:b/>
                <w:sz w:val="28"/>
                <w:szCs w:val="28"/>
              </w:rPr>
              <w:t>Mỏ</w:t>
            </w:r>
            <w:proofErr w:type="spellEnd"/>
          </w:p>
          <w:p w14:paraId="328C6F8B" w14:textId="51291940" w:rsidR="00F80086" w:rsidRPr="00F80086" w:rsidRDefault="00F80086" w:rsidP="00F80086">
            <w:pPr>
              <w:shd w:val="clear" w:color="auto" w:fill="FFFFFF"/>
              <w:spacing w:before="120" w:after="120"/>
              <w:jc w:val="both"/>
              <w:rPr>
                <w:color w:val="000000"/>
                <w:sz w:val="28"/>
                <w:szCs w:val="28"/>
              </w:rPr>
            </w:pPr>
            <w:proofErr w:type="spellStart"/>
            <w:r>
              <w:rPr>
                <w:bCs/>
                <w:sz w:val="28"/>
                <w:szCs w:val="28"/>
              </w:rPr>
              <w:t>Sửa</w:t>
            </w:r>
            <w:proofErr w:type="spellEnd"/>
            <w:r>
              <w:rPr>
                <w:bCs/>
                <w:sz w:val="28"/>
                <w:szCs w:val="28"/>
              </w:rPr>
              <w:t xml:space="preserve">: </w:t>
            </w:r>
            <w:r w:rsidRPr="00F63129">
              <w:rPr>
                <w:color w:val="000000"/>
                <w:sz w:val="28"/>
                <w:szCs w:val="28"/>
                <w:lang w:val="vi-VN"/>
              </w:rPr>
              <w:t xml:space="preserve">Xếp hàng hóa </w:t>
            </w:r>
            <w:proofErr w:type="spellStart"/>
            <w:r>
              <w:rPr>
                <w:color w:val="000000"/>
                <w:sz w:val="28"/>
                <w:szCs w:val="28"/>
              </w:rPr>
              <w:t>lên</w:t>
            </w:r>
            <w:proofErr w:type="spellEnd"/>
            <w:r>
              <w:rPr>
                <w:color w:val="000000"/>
                <w:sz w:val="28"/>
                <w:szCs w:val="28"/>
              </w:rPr>
              <w:t xml:space="preserve"> </w:t>
            </w:r>
            <w:proofErr w:type="spellStart"/>
            <w:r>
              <w:rPr>
                <w:color w:val="000000"/>
                <w:sz w:val="28"/>
                <w:szCs w:val="28"/>
              </w:rPr>
              <w:t>xe</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vận</w:t>
            </w:r>
            <w:proofErr w:type="spellEnd"/>
            <w:r>
              <w:rPr>
                <w:color w:val="000000"/>
                <w:sz w:val="28"/>
                <w:szCs w:val="28"/>
              </w:rPr>
              <w:t xml:space="preserve"> </w:t>
            </w:r>
            <w:proofErr w:type="spellStart"/>
            <w:r>
              <w:rPr>
                <w:color w:val="000000"/>
                <w:sz w:val="28"/>
                <w:szCs w:val="28"/>
              </w:rPr>
              <w:t>chuyển</w:t>
            </w:r>
            <w:proofErr w:type="spellEnd"/>
            <w:r w:rsidRPr="00F63129">
              <w:rPr>
                <w:color w:val="000000"/>
                <w:sz w:val="28"/>
                <w:szCs w:val="28"/>
                <w:lang w:val="vi-VN"/>
              </w:rPr>
              <w:t xml:space="preserve"> </w:t>
            </w:r>
            <w:r w:rsidRPr="00CF7DA6">
              <w:rPr>
                <w:color w:val="FF0000"/>
                <w:sz w:val="28"/>
                <w:szCs w:val="28"/>
                <w:lang w:val="vi-VN"/>
              </w:rPr>
              <w:t>không đ</w:t>
            </w:r>
            <w:proofErr w:type="spellStart"/>
            <w:r w:rsidRPr="00CF7DA6">
              <w:rPr>
                <w:color w:val="FF0000"/>
                <w:sz w:val="28"/>
                <w:szCs w:val="28"/>
              </w:rPr>
              <w:t>ược</w:t>
            </w:r>
            <w:proofErr w:type="spellEnd"/>
            <w:r w:rsidRPr="00CF7DA6">
              <w:rPr>
                <w:color w:val="FF0000"/>
                <w:sz w:val="28"/>
                <w:szCs w:val="28"/>
              </w:rPr>
              <w:t xml:space="preserve"> </w:t>
            </w:r>
            <w:r w:rsidRPr="00CF7DA6">
              <w:rPr>
                <w:color w:val="FF0000"/>
                <w:sz w:val="28"/>
                <w:szCs w:val="28"/>
                <w:lang w:val="vi-VN"/>
              </w:rPr>
              <w:t>vượt</w:t>
            </w:r>
            <w:r w:rsidRPr="00CF7DA6">
              <w:rPr>
                <w:color w:val="FF0000"/>
                <w:sz w:val="28"/>
                <w:szCs w:val="28"/>
              </w:rPr>
              <w:t> </w:t>
            </w:r>
            <w:r w:rsidRPr="00CF7DA6">
              <w:rPr>
                <w:color w:val="FF0000"/>
                <w:sz w:val="28"/>
                <w:szCs w:val="28"/>
                <w:lang w:val="vi-VN"/>
              </w:rPr>
              <w:t xml:space="preserve">quá </w:t>
            </w:r>
            <w:proofErr w:type="spellStart"/>
            <w:r w:rsidRPr="00CF7DA6">
              <w:rPr>
                <w:color w:val="FF0000"/>
                <w:sz w:val="28"/>
                <w:szCs w:val="28"/>
              </w:rPr>
              <w:t>giới</w:t>
            </w:r>
            <w:proofErr w:type="spellEnd"/>
            <w:r w:rsidRPr="00CF7DA6">
              <w:rPr>
                <w:color w:val="FF0000"/>
                <w:sz w:val="28"/>
                <w:szCs w:val="28"/>
              </w:rPr>
              <w:t xml:space="preserve"> </w:t>
            </w:r>
            <w:proofErr w:type="spellStart"/>
            <w:r w:rsidRPr="00CF7DA6">
              <w:rPr>
                <w:color w:val="FF0000"/>
                <w:sz w:val="28"/>
                <w:szCs w:val="28"/>
              </w:rPr>
              <w:t>hạn</w:t>
            </w:r>
            <w:proofErr w:type="spellEnd"/>
            <w:r w:rsidRPr="00CF7DA6">
              <w:rPr>
                <w:color w:val="FF0000"/>
                <w:sz w:val="28"/>
                <w:szCs w:val="28"/>
              </w:rPr>
              <w:t xml:space="preserve"> </w:t>
            </w:r>
            <w:proofErr w:type="spellStart"/>
            <w:r w:rsidRPr="00CF7DA6">
              <w:rPr>
                <w:color w:val="FF0000"/>
                <w:sz w:val="28"/>
                <w:szCs w:val="28"/>
              </w:rPr>
              <w:t>quy</w:t>
            </w:r>
            <w:proofErr w:type="spellEnd"/>
            <w:r w:rsidRPr="00CF7DA6">
              <w:rPr>
                <w:color w:val="FF0000"/>
                <w:sz w:val="28"/>
                <w:szCs w:val="28"/>
              </w:rPr>
              <w:t xml:space="preserve"> </w:t>
            </w:r>
            <w:proofErr w:type="spellStart"/>
            <w:r w:rsidR="00751A44">
              <w:rPr>
                <w:color w:val="FF0000"/>
                <w:sz w:val="28"/>
                <w:szCs w:val="28"/>
              </w:rPr>
              <w:t>định</w:t>
            </w:r>
            <w:proofErr w:type="spellEnd"/>
            <w:r w:rsidR="00751A44">
              <w:rPr>
                <w:color w:val="FF0000"/>
                <w:sz w:val="28"/>
                <w:szCs w:val="28"/>
                <w:lang w:val="vi-VN"/>
              </w:rPr>
              <w:t xml:space="preserve"> </w:t>
            </w:r>
            <w:proofErr w:type="spellStart"/>
            <w:r w:rsidRPr="00CF7DA6">
              <w:rPr>
                <w:color w:val="FF0000"/>
                <w:sz w:val="28"/>
                <w:szCs w:val="28"/>
              </w:rPr>
              <w:t>về</w:t>
            </w:r>
            <w:proofErr w:type="spellEnd"/>
            <w:r w:rsidRPr="00CF7DA6">
              <w:rPr>
                <w:color w:val="FF0000"/>
                <w:sz w:val="28"/>
                <w:szCs w:val="28"/>
              </w:rPr>
              <w:t> </w:t>
            </w:r>
            <w:r w:rsidRPr="00F63129">
              <w:rPr>
                <w:color w:val="000000"/>
                <w:sz w:val="28"/>
                <w:szCs w:val="28"/>
                <w:lang w:val="vi-VN"/>
              </w:rPr>
              <w:t>tải trọng, khổ</w:t>
            </w:r>
            <w:r w:rsidRPr="00F63129">
              <w:rPr>
                <w:sz w:val="28"/>
                <w:szCs w:val="28"/>
              </w:rPr>
              <w:t> </w:t>
            </w:r>
            <w:r w:rsidRPr="00F63129">
              <w:rPr>
                <w:color w:val="000000"/>
                <w:sz w:val="28"/>
                <w:szCs w:val="28"/>
                <w:lang w:val="vi-VN"/>
              </w:rPr>
              <w:t>giới hạn của đường</w:t>
            </w:r>
            <w:r w:rsidRPr="00F63129">
              <w:rPr>
                <w:sz w:val="28"/>
                <w:szCs w:val="28"/>
              </w:rPr>
              <w:t> </w:t>
            </w:r>
            <w:r w:rsidRPr="00F63129">
              <w:rPr>
                <w:color w:val="000000"/>
                <w:sz w:val="28"/>
                <w:szCs w:val="28"/>
                <w:lang w:val="vi-VN"/>
              </w:rPr>
              <w:t>bộ</w:t>
            </w:r>
            <w:r w:rsidRPr="00F63129">
              <w:rPr>
                <w:sz w:val="28"/>
                <w:szCs w:val="28"/>
              </w:rPr>
              <w:t> </w:t>
            </w:r>
            <w:proofErr w:type="spellStart"/>
            <w:r w:rsidRPr="00CF7DA6">
              <w:rPr>
                <w:color w:val="FF0000"/>
                <w:sz w:val="28"/>
                <w:szCs w:val="28"/>
              </w:rPr>
              <w:t>khi</w:t>
            </w:r>
            <w:proofErr w:type="spellEnd"/>
            <w:r w:rsidRPr="00CF7DA6">
              <w:rPr>
                <w:color w:val="FF0000"/>
                <w:sz w:val="28"/>
                <w:szCs w:val="28"/>
              </w:rPr>
              <w:t xml:space="preserve"> </w:t>
            </w:r>
            <w:proofErr w:type="spellStart"/>
            <w:r w:rsidRPr="00CF7DA6">
              <w:rPr>
                <w:color w:val="FF0000"/>
                <w:sz w:val="28"/>
                <w:szCs w:val="28"/>
              </w:rPr>
              <w:t>tham</w:t>
            </w:r>
            <w:proofErr w:type="spellEnd"/>
            <w:r w:rsidRPr="00CF7DA6">
              <w:rPr>
                <w:color w:val="FF0000"/>
                <w:sz w:val="28"/>
                <w:szCs w:val="28"/>
              </w:rPr>
              <w:t xml:space="preserve"> </w:t>
            </w:r>
            <w:proofErr w:type="spellStart"/>
            <w:r w:rsidRPr="00CF7DA6">
              <w:rPr>
                <w:color w:val="FF0000"/>
                <w:sz w:val="28"/>
                <w:szCs w:val="28"/>
              </w:rPr>
              <w:t>gia</w:t>
            </w:r>
            <w:proofErr w:type="spellEnd"/>
            <w:r w:rsidRPr="00CF7DA6">
              <w:rPr>
                <w:color w:val="FF0000"/>
                <w:sz w:val="28"/>
                <w:szCs w:val="28"/>
              </w:rPr>
              <w:t xml:space="preserve"> </w:t>
            </w:r>
            <w:proofErr w:type="spellStart"/>
            <w:r w:rsidRPr="00CF7DA6">
              <w:rPr>
                <w:color w:val="FF0000"/>
                <w:sz w:val="28"/>
                <w:szCs w:val="28"/>
              </w:rPr>
              <w:t>giao</w:t>
            </w:r>
            <w:proofErr w:type="spellEnd"/>
            <w:r w:rsidRPr="00CF7DA6">
              <w:rPr>
                <w:color w:val="FF0000"/>
                <w:sz w:val="28"/>
                <w:szCs w:val="28"/>
              </w:rPr>
              <w:t xml:space="preserve"> </w:t>
            </w:r>
            <w:proofErr w:type="spellStart"/>
            <w:r w:rsidRPr="00CF7DA6">
              <w:rPr>
                <w:color w:val="FF0000"/>
                <w:sz w:val="28"/>
                <w:szCs w:val="28"/>
              </w:rPr>
              <w:t>thông</w:t>
            </w:r>
            <w:proofErr w:type="spellEnd"/>
            <w:r w:rsidRPr="00CF7DA6">
              <w:rPr>
                <w:color w:val="FF0000"/>
                <w:sz w:val="28"/>
                <w:szCs w:val="28"/>
              </w:rPr>
              <w:t xml:space="preserve"> </w:t>
            </w:r>
            <w:proofErr w:type="spellStart"/>
            <w:r w:rsidRPr="00CF7DA6">
              <w:rPr>
                <w:color w:val="FF0000"/>
                <w:sz w:val="28"/>
                <w:szCs w:val="28"/>
              </w:rPr>
              <w:t>trên</w:t>
            </w:r>
            <w:proofErr w:type="spellEnd"/>
            <w:r w:rsidRPr="00CF7DA6">
              <w:rPr>
                <w:color w:val="FF0000"/>
                <w:sz w:val="28"/>
                <w:szCs w:val="28"/>
              </w:rPr>
              <w:t xml:space="preserve"> </w:t>
            </w:r>
            <w:proofErr w:type="spellStart"/>
            <w:r w:rsidRPr="00CF7DA6">
              <w:rPr>
                <w:color w:val="FF0000"/>
                <w:sz w:val="28"/>
                <w:szCs w:val="28"/>
              </w:rPr>
              <w:t>đường</w:t>
            </w:r>
            <w:proofErr w:type="spellEnd"/>
            <w:r w:rsidRPr="00CF7DA6">
              <w:rPr>
                <w:color w:val="FF0000"/>
                <w:sz w:val="28"/>
                <w:szCs w:val="28"/>
              </w:rPr>
              <w:t xml:space="preserve"> </w:t>
            </w:r>
            <w:proofErr w:type="spellStart"/>
            <w:r w:rsidRPr="00CF7DA6">
              <w:rPr>
                <w:color w:val="FF0000"/>
                <w:sz w:val="28"/>
                <w:szCs w:val="28"/>
              </w:rPr>
              <w:t>bộ</w:t>
            </w:r>
            <w:proofErr w:type="spellEnd"/>
          </w:p>
          <w:p w14:paraId="67A231B6" w14:textId="509FF7BE" w:rsidR="00F80086" w:rsidRPr="00647746" w:rsidRDefault="00F80086" w:rsidP="00F80086">
            <w:pPr>
              <w:spacing w:line="252" w:lineRule="auto"/>
              <w:ind w:firstLine="17"/>
              <w:jc w:val="both"/>
              <w:rPr>
                <w:color w:val="000000" w:themeColor="text1"/>
                <w:spacing w:val="-2"/>
                <w:sz w:val="28"/>
                <w:szCs w:val="28"/>
              </w:rPr>
            </w:pPr>
          </w:p>
        </w:tc>
        <w:tc>
          <w:tcPr>
            <w:tcW w:w="3883" w:type="dxa"/>
          </w:tcPr>
          <w:p w14:paraId="4B494F08" w14:textId="2EFA661A" w:rsidR="00F80086" w:rsidRPr="00614F80" w:rsidRDefault="008800BD" w:rsidP="00F80086">
            <w:pPr>
              <w:spacing w:line="252" w:lineRule="auto"/>
              <w:jc w:val="both"/>
              <w:rPr>
                <w:sz w:val="28"/>
                <w:szCs w:val="28"/>
                <w:lang w:val="vi-VN"/>
              </w:rPr>
            </w:pPr>
            <w:r>
              <w:rPr>
                <w:sz w:val="28"/>
                <w:szCs w:val="28"/>
                <w:lang w:val="vi-VN"/>
              </w:rPr>
              <w:t xml:space="preserve">Giải trình: nội dung này bao gồm cả </w:t>
            </w:r>
            <w:r w:rsidR="002C7971">
              <w:rPr>
                <w:sz w:val="28"/>
                <w:szCs w:val="28"/>
                <w:lang w:val="vi-VN"/>
              </w:rPr>
              <w:t xml:space="preserve">việc không được xếp hàng </w:t>
            </w:r>
            <w:r>
              <w:rPr>
                <w:sz w:val="28"/>
                <w:szCs w:val="28"/>
                <w:lang w:val="vi-VN"/>
              </w:rPr>
              <w:t>quá tải trọng của xe và</w:t>
            </w:r>
            <w:r w:rsidR="002C7971">
              <w:rPr>
                <w:sz w:val="28"/>
                <w:szCs w:val="28"/>
                <w:lang w:val="vi-VN"/>
              </w:rPr>
              <w:t xml:space="preserve"> quá tải trọng của đường bộ.</w:t>
            </w:r>
          </w:p>
        </w:tc>
        <w:tc>
          <w:tcPr>
            <w:tcW w:w="1219" w:type="dxa"/>
          </w:tcPr>
          <w:p w14:paraId="5669C344" w14:textId="77777777" w:rsidR="00F80086" w:rsidRPr="00647746" w:rsidRDefault="00F80086" w:rsidP="00F80086">
            <w:pPr>
              <w:spacing w:line="252" w:lineRule="auto"/>
              <w:jc w:val="center"/>
              <w:rPr>
                <w:b/>
                <w:sz w:val="28"/>
                <w:szCs w:val="28"/>
              </w:rPr>
            </w:pPr>
          </w:p>
        </w:tc>
      </w:tr>
    </w:tbl>
    <w:p w14:paraId="769864BE" w14:textId="77777777" w:rsidR="002A4E80" w:rsidRPr="002A4E80" w:rsidRDefault="002A4E80" w:rsidP="002A4E80">
      <w:pPr>
        <w:spacing w:after="0"/>
        <w:jc w:val="center"/>
        <w:rPr>
          <w:b/>
          <w:sz w:val="28"/>
          <w:szCs w:val="28"/>
        </w:rPr>
      </w:pPr>
    </w:p>
    <w:sectPr w:rsidR="002A4E80" w:rsidRPr="002A4E80" w:rsidSect="00647746">
      <w:footerReference w:type="default" r:id="rId7"/>
      <w:pgSz w:w="16840" w:h="11907" w:orient="landscape" w:code="9"/>
      <w:pgMar w:top="136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A0CE" w14:textId="77777777" w:rsidR="001357C6" w:rsidRDefault="001357C6" w:rsidP="00647746">
      <w:pPr>
        <w:spacing w:after="0" w:line="240" w:lineRule="auto"/>
      </w:pPr>
      <w:r>
        <w:separator/>
      </w:r>
    </w:p>
  </w:endnote>
  <w:endnote w:type="continuationSeparator" w:id="0">
    <w:p w14:paraId="314FE9EC" w14:textId="77777777" w:rsidR="001357C6" w:rsidRDefault="001357C6" w:rsidP="0064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Italic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091726"/>
      <w:docPartObj>
        <w:docPartGallery w:val="Page Numbers (Bottom of Page)"/>
        <w:docPartUnique/>
      </w:docPartObj>
    </w:sdtPr>
    <w:sdtEndPr>
      <w:rPr>
        <w:noProof/>
      </w:rPr>
    </w:sdtEndPr>
    <w:sdtContent>
      <w:p w14:paraId="5318986D" w14:textId="77777777" w:rsidR="00545807" w:rsidRDefault="00545807">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719C67A9" w14:textId="77777777" w:rsidR="00545807" w:rsidRDefault="0054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978C" w14:textId="77777777" w:rsidR="001357C6" w:rsidRDefault="001357C6" w:rsidP="00647746">
      <w:pPr>
        <w:spacing w:after="0" w:line="240" w:lineRule="auto"/>
      </w:pPr>
      <w:r>
        <w:separator/>
      </w:r>
    </w:p>
  </w:footnote>
  <w:footnote w:type="continuationSeparator" w:id="0">
    <w:p w14:paraId="4203A158" w14:textId="77777777" w:rsidR="001357C6" w:rsidRDefault="001357C6" w:rsidP="00647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357"/>
    <w:multiLevelType w:val="hybridMultilevel"/>
    <w:tmpl w:val="81340B4C"/>
    <w:lvl w:ilvl="0" w:tplc="E93C588C">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3F90"/>
    <w:multiLevelType w:val="hybridMultilevel"/>
    <w:tmpl w:val="4E626578"/>
    <w:lvl w:ilvl="0" w:tplc="C8144A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11C5"/>
    <w:multiLevelType w:val="hybridMultilevel"/>
    <w:tmpl w:val="107CA552"/>
    <w:lvl w:ilvl="0" w:tplc="414A47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05F8E"/>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87E9F"/>
    <w:multiLevelType w:val="hybridMultilevel"/>
    <w:tmpl w:val="3C52639A"/>
    <w:lvl w:ilvl="0" w:tplc="C542E8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DD5"/>
    <w:multiLevelType w:val="hybridMultilevel"/>
    <w:tmpl w:val="E390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942D9"/>
    <w:multiLevelType w:val="hybridMultilevel"/>
    <w:tmpl w:val="ADAC36B8"/>
    <w:lvl w:ilvl="0" w:tplc="845C4D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79E3"/>
    <w:multiLevelType w:val="hybridMultilevel"/>
    <w:tmpl w:val="AF6AE452"/>
    <w:lvl w:ilvl="0" w:tplc="F8568D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B02CF"/>
    <w:multiLevelType w:val="hybridMultilevel"/>
    <w:tmpl w:val="79727D82"/>
    <w:lvl w:ilvl="0" w:tplc="7C600F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9C22978"/>
    <w:multiLevelType w:val="hybridMultilevel"/>
    <w:tmpl w:val="B4A0FDB4"/>
    <w:lvl w:ilvl="0" w:tplc="370C38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D397B"/>
    <w:multiLevelType w:val="hybridMultilevel"/>
    <w:tmpl w:val="9B7A0D90"/>
    <w:lvl w:ilvl="0" w:tplc="E5E2D5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3722"/>
    <w:multiLevelType w:val="hybridMultilevel"/>
    <w:tmpl w:val="264A658A"/>
    <w:lvl w:ilvl="0" w:tplc="9E24536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F4E70"/>
    <w:multiLevelType w:val="hybridMultilevel"/>
    <w:tmpl w:val="775A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597732">
    <w:abstractNumId w:val="3"/>
  </w:num>
  <w:num w:numId="2" w16cid:durableId="550968189">
    <w:abstractNumId w:val="8"/>
  </w:num>
  <w:num w:numId="3" w16cid:durableId="17464275">
    <w:abstractNumId w:val="1"/>
  </w:num>
  <w:num w:numId="4" w16cid:durableId="225461879">
    <w:abstractNumId w:val="6"/>
  </w:num>
  <w:num w:numId="5" w16cid:durableId="259531619">
    <w:abstractNumId w:val="11"/>
  </w:num>
  <w:num w:numId="6" w16cid:durableId="1651591435">
    <w:abstractNumId w:val="2"/>
  </w:num>
  <w:num w:numId="7" w16cid:durableId="1260412273">
    <w:abstractNumId w:val="7"/>
  </w:num>
  <w:num w:numId="8" w16cid:durableId="272906634">
    <w:abstractNumId w:val="5"/>
  </w:num>
  <w:num w:numId="9" w16cid:durableId="885335329">
    <w:abstractNumId w:val="12"/>
  </w:num>
  <w:num w:numId="10" w16cid:durableId="311910644">
    <w:abstractNumId w:val="10"/>
  </w:num>
  <w:num w:numId="11" w16cid:durableId="1884561281">
    <w:abstractNumId w:val="4"/>
  </w:num>
  <w:num w:numId="12" w16cid:durableId="702635529">
    <w:abstractNumId w:val="9"/>
  </w:num>
  <w:num w:numId="13" w16cid:durableId="206439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05"/>
    <w:rsid w:val="00071E2F"/>
    <w:rsid w:val="00083B8D"/>
    <w:rsid w:val="0008540D"/>
    <w:rsid w:val="000E38E3"/>
    <w:rsid w:val="000F2A05"/>
    <w:rsid w:val="001357C6"/>
    <w:rsid w:val="001B2E4C"/>
    <w:rsid w:val="001E1A13"/>
    <w:rsid w:val="001F203C"/>
    <w:rsid w:val="001F7CDE"/>
    <w:rsid w:val="002350C0"/>
    <w:rsid w:val="002922FD"/>
    <w:rsid w:val="002A3E49"/>
    <w:rsid w:val="002A4E80"/>
    <w:rsid w:val="002B3450"/>
    <w:rsid w:val="002C7971"/>
    <w:rsid w:val="003523B4"/>
    <w:rsid w:val="00386BCC"/>
    <w:rsid w:val="003A6A1F"/>
    <w:rsid w:val="003D6558"/>
    <w:rsid w:val="003F5D5C"/>
    <w:rsid w:val="00426ACE"/>
    <w:rsid w:val="00464BCF"/>
    <w:rsid w:val="004D0620"/>
    <w:rsid w:val="0050009E"/>
    <w:rsid w:val="00511A61"/>
    <w:rsid w:val="00545807"/>
    <w:rsid w:val="00555C13"/>
    <w:rsid w:val="005F4096"/>
    <w:rsid w:val="00614F80"/>
    <w:rsid w:val="00634C66"/>
    <w:rsid w:val="00647746"/>
    <w:rsid w:val="00676C0D"/>
    <w:rsid w:val="006A3555"/>
    <w:rsid w:val="006F047B"/>
    <w:rsid w:val="006F3464"/>
    <w:rsid w:val="00710C5E"/>
    <w:rsid w:val="00751A44"/>
    <w:rsid w:val="0077591C"/>
    <w:rsid w:val="007C3B2D"/>
    <w:rsid w:val="007E1559"/>
    <w:rsid w:val="007F5CDB"/>
    <w:rsid w:val="00854EDE"/>
    <w:rsid w:val="00875B69"/>
    <w:rsid w:val="008800BD"/>
    <w:rsid w:val="008867F6"/>
    <w:rsid w:val="008D1DF1"/>
    <w:rsid w:val="00925CDC"/>
    <w:rsid w:val="009E6DBA"/>
    <w:rsid w:val="00A31698"/>
    <w:rsid w:val="00A44348"/>
    <w:rsid w:val="00AB2F11"/>
    <w:rsid w:val="00AE3A62"/>
    <w:rsid w:val="00B8348A"/>
    <w:rsid w:val="00B93FEE"/>
    <w:rsid w:val="00BD7598"/>
    <w:rsid w:val="00C3464D"/>
    <w:rsid w:val="00C564B7"/>
    <w:rsid w:val="00CE5EF4"/>
    <w:rsid w:val="00CF7DA6"/>
    <w:rsid w:val="00D00D56"/>
    <w:rsid w:val="00D07C35"/>
    <w:rsid w:val="00D15A9A"/>
    <w:rsid w:val="00D96D51"/>
    <w:rsid w:val="00DB12F4"/>
    <w:rsid w:val="00DB7F3F"/>
    <w:rsid w:val="00DC0E76"/>
    <w:rsid w:val="00DE22E3"/>
    <w:rsid w:val="00E227D3"/>
    <w:rsid w:val="00F02F9D"/>
    <w:rsid w:val="00F167CE"/>
    <w:rsid w:val="00F54016"/>
    <w:rsid w:val="00F64B7F"/>
    <w:rsid w:val="00F80086"/>
    <w:rsid w:val="00F81B7B"/>
    <w:rsid w:val="00F914B1"/>
    <w:rsid w:val="00FD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C121"/>
  <w15:chartTrackingRefBased/>
  <w15:docId w15:val="{E1BAAC50-3CC3-498F-B8DF-FCF51DD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BCF"/>
    <w:pPr>
      <w:ind w:left="720"/>
      <w:contextualSpacing/>
    </w:pPr>
  </w:style>
  <w:style w:type="paragraph" w:customStyle="1" w:styleId="paragraph">
    <w:name w:val="paragraph"/>
    <w:basedOn w:val="Normal"/>
    <w:rsid w:val="002A3E4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2A3E49"/>
    <w:pPr>
      <w:spacing w:before="100" w:beforeAutospacing="1" w:after="100" w:afterAutospacing="1" w:line="240" w:lineRule="auto"/>
    </w:pPr>
    <w:rPr>
      <w:rFonts w:eastAsia="Times New Roman" w:cs="Times New Roman"/>
      <w:szCs w:val="24"/>
    </w:rPr>
  </w:style>
  <w:style w:type="character" w:customStyle="1" w:styleId="Vnbnnidung">
    <w:name w:val="Văn bản nội dung_"/>
    <w:link w:val="Vnbnnidung0"/>
    <w:uiPriority w:val="99"/>
    <w:rsid w:val="00925CDC"/>
    <w:rPr>
      <w:sz w:val="26"/>
      <w:szCs w:val="26"/>
    </w:rPr>
  </w:style>
  <w:style w:type="paragraph" w:customStyle="1" w:styleId="Vnbnnidung0">
    <w:name w:val="Văn bản nội dung"/>
    <w:basedOn w:val="Normal"/>
    <w:link w:val="Vnbnnidung"/>
    <w:uiPriority w:val="99"/>
    <w:rsid w:val="00925CDC"/>
    <w:pPr>
      <w:widowControl w:val="0"/>
      <w:spacing w:after="220" w:line="264" w:lineRule="auto"/>
      <w:ind w:firstLine="400"/>
    </w:pPr>
    <w:rPr>
      <w:sz w:val="26"/>
      <w:szCs w:val="26"/>
    </w:rPr>
  </w:style>
  <w:style w:type="paragraph" w:styleId="BalloonText">
    <w:name w:val="Balloon Text"/>
    <w:basedOn w:val="Normal"/>
    <w:link w:val="BalloonTextChar"/>
    <w:uiPriority w:val="99"/>
    <w:semiHidden/>
    <w:unhideWhenUsed/>
    <w:rsid w:val="0029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FD"/>
    <w:rPr>
      <w:rFonts w:ascii="Segoe UI" w:hAnsi="Segoe UI" w:cs="Segoe UI"/>
      <w:sz w:val="18"/>
      <w:szCs w:val="18"/>
    </w:rPr>
  </w:style>
  <w:style w:type="paragraph" w:styleId="Header">
    <w:name w:val="header"/>
    <w:basedOn w:val="Normal"/>
    <w:link w:val="HeaderChar"/>
    <w:uiPriority w:val="99"/>
    <w:unhideWhenUsed/>
    <w:rsid w:val="0064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46"/>
  </w:style>
  <w:style w:type="paragraph" w:styleId="Footer">
    <w:name w:val="footer"/>
    <w:basedOn w:val="Normal"/>
    <w:link w:val="FooterChar"/>
    <w:uiPriority w:val="99"/>
    <w:unhideWhenUsed/>
    <w:rsid w:val="0064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46"/>
  </w:style>
  <w:style w:type="paragraph" w:customStyle="1" w:styleId="Char">
    <w:name w:val="Char"/>
    <w:basedOn w:val="Normal"/>
    <w:autoRedefine/>
    <w:rsid w:val="00071E2F"/>
    <w:pPr>
      <w:spacing w:line="240" w:lineRule="exact"/>
    </w:pPr>
    <w:rPr>
      <w:rFonts w:ascii="Verdana" w:eastAsia="Times New Roman" w:hAnsi="Verdana" w:cs="Verdana"/>
      <w:sz w:val="20"/>
      <w:szCs w:val="20"/>
    </w:rPr>
  </w:style>
  <w:style w:type="character" w:customStyle="1" w:styleId="fontstyle01">
    <w:name w:val="fontstyle01"/>
    <w:basedOn w:val="DefaultParagraphFont"/>
    <w:rsid w:val="007C3B2D"/>
    <w:rPr>
      <w:rFonts w:ascii="TimesNewRomanPSMT" w:hAnsi="TimesNewRomanPSMT" w:cs="TimesNewRomanPSMT" w:hint="default"/>
      <w:b w:val="0"/>
      <w:bCs w:val="0"/>
      <w:i w:val="0"/>
      <w:iCs w:val="0"/>
      <w:color w:val="000000"/>
      <w:sz w:val="28"/>
      <w:szCs w:val="28"/>
    </w:rPr>
  </w:style>
  <w:style w:type="character" w:customStyle="1" w:styleId="fontstyle21">
    <w:name w:val="fontstyle21"/>
    <w:basedOn w:val="DefaultParagraphFont"/>
    <w:rsid w:val="007C3B2D"/>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17</cp:revision>
  <dcterms:created xsi:type="dcterms:W3CDTF">2023-08-15T08:17:00Z</dcterms:created>
  <dcterms:modified xsi:type="dcterms:W3CDTF">2023-08-22T08:12:00Z</dcterms:modified>
</cp:coreProperties>
</file>