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ook w:val="01E0" w:firstRow="1" w:lastRow="1" w:firstColumn="1" w:lastColumn="1" w:noHBand="0" w:noVBand="0"/>
      </w:tblPr>
      <w:tblGrid>
        <w:gridCol w:w="3044"/>
        <w:gridCol w:w="6035"/>
      </w:tblGrid>
      <w:tr w:rsidR="00F42D20" w:rsidRPr="00F42D20" w:rsidTr="0062354B">
        <w:tc>
          <w:tcPr>
            <w:tcW w:w="3078" w:type="dxa"/>
          </w:tcPr>
          <w:p w:rsidR="00F42D20" w:rsidRPr="00F42D20" w:rsidRDefault="00F42D20" w:rsidP="00F42D20">
            <w:pPr>
              <w:spacing w:after="0" w:line="240" w:lineRule="auto"/>
              <w:jc w:val="center"/>
              <w:rPr>
                <w:rFonts w:ascii="Times New Roman" w:eastAsia="Times New Roman" w:hAnsi="Times New Roman" w:cs="Times New Roman"/>
                <w:b/>
                <w:sz w:val="26"/>
                <w:szCs w:val="26"/>
              </w:rPr>
            </w:pPr>
            <w:r w:rsidRPr="00F42D20">
              <w:rPr>
                <w:rFonts w:ascii="Times New Roman" w:eastAsia="Times New Roman" w:hAnsi="Times New Roman" w:cs="Times New Roman"/>
                <w:noProof/>
                <w:sz w:val="28"/>
                <w:szCs w:val="20"/>
              </w:rPr>
              <mc:AlternateContent>
                <mc:Choice Requires="wps">
                  <w:drawing>
                    <wp:anchor distT="0" distB="0" distL="114300" distR="114300" simplePos="0" relativeHeight="251661312" behindDoc="0" locked="0" layoutInCell="1" allowOverlap="1">
                      <wp:simplePos x="0" y="0"/>
                      <wp:positionH relativeFrom="column">
                        <wp:posOffset>528955</wp:posOffset>
                      </wp:positionH>
                      <wp:positionV relativeFrom="paragraph">
                        <wp:posOffset>241935</wp:posOffset>
                      </wp:positionV>
                      <wp:extent cx="64770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FE1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9.05pt" to="92.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2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"/>
                  </w:pict>
                </mc:Fallback>
              </mc:AlternateContent>
            </w:r>
            <w:r w:rsidRPr="00F42D20">
              <w:rPr>
                <w:rFonts w:ascii="Times New Roman" w:eastAsia="Times New Roman" w:hAnsi="Times New Roman" w:cs="Times New Roman"/>
                <w:sz w:val="28"/>
                <w:szCs w:val="20"/>
              </w:rPr>
              <w:br w:type="page"/>
            </w:r>
            <w:r w:rsidRPr="00F42D20">
              <w:rPr>
                <w:rFonts w:ascii="Times New Roman" w:eastAsia="Times New Roman" w:hAnsi="Times New Roman" w:cs="Times New Roman"/>
                <w:b/>
                <w:sz w:val="26"/>
                <w:szCs w:val="26"/>
              </w:rPr>
              <w:t>BỘ CÔNG THƯƠNG</w:t>
            </w:r>
          </w:p>
          <w:p w:rsidR="00F42D20" w:rsidRPr="00F42D20" w:rsidRDefault="00F42D20" w:rsidP="00F42D20">
            <w:pPr>
              <w:spacing w:after="0" w:line="240" w:lineRule="auto"/>
              <w:rPr>
                <w:rFonts w:ascii="Times New Roman" w:eastAsia="Times New Roman" w:hAnsi="Times New Roman" w:cs="Times New Roman"/>
                <w:b/>
                <w:sz w:val="26"/>
                <w:szCs w:val="26"/>
                <w:vertAlign w:val="superscript"/>
              </w:rPr>
            </w:pPr>
            <w:r w:rsidRPr="00F42D20">
              <w:rPr>
                <w:rFonts w:ascii="Times New Roman" w:eastAsia="Times New Roman" w:hAnsi="Times New Roman" w:cs="Times New Roman"/>
                <w:b/>
                <w:sz w:val="26"/>
                <w:szCs w:val="26"/>
                <w:vertAlign w:val="superscript"/>
              </w:rPr>
              <w:t xml:space="preserve">          </w:t>
            </w:r>
          </w:p>
        </w:tc>
        <w:tc>
          <w:tcPr>
            <w:tcW w:w="6136" w:type="dxa"/>
          </w:tcPr>
          <w:p w:rsidR="00F42D20" w:rsidRPr="00F42D20" w:rsidRDefault="00F42D20" w:rsidP="00F42D20">
            <w:pPr>
              <w:spacing w:after="0" w:line="240" w:lineRule="auto"/>
              <w:jc w:val="center"/>
              <w:rPr>
                <w:rFonts w:ascii="Times New Roman" w:eastAsia="Times New Roman" w:hAnsi="Times New Roman" w:cs="Times New Roman"/>
                <w:b/>
                <w:sz w:val="26"/>
                <w:szCs w:val="26"/>
              </w:rPr>
            </w:pPr>
            <w:r w:rsidRPr="00F42D20">
              <w:rPr>
                <w:rFonts w:ascii="Times New Roman" w:eastAsia="Times New Roman" w:hAnsi="Times New Roman" w:cs="Times New Roman"/>
                <w:b/>
                <w:sz w:val="26"/>
                <w:szCs w:val="26"/>
              </w:rPr>
              <w:t>CỘNG HOÀ XÃ HỘI CHỦ NGHĨA VIỆT NAM</w:t>
            </w:r>
          </w:p>
          <w:p w:rsidR="00F42D20" w:rsidRPr="00F42D20" w:rsidRDefault="00F42D20" w:rsidP="00F42D20">
            <w:pPr>
              <w:spacing w:after="0" w:line="240" w:lineRule="auto"/>
              <w:jc w:val="center"/>
              <w:rPr>
                <w:rFonts w:ascii="Times New Roman" w:eastAsia="Times New Roman" w:hAnsi="Times New Roman" w:cs="Times New Roman"/>
                <w:b/>
                <w:sz w:val="28"/>
                <w:szCs w:val="26"/>
              </w:rPr>
            </w:pPr>
            <w:r w:rsidRPr="00F42D20">
              <w:rPr>
                <w:rFonts w:ascii="Times New Roman" w:eastAsia="Times New Roman" w:hAnsi="Times New Roman" w:cs="Times New Roman"/>
                <w:b/>
                <w:sz w:val="28"/>
                <w:szCs w:val="26"/>
              </w:rPr>
              <w:t>Độc lập - Tự do - Hạnh phúc</w:t>
            </w:r>
          </w:p>
          <w:p w:rsidR="00F42D20" w:rsidRPr="00F42D20" w:rsidRDefault="00F42D20" w:rsidP="00F42D20">
            <w:pPr>
              <w:spacing w:after="0" w:line="240" w:lineRule="auto"/>
              <w:jc w:val="center"/>
              <w:rPr>
                <w:rFonts w:ascii="Times New Roman" w:eastAsia="Times New Roman" w:hAnsi="Times New Roman" w:cs="Times New Roman"/>
                <w:b/>
                <w:sz w:val="28"/>
                <w:szCs w:val="20"/>
                <w:vertAlign w:val="superscript"/>
              </w:rPr>
            </w:pPr>
            <w:r w:rsidRPr="00F42D20">
              <w:rPr>
                <w:rFonts w:ascii="Times New Roman" w:eastAsia="Times New Roman" w:hAnsi="Times New Roman" w:cs="Times New Roman"/>
                <w:noProof/>
                <w:sz w:val="28"/>
                <w:szCs w:val="20"/>
              </w:rPr>
              <mc:AlternateContent>
                <mc:Choice Requires="wps">
                  <w:drawing>
                    <wp:anchor distT="4294967295" distB="4294967295" distL="114300" distR="114300" simplePos="0" relativeHeight="251659264" behindDoc="0" locked="0" layoutInCell="1" allowOverlap="1">
                      <wp:simplePos x="0" y="0"/>
                      <wp:positionH relativeFrom="column">
                        <wp:posOffset>782955</wp:posOffset>
                      </wp:positionH>
                      <wp:positionV relativeFrom="paragraph">
                        <wp:posOffset>36194</wp:posOffset>
                      </wp:positionV>
                      <wp:extent cx="22002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7AA71" id="_x0000_t32" coordsize="21600,21600" o:spt="32" o:oned="t" path="m,l21600,21600e" filled="f">
                      <v:path arrowok="t" fillok="f" o:connecttype="none"/>
                      <o:lock v:ext="edit" shapetype="t"/>
                    </v:shapetype>
                    <v:shape id="Straight Arrow Connector 1" o:spid="_x0000_s1026" type="#_x0000_t32" style="position:absolute;margin-left:61.65pt;margin-top:2.85pt;width:17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"/>
                  </w:pict>
                </mc:Fallback>
              </mc:AlternateContent>
            </w:r>
          </w:p>
        </w:tc>
      </w:tr>
      <w:tr w:rsidR="00F42D20" w:rsidRPr="00F42D20" w:rsidTr="0062354B">
        <w:tc>
          <w:tcPr>
            <w:tcW w:w="3078" w:type="dxa"/>
          </w:tcPr>
          <w:p w:rsidR="00F42D20" w:rsidRPr="00F42D20" w:rsidRDefault="00F42D20" w:rsidP="00F42D20">
            <w:pPr>
              <w:spacing w:after="0" w:line="240" w:lineRule="auto"/>
              <w:rPr>
                <w:rFonts w:ascii="Times New Roman" w:eastAsia="Times New Roman" w:hAnsi="Times New Roman" w:cs="Times New Roman"/>
                <w:sz w:val="28"/>
                <w:szCs w:val="20"/>
              </w:rPr>
            </w:pPr>
            <w:r w:rsidRPr="00F42D20">
              <w:rPr>
                <w:rFonts w:ascii="Times New Roman" w:eastAsia="Times New Roman" w:hAnsi="Times New Roman" w:cs="Times New Roman"/>
                <w:sz w:val="26"/>
                <w:szCs w:val="20"/>
              </w:rPr>
              <w:t xml:space="preserve"> </w:t>
            </w:r>
            <w:r w:rsidRPr="00F42D20">
              <w:rPr>
                <w:rFonts w:ascii="Times New Roman" w:eastAsia="Times New Roman" w:hAnsi="Times New Roman" w:cs="Times New Roman"/>
                <w:sz w:val="26"/>
                <w:szCs w:val="20"/>
                <w:lang w:val="vi-VN"/>
              </w:rPr>
              <w:t>Số:</w:t>
            </w:r>
            <w:r w:rsidRPr="00F42D20">
              <w:rPr>
                <w:rFonts w:ascii="Times New Roman" w:eastAsia="Times New Roman" w:hAnsi="Times New Roman" w:cs="Times New Roman"/>
                <w:sz w:val="28"/>
                <w:szCs w:val="20"/>
                <w:lang w:val="vi-VN"/>
              </w:rPr>
              <w:t xml:space="preserve">     </w:t>
            </w:r>
            <w:r w:rsidRPr="00F42D20">
              <w:rPr>
                <w:rFonts w:ascii="Times New Roman" w:eastAsia="Times New Roman" w:hAnsi="Times New Roman" w:cs="Times New Roman"/>
                <w:sz w:val="28"/>
                <w:szCs w:val="20"/>
              </w:rPr>
              <w:t xml:space="preserve">  </w:t>
            </w:r>
            <w:r w:rsidRPr="00F42D20">
              <w:rPr>
                <w:rFonts w:ascii="Times New Roman" w:eastAsia="Times New Roman" w:hAnsi="Times New Roman" w:cs="Times New Roman"/>
                <w:sz w:val="28"/>
                <w:szCs w:val="20"/>
                <w:lang w:val="vi-VN"/>
              </w:rPr>
              <w:t xml:space="preserve"> </w:t>
            </w:r>
            <w:r w:rsidRPr="00F42D20">
              <w:rPr>
                <w:rFonts w:ascii="Times New Roman" w:eastAsia="Times New Roman" w:hAnsi="Times New Roman" w:cs="Times New Roman"/>
                <w:sz w:val="28"/>
                <w:szCs w:val="20"/>
              </w:rPr>
              <w:t>/</w:t>
            </w:r>
            <w:r w:rsidRPr="00F42D20">
              <w:rPr>
                <w:rFonts w:ascii="Times New Roman" w:eastAsia="Times New Roman" w:hAnsi="Times New Roman" w:cs="Times New Roman"/>
                <w:sz w:val="28"/>
                <w:szCs w:val="20"/>
                <w:lang w:val="vi-VN"/>
              </w:rPr>
              <w:t>2023/TT-BCT</w:t>
            </w:r>
          </w:p>
        </w:tc>
        <w:tc>
          <w:tcPr>
            <w:tcW w:w="6136" w:type="dxa"/>
          </w:tcPr>
          <w:p w:rsidR="00F42D20" w:rsidRPr="00F42D20" w:rsidRDefault="00F42D20" w:rsidP="00F42D20">
            <w:pPr>
              <w:spacing w:after="0" w:line="240" w:lineRule="auto"/>
              <w:jc w:val="center"/>
              <w:rPr>
                <w:rFonts w:ascii="Times New Roman" w:eastAsia="Times New Roman" w:hAnsi="Times New Roman" w:cs="Times New Roman"/>
                <w:i/>
                <w:sz w:val="26"/>
                <w:szCs w:val="26"/>
              </w:rPr>
            </w:pPr>
            <w:r w:rsidRPr="00F42D20">
              <w:rPr>
                <w:rFonts w:ascii="Times New Roman" w:eastAsia="Times New Roman" w:hAnsi="Times New Roman" w:cs="Times New Roman"/>
                <w:i/>
                <w:sz w:val="28"/>
                <w:szCs w:val="26"/>
              </w:rPr>
              <w:t xml:space="preserve">Hà Nội, ngày  </w:t>
            </w:r>
            <w:r w:rsidRPr="00F42D20">
              <w:rPr>
                <w:rFonts w:ascii="Times New Roman" w:eastAsia="Times New Roman" w:hAnsi="Times New Roman" w:cs="Times New Roman"/>
                <w:i/>
                <w:sz w:val="28"/>
                <w:szCs w:val="26"/>
                <w:lang w:val="vi-VN"/>
              </w:rPr>
              <w:t xml:space="preserve">      </w:t>
            </w:r>
            <w:r w:rsidRPr="00F42D20">
              <w:rPr>
                <w:rFonts w:ascii="Times New Roman" w:eastAsia="Times New Roman" w:hAnsi="Times New Roman" w:cs="Times New Roman"/>
                <w:i/>
                <w:sz w:val="28"/>
                <w:szCs w:val="26"/>
              </w:rPr>
              <w:t xml:space="preserve">  tháng  </w:t>
            </w:r>
            <w:r w:rsidRPr="00F42D20">
              <w:rPr>
                <w:rFonts w:ascii="Times New Roman" w:eastAsia="Times New Roman" w:hAnsi="Times New Roman" w:cs="Times New Roman"/>
                <w:i/>
                <w:sz w:val="28"/>
                <w:szCs w:val="26"/>
                <w:lang w:val="vi-VN"/>
              </w:rPr>
              <w:t xml:space="preserve">   </w:t>
            </w:r>
            <w:r w:rsidRPr="00F42D20">
              <w:rPr>
                <w:rFonts w:ascii="Times New Roman" w:eastAsia="Times New Roman" w:hAnsi="Times New Roman" w:cs="Times New Roman"/>
                <w:i/>
                <w:sz w:val="28"/>
                <w:szCs w:val="26"/>
              </w:rPr>
              <w:t xml:space="preserve">  năm </w:t>
            </w:r>
            <w:r w:rsidRPr="00F42D20">
              <w:rPr>
                <w:rFonts w:ascii="Times New Roman" w:eastAsia="Times New Roman" w:hAnsi="Times New Roman" w:cs="Times New Roman"/>
                <w:i/>
                <w:sz w:val="28"/>
                <w:szCs w:val="26"/>
                <w:lang w:val="vi-VN"/>
              </w:rPr>
              <w:t>2023</w:t>
            </w:r>
          </w:p>
        </w:tc>
      </w:tr>
    </w:tbl>
    <w:p w:rsidR="00F42D20" w:rsidRPr="00F42D20" w:rsidRDefault="00F42D20" w:rsidP="00F42D20">
      <w:pPr>
        <w:spacing w:after="0" w:line="240" w:lineRule="auto"/>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F42D20" w:rsidRPr="00F42D20" w:rsidTr="0062354B">
        <w:tc>
          <w:tcPr>
            <w:tcW w:w="1668" w:type="dxa"/>
            <w:shd w:val="clear" w:color="auto" w:fill="auto"/>
          </w:tcPr>
          <w:p w:rsidR="00F42D20" w:rsidRPr="00F42D20" w:rsidRDefault="00F42D20" w:rsidP="00F42D20">
            <w:pPr>
              <w:spacing w:before="120" w:after="120" w:line="240" w:lineRule="auto"/>
              <w:jc w:val="center"/>
              <w:rPr>
                <w:rFonts w:ascii="Times New Roman" w:eastAsia="Times New Roman" w:hAnsi="Times New Roman" w:cs="Times New Roman"/>
                <w:b/>
                <w:sz w:val="26"/>
                <w:szCs w:val="26"/>
                <w:lang w:val="vi-VN"/>
              </w:rPr>
            </w:pPr>
            <w:r w:rsidRPr="00F42D20">
              <w:rPr>
                <w:rFonts w:ascii="Times New Roman" w:eastAsia="Times New Roman" w:hAnsi="Times New Roman" w:cs="Times New Roman"/>
                <w:b/>
                <w:sz w:val="26"/>
                <w:szCs w:val="26"/>
                <w:lang w:val="vi-VN"/>
              </w:rPr>
              <w:t>DỰ THẢO</w:t>
            </w:r>
          </w:p>
        </w:tc>
      </w:tr>
    </w:tbl>
    <w:p w:rsidR="00F42D20" w:rsidRPr="00F42D20" w:rsidRDefault="00F42D20" w:rsidP="00F42D20">
      <w:pPr>
        <w:spacing w:after="0" w:line="240" w:lineRule="auto"/>
        <w:jc w:val="center"/>
        <w:rPr>
          <w:rFonts w:ascii="Times New Roman" w:eastAsia="Times New Roman" w:hAnsi="Times New Roman" w:cs="Times New Roman"/>
          <w:b/>
          <w:sz w:val="28"/>
          <w:szCs w:val="20"/>
          <w:lang w:val="vi-VN"/>
        </w:rPr>
      </w:pPr>
      <w:r w:rsidRPr="00F42D20">
        <w:rPr>
          <w:rFonts w:ascii="Times New Roman" w:eastAsia="Times New Roman" w:hAnsi="Times New Roman" w:cs="Times New Roman"/>
          <w:b/>
          <w:sz w:val="28"/>
          <w:szCs w:val="20"/>
          <w:lang w:val="vi-VN"/>
        </w:rPr>
        <w:t>THÔNG TƯ</w:t>
      </w:r>
    </w:p>
    <w:p w:rsidR="00F42D20" w:rsidRDefault="00F42D20" w:rsidP="00F42D20">
      <w:pPr>
        <w:spacing w:after="0" w:line="240" w:lineRule="auto"/>
        <w:jc w:val="center"/>
        <w:rPr>
          <w:rFonts w:ascii="Times New Roman" w:eastAsia="Times New Roman" w:hAnsi="Times New Roman" w:cs="Times New Roman"/>
          <w:b/>
          <w:sz w:val="28"/>
          <w:szCs w:val="20"/>
          <w:lang w:val="vi-VN"/>
        </w:rPr>
      </w:pPr>
      <w:r w:rsidRPr="00F42D20">
        <w:rPr>
          <w:rFonts w:ascii="Times New Roman" w:eastAsia="Times New Roman" w:hAnsi="Times New Roman" w:cs="Times New Roman"/>
          <w:b/>
          <w:sz w:val="28"/>
          <w:szCs w:val="20"/>
          <w:lang w:val="vi-VN"/>
        </w:rPr>
        <w:t xml:space="preserve">Quy định danh mục các lĩnh vực và thời hạn người có chức vụ, quyền hạn không được thành lập, giữ chức danh, chức vụ quản lý, điều hành </w:t>
      </w:r>
    </w:p>
    <w:p w:rsidR="00F42D20" w:rsidRDefault="00F42D20" w:rsidP="00F42D20">
      <w:pPr>
        <w:spacing w:after="0" w:line="240" w:lineRule="auto"/>
        <w:jc w:val="center"/>
        <w:rPr>
          <w:rFonts w:ascii="Times New Roman" w:eastAsia="Times New Roman" w:hAnsi="Times New Roman" w:cs="Times New Roman"/>
          <w:b/>
          <w:sz w:val="28"/>
          <w:szCs w:val="20"/>
          <w:lang w:val="vi-VN"/>
        </w:rPr>
      </w:pPr>
      <w:r w:rsidRPr="00F42D20">
        <w:rPr>
          <w:rFonts w:ascii="Times New Roman" w:eastAsia="Times New Roman" w:hAnsi="Times New Roman" w:cs="Times New Roman"/>
          <w:b/>
          <w:sz w:val="28"/>
          <w:szCs w:val="20"/>
          <w:lang w:val="vi-VN"/>
        </w:rPr>
        <w:t xml:space="preserve">doanh nghiệp tư nhân, công ty trách nhiệm hữu hạn, công ty cổ phần, </w:t>
      </w:r>
    </w:p>
    <w:p w:rsidR="00F42D20" w:rsidRPr="00F42D20" w:rsidRDefault="00F42D20" w:rsidP="00F42D20">
      <w:pPr>
        <w:spacing w:after="0" w:line="240" w:lineRule="auto"/>
        <w:jc w:val="center"/>
        <w:rPr>
          <w:rFonts w:ascii="Times New Roman" w:eastAsia="Times New Roman" w:hAnsi="Times New Roman" w:cs="Times New Roman"/>
          <w:b/>
          <w:sz w:val="28"/>
          <w:szCs w:val="20"/>
          <w:lang w:val="vi-VN"/>
        </w:rPr>
      </w:pPr>
      <w:r w:rsidRPr="00F42D20">
        <w:rPr>
          <w:rFonts w:ascii="Times New Roman" w:eastAsia="Times New Roman" w:hAnsi="Times New Roman" w:cs="Times New Roman"/>
          <w:b/>
          <w:sz w:val="28"/>
          <w:szCs w:val="20"/>
          <w:lang w:val="vi-VN"/>
        </w:rPr>
        <w:t>công ty hợp danh, hợp tác xã thuộc lĩnh vực trước đây có trách nhiệm quản lý sau khi thôi giữ chức vụ</w:t>
      </w:r>
      <w:r>
        <w:rPr>
          <w:rFonts w:ascii="Times New Roman" w:eastAsia="Times New Roman" w:hAnsi="Times New Roman" w:cs="Times New Roman"/>
          <w:b/>
          <w:sz w:val="28"/>
          <w:szCs w:val="20"/>
        </w:rPr>
        <w:t>, quyền hạn</w:t>
      </w:r>
      <w:r w:rsidRPr="00F42D20">
        <w:rPr>
          <w:rFonts w:ascii="Times New Roman" w:eastAsia="Times New Roman" w:hAnsi="Times New Roman" w:cs="Times New Roman"/>
          <w:b/>
          <w:sz w:val="28"/>
          <w:szCs w:val="20"/>
          <w:lang w:val="vi-VN"/>
        </w:rPr>
        <w:t xml:space="preserve"> trong lĩnh vực thuộc phạm vi quản lý của Bộ Công Thương</w:t>
      </w:r>
    </w:p>
    <w:p w:rsidR="00F42D20" w:rsidRPr="00F42D20" w:rsidRDefault="00F42D20" w:rsidP="00F42D20">
      <w:pPr>
        <w:spacing w:after="0" w:line="240" w:lineRule="auto"/>
        <w:jc w:val="center"/>
        <w:rPr>
          <w:rFonts w:ascii="Times New Roman" w:eastAsia="Times New Roman" w:hAnsi="Times New Roman" w:cs="Times New Roman"/>
          <w:b/>
          <w:sz w:val="28"/>
          <w:szCs w:val="20"/>
        </w:rPr>
      </w:pPr>
      <w:r w:rsidRPr="00F42D20">
        <w:rPr>
          <w:rFonts w:ascii="Times New Roman" w:eastAsia="Times New Roman" w:hAnsi="Times New Roman" w:cs="Times New Roman"/>
          <w:b/>
          <w:noProof/>
          <w:sz w:val="28"/>
          <w:szCs w:val="20"/>
        </w:rPr>
        <mc:AlternateContent>
          <mc:Choice Requires="wps">
            <w:drawing>
              <wp:anchor distT="4294967295" distB="4294967295" distL="114300" distR="114300" simplePos="0" relativeHeight="251660288" behindDoc="0" locked="0" layoutInCell="1" allowOverlap="1">
                <wp:simplePos x="0" y="0"/>
                <wp:positionH relativeFrom="column">
                  <wp:posOffset>1833880</wp:posOffset>
                </wp:positionH>
                <wp:positionV relativeFrom="paragraph">
                  <wp:posOffset>99694</wp:posOffset>
                </wp:positionV>
                <wp:extent cx="22002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8B092" id="Straight Arrow Connector 7" o:spid="_x0000_s1026" type="#_x0000_t32" style="position:absolute;margin-left:144.4pt;margin-top:7.85pt;width:17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PI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Ic58OB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"/>
            </w:pict>
          </mc:Fallback>
        </mc:AlternateContent>
      </w:r>
    </w:p>
    <w:p w:rsidR="00F42D20" w:rsidRPr="00F42D20" w:rsidRDefault="00F42D20" w:rsidP="00F42D20">
      <w:pPr>
        <w:spacing w:before="60" w:after="60" w:line="240" w:lineRule="auto"/>
        <w:ind w:firstLine="601"/>
        <w:jc w:val="both"/>
        <w:rPr>
          <w:rFonts w:ascii="Times New Roman" w:eastAsia="Times New Roman" w:hAnsi="Times New Roman" w:cs="Times New Roman"/>
          <w:i/>
          <w:sz w:val="28"/>
          <w:szCs w:val="20"/>
          <w:lang w:val="vi-VN"/>
        </w:rPr>
      </w:pPr>
      <w:r w:rsidRPr="00F42D20">
        <w:rPr>
          <w:rFonts w:ascii="Times New Roman" w:eastAsia="Times New Roman" w:hAnsi="Times New Roman" w:cs="Times New Roman"/>
          <w:i/>
          <w:sz w:val="28"/>
          <w:szCs w:val="20"/>
          <w:lang w:val="vi-VN"/>
        </w:rPr>
        <w:t>Căn cứ Luật Phòng, chống tham nhũng ngày 20 tháng 11 năm 2018;</w:t>
      </w:r>
    </w:p>
    <w:p w:rsidR="00F42D20" w:rsidRPr="00F42D20" w:rsidRDefault="00F42D20" w:rsidP="00F42D20">
      <w:pPr>
        <w:spacing w:before="60" w:after="60" w:line="240" w:lineRule="auto"/>
        <w:ind w:firstLine="601"/>
        <w:jc w:val="both"/>
        <w:rPr>
          <w:rFonts w:ascii="Times New Roman" w:eastAsia="Times New Roman" w:hAnsi="Times New Roman" w:cs="Times New Roman"/>
          <w:i/>
          <w:sz w:val="28"/>
          <w:szCs w:val="20"/>
        </w:rPr>
      </w:pPr>
      <w:r w:rsidRPr="00F42D20">
        <w:rPr>
          <w:rFonts w:ascii="Times New Roman" w:eastAsia="Times New Roman" w:hAnsi="Times New Roman" w:cs="Times New Roman"/>
          <w:i/>
          <w:sz w:val="28"/>
          <w:szCs w:val="20"/>
        </w:rPr>
        <w:t xml:space="preserve">Căn cứ Nghị định số </w:t>
      </w:r>
      <w:r w:rsidRPr="00F42D20">
        <w:rPr>
          <w:rFonts w:ascii="Times New Roman" w:eastAsia="Times New Roman" w:hAnsi="Times New Roman" w:cs="Times New Roman"/>
          <w:i/>
          <w:sz w:val="28"/>
          <w:szCs w:val="20"/>
          <w:lang w:val="vi-VN"/>
        </w:rPr>
        <w:t>96</w:t>
      </w:r>
      <w:r w:rsidRPr="00F42D20">
        <w:rPr>
          <w:rFonts w:ascii="Times New Roman" w:eastAsia="Times New Roman" w:hAnsi="Times New Roman" w:cs="Times New Roman"/>
          <w:i/>
          <w:sz w:val="28"/>
          <w:szCs w:val="20"/>
        </w:rPr>
        <w:t>/</w:t>
      </w:r>
      <w:r w:rsidRPr="00F42D20">
        <w:rPr>
          <w:rFonts w:ascii="Times New Roman" w:eastAsia="Times New Roman" w:hAnsi="Times New Roman" w:cs="Times New Roman"/>
          <w:i/>
          <w:sz w:val="28"/>
          <w:szCs w:val="20"/>
          <w:lang w:val="vi-VN"/>
        </w:rPr>
        <w:t>2022</w:t>
      </w:r>
      <w:r w:rsidRPr="00F42D20">
        <w:rPr>
          <w:rFonts w:ascii="Times New Roman" w:eastAsia="Times New Roman" w:hAnsi="Times New Roman" w:cs="Times New Roman"/>
          <w:i/>
          <w:sz w:val="28"/>
          <w:szCs w:val="20"/>
        </w:rPr>
        <w:t xml:space="preserve">/NĐ-CP ngày </w:t>
      </w:r>
      <w:r w:rsidRPr="00F42D20">
        <w:rPr>
          <w:rFonts w:ascii="Times New Roman" w:eastAsia="Times New Roman" w:hAnsi="Times New Roman" w:cs="Times New Roman"/>
          <w:i/>
          <w:sz w:val="28"/>
          <w:szCs w:val="20"/>
          <w:lang w:val="vi-VN"/>
        </w:rPr>
        <w:t>29</w:t>
      </w:r>
      <w:r w:rsidRPr="00F42D20">
        <w:rPr>
          <w:rFonts w:ascii="Times New Roman" w:eastAsia="Times New Roman" w:hAnsi="Times New Roman" w:cs="Times New Roman"/>
          <w:i/>
          <w:sz w:val="28"/>
          <w:szCs w:val="20"/>
        </w:rPr>
        <w:t xml:space="preserve"> tháng </w:t>
      </w:r>
      <w:r w:rsidRPr="00F42D20">
        <w:rPr>
          <w:rFonts w:ascii="Times New Roman" w:eastAsia="Times New Roman" w:hAnsi="Times New Roman" w:cs="Times New Roman"/>
          <w:i/>
          <w:sz w:val="28"/>
          <w:szCs w:val="20"/>
          <w:lang w:val="vi-VN"/>
        </w:rPr>
        <w:t>11</w:t>
      </w:r>
      <w:r w:rsidRPr="00F42D20">
        <w:rPr>
          <w:rFonts w:ascii="Times New Roman" w:eastAsia="Times New Roman" w:hAnsi="Times New Roman" w:cs="Times New Roman"/>
          <w:i/>
          <w:sz w:val="28"/>
          <w:szCs w:val="20"/>
        </w:rPr>
        <w:t xml:space="preserve"> năm </w:t>
      </w:r>
      <w:r w:rsidRPr="00F42D20">
        <w:rPr>
          <w:rFonts w:ascii="Times New Roman" w:eastAsia="Times New Roman" w:hAnsi="Times New Roman" w:cs="Times New Roman"/>
          <w:i/>
          <w:sz w:val="28"/>
          <w:szCs w:val="20"/>
          <w:lang w:val="vi-VN"/>
        </w:rPr>
        <w:t>2022</w:t>
      </w:r>
      <w:r w:rsidRPr="00F42D20">
        <w:rPr>
          <w:rFonts w:ascii="Times New Roman" w:eastAsia="Times New Roman" w:hAnsi="Times New Roman" w:cs="Times New Roman"/>
          <w:i/>
          <w:sz w:val="28"/>
          <w:szCs w:val="20"/>
        </w:rPr>
        <w:t xml:space="preserve"> của Chính phủ quy định chức năng, nhiệm vụ, quyền hạn và cơ cấu tổ chức của Bộ Công Thương;</w:t>
      </w:r>
    </w:p>
    <w:p w:rsidR="00F42D20" w:rsidRPr="00F42D20" w:rsidRDefault="00F42D20" w:rsidP="00F42D20">
      <w:pPr>
        <w:spacing w:before="60" w:after="60" w:line="240" w:lineRule="auto"/>
        <w:ind w:firstLine="601"/>
        <w:jc w:val="both"/>
        <w:rPr>
          <w:rFonts w:ascii="Times New Roman" w:eastAsia="Times New Roman" w:hAnsi="Times New Roman" w:cs="Times New Roman"/>
          <w:i/>
          <w:sz w:val="28"/>
          <w:szCs w:val="20"/>
        </w:rPr>
      </w:pPr>
      <w:r w:rsidRPr="00F42D20">
        <w:rPr>
          <w:rFonts w:ascii="Times New Roman" w:eastAsia="Times New Roman" w:hAnsi="Times New Roman" w:cs="Times New Roman"/>
          <w:i/>
          <w:sz w:val="28"/>
          <w:szCs w:val="20"/>
        </w:rPr>
        <w:t xml:space="preserve">Căn cứ Nghị định số </w:t>
      </w:r>
      <w:r w:rsidRPr="00F42D20">
        <w:rPr>
          <w:rFonts w:ascii="Times New Roman" w:eastAsia="Times New Roman" w:hAnsi="Times New Roman" w:cs="Times New Roman"/>
          <w:i/>
          <w:sz w:val="28"/>
          <w:szCs w:val="20"/>
          <w:lang w:val="vi-VN"/>
        </w:rPr>
        <w:t>59</w:t>
      </w:r>
      <w:r w:rsidRPr="00F42D20">
        <w:rPr>
          <w:rFonts w:ascii="Times New Roman" w:eastAsia="Times New Roman" w:hAnsi="Times New Roman" w:cs="Times New Roman"/>
          <w:i/>
          <w:sz w:val="28"/>
          <w:szCs w:val="20"/>
        </w:rPr>
        <w:t>/</w:t>
      </w:r>
      <w:r w:rsidRPr="00F42D20">
        <w:rPr>
          <w:rFonts w:ascii="Times New Roman" w:eastAsia="Times New Roman" w:hAnsi="Times New Roman" w:cs="Times New Roman"/>
          <w:i/>
          <w:sz w:val="28"/>
          <w:szCs w:val="20"/>
          <w:lang w:val="vi-VN"/>
        </w:rPr>
        <w:t>2019</w:t>
      </w:r>
      <w:r w:rsidRPr="00F42D20">
        <w:rPr>
          <w:rFonts w:ascii="Times New Roman" w:eastAsia="Times New Roman" w:hAnsi="Times New Roman" w:cs="Times New Roman"/>
          <w:i/>
          <w:sz w:val="28"/>
          <w:szCs w:val="20"/>
        </w:rPr>
        <w:t xml:space="preserve">/NĐ-CP ngày </w:t>
      </w:r>
      <w:r w:rsidRPr="00F42D20">
        <w:rPr>
          <w:rFonts w:ascii="Times New Roman" w:eastAsia="Times New Roman" w:hAnsi="Times New Roman" w:cs="Times New Roman"/>
          <w:i/>
          <w:sz w:val="28"/>
          <w:szCs w:val="20"/>
          <w:lang w:val="vi-VN"/>
        </w:rPr>
        <w:t>01</w:t>
      </w:r>
      <w:r w:rsidRPr="00F42D20">
        <w:rPr>
          <w:rFonts w:ascii="Times New Roman" w:eastAsia="Times New Roman" w:hAnsi="Times New Roman" w:cs="Times New Roman"/>
          <w:i/>
          <w:sz w:val="28"/>
          <w:szCs w:val="20"/>
        </w:rPr>
        <w:t xml:space="preserve"> tháng </w:t>
      </w:r>
      <w:r w:rsidRPr="00F42D20">
        <w:rPr>
          <w:rFonts w:ascii="Times New Roman" w:eastAsia="Times New Roman" w:hAnsi="Times New Roman" w:cs="Times New Roman"/>
          <w:i/>
          <w:sz w:val="28"/>
          <w:szCs w:val="20"/>
          <w:lang w:val="vi-VN"/>
        </w:rPr>
        <w:t>7</w:t>
      </w:r>
      <w:r w:rsidRPr="00F42D20">
        <w:rPr>
          <w:rFonts w:ascii="Times New Roman" w:eastAsia="Times New Roman" w:hAnsi="Times New Roman" w:cs="Times New Roman"/>
          <w:i/>
          <w:sz w:val="28"/>
          <w:szCs w:val="20"/>
        </w:rPr>
        <w:t xml:space="preserve"> năm </w:t>
      </w:r>
      <w:r w:rsidRPr="00F42D20">
        <w:rPr>
          <w:rFonts w:ascii="Times New Roman" w:eastAsia="Times New Roman" w:hAnsi="Times New Roman" w:cs="Times New Roman"/>
          <w:i/>
          <w:sz w:val="28"/>
          <w:szCs w:val="20"/>
          <w:lang w:val="vi-VN"/>
        </w:rPr>
        <w:t>2019</w:t>
      </w:r>
      <w:r w:rsidRPr="00F42D20">
        <w:rPr>
          <w:rFonts w:ascii="Times New Roman" w:eastAsia="Times New Roman" w:hAnsi="Times New Roman" w:cs="Times New Roman"/>
          <w:i/>
          <w:sz w:val="28"/>
          <w:szCs w:val="20"/>
        </w:rPr>
        <w:t xml:space="preserve"> của Chính phủ quy định </w:t>
      </w:r>
      <w:r w:rsidRPr="00F42D20">
        <w:rPr>
          <w:rFonts w:ascii="Times New Roman" w:eastAsia="Times New Roman" w:hAnsi="Times New Roman" w:cs="Times New Roman"/>
          <w:i/>
          <w:sz w:val="28"/>
          <w:szCs w:val="20"/>
          <w:lang w:val="vi-VN"/>
        </w:rPr>
        <w:t>chi tiết một số điều và biện pháp thi hành Luật phòng, chống tham nhũng</w:t>
      </w:r>
      <w:r w:rsidRPr="00F42D20">
        <w:rPr>
          <w:rFonts w:ascii="Times New Roman" w:eastAsia="Times New Roman" w:hAnsi="Times New Roman" w:cs="Times New Roman"/>
          <w:i/>
          <w:sz w:val="28"/>
          <w:szCs w:val="20"/>
        </w:rPr>
        <w:t>;</w:t>
      </w:r>
    </w:p>
    <w:p w:rsidR="00F42D20" w:rsidRPr="00F42D20" w:rsidRDefault="00F42D20" w:rsidP="00F42D20">
      <w:pPr>
        <w:spacing w:before="60" w:after="60" w:line="240" w:lineRule="auto"/>
        <w:ind w:firstLine="567"/>
        <w:jc w:val="both"/>
        <w:rPr>
          <w:rFonts w:ascii="Times New Roman" w:eastAsia="Times New Roman" w:hAnsi="Times New Roman" w:cs="Times New Roman"/>
          <w:i/>
          <w:sz w:val="28"/>
          <w:szCs w:val="20"/>
          <w:lang w:val="vi-VN"/>
        </w:rPr>
      </w:pPr>
      <w:r w:rsidRPr="00F42D20">
        <w:rPr>
          <w:rFonts w:ascii="Times New Roman" w:eastAsia="Times New Roman" w:hAnsi="Times New Roman" w:cs="Times New Roman"/>
          <w:i/>
          <w:sz w:val="28"/>
          <w:szCs w:val="20"/>
        </w:rPr>
        <w:t xml:space="preserve">Theo đề nghị của Vụ trưởng Vụ Tổ chức cán </w:t>
      </w:r>
      <w:r w:rsidRPr="00F42D20">
        <w:rPr>
          <w:rFonts w:ascii="Times New Roman" w:eastAsia="Times New Roman" w:hAnsi="Times New Roman" w:cs="Times New Roman"/>
          <w:i/>
          <w:sz w:val="28"/>
          <w:szCs w:val="20"/>
          <w:lang w:val="vi-VN"/>
        </w:rPr>
        <w:t xml:space="preserve">bộ; </w:t>
      </w:r>
    </w:p>
    <w:p w:rsidR="00F42D20" w:rsidRPr="00F42D20" w:rsidRDefault="00F42D20" w:rsidP="00F42D20">
      <w:pPr>
        <w:spacing w:before="60" w:after="60" w:line="240" w:lineRule="auto"/>
        <w:ind w:firstLine="567"/>
        <w:jc w:val="both"/>
        <w:rPr>
          <w:rFonts w:ascii="Times New Roman" w:eastAsia="Times New Roman" w:hAnsi="Times New Roman" w:cs="Times New Roman"/>
          <w:b/>
          <w:sz w:val="26"/>
          <w:szCs w:val="26"/>
          <w:lang w:val="vi-VN"/>
        </w:rPr>
      </w:pPr>
      <w:r w:rsidRPr="00F42D20">
        <w:rPr>
          <w:rFonts w:ascii="Times New Roman" w:eastAsia="Times New Roman" w:hAnsi="Times New Roman" w:cs="Times New Roman"/>
          <w:i/>
          <w:sz w:val="28"/>
          <w:szCs w:val="20"/>
          <w:lang w:val="vi-VN"/>
        </w:rPr>
        <w:t>Bộ trưởng Bộ Công Thương ban hành Thông tư danh mục các lĩnh vực và thời hạn người có chức vụ, quyền hạn không được thành lập, giữ chức danh, chức vụ quản lý, điều hành doanh nghiệp tư nhân, công ty trách nhiệm hữu hạn, công ty cổ phần, công ty hợp danh, hợp tác xã thuộc lĩnh vực trước đây có trách nhiệm quản lý sau khi thôi giữ chức vụ trong lĩnh vực thuộc phạm vi quản lý của Bộ Công Thương</w:t>
      </w:r>
      <w:r w:rsidRPr="00F42D20">
        <w:rPr>
          <w:rFonts w:ascii="Times New Roman" w:eastAsia="Times New Roman" w:hAnsi="Times New Roman" w:cs="Times New Roman"/>
          <w:i/>
          <w:sz w:val="26"/>
          <w:szCs w:val="26"/>
          <w:lang w:val="vi-VN"/>
        </w:rPr>
        <w:tab/>
      </w:r>
    </w:p>
    <w:p w:rsidR="00F42D20" w:rsidRPr="00F42D20" w:rsidRDefault="00F42D20" w:rsidP="00F42D20">
      <w:pPr>
        <w:spacing w:before="60" w:after="60" w:line="240" w:lineRule="auto"/>
        <w:ind w:firstLine="720"/>
        <w:jc w:val="both"/>
        <w:rPr>
          <w:rFonts w:ascii="Times New Roman" w:eastAsia="Times New Roman" w:hAnsi="Times New Roman" w:cs="Times New Roman"/>
          <w:b/>
          <w:sz w:val="28"/>
          <w:szCs w:val="28"/>
          <w:lang w:val="vi-VN"/>
        </w:rPr>
      </w:pPr>
      <w:r w:rsidRPr="00F42D20">
        <w:rPr>
          <w:rFonts w:ascii="Times New Roman" w:eastAsia="Times New Roman" w:hAnsi="Times New Roman" w:cs="Times New Roman"/>
          <w:b/>
          <w:sz w:val="28"/>
          <w:szCs w:val="28"/>
          <w:lang w:val="vi-VN"/>
        </w:rPr>
        <w:t>Điều 1. Phạm vi điều chỉnh</w:t>
      </w:r>
    </w:p>
    <w:p w:rsidR="00F42D20" w:rsidRPr="00F42D20" w:rsidRDefault="00F42D20" w:rsidP="00F42D20">
      <w:pPr>
        <w:tabs>
          <w:tab w:val="left" w:pos="426"/>
        </w:tabs>
        <w:spacing w:before="60" w:after="60" w:line="240" w:lineRule="auto"/>
        <w:ind w:firstLine="567"/>
        <w:jc w:val="both"/>
        <w:rPr>
          <w:rFonts w:ascii="Times New Roman" w:eastAsia="Times New Roman" w:hAnsi="Times New Roman" w:cs="Times New Roman"/>
          <w:b/>
          <w:sz w:val="28"/>
          <w:szCs w:val="28"/>
        </w:rPr>
      </w:pPr>
      <w:r w:rsidRPr="00F42D20">
        <w:rPr>
          <w:rFonts w:ascii="Times New Roman" w:eastAsia="Times New Roman" w:hAnsi="Times New Roman" w:cs="Times New Roman"/>
          <w:sz w:val="28"/>
          <w:szCs w:val="20"/>
          <w:lang w:val="vi-VN"/>
        </w:rPr>
        <w:tab/>
        <w:t>Thông tư này quy định danh mục các lĩnh vực và thời hạn người có chức vụ, quyền hạn không được thành lập, giữ chức danh, chức vụ quản lý, điều hành doanh nghiệp tư nhân, công ty trách nhiệm hữu hạn, công ty cổ phần, công ty hợp danh, hợp tác xã (sau đây gọi chung là doanh nghiệp, hợp tác xã) thuộc lĩnh vực trước đây có trách nhiệm quản lý sau khi thôi giữ chức vụ trong lĩnh vực thuộc phạm vi quản lý của Bộ Công Thương</w:t>
      </w:r>
      <w:r>
        <w:rPr>
          <w:rFonts w:ascii="Times New Roman" w:eastAsia="Times New Roman" w:hAnsi="Times New Roman" w:cs="Times New Roman"/>
          <w:sz w:val="28"/>
          <w:szCs w:val="20"/>
        </w:rPr>
        <w:t>.</w:t>
      </w:r>
    </w:p>
    <w:p w:rsidR="00F42D20" w:rsidRPr="00F42D20" w:rsidRDefault="00F42D20" w:rsidP="00F42D20">
      <w:pPr>
        <w:tabs>
          <w:tab w:val="left" w:pos="426"/>
        </w:tabs>
        <w:spacing w:before="60" w:after="60" w:line="240" w:lineRule="auto"/>
        <w:ind w:firstLine="567"/>
        <w:jc w:val="both"/>
        <w:rPr>
          <w:rFonts w:ascii="Times New Roman" w:eastAsia="Times New Roman" w:hAnsi="Times New Roman" w:cs="Times New Roman"/>
          <w:b/>
          <w:sz w:val="28"/>
          <w:szCs w:val="28"/>
          <w:lang w:val="vi-VN"/>
        </w:rPr>
      </w:pPr>
      <w:r w:rsidRPr="00F42D20">
        <w:rPr>
          <w:rFonts w:ascii="Times New Roman" w:eastAsia="Times New Roman" w:hAnsi="Times New Roman" w:cs="Times New Roman"/>
          <w:b/>
          <w:sz w:val="28"/>
          <w:szCs w:val="28"/>
          <w:lang w:val="vi-VN"/>
        </w:rPr>
        <w:tab/>
        <w:t>Điều 2. Đối tượng áp dụng</w:t>
      </w:r>
    </w:p>
    <w:p w:rsidR="00F42D20" w:rsidRPr="00F42D20" w:rsidRDefault="00F42D20" w:rsidP="00F42D20">
      <w:pPr>
        <w:spacing w:before="60" w:after="60" w:line="240" w:lineRule="auto"/>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sz w:val="26"/>
          <w:szCs w:val="26"/>
          <w:lang w:val="vi-VN"/>
        </w:rPr>
        <w:tab/>
      </w:r>
      <w:r w:rsidRPr="00F42D20">
        <w:rPr>
          <w:rFonts w:ascii="Times New Roman" w:eastAsia="Times New Roman" w:hAnsi="Times New Roman" w:cs="Times New Roman"/>
          <w:sz w:val="28"/>
          <w:szCs w:val="20"/>
          <w:lang w:val="vi-VN"/>
        </w:rPr>
        <w:t>Thông tư này áp dụng đối với người có chức vụ, quyền hạn có thời gian công tác tại các đơn vị thuộc Bộ Công Thương; các cơ quan, đơn vị quản lý người có chức vụ, quyền hạn thuộc Bộ Công Thương và các cơ quan, tổ chức, cá nhân khác có liên quan.</w:t>
      </w:r>
    </w:p>
    <w:p w:rsidR="00F42D20" w:rsidRPr="00F42D20" w:rsidRDefault="00F42D20" w:rsidP="00F42D20">
      <w:pPr>
        <w:spacing w:before="60" w:after="60" w:line="240" w:lineRule="auto"/>
        <w:jc w:val="both"/>
        <w:rPr>
          <w:rFonts w:ascii="Times New Roman" w:eastAsia="Times New Roman" w:hAnsi="Times New Roman" w:cs="Times New Roman"/>
          <w:b/>
          <w:sz w:val="28"/>
          <w:szCs w:val="20"/>
          <w:lang w:val="vi-VN"/>
        </w:rPr>
      </w:pPr>
      <w:r w:rsidRPr="00F42D20">
        <w:rPr>
          <w:rFonts w:ascii="Times New Roman" w:eastAsia="Times New Roman" w:hAnsi="Times New Roman" w:cs="Times New Roman"/>
          <w:sz w:val="28"/>
          <w:szCs w:val="20"/>
          <w:lang w:val="vi-VN"/>
        </w:rPr>
        <w:tab/>
      </w:r>
      <w:r w:rsidRPr="00F42D20">
        <w:rPr>
          <w:rFonts w:ascii="Times New Roman" w:eastAsia="Times New Roman" w:hAnsi="Times New Roman" w:cs="Times New Roman"/>
          <w:b/>
          <w:sz w:val="28"/>
          <w:szCs w:val="20"/>
          <w:lang w:val="vi-VN"/>
        </w:rPr>
        <w:t>Điều 3. Giải thích từ ngữ</w:t>
      </w:r>
    </w:p>
    <w:p w:rsidR="00F42D20" w:rsidRDefault="00F42D20" w:rsidP="00F42D20">
      <w:pPr>
        <w:shd w:val="clear" w:color="auto" w:fill="FFFFFF"/>
        <w:spacing w:before="60" w:after="60" w:line="240" w:lineRule="auto"/>
        <w:ind w:firstLine="720"/>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sz w:val="28"/>
          <w:szCs w:val="20"/>
          <w:lang w:val="vi-VN"/>
        </w:rPr>
        <w:lastRenderedPageBreak/>
        <w:t>1. </w:t>
      </w:r>
      <w:r w:rsidRPr="00F42D20">
        <w:rPr>
          <w:rFonts w:ascii="Times New Roman" w:hAnsi="Times New Roman" w:cs="Times New Roman"/>
          <w:sz w:val="28"/>
          <w:szCs w:val="28"/>
        </w:rPr>
        <w:t>Người có chức vụ, quyền hạn là một trong các đối tượng được quy định tại các điể</w:t>
      </w:r>
      <w:r>
        <w:rPr>
          <w:rFonts w:ascii="Times New Roman" w:hAnsi="Times New Roman" w:cs="Times New Roman"/>
          <w:sz w:val="28"/>
          <w:szCs w:val="28"/>
        </w:rPr>
        <w:t>m a, c, d, đ k</w:t>
      </w:r>
      <w:r w:rsidRPr="00F42D20">
        <w:rPr>
          <w:rFonts w:ascii="Times New Roman" w:hAnsi="Times New Roman" w:cs="Times New Roman"/>
          <w:sz w:val="28"/>
          <w:szCs w:val="28"/>
        </w:rPr>
        <w:t>hoản 2 Điều 3 Luật Phòng, chống tham nhũng năm 2018</w:t>
      </w:r>
      <w:r>
        <w:rPr>
          <w:rFonts w:ascii="Times New Roman" w:hAnsi="Times New Roman" w:cs="Times New Roman"/>
          <w:sz w:val="28"/>
          <w:szCs w:val="28"/>
        </w:rPr>
        <w:t>.</w:t>
      </w:r>
    </w:p>
    <w:p w:rsidR="00F42D20" w:rsidRPr="00F42D20" w:rsidRDefault="00F42D20" w:rsidP="00F42D20">
      <w:pPr>
        <w:shd w:val="clear" w:color="auto" w:fill="FFFFFF"/>
        <w:spacing w:before="60" w:after="60" w:line="240" w:lineRule="auto"/>
        <w:ind w:firstLine="720"/>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sz w:val="28"/>
          <w:szCs w:val="20"/>
          <w:lang w:val="vi-VN"/>
        </w:rPr>
        <w:t>2. Người quản lý doanh nghiệp là người quản lý công ty và quản lý doanh nghiệp tư nhân,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cá nhân giữ chức danh quản lý khác có thẩm quyền nhân danh công ty ký kết giao dịch của công ty theo quy định của Điều lệ công ty.</w:t>
      </w:r>
    </w:p>
    <w:p w:rsidR="00F42D20" w:rsidRPr="00F42D20" w:rsidRDefault="00F42D20" w:rsidP="00F42D20">
      <w:pPr>
        <w:spacing w:before="60" w:after="60" w:line="240" w:lineRule="auto"/>
        <w:ind w:firstLine="720"/>
        <w:jc w:val="both"/>
        <w:rPr>
          <w:rFonts w:ascii="Times New Roman" w:eastAsia="Times New Roman" w:hAnsi="Times New Roman" w:cs="Times New Roman"/>
          <w:sz w:val="28"/>
          <w:szCs w:val="28"/>
          <w:lang w:val="vi-VN"/>
        </w:rPr>
      </w:pPr>
      <w:r w:rsidRPr="00F42D20">
        <w:rPr>
          <w:rFonts w:ascii="Times New Roman" w:eastAsia="Times New Roman" w:hAnsi="Times New Roman" w:cs="Times New Roman"/>
          <w:sz w:val="28"/>
          <w:szCs w:val="20"/>
          <w:lang w:val="vi-VN"/>
        </w:rPr>
        <w:t>3. Người thôi giữ chức vụ</w:t>
      </w:r>
      <w:r w:rsidR="0073043C">
        <w:rPr>
          <w:rFonts w:ascii="Times New Roman" w:eastAsia="Times New Roman" w:hAnsi="Times New Roman" w:cs="Times New Roman"/>
          <w:sz w:val="28"/>
          <w:szCs w:val="20"/>
        </w:rPr>
        <w:t>, quyền hạn</w:t>
      </w:r>
      <w:r w:rsidRPr="00F42D20">
        <w:rPr>
          <w:rFonts w:ascii="Times New Roman" w:eastAsia="Times New Roman" w:hAnsi="Times New Roman" w:cs="Times New Roman"/>
          <w:sz w:val="28"/>
          <w:szCs w:val="20"/>
          <w:lang w:val="vi-VN"/>
        </w:rPr>
        <w:t xml:space="preserve"> là người có chức vụ, quyền hạn về một trong các lĩnh vực quy định tại Điều 5 Thông tư này theo quy định của pháp luật, được cơ quan, tổ chức, đơn vị có thẩm quyền giải quyết chế độ thôi việc, kỷ luật bằng hình thức thội việc, nghỉ hưu hoặc chuyển ra khỏi cơ quan nhà nước, đơn vị sự nghiệp của nhà nước.</w:t>
      </w:r>
      <w:r w:rsidRPr="00F42D20">
        <w:rPr>
          <w:rFonts w:ascii="Times New Roman" w:eastAsia="Times New Roman" w:hAnsi="Times New Roman" w:cs="Times New Roman"/>
          <w:sz w:val="28"/>
          <w:szCs w:val="28"/>
          <w:lang w:val="vi-VN"/>
        </w:rPr>
        <w:tab/>
      </w:r>
    </w:p>
    <w:p w:rsidR="00F42D20" w:rsidRPr="00F42D20" w:rsidRDefault="00F42D20" w:rsidP="00F42D20">
      <w:pPr>
        <w:spacing w:before="60" w:after="60" w:line="240" w:lineRule="auto"/>
        <w:ind w:firstLine="720"/>
        <w:jc w:val="both"/>
        <w:rPr>
          <w:rFonts w:ascii="Times New Roman" w:eastAsia="Times New Roman" w:hAnsi="Times New Roman" w:cs="Times New Roman"/>
          <w:b/>
          <w:sz w:val="28"/>
          <w:szCs w:val="28"/>
          <w:lang w:val="vi-VN"/>
        </w:rPr>
      </w:pPr>
      <w:r w:rsidRPr="00F42D20">
        <w:rPr>
          <w:rFonts w:ascii="Times New Roman" w:eastAsia="Times New Roman" w:hAnsi="Times New Roman" w:cs="Times New Roman"/>
          <w:b/>
          <w:sz w:val="28"/>
          <w:szCs w:val="28"/>
          <w:lang w:val="vi-VN"/>
        </w:rPr>
        <w:t>Điều 4. Nguyên tắc thực hiện</w:t>
      </w:r>
    </w:p>
    <w:p w:rsidR="00F42D20" w:rsidRPr="00F42D20" w:rsidRDefault="00F42D20" w:rsidP="00F42D20">
      <w:pPr>
        <w:spacing w:before="60" w:after="60" w:line="240" w:lineRule="auto"/>
        <w:jc w:val="both"/>
        <w:rPr>
          <w:rFonts w:ascii="Times New Roman" w:eastAsia="Times New Roman" w:hAnsi="Times New Roman" w:cs="Times New Roman"/>
          <w:sz w:val="28"/>
          <w:szCs w:val="20"/>
        </w:rPr>
      </w:pPr>
      <w:r w:rsidRPr="00F42D20">
        <w:rPr>
          <w:rFonts w:ascii="Times New Roman" w:eastAsia="Times New Roman" w:hAnsi="Times New Roman" w:cs="Times New Roman"/>
          <w:b/>
          <w:sz w:val="28"/>
          <w:szCs w:val="28"/>
          <w:lang w:val="vi-VN"/>
        </w:rPr>
        <w:tab/>
      </w:r>
      <w:r w:rsidRPr="00F42D20">
        <w:rPr>
          <w:rFonts w:ascii="Times New Roman" w:eastAsia="Times New Roman" w:hAnsi="Times New Roman" w:cs="Times New Roman"/>
          <w:sz w:val="28"/>
          <w:szCs w:val="20"/>
          <w:lang w:val="vi-VN"/>
        </w:rPr>
        <w:t xml:space="preserve">1. </w:t>
      </w:r>
      <w:r w:rsidRPr="00F42D20">
        <w:rPr>
          <w:rFonts w:ascii="Times New Roman" w:eastAsia="Times New Roman" w:hAnsi="Times New Roman" w:cs="Times New Roman"/>
          <w:sz w:val="28"/>
          <w:szCs w:val="28"/>
          <w:lang w:val="vi-VN"/>
        </w:rPr>
        <w:t>Người có chức vụ, quyền hạn có thời gian công tác trong các lĩnh vực nêu tại Điều 5</w:t>
      </w:r>
      <w:r w:rsidRPr="00F42D20">
        <w:rPr>
          <w:rFonts w:ascii="Times New Roman" w:eastAsia="Times New Roman" w:hAnsi="Times New Roman" w:cs="Times New Roman"/>
          <w:b/>
          <w:sz w:val="28"/>
          <w:szCs w:val="28"/>
          <w:lang w:val="vi-VN"/>
        </w:rPr>
        <w:t xml:space="preserve"> </w:t>
      </w:r>
      <w:r w:rsidRPr="00F42D20">
        <w:rPr>
          <w:rFonts w:ascii="Times New Roman" w:eastAsia="Times New Roman" w:hAnsi="Times New Roman" w:cs="Times New Roman"/>
          <w:sz w:val="28"/>
          <w:szCs w:val="28"/>
          <w:lang w:val="vi-VN"/>
        </w:rPr>
        <w:t>Thông tư này sau khi thôi chức vụ không được thành lập, giữ các chức danh, chức vụ quản lý, điều hành doanh nghiệp, hợp tác xã trong thời hạn quy định tại Điều 6 Thông tư này</w:t>
      </w:r>
      <w:r w:rsidR="0073043C">
        <w:rPr>
          <w:rFonts w:ascii="Times New Roman" w:eastAsia="Times New Roman" w:hAnsi="Times New Roman" w:cs="Times New Roman"/>
          <w:sz w:val="28"/>
          <w:szCs w:val="28"/>
        </w:rPr>
        <w:t>.</w:t>
      </w:r>
    </w:p>
    <w:p w:rsidR="00F42D20" w:rsidRPr="00F42D20" w:rsidRDefault="00F42D20" w:rsidP="00F42D20">
      <w:pPr>
        <w:spacing w:before="60" w:after="60" w:line="240" w:lineRule="auto"/>
        <w:ind w:firstLine="720"/>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sz w:val="28"/>
          <w:szCs w:val="20"/>
          <w:lang w:val="vi-VN"/>
        </w:rPr>
        <w:t xml:space="preserve">2. Việc thực hiện quy định thời hạn </w:t>
      </w:r>
      <w:r w:rsidRPr="00F42D20">
        <w:rPr>
          <w:rFonts w:ascii="Times New Roman" w:eastAsia="Times New Roman" w:hAnsi="Times New Roman" w:cs="Times New Roman"/>
          <w:sz w:val="28"/>
          <w:szCs w:val="28"/>
          <w:lang w:val="vi-VN"/>
        </w:rPr>
        <w:t xml:space="preserve">đối với người có chức vụ, quyền hạn không </w:t>
      </w:r>
      <w:r w:rsidRPr="00F42D20">
        <w:rPr>
          <w:rFonts w:ascii="Times New Roman" w:eastAsia="Times New Roman" w:hAnsi="Times New Roman" w:cs="Times New Roman"/>
          <w:sz w:val="28"/>
          <w:szCs w:val="20"/>
          <w:lang w:val="vi-VN"/>
        </w:rPr>
        <w:t xml:space="preserve">được thành lập, giữ chức danh, chức vụ quản lý, điều hành doanh nghiệp, hợp tác xã thuộc lĩnh vực trước đây có trách nhiệm quản lý sau khi thôi giữ chức vụ tuân thủ theo các quy định của Luật Phòng, chống tham nhũng; Luật Cán bộ, công chức; Luật Viên chức; Luật sửa đổi bổ sung một số điều của Luật Cán bộ, công chức và Luật Viên chức; </w:t>
      </w:r>
      <w:r w:rsidRPr="00F42D20">
        <w:rPr>
          <w:rFonts w:ascii="Times New Roman" w:eastAsia="Times New Roman" w:hAnsi="Times New Roman" w:cs="Times New Roman"/>
          <w:sz w:val="28"/>
          <w:szCs w:val="28"/>
          <w:lang w:val="vi-VN"/>
        </w:rPr>
        <w:t>Luật Doanh nghiệp; Luật Hợp tác xã và các văn bản quy phạm pháp luật có liên quan.</w:t>
      </w:r>
    </w:p>
    <w:p w:rsidR="00F42D20" w:rsidRPr="00F42D20" w:rsidRDefault="00F42D20" w:rsidP="00F42D20">
      <w:pPr>
        <w:spacing w:before="60" w:after="60" w:line="240" w:lineRule="auto"/>
        <w:jc w:val="both"/>
        <w:rPr>
          <w:rFonts w:ascii="Times New Roman" w:eastAsia="Times New Roman" w:hAnsi="Times New Roman" w:cs="Times New Roman"/>
          <w:b/>
          <w:sz w:val="28"/>
          <w:szCs w:val="20"/>
          <w:lang w:val="vi-VN"/>
        </w:rPr>
      </w:pPr>
      <w:r w:rsidRPr="00F42D20">
        <w:rPr>
          <w:rFonts w:ascii="Times New Roman" w:eastAsia="Times New Roman" w:hAnsi="Times New Roman" w:cs="Times New Roman"/>
          <w:sz w:val="28"/>
          <w:szCs w:val="28"/>
          <w:lang w:val="vi-VN"/>
        </w:rPr>
        <w:tab/>
      </w:r>
      <w:r w:rsidRPr="00F42D20">
        <w:rPr>
          <w:rFonts w:ascii="Times New Roman" w:eastAsia="Times New Roman" w:hAnsi="Times New Roman" w:cs="Times New Roman"/>
          <w:b/>
          <w:sz w:val="28"/>
          <w:szCs w:val="20"/>
          <w:lang w:val="vi-VN"/>
        </w:rPr>
        <w:t>Điều 5. Danh mục các lĩnh vực người có chức vụ, quyền hạn không được thành lập, giữ chức danh, chức vụ quản lý, điều hành doanh nghiệp, hợp tác xã thuộc lĩnh vực trước đây có trách nhiệm quản lý sau khi thôi giữ chức vụ</w:t>
      </w:r>
    </w:p>
    <w:p w:rsidR="00F42D20" w:rsidRPr="00F42D20" w:rsidRDefault="00F42D20" w:rsidP="00F42D20">
      <w:pPr>
        <w:spacing w:before="60" w:after="60" w:line="240" w:lineRule="auto"/>
        <w:ind w:firstLine="720"/>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sz w:val="28"/>
          <w:szCs w:val="20"/>
          <w:lang w:val="vi-VN"/>
        </w:rPr>
        <w:t>Các lĩnh vực người có chức vụ, quyền hạn không được thành lập, giữ chức danh, chức vụ quản lý, điều hành doanh nghiệp, hợp tác xã thuộc lĩnh vực trước đây có trách nhiệm quản lý sau khi thôi giữ chức vụ bao gồm:</w:t>
      </w:r>
    </w:p>
    <w:p w:rsidR="005555D4" w:rsidRPr="005555D4" w:rsidRDefault="00F42D20" w:rsidP="005555D4">
      <w:pPr>
        <w:spacing w:before="60" w:after="60" w:line="240" w:lineRule="auto"/>
        <w:jc w:val="both"/>
        <w:rPr>
          <w:rFonts w:ascii="Times New Roman" w:hAnsi="Times New Roman" w:cs=".VnTime"/>
          <w:sz w:val="28"/>
          <w:szCs w:val="26"/>
        </w:rPr>
      </w:pPr>
      <w:r w:rsidRPr="00F42D20">
        <w:rPr>
          <w:rFonts w:ascii="Times New Roman" w:eastAsia="Times New Roman" w:hAnsi="Times New Roman" w:cs="Times New Roman"/>
          <w:sz w:val="28"/>
          <w:szCs w:val="20"/>
          <w:lang w:val="vi-VN"/>
        </w:rPr>
        <w:t xml:space="preserve">    </w:t>
      </w:r>
      <w:r w:rsidRPr="00F42D20">
        <w:rPr>
          <w:rFonts w:ascii="Times New Roman" w:eastAsia="Times New Roman" w:hAnsi="Times New Roman" w:cs="Times New Roman"/>
          <w:sz w:val="28"/>
          <w:szCs w:val="20"/>
          <w:lang w:val="vi-VN"/>
        </w:rPr>
        <w:tab/>
      </w:r>
      <w:r w:rsidR="005555D4" w:rsidRPr="005555D4">
        <w:rPr>
          <w:rFonts w:ascii="Times New Roman" w:eastAsia="Times New Roman" w:hAnsi="Times New Roman" w:cs="Times New Roman"/>
          <w:sz w:val="28"/>
          <w:szCs w:val="20"/>
        </w:rPr>
        <w:t>1. Thương mại trong nước.</w:t>
      </w:r>
    </w:p>
    <w:p w:rsidR="005555D4" w:rsidRPr="005555D4" w:rsidRDefault="005555D4" w:rsidP="005555D4">
      <w:pPr>
        <w:spacing w:before="60" w:after="60" w:line="240" w:lineRule="auto"/>
        <w:jc w:val="both"/>
        <w:rPr>
          <w:rFonts w:ascii="Times New Roman" w:eastAsia="Times New Roman" w:hAnsi="Times New Roman" w:cs="Times New Roman"/>
          <w:sz w:val="28"/>
          <w:szCs w:val="20"/>
        </w:rPr>
      </w:pPr>
      <w:r w:rsidRPr="005555D4">
        <w:rPr>
          <w:rFonts w:ascii="Times New Roman" w:eastAsia="Times New Roman" w:hAnsi="Times New Roman" w:cs="Times New Roman"/>
          <w:sz w:val="28"/>
          <w:szCs w:val="20"/>
        </w:rPr>
        <w:tab/>
      </w:r>
      <w:r w:rsidRPr="005555D4">
        <w:rPr>
          <w:rFonts w:ascii="Times New Roman" w:eastAsia="Times New Roman" w:hAnsi="Times New Roman" w:cs="Times New Roman"/>
          <w:sz w:val="28"/>
          <w:szCs w:val="20"/>
        </w:rPr>
        <w:t>2. Xuất nhập khẩu.</w:t>
      </w:r>
    </w:p>
    <w:p w:rsidR="005555D4" w:rsidRPr="005555D4" w:rsidRDefault="005555D4" w:rsidP="005555D4">
      <w:pPr>
        <w:spacing w:before="60" w:after="60" w:line="240" w:lineRule="auto"/>
        <w:jc w:val="both"/>
        <w:rPr>
          <w:rFonts w:ascii="Times New Roman" w:eastAsia="Times New Roman" w:hAnsi="Times New Roman" w:cs="Times New Roman"/>
          <w:sz w:val="28"/>
          <w:szCs w:val="20"/>
        </w:rPr>
      </w:pPr>
      <w:r w:rsidRPr="005555D4">
        <w:rPr>
          <w:rFonts w:ascii="Times New Roman" w:eastAsia="Times New Roman" w:hAnsi="Times New Roman" w:cs="Times New Roman"/>
          <w:sz w:val="28"/>
          <w:szCs w:val="20"/>
        </w:rPr>
        <w:tab/>
      </w:r>
      <w:r w:rsidRPr="005555D4">
        <w:rPr>
          <w:rFonts w:ascii="Times New Roman" w:eastAsia="Times New Roman" w:hAnsi="Times New Roman" w:cs="Times New Roman"/>
          <w:sz w:val="28"/>
          <w:szCs w:val="20"/>
        </w:rPr>
        <w:t>3. Xúc tiến thương mại.</w:t>
      </w:r>
    </w:p>
    <w:p w:rsidR="005555D4" w:rsidRPr="005555D4" w:rsidRDefault="005555D4" w:rsidP="005555D4">
      <w:pPr>
        <w:spacing w:before="60" w:after="60" w:line="240" w:lineRule="auto"/>
        <w:jc w:val="both"/>
        <w:rPr>
          <w:rFonts w:ascii="Times New Roman" w:eastAsia="Times New Roman" w:hAnsi="Times New Roman" w:cs="Times New Roman"/>
          <w:sz w:val="28"/>
          <w:szCs w:val="20"/>
        </w:rPr>
      </w:pPr>
      <w:r w:rsidRPr="005555D4">
        <w:rPr>
          <w:rFonts w:ascii="Times New Roman" w:eastAsia="Times New Roman" w:hAnsi="Times New Roman" w:cs="Times New Roman"/>
          <w:sz w:val="28"/>
          <w:szCs w:val="20"/>
        </w:rPr>
        <w:tab/>
      </w:r>
      <w:r w:rsidRPr="005555D4">
        <w:rPr>
          <w:rFonts w:ascii="Times New Roman" w:eastAsia="Times New Roman" w:hAnsi="Times New Roman" w:cs="Times New Roman"/>
          <w:sz w:val="28"/>
          <w:szCs w:val="20"/>
        </w:rPr>
        <w:t>4. Công nghiệp.</w:t>
      </w:r>
    </w:p>
    <w:p w:rsidR="005555D4" w:rsidRPr="005555D4" w:rsidRDefault="005555D4" w:rsidP="005555D4">
      <w:pPr>
        <w:spacing w:before="60" w:after="60" w:line="240" w:lineRule="auto"/>
        <w:jc w:val="both"/>
        <w:rPr>
          <w:rFonts w:ascii="Times New Roman" w:eastAsia="Times New Roman" w:hAnsi="Times New Roman" w:cs="Times New Roman"/>
          <w:sz w:val="28"/>
          <w:szCs w:val="20"/>
        </w:rPr>
      </w:pPr>
      <w:r w:rsidRPr="005555D4">
        <w:rPr>
          <w:rFonts w:ascii="Times New Roman" w:eastAsia="Times New Roman" w:hAnsi="Times New Roman" w:cs="Times New Roman"/>
          <w:sz w:val="28"/>
          <w:szCs w:val="20"/>
        </w:rPr>
        <w:tab/>
      </w:r>
      <w:r w:rsidRPr="005555D4">
        <w:rPr>
          <w:rFonts w:ascii="Times New Roman" w:eastAsia="Times New Roman" w:hAnsi="Times New Roman" w:cs="Times New Roman"/>
          <w:sz w:val="28"/>
          <w:szCs w:val="20"/>
        </w:rPr>
        <w:t>5. Năng lượng.</w:t>
      </w:r>
    </w:p>
    <w:p w:rsidR="005555D4" w:rsidRPr="005555D4" w:rsidRDefault="005555D4" w:rsidP="005555D4">
      <w:pPr>
        <w:spacing w:before="60" w:after="60" w:line="240" w:lineRule="auto"/>
        <w:jc w:val="both"/>
        <w:rPr>
          <w:rFonts w:ascii="Times New Roman" w:eastAsia="Times New Roman" w:hAnsi="Times New Roman" w:cs="Times New Roman"/>
          <w:sz w:val="28"/>
          <w:szCs w:val="20"/>
        </w:rPr>
      </w:pPr>
      <w:r w:rsidRPr="005555D4">
        <w:rPr>
          <w:rFonts w:ascii="Times New Roman" w:eastAsia="Times New Roman" w:hAnsi="Times New Roman" w:cs="Times New Roman"/>
          <w:sz w:val="28"/>
          <w:szCs w:val="20"/>
        </w:rPr>
        <w:tab/>
      </w:r>
      <w:r w:rsidRPr="005555D4">
        <w:rPr>
          <w:rFonts w:ascii="Times New Roman" w:eastAsia="Times New Roman" w:hAnsi="Times New Roman" w:cs="Times New Roman"/>
          <w:sz w:val="28"/>
          <w:szCs w:val="20"/>
        </w:rPr>
        <w:t>6. Hoá chất.</w:t>
      </w:r>
    </w:p>
    <w:p w:rsidR="005555D4" w:rsidRPr="005555D4" w:rsidRDefault="005555D4" w:rsidP="005555D4">
      <w:pPr>
        <w:spacing w:before="60" w:after="60" w:line="240" w:lineRule="auto"/>
        <w:jc w:val="both"/>
        <w:rPr>
          <w:rFonts w:ascii="Times New Roman" w:eastAsia="Times New Roman" w:hAnsi="Times New Roman" w:cs="Times New Roman"/>
          <w:sz w:val="28"/>
          <w:szCs w:val="20"/>
        </w:rPr>
      </w:pPr>
      <w:r w:rsidRPr="005555D4">
        <w:rPr>
          <w:rFonts w:ascii="Times New Roman" w:eastAsia="Times New Roman" w:hAnsi="Times New Roman" w:cs="Times New Roman"/>
          <w:sz w:val="28"/>
          <w:szCs w:val="20"/>
        </w:rPr>
        <w:tab/>
      </w:r>
      <w:r w:rsidRPr="005555D4">
        <w:rPr>
          <w:rFonts w:ascii="Times New Roman" w:eastAsia="Times New Roman" w:hAnsi="Times New Roman" w:cs="Times New Roman"/>
          <w:sz w:val="28"/>
          <w:szCs w:val="20"/>
        </w:rPr>
        <w:t>7. Cạnh tranh.</w:t>
      </w:r>
    </w:p>
    <w:p w:rsidR="005555D4" w:rsidRDefault="005555D4" w:rsidP="005555D4">
      <w:pPr>
        <w:spacing w:before="60" w:after="60" w:line="240" w:lineRule="auto"/>
        <w:jc w:val="both"/>
        <w:rPr>
          <w:rFonts w:ascii="Times New Roman" w:eastAsia="Times New Roman" w:hAnsi="Times New Roman" w:cs="Times New Roman"/>
          <w:sz w:val="28"/>
          <w:szCs w:val="20"/>
        </w:rPr>
      </w:pPr>
      <w:r w:rsidRPr="005555D4">
        <w:rPr>
          <w:rFonts w:ascii="Times New Roman" w:eastAsia="Times New Roman" w:hAnsi="Times New Roman" w:cs="Times New Roman"/>
          <w:sz w:val="28"/>
          <w:szCs w:val="20"/>
        </w:rPr>
        <w:tab/>
      </w:r>
      <w:r w:rsidRPr="005555D4">
        <w:rPr>
          <w:rFonts w:ascii="Times New Roman" w:eastAsia="Times New Roman" w:hAnsi="Times New Roman" w:cs="Times New Roman"/>
          <w:sz w:val="28"/>
          <w:szCs w:val="20"/>
        </w:rPr>
        <w:t>8. Quản lý thị trường</w:t>
      </w:r>
      <w:r>
        <w:rPr>
          <w:rFonts w:ascii="Times New Roman" w:eastAsia="Times New Roman" w:hAnsi="Times New Roman" w:cs="Times New Roman"/>
          <w:sz w:val="28"/>
          <w:szCs w:val="20"/>
        </w:rPr>
        <w:t>.</w:t>
      </w:r>
    </w:p>
    <w:p w:rsidR="005555D4" w:rsidRPr="005555D4" w:rsidRDefault="005555D4" w:rsidP="005555D4">
      <w:pPr>
        <w:spacing w:before="60" w:after="60" w:line="240" w:lineRule="auto"/>
        <w:jc w:val="both"/>
        <w:rPr>
          <w:rFonts w:ascii="Times New Roman" w:hAnsi="Times New Roman" w:cs=".VnTime"/>
          <w:sz w:val="28"/>
          <w:szCs w:val="26"/>
        </w:rPr>
      </w:pPr>
      <w:r>
        <w:rPr>
          <w:rFonts w:ascii="Times New Roman" w:hAnsi="Times New Roman" w:cs=".VnTime"/>
          <w:i/>
          <w:sz w:val="28"/>
          <w:szCs w:val="26"/>
        </w:rPr>
        <w:tab/>
      </w:r>
      <w:r w:rsidRPr="005555D4">
        <w:rPr>
          <w:rFonts w:ascii="Times New Roman" w:hAnsi="Times New Roman" w:cs=".VnTime"/>
          <w:sz w:val="28"/>
          <w:szCs w:val="26"/>
        </w:rPr>
        <w:t>9. Quản lý doanh nghiệp do Nhà nước nắm giữ 100% vốn điều lệ</w:t>
      </w:r>
      <w:r>
        <w:rPr>
          <w:rFonts w:ascii="Times New Roman" w:hAnsi="Times New Roman" w:cs=".VnTime"/>
          <w:sz w:val="28"/>
          <w:szCs w:val="26"/>
        </w:rPr>
        <w:t>.</w:t>
      </w:r>
    </w:p>
    <w:p w:rsidR="005555D4" w:rsidRPr="005555D4" w:rsidRDefault="005555D4" w:rsidP="005555D4">
      <w:pPr>
        <w:spacing w:before="60" w:after="60" w:line="240" w:lineRule="auto"/>
        <w:jc w:val="both"/>
        <w:rPr>
          <w:rFonts w:ascii="Times New Roman" w:eastAsia="Times New Roman" w:hAnsi="Times New Roman" w:cs="Times New Roman"/>
          <w:sz w:val="28"/>
          <w:szCs w:val="20"/>
        </w:rPr>
      </w:pPr>
      <w:r w:rsidRPr="005555D4">
        <w:rPr>
          <w:rFonts w:ascii="Times New Roman" w:hAnsi="Times New Roman" w:cs=".VnTime"/>
          <w:sz w:val="28"/>
          <w:szCs w:val="26"/>
        </w:rPr>
        <w:lastRenderedPageBreak/>
        <w:tab/>
      </w:r>
      <w:r w:rsidRPr="005555D4">
        <w:rPr>
          <w:rFonts w:ascii="Times New Roman" w:hAnsi="Times New Roman" w:cs=".VnTime"/>
          <w:sz w:val="28"/>
          <w:szCs w:val="26"/>
        </w:rPr>
        <w:t>10. Chương trình, dự án, đề án thuộc các lĩnh vực được quy định tại các khoản 1, 2, 3, 4, 5, 6, 7, 8 Điều này</w:t>
      </w:r>
      <w:r>
        <w:rPr>
          <w:rFonts w:ascii="Times New Roman" w:hAnsi="Times New Roman" w:cs=".VnTime"/>
          <w:sz w:val="28"/>
          <w:szCs w:val="26"/>
        </w:rPr>
        <w:t>.</w:t>
      </w:r>
    </w:p>
    <w:p w:rsidR="00F42D20" w:rsidRPr="00F42D20" w:rsidRDefault="005555D4" w:rsidP="005555D4">
      <w:pPr>
        <w:spacing w:before="60" w:after="60" w:line="240" w:lineRule="auto"/>
        <w:jc w:val="both"/>
        <w:rPr>
          <w:rFonts w:ascii="Times New Roman" w:eastAsia="Times New Roman" w:hAnsi="Times New Roman" w:cs="Times New Roman"/>
          <w:b/>
          <w:sz w:val="28"/>
          <w:szCs w:val="20"/>
          <w:lang w:val="vi-VN"/>
        </w:rPr>
      </w:pPr>
      <w:r>
        <w:rPr>
          <w:rFonts w:ascii="Times New Roman" w:eastAsia="Times New Roman" w:hAnsi="Times New Roman" w:cs="Times New Roman"/>
          <w:b/>
          <w:sz w:val="28"/>
          <w:szCs w:val="20"/>
          <w:lang w:val="vi-VN"/>
        </w:rPr>
        <w:tab/>
      </w:r>
      <w:r w:rsidR="00F42D20" w:rsidRPr="00F42D20">
        <w:rPr>
          <w:rFonts w:ascii="Times New Roman" w:eastAsia="Times New Roman" w:hAnsi="Times New Roman" w:cs="Times New Roman"/>
          <w:b/>
          <w:sz w:val="28"/>
          <w:szCs w:val="20"/>
          <w:lang w:val="vi-VN"/>
        </w:rPr>
        <w:t>Điều 6. Thời hạn người có chức vụ, quyền hạn không được thành lập, giữ chức danh, chức vụ quản lý, điều hành doanh nghiệp, hợp tác xã thuộc lĩnh vực trước đây có trách nhiệm quản lý sau khi thôi giữ chức vụ</w:t>
      </w:r>
    </w:p>
    <w:p w:rsidR="00F42D20" w:rsidRPr="00F42D20" w:rsidRDefault="00F42D20" w:rsidP="00F42D20">
      <w:pPr>
        <w:spacing w:before="60" w:after="60" w:line="240" w:lineRule="auto"/>
        <w:ind w:firstLine="720"/>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iCs/>
          <w:sz w:val="28"/>
          <w:szCs w:val="28"/>
          <w:lang w:val="vi-VN"/>
        </w:rPr>
        <w:t xml:space="preserve">1. Trong thời hạn đủ 12 tháng kể từ ngày thôi </w:t>
      </w:r>
      <w:r w:rsidRPr="00F42D20">
        <w:rPr>
          <w:rFonts w:ascii="Times New Roman" w:eastAsia="Times New Roman" w:hAnsi="Times New Roman" w:cs="Times New Roman"/>
          <w:sz w:val="28"/>
          <w:szCs w:val="20"/>
          <w:lang w:val="vi-VN"/>
        </w:rPr>
        <w:t>giữ</w:t>
      </w:r>
      <w:r w:rsidRPr="00F42D20">
        <w:rPr>
          <w:rFonts w:ascii="Times New Roman" w:eastAsia="Times New Roman" w:hAnsi="Times New Roman" w:cs="Times New Roman"/>
          <w:iCs/>
          <w:sz w:val="28"/>
          <w:szCs w:val="28"/>
          <w:lang w:val="vi-VN"/>
        </w:rPr>
        <w:t xml:space="preserve"> </w:t>
      </w:r>
      <w:r w:rsidR="005555D4">
        <w:rPr>
          <w:rFonts w:ascii="Times New Roman" w:eastAsia="Times New Roman" w:hAnsi="Times New Roman" w:cs="Times New Roman"/>
          <w:iCs/>
          <w:sz w:val="28"/>
          <w:szCs w:val="28"/>
        </w:rPr>
        <w:t>quyền hạn</w:t>
      </w:r>
      <w:r w:rsidRPr="00F42D20">
        <w:rPr>
          <w:rFonts w:ascii="Times New Roman" w:eastAsia="Times New Roman" w:hAnsi="Times New Roman" w:cs="Times New Roman"/>
          <w:iCs/>
          <w:sz w:val="28"/>
          <w:szCs w:val="28"/>
          <w:lang w:val="vi-VN"/>
        </w:rPr>
        <w:t xml:space="preserve"> theo quyết định của cấp có thẩm quyền, </w:t>
      </w:r>
      <w:r w:rsidRPr="00F42D20">
        <w:rPr>
          <w:rFonts w:ascii="Times New Roman" w:eastAsia="Times New Roman" w:hAnsi="Times New Roman" w:cs="Times New Roman"/>
          <w:sz w:val="28"/>
          <w:szCs w:val="20"/>
          <w:lang w:val="vi-VN"/>
        </w:rPr>
        <w:t xml:space="preserve">cán bộ, công chức không giữ chức vụ lãnh đạo, quản lý công tác trong </w:t>
      </w:r>
      <w:r w:rsidR="0073043C">
        <w:rPr>
          <w:rFonts w:ascii="Times New Roman" w:eastAsia="Times New Roman" w:hAnsi="Times New Roman" w:cs="Times New Roman"/>
          <w:sz w:val="28"/>
          <w:szCs w:val="20"/>
        </w:rPr>
        <w:t>một hoặc nhiều</w:t>
      </w:r>
      <w:bookmarkStart w:id="0" w:name="_GoBack"/>
      <w:bookmarkEnd w:id="0"/>
      <w:r w:rsidRPr="00F42D20">
        <w:rPr>
          <w:rFonts w:ascii="Times New Roman" w:eastAsia="Times New Roman" w:hAnsi="Times New Roman" w:cs="Times New Roman"/>
          <w:sz w:val="28"/>
          <w:szCs w:val="20"/>
          <w:lang w:val="vi-VN"/>
        </w:rPr>
        <w:t xml:space="preserve"> lĩnh vực quy định tại Điều 5</w:t>
      </w:r>
      <w:r w:rsidRPr="00F42D20">
        <w:rPr>
          <w:rFonts w:ascii="Times New Roman" w:eastAsia="Times New Roman" w:hAnsi="Times New Roman" w:cs="Times New Roman"/>
          <w:b/>
          <w:sz w:val="28"/>
          <w:szCs w:val="20"/>
          <w:lang w:val="vi-VN"/>
        </w:rPr>
        <w:t xml:space="preserve"> </w:t>
      </w:r>
      <w:r w:rsidRPr="00F42D20">
        <w:rPr>
          <w:rFonts w:ascii="Times New Roman" w:eastAsia="Times New Roman" w:hAnsi="Times New Roman" w:cs="Times New Roman"/>
          <w:sz w:val="28"/>
          <w:szCs w:val="20"/>
          <w:lang w:val="vi-VN"/>
        </w:rPr>
        <w:t>Thông tư này không được thành lập, giữ chức danh, chức vụ quản lý, điều hành doanh nghiệp, hợp tác xã thuộc lĩnh vực trước đây có trách nhiệm quản lý.</w:t>
      </w:r>
    </w:p>
    <w:p w:rsidR="00F42D20" w:rsidRDefault="00F42D20" w:rsidP="00F42D20">
      <w:pPr>
        <w:spacing w:before="60" w:after="60" w:line="240" w:lineRule="auto"/>
        <w:ind w:firstLine="720"/>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sz w:val="28"/>
          <w:szCs w:val="20"/>
          <w:lang w:val="vi-VN"/>
        </w:rPr>
        <w:t xml:space="preserve">2. </w:t>
      </w:r>
      <w:r w:rsidRPr="00F42D20">
        <w:rPr>
          <w:rFonts w:ascii="Times New Roman" w:eastAsia="Times New Roman" w:hAnsi="Times New Roman" w:cs="Times New Roman"/>
          <w:iCs/>
          <w:sz w:val="28"/>
          <w:szCs w:val="28"/>
          <w:lang w:val="vi-VN"/>
        </w:rPr>
        <w:t xml:space="preserve">Trong thời hạn đủ 24 tháng kể từ ngày thôi </w:t>
      </w:r>
      <w:r w:rsidRPr="00F42D20">
        <w:rPr>
          <w:rFonts w:ascii="Times New Roman" w:eastAsia="Times New Roman" w:hAnsi="Times New Roman" w:cs="Times New Roman"/>
          <w:sz w:val="28"/>
          <w:szCs w:val="20"/>
          <w:lang w:val="vi-VN"/>
        </w:rPr>
        <w:t>giữ</w:t>
      </w:r>
      <w:r w:rsidRPr="00F42D20">
        <w:rPr>
          <w:rFonts w:ascii="Times New Roman" w:eastAsia="Times New Roman" w:hAnsi="Times New Roman" w:cs="Times New Roman"/>
          <w:iCs/>
          <w:sz w:val="28"/>
          <w:szCs w:val="28"/>
          <w:lang w:val="vi-VN"/>
        </w:rPr>
        <w:t xml:space="preserve"> chức vụ theo quyết định của cấp có thẩm quyền, </w:t>
      </w:r>
      <w:r w:rsidRPr="00F42D20">
        <w:rPr>
          <w:rFonts w:ascii="Times New Roman" w:eastAsia="Times New Roman" w:hAnsi="Times New Roman" w:cs="Times New Roman"/>
          <w:sz w:val="28"/>
          <w:szCs w:val="20"/>
          <w:lang w:val="vi-VN"/>
        </w:rPr>
        <w:t xml:space="preserve">cán bộ, công chức giữ chức vụ lãnh đạo, quản lý công tác trong </w:t>
      </w:r>
      <w:r w:rsidR="0073043C">
        <w:rPr>
          <w:rFonts w:ascii="Times New Roman" w:eastAsia="Times New Roman" w:hAnsi="Times New Roman" w:cs="Times New Roman"/>
          <w:sz w:val="28"/>
          <w:szCs w:val="20"/>
        </w:rPr>
        <w:t>một hoặc nhiều</w:t>
      </w:r>
      <w:r w:rsidRPr="00F42D20">
        <w:rPr>
          <w:rFonts w:ascii="Times New Roman" w:eastAsia="Times New Roman" w:hAnsi="Times New Roman" w:cs="Times New Roman"/>
          <w:sz w:val="28"/>
          <w:szCs w:val="20"/>
          <w:lang w:val="vi-VN"/>
        </w:rPr>
        <w:t xml:space="preserve"> lĩnh vực quy định tại Điều 5</w:t>
      </w:r>
      <w:r w:rsidRPr="00F42D20">
        <w:rPr>
          <w:rFonts w:ascii="Times New Roman" w:eastAsia="Times New Roman" w:hAnsi="Times New Roman" w:cs="Times New Roman"/>
          <w:b/>
          <w:sz w:val="28"/>
          <w:szCs w:val="20"/>
          <w:lang w:val="vi-VN"/>
        </w:rPr>
        <w:t xml:space="preserve"> </w:t>
      </w:r>
      <w:r w:rsidRPr="00F42D20">
        <w:rPr>
          <w:rFonts w:ascii="Times New Roman" w:eastAsia="Times New Roman" w:hAnsi="Times New Roman" w:cs="Times New Roman"/>
          <w:sz w:val="28"/>
          <w:szCs w:val="20"/>
          <w:lang w:val="vi-VN"/>
        </w:rPr>
        <w:t>Thông tư này không được thành lập, giữ chức danh, chức vụ quản lý, điều hành doanh nghiệp, hợp tác xã thuộc lĩnh vực trước đây có trách nhiệm quản lý.</w:t>
      </w:r>
    </w:p>
    <w:p w:rsidR="005555D4" w:rsidRPr="00F42D20" w:rsidRDefault="005555D4" w:rsidP="00F42D20">
      <w:pPr>
        <w:spacing w:before="60" w:after="60" w:line="240" w:lineRule="auto"/>
        <w:ind w:firstLine="720"/>
        <w:jc w:val="both"/>
        <w:rPr>
          <w:rFonts w:ascii="Times New Roman" w:eastAsia="Times New Roman" w:hAnsi="Times New Roman" w:cs="Times New Roman"/>
          <w:sz w:val="28"/>
          <w:szCs w:val="28"/>
          <w:lang w:val="vi-VN"/>
        </w:rPr>
      </w:pPr>
      <w:r w:rsidRPr="005555D4">
        <w:rPr>
          <w:rFonts w:ascii="Times New Roman" w:hAnsi="Times New Roman" w:cs="Times New Roman"/>
          <w:sz w:val="28"/>
          <w:szCs w:val="28"/>
        </w:rPr>
        <w:t xml:space="preserve">3. </w:t>
      </w:r>
      <w:r w:rsidRPr="005555D4">
        <w:rPr>
          <w:rFonts w:ascii="Times New Roman" w:hAnsi="Times New Roman" w:cs="Times New Roman"/>
          <w:sz w:val="28"/>
          <w:szCs w:val="28"/>
        </w:rPr>
        <w:t>Thời hạn không được thành lập, giữ chức danh, chức vụ quản lý, điều hành doanh nghiệp tư nhân, công ty trách nhiệm hữu hạn, công ty cổ phần, công ty hợp danh, hợp tác xã đối với người thôi giữ chức vụ, quyền hạn khi đang là cán bộ, công chức, viên chức trực tiếp nghiên cứu, xây dựng hoặc thẩm định, phê duyệt Chương trình, dự án, đề án quy định tại khoản 10 Điều 5 Thông tư này là thời hạn thực hiện xong chương trình, đề án, dự án.</w:t>
      </w:r>
    </w:p>
    <w:p w:rsidR="00F42D20" w:rsidRPr="00F42D20" w:rsidRDefault="00F42D20" w:rsidP="00F42D20">
      <w:pPr>
        <w:spacing w:before="60" w:after="60" w:line="240" w:lineRule="auto"/>
        <w:jc w:val="both"/>
        <w:rPr>
          <w:rFonts w:ascii="Times New Roman" w:eastAsia="Times New Roman" w:hAnsi="Times New Roman" w:cs="Times New Roman"/>
          <w:b/>
          <w:sz w:val="28"/>
          <w:szCs w:val="20"/>
          <w:lang w:val="vi-VN"/>
        </w:rPr>
      </w:pPr>
      <w:r w:rsidRPr="00F42D20">
        <w:rPr>
          <w:rFonts w:ascii="Times New Roman" w:eastAsia="Times New Roman" w:hAnsi="Times New Roman" w:cs="Times New Roman"/>
          <w:sz w:val="28"/>
          <w:szCs w:val="20"/>
          <w:lang w:val="vi-VN"/>
        </w:rPr>
        <w:tab/>
      </w:r>
      <w:r w:rsidRPr="00F42D20">
        <w:rPr>
          <w:rFonts w:ascii="Times New Roman" w:eastAsia="Times New Roman" w:hAnsi="Times New Roman" w:cs="Times New Roman"/>
          <w:b/>
          <w:sz w:val="28"/>
          <w:szCs w:val="20"/>
          <w:lang w:val="vi-VN"/>
        </w:rPr>
        <w:t>Điều 7. Hiệu lực thi hành</w:t>
      </w:r>
    </w:p>
    <w:p w:rsidR="00F42D20" w:rsidRPr="00F42D20" w:rsidRDefault="00F42D20" w:rsidP="00F42D20">
      <w:pPr>
        <w:spacing w:before="60" w:after="60" w:line="240" w:lineRule="auto"/>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sz w:val="28"/>
          <w:szCs w:val="20"/>
          <w:lang w:val="vi-VN"/>
        </w:rPr>
        <w:tab/>
        <w:t>Thông tư này có hiệu lực thi hành kể từ ngày         tháng        năm 2023</w:t>
      </w:r>
    </w:p>
    <w:p w:rsidR="00F42D20" w:rsidRPr="00F42D20" w:rsidRDefault="00F42D20" w:rsidP="00F42D20">
      <w:pPr>
        <w:spacing w:before="60" w:after="60" w:line="240" w:lineRule="auto"/>
        <w:jc w:val="both"/>
        <w:rPr>
          <w:rFonts w:ascii="Times New Roman" w:eastAsia="Times New Roman" w:hAnsi="Times New Roman" w:cs="Times New Roman"/>
          <w:b/>
          <w:sz w:val="28"/>
          <w:szCs w:val="20"/>
          <w:lang w:val="vi-VN"/>
        </w:rPr>
      </w:pPr>
      <w:r w:rsidRPr="00F42D20">
        <w:rPr>
          <w:rFonts w:ascii="Times New Roman" w:eastAsia="Times New Roman" w:hAnsi="Times New Roman" w:cs="Times New Roman"/>
          <w:sz w:val="28"/>
          <w:szCs w:val="20"/>
          <w:lang w:val="vi-VN"/>
        </w:rPr>
        <w:tab/>
      </w:r>
      <w:r w:rsidRPr="00F42D20">
        <w:rPr>
          <w:rFonts w:ascii="Times New Roman" w:eastAsia="Times New Roman" w:hAnsi="Times New Roman" w:cs="Times New Roman"/>
          <w:b/>
          <w:sz w:val="28"/>
          <w:szCs w:val="20"/>
          <w:lang w:val="vi-VN"/>
        </w:rPr>
        <w:t xml:space="preserve">Điều 8. Trách nhiệm thi hành </w:t>
      </w:r>
    </w:p>
    <w:p w:rsidR="00F42D20" w:rsidRPr="00F42D20" w:rsidRDefault="00F42D20" w:rsidP="00F42D20">
      <w:pPr>
        <w:spacing w:before="60" w:after="60" w:line="240" w:lineRule="auto"/>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b/>
          <w:sz w:val="28"/>
          <w:szCs w:val="20"/>
          <w:lang w:val="vi-VN"/>
        </w:rPr>
        <w:tab/>
      </w:r>
      <w:r w:rsidRPr="00F42D20">
        <w:rPr>
          <w:rFonts w:ascii="Times New Roman" w:eastAsia="Times New Roman" w:hAnsi="Times New Roman" w:cs="Times New Roman"/>
          <w:sz w:val="28"/>
          <w:szCs w:val="20"/>
          <w:lang w:val="vi-VN"/>
        </w:rPr>
        <w:t>1. Thanh tra Bộ Công Thương chủ trì, phối hợp với các đơn vị liên quan theo dõi, kiểm tra, đôn đốc các đơn vị thực hiện Quy định này.</w:t>
      </w:r>
    </w:p>
    <w:p w:rsidR="00F42D20" w:rsidRPr="00F42D20" w:rsidRDefault="00F42D20" w:rsidP="00F42D20">
      <w:pPr>
        <w:spacing w:before="60" w:after="60" w:line="240" w:lineRule="auto"/>
        <w:jc w:val="both"/>
        <w:rPr>
          <w:rFonts w:ascii="Times New Roman" w:eastAsia="Times New Roman" w:hAnsi="Times New Roman" w:cs="Times New Roman"/>
          <w:sz w:val="28"/>
          <w:szCs w:val="20"/>
          <w:lang w:val="vi-VN"/>
        </w:rPr>
      </w:pPr>
      <w:r w:rsidRPr="00F42D20">
        <w:rPr>
          <w:rFonts w:ascii="Times New Roman" w:eastAsia="Times New Roman" w:hAnsi="Times New Roman" w:cs="Times New Roman"/>
          <w:sz w:val="28"/>
          <w:szCs w:val="20"/>
          <w:lang w:val="vi-VN"/>
        </w:rPr>
        <w:tab/>
        <w:t>2. Trong quá trình thực hiện nếu có vướng mắc, các cơ quan, đơn vị phản ánh về Bộ Công Thương để nghiên cứu, giải quyết./.</w:t>
      </w:r>
    </w:p>
    <w:p w:rsidR="00F42D20" w:rsidRPr="00F42D20" w:rsidRDefault="00F42D20" w:rsidP="00F42D20">
      <w:pPr>
        <w:spacing w:before="120" w:after="120" w:line="240" w:lineRule="auto"/>
        <w:jc w:val="both"/>
        <w:rPr>
          <w:rFonts w:ascii="Times New Roman" w:eastAsia="Times New Roman" w:hAnsi="Times New Roman" w:cs="Times New Roman"/>
          <w:sz w:val="14"/>
          <w:szCs w:val="20"/>
          <w:lang w:val="vi-VN"/>
        </w:rPr>
      </w:pPr>
    </w:p>
    <w:p w:rsidR="00F42D20" w:rsidRPr="00F42D20" w:rsidRDefault="00F42D20" w:rsidP="00F42D20">
      <w:pPr>
        <w:spacing w:after="0" w:line="240" w:lineRule="auto"/>
        <w:ind w:firstLine="720"/>
        <w:jc w:val="both"/>
        <w:rPr>
          <w:rFonts w:ascii="Times New Roman" w:eastAsia="Times New Roman" w:hAnsi="Times New Roman" w:cs="Times New Roman"/>
          <w:sz w:val="28"/>
          <w:szCs w:val="28"/>
          <w:lang w:val="vi-VN"/>
        </w:rPr>
      </w:pPr>
    </w:p>
    <w:tbl>
      <w:tblPr>
        <w:tblW w:w="9440" w:type="dxa"/>
        <w:tblInd w:w="-260" w:type="dxa"/>
        <w:tblLook w:val="01E0" w:firstRow="1" w:lastRow="1" w:firstColumn="1" w:lastColumn="1" w:noHBand="0" w:noVBand="0"/>
      </w:tblPr>
      <w:tblGrid>
        <w:gridCol w:w="5188"/>
        <w:gridCol w:w="4252"/>
      </w:tblGrid>
      <w:tr w:rsidR="00F42D20" w:rsidRPr="00F42D20" w:rsidTr="0062354B">
        <w:tc>
          <w:tcPr>
            <w:tcW w:w="5188" w:type="dxa"/>
          </w:tcPr>
          <w:p w:rsidR="00F42D20" w:rsidRPr="00F42D20" w:rsidRDefault="00F42D20" w:rsidP="00F42D20">
            <w:pPr>
              <w:spacing w:after="0" w:line="240" w:lineRule="auto"/>
              <w:rPr>
                <w:rFonts w:ascii="Times New Roman" w:eastAsia="Times New Roman" w:hAnsi="Times New Roman" w:cs="Times New Roman"/>
                <w:sz w:val="16"/>
                <w:szCs w:val="16"/>
              </w:rPr>
            </w:pPr>
          </w:p>
          <w:p w:rsidR="00F42D20" w:rsidRPr="00F42D20" w:rsidRDefault="00F42D20" w:rsidP="00F42D20">
            <w:pPr>
              <w:spacing w:after="0" w:line="240" w:lineRule="auto"/>
              <w:rPr>
                <w:rFonts w:ascii="Times New Roman" w:eastAsia="Times New Roman" w:hAnsi="Times New Roman" w:cs="Times New Roman"/>
                <w:b/>
                <w:i/>
                <w:sz w:val="24"/>
                <w:szCs w:val="24"/>
                <w:lang w:val="vi-VN"/>
              </w:rPr>
            </w:pPr>
            <w:r w:rsidRPr="00F42D20">
              <w:rPr>
                <w:rFonts w:ascii="Times New Roman" w:eastAsia="Times New Roman" w:hAnsi="Times New Roman" w:cs="Times New Roman"/>
                <w:b/>
                <w:i/>
                <w:sz w:val="24"/>
                <w:szCs w:val="24"/>
                <w:lang w:val="vi-VN"/>
              </w:rPr>
              <w:t>Nơi nhận:</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Ban Bí thư TW Đảng;</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Thủ tướng, các Phó Thủ tướng Chính phủ;</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Văn phòng Tổng Bí thư;</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Văn phòng TW và các Ban của Đảng;</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Văn phòng Quốc hội, Văn phòng Chủ tịch nước;</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Viện KSND tối cao; TAND tối cao;</w:t>
            </w:r>
          </w:p>
          <w:p w:rsidR="00F42D20" w:rsidRPr="00F42D20" w:rsidRDefault="00F42D20" w:rsidP="00F42D20">
            <w:pPr>
              <w:spacing w:after="0" w:line="240" w:lineRule="auto"/>
              <w:rPr>
                <w:rFonts w:ascii="Times New Roman" w:eastAsia="Times New Roman" w:hAnsi="Times New Roman" w:cs="Times New Roman"/>
              </w:rPr>
            </w:pPr>
            <w:r w:rsidRPr="00F42D20">
              <w:rPr>
                <w:rFonts w:ascii="Times New Roman" w:eastAsia="Times New Roman" w:hAnsi="Times New Roman" w:cs="Times New Roman"/>
                <w:lang w:val="vi-VN"/>
              </w:rPr>
              <w:t>- UBTW Mặt trận Tổ quốc Việt Nam;</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Các Bộ, cơ quan nganh Bộ, cơ quan thuộc Chính phủ;</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Cơ quan TW của các đoàn thể;</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HĐND, UBND các tỉnh, TP trực thuộc TW;</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Cục Kiểm tra văn bản QPPL - Bộ Tư pháp;</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Công báo, Cổng thông tin điện tử: CP, BCT;</w:t>
            </w:r>
          </w:p>
          <w:p w:rsidR="00F42D20" w:rsidRPr="00F42D20" w:rsidRDefault="00F42D20" w:rsidP="00F42D20">
            <w:pPr>
              <w:spacing w:after="0" w:line="240" w:lineRule="auto"/>
              <w:rPr>
                <w:rFonts w:ascii="Times New Roman" w:eastAsia="Times New Roman" w:hAnsi="Times New Roman" w:cs="Times New Roman"/>
                <w:lang w:val="vi-VN"/>
              </w:rPr>
            </w:pPr>
            <w:r w:rsidRPr="00F42D20">
              <w:rPr>
                <w:rFonts w:ascii="Times New Roman" w:eastAsia="Times New Roman" w:hAnsi="Times New Roman" w:cs="Times New Roman"/>
                <w:lang w:val="vi-VN"/>
              </w:rPr>
              <w:t>- Các đơn vị thuộc Bộ Công Thương;</w:t>
            </w:r>
          </w:p>
          <w:p w:rsidR="00F42D20" w:rsidRPr="00F42D20" w:rsidRDefault="005555D4" w:rsidP="00F42D20">
            <w:pPr>
              <w:spacing w:after="0" w:line="240" w:lineRule="auto"/>
              <w:rPr>
                <w:rFonts w:ascii="Times New Roman" w:eastAsia="Times New Roman" w:hAnsi="Times New Roman" w:cs="Times New Roman"/>
                <w:lang w:val="vi-VN"/>
              </w:rPr>
            </w:pPr>
            <w:r>
              <w:rPr>
                <w:rFonts w:ascii="Times New Roman" w:eastAsia="Times New Roman" w:hAnsi="Times New Roman" w:cs="Times New Roman"/>
                <w:lang w:val="vi-VN"/>
              </w:rPr>
              <w:t>- Lưu: VT, TCCB.</w:t>
            </w:r>
          </w:p>
        </w:tc>
        <w:tc>
          <w:tcPr>
            <w:tcW w:w="4252" w:type="dxa"/>
          </w:tcPr>
          <w:p w:rsidR="00F42D20" w:rsidRPr="00F42D20" w:rsidRDefault="00F42D20" w:rsidP="00F42D20">
            <w:pPr>
              <w:spacing w:after="0" w:line="240" w:lineRule="auto"/>
              <w:jc w:val="center"/>
              <w:rPr>
                <w:rFonts w:ascii="Times New Roman" w:eastAsia="Times New Roman" w:hAnsi="Times New Roman" w:cs="Times New Roman"/>
                <w:b/>
                <w:sz w:val="26"/>
                <w:szCs w:val="20"/>
              </w:rPr>
            </w:pPr>
            <w:r w:rsidRPr="00F42D20">
              <w:rPr>
                <w:rFonts w:ascii="Times New Roman" w:eastAsia="Times New Roman" w:hAnsi="Times New Roman" w:cs="Times New Roman"/>
                <w:b/>
                <w:sz w:val="26"/>
                <w:szCs w:val="20"/>
              </w:rPr>
              <w:t>BỘ TRƯỞNG</w:t>
            </w:r>
          </w:p>
          <w:p w:rsidR="00F42D20" w:rsidRPr="00F42D20" w:rsidRDefault="00F42D20" w:rsidP="00F42D20">
            <w:pPr>
              <w:tabs>
                <w:tab w:val="left" w:pos="1170"/>
                <w:tab w:val="center" w:pos="2094"/>
              </w:tabs>
              <w:spacing w:after="0" w:line="240" w:lineRule="auto"/>
              <w:rPr>
                <w:rFonts w:ascii="Times New Roman" w:eastAsia="Times New Roman" w:hAnsi="Times New Roman" w:cs="Times New Roman"/>
                <w:b/>
                <w:sz w:val="26"/>
                <w:szCs w:val="20"/>
              </w:rPr>
            </w:pPr>
            <w:r w:rsidRPr="00F42D20">
              <w:rPr>
                <w:rFonts w:ascii="Times New Roman" w:eastAsia="Times New Roman" w:hAnsi="Times New Roman" w:cs="Times New Roman"/>
                <w:b/>
                <w:sz w:val="26"/>
                <w:szCs w:val="20"/>
              </w:rPr>
              <w:tab/>
            </w:r>
          </w:p>
          <w:p w:rsidR="00F42D20" w:rsidRPr="00F42D20" w:rsidRDefault="00F42D20" w:rsidP="00F42D20">
            <w:pPr>
              <w:spacing w:after="0" w:line="240" w:lineRule="auto"/>
              <w:jc w:val="center"/>
              <w:rPr>
                <w:rFonts w:ascii="Times New Roman" w:eastAsia="Times New Roman" w:hAnsi="Times New Roman" w:cs="Times New Roman"/>
                <w:b/>
                <w:sz w:val="24"/>
                <w:szCs w:val="44"/>
              </w:rPr>
            </w:pPr>
          </w:p>
          <w:p w:rsidR="00F42D20" w:rsidRPr="00F42D20" w:rsidRDefault="00F42D20" w:rsidP="00F42D20">
            <w:pPr>
              <w:spacing w:after="0" w:line="240" w:lineRule="auto"/>
              <w:jc w:val="center"/>
              <w:rPr>
                <w:rFonts w:ascii="Times New Roman" w:eastAsia="Times New Roman" w:hAnsi="Times New Roman" w:cs="Times New Roman"/>
                <w:b/>
                <w:sz w:val="80"/>
                <w:szCs w:val="20"/>
              </w:rPr>
            </w:pPr>
          </w:p>
          <w:p w:rsidR="00F42D20" w:rsidRPr="00F42D20" w:rsidRDefault="00F42D20" w:rsidP="00F42D20">
            <w:pPr>
              <w:spacing w:after="0" w:line="240" w:lineRule="auto"/>
              <w:jc w:val="center"/>
              <w:rPr>
                <w:rFonts w:ascii="Times New Roman" w:eastAsia="Times New Roman" w:hAnsi="Times New Roman" w:cs="Times New Roman"/>
                <w:b/>
                <w:sz w:val="26"/>
                <w:szCs w:val="20"/>
              </w:rPr>
            </w:pPr>
          </w:p>
          <w:p w:rsidR="00F42D20" w:rsidRPr="00F42D20" w:rsidRDefault="00F42D20" w:rsidP="00F42D20">
            <w:pPr>
              <w:spacing w:after="0" w:line="240" w:lineRule="auto"/>
              <w:jc w:val="center"/>
              <w:rPr>
                <w:rFonts w:ascii="Times New Roman" w:eastAsia="Times New Roman" w:hAnsi="Times New Roman" w:cs="Times New Roman"/>
                <w:b/>
                <w:sz w:val="28"/>
                <w:szCs w:val="20"/>
                <w:lang w:val="vi-VN"/>
              </w:rPr>
            </w:pPr>
            <w:r w:rsidRPr="00F42D20">
              <w:rPr>
                <w:rFonts w:ascii="Times New Roman" w:eastAsia="Times New Roman" w:hAnsi="Times New Roman" w:cs="Times New Roman"/>
                <w:b/>
                <w:sz w:val="28"/>
                <w:szCs w:val="20"/>
              </w:rPr>
              <w:t xml:space="preserve">Nguyễn </w:t>
            </w:r>
            <w:r w:rsidRPr="00F42D20">
              <w:rPr>
                <w:rFonts w:ascii="Times New Roman" w:eastAsia="Times New Roman" w:hAnsi="Times New Roman" w:cs="Times New Roman"/>
                <w:b/>
                <w:sz w:val="28"/>
                <w:szCs w:val="20"/>
                <w:lang w:val="vi-VN"/>
              </w:rPr>
              <w:t>Hồng Diên</w:t>
            </w:r>
          </w:p>
        </w:tc>
      </w:tr>
    </w:tbl>
    <w:p w:rsidR="00F42D20" w:rsidRPr="00F42D20" w:rsidRDefault="00F42D20" w:rsidP="00F42D20">
      <w:pPr>
        <w:spacing w:after="0" w:line="240" w:lineRule="auto"/>
        <w:jc w:val="both"/>
        <w:rPr>
          <w:rFonts w:ascii="Times New Roman" w:eastAsia="Times New Roman" w:hAnsi="Times New Roman" w:cs="Times New Roman"/>
          <w:sz w:val="28"/>
          <w:szCs w:val="28"/>
          <w:lang w:val="vi-VN"/>
        </w:rPr>
      </w:pPr>
    </w:p>
    <w:p w:rsidR="004C0935" w:rsidRDefault="004C0935"/>
    <w:sectPr w:rsidR="004C0935" w:rsidSect="000360A8">
      <w:headerReference w:type="even" r:id="rId4"/>
      <w:footerReference w:type="even" r:id="rId5"/>
      <w:footerReference w:type="default" r:id="rId6"/>
      <w:pgSz w:w="11909" w:h="16834"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73" w:rsidRDefault="0056449C" w:rsidP="00B83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end"/>
    </w:r>
  </w:p>
  <w:p w:rsidR="007A7F73" w:rsidRDefault="0056449C" w:rsidP="00EF484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9E" w:rsidRPr="00AF339E" w:rsidRDefault="0056449C">
    <w:pPr>
      <w:pStyle w:val="Footer"/>
      <w:jc w:val="center"/>
      <w:rPr>
        <w:rFonts w:ascii="Times New Roman" w:hAnsi="Times New Roman"/>
        <w:sz w:val="26"/>
        <w:szCs w:val="26"/>
      </w:rPr>
    </w:pPr>
    <w:r w:rsidRPr="00AF339E">
      <w:rPr>
        <w:rFonts w:ascii="Times New Roman" w:hAnsi="Times New Roman"/>
        <w:sz w:val="26"/>
        <w:szCs w:val="26"/>
      </w:rPr>
      <w:fldChar w:fldCharType="begin"/>
    </w:r>
    <w:r w:rsidRPr="00AF339E">
      <w:rPr>
        <w:rFonts w:ascii="Times New Roman" w:hAnsi="Times New Roman"/>
        <w:sz w:val="26"/>
        <w:szCs w:val="26"/>
      </w:rPr>
      <w:instrText xml:space="preserve"> PAGE   \* MERGEFORMAT </w:instrText>
    </w:r>
    <w:r w:rsidRPr="00AF339E">
      <w:rPr>
        <w:rFonts w:ascii="Times New Roman" w:hAnsi="Times New Roman"/>
        <w:sz w:val="26"/>
        <w:szCs w:val="26"/>
      </w:rPr>
      <w:fldChar w:fldCharType="separate"/>
    </w:r>
    <w:r>
      <w:rPr>
        <w:rFonts w:ascii="Times New Roman" w:hAnsi="Times New Roman"/>
        <w:noProof/>
        <w:sz w:val="26"/>
        <w:szCs w:val="26"/>
      </w:rPr>
      <w:t>4</w:t>
    </w:r>
    <w:r w:rsidRPr="00AF339E">
      <w:rPr>
        <w:rFonts w:ascii="Times New Roman" w:hAnsi="Times New Roman"/>
        <w:noProof/>
        <w:sz w:val="26"/>
        <w:szCs w:val="26"/>
      </w:rPr>
      <w:fldChar w:fldCharType="end"/>
    </w:r>
  </w:p>
  <w:p w:rsidR="007A7F73" w:rsidRDefault="0056449C" w:rsidP="00395597">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73" w:rsidRDefault="0056449C" w:rsidP="00C430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F73" w:rsidRDefault="00564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20"/>
    <w:rsid w:val="0026308F"/>
    <w:rsid w:val="004C0935"/>
    <w:rsid w:val="005204AB"/>
    <w:rsid w:val="005555D4"/>
    <w:rsid w:val="0056449C"/>
    <w:rsid w:val="0073043C"/>
    <w:rsid w:val="00F42301"/>
    <w:rsid w:val="00F42D20"/>
    <w:rsid w:val="00F7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F8D2"/>
  <w15:chartTrackingRefBased/>
  <w15:docId w15:val="{81EEE52D-A9CB-4015-844F-75C612E0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D20"/>
  </w:style>
  <w:style w:type="paragraph" w:styleId="Footer">
    <w:name w:val="footer"/>
    <w:basedOn w:val="Normal"/>
    <w:link w:val="FooterChar"/>
    <w:uiPriority w:val="99"/>
    <w:semiHidden/>
    <w:unhideWhenUsed/>
    <w:rsid w:val="00F42D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D20"/>
  </w:style>
  <w:style w:type="character" w:styleId="PageNumber">
    <w:name w:val="page number"/>
    <w:basedOn w:val="DefaultParagraphFont"/>
    <w:rsid w:val="00F42D20"/>
  </w:style>
  <w:style w:type="paragraph" w:styleId="BalloonText">
    <w:name w:val="Balloon Text"/>
    <w:basedOn w:val="Normal"/>
    <w:link w:val="BalloonTextChar"/>
    <w:uiPriority w:val="99"/>
    <w:semiHidden/>
    <w:unhideWhenUsed/>
    <w:rsid w:val="0073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3" ma:contentTypeDescription="Tạo tài liệu mới." ma:contentTypeScope="" ma:versionID="bdef454b6a30e9d002b1e3f3db78233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04858e294c1b5a128548dc8947bad7b"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A62259-A011-4DD5-96D2-C1B85C8E1A66}"/>
</file>

<file path=customXml/itemProps2.xml><?xml version="1.0" encoding="utf-8"?>
<ds:datastoreItem xmlns:ds="http://schemas.openxmlformats.org/officeDocument/2006/customXml" ds:itemID="{9670AE02-D613-493E-BF31-4EEABA384D15}"/>
</file>

<file path=customXml/itemProps3.xml><?xml version="1.0" encoding="utf-8"?>
<ds:datastoreItem xmlns:ds="http://schemas.openxmlformats.org/officeDocument/2006/customXml" ds:itemID="{795AC2E3-8C03-4838-BBC1-0F32CE7AAD64}"/>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2023-08-31T02:49:00Z</cp:lastPrinted>
  <dcterms:created xsi:type="dcterms:W3CDTF">2023-08-31T02:38:00Z</dcterms:created>
  <dcterms:modified xsi:type="dcterms:W3CDTF">2023-08-31T02:52:00Z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