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828"/>
        <w:gridCol w:w="5670"/>
      </w:tblGrid>
      <w:tr w:rsidR="002B02AE" w:rsidRPr="000E11C0" w14:paraId="45EEB0FF" w14:textId="77777777" w:rsidTr="00897125">
        <w:tc>
          <w:tcPr>
            <w:tcW w:w="3828" w:type="dxa"/>
          </w:tcPr>
          <w:p w14:paraId="103C6B9A" w14:textId="77777777" w:rsidR="00900200" w:rsidRPr="000E11C0" w:rsidRDefault="00900200" w:rsidP="00BF04FC">
            <w:pPr>
              <w:spacing w:after="0" w:line="240" w:lineRule="auto"/>
              <w:rPr>
                <w:rFonts w:eastAsia="Times New Roman"/>
                <w:b/>
                <w:bCs/>
                <w:sz w:val="24"/>
              </w:rPr>
            </w:pPr>
            <w:r w:rsidRPr="000E11C0">
              <w:rPr>
                <w:rFonts w:eastAsia="Times New Roman"/>
                <w:b/>
                <w:bCs/>
                <w:sz w:val="26"/>
              </w:rPr>
              <w:t>THỦ TƯỚNG CHÍNH PHỦ</w:t>
            </w:r>
          </w:p>
          <w:p w14:paraId="78F8A8E4" w14:textId="77777777" w:rsidR="00900200" w:rsidRPr="000E11C0" w:rsidRDefault="00900200" w:rsidP="00D55A51">
            <w:pPr>
              <w:spacing w:after="0" w:line="240" w:lineRule="auto"/>
              <w:ind w:firstLine="34"/>
              <w:jc w:val="center"/>
              <w:rPr>
                <w:rFonts w:eastAsia="Times New Roman"/>
                <w:bCs/>
              </w:rPr>
            </w:pPr>
            <w:r w:rsidRPr="000E11C0">
              <w:rPr>
                <w:rFonts w:eastAsia="Times New Roman"/>
                <w:noProof/>
                <w:sz w:val="24"/>
                <w:szCs w:val="24"/>
              </w:rPr>
              <mc:AlternateContent>
                <mc:Choice Requires="wps">
                  <w:drawing>
                    <wp:anchor distT="4294967295" distB="4294967295" distL="114300" distR="114300" simplePos="0" relativeHeight="251660288" behindDoc="0" locked="0" layoutInCell="1" allowOverlap="1" wp14:anchorId="53A80FEE" wp14:editId="71780370">
                      <wp:simplePos x="0" y="0"/>
                      <wp:positionH relativeFrom="column">
                        <wp:posOffset>675005</wp:posOffset>
                      </wp:positionH>
                      <wp:positionV relativeFrom="paragraph">
                        <wp:posOffset>85724</wp:posOffset>
                      </wp:positionV>
                      <wp:extent cx="969645" cy="0"/>
                      <wp:effectExtent l="0" t="0" r="1905"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4604"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6.75pt" to="12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">
                      <o:lock v:ext="edit" shapetype="f"/>
                    </v:line>
                  </w:pict>
                </mc:Fallback>
              </mc:AlternateContent>
            </w:r>
          </w:p>
          <w:p w14:paraId="76742AA3" w14:textId="37F5D8E2" w:rsidR="00900200" w:rsidRPr="000E11C0" w:rsidRDefault="00900200" w:rsidP="00D55A51">
            <w:pPr>
              <w:spacing w:after="0" w:line="240" w:lineRule="auto"/>
              <w:jc w:val="center"/>
              <w:rPr>
                <w:rFonts w:eastAsia="Times New Roman"/>
                <w:bCs/>
              </w:rPr>
            </w:pPr>
          </w:p>
        </w:tc>
        <w:tc>
          <w:tcPr>
            <w:tcW w:w="5670" w:type="dxa"/>
          </w:tcPr>
          <w:p w14:paraId="61949A23" w14:textId="335A2314" w:rsidR="00900200" w:rsidRPr="000E11C0" w:rsidRDefault="00900200" w:rsidP="00D55A51">
            <w:pPr>
              <w:spacing w:after="0" w:line="240" w:lineRule="auto"/>
              <w:ind w:left="-108"/>
              <w:jc w:val="center"/>
              <w:rPr>
                <w:rFonts w:eastAsia="Times New Roman"/>
                <w:b/>
                <w:bCs/>
                <w:sz w:val="22"/>
              </w:rPr>
            </w:pPr>
            <w:r w:rsidRPr="000E11C0">
              <w:rPr>
                <w:rFonts w:eastAsia="Times New Roman"/>
                <w:b/>
                <w:bCs/>
                <w:sz w:val="26"/>
              </w:rPr>
              <w:t>CỘNG HÒA XÃ HỘI CHỦ NGHĨA VIỆT NAM</w:t>
            </w:r>
          </w:p>
          <w:p w14:paraId="1CEA1259" w14:textId="77777777" w:rsidR="00900200" w:rsidRPr="000E11C0" w:rsidRDefault="00900200" w:rsidP="00D55A51">
            <w:pPr>
              <w:spacing w:after="0" w:line="240" w:lineRule="auto"/>
              <w:ind w:left="-108"/>
              <w:jc w:val="center"/>
              <w:rPr>
                <w:rFonts w:eastAsia="Times New Roman"/>
                <w:b/>
                <w:bCs/>
              </w:rPr>
            </w:pPr>
            <w:r w:rsidRPr="000E11C0">
              <w:rPr>
                <w:rFonts w:eastAsia="Times New Roman"/>
                <w:b/>
                <w:bCs/>
              </w:rPr>
              <w:t>Độc lập - Tự do - Hạnh phúc</w:t>
            </w:r>
          </w:p>
          <w:p w14:paraId="5ACEADCE" w14:textId="77777777" w:rsidR="00900200" w:rsidRPr="000E11C0" w:rsidRDefault="00900200" w:rsidP="00D55A51">
            <w:pPr>
              <w:spacing w:after="0" w:line="240" w:lineRule="auto"/>
              <w:ind w:firstLine="567"/>
              <w:jc w:val="center"/>
              <w:rPr>
                <w:rFonts w:eastAsia="Times New Roman"/>
                <w:b/>
                <w:bCs/>
              </w:rPr>
            </w:pPr>
            <w:r w:rsidRPr="000E11C0">
              <w:rPr>
                <w:rFonts w:eastAsia="Times New Roman"/>
                <w:noProof/>
                <w:sz w:val="24"/>
                <w:szCs w:val="24"/>
              </w:rPr>
              <mc:AlternateContent>
                <mc:Choice Requires="wps">
                  <w:drawing>
                    <wp:anchor distT="4294967295" distB="4294967295" distL="114300" distR="114300" simplePos="0" relativeHeight="251661312" behindDoc="0" locked="0" layoutInCell="1" allowOverlap="1" wp14:anchorId="2428C1B2" wp14:editId="4A9B939E">
                      <wp:simplePos x="0" y="0"/>
                      <wp:positionH relativeFrom="column">
                        <wp:posOffset>610870</wp:posOffset>
                      </wp:positionH>
                      <wp:positionV relativeFrom="paragraph">
                        <wp:posOffset>45084</wp:posOffset>
                      </wp:positionV>
                      <wp:extent cx="2150110" cy="0"/>
                      <wp:effectExtent l="0" t="0" r="254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AE93"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pt,3.55pt" to="21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3oBQIAABI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">
                      <o:lock v:ext="edit" shapetype="f"/>
                    </v:line>
                  </w:pict>
                </mc:Fallback>
              </mc:AlternateContent>
            </w:r>
          </w:p>
        </w:tc>
      </w:tr>
      <w:tr w:rsidR="002B02AE" w:rsidRPr="000E11C0" w14:paraId="25D730D0" w14:textId="77777777" w:rsidTr="00897125">
        <w:tc>
          <w:tcPr>
            <w:tcW w:w="3828" w:type="dxa"/>
          </w:tcPr>
          <w:p w14:paraId="7108F575" w14:textId="4C580870" w:rsidR="00900200" w:rsidRPr="000E11C0" w:rsidRDefault="00900200" w:rsidP="00D55A51">
            <w:pPr>
              <w:spacing w:after="0" w:line="240" w:lineRule="auto"/>
              <w:jc w:val="center"/>
              <w:rPr>
                <w:rFonts w:eastAsia="Times New Roman"/>
                <w:b/>
                <w:bCs/>
                <w:sz w:val="26"/>
              </w:rPr>
            </w:pPr>
            <w:r w:rsidRPr="000E11C0">
              <w:rPr>
                <w:rFonts w:eastAsia="Times New Roman"/>
                <w:bCs/>
              </w:rPr>
              <w:t>Số:          /QĐ-TTg</w:t>
            </w:r>
          </w:p>
        </w:tc>
        <w:tc>
          <w:tcPr>
            <w:tcW w:w="5670" w:type="dxa"/>
          </w:tcPr>
          <w:p w14:paraId="7FBD8D00" w14:textId="62506BCE" w:rsidR="00900200" w:rsidRPr="000E11C0" w:rsidRDefault="00900200" w:rsidP="0040302E">
            <w:pPr>
              <w:spacing w:after="0" w:line="240" w:lineRule="auto"/>
              <w:ind w:hanging="108"/>
              <w:jc w:val="right"/>
              <w:rPr>
                <w:rFonts w:eastAsia="Times New Roman"/>
                <w:b/>
                <w:bCs/>
                <w:sz w:val="26"/>
              </w:rPr>
            </w:pPr>
            <w:r w:rsidRPr="000E11C0">
              <w:rPr>
                <w:rFonts w:eastAsia="Times New Roman"/>
                <w:bCs/>
                <w:i/>
              </w:rPr>
              <w:t>Hà Nội, ngày    tháng    năm 20</w:t>
            </w:r>
            <w:r w:rsidR="003C2D6F" w:rsidRPr="000E11C0">
              <w:rPr>
                <w:rFonts w:eastAsia="Times New Roman"/>
                <w:bCs/>
                <w:i/>
                <w:lang w:val="vi-VN"/>
              </w:rPr>
              <w:t>2</w:t>
            </w:r>
            <w:r w:rsidR="0041182B">
              <w:rPr>
                <w:rFonts w:eastAsia="Times New Roman"/>
                <w:bCs/>
                <w:i/>
                <w:lang w:val="vi-VN"/>
              </w:rPr>
              <w:t>3</w:t>
            </w:r>
          </w:p>
        </w:tc>
      </w:tr>
    </w:tbl>
    <w:p w14:paraId="4B78601F" w14:textId="49B88F9D" w:rsidR="00900200" w:rsidRPr="000E11C0" w:rsidRDefault="00900200" w:rsidP="00D55A51">
      <w:pPr>
        <w:spacing w:before="120" w:after="120" w:line="240" w:lineRule="auto"/>
        <w:ind w:firstLine="567"/>
        <w:jc w:val="center"/>
        <w:rPr>
          <w:rFonts w:eastAsia="Times New Roman"/>
          <w:b/>
          <w:bCs/>
        </w:rPr>
      </w:pPr>
    </w:p>
    <w:p w14:paraId="640C66D1" w14:textId="77777777" w:rsidR="00900200" w:rsidRPr="000E11C0" w:rsidRDefault="00900200" w:rsidP="00D55A51">
      <w:pPr>
        <w:spacing w:after="0" w:line="240" w:lineRule="auto"/>
        <w:jc w:val="center"/>
        <w:outlineLvl w:val="0"/>
        <w:rPr>
          <w:rFonts w:eastAsia="Times New Roman"/>
        </w:rPr>
      </w:pPr>
      <w:r w:rsidRPr="000E11C0">
        <w:rPr>
          <w:rFonts w:eastAsia="Times New Roman"/>
          <w:b/>
          <w:bCs/>
        </w:rPr>
        <w:t>QUYẾT ĐỊNH</w:t>
      </w:r>
    </w:p>
    <w:p w14:paraId="291E929A" w14:textId="77777777" w:rsidR="0057609E" w:rsidRPr="000E11C0" w:rsidRDefault="00224539" w:rsidP="00D55A51">
      <w:pPr>
        <w:spacing w:after="0" w:line="240" w:lineRule="auto"/>
        <w:jc w:val="center"/>
        <w:outlineLvl w:val="0"/>
        <w:rPr>
          <w:rFonts w:eastAsia="Times New Roman"/>
          <w:b/>
        </w:rPr>
      </w:pPr>
      <w:bookmarkStart w:id="0" w:name="_Hlk120018174"/>
      <w:r w:rsidRPr="000E11C0">
        <w:rPr>
          <w:rFonts w:eastAsia="Times New Roman"/>
          <w:b/>
        </w:rPr>
        <w:t xml:space="preserve">Ban hành </w:t>
      </w:r>
      <w:bookmarkStart w:id="1" w:name="_Hlk123303280"/>
      <w:r w:rsidRPr="000E11C0">
        <w:rPr>
          <w:rFonts w:eastAsia="Times New Roman"/>
          <w:b/>
        </w:rPr>
        <w:t xml:space="preserve">Chiến lược quốc gia </w:t>
      </w:r>
      <w:bookmarkStart w:id="2" w:name="_Hlk123201050"/>
      <w:r w:rsidRPr="000E11C0">
        <w:rPr>
          <w:rFonts w:eastAsia="Times New Roman"/>
          <w:b/>
        </w:rPr>
        <w:t xml:space="preserve">về ứng dụng và phát triển công nghệ </w:t>
      </w:r>
    </w:p>
    <w:p w14:paraId="351305E4" w14:textId="124A632D" w:rsidR="007A5CA0" w:rsidRPr="000E11C0" w:rsidRDefault="00224539" w:rsidP="00D55A51">
      <w:pPr>
        <w:spacing w:after="0" w:line="240" w:lineRule="auto"/>
        <w:jc w:val="center"/>
        <w:outlineLvl w:val="0"/>
        <w:rPr>
          <w:rFonts w:eastAsia="Times New Roman"/>
          <w:b/>
        </w:rPr>
      </w:pPr>
      <w:r w:rsidRPr="000E11C0">
        <w:rPr>
          <w:rFonts w:eastAsia="Times New Roman"/>
          <w:b/>
        </w:rPr>
        <w:t xml:space="preserve">chuỗi khối (blockchain) </w:t>
      </w:r>
      <w:r w:rsidR="007A5CA0" w:rsidRPr="000E11C0">
        <w:rPr>
          <w:rFonts w:eastAsia="Times New Roman"/>
          <w:b/>
        </w:rPr>
        <w:t xml:space="preserve">đến năm 2025, </w:t>
      </w:r>
      <w:r w:rsidR="008D320C" w:rsidRPr="000E11C0">
        <w:rPr>
          <w:rFonts w:eastAsia="Times New Roman"/>
          <w:b/>
        </w:rPr>
        <w:t>định hướng</w:t>
      </w:r>
      <w:r w:rsidR="007A5CA0" w:rsidRPr="000E11C0">
        <w:rPr>
          <w:rFonts w:eastAsia="Times New Roman"/>
          <w:b/>
        </w:rPr>
        <w:t xml:space="preserve"> đến</w:t>
      </w:r>
      <w:r w:rsidR="00DB3650" w:rsidRPr="000E11C0">
        <w:rPr>
          <w:rFonts w:eastAsia="Times New Roman"/>
          <w:b/>
        </w:rPr>
        <w:t xml:space="preserve"> năm</w:t>
      </w:r>
      <w:r w:rsidR="007A5CA0" w:rsidRPr="000E11C0">
        <w:rPr>
          <w:rFonts w:eastAsia="Times New Roman"/>
          <w:b/>
        </w:rPr>
        <w:t xml:space="preserve"> 2030</w:t>
      </w:r>
    </w:p>
    <w:bookmarkEnd w:id="0"/>
    <w:bookmarkEnd w:id="1"/>
    <w:bookmarkEnd w:id="2"/>
    <w:p w14:paraId="425B6FC5" w14:textId="46C439EC" w:rsidR="007A5CA0" w:rsidRPr="000E11C0" w:rsidRDefault="007A5CA0" w:rsidP="00D55A51">
      <w:pPr>
        <w:tabs>
          <w:tab w:val="center" w:pos="4819"/>
        </w:tabs>
        <w:spacing w:before="120" w:after="120" w:line="240" w:lineRule="auto"/>
        <w:ind w:firstLine="567"/>
        <w:jc w:val="center"/>
        <w:rPr>
          <w:rFonts w:eastAsia="Times New Roman"/>
          <w:b/>
          <w:i/>
          <w:iCs/>
          <w:sz w:val="21"/>
          <w:szCs w:val="21"/>
          <w:lang w:val="vi-VN"/>
        </w:rPr>
      </w:pPr>
      <w:r w:rsidRPr="000E11C0">
        <w:rPr>
          <w:rFonts w:eastAsia="Times New Roman"/>
          <w:noProof/>
          <w:sz w:val="24"/>
          <w:szCs w:val="24"/>
        </w:rPr>
        <mc:AlternateContent>
          <mc:Choice Requires="wps">
            <w:drawing>
              <wp:anchor distT="4294967295" distB="4294967295" distL="114300" distR="114300" simplePos="0" relativeHeight="251659264" behindDoc="0" locked="0" layoutInCell="1" allowOverlap="1" wp14:anchorId="4D7AF8F4" wp14:editId="3C6EEEDC">
                <wp:simplePos x="0" y="0"/>
                <wp:positionH relativeFrom="column">
                  <wp:posOffset>2087880</wp:posOffset>
                </wp:positionH>
                <wp:positionV relativeFrom="paragraph">
                  <wp:posOffset>118745</wp:posOffset>
                </wp:positionV>
                <wp:extent cx="1458595" cy="0"/>
                <wp:effectExtent l="0" t="0" r="825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6D6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4pt,9.35pt" to="27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">
                <o:lock v:ext="edit" shapetype="f"/>
              </v:line>
            </w:pict>
          </mc:Fallback>
        </mc:AlternateContent>
      </w:r>
    </w:p>
    <w:p w14:paraId="62D9ABFE" w14:textId="555AE07D" w:rsidR="00900200" w:rsidRPr="000E11C0" w:rsidRDefault="00900200" w:rsidP="00D55A51">
      <w:pPr>
        <w:widowControl w:val="0"/>
        <w:spacing w:before="240" w:after="240" w:line="240" w:lineRule="auto"/>
        <w:jc w:val="center"/>
        <w:outlineLvl w:val="0"/>
        <w:rPr>
          <w:rFonts w:eastAsia="Times New Roman"/>
          <w:b/>
          <w:bCs/>
        </w:rPr>
      </w:pPr>
      <w:r w:rsidRPr="000E11C0">
        <w:rPr>
          <w:rFonts w:eastAsia="Times New Roman"/>
          <w:b/>
          <w:bCs/>
        </w:rPr>
        <w:t>THỦ TƯỚNG CHÍNH PHỦ</w:t>
      </w:r>
    </w:p>
    <w:p w14:paraId="455315E8" w14:textId="77777777" w:rsidR="002501FE" w:rsidRPr="000E11C0" w:rsidRDefault="002501FE" w:rsidP="008C0DDF">
      <w:pPr>
        <w:widowControl w:val="0"/>
        <w:spacing w:before="120" w:after="120" w:line="288" w:lineRule="auto"/>
        <w:ind w:firstLine="709"/>
        <w:jc w:val="both"/>
        <w:rPr>
          <w:i/>
          <w:noProof/>
        </w:rPr>
      </w:pPr>
      <w:r w:rsidRPr="000E11C0">
        <w:rPr>
          <w:i/>
          <w:iCs/>
          <w:noProof/>
        </w:rPr>
        <w:t>Căn cứ Luật Tổ chức Chính phủ ngày 19 tháng 6 năm 2015;</w:t>
      </w:r>
    </w:p>
    <w:p w14:paraId="2152253A" w14:textId="77777777" w:rsidR="004A0108" w:rsidRPr="000E11C0" w:rsidRDefault="002501FE" w:rsidP="008C0DDF">
      <w:pPr>
        <w:widowControl w:val="0"/>
        <w:spacing w:before="120" w:after="120" w:line="288" w:lineRule="auto"/>
        <w:ind w:firstLine="709"/>
        <w:jc w:val="both"/>
        <w:rPr>
          <w:i/>
        </w:rPr>
      </w:pPr>
      <w:r w:rsidRPr="000E11C0">
        <w:rPr>
          <w:i/>
        </w:rPr>
        <w:t>Căn cứ Nghị quyết số 52-NQ/TW ngày 27 tháng 9 năm 2019 của Bộ Chính trị về một số chủ trương, chính sách chủ động tham gia cuộc Cách mạng công nghiệp lần thứ tư;</w:t>
      </w:r>
    </w:p>
    <w:p w14:paraId="615BC164" w14:textId="70126DC7" w:rsidR="00705A22" w:rsidRPr="000E11C0" w:rsidRDefault="004A0108" w:rsidP="008C0DDF">
      <w:pPr>
        <w:widowControl w:val="0"/>
        <w:spacing w:before="120" w:after="120" w:line="288" w:lineRule="auto"/>
        <w:ind w:firstLine="709"/>
        <w:jc w:val="both"/>
        <w:rPr>
          <w:i/>
        </w:rPr>
      </w:pPr>
      <w:bookmarkStart w:id="3" w:name="_Hlk120018109"/>
      <w:r w:rsidRPr="000E11C0">
        <w:rPr>
          <w:i/>
        </w:rPr>
        <w:t>Căn cứ Nghị quyết số 50/NQ-CP ngày 17</w:t>
      </w:r>
      <w:r w:rsidR="00FD2128" w:rsidRPr="000E11C0">
        <w:rPr>
          <w:i/>
        </w:rPr>
        <w:t xml:space="preserve"> tháng </w:t>
      </w:r>
      <w:r w:rsidRPr="000E11C0">
        <w:rPr>
          <w:i/>
        </w:rPr>
        <w:t>4</w:t>
      </w:r>
      <w:r w:rsidR="00FD2128" w:rsidRPr="000E11C0">
        <w:rPr>
          <w:i/>
        </w:rPr>
        <w:t xml:space="preserve"> năm </w:t>
      </w:r>
      <w:r w:rsidRPr="000E11C0">
        <w:rPr>
          <w:i/>
        </w:rPr>
        <w:t>2020 của Chính phủ ban hành Chương trình hành động của Chính phủ thực hiện Nghị quyết số 52-NQ/TW ngày 27/9/2019 của Bộ Chính trị về một số chủ trương, chính sách chủ động tham gia cuộc Cách mạng công nghiệp lần thứ tư</w:t>
      </w:r>
      <w:bookmarkEnd w:id="3"/>
      <w:r w:rsidR="00705A22" w:rsidRPr="000E11C0">
        <w:rPr>
          <w:i/>
        </w:rPr>
        <w:t>;</w:t>
      </w:r>
    </w:p>
    <w:p w14:paraId="667683DE" w14:textId="07A110CF" w:rsidR="002501FE" w:rsidRPr="000E11C0" w:rsidRDefault="00224539" w:rsidP="008C0DDF">
      <w:pPr>
        <w:widowControl w:val="0"/>
        <w:spacing w:before="120" w:after="120" w:line="288" w:lineRule="auto"/>
        <w:ind w:firstLine="709"/>
        <w:jc w:val="both"/>
        <w:rPr>
          <w:i/>
          <w:iCs/>
        </w:rPr>
      </w:pPr>
      <w:r w:rsidRPr="000E11C0">
        <w:rPr>
          <w:i/>
          <w:iCs/>
        </w:rPr>
        <w:t xml:space="preserve">Theo </w:t>
      </w:r>
      <w:r w:rsidR="002501FE" w:rsidRPr="000E11C0">
        <w:rPr>
          <w:i/>
          <w:iCs/>
        </w:rPr>
        <w:t>đề nghị của Bộ trưởng Bộ Thông tin và Truyền thông,</w:t>
      </w:r>
    </w:p>
    <w:p w14:paraId="4BBC9248" w14:textId="629A5950" w:rsidR="00D6561B" w:rsidRPr="000E11C0" w:rsidRDefault="00D6561B" w:rsidP="008C0DDF">
      <w:pPr>
        <w:spacing w:before="360" w:after="360" w:line="240" w:lineRule="auto"/>
        <w:jc w:val="center"/>
        <w:outlineLvl w:val="0"/>
        <w:rPr>
          <w:rFonts w:eastAsia="Times New Roman"/>
        </w:rPr>
      </w:pPr>
      <w:r w:rsidRPr="000E11C0">
        <w:rPr>
          <w:rFonts w:eastAsia="Times New Roman"/>
          <w:b/>
          <w:bCs/>
        </w:rPr>
        <w:t>QUYẾT ĐỊNH:</w:t>
      </w:r>
    </w:p>
    <w:p w14:paraId="6BADCE10" w14:textId="1588EB20" w:rsidR="002501FE" w:rsidRPr="000E11C0" w:rsidRDefault="002501FE" w:rsidP="008C0DDF">
      <w:pPr>
        <w:widowControl w:val="0"/>
        <w:spacing w:before="120" w:after="120"/>
        <w:ind w:firstLine="720"/>
        <w:jc w:val="both"/>
        <w:rPr>
          <w:b/>
          <w:bCs/>
          <w:spacing w:val="-2"/>
        </w:rPr>
      </w:pPr>
      <w:r w:rsidRPr="000E11C0">
        <w:rPr>
          <w:b/>
          <w:spacing w:val="-2"/>
        </w:rPr>
        <w:t>Điều 1.</w:t>
      </w:r>
      <w:r w:rsidR="00E34632" w:rsidRPr="000E11C0">
        <w:rPr>
          <w:b/>
          <w:spacing w:val="-2"/>
        </w:rPr>
        <w:t xml:space="preserve"> </w:t>
      </w:r>
      <w:r w:rsidR="00E34632" w:rsidRPr="000E11C0">
        <w:rPr>
          <w:bCs/>
          <w:spacing w:val="-2"/>
        </w:rPr>
        <w:t xml:space="preserve">Ban hành </w:t>
      </w:r>
      <w:r w:rsidR="00224539" w:rsidRPr="000E11C0">
        <w:rPr>
          <w:bCs/>
          <w:spacing w:val="-2"/>
        </w:rPr>
        <w:t xml:space="preserve">Chiến lược quốc gia về ứng dụng và phát triển công nghệ chuỗi khối (blockchain) </w:t>
      </w:r>
      <w:r w:rsidR="00705A22" w:rsidRPr="000E11C0">
        <w:rPr>
          <w:rFonts w:eastAsia="Times New Roman"/>
        </w:rPr>
        <w:t>đến năm 2025, định hướng đến năm 2030</w:t>
      </w:r>
      <w:r w:rsidR="00E34632" w:rsidRPr="000E11C0">
        <w:rPr>
          <w:bCs/>
          <w:spacing w:val="-2"/>
        </w:rPr>
        <w:t>”</w:t>
      </w:r>
      <w:r w:rsidRPr="000E11C0">
        <w:rPr>
          <w:bCs/>
          <w:spacing w:val="-2"/>
        </w:rPr>
        <w:t xml:space="preserve"> với những nội dung</w:t>
      </w:r>
      <w:r w:rsidR="00527BB1" w:rsidRPr="000E11C0">
        <w:rPr>
          <w:bCs/>
          <w:spacing w:val="-2"/>
          <w:lang w:val="vi-VN"/>
        </w:rPr>
        <w:t xml:space="preserve"> </w:t>
      </w:r>
      <w:r w:rsidRPr="000E11C0">
        <w:rPr>
          <w:bCs/>
          <w:spacing w:val="-2"/>
        </w:rPr>
        <w:t>sa</w:t>
      </w:r>
      <w:r w:rsidR="00E228DA" w:rsidRPr="000E11C0">
        <w:rPr>
          <w:bCs/>
          <w:spacing w:val="-2"/>
        </w:rPr>
        <w:t>u</w:t>
      </w:r>
      <w:r w:rsidRPr="000E11C0">
        <w:rPr>
          <w:bCs/>
          <w:spacing w:val="-2"/>
        </w:rPr>
        <w:t>:</w:t>
      </w:r>
    </w:p>
    <w:p w14:paraId="33654F28" w14:textId="3A4FE007" w:rsidR="009B200E" w:rsidRPr="000E11C0" w:rsidRDefault="000C3B55" w:rsidP="008C0DDF">
      <w:pPr>
        <w:pStyle w:val="Heading2"/>
        <w:keepNext w:val="0"/>
        <w:keepLines w:val="0"/>
        <w:widowControl w:val="0"/>
        <w:numPr>
          <w:ilvl w:val="0"/>
          <w:numId w:val="1"/>
        </w:numPr>
        <w:tabs>
          <w:tab w:val="left" w:pos="1134"/>
        </w:tabs>
        <w:spacing w:before="120" w:after="120" w:line="276" w:lineRule="auto"/>
        <w:jc w:val="both"/>
        <w:rPr>
          <w:rFonts w:ascii="Times New Roman" w:hAnsi="Times New Roman" w:cs="Times New Roman"/>
          <w:color w:val="auto"/>
          <w:sz w:val="28"/>
          <w:szCs w:val="28"/>
        </w:rPr>
      </w:pPr>
      <w:bookmarkStart w:id="4" w:name="_Toc3667401"/>
      <w:bookmarkStart w:id="5" w:name="_Toc3715260"/>
      <w:bookmarkStart w:id="6" w:name="_Toc3728722"/>
      <w:bookmarkStart w:id="7" w:name="_Toc3667402"/>
      <w:bookmarkStart w:id="8" w:name="_Toc3715261"/>
      <w:bookmarkStart w:id="9" w:name="_Toc3728723"/>
      <w:bookmarkStart w:id="10" w:name="_Toc3644330"/>
      <w:bookmarkStart w:id="11" w:name="_Toc3667403"/>
      <w:bookmarkStart w:id="12" w:name="_Toc3715262"/>
      <w:bookmarkStart w:id="13" w:name="_Toc3728724"/>
      <w:bookmarkStart w:id="14" w:name="_Toc3644331"/>
      <w:bookmarkStart w:id="15" w:name="_Toc3667404"/>
      <w:bookmarkStart w:id="16" w:name="_Toc3715263"/>
      <w:bookmarkStart w:id="17" w:name="_Toc3728725"/>
      <w:bookmarkStart w:id="18" w:name="_Toc3644332"/>
      <w:bookmarkStart w:id="19" w:name="_Toc3667405"/>
      <w:bookmarkStart w:id="20" w:name="_Toc3715264"/>
      <w:bookmarkStart w:id="21" w:name="_Toc3728726"/>
      <w:bookmarkStart w:id="22" w:name="_Toc3644333"/>
      <w:bookmarkStart w:id="23" w:name="_Toc3667406"/>
      <w:bookmarkStart w:id="24" w:name="_Toc3715265"/>
      <w:bookmarkStart w:id="25" w:name="_Toc3728727"/>
      <w:bookmarkStart w:id="26" w:name="_Toc3644334"/>
      <w:bookmarkStart w:id="27" w:name="_Toc3667407"/>
      <w:bookmarkStart w:id="28" w:name="_Toc3715266"/>
      <w:bookmarkStart w:id="29" w:name="_Toc372872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E11C0">
        <w:rPr>
          <w:rFonts w:ascii="Times New Roman" w:hAnsi="Times New Roman" w:cs="Times New Roman"/>
          <w:color w:val="auto"/>
          <w:sz w:val="28"/>
          <w:szCs w:val="28"/>
        </w:rPr>
        <w:t>Quan điểm</w:t>
      </w:r>
    </w:p>
    <w:p w14:paraId="6E4F4EC3" w14:textId="77777777" w:rsidR="001D26CF" w:rsidRDefault="001D26CF" w:rsidP="008C0DDF">
      <w:pPr>
        <w:spacing w:before="120" w:after="120"/>
        <w:ind w:firstLine="567"/>
        <w:jc w:val="both"/>
        <w:rPr>
          <w:bCs/>
        </w:rPr>
      </w:pPr>
      <w:r>
        <w:rPr>
          <w:bCs/>
        </w:rPr>
        <w:t xml:space="preserve">- </w:t>
      </w:r>
      <w:r>
        <w:rPr>
          <w:b/>
          <w:i/>
          <w:iCs/>
        </w:rPr>
        <w:t>Hạ tầng số, công nghiệp công nghệ số</w:t>
      </w:r>
      <w:r>
        <w:rPr>
          <w:bCs/>
        </w:rPr>
        <w:t xml:space="preserve">: Công nghệ chuỗi khối là một công nghệ nền tảng của CMCN 4.0, ứng dụng và phát triển công nghệ chuỗi khối góp phần quan trọng xây dựng </w:t>
      </w:r>
      <w:r w:rsidRPr="00C96216">
        <w:rPr>
          <w:bCs/>
        </w:rPr>
        <w:t>hạ tầng số</w:t>
      </w:r>
      <w:r>
        <w:rPr>
          <w:bCs/>
        </w:rPr>
        <w:t xml:space="preserve"> tiên tiến, cùng tạo lập nền tảng phát triển </w:t>
      </w:r>
      <w:r w:rsidRPr="00C96216">
        <w:rPr>
          <w:bCs/>
        </w:rPr>
        <w:t>công nghiệp công nghệ số</w:t>
      </w:r>
      <w:r>
        <w:rPr>
          <w:bCs/>
        </w:rPr>
        <w:t>, đóng góp tích cực vào quá trình công nghiệp hóa, hiện đại hóa đất nước.</w:t>
      </w:r>
    </w:p>
    <w:p w14:paraId="738D7BEF" w14:textId="77777777" w:rsidR="001D26CF" w:rsidRDefault="001D26CF" w:rsidP="008C0DDF">
      <w:pPr>
        <w:spacing w:before="120" w:after="120"/>
        <w:ind w:firstLine="567"/>
        <w:jc w:val="both"/>
        <w:rPr>
          <w:bCs/>
        </w:rPr>
      </w:pPr>
      <w:r>
        <w:rPr>
          <w:bCs/>
        </w:rPr>
        <w:t xml:space="preserve">- </w:t>
      </w:r>
      <w:r>
        <w:rPr>
          <w:b/>
          <w:i/>
          <w:iCs/>
        </w:rPr>
        <w:t>K</w:t>
      </w:r>
      <w:r w:rsidRPr="008374F2">
        <w:rPr>
          <w:b/>
          <w:i/>
          <w:iCs/>
        </w:rPr>
        <w:t>iểm soát để phát triển</w:t>
      </w:r>
      <w:r>
        <w:rPr>
          <w:bCs/>
        </w:rPr>
        <w:t xml:space="preserve">: Duy trì kiểm soát các rủi ro và thường xuyên cải biến công nghệ chuỗi khối. Hướng dẫn tuân thủ quy định của pháp luật về chuỗi khối để thúc đẩy ứng dụng và phát triển công nghệ chuỗi khối một cách an toàn, có trật tự. </w:t>
      </w:r>
    </w:p>
    <w:p w14:paraId="15D86BA6" w14:textId="77777777" w:rsidR="001D26CF" w:rsidRDefault="001D26CF" w:rsidP="008C0DDF">
      <w:pPr>
        <w:spacing w:before="120" w:after="120"/>
        <w:ind w:firstLine="567"/>
        <w:jc w:val="both"/>
        <w:rPr>
          <w:color w:val="000000"/>
        </w:rPr>
      </w:pPr>
      <w:r>
        <w:rPr>
          <w:bCs/>
        </w:rPr>
        <w:lastRenderedPageBreak/>
        <w:t xml:space="preserve">- </w:t>
      </w:r>
      <w:r w:rsidRPr="001D26CF">
        <w:rPr>
          <w:b/>
          <w:i/>
          <w:iCs/>
          <w:spacing w:val="-2"/>
        </w:rPr>
        <w:t>Công nghệ ảo tăng cường giá trị thật</w:t>
      </w:r>
      <w:r w:rsidRPr="001D26CF">
        <w:rPr>
          <w:bCs/>
          <w:spacing w:val="-2"/>
        </w:rPr>
        <w:t xml:space="preserve">: Tận dụng thế mạnh công nghệ và xu hướng phát triển công nghệ chuỗi khối, như là </w:t>
      </w:r>
      <w:r w:rsidRPr="001D26CF">
        <w:rPr>
          <w:color w:val="000000"/>
          <w:spacing w:val="-2"/>
        </w:rPr>
        <w:t xml:space="preserve">công nghệ vũ trụ ảo, công nghệ Web3 để tạo ra </w:t>
      </w:r>
      <w:bookmarkStart w:id="30" w:name="OLE_LINK8"/>
      <w:r w:rsidRPr="001D26CF">
        <w:rPr>
          <w:color w:val="000000"/>
          <w:spacing w:val="-2"/>
        </w:rPr>
        <w:t>không gian trải nghiệm mới, khơi gợi các mô hình kinh doanh mới cũng như cách thức mới để thực hiện phát triển và quảng bá văn hóa số.</w:t>
      </w:r>
    </w:p>
    <w:p w14:paraId="2AA68178" w14:textId="77777777" w:rsidR="001D26CF" w:rsidRPr="001D26CF" w:rsidRDefault="001D26CF" w:rsidP="008C0DDF">
      <w:pPr>
        <w:spacing w:before="120" w:after="120"/>
        <w:ind w:firstLine="567"/>
        <w:jc w:val="both"/>
        <w:rPr>
          <w:bCs/>
          <w:spacing w:val="-4"/>
        </w:rPr>
      </w:pPr>
      <w:r>
        <w:rPr>
          <w:color w:val="000000"/>
        </w:rPr>
        <w:t xml:space="preserve">- </w:t>
      </w:r>
      <w:r w:rsidRPr="001D26CF">
        <w:rPr>
          <w:b/>
          <w:bCs/>
          <w:i/>
          <w:iCs/>
          <w:color w:val="000000"/>
          <w:spacing w:val="-4"/>
        </w:rPr>
        <w:t>Thúc đẩy chuyển đổi số toàn diện</w:t>
      </w:r>
      <w:r w:rsidRPr="001D26CF">
        <w:rPr>
          <w:color w:val="000000"/>
          <w:spacing w:val="-4"/>
        </w:rPr>
        <w:t>: Với các đặc tính kỹ thuật cốt lõi khác biệt là phi tập trung và phi tín nhiệm, công nghệ chuỗi khối gợi mở tư duy thiết kế mới, thúc đẩy đổi mới quy trình và mô hình cung cấp dịch vụ, phát triển các dịch vụ thông minh hơn, góp phần thực hiện chuyển đổi số hiệu quả và toàn diện hơn.</w:t>
      </w:r>
    </w:p>
    <w:bookmarkEnd w:id="30"/>
    <w:p w14:paraId="3B6E9F88" w14:textId="41549528" w:rsidR="00E133AF" w:rsidRPr="000E11C0" w:rsidRDefault="00E133AF" w:rsidP="008C0DDF">
      <w:pPr>
        <w:spacing w:before="120" w:after="120"/>
        <w:jc w:val="both"/>
        <w:rPr>
          <w:b/>
        </w:rPr>
      </w:pPr>
      <w:r w:rsidRPr="000E11C0">
        <w:rPr>
          <w:b/>
        </w:rPr>
        <w:t>II. Mục tiêu</w:t>
      </w:r>
    </w:p>
    <w:p w14:paraId="2D2F29BC" w14:textId="26257AE9" w:rsidR="000C3B55" w:rsidRPr="000E11C0" w:rsidRDefault="00E133AF" w:rsidP="008C0DDF">
      <w:pPr>
        <w:spacing w:before="120" w:after="120"/>
        <w:ind w:firstLine="720"/>
        <w:jc w:val="both"/>
        <w:rPr>
          <w:b/>
        </w:rPr>
      </w:pPr>
      <w:r w:rsidRPr="000E11C0">
        <w:rPr>
          <w:b/>
        </w:rPr>
        <w:t>1</w:t>
      </w:r>
      <w:r w:rsidR="000C3B55" w:rsidRPr="000E11C0">
        <w:rPr>
          <w:b/>
        </w:rPr>
        <w:t>. Mục tiêu tổng quát</w:t>
      </w:r>
    </w:p>
    <w:p w14:paraId="751A4049" w14:textId="572CE396" w:rsidR="00E83BF1" w:rsidRDefault="00E83BF1" w:rsidP="008C0DDF">
      <w:pPr>
        <w:spacing w:before="120" w:after="120"/>
        <w:ind w:firstLine="567"/>
        <w:jc w:val="both"/>
      </w:pPr>
      <w:r>
        <w:t>Đến năm 2030,</w:t>
      </w:r>
      <w:r w:rsidRPr="005B4CD0">
        <w:t xml:space="preserve"> Việt Nam trở thành quốc gia </w:t>
      </w:r>
      <w:r>
        <w:t>hàng đầu trong khu vực và trên thế giới trong ứng dụng và phát triển công nghệ chuỗi khối; làm chủ công nghệ chuỗi khối, khai thác hiệu quả tiềm năng công nghệ chuỗi khối thúc đẩy đổi mới các mô hình kinh tế số, triển khai ứng dụng rộng rãi trong các ngành, lĩnh vực kinh tế - xã hội.</w:t>
      </w:r>
    </w:p>
    <w:p w14:paraId="0560DF9A" w14:textId="3BC0F8EC" w:rsidR="000C3B55" w:rsidRPr="000E11C0" w:rsidRDefault="005B4CD0" w:rsidP="008C0DDF">
      <w:pPr>
        <w:spacing w:before="120" w:after="120"/>
        <w:ind w:firstLine="720"/>
        <w:jc w:val="both"/>
        <w:rPr>
          <w:b/>
        </w:rPr>
      </w:pPr>
      <w:r w:rsidRPr="000E11C0">
        <w:rPr>
          <w:b/>
        </w:rPr>
        <w:t>2</w:t>
      </w:r>
      <w:r w:rsidR="000C3B55" w:rsidRPr="000E11C0">
        <w:rPr>
          <w:b/>
        </w:rPr>
        <w:t>. Mục tiêu cụ thể</w:t>
      </w:r>
    </w:p>
    <w:p w14:paraId="706EC34D" w14:textId="127BE2C6" w:rsidR="000C3B55" w:rsidRPr="000E11C0" w:rsidRDefault="004E2DE4" w:rsidP="008C0DDF">
      <w:pPr>
        <w:spacing w:before="120" w:after="120"/>
        <w:jc w:val="both"/>
        <w:rPr>
          <w:b/>
          <w:i/>
          <w:iCs/>
        </w:rPr>
      </w:pPr>
      <w:r>
        <w:rPr>
          <w:b/>
          <w:i/>
          <w:iCs/>
        </w:rPr>
        <w:t>Mục tiêu cơ bản</w:t>
      </w:r>
      <w:r w:rsidR="000C3B55" w:rsidRPr="000E11C0">
        <w:rPr>
          <w:b/>
          <w:i/>
          <w:iCs/>
        </w:rPr>
        <w:t xml:space="preserve"> đến năm 2025</w:t>
      </w:r>
    </w:p>
    <w:p w14:paraId="0C5465E9" w14:textId="77777777" w:rsidR="00E83BF1" w:rsidRPr="00F431DA" w:rsidRDefault="00E83BF1" w:rsidP="008C0DDF">
      <w:pPr>
        <w:spacing w:before="120" w:after="120"/>
        <w:ind w:firstLine="567"/>
        <w:jc w:val="both"/>
        <w:rPr>
          <w:i/>
          <w:iCs/>
        </w:rPr>
      </w:pPr>
      <w:r w:rsidRPr="00F431DA">
        <w:rPr>
          <w:i/>
          <w:iCs/>
        </w:rPr>
        <w:t>a) Thiết lập nền tảng phát triển công nghệ chuỗi khối</w:t>
      </w:r>
    </w:p>
    <w:p w14:paraId="1CD65378" w14:textId="6C3C7DF4" w:rsidR="00E83BF1" w:rsidRDefault="00E83BF1" w:rsidP="008C0DDF">
      <w:pPr>
        <w:spacing w:before="120" w:after="120"/>
        <w:ind w:firstLine="567"/>
        <w:jc w:val="both"/>
        <w:rPr>
          <w:bCs/>
        </w:rPr>
      </w:pPr>
      <w:r w:rsidRPr="000E11C0">
        <w:rPr>
          <w:bCs/>
        </w:rPr>
        <w:t xml:space="preserve">- Hình thành </w:t>
      </w:r>
      <w:r>
        <w:rPr>
          <w:bCs/>
        </w:rPr>
        <w:t>Hạ tầng dịch vụ chuỗi khối</w:t>
      </w:r>
      <w:r w:rsidRPr="000E11C0">
        <w:rPr>
          <w:bCs/>
        </w:rPr>
        <w:t xml:space="preserve"> </w:t>
      </w:r>
      <w:r>
        <w:rPr>
          <w:bCs/>
        </w:rPr>
        <w:t>quốc gia</w:t>
      </w:r>
      <w:r w:rsidRPr="000E11C0">
        <w:rPr>
          <w:bCs/>
        </w:rPr>
        <w:t xml:space="preserve"> </w:t>
      </w:r>
      <w:r>
        <w:t>giúp</w:t>
      </w:r>
      <w:r w:rsidRPr="00FF4F3D">
        <w:t xml:space="preserve"> giảm chi phí phát triển, triển khai, vận hành và bảo trì</w:t>
      </w:r>
      <w:r>
        <w:t xml:space="preserve"> các ứng dụng chuỗi khối;</w:t>
      </w:r>
      <w:r w:rsidRPr="00FF4F3D">
        <w:t xml:space="preserve"> tăng khả năng tương tác</w:t>
      </w:r>
      <w:r>
        <w:t>, tích hợp và chia sẻ giữa các ứng dụng được phát triển trên các nền tảng chuỗi khối khác nhau</w:t>
      </w:r>
      <w:r w:rsidRPr="00FF4F3D">
        <w:t xml:space="preserve"> và </w:t>
      </w:r>
      <w:r>
        <w:t>hỗ trợ công tác quản lý nhà nước về hoạt động ứng dụng và phát triển chuỗi khối.</w:t>
      </w:r>
    </w:p>
    <w:p w14:paraId="654CE26E" w14:textId="77777777" w:rsidR="00E83BF1" w:rsidRDefault="00E83BF1" w:rsidP="008C0DDF">
      <w:pPr>
        <w:spacing w:before="120" w:after="120"/>
        <w:ind w:firstLine="567"/>
        <w:jc w:val="both"/>
        <w:rPr>
          <w:bCs/>
        </w:rPr>
      </w:pPr>
      <w:r w:rsidRPr="000E11C0">
        <w:rPr>
          <w:bCs/>
        </w:rPr>
        <w:t xml:space="preserve">- </w:t>
      </w:r>
      <w:r>
        <w:rPr>
          <w:bCs/>
        </w:rPr>
        <w:t>Xây dựng</w:t>
      </w:r>
      <w:r w:rsidRPr="000E11C0">
        <w:rPr>
          <w:bCs/>
        </w:rPr>
        <w:t xml:space="preserve"> được </w:t>
      </w:r>
      <w:r>
        <w:rPr>
          <w:bCs/>
        </w:rPr>
        <w:t>0</w:t>
      </w:r>
      <w:r w:rsidRPr="000E11C0">
        <w:rPr>
          <w:bCs/>
        </w:rPr>
        <w:t>2 trung tâm đổi mới sáng tạo quốc gia về blockchain</w:t>
      </w:r>
      <w:r>
        <w:rPr>
          <w:bCs/>
        </w:rPr>
        <w:t>.</w:t>
      </w:r>
    </w:p>
    <w:p w14:paraId="51978CDF" w14:textId="77777777" w:rsidR="00E83BF1" w:rsidRPr="000E11C0" w:rsidRDefault="00E83BF1" w:rsidP="008C0DDF">
      <w:pPr>
        <w:spacing w:before="120" w:after="120"/>
        <w:ind w:firstLine="567"/>
        <w:jc w:val="both"/>
        <w:rPr>
          <w:bCs/>
        </w:rPr>
      </w:pPr>
      <w:r w:rsidRPr="000E11C0">
        <w:rPr>
          <w:bCs/>
        </w:rPr>
        <w:t xml:space="preserve">- </w:t>
      </w:r>
      <w:r>
        <w:rPr>
          <w:bCs/>
        </w:rPr>
        <w:t>Xây dựng</w:t>
      </w:r>
      <w:r w:rsidRPr="000E11C0">
        <w:rPr>
          <w:bCs/>
        </w:rPr>
        <w:t xml:space="preserve"> và nâng cấp được</w:t>
      </w:r>
      <w:r w:rsidRPr="000E11C0">
        <w:rPr>
          <w:bCs/>
          <w:color w:val="FF0000"/>
        </w:rPr>
        <w:t xml:space="preserve"> </w:t>
      </w:r>
      <w:r w:rsidRPr="005647E2">
        <w:rPr>
          <w:bCs/>
        </w:rPr>
        <w:t>10</w:t>
      </w:r>
      <w:r w:rsidRPr="000E11C0">
        <w:rPr>
          <w:bCs/>
        </w:rPr>
        <w:t xml:space="preserve"> cơ sở nghiên cứu và đào tạo nhằm xây dựng chiến lược phát triển nguồn nhân lực, đưa chương trình đào tạo nhận thức và tạo nguồn nhân lực trong lĩnh vực phát triển chuỗi khối vào khung chương trình đào tạo tại các trường</w:t>
      </w:r>
      <w:r>
        <w:rPr>
          <w:bCs/>
        </w:rPr>
        <w:t xml:space="preserve"> Đại</w:t>
      </w:r>
      <w:r w:rsidRPr="000E11C0">
        <w:rPr>
          <w:bCs/>
        </w:rPr>
        <w:t xml:space="preserve"> học, các cơ sở nghiên cứu tại Việt </w:t>
      </w:r>
      <w:r>
        <w:rPr>
          <w:bCs/>
        </w:rPr>
        <w:t>N</w:t>
      </w:r>
      <w:r w:rsidRPr="000E11C0">
        <w:rPr>
          <w:bCs/>
        </w:rPr>
        <w:t>am.</w:t>
      </w:r>
    </w:p>
    <w:p w14:paraId="3E042AF7" w14:textId="77777777" w:rsidR="00E83BF1" w:rsidRPr="00F431DA" w:rsidRDefault="00E83BF1" w:rsidP="008C0DDF">
      <w:pPr>
        <w:spacing w:before="120" w:after="120"/>
        <w:ind w:firstLine="567"/>
        <w:jc w:val="both"/>
        <w:rPr>
          <w:bCs/>
          <w:i/>
          <w:iCs/>
        </w:rPr>
      </w:pPr>
      <w:r w:rsidRPr="00F431DA">
        <w:rPr>
          <w:bCs/>
          <w:i/>
          <w:iCs/>
        </w:rPr>
        <w:t>b) Thúc đẩy, tăng cường ứng dụng công nghệ chuỗi khối</w:t>
      </w:r>
    </w:p>
    <w:p w14:paraId="40F12B69" w14:textId="77777777" w:rsidR="00E83BF1" w:rsidRPr="000E11C0" w:rsidRDefault="00E83BF1" w:rsidP="008C0DDF">
      <w:pPr>
        <w:spacing w:before="120" w:after="120"/>
        <w:ind w:firstLine="567"/>
        <w:jc w:val="both"/>
        <w:rPr>
          <w:bCs/>
        </w:rPr>
      </w:pPr>
      <w:r w:rsidRPr="000E11C0">
        <w:rPr>
          <w:bCs/>
        </w:rPr>
        <w:t>- Hình thành tối thiểu 0</w:t>
      </w:r>
      <w:r>
        <w:rPr>
          <w:bCs/>
        </w:rPr>
        <w:t>1</w:t>
      </w:r>
      <w:r w:rsidRPr="000E11C0">
        <w:rPr>
          <w:bCs/>
        </w:rPr>
        <w:t xml:space="preserve"> trung tâm/đặc khu thử nghiệm về </w:t>
      </w:r>
      <w:r>
        <w:rPr>
          <w:bCs/>
        </w:rPr>
        <w:t>chuỗi khối</w:t>
      </w:r>
      <w:r w:rsidRPr="000E11C0">
        <w:rPr>
          <w:bCs/>
        </w:rPr>
        <w:t xml:space="preserve"> để hình thành mạng lưới quốc gia về </w:t>
      </w:r>
      <w:r>
        <w:rPr>
          <w:bCs/>
        </w:rPr>
        <w:t>chuỗi khối</w:t>
      </w:r>
      <w:r w:rsidRPr="000E11C0">
        <w:rPr>
          <w:bCs/>
        </w:rPr>
        <w:t>.</w:t>
      </w:r>
    </w:p>
    <w:p w14:paraId="7F1B2146" w14:textId="67B8FA84" w:rsidR="00E83BF1" w:rsidRDefault="00E83BF1" w:rsidP="008C0DDF">
      <w:pPr>
        <w:spacing w:before="120" w:after="120"/>
        <w:ind w:firstLine="567"/>
        <w:jc w:val="both"/>
        <w:rPr>
          <w:bCs/>
        </w:rPr>
      </w:pPr>
      <w:r w:rsidRPr="000E11C0">
        <w:rPr>
          <w:bCs/>
        </w:rPr>
        <w:t>-</w:t>
      </w:r>
      <w:r>
        <w:rPr>
          <w:bCs/>
        </w:rPr>
        <w:t xml:space="preserve"> </w:t>
      </w:r>
      <w:bookmarkStart w:id="31" w:name="OLE_LINK9"/>
      <w:r>
        <w:rPr>
          <w:bCs/>
        </w:rPr>
        <w:t>Hình thành hệ sinh thái “</w:t>
      </w:r>
      <w:r w:rsidRPr="00126724">
        <w:rPr>
          <w:b/>
          <w:i/>
          <w:iCs/>
        </w:rPr>
        <w:t>blockchain</w:t>
      </w:r>
      <w:r>
        <w:rPr>
          <w:bCs/>
        </w:rPr>
        <w:t xml:space="preserve"> +” thông qua hoạt động ứng dụng công nghệ chuỗi khối trong các ngành, lĩnh vực như </w:t>
      </w:r>
      <w:bookmarkEnd w:id="31"/>
      <w:r w:rsidRPr="00F776A5">
        <w:rPr>
          <w:bCs/>
          <w:i/>
          <w:iCs/>
        </w:rPr>
        <w:t>tài chính – ngân hàng</w:t>
      </w:r>
      <w:r>
        <w:rPr>
          <w:bCs/>
          <w:i/>
          <w:iCs/>
        </w:rPr>
        <w:t>,</w:t>
      </w:r>
      <w:r w:rsidRPr="00F776A5">
        <w:rPr>
          <w:bCs/>
          <w:i/>
          <w:iCs/>
        </w:rPr>
        <w:t xml:space="preserve"> giao thông – vận tải</w:t>
      </w:r>
      <w:r>
        <w:rPr>
          <w:bCs/>
          <w:i/>
          <w:iCs/>
        </w:rPr>
        <w:t>,</w:t>
      </w:r>
      <w:r w:rsidRPr="00F776A5">
        <w:rPr>
          <w:bCs/>
          <w:i/>
          <w:iCs/>
        </w:rPr>
        <w:t xml:space="preserve"> y tế</w:t>
      </w:r>
      <w:r>
        <w:rPr>
          <w:bCs/>
          <w:i/>
          <w:iCs/>
        </w:rPr>
        <w:t>,</w:t>
      </w:r>
      <w:r w:rsidRPr="00F776A5">
        <w:rPr>
          <w:bCs/>
          <w:i/>
          <w:iCs/>
        </w:rPr>
        <w:t xml:space="preserve"> thương mại</w:t>
      </w:r>
      <w:r>
        <w:rPr>
          <w:bCs/>
          <w:i/>
          <w:iCs/>
        </w:rPr>
        <w:t>,</w:t>
      </w:r>
      <w:r w:rsidRPr="00CA0B70">
        <w:rPr>
          <w:bCs/>
          <w:i/>
          <w:iCs/>
        </w:rPr>
        <w:t xml:space="preserve"> bưu chính – chuyển phát</w:t>
      </w:r>
      <w:r>
        <w:rPr>
          <w:bCs/>
          <w:i/>
          <w:iCs/>
        </w:rPr>
        <w:t>, du lịch, nông nghiệp, cung cấp dịch vụ công và các lĩnh vực khác.</w:t>
      </w:r>
    </w:p>
    <w:p w14:paraId="4ED87B3B" w14:textId="58E19491" w:rsidR="00E83BF1" w:rsidRDefault="00E83BF1" w:rsidP="008C0DDF">
      <w:pPr>
        <w:spacing w:before="120" w:after="120"/>
        <w:ind w:firstLine="567"/>
        <w:jc w:val="both"/>
        <w:rPr>
          <w:bCs/>
        </w:rPr>
      </w:pPr>
      <w:r>
        <w:rPr>
          <w:bCs/>
        </w:rPr>
        <w:lastRenderedPageBreak/>
        <w:t>- Thị trường  trò chơi trực tuyến ứng dụng chuỗi khối (GameFi) phát triển lành mạnh, phấn đấu có 02/10 tựa GameFi có doanh thu cao nhất toàn cầu, có 05 tựa GameFi đạt trên 05 triệu lượt cài đặt.</w:t>
      </w:r>
    </w:p>
    <w:p w14:paraId="61FC6990" w14:textId="596E0196" w:rsidR="00E83BF1" w:rsidRDefault="00E83BF1" w:rsidP="008C0DDF">
      <w:pPr>
        <w:spacing w:before="120" w:after="120"/>
        <w:ind w:firstLine="567"/>
        <w:jc w:val="both"/>
        <w:rPr>
          <w:bCs/>
        </w:rPr>
      </w:pPr>
      <w:r>
        <w:rPr>
          <w:bCs/>
        </w:rPr>
        <w:t xml:space="preserve">- Bước đầu hình thành cơ sở Hệ sinh thái Metaverse Việt Nam, tạo </w:t>
      </w:r>
      <w:r>
        <w:rPr>
          <w:color w:val="000000"/>
        </w:rPr>
        <w:t>không gian trải nghiệm mới, khơi gợi các mô hình kinh doanh mới cũng như cách thức mới để thực hiện phát triển và quảng bá văn hóa số.</w:t>
      </w:r>
    </w:p>
    <w:p w14:paraId="2B6A9F11" w14:textId="610D61CE" w:rsidR="00E83BF1" w:rsidRPr="001D26CF" w:rsidRDefault="00E83BF1" w:rsidP="008C0DDF">
      <w:pPr>
        <w:spacing w:before="120" w:after="120"/>
        <w:ind w:firstLine="567"/>
        <w:jc w:val="both"/>
        <w:rPr>
          <w:bCs/>
          <w:spacing w:val="-4"/>
        </w:rPr>
      </w:pPr>
      <w:r>
        <w:rPr>
          <w:bCs/>
        </w:rPr>
        <w:t xml:space="preserve">- </w:t>
      </w:r>
      <w:r w:rsidRPr="001D26CF">
        <w:rPr>
          <w:bCs/>
          <w:spacing w:val="-4"/>
        </w:rPr>
        <w:t>Phát triển được 10 doanh nghiệp chuỗi khối có vốn hóa trên 100 triệu USD.</w:t>
      </w:r>
    </w:p>
    <w:p w14:paraId="599D9100" w14:textId="64EA122A" w:rsidR="00BC091A" w:rsidRPr="000E11C0" w:rsidRDefault="002B0277" w:rsidP="008C0DDF">
      <w:pPr>
        <w:spacing w:before="120" w:after="120"/>
        <w:jc w:val="both"/>
        <w:rPr>
          <w:b/>
          <w:i/>
          <w:iCs/>
        </w:rPr>
      </w:pPr>
      <w:r w:rsidRPr="000E11C0">
        <w:rPr>
          <w:b/>
          <w:i/>
          <w:iCs/>
        </w:rPr>
        <w:t xml:space="preserve"> </w:t>
      </w:r>
      <w:r w:rsidR="00BC091A" w:rsidRPr="000E11C0">
        <w:rPr>
          <w:b/>
          <w:i/>
          <w:iCs/>
        </w:rPr>
        <w:t>Mục tiêu đến năm 2030</w:t>
      </w:r>
    </w:p>
    <w:p w14:paraId="77233D8D" w14:textId="77777777" w:rsidR="00E83BF1" w:rsidRPr="008C0DDF" w:rsidRDefault="00E83BF1" w:rsidP="008C0DDF">
      <w:pPr>
        <w:spacing w:before="120" w:after="120"/>
        <w:ind w:firstLine="567"/>
        <w:jc w:val="both"/>
        <w:rPr>
          <w:bCs/>
          <w:spacing w:val="-8"/>
        </w:rPr>
      </w:pPr>
      <w:r>
        <w:rPr>
          <w:bCs/>
        </w:rPr>
        <w:t>-</w:t>
      </w:r>
      <w:r w:rsidRPr="008C0DDF">
        <w:rPr>
          <w:bCs/>
          <w:spacing w:val="-8"/>
        </w:rPr>
        <w:t xml:space="preserve"> Củng cố và mở rộng Hạ tầng chuỗi khối quốc gia cung cấp dịch vụ cả trong và ngoài nước, ban hành tiêu chuẩn về ứng dụng và phát triển chuỗi khối tại Việt Nam.</w:t>
      </w:r>
    </w:p>
    <w:p w14:paraId="1DFD3D2A" w14:textId="77777777" w:rsidR="00E83BF1" w:rsidRPr="000E11C0" w:rsidRDefault="00E83BF1" w:rsidP="008C0DDF">
      <w:pPr>
        <w:spacing w:before="120" w:after="120"/>
        <w:ind w:firstLine="567"/>
        <w:jc w:val="both"/>
        <w:rPr>
          <w:bCs/>
        </w:rPr>
      </w:pPr>
      <w:r w:rsidRPr="000E11C0">
        <w:rPr>
          <w:bCs/>
        </w:rPr>
        <w:t xml:space="preserve">- Việt Nam nằm trong 3 nước dẫn đầu khu vực Asean và Top 40 nước trên thế giới về nghiên cứu, ứng dụng và phát triển </w:t>
      </w:r>
      <w:r>
        <w:rPr>
          <w:bCs/>
        </w:rPr>
        <w:t>chuỗi khối.</w:t>
      </w:r>
    </w:p>
    <w:p w14:paraId="17204050" w14:textId="3581DC45" w:rsidR="00E83BF1" w:rsidRPr="000E11C0" w:rsidRDefault="00E83BF1" w:rsidP="008C0DDF">
      <w:pPr>
        <w:spacing w:before="120" w:after="120"/>
        <w:ind w:firstLine="567"/>
        <w:jc w:val="both"/>
        <w:rPr>
          <w:bCs/>
        </w:rPr>
      </w:pPr>
      <w:r w:rsidRPr="000E11C0">
        <w:rPr>
          <w:bCs/>
        </w:rPr>
        <w:t xml:space="preserve">- Xây dựng được </w:t>
      </w:r>
      <w:r>
        <w:rPr>
          <w:bCs/>
        </w:rPr>
        <w:t>2</w:t>
      </w:r>
      <w:r w:rsidRPr="000E11C0">
        <w:rPr>
          <w:bCs/>
        </w:rPr>
        <w:t xml:space="preserve">0 thương hiệu blockchain uy tín về nền tảng, sản phẩm, dịch vụ trên nền tảng </w:t>
      </w:r>
      <w:r>
        <w:rPr>
          <w:bCs/>
        </w:rPr>
        <w:t>công nghệ chuỗi khối</w:t>
      </w:r>
      <w:r w:rsidRPr="000E11C0">
        <w:rPr>
          <w:bCs/>
        </w:rPr>
        <w:t xml:space="preserve"> trong khu vực.</w:t>
      </w:r>
    </w:p>
    <w:p w14:paraId="4B4FFE8D" w14:textId="77777777" w:rsidR="00E83BF1" w:rsidRPr="000E11C0" w:rsidRDefault="00E83BF1" w:rsidP="008C0DDF">
      <w:pPr>
        <w:spacing w:before="120" w:after="120"/>
        <w:ind w:firstLine="567"/>
        <w:jc w:val="both"/>
        <w:rPr>
          <w:bCs/>
        </w:rPr>
      </w:pPr>
      <w:r w:rsidRPr="000E11C0">
        <w:rPr>
          <w:bCs/>
        </w:rPr>
        <w:t xml:space="preserve">- </w:t>
      </w:r>
      <w:bookmarkStart w:id="32" w:name="OLE_LINK3"/>
      <w:r w:rsidRPr="000E11C0">
        <w:rPr>
          <w:bCs/>
        </w:rPr>
        <w:t xml:space="preserve">Hình thành tối thiểu 03 trung tâm/đặc khu thử nghiệm về </w:t>
      </w:r>
      <w:r>
        <w:rPr>
          <w:bCs/>
        </w:rPr>
        <w:t>công nghệ chuỗi khối</w:t>
      </w:r>
      <w:r w:rsidRPr="000E11C0">
        <w:rPr>
          <w:bCs/>
        </w:rPr>
        <w:t xml:space="preserve"> để hình thành mạng lưới quốc gia về </w:t>
      </w:r>
      <w:r>
        <w:rPr>
          <w:bCs/>
        </w:rPr>
        <w:t>chuỗi khối</w:t>
      </w:r>
      <w:r w:rsidRPr="000E11C0">
        <w:rPr>
          <w:bCs/>
        </w:rPr>
        <w:t>.</w:t>
      </w:r>
      <w:bookmarkEnd w:id="32"/>
    </w:p>
    <w:p w14:paraId="237E69D2" w14:textId="74C956B2" w:rsidR="001D26CF" w:rsidRPr="000E11C0" w:rsidRDefault="00E83BF1" w:rsidP="008C0DDF">
      <w:pPr>
        <w:spacing w:before="120" w:after="120"/>
        <w:ind w:firstLine="567"/>
        <w:jc w:val="both"/>
        <w:rPr>
          <w:bCs/>
        </w:rPr>
      </w:pPr>
      <w:r w:rsidRPr="000E11C0">
        <w:rPr>
          <w:bCs/>
        </w:rPr>
        <w:t xml:space="preserve">- Có đại diện nằm trong bảng xếp hạng nhóm 20 cơ sở đào tạo và nghiên cứu về </w:t>
      </w:r>
      <w:r>
        <w:rPr>
          <w:bCs/>
        </w:rPr>
        <w:t>chuỗi khối</w:t>
      </w:r>
      <w:r w:rsidRPr="000E11C0">
        <w:rPr>
          <w:bCs/>
        </w:rPr>
        <w:t xml:space="preserve"> dẫn đầu trong khu vực ASEAN.</w:t>
      </w:r>
    </w:p>
    <w:p w14:paraId="64474F31" w14:textId="2D35E158" w:rsidR="000C3B55" w:rsidRPr="000E11C0" w:rsidRDefault="000C3B55" w:rsidP="008C0DDF">
      <w:pPr>
        <w:spacing w:before="120" w:after="120"/>
        <w:jc w:val="both"/>
        <w:rPr>
          <w:b/>
        </w:rPr>
      </w:pPr>
      <w:r w:rsidRPr="000E11C0">
        <w:rPr>
          <w:b/>
        </w:rPr>
        <w:t>I</w:t>
      </w:r>
      <w:r w:rsidR="00A522A0" w:rsidRPr="000E11C0">
        <w:rPr>
          <w:b/>
        </w:rPr>
        <w:t>II</w:t>
      </w:r>
      <w:r w:rsidRPr="000E11C0">
        <w:rPr>
          <w:b/>
        </w:rPr>
        <w:t>. Các nhiệm vụ và giải pháp chủ yếu</w:t>
      </w:r>
      <w:r w:rsidR="008B4413" w:rsidRPr="000E11C0">
        <w:rPr>
          <w:b/>
        </w:rPr>
        <w:t>.</w:t>
      </w:r>
    </w:p>
    <w:p w14:paraId="1EB5EC23" w14:textId="228CB599" w:rsidR="000C3B55" w:rsidRPr="000E11C0" w:rsidRDefault="000C3B55" w:rsidP="008C0DDF">
      <w:pPr>
        <w:spacing w:before="120" w:after="120"/>
        <w:jc w:val="both"/>
        <w:rPr>
          <w:b/>
        </w:rPr>
      </w:pPr>
      <w:bookmarkStart w:id="33" w:name="_Hlk122646461"/>
      <w:r w:rsidRPr="000E11C0">
        <w:rPr>
          <w:b/>
        </w:rPr>
        <w:t xml:space="preserve">1. </w:t>
      </w:r>
      <w:r w:rsidR="00E83BF1" w:rsidRPr="00E83BF1">
        <w:rPr>
          <w:b/>
        </w:rPr>
        <w:t>Xây dựng và hoàn thiện khuôn khổ pháp lý nhằm tạo môi trường thuận lợi cho hoạt động ứng dụng và phát triển chuỗi khối</w:t>
      </w:r>
    </w:p>
    <w:p w14:paraId="73948871" w14:textId="77777777" w:rsidR="00E83BF1" w:rsidRDefault="00E83BF1" w:rsidP="008C0DDF">
      <w:pPr>
        <w:pStyle w:val="ListParagraph"/>
        <w:widowControl w:val="0"/>
        <w:numPr>
          <w:ilvl w:val="0"/>
          <w:numId w:val="2"/>
        </w:numPr>
        <w:tabs>
          <w:tab w:val="left" w:pos="851"/>
        </w:tabs>
        <w:spacing w:before="120" w:after="120"/>
        <w:ind w:left="0" w:firstLine="567"/>
        <w:contextualSpacing w:val="0"/>
        <w:jc w:val="both"/>
      </w:pPr>
      <w:r>
        <w:t>Rà soát, hoàn thiện hệ thống pháp luật, tận dụng cơ hội, ứng phó với các thách thức, chủ động tiếp cận công nghệ chuỗi khối và các công nghệ tiên tiến của CMCN 4.0.</w:t>
      </w:r>
    </w:p>
    <w:p w14:paraId="24435036" w14:textId="77777777" w:rsidR="00E83BF1" w:rsidRDefault="00E83BF1" w:rsidP="008C0DDF">
      <w:pPr>
        <w:pStyle w:val="ListParagraph"/>
        <w:widowControl w:val="0"/>
        <w:numPr>
          <w:ilvl w:val="0"/>
          <w:numId w:val="2"/>
        </w:numPr>
        <w:tabs>
          <w:tab w:val="left" w:pos="851"/>
        </w:tabs>
        <w:spacing w:before="120" w:after="120"/>
        <w:ind w:left="0" w:firstLine="567"/>
        <w:contextualSpacing w:val="0"/>
        <w:jc w:val="both"/>
      </w:pPr>
      <w:r w:rsidRPr="000E11C0">
        <w:t xml:space="preserve">Xây dựng </w:t>
      </w:r>
      <w:r>
        <w:t>các cơ chế thử nghiệm về chuỗi khối, trong lĩnh vực có tiềm năng ứng dụng hiệu quả công nghệ chuỗi khối như công nghệ tài chính, giao thông vận tải, xe tự hành, … để tạo không gian thử nghiệm thuận lợi, có kiểm soát, thúc đẩy sáng tạo các mô hình kinh doanh mới phục vụ nhu cầu phát triển kinh tế - xã hội của đất nước.</w:t>
      </w:r>
    </w:p>
    <w:p w14:paraId="4568F684" w14:textId="77777777" w:rsidR="00E83BF1" w:rsidRDefault="00E83BF1" w:rsidP="008C0DDF">
      <w:pPr>
        <w:pStyle w:val="ListParagraph"/>
        <w:widowControl w:val="0"/>
        <w:numPr>
          <w:ilvl w:val="0"/>
          <w:numId w:val="2"/>
        </w:numPr>
        <w:tabs>
          <w:tab w:val="left" w:pos="851"/>
        </w:tabs>
        <w:spacing w:before="120" w:after="120"/>
        <w:ind w:left="0" w:firstLine="567"/>
        <w:contextualSpacing w:val="0"/>
        <w:jc w:val="both"/>
      </w:pPr>
      <w:r w:rsidRPr="000E11C0">
        <w:t>Nghiên cứu, xây dựng các chính sách và tiêu chuẩn về nền tảng, sản phẩm, ứng dụng</w:t>
      </w:r>
      <w:r>
        <w:t xml:space="preserve"> và</w:t>
      </w:r>
      <w:r w:rsidRPr="000E11C0">
        <w:t xml:space="preserve"> dịch vụ </w:t>
      </w:r>
      <w:r>
        <w:t>chuỗi khối</w:t>
      </w:r>
      <w:r w:rsidRPr="000E11C0">
        <w:t>. Xây dựng các chuẩn mở và chính sách áp dụng các chuẩn mở nhằm đẩy mạnh khả năng liên thông.</w:t>
      </w:r>
    </w:p>
    <w:p w14:paraId="66C60A0E" w14:textId="77777777" w:rsidR="00E83BF1" w:rsidRPr="000E11C0" w:rsidRDefault="00E83BF1" w:rsidP="008C0DDF">
      <w:pPr>
        <w:pStyle w:val="ListParagraph"/>
        <w:widowControl w:val="0"/>
        <w:numPr>
          <w:ilvl w:val="0"/>
          <w:numId w:val="2"/>
        </w:numPr>
        <w:tabs>
          <w:tab w:val="left" w:pos="851"/>
        </w:tabs>
        <w:spacing w:before="120" w:after="120"/>
        <w:ind w:left="0" w:firstLine="567"/>
        <w:contextualSpacing w:val="0"/>
        <w:jc w:val="both"/>
      </w:pPr>
      <w:r>
        <w:t xml:space="preserve">Tăng cường hướng dẫn và điều chỉnh công nghệ chuỗi khối. Nâng cao hiệu lực các quy định của pháp luật trong quản lý công nghệ chuỗi khối để thúc </w:t>
      </w:r>
      <w:r>
        <w:lastRenderedPageBreak/>
        <w:t>đẩy sự phát triển an toàn, tin cậy của công nghệ chuỗi khối.</w:t>
      </w:r>
    </w:p>
    <w:p w14:paraId="7EDBA964" w14:textId="14B5CAF6" w:rsidR="008B4413" w:rsidRPr="000E11C0" w:rsidRDefault="008B4413" w:rsidP="008C0DDF">
      <w:pPr>
        <w:spacing w:before="120" w:after="120"/>
        <w:jc w:val="both"/>
        <w:rPr>
          <w:b/>
        </w:rPr>
      </w:pPr>
      <w:r w:rsidRPr="000E11C0">
        <w:rPr>
          <w:b/>
        </w:rPr>
        <w:t xml:space="preserve">2. </w:t>
      </w:r>
      <w:r w:rsidR="00E83BF1" w:rsidRPr="00E83BF1">
        <w:rPr>
          <w:b/>
        </w:rPr>
        <w:t>Phát triển hạ tầng, hình thành hệ sinh thái công nghiệp chuỗi khối</w:t>
      </w:r>
    </w:p>
    <w:p w14:paraId="1BA538FB" w14:textId="77777777" w:rsidR="00E83BF1" w:rsidRPr="00D82A92" w:rsidRDefault="00E83BF1" w:rsidP="008C0DDF">
      <w:pPr>
        <w:spacing w:before="120" w:after="120"/>
        <w:ind w:firstLine="567"/>
        <w:jc w:val="both"/>
      </w:pPr>
      <w:r w:rsidRPr="008B3981">
        <w:rPr>
          <w:bCs/>
        </w:rPr>
        <w:t>a) Phát triển Hạ tầng</w:t>
      </w:r>
      <w:r>
        <w:rPr>
          <w:bCs/>
        </w:rPr>
        <w:t xml:space="preserve"> dịch vụ</w:t>
      </w:r>
      <w:r w:rsidRPr="008B3981">
        <w:rPr>
          <w:bCs/>
        </w:rPr>
        <w:t xml:space="preserve"> chuỗi khối quốc gia </w:t>
      </w:r>
      <w:r>
        <w:rPr>
          <w:bCs/>
        </w:rPr>
        <w:t>phục vụ đa mục tiêu:</w:t>
      </w:r>
    </w:p>
    <w:p w14:paraId="2C87A4EA" w14:textId="77777777" w:rsidR="00E83BF1" w:rsidRDefault="00E83BF1" w:rsidP="008C0DDF">
      <w:pPr>
        <w:pStyle w:val="ListParagraph"/>
        <w:widowControl w:val="0"/>
        <w:numPr>
          <w:ilvl w:val="0"/>
          <w:numId w:val="2"/>
        </w:numPr>
        <w:tabs>
          <w:tab w:val="left" w:pos="851"/>
        </w:tabs>
        <w:spacing w:before="120" w:after="120"/>
        <w:ind w:left="0" w:firstLine="567"/>
        <w:contextualSpacing w:val="0"/>
        <w:jc w:val="both"/>
      </w:pPr>
      <w:r w:rsidRPr="000E11C0">
        <w:t xml:space="preserve">Xây dựng, phát triển </w:t>
      </w:r>
      <w:r>
        <w:t>H</w:t>
      </w:r>
      <w:r w:rsidRPr="000E11C0">
        <w:t>ạ tầng</w:t>
      </w:r>
      <w:r>
        <w:t xml:space="preserve"> dịch vụ chuỗi khối</w:t>
      </w:r>
      <w:r w:rsidRPr="000E11C0">
        <w:t xml:space="preserve"> quốc gia </w:t>
      </w:r>
      <w:r>
        <w:t>đáp ứng đa mục tiêu, thúc đẩy ứng dụng và phát triển chuỗi khối tại Việt Nam</w:t>
      </w:r>
      <w:r w:rsidRPr="000E11C0">
        <w:t>.</w:t>
      </w:r>
      <w:r w:rsidRPr="00F07129">
        <w:t xml:space="preserve"> </w:t>
      </w:r>
    </w:p>
    <w:p w14:paraId="6ACE7388" w14:textId="77777777" w:rsidR="00E83BF1" w:rsidRPr="000E11C0" w:rsidRDefault="00E83BF1" w:rsidP="008C0DDF">
      <w:pPr>
        <w:pStyle w:val="ListParagraph"/>
        <w:widowControl w:val="0"/>
        <w:numPr>
          <w:ilvl w:val="0"/>
          <w:numId w:val="2"/>
        </w:numPr>
        <w:tabs>
          <w:tab w:val="left" w:pos="851"/>
        </w:tabs>
        <w:spacing w:before="120" w:after="120"/>
        <w:ind w:left="0" w:firstLine="567"/>
        <w:contextualSpacing w:val="0"/>
        <w:jc w:val="both"/>
      </w:pPr>
      <w:r w:rsidRPr="000E11C0">
        <w:t xml:space="preserve">Xây dựng </w:t>
      </w:r>
      <w:r>
        <w:t>cơ chế quản lý, sử dụng</w:t>
      </w:r>
      <w:r w:rsidRPr="000E11C0">
        <w:t xml:space="preserve"> hạ tầng kỹ thuật mạng</w:t>
      </w:r>
      <w:r>
        <w:t xml:space="preserve"> và phát triển </w:t>
      </w:r>
      <w:r w:rsidRPr="000E11C0">
        <w:t xml:space="preserve">nền tảng quản trị, vận hành </w:t>
      </w:r>
      <w:r>
        <w:t>Hạ tầng dịch vụ chuỗi khối</w:t>
      </w:r>
      <w:r w:rsidRPr="000E11C0">
        <w:t xml:space="preserve"> quốc gia (blockchain operation platform).</w:t>
      </w:r>
    </w:p>
    <w:p w14:paraId="0D331009" w14:textId="77777777" w:rsidR="00E83BF1" w:rsidRPr="000E11C0" w:rsidRDefault="00E83BF1" w:rsidP="008C0DDF">
      <w:pPr>
        <w:pStyle w:val="ListParagraph"/>
        <w:widowControl w:val="0"/>
        <w:numPr>
          <w:ilvl w:val="0"/>
          <w:numId w:val="2"/>
        </w:numPr>
        <w:tabs>
          <w:tab w:val="left" w:pos="851"/>
        </w:tabs>
        <w:spacing w:before="120" w:after="120"/>
        <w:ind w:left="0" w:firstLine="567"/>
        <w:contextualSpacing w:val="0"/>
        <w:jc w:val="both"/>
      </w:pPr>
      <w:r>
        <w:t xml:space="preserve">Phát triển các nền tảng chuỗi khối Make in Vietnam. </w:t>
      </w:r>
      <w:r w:rsidRPr="000E11C0">
        <w:t>Xây dựng các cơ chế vận hành</w:t>
      </w:r>
      <w:r>
        <w:t>, khai thác và tương hợp giữa</w:t>
      </w:r>
      <w:r w:rsidRPr="000E11C0">
        <w:t xml:space="preserve"> các loại hình mạng </w:t>
      </w:r>
      <w:r>
        <w:t>chuỗi khối</w:t>
      </w:r>
      <w:r w:rsidRPr="000E11C0">
        <w:t xml:space="preserve"> hoạt động trên </w:t>
      </w:r>
      <w:r>
        <w:t>H</w:t>
      </w:r>
      <w:r w:rsidRPr="000E11C0">
        <w:t xml:space="preserve">ạ tầng </w:t>
      </w:r>
      <w:r>
        <w:t>dịch vụ chuỗi khối</w:t>
      </w:r>
      <w:r w:rsidRPr="000E11C0">
        <w:t xml:space="preserve"> quốc gia.</w:t>
      </w:r>
    </w:p>
    <w:p w14:paraId="7AFAE4D6" w14:textId="77777777" w:rsidR="00E83BF1" w:rsidRDefault="00E83BF1" w:rsidP="008C0DDF">
      <w:pPr>
        <w:spacing w:before="120" w:after="120"/>
        <w:ind w:firstLine="567"/>
        <w:jc w:val="both"/>
      </w:pPr>
      <w:r>
        <w:t>b) Hình thành hệ sinh thái phát triển công nghiệp chuỗi khối:</w:t>
      </w:r>
    </w:p>
    <w:p w14:paraId="0629CF18" w14:textId="77777777" w:rsidR="00E83BF1" w:rsidRDefault="00E83BF1" w:rsidP="008C0DDF">
      <w:pPr>
        <w:spacing w:before="120" w:after="120"/>
        <w:ind w:firstLine="567"/>
        <w:jc w:val="both"/>
      </w:pPr>
      <w:r>
        <w:t xml:space="preserve">- </w:t>
      </w:r>
      <w:r w:rsidRPr="001D26CF">
        <w:rPr>
          <w:spacing w:val="-8"/>
        </w:rPr>
        <w:t>Phát triển công nghiệp chuỗi khối gắn với chính sách phát triển công nghiệp công nghệ số, tạo động lực đẩy nhanh tiến trình công nghiêp hóa, hiện đại hóa đất nước.</w:t>
      </w:r>
    </w:p>
    <w:p w14:paraId="0CFA8E2F" w14:textId="77777777" w:rsidR="00E83BF1" w:rsidRDefault="00E83BF1" w:rsidP="008C0DDF">
      <w:pPr>
        <w:spacing w:before="120" w:after="120"/>
        <w:ind w:firstLine="567"/>
        <w:jc w:val="both"/>
      </w:pPr>
      <w:r>
        <w:t>- Đẩy nhanh quá trình tích hợp ứng dụng công nghệ chuỗi khối và các công nghệ tiên tiến của CMCN 4.0 như trí tuệ nhân tạo, dữ liệu lớn, internet vạn vật,… đồng thời, thúc đẩy phát triẻn và ứng dụng các sản phẩm, dịch vụ tích hợp ứng dụng công nghệ chuỗi khối.</w:t>
      </w:r>
    </w:p>
    <w:p w14:paraId="032D58FA" w14:textId="77777777" w:rsidR="00E83BF1" w:rsidRDefault="00E83BF1" w:rsidP="008C0DDF">
      <w:pPr>
        <w:spacing w:before="120" w:after="120"/>
        <w:ind w:firstLine="567"/>
        <w:jc w:val="both"/>
      </w:pPr>
      <w:r>
        <w:t xml:space="preserve">- </w:t>
      </w:r>
      <w:r w:rsidRPr="001D26CF">
        <w:rPr>
          <w:spacing w:val="-2"/>
        </w:rPr>
        <w:t>Phát triển các Khu công nghệ thông tin tập trung, tạo không gian hình thành hệ sinh thái phát triển công nghiệp chuỗi khối và công nghiệp công nghệ số.</w:t>
      </w:r>
    </w:p>
    <w:p w14:paraId="18198E3A" w14:textId="77777777" w:rsidR="008C0DDF" w:rsidRDefault="00E83BF1" w:rsidP="008C0DDF">
      <w:pPr>
        <w:spacing w:before="120" w:after="120"/>
        <w:ind w:firstLine="567"/>
        <w:jc w:val="both"/>
      </w:pPr>
      <w:r w:rsidRPr="000E11C0">
        <w:t xml:space="preserve">- Thúc đẩy xây dựng các trung tâm ươm tạo và thu hút đầu tư cho phát triển doanh nghiệp công nghệ số trong lĩnh vực </w:t>
      </w:r>
      <w:r>
        <w:t>chuỗi khối.</w:t>
      </w:r>
      <w:r w:rsidRPr="000E11C0">
        <w:t xml:space="preserve"> Triển khai các giải pháp huy động vốn đầu tư cho phát triển doanh nghiệp và thương hiệu về </w:t>
      </w:r>
      <w:r>
        <w:t>chuỗi khối tại</w:t>
      </w:r>
      <w:r w:rsidRPr="000E11C0">
        <w:t xml:space="preserve"> Việt Nam.</w:t>
      </w:r>
    </w:p>
    <w:p w14:paraId="0C457023" w14:textId="5B56481E" w:rsidR="00E83BF1" w:rsidRDefault="00E83BF1" w:rsidP="008C0DDF">
      <w:pPr>
        <w:spacing w:before="120" w:after="120"/>
        <w:ind w:firstLine="567"/>
        <w:jc w:val="both"/>
      </w:pPr>
      <w:r>
        <w:t xml:space="preserve">- Tập hợp các doanh nghiệp công nghệ số Việt Nam xây dựng các nền tảng chuỗi khối (blockchain platform) thúc đẩy chia sẻ thông tin, nâng cao nội lực cạnh tranh với các doanh nghiệp nước ngoài. </w:t>
      </w:r>
    </w:p>
    <w:p w14:paraId="6246CD1B" w14:textId="5C16834E" w:rsidR="009D19B3" w:rsidRPr="000E11C0" w:rsidRDefault="002B0277" w:rsidP="008C0DDF">
      <w:pPr>
        <w:spacing w:before="120" w:after="120"/>
        <w:jc w:val="both"/>
        <w:rPr>
          <w:b/>
        </w:rPr>
      </w:pPr>
      <w:r w:rsidRPr="000E11C0">
        <w:rPr>
          <w:b/>
        </w:rPr>
        <w:t xml:space="preserve"> </w:t>
      </w:r>
      <w:r w:rsidR="00BA0170" w:rsidRPr="000E11C0">
        <w:rPr>
          <w:b/>
        </w:rPr>
        <w:t xml:space="preserve">3. </w:t>
      </w:r>
      <w:r w:rsidR="009D19B3" w:rsidRPr="000E11C0">
        <w:rPr>
          <w:b/>
        </w:rPr>
        <w:t xml:space="preserve">Phát triển hạ tầng blockchain quốc gia </w:t>
      </w:r>
    </w:p>
    <w:p w14:paraId="5D5A5E6E" w14:textId="77777777" w:rsidR="00E83BF1" w:rsidRDefault="00E83BF1" w:rsidP="008C0DDF">
      <w:pPr>
        <w:spacing w:before="120" w:after="120"/>
        <w:ind w:firstLine="567"/>
        <w:jc w:val="both"/>
      </w:pPr>
      <w:r w:rsidRPr="000E11C0">
        <w:t xml:space="preserve">- </w:t>
      </w:r>
      <w:r>
        <w:t xml:space="preserve">Tăng cường xây dựng đội ngũ nguồn nhân lực chất lượng cao về chuỗi khối và các ngành ứng dụng chuỗi khối. Thiết lập và hoàn thiện hệ thống đào tạo, phát triển đa dạng các hình thức tổ chức đào tạo. </w:t>
      </w:r>
    </w:p>
    <w:p w14:paraId="6EE58503" w14:textId="77777777" w:rsidR="00E83BF1" w:rsidRDefault="00E83BF1" w:rsidP="008C0DDF">
      <w:pPr>
        <w:spacing w:before="120" w:after="120"/>
        <w:ind w:firstLine="567"/>
        <w:jc w:val="both"/>
      </w:pPr>
      <w:r>
        <w:t>- Thúc đẩy các cơ sở giáo dục đào tạo tăng cường tổ chức cung cấp các khóa học trực tuyến quy mô lớn MOOC (Massive Open Online Course) có khả năng cá nhân hóa theo đối tượng người học.</w:t>
      </w:r>
    </w:p>
    <w:p w14:paraId="762CC93C" w14:textId="77777777" w:rsidR="00E83BF1" w:rsidRPr="000E11C0" w:rsidRDefault="00E83BF1" w:rsidP="008C0DDF">
      <w:pPr>
        <w:spacing w:before="120" w:after="120"/>
        <w:ind w:firstLine="567"/>
        <w:jc w:val="both"/>
      </w:pPr>
      <w:r>
        <w:lastRenderedPageBreak/>
        <w:t xml:space="preserve">- Triển khai các chương trình đào tạo, bồi dưỡng nhóm nhân tài lãnh đạo và dẫn dắt đổi mới cấp cao, nhất là trong các ngành, lĩnh vực gắn với tiềm năng, thế mạnh của công nghệ chuỗi khối như lĩnh vực </w:t>
      </w:r>
      <w:r w:rsidRPr="00290916">
        <w:rPr>
          <w:i/>
          <w:iCs/>
        </w:rPr>
        <w:t>tài chính</w:t>
      </w:r>
      <w:r>
        <w:t xml:space="preserve"> và khởi nghiệp </w:t>
      </w:r>
      <w:r w:rsidRPr="00290916">
        <w:rPr>
          <w:i/>
          <w:iCs/>
        </w:rPr>
        <w:t>công nghệ tài chính</w:t>
      </w:r>
      <w:r>
        <w:t xml:space="preserve"> (FinTech).</w:t>
      </w:r>
    </w:p>
    <w:p w14:paraId="34E9DBE4" w14:textId="24581DF4" w:rsidR="00BA0170" w:rsidRPr="000E11C0" w:rsidRDefault="009D19B3" w:rsidP="008C0DDF">
      <w:pPr>
        <w:spacing w:before="120" w:after="120"/>
        <w:jc w:val="both"/>
        <w:rPr>
          <w:b/>
        </w:rPr>
      </w:pPr>
      <w:r w:rsidRPr="000E11C0">
        <w:rPr>
          <w:b/>
        </w:rPr>
        <w:t xml:space="preserve">4. </w:t>
      </w:r>
      <w:r w:rsidR="00E83BF1" w:rsidRPr="00E83BF1">
        <w:rPr>
          <w:b/>
        </w:rPr>
        <w:t>Thúc đẩy ứng dụng và phát triển thị trường</w:t>
      </w:r>
    </w:p>
    <w:p w14:paraId="79AF9FCC" w14:textId="77777777" w:rsidR="00E83BF1" w:rsidRDefault="00E83BF1" w:rsidP="008C0DDF">
      <w:pPr>
        <w:spacing w:before="120" w:after="120"/>
        <w:ind w:firstLine="567"/>
        <w:jc w:val="both"/>
      </w:pPr>
      <w:r>
        <w:t>- Đẩy mạnh tích hợp, ứng dụng công nghệ chuỗi khối, đồng thời phát huy vai trò của chuỗi khối trong việc thúc đẩy chia sẻ dữ liệu, tối ưu hóa quy trình nghiệp vụ, giảm chi phí vận hành, nâng cao hiệu quả các hoạt động phối hợp liên thông, và xây dựng các nền tảng, dịch vụ công nghệ số tin cậy.</w:t>
      </w:r>
    </w:p>
    <w:p w14:paraId="61925203" w14:textId="77777777" w:rsidR="00E83BF1" w:rsidRDefault="00E83BF1" w:rsidP="008C0DDF">
      <w:pPr>
        <w:spacing w:before="120" w:after="120"/>
        <w:ind w:firstLine="567"/>
        <w:jc w:val="both"/>
        <w:rPr>
          <w:bCs/>
        </w:rPr>
      </w:pPr>
      <w:r w:rsidRPr="000E11C0">
        <w:t xml:space="preserve">- </w:t>
      </w:r>
      <w:r>
        <w:rPr>
          <w:bCs/>
        </w:rPr>
        <w:t>Hình thành hệ sinh thái “</w:t>
      </w:r>
      <w:r w:rsidRPr="00126724">
        <w:rPr>
          <w:b/>
          <w:i/>
          <w:iCs/>
        </w:rPr>
        <w:t>blockchain</w:t>
      </w:r>
      <w:r>
        <w:rPr>
          <w:bCs/>
        </w:rPr>
        <w:t xml:space="preserve"> +” thông qua hoạt động ứng dụng công nghệ chuỗi khối trong </w:t>
      </w:r>
      <w:r w:rsidRPr="00F776A5">
        <w:rPr>
          <w:bCs/>
          <w:i/>
          <w:iCs/>
        </w:rPr>
        <w:t>tài chính – ngân hàng</w:t>
      </w:r>
      <w:r>
        <w:rPr>
          <w:bCs/>
          <w:i/>
          <w:iCs/>
        </w:rPr>
        <w:t>,</w:t>
      </w:r>
      <w:r w:rsidRPr="00F776A5">
        <w:rPr>
          <w:bCs/>
          <w:i/>
          <w:iCs/>
        </w:rPr>
        <w:t xml:space="preserve"> giao thông – vận tải</w:t>
      </w:r>
      <w:r>
        <w:rPr>
          <w:bCs/>
          <w:i/>
          <w:iCs/>
        </w:rPr>
        <w:t>,</w:t>
      </w:r>
      <w:r w:rsidRPr="00F776A5">
        <w:rPr>
          <w:bCs/>
          <w:i/>
          <w:iCs/>
        </w:rPr>
        <w:t xml:space="preserve"> y tế</w:t>
      </w:r>
      <w:r>
        <w:rPr>
          <w:bCs/>
          <w:i/>
          <w:iCs/>
        </w:rPr>
        <w:t>,</w:t>
      </w:r>
      <w:r w:rsidRPr="00F776A5">
        <w:rPr>
          <w:bCs/>
          <w:i/>
          <w:iCs/>
        </w:rPr>
        <w:t xml:space="preserve"> thương mại</w:t>
      </w:r>
      <w:r>
        <w:rPr>
          <w:bCs/>
          <w:i/>
          <w:iCs/>
        </w:rPr>
        <w:t>,</w:t>
      </w:r>
      <w:r w:rsidRPr="00CA0B70">
        <w:rPr>
          <w:bCs/>
          <w:i/>
          <w:iCs/>
        </w:rPr>
        <w:t xml:space="preserve"> bưu chính – chuyển phát</w:t>
      </w:r>
      <w:r>
        <w:rPr>
          <w:bCs/>
          <w:i/>
          <w:iCs/>
        </w:rPr>
        <w:t>, du lịch, nông nghiệp,</w:t>
      </w:r>
      <w:r>
        <w:rPr>
          <w:bCs/>
        </w:rPr>
        <w:t xml:space="preserve"> các lĩnh vực khác và ứng dụng phục vụ cung cấp dịch vụ công thông minh hơn, thuận tiện hơn, tốt hơn tới người dân và doanh nghiệp.</w:t>
      </w:r>
    </w:p>
    <w:p w14:paraId="45613580" w14:textId="77777777" w:rsidR="00E83BF1" w:rsidRDefault="00E83BF1" w:rsidP="008C0DDF">
      <w:pPr>
        <w:spacing w:before="120" w:after="120"/>
        <w:ind w:firstLine="567"/>
        <w:jc w:val="both"/>
        <w:rPr>
          <w:bCs/>
        </w:rPr>
      </w:pPr>
      <w:r>
        <w:rPr>
          <w:bCs/>
        </w:rPr>
        <w:t>- Thúc đẩy ứng dụng công nghệ chuỗi khối trong phát triển các dịch vụ đô thị thông minh, nghiên cứu khả năng ứng dụng chuỗi khối trong xây dựng hạ tầng thông minh, đồng thời nâng cao mức độ thông minh và hiệu quả của các hoạt động quản lý đô thị.</w:t>
      </w:r>
    </w:p>
    <w:p w14:paraId="3D4E455E" w14:textId="77777777" w:rsidR="00E83BF1" w:rsidRPr="00FA151D" w:rsidRDefault="00E83BF1" w:rsidP="008C0DDF">
      <w:pPr>
        <w:spacing w:before="120" w:after="120"/>
        <w:ind w:firstLine="567"/>
        <w:jc w:val="both"/>
      </w:pPr>
      <w:r>
        <w:rPr>
          <w:bCs/>
        </w:rPr>
        <w:t>- Thúc đẩy phát triển hạ tầng dịch vụ Metaverse, hướng dẫn lựa chọn một số lĩnh vực tiềm năng để thúc đẩy ứng dụng,</w:t>
      </w:r>
      <w:r w:rsidRPr="00DD2478">
        <w:rPr>
          <w:color w:val="000000"/>
        </w:rPr>
        <w:t xml:space="preserve"> </w:t>
      </w:r>
      <w:r>
        <w:rPr>
          <w:color w:val="000000"/>
        </w:rPr>
        <w:t>tạo ra không gian trải nghiệm mới, khơi gợi các mô hình kinh doanh mới cũng như cách thức mới để thực hiện phát triển và quảng bá văn hóa số,</w:t>
      </w:r>
      <w:r>
        <w:rPr>
          <w:bCs/>
        </w:rPr>
        <w:t xml:space="preserve"> hình thành Hệ sinh thái Metaverse Việt Nam.</w:t>
      </w:r>
    </w:p>
    <w:p w14:paraId="7EC80721" w14:textId="77777777" w:rsidR="00E83BF1" w:rsidRPr="000E11C0" w:rsidRDefault="00E83BF1" w:rsidP="008C0DDF">
      <w:pPr>
        <w:spacing w:before="120" w:after="120"/>
        <w:ind w:firstLine="567"/>
        <w:jc w:val="both"/>
      </w:pPr>
      <w:r w:rsidRPr="000E11C0">
        <w:t xml:space="preserve">- Xây dựng chính sách thúc đẩy các cá nhân, tổ chức, doanh nghiệp phát triển và ứng dụng </w:t>
      </w:r>
      <w:r>
        <w:t>chuỗi khối</w:t>
      </w:r>
      <w:r w:rsidRPr="000E11C0">
        <w:t xml:space="preserve"> thông qua việc đưa các sản phẩm, dịch vụ được ứng dụng và phát triển công nghệ chuỗi khối vào Danh mục sản phẩm, dịch vụ công nghệ thông tin trọng điểm, Danh mục sản phẩm, dịch vụ công nghệ thông tin được ưu tiên đầu tư, thuê, mua sắm bằng nguồn vốn ngân sách.</w:t>
      </w:r>
    </w:p>
    <w:p w14:paraId="5AC670FA" w14:textId="77777777" w:rsidR="00E83BF1" w:rsidRPr="000E11C0" w:rsidRDefault="00E83BF1" w:rsidP="008C0DDF">
      <w:pPr>
        <w:spacing w:before="120" w:after="120"/>
        <w:ind w:firstLine="567"/>
        <w:jc w:val="both"/>
      </w:pPr>
      <w:r w:rsidRPr="000E11C0">
        <w:t xml:space="preserve">- </w:t>
      </w:r>
      <w:r>
        <w:t>Tuyên truyền, n</w:t>
      </w:r>
      <w:r w:rsidRPr="000E11C0">
        <w:t xml:space="preserve">âng cao nhận thức về </w:t>
      </w:r>
      <w:r>
        <w:t>chuỗi khối</w:t>
      </w:r>
      <w:r w:rsidRPr="000E11C0">
        <w:t xml:space="preserve"> cho đội ngũ cán bộ, công chức, doanh nghiệp và người dân về nền tảng, dịch vụ trên nền tảng blockchain.</w:t>
      </w:r>
    </w:p>
    <w:p w14:paraId="0B02AB34" w14:textId="00C03C65" w:rsidR="00611111" w:rsidRPr="000E11C0" w:rsidRDefault="00611111" w:rsidP="008C0DDF">
      <w:pPr>
        <w:spacing w:before="120" w:after="120"/>
        <w:jc w:val="both"/>
        <w:rPr>
          <w:b/>
        </w:rPr>
      </w:pPr>
      <w:r w:rsidRPr="000E11C0">
        <w:rPr>
          <w:b/>
        </w:rPr>
        <w:t xml:space="preserve">5. </w:t>
      </w:r>
      <w:r w:rsidR="00E83BF1" w:rsidRPr="00E83BF1">
        <w:rPr>
          <w:b/>
        </w:rPr>
        <w:t>Thúc đẩy nghiên cứu, đổi mới sáng tạo và hợp tác quốc tế trong lĩnh vực chuỗi khối</w:t>
      </w:r>
    </w:p>
    <w:p w14:paraId="29E3CBE4" w14:textId="77777777" w:rsidR="00E83BF1" w:rsidRPr="000E11C0" w:rsidRDefault="00E83BF1" w:rsidP="008C0DDF">
      <w:pPr>
        <w:spacing w:before="120" w:after="120"/>
        <w:ind w:firstLine="567"/>
        <w:jc w:val="both"/>
      </w:pPr>
      <w:r>
        <w:t>- Ưu tiên triển khai các đề tài, nhiệm vụ nghiên cứu khoa học có tính ứng dụng cao trên cơ sở khai thác công nghệ chuỗi khối ttrong các ngành, lĩnh vực phát triển kinh tế - xã hội.</w:t>
      </w:r>
    </w:p>
    <w:p w14:paraId="2311A326" w14:textId="77777777" w:rsidR="00E83BF1" w:rsidRPr="000E11C0" w:rsidRDefault="00E83BF1" w:rsidP="008C0DDF">
      <w:pPr>
        <w:spacing w:before="120" w:after="120"/>
        <w:ind w:firstLine="567"/>
        <w:jc w:val="both"/>
      </w:pPr>
      <w:r w:rsidRPr="000E11C0">
        <w:t xml:space="preserve">- </w:t>
      </w:r>
      <w:r w:rsidRPr="001D26CF">
        <w:rPr>
          <w:spacing w:val="-4"/>
        </w:rPr>
        <w:t xml:space="preserve">Tổ chức các phòng thí nghiệm, trung tâm nghiên cứu chuyên sâu về chuỗi khối để xác định các định hướng, giải pháp phát triển công nghệ chuỗi khối. Vận </w:t>
      </w:r>
      <w:r w:rsidRPr="001D26CF">
        <w:rPr>
          <w:spacing w:val="-4"/>
        </w:rPr>
        <w:lastRenderedPageBreak/>
        <w:t>động các trường đại học, các trung tâm nghiên cứu thành lập các nhóm nghiên cứu chuỗi khối, tăng cường phối hợp, liên kết các nhóm nghiên cứu về chuỗi khối.</w:t>
      </w:r>
    </w:p>
    <w:p w14:paraId="76ACC0EB" w14:textId="77777777" w:rsidR="00E83BF1" w:rsidRDefault="00E83BF1" w:rsidP="008C0DDF">
      <w:pPr>
        <w:spacing w:before="120" w:after="120"/>
        <w:ind w:firstLine="567"/>
        <w:jc w:val="both"/>
      </w:pPr>
      <w:r w:rsidRPr="000E11C0">
        <w:t xml:space="preserve">- Lồng ghép ứng dụng </w:t>
      </w:r>
      <w:r>
        <w:t>Công nghệ chuỗi khối</w:t>
      </w:r>
      <w:r w:rsidRPr="000E11C0">
        <w:t xml:space="preserve"> vào các chương trình quốc gia khác của Chính phủ như chương trình, chiến lược phát triển chính phủ số, kinh tế số, xã hội số; chương trình về khoa học công nghệ, các chương trình phát triển thương mại điện tử; chiến lược phát triển tài chính toàn diệ</w:t>
      </w:r>
      <w:r>
        <w:t>n.</w:t>
      </w:r>
    </w:p>
    <w:p w14:paraId="5C71E896" w14:textId="43AE740E" w:rsidR="00E83BF1" w:rsidRDefault="00E83BF1" w:rsidP="008C0DDF">
      <w:pPr>
        <w:spacing w:before="120" w:after="120"/>
        <w:ind w:firstLine="567"/>
        <w:jc w:val="both"/>
      </w:pPr>
      <w:r w:rsidRPr="000E11C0">
        <w:t xml:space="preserve">- Tham gia tổ chức và thực hiện các chương trình, dự án hợp tác nghiên cứu khoa học song phương và đa phương về </w:t>
      </w:r>
      <w:r>
        <w:t>chuỗi khối</w:t>
      </w:r>
      <w:r w:rsidRPr="000E11C0">
        <w:t xml:space="preserve">; </w:t>
      </w:r>
      <w:r>
        <w:t>khai thác hiệu quả Mạng lưới Đổi mới sáng tạo Việt Nam trong việc kết nối, thu hút và sử dụng hiệu quả các nguồn lực về chuỗi khối phục vụ phát triển công nghiệp công nghệ số, đẩy mạnh quá trình công nghiệp hóa và hiện đại hóa quốc gia.</w:t>
      </w:r>
    </w:p>
    <w:bookmarkEnd w:id="33"/>
    <w:p w14:paraId="17F4038E" w14:textId="3AE93FCA" w:rsidR="000C3B55" w:rsidRPr="000E11C0" w:rsidRDefault="002211DB" w:rsidP="008C0DDF">
      <w:pPr>
        <w:spacing w:before="120" w:after="120"/>
        <w:jc w:val="both"/>
        <w:rPr>
          <w:b/>
        </w:rPr>
      </w:pPr>
      <w:r w:rsidRPr="000E11C0">
        <w:rPr>
          <w:b/>
        </w:rPr>
        <w:t>Điều 2</w:t>
      </w:r>
      <w:r w:rsidR="000C3B55" w:rsidRPr="000E11C0">
        <w:rPr>
          <w:b/>
        </w:rPr>
        <w:t>. Tổ chức thực hiện</w:t>
      </w:r>
    </w:p>
    <w:p w14:paraId="78D6760C" w14:textId="64251233" w:rsidR="00951A39" w:rsidRPr="000E11C0" w:rsidRDefault="00C0183A" w:rsidP="008C0DDF">
      <w:pPr>
        <w:spacing w:before="120" w:after="120"/>
        <w:ind w:firstLine="720"/>
        <w:jc w:val="both"/>
        <w:rPr>
          <w:i/>
          <w:iCs/>
        </w:rPr>
      </w:pPr>
      <w:r w:rsidRPr="000E11C0">
        <w:rPr>
          <w:i/>
          <w:iCs/>
        </w:rPr>
        <w:t>a) Bộ Thông tin và Truyền thông</w:t>
      </w:r>
    </w:p>
    <w:p w14:paraId="0370C06F" w14:textId="77777777" w:rsidR="00E83BF1" w:rsidRDefault="00E83BF1" w:rsidP="008C0DDF">
      <w:pPr>
        <w:spacing w:before="120" w:after="120"/>
        <w:ind w:firstLine="567"/>
        <w:jc w:val="both"/>
      </w:pPr>
      <w:r>
        <w:t>- Chủ trì xây dựng Chương trình hành động triển khai Chiến lược</w:t>
      </w:r>
      <w:r>
        <w:rPr>
          <w:lang w:val="vi-VN"/>
        </w:rPr>
        <w:t>;</w:t>
      </w:r>
      <w:r>
        <w:t xml:space="preserve"> triển khai các hệ thống giám sát, quản lý, đo lường, đánh giá ứng dụng và phát triển chuỗi khối bỏa đảm thực hiện các mục tiêu, nhiệm vụ, giải pháp của Chiến lược. </w:t>
      </w:r>
    </w:p>
    <w:p w14:paraId="17930DA3" w14:textId="77777777" w:rsidR="00E83BF1" w:rsidRDefault="00E83BF1" w:rsidP="008C0DDF">
      <w:pPr>
        <w:spacing w:before="120" w:after="120"/>
        <w:ind w:firstLine="567"/>
        <w:jc w:val="both"/>
      </w:pPr>
      <w:r>
        <w:t>- Hướng dẫn, theo dõi, đôn đốc các bộ, ngành, các tỉnh, thành phố trực thuộc Trung ương, các doanh nghiệp, tổ chức triển khai thực hiện Chiến lược này.</w:t>
      </w:r>
    </w:p>
    <w:p w14:paraId="7F7ED93D" w14:textId="77777777" w:rsidR="00E83BF1" w:rsidRDefault="00E83BF1" w:rsidP="008C0DDF">
      <w:pPr>
        <w:spacing w:before="120" w:after="120"/>
        <w:ind w:firstLine="567"/>
        <w:jc w:val="both"/>
      </w:pPr>
      <w:r>
        <w:t>- Nghiên cứu, đề xuất hoặc ban hành chính sách khuyến khích các doanh nghiệp tham gia đầu tư, phát triển nền tảng hạ tầng chuỗi khối, các sản phẩm, dịch vụ ứng dụng công nghệ chuỗi khối và thúc đẩy phát triển công nghiệp công nghệ chuỗi khối.</w:t>
      </w:r>
    </w:p>
    <w:p w14:paraId="4060EDC0" w14:textId="77777777" w:rsidR="00E83BF1" w:rsidRDefault="00E83BF1" w:rsidP="008C0DDF">
      <w:pPr>
        <w:spacing w:before="120" w:after="120"/>
        <w:ind w:firstLine="567"/>
        <w:jc w:val="both"/>
      </w:pPr>
      <w:r>
        <w:t>- Chủ trì xây dựng Hạ tầng dịch vụ chuỗi khối quốc gia. Ban hành chính sách quản lý, kết nối, sử dụng dịch vụ và thúc đẩy phát triển và sử dụng các ứng dụng Hạ tầng dịch vụ chuỗi khối quốc gia.</w:t>
      </w:r>
    </w:p>
    <w:p w14:paraId="618DAA80" w14:textId="77777777" w:rsidR="00E83BF1" w:rsidRDefault="00E83BF1" w:rsidP="008C0DDF">
      <w:pPr>
        <w:spacing w:before="120" w:after="120"/>
        <w:ind w:firstLine="567"/>
        <w:jc w:val="both"/>
      </w:pPr>
      <w:r>
        <w:t>- Phổ biến, tuyên truyền về nội dung Chiến lược trên các phương tiện truyền thông đại chúng, truyền thông thế hệ mới, cả trong và ngoài nước, tạo thuận lợi cho xã hội tiếp cận các sản phẩm, dịch vụ công nghệ chuỗi khối Việt Nam;</w:t>
      </w:r>
    </w:p>
    <w:p w14:paraId="12D2E2D8" w14:textId="77777777" w:rsidR="00E83BF1" w:rsidRDefault="00E83BF1" w:rsidP="008C0DDF">
      <w:pPr>
        <w:spacing w:before="120" w:after="120"/>
        <w:ind w:firstLine="567"/>
        <w:jc w:val="both"/>
      </w:pPr>
      <w:r>
        <w:t>- Phối hợp với Bộ Khoa học và Công nghệ đề xuất cơ chế ưu tiên, hỗ trợ nghiên cứu, phát triển, làm chủ công nghệ chuỗi khối; ban hành các tiêu chuẩn, quy chuẩn liên quan tới công nghệ chuỗi khối;</w:t>
      </w:r>
    </w:p>
    <w:p w14:paraId="0ACCAE45" w14:textId="4C28555D" w:rsidR="00C0183A" w:rsidRPr="000E11C0" w:rsidRDefault="00C0183A" w:rsidP="008C0DDF">
      <w:pPr>
        <w:pStyle w:val="ListParagraph"/>
        <w:widowControl w:val="0"/>
        <w:numPr>
          <w:ilvl w:val="0"/>
          <w:numId w:val="3"/>
        </w:numPr>
        <w:spacing w:before="120" w:after="120"/>
        <w:jc w:val="both"/>
        <w:rPr>
          <w:i/>
          <w:iCs/>
        </w:rPr>
      </w:pPr>
      <w:r w:rsidRPr="000E11C0">
        <w:rPr>
          <w:i/>
          <w:iCs/>
        </w:rPr>
        <w:t xml:space="preserve">Bộ </w:t>
      </w:r>
      <w:r w:rsidR="00E83BF1">
        <w:rPr>
          <w:i/>
          <w:iCs/>
        </w:rPr>
        <w:t>Kế hoạch và Đầu tư</w:t>
      </w:r>
    </w:p>
    <w:p w14:paraId="303CA99D" w14:textId="77777777" w:rsidR="00E83BF1" w:rsidRDefault="00E83BF1" w:rsidP="008C0DDF">
      <w:pPr>
        <w:spacing w:before="120" w:after="120"/>
        <w:ind w:firstLine="567"/>
        <w:jc w:val="both"/>
      </w:pPr>
      <w:r>
        <w:t>- Chủ trì , phối hợp với Bộ Tài chính, Bộ Thông tin và Truyền thông ưu tiên bố trí nguồn vốn đầu tư phát triển cho các nhiệm vụ triển khai Chiến lược.</w:t>
      </w:r>
    </w:p>
    <w:p w14:paraId="2243B265" w14:textId="77777777" w:rsidR="00E83BF1" w:rsidRDefault="00E83BF1" w:rsidP="008C0DDF">
      <w:pPr>
        <w:spacing w:before="120" w:after="120"/>
        <w:ind w:firstLine="567"/>
        <w:jc w:val="both"/>
      </w:pPr>
      <w:r>
        <w:lastRenderedPageBreak/>
        <w:t>- Tổ chức khai thác hiệu quả Mạng lưới Đổi mới sáng tạo Việt Nam trong việc kết nối, thu hút và sử dụng hiệu quả các nguồn lực về chuỗi khối phục vụ phát triển công nghiệp công nghệ số, đẩy mạnh quá trình công nghiệp hóa và hiện đại hóa quốc gia.</w:t>
      </w:r>
    </w:p>
    <w:p w14:paraId="3BDA8A9C" w14:textId="5FA398C1" w:rsidR="00C0183A" w:rsidRPr="000E11C0" w:rsidRDefault="00C0183A" w:rsidP="008C0DDF">
      <w:pPr>
        <w:tabs>
          <w:tab w:val="left" w:pos="1134"/>
        </w:tabs>
        <w:spacing w:before="120" w:after="120"/>
        <w:ind w:left="993" w:hanging="284"/>
        <w:jc w:val="both"/>
        <w:rPr>
          <w:i/>
          <w:iCs/>
        </w:rPr>
      </w:pPr>
      <w:r w:rsidRPr="000E11C0">
        <w:rPr>
          <w:i/>
          <w:iCs/>
        </w:rPr>
        <w:t xml:space="preserve">c) Bộ </w:t>
      </w:r>
      <w:r w:rsidR="00E83BF1">
        <w:rPr>
          <w:i/>
          <w:iCs/>
        </w:rPr>
        <w:t>Tài chính</w:t>
      </w:r>
    </w:p>
    <w:p w14:paraId="7928F7B0" w14:textId="77777777" w:rsidR="00E83BF1" w:rsidRDefault="00E83BF1" w:rsidP="008C0DDF">
      <w:pPr>
        <w:spacing w:before="120" w:after="120"/>
        <w:ind w:firstLine="567"/>
        <w:jc w:val="both"/>
      </w:pPr>
      <w:r>
        <w:t>- Chủ trì nghiên cứu, hoàn thiện cơ chế, chính sách ưu đãi về thuế, phí để thu hút, khuyến khích doanh nghiệp đầu tư phát triển hạ tầng, nền tảng và các sản phẩm, dịch vụ chuỗi khối.</w:t>
      </w:r>
    </w:p>
    <w:p w14:paraId="33B31A8B" w14:textId="77777777" w:rsidR="00E83BF1" w:rsidRDefault="00E83BF1" w:rsidP="008C0DDF">
      <w:pPr>
        <w:spacing w:before="120" w:after="120"/>
        <w:ind w:firstLine="567"/>
        <w:jc w:val="both"/>
      </w:pPr>
      <w:r>
        <w:t>- Chủ trì, phối hợp với Bộ Kế hoạch và Đầu tư, Bộ Thông tin và Truyền thông ưu tiên bố trí nguồn vốn chi thường xuyen hàng năm cho các nhiệm vụ triển khai Chiến lược.</w:t>
      </w:r>
    </w:p>
    <w:p w14:paraId="790E06DB" w14:textId="77777777" w:rsidR="00E83BF1" w:rsidRDefault="00E83BF1" w:rsidP="008C0DDF">
      <w:pPr>
        <w:spacing w:before="120" w:after="120"/>
        <w:ind w:firstLine="567"/>
        <w:jc w:val="both"/>
      </w:pPr>
      <w:r>
        <w:t>- Nghiên cứu, ứng dụng công nghệ chuỗi khối trong hoạt động quản lý và các giao dịch tài chính. Thí điểm ứng dụng công nghệ chuỗi khối trong hoạt động khai báo và hoàn thuế VAT đối với khách du lịch quốc tế.</w:t>
      </w:r>
    </w:p>
    <w:p w14:paraId="7DC0A78E" w14:textId="6AD89F82" w:rsidR="00C0183A" w:rsidRPr="000E11C0" w:rsidRDefault="00C0183A" w:rsidP="008C0DDF">
      <w:pPr>
        <w:spacing w:before="120" w:after="120"/>
        <w:ind w:firstLine="720"/>
        <w:jc w:val="both"/>
        <w:rPr>
          <w:i/>
          <w:iCs/>
        </w:rPr>
      </w:pPr>
      <w:r w:rsidRPr="000E11C0">
        <w:rPr>
          <w:i/>
          <w:iCs/>
        </w:rPr>
        <w:t xml:space="preserve">d) Bộ </w:t>
      </w:r>
      <w:r w:rsidR="00E83BF1">
        <w:rPr>
          <w:i/>
          <w:iCs/>
        </w:rPr>
        <w:t>Khoa học và Công nghệ</w:t>
      </w:r>
    </w:p>
    <w:p w14:paraId="3C8AD421" w14:textId="77777777" w:rsidR="00E83BF1" w:rsidRDefault="00E83BF1" w:rsidP="008C0DDF">
      <w:pPr>
        <w:spacing w:before="120" w:after="120"/>
        <w:ind w:firstLine="567"/>
        <w:jc w:val="both"/>
      </w:pPr>
      <w:r>
        <w:t>- Chủ trì đề xuất cơ chế ưu tiên, hỗ trợ nghiên cứu, phat striển và làm chủ công nghệ chuỗi khối.</w:t>
      </w:r>
    </w:p>
    <w:p w14:paraId="34F8C484" w14:textId="77777777" w:rsidR="00E83BF1" w:rsidRDefault="00E83BF1" w:rsidP="008C0DDF">
      <w:pPr>
        <w:spacing w:before="120" w:after="120"/>
        <w:ind w:firstLine="567"/>
        <w:jc w:val="both"/>
      </w:pPr>
      <w:r>
        <w:t>- Chủ trì, phối hợp với các bộ, ngành liên quan xây dựng hệ thống tiêu chuẩn kỹ thuật sản phẩm, dịch vụ công nghệ số.</w:t>
      </w:r>
    </w:p>
    <w:p w14:paraId="4697D438" w14:textId="77777777" w:rsidR="00E83BF1" w:rsidRDefault="00E83BF1" w:rsidP="008C0DDF">
      <w:pPr>
        <w:spacing w:before="120" w:after="120"/>
        <w:ind w:firstLine="567"/>
        <w:jc w:val="both"/>
      </w:pPr>
      <w:r>
        <w:t>- Nghiên cứu, ứng dụng công nghệ chuỗi khối trong hoạt động quản lý sở hữu trí tuệ và truy xuất nguồn gốc sản phẩm, hàng hóa</w:t>
      </w:r>
    </w:p>
    <w:p w14:paraId="77157B00" w14:textId="54FA7126" w:rsidR="00C0183A" w:rsidRPr="000E11C0" w:rsidRDefault="00C0183A" w:rsidP="008C0DDF">
      <w:pPr>
        <w:spacing w:before="120" w:after="120"/>
        <w:ind w:firstLine="720"/>
        <w:jc w:val="both"/>
        <w:rPr>
          <w:i/>
          <w:iCs/>
        </w:rPr>
      </w:pPr>
      <w:r w:rsidRPr="000E11C0">
        <w:rPr>
          <w:i/>
          <w:iCs/>
        </w:rPr>
        <w:t xml:space="preserve">e) </w:t>
      </w:r>
      <w:r w:rsidR="00D56EC9" w:rsidRPr="000E11C0">
        <w:rPr>
          <w:i/>
          <w:iCs/>
        </w:rPr>
        <w:t>B</w:t>
      </w:r>
      <w:r w:rsidRPr="000E11C0">
        <w:rPr>
          <w:i/>
          <w:iCs/>
        </w:rPr>
        <w:t xml:space="preserve">ộ </w:t>
      </w:r>
      <w:r w:rsidR="00E83BF1">
        <w:rPr>
          <w:i/>
          <w:iCs/>
        </w:rPr>
        <w:t>Giáo dục và Đào tạo</w:t>
      </w:r>
    </w:p>
    <w:p w14:paraId="5AD1DCA5" w14:textId="77777777" w:rsidR="00E83BF1" w:rsidRDefault="00E83BF1" w:rsidP="008C0DDF">
      <w:pPr>
        <w:spacing w:before="120" w:after="120"/>
        <w:ind w:firstLine="567"/>
        <w:jc w:val="both"/>
      </w:pPr>
      <w:r>
        <w:t>- Chỉ đạo triển khai, tăng cường đào tạo theo mô hình MOOC trong tất cả các cấp. Tạo môi trường chính sách thuận lợi để phát triển đào tạo các nhóm ngành về công nghệ chuỗi khối và các công nghệ tiên tiến của CMCN 4.0.</w:t>
      </w:r>
    </w:p>
    <w:p w14:paraId="400A8B65" w14:textId="77777777" w:rsidR="00E83BF1" w:rsidRDefault="00E83BF1" w:rsidP="008C0DDF">
      <w:pPr>
        <w:spacing w:before="120" w:after="120"/>
        <w:ind w:firstLine="567"/>
        <w:jc w:val="both"/>
      </w:pPr>
      <w:r>
        <w:t>- Nghiên cứu, ứng dụng công nghệ chuỗi khối trong hoạt động quản lý và trao đổi thông tin về văn bằng, chứng chỉ đào tạo.</w:t>
      </w:r>
    </w:p>
    <w:p w14:paraId="0928B776" w14:textId="00C2669C" w:rsidR="00C0183A" w:rsidRPr="000E11C0" w:rsidRDefault="00C0183A" w:rsidP="008C0DDF">
      <w:pPr>
        <w:spacing w:before="120" w:after="120"/>
        <w:ind w:firstLine="720"/>
        <w:jc w:val="both"/>
        <w:rPr>
          <w:i/>
          <w:iCs/>
        </w:rPr>
      </w:pPr>
      <w:r w:rsidRPr="000E11C0">
        <w:rPr>
          <w:i/>
          <w:iCs/>
        </w:rPr>
        <w:t xml:space="preserve">f) Bộ </w:t>
      </w:r>
      <w:r w:rsidR="00E83BF1">
        <w:rPr>
          <w:i/>
          <w:iCs/>
        </w:rPr>
        <w:t>Công Thương</w:t>
      </w:r>
    </w:p>
    <w:p w14:paraId="79FEAA88" w14:textId="77777777" w:rsidR="00E83BF1" w:rsidRDefault="00E83BF1" w:rsidP="008C0DDF">
      <w:pPr>
        <w:spacing w:before="120" w:after="120"/>
        <w:ind w:firstLine="567"/>
        <w:jc w:val="both"/>
      </w:pPr>
      <w:r>
        <w:t>- Chủ trì triển khai các giải pháp, nhiệm vụ về xúc tiến thương mại cho doanh nghiệp công nghệ chuỗi khối, các sản phẩm và dịch vụ ứng dụng chuỗi khối.</w:t>
      </w:r>
    </w:p>
    <w:p w14:paraId="39E11599" w14:textId="77777777" w:rsidR="00E83BF1" w:rsidRDefault="00E83BF1" w:rsidP="008C0DDF">
      <w:pPr>
        <w:spacing w:before="120" w:after="120"/>
        <w:ind w:firstLine="567"/>
        <w:jc w:val="both"/>
      </w:pPr>
      <w:r>
        <w:t>- Nghiên cứu, ứng dụng công nghệ chuỗi khối trong hoạt động thương mại, quản lý chuỗi cung ứng và dịch vụ logistics, cảng biển.</w:t>
      </w:r>
    </w:p>
    <w:p w14:paraId="170F746B" w14:textId="24B3DED4" w:rsidR="00C0183A" w:rsidRPr="000E11C0" w:rsidRDefault="00C0183A" w:rsidP="008C0DDF">
      <w:pPr>
        <w:spacing w:before="120" w:after="120"/>
        <w:ind w:firstLine="720"/>
        <w:jc w:val="both"/>
        <w:rPr>
          <w:i/>
          <w:iCs/>
        </w:rPr>
      </w:pPr>
      <w:r w:rsidRPr="000E11C0">
        <w:rPr>
          <w:i/>
          <w:iCs/>
        </w:rPr>
        <w:t xml:space="preserve">g) </w:t>
      </w:r>
      <w:r w:rsidR="001D26CF">
        <w:rPr>
          <w:i/>
          <w:iCs/>
        </w:rPr>
        <w:t>Bộ Y tế</w:t>
      </w:r>
    </w:p>
    <w:p w14:paraId="57190130" w14:textId="77777777" w:rsidR="001D26CF" w:rsidRDefault="001D26CF" w:rsidP="008C0DDF">
      <w:pPr>
        <w:spacing w:before="120" w:after="120"/>
        <w:ind w:firstLine="567"/>
        <w:jc w:val="both"/>
      </w:pPr>
      <w:r>
        <w:lastRenderedPageBreak/>
        <w:t>- Nghiên cứu, ứng dụng công nghệ chuỗi khối trong hoạt động quản lý và trao đổi dữ liệu về hồ sơ y tế điện tử và các dịch vụ chăm sóc sức khỏe.</w:t>
      </w:r>
    </w:p>
    <w:p w14:paraId="48FEDF15" w14:textId="6F91C733" w:rsidR="00C0183A" w:rsidRPr="000E11C0" w:rsidRDefault="00C0183A" w:rsidP="008C0DDF">
      <w:pPr>
        <w:spacing w:before="120" w:after="120"/>
        <w:ind w:firstLine="720"/>
        <w:jc w:val="both"/>
        <w:rPr>
          <w:i/>
          <w:iCs/>
        </w:rPr>
      </w:pPr>
      <w:r w:rsidRPr="000E11C0">
        <w:rPr>
          <w:i/>
          <w:iCs/>
        </w:rPr>
        <w:t xml:space="preserve">h) </w:t>
      </w:r>
      <w:r w:rsidR="00A91C17" w:rsidRPr="000E11C0">
        <w:rPr>
          <w:i/>
          <w:iCs/>
        </w:rPr>
        <w:t>B</w:t>
      </w:r>
      <w:r w:rsidRPr="000E11C0">
        <w:rPr>
          <w:i/>
          <w:iCs/>
        </w:rPr>
        <w:t xml:space="preserve">ộ </w:t>
      </w:r>
      <w:r w:rsidR="001D26CF">
        <w:rPr>
          <w:i/>
          <w:iCs/>
        </w:rPr>
        <w:t>Nông nghiệp và Phát triển nông thôn</w:t>
      </w:r>
    </w:p>
    <w:p w14:paraId="31DF3CA8" w14:textId="77777777" w:rsidR="001D26CF" w:rsidRDefault="001D26CF" w:rsidP="008C0DDF">
      <w:pPr>
        <w:spacing w:before="120" w:after="120"/>
        <w:ind w:firstLine="720"/>
        <w:jc w:val="both"/>
      </w:pPr>
      <w:r w:rsidRPr="001D26CF">
        <w:t>- Nghiên cứu, ứng dụng công nghệ chuỗi khối trong hoạt động quản lý vùng trồng và truy xuất nguồn gốc nông sản, trước mắt ưu tiên các sản phẩm chủ lực, sản phẩm đạt chứng nhận OCOP.</w:t>
      </w:r>
    </w:p>
    <w:p w14:paraId="2918C355" w14:textId="322ADFFA" w:rsidR="00C0183A" w:rsidRPr="000E11C0" w:rsidRDefault="00C0183A" w:rsidP="008C0DDF">
      <w:pPr>
        <w:spacing w:before="120" w:after="120"/>
        <w:ind w:firstLine="720"/>
        <w:jc w:val="both"/>
        <w:rPr>
          <w:i/>
          <w:iCs/>
        </w:rPr>
      </w:pPr>
      <w:r w:rsidRPr="000E11C0">
        <w:rPr>
          <w:i/>
          <w:iCs/>
        </w:rPr>
        <w:t>k) Bộ Lao động thương binh xã hội</w:t>
      </w:r>
    </w:p>
    <w:p w14:paraId="34ACB7A7" w14:textId="77777777" w:rsidR="001D26CF" w:rsidRDefault="001D26CF" w:rsidP="008C0DDF">
      <w:pPr>
        <w:spacing w:before="120" w:after="120"/>
        <w:ind w:firstLine="567"/>
        <w:jc w:val="both"/>
      </w:pPr>
      <w:r>
        <w:t xml:space="preserve">- Nghiên cứu, ứng dụng công nghệ chuỗi khối trong hoạt động quản lý và trao đổi dữ liệu về chứng chỉ đào tạo nghề. </w:t>
      </w:r>
    </w:p>
    <w:p w14:paraId="610E5463" w14:textId="77777777" w:rsidR="001D26CF" w:rsidRDefault="001D26CF" w:rsidP="008C0DDF">
      <w:pPr>
        <w:spacing w:before="120" w:after="120"/>
        <w:ind w:firstLine="567"/>
        <w:jc w:val="both"/>
      </w:pPr>
      <w:r>
        <w:t>- Khai thác ứng dụng công nghệ chuỗi khối để nâng cao hiệu quả, hiệu lực của hoạt động triển khai các chính sách, chương trình an sinh xã hội.</w:t>
      </w:r>
    </w:p>
    <w:p w14:paraId="451AEBD0" w14:textId="2D4AC002" w:rsidR="00C0183A" w:rsidRPr="000E11C0" w:rsidRDefault="00C0183A" w:rsidP="008C0DDF">
      <w:pPr>
        <w:spacing w:before="120" w:after="120"/>
        <w:ind w:firstLine="720"/>
        <w:jc w:val="both"/>
        <w:rPr>
          <w:i/>
          <w:iCs/>
        </w:rPr>
      </w:pPr>
      <w:r w:rsidRPr="000E11C0">
        <w:rPr>
          <w:i/>
          <w:iCs/>
        </w:rPr>
        <w:t xml:space="preserve">l) Bộ </w:t>
      </w:r>
      <w:r w:rsidR="001D26CF">
        <w:rPr>
          <w:i/>
          <w:iCs/>
        </w:rPr>
        <w:t>Văn hoá, Thể thao và Du lịch</w:t>
      </w:r>
    </w:p>
    <w:p w14:paraId="601B3013" w14:textId="77777777" w:rsidR="001D26CF" w:rsidRDefault="001D26CF" w:rsidP="008C0DDF">
      <w:pPr>
        <w:spacing w:before="120" w:after="120"/>
        <w:ind w:firstLine="567"/>
        <w:jc w:val="both"/>
      </w:pPr>
      <w:r>
        <w:t>- Chủ trì, phối hợp tổ chức truyền thông, nâng cao nhận thức, tăng cường hoạt động số hóa các tác phẩm, các di tích, văn hóa,… nhằm thúc đẩy các sản phẩm, dịch vụ và hình thành Hệ sinh thái Metaverse Việt Nam.</w:t>
      </w:r>
    </w:p>
    <w:p w14:paraId="7C08F79A" w14:textId="0349E98F" w:rsidR="00C0183A" w:rsidRPr="000E11C0" w:rsidRDefault="00C0183A" w:rsidP="008C0DDF">
      <w:pPr>
        <w:spacing w:before="120" w:after="120"/>
        <w:ind w:firstLine="720"/>
        <w:jc w:val="both"/>
        <w:rPr>
          <w:i/>
          <w:iCs/>
        </w:rPr>
      </w:pPr>
      <w:r w:rsidRPr="000E11C0">
        <w:rPr>
          <w:i/>
          <w:iCs/>
        </w:rPr>
        <w:t xml:space="preserve">m)  </w:t>
      </w:r>
      <w:r w:rsidR="001D26CF">
        <w:rPr>
          <w:i/>
          <w:iCs/>
        </w:rPr>
        <w:t>Ngân hàng Nhà nước Việt Nam</w:t>
      </w:r>
    </w:p>
    <w:p w14:paraId="48B678B7" w14:textId="77777777" w:rsidR="001D26CF" w:rsidRDefault="001D26CF" w:rsidP="008C0DDF">
      <w:pPr>
        <w:spacing w:before="120" w:after="120"/>
        <w:ind w:firstLine="567"/>
        <w:jc w:val="both"/>
      </w:pPr>
      <w:r>
        <w:t>- Chủ trì, phối hợp với các cơ quan liên quan thực hiện rà soát, hoàn thiện khung pháp lý về tiền điện tử.</w:t>
      </w:r>
    </w:p>
    <w:p w14:paraId="1B41D93A" w14:textId="77777777" w:rsidR="001D26CF" w:rsidRDefault="001D26CF" w:rsidP="008C0DDF">
      <w:pPr>
        <w:spacing w:before="120" w:after="120"/>
        <w:ind w:firstLine="567"/>
        <w:jc w:val="both"/>
      </w:pPr>
      <w:r>
        <w:t>- Nghiên cứu, ứng dụng công nghệ chuỗi khối trong các hoạt động thanh toán liên ngân hàng, hoạt động trao đổi thông tin L/C với các tổ chức quốc tế.</w:t>
      </w:r>
    </w:p>
    <w:p w14:paraId="19A517EC" w14:textId="2C1201FB" w:rsidR="00C0183A" w:rsidRPr="000E11C0" w:rsidRDefault="00C0183A" w:rsidP="008C0DDF">
      <w:pPr>
        <w:spacing w:before="120" w:after="120"/>
        <w:ind w:firstLine="720"/>
        <w:jc w:val="both"/>
        <w:rPr>
          <w:i/>
          <w:iCs/>
        </w:rPr>
      </w:pPr>
      <w:r w:rsidRPr="000E11C0">
        <w:rPr>
          <w:i/>
          <w:iCs/>
        </w:rPr>
        <w:t xml:space="preserve">n) </w:t>
      </w:r>
      <w:r w:rsidR="001D26CF" w:rsidRPr="001D26CF">
        <w:rPr>
          <w:i/>
          <w:iCs/>
        </w:rPr>
        <w:t>Các bộ, cơ quan thuộc Chính phủ, Ủy ban nhân dân cấp tỉnh, thành phố trực thuộc Trung ương</w:t>
      </w:r>
    </w:p>
    <w:p w14:paraId="58899B02" w14:textId="77777777" w:rsidR="001D26CF" w:rsidRDefault="001D26CF" w:rsidP="008C0DDF">
      <w:pPr>
        <w:tabs>
          <w:tab w:val="left" w:pos="709"/>
        </w:tabs>
        <w:snapToGrid w:val="0"/>
        <w:spacing w:before="120" w:after="120"/>
        <w:ind w:firstLine="567"/>
        <w:jc w:val="both"/>
      </w:pPr>
      <w:r>
        <w:t>- Trong phạm vi thẩm quyền của mình, cụ thể hóa Chiến lược bằng cách lồng ghép thực hiện nhiệm vụ vào các kế hoạch 05 năm, kế hoạch hàng năm, đề án trong các ngành, lĩnh vực phụ trách.</w:t>
      </w:r>
    </w:p>
    <w:p w14:paraId="320C7C16" w14:textId="77777777" w:rsidR="001D26CF" w:rsidRDefault="001D26CF" w:rsidP="008C0DDF">
      <w:pPr>
        <w:tabs>
          <w:tab w:val="left" w:pos="709"/>
        </w:tabs>
        <w:snapToGrid w:val="0"/>
        <w:spacing w:before="120" w:after="120"/>
        <w:ind w:firstLine="567"/>
        <w:jc w:val="both"/>
      </w:pPr>
      <w:r>
        <w:t>- Xây dựng kế hoạch đầu tư công, dự toán kinh phí ngân sách nhà nước đảm bảo thực hiện các mục tiêu, nhiệm vụ của Chiến lược trong phạm vi quản lý theo quy định của pháp luật.</w:t>
      </w:r>
    </w:p>
    <w:p w14:paraId="24012219" w14:textId="77777777" w:rsidR="001D26CF" w:rsidRDefault="001D26CF" w:rsidP="008C0DDF">
      <w:pPr>
        <w:tabs>
          <w:tab w:val="left" w:pos="709"/>
        </w:tabs>
        <w:snapToGrid w:val="0"/>
        <w:spacing w:before="120" w:after="120"/>
        <w:ind w:firstLine="567"/>
        <w:jc w:val="both"/>
      </w:pPr>
      <w:r>
        <w:t>- Triển khai các nhiệm vụ, giải pháp trong phạm vi lĩnh vực của các bộ, ngành, địa phương.</w:t>
      </w:r>
    </w:p>
    <w:p w14:paraId="5A85E535" w14:textId="77777777" w:rsidR="001D26CF" w:rsidRDefault="001D26CF" w:rsidP="008C0DDF">
      <w:pPr>
        <w:tabs>
          <w:tab w:val="left" w:pos="709"/>
        </w:tabs>
        <w:snapToGrid w:val="0"/>
        <w:spacing w:before="120" w:after="120"/>
        <w:ind w:firstLine="567"/>
        <w:jc w:val="both"/>
      </w:pPr>
      <w:r>
        <w:t>- Định kỳ hàng năm (trước ngày 12 tháng 12) gửi báo cáo tình hình triển khai và kết quả thực hiện về Bộ Thông tin và Truyền thông để tổng hợp, báo cáo Chính phủ, Thủ tướng Chính phủ.</w:t>
      </w:r>
    </w:p>
    <w:p w14:paraId="4B046CCA" w14:textId="1342987A" w:rsidR="00C0183A" w:rsidRPr="000E11C0" w:rsidRDefault="00C0183A" w:rsidP="008C0DDF">
      <w:pPr>
        <w:spacing w:before="120" w:after="120"/>
        <w:ind w:firstLine="720"/>
        <w:jc w:val="both"/>
        <w:rPr>
          <w:i/>
          <w:iCs/>
        </w:rPr>
      </w:pPr>
      <w:r w:rsidRPr="000E11C0">
        <w:rPr>
          <w:i/>
          <w:iCs/>
        </w:rPr>
        <w:lastRenderedPageBreak/>
        <w:t xml:space="preserve">o) </w:t>
      </w:r>
      <w:r w:rsidR="001D26CF" w:rsidRPr="001D26CF">
        <w:rPr>
          <w:i/>
          <w:iCs/>
        </w:rPr>
        <w:t>Các tổ chức chính trị - xã hội, tổ chức chính trị - xã hội – nghề nghiệp, tổ chức kinh tế, tổ chức xã hội và các tổ chức khác</w:t>
      </w:r>
    </w:p>
    <w:p w14:paraId="61533135" w14:textId="77777777" w:rsidR="001D26CF" w:rsidRDefault="001D26CF" w:rsidP="008C0DDF">
      <w:pPr>
        <w:spacing w:before="120" w:after="120"/>
        <w:ind w:firstLine="567"/>
        <w:jc w:val="both"/>
        <w:rPr>
          <w:b/>
        </w:rPr>
      </w:pPr>
      <w:r>
        <w:t>Chủ động, tích cực tham gia thực hiện Chiến lược theo chức nang, nhiệm vụ của mình.</w:t>
      </w:r>
    </w:p>
    <w:p w14:paraId="5986B145" w14:textId="77777777" w:rsidR="002211DB" w:rsidRPr="000E11C0" w:rsidRDefault="002211DB" w:rsidP="008C0DDF">
      <w:pPr>
        <w:widowControl w:val="0"/>
        <w:spacing w:before="120" w:after="120"/>
        <w:ind w:firstLine="709"/>
        <w:jc w:val="both"/>
        <w:rPr>
          <w:rFonts w:eastAsia="Times New Roman"/>
          <w:lang w:val="vi-VN"/>
        </w:rPr>
      </w:pPr>
      <w:r w:rsidRPr="000E11C0">
        <w:rPr>
          <w:rFonts w:eastAsia="Times New Roman"/>
          <w:b/>
          <w:bCs/>
          <w:spacing w:val="4"/>
          <w:lang w:val="vi-VN"/>
        </w:rPr>
        <w:t>Điều 3. </w:t>
      </w:r>
      <w:r w:rsidRPr="000E11C0">
        <w:rPr>
          <w:rFonts w:eastAsia="Times New Roman"/>
          <w:lang w:val="vi-VN"/>
        </w:rPr>
        <w:t xml:space="preserve">Quyết định này </w:t>
      </w:r>
      <w:r w:rsidRPr="000E11C0">
        <w:rPr>
          <w:lang w:val="vi-VN"/>
        </w:rPr>
        <w:t>có</w:t>
      </w:r>
      <w:r w:rsidRPr="000E11C0">
        <w:rPr>
          <w:rFonts w:eastAsia="Times New Roman"/>
          <w:lang w:val="vi-VN"/>
        </w:rPr>
        <w:t xml:space="preserve"> hiệu lực thi hành kể từ ngày ký.</w:t>
      </w:r>
    </w:p>
    <w:p w14:paraId="1F4B8D58" w14:textId="77777777" w:rsidR="002211DB" w:rsidRPr="000E11C0" w:rsidRDefault="002211DB" w:rsidP="008C0DDF">
      <w:pPr>
        <w:widowControl w:val="0"/>
        <w:spacing w:before="120" w:after="120"/>
        <w:ind w:firstLine="709"/>
        <w:jc w:val="both"/>
        <w:rPr>
          <w:rFonts w:eastAsia="Times New Roman"/>
          <w:spacing w:val="4"/>
          <w:lang w:val="vi-VN"/>
        </w:rPr>
      </w:pPr>
      <w:r w:rsidRPr="000E11C0">
        <w:rPr>
          <w:rFonts w:eastAsia="Times New Roman"/>
          <w:spacing w:val="4"/>
          <w:lang w:val="vi-VN"/>
        </w:rPr>
        <w:t xml:space="preserve">Các Bộ trưởng, Thủ trưởng cơ quan ngang bộ, Thủ trưởng cơ quan thuộc Chính phủ, Chủ tịch Ủy ban nhân dân các tỉnh, thành phố trực thuộc </w:t>
      </w:r>
      <w:r w:rsidRPr="000E11C0">
        <w:rPr>
          <w:rFonts w:eastAsia="Times New Roman"/>
          <w:spacing w:val="4"/>
        </w:rPr>
        <w:t>t</w:t>
      </w:r>
      <w:r w:rsidRPr="000E11C0">
        <w:rPr>
          <w:rFonts w:eastAsia="Times New Roman"/>
          <w:spacing w:val="4"/>
          <w:lang w:val="vi-VN"/>
        </w:rPr>
        <w:t>rung ương và các đơn vị, tổ chức có liên quan chịu trách nhiệm thi hành Quyết định này./.</w:t>
      </w:r>
    </w:p>
    <w:p w14:paraId="307A2450" w14:textId="77777777" w:rsidR="002211DB" w:rsidRPr="000E11C0" w:rsidRDefault="002211DB" w:rsidP="002211DB">
      <w:pPr>
        <w:widowControl w:val="0"/>
        <w:spacing w:before="75" w:after="0" w:line="330" w:lineRule="atLeast"/>
        <w:ind w:firstLine="720"/>
        <w:jc w:val="center"/>
        <w:rPr>
          <w:rFonts w:eastAsia="Times New Roman"/>
        </w:rPr>
      </w:pPr>
    </w:p>
    <w:tbl>
      <w:tblPr>
        <w:tblW w:w="8931" w:type="dxa"/>
        <w:tblInd w:w="108" w:type="dxa"/>
        <w:tblLayout w:type="fixed"/>
        <w:tblLook w:val="01E0" w:firstRow="1" w:lastRow="1" w:firstColumn="1" w:lastColumn="1" w:noHBand="0" w:noVBand="0"/>
      </w:tblPr>
      <w:tblGrid>
        <w:gridCol w:w="5670"/>
        <w:gridCol w:w="3261"/>
      </w:tblGrid>
      <w:tr w:rsidR="002211DB" w:rsidRPr="000E11C0" w14:paraId="710556AE" w14:textId="77777777" w:rsidTr="00BC091A">
        <w:trPr>
          <w:trHeight w:val="1666"/>
        </w:trPr>
        <w:tc>
          <w:tcPr>
            <w:tcW w:w="5670" w:type="dxa"/>
          </w:tcPr>
          <w:p w14:paraId="58CFE581" w14:textId="77777777" w:rsidR="002211DB" w:rsidRPr="000E11C0" w:rsidRDefault="002211DB" w:rsidP="00BC091A">
            <w:pPr>
              <w:spacing w:after="0" w:line="240" w:lineRule="auto"/>
              <w:rPr>
                <w:rFonts w:eastAsia="Times New Roman"/>
                <w:b/>
                <w:bCs/>
                <w:sz w:val="24"/>
                <w:szCs w:val="22"/>
                <w:lang w:val="vi-VN"/>
              </w:rPr>
            </w:pPr>
            <w:r w:rsidRPr="000E11C0">
              <w:rPr>
                <w:rFonts w:eastAsia="Times New Roman"/>
                <w:b/>
                <w:i/>
                <w:iCs/>
                <w:sz w:val="24"/>
                <w:szCs w:val="22"/>
                <w:lang w:val="vi-VN"/>
              </w:rPr>
              <w:t>Nơi nhận</w:t>
            </w:r>
            <w:bookmarkStart w:id="34" w:name="_GoBack"/>
            <w:bookmarkEnd w:id="34"/>
            <w:r w:rsidRPr="000E11C0">
              <w:rPr>
                <w:rFonts w:eastAsia="Times New Roman"/>
                <w:b/>
                <w:i/>
                <w:iCs/>
                <w:sz w:val="24"/>
                <w:szCs w:val="22"/>
                <w:lang w:val="vi-VN"/>
              </w:rPr>
              <w:t>:</w:t>
            </w:r>
          </w:p>
          <w:p w14:paraId="3AA47AE7" w14:textId="77777777" w:rsidR="002211DB" w:rsidRPr="000E11C0" w:rsidRDefault="002211DB" w:rsidP="00BC091A">
            <w:pPr>
              <w:spacing w:after="0" w:line="240" w:lineRule="auto"/>
              <w:rPr>
                <w:rFonts w:eastAsia="Times New Roman"/>
                <w:sz w:val="22"/>
                <w:szCs w:val="22"/>
              </w:rPr>
            </w:pPr>
            <w:r w:rsidRPr="000E11C0">
              <w:rPr>
                <w:rFonts w:eastAsia="Times New Roman"/>
                <w:sz w:val="22"/>
                <w:szCs w:val="22"/>
                <w:lang w:val="vi-VN"/>
              </w:rPr>
              <w:t>- Ban Bí thư Trung ương Đảng;</w:t>
            </w:r>
            <w:r w:rsidRPr="000E11C0">
              <w:rPr>
                <w:rFonts w:eastAsia="Times New Roman"/>
                <w:sz w:val="22"/>
                <w:szCs w:val="22"/>
                <w:lang w:val="vi-VN"/>
              </w:rPr>
              <w:br/>
              <w:t>- Thủ tướng, các Phó Thủ tướng Chính phủ;</w:t>
            </w:r>
            <w:r w:rsidRPr="000E11C0">
              <w:rPr>
                <w:rFonts w:eastAsia="Times New Roman"/>
                <w:sz w:val="22"/>
                <w:szCs w:val="22"/>
                <w:lang w:val="vi-VN"/>
              </w:rPr>
              <w:br/>
              <w:t xml:space="preserve">- Các </w:t>
            </w:r>
            <w:r w:rsidRPr="000E11C0">
              <w:rPr>
                <w:rFonts w:eastAsia="Times New Roman"/>
                <w:sz w:val="22"/>
                <w:szCs w:val="22"/>
              </w:rPr>
              <w:t>b</w:t>
            </w:r>
            <w:r w:rsidRPr="000E11C0">
              <w:rPr>
                <w:rFonts w:eastAsia="Times New Roman"/>
                <w:sz w:val="22"/>
                <w:szCs w:val="22"/>
                <w:lang w:val="vi-VN"/>
              </w:rPr>
              <w:t xml:space="preserve">ộ, cơ quan ngang </w:t>
            </w:r>
            <w:r w:rsidRPr="000E11C0">
              <w:rPr>
                <w:rFonts w:eastAsia="Times New Roman"/>
                <w:sz w:val="22"/>
                <w:szCs w:val="22"/>
              </w:rPr>
              <w:t>b</w:t>
            </w:r>
            <w:r w:rsidRPr="000E11C0">
              <w:rPr>
                <w:rFonts w:eastAsia="Times New Roman"/>
                <w:sz w:val="22"/>
                <w:szCs w:val="22"/>
                <w:lang w:val="vi-VN"/>
              </w:rPr>
              <w:t>ộ, cơ quan thuộc Chính phủ;</w:t>
            </w:r>
            <w:r w:rsidRPr="000E11C0">
              <w:rPr>
                <w:rFonts w:eastAsia="Times New Roman"/>
                <w:sz w:val="22"/>
                <w:szCs w:val="22"/>
                <w:lang w:val="vi-VN"/>
              </w:rPr>
              <w:br/>
            </w:r>
            <w:r w:rsidRPr="000E11C0">
              <w:rPr>
                <w:rFonts w:eastAsia="Times New Roman"/>
                <w:spacing w:val="-4"/>
                <w:sz w:val="22"/>
                <w:szCs w:val="22"/>
                <w:lang w:val="vi-VN"/>
              </w:rPr>
              <w:t xml:space="preserve">- HĐND, UBND các tỉnh, thành phố trực thuộc </w:t>
            </w:r>
            <w:r w:rsidRPr="000E11C0">
              <w:rPr>
                <w:rFonts w:eastAsia="Times New Roman"/>
                <w:spacing w:val="-4"/>
                <w:sz w:val="22"/>
                <w:szCs w:val="22"/>
              </w:rPr>
              <w:t>t</w:t>
            </w:r>
            <w:r w:rsidRPr="000E11C0">
              <w:rPr>
                <w:rFonts w:eastAsia="Times New Roman"/>
                <w:spacing w:val="-4"/>
                <w:sz w:val="22"/>
                <w:szCs w:val="22"/>
                <w:lang w:val="vi-VN"/>
              </w:rPr>
              <w:t>rung ương;</w:t>
            </w:r>
            <w:r w:rsidRPr="000E11C0">
              <w:rPr>
                <w:rFonts w:eastAsia="Times New Roman"/>
                <w:sz w:val="22"/>
                <w:szCs w:val="22"/>
                <w:lang w:val="vi-VN"/>
              </w:rPr>
              <w:br/>
              <w:t>- Văn phòng Trung ương</w:t>
            </w:r>
            <w:r w:rsidRPr="000E11C0">
              <w:rPr>
                <w:rFonts w:eastAsia="Times New Roman"/>
                <w:sz w:val="22"/>
                <w:szCs w:val="22"/>
              </w:rPr>
              <w:t xml:space="preserve"> </w:t>
            </w:r>
            <w:r w:rsidRPr="000E11C0">
              <w:rPr>
                <w:rFonts w:eastAsia="Times New Roman"/>
                <w:sz w:val="22"/>
                <w:szCs w:val="22"/>
                <w:lang w:val="vi-VN"/>
              </w:rPr>
              <w:t>và các Ban của Đảng;</w:t>
            </w:r>
            <w:r w:rsidRPr="000E11C0">
              <w:rPr>
                <w:rFonts w:eastAsia="Times New Roman"/>
                <w:sz w:val="22"/>
                <w:szCs w:val="22"/>
                <w:lang w:val="vi-VN"/>
              </w:rPr>
              <w:br/>
              <w:t xml:space="preserve">- Văn phòng Tổng Bí thư; </w:t>
            </w:r>
          </w:p>
          <w:p w14:paraId="530BBF1E"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rPr>
              <w:t xml:space="preserve">- </w:t>
            </w:r>
            <w:r w:rsidRPr="000E11C0">
              <w:rPr>
                <w:rFonts w:eastAsia="Times New Roman"/>
                <w:sz w:val="22"/>
                <w:szCs w:val="22"/>
                <w:lang w:val="vi-VN"/>
              </w:rPr>
              <w:t>Văn phòng Chủ tịch nước;</w:t>
            </w:r>
          </w:p>
          <w:p w14:paraId="04AFBB84"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lang w:val="vi-VN"/>
              </w:rPr>
              <w:t>- Hội đồng Dân tộc và các Ủy ban của Quốc hội;</w:t>
            </w:r>
            <w:r w:rsidRPr="000E11C0">
              <w:rPr>
                <w:rFonts w:eastAsia="Times New Roman"/>
                <w:sz w:val="22"/>
                <w:szCs w:val="22"/>
                <w:lang w:val="vi-VN"/>
              </w:rPr>
              <w:br/>
              <w:t>- Văn phòng Quốc hội;</w:t>
            </w:r>
          </w:p>
          <w:p w14:paraId="64B973B8"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lang w:val="vi-VN"/>
              </w:rPr>
              <w:t>- Tòa án nhân dân tối cao;</w:t>
            </w:r>
          </w:p>
          <w:p w14:paraId="39993F99"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lang w:val="vi-VN"/>
              </w:rPr>
              <w:t>- Viện kiểm sát nhân dân tối cao;</w:t>
            </w:r>
          </w:p>
          <w:p w14:paraId="47299DAF"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lang w:val="vi-VN"/>
              </w:rPr>
              <w:t xml:space="preserve">- Kiểm toán </w:t>
            </w:r>
            <w:r w:rsidRPr="000E11C0">
              <w:rPr>
                <w:rFonts w:eastAsia="Times New Roman"/>
                <w:sz w:val="22"/>
                <w:szCs w:val="22"/>
              </w:rPr>
              <w:t>N</w:t>
            </w:r>
            <w:r w:rsidRPr="000E11C0">
              <w:rPr>
                <w:rFonts w:eastAsia="Times New Roman"/>
                <w:sz w:val="22"/>
                <w:szCs w:val="22"/>
                <w:lang w:val="vi-VN"/>
              </w:rPr>
              <w:t>hà nước;</w:t>
            </w:r>
          </w:p>
          <w:p w14:paraId="229318E5"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z w:val="22"/>
                <w:szCs w:val="22"/>
                <w:lang w:val="vi-VN"/>
              </w:rPr>
              <w:t>- Ủy ban Giám sát tài chính quốc gia;</w:t>
            </w:r>
          </w:p>
          <w:p w14:paraId="002EC643" w14:textId="77777777" w:rsidR="002211DB" w:rsidRPr="000E11C0" w:rsidRDefault="002211DB" w:rsidP="00BC091A">
            <w:pPr>
              <w:spacing w:after="0" w:line="240" w:lineRule="auto"/>
              <w:rPr>
                <w:rFonts w:eastAsia="Times New Roman"/>
                <w:spacing w:val="-4"/>
                <w:sz w:val="22"/>
                <w:szCs w:val="22"/>
              </w:rPr>
            </w:pPr>
            <w:r w:rsidRPr="000E11C0">
              <w:rPr>
                <w:rFonts w:eastAsia="Times New Roman"/>
                <w:spacing w:val="-4"/>
                <w:sz w:val="22"/>
                <w:szCs w:val="22"/>
                <w:lang w:val="vi-VN"/>
              </w:rPr>
              <w:t xml:space="preserve">- Ngân hàng Chính sách xã hội; </w:t>
            </w:r>
          </w:p>
          <w:p w14:paraId="1D78AD3E" w14:textId="77777777" w:rsidR="002211DB" w:rsidRPr="000E11C0" w:rsidRDefault="002211DB" w:rsidP="00BC091A">
            <w:pPr>
              <w:spacing w:after="0" w:line="240" w:lineRule="auto"/>
              <w:rPr>
                <w:rFonts w:eastAsia="Times New Roman"/>
                <w:sz w:val="22"/>
                <w:szCs w:val="22"/>
                <w:lang w:val="vi-VN"/>
              </w:rPr>
            </w:pPr>
            <w:r w:rsidRPr="000E11C0">
              <w:rPr>
                <w:rFonts w:eastAsia="Times New Roman"/>
                <w:spacing w:val="-4"/>
                <w:sz w:val="22"/>
                <w:szCs w:val="22"/>
              </w:rPr>
              <w:t xml:space="preserve">- </w:t>
            </w:r>
            <w:r w:rsidRPr="000E11C0">
              <w:rPr>
                <w:rFonts w:eastAsia="Times New Roman"/>
                <w:spacing w:val="-4"/>
                <w:sz w:val="22"/>
                <w:szCs w:val="22"/>
                <w:lang w:val="vi-VN"/>
              </w:rPr>
              <w:t>Ngân hàng Phát triển Việt Nam;</w:t>
            </w:r>
            <w:r w:rsidRPr="000E11C0">
              <w:rPr>
                <w:rFonts w:eastAsia="Times New Roman"/>
                <w:sz w:val="22"/>
                <w:szCs w:val="22"/>
                <w:lang w:val="vi-VN"/>
              </w:rPr>
              <w:br/>
              <w:t>- Ủy ban Trung ương Mặt trận Tổ quốc Việt Nam;</w:t>
            </w:r>
          </w:p>
          <w:p w14:paraId="399AE025" w14:textId="77777777" w:rsidR="002211DB" w:rsidRPr="000E11C0" w:rsidRDefault="002211DB" w:rsidP="00BC091A">
            <w:pPr>
              <w:spacing w:after="0" w:line="240" w:lineRule="auto"/>
              <w:rPr>
                <w:rFonts w:eastAsia="Times New Roman"/>
                <w:sz w:val="22"/>
                <w:szCs w:val="22"/>
              </w:rPr>
            </w:pPr>
            <w:r w:rsidRPr="000E11C0">
              <w:rPr>
                <w:rFonts w:eastAsia="Times New Roman"/>
                <w:sz w:val="22"/>
                <w:szCs w:val="22"/>
                <w:lang w:val="vi-VN"/>
              </w:rPr>
              <w:t>- Cơ quan trung ương của các đoàn thể;</w:t>
            </w:r>
            <w:r w:rsidRPr="000E11C0">
              <w:rPr>
                <w:rFonts w:eastAsia="Times New Roman"/>
                <w:sz w:val="22"/>
                <w:szCs w:val="22"/>
                <w:lang w:val="vi-VN"/>
              </w:rPr>
              <w:br/>
              <w:t xml:space="preserve">- VPCP: BTCN, các PCN, Trợ lý TTg, </w:t>
            </w:r>
            <w:r w:rsidRPr="000E11C0">
              <w:rPr>
                <w:rFonts w:eastAsia="Times New Roman"/>
                <w:sz w:val="22"/>
                <w:szCs w:val="22"/>
              </w:rPr>
              <w:t xml:space="preserve">TGĐ </w:t>
            </w:r>
            <w:r w:rsidRPr="000E11C0">
              <w:rPr>
                <w:rFonts w:eastAsia="Times New Roman"/>
                <w:sz w:val="22"/>
                <w:szCs w:val="22"/>
                <w:lang w:val="vi-VN"/>
              </w:rPr>
              <w:t xml:space="preserve">Cổng TTĐT, </w:t>
            </w:r>
          </w:p>
          <w:p w14:paraId="0595AB49" w14:textId="77777777" w:rsidR="002211DB" w:rsidRPr="000E11C0" w:rsidRDefault="002211DB" w:rsidP="00BC091A">
            <w:pPr>
              <w:spacing w:after="0" w:line="240" w:lineRule="auto"/>
            </w:pPr>
            <w:r w:rsidRPr="000E11C0">
              <w:rPr>
                <w:rFonts w:eastAsia="Times New Roman"/>
                <w:sz w:val="22"/>
                <w:szCs w:val="22"/>
              </w:rPr>
              <w:t xml:space="preserve">  </w:t>
            </w:r>
            <w:r w:rsidRPr="000E11C0">
              <w:rPr>
                <w:rFonts w:eastAsia="Times New Roman"/>
                <w:sz w:val="22"/>
                <w:szCs w:val="22"/>
                <w:lang w:val="vi-VN"/>
              </w:rPr>
              <w:t>các Vụ, Cục, Công báo;</w:t>
            </w:r>
            <w:r w:rsidRPr="000E11C0">
              <w:rPr>
                <w:rFonts w:eastAsia="Times New Roman"/>
                <w:sz w:val="22"/>
                <w:szCs w:val="22"/>
                <w:lang w:val="vi-VN"/>
              </w:rPr>
              <w:br/>
              <w:t>- Lưu: VT, KSTT</w:t>
            </w:r>
            <w:r w:rsidRPr="000E11C0">
              <w:rPr>
                <w:rFonts w:eastAsia="Times New Roman"/>
                <w:sz w:val="22"/>
                <w:szCs w:val="22"/>
              </w:rPr>
              <w:t xml:space="preserve"> </w:t>
            </w:r>
            <w:r w:rsidRPr="000E11C0">
              <w:rPr>
                <w:rFonts w:eastAsia="Times New Roman"/>
                <w:sz w:val="22"/>
                <w:szCs w:val="22"/>
                <w:lang w:val="vi-VN"/>
              </w:rPr>
              <w:t>(</w:t>
            </w:r>
            <w:r w:rsidRPr="000E11C0">
              <w:rPr>
                <w:rFonts w:eastAsia="Times New Roman"/>
                <w:sz w:val="22"/>
                <w:szCs w:val="22"/>
              </w:rPr>
              <w:t>2</w:t>
            </w:r>
            <w:r w:rsidRPr="000E11C0">
              <w:rPr>
                <w:rFonts w:eastAsia="Times New Roman"/>
                <w:sz w:val="22"/>
                <w:szCs w:val="22"/>
                <w:lang w:val="vi-VN"/>
              </w:rPr>
              <w:t>b).</w:t>
            </w:r>
          </w:p>
        </w:tc>
        <w:tc>
          <w:tcPr>
            <w:tcW w:w="3261" w:type="dxa"/>
          </w:tcPr>
          <w:p w14:paraId="59D8B9B4" w14:textId="77777777" w:rsidR="002211DB" w:rsidRPr="000E11C0" w:rsidRDefault="002211DB" w:rsidP="00BC091A">
            <w:pPr>
              <w:spacing w:after="0"/>
              <w:jc w:val="center"/>
              <w:rPr>
                <w:b/>
                <w:spacing w:val="-6"/>
              </w:rPr>
            </w:pPr>
            <w:r w:rsidRPr="000E11C0">
              <w:rPr>
                <w:b/>
                <w:spacing w:val="-6"/>
              </w:rPr>
              <w:t>THỦ TƯỚNG</w:t>
            </w:r>
          </w:p>
          <w:p w14:paraId="6A591258" w14:textId="77777777" w:rsidR="002211DB" w:rsidRPr="000E11C0" w:rsidRDefault="002211DB" w:rsidP="00BC091A">
            <w:pPr>
              <w:widowControl w:val="0"/>
              <w:autoSpaceDE w:val="0"/>
              <w:autoSpaceDN w:val="0"/>
              <w:adjustRightInd w:val="0"/>
              <w:spacing w:after="0" w:line="240" w:lineRule="auto"/>
              <w:jc w:val="center"/>
              <w:textAlignment w:val="center"/>
              <w:rPr>
                <w:b/>
                <w:sz w:val="18"/>
                <w:szCs w:val="26"/>
              </w:rPr>
            </w:pPr>
          </w:p>
          <w:p w14:paraId="76219FA5" w14:textId="77777777" w:rsidR="002211DB" w:rsidRPr="000E11C0" w:rsidRDefault="002211DB" w:rsidP="00BC091A">
            <w:pPr>
              <w:widowControl w:val="0"/>
              <w:autoSpaceDE w:val="0"/>
              <w:autoSpaceDN w:val="0"/>
              <w:adjustRightInd w:val="0"/>
              <w:spacing w:after="0" w:line="240" w:lineRule="auto"/>
              <w:jc w:val="center"/>
              <w:textAlignment w:val="center"/>
              <w:rPr>
                <w:b/>
                <w:color w:val="FFFFFF" w:themeColor="background1"/>
                <w:sz w:val="24"/>
                <w:szCs w:val="26"/>
              </w:rPr>
            </w:pPr>
            <w:r w:rsidRPr="000E11C0">
              <w:rPr>
                <w:b/>
                <w:sz w:val="24"/>
                <w:szCs w:val="26"/>
              </w:rPr>
              <w:t xml:space="preserve"> </w:t>
            </w:r>
            <w:r w:rsidRPr="000E11C0">
              <w:rPr>
                <w:b/>
                <w:color w:val="FFFFFF" w:themeColor="background1"/>
                <w:sz w:val="96"/>
                <w:szCs w:val="26"/>
              </w:rPr>
              <w:t>[daky]</w:t>
            </w:r>
          </w:p>
          <w:p w14:paraId="02F66971" w14:textId="77777777" w:rsidR="002211DB" w:rsidRPr="000E11C0" w:rsidRDefault="002211DB" w:rsidP="00BC091A">
            <w:pPr>
              <w:widowControl w:val="0"/>
              <w:autoSpaceDE w:val="0"/>
              <w:autoSpaceDN w:val="0"/>
              <w:adjustRightInd w:val="0"/>
              <w:spacing w:after="0" w:line="240" w:lineRule="auto"/>
              <w:jc w:val="center"/>
              <w:textAlignment w:val="center"/>
              <w:rPr>
                <w:b/>
                <w:bCs/>
                <w:sz w:val="18"/>
                <w:szCs w:val="26"/>
              </w:rPr>
            </w:pPr>
          </w:p>
          <w:p w14:paraId="70FD3C5F" w14:textId="77777777" w:rsidR="002211DB" w:rsidRPr="000E11C0" w:rsidRDefault="002211DB" w:rsidP="00BC091A">
            <w:pPr>
              <w:spacing w:after="0"/>
              <w:jc w:val="center"/>
              <w:rPr>
                <w:b/>
              </w:rPr>
            </w:pPr>
          </w:p>
          <w:p w14:paraId="4237C820" w14:textId="56324FC1" w:rsidR="002211DB" w:rsidRPr="000E11C0" w:rsidRDefault="00A844AC" w:rsidP="00BC091A">
            <w:pPr>
              <w:spacing w:after="0"/>
              <w:jc w:val="center"/>
              <w:rPr>
                <w:b/>
              </w:rPr>
            </w:pPr>
            <w:r w:rsidRPr="000E11C0">
              <w:rPr>
                <w:b/>
              </w:rPr>
              <w:t>Phạm Minh Chính</w:t>
            </w:r>
          </w:p>
        </w:tc>
      </w:tr>
    </w:tbl>
    <w:p w14:paraId="28FE96A7" w14:textId="77777777" w:rsidR="00C45EDD" w:rsidRPr="000E11C0" w:rsidRDefault="00C45EDD" w:rsidP="00522B70">
      <w:pPr>
        <w:jc w:val="center"/>
        <w:rPr>
          <w:b/>
        </w:rPr>
      </w:pPr>
    </w:p>
    <w:p w14:paraId="26096FCC" w14:textId="77777777" w:rsidR="00C45EDD" w:rsidRPr="000E11C0" w:rsidRDefault="00C45EDD">
      <w:pPr>
        <w:rPr>
          <w:b/>
        </w:rPr>
      </w:pPr>
      <w:r w:rsidRPr="000E11C0">
        <w:rPr>
          <w:b/>
        </w:rPr>
        <w:br w:type="page"/>
      </w:r>
    </w:p>
    <w:p w14:paraId="47C595AA" w14:textId="63E83419" w:rsidR="004C5A6E" w:rsidRDefault="004C5A6E">
      <w:pPr>
        <w:rPr>
          <w:b/>
        </w:rPr>
        <w:sectPr w:rsidR="004C5A6E" w:rsidSect="006E46DF">
          <w:footerReference w:type="default" r:id="rId8"/>
          <w:pgSz w:w="11907" w:h="16839" w:code="9"/>
          <w:pgMar w:top="1134" w:right="1134" w:bottom="1134" w:left="1701" w:header="720" w:footer="202" w:gutter="0"/>
          <w:cols w:space="720"/>
          <w:docGrid w:linePitch="381"/>
        </w:sectPr>
      </w:pPr>
    </w:p>
    <w:p w14:paraId="60C1B098" w14:textId="16EA99F3" w:rsidR="004C5A6E" w:rsidRDefault="004C5A6E" w:rsidP="004C5A6E">
      <w:pPr>
        <w:jc w:val="center"/>
        <w:rPr>
          <w:b/>
          <w:bCs/>
        </w:rPr>
      </w:pPr>
      <w:r>
        <w:rPr>
          <w:b/>
          <w:bCs/>
        </w:rPr>
        <w:lastRenderedPageBreak/>
        <w:t>PHỤ LỤC</w:t>
      </w:r>
    </w:p>
    <w:p w14:paraId="01A0A704" w14:textId="77777777" w:rsidR="004C5A6E" w:rsidRDefault="004C5A6E" w:rsidP="004C5A6E">
      <w:pPr>
        <w:jc w:val="center"/>
        <w:rPr>
          <w:b/>
          <w:bCs/>
        </w:rPr>
      </w:pPr>
      <w:r>
        <w:rPr>
          <w:b/>
          <w:bCs/>
        </w:rPr>
        <w:t>CHƯƠNG TRÌNH HÀNH ĐỘNG 2022-2030</w: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987"/>
        <w:gridCol w:w="7819"/>
        <w:gridCol w:w="3320"/>
        <w:gridCol w:w="2435"/>
      </w:tblGrid>
      <w:tr w:rsidR="004C5A6E" w:rsidRPr="00125A4C" w14:paraId="6B4D9C09" w14:textId="77777777" w:rsidTr="004C5A6E">
        <w:trPr>
          <w:trHeight w:val="370"/>
          <w:tblHeader/>
        </w:trPr>
        <w:tc>
          <w:tcPr>
            <w:tcW w:w="339" w:type="pct"/>
            <w:vMerge w:val="restart"/>
            <w:vAlign w:val="center"/>
          </w:tcPr>
          <w:p w14:paraId="0B33F83B" w14:textId="77777777" w:rsidR="004C5A6E" w:rsidRPr="00125A4C" w:rsidRDefault="004C5A6E" w:rsidP="004C5A6E">
            <w:pPr>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TT</w:t>
            </w:r>
          </w:p>
        </w:tc>
        <w:tc>
          <w:tcPr>
            <w:tcW w:w="2685" w:type="pct"/>
            <w:vMerge w:val="restart"/>
            <w:vAlign w:val="center"/>
          </w:tcPr>
          <w:p w14:paraId="63C6B69D" w14:textId="77777777" w:rsidR="004C5A6E" w:rsidRPr="00125A4C" w:rsidRDefault="004C5A6E" w:rsidP="004C5A6E">
            <w:pPr>
              <w:spacing w:line="276" w:lineRule="auto"/>
              <w:ind w:firstLine="0"/>
              <w:jc w:val="left"/>
              <w:rPr>
                <w:rFonts w:ascii="Times New Roman" w:hAnsi="Times New Roman" w:cs="Times New Roman"/>
                <w:b/>
                <w:sz w:val="26"/>
                <w:szCs w:val="26"/>
              </w:rPr>
            </w:pPr>
            <w:r w:rsidRPr="00125A4C">
              <w:rPr>
                <w:rFonts w:ascii="Times New Roman" w:hAnsi="Times New Roman" w:cs="Times New Roman"/>
                <w:b/>
                <w:sz w:val="26"/>
                <w:szCs w:val="26"/>
              </w:rPr>
              <w:t>Các hoạt động</w:t>
            </w:r>
          </w:p>
        </w:tc>
        <w:tc>
          <w:tcPr>
            <w:tcW w:w="1140" w:type="pct"/>
            <w:vMerge w:val="restart"/>
            <w:vAlign w:val="center"/>
          </w:tcPr>
          <w:p w14:paraId="37F7803F" w14:textId="14EEDF37" w:rsidR="004C5A6E" w:rsidRPr="00125A4C" w:rsidRDefault="004C5A6E" w:rsidP="004C5A6E">
            <w:pPr>
              <w:spacing w:line="276" w:lineRule="auto"/>
              <w:ind w:firstLine="0"/>
              <w:jc w:val="left"/>
              <w:rPr>
                <w:rFonts w:ascii="Times New Roman" w:hAnsi="Times New Roman" w:cs="Times New Roman"/>
                <w:b/>
                <w:sz w:val="26"/>
                <w:szCs w:val="26"/>
              </w:rPr>
            </w:pPr>
            <w:r w:rsidRPr="00125A4C">
              <w:rPr>
                <w:rFonts w:ascii="Times New Roman" w:hAnsi="Times New Roman" w:cs="Times New Roman"/>
                <w:b/>
                <w:sz w:val="26"/>
                <w:szCs w:val="26"/>
              </w:rPr>
              <w:t>Cơ quan chủ trì</w:t>
            </w:r>
          </w:p>
        </w:tc>
        <w:tc>
          <w:tcPr>
            <w:tcW w:w="836" w:type="pct"/>
            <w:vMerge w:val="restart"/>
            <w:vAlign w:val="center"/>
          </w:tcPr>
          <w:p w14:paraId="2CFFC5A2" w14:textId="77777777" w:rsidR="004C5A6E" w:rsidRPr="00125A4C" w:rsidRDefault="004C5A6E" w:rsidP="004C5A6E">
            <w:pPr>
              <w:spacing w:line="276" w:lineRule="auto"/>
              <w:ind w:firstLine="0"/>
              <w:jc w:val="left"/>
              <w:rPr>
                <w:rFonts w:ascii="Times New Roman" w:hAnsi="Times New Roman" w:cs="Times New Roman"/>
                <w:b/>
                <w:sz w:val="26"/>
                <w:szCs w:val="26"/>
              </w:rPr>
            </w:pPr>
            <w:r w:rsidRPr="00125A4C">
              <w:rPr>
                <w:rFonts w:ascii="Times New Roman" w:hAnsi="Times New Roman" w:cs="Times New Roman"/>
                <w:b/>
                <w:sz w:val="26"/>
                <w:szCs w:val="26"/>
              </w:rPr>
              <w:t>Thời gian thực hiện</w:t>
            </w:r>
          </w:p>
        </w:tc>
      </w:tr>
      <w:tr w:rsidR="004C5A6E" w:rsidRPr="00125A4C" w14:paraId="41F03A1C" w14:textId="77777777" w:rsidTr="004C5A6E">
        <w:trPr>
          <w:trHeight w:val="370"/>
          <w:tblHeader/>
        </w:trPr>
        <w:tc>
          <w:tcPr>
            <w:tcW w:w="339" w:type="pct"/>
            <w:vMerge/>
            <w:vAlign w:val="center"/>
          </w:tcPr>
          <w:p w14:paraId="1B67EA5A" w14:textId="77777777" w:rsidR="004C5A6E" w:rsidRPr="00125A4C" w:rsidRDefault="004C5A6E" w:rsidP="004C5A6E">
            <w:pPr>
              <w:spacing w:line="276" w:lineRule="auto"/>
              <w:ind w:left="170" w:hanging="136"/>
              <w:rPr>
                <w:rFonts w:ascii="Times New Roman" w:hAnsi="Times New Roman" w:cs="Times New Roman"/>
                <w:b/>
                <w:sz w:val="26"/>
                <w:szCs w:val="26"/>
              </w:rPr>
            </w:pPr>
          </w:p>
        </w:tc>
        <w:tc>
          <w:tcPr>
            <w:tcW w:w="2685" w:type="pct"/>
            <w:vMerge/>
            <w:vAlign w:val="center"/>
          </w:tcPr>
          <w:p w14:paraId="7C963384" w14:textId="77777777" w:rsidR="004C5A6E" w:rsidRPr="00125A4C" w:rsidRDefault="004C5A6E" w:rsidP="004C5A6E">
            <w:pPr>
              <w:spacing w:line="276" w:lineRule="auto"/>
              <w:rPr>
                <w:rFonts w:ascii="Times New Roman" w:hAnsi="Times New Roman" w:cs="Times New Roman"/>
                <w:b/>
                <w:sz w:val="26"/>
                <w:szCs w:val="26"/>
              </w:rPr>
            </w:pPr>
          </w:p>
        </w:tc>
        <w:tc>
          <w:tcPr>
            <w:tcW w:w="1140" w:type="pct"/>
            <w:vMerge/>
            <w:vAlign w:val="center"/>
          </w:tcPr>
          <w:p w14:paraId="29435154" w14:textId="77777777" w:rsidR="004C5A6E" w:rsidRPr="00125A4C" w:rsidRDefault="004C5A6E" w:rsidP="004C5A6E">
            <w:pPr>
              <w:spacing w:line="276" w:lineRule="auto"/>
              <w:rPr>
                <w:rFonts w:ascii="Times New Roman" w:hAnsi="Times New Roman" w:cs="Times New Roman"/>
                <w:b/>
                <w:sz w:val="26"/>
                <w:szCs w:val="26"/>
              </w:rPr>
            </w:pPr>
          </w:p>
        </w:tc>
        <w:tc>
          <w:tcPr>
            <w:tcW w:w="836" w:type="pct"/>
            <w:vMerge/>
            <w:vAlign w:val="center"/>
          </w:tcPr>
          <w:p w14:paraId="1693DF75" w14:textId="77777777" w:rsidR="004C5A6E" w:rsidRPr="00125A4C" w:rsidRDefault="004C5A6E" w:rsidP="004C5A6E">
            <w:pPr>
              <w:spacing w:line="276" w:lineRule="auto"/>
              <w:jc w:val="center"/>
              <w:rPr>
                <w:rFonts w:ascii="Times New Roman" w:hAnsi="Times New Roman" w:cs="Times New Roman"/>
                <w:b/>
                <w:sz w:val="26"/>
                <w:szCs w:val="26"/>
              </w:rPr>
            </w:pPr>
          </w:p>
        </w:tc>
      </w:tr>
      <w:tr w:rsidR="004C5A6E" w:rsidRPr="00125A4C" w14:paraId="7EA99A74" w14:textId="77777777" w:rsidTr="004C5A6E">
        <w:trPr>
          <w:trHeight w:val="461"/>
        </w:trPr>
        <w:tc>
          <w:tcPr>
            <w:tcW w:w="339" w:type="pct"/>
            <w:shd w:val="clear" w:color="auto" w:fill="auto"/>
            <w:vAlign w:val="center"/>
          </w:tcPr>
          <w:p w14:paraId="37F21D43" w14:textId="77777777" w:rsidR="004C5A6E" w:rsidRPr="00125A4C" w:rsidRDefault="004C5A6E" w:rsidP="004C5A6E">
            <w:pPr>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I</w:t>
            </w:r>
          </w:p>
        </w:tc>
        <w:tc>
          <w:tcPr>
            <w:tcW w:w="2685" w:type="pct"/>
            <w:shd w:val="clear" w:color="auto" w:fill="auto"/>
            <w:vAlign w:val="center"/>
          </w:tcPr>
          <w:p w14:paraId="5E596C0E" w14:textId="77777777" w:rsidR="004C5A6E" w:rsidRPr="00125A4C" w:rsidRDefault="004C5A6E" w:rsidP="004C5A6E">
            <w:pPr>
              <w:spacing w:line="276" w:lineRule="auto"/>
              <w:ind w:firstLine="0"/>
              <w:rPr>
                <w:rFonts w:ascii="Times New Roman" w:hAnsi="Times New Roman" w:cs="Times New Roman"/>
                <w:b/>
                <w:bCs/>
                <w:sz w:val="26"/>
                <w:szCs w:val="26"/>
              </w:rPr>
            </w:pPr>
            <w:r w:rsidRPr="00125A4C">
              <w:rPr>
                <w:rFonts w:ascii="Times New Roman" w:hAnsi="Times New Roman" w:cs="Times New Roman"/>
                <w:b/>
                <w:sz w:val="26"/>
                <w:szCs w:val="26"/>
              </w:rPr>
              <w:t>Hoàn thiện môi trường pháp lý</w:t>
            </w:r>
          </w:p>
        </w:tc>
        <w:tc>
          <w:tcPr>
            <w:tcW w:w="1140" w:type="pct"/>
            <w:shd w:val="clear" w:color="auto" w:fill="auto"/>
            <w:vAlign w:val="center"/>
          </w:tcPr>
          <w:p w14:paraId="27933153" w14:textId="77777777" w:rsidR="004C5A6E" w:rsidRPr="00125A4C" w:rsidRDefault="004C5A6E" w:rsidP="004C5A6E">
            <w:pPr>
              <w:spacing w:line="276" w:lineRule="auto"/>
              <w:rPr>
                <w:rFonts w:ascii="Times New Roman" w:hAnsi="Times New Roman" w:cs="Times New Roman"/>
                <w:b/>
                <w:sz w:val="26"/>
                <w:szCs w:val="26"/>
              </w:rPr>
            </w:pPr>
          </w:p>
        </w:tc>
        <w:tc>
          <w:tcPr>
            <w:tcW w:w="836" w:type="pct"/>
            <w:shd w:val="clear" w:color="auto" w:fill="auto"/>
            <w:vAlign w:val="center"/>
          </w:tcPr>
          <w:p w14:paraId="54D807A1" w14:textId="77777777" w:rsidR="004C5A6E" w:rsidRPr="00125A4C" w:rsidRDefault="004C5A6E" w:rsidP="004C5A6E">
            <w:pPr>
              <w:spacing w:line="276" w:lineRule="auto"/>
              <w:jc w:val="center"/>
              <w:rPr>
                <w:rFonts w:ascii="Times New Roman" w:hAnsi="Times New Roman" w:cs="Times New Roman"/>
                <w:b/>
                <w:sz w:val="26"/>
                <w:szCs w:val="26"/>
              </w:rPr>
            </w:pPr>
          </w:p>
        </w:tc>
      </w:tr>
      <w:tr w:rsidR="004C5A6E" w:rsidRPr="00125A4C" w14:paraId="51F3C763" w14:textId="77777777" w:rsidTr="004C5A6E">
        <w:trPr>
          <w:trHeight w:val="316"/>
        </w:trPr>
        <w:tc>
          <w:tcPr>
            <w:tcW w:w="339" w:type="pct"/>
            <w:vAlign w:val="center"/>
          </w:tcPr>
          <w:p w14:paraId="4B9754B8"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0799E4FF" w14:textId="77777777" w:rsidR="004C5A6E" w:rsidRPr="0063031F" w:rsidRDefault="004C5A6E" w:rsidP="004C5A6E">
            <w:pPr>
              <w:ind w:firstLine="0"/>
              <w:rPr>
                <w:rFonts w:ascii="Times New Roman" w:eastAsiaTheme="majorEastAsia" w:hAnsi="Times New Roman" w:cs="Times New Roman"/>
                <w:sz w:val="26"/>
                <w:szCs w:val="26"/>
              </w:rPr>
            </w:pPr>
            <w:r w:rsidRPr="0063031F">
              <w:rPr>
                <w:rFonts w:ascii="Times New Roman" w:eastAsiaTheme="majorEastAsia" w:hAnsi="Times New Roman" w:cs="Times New Roman"/>
                <w:sz w:val="26"/>
                <w:szCs w:val="26"/>
              </w:rPr>
              <w:t>Xây dựng hành lang pháp lý cho thị trường cung cấp dịch vụ trên nền tảng blockchain; cho các khung thể chế thử nghiệm (sandbox) về blockchain để tạo ra không gian thử nghiệm thuận lợi tiến hành thử nghiệm blockchain trong các ngành, lĩnh vực.</w:t>
            </w:r>
          </w:p>
        </w:tc>
        <w:tc>
          <w:tcPr>
            <w:tcW w:w="1140" w:type="pct"/>
            <w:vAlign w:val="center"/>
          </w:tcPr>
          <w:p w14:paraId="35F2CF6C"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3F0C3255"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1E29C206" w14:textId="77777777" w:rsidTr="004C5A6E">
        <w:trPr>
          <w:trHeight w:val="316"/>
        </w:trPr>
        <w:tc>
          <w:tcPr>
            <w:tcW w:w="339" w:type="pct"/>
            <w:vAlign w:val="center"/>
          </w:tcPr>
          <w:p w14:paraId="1034F902"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5B41859C" w14:textId="16163BB7" w:rsidR="004C5A6E" w:rsidRPr="00125A4C"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 xml:space="preserve">Nghiên cứu, xây dựng các chính sách và tiêu chuẩn về nền tảng, sản </w:t>
            </w:r>
            <w:r>
              <w:rPr>
                <w:rFonts w:ascii="Times New Roman" w:hAnsi="Times New Roman" w:cs="Times New Roman"/>
                <w:sz w:val="26"/>
                <w:szCs w:val="26"/>
              </w:rPr>
              <w:t>p</w:t>
            </w:r>
            <w:r w:rsidRPr="0063031F">
              <w:rPr>
                <w:rFonts w:ascii="Times New Roman" w:hAnsi="Times New Roman" w:cs="Times New Roman"/>
                <w:sz w:val="26"/>
                <w:szCs w:val="26"/>
              </w:rPr>
              <w:t>hẩm, ứng dụng, dịch vụ blockchain. Xây dựng các chuẩn mở và chính sách áp dụng các chuẩn mở nhằm đẩy mạnh khả năng liên thông.</w:t>
            </w:r>
          </w:p>
        </w:tc>
        <w:tc>
          <w:tcPr>
            <w:tcW w:w="1140" w:type="pct"/>
            <w:vAlign w:val="center"/>
          </w:tcPr>
          <w:p w14:paraId="7BAFA13D"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Khoa học và Công nghệ</w:t>
            </w:r>
          </w:p>
        </w:tc>
        <w:tc>
          <w:tcPr>
            <w:tcW w:w="836" w:type="pct"/>
            <w:vAlign w:val="center"/>
          </w:tcPr>
          <w:p w14:paraId="1BC98CC2"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6FA5EFD9" w14:textId="77777777" w:rsidTr="004C5A6E">
        <w:trPr>
          <w:trHeight w:val="316"/>
        </w:trPr>
        <w:tc>
          <w:tcPr>
            <w:tcW w:w="339" w:type="pct"/>
            <w:vAlign w:val="center"/>
          </w:tcPr>
          <w:p w14:paraId="430527F6"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37DAE2A8" w14:textId="77777777" w:rsidR="004C5A6E" w:rsidRPr="00125A4C"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Nghiên cứu đưa các quy định về ứng dụng và phát triển blockchain, dữ liệu trên nền tảng, ứng dụng, dịch vụ blockchain vào Luật công nghiệp công nghệ số.</w:t>
            </w:r>
          </w:p>
        </w:tc>
        <w:tc>
          <w:tcPr>
            <w:tcW w:w="1140" w:type="pct"/>
            <w:vAlign w:val="center"/>
          </w:tcPr>
          <w:p w14:paraId="63361C26"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2DE2C4D5"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627672BF" w14:textId="77777777" w:rsidTr="004C5A6E">
        <w:trPr>
          <w:trHeight w:val="316"/>
        </w:trPr>
        <w:tc>
          <w:tcPr>
            <w:tcW w:w="339" w:type="pct"/>
            <w:vAlign w:val="center"/>
          </w:tcPr>
          <w:p w14:paraId="4BEF5B2E"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II</w:t>
            </w:r>
          </w:p>
        </w:tc>
        <w:tc>
          <w:tcPr>
            <w:tcW w:w="2685" w:type="pct"/>
            <w:vAlign w:val="center"/>
          </w:tcPr>
          <w:p w14:paraId="3889DD96" w14:textId="77777777" w:rsidR="004C5A6E" w:rsidRPr="00125A4C" w:rsidRDefault="004C5A6E" w:rsidP="004C5A6E">
            <w:pPr>
              <w:spacing w:line="276" w:lineRule="auto"/>
              <w:ind w:firstLine="0"/>
              <w:rPr>
                <w:rFonts w:ascii="Times New Roman" w:hAnsi="Times New Roman" w:cs="Times New Roman"/>
                <w:b/>
                <w:sz w:val="26"/>
                <w:szCs w:val="26"/>
              </w:rPr>
            </w:pPr>
            <w:r w:rsidRPr="00125A4C">
              <w:rPr>
                <w:rFonts w:ascii="Times New Roman" w:hAnsi="Times New Roman" w:cs="Times New Roman"/>
                <w:b/>
                <w:sz w:val="26"/>
                <w:szCs w:val="26"/>
              </w:rPr>
              <w:t>Phát triển, mở rộng thị trường</w:t>
            </w:r>
          </w:p>
        </w:tc>
        <w:tc>
          <w:tcPr>
            <w:tcW w:w="1140" w:type="pct"/>
            <w:vAlign w:val="center"/>
          </w:tcPr>
          <w:p w14:paraId="1C069039"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42D78E2F"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28D3FAB5" w14:textId="77777777" w:rsidTr="004C5A6E">
        <w:trPr>
          <w:trHeight w:val="316"/>
        </w:trPr>
        <w:tc>
          <w:tcPr>
            <w:tcW w:w="339" w:type="pct"/>
            <w:vAlign w:val="center"/>
          </w:tcPr>
          <w:p w14:paraId="751CE2C6"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7034BA84"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chính sách phát triển và ứng dụng (sử dụng) blockchain cho các hoạt động chuyển đổi số của các ngành, lĩnh vực  khu vực công và khu vực tư trên cơ sở đánh giá mức độ ảnh hướng, ưu tiên phát triển.</w:t>
            </w:r>
          </w:p>
        </w:tc>
        <w:tc>
          <w:tcPr>
            <w:tcW w:w="1140" w:type="pct"/>
            <w:vAlign w:val="center"/>
          </w:tcPr>
          <w:p w14:paraId="31E44C12"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1E471A98"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41128D2B" w14:textId="77777777" w:rsidTr="004C5A6E">
        <w:trPr>
          <w:trHeight w:val="316"/>
        </w:trPr>
        <w:tc>
          <w:tcPr>
            <w:tcW w:w="339" w:type="pct"/>
            <w:vAlign w:val="center"/>
          </w:tcPr>
          <w:p w14:paraId="6745C226"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7A36282F"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Các lĩnh vực ưu tiên triển khai blockchain: dịch vụ công, lĩnh vực y tế, giáo dục, ngân hàng, tài chính, nông nghiệp, giao thông vận tải, du lịch, năng lượng, tài nguyên – môi trường.</w:t>
            </w:r>
          </w:p>
        </w:tc>
        <w:tc>
          <w:tcPr>
            <w:tcW w:w="1140" w:type="pct"/>
            <w:vAlign w:val="center"/>
          </w:tcPr>
          <w:p w14:paraId="0AB080FF"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30517C19"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2A831A26" w14:textId="77777777" w:rsidTr="004C5A6E">
        <w:trPr>
          <w:trHeight w:val="316"/>
        </w:trPr>
        <w:tc>
          <w:tcPr>
            <w:tcW w:w="339" w:type="pct"/>
            <w:vAlign w:val="center"/>
          </w:tcPr>
          <w:p w14:paraId="7FBE8C66"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4C1D26D4"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Tổ chức triển khai nghiên cứu và phát triển hệ sinh thái blockchain mới và các giải pháp công nghệ mới tận dụng blockchain.</w:t>
            </w:r>
          </w:p>
        </w:tc>
        <w:tc>
          <w:tcPr>
            <w:tcW w:w="1140" w:type="pct"/>
            <w:vAlign w:val="center"/>
          </w:tcPr>
          <w:p w14:paraId="156783EF"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Kế hoạch và Đầu tư</w:t>
            </w:r>
          </w:p>
        </w:tc>
        <w:tc>
          <w:tcPr>
            <w:tcW w:w="836" w:type="pct"/>
            <w:vAlign w:val="center"/>
          </w:tcPr>
          <w:p w14:paraId="3F3D3766"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58D234FB" w14:textId="77777777" w:rsidTr="004C5A6E">
        <w:trPr>
          <w:trHeight w:val="316"/>
        </w:trPr>
        <w:tc>
          <w:tcPr>
            <w:tcW w:w="339" w:type="pct"/>
            <w:vAlign w:val="center"/>
          </w:tcPr>
          <w:p w14:paraId="028EF255"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40F36824"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Thúc đẩy xây dựng các trung tâm ươm tạo và thu hút đầu tư cho phát triển doanh nghiệp công nghệ số trong lĩnh vực blockchain: Triển khai các giải pháp huy động vốn đầu tư cho phát triển doanh nghiệp và thương hiệu về blockchain Việt Nam.</w:t>
            </w:r>
          </w:p>
        </w:tc>
        <w:tc>
          <w:tcPr>
            <w:tcW w:w="1140" w:type="pct"/>
            <w:vAlign w:val="center"/>
          </w:tcPr>
          <w:p w14:paraId="54EF0EF0"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 xml:space="preserve">Bộ Kế hoạch và Đầu tư </w:t>
            </w:r>
          </w:p>
        </w:tc>
        <w:tc>
          <w:tcPr>
            <w:tcW w:w="836" w:type="pct"/>
            <w:vAlign w:val="center"/>
          </w:tcPr>
          <w:p w14:paraId="721CE035"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2022-2025</w:t>
            </w:r>
          </w:p>
        </w:tc>
      </w:tr>
      <w:tr w:rsidR="004C5A6E" w:rsidRPr="00125A4C" w14:paraId="2D3ED13E" w14:textId="77777777" w:rsidTr="004C5A6E">
        <w:trPr>
          <w:trHeight w:val="316"/>
        </w:trPr>
        <w:tc>
          <w:tcPr>
            <w:tcW w:w="339" w:type="pct"/>
            <w:vAlign w:val="center"/>
          </w:tcPr>
          <w:p w14:paraId="13477866"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III</w:t>
            </w:r>
          </w:p>
        </w:tc>
        <w:tc>
          <w:tcPr>
            <w:tcW w:w="2685" w:type="pct"/>
            <w:vAlign w:val="center"/>
          </w:tcPr>
          <w:p w14:paraId="37E29428" w14:textId="77777777" w:rsidR="004C5A6E" w:rsidRPr="00125A4C" w:rsidRDefault="004C5A6E" w:rsidP="004C5A6E">
            <w:pPr>
              <w:spacing w:line="276" w:lineRule="auto"/>
              <w:ind w:firstLine="0"/>
              <w:rPr>
                <w:rFonts w:ascii="Times New Roman" w:hAnsi="Times New Roman" w:cs="Times New Roman"/>
                <w:b/>
                <w:sz w:val="26"/>
                <w:szCs w:val="26"/>
              </w:rPr>
            </w:pPr>
            <w:r>
              <w:rPr>
                <w:rFonts w:ascii="Times New Roman" w:hAnsi="Times New Roman" w:cs="Times New Roman"/>
                <w:b/>
                <w:sz w:val="26"/>
                <w:szCs w:val="26"/>
              </w:rPr>
              <w:t>Phát triển hạ tầng blockchain quốc gia</w:t>
            </w:r>
          </w:p>
        </w:tc>
        <w:tc>
          <w:tcPr>
            <w:tcW w:w="1140" w:type="pct"/>
            <w:vAlign w:val="center"/>
          </w:tcPr>
          <w:p w14:paraId="0A5A97BA"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507B8233"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625470F7" w14:textId="77777777" w:rsidTr="004C5A6E">
        <w:trPr>
          <w:trHeight w:val="316"/>
        </w:trPr>
        <w:tc>
          <w:tcPr>
            <w:tcW w:w="339" w:type="pct"/>
            <w:vAlign w:val="center"/>
          </w:tcPr>
          <w:p w14:paraId="5DEE14E2"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11A40862"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khung khổ và hạ tầng mạng blockchain quốc gia (các node, băng thông kết nối, hệ thống storage, cloud…).</w:t>
            </w:r>
          </w:p>
        </w:tc>
        <w:tc>
          <w:tcPr>
            <w:tcW w:w="1140" w:type="pct"/>
            <w:vAlign w:val="center"/>
          </w:tcPr>
          <w:p w14:paraId="5CE248C1"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700DF3F2"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02074E8F" w14:textId="77777777" w:rsidTr="004C5A6E">
        <w:trPr>
          <w:trHeight w:val="316"/>
        </w:trPr>
        <w:tc>
          <w:tcPr>
            <w:tcW w:w="339" w:type="pct"/>
            <w:vAlign w:val="center"/>
          </w:tcPr>
          <w:p w14:paraId="5C7E9CDA"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00545155"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nền tảng quản trị, vận hành hạ tầng mạng blockchain quốc gia (blockchain operation platform).</w:t>
            </w:r>
          </w:p>
        </w:tc>
        <w:tc>
          <w:tcPr>
            <w:tcW w:w="1140" w:type="pct"/>
            <w:vAlign w:val="center"/>
          </w:tcPr>
          <w:p w14:paraId="3DC0E034"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2B65F8D2"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5F084091" w14:textId="77777777" w:rsidTr="004C5A6E">
        <w:trPr>
          <w:trHeight w:val="316"/>
        </w:trPr>
        <w:tc>
          <w:tcPr>
            <w:tcW w:w="339" w:type="pct"/>
            <w:vAlign w:val="center"/>
          </w:tcPr>
          <w:p w14:paraId="6D5D7540"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35680606"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Thiết lập bộ tiêu chuẩn, tiêu chuẩn API liên thông cho hạ tầng mạng blockchain quốc gia.</w:t>
            </w:r>
          </w:p>
        </w:tc>
        <w:tc>
          <w:tcPr>
            <w:tcW w:w="1140" w:type="pct"/>
            <w:vAlign w:val="center"/>
          </w:tcPr>
          <w:p w14:paraId="72BBE2A0"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Khoa học và Công nghệ</w:t>
            </w:r>
          </w:p>
        </w:tc>
        <w:tc>
          <w:tcPr>
            <w:tcW w:w="836" w:type="pct"/>
            <w:vAlign w:val="center"/>
          </w:tcPr>
          <w:p w14:paraId="2CF21B26"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10CC1852" w14:textId="77777777" w:rsidTr="004C5A6E">
        <w:trPr>
          <w:trHeight w:val="316"/>
        </w:trPr>
        <w:tc>
          <w:tcPr>
            <w:tcW w:w="339" w:type="pct"/>
            <w:vAlign w:val="center"/>
          </w:tcPr>
          <w:p w14:paraId="5AA1EA9E"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10B2977A" w14:textId="77777777" w:rsidR="004C5A6E" w:rsidRPr="0063031F"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các cơ chế khung khổ vận hành các loại hình mạng blockchain hoạt động trên hạ tầng mạng blockchain quốc gia.</w:t>
            </w:r>
          </w:p>
        </w:tc>
        <w:tc>
          <w:tcPr>
            <w:tcW w:w="1140" w:type="pct"/>
            <w:vAlign w:val="center"/>
          </w:tcPr>
          <w:p w14:paraId="2E69E243"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2F19EDFF"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4203A554" w14:textId="77777777" w:rsidTr="004C5A6E">
        <w:trPr>
          <w:trHeight w:val="316"/>
        </w:trPr>
        <w:tc>
          <w:tcPr>
            <w:tcW w:w="339" w:type="pct"/>
            <w:vAlign w:val="center"/>
          </w:tcPr>
          <w:p w14:paraId="00CDBC9D"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6FC976B3" w14:textId="77777777" w:rsidR="004C5A6E" w:rsidRPr="000E11C0" w:rsidRDefault="004C5A6E" w:rsidP="004C5A6E">
            <w:pPr>
              <w:spacing w:line="276" w:lineRule="auto"/>
              <w:ind w:firstLine="0"/>
            </w:pPr>
            <w:r w:rsidRPr="0063031F">
              <w:rPr>
                <w:rFonts w:ascii="Times New Roman" w:hAnsi="Times New Roman" w:cs="Times New Roman"/>
                <w:sz w:val="26"/>
                <w:szCs w:val="26"/>
              </w:rPr>
              <w:t>Xây dựng, phát triển hạ tầng mạng blockchain quốc gia quốc gia đảm bảo đáp ứng các yêu cầu tích hợp, kết nối của các hệ sinh thái blockchain khác.</w:t>
            </w:r>
          </w:p>
        </w:tc>
        <w:tc>
          <w:tcPr>
            <w:tcW w:w="1140" w:type="pct"/>
            <w:vAlign w:val="center"/>
          </w:tcPr>
          <w:p w14:paraId="1EDB9C8E"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6A11A569" w14:textId="77777777" w:rsidR="004C5A6E" w:rsidRPr="00125A4C" w:rsidRDefault="004C5A6E" w:rsidP="004C5A6E">
            <w:pPr>
              <w:spacing w:line="276" w:lineRule="auto"/>
              <w:ind w:firstLine="0"/>
              <w:jc w:val="left"/>
              <w:rPr>
                <w:rFonts w:ascii="Times New Roman" w:hAnsi="Times New Roman" w:cs="Times New Roman"/>
                <w:sz w:val="26"/>
                <w:szCs w:val="26"/>
              </w:rPr>
            </w:pPr>
            <w:r>
              <w:rPr>
                <w:rFonts w:ascii="Times New Roman" w:hAnsi="Times New Roman" w:cs="Times New Roman"/>
                <w:sz w:val="26"/>
                <w:szCs w:val="26"/>
              </w:rPr>
              <w:t>2022-2024</w:t>
            </w:r>
          </w:p>
        </w:tc>
      </w:tr>
      <w:tr w:rsidR="004C5A6E" w:rsidRPr="00125A4C" w14:paraId="56D0D569" w14:textId="77777777" w:rsidTr="004C5A6E">
        <w:trPr>
          <w:trHeight w:val="316"/>
        </w:trPr>
        <w:tc>
          <w:tcPr>
            <w:tcW w:w="339" w:type="pct"/>
            <w:vAlign w:val="center"/>
          </w:tcPr>
          <w:p w14:paraId="20EA6ED8"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IV</w:t>
            </w:r>
          </w:p>
        </w:tc>
        <w:tc>
          <w:tcPr>
            <w:tcW w:w="2685" w:type="pct"/>
            <w:vAlign w:val="center"/>
          </w:tcPr>
          <w:p w14:paraId="5CAB1A73" w14:textId="77777777" w:rsidR="004C5A6E" w:rsidRPr="00125A4C" w:rsidRDefault="004C5A6E" w:rsidP="004C5A6E">
            <w:pPr>
              <w:spacing w:line="276" w:lineRule="auto"/>
              <w:ind w:firstLine="0"/>
              <w:rPr>
                <w:rFonts w:ascii="Times New Roman" w:hAnsi="Times New Roman" w:cs="Times New Roman"/>
                <w:b/>
                <w:sz w:val="26"/>
                <w:szCs w:val="26"/>
              </w:rPr>
            </w:pPr>
            <w:r>
              <w:rPr>
                <w:rFonts w:ascii="Times New Roman" w:hAnsi="Times New Roman" w:cs="Times New Roman"/>
                <w:b/>
                <w:sz w:val="26"/>
                <w:szCs w:val="26"/>
              </w:rPr>
              <w:t>Thúc đẩy phát triển và ứng dụng blockchain</w:t>
            </w:r>
          </w:p>
        </w:tc>
        <w:tc>
          <w:tcPr>
            <w:tcW w:w="1140" w:type="pct"/>
            <w:vAlign w:val="center"/>
          </w:tcPr>
          <w:p w14:paraId="2B22A0A5"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6A799EE0"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1712ABB0" w14:textId="77777777" w:rsidTr="004C5A6E">
        <w:trPr>
          <w:trHeight w:val="316"/>
        </w:trPr>
        <w:tc>
          <w:tcPr>
            <w:tcW w:w="339" w:type="pct"/>
            <w:vAlign w:val="center"/>
          </w:tcPr>
          <w:p w14:paraId="2497F569"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74AE95EF"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chính sách thúc đẩy các cá nhân, tổ chức, doanh nghiệp phát triển và ứng dụng blockchain thông qua việc đưa các sản phẩm, dịch vụ được ứng dụng và phát triển công nghệ chuỗi khối vào Danh mục sản phẩm, dịch vụ công nghệ thông tin trọng điểm, Danh mục sản phẩm, dịch vụ công nghệ thông tin được ưu tiên đầu tư, thuê, mua sắm bằng nguồn vốn ngân sách.</w:t>
            </w:r>
          </w:p>
        </w:tc>
        <w:tc>
          <w:tcPr>
            <w:tcW w:w="1140" w:type="pct"/>
            <w:vAlign w:val="center"/>
          </w:tcPr>
          <w:p w14:paraId="68BAD507"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628B5A43"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Hàng năm</w:t>
            </w:r>
          </w:p>
        </w:tc>
      </w:tr>
      <w:tr w:rsidR="004C5A6E" w:rsidRPr="00125A4C" w14:paraId="4BC3C7E3" w14:textId="77777777" w:rsidTr="004C5A6E">
        <w:trPr>
          <w:trHeight w:val="316"/>
        </w:trPr>
        <w:tc>
          <w:tcPr>
            <w:tcW w:w="339" w:type="pct"/>
            <w:vAlign w:val="center"/>
          </w:tcPr>
          <w:p w14:paraId="42512F44"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3F8F239D"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Ứng dụng blockchain trong quốc phòng an ninh và các lĩnh vực kinh tế xã hội: phát triển các sản phẩm có tính đặc thù cho hoạt động và quản lý ở Việt Nam.</w:t>
            </w:r>
          </w:p>
        </w:tc>
        <w:tc>
          <w:tcPr>
            <w:tcW w:w="1140" w:type="pct"/>
            <w:vAlign w:val="center"/>
          </w:tcPr>
          <w:p w14:paraId="715604B1"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0BFEDF28" w14:textId="6F5D6B41"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w:t>
            </w:r>
            <w:r>
              <w:rPr>
                <w:rFonts w:ascii="Times New Roman" w:hAnsi="Times New Roman" w:cs="Times New Roman"/>
                <w:sz w:val="26"/>
                <w:szCs w:val="26"/>
              </w:rPr>
              <w:t xml:space="preserve"> </w:t>
            </w:r>
            <w:r w:rsidRPr="00125A4C">
              <w:rPr>
                <w:rFonts w:ascii="Times New Roman" w:hAnsi="Times New Roman" w:cs="Times New Roman"/>
                <w:sz w:val="26"/>
                <w:szCs w:val="26"/>
              </w:rPr>
              <w:t>xuyên</w:t>
            </w:r>
          </w:p>
        </w:tc>
      </w:tr>
      <w:tr w:rsidR="004C5A6E" w:rsidRPr="00125A4C" w14:paraId="087DDC48" w14:textId="77777777" w:rsidTr="004C5A6E">
        <w:trPr>
          <w:trHeight w:val="316"/>
        </w:trPr>
        <w:tc>
          <w:tcPr>
            <w:tcW w:w="339" w:type="pct"/>
            <w:vAlign w:val="center"/>
          </w:tcPr>
          <w:p w14:paraId="30D83ECF"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72EE61E3"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Tuyên truyền, nâng cao nhận thức về blockchain: nâng cao năng lực, nhận thức cho đội ngũ cán bộ, công chức, doanh nghiệp và người dân về nền tảng, dịch vụ trên nền tảng blockchain.</w:t>
            </w:r>
          </w:p>
        </w:tc>
        <w:tc>
          <w:tcPr>
            <w:tcW w:w="1140" w:type="pct"/>
            <w:vAlign w:val="center"/>
          </w:tcPr>
          <w:p w14:paraId="3E2E47BD"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1082E452"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niên</w:t>
            </w:r>
          </w:p>
        </w:tc>
      </w:tr>
      <w:tr w:rsidR="004C5A6E" w:rsidRPr="00125A4C" w14:paraId="32750C35" w14:textId="77777777" w:rsidTr="004C5A6E">
        <w:trPr>
          <w:trHeight w:val="316"/>
        </w:trPr>
        <w:tc>
          <w:tcPr>
            <w:tcW w:w="339" w:type="pct"/>
            <w:vAlign w:val="center"/>
          </w:tcPr>
          <w:p w14:paraId="5F787C5D"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2C47DD32" w14:textId="77777777" w:rsidR="004C5A6E" w:rsidRPr="0063031F"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Phát triển đa dạng các tổ chức cung cấp nền tảng, ứng dụng, dịch vụ blockchain; hỗ trợ các tổ chức, doanh nghiệp, người dân tiếp cận và sử dụng dịch vụ blockchain thuận lợi, chi phí hợp lý.</w:t>
            </w:r>
          </w:p>
        </w:tc>
        <w:tc>
          <w:tcPr>
            <w:tcW w:w="1140" w:type="pct"/>
            <w:vAlign w:val="center"/>
          </w:tcPr>
          <w:p w14:paraId="5BFD7FBC" w14:textId="77777777" w:rsidR="004C5A6E" w:rsidRPr="00125A4C" w:rsidRDefault="004C5A6E" w:rsidP="004C5A6E">
            <w:pPr>
              <w:spacing w:line="276" w:lineRule="auto"/>
              <w:ind w:firstLine="0"/>
              <w:rPr>
                <w:rFonts w:ascii="Times New Roman" w:hAnsi="Times New Roman" w:cs="Times New Roman"/>
                <w:sz w:val="26"/>
                <w:szCs w:val="26"/>
              </w:rPr>
            </w:pPr>
            <w:r w:rsidRPr="000A09E2">
              <w:rPr>
                <w:rFonts w:ascii="Times New Roman" w:hAnsi="Times New Roman" w:cs="Times New Roman"/>
                <w:sz w:val="26"/>
                <w:szCs w:val="26"/>
              </w:rPr>
              <w:t>Các Hội, Hiệp hội nghề nghiệp, doanh nghiệp</w:t>
            </w:r>
          </w:p>
        </w:tc>
        <w:tc>
          <w:tcPr>
            <w:tcW w:w="836" w:type="pct"/>
            <w:vAlign w:val="center"/>
          </w:tcPr>
          <w:p w14:paraId="271A2E75"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24C38760" w14:textId="77777777" w:rsidTr="004C5A6E">
        <w:trPr>
          <w:trHeight w:val="316"/>
        </w:trPr>
        <w:tc>
          <w:tcPr>
            <w:tcW w:w="339" w:type="pct"/>
            <w:vAlign w:val="center"/>
          </w:tcPr>
          <w:p w14:paraId="4F620E97"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7FD69FAD" w14:textId="77777777" w:rsidR="004C5A6E" w:rsidRPr="0063031F"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Phát triển các nền tảng quốc gia trên dựa trên Công nghệ chuỗi khối</w:t>
            </w:r>
          </w:p>
        </w:tc>
        <w:tc>
          <w:tcPr>
            <w:tcW w:w="1140" w:type="pct"/>
            <w:vAlign w:val="center"/>
          </w:tcPr>
          <w:p w14:paraId="67B8B478"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33F04CEA"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202</w:t>
            </w:r>
            <w:r>
              <w:rPr>
                <w:rFonts w:ascii="Times New Roman" w:hAnsi="Times New Roman" w:cs="Times New Roman"/>
                <w:sz w:val="26"/>
                <w:szCs w:val="26"/>
              </w:rPr>
              <w:t>2</w:t>
            </w:r>
            <w:r w:rsidRPr="00125A4C">
              <w:rPr>
                <w:rFonts w:ascii="Times New Roman" w:hAnsi="Times New Roman" w:cs="Times New Roman"/>
                <w:sz w:val="26"/>
                <w:szCs w:val="26"/>
              </w:rPr>
              <w:t>-2030</w:t>
            </w:r>
          </w:p>
        </w:tc>
      </w:tr>
      <w:tr w:rsidR="004C5A6E" w:rsidRPr="00125A4C" w14:paraId="38B0FC3F" w14:textId="77777777" w:rsidTr="004C5A6E">
        <w:trPr>
          <w:trHeight w:val="316"/>
        </w:trPr>
        <w:tc>
          <w:tcPr>
            <w:tcW w:w="339" w:type="pct"/>
            <w:vAlign w:val="center"/>
          </w:tcPr>
          <w:p w14:paraId="7C2D2398"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V</w:t>
            </w:r>
          </w:p>
        </w:tc>
        <w:tc>
          <w:tcPr>
            <w:tcW w:w="2685" w:type="pct"/>
            <w:vAlign w:val="center"/>
          </w:tcPr>
          <w:p w14:paraId="6ABB877C" w14:textId="77777777" w:rsidR="004C5A6E" w:rsidRPr="00125A4C" w:rsidRDefault="004C5A6E" w:rsidP="004C5A6E">
            <w:pPr>
              <w:spacing w:line="276" w:lineRule="auto"/>
              <w:ind w:firstLine="0"/>
              <w:rPr>
                <w:rFonts w:ascii="Times New Roman" w:hAnsi="Times New Roman" w:cs="Times New Roman"/>
                <w:b/>
                <w:sz w:val="26"/>
                <w:szCs w:val="26"/>
              </w:rPr>
            </w:pPr>
            <w:r w:rsidRPr="00125A4C">
              <w:rPr>
                <w:rFonts w:ascii="Times New Roman" w:hAnsi="Times New Roman" w:cs="Times New Roman"/>
                <w:b/>
                <w:sz w:val="26"/>
                <w:szCs w:val="26"/>
              </w:rPr>
              <w:t xml:space="preserve">Phát triển </w:t>
            </w:r>
            <w:r>
              <w:rPr>
                <w:rFonts w:ascii="Times New Roman" w:hAnsi="Times New Roman" w:cs="Times New Roman"/>
                <w:b/>
                <w:sz w:val="26"/>
                <w:szCs w:val="26"/>
              </w:rPr>
              <w:t>nguồn nhân lực blockchain</w:t>
            </w:r>
          </w:p>
        </w:tc>
        <w:tc>
          <w:tcPr>
            <w:tcW w:w="1140" w:type="pct"/>
            <w:vAlign w:val="center"/>
          </w:tcPr>
          <w:p w14:paraId="37499742"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1D3C9872"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3A5E4DA5" w14:textId="77777777" w:rsidTr="004C5A6E">
        <w:trPr>
          <w:trHeight w:val="316"/>
        </w:trPr>
        <w:tc>
          <w:tcPr>
            <w:tcW w:w="339" w:type="pct"/>
            <w:vAlign w:val="center"/>
          </w:tcPr>
          <w:p w14:paraId="78C9C484"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6F84EEAA"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Xây dựng các chương trình, chính sách, cơ chế để các trưởng, viện, cơ sở nghiên cứu đào tạo nhân lực blockchain.</w:t>
            </w:r>
          </w:p>
        </w:tc>
        <w:tc>
          <w:tcPr>
            <w:tcW w:w="1140" w:type="pct"/>
            <w:vAlign w:val="center"/>
          </w:tcPr>
          <w:p w14:paraId="59C4F38E" w14:textId="77777777" w:rsidR="004C5A6E" w:rsidRPr="00125A4C" w:rsidRDefault="004C5A6E" w:rsidP="004C5A6E">
            <w:pPr>
              <w:spacing w:line="276" w:lineRule="auto"/>
              <w:ind w:firstLine="0"/>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836" w:type="pct"/>
            <w:vAlign w:val="center"/>
          </w:tcPr>
          <w:p w14:paraId="73C07BE7"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202</w:t>
            </w:r>
            <w:r>
              <w:rPr>
                <w:rFonts w:ascii="Times New Roman" w:hAnsi="Times New Roman" w:cs="Times New Roman"/>
                <w:sz w:val="26"/>
                <w:szCs w:val="26"/>
              </w:rPr>
              <w:t>2</w:t>
            </w:r>
            <w:r w:rsidRPr="00125A4C">
              <w:rPr>
                <w:rFonts w:ascii="Times New Roman" w:hAnsi="Times New Roman" w:cs="Times New Roman"/>
                <w:sz w:val="26"/>
                <w:szCs w:val="26"/>
              </w:rPr>
              <w:t>-2030</w:t>
            </w:r>
          </w:p>
        </w:tc>
      </w:tr>
      <w:tr w:rsidR="004C5A6E" w:rsidRPr="00125A4C" w14:paraId="796E81A8" w14:textId="77777777" w:rsidTr="004C5A6E">
        <w:trPr>
          <w:trHeight w:val="1093"/>
        </w:trPr>
        <w:tc>
          <w:tcPr>
            <w:tcW w:w="339" w:type="pct"/>
            <w:vAlign w:val="center"/>
          </w:tcPr>
          <w:p w14:paraId="4ED58F2D"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71E2A230"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Khuyến khích, tuyên truyền phổ biến chương trình “Hỗ trợ nghiên cứu, phát triển và ứng dụng công nghệ của công nghiệp 4.0” nhằm giúp doanh nghiệp hoặc cá nhân đảm mê công nghệ chuỗi khối tham gia và phát triển sản phẩm của riêng mình.</w:t>
            </w:r>
          </w:p>
        </w:tc>
        <w:tc>
          <w:tcPr>
            <w:tcW w:w="1140" w:type="pct"/>
            <w:vAlign w:val="center"/>
          </w:tcPr>
          <w:p w14:paraId="1E74FA69"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08B74213"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202</w:t>
            </w:r>
            <w:r>
              <w:rPr>
                <w:rFonts w:ascii="Times New Roman" w:hAnsi="Times New Roman" w:cs="Times New Roman"/>
                <w:sz w:val="26"/>
                <w:szCs w:val="26"/>
              </w:rPr>
              <w:t>2</w:t>
            </w:r>
            <w:r w:rsidRPr="00125A4C">
              <w:rPr>
                <w:rFonts w:ascii="Times New Roman" w:hAnsi="Times New Roman" w:cs="Times New Roman"/>
                <w:sz w:val="26"/>
                <w:szCs w:val="26"/>
              </w:rPr>
              <w:t>-202</w:t>
            </w:r>
            <w:r>
              <w:rPr>
                <w:rFonts w:ascii="Times New Roman" w:hAnsi="Times New Roman" w:cs="Times New Roman"/>
                <w:sz w:val="26"/>
                <w:szCs w:val="26"/>
              </w:rPr>
              <w:t>4</w:t>
            </w:r>
          </w:p>
        </w:tc>
      </w:tr>
      <w:tr w:rsidR="004C5A6E" w:rsidRPr="00125A4C" w14:paraId="1C6D71E8" w14:textId="77777777" w:rsidTr="004C5A6E">
        <w:trPr>
          <w:trHeight w:val="316"/>
        </w:trPr>
        <w:tc>
          <w:tcPr>
            <w:tcW w:w="339" w:type="pct"/>
            <w:vAlign w:val="center"/>
          </w:tcPr>
          <w:p w14:paraId="1F70F10F"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sidRPr="00125A4C">
              <w:rPr>
                <w:rFonts w:ascii="Times New Roman" w:hAnsi="Times New Roman" w:cs="Times New Roman"/>
                <w:b/>
                <w:sz w:val="26"/>
                <w:szCs w:val="26"/>
              </w:rPr>
              <w:t>VI</w:t>
            </w:r>
          </w:p>
        </w:tc>
        <w:tc>
          <w:tcPr>
            <w:tcW w:w="2685" w:type="pct"/>
            <w:vAlign w:val="center"/>
          </w:tcPr>
          <w:p w14:paraId="4ADC9CFF" w14:textId="77777777" w:rsidR="004C5A6E" w:rsidRPr="00125A4C" w:rsidRDefault="004C5A6E" w:rsidP="004C5A6E">
            <w:pPr>
              <w:spacing w:line="276" w:lineRule="auto"/>
              <w:ind w:firstLine="0"/>
              <w:rPr>
                <w:rFonts w:ascii="Times New Roman" w:hAnsi="Times New Roman" w:cs="Times New Roman"/>
                <w:b/>
                <w:sz w:val="26"/>
                <w:szCs w:val="26"/>
              </w:rPr>
            </w:pPr>
            <w:r>
              <w:rPr>
                <w:rFonts w:ascii="Times New Roman" w:hAnsi="Times New Roman" w:cs="Times New Roman"/>
                <w:b/>
                <w:sz w:val="26"/>
                <w:szCs w:val="26"/>
              </w:rPr>
              <w:t>Thúc đẩy hợp tác quốc tế trong lĩnh vực blockchain</w:t>
            </w:r>
          </w:p>
        </w:tc>
        <w:tc>
          <w:tcPr>
            <w:tcW w:w="1140" w:type="pct"/>
            <w:vAlign w:val="center"/>
          </w:tcPr>
          <w:p w14:paraId="0C7FC698"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1CF27489"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27DB59E8" w14:textId="77777777" w:rsidTr="004C5A6E">
        <w:trPr>
          <w:trHeight w:val="316"/>
        </w:trPr>
        <w:tc>
          <w:tcPr>
            <w:tcW w:w="339" w:type="pct"/>
            <w:vAlign w:val="center"/>
          </w:tcPr>
          <w:p w14:paraId="2DB7855C"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vAlign w:val="center"/>
          </w:tcPr>
          <w:p w14:paraId="7483D71C"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Tham gia tổ chức và thực hiện các chương trình, dự án hợp tác nghiên cứu khoa học song phương và đa phương về blockchain; các dự án chuyển giao công nghệ, khai thác các sáng chế, quyền sở hữu công nghiệp về blockchain; các trung tâm, chương trình đào tạo nhân lực blockchain chất lượng cao phục vụ thị trường trong nước và toàn cầu.</w:t>
            </w:r>
          </w:p>
        </w:tc>
        <w:tc>
          <w:tcPr>
            <w:tcW w:w="1140" w:type="pct"/>
            <w:vAlign w:val="center"/>
          </w:tcPr>
          <w:p w14:paraId="00E05253"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38C2E516"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202</w:t>
            </w:r>
            <w:r>
              <w:rPr>
                <w:rFonts w:ascii="Times New Roman" w:hAnsi="Times New Roman" w:cs="Times New Roman"/>
                <w:sz w:val="26"/>
                <w:szCs w:val="26"/>
              </w:rPr>
              <w:t>2</w:t>
            </w:r>
            <w:r w:rsidRPr="00125A4C">
              <w:rPr>
                <w:rFonts w:ascii="Times New Roman" w:hAnsi="Times New Roman" w:cs="Times New Roman"/>
                <w:sz w:val="26"/>
                <w:szCs w:val="26"/>
              </w:rPr>
              <w:t>-202</w:t>
            </w:r>
            <w:r>
              <w:rPr>
                <w:rFonts w:ascii="Times New Roman" w:hAnsi="Times New Roman" w:cs="Times New Roman"/>
                <w:sz w:val="26"/>
                <w:szCs w:val="26"/>
              </w:rPr>
              <w:t>5</w:t>
            </w:r>
          </w:p>
        </w:tc>
      </w:tr>
      <w:tr w:rsidR="004C5A6E" w:rsidRPr="00125A4C" w14:paraId="7F7732E3" w14:textId="77777777" w:rsidTr="004C5A6E">
        <w:trPr>
          <w:trHeight w:val="316"/>
        </w:trPr>
        <w:tc>
          <w:tcPr>
            <w:tcW w:w="339" w:type="pct"/>
            <w:vAlign w:val="center"/>
          </w:tcPr>
          <w:p w14:paraId="2514E137"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2D10BCD8" w14:textId="77777777" w:rsidR="004C5A6E" w:rsidRPr="00125A4C" w:rsidRDefault="004C5A6E" w:rsidP="004C5A6E">
            <w:pPr>
              <w:spacing w:line="276" w:lineRule="auto"/>
              <w:ind w:firstLine="0"/>
              <w:rPr>
                <w:rFonts w:ascii="Times New Roman" w:hAnsi="Times New Roman" w:cs="Times New Roman"/>
                <w:sz w:val="26"/>
                <w:szCs w:val="26"/>
              </w:rPr>
            </w:pPr>
            <w:r w:rsidRPr="0063031F">
              <w:rPr>
                <w:rFonts w:ascii="Times New Roman" w:hAnsi="Times New Roman" w:cs="Times New Roman"/>
                <w:sz w:val="26"/>
                <w:szCs w:val="26"/>
              </w:rPr>
              <w:t>Tham gia các hội, hiệp hội quốc tế về blockchain.</w:t>
            </w:r>
          </w:p>
        </w:tc>
        <w:tc>
          <w:tcPr>
            <w:tcW w:w="1140" w:type="pct"/>
            <w:vAlign w:val="center"/>
          </w:tcPr>
          <w:p w14:paraId="76297758"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Thông tin và Truyền thông</w:t>
            </w:r>
          </w:p>
        </w:tc>
        <w:tc>
          <w:tcPr>
            <w:tcW w:w="836" w:type="pct"/>
            <w:vAlign w:val="center"/>
          </w:tcPr>
          <w:p w14:paraId="2FD452BF"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202</w:t>
            </w:r>
            <w:r>
              <w:rPr>
                <w:rFonts w:ascii="Times New Roman" w:hAnsi="Times New Roman" w:cs="Times New Roman"/>
                <w:sz w:val="26"/>
                <w:szCs w:val="26"/>
              </w:rPr>
              <w:t>2</w:t>
            </w:r>
            <w:r w:rsidRPr="00125A4C">
              <w:rPr>
                <w:rFonts w:ascii="Times New Roman" w:hAnsi="Times New Roman" w:cs="Times New Roman"/>
                <w:sz w:val="26"/>
                <w:szCs w:val="26"/>
              </w:rPr>
              <w:t>-202</w:t>
            </w:r>
            <w:r>
              <w:rPr>
                <w:rFonts w:ascii="Times New Roman" w:hAnsi="Times New Roman" w:cs="Times New Roman"/>
                <w:sz w:val="26"/>
                <w:szCs w:val="26"/>
              </w:rPr>
              <w:t>5</w:t>
            </w:r>
          </w:p>
        </w:tc>
      </w:tr>
      <w:tr w:rsidR="004C5A6E" w:rsidRPr="00125A4C" w14:paraId="387AD019" w14:textId="77777777" w:rsidTr="004C5A6E">
        <w:trPr>
          <w:trHeight w:val="316"/>
        </w:trPr>
        <w:tc>
          <w:tcPr>
            <w:tcW w:w="339" w:type="pct"/>
            <w:vAlign w:val="center"/>
          </w:tcPr>
          <w:p w14:paraId="1AE835F0" w14:textId="77777777" w:rsidR="004C5A6E" w:rsidRPr="00125A4C" w:rsidRDefault="004C5A6E" w:rsidP="004C5A6E">
            <w:pPr>
              <w:pStyle w:val="ListParagraph"/>
              <w:numPr>
                <w:ilvl w:val="0"/>
                <w:numId w:val="4"/>
              </w:numPr>
              <w:ind w:left="170" w:hanging="136"/>
              <w:rPr>
                <w:rFonts w:ascii="Times New Roman" w:hAnsi="Times New Roman" w:cs="Times New Roman"/>
                <w:sz w:val="26"/>
                <w:szCs w:val="26"/>
              </w:rPr>
            </w:pPr>
          </w:p>
        </w:tc>
        <w:tc>
          <w:tcPr>
            <w:tcW w:w="2685" w:type="pct"/>
            <w:vAlign w:val="center"/>
          </w:tcPr>
          <w:p w14:paraId="5969FB3F" w14:textId="77777777" w:rsidR="004C5A6E" w:rsidRPr="00125A4C"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Hoàn thiện thể chế, các chính sách thu hút đầu tư trực tiếp của nước ngoài (FDI), các tập đoạn công nghệ cao đa quốc gia xây dựng trung tâm nghiên cứu, phát triển và ứng dụng blockchain tại Việt Nam.</w:t>
            </w:r>
          </w:p>
        </w:tc>
        <w:tc>
          <w:tcPr>
            <w:tcW w:w="1140" w:type="pct"/>
            <w:vAlign w:val="center"/>
          </w:tcPr>
          <w:p w14:paraId="51D88F87" w14:textId="77777777" w:rsidR="004C5A6E" w:rsidRPr="00125A4C" w:rsidRDefault="004C5A6E" w:rsidP="004C5A6E">
            <w:pPr>
              <w:ind w:firstLine="0"/>
              <w:rPr>
                <w:rFonts w:ascii="Times New Roman" w:hAnsi="Times New Roman" w:cs="Times New Roman"/>
                <w:sz w:val="26"/>
                <w:szCs w:val="26"/>
              </w:rPr>
            </w:pPr>
            <w:r>
              <w:rPr>
                <w:rFonts w:ascii="Times New Roman" w:hAnsi="Times New Roman" w:cs="Times New Roman"/>
                <w:sz w:val="26"/>
                <w:szCs w:val="26"/>
              </w:rPr>
              <w:t xml:space="preserve">Bộ Kế hoạch và đầu tư </w:t>
            </w:r>
          </w:p>
        </w:tc>
        <w:tc>
          <w:tcPr>
            <w:tcW w:w="836" w:type="pct"/>
            <w:vAlign w:val="center"/>
          </w:tcPr>
          <w:p w14:paraId="7C07209B" w14:textId="77777777" w:rsidR="004C5A6E" w:rsidRPr="00125A4C" w:rsidRDefault="004C5A6E" w:rsidP="004C5A6E">
            <w:pPr>
              <w:ind w:firstLine="0"/>
              <w:jc w:val="left"/>
              <w:rPr>
                <w:rFonts w:ascii="Times New Roman" w:hAnsi="Times New Roman" w:cs="Times New Roman"/>
                <w:sz w:val="26"/>
                <w:szCs w:val="26"/>
              </w:rPr>
            </w:pPr>
            <w:r w:rsidRPr="00125A4C">
              <w:rPr>
                <w:rFonts w:ascii="Times New Roman" w:hAnsi="Times New Roman" w:cs="Times New Roman"/>
                <w:sz w:val="26"/>
                <w:szCs w:val="26"/>
              </w:rPr>
              <w:t>2022-202</w:t>
            </w:r>
            <w:r>
              <w:rPr>
                <w:rFonts w:ascii="Times New Roman" w:hAnsi="Times New Roman" w:cs="Times New Roman"/>
                <w:sz w:val="26"/>
                <w:szCs w:val="26"/>
              </w:rPr>
              <w:t>3</w:t>
            </w:r>
          </w:p>
        </w:tc>
      </w:tr>
      <w:tr w:rsidR="004C5A6E" w:rsidRPr="00125A4C" w14:paraId="58142049" w14:textId="77777777" w:rsidTr="004C5A6E">
        <w:trPr>
          <w:trHeight w:val="316"/>
        </w:trPr>
        <w:tc>
          <w:tcPr>
            <w:tcW w:w="339" w:type="pct"/>
            <w:vAlign w:val="center"/>
          </w:tcPr>
          <w:p w14:paraId="5A8E173D" w14:textId="77777777" w:rsidR="004C5A6E" w:rsidRPr="00125A4C" w:rsidRDefault="004C5A6E" w:rsidP="004C5A6E">
            <w:pPr>
              <w:pStyle w:val="ListParagraph"/>
              <w:spacing w:line="276" w:lineRule="auto"/>
              <w:ind w:left="170" w:hanging="136"/>
              <w:rPr>
                <w:rFonts w:ascii="Times New Roman" w:hAnsi="Times New Roman" w:cs="Times New Roman"/>
                <w:b/>
                <w:sz w:val="26"/>
                <w:szCs w:val="26"/>
              </w:rPr>
            </w:pPr>
            <w:r>
              <w:rPr>
                <w:rFonts w:ascii="Times New Roman" w:hAnsi="Times New Roman" w:cs="Times New Roman"/>
                <w:b/>
                <w:sz w:val="26"/>
                <w:szCs w:val="26"/>
              </w:rPr>
              <w:t>VII</w:t>
            </w:r>
          </w:p>
        </w:tc>
        <w:tc>
          <w:tcPr>
            <w:tcW w:w="2685" w:type="pct"/>
            <w:vAlign w:val="center"/>
          </w:tcPr>
          <w:p w14:paraId="181E55EE" w14:textId="77777777" w:rsidR="004C5A6E" w:rsidRPr="00125A4C" w:rsidRDefault="004C5A6E" w:rsidP="004C5A6E">
            <w:pPr>
              <w:spacing w:line="276" w:lineRule="auto"/>
              <w:ind w:firstLine="0"/>
              <w:rPr>
                <w:rFonts w:ascii="Times New Roman" w:hAnsi="Times New Roman" w:cs="Times New Roman"/>
                <w:b/>
                <w:sz w:val="26"/>
                <w:szCs w:val="26"/>
              </w:rPr>
            </w:pPr>
            <w:r w:rsidRPr="00125A4C">
              <w:rPr>
                <w:rFonts w:ascii="Times New Roman" w:hAnsi="Times New Roman" w:cs="Times New Roman"/>
                <w:b/>
                <w:sz w:val="26"/>
                <w:szCs w:val="26"/>
              </w:rPr>
              <w:t>Bảo đảm kinh phí</w:t>
            </w:r>
          </w:p>
        </w:tc>
        <w:tc>
          <w:tcPr>
            <w:tcW w:w="1140" w:type="pct"/>
            <w:vAlign w:val="center"/>
          </w:tcPr>
          <w:p w14:paraId="5ED34BF9" w14:textId="77777777" w:rsidR="004C5A6E" w:rsidRPr="00125A4C" w:rsidRDefault="004C5A6E" w:rsidP="004C5A6E">
            <w:pPr>
              <w:spacing w:line="276" w:lineRule="auto"/>
              <w:rPr>
                <w:rFonts w:ascii="Times New Roman" w:hAnsi="Times New Roman" w:cs="Times New Roman"/>
                <w:sz w:val="26"/>
                <w:szCs w:val="26"/>
              </w:rPr>
            </w:pPr>
          </w:p>
        </w:tc>
        <w:tc>
          <w:tcPr>
            <w:tcW w:w="836" w:type="pct"/>
            <w:vAlign w:val="center"/>
          </w:tcPr>
          <w:p w14:paraId="6B16785B" w14:textId="77777777" w:rsidR="004C5A6E" w:rsidRPr="00125A4C" w:rsidRDefault="004C5A6E" w:rsidP="004C5A6E">
            <w:pPr>
              <w:spacing w:line="276" w:lineRule="auto"/>
              <w:jc w:val="center"/>
              <w:rPr>
                <w:rFonts w:ascii="Times New Roman" w:hAnsi="Times New Roman" w:cs="Times New Roman"/>
                <w:sz w:val="26"/>
                <w:szCs w:val="26"/>
              </w:rPr>
            </w:pPr>
          </w:p>
        </w:tc>
      </w:tr>
      <w:tr w:rsidR="004C5A6E" w:rsidRPr="00125A4C" w14:paraId="44F8C715" w14:textId="77777777" w:rsidTr="004C5A6E">
        <w:trPr>
          <w:trHeight w:val="316"/>
        </w:trPr>
        <w:tc>
          <w:tcPr>
            <w:tcW w:w="339" w:type="pct"/>
            <w:vAlign w:val="center"/>
          </w:tcPr>
          <w:p w14:paraId="172779A6"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607282B6" w14:textId="77777777" w:rsidR="004C5A6E" w:rsidRPr="00125A4C"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Kinh phí thực hiện Chiến lược này bao gồm: ngân sách nhà nước; nguồn đầu tư của doanh nghiệp, khu vực tư nhân, cộng đồng và các nguồn kinh phí hợp pháp khác. Các bộ, ngành, địa phương, thí điểm căn cứ nhiệm vụ được giao ưu tiên nguồn kinh phí để thực hiện các nhiệm vụ, giải pháp trong Chiến lược và hoạt động khác để phát triển kinh tế số và xã hội số.</w:t>
            </w:r>
          </w:p>
        </w:tc>
        <w:tc>
          <w:tcPr>
            <w:tcW w:w="1140" w:type="pct"/>
            <w:vAlign w:val="center"/>
          </w:tcPr>
          <w:p w14:paraId="240D5CCE"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2FAE18C3"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499ED495" w14:textId="77777777" w:rsidTr="004C5A6E">
        <w:trPr>
          <w:trHeight w:val="316"/>
        </w:trPr>
        <w:tc>
          <w:tcPr>
            <w:tcW w:w="339" w:type="pct"/>
            <w:vAlign w:val="center"/>
          </w:tcPr>
          <w:p w14:paraId="16FA4D18"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1B6C4ABE" w14:textId="77777777" w:rsidR="004C5A6E" w:rsidRPr="00125A4C"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Ưu tiên kinh phí từ ngân sách nhà nước để phục vụ nhiệm vụ phát triển và ứng dụng công nghệ của công nghiệp 4.0, phát triển ứng dụng công nghệ chuỗi khối, lĩnh vực và các nhiệm vụ, giải pháp, dự án thuộc Chiến lược này do cơ quan nhà nước chủ trì thực hiện. Phấn đấu tỷ lệ chi cho ứng dụng, phát triển công nghệ chuỗi khối trong tổng chi ngân sách nhà nước cao hơn mức trung bình của thế giới.</w:t>
            </w:r>
          </w:p>
        </w:tc>
        <w:tc>
          <w:tcPr>
            <w:tcW w:w="1140" w:type="pct"/>
            <w:vAlign w:val="center"/>
          </w:tcPr>
          <w:p w14:paraId="247C1745"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4795670A"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2EC3C5C8" w14:textId="77777777" w:rsidTr="004C5A6E">
        <w:trPr>
          <w:trHeight w:val="316"/>
        </w:trPr>
        <w:tc>
          <w:tcPr>
            <w:tcW w:w="339" w:type="pct"/>
            <w:vAlign w:val="center"/>
          </w:tcPr>
          <w:p w14:paraId="6D4E2BD2"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6AF4135E" w14:textId="77777777" w:rsidR="004C5A6E" w:rsidRPr="0063031F"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Ngân sách Trung ương bảo đảm kinh phí để thực hiện các nhiệm vụ, dự án thuộc Chiến lược được giao cho các bộ, các cơ quan Trung ương chủ trì và các hoạt động chỉ đạo, điều hành triển khai Chiến lược. Địa phương có trách nhiệm bảo đảm kinh phí để thực hiện các nhiệm vụ, dự án thuộc phạm vi Chiến lược được giao cho các địa phương chủ trì.</w:t>
            </w:r>
          </w:p>
        </w:tc>
        <w:tc>
          <w:tcPr>
            <w:tcW w:w="1140" w:type="pct"/>
            <w:vAlign w:val="center"/>
          </w:tcPr>
          <w:p w14:paraId="3097F58F"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50B444E4"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514D3BF1" w14:textId="77777777" w:rsidTr="004C5A6E">
        <w:trPr>
          <w:trHeight w:val="316"/>
        </w:trPr>
        <w:tc>
          <w:tcPr>
            <w:tcW w:w="339" w:type="pct"/>
            <w:vAlign w:val="center"/>
          </w:tcPr>
          <w:p w14:paraId="2787532A"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0D8E2D01" w14:textId="77777777" w:rsidR="004C5A6E" w:rsidRPr="0063031F"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Các doanh nghiệp, tổ chức kinh tế, cơ sở giáo dục, đào tạo bố trí kinh phí từ ngân sách tự chủ của mình để thực hiện các nhiệm vụ, giải pháp được giao thuộc Chiến lược. Các đơn vị có các nguồn kinh phí được để lại theo quy định đang để ngoài cân đối ngân sách sử dụng kinh phí để thực hiện Chiến lược theo quy định của Luật Đầu tư công và pháp luật chuyên ngành.</w:t>
            </w:r>
          </w:p>
        </w:tc>
        <w:tc>
          <w:tcPr>
            <w:tcW w:w="1140" w:type="pct"/>
            <w:vAlign w:val="center"/>
          </w:tcPr>
          <w:p w14:paraId="2261426D" w14:textId="77777777" w:rsidR="004C5A6E" w:rsidRPr="00125A4C" w:rsidRDefault="004C5A6E" w:rsidP="004C5A6E">
            <w:pPr>
              <w:spacing w:line="276" w:lineRule="auto"/>
              <w:ind w:firstLine="0"/>
              <w:rPr>
                <w:rFonts w:ascii="Times New Roman" w:hAnsi="Times New Roman" w:cs="Times New Roman"/>
                <w:sz w:val="26"/>
                <w:szCs w:val="26"/>
              </w:rPr>
            </w:pPr>
            <w:r w:rsidRPr="00125A4C">
              <w:rPr>
                <w:rFonts w:ascii="Times New Roman" w:hAnsi="Times New Roman" w:cs="Times New Roman"/>
                <w:sz w:val="26"/>
                <w:szCs w:val="26"/>
              </w:rPr>
              <w:t>Bộ, ngành, địa phương</w:t>
            </w:r>
          </w:p>
        </w:tc>
        <w:tc>
          <w:tcPr>
            <w:tcW w:w="836" w:type="pct"/>
            <w:vAlign w:val="center"/>
          </w:tcPr>
          <w:p w14:paraId="083E18E2"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r w:rsidR="004C5A6E" w:rsidRPr="00125A4C" w14:paraId="01D6320D" w14:textId="77777777" w:rsidTr="004C5A6E">
        <w:trPr>
          <w:trHeight w:val="316"/>
        </w:trPr>
        <w:tc>
          <w:tcPr>
            <w:tcW w:w="339" w:type="pct"/>
            <w:vAlign w:val="center"/>
          </w:tcPr>
          <w:p w14:paraId="1B015BFA" w14:textId="77777777" w:rsidR="004C5A6E" w:rsidRPr="00125A4C" w:rsidRDefault="004C5A6E" w:rsidP="004C5A6E">
            <w:pPr>
              <w:pStyle w:val="ListParagraph"/>
              <w:numPr>
                <w:ilvl w:val="0"/>
                <w:numId w:val="4"/>
              </w:numPr>
              <w:spacing w:line="276" w:lineRule="auto"/>
              <w:ind w:left="170" w:hanging="136"/>
              <w:rPr>
                <w:rFonts w:ascii="Times New Roman" w:hAnsi="Times New Roman" w:cs="Times New Roman"/>
                <w:sz w:val="26"/>
                <w:szCs w:val="26"/>
              </w:rPr>
            </w:pPr>
          </w:p>
        </w:tc>
        <w:tc>
          <w:tcPr>
            <w:tcW w:w="2685" w:type="pct"/>
          </w:tcPr>
          <w:p w14:paraId="1E324DFB" w14:textId="77777777" w:rsidR="004C5A6E" w:rsidRPr="0063031F" w:rsidRDefault="004C5A6E" w:rsidP="004C5A6E">
            <w:pPr>
              <w:ind w:firstLine="0"/>
              <w:rPr>
                <w:rFonts w:ascii="Times New Roman" w:hAnsi="Times New Roman" w:cs="Times New Roman"/>
                <w:sz w:val="26"/>
                <w:szCs w:val="26"/>
              </w:rPr>
            </w:pPr>
            <w:r w:rsidRPr="0063031F">
              <w:rPr>
                <w:rFonts w:ascii="Times New Roman" w:hAnsi="Times New Roman" w:cs="Times New Roman"/>
                <w:sz w:val="26"/>
                <w:szCs w:val="26"/>
              </w:rPr>
              <w:t>Các quỹ đầu tư hỗ trợ doanh nghiệp kỳ lân công nghệ số để thực hiện, xây dựng các hệ sinh thái blockchain mới có tính ứng dụng thực tiễn cao</w:t>
            </w:r>
          </w:p>
        </w:tc>
        <w:tc>
          <w:tcPr>
            <w:tcW w:w="1140" w:type="pct"/>
            <w:vAlign w:val="center"/>
          </w:tcPr>
          <w:p w14:paraId="0AE64697" w14:textId="77777777" w:rsidR="004C5A6E" w:rsidRPr="00125A4C" w:rsidRDefault="004C5A6E" w:rsidP="004C5A6E">
            <w:pPr>
              <w:spacing w:line="276" w:lineRule="auto"/>
              <w:ind w:firstLine="0"/>
              <w:rPr>
                <w:rFonts w:ascii="Times New Roman" w:hAnsi="Times New Roman" w:cs="Times New Roman"/>
                <w:sz w:val="26"/>
                <w:szCs w:val="26"/>
              </w:rPr>
            </w:pPr>
            <w:r>
              <w:rPr>
                <w:rFonts w:ascii="Times New Roman" w:hAnsi="Times New Roman" w:cs="Times New Roman"/>
                <w:sz w:val="26"/>
                <w:szCs w:val="26"/>
              </w:rPr>
              <w:t>Bộ Kế hoạch và Đầu tư</w:t>
            </w:r>
          </w:p>
        </w:tc>
        <w:tc>
          <w:tcPr>
            <w:tcW w:w="836" w:type="pct"/>
            <w:vAlign w:val="center"/>
          </w:tcPr>
          <w:p w14:paraId="3F2ECF5E" w14:textId="77777777" w:rsidR="004C5A6E" w:rsidRPr="00125A4C" w:rsidRDefault="004C5A6E" w:rsidP="004C5A6E">
            <w:pPr>
              <w:spacing w:line="276" w:lineRule="auto"/>
              <w:ind w:firstLine="0"/>
              <w:jc w:val="left"/>
              <w:rPr>
                <w:rFonts w:ascii="Times New Roman" w:hAnsi="Times New Roman" w:cs="Times New Roman"/>
                <w:sz w:val="26"/>
                <w:szCs w:val="26"/>
              </w:rPr>
            </w:pPr>
            <w:r w:rsidRPr="00125A4C">
              <w:rPr>
                <w:rFonts w:ascii="Times New Roman" w:hAnsi="Times New Roman" w:cs="Times New Roman"/>
                <w:sz w:val="26"/>
                <w:szCs w:val="26"/>
              </w:rPr>
              <w:t>Thường xuyên</w:t>
            </w:r>
          </w:p>
        </w:tc>
      </w:tr>
    </w:tbl>
    <w:p w14:paraId="4A100DF0" w14:textId="5E238D41" w:rsidR="005D478C" w:rsidRPr="001C4E33" w:rsidRDefault="004C5A6E" w:rsidP="004C5A6E">
      <w:pPr>
        <w:tabs>
          <w:tab w:val="center" w:pos="4536"/>
        </w:tabs>
        <w:rPr>
          <w:bCs/>
        </w:rPr>
      </w:pPr>
      <w:r>
        <w:rPr>
          <w:bCs/>
        </w:rPr>
        <w:br w:type="textWrapping" w:clear="all"/>
      </w:r>
    </w:p>
    <w:sectPr w:rsidR="005D478C" w:rsidRPr="001C4E33" w:rsidSect="004C5A6E">
      <w:pgSz w:w="16839" w:h="11907" w:orient="landscape" w:code="9"/>
      <w:pgMar w:top="1701" w:right="1134" w:bottom="1134" w:left="1134" w:header="720" w:footer="20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3DB9" w14:textId="77777777" w:rsidR="006C0F9E" w:rsidRDefault="006C0F9E" w:rsidP="00DB2D19">
      <w:pPr>
        <w:spacing w:after="0" w:line="240" w:lineRule="auto"/>
      </w:pPr>
      <w:r>
        <w:separator/>
      </w:r>
    </w:p>
  </w:endnote>
  <w:endnote w:type="continuationSeparator" w:id="0">
    <w:p w14:paraId="2EC8A297" w14:textId="77777777" w:rsidR="006C0F9E" w:rsidRDefault="006C0F9E" w:rsidP="00DB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117784"/>
      <w:docPartObj>
        <w:docPartGallery w:val="Page Numbers (Bottom of Page)"/>
        <w:docPartUnique/>
      </w:docPartObj>
    </w:sdtPr>
    <w:sdtEndPr>
      <w:rPr>
        <w:noProof/>
      </w:rPr>
    </w:sdtEndPr>
    <w:sdtContent>
      <w:p w14:paraId="2A8646A6" w14:textId="4CF4DF35" w:rsidR="00A1510D" w:rsidRDefault="00A1510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61807A8" w14:textId="77777777" w:rsidR="00A1510D" w:rsidRDefault="00A15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D2D9" w14:textId="77777777" w:rsidR="006C0F9E" w:rsidRDefault="006C0F9E" w:rsidP="00DB2D19">
      <w:pPr>
        <w:spacing w:after="0" w:line="240" w:lineRule="auto"/>
      </w:pPr>
      <w:r>
        <w:separator/>
      </w:r>
    </w:p>
  </w:footnote>
  <w:footnote w:type="continuationSeparator" w:id="0">
    <w:p w14:paraId="180FD306" w14:textId="77777777" w:rsidR="006C0F9E" w:rsidRDefault="006C0F9E" w:rsidP="00DB2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6E3B"/>
    <w:multiLevelType w:val="hybridMultilevel"/>
    <w:tmpl w:val="9C54E9D8"/>
    <w:lvl w:ilvl="0" w:tplc="4EC2E5E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368CF"/>
    <w:multiLevelType w:val="hybridMultilevel"/>
    <w:tmpl w:val="5F907BDA"/>
    <w:lvl w:ilvl="0" w:tplc="BF6E99E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039D9"/>
    <w:multiLevelType w:val="hybridMultilevel"/>
    <w:tmpl w:val="BD945BA8"/>
    <w:lvl w:ilvl="0" w:tplc="2BDCF50E">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34506"/>
    <w:multiLevelType w:val="hybridMultilevel"/>
    <w:tmpl w:val="A2CCDB12"/>
    <w:lvl w:ilvl="0" w:tplc="0240A5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0D18A3"/>
    <w:multiLevelType w:val="hybridMultilevel"/>
    <w:tmpl w:val="B09274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6FDE609F"/>
    <w:multiLevelType w:val="hybridMultilevel"/>
    <w:tmpl w:val="B3847CD6"/>
    <w:lvl w:ilvl="0" w:tplc="BAC23798">
      <w:start w:val="1"/>
      <w:numFmt w:val="decimal"/>
      <w:lvlText w:val="%1."/>
      <w:lvlJc w:val="left"/>
      <w:pPr>
        <w:ind w:left="1637" w:hanging="36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81"/>
    <w:rsid w:val="000023EE"/>
    <w:rsid w:val="00004917"/>
    <w:rsid w:val="000076D7"/>
    <w:rsid w:val="000126C8"/>
    <w:rsid w:val="000179B5"/>
    <w:rsid w:val="000200E9"/>
    <w:rsid w:val="000208EC"/>
    <w:rsid w:val="0002144E"/>
    <w:rsid w:val="000219A5"/>
    <w:rsid w:val="000231AF"/>
    <w:rsid w:val="00023855"/>
    <w:rsid w:val="00024977"/>
    <w:rsid w:val="00026AD1"/>
    <w:rsid w:val="00035B26"/>
    <w:rsid w:val="00037633"/>
    <w:rsid w:val="00046A40"/>
    <w:rsid w:val="000476A8"/>
    <w:rsid w:val="00052F46"/>
    <w:rsid w:val="00055846"/>
    <w:rsid w:val="000564C2"/>
    <w:rsid w:val="00057619"/>
    <w:rsid w:val="0006573C"/>
    <w:rsid w:val="00066061"/>
    <w:rsid w:val="00066639"/>
    <w:rsid w:val="0006767E"/>
    <w:rsid w:val="0007073A"/>
    <w:rsid w:val="00070C82"/>
    <w:rsid w:val="00071E6E"/>
    <w:rsid w:val="00080DC2"/>
    <w:rsid w:val="00081AF7"/>
    <w:rsid w:val="00081EEF"/>
    <w:rsid w:val="00082D8E"/>
    <w:rsid w:val="00082E39"/>
    <w:rsid w:val="0008348D"/>
    <w:rsid w:val="000837D8"/>
    <w:rsid w:val="0009041C"/>
    <w:rsid w:val="00092334"/>
    <w:rsid w:val="00092FD5"/>
    <w:rsid w:val="000932CD"/>
    <w:rsid w:val="0009425A"/>
    <w:rsid w:val="00096FEF"/>
    <w:rsid w:val="000A0546"/>
    <w:rsid w:val="000A3B35"/>
    <w:rsid w:val="000A57F1"/>
    <w:rsid w:val="000A6909"/>
    <w:rsid w:val="000A6F33"/>
    <w:rsid w:val="000A70AC"/>
    <w:rsid w:val="000A77EC"/>
    <w:rsid w:val="000B0012"/>
    <w:rsid w:val="000B1281"/>
    <w:rsid w:val="000B1F17"/>
    <w:rsid w:val="000B34D3"/>
    <w:rsid w:val="000B6469"/>
    <w:rsid w:val="000B7C09"/>
    <w:rsid w:val="000C336B"/>
    <w:rsid w:val="000C3B55"/>
    <w:rsid w:val="000C5940"/>
    <w:rsid w:val="000C6B54"/>
    <w:rsid w:val="000D0D1A"/>
    <w:rsid w:val="000D104A"/>
    <w:rsid w:val="000E11C0"/>
    <w:rsid w:val="000E249E"/>
    <w:rsid w:val="000E433E"/>
    <w:rsid w:val="000E550B"/>
    <w:rsid w:val="000E56B6"/>
    <w:rsid w:val="000E68DB"/>
    <w:rsid w:val="000E716A"/>
    <w:rsid w:val="000E75E6"/>
    <w:rsid w:val="000F065C"/>
    <w:rsid w:val="000F08C0"/>
    <w:rsid w:val="000F0B91"/>
    <w:rsid w:val="000F28F9"/>
    <w:rsid w:val="000F44CF"/>
    <w:rsid w:val="000F5353"/>
    <w:rsid w:val="000F6C9E"/>
    <w:rsid w:val="00100DB0"/>
    <w:rsid w:val="00101FCF"/>
    <w:rsid w:val="00105C7F"/>
    <w:rsid w:val="00105D1A"/>
    <w:rsid w:val="00107FD7"/>
    <w:rsid w:val="0011000F"/>
    <w:rsid w:val="001159CC"/>
    <w:rsid w:val="001168D4"/>
    <w:rsid w:val="0012037B"/>
    <w:rsid w:val="00121881"/>
    <w:rsid w:val="00121BAB"/>
    <w:rsid w:val="0012239A"/>
    <w:rsid w:val="001223A5"/>
    <w:rsid w:val="00122CF7"/>
    <w:rsid w:val="00125BEC"/>
    <w:rsid w:val="0013332E"/>
    <w:rsid w:val="00134BFE"/>
    <w:rsid w:val="00135E24"/>
    <w:rsid w:val="001368DE"/>
    <w:rsid w:val="00141BB2"/>
    <w:rsid w:val="00141FF3"/>
    <w:rsid w:val="00142BD2"/>
    <w:rsid w:val="00145FBA"/>
    <w:rsid w:val="001466C9"/>
    <w:rsid w:val="0014737A"/>
    <w:rsid w:val="0014740F"/>
    <w:rsid w:val="001543A5"/>
    <w:rsid w:val="00154797"/>
    <w:rsid w:val="00154811"/>
    <w:rsid w:val="001550DD"/>
    <w:rsid w:val="001558A5"/>
    <w:rsid w:val="00155FE0"/>
    <w:rsid w:val="00155FFB"/>
    <w:rsid w:val="00156743"/>
    <w:rsid w:val="00157224"/>
    <w:rsid w:val="001671D3"/>
    <w:rsid w:val="00170194"/>
    <w:rsid w:val="00170769"/>
    <w:rsid w:val="00180963"/>
    <w:rsid w:val="001815D7"/>
    <w:rsid w:val="001829ED"/>
    <w:rsid w:val="00182B0C"/>
    <w:rsid w:val="00184459"/>
    <w:rsid w:val="001861FF"/>
    <w:rsid w:val="00191794"/>
    <w:rsid w:val="001A35F0"/>
    <w:rsid w:val="001A662F"/>
    <w:rsid w:val="001A66FB"/>
    <w:rsid w:val="001A6B3D"/>
    <w:rsid w:val="001A6BCF"/>
    <w:rsid w:val="001A6D3F"/>
    <w:rsid w:val="001B0A61"/>
    <w:rsid w:val="001B5D23"/>
    <w:rsid w:val="001B63E9"/>
    <w:rsid w:val="001C01B3"/>
    <w:rsid w:val="001C0A4F"/>
    <w:rsid w:val="001C1723"/>
    <w:rsid w:val="001C1877"/>
    <w:rsid w:val="001C2FA9"/>
    <w:rsid w:val="001C41A8"/>
    <w:rsid w:val="001C4245"/>
    <w:rsid w:val="001C4E33"/>
    <w:rsid w:val="001C6ED7"/>
    <w:rsid w:val="001C7BF3"/>
    <w:rsid w:val="001D0D98"/>
    <w:rsid w:val="001D18FD"/>
    <w:rsid w:val="001D1E6C"/>
    <w:rsid w:val="001D26CF"/>
    <w:rsid w:val="001D2E86"/>
    <w:rsid w:val="001D328D"/>
    <w:rsid w:val="001D4A58"/>
    <w:rsid w:val="001D4D13"/>
    <w:rsid w:val="001D62CB"/>
    <w:rsid w:val="001E2604"/>
    <w:rsid w:val="001E2D22"/>
    <w:rsid w:val="001E2F97"/>
    <w:rsid w:val="001E3612"/>
    <w:rsid w:val="001E3DE6"/>
    <w:rsid w:val="001E401C"/>
    <w:rsid w:val="001E46A8"/>
    <w:rsid w:val="001E73D2"/>
    <w:rsid w:val="001F30E6"/>
    <w:rsid w:val="001F510D"/>
    <w:rsid w:val="001F59C6"/>
    <w:rsid w:val="001F6011"/>
    <w:rsid w:val="001F6263"/>
    <w:rsid w:val="00200B85"/>
    <w:rsid w:val="00201500"/>
    <w:rsid w:val="00207C2D"/>
    <w:rsid w:val="00210F54"/>
    <w:rsid w:val="0021365C"/>
    <w:rsid w:val="00213BC1"/>
    <w:rsid w:val="002211DB"/>
    <w:rsid w:val="00221D36"/>
    <w:rsid w:val="00222383"/>
    <w:rsid w:val="00222858"/>
    <w:rsid w:val="0022325E"/>
    <w:rsid w:val="00224539"/>
    <w:rsid w:val="002250B3"/>
    <w:rsid w:val="00226EC4"/>
    <w:rsid w:val="0022797C"/>
    <w:rsid w:val="00227F38"/>
    <w:rsid w:val="00230BA9"/>
    <w:rsid w:val="00230E39"/>
    <w:rsid w:val="002319A4"/>
    <w:rsid w:val="0023292C"/>
    <w:rsid w:val="002344E1"/>
    <w:rsid w:val="00234A51"/>
    <w:rsid w:val="00244B6F"/>
    <w:rsid w:val="00246AF5"/>
    <w:rsid w:val="002501FE"/>
    <w:rsid w:val="002554E1"/>
    <w:rsid w:val="00255A3E"/>
    <w:rsid w:val="00255FB6"/>
    <w:rsid w:val="0025649C"/>
    <w:rsid w:val="00260FBE"/>
    <w:rsid w:val="002625EE"/>
    <w:rsid w:val="0026298D"/>
    <w:rsid w:val="00264F6A"/>
    <w:rsid w:val="00265739"/>
    <w:rsid w:val="0027200F"/>
    <w:rsid w:val="0027214E"/>
    <w:rsid w:val="002739CD"/>
    <w:rsid w:val="0027578E"/>
    <w:rsid w:val="00276F66"/>
    <w:rsid w:val="002770C7"/>
    <w:rsid w:val="002772D6"/>
    <w:rsid w:val="00281C8D"/>
    <w:rsid w:val="00286508"/>
    <w:rsid w:val="002871A3"/>
    <w:rsid w:val="0028753F"/>
    <w:rsid w:val="00287720"/>
    <w:rsid w:val="00287B3E"/>
    <w:rsid w:val="0029014D"/>
    <w:rsid w:val="0029122E"/>
    <w:rsid w:val="00291310"/>
    <w:rsid w:val="00293811"/>
    <w:rsid w:val="00294F5E"/>
    <w:rsid w:val="00296107"/>
    <w:rsid w:val="002A1B92"/>
    <w:rsid w:val="002A2DDD"/>
    <w:rsid w:val="002A494D"/>
    <w:rsid w:val="002A7250"/>
    <w:rsid w:val="002B0277"/>
    <w:rsid w:val="002B02AE"/>
    <w:rsid w:val="002B0331"/>
    <w:rsid w:val="002B265F"/>
    <w:rsid w:val="002B3393"/>
    <w:rsid w:val="002B7E6E"/>
    <w:rsid w:val="002B7F31"/>
    <w:rsid w:val="002C0202"/>
    <w:rsid w:val="002C0329"/>
    <w:rsid w:val="002C0358"/>
    <w:rsid w:val="002C2228"/>
    <w:rsid w:val="002C36E2"/>
    <w:rsid w:val="002C7E42"/>
    <w:rsid w:val="002D0D49"/>
    <w:rsid w:val="002D0F10"/>
    <w:rsid w:val="002D5B40"/>
    <w:rsid w:val="002E01E8"/>
    <w:rsid w:val="002E1493"/>
    <w:rsid w:val="002E156E"/>
    <w:rsid w:val="002E24B5"/>
    <w:rsid w:val="002E397C"/>
    <w:rsid w:val="002E3A61"/>
    <w:rsid w:val="002E6EA5"/>
    <w:rsid w:val="002F1A11"/>
    <w:rsid w:val="002F21FE"/>
    <w:rsid w:val="002F2403"/>
    <w:rsid w:val="002F43FA"/>
    <w:rsid w:val="002F65C7"/>
    <w:rsid w:val="002F692C"/>
    <w:rsid w:val="002F722F"/>
    <w:rsid w:val="002F7B25"/>
    <w:rsid w:val="00300414"/>
    <w:rsid w:val="00302807"/>
    <w:rsid w:val="00302827"/>
    <w:rsid w:val="0030767A"/>
    <w:rsid w:val="003142BB"/>
    <w:rsid w:val="00314C98"/>
    <w:rsid w:val="0031620E"/>
    <w:rsid w:val="00316EDB"/>
    <w:rsid w:val="00317D9C"/>
    <w:rsid w:val="00321782"/>
    <w:rsid w:val="00321C57"/>
    <w:rsid w:val="00322A7C"/>
    <w:rsid w:val="00323F5F"/>
    <w:rsid w:val="00327493"/>
    <w:rsid w:val="003305D7"/>
    <w:rsid w:val="00331087"/>
    <w:rsid w:val="00332E1B"/>
    <w:rsid w:val="0033321A"/>
    <w:rsid w:val="00334DA4"/>
    <w:rsid w:val="003354DC"/>
    <w:rsid w:val="0033561B"/>
    <w:rsid w:val="0033646A"/>
    <w:rsid w:val="0033694E"/>
    <w:rsid w:val="00337AB6"/>
    <w:rsid w:val="003408D6"/>
    <w:rsid w:val="00341BF1"/>
    <w:rsid w:val="00341EAB"/>
    <w:rsid w:val="00344183"/>
    <w:rsid w:val="00344BA1"/>
    <w:rsid w:val="00345674"/>
    <w:rsid w:val="00345811"/>
    <w:rsid w:val="003511A6"/>
    <w:rsid w:val="00352288"/>
    <w:rsid w:val="00355059"/>
    <w:rsid w:val="00356E2B"/>
    <w:rsid w:val="00362B08"/>
    <w:rsid w:val="00362CD5"/>
    <w:rsid w:val="0036350B"/>
    <w:rsid w:val="00365217"/>
    <w:rsid w:val="003665F4"/>
    <w:rsid w:val="00366B6D"/>
    <w:rsid w:val="00367524"/>
    <w:rsid w:val="00370068"/>
    <w:rsid w:val="00370E1A"/>
    <w:rsid w:val="00371346"/>
    <w:rsid w:val="00373E67"/>
    <w:rsid w:val="0037501E"/>
    <w:rsid w:val="00383B2D"/>
    <w:rsid w:val="00383C26"/>
    <w:rsid w:val="00384D1B"/>
    <w:rsid w:val="00385331"/>
    <w:rsid w:val="003869FC"/>
    <w:rsid w:val="0038719A"/>
    <w:rsid w:val="003905BB"/>
    <w:rsid w:val="00391D09"/>
    <w:rsid w:val="003922F5"/>
    <w:rsid w:val="00397FC7"/>
    <w:rsid w:val="003A163C"/>
    <w:rsid w:val="003A2272"/>
    <w:rsid w:val="003A2533"/>
    <w:rsid w:val="003B4C98"/>
    <w:rsid w:val="003B7419"/>
    <w:rsid w:val="003B7BBB"/>
    <w:rsid w:val="003B7CD9"/>
    <w:rsid w:val="003B7FF8"/>
    <w:rsid w:val="003C0E9B"/>
    <w:rsid w:val="003C2D6F"/>
    <w:rsid w:val="003C3B19"/>
    <w:rsid w:val="003C407D"/>
    <w:rsid w:val="003C57A0"/>
    <w:rsid w:val="003C6CF0"/>
    <w:rsid w:val="003C6DDD"/>
    <w:rsid w:val="003C798A"/>
    <w:rsid w:val="003D0C78"/>
    <w:rsid w:val="003D1C53"/>
    <w:rsid w:val="003D37F3"/>
    <w:rsid w:val="003D4987"/>
    <w:rsid w:val="003D5EFB"/>
    <w:rsid w:val="003E04DF"/>
    <w:rsid w:val="003E3425"/>
    <w:rsid w:val="003E5595"/>
    <w:rsid w:val="003E69A1"/>
    <w:rsid w:val="003F2FB9"/>
    <w:rsid w:val="003F51DA"/>
    <w:rsid w:val="003F7E16"/>
    <w:rsid w:val="0040061F"/>
    <w:rsid w:val="00400826"/>
    <w:rsid w:val="00402527"/>
    <w:rsid w:val="0040302E"/>
    <w:rsid w:val="00405591"/>
    <w:rsid w:val="00410F4B"/>
    <w:rsid w:val="0041182B"/>
    <w:rsid w:val="00414EE7"/>
    <w:rsid w:val="00415AD2"/>
    <w:rsid w:val="004163C4"/>
    <w:rsid w:val="00420F60"/>
    <w:rsid w:val="00421C81"/>
    <w:rsid w:val="00423016"/>
    <w:rsid w:val="00426963"/>
    <w:rsid w:val="00426A95"/>
    <w:rsid w:val="004271B8"/>
    <w:rsid w:val="00427FD1"/>
    <w:rsid w:val="00430E26"/>
    <w:rsid w:val="00430E5E"/>
    <w:rsid w:val="00430EDD"/>
    <w:rsid w:val="00432B52"/>
    <w:rsid w:val="00433AA7"/>
    <w:rsid w:val="0043588C"/>
    <w:rsid w:val="00436CEB"/>
    <w:rsid w:val="00437278"/>
    <w:rsid w:val="004417FB"/>
    <w:rsid w:val="00442130"/>
    <w:rsid w:val="004434C0"/>
    <w:rsid w:val="00447022"/>
    <w:rsid w:val="00451FF9"/>
    <w:rsid w:val="004536A9"/>
    <w:rsid w:val="004538B5"/>
    <w:rsid w:val="00455137"/>
    <w:rsid w:val="00457608"/>
    <w:rsid w:val="00460810"/>
    <w:rsid w:val="0046582D"/>
    <w:rsid w:val="00466612"/>
    <w:rsid w:val="00470290"/>
    <w:rsid w:val="004706EF"/>
    <w:rsid w:val="00472702"/>
    <w:rsid w:val="00473078"/>
    <w:rsid w:val="00474334"/>
    <w:rsid w:val="0047610D"/>
    <w:rsid w:val="00485B10"/>
    <w:rsid w:val="004862E6"/>
    <w:rsid w:val="004872BF"/>
    <w:rsid w:val="00487E15"/>
    <w:rsid w:val="0049051D"/>
    <w:rsid w:val="004907C4"/>
    <w:rsid w:val="004931F8"/>
    <w:rsid w:val="00494574"/>
    <w:rsid w:val="00494D3E"/>
    <w:rsid w:val="00496625"/>
    <w:rsid w:val="00497F06"/>
    <w:rsid w:val="004A0108"/>
    <w:rsid w:val="004A13E0"/>
    <w:rsid w:val="004A458F"/>
    <w:rsid w:val="004A4FB1"/>
    <w:rsid w:val="004B0250"/>
    <w:rsid w:val="004B70E9"/>
    <w:rsid w:val="004C17E3"/>
    <w:rsid w:val="004C3858"/>
    <w:rsid w:val="004C3A16"/>
    <w:rsid w:val="004C4F16"/>
    <w:rsid w:val="004C5566"/>
    <w:rsid w:val="004C5A6E"/>
    <w:rsid w:val="004C5C88"/>
    <w:rsid w:val="004C5D5A"/>
    <w:rsid w:val="004C65BD"/>
    <w:rsid w:val="004D2193"/>
    <w:rsid w:val="004D226D"/>
    <w:rsid w:val="004D36AA"/>
    <w:rsid w:val="004D453F"/>
    <w:rsid w:val="004D49BE"/>
    <w:rsid w:val="004D54AF"/>
    <w:rsid w:val="004D710E"/>
    <w:rsid w:val="004D7DB6"/>
    <w:rsid w:val="004E0A9C"/>
    <w:rsid w:val="004E2DE4"/>
    <w:rsid w:val="004E2F26"/>
    <w:rsid w:val="004E31D3"/>
    <w:rsid w:val="004E5DF7"/>
    <w:rsid w:val="004E64C5"/>
    <w:rsid w:val="004E68B9"/>
    <w:rsid w:val="004E6C43"/>
    <w:rsid w:val="004F0985"/>
    <w:rsid w:val="004F1CA0"/>
    <w:rsid w:val="004F2947"/>
    <w:rsid w:val="00501303"/>
    <w:rsid w:val="005039CD"/>
    <w:rsid w:val="005103C8"/>
    <w:rsid w:val="00515E3C"/>
    <w:rsid w:val="00516D42"/>
    <w:rsid w:val="0051704B"/>
    <w:rsid w:val="00522B70"/>
    <w:rsid w:val="00524F6D"/>
    <w:rsid w:val="0052506C"/>
    <w:rsid w:val="00525B03"/>
    <w:rsid w:val="00527BB1"/>
    <w:rsid w:val="00532B23"/>
    <w:rsid w:val="005340C6"/>
    <w:rsid w:val="00534112"/>
    <w:rsid w:val="0054026D"/>
    <w:rsid w:val="00541AB3"/>
    <w:rsid w:val="00542CA1"/>
    <w:rsid w:val="005432CC"/>
    <w:rsid w:val="005433AC"/>
    <w:rsid w:val="005443ED"/>
    <w:rsid w:val="00544707"/>
    <w:rsid w:val="005461FF"/>
    <w:rsid w:val="005467E7"/>
    <w:rsid w:val="00551EF3"/>
    <w:rsid w:val="00553ABE"/>
    <w:rsid w:val="005559A7"/>
    <w:rsid w:val="00556BFE"/>
    <w:rsid w:val="005573D1"/>
    <w:rsid w:val="00557918"/>
    <w:rsid w:val="00557C75"/>
    <w:rsid w:val="005604D3"/>
    <w:rsid w:val="00561CB5"/>
    <w:rsid w:val="00561FE2"/>
    <w:rsid w:val="0056359D"/>
    <w:rsid w:val="005647E2"/>
    <w:rsid w:val="00567F5D"/>
    <w:rsid w:val="00571373"/>
    <w:rsid w:val="00572604"/>
    <w:rsid w:val="00572DC3"/>
    <w:rsid w:val="00574A3D"/>
    <w:rsid w:val="00574AC0"/>
    <w:rsid w:val="0057609E"/>
    <w:rsid w:val="00576DC2"/>
    <w:rsid w:val="0057761C"/>
    <w:rsid w:val="005776D7"/>
    <w:rsid w:val="00580CCE"/>
    <w:rsid w:val="005826F7"/>
    <w:rsid w:val="005838FF"/>
    <w:rsid w:val="0058625F"/>
    <w:rsid w:val="00587536"/>
    <w:rsid w:val="005917A9"/>
    <w:rsid w:val="00591A06"/>
    <w:rsid w:val="005951AD"/>
    <w:rsid w:val="00596493"/>
    <w:rsid w:val="005A0EE8"/>
    <w:rsid w:val="005A13E3"/>
    <w:rsid w:val="005A14FD"/>
    <w:rsid w:val="005A1725"/>
    <w:rsid w:val="005A1BA2"/>
    <w:rsid w:val="005A356A"/>
    <w:rsid w:val="005A36DD"/>
    <w:rsid w:val="005A6A26"/>
    <w:rsid w:val="005A6EA5"/>
    <w:rsid w:val="005B0464"/>
    <w:rsid w:val="005B0845"/>
    <w:rsid w:val="005B10C3"/>
    <w:rsid w:val="005B2A5D"/>
    <w:rsid w:val="005B31B0"/>
    <w:rsid w:val="005B321C"/>
    <w:rsid w:val="005B3F57"/>
    <w:rsid w:val="005B4CD0"/>
    <w:rsid w:val="005B4F10"/>
    <w:rsid w:val="005C1BA0"/>
    <w:rsid w:val="005C3CC9"/>
    <w:rsid w:val="005C60CB"/>
    <w:rsid w:val="005C78EE"/>
    <w:rsid w:val="005D082D"/>
    <w:rsid w:val="005D24E8"/>
    <w:rsid w:val="005D2A40"/>
    <w:rsid w:val="005D478C"/>
    <w:rsid w:val="005D7AEB"/>
    <w:rsid w:val="005E1295"/>
    <w:rsid w:val="005E3B85"/>
    <w:rsid w:val="005E63FF"/>
    <w:rsid w:val="005F565D"/>
    <w:rsid w:val="005F7645"/>
    <w:rsid w:val="00600255"/>
    <w:rsid w:val="006012E8"/>
    <w:rsid w:val="00601BB7"/>
    <w:rsid w:val="00602469"/>
    <w:rsid w:val="006030B5"/>
    <w:rsid w:val="00604F36"/>
    <w:rsid w:val="00611111"/>
    <w:rsid w:val="0061562C"/>
    <w:rsid w:val="00616369"/>
    <w:rsid w:val="006163BE"/>
    <w:rsid w:val="0061656E"/>
    <w:rsid w:val="00616D71"/>
    <w:rsid w:val="006207B8"/>
    <w:rsid w:val="00620A1F"/>
    <w:rsid w:val="00620F78"/>
    <w:rsid w:val="00621762"/>
    <w:rsid w:val="00621E87"/>
    <w:rsid w:val="00623934"/>
    <w:rsid w:val="00627483"/>
    <w:rsid w:val="0063153D"/>
    <w:rsid w:val="00631EA5"/>
    <w:rsid w:val="006342F7"/>
    <w:rsid w:val="0063516C"/>
    <w:rsid w:val="006353EC"/>
    <w:rsid w:val="00641205"/>
    <w:rsid w:val="00641D5B"/>
    <w:rsid w:val="0064509F"/>
    <w:rsid w:val="0065095D"/>
    <w:rsid w:val="00652AB5"/>
    <w:rsid w:val="0065752B"/>
    <w:rsid w:val="0066028C"/>
    <w:rsid w:val="006602A6"/>
    <w:rsid w:val="00660788"/>
    <w:rsid w:val="00661E90"/>
    <w:rsid w:val="006629BF"/>
    <w:rsid w:val="00663736"/>
    <w:rsid w:val="00670408"/>
    <w:rsid w:val="00671706"/>
    <w:rsid w:val="00673DBE"/>
    <w:rsid w:val="00674390"/>
    <w:rsid w:val="00675F98"/>
    <w:rsid w:val="0067725A"/>
    <w:rsid w:val="006774CE"/>
    <w:rsid w:val="00677633"/>
    <w:rsid w:val="006806F4"/>
    <w:rsid w:val="00681CDF"/>
    <w:rsid w:val="00682046"/>
    <w:rsid w:val="006827B3"/>
    <w:rsid w:val="00682B42"/>
    <w:rsid w:val="0068438B"/>
    <w:rsid w:val="00685114"/>
    <w:rsid w:val="00686017"/>
    <w:rsid w:val="0069091C"/>
    <w:rsid w:val="006917CA"/>
    <w:rsid w:val="006945BF"/>
    <w:rsid w:val="00695583"/>
    <w:rsid w:val="006971F9"/>
    <w:rsid w:val="006A5538"/>
    <w:rsid w:val="006A5E45"/>
    <w:rsid w:val="006A77E2"/>
    <w:rsid w:val="006A7A19"/>
    <w:rsid w:val="006A7B2A"/>
    <w:rsid w:val="006B0719"/>
    <w:rsid w:val="006B15FE"/>
    <w:rsid w:val="006B7BE7"/>
    <w:rsid w:val="006C0F9E"/>
    <w:rsid w:val="006C2462"/>
    <w:rsid w:val="006C2603"/>
    <w:rsid w:val="006C4F6C"/>
    <w:rsid w:val="006C5602"/>
    <w:rsid w:val="006C64CB"/>
    <w:rsid w:val="006C7C30"/>
    <w:rsid w:val="006D2002"/>
    <w:rsid w:val="006D4032"/>
    <w:rsid w:val="006D56D2"/>
    <w:rsid w:val="006D668E"/>
    <w:rsid w:val="006D7BB4"/>
    <w:rsid w:val="006E2193"/>
    <w:rsid w:val="006E46DF"/>
    <w:rsid w:val="006E529F"/>
    <w:rsid w:val="006E6D84"/>
    <w:rsid w:val="006F38CC"/>
    <w:rsid w:val="006F3994"/>
    <w:rsid w:val="006F4418"/>
    <w:rsid w:val="006F4F6A"/>
    <w:rsid w:val="006F5E81"/>
    <w:rsid w:val="006F6AE5"/>
    <w:rsid w:val="006F6C96"/>
    <w:rsid w:val="00700C7A"/>
    <w:rsid w:val="007033EB"/>
    <w:rsid w:val="007041F5"/>
    <w:rsid w:val="00704B5E"/>
    <w:rsid w:val="00705A22"/>
    <w:rsid w:val="00707027"/>
    <w:rsid w:val="00715748"/>
    <w:rsid w:val="00716B45"/>
    <w:rsid w:val="00716CCC"/>
    <w:rsid w:val="007175C7"/>
    <w:rsid w:val="00717B19"/>
    <w:rsid w:val="00720664"/>
    <w:rsid w:val="00720770"/>
    <w:rsid w:val="00722031"/>
    <w:rsid w:val="007265C5"/>
    <w:rsid w:val="007303C2"/>
    <w:rsid w:val="00730B60"/>
    <w:rsid w:val="00734238"/>
    <w:rsid w:val="00734443"/>
    <w:rsid w:val="00736B65"/>
    <w:rsid w:val="00740459"/>
    <w:rsid w:val="00743AED"/>
    <w:rsid w:val="00745E62"/>
    <w:rsid w:val="007474E7"/>
    <w:rsid w:val="00747C3C"/>
    <w:rsid w:val="00747F2B"/>
    <w:rsid w:val="007515E2"/>
    <w:rsid w:val="0076077D"/>
    <w:rsid w:val="007618B9"/>
    <w:rsid w:val="00761FB5"/>
    <w:rsid w:val="00763523"/>
    <w:rsid w:val="0076417F"/>
    <w:rsid w:val="007671EC"/>
    <w:rsid w:val="00771757"/>
    <w:rsid w:val="00772E9B"/>
    <w:rsid w:val="00777119"/>
    <w:rsid w:val="00781D11"/>
    <w:rsid w:val="0078261D"/>
    <w:rsid w:val="00786223"/>
    <w:rsid w:val="00791C44"/>
    <w:rsid w:val="00791FD5"/>
    <w:rsid w:val="00792251"/>
    <w:rsid w:val="00792726"/>
    <w:rsid w:val="00793642"/>
    <w:rsid w:val="00793AED"/>
    <w:rsid w:val="00797565"/>
    <w:rsid w:val="007A34A2"/>
    <w:rsid w:val="007A3EEE"/>
    <w:rsid w:val="007A53BC"/>
    <w:rsid w:val="007A5CA0"/>
    <w:rsid w:val="007A70A7"/>
    <w:rsid w:val="007B06BD"/>
    <w:rsid w:val="007B079B"/>
    <w:rsid w:val="007B0D09"/>
    <w:rsid w:val="007B154D"/>
    <w:rsid w:val="007B24EF"/>
    <w:rsid w:val="007B2C46"/>
    <w:rsid w:val="007B5240"/>
    <w:rsid w:val="007B5965"/>
    <w:rsid w:val="007B76A2"/>
    <w:rsid w:val="007C06F2"/>
    <w:rsid w:val="007C1539"/>
    <w:rsid w:val="007C6806"/>
    <w:rsid w:val="007C7685"/>
    <w:rsid w:val="007D11E8"/>
    <w:rsid w:val="007D293D"/>
    <w:rsid w:val="007D598B"/>
    <w:rsid w:val="007D6244"/>
    <w:rsid w:val="007E1475"/>
    <w:rsid w:val="007E1849"/>
    <w:rsid w:val="007E1F62"/>
    <w:rsid w:val="007F1D29"/>
    <w:rsid w:val="007F3D0C"/>
    <w:rsid w:val="007F436F"/>
    <w:rsid w:val="007F47C4"/>
    <w:rsid w:val="007F57E5"/>
    <w:rsid w:val="007F7A0F"/>
    <w:rsid w:val="007F7A5D"/>
    <w:rsid w:val="008009C2"/>
    <w:rsid w:val="00801284"/>
    <w:rsid w:val="00804621"/>
    <w:rsid w:val="00804AA0"/>
    <w:rsid w:val="00804E32"/>
    <w:rsid w:val="0080679D"/>
    <w:rsid w:val="00807FB9"/>
    <w:rsid w:val="00810573"/>
    <w:rsid w:val="00811B9E"/>
    <w:rsid w:val="008163D4"/>
    <w:rsid w:val="00820458"/>
    <w:rsid w:val="00822A12"/>
    <w:rsid w:val="00822B6D"/>
    <w:rsid w:val="00822DF7"/>
    <w:rsid w:val="008247FE"/>
    <w:rsid w:val="00826635"/>
    <w:rsid w:val="00826C81"/>
    <w:rsid w:val="008272A8"/>
    <w:rsid w:val="00837C6C"/>
    <w:rsid w:val="00840887"/>
    <w:rsid w:val="008413F5"/>
    <w:rsid w:val="008415E7"/>
    <w:rsid w:val="00847848"/>
    <w:rsid w:val="00851598"/>
    <w:rsid w:val="008517AC"/>
    <w:rsid w:val="00851F90"/>
    <w:rsid w:val="008524DA"/>
    <w:rsid w:val="008524FD"/>
    <w:rsid w:val="00852A8B"/>
    <w:rsid w:val="00853E3E"/>
    <w:rsid w:val="00855B94"/>
    <w:rsid w:val="00856644"/>
    <w:rsid w:val="0086047F"/>
    <w:rsid w:val="00860A8E"/>
    <w:rsid w:val="0086178F"/>
    <w:rsid w:val="008638C8"/>
    <w:rsid w:val="008651DE"/>
    <w:rsid w:val="00866829"/>
    <w:rsid w:val="008672E8"/>
    <w:rsid w:val="00867998"/>
    <w:rsid w:val="008712CC"/>
    <w:rsid w:val="00871AF2"/>
    <w:rsid w:val="00872388"/>
    <w:rsid w:val="00873622"/>
    <w:rsid w:val="00873C66"/>
    <w:rsid w:val="00877221"/>
    <w:rsid w:val="00877248"/>
    <w:rsid w:val="00881CEC"/>
    <w:rsid w:val="00884787"/>
    <w:rsid w:val="008874C4"/>
    <w:rsid w:val="00890DA7"/>
    <w:rsid w:val="00891F89"/>
    <w:rsid w:val="00893A29"/>
    <w:rsid w:val="00893E35"/>
    <w:rsid w:val="00895366"/>
    <w:rsid w:val="00895BCD"/>
    <w:rsid w:val="00897125"/>
    <w:rsid w:val="00897818"/>
    <w:rsid w:val="008A1C22"/>
    <w:rsid w:val="008A3912"/>
    <w:rsid w:val="008A3BE6"/>
    <w:rsid w:val="008A4235"/>
    <w:rsid w:val="008B4413"/>
    <w:rsid w:val="008B4B94"/>
    <w:rsid w:val="008B4D50"/>
    <w:rsid w:val="008B5470"/>
    <w:rsid w:val="008B61C0"/>
    <w:rsid w:val="008B685E"/>
    <w:rsid w:val="008C0DDF"/>
    <w:rsid w:val="008C66BC"/>
    <w:rsid w:val="008C6861"/>
    <w:rsid w:val="008C7E59"/>
    <w:rsid w:val="008D1129"/>
    <w:rsid w:val="008D320C"/>
    <w:rsid w:val="008D3FE2"/>
    <w:rsid w:val="008D7268"/>
    <w:rsid w:val="008E1894"/>
    <w:rsid w:val="008E1CDC"/>
    <w:rsid w:val="008E1FCD"/>
    <w:rsid w:val="008E36E6"/>
    <w:rsid w:val="008E5A35"/>
    <w:rsid w:val="008E5E4A"/>
    <w:rsid w:val="008E798D"/>
    <w:rsid w:val="008E7FB3"/>
    <w:rsid w:val="008F51D8"/>
    <w:rsid w:val="008F5BA5"/>
    <w:rsid w:val="008F77BE"/>
    <w:rsid w:val="008F78D7"/>
    <w:rsid w:val="00900200"/>
    <w:rsid w:val="0090063F"/>
    <w:rsid w:val="00900A53"/>
    <w:rsid w:val="00900FA6"/>
    <w:rsid w:val="00901D4B"/>
    <w:rsid w:val="00903C9B"/>
    <w:rsid w:val="0090615A"/>
    <w:rsid w:val="009061AF"/>
    <w:rsid w:val="00912B68"/>
    <w:rsid w:val="009171D3"/>
    <w:rsid w:val="009219C1"/>
    <w:rsid w:val="00922B89"/>
    <w:rsid w:val="00922F70"/>
    <w:rsid w:val="009253A3"/>
    <w:rsid w:val="00927D93"/>
    <w:rsid w:val="009301F9"/>
    <w:rsid w:val="009304E6"/>
    <w:rsid w:val="00931324"/>
    <w:rsid w:val="009412C4"/>
    <w:rsid w:val="00941697"/>
    <w:rsid w:val="0094187F"/>
    <w:rsid w:val="0094281B"/>
    <w:rsid w:val="00944C4F"/>
    <w:rsid w:val="00944E88"/>
    <w:rsid w:val="00950506"/>
    <w:rsid w:val="00950988"/>
    <w:rsid w:val="00951705"/>
    <w:rsid w:val="00951A39"/>
    <w:rsid w:val="00951F2D"/>
    <w:rsid w:val="00952231"/>
    <w:rsid w:val="00952358"/>
    <w:rsid w:val="00955F6E"/>
    <w:rsid w:val="00957617"/>
    <w:rsid w:val="009605BC"/>
    <w:rsid w:val="00964413"/>
    <w:rsid w:val="0096518B"/>
    <w:rsid w:val="009658CE"/>
    <w:rsid w:val="0096596C"/>
    <w:rsid w:val="00966E13"/>
    <w:rsid w:val="00975DF7"/>
    <w:rsid w:val="00976270"/>
    <w:rsid w:val="009772BE"/>
    <w:rsid w:val="009812FB"/>
    <w:rsid w:val="0098254A"/>
    <w:rsid w:val="0098260D"/>
    <w:rsid w:val="00985D75"/>
    <w:rsid w:val="0098625F"/>
    <w:rsid w:val="00991091"/>
    <w:rsid w:val="00995E6A"/>
    <w:rsid w:val="009A0EFD"/>
    <w:rsid w:val="009A1925"/>
    <w:rsid w:val="009A258F"/>
    <w:rsid w:val="009A39B3"/>
    <w:rsid w:val="009A52C5"/>
    <w:rsid w:val="009A5803"/>
    <w:rsid w:val="009A594D"/>
    <w:rsid w:val="009A5D15"/>
    <w:rsid w:val="009A79E2"/>
    <w:rsid w:val="009B06AD"/>
    <w:rsid w:val="009B13A9"/>
    <w:rsid w:val="009B200E"/>
    <w:rsid w:val="009C0BBA"/>
    <w:rsid w:val="009C1F35"/>
    <w:rsid w:val="009D19B3"/>
    <w:rsid w:val="009D24C3"/>
    <w:rsid w:val="009D3D1B"/>
    <w:rsid w:val="009D456B"/>
    <w:rsid w:val="009E2232"/>
    <w:rsid w:val="009E482F"/>
    <w:rsid w:val="009E709F"/>
    <w:rsid w:val="009F3755"/>
    <w:rsid w:val="009F7EA3"/>
    <w:rsid w:val="00A0279E"/>
    <w:rsid w:val="00A030F6"/>
    <w:rsid w:val="00A034C8"/>
    <w:rsid w:val="00A047EC"/>
    <w:rsid w:val="00A05154"/>
    <w:rsid w:val="00A053BD"/>
    <w:rsid w:val="00A127C6"/>
    <w:rsid w:val="00A1510D"/>
    <w:rsid w:val="00A169DE"/>
    <w:rsid w:val="00A17966"/>
    <w:rsid w:val="00A207F6"/>
    <w:rsid w:val="00A21BF7"/>
    <w:rsid w:val="00A23C8B"/>
    <w:rsid w:val="00A240C0"/>
    <w:rsid w:val="00A24CEF"/>
    <w:rsid w:val="00A303E2"/>
    <w:rsid w:val="00A3120A"/>
    <w:rsid w:val="00A31270"/>
    <w:rsid w:val="00A33F01"/>
    <w:rsid w:val="00A3480E"/>
    <w:rsid w:val="00A34BC9"/>
    <w:rsid w:val="00A37EFC"/>
    <w:rsid w:val="00A40C02"/>
    <w:rsid w:val="00A424B8"/>
    <w:rsid w:val="00A43269"/>
    <w:rsid w:val="00A45AB2"/>
    <w:rsid w:val="00A46370"/>
    <w:rsid w:val="00A46894"/>
    <w:rsid w:val="00A47B66"/>
    <w:rsid w:val="00A50670"/>
    <w:rsid w:val="00A51BB8"/>
    <w:rsid w:val="00A522A0"/>
    <w:rsid w:val="00A548E5"/>
    <w:rsid w:val="00A5752E"/>
    <w:rsid w:val="00A61417"/>
    <w:rsid w:val="00A61BB7"/>
    <w:rsid w:val="00A620D4"/>
    <w:rsid w:val="00A65D85"/>
    <w:rsid w:val="00A66353"/>
    <w:rsid w:val="00A67013"/>
    <w:rsid w:val="00A70B7E"/>
    <w:rsid w:val="00A70F4D"/>
    <w:rsid w:val="00A761E3"/>
    <w:rsid w:val="00A8143B"/>
    <w:rsid w:val="00A82D1B"/>
    <w:rsid w:val="00A83556"/>
    <w:rsid w:val="00A844AC"/>
    <w:rsid w:val="00A84AF7"/>
    <w:rsid w:val="00A85EE3"/>
    <w:rsid w:val="00A91C17"/>
    <w:rsid w:val="00AA0672"/>
    <w:rsid w:val="00AA1A28"/>
    <w:rsid w:val="00AA20CC"/>
    <w:rsid w:val="00AA2FF8"/>
    <w:rsid w:val="00AA74FE"/>
    <w:rsid w:val="00AB3EE5"/>
    <w:rsid w:val="00AB4606"/>
    <w:rsid w:val="00AB4DE5"/>
    <w:rsid w:val="00AB4EC5"/>
    <w:rsid w:val="00AB737A"/>
    <w:rsid w:val="00AC0535"/>
    <w:rsid w:val="00AC08CE"/>
    <w:rsid w:val="00AC31F2"/>
    <w:rsid w:val="00AC6352"/>
    <w:rsid w:val="00AC7C87"/>
    <w:rsid w:val="00AD05D5"/>
    <w:rsid w:val="00AD0761"/>
    <w:rsid w:val="00AD437B"/>
    <w:rsid w:val="00AD6BFE"/>
    <w:rsid w:val="00AD7BAB"/>
    <w:rsid w:val="00AE3191"/>
    <w:rsid w:val="00AE38A0"/>
    <w:rsid w:val="00AE3DDA"/>
    <w:rsid w:val="00AE5BF7"/>
    <w:rsid w:val="00AF2BD0"/>
    <w:rsid w:val="00AF7549"/>
    <w:rsid w:val="00B03BAF"/>
    <w:rsid w:val="00B05DE5"/>
    <w:rsid w:val="00B112E4"/>
    <w:rsid w:val="00B1205B"/>
    <w:rsid w:val="00B14B6A"/>
    <w:rsid w:val="00B16872"/>
    <w:rsid w:val="00B177BF"/>
    <w:rsid w:val="00B20C24"/>
    <w:rsid w:val="00B2233C"/>
    <w:rsid w:val="00B23883"/>
    <w:rsid w:val="00B23C2E"/>
    <w:rsid w:val="00B24317"/>
    <w:rsid w:val="00B251BE"/>
    <w:rsid w:val="00B25E84"/>
    <w:rsid w:val="00B30406"/>
    <w:rsid w:val="00B37A4C"/>
    <w:rsid w:val="00B41385"/>
    <w:rsid w:val="00B461FD"/>
    <w:rsid w:val="00B47A83"/>
    <w:rsid w:val="00B51B41"/>
    <w:rsid w:val="00B53BE8"/>
    <w:rsid w:val="00B56C04"/>
    <w:rsid w:val="00B6167A"/>
    <w:rsid w:val="00B6494C"/>
    <w:rsid w:val="00B65877"/>
    <w:rsid w:val="00B72B24"/>
    <w:rsid w:val="00B75142"/>
    <w:rsid w:val="00B77803"/>
    <w:rsid w:val="00B8292F"/>
    <w:rsid w:val="00B82A34"/>
    <w:rsid w:val="00B84B5A"/>
    <w:rsid w:val="00B908C5"/>
    <w:rsid w:val="00B91BBC"/>
    <w:rsid w:val="00B92C60"/>
    <w:rsid w:val="00B96EA9"/>
    <w:rsid w:val="00B97989"/>
    <w:rsid w:val="00BA0170"/>
    <w:rsid w:val="00BA2C0B"/>
    <w:rsid w:val="00BA35FF"/>
    <w:rsid w:val="00BA6BF5"/>
    <w:rsid w:val="00BA71D9"/>
    <w:rsid w:val="00BA7964"/>
    <w:rsid w:val="00BB0DCE"/>
    <w:rsid w:val="00BB0EF7"/>
    <w:rsid w:val="00BC08A1"/>
    <w:rsid w:val="00BC08C9"/>
    <w:rsid w:val="00BC091A"/>
    <w:rsid w:val="00BC79FF"/>
    <w:rsid w:val="00BD138C"/>
    <w:rsid w:val="00BD242C"/>
    <w:rsid w:val="00BD7896"/>
    <w:rsid w:val="00BE1826"/>
    <w:rsid w:val="00BE25BD"/>
    <w:rsid w:val="00BE3F11"/>
    <w:rsid w:val="00BE55BC"/>
    <w:rsid w:val="00BE5FC1"/>
    <w:rsid w:val="00BE7555"/>
    <w:rsid w:val="00BF04FC"/>
    <w:rsid w:val="00BF1EE5"/>
    <w:rsid w:val="00BF2434"/>
    <w:rsid w:val="00BF2C9A"/>
    <w:rsid w:val="00BF4A30"/>
    <w:rsid w:val="00BF613D"/>
    <w:rsid w:val="00BF6C5E"/>
    <w:rsid w:val="00BF7AE5"/>
    <w:rsid w:val="00C0183A"/>
    <w:rsid w:val="00C05812"/>
    <w:rsid w:val="00C12A38"/>
    <w:rsid w:val="00C1553D"/>
    <w:rsid w:val="00C171F8"/>
    <w:rsid w:val="00C22D85"/>
    <w:rsid w:val="00C22E66"/>
    <w:rsid w:val="00C2406E"/>
    <w:rsid w:val="00C25E05"/>
    <w:rsid w:val="00C262DB"/>
    <w:rsid w:val="00C2655B"/>
    <w:rsid w:val="00C270D7"/>
    <w:rsid w:val="00C31ED2"/>
    <w:rsid w:val="00C36073"/>
    <w:rsid w:val="00C377B8"/>
    <w:rsid w:val="00C40A9A"/>
    <w:rsid w:val="00C42643"/>
    <w:rsid w:val="00C43CB2"/>
    <w:rsid w:val="00C4508E"/>
    <w:rsid w:val="00C45EDD"/>
    <w:rsid w:val="00C46D26"/>
    <w:rsid w:val="00C47B65"/>
    <w:rsid w:val="00C544D5"/>
    <w:rsid w:val="00C60CDB"/>
    <w:rsid w:val="00C63756"/>
    <w:rsid w:val="00C63FDA"/>
    <w:rsid w:val="00C67684"/>
    <w:rsid w:val="00C74C92"/>
    <w:rsid w:val="00C74FB4"/>
    <w:rsid w:val="00C7673F"/>
    <w:rsid w:val="00C80008"/>
    <w:rsid w:val="00C80AFF"/>
    <w:rsid w:val="00C81934"/>
    <w:rsid w:val="00C824C5"/>
    <w:rsid w:val="00C845B0"/>
    <w:rsid w:val="00C846F6"/>
    <w:rsid w:val="00C87836"/>
    <w:rsid w:val="00C9035F"/>
    <w:rsid w:val="00C90633"/>
    <w:rsid w:val="00C9078F"/>
    <w:rsid w:val="00C90BC0"/>
    <w:rsid w:val="00C93AA8"/>
    <w:rsid w:val="00C93EE7"/>
    <w:rsid w:val="00C93F9D"/>
    <w:rsid w:val="00C9705F"/>
    <w:rsid w:val="00C97BAB"/>
    <w:rsid w:val="00CA16A7"/>
    <w:rsid w:val="00CA30A5"/>
    <w:rsid w:val="00CA42A3"/>
    <w:rsid w:val="00CA4AC8"/>
    <w:rsid w:val="00CA4D75"/>
    <w:rsid w:val="00CA58CD"/>
    <w:rsid w:val="00CA5B8B"/>
    <w:rsid w:val="00CA692C"/>
    <w:rsid w:val="00CA6A71"/>
    <w:rsid w:val="00CA6C14"/>
    <w:rsid w:val="00CB0F72"/>
    <w:rsid w:val="00CB3373"/>
    <w:rsid w:val="00CB3FD8"/>
    <w:rsid w:val="00CB49F9"/>
    <w:rsid w:val="00CB5434"/>
    <w:rsid w:val="00CB76F8"/>
    <w:rsid w:val="00CB7AD1"/>
    <w:rsid w:val="00CC1BC1"/>
    <w:rsid w:val="00CC3238"/>
    <w:rsid w:val="00CC3A4D"/>
    <w:rsid w:val="00CC3EE3"/>
    <w:rsid w:val="00CC3F6F"/>
    <w:rsid w:val="00CC46DA"/>
    <w:rsid w:val="00CC62A7"/>
    <w:rsid w:val="00CC6E76"/>
    <w:rsid w:val="00CD0D07"/>
    <w:rsid w:val="00CD5DE9"/>
    <w:rsid w:val="00CD63C1"/>
    <w:rsid w:val="00CD73C2"/>
    <w:rsid w:val="00CE246B"/>
    <w:rsid w:val="00CE3BF2"/>
    <w:rsid w:val="00CE3D68"/>
    <w:rsid w:val="00CE5813"/>
    <w:rsid w:val="00CE7529"/>
    <w:rsid w:val="00CF0B3B"/>
    <w:rsid w:val="00CF22C3"/>
    <w:rsid w:val="00CF3CCE"/>
    <w:rsid w:val="00CF4A67"/>
    <w:rsid w:val="00CF7D25"/>
    <w:rsid w:val="00D008EB"/>
    <w:rsid w:val="00D018B0"/>
    <w:rsid w:val="00D01F1B"/>
    <w:rsid w:val="00D04FEB"/>
    <w:rsid w:val="00D06155"/>
    <w:rsid w:val="00D11D48"/>
    <w:rsid w:val="00D130B4"/>
    <w:rsid w:val="00D13824"/>
    <w:rsid w:val="00D14D3E"/>
    <w:rsid w:val="00D22135"/>
    <w:rsid w:val="00D256C2"/>
    <w:rsid w:val="00D34063"/>
    <w:rsid w:val="00D36EBC"/>
    <w:rsid w:val="00D41248"/>
    <w:rsid w:val="00D42429"/>
    <w:rsid w:val="00D43B94"/>
    <w:rsid w:val="00D46CA6"/>
    <w:rsid w:val="00D47356"/>
    <w:rsid w:val="00D52832"/>
    <w:rsid w:val="00D537C2"/>
    <w:rsid w:val="00D55A51"/>
    <w:rsid w:val="00D55C16"/>
    <w:rsid w:val="00D55CB3"/>
    <w:rsid w:val="00D55E93"/>
    <w:rsid w:val="00D56582"/>
    <w:rsid w:val="00D56EC9"/>
    <w:rsid w:val="00D602EE"/>
    <w:rsid w:val="00D60E35"/>
    <w:rsid w:val="00D60F7E"/>
    <w:rsid w:val="00D61AFC"/>
    <w:rsid w:val="00D62EA9"/>
    <w:rsid w:val="00D630E4"/>
    <w:rsid w:val="00D6557A"/>
    <w:rsid w:val="00D6561B"/>
    <w:rsid w:val="00D7652F"/>
    <w:rsid w:val="00D76619"/>
    <w:rsid w:val="00D76F76"/>
    <w:rsid w:val="00D7725F"/>
    <w:rsid w:val="00D81749"/>
    <w:rsid w:val="00D86429"/>
    <w:rsid w:val="00D8650A"/>
    <w:rsid w:val="00D969F4"/>
    <w:rsid w:val="00DA0C1E"/>
    <w:rsid w:val="00DA3EB8"/>
    <w:rsid w:val="00DA5BE5"/>
    <w:rsid w:val="00DA5F41"/>
    <w:rsid w:val="00DA68FF"/>
    <w:rsid w:val="00DA7814"/>
    <w:rsid w:val="00DB2D19"/>
    <w:rsid w:val="00DB2FC9"/>
    <w:rsid w:val="00DB3650"/>
    <w:rsid w:val="00DB4733"/>
    <w:rsid w:val="00DB5887"/>
    <w:rsid w:val="00DB5BB2"/>
    <w:rsid w:val="00DB5C6D"/>
    <w:rsid w:val="00DB7FE4"/>
    <w:rsid w:val="00DC2EFD"/>
    <w:rsid w:val="00DC39F6"/>
    <w:rsid w:val="00DC3C26"/>
    <w:rsid w:val="00DC5C3F"/>
    <w:rsid w:val="00DC5E90"/>
    <w:rsid w:val="00DD39A4"/>
    <w:rsid w:val="00DD4D9A"/>
    <w:rsid w:val="00DE189F"/>
    <w:rsid w:val="00DE63CF"/>
    <w:rsid w:val="00DE701A"/>
    <w:rsid w:val="00DE785A"/>
    <w:rsid w:val="00DF25C5"/>
    <w:rsid w:val="00DF3B4A"/>
    <w:rsid w:val="00DF4D9B"/>
    <w:rsid w:val="00DF4DB0"/>
    <w:rsid w:val="00DF7385"/>
    <w:rsid w:val="00E01A7D"/>
    <w:rsid w:val="00E03865"/>
    <w:rsid w:val="00E03F13"/>
    <w:rsid w:val="00E0610B"/>
    <w:rsid w:val="00E063AE"/>
    <w:rsid w:val="00E077B0"/>
    <w:rsid w:val="00E10BAE"/>
    <w:rsid w:val="00E11852"/>
    <w:rsid w:val="00E133AF"/>
    <w:rsid w:val="00E13F81"/>
    <w:rsid w:val="00E14299"/>
    <w:rsid w:val="00E150C2"/>
    <w:rsid w:val="00E15D98"/>
    <w:rsid w:val="00E17894"/>
    <w:rsid w:val="00E228DA"/>
    <w:rsid w:val="00E2509A"/>
    <w:rsid w:val="00E25AB0"/>
    <w:rsid w:val="00E27382"/>
    <w:rsid w:val="00E27B74"/>
    <w:rsid w:val="00E3102A"/>
    <w:rsid w:val="00E31853"/>
    <w:rsid w:val="00E31EB6"/>
    <w:rsid w:val="00E32C9F"/>
    <w:rsid w:val="00E33454"/>
    <w:rsid w:val="00E33A0B"/>
    <w:rsid w:val="00E34632"/>
    <w:rsid w:val="00E3608A"/>
    <w:rsid w:val="00E4019E"/>
    <w:rsid w:val="00E408AD"/>
    <w:rsid w:val="00E40CF3"/>
    <w:rsid w:val="00E41B90"/>
    <w:rsid w:val="00E4467F"/>
    <w:rsid w:val="00E4490A"/>
    <w:rsid w:val="00E44C51"/>
    <w:rsid w:val="00E51D9E"/>
    <w:rsid w:val="00E54B0E"/>
    <w:rsid w:val="00E553A7"/>
    <w:rsid w:val="00E5632D"/>
    <w:rsid w:val="00E578D8"/>
    <w:rsid w:val="00E57AB8"/>
    <w:rsid w:val="00E605B5"/>
    <w:rsid w:val="00E611ED"/>
    <w:rsid w:val="00E6279D"/>
    <w:rsid w:val="00E64677"/>
    <w:rsid w:val="00E65B45"/>
    <w:rsid w:val="00E66E44"/>
    <w:rsid w:val="00E768DD"/>
    <w:rsid w:val="00E800E8"/>
    <w:rsid w:val="00E81788"/>
    <w:rsid w:val="00E82C1E"/>
    <w:rsid w:val="00E837C3"/>
    <w:rsid w:val="00E83BF1"/>
    <w:rsid w:val="00E84CB4"/>
    <w:rsid w:val="00E865E6"/>
    <w:rsid w:val="00E868CB"/>
    <w:rsid w:val="00E87018"/>
    <w:rsid w:val="00E924EA"/>
    <w:rsid w:val="00E9337A"/>
    <w:rsid w:val="00E95135"/>
    <w:rsid w:val="00E9608F"/>
    <w:rsid w:val="00E971BE"/>
    <w:rsid w:val="00EA0F2A"/>
    <w:rsid w:val="00EA2607"/>
    <w:rsid w:val="00EA3791"/>
    <w:rsid w:val="00EA421F"/>
    <w:rsid w:val="00EA55A9"/>
    <w:rsid w:val="00EA6B9E"/>
    <w:rsid w:val="00EB0893"/>
    <w:rsid w:val="00EB1339"/>
    <w:rsid w:val="00EB2EC2"/>
    <w:rsid w:val="00EB6D6D"/>
    <w:rsid w:val="00EB783B"/>
    <w:rsid w:val="00EC18E3"/>
    <w:rsid w:val="00EC1E77"/>
    <w:rsid w:val="00EC30CB"/>
    <w:rsid w:val="00EC54C7"/>
    <w:rsid w:val="00EC73F3"/>
    <w:rsid w:val="00ED06E2"/>
    <w:rsid w:val="00ED151D"/>
    <w:rsid w:val="00ED527B"/>
    <w:rsid w:val="00ED58D3"/>
    <w:rsid w:val="00EE0B41"/>
    <w:rsid w:val="00EE2466"/>
    <w:rsid w:val="00EE3DFE"/>
    <w:rsid w:val="00EE5440"/>
    <w:rsid w:val="00EF2A7A"/>
    <w:rsid w:val="00EF2D2E"/>
    <w:rsid w:val="00EF5301"/>
    <w:rsid w:val="00EF7904"/>
    <w:rsid w:val="00EF7946"/>
    <w:rsid w:val="00F05F9F"/>
    <w:rsid w:val="00F10984"/>
    <w:rsid w:val="00F16AC3"/>
    <w:rsid w:val="00F1751A"/>
    <w:rsid w:val="00F177C6"/>
    <w:rsid w:val="00F1790E"/>
    <w:rsid w:val="00F21779"/>
    <w:rsid w:val="00F23EAA"/>
    <w:rsid w:val="00F27E56"/>
    <w:rsid w:val="00F33A22"/>
    <w:rsid w:val="00F33C33"/>
    <w:rsid w:val="00F34D08"/>
    <w:rsid w:val="00F42E90"/>
    <w:rsid w:val="00F434F7"/>
    <w:rsid w:val="00F44565"/>
    <w:rsid w:val="00F46608"/>
    <w:rsid w:val="00F50E0F"/>
    <w:rsid w:val="00F52619"/>
    <w:rsid w:val="00F54BC4"/>
    <w:rsid w:val="00F559B8"/>
    <w:rsid w:val="00F574D2"/>
    <w:rsid w:val="00F57A67"/>
    <w:rsid w:val="00F61B8F"/>
    <w:rsid w:val="00F62303"/>
    <w:rsid w:val="00F62924"/>
    <w:rsid w:val="00F629E2"/>
    <w:rsid w:val="00F63640"/>
    <w:rsid w:val="00F71789"/>
    <w:rsid w:val="00F72823"/>
    <w:rsid w:val="00F7456E"/>
    <w:rsid w:val="00F77861"/>
    <w:rsid w:val="00F824AB"/>
    <w:rsid w:val="00F836D2"/>
    <w:rsid w:val="00F845D6"/>
    <w:rsid w:val="00F85352"/>
    <w:rsid w:val="00F90055"/>
    <w:rsid w:val="00F90FEA"/>
    <w:rsid w:val="00F91CD5"/>
    <w:rsid w:val="00F92BAD"/>
    <w:rsid w:val="00F93C5F"/>
    <w:rsid w:val="00F94B3D"/>
    <w:rsid w:val="00F9775D"/>
    <w:rsid w:val="00FA02CC"/>
    <w:rsid w:val="00FA0360"/>
    <w:rsid w:val="00FA0EED"/>
    <w:rsid w:val="00FA18DE"/>
    <w:rsid w:val="00FA3342"/>
    <w:rsid w:val="00FA4D7D"/>
    <w:rsid w:val="00FB000E"/>
    <w:rsid w:val="00FB0E1F"/>
    <w:rsid w:val="00FB1620"/>
    <w:rsid w:val="00FB493C"/>
    <w:rsid w:val="00FC18ED"/>
    <w:rsid w:val="00FC35C5"/>
    <w:rsid w:val="00FC4658"/>
    <w:rsid w:val="00FC69DF"/>
    <w:rsid w:val="00FD2128"/>
    <w:rsid w:val="00FD41D2"/>
    <w:rsid w:val="00FD6EAD"/>
    <w:rsid w:val="00FD7454"/>
    <w:rsid w:val="00FE40EB"/>
    <w:rsid w:val="00FE4D45"/>
    <w:rsid w:val="00FE512D"/>
    <w:rsid w:val="00FE6B77"/>
    <w:rsid w:val="00FE726D"/>
    <w:rsid w:val="00FE74D2"/>
    <w:rsid w:val="00FF05C3"/>
    <w:rsid w:val="00FF0CEB"/>
    <w:rsid w:val="00FF1A6C"/>
    <w:rsid w:val="00FF2CB7"/>
    <w:rsid w:val="00FF5676"/>
    <w:rsid w:val="00FF56B8"/>
    <w:rsid w:val="00FF63C8"/>
    <w:rsid w:val="00FF73B5"/>
    <w:rsid w:val="00FF79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85C8F"/>
  <w15:docId w15:val="{C3683E80-2C00-4AE7-905B-A0E26134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AC"/>
  </w:style>
  <w:style w:type="paragraph" w:styleId="Heading1">
    <w:name w:val="heading 1"/>
    <w:basedOn w:val="Normal"/>
    <w:next w:val="Normal"/>
    <w:link w:val="Heading1Char"/>
    <w:uiPriority w:val="9"/>
    <w:qFormat/>
    <w:rsid w:val="002865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37C6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37C6C"/>
    <w:pPr>
      <w:keepNext/>
      <w:spacing w:after="0" w:line="240" w:lineRule="auto"/>
      <w:jc w:val="both"/>
      <w:outlineLvl w:val="2"/>
    </w:pPr>
    <w:rPr>
      <w:rFonts w:ascii=".VnTime" w:eastAsia="Times New Roman" w:hAnsi=".VnTime"/>
      <w:b/>
      <w:bCs/>
      <w:szCs w:val="24"/>
    </w:rPr>
  </w:style>
  <w:style w:type="paragraph" w:styleId="Heading4">
    <w:name w:val="heading 4"/>
    <w:basedOn w:val="Normal"/>
    <w:next w:val="Normal"/>
    <w:link w:val="Heading4Char"/>
    <w:unhideWhenUsed/>
    <w:qFormat/>
    <w:rsid w:val="00837C6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C8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21C81"/>
    <w:rPr>
      <w:b/>
      <w:bCs/>
    </w:rPr>
  </w:style>
  <w:style w:type="character" w:styleId="Emphasis">
    <w:name w:val="Emphasis"/>
    <w:basedOn w:val="DefaultParagraphFont"/>
    <w:uiPriority w:val="99"/>
    <w:qFormat/>
    <w:rsid w:val="00421C81"/>
    <w:rPr>
      <w:i/>
      <w:iCs/>
    </w:rPr>
  </w:style>
  <w:style w:type="character" w:styleId="Hyperlink">
    <w:name w:val="Hyperlink"/>
    <w:basedOn w:val="DefaultParagraphFont"/>
    <w:uiPriority w:val="99"/>
    <w:semiHidden/>
    <w:unhideWhenUsed/>
    <w:rsid w:val="00421C81"/>
    <w:rPr>
      <w:color w:val="0000FF"/>
      <w:u w:val="single"/>
    </w:rPr>
  </w:style>
  <w:style w:type="character" w:customStyle="1" w:styleId="demuc4">
    <w:name w:val="demuc4"/>
    <w:basedOn w:val="DefaultParagraphFont"/>
    <w:rsid w:val="00421C81"/>
  </w:style>
  <w:style w:type="paragraph" w:styleId="ListParagraph">
    <w:name w:val="List Paragraph"/>
    <w:aliases w:val="My checklist,bullet,Paragraph,bullet 1,Bullet Number,List Paragraph1,Number Bullets,List Paragraph-rfp content,List Paragraph 1,List Paragraph level1,N1,lp1,lp11,VNA - List Paragraph,Bullet L1,List Paragraph11,Medium Grid 1 - Accent 21"/>
    <w:basedOn w:val="Normal"/>
    <w:link w:val="ListParagraphChar"/>
    <w:uiPriority w:val="34"/>
    <w:qFormat/>
    <w:rsid w:val="00DF3B4A"/>
    <w:pPr>
      <w:ind w:left="720"/>
      <w:contextualSpacing/>
    </w:pPr>
  </w:style>
  <w:style w:type="character" w:customStyle="1" w:styleId="Heading2Char">
    <w:name w:val="Heading 2 Char"/>
    <w:basedOn w:val="DefaultParagraphFont"/>
    <w:link w:val="Heading2"/>
    <w:rsid w:val="00837C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37C6C"/>
    <w:rPr>
      <w:rFonts w:ascii=".VnTime" w:eastAsia="Times New Roman" w:hAnsi=".VnTime"/>
      <w:b/>
      <w:bCs/>
      <w:szCs w:val="24"/>
    </w:rPr>
  </w:style>
  <w:style w:type="character" w:customStyle="1" w:styleId="Heading4Char">
    <w:name w:val="Heading 4 Char"/>
    <w:basedOn w:val="DefaultParagraphFont"/>
    <w:link w:val="Heading4"/>
    <w:rsid w:val="00837C6C"/>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837C6C"/>
    <w:pPr>
      <w:spacing w:before="120" w:after="120" w:line="240" w:lineRule="auto"/>
      <w:ind w:firstLine="720"/>
      <w:jc w:val="both"/>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37C6C"/>
    <w:rPr>
      <w:rFonts w:asciiTheme="minorHAnsi" w:eastAsiaTheme="minorEastAsia" w:hAnsiTheme="minorHAnsi" w:cstheme="minorBidi"/>
      <w:sz w:val="20"/>
      <w:szCs w:val="20"/>
      <w:lang w:eastAsia="zh-CN"/>
    </w:rPr>
  </w:style>
  <w:style w:type="paragraph" w:styleId="HTMLPreformatted">
    <w:name w:val="HTML Preformatted"/>
    <w:basedOn w:val="Normal"/>
    <w:link w:val="HTMLPreformattedChar"/>
    <w:uiPriority w:val="99"/>
    <w:unhideWhenUsed/>
    <w:rsid w:val="00FC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18ED"/>
    <w:rPr>
      <w:rFonts w:ascii="Courier New" w:eastAsia="Times New Roman" w:hAnsi="Courier New" w:cs="Courier New"/>
      <w:sz w:val="20"/>
      <w:szCs w:val="20"/>
    </w:rPr>
  </w:style>
  <w:style w:type="table" w:styleId="TableGrid">
    <w:name w:val="Table Grid"/>
    <w:basedOn w:val="TableNormal"/>
    <w:uiPriority w:val="59"/>
    <w:rsid w:val="00976270"/>
    <w:pPr>
      <w:spacing w:after="0" w:line="240" w:lineRule="auto"/>
      <w:ind w:firstLine="720"/>
      <w:jc w:val="both"/>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1E77"/>
    <w:pPr>
      <w:tabs>
        <w:tab w:val="center" w:pos="4680"/>
        <w:tab w:val="right" w:pos="9360"/>
      </w:tabs>
      <w:spacing w:before="120" w:after="0" w:line="240" w:lineRule="auto"/>
      <w:jc w:val="center"/>
    </w:pPr>
    <w:rPr>
      <w:rFonts w:eastAsiaTheme="minorEastAsia" w:cstheme="minorBidi"/>
      <w:szCs w:val="22"/>
      <w:lang w:eastAsia="ja-JP"/>
    </w:rPr>
  </w:style>
  <w:style w:type="character" w:customStyle="1" w:styleId="FooterChar">
    <w:name w:val="Footer Char"/>
    <w:basedOn w:val="DefaultParagraphFont"/>
    <w:link w:val="Footer"/>
    <w:uiPriority w:val="99"/>
    <w:rsid w:val="00EC1E77"/>
    <w:rPr>
      <w:rFonts w:eastAsiaTheme="minorEastAsia" w:cstheme="minorBidi"/>
      <w:szCs w:val="22"/>
      <w:lang w:eastAsia="ja-JP"/>
    </w:rPr>
  </w:style>
  <w:style w:type="paragraph" w:styleId="BodyTextIndent2">
    <w:name w:val="Body Text Indent 2"/>
    <w:basedOn w:val="Normal"/>
    <w:link w:val="BodyTextIndent2Char"/>
    <w:rsid w:val="002501FE"/>
    <w:pPr>
      <w:spacing w:after="0" w:line="240" w:lineRule="auto"/>
      <w:ind w:hanging="360"/>
      <w:jc w:val="both"/>
    </w:pPr>
    <w:rPr>
      <w:rFonts w:ascii=".VnTime" w:eastAsia="Times New Roman" w:hAnsi=".VnTime"/>
      <w:szCs w:val="24"/>
    </w:rPr>
  </w:style>
  <w:style w:type="character" w:customStyle="1" w:styleId="BodyTextIndent2Char">
    <w:name w:val="Body Text Indent 2 Char"/>
    <w:basedOn w:val="DefaultParagraphFont"/>
    <w:link w:val="BodyTextIndent2"/>
    <w:rsid w:val="002501FE"/>
    <w:rPr>
      <w:rFonts w:ascii=".VnTime" w:eastAsia="Times New Roman" w:hAnsi=".VnTime"/>
      <w:szCs w:val="24"/>
    </w:rPr>
  </w:style>
  <w:style w:type="paragraph" w:styleId="BalloonText">
    <w:name w:val="Balloon Text"/>
    <w:basedOn w:val="Normal"/>
    <w:link w:val="BalloonTextChar"/>
    <w:uiPriority w:val="99"/>
    <w:semiHidden/>
    <w:unhideWhenUsed/>
    <w:rsid w:val="001C7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3"/>
    <w:rPr>
      <w:rFonts w:ascii="Segoe UI" w:hAnsi="Segoe UI" w:cs="Segoe UI"/>
      <w:sz w:val="18"/>
      <w:szCs w:val="18"/>
    </w:rPr>
  </w:style>
  <w:style w:type="character" w:customStyle="1" w:styleId="Heading1Char">
    <w:name w:val="Heading 1 Char"/>
    <w:basedOn w:val="DefaultParagraphFont"/>
    <w:link w:val="Heading1"/>
    <w:uiPriority w:val="9"/>
    <w:rsid w:val="0028650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0A57F1"/>
    <w:rPr>
      <w:sz w:val="16"/>
      <w:szCs w:val="16"/>
    </w:rPr>
  </w:style>
  <w:style w:type="paragraph" w:styleId="CommentSubject">
    <w:name w:val="annotation subject"/>
    <w:basedOn w:val="CommentText"/>
    <w:next w:val="CommentText"/>
    <w:link w:val="CommentSubjectChar"/>
    <w:uiPriority w:val="99"/>
    <w:semiHidden/>
    <w:unhideWhenUsed/>
    <w:rsid w:val="000A57F1"/>
    <w:pPr>
      <w:spacing w:before="0" w:after="200"/>
      <w:ind w:firstLine="0"/>
      <w:jc w:val="left"/>
    </w:pPr>
    <w:rPr>
      <w:rFonts w:ascii="Times New Roman" w:eastAsiaTheme="minorHAnsi" w:hAnsi="Times New Roman" w:cs="Times New Roman"/>
      <w:b/>
      <w:bCs/>
      <w:lang w:eastAsia="en-US"/>
    </w:rPr>
  </w:style>
  <w:style w:type="character" w:customStyle="1" w:styleId="CommentSubjectChar">
    <w:name w:val="Comment Subject Char"/>
    <w:basedOn w:val="CommentTextChar"/>
    <w:link w:val="CommentSubject"/>
    <w:uiPriority w:val="99"/>
    <w:semiHidden/>
    <w:rsid w:val="000A57F1"/>
    <w:rPr>
      <w:rFonts w:asciiTheme="minorHAnsi" w:eastAsiaTheme="minorEastAsia" w:hAnsiTheme="minorHAnsi" w:cstheme="minorBidi"/>
      <w:b/>
      <w:bCs/>
      <w:sz w:val="20"/>
      <w:szCs w:val="20"/>
      <w:lang w:eastAsia="zh-CN"/>
    </w:rPr>
  </w:style>
  <w:style w:type="paragraph" w:styleId="Header">
    <w:name w:val="header"/>
    <w:basedOn w:val="Normal"/>
    <w:link w:val="HeaderChar"/>
    <w:uiPriority w:val="99"/>
    <w:unhideWhenUsed/>
    <w:rsid w:val="00DB2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19"/>
  </w:style>
  <w:style w:type="paragraph" w:styleId="FootnoteText">
    <w:name w:val="footnote text"/>
    <w:basedOn w:val="Normal"/>
    <w:link w:val="FootnoteTextChar"/>
    <w:uiPriority w:val="99"/>
    <w:rsid w:val="00671706"/>
    <w:pPr>
      <w:spacing w:after="0" w:line="240" w:lineRule="auto"/>
      <w:jc w:val="both"/>
    </w:pPr>
    <w:rPr>
      <w:rFonts w:asciiTheme="minorHAnsi" w:eastAsia="Times New Roman" w:hAnsiTheme="minorHAnsi"/>
      <w:sz w:val="16"/>
      <w:szCs w:val="20"/>
    </w:rPr>
  </w:style>
  <w:style w:type="character" w:customStyle="1" w:styleId="FootnoteTextChar">
    <w:name w:val="Footnote Text Char"/>
    <w:basedOn w:val="DefaultParagraphFont"/>
    <w:link w:val="FootnoteText"/>
    <w:uiPriority w:val="99"/>
    <w:rsid w:val="00671706"/>
    <w:rPr>
      <w:rFonts w:asciiTheme="minorHAnsi" w:eastAsia="Times New Roman" w:hAnsiTheme="minorHAnsi"/>
      <w:sz w:val="16"/>
      <w:szCs w:val="20"/>
    </w:rPr>
  </w:style>
  <w:style w:type="character" w:styleId="FootnoteReference">
    <w:name w:val="footnote reference"/>
    <w:uiPriority w:val="99"/>
    <w:rsid w:val="00671706"/>
    <w:rPr>
      <w:vertAlign w:val="superscript"/>
    </w:rPr>
  </w:style>
  <w:style w:type="table" w:customStyle="1" w:styleId="GridTable2-Accent11">
    <w:name w:val="Grid Table 2 - Accent 11"/>
    <w:basedOn w:val="TableNormal"/>
    <w:next w:val="GridTable2-Accent12"/>
    <w:uiPriority w:val="47"/>
    <w:rsid w:val="00747C3C"/>
    <w:pPr>
      <w:spacing w:after="0" w:line="240" w:lineRule="auto"/>
    </w:pPr>
    <w:rPr>
      <w:rFonts w:ascii="Calibri" w:eastAsia="Times New Roman" w:hAnsi="Calibri"/>
      <w:b/>
      <w:bCs/>
      <w:color w:val="0070C0"/>
      <w:kern w:val="28"/>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2">
    <w:name w:val="Grid Table 2 - Accent 12"/>
    <w:basedOn w:val="TableNormal"/>
    <w:uiPriority w:val="47"/>
    <w:rsid w:val="00747C3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C5C88"/>
    <w:pPr>
      <w:spacing w:after="0" w:line="240" w:lineRule="auto"/>
    </w:pPr>
  </w:style>
  <w:style w:type="character" w:customStyle="1" w:styleId="textexposedshow">
    <w:name w:val="text_exposed_show"/>
    <w:basedOn w:val="DefaultParagraphFont"/>
    <w:rsid w:val="00AB3EE5"/>
  </w:style>
  <w:style w:type="character" w:customStyle="1" w:styleId="ListParagraphChar">
    <w:name w:val="List Paragraph Char"/>
    <w:aliases w:val="My checklist Char,bullet Char,Paragraph Char,bullet 1 Char,Bullet Number Char,List Paragraph1 Char,Number Bullets Char,List Paragraph-rfp content Char,List Paragraph 1 Char,List Paragraph level1 Char,N1 Char,lp1 Char,lp11 Char"/>
    <w:link w:val="ListParagraph"/>
    <w:uiPriority w:val="34"/>
    <w:qFormat/>
    <w:locked/>
    <w:rsid w:val="00B30406"/>
  </w:style>
  <w:style w:type="character" w:customStyle="1" w:styleId="apple-converted-space">
    <w:name w:val="apple-converted-space"/>
    <w:basedOn w:val="DefaultParagraphFont"/>
    <w:rsid w:val="000076D7"/>
  </w:style>
  <w:style w:type="character" w:customStyle="1" w:styleId="apple-tab-span">
    <w:name w:val="apple-tab-span"/>
    <w:basedOn w:val="DefaultParagraphFont"/>
    <w:rsid w:val="002B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246">
      <w:bodyDiv w:val="1"/>
      <w:marLeft w:val="0"/>
      <w:marRight w:val="0"/>
      <w:marTop w:val="0"/>
      <w:marBottom w:val="0"/>
      <w:divBdr>
        <w:top w:val="none" w:sz="0" w:space="0" w:color="auto"/>
        <w:left w:val="none" w:sz="0" w:space="0" w:color="auto"/>
        <w:bottom w:val="none" w:sz="0" w:space="0" w:color="auto"/>
        <w:right w:val="none" w:sz="0" w:space="0" w:color="auto"/>
      </w:divBdr>
    </w:div>
    <w:div w:id="138688422">
      <w:bodyDiv w:val="1"/>
      <w:marLeft w:val="0"/>
      <w:marRight w:val="0"/>
      <w:marTop w:val="0"/>
      <w:marBottom w:val="0"/>
      <w:divBdr>
        <w:top w:val="none" w:sz="0" w:space="0" w:color="auto"/>
        <w:left w:val="none" w:sz="0" w:space="0" w:color="auto"/>
        <w:bottom w:val="none" w:sz="0" w:space="0" w:color="auto"/>
        <w:right w:val="none" w:sz="0" w:space="0" w:color="auto"/>
      </w:divBdr>
    </w:div>
    <w:div w:id="142819959">
      <w:bodyDiv w:val="1"/>
      <w:marLeft w:val="0"/>
      <w:marRight w:val="0"/>
      <w:marTop w:val="0"/>
      <w:marBottom w:val="0"/>
      <w:divBdr>
        <w:top w:val="none" w:sz="0" w:space="0" w:color="auto"/>
        <w:left w:val="none" w:sz="0" w:space="0" w:color="auto"/>
        <w:bottom w:val="none" w:sz="0" w:space="0" w:color="auto"/>
        <w:right w:val="none" w:sz="0" w:space="0" w:color="auto"/>
      </w:divBdr>
    </w:div>
    <w:div w:id="154536279">
      <w:bodyDiv w:val="1"/>
      <w:marLeft w:val="0"/>
      <w:marRight w:val="0"/>
      <w:marTop w:val="0"/>
      <w:marBottom w:val="0"/>
      <w:divBdr>
        <w:top w:val="none" w:sz="0" w:space="0" w:color="auto"/>
        <w:left w:val="none" w:sz="0" w:space="0" w:color="auto"/>
        <w:bottom w:val="none" w:sz="0" w:space="0" w:color="auto"/>
        <w:right w:val="none" w:sz="0" w:space="0" w:color="auto"/>
      </w:divBdr>
    </w:div>
    <w:div w:id="236329054">
      <w:bodyDiv w:val="1"/>
      <w:marLeft w:val="0"/>
      <w:marRight w:val="0"/>
      <w:marTop w:val="0"/>
      <w:marBottom w:val="0"/>
      <w:divBdr>
        <w:top w:val="none" w:sz="0" w:space="0" w:color="auto"/>
        <w:left w:val="none" w:sz="0" w:space="0" w:color="auto"/>
        <w:bottom w:val="none" w:sz="0" w:space="0" w:color="auto"/>
        <w:right w:val="none" w:sz="0" w:space="0" w:color="auto"/>
      </w:divBdr>
    </w:div>
    <w:div w:id="332949182">
      <w:bodyDiv w:val="1"/>
      <w:marLeft w:val="0"/>
      <w:marRight w:val="0"/>
      <w:marTop w:val="0"/>
      <w:marBottom w:val="0"/>
      <w:divBdr>
        <w:top w:val="none" w:sz="0" w:space="0" w:color="auto"/>
        <w:left w:val="none" w:sz="0" w:space="0" w:color="auto"/>
        <w:bottom w:val="none" w:sz="0" w:space="0" w:color="auto"/>
        <w:right w:val="none" w:sz="0" w:space="0" w:color="auto"/>
      </w:divBdr>
    </w:div>
    <w:div w:id="359166479">
      <w:bodyDiv w:val="1"/>
      <w:marLeft w:val="0"/>
      <w:marRight w:val="0"/>
      <w:marTop w:val="0"/>
      <w:marBottom w:val="0"/>
      <w:divBdr>
        <w:top w:val="none" w:sz="0" w:space="0" w:color="auto"/>
        <w:left w:val="none" w:sz="0" w:space="0" w:color="auto"/>
        <w:bottom w:val="none" w:sz="0" w:space="0" w:color="auto"/>
        <w:right w:val="none" w:sz="0" w:space="0" w:color="auto"/>
      </w:divBdr>
    </w:div>
    <w:div w:id="423573143">
      <w:bodyDiv w:val="1"/>
      <w:marLeft w:val="0"/>
      <w:marRight w:val="0"/>
      <w:marTop w:val="0"/>
      <w:marBottom w:val="0"/>
      <w:divBdr>
        <w:top w:val="none" w:sz="0" w:space="0" w:color="auto"/>
        <w:left w:val="none" w:sz="0" w:space="0" w:color="auto"/>
        <w:bottom w:val="none" w:sz="0" w:space="0" w:color="auto"/>
        <w:right w:val="none" w:sz="0" w:space="0" w:color="auto"/>
      </w:divBdr>
    </w:div>
    <w:div w:id="426849486">
      <w:bodyDiv w:val="1"/>
      <w:marLeft w:val="0"/>
      <w:marRight w:val="0"/>
      <w:marTop w:val="0"/>
      <w:marBottom w:val="0"/>
      <w:divBdr>
        <w:top w:val="none" w:sz="0" w:space="0" w:color="auto"/>
        <w:left w:val="none" w:sz="0" w:space="0" w:color="auto"/>
        <w:bottom w:val="none" w:sz="0" w:space="0" w:color="auto"/>
        <w:right w:val="none" w:sz="0" w:space="0" w:color="auto"/>
      </w:divBdr>
    </w:div>
    <w:div w:id="579490653">
      <w:bodyDiv w:val="1"/>
      <w:marLeft w:val="0"/>
      <w:marRight w:val="0"/>
      <w:marTop w:val="0"/>
      <w:marBottom w:val="0"/>
      <w:divBdr>
        <w:top w:val="none" w:sz="0" w:space="0" w:color="auto"/>
        <w:left w:val="none" w:sz="0" w:space="0" w:color="auto"/>
        <w:bottom w:val="none" w:sz="0" w:space="0" w:color="auto"/>
        <w:right w:val="none" w:sz="0" w:space="0" w:color="auto"/>
      </w:divBdr>
    </w:div>
    <w:div w:id="586157021">
      <w:bodyDiv w:val="1"/>
      <w:marLeft w:val="0"/>
      <w:marRight w:val="0"/>
      <w:marTop w:val="0"/>
      <w:marBottom w:val="0"/>
      <w:divBdr>
        <w:top w:val="none" w:sz="0" w:space="0" w:color="auto"/>
        <w:left w:val="none" w:sz="0" w:space="0" w:color="auto"/>
        <w:bottom w:val="none" w:sz="0" w:space="0" w:color="auto"/>
        <w:right w:val="none" w:sz="0" w:space="0" w:color="auto"/>
      </w:divBdr>
      <w:divsChild>
        <w:div w:id="3754582">
          <w:marLeft w:val="0"/>
          <w:marRight w:val="0"/>
          <w:marTop w:val="0"/>
          <w:marBottom w:val="0"/>
          <w:divBdr>
            <w:top w:val="none" w:sz="0" w:space="0" w:color="auto"/>
            <w:left w:val="none" w:sz="0" w:space="0" w:color="auto"/>
            <w:bottom w:val="none" w:sz="0" w:space="0" w:color="auto"/>
            <w:right w:val="none" w:sz="0" w:space="0" w:color="auto"/>
          </w:divBdr>
        </w:div>
        <w:div w:id="107746871">
          <w:marLeft w:val="0"/>
          <w:marRight w:val="0"/>
          <w:marTop w:val="0"/>
          <w:marBottom w:val="0"/>
          <w:divBdr>
            <w:top w:val="none" w:sz="0" w:space="0" w:color="auto"/>
            <w:left w:val="none" w:sz="0" w:space="0" w:color="auto"/>
            <w:bottom w:val="none" w:sz="0" w:space="0" w:color="auto"/>
            <w:right w:val="none" w:sz="0" w:space="0" w:color="auto"/>
          </w:divBdr>
        </w:div>
        <w:div w:id="154801331">
          <w:marLeft w:val="0"/>
          <w:marRight w:val="0"/>
          <w:marTop w:val="0"/>
          <w:marBottom w:val="0"/>
          <w:divBdr>
            <w:top w:val="none" w:sz="0" w:space="0" w:color="auto"/>
            <w:left w:val="none" w:sz="0" w:space="0" w:color="auto"/>
            <w:bottom w:val="none" w:sz="0" w:space="0" w:color="auto"/>
            <w:right w:val="none" w:sz="0" w:space="0" w:color="auto"/>
          </w:divBdr>
        </w:div>
        <w:div w:id="259989634">
          <w:marLeft w:val="0"/>
          <w:marRight w:val="0"/>
          <w:marTop w:val="0"/>
          <w:marBottom w:val="0"/>
          <w:divBdr>
            <w:top w:val="none" w:sz="0" w:space="0" w:color="auto"/>
            <w:left w:val="none" w:sz="0" w:space="0" w:color="auto"/>
            <w:bottom w:val="none" w:sz="0" w:space="0" w:color="auto"/>
            <w:right w:val="none" w:sz="0" w:space="0" w:color="auto"/>
          </w:divBdr>
        </w:div>
        <w:div w:id="328603406">
          <w:marLeft w:val="0"/>
          <w:marRight w:val="0"/>
          <w:marTop w:val="0"/>
          <w:marBottom w:val="0"/>
          <w:divBdr>
            <w:top w:val="none" w:sz="0" w:space="0" w:color="auto"/>
            <w:left w:val="none" w:sz="0" w:space="0" w:color="auto"/>
            <w:bottom w:val="none" w:sz="0" w:space="0" w:color="auto"/>
            <w:right w:val="none" w:sz="0" w:space="0" w:color="auto"/>
          </w:divBdr>
        </w:div>
        <w:div w:id="346294986">
          <w:marLeft w:val="0"/>
          <w:marRight w:val="0"/>
          <w:marTop w:val="0"/>
          <w:marBottom w:val="0"/>
          <w:divBdr>
            <w:top w:val="none" w:sz="0" w:space="0" w:color="auto"/>
            <w:left w:val="none" w:sz="0" w:space="0" w:color="auto"/>
            <w:bottom w:val="none" w:sz="0" w:space="0" w:color="auto"/>
            <w:right w:val="none" w:sz="0" w:space="0" w:color="auto"/>
          </w:divBdr>
        </w:div>
        <w:div w:id="348456546">
          <w:marLeft w:val="0"/>
          <w:marRight w:val="0"/>
          <w:marTop w:val="0"/>
          <w:marBottom w:val="0"/>
          <w:divBdr>
            <w:top w:val="none" w:sz="0" w:space="0" w:color="auto"/>
            <w:left w:val="none" w:sz="0" w:space="0" w:color="auto"/>
            <w:bottom w:val="none" w:sz="0" w:space="0" w:color="auto"/>
            <w:right w:val="none" w:sz="0" w:space="0" w:color="auto"/>
          </w:divBdr>
        </w:div>
        <w:div w:id="386949845">
          <w:marLeft w:val="0"/>
          <w:marRight w:val="0"/>
          <w:marTop w:val="0"/>
          <w:marBottom w:val="0"/>
          <w:divBdr>
            <w:top w:val="none" w:sz="0" w:space="0" w:color="auto"/>
            <w:left w:val="none" w:sz="0" w:space="0" w:color="auto"/>
            <w:bottom w:val="none" w:sz="0" w:space="0" w:color="auto"/>
            <w:right w:val="none" w:sz="0" w:space="0" w:color="auto"/>
          </w:divBdr>
        </w:div>
        <w:div w:id="431635414">
          <w:marLeft w:val="0"/>
          <w:marRight w:val="0"/>
          <w:marTop w:val="0"/>
          <w:marBottom w:val="0"/>
          <w:divBdr>
            <w:top w:val="none" w:sz="0" w:space="0" w:color="auto"/>
            <w:left w:val="none" w:sz="0" w:space="0" w:color="auto"/>
            <w:bottom w:val="none" w:sz="0" w:space="0" w:color="auto"/>
            <w:right w:val="none" w:sz="0" w:space="0" w:color="auto"/>
          </w:divBdr>
        </w:div>
        <w:div w:id="467667163">
          <w:marLeft w:val="0"/>
          <w:marRight w:val="0"/>
          <w:marTop w:val="0"/>
          <w:marBottom w:val="0"/>
          <w:divBdr>
            <w:top w:val="none" w:sz="0" w:space="0" w:color="auto"/>
            <w:left w:val="none" w:sz="0" w:space="0" w:color="auto"/>
            <w:bottom w:val="none" w:sz="0" w:space="0" w:color="auto"/>
            <w:right w:val="none" w:sz="0" w:space="0" w:color="auto"/>
          </w:divBdr>
        </w:div>
        <w:div w:id="520053091">
          <w:marLeft w:val="0"/>
          <w:marRight w:val="0"/>
          <w:marTop w:val="0"/>
          <w:marBottom w:val="0"/>
          <w:divBdr>
            <w:top w:val="none" w:sz="0" w:space="0" w:color="auto"/>
            <w:left w:val="none" w:sz="0" w:space="0" w:color="auto"/>
            <w:bottom w:val="none" w:sz="0" w:space="0" w:color="auto"/>
            <w:right w:val="none" w:sz="0" w:space="0" w:color="auto"/>
          </w:divBdr>
        </w:div>
        <w:div w:id="531042527">
          <w:marLeft w:val="0"/>
          <w:marRight w:val="0"/>
          <w:marTop w:val="0"/>
          <w:marBottom w:val="0"/>
          <w:divBdr>
            <w:top w:val="none" w:sz="0" w:space="0" w:color="auto"/>
            <w:left w:val="none" w:sz="0" w:space="0" w:color="auto"/>
            <w:bottom w:val="none" w:sz="0" w:space="0" w:color="auto"/>
            <w:right w:val="none" w:sz="0" w:space="0" w:color="auto"/>
          </w:divBdr>
        </w:div>
        <w:div w:id="618026785">
          <w:marLeft w:val="0"/>
          <w:marRight w:val="0"/>
          <w:marTop w:val="0"/>
          <w:marBottom w:val="0"/>
          <w:divBdr>
            <w:top w:val="none" w:sz="0" w:space="0" w:color="auto"/>
            <w:left w:val="none" w:sz="0" w:space="0" w:color="auto"/>
            <w:bottom w:val="none" w:sz="0" w:space="0" w:color="auto"/>
            <w:right w:val="none" w:sz="0" w:space="0" w:color="auto"/>
          </w:divBdr>
        </w:div>
        <w:div w:id="641277985">
          <w:marLeft w:val="0"/>
          <w:marRight w:val="0"/>
          <w:marTop w:val="0"/>
          <w:marBottom w:val="0"/>
          <w:divBdr>
            <w:top w:val="none" w:sz="0" w:space="0" w:color="auto"/>
            <w:left w:val="none" w:sz="0" w:space="0" w:color="auto"/>
            <w:bottom w:val="none" w:sz="0" w:space="0" w:color="auto"/>
            <w:right w:val="none" w:sz="0" w:space="0" w:color="auto"/>
          </w:divBdr>
        </w:div>
        <w:div w:id="648825058">
          <w:marLeft w:val="0"/>
          <w:marRight w:val="0"/>
          <w:marTop w:val="0"/>
          <w:marBottom w:val="0"/>
          <w:divBdr>
            <w:top w:val="none" w:sz="0" w:space="0" w:color="auto"/>
            <w:left w:val="none" w:sz="0" w:space="0" w:color="auto"/>
            <w:bottom w:val="none" w:sz="0" w:space="0" w:color="auto"/>
            <w:right w:val="none" w:sz="0" w:space="0" w:color="auto"/>
          </w:divBdr>
        </w:div>
        <w:div w:id="679039970">
          <w:marLeft w:val="0"/>
          <w:marRight w:val="0"/>
          <w:marTop w:val="0"/>
          <w:marBottom w:val="0"/>
          <w:divBdr>
            <w:top w:val="none" w:sz="0" w:space="0" w:color="auto"/>
            <w:left w:val="none" w:sz="0" w:space="0" w:color="auto"/>
            <w:bottom w:val="none" w:sz="0" w:space="0" w:color="auto"/>
            <w:right w:val="none" w:sz="0" w:space="0" w:color="auto"/>
          </w:divBdr>
        </w:div>
        <w:div w:id="684987489">
          <w:marLeft w:val="0"/>
          <w:marRight w:val="0"/>
          <w:marTop w:val="0"/>
          <w:marBottom w:val="0"/>
          <w:divBdr>
            <w:top w:val="none" w:sz="0" w:space="0" w:color="auto"/>
            <w:left w:val="none" w:sz="0" w:space="0" w:color="auto"/>
            <w:bottom w:val="none" w:sz="0" w:space="0" w:color="auto"/>
            <w:right w:val="none" w:sz="0" w:space="0" w:color="auto"/>
          </w:divBdr>
        </w:div>
        <w:div w:id="706299740">
          <w:marLeft w:val="0"/>
          <w:marRight w:val="0"/>
          <w:marTop w:val="0"/>
          <w:marBottom w:val="0"/>
          <w:divBdr>
            <w:top w:val="none" w:sz="0" w:space="0" w:color="auto"/>
            <w:left w:val="none" w:sz="0" w:space="0" w:color="auto"/>
            <w:bottom w:val="none" w:sz="0" w:space="0" w:color="auto"/>
            <w:right w:val="none" w:sz="0" w:space="0" w:color="auto"/>
          </w:divBdr>
        </w:div>
        <w:div w:id="711929306">
          <w:marLeft w:val="0"/>
          <w:marRight w:val="0"/>
          <w:marTop w:val="0"/>
          <w:marBottom w:val="0"/>
          <w:divBdr>
            <w:top w:val="none" w:sz="0" w:space="0" w:color="auto"/>
            <w:left w:val="none" w:sz="0" w:space="0" w:color="auto"/>
            <w:bottom w:val="none" w:sz="0" w:space="0" w:color="auto"/>
            <w:right w:val="none" w:sz="0" w:space="0" w:color="auto"/>
          </w:divBdr>
        </w:div>
        <w:div w:id="712389721">
          <w:marLeft w:val="0"/>
          <w:marRight w:val="0"/>
          <w:marTop w:val="0"/>
          <w:marBottom w:val="0"/>
          <w:divBdr>
            <w:top w:val="none" w:sz="0" w:space="0" w:color="auto"/>
            <w:left w:val="none" w:sz="0" w:space="0" w:color="auto"/>
            <w:bottom w:val="none" w:sz="0" w:space="0" w:color="auto"/>
            <w:right w:val="none" w:sz="0" w:space="0" w:color="auto"/>
          </w:divBdr>
        </w:div>
        <w:div w:id="769618851">
          <w:marLeft w:val="0"/>
          <w:marRight w:val="0"/>
          <w:marTop w:val="0"/>
          <w:marBottom w:val="0"/>
          <w:divBdr>
            <w:top w:val="none" w:sz="0" w:space="0" w:color="auto"/>
            <w:left w:val="none" w:sz="0" w:space="0" w:color="auto"/>
            <w:bottom w:val="none" w:sz="0" w:space="0" w:color="auto"/>
            <w:right w:val="none" w:sz="0" w:space="0" w:color="auto"/>
          </w:divBdr>
        </w:div>
        <w:div w:id="772870029">
          <w:marLeft w:val="0"/>
          <w:marRight w:val="0"/>
          <w:marTop w:val="0"/>
          <w:marBottom w:val="0"/>
          <w:divBdr>
            <w:top w:val="none" w:sz="0" w:space="0" w:color="auto"/>
            <w:left w:val="none" w:sz="0" w:space="0" w:color="auto"/>
            <w:bottom w:val="none" w:sz="0" w:space="0" w:color="auto"/>
            <w:right w:val="none" w:sz="0" w:space="0" w:color="auto"/>
          </w:divBdr>
        </w:div>
        <w:div w:id="816722902">
          <w:marLeft w:val="0"/>
          <w:marRight w:val="0"/>
          <w:marTop w:val="0"/>
          <w:marBottom w:val="0"/>
          <w:divBdr>
            <w:top w:val="none" w:sz="0" w:space="0" w:color="auto"/>
            <w:left w:val="none" w:sz="0" w:space="0" w:color="auto"/>
            <w:bottom w:val="none" w:sz="0" w:space="0" w:color="auto"/>
            <w:right w:val="none" w:sz="0" w:space="0" w:color="auto"/>
          </w:divBdr>
        </w:div>
        <w:div w:id="844320477">
          <w:marLeft w:val="0"/>
          <w:marRight w:val="0"/>
          <w:marTop w:val="0"/>
          <w:marBottom w:val="0"/>
          <w:divBdr>
            <w:top w:val="none" w:sz="0" w:space="0" w:color="auto"/>
            <w:left w:val="none" w:sz="0" w:space="0" w:color="auto"/>
            <w:bottom w:val="none" w:sz="0" w:space="0" w:color="auto"/>
            <w:right w:val="none" w:sz="0" w:space="0" w:color="auto"/>
          </w:divBdr>
        </w:div>
        <w:div w:id="900016522">
          <w:marLeft w:val="0"/>
          <w:marRight w:val="0"/>
          <w:marTop w:val="0"/>
          <w:marBottom w:val="0"/>
          <w:divBdr>
            <w:top w:val="none" w:sz="0" w:space="0" w:color="auto"/>
            <w:left w:val="none" w:sz="0" w:space="0" w:color="auto"/>
            <w:bottom w:val="none" w:sz="0" w:space="0" w:color="auto"/>
            <w:right w:val="none" w:sz="0" w:space="0" w:color="auto"/>
          </w:divBdr>
        </w:div>
        <w:div w:id="959914544">
          <w:marLeft w:val="0"/>
          <w:marRight w:val="0"/>
          <w:marTop w:val="0"/>
          <w:marBottom w:val="0"/>
          <w:divBdr>
            <w:top w:val="none" w:sz="0" w:space="0" w:color="auto"/>
            <w:left w:val="none" w:sz="0" w:space="0" w:color="auto"/>
            <w:bottom w:val="none" w:sz="0" w:space="0" w:color="auto"/>
            <w:right w:val="none" w:sz="0" w:space="0" w:color="auto"/>
          </w:divBdr>
        </w:div>
        <w:div w:id="969240146">
          <w:marLeft w:val="0"/>
          <w:marRight w:val="0"/>
          <w:marTop w:val="0"/>
          <w:marBottom w:val="0"/>
          <w:divBdr>
            <w:top w:val="none" w:sz="0" w:space="0" w:color="auto"/>
            <w:left w:val="none" w:sz="0" w:space="0" w:color="auto"/>
            <w:bottom w:val="none" w:sz="0" w:space="0" w:color="auto"/>
            <w:right w:val="none" w:sz="0" w:space="0" w:color="auto"/>
          </w:divBdr>
        </w:div>
        <w:div w:id="1095131279">
          <w:marLeft w:val="0"/>
          <w:marRight w:val="0"/>
          <w:marTop w:val="0"/>
          <w:marBottom w:val="0"/>
          <w:divBdr>
            <w:top w:val="none" w:sz="0" w:space="0" w:color="auto"/>
            <w:left w:val="none" w:sz="0" w:space="0" w:color="auto"/>
            <w:bottom w:val="none" w:sz="0" w:space="0" w:color="auto"/>
            <w:right w:val="none" w:sz="0" w:space="0" w:color="auto"/>
          </w:divBdr>
        </w:div>
        <w:div w:id="1327324686">
          <w:marLeft w:val="0"/>
          <w:marRight w:val="0"/>
          <w:marTop w:val="0"/>
          <w:marBottom w:val="0"/>
          <w:divBdr>
            <w:top w:val="none" w:sz="0" w:space="0" w:color="auto"/>
            <w:left w:val="none" w:sz="0" w:space="0" w:color="auto"/>
            <w:bottom w:val="none" w:sz="0" w:space="0" w:color="auto"/>
            <w:right w:val="none" w:sz="0" w:space="0" w:color="auto"/>
          </w:divBdr>
        </w:div>
        <w:div w:id="1354841290">
          <w:marLeft w:val="0"/>
          <w:marRight w:val="0"/>
          <w:marTop w:val="0"/>
          <w:marBottom w:val="0"/>
          <w:divBdr>
            <w:top w:val="none" w:sz="0" w:space="0" w:color="auto"/>
            <w:left w:val="none" w:sz="0" w:space="0" w:color="auto"/>
            <w:bottom w:val="none" w:sz="0" w:space="0" w:color="auto"/>
            <w:right w:val="none" w:sz="0" w:space="0" w:color="auto"/>
          </w:divBdr>
        </w:div>
        <w:div w:id="1381516466">
          <w:marLeft w:val="0"/>
          <w:marRight w:val="0"/>
          <w:marTop w:val="0"/>
          <w:marBottom w:val="0"/>
          <w:divBdr>
            <w:top w:val="none" w:sz="0" w:space="0" w:color="auto"/>
            <w:left w:val="none" w:sz="0" w:space="0" w:color="auto"/>
            <w:bottom w:val="none" w:sz="0" w:space="0" w:color="auto"/>
            <w:right w:val="none" w:sz="0" w:space="0" w:color="auto"/>
          </w:divBdr>
        </w:div>
        <w:div w:id="1455632034">
          <w:marLeft w:val="0"/>
          <w:marRight w:val="0"/>
          <w:marTop w:val="0"/>
          <w:marBottom w:val="0"/>
          <w:divBdr>
            <w:top w:val="none" w:sz="0" w:space="0" w:color="auto"/>
            <w:left w:val="none" w:sz="0" w:space="0" w:color="auto"/>
            <w:bottom w:val="none" w:sz="0" w:space="0" w:color="auto"/>
            <w:right w:val="none" w:sz="0" w:space="0" w:color="auto"/>
          </w:divBdr>
        </w:div>
        <w:div w:id="1495148916">
          <w:marLeft w:val="0"/>
          <w:marRight w:val="0"/>
          <w:marTop w:val="0"/>
          <w:marBottom w:val="0"/>
          <w:divBdr>
            <w:top w:val="none" w:sz="0" w:space="0" w:color="auto"/>
            <w:left w:val="none" w:sz="0" w:space="0" w:color="auto"/>
            <w:bottom w:val="none" w:sz="0" w:space="0" w:color="auto"/>
            <w:right w:val="none" w:sz="0" w:space="0" w:color="auto"/>
          </w:divBdr>
        </w:div>
        <w:div w:id="1552569202">
          <w:marLeft w:val="0"/>
          <w:marRight w:val="0"/>
          <w:marTop w:val="0"/>
          <w:marBottom w:val="0"/>
          <w:divBdr>
            <w:top w:val="none" w:sz="0" w:space="0" w:color="auto"/>
            <w:left w:val="none" w:sz="0" w:space="0" w:color="auto"/>
            <w:bottom w:val="none" w:sz="0" w:space="0" w:color="auto"/>
            <w:right w:val="none" w:sz="0" w:space="0" w:color="auto"/>
          </w:divBdr>
        </w:div>
        <w:div w:id="1605074464">
          <w:marLeft w:val="0"/>
          <w:marRight w:val="0"/>
          <w:marTop w:val="0"/>
          <w:marBottom w:val="0"/>
          <w:divBdr>
            <w:top w:val="none" w:sz="0" w:space="0" w:color="auto"/>
            <w:left w:val="none" w:sz="0" w:space="0" w:color="auto"/>
            <w:bottom w:val="none" w:sz="0" w:space="0" w:color="auto"/>
            <w:right w:val="none" w:sz="0" w:space="0" w:color="auto"/>
          </w:divBdr>
        </w:div>
        <w:div w:id="1610821393">
          <w:marLeft w:val="0"/>
          <w:marRight w:val="0"/>
          <w:marTop w:val="0"/>
          <w:marBottom w:val="0"/>
          <w:divBdr>
            <w:top w:val="none" w:sz="0" w:space="0" w:color="auto"/>
            <w:left w:val="none" w:sz="0" w:space="0" w:color="auto"/>
            <w:bottom w:val="none" w:sz="0" w:space="0" w:color="auto"/>
            <w:right w:val="none" w:sz="0" w:space="0" w:color="auto"/>
          </w:divBdr>
        </w:div>
        <w:div w:id="1684816394">
          <w:marLeft w:val="0"/>
          <w:marRight w:val="0"/>
          <w:marTop w:val="0"/>
          <w:marBottom w:val="0"/>
          <w:divBdr>
            <w:top w:val="none" w:sz="0" w:space="0" w:color="auto"/>
            <w:left w:val="none" w:sz="0" w:space="0" w:color="auto"/>
            <w:bottom w:val="none" w:sz="0" w:space="0" w:color="auto"/>
            <w:right w:val="none" w:sz="0" w:space="0" w:color="auto"/>
          </w:divBdr>
        </w:div>
        <w:div w:id="1705592024">
          <w:marLeft w:val="0"/>
          <w:marRight w:val="0"/>
          <w:marTop w:val="0"/>
          <w:marBottom w:val="0"/>
          <w:divBdr>
            <w:top w:val="none" w:sz="0" w:space="0" w:color="auto"/>
            <w:left w:val="none" w:sz="0" w:space="0" w:color="auto"/>
            <w:bottom w:val="none" w:sz="0" w:space="0" w:color="auto"/>
            <w:right w:val="none" w:sz="0" w:space="0" w:color="auto"/>
          </w:divBdr>
        </w:div>
        <w:div w:id="1831142795">
          <w:marLeft w:val="0"/>
          <w:marRight w:val="0"/>
          <w:marTop w:val="0"/>
          <w:marBottom w:val="0"/>
          <w:divBdr>
            <w:top w:val="none" w:sz="0" w:space="0" w:color="auto"/>
            <w:left w:val="none" w:sz="0" w:space="0" w:color="auto"/>
            <w:bottom w:val="none" w:sz="0" w:space="0" w:color="auto"/>
            <w:right w:val="none" w:sz="0" w:space="0" w:color="auto"/>
          </w:divBdr>
        </w:div>
        <w:div w:id="1863281958">
          <w:marLeft w:val="0"/>
          <w:marRight w:val="0"/>
          <w:marTop w:val="0"/>
          <w:marBottom w:val="0"/>
          <w:divBdr>
            <w:top w:val="none" w:sz="0" w:space="0" w:color="auto"/>
            <w:left w:val="none" w:sz="0" w:space="0" w:color="auto"/>
            <w:bottom w:val="none" w:sz="0" w:space="0" w:color="auto"/>
            <w:right w:val="none" w:sz="0" w:space="0" w:color="auto"/>
          </w:divBdr>
        </w:div>
        <w:div w:id="1871993955">
          <w:marLeft w:val="0"/>
          <w:marRight w:val="0"/>
          <w:marTop w:val="0"/>
          <w:marBottom w:val="0"/>
          <w:divBdr>
            <w:top w:val="none" w:sz="0" w:space="0" w:color="auto"/>
            <w:left w:val="none" w:sz="0" w:space="0" w:color="auto"/>
            <w:bottom w:val="none" w:sz="0" w:space="0" w:color="auto"/>
            <w:right w:val="none" w:sz="0" w:space="0" w:color="auto"/>
          </w:divBdr>
        </w:div>
        <w:div w:id="1882357276">
          <w:marLeft w:val="0"/>
          <w:marRight w:val="0"/>
          <w:marTop w:val="0"/>
          <w:marBottom w:val="0"/>
          <w:divBdr>
            <w:top w:val="none" w:sz="0" w:space="0" w:color="auto"/>
            <w:left w:val="none" w:sz="0" w:space="0" w:color="auto"/>
            <w:bottom w:val="none" w:sz="0" w:space="0" w:color="auto"/>
            <w:right w:val="none" w:sz="0" w:space="0" w:color="auto"/>
          </w:divBdr>
        </w:div>
        <w:div w:id="1900092054">
          <w:marLeft w:val="0"/>
          <w:marRight w:val="0"/>
          <w:marTop w:val="0"/>
          <w:marBottom w:val="0"/>
          <w:divBdr>
            <w:top w:val="none" w:sz="0" w:space="0" w:color="auto"/>
            <w:left w:val="none" w:sz="0" w:space="0" w:color="auto"/>
            <w:bottom w:val="none" w:sz="0" w:space="0" w:color="auto"/>
            <w:right w:val="none" w:sz="0" w:space="0" w:color="auto"/>
          </w:divBdr>
        </w:div>
        <w:div w:id="1912232065">
          <w:marLeft w:val="0"/>
          <w:marRight w:val="0"/>
          <w:marTop w:val="0"/>
          <w:marBottom w:val="0"/>
          <w:divBdr>
            <w:top w:val="none" w:sz="0" w:space="0" w:color="auto"/>
            <w:left w:val="none" w:sz="0" w:space="0" w:color="auto"/>
            <w:bottom w:val="none" w:sz="0" w:space="0" w:color="auto"/>
            <w:right w:val="none" w:sz="0" w:space="0" w:color="auto"/>
          </w:divBdr>
        </w:div>
        <w:div w:id="1917595333">
          <w:marLeft w:val="0"/>
          <w:marRight w:val="0"/>
          <w:marTop w:val="0"/>
          <w:marBottom w:val="0"/>
          <w:divBdr>
            <w:top w:val="none" w:sz="0" w:space="0" w:color="auto"/>
            <w:left w:val="none" w:sz="0" w:space="0" w:color="auto"/>
            <w:bottom w:val="none" w:sz="0" w:space="0" w:color="auto"/>
            <w:right w:val="none" w:sz="0" w:space="0" w:color="auto"/>
          </w:divBdr>
        </w:div>
        <w:div w:id="2002856143">
          <w:marLeft w:val="0"/>
          <w:marRight w:val="0"/>
          <w:marTop w:val="0"/>
          <w:marBottom w:val="0"/>
          <w:divBdr>
            <w:top w:val="none" w:sz="0" w:space="0" w:color="auto"/>
            <w:left w:val="none" w:sz="0" w:space="0" w:color="auto"/>
            <w:bottom w:val="none" w:sz="0" w:space="0" w:color="auto"/>
            <w:right w:val="none" w:sz="0" w:space="0" w:color="auto"/>
          </w:divBdr>
        </w:div>
        <w:div w:id="2113432875">
          <w:marLeft w:val="0"/>
          <w:marRight w:val="0"/>
          <w:marTop w:val="0"/>
          <w:marBottom w:val="0"/>
          <w:divBdr>
            <w:top w:val="none" w:sz="0" w:space="0" w:color="auto"/>
            <w:left w:val="none" w:sz="0" w:space="0" w:color="auto"/>
            <w:bottom w:val="none" w:sz="0" w:space="0" w:color="auto"/>
            <w:right w:val="none" w:sz="0" w:space="0" w:color="auto"/>
          </w:divBdr>
        </w:div>
      </w:divsChild>
    </w:div>
    <w:div w:id="743602848">
      <w:bodyDiv w:val="1"/>
      <w:marLeft w:val="0"/>
      <w:marRight w:val="0"/>
      <w:marTop w:val="0"/>
      <w:marBottom w:val="0"/>
      <w:divBdr>
        <w:top w:val="none" w:sz="0" w:space="0" w:color="auto"/>
        <w:left w:val="none" w:sz="0" w:space="0" w:color="auto"/>
        <w:bottom w:val="none" w:sz="0" w:space="0" w:color="auto"/>
        <w:right w:val="none" w:sz="0" w:space="0" w:color="auto"/>
      </w:divBdr>
    </w:div>
    <w:div w:id="778180238">
      <w:bodyDiv w:val="1"/>
      <w:marLeft w:val="0"/>
      <w:marRight w:val="0"/>
      <w:marTop w:val="0"/>
      <w:marBottom w:val="0"/>
      <w:divBdr>
        <w:top w:val="none" w:sz="0" w:space="0" w:color="auto"/>
        <w:left w:val="none" w:sz="0" w:space="0" w:color="auto"/>
        <w:bottom w:val="none" w:sz="0" w:space="0" w:color="auto"/>
        <w:right w:val="none" w:sz="0" w:space="0" w:color="auto"/>
      </w:divBdr>
      <w:divsChild>
        <w:div w:id="342755019">
          <w:marLeft w:val="0"/>
          <w:marRight w:val="0"/>
          <w:marTop w:val="0"/>
          <w:marBottom w:val="0"/>
          <w:divBdr>
            <w:top w:val="none" w:sz="0" w:space="0" w:color="auto"/>
            <w:left w:val="none" w:sz="0" w:space="0" w:color="auto"/>
            <w:bottom w:val="none" w:sz="0" w:space="0" w:color="auto"/>
            <w:right w:val="none" w:sz="0" w:space="0" w:color="auto"/>
          </w:divBdr>
        </w:div>
        <w:div w:id="1140072614">
          <w:marLeft w:val="0"/>
          <w:marRight w:val="0"/>
          <w:marTop w:val="0"/>
          <w:marBottom w:val="0"/>
          <w:divBdr>
            <w:top w:val="none" w:sz="0" w:space="0" w:color="auto"/>
            <w:left w:val="none" w:sz="0" w:space="0" w:color="auto"/>
            <w:bottom w:val="none" w:sz="0" w:space="0" w:color="auto"/>
            <w:right w:val="none" w:sz="0" w:space="0" w:color="auto"/>
          </w:divBdr>
          <w:divsChild>
            <w:div w:id="1400979000">
              <w:marLeft w:val="0"/>
              <w:marRight w:val="0"/>
              <w:marTop w:val="0"/>
              <w:marBottom w:val="120"/>
              <w:divBdr>
                <w:top w:val="none" w:sz="0" w:space="0" w:color="auto"/>
                <w:left w:val="none" w:sz="0" w:space="0" w:color="auto"/>
                <w:bottom w:val="none" w:sz="0" w:space="0" w:color="auto"/>
                <w:right w:val="none" w:sz="0" w:space="0" w:color="auto"/>
              </w:divBdr>
            </w:div>
            <w:div w:id="1704359720">
              <w:marLeft w:val="0"/>
              <w:marRight w:val="0"/>
              <w:marTop w:val="0"/>
              <w:marBottom w:val="120"/>
              <w:divBdr>
                <w:top w:val="none" w:sz="0" w:space="0" w:color="auto"/>
                <w:left w:val="none" w:sz="0" w:space="0" w:color="auto"/>
                <w:bottom w:val="none" w:sz="0" w:space="0" w:color="auto"/>
                <w:right w:val="none" w:sz="0" w:space="0" w:color="auto"/>
              </w:divBdr>
            </w:div>
            <w:div w:id="2057461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6684807">
      <w:bodyDiv w:val="1"/>
      <w:marLeft w:val="0"/>
      <w:marRight w:val="0"/>
      <w:marTop w:val="0"/>
      <w:marBottom w:val="0"/>
      <w:divBdr>
        <w:top w:val="none" w:sz="0" w:space="0" w:color="auto"/>
        <w:left w:val="none" w:sz="0" w:space="0" w:color="auto"/>
        <w:bottom w:val="none" w:sz="0" w:space="0" w:color="auto"/>
        <w:right w:val="none" w:sz="0" w:space="0" w:color="auto"/>
      </w:divBdr>
    </w:div>
    <w:div w:id="845629336">
      <w:bodyDiv w:val="1"/>
      <w:marLeft w:val="0"/>
      <w:marRight w:val="0"/>
      <w:marTop w:val="0"/>
      <w:marBottom w:val="0"/>
      <w:divBdr>
        <w:top w:val="none" w:sz="0" w:space="0" w:color="auto"/>
        <w:left w:val="none" w:sz="0" w:space="0" w:color="auto"/>
        <w:bottom w:val="none" w:sz="0" w:space="0" w:color="auto"/>
        <w:right w:val="none" w:sz="0" w:space="0" w:color="auto"/>
      </w:divBdr>
    </w:div>
    <w:div w:id="868184976">
      <w:bodyDiv w:val="1"/>
      <w:marLeft w:val="0"/>
      <w:marRight w:val="0"/>
      <w:marTop w:val="0"/>
      <w:marBottom w:val="0"/>
      <w:divBdr>
        <w:top w:val="none" w:sz="0" w:space="0" w:color="auto"/>
        <w:left w:val="none" w:sz="0" w:space="0" w:color="auto"/>
        <w:bottom w:val="none" w:sz="0" w:space="0" w:color="auto"/>
        <w:right w:val="none" w:sz="0" w:space="0" w:color="auto"/>
      </w:divBdr>
    </w:div>
    <w:div w:id="871696310">
      <w:bodyDiv w:val="1"/>
      <w:marLeft w:val="0"/>
      <w:marRight w:val="0"/>
      <w:marTop w:val="0"/>
      <w:marBottom w:val="0"/>
      <w:divBdr>
        <w:top w:val="none" w:sz="0" w:space="0" w:color="auto"/>
        <w:left w:val="none" w:sz="0" w:space="0" w:color="auto"/>
        <w:bottom w:val="none" w:sz="0" w:space="0" w:color="auto"/>
        <w:right w:val="none" w:sz="0" w:space="0" w:color="auto"/>
      </w:divBdr>
    </w:div>
    <w:div w:id="940529157">
      <w:bodyDiv w:val="1"/>
      <w:marLeft w:val="0"/>
      <w:marRight w:val="0"/>
      <w:marTop w:val="0"/>
      <w:marBottom w:val="0"/>
      <w:divBdr>
        <w:top w:val="none" w:sz="0" w:space="0" w:color="auto"/>
        <w:left w:val="none" w:sz="0" w:space="0" w:color="auto"/>
        <w:bottom w:val="none" w:sz="0" w:space="0" w:color="auto"/>
        <w:right w:val="none" w:sz="0" w:space="0" w:color="auto"/>
      </w:divBdr>
    </w:div>
    <w:div w:id="981467182">
      <w:bodyDiv w:val="1"/>
      <w:marLeft w:val="0"/>
      <w:marRight w:val="0"/>
      <w:marTop w:val="0"/>
      <w:marBottom w:val="0"/>
      <w:divBdr>
        <w:top w:val="none" w:sz="0" w:space="0" w:color="auto"/>
        <w:left w:val="none" w:sz="0" w:space="0" w:color="auto"/>
        <w:bottom w:val="none" w:sz="0" w:space="0" w:color="auto"/>
        <w:right w:val="none" w:sz="0" w:space="0" w:color="auto"/>
      </w:divBdr>
    </w:div>
    <w:div w:id="991255831">
      <w:bodyDiv w:val="1"/>
      <w:marLeft w:val="0"/>
      <w:marRight w:val="0"/>
      <w:marTop w:val="0"/>
      <w:marBottom w:val="0"/>
      <w:divBdr>
        <w:top w:val="none" w:sz="0" w:space="0" w:color="auto"/>
        <w:left w:val="none" w:sz="0" w:space="0" w:color="auto"/>
        <w:bottom w:val="none" w:sz="0" w:space="0" w:color="auto"/>
        <w:right w:val="none" w:sz="0" w:space="0" w:color="auto"/>
      </w:divBdr>
    </w:div>
    <w:div w:id="1102186409">
      <w:bodyDiv w:val="1"/>
      <w:marLeft w:val="0"/>
      <w:marRight w:val="0"/>
      <w:marTop w:val="0"/>
      <w:marBottom w:val="0"/>
      <w:divBdr>
        <w:top w:val="none" w:sz="0" w:space="0" w:color="auto"/>
        <w:left w:val="none" w:sz="0" w:space="0" w:color="auto"/>
        <w:bottom w:val="none" w:sz="0" w:space="0" w:color="auto"/>
        <w:right w:val="none" w:sz="0" w:space="0" w:color="auto"/>
      </w:divBdr>
    </w:div>
    <w:div w:id="1220165585">
      <w:bodyDiv w:val="1"/>
      <w:marLeft w:val="0"/>
      <w:marRight w:val="0"/>
      <w:marTop w:val="0"/>
      <w:marBottom w:val="0"/>
      <w:divBdr>
        <w:top w:val="none" w:sz="0" w:space="0" w:color="auto"/>
        <w:left w:val="none" w:sz="0" w:space="0" w:color="auto"/>
        <w:bottom w:val="none" w:sz="0" w:space="0" w:color="auto"/>
        <w:right w:val="none" w:sz="0" w:space="0" w:color="auto"/>
      </w:divBdr>
    </w:div>
    <w:div w:id="1247152601">
      <w:bodyDiv w:val="1"/>
      <w:marLeft w:val="0"/>
      <w:marRight w:val="0"/>
      <w:marTop w:val="0"/>
      <w:marBottom w:val="0"/>
      <w:divBdr>
        <w:top w:val="none" w:sz="0" w:space="0" w:color="auto"/>
        <w:left w:val="none" w:sz="0" w:space="0" w:color="auto"/>
        <w:bottom w:val="none" w:sz="0" w:space="0" w:color="auto"/>
        <w:right w:val="none" w:sz="0" w:space="0" w:color="auto"/>
      </w:divBdr>
      <w:divsChild>
        <w:div w:id="1155874745">
          <w:marLeft w:val="0"/>
          <w:marRight w:val="0"/>
          <w:marTop w:val="0"/>
          <w:marBottom w:val="0"/>
          <w:divBdr>
            <w:top w:val="none" w:sz="0" w:space="0" w:color="auto"/>
            <w:left w:val="none" w:sz="0" w:space="0" w:color="auto"/>
            <w:bottom w:val="none" w:sz="0" w:space="0" w:color="auto"/>
            <w:right w:val="none" w:sz="0" w:space="0" w:color="auto"/>
          </w:divBdr>
        </w:div>
        <w:div w:id="1765302040">
          <w:marLeft w:val="0"/>
          <w:marRight w:val="0"/>
          <w:marTop w:val="0"/>
          <w:marBottom w:val="0"/>
          <w:divBdr>
            <w:top w:val="none" w:sz="0" w:space="0" w:color="auto"/>
            <w:left w:val="none" w:sz="0" w:space="0" w:color="auto"/>
            <w:bottom w:val="none" w:sz="0" w:space="0" w:color="auto"/>
            <w:right w:val="none" w:sz="0" w:space="0" w:color="auto"/>
          </w:divBdr>
        </w:div>
        <w:div w:id="2033258737">
          <w:marLeft w:val="0"/>
          <w:marRight w:val="0"/>
          <w:marTop w:val="0"/>
          <w:marBottom w:val="0"/>
          <w:divBdr>
            <w:top w:val="none" w:sz="0" w:space="0" w:color="auto"/>
            <w:left w:val="none" w:sz="0" w:space="0" w:color="auto"/>
            <w:bottom w:val="none" w:sz="0" w:space="0" w:color="auto"/>
            <w:right w:val="none" w:sz="0" w:space="0" w:color="auto"/>
          </w:divBdr>
        </w:div>
      </w:divsChild>
    </w:div>
    <w:div w:id="130530682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57">
          <w:marLeft w:val="0"/>
          <w:marRight w:val="0"/>
          <w:marTop w:val="0"/>
          <w:marBottom w:val="0"/>
          <w:divBdr>
            <w:top w:val="none" w:sz="0" w:space="0" w:color="auto"/>
            <w:left w:val="none" w:sz="0" w:space="0" w:color="auto"/>
            <w:bottom w:val="none" w:sz="0" w:space="0" w:color="auto"/>
            <w:right w:val="none" w:sz="0" w:space="0" w:color="auto"/>
          </w:divBdr>
        </w:div>
      </w:divsChild>
    </w:div>
    <w:div w:id="1322853679">
      <w:bodyDiv w:val="1"/>
      <w:marLeft w:val="0"/>
      <w:marRight w:val="0"/>
      <w:marTop w:val="0"/>
      <w:marBottom w:val="0"/>
      <w:divBdr>
        <w:top w:val="none" w:sz="0" w:space="0" w:color="auto"/>
        <w:left w:val="none" w:sz="0" w:space="0" w:color="auto"/>
        <w:bottom w:val="none" w:sz="0" w:space="0" w:color="auto"/>
        <w:right w:val="none" w:sz="0" w:space="0" w:color="auto"/>
      </w:divBdr>
    </w:div>
    <w:div w:id="1426417580">
      <w:bodyDiv w:val="1"/>
      <w:marLeft w:val="0"/>
      <w:marRight w:val="0"/>
      <w:marTop w:val="0"/>
      <w:marBottom w:val="0"/>
      <w:divBdr>
        <w:top w:val="none" w:sz="0" w:space="0" w:color="auto"/>
        <w:left w:val="none" w:sz="0" w:space="0" w:color="auto"/>
        <w:bottom w:val="none" w:sz="0" w:space="0" w:color="auto"/>
        <w:right w:val="none" w:sz="0" w:space="0" w:color="auto"/>
      </w:divBdr>
    </w:div>
    <w:div w:id="1443301424">
      <w:bodyDiv w:val="1"/>
      <w:marLeft w:val="0"/>
      <w:marRight w:val="0"/>
      <w:marTop w:val="0"/>
      <w:marBottom w:val="0"/>
      <w:divBdr>
        <w:top w:val="none" w:sz="0" w:space="0" w:color="auto"/>
        <w:left w:val="none" w:sz="0" w:space="0" w:color="auto"/>
        <w:bottom w:val="none" w:sz="0" w:space="0" w:color="auto"/>
        <w:right w:val="none" w:sz="0" w:space="0" w:color="auto"/>
      </w:divBdr>
    </w:div>
    <w:div w:id="1515415967">
      <w:bodyDiv w:val="1"/>
      <w:marLeft w:val="0"/>
      <w:marRight w:val="0"/>
      <w:marTop w:val="0"/>
      <w:marBottom w:val="0"/>
      <w:divBdr>
        <w:top w:val="none" w:sz="0" w:space="0" w:color="auto"/>
        <w:left w:val="none" w:sz="0" w:space="0" w:color="auto"/>
        <w:bottom w:val="none" w:sz="0" w:space="0" w:color="auto"/>
        <w:right w:val="none" w:sz="0" w:space="0" w:color="auto"/>
      </w:divBdr>
    </w:div>
    <w:div w:id="1555652285">
      <w:bodyDiv w:val="1"/>
      <w:marLeft w:val="0"/>
      <w:marRight w:val="0"/>
      <w:marTop w:val="0"/>
      <w:marBottom w:val="0"/>
      <w:divBdr>
        <w:top w:val="none" w:sz="0" w:space="0" w:color="auto"/>
        <w:left w:val="none" w:sz="0" w:space="0" w:color="auto"/>
        <w:bottom w:val="none" w:sz="0" w:space="0" w:color="auto"/>
        <w:right w:val="none" w:sz="0" w:space="0" w:color="auto"/>
      </w:divBdr>
    </w:div>
    <w:div w:id="1638755976">
      <w:bodyDiv w:val="1"/>
      <w:marLeft w:val="0"/>
      <w:marRight w:val="0"/>
      <w:marTop w:val="0"/>
      <w:marBottom w:val="0"/>
      <w:divBdr>
        <w:top w:val="none" w:sz="0" w:space="0" w:color="auto"/>
        <w:left w:val="none" w:sz="0" w:space="0" w:color="auto"/>
        <w:bottom w:val="none" w:sz="0" w:space="0" w:color="auto"/>
        <w:right w:val="none" w:sz="0" w:space="0" w:color="auto"/>
      </w:divBdr>
    </w:div>
    <w:div w:id="1730691632">
      <w:bodyDiv w:val="1"/>
      <w:marLeft w:val="0"/>
      <w:marRight w:val="0"/>
      <w:marTop w:val="0"/>
      <w:marBottom w:val="0"/>
      <w:divBdr>
        <w:top w:val="none" w:sz="0" w:space="0" w:color="auto"/>
        <w:left w:val="none" w:sz="0" w:space="0" w:color="auto"/>
        <w:bottom w:val="none" w:sz="0" w:space="0" w:color="auto"/>
        <w:right w:val="none" w:sz="0" w:space="0" w:color="auto"/>
      </w:divBdr>
    </w:div>
    <w:div w:id="1895699808">
      <w:bodyDiv w:val="1"/>
      <w:marLeft w:val="0"/>
      <w:marRight w:val="0"/>
      <w:marTop w:val="0"/>
      <w:marBottom w:val="0"/>
      <w:divBdr>
        <w:top w:val="none" w:sz="0" w:space="0" w:color="auto"/>
        <w:left w:val="none" w:sz="0" w:space="0" w:color="auto"/>
        <w:bottom w:val="none" w:sz="0" w:space="0" w:color="auto"/>
        <w:right w:val="none" w:sz="0" w:space="0" w:color="auto"/>
      </w:divBdr>
    </w:div>
    <w:div w:id="1961302367">
      <w:bodyDiv w:val="1"/>
      <w:marLeft w:val="0"/>
      <w:marRight w:val="0"/>
      <w:marTop w:val="0"/>
      <w:marBottom w:val="0"/>
      <w:divBdr>
        <w:top w:val="none" w:sz="0" w:space="0" w:color="auto"/>
        <w:left w:val="none" w:sz="0" w:space="0" w:color="auto"/>
        <w:bottom w:val="none" w:sz="0" w:space="0" w:color="auto"/>
        <w:right w:val="none" w:sz="0" w:space="0" w:color="auto"/>
      </w:divBdr>
    </w:div>
    <w:div w:id="2007777449">
      <w:bodyDiv w:val="1"/>
      <w:marLeft w:val="0"/>
      <w:marRight w:val="0"/>
      <w:marTop w:val="0"/>
      <w:marBottom w:val="0"/>
      <w:divBdr>
        <w:top w:val="none" w:sz="0" w:space="0" w:color="auto"/>
        <w:left w:val="none" w:sz="0" w:space="0" w:color="auto"/>
        <w:bottom w:val="none" w:sz="0" w:space="0" w:color="auto"/>
        <w:right w:val="none" w:sz="0" w:space="0" w:color="auto"/>
      </w:divBdr>
    </w:div>
    <w:div w:id="20898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EBCD-036D-4816-9196-F7A70FF9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5424</TotalTime>
  <Pages>13</Pages>
  <Words>3700</Words>
  <Characters>21094</Characters>
  <Application>Microsoft Office Word</Application>
  <DocSecurity>0</DocSecurity>
  <Lines>175</Lines>
  <Paragraphs>49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PQHOAN</dc:creator>
  <cp:keywords/>
  <dc:description/>
  <cp:lastModifiedBy>Bao Son Vu</cp:lastModifiedBy>
  <cp:revision>21</cp:revision>
  <cp:lastPrinted>2022-12-30T07:56:00Z</cp:lastPrinted>
  <dcterms:created xsi:type="dcterms:W3CDTF">2022-11-18T03:56:00Z</dcterms:created>
  <dcterms:modified xsi:type="dcterms:W3CDTF">2023-06-26T07:47:00Z</dcterms:modified>
</cp:coreProperties>
</file>