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829"/>
        <w:gridCol w:w="6353"/>
      </w:tblGrid>
      <w:tr w:rsidR="00B574A2" w:rsidRPr="006E0C28" w:rsidTr="006E0C28">
        <w:tc>
          <w:tcPr>
            <w:tcW w:w="2835" w:type="dxa"/>
          </w:tcPr>
          <w:p w:rsidR="00B574A2" w:rsidRPr="006E0C28" w:rsidRDefault="00B574A2" w:rsidP="004B3CB4">
            <w:pPr>
              <w:keepNext/>
              <w:widowControl w:val="0"/>
              <w:spacing w:after="0" w:line="240" w:lineRule="auto"/>
              <w:jc w:val="center"/>
              <w:rPr>
                <w:rFonts w:ascii="Times New Roman" w:hAnsi="Times New Roman"/>
                <w:b/>
                <w:bCs/>
                <w:sz w:val="28"/>
                <w:szCs w:val="28"/>
                <w:lang w:val="en-US"/>
              </w:rPr>
            </w:pPr>
            <w:bookmarkStart w:id="0" w:name="_GoBack"/>
            <w:bookmarkEnd w:id="0"/>
            <w:r w:rsidRPr="006E0C28">
              <w:rPr>
                <w:rFonts w:ascii="Times New Roman" w:hAnsi="Times New Roman"/>
                <w:b/>
                <w:bCs/>
                <w:sz w:val="28"/>
                <w:szCs w:val="28"/>
                <w:lang w:val="en-US"/>
              </w:rPr>
              <w:t>QUỐC HỘI</w:t>
            </w:r>
          </w:p>
          <w:p w:rsidR="00B574A2" w:rsidRPr="006E0C28" w:rsidRDefault="004B3CB4" w:rsidP="004B3CB4">
            <w:pPr>
              <w:keepNext/>
              <w:widowControl w:val="0"/>
              <w:spacing w:after="0" w:line="240" w:lineRule="auto"/>
              <w:jc w:val="center"/>
              <w:rPr>
                <w:rFonts w:ascii="Times New Roman" w:hAnsi="Times New Roman"/>
                <w:bCs/>
                <w:sz w:val="28"/>
                <w:szCs w:val="28"/>
                <w:lang w:val="en-US"/>
              </w:rPr>
            </w:pPr>
            <w:r>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14:anchorId="1AA82720" wp14:editId="3FF1C586">
                      <wp:simplePos x="0" y="0"/>
                      <wp:positionH relativeFrom="column">
                        <wp:posOffset>543560</wp:posOffset>
                      </wp:positionH>
                      <wp:positionV relativeFrom="paragraph">
                        <wp:posOffset>30480</wp:posOffset>
                      </wp:positionV>
                      <wp:extent cx="6318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9C9178"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2.4pt" to="9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"/>
                  </w:pict>
                </mc:Fallback>
              </mc:AlternateContent>
            </w:r>
          </w:p>
          <w:p w:rsidR="00B574A2" w:rsidRPr="006E0C28" w:rsidRDefault="00B574A2" w:rsidP="004B3CB4">
            <w:pPr>
              <w:keepNext/>
              <w:widowControl w:val="0"/>
              <w:spacing w:after="0" w:line="240" w:lineRule="auto"/>
              <w:jc w:val="center"/>
              <w:rPr>
                <w:rFonts w:ascii="Times New Roman" w:hAnsi="Times New Roman"/>
                <w:b/>
                <w:bCs/>
                <w:sz w:val="28"/>
                <w:szCs w:val="28"/>
                <w:lang w:val="en-US"/>
              </w:rPr>
            </w:pPr>
            <w:r w:rsidRPr="006E0C28">
              <w:rPr>
                <w:rFonts w:ascii="Times New Roman" w:hAnsi="Times New Roman"/>
                <w:bCs/>
                <w:sz w:val="28"/>
                <w:szCs w:val="28"/>
                <w:lang w:val="en-US"/>
              </w:rPr>
              <w:t>Luật số …/…/QH…</w:t>
            </w:r>
          </w:p>
        </w:tc>
        <w:tc>
          <w:tcPr>
            <w:tcW w:w="6379" w:type="dxa"/>
          </w:tcPr>
          <w:p w:rsidR="00B574A2" w:rsidRPr="006E0C28" w:rsidRDefault="00B574A2" w:rsidP="004B3CB4">
            <w:pPr>
              <w:keepNext/>
              <w:widowControl w:val="0"/>
              <w:spacing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CỘNG HÒA XÃ HỘI CHỦ NGHĨA VIỆT NAM</w:t>
            </w:r>
          </w:p>
          <w:p w:rsidR="00B574A2" w:rsidRPr="006E0C28" w:rsidRDefault="00B574A2" w:rsidP="004B3CB4">
            <w:pPr>
              <w:keepNext/>
              <w:widowControl w:val="0"/>
              <w:spacing w:after="0" w:line="240" w:lineRule="auto"/>
              <w:jc w:val="center"/>
              <w:rPr>
                <w:rFonts w:ascii="Times New Roman" w:hAnsi="Times New Roman"/>
                <w:b/>
                <w:bCs/>
                <w:sz w:val="28"/>
                <w:szCs w:val="28"/>
                <w:lang w:val="pt-BR"/>
              </w:rPr>
            </w:pPr>
            <w:r w:rsidRPr="006E0C28">
              <w:rPr>
                <w:rFonts w:ascii="Times New Roman" w:hAnsi="Times New Roman"/>
                <w:b/>
                <w:bCs/>
                <w:sz w:val="28"/>
                <w:szCs w:val="28"/>
                <w:lang w:val="pt-BR"/>
              </w:rPr>
              <w:t>Độc lập - Tự do - Hạnh phúc</w:t>
            </w:r>
          </w:p>
          <w:p w:rsidR="00B574A2" w:rsidRPr="006E0C28" w:rsidRDefault="00DC5CE9" w:rsidP="004B3CB4">
            <w:pPr>
              <w:keepNext/>
              <w:widowControl w:val="0"/>
              <w:spacing w:after="0" w:line="240" w:lineRule="auto"/>
              <w:jc w:val="center"/>
              <w:rPr>
                <w:rFonts w:ascii="Times New Roman" w:hAnsi="Times New Roman"/>
                <w:b/>
                <w:bCs/>
                <w:sz w:val="28"/>
                <w:szCs w:val="28"/>
                <w:lang w:val="pt-BR"/>
              </w:rPr>
            </w:pPr>
            <w:r>
              <w:rPr>
                <w:rFonts w:ascii="Times New Roman" w:hAnsi="Times New Roman"/>
                <w:b/>
                <w:bCs/>
                <w:noProof/>
                <w:sz w:val="28"/>
                <w:szCs w:val="28"/>
                <w:lang w:val="en-US"/>
              </w:rPr>
              <mc:AlternateContent>
                <mc:Choice Requires="wps">
                  <w:drawing>
                    <wp:anchor distT="4294967295" distB="4294967295" distL="114300" distR="114300" simplePos="0" relativeHeight="251657728" behindDoc="0" locked="0" layoutInCell="1" allowOverlap="1" wp14:anchorId="6DAEA683" wp14:editId="6036E167">
                      <wp:simplePos x="0" y="0"/>
                      <wp:positionH relativeFrom="column">
                        <wp:posOffset>883920</wp:posOffset>
                      </wp:positionH>
                      <wp:positionV relativeFrom="paragraph">
                        <wp:posOffset>42545</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BAF9FC"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3.35pt" to="24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"/>
                  </w:pict>
                </mc:Fallback>
              </mc:AlternateContent>
            </w:r>
            <w:r w:rsidR="00B574A2" w:rsidRPr="006E0C28">
              <w:rPr>
                <w:rFonts w:ascii="Times New Roman" w:hAnsi="Times New Roman"/>
                <w:b/>
                <w:bCs/>
                <w:sz w:val="28"/>
                <w:szCs w:val="28"/>
                <w:lang w:val="pt-BR"/>
              </w:rPr>
              <w:t xml:space="preserve">   </w:t>
            </w:r>
          </w:p>
        </w:tc>
      </w:tr>
    </w:tbl>
    <w:p w:rsidR="004B3CB4" w:rsidRDefault="004B3CB4" w:rsidP="004B3CB4">
      <w:pPr>
        <w:keepNext/>
        <w:widowControl w:val="0"/>
        <w:spacing w:before="240" w:after="120"/>
        <w:jc w:val="center"/>
        <w:rPr>
          <w:rFonts w:ascii="Times New Roman" w:hAnsi="Times New Roman"/>
          <w:b/>
          <w:bCs/>
          <w:sz w:val="28"/>
          <w:szCs w:val="28"/>
          <w:lang w:val="en-US"/>
        </w:rPr>
      </w:pPr>
    </w:p>
    <w:p w:rsidR="00D16770" w:rsidRPr="004B3CB4" w:rsidRDefault="000F2A5B" w:rsidP="004B3CB4">
      <w:pPr>
        <w:keepNext/>
        <w:widowControl w:val="0"/>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 xml:space="preserve">DỰ KIẾN </w:t>
      </w:r>
      <w:r w:rsidR="00D16770" w:rsidRPr="004B3CB4">
        <w:rPr>
          <w:rFonts w:ascii="Times New Roman" w:hAnsi="Times New Roman"/>
          <w:b/>
          <w:bCs/>
          <w:sz w:val="28"/>
          <w:szCs w:val="28"/>
        </w:rPr>
        <w:t xml:space="preserve">ĐỀ CƯƠNG </w:t>
      </w:r>
      <w:r>
        <w:rPr>
          <w:rFonts w:ascii="Times New Roman" w:hAnsi="Times New Roman"/>
          <w:b/>
          <w:bCs/>
          <w:sz w:val="28"/>
          <w:szCs w:val="28"/>
          <w:lang w:val="en-US"/>
        </w:rPr>
        <w:t xml:space="preserve">CHI TIẾT </w:t>
      </w:r>
      <w:r w:rsidR="004B3CB4" w:rsidRPr="004B3CB4">
        <w:rPr>
          <w:rFonts w:ascii="Times New Roman" w:hAnsi="Times New Roman"/>
          <w:b/>
          <w:bCs/>
          <w:sz w:val="28"/>
          <w:szCs w:val="28"/>
          <w:lang w:val="en-US"/>
        </w:rPr>
        <w:t>DỰ THẢO</w:t>
      </w:r>
    </w:p>
    <w:p w:rsidR="00D16770" w:rsidRPr="004B3CB4" w:rsidRDefault="00D16770" w:rsidP="004B3CB4">
      <w:pPr>
        <w:pStyle w:val="NormalWeb"/>
        <w:keepNext/>
        <w:widowControl w:val="0"/>
        <w:spacing w:before="0" w:beforeAutospacing="0" w:after="0" w:afterAutospacing="0"/>
        <w:ind w:right="-142"/>
        <w:jc w:val="center"/>
        <w:rPr>
          <w:i/>
          <w:spacing w:val="-6"/>
          <w:sz w:val="28"/>
          <w:szCs w:val="28"/>
          <w:lang w:val="en-US"/>
        </w:rPr>
      </w:pPr>
      <w:r w:rsidRPr="004B3CB4">
        <w:rPr>
          <w:rFonts w:eastAsia="Arial"/>
          <w:b/>
          <w:bCs/>
          <w:spacing w:val="-6"/>
          <w:sz w:val="28"/>
          <w:szCs w:val="28"/>
          <w:lang w:val="vi-VN" w:eastAsia="en-US"/>
        </w:rPr>
        <w:t>L</w:t>
      </w:r>
      <w:r w:rsidR="004B3CB4" w:rsidRPr="004B3CB4">
        <w:rPr>
          <w:rFonts w:eastAsia="Arial"/>
          <w:b/>
          <w:bCs/>
          <w:spacing w:val="-6"/>
          <w:sz w:val="28"/>
          <w:szCs w:val="28"/>
          <w:lang w:val="en-US" w:eastAsia="en-US"/>
        </w:rPr>
        <w:t>uật s</w:t>
      </w:r>
      <w:r w:rsidRPr="004B3CB4">
        <w:rPr>
          <w:rFonts w:eastAsia="Arial"/>
          <w:b/>
          <w:bCs/>
          <w:spacing w:val="-6"/>
          <w:sz w:val="28"/>
          <w:szCs w:val="28"/>
          <w:lang w:val="vi-VN" w:eastAsia="en-US"/>
        </w:rPr>
        <w:t xml:space="preserve">ửa đổi, bổ sung một số điều của Luật </w:t>
      </w:r>
      <w:r w:rsidR="004B3CB4" w:rsidRPr="004B3CB4">
        <w:rPr>
          <w:rFonts w:eastAsia="Arial"/>
          <w:b/>
          <w:bCs/>
          <w:spacing w:val="-6"/>
          <w:sz w:val="28"/>
          <w:szCs w:val="28"/>
          <w:lang w:val="en-US" w:eastAsia="en-US"/>
        </w:rPr>
        <w:t>Chất lượng sản phẩm, hàng hóa</w:t>
      </w:r>
    </w:p>
    <w:p w:rsidR="00D16770" w:rsidRPr="004B3CB4" w:rsidRDefault="00D16770" w:rsidP="004B3CB4">
      <w:pPr>
        <w:keepNext/>
        <w:widowControl w:val="0"/>
        <w:spacing w:after="0" w:line="240" w:lineRule="auto"/>
        <w:jc w:val="center"/>
        <w:rPr>
          <w:rFonts w:ascii="Times New Roman" w:eastAsia="Calibri" w:hAnsi="Times New Roman"/>
          <w:i/>
          <w:spacing w:val="-4"/>
          <w:sz w:val="28"/>
          <w:szCs w:val="28"/>
          <w:lang w:val="nl-NL"/>
        </w:rPr>
      </w:pPr>
      <w:r w:rsidRPr="004B3CB4">
        <w:rPr>
          <w:rFonts w:ascii="Times New Roman" w:eastAsia="Calibri" w:hAnsi="Times New Roman"/>
          <w:i/>
          <w:spacing w:val="-4"/>
          <w:sz w:val="28"/>
          <w:szCs w:val="28"/>
          <w:lang w:val="nl-NL"/>
        </w:rPr>
        <w:t xml:space="preserve">(Kèm theo tờ trình số </w:t>
      </w:r>
      <w:r w:rsidR="004B3CB4">
        <w:rPr>
          <w:rFonts w:ascii="Times New Roman" w:eastAsia="Calibri" w:hAnsi="Times New Roman"/>
          <w:i/>
          <w:spacing w:val="-4"/>
          <w:sz w:val="28"/>
          <w:szCs w:val="28"/>
          <w:lang w:val="nl-NL"/>
        </w:rPr>
        <w:t>.......</w:t>
      </w:r>
      <w:r w:rsidRPr="004B3CB4">
        <w:rPr>
          <w:rFonts w:ascii="Times New Roman" w:eastAsia="Calibri" w:hAnsi="Times New Roman"/>
          <w:i/>
          <w:spacing w:val="-4"/>
          <w:sz w:val="28"/>
          <w:szCs w:val="28"/>
          <w:lang w:val="nl-NL"/>
        </w:rPr>
        <w:t>/TTr-BKHCN</w:t>
      </w:r>
    </w:p>
    <w:p w:rsidR="00D16770" w:rsidRPr="004B3CB4" w:rsidRDefault="00D16770" w:rsidP="004B3CB4">
      <w:pPr>
        <w:keepNext/>
        <w:widowControl w:val="0"/>
        <w:spacing w:after="0" w:line="240" w:lineRule="auto"/>
        <w:jc w:val="center"/>
        <w:rPr>
          <w:rFonts w:ascii="Times New Roman" w:eastAsia="Calibri" w:hAnsi="Times New Roman"/>
          <w:i/>
          <w:spacing w:val="-4"/>
          <w:sz w:val="28"/>
          <w:szCs w:val="28"/>
          <w:lang w:val="nl-NL"/>
        </w:rPr>
      </w:pPr>
      <w:r w:rsidRPr="004B3CB4">
        <w:rPr>
          <w:rFonts w:ascii="Times New Roman" w:eastAsia="Calibri" w:hAnsi="Times New Roman"/>
          <w:i/>
          <w:spacing w:val="-4"/>
          <w:sz w:val="28"/>
          <w:szCs w:val="28"/>
          <w:lang w:val="nl-NL"/>
        </w:rPr>
        <w:t xml:space="preserve">ngày </w:t>
      </w:r>
      <w:r w:rsidR="004B3CB4">
        <w:rPr>
          <w:rFonts w:ascii="Times New Roman" w:eastAsia="Calibri" w:hAnsi="Times New Roman"/>
          <w:i/>
          <w:spacing w:val="-4"/>
          <w:sz w:val="28"/>
          <w:szCs w:val="28"/>
          <w:lang w:val="nl-NL"/>
        </w:rPr>
        <w:t>...</w:t>
      </w:r>
      <w:r w:rsidRPr="004B3CB4">
        <w:rPr>
          <w:rFonts w:ascii="Times New Roman" w:eastAsia="Calibri" w:hAnsi="Times New Roman"/>
          <w:i/>
          <w:spacing w:val="-4"/>
          <w:sz w:val="28"/>
          <w:szCs w:val="28"/>
          <w:lang w:val="nl-NL"/>
        </w:rPr>
        <w:t xml:space="preserve"> tháng </w:t>
      </w:r>
      <w:r w:rsidR="004B3CB4">
        <w:rPr>
          <w:rFonts w:ascii="Times New Roman" w:eastAsia="Calibri" w:hAnsi="Times New Roman"/>
          <w:i/>
          <w:spacing w:val="-4"/>
          <w:sz w:val="28"/>
          <w:szCs w:val="28"/>
          <w:lang w:val="nl-NL"/>
        </w:rPr>
        <w:t>...</w:t>
      </w:r>
      <w:r w:rsidRPr="004B3CB4">
        <w:rPr>
          <w:rFonts w:ascii="Times New Roman" w:eastAsia="Calibri" w:hAnsi="Times New Roman"/>
          <w:i/>
          <w:spacing w:val="-4"/>
          <w:sz w:val="28"/>
          <w:szCs w:val="28"/>
          <w:lang w:val="nl-NL"/>
        </w:rPr>
        <w:t xml:space="preserve"> năm 20</w:t>
      </w:r>
      <w:r w:rsidR="004B3CB4">
        <w:rPr>
          <w:rFonts w:ascii="Times New Roman" w:eastAsia="Calibri" w:hAnsi="Times New Roman"/>
          <w:i/>
          <w:spacing w:val="-4"/>
          <w:sz w:val="28"/>
          <w:szCs w:val="28"/>
          <w:lang w:val="nl-NL"/>
        </w:rPr>
        <w:t>23</w:t>
      </w:r>
      <w:r w:rsidRPr="004B3CB4">
        <w:rPr>
          <w:rFonts w:ascii="Times New Roman" w:eastAsia="Calibri" w:hAnsi="Times New Roman"/>
          <w:i/>
          <w:spacing w:val="-4"/>
          <w:sz w:val="28"/>
          <w:szCs w:val="28"/>
          <w:lang w:val="nl-NL"/>
        </w:rPr>
        <w:t xml:space="preserve"> của Bộ Khoa học và Công nghệ)</w:t>
      </w:r>
    </w:p>
    <w:p w:rsidR="00D16770" w:rsidRPr="009E2640" w:rsidRDefault="00DC5CE9" w:rsidP="00D16770">
      <w:pPr>
        <w:keepNext/>
        <w:widowControl w:val="0"/>
        <w:spacing w:before="120" w:after="120"/>
        <w:jc w:val="center"/>
        <w:rPr>
          <w:rFonts w:ascii="Times New Roman Bold" w:eastAsia="Calibri" w:hAnsi="Times New Roman Bold"/>
          <w:spacing w:val="-4"/>
          <w:sz w:val="28"/>
          <w:szCs w:val="28"/>
          <w:lang w:val="nl-NL"/>
        </w:rPr>
      </w:pPr>
      <w:r>
        <w:rPr>
          <w:rFonts w:ascii="Times New Roman Bold" w:eastAsia="Calibri" w:hAnsi="Times New Roman Bold"/>
          <w:noProof/>
          <w:spacing w:val="-4"/>
          <w:sz w:val="28"/>
          <w:szCs w:val="28"/>
          <w:lang w:val="en-US"/>
        </w:rPr>
        <mc:AlternateContent>
          <mc:Choice Requires="wps">
            <w:drawing>
              <wp:anchor distT="4294967295" distB="4294967295" distL="114300" distR="114300" simplePos="0" relativeHeight="251656704" behindDoc="0" locked="0" layoutInCell="1" allowOverlap="1">
                <wp:simplePos x="0" y="0"/>
                <wp:positionH relativeFrom="column">
                  <wp:posOffset>2404110</wp:posOffset>
                </wp:positionH>
                <wp:positionV relativeFrom="paragraph">
                  <wp:posOffset>121919</wp:posOffset>
                </wp:positionV>
                <wp:extent cx="1019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FF61866" id="_x0000_t32" coordsize="21600,21600" o:spt="32" o:oned="t" path="m,l21600,21600e" filled="f">
                <v:path arrowok="t" fillok="f" o:connecttype="none"/>
                <o:lock v:ext="edit" shapetype="t"/>
              </v:shapetype>
              <v:shape id="Straight Arrow Connector 1" o:spid="_x0000_s1026" type="#_x0000_t32" style="position:absolute;margin-left:189.3pt;margin-top:9.6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"/>
            </w:pict>
          </mc:Fallback>
        </mc:AlternateContent>
      </w:r>
    </w:p>
    <w:p w:rsidR="00D16770" w:rsidRPr="00C16467" w:rsidRDefault="00D16770" w:rsidP="00D16770">
      <w:pPr>
        <w:pStyle w:val="NormalWeb"/>
        <w:keepNext/>
        <w:widowControl w:val="0"/>
        <w:spacing w:before="120" w:beforeAutospacing="0" w:after="120" w:afterAutospacing="0" w:line="276" w:lineRule="auto"/>
        <w:ind w:firstLine="540"/>
        <w:jc w:val="both"/>
        <w:rPr>
          <w:b/>
          <w:bCs/>
          <w:sz w:val="28"/>
          <w:szCs w:val="28"/>
          <w:lang w:val="nl-NL"/>
        </w:rPr>
      </w:pPr>
    </w:p>
    <w:p w:rsidR="00D16770" w:rsidRPr="00496CF9" w:rsidRDefault="00D16770" w:rsidP="00496CF9">
      <w:pPr>
        <w:keepNext/>
        <w:widowControl w:val="0"/>
        <w:spacing w:before="120" w:after="120" w:line="240" w:lineRule="auto"/>
        <w:ind w:firstLine="720"/>
        <w:jc w:val="both"/>
        <w:rPr>
          <w:rFonts w:ascii="Times New Roman" w:hAnsi="Times New Roman"/>
          <w:i/>
          <w:sz w:val="28"/>
          <w:szCs w:val="28"/>
          <w:lang w:val="ru-RU"/>
        </w:rPr>
      </w:pPr>
      <w:r w:rsidRPr="00496CF9">
        <w:rPr>
          <w:rFonts w:ascii="Times New Roman" w:hAnsi="Times New Roman"/>
          <w:i/>
          <w:sz w:val="28"/>
          <w:szCs w:val="28"/>
        </w:rPr>
        <w:t xml:space="preserve">Căn cứ Hiến pháp nước Cộng hòa </w:t>
      </w:r>
      <w:r w:rsidR="004B3CB4" w:rsidRPr="00496CF9">
        <w:rPr>
          <w:rFonts w:ascii="Times New Roman" w:hAnsi="Times New Roman"/>
          <w:i/>
          <w:sz w:val="28"/>
          <w:szCs w:val="28"/>
          <w:lang w:val="en-US"/>
        </w:rPr>
        <w:t>X</w:t>
      </w:r>
      <w:r w:rsidRPr="00496CF9">
        <w:rPr>
          <w:rFonts w:ascii="Times New Roman" w:hAnsi="Times New Roman"/>
          <w:i/>
          <w:sz w:val="28"/>
          <w:szCs w:val="28"/>
        </w:rPr>
        <w:t xml:space="preserve">ã hội </w:t>
      </w:r>
      <w:r w:rsidR="004B3CB4" w:rsidRPr="00496CF9">
        <w:rPr>
          <w:rFonts w:ascii="Times New Roman" w:hAnsi="Times New Roman"/>
          <w:i/>
          <w:sz w:val="28"/>
          <w:szCs w:val="28"/>
          <w:lang w:val="en-US"/>
        </w:rPr>
        <w:t>C</w:t>
      </w:r>
      <w:r w:rsidRPr="00496CF9">
        <w:rPr>
          <w:rFonts w:ascii="Times New Roman" w:hAnsi="Times New Roman"/>
          <w:i/>
          <w:sz w:val="28"/>
          <w:szCs w:val="28"/>
        </w:rPr>
        <w:t>hủ nghĩa Việt Nam;</w:t>
      </w:r>
    </w:p>
    <w:p w:rsidR="00E564DE" w:rsidRPr="00496CF9" w:rsidRDefault="00D16770" w:rsidP="00496CF9">
      <w:pPr>
        <w:keepNext/>
        <w:widowControl w:val="0"/>
        <w:spacing w:before="120" w:after="120" w:line="240" w:lineRule="auto"/>
        <w:ind w:firstLine="720"/>
        <w:jc w:val="both"/>
        <w:rPr>
          <w:rFonts w:ascii="Times New Roman" w:hAnsi="Times New Roman"/>
          <w:i/>
          <w:sz w:val="28"/>
          <w:szCs w:val="28"/>
          <w:lang w:val="ru-RU"/>
        </w:rPr>
      </w:pPr>
      <w:r w:rsidRPr="00496CF9">
        <w:rPr>
          <w:rFonts w:ascii="Times New Roman" w:hAnsi="Times New Roman"/>
          <w:i/>
          <w:sz w:val="28"/>
          <w:szCs w:val="28"/>
        </w:rPr>
        <w:t xml:space="preserve">Quốc hội ban hành Luật sửa đổi, bổ sung một số điều của Luật </w:t>
      </w:r>
      <w:r w:rsidR="004B3CB4" w:rsidRPr="00496CF9">
        <w:rPr>
          <w:rFonts w:ascii="Times New Roman" w:hAnsi="Times New Roman"/>
          <w:i/>
          <w:sz w:val="28"/>
          <w:szCs w:val="28"/>
          <w:lang w:val="en-US"/>
        </w:rPr>
        <w:t>Chất lượng sản phẩm, hàng hóa</w:t>
      </w:r>
      <w:r w:rsidRPr="00496CF9">
        <w:rPr>
          <w:rFonts w:ascii="Times New Roman" w:hAnsi="Times New Roman"/>
          <w:i/>
          <w:sz w:val="28"/>
          <w:szCs w:val="28"/>
        </w:rPr>
        <w:t xml:space="preserve"> số </w:t>
      </w:r>
      <w:r w:rsidR="00CA700E" w:rsidRPr="00496CF9">
        <w:rPr>
          <w:rFonts w:ascii="Times New Roman" w:hAnsi="Times New Roman"/>
          <w:i/>
          <w:sz w:val="28"/>
          <w:szCs w:val="28"/>
          <w:lang w:val="en-US"/>
        </w:rPr>
        <w:t>05</w:t>
      </w:r>
      <w:r w:rsidRPr="00496CF9">
        <w:rPr>
          <w:rFonts w:ascii="Times New Roman" w:hAnsi="Times New Roman"/>
          <w:i/>
          <w:sz w:val="28"/>
          <w:szCs w:val="28"/>
        </w:rPr>
        <w:t>/200</w:t>
      </w:r>
      <w:r w:rsidR="00CA700E" w:rsidRPr="00496CF9">
        <w:rPr>
          <w:rFonts w:ascii="Times New Roman" w:hAnsi="Times New Roman"/>
          <w:i/>
          <w:sz w:val="28"/>
          <w:szCs w:val="28"/>
          <w:lang w:val="en-US"/>
        </w:rPr>
        <w:t>7</w:t>
      </w:r>
      <w:r w:rsidRPr="00496CF9">
        <w:rPr>
          <w:rFonts w:ascii="Times New Roman" w:hAnsi="Times New Roman"/>
          <w:i/>
          <w:sz w:val="28"/>
          <w:szCs w:val="28"/>
        </w:rPr>
        <w:t>/QH1</w:t>
      </w:r>
      <w:r w:rsidR="00CA700E" w:rsidRPr="00496CF9">
        <w:rPr>
          <w:rFonts w:ascii="Times New Roman" w:hAnsi="Times New Roman"/>
          <w:i/>
          <w:sz w:val="28"/>
          <w:szCs w:val="28"/>
          <w:lang w:val="en-US"/>
        </w:rPr>
        <w:t>2</w:t>
      </w:r>
      <w:r w:rsidRPr="00496CF9">
        <w:rPr>
          <w:rFonts w:ascii="Times New Roman" w:hAnsi="Times New Roman"/>
          <w:i/>
          <w:sz w:val="28"/>
          <w:szCs w:val="28"/>
        </w:rPr>
        <w:t>.</w:t>
      </w:r>
    </w:p>
    <w:p w:rsidR="00CA700E" w:rsidRPr="00496CF9" w:rsidRDefault="00D674FA" w:rsidP="00496CF9">
      <w:pPr>
        <w:keepNext/>
        <w:widowControl w:val="0"/>
        <w:spacing w:before="120" w:after="120" w:line="240" w:lineRule="auto"/>
        <w:ind w:firstLine="720"/>
        <w:jc w:val="both"/>
        <w:rPr>
          <w:rFonts w:ascii="Times New Roman" w:hAnsi="Times New Roman"/>
          <w:b/>
          <w:sz w:val="28"/>
          <w:szCs w:val="28"/>
          <w:lang w:val="en-US"/>
        </w:rPr>
      </w:pPr>
      <w:r w:rsidRPr="00496CF9">
        <w:rPr>
          <w:rFonts w:ascii="Times New Roman" w:hAnsi="Times New Roman"/>
          <w:b/>
          <w:sz w:val="28"/>
          <w:szCs w:val="28"/>
          <w:lang w:val="ru-RU"/>
        </w:rPr>
        <w:t>Đ</w:t>
      </w:r>
      <w:r w:rsidRPr="00496CF9">
        <w:rPr>
          <w:rFonts w:ascii="Times New Roman" w:hAnsi="Times New Roman"/>
          <w:b/>
          <w:sz w:val="28"/>
          <w:szCs w:val="28"/>
          <w:lang w:val="en-US"/>
        </w:rPr>
        <w:t>iều</w:t>
      </w:r>
      <w:r w:rsidRPr="00496CF9">
        <w:rPr>
          <w:rFonts w:ascii="Times New Roman" w:hAnsi="Times New Roman"/>
          <w:b/>
          <w:sz w:val="28"/>
          <w:szCs w:val="28"/>
          <w:lang w:val="ru-RU"/>
        </w:rPr>
        <w:t xml:space="preserve"> 1. </w:t>
      </w:r>
      <w:r w:rsidRPr="00496CF9">
        <w:rPr>
          <w:rFonts w:ascii="Times New Roman" w:hAnsi="Times New Roman"/>
          <w:b/>
          <w:sz w:val="28"/>
          <w:szCs w:val="28"/>
          <w:lang w:val="en-US"/>
        </w:rPr>
        <w:t>Sửa</w:t>
      </w:r>
      <w:r w:rsidRPr="00496CF9">
        <w:rPr>
          <w:rFonts w:ascii="Times New Roman" w:hAnsi="Times New Roman"/>
          <w:b/>
          <w:sz w:val="28"/>
          <w:szCs w:val="28"/>
          <w:lang w:val="ru-RU"/>
        </w:rPr>
        <w:t xml:space="preserve"> đ</w:t>
      </w:r>
      <w:r w:rsidRPr="00496CF9">
        <w:rPr>
          <w:rFonts w:ascii="Times New Roman" w:hAnsi="Times New Roman"/>
          <w:b/>
          <w:sz w:val="28"/>
          <w:szCs w:val="28"/>
          <w:lang w:val="en-US"/>
        </w:rPr>
        <w:t>ổi</w:t>
      </w:r>
      <w:r w:rsidRPr="00496CF9">
        <w:rPr>
          <w:rFonts w:ascii="Times New Roman" w:hAnsi="Times New Roman"/>
          <w:b/>
          <w:sz w:val="28"/>
          <w:szCs w:val="28"/>
          <w:lang w:val="ru-RU"/>
        </w:rPr>
        <w:t xml:space="preserve">, </w:t>
      </w:r>
      <w:r w:rsidRPr="00496CF9">
        <w:rPr>
          <w:rFonts w:ascii="Times New Roman" w:hAnsi="Times New Roman"/>
          <w:b/>
          <w:sz w:val="28"/>
          <w:szCs w:val="28"/>
          <w:lang w:val="en-US"/>
        </w:rPr>
        <w:t>bổ</w:t>
      </w:r>
      <w:r w:rsidRPr="00496CF9">
        <w:rPr>
          <w:rFonts w:ascii="Times New Roman" w:hAnsi="Times New Roman"/>
          <w:b/>
          <w:sz w:val="28"/>
          <w:szCs w:val="28"/>
          <w:lang w:val="ru-RU"/>
        </w:rPr>
        <w:t xml:space="preserve"> </w:t>
      </w:r>
      <w:r w:rsidRPr="00496CF9">
        <w:rPr>
          <w:rFonts w:ascii="Times New Roman" w:hAnsi="Times New Roman"/>
          <w:b/>
          <w:sz w:val="28"/>
          <w:szCs w:val="28"/>
          <w:lang w:val="en-US"/>
        </w:rPr>
        <w:t>sung</w:t>
      </w:r>
      <w:r w:rsidRPr="00496CF9">
        <w:rPr>
          <w:rFonts w:ascii="Times New Roman" w:hAnsi="Times New Roman"/>
          <w:b/>
          <w:sz w:val="28"/>
          <w:szCs w:val="28"/>
          <w:lang w:val="ru-RU"/>
        </w:rPr>
        <w:t xml:space="preserve"> </w:t>
      </w:r>
      <w:r w:rsidRPr="00496CF9">
        <w:rPr>
          <w:rFonts w:ascii="Times New Roman" w:hAnsi="Times New Roman"/>
          <w:b/>
          <w:bCs/>
          <w:sz w:val="28"/>
          <w:szCs w:val="28"/>
          <w:lang w:val="en-US"/>
        </w:rPr>
        <w:t>một</w:t>
      </w:r>
      <w:r w:rsidRPr="00496CF9">
        <w:rPr>
          <w:rFonts w:ascii="Times New Roman" w:hAnsi="Times New Roman"/>
          <w:b/>
          <w:bCs/>
          <w:sz w:val="28"/>
          <w:szCs w:val="28"/>
          <w:lang w:val="ru-RU"/>
        </w:rPr>
        <w:t xml:space="preserve"> </w:t>
      </w:r>
      <w:r w:rsidRPr="00496CF9">
        <w:rPr>
          <w:rFonts w:ascii="Times New Roman" w:hAnsi="Times New Roman"/>
          <w:b/>
          <w:bCs/>
          <w:sz w:val="28"/>
          <w:szCs w:val="28"/>
          <w:lang w:val="en-US"/>
        </w:rPr>
        <w:t>số</w:t>
      </w:r>
      <w:r w:rsidRPr="00496CF9">
        <w:rPr>
          <w:rFonts w:ascii="Times New Roman" w:hAnsi="Times New Roman"/>
          <w:b/>
          <w:bCs/>
          <w:sz w:val="28"/>
          <w:szCs w:val="28"/>
          <w:lang w:val="ru-RU"/>
        </w:rPr>
        <w:t xml:space="preserve"> đ</w:t>
      </w:r>
      <w:r w:rsidRPr="00496CF9">
        <w:rPr>
          <w:rFonts w:ascii="Times New Roman" w:hAnsi="Times New Roman"/>
          <w:b/>
          <w:bCs/>
          <w:sz w:val="28"/>
          <w:szCs w:val="28"/>
          <w:lang w:val="en-US"/>
        </w:rPr>
        <w:t>iều</w:t>
      </w:r>
      <w:r w:rsidRPr="00496CF9">
        <w:rPr>
          <w:rFonts w:ascii="Times New Roman" w:hAnsi="Times New Roman"/>
          <w:b/>
          <w:bCs/>
          <w:sz w:val="28"/>
          <w:szCs w:val="28"/>
          <w:lang w:val="ru-RU"/>
        </w:rPr>
        <w:t xml:space="preserve"> </w:t>
      </w:r>
      <w:r w:rsidRPr="00496CF9">
        <w:rPr>
          <w:rFonts w:ascii="Times New Roman" w:hAnsi="Times New Roman"/>
          <w:b/>
          <w:bCs/>
          <w:sz w:val="28"/>
          <w:szCs w:val="28"/>
          <w:lang w:val="en-US"/>
        </w:rPr>
        <w:t>của</w:t>
      </w:r>
      <w:r w:rsidRPr="00496CF9">
        <w:rPr>
          <w:rFonts w:ascii="Times New Roman" w:hAnsi="Times New Roman"/>
          <w:b/>
          <w:bCs/>
          <w:sz w:val="28"/>
          <w:szCs w:val="28"/>
          <w:lang w:val="ru-RU"/>
        </w:rPr>
        <w:t xml:space="preserve"> </w:t>
      </w:r>
      <w:r w:rsidRPr="00496CF9">
        <w:rPr>
          <w:rFonts w:ascii="Times New Roman" w:hAnsi="Times New Roman"/>
          <w:b/>
          <w:bCs/>
          <w:sz w:val="28"/>
          <w:szCs w:val="28"/>
          <w:lang w:val="en-US"/>
        </w:rPr>
        <w:t>Luật</w:t>
      </w:r>
      <w:r w:rsidRPr="00496CF9">
        <w:rPr>
          <w:rFonts w:ascii="Times New Roman" w:hAnsi="Times New Roman"/>
          <w:b/>
          <w:bCs/>
          <w:sz w:val="28"/>
          <w:szCs w:val="28"/>
          <w:lang w:val="ru-RU"/>
        </w:rPr>
        <w:t xml:space="preserve"> </w:t>
      </w:r>
      <w:r w:rsidR="00CA700E" w:rsidRPr="00496CF9">
        <w:rPr>
          <w:rFonts w:ascii="Times New Roman" w:hAnsi="Times New Roman"/>
          <w:b/>
          <w:bCs/>
          <w:sz w:val="28"/>
          <w:szCs w:val="28"/>
          <w:lang w:val="en-US"/>
        </w:rPr>
        <w:t>Chất lượng sản phẩm, hàng hóa</w:t>
      </w:r>
    </w:p>
    <w:p w:rsidR="004F0BAB" w:rsidRPr="00496CF9" w:rsidRDefault="00206F19" w:rsidP="00496CF9">
      <w:pPr>
        <w:spacing w:before="120" w:after="120" w:line="240" w:lineRule="auto"/>
        <w:ind w:firstLine="720"/>
        <w:jc w:val="both"/>
        <w:rPr>
          <w:rFonts w:ascii="Times New Roman" w:hAnsi="Times New Roman"/>
          <w:bCs/>
          <w:iCs/>
          <w:sz w:val="28"/>
          <w:szCs w:val="28"/>
          <w:lang w:val="en-US"/>
        </w:rPr>
      </w:pPr>
      <w:r w:rsidRPr="00496CF9">
        <w:rPr>
          <w:rFonts w:ascii="Times New Roman" w:hAnsi="Times New Roman"/>
          <w:bCs/>
          <w:iCs/>
          <w:sz w:val="28"/>
          <w:szCs w:val="28"/>
          <w:lang w:val="en-US"/>
        </w:rPr>
        <w:t xml:space="preserve">1. </w:t>
      </w:r>
      <w:r w:rsidR="00264540" w:rsidRPr="00496CF9">
        <w:rPr>
          <w:rFonts w:ascii="Times New Roman" w:hAnsi="Times New Roman"/>
          <w:bCs/>
          <w:iCs/>
          <w:sz w:val="28"/>
          <w:szCs w:val="28"/>
        </w:rPr>
        <w:t>Sửa đổi, bổ sung Điều 3</w:t>
      </w:r>
      <w:r w:rsidR="00F52C02" w:rsidRPr="00496CF9">
        <w:rPr>
          <w:rFonts w:ascii="Times New Roman" w:hAnsi="Times New Roman"/>
          <w:bCs/>
          <w:iCs/>
          <w:sz w:val="28"/>
          <w:szCs w:val="28"/>
        </w:rPr>
        <w:t xml:space="preserve"> như sau:</w:t>
      </w:r>
    </w:p>
    <w:p w:rsidR="00FD0C21" w:rsidRDefault="005B29E8" w:rsidP="00496CF9">
      <w:pPr>
        <w:spacing w:before="120" w:after="120" w:line="240" w:lineRule="auto"/>
        <w:ind w:firstLine="720"/>
        <w:jc w:val="both"/>
        <w:rPr>
          <w:rFonts w:ascii="Times New Roman" w:hAnsi="Times New Roman"/>
          <w:bCs/>
          <w:iCs/>
          <w:sz w:val="28"/>
          <w:szCs w:val="28"/>
          <w:lang w:val="en-US"/>
        </w:rPr>
      </w:pPr>
      <w:r w:rsidRPr="00496CF9">
        <w:rPr>
          <w:rFonts w:ascii="Times New Roman" w:hAnsi="Times New Roman"/>
          <w:bCs/>
          <w:iCs/>
          <w:sz w:val="28"/>
          <w:szCs w:val="28"/>
          <w:lang w:val="en-US"/>
        </w:rPr>
        <w:t xml:space="preserve">- </w:t>
      </w:r>
      <w:r w:rsidR="00FD0C21">
        <w:rPr>
          <w:rFonts w:ascii="Times New Roman" w:hAnsi="Times New Roman"/>
          <w:bCs/>
          <w:iCs/>
          <w:sz w:val="28"/>
          <w:szCs w:val="28"/>
          <w:lang w:val="en-US"/>
        </w:rPr>
        <w:t>Sửa đổi khoản 5 quy định khái niệm về “chất lượng” theo hướng “an toàn” là một yếu tố nằm trong “chất lượng” để thống nhất quản lý giữa Luật Chất lượng sản phẩm, hàng hóa và Luật An toàn thực phẩm.</w:t>
      </w:r>
    </w:p>
    <w:p w:rsidR="005B29E8" w:rsidRPr="00496CF9" w:rsidRDefault="00FD0C21" w:rsidP="00496CF9">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xml:space="preserve">- </w:t>
      </w:r>
      <w:r w:rsidR="004F4D94" w:rsidRPr="00496CF9">
        <w:rPr>
          <w:rFonts w:ascii="Times New Roman" w:hAnsi="Times New Roman"/>
          <w:bCs/>
          <w:iCs/>
          <w:sz w:val="28"/>
          <w:szCs w:val="28"/>
          <w:lang w:val="en-US"/>
        </w:rPr>
        <w:t>Tại khoản 6, b</w:t>
      </w:r>
      <w:r w:rsidR="005B29E8" w:rsidRPr="00496CF9">
        <w:rPr>
          <w:rFonts w:ascii="Times New Roman" w:hAnsi="Times New Roman"/>
          <w:bCs/>
          <w:iCs/>
          <w:sz w:val="28"/>
          <w:szCs w:val="28"/>
          <w:lang w:val="en-US"/>
        </w:rPr>
        <w:t>ổ sung thêm đối tượng bán hàng, cung cấp dịch vụ qua thương mại điện tử.</w:t>
      </w:r>
    </w:p>
    <w:p w:rsidR="00C74D51" w:rsidRPr="00496CF9" w:rsidRDefault="005B29E8" w:rsidP="00496CF9">
      <w:pPr>
        <w:spacing w:before="120" w:after="120" w:line="240" w:lineRule="auto"/>
        <w:ind w:firstLine="720"/>
        <w:jc w:val="both"/>
        <w:rPr>
          <w:rFonts w:ascii="Times New Roman" w:hAnsi="Times New Roman"/>
          <w:sz w:val="28"/>
          <w:szCs w:val="28"/>
          <w:lang w:val="pt-BR"/>
        </w:rPr>
      </w:pPr>
      <w:r w:rsidRPr="00496CF9">
        <w:rPr>
          <w:rFonts w:ascii="Times New Roman" w:hAnsi="Times New Roman"/>
          <w:bCs/>
          <w:iCs/>
          <w:sz w:val="28"/>
          <w:szCs w:val="28"/>
          <w:lang w:val="en-US"/>
        </w:rPr>
        <w:t xml:space="preserve">- Sửa đổi khoản 8 thành khoản 8a </w:t>
      </w:r>
      <w:r w:rsidR="00C74D51" w:rsidRPr="00496CF9">
        <w:rPr>
          <w:rFonts w:ascii="Times New Roman" w:hAnsi="Times New Roman"/>
          <w:bCs/>
          <w:iCs/>
          <w:sz w:val="28"/>
          <w:szCs w:val="28"/>
          <w:lang w:val="en-US"/>
        </w:rPr>
        <w:t>quy định khái niệm về “đánh giá sự phù hợp” và khoản 8b quy định khái niệm về “tổ chức đánh giá sự phù hợp”</w:t>
      </w:r>
      <w:r w:rsidR="00607858" w:rsidRPr="00496CF9">
        <w:rPr>
          <w:rFonts w:ascii="Times New Roman" w:hAnsi="Times New Roman"/>
          <w:bCs/>
          <w:iCs/>
          <w:sz w:val="28"/>
          <w:szCs w:val="28"/>
          <w:lang w:val="en-US"/>
        </w:rPr>
        <w:t>, bảo đảm phù hợp với thông lệ quốc tế</w:t>
      </w:r>
      <w:r w:rsidR="00C74D51" w:rsidRPr="00496CF9">
        <w:rPr>
          <w:rFonts w:ascii="Times New Roman" w:hAnsi="Times New Roman"/>
          <w:sz w:val="28"/>
          <w:szCs w:val="28"/>
          <w:lang w:val="pt-BR"/>
        </w:rPr>
        <w:t>.</w:t>
      </w:r>
    </w:p>
    <w:p w:rsidR="00C74D51" w:rsidRPr="00496CF9" w:rsidRDefault="00C74D51" w:rsidP="00496CF9">
      <w:pPr>
        <w:spacing w:before="120" w:after="120" w:line="240" w:lineRule="auto"/>
        <w:ind w:firstLine="720"/>
        <w:jc w:val="both"/>
        <w:rPr>
          <w:rFonts w:ascii="Times New Roman" w:hAnsi="Times New Roman"/>
          <w:sz w:val="28"/>
          <w:szCs w:val="28"/>
          <w:lang w:val="pt-BR"/>
        </w:rPr>
      </w:pPr>
      <w:r w:rsidRPr="00496CF9">
        <w:rPr>
          <w:rFonts w:ascii="Times New Roman" w:hAnsi="Times New Roman"/>
          <w:sz w:val="28"/>
          <w:szCs w:val="28"/>
          <w:lang w:val="pt-BR"/>
        </w:rPr>
        <w:t>- Bổ sung khoản 10a quy định khái niệm về “thử nghiệm trọng tài/thử nghiệm kiểm chứng”.</w:t>
      </w:r>
    </w:p>
    <w:p w:rsidR="00C74D51" w:rsidRPr="00496CF9" w:rsidRDefault="00AB166E" w:rsidP="00496CF9">
      <w:pPr>
        <w:spacing w:before="120" w:after="120" w:line="240" w:lineRule="auto"/>
        <w:ind w:firstLine="720"/>
        <w:jc w:val="both"/>
        <w:rPr>
          <w:rFonts w:ascii="Times New Roman" w:hAnsi="Times New Roman"/>
          <w:sz w:val="28"/>
          <w:szCs w:val="28"/>
          <w:lang w:val="pt-BR"/>
        </w:rPr>
      </w:pPr>
      <w:r w:rsidRPr="00496CF9">
        <w:rPr>
          <w:rFonts w:ascii="Times New Roman" w:hAnsi="Times New Roman"/>
          <w:sz w:val="28"/>
          <w:szCs w:val="28"/>
          <w:lang w:val="pt-BR"/>
        </w:rPr>
        <w:t>- Sửa đổi, bổ sung khoản 14 quy định khái niệm về “thỏa thuận thừa nhận lẫn nhau”</w:t>
      </w:r>
      <w:r w:rsidR="00607858" w:rsidRPr="00496CF9">
        <w:rPr>
          <w:rFonts w:ascii="Times New Roman" w:hAnsi="Times New Roman"/>
          <w:sz w:val="28"/>
          <w:szCs w:val="28"/>
          <w:lang w:val="pt-BR"/>
        </w:rPr>
        <w:t xml:space="preserve">, </w:t>
      </w:r>
      <w:r w:rsidR="00607858" w:rsidRPr="00496CF9">
        <w:rPr>
          <w:rFonts w:ascii="Times New Roman" w:hAnsi="Times New Roman"/>
          <w:bCs/>
          <w:iCs/>
          <w:sz w:val="28"/>
          <w:szCs w:val="28"/>
          <w:lang w:val="en-US"/>
        </w:rPr>
        <w:t>bảo đảm phù hợp với thông lệ quốc tế</w:t>
      </w:r>
      <w:r w:rsidRPr="00496CF9">
        <w:rPr>
          <w:rFonts w:ascii="Times New Roman" w:hAnsi="Times New Roman"/>
          <w:sz w:val="28"/>
          <w:szCs w:val="28"/>
          <w:lang w:val="pt-BR"/>
        </w:rPr>
        <w:t>.</w:t>
      </w:r>
    </w:p>
    <w:p w:rsidR="00A862CB" w:rsidRPr="00496CF9" w:rsidRDefault="00A862CB" w:rsidP="00496CF9">
      <w:pPr>
        <w:spacing w:before="120" w:after="120" w:line="240" w:lineRule="auto"/>
        <w:ind w:firstLine="720"/>
        <w:jc w:val="both"/>
        <w:rPr>
          <w:rFonts w:ascii="Times New Roman" w:hAnsi="Times New Roman"/>
          <w:sz w:val="28"/>
          <w:szCs w:val="28"/>
          <w:lang w:val="pt-BR"/>
        </w:rPr>
      </w:pPr>
      <w:r w:rsidRPr="00496CF9">
        <w:rPr>
          <w:rFonts w:ascii="Times New Roman" w:hAnsi="Times New Roman"/>
          <w:sz w:val="28"/>
          <w:szCs w:val="28"/>
          <w:lang w:val="pt-BR"/>
        </w:rPr>
        <w:t>- Sửa đổi, bổ sung khoản 16 quy định khái niệm về “cơ quan kiểm tra chất lượng sản phẩm, hàng hóa”</w:t>
      </w:r>
      <w:r w:rsidR="00B92616" w:rsidRPr="00496CF9">
        <w:rPr>
          <w:rFonts w:ascii="Times New Roman" w:hAnsi="Times New Roman"/>
          <w:sz w:val="28"/>
          <w:szCs w:val="28"/>
          <w:lang w:val="pt-BR"/>
        </w:rPr>
        <w:t xml:space="preserve"> để mở rộng cơ quan kiểm tra theo tình hình thực tế</w:t>
      </w:r>
      <w:r w:rsidRPr="00496CF9">
        <w:rPr>
          <w:rFonts w:ascii="Times New Roman" w:hAnsi="Times New Roman"/>
          <w:sz w:val="28"/>
          <w:szCs w:val="28"/>
          <w:lang w:val="pt-BR"/>
        </w:rPr>
        <w:t>.</w:t>
      </w:r>
    </w:p>
    <w:p w:rsidR="00A862CB" w:rsidRPr="00496CF9" w:rsidRDefault="00A862CB" w:rsidP="00496CF9">
      <w:pPr>
        <w:spacing w:before="120" w:after="120" w:line="240" w:lineRule="auto"/>
        <w:ind w:firstLine="720"/>
        <w:jc w:val="both"/>
        <w:rPr>
          <w:rFonts w:ascii="Times New Roman" w:hAnsi="Times New Roman"/>
          <w:bCs/>
          <w:color w:val="000000"/>
          <w:sz w:val="28"/>
          <w:szCs w:val="28"/>
          <w:lang w:val="en-US"/>
        </w:rPr>
      </w:pPr>
      <w:r w:rsidRPr="00496CF9">
        <w:rPr>
          <w:rFonts w:ascii="Times New Roman" w:hAnsi="Times New Roman"/>
          <w:sz w:val="28"/>
          <w:szCs w:val="28"/>
          <w:lang w:val="pt-BR"/>
        </w:rPr>
        <w:t xml:space="preserve">- </w:t>
      </w:r>
      <w:r w:rsidR="00B92616" w:rsidRPr="00496CF9">
        <w:rPr>
          <w:rFonts w:ascii="Times New Roman" w:hAnsi="Times New Roman"/>
          <w:sz w:val="28"/>
          <w:szCs w:val="28"/>
          <w:lang w:val="pt-BR"/>
        </w:rPr>
        <w:t xml:space="preserve">Bổ sung </w:t>
      </w:r>
      <w:r w:rsidR="00B92616" w:rsidRPr="00496CF9">
        <w:rPr>
          <w:rFonts w:ascii="Times New Roman" w:hAnsi="Times New Roman"/>
          <w:bCs/>
          <w:color w:val="000000"/>
          <w:sz w:val="28"/>
          <w:szCs w:val="28"/>
        </w:rPr>
        <w:t>khoản 1</w:t>
      </w:r>
      <w:r w:rsidR="00B92616" w:rsidRPr="00496CF9">
        <w:rPr>
          <w:rFonts w:ascii="Times New Roman" w:hAnsi="Times New Roman"/>
          <w:bCs/>
          <w:color w:val="000000"/>
          <w:sz w:val="28"/>
          <w:szCs w:val="28"/>
          <w:lang w:val="en-US"/>
        </w:rPr>
        <w:t>8 quy định</w:t>
      </w:r>
      <w:r w:rsidR="00B92616" w:rsidRPr="00496CF9">
        <w:rPr>
          <w:rFonts w:ascii="Times New Roman" w:hAnsi="Times New Roman"/>
          <w:bCs/>
          <w:color w:val="000000"/>
          <w:sz w:val="28"/>
          <w:szCs w:val="28"/>
        </w:rPr>
        <w:t xml:space="preserve"> khái niệm</w:t>
      </w:r>
      <w:r w:rsidR="00B92616" w:rsidRPr="00496CF9">
        <w:rPr>
          <w:rFonts w:ascii="Times New Roman" w:hAnsi="Times New Roman"/>
          <w:bCs/>
          <w:color w:val="000000"/>
          <w:sz w:val="28"/>
          <w:szCs w:val="28"/>
          <w:lang w:val="en-US"/>
        </w:rPr>
        <w:t xml:space="preserve"> về</w:t>
      </w:r>
      <w:r w:rsidR="00B92616" w:rsidRPr="00496CF9">
        <w:rPr>
          <w:rFonts w:ascii="Times New Roman" w:hAnsi="Times New Roman"/>
          <w:bCs/>
          <w:color w:val="000000"/>
          <w:sz w:val="28"/>
          <w:szCs w:val="28"/>
        </w:rPr>
        <w:t xml:space="preserve"> “</w:t>
      </w:r>
      <w:r w:rsidR="00B92616" w:rsidRPr="00496CF9">
        <w:rPr>
          <w:rFonts w:ascii="Times New Roman" w:hAnsi="Times New Roman"/>
          <w:bCs/>
          <w:color w:val="000000"/>
          <w:sz w:val="28"/>
          <w:szCs w:val="28"/>
          <w:lang w:val="en-US"/>
        </w:rPr>
        <w:t>h</w:t>
      </w:r>
      <w:r w:rsidR="00B92616" w:rsidRPr="00496CF9">
        <w:rPr>
          <w:rFonts w:ascii="Times New Roman" w:hAnsi="Times New Roman"/>
          <w:bCs/>
          <w:color w:val="000000"/>
          <w:sz w:val="28"/>
          <w:szCs w:val="28"/>
        </w:rPr>
        <w:t>ạ tầng chất lượng quốc gia”.</w:t>
      </w:r>
    </w:p>
    <w:p w:rsidR="00B92616" w:rsidRPr="00496CF9" w:rsidRDefault="00B92616" w:rsidP="00496CF9">
      <w:pPr>
        <w:spacing w:before="120" w:after="120" w:line="240" w:lineRule="auto"/>
        <w:ind w:firstLine="720"/>
        <w:jc w:val="both"/>
        <w:rPr>
          <w:rFonts w:ascii="Times New Roman" w:hAnsi="Times New Roman"/>
          <w:sz w:val="28"/>
          <w:szCs w:val="28"/>
          <w:lang w:val="en-US"/>
        </w:rPr>
      </w:pPr>
      <w:r w:rsidRPr="00496CF9">
        <w:rPr>
          <w:rFonts w:ascii="Times New Roman" w:hAnsi="Times New Roman"/>
          <w:bCs/>
          <w:color w:val="000000"/>
          <w:sz w:val="28"/>
          <w:szCs w:val="28"/>
          <w:lang w:val="en-US"/>
        </w:rPr>
        <w:t>- Bổ sung khoản 19 quy định khái niệm về “</w:t>
      </w:r>
      <w:r w:rsidRPr="00496CF9">
        <w:rPr>
          <w:rFonts w:ascii="Times New Roman" w:hAnsi="Times New Roman"/>
          <w:sz w:val="28"/>
          <w:szCs w:val="28"/>
        </w:rPr>
        <w:t>xác nhận giá trị sử dụng</w:t>
      </w:r>
      <w:r w:rsidRPr="00496CF9">
        <w:rPr>
          <w:rFonts w:ascii="Times New Roman" w:hAnsi="Times New Roman"/>
          <w:sz w:val="28"/>
          <w:szCs w:val="28"/>
          <w:lang w:val="en-US"/>
        </w:rPr>
        <w:t>”.</w:t>
      </w:r>
    </w:p>
    <w:p w:rsidR="00B92616" w:rsidRPr="00496CF9" w:rsidRDefault="00B92616" w:rsidP="00496CF9">
      <w:pPr>
        <w:spacing w:before="120" w:after="120" w:line="240" w:lineRule="auto"/>
        <w:ind w:firstLine="720"/>
        <w:jc w:val="both"/>
        <w:rPr>
          <w:rFonts w:ascii="Times New Roman" w:hAnsi="Times New Roman"/>
          <w:bCs/>
          <w:color w:val="000000"/>
          <w:sz w:val="28"/>
          <w:szCs w:val="28"/>
          <w:lang w:val="en-US"/>
        </w:rPr>
      </w:pPr>
      <w:r w:rsidRPr="00496CF9">
        <w:rPr>
          <w:rFonts w:ascii="Times New Roman" w:hAnsi="Times New Roman"/>
          <w:bCs/>
          <w:color w:val="000000"/>
          <w:sz w:val="28"/>
          <w:szCs w:val="28"/>
          <w:lang w:val="en-US"/>
        </w:rPr>
        <w:t>- Bổ sung khoản 20 quy định khái niệm về “</w:t>
      </w:r>
      <w:r w:rsidRPr="00496CF9">
        <w:rPr>
          <w:rFonts w:ascii="Times New Roman" w:hAnsi="Times New Roman"/>
          <w:sz w:val="28"/>
          <w:szCs w:val="28"/>
        </w:rPr>
        <w:t>kiểm tra xác nhận</w:t>
      </w:r>
      <w:r w:rsidRPr="00496CF9">
        <w:rPr>
          <w:rFonts w:ascii="Times New Roman" w:hAnsi="Times New Roman"/>
          <w:bCs/>
          <w:color w:val="000000"/>
          <w:sz w:val="28"/>
          <w:szCs w:val="28"/>
          <w:lang w:val="en-US"/>
        </w:rPr>
        <w:t>”.</w:t>
      </w:r>
    </w:p>
    <w:p w:rsidR="00B92616" w:rsidRPr="00496CF9" w:rsidRDefault="00B92616" w:rsidP="00496CF9">
      <w:pPr>
        <w:spacing w:before="120" w:after="120" w:line="240" w:lineRule="auto"/>
        <w:ind w:firstLine="720"/>
        <w:jc w:val="both"/>
        <w:rPr>
          <w:rFonts w:ascii="Times New Roman" w:hAnsi="Times New Roman"/>
          <w:bCs/>
          <w:color w:val="000000"/>
          <w:sz w:val="28"/>
          <w:szCs w:val="28"/>
          <w:lang w:val="en-US"/>
        </w:rPr>
      </w:pPr>
      <w:r w:rsidRPr="00496CF9">
        <w:rPr>
          <w:rFonts w:ascii="Times New Roman" w:hAnsi="Times New Roman"/>
          <w:bCs/>
          <w:color w:val="000000"/>
          <w:sz w:val="28"/>
          <w:szCs w:val="28"/>
          <w:lang w:val="en-US"/>
        </w:rPr>
        <w:t>- Bổ sung khoản 2</w:t>
      </w:r>
      <w:r w:rsidR="00EF425B" w:rsidRPr="00496CF9">
        <w:rPr>
          <w:rFonts w:ascii="Times New Roman" w:hAnsi="Times New Roman"/>
          <w:bCs/>
          <w:color w:val="000000"/>
          <w:sz w:val="28"/>
          <w:szCs w:val="28"/>
          <w:lang w:val="en-US"/>
        </w:rPr>
        <w:t>1</w:t>
      </w:r>
      <w:r w:rsidRPr="00496CF9">
        <w:rPr>
          <w:rFonts w:ascii="Times New Roman" w:hAnsi="Times New Roman"/>
          <w:bCs/>
          <w:color w:val="000000"/>
          <w:sz w:val="28"/>
          <w:szCs w:val="28"/>
          <w:lang w:val="en-US"/>
        </w:rPr>
        <w:t xml:space="preserve"> quy định khái niệm về “</w:t>
      </w:r>
      <w:r w:rsidR="00EF425B" w:rsidRPr="00496CF9">
        <w:rPr>
          <w:rFonts w:ascii="Times New Roman" w:hAnsi="Times New Roman"/>
          <w:bCs/>
          <w:color w:val="000000"/>
          <w:sz w:val="28"/>
          <w:szCs w:val="28"/>
          <w:lang w:val="en-US"/>
        </w:rPr>
        <w:t>công nhận”.</w:t>
      </w:r>
    </w:p>
    <w:p w:rsidR="00B92616" w:rsidRPr="00496CF9" w:rsidRDefault="00B92616" w:rsidP="00496CF9">
      <w:pPr>
        <w:spacing w:before="120" w:after="120" w:line="240" w:lineRule="auto"/>
        <w:ind w:firstLine="720"/>
        <w:jc w:val="both"/>
        <w:rPr>
          <w:rFonts w:ascii="Times New Roman" w:hAnsi="Times New Roman"/>
          <w:bCs/>
          <w:color w:val="000000"/>
          <w:sz w:val="28"/>
          <w:szCs w:val="28"/>
          <w:lang w:val="en-US"/>
        </w:rPr>
      </w:pPr>
      <w:r w:rsidRPr="00496CF9">
        <w:rPr>
          <w:rFonts w:ascii="Times New Roman" w:hAnsi="Times New Roman"/>
          <w:bCs/>
          <w:color w:val="000000"/>
          <w:sz w:val="28"/>
          <w:szCs w:val="28"/>
          <w:lang w:val="en-US"/>
        </w:rPr>
        <w:t xml:space="preserve">- Bổ sung khoản </w:t>
      </w:r>
      <w:r w:rsidR="00EF425B" w:rsidRPr="00496CF9">
        <w:rPr>
          <w:rFonts w:ascii="Times New Roman" w:hAnsi="Times New Roman"/>
          <w:bCs/>
          <w:color w:val="000000"/>
          <w:sz w:val="28"/>
          <w:szCs w:val="28"/>
          <w:lang w:val="en-US"/>
        </w:rPr>
        <w:t>22</w:t>
      </w:r>
      <w:r w:rsidRPr="00496CF9">
        <w:rPr>
          <w:rFonts w:ascii="Times New Roman" w:hAnsi="Times New Roman"/>
          <w:bCs/>
          <w:color w:val="000000"/>
          <w:sz w:val="28"/>
          <w:szCs w:val="28"/>
          <w:lang w:val="en-US"/>
        </w:rPr>
        <w:t xml:space="preserve"> quy định khái niệm về “mã số, mã vạch”.</w:t>
      </w:r>
    </w:p>
    <w:p w:rsidR="00B92616" w:rsidRPr="00496CF9" w:rsidRDefault="00B92616" w:rsidP="00496CF9">
      <w:pPr>
        <w:spacing w:before="120" w:after="120" w:line="240" w:lineRule="auto"/>
        <w:ind w:firstLine="720"/>
        <w:jc w:val="both"/>
        <w:rPr>
          <w:rFonts w:ascii="Times New Roman" w:hAnsi="Times New Roman"/>
          <w:bCs/>
          <w:color w:val="000000"/>
          <w:sz w:val="28"/>
          <w:szCs w:val="28"/>
          <w:lang w:val="en-US"/>
        </w:rPr>
      </w:pPr>
      <w:r w:rsidRPr="00496CF9">
        <w:rPr>
          <w:rFonts w:ascii="Times New Roman" w:hAnsi="Times New Roman"/>
          <w:bCs/>
          <w:color w:val="000000"/>
          <w:sz w:val="28"/>
          <w:szCs w:val="28"/>
          <w:lang w:val="en-US"/>
        </w:rPr>
        <w:lastRenderedPageBreak/>
        <w:t xml:space="preserve">- Bổ sung khoản </w:t>
      </w:r>
      <w:r w:rsidR="00EF425B" w:rsidRPr="00496CF9">
        <w:rPr>
          <w:rFonts w:ascii="Times New Roman" w:hAnsi="Times New Roman"/>
          <w:bCs/>
          <w:color w:val="000000"/>
          <w:sz w:val="28"/>
          <w:szCs w:val="28"/>
          <w:lang w:val="en-US"/>
        </w:rPr>
        <w:t>23</w:t>
      </w:r>
      <w:r w:rsidRPr="00496CF9">
        <w:rPr>
          <w:rFonts w:ascii="Times New Roman" w:hAnsi="Times New Roman"/>
          <w:bCs/>
          <w:color w:val="000000"/>
          <w:sz w:val="28"/>
          <w:szCs w:val="28"/>
          <w:lang w:val="en-US"/>
        </w:rPr>
        <w:t xml:space="preserve"> quy định khái niệm về “truy xuất nguồn gốc sản phẩm, hàng hóa”.</w:t>
      </w:r>
    </w:p>
    <w:p w:rsidR="00092ECC" w:rsidRPr="00FC0F5B" w:rsidRDefault="00206F19" w:rsidP="00092ECC">
      <w:pPr>
        <w:spacing w:before="120" w:after="120" w:line="240" w:lineRule="auto"/>
        <w:ind w:firstLine="720"/>
        <w:jc w:val="both"/>
        <w:rPr>
          <w:rFonts w:ascii="Times New Roman" w:hAnsi="Times New Roman"/>
          <w:bCs/>
          <w:spacing w:val="-2"/>
          <w:sz w:val="28"/>
          <w:szCs w:val="28"/>
          <w:lang w:val="pt-BR"/>
        </w:rPr>
      </w:pPr>
      <w:r w:rsidRPr="00496CF9">
        <w:rPr>
          <w:rFonts w:ascii="Times New Roman" w:hAnsi="Times New Roman"/>
          <w:sz w:val="28"/>
          <w:szCs w:val="28"/>
          <w:lang w:val="en-US"/>
        </w:rPr>
        <w:t xml:space="preserve">2. </w:t>
      </w:r>
      <w:r w:rsidR="00092ECC">
        <w:rPr>
          <w:rFonts w:ascii="Times New Roman" w:hAnsi="Times New Roman"/>
          <w:sz w:val="28"/>
          <w:szCs w:val="28"/>
          <w:lang w:val="en-US"/>
        </w:rPr>
        <w:t xml:space="preserve">Sửa đổi, bổ sung điểm b khoản 1 Điều 5 theo hướng quy </w:t>
      </w:r>
      <w:r w:rsidR="00092ECC" w:rsidRPr="00FC0F5B">
        <w:rPr>
          <w:rFonts w:ascii="Times New Roman" w:hAnsi="Times New Roman"/>
          <w:spacing w:val="-2"/>
          <w:sz w:val="28"/>
          <w:szCs w:val="28"/>
          <w:lang w:val="nl-NL"/>
        </w:rPr>
        <w:t>định cụ thể hơn nguyên tắc xác định những sản phẩm, hàng hóa nhóm 2 cần căn cứ trên</w:t>
      </w:r>
      <w:r w:rsidR="00092ECC">
        <w:rPr>
          <w:rFonts w:ascii="Times New Roman" w:hAnsi="Times New Roman"/>
          <w:spacing w:val="-2"/>
          <w:sz w:val="28"/>
          <w:szCs w:val="28"/>
          <w:lang w:val="nl-NL"/>
        </w:rPr>
        <w:t xml:space="preserve"> khả năng gây mất an toàn có thể xảy ra của sản phẩm, hàng hóa (mức độ rủi ro) và yêu cầu, khả năng quản lý nhà nước trong từng thời kỳ</w:t>
      </w:r>
      <w:r w:rsidR="00092ECC" w:rsidRPr="00FC0F5B">
        <w:rPr>
          <w:rFonts w:ascii="Times New Roman" w:hAnsi="Times New Roman"/>
          <w:bCs/>
          <w:spacing w:val="-2"/>
          <w:sz w:val="28"/>
          <w:szCs w:val="28"/>
          <w:lang w:val="pt-BR"/>
        </w:rPr>
        <w:t>. Những sản phẩm, hàng hóa có mức độ rủi ro cao sẽ quy định biện pháp quản lý trước khi thông quan (tiền kiểm) và sản phẩm, hàng hóa có mức độ rủi ro trung bình, thấp sẽ quy định biện pháp quản lý sau thông quan trước khi lưu thông trên thị trường hoặc cho phép tự công bố hợp quy (hậu kiểm).</w:t>
      </w:r>
    </w:p>
    <w:p w:rsidR="00206F19" w:rsidRPr="00496CF9" w:rsidRDefault="00092ECC"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3. </w:t>
      </w:r>
      <w:r w:rsidR="0006703A" w:rsidRPr="00496CF9">
        <w:rPr>
          <w:rFonts w:ascii="Times New Roman" w:hAnsi="Times New Roman"/>
          <w:sz w:val="28"/>
          <w:szCs w:val="28"/>
          <w:lang w:val="en-US"/>
        </w:rPr>
        <w:t>Sửa đổi, bổ sung Điều 6 như sau:</w:t>
      </w:r>
    </w:p>
    <w:p w:rsidR="00206F19" w:rsidRPr="00496CF9" w:rsidRDefault="0006703A" w:rsidP="00496CF9">
      <w:pPr>
        <w:spacing w:before="120" w:after="120" w:line="240" w:lineRule="auto"/>
        <w:ind w:firstLine="720"/>
        <w:jc w:val="both"/>
        <w:rPr>
          <w:rFonts w:ascii="Times New Roman" w:hAnsi="Times New Roman"/>
          <w:sz w:val="28"/>
          <w:szCs w:val="28"/>
          <w:lang w:val="en-US"/>
        </w:rPr>
      </w:pPr>
      <w:r w:rsidRPr="00496CF9">
        <w:rPr>
          <w:rFonts w:ascii="Times New Roman" w:hAnsi="Times New Roman"/>
          <w:sz w:val="28"/>
          <w:szCs w:val="28"/>
          <w:lang w:val="en-US"/>
        </w:rPr>
        <w:t xml:space="preserve">- </w:t>
      </w:r>
      <w:r w:rsidR="004F4D94" w:rsidRPr="00496CF9">
        <w:rPr>
          <w:rFonts w:ascii="Times New Roman" w:hAnsi="Times New Roman"/>
          <w:sz w:val="28"/>
          <w:szCs w:val="28"/>
          <w:lang w:val="en-US"/>
        </w:rPr>
        <w:t>Tại khoản 3, b</w:t>
      </w:r>
      <w:r w:rsidR="004E52AD" w:rsidRPr="00496CF9">
        <w:rPr>
          <w:rFonts w:ascii="Times New Roman" w:hAnsi="Times New Roman"/>
          <w:sz w:val="28"/>
          <w:szCs w:val="28"/>
          <w:lang w:val="en-US"/>
        </w:rPr>
        <w:t>ổ sung nội dung đầu tư, phát triển hệ thống thử nghiệm, thử nghiệm trọng tài/thử nghiệm kiểm chứng.</w:t>
      </w:r>
    </w:p>
    <w:p w:rsidR="00206F19" w:rsidRPr="00496CF9" w:rsidRDefault="004E52AD" w:rsidP="00496CF9">
      <w:pPr>
        <w:spacing w:before="120" w:after="120" w:line="240" w:lineRule="auto"/>
        <w:ind w:firstLine="720"/>
        <w:jc w:val="both"/>
        <w:rPr>
          <w:rFonts w:ascii="Times New Roman" w:hAnsi="Times New Roman"/>
          <w:sz w:val="28"/>
          <w:szCs w:val="28"/>
          <w:lang w:val="en-US"/>
        </w:rPr>
      </w:pPr>
      <w:r w:rsidRPr="00496CF9">
        <w:rPr>
          <w:rFonts w:ascii="Times New Roman" w:hAnsi="Times New Roman"/>
          <w:sz w:val="28"/>
          <w:szCs w:val="28"/>
          <w:lang w:val="en-US"/>
        </w:rPr>
        <w:t xml:space="preserve">- </w:t>
      </w:r>
      <w:r w:rsidR="004F4D94" w:rsidRPr="00496CF9">
        <w:rPr>
          <w:rFonts w:ascii="Times New Roman" w:hAnsi="Times New Roman"/>
          <w:sz w:val="28"/>
          <w:szCs w:val="28"/>
          <w:lang w:val="pt-BR"/>
        </w:rPr>
        <w:t>Tại khoản 4, b</w:t>
      </w:r>
      <w:r w:rsidRPr="00496CF9">
        <w:rPr>
          <w:rFonts w:ascii="Times New Roman" w:hAnsi="Times New Roman"/>
          <w:sz w:val="28"/>
          <w:szCs w:val="28"/>
          <w:lang w:val="en-US"/>
        </w:rPr>
        <w:t>ổ sung nội dung</w:t>
      </w:r>
      <w:r w:rsidR="0006703A" w:rsidRPr="00496CF9">
        <w:rPr>
          <w:rFonts w:ascii="Times New Roman" w:hAnsi="Times New Roman"/>
          <w:sz w:val="28"/>
          <w:szCs w:val="28"/>
          <w:lang w:val="en-US"/>
        </w:rPr>
        <w:t xml:space="preserve"> đẩy mạnh việc đào tạo, bồi dưỡng </w:t>
      </w:r>
      <w:r w:rsidR="0006703A" w:rsidRPr="00496CF9">
        <w:rPr>
          <w:rFonts w:ascii="Times New Roman" w:eastAsia="Calibri" w:hAnsi="Times New Roman"/>
          <w:sz w:val="28"/>
          <w:szCs w:val="28"/>
          <w:lang w:val="en-US"/>
        </w:rPr>
        <w:t>chuyên gia đánh giá hệ thống quản lý, chuyên gia đánh giá chứng nhận sản phẩm, thử nghiệm viên, giám định viên, kiểm định viên, chuyên gia đánh giá công nhận, chuyên gia năng suất chất lượng để hình thành đội ngũ chuyên gia đánh giá sự phù hợp của Việt Nam; đào tạo, bồi dưỡng</w:t>
      </w:r>
      <w:r w:rsidR="00D90112">
        <w:rPr>
          <w:rFonts w:ascii="Times New Roman" w:eastAsia="Calibri" w:hAnsi="Times New Roman"/>
          <w:sz w:val="28"/>
          <w:szCs w:val="28"/>
          <w:lang w:val="en-US"/>
        </w:rPr>
        <w:t>, hỗ trợ</w:t>
      </w:r>
      <w:r w:rsidR="0006703A" w:rsidRPr="00496CF9">
        <w:rPr>
          <w:rFonts w:ascii="Times New Roman" w:eastAsia="Calibri" w:hAnsi="Times New Roman"/>
          <w:sz w:val="28"/>
          <w:szCs w:val="28"/>
          <w:lang w:val="en-US"/>
        </w:rPr>
        <w:t xml:space="preserve"> kiểm soát viên chất lượng</w:t>
      </w:r>
      <w:r w:rsidR="00ED0D1D" w:rsidRPr="00496CF9">
        <w:rPr>
          <w:rFonts w:ascii="Times New Roman" w:eastAsia="Calibri" w:hAnsi="Times New Roman"/>
          <w:sz w:val="28"/>
          <w:szCs w:val="28"/>
          <w:lang w:val="en-US"/>
        </w:rPr>
        <w:t xml:space="preserve"> </w:t>
      </w:r>
      <w:r w:rsidR="00ED0D1D" w:rsidRPr="00496CF9">
        <w:rPr>
          <w:rFonts w:ascii="Times New Roman" w:hAnsi="Times New Roman"/>
          <w:sz w:val="28"/>
          <w:szCs w:val="28"/>
          <w:lang w:val="pt-BR"/>
        </w:rPr>
        <w:t>để hình thành lực lượng kiểm soát viên chất lượng chính quy, chuyên nghiệp, nhằm nâng cao hiệu lực, hiệu quả công tác kiểm tra.</w:t>
      </w:r>
    </w:p>
    <w:p w:rsidR="00206F19" w:rsidRPr="00496CF9" w:rsidRDefault="0006703A" w:rsidP="00496CF9">
      <w:pPr>
        <w:spacing w:before="120" w:after="120" w:line="240" w:lineRule="auto"/>
        <w:ind w:firstLine="720"/>
        <w:jc w:val="both"/>
        <w:rPr>
          <w:rFonts w:ascii="Times New Roman" w:hAnsi="Times New Roman"/>
          <w:sz w:val="28"/>
          <w:szCs w:val="28"/>
          <w:lang w:val="en-US"/>
        </w:rPr>
      </w:pPr>
      <w:r w:rsidRPr="00496CF9">
        <w:rPr>
          <w:rFonts w:ascii="Times New Roman" w:eastAsia="Calibri" w:hAnsi="Times New Roman"/>
          <w:sz w:val="28"/>
          <w:szCs w:val="28"/>
          <w:lang w:val="en-US"/>
        </w:rPr>
        <w:t xml:space="preserve">- </w:t>
      </w:r>
      <w:r w:rsidR="00702410" w:rsidRPr="00496CF9">
        <w:rPr>
          <w:rFonts w:ascii="Times New Roman" w:eastAsia="Calibri" w:hAnsi="Times New Roman"/>
          <w:sz w:val="28"/>
          <w:szCs w:val="28"/>
          <w:lang w:val="en-US"/>
        </w:rPr>
        <w:t xml:space="preserve">Bổ sung nội dung tuyên truyền về Giải thưởng chất lượng quốc gia tại khoản 5 và nội dung khuyến khích, tạo điều kiện cho tổ chức, cá nhân tham gia Giải thưởng chất lượng quốc gia tại khoản 6 để </w:t>
      </w:r>
      <w:r w:rsidR="00702410" w:rsidRPr="00496CF9">
        <w:rPr>
          <w:rFonts w:ascii="Times New Roman" w:hAnsi="Times New Roman"/>
          <w:sz w:val="28"/>
          <w:szCs w:val="28"/>
        </w:rPr>
        <w:t xml:space="preserve">hoạt động </w:t>
      </w:r>
      <w:r w:rsidR="00702410" w:rsidRPr="00496CF9">
        <w:rPr>
          <w:rFonts w:ascii="Times New Roman" w:eastAsia="Calibri" w:hAnsi="Times New Roman"/>
          <w:sz w:val="28"/>
          <w:szCs w:val="28"/>
          <w:lang w:val="en-US"/>
        </w:rPr>
        <w:t xml:space="preserve">Giải thưởng chất lượng quốc gia </w:t>
      </w:r>
      <w:r w:rsidR="00702410" w:rsidRPr="00496CF9">
        <w:rPr>
          <w:rFonts w:ascii="Times New Roman" w:hAnsi="Times New Roman"/>
          <w:sz w:val="28"/>
          <w:szCs w:val="28"/>
        </w:rPr>
        <w:t xml:space="preserve">thực sự được lan tỏa trong cộng đồng </w:t>
      </w:r>
      <w:r w:rsidR="00702410" w:rsidRPr="00496CF9">
        <w:rPr>
          <w:rFonts w:ascii="Times New Roman" w:hAnsi="Times New Roman"/>
          <w:sz w:val="28"/>
          <w:szCs w:val="28"/>
          <w:lang w:val="en-US"/>
        </w:rPr>
        <w:t>doanh nghiệp,</w:t>
      </w:r>
      <w:r w:rsidR="00702410" w:rsidRPr="00496CF9">
        <w:rPr>
          <w:rFonts w:ascii="Times New Roman" w:hAnsi="Times New Roman"/>
          <w:sz w:val="28"/>
          <w:szCs w:val="28"/>
        </w:rPr>
        <w:t xml:space="preserve"> </w:t>
      </w:r>
      <w:r w:rsidR="00702410" w:rsidRPr="00496CF9">
        <w:rPr>
          <w:rFonts w:ascii="Times New Roman" w:eastAsia="Arial Unicode MS" w:hAnsi="Times New Roman"/>
          <w:sz w:val="28"/>
          <w:szCs w:val="28"/>
          <w:u w:color="000000"/>
        </w:rPr>
        <w:t>khuyến khích được sự quan tâm tham gia của các doanh nghiệp</w:t>
      </w:r>
      <w:r w:rsidR="00702410" w:rsidRPr="00496CF9">
        <w:rPr>
          <w:rFonts w:ascii="Times New Roman" w:eastAsia="Arial Unicode MS" w:hAnsi="Times New Roman"/>
          <w:sz w:val="28"/>
          <w:szCs w:val="28"/>
          <w:u w:color="000000"/>
          <w:lang w:val="en-US"/>
        </w:rPr>
        <w:t xml:space="preserve"> </w:t>
      </w:r>
      <w:r w:rsidR="00702410" w:rsidRPr="00496CF9">
        <w:rPr>
          <w:rFonts w:ascii="Times New Roman" w:hAnsi="Times New Roman"/>
          <w:sz w:val="28"/>
          <w:szCs w:val="28"/>
        </w:rPr>
        <w:t>và đời sống xã hội, tương xứng với tiềm năng vốn có của một giải thưởng về chất lượng mang tầm quốc gia</w:t>
      </w:r>
      <w:r w:rsidR="00702410" w:rsidRPr="00496CF9">
        <w:rPr>
          <w:rFonts w:ascii="Times New Roman" w:hAnsi="Times New Roman"/>
          <w:sz w:val="28"/>
          <w:szCs w:val="28"/>
          <w:lang w:val="en-US"/>
        </w:rPr>
        <w:t>.</w:t>
      </w:r>
    </w:p>
    <w:p w:rsidR="00206F19" w:rsidRPr="00496CF9" w:rsidRDefault="00EF62CC" w:rsidP="00496CF9">
      <w:pPr>
        <w:spacing w:before="120" w:after="120" w:line="240" w:lineRule="auto"/>
        <w:ind w:firstLine="720"/>
        <w:jc w:val="both"/>
        <w:rPr>
          <w:rFonts w:ascii="Times New Roman" w:hAnsi="Times New Roman"/>
          <w:sz w:val="28"/>
          <w:szCs w:val="28"/>
          <w:lang w:val="en-US"/>
        </w:rPr>
      </w:pPr>
      <w:r w:rsidRPr="00496CF9">
        <w:rPr>
          <w:rFonts w:ascii="Times New Roman" w:eastAsia="Calibri" w:hAnsi="Times New Roman"/>
          <w:sz w:val="28"/>
          <w:szCs w:val="28"/>
          <w:lang w:val="en-US"/>
        </w:rPr>
        <w:t xml:space="preserve">- </w:t>
      </w:r>
      <w:r w:rsidR="00D04703" w:rsidRPr="00496CF9">
        <w:rPr>
          <w:rFonts w:ascii="Times New Roman" w:eastAsia="Calibri" w:hAnsi="Times New Roman"/>
          <w:sz w:val="28"/>
          <w:szCs w:val="28"/>
          <w:lang w:val="en-US"/>
        </w:rPr>
        <w:t xml:space="preserve">Bổ sung khoản 8 quy định </w:t>
      </w:r>
      <w:r w:rsidR="00D04703" w:rsidRPr="00496CF9">
        <w:rPr>
          <w:rFonts w:ascii="Times New Roman" w:hAnsi="Times New Roman"/>
          <w:sz w:val="28"/>
          <w:szCs w:val="28"/>
          <w:lang w:val="nl-NL"/>
        </w:rPr>
        <w:t xml:space="preserve">nâng cao Chỉ số </w:t>
      </w:r>
      <w:r w:rsidR="00D04703" w:rsidRPr="00496CF9">
        <w:rPr>
          <w:rFonts w:ascii="Times New Roman" w:eastAsia="MS Mincho" w:hAnsi="Times New Roman"/>
          <w:sz w:val="28"/>
          <w:szCs w:val="28"/>
          <w:lang w:val="en-US"/>
        </w:rPr>
        <w:t>Hạ tầng chất lượng quốc gia</w:t>
      </w:r>
      <w:r w:rsidR="00D04703" w:rsidRPr="00496CF9">
        <w:rPr>
          <w:rFonts w:ascii="Times New Roman" w:hAnsi="Times New Roman"/>
          <w:sz w:val="28"/>
          <w:szCs w:val="28"/>
          <w:lang w:val="nl-NL"/>
        </w:rPr>
        <w:t xml:space="preserve"> của Việt Nam trong đánh giá, xếp hạng </w:t>
      </w:r>
      <w:r w:rsidR="00D04703" w:rsidRPr="00496CF9">
        <w:rPr>
          <w:rFonts w:ascii="Times New Roman" w:hAnsi="Times New Roman"/>
          <w:sz w:val="28"/>
          <w:szCs w:val="28"/>
          <w:shd w:val="clear" w:color="auto" w:fill="FFFFFF"/>
        </w:rPr>
        <w:t>Chỉ số Hạ tầng chất lượng toàn cầu (Global Quality Infrastructure Index, GQII)</w:t>
      </w:r>
      <w:r w:rsidR="00D04703" w:rsidRPr="00496CF9">
        <w:rPr>
          <w:rFonts w:ascii="Times New Roman" w:hAnsi="Times New Roman"/>
          <w:sz w:val="28"/>
          <w:szCs w:val="28"/>
          <w:shd w:val="clear" w:color="auto" w:fill="FFFFFF"/>
          <w:lang w:val="en-US"/>
        </w:rPr>
        <w:t>.</w:t>
      </w:r>
      <w:r w:rsidR="007B2675" w:rsidRPr="00496CF9">
        <w:rPr>
          <w:rFonts w:ascii="Times New Roman" w:hAnsi="Times New Roman"/>
          <w:sz w:val="28"/>
          <w:szCs w:val="28"/>
          <w:shd w:val="clear" w:color="auto" w:fill="FFFFFF"/>
          <w:lang w:val="en-US"/>
        </w:rPr>
        <w:t xml:space="preserve"> Việc nâng cao</w:t>
      </w:r>
      <w:r w:rsidR="007B2675" w:rsidRPr="00496CF9">
        <w:rPr>
          <w:rFonts w:ascii="Times New Roman" w:eastAsia="Times New Roman" w:hAnsi="Times New Roman"/>
          <w:sz w:val="28"/>
          <w:szCs w:val="28"/>
          <w:lang w:val="nl-NL"/>
        </w:rPr>
        <w:t xml:space="preserve"> năng lực Hạ tầng chất lượng quốc gia là yêu cầu, giải pháp quan trọng nhằm hỗ trợ các doanh nghiệp nâng cao năng lực cạnh tranh, hội  nhập quốc tế, tiếp cận cuộc Cách mạng công nghiệp lần thứ tư</w:t>
      </w:r>
      <w:r w:rsidR="00206F19" w:rsidRPr="00496CF9">
        <w:rPr>
          <w:rFonts w:ascii="Times New Roman" w:hAnsi="Times New Roman"/>
          <w:sz w:val="28"/>
          <w:szCs w:val="28"/>
          <w:shd w:val="clear" w:color="auto" w:fill="FFFFFF"/>
          <w:lang w:val="en-US"/>
        </w:rPr>
        <w:t>.</w:t>
      </w:r>
    </w:p>
    <w:p w:rsidR="000B3B30" w:rsidRDefault="00092ECC"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4</w:t>
      </w:r>
      <w:r w:rsidR="00206F19" w:rsidRPr="00496CF9">
        <w:rPr>
          <w:rFonts w:ascii="Times New Roman" w:hAnsi="Times New Roman"/>
          <w:sz w:val="28"/>
          <w:szCs w:val="28"/>
          <w:lang w:val="en-US"/>
        </w:rPr>
        <w:t xml:space="preserve">. </w:t>
      </w:r>
      <w:r w:rsidR="000B3B30">
        <w:rPr>
          <w:rFonts w:ascii="Times New Roman" w:hAnsi="Times New Roman"/>
          <w:sz w:val="28"/>
          <w:szCs w:val="28"/>
          <w:lang w:val="en-US"/>
        </w:rPr>
        <w:t>Sửa đổi, bổ sung khoản 2 Điều 7 như sau: “Điều kiện, thủ tục xét tặng Giải thưởng chất lượng quốc gia, cơ chế, chính sách hỗ trợ tổ chức, cá nhân đạt giải do Chính phủ quy định”.</w:t>
      </w:r>
    </w:p>
    <w:p w:rsidR="00B66957" w:rsidRPr="00496CF9" w:rsidRDefault="00092ECC" w:rsidP="00496CF9">
      <w:pPr>
        <w:spacing w:before="120" w:after="120" w:line="240" w:lineRule="auto"/>
        <w:ind w:firstLine="720"/>
        <w:jc w:val="both"/>
        <w:rPr>
          <w:rFonts w:ascii="Times New Roman" w:hAnsi="Times New Roman"/>
          <w:bCs/>
          <w:iCs/>
          <w:sz w:val="28"/>
          <w:szCs w:val="28"/>
          <w:lang w:val="eu-ES"/>
        </w:rPr>
      </w:pPr>
      <w:r>
        <w:rPr>
          <w:rFonts w:ascii="Times New Roman" w:hAnsi="Times New Roman"/>
          <w:bCs/>
          <w:iCs/>
          <w:sz w:val="28"/>
          <w:szCs w:val="28"/>
          <w:lang w:val="eu-ES"/>
        </w:rPr>
        <w:t>5</w:t>
      </w:r>
      <w:r w:rsidR="000B3B30">
        <w:rPr>
          <w:rFonts w:ascii="Times New Roman" w:hAnsi="Times New Roman"/>
          <w:bCs/>
          <w:iCs/>
          <w:sz w:val="28"/>
          <w:szCs w:val="28"/>
          <w:lang w:val="eu-ES"/>
        </w:rPr>
        <w:t xml:space="preserve">. </w:t>
      </w:r>
      <w:r w:rsidR="00B66957" w:rsidRPr="00496CF9">
        <w:rPr>
          <w:rFonts w:ascii="Times New Roman" w:hAnsi="Times New Roman"/>
          <w:bCs/>
          <w:iCs/>
          <w:sz w:val="28"/>
          <w:szCs w:val="28"/>
          <w:lang w:val="eu-ES"/>
        </w:rPr>
        <w:t xml:space="preserve">Bổ sung Điều </w:t>
      </w:r>
      <w:r w:rsidR="000B3B30">
        <w:rPr>
          <w:rFonts w:ascii="Times New Roman" w:hAnsi="Times New Roman"/>
          <w:bCs/>
          <w:iCs/>
          <w:sz w:val="28"/>
          <w:szCs w:val="28"/>
          <w:lang w:val="eu-ES"/>
        </w:rPr>
        <w:t>7</w:t>
      </w:r>
      <w:r w:rsidR="00B66957" w:rsidRPr="00496CF9">
        <w:rPr>
          <w:rFonts w:ascii="Times New Roman" w:hAnsi="Times New Roman"/>
          <w:bCs/>
          <w:iCs/>
          <w:sz w:val="28"/>
          <w:szCs w:val="28"/>
          <w:lang w:val="eu-ES"/>
        </w:rPr>
        <w:t>a về Hạ tầng chất lượng quốc gia như sau:</w:t>
      </w:r>
    </w:p>
    <w:p w:rsidR="00B66957" w:rsidRPr="00496CF9" w:rsidRDefault="00B66957" w:rsidP="00496CF9">
      <w:pPr>
        <w:spacing w:before="120" w:after="120" w:line="240" w:lineRule="auto"/>
        <w:ind w:firstLine="720"/>
        <w:jc w:val="both"/>
        <w:rPr>
          <w:rFonts w:ascii="Times New Roman" w:hAnsi="Times New Roman"/>
          <w:bCs/>
          <w:iCs/>
          <w:sz w:val="28"/>
          <w:szCs w:val="28"/>
          <w:lang w:val="eu-ES"/>
        </w:rPr>
      </w:pPr>
      <w:r w:rsidRPr="00496CF9">
        <w:rPr>
          <w:rFonts w:ascii="Times New Roman" w:hAnsi="Times New Roman"/>
          <w:bCs/>
          <w:iCs/>
          <w:sz w:val="28"/>
          <w:szCs w:val="28"/>
          <w:lang w:val="eu-ES"/>
        </w:rPr>
        <w:t>- Quy định về cơ chế, chính sách phát triển Hạ tầng chất lượng quốc gia.</w:t>
      </w:r>
    </w:p>
    <w:p w:rsidR="00B66957" w:rsidRPr="00496CF9" w:rsidRDefault="00B66957" w:rsidP="00496CF9">
      <w:pPr>
        <w:spacing w:before="120" w:after="120" w:line="240" w:lineRule="auto"/>
        <w:ind w:firstLine="720"/>
        <w:jc w:val="both"/>
        <w:rPr>
          <w:rFonts w:ascii="Times New Roman" w:hAnsi="Times New Roman"/>
          <w:sz w:val="28"/>
          <w:szCs w:val="28"/>
          <w:lang w:val="eu-ES"/>
        </w:rPr>
      </w:pPr>
      <w:r w:rsidRPr="00496CF9">
        <w:rPr>
          <w:rFonts w:ascii="Times New Roman" w:hAnsi="Times New Roman"/>
          <w:bCs/>
          <w:iCs/>
          <w:sz w:val="28"/>
          <w:szCs w:val="28"/>
          <w:lang w:val="eu-ES"/>
        </w:rPr>
        <w:t>- Quy định về phối hợp xây dựng chỉ số Hạ tầng chất lượng quốc gia.</w:t>
      </w:r>
    </w:p>
    <w:p w:rsidR="00B66957" w:rsidRPr="00496CF9" w:rsidRDefault="00092ECC" w:rsidP="00496CF9">
      <w:pPr>
        <w:spacing w:before="120" w:after="120" w:line="240" w:lineRule="auto"/>
        <w:ind w:firstLine="720"/>
        <w:jc w:val="both"/>
        <w:rPr>
          <w:rFonts w:ascii="Times New Roman" w:hAnsi="Times New Roman"/>
          <w:bCs/>
          <w:sz w:val="28"/>
          <w:szCs w:val="28"/>
          <w:lang w:val="nl-NL"/>
        </w:rPr>
      </w:pPr>
      <w:r>
        <w:rPr>
          <w:rFonts w:ascii="Times New Roman" w:hAnsi="Times New Roman"/>
          <w:sz w:val="28"/>
          <w:szCs w:val="28"/>
          <w:lang w:val="en-US"/>
        </w:rPr>
        <w:t>6</w:t>
      </w:r>
      <w:r w:rsidR="00B66957" w:rsidRPr="00496CF9">
        <w:rPr>
          <w:rFonts w:ascii="Times New Roman" w:hAnsi="Times New Roman"/>
          <w:sz w:val="28"/>
          <w:szCs w:val="28"/>
          <w:lang w:val="en-US"/>
        </w:rPr>
        <w:t xml:space="preserve">. </w:t>
      </w:r>
      <w:r w:rsidR="00496CF9" w:rsidRPr="00496CF9">
        <w:rPr>
          <w:rFonts w:ascii="Times New Roman" w:hAnsi="Times New Roman"/>
          <w:sz w:val="28"/>
          <w:szCs w:val="28"/>
          <w:lang w:val="en-US"/>
        </w:rPr>
        <w:t xml:space="preserve">Bổ sung Điều </w:t>
      </w:r>
      <w:r w:rsidR="000B3B30">
        <w:rPr>
          <w:rFonts w:ascii="Times New Roman" w:hAnsi="Times New Roman"/>
          <w:sz w:val="28"/>
          <w:szCs w:val="28"/>
          <w:lang w:val="en-US"/>
        </w:rPr>
        <w:t>7</w:t>
      </w:r>
      <w:r w:rsidR="00496CF9" w:rsidRPr="00496CF9">
        <w:rPr>
          <w:rFonts w:ascii="Times New Roman" w:hAnsi="Times New Roman"/>
          <w:sz w:val="28"/>
          <w:szCs w:val="28"/>
          <w:lang w:val="en-US"/>
        </w:rPr>
        <w:t>b về q</w:t>
      </w:r>
      <w:r w:rsidR="00B66957" w:rsidRPr="00496CF9">
        <w:rPr>
          <w:rFonts w:ascii="Times New Roman" w:hAnsi="Times New Roman"/>
          <w:bCs/>
          <w:sz w:val="28"/>
          <w:szCs w:val="28"/>
          <w:lang w:val="nl-NL"/>
        </w:rPr>
        <w:t>uản lý chất lượng sản phẩm, hàng hóa dựa trên ứng dụng mã số, mã vạch</w:t>
      </w:r>
      <w:r w:rsidR="00496CF9" w:rsidRPr="00496CF9">
        <w:rPr>
          <w:rFonts w:ascii="Times New Roman" w:hAnsi="Times New Roman"/>
          <w:bCs/>
          <w:sz w:val="28"/>
          <w:szCs w:val="28"/>
          <w:lang w:val="nl-NL"/>
        </w:rPr>
        <w:t xml:space="preserve"> như sau:</w:t>
      </w:r>
    </w:p>
    <w:p w:rsidR="00496CF9" w:rsidRPr="00496CF9" w:rsidRDefault="00496CF9" w:rsidP="00496CF9">
      <w:pPr>
        <w:spacing w:before="120" w:after="120" w:line="240" w:lineRule="auto"/>
        <w:ind w:firstLine="720"/>
        <w:jc w:val="both"/>
        <w:rPr>
          <w:rFonts w:ascii="Times New Roman" w:hAnsi="Times New Roman"/>
          <w:sz w:val="28"/>
          <w:szCs w:val="28"/>
          <w:lang w:val="en-US"/>
        </w:rPr>
      </w:pPr>
      <w:r w:rsidRPr="00496CF9">
        <w:rPr>
          <w:rFonts w:ascii="Times New Roman" w:hAnsi="Times New Roman"/>
          <w:sz w:val="28"/>
          <w:szCs w:val="28"/>
          <w:lang w:val="pt-BR"/>
        </w:rPr>
        <w:lastRenderedPageBreak/>
        <w:t xml:space="preserve">Quy định về ứng dụng mã số, mã vạch </w:t>
      </w:r>
      <w:r w:rsidRPr="00496CF9">
        <w:rPr>
          <w:rFonts w:ascii="Times New Roman" w:eastAsia="Times New Roman" w:hAnsi="Times New Roman"/>
          <w:sz w:val="28"/>
          <w:szCs w:val="28"/>
          <w:lang w:val="en-US"/>
        </w:rPr>
        <w:t xml:space="preserve">trong </w:t>
      </w:r>
      <w:r w:rsidRPr="00496CF9">
        <w:rPr>
          <w:rFonts w:ascii="Times New Roman" w:eastAsia="Times New Roman" w:hAnsi="Times New Roman"/>
          <w:sz w:val="28"/>
          <w:szCs w:val="28"/>
        </w:rPr>
        <w:t>việc giám sát, quản lý chất lượng sản phẩm, hàng hóa</w:t>
      </w:r>
      <w:r w:rsidRPr="00496CF9">
        <w:rPr>
          <w:rFonts w:ascii="Times New Roman" w:eastAsia="Times New Roman" w:hAnsi="Times New Roman"/>
          <w:sz w:val="28"/>
          <w:szCs w:val="28"/>
          <w:lang w:val="en-US"/>
        </w:rPr>
        <w:t xml:space="preserve">, </w:t>
      </w:r>
      <w:r w:rsidRPr="00496CF9">
        <w:rPr>
          <w:rFonts w:ascii="Times New Roman" w:eastAsia="Times New Roman" w:hAnsi="Times New Roman"/>
          <w:sz w:val="28"/>
          <w:szCs w:val="28"/>
        </w:rPr>
        <w:t>giúp cho việc kết nối, thu thập, chia sẻ thông tin về sản phẩm</w:t>
      </w:r>
      <w:r w:rsidRPr="00496CF9">
        <w:rPr>
          <w:rFonts w:ascii="Times New Roman" w:eastAsia="Times New Roman" w:hAnsi="Times New Roman"/>
          <w:sz w:val="28"/>
          <w:szCs w:val="28"/>
          <w:lang w:val="en-US"/>
        </w:rPr>
        <w:t>, dịch vụ;</w:t>
      </w:r>
      <w:r w:rsidRPr="00496CF9">
        <w:rPr>
          <w:rFonts w:ascii="Times New Roman" w:eastAsia="Times New Roman" w:hAnsi="Times New Roman"/>
          <w:sz w:val="28"/>
          <w:szCs w:val="28"/>
        </w:rPr>
        <w:t xml:space="preserve"> từ đó các bên tham gia trong chuỗi cung ứng </w:t>
      </w:r>
      <w:r w:rsidRPr="00496CF9">
        <w:rPr>
          <w:rFonts w:ascii="Times New Roman" w:eastAsia="Times New Roman" w:hAnsi="Times New Roman"/>
          <w:sz w:val="28"/>
          <w:szCs w:val="28"/>
          <w:lang w:val="en-US"/>
        </w:rPr>
        <w:t>(</w:t>
      </w:r>
      <w:r w:rsidRPr="00496CF9">
        <w:rPr>
          <w:rFonts w:ascii="Times New Roman" w:eastAsia="Times New Roman" w:hAnsi="Times New Roman"/>
          <w:sz w:val="28"/>
          <w:szCs w:val="28"/>
        </w:rPr>
        <w:t>nhà sản xuất, bán lẻ, dịch vụ vận chuyển, cơ quan quản lý, người tiêu dùng…</w:t>
      </w:r>
      <w:r w:rsidRPr="00496CF9">
        <w:rPr>
          <w:rFonts w:ascii="Times New Roman" w:eastAsia="Times New Roman" w:hAnsi="Times New Roman"/>
          <w:sz w:val="28"/>
          <w:szCs w:val="28"/>
          <w:lang w:val="en-US"/>
        </w:rPr>
        <w:t xml:space="preserve">) </w:t>
      </w:r>
      <w:r w:rsidRPr="00496CF9">
        <w:rPr>
          <w:rFonts w:ascii="Times New Roman" w:eastAsia="Times New Roman" w:hAnsi="Times New Roman"/>
          <w:sz w:val="28"/>
          <w:szCs w:val="28"/>
        </w:rPr>
        <w:t>có thể ứng dụng để truy xuất nguồn gốc, truy tìm, xác định nguồn gốc, nguyên nhân sự cố liên quan đến sản phẩm</w:t>
      </w:r>
      <w:r w:rsidRPr="00496CF9">
        <w:rPr>
          <w:rFonts w:ascii="Times New Roman" w:eastAsia="Times New Roman" w:hAnsi="Times New Roman"/>
          <w:sz w:val="28"/>
          <w:szCs w:val="28"/>
          <w:lang w:val="en-US"/>
        </w:rPr>
        <w:t>,</w:t>
      </w:r>
      <w:r w:rsidRPr="00496CF9">
        <w:rPr>
          <w:rFonts w:ascii="Times New Roman" w:eastAsia="Times New Roman" w:hAnsi="Times New Roman"/>
          <w:sz w:val="28"/>
          <w:szCs w:val="28"/>
        </w:rPr>
        <w:t xml:space="preserve"> triệu hồi sản phẩm, quản lý sản xuất, bán hàng, kho bãi, giao nhận vận chuyển</w:t>
      </w:r>
      <w:r w:rsidRPr="00496CF9">
        <w:rPr>
          <w:rFonts w:ascii="Times New Roman" w:eastAsia="Times New Roman" w:hAnsi="Times New Roman"/>
          <w:sz w:val="28"/>
          <w:szCs w:val="28"/>
          <w:lang w:val="en-US"/>
        </w:rPr>
        <w:t>.</w:t>
      </w:r>
    </w:p>
    <w:p w:rsidR="00676A34" w:rsidRDefault="00092ECC"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7</w:t>
      </w:r>
      <w:r w:rsidR="000B3B30">
        <w:rPr>
          <w:rFonts w:ascii="Times New Roman" w:hAnsi="Times New Roman"/>
          <w:sz w:val="28"/>
          <w:szCs w:val="28"/>
          <w:lang w:val="en-US"/>
        </w:rPr>
        <w:t xml:space="preserve">. </w:t>
      </w:r>
      <w:r w:rsidR="00676A34">
        <w:rPr>
          <w:rFonts w:ascii="Times New Roman" w:hAnsi="Times New Roman"/>
          <w:sz w:val="28"/>
          <w:szCs w:val="28"/>
          <w:lang w:val="en-US"/>
        </w:rPr>
        <w:t>Sửa đổi, bổ sung Điều 9 như sau:</w:t>
      </w:r>
    </w:p>
    <w:p w:rsidR="00676A34" w:rsidRDefault="00676A34"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0B3B30">
        <w:rPr>
          <w:rFonts w:ascii="Times New Roman" w:hAnsi="Times New Roman"/>
          <w:sz w:val="28"/>
          <w:szCs w:val="28"/>
          <w:lang w:val="en-US"/>
        </w:rPr>
        <w:t>Tại khoản 2, bổ sung quy định người sản xuất có quyền quyết định ứng dụng mã số, mã vạch để bảo đảm</w:t>
      </w:r>
      <w:r w:rsidR="00D63E3E">
        <w:rPr>
          <w:rFonts w:ascii="Times New Roman" w:hAnsi="Times New Roman"/>
          <w:sz w:val="28"/>
          <w:szCs w:val="28"/>
          <w:lang w:val="en-US"/>
        </w:rPr>
        <w:t xml:space="preserve"> quản lý</w:t>
      </w:r>
      <w:r w:rsidR="000B3B30">
        <w:rPr>
          <w:rFonts w:ascii="Times New Roman" w:hAnsi="Times New Roman"/>
          <w:sz w:val="28"/>
          <w:szCs w:val="28"/>
          <w:lang w:val="en-US"/>
        </w:rPr>
        <w:t xml:space="preserve"> chất lượng sản phẩm.</w:t>
      </w:r>
      <w:r w:rsidR="00EE4EA4">
        <w:rPr>
          <w:rFonts w:ascii="Times New Roman" w:hAnsi="Times New Roman"/>
          <w:sz w:val="28"/>
          <w:szCs w:val="28"/>
          <w:lang w:val="en-US"/>
        </w:rPr>
        <w:t xml:space="preserve"> </w:t>
      </w:r>
    </w:p>
    <w:p w:rsidR="000B3B30" w:rsidRDefault="00676A34"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T</w:t>
      </w:r>
      <w:r w:rsidR="00EE4EA4">
        <w:rPr>
          <w:rFonts w:ascii="Times New Roman" w:hAnsi="Times New Roman"/>
          <w:sz w:val="28"/>
          <w:szCs w:val="28"/>
          <w:lang w:val="en-US"/>
        </w:rPr>
        <w:t>ại khoản 4, bổ sung quy định người sản xuất có quyền sử dụng mã số, mã vạch</w:t>
      </w:r>
      <w:r>
        <w:rPr>
          <w:rFonts w:ascii="Times New Roman" w:hAnsi="Times New Roman"/>
          <w:sz w:val="28"/>
          <w:szCs w:val="28"/>
          <w:lang w:val="en-US"/>
        </w:rPr>
        <w:t>, mã truy xuất nguồn gốc cho sản phẩm theo quy định của pháp luật.</w:t>
      </w:r>
    </w:p>
    <w:p w:rsidR="00676A34" w:rsidRDefault="00092ECC"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8</w:t>
      </w:r>
      <w:r w:rsidR="00676A34">
        <w:rPr>
          <w:rFonts w:ascii="Times New Roman" w:hAnsi="Times New Roman"/>
          <w:sz w:val="28"/>
          <w:szCs w:val="28"/>
          <w:lang w:val="en-US"/>
        </w:rPr>
        <w:t>. Sửa đổi, bổ sung Điều 10 như sau:</w:t>
      </w:r>
    </w:p>
    <w:p w:rsidR="00676A34" w:rsidRDefault="00676A34"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Tại khoản 2, bổ sung quy định </w:t>
      </w:r>
      <w:r w:rsidRPr="00496CF9">
        <w:rPr>
          <w:rFonts w:ascii="Times New Roman" w:hAnsi="Times New Roman"/>
          <w:sz w:val="28"/>
          <w:szCs w:val="28"/>
          <w:lang w:val="en-US"/>
        </w:rPr>
        <w:t>người sản xuất</w:t>
      </w:r>
      <w:r>
        <w:rPr>
          <w:rFonts w:ascii="Times New Roman" w:hAnsi="Times New Roman"/>
          <w:sz w:val="28"/>
          <w:szCs w:val="28"/>
          <w:lang w:val="en-US"/>
        </w:rPr>
        <w:t xml:space="preserve"> có</w:t>
      </w:r>
      <w:r w:rsidRPr="00496CF9">
        <w:rPr>
          <w:rFonts w:ascii="Times New Roman" w:hAnsi="Times New Roman"/>
          <w:sz w:val="28"/>
          <w:szCs w:val="28"/>
          <w:lang w:val="en-US"/>
        </w:rPr>
        <w:t xml:space="preserve"> nghĩa vụ </w:t>
      </w:r>
      <w:r>
        <w:rPr>
          <w:rFonts w:ascii="Times New Roman" w:hAnsi="Times New Roman"/>
          <w:sz w:val="28"/>
          <w:szCs w:val="28"/>
          <w:lang w:val="en-US"/>
        </w:rPr>
        <w:t>thể hiện các thông tin về mã số, mã vạch, mã truy xuất nguồn gốc cho sản phẩm theo quy định của pháp luật.</w:t>
      </w:r>
    </w:p>
    <w:p w:rsidR="00206F19" w:rsidRPr="00496CF9" w:rsidRDefault="00676A34"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827554" w:rsidRPr="00496CF9">
        <w:rPr>
          <w:rFonts w:ascii="Times New Roman" w:hAnsi="Times New Roman"/>
          <w:sz w:val="28"/>
          <w:szCs w:val="28"/>
          <w:lang w:val="en-US"/>
        </w:rPr>
        <w:t>Tại khoản 12, b</w:t>
      </w:r>
      <w:r w:rsidR="00206F19" w:rsidRPr="00496CF9">
        <w:rPr>
          <w:rFonts w:ascii="Times New Roman" w:hAnsi="Times New Roman"/>
          <w:sz w:val="28"/>
          <w:szCs w:val="28"/>
          <w:lang w:val="en-US"/>
        </w:rPr>
        <w:t xml:space="preserve">ổ sung quy định </w:t>
      </w:r>
      <w:r w:rsidRPr="00496CF9">
        <w:rPr>
          <w:rFonts w:ascii="Times New Roman" w:hAnsi="Times New Roman"/>
          <w:sz w:val="28"/>
          <w:szCs w:val="28"/>
          <w:lang w:val="en-US"/>
        </w:rPr>
        <w:t xml:space="preserve">người sản xuất </w:t>
      </w:r>
      <w:r>
        <w:rPr>
          <w:rFonts w:ascii="Times New Roman" w:hAnsi="Times New Roman"/>
          <w:sz w:val="28"/>
          <w:szCs w:val="28"/>
          <w:lang w:val="en-US"/>
        </w:rPr>
        <w:t xml:space="preserve">có </w:t>
      </w:r>
      <w:r w:rsidR="00206F19" w:rsidRPr="00496CF9">
        <w:rPr>
          <w:rFonts w:ascii="Times New Roman" w:hAnsi="Times New Roman"/>
          <w:sz w:val="28"/>
          <w:szCs w:val="28"/>
          <w:lang w:val="en-US"/>
        </w:rPr>
        <w:t>nghĩa vụ trả chi phí</w:t>
      </w:r>
      <w:r w:rsidR="00D63E3E">
        <w:rPr>
          <w:rFonts w:ascii="Times New Roman" w:hAnsi="Times New Roman"/>
          <w:sz w:val="28"/>
          <w:szCs w:val="28"/>
          <w:lang w:val="en-US"/>
        </w:rPr>
        <w:t xml:space="preserve"> ứng dụng mã số, mã vạch để bảo đảm quản lý chất lượng sản phẩm theo quy định tại Điều 31 và </w:t>
      </w:r>
      <w:r w:rsidR="00D63E3E" w:rsidRPr="00496CF9">
        <w:rPr>
          <w:rFonts w:ascii="Times New Roman" w:hAnsi="Times New Roman"/>
          <w:sz w:val="28"/>
          <w:szCs w:val="28"/>
          <w:lang w:val="en-US"/>
        </w:rPr>
        <w:t>trả chi phí</w:t>
      </w:r>
      <w:r w:rsidR="00206F19" w:rsidRPr="00496CF9">
        <w:rPr>
          <w:rFonts w:ascii="Times New Roman" w:hAnsi="Times New Roman"/>
          <w:sz w:val="28"/>
          <w:szCs w:val="28"/>
          <w:lang w:val="en-US"/>
        </w:rPr>
        <w:t xml:space="preserve"> chứng nhận theo quy định tại Điều 58 của Luật này để phù hợp với tình hình thực tế hiện nay.</w:t>
      </w:r>
    </w:p>
    <w:p w:rsidR="00E459ED" w:rsidRDefault="00092ECC"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9</w:t>
      </w:r>
      <w:r w:rsidR="00206F19" w:rsidRPr="00496CF9">
        <w:rPr>
          <w:rFonts w:ascii="Times New Roman" w:eastAsia="Calibri" w:hAnsi="Times New Roman"/>
          <w:sz w:val="28"/>
          <w:szCs w:val="28"/>
          <w:lang w:val="en-US"/>
        </w:rPr>
        <w:t xml:space="preserve">. </w:t>
      </w:r>
      <w:r w:rsidR="00E459ED">
        <w:rPr>
          <w:rFonts w:ascii="Times New Roman" w:hAnsi="Times New Roman"/>
          <w:sz w:val="28"/>
          <w:szCs w:val="28"/>
          <w:lang w:val="en-US"/>
        </w:rPr>
        <w:t>Sửa đổi, bổ sung Điều 11 như sau:</w:t>
      </w:r>
    </w:p>
    <w:p w:rsidR="00206F19" w:rsidRDefault="00E459ED"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 xml:space="preserve">- </w:t>
      </w:r>
      <w:r w:rsidR="00827554" w:rsidRPr="00496CF9">
        <w:rPr>
          <w:rFonts w:ascii="Times New Roman" w:eastAsia="Calibri" w:hAnsi="Times New Roman"/>
          <w:sz w:val="28"/>
          <w:szCs w:val="28"/>
          <w:lang w:val="en-US"/>
        </w:rPr>
        <w:t>Tại</w:t>
      </w:r>
      <w:r w:rsidR="00CF6BBD" w:rsidRPr="00496CF9">
        <w:rPr>
          <w:rFonts w:ascii="Times New Roman" w:eastAsia="Calibri" w:hAnsi="Times New Roman"/>
          <w:sz w:val="28"/>
          <w:szCs w:val="28"/>
          <w:lang w:val="en-US"/>
        </w:rPr>
        <w:t xml:space="preserve"> khoản 3</w:t>
      </w:r>
      <w:r w:rsidR="00827554" w:rsidRPr="00496CF9">
        <w:rPr>
          <w:rFonts w:ascii="Times New Roman" w:eastAsia="Calibri" w:hAnsi="Times New Roman"/>
          <w:sz w:val="28"/>
          <w:szCs w:val="28"/>
          <w:lang w:val="en-US"/>
        </w:rPr>
        <w:t>,</w:t>
      </w:r>
      <w:r w:rsidR="00CF6BBD" w:rsidRPr="00496CF9">
        <w:rPr>
          <w:rFonts w:ascii="Times New Roman" w:eastAsia="Calibri" w:hAnsi="Times New Roman"/>
          <w:sz w:val="28"/>
          <w:szCs w:val="28"/>
          <w:lang w:val="en-US"/>
        </w:rPr>
        <w:t xml:space="preserve"> </w:t>
      </w:r>
      <w:r w:rsidR="007B2675" w:rsidRPr="00496CF9">
        <w:rPr>
          <w:rFonts w:ascii="Times New Roman" w:eastAsia="Calibri" w:hAnsi="Times New Roman"/>
          <w:sz w:val="28"/>
          <w:szCs w:val="28"/>
          <w:lang w:val="en-US"/>
        </w:rPr>
        <w:t>sửa đổi quy định người nhập khẩu</w:t>
      </w:r>
      <w:r w:rsidR="00CF6BBD" w:rsidRPr="00496CF9">
        <w:rPr>
          <w:rFonts w:ascii="Times New Roman" w:eastAsia="Calibri" w:hAnsi="Times New Roman"/>
          <w:sz w:val="28"/>
          <w:szCs w:val="28"/>
          <w:lang w:val="en-US"/>
        </w:rPr>
        <w:t xml:space="preserve"> lựa chọn tổ chức</w:t>
      </w:r>
      <w:r>
        <w:rPr>
          <w:rFonts w:ascii="Times New Roman" w:eastAsia="Calibri" w:hAnsi="Times New Roman"/>
          <w:sz w:val="28"/>
          <w:szCs w:val="28"/>
          <w:lang w:val="en-US"/>
        </w:rPr>
        <w:t xml:space="preserve"> giám định thành lựa chọn tổ chức</w:t>
      </w:r>
      <w:r w:rsidR="00CF6BBD" w:rsidRPr="00496CF9">
        <w:rPr>
          <w:rFonts w:ascii="Times New Roman" w:eastAsia="Calibri" w:hAnsi="Times New Roman"/>
          <w:sz w:val="28"/>
          <w:szCs w:val="28"/>
          <w:lang w:val="en-US"/>
        </w:rPr>
        <w:t xml:space="preserve"> đánh giá sự phù hợp để đánh giá sự phù hợp chất lượng hàng hóa do mình nhập khẩu, bảo đảm phù hợp với tình hình thực tế.</w:t>
      </w:r>
    </w:p>
    <w:p w:rsidR="00E459ED" w:rsidRPr="00496CF9" w:rsidRDefault="00E459ED"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Tại khoản 4, bổ sung quy định người nhập khẩu có quyền sử dụng mã số, mã vạch, mã truy xuất nguồn gốc cho hàng hóa nhập khẩu theo quy định của pháp luật.</w:t>
      </w:r>
    </w:p>
    <w:p w:rsidR="00836F14" w:rsidRPr="00496CF9" w:rsidRDefault="00092ECC" w:rsidP="00496CF9">
      <w:pPr>
        <w:pStyle w:val="ListParagraph"/>
        <w:spacing w:before="120" w:after="120" w:line="240" w:lineRule="auto"/>
        <w:ind w:left="709"/>
        <w:jc w:val="both"/>
        <w:rPr>
          <w:rFonts w:ascii="Times New Roman" w:hAnsi="Times New Roman"/>
          <w:sz w:val="28"/>
          <w:szCs w:val="28"/>
          <w:shd w:val="clear" w:color="auto" w:fill="FFFFFF"/>
          <w:lang w:val="en-US"/>
        </w:rPr>
      </w:pPr>
      <w:r>
        <w:rPr>
          <w:rFonts w:ascii="Times New Roman" w:eastAsia="Calibri" w:hAnsi="Times New Roman"/>
          <w:sz w:val="28"/>
          <w:szCs w:val="28"/>
          <w:lang w:val="en-US"/>
        </w:rPr>
        <w:t>10</w:t>
      </w:r>
      <w:r w:rsidR="007B2675" w:rsidRPr="00496CF9">
        <w:rPr>
          <w:rFonts w:ascii="Times New Roman" w:eastAsia="Calibri" w:hAnsi="Times New Roman"/>
          <w:sz w:val="28"/>
          <w:szCs w:val="28"/>
          <w:lang w:val="en-US"/>
        </w:rPr>
        <w:t xml:space="preserve">. </w:t>
      </w:r>
      <w:r w:rsidR="00836F14" w:rsidRPr="00496CF9">
        <w:rPr>
          <w:rFonts w:ascii="Times New Roman" w:eastAsia="Calibri" w:hAnsi="Times New Roman"/>
          <w:sz w:val="28"/>
          <w:szCs w:val="28"/>
          <w:lang w:val="en-US"/>
        </w:rPr>
        <w:t>Sửa đổi, bổ sung Điều 12 như sau:</w:t>
      </w:r>
    </w:p>
    <w:p w:rsidR="00FC6223" w:rsidRDefault="00836F14" w:rsidP="00496CF9">
      <w:pPr>
        <w:spacing w:before="120" w:after="120" w:line="240" w:lineRule="auto"/>
        <w:ind w:firstLine="720"/>
        <w:jc w:val="both"/>
        <w:rPr>
          <w:rFonts w:ascii="Times New Roman" w:eastAsia="Calibri" w:hAnsi="Times New Roman"/>
          <w:sz w:val="28"/>
          <w:szCs w:val="28"/>
          <w:lang w:val="en-US"/>
        </w:rPr>
      </w:pPr>
      <w:r w:rsidRPr="00496CF9">
        <w:rPr>
          <w:rFonts w:ascii="Times New Roman" w:eastAsia="Calibri" w:hAnsi="Times New Roman"/>
          <w:sz w:val="28"/>
          <w:szCs w:val="28"/>
          <w:lang w:val="en-US"/>
        </w:rPr>
        <w:t xml:space="preserve">- </w:t>
      </w:r>
      <w:r w:rsidR="00FC6223">
        <w:rPr>
          <w:rFonts w:ascii="Times New Roman" w:eastAsia="Calibri" w:hAnsi="Times New Roman"/>
          <w:sz w:val="28"/>
          <w:szCs w:val="28"/>
          <w:lang w:val="en-US"/>
        </w:rPr>
        <w:t>Tại khoản 3, bổ sung quy định người nhập khẩu có nghĩa vụ thông tin trung thực về nguồn gốc xuất xứ của hàng hóa.</w:t>
      </w:r>
    </w:p>
    <w:p w:rsidR="007B2675" w:rsidRPr="00496CF9" w:rsidRDefault="00FC6223"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 xml:space="preserve">- </w:t>
      </w:r>
      <w:r w:rsidR="004F4D94" w:rsidRPr="00496CF9">
        <w:rPr>
          <w:rFonts w:ascii="Times New Roman" w:eastAsia="Calibri" w:hAnsi="Times New Roman"/>
          <w:sz w:val="28"/>
          <w:szCs w:val="28"/>
          <w:lang w:val="en-US"/>
        </w:rPr>
        <w:t>Tại khoản 11, b</w:t>
      </w:r>
      <w:r w:rsidR="007B2675" w:rsidRPr="00496CF9">
        <w:rPr>
          <w:rFonts w:ascii="Times New Roman" w:eastAsia="Calibri" w:hAnsi="Times New Roman"/>
          <w:sz w:val="28"/>
          <w:szCs w:val="28"/>
          <w:lang w:val="en-US"/>
        </w:rPr>
        <w:t xml:space="preserve">ổ sung quy định </w:t>
      </w:r>
      <w:r>
        <w:rPr>
          <w:rFonts w:ascii="Times New Roman" w:eastAsia="Calibri" w:hAnsi="Times New Roman"/>
          <w:sz w:val="28"/>
          <w:szCs w:val="28"/>
          <w:lang w:val="en-US"/>
        </w:rPr>
        <w:t xml:space="preserve">người nhập khẩu có nghĩa vụ </w:t>
      </w:r>
      <w:r w:rsidR="007B2675" w:rsidRPr="00496CF9">
        <w:rPr>
          <w:rFonts w:ascii="Times New Roman" w:eastAsia="Calibri" w:hAnsi="Times New Roman"/>
          <w:sz w:val="28"/>
          <w:szCs w:val="28"/>
          <w:lang w:val="en-US"/>
        </w:rPr>
        <w:t>tái chế, thay đổi mục đích sử dụng đối với hàng hóa nhập khẩu không phù hợp quy chuẩn kỹ thuật tương ứng nhưng không tái xuất được.</w:t>
      </w:r>
    </w:p>
    <w:p w:rsidR="00836F14" w:rsidRDefault="00836F14" w:rsidP="00496CF9">
      <w:pPr>
        <w:spacing w:before="120" w:after="120" w:line="240" w:lineRule="auto"/>
        <w:ind w:firstLine="720"/>
        <w:jc w:val="both"/>
        <w:rPr>
          <w:rFonts w:ascii="Times New Roman" w:hAnsi="Times New Roman"/>
          <w:sz w:val="28"/>
          <w:szCs w:val="28"/>
          <w:lang w:val="en-US"/>
        </w:rPr>
      </w:pPr>
      <w:r w:rsidRPr="00496CF9">
        <w:rPr>
          <w:rFonts w:ascii="Times New Roman" w:eastAsia="Calibri" w:hAnsi="Times New Roman"/>
          <w:sz w:val="28"/>
          <w:szCs w:val="28"/>
          <w:lang w:val="en-US"/>
        </w:rPr>
        <w:t xml:space="preserve">- </w:t>
      </w:r>
      <w:r w:rsidR="0048318A" w:rsidRPr="00496CF9">
        <w:rPr>
          <w:rFonts w:ascii="Times New Roman" w:eastAsia="Calibri" w:hAnsi="Times New Roman"/>
          <w:sz w:val="28"/>
          <w:szCs w:val="28"/>
          <w:lang w:val="en-US"/>
        </w:rPr>
        <w:t>Tại khoản 15, b</w:t>
      </w:r>
      <w:r w:rsidRPr="00496CF9">
        <w:rPr>
          <w:rFonts w:ascii="Times New Roman" w:eastAsia="Calibri" w:hAnsi="Times New Roman"/>
          <w:sz w:val="28"/>
          <w:szCs w:val="28"/>
          <w:lang w:val="en-US"/>
        </w:rPr>
        <w:t>ãi bỏ nội dung “</w:t>
      </w:r>
      <w:r w:rsidRPr="00496CF9">
        <w:rPr>
          <w:rFonts w:ascii="Times New Roman" w:eastAsia="Calibri" w:hAnsi="Times New Roman"/>
          <w:i/>
          <w:sz w:val="28"/>
          <w:szCs w:val="28"/>
          <w:lang w:val="en-US"/>
        </w:rPr>
        <w:t>Trả chi phí, lệ phí phục vụ kiểm tra chất lượng hàng hóa nhập khẩu theo quy định tại Điều 37</w:t>
      </w:r>
      <w:r w:rsidRPr="00496CF9">
        <w:rPr>
          <w:rFonts w:ascii="Times New Roman" w:eastAsia="Calibri" w:hAnsi="Times New Roman"/>
          <w:sz w:val="28"/>
          <w:szCs w:val="28"/>
          <w:lang w:val="en-US"/>
        </w:rPr>
        <w:t>”</w:t>
      </w:r>
      <w:r w:rsidR="008B3812" w:rsidRPr="00496CF9">
        <w:rPr>
          <w:rFonts w:ascii="Times New Roman" w:eastAsia="Calibri" w:hAnsi="Times New Roman"/>
          <w:sz w:val="28"/>
          <w:szCs w:val="28"/>
          <w:lang w:val="en-US"/>
        </w:rPr>
        <w:t xml:space="preserve"> </w:t>
      </w:r>
      <w:r w:rsidRPr="00496CF9">
        <w:rPr>
          <w:rFonts w:ascii="Times New Roman" w:eastAsia="Calibri" w:hAnsi="Times New Roman"/>
          <w:sz w:val="28"/>
          <w:szCs w:val="28"/>
          <w:lang w:val="en-US"/>
        </w:rPr>
        <w:t>để thống nhất với Luật Phí và lệ phí</w:t>
      </w:r>
      <w:r w:rsidR="0048318A" w:rsidRPr="00496CF9">
        <w:rPr>
          <w:rFonts w:ascii="Times New Roman" w:eastAsia="Calibri" w:hAnsi="Times New Roman"/>
          <w:sz w:val="28"/>
          <w:szCs w:val="28"/>
          <w:lang w:val="en-US"/>
        </w:rPr>
        <w:t xml:space="preserve"> vì Luật Phí và lệ phí</w:t>
      </w:r>
      <w:r w:rsidRPr="00496CF9">
        <w:rPr>
          <w:rFonts w:ascii="Times New Roman" w:eastAsia="Calibri" w:hAnsi="Times New Roman"/>
          <w:sz w:val="28"/>
          <w:szCs w:val="28"/>
          <w:lang w:val="en-US"/>
        </w:rPr>
        <w:t xml:space="preserve"> đã </w:t>
      </w:r>
      <w:r w:rsidRPr="00496CF9">
        <w:rPr>
          <w:rFonts w:ascii="Times New Roman" w:hAnsi="Times New Roman"/>
          <w:sz w:val="28"/>
          <w:szCs w:val="28"/>
          <w:shd w:val="clear" w:color="auto" w:fill="FFFFFF"/>
          <w:lang w:val="nl-NL"/>
        </w:rPr>
        <w:t>không quy định lệ phí kiểm tra chất lượng hàng hoá nhập khẩu.</w:t>
      </w:r>
      <w:r w:rsidR="008B3812" w:rsidRPr="00496CF9">
        <w:rPr>
          <w:rFonts w:ascii="Times New Roman" w:hAnsi="Times New Roman"/>
          <w:sz w:val="28"/>
          <w:szCs w:val="28"/>
          <w:shd w:val="clear" w:color="auto" w:fill="FFFFFF"/>
          <w:lang w:val="nl-NL"/>
        </w:rPr>
        <w:t xml:space="preserve"> Đồng thời, </w:t>
      </w:r>
      <w:r w:rsidR="008B3812" w:rsidRPr="00496CF9">
        <w:rPr>
          <w:rFonts w:ascii="Times New Roman" w:hAnsi="Times New Roman"/>
          <w:sz w:val="28"/>
          <w:szCs w:val="28"/>
          <w:lang w:val="en-US"/>
        </w:rPr>
        <w:t xml:space="preserve">bổ sung quy định </w:t>
      </w:r>
      <w:r w:rsidR="00FC6223" w:rsidRPr="00496CF9">
        <w:rPr>
          <w:rFonts w:ascii="Times New Roman" w:hAnsi="Times New Roman"/>
          <w:sz w:val="28"/>
          <w:szCs w:val="28"/>
          <w:lang w:val="en-US"/>
        </w:rPr>
        <w:t xml:space="preserve">người nhập khẩu </w:t>
      </w:r>
      <w:r w:rsidR="00FC6223">
        <w:rPr>
          <w:rFonts w:ascii="Times New Roman" w:hAnsi="Times New Roman"/>
          <w:sz w:val="28"/>
          <w:szCs w:val="28"/>
          <w:lang w:val="en-US"/>
        </w:rPr>
        <w:t xml:space="preserve">có </w:t>
      </w:r>
      <w:r w:rsidR="008B3812" w:rsidRPr="00496CF9">
        <w:rPr>
          <w:rFonts w:ascii="Times New Roman" w:hAnsi="Times New Roman"/>
          <w:sz w:val="28"/>
          <w:szCs w:val="28"/>
          <w:lang w:val="en-US"/>
        </w:rPr>
        <w:t>nghĩa vụ trả chi phí chứng nhận theo quy định tại Điều 58 của Luật này để phù hợp với tình hình thực tế hiện nay</w:t>
      </w:r>
      <w:r w:rsidR="0048318A" w:rsidRPr="00496CF9">
        <w:rPr>
          <w:rFonts w:ascii="Times New Roman" w:hAnsi="Times New Roman"/>
          <w:sz w:val="28"/>
          <w:szCs w:val="28"/>
          <w:lang w:val="en-US"/>
        </w:rPr>
        <w:t>.</w:t>
      </w:r>
    </w:p>
    <w:p w:rsidR="00FC6223" w:rsidRDefault="00FC6223"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1</w:t>
      </w:r>
      <w:r w:rsidR="00092ECC">
        <w:rPr>
          <w:rFonts w:ascii="Times New Roman" w:hAnsi="Times New Roman"/>
          <w:sz w:val="28"/>
          <w:szCs w:val="28"/>
          <w:lang w:val="en-US"/>
        </w:rPr>
        <w:t>1</w:t>
      </w:r>
      <w:r>
        <w:rPr>
          <w:rFonts w:ascii="Times New Roman" w:hAnsi="Times New Roman"/>
          <w:sz w:val="28"/>
          <w:szCs w:val="28"/>
          <w:lang w:val="en-US"/>
        </w:rPr>
        <w:t>. Sửa đổi, bổ sung Điều 13 như sau:</w:t>
      </w:r>
    </w:p>
    <w:p w:rsidR="00FC6223" w:rsidRDefault="00FC6223" w:rsidP="00FC6223">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 Tại khoản 3, bổ sung quy định người xuất khẩu có quyền quyết định ứng dụng mã số, mã vạch để bảo đảm quản lý chất lượng sản phẩm, hàng hóa. </w:t>
      </w:r>
    </w:p>
    <w:p w:rsidR="00FC6223" w:rsidRDefault="00FC6223" w:rsidP="00FC6223">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 Tại khoản 4, bổ sung quy định người xuất khẩu có quyền sử dụng mã số, mã vạch, mã truy xuất nguồn gốc cho hàng hóa xuất khẩu theo quy định của pháp luật.</w:t>
      </w:r>
    </w:p>
    <w:p w:rsidR="00AC4332" w:rsidRPr="00496CF9" w:rsidRDefault="00AC4332"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1</w:t>
      </w:r>
      <w:r w:rsidR="00092ECC">
        <w:rPr>
          <w:rFonts w:ascii="Times New Roman" w:eastAsia="Calibri" w:hAnsi="Times New Roman"/>
          <w:sz w:val="28"/>
          <w:szCs w:val="28"/>
          <w:lang w:val="en-US"/>
        </w:rPr>
        <w:t>2</w:t>
      </w:r>
      <w:r w:rsidR="005F690D" w:rsidRPr="00496CF9">
        <w:rPr>
          <w:rFonts w:ascii="Times New Roman" w:eastAsia="Calibri" w:hAnsi="Times New Roman"/>
          <w:sz w:val="28"/>
          <w:szCs w:val="28"/>
          <w:lang w:val="en-US"/>
        </w:rPr>
        <w:t xml:space="preserve">. </w:t>
      </w:r>
      <w:r w:rsidR="004F4D94" w:rsidRPr="00496CF9">
        <w:rPr>
          <w:rFonts w:ascii="Times New Roman" w:eastAsia="Calibri" w:hAnsi="Times New Roman"/>
          <w:sz w:val="28"/>
          <w:szCs w:val="28"/>
          <w:lang w:val="en-US"/>
        </w:rPr>
        <w:t>T</w:t>
      </w:r>
      <w:r w:rsidR="004F4D94" w:rsidRPr="00496CF9">
        <w:rPr>
          <w:rFonts w:ascii="Times New Roman" w:hAnsi="Times New Roman"/>
          <w:sz w:val="28"/>
          <w:szCs w:val="28"/>
          <w:lang w:val="en-US"/>
        </w:rPr>
        <w:t xml:space="preserve">ại khoản 4 Điều 14, </w:t>
      </w:r>
      <w:r w:rsidRPr="00496CF9">
        <w:rPr>
          <w:rFonts w:ascii="Times New Roman" w:hAnsi="Times New Roman"/>
          <w:sz w:val="28"/>
          <w:szCs w:val="28"/>
          <w:lang w:val="en-US"/>
        </w:rPr>
        <w:t>bổ sung quy định người xuất</w:t>
      </w:r>
      <w:r>
        <w:rPr>
          <w:rFonts w:ascii="Times New Roman" w:hAnsi="Times New Roman"/>
          <w:sz w:val="28"/>
          <w:szCs w:val="28"/>
          <w:lang w:val="en-US"/>
        </w:rPr>
        <w:t xml:space="preserve"> khẩu</w:t>
      </w:r>
      <w:r w:rsidRPr="00496CF9">
        <w:rPr>
          <w:rFonts w:ascii="Times New Roman" w:hAnsi="Times New Roman"/>
          <w:sz w:val="28"/>
          <w:szCs w:val="28"/>
          <w:lang w:val="en-US"/>
        </w:rPr>
        <w:t xml:space="preserve"> </w:t>
      </w:r>
      <w:r>
        <w:rPr>
          <w:rFonts w:ascii="Times New Roman" w:hAnsi="Times New Roman"/>
          <w:sz w:val="28"/>
          <w:szCs w:val="28"/>
          <w:lang w:val="en-US"/>
        </w:rPr>
        <w:t xml:space="preserve">có </w:t>
      </w:r>
      <w:r w:rsidRPr="00496CF9">
        <w:rPr>
          <w:rFonts w:ascii="Times New Roman" w:hAnsi="Times New Roman"/>
          <w:sz w:val="28"/>
          <w:szCs w:val="28"/>
          <w:lang w:val="en-US"/>
        </w:rPr>
        <w:t>nghĩa vụ trả chi phí</w:t>
      </w:r>
      <w:r>
        <w:rPr>
          <w:rFonts w:ascii="Times New Roman" w:hAnsi="Times New Roman"/>
          <w:sz w:val="28"/>
          <w:szCs w:val="28"/>
          <w:lang w:val="en-US"/>
        </w:rPr>
        <w:t xml:space="preserve"> ứng dụng mã số, mã vạch để bảo đảm quản lý chất lượng sản phẩm, hàng hóa theo quy định tại Điều 31 và </w:t>
      </w:r>
      <w:r w:rsidRPr="00496CF9">
        <w:rPr>
          <w:rFonts w:ascii="Times New Roman" w:hAnsi="Times New Roman"/>
          <w:sz w:val="28"/>
          <w:szCs w:val="28"/>
          <w:lang w:val="en-US"/>
        </w:rPr>
        <w:t>trả chi phí chứng nhận theo quy định tại Điều 58 của Luật này để phù hợp với tình hình thực tế hiện nay</w:t>
      </w:r>
    </w:p>
    <w:p w:rsidR="00AC4332" w:rsidRDefault="00AC4332"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1</w:t>
      </w:r>
      <w:r w:rsidR="00092ECC">
        <w:rPr>
          <w:rFonts w:ascii="Times New Roman" w:eastAsia="Calibri" w:hAnsi="Times New Roman"/>
          <w:sz w:val="28"/>
          <w:szCs w:val="28"/>
          <w:lang w:val="en-US"/>
        </w:rPr>
        <w:t>3</w:t>
      </w:r>
      <w:r w:rsidR="00827554" w:rsidRPr="00496CF9">
        <w:rPr>
          <w:rFonts w:ascii="Times New Roman" w:eastAsia="Calibri" w:hAnsi="Times New Roman"/>
          <w:sz w:val="28"/>
          <w:szCs w:val="28"/>
          <w:lang w:val="en-US"/>
        </w:rPr>
        <w:t xml:space="preserve">. </w:t>
      </w:r>
      <w:r>
        <w:rPr>
          <w:rFonts w:ascii="Times New Roman" w:eastAsia="Calibri" w:hAnsi="Times New Roman"/>
          <w:sz w:val="28"/>
          <w:szCs w:val="28"/>
          <w:lang w:val="en-US"/>
        </w:rPr>
        <w:t>Sửa đổi, bổ sung Điều 15 như sau:</w:t>
      </w:r>
    </w:p>
    <w:p w:rsidR="00AC4332" w:rsidRDefault="00AC4332"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 Tại khoản 2, bổ sung quy định người bán hàng có quyền lựa chọn tổ chức đánh giá sự phù hợp để chứng nhận hàng hóa.</w:t>
      </w:r>
    </w:p>
    <w:p w:rsidR="00AC4332" w:rsidRDefault="00AC4332"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 B</w:t>
      </w:r>
      <w:r w:rsidRPr="00496CF9">
        <w:rPr>
          <w:rFonts w:ascii="Times New Roman" w:eastAsia="Calibri" w:hAnsi="Times New Roman"/>
          <w:sz w:val="28"/>
          <w:szCs w:val="28"/>
          <w:lang w:val="en-US"/>
        </w:rPr>
        <w:t>ổ sung</w:t>
      </w:r>
      <w:r>
        <w:rPr>
          <w:rFonts w:ascii="Times New Roman" w:eastAsia="Calibri" w:hAnsi="Times New Roman"/>
          <w:sz w:val="28"/>
          <w:szCs w:val="28"/>
          <w:lang w:val="en-US"/>
        </w:rPr>
        <w:t xml:space="preserve"> khoản 7</w:t>
      </w:r>
      <w:r w:rsidRPr="00496CF9">
        <w:rPr>
          <w:rFonts w:ascii="Times New Roman" w:eastAsia="Calibri" w:hAnsi="Times New Roman"/>
          <w:sz w:val="28"/>
          <w:szCs w:val="28"/>
          <w:lang w:val="en-US"/>
        </w:rPr>
        <w:t xml:space="preserve"> quy định về quyền của người bán hàng qua thương mại điện tử.</w:t>
      </w:r>
    </w:p>
    <w:p w:rsidR="00AC4332" w:rsidRDefault="00B869FA" w:rsidP="00496CF9">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1</w:t>
      </w:r>
      <w:r w:rsidR="00092ECC">
        <w:rPr>
          <w:rFonts w:ascii="Times New Roman" w:eastAsia="Calibri" w:hAnsi="Times New Roman"/>
          <w:sz w:val="28"/>
          <w:szCs w:val="28"/>
          <w:lang w:val="en-US"/>
        </w:rPr>
        <w:t>4</w:t>
      </w:r>
      <w:r>
        <w:rPr>
          <w:rFonts w:ascii="Times New Roman" w:eastAsia="Calibri" w:hAnsi="Times New Roman"/>
          <w:sz w:val="28"/>
          <w:szCs w:val="28"/>
          <w:lang w:val="en-US"/>
        </w:rPr>
        <w:t>. Sửa đổi, bổ sung Điều 16 như sau:</w:t>
      </w:r>
    </w:p>
    <w:p w:rsidR="00B869FA" w:rsidRDefault="00B869FA" w:rsidP="00496CF9">
      <w:pPr>
        <w:spacing w:before="120" w:after="120" w:line="240" w:lineRule="auto"/>
        <w:ind w:firstLine="720"/>
        <w:jc w:val="both"/>
        <w:rPr>
          <w:rFonts w:ascii="Times New Roman" w:hAnsi="Times New Roman"/>
          <w:sz w:val="28"/>
          <w:szCs w:val="28"/>
          <w:lang w:val="en-US"/>
        </w:rPr>
      </w:pPr>
      <w:r>
        <w:rPr>
          <w:rFonts w:ascii="Times New Roman" w:eastAsia="Calibri" w:hAnsi="Times New Roman"/>
          <w:sz w:val="28"/>
          <w:szCs w:val="28"/>
          <w:lang w:val="en-US"/>
        </w:rPr>
        <w:t xml:space="preserve">- Tại khoản 2, bổ sung quy định người bán hàng có nghĩa vụ kiểm tra </w:t>
      </w:r>
      <w:r>
        <w:rPr>
          <w:rFonts w:ascii="Times New Roman" w:hAnsi="Times New Roman"/>
          <w:sz w:val="28"/>
          <w:szCs w:val="28"/>
          <w:lang w:val="en-US"/>
        </w:rPr>
        <w:t>mã số, mã vạch, mã truy xuất nguồn gốc của hàng hóa.</w:t>
      </w:r>
    </w:p>
    <w:p w:rsidR="00B869FA" w:rsidRDefault="00B869FA" w:rsidP="00496CF9">
      <w:pPr>
        <w:spacing w:before="120" w:after="120" w:line="240" w:lineRule="auto"/>
        <w:ind w:firstLine="720"/>
        <w:jc w:val="both"/>
        <w:rPr>
          <w:rFonts w:ascii="Times New Roman" w:eastAsia="Calibri" w:hAnsi="Times New Roman"/>
          <w:sz w:val="28"/>
          <w:szCs w:val="28"/>
          <w:lang w:val="en-US"/>
        </w:rPr>
      </w:pPr>
      <w:r>
        <w:rPr>
          <w:rFonts w:ascii="Times New Roman" w:hAnsi="Times New Roman"/>
          <w:sz w:val="28"/>
          <w:szCs w:val="28"/>
          <w:lang w:val="en-US"/>
        </w:rPr>
        <w:t xml:space="preserve">- Tại khoản 3, </w:t>
      </w:r>
      <w:r>
        <w:rPr>
          <w:rFonts w:ascii="Times New Roman" w:eastAsia="Calibri" w:hAnsi="Times New Roman"/>
          <w:sz w:val="28"/>
          <w:szCs w:val="28"/>
          <w:lang w:val="en-US"/>
        </w:rPr>
        <w:t>bổ sung quy định người bán hàng có nghĩa vụ thông tin trung thực về nguồn gốc xuất xứ của sản phẩm, hàng hóa.</w:t>
      </w:r>
    </w:p>
    <w:p w:rsidR="00827554" w:rsidRDefault="00B869FA" w:rsidP="00496CF9">
      <w:pPr>
        <w:spacing w:before="120" w:after="120" w:line="240" w:lineRule="auto"/>
        <w:ind w:firstLine="720"/>
        <w:jc w:val="both"/>
        <w:rPr>
          <w:rFonts w:ascii="Times New Roman" w:hAnsi="Times New Roman"/>
          <w:sz w:val="28"/>
          <w:szCs w:val="28"/>
          <w:lang w:val="en-US"/>
        </w:rPr>
      </w:pPr>
      <w:r>
        <w:rPr>
          <w:rFonts w:ascii="Times New Roman" w:eastAsia="Calibri" w:hAnsi="Times New Roman"/>
          <w:sz w:val="28"/>
          <w:szCs w:val="28"/>
          <w:lang w:val="en-US"/>
        </w:rPr>
        <w:t>-</w:t>
      </w:r>
      <w:r w:rsidR="00827554" w:rsidRPr="00496CF9">
        <w:rPr>
          <w:rFonts w:ascii="Times New Roman" w:eastAsia="Calibri" w:hAnsi="Times New Roman"/>
          <w:sz w:val="28"/>
          <w:szCs w:val="28"/>
          <w:lang w:val="en-US"/>
        </w:rPr>
        <w:t xml:space="preserve"> T</w:t>
      </w:r>
      <w:r w:rsidR="00827554" w:rsidRPr="00496CF9">
        <w:rPr>
          <w:rFonts w:ascii="Times New Roman" w:hAnsi="Times New Roman"/>
          <w:sz w:val="28"/>
          <w:szCs w:val="28"/>
          <w:lang w:val="en-US"/>
        </w:rPr>
        <w:t>ại khoản 14, bổ sung quy định về nghĩa vụ của người bán hàng trả chi phí chứng nhận theo quy định tại Điều 58 của Luật này để phù hợp với tình hình thực tế hiện nay.</w:t>
      </w:r>
    </w:p>
    <w:p w:rsidR="00B869FA" w:rsidRDefault="00B869FA" w:rsidP="00B869FA">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 B</w:t>
      </w:r>
      <w:r w:rsidRPr="00496CF9">
        <w:rPr>
          <w:rFonts w:ascii="Times New Roman" w:eastAsia="Calibri" w:hAnsi="Times New Roman"/>
          <w:sz w:val="28"/>
          <w:szCs w:val="28"/>
          <w:lang w:val="en-US"/>
        </w:rPr>
        <w:t>ổ sung</w:t>
      </w:r>
      <w:r>
        <w:rPr>
          <w:rFonts w:ascii="Times New Roman" w:eastAsia="Calibri" w:hAnsi="Times New Roman"/>
          <w:sz w:val="28"/>
          <w:szCs w:val="28"/>
          <w:lang w:val="en-US"/>
        </w:rPr>
        <w:t xml:space="preserve"> khoản 15</w:t>
      </w:r>
      <w:r w:rsidRPr="00496CF9">
        <w:rPr>
          <w:rFonts w:ascii="Times New Roman" w:eastAsia="Calibri" w:hAnsi="Times New Roman"/>
          <w:sz w:val="28"/>
          <w:szCs w:val="28"/>
          <w:lang w:val="en-US"/>
        </w:rPr>
        <w:t xml:space="preserve"> quy định về nghĩa vụ của người bán hàng qua thương mại điện tử.</w:t>
      </w:r>
    </w:p>
    <w:p w:rsidR="00F13BA5" w:rsidRDefault="00F13BA5" w:rsidP="00B869FA">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1</w:t>
      </w:r>
      <w:r w:rsidR="00092ECC">
        <w:rPr>
          <w:rFonts w:ascii="Times New Roman" w:eastAsia="Calibri" w:hAnsi="Times New Roman"/>
          <w:sz w:val="28"/>
          <w:szCs w:val="28"/>
          <w:lang w:val="en-US"/>
        </w:rPr>
        <w:t>5</w:t>
      </w:r>
      <w:r>
        <w:rPr>
          <w:rFonts w:ascii="Times New Roman" w:eastAsia="Calibri" w:hAnsi="Times New Roman"/>
          <w:sz w:val="28"/>
          <w:szCs w:val="28"/>
          <w:lang w:val="en-US"/>
        </w:rPr>
        <w:t>. Tại khoản 2 Điều 17, bổ sung quy định người tiêu dùng được cung cấp thông tin về nguồn gốc xuất xứ của hàng hóa.</w:t>
      </w:r>
    </w:p>
    <w:p w:rsidR="00E72568" w:rsidRPr="00496CF9" w:rsidRDefault="00F13BA5" w:rsidP="00496CF9">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1</w:t>
      </w:r>
      <w:r w:rsidR="00092ECC">
        <w:rPr>
          <w:rFonts w:ascii="Times New Roman" w:hAnsi="Times New Roman"/>
          <w:sz w:val="28"/>
          <w:szCs w:val="28"/>
          <w:lang w:val="en-US"/>
        </w:rPr>
        <w:t>6</w:t>
      </w:r>
      <w:r w:rsidR="00E72568" w:rsidRPr="00496CF9">
        <w:rPr>
          <w:rFonts w:ascii="Times New Roman" w:hAnsi="Times New Roman"/>
          <w:sz w:val="28"/>
          <w:szCs w:val="28"/>
          <w:lang w:val="en-US"/>
        </w:rPr>
        <w:t>. Tại khoản 7 Điều 19, bổ sung quy định về quyền của tổ chức đánh giá sự phù hợp thu chi phí chứng nhận theo quy định tại Điều 58 của Luật này để phù hợp với tình hình thực tế hiện nay.</w:t>
      </w:r>
    </w:p>
    <w:p w:rsidR="00E72568" w:rsidRPr="00496CF9" w:rsidRDefault="00E72568" w:rsidP="00496CF9">
      <w:pPr>
        <w:spacing w:before="120" w:after="120" w:line="240" w:lineRule="auto"/>
        <w:ind w:firstLine="720"/>
        <w:jc w:val="both"/>
        <w:rPr>
          <w:rFonts w:ascii="Times New Roman" w:hAnsi="Times New Roman"/>
          <w:sz w:val="28"/>
          <w:szCs w:val="28"/>
          <w:lang w:val="en-US"/>
        </w:rPr>
      </w:pPr>
      <w:r w:rsidRPr="00496CF9">
        <w:rPr>
          <w:rFonts w:ascii="Times New Roman" w:hAnsi="Times New Roman"/>
          <w:sz w:val="28"/>
          <w:szCs w:val="28"/>
          <w:lang w:val="en-US"/>
        </w:rPr>
        <w:t>1</w:t>
      </w:r>
      <w:r w:rsidR="00092ECC">
        <w:rPr>
          <w:rFonts w:ascii="Times New Roman" w:hAnsi="Times New Roman"/>
          <w:sz w:val="28"/>
          <w:szCs w:val="28"/>
          <w:lang w:val="en-US"/>
        </w:rPr>
        <w:t>7</w:t>
      </w:r>
      <w:r w:rsidRPr="00496CF9">
        <w:rPr>
          <w:rFonts w:ascii="Times New Roman" w:hAnsi="Times New Roman"/>
          <w:sz w:val="28"/>
          <w:szCs w:val="28"/>
          <w:lang w:val="en-US"/>
        </w:rPr>
        <w:t>. Sửa đổi, bổ sung Điều 25 như sau:</w:t>
      </w:r>
    </w:p>
    <w:p w:rsidR="00E72568" w:rsidRPr="00496CF9" w:rsidRDefault="00684947" w:rsidP="00496CF9">
      <w:pPr>
        <w:spacing w:before="120" w:after="120" w:line="240" w:lineRule="auto"/>
        <w:ind w:firstLine="720"/>
        <w:jc w:val="both"/>
        <w:rPr>
          <w:rFonts w:ascii="Times New Roman" w:eastAsia="Calibri" w:hAnsi="Times New Roman"/>
          <w:sz w:val="28"/>
          <w:szCs w:val="28"/>
          <w:lang w:val="en-US"/>
        </w:rPr>
      </w:pPr>
      <w:r w:rsidRPr="00496CF9">
        <w:rPr>
          <w:rFonts w:ascii="Times New Roman" w:eastAsia="Calibri" w:hAnsi="Times New Roman"/>
          <w:sz w:val="28"/>
          <w:szCs w:val="28"/>
          <w:lang w:val="en-US"/>
        </w:rPr>
        <w:t>- Tại khoản 1, bổ sung điểm c quy định về thử nghiệm trọng tài/thử nghiệm kiểm chứng.</w:t>
      </w:r>
    </w:p>
    <w:p w:rsidR="00684947" w:rsidRPr="00496CF9" w:rsidRDefault="00684947" w:rsidP="00496CF9">
      <w:pPr>
        <w:spacing w:before="120" w:after="120" w:line="240" w:lineRule="auto"/>
        <w:ind w:firstLine="720"/>
        <w:jc w:val="both"/>
        <w:rPr>
          <w:rFonts w:ascii="Times New Roman" w:eastAsia="Calibri" w:hAnsi="Times New Roman"/>
          <w:sz w:val="28"/>
          <w:szCs w:val="28"/>
          <w:lang w:val="en-US"/>
        </w:rPr>
      </w:pPr>
      <w:r w:rsidRPr="00496CF9">
        <w:rPr>
          <w:rFonts w:ascii="Times New Roman" w:eastAsia="Calibri" w:hAnsi="Times New Roman"/>
          <w:sz w:val="28"/>
          <w:szCs w:val="28"/>
          <w:lang w:val="en-US"/>
        </w:rPr>
        <w:t>- Tại điểm b khoản 5, sửa đổi theo hướng các tổ chức đánh giá sự phù hợp</w:t>
      </w:r>
      <w:r w:rsidR="00C020C4" w:rsidRPr="00496CF9">
        <w:rPr>
          <w:rFonts w:ascii="Times New Roman" w:eastAsia="Calibri" w:hAnsi="Times New Roman"/>
          <w:sz w:val="28"/>
          <w:szCs w:val="28"/>
          <w:lang w:val="en-US"/>
        </w:rPr>
        <w:t xml:space="preserve"> phải được công nhận hệ thống quản lý phù hợp với yêu cầu quy định trong tiêu chuẩn quốc gia, tiêu chuẩn quốc tế tương ứng để bảo đảm hoạt động thừa nhận kết quả đánh giá sự phù hợp, hội nhập kinh tế quốc tế.</w:t>
      </w:r>
    </w:p>
    <w:p w:rsidR="00C020C4" w:rsidRPr="00496CF9" w:rsidRDefault="00C020C4" w:rsidP="00496CF9">
      <w:pPr>
        <w:spacing w:before="120" w:after="120" w:line="240" w:lineRule="auto"/>
        <w:ind w:firstLine="720"/>
        <w:jc w:val="both"/>
        <w:rPr>
          <w:rFonts w:ascii="Times New Roman" w:hAnsi="Times New Roman"/>
          <w:sz w:val="28"/>
          <w:szCs w:val="28"/>
          <w:lang w:val="it-IT"/>
        </w:rPr>
      </w:pPr>
      <w:r w:rsidRPr="00496CF9">
        <w:rPr>
          <w:rFonts w:ascii="Times New Roman" w:eastAsia="Calibri" w:hAnsi="Times New Roman"/>
          <w:sz w:val="28"/>
          <w:szCs w:val="28"/>
          <w:lang w:val="en-US"/>
        </w:rPr>
        <w:t xml:space="preserve">- Bổ sung điểm d khoản 5 quy định điều kiện đối với tổ chức đánh giá sự phù hợp ở nước ngoài thực hiện đánh giá sự phù hợp tại Việt Nam </w:t>
      </w:r>
      <w:r w:rsidRPr="00496CF9">
        <w:rPr>
          <w:rFonts w:ascii="Times New Roman" w:hAnsi="Times New Roman"/>
          <w:sz w:val="28"/>
          <w:szCs w:val="28"/>
        </w:rPr>
        <w:t xml:space="preserve">để </w:t>
      </w:r>
      <w:r w:rsidRPr="00496CF9">
        <w:rPr>
          <w:rFonts w:ascii="Times New Roman" w:hAnsi="Times New Roman"/>
          <w:sz w:val="28"/>
          <w:szCs w:val="28"/>
          <w:lang w:val="it-IT"/>
        </w:rPr>
        <w:t>thi hành các cam kết về loại bỏ rào cản kỹ thuật đối với thương mại trong các Hiệp định thương mại tự do mà Việt Nam đã ký kết, tham gia và đang đàm phán, như Hiệp định CPTPP, EVFTA, RCEP…</w:t>
      </w:r>
    </w:p>
    <w:p w:rsidR="00CE3696" w:rsidRPr="00496CF9" w:rsidRDefault="00CE3696" w:rsidP="00496CF9">
      <w:pPr>
        <w:spacing w:before="120" w:after="120" w:line="240" w:lineRule="auto"/>
        <w:ind w:firstLine="720"/>
        <w:jc w:val="both"/>
        <w:rPr>
          <w:rFonts w:ascii="Times New Roman" w:hAnsi="Times New Roman"/>
          <w:sz w:val="28"/>
          <w:szCs w:val="28"/>
          <w:lang w:val="en-US"/>
        </w:rPr>
      </w:pPr>
      <w:r w:rsidRPr="00496CF9">
        <w:rPr>
          <w:rFonts w:ascii="Times New Roman" w:hAnsi="Times New Roman"/>
          <w:sz w:val="28"/>
          <w:szCs w:val="28"/>
          <w:lang w:val="it-IT"/>
        </w:rPr>
        <w:t xml:space="preserve">- Bổ sung khoản 6 quy định về thừa nhận kết quả đánh giá chỉ định giữa các Bộ quản lý ngành, lĩnh vực để giải quyết khó khăn, vướng mắc hiện nay như </w:t>
      </w:r>
      <w:r w:rsidRPr="00496CF9">
        <w:rPr>
          <w:rFonts w:ascii="Times New Roman" w:hAnsi="Times New Roman"/>
          <w:sz w:val="28"/>
          <w:szCs w:val="28"/>
          <w:lang w:val="en-US"/>
        </w:rPr>
        <w:t xml:space="preserve">một tổ chức </w:t>
      </w:r>
      <w:r w:rsidRPr="00496CF9">
        <w:rPr>
          <w:rFonts w:ascii="Times New Roman" w:eastAsia="Calibri" w:hAnsi="Times New Roman"/>
          <w:sz w:val="28"/>
          <w:szCs w:val="28"/>
          <w:lang w:val="pt-BR"/>
        </w:rPr>
        <w:t xml:space="preserve">đánh giá sự phù hợp bị </w:t>
      </w:r>
      <w:r w:rsidRPr="00496CF9">
        <w:rPr>
          <w:rFonts w:ascii="Times New Roman" w:hAnsi="Times New Roman"/>
          <w:sz w:val="28"/>
          <w:szCs w:val="28"/>
        </w:rPr>
        <w:t>tiến hành đánh giá năng lực nhiều lần, gây tốn kém, lãng phí cho xã hội</w:t>
      </w:r>
      <w:r w:rsidRPr="00496CF9">
        <w:rPr>
          <w:rFonts w:ascii="Times New Roman" w:hAnsi="Times New Roman"/>
          <w:sz w:val="28"/>
          <w:szCs w:val="28"/>
          <w:lang w:val="en-US"/>
        </w:rPr>
        <w:t>.</w:t>
      </w:r>
    </w:p>
    <w:p w:rsidR="00C020C4" w:rsidRPr="00496CF9" w:rsidRDefault="00C020C4" w:rsidP="00496CF9">
      <w:pPr>
        <w:spacing w:before="120" w:after="120" w:line="240" w:lineRule="auto"/>
        <w:ind w:firstLine="720"/>
        <w:jc w:val="both"/>
        <w:rPr>
          <w:rFonts w:ascii="Times New Roman" w:hAnsi="Times New Roman"/>
          <w:sz w:val="28"/>
          <w:szCs w:val="28"/>
          <w:lang w:val="it-IT"/>
        </w:rPr>
      </w:pPr>
      <w:r w:rsidRPr="00496CF9">
        <w:rPr>
          <w:rFonts w:ascii="Times New Roman" w:hAnsi="Times New Roman"/>
          <w:sz w:val="28"/>
          <w:szCs w:val="28"/>
          <w:lang w:val="it-IT"/>
        </w:rPr>
        <w:t>- Bổ sung quy định giao Chính phủ quy định cụ thể về điều kiện kinh doanh dịch vụ đánh giá sự phù hợp</w:t>
      </w:r>
      <w:r w:rsidR="00EF76A7" w:rsidRPr="00496CF9">
        <w:rPr>
          <w:rFonts w:ascii="Times New Roman" w:hAnsi="Times New Roman"/>
          <w:sz w:val="28"/>
          <w:szCs w:val="28"/>
          <w:lang w:val="it-IT"/>
        </w:rPr>
        <w:t xml:space="preserve">, </w:t>
      </w:r>
      <w:r w:rsidR="00EF76A7" w:rsidRPr="00496CF9">
        <w:rPr>
          <w:rFonts w:ascii="Times New Roman" w:hAnsi="Times New Roman"/>
          <w:sz w:val="28"/>
          <w:szCs w:val="28"/>
          <w:lang w:val="es-ES_tradnl"/>
        </w:rPr>
        <w:t>cơ sở đào tạo đánh giá sự phù hợp</w:t>
      </w:r>
      <w:r w:rsidR="00EF76A7" w:rsidRPr="00496CF9">
        <w:rPr>
          <w:rFonts w:ascii="Times New Roman" w:hAnsi="Times New Roman"/>
          <w:sz w:val="28"/>
          <w:szCs w:val="28"/>
          <w:lang w:val="it-IT"/>
        </w:rPr>
        <w:t xml:space="preserve"> </w:t>
      </w:r>
      <w:r w:rsidR="0094344A" w:rsidRPr="00496CF9">
        <w:rPr>
          <w:rFonts w:ascii="Times New Roman" w:hAnsi="Times New Roman"/>
          <w:sz w:val="28"/>
          <w:szCs w:val="28"/>
          <w:lang w:val="it-IT"/>
        </w:rPr>
        <w:t xml:space="preserve">và </w:t>
      </w:r>
      <w:r w:rsidR="00EF76A7" w:rsidRPr="00496CF9">
        <w:rPr>
          <w:rFonts w:ascii="Times New Roman" w:hAnsi="Times New Roman"/>
          <w:sz w:val="28"/>
          <w:szCs w:val="28"/>
          <w:lang w:val="it-IT"/>
        </w:rPr>
        <w:t>chỉ định tổ chức đánh giá sự phù hợp</w:t>
      </w:r>
      <w:r w:rsidRPr="00496CF9">
        <w:rPr>
          <w:rFonts w:ascii="Times New Roman" w:hAnsi="Times New Roman"/>
          <w:sz w:val="28"/>
          <w:szCs w:val="28"/>
          <w:lang w:val="it-IT"/>
        </w:rPr>
        <w:t>.</w:t>
      </w:r>
    </w:p>
    <w:p w:rsidR="00C020C4" w:rsidRPr="00496CF9" w:rsidRDefault="00C020C4" w:rsidP="00496CF9">
      <w:pPr>
        <w:spacing w:before="120" w:after="120" w:line="240" w:lineRule="auto"/>
        <w:ind w:firstLine="720"/>
        <w:jc w:val="both"/>
        <w:rPr>
          <w:rFonts w:ascii="Times New Roman" w:hAnsi="Times New Roman"/>
          <w:bCs/>
          <w:iCs/>
          <w:sz w:val="28"/>
          <w:szCs w:val="28"/>
          <w:lang w:val="en-US"/>
        </w:rPr>
      </w:pPr>
      <w:r w:rsidRPr="00496CF9">
        <w:rPr>
          <w:rFonts w:ascii="Times New Roman" w:hAnsi="Times New Roman"/>
          <w:sz w:val="28"/>
          <w:szCs w:val="28"/>
          <w:lang w:val="it-IT"/>
        </w:rPr>
        <w:t>1</w:t>
      </w:r>
      <w:r w:rsidR="00092ECC">
        <w:rPr>
          <w:rFonts w:ascii="Times New Roman" w:hAnsi="Times New Roman"/>
          <w:sz w:val="28"/>
          <w:szCs w:val="28"/>
          <w:lang w:val="it-IT"/>
        </w:rPr>
        <w:t>8</w:t>
      </w:r>
      <w:r w:rsidRPr="00496CF9">
        <w:rPr>
          <w:rFonts w:ascii="Times New Roman" w:hAnsi="Times New Roman"/>
          <w:sz w:val="28"/>
          <w:szCs w:val="28"/>
          <w:lang w:val="it-IT"/>
        </w:rPr>
        <w:t>. Sửa đổi tên Điều 26 thành “Thỏa thuận thừa nhận lẫn nhau” và sửa đổi nội dung</w:t>
      </w:r>
      <w:r w:rsidR="00CE3696" w:rsidRPr="00496CF9">
        <w:rPr>
          <w:rFonts w:ascii="Times New Roman" w:hAnsi="Times New Roman"/>
          <w:sz w:val="28"/>
          <w:szCs w:val="28"/>
          <w:lang w:val="it-IT"/>
        </w:rPr>
        <w:t xml:space="preserve"> tại Điều này để</w:t>
      </w:r>
      <w:r w:rsidRPr="00496CF9">
        <w:rPr>
          <w:rFonts w:ascii="Times New Roman" w:hAnsi="Times New Roman"/>
          <w:sz w:val="28"/>
          <w:szCs w:val="28"/>
          <w:lang w:val="it-IT"/>
        </w:rPr>
        <w:t xml:space="preserve"> </w:t>
      </w:r>
      <w:r w:rsidRPr="00496CF9">
        <w:rPr>
          <w:rFonts w:ascii="Times New Roman" w:hAnsi="Times New Roman"/>
          <w:bCs/>
          <w:iCs/>
          <w:sz w:val="28"/>
          <w:szCs w:val="28"/>
          <w:lang w:val="en-US"/>
        </w:rPr>
        <w:t>bảo đảm phù hợp với thông lệ quốc tế</w:t>
      </w:r>
      <w:r w:rsidR="00CE3696" w:rsidRPr="00496CF9">
        <w:rPr>
          <w:rFonts w:ascii="Times New Roman" w:hAnsi="Times New Roman"/>
          <w:bCs/>
          <w:iCs/>
          <w:sz w:val="28"/>
          <w:szCs w:val="28"/>
          <w:lang w:val="en-US"/>
        </w:rPr>
        <w:t>.</w:t>
      </w:r>
    </w:p>
    <w:p w:rsidR="004033C6" w:rsidRDefault="0094344A" w:rsidP="00496CF9">
      <w:pPr>
        <w:spacing w:before="120" w:after="120" w:line="240" w:lineRule="auto"/>
        <w:ind w:firstLine="720"/>
        <w:jc w:val="both"/>
        <w:rPr>
          <w:rFonts w:ascii="Times New Roman" w:hAnsi="Times New Roman"/>
          <w:bCs/>
          <w:iCs/>
          <w:sz w:val="28"/>
          <w:szCs w:val="28"/>
          <w:lang w:val="en-US"/>
        </w:rPr>
      </w:pPr>
      <w:r w:rsidRPr="00496CF9">
        <w:rPr>
          <w:rFonts w:ascii="Times New Roman" w:hAnsi="Times New Roman"/>
          <w:bCs/>
          <w:iCs/>
          <w:sz w:val="28"/>
          <w:szCs w:val="28"/>
          <w:lang w:val="en-US"/>
        </w:rPr>
        <w:t>1</w:t>
      </w:r>
      <w:r w:rsidR="00092ECC">
        <w:rPr>
          <w:rFonts w:ascii="Times New Roman" w:hAnsi="Times New Roman"/>
          <w:bCs/>
          <w:iCs/>
          <w:sz w:val="28"/>
          <w:szCs w:val="28"/>
          <w:lang w:val="en-US"/>
        </w:rPr>
        <w:t>9</w:t>
      </w:r>
      <w:r w:rsidRPr="00496CF9">
        <w:rPr>
          <w:rFonts w:ascii="Times New Roman" w:hAnsi="Times New Roman"/>
          <w:bCs/>
          <w:iCs/>
          <w:sz w:val="28"/>
          <w:szCs w:val="28"/>
          <w:lang w:val="en-US"/>
        </w:rPr>
        <w:t xml:space="preserve">. </w:t>
      </w:r>
      <w:r w:rsidR="004033C6">
        <w:rPr>
          <w:rFonts w:ascii="Times New Roman" w:hAnsi="Times New Roman"/>
          <w:bCs/>
          <w:iCs/>
          <w:sz w:val="28"/>
          <w:szCs w:val="28"/>
          <w:lang w:val="en-US"/>
        </w:rPr>
        <w:t>Sửa đổi, bổ sung Điều 27 như sau:</w:t>
      </w:r>
    </w:p>
    <w:p w:rsidR="004033C6" w:rsidRDefault="004033C6" w:rsidP="00496CF9">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Tại điểm b khoản 1 và điểm a khoản 2, bổ sung nội dung kiểm tra mã số, mã vạch, mã truy xuất nguồn gốc theo quy định của pháp luật.</w:t>
      </w:r>
    </w:p>
    <w:p w:rsidR="0094344A" w:rsidRPr="00496CF9" w:rsidRDefault="004033C6" w:rsidP="00496CF9">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xml:space="preserve">- </w:t>
      </w:r>
      <w:r w:rsidR="0094344A" w:rsidRPr="00496CF9">
        <w:rPr>
          <w:rFonts w:ascii="Times New Roman" w:hAnsi="Times New Roman"/>
          <w:bCs/>
          <w:iCs/>
          <w:sz w:val="28"/>
          <w:szCs w:val="28"/>
          <w:lang w:val="en-US"/>
        </w:rPr>
        <w:t>Tại khoản 4, sửa đổi, bổ sung theo hướng việc miễn, giảm kiểm tra chất lượng</w:t>
      </w:r>
      <w:r w:rsidR="00B66957" w:rsidRPr="00496CF9">
        <w:rPr>
          <w:rFonts w:ascii="Times New Roman" w:hAnsi="Times New Roman"/>
          <w:bCs/>
          <w:iCs/>
          <w:sz w:val="28"/>
          <w:szCs w:val="28"/>
          <w:lang w:val="en-US"/>
        </w:rPr>
        <w:t>, áp dụng biện pháp quản lý ở mức độ chặt hơn được thực hiện theo quy định của Chính phủ.</w:t>
      </w:r>
    </w:p>
    <w:p w:rsidR="0094344A" w:rsidRDefault="00092ECC" w:rsidP="00EF425B">
      <w:pPr>
        <w:spacing w:before="120" w:after="120" w:line="240" w:lineRule="auto"/>
        <w:ind w:firstLine="720"/>
        <w:jc w:val="both"/>
        <w:rPr>
          <w:rFonts w:ascii="Times New Roman" w:hAnsi="Times New Roman"/>
          <w:sz w:val="28"/>
          <w:szCs w:val="28"/>
          <w:lang w:val="en-US"/>
        </w:rPr>
      </w:pPr>
      <w:r>
        <w:rPr>
          <w:rFonts w:ascii="Times New Roman" w:hAnsi="Times New Roman"/>
          <w:bCs/>
          <w:iCs/>
          <w:sz w:val="28"/>
          <w:szCs w:val="28"/>
          <w:lang w:val="en-US"/>
        </w:rPr>
        <w:t>20</w:t>
      </w:r>
      <w:r w:rsidR="004033C6">
        <w:rPr>
          <w:rFonts w:ascii="Times New Roman" w:hAnsi="Times New Roman"/>
          <w:bCs/>
          <w:iCs/>
          <w:sz w:val="28"/>
          <w:szCs w:val="28"/>
          <w:lang w:val="en-US"/>
        </w:rPr>
        <w:t xml:space="preserve">. Tại điểm b khoản 1 Điều 28, bổ sung quy định người sản xuất </w:t>
      </w:r>
      <w:r w:rsidR="004033C6">
        <w:rPr>
          <w:rFonts w:ascii="Times New Roman" w:hAnsi="Times New Roman"/>
          <w:sz w:val="28"/>
          <w:szCs w:val="28"/>
          <w:lang w:val="en-US"/>
        </w:rPr>
        <w:t>thể hiện các thông tin về mã số, mã vạch, mã truy xuất nguồn gốc cho sản phẩm theo quy định của pháp luật.</w:t>
      </w:r>
    </w:p>
    <w:p w:rsidR="004033C6" w:rsidRDefault="004033C6"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sz w:val="28"/>
          <w:szCs w:val="28"/>
          <w:lang w:val="en-US"/>
        </w:rPr>
        <w:t>2</w:t>
      </w:r>
      <w:r w:rsidR="00092ECC">
        <w:rPr>
          <w:rFonts w:ascii="Times New Roman" w:hAnsi="Times New Roman"/>
          <w:sz w:val="28"/>
          <w:szCs w:val="28"/>
          <w:lang w:val="en-US"/>
        </w:rPr>
        <w:t>1</w:t>
      </w:r>
      <w:r>
        <w:rPr>
          <w:rFonts w:ascii="Times New Roman" w:hAnsi="Times New Roman"/>
          <w:sz w:val="28"/>
          <w:szCs w:val="28"/>
          <w:lang w:val="en-US"/>
        </w:rPr>
        <w:t>. Tại Điều 31, bổ sung</w:t>
      </w:r>
      <w:r w:rsidR="007A726E">
        <w:rPr>
          <w:rFonts w:ascii="Times New Roman" w:hAnsi="Times New Roman"/>
          <w:sz w:val="28"/>
          <w:szCs w:val="28"/>
          <w:lang w:val="en-US"/>
        </w:rPr>
        <w:t xml:space="preserve"> quy định người sản xuất phải trả chi phí ứng dụng mã số, mã vạch để bảo đảm quản lý chất lượng sản phẩm cho tổ chức, cá nhân cung cấp dịch vụ theo quy định. </w:t>
      </w:r>
    </w:p>
    <w:p w:rsidR="004033C6" w:rsidRDefault="007A726E"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2</w:t>
      </w:r>
      <w:r w:rsidR="00092ECC">
        <w:rPr>
          <w:rFonts w:ascii="Times New Roman" w:hAnsi="Times New Roman"/>
          <w:bCs/>
          <w:iCs/>
          <w:sz w:val="28"/>
          <w:szCs w:val="28"/>
          <w:lang w:val="en-US"/>
        </w:rPr>
        <w:t>2</w:t>
      </w:r>
      <w:r>
        <w:rPr>
          <w:rFonts w:ascii="Times New Roman" w:hAnsi="Times New Roman"/>
          <w:bCs/>
          <w:iCs/>
          <w:sz w:val="28"/>
          <w:szCs w:val="28"/>
          <w:lang w:val="en-US"/>
        </w:rPr>
        <w:t>. Sửa đổi, bổ sung Điều 34 như sau:</w:t>
      </w:r>
    </w:p>
    <w:p w:rsidR="007A726E" w:rsidRDefault="007A726E" w:rsidP="00EF425B">
      <w:pPr>
        <w:spacing w:before="120" w:after="120" w:line="240" w:lineRule="auto"/>
        <w:ind w:firstLine="720"/>
        <w:jc w:val="both"/>
        <w:rPr>
          <w:rFonts w:ascii="Times New Roman" w:hAnsi="Times New Roman"/>
          <w:sz w:val="28"/>
          <w:szCs w:val="28"/>
          <w:lang w:val="en-US"/>
        </w:rPr>
      </w:pPr>
      <w:r>
        <w:rPr>
          <w:rFonts w:ascii="Times New Roman" w:hAnsi="Times New Roman"/>
          <w:bCs/>
          <w:iCs/>
          <w:sz w:val="28"/>
          <w:szCs w:val="28"/>
          <w:lang w:val="en-US"/>
        </w:rPr>
        <w:t xml:space="preserve">- </w:t>
      </w:r>
      <w:r w:rsidR="00BA661A">
        <w:rPr>
          <w:rFonts w:ascii="Times New Roman" w:hAnsi="Times New Roman"/>
          <w:bCs/>
          <w:iCs/>
          <w:sz w:val="28"/>
          <w:szCs w:val="28"/>
          <w:lang w:val="en-US"/>
        </w:rPr>
        <w:t xml:space="preserve">Tại khoản 1, bổ sung quy định hàng hóa nhập khẩu phải được </w:t>
      </w:r>
      <w:r w:rsidR="00BA661A">
        <w:rPr>
          <w:rFonts w:ascii="Times New Roman" w:hAnsi="Times New Roman"/>
          <w:sz w:val="28"/>
          <w:szCs w:val="28"/>
          <w:lang w:val="en-US"/>
        </w:rPr>
        <w:t>thể hiện các thông tin về mã số, mã vạch, truy xuất nguồn gốc cho sản phẩm theo quy định của pháp luật.</w:t>
      </w:r>
    </w:p>
    <w:p w:rsidR="00BA661A" w:rsidRDefault="00BA661A"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xml:space="preserve">- </w:t>
      </w:r>
      <w:r w:rsidR="0045275F">
        <w:rPr>
          <w:rFonts w:ascii="Times New Roman" w:hAnsi="Times New Roman"/>
          <w:bCs/>
          <w:iCs/>
          <w:sz w:val="28"/>
          <w:szCs w:val="28"/>
          <w:lang w:val="en-US"/>
        </w:rPr>
        <w:t>Tại khoản 2, sửa đổi theo hướng hàng hóa nhập khẩu thuộc nhóm 2 phải được giám định</w:t>
      </w:r>
      <w:r w:rsidR="00BD0976">
        <w:rPr>
          <w:rFonts w:ascii="Times New Roman" w:hAnsi="Times New Roman"/>
          <w:bCs/>
          <w:iCs/>
          <w:sz w:val="28"/>
          <w:szCs w:val="28"/>
          <w:lang w:val="en-US"/>
        </w:rPr>
        <w:t xml:space="preserve"> hoặc</w:t>
      </w:r>
      <w:r w:rsidR="0045275F">
        <w:rPr>
          <w:rFonts w:ascii="Times New Roman" w:hAnsi="Times New Roman"/>
          <w:bCs/>
          <w:iCs/>
          <w:sz w:val="28"/>
          <w:szCs w:val="28"/>
          <w:lang w:val="en-US"/>
        </w:rPr>
        <w:t xml:space="preserve"> chứng nhận hợp quy theo quy chuẩn kỹ thuật tương ứng, không phải thực hiện công bố hợp quy để giảm thiểu thủ tục hành chính cho </w:t>
      </w:r>
      <w:r w:rsidR="00BD0976">
        <w:rPr>
          <w:rFonts w:ascii="Times New Roman" w:hAnsi="Times New Roman"/>
          <w:bCs/>
          <w:iCs/>
          <w:sz w:val="28"/>
          <w:szCs w:val="28"/>
          <w:lang w:val="en-US"/>
        </w:rPr>
        <w:t>người</w:t>
      </w:r>
      <w:r w:rsidR="0045275F">
        <w:rPr>
          <w:rFonts w:ascii="Times New Roman" w:hAnsi="Times New Roman"/>
          <w:bCs/>
          <w:iCs/>
          <w:sz w:val="28"/>
          <w:szCs w:val="28"/>
          <w:lang w:val="en-US"/>
        </w:rPr>
        <w:t xml:space="preserve"> nhập khẩu; đồng thời bổ sung quy định căn cứ vào khả năng gây mất an toàn của hàng hóa để áp dụng biện pháp </w:t>
      </w:r>
      <w:r w:rsidR="00BD0976">
        <w:rPr>
          <w:rFonts w:ascii="Times New Roman" w:hAnsi="Times New Roman"/>
          <w:bCs/>
          <w:iCs/>
          <w:sz w:val="28"/>
          <w:szCs w:val="28"/>
          <w:lang w:val="en-US"/>
        </w:rPr>
        <w:t xml:space="preserve">kiểm tra nhà nước về chất lượng trước thông quan (tiền kiểm) hay kiểm tra nhà nước về chất lượng sau thông quan (hậu kiểm) nhằm </w:t>
      </w:r>
      <w:r w:rsidR="00BD0976">
        <w:rPr>
          <w:rFonts w:ascii="Times New Roman" w:eastAsia="Calibri" w:hAnsi="Times New Roman"/>
          <w:sz w:val="28"/>
          <w:szCs w:val="28"/>
          <w:lang w:val="en-US"/>
        </w:rPr>
        <w:t>đẩy mạnh việc chuyển từ tiền kiểm sang hậu kiểm, phù hợp với thông lệ quốc tế và tình hình triển khai thực tế trong thời gian vừa qua</w:t>
      </w:r>
      <w:r w:rsidR="00BD0976">
        <w:rPr>
          <w:rFonts w:ascii="Times New Roman" w:hAnsi="Times New Roman"/>
          <w:bCs/>
          <w:iCs/>
          <w:sz w:val="28"/>
          <w:szCs w:val="28"/>
          <w:lang w:val="en-US"/>
        </w:rPr>
        <w:t>.</w:t>
      </w:r>
    </w:p>
    <w:p w:rsidR="00BD0976" w:rsidRDefault="00BD0976"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Tại khoản 3, bổ sung</w:t>
      </w:r>
      <w:r w:rsidR="00C41863">
        <w:rPr>
          <w:rFonts w:ascii="Times New Roman" w:hAnsi="Times New Roman"/>
          <w:bCs/>
          <w:iCs/>
          <w:sz w:val="28"/>
          <w:szCs w:val="28"/>
          <w:lang w:val="en-US"/>
        </w:rPr>
        <w:t xml:space="preserve"> quy định</w:t>
      </w:r>
      <w:r>
        <w:rPr>
          <w:rFonts w:ascii="Times New Roman" w:hAnsi="Times New Roman"/>
          <w:bCs/>
          <w:iCs/>
          <w:sz w:val="28"/>
          <w:szCs w:val="28"/>
          <w:lang w:val="en-US"/>
        </w:rPr>
        <w:t xml:space="preserve"> tổ chức chứng nhận được chỉ định hoặc được thừa nhận theo quy định thực hiện chứng nhận tại cửa khẩu xuất hoặc cửa khẩu nhập. </w:t>
      </w:r>
    </w:p>
    <w:p w:rsidR="000518C8" w:rsidRPr="000518C8" w:rsidRDefault="00C41863"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2</w:t>
      </w:r>
      <w:r w:rsidR="00092ECC">
        <w:rPr>
          <w:rFonts w:ascii="Times New Roman" w:hAnsi="Times New Roman"/>
          <w:bCs/>
          <w:iCs/>
          <w:sz w:val="28"/>
          <w:szCs w:val="28"/>
          <w:lang w:val="en-US"/>
        </w:rPr>
        <w:t>3</w:t>
      </w:r>
      <w:r>
        <w:rPr>
          <w:rFonts w:ascii="Times New Roman" w:hAnsi="Times New Roman"/>
          <w:bCs/>
          <w:iCs/>
          <w:sz w:val="28"/>
          <w:szCs w:val="28"/>
          <w:lang w:val="en-US"/>
        </w:rPr>
        <w:t xml:space="preserve">. </w:t>
      </w:r>
      <w:r w:rsidR="000518C8">
        <w:rPr>
          <w:rFonts w:ascii="Times New Roman" w:hAnsi="Times New Roman"/>
          <w:bCs/>
          <w:iCs/>
          <w:sz w:val="28"/>
          <w:szCs w:val="28"/>
          <w:lang w:val="en-US"/>
        </w:rPr>
        <w:t xml:space="preserve">Bổ sung Điều 34a quy định về </w:t>
      </w:r>
      <w:r w:rsidR="000518C8" w:rsidRPr="004C78E8">
        <w:rPr>
          <w:rFonts w:ascii="Times New Roman" w:eastAsia="Calibri" w:hAnsi="Times New Roman"/>
          <w:spacing w:val="-4"/>
          <w:sz w:val="28"/>
          <w:szCs w:val="28"/>
        </w:rPr>
        <w:t>việc miễn kiểm tra</w:t>
      </w:r>
      <w:r w:rsidR="000518C8">
        <w:rPr>
          <w:rFonts w:ascii="Times New Roman" w:eastAsia="Calibri" w:hAnsi="Times New Roman"/>
          <w:spacing w:val="-4"/>
          <w:sz w:val="28"/>
          <w:szCs w:val="28"/>
          <w:lang w:val="en-US"/>
        </w:rPr>
        <w:t>,</w:t>
      </w:r>
      <w:r w:rsidR="000518C8" w:rsidRPr="004C78E8">
        <w:rPr>
          <w:rFonts w:ascii="Times New Roman" w:eastAsia="Calibri" w:hAnsi="Times New Roman"/>
          <w:spacing w:val="-4"/>
          <w:sz w:val="28"/>
          <w:szCs w:val="28"/>
        </w:rPr>
        <w:t xml:space="preserve"> giảm kiểm tra hàng</w:t>
      </w:r>
      <w:r w:rsidR="000518C8">
        <w:rPr>
          <w:rFonts w:ascii="Times New Roman" w:eastAsia="Calibri" w:hAnsi="Times New Roman"/>
          <w:spacing w:val="-4"/>
          <w:sz w:val="28"/>
          <w:szCs w:val="28"/>
          <w:lang w:val="en-US"/>
        </w:rPr>
        <w:t xml:space="preserve"> hóa </w:t>
      </w:r>
      <w:r w:rsidR="000518C8" w:rsidRPr="004C78E8">
        <w:rPr>
          <w:rFonts w:ascii="Times New Roman" w:eastAsia="Calibri" w:hAnsi="Times New Roman"/>
          <w:spacing w:val="-4"/>
          <w:sz w:val="28"/>
          <w:szCs w:val="28"/>
        </w:rPr>
        <w:t>nhập khẩu</w:t>
      </w:r>
      <w:r w:rsidR="000518C8">
        <w:rPr>
          <w:rFonts w:ascii="Times New Roman" w:eastAsia="Calibri" w:hAnsi="Times New Roman"/>
          <w:spacing w:val="-4"/>
          <w:sz w:val="28"/>
          <w:szCs w:val="28"/>
          <w:lang w:val="en-US"/>
        </w:rPr>
        <w:t xml:space="preserve"> thuộc nhóm 2, </w:t>
      </w:r>
      <w:r w:rsidR="000518C8" w:rsidRPr="00496CF9">
        <w:rPr>
          <w:rFonts w:ascii="Times New Roman" w:hAnsi="Times New Roman"/>
          <w:bCs/>
          <w:iCs/>
          <w:sz w:val="28"/>
          <w:szCs w:val="28"/>
          <w:lang w:val="en-US"/>
        </w:rPr>
        <w:t>áp dụng biện pháp quản lý ở mức độ chặt hơn</w:t>
      </w:r>
      <w:r w:rsidR="000518C8">
        <w:rPr>
          <w:rFonts w:ascii="Times New Roman" w:hAnsi="Times New Roman"/>
          <w:bCs/>
          <w:iCs/>
          <w:sz w:val="28"/>
          <w:szCs w:val="28"/>
          <w:lang w:val="en-US"/>
        </w:rPr>
        <w:t xml:space="preserve"> đối với hàng hóa nhập khẩu thuộc nhóm 2 không đáp ứng quy định</w:t>
      </w:r>
      <w:r w:rsidR="000518C8">
        <w:rPr>
          <w:rFonts w:ascii="Times New Roman" w:eastAsia="Calibri" w:hAnsi="Times New Roman"/>
          <w:spacing w:val="-4"/>
          <w:sz w:val="28"/>
          <w:szCs w:val="28"/>
          <w:lang w:val="en-US"/>
        </w:rPr>
        <w:t>.</w:t>
      </w:r>
    </w:p>
    <w:p w:rsidR="00C41863" w:rsidRDefault="000518C8"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2</w:t>
      </w:r>
      <w:r w:rsidR="00092ECC">
        <w:rPr>
          <w:rFonts w:ascii="Times New Roman" w:hAnsi="Times New Roman"/>
          <w:bCs/>
          <w:iCs/>
          <w:sz w:val="28"/>
          <w:szCs w:val="28"/>
          <w:lang w:val="en-US"/>
        </w:rPr>
        <w:t>4</w:t>
      </w:r>
      <w:r>
        <w:rPr>
          <w:rFonts w:ascii="Times New Roman" w:hAnsi="Times New Roman"/>
          <w:bCs/>
          <w:iCs/>
          <w:sz w:val="28"/>
          <w:szCs w:val="28"/>
          <w:lang w:val="en-US"/>
        </w:rPr>
        <w:t xml:space="preserve">. </w:t>
      </w:r>
      <w:r w:rsidR="00C41863">
        <w:rPr>
          <w:rFonts w:ascii="Times New Roman" w:hAnsi="Times New Roman"/>
          <w:bCs/>
          <w:iCs/>
          <w:sz w:val="28"/>
          <w:szCs w:val="28"/>
          <w:lang w:val="en-US"/>
        </w:rPr>
        <w:t>Sửa đổi, bổ sung Điều 35 như sau:</w:t>
      </w:r>
    </w:p>
    <w:p w:rsidR="00C41863" w:rsidRDefault="00C41863"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Tại khoản 1, sửa đổi, bổ sung trình tự, thủ tục kiểm tra chất lượng hàng hóa nhập khẩu để phù hợp với từng biện pháp kiểm tra là tiền kiểm và hậu kiểm.</w:t>
      </w:r>
    </w:p>
    <w:p w:rsidR="00C41863" w:rsidRDefault="00C41863"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Tại khoản 2, sửa đổi theo hướng</w:t>
      </w:r>
      <w:r w:rsidR="000518C8">
        <w:rPr>
          <w:rFonts w:ascii="Times New Roman" w:hAnsi="Times New Roman"/>
          <w:bCs/>
          <w:iCs/>
          <w:sz w:val="28"/>
          <w:szCs w:val="28"/>
          <w:lang w:val="en-US"/>
        </w:rPr>
        <w:t xml:space="preserve"> thay việc giao các Bộ quản lý ngành, lĩnh vực quy định chi tiết thành</w:t>
      </w:r>
      <w:r>
        <w:rPr>
          <w:rFonts w:ascii="Times New Roman" w:hAnsi="Times New Roman"/>
          <w:bCs/>
          <w:iCs/>
          <w:sz w:val="28"/>
          <w:szCs w:val="28"/>
          <w:lang w:val="en-US"/>
        </w:rPr>
        <w:t xml:space="preserve"> giao Chính phủ quy định chi tiết để bảo đảm thống nhất, tránh chồng chéo</w:t>
      </w:r>
      <w:r w:rsidR="000518C8">
        <w:rPr>
          <w:rFonts w:ascii="Times New Roman" w:hAnsi="Times New Roman"/>
          <w:bCs/>
          <w:iCs/>
          <w:sz w:val="28"/>
          <w:szCs w:val="28"/>
          <w:lang w:val="en-US"/>
        </w:rPr>
        <w:t>.</w:t>
      </w:r>
    </w:p>
    <w:p w:rsidR="000518C8" w:rsidRDefault="000518C8"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2</w:t>
      </w:r>
      <w:r w:rsidR="00092ECC">
        <w:rPr>
          <w:rFonts w:ascii="Times New Roman" w:hAnsi="Times New Roman"/>
          <w:bCs/>
          <w:iCs/>
          <w:sz w:val="28"/>
          <w:szCs w:val="28"/>
          <w:lang w:val="en-US"/>
        </w:rPr>
        <w:t>5</w:t>
      </w:r>
      <w:r>
        <w:rPr>
          <w:rFonts w:ascii="Times New Roman" w:hAnsi="Times New Roman"/>
          <w:bCs/>
          <w:iCs/>
          <w:sz w:val="28"/>
          <w:szCs w:val="28"/>
          <w:lang w:val="en-US"/>
        </w:rPr>
        <w:t>. Sửa đổi, bổ sung Điều 36 như sau:</w:t>
      </w:r>
    </w:p>
    <w:p w:rsidR="000518C8" w:rsidRDefault="000518C8"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Tại khoản 2, bổ sung quy định tổ chức chứng nhận được chỉ định hoặc được thừa nhận theo quy định thực hiện đánh giá chứng nhận tại cửa khẩu nhập hoặc cửa khẩu xuất.</w:t>
      </w:r>
    </w:p>
    <w:p w:rsidR="00E478EA" w:rsidRDefault="00E478EA"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xml:space="preserve">- Tại khoản 3, </w:t>
      </w:r>
      <w:r w:rsidR="00D305AA">
        <w:rPr>
          <w:rFonts w:ascii="Times New Roman" w:hAnsi="Times New Roman"/>
          <w:bCs/>
          <w:iCs/>
          <w:sz w:val="28"/>
          <w:szCs w:val="28"/>
          <w:lang w:val="en-US"/>
        </w:rPr>
        <w:t xml:space="preserve">bổ sung quy định cơ quan kiểm tra chất lượng sản phẩm, hàng hóa có thẩm quyền lập biên bản vi phạm hành chính. Đồng thời, bổ sung thêm trường hợp thay đổi mục đích sử dụng đối với hàng hóa nhóm 2 </w:t>
      </w:r>
      <w:r w:rsidR="00645465">
        <w:rPr>
          <w:rFonts w:ascii="Times New Roman" w:hAnsi="Times New Roman"/>
          <w:bCs/>
          <w:iCs/>
          <w:sz w:val="28"/>
          <w:szCs w:val="28"/>
          <w:lang w:val="en-US"/>
        </w:rPr>
        <w:t xml:space="preserve">nhập khẩu </w:t>
      </w:r>
      <w:r w:rsidR="00D305AA">
        <w:rPr>
          <w:rFonts w:ascii="Times New Roman" w:hAnsi="Times New Roman"/>
          <w:bCs/>
          <w:iCs/>
          <w:sz w:val="28"/>
          <w:szCs w:val="28"/>
          <w:lang w:val="en-US"/>
        </w:rPr>
        <w:t xml:space="preserve">không đáp ứng quy định </w:t>
      </w:r>
      <w:r>
        <w:rPr>
          <w:rFonts w:ascii="Times New Roman" w:hAnsi="Times New Roman"/>
          <w:bCs/>
          <w:iCs/>
          <w:sz w:val="28"/>
          <w:szCs w:val="28"/>
          <w:lang w:val="en-US"/>
        </w:rPr>
        <w:t>ngoài trường hợp buộc tái xuất, tiêu hủy, tái chế</w:t>
      </w:r>
      <w:r w:rsidR="00D305AA">
        <w:rPr>
          <w:rFonts w:ascii="Times New Roman" w:hAnsi="Times New Roman"/>
          <w:bCs/>
          <w:iCs/>
          <w:sz w:val="28"/>
          <w:szCs w:val="28"/>
          <w:lang w:val="en-US"/>
        </w:rPr>
        <w:t xml:space="preserve"> để phù hợp với thực tế</w:t>
      </w:r>
      <w:r>
        <w:rPr>
          <w:rFonts w:ascii="Times New Roman" w:hAnsi="Times New Roman"/>
          <w:bCs/>
          <w:iCs/>
          <w:sz w:val="28"/>
          <w:szCs w:val="28"/>
          <w:lang w:val="en-US"/>
        </w:rPr>
        <w:t>.</w:t>
      </w:r>
    </w:p>
    <w:p w:rsidR="0016788F" w:rsidRDefault="0016788F"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2</w:t>
      </w:r>
      <w:r w:rsidR="00092ECC">
        <w:rPr>
          <w:rFonts w:ascii="Times New Roman" w:hAnsi="Times New Roman"/>
          <w:bCs/>
          <w:iCs/>
          <w:sz w:val="28"/>
          <w:szCs w:val="28"/>
          <w:lang w:val="en-US"/>
        </w:rPr>
        <w:t>6</w:t>
      </w:r>
      <w:r>
        <w:rPr>
          <w:rFonts w:ascii="Times New Roman" w:hAnsi="Times New Roman"/>
          <w:bCs/>
          <w:iCs/>
          <w:sz w:val="28"/>
          <w:szCs w:val="28"/>
          <w:lang w:val="en-US"/>
        </w:rPr>
        <w:t>. Sửa đổi, bổ sung Điều 37 như sau:</w:t>
      </w:r>
    </w:p>
    <w:p w:rsidR="0016788F" w:rsidRDefault="0016788F"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Tại khoản 1, bổ sung quy định người nhập khẩu trả chi phí chứng nhận theo thỏa thận với tổ chức chứng nhận.</w:t>
      </w:r>
    </w:p>
    <w:p w:rsidR="0016788F" w:rsidRDefault="0016788F"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 Bãi bỏ quy định tại khoản 2 và 3 để thống nhất với Luật Phí và lệ phí.</w:t>
      </w:r>
    </w:p>
    <w:p w:rsidR="0016788F" w:rsidRDefault="0016788F"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2</w:t>
      </w:r>
      <w:r w:rsidR="00092ECC">
        <w:rPr>
          <w:rFonts w:ascii="Times New Roman" w:hAnsi="Times New Roman"/>
          <w:bCs/>
          <w:iCs/>
          <w:sz w:val="28"/>
          <w:szCs w:val="28"/>
          <w:lang w:val="en-US"/>
        </w:rPr>
        <w:t>7</w:t>
      </w:r>
      <w:r>
        <w:rPr>
          <w:rFonts w:ascii="Times New Roman" w:hAnsi="Times New Roman"/>
          <w:bCs/>
          <w:iCs/>
          <w:sz w:val="28"/>
          <w:szCs w:val="28"/>
          <w:lang w:val="en-US"/>
        </w:rPr>
        <w:t>. Sửa đổi, bổ sung Điều 40 như sau:</w:t>
      </w:r>
    </w:p>
    <w:p w:rsidR="0016788F" w:rsidRDefault="007B7F1B" w:rsidP="00EF425B">
      <w:pPr>
        <w:spacing w:before="120" w:after="120" w:line="240" w:lineRule="auto"/>
        <w:ind w:firstLine="720"/>
        <w:jc w:val="both"/>
        <w:rPr>
          <w:rFonts w:ascii="Times New Roman" w:hAnsi="Times New Roman"/>
          <w:bCs/>
          <w:iCs/>
          <w:sz w:val="28"/>
          <w:szCs w:val="28"/>
          <w:lang w:val="en-US"/>
        </w:rPr>
      </w:pPr>
      <w:r>
        <w:rPr>
          <w:rFonts w:ascii="Times New Roman" w:hAnsi="Times New Roman"/>
          <w:bCs/>
          <w:iCs/>
          <w:sz w:val="28"/>
          <w:szCs w:val="28"/>
          <w:lang w:val="en-US"/>
        </w:rPr>
        <w:t>Tại điểm a khoản 1 và điểm a khoản 2, sửa đổi</w:t>
      </w:r>
      <w:r w:rsidR="00D305AA">
        <w:rPr>
          <w:rFonts w:ascii="Times New Roman" w:hAnsi="Times New Roman"/>
          <w:bCs/>
          <w:iCs/>
          <w:sz w:val="28"/>
          <w:szCs w:val="28"/>
          <w:lang w:val="en-US"/>
        </w:rPr>
        <w:t xml:space="preserve"> theo hướng Đoàn kiểm tra, kiểm soát viên chất lượng có quyền lập biên bản vi phạm hành chính để nâng cao hiệu lực, hiệu quả của hoạt động kiểm tra.</w:t>
      </w:r>
    </w:p>
    <w:p w:rsidR="007A726E" w:rsidRDefault="00D305AA" w:rsidP="00EF425B">
      <w:pPr>
        <w:spacing w:before="120" w:after="120" w:line="240" w:lineRule="auto"/>
        <w:ind w:firstLine="720"/>
        <w:jc w:val="both"/>
        <w:rPr>
          <w:rFonts w:ascii="Times New Roman" w:hAnsi="Times New Roman"/>
          <w:sz w:val="28"/>
          <w:szCs w:val="28"/>
          <w:lang w:val="pt-BR"/>
        </w:rPr>
      </w:pPr>
      <w:r>
        <w:rPr>
          <w:rFonts w:ascii="Times New Roman" w:hAnsi="Times New Roman"/>
          <w:bCs/>
          <w:iCs/>
          <w:sz w:val="28"/>
          <w:szCs w:val="28"/>
          <w:lang w:val="en-US"/>
        </w:rPr>
        <w:t>2</w:t>
      </w:r>
      <w:r w:rsidR="00092ECC">
        <w:rPr>
          <w:rFonts w:ascii="Times New Roman" w:hAnsi="Times New Roman"/>
          <w:bCs/>
          <w:iCs/>
          <w:sz w:val="28"/>
          <w:szCs w:val="28"/>
          <w:lang w:val="en-US"/>
        </w:rPr>
        <w:t>8</w:t>
      </w:r>
      <w:r>
        <w:rPr>
          <w:rFonts w:ascii="Times New Roman" w:hAnsi="Times New Roman"/>
          <w:bCs/>
          <w:iCs/>
          <w:sz w:val="28"/>
          <w:szCs w:val="28"/>
          <w:lang w:val="en-US"/>
        </w:rPr>
        <w:t xml:space="preserve">. Tại Điều 45, bổ sung quy định mở rộng cơ quan kiểm tra chất lượng </w:t>
      </w:r>
      <w:r w:rsidRPr="00ED1BA0">
        <w:rPr>
          <w:rFonts w:ascii="Times New Roman" w:hAnsi="Times New Roman"/>
          <w:bCs/>
          <w:iCs/>
          <w:sz w:val="28"/>
          <w:szCs w:val="28"/>
          <w:lang w:val="en-US"/>
        </w:rPr>
        <w:t xml:space="preserve">sản phẩm, hàng hóa tùy </w:t>
      </w:r>
      <w:r w:rsidR="00ED1BA0" w:rsidRPr="00ED1BA0">
        <w:rPr>
          <w:rFonts w:ascii="Times New Roman" w:hAnsi="Times New Roman"/>
          <w:sz w:val="28"/>
          <w:szCs w:val="28"/>
          <w:lang w:val="pt-BR"/>
        </w:rPr>
        <w:t>theo tình hình thực tiễn</w:t>
      </w:r>
      <w:r w:rsidR="00ED1BA0">
        <w:rPr>
          <w:rFonts w:ascii="Times New Roman" w:hAnsi="Times New Roman"/>
          <w:sz w:val="28"/>
          <w:szCs w:val="28"/>
          <w:lang w:val="pt-BR"/>
        </w:rPr>
        <w:t xml:space="preserve"> như ủy quyền cho các tổ chức đánh giá sự phù hợp thực hiện</w:t>
      </w:r>
      <w:r w:rsidR="00FD0C21">
        <w:rPr>
          <w:rFonts w:ascii="Times New Roman" w:hAnsi="Times New Roman"/>
          <w:sz w:val="28"/>
          <w:szCs w:val="28"/>
          <w:lang w:val="pt-BR"/>
        </w:rPr>
        <w:t xml:space="preserve">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w:t>
      </w:r>
      <w:r w:rsidR="00ED1BA0">
        <w:rPr>
          <w:rFonts w:ascii="Times New Roman" w:hAnsi="Times New Roman"/>
          <w:sz w:val="28"/>
          <w:szCs w:val="28"/>
          <w:lang w:val="pt-BR"/>
        </w:rPr>
        <w:t>.</w:t>
      </w:r>
    </w:p>
    <w:p w:rsidR="00ED1BA0" w:rsidRDefault="00ED1BA0" w:rsidP="00EF425B">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2</w:t>
      </w:r>
      <w:r w:rsidR="00092ECC">
        <w:rPr>
          <w:rFonts w:ascii="Times New Roman" w:hAnsi="Times New Roman"/>
          <w:sz w:val="28"/>
          <w:szCs w:val="28"/>
          <w:lang w:val="pt-BR"/>
        </w:rPr>
        <w:t>9</w:t>
      </w:r>
      <w:r>
        <w:rPr>
          <w:rFonts w:ascii="Times New Roman" w:hAnsi="Times New Roman"/>
          <w:sz w:val="28"/>
          <w:szCs w:val="28"/>
          <w:lang w:val="pt-BR"/>
        </w:rPr>
        <w:t>. Tại khoản 6 Điều 47, bổ sung quy định về thẩm quyền lập biên bản vi phạm hành chính, xử lý vi phạm hành chính của cơ quan kiểm tra.</w:t>
      </w:r>
    </w:p>
    <w:p w:rsidR="00ED1BA0" w:rsidRDefault="00092ECC" w:rsidP="00EF425B">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30</w:t>
      </w:r>
      <w:r w:rsidR="00ED1BA0">
        <w:rPr>
          <w:rFonts w:ascii="Times New Roman" w:hAnsi="Times New Roman"/>
          <w:sz w:val="28"/>
          <w:szCs w:val="28"/>
          <w:lang w:val="pt-BR"/>
        </w:rPr>
        <w:t>. Tại khoản 2 Điều 48, sửa đổi quy định đoàn kiểm tra phải có ít nhất năm mươi phần trăm số thành viên là kiểm soát viên chất lượng cho phù hợp với tình hình thực tế.</w:t>
      </w:r>
    </w:p>
    <w:p w:rsidR="00CA5573" w:rsidRDefault="00CA5573" w:rsidP="00EF425B">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3</w:t>
      </w:r>
      <w:r w:rsidR="00092ECC">
        <w:rPr>
          <w:rFonts w:ascii="Times New Roman" w:hAnsi="Times New Roman"/>
          <w:sz w:val="28"/>
          <w:szCs w:val="28"/>
          <w:lang w:val="pt-BR"/>
        </w:rPr>
        <w:t>1</w:t>
      </w:r>
      <w:r>
        <w:rPr>
          <w:rFonts w:ascii="Times New Roman" w:hAnsi="Times New Roman"/>
          <w:sz w:val="28"/>
          <w:szCs w:val="28"/>
          <w:lang w:val="pt-BR"/>
        </w:rPr>
        <w:t xml:space="preserve">. </w:t>
      </w:r>
      <w:r w:rsidR="007313AF">
        <w:rPr>
          <w:rFonts w:ascii="Times New Roman" w:hAnsi="Times New Roman"/>
          <w:sz w:val="28"/>
          <w:szCs w:val="28"/>
          <w:lang w:val="pt-BR"/>
        </w:rPr>
        <w:t>Tại khoản 5 Điều 49, bổ sung quy định đoàn kiểm tra có thẩm quyền lập biên bản vi phạm hành chính.</w:t>
      </w:r>
    </w:p>
    <w:p w:rsidR="007313AF" w:rsidRDefault="007313AF" w:rsidP="00EF425B">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3</w:t>
      </w:r>
      <w:r w:rsidR="00092ECC">
        <w:rPr>
          <w:rFonts w:ascii="Times New Roman" w:hAnsi="Times New Roman"/>
          <w:sz w:val="28"/>
          <w:szCs w:val="28"/>
          <w:lang w:val="pt-BR"/>
        </w:rPr>
        <w:t>2</w:t>
      </w:r>
      <w:r>
        <w:rPr>
          <w:rFonts w:ascii="Times New Roman" w:hAnsi="Times New Roman"/>
          <w:sz w:val="28"/>
          <w:szCs w:val="28"/>
          <w:lang w:val="pt-BR"/>
        </w:rPr>
        <w:t>. Tại khoản 4 Điề</w:t>
      </w:r>
      <w:r w:rsidR="00243D41">
        <w:rPr>
          <w:rFonts w:ascii="Times New Roman" w:hAnsi="Times New Roman"/>
          <w:sz w:val="28"/>
          <w:szCs w:val="28"/>
          <w:lang w:val="pt-BR"/>
        </w:rPr>
        <w:t>u 51</w:t>
      </w:r>
      <w:r>
        <w:rPr>
          <w:rFonts w:ascii="Times New Roman" w:hAnsi="Times New Roman"/>
          <w:sz w:val="28"/>
          <w:szCs w:val="28"/>
          <w:lang w:val="pt-BR"/>
        </w:rPr>
        <w:t>, bổ sung quy định kiểm soát viên chất lượng có thẩm quyền lập biên bản vi phạm hành chính.</w:t>
      </w:r>
    </w:p>
    <w:p w:rsidR="007313AF" w:rsidRDefault="008853F2" w:rsidP="00EF425B">
      <w:pPr>
        <w:spacing w:before="120" w:after="120" w:line="240" w:lineRule="auto"/>
        <w:ind w:firstLine="720"/>
        <w:jc w:val="both"/>
        <w:rPr>
          <w:rFonts w:ascii="Times New Roman" w:hAnsi="Times New Roman"/>
          <w:sz w:val="28"/>
          <w:szCs w:val="28"/>
          <w:lang w:val="en-US"/>
        </w:rPr>
      </w:pPr>
      <w:r>
        <w:rPr>
          <w:rFonts w:ascii="Times New Roman" w:hAnsi="Times New Roman"/>
          <w:bCs/>
          <w:iCs/>
          <w:sz w:val="28"/>
          <w:szCs w:val="28"/>
          <w:lang w:val="en-US"/>
        </w:rPr>
        <w:t>3</w:t>
      </w:r>
      <w:r w:rsidR="00092ECC">
        <w:rPr>
          <w:rFonts w:ascii="Times New Roman" w:hAnsi="Times New Roman"/>
          <w:bCs/>
          <w:iCs/>
          <w:sz w:val="28"/>
          <w:szCs w:val="28"/>
          <w:lang w:val="en-US"/>
        </w:rPr>
        <w:t>3</w:t>
      </w:r>
      <w:r>
        <w:rPr>
          <w:rFonts w:ascii="Times New Roman" w:hAnsi="Times New Roman"/>
          <w:bCs/>
          <w:iCs/>
          <w:sz w:val="28"/>
          <w:szCs w:val="28"/>
          <w:lang w:val="en-US"/>
        </w:rPr>
        <w:t xml:space="preserve">. Tại Điều 66, rà soát để sửa đổi, bổ sung các quy định, bảo đảm thống nhất với </w:t>
      </w:r>
      <w:r w:rsidRPr="00874D6B">
        <w:rPr>
          <w:rFonts w:ascii="Times New Roman" w:hAnsi="Times New Roman"/>
          <w:sz w:val="28"/>
          <w:szCs w:val="28"/>
        </w:rPr>
        <w:t xml:space="preserve">Luật </w:t>
      </w:r>
      <w:r w:rsidRPr="00874D6B">
        <w:rPr>
          <w:rFonts w:ascii="Times New Roman" w:hAnsi="Times New Roman"/>
          <w:sz w:val="28"/>
          <w:szCs w:val="28"/>
          <w:lang w:val="en-US"/>
        </w:rPr>
        <w:t>X</w:t>
      </w:r>
      <w:r w:rsidRPr="00874D6B">
        <w:rPr>
          <w:rFonts w:ascii="Times New Roman" w:hAnsi="Times New Roman"/>
          <w:sz w:val="28"/>
          <w:szCs w:val="28"/>
        </w:rPr>
        <w:t>ử lý vi phạm hành chính</w:t>
      </w:r>
      <w:r>
        <w:rPr>
          <w:rFonts w:ascii="Times New Roman" w:hAnsi="Times New Roman"/>
          <w:sz w:val="28"/>
          <w:szCs w:val="28"/>
          <w:lang w:val="en-US"/>
        </w:rPr>
        <w:t>.</w:t>
      </w:r>
    </w:p>
    <w:p w:rsidR="00C256B3" w:rsidRDefault="008853F2" w:rsidP="00EF425B">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lang w:val="en-US"/>
        </w:rPr>
        <w:t>3</w:t>
      </w:r>
      <w:r w:rsidR="00092ECC">
        <w:rPr>
          <w:rFonts w:ascii="Times New Roman" w:hAnsi="Times New Roman"/>
          <w:sz w:val="28"/>
          <w:szCs w:val="28"/>
          <w:lang w:val="en-US"/>
        </w:rPr>
        <w:t>4</w:t>
      </w:r>
      <w:r>
        <w:rPr>
          <w:rFonts w:ascii="Times New Roman" w:hAnsi="Times New Roman"/>
          <w:sz w:val="28"/>
          <w:szCs w:val="28"/>
          <w:lang w:val="en-US"/>
        </w:rPr>
        <w:t xml:space="preserve">. </w:t>
      </w:r>
      <w:r w:rsidR="00C256B3">
        <w:rPr>
          <w:rFonts w:ascii="Times New Roman" w:hAnsi="Times New Roman"/>
          <w:bCs/>
          <w:iCs/>
          <w:sz w:val="28"/>
          <w:szCs w:val="28"/>
          <w:lang w:val="en-US"/>
        </w:rPr>
        <w:t>Sửa đổi, bổ sung Điều 69 như sau:</w:t>
      </w:r>
    </w:p>
    <w:p w:rsidR="008853F2" w:rsidRDefault="00C256B3" w:rsidP="00EF425B">
      <w:pPr>
        <w:spacing w:before="120" w:after="120" w:line="240" w:lineRule="auto"/>
        <w:ind w:firstLine="720"/>
        <w:jc w:val="both"/>
        <w:rPr>
          <w:rFonts w:ascii="Times New Roman" w:eastAsia="Calibri" w:hAnsi="Times New Roman"/>
          <w:sz w:val="28"/>
          <w:szCs w:val="28"/>
          <w:lang w:val="en-US"/>
        </w:rPr>
      </w:pPr>
      <w:r>
        <w:rPr>
          <w:rFonts w:ascii="Times New Roman" w:hAnsi="Times New Roman"/>
          <w:sz w:val="28"/>
          <w:szCs w:val="28"/>
          <w:lang w:val="en-US"/>
        </w:rPr>
        <w:t xml:space="preserve">- </w:t>
      </w:r>
      <w:r w:rsidR="008853F2">
        <w:rPr>
          <w:rFonts w:ascii="Times New Roman" w:hAnsi="Times New Roman"/>
          <w:sz w:val="28"/>
          <w:szCs w:val="28"/>
          <w:lang w:val="en-US"/>
        </w:rPr>
        <w:t xml:space="preserve">Tại khoản 5, bổ sung quy định </w:t>
      </w:r>
      <w:r w:rsidR="008853F2">
        <w:rPr>
          <w:rFonts w:ascii="Times New Roman" w:eastAsia="Calibri" w:hAnsi="Times New Roman"/>
          <w:sz w:val="28"/>
          <w:szCs w:val="28"/>
          <w:lang w:val="en-US"/>
        </w:rPr>
        <w:t>giao Bộ Khoa học và Công nghệ quản lý hoạt động đào tạo chuyên gia đánh giá hệ thống quản lý, chuyên gia đánh giá chứng nhận sản phẩm, thử nghiệm viên, giám định viên, kiểm định viên</w:t>
      </w:r>
      <w:r w:rsidR="005D6127">
        <w:rPr>
          <w:rFonts w:ascii="Times New Roman" w:eastAsia="Calibri" w:hAnsi="Times New Roman"/>
          <w:sz w:val="28"/>
          <w:szCs w:val="28"/>
          <w:lang w:val="en-US"/>
        </w:rPr>
        <w:t xml:space="preserve"> chất lượng</w:t>
      </w:r>
      <w:r w:rsidR="008853F2">
        <w:rPr>
          <w:rFonts w:ascii="Times New Roman" w:eastAsia="Calibri" w:hAnsi="Times New Roman"/>
          <w:sz w:val="28"/>
          <w:szCs w:val="28"/>
          <w:lang w:val="en-US"/>
        </w:rPr>
        <w:t>, chuyên gia đánh giá công nhận, chuyên gia năng suất chất lượng để hình thành đội ngũ chuyên gia đánh giá sự phù hợp của Việt Nam.</w:t>
      </w:r>
    </w:p>
    <w:p w:rsidR="00C256B3" w:rsidRPr="00C256B3" w:rsidRDefault="00C256B3" w:rsidP="00EF425B">
      <w:pPr>
        <w:spacing w:before="120" w:after="120" w:line="240" w:lineRule="auto"/>
        <w:ind w:firstLine="720"/>
        <w:jc w:val="both"/>
        <w:rPr>
          <w:rFonts w:ascii="Times New Roman" w:eastAsia="Calibri" w:hAnsi="Times New Roman"/>
          <w:sz w:val="28"/>
          <w:szCs w:val="28"/>
          <w:lang w:val="en-US"/>
        </w:rPr>
      </w:pPr>
      <w:r>
        <w:rPr>
          <w:rFonts w:ascii="Times New Roman" w:hAnsi="Times New Roman"/>
          <w:sz w:val="28"/>
          <w:szCs w:val="28"/>
          <w:lang w:val="pt-BR"/>
        </w:rPr>
        <w:t xml:space="preserve">- Bổ sung khoản 9 giao </w:t>
      </w:r>
      <w:r w:rsidRPr="00FC0F5B">
        <w:rPr>
          <w:rFonts w:ascii="Times New Roman" w:hAnsi="Times New Roman"/>
          <w:sz w:val="28"/>
          <w:szCs w:val="28"/>
          <w:lang w:val="pt-BR"/>
        </w:rPr>
        <w:t xml:space="preserve">Bộ Khoa học và Công nghệ chủ trì, phối hợp các Bộ quản lý ngành, lĩnh vực xây dựng kế hoạch kiểm tra liên ngành chuyên đề chất lượng sản phẩm, hàng hóa trọng </w:t>
      </w:r>
      <w:r w:rsidR="00CA4F83">
        <w:rPr>
          <w:rFonts w:ascii="Times New Roman" w:hAnsi="Times New Roman"/>
          <w:sz w:val="28"/>
          <w:szCs w:val="28"/>
          <w:lang w:val="pt-BR"/>
        </w:rPr>
        <w:t>t</w:t>
      </w:r>
      <w:r w:rsidR="00CA4F83" w:rsidRPr="00CA4F83">
        <w:rPr>
          <w:rFonts w:ascii="Times New Roman" w:hAnsi="Times New Roman"/>
          <w:sz w:val="28"/>
          <w:szCs w:val="28"/>
          <w:lang w:val="pt-BR"/>
        </w:rPr>
        <w:t>â</w:t>
      </w:r>
      <w:r w:rsidR="00CA4F83">
        <w:rPr>
          <w:rFonts w:ascii="Times New Roman" w:hAnsi="Times New Roman"/>
          <w:sz w:val="28"/>
          <w:szCs w:val="28"/>
          <w:lang w:val="pt-BR"/>
        </w:rPr>
        <w:t>m, tr</w:t>
      </w:r>
      <w:r w:rsidR="00CA4F83" w:rsidRPr="00CA4F83">
        <w:rPr>
          <w:rFonts w:ascii="Times New Roman" w:hAnsi="Times New Roman"/>
          <w:sz w:val="28"/>
          <w:szCs w:val="28"/>
          <w:lang w:val="pt-BR"/>
        </w:rPr>
        <w:t>ọng</w:t>
      </w:r>
      <w:r w:rsidR="00CA4F83">
        <w:rPr>
          <w:rFonts w:ascii="Times New Roman" w:hAnsi="Times New Roman"/>
          <w:sz w:val="28"/>
          <w:szCs w:val="28"/>
          <w:lang w:val="pt-BR"/>
        </w:rPr>
        <w:t xml:space="preserve"> </w:t>
      </w:r>
      <w:r w:rsidRPr="00FC0F5B">
        <w:rPr>
          <w:rFonts w:ascii="Times New Roman" w:hAnsi="Times New Roman"/>
          <w:sz w:val="28"/>
          <w:szCs w:val="28"/>
          <w:lang w:val="pt-BR"/>
        </w:rPr>
        <w:t xml:space="preserve">điểm hằng năm để thực hiện vai trò </w:t>
      </w:r>
      <w:r w:rsidRPr="00FC0F5B">
        <w:rPr>
          <w:rFonts w:ascii="Times New Roman" w:hAnsi="Times New Roman"/>
          <w:sz w:val="28"/>
          <w:szCs w:val="28"/>
        </w:rPr>
        <w:t>thực hiện thống nhất quản lý nhà nước về chất lượng sản phẩm, hàng hoá</w:t>
      </w:r>
      <w:r>
        <w:rPr>
          <w:rFonts w:ascii="Times New Roman" w:hAnsi="Times New Roman"/>
          <w:sz w:val="28"/>
          <w:szCs w:val="28"/>
          <w:lang w:val="en-US"/>
        </w:rPr>
        <w:t>.</w:t>
      </w:r>
    </w:p>
    <w:p w:rsidR="008853F2" w:rsidRDefault="008853F2" w:rsidP="00EF425B">
      <w:pPr>
        <w:spacing w:before="120" w:after="120" w:line="240" w:lineRule="auto"/>
        <w:ind w:firstLine="720"/>
        <w:jc w:val="both"/>
        <w:rPr>
          <w:rFonts w:ascii="Times New Roman" w:eastAsia="Calibri" w:hAnsi="Times New Roman"/>
          <w:sz w:val="28"/>
          <w:szCs w:val="28"/>
          <w:lang w:val="en-US"/>
        </w:rPr>
      </w:pPr>
      <w:r>
        <w:rPr>
          <w:rFonts w:ascii="Times New Roman" w:eastAsia="Calibri" w:hAnsi="Times New Roman"/>
          <w:sz w:val="28"/>
          <w:szCs w:val="28"/>
          <w:lang w:val="en-US"/>
        </w:rPr>
        <w:t>3</w:t>
      </w:r>
      <w:r w:rsidR="00092ECC">
        <w:rPr>
          <w:rFonts w:ascii="Times New Roman" w:eastAsia="Calibri" w:hAnsi="Times New Roman"/>
          <w:sz w:val="28"/>
          <w:szCs w:val="28"/>
          <w:lang w:val="en-US"/>
        </w:rPr>
        <w:t>5</w:t>
      </w:r>
      <w:r>
        <w:rPr>
          <w:rFonts w:ascii="Times New Roman" w:eastAsia="Calibri" w:hAnsi="Times New Roman"/>
          <w:sz w:val="28"/>
          <w:szCs w:val="28"/>
          <w:lang w:val="en-US"/>
        </w:rPr>
        <w:t>. Tại Điều 70, rà soát, sửa đổi, bổ sung quy định cụ thể trách nhiệm quản lý nhà nước về chất lượng của sản phẩm, hàng hóa của các Bộ quản lý ngành, lĩnh vực</w:t>
      </w:r>
      <w:r w:rsidR="00C914B5">
        <w:rPr>
          <w:rFonts w:ascii="Times New Roman" w:eastAsia="Calibri" w:hAnsi="Times New Roman"/>
          <w:sz w:val="28"/>
          <w:szCs w:val="28"/>
          <w:lang w:val="en-US"/>
        </w:rPr>
        <w:t xml:space="preserve">; quy định cụ thể các sản phẩm, hàng hóa trong sản xuất, nhập khẩu, xuất khẩu, lưu thông trên thị trường, trong quá trình sử dụng thuộc trách nhiệm quản lý về chất lượng của các Bộ quản lý ngành, lĩnh vực, bảo đảm tránh chồng chéo trong quản lý, phù hợp với thông lệ quốc tế và tình hình thực tế triển khai trong thời gian qua. </w:t>
      </w:r>
    </w:p>
    <w:p w:rsidR="009652EA" w:rsidRPr="009652EA" w:rsidRDefault="009652EA" w:rsidP="00C914B5">
      <w:pPr>
        <w:pStyle w:val="NormalWeb"/>
        <w:keepNext/>
        <w:widowControl w:val="0"/>
        <w:spacing w:before="120" w:beforeAutospacing="0" w:after="120" w:afterAutospacing="0"/>
        <w:ind w:firstLine="567"/>
        <w:jc w:val="both"/>
        <w:rPr>
          <w:sz w:val="28"/>
          <w:szCs w:val="28"/>
          <w:lang w:val="vi-VN"/>
        </w:rPr>
      </w:pPr>
      <w:r w:rsidRPr="009652EA">
        <w:rPr>
          <w:b/>
          <w:bCs/>
          <w:sz w:val="28"/>
          <w:szCs w:val="28"/>
          <w:lang w:val="vi-VN"/>
        </w:rPr>
        <w:t xml:space="preserve">Điều </w:t>
      </w:r>
      <w:r w:rsidR="00C914B5">
        <w:rPr>
          <w:b/>
          <w:bCs/>
          <w:sz w:val="28"/>
          <w:szCs w:val="28"/>
          <w:lang w:val="en-US"/>
        </w:rPr>
        <w:t>2</w:t>
      </w:r>
      <w:r w:rsidRPr="009652EA">
        <w:rPr>
          <w:b/>
          <w:bCs/>
          <w:sz w:val="28"/>
          <w:szCs w:val="28"/>
          <w:lang w:val="vi-VN"/>
        </w:rPr>
        <w:t>. Hiệu lực thi hành</w:t>
      </w:r>
    </w:p>
    <w:p w:rsidR="009652EA" w:rsidRPr="009652EA" w:rsidRDefault="009652EA" w:rsidP="00C914B5">
      <w:pPr>
        <w:pStyle w:val="NormalWeb"/>
        <w:keepNext/>
        <w:widowControl w:val="0"/>
        <w:spacing w:before="120" w:beforeAutospacing="0" w:after="120" w:afterAutospacing="0"/>
        <w:ind w:firstLine="567"/>
        <w:jc w:val="both"/>
        <w:rPr>
          <w:bCs/>
          <w:sz w:val="28"/>
          <w:szCs w:val="28"/>
          <w:lang w:val="vi-VN"/>
        </w:rPr>
      </w:pPr>
      <w:r w:rsidRPr="009652EA">
        <w:rPr>
          <w:bCs/>
          <w:sz w:val="28"/>
          <w:szCs w:val="28"/>
          <w:lang w:val="vi-VN"/>
        </w:rPr>
        <w:t>Luật này có hiệu lực</w:t>
      </w:r>
      <w:r w:rsidR="00C914B5">
        <w:rPr>
          <w:bCs/>
          <w:sz w:val="28"/>
          <w:szCs w:val="28"/>
          <w:lang w:val="en-US"/>
        </w:rPr>
        <w:t xml:space="preserve"> thi hành</w:t>
      </w:r>
      <w:r w:rsidRPr="009652EA">
        <w:rPr>
          <w:bCs/>
          <w:sz w:val="28"/>
          <w:szCs w:val="28"/>
          <w:lang w:val="vi-VN"/>
        </w:rPr>
        <w:t xml:space="preserve"> từ ngày ... tháng ... năm ...</w:t>
      </w:r>
    </w:p>
    <w:p w:rsidR="009652EA" w:rsidRPr="009652EA" w:rsidRDefault="009652EA" w:rsidP="00C914B5">
      <w:pPr>
        <w:pStyle w:val="NormalWeb"/>
        <w:keepNext/>
        <w:widowControl w:val="0"/>
        <w:spacing w:before="120" w:beforeAutospacing="0" w:after="120" w:afterAutospacing="0"/>
        <w:ind w:firstLine="567"/>
        <w:jc w:val="both"/>
        <w:rPr>
          <w:bCs/>
          <w:i/>
          <w:sz w:val="28"/>
          <w:szCs w:val="28"/>
          <w:lang w:val="vi-VN"/>
        </w:rPr>
      </w:pPr>
      <w:r w:rsidRPr="009652EA">
        <w:rPr>
          <w:bCs/>
          <w:i/>
          <w:sz w:val="28"/>
          <w:szCs w:val="28"/>
          <w:lang w:val="vi-VN"/>
        </w:rPr>
        <w:t xml:space="preserve">Luật này được Quốc hội nước Cộng hòa </w:t>
      </w:r>
      <w:r w:rsidR="00C914B5">
        <w:rPr>
          <w:bCs/>
          <w:i/>
          <w:sz w:val="28"/>
          <w:szCs w:val="28"/>
          <w:lang w:val="en-US"/>
        </w:rPr>
        <w:t>X</w:t>
      </w:r>
      <w:r w:rsidRPr="009652EA">
        <w:rPr>
          <w:bCs/>
          <w:i/>
          <w:sz w:val="28"/>
          <w:szCs w:val="28"/>
          <w:lang w:val="vi-VN"/>
        </w:rPr>
        <w:t xml:space="preserve">ã hội </w:t>
      </w:r>
      <w:r w:rsidR="00C914B5">
        <w:rPr>
          <w:bCs/>
          <w:i/>
          <w:sz w:val="28"/>
          <w:szCs w:val="28"/>
          <w:lang w:val="en-US"/>
        </w:rPr>
        <w:t>C</w:t>
      </w:r>
      <w:r w:rsidRPr="009652EA">
        <w:rPr>
          <w:bCs/>
          <w:i/>
          <w:sz w:val="28"/>
          <w:szCs w:val="28"/>
          <w:lang w:val="vi-VN"/>
        </w:rPr>
        <w:t>hủ nghĩa Việt Nam khóa ...., kỳ họp thứ ... thông qua ngày ... tháng ... năm ...</w:t>
      </w:r>
    </w:p>
    <w:p w:rsidR="009652EA" w:rsidRPr="001561B9" w:rsidRDefault="001561B9" w:rsidP="00E81B22">
      <w:pPr>
        <w:pStyle w:val="NormalWeb"/>
        <w:keepNext/>
        <w:widowControl w:val="0"/>
        <w:spacing w:before="120" w:beforeAutospacing="0" w:after="120" w:afterAutospacing="0" w:line="276" w:lineRule="auto"/>
        <w:ind w:firstLine="567"/>
        <w:jc w:val="both"/>
        <w:rPr>
          <w:b/>
          <w:sz w:val="28"/>
          <w:szCs w:val="28"/>
          <w:lang w:val="en-US"/>
        </w:rPr>
      </w:pP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r>
      <w:r w:rsidRPr="00266134">
        <w:rPr>
          <w:b/>
          <w:sz w:val="28"/>
          <w:szCs w:val="28"/>
          <w:lang w:val="vi-VN"/>
        </w:rPr>
        <w:tab/>
        <w:t xml:space="preserve">  </w:t>
      </w:r>
      <w:r w:rsidRPr="001561B9">
        <w:rPr>
          <w:b/>
          <w:sz w:val="28"/>
          <w:szCs w:val="28"/>
          <w:lang w:val="en-US"/>
        </w:rPr>
        <w:t>CHỦ TỊCH QUỐC HỘI</w:t>
      </w: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rsidR="001561B9" w:rsidRPr="001561B9" w:rsidRDefault="001561B9" w:rsidP="002A1287">
      <w:pPr>
        <w:pStyle w:val="NormalWeb"/>
        <w:keepNext/>
        <w:widowControl w:val="0"/>
        <w:spacing w:before="120" w:beforeAutospacing="0" w:after="120" w:afterAutospacing="0" w:line="276" w:lineRule="auto"/>
        <w:ind w:firstLine="567"/>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sectPr w:rsidR="001561B9" w:rsidRPr="001561B9" w:rsidSect="004B3CB4">
      <w:headerReference w:type="default" r:id="rId12"/>
      <w:footerReference w:type="default" r:id="rId13"/>
      <w:headerReference w:type="first" r:id="rId14"/>
      <w:pgSz w:w="11909" w:h="16834" w:code="9"/>
      <w:pgMar w:top="1134" w:right="1134" w:bottom="1134" w:left="1701" w:header="567"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24" w:rsidRDefault="00777924" w:rsidP="00903239">
      <w:pPr>
        <w:spacing w:after="0" w:line="240" w:lineRule="auto"/>
      </w:pPr>
      <w:r>
        <w:separator/>
      </w:r>
    </w:p>
  </w:endnote>
  <w:endnote w:type="continuationSeparator" w:id="0">
    <w:p w:rsidR="00777924" w:rsidRDefault="00777924"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63" w:rsidRPr="00444E0A" w:rsidRDefault="00C41863">
    <w:pPr>
      <w:pStyle w:val="Footer"/>
      <w:jc w:val="right"/>
      <w:rPr>
        <w:rFonts w:ascii="Times New Roman" w:hAnsi="Times New Roman"/>
      </w:rPr>
    </w:pPr>
  </w:p>
  <w:p w:rsidR="00C41863" w:rsidRDefault="00C4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24" w:rsidRDefault="00777924" w:rsidP="00903239">
      <w:pPr>
        <w:spacing w:after="0" w:line="240" w:lineRule="auto"/>
      </w:pPr>
      <w:r>
        <w:separator/>
      </w:r>
    </w:p>
  </w:footnote>
  <w:footnote w:type="continuationSeparator" w:id="0">
    <w:p w:rsidR="00777924" w:rsidRDefault="00777924" w:rsidP="0090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63" w:rsidRPr="0006703A" w:rsidRDefault="00C41863">
    <w:pPr>
      <w:pStyle w:val="Header"/>
      <w:jc w:val="center"/>
      <w:rPr>
        <w:rFonts w:ascii="Times New Roman" w:hAnsi="Times New Roman"/>
        <w:sz w:val="26"/>
        <w:szCs w:val="26"/>
      </w:rPr>
    </w:pPr>
    <w:r w:rsidRPr="0006703A">
      <w:rPr>
        <w:rFonts w:ascii="Times New Roman" w:hAnsi="Times New Roman"/>
        <w:sz w:val="26"/>
        <w:szCs w:val="26"/>
      </w:rPr>
      <w:fldChar w:fldCharType="begin"/>
    </w:r>
    <w:r w:rsidRPr="0006703A">
      <w:rPr>
        <w:rFonts w:ascii="Times New Roman" w:hAnsi="Times New Roman"/>
        <w:sz w:val="26"/>
        <w:szCs w:val="26"/>
      </w:rPr>
      <w:instrText xml:space="preserve"> PAGE   \* MERGEFORMAT </w:instrText>
    </w:r>
    <w:r w:rsidRPr="0006703A">
      <w:rPr>
        <w:rFonts w:ascii="Times New Roman" w:hAnsi="Times New Roman"/>
        <w:sz w:val="26"/>
        <w:szCs w:val="26"/>
      </w:rPr>
      <w:fldChar w:fldCharType="separate"/>
    </w:r>
    <w:r w:rsidR="00320B70">
      <w:rPr>
        <w:rFonts w:ascii="Times New Roman" w:hAnsi="Times New Roman"/>
        <w:noProof/>
        <w:sz w:val="26"/>
        <w:szCs w:val="26"/>
      </w:rPr>
      <w:t>2</w:t>
    </w:r>
    <w:r w:rsidRPr="0006703A">
      <w:rPr>
        <w:rFonts w:ascii="Times New Roman" w:hAnsi="Times New Roman"/>
        <w:noProof/>
        <w:sz w:val="26"/>
        <w:szCs w:val="26"/>
      </w:rPr>
      <w:fldChar w:fldCharType="end"/>
    </w:r>
  </w:p>
  <w:p w:rsidR="00C41863" w:rsidRDefault="00C41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63" w:rsidRDefault="00C41863" w:rsidP="00DA2B73">
    <w:pPr>
      <w:pStyle w:val="Header"/>
    </w:pPr>
  </w:p>
  <w:p w:rsidR="00C41863" w:rsidRDefault="00C4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28E7"/>
    <w:multiLevelType w:val="hybridMultilevel"/>
    <w:tmpl w:val="D1F41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BA67205"/>
    <w:multiLevelType w:val="hybridMultilevel"/>
    <w:tmpl w:val="743211B2"/>
    <w:lvl w:ilvl="0" w:tplc="AE02F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2A650C"/>
    <w:multiLevelType w:val="hybridMultilevel"/>
    <w:tmpl w:val="A17EDB6E"/>
    <w:lvl w:ilvl="0" w:tplc="AE02F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39"/>
    <w:rsid w:val="00003C27"/>
    <w:rsid w:val="00006CC0"/>
    <w:rsid w:val="000103C8"/>
    <w:rsid w:val="00010B07"/>
    <w:rsid w:val="0002120B"/>
    <w:rsid w:val="00024116"/>
    <w:rsid w:val="00024CC1"/>
    <w:rsid w:val="0002639B"/>
    <w:rsid w:val="00036A27"/>
    <w:rsid w:val="000371AF"/>
    <w:rsid w:val="00037F9B"/>
    <w:rsid w:val="00041130"/>
    <w:rsid w:val="00044F75"/>
    <w:rsid w:val="00051283"/>
    <w:rsid w:val="000518C8"/>
    <w:rsid w:val="000526F0"/>
    <w:rsid w:val="00055601"/>
    <w:rsid w:val="0006110E"/>
    <w:rsid w:val="0006443B"/>
    <w:rsid w:val="0006703A"/>
    <w:rsid w:val="00081622"/>
    <w:rsid w:val="000855F1"/>
    <w:rsid w:val="000871F3"/>
    <w:rsid w:val="0009049F"/>
    <w:rsid w:val="0009138B"/>
    <w:rsid w:val="00092E0F"/>
    <w:rsid w:val="00092ECC"/>
    <w:rsid w:val="0009398F"/>
    <w:rsid w:val="0009577B"/>
    <w:rsid w:val="000962BD"/>
    <w:rsid w:val="00096E61"/>
    <w:rsid w:val="000A2673"/>
    <w:rsid w:val="000A6C63"/>
    <w:rsid w:val="000B0A27"/>
    <w:rsid w:val="000B3B30"/>
    <w:rsid w:val="000B5404"/>
    <w:rsid w:val="000C4CA9"/>
    <w:rsid w:val="000C760B"/>
    <w:rsid w:val="000D22EF"/>
    <w:rsid w:val="000E0CBC"/>
    <w:rsid w:val="000E1D5F"/>
    <w:rsid w:val="000E2D05"/>
    <w:rsid w:val="000F2062"/>
    <w:rsid w:val="000F2A5B"/>
    <w:rsid w:val="000F360F"/>
    <w:rsid w:val="000F596D"/>
    <w:rsid w:val="000F6441"/>
    <w:rsid w:val="001031C0"/>
    <w:rsid w:val="00106D0B"/>
    <w:rsid w:val="00110B3F"/>
    <w:rsid w:val="00112A5E"/>
    <w:rsid w:val="0011442B"/>
    <w:rsid w:val="0011495F"/>
    <w:rsid w:val="00114E8F"/>
    <w:rsid w:val="001171B1"/>
    <w:rsid w:val="00117F76"/>
    <w:rsid w:val="001214CC"/>
    <w:rsid w:val="00122C82"/>
    <w:rsid w:val="0012445B"/>
    <w:rsid w:val="00130DFD"/>
    <w:rsid w:val="001323D3"/>
    <w:rsid w:val="001336B7"/>
    <w:rsid w:val="00136739"/>
    <w:rsid w:val="0013774B"/>
    <w:rsid w:val="001400FA"/>
    <w:rsid w:val="0014178A"/>
    <w:rsid w:val="001437F4"/>
    <w:rsid w:val="0014505A"/>
    <w:rsid w:val="00147898"/>
    <w:rsid w:val="001538DD"/>
    <w:rsid w:val="001553B5"/>
    <w:rsid w:val="001561B9"/>
    <w:rsid w:val="001568E7"/>
    <w:rsid w:val="00160A1F"/>
    <w:rsid w:val="0016302D"/>
    <w:rsid w:val="00164668"/>
    <w:rsid w:val="001676E5"/>
    <w:rsid w:val="0016788F"/>
    <w:rsid w:val="00172DD0"/>
    <w:rsid w:val="00176434"/>
    <w:rsid w:val="001765C1"/>
    <w:rsid w:val="001836CE"/>
    <w:rsid w:val="00184F46"/>
    <w:rsid w:val="001854F8"/>
    <w:rsid w:val="0018576B"/>
    <w:rsid w:val="001877D4"/>
    <w:rsid w:val="001960BE"/>
    <w:rsid w:val="001A5CD9"/>
    <w:rsid w:val="001A7A93"/>
    <w:rsid w:val="001B09B3"/>
    <w:rsid w:val="001B1524"/>
    <w:rsid w:val="001B1CAF"/>
    <w:rsid w:val="001B73E3"/>
    <w:rsid w:val="001C22E9"/>
    <w:rsid w:val="001C5010"/>
    <w:rsid w:val="001D0FF1"/>
    <w:rsid w:val="001D62FF"/>
    <w:rsid w:val="001E7ACE"/>
    <w:rsid w:val="001F140C"/>
    <w:rsid w:val="001F69C4"/>
    <w:rsid w:val="00206F19"/>
    <w:rsid w:val="00211583"/>
    <w:rsid w:val="002124BF"/>
    <w:rsid w:val="00215A1A"/>
    <w:rsid w:val="00217D60"/>
    <w:rsid w:val="002230E6"/>
    <w:rsid w:val="00224A31"/>
    <w:rsid w:val="002266B0"/>
    <w:rsid w:val="00226B40"/>
    <w:rsid w:val="00230C10"/>
    <w:rsid w:val="00230E4E"/>
    <w:rsid w:val="002326BA"/>
    <w:rsid w:val="002438FE"/>
    <w:rsid w:val="00243D41"/>
    <w:rsid w:val="00245E3E"/>
    <w:rsid w:val="00247646"/>
    <w:rsid w:val="002509D2"/>
    <w:rsid w:val="00250B13"/>
    <w:rsid w:val="00261831"/>
    <w:rsid w:val="00263B21"/>
    <w:rsid w:val="00264540"/>
    <w:rsid w:val="00266134"/>
    <w:rsid w:val="0026662A"/>
    <w:rsid w:val="0026720A"/>
    <w:rsid w:val="002764E8"/>
    <w:rsid w:val="0027653B"/>
    <w:rsid w:val="00276564"/>
    <w:rsid w:val="00276EA4"/>
    <w:rsid w:val="00282C66"/>
    <w:rsid w:val="0028435D"/>
    <w:rsid w:val="00285166"/>
    <w:rsid w:val="002A1287"/>
    <w:rsid w:val="002B0077"/>
    <w:rsid w:val="002B05BF"/>
    <w:rsid w:val="002B3EBC"/>
    <w:rsid w:val="002C4DE4"/>
    <w:rsid w:val="002C4EBD"/>
    <w:rsid w:val="002D06D5"/>
    <w:rsid w:val="002D15E9"/>
    <w:rsid w:val="002D284F"/>
    <w:rsid w:val="002E32EF"/>
    <w:rsid w:val="002E3943"/>
    <w:rsid w:val="002E5CD2"/>
    <w:rsid w:val="002E7939"/>
    <w:rsid w:val="002F48F1"/>
    <w:rsid w:val="002F54ED"/>
    <w:rsid w:val="00300AB3"/>
    <w:rsid w:val="003010D3"/>
    <w:rsid w:val="003035A4"/>
    <w:rsid w:val="00304463"/>
    <w:rsid w:val="00305C29"/>
    <w:rsid w:val="00306265"/>
    <w:rsid w:val="0030709B"/>
    <w:rsid w:val="0031416B"/>
    <w:rsid w:val="00315163"/>
    <w:rsid w:val="00315DD6"/>
    <w:rsid w:val="00320B70"/>
    <w:rsid w:val="00321CFF"/>
    <w:rsid w:val="00324682"/>
    <w:rsid w:val="0032756C"/>
    <w:rsid w:val="00330491"/>
    <w:rsid w:val="00340971"/>
    <w:rsid w:val="00342C31"/>
    <w:rsid w:val="00343571"/>
    <w:rsid w:val="00346B94"/>
    <w:rsid w:val="003479DE"/>
    <w:rsid w:val="00352271"/>
    <w:rsid w:val="00352BF7"/>
    <w:rsid w:val="0035321F"/>
    <w:rsid w:val="00353DD3"/>
    <w:rsid w:val="0035611F"/>
    <w:rsid w:val="0037123D"/>
    <w:rsid w:val="00380B0C"/>
    <w:rsid w:val="0038176E"/>
    <w:rsid w:val="00384B25"/>
    <w:rsid w:val="00387421"/>
    <w:rsid w:val="0038790D"/>
    <w:rsid w:val="0039222F"/>
    <w:rsid w:val="003A153A"/>
    <w:rsid w:val="003A335F"/>
    <w:rsid w:val="003B2794"/>
    <w:rsid w:val="003B4732"/>
    <w:rsid w:val="003B5C61"/>
    <w:rsid w:val="003B5EF4"/>
    <w:rsid w:val="003C4E72"/>
    <w:rsid w:val="003C5AD7"/>
    <w:rsid w:val="003C68C0"/>
    <w:rsid w:val="003D4021"/>
    <w:rsid w:val="003D6882"/>
    <w:rsid w:val="003E2A2F"/>
    <w:rsid w:val="003E6583"/>
    <w:rsid w:val="003E71C1"/>
    <w:rsid w:val="003F0A07"/>
    <w:rsid w:val="003F20C4"/>
    <w:rsid w:val="003F39F0"/>
    <w:rsid w:val="003F4674"/>
    <w:rsid w:val="003F4CAA"/>
    <w:rsid w:val="003F653A"/>
    <w:rsid w:val="003F6645"/>
    <w:rsid w:val="004033C6"/>
    <w:rsid w:val="0041375D"/>
    <w:rsid w:val="00425F12"/>
    <w:rsid w:val="00426DD7"/>
    <w:rsid w:val="00436AB4"/>
    <w:rsid w:val="00437A6D"/>
    <w:rsid w:val="0044326F"/>
    <w:rsid w:val="00443297"/>
    <w:rsid w:val="00444E0A"/>
    <w:rsid w:val="00447B44"/>
    <w:rsid w:val="00447DFF"/>
    <w:rsid w:val="0045275F"/>
    <w:rsid w:val="00452B6A"/>
    <w:rsid w:val="004603B4"/>
    <w:rsid w:val="00463104"/>
    <w:rsid w:val="004635D4"/>
    <w:rsid w:val="004661DF"/>
    <w:rsid w:val="004709CE"/>
    <w:rsid w:val="00474DC0"/>
    <w:rsid w:val="004812BD"/>
    <w:rsid w:val="004830CA"/>
    <w:rsid w:val="0048318A"/>
    <w:rsid w:val="00485985"/>
    <w:rsid w:val="00490500"/>
    <w:rsid w:val="00496CF9"/>
    <w:rsid w:val="004B18A5"/>
    <w:rsid w:val="004B22BE"/>
    <w:rsid w:val="004B2874"/>
    <w:rsid w:val="004B2B11"/>
    <w:rsid w:val="004B2D2C"/>
    <w:rsid w:val="004B3CB4"/>
    <w:rsid w:val="004B53AB"/>
    <w:rsid w:val="004B7E7B"/>
    <w:rsid w:val="004C24A0"/>
    <w:rsid w:val="004C6CE9"/>
    <w:rsid w:val="004C78F2"/>
    <w:rsid w:val="004D039F"/>
    <w:rsid w:val="004D1A41"/>
    <w:rsid w:val="004D3448"/>
    <w:rsid w:val="004D4695"/>
    <w:rsid w:val="004E130D"/>
    <w:rsid w:val="004E356E"/>
    <w:rsid w:val="004E52AD"/>
    <w:rsid w:val="004E59B0"/>
    <w:rsid w:val="004F0BAB"/>
    <w:rsid w:val="004F0D9E"/>
    <w:rsid w:val="004F3D19"/>
    <w:rsid w:val="004F42EB"/>
    <w:rsid w:val="004F4D94"/>
    <w:rsid w:val="004F5BFF"/>
    <w:rsid w:val="005045D6"/>
    <w:rsid w:val="00507A8D"/>
    <w:rsid w:val="00510D1B"/>
    <w:rsid w:val="005121E9"/>
    <w:rsid w:val="00513F38"/>
    <w:rsid w:val="00515B1A"/>
    <w:rsid w:val="00515F0A"/>
    <w:rsid w:val="005163B0"/>
    <w:rsid w:val="00523906"/>
    <w:rsid w:val="0052779E"/>
    <w:rsid w:val="00527914"/>
    <w:rsid w:val="00533ABB"/>
    <w:rsid w:val="00537BB1"/>
    <w:rsid w:val="00542037"/>
    <w:rsid w:val="005426A7"/>
    <w:rsid w:val="005430C7"/>
    <w:rsid w:val="00543164"/>
    <w:rsid w:val="005433DC"/>
    <w:rsid w:val="0054617E"/>
    <w:rsid w:val="00546B75"/>
    <w:rsid w:val="00550C06"/>
    <w:rsid w:val="00554B75"/>
    <w:rsid w:val="00557592"/>
    <w:rsid w:val="0056055D"/>
    <w:rsid w:val="00562700"/>
    <w:rsid w:val="00562C28"/>
    <w:rsid w:val="00563335"/>
    <w:rsid w:val="0057103A"/>
    <w:rsid w:val="00571568"/>
    <w:rsid w:val="00573607"/>
    <w:rsid w:val="00574D33"/>
    <w:rsid w:val="00575179"/>
    <w:rsid w:val="00580302"/>
    <w:rsid w:val="00583A54"/>
    <w:rsid w:val="00594E2E"/>
    <w:rsid w:val="005A2379"/>
    <w:rsid w:val="005B01F2"/>
    <w:rsid w:val="005B29E8"/>
    <w:rsid w:val="005B2BD6"/>
    <w:rsid w:val="005B70FA"/>
    <w:rsid w:val="005B76F4"/>
    <w:rsid w:val="005C14B7"/>
    <w:rsid w:val="005C14D4"/>
    <w:rsid w:val="005C732B"/>
    <w:rsid w:val="005D3D3A"/>
    <w:rsid w:val="005D4434"/>
    <w:rsid w:val="005D6127"/>
    <w:rsid w:val="005E3F31"/>
    <w:rsid w:val="005F1D89"/>
    <w:rsid w:val="005F2075"/>
    <w:rsid w:val="005F664A"/>
    <w:rsid w:val="005F690D"/>
    <w:rsid w:val="00600053"/>
    <w:rsid w:val="0060008A"/>
    <w:rsid w:val="00600844"/>
    <w:rsid w:val="00600E25"/>
    <w:rsid w:val="006027B1"/>
    <w:rsid w:val="006030A8"/>
    <w:rsid w:val="006038B2"/>
    <w:rsid w:val="006041C6"/>
    <w:rsid w:val="00607858"/>
    <w:rsid w:val="00607EAE"/>
    <w:rsid w:val="006107C4"/>
    <w:rsid w:val="006107D2"/>
    <w:rsid w:val="00614E59"/>
    <w:rsid w:val="006157D2"/>
    <w:rsid w:val="006175E2"/>
    <w:rsid w:val="00621D8C"/>
    <w:rsid w:val="00624203"/>
    <w:rsid w:val="00625D85"/>
    <w:rsid w:val="00626548"/>
    <w:rsid w:val="0063095F"/>
    <w:rsid w:val="0063358F"/>
    <w:rsid w:val="006344D3"/>
    <w:rsid w:val="0063631D"/>
    <w:rsid w:val="00636E5C"/>
    <w:rsid w:val="0064291B"/>
    <w:rsid w:val="00643FAB"/>
    <w:rsid w:val="00645465"/>
    <w:rsid w:val="0064677A"/>
    <w:rsid w:val="00647950"/>
    <w:rsid w:val="006535A8"/>
    <w:rsid w:val="00654CB9"/>
    <w:rsid w:val="00656140"/>
    <w:rsid w:val="006566C4"/>
    <w:rsid w:val="00656C22"/>
    <w:rsid w:val="00662CE3"/>
    <w:rsid w:val="006668DA"/>
    <w:rsid w:val="00673F6C"/>
    <w:rsid w:val="006761A2"/>
    <w:rsid w:val="00676A34"/>
    <w:rsid w:val="006776EC"/>
    <w:rsid w:val="00684947"/>
    <w:rsid w:val="00687795"/>
    <w:rsid w:val="00690987"/>
    <w:rsid w:val="00692081"/>
    <w:rsid w:val="00692604"/>
    <w:rsid w:val="006A7091"/>
    <w:rsid w:val="006A7668"/>
    <w:rsid w:val="006B0472"/>
    <w:rsid w:val="006B08C2"/>
    <w:rsid w:val="006B5CC5"/>
    <w:rsid w:val="006B634B"/>
    <w:rsid w:val="006C2E7F"/>
    <w:rsid w:val="006C6C5D"/>
    <w:rsid w:val="006D29C0"/>
    <w:rsid w:val="006D2FF5"/>
    <w:rsid w:val="006D4217"/>
    <w:rsid w:val="006D4720"/>
    <w:rsid w:val="006D4C9B"/>
    <w:rsid w:val="006E0C28"/>
    <w:rsid w:val="006E35BB"/>
    <w:rsid w:val="006E6C7D"/>
    <w:rsid w:val="00702182"/>
    <w:rsid w:val="00702410"/>
    <w:rsid w:val="007024B6"/>
    <w:rsid w:val="0070494A"/>
    <w:rsid w:val="00712270"/>
    <w:rsid w:val="00713B12"/>
    <w:rsid w:val="00714420"/>
    <w:rsid w:val="00714AD1"/>
    <w:rsid w:val="007162B5"/>
    <w:rsid w:val="00717061"/>
    <w:rsid w:val="0072167A"/>
    <w:rsid w:val="00722BC7"/>
    <w:rsid w:val="007239D3"/>
    <w:rsid w:val="00723DEB"/>
    <w:rsid w:val="007244E8"/>
    <w:rsid w:val="00730D6C"/>
    <w:rsid w:val="007313AF"/>
    <w:rsid w:val="007348F2"/>
    <w:rsid w:val="00735027"/>
    <w:rsid w:val="00735C0A"/>
    <w:rsid w:val="0073645B"/>
    <w:rsid w:val="00736990"/>
    <w:rsid w:val="00736E85"/>
    <w:rsid w:val="00737A19"/>
    <w:rsid w:val="00740035"/>
    <w:rsid w:val="007408F0"/>
    <w:rsid w:val="0074597B"/>
    <w:rsid w:val="007463C4"/>
    <w:rsid w:val="007472E6"/>
    <w:rsid w:val="00755A77"/>
    <w:rsid w:val="0076019B"/>
    <w:rsid w:val="00762A0F"/>
    <w:rsid w:val="0076423F"/>
    <w:rsid w:val="007655CF"/>
    <w:rsid w:val="00770F89"/>
    <w:rsid w:val="0077391E"/>
    <w:rsid w:val="007751EE"/>
    <w:rsid w:val="00777924"/>
    <w:rsid w:val="007841F4"/>
    <w:rsid w:val="00784DF1"/>
    <w:rsid w:val="00791D8F"/>
    <w:rsid w:val="007A5014"/>
    <w:rsid w:val="007A726E"/>
    <w:rsid w:val="007A76C0"/>
    <w:rsid w:val="007B2675"/>
    <w:rsid w:val="007B45EC"/>
    <w:rsid w:val="007B47AF"/>
    <w:rsid w:val="007B5305"/>
    <w:rsid w:val="007B7F1B"/>
    <w:rsid w:val="007C091D"/>
    <w:rsid w:val="007C61FC"/>
    <w:rsid w:val="007C77C8"/>
    <w:rsid w:val="007D0511"/>
    <w:rsid w:val="007D1C58"/>
    <w:rsid w:val="007D4BA2"/>
    <w:rsid w:val="007D5492"/>
    <w:rsid w:val="007D6DBC"/>
    <w:rsid w:val="007D6F47"/>
    <w:rsid w:val="007E0999"/>
    <w:rsid w:val="007E2606"/>
    <w:rsid w:val="007E3361"/>
    <w:rsid w:val="007E46FC"/>
    <w:rsid w:val="007E5798"/>
    <w:rsid w:val="007F2395"/>
    <w:rsid w:val="008019FA"/>
    <w:rsid w:val="00806A8E"/>
    <w:rsid w:val="00810238"/>
    <w:rsid w:val="00812823"/>
    <w:rsid w:val="00812F10"/>
    <w:rsid w:val="0081376C"/>
    <w:rsid w:val="00815772"/>
    <w:rsid w:val="00817C1F"/>
    <w:rsid w:val="00821EBE"/>
    <w:rsid w:val="0082306C"/>
    <w:rsid w:val="00824E04"/>
    <w:rsid w:val="008258BB"/>
    <w:rsid w:val="00826678"/>
    <w:rsid w:val="00827554"/>
    <w:rsid w:val="0082759C"/>
    <w:rsid w:val="0083013F"/>
    <w:rsid w:val="00832BBA"/>
    <w:rsid w:val="00836F14"/>
    <w:rsid w:val="00837D9E"/>
    <w:rsid w:val="0084161F"/>
    <w:rsid w:val="00841B90"/>
    <w:rsid w:val="0084368F"/>
    <w:rsid w:val="008479DD"/>
    <w:rsid w:val="008500AB"/>
    <w:rsid w:val="00854128"/>
    <w:rsid w:val="0086301B"/>
    <w:rsid w:val="008660C3"/>
    <w:rsid w:val="00866580"/>
    <w:rsid w:val="00870C94"/>
    <w:rsid w:val="008733DA"/>
    <w:rsid w:val="00875205"/>
    <w:rsid w:val="00875C63"/>
    <w:rsid w:val="008807F6"/>
    <w:rsid w:val="008853F2"/>
    <w:rsid w:val="0088606A"/>
    <w:rsid w:val="00890714"/>
    <w:rsid w:val="00891174"/>
    <w:rsid w:val="008A3451"/>
    <w:rsid w:val="008A72E2"/>
    <w:rsid w:val="008B32B4"/>
    <w:rsid w:val="008B3812"/>
    <w:rsid w:val="008B5581"/>
    <w:rsid w:val="008B5F66"/>
    <w:rsid w:val="008C0C0F"/>
    <w:rsid w:val="008C3DFC"/>
    <w:rsid w:val="008C445D"/>
    <w:rsid w:val="008C68EA"/>
    <w:rsid w:val="008D0777"/>
    <w:rsid w:val="008D389B"/>
    <w:rsid w:val="008D43CC"/>
    <w:rsid w:val="008E1A52"/>
    <w:rsid w:val="008E1BCE"/>
    <w:rsid w:val="008E1D73"/>
    <w:rsid w:val="008E4255"/>
    <w:rsid w:val="008F4C4F"/>
    <w:rsid w:val="008F4E7A"/>
    <w:rsid w:val="008F7B04"/>
    <w:rsid w:val="00903090"/>
    <w:rsid w:val="00903239"/>
    <w:rsid w:val="00904191"/>
    <w:rsid w:val="0090640D"/>
    <w:rsid w:val="00907C44"/>
    <w:rsid w:val="009112A1"/>
    <w:rsid w:val="00921876"/>
    <w:rsid w:val="00931FE3"/>
    <w:rsid w:val="00934ACE"/>
    <w:rsid w:val="00940342"/>
    <w:rsid w:val="0094051F"/>
    <w:rsid w:val="0094344A"/>
    <w:rsid w:val="0094404D"/>
    <w:rsid w:val="009453C9"/>
    <w:rsid w:val="009531E3"/>
    <w:rsid w:val="009566AE"/>
    <w:rsid w:val="0095773F"/>
    <w:rsid w:val="00957A41"/>
    <w:rsid w:val="00957AD2"/>
    <w:rsid w:val="009609EC"/>
    <w:rsid w:val="00961EA1"/>
    <w:rsid w:val="009652EA"/>
    <w:rsid w:val="0096660B"/>
    <w:rsid w:val="00971B0E"/>
    <w:rsid w:val="00971B38"/>
    <w:rsid w:val="00972E77"/>
    <w:rsid w:val="0097383A"/>
    <w:rsid w:val="0098142D"/>
    <w:rsid w:val="009821D5"/>
    <w:rsid w:val="00982676"/>
    <w:rsid w:val="0098653E"/>
    <w:rsid w:val="00992BC8"/>
    <w:rsid w:val="009A0FC6"/>
    <w:rsid w:val="009A688D"/>
    <w:rsid w:val="009B46B8"/>
    <w:rsid w:val="009B4C52"/>
    <w:rsid w:val="009C098D"/>
    <w:rsid w:val="009C2FFB"/>
    <w:rsid w:val="009C3FF7"/>
    <w:rsid w:val="009C7479"/>
    <w:rsid w:val="009D00AB"/>
    <w:rsid w:val="009D29E2"/>
    <w:rsid w:val="009D426E"/>
    <w:rsid w:val="009D4C5E"/>
    <w:rsid w:val="009D625B"/>
    <w:rsid w:val="009D7491"/>
    <w:rsid w:val="009E186C"/>
    <w:rsid w:val="009E2640"/>
    <w:rsid w:val="009E5572"/>
    <w:rsid w:val="009E5E17"/>
    <w:rsid w:val="009F0F7C"/>
    <w:rsid w:val="009F5ABB"/>
    <w:rsid w:val="009F6507"/>
    <w:rsid w:val="009F67A9"/>
    <w:rsid w:val="00A000B6"/>
    <w:rsid w:val="00A0751E"/>
    <w:rsid w:val="00A0752E"/>
    <w:rsid w:val="00A11651"/>
    <w:rsid w:val="00A139A2"/>
    <w:rsid w:val="00A13D48"/>
    <w:rsid w:val="00A13E8C"/>
    <w:rsid w:val="00A14AA2"/>
    <w:rsid w:val="00A20AE6"/>
    <w:rsid w:val="00A24691"/>
    <w:rsid w:val="00A3318A"/>
    <w:rsid w:val="00A45DCF"/>
    <w:rsid w:val="00A46D52"/>
    <w:rsid w:val="00A61101"/>
    <w:rsid w:val="00A75E98"/>
    <w:rsid w:val="00A81775"/>
    <w:rsid w:val="00A862CB"/>
    <w:rsid w:val="00A86C88"/>
    <w:rsid w:val="00A935E3"/>
    <w:rsid w:val="00A946BB"/>
    <w:rsid w:val="00AA3E59"/>
    <w:rsid w:val="00AB166E"/>
    <w:rsid w:val="00AB16BC"/>
    <w:rsid w:val="00AB5CF3"/>
    <w:rsid w:val="00AB6964"/>
    <w:rsid w:val="00AC3A38"/>
    <w:rsid w:val="00AC4332"/>
    <w:rsid w:val="00AC55B6"/>
    <w:rsid w:val="00AD2C7F"/>
    <w:rsid w:val="00AD2F21"/>
    <w:rsid w:val="00AD33AE"/>
    <w:rsid w:val="00AD578A"/>
    <w:rsid w:val="00AD71DA"/>
    <w:rsid w:val="00AF02CF"/>
    <w:rsid w:val="00AF05C7"/>
    <w:rsid w:val="00AF0BFD"/>
    <w:rsid w:val="00AF2E5E"/>
    <w:rsid w:val="00AF389E"/>
    <w:rsid w:val="00AF7494"/>
    <w:rsid w:val="00AF7A7C"/>
    <w:rsid w:val="00B00933"/>
    <w:rsid w:val="00B10768"/>
    <w:rsid w:val="00B10AC3"/>
    <w:rsid w:val="00B15B20"/>
    <w:rsid w:val="00B1750F"/>
    <w:rsid w:val="00B218B6"/>
    <w:rsid w:val="00B25248"/>
    <w:rsid w:val="00B25A4F"/>
    <w:rsid w:val="00B2643B"/>
    <w:rsid w:val="00B26CA1"/>
    <w:rsid w:val="00B2771B"/>
    <w:rsid w:val="00B3168E"/>
    <w:rsid w:val="00B31A5F"/>
    <w:rsid w:val="00B32614"/>
    <w:rsid w:val="00B33E89"/>
    <w:rsid w:val="00B345FD"/>
    <w:rsid w:val="00B34DE1"/>
    <w:rsid w:val="00B36041"/>
    <w:rsid w:val="00B3783D"/>
    <w:rsid w:val="00B4427B"/>
    <w:rsid w:val="00B44E6D"/>
    <w:rsid w:val="00B45212"/>
    <w:rsid w:val="00B53DBA"/>
    <w:rsid w:val="00B553D5"/>
    <w:rsid w:val="00B573C5"/>
    <w:rsid w:val="00B574A2"/>
    <w:rsid w:val="00B61B0C"/>
    <w:rsid w:val="00B66957"/>
    <w:rsid w:val="00B67A65"/>
    <w:rsid w:val="00B70F73"/>
    <w:rsid w:val="00B71D8D"/>
    <w:rsid w:val="00B75D00"/>
    <w:rsid w:val="00B76813"/>
    <w:rsid w:val="00B82A44"/>
    <w:rsid w:val="00B83EB1"/>
    <w:rsid w:val="00B869FA"/>
    <w:rsid w:val="00B92616"/>
    <w:rsid w:val="00B93C1E"/>
    <w:rsid w:val="00B954A2"/>
    <w:rsid w:val="00B97BAC"/>
    <w:rsid w:val="00BA2E83"/>
    <w:rsid w:val="00BA3DB5"/>
    <w:rsid w:val="00BA45D1"/>
    <w:rsid w:val="00BA661A"/>
    <w:rsid w:val="00BA6FFD"/>
    <w:rsid w:val="00BB0F26"/>
    <w:rsid w:val="00BB1EB5"/>
    <w:rsid w:val="00BB7AAC"/>
    <w:rsid w:val="00BC4383"/>
    <w:rsid w:val="00BD0976"/>
    <w:rsid w:val="00BD6013"/>
    <w:rsid w:val="00BE6C78"/>
    <w:rsid w:val="00BF0C2D"/>
    <w:rsid w:val="00BF5F24"/>
    <w:rsid w:val="00C006E7"/>
    <w:rsid w:val="00C020C4"/>
    <w:rsid w:val="00C03F3B"/>
    <w:rsid w:val="00C071B5"/>
    <w:rsid w:val="00C10FCC"/>
    <w:rsid w:val="00C1121A"/>
    <w:rsid w:val="00C117A1"/>
    <w:rsid w:val="00C13E6B"/>
    <w:rsid w:val="00C149EB"/>
    <w:rsid w:val="00C15DC1"/>
    <w:rsid w:val="00C16467"/>
    <w:rsid w:val="00C2415B"/>
    <w:rsid w:val="00C256B3"/>
    <w:rsid w:val="00C27E24"/>
    <w:rsid w:val="00C306E6"/>
    <w:rsid w:val="00C3074A"/>
    <w:rsid w:val="00C331FC"/>
    <w:rsid w:val="00C35D91"/>
    <w:rsid w:val="00C36E13"/>
    <w:rsid w:val="00C37F2D"/>
    <w:rsid w:val="00C41863"/>
    <w:rsid w:val="00C5091E"/>
    <w:rsid w:val="00C5407F"/>
    <w:rsid w:val="00C55773"/>
    <w:rsid w:val="00C557A0"/>
    <w:rsid w:val="00C566B7"/>
    <w:rsid w:val="00C60FA7"/>
    <w:rsid w:val="00C61648"/>
    <w:rsid w:val="00C61A25"/>
    <w:rsid w:val="00C62952"/>
    <w:rsid w:val="00C6642D"/>
    <w:rsid w:val="00C743F5"/>
    <w:rsid w:val="00C74D51"/>
    <w:rsid w:val="00C76DA0"/>
    <w:rsid w:val="00C77017"/>
    <w:rsid w:val="00C77E65"/>
    <w:rsid w:val="00C86F7D"/>
    <w:rsid w:val="00C87F36"/>
    <w:rsid w:val="00C90755"/>
    <w:rsid w:val="00C914B5"/>
    <w:rsid w:val="00C95A66"/>
    <w:rsid w:val="00C97239"/>
    <w:rsid w:val="00CA157F"/>
    <w:rsid w:val="00CA1B97"/>
    <w:rsid w:val="00CA22E5"/>
    <w:rsid w:val="00CA4F83"/>
    <w:rsid w:val="00CA5573"/>
    <w:rsid w:val="00CA6E8D"/>
    <w:rsid w:val="00CA700E"/>
    <w:rsid w:val="00CB05FE"/>
    <w:rsid w:val="00CB0A43"/>
    <w:rsid w:val="00CB10C3"/>
    <w:rsid w:val="00CB145C"/>
    <w:rsid w:val="00CB3F14"/>
    <w:rsid w:val="00CB6A30"/>
    <w:rsid w:val="00CC058D"/>
    <w:rsid w:val="00CC2029"/>
    <w:rsid w:val="00CC2141"/>
    <w:rsid w:val="00CC251B"/>
    <w:rsid w:val="00CC6DF9"/>
    <w:rsid w:val="00CC7173"/>
    <w:rsid w:val="00CD0C03"/>
    <w:rsid w:val="00CD335C"/>
    <w:rsid w:val="00CD3E1D"/>
    <w:rsid w:val="00CD3F99"/>
    <w:rsid w:val="00CD6A58"/>
    <w:rsid w:val="00CE3696"/>
    <w:rsid w:val="00CE6DF2"/>
    <w:rsid w:val="00CF1DA9"/>
    <w:rsid w:val="00CF3131"/>
    <w:rsid w:val="00CF6BBD"/>
    <w:rsid w:val="00CF7861"/>
    <w:rsid w:val="00D0392F"/>
    <w:rsid w:val="00D03A1C"/>
    <w:rsid w:val="00D03BF4"/>
    <w:rsid w:val="00D04703"/>
    <w:rsid w:val="00D134FD"/>
    <w:rsid w:val="00D16770"/>
    <w:rsid w:val="00D17DBE"/>
    <w:rsid w:val="00D22D20"/>
    <w:rsid w:val="00D256AB"/>
    <w:rsid w:val="00D25D39"/>
    <w:rsid w:val="00D305AA"/>
    <w:rsid w:val="00D309DB"/>
    <w:rsid w:val="00D31A27"/>
    <w:rsid w:val="00D33B60"/>
    <w:rsid w:val="00D34681"/>
    <w:rsid w:val="00D35DA2"/>
    <w:rsid w:val="00D44301"/>
    <w:rsid w:val="00D44540"/>
    <w:rsid w:val="00D50160"/>
    <w:rsid w:val="00D63A93"/>
    <w:rsid w:val="00D63E3E"/>
    <w:rsid w:val="00D64502"/>
    <w:rsid w:val="00D65C76"/>
    <w:rsid w:val="00D674FA"/>
    <w:rsid w:val="00D7324A"/>
    <w:rsid w:val="00D7524D"/>
    <w:rsid w:val="00D80DDB"/>
    <w:rsid w:val="00D90112"/>
    <w:rsid w:val="00D90A20"/>
    <w:rsid w:val="00D916B8"/>
    <w:rsid w:val="00D964B0"/>
    <w:rsid w:val="00DA0262"/>
    <w:rsid w:val="00DA1AAA"/>
    <w:rsid w:val="00DA2B73"/>
    <w:rsid w:val="00DA2C54"/>
    <w:rsid w:val="00DA5E32"/>
    <w:rsid w:val="00DB4437"/>
    <w:rsid w:val="00DB487C"/>
    <w:rsid w:val="00DB68C9"/>
    <w:rsid w:val="00DC16CC"/>
    <w:rsid w:val="00DC381E"/>
    <w:rsid w:val="00DC531F"/>
    <w:rsid w:val="00DC5CE9"/>
    <w:rsid w:val="00DC6793"/>
    <w:rsid w:val="00DD0000"/>
    <w:rsid w:val="00DD2D4C"/>
    <w:rsid w:val="00DD3873"/>
    <w:rsid w:val="00DE1ED2"/>
    <w:rsid w:val="00DE26B2"/>
    <w:rsid w:val="00DE6397"/>
    <w:rsid w:val="00DE65FB"/>
    <w:rsid w:val="00E04CB3"/>
    <w:rsid w:val="00E07B68"/>
    <w:rsid w:val="00E10A61"/>
    <w:rsid w:val="00E1334C"/>
    <w:rsid w:val="00E23958"/>
    <w:rsid w:val="00E251C3"/>
    <w:rsid w:val="00E316E8"/>
    <w:rsid w:val="00E36588"/>
    <w:rsid w:val="00E416EE"/>
    <w:rsid w:val="00E42424"/>
    <w:rsid w:val="00E43E75"/>
    <w:rsid w:val="00E459ED"/>
    <w:rsid w:val="00E478EA"/>
    <w:rsid w:val="00E5514D"/>
    <w:rsid w:val="00E5516F"/>
    <w:rsid w:val="00E553CA"/>
    <w:rsid w:val="00E564DE"/>
    <w:rsid w:val="00E5771E"/>
    <w:rsid w:val="00E647BB"/>
    <w:rsid w:val="00E64ADB"/>
    <w:rsid w:val="00E67E83"/>
    <w:rsid w:val="00E67ED8"/>
    <w:rsid w:val="00E72568"/>
    <w:rsid w:val="00E72C8D"/>
    <w:rsid w:val="00E7701C"/>
    <w:rsid w:val="00E776D4"/>
    <w:rsid w:val="00E814E8"/>
    <w:rsid w:val="00E81B22"/>
    <w:rsid w:val="00E8366E"/>
    <w:rsid w:val="00E86CF8"/>
    <w:rsid w:val="00E927CD"/>
    <w:rsid w:val="00E94143"/>
    <w:rsid w:val="00E94F6D"/>
    <w:rsid w:val="00E94FF5"/>
    <w:rsid w:val="00E96426"/>
    <w:rsid w:val="00E97BF3"/>
    <w:rsid w:val="00E97D5B"/>
    <w:rsid w:val="00EA1A07"/>
    <w:rsid w:val="00EA5BAC"/>
    <w:rsid w:val="00EB0869"/>
    <w:rsid w:val="00EB08E9"/>
    <w:rsid w:val="00EB205F"/>
    <w:rsid w:val="00EB4310"/>
    <w:rsid w:val="00EB45A4"/>
    <w:rsid w:val="00EB63DE"/>
    <w:rsid w:val="00EC3C53"/>
    <w:rsid w:val="00EC3E3C"/>
    <w:rsid w:val="00EC6DB9"/>
    <w:rsid w:val="00ED0459"/>
    <w:rsid w:val="00ED0D1D"/>
    <w:rsid w:val="00ED1BA0"/>
    <w:rsid w:val="00ED43E6"/>
    <w:rsid w:val="00ED4C0F"/>
    <w:rsid w:val="00EE4EA4"/>
    <w:rsid w:val="00EE60C7"/>
    <w:rsid w:val="00EF425B"/>
    <w:rsid w:val="00EF62CC"/>
    <w:rsid w:val="00EF76A7"/>
    <w:rsid w:val="00F00AD0"/>
    <w:rsid w:val="00F01E4A"/>
    <w:rsid w:val="00F0224D"/>
    <w:rsid w:val="00F05DB1"/>
    <w:rsid w:val="00F13BA5"/>
    <w:rsid w:val="00F17BDC"/>
    <w:rsid w:val="00F203B5"/>
    <w:rsid w:val="00F208E5"/>
    <w:rsid w:val="00F234C8"/>
    <w:rsid w:val="00F30023"/>
    <w:rsid w:val="00F35E56"/>
    <w:rsid w:val="00F50C93"/>
    <w:rsid w:val="00F52425"/>
    <w:rsid w:val="00F52C02"/>
    <w:rsid w:val="00F54583"/>
    <w:rsid w:val="00F56340"/>
    <w:rsid w:val="00F57F43"/>
    <w:rsid w:val="00F57FDD"/>
    <w:rsid w:val="00F62EBF"/>
    <w:rsid w:val="00F636AF"/>
    <w:rsid w:val="00F670C3"/>
    <w:rsid w:val="00F72BF7"/>
    <w:rsid w:val="00F755E7"/>
    <w:rsid w:val="00F774B0"/>
    <w:rsid w:val="00F83308"/>
    <w:rsid w:val="00F840AF"/>
    <w:rsid w:val="00F9486D"/>
    <w:rsid w:val="00F97194"/>
    <w:rsid w:val="00FA046B"/>
    <w:rsid w:val="00FA6EFA"/>
    <w:rsid w:val="00FB7BE8"/>
    <w:rsid w:val="00FC16C9"/>
    <w:rsid w:val="00FC6223"/>
    <w:rsid w:val="00FD0539"/>
    <w:rsid w:val="00FD0C21"/>
    <w:rsid w:val="00FD0DE2"/>
    <w:rsid w:val="00FD2ED1"/>
    <w:rsid w:val="00FD40CE"/>
    <w:rsid w:val="00FD6701"/>
    <w:rsid w:val="00FE376B"/>
    <w:rsid w:val="00FF2B7C"/>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2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CA7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2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CA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3.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8A208B-9D2B-4447-9A50-C5BDCA4D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MssDung</dc:creator>
  <cp:lastModifiedBy>MinhDiem</cp:lastModifiedBy>
  <cp:revision>2</cp:revision>
  <cp:lastPrinted>2022-05-23T10:08:00Z</cp:lastPrinted>
  <dcterms:created xsi:type="dcterms:W3CDTF">2023-05-18T07:29:00Z</dcterms:created>
  <dcterms:modified xsi:type="dcterms:W3CDTF">2023-05-18T07:29:00Z</dcterms:modified>
</cp:coreProperties>
</file>