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940E" w14:textId="1D237E3B" w:rsidR="00E856D0" w:rsidRPr="008E28F4" w:rsidRDefault="003B7C3D" w:rsidP="00E856D0">
      <w:pPr>
        <w:spacing w:before="120"/>
        <w:jc w:val="center"/>
        <w:rPr>
          <w:b/>
          <w:bCs/>
          <w:color w:val="000000"/>
        </w:rPr>
      </w:pPr>
      <w:r w:rsidRPr="008E28F4">
        <w:rPr>
          <w:b/>
          <w:bCs/>
          <w:color w:val="000000"/>
        </w:rPr>
        <w:t>BẢNG SO SÁNH</w:t>
      </w:r>
    </w:p>
    <w:p w14:paraId="0BE51AFA" w14:textId="5BB3D5F2" w:rsidR="008668C5" w:rsidRPr="008E28F4" w:rsidRDefault="008668C5" w:rsidP="00E856D0">
      <w:pPr>
        <w:jc w:val="center"/>
        <w:rPr>
          <w:b/>
        </w:rPr>
      </w:pPr>
      <w:r w:rsidRPr="008E28F4">
        <w:rPr>
          <w:b/>
          <w:bCs/>
          <w:color w:val="000000"/>
        </w:rPr>
        <w:t xml:space="preserve">Nghị định sửa đổi, bổ sung một số điều của các Nghị định quy định liên quan đến phân cấp giải quyết thủ tục hành chính trong lĩnh vực hàng hải (sửa đổi, bổ sung </w:t>
      </w:r>
      <w:r w:rsidRPr="008E28F4">
        <w:rPr>
          <w:b/>
        </w:rPr>
        <w:t xml:space="preserve">Nghị định số </w:t>
      </w:r>
      <w:r w:rsidRPr="008E28F4">
        <w:rPr>
          <w:b/>
          <w:color w:val="000000"/>
        </w:rPr>
        <w:t>58/2017/NĐ-CP ngày 10/5/2017,</w:t>
      </w:r>
      <w:r w:rsidRPr="008E28F4">
        <w:rPr>
          <w:b/>
          <w:spacing w:val="-4"/>
        </w:rPr>
        <w:t xml:space="preserve"> Nghị định số 38/2017/NĐ-CP</w:t>
      </w:r>
      <w:r w:rsidRPr="008E28F4">
        <w:rPr>
          <w:b/>
        </w:rPr>
        <w:t xml:space="preserve"> ngày 04/4/2017, Nghị định số </w:t>
      </w:r>
      <w:r w:rsidRPr="008E28F4">
        <w:rPr>
          <w:b/>
          <w:iCs/>
          <w:color w:val="000000"/>
          <w:lang w:val="vi-VN"/>
        </w:rPr>
        <w:t>29/2017/NĐ-CP</w:t>
      </w:r>
      <w:r w:rsidRPr="008E28F4">
        <w:rPr>
          <w:b/>
          <w:iCs/>
          <w:color w:val="000000"/>
        </w:rPr>
        <w:t xml:space="preserve"> </w:t>
      </w:r>
      <w:r w:rsidR="00E856D0" w:rsidRPr="008E28F4">
        <w:rPr>
          <w:b/>
          <w:iCs/>
          <w:color w:val="000000"/>
        </w:rPr>
        <w:t>ngày 20/3/2017</w:t>
      </w:r>
      <w:r w:rsidRPr="008E28F4">
        <w:rPr>
          <w:b/>
          <w:iCs/>
          <w:color w:val="000000"/>
        </w:rPr>
        <w:t xml:space="preserve">, </w:t>
      </w:r>
      <w:r w:rsidR="00E856D0" w:rsidRPr="008E28F4">
        <w:rPr>
          <w:b/>
          <w:iCs/>
          <w:color w:val="000000"/>
        </w:rPr>
        <w:t xml:space="preserve">Nghị định số </w:t>
      </w:r>
      <w:r w:rsidRPr="008E28F4">
        <w:rPr>
          <w:b/>
          <w:color w:val="000000"/>
        </w:rPr>
        <w:t>82/2019/NĐ-CP</w:t>
      </w:r>
      <w:r w:rsidR="00E856D0" w:rsidRPr="008E28F4">
        <w:rPr>
          <w:b/>
          <w:color w:val="000000"/>
        </w:rPr>
        <w:t xml:space="preserve"> ngày 12/11/2019)</w:t>
      </w:r>
    </w:p>
    <w:p w14:paraId="3A8E0D65" w14:textId="77777777" w:rsidR="003B7C3D" w:rsidRPr="008E28F4" w:rsidRDefault="003B7C3D" w:rsidP="00322B27">
      <w:pPr>
        <w:spacing w:before="120"/>
        <w:jc w:val="both"/>
        <w:rPr>
          <w:b/>
          <w:bCs/>
          <w:color w:val="000000"/>
        </w:rPr>
      </w:pPr>
    </w:p>
    <w:tbl>
      <w:tblPr>
        <w:tblStyle w:val="TableGrid"/>
        <w:tblW w:w="15309" w:type="dxa"/>
        <w:tblInd w:w="-572" w:type="dxa"/>
        <w:tblLayout w:type="fixed"/>
        <w:tblLook w:val="04A0" w:firstRow="1" w:lastRow="0" w:firstColumn="1" w:lastColumn="0" w:noHBand="0" w:noVBand="1"/>
      </w:tblPr>
      <w:tblGrid>
        <w:gridCol w:w="5954"/>
        <w:gridCol w:w="6379"/>
        <w:gridCol w:w="2976"/>
      </w:tblGrid>
      <w:tr w:rsidR="00A4642F" w:rsidRPr="008E28F4" w14:paraId="0D04951C" w14:textId="77777777" w:rsidTr="00FC6764">
        <w:trPr>
          <w:trHeight w:val="848"/>
        </w:trPr>
        <w:tc>
          <w:tcPr>
            <w:tcW w:w="5954" w:type="dxa"/>
          </w:tcPr>
          <w:p w14:paraId="754D0797" w14:textId="7B4B1683" w:rsidR="00785020" w:rsidRPr="008E28F4" w:rsidRDefault="00E2548D" w:rsidP="00F41021">
            <w:pPr>
              <w:jc w:val="both"/>
              <w:rPr>
                <w:b/>
              </w:rPr>
            </w:pPr>
            <w:r w:rsidRPr="008E28F4">
              <w:rPr>
                <w:b/>
              </w:rPr>
              <w:t xml:space="preserve">Nghị định số </w:t>
            </w:r>
            <w:r w:rsidRPr="008E28F4">
              <w:rPr>
                <w:b/>
                <w:color w:val="000000"/>
              </w:rPr>
              <w:t>58/2017/NĐ-CP ngày 10/5/2017,</w:t>
            </w:r>
            <w:r w:rsidRPr="008E28F4">
              <w:rPr>
                <w:b/>
                <w:spacing w:val="-4"/>
              </w:rPr>
              <w:t xml:space="preserve"> Nghị định số 38/2017/NĐ-CP</w:t>
            </w:r>
            <w:r w:rsidRPr="008E28F4">
              <w:rPr>
                <w:b/>
              </w:rPr>
              <w:t xml:space="preserve"> ngày 04/4/2017, Nghị định số </w:t>
            </w:r>
            <w:r w:rsidRPr="008E28F4">
              <w:rPr>
                <w:b/>
                <w:iCs/>
                <w:color w:val="000000"/>
                <w:lang w:val="vi-VN"/>
              </w:rPr>
              <w:t>29/2017/NĐ-CP</w:t>
            </w:r>
            <w:r w:rsidRPr="008E28F4">
              <w:rPr>
                <w:b/>
                <w:iCs/>
                <w:color w:val="000000"/>
              </w:rPr>
              <w:t xml:space="preserve"> ngày 20/3/2017, Nghị định số </w:t>
            </w:r>
            <w:r w:rsidRPr="008E28F4">
              <w:rPr>
                <w:b/>
                <w:color w:val="000000"/>
              </w:rPr>
              <w:t>82/2019/NĐ-CP ngày 12/11/2019</w:t>
            </w:r>
          </w:p>
          <w:p w14:paraId="675DBEEB" w14:textId="2AA164C3" w:rsidR="00A4642F" w:rsidRPr="008E28F4" w:rsidRDefault="00A4642F" w:rsidP="00F41021">
            <w:pPr>
              <w:jc w:val="both"/>
              <w:rPr>
                <w:b/>
              </w:rPr>
            </w:pPr>
          </w:p>
        </w:tc>
        <w:tc>
          <w:tcPr>
            <w:tcW w:w="6379" w:type="dxa"/>
          </w:tcPr>
          <w:p w14:paraId="7F1AE056" w14:textId="2B820E8E" w:rsidR="00A4642F" w:rsidRPr="008E28F4" w:rsidRDefault="00E2548D" w:rsidP="00F41021">
            <w:pPr>
              <w:jc w:val="both"/>
              <w:rPr>
                <w:b/>
                <w:bCs/>
                <w:color w:val="000000"/>
              </w:rPr>
            </w:pPr>
            <w:r w:rsidRPr="008E28F4">
              <w:rPr>
                <w:b/>
                <w:bCs/>
                <w:color w:val="000000"/>
              </w:rPr>
              <w:t xml:space="preserve">Nghị định sửa đổi, bổ sung một số điều của các Nghị định quy định liên quan đến phân cấp giải quyết thủ tục hành chính trong lĩnh vực hàng hải (sửa đổi, bổ sung </w:t>
            </w:r>
            <w:r w:rsidRPr="008E28F4">
              <w:rPr>
                <w:b/>
              </w:rPr>
              <w:t xml:space="preserve">Nghị định số </w:t>
            </w:r>
            <w:r w:rsidRPr="008E28F4">
              <w:rPr>
                <w:b/>
                <w:color w:val="000000"/>
              </w:rPr>
              <w:t>58/2017/NĐ-CP ngày 10/5/2017,</w:t>
            </w:r>
            <w:r w:rsidRPr="008E28F4">
              <w:rPr>
                <w:b/>
                <w:spacing w:val="-4"/>
              </w:rPr>
              <w:t xml:space="preserve"> Nghị định số 38/2017/NĐ-CP</w:t>
            </w:r>
            <w:r w:rsidRPr="008E28F4">
              <w:rPr>
                <w:b/>
              </w:rPr>
              <w:t xml:space="preserve"> ngày 04/4/2017, Nghị định số </w:t>
            </w:r>
            <w:r w:rsidRPr="008E28F4">
              <w:rPr>
                <w:b/>
                <w:iCs/>
                <w:color w:val="000000"/>
                <w:lang w:val="vi-VN"/>
              </w:rPr>
              <w:t>29/2017/NĐ-CP</w:t>
            </w:r>
            <w:r w:rsidRPr="008E28F4">
              <w:rPr>
                <w:b/>
                <w:iCs/>
                <w:color w:val="000000"/>
              </w:rPr>
              <w:t xml:space="preserve"> ngày 20/3/2017, Nghị định số </w:t>
            </w:r>
            <w:r w:rsidRPr="008E28F4">
              <w:rPr>
                <w:b/>
                <w:color w:val="000000"/>
              </w:rPr>
              <w:t>82/2019/NĐ-CP ngày 12/11/2019)</w:t>
            </w:r>
          </w:p>
        </w:tc>
        <w:tc>
          <w:tcPr>
            <w:tcW w:w="2976" w:type="dxa"/>
          </w:tcPr>
          <w:p w14:paraId="3FB48FFC" w14:textId="20EC295E" w:rsidR="00A4642F" w:rsidRPr="008E28F4" w:rsidRDefault="0015749B" w:rsidP="00F41021">
            <w:pPr>
              <w:jc w:val="both"/>
              <w:rPr>
                <w:b/>
              </w:rPr>
            </w:pPr>
            <w:r w:rsidRPr="008E28F4">
              <w:rPr>
                <w:b/>
              </w:rPr>
              <w:t>Lý do sửa đổi, bổ sung</w:t>
            </w:r>
          </w:p>
        </w:tc>
      </w:tr>
      <w:tr w:rsidR="003B7C3D" w:rsidRPr="008E28F4" w14:paraId="7921E647" w14:textId="77777777" w:rsidTr="003B7C3D">
        <w:tc>
          <w:tcPr>
            <w:tcW w:w="5954" w:type="dxa"/>
          </w:tcPr>
          <w:p w14:paraId="56E2BA2F" w14:textId="77777777" w:rsidR="003B7C3D" w:rsidRPr="008E28F4" w:rsidRDefault="003B7C3D" w:rsidP="00F41021">
            <w:pPr>
              <w:jc w:val="both"/>
            </w:pPr>
          </w:p>
        </w:tc>
        <w:tc>
          <w:tcPr>
            <w:tcW w:w="6379" w:type="dxa"/>
          </w:tcPr>
          <w:p w14:paraId="71125AF1" w14:textId="77777777" w:rsidR="00F85A5C" w:rsidRPr="008E28F4" w:rsidRDefault="00F85A5C" w:rsidP="00F41021">
            <w:pPr>
              <w:spacing w:before="120" w:line="276" w:lineRule="auto"/>
              <w:jc w:val="both"/>
              <w:rPr>
                <w:i/>
                <w:iCs/>
                <w:color w:val="000000"/>
              </w:rPr>
            </w:pPr>
            <w:r w:rsidRPr="008E28F4">
              <w:rPr>
                <w:i/>
                <w:iCs/>
                <w:color w:val="000000"/>
              </w:rPr>
              <w:t>Căn cứ Luật tổ chức Chính phủ ngày 19 tháng 6 năm 2015 và Luật sửa đổi, bổ sung một số điều Luật Tổ chức Chính phủ và Luật Tổ chức chính quyền địa phương ngày 22 tháng 11 năm 2019;</w:t>
            </w:r>
          </w:p>
          <w:p w14:paraId="514EDADC" w14:textId="7CCF9493" w:rsidR="00E2548D" w:rsidRPr="008E28F4" w:rsidRDefault="00E2548D" w:rsidP="00F41021">
            <w:pPr>
              <w:spacing w:before="120" w:line="276" w:lineRule="auto"/>
              <w:jc w:val="both"/>
              <w:rPr>
                <w:i/>
                <w:iCs/>
                <w:color w:val="000000"/>
              </w:rPr>
            </w:pPr>
            <w:r w:rsidRPr="008E28F4">
              <w:rPr>
                <w:i/>
                <w:iCs/>
                <w:color w:val="000000"/>
              </w:rPr>
              <w:t>Căn cứ Bộ luật Hàng hải Việt Nam ngày 25 tháng 11 năm 2015;</w:t>
            </w:r>
          </w:p>
          <w:p w14:paraId="38206888" w14:textId="77777777" w:rsidR="00F85A5C" w:rsidRPr="008E28F4" w:rsidRDefault="00F85A5C" w:rsidP="00F41021">
            <w:pPr>
              <w:spacing w:before="120" w:line="276" w:lineRule="auto"/>
              <w:jc w:val="both"/>
              <w:rPr>
                <w:i/>
                <w:iCs/>
                <w:color w:val="000000"/>
              </w:rPr>
            </w:pPr>
            <w:r w:rsidRPr="008E28F4">
              <w:rPr>
                <w:i/>
                <w:iCs/>
                <w:color w:val="000000"/>
              </w:rPr>
              <w:t>Theo đề nghị của Bộ trưởng Bộ Giao thông vận tải;</w:t>
            </w:r>
          </w:p>
          <w:p w14:paraId="530D79E9" w14:textId="6843B0C0" w:rsidR="003B7C3D" w:rsidRPr="008E28F4" w:rsidRDefault="00F85A5C" w:rsidP="00F41021">
            <w:pPr>
              <w:spacing w:before="120" w:line="276" w:lineRule="auto"/>
              <w:jc w:val="both"/>
              <w:rPr>
                <w:i/>
                <w:iCs/>
                <w:color w:val="000000"/>
              </w:rPr>
            </w:pPr>
            <w:r w:rsidRPr="008E28F4">
              <w:rPr>
                <w:i/>
                <w:iCs/>
                <w:color w:val="000000"/>
              </w:rPr>
              <w:t xml:space="preserve">Chính phủ ban hành Nghị định sửa đổi, bổ sung một số điều của các Nghị định quy định </w:t>
            </w:r>
            <w:r w:rsidRPr="008E28F4">
              <w:rPr>
                <w:i/>
                <w:color w:val="000000"/>
              </w:rPr>
              <w:t>liên quan đến phân cấp giải quyết thủ tục hàn</w:t>
            </w:r>
            <w:r w:rsidR="00E2548D" w:rsidRPr="008E28F4">
              <w:rPr>
                <w:i/>
                <w:color w:val="000000"/>
              </w:rPr>
              <w:t>h chính trong lĩnh vực hàng hải.</w:t>
            </w:r>
          </w:p>
        </w:tc>
        <w:tc>
          <w:tcPr>
            <w:tcW w:w="2976" w:type="dxa"/>
          </w:tcPr>
          <w:p w14:paraId="01C8383B" w14:textId="77777777" w:rsidR="003B7C3D" w:rsidRPr="008E28F4" w:rsidRDefault="003B7C3D" w:rsidP="00F41021">
            <w:pPr>
              <w:jc w:val="both"/>
            </w:pPr>
          </w:p>
        </w:tc>
      </w:tr>
      <w:tr w:rsidR="003B7C3D" w:rsidRPr="008E28F4" w14:paraId="6FDDC95C" w14:textId="77777777" w:rsidTr="003B7C3D">
        <w:tc>
          <w:tcPr>
            <w:tcW w:w="5954" w:type="dxa"/>
          </w:tcPr>
          <w:p w14:paraId="5E214E7D" w14:textId="5C1A4254" w:rsidR="003B7C3D" w:rsidRPr="008E28F4" w:rsidRDefault="000B6515" w:rsidP="00F41021">
            <w:pPr>
              <w:jc w:val="both"/>
            </w:pPr>
            <w:r w:rsidRPr="008E28F4">
              <w:rPr>
                <w:b/>
                <w:color w:val="000000"/>
              </w:rPr>
              <w:t>Nghị định số 58/2017/NĐ-CP ngày 10 tháng 5 năm 2017 của Chính phủ quy định chi tiết một số điều của Bộ luật hàng hải Việt Nam về quản lý hoạt động hàng hải, được sửa đổi bổ sung bởi Nghị định số 69/2022/NĐ-CP ngày 23 tháng 9 năm 2022 quy định liên quan đến hoạt động kinh doanh trong lĩnh vực hàng hải</w:t>
            </w:r>
          </w:p>
        </w:tc>
        <w:tc>
          <w:tcPr>
            <w:tcW w:w="6379" w:type="dxa"/>
          </w:tcPr>
          <w:p w14:paraId="3ECCF91C" w14:textId="215F29DA" w:rsidR="003B7C3D" w:rsidRPr="008E28F4" w:rsidRDefault="003B7C3D" w:rsidP="00F41021">
            <w:pPr>
              <w:jc w:val="both"/>
              <w:rPr>
                <w:i/>
                <w:iCs/>
                <w:color w:val="000000"/>
              </w:rPr>
            </w:pPr>
            <w:r w:rsidRPr="008E28F4">
              <w:rPr>
                <w:b/>
                <w:color w:val="000000"/>
              </w:rPr>
              <w:t>Điều 1. Sửa đổi, bổ sung một số điều của Nghị định số 58/2017/NĐ-CP ngày 10 tháng 5 năm 2017 của Chính phủ quy định chi tiết một số điều của Bộ luật hàng hải Việt Nam</w:t>
            </w:r>
            <w:r w:rsidR="001A34EE" w:rsidRPr="008E28F4">
              <w:rPr>
                <w:b/>
                <w:color w:val="000000"/>
              </w:rPr>
              <w:t xml:space="preserve"> về quản lý hoạt động hàng hải và </w:t>
            </w:r>
            <w:r w:rsidRPr="008E28F4">
              <w:rPr>
                <w:b/>
                <w:color w:val="000000"/>
              </w:rPr>
              <w:t xml:space="preserve">Nghị định số 69/2022/NĐ-CP ngày 23 tháng 9 năm 2022 quy định liên quan đến hoạt động kinh doanh trong lĩnh vực hàng hải </w:t>
            </w:r>
          </w:p>
        </w:tc>
        <w:tc>
          <w:tcPr>
            <w:tcW w:w="2976" w:type="dxa"/>
          </w:tcPr>
          <w:p w14:paraId="640A07E5" w14:textId="77777777" w:rsidR="003B7C3D" w:rsidRPr="008E28F4" w:rsidRDefault="003B7C3D" w:rsidP="00F41021">
            <w:pPr>
              <w:jc w:val="both"/>
            </w:pPr>
          </w:p>
        </w:tc>
      </w:tr>
      <w:tr w:rsidR="00271F03" w:rsidRPr="008E28F4" w14:paraId="34B3E94D" w14:textId="77777777" w:rsidTr="00FC6764">
        <w:tc>
          <w:tcPr>
            <w:tcW w:w="5954" w:type="dxa"/>
          </w:tcPr>
          <w:p w14:paraId="481567D8" w14:textId="77777777" w:rsidR="00271F03" w:rsidRPr="008E28F4" w:rsidRDefault="00271F03" w:rsidP="00F41021">
            <w:pPr>
              <w:jc w:val="both"/>
              <w:rPr>
                <w:b/>
                <w:bCs/>
                <w:color w:val="000000"/>
                <w:lang w:val="vi-VN"/>
              </w:rPr>
            </w:pPr>
          </w:p>
        </w:tc>
        <w:tc>
          <w:tcPr>
            <w:tcW w:w="6379" w:type="dxa"/>
          </w:tcPr>
          <w:p w14:paraId="21BB7107" w14:textId="58BE12B9" w:rsidR="00271F03" w:rsidRPr="008E28F4" w:rsidRDefault="00A505DC" w:rsidP="00271F03">
            <w:pPr>
              <w:jc w:val="both"/>
              <w:rPr>
                <w:b/>
                <w:color w:val="000000"/>
              </w:rPr>
            </w:pPr>
            <w:r w:rsidRPr="008E28F4">
              <w:rPr>
                <w:b/>
                <w:color w:val="000000"/>
              </w:rPr>
              <w:t>1</w:t>
            </w:r>
            <w:r w:rsidR="00271F03" w:rsidRPr="008E28F4">
              <w:rPr>
                <w:b/>
                <w:color w:val="000000"/>
              </w:rPr>
              <w:t>. Sửa đổi, bổ sung Điều 24 như sau:</w:t>
            </w:r>
          </w:p>
          <w:p w14:paraId="783D997D" w14:textId="6663E7AB" w:rsidR="00271F03" w:rsidRPr="008E28F4" w:rsidRDefault="00271F03" w:rsidP="00271F03">
            <w:pPr>
              <w:jc w:val="both"/>
              <w:rPr>
                <w:b/>
                <w:color w:val="000000"/>
              </w:rPr>
            </w:pPr>
          </w:p>
        </w:tc>
        <w:tc>
          <w:tcPr>
            <w:tcW w:w="2976" w:type="dxa"/>
          </w:tcPr>
          <w:p w14:paraId="6E36504F" w14:textId="77777777" w:rsidR="00271F03" w:rsidRPr="008E28F4" w:rsidRDefault="00271F03" w:rsidP="00F41021">
            <w:pPr>
              <w:jc w:val="both"/>
            </w:pPr>
          </w:p>
        </w:tc>
      </w:tr>
      <w:tr w:rsidR="00271F03" w:rsidRPr="008E28F4" w14:paraId="08532035" w14:textId="77777777" w:rsidTr="00FC6764">
        <w:tc>
          <w:tcPr>
            <w:tcW w:w="5954" w:type="dxa"/>
          </w:tcPr>
          <w:p w14:paraId="7E95935E" w14:textId="77777777" w:rsidR="00271F03" w:rsidRPr="008E28F4" w:rsidRDefault="00271F03" w:rsidP="008E28F4">
            <w:pPr>
              <w:jc w:val="both"/>
              <w:rPr>
                <w:b/>
                <w:i/>
                <w:iCs/>
              </w:rPr>
            </w:pPr>
            <w:r w:rsidRPr="008E28F4">
              <w:rPr>
                <w:b/>
                <w:i/>
                <w:iCs/>
              </w:rPr>
              <w:lastRenderedPageBreak/>
              <w:t xml:space="preserve">Điều 24. Dịch vụ </w:t>
            </w:r>
            <w:r w:rsidRPr="008E28F4">
              <w:rPr>
                <w:b/>
                <w:i/>
                <w:iCs/>
                <w:strike/>
              </w:rPr>
              <w:t>công ích</w:t>
            </w:r>
            <w:r w:rsidRPr="008E28F4">
              <w:rPr>
                <w:b/>
                <w:i/>
                <w:iCs/>
              </w:rPr>
              <w:t xml:space="preserve"> bảo đảm an toàn hàng hải</w:t>
            </w:r>
          </w:p>
          <w:p w14:paraId="64D827F1" w14:textId="2BC83E7B" w:rsidR="00271F03" w:rsidRPr="008E28F4" w:rsidRDefault="00271F03" w:rsidP="008E28F4">
            <w:pPr>
              <w:jc w:val="both"/>
              <w:rPr>
                <w:b/>
                <w:bCs/>
                <w:i/>
                <w:color w:val="000000"/>
              </w:rPr>
            </w:pPr>
          </w:p>
        </w:tc>
        <w:tc>
          <w:tcPr>
            <w:tcW w:w="6379" w:type="dxa"/>
          </w:tcPr>
          <w:p w14:paraId="73E55D34" w14:textId="0EE12751" w:rsidR="00271F03" w:rsidRPr="008E28F4" w:rsidRDefault="00A505DC" w:rsidP="008E28F4">
            <w:pPr>
              <w:jc w:val="both"/>
              <w:rPr>
                <w:b/>
                <w:i/>
                <w:iCs/>
              </w:rPr>
            </w:pPr>
            <w:r w:rsidRPr="008E28F4">
              <w:rPr>
                <w:b/>
                <w:i/>
                <w:iCs/>
              </w:rPr>
              <w:t>"</w:t>
            </w:r>
            <w:r w:rsidR="00271F03" w:rsidRPr="008E28F4">
              <w:rPr>
                <w:b/>
                <w:i/>
                <w:iCs/>
              </w:rPr>
              <w:t xml:space="preserve">Điều 24. </w:t>
            </w:r>
            <w:r w:rsidR="00271F03" w:rsidRPr="008E28F4">
              <w:rPr>
                <w:b/>
                <w:i/>
                <w:iCs/>
                <w:color w:val="FF0000"/>
              </w:rPr>
              <w:t>Dịch vụ sự nghiệp công bảo đảm an toàn hàng hải, thông tin duyên hải</w:t>
            </w:r>
          </w:p>
          <w:p w14:paraId="538128AF" w14:textId="77777777" w:rsidR="00271F03" w:rsidRPr="008E28F4" w:rsidRDefault="00271F03" w:rsidP="008E28F4">
            <w:pPr>
              <w:jc w:val="both"/>
              <w:rPr>
                <w:b/>
                <w:i/>
                <w:color w:val="000000"/>
              </w:rPr>
            </w:pPr>
          </w:p>
        </w:tc>
        <w:tc>
          <w:tcPr>
            <w:tcW w:w="2976" w:type="dxa"/>
            <w:vMerge w:val="restart"/>
          </w:tcPr>
          <w:p w14:paraId="1D029D24" w14:textId="75F9435E" w:rsidR="00271F03" w:rsidRPr="008E28F4" w:rsidRDefault="00271F03" w:rsidP="008E28F4">
            <w:pPr>
              <w:spacing w:before="120" w:after="120"/>
              <w:jc w:val="both"/>
              <w:rPr>
                <w:bCs/>
                <w:iCs/>
              </w:rPr>
            </w:pPr>
            <w:r w:rsidRPr="008E28F4">
              <w:rPr>
                <w:bCs/>
                <w:iCs/>
              </w:rPr>
              <w:t>- Sửa đổi “công ích” thành “sự nghiệp công” theo Nghị định số 32/2019/NĐ-CP ngày 10/4/2019 của Chính phủ quy định giao nhiệm vụ, đặt hàng hoặc đấu thầu cung cấp sản phẩm, dịch vụ công sử dụng ngân sách nhà nước từ nguồn kinh phí chi thường xuyên</w:t>
            </w:r>
          </w:p>
        </w:tc>
      </w:tr>
      <w:tr w:rsidR="00271F03" w:rsidRPr="008E28F4" w14:paraId="2B08C0C8" w14:textId="77777777" w:rsidTr="00FC6764">
        <w:tc>
          <w:tcPr>
            <w:tcW w:w="5954" w:type="dxa"/>
          </w:tcPr>
          <w:p w14:paraId="3684F30A" w14:textId="1C14EADA" w:rsidR="00271F03" w:rsidRPr="008E28F4" w:rsidRDefault="00271F03" w:rsidP="008E28F4">
            <w:pPr>
              <w:jc w:val="both"/>
              <w:rPr>
                <w:bCs/>
                <w:iCs/>
              </w:rPr>
            </w:pPr>
            <w:r w:rsidRPr="008E28F4">
              <w:rPr>
                <w:bCs/>
                <w:iCs/>
              </w:rPr>
              <w:t xml:space="preserve">1. Dịch vụ </w:t>
            </w:r>
            <w:r w:rsidRPr="008E28F4">
              <w:rPr>
                <w:iCs/>
                <w:strike/>
              </w:rPr>
              <w:t>công ích</w:t>
            </w:r>
            <w:r w:rsidRPr="008E28F4">
              <w:rPr>
                <w:bCs/>
                <w:iCs/>
              </w:rPr>
              <w:t xml:space="preserve"> bảo đảm an toàn hàng hải gồm:</w:t>
            </w:r>
          </w:p>
        </w:tc>
        <w:tc>
          <w:tcPr>
            <w:tcW w:w="6379" w:type="dxa"/>
          </w:tcPr>
          <w:p w14:paraId="256C946A" w14:textId="0A41DF01" w:rsidR="00271F03" w:rsidRPr="008E28F4" w:rsidRDefault="00271F03" w:rsidP="008E28F4">
            <w:pPr>
              <w:jc w:val="both"/>
              <w:rPr>
                <w:bCs/>
                <w:iCs/>
              </w:rPr>
            </w:pPr>
            <w:r w:rsidRPr="008E28F4">
              <w:rPr>
                <w:bCs/>
                <w:iCs/>
              </w:rPr>
              <w:t xml:space="preserve">1. Dịch vụ </w:t>
            </w:r>
            <w:r w:rsidRPr="008E28F4">
              <w:rPr>
                <w:b/>
                <w:i/>
                <w:iCs/>
                <w:color w:val="FF0000"/>
              </w:rPr>
              <w:t>sự nghiệp công</w:t>
            </w:r>
            <w:r w:rsidRPr="008E28F4">
              <w:rPr>
                <w:bCs/>
                <w:iCs/>
                <w:color w:val="FF0000"/>
              </w:rPr>
              <w:t xml:space="preserve"> </w:t>
            </w:r>
            <w:r w:rsidRPr="008E28F4">
              <w:rPr>
                <w:bCs/>
                <w:iCs/>
              </w:rPr>
              <w:t>bảo đảm an toàn hàng hải gồm:</w:t>
            </w:r>
          </w:p>
        </w:tc>
        <w:tc>
          <w:tcPr>
            <w:tcW w:w="2976" w:type="dxa"/>
            <w:vMerge/>
          </w:tcPr>
          <w:p w14:paraId="51865F74" w14:textId="77777777" w:rsidR="00271F03" w:rsidRPr="008E28F4" w:rsidRDefault="00271F03" w:rsidP="008E28F4">
            <w:pPr>
              <w:jc w:val="both"/>
            </w:pPr>
          </w:p>
        </w:tc>
      </w:tr>
      <w:tr w:rsidR="00271F03" w:rsidRPr="008E28F4" w14:paraId="7459F0C1" w14:textId="77777777" w:rsidTr="00FC6764">
        <w:tc>
          <w:tcPr>
            <w:tcW w:w="5954" w:type="dxa"/>
          </w:tcPr>
          <w:p w14:paraId="7C382B85" w14:textId="2B43AFF6" w:rsidR="00271F03" w:rsidRPr="008E28F4" w:rsidRDefault="00271F03" w:rsidP="008E28F4">
            <w:pPr>
              <w:jc w:val="both"/>
              <w:rPr>
                <w:bCs/>
                <w:iCs/>
                <w:strike/>
              </w:rPr>
            </w:pPr>
            <w:r w:rsidRPr="008E28F4">
              <w:rPr>
                <w:bCs/>
                <w:iCs/>
              </w:rPr>
              <w:t>a) Vận hành</w:t>
            </w:r>
            <w:r w:rsidRPr="008E28F4">
              <w:rPr>
                <w:bCs/>
                <w:iCs/>
                <w:strike/>
              </w:rPr>
              <w:t>, duy trì, bảo trì báo hiệu hàng hải, luồng hàng hải công cộng và tuyến hàng hải;</w:t>
            </w:r>
          </w:p>
        </w:tc>
        <w:tc>
          <w:tcPr>
            <w:tcW w:w="6379" w:type="dxa"/>
          </w:tcPr>
          <w:p w14:paraId="11EA7BFD" w14:textId="31875CC3" w:rsidR="00271F03" w:rsidRPr="008E28F4" w:rsidRDefault="00271F03" w:rsidP="008E28F4">
            <w:pPr>
              <w:jc w:val="both"/>
              <w:rPr>
                <w:b/>
                <w:bCs/>
                <w:i/>
                <w:iCs/>
              </w:rPr>
            </w:pPr>
            <w:r w:rsidRPr="008E28F4">
              <w:rPr>
                <w:b/>
                <w:bCs/>
                <w:i/>
                <w:iCs/>
                <w:color w:val="FF0000"/>
              </w:rPr>
              <w:t>a) Vận hành, bảo trì hệ th</w:t>
            </w:r>
            <w:r w:rsidR="00A618E8" w:rsidRPr="008E28F4">
              <w:rPr>
                <w:b/>
                <w:bCs/>
                <w:i/>
                <w:iCs/>
                <w:color w:val="FF0000"/>
              </w:rPr>
              <w:t>ống đèn biển, đăng tiêu độc lập;</w:t>
            </w:r>
          </w:p>
        </w:tc>
        <w:tc>
          <w:tcPr>
            <w:tcW w:w="2976" w:type="dxa"/>
            <w:vMerge w:val="restart"/>
          </w:tcPr>
          <w:p w14:paraId="6BA35753" w14:textId="2EA328DC" w:rsidR="00271F03" w:rsidRPr="008E28F4" w:rsidRDefault="00271F03" w:rsidP="008E28F4">
            <w:pPr>
              <w:spacing w:before="120" w:after="120"/>
              <w:jc w:val="both"/>
              <w:rPr>
                <w:bCs/>
                <w:iCs/>
              </w:rPr>
            </w:pPr>
            <w:r w:rsidRPr="008E28F4">
              <w:rPr>
                <w:bCs/>
                <w:iCs/>
              </w:rPr>
              <w:t>Sửa đổi điểm a, tách thành 2 điểm</w:t>
            </w:r>
            <w:r w:rsidRPr="008E28F4">
              <w:t xml:space="preserve"> </w:t>
            </w:r>
            <w:r w:rsidRPr="008E28F4">
              <w:rPr>
                <w:bCs/>
                <w:iCs/>
              </w:rPr>
              <w:t>để phù hợp với hệ thống định mức kinh tế - kỹ thuật trong lĩnh vực bảo đảm an toàn hàng hải ban hành tại Thông tư số 38/2021/TT-BGTVT ngày 30/12/2021 của Bộ Giao thông vận tải.</w:t>
            </w:r>
          </w:p>
        </w:tc>
      </w:tr>
      <w:tr w:rsidR="00271F03" w:rsidRPr="008E28F4" w14:paraId="545C361D" w14:textId="77777777" w:rsidTr="00FC6764">
        <w:tc>
          <w:tcPr>
            <w:tcW w:w="5954" w:type="dxa"/>
          </w:tcPr>
          <w:p w14:paraId="34315BC9" w14:textId="77777777" w:rsidR="00271F03" w:rsidRPr="008E28F4" w:rsidRDefault="00271F03" w:rsidP="008E28F4">
            <w:pPr>
              <w:jc w:val="both"/>
              <w:rPr>
                <w:b/>
                <w:bCs/>
                <w:color w:val="000000"/>
                <w:lang w:val="vi-VN"/>
              </w:rPr>
            </w:pPr>
          </w:p>
        </w:tc>
        <w:tc>
          <w:tcPr>
            <w:tcW w:w="6379" w:type="dxa"/>
          </w:tcPr>
          <w:p w14:paraId="062A1A18" w14:textId="473FB68E" w:rsidR="00271F03" w:rsidRPr="008E28F4" w:rsidRDefault="00271F03" w:rsidP="008E28F4">
            <w:pPr>
              <w:jc w:val="both"/>
              <w:rPr>
                <w:b/>
                <w:bCs/>
                <w:i/>
                <w:iCs/>
              </w:rPr>
            </w:pPr>
            <w:r w:rsidRPr="008E28F4">
              <w:rPr>
                <w:b/>
                <w:bCs/>
                <w:i/>
                <w:iCs/>
                <w:color w:val="FF0000"/>
              </w:rPr>
              <w:t>b) Vận hành, bảo trì hệ thống luồng hàng hải công cộng (bao gồm cả báo hiệu chướng ngại vật; kiểm tra thường xuyên đê chắn sóng, đê chắn cát, kè hướng dòng và kè bảo vệ bờ luồng hàng hải)</w:t>
            </w:r>
            <w:r w:rsidR="00A618E8" w:rsidRPr="008E28F4">
              <w:rPr>
                <w:b/>
                <w:bCs/>
                <w:i/>
                <w:iCs/>
                <w:color w:val="FF0000"/>
              </w:rPr>
              <w:t>;</w:t>
            </w:r>
          </w:p>
          <w:p w14:paraId="649AF7BF" w14:textId="77777777" w:rsidR="00271F03" w:rsidRPr="008E28F4" w:rsidRDefault="00271F03" w:rsidP="008E28F4">
            <w:pPr>
              <w:jc w:val="both"/>
              <w:rPr>
                <w:b/>
                <w:i/>
                <w:color w:val="000000"/>
              </w:rPr>
            </w:pPr>
          </w:p>
        </w:tc>
        <w:tc>
          <w:tcPr>
            <w:tcW w:w="2976" w:type="dxa"/>
            <w:vMerge/>
          </w:tcPr>
          <w:p w14:paraId="281F5067" w14:textId="77777777" w:rsidR="00271F03" w:rsidRPr="008E28F4" w:rsidRDefault="00271F03" w:rsidP="008E28F4">
            <w:pPr>
              <w:jc w:val="both"/>
            </w:pPr>
          </w:p>
        </w:tc>
      </w:tr>
      <w:tr w:rsidR="00271F03" w:rsidRPr="008E28F4" w14:paraId="46B82491" w14:textId="77777777" w:rsidTr="00FC6764">
        <w:tc>
          <w:tcPr>
            <w:tcW w:w="5954" w:type="dxa"/>
          </w:tcPr>
          <w:p w14:paraId="3CC2B988" w14:textId="2B953E14" w:rsidR="00271F03" w:rsidRPr="008E28F4" w:rsidRDefault="00271F03" w:rsidP="008E28F4">
            <w:pPr>
              <w:spacing w:before="180"/>
              <w:jc w:val="both"/>
              <w:rPr>
                <w:bCs/>
                <w:iCs/>
              </w:rPr>
            </w:pPr>
            <w:r w:rsidRPr="008E28F4">
              <w:rPr>
                <w:bCs/>
                <w:iCs/>
              </w:rPr>
              <w:t>b) Khảo sát, xây dựng và phát hành, cập nhật hải đồ vùng nước cảng biển, luồng hàng hải và tuyến hàng hải;</w:t>
            </w:r>
          </w:p>
        </w:tc>
        <w:tc>
          <w:tcPr>
            <w:tcW w:w="6379" w:type="dxa"/>
          </w:tcPr>
          <w:p w14:paraId="1554672F" w14:textId="2B711090" w:rsidR="00271F03" w:rsidRPr="008E28F4" w:rsidRDefault="00271F03" w:rsidP="008E28F4">
            <w:pPr>
              <w:jc w:val="both"/>
              <w:rPr>
                <w:bCs/>
                <w:iCs/>
              </w:rPr>
            </w:pPr>
            <w:r w:rsidRPr="008E28F4">
              <w:rPr>
                <w:bCs/>
                <w:iCs/>
              </w:rPr>
              <w:t>c) Khảo sát, xây dựng và phát hành, cập nhật hải đồ vùng nước cảng biển, luồng hàng hải và tuyến hàng hải;</w:t>
            </w:r>
          </w:p>
        </w:tc>
        <w:tc>
          <w:tcPr>
            <w:tcW w:w="2976" w:type="dxa"/>
          </w:tcPr>
          <w:p w14:paraId="70B7BA9A" w14:textId="796820DE" w:rsidR="00271F03" w:rsidRPr="008E28F4" w:rsidRDefault="00271F03" w:rsidP="008E28F4">
            <w:pPr>
              <w:spacing w:before="120" w:after="120"/>
              <w:jc w:val="both"/>
              <w:rPr>
                <w:bCs/>
                <w:iCs/>
              </w:rPr>
            </w:pPr>
            <w:r w:rsidRPr="008E28F4">
              <w:rPr>
                <w:bCs/>
                <w:iCs/>
              </w:rPr>
              <w:t xml:space="preserve"> Không sửa đổi</w:t>
            </w:r>
          </w:p>
          <w:p w14:paraId="62072235" w14:textId="77777777" w:rsidR="00271F03" w:rsidRPr="008E28F4" w:rsidRDefault="00271F03" w:rsidP="008E28F4">
            <w:pPr>
              <w:jc w:val="both"/>
            </w:pPr>
          </w:p>
        </w:tc>
      </w:tr>
      <w:tr w:rsidR="00271F03" w:rsidRPr="008E28F4" w14:paraId="18A12109" w14:textId="77777777" w:rsidTr="00FC6764">
        <w:tc>
          <w:tcPr>
            <w:tcW w:w="5954" w:type="dxa"/>
          </w:tcPr>
          <w:p w14:paraId="2D49C013" w14:textId="77777777" w:rsidR="00271F03" w:rsidRPr="008E28F4" w:rsidRDefault="00271F03" w:rsidP="008E28F4">
            <w:pPr>
              <w:jc w:val="both"/>
              <w:rPr>
                <w:bCs/>
                <w:iCs/>
                <w:strike/>
              </w:rPr>
            </w:pPr>
            <w:r w:rsidRPr="008E28F4">
              <w:rPr>
                <w:bCs/>
                <w:iCs/>
              </w:rPr>
              <w:t xml:space="preserve">c) </w:t>
            </w:r>
            <w:r w:rsidRPr="008E28F4">
              <w:rPr>
                <w:bCs/>
                <w:iCs/>
                <w:strike/>
              </w:rPr>
              <w:t>Thông báo hàng hải;</w:t>
            </w:r>
          </w:p>
          <w:p w14:paraId="17FABF0F" w14:textId="77777777" w:rsidR="00271F03" w:rsidRPr="008E28F4" w:rsidRDefault="00271F03" w:rsidP="008E28F4">
            <w:pPr>
              <w:jc w:val="both"/>
              <w:rPr>
                <w:b/>
                <w:bCs/>
                <w:color w:val="000000"/>
                <w:lang w:val="vi-VN"/>
              </w:rPr>
            </w:pPr>
          </w:p>
        </w:tc>
        <w:tc>
          <w:tcPr>
            <w:tcW w:w="6379" w:type="dxa"/>
          </w:tcPr>
          <w:p w14:paraId="09805481" w14:textId="38704186" w:rsidR="00271F03" w:rsidRPr="008E28F4" w:rsidRDefault="00C77E3A" w:rsidP="008E28F4">
            <w:pPr>
              <w:jc w:val="both"/>
              <w:rPr>
                <w:b/>
                <w:bCs/>
                <w:i/>
                <w:iCs/>
              </w:rPr>
            </w:pPr>
            <w:r w:rsidRPr="00C77E3A">
              <w:rPr>
                <w:b/>
                <w:bCs/>
                <w:i/>
                <w:iCs/>
                <w:color w:val="FF0000"/>
              </w:rPr>
              <w:t>d) Khảo sát định kỳ phục vụ công bố thông báo hàng hải đối với luồng hàng hải công cộng, vùng đón trả hoa tiêu, vùng kiểm dịch, khu chuyển tải, khu neo đậu, khu tránh, trú bão trong vùng nước cảng biển được giao cho cơ quan quản lý nhà nước chuyên ngành về hàng hải thuộc Bộ Giao thông vận tải quản lý;</w:t>
            </w:r>
          </w:p>
        </w:tc>
        <w:tc>
          <w:tcPr>
            <w:tcW w:w="2976" w:type="dxa"/>
          </w:tcPr>
          <w:p w14:paraId="185D003D" w14:textId="42DED397" w:rsidR="008E28F4" w:rsidRPr="008E28F4" w:rsidRDefault="008E28F4" w:rsidP="008E28F4">
            <w:pPr>
              <w:spacing w:before="120" w:after="120"/>
              <w:jc w:val="both"/>
              <w:rPr>
                <w:bCs/>
                <w:iCs/>
              </w:rPr>
            </w:pPr>
            <w:r w:rsidRPr="008E28F4">
              <w:rPr>
                <w:bCs/>
                <w:iCs/>
              </w:rPr>
              <w:t>Lý do sửa đổi:</w:t>
            </w:r>
          </w:p>
          <w:p w14:paraId="601926BE" w14:textId="77777777" w:rsidR="008E28F4" w:rsidRPr="008E28F4" w:rsidRDefault="008E28F4" w:rsidP="008E28F4">
            <w:pPr>
              <w:spacing w:before="120" w:after="120"/>
              <w:jc w:val="both"/>
              <w:rPr>
                <w:bCs/>
                <w:iCs/>
              </w:rPr>
            </w:pPr>
            <w:r w:rsidRPr="008E28F4">
              <w:rPr>
                <w:bCs/>
                <w:iCs/>
              </w:rPr>
              <w:t xml:space="preserve">- Đối với nội dung: Khảo sát định kỳ phục vụ công bố thông báo hàng hải đối với luồng hàng hải công cộng. Sửa đổi để phù hợp với điểm c, Điều 1 Nghị định số </w:t>
            </w:r>
            <w:r w:rsidRPr="008E28F4">
              <w:rPr>
                <w:bCs/>
                <w:iCs/>
              </w:rPr>
              <w:lastRenderedPageBreak/>
              <w:t>70/2016/NĐ-CP ngày 01/7/2016 của Chính phủ về điều kiện cung cấp dịch vụ bảo đảm an toàn hàng hải;</w:t>
            </w:r>
          </w:p>
          <w:p w14:paraId="3FF03DB6" w14:textId="77777777" w:rsidR="008E28F4" w:rsidRPr="008E28F4" w:rsidRDefault="008E28F4" w:rsidP="008E28F4">
            <w:pPr>
              <w:spacing w:before="120" w:after="120"/>
              <w:jc w:val="both"/>
              <w:rPr>
                <w:bCs/>
                <w:iCs/>
              </w:rPr>
            </w:pPr>
            <w:r w:rsidRPr="008E28F4">
              <w:rPr>
                <w:bCs/>
                <w:iCs/>
              </w:rPr>
              <w:t>- Đối với nội dung: Khảo sát định kỳ phục vụ công bố thông báo hàng hải đối khu chuyển tải, khu neo đậu, khu tránh, trú bão trong vùng nước cảng biển được giao cho cơ quan quản lý nhà nước chuyên ngành về hàng hải thuộc Bộ Giao thông vận tải quản lý. Lý do sửa:</w:t>
            </w:r>
          </w:p>
          <w:p w14:paraId="7E7C3E2A" w14:textId="77777777" w:rsidR="008E28F4" w:rsidRPr="008E28F4" w:rsidRDefault="008E28F4" w:rsidP="008E28F4">
            <w:pPr>
              <w:spacing w:before="120" w:after="120"/>
              <w:jc w:val="both"/>
              <w:rPr>
                <w:bCs/>
                <w:iCs/>
              </w:rPr>
            </w:pPr>
            <w:r w:rsidRPr="008E28F4">
              <w:rPr>
                <w:bCs/>
                <w:iCs/>
              </w:rPr>
              <w:t>+ Theo điểm a, khoản 1 Điều 5 Nghị định số 43/2018/NĐ-CP ngày 12/3/2018 của Chính phủ quy định việc quản lý, sử dụng và khai thác tài sản kết cấu hạ tầng hàng hải, Khu chuyển tải, khu neo đậu, khu tránh, trú bão trong vùng nước cảng biển và là tài sản kết cấu hạ tầng hàng hải đã được giao cho cơ quan quản lý nhà nước chuyên ngành về hàng hải thuộc Bộ Giao thông vận tải quản lý.</w:t>
            </w:r>
          </w:p>
          <w:p w14:paraId="7F69C34C" w14:textId="77777777" w:rsidR="008E28F4" w:rsidRPr="008E28F4" w:rsidRDefault="008E28F4" w:rsidP="008E28F4">
            <w:pPr>
              <w:spacing w:before="120" w:after="120"/>
              <w:jc w:val="both"/>
              <w:rPr>
                <w:bCs/>
                <w:iCs/>
              </w:rPr>
            </w:pPr>
            <w:r w:rsidRPr="008E28F4">
              <w:rPr>
                <w:bCs/>
                <w:iCs/>
              </w:rPr>
              <w:lastRenderedPageBreak/>
              <w:t>+ Công tác khảo sát định kỳ khảo sát và công bố thông báo hàng hải đối với Khu chuyển tải, khu neo đậu, khu tránh, trú bão trong vùng nước cảng biển thực hiện theo quy định tại khoản 3, Điều 22 Nghị định số 58/2017/NĐ-CP ngày 10/5/2017 của Chính phủ quy định chi tiết một số điều của Bộ luật hàng hải Việt Nam về quản lý hoạt động hàng hải.</w:t>
            </w:r>
          </w:p>
          <w:p w14:paraId="1B36993B" w14:textId="2AA1B301" w:rsidR="00271F03" w:rsidRPr="008E28F4" w:rsidRDefault="008E28F4" w:rsidP="008E28F4">
            <w:pPr>
              <w:spacing w:before="120" w:after="120"/>
              <w:jc w:val="both"/>
              <w:rPr>
                <w:bCs/>
                <w:iCs/>
              </w:rPr>
            </w:pPr>
            <w:r w:rsidRPr="008E28F4">
              <w:rPr>
                <w:bCs/>
                <w:iCs/>
              </w:rPr>
              <w:t>+ Về kinh phí bảo trì: Theo khoản 5, Điều 9 Nghị định 43/2018/NĐ-CP ngày 12/3/2018 của Chính phủ quy định việc quản lý, sử dụng và khai thác tài sản kết cấu hạ tầng hàng hải, kinh phí bảo trì tài sản kết cấu hạ tầng hàng hải được bố trí từ ngân sách nhà nước.</w:t>
            </w:r>
          </w:p>
        </w:tc>
      </w:tr>
      <w:tr w:rsidR="00271F03" w:rsidRPr="008E28F4" w14:paraId="74A36ECE" w14:textId="77777777" w:rsidTr="00FC6764">
        <w:tc>
          <w:tcPr>
            <w:tcW w:w="5954" w:type="dxa"/>
          </w:tcPr>
          <w:p w14:paraId="302690DC" w14:textId="0535D847" w:rsidR="00271F03" w:rsidRPr="008E28F4" w:rsidRDefault="00271F03" w:rsidP="008E28F4">
            <w:pPr>
              <w:jc w:val="both"/>
              <w:rPr>
                <w:bCs/>
                <w:iCs/>
              </w:rPr>
            </w:pPr>
            <w:r w:rsidRPr="008E28F4">
              <w:rPr>
                <w:bCs/>
                <w:iCs/>
              </w:rPr>
              <w:lastRenderedPageBreak/>
              <w:t>d) Nạo vét duy tu luồng hàng hải công cộng để đảm bảo độ sâu của luồng theo chuẩn tắc thiết kế;</w:t>
            </w:r>
          </w:p>
        </w:tc>
        <w:tc>
          <w:tcPr>
            <w:tcW w:w="6379" w:type="dxa"/>
          </w:tcPr>
          <w:p w14:paraId="683D3B30" w14:textId="77777777" w:rsidR="008E28F4" w:rsidRPr="008E28F4" w:rsidRDefault="008E28F4" w:rsidP="008E28F4">
            <w:pPr>
              <w:spacing w:before="80" w:after="80" w:line="276" w:lineRule="auto"/>
              <w:jc w:val="both"/>
            </w:pPr>
            <w:r w:rsidRPr="008E28F4">
              <w:rPr>
                <w:bCs/>
                <w:iCs/>
              </w:rPr>
              <w:t>đ) Nạo vét duy tu luồng hàng hải công cộng để đảm bảo độ sâu của luồng theo chuẩn tắc thiết kế</w:t>
            </w:r>
          </w:p>
          <w:p w14:paraId="5290030A" w14:textId="27DD1A0D" w:rsidR="00271F03" w:rsidRPr="008E28F4" w:rsidRDefault="00271F03" w:rsidP="008E28F4">
            <w:pPr>
              <w:jc w:val="both"/>
              <w:rPr>
                <w:b/>
                <w:color w:val="000000"/>
              </w:rPr>
            </w:pPr>
          </w:p>
        </w:tc>
        <w:tc>
          <w:tcPr>
            <w:tcW w:w="2976" w:type="dxa"/>
          </w:tcPr>
          <w:p w14:paraId="6A3EDEE8" w14:textId="77777777" w:rsidR="008E28F4" w:rsidRPr="008E28F4" w:rsidRDefault="008E28F4" w:rsidP="008E28F4">
            <w:pPr>
              <w:spacing w:before="120" w:after="120"/>
              <w:jc w:val="both"/>
              <w:rPr>
                <w:bCs/>
                <w:iCs/>
              </w:rPr>
            </w:pPr>
            <w:r w:rsidRPr="008E28F4">
              <w:rPr>
                <w:bCs/>
                <w:iCs/>
              </w:rPr>
              <w:t>Không sửa đổi</w:t>
            </w:r>
          </w:p>
          <w:p w14:paraId="79D17C88" w14:textId="101491CF" w:rsidR="00271F03" w:rsidRPr="008E28F4" w:rsidRDefault="00271F03" w:rsidP="008E28F4">
            <w:pPr>
              <w:spacing w:after="120"/>
              <w:jc w:val="both"/>
              <w:rPr>
                <w:bCs/>
                <w:iCs/>
              </w:rPr>
            </w:pPr>
          </w:p>
        </w:tc>
      </w:tr>
      <w:tr w:rsidR="00271F03" w:rsidRPr="008E28F4" w14:paraId="044BDED1" w14:textId="77777777" w:rsidTr="00FC6764">
        <w:tc>
          <w:tcPr>
            <w:tcW w:w="5954" w:type="dxa"/>
          </w:tcPr>
          <w:p w14:paraId="3A222B20" w14:textId="7BBF3489" w:rsidR="00271F03" w:rsidRPr="008E28F4" w:rsidRDefault="00271F03" w:rsidP="008E28F4">
            <w:pPr>
              <w:jc w:val="both"/>
              <w:rPr>
                <w:bCs/>
                <w:iCs/>
                <w:strike/>
              </w:rPr>
            </w:pPr>
            <w:r w:rsidRPr="008E28F4">
              <w:rPr>
                <w:bCs/>
                <w:iCs/>
                <w:strike/>
              </w:rPr>
              <w:t>đ) Thông tin điện tử hàng hải;</w:t>
            </w:r>
          </w:p>
        </w:tc>
        <w:tc>
          <w:tcPr>
            <w:tcW w:w="6379" w:type="dxa"/>
          </w:tcPr>
          <w:p w14:paraId="4BDD4BA8" w14:textId="03215650" w:rsidR="00271F03" w:rsidRPr="008E28F4" w:rsidRDefault="00271F03" w:rsidP="008E28F4">
            <w:pPr>
              <w:jc w:val="both"/>
              <w:rPr>
                <w:bCs/>
                <w:iCs/>
                <w:strike/>
              </w:rPr>
            </w:pPr>
          </w:p>
        </w:tc>
        <w:tc>
          <w:tcPr>
            <w:tcW w:w="2976" w:type="dxa"/>
          </w:tcPr>
          <w:p w14:paraId="03AC4E7E" w14:textId="14DEBF40" w:rsidR="00271F03" w:rsidRPr="008E28F4" w:rsidRDefault="00A505DC" w:rsidP="008E28F4">
            <w:pPr>
              <w:spacing w:before="240" w:after="120"/>
              <w:jc w:val="both"/>
              <w:rPr>
                <w:bCs/>
                <w:iCs/>
              </w:rPr>
            </w:pPr>
            <w:r w:rsidRPr="008E28F4">
              <w:rPr>
                <w:bCs/>
                <w:iCs/>
              </w:rPr>
              <w:t>Chuyển nội dung thành khoản 2.</w:t>
            </w:r>
          </w:p>
        </w:tc>
      </w:tr>
      <w:tr w:rsidR="00271F03" w:rsidRPr="008E28F4" w14:paraId="2E7AFFED" w14:textId="77777777" w:rsidTr="00FC6764">
        <w:tc>
          <w:tcPr>
            <w:tcW w:w="5954" w:type="dxa"/>
          </w:tcPr>
          <w:p w14:paraId="4DDAF54A" w14:textId="4D43062E" w:rsidR="00271F03" w:rsidRPr="008E28F4" w:rsidRDefault="006974C1" w:rsidP="008E28F4">
            <w:pPr>
              <w:jc w:val="both"/>
              <w:rPr>
                <w:bCs/>
                <w:iCs/>
                <w:strike/>
              </w:rPr>
            </w:pPr>
            <w:r w:rsidRPr="008E28F4">
              <w:rPr>
                <w:bCs/>
                <w:iCs/>
                <w:strike/>
              </w:rPr>
              <w:lastRenderedPageBreak/>
              <w:t>e) Sửa chữa, cải tạo, nâng cấp công trình, tài sản bảo đảm an toàn hàng hải;</w:t>
            </w:r>
          </w:p>
        </w:tc>
        <w:tc>
          <w:tcPr>
            <w:tcW w:w="6379" w:type="dxa"/>
          </w:tcPr>
          <w:p w14:paraId="4E3A76A8" w14:textId="2852C4B0" w:rsidR="008E28F4" w:rsidRPr="008E28F4" w:rsidRDefault="008E28F4" w:rsidP="008E28F4">
            <w:pPr>
              <w:spacing w:before="80" w:after="80" w:line="276" w:lineRule="auto"/>
              <w:jc w:val="both"/>
              <w:rPr>
                <w:b/>
                <w:i/>
                <w:color w:val="FF0000"/>
              </w:rPr>
            </w:pPr>
            <w:r w:rsidRPr="008E28F4">
              <w:rPr>
                <w:b/>
                <w:bCs/>
                <w:i/>
                <w:iCs/>
                <w:color w:val="FF0000"/>
              </w:rPr>
              <w:t xml:space="preserve">e) Bảo trì tài sản kết cấu hạ tầng hàng hải được giao cho cơ quan quản lý nhà nước chuyên ngành về hàng hải thuộc Bộ Giao thông vận tải quản lý; </w:t>
            </w:r>
          </w:p>
          <w:p w14:paraId="6400EDC0" w14:textId="7485DB49" w:rsidR="00271F03" w:rsidRPr="008E28F4" w:rsidRDefault="00271F03" w:rsidP="008E28F4">
            <w:pPr>
              <w:jc w:val="both"/>
              <w:rPr>
                <w:b/>
                <w:color w:val="000000"/>
              </w:rPr>
            </w:pPr>
          </w:p>
        </w:tc>
        <w:tc>
          <w:tcPr>
            <w:tcW w:w="2976" w:type="dxa"/>
          </w:tcPr>
          <w:p w14:paraId="12ADBEBC" w14:textId="3895884D" w:rsidR="00271F03" w:rsidRPr="008E28F4" w:rsidRDefault="008E28F4" w:rsidP="008E28F4">
            <w:pPr>
              <w:spacing w:before="120" w:after="120"/>
              <w:jc w:val="both"/>
              <w:rPr>
                <w:bCs/>
                <w:iCs/>
              </w:rPr>
            </w:pPr>
            <w:r w:rsidRPr="008E28F4">
              <w:rPr>
                <w:bCs/>
                <w:iCs/>
              </w:rPr>
              <w:t>Sửa đổi để phù hợp với Điều 4, Điều 5 và khoản 5, Điều 9 Nghị định 43/2018/NĐ-CP ngày 12/3/2018 của Chính phủ quy định việc quản lý, sử dụng và khai thác tài sản kết cấu hạ tầng hàng hải.</w:t>
            </w:r>
          </w:p>
        </w:tc>
      </w:tr>
      <w:tr w:rsidR="00271F03" w:rsidRPr="008E28F4" w14:paraId="4E8384D5" w14:textId="77777777" w:rsidTr="00FC6764">
        <w:tc>
          <w:tcPr>
            <w:tcW w:w="5954" w:type="dxa"/>
          </w:tcPr>
          <w:p w14:paraId="463B79BA" w14:textId="0107D61B" w:rsidR="00271F03" w:rsidRPr="008E28F4" w:rsidRDefault="006974C1" w:rsidP="008E28F4">
            <w:pPr>
              <w:jc w:val="both"/>
              <w:rPr>
                <w:bCs/>
                <w:iCs/>
              </w:rPr>
            </w:pPr>
            <w:r w:rsidRPr="008E28F4">
              <w:rPr>
                <w:bCs/>
                <w:iCs/>
              </w:rPr>
              <w:t>g) Nhiệm vụ đột xuất bảo đảm an toàn hàng hải.</w:t>
            </w:r>
          </w:p>
        </w:tc>
        <w:tc>
          <w:tcPr>
            <w:tcW w:w="6379" w:type="dxa"/>
          </w:tcPr>
          <w:p w14:paraId="72B9A1D2" w14:textId="03D985E2" w:rsidR="00271F03" w:rsidRPr="008E28F4" w:rsidRDefault="008E28F4" w:rsidP="008E28F4">
            <w:pPr>
              <w:spacing w:before="80" w:after="80" w:line="276" w:lineRule="auto"/>
              <w:jc w:val="both"/>
              <w:rPr>
                <w:b/>
                <w:i/>
              </w:rPr>
            </w:pPr>
            <w:r w:rsidRPr="008E28F4">
              <w:rPr>
                <w:bCs/>
                <w:iCs/>
                <w:color w:val="000000" w:themeColor="text1"/>
              </w:rPr>
              <w:t xml:space="preserve">g) Nhiệm vụ đột xuất bảo đảm an toàn hàng hải </w:t>
            </w:r>
            <w:r w:rsidRPr="008E28F4">
              <w:rPr>
                <w:b/>
                <w:bCs/>
                <w:i/>
                <w:iCs/>
                <w:color w:val="FF0000"/>
              </w:rPr>
              <w:t>(bao gồm cả: khảo sát chướng ngại vật, thiết lập và thu hồi báo hiệu chướng ngại vật; nạo vét duy tu đột xuất luồng hàng hải công cộng; khảo sát xác định hướng tuyến luồng và điều chỉnh hệ thống báo hiệu hàng hải để tận dụng độ sâu tự nhiên vào chạy tàu);</w:t>
            </w:r>
          </w:p>
        </w:tc>
        <w:tc>
          <w:tcPr>
            <w:tcW w:w="2976" w:type="dxa"/>
          </w:tcPr>
          <w:p w14:paraId="687D7F99" w14:textId="77777777" w:rsidR="008E28F4" w:rsidRPr="008E28F4" w:rsidRDefault="008E28F4" w:rsidP="008E28F4">
            <w:pPr>
              <w:spacing w:before="120" w:after="120"/>
              <w:jc w:val="both"/>
              <w:rPr>
                <w:bCs/>
                <w:iCs/>
              </w:rPr>
            </w:pPr>
            <w:r w:rsidRPr="008E28F4">
              <w:rPr>
                <w:bCs/>
                <w:iCs/>
              </w:rPr>
              <w:t>- Sửa đổi, bổ sung điểm g, quy định một số trường hợp cụ thể:</w:t>
            </w:r>
          </w:p>
          <w:p w14:paraId="3194FDFB" w14:textId="77777777" w:rsidR="008E28F4" w:rsidRPr="008E28F4" w:rsidRDefault="008E28F4" w:rsidP="008E28F4">
            <w:pPr>
              <w:spacing w:before="120" w:after="120"/>
              <w:jc w:val="both"/>
              <w:rPr>
                <w:bCs/>
                <w:iCs/>
              </w:rPr>
            </w:pPr>
            <w:r w:rsidRPr="008E28F4">
              <w:rPr>
                <w:bCs/>
                <w:iCs/>
              </w:rPr>
              <w:t xml:space="preserve">+ Khảo sát chướng ngại vật, thiết lập và thu hồi báo hiệu chướng ngại vật: Theo Nghị định số 05/2017/NĐ-CP ngày 16/01/2017 của Chính phủ quy định về xử lý tài sản chìm đắm trên tuyến đường thủy nội địa, vùng nước cảng biển và vùng biển Việt Nam, khi tiếp nhận thông tin về tài sản chìm đắm thì các cơ quan phải tổ chức thiết lập báo hiệu cảnh báo, thông báo hàng hải, đường thủy nội địa và điều tiết giao thông nếu cần thiết để đảm bảo an toàn cho hoạt động của tàu thuyền (theo Điều 7) và chủ </w:t>
            </w:r>
            <w:r w:rsidRPr="008E28F4">
              <w:rPr>
                <w:bCs/>
                <w:iCs/>
              </w:rPr>
              <w:lastRenderedPageBreak/>
              <w:t>sở hữu tài sản chìm đắm có trách nhiệm thanh toán khoản chi phí này (theo Điều 24.) Nếu không xác định được chủ sở hữu mà số tiền thu được từ việc trục vớt, bán tài sản không đủ bù đắp chi phí thì được ngân sách nhà nước cấp bổ sung. Thực tế có rất nhiều vụ việc chìm đắm tài sản không xác định được chủ sở hữu tài sản, trong khi công tác thiết lập báo hiệu chướng ngại vật phải thực hiện kịp thời để đảm bảo an toàn hành hải, do vậy Cục Hàng hải Việt Nam đề nghị đưa nhiệm vụ này vào danh mục nhiệm vụ đột xuất bảo đảm an toàn hàng hải.</w:t>
            </w:r>
          </w:p>
          <w:p w14:paraId="3BE04127" w14:textId="77777777" w:rsidR="008E28F4" w:rsidRPr="008E28F4" w:rsidRDefault="008E28F4" w:rsidP="008E28F4">
            <w:pPr>
              <w:spacing w:before="120" w:after="120"/>
              <w:jc w:val="both"/>
              <w:rPr>
                <w:bCs/>
                <w:iCs/>
              </w:rPr>
            </w:pPr>
            <w:r w:rsidRPr="008E28F4">
              <w:rPr>
                <w:bCs/>
                <w:iCs/>
              </w:rPr>
              <w:t xml:space="preserve">+ Nạo vét duy tu đột xuất luồng hàng hải công cộng: Bổ sung theo điểm a, khoản 1 Điều 12 Nghị định số 159/2018/NĐ-CP ngày 28/11/2018 của Chính phủ về quản lý hoạt động nạo vét trong vùng nước cảng biển và vùng nước đường thủy nội địa (nạo vét duy tu đột xuất để đảm bảo an toàn </w:t>
            </w:r>
            <w:r w:rsidRPr="008E28F4">
              <w:rPr>
                <w:bCs/>
                <w:iCs/>
              </w:rPr>
              <w:lastRenderedPageBreak/>
              <w:t>giao thông theo hình thức chỉ định thầu rút gọn đối với các nhiệm vụ đột xuất do nguyên nhân bất khả kháng mà nếu không thực hiện thì có nguy cơ mất an toàn hàng hải hoặc ảnh hưởng nghiêm trọng đến hoạt động hàng hải).</w:t>
            </w:r>
          </w:p>
          <w:p w14:paraId="5681D98B" w14:textId="490BF4A2" w:rsidR="00271F03" w:rsidRPr="008E28F4" w:rsidRDefault="008E28F4" w:rsidP="008E28F4">
            <w:pPr>
              <w:spacing w:before="120" w:after="120"/>
              <w:jc w:val="both"/>
              <w:rPr>
                <w:bCs/>
                <w:iCs/>
              </w:rPr>
            </w:pPr>
            <w:r w:rsidRPr="008E28F4">
              <w:rPr>
                <w:bCs/>
                <w:iCs/>
              </w:rPr>
              <w:t xml:space="preserve">+ Khảo sát điều chỉnh tuyến luồng và hệ thống báo hiệu hàng hải để tận dụng độ sâu tự nhiên vào chạy tàu: Do tác động của dòng chảy, một số tuyến luồng hàng hải thường xuyên bị thay đổi hướng tuyến (như luồng Định An – Cần Thơ…). Nếu thực hiện nạo vét duy tu theo hướng tuyến cố định để đảm bảo chuẩn tắc thiết kế cho tàu hành hải thì chi phí cao, không hiệu quả. Trong khi đó việc khảo sát điều chỉnh hướng tuyến của luồng và hệ thống báo hiệu hàng hải để tận dụng độ sâu tự nhiên cho tàu hành hải với chi phí thấp nên có hiệu quả kinh tế cao hơn so với nạo vét duy tu. Đây là nhiệm vụ cần thiết nên Cục </w:t>
            </w:r>
            <w:r w:rsidRPr="008E28F4">
              <w:rPr>
                <w:bCs/>
                <w:iCs/>
              </w:rPr>
              <w:lastRenderedPageBreak/>
              <w:t>Hàng hải Việt Nam đề nghị đưa vào danh mục nhiệm vụ đột xuất bảo đảm an toàn.</w:t>
            </w:r>
          </w:p>
        </w:tc>
      </w:tr>
      <w:tr w:rsidR="00271F03" w:rsidRPr="008E28F4" w14:paraId="3A1D4C1C" w14:textId="77777777" w:rsidTr="00FC6764">
        <w:tc>
          <w:tcPr>
            <w:tcW w:w="5954" w:type="dxa"/>
          </w:tcPr>
          <w:p w14:paraId="37012BEC" w14:textId="77777777" w:rsidR="00271F03" w:rsidRPr="008E28F4" w:rsidRDefault="00271F03" w:rsidP="008E28F4">
            <w:pPr>
              <w:jc w:val="both"/>
              <w:rPr>
                <w:b/>
                <w:bCs/>
                <w:color w:val="000000"/>
                <w:lang w:val="vi-VN"/>
              </w:rPr>
            </w:pPr>
          </w:p>
        </w:tc>
        <w:tc>
          <w:tcPr>
            <w:tcW w:w="6379" w:type="dxa"/>
          </w:tcPr>
          <w:p w14:paraId="22BF2224" w14:textId="77777777" w:rsidR="008E28F4" w:rsidRPr="008E28F4" w:rsidRDefault="008E28F4" w:rsidP="008E28F4">
            <w:pPr>
              <w:spacing w:before="80" w:after="80" w:line="276" w:lineRule="auto"/>
              <w:jc w:val="both"/>
              <w:rPr>
                <w:b/>
                <w:i/>
                <w:color w:val="FF0000"/>
              </w:rPr>
            </w:pPr>
            <w:r w:rsidRPr="008E28F4">
              <w:rPr>
                <w:b/>
                <w:bCs/>
                <w:i/>
                <w:iCs/>
                <w:color w:val="FF0000"/>
              </w:rPr>
              <w:t>h) Xây dựng, sửa đổi, bổ sung định mức kinh tế - kỹ thuật trong lĩnh vực cung ứng dịch vụ sự nghiệp công bảo đảm an toàn hàng hải;</w:t>
            </w:r>
          </w:p>
          <w:p w14:paraId="42FEDCDE" w14:textId="3C3D9D0F" w:rsidR="00271F03" w:rsidRPr="008E28F4" w:rsidRDefault="00271F03" w:rsidP="008E28F4">
            <w:pPr>
              <w:jc w:val="both"/>
              <w:rPr>
                <w:b/>
                <w:bCs/>
                <w:i/>
                <w:iCs/>
                <w:color w:val="FF0000"/>
              </w:rPr>
            </w:pPr>
          </w:p>
        </w:tc>
        <w:tc>
          <w:tcPr>
            <w:tcW w:w="2976" w:type="dxa"/>
          </w:tcPr>
          <w:p w14:paraId="687A0931" w14:textId="20AB1983" w:rsidR="008E28F4" w:rsidRPr="008E28F4" w:rsidRDefault="008E28F4" w:rsidP="008E28F4">
            <w:pPr>
              <w:spacing w:before="120" w:after="120"/>
              <w:jc w:val="both"/>
              <w:rPr>
                <w:bCs/>
                <w:iCs/>
              </w:rPr>
            </w:pPr>
            <w:r w:rsidRPr="008E28F4">
              <w:rPr>
                <w:bCs/>
                <w:iCs/>
              </w:rPr>
              <w:t>- Lý do bổ sung</w:t>
            </w:r>
            <w:r>
              <w:rPr>
                <w:bCs/>
                <w:iCs/>
              </w:rPr>
              <w:t xml:space="preserve"> điểm h</w:t>
            </w:r>
            <w:r w:rsidRPr="008E28F4">
              <w:rPr>
                <w:bCs/>
                <w:iCs/>
              </w:rPr>
              <w:t>:</w:t>
            </w:r>
          </w:p>
          <w:p w14:paraId="466C0C36" w14:textId="5819951B" w:rsidR="00271F03" w:rsidRPr="008E28F4" w:rsidRDefault="008E28F4" w:rsidP="008E28F4">
            <w:pPr>
              <w:spacing w:before="120" w:after="120"/>
              <w:jc w:val="both"/>
              <w:rPr>
                <w:bCs/>
                <w:iCs/>
              </w:rPr>
            </w:pPr>
            <w:r w:rsidRPr="008E28F4">
              <w:rPr>
                <w:bCs/>
                <w:iCs/>
              </w:rPr>
              <w:t xml:space="preserve">Theo điểm d, khoản 3 Điều 7 Thông tư số 19/2022/TT-BGTVT ngày 26/7/2022 của Bộ Giao thông vận tải quy định về bảo trì công trình hàng hải. Các nội dung trong kế hoạch bảo trì công trình hàng hải bao gồm: xây dựng định mức kinh tế - kỹ thuật phục vụ công tác bảo trì công trình hàng hải. Mặt khác, định mức kinh tế - kỹ thuật bảo đảm an toàn hàng hải hiện tại được xây dựng dựa trên cơ sở vật chất, trang thiết bị hiện có tại hai Tổng công ty Bảo đảm an toàn hàng hải. Các mức hao phí trong định mức hầu hết chưa được quy định hao phí theo “ca máy” mà tính theo thực tế bố trí phương tiện, thiết bị hiện có, chưa đảm bảo tính trung bình tiên tiến, ổn định và thống nhất; một số thiết bị, phương tiện của các Tổng công ty BĐATHH </w:t>
            </w:r>
            <w:r w:rsidRPr="008E28F4">
              <w:rPr>
                <w:bCs/>
                <w:iCs/>
              </w:rPr>
              <w:lastRenderedPageBreak/>
              <w:t>Bảo đảm an toàn hàng hải đã lạc hậu, tiêu hao nhiên liệu lớn làm tăng kinh phí cung ứng dịch vụ sự nghiệp công bảo đảm an toàn hàng hải. Để khắc phục tồn tại trên và đảm bảo công tác xây dựng định mức kinh tế - kỹ thuật trong lĩnh vực bảo đảm an toàn hàng hải được khách quan, đảm bảo tính trung bình tiên tiến, ổn định, thống nhất và các định mức hao phí theo “ca máy” cần thiết phải có đơn vị Tư vấn độc lập có đủ năng lực để thực hiện. Tuy nhiên kinh phí thuê tư vấn xây dựng định mức kinh tế - kỹ thuật chưa được cấp có thẩm quyền bố trí. Vì vậy, Cục Hàng hải Việt Nam đề nghị bổ sung nhiệm vụ này vào dự thảo Thông tư sửa đổi để có nguồn kinh phí tổ chức thực</w:t>
            </w:r>
          </w:p>
        </w:tc>
      </w:tr>
      <w:tr w:rsidR="006974C1" w:rsidRPr="008E28F4" w14:paraId="2FF00308" w14:textId="77777777" w:rsidTr="00F47CD3">
        <w:tc>
          <w:tcPr>
            <w:tcW w:w="5954" w:type="dxa"/>
          </w:tcPr>
          <w:p w14:paraId="0F49AE4D" w14:textId="77777777" w:rsidR="006974C1" w:rsidRPr="008E28F4" w:rsidRDefault="006974C1" w:rsidP="008E28F4">
            <w:pPr>
              <w:jc w:val="both"/>
              <w:rPr>
                <w:b/>
                <w:bCs/>
                <w:color w:val="000000"/>
                <w:lang w:val="vi-VN"/>
              </w:rPr>
            </w:pPr>
          </w:p>
        </w:tc>
        <w:tc>
          <w:tcPr>
            <w:tcW w:w="6379" w:type="dxa"/>
          </w:tcPr>
          <w:p w14:paraId="0B1816A5" w14:textId="77777777" w:rsidR="008E28F4" w:rsidRPr="008E28F4" w:rsidRDefault="008E28F4" w:rsidP="008E28F4">
            <w:pPr>
              <w:spacing w:before="80" w:after="80" w:line="276" w:lineRule="auto"/>
              <w:jc w:val="both"/>
              <w:rPr>
                <w:b/>
                <w:i/>
                <w:color w:val="FF0000"/>
              </w:rPr>
            </w:pPr>
            <w:r w:rsidRPr="008E28F4">
              <w:rPr>
                <w:b/>
                <w:bCs/>
                <w:i/>
                <w:iCs/>
                <w:color w:val="FF0000"/>
              </w:rPr>
              <w:t>i) Ứng dụng công nghệ thông tin, nâng cấp, bảo trì, cập nhật cơ sở dữ liệu và phần mềm phục vụ quản lý, vận hành, bảo trì tài sản kết cấu hạ tầng hàng hải;</w:t>
            </w:r>
          </w:p>
          <w:p w14:paraId="18B07BC5" w14:textId="64E04731" w:rsidR="006974C1" w:rsidRPr="008E28F4" w:rsidRDefault="006974C1" w:rsidP="008E28F4">
            <w:pPr>
              <w:jc w:val="both"/>
              <w:rPr>
                <w:b/>
                <w:bCs/>
                <w:i/>
                <w:iCs/>
              </w:rPr>
            </w:pPr>
          </w:p>
        </w:tc>
        <w:tc>
          <w:tcPr>
            <w:tcW w:w="2976" w:type="dxa"/>
          </w:tcPr>
          <w:p w14:paraId="4588E618" w14:textId="0338B349" w:rsidR="006974C1" w:rsidRPr="008E28F4" w:rsidRDefault="008E28F4" w:rsidP="008E28F4">
            <w:pPr>
              <w:jc w:val="both"/>
            </w:pPr>
            <w:r w:rsidRPr="008E28F4">
              <w:rPr>
                <w:bCs/>
                <w:iCs/>
              </w:rPr>
              <w:t xml:space="preserve">Bổ sung điểm i theo quy định tại Điều 29 Nghị định 43/2018/NĐ- CP ngày 12/3/2018 của Chính phủ quy định việc quản lý, sử dụng và khai thác tài sản kết </w:t>
            </w:r>
            <w:r w:rsidRPr="008E28F4">
              <w:rPr>
                <w:bCs/>
                <w:iCs/>
              </w:rPr>
              <w:lastRenderedPageBreak/>
              <w:t>cấu hạ tầng hàng hải để xây dựng và quản lý cơ sở dữ liệu về tài sản kết cấu hạ tầng hàng hải và các thông số kỹ thuật, bảo trì, khai thác tài sản.</w:t>
            </w:r>
          </w:p>
        </w:tc>
      </w:tr>
      <w:tr w:rsidR="006974C1" w:rsidRPr="008E28F4" w14:paraId="42AF30EA" w14:textId="77777777" w:rsidTr="00FC6764">
        <w:tc>
          <w:tcPr>
            <w:tcW w:w="5954" w:type="dxa"/>
          </w:tcPr>
          <w:p w14:paraId="3460E17D" w14:textId="77777777" w:rsidR="006974C1" w:rsidRPr="008E28F4" w:rsidRDefault="006974C1" w:rsidP="008E28F4">
            <w:pPr>
              <w:jc w:val="both"/>
              <w:rPr>
                <w:bCs/>
                <w:iCs/>
              </w:rPr>
            </w:pPr>
          </w:p>
        </w:tc>
        <w:tc>
          <w:tcPr>
            <w:tcW w:w="6379" w:type="dxa"/>
          </w:tcPr>
          <w:p w14:paraId="36E44794" w14:textId="408F0405" w:rsidR="006974C1" w:rsidRPr="008E28F4" w:rsidRDefault="006974C1" w:rsidP="008E28F4">
            <w:pPr>
              <w:jc w:val="both"/>
              <w:rPr>
                <w:b/>
                <w:bCs/>
                <w:i/>
                <w:iCs/>
                <w:color w:val="FF0000"/>
              </w:rPr>
            </w:pPr>
            <w:r w:rsidRPr="008E28F4">
              <w:rPr>
                <w:b/>
                <w:bCs/>
                <w:i/>
                <w:iCs/>
                <w:color w:val="FF0000"/>
              </w:rPr>
              <w:t>2. Dịch vụ sự nghiệp công thông tin duyên hải</w:t>
            </w:r>
          </w:p>
          <w:p w14:paraId="03B7390A" w14:textId="55F46A9E" w:rsidR="006974C1" w:rsidRPr="008E28F4" w:rsidRDefault="006974C1" w:rsidP="008E28F4">
            <w:pPr>
              <w:jc w:val="both"/>
              <w:rPr>
                <w:bCs/>
                <w:iCs/>
              </w:rPr>
            </w:pPr>
          </w:p>
        </w:tc>
        <w:tc>
          <w:tcPr>
            <w:tcW w:w="2976" w:type="dxa"/>
          </w:tcPr>
          <w:p w14:paraId="2713EE71" w14:textId="011803EF" w:rsidR="006974C1" w:rsidRPr="008E28F4" w:rsidRDefault="008E28F4" w:rsidP="008E28F4">
            <w:pPr>
              <w:spacing w:before="120" w:after="120"/>
              <w:jc w:val="both"/>
              <w:rPr>
                <w:bCs/>
                <w:iCs/>
              </w:rPr>
            </w:pPr>
            <w:r w:rsidRPr="008E28F4">
              <w:rPr>
                <w:bCs/>
                <w:iCs/>
              </w:rPr>
              <w:t>Sửa đổi tên dịch vụ phù hợp theo quy định tại Nghị định số 32/2019/NĐ-CP ngày 10/4/2019 của Chính phủ quy định giao nhiệm vụ, đặt hàng hoặc đấu thầu cung cấp sản phẩm, dịch vụ công sử dụng ngân sách nhà nước từ nguồn kinh phí chi thường xuyên và đổi thành Khoản 2</w:t>
            </w:r>
          </w:p>
        </w:tc>
      </w:tr>
      <w:tr w:rsidR="006974C1" w:rsidRPr="008E28F4" w14:paraId="4BBEDA17" w14:textId="77777777" w:rsidTr="00FC6764">
        <w:tc>
          <w:tcPr>
            <w:tcW w:w="5954" w:type="dxa"/>
          </w:tcPr>
          <w:p w14:paraId="7C7111EC" w14:textId="74E34624" w:rsidR="006974C1" w:rsidRPr="008E28F4" w:rsidRDefault="006974C1" w:rsidP="008E28F4">
            <w:pPr>
              <w:jc w:val="both"/>
              <w:rPr>
                <w:b/>
                <w:bCs/>
                <w:color w:val="000000"/>
                <w:lang w:val="vi-VN"/>
              </w:rPr>
            </w:pPr>
            <w:r w:rsidRPr="008E28F4">
              <w:rPr>
                <w:bCs/>
                <w:iCs/>
              </w:rPr>
              <w:t xml:space="preserve">2. Bộ Giao thông vận tải tổ chức thực hiện việc đấu thầu, đặt hàng, giao kế hoạch cho các doanh nghiệp bảo đảm an toàn hàng hải thực hiện cung cấp sản phẩm, </w:t>
            </w:r>
            <w:r w:rsidRPr="008E28F4">
              <w:rPr>
                <w:bCs/>
                <w:iCs/>
                <w:strike/>
              </w:rPr>
              <w:t>dịch vụ công ích bảo đảm hàng hải</w:t>
            </w:r>
            <w:r w:rsidRPr="008E28F4">
              <w:rPr>
                <w:bCs/>
                <w:iCs/>
              </w:rPr>
              <w:t xml:space="preserve"> theo quy định.</w:t>
            </w:r>
          </w:p>
        </w:tc>
        <w:tc>
          <w:tcPr>
            <w:tcW w:w="6379" w:type="dxa"/>
          </w:tcPr>
          <w:p w14:paraId="18C979C8" w14:textId="14367CA2" w:rsidR="006974C1" w:rsidRPr="008E28F4" w:rsidRDefault="008E28F4" w:rsidP="008E28F4">
            <w:pPr>
              <w:spacing w:before="80" w:after="80" w:line="276" w:lineRule="auto"/>
              <w:jc w:val="both"/>
            </w:pPr>
            <w:r w:rsidRPr="008E28F4">
              <w:rPr>
                <w:bCs/>
                <w:iCs/>
              </w:rPr>
              <w:t xml:space="preserve">3. Bộ Giao thông vận tải tổ chức thực hiện việc đấu thầu, đặt hàng cho các đơn vị và doanh nghiệp bảo đảm an toàn hàng hải thực hiện cung cấp sản phẩm, </w:t>
            </w:r>
            <w:r w:rsidRPr="008E28F4">
              <w:rPr>
                <w:b/>
                <w:bCs/>
                <w:i/>
                <w:iCs/>
                <w:color w:val="FF0000"/>
              </w:rPr>
              <w:t xml:space="preserve">dịch vụ sự nghiệp công bảo đảm hàng hải, thông tin duyên hải </w:t>
            </w:r>
            <w:r w:rsidRPr="008E28F4">
              <w:rPr>
                <w:bCs/>
                <w:iCs/>
              </w:rPr>
              <w:t>theo quy định."</w:t>
            </w:r>
          </w:p>
        </w:tc>
        <w:tc>
          <w:tcPr>
            <w:tcW w:w="2976" w:type="dxa"/>
          </w:tcPr>
          <w:p w14:paraId="0451A8A1" w14:textId="0FC71790" w:rsidR="006974C1" w:rsidRPr="008E28F4" w:rsidRDefault="008E28F4" w:rsidP="008E28F4">
            <w:pPr>
              <w:spacing w:before="120" w:after="120"/>
              <w:jc w:val="both"/>
              <w:rPr>
                <w:bCs/>
                <w:iCs/>
              </w:rPr>
            </w:pPr>
            <w:r w:rsidRPr="008E28F4">
              <w:rPr>
                <w:bCs/>
                <w:iCs/>
              </w:rPr>
              <w:t>Sửa đổi lại thứ tự thành Khoản 3, sửa lại tên dịch vụ cho phù hợp với Nghị định số 32/2019/NĐ-CP ngày 10/4/2019 của Chính phủ quy định giao nhiệm vụ, đặt hàng hoặc đấu thầu cung cấp sản phẩm, dịch vụ công sử dụng ngân sách nhà nước từ nguồn kinh phí chi thường xuyên.</w:t>
            </w:r>
          </w:p>
        </w:tc>
      </w:tr>
      <w:tr w:rsidR="00244543" w:rsidRPr="008E28F4" w14:paraId="626A8F10" w14:textId="77777777" w:rsidTr="00FC6764">
        <w:tc>
          <w:tcPr>
            <w:tcW w:w="5954" w:type="dxa"/>
          </w:tcPr>
          <w:p w14:paraId="4978F8A2" w14:textId="5CEB9D0A" w:rsidR="00244543" w:rsidRPr="008E28F4" w:rsidRDefault="00244543" w:rsidP="008E28F4">
            <w:pPr>
              <w:jc w:val="both"/>
              <w:rPr>
                <w:b/>
                <w:color w:val="000000"/>
              </w:rPr>
            </w:pPr>
            <w:bookmarkStart w:id="0" w:name="dieu_39"/>
            <w:r w:rsidRPr="008E28F4">
              <w:rPr>
                <w:b/>
                <w:bCs/>
                <w:color w:val="000000"/>
                <w:lang w:val="vi-VN"/>
              </w:rPr>
              <w:t>Điều 39. Đầu tư xây dựng báo hiệu hàng hải</w:t>
            </w:r>
            <w:bookmarkEnd w:id="0"/>
          </w:p>
        </w:tc>
        <w:tc>
          <w:tcPr>
            <w:tcW w:w="6379" w:type="dxa"/>
          </w:tcPr>
          <w:p w14:paraId="40E746E4" w14:textId="22A8E252" w:rsidR="00244543" w:rsidRPr="008E28F4" w:rsidRDefault="00A505DC" w:rsidP="008E28F4">
            <w:pPr>
              <w:jc w:val="both"/>
              <w:rPr>
                <w:b/>
                <w:color w:val="000000"/>
              </w:rPr>
            </w:pPr>
            <w:r w:rsidRPr="008E28F4">
              <w:rPr>
                <w:b/>
                <w:color w:val="000000"/>
              </w:rPr>
              <w:t>2</w:t>
            </w:r>
            <w:r w:rsidR="00244543" w:rsidRPr="008E28F4">
              <w:rPr>
                <w:b/>
                <w:color w:val="000000"/>
              </w:rPr>
              <w:t>. Sửa đổi, bổ sung khoản 5 Điều 39 như sau:</w:t>
            </w:r>
          </w:p>
        </w:tc>
        <w:tc>
          <w:tcPr>
            <w:tcW w:w="2976" w:type="dxa"/>
          </w:tcPr>
          <w:p w14:paraId="03976782" w14:textId="77777777" w:rsidR="00244543" w:rsidRPr="008E28F4" w:rsidRDefault="00244543" w:rsidP="008E28F4">
            <w:pPr>
              <w:jc w:val="both"/>
            </w:pPr>
          </w:p>
        </w:tc>
      </w:tr>
      <w:tr w:rsidR="00244543" w:rsidRPr="008E28F4" w14:paraId="207BC041" w14:textId="77777777" w:rsidTr="00FC6764">
        <w:tc>
          <w:tcPr>
            <w:tcW w:w="5954" w:type="dxa"/>
          </w:tcPr>
          <w:p w14:paraId="2CFF326E" w14:textId="55F46970" w:rsidR="00244543" w:rsidRPr="008E28F4" w:rsidRDefault="00244543" w:rsidP="008E28F4">
            <w:pPr>
              <w:jc w:val="both"/>
              <w:rPr>
                <w:b/>
                <w:color w:val="000000"/>
              </w:rPr>
            </w:pPr>
            <w:r w:rsidRPr="008E28F4">
              <w:rPr>
                <w:color w:val="000000"/>
                <w:lang w:val="vi-VN"/>
              </w:rPr>
              <w:t xml:space="preserve">1. Căn cứ vào quy mô, tính chất và đặc điểm của dự án đầu </w:t>
            </w:r>
            <w:r w:rsidRPr="008E28F4">
              <w:rPr>
                <w:color w:val="000000"/>
                <w:lang w:val="vi-VN"/>
              </w:rPr>
              <w:lastRenderedPageBreak/>
              <w:t>tư báo hiệu hàng hải từ nguồn vốn nhà nước, Bộ trưởng Bộ Giao thông vận tải xem xét, quyết định đầu tư hoặc phân cấp, ủy quyền cho Cục trưởng Cục Hàng hải Việt Nam xem xét, quyết định đầu tư.</w:t>
            </w:r>
          </w:p>
        </w:tc>
        <w:tc>
          <w:tcPr>
            <w:tcW w:w="6379" w:type="dxa"/>
          </w:tcPr>
          <w:p w14:paraId="553E62BA" w14:textId="77777777" w:rsidR="00244543" w:rsidRPr="008E28F4" w:rsidRDefault="00244543" w:rsidP="008E28F4">
            <w:pPr>
              <w:jc w:val="both"/>
              <w:rPr>
                <w:b/>
                <w:color w:val="000000"/>
              </w:rPr>
            </w:pPr>
          </w:p>
        </w:tc>
        <w:tc>
          <w:tcPr>
            <w:tcW w:w="2976" w:type="dxa"/>
          </w:tcPr>
          <w:p w14:paraId="555E5F52" w14:textId="77777777" w:rsidR="00244543" w:rsidRPr="008E28F4" w:rsidRDefault="00244543" w:rsidP="008E28F4">
            <w:pPr>
              <w:jc w:val="both"/>
            </w:pPr>
          </w:p>
        </w:tc>
      </w:tr>
      <w:tr w:rsidR="00244543" w:rsidRPr="008E28F4" w14:paraId="7CD1D755" w14:textId="77777777" w:rsidTr="00FC6764">
        <w:tc>
          <w:tcPr>
            <w:tcW w:w="5954" w:type="dxa"/>
          </w:tcPr>
          <w:p w14:paraId="468B53EE" w14:textId="1C7DE19B" w:rsidR="00244543" w:rsidRPr="008E28F4" w:rsidRDefault="00244543" w:rsidP="008E28F4">
            <w:pPr>
              <w:jc w:val="both"/>
              <w:rPr>
                <w:b/>
                <w:color w:val="000000"/>
              </w:rPr>
            </w:pPr>
            <w:r w:rsidRPr="008E28F4">
              <w:rPr>
                <w:color w:val="000000"/>
                <w:lang w:val="vi-VN"/>
              </w:rPr>
              <w:lastRenderedPageBreak/>
              <w:t>2. Doanh nghiệp bảo đảm an toàn hàng hải có trách nhiệm thiết lập kịp thời báo hiệu hàng hải phục vụ đột xuất bảo đảm an toàn hàng hải, đồng thời báo cáo ngay cho Cục Hàng hải Việt Nam và Cảng vụ hàng hải khu vực.</w:t>
            </w:r>
          </w:p>
        </w:tc>
        <w:tc>
          <w:tcPr>
            <w:tcW w:w="6379" w:type="dxa"/>
          </w:tcPr>
          <w:p w14:paraId="6A1FB4E3" w14:textId="77777777" w:rsidR="00244543" w:rsidRPr="008E28F4" w:rsidRDefault="00244543" w:rsidP="008E28F4">
            <w:pPr>
              <w:jc w:val="both"/>
              <w:rPr>
                <w:b/>
                <w:color w:val="000000"/>
              </w:rPr>
            </w:pPr>
          </w:p>
        </w:tc>
        <w:tc>
          <w:tcPr>
            <w:tcW w:w="2976" w:type="dxa"/>
          </w:tcPr>
          <w:p w14:paraId="5D6B6A17" w14:textId="77777777" w:rsidR="00244543" w:rsidRPr="008E28F4" w:rsidRDefault="00244543" w:rsidP="008E28F4">
            <w:pPr>
              <w:jc w:val="both"/>
            </w:pPr>
          </w:p>
        </w:tc>
      </w:tr>
      <w:tr w:rsidR="00244543" w:rsidRPr="008E28F4" w14:paraId="5D811FDF" w14:textId="77777777" w:rsidTr="00FC6764">
        <w:tc>
          <w:tcPr>
            <w:tcW w:w="5954" w:type="dxa"/>
          </w:tcPr>
          <w:p w14:paraId="287A07C3" w14:textId="2444AAB6" w:rsidR="00244543" w:rsidRPr="008E28F4" w:rsidRDefault="00244543" w:rsidP="008E28F4">
            <w:pPr>
              <w:jc w:val="both"/>
              <w:rPr>
                <w:b/>
                <w:color w:val="000000"/>
              </w:rPr>
            </w:pPr>
            <w:r w:rsidRPr="008E28F4">
              <w:rPr>
                <w:color w:val="000000"/>
                <w:lang w:val="vi-VN"/>
              </w:rPr>
              <w:t>3. Các tổ chức, cá nhân có nghĩa vụ thiết lập báo hiệu hàng hải khi quản lý khai thác luồng hàng hải chuyên dùng hoặc sử dụng các vùng nước sau đây:</w:t>
            </w:r>
          </w:p>
        </w:tc>
        <w:tc>
          <w:tcPr>
            <w:tcW w:w="6379" w:type="dxa"/>
          </w:tcPr>
          <w:p w14:paraId="6C887D4F" w14:textId="77777777" w:rsidR="00244543" w:rsidRPr="008E28F4" w:rsidRDefault="00244543" w:rsidP="008E28F4">
            <w:pPr>
              <w:jc w:val="both"/>
              <w:rPr>
                <w:b/>
                <w:color w:val="000000"/>
              </w:rPr>
            </w:pPr>
          </w:p>
        </w:tc>
        <w:tc>
          <w:tcPr>
            <w:tcW w:w="2976" w:type="dxa"/>
          </w:tcPr>
          <w:p w14:paraId="4B3C25C0" w14:textId="77777777" w:rsidR="00244543" w:rsidRPr="008E28F4" w:rsidRDefault="00244543" w:rsidP="008E28F4">
            <w:pPr>
              <w:jc w:val="both"/>
            </w:pPr>
          </w:p>
        </w:tc>
      </w:tr>
      <w:tr w:rsidR="00244543" w:rsidRPr="008E28F4" w14:paraId="32EB3A40" w14:textId="77777777" w:rsidTr="00FC6764">
        <w:tc>
          <w:tcPr>
            <w:tcW w:w="5954" w:type="dxa"/>
          </w:tcPr>
          <w:p w14:paraId="3DB0A825" w14:textId="7955D2D1" w:rsidR="00244543" w:rsidRPr="008E28F4" w:rsidRDefault="00244543" w:rsidP="008E28F4">
            <w:pPr>
              <w:jc w:val="both"/>
              <w:rPr>
                <w:b/>
                <w:color w:val="000000"/>
              </w:rPr>
            </w:pPr>
            <w:r w:rsidRPr="008E28F4">
              <w:rPr>
                <w:color w:val="000000"/>
                <w:lang w:val="vi-VN"/>
              </w:rPr>
              <w:t>a) Vùng khoan thăm dò địa chất, khai thác dầu mỏ, khí đốt;</w:t>
            </w:r>
          </w:p>
        </w:tc>
        <w:tc>
          <w:tcPr>
            <w:tcW w:w="6379" w:type="dxa"/>
          </w:tcPr>
          <w:p w14:paraId="3D2F7021" w14:textId="77777777" w:rsidR="00244543" w:rsidRPr="008E28F4" w:rsidRDefault="00244543" w:rsidP="008E28F4">
            <w:pPr>
              <w:jc w:val="both"/>
              <w:rPr>
                <w:b/>
                <w:color w:val="000000"/>
              </w:rPr>
            </w:pPr>
          </w:p>
        </w:tc>
        <w:tc>
          <w:tcPr>
            <w:tcW w:w="2976" w:type="dxa"/>
          </w:tcPr>
          <w:p w14:paraId="5FED6FE9" w14:textId="77777777" w:rsidR="00244543" w:rsidRPr="008E28F4" w:rsidRDefault="00244543" w:rsidP="008E28F4">
            <w:pPr>
              <w:jc w:val="both"/>
            </w:pPr>
          </w:p>
        </w:tc>
      </w:tr>
      <w:tr w:rsidR="00244543" w:rsidRPr="008E28F4" w14:paraId="19BBBA26" w14:textId="77777777" w:rsidTr="00FC6764">
        <w:tc>
          <w:tcPr>
            <w:tcW w:w="5954" w:type="dxa"/>
          </w:tcPr>
          <w:p w14:paraId="052685B7" w14:textId="6C859FCC" w:rsidR="00244543" w:rsidRPr="008E28F4" w:rsidRDefault="00244543" w:rsidP="008E28F4">
            <w:pPr>
              <w:jc w:val="both"/>
              <w:rPr>
                <w:b/>
                <w:color w:val="000000"/>
              </w:rPr>
            </w:pPr>
            <w:r w:rsidRPr="008E28F4">
              <w:rPr>
                <w:color w:val="000000"/>
                <w:lang w:val="vi-VN"/>
              </w:rPr>
              <w:t>b) Vùng đánh bắt, nuôi trồng hải sản;</w:t>
            </w:r>
          </w:p>
        </w:tc>
        <w:tc>
          <w:tcPr>
            <w:tcW w:w="6379" w:type="dxa"/>
          </w:tcPr>
          <w:p w14:paraId="31E47681" w14:textId="77777777" w:rsidR="00244543" w:rsidRPr="008E28F4" w:rsidRDefault="00244543" w:rsidP="008E28F4">
            <w:pPr>
              <w:jc w:val="both"/>
              <w:rPr>
                <w:b/>
                <w:color w:val="000000"/>
              </w:rPr>
            </w:pPr>
          </w:p>
        </w:tc>
        <w:tc>
          <w:tcPr>
            <w:tcW w:w="2976" w:type="dxa"/>
          </w:tcPr>
          <w:p w14:paraId="24A2EF1C" w14:textId="77777777" w:rsidR="00244543" w:rsidRPr="008E28F4" w:rsidRDefault="00244543" w:rsidP="008E28F4">
            <w:pPr>
              <w:jc w:val="both"/>
            </w:pPr>
          </w:p>
        </w:tc>
      </w:tr>
      <w:tr w:rsidR="00244543" w:rsidRPr="008E28F4" w14:paraId="2631AB9A" w14:textId="77777777" w:rsidTr="00FC6764">
        <w:tc>
          <w:tcPr>
            <w:tcW w:w="5954" w:type="dxa"/>
          </w:tcPr>
          <w:p w14:paraId="51E10764" w14:textId="5D504952" w:rsidR="00244543" w:rsidRPr="008E28F4" w:rsidRDefault="00244543" w:rsidP="008E28F4">
            <w:pPr>
              <w:jc w:val="both"/>
              <w:rPr>
                <w:b/>
                <w:color w:val="000000"/>
              </w:rPr>
            </w:pPr>
            <w:r w:rsidRPr="008E28F4">
              <w:rPr>
                <w:color w:val="000000"/>
                <w:lang w:val="vi-VN"/>
              </w:rPr>
              <w:t>c) Vùng công trình đang thi công, trục vớt cứu hộ;</w:t>
            </w:r>
          </w:p>
        </w:tc>
        <w:tc>
          <w:tcPr>
            <w:tcW w:w="6379" w:type="dxa"/>
          </w:tcPr>
          <w:p w14:paraId="40E55B06" w14:textId="77777777" w:rsidR="00244543" w:rsidRPr="008E28F4" w:rsidRDefault="00244543" w:rsidP="008E28F4">
            <w:pPr>
              <w:jc w:val="both"/>
              <w:rPr>
                <w:b/>
                <w:color w:val="000000"/>
              </w:rPr>
            </w:pPr>
          </w:p>
        </w:tc>
        <w:tc>
          <w:tcPr>
            <w:tcW w:w="2976" w:type="dxa"/>
          </w:tcPr>
          <w:p w14:paraId="39E1CAE6" w14:textId="77777777" w:rsidR="00244543" w:rsidRPr="008E28F4" w:rsidRDefault="00244543" w:rsidP="008E28F4">
            <w:pPr>
              <w:jc w:val="both"/>
            </w:pPr>
          </w:p>
        </w:tc>
      </w:tr>
      <w:tr w:rsidR="00244543" w:rsidRPr="008E28F4" w14:paraId="33DDE8C8" w14:textId="77777777" w:rsidTr="00FC6764">
        <w:tc>
          <w:tcPr>
            <w:tcW w:w="5954" w:type="dxa"/>
          </w:tcPr>
          <w:p w14:paraId="5A9108D0" w14:textId="6C19C480" w:rsidR="00244543" w:rsidRPr="008E28F4" w:rsidRDefault="00244543" w:rsidP="008E28F4">
            <w:pPr>
              <w:jc w:val="both"/>
              <w:rPr>
                <w:b/>
                <w:color w:val="000000"/>
              </w:rPr>
            </w:pPr>
            <w:r w:rsidRPr="008E28F4">
              <w:rPr>
                <w:color w:val="000000"/>
                <w:lang w:val="vi-VN"/>
              </w:rPr>
              <w:t>d) Vùng đặt đường cáp hoặc đường ống ngầm, công trình ngầm, thiết bị ngầm có ảnh hưởng đến hoạt động hàng hải;</w:t>
            </w:r>
          </w:p>
        </w:tc>
        <w:tc>
          <w:tcPr>
            <w:tcW w:w="6379" w:type="dxa"/>
          </w:tcPr>
          <w:p w14:paraId="090BF38D" w14:textId="77777777" w:rsidR="00244543" w:rsidRPr="008E28F4" w:rsidRDefault="00244543" w:rsidP="008E28F4">
            <w:pPr>
              <w:jc w:val="both"/>
              <w:rPr>
                <w:b/>
                <w:color w:val="000000"/>
              </w:rPr>
            </w:pPr>
          </w:p>
        </w:tc>
        <w:tc>
          <w:tcPr>
            <w:tcW w:w="2976" w:type="dxa"/>
          </w:tcPr>
          <w:p w14:paraId="2A8B0F7D" w14:textId="77777777" w:rsidR="00244543" w:rsidRPr="008E28F4" w:rsidRDefault="00244543" w:rsidP="008E28F4">
            <w:pPr>
              <w:jc w:val="both"/>
            </w:pPr>
          </w:p>
        </w:tc>
      </w:tr>
      <w:tr w:rsidR="00244543" w:rsidRPr="008E28F4" w14:paraId="160973F9" w14:textId="77777777" w:rsidTr="00FC6764">
        <w:tc>
          <w:tcPr>
            <w:tcW w:w="5954" w:type="dxa"/>
          </w:tcPr>
          <w:p w14:paraId="6338073D" w14:textId="33944A0D" w:rsidR="00244543" w:rsidRPr="008E28F4" w:rsidRDefault="00244543" w:rsidP="008E28F4">
            <w:pPr>
              <w:jc w:val="both"/>
              <w:rPr>
                <w:b/>
                <w:color w:val="000000"/>
              </w:rPr>
            </w:pPr>
            <w:r w:rsidRPr="008E28F4">
              <w:rPr>
                <w:color w:val="000000"/>
                <w:lang w:val="vi-VN"/>
              </w:rPr>
              <w:t>đ) Vùng diễn tập: Quân sự, tìm kiếm cứu nạn, phòng chống cháy nổ, ứng cứu khắc phục sự cố tràn dầu;</w:t>
            </w:r>
          </w:p>
        </w:tc>
        <w:tc>
          <w:tcPr>
            <w:tcW w:w="6379" w:type="dxa"/>
          </w:tcPr>
          <w:p w14:paraId="777A8D0B" w14:textId="77777777" w:rsidR="00244543" w:rsidRPr="008E28F4" w:rsidRDefault="00244543" w:rsidP="008E28F4">
            <w:pPr>
              <w:jc w:val="both"/>
              <w:rPr>
                <w:b/>
                <w:color w:val="000000"/>
              </w:rPr>
            </w:pPr>
          </w:p>
        </w:tc>
        <w:tc>
          <w:tcPr>
            <w:tcW w:w="2976" w:type="dxa"/>
          </w:tcPr>
          <w:p w14:paraId="3381CFB0" w14:textId="77777777" w:rsidR="00244543" w:rsidRPr="008E28F4" w:rsidRDefault="00244543" w:rsidP="008E28F4">
            <w:pPr>
              <w:jc w:val="both"/>
            </w:pPr>
          </w:p>
        </w:tc>
      </w:tr>
      <w:tr w:rsidR="00244543" w:rsidRPr="008E28F4" w14:paraId="097AF197" w14:textId="77777777" w:rsidTr="00FC6764">
        <w:tc>
          <w:tcPr>
            <w:tcW w:w="5954" w:type="dxa"/>
          </w:tcPr>
          <w:p w14:paraId="03B2D38E" w14:textId="5AE9AFC2" w:rsidR="00244543" w:rsidRPr="008E28F4" w:rsidRDefault="00244543" w:rsidP="008E28F4">
            <w:pPr>
              <w:jc w:val="both"/>
              <w:rPr>
                <w:b/>
                <w:color w:val="000000"/>
              </w:rPr>
            </w:pPr>
            <w:r w:rsidRPr="008E28F4">
              <w:rPr>
                <w:color w:val="000000"/>
                <w:lang w:val="vi-VN"/>
              </w:rPr>
              <w:t>e) Vùng đặt hệ thống thu thập dữ liệu hải dương;</w:t>
            </w:r>
          </w:p>
        </w:tc>
        <w:tc>
          <w:tcPr>
            <w:tcW w:w="6379" w:type="dxa"/>
          </w:tcPr>
          <w:p w14:paraId="7E6A959F" w14:textId="77777777" w:rsidR="00244543" w:rsidRPr="008E28F4" w:rsidRDefault="00244543" w:rsidP="008E28F4">
            <w:pPr>
              <w:jc w:val="both"/>
              <w:rPr>
                <w:b/>
                <w:color w:val="000000"/>
              </w:rPr>
            </w:pPr>
          </w:p>
        </w:tc>
        <w:tc>
          <w:tcPr>
            <w:tcW w:w="2976" w:type="dxa"/>
          </w:tcPr>
          <w:p w14:paraId="59FAE6F4" w14:textId="77777777" w:rsidR="00244543" w:rsidRPr="008E28F4" w:rsidRDefault="00244543" w:rsidP="008E28F4">
            <w:pPr>
              <w:jc w:val="both"/>
            </w:pPr>
          </w:p>
        </w:tc>
      </w:tr>
      <w:tr w:rsidR="00244543" w:rsidRPr="008E28F4" w14:paraId="4AC5422B" w14:textId="77777777" w:rsidTr="00FC6764">
        <w:tc>
          <w:tcPr>
            <w:tcW w:w="5954" w:type="dxa"/>
          </w:tcPr>
          <w:p w14:paraId="4C92E441" w14:textId="520899EA" w:rsidR="00244543" w:rsidRPr="008E28F4" w:rsidRDefault="00244543" w:rsidP="008E28F4">
            <w:pPr>
              <w:jc w:val="both"/>
              <w:rPr>
                <w:b/>
                <w:color w:val="000000"/>
              </w:rPr>
            </w:pPr>
            <w:r w:rsidRPr="008E28F4">
              <w:rPr>
                <w:color w:val="000000"/>
                <w:lang w:val="vi-VN"/>
              </w:rPr>
              <w:t>g) Vùng giải trí, du lịch và thể thao.</w:t>
            </w:r>
          </w:p>
        </w:tc>
        <w:tc>
          <w:tcPr>
            <w:tcW w:w="6379" w:type="dxa"/>
          </w:tcPr>
          <w:p w14:paraId="3A4B6682" w14:textId="77777777" w:rsidR="00244543" w:rsidRPr="008E28F4" w:rsidRDefault="00244543" w:rsidP="008E28F4">
            <w:pPr>
              <w:jc w:val="both"/>
              <w:rPr>
                <w:b/>
                <w:color w:val="000000"/>
              </w:rPr>
            </w:pPr>
          </w:p>
        </w:tc>
        <w:tc>
          <w:tcPr>
            <w:tcW w:w="2976" w:type="dxa"/>
          </w:tcPr>
          <w:p w14:paraId="79A85B58" w14:textId="77777777" w:rsidR="00244543" w:rsidRPr="008E28F4" w:rsidRDefault="00244543" w:rsidP="008E28F4">
            <w:pPr>
              <w:jc w:val="both"/>
            </w:pPr>
          </w:p>
        </w:tc>
      </w:tr>
      <w:tr w:rsidR="00244543" w:rsidRPr="008E28F4" w14:paraId="297A668A" w14:textId="77777777" w:rsidTr="00FC6764">
        <w:tc>
          <w:tcPr>
            <w:tcW w:w="5954" w:type="dxa"/>
          </w:tcPr>
          <w:p w14:paraId="193ED610" w14:textId="2F058A30" w:rsidR="00244543" w:rsidRPr="008E28F4" w:rsidRDefault="00244543" w:rsidP="008E28F4">
            <w:pPr>
              <w:jc w:val="both"/>
              <w:rPr>
                <w:b/>
                <w:color w:val="000000"/>
              </w:rPr>
            </w:pPr>
            <w:r w:rsidRPr="008E28F4">
              <w:rPr>
                <w:color w:val="000000"/>
                <w:lang w:val="vi-VN"/>
              </w:rPr>
              <w:t>4. Các tổ chức, cá nhân khi xây dựng các công trình ngầm, công trình vượt qua luồng hàng hải hoặc các công trình có ảnh hưởng đến hoạt động hàng hải nhu cầu, đường dây điện, cáp treo, các công trình ngầm, giàn khoan, phong điện, thủy điện, nhiệt điện và các công trình tương tự khác có nghĩa vụ thiết lập báo hiệu hàng hải, bảo đảm an toàn hàng hải.</w:t>
            </w:r>
          </w:p>
        </w:tc>
        <w:tc>
          <w:tcPr>
            <w:tcW w:w="6379" w:type="dxa"/>
          </w:tcPr>
          <w:p w14:paraId="1AA6D2CC" w14:textId="77777777" w:rsidR="00244543" w:rsidRPr="008E28F4" w:rsidRDefault="00244543" w:rsidP="008E28F4">
            <w:pPr>
              <w:jc w:val="both"/>
              <w:rPr>
                <w:b/>
                <w:color w:val="000000"/>
              </w:rPr>
            </w:pPr>
          </w:p>
        </w:tc>
        <w:tc>
          <w:tcPr>
            <w:tcW w:w="2976" w:type="dxa"/>
          </w:tcPr>
          <w:p w14:paraId="0CF18B51" w14:textId="77777777" w:rsidR="00244543" w:rsidRPr="008E28F4" w:rsidRDefault="00244543" w:rsidP="008E28F4">
            <w:pPr>
              <w:jc w:val="both"/>
            </w:pPr>
          </w:p>
        </w:tc>
      </w:tr>
      <w:tr w:rsidR="00244543" w:rsidRPr="008E28F4" w14:paraId="4D9F255B" w14:textId="77777777" w:rsidTr="00FC6764">
        <w:tc>
          <w:tcPr>
            <w:tcW w:w="5954" w:type="dxa"/>
          </w:tcPr>
          <w:p w14:paraId="57BC73E1" w14:textId="029327A9" w:rsidR="00244543" w:rsidRPr="008E28F4" w:rsidRDefault="00244543" w:rsidP="008E28F4">
            <w:pPr>
              <w:jc w:val="both"/>
              <w:rPr>
                <w:b/>
                <w:color w:val="000000"/>
              </w:rPr>
            </w:pPr>
            <w:r w:rsidRPr="008E28F4">
              <w:rPr>
                <w:color w:val="000000"/>
                <w:lang w:val="vi-VN"/>
              </w:rPr>
              <w:t>5. Tổ chức, cá nhân quy định tại khoản 3 Điều này trước khi tiến hành thiết lập báo hiệu hàng hải phải được sự chấp thuận của Cục Hàng hải Việt Nam về vị trí, quy mô, loại báo hiệu hàng hải theo quy định tại Điều 40 Nghị định này.</w:t>
            </w:r>
          </w:p>
        </w:tc>
        <w:tc>
          <w:tcPr>
            <w:tcW w:w="6379" w:type="dxa"/>
          </w:tcPr>
          <w:p w14:paraId="73B65DF8" w14:textId="19C5FF67" w:rsidR="00244543" w:rsidRPr="008E28F4" w:rsidRDefault="00244543" w:rsidP="008E28F4">
            <w:pPr>
              <w:jc w:val="both"/>
              <w:rPr>
                <w:b/>
                <w:color w:val="000000"/>
              </w:rPr>
            </w:pPr>
            <w:r w:rsidRPr="008E28F4">
              <w:rPr>
                <w:b/>
                <w:color w:val="000000"/>
              </w:rPr>
              <w:t>“</w:t>
            </w:r>
            <w:r w:rsidRPr="008E28F4">
              <w:t xml:space="preserve">5. Tổ chức, cá nhân quy định tại khoản 3 Điều này trước khi tiến hành thiết lập báo hiệu hàng hải phải được sự chấp thuận của </w:t>
            </w:r>
            <w:r w:rsidR="00C35040" w:rsidRPr="008E28F4">
              <w:rPr>
                <w:b/>
                <w:i/>
                <w:color w:val="FF0000"/>
              </w:rPr>
              <w:t>Cảng vụ h</w:t>
            </w:r>
            <w:r w:rsidRPr="008E28F4">
              <w:rPr>
                <w:b/>
                <w:i/>
                <w:color w:val="FF0000"/>
              </w:rPr>
              <w:t>àng hả</w:t>
            </w:r>
            <w:r w:rsidR="002970F2" w:rsidRPr="008E28F4">
              <w:rPr>
                <w:b/>
                <w:i/>
                <w:color w:val="FF0000"/>
              </w:rPr>
              <w:t>i khu vực</w:t>
            </w:r>
            <w:r w:rsidRPr="008E28F4">
              <w:t>, Cục Hàng hải Việt Nam về vị trí, quy mô, loại báo hiệu hàng hải theo quy định tại Điều 40 Nghị định này.”</w:t>
            </w:r>
          </w:p>
        </w:tc>
        <w:tc>
          <w:tcPr>
            <w:tcW w:w="2976" w:type="dxa"/>
          </w:tcPr>
          <w:p w14:paraId="363FEE20" w14:textId="42DD81D4" w:rsidR="00244543" w:rsidRPr="008E28F4" w:rsidRDefault="001E57F0" w:rsidP="00626C52">
            <w:pPr>
              <w:jc w:val="both"/>
            </w:pPr>
            <w:r w:rsidRPr="008E28F4">
              <w:t>Sửa đổi khoản 5 Điều 39</w:t>
            </w:r>
            <w:r w:rsidR="00E221C0" w:rsidRPr="008E28F4">
              <w:t xml:space="preserve">, </w:t>
            </w:r>
            <w:r w:rsidR="00A505DC" w:rsidRPr="008E28F4">
              <w:t>bổ</w:t>
            </w:r>
            <w:r w:rsidR="00E221C0" w:rsidRPr="008E28F4">
              <w:t xml:space="preserve"> sung “Cảng vụ Hàng hải”</w:t>
            </w:r>
            <w:r w:rsidRPr="008E28F4">
              <w:t xml:space="preserve"> cho phù hợp với nội dung sửa đổi tại Điều 40 theo phương án phân cấp được </w:t>
            </w:r>
            <w:r w:rsidRPr="008E28F4">
              <w:lastRenderedPageBreak/>
              <w:t>phê duyệt tại Quyết định số 1015/QĐ-TTg, p</w:t>
            </w:r>
            <w:r w:rsidR="0015749B" w:rsidRPr="008E28F4">
              <w:t>hân cấp thẩm quyền giải quyết TTHC từ Cục Hàng h</w:t>
            </w:r>
            <w:r w:rsidRPr="008E28F4">
              <w:t>ải Việt Nam về Cảng vụ Hàng hải. Tuy nhiên đối với báo hiệu ngoài vùng nước cảng biển hoặc hệ thống báo hiệu hàng hải nằm trong nhiều vùng nước cảng biển thuộc quản lý của các Cảng vụ hàng hải thì Cảng vụ phải lấy ý kiến của Cục Hàng hải Việt Nam để bảo đảm tri</w:t>
            </w:r>
            <w:r w:rsidR="00626C52">
              <w:t>ể</w:t>
            </w:r>
            <w:r w:rsidRPr="008E28F4">
              <w:t>n khai đồng bộ và đúng quy hoạch được phê duyệt.</w:t>
            </w:r>
          </w:p>
        </w:tc>
      </w:tr>
      <w:tr w:rsidR="00244543" w:rsidRPr="008E28F4" w14:paraId="40988881" w14:textId="77777777" w:rsidTr="00FC6764">
        <w:tc>
          <w:tcPr>
            <w:tcW w:w="5954" w:type="dxa"/>
          </w:tcPr>
          <w:p w14:paraId="6D68E4D4" w14:textId="6265382A" w:rsidR="00244543" w:rsidRPr="008E28F4" w:rsidRDefault="00244543" w:rsidP="008E28F4">
            <w:pPr>
              <w:jc w:val="both"/>
              <w:rPr>
                <w:b/>
                <w:color w:val="000000"/>
              </w:rPr>
            </w:pPr>
            <w:r w:rsidRPr="008E28F4">
              <w:rPr>
                <w:color w:val="000000"/>
                <w:lang w:val="vi-VN"/>
              </w:rPr>
              <w:lastRenderedPageBreak/>
              <w:t>6. Việc thiết lập báo hiệu hàng hải phải tuân thủ quy chuẩn kỹ thuật quốc gia về báo hiệu hàng hải.</w:t>
            </w:r>
          </w:p>
        </w:tc>
        <w:tc>
          <w:tcPr>
            <w:tcW w:w="6379" w:type="dxa"/>
          </w:tcPr>
          <w:p w14:paraId="6C1F91DF" w14:textId="77777777" w:rsidR="00244543" w:rsidRPr="008E28F4" w:rsidRDefault="00244543" w:rsidP="008E28F4">
            <w:pPr>
              <w:jc w:val="both"/>
              <w:rPr>
                <w:b/>
                <w:color w:val="000000"/>
              </w:rPr>
            </w:pPr>
          </w:p>
        </w:tc>
        <w:tc>
          <w:tcPr>
            <w:tcW w:w="2976" w:type="dxa"/>
          </w:tcPr>
          <w:p w14:paraId="122C17C5" w14:textId="77777777" w:rsidR="00244543" w:rsidRPr="008E28F4" w:rsidRDefault="00244543" w:rsidP="008E28F4">
            <w:pPr>
              <w:jc w:val="both"/>
            </w:pPr>
          </w:p>
        </w:tc>
      </w:tr>
      <w:tr w:rsidR="003B7C3D" w:rsidRPr="008E28F4" w14:paraId="303BAAA3" w14:textId="77777777" w:rsidTr="003B7C3D">
        <w:tc>
          <w:tcPr>
            <w:tcW w:w="5954" w:type="dxa"/>
          </w:tcPr>
          <w:p w14:paraId="4C2DA5EC" w14:textId="186F56D2" w:rsidR="003B7C3D" w:rsidRPr="008E28F4" w:rsidRDefault="00C55E25" w:rsidP="008E28F4">
            <w:pPr>
              <w:jc w:val="both"/>
            </w:pPr>
            <w:r w:rsidRPr="008E28F4">
              <w:rPr>
                <w:b/>
                <w:bCs/>
                <w:color w:val="000000"/>
              </w:rPr>
              <w:t>Điều 40</w:t>
            </w:r>
            <w:r w:rsidR="00286A39" w:rsidRPr="008E28F4">
              <w:rPr>
                <w:b/>
                <w:bCs/>
                <w:color w:val="000000"/>
              </w:rPr>
              <w:t>. Thủ tục chấp thuận thiết lập báo hiệu hàng hải</w:t>
            </w:r>
            <w:r w:rsidRPr="008E28F4">
              <w:rPr>
                <w:b/>
                <w:bCs/>
                <w:color w:val="000000"/>
              </w:rPr>
              <w:t xml:space="preserve"> </w:t>
            </w:r>
            <w:r w:rsidR="001A34EE" w:rsidRPr="008E28F4">
              <w:rPr>
                <w:b/>
                <w:bCs/>
                <w:color w:val="000000"/>
              </w:rPr>
              <w:t xml:space="preserve">(đã </w:t>
            </w:r>
            <w:r w:rsidRPr="008E28F4">
              <w:rPr>
                <w:b/>
                <w:bCs/>
                <w:color w:val="000000"/>
              </w:rPr>
              <w:t>được sửa đổi, bổ sung tại khoản 6 Điề</w:t>
            </w:r>
            <w:r w:rsidR="001A34EE" w:rsidRPr="008E28F4">
              <w:rPr>
                <w:b/>
                <w:bCs/>
                <w:color w:val="000000"/>
              </w:rPr>
              <w:t>u 4 Nghị định số 69/2022/NĐ-CP)</w:t>
            </w:r>
          </w:p>
        </w:tc>
        <w:tc>
          <w:tcPr>
            <w:tcW w:w="6379" w:type="dxa"/>
          </w:tcPr>
          <w:p w14:paraId="0E432D13" w14:textId="2C65DACA" w:rsidR="003B7C3D" w:rsidRPr="008E28F4" w:rsidRDefault="00A505DC" w:rsidP="008E28F4">
            <w:pPr>
              <w:jc w:val="both"/>
              <w:rPr>
                <w:b/>
                <w:bCs/>
                <w:color w:val="000000"/>
              </w:rPr>
            </w:pPr>
            <w:r w:rsidRPr="008E28F4">
              <w:rPr>
                <w:b/>
                <w:bCs/>
                <w:color w:val="000000"/>
              </w:rPr>
              <w:t>3</w:t>
            </w:r>
            <w:r w:rsidR="003B7C3D" w:rsidRPr="008E28F4">
              <w:rPr>
                <w:b/>
                <w:bCs/>
                <w:color w:val="000000"/>
              </w:rPr>
              <w:t xml:space="preserve">. Sửa đổi, bổ sung Điều 40, </w:t>
            </w:r>
            <w:r w:rsidR="001A34EE" w:rsidRPr="008E28F4">
              <w:rPr>
                <w:b/>
                <w:bCs/>
                <w:color w:val="000000"/>
              </w:rPr>
              <w:t xml:space="preserve">đã </w:t>
            </w:r>
            <w:r w:rsidR="003B7C3D" w:rsidRPr="008E28F4">
              <w:rPr>
                <w:b/>
                <w:bCs/>
                <w:color w:val="000000"/>
              </w:rPr>
              <w:t>được sửa đổi, bổ sung tại khoản 6 Điều 4 Nghị định số 69/2022/NĐ-CP  như sau:</w:t>
            </w:r>
          </w:p>
        </w:tc>
        <w:tc>
          <w:tcPr>
            <w:tcW w:w="2976" w:type="dxa"/>
          </w:tcPr>
          <w:p w14:paraId="1AB1C0BC" w14:textId="77777777" w:rsidR="003B7C3D" w:rsidRPr="008E28F4" w:rsidRDefault="003B7C3D" w:rsidP="008E28F4">
            <w:pPr>
              <w:jc w:val="both"/>
            </w:pPr>
          </w:p>
        </w:tc>
      </w:tr>
      <w:tr w:rsidR="00611BC6" w:rsidRPr="008E28F4" w14:paraId="6F8588DB" w14:textId="77777777" w:rsidTr="003B7C3D">
        <w:tc>
          <w:tcPr>
            <w:tcW w:w="5954" w:type="dxa"/>
          </w:tcPr>
          <w:p w14:paraId="5AADF962" w14:textId="2FFBDA8A" w:rsidR="00271F03" w:rsidRPr="008E28F4" w:rsidRDefault="00320F1B" w:rsidP="00F41021">
            <w:pPr>
              <w:jc w:val="both"/>
              <w:rPr>
                <w:b/>
                <w:bCs/>
                <w:color w:val="000000"/>
                <w:lang w:val="vi-VN"/>
              </w:rPr>
            </w:pPr>
            <w:bookmarkStart w:id="1" w:name="dieu_40"/>
            <w:r w:rsidRPr="008E28F4">
              <w:rPr>
                <w:b/>
                <w:bCs/>
                <w:color w:val="000000"/>
                <w:lang w:val="vi-VN"/>
              </w:rPr>
              <w:t>Điều 40. Thủ tục chấp thuận thiết lập báo hiệu hàng hải</w:t>
            </w:r>
            <w:bookmarkEnd w:id="1"/>
          </w:p>
        </w:tc>
        <w:tc>
          <w:tcPr>
            <w:tcW w:w="6379" w:type="dxa"/>
          </w:tcPr>
          <w:p w14:paraId="5F45033C" w14:textId="6F2491DC" w:rsidR="00611BC6" w:rsidRPr="008E28F4" w:rsidRDefault="00611BC6" w:rsidP="0043184F">
            <w:pPr>
              <w:jc w:val="both"/>
              <w:rPr>
                <w:color w:val="000000"/>
              </w:rPr>
            </w:pPr>
            <w:r w:rsidRPr="008E28F4">
              <w:rPr>
                <w:b/>
                <w:color w:val="000000"/>
              </w:rPr>
              <w:t>“</w:t>
            </w:r>
            <w:r w:rsidRPr="008E28F4">
              <w:rPr>
                <w:b/>
                <w:bCs/>
              </w:rPr>
              <w:t xml:space="preserve">Điều 40. Thủ tục chấp thuận thiết lập báo hiệu hàng hải </w:t>
            </w:r>
          </w:p>
        </w:tc>
        <w:tc>
          <w:tcPr>
            <w:tcW w:w="2976" w:type="dxa"/>
          </w:tcPr>
          <w:p w14:paraId="2FC3399A" w14:textId="68FCA712" w:rsidR="00611BC6" w:rsidRPr="008E28F4" w:rsidRDefault="00611BC6" w:rsidP="00F41021">
            <w:pPr>
              <w:jc w:val="both"/>
              <w:rPr>
                <w:strike/>
              </w:rPr>
            </w:pPr>
          </w:p>
        </w:tc>
      </w:tr>
      <w:tr w:rsidR="00611BC6" w:rsidRPr="008E28F4" w14:paraId="3930495C" w14:textId="77777777" w:rsidTr="00034F4E">
        <w:tc>
          <w:tcPr>
            <w:tcW w:w="5954" w:type="dxa"/>
          </w:tcPr>
          <w:p w14:paraId="0BD0D8A3" w14:textId="280847F5" w:rsidR="00611BC6" w:rsidRPr="008E28F4" w:rsidRDefault="00611BC6" w:rsidP="00F41021">
            <w:pPr>
              <w:jc w:val="both"/>
              <w:rPr>
                <w:b/>
                <w:bCs/>
              </w:rPr>
            </w:pPr>
            <w:r w:rsidRPr="008E28F4">
              <w:t xml:space="preserve">“1. </w:t>
            </w:r>
            <w:r w:rsidRPr="008E28F4">
              <w:rPr>
                <w:strike/>
              </w:rPr>
              <w:t>Tổ chức, cá nhân gửi trực tiếp hoặc qua hệ thống bưu chính hoặc qua hệ thống dịch vụ công trực tuyến hoặc bằng hình thức phù hợp khác đến Cục Hàng hải Việt Nam 01 bộ hồ sơ. Hồ sơ gồm:</w:t>
            </w:r>
          </w:p>
        </w:tc>
        <w:tc>
          <w:tcPr>
            <w:tcW w:w="6379" w:type="dxa"/>
            <w:shd w:val="clear" w:color="auto" w:fill="auto"/>
          </w:tcPr>
          <w:p w14:paraId="6613AEDE" w14:textId="389BD289" w:rsidR="00611BC6" w:rsidRPr="008E28F4" w:rsidRDefault="00611BC6" w:rsidP="001D2D8C">
            <w:pPr>
              <w:jc w:val="both"/>
              <w:rPr>
                <w:b/>
                <w:i/>
              </w:rPr>
            </w:pPr>
            <w:r w:rsidRPr="008E28F4">
              <w:rPr>
                <w:b/>
                <w:i/>
                <w:color w:val="FF0000"/>
              </w:rPr>
              <w:t>1</w:t>
            </w:r>
            <w:r w:rsidR="00F47CD3" w:rsidRPr="008E28F4">
              <w:rPr>
                <w:b/>
                <w:i/>
                <w:color w:val="FF0000"/>
              </w:rPr>
              <w:t xml:space="preserve">. </w:t>
            </w:r>
            <w:r w:rsidRPr="008E28F4">
              <w:rPr>
                <w:b/>
                <w:i/>
                <w:color w:val="FF0000"/>
              </w:rPr>
              <w:t xml:space="preserve">Hồ sơ </w:t>
            </w:r>
            <w:r w:rsidR="00F47CD3" w:rsidRPr="008E28F4">
              <w:rPr>
                <w:b/>
                <w:i/>
                <w:color w:val="FF0000"/>
              </w:rPr>
              <w:t>thủ tục chấp th</w:t>
            </w:r>
            <w:r w:rsidR="001D2D8C">
              <w:rPr>
                <w:b/>
                <w:i/>
                <w:color w:val="FF0000"/>
              </w:rPr>
              <w:t xml:space="preserve">uận thiết lập báo hiệu hàng hải, bao </w:t>
            </w:r>
            <w:r w:rsidRPr="008E28F4">
              <w:rPr>
                <w:b/>
                <w:i/>
                <w:color w:val="FF0000"/>
              </w:rPr>
              <w:t>gồm:</w:t>
            </w:r>
          </w:p>
        </w:tc>
        <w:tc>
          <w:tcPr>
            <w:tcW w:w="2976" w:type="dxa"/>
          </w:tcPr>
          <w:p w14:paraId="5724C898" w14:textId="326DC79D" w:rsidR="00611BC6" w:rsidRPr="008E28F4" w:rsidRDefault="00286A39" w:rsidP="00F41021">
            <w:pPr>
              <w:jc w:val="both"/>
            </w:pPr>
            <w:r w:rsidRPr="008E28F4">
              <w:t>Sửa đổi p</w:t>
            </w:r>
            <w:r w:rsidR="0015749B" w:rsidRPr="008E28F4">
              <w:t>hân cấp thẩm quyền giải quyết TTHC từ Cục Hàng hải Việt Nam về Cảng vụ Hàng hải</w:t>
            </w:r>
            <w:r w:rsidR="00804555" w:rsidRPr="008E28F4">
              <w:t xml:space="preserve"> theo Mục A.2 Quyết định 1015/QĐ-TTg ngày 30/8/2022</w:t>
            </w:r>
          </w:p>
        </w:tc>
      </w:tr>
      <w:tr w:rsidR="00611BC6" w:rsidRPr="008E28F4" w14:paraId="5D7FE303" w14:textId="77777777" w:rsidTr="003B7C3D">
        <w:tc>
          <w:tcPr>
            <w:tcW w:w="5954" w:type="dxa"/>
          </w:tcPr>
          <w:p w14:paraId="52045B54" w14:textId="60BD375A" w:rsidR="00611BC6" w:rsidRPr="008E28F4" w:rsidRDefault="00611BC6" w:rsidP="00F41021">
            <w:pPr>
              <w:jc w:val="both"/>
              <w:rPr>
                <w:b/>
                <w:bCs/>
              </w:rPr>
            </w:pPr>
            <w:r w:rsidRPr="008E28F4">
              <w:t>a) Đơn đề nghị của tổ chức, cá nhân theo Mẫu số 15 quy định tại Phụ lục ban hành kèm theo Nghị định này;</w:t>
            </w:r>
          </w:p>
        </w:tc>
        <w:tc>
          <w:tcPr>
            <w:tcW w:w="6379" w:type="dxa"/>
          </w:tcPr>
          <w:p w14:paraId="0C308055" w14:textId="0E34D4CB" w:rsidR="00611BC6" w:rsidRPr="008E28F4" w:rsidRDefault="00611BC6" w:rsidP="00F41021">
            <w:pPr>
              <w:jc w:val="both"/>
            </w:pPr>
            <w:r w:rsidRPr="008E28F4">
              <w:rPr>
                <w:color w:val="2E2E2E"/>
              </w:rPr>
              <w:t>a) Đơn đề nghị của tổ chức, cá nhân theo Mẫu số 15 quy định tại Phụ lục ban hành kèm theo Nghị định này;</w:t>
            </w:r>
          </w:p>
        </w:tc>
        <w:tc>
          <w:tcPr>
            <w:tcW w:w="2976" w:type="dxa"/>
          </w:tcPr>
          <w:p w14:paraId="1B671AE7" w14:textId="77777777" w:rsidR="00611BC6" w:rsidRPr="008E28F4" w:rsidRDefault="00611BC6" w:rsidP="00F41021">
            <w:pPr>
              <w:jc w:val="both"/>
            </w:pPr>
          </w:p>
        </w:tc>
      </w:tr>
      <w:tr w:rsidR="00611BC6" w:rsidRPr="008E28F4" w14:paraId="2EACDAA3" w14:textId="77777777" w:rsidTr="003B7C3D">
        <w:tc>
          <w:tcPr>
            <w:tcW w:w="5954" w:type="dxa"/>
          </w:tcPr>
          <w:p w14:paraId="7FBCEE49" w14:textId="56015E1F" w:rsidR="00611BC6" w:rsidRPr="008E28F4" w:rsidRDefault="00611BC6" w:rsidP="00F41021">
            <w:pPr>
              <w:jc w:val="both"/>
              <w:rPr>
                <w:b/>
                <w:bCs/>
              </w:rPr>
            </w:pPr>
            <w:r w:rsidRPr="008E28F4">
              <w:t xml:space="preserve">b) Bản sao kèm bản chính để đối chiếu hoặc bản sao điện tử hoặc bản sao điện tử từ sổ gốc hoặc bản sao điện tử có </w:t>
            </w:r>
            <w:r w:rsidRPr="008E28F4">
              <w:lastRenderedPageBreak/>
              <w:t>chứng thực từ bản chính thiết kế kỹ thuật của báo hiệu hàng hải;</w:t>
            </w:r>
          </w:p>
        </w:tc>
        <w:tc>
          <w:tcPr>
            <w:tcW w:w="6379" w:type="dxa"/>
          </w:tcPr>
          <w:p w14:paraId="0E0E6D3E" w14:textId="384C6C3E" w:rsidR="00611BC6" w:rsidRPr="008E28F4" w:rsidRDefault="00611BC6" w:rsidP="00F41021">
            <w:pPr>
              <w:jc w:val="both"/>
              <w:rPr>
                <w:color w:val="2E2E2E"/>
              </w:rPr>
            </w:pPr>
            <w:r w:rsidRPr="008E28F4">
              <w:rPr>
                <w:color w:val="2E2E2E"/>
              </w:rPr>
              <w:lastRenderedPageBreak/>
              <w:t xml:space="preserve">b) Bản sao kèm bản chính để đối chiếu hoặc bản sao điện tử hoặc bản sao điện tử từ sổ gốc hoặc bản sao điện tử có chứng </w:t>
            </w:r>
            <w:r w:rsidRPr="008E28F4">
              <w:rPr>
                <w:color w:val="2E2E2E"/>
              </w:rPr>
              <w:lastRenderedPageBreak/>
              <w:t>thực từ bản chính thiết kế kỹ thuật của báo hiệu hàng hải;</w:t>
            </w:r>
          </w:p>
        </w:tc>
        <w:tc>
          <w:tcPr>
            <w:tcW w:w="2976" w:type="dxa"/>
          </w:tcPr>
          <w:p w14:paraId="3BF4855B" w14:textId="77777777" w:rsidR="00611BC6" w:rsidRPr="008E28F4" w:rsidRDefault="00611BC6" w:rsidP="00F41021">
            <w:pPr>
              <w:jc w:val="both"/>
            </w:pPr>
          </w:p>
        </w:tc>
      </w:tr>
      <w:tr w:rsidR="00611BC6" w:rsidRPr="008E28F4" w14:paraId="04046E21" w14:textId="77777777" w:rsidTr="003B7C3D">
        <w:tc>
          <w:tcPr>
            <w:tcW w:w="5954" w:type="dxa"/>
          </w:tcPr>
          <w:p w14:paraId="1E467DD6" w14:textId="0D84B0B8" w:rsidR="00611BC6" w:rsidRPr="008E28F4" w:rsidRDefault="00611BC6" w:rsidP="00F41021">
            <w:pPr>
              <w:jc w:val="both"/>
              <w:rPr>
                <w:b/>
                <w:bCs/>
              </w:rPr>
            </w:pPr>
            <w:r w:rsidRPr="008E28F4">
              <w:lastRenderedPageBreak/>
              <w:t>c) Bản sao kèm bản chính để đối chiếu hoặc bản sao điện tử hoặc bản sao điện tử từ sổ gốc hoặc bản sao điện tử có chứng thực từ bản chính sơ đồ, tọa độ vị trí thiết lập báo hiệu hàng hải.”</w:t>
            </w:r>
          </w:p>
        </w:tc>
        <w:tc>
          <w:tcPr>
            <w:tcW w:w="6379" w:type="dxa"/>
          </w:tcPr>
          <w:p w14:paraId="11564A18" w14:textId="390187AF" w:rsidR="00611BC6" w:rsidRPr="008E28F4" w:rsidRDefault="00611BC6" w:rsidP="00F41021">
            <w:pPr>
              <w:jc w:val="both"/>
              <w:rPr>
                <w:color w:val="2E2E2E"/>
              </w:rPr>
            </w:pPr>
            <w:r w:rsidRPr="008E28F4">
              <w:rPr>
                <w:color w:val="2E2E2E"/>
              </w:rPr>
              <w:t>c) Bản sao kèm bản chính để đối chiếu hoặc bản sao điện tử hoặc bản sao điện tử từ sổ gốc hoặc bản sao điện tử có chứng thực từ bản chính sơ đồ, tọa độ vị trí thiết lập báo hiệu hàng hải.</w:t>
            </w:r>
          </w:p>
        </w:tc>
        <w:tc>
          <w:tcPr>
            <w:tcW w:w="2976" w:type="dxa"/>
          </w:tcPr>
          <w:p w14:paraId="64B80E2B" w14:textId="77777777" w:rsidR="00611BC6" w:rsidRPr="008E28F4" w:rsidRDefault="00611BC6" w:rsidP="00F41021">
            <w:pPr>
              <w:jc w:val="both"/>
            </w:pPr>
          </w:p>
        </w:tc>
      </w:tr>
      <w:tr w:rsidR="00487946" w:rsidRPr="008E28F4" w14:paraId="7AC464E5" w14:textId="77777777" w:rsidTr="003B7C3D">
        <w:tc>
          <w:tcPr>
            <w:tcW w:w="5954" w:type="dxa"/>
          </w:tcPr>
          <w:p w14:paraId="4CDA243C" w14:textId="77777777" w:rsidR="00487946" w:rsidRPr="008E28F4" w:rsidRDefault="00487946" w:rsidP="00487946">
            <w:pPr>
              <w:jc w:val="both"/>
            </w:pPr>
          </w:p>
        </w:tc>
        <w:tc>
          <w:tcPr>
            <w:tcW w:w="6379" w:type="dxa"/>
          </w:tcPr>
          <w:p w14:paraId="727B02E9" w14:textId="560BE1DA" w:rsidR="00487946" w:rsidRPr="008E28F4" w:rsidRDefault="00487946" w:rsidP="00487946">
            <w:pPr>
              <w:jc w:val="both"/>
              <w:rPr>
                <w:b/>
                <w:i/>
                <w:color w:val="FF0000"/>
              </w:rPr>
            </w:pPr>
            <w:r w:rsidRPr="008E28F4">
              <w:rPr>
                <w:b/>
                <w:i/>
                <w:color w:val="FF0000"/>
              </w:rPr>
              <w:t xml:space="preserve">2. Đối với báo hiệu hàng hải có vị trí thiết lập trong vùng nước cảng biển, tổ chức, cá nhân gửi </w:t>
            </w:r>
            <w:r w:rsidR="00C35040" w:rsidRPr="008E28F4">
              <w:rPr>
                <w:b/>
                <w:i/>
                <w:color w:val="FF0000"/>
              </w:rPr>
              <w:t xml:space="preserve">01 </w:t>
            </w:r>
            <w:r w:rsidR="00F100B7">
              <w:rPr>
                <w:b/>
                <w:i/>
                <w:color w:val="FF0000"/>
              </w:rPr>
              <w:t xml:space="preserve">bộ </w:t>
            </w:r>
            <w:r w:rsidR="00C35040" w:rsidRPr="008E28F4">
              <w:rPr>
                <w:b/>
                <w:i/>
                <w:color w:val="FF0000"/>
              </w:rPr>
              <w:t xml:space="preserve">hồ sơ </w:t>
            </w:r>
            <w:r w:rsidRPr="008E28F4">
              <w:rPr>
                <w:b/>
                <w:i/>
                <w:color w:val="FF0000"/>
              </w:rPr>
              <w:t>trực tiếp hoặc qua hệ thống bưu chính hoặc qua hệ thống dịch vụ công trực tuyến hoặc bằng hình</w:t>
            </w:r>
            <w:r w:rsidR="00FB1AB6" w:rsidRPr="008E28F4">
              <w:rPr>
                <w:b/>
                <w:i/>
                <w:color w:val="FF0000"/>
              </w:rPr>
              <w:t xml:space="preserve"> thức phù hợp khác đến Cảng vụ h</w:t>
            </w:r>
            <w:r w:rsidRPr="008E28F4">
              <w:rPr>
                <w:b/>
                <w:i/>
                <w:color w:val="FF0000"/>
              </w:rPr>
              <w:t>àng hải.</w:t>
            </w:r>
          </w:p>
          <w:p w14:paraId="67AD01BD" w14:textId="37297B52" w:rsidR="00487946" w:rsidRPr="008E28F4" w:rsidRDefault="00FB1AB6" w:rsidP="00487946">
            <w:pPr>
              <w:jc w:val="both"/>
              <w:rPr>
                <w:color w:val="FF0000"/>
              </w:rPr>
            </w:pPr>
            <w:r w:rsidRPr="008E28F4">
              <w:rPr>
                <w:b/>
                <w:i/>
                <w:color w:val="FF0000"/>
              </w:rPr>
              <w:t>Cảng vụ h</w:t>
            </w:r>
            <w:r w:rsidR="00487946" w:rsidRPr="008E28F4">
              <w:rPr>
                <w:b/>
                <w:i/>
                <w:color w:val="FF0000"/>
              </w:rPr>
              <w:t xml:space="preserve">àng hải tiếp nhận hồ sơ, nếu hồ sơ chưa hợp lệ thì trong thời gian 02 ngày làm việc kể từ </w:t>
            </w:r>
            <w:r w:rsidRPr="008E28F4">
              <w:rPr>
                <w:b/>
                <w:i/>
                <w:color w:val="FF0000"/>
              </w:rPr>
              <w:t>khi nhận được hồ sơ, Cảng vụ h</w:t>
            </w:r>
            <w:r w:rsidR="00487946" w:rsidRPr="008E28F4">
              <w:rPr>
                <w:b/>
                <w:i/>
                <w:color w:val="FF0000"/>
              </w:rPr>
              <w:t>àng hải hướng dẫn hoàn thiện hồ sơ theo quy định tại Nghị định này. Nếu hồ sơ hợp lệ thì trong thời hạn 05 ngày làm việc kể từ</w:t>
            </w:r>
            <w:r w:rsidR="00C35040" w:rsidRPr="008E28F4">
              <w:rPr>
                <w:b/>
                <w:i/>
                <w:color w:val="FF0000"/>
              </w:rPr>
              <w:t xml:space="preserve"> ngày nhận được hồ sơ, Cảng vụ h</w:t>
            </w:r>
            <w:r w:rsidR="00487946" w:rsidRPr="008E28F4">
              <w:rPr>
                <w:b/>
                <w:i/>
                <w:color w:val="FF0000"/>
              </w:rPr>
              <w:t>àng hải có văn bản chấp thuận thiết lập báo hiệu hàng hải; trường hợp không chấp thuận phải trả lời bằng văn bản và nêu rõ lý do.</w:t>
            </w:r>
          </w:p>
        </w:tc>
        <w:tc>
          <w:tcPr>
            <w:tcW w:w="2976" w:type="dxa"/>
          </w:tcPr>
          <w:p w14:paraId="7328AEBC" w14:textId="6750AA18" w:rsidR="00487946" w:rsidRPr="008E28F4" w:rsidRDefault="00487946" w:rsidP="00487946">
            <w:pPr>
              <w:jc w:val="both"/>
            </w:pPr>
            <w:r w:rsidRPr="008E28F4">
              <w:t>Sửa đổi theo yêu cầu phân cấp thẩm quyền giải quyết TTHC từ Cục Hàng hải Việt Nam về Cảng vụ Hàng hải theo Mục A.2 - Phần III Quyết định 1015/QĐ-TTg ngày 30/8/2022</w:t>
            </w:r>
          </w:p>
        </w:tc>
      </w:tr>
      <w:tr w:rsidR="00487946" w:rsidRPr="008E28F4" w14:paraId="43E80846" w14:textId="77777777" w:rsidTr="003B7C3D">
        <w:tc>
          <w:tcPr>
            <w:tcW w:w="5954" w:type="dxa"/>
          </w:tcPr>
          <w:p w14:paraId="0A7146E0" w14:textId="759D300F" w:rsidR="00487946" w:rsidRPr="008E28F4" w:rsidRDefault="00487946" w:rsidP="00487946">
            <w:pPr>
              <w:jc w:val="both"/>
              <w:rPr>
                <w:b/>
                <w:bCs/>
              </w:rPr>
            </w:pPr>
            <w:r w:rsidRPr="008E28F4">
              <w:rPr>
                <w:color w:val="000000"/>
              </w:rPr>
              <w:t>2. 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tc>
        <w:tc>
          <w:tcPr>
            <w:tcW w:w="6379" w:type="dxa"/>
          </w:tcPr>
          <w:p w14:paraId="5A67FBEB" w14:textId="20E4399B" w:rsidR="00487946" w:rsidRPr="008E28F4" w:rsidRDefault="00487946" w:rsidP="00487946">
            <w:pPr>
              <w:jc w:val="both"/>
              <w:rPr>
                <w:b/>
                <w:i/>
                <w:color w:val="FF0000"/>
              </w:rPr>
            </w:pPr>
            <w:r w:rsidRPr="008E28F4">
              <w:rPr>
                <w:b/>
                <w:i/>
                <w:color w:val="FF0000"/>
              </w:rPr>
              <w:t xml:space="preserve"> 3. Đối với báo hiệu hàng hải có vị trí thiết lập ngoài vùng nước cảng biển hoặc </w:t>
            </w:r>
            <w:r w:rsidR="00C35040" w:rsidRPr="008E28F4">
              <w:rPr>
                <w:b/>
                <w:i/>
                <w:color w:val="FF0000"/>
              </w:rPr>
              <w:t>hệ thống báo hiệu hàng hải có vị trí thiết lập nằm trong nhiều vùng nước cảng biển</w:t>
            </w:r>
            <w:r w:rsidR="00FB1AB6" w:rsidRPr="008E28F4">
              <w:rPr>
                <w:b/>
                <w:i/>
                <w:color w:val="FF0000"/>
              </w:rPr>
              <w:t xml:space="preserve"> thuộc quản lý của các Cảng vụ h</w:t>
            </w:r>
            <w:r w:rsidR="00C35040" w:rsidRPr="008E28F4">
              <w:rPr>
                <w:b/>
                <w:i/>
                <w:color w:val="FF0000"/>
              </w:rPr>
              <w:t>àng hải</w:t>
            </w:r>
            <w:r w:rsidR="00456732" w:rsidRPr="008E28F4">
              <w:rPr>
                <w:b/>
                <w:i/>
                <w:color w:val="FF0000"/>
              </w:rPr>
              <w:t>,</w:t>
            </w:r>
            <w:r w:rsidR="00C35040" w:rsidRPr="008E28F4">
              <w:rPr>
                <w:b/>
                <w:i/>
                <w:color w:val="FF0000"/>
              </w:rPr>
              <w:t xml:space="preserve"> </w:t>
            </w:r>
            <w:r w:rsidRPr="008E28F4">
              <w:rPr>
                <w:b/>
                <w:i/>
                <w:color w:val="FF0000"/>
              </w:rPr>
              <w:t xml:space="preserve">tổ chức, cá nhân gửi </w:t>
            </w:r>
            <w:r w:rsidR="00C35040" w:rsidRPr="008E28F4">
              <w:rPr>
                <w:b/>
                <w:i/>
                <w:color w:val="FF0000"/>
              </w:rPr>
              <w:t xml:space="preserve">01 </w:t>
            </w:r>
            <w:r w:rsidR="00F100B7">
              <w:rPr>
                <w:b/>
                <w:i/>
                <w:color w:val="FF0000"/>
              </w:rPr>
              <w:t xml:space="preserve">bộ </w:t>
            </w:r>
            <w:r w:rsidR="00C35040" w:rsidRPr="008E28F4">
              <w:rPr>
                <w:b/>
                <w:i/>
                <w:color w:val="FF0000"/>
              </w:rPr>
              <w:t xml:space="preserve">hồ sơ </w:t>
            </w:r>
            <w:r w:rsidRPr="008E28F4">
              <w:rPr>
                <w:b/>
                <w:i/>
                <w:color w:val="FF0000"/>
              </w:rPr>
              <w:t>trực tiếp hoặc qua hệ thống bưu chính hoặc qua hệ thống dịch vụ công trực tuyến hoặc bằng hình thức phù hợp khác đến Cục Hàng hải Việt Nam.</w:t>
            </w:r>
          </w:p>
          <w:p w14:paraId="36B8BE17" w14:textId="302F64D4" w:rsidR="00A505DC" w:rsidRPr="001D2D8C" w:rsidRDefault="00487946" w:rsidP="00487946">
            <w:pPr>
              <w:jc w:val="both"/>
              <w:rPr>
                <w:color w:val="000000" w:themeColor="text1"/>
              </w:rPr>
            </w:pPr>
            <w:r w:rsidRPr="008E28F4">
              <w:rPr>
                <w:color w:val="000000" w:themeColor="text1"/>
              </w:rPr>
              <w:t xml:space="preserve">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w:t>
            </w:r>
            <w:r w:rsidRPr="008E28F4">
              <w:rPr>
                <w:color w:val="000000" w:themeColor="text1"/>
              </w:rPr>
              <w:lastRenderedPageBreak/>
              <w:t>hợp không chấp thuận phải trả lời bằng văn bản và nêu rõ lý do.</w:t>
            </w:r>
            <w:r w:rsidR="00E82FDC" w:rsidRPr="008E28F4">
              <w:rPr>
                <w:color w:val="000000" w:themeColor="text1"/>
              </w:rPr>
              <w:t>"</w:t>
            </w:r>
          </w:p>
        </w:tc>
        <w:tc>
          <w:tcPr>
            <w:tcW w:w="2976" w:type="dxa"/>
          </w:tcPr>
          <w:p w14:paraId="5FBC55D9" w14:textId="77777777" w:rsidR="00A505DC" w:rsidRPr="008E28F4" w:rsidRDefault="00A505DC" w:rsidP="00A505DC">
            <w:pPr>
              <w:jc w:val="both"/>
            </w:pPr>
            <w:r w:rsidRPr="008E28F4">
              <w:lastRenderedPageBreak/>
              <w:t xml:space="preserve">Bổ sung khoản 3 để đảm bảo triển khai đồng bộ với việc thực hiện thiết lập báo hiệu hàng hải và đúng quy hoạch; thống nhất với khoản 5 Điều 39. </w:t>
            </w:r>
          </w:p>
          <w:p w14:paraId="78CBF7A2" w14:textId="3C8A12CD" w:rsidR="00487946" w:rsidRPr="008E28F4" w:rsidRDefault="00487946" w:rsidP="00487946">
            <w:pPr>
              <w:jc w:val="both"/>
            </w:pPr>
          </w:p>
        </w:tc>
      </w:tr>
      <w:tr w:rsidR="00487946" w:rsidRPr="008E28F4" w14:paraId="41D57657" w14:textId="77777777" w:rsidTr="003B7C3D">
        <w:tc>
          <w:tcPr>
            <w:tcW w:w="5954" w:type="dxa"/>
          </w:tcPr>
          <w:p w14:paraId="38766297" w14:textId="58F5D13D" w:rsidR="00487946" w:rsidRPr="008E28F4" w:rsidRDefault="00487946" w:rsidP="00487946">
            <w:pPr>
              <w:jc w:val="both"/>
              <w:rPr>
                <w:b/>
                <w:bCs/>
              </w:rPr>
            </w:pPr>
            <w:r w:rsidRPr="008E28F4">
              <w:rPr>
                <w:b/>
                <w:bCs/>
                <w:color w:val="000000"/>
              </w:rPr>
              <w:lastRenderedPageBreak/>
              <w:t>Điều 41. Thủ tục đưa báo hiệu hàng hải vào sử dụng (đã được sửa đổi, bổ sung tại khoản 7 Điều 4 Nghị định số 69/2022/NĐ-CP)</w:t>
            </w:r>
          </w:p>
        </w:tc>
        <w:tc>
          <w:tcPr>
            <w:tcW w:w="6379" w:type="dxa"/>
          </w:tcPr>
          <w:p w14:paraId="30B11BD0" w14:textId="0BEFEF3B" w:rsidR="00487946" w:rsidRPr="008E28F4" w:rsidRDefault="00A505DC" w:rsidP="00487946">
            <w:pPr>
              <w:jc w:val="both"/>
              <w:rPr>
                <w:b/>
                <w:bCs/>
                <w:color w:val="FF0000"/>
              </w:rPr>
            </w:pPr>
            <w:r w:rsidRPr="008E28F4">
              <w:rPr>
                <w:b/>
                <w:bCs/>
                <w:color w:val="000000"/>
              </w:rPr>
              <w:t>4</w:t>
            </w:r>
            <w:r w:rsidR="00487946" w:rsidRPr="008E28F4">
              <w:rPr>
                <w:b/>
                <w:bCs/>
                <w:color w:val="000000"/>
              </w:rPr>
              <w:t>. Sửa đổi, bổ sung Điều 41, đã được sửa đổi, bổ sung tại khoản 7 Điều 4 Nghị định số 69/2022/NĐ-CP  như sau:</w:t>
            </w:r>
          </w:p>
        </w:tc>
        <w:tc>
          <w:tcPr>
            <w:tcW w:w="2976" w:type="dxa"/>
          </w:tcPr>
          <w:p w14:paraId="2414823F" w14:textId="77777777" w:rsidR="00487946" w:rsidRPr="008E28F4" w:rsidRDefault="00487946" w:rsidP="00487946">
            <w:pPr>
              <w:jc w:val="both"/>
              <w:rPr>
                <w:b/>
                <w:bCs/>
              </w:rPr>
            </w:pPr>
          </w:p>
        </w:tc>
      </w:tr>
      <w:tr w:rsidR="00487946" w:rsidRPr="008E28F4" w14:paraId="682367D1" w14:textId="77777777" w:rsidTr="003B7C3D">
        <w:tc>
          <w:tcPr>
            <w:tcW w:w="5954" w:type="dxa"/>
          </w:tcPr>
          <w:p w14:paraId="729600C0" w14:textId="78A221D2" w:rsidR="00487946" w:rsidRPr="008E28F4" w:rsidRDefault="00A505DC" w:rsidP="00487946">
            <w:pPr>
              <w:jc w:val="both"/>
              <w:rPr>
                <w:color w:val="2F5496" w:themeColor="accent1" w:themeShade="BF"/>
              </w:rPr>
            </w:pPr>
            <w:r w:rsidRPr="008E28F4">
              <w:rPr>
                <w:b/>
                <w:bCs/>
              </w:rPr>
              <w:t>Điều 41. Thủ tục đưa báo hiệu hàng hải vào sử dụng</w:t>
            </w:r>
          </w:p>
        </w:tc>
        <w:tc>
          <w:tcPr>
            <w:tcW w:w="6379" w:type="dxa"/>
          </w:tcPr>
          <w:p w14:paraId="7FA7C56D" w14:textId="6CEE5A75" w:rsidR="00487946" w:rsidRPr="008E28F4" w:rsidRDefault="00487946" w:rsidP="00487946">
            <w:pPr>
              <w:jc w:val="both"/>
              <w:rPr>
                <w:color w:val="000000"/>
              </w:rPr>
            </w:pPr>
            <w:r w:rsidRPr="008E28F4">
              <w:rPr>
                <w:b/>
                <w:bCs/>
              </w:rPr>
              <w:t xml:space="preserve">“Điều 41. Thủ tục đưa báo hiệu hàng hải vào sử dụng </w:t>
            </w:r>
          </w:p>
        </w:tc>
        <w:tc>
          <w:tcPr>
            <w:tcW w:w="2976" w:type="dxa"/>
          </w:tcPr>
          <w:p w14:paraId="5ED3384A" w14:textId="77777777" w:rsidR="00487946" w:rsidRPr="008E28F4" w:rsidRDefault="00487946" w:rsidP="00487946">
            <w:pPr>
              <w:jc w:val="both"/>
            </w:pPr>
          </w:p>
        </w:tc>
      </w:tr>
      <w:tr w:rsidR="00487946" w:rsidRPr="008E28F4" w14:paraId="0A3EC302" w14:textId="77777777" w:rsidTr="003B7C3D">
        <w:tc>
          <w:tcPr>
            <w:tcW w:w="5954" w:type="dxa"/>
          </w:tcPr>
          <w:p w14:paraId="3D1BF26A" w14:textId="56EAAC55" w:rsidR="00487946" w:rsidRPr="008E28F4" w:rsidRDefault="00A505DC" w:rsidP="00487946">
            <w:pPr>
              <w:jc w:val="both"/>
            </w:pPr>
            <w:r w:rsidRPr="008E28F4">
              <w:t>"</w:t>
            </w:r>
            <w:r w:rsidR="00487946" w:rsidRPr="008E28F4">
              <w:t xml:space="preserve">1. </w:t>
            </w:r>
            <w:r w:rsidR="00487946" w:rsidRPr="008E28F4">
              <w:rPr>
                <w:strike/>
              </w:rPr>
              <w:t>Chủ đầu tư gửi trực tiếp hoặc qua hệ thống bưu chính hoặc qua hệ thống dịch vụ công trực tuyến hoặc bằng hình thức phù hợp khác đến Cục Hàng hải Việt Nam 01 bộ hồ sơ</w:t>
            </w:r>
            <w:r w:rsidR="00487946" w:rsidRPr="008E28F4">
              <w:t>. Hồ sơ gồm:</w:t>
            </w:r>
          </w:p>
        </w:tc>
        <w:tc>
          <w:tcPr>
            <w:tcW w:w="6379" w:type="dxa"/>
          </w:tcPr>
          <w:p w14:paraId="742F8EAB" w14:textId="4CE8B1C1" w:rsidR="00487946" w:rsidRPr="008E28F4" w:rsidRDefault="00487946" w:rsidP="00FD01FC">
            <w:pPr>
              <w:jc w:val="both"/>
              <w:rPr>
                <w:b/>
                <w:bCs/>
                <w:i/>
              </w:rPr>
            </w:pPr>
            <w:r w:rsidRPr="008E28F4">
              <w:rPr>
                <w:b/>
                <w:i/>
                <w:color w:val="FF0000"/>
              </w:rPr>
              <w:t xml:space="preserve">1. </w:t>
            </w:r>
            <w:r w:rsidR="00FD01FC" w:rsidRPr="008E28F4">
              <w:rPr>
                <w:b/>
                <w:i/>
                <w:color w:val="FF0000"/>
              </w:rPr>
              <w:t>Hồ sơ Đưa báo hiệu hàng hải vào sử dụng</w:t>
            </w:r>
            <w:r w:rsidR="001D2D8C">
              <w:rPr>
                <w:b/>
                <w:i/>
                <w:color w:val="FF0000"/>
              </w:rPr>
              <w:t>, bao</w:t>
            </w:r>
            <w:r w:rsidR="00FD01FC" w:rsidRPr="008E28F4">
              <w:rPr>
                <w:b/>
                <w:i/>
                <w:color w:val="FF0000"/>
              </w:rPr>
              <w:t xml:space="preserve"> gồm:</w:t>
            </w:r>
          </w:p>
        </w:tc>
        <w:tc>
          <w:tcPr>
            <w:tcW w:w="2976" w:type="dxa"/>
          </w:tcPr>
          <w:p w14:paraId="778A2873" w14:textId="3411D061" w:rsidR="00487946" w:rsidRPr="008E28F4" w:rsidRDefault="00487946" w:rsidP="00487946">
            <w:pPr>
              <w:jc w:val="both"/>
            </w:pPr>
            <w:r w:rsidRPr="008E28F4">
              <w:t>Sửa đổi theo yêu cầu phân cấp thẩm quyền giải quyết TTHC từ Cục Hàng hải Việt Nam về Cảng vụ Hàng hải theo Mục A.5 - Phần III Quyết định 1015/QĐ-TTg ngày 30/8/2022</w:t>
            </w:r>
          </w:p>
        </w:tc>
      </w:tr>
      <w:tr w:rsidR="00487946" w:rsidRPr="008E28F4" w14:paraId="3F2DD907" w14:textId="77777777" w:rsidTr="003B7C3D">
        <w:tc>
          <w:tcPr>
            <w:tcW w:w="5954" w:type="dxa"/>
          </w:tcPr>
          <w:p w14:paraId="5155DFA3" w14:textId="754E266B" w:rsidR="00487946" w:rsidRPr="008E28F4" w:rsidRDefault="00487946" w:rsidP="00487946">
            <w:pPr>
              <w:jc w:val="both"/>
            </w:pPr>
            <w:r w:rsidRPr="008E28F4">
              <w:t>a) Văn bản đề nghị đưa báo hiệu hàng hải vào sử dụng theo Mẫu số 16 quy định tại Phụ lục ban hành kèm theo Nghị định này;</w:t>
            </w:r>
          </w:p>
        </w:tc>
        <w:tc>
          <w:tcPr>
            <w:tcW w:w="6379" w:type="dxa"/>
          </w:tcPr>
          <w:p w14:paraId="66714E2C" w14:textId="5CEBAB6C" w:rsidR="00487946" w:rsidRPr="008E28F4" w:rsidRDefault="00487946" w:rsidP="00487946">
            <w:pPr>
              <w:jc w:val="both"/>
            </w:pPr>
            <w:r w:rsidRPr="008E28F4">
              <w:rPr>
                <w:color w:val="2E2E2E"/>
              </w:rPr>
              <w:t>a) Văn bản đề nghị đưa báo hiệu hàng hải vào sử dụng theo Mẫu số 16 quy định tại Phụ lục ban hành kèm theo Nghị định này;</w:t>
            </w:r>
          </w:p>
        </w:tc>
        <w:tc>
          <w:tcPr>
            <w:tcW w:w="2976" w:type="dxa"/>
          </w:tcPr>
          <w:p w14:paraId="2006C7DB" w14:textId="77777777" w:rsidR="00487946" w:rsidRPr="008E28F4" w:rsidRDefault="00487946" w:rsidP="00487946">
            <w:pPr>
              <w:jc w:val="both"/>
            </w:pPr>
          </w:p>
        </w:tc>
      </w:tr>
      <w:tr w:rsidR="00487946" w:rsidRPr="008E28F4" w14:paraId="1AC25A91" w14:textId="77777777" w:rsidTr="003B7C3D">
        <w:tc>
          <w:tcPr>
            <w:tcW w:w="5954" w:type="dxa"/>
          </w:tcPr>
          <w:p w14:paraId="02BABBAA" w14:textId="5224C577" w:rsidR="00487946" w:rsidRPr="008E28F4" w:rsidRDefault="00487946" w:rsidP="00487946">
            <w:pPr>
              <w:jc w:val="both"/>
            </w:pPr>
            <w:r w:rsidRPr="008E28F4">
              <w:t>b) Bản sao kèm bản chính để đối chiếu hoặc bản sao điện tử hoặc bản sao điện tử từ sổ gốc hoặc bản sao điện tử có chứng thực từ bản chính biên bản nghiệm thu bàn giao;</w:t>
            </w:r>
          </w:p>
        </w:tc>
        <w:tc>
          <w:tcPr>
            <w:tcW w:w="6379" w:type="dxa"/>
          </w:tcPr>
          <w:p w14:paraId="50BE13EA" w14:textId="2D191A29" w:rsidR="00487946" w:rsidRPr="008E28F4" w:rsidRDefault="00487946" w:rsidP="00487946">
            <w:pPr>
              <w:jc w:val="both"/>
              <w:rPr>
                <w:color w:val="2E2E2E"/>
              </w:rPr>
            </w:pPr>
            <w:r w:rsidRPr="008E28F4">
              <w:rPr>
                <w:color w:val="2E2E2E"/>
              </w:rPr>
              <w:t>b) Bản sao kèm bản chính để đối chiếu hoặc bản sao điện tử hoặc bản sao điện tử từ sổ gốc hoặc bản sao điện tử có chứng thực từ bản chính biên bản nghiệm thu bàn giao;</w:t>
            </w:r>
          </w:p>
        </w:tc>
        <w:tc>
          <w:tcPr>
            <w:tcW w:w="2976" w:type="dxa"/>
          </w:tcPr>
          <w:p w14:paraId="022D3120" w14:textId="77777777" w:rsidR="00487946" w:rsidRPr="008E28F4" w:rsidRDefault="00487946" w:rsidP="00487946">
            <w:pPr>
              <w:jc w:val="both"/>
            </w:pPr>
          </w:p>
        </w:tc>
      </w:tr>
      <w:tr w:rsidR="00487946" w:rsidRPr="008E28F4" w14:paraId="4F1EDD9E" w14:textId="77777777" w:rsidTr="003B7C3D">
        <w:tc>
          <w:tcPr>
            <w:tcW w:w="5954" w:type="dxa"/>
          </w:tcPr>
          <w:p w14:paraId="25AABAE1" w14:textId="67B843F7" w:rsidR="00487946" w:rsidRPr="008E28F4" w:rsidRDefault="00487946" w:rsidP="00487946">
            <w:pPr>
              <w:jc w:val="both"/>
            </w:pPr>
            <w:r w:rsidRPr="008E28F4">
              <w:t>c) Bản sao kèm bản chính để đối chiếu hoặc bản sao điện tử hoặc bản sao điện tử từ số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tính pháp lý của hồ sơ khảo sát;</w:t>
            </w:r>
          </w:p>
        </w:tc>
        <w:tc>
          <w:tcPr>
            <w:tcW w:w="6379" w:type="dxa"/>
          </w:tcPr>
          <w:p w14:paraId="21D00BFA" w14:textId="6E28E54A" w:rsidR="00487946" w:rsidRPr="008E28F4" w:rsidRDefault="00487946" w:rsidP="00487946">
            <w:pPr>
              <w:jc w:val="both"/>
              <w:rPr>
                <w:color w:val="2E2E2E"/>
              </w:rPr>
            </w:pPr>
            <w:r w:rsidRPr="008E28F4">
              <w:rPr>
                <w:color w:val="2E2E2E"/>
              </w:rPr>
              <w:t>c) Bản sao kèm bản chính để đối chiếu hoặc bản sao điện tử hoặc bản sao điện tử từ số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tính pháp lý của hồ sơ khảo sát;</w:t>
            </w:r>
          </w:p>
        </w:tc>
        <w:tc>
          <w:tcPr>
            <w:tcW w:w="2976" w:type="dxa"/>
          </w:tcPr>
          <w:p w14:paraId="4B4C7485" w14:textId="77777777" w:rsidR="00487946" w:rsidRPr="008E28F4" w:rsidRDefault="00487946" w:rsidP="00487946">
            <w:pPr>
              <w:jc w:val="both"/>
            </w:pPr>
          </w:p>
        </w:tc>
      </w:tr>
      <w:tr w:rsidR="00487946" w:rsidRPr="008E28F4" w14:paraId="1703476D" w14:textId="77777777" w:rsidTr="003B7C3D">
        <w:tc>
          <w:tcPr>
            <w:tcW w:w="5954" w:type="dxa"/>
          </w:tcPr>
          <w:p w14:paraId="54134A77" w14:textId="23143D7D" w:rsidR="00487946" w:rsidRPr="008E28F4" w:rsidRDefault="00487946" w:rsidP="00487946">
            <w:pPr>
              <w:jc w:val="both"/>
            </w:pPr>
            <w:r w:rsidRPr="008E28F4">
              <w:t>d) 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tc>
        <w:tc>
          <w:tcPr>
            <w:tcW w:w="6379" w:type="dxa"/>
          </w:tcPr>
          <w:p w14:paraId="031C90D9" w14:textId="73D7CE73" w:rsidR="00487946" w:rsidRPr="008E28F4" w:rsidRDefault="00487946" w:rsidP="00487946">
            <w:pPr>
              <w:jc w:val="both"/>
              <w:rPr>
                <w:color w:val="2E2E2E"/>
              </w:rPr>
            </w:pPr>
            <w:r w:rsidRPr="008E28F4">
              <w:rPr>
                <w:color w:val="2E2E2E"/>
              </w:rPr>
              <w:t>d) 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tc>
        <w:tc>
          <w:tcPr>
            <w:tcW w:w="2976" w:type="dxa"/>
          </w:tcPr>
          <w:p w14:paraId="29F78057" w14:textId="77777777" w:rsidR="00487946" w:rsidRPr="008E28F4" w:rsidRDefault="00487946" w:rsidP="00487946">
            <w:pPr>
              <w:jc w:val="both"/>
            </w:pPr>
          </w:p>
        </w:tc>
      </w:tr>
      <w:tr w:rsidR="00FD01FC" w:rsidRPr="008E28F4" w14:paraId="261A012C" w14:textId="77777777" w:rsidTr="003B7C3D">
        <w:tc>
          <w:tcPr>
            <w:tcW w:w="5954" w:type="dxa"/>
          </w:tcPr>
          <w:p w14:paraId="5DD8CC63" w14:textId="77777777" w:rsidR="00FD01FC" w:rsidRPr="008E28F4" w:rsidRDefault="00FD01FC" w:rsidP="00487946">
            <w:pPr>
              <w:jc w:val="both"/>
            </w:pPr>
          </w:p>
        </w:tc>
        <w:tc>
          <w:tcPr>
            <w:tcW w:w="6379" w:type="dxa"/>
          </w:tcPr>
          <w:p w14:paraId="3561C7ED" w14:textId="12E77F50" w:rsidR="00FD01FC" w:rsidRPr="008E28F4" w:rsidRDefault="00FD01FC" w:rsidP="00FD01FC">
            <w:pPr>
              <w:jc w:val="both"/>
              <w:rPr>
                <w:b/>
                <w:i/>
                <w:color w:val="FF0000"/>
              </w:rPr>
            </w:pPr>
            <w:r w:rsidRPr="008E28F4">
              <w:rPr>
                <w:b/>
                <w:i/>
                <w:color w:val="FF0000"/>
              </w:rPr>
              <w:t xml:space="preserve">2. Đối với báo hiệu hàng hải có vị trí thiết lập trong vùng nước cảng biển, Chủ đầu tư gửi </w:t>
            </w:r>
            <w:r w:rsidR="001D2D8C" w:rsidRPr="008E28F4">
              <w:rPr>
                <w:b/>
                <w:i/>
                <w:color w:val="FF0000"/>
              </w:rPr>
              <w:t xml:space="preserve">01 </w:t>
            </w:r>
            <w:r w:rsidR="00F100B7">
              <w:rPr>
                <w:b/>
                <w:i/>
                <w:color w:val="FF0000"/>
              </w:rPr>
              <w:t xml:space="preserve">bộ </w:t>
            </w:r>
            <w:r w:rsidR="001D2D8C" w:rsidRPr="008E28F4">
              <w:rPr>
                <w:b/>
                <w:i/>
                <w:color w:val="FF0000"/>
              </w:rPr>
              <w:t xml:space="preserve">hồ sơ </w:t>
            </w:r>
            <w:r w:rsidRPr="008E28F4">
              <w:rPr>
                <w:b/>
                <w:i/>
                <w:color w:val="FF0000"/>
              </w:rPr>
              <w:t xml:space="preserve">trực tiếp hoặc </w:t>
            </w:r>
            <w:r w:rsidRPr="008E28F4">
              <w:rPr>
                <w:b/>
                <w:i/>
                <w:color w:val="FF0000"/>
              </w:rPr>
              <w:lastRenderedPageBreak/>
              <w:t xml:space="preserve">qua hệ thống bưu chính hoặc qua hệ thống dịch vụ công trực tuyến hoặc bằng hình thức phù hợp khác </w:t>
            </w:r>
            <w:r w:rsidR="00FB1AB6" w:rsidRPr="008E28F4">
              <w:rPr>
                <w:b/>
                <w:i/>
                <w:color w:val="FF0000"/>
              </w:rPr>
              <w:t>đến Cảng vụ h</w:t>
            </w:r>
            <w:r w:rsidRPr="008E28F4">
              <w:rPr>
                <w:b/>
                <w:i/>
                <w:color w:val="FF0000"/>
              </w:rPr>
              <w:t>àng hải</w:t>
            </w:r>
            <w:r w:rsidR="00FB1AB6" w:rsidRPr="008E28F4">
              <w:rPr>
                <w:b/>
                <w:i/>
                <w:color w:val="FF0000"/>
              </w:rPr>
              <w:t>.</w:t>
            </w:r>
          </w:p>
          <w:p w14:paraId="6125D9D0" w14:textId="3F62CB30" w:rsidR="00FD01FC" w:rsidRPr="008E28F4" w:rsidRDefault="00FD01FC" w:rsidP="00FD01FC">
            <w:pPr>
              <w:jc w:val="both"/>
              <w:rPr>
                <w:color w:val="00B050"/>
              </w:rPr>
            </w:pPr>
            <w:r w:rsidRPr="008E28F4">
              <w:rPr>
                <w:b/>
                <w:i/>
                <w:color w:val="FF0000"/>
              </w:rPr>
              <w:t xml:space="preserve">Cảng </w:t>
            </w:r>
            <w:r w:rsidR="00FB1AB6" w:rsidRPr="008E28F4">
              <w:rPr>
                <w:b/>
                <w:i/>
                <w:color w:val="FF0000"/>
              </w:rPr>
              <w:t>vụ h</w:t>
            </w:r>
            <w:r w:rsidRPr="008E28F4">
              <w:rPr>
                <w:b/>
                <w:i/>
                <w:color w:val="FF0000"/>
              </w:rPr>
              <w:t>àng hải tiếp nhận hồ sơ, nếu hồ sơ chưa hợp lệ thì trong thời gian 02 ngày làm việc kể từ</w:t>
            </w:r>
            <w:r w:rsidR="00FB1AB6" w:rsidRPr="008E28F4">
              <w:rPr>
                <w:b/>
                <w:i/>
                <w:color w:val="FF0000"/>
              </w:rPr>
              <w:t xml:space="preserve"> ngày nhận được hồ sơ, Cảng vụ h</w:t>
            </w:r>
            <w:r w:rsidRPr="008E28F4">
              <w:rPr>
                <w:b/>
                <w:i/>
                <w:color w:val="FF0000"/>
              </w:rPr>
              <w:t>àng hải hướng dẫn hoàn thiện hồ sơ theo quy định tại Nghị định này. Nếu hồ sơ hợp lệ thì trong thời hạn 05 ngày làm việc  kể từ ngà</w:t>
            </w:r>
            <w:r w:rsidR="00FB1AB6" w:rsidRPr="008E28F4">
              <w:rPr>
                <w:b/>
                <w:i/>
                <w:color w:val="FF0000"/>
              </w:rPr>
              <w:t>y nhận được hồ sơ, Cảng vụ h</w:t>
            </w:r>
            <w:r w:rsidRPr="008E28F4">
              <w:rPr>
                <w:b/>
                <w:i/>
                <w:color w:val="FF0000"/>
              </w:rPr>
              <w:t>àng hải có văn bản ra quyết định về việc đưa báo hiệu hàng hải vào sử dụng; trường hợp không chấp thuận phải trả lời bằng văn bản và nêu rõ lý do.</w:t>
            </w:r>
          </w:p>
        </w:tc>
        <w:tc>
          <w:tcPr>
            <w:tcW w:w="2976" w:type="dxa"/>
          </w:tcPr>
          <w:p w14:paraId="0421F754" w14:textId="49221B9C" w:rsidR="00FD01FC" w:rsidRPr="008E28F4" w:rsidRDefault="00FD01FC" w:rsidP="00487946">
            <w:pPr>
              <w:jc w:val="both"/>
            </w:pPr>
            <w:r w:rsidRPr="008E28F4">
              <w:lastRenderedPageBreak/>
              <w:t xml:space="preserve">Sửa đổi theo yêu cầu phân cấp thẩm quyền giải quyết </w:t>
            </w:r>
            <w:r w:rsidRPr="008E28F4">
              <w:lastRenderedPageBreak/>
              <w:t>TTHC từ Cục Hàng hải Việt Nam về Cảng vụ Hàng hải theo Mục A.5 - Phần III Quyết định 1015/QĐ-TTg ngày 30/8/2022</w:t>
            </w:r>
          </w:p>
        </w:tc>
      </w:tr>
      <w:tr w:rsidR="00FD01FC" w:rsidRPr="008E28F4" w14:paraId="2B982C46" w14:textId="77777777" w:rsidTr="003B7C3D">
        <w:tc>
          <w:tcPr>
            <w:tcW w:w="5954" w:type="dxa"/>
          </w:tcPr>
          <w:p w14:paraId="612FB4A1" w14:textId="033F9D2D" w:rsidR="00FD01FC" w:rsidRPr="008E28F4" w:rsidRDefault="00FD01FC" w:rsidP="00FD01FC">
            <w:pPr>
              <w:jc w:val="both"/>
            </w:pPr>
            <w:r w:rsidRPr="008E28F4">
              <w:rPr>
                <w:strike/>
                <w:color w:val="000000"/>
              </w:rPr>
              <w:lastRenderedPageBreak/>
              <w:t>2.</w:t>
            </w:r>
            <w:r w:rsidRPr="008E28F4">
              <w:rPr>
                <w:color w:val="000000"/>
              </w:rPr>
              <w:t xml:space="preserve"> 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tc>
        <w:tc>
          <w:tcPr>
            <w:tcW w:w="6379" w:type="dxa"/>
          </w:tcPr>
          <w:p w14:paraId="5914062C" w14:textId="1C68B8FC" w:rsidR="00FD01FC" w:rsidRPr="008E28F4" w:rsidRDefault="00626C52" w:rsidP="00FD01FC">
            <w:pPr>
              <w:jc w:val="both"/>
              <w:rPr>
                <w:b/>
                <w:i/>
                <w:color w:val="FF0000"/>
              </w:rPr>
            </w:pPr>
            <w:r>
              <w:rPr>
                <w:b/>
                <w:i/>
                <w:color w:val="FF0000"/>
              </w:rPr>
              <w:t xml:space="preserve">3. Đối với báo hiệu hàng hải </w:t>
            </w:r>
            <w:r w:rsidR="00FD01FC" w:rsidRPr="008E28F4">
              <w:rPr>
                <w:b/>
                <w:i/>
                <w:color w:val="FF0000"/>
              </w:rPr>
              <w:t xml:space="preserve">có vị trí thiết lập ngoài vùng nước cảng biển hoặc </w:t>
            </w:r>
            <w:r w:rsidR="00456732" w:rsidRPr="008E28F4">
              <w:rPr>
                <w:b/>
                <w:i/>
                <w:color w:val="FF0000"/>
              </w:rPr>
              <w:t>hệ thống báo hiệu hàng hải có vị trí thiết lập nằm trong nhiều vùng nước cảng biển</w:t>
            </w:r>
            <w:r w:rsidR="00FB1AB6" w:rsidRPr="008E28F4">
              <w:rPr>
                <w:b/>
                <w:i/>
                <w:color w:val="FF0000"/>
              </w:rPr>
              <w:t xml:space="preserve"> thuộc quản lý của các Cảng vụ h</w:t>
            </w:r>
            <w:r w:rsidR="00456732" w:rsidRPr="008E28F4">
              <w:rPr>
                <w:b/>
                <w:i/>
                <w:color w:val="FF0000"/>
              </w:rPr>
              <w:t>àng hải</w:t>
            </w:r>
            <w:r w:rsidR="00FD01FC" w:rsidRPr="008E28F4">
              <w:rPr>
                <w:b/>
                <w:i/>
                <w:color w:val="FF0000"/>
              </w:rPr>
              <w:t xml:space="preserve">, Chủ đầu tư gửi </w:t>
            </w:r>
            <w:r w:rsidR="00456732" w:rsidRPr="008E28F4">
              <w:rPr>
                <w:b/>
                <w:i/>
                <w:color w:val="FF0000"/>
              </w:rPr>
              <w:t xml:space="preserve">01 </w:t>
            </w:r>
            <w:r w:rsidR="00F100B7">
              <w:rPr>
                <w:b/>
                <w:i/>
                <w:color w:val="FF0000"/>
              </w:rPr>
              <w:t xml:space="preserve">bộ </w:t>
            </w:r>
            <w:r w:rsidR="00456732" w:rsidRPr="008E28F4">
              <w:rPr>
                <w:b/>
                <w:i/>
                <w:color w:val="FF0000"/>
              </w:rPr>
              <w:t xml:space="preserve">hồ sơ </w:t>
            </w:r>
            <w:r w:rsidR="00FD01FC" w:rsidRPr="008E28F4">
              <w:rPr>
                <w:b/>
                <w:i/>
                <w:color w:val="FF0000"/>
              </w:rPr>
              <w:t>trực tiếp hoặc qua hệ thống bưu chính hoặc qua hệ thống dịch vụ công trực tuyến hoặc bằng hình thức phù hợp khác đến Cục Hàng hải Việt Nam.</w:t>
            </w:r>
          </w:p>
          <w:p w14:paraId="7E316D89" w14:textId="230ABFA7" w:rsidR="00FD01FC" w:rsidRPr="008E28F4" w:rsidRDefault="00FD01FC" w:rsidP="00FD01FC">
            <w:pPr>
              <w:jc w:val="both"/>
              <w:rPr>
                <w:color w:val="FF0000"/>
              </w:rPr>
            </w:pPr>
            <w:r w:rsidRPr="008E28F4">
              <w:rPr>
                <w:color w:val="000000" w:themeColor="text1"/>
              </w:rPr>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tc>
        <w:tc>
          <w:tcPr>
            <w:tcW w:w="2976" w:type="dxa"/>
          </w:tcPr>
          <w:p w14:paraId="3BEED188" w14:textId="77777777" w:rsidR="00A505DC" w:rsidRPr="008E28F4" w:rsidRDefault="00A505DC" w:rsidP="00A505DC">
            <w:pPr>
              <w:jc w:val="both"/>
            </w:pPr>
            <w:r w:rsidRPr="008E28F4">
              <w:t xml:space="preserve">Bổ sung khoản 3 để đảm bảo triển khai đồng bộ với việc thực hiện thiết lập báo hiệu hàng hải và đúng quy hoạch; thống nhất với khoản 5 Điều 39. </w:t>
            </w:r>
          </w:p>
          <w:p w14:paraId="53BD98B5" w14:textId="18514476" w:rsidR="00FD01FC" w:rsidRPr="008E28F4" w:rsidRDefault="00FD01FC" w:rsidP="00FD01FC">
            <w:pPr>
              <w:jc w:val="both"/>
            </w:pPr>
          </w:p>
        </w:tc>
      </w:tr>
      <w:tr w:rsidR="00FD01FC" w:rsidRPr="008E28F4" w14:paraId="70253ABE" w14:textId="77777777" w:rsidTr="003B7C3D">
        <w:tc>
          <w:tcPr>
            <w:tcW w:w="5954" w:type="dxa"/>
          </w:tcPr>
          <w:p w14:paraId="5732151F" w14:textId="40C5A140" w:rsidR="00FD01FC" w:rsidRPr="008E28F4" w:rsidRDefault="00FD01FC" w:rsidP="00FD01FC">
            <w:pPr>
              <w:jc w:val="both"/>
            </w:pPr>
            <w:bookmarkStart w:id="2" w:name="dieu_64"/>
            <w:r w:rsidRPr="008E28F4">
              <w:rPr>
                <w:b/>
                <w:bCs/>
                <w:color w:val="000000"/>
                <w:lang w:val="vi-VN"/>
              </w:rPr>
              <w:t>Điều 64. Lai dắt tàu thuyền</w:t>
            </w:r>
            <w:bookmarkEnd w:id="2"/>
          </w:p>
        </w:tc>
        <w:tc>
          <w:tcPr>
            <w:tcW w:w="6379" w:type="dxa"/>
          </w:tcPr>
          <w:p w14:paraId="37613156" w14:textId="3604BAB4" w:rsidR="00FD01FC" w:rsidRPr="008E28F4" w:rsidRDefault="00683CB5" w:rsidP="00FD01FC">
            <w:pPr>
              <w:jc w:val="both"/>
              <w:rPr>
                <w:b/>
                <w:bCs/>
              </w:rPr>
            </w:pPr>
            <w:r w:rsidRPr="008E28F4">
              <w:rPr>
                <w:b/>
                <w:bCs/>
              </w:rPr>
              <w:t>5</w:t>
            </w:r>
            <w:r w:rsidR="00FD01FC" w:rsidRPr="008E28F4">
              <w:rPr>
                <w:b/>
                <w:bCs/>
              </w:rPr>
              <w:t>. Bổ sung Khoản 1a vào sau Khoản 1 Điều 64 như sau:</w:t>
            </w:r>
          </w:p>
        </w:tc>
        <w:tc>
          <w:tcPr>
            <w:tcW w:w="2976" w:type="dxa"/>
          </w:tcPr>
          <w:p w14:paraId="0E731625" w14:textId="77777777" w:rsidR="00FD01FC" w:rsidRPr="008E28F4" w:rsidRDefault="00FD01FC" w:rsidP="00FD01FC">
            <w:pPr>
              <w:jc w:val="both"/>
            </w:pPr>
          </w:p>
        </w:tc>
      </w:tr>
      <w:tr w:rsidR="00FD01FC" w:rsidRPr="008E28F4" w14:paraId="57239352" w14:textId="77777777" w:rsidTr="003B7C3D">
        <w:tc>
          <w:tcPr>
            <w:tcW w:w="5954" w:type="dxa"/>
          </w:tcPr>
          <w:p w14:paraId="6055DE07" w14:textId="78C7EB8A" w:rsidR="00FD01FC" w:rsidRPr="008E28F4" w:rsidRDefault="00FD01FC" w:rsidP="00FD01FC">
            <w:pPr>
              <w:jc w:val="both"/>
            </w:pPr>
            <w:r w:rsidRPr="008E28F4">
              <w:rPr>
                <w:color w:val="000000"/>
                <w:lang w:val="vi-VN"/>
              </w:rPr>
              <w:t>Việc sử dụng tàu lai hỗ trợ khi tàu thuyền vào, rời và hoạt động tại cảng biển được thực hiện như sau:</w:t>
            </w:r>
          </w:p>
        </w:tc>
        <w:tc>
          <w:tcPr>
            <w:tcW w:w="6379" w:type="dxa"/>
          </w:tcPr>
          <w:p w14:paraId="5933A7A8" w14:textId="675363C3" w:rsidR="00FD01FC" w:rsidRPr="008E28F4" w:rsidRDefault="00FD01FC" w:rsidP="00FD01FC">
            <w:pPr>
              <w:jc w:val="both"/>
              <w:rPr>
                <w:highlight w:val="yellow"/>
              </w:rPr>
            </w:pPr>
          </w:p>
        </w:tc>
        <w:tc>
          <w:tcPr>
            <w:tcW w:w="2976" w:type="dxa"/>
          </w:tcPr>
          <w:p w14:paraId="612EB005" w14:textId="77777777" w:rsidR="00FD01FC" w:rsidRPr="008E28F4" w:rsidRDefault="00FD01FC" w:rsidP="00FD01FC">
            <w:pPr>
              <w:jc w:val="both"/>
            </w:pPr>
          </w:p>
        </w:tc>
      </w:tr>
      <w:tr w:rsidR="00FD01FC" w:rsidRPr="008E28F4" w14:paraId="58C77C6D" w14:textId="77777777" w:rsidTr="003B7C3D">
        <w:tc>
          <w:tcPr>
            <w:tcW w:w="5954" w:type="dxa"/>
          </w:tcPr>
          <w:p w14:paraId="77E0CD93" w14:textId="28A3FE6D" w:rsidR="00FD01FC" w:rsidRPr="008E28F4" w:rsidRDefault="00FD01FC" w:rsidP="00FD01FC">
            <w:pPr>
              <w:jc w:val="both"/>
            </w:pPr>
            <w:r w:rsidRPr="008E28F4">
              <w:rPr>
                <w:color w:val="000000"/>
              </w:rPr>
              <w:t>1. </w:t>
            </w:r>
            <w:r w:rsidRPr="008E28F4">
              <w:rPr>
                <w:color w:val="000000"/>
                <w:lang w:val="vi-VN"/>
              </w:rPr>
              <w:t>Tàu thuyền có chiều dài lớn nhất từ 80 m trở lên khi điều động cập, rời cầu cảng, bến phao; cập mạn tàu thuyền khác; di chu</w:t>
            </w:r>
            <w:r w:rsidRPr="008E28F4">
              <w:rPr>
                <w:color w:val="000000"/>
              </w:rPr>
              <w:t>y</w:t>
            </w:r>
            <w:r w:rsidRPr="008E28F4">
              <w:rPr>
                <w:color w:val="000000"/>
                <w:lang w:val="vi-VN"/>
              </w:rPr>
              <w:t>ển vị trí, di chuy</w:t>
            </w:r>
            <w:r w:rsidRPr="008E28F4">
              <w:rPr>
                <w:color w:val="000000"/>
              </w:rPr>
              <w:t>ể</w:t>
            </w:r>
            <w:r w:rsidRPr="008E28F4">
              <w:rPr>
                <w:color w:val="000000"/>
                <w:lang w:val="vi-VN"/>
              </w:rPr>
              <w:t xml:space="preserve">n trong luồng, quay trở </w:t>
            </w:r>
            <w:r w:rsidRPr="008E28F4">
              <w:rPr>
                <w:color w:val="000000"/>
                <w:lang w:val="vi-VN"/>
              </w:rPr>
              <w:lastRenderedPageBreak/>
              <w:t>trong phạm vi vùng nước trước cầu cảng, vùng nước bến phao, khu nước, vùng nước trong vùng nước cảng bi</w:t>
            </w:r>
            <w:r w:rsidRPr="008E28F4">
              <w:rPr>
                <w:color w:val="000000"/>
              </w:rPr>
              <w:t>ể</w:t>
            </w:r>
            <w:r w:rsidRPr="008E28F4">
              <w:rPr>
                <w:color w:val="000000"/>
                <w:lang w:val="vi-VN"/>
              </w:rPr>
              <w:t>n và khu vực quản lý của Cảng vụ hàng hải phải sử dụng tàu lai hỗ trợ theo quy định.</w:t>
            </w:r>
          </w:p>
        </w:tc>
        <w:tc>
          <w:tcPr>
            <w:tcW w:w="6379" w:type="dxa"/>
          </w:tcPr>
          <w:p w14:paraId="063B7345" w14:textId="77777777" w:rsidR="00FD01FC" w:rsidRPr="008E28F4" w:rsidRDefault="00FD01FC" w:rsidP="00FD01FC">
            <w:pPr>
              <w:jc w:val="both"/>
              <w:rPr>
                <w:color w:val="000000"/>
                <w:highlight w:val="yellow"/>
              </w:rPr>
            </w:pPr>
          </w:p>
        </w:tc>
        <w:tc>
          <w:tcPr>
            <w:tcW w:w="2976" w:type="dxa"/>
          </w:tcPr>
          <w:p w14:paraId="763134E7" w14:textId="77777777" w:rsidR="00FD01FC" w:rsidRPr="008E28F4" w:rsidRDefault="00FD01FC" w:rsidP="00FD01FC">
            <w:pPr>
              <w:jc w:val="both"/>
            </w:pPr>
          </w:p>
        </w:tc>
      </w:tr>
      <w:tr w:rsidR="00FD01FC" w:rsidRPr="008E28F4" w14:paraId="705B3EBC" w14:textId="77777777" w:rsidTr="003B7C3D">
        <w:tc>
          <w:tcPr>
            <w:tcW w:w="5954" w:type="dxa"/>
          </w:tcPr>
          <w:p w14:paraId="469EEEDD" w14:textId="2E9DBBB7" w:rsidR="00FD01FC" w:rsidRPr="008E28F4" w:rsidRDefault="00FD01FC" w:rsidP="00FD01FC">
            <w:pPr>
              <w:jc w:val="both"/>
              <w:rPr>
                <w:color w:val="2F5496" w:themeColor="accent1" w:themeShade="BF"/>
              </w:rPr>
            </w:pPr>
          </w:p>
        </w:tc>
        <w:tc>
          <w:tcPr>
            <w:tcW w:w="6379" w:type="dxa"/>
          </w:tcPr>
          <w:p w14:paraId="5A3E75D7" w14:textId="334A7947" w:rsidR="00FD01FC" w:rsidRPr="008E28F4" w:rsidRDefault="00FD01FC" w:rsidP="002F4B2E">
            <w:pPr>
              <w:jc w:val="both"/>
              <w:rPr>
                <w:color w:val="000000"/>
                <w:highlight w:val="yellow"/>
              </w:rPr>
            </w:pPr>
            <w:r w:rsidRPr="008E28F4">
              <w:rPr>
                <w:b/>
                <w:i/>
                <w:color w:val="FF0000"/>
              </w:rPr>
              <w:t xml:space="preserve">“1a. </w:t>
            </w:r>
            <w:r w:rsidR="002F4B2E" w:rsidRPr="008E28F4">
              <w:rPr>
                <w:b/>
                <w:i/>
                <w:color w:val="FF0000"/>
              </w:rPr>
              <w:t xml:space="preserve">Các phương tiện </w:t>
            </w:r>
            <w:r w:rsidR="002F4B2E" w:rsidRPr="008E28F4">
              <w:rPr>
                <w:b/>
                <w:i/>
                <w:color w:val="FF0000"/>
                <w:lang w:val="vi-VN"/>
              </w:rPr>
              <w:t xml:space="preserve">thủy nội địa </w:t>
            </w:r>
            <w:r w:rsidR="002F4B2E" w:rsidRPr="008E28F4">
              <w:rPr>
                <w:b/>
                <w:i/>
                <w:color w:val="FF0000"/>
              </w:rPr>
              <w:t>vận chuyển hàng container có chân vịt mũi, có chiều dài dưới 95m, kết nối cảng biển với cảng thủy nội địa được miễn tàu lai khi cập cầu</w:t>
            </w:r>
            <w:r w:rsidR="00BA107F" w:rsidRPr="008E28F4">
              <w:rPr>
                <w:b/>
                <w:i/>
                <w:color w:val="FF0000"/>
              </w:rPr>
              <w:t>.”</w:t>
            </w:r>
          </w:p>
        </w:tc>
        <w:tc>
          <w:tcPr>
            <w:tcW w:w="2976" w:type="dxa"/>
          </w:tcPr>
          <w:p w14:paraId="30CD39F7" w14:textId="5151BCCF" w:rsidR="00FD01FC" w:rsidRDefault="00FD01FC" w:rsidP="00FD01FC">
            <w:pPr>
              <w:jc w:val="both"/>
            </w:pPr>
            <w:r w:rsidRPr="008E28F4">
              <w:t>Bổ sung khoản 1a để triển khai thực hiện</w:t>
            </w:r>
            <w:r w:rsidR="000B67FE">
              <w:t xml:space="preserve"> nội dung tại điểm d, mục 2 Phụ lục II </w:t>
            </w:r>
            <w:r w:rsidRPr="008E28F4">
              <w:t xml:space="preserve"> “</w:t>
            </w:r>
            <w:r w:rsidRPr="008E28F4">
              <w:rPr>
                <w:i/>
              </w:rPr>
              <w:t>Đề án phát triển đội tàu vận tải biển của Việt Nam</w:t>
            </w:r>
            <w:r w:rsidRPr="008E28F4">
              <w:t xml:space="preserve">” được phê duyệt </w:t>
            </w:r>
            <w:r w:rsidR="000B67FE">
              <w:t xml:space="preserve"> theo </w:t>
            </w:r>
            <w:r w:rsidR="00B92D96">
              <w:t>Quyết định 1254/QĐ-BGTVT</w:t>
            </w:r>
            <w:r w:rsidRPr="008E28F4">
              <w:t xml:space="preserve"> ngày 28/9/2022, yêu cầu thực thi trong năm 2023.</w:t>
            </w:r>
          </w:p>
          <w:p w14:paraId="293BA5FA" w14:textId="17FAF82D" w:rsidR="000B67FE" w:rsidRPr="008E28F4" w:rsidRDefault="000B67FE" w:rsidP="00FD01FC">
            <w:pPr>
              <w:jc w:val="both"/>
            </w:pPr>
            <w:r>
              <w:t xml:space="preserve">Cụ thể: </w:t>
            </w:r>
            <w:r w:rsidRPr="000B67FE">
              <w:t xml:space="preserve">Nghị định số 58/2017/NĐ-CP ngày 10/5/2017 quy định chi tiết một số điều của Bộ luật Hàng hải Việt Nam về quản lý hoạt động hàng hải yêu cầu tàu thuyền có chiều dài lớn nhất từ 80 mét trở lên bắt buộc phải có tàu lai hỗ trợ khi cập và rời cảng. Quy định này hiện đã không còn phù hợp với thực tế phát triển của ngành, vì với sự tiến bộ về kỹ thuật đóng mới tàu thuyền, để đảm bảo an toàn hành hải và tối ưu hiệu quả hoạt động vận tải, các tàu đều được trang bị chân vịt mũi. Bên cạnh đó, </w:t>
            </w:r>
            <w:r w:rsidRPr="000B67FE">
              <w:lastRenderedPageBreak/>
              <w:t>hiện nay còn nhiều cầu trên các tuyến vận tải thủy có tĩnh không khá thấp (chỉ từ 5-7m như cầu Bình Triệu cũ, cầu Đồng Nai cũ, các cầu khu vực ĐB sông Cửu Long) làm ảnh hưởng đến lưu thông đường thủy, hạn chế khả năng chất xếp container trên tàu. Theo đó, để giảm ảnh hưởng của hạn chế tĩnh không cầu, giúp các phương tiện hoạt động thông suốt và tăng năng lực chất xếp hàng hóa cần sửa đổi Nghị định số 58/2017/NĐ-CP để cho phép các phương tiện thủy có chân vịt mũi chuyên chở container có chiều dài nhỏ hơn hoặc bằng 92 mét (thay vì 80 mét như Nghị định) không bắt buộc phải có tàu lai khi cập và rời cảng để vận hành tốt và hiệu quả hơn.</w:t>
            </w:r>
          </w:p>
        </w:tc>
      </w:tr>
      <w:tr w:rsidR="00FD01FC" w:rsidRPr="008E28F4" w14:paraId="219C4984" w14:textId="77777777" w:rsidTr="003B7C3D">
        <w:tc>
          <w:tcPr>
            <w:tcW w:w="5954" w:type="dxa"/>
          </w:tcPr>
          <w:p w14:paraId="064A1EA7" w14:textId="366467A7" w:rsidR="00FD01FC" w:rsidRPr="008E28F4" w:rsidRDefault="00FD01FC" w:rsidP="00FD01FC">
            <w:pPr>
              <w:jc w:val="both"/>
            </w:pPr>
            <w:r w:rsidRPr="008E28F4">
              <w:rPr>
                <w:color w:val="000000"/>
              </w:rPr>
              <w:lastRenderedPageBreak/>
              <w:t>2. </w:t>
            </w:r>
            <w:r w:rsidRPr="008E28F4">
              <w:rPr>
                <w:color w:val="000000"/>
                <w:lang w:val="vi-VN"/>
              </w:rPr>
              <w:t>Việc quy định số lượng, c</w:t>
            </w:r>
            <w:r w:rsidRPr="008E28F4">
              <w:rPr>
                <w:color w:val="000000"/>
              </w:rPr>
              <w:t>ô</w:t>
            </w:r>
            <w:r w:rsidRPr="008E28F4">
              <w:rPr>
                <w:color w:val="000000"/>
                <w:lang w:val="vi-VN"/>
              </w:rPr>
              <w:t>ng suất tàu lai hỗ trợ tàu thuyền, trường hợp phải sử dụng tàu lai căn cứ vào chiều dài lớn nh</w:t>
            </w:r>
            <w:r w:rsidRPr="008E28F4">
              <w:rPr>
                <w:color w:val="000000"/>
              </w:rPr>
              <w:t>ấ</w:t>
            </w:r>
            <w:r w:rsidRPr="008E28F4">
              <w:rPr>
                <w:color w:val="000000"/>
                <w:lang w:val="vi-VN"/>
              </w:rPr>
              <w:t>t, trọng tải, đặc tính của tàu, điều kiện thực tế tại khu vực, ý kiến của các tổ chức, cá nhân có liên quan và phải được quy định cụ thể tại Nội quy cảng biển.</w:t>
            </w:r>
          </w:p>
        </w:tc>
        <w:tc>
          <w:tcPr>
            <w:tcW w:w="6379" w:type="dxa"/>
          </w:tcPr>
          <w:p w14:paraId="64869367" w14:textId="77777777" w:rsidR="00FD01FC" w:rsidRPr="008E28F4" w:rsidRDefault="00FD01FC" w:rsidP="00FD01FC">
            <w:pPr>
              <w:jc w:val="both"/>
              <w:rPr>
                <w:color w:val="000000"/>
                <w:highlight w:val="yellow"/>
              </w:rPr>
            </w:pPr>
          </w:p>
        </w:tc>
        <w:tc>
          <w:tcPr>
            <w:tcW w:w="2976" w:type="dxa"/>
          </w:tcPr>
          <w:p w14:paraId="19D1D31A" w14:textId="77777777" w:rsidR="00FD01FC" w:rsidRPr="008E28F4" w:rsidRDefault="00FD01FC" w:rsidP="00FD01FC">
            <w:pPr>
              <w:jc w:val="both"/>
            </w:pPr>
          </w:p>
        </w:tc>
      </w:tr>
      <w:tr w:rsidR="00FD01FC" w:rsidRPr="008E28F4" w14:paraId="09394965" w14:textId="77777777" w:rsidTr="003B7C3D">
        <w:tc>
          <w:tcPr>
            <w:tcW w:w="5954" w:type="dxa"/>
          </w:tcPr>
          <w:p w14:paraId="0AD56AE1" w14:textId="44E93328" w:rsidR="00FD01FC" w:rsidRPr="008E28F4" w:rsidRDefault="00FD01FC" w:rsidP="00FD01FC">
            <w:pPr>
              <w:jc w:val="both"/>
            </w:pPr>
            <w:r w:rsidRPr="008E28F4">
              <w:rPr>
                <w:color w:val="000000"/>
              </w:rPr>
              <w:t>3. </w:t>
            </w:r>
            <w:r w:rsidRPr="008E28F4">
              <w:rPr>
                <w:color w:val="000000"/>
                <w:lang w:val="vi-VN"/>
              </w:rPr>
              <w:t xml:space="preserve">Thuyền trưởng của tàu thuyền có thể yêu cầu bổ sung số </w:t>
            </w:r>
            <w:r w:rsidRPr="008E28F4">
              <w:rPr>
                <w:color w:val="000000"/>
                <w:lang w:val="vi-VN"/>
              </w:rPr>
              <w:lastRenderedPageBreak/>
              <w:t>lượng tàu lai hoặc yêu cầu tàu lai có công suất lớn h</w:t>
            </w:r>
            <w:r w:rsidRPr="008E28F4">
              <w:rPr>
                <w:color w:val="000000"/>
              </w:rPr>
              <w:t>ơn</w:t>
            </w:r>
            <w:r w:rsidRPr="008E28F4">
              <w:rPr>
                <w:color w:val="000000"/>
                <w:lang w:val="vi-VN"/>
              </w:rPr>
              <w:t> khi cần thiết.</w:t>
            </w:r>
          </w:p>
        </w:tc>
        <w:tc>
          <w:tcPr>
            <w:tcW w:w="6379" w:type="dxa"/>
          </w:tcPr>
          <w:p w14:paraId="3871F1DD" w14:textId="77777777" w:rsidR="00FD01FC" w:rsidRPr="008E28F4" w:rsidRDefault="00FD01FC" w:rsidP="00FD01FC">
            <w:pPr>
              <w:jc w:val="both"/>
              <w:rPr>
                <w:color w:val="000000"/>
                <w:highlight w:val="yellow"/>
              </w:rPr>
            </w:pPr>
          </w:p>
        </w:tc>
        <w:tc>
          <w:tcPr>
            <w:tcW w:w="2976" w:type="dxa"/>
          </w:tcPr>
          <w:p w14:paraId="06586C24" w14:textId="77777777" w:rsidR="00FD01FC" w:rsidRPr="008E28F4" w:rsidRDefault="00FD01FC" w:rsidP="00FD01FC">
            <w:pPr>
              <w:jc w:val="both"/>
            </w:pPr>
          </w:p>
        </w:tc>
      </w:tr>
      <w:tr w:rsidR="00FD01FC" w:rsidRPr="008E28F4" w14:paraId="55C12DD1" w14:textId="77777777" w:rsidTr="003B7C3D">
        <w:tc>
          <w:tcPr>
            <w:tcW w:w="5954" w:type="dxa"/>
          </w:tcPr>
          <w:p w14:paraId="531D907D" w14:textId="415C55EE" w:rsidR="00FD01FC" w:rsidRPr="008E28F4" w:rsidRDefault="00FD01FC" w:rsidP="00FD01FC">
            <w:pPr>
              <w:jc w:val="both"/>
            </w:pPr>
            <w:r w:rsidRPr="008E28F4">
              <w:rPr>
                <w:color w:val="000000"/>
              </w:rPr>
              <w:lastRenderedPageBreak/>
              <w:t>4. </w:t>
            </w:r>
            <w:r w:rsidRPr="008E28F4">
              <w:rPr>
                <w:color w:val="000000"/>
                <w:lang w:val="vi-VN"/>
              </w:rPr>
              <w:t>Ngoài quy định tại khoản 1 Điều này, Thuyền trưởng có thể yêu cầu tàu lai hỗ trợ nếu thấy cần thiết.</w:t>
            </w:r>
          </w:p>
        </w:tc>
        <w:tc>
          <w:tcPr>
            <w:tcW w:w="6379" w:type="dxa"/>
          </w:tcPr>
          <w:p w14:paraId="303CF489" w14:textId="77777777" w:rsidR="00FD01FC" w:rsidRPr="008E28F4" w:rsidRDefault="00FD01FC" w:rsidP="00FD01FC">
            <w:pPr>
              <w:jc w:val="both"/>
              <w:rPr>
                <w:color w:val="000000"/>
                <w:highlight w:val="yellow"/>
              </w:rPr>
            </w:pPr>
          </w:p>
        </w:tc>
        <w:tc>
          <w:tcPr>
            <w:tcW w:w="2976" w:type="dxa"/>
          </w:tcPr>
          <w:p w14:paraId="2D7DFF8A" w14:textId="77777777" w:rsidR="00FD01FC" w:rsidRPr="008E28F4" w:rsidRDefault="00FD01FC" w:rsidP="00FD01FC">
            <w:pPr>
              <w:jc w:val="both"/>
            </w:pPr>
          </w:p>
        </w:tc>
      </w:tr>
      <w:tr w:rsidR="00FD01FC" w:rsidRPr="008E28F4" w14:paraId="7BA5F7EF" w14:textId="77777777" w:rsidTr="003B7C3D">
        <w:tc>
          <w:tcPr>
            <w:tcW w:w="5954" w:type="dxa"/>
          </w:tcPr>
          <w:p w14:paraId="4681FDF7" w14:textId="2CBFB863" w:rsidR="00FD01FC" w:rsidRPr="008E28F4" w:rsidRDefault="00FD01FC" w:rsidP="00FD01FC">
            <w:pPr>
              <w:jc w:val="both"/>
            </w:pPr>
            <w:bookmarkStart w:id="3" w:name="dieu_110"/>
            <w:r w:rsidRPr="008E28F4">
              <w:rPr>
                <w:b/>
                <w:bCs/>
                <w:color w:val="000000"/>
                <w:lang w:val="vi-VN"/>
              </w:rPr>
              <w:t>Điều 110. Vận chuyển hành khách, hàng hóa, khai thác k</w:t>
            </w:r>
            <w:r w:rsidRPr="008E28F4">
              <w:rPr>
                <w:b/>
                <w:bCs/>
                <w:color w:val="000000"/>
                <w:shd w:val="clear" w:color="auto" w:fill="FFFFFF"/>
                <w:lang w:val="vi-VN"/>
              </w:rPr>
              <w:t>hoán</w:t>
            </w:r>
            <w:r w:rsidRPr="008E28F4">
              <w:rPr>
                <w:b/>
                <w:bCs/>
                <w:color w:val="000000"/>
                <w:lang w:val="vi-VN"/>
              </w:rPr>
              <w:t>g sản, cắm đăng đáy, đánh bắt và nuôi trồng thủy hải sản trong vùng nước cảng biển</w:t>
            </w:r>
            <w:bookmarkEnd w:id="3"/>
          </w:p>
        </w:tc>
        <w:tc>
          <w:tcPr>
            <w:tcW w:w="6379" w:type="dxa"/>
          </w:tcPr>
          <w:p w14:paraId="03F8C4DA" w14:textId="103D6AB8" w:rsidR="00FD01FC" w:rsidRPr="008E28F4" w:rsidRDefault="00683CB5" w:rsidP="00FD01FC">
            <w:pPr>
              <w:jc w:val="both"/>
              <w:rPr>
                <w:b/>
                <w:bCs/>
                <w:color w:val="000000"/>
                <w:highlight w:val="yellow"/>
              </w:rPr>
            </w:pPr>
            <w:r w:rsidRPr="008E28F4">
              <w:rPr>
                <w:b/>
                <w:bCs/>
                <w:color w:val="081C36"/>
                <w:spacing w:val="3"/>
                <w:shd w:val="clear" w:color="auto" w:fill="FFFFFF"/>
              </w:rPr>
              <w:t>6</w:t>
            </w:r>
            <w:r w:rsidR="00FD01FC" w:rsidRPr="008E28F4">
              <w:rPr>
                <w:b/>
                <w:bCs/>
                <w:color w:val="081C36"/>
                <w:spacing w:val="3"/>
                <w:shd w:val="clear" w:color="auto" w:fill="FFFFFF"/>
              </w:rPr>
              <w:t>. Sửa đổi, bổ sung khoản 3 Điều 110 như sau:</w:t>
            </w:r>
          </w:p>
        </w:tc>
        <w:tc>
          <w:tcPr>
            <w:tcW w:w="2976" w:type="dxa"/>
          </w:tcPr>
          <w:p w14:paraId="375CBC06" w14:textId="77777777" w:rsidR="00FD01FC" w:rsidRPr="008E28F4" w:rsidRDefault="00FD01FC" w:rsidP="00FD01FC">
            <w:pPr>
              <w:jc w:val="both"/>
            </w:pPr>
          </w:p>
        </w:tc>
      </w:tr>
      <w:tr w:rsidR="00FD01FC" w:rsidRPr="008E28F4" w14:paraId="7927D92A" w14:textId="77777777" w:rsidTr="003B7C3D">
        <w:tc>
          <w:tcPr>
            <w:tcW w:w="5954" w:type="dxa"/>
          </w:tcPr>
          <w:p w14:paraId="343AE8AB" w14:textId="521182EF" w:rsidR="00FD01FC" w:rsidRPr="008E28F4" w:rsidRDefault="00FD01FC" w:rsidP="00FD01FC">
            <w:pPr>
              <w:jc w:val="both"/>
            </w:pPr>
            <w:r w:rsidRPr="008E28F4">
              <w:rPr>
                <w:color w:val="000000"/>
                <w:lang w:val="vi-VN"/>
              </w:rPr>
              <w:t>1. Hoạt động vận chuyển hành khách, hàng hóa, khai thác k</w:t>
            </w:r>
            <w:r w:rsidRPr="008E28F4">
              <w:rPr>
                <w:color w:val="000000"/>
                <w:shd w:val="clear" w:color="auto" w:fill="FFFFFF"/>
                <w:lang w:val="vi-VN"/>
              </w:rPr>
              <w:t>hoán</w:t>
            </w:r>
            <w:r w:rsidRPr="008E28F4">
              <w:rPr>
                <w:color w:val="000000"/>
                <w:lang w:val="vi-VN"/>
              </w:rPr>
              <w:t>g sản trong vùng nước cảng biển phải tuân thủ các quy định có liên quan của pháp luật; trước khi tiến hành phải thông báo cho Cảng vụ hàng hải biết.</w:t>
            </w:r>
          </w:p>
        </w:tc>
        <w:tc>
          <w:tcPr>
            <w:tcW w:w="6379" w:type="dxa"/>
          </w:tcPr>
          <w:p w14:paraId="52FCABEE" w14:textId="77777777" w:rsidR="00FD01FC" w:rsidRPr="008E28F4" w:rsidRDefault="00FD01FC" w:rsidP="00FD01FC">
            <w:pPr>
              <w:jc w:val="both"/>
              <w:rPr>
                <w:color w:val="081C36"/>
                <w:spacing w:val="3"/>
                <w:shd w:val="clear" w:color="auto" w:fill="FFFFFF"/>
              </w:rPr>
            </w:pPr>
          </w:p>
        </w:tc>
        <w:tc>
          <w:tcPr>
            <w:tcW w:w="2976" w:type="dxa"/>
          </w:tcPr>
          <w:p w14:paraId="425CB210" w14:textId="77777777" w:rsidR="00FD01FC" w:rsidRPr="008E28F4" w:rsidRDefault="00FD01FC" w:rsidP="00FD01FC">
            <w:pPr>
              <w:jc w:val="both"/>
            </w:pPr>
          </w:p>
        </w:tc>
      </w:tr>
      <w:tr w:rsidR="00FD01FC" w:rsidRPr="008E28F4" w14:paraId="2844A0C3" w14:textId="77777777" w:rsidTr="003B7C3D">
        <w:tc>
          <w:tcPr>
            <w:tcW w:w="5954" w:type="dxa"/>
          </w:tcPr>
          <w:p w14:paraId="7B81C1ED" w14:textId="04D8E3EB" w:rsidR="00FD01FC" w:rsidRPr="008E28F4" w:rsidRDefault="00FD01FC" w:rsidP="00FD01FC">
            <w:pPr>
              <w:jc w:val="both"/>
            </w:pPr>
            <w:r w:rsidRPr="008E28F4">
              <w:rPr>
                <w:color w:val="000000"/>
                <w:lang w:val="vi-VN"/>
              </w:rPr>
              <w:t>2. Hoạt động khai thác k</w:t>
            </w:r>
            <w:r w:rsidRPr="008E28F4">
              <w:rPr>
                <w:color w:val="000000"/>
                <w:shd w:val="clear" w:color="auto" w:fill="FFFFFF"/>
                <w:lang w:val="vi-VN"/>
              </w:rPr>
              <w:t>hoán</w:t>
            </w:r>
            <w:r w:rsidRPr="008E28F4">
              <w:rPr>
                <w:color w:val="000000"/>
                <w:lang w:val="vi-VN"/>
              </w:rPr>
              <w:t>g sản, cắm đăng đáy, đánh bắt và nuôi trồng thủy hải sản trong vùng nước cảng biển chỉ được thực hiện khi không ảnh hưởng đến hoạt động hàng hải, an toàn hàng hải, an ninh hàng hải và bảo vệ môi trường tại khu vực.</w:t>
            </w:r>
          </w:p>
        </w:tc>
        <w:tc>
          <w:tcPr>
            <w:tcW w:w="6379" w:type="dxa"/>
          </w:tcPr>
          <w:p w14:paraId="3BF99802" w14:textId="77777777" w:rsidR="00FD01FC" w:rsidRPr="008E28F4" w:rsidRDefault="00FD01FC" w:rsidP="00FD01FC">
            <w:pPr>
              <w:jc w:val="both"/>
              <w:rPr>
                <w:color w:val="081C36"/>
                <w:spacing w:val="3"/>
                <w:shd w:val="clear" w:color="auto" w:fill="FFFFFF"/>
              </w:rPr>
            </w:pPr>
          </w:p>
        </w:tc>
        <w:tc>
          <w:tcPr>
            <w:tcW w:w="2976" w:type="dxa"/>
          </w:tcPr>
          <w:p w14:paraId="714968C1" w14:textId="77777777" w:rsidR="00FD01FC" w:rsidRPr="008E28F4" w:rsidRDefault="00FD01FC" w:rsidP="00FD01FC">
            <w:pPr>
              <w:jc w:val="both"/>
            </w:pPr>
          </w:p>
        </w:tc>
      </w:tr>
      <w:tr w:rsidR="00FD01FC" w:rsidRPr="008E28F4" w14:paraId="3EB7D115" w14:textId="77777777" w:rsidTr="003B7C3D">
        <w:tc>
          <w:tcPr>
            <w:tcW w:w="5954" w:type="dxa"/>
          </w:tcPr>
          <w:p w14:paraId="3BFC6B4D" w14:textId="3683566F" w:rsidR="00FD01FC" w:rsidRPr="008E28F4" w:rsidRDefault="00FD01FC" w:rsidP="00FD01FC">
            <w:pPr>
              <w:jc w:val="both"/>
            </w:pPr>
            <w:r w:rsidRPr="008E28F4">
              <w:rPr>
                <w:color w:val="000000"/>
                <w:lang w:val="vi-VN"/>
              </w:rPr>
              <w:t xml:space="preserve">3. Việc cắm đăng đáy, đánh bắt và nuôi trồng thủy hải sản trong vùng nước cảng biển phải được sự chấp thuận của </w:t>
            </w:r>
            <w:r w:rsidRPr="008E28F4">
              <w:rPr>
                <w:strike/>
                <w:color w:val="000000"/>
                <w:lang w:val="vi-VN"/>
              </w:rPr>
              <w:t>Cảng vụ hàng hải</w:t>
            </w:r>
            <w:r w:rsidRPr="008E28F4">
              <w:rPr>
                <w:color w:val="000000"/>
                <w:lang w:val="vi-VN"/>
              </w:rPr>
              <w:t xml:space="preserve"> theo trình tự sau:</w:t>
            </w:r>
          </w:p>
        </w:tc>
        <w:tc>
          <w:tcPr>
            <w:tcW w:w="6379" w:type="dxa"/>
          </w:tcPr>
          <w:p w14:paraId="5DAD3061" w14:textId="3CF63399" w:rsidR="00FD01FC" w:rsidRPr="008E28F4" w:rsidRDefault="00FD01FC" w:rsidP="00FD01FC">
            <w:pPr>
              <w:jc w:val="both"/>
              <w:rPr>
                <w:i/>
                <w:color w:val="000000"/>
              </w:rPr>
            </w:pPr>
            <w:r w:rsidRPr="008E28F4">
              <w:rPr>
                <w:color w:val="081C36"/>
                <w:spacing w:val="3"/>
                <w:shd w:val="clear" w:color="auto" w:fill="FFFFFF"/>
              </w:rPr>
              <w:t xml:space="preserve"> “3. Việc cắm đăng đáy, đánh bắt và nuôi trồng thủy hải sản trong vùng nước cảng biển phải được sự chấp thuận của </w:t>
            </w:r>
            <w:r w:rsidRPr="008E28F4">
              <w:rPr>
                <w:b/>
                <w:i/>
                <w:color w:val="FF0000"/>
                <w:spacing w:val="3"/>
                <w:shd w:val="clear" w:color="auto" w:fill="FFFFFF"/>
              </w:rPr>
              <w:t xml:space="preserve">Chủ tịch Ủy ban nhân dân cấp huyện </w:t>
            </w:r>
            <w:r w:rsidRPr="008E28F4">
              <w:rPr>
                <w:color w:val="081C36"/>
                <w:spacing w:val="3"/>
                <w:shd w:val="clear" w:color="auto" w:fill="FFFFFF"/>
              </w:rPr>
              <w:t>theo trình tự sau:</w:t>
            </w:r>
          </w:p>
        </w:tc>
        <w:tc>
          <w:tcPr>
            <w:tcW w:w="2976" w:type="dxa"/>
          </w:tcPr>
          <w:p w14:paraId="5825D70C" w14:textId="719BA253" w:rsidR="00FD01FC" w:rsidRPr="008E28F4" w:rsidRDefault="00FD01FC" w:rsidP="00FD01FC">
            <w:pPr>
              <w:jc w:val="both"/>
            </w:pPr>
            <w:r w:rsidRPr="008E28F4">
              <w:t>Sửa đổi theo yêu cầu phân cấp thẩm quyền giải quyết TTHC từ Cảng vụ hàng hải về Chủ tịch UBN cấp huyện theo Mục A.1 - Phần III Quyết định 1015/QĐ-TTg ngày 30/8/2022</w:t>
            </w:r>
          </w:p>
        </w:tc>
      </w:tr>
      <w:tr w:rsidR="00FD01FC" w:rsidRPr="008E28F4" w14:paraId="5418C8F0" w14:textId="77777777" w:rsidTr="003B7C3D">
        <w:tc>
          <w:tcPr>
            <w:tcW w:w="5954" w:type="dxa"/>
          </w:tcPr>
          <w:p w14:paraId="5B8A3096" w14:textId="6797B8AA" w:rsidR="00FD01FC" w:rsidRPr="008E28F4" w:rsidRDefault="00FD01FC" w:rsidP="00FD01FC">
            <w:pPr>
              <w:jc w:val="both"/>
            </w:pPr>
            <w:r w:rsidRPr="008E28F4">
              <w:rPr>
                <w:color w:val="000000"/>
                <w:lang w:val="vi-VN"/>
              </w:rPr>
              <w:t xml:space="preserve">a) Người đề nghị gửi trực tiếp hoặc qua hệ thống bưu chính cho </w:t>
            </w:r>
            <w:r w:rsidRPr="008E28F4">
              <w:rPr>
                <w:strike/>
                <w:color w:val="000000"/>
                <w:lang w:val="vi-VN"/>
              </w:rPr>
              <w:t>Cảng vụ hàng hải</w:t>
            </w:r>
            <w:r w:rsidRPr="008E28F4">
              <w:rPr>
                <w:color w:val="000000"/>
                <w:lang w:val="vi-VN"/>
              </w:rPr>
              <w:t xml:space="preserve"> văn bản theo </w:t>
            </w:r>
            <w:bookmarkStart w:id="4" w:name="bieumau_ms_35_2"/>
            <w:r w:rsidRPr="008E28F4">
              <w:rPr>
                <w:color w:val="000000"/>
                <w:lang w:val="vi-VN"/>
              </w:rPr>
              <w:t>Mẫu số 35</w:t>
            </w:r>
            <w:bookmarkEnd w:id="4"/>
            <w:r w:rsidRPr="008E28F4">
              <w:rPr>
                <w:color w:val="000000"/>
                <w:lang w:val="vi-VN"/>
              </w:rPr>
              <w:t> quy định tại Phụ lục ban hành kèm theo Nghị định này;</w:t>
            </w:r>
          </w:p>
        </w:tc>
        <w:tc>
          <w:tcPr>
            <w:tcW w:w="6379" w:type="dxa"/>
          </w:tcPr>
          <w:p w14:paraId="5F76CDD9" w14:textId="56D21652" w:rsidR="00FD01FC" w:rsidRPr="008E28F4" w:rsidRDefault="00FD01FC" w:rsidP="00FD01FC">
            <w:pPr>
              <w:jc w:val="both"/>
              <w:rPr>
                <w:i/>
                <w:color w:val="000000"/>
              </w:rPr>
            </w:pPr>
            <w:r w:rsidRPr="008E28F4">
              <w:rPr>
                <w:color w:val="081C36"/>
                <w:spacing w:val="3"/>
                <w:shd w:val="clear" w:color="auto" w:fill="FFFFFF"/>
              </w:rPr>
              <w:t xml:space="preserve"> a) Người đề nghị gửi trực tiếp hoặc qua hệ thống bưu chính cho </w:t>
            </w:r>
            <w:r w:rsidRPr="008E28F4">
              <w:rPr>
                <w:b/>
                <w:i/>
                <w:color w:val="FF0000"/>
                <w:spacing w:val="3"/>
                <w:shd w:val="clear" w:color="auto" w:fill="FFFFFF"/>
              </w:rPr>
              <w:t>Chủ tịch Ủy ban nhân dân cấp huyện</w:t>
            </w:r>
            <w:r w:rsidRPr="008E28F4">
              <w:rPr>
                <w:color w:val="081C36"/>
                <w:spacing w:val="3"/>
                <w:shd w:val="clear" w:color="auto" w:fill="FFFFFF"/>
              </w:rPr>
              <w:t xml:space="preserve"> văn bản theo Mẫu số 35 quy định tại Phụ lục ban hành kèm theo Nghị định này; </w:t>
            </w:r>
          </w:p>
        </w:tc>
        <w:tc>
          <w:tcPr>
            <w:tcW w:w="2976" w:type="dxa"/>
          </w:tcPr>
          <w:p w14:paraId="6BC3DD97" w14:textId="72E3CFD9" w:rsidR="00FD01FC" w:rsidRPr="008E28F4" w:rsidRDefault="00FD01FC" w:rsidP="00FD01FC">
            <w:pPr>
              <w:jc w:val="both"/>
            </w:pPr>
          </w:p>
        </w:tc>
      </w:tr>
      <w:tr w:rsidR="00FD01FC" w:rsidRPr="008E28F4" w14:paraId="6D9475A4" w14:textId="77777777" w:rsidTr="003B7C3D">
        <w:tc>
          <w:tcPr>
            <w:tcW w:w="5954" w:type="dxa"/>
          </w:tcPr>
          <w:p w14:paraId="50A71B38" w14:textId="42943184" w:rsidR="00FD01FC" w:rsidRPr="008E28F4" w:rsidRDefault="00FD01FC" w:rsidP="00FD01FC">
            <w:pPr>
              <w:jc w:val="both"/>
            </w:pPr>
            <w:r w:rsidRPr="008E28F4">
              <w:rPr>
                <w:color w:val="000000"/>
                <w:lang w:val="vi-VN"/>
              </w:rPr>
              <w:t xml:space="preserve">b) Chậm nhất 01 ngày làm việc kể từ khi nhận được văn bản đề nghị, </w:t>
            </w:r>
            <w:r w:rsidRPr="008E28F4">
              <w:rPr>
                <w:strike/>
                <w:color w:val="000000"/>
                <w:lang w:val="vi-VN"/>
              </w:rPr>
              <w:t>Cảng vụ hàng hải</w:t>
            </w:r>
            <w:r w:rsidRPr="008E28F4">
              <w:rPr>
                <w:color w:val="000000"/>
                <w:lang w:val="vi-VN"/>
              </w:rPr>
              <w:t xml:space="preserve"> có văn bản chấp thuận </w:t>
            </w:r>
            <w:r w:rsidRPr="008E28F4">
              <w:rPr>
                <w:strike/>
                <w:color w:val="000000"/>
                <w:lang w:val="vi-VN"/>
              </w:rPr>
              <w:t>nếu</w:t>
            </w:r>
            <w:r w:rsidRPr="008E28F4">
              <w:rPr>
                <w:color w:val="000000"/>
                <w:lang w:val="vi-VN"/>
              </w:rPr>
              <w:t xml:space="preserve"> việc cắm đăng đáy, đánh bắt và nuôi trồng thủy hải sản đáp ứng quy định tại khoản 2 Điều này; trường hợp không chấp thuận phải có văn bản trả lời và nêu rõ lý do;</w:t>
            </w:r>
          </w:p>
        </w:tc>
        <w:tc>
          <w:tcPr>
            <w:tcW w:w="6379" w:type="dxa"/>
          </w:tcPr>
          <w:p w14:paraId="35CC1F17" w14:textId="7581B2DF" w:rsidR="00FD01FC" w:rsidRPr="008E28F4" w:rsidRDefault="00FD01FC" w:rsidP="00034F4E">
            <w:pPr>
              <w:jc w:val="both"/>
              <w:rPr>
                <w:i/>
                <w:color w:val="000000"/>
              </w:rPr>
            </w:pPr>
            <w:r w:rsidRPr="008E28F4">
              <w:rPr>
                <w:color w:val="000000" w:themeColor="text1"/>
                <w:spacing w:val="3"/>
                <w:shd w:val="clear" w:color="auto" w:fill="FFFFFF"/>
              </w:rPr>
              <w:t xml:space="preserve">b) Chậm nhất 01 ngày làm việc kể từ khi nhận được văn bản đề nghị, </w:t>
            </w:r>
            <w:r w:rsidRPr="008E28F4">
              <w:rPr>
                <w:b/>
                <w:i/>
                <w:color w:val="FF0000"/>
                <w:spacing w:val="3"/>
                <w:shd w:val="clear" w:color="auto" w:fill="FFFFFF"/>
              </w:rPr>
              <w:t>Chủ tịch Ủy ban nhân dân cấp huyệ</w:t>
            </w:r>
            <w:r w:rsidR="00034F4E" w:rsidRPr="008E28F4">
              <w:rPr>
                <w:b/>
                <w:i/>
                <w:color w:val="FF0000"/>
                <w:spacing w:val="3"/>
                <w:shd w:val="clear" w:color="auto" w:fill="FFFFFF"/>
              </w:rPr>
              <w:t>n phải có văn bản xin ý kiến của Cản</w:t>
            </w:r>
            <w:r w:rsidR="00A84168" w:rsidRPr="008E28F4">
              <w:rPr>
                <w:b/>
                <w:i/>
                <w:color w:val="FF0000"/>
                <w:spacing w:val="3"/>
                <w:shd w:val="clear" w:color="auto" w:fill="FFFFFF"/>
              </w:rPr>
              <w:t>g vụ hàng hải khu vực. Cảng vụ h</w:t>
            </w:r>
            <w:r w:rsidR="00034F4E" w:rsidRPr="008E28F4">
              <w:rPr>
                <w:b/>
                <w:i/>
                <w:color w:val="FF0000"/>
                <w:spacing w:val="3"/>
                <w:shd w:val="clear" w:color="auto" w:fill="FFFFFF"/>
              </w:rPr>
              <w:t>àng hải có trách nhiệm trả lời bằng văn bản sau 01 ngày làm việc nhận được văn bản xin ý kiến. Chậm nhất 01 ngày làm việc sau khi nhận đư</w:t>
            </w:r>
            <w:r w:rsidR="00A84168" w:rsidRPr="008E28F4">
              <w:rPr>
                <w:b/>
                <w:i/>
                <w:color w:val="FF0000"/>
                <w:spacing w:val="3"/>
                <w:shd w:val="clear" w:color="auto" w:fill="FFFFFF"/>
              </w:rPr>
              <w:t xml:space="preserve">ợc văn bản trả lời của Cảng vụ </w:t>
            </w:r>
            <w:r w:rsidR="00A84168" w:rsidRPr="008E28F4">
              <w:rPr>
                <w:b/>
                <w:i/>
                <w:color w:val="FF0000"/>
                <w:spacing w:val="3"/>
                <w:shd w:val="clear" w:color="auto" w:fill="FFFFFF"/>
              </w:rPr>
              <w:lastRenderedPageBreak/>
              <w:t>h</w:t>
            </w:r>
            <w:r w:rsidR="00034F4E" w:rsidRPr="008E28F4">
              <w:rPr>
                <w:b/>
                <w:i/>
                <w:color w:val="FF0000"/>
                <w:spacing w:val="3"/>
                <w:shd w:val="clear" w:color="auto" w:fill="FFFFFF"/>
              </w:rPr>
              <w:t xml:space="preserve">àng hải, Chủ tịch Ủy ban nhân dân cấp huyện có văn bản chấp thuận sau khi có </w:t>
            </w:r>
            <w:r w:rsidR="00A84168" w:rsidRPr="008E28F4">
              <w:rPr>
                <w:b/>
                <w:i/>
                <w:color w:val="FF0000"/>
                <w:spacing w:val="3"/>
                <w:shd w:val="clear" w:color="auto" w:fill="FFFFFF"/>
              </w:rPr>
              <w:t>văn bản chấp thuận của Cảng vụ h</w:t>
            </w:r>
            <w:r w:rsidR="00034F4E" w:rsidRPr="008E28F4">
              <w:rPr>
                <w:b/>
                <w:i/>
                <w:color w:val="FF0000"/>
                <w:spacing w:val="3"/>
                <w:shd w:val="clear" w:color="auto" w:fill="FFFFFF"/>
              </w:rPr>
              <w:t>àng hải và việc cắm đăng đáy và nuôi trồng thủy hải sản đáp ứng</w:t>
            </w:r>
            <w:r w:rsidR="00683CB5" w:rsidRPr="008E28F4">
              <w:rPr>
                <w:b/>
                <w:i/>
                <w:color w:val="FF0000"/>
                <w:spacing w:val="3"/>
                <w:shd w:val="clear" w:color="auto" w:fill="FFFFFF"/>
              </w:rPr>
              <w:t xml:space="preserve"> quy định tại khoản 2 Điều này</w:t>
            </w:r>
            <w:r w:rsidR="00BA107F" w:rsidRPr="008E28F4">
              <w:rPr>
                <w:b/>
                <w:i/>
                <w:color w:val="FF0000"/>
                <w:spacing w:val="3"/>
                <w:shd w:val="clear" w:color="auto" w:fill="FFFFFF"/>
              </w:rPr>
              <w:t>;</w:t>
            </w:r>
          </w:p>
        </w:tc>
        <w:tc>
          <w:tcPr>
            <w:tcW w:w="2976" w:type="dxa"/>
          </w:tcPr>
          <w:p w14:paraId="72D196D6" w14:textId="379D5206" w:rsidR="00FD01FC" w:rsidRPr="008E28F4" w:rsidRDefault="00FD01FC" w:rsidP="00FD01FC">
            <w:pPr>
              <w:jc w:val="both"/>
            </w:pPr>
            <w:r w:rsidRPr="008E28F4">
              <w:lastRenderedPageBreak/>
              <w:t>Bổ sung “sau khi được sự chấp thuận của Cảng vụ Hàng hải khu vực” để đảm bảo an toàn hàng hải</w:t>
            </w:r>
          </w:p>
        </w:tc>
      </w:tr>
      <w:tr w:rsidR="00FD01FC" w:rsidRPr="008E28F4" w14:paraId="1406D8D0" w14:textId="77777777" w:rsidTr="00F85A5C">
        <w:trPr>
          <w:trHeight w:val="488"/>
        </w:trPr>
        <w:tc>
          <w:tcPr>
            <w:tcW w:w="5954" w:type="dxa"/>
          </w:tcPr>
          <w:p w14:paraId="3C482CE7" w14:textId="4A3C7409" w:rsidR="00FD01FC" w:rsidRPr="008E28F4" w:rsidRDefault="00FD01FC" w:rsidP="00FD01FC">
            <w:pPr>
              <w:jc w:val="both"/>
            </w:pPr>
            <w:r w:rsidRPr="008E28F4">
              <w:rPr>
                <w:color w:val="000000"/>
                <w:lang w:val="vi-VN"/>
              </w:rPr>
              <w:lastRenderedPageBreak/>
              <w:t>c) Thời hạn hoạt động không quá 02 năm.</w:t>
            </w:r>
          </w:p>
        </w:tc>
        <w:tc>
          <w:tcPr>
            <w:tcW w:w="6379" w:type="dxa"/>
          </w:tcPr>
          <w:p w14:paraId="37EF5EC7" w14:textId="7F54EAC4" w:rsidR="00FD01FC" w:rsidRPr="008E28F4" w:rsidRDefault="00FD01FC" w:rsidP="00FD01FC">
            <w:pPr>
              <w:jc w:val="both"/>
              <w:rPr>
                <w:i/>
                <w:color w:val="000000"/>
              </w:rPr>
            </w:pPr>
            <w:r w:rsidRPr="008E28F4">
              <w:rPr>
                <w:color w:val="081C36"/>
                <w:spacing w:val="3"/>
                <w:shd w:val="clear" w:color="auto" w:fill="FFFFFF"/>
              </w:rPr>
              <w:t>c) Thời hạn hoạt động không quá 02 năm.”</w:t>
            </w:r>
          </w:p>
        </w:tc>
        <w:tc>
          <w:tcPr>
            <w:tcW w:w="2976" w:type="dxa"/>
          </w:tcPr>
          <w:p w14:paraId="7513CF5B" w14:textId="77777777" w:rsidR="00FD01FC" w:rsidRPr="008E28F4" w:rsidRDefault="00FD01FC" w:rsidP="00FD01FC">
            <w:pPr>
              <w:jc w:val="both"/>
            </w:pPr>
          </w:p>
        </w:tc>
      </w:tr>
      <w:tr w:rsidR="00FD01FC" w:rsidRPr="008E28F4" w14:paraId="0D968C8B" w14:textId="77777777" w:rsidTr="00F85A5C">
        <w:trPr>
          <w:trHeight w:val="1046"/>
        </w:trPr>
        <w:tc>
          <w:tcPr>
            <w:tcW w:w="5954" w:type="dxa"/>
          </w:tcPr>
          <w:p w14:paraId="6424E9B5" w14:textId="27C460F0" w:rsidR="00FD01FC" w:rsidRPr="008E28F4" w:rsidRDefault="00FD01FC" w:rsidP="00FD01FC">
            <w:pPr>
              <w:jc w:val="both"/>
              <w:rPr>
                <w:color w:val="000000"/>
              </w:rPr>
            </w:pPr>
          </w:p>
        </w:tc>
        <w:tc>
          <w:tcPr>
            <w:tcW w:w="6379" w:type="dxa"/>
            <w:shd w:val="clear" w:color="auto" w:fill="auto"/>
          </w:tcPr>
          <w:p w14:paraId="7726B717" w14:textId="21C975C1" w:rsidR="00FD01FC" w:rsidRPr="008E28F4" w:rsidRDefault="00683CB5" w:rsidP="00FD01FC">
            <w:r w:rsidRPr="008E28F4">
              <w:rPr>
                <w:b/>
              </w:rPr>
              <w:t>7</w:t>
            </w:r>
            <w:r w:rsidR="00FD01FC" w:rsidRPr="008E28F4">
              <w:rPr>
                <w:b/>
              </w:rPr>
              <w:t>.</w:t>
            </w:r>
            <w:r w:rsidR="00FD01FC" w:rsidRPr="008E28F4">
              <w:t xml:space="preserve"> </w:t>
            </w:r>
            <w:bookmarkStart w:id="5" w:name="khoan_3_3"/>
            <w:r w:rsidR="00FD01FC" w:rsidRPr="008E28F4">
              <w:t>Sửa đổi, bổ sung</w:t>
            </w:r>
            <w:bookmarkEnd w:id="5"/>
            <w:r w:rsidR="00FD01FC" w:rsidRPr="008E28F4">
              <w:t> </w:t>
            </w:r>
            <w:bookmarkStart w:id="6" w:name="bieumau_ms_04_nd_29_2017_cp_2"/>
            <w:r w:rsidR="00FD01FC" w:rsidRPr="008E28F4">
              <w:t xml:space="preserve">Mẫu số </w:t>
            </w:r>
            <w:bookmarkEnd w:id="6"/>
            <w:r w:rsidR="00FD01FC" w:rsidRPr="008E28F4">
              <w:t>35 </w:t>
            </w:r>
            <w:bookmarkStart w:id="7" w:name="khoan_3_3_name"/>
            <w:r w:rsidR="00FD01FC" w:rsidRPr="008E28F4">
              <w:t>tại Phụ lục ban hành kèm theo Nghị định số 58/2017/NĐ-CP bằng </w:t>
            </w:r>
            <w:bookmarkStart w:id="8" w:name="bieumau_ms_04"/>
            <w:bookmarkEnd w:id="7"/>
            <w:r w:rsidR="00FD01FC" w:rsidRPr="008E28F4">
              <w:t>Mẫu số 35 tại Mục 1 Phụ lục</w:t>
            </w:r>
            <w:bookmarkEnd w:id="8"/>
            <w:r w:rsidR="00FD01FC" w:rsidRPr="008E28F4">
              <w:t> ban hành kèm theo Nghị định này.</w:t>
            </w:r>
          </w:p>
        </w:tc>
        <w:tc>
          <w:tcPr>
            <w:tcW w:w="2976" w:type="dxa"/>
          </w:tcPr>
          <w:p w14:paraId="234AF49A" w14:textId="00362104" w:rsidR="00FD01FC" w:rsidRPr="008E28F4" w:rsidRDefault="00FD01FC" w:rsidP="00FD01FC">
            <w:pPr>
              <w:jc w:val="both"/>
            </w:pPr>
            <w:r w:rsidRPr="008E28F4">
              <w:t>Sửa đổi, bổ sung Mẫu số 35 để thống nhất nội dung phân cấp quy định tại khoản 5 Điều này</w:t>
            </w:r>
          </w:p>
        </w:tc>
      </w:tr>
      <w:tr w:rsidR="00FD01FC" w:rsidRPr="008E28F4" w14:paraId="4C201C7E" w14:textId="77777777" w:rsidTr="00F85A5C">
        <w:trPr>
          <w:trHeight w:val="1046"/>
        </w:trPr>
        <w:tc>
          <w:tcPr>
            <w:tcW w:w="5954" w:type="dxa"/>
          </w:tcPr>
          <w:p w14:paraId="2CEEDA98" w14:textId="77777777" w:rsidR="00FD01FC" w:rsidRPr="008E28F4" w:rsidRDefault="00FD01FC" w:rsidP="00FD01FC">
            <w:pPr>
              <w:jc w:val="both"/>
              <w:rPr>
                <w:color w:val="000000"/>
                <w:lang w:val="vi-VN"/>
              </w:rPr>
            </w:pPr>
          </w:p>
        </w:tc>
        <w:tc>
          <w:tcPr>
            <w:tcW w:w="6379" w:type="dxa"/>
            <w:shd w:val="clear" w:color="auto" w:fill="auto"/>
          </w:tcPr>
          <w:p w14:paraId="6244CC50" w14:textId="37DF6AB2" w:rsidR="00FD01FC" w:rsidRPr="008E28F4" w:rsidRDefault="00683CB5" w:rsidP="00FD01FC">
            <w:pPr>
              <w:jc w:val="both"/>
              <w:rPr>
                <w:b/>
              </w:rPr>
            </w:pPr>
            <w:r w:rsidRPr="008E28F4">
              <w:rPr>
                <w:b/>
                <w:i/>
                <w:iCs/>
                <w:color w:val="FF0000"/>
              </w:rPr>
              <w:t>8</w:t>
            </w:r>
            <w:r w:rsidR="00FD01FC" w:rsidRPr="008E28F4">
              <w:rPr>
                <w:b/>
                <w:i/>
                <w:iCs/>
                <w:color w:val="FF0000"/>
              </w:rPr>
              <w:t xml:space="preserve">. Bãi bỏ </w:t>
            </w:r>
            <w:r w:rsidR="00FD01FC" w:rsidRPr="008E28F4">
              <w:rPr>
                <w:b/>
                <w:i/>
                <w:color w:val="FF0000"/>
              </w:rPr>
              <w:t>khoản 6 và khoản 7 Điều 4 Nghị định số 69/2022/NĐ-CP ngày 23 tháng 9 năm 2022 quy định liên quan đến hoạt động kinh doanh trong lĩnh vực hàng hải.</w:t>
            </w:r>
          </w:p>
        </w:tc>
        <w:tc>
          <w:tcPr>
            <w:tcW w:w="2976" w:type="dxa"/>
          </w:tcPr>
          <w:p w14:paraId="045F03C4" w14:textId="3E143D8E" w:rsidR="00FD01FC" w:rsidRPr="008E28F4" w:rsidRDefault="00996BC4" w:rsidP="00FD01FC">
            <w:pPr>
              <w:jc w:val="both"/>
            </w:pPr>
            <w:r>
              <w:t>Khoản 1 Điều 40 và khoản 1 Điều 41 đã được sửa đổi, bổ sung tại dự thảo Nghị định.</w:t>
            </w:r>
          </w:p>
        </w:tc>
      </w:tr>
      <w:tr w:rsidR="00FD01FC" w:rsidRPr="008E28F4" w14:paraId="1163E60B" w14:textId="77777777" w:rsidTr="003B7C3D">
        <w:tc>
          <w:tcPr>
            <w:tcW w:w="5954" w:type="dxa"/>
          </w:tcPr>
          <w:p w14:paraId="16EFCA15" w14:textId="36627819" w:rsidR="00FD01FC" w:rsidRPr="008E28F4" w:rsidRDefault="00FD01FC" w:rsidP="00FD01FC">
            <w:pPr>
              <w:jc w:val="both"/>
            </w:pPr>
            <w:r w:rsidRPr="008E28F4">
              <w:rPr>
                <w:b/>
                <w:spacing w:val="-4"/>
              </w:rPr>
              <w:t>Nghị định số 38/2017/NĐ-CP ngày 04 tháng 4 năm 2017 của Chính phủ quy định về đầu tư xây dựng, quản lý khai thác cảng cạn</w:t>
            </w:r>
          </w:p>
        </w:tc>
        <w:tc>
          <w:tcPr>
            <w:tcW w:w="6379" w:type="dxa"/>
          </w:tcPr>
          <w:p w14:paraId="08283351" w14:textId="6C98EA09" w:rsidR="00FD01FC" w:rsidRPr="008E28F4" w:rsidRDefault="00FD01FC" w:rsidP="00FD01FC">
            <w:pPr>
              <w:jc w:val="both"/>
              <w:rPr>
                <w:i/>
                <w:color w:val="000000"/>
              </w:rPr>
            </w:pPr>
            <w:r w:rsidRPr="008E28F4">
              <w:rPr>
                <w:b/>
                <w:color w:val="000000"/>
              </w:rPr>
              <w:t xml:space="preserve">Điều 2. Sửa đổi, bổ sung một số điều của </w:t>
            </w:r>
            <w:r w:rsidRPr="008E28F4">
              <w:rPr>
                <w:b/>
                <w:spacing w:val="-4"/>
              </w:rPr>
              <w:t>Nghị định số 38/2017/NĐ-CP ngày 04 tháng 4 năm 2017 của Chính phủ quy định về đầu tư xây dựng, quản lý khai thác cảng cạn</w:t>
            </w:r>
            <w:r w:rsidRPr="008E28F4">
              <w:rPr>
                <w:b/>
                <w:color w:val="000000"/>
              </w:rPr>
              <w:t xml:space="preserve"> </w:t>
            </w:r>
          </w:p>
        </w:tc>
        <w:tc>
          <w:tcPr>
            <w:tcW w:w="2976" w:type="dxa"/>
          </w:tcPr>
          <w:p w14:paraId="4497DF72" w14:textId="77777777" w:rsidR="00FD01FC" w:rsidRPr="008E28F4" w:rsidRDefault="00FD01FC" w:rsidP="00FD01FC">
            <w:pPr>
              <w:jc w:val="both"/>
            </w:pPr>
          </w:p>
        </w:tc>
      </w:tr>
      <w:tr w:rsidR="00FD01FC" w:rsidRPr="008E28F4" w14:paraId="3AC8FCC9" w14:textId="77777777" w:rsidTr="003B7C3D">
        <w:tc>
          <w:tcPr>
            <w:tcW w:w="5954" w:type="dxa"/>
          </w:tcPr>
          <w:p w14:paraId="53A85318" w14:textId="402CC4F7" w:rsidR="00FD01FC" w:rsidRPr="008E28F4" w:rsidRDefault="00FD01FC" w:rsidP="00FD01FC">
            <w:pPr>
              <w:jc w:val="both"/>
            </w:pPr>
            <w:bookmarkStart w:id="9" w:name="dieu_22"/>
            <w:r w:rsidRPr="008E28F4">
              <w:rPr>
                <w:b/>
                <w:bCs/>
                <w:color w:val="000000"/>
                <w:lang w:val="vi-VN"/>
              </w:rPr>
              <w:t>Điều 22. Tạm dừng hoạt động, đóng cảng cạn</w:t>
            </w:r>
            <w:bookmarkEnd w:id="9"/>
          </w:p>
        </w:tc>
        <w:tc>
          <w:tcPr>
            <w:tcW w:w="6379" w:type="dxa"/>
          </w:tcPr>
          <w:p w14:paraId="7B88B128" w14:textId="39BB65C7" w:rsidR="00FD01FC" w:rsidRPr="008E28F4" w:rsidRDefault="00FD01FC" w:rsidP="00FD01FC">
            <w:pPr>
              <w:jc w:val="both"/>
              <w:rPr>
                <w:b/>
                <w:bCs/>
                <w:color w:val="000000"/>
              </w:rPr>
            </w:pPr>
            <w:r w:rsidRPr="008E28F4">
              <w:rPr>
                <w:b/>
                <w:bCs/>
                <w:color w:val="081C36"/>
                <w:spacing w:val="3"/>
                <w:shd w:val="clear" w:color="auto" w:fill="FFFFFF"/>
              </w:rPr>
              <w:t xml:space="preserve">1. Sửa đổi, bổ sung khoản 3 Điều 22 như sau: </w:t>
            </w:r>
          </w:p>
        </w:tc>
        <w:tc>
          <w:tcPr>
            <w:tcW w:w="2976" w:type="dxa"/>
          </w:tcPr>
          <w:p w14:paraId="46014BE2" w14:textId="77777777" w:rsidR="00FD01FC" w:rsidRPr="008E28F4" w:rsidRDefault="00FD01FC" w:rsidP="00FD01FC">
            <w:pPr>
              <w:jc w:val="both"/>
            </w:pPr>
          </w:p>
        </w:tc>
      </w:tr>
      <w:tr w:rsidR="00FD01FC" w:rsidRPr="008E28F4" w14:paraId="26A64554" w14:textId="77777777" w:rsidTr="003B7C3D">
        <w:tc>
          <w:tcPr>
            <w:tcW w:w="5954" w:type="dxa"/>
          </w:tcPr>
          <w:p w14:paraId="0459E3BA" w14:textId="108CFC4B" w:rsidR="00FD01FC" w:rsidRPr="008E28F4" w:rsidRDefault="00FD01FC" w:rsidP="00FD01FC">
            <w:pPr>
              <w:jc w:val="both"/>
            </w:pPr>
            <w:r w:rsidRPr="008E28F4">
              <w:rPr>
                <w:color w:val="000000"/>
                <w:lang w:val="vi-VN"/>
              </w:rPr>
              <w:t>1. Tạm dừng hoạt động của cảng cạn được thực hiện trong trường hợp để phục vụ việc bảo dưỡng, sửa chữa cảng cạn hoặc đ</w:t>
            </w:r>
            <w:r w:rsidRPr="008E28F4">
              <w:rPr>
                <w:color w:val="000000"/>
              </w:rPr>
              <w:t>ể </w:t>
            </w:r>
            <w:r w:rsidRPr="008E28F4">
              <w:rPr>
                <w:color w:val="000000"/>
                <w:lang w:val="vi-VN"/>
              </w:rPr>
              <w:t>thực hiện các yêu cầu khác theo quy định của pháp luật. Trước khi công bố tạm dừng hoạt động cảng cạn để bảo dưỡng, sửa chữa, chủ đầu tư phải có kế hoạch trước và bảo đảm không làm ảnh hưởng đến hoạt động chung của các cơ quan, đơn vị tại cảng cạn.</w:t>
            </w:r>
          </w:p>
        </w:tc>
        <w:tc>
          <w:tcPr>
            <w:tcW w:w="6379" w:type="dxa"/>
          </w:tcPr>
          <w:p w14:paraId="0782069A" w14:textId="77777777" w:rsidR="00FD01FC" w:rsidRPr="008E28F4" w:rsidRDefault="00FD01FC" w:rsidP="00FD01FC">
            <w:pPr>
              <w:jc w:val="both"/>
              <w:rPr>
                <w:b/>
                <w:bCs/>
                <w:color w:val="081C36"/>
                <w:spacing w:val="3"/>
                <w:shd w:val="clear" w:color="auto" w:fill="FFFFFF"/>
              </w:rPr>
            </w:pPr>
          </w:p>
        </w:tc>
        <w:tc>
          <w:tcPr>
            <w:tcW w:w="2976" w:type="dxa"/>
          </w:tcPr>
          <w:p w14:paraId="224405FB" w14:textId="77777777" w:rsidR="00FD01FC" w:rsidRPr="008E28F4" w:rsidRDefault="00FD01FC" w:rsidP="00FD01FC">
            <w:pPr>
              <w:jc w:val="both"/>
            </w:pPr>
          </w:p>
        </w:tc>
      </w:tr>
      <w:tr w:rsidR="00FD01FC" w:rsidRPr="008E28F4" w14:paraId="1C138627" w14:textId="77777777" w:rsidTr="003B7C3D">
        <w:tc>
          <w:tcPr>
            <w:tcW w:w="5954" w:type="dxa"/>
          </w:tcPr>
          <w:p w14:paraId="2F761969" w14:textId="0BB78471" w:rsidR="00FD01FC" w:rsidRPr="008E28F4" w:rsidRDefault="00FD01FC" w:rsidP="00FD01FC">
            <w:pPr>
              <w:jc w:val="both"/>
            </w:pPr>
            <w:r w:rsidRPr="008E28F4">
              <w:rPr>
                <w:color w:val="000000"/>
                <w:lang w:val="vi-VN"/>
              </w:rPr>
              <w:t>2. Đóng cảng cạn được thực hiện trong trường hợp vì lý do bảo đảm quốc phòng, an ninh; cảng cạn không còn đủ điều kiện hoạt động theo quy định và các trường hợp khác theo quy định của pháp luật.</w:t>
            </w:r>
          </w:p>
        </w:tc>
        <w:tc>
          <w:tcPr>
            <w:tcW w:w="6379" w:type="dxa"/>
          </w:tcPr>
          <w:p w14:paraId="60B9A06B" w14:textId="77777777" w:rsidR="00FD01FC" w:rsidRPr="008E28F4" w:rsidRDefault="00FD01FC" w:rsidP="00FD01FC">
            <w:pPr>
              <w:jc w:val="both"/>
              <w:rPr>
                <w:b/>
                <w:bCs/>
                <w:color w:val="081C36"/>
                <w:spacing w:val="3"/>
                <w:shd w:val="clear" w:color="auto" w:fill="FFFFFF"/>
              </w:rPr>
            </w:pPr>
          </w:p>
        </w:tc>
        <w:tc>
          <w:tcPr>
            <w:tcW w:w="2976" w:type="dxa"/>
          </w:tcPr>
          <w:p w14:paraId="4C4C0974" w14:textId="77777777" w:rsidR="00FD01FC" w:rsidRPr="008E28F4" w:rsidRDefault="00FD01FC" w:rsidP="00FD01FC">
            <w:pPr>
              <w:jc w:val="both"/>
            </w:pPr>
          </w:p>
        </w:tc>
      </w:tr>
      <w:tr w:rsidR="00FD01FC" w:rsidRPr="008E28F4" w14:paraId="45A5099F" w14:textId="77777777" w:rsidTr="003B7C3D">
        <w:tc>
          <w:tcPr>
            <w:tcW w:w="5954" w:type="dxa"/>
          </w:tcPr>
          <w:p w14:paraId="11BB30A9" w14:textId="1FA5B42C" w:rsidR="00FD01FC" w:rsidRPr="008E28F4" w:rsidRDefault="00FD01FC" w:rsidP="00FD01FC">
            <w:pPr>
              <w:jc w:val="both"/>
            </w:pPr>
            <w:r w:rsidRPr="008E28F4">
              <w:rPr>
                <w:color w:val="000000"/>
                <w:lang w:val="vi-VN"/>
              </w:rPr>
              <w:t>3. Thủ tục công bố tạm dừng hoạt động, đóng cảng cạn</w:t>
            </w:r>
          </w:p>
        </w:tc>
        <w:tc>
          <w:tcPr>
            <w:tcW w:w="6379" w:type="dxa"/>
          </w:tcPr>
          <w:p w14:paraId="5546766B" w14:textId="653C6047" w:rsidR="00FD01FC" w:rsidRPr="008E28F4" w:rsidRDefault="00FD01FC" w:rsidP="00FD01FC">
            <w:pPr>
              <w:jc w:val="both"/>
              <w:rPr>
                <w:b/>
                <w:bCs/>
                <w:color w:val="000000"/>
              </w:rPr>
            </w:pPr>
            <w:r w:rsidRPr="008E28F4">
              <w:rPr>
                <w:b/>
                <w:bCs/>
                <w:color w:val="081C36"/>
                <w:spacing w:val="3"/>
                <w:shd w:val="clear" w:color="auto" w:fill="FFFFFF"/>
              </w:rPr>
              <w:t>“</w:t>
            </w:r>
            <w:r w:rsidRPr="008E28F4">
              <w:rPr>
                <w:bCs/>
                <w:color w:val="081C36"/>
                <w:spacing w:val="3"/>
                <w:shd w:val="clear" w:color="auto" w:fill="FFFFFF"/>
              </w:rPr>
              <w:t>3. Thủ tục công bố tạm dừng hoạt động, đóng cảng cạn</w:t>
            </w:r>
            <w:r w:rsidRPr="008E28F4">
              <w:rPr>
                <w:b/>
                <w:bCs/>
                <w:color w:val="081C36"/>
                <w:spacing w:val="3"/>
                <w:shd w:val="clear" w:color="auto" w:fill="FFFFFF"/>
              </w:rPr>
              <w:t xml:space="preserve"> </w:t>
            </w:r>
          </w:p>
        </w:tc>
        <w:tc>
          <w:tcPr>
            <w:tcW w:w="2976" w:type="dxa"/>
          </w:tcPr>
          <w:p w14:paraId="0B39DB77" w14:textId="77777777" w:rsidR="00FD01FC" w:rsidRPr="008E28F4" w:rsidRDefault="00FD01FC" w:rsidP="00FD01FC">
            <w:pPr>
              <w:jc w:val="both"/>
            </w:pPr>
          </w:p>
        </w:tc>
      </w:tr>
      <w:tr w:rsidR="00FD01FC" w:rsidRPr="008E28F4" w14:paraId="3AE96DC8" w14:textId="77777777" w:rsidTr="003B7C3D">
        <w:tc>
          <w:tcPr>
            <w:tcW w:w="5954" w:type="dxa"/>
          </w:tcPr>
          <w:p w14:paraId="6A7B458D" w14:textId="73928B34" w:rsidR="00FD01FC" w:rsidRPr="008E28F4" w:rsidRDefault="00FD01FC" w:rsidP="00FD01FC">
            <w:pPr>
              <w:jc w:val="both"/>
            </w:pPr>
            <w:r w:rsidRPr="008E28F4">
              <w:rPr>
                <w:color w:val="000000"/>
              </w:rPr>
              <w:t>a) </w:t>
            </w:r>
            <w:r w:rsidRPr="008E28F4">
              <w:rPr>
                <w:color w:val="000000"/>
                <w:lang w:val="vi-VN"/>
              </w:rPr>
              <w:t xml:space="preserve">Tổ chức, cá nhân đề nghị tạm dừng hoạt động hoặc đóng cảng cạn gửi trực tiếp 01 bộ hồ sơ đến </w:t>
            </w:r>
            <w:r w:rsidRPr="008E28F4">
              <w:rPr>
                <w:strike/>
                <w:color w:val="000000"/>
                <w:lang w:val="vi-VN"/>
              </w:rPr>
              <w:t xml:space="preserve">Bộ Giao thông vận </w:t>
            </w:r>
            <w:r w:rsidRPr="008E28F4">
              <w:rPr>
                <w:strike/>
                <w:color w:val="000000"/>
                <w:lang w:val="vi-VN"/>
              </w:rPr>
              <w:lastRenderedPageBreak/>
              <w:t>tải</w:t>
            </w:r>
            <w:r w:rsidRPr="008E28F4">
              <w:rPr>
                <w:color w:val="000000"/>
                <w:lang w:val="vi-VN"/>
              </w:rPr>
              <w:t xml:space="preserve"> hoặc gửi bằng các hình thức phù hợp khác. Hồ sơ gồm Tờ khai dừng hoạt động, đóng cảng cạn theo Mẫu số 04 quy định tại Phụ lục ban hành kèm theo Nghị định này;</w:t>
            </w:r>
          </w:p>
        </w:tc>
        <w:tc>
          <w:tcPr>
            <w:tcW w:w="6379" w:type="dxa"/>
          </w:tcPr>
          <w:p w14:paraId="1628289D" w14:textId="0FD7FD2E" w:rsidR="00FD01FC" w:rsidRPr="008E28F4" w:rsidRDefault="00FD01FC" w:rsidP="00FD01FC">
            <w:pPr>
              <w:jc w:val="both"/>
              <w:rPr>
                <w:color w:val="000000"/>
              </w:rPr>
            </w:pPr>
            <w:r w:rsidRPr="008E28F4">
              <w:rPr>
                <w:color w:val="081C36"/>
                <w:spacing w:val="3"/>
                <w:shd w:val="clear" w:color="auto" w:fill="FFFFFF"/>
              </w:rPr>
              <w:lastRenderedPageBreak/>
              <w:t xml:space="preserve">a) Tổ chức, cá nhân đề nghị tạm dừng hoạt động hoặc đóng cảng cạn gửi trực tiếp </w:t>
            </w:r>
            <w:r w:rsidRPr="008E28F4">
              <w:rPr>
                <w:color w:val="000000" w:themeColor="text1"/>
                <w:spacing w:val="3"/>
                <w:shd w:val="clear" w:color="auto" w:fill="FFFFFF"/>
              </w:rPr>
              <w:t xml:space="preserve">hoặc bằng hình thức phù hợp khác </w:t>
            </w:r>
            <w:r w:rsidRPr="008E28F4">
              <w:rPr>
                <w:color w:val="081C36"/>
                <w:spacing w:val="3"/>
                <w:shd w:val="clear" w:color="auto" w:fill="FFFFFF"/>
              </w:rPr>
              <w:t xml:space="preserve">01 </w:t>
            </w:r>
            <w:r w:rsidRPr="008E28F4">
              <w:rPr>
                <w:color w:val="081C36"/>
                <w:spacing w:val="3"/>
                <w:shd w:val="clear" w:color="auto" w:fill="FFFFFF"/>
              </w:rPr>
              <w:lastRenderedPageBreak/>
              <w:t xml:space="preserve">bộ hồ sơ đến </w:t>
            </w:r>
            <w:r w:rsidRPr="008E28F4">
              <w:rPr>
                <w:b/>
                <w:i/>
                <w:color w:val="FF0000"/>
                <w:spacing w:val="3"/>
                <w:shd w:val="clear" w:color="auto" w:fill="FFFFFF"/>
              </w:rPr>
              <w:t>Cục Hàng hải Việt Nam</w:t>
            </w:r>
            <w:r w:rsidRPr="008E28F4">
              <w:rPr>
                <w:color w:val="FF0000"/>
                <w:spacing w:val="3"/>
                <w:shd w:val="clear" w:color="auto" w:fill="FFFFFF"/>
              </w:rPr>
              <w:t xml:space="preserve">. </w:t>
            </w:r>
            <w:r w:rsidRPr="008E28F4">
              <w:rPr>
                <w:color w:val="081C36"/>
                <w:spacing w:val="3"/>
                <w:shd w:val="clear" w:color="auto" w:fill="FFFFFF"/>
              </w:rPr>
              <w:t>Hồ sơ gồm Tờ khai dừng hoạt động, đóng cảng cạn theo Mẫu số 04 quy định tại Phụ lục ban hành kèm theo Nghị định này;</w:t>
            </w:r>
          </w:p>
        </w:tc>
        <w:tc>
          <w:tcPr>
            <w:tcW w:w="2976" w:type="dxa"/>
          </w:tcPr>
          <w:p w14:paraId="1DAAC237" w14:textId="6771635D" w:rsidR="00FD01FC" w:rsidRPr="008E28F4" w:rsidRDefault="00FD01FC" w:rsidP="00FD01FC">
            <w:pPr>
              <w:jc w:val="both"/>
            </w:pPr>
            <w:r w:rsidRPr="008E28F4">
              <w:lastRenderedPageBreak/>
              <w:t xml:space="preserve">Sửa đổi theo yêu cầu phân cấp thẩm quyền giải quyết </w:t>
            </w:r>
            <w:r w:rsidRPr="008E28F4">
              <w:lastRenderedPageBreak/>
              <w:t>TTHC từ Bộ Giao thông vận tải về Cục Hàng hải Việt Nam theo Mục A.8 – Phần III Quyết định 1015/QĐ-TTg ngày 30/8/2022</w:t>
            </w:r>
          </w:p>
        </w:tc>
      </w:tr>
      <w:tr w:rsidR="00FD01FC" w:rsidRPr="008E28F4" w14:paraId="595A4C5F" w14:textId="77777777" w:rsidTr="003B7C3D">
        <w:tc>
          <w:tcPr>
            <w:tcW w:w="5954" w:type="dxa"/>
          </w:tcPr>
          <w:p w14:paraId="1751F868" w14:textId="57F35029" w:rsidR="00FD01FC" w:rsidRPr="008E28F4" w:rsidRDefault="00FD01FC" w:rsidP="00FD01FC">
            <w:pPr>
              <w:jc w:val="both"/>
            </w:pPr>
            <w:r w:rsidRPr="008E28F4">
              <w:rPr>
                <w:color w:val="000000"/>
              </w:rPr>
              <w:lastRenderedPageBreak/>
              <w:t>b) </w:t>
            </w:r>
            <w:r w:rsidRPr="008E28F4">
              <w:rPr>
                <w:color w:val="000000"/>
                <w:lang w:val="vi-VN"/>
              </w:rPr>
              <w:t xml:space="preserve">Trong thời gian 05 ngày làm việc kể từ khi nhận được văn bản đề nghị, </w:t>
            </w:r>
            <w:r w:rsidRPr="008E28F4">
              <w:rPr>
                <w:strike/>
                <w:color w:val="000000"/>
                <w:lang w:val="vi-VN"/>
              </w:rPr>
              <w:t>Bộ Giao thông vận tải</w:t>
            </w:r>
            <w:r w:rsidRPr="008E28F4">
              <w:rPr>
                <w:color w:val="000000"/>
                <w:lang w:val="vi-VN"/>
              </w:rPr>
              <w:t xml:space="preserve"> có văn bản quyết định công b</w:t>
            </w:r>
            <w:r w:rsidRPr="008E28F4">
              <w:rPr>
                <w:color w:val="000000"/>
              </w:rPr>
              <w:t>ố </w:t>
            </w:r>
            <w:r w:rsidRPr="008E28F4">
              <w:rPr>
                <w:color w:val="000000"/>
                <w:lang w:val="vi-VN"/>
              </w:rPr>
              <w:t>đóng cảng cạn theo Mẫu số 05 quy định tại Phụ lục ban hành kèm theo Nghị định này; trường hợp không đồng ý phải có văn bản trả lời người đề nghị và nêu rõ lý do.</w:t>
            </w:r>
          </w:p>
        </w:tc>
        <w:tc>
          <w:tcPr>
            <w:tcW w:w="6379" w:type="dxa"/>
          </w:tcPr>
          <w:p w14:paraId="3EB36FDE" w14:textId="4B20608C" w:rsidR="00FD01FC" w:rsidRPr="008E28F4" w:rsidRDefault="00FD01FC" w:rsidP="00FD01FC">
            <w:pPr>
              <w:jc w:val="both"/>
              <w:rPr>
                <w:color w:val="000000"/>
              </w:rPr>
            </w:pPr>
            <w:r w:rsidRPr="008E28F4">
              <w:rPr>
                <w:color w:val="081C36"/>
                <w:spacing w:val="3"/>
                <w:shd w:val="clear" w:color="auto" w:fill="FFFFFF"/>
              </w:rPr>
              <w:t xml:space="preserve"> b) Trong thời gian 05 ngày làm việc kể từ khi nhận được văn bản đề nghị, </w:t>
            </w:r>
            <w:r w:rsidRPr="008E28F4">
              <w:rPr>
                <w:b/>
                <w:i/>
                <w:color w:val="FF0000"/>
                <w:spacing w:val="3"/>
                <w:shd w:val="clear" w:color="auto" w:fill="FFFFFF"/>
              </w:rPr>
              <w:t>Cục Hàng hải Việt Nam</w:t>
            </w:r>
            <w:r w:rsidRPr="008E28F4">
              <w:rPr>
                <w:color w:val="FF0000"/>
                <w:spacing w:val="3"/>
                <w:shd w:val="clear" w:color="auto" w:fill="FFFFFF"/>
              </w:rPr>
              <w:t xml:space="preserve"> </w:t>
            </w:r>
            <w:r w:rsidRPr="008E28F4">
              <w:rPr>
                <w:color w:val="081C36"/>
                <w:spacing w:val="3"/>
                <w:shd w:val="clear" w:color="auto" w:fill="FFFFFF"/>
              </w:rPr>
              <w:t>có văn bản quyết định công bố đóng cảng cạn theo Mẫu số 05 quy định tại Phụ lục ban hành kèm theo Nghị định này; trường hợp không đồng ý phải có văn bản trả lời người đề nghị và nêu rõ lý do.</w:t>
            </w:r>
            <w:r w:rsidR="00BA107F" w:rsidRPr="008E28F4">
              <w:rPr>
                <w:color w:val="081C36"/>
                <w:spacing w:val="3"/>
                <w:shd w:val="clear" w:color="auto" w:fill="FFFFFF"/>
              </w:rPr>
              <w:t>”</w:t>
            </w:r>
          </w:p>
        </w:tc>
        <w:tc>
          <w:tcPr>
            <w:tcW w:w="2976" w:type="dxa"/>
          </w:tcPr>
          <w:p w14:paraId="04D7796F" w14:textId="2341C240" w:rsidR="00FD01FC" w:rsidRPr="008E28F4" w:rsidRDefault="00FD01FC" w:rsidP="00FD01FC">
            <w:pPr>
              <w:jc w:val="both"/>
            </w:pPr>
            <w:r w:rsidRPr="008E28F4">
              <w:t>Sửa đổi theo yêu cầu phân cấp thẩm quyền giải quyết TTHC từ Bộ Giao thông vận tải về Cục Hàng hải Việt Nam theo Mục A.8 - Phần III Quyết định 1015/QĐ-TTg ngày 30/8/2022</w:t>
            </w:r>
          </w:p>
        </w:tc>
      </w:tr>
      <w:tr w:rsidR="00FD01FC" w:rsidRPr="008E28F4" w14:paraId="491BE5B6" w14:textId="77777777" w:rsidTr="003B7C3D">
        <w:tc>
          <w:tcPr>
            <w:tcW w:w="5954" w:type="dxa"/>
          </w:tcPr>
          <w:p w14:paraId="5BD3F48C" w14:textId="77777777" w:rsidR="00FD01FC" w:rsidRPr="008E28F4" w:rsidRDefault="00FD01FC" w:rsidP="00FD01FC">
            <w:pPr>
              <w:jc w:val="both"/>
            </w:pPr>
          </w:p>
        </w:tc>
        <w:tc>
          <w:tcPr>
            <w:tcW w:w="6379" w:type="dxa"/>
          </w:tcPr>
          <w:p w14:paraId="6D599338" w14:textId="5EA8C5C7" w:rsidR="00FD01FC" w:rsidRPr="008E28F4" w:rsidRDefault="00FD01FC" w:rsidP="00FD01FC">
            <w:pPr>
              <w:jc w:val="both"/>
              <w:rPr>
                <w:b/>
                <w:bCs/>
                <w:color w:val="000000"/>
              </w:rPr>
            </w:pPr>
            <w:r w:rsidRPr="008E28F4">
              <w:rPr>
                <w:b/>
                <w:bCs/>
                <w:color w:val="081C36"/>
                <w:spacing w:val="3"/>
                <w:shd w:val="clear" w:color="auto" w:fill="FFFFFF"/>
              </w:rPr>
              <w:t xml:space="preserve"> 2. Sửa đổi, bổ sung Điều 24 như sau: </w:t>
            </w:r>
          </w:p>
        </w:tc>
        <w:tc>
          <w:tcPr>
            <w:tcW w:w="2976" w:type="dxa"/>
          </w:tcPr>
          <w:p w14:paraId="2071CEEC" w14:textId="77777777" w:rsidR="00FD01FC" w:rsidRPr="008E28F4" w:rsidRDefault="00FD01FC" w:rsidP="00FD01FC">
            <w:pPr>
              <w:jc w:val="both"/>
            </w:pPr>
          </w:p>
        </w:tc>
      </w:tr>
      <w:tr w:rsidR="00FD01FC" w:rsidRPr="008E28F4" w14:paraId="7459F2EA" w14:textId="77777777" w:rsidTr="003B7C3D">
        <w:tc>
          <w:tcPr>
            <w:tcW w:w="5954" w:type="dxa"/>
          </w:tcPr>
          <w:p w14:paraId="43067BF1" w14:textId="11D59A4E" w:rsidR="00FD01FC" w:rsidRPr="008E28F4" w:rsidRDefault="00FD01FC" w:rsidP="00FD01FC">
            <w:pPr>
              <w:jc w:val="both"/>
            </w:pPr>
            <w:bookmarkStart w:id="10" w:name="dieu_24"/>
            <w:r w:rsidRPr="008E28F4">
              <w:rPr>
                <w:b/>
                <w:bCs/>
                <w:color w:val="000000"/>
                <w:lang w:val="vi-VN"/>
              </w:rPr>
              <w:t>Điều 24. Thủ tục đổi tên cảng cạn</w:t>
            </w:r>
            <w:bookmarkEnd w:id="10"/>
          </w:p>
        </w:tc>
        <w:tc>
          <w:tcPr>
            <w:tcW w:w="6379" w:type="dxa"/>
          </w:tcPr>
          <w:p w14:paraId="6ACDA830" w14:textId="53D75F6E" w:rsidR="00FD01FC" w:rsidRPr="008E28F4" w:rsidRDefault="00FD01FC" w:rsidP="00FD01FC">
            <w:pPr>
              <w:jc w:val="both"/>
              <w:rPr>
                <w:b/>
                <w:bCs/>
                <w:color w:val="000000"/>
              </w:rPr>
            </w:pPr>
            <w:r w:rsidRPr="008E28F4">
              <w:rPr>
                <w:b/>
                <w:bCs/>
                <w:color w:val="081C36"/>
                <w:spacing w:val="3"/>
                <w:shd w:val="clear" w:color="auto" w:fill="FFFFFF"/>
              </w:rPr>
              <w:t>“Điều 24. Thủ tục đổi tên cảng cạn</w:t>
            </w:r>
          </w:p>
        </w:tc>
        <w:tc>
          <w:tcPr>
            <w:tcW w:w="2976" w:type="dxa"/>
          </w:tcPr>
          <w:p w14:paraId="6EBA18E5" w14:textId="77777777" w:rsidR="00FD01FC" w:rsidRPr="008E28F4" w:rsidRDefault="00FD01FC" w:rsidP="00FD01FC">
            <w:pPr>
              <w:jc w:val="both"/>
            </w:pPr>
          </w:p>
        </w:tc>
      </w:tr>
      <w:tr w:rsidR="00FD01FC" w:rsidRPr="008E28F4" w14:paraId="5F0F2182" w14:textId="77777777" w:rsidTr="003B7C3D">
        <w:tc>
          <w:tcPr>
            <w:tcW w:w="5954" w:type="dxa"/>
          </w:tcPr>
          <w:p w14:paraId="14CC746E" w14:textId="4A8D65EC" w:rsidR="00FD01FC" w:rsidRPr="008E28F4" w:rsidRDefault="00FD01FC" w:rsidP="00FD01FC">
            <w:pPr>
              <w:jc w:val="both"/>
            </w:pPr>
            <w:r w:rsidRPr="008E28F4">
              <w:rPr>
                <w:color w:val="000000"/>
              </w:rPr>
              <w:t>1. </w:t>
            </w:r>
            <w:r w:rsidRPr="008E28F4">
              <w:rPr>
                <w:color w:val="000000"/>
                <w:lang w:val="vi-VN"/>
              </w:rPr>
              <w:t xml:space="preserve">Chủ đầu tư hoặc người quản lý khai thác cảng cạn gửi trực tiếp đến </w:t>
            </w:r>
            <w:r w:rsidRPr="008E28F4">
              <w:rPr>
                <w:strike/>
                <w:color w:val="000000"/>
                <w:lang w:val="vi-VN"/>
              </w:rPr>
              <w:t>Bộ Giao thông vận tải</w:t>
            </w:r>
            <w:r w:rsidRPr="008E28F4">
              <w:rPr>
                <w:color w:val="000000"/>
                <w:lang w:val="vi-VN"/>
              </w:rPr>
              <w:t xml:space="preserve"> 01 Tờ khai theo Mẫu số 06 quy định tại Phụ lục ban hành kèm theo Nghị định này kèm theo bản sao Quyết định công bố mở cảng cạn.</w:t>
            </w:r>
          </w:p>
        </w:tc>
        <w:tc>
          <w:tcPr>
            <w:tcW w:w="6379" w:type="dxa"/>
          </w:tcPr>
          <w:p w14:paraId="029B62BA" w14:textId="7FC98167" w:rsidR="00FD01FC" w:rsidRPr="008E28F4" w:rsidRDefault="00FD01FC" w:rsidP="00FD01FC">
            <w:pPr>
              <w:jc w:val="both"/>
              <w:rPr>
                <w:color w:val="000000"/>
              </w:rPr>
            </w:pPr>
            <w:r w:rsidRPr="008E28F4">
              <w:rPr>
                <w:color w:val="081C36"/>
                <w:spacing w:val="3"/>
                <w:shd w:val="clear" w:color="auto" w:fill="FFFFFF"/>
              </w:rPr>
              <w:t xml:space="preserve"> 1. Chủ đầu tư hoặc người quản lý khai thác cảng cạn gửi trực tiếp đến </w:t>
            </w:r>
            <w:r w:rsidRPr="008E28F4">
              <w:rPr>
                <w:b/>
                <w:i/>
                <w:color w:val="FF0000"/>
                <w:spacing w:val="3"/>
                <w:shd w:val="clear" w:color="auto" w:fill="FFFFFF"/>
              </w:rPr>
              <w:t>Cục Hàng hải Việt Nam</w:t>
            </w:r>
            <w:r w:rsidRPr="008E28F4">
              <w:rPr>
                <w:color w:val="FF0000"/>
                <w:spacing w:val="3"/>
                <w:shd w:val="clear" w:color="auto" w:fill="FFFFFF"/>
              </w:rPr>
              <w:t xml:space="preserve"> </w:t>
            </w:r>
            <w:r w:rsidRPr="008E28F4">
              <w:rPr>
                <w:color w:val="081C36"/>
                <w:spacing w:val="3"/>
                <w:shd w:val="clear" w:color="auto" w:fill="FFFFFF"/>
              </w:rPr>
              <w:t xml:space="preserve">01 Tờ khai theo Mẫu số 06 quy định tại Phụ lục ban hành kèm theo Nghị định này kèm theo bản sao hoặc bản sao điện tử Quyết định công bố mở cảng cạn. </w:t>
            </w:r>
          </w:p>
        </w:tc>
        <w:tc>
          <w:tcPr>
            <w:tcW w:w="2976" w:type="dxa"/>
          </w:tcPr>
          <w:p w14:paraId="1E2726FB" w14:textId="290588ED" w:rsidR="00FD01FC" w:rsidRPr="008E28F4" w:rsidRDefault="00FD01FC" w:rsidP="00FD01FC">
            <w:pPr>
              <w:jc w:val="both"/>
            </w:pPr>
            <w:r w:rsidRPr="008E28F4">
              <w:t>Sửa đổi theo yêu cầu phân cấp thẩm quyền giải quyết TTHC từ Bộ Giao thông vận tải về Cục Hàng hải Việt Nam theo Mục A.7 - Phần III Quyết định 1015/QĐ-TTg ngày 30/8/2022</w:t>
            </w:r>
          </w:p>
        </w:tc>
      </w:tr>
      <w:tr w:rsidR="00FD01FC" w:rsidRPr="008E28F4" w14:paraId="596217C9" w14:textId="77777777" w:rsidTr="003B7C3D">
        <w:tc>
          <w:tcPr>
            <w:tcW w:w="5954" w:type="dxa"/>
          </w:tcPr>
          <w:p w14:paraId="2E495D60" w14:textId="2D8BE26E" w:rsidR="00FD01FC" w:rsidRPr="008E28F4" w:rsidRDefault="00FD01FC" w:rsidP="00FD01FC">
            <w:pPr>
              <w:jc w:val="both"/>
            </w:pPr>
            <w:r w:rsidRPr="008E28F4">
              <w:rPr>
                <w:color w:val="000000"/>
              </w:rPr>
              <w:t>2. </w:t>
            </w:r>
            <w:r w:rsidRPr="008E28F4">
              <w:rPr>
                <w:strike/>
                <w:color w:val="000000"/>
                <w:lang w:val="vi-VN"/>
              </w:rPr>
              <w:t>Bộ Giao thông vận tải</w:t>
            </w:r>
            <w:r w:rsidRPr="008E28F4">
              <w:rPr>
                <w:color w:val="000000"/>
                <w:lang w:val="vi-VN"/>
              </w:rPr>
              <w:t xml:space="preserve"> tiếp nhận hồ sơ, kiểm tra sự phù hợp của hồ sơ, trường hợp hồ sơ không hợp lệ hoặc tên cảng cạn chưa phù hợp thì thông báo cho chủ đầu tư hoặc người khai thác cảng cạn để hoàn thiện hồ sơ cho phù hợp.</w:t>
            </w:r>
          </w:p>
        </w:tc>
        <w:tc>
          <w:tcPr>
            <w:tcW w:w="6379" w:type="dxa"/>
          </w:tcPr>
          <w:p w14:paraId="4F8FFCA6" w14:textId="551BF1B9" w:rsidR="00FD01FC" w:rsidRPr="008E28F4" w:rsidRDefault="00FD01FC" w:rsidP="00FD01FC">
            <w:pPr>
              <w:jc w:val="both"/>
              <w:rPr>
                <w:color w:val="000000"/>
              </w:rPr>
            </w:pPr>
            <w:r w:rsidRPr="008E28F4">
              <w:rPr>
                <w:color w:val="081C36"/>
                <w:spacing w:val="3"/>
                <w:shd w:val="clear" w:color="auto" w:fill="FFFFFF"/>
              </w:rPr>
              <w:t xml:space="preserve">2. </w:t>
            </w:r>
            <w:r w:rsidRPr="008E28F4">
              <w:rPr>
                <w:b/>
                <w:i/>
                <w:color w:val="FF0000"/>
                <w:spacing w:val="3"/>
                <w:shd w:val="clear" w:color="auto" w:fill="FFFFFF"/>
              </w:rPr>
              <w:t>Cục Hàng hải Việt Nam</w:t>
            </w:r>
            <w:r w:rsidRPr="008E28F4">
              <w:rPr>
                <w:color w:val="FF0000"/>
                <w:spacing w:val="3"/>
                <w:shd w:val="clear" w:color="auto" w:fill="FFFFFF"/>
              </w:rPr>
              <w:t xml:space="preserve"> </w:t>
            </w:r>
            <w:r w:rsidRPr="008E28F4">
              <w:rPr>
                <w:color w:val="081C36"/>
                <w:spacing w:val="3"/>
                <w:shd w:val="clear" w:color="auto" w:fill="FFFFFF"/>
              </w:rPr>
              <w:t xml:space="preserve">tiếp nhận hồ sơ, kiểm tra sự phù hợp của hồ sơ, trường hợp hồ sơ không hợp lệ hoặc tên cảng cạn chưa phù hợp thì thông báo cho chủ đầu tư hoặc người khai thác cảng cạn để hoàn thiện hồ sơ cho phù hợp. </w:t>
            </w:r>
          </w:p>
        </w:tc>
        <w:tc>
          <w:tcPr>
            <w:tcW w:w="2976" w:type="dxa"/>
          </w:tcPr>
          <w:p w14:paraId="61DC3ECD" w14:textId="6B228770" w:rsidR="00FD01FC" w:rsidRPr="008E28F4" w:rsidRDefault="00FD01FC" w:rsidP="00FD01FC">
            <w:pPr>
              <w:jc w:val="both"/>
            </w:pPr>
            <w:r w:rsidRPr="008E28F4">
              <w:t>Sửa đổi theo yêu cầu phân cấp thẩm quyền giải quyết TTHC từ Bộ Giao thông vận tải về Cục Hàng hải Việt Nam theo Mục A.7 - Phần III Quyết định 1015/QĐ-TTg ngày 30/8/2022</w:t>
            </w:r>
          </w:p>
        </w:tc>
      </w:tr>
      <w:tr w:rsidR="00FD01FC" w:rsidRPr="008E28F4" w14:paraId="2EB3F643" w14:textId="77777777" w:rsidTr="003B7C3D">
        <w:tc>
          <w:tcPr>
            <w:tcW w:w="5954" w:type="dxa"/>
          </w:tcPr>
          <w:p w14:paraId="6B56AE55" w14:textId="6A7A6BAD" w:rsidR="00FD01FC" w:rsidRPr="008E28F4" w:rsidRDefault="00FD01FC" w:rsidP="00FD01FC">
            <w:pPr>
              <w:jc w:val="both"/>
            </w:pPr>
            <w:r w:rsidRPr="008E28F4">
              <w:rPr>
                <w:color w:val="000000"/>
              </w:rPr>
              <w:lastRenderedPageBreak/>
              <w:t>3. </w:t>
            </w:r>
            <w:r w:rsidRPr="008E28F4">
              <w:rPr>
                <w:color w:val="000000"/>
                <w:lang w:val="vi-VN"/>
              </w:rPr>
              <w:t xml:space="preserve">Trong thời hạn 03 ngày làm việc, kể từ ngày nhận được hồ sơ hợp lệ, </w:t>
            </w:r>
            <w:r w:rsidRPr="008E28F4">
              <w:rPr>
                <w:strike/>
                <w:color w:val="000000"/>
                <w:lang w:val="vi-VN"/>
              </w:rPr>
              <w:t>Bộ Giao thông vận tải</w:t>
            </w:r>
            <w:r w:rsidRPr="008E28F4">
              <w:rPr>
                <w:color w:val="000000"/>
                <w:lang w:val="vi-VN"/>
              </w:rPr>
              <w:t xml:space="preserve"> ra quyết định đổi tên cảng cạn; trường hợp không chấp thuận phải có văn bản trả lời người đề nghị và nêu rõ lý do.</w:t>
            </w:r>
          </w:p>
        </w:tc>
        <w:tc>
          <w:tcPr>
            <w:tcW w:w="6379" w:type="dxa"/>
          </w:tcPr>
          <w:p w14:paraId="776AEBA9" w14:textId="2A26C312" w:rsidR="00FD01FC" w:rsidRPr="008E28F4" w:rsidRDefault="00FD01FC" w:rsidP="00FD01FC">
            <w:pPr>
              <w:jc w:val="both"/>
              <w:rPr>
                <w:color w:val="000000"/>
              </w:rPr>
            </w:pPr>
            <w:r w:rsidRPr="008E28F4">
              <w:rPr>
                <w:color w:val="081C36"/>
                <w:spacing w:val="3"/>
                <w:shd w:val="clear" w:color="auto" w:fill="FFFFFF"/>
              </w:rPr>
              <w:t xml:space="preserve">3. Trong thời hạn 03 ngày làm việc, kể từ ngày nhận được hồ sơ hợp lệ, </w:t>
            </w:r>
            <w:r w:rsidRPr="008E28F4">
              <w:rPr>
                <w:b/>
                <w:i/>
                <w:color w:val="FF0000"/>
                <w:spacing w:val="3"/>
                <w:shd w:val="clear" w:color="auto" w:fill="FFFFFF"/>
              </w:rPr>
              <w:t>Cục Hàng hải Việt Nam</w:t>
            </w:r>
            <w:r w:rsidRPr="008E28F4">
              <w:rPr>
                <w:color w:val="FF0000"/>
                <w:spacing w:val="3"/>
                <w:shd w:val="clear" w:color="auto" w:fill="FFFFFF"/>
              </w:rPr>
              <w:t xml:space="preserve"> </w:t>
            </w:r>
            <w:r w:rsidRPr="008E28F4">
              <w:rPr>
                <w:color w:val="081C36"/>
                <w:spacing w:val="3"/>
                <w:shd w:val="clear" w:color="auto" w:fill="FFFFFF"/>
              </w:rPr>
              <w:t>ra quyết định đổi tên cảng cạn; trường hợp không chấp thuận phải có văn bản trả lời người đề nghị và nêu rõ lý do.”</w:t>
            </w:r>
          </w:p>
        </w:tc>
        <w:tc>
          <w:tcPr>
            <w:tcW w:w="2976" w:type="dxa"/>
          </w:tcPr>
          <w:p w14:paraId="5BDFAB1A" w14:textId="3141B400" w:rsidR="00FD01FC" w:rsidRPr="008E28F4" w:rsidRDefault="00FD01FC" w:rsidP="00FD01FC">
            <w:pPr>
              <w:jc w:val="both"/>
            </w:pPr>
            <w:r w:rsidRPr="008E28F4">
              <w:t>Sửa đổi theo yêu cầu phân cấp thẩm quyền giải quyết TTHC từ Bộ Giao thông vận tải về Cục Hàng hải Việt Nam theo Mục A.7 - Phần III Quyết định 1015/QĐ-TTg ngày 30/8/2022</w:t>
            </w:r>
          </w:p>
        </w:tc>
      </w:tr>
      <w:tr w:rsidR="00FD01FC" w:rsidRPr="008E28F4" w14:paraId="33D0D283" w14:textId="77777777" w:rsidTr="003B7C3D">
        <w:tc>
          <w:tcPr>
            <w:tcW w:w="5954" w:type="dxa"/>
          </w:tcPr>
          <w:p w14:paraId="59423581" w14:textId="77777777" w:rsidR="00FD01FC" w:rsidRPr="008E28F4" w:rsidRDefault="00FD01FC" w:rsidP="00FD01FC">
            <w:pPr>
              <w:jc w:val="both"/>
              <w:rPr>
                <w:color w:val="000000"/>
              </w:rPr>
            </w:pPr>
          </w:p>
        </w:tc>
        <w:tc>
          <w:tcPr>
            <w:tcW w:w="6379" w:type="dxa"/>
          </w:tcPr>
          <w:p w14:paraId="5C0B861B" w14:textId="6D368B97" w:rsidR="00FD01FC" w:rsidRPr="008E28F4" w:rsidRDefault="00FD01FC" w:rsidP="00FD01FC">
            <w:pPr>
              <w:jc w:val="both"/>
              <w:rPr>
                <w:b/>
                <w:i/>
                <w:color w:val="081C36"/>
                <w:spacing w:val="3"/>
                <w:shd w:val="clear" w:color="auto" w:fill="FFFFFF"/>
              </w:rPr>
            </w:pPr>
            <w:r w:rsidRPr="008E28F4">
              <w:rPr>
                <w:b/>
                <w:i/>
                <w:color w:val="FF0000"/>
                <w:spacing w:val="3"/>
                <w:shd w:val="clear" w:color="auto" w:fill="FFFFFF"/>
              </w:rPr>
              <w:t xml:space="preserve">3. </w:t>
            </w:r>
            <w:r w:rsidRPr="008E28F4">
              <w:rPr>
                <w:b/>
                <w:i/>
                <w:color w:val="FF0000"/>
                <w:lang w:val="vi-VN"/>
              </w:rPr>
              <w:t>Sửa đổi, bổ sung </w:t>
            </w:r>
            <w:r w:rsidRPr="008E28F4">
              <w:rPr>
                <w:b/>
                <w:i/>
                <w:color w:val="FF0000"/>
              </w:rPr>
              <w:t xml:space="preserve">Mẫu số 04, Mẫu số 05 và Mẫu số </w:t>
            </w:r>
            <w:r w:rsidRPr="008E28F4">
              <w:rPr>
                <w:b/>
                <w:i/>
                <w:color w:val="FF0000"/>
                <w:lang w:val="vi-VN"/>
              </w:rPr>
              <w:t>06 tại Phụ lục ban hành kèm theo Nghị định số </w:t>
            </w:r>
            <w:r w:rsidRPr="008E28F4">
              <w:rPr>
                <w:b/>
                <w:i/>
                <w:color w:val="FF0000"/>
              </w:rPr>
              <w:t>38/2017/NĐ-CP</w:t>
            </w:r>
            <w:r w:rsidRPr="008E28F4">
              <w:rPr>
                <w:b/>
                <w:i/>
                <w:color w:val="FF0000"/>
                <w:lang w:val="vi-VN"/>
              </w:rPr>
              <w:t> bằng </w:t>
            </w:r>
            <w:r w:rsidRPr="008E28F4">
              <w:rPr>
                <w:b/>
                <w:i/>
                <w:color w:val="FF0000"/>
              </w:rPr>
              <w:t xml:space="preserve">Mẫu số 04, Mẫu số 05 và Mẫu số </w:t>
            </w:r>
            <w:r w:rsidRPr="008E28F4">
              <w:rPr>
                <w:b/>
                <w:i/>
                <w:color w:val="FF0000"/>
                <w:lang w:val="vi-VN"/>
              </w:rPr>
              <w:t xml:space="preserve">06 tại </w:t>
            </w:r>
            <w:r w:rsidRPr="008E28F4">
              <w:rPr>
                <w:b/>
                <w:i/>
                <w:color w:val="FF0000"/>
              </w:rPr>
              <w:t xml:space="preserve">Mục 2 </w:t>
            </w:r>
            <w:r w:rsidRPr="008E28F4">
              <w:rPr>
                <w:b/>
                <w:i/>
                <w:color w:val="FF0000"/>
                <w:lang w:val="vi-VN"/>
              </w:rPr>
              <w:t>Phụ lục ban hành kèm theo Nghị định này</w:t>
            </w:r>
            <w:r w:rsidRPr="008E28F4">
              <w:rPr>
                <w:b/>
                <w:i/>
                <w:color w:val="FF0000"/>
              </w:rPr>
              <w:t>.</w:t>
            </w:r>
          </w:p>
        </w:tc>
        <w:tc>
          <w:tcPr>
            <w:tcW w:w="2976" w:type="dxa"/>
          </w:tcPr>
          <w:p w14:paraId="41249765" w14:textId="7C6E259F" w:rsidR="00FD01FC" w:rsidRPr="008E28F4" w:rsidRDefault="00FD01FC" w:rsidP="00FD01FC">
            <w:pPr>
              <w:jc w:val="both"/>
            </w:pPr>
            <w:r w:rsidRPr="008E28F4">
              <w:t>Sửa đổi, bổ sung mẫu cho thống nhất với nội dung sửa phân cấp quy định tại Điều này.</w:t>
            </w:r>
          </w:p>
        </w:tc>
      </w:tr>
      <w:tr w:rsidR="00FD01FC" w:rsidRPr="008E28F4" w14:paraId="6B120090" w14:textId="77777777" w:rsidTr="003B7C3D">
        <w:tc>
          <w:tcPr>
            <w:tcW w:w="5954" w:type="dxa"/>
          </w:tcPr>
          <w:p w14:paraId="4D262852" w14:textId="7B116374" w:rsidR="00FD01FC" w:rsidRPr="008E28F4" w:rsidRDefault="00FD01FC" w:rsidP="00FD01FC">
            <w:pPr>
              <w:jc w:val="both"/>
            </w:pPr>
            <w:r w:rsidRPr="008E28F4">
              <w:rPr>
                <w:b/>
                <w:iCs/>
                <w:color w:val="000000"/>
                <w:lang w:val="vi-VN"/>
              </w:rPr>
              <w:t>Nghị định số 29/2017/NĐ-CP</w:t>
            </w:r>
            <w:r w:rsidRPr="008E28F4">
              <w:rPr>
                <w:b/>
                <w:iCs/>
                <w:color w:val="000000"/>
              </w:rPr>
              <w:t xml:space="preserve"> ngày 20 tháng 03 năm 2017 của Chính phủ quy định về điều kiện cơ sở đào tạo, huấn luyện và tổ chức tuyển dụng, cung ứng thuyền viên hàng hải (đã được sửa đổi, bổ sung bởi</w:t>
            </w:r>
            <w:r w:rsidRPr="008E28F4">
              <w:rPr>
                <w:b/>
                <w:color w:val="000000"/>
              </w:rPr>
              <w:t xml:space="preserve"> Nghị định </w:t>
            </w:r>
            <w:r w:rsidRPr="008E28F4">
              <w:rPr>
                <w:b/>
              </w:rPr>
              <w:t xml:space="preserve">số 69/2022/NĐ-CP ngày 23 tháng 9 năm 2022 của Chính phủ sửa đổi, bổ sung </w:t>
            </w:r>
            <w:r w:rsidRPr="008E28F4">
              <w:rPr>
                <w:b/>
                <w:color w:val="000000"/>
              </w:rPr>
              <w:t>một số điều của các Nghị định quy định liên quan đến hoạt động kinh doanh trong lĩnh vực hàng hải, có hiệu lực kể từ ngày 30 tháng 10 năm 2022)</w:t>
            </w:r>
          </w:p>
        </w:tc>
        <w:tc>
          <w:tcPr>
            <w:tcW w:w="6379" w:type="dxa"/>
          </w:tcPr>
          <w:p w14:paraId="408FAA70" w14:textId="469DFCF6" w:rsidR="00FD01FC" w:rsidRPr="008E28F4" w:rsidRDefault="00FD01FC" w:rsidP="00FD01FC">
            <w:pPr>
              <w:pStyle w:val="NormalWeb"/>
              <w:spacing w:before="120" w:beforeAutospacing="0" w:after="0" w:afterAutospacing="0" w:line="276" w:lineRule="auto"/>
              <w:jc w:val="both"/>
              <w:rPr>
                <w:b/>
                <w:color w:val="000000"/>
              </w:rPr>
            </w:pPr>
            <w:r w:rsidRPr="008E28F4">
              <w:rPr>
                <w:b/>
                <w:iCs/>
                <w:color w:val="000000"/>
              </w:rPr>
              <w:t xml:space="preserve">Điều 3. Sửa đổi, bổ sung một số điều của </w:t>
            </w:r>
            <w:r w:rsidRPr="008E28F4">
              <w:rPr>
                <w:b/>
                <w:iCs/>
                <w:color w:val="000000"/>
                <w:lang w:val="vi-VN"/>
              </w:rPr>
              <w:t>Nghị định số 29/2017/NĐ-CP</w:t>
            </w:r>
            <w:r w:rsidRPr="008E28F4">
              <w:rPr>
                <w:b/>
                <w:iCs/>
                <w:color w:val="000000"/>
              </w:rPr>
              <w:t xml:space="preserve"> ngày 20 tháng 03 năm 2017 của Chính phủ quy định về điều kiện cơ sở đào tạo, huấn luyện và tổ chức tuyển dụng, cung ứng thuyền viên hàng hải và</w:t>
            </w:r>
            <w:r w:rsidRPr="008E28F4">
              <w:rPr>
                <w:b/>
                <w:color w:val="000000"/>
              </w:rPr>
              <w:t xml:space="preserve"> Nghị định </w:t>
            </w:r>
            <w:r w:rsidRPr="008E28F4">
              <w:rPr>
                <w:b/>
              </w:rPr>
              <w:t xml:space="preserve">số 69/2022/NĐ-CP ngày 23 tháng 9 năm 2022 của Chính phủ sửa đổi, bổ sung </w:t>
            </w:r>
            <w:r w:rsidRPr="008E28F4">
              <w:rPr>
                <w:b/>
                <w:color w:val="000000"/>
              </w:rPr>
              <w:t>một số điều của các Nghị định quy định liên quan đến hoạt động kinh doanh trong lĩnh vực hàng hải, có hiệu lực kể từ ngày 30 tháng 10 năm 2022.</w:t>
            </w:r>
          </w:p>
          <w:p w14:paraId="4BE5A6C2" w14:textId="2CAC8528" w:rsidR="00FD01FC" w:rsidRPr="008E28F4" w:rsidRDefault="00FD01FC" w:rsidP="00FD01FC">
            <w:pPr>
              <w:jc w:val="both"/>
              <w:rPr>
                <w:color w:val="000000"/>
              </w:rPr>
            </w:pPr>
          </w:p>
        </w:tc>
        <w:tc>
          <w:tcPr>
            <w:tcW w:w="2976" w:type="dxa"/>
          </w:tcPr>
          <w:p w14:paraId="2F1C4864" w14:textId="77777777" w:rsidR="00FD01FC" w:rsidRPr="008E28F4" w:rsidRDefault="00FD01FC" w:rsidP="00FD01FC">
            <w:pPr>
              <w:jc w:val="both"/>
            </w:pPr>
          </w:p>
        </w:tc>
      </w:tr>
      <w:tr w:rsidR="0040285F" w:rsidRPr="008E28F4" w14:paraId="03C8F966" w14:textId="77777777" w:rsidTr="003B7C3D">
        <w:tc>
          <w:tcPr>
            <w:tcW w:w="5954" w:type="dxa"/>
          </w:tcPr>
          <w:p w14:paraId="621D84A6" w14:textId="6986EA49" w:rsidR="0040285F" w:rsidRPr="008E28F4" w:rsidRDefault="0040285F" w:rsidP="0040285F">
            <w:pPr>
              <w:jc w:val="both"/>
              <w:rPr>
                <w:color w:val="FF0000"/>
                <w:highlight w:val="yellow"/>
              </w:rPr>
            </w:pPr>
            <w:bookmarkStart w:id="11" w:name="dieu_3"/>
            <w:r w:rsidRPr="008E28F4">
              <w:rPr>
                <w:b/>
                <w:bCs/>
                <w:color w:val="000000"/>
                <w:lang w:val="vi-VN"/>
              </w:rPr>
              <w:t>Điều 3. Giải thích từ ngữ</w:t>
            </w:r>
            <w:bookmarkEnd w:id="11"/>
          </w:p>
        </w:tc>
        <w:tc>
          <w:tcPr>
            <w:tcW w:w="6379" w:type="dxa"/>
          </w:tcPr>
          <w:p w14:paraId="2176D017" w14:textId="62355D8E" w:rsidR="0040285F" w:rsidRPr="008E28F4" w:rsidRDefault="0040285F" w:rsidP="00FD01FC">
            <w:pPr>
              <w:jc w:val="both"/>
              <w:rPr>
                <w:b/>
                <w:bCs/>
              </w:rPr>
            </w:pPr>
            <w:r w:rsidRPr="008E28F4">
              <w:rPr>
                <w:b/>
                <w:bCs/>
              </w:rPr>
              <w:t>1. Sửa đổi, bổ sung khoản 4 và khoản 6 Điều 3 như sau:</w:t>
            </w:r>
          </w:p>
        </w:tc>
        <w:tc>
          <w:tcPr>
            <w:tcW w:w="2976" w:type="dxa"/>
          </w:tcPr>
          <w:p w14:paraId="6619B887" w14:textId="77777777" w:rsidR="0040285F" w:rsidRPr="008E28F4" w:rsidRDefault="0040285F" w:rsidP="00FD01FC">
            <w:pPr>
              <w:jc w:val="both"/>
            </w:pPr>
          </w:p>
        </w:tc>
      </w:tr>
      <w:tr w:rsidR="0040285F" w:rsidRPr="008E28F4" w14:paraId="0A6BBCC4" w14:textId="77777777" w:rsidTr="003B7C3D">
        <w:tc>
          <w:tcPr>
            <w:tcW w:w="5954" w:type="dxa"/>
          </w:tcPr>
          <w:p w14:paraId="52460AD4" w14:textId="3D11A2AD" w:rsidR="0040285F" w:rsidRPr="008E28F4" w:rsidRDefault="0040285F" w:rsidP="0040285F">
            <w:pPr>
              <w:jc w:val="both"/>
              <w:rPr>
                <w:color w:val="FF0000"/>
                <w:highlight w:val="yellow"/>
              </w:rPr>
            </w:pPr>
            <w:r w:rsidRPr="008E28F4">
              <w:rPr>
                <w:color w:val="000000"/>
              </w:rPr>
              <w:t>Trong Nghị định này, các từ ngữ dưới đây được hiểu như sau:</w:t>
            </w:r>
          </w:p>
        </w:tc>
        <w:tc>
          <w:tcPr>
            <w:tcW w:w="6379" w:type="dxa"/>
          </w:tcPr>
          <w:p w14:paraId="641A42F3" w14:textId="77777777" w:rsidR="0040285F" w:rsidRPr="008E28F4" w:rsidRDefault="0040285F" w:rsidP="00FD01FC">
            <w:pPr>
              <w:jc w:val="both"/>
              <w:rPr>
                <w:b/>
                <w:bCs/>
              </w:rPr>
            </w:pPr>
          </w:p>
        </w:tc>
        <w:tc>
          <w:tcPr>
            <w:tcW w:w="2976" w:type="dxa"/>
          </w:tcPr>
          <w:p w14:paraId="5E875F9C" w14:textId="77777777" w:rsidR="0040285F" w:rsidRPr="008E28F4" w:rsidRDefault="0040285F" w:rsidP="00FD01FC">
            <w:pPr>
              <w:jc w:val="both"/>
            </w:pPr>
          </w:p>
        </w:tc>
      </w:tr>
      <w:tr w:rsidR="0040285F" w:rsidRPr="008E28F4" w14:paraId="21303BEE" w14:textId="77777777" w:rsidTr="003B7C3D">
        <w:tc>
          <w:tcPr>
            <w:tcW w:w="5954" w:type="dxa"/>
          </w:tcPr>
          <w:p w14:paraId="6051FE4A" w14:textId="3DF3994F" w:rsidR="0040285F" w:rsidRPr="008E28F4" w:rsidRDefault="0040285F" w:rsidP="0040285F">
            <w:pPr>
              <w:pStyle w:val="ListParagraph"/>
              <w:ind w:left="33"/>
              <w:jc w:val="both"/>
              <w:rPr>
                <w:color w:val="FF0000"/>
                <w:highlight w:val="yellow"/>
              </w:rPr>
            </w:pPr>
            <w:r w:rsidRPr="008E28F4">
              <w:rPr>
                <w:color w:val="000000"/>
              </w:rPr>
              <w:t>1. Công ước STCW là tên viết tắt của Công ước quốc tế về tiêu chuẩn huấn luyện, cấp chứng chỉ và trực ca của thuyền viên trên tàu biển năm 1978, sửa đổi, bổ sung năm 2010 mà Việt Nam là thành viên.</w:t>
            </w:r>
          </w:p>
        </w:tc>
        <w:tc>
          <w:tcPr>
            <w:tcW w:w="6379" w:type="dxa"/>
          </w:tcPr>
          <w:p w14:paraId="44955871" w14:textId="77777777" w:rsidR="0040285F" w:rsidRPr="008E28F4" w:rsidRDefault="0040285F" w:rsidP="00FD01FC">
            <w:pPr>
              <w:jc w:val="both"/>
              <w:rPr>
                <w:b/>
                <w:bCs/>
              </w:rPr>
            </w:pPr>
          </w:p>
        </w:tc>
        <w:tc>
          <w:tcPr>
            <w:tcW w:w="2976" w:type="dxa"/>
          </w:tcPr>
          <w:p w14:paraId="306EAEAF" w14:textId="77777777" w:rsidR="0040285F" w:rsidRPr="008E28F4" w:rsidRDefault="0040285F" w:rsidP="00FD01FC">
            <w:pPr>
              <w:jc w:val="both"/>
            </w:pPr>
          </w:p>
        </w:tc>
      </w:tr>
      <w:tr w:rsidR="0040285F" w:rsidRPr="008E28F4" w14:paraId="61885304" w14:textId="77777777" w:rsidTr="003B7C3D">
        <w:tc>
          <w:tcPr>
            <w:tcW w:w="5954" w:type="dxa"/>
          </w:tcPr>
          <w:p w14:paraId="4F7275D1" w14:textId="47836B00" w:rsidR="0040285F" w:rsidRPr="008E28F4" w:rsidRDefault="0040285F" w:rsidP="0040285F">
            <w:pPr>
              <w:pStyle w:val="ListParagraph"/>
              <w:ind w:left="33"/>
              <w:jc w:val="both"/>
              <w:rPr>
                <w:color w:val="FF0000"/>
                <w:highlight w:val="yellow"/>
              </w:rPr>
            </w:pPr>
            <w:r w:rsidRPr="008E28F4">
              <w:rPr>
                <w:color w:val="000000"/>
              </w:rPr>
              <w:t>2. Công ước MLC là tên viết tắt của Công ước Lao động hàng hải năm 2006 mà Việt Nam là thành viên.</w:t>
            </w:r>
          </w:p>
        </w:tc>
        <w:tc>
          <w:tcPr>
            <w:tcW w:w="6379" w:type="dxa"/>
          </w:tcPr>
          <w:p w14:paraId="751EB8FA" w14:textId="77777777" w:rsidR="0040285F" w:rsidRPr="008E28F4" w:rsidRDefault="0040285F" w:rsidP="00FD01FC">
            <w:pPr>
              <w:jc w:val="both"/>
              <w:rPr>
                <w:b/>
                <w:bCs/>
              </w:rPr>
            </w:pPr>
          </w:p>
        </w:tc>
        <w:tc>
          <w:tcPr>
            <w:tcW w:w="2976" w:type="dxa"/>
          </w:tcPr>
          <w:p w14:paraId="36AB37CC" w14:textId="77777777" w:rsidR="0040285F" w:rsidRPr="008E28F4" w:rsidRDefault="0040285F" w:rsidP="00FD01FC">
            <w:pPr>
              <w:jc w:val="both"/>
            </w:pPr>
          </w:p>
        </w:tc>
      </w:tr>
      <w:tr w:rsidR="0040285F" w:rsidRPr="008E28F4" w14:paraId="0EFA9EDF" w14:textId="77777777" w:rsidTr="003B7C3D">
        <w:tc>
          <w:tcPr>
            <w:tcW w:w="5954" w:type="dxa"/>
          </w:tcPr>
          <w:p w14:paraId="2885FC2A" w14:textId="05CD964A" w:rsidR="0040285F" w:rsidRPr="008E28F4" w:rsidRDefault="0040285F" w:rsidP="0040285F">
            <w:pPr>
              <w:pStyle w:val="ListParagraph"/>
              <w:ind w:left="33"/>
              <w:jc w:val="both"/>
              <w:rPr>
                <w:color w:val="FF0000"/>
                <w:highlight w:val="yellow"/>
              </w:rPr>
            </w:pPr>
            <w:r w:rsidRPr="008E28F4">
              <w:rPr>
                <w:color w:val="000000"/>
              </w:rPr>
              <w:lastRenderedPageBreak/>
              <w:t>3. Cơ sở đào tạo, huấn luyện thuyền viên hàng hải (sau đây viết tắt là cơ sở đào tạo, huấn luyện) là cơ sở huấn luyện thuyền viên làm việc trên tàu biển theo các quy định của Công ước STCW, được cấp Giấy chứng nhận đủ điều kiện đào tạo, huấn luyện thuyền viên hàng hải theo quy định tại Nghị định này.</w:t>
            </w:r>
          </w:p>
        </w:tc>
        <w:tc>
          <w:tcPr>
            <w:tcW w:w="6379" w:type="dxa"/>
          </w:tcPr>
          <w:p w14:paraId="37279AEB" w14:textId="77777777" w:rsidR="0040285F" w:rsidRPr="008E28F4" w:rsidRDefault="0040285F" w:rsidP="00FD01FC">
            <w:pPr>
              <w:jc w:val="both"/>
              <w:rPr>
                <w:b/>
                <w:bCs/>
              </w:rPr>
            </w:pPr>
          </w:p>
        </w:tc>
        <w:tc>
          <w:tcPr>
            <w:tcW w:w="2976" w:type="dxa"/>
          </w:tcPr>
          <w:p w14:paraId="056F040A" w14:textId="77777777" w:rsidR="0040285F" w:rsidRPr="008E28F4" w:rsidRDefault="0040285F" w:rsidP="00FD01FC">
            <w:pPr>
              <w:jc w:val="both"/>
            </w:pPr>
          </w:p>
        </w:tc>
      </w:tr>
      <w:tr w:rsidR="0040285F" w:rsidRPr="008E28F4" w14:paraId="6B1A8C0A" w14:textId="77777777" w:rsidTr="003B7C3D">
        <w:tc>
          <w:tcPr>
            <w:tcW w:w="5954" w:type="dxa"/>
          </w:tcPr>
          <w:p w14:paraId="745D7B31" w14:textId="3A2D156D" w:rsidR="0040285F" w:rsidRPr="008E28F4" w:rsidRDefault="0040285F" w:rsidP="0040285F">
            <w:pPr>
              <w:pStyle w:val="ListParagraph"/>
              <w:ind w:left="33"/>
              <w:jc w:val="both"/>
              <w:rPr>
                <w:color w:val="FF0000"/>
                <w:highlight w:val="yellow"/>
              </w:rPr>
            </w:pPr>
            <w:r w:rsidRPr="008E28F4">
              <w:rPr>
                <w:color w:val="000000"/>
              </w:rPr>
              <w:t xml:space="preserve">4. Giấy chứng nhận cơ sở đủ điều kiện đào tạo, huấn luyện thuyền viên hàng hải (sau đây viết tắt là Giấy chứng nhận) là văn bản do </w:t>
            </w:r>
            <w:r w:rsidRPr="008E28F4">
              <w:rPr>
                <w:strike/>
                <w:color w:val="000000"/>
              </w:rPr>
              <w:t>Bộ trưởng Bộ Giao thông vận tải</w:t>
            </w:r>
            <w:r w:rsidRPr="008E28F4">
              <w:rPr>
                <w:color w:val="000000"/>
              </w:rPr>
              <w:t xml:space="preserve"> cấp cho cơ sở đủ điều kiện hoạt động trong lĩnh vực đào tạo, huấn luyện thuyền viên hàng hải.</w:t>
            </w:r>
          </w:p>
        </w:tc>
        <w:tc>
          <w:tcPr>
            <w:tcW w:w="6379" w:type="dxa"/>
          </w:tcPr>
          <w:p w14:paraId="049230D7" w14:textId="776856B5" w:rsidR="0040285F" w:rsidRPr="008E28F4" w:rsidRDefault="0040285F" w:rsidP="0040285F">
            <w:pPr>
              <w:jc w:val="both"/>
              <w:rPr>
                <w:color w:val="000000"/>
              </w:rPr>
            </w:pPr>
            <w:r w:rsidRPr="008E28F4">
              <w:rPr>
                <w:color w:val="000000"/>
              </w:rPr>
              <w:t>a) Sửa đổi, bổ sung khoản 4 như sau:</w:t>
            </w:r>
          </w:p>
          <w:p w14:paraId="414BF64B" w14:textId="3B38111D" w:rsidR="0040285F" w:rsidRPr="008E28F4" w:rsidRDefault="0040285F" w:rsidP="00683CB5">
            <w:pPr>
              <w:jc w:val="both"/>
              <w:rPr>
                <w:b/>
                <w:bCs/>
              </w:rPr>
            </w:pPr>
            <w:r w:rsidRPr="008E28F4">
              <w:rPr>
                <w:color w:val="000000"/>
              </w:rPr>
              <w:t>“4. Giấy chứng nhận cơ sở đủ điều kiện đào tạo, huấn luyện thuyền viên hàng hải (sau đây viết tắt là Giấy chứng nhận) là văn bản do</w:t>
            </w:r>
            <w:r w:rsidR="00683CB5" w:rsidRPr="008E28F4">
              <w:rPr>
                <w:color w:val="000000"/>
              </w:rPr>
              <w:t xml:space="preserve"> </w:t>
            </w:r>
            <w:r w:rsidR="00683CB5" w:rsidRPr="008E28F4">
              <w:rPr>
                <w:b/>
                <w:i/>
                <w:color w:val="FF0000"/>
              </w:rPr>
              <w:t>Cục trưởng Cục Hàng hải Việt Nam</w:t>
            </w:r>
            <w:r w:rsidRPr="008E28F4">
              <w:rPr>
                <w:color w:val="FF0000"/>
              </w:rPr>
              <w:t xml:space="preserve"> </w:t>
            </w:r>
            <w:r w:rsidRPr="008E28F4">
              <w:rPr>
                <w:color w:val="000000"/>
              </w:rPr>
              <w:t>cấp cho cơ sở đủ điều kiện hoạt động trong lĩnh vực đào tạo, huấn luyện thuyền viên hàng hải.”</w:t>
            </w:r>
          </w:p>
        </w:tc>
        <w:tc>
          <w:tcPr>
            <w:tcW w:w="2976" w:type="dxa"/>
          </w:tcPr>
          <w:p w14:paraId="1A347FE1" w14:textId="7841656C" w:rsidR="0040285F" w:rsidRPr="008E28F4" w:rsidRDefault="00F01E68" w:rsidP="00FD01FC">
            <w:pPr>
              <w:jc w:val="both"/>
            </w:pPr>
            <w:r w:rsidRPr="008E28F4">
              <w:t>Sửa đổi thẩm quyền cho thống nhất với nội dung sửa đổi, bổ sung tại Điều 7 và Điều 8 dự thảo Nghị định</w:t>
            </w:r>
          </w:p>
        </w:tc>
      </w:tr>
      <w:tr w:rsidR="0040285F" w:rsidRPr="008E28F4" w14:paraId="581BEECB" w14:textId="77777777" w:rsidTr="003B7C3D">
        <w:tc>
          <w:tcPr>
            <w:tcW w:w="5954" w:type="dxa"/>
          </w:tcPr>
          <w:p w14:paraId="5EDC57EE" w14:textId="1DC166C8" w:rsidR="0040285F" w:rsidRPr="008E28F4" w:rsidRDefault="0040285F" w:rsidP="0040285F">
            <w:pPr>
              <w:pStyle w:val="ListParagraph"/>
              <w:ind w:left="33"/>
              <w:jc w:val="both"/>
              <w:rPr>
                <w:color w:val="FF0000"/>
                <w:highlight w:val="yellow"/>
              </w:rPr>
            </w:pPr>
            <w:r w:rsidRPr="008E28F4">
              <w:rPr>
                <w:color w:val="000000"/>
              </w:rPr>
              <w:t>5. Tổ chức tuyển dụng, cung ứng thuyền viên hàng hải là doanh nghiệp được cấp phép hoạt động trong lĩnh vực tuyển dụng, cung ứng lao động là thuyền viên làm việc trên tàu biển thông qua hình thức cho thuê hoặc cho thuê lại hoặc đưa lao động đi làm việc ở nước ngoài theo quy định của pháp luật.</w:t>
            </w:r>
          </w:p>
        </w:tc>
        <w:tc>
          <w:tcPr>
            <w:tcW w:w="6379" w:type="dxa"/>
          </w:tcPr>
          <w:p w14:paraId="462632DB" w14:textId="77777777" w:rsidR="0040285F" w:rsidRPr="008E28F4" w:rsidRDefault="0040285F" w:rsidP="00FD01FC">
            <w:pPr>
              <w:jc w:val="both"/>
              <w:rPr>
                <w:color w:val="000000"/>
              </w:rPr>
            </w:pPr>
          </w:p>
        </w:tc>
        <w:tc>
          <w:tcPr>
            <w:tcW w:w="2976" w:type="dxa"/>
          </w:tcPr>
          <w:p w14:paraId="4279DCE4" w14:textId="77777777" w:rsidR="0040285F" w:rsidRPr="008E28F4" w:rsidRDefault="0040285F" w:rsidP="00FD01FC">
            <w:pPr>
              <w:jc w:val="both"/>
            </w:pPr>
          </w:p>
        </w:tc>
      </w:tr>
      <w:tr w:rsidR="0040285F" w:rsidRPr="008E28F4" w14:paraId="3D0E166A" w14:textId="77777777" w:rsidTr="003B7C3D">
        <w:tc>
          <w:tcPr>
            <w:tcW w:w="5954" w:type="dxa"/>
          </w:tcPr>
          <w:p w14:paraId="15828287" w14:textId="2CABDF5E" w:rsidR="0040285F" w:rsidRPr="008E28F4" w:rsidRDefault="0040285F" w:rsidP="0040285F">
            <w:pPr>
              <w:pStyle w:val="ListParagraph"/>
              <w:ind w:left="33"/>
              <w:jc w:val="both"/>
              <w:rPr>
                <w:color w:val="FF0000"/>
                <w:highlight w:val="yellow"/>
              </w:rPr>
            </w:pPr>
            <w:r w:rsidRPr="008E28F4">
              <w:rPr>
                <w:color w:val="000000"/>
              </w:rPr>
              <w:t xml:space="preserve">6. Giấy xác nhận phù hợp về tuyển dụng và cung ứng thuyền viên hàng hải (sau đây viết tắt là Giấy xác nhận) là văn bản do </w:t>
            </w:r>
            <w:r w:rsidRPr="008E28F4">
              <w:rPr>
                <w:strike/>
                <w:color w:val="000000"/>
              </w:rPr>
              <w:t>Cục trưởng Cục Hàng hải Việt Nam</w:t>
            </w:r>
            <w:r w:rsidRPr="008E28F4">
              <w:rPr>
                <w:color w:val="000000"/>
              </w:rPr>
              <w:t xml:space="preserve"> cấp cho tổ chức tuyển dụng, cung ứng thuyền viên hàng hải để xác nhận sự phù hợp về tuyển dụng và cung ứng thuyền viên hàng hải theo quy định của Công ước MLC</w:t>
            </w:r>
          </w:p>
        </w:tc>
        <w:tc>
          <w:tcPr>
            <w:tcW w:w="6379" w:type="dxa"/>
          </w:tcPr>
          <w:p w14:paraId="414EDDE7" w14:textId="09A3BF56" w:rsidR="0040285F" w:rsidRPr="008E28F4" w:rsidRDefault="0040285F" w:rsidP="00FD01FC">
            <w:pPr>
              <w:jc w:val="both"/>
              <w:rPr>
                <w:color w:val="000000"/>
              </w:rPr>
            </w:pPr>
            <w:r w:rsidRPr="008E28F4">
              <w:rPr>
                <w:color w:val="000000"/>
              </w:rPr>
              <w:t>b) Sửa đổi, bổ sung khoản 6 như sau:</w:t>
            </w:r>
          </w:p>
          <w:p w14:paraId="4AD63209" w14:textId="7FBE85B1" w:rsidR="0040285F" w:rsidRPr="008E28F4" w:rsidRDefault="0040285F" w:rsidP="0040285F">
            <w:pPr>
              <w:jc w:val="both"/>
              <w:rPr>
                <w:color w:val="000000"/>
              </w:rPr>
            </w:pPr>
            <w:r w:rsidRPr="008E28F4">
              <w:rPr>
                <w:color w:val="000000"/>
              </w:rPr>
              <w:t xml:space="preserve">“6. Giấy xác nhận phù hợp về tuyển dụng và cung ứng thuyền viên hàng hải (sau đây viết tắt là Giấy xác nhận) là văn bản do </w:t>
            </w:r>
            <w:r w:rsidRPr="008E28F4">
              <w:rPr>
                <w:b/>
                <w:i/>
                <w:color w:val="FF0000"/>
              </w:rPr>
              <w:t>Chi cục trưởng Chi cục Hàng hải Việt Nam</w:t>
            </w:r>
            <w:r w:rsidRPr="008E28F4">
              <w:rPr>
                <w:color w:val="FF0000"/>
              </w:rPr>
              <w:t xml:space="preserve"> </w:t>
            </w:r>
            <w:r w:rsidRPr="008E28F4">
              <w:rPr>
                <w:color w:val="000000"/>
              </w:rPr>
              <w:t>cấp cho tổ chức tuyển dụng, cung ứng thuyền viên hàng hải để xác nhận sự phù hợp về tuyển dụng và cung ứng thuyền viên hàng hải theo quy định của Công ước MLC”</w:t>
            </w:r>
          </w:p>
        </w:tc>
        <w:tc>
          <w:tcPr>
            <w:tcW w:w="2976" w:type="dxa"/>
          </w:tcPr>
          <w:p w14:paraId="164A5791" w14:textId="58EE2B2C" w:rsidR="0040285F" w:rsidRPr="008E28F4" w:rsidRDefault="00F01E68" w:rsidP="00FD01FC">
            <w:pPr>
              <w:jc w:val="both"/>
            </w:pPr>
            <w:r w:rsidRPr="008E28F4">
              <w:t xml:space="preserve">Sửa đổi thẩm quyền cho thống nhất với nội dung sửa đổi, bổ sung tại Điều 13 dự thảo Nghị định. </w:t>
            </w:r>
          </w:p>
        </w:tc>
      </w:tr>
      <w:tr w:rsidR="0040285F" w:rsidRPr="008E28F4" w14:paraId="7404A122" w14:textId="77777777" w:rsidTr="003B7C3D">
        <w:tc>
          <w:tcPr>
            <w:tcW w:w="5954" w:type="dxa"/>
          </w:tcPr>
          <w:p w14:paraId="1A238F15" w14:textId="44C21215" w:rsidR="0040285F" w:rsidRPr="008E28F4" w:rsidRDefault="0040285F" w:rsidP="0040285F">
            <w:pPr>
              <w:pStyle w:val="ListParagraph"/>
              <w:ind w:left="33"/>
              <w:jc w:val="both"/>
              <w:rPr>
                <w:color w:val="FF0000"/>
                <w:highlight w:val="yellow"/>
              </w:rPr>
            </w:pPr>
            <w:r w:rsidRPr="008E28F4">
              <w:rPr>
                <w:color w:val="000000"/>
              </w:rPr>
              <w:t>7. Tổ chức chứng nhận có thẩm quyền bao gồm Cục Đăng kiểm Việt Nam, tổ chức của Việt Nam hoặc tổ chức của nước ngoài được phép hoạt động trong lĩnh vực chứng nhận hợp chuẩn theo quy định của pháp luật Việt Nam.</w:t>
            </w:r>
          </w:p>
        </w:tc>
        <w:tc>
          <w:tcPr>
            <w:tcW w:w="6379" w:type="dxa"/>
          </w:tcPr>
          <w:p w14:paraId="6134CECD" w14:textId="77777777" w:rsidR="0040285F" w:rsidRPr="008E28F4" w:rsidRDefault="0040285F" w:rsidP="00FD01FC">
            <w:pPr>
              <w:jc w:val="both"/>
              <w:rPr>
                <w:color w:val="000000"/>
              </w:rPr>
            </w:pPr>
          </w:p>
        </w:tc>
        <w:tc>
          <w:tcPr>
            <w:tcW w:w="2976" w:type="dxa"/>
          </w:tcPr>
          <w:p w14:paraId="41EE74D3" w14:textId="77777777" w:rsidR="0040285F" w:rsidRPr="008E28F4" w:rsidRDefault="0040285F" w:rsidP="00FD01FC">
            <w:pPr>
              <w:jc w:val="both"/>
            </w:pPr>
          </w:p>
        </w:tc>
      </w:tr>
      <w:tr w:rsidR="00FD01FC" w:rsidRPr="008E28F4" w14:paraId="126A17C8" w14:textId="77777777" w:rsidTr="003B7C3D">
        <w:tc>
          <w:tcPr>
            <w:tcW w:w="5954" w:type="dxa"/>
          </w:tcPr>
          <w:p w14:paraId="5BD551E8" w14:textId="77777777" w:rsidR="00FD01FC" w:rsidRPr="008E28F4" w:rsidRDefault="00FD01FC" w:rsidP="00FD01FC">
            <w:pPr>
              <w:jc w:val="both"/>
            </w:pPr>
          </w:p>
        </w:tc>
        <w:tc>
          <w:tcPr>
            <w:tcW w:w="6379" w:type="dxa"/>
          </w:tcPr>
          <w:p w14:paraId="21B40FC5" w14:textId="7F590A72" w:rsidR="00FD01FC" w:rsidRPr="008E28F4" w:rsidRDefault="0040285F" w:rsidP="00FD01FC">
            <w:pPr>
              <w:jc w:val="both"/>
              <w:rPr>
                <w:b/>
                <w:bCs/>
                <w:iCs/>
                <w:color w:val="000000"/>
              </w:rPr>
            </w:pPr>
            <w:r w:rsidRPr="008E28F4">
              <w:rPr>
                <w:b/>
                <w:bCs/>
                <w:lang w:val="vi-VN"/>
              </w:rPr>
              <w:t>2</w:t>
            </w:r>
            <w:r w:rsidR="00FD01FC" w:rsidRPr="008E28F4">
              <w:rPr>
                <w:b/>
                <w:bCs/>
                <w:lang w:val="vi-VN"/>
              </w:rPr>
              <w:t xml:space="preserve">. Sửa đổi, bổ sung </w:t>
            </w:r>
            <w:r w:rsidR="00FD01FC" w:rsidRPr="008E28F4">
              <w:rPr>
                <w:b/>
                <w:bCs/>
              </w:rPr>
              <w:t>Điều 7</w:t>
            </w:r>
            <w:r w:rsidR="00FD01FC" w:rsidRPr="008E28F4">
              <w:rPr>
                <w:b/>
                <w:bCs/>
                <w:lang w:val="vi-VN"/>
              </w:rPr>
              <w:t xml:space="preserve"> như sau:</w:t>
            </w:r>
          </w:p>
        </w:tc>
        <w:tc>
          <w:tcPr>
            <w:tcW w:w="2976" w:type="dxa"/>
          </w:tcPr>
          <w:p w14:paraId="5495D06F" w14:textId="77777777" w:rsidR="00FD01FC" w:rsidRPr="008E28F4" w:rsidRDefault="00FD01FC" w:rsidP="00FD01FC">
            <w:pPr>
              <w:jc w:val="both"/>
            </w:pPr>
          </w:p>
        </w:tc>
      </w:tr>
      <w:tr w:rsidR="00FD01FC" w:rsidRPr="008E28F4" w14:paraId="7CFB73E7" w14:textId="77777777" w:rsidTr="003B7C3D">
        <w:tc>
          <w:tcPr>
            <w:tcW w:w="5954" w:type="dxa"/>
          </w:tcPr>
          <w:p w14:paraId="7172B049" w14:textId="372ADCE0" w:rsidR="00FD01FC" w:rsidRPr="008E28F4" w:rsidRDefault="00FD01FC" w:rsidP="00FD01FC">
            <w:pPr>
              <w:jc w:val="both"/>
            </w:pPr>
            <w:r w:rsidRPr="008E28F4">
              <w:rPr>
                <w:b/>
                <w:bCs/>
                <w:color w:val="000000"/>
                <w:lang w:val="vi-VN"/>
              </w:rPr>
              <w:t>Điều 7. Cấp Giấy chứng nhận</w:t>
            </w:r>
          </w:p>
        </w:tc>
        <w:tc>
          <w:tcPr>
            <w:tcW w:w="6379" w:type="dxa"/>
          </w:tcPr>
          <w:p w14:paraId="57E1D5EE" w14:textId="6266D14B" w:rsidR="00FD01FC" w:rsidRPr="008E28F4" w:rsidRDefault="00FD01FC" w:rsidP="00FD01FC">
            <w:pPr>
              <w:jc w:val="both"/>
              <w:rPr>
                <w:b/>
                <w:bCs/>
                <w:lang w:val="vi-VN"/>
              </w:rPr>
            </w:pPr>
            <w:bookmarkStart w:id="12" w:name="dieu_7"/>
            <w:r w:rsidRPr="008E28F4">
              <w:rPr>
                <w:b/>
                <w:bCs/>
              </w:rPr>
              <w:t>“Điều 7. Cấp Giấy chứng nhận</w:t>
            </w:r>
            <w:bookmarkEnd w:id="12"/>
          </w:p>
        </w:tc>
        <w:tc>
          <w:tcPr>
            <w:tcW w:w="2976" w:type="dxa"/>
          </w:tcPr>
          <w:p w14:paraId="5884E2BE" w14:textId="77777777" w:rsidR="00FD01FC" w:rsidRPr="008E28F4" w:rsidRDefault="00FD01FC" w:rsidP="00FD01FC">
            <w:pPr>
              <w:jc w:val="both"/>
            </w:pPr>
          </w:p>
        </w:tc>
      </w:tr>
      <w:tr w:rsidR="00FD01FC" w:rsidRPr="008E28F4" w14:paraId="0C00289E" w14:textId="77777777" w:rsidTr="003B7C3D">
        <w:tc>
          <w:tcPr>
            <w:tcW w:w="5954" w:type="dxa"/>
          </w:tcPr>
          <w:p w14:paraId="0543D6B9" w14:textId="02685A84" w:rsidR="00FD01FC" w:rsidRPr="008E28F4" w:rsidRDefault="00FD01FC" w:rsidP="00FD01FC">
            <w:pPr>
              <w:jc w:val="both"/>
            </w:pPr>
            <w:r w:rsidRPr="008E28F4">
              <w:rPr>
                <w:color w:val="000000"/>
                <w:lang w:val="vi-VN"/>
              </w:rPr>
              <w:lastRenderedPageBreak/>
              <w:t xml:space="preserve">1. </w:t>
            </w:r>
            <w:r w:rsidRPr="008E28F4">
              <w:rPr>
                <w:strike/>
                <w:color w:val="000000"/>
                <w:lang w:val="vi-VN"/>
              </w:rPr>
              <w:t>Bộ trưởng Bộ Giao thông vận tải</w:t>
            </w:r>
            <w:r w:rsidRPr="008E28F4">
              <w:rPr>
                <w:color w:val="000000"/>
                <w:lang w:val="vi-VN"/>
              </w:rPr>
              <w:t xml:space="preserve"> cấp Giấy chứng nhận theo quy định tại Nghị định này.</w:t>
            </w:r>
          </w:p>
        </w:tc>
        <w:tc>
          <w:tcPr>
            <w:tcW w:w="6379" w:type="dxa"/>
          </w:tcPr>
          <w:p w14:paraId="16912A89" w14:textId="42768AF9" w:rsidR="00FD01FC" w:rsidRPr="008E28F4" w:rsidRDefault="00FD01FC" w:rsidP="00FD01FC">
            <w:pPr>
              <w:spacing w:before="120" w:line="276" w:lineRule="auto"/>
              <w:jc w:val="both"/>
            </w:pPr>
            <w:r w:rsidRPr="008E28F4">
              <w:rPr>
                <w:color w:val="FF0000"/>
              </w:rPr>
              <w:t xml:space="preserve">1. </w:t>
            </w:r>
            <w:r w:rsidRPr="008E28F4">
              <w:rPr>
                <w:b/>
                <w:i/>
                <w:color w:val="FF0000"/>
              </w:rPr>
              <w:t>Cục trưởng Cục Hàng hải Việt Nam</w:t>
            </w:r>
            <w:r w:rsidRPr="008E28F4">
              <w:rPr>
                <w:color w:val="FF0000"/>
              </w:rPr>
              <w:t xml:space="preserve"> </w:t>
            </w:r>
            <w:r w:rsidRPr="008E28F4">
              <w:t>cấp Giấy chứng nhận theo quy định tại Nghị định này.</w:t>
            </w:r>
          </w:p>
        </w:tc>
        <w:tc>
          <w:tcPr>
            <w:tcW w:w="2976" w:type="dxa"/>
          </w:tcPr>
          <w:p w14:paraId="21566F7F" w14:textId="48EFBA68" w:rsidR="00FD01FC" w:rsidRPr="008E28F4" w:rsidRDefault="00FD01FC" w:rsidP="00FD01FC">
            <w:pPr>
              <w:jc w:val="both"/>
            </w:pPr>
            <w:r w:rsidRPr="008E28F4">
              <w:t>- Sửa đổi theo yêu cầu phân cấp thẩm quyền giải quyết TTHC từ Bộ Giao thông vận tải về Cục Hàng hải Việt Nam theo Mục A.3 - Phần III Quyết định 1015/QĐ-TTg ngày 30/8/2022</w:t>
            </w:r>
          </w:p>
        </w:tc>
      </w:tr>
      <w:tr w:rsidR="00FD01FC" w:rsidRPr="008E28F4" w14:paraId="67058578" w14:textId="77777777" w:rsidTr="003B7C3D">
        <w:tc>
          <w:tcPr>
            <w:tcW w:w="5954" w:type="dxa"/>
          </w:tcPr>
          <w:p w14:paraId="6C6B3AEA" w14:textId="786524F5" w:rsidR="00FD01FC" w:rsidRPr="008E28F4" w:rsidRDefault="00FD01FC" w:rsidP="00FD01FC">
            <w:pPr>
              <w:jc w:val="both"/>
            </w:pPr>
            <w:r w:rsidRPr="008E28F4">
              <w:rPr>
                <w:color w:val="000000"/>
                <w:lang w:val="vi-VN"/>
              </w:rPr>
              <w:t xml:space="preserve">2. Cơ sở đào tạo, huấn luyện gửi 01 bộ hồ sơ trực tiếp hoặc </w:t>
            </w:r>
            <w:r w:rsidRPr="008E28F4">
              <w:rPr>
                <w:strike/>
                <w:color w:val="000000"/>
                <w:lang w:val="vi-VN"/>
              </w:rPr>
              <w:t>gửi bằng các hình thức phù hợp khác</w:t>
            </w:r>
            <w:r w:rsidRPr="008E28F4">
              <w:rPr>
                <w:color w:val="000000"/>
                <w:lang w:val="vi-VN"/>
              </w:rPr>
              <w:t xml:space="preserve"> đến Bộ Giao thông vận tải. Hồ sơ bao gồm:</w:t>
            </w:r>
          </w:p>
        </w:tc>
        <w:tc>
          <w:tcPr>
            <w:tcW w:w="6379" w:type="dxa"/>
          </w:tcPr>
          <w:p w14:paraId="68C00B88" w14:textId="45BFA263" w:rsidR="00FD01FC" w:rsidRPr="008E28F4" w:rsidRDefault="00FD01FC" w:rsidP="004457ED">
            <w:pPr>
              <w:spacing w:before="120" w:line="276" w:lineRule="auto"/>
              <w:jc w:val="both"/>
            </w:pPr>
            <w:r w:rsidRPr="008E28F4">
              <w:t xml:space="preserve">2. Cơ sở đào tạo, huấn luyện gửi 01 bộ hồ sơ </w:t>
            </w:r>
            <w:r w:rsidRPr="008E28F4">
              <w:rPr>
                <w:color w:val="000000" w:themeColor="text1"/>
              </w:rPr>
              <w:t xml:space="preserve">trực tiếp </w:t>
            </w:r>
            <w:r w:rsidRPr="008E28F4">
              <w:rPr>
                <w:b/>
                <w:i/>
                <w:color w:val="FF0000"/>
              </w:rPr>
              <w:t>hoặc qua hệ thống bưu chính</w:t>
            </w:r>
            <w:r w:rsidRPr="008E28F4">
              <w:rPr>
                <w:color w:val="FF0000"/>
              </w:rPr>
              <w:t xml:space="preserve"> </w:t>
            </w:r>
            <w:r w:rsidRPr="008E28F4">
              <w:rPr>
                <w:b/>
                <w:i/>
                <w:color w:val="FF0000"/>
              </w:rPr>
              <w:t xml:space="preserve">hoặc </w:t>
            </w:r>
            <w:r w:rsidR="004457ED" w:rsidRPr="008E28F4">
              <w:rPr>
                <w:b/>
                <w:i/>
                <w:color w:val="FF0000"/>
              </w:rPr>
              <w:t>qua hệ thống dịch vụ công trực tuyến</w:t>
            </w:r>
            <w:r w:rsidRPr="008E28F4">
              <w:rPr>
                <w:color w:val="FF0000"/>
              </w:rPr>
              <w:t xml:space="preserve"> </w:t>
            </w:r>
            <w:r w:rsidR="004D2890" w:rsidRPr="008E28F4">
              <w:rPr>
                <w:b/>
                <w:i/>
                <w:color w:val="FF0000"/>
              </w:rPr>
              <w:t>hoặc bằng hình thức phù hợp khác</w:t>
            </w:r>
            <w:r w:rsidR="004D2890" w:rsidRPr="008E28F4">
              <w:rPr>
                <w:color w:val="FF0000"/>
              </w:rPr>
              <w:t xml:space="preserve"> </w:t>
            </w:r>
            <w:r w:rsidRPr="008E28F4">
              <w:t xml:space="preserve">đến </w:t>
            </w:r>
            <w:r w:rsidRPr="008E28F4">
              <w:rPr>
                <w:b/>
                <w:i/>
                <w:color w:val="FF0000"/>
              </w:rPr>
              <w:t>Cục Hàng hải Việt Nam</w:t>
            </w:r>
            <w:r w:rsidRPr="008E28F4">
              <w:t>. Hồ sơ bao gồm:</w:t>
            </w:r>
          </w:p>
        </w:tc>
        <w:tc>
          <w:tcPr>
            <w:tcW w:w="2976" w:type="dxa"/>
          </w:tcPr>
          <w:p w14:paraId="62885748" w14:textId="63C58741" w:rsidR="00FD01FC" w:rsidRPr="008E28F4" w:rsidRDefault="00FD01FC" w:rsidP="00FD01FC">
            <w:pPr>
              <w:jc w:val="both"/>
              <w:rPr>
                <w:color w:val="000000" w:themeColor="text1"/>
              </w:rPr>
            </w:pPr>
            <w:r w:rsidRPr="008E28F4">
              <w:rPr>
                <w:color w:val="000000" w:themeColor="text1"/>
              </w:rPr>
              <w:t>- Sửa đổi, bổ sung quy định “</w:t>
            </w:r>
            <w:r w:rsidRPr="008E28F4">
              <w:rPr>
                <w:i/>
                <w:color w:val="000000" w:themeColor="text1"/>
              </w:rPr>
              <w:t>hoặc qua hệ thống bưu chính</w:t>
            </w:r>
            <w:r w:rsidR="004D2890" w:rsidRPr="008E28F4">
              <w:rPr>
                <w:i/>
                <w:color w:val="000000" w:themeColor="text1"/>
              </w:rPr>
              <w:t xml:space="preserve"> hoặc bằng hình thức phù hợp khác</w:t>
            </w:r>
            <w:r w:rsidRPr="008E28F4">
              <w:rPr>
                <w:i/>
                <w:color w:val="000000" w:themeColor="text1"/>
              </w:rPr>
              <w:t>”</w:t>
            </w:r>
            <w:r w:rsidRPr="008E28F4">
              <w:rPr>
                <w:color w:val="000000" w:themeColor="text1"/>
              </w:rPr>
              <w:t>để thống nhất với các Điều khoản trong Nghị định và thực tiễn.</w:t>
            </w:r>
          </w:p>
          <w:p w14:paraId="23113AB2" w14:textId="4FF50310" w:rsidR="00FD01FC" w:rsidRPr="008E28F4" w:rsidRDefault="00FD01FC" w:rsidP="00FD01FC">
            <w:pPr>
              <w:jc w:val="both"/>
            </w:pPr>
            <w:r w:rsidRPr="008E28F4">
              <w:t>- Sửa đổi theo yêu cầu phân cấp thẩm quyền giải quyết TTHC từ Bộ Giao thông vận tải về Cục Hàng hải Việt Nam theo Mục A.3 - Phần III Quyết định 1015/QĐ-TTg ngày 30/8/2022</w:t>
            </w:r>
          </w:p>
        </w:tc>
      </w:tr>
      <w:tr w:rsidR="00FD01FC" w:rsidRPr="008E28F4" w14:paraId="4FA90B21" w14:textId="77777777" w:rsidTr="003B7C3D">
        <w:tc>
          <w:tcPr>
            <w:tcW w:w="5954" w:type="dxa"/>
          </w:tcPr>
          <w:p w14:paraId="2FB6159D" w14:textId="5B47D53F" w:rsidR="00FD01FC" w:rsidRPr="008E28F4" w:rsidRDefault="00FD01FC" w:rsidP="00FD01FC">
            <w:pPr>
              <w:jc w:val="both"/>
            </w:pPr>
            <w:r w:rsidRPr="008E28F4">
              <w:rPr>
                <w:color w:val="000000"/>
                <w:lang w:val="vi-VN"/>
              </w:rPr>
              <w:t>a) Tờ khai theo </w:t>
            </w:r>
            <w:bookmarkStart w:id="13" w:name="bieumau_ms1"/>
            <w:r w:rsidRPr="008E28F4">
              <w:rPr>
                <w:color w:val="000000"/>
                <w:lang w:val="vi-VN"/>
              </w:rPr>
              <w:t>Mẫu số 01</w:t>
            </w:r>
            <w:bookmarkEnd w:id="13"/>
            <w:r w:rsidRPr="008E28F4">
              <w:rPr>
                <w:color w:val="000000"/>
                <w:lang w:val="vi-VN"/>
              </w:rPr>
              <w:t> quy định tại Phụ lục ban hành kèm theo Nghị định này;</w:t>
            </w:r>
          </w:p>
        </w:tc>
        <w:tc>
          <w:tcPr>
            <w:tcW w:w="6379" w:type="dxa"/>
          </w:tcPr>
          <w:p w14:paraId="7767EC97" w14:textId="231CDD90" w:rsidR="00FD01FC" w:rsidRPr="008E28F4" w:rsidRDefault="00FD01FC" w:rsidP="00FD01FC">
            <w:pPr>
              <w:jc w:val="both"/>
            </w:pPr>
            <w:r w:rsidRPr="008E28F4">
              <w:t>a) Tờ khai theo Mẫu số 01 quy định tại Phụ lục ban hành kèm theo Nghị định này;</w:t>
            </w:r>
          </w:p>
        </w:tc>
        <w:tc>
          <w:tcPr>
            <w:tcW w:w="2976" w:type="dxa"/>
          </w:tcPr>
          <w:p w14:paraId="4FE2ECF3" w14:textId="77777777" w:rsidR="00FD01FC" w:rsidRPr="008E28F4" w:rsidRDefault="00FD01FC" w:rsidP="00FD01FC">
            <w:pPr>
              <w:jc w:val="both"/>
            </w:pPr>
          </w:p>
        </w:tc>
      </w:tr>
      <w:tr w:rsidR="00FD01FC" w:rsidRPr="008E28F4" w14:paraId="7A5CF881" w14:textId="77777777" w:rsidTr="003B7C3D">
        <w:tc>
          <w:tcPr>
            <w:tcW w:w="5954" w:type="dxa"/>
          </w:tcPr>
          <w:p w14:paraId="67ECC1E1" w14:textId="6DCCC799" w:rsidR="00FD01FC" w:rsidRPr="008E28F4" w:rsidRDefault="00FD01FC" w:rsidP="00FD01FC">
            <w:pPr>
              <w:jc w:val="both"/>
            </w:pPr>
            <w:r w:rsidRPr="008E28F4">
              <w:rPr>
                <w:color w:val="000000"/>
                <w:lang w:val="vi-VN"/>
              </w:rPr>
              <w:t>b) Bản sao chụp có chứng thực hoặc bản sao chụp kèm bản chính để đối chiếu Quyết định thành lập hoặc cho phép thành lập cơ sở đào tạo, huấn luyện;</w:t>
            </w:r>
          </w:p>
        </w:tc>
        <w:tc>
          <w:tcPr>
            <w:tcW w:w="6379" w:type="dxa"/>
          </w:tcPr>
          <w:p w14:paraId="1591AB34" w14:textId="28D79B07" w:rsidR="00FD01FC" w:rsidRPr="008E28F4" w:rsidRDefault="00FD01FC" w:rsidP="00FD01FC">
            <w:pPr>
              <w:spacing w:before="120" w:line="276" w:lineRule="auto"/>
              <w:jc w:val="both"/>
            </w:pPr>
            <w:r w:rsidRPr="008E28F4">
              <w:rPr>
                <w:color w:val="000000" w:themeColor="text1"/>
              </w:rPr>
              <w:t xml:space="preserve">b) Bản sao có chứng thực hoặc bản sao kèm bản chính </w:t>
            </w:r>
            <w:r w:rsidR="004457ED" w:rsidRPr="008E28F4">
              <w:rPr>
                <w:b/>
                <w:i/>
                <w:color w:val="FF0000"/>
              </w:rPr>
              <w:t xml:space="preserve">hoặc bản gốc </w:t>
            </w:r>
            <w:r w:rsidRPr="008E28F4">
              <w:rPr>
                <w:color w:val="000000" w:themeColor="text1"/>
              </w:rPr>
              <w:t xml:space="preserve">để đối chiếu </w:t>
            </w:r>
            <w:r w:rsidRPr="008E28F4">
              <w:t>Quyết định thành lập hoặc cho phép thành lập cơ sở đào tạo, huấn luyện;</w:t>
            </w:r>
          </w:p>
          <w:p w14:paraId="00D6BD91" w14:textId="4520C77C" w:rsidR="00FD01FC" w:rsidRPr="008E28F4" w:rsidRDefault="00FD01FC" w:rsidP="00FD01FC">
            <w:pPr>
              <w:jc w:val="both"/>
            </w:pPr>
          </w:p>
        </w:tc>
        <w:tc>
          <w:tcPr>
            <w:tcW w:w="2976" w:type="dxa"/>
          </w:tcPr>
          <w:p w14:paraId="48B59D36" w14:textId="694D6033" w:rsidR="00FD01FC" w:rsidRPr="008E28F4" w:rsidRDefault="00FD01FC" w:rsidP="00FD01FC">
            <w:pPr>
              <w:jc w:val="both"/>
            </w:pPr>
          </w:p>
        </w:tc>
      </w:tr>
      <w:tr w:rsidR="00FD01FC" w:rsidRPr="008E28F4" w14:paraId="01AE8C2B" w14:textId="77777777" w:rsidTr="003B7C3D">
        <w:tc>
          <w:tcPr>
            <w:tcW w:w="5954" w:type="dxa"/>
          </w:tcPr>
          <w:p w14:paraId="06D1959D" w14:textId="64122022" w:rsidR="00FD01FC" w:rsidRPr="008E28F4" w:rsidRDefault="00FD01FC" w:rsidP="00FD01FC">
            <w:pPr>
              <w:jc w:val="both"/>
            </w:pPr>
            <w:r w:rsidRPr="008E28F4">
              <w:rPr>
                <w:color w:val="000000"/>
                <w:lang w:val="vi-VN"/>
              </w:rPr>
              <w:t>c) Báo cáo thuyết minh các điều kiện bảo đảm cho hoạt động đào tạo, huấn luyện theo </w:t>
            </w:r>
            <w:bookmarkStart w:id="14" w:name="bieumau_ms2"/>
            <w:r w:rsidRPr="008E28F4">
              <w:rPr>
                <w:color w:val="000000"/>
                <w:lang w:val="vi-VN"/>
              </w:rPr>
              <w:t>Mẫu số 02</w:t>
            </w:r>
            <w:bookmarkEnd w:id="14"/>
            <w:r w:rsidRPr="008E28F4">
              <w:rPr>
                <w:color w:val="000000"/>
                <w:lang w:val="vi-VN"/>
              </w:rPr>
              <w:t> quy định tại Phụ lục ban hành kèm theo Nghị định này.</w:t>
            </w:r>
          </w:p>
        </w:tc>
        <w:tc>
          <w:tcPr>
            <w:tcW w:w="6379" w:type="dxa"/>
          </w:tcPr>
          <w:p w14:paraId="3165610F" w14:textId="369BF9B6" w:rsidR="00FD01FC" w:rsidRPr="008E28F4" w:rsidRDefault="00FD01FC" w:rsidP="00FD01FC">
            <w:pPr>
              <w:jc w:val="both"/>
            </w:pPr>
            <w:r w:rsidRPr="008E28F4">
              <w:t xml:space="preserve">c) </w:t>
            </w:r>
            <w:r w:rsidR="004457ED" w:rsidRPr="008E28F4">
              <w:rPr>
                <w:b/>
                <w:i/>
                <w:color w:val="FF0000"/>
              </w:rPr>
              <w:t xml:space="preserve">Bản gốc </w:t>
            </w:r>
            <w:r w:rsidRPr="008E28F4">
              <w:t>Báo cáo thuyết minh các điều kiện bảo đảm cho hoạt động đào tạo, huấn luyện theo Mẫu số 02 quy định tại Phụ lục ban hành kèm theo Nghị định này.</w:t>
            </w:r>
          </w:p>
        </w:tc>
        <w:tc>
          <w:tcPr>
            <w:tcW w:w="2976" w:type="dxa"/>
          </w:tcPr>
          <w:p w14:paraId="2910B9A4" w14:textId="77777777" w:rsidR="00FD01FC" w:rsidRPr="008E28F4" w:rsidRDefault="00FD01FC" w:rsidP="00FD01FC">
            <w:pPr>
              <w:jc w:val="both"/>
            </w:pPr>
          </w:p>
        </w:tc>
      </w:tr>
      <w:tr w:rsidR="00FD01FC" w:rsidRPr="008E28F4" w14:paraId="40A766CE" w14:textId="77777777" w:rsidTr="003B7C3D">
        <w:tc>
          <w:tcPr>
            <w:tcW w:w="5954" w:type="dxa"/>
          </w:tcPr>
          <w:p w14:paraId="656CE8DA" w14:textId="26679364" w:rsidR="00FD01FC" w:rsidRPr="008E28F4" w:rsidRDefault="00FD01FC" w:rsidP="00FD01FC">
            <w:pPr>
              <w:jc w:val="both"/>
            </w:pPr>
            <w:r w:rsidRPr="008E28F4">
              <w:rPr>
                <w:color w:val="000000"/>
                <w:lang w:val="vi-VN"/>
              </w:rPr>
              <w:lastRenderedPageBreak/>
              <w:t xml:space="preserve">3. </w:t>
            </w:r>
            <w:r w:rsidRPr="008E28F4">
              <w:rPr>
                <w:strike/>
                <w:color w:val="000000"/>
                <w:lang w:val="vi-VN"/>
              </w:rPr>
              <w:t>Bộ Giao thông vận tải</w:t>
            </w:r>
            <w:r w:rsidRPr="008E28F4">
              <w:rPr>
                <w:color w:val="000000"/>
                <w:lang w:val="vi-VN"/>
              </w:rPr>
              <w:t xml:space="preserve"> tiếp nhận hồ sơ, nếu hồ sơ chưa hợp lệ thì trong thời hạn 03 ngày làm việc kể từ ngày nhận được hồ sơ, </w:t>
            </w:r>
            <w:r w:rsidRPr="008E28F4">
              <w:rPr>
                <w:strike/>
                <w:color w:val="000000"/>
                <w:lang w:val="vi-VN"/>
              </w:rPr>
              <w:t>Bộ Giao thông vận tải</w:t>
            </w:r>
            <w:r w:rsidRPr="008E28F4">
              <w:rPr>
                <w:color w:val="000000"/>
                <w:lang w:val="vi-VN"/>
              </w:rPr>
              <w:t xml:space="preserve"> có văn bản hướng dẫn cơ sở đào tạo, huấn luyện hoàn thiện hồ sơ theo quy định tại Nghị định này. Nếu hồ sơ hợp lệ thì trong thời hạn 15 ngày làm việc kể từ ngày nhận được hồ sơ, </w:t>
            </w:r>
            <w:r w:rsidRPr="008E28F4">
              <w:rPr>
                <w:strike/>
                <w:color w:val="000000"/>
                <w:lang w:val="vi-VN"/>
              </w:rPr>
              <w:t>Bộ Giao thông vận tải</w:t>
            </w:r>
            <w:r w:rsidRPr="008E28F4">
              <w:rPr>
                <w:color w:val="000000"/>
                <w:lang w:val="vi-VN"/>
              </w:rPr>
              <w:t xml:space="preserve"> tổ chức kiểm tra thực tế và cấp Giấy chứng nhận theo </w:t>
            </w:r>
            <w:bookmarkStart w:id="15" w:name="bieumau_ms3"/>
            <w:r w:rsidRPr="008E28F4">
              <w:rPr>
                <w:color w:val="000000"/>
                <w:lang w:val="vi-VN"/>
              </w:rPr>
              <w:t>Mẫu số 03</w:t>
            </w:r>
            <w:bookmarkEnd w:id="15"/>
            <w:r w:rsidRPr="008E28F4">
              <w:rPr>
                <w:color w:val="000000"/>
                <w:lang w:val="vi-VN"/>
              </w:rPr>
              <w:t> quy định tại Phụ lục ban hành kèm theo Nghị định này; trường hợp không cấp phải có văn bản trả lời và nêu rõ lý do.</w:t>
            </w:r>
          </w:p>
        </w:tc>
        <w:tc>
          <w:tcPr>
            <w:tcW w:w="6379" w:type="dxa"/>
          </w:tcPr>
          <w:p w14:paraId="1E2DCDC9" w14:textId="40E0ADF3" w:rsidR="00FD01FC" w:rsidRPr="008E28F4" w:rsidRDefault="00FD01FC" w:rsidP="00FD01FC">
            <w:pPr>
              <w:pStyle w:val="NormalWeb"/>
              <w:spacing w:before="120" w:beforeAutospacing="0" w:after="0" w:afterAutospacing="0" w:line="276" w:lineRule="auto"/>
              <w:jc w:val="both"/>
            </w:pPr>
            <w:r w:rsidRPr="008E28F4">
              <w:t>3.</w:t>
            </w:r>
            <w:r w:rsidRPr="008E28F4">
              <w:rPr>
                <w:color w:val="FF0000"/>
              </w:rPr>
              <w:t xml:space="preserve"> </w:t>
            </w:r>
            <w:r w:rsidRPr="008E28F4">
              <w:rPr>
                <w:b/>
                <w:i/>
                <w:color w:val="FF0000"/>
              </w:rPr>
              <w:t>Cục Hàng hải Việt Nam</w:t>
            </w:r>
            <w:r w:rsidRPr="008E28F4">
              <w:rPr>
                <w:color w:val="FF0000"/>
              </w:rPr>
              <w:t xml:space="preserve"> </w:t>
            </w:r>
            <w:r w:rsidRPr="008E28F4">
              <w:t xml:space="preserve">tiếp nhận hồ sơ, nếu hồ sơ chưa hợp lệ thì trong thời hạn 03 ngày làm việc kể từ ngày nhận được hồ sơ, </w:t>
            </w:r>
            <w:r w:rsidRPr="008E28F4">
              <w:rPr>
                <w:b/>
                <w:i/>
                <w:color w:val="FF0000"/>
              </w:rPr>
              <w:t>Cục Hàng hải Việt Nam</w:t>
            </w:r>
            <w:r w:rsidRPr="008E28F4">
              <w:rPr>
                <w:color w:val="FF0000"/>
              </w:rPr>
              <w:t xml:space="preserve"> </w:t>
            </w:r>
            <w:r w:rsidRPr="008E28F4">
              <w:t xml:space="preserve">có văn bản hướng dẫn cơ sở đào tạo, huấn luyện hoàn thiện hồ sơ theo quy định tại Nghị định này. Nếu hồ sơ hợp lệ thì trong thời hạn 15 ngày làm việc kể từ ngày nhận được hồ sơ, </w:t>
            </w:r>
            <w:r w:rsidRPr="008E28F4">
              <w:rPr>
                <w:b/>
                <w:i/>
                <w:color w:val="FF0000"/>
              </w:rPr>
              <w:t>Cục Hàng hải Việt Nam</w:t>
            </w:r>
            <w:r w:rsidRPr="008E28F4">
              <w:rPr>
                <w:color w:val="FF0000"/>
              </w:rPr>
              <w:t xml:space="preserve"> </w:t>
            </w:r>
            <w:r w:rsidRPr="008E28F4">
              <w:t>tổ chức kiểm tra thực tế và cấp Giấy chứng nhận theo Mẫu số 03 quy định tại Phụ lục ban hành kèm theo Nghị định này; trường hợp không cấp phải có văn bản trả lời và nêu rõ lý do.”.</w:t>
            </w:r>
          </w:p>
        </w:tc>
        <w:tc>
          <w:tcPr>
            <w:tcW w:w="2976" w:type="dxa"/>
          </w:tcPr>
          <w:p w14:paraId="334181E5" w14:textId="51715BBF" w:rsidR="00FD01FC" w:rsidRPr="008E28F4" w:rsidRDefault="00FD01FC" w:rsidP="00FD01FC">
            <w:pPr>
              <w:jc w:val="both"/>
            </w:pPr>
            <w:r w:rsidRPr="008E28F4">
              <w:t>Sửa đổi theo yêu cầu phân cấp thẩm quyền giải quyết TTHC từ Bộ Giao thông vận tải về Cục Hàng hải Việt Nam theo Mục A.3 - Phần III Quyết định 1015/QĐ-TTg ngày 30/8/2022</w:t>
            </w:r>
          </w:p>
        </w:tc>
      </w:tr>
      <w:tr w:rsidR="00FD01FC" w:rsidRPr="008E28F4" w14:paraId="6573317A" w14:textId="77777777" w:rsidTr="003B7C3D">
        <w:tc>
          <w:tcPr>
            <w:tcW w:w="5954" w:type="dxa"/>
          </w:tcPr>
          <w:p w14:paraId="19F1C6D4" w14:textId="77777777" w:rsidR="00FD01FC" w:rsidRPr="008E28F4" w:rsidRDefault="00FD01FC" w:rsidP="00FD01FC">
            <w:pPr>
              <w:jc w:val="both"/>
              <w:rPr>
                <w:b/>
                <w:bCs/>
              </w:rPr>
            </w:pPr>
          </w:p>
        </w:tc>
        <w:tc>
          <w:tcPr>
            <w:tcW w:w="6379" w:type="dxa"/>
          </w:tcPr>
          <w:p w14:paraId="6B656896" w14:textId="4F7153AE" w:rsidR="00FD01FC" w:rsidRPr="008E28F4" w:rsidRDefault="00FD01FC" w:rsidP="00FD01FC">
            <w:pPr>
              <w:jc w:val="both"/>
              <w:rPr>
                <w:b/>
                <w:bCs/>
              </w:rPr>
            </w:pPr>
            <w:r w:rsidRPr="008E28F4">
              <w:rPr>
                <w:b/>
                <w:bCs/>
              </w:rPr>
              <w:t xml:space="preserve">2. </w:t>
            </w:r>
            <w:r w:rsidRPr="008E28F4">
              <w:rPr>
                <w:b/>
                <w:bCs/>
                <w:lang w:val="vi-VN"/>
              </w:rPr>
              <w:t xml:space="preserve">Sửa đổi, bổ sung </w:t>
            </w:r>
            <w:r w:rsidRPr="008E28F4">
              <w:rPr>
                <w:b/>
                <w:bCs/>
              </w:rPr>
              <w:t>khoản 2 và khoản 3 Điều 8</w:t>
            </w:r>
            <w:r w:rsidRPr="008E28F4">
              <w:rPr>
                <w:b/>
                <w:bCs/>
                <w:lang w:val="vi-VN"/>
              </w:rPr>
              <w:t xml:space="preserve"> như sau:</w:t>
            </w:r>
          </w:p>
        </w:tc>
        <w:tc>
          <w:tcPr>
            <w:tcW w:w="2976" w:type="dxa"/>
          </w:tcPr>
          <w:p w14:paraId="02D2A0E5" w14:textId="77777777" w:rsidR="00FD01FC" w:rsidRPr="008E28F4" w:rsidRDefault="00FD01FC" w:rsidP="00FD01FC">
            <w:pPr>
              <w:jc w:val="both"/>
            </w:pPr>
          </w:p>
        </w:tc>
      </w:tr>
      <w:tr w:rsidR="00FD01FC" w:rsidRPr="008E28F4" w14:paraId="3133FE29" w14:textId="77777777" w:rsidTr="003B7C3D">
        <w:tc>
          <w:tcPr>
            <w:tcW w:w="5954" w:type="dxa"/>
          </w:tcPr>
          <w:p w14:paraId="1C722DA4" w14:textId="545FDC27" w:rsidR="00FD01FC" w:rsidRPr="008E28F4" w:rsidRDefault="00FD01FC" w:rsidP="00FD01FC">
            <w:pPr>
              <w:jc w:val="both"/>
            </w:pPr>
            <w:r w:rsidRPr="008E28F4">
              <w:rPr>
                <w:b/>
                <w:bCs/>
                <w:color w:val="000000"/>
                <w:lang w:val="vi-VN"/>
              </w:rPr>
              <w:t>Điều 8. Cấp lại Giấy chứng nhận</w:t>
            </w:r>
          </w:p>
        </w:tc>
        <w:tc>
          <w:tcPr>
            <w:tcW w:w="6379" w:type="dxa"/>
          </w:tcPr>
          <w:p w14:paraId="634DB2A2" w14:textId="15C7AE94" w:rsidR="00FD01FC" w:rsidRPr="008E28F4" w:rsidRDefault="00FD01FC" w:rsidP="00FD01FC">
            <w:pPr>
              <w:jc w:val="both"/>
            </w:pPr>
          </w:p>
        </w:tc>
        <w:tc>
          <w:tcPr>
            <w:tcW w:w="2976" w:type="dxa"/>
          </w:tcPr>
          <w:p w14:paraId="219A22C1" w14:textId="77777777" w:rsidR="00FD01FC" w:rsidRPr="008E28F4" w:rsidRDefault="00FD01FC" w:rsidP="00FD01FC">
            <w:pPr>
              <w:jc w:val="both"/>
            </w:pPr>
          </w:p>
        </w:tc>
      </w:tr>
      <w:tr w:rsidR="00FD01FC" w:rsidRPr="008E28F4" w14:paraId="61640B83" w14:textId="77777777" w:rsidTr="003B7C3D">
        <w:tc>
          <w:tcPr>
            <w:tcW w:w="5954" w:type="dxa"/>
          </w:tcPr>
          <w:p w14:paraId="0815E17E" w14:textId="7C8DA2CD" w:rsidR="00FD01FC" w:rsidRPr="008E28F4" w:rsidRDefault="00FD01FC" w:rsidP="00FD01FC">
            <w:pPr>
              <w:jc w:val="both"/>
            </w:pPr>
            <w:r w:rsidRPr="008E28F4">
              <w:rPr>
                <w:color w:val="000000"/>
                <w:lang w:val="vi-VN"/>
              </w:rPr>
              <w:t>1. Giấy chứng nhận được cấp lại trong các trường hợp bị mất, bị hư hỏng hoặc có sự thay đổi các thông tin về cơ sở đào tạo, huấn luyện.</w:t>
            </w:r>
          </w:p>
        </w:tc>
        <w:tc>
          <w:tcPr>
            <w:tcW w:w="6379" w:type="dxa"/>
          </w:tcPr>
          <w:p w14:paraId="4A7853F9" w14:textId="14FFA93B" w:rsidR="00FD01FC" w:rsidRPr="008E28F4" w:rsidRDefault="00FD01FC" w:rsidP="00FD01FC">
            <w:pPr>
              <w:jc w:val="both"/>
              <w:rPr>
                <w:b/>
                <w:bCs/>
              </w:rPr>
            </w:pPr>
          </w:p>
        </w:tc>
        <w:tc>
          <w:tcPr>
            <w:tcW w:w="2976" w:type="dxa"/>
          </w:tcPr>
          <w:p w14:paraId="2919E49C" w14:textId="77777777" w:rsidR="00FD01FC" w:rsidRPr="008E28F4" w:rsidRDefault="00FD01FC" w:rsidP="00FD01FC">
            <w:pPr>
              <w:jc w:val="both"/>
            </w:pPr>
          </w:p>
        </w:tc>
      </w:tr>
      <w:tr w:rsidR="00FD01FC" w:rsidRPr="008E28F4" w14:paraId="339BF23B" w14:textId="77777777" w:rsidTr="003B7C3D">
        <w:tc>
          <w:tcPr>
            <w:tcW w:w="5954" w:type="dxa"/>
          </w:tcPr>
          <w:p w14:paraId="2D36BCBB" w14:textId="60AB7C1F" w:rsidR="00FD01FC" w:rsidRPr="008E28F4" w:rsidRDefault="00FD01FC" w:rsidP="00FD01FC">
            <w:pPr>
              <w:jc w:val="both"/>
            </w:pPr>
            <w:r w:rsidRPr="008E28F4">
              <w:rPr>
                <w:color w:val="000000"/>
                <w:lang w:val="vi-VN"/>
              </w:rPr>
              <w:t xml:space="preserve">2. Cơ sở đào tạo, huấn luyện nộp trực tiếp hoặc gửi </w:t>
            </w:r>
            <w:r w:rsidRPr="008E28F4">
              <w:rPr>
                <w:strike/>
                <w:color w:val="000000"/>
                <w:lang w:val="vi-VN"/>
              </w:rPr>
              <w:t>bằng hình thức phù hợp khác</w:t>
            </w:r>
            <w:r w:rsidRPr="008E28F4">
              <w:rPr>
                <w:color w:val="000000"/>
                <w:lang w:val="vi-VN"/>
              </w:rPr>
              <w:t xml:space="preserve"> đến </w:t>
            </w:r>
            <w:r w:rsidRPr="008E28F4">
              <w:rPr>
                <w:strike/>
                <w:color w:val="000000"/>
                <w:lang w:val="vi-VN"/>
              </w:rPr>
              <w:t>Bộ Giao thông vận tải</w:t>
            </w:r>
            <w:r w:rsidRPr="008E28F4">
              <w:rPr>
                <w:color w:val="000000"/>
                <w:lang w:val="vi-VN"/>
              </w:rPr>
              <w:t xml:space="preserve"> văn bản đề nghị cấp lại Giấy chứng nhận, trong đó nêu rõ lý do cấp lại kèm theo các tài liệu chứng minh sự thay đổi thông tin về cơ sở đào tạo (nếu có). Trong thời hạn 03 ngày làm việc kể từ ngày nhận được văn bản đề nghị, Bộ Giao thông vận tải cấp lại Giấy chứng nhận; trường hợp không cấp lại phải có văn bản trả lời và nêu rõ lý do.</w:t>
            </w:r>
          </w:p>
        </w:tc>
        <w:tc>
          <w:tcPr>
            <w:tcW w:w="6379" w:type="dxa"/>
          </w:tcPr>
          <w:p w14:paraId="27F3301F" w14:textId="0A96DEDC" w:rsidR="00FD01FC" w:rsidRPr="008E28F4" w:rsidRDefault="008C30B5" w:rsidP="00FD01FC">
            <w:pPr>
              <w:spacing w:before="120" w:line="276" w:lineRule="auto"/>
              <w:jc w:val="both"/>
            </w:pPr>
            <w:r>
              <w:t>“</w:t>
            </w:r>
            <w:r w:rsidR="00FD01FC" w:rsidRPr="008E28F4">
              <w:t>2. Cơ sở đào tạo, huấn luyện nộp</w:t>
            </w:r>
            <w:r w:rsidR="00FD01FC" w:rsidRPr="008E28F4">
              <w:rPr>
                <w:color w:val="000000" w:themeColor="text1"/>
              </w:rPr>
              <w:t xml:space="preserve"> trực tiếp </w:t>
            </w:r>
            <w:r w:rsidR="00FD01FC" w:rsidRPr="008E28F4">
              <w:rPr>
                <w:b/>
                <w:i/>
                <w:color w:val="FF0000"/>
              </w:rPr>
              <w:t xml:space="preserve">hoặc qua hệ thống bưu chính </w:t>
            </w:r>
            <w:r w:rsidR="00001CF3" w:rsidRPr="008E28F4">
              <w:rPr>
                <w:b/>
                <w:i/>
                <w:color w:val="FF0000"/>
              </w:rPr>
              <w:t>hoặc qua hệ thống dịch vụ công trực tuyến</w:t>
            </w:r>
            <w:r w:rsidR="00001CF3" w:rsidRPr="008E28F4">
              <w:rPr>
                <w:color w:val="FF0000"/>
              </w:rPr>
              <w:t xml:space="preserve"> </w:t>
            </w:r>
            <w:r w:rsidR="004D2890" w:rsidRPr="008E28F4">
              <w:rPr>
                <w:b/>
                <w:i/>
                <w:color w:val="FF0000"/>
              </w:rPr>
              <w:t>hoặc bằng hình thức phù hợp khác</w:t>
            </w:r>
            <w:r w:rsidR="004D2890" w:rsidRPr="008E28F4">
              <w:rPr>
                <w:color w:val="FF0000"/>
              </w:rPr>
              <w:t xml:space="preserve"> </w:t>
            </w:r>
            <w:r w:rsidR="00FD01FC" w:rsidRPr="008E28F4">
              <w:t xml:space="preserve">đến </w:t>
            </w:r>
            <w:r w:rsidR="00FD01FC" w:rsidRPr="008E28F4">
              <w:rPr>
                <w:b/>
                <w:i/>
                <w:color w:val="FF0000"/>
              </w:rPr>
              <w:t>Cục Hàng hải Việt Nam</w:t>
            </w:r>
            <w:r w:rsidR="00FD01FC" w:rsidRPr="008E28F4">
              <w:rPr>
                <w:color w:val="FF0000"/>
              </w:rPr>
              <w:t xml:space="preserve"> </w:t>
            </w:r>
            <w:r w:rsidR="00FD01FC" w:rsidRPr="008E28F4">
              <w:t xml:space="preserve">văn bản đề nghị cấp lại Giấy chứng nhận, trong đó nêu rõ lý do cấp lại kèm theo các tài liệu chứng minh sự thay đổi thông tin về cơ sở đào tạo (nếu có). Trong thời hạn 03 ngày làm việc kể từ ngày nhận được văn bản đề nghị, </w:t>
            </w:r>
            <w:r w:rsidR="00FD01FC" w:rsidRPr="008E28F4">
              <w:rPr>
                <w:b/>
                <w:i/>
                <w:color w:val="FF0000"/>
              </w:rPr>
              <w:t>Cục Hàng hải Việt Nam</w:t>
            </w:r>
            <w:r w:rsidR="00FD01FC" w:rsidRPr="008E28F4">
              <w:rPr>
                <w:color w:val="FF0000"/>
              </w:rPr>
              <w:t xml:space="preserve"> </w:t>
            </w:r>
            <w:r w:rsidR="00FD01FC" w:rsidRPr="008E28F4">
              <w:t>cấp lại Giấy chứng nhận; trường hợp không cấp lại phải có văn bản trả lời và nêu rõ lý do.</w:t>
            </w:r>
          </w:p>
        </w:tc>
        <w:tc>
          <w:tcPr>
            <w:tcW w:w="2976" w:type="dxa"/>
          </w:tcPr>
          <w:p w14:paraId="2F2FAE55" w14:textId="57A4F98C" w:rsidR="00FD01FC" w:rsidRPr="008E28F4" w:rsidRDefault="00FD01FC" w:rsidP="00FD01FC">
            <w:pPr>
              <w:jc w:val="both"/>
              <w:rPr>
                <w:color w:val="000000" w:themeColor="text1"/>
              </w:rPr>
            </w:pPr>
            <w:r w:rsidRPr="008E28F4">
              <w:t xml:space="preserve">- </w:t>
            </w:r>
            <w:r w:rsidRPr="008E28F4">
              <w:rPr>
                <w:color w:val="000000" w:themeColor="text1"/>
              </w:rPr>
              <w:t>Sửa đổi, bổ sung quy định “</w:t>
            </w:r>
            <w:r w:rsidR="004D2890" w:rsidRPr="008E28F4">
              <w:rPr>
                <w:i/>
                <w:color w:val="000000" w:themeColor="text1"/>
              </w:rPr>
              <w:t>hoặc qua hệ thống bưu chính hoặc bằng hình thức phù hợp khác</w:t>
            </w:r>
            <w:r w:rsidRPr="008E28F4">
              <w:rPr>
                <w:i/>
                <w:color w:val="000000" w:themeColor="text1"/>
              </w:rPr>
              <w:t>”</w:t>
            </w:r>
            <w:r w:rsidRPr="008E28F4">
              <w:rPr>
                <w:color w:val="000000" w:themeColor="text1"/>
              </w:rPr>
              <w:t>để thống nhất với các Điều khoản trong Nghị định và thực tiễn.</w:t>
            </w:r>
          </w:p>
          <w:p w14:paraId="3DC116FE" w14:textId="6086E819" w:rsidR="00FD01FC" w:rsidRPr="008E28F4" w:rsidRDefault="00FD01FC" w:rsidP="00FD01FC">
            <w:pPr>
              <w:jc w:val="both"/>
            </w:pPr>
            <w:r w:rsidRPr="008E28F4">
              <w:t>- Sửa đổi theo yêu cầu phân cấp thẩm quyền giải quyết TTHC từ Bộ Giao thông vận tải về Cục Hàng hải Việt Nam theo Mục A.3 - Phần III Quyết định 1015/QĐ-TTg ngày 30/8/2022</w:t>
            </w:r>
          </w:p>
        </w:tc>
      </w:tr>
      <w:tr w:rsidR="00FD01FC" w:rsidRPr="008E28F4" w14:paraId="4FE81D78" w14:textId="77777777" w:rsidTr="003B7C3D">
        <w:tc>
          <w:tcPr>
            <w:tcW w:w="5954" w:type="dxa"/>
          </w:tcPr>
          <w:p w14:paraId="65BBE133" w14:textId="2DC58F99" w:rsidR="00FD01FC" w:rsidRPr="008E28F4" w:rsidRDefault="00FD01FC" w:rsidP="00FD01FC">
            <w:pPr>
              <w:jc w:val="both"/>
            </w:pPr>
            <w:r w:rsidRPr="008E28F4">
              <w:rPr>
                <w:color w:val="000000"/>
                <w:lang w:val="vi-VN"/>
              </w:rPr>
              <w:t xml:space="preserve">3. Khi cấp lại Giấy chứng nhận, </w:t>
            </w:r>
            <w:r w:rsidRPr="008E28F4">
              <w:rPr>
                <w:strike/>
                <w:color w:val="000000"/>
                <w:lang w:val="vi-VN"/>
              </w:rPr>
              <w:t>Bộ Giao thông</w:t>
            </w:r>
            <w:r w:rsidRPr="008E28F4">
              <w:rPr>
                <w:color w:val="000000"/>
                <w:lang w:val="vi-VN"/>
              </w:rPr>
              <w:t xml:space="preserve"> phải ghi rõ trong Giấy chứng nhận mới về việc thay thế Giấy chứng </w:t>
            </w:r>
            <w:r w:rsidRPr="008E28F4">
              <w:rPr>
                <w:color w:val="000000"/>
                <w:lang w:val="vi-VN"/>
              </w:rPr>
              <w:lastRenderedPageBreak/>
              <w:t xml:space="preserve">nhận cũ và phải thông báo trên Cổng thông tin điện tử của </w:t>
            </w:r>
            <w:r w:rsidRPr="008E28F4">
              <w:rPr>
                <w:strike/>
                <w:color w:val="000000"/>
                <w:lang w:val="vi-VN"/>
              </w:rPr>
              <w:t>Bộ Giao thông vận tải.</w:t>
            </w:r>
          </w:p>
        </w:tc>
        <w:tc>
          <w:tcPr>
            <w:tcW w:w="6379" w:type="dxa"/>
          </w:tcPr>
          <w:p w14:paraId="73BB4A80" w14:textId="63F69914" w:rsidR="00FD01FC" w:rsidRPr="008E28F4" w:rsidRDefault="00FD01FC" w:rsidP="00FD01FC">
            <w:pPr>
              <w:spacing w:before="120" w:line="276" w:lineRule="auto"/>
              <w:jc w:val="both"/>
            </w:pPr>
            <w:r w:rsidRPr="008E28F4">
              <w:lastRenderedPageBreak/>
              <w:t xml:space="preserve">3. Khi cấp lại Giấy chứng nhận, </w:t>
            </w:r>
            <w:r w:rsidRPr="008E28F4">
              <w:rPr>
                <w:b/>
                <w:i/>
                <w:color w:val="FF0000"/>
              </w:rPr>
              <w:t>Cục Hàng hải Việt Nam</w:t>
            </w:r>
            <w:r w:rsidRPr="008E28F4">
              <w:rPr>
                <w:color w:val="FF0000"/>
              </w:rPr>
              <w:t xml:space="preserve"> </w:t>
            </w:r>
            <w:r w:rsidRPr="008E28F4">
              <w:t xml:space="preserve">phải </w:t>
            </w:r>
            <w:r w:rsidRPr="008E28F4">
              <w:lastRenderedPageBreak/>
              <w:t xml:space="preserve">ghi rõ trong Giấy chứng nhận mới về việc thay thế Giấy chứng nhận cũ và phải thông báo trên Cổng thông tin điện tử của </w:t>
            </w:r>
            <w:r w:rsidRPr="008E28F4">
              <w:rPr>
                <w:b/>
                <w:i/>
                <w:color w:val="FF0000"/>
              </w:rPr>
              <w:t>Cục Hàng hải Việt Nam”.</w:t>
            </w:r>
          </w:p>
        </w:tc>
        <w:tc>
          <w:tcPr>
            <w:tcW w:w="2976" w:type="dxa"/>
          </w:tcPr>
          <w:p w14:paraId="135C1D98" w14:textId="7E595F6E" w:rsidR="00FD01FC" w:rsidRPr="008E28F4" w:rsidRDefault="00FD01FC" w:rsidP="00FD01FC">
            <w:pPr>
              <w:jc w:val="both"/>
            </w:pPr>
            <w:r w:rsidRPr="008E28F4">
              <w:lastRenderedPageBreak/>
              <w:t xml:space="preserve">Sửa đổi theo yêu cầu phân cấp thẩm quyền giải quyết </w:t>
            </w:r>
            <w:r w:rsidRPr="008E28F4">
              <w:lastRenderedPageBreak/>
              <w:t>TTHC từ Bộ Giao thông vận tải về Cục Hàng hải Việt Nam theo Mục A.3 - Phần III Quyết định 1015/QĐ-TTg ngày 30/8/2022</w:t>
            </w:r>
          </w:p>
        </w:tc>
      </w:tr>
      <w:tr w:rsidR="00FD01FC" w:rsidRPr="008E28F4" w14:paraId="4364A1DD" w14:textId="77777777" w:rsidTr="003B7C3D">
        <w:tc>
          <w:tcPr>
            <w:tcW w:w="5954" w:type="dxa"/>
          </w:tcPr>
          <w:p w14:paraId="23DB19A2" w14:textId="77777777" w:rsidR="00FD01FC" w:rsidRPr="008E28F4" w:rsidRDefault="00FD01FC" w:rsidP="00FD01FC">
            <w:pPr>
              <w:jc w:val="both"/>
            </w:pPr>
          </w:p>
        </w:tc>
        <w:tc>
          <w:tcPr>
            <w:tcW w:w="6379" w:type="dxa"/>
          </w:tcPr>
          <w:p w14:paraId="27733073" w14:textId="626B6B23" w:rsidR="00FD01FC" w:rsidRPr="008E28F4" w:rsidRDefault="00FD01FC" w:rsidP="00FD01FC">
            <w:pPr>
              <w:jc w:val="both"/>
              <w:rPr>
                <w:b/>
                <w:bCs/>
              </w:rPr>
            </w:pPr>
            <w:r w:rsidRPr="008E28F4">
              <w:rPr>
                <w:b/>
                <w:bCs/>
              </w:rPr>
              <w:t xml:space="preserve">3. </w:t>
            </w:r>
            <w:r w:rsidRPr="008E28F4">
              <w:rPr>
                <w:b/>
                <w:bCs/>
                <w:lang w:val="vi-VN"/>
              </w:rPr>
              <w:t xml:space="preserve">Sửa đổi, bổ sung </w:t>
            </w:r>
            <w:r w:rsidRPr="008E28F4">
              <w:rPr>
                <w:b/>
                <w:bCs/>
              </w:rPr>
              <w:t>khoản 2 và khoản 3 Điều 9</w:t>
            </w:r>
            <w:r w:rsidRPr="008E28F4">
              <w:rPr>
                <w:b/>
                <w:bCs/>
                <w:lang w:val="vi-VN"/>
              </w:rPr>
              <w:t xml:space="preserve"> như sau:</w:t>
            </w:r>
          </w:p>
        </w:tc>
        <w:tc>
          <w:tcPr>
            <w:tcW w:w="2976" w:type="dxa"/>
          </w:tcPr>
          <w:p w14:paraId="3ABB6D80" w14:textId="77777777" w:rsidR="00FD01FC" w:rsidRPr="008E28F4" w:rsidRDefault="00FD01FC" w:rsidP="00FD01FC">
            <w:pPr>
              <w:jc w:val="both"/>
            </w:pPr>
          </w:p>
        </w:tc>
      </w:tr>
      <w:tr w:rsidR="00FD01FC" w:rsidRPr="008E28F4" w14:paraId="25EB0161" w14:textId="77777777" w:rsidTr="003B7C3D">
        <w:tc>
          <w:tcPr>
            <w:tcW w:w="5954" w:type="dxa"/>
          </w:tcPr>
          <w:p w14:paraId="07877A91" w14:textId="5F36A1EC" w:rsidR="00FD01FC" w:rsidRPr="008E28F4" w:rsidRDefault="00FD01FC" w:rsidP="00FD01FC">
            <w:pPr>
              <w:jc w:val="both"/>
            </w:pPr>
            <w:r w:rsidRPr="008E28F4">
              <w:rPr>
                <w:b/>
                <w:bCs/>
                <w:color w:val="000000"/>
                <w:lang w:val="vi-VN"/>
              </w:rPr>
              <w:t>Điều 9. Đình chỉ hoạt động đào tạo, huấn luyện thuyền viên hàng hải</w:t>
            </w:r>
          </w:p>
        </w:tc>
        <w:tc>
          <w:tcPr>
            <w:tcW w:w="6379" w:type="dxa"/>
          </w:tcPr>
          <w:p w14:paraId="7375D0C8" w14:textId="4DFA0A10" w:rsidR="00FD01FC" w:rsidRPr="008E28F4" w:rsidRDefault="00FD01FC" w:rsidP="00FD01FC">
            <w:pPr>
              <w:jc w:val="both"/>
            </w:pPr>
          </w:p>
        </w:tc>
        <w:tc>
          <w:tcPr>
            <w:tcW w:w="2976" w:type="dxa"/>
          </w:tcPr>
          <w:p w14:paraId="2D4E0A39" w14:textId="77777777" w:rsidR="00FD01FC" w:rsidRPr="008E28F4" w:rsidRDefault="00FD01FC" w:rsidP="00FD01FC">
            <w:pPr>
              <w:jc w:val="both"/>
            </w:pPr>
          </w:p>
        </w:tc>
      </w:tr>
      <w:tr w:rsidR="00FD01FC" w:rsidRPr="008E28F4" w14:paraId="678EA093" w14:textId="77777777" w:rsidTr="003B7C3D">
        <w:tc>
          <w:tcPr>
            <w:tcW w:w="5954" w:type="dxa"/>
          </w:tcPr>
          <w:p w14:paraId="1F3CA143" w14:textId="4DEEBB51" w:rsidR="00FD01FC" w:rsidRPr="008E28F4" w:rsidRDefault="00FD01FC" w:rsidP="00FD01FC">
            <w:pPr>
              <w:jc w:val="both"/>
            </w:pPr>
            <w:r w:rsidRPr="008E28F4">
              <w:rPr>
                <w:color w:val="000000"/>
                <w:lang w:val="vi-VN"/>
              </w:rPr>
              <w:t>1. Cơ sở đào tạo, huấn luyện bị đình chỉ hoạt động đào tạo, huấn luyện thuyền viên hàng hải trong các trường hợp sau:</w:t>
            </w:r>
          </w:p>
        </w:tc>
        <w:tc>
          <w:tcPr>
            <w:tcW w:w="6379" w:type="dxa"/>
          </w:tcPr>
          <w:p w14:paraId="74034F31" w14:textId="0C60D451" w:rsidR="00FD01FC" w:rsidRPr="008E28F4" w:rsidRDefault="00FD01FC" w:rsidP="00FD01FC">
            <w:pPr>
              <w:jc w:val="both"/>
              <w:rPr>
                <w:b/>
                <w:bCs/>
              </w:rPr>
            </w:pPr>
          </w:p>
        </w:tc>
        <w:tc>
          <w:tcPr>
            <w:tcW w:w="2976" w:type="dxa"/>
          </w:tcPr>
          <w:p w14:paraId="70898A61" w14:textId="77777777" w:rsidR="00FD01FC" w:rsidRPr="008E28F4" w:rsidRDefault="00FD01FC" w:rsidP="00FD01FC">
            <w:pPr>
              <w:jc w:val="both"/>
            </w:pPr>
          </w:p>
        </w:tc>
      </w:tr>
      <w:tr w:rsidR="00FD01FC" w:rsidRPr="008E28F4" w14:paraId="689E0E3F" w14:textId="77777777" w:rsidTr="003B7C3D">
        <w:tc>
          <w:tcPr>
            <w:tcW w:w="5954" w:type="dxa"/>
          </w:tcPr>
          <w:p w14:paraId="2BCE45B3" w14:textId="5A94F16F" w:rsidR="00FD01FC" w:rsidRPr="008E28F4" w:rsidRDefault="00FD01FC" w:rsidP="00FD01FC">
            <w:pPr>
              <w:jc w:val="both"/>
            </w:pPr>
            <w:r w:rsidRPr="008E28F4">
              <w:rPr>
                <w:color w:val="000000"/>
                <w:lang w:val="vi-VN"/>
              </w:rPr>
              <w:t>a) Không duy trì một trong các điều kiện của cơ sở đào tạo, huấn luyện quy định tại Nghị định này;</w:t>
            </w:r>
          </w:p>
        </w:tc>
        <w:tc>
          <w:tcPr>
            <w:tcW w:w="6379" w:type="dxa"/>
          </w:tcPr>
          <w:p w14:paraId="2354AB23" w14:textId="79BDEC5B" w:rsidR="00FD01FC" w:rsidRPr="008E28F4" w:rsidRDefault="00FD01FC" w:rsidP="00FD01FC">
            <w:pPr>
              <w:jc w:val="both"/>
            </w:pPr>
          </w:p>
        </w:tc>
        <w:tc>
          <w:tcPr>
            <w:tcW w:w="2976" w:type="dxa"/>
          </w:tcPr>
          <w:p w14:paraId="71691D83" w14:textId="77777777" w:rsidR="00FD01FC" w:rsidRPr="008E28F4" w:rsidRDefault="00FD01FC" w:rsidP="00FD01FC">
            <w:pPr>
              <w:jc w:val="both"/>
            </w:pPr>
          </w:p>
        </w:tc>
      </w:tr>
      <w:tr w:rsidR="00FD01FC" w:rsidRPr="008E28F4" w14:paraId="127C793E" w14:textId="77777777" w:rsidTr="003B7C3D">
        <w:tc>
          <w:tcPr>
            <w:tcW w:w="5954" w:type="dxa"/>
          </w:tcPr>
          <w:p w14:paraId="52A7B8C6" w14:textId="1EFF1574" w:rsidR="00FD01FC" w:rsidRPr="008E28F4" w:rsidRDefault="00FD01FC" w:rsidP="00FD01FC">
            <w:pPr>
              <w:jc w:val="both"/>
            </w:pPr>
            <w:r w:rsidRPr="008E28F4">
              <w:rPr>
                <w:color w:val="000000"/>
                <w:lang w:val="vi-VN"/>
              </w:rPr>
              <w:t>b) Các trường hợp khác theo quy định của pháp luật.</w:t>
            </w:r>
          </w:p>
        </w:tc>
        <w:tc>
          <w:tcPr>
            <w:tcW w:w="6379" w:type="dxa"/>
          </w:tcPr>
          <w:p w14:paraId="07685827" w14:textId="06216376" w:rsidR="00FD01FC" w:rsidRPr="008E28F4" w:rsidRDefault="00FD01FC" w:rsidP="00FD01FC">
            <w:pPr>
              <w:jc w:val="both"/>
            </w:pPr>
          </w:p>
        </w:tc>
        <w:tc>
          <w:tcPr>
            <w:tcW w:w="2976" w:type="dxa"/>
          </w:tcPr>
          <w:p w14:paraId="345A97C0" w14:textId="77777777" w:rsidR="00FD01FC" w:rsidRPr="008E28F4" w:rsidRDefault="00FD01FC" w:rsidP="00FD01FC">
            <w:pPr>
              <w:jc w:val="both"/>
            </w:pPr>
          </w:p>
        </w:tc>
      </w:tr>
      <w:tr w:rsidR="00FD01FC" w:rsidRPr="008E28F4" w14:paraId="04B03FA1" w14:textId="77777777" w:rsidTr="003B7C3D">
        <w:tc>
          <w:tcPr>
            <w:tcW w:w="5954" w:type="dxa"/>
          </w:tcPr>
          <w:p w14:paraId="7A932E35" w14:textId="3AE6CCB9" w:rsidR="00FD01FC" w:rsidRPr="008E28F4" w:rsidRDefault="00FD01FC" w:rsidP="00FD01FC">
            <w:pPr>
              <w:jc w:val="both"/>
            </w:pPr>
            <w:r w:rsidRPr="008E28F4">
              <w:rPr>
                <w:color w:val="000000"/>
                <w:lang w:val="vi-VN"/>
              </w:rPr>
              <w:t xml:space="preserve">2. </w:t>
            </w:r>
            <w:r w:rsidRPr="008E28F4">
              <w:rPr>
                <w:strike/>
                <w:color w:val="000000"/>
                <w:lang w:val="vi-VN"/>
              </w:rPr>
              <w:t>Bộ trưởng Bộ Giao thông vận tải</w:t>
            </w:r>
            <w:r w:rsidRPr="008E28F4">
              <w:rPr>
                <w:color w:val="000000"/>
                <w:lang w:val="vi-VN"/>
              </w:rPr>
              <w:t xml:space="preserve"> ra quyết định đình chỉ hoạt động đào tạo, huấn luyện thuyền viên hàng hải. Quyết định đình chỉ hoạt động đào tạo, huấn luyện thuyền viên hàng hải phải xác định rõ lý do đình chỉ, thời hạn đình chỉ, biện pháp bảo đảm quyền lợi nhà giáo, người học và người lao động trong cơ sở đào tạo, huấn luyện và phải thông báo trên Cổng thông tin điện tử của Bộ Giao thông vận tải.</w:t>
            </w:r>
          </w:p>
        </w:tc>
        <w:tc>
          <w:tcPr>
            <w:tcW w:w="6379" w:type="dxa"/>
          </w:tcPr>
          <w:p w14:paraId="7B60AC40" w14:textId="56716527" w:rsidR="00FD01FC" w:rsidRPr="008E28F4" w:rsidRDefault="00FD01FC" w:rsidP="00FD01FC">
            <w:pPr>
              <w:jc w:val="both"/>
            </w:pPr>
            <w:r w:rsidRPr="008E28F4">
              <w:rPr>
                <w:color w:val="FF0000"/>
              </w:rPr>
              <w:t xml:space="preserve">“2. </w:t>
            </w:r>
            <w:r w:rsidRPr="008E28F4">
              <w:rPr>
                <w:b/>
                <w:i/>
                <w:color w:val="FF0000"/>
              </w:rPr>
              <w:t>Cục trưởng Cục Hàng hải Việt Nam</w:t>
            </w:r>
            <w:r w:rsidRPr="008E28F4">
              <w:rPr>
                <w:color w:val="FF0000"/>
              </w:rPr>
              <w:t xml:space="preserve"> </w:t>
            </w:r>
            <w:r w:rsidRPr="008E28F4">
              <w:t xml:space="preserve">ra quyết định đình chỉ hoạt động đào tạo, huấn luyện thuyền viên hàng hải. Quyết định đình chỉ hoạt động đào tạo, huấn luyện thuyền viên hàng hải phải xác định rõ lý do đình chỉ, thời hạn đình chỉ, biện pháp bảo đảm quyền lợi nhà giáo, người học và người lao động trong cơ sở đào tạo, huấn luyện và phải thông báo trên Cổng thông tin điện tử của </w:t>
            </w:r>
            <w:r w:rsidRPr="008E28F4">
              <w:rPr>
                <w:b/>
                <w:i/>
                <w:color w:val="FF0000"/>
              </w:rPr>
              <w:t>Cục Hàng hải Việt Nam.</w:t>
            </w:r>
          </w:p>
        </w:tc>
        <w:tc>
          <w:tcPr>
            <w:tcW w:w="2976" w:type="dxa"/>
          </w:tcPr>
          <w:p w14:paraId="5F8BDEE8" w14:textId="0698EC35" w:rsidR="00FD01FC" w:rsidRPr="008E28F4" w:rsidRDefault="00FD01FC" w:rsidP="00FD01FC">
            <w:pPr>
              <w:jc w:val="both"/>
            </w:pPr>
            <w:r w:rsidRPr="008E28F4">
              <w:t>Sửa đổi phân cấp thẩm quyền giải quyết TTHC từ Bộ Giao thông vận tải về Cục Hàng hải Việt Nam để phù hợp với thẩm quyền quy định tại khoản 2 Điều 3 Nghị định</w:t>
            </w:r>
          </w:p>
        </w:tc>
      </w:tr>
      <w:tr w:rsidR="00FD01FC" w:rsidRPr="008E28F4" w14:paraId="233B24C6" w14:textId="77777777" w:rsidTr="003B7C3D">
        <w:tc>
          <w:tcPr>
            <w:tcW w:w="5954" w:type="dxa"/>
          </w:tcPr>
          <w:p w14:paraId="00E441F5" w14:textId="434896EB" w:rsidR="00FD01FC" w:rsidRPr="008E28F4" w:rsidRDefault="00FD01FC" w:rsidP="00FD01FC">
            <w:pPr>
              <w:jc w:val="both"/>
            </w:pPr>
            <w:r w:rsidRPr="008E28F4">
              <w:rPr>
                <w:color w:val="000000"/>
                <w:lang w:val="vi-VN"/>
              </w:rPr>
              <w:t xml:space="preserve">3. Sau thời hạn đình chỉ, nếu nguyên nhân dẫn đến việc đình chỉ được khắc phục thì </w:t>
            </w:r>
            <w:r w:rsidRPr="008E28F4">
              <w:rPr>
                <w:strike/>
                <w:color w:val="000000"/>
                <w:lang w:val="vi-VN"/>
              </w:rPr>
              <w:t>Bộ trưởng Bộ Giao thông</w:t>
            </w:r>
            <w:r w:rsidRPr="008E28F4">
              <w:rPr>
                <w:color w:val="000000"/>
                <w:lang w:val="vi-VN"/>
              </w:rPr>
              <w:t xml:space="preserve"> vận tải ra quyết định cho phép cơ sở đào tạo, huấn luyện tiếp tục hoạt động đào tạo, huấn luyện.</w:t>
            </w:r>
          </w:p>
        </w:tc>
        <w:tc>
          <w:tcPr>
            <w:tcW w:w="6379" w:type="dxa"/>
          </w:tcPr>
          <w:p w14:paraId="4FC2FB7E" w14:textId="4D5D37D4" w:rsidR="00FD01FC" w:rsidRPr="008E28F4" w:rsidRDefault="00FD01FC" w:rsidP="00FD01FC">
            <w:pPr>
              <w:jc w:val="both"/>
            </w:pPr>
            <w:r w:rsidRPr="008E28F4">
              <w:t xml:space="preserve">3. Sau thời hạn đình chỉ, nếu nguyên nhân dẫn đến việc đình chỉ được khắc phục thì </w:t>
            </w:r>
            <w:r w:rsidRPr="008E28F4">
              <w:rPr>
                <w:b/>
                <w:i/>
                <w:color w:val="FF0000"/>
              </w:rPr>
              <w:t>Cục trưởng Cục Hàng hải Việt Nam</w:t>
            </w:r>
            <w:r w:rsidRPr="008E28F4">
              <w:rPr>
                <w:color w:val="FF0000"/>
              </w:rPr>
              <w:t xml:space="preserve"> </w:t>
            </w:r>
            <w:r w:rsidRPr="008E28F4">
              <w:t>ra quyết định cho phép cơ sở đào tạo, huấn luyện tiếp tục hoạt động đào tạo, huấn luyện.”</w:t>
            </w:r>
          </w:p>
        </w:tc>
        <w:tc>
          <w:tcPr>
            <w:tcW w:w="2976" w:type="dxa"/>
          </w:tcPr>
          <w:p w14:paraId="023E1869" w14:textId="5F16627A" w:rsidR="00FD01FC" w:rsidRPr="008E28F4" w:rsidRDefault="00FD01FC" w:rsidP="00FD01FC">
            <w:pPr>
              <w:jc w:val="both"/>
            </w:pPr>
            <w:r w:rsidRPr="008E28F4">
              <w:t>Sửa đổi phân cấp thẩm quyền giải quyết TTHC từ Bộ Giao thông vận tải về Cục Hàng hải Việt Nam để phù hợp với thẩm quyền quy định tại khoản 2 Điều 3 Nghị định</w:t>
            </w:r>
          </w:p>
        </w:tc>
      </w:tr>
      <w:tr w:rsidR="00FD01FC" w:rsidRPr="008E28F4" w14:paraId="0A19A5DB" w14:textId="77777777" w:rsidTr="003B7C3D">
        <w:tc>
          <w:tcPr>
            <w:tcW w:w="5954" w:type="dxa"/>
          </w:tcPr>
          <w:p w14:paraId="127A4114" w14:textId="77777777" w:rsidR="00FD01FC" w:rsidRPr="008E28F4" w:rsidRDefault="00FD01FC" w:rsidP="00FD01FC">
            <w:pPr>
              <w:jc w:val="both"/>
            </w:pPr>
          </w:p>
        </w:tc>
        <w:tc>
          <w:tcPr>
            <w:tcW w:w="6379" w:type="dxa"/>
          </w:tcPr>
          <w:p w14:paraId="771F5FEC" w14:textId="53D201AF" w:rsidR="00FD01FC" w:rsidRPr="008E28F4" w:rsidRDefault="00FD01FC" w:rsidP="00FD01FC">
            <w:pPr>
              <w:jc w:val="both"/>
              <w:rPr>
                <w:b/>
                <w:bCs/>
              </w:rPr>
            </w:pPr>
            <w:r w:rsidRPr="008E28F4">
              <w:rPr>
                <w:b/>
                <w:bCs/>
              </w:rPr>
              <w:t xml:space="preserve">4. </w:t>
            </w:r>
            <w:r w:rsidRPr="008E28F4">
              <w:rPr>
                <w:b/>
                <w:bCs/>
                <w:lang w:val="vi-VN"/>
              </w:rPr>
              <w:t>Sửa đổi, bổ sung</w:t>
            </w:r>
            <w:r w:rsidRPr="008E28F4">
              <w:rPr>
                <w:b/>
                <w:bCs/>
              </w:rPr>
              <w:t xml:space="preserve"> khoản 2 và khoản 3</w:t>
            </w:r>
            <w:r w:rsidRPr="008E28F4">
              <w:rPr>
                <w:b/>
                <w:bCs/>
                <w:lang w:val="vi-VN"/>
              </w:rPr>
              <w:t xml:space="preserve"> </w:t>
            </w:r>
            <w:r w:rsidRPr="008E28F4">
              <w:rPr>
                <w:b/>
                <w:bCs/>
              </w:rPr>
              <w:t>Điều 10</w:t>
            </w:r>
            <w:r w:rsidRPr="008E28F4">
              <w:rPr>
                <w:b/>
                <w:bCs/>
                <w:lang w:val="vi-VN"/>
              </w:rPr>
              <w:t xml:space="preserve"> như sau:</w:t>
            </w:r>
          </w:p>
        </w:tc>
        <w:tc>
          <w:tcPr>
            <w:tcW w:w="2976" w:type="dxa"/>
          </w:tcPr>
          <w:p w14:paraId="3B74C796" w14:textId="77777777" w:rsidR="00FD01FC" w:rsidRPr="008E28F4" w:rsidRDefault="00FD01FC" w:rsidP="00FD01FC">
            <w:pPr>
              <w:jc w:val="both"/>
            </w:pPr>
          </w:p>
        </w:tc>
      </w:tr>
      <w:tr w:rsidR="00FD01FC" w:rsidRPr="008E28F4" w14:paraId="1ABBF06B" w14:textId="77777777" w:rsidTr="003B7C3D">
        <w:tc>
          <w:tcPr>
            <w:tcW w:w="5954" w:type="dxa"/>
          </w:tcPr>
          <w:p w14:paraId="5104B4CD" w14:textId="20930323" w:rsidR="00FD01FC" w:rsidRPr="008E28F4" w:rsidRDefault="00FD01FC" w:rsidP="00FD01FC">
            <w:pPr>
              <w:jc w:val="both"/>
            </w:pPr>
            <w:r w:rsidRPr="008E28F4">
              <w:rPr>
                <w:b/>
                <w:bCs/>
                <w:color w:val="000000"/>
                <w:lang w:val="vi-VN"/>
              </w:rPr>
              <w:t>Điều 10. Thu hồi Giấy chứng nhận</w:t>
            </w:r>
          </w:p>
        </w:tc>
        <w:tc>
          <w:tcPr>
            <w:tcW w:w="6379" w:type="dxa"/>
          </w:tcPr>
          <w:p w14:paraId="3C98F257" w14:textId="3A9785B2" w:rsidR="00FD01FC" w:rsidRPr="008E28F4" w:rsidRDefault="00FD01FC" w:rsidP="00FD01FC">
            <w:pPr>
              <w:jc w:val="both"/>
            </w:pPr>
          </w:p>
        </w:tc>
        <w:tc>
          <w:tcPr>
            <w:tcW w:w="2976" w:type="dxa"/>
            <w:vMerge w:val="restart"/>
          </w:tcPr>
          <w:p w14:paraId="58E3157B" w14:textId="77777777" w:rsidR="00FD01FC" w:rsidRPr="008E28F4" w:rsidRDefault="00FD01FC" w:rsidP="00FD01FC">
            <w:pPr>
              <w:jc w:val="both"/>
            </w:pPr>
          </w:p>
        </w:tc>
      </w:tr>
      <w:tr w:rsidR="00FD01FC" w:rsidRPr="008E28F4" w14:paraId="47A5F01A" w14:textId="77777777" w:rsidTr="00FC6764">
        <w:trPr>
          <w:trHeight w:val="3864"/>
        </w:trPr>
        <w:tc>
          <w:tcPr>
            <w:tcW w:w="5954" w:type="dxa"/>
            <w:tcBorders>
              <w:bottom w:val="single" w:sz="4" w:space="0" w:color="auto"/>
            </w:tcBorders>
          </w:tcPr>
          <w:p w14:paraId="1D89B0D5" w14:textId="77777777" w:rsidR="00FD01FC" w:rsidRPr="008E28F4" w:rsidRDefault="00FD01FC" w:rsidP="00FD01FC">
            <w:pPr>
              <w:jc w:val="both"/>
            </w:pPr>
            <w:r w:rsidRPr="008E28F4">
              <w:rPr>
                <w:color w:val="000000"/>
                <w:lang w:val="vi-VN"/>
              </w:rPr>
              <w:lastRenderedPageBreak/>
              <w:t>1. Giấy chứng nhận của cơ sở đào tạo, huấn luyện bị thu hồi trong các trường hợp sau:</w:t>
            </w:r>
          </w:p>
          <w:p w14:paraId="46519107" w14:textId="77777777" w:rsidR="00FD01FC" w:rsidRPr="008E28F4" w:rsidRDefault="00FD01FC" w:rsidP="00FD01FC">
            <w:pPr>
              <w:jc w:val="both"/>
            </w:pPr>
            <w:r w:rsidRPr="008E28F4">
              <w:rPr>
                <w:color w:val="000000"/>
                <w:lang w:val="vi-VN"/>
              </w:rPr>
              <w:t>a) Cơ sở đào tạo, huấn luyện chấm dứt hoạt động theo quy định của pháp luật hoặc theo đề nghị của cơ sở đào tạo, huấn luyện;</w:t>
            </w:r>
          </w:p>
          <w:p w14:paraId="4235957B" w14:textId="77777777" w:rsidR="00FD01FC" w:rsidRPr="008E28F4" w:rsidRDefault="00FD01FC" w:rsidP="00FD01FC">
            <w:pPr>
              <w:jc w:val="both"/>
            </w:pPr>
            <w:r w:rsidRPr="008E28F4">
              <w:rPr>
                <w:color w:val="000000"/>
                <w:lang w:val="vi-VN"/>
              </w:rPr>
              <w:t>b) Cơ sở đào tạo, huấn luyện cố ý làm sai lệch thông tin khi thực hiện thủ tục cấp Giấy chứng nhận;</w:t>
            </w:r>
          </w:p>
          <w:p w14:paraId="1CB464A8" w14:textId="77777777" w:rsidR="00FD01FC" w:rsidRPr="008E28F4" w:rsidRDefault="00FD01FC" w:rsidP="00FD01FC">
            <w:pPr>
              <w:jc w:val="both"/>
            </w:pPr>
            <w:r w:rsidRPr="008E28F4">
              <w:rPr>
                <w:color w:val="000000"/>
                <w:lang w:val="vi-VN"/>
              </w:rPr>
              <w:t>c) Cơ sở đào tạo, huấn luyện không tổ chức hoạt động đào tạo, huấn luyện thuyền viên hàng hải trong thời gian 18 tháng kể từ ngày được cấp Giấy chứng nhận;</w:t>
            </w:r>
          </w:p>
          <w:p w14:paraId="4F8633C2" w14:textId="77777777" w:rsidR="00FD01FC" w:rsidRPr="008E28F4" w:rsidRDefault="00FD01FC" w:rsidP="00FD01FC">
            <w:pPr>
              <w:jc w:val="both"/>
            </w:pPr>
            <w:r w:rsidRPr="008E28F4">
              <w:rPr>
                <w:color w:val="000000"/>
                <w:lang w:val="vi-VN"/>
              </w:rPr>
              <w:t>d) Hết thời hạn đình chỉ mà cơ sở đào tạo, huấn luyện không khắc phục được vi phạm là nguyên nhân dẫn đến việc bị đình chỉ;</w:t>
            </w:r>
          </w:p>
          <w:p w14:paraId="4BFCC4B1" w14:textId="6A7C7230" w:rsidR="00FD01FC" w:rsidRPr="008E28F4" w:rsidRDefault="00FD01FC" w:rsidP="00FD01FC">
            <w:pPr>
              <w:jc w:val="both"/>
            </w:pPr>
            <w:r w:rsidRPr="008E28F4">
              <w:rPr>
                <w:color w:val="000000"/>
                <w:lang w:val="vi-VN"/>
              </w:rPr>
              <w:t>đ) Các trường hợp khác theo quy định của pháp luật.</w:t>
            </w:r>
          </w:p>
        </w:tc>
        <w:tc>
          <w:tcPr>
            <w:tcW w:w="6379" w:type="dxa"/>
            <w:tcBorders>
              <w:bottom w:val="single" w:sz="4" w:space="0" w:color="auto"/>
            </w:tcBorders>
          </w:tcPr>
          <w:p w14:paraId="3B129411" w14:textId="70E0A807" w:rsidR="00FD01FC" w:rsidRPr="008E28F4" w:rsidRDefault="00FD01FC" w:rsidP="00FD01FC">
            <w:pPr>
              <w:jc w:val="both"/>
              <w:rPr>
                <w:b/>
                <w:bCs/>
              </w:rPr>
            </w:pPr>
          </w:p>
        </w:tc>
        <w:tc>
          <w:tcPr>
            <w:tcW w:w="2976" w:type="dxa"/>
            <w:vMerge/>
            <w:tcBorders>
              <w:bottom w:val="single" w:sz="4" w:space="0" w:color="auto"/>
            </w:tcBorders>
          </w:tcPr>
          <w:p w14:paraId="3B5F0740" w14:textId="77777777" w:rsidR="00FD01FC" w:rsidRPr="008E28F4" w:rsidRDefault="00FD01FC" w:rsidP="00FD01FC">
            <w:pPr>
              <w:jc w:val="both"/>
            </w:pPr>
          </w:p>
        </w:tc>
      </w:tr>
      <w:tr w:rsidR="00FD01FC" w:rsidRPr="008E28F4" w14:paraId="17F77F31" w14:textId="77777777" w:rsidTr="003B7C3D">
        <w:tc>
          <w:tcPr>
            <w:tcW w:w="5954" w:type="dxa"/>
          </w:tcPr>
          <w:p w14:paraId="044084BD" w14:textId="52BE2654" w:rsidR="00FD01FC" w:rsidRPr="008E28F4" w:rsidRDefault="00FD01FC" w:rsidP="00FD01FC">
            <w:pPr>
              <w:jc w:val="both"/>
            </w:pPr>
            <w:r w:rsidRPr="008E28F4">
              <w:rPr>
                <w:color w:val="000000"/>
                <w:lang w:val="vi-VN"/>
              </w:rPr>
              <w:lastRenderedPageBreak/>
              <w:t xml:space="preserve">2. </w:t>
            </w:r>
            <w:r w:rsidRPr="008E28F4">
              <w:rPr>
                <w:strike/>
                <w:color w:val="000000"/>
                <w:lang w:val="vi-VN"/>
              </w:rPr>
              <w:t>Bộ trưởng Bộ Giao thông vận tải</w:t>
            </w:r>
            <w:r w:rsidRPr="008E28F4">
              <w:rPr>
                <w:color w:val="000000"/>
                <w:lang w:val="vi-VN"/>
              </w:rPr>
              <w:t xml:space="preserve"> ra quyết định thu hồi Giấy chứng nhận và thông báo trên Cổng thông tin điện tử của Bộ Giao thông vận tải, đồng thời gửi đến các cơ quan liên quan biết, để phối hợp quản lý.</w:t>
            </w:r>
          </w:p>
        </w:tc>
        <w:tc>
          <w:tcPr>
            <w:tcW w:w="6379" w:type="dxa"/>
          </w:tcPr>
          <w:p w14:paraId="3A30F784" w14:textId="56F024B4" w:rsidR="00FD01FC" w:rsidRPr="008E28F4" w:rsidRDefault="00FD01FC" w:rsidP="00FD01FC">
            <w:pPr>
              <w:jc w:val="both"/>
            </w:pPr>
            <w:r w:rsidRPr="008E28F4">
              <w:t xml:space="preserve">“2. </w:t>
            </w:r>
            <w:r w:rsidRPr="008E28F4">
              <w:rPr>
                <w:b/>
                <w:i/>
                <w:color w:val="FF0000"/>
              </w:rPr>
              <w:t>Cục trưởng Cục Hàng hải Việt Nam</w:t>
            </w:r>
            <w:r w:rsidRPr="008E28F4">
              <w:rPr>
                <w:color w:val="FF0000"/>
              </w:rPr>
              <w:t xml:space="preserve"> </w:t>
            </w:r>
            <w:r w:rsidRPr="008E28F4">
              <w:t xml:space="preserve">ra quyết định thu hồi Giấy chứng nhận và thông báo trên Cổng thông tin điện tử của </w:t>
            </w:r>
            <w:r w:rsidRPr="008E28F4">
              <w:rPr>
                <w:b/>
                <w:i/>
                <w:color w:val="FF0000"/>
              </w:rPr>
              <w:t>Cục Hàng hải Việt Nam</w:t>
            </w:r>
            <w:r w:rsidRPr="008E28F4">
              <w:rPr>
                <w:b/>
                <w:i/>
              </w:rPr>
              <w:t>,</w:t>
            </w:r>
            <w:r w:rsidRPr="008E28F4">
              <w:t xml:space="preserve"> đồng thời gửi đến các cơ quan liên quan biết, để phối hợp quản lý.</w:t>
            </w:r>
          </w:p>
        </w:tc>
        <w:tc>
          <w:tcPr>
            <w:tcW w:w="2976" w:type="dxa"/>
          </w:tcPr>
          <w:p w14:paraId="6A714F2E" w14:textId="78CCD7A8" w:rsidR="00FD01FC" w:rsidRPr="008E28F4" w:rsidRDefault="00FD01FC" w:rsidP="00FD01FC">
            <w:pPr>
              <w:jc w:val="both"/>
            </w:pPr>
            <w:r w:rsidRPr="008E28F4">
              <w:t>Sửa đổi phân cấp thẩm quyền giải quyết TTHC từ Bộ Giao thông vận tải về Cục Hàng hải Việt Nam để phù hợp với thẩm quyền quy định tại khoản 2 Điều 3 Nghị định</w:t>
            </w:r>
          </w:p>
        </w:tc>
      </w:tr>
      <w:tr w:rsidR="00FD01FC" w:rsidRPr="008E28F4" w14:paraId="2722FBCA" w14:textId="77777777" w:rsidTr="003B7C3D">
        <w:tc>
          <w:tcPr>
            <w:tcW w:w="5954" w:type="dxa"/>
          </w:tcPr>
          <w:p w14:paraId="6A414B20" w14:textId="63D144CC" w:rsidR="00FD01FC" w:rsidRPr="008E28F4" w:rsidRDefault="00FD01FC" w:rsidP="00FD01FC">
            <w:pPr>
              <w:jc w:val="both"/>
            </w:pPr>
            <w:r w:rsidRPr="008E28F4">
              <w:rPr>
                <w:color w:val="000000"/>
                <w:lang w:val="vi-VN"/>
              </w:rPr>
              <w:t xml:space="preserve">3. Cơ sở, đào tạo huấn luyện phải chấm dứt ngay hoạt động đào tạo, huấn luyện thuyền viên hàng hải theo quyết định thu hồi Giấy chứng nhận của </w:t>
            </w:r>
            <w:r w:rsidRPr="008E28F4">
              <w:rPr>
                <w:strike/>
                <w:color w:val="000000"/>
                <w:lang w:val="vi-VN"/>
              </w:rPr>
              <w:t>Bộ trưởng Bộ Giao thông vận tải.</w:t>
            </w:r>
          </w:p>
        </w:tc>
        <w:tc>
          <w:tcPr>
            <w:tcW w:w="6379" w:type="dxa"/>
          </w:tcPr>
          <w:p w14:paraId="65EBF0FA" w14:textId="0422337A" w:rsidR="00FD01FC" w:rsidRPr="008E28F4" w:rsidRDefault="00FD01FC" w:rsidP="00FD01FC">
            <w:pPr>
              <w:jc w:val="both"/>
            </w:pPr>
            <w:r w:rsidRPr="008E28F4">
              <w:t xml:space="preserve">3. Cơ sở, đào tạo huấn luyện phải chấm dứt ngay hoạt động đào tạo, huấn luyện thuyền viên hàng hải theo quyết định thu hồi Giấy chứng nhận của </w:t>
            </w:r>
            <w:r w:rsidRPr="008E28F4">
              <w:rPr>
                <w:b/>
                <w:i/>
                <w:color w:val="FF0000"/>
              </w:rPr>
              <w:t>Cục trưởng Cục Hàng hải Việt Nam”.</w:t>
            </w:r>
          </w:p>
        </w:tc>
        <w:tc>
          <w:tcPr>
            <w:tcW w:w="2976" w:type="dxa"/>
          </w:tcPr>
          <w:p w14:paraId="7FA9957B" w14:textId="27D87DD4" w:rsidR="00FD01FC" w:rsidRPr="008E28F4" w:rsidRDefault="00FD01FC" w:rsidP="00FD01FC">
            <w:pPr>
              <w:jc w:val="both"/>
            </w:pPr>
            <w:r w:rsidRPr="008E28F4">
              <w:t>Sửa đổi phân cấp thẩm quyền giải quyết TTHC từ Bộ Giao thông vận tải về Cục Hàng hải Việt Nam để phù hợp với thẩm quyền quy định tại khoản 2 Điều 3 Nghị định</w:t>
            </w:r>
          </w:p>
        </w:tc>
      </w:tr>
      <w:tr w:rsidR="00FD01FC" w:rsidRPr="008E28F4" w14:paraId="47FF38C9" w14:textId="77777777" w:rsidTr="003B7C3D">
        <w:tc>
          <w:tcPr>
            <w:tcW w:w="5954" w:type="dxa"/>
          </w:tcPr>
          <w:p w14:paraId="0FB2EE2E" w14:textId="77777777" w:rsidR="00FD01FC" w:rsidRPr="008E28F4" w:rsidRDefault="00FD01FC" w:rsidP="00FD01FC">
            <w:pPr>
              <w:jc w:val="both"/>
            </w:pPr>
          </w:p>
        </w:tc>
        <w:tc>
          <w:tcPr>
            <w:tcW w:w="6379" w:type="dxa"/>
          </w:tcPr>
          <w:p w14:paraId="5E6804AB" w14:textId="25325C06" w:rsidR="00FD01FC" w:rsidRPr="008E28F4" w:rsidRDefault="00FD01FC" w:rsidP="00FD01FC">
            <w:pPr>
              <w:jc w:val="both"/>
              <w:rPr>
                <w:b/>
                <w:bCs/>
              </w:rPr>
            </w:pPr>
            <w:r w:rsidRPr="008E28F4">
              <w:rPr>
                <w:b/>
                <w:bCs/>
              </w:rPr>
              <w:t xml:space="preserve">5. </w:t>
            </w:r>
            <w:r w:rsidRPr="008E28F4">
              <w:rPr>
                <w:b/>
                <w:bCs/>
                <w:lang w:val="vi-VN"/>
              </w:rPr>
              <w:t xml:space="preserve">Sửa đổi, bổ sung </w:t>
            </w:r>
            <w:r w:rsidRPr="008E28F4">
              <w:rPr>
                <w:b/>
                <w:bCs/>
              </w:rPr>
              <w:t>Điều 11</w:t>
            </w:r>
            <w:r w:rsidRPr="008E28F4">
              <w:rPr>
                <w:b/>
                <w:bCs/>
                <w:lang w:val="vi-VN"/>
              </w:rPr>
              <w:t xml:space="preserve"> như sau:</w:t>
            </w:r>
          </w:p>
        </w:tc>
        <w:tc>
          <w:tcPr>
            <w:tcW w:w="2976" w:type="dxa"/>
          </w:tcPr>
          <w:p w14:paraId="18E29873" w14:textId="77777777" w:rsidR="00FD01FC" w:rsidRPr="008E28F4" w:rsidRDefault="00FD01FC" w:rsidP="00FD01FC">
            <w:pPr>
              <w:jc w:val="both"/>
            </w:pPr>
          </w:p>
        </w:tc>
      </w:tr>
      <w:tr w:rsidR="00FD01FC" w:rsidRPr="008E28F4" w14:paraId="797AB5D6" w14:textId="77777777" w:rsidTr="003B7C3D">
        <w:tc>
          <w:tcPr>
            <w:tcW w:w="5954" w:type="dxa"/>
          </w:tcPr>
          <w:p w14:paraId="3562319C" w14:textId="153D8586" w:rsidR="00FD01FC" w:rsidRPr="008E28F4" w:rsidRDefault="00FD01FC" w:rsidP="00FD01FC">
            <w:pPr>
              <w:jc w:val="both"/>
            </w:pPr>
            <w:r w:rsidRPr="008E28F4">
              <w:rPr>
                <w:b/>
                <w:bCs/>
                <w:color w:val="000000"/>
                <w:lang w:val="vi-VN"/>
              </w:rPr>
              <w:t>Điều 11. Đánh giá cơ sở đào tạo, huấn luyện thuyền viên hàng hải</w:t>
            </w:r>
          </w:p>
        </w:tc>
        <w:tc>
          <w:tcPr>
            <w:tcW w:w="6379" w:type="dxa"/>
          </w:tcPr>
          <w:p w14:paraId="1315EEA3" w14:textId="739ED723" w:rsidR="00FD01FC" w:rsidRPr="008E28F4" w:rsidRDefault="00FD01FC" w:rsidP="00FD01FC">
            <w:pPr>
              <w:jc w:val="both"/>
            </w:pPr>
            <w:bookmarkStart w:id="16" w:name="dieu_11"/>
            <w:r w:rsidRPr="008E28F4">
              <w:rPr>
                <w:b/>
                <w:bCs/>
              </w:rPr>
              <w:t>“Điều 11. Đánh giá cơ sở đào tạo, huấn luyện thuyền viên hàng hải</w:t>
            </w:r>
            <w:bookmarkEnd w:id="16"/>
          </w:p>
        </w:tc>
        <w:tc>
          <w:tcPr>
            <w:tcW w:w="2976" w:type="dxa"/>
          </w:tcPr>
          <w:p w14:paraId="3C17D608" w14:textId="77777777" w:rsidR="00FD01FC" w:rsidRPr="008E28F4" w:rsidRDefault="00FD01FC" w:rsidP="00FD01FC">
            <w:pPr>
              <w:jc w:val="both"/>
            </w:pPr>
          </w:p>
        </w:tc>
      </w:tr>
      <w:tr w:rsidR="00FD01FC" w:rsidRPr="008E28F4" w14:paraId="5352522F" w14:textId="77777777" w:rsidTr="003B7C3D">
        <w:tc>
          <w:tcPr>
            <w:tcW w:w="5954" w:type="dxa"/>
          </w:tcPr>
          <w:p w14:paraId="3D16C160" w14:textId="74383301" w:rsidR="00FD01FC" w:rsidRPr="008E28F4" w:rsidRDefault="00FD01FC" w:rsidP="00FD01FC">
            <w:pPr>
              <w:jc w:val="both"/>
              <w:rPr>
                <w:strike/>
              </w:rPr>
            </w:pPr>
            <w:r w:rsidRPr="008E28F4">
              <w:rPr>
                <w:strike/>
                <w:color w:val="000000"/>
                <w:lang w:val="vi-VN"/>
              </w:rPr>
              <w:t>Bộ Giao thông vận tải chỉ đạo Cục Hàng hải Việt Nam:</w:t>
            </w:r>
          </w:p>
        </w:tc>
        <w:tc>
          <w:tcPr>
            <w:tcW w:w="6379" w:type="dxa"/>
          </w:tcPr>
          <w:p w14:paraId="2D0564CE" w14:textId="77B6E538" w:rsidR="00FD01FC" w:rsidRPr="008E28F4" w:rsidRDefault="00FD01FC" w:rsidP="00FD01FC">
            <w:pPr>
              <w:jc w:val="both"/>
              <w:rPr>
                <w:b/>
                <w:bCs/>
              </w:rPr>
            </w:pPr>
          </w:p>
        </w:tc>
        <w:tc>
          <w:tcPr>
            <w:tcW w:w="2976" w:type="dxa"/>
          </w:tcPr>
          <w:p w14:paraId="65825060" w14:textId="77777777" w:rsidR="00FD01FC" w:rsidRPr="008E28F4" w:rsidRDefault="00FD01FC" w:rsidP="00FD01FC">
            <w:pPr>
              <w:jc w:val="both"/>
            </w:pPr>
          </w:p>
        </w:tc>
      </w:tr>
      <w:tr w:rsidR="00FD01FC" w:rsidRPr="008E28F4" w14:paraId="26651EA1" w14:textId="77777777" w:rsidTr="003B7C3D">
        <w:tc>
          <w:tcPr>
            <w:tcW w:w="5954" w:type="dxa"/>
          </w:tcPr>
          <w:p w14:paraId="752F1864" w14:textId="2B099896" w:rsidR="00FD01FC" w:rsidRPr="008E28F4" w:rsidRDefault="00FD01FC" w:rsidP="00FD01FC">
            <w:pPr>
              <w:jc w:val="both"/>
              <w:rPr>
                <w:strike/>
              </w:rPr>
            </w:pPr>
            <w:r w:rsidRPr="008E28F4">
              <w:rPr>
                <w:strike/>
                <w:color w:val="000000"/>
                <w:lang w:val="vi-VN"/>
              </w:rPr>
              <w:lastRenderedPageBreak/>
              <w:t xml:space="preserve">1. Hàng năm, chủ trì, phối hợp với các cơ sở đào tạo, huấn luyện thuyền viên hàng hải để đánh giá nội bộ về việc </w:t>
            </w:r>
            <w:r w:rsidRPr="008E28F4">
              <w:rPr>
                <w:color w:val="000000"/>
                <w:lang w:val="vi-VN"/>
              </w:rPr>
              <w:t>đào tạo, huấn luyện thuyền viên hàng hải theo tiêu chuẩn quy định của pháp luật.</w:t>
            </w:r>
          </w:p>
        </w:tc>
        <w:tc>
          <w:tcPr>
            <w:tcW w:w="6379" w:type="dxa"/>
          </w:tcPr>
          <w:p w14:paraId="794E4241" w14:textId="77777777" w:rsidR="00FD01FC" w:rsidRPr="008E28F4" w:rsidRDefault="00FD01FC" w:rsidP="00FD01FC">
            <w:pPr>
              <w:spacing w:before="120"/>
              <w:jc w:val="both"/>
            </w:pPr>
            <w:r w:rsidRPr="008E28F4">
              <w:t xml:space="preserve">1. Hàng năm, </w:t>
            </w:r>
            <w:r w:rsidRPr="008E28F4">
              <w:rPr>
                <w:b/>
                <w:i/>
                <w:color w:val="FF0000"/>
              </w:rPr>
              <w:t>Cục Hàng hải Việt Nam tổ chức đánh giá các cơ sở đào tạo, huấn luyện thuyền viên hàng hải về việc</w:t>
            </w:r>
            <w:r w:rsidRPr="008E28F4">
              <w:rPr>
                <w:color w:val="FF0000"/>
              </w:rPr>
              <w:t xml:space="preserve"> </w:t>
            </w:r>
            <w:r w:rsidRPr="008E28F4">
              <w:t>đào tạo, huấn luyện thuyền viên hàng hải theo tiêu chuẩn quy định của pháp luật.</w:t>
            </w:r>
          </w:p>
          <w:p w14:paraId="2AC7B91A" w14:textId="4CE7F27B" w:rsidR="00FD01FC" w:rsidRPr="008E28F4" w:rsidRDefault="00FD01FC" w:rsidP="00FD01FC">
            <w:pPr>
              <w:jc w:val="both"/>
              <w:rPr>
                <w:b/>
                <w:i/>
              </w:rPr>
            </w:pPr>
          </w:p>
        </w:tc>
        <w:tc>
          <w:tcPr>
            <w:tcW w:w="2976" w:type="dxa"/>
          </w:tcPr>
          <w:p w14:paraId="7D28EEFB" w14:textId="04D79635" w:rsidR="00FD01FC" w:rsidRPr="008E28F4" w:rsidRDefault="00FD01FC" w:rsidP="00FD01FC">
            <w:pPr>
              <w:jc w:val="both"/>
            </w:pPr>
            <w:r w:rsidRPr="008E28F4">
              <w:t>Sửa đổi phân cấp thẩm quyền giải quyết TTHC từ Bộ Giao thông vận tải về Cục Hàng hải Việt Nam để phù hợp với thẩm quyền quy định tại khoản 2 Điều 3 Nghị định</w:t>
            </w:r>
          </w:p>
        </w:tc>
      </w:tr>
      <w:tr w:rsidR="00FD01FC" w:rsidRPr="008E28F4" w14:paraId="77DA0234" w14:textId="77777777" w:rsidTr="003B7C3D">
        <w:tc>
          <w:tcPr>
            <w:tcW w:w="5954" w:type="dxa"/>
          </w:tcPr>
          <w:p w14:paraId="68703710" w14:textId="2A2F89A3" w:rsidR="00FD01FC" w:rsidRPr="008E28F4" w:rsidRDefault="00FD01FC" w:rsidP="00FD01FC">
            <w:pPr>
              <w:jc w:val="both"/>
            </w:pPr>
            <w:r w:rsidRPr="008E28F4">
              <w:rPr>
                <w:color w:val="000000"/>
                <w:lang w:val="vi-VN"/>
              </w:rPr>
              <w:t>2. Định kỳ 05 năm một lần, tổ chức đánh giá độc lập các cơ sở đào tạo, huấn luyện thuyền viên hàng hải theo tiêu chuẩn quy định của Công ước STCW.</w:t>
            </w:r>
          </w:p>
        </w:tc>
        <w:tc>
          <w:tcPr>
            <w:tcW w:w="6379" w:type="dxa"/>
          </w:tcPr>
          <w:p w14:paraId="33FD4405" w14:textId="51738C42" w:rsidR="00FD01FC" w:rsidRPr="008E28F4" w:rsidRDefault="00FD01FC" w:rsidP="00FD01FC">
            <w:pPr>
              <w:spacing w:before="120"/>
              <w:jc w:val="both"/>
              <w:rPr>
                <w:b/>
                <w:bCs/>
              </w:rPr>
            </w:pPr>
            <w:r w:rsidRPr="008E28F4">
              <w:t xml:space="preserve">2. Định kỳ 05 năm một lần, </w:t>
            </w:r>
            <w:r w:rsidRPr="008E28F4">
              <w:rPr>
                <w:b/>
                <w:i/>
                <w:color w:val="FF0000"/>
              </w:rPr>
              <w:t>Cục Hàng hải Việt Nam</w:t>
            </w:r>
            <w:r w:rsidRPr="008E28F4">
              <w:rPr>
                <w:color w:val="FF0000"/>
              </w:rPr>
              <w:t xml:space="preserve"> </w:t>
            </w:r>
            <w:r w:rsidRPr="008E28F4">
              <w:t>tổ chức đánh giá độc lập các cơ sở đào tạo, huấn luyện thuyền viên hàng hải theo tiêu chuẩn quy định của Công ước STCW”.</w:t>
            </w:r>
          </w:p>
        </w:tc>
        <w:tc>
          <w:tcPr>
            <w:tcW w:w="2976" w:type="dxa"/>
          </w:tcPr>
          <w:p w14:paraId="79EF9953" w14:textId="5DAA1B4F" w:rsidR="00FD01FC" w:rsidRPr="008E28F4" w:rsidRDefault="00FD01FC" w:rsidP="00FD01FC">
            <w:pPr>
              <w:jc w:val="both"/>
            </w:pPr>
            <w:r w:rsidRPr="008E28F4">
              <w:t>Sửa đổi phân cấp thẩm quyền giải quyết TTHC từ Bộ Giao thông vận tải về Cục Hàng hải Việt Nam để phù hợp với thẩm quyền quy định tại khoản 2 Điều 3 Nghị định</w:t>
            </w:r>
          </w:p>
        </w:tc>
      </w:tr>
      <w:tr w:rsidR="00FD01FC" w:rsidRPr="008E28F4" w14:paraId="513A9992" w14:textId="77777777" w:rsidTr="003B7C3D">
        <w:tc>
          <w:tcPr>
            <w:tcW w:w="5954" w:type="dxa"/>
          </w:tcPr>
          <w:p w14:paraId="0D96902E" w14:textId="7E111A08" w:rsidR="00FD01FC" w:rsidRPr="008E28F4" w:rsidRDefault="00FD01FC" w:rsidP="00FD01FC">
            <w:pPr>
              <w:jc w:val="both"/>
            </w:pPr>
          </w:p>
        </w:tc>
        <w:tc>
          <w:tcPr>
            <w:tcW w:w="6379" w:type="dxa"/>
          </w:tcPr>
          <w:p w14:paraId="6425DE38" w14:textId="55BCFA2F" w:rsidR="00FD01FC" w:rsidRPr="008E28F4" w:rsidRDefault="00FD01FC" w:rsidP="00FD01FC">
            <w:pPr>
              <w:jc w:val="both"/>
              <w:rPr>
                <w:b/>
                <w:bCs/>
              </w:rPr>
            </w:pPr>
            <w:r w:rsidRPr="008E28F4">
              <w:rPr>
                <w:b/>
                <w:bCs/>
              </w:rPr>
              <w:t xml:space="preserve">6. </w:t>
            </w:r>
            <w:r w:rsidRPr="008E28F4">
              <w:rPr>
                <w:b/>
                <w:bCs/>
                <w:lang w:val="vi-VN"/>
              </w:rPr>
              <w:t xml:space="preserve">Sửa đổi, bổ sung </w:t>
            </w:r>
            <w:r w:rsidRPr="008E28F4">
              <w:rPr>
                <w:b/>
                <w:bCs/>
              </w:rPr>
              <w:t>Điều 13, đã được sửa đổi, bổ sung bởi khoản 1 Điều 3 Nghị định số 69/2022/NĐ-CP</w:t>
            </w:r>
            <w:r w:rsidRPr="008E28F4">
              <w:rPr>
                <w:b/>
                <w:bCs/>
                <w:lang w:val="vi-VN"/>
              </w:rPr>
              <w:t xml:space="preserve"> như sau:</w:t>
            </w:r>
          </w:p>
        </w:tc>
        <w:tc>
          <w:tcPr>
            <w:tcW w:w="2976" w:type="dxa"/>
          </w:tcPr>
          <w:p w14:paraId="553E471A" w14:textId="77777777" w:rsidR="00FD01FC" w:rsidRPr="008E28F4" w:rsidRDefault="00FD01FC" w:rsidP="00FD01FC">
            <w:pPr>
              <w:jc w:val="both"/>
            </w:pPr>
          </w:p>
        </w:tc>
      </w:tr>
      <w:tr w:rsidR="00FD01FC" w:rsidRPr="008E28F4" w14:paraId="462C3B08" w14:textId="77777777" w:rsidTr="003B7C3D">
        <w:tc>
          <w:tcPr>
            <w:tcW w:w="5954" w:type="dxa"/>
          </w:tcPr>
          <w:p w14:paraId="435BF8E2" w14:textId="7120A9AD" w:rsidR="00FD01FC" w:rsidRPr="008E28F4" w:rsidRDefault="00FD01FC" w:rsidP="00FD01FC">
            <w:pPr>
              <w:jc w:val="both"/>
            </w:pPr>
          </w:p>
        </w:tc>
        <w:tc>
          <w:tcPr>
            <w:tcW w:w="6379" w:type="dxa"/>
          </w:tcPr>
          <w:p w14:paraId="3A67D8B5" w14:textId="29E177A0" w:rsidR="00FD01FC" w:rsidRPr="008E28F4" w:rsidRDefault="00FD01FC" w:rsidP="00FD01FC">
            <w:pPr>
              <w:jc w:val="both"/>
            </w:pPr>
            <w:r w:rsidRPr="008E28F4">
              <w:rPr>
                <w:b/>
              </w:rPr>
              <w:t>“Điều 13. Thủ tục cấp Giấy xác nhận</w:t>
            </w:r>
          </w:p>
        </w:tc>
        <w:tc>
          <w:tcPr>
            <w:tcW w:w="2976" w:type="dxa"/>
          </w:tcPr>
          <w:p w14:paraId="15D9234F" w14:textId="77777777" w:rsidR="00FD01FC" w:rsidRPr="008E28F4" w:rsidRDefault="00FD01FC" w:rsidP="00FD01FC">
            <w:pPr>
              <w:jc w:val="both"/>
            </w:pPr>
          </w:p>
        </w:tc>
      </w:tr>
      <w:tr w:rsidR="00FD01FC" w:rsidRPr="008E28F4" w14:paraId="75ED3AC9" w14:textId="77777777" w:rsidTr="003B7C3D">
        <w:tc>
          <w:tcPr>
            <w:tcW w:w="5954" w:type="dxa"/>
          </w:tcPr>
          <w:p w14:paraId="46D568F9" w14:textId="72792D67" w:rsidR="00FD01FC" w:rsidRPr="008E28F4" w:rsidRDefault="00FD01FC" w:rsidP="00FD01FC">
            <w:pPr>
              <w:jc w:val="both"/>
            </w:pPr>
            <w:r w:rsidRPr="008E28F4">
              <w:rPr>
                <w:color w:val="2E2E2E"/>
              </w:rPr>
              <w:br/>
              <w:t xml:space="preserve">“1. Tổ chức tuyển dụng, cung ứng thuyền viên hàng hải gửi trực tiếp hoặc qua hệ thống bưu chính hoặc qua hệ thống dịch vụ công trực tuyến hoặc bằng hình thức phù hợp khác đến </w:t>
            </w:r>
            <w:r w:rsidRPr="008E28F4">
              <w:rPr>
                <w:strike/>
                <w:color w:val="2E2E2E"/>
              </w:rPr>
              <w:t>Cục Hàng hải Việt Nam</w:t>
            </w:r>
            <w:r w:rsidRPr="008E28F4">
              <w:rPr>
                <w:color w:val="2E2E2E"/>
              </w:rPr>
              <w:t xml:space="preserve"> 01 bộ hồ sơ. Hồ sơ bao gồm:</w:t>
            </w:r>
          </w:p>
        </w:tc>
        <w:tc>
          <w:tcPr>
            <w:tcW w:w="6379" w:type="dxa"/>
          </w:tcPr>
          <w:p w14:paraId="04290568" w14:textId="33901B0E" w:rsidR="00FD01FC" w:rsidRPr="008E28F4" w:rsidRDefault="00FD01FC" w:rsidP="00FD01FC">
            <w:pPr>
              <w:jc w:val="both"/>
              <w:rPr>
                <w:b/>
              </w:rPr>
            </w:pPr>
            <w:r w:rsidRPr="008E28F4">
              <w:rPr>
                <w:color w:val="000000"/>
              </w:rPr>
              <w:t xml:space="preserve">1. </w:t>
            </w:r>
            <w:r w:rsidRPr="008E28F4">
              <w:rPr>
                <w:color w:val="000000"/>
                <w:lang w:val="vi-VN"/>
              </w:rPr>
              <w:t xml:space="preserve">Tổ chức tuyển dụng, cung ứng thuyền viên hàng hải gửi trực tiếp hoặc qua hệ thống bưu chính hoặc qua hệ thống dịch vụ công trực tuyến hoặc bằng hình thức phù hợp khác đến </w:t>
            </w:r>
            <w:r w:rsidRPr="008E28F4">
              <w:rPr>
                <w:b/>
                <w:i/>
                <w:color w:val="FF0000"/>
              </w:rPr>
              <w:t>Chi cục Hàng hải Việt Nam</w:t>
            </w:r>
            <w:r w:rsidRPr="008E28F4">
              <w:rPr>
                <w:color w:val="000000"/>
                <w:lang w:val="vi-VN"/>
              </w:rPr>
              <w:t xml:space="preserve"> 01 bộ hồ sơ. Hồ sơ bao gồm:</w:t>
            </w:r>
          </w:p>
        </w:tc>
        <w:tc>
          <w:tcPr>
            <w:tcW w:w="2976" w:type="dxa"/>
          </w:tcPr>
          <w:p w14:paraId="6FB460AA" w14:textId="45784F89" w:rsidR="00FD01FC" w:rsidRPr="008E28F4" w:rsidRDefault="00FD01FC" w:rsidP="00FD01FC">
            <w:pPr>
              <w:jc w:val="both"/>
            </w:pPr>
            <w:r w:rsidRPr="008E28F4">
              <w:t>Sửa đổi theo yêu cầu phân cấp thẩm quyền giải quyết TTHC từ Cục Hàng hải Việt Nam về Chi cục Hàng hải theo Mục A.4 - Phần III Quyết định 1015/QĐ-TTg ngày 30/8/2022</w:t>
            </w:r>
          </w:p>
        </w:tc>
      </w:tr>
      <w:tr w:rsidR="00FD01FC" w:rsidRPr="008E28F4" w14:paraId="543CA253" w14:textId="77777777" w:rsidTr="003B7C3D">
        <w:tc>
          <w:tcPr>
            <w:tcW w:w="5954" w:type="dxa"/>
          </w:tcPr>
          <w:p w14:paraId="1B358B4B" w14:textId="2DCFB969" w:rsidR="00FD01FC" w:rsidRPr="008E28F4" w:rsidRDefault="00FD01FC" w:rsidP="00FD01FC">
            <w:pPr>
              <w:jc w:val="both"/>
            </w:pPr>
            <w:r w:rsidRPr="008E28F4">
              <w:rPr>
                <w:color w:val="2E2E2E"/>
              </w:rPr>
              <w:br/>
              <w:t>a) Tờ khai theo Mẫu số 04 quy định tại Phụ lục ban hành kèm theo Nghị định này;</w:t>
            </w:r>
          </w:p>
        </w:tc>
        <w:tc>
          <w:tcPr>
            <w:tcW w:w="6379" w:type="dxa"/>
          </w:tcPr>
          <w:p w14:paraId="702D7BA2" w14:textId="352C214C" w:rsidR="00FD01FC" w:rsidRPr="008E28F4" w:rsidRDefault="00FD01FC" w:rsidP="00FD01FC">
            <w:pPr>
              <w:jc w:val="both"/>
              <w:rPr>
                <w:color w:val="000000"/>
                <w:lang w:val="vi-VN"/>
              </w:rPr>
            </w:pPr>
            <w:r w:rsidRPr="008E28F4">
              <w:rPr>
                <w:color w:val="000000"/>
                <w:lang w:val="vi-VN"/>
              </w:rPr>
              <w:t>a) Tờ khai theo </w:t>
            </w:r>
            <w:bookmarkStart w:id="17" w:name="bieumau_ms_04_nd_29_2017_cp"/>
            <w:r w:rsidRPr="008E28F4">
              <w:rPr>
                <w:color w:val="000000"/>
                <w:lang w:val="vi-VN"/>
              </w:rPr>
              <w:t>Mẫu số 04</w:t>
            </w:r>
            <w:bookmarkEnd w:id="17"/>
            <w:r w:rsidRPr="008E28F4">
              <w:rPr>
                <w:color w:val="000000"/>
                <w:lang w:val="vi-VN"/>
              </w:rPr>
              <w:t> quy định tại Phụ lục ban hành kèm theo Nghị định này;</w:t>
            </w:r>
          </w:p>
        </w:tc>
        <w:tc>
          <w:tcPr>
            <w:tcW w:w="2976" w:type="dxa"/>
          </w:tcPr>
          <w:p w14:paraId="6ABF9ED1" w14:textId="77777777" w:rsidR="00FD01FC" w:rsidRPr="008E28F4" w:rsidRDefault="00FD01FC" w:rsidP="00FD01FC">
            <w:pPr>
              <w:jc w:val="both"/>
            </w:pPr>
          </w:p>
        </w:tc>
      </w:tr>
      <w:tr w:rsidR="00FD01FC" w:rsidRPr="008E28F4" w14:paraId="31AAB0F6" w14:textId="77777777" w:rsidTr="003B7C3D">
        <w:tc>
          <w:tcPr>
            <w:tcW w:w="5954" w:type="dxa"/>
          </w:tcPr>
          <w:p w14:paraId="3633B05C" w14:textId="59441361" w:rsidR="00FD01FC" w:rsidRPr="008E28F4" w:rsidRDefault="00FD01FC" w:rsidP="00FD01FC">
            <w:pPr>
              <w:jc w:val="both"/>
            </w:pPr>
            <w:r w:rsidRPr="008E28F4">
              <w:rPr>
                <w:color w:val="2E2E2E"/>
              </w:rPr>
              <w:t xml:space="preserve">b) Bản sao có chứng thực hoặc bản sao kèm bản chính để đối chiếu hoặc bản sao điện tử hoặc bản sao điện tử từ sổ gốc hoặc bản sao điện tử có chứng thực từ bản chính giấy phép đưa thuyền viên đi làm việc ở nước ngoài hoặc giấy phép cho thuê hoặc cho thuê lại thuyền viên làm việc trên </w:t>
            </w:r>
            <w:r w:rsidRPr="008E28F4">
              <w:rPr>
                <w:color w:val="2E2E2E"/>
              </w:rPr>
              <w:lastRenderedPageBreak/>
              <w:t>tàu biển dưới hình thức cho thuê, cho thuê lại lao động hoặc đưa người lao động đi làm việc ở nước ngoài theo quy định của pháp luật;</w:t>
            </w:r>
          </w:p>
        </w:tc>
        <w:tc>
          <w:tcPr>
            <w:tcW w:w="6379" w:type="dxa"/>
          </w:tcPr>
          <w:p w14:paraId="78018073" w14:textId="7C539D89" w:rsidR="00FD01FC" w:rsidRPr="008E28F4" w:rsidRDefault="00FD01FC" w:rsidP="00FD01FC">
            <w:pPr>
              <w:jc w:val="both"/>
              <w:rPr>
                <w:color w:val="000000"/>
                <w:lang w:val="vi-VN"/>
              </w:rPr>
            </w:pPr>
            <w:r w:rsidRPr="008E28F4">
              <w:rPr>
                <w:color w:val="000000"/>
                <w:lang w:val="vi-VN"/>
              </w:rPr>
              <w:lastRenderedPageBreak/>
              <w:t xml:space="preserve">b) Bản sao có chứng thực hoặc bản sao kèm bản chính để đối chiếu hoặc bản sao điện tử hoặc bản sao điện tử từ sổ gốc hoặc bản sao điện tử có chứng thực từ bản chính giấy phép đưa thuyền viên đi làm việc ở nước ngoài hoặc giấy phép cho thuê hoặc cho thuê lại thuyền viên làm việc trên tàu biển dưới hình </w:t>
            </w:r>
            <w:r w:rsidRPr="008E28F4">
              <w:rPr>
                <w:color w:val="000000"/>
                <w:lang w:val="vi-VN"/>
              </w:rPr>
              <w:lastRenderedPageBreak/>
              <w:t>thức cho thuê, cho thuê lại lao động hoặc đưa người lao động đi làm việc ở nước ngoài theo quy định của pháp luật;</w:t>
            </w:r>
          </w:p>
        </w:tc>
        <w:tc>
          <w:tcPr>
            <w:tcW w:w="2976" w:type="dxa"/>
          </w:tcPr>
          <w:p w14:paraId="47BCD0FF" w14:textId="77777777" w:rsidR="00FD01FC" w:rsidRPr="008E28F4" w:rsidRDefault="00FD01FC" w:rsidP="00FD01FC">
            <w:pPr>
              <w:jc w:val="both"/>
            </w:pPr>
          </w:p>
        </w:tc>
      </w:tr>
      <w:tr w:rsidR="00FD01FC" w:rsidRPr="008E28F4" w14:paraId="2B931527" w14:textId="77777777" w:rsidTr="003B7C3D">
        <w:tc>
          <w:tcPr>
            <w:tcW w:w="5954" w:type="dxa"/>
          </w:tcPr>
          <w:p w14:paraId="08634659" w14:textId="0CE17CEA" w:rsidR="00FD01FC" w:rsidRPr="008E28F4" w:rsidRDefault="00FD01FC" w:rsidP="00FD01FC">
            <w:pPr>
              <w:jc w:val="both"/>
            </w:pPr>
            <w:r w:rsidRPr="008E28F4">
              <w:rPr>
                <w:color w:val="2E2E2E"/>
              </w:rPr>
              <w:lastRenderedPageBreak/>
              <w:br/>
              <w:t>c) Bản sao có chứng thực hoặc bản sao kèm bản chính để đối chiếu hoặc bản sao điện tử hoặc bản sao điện tử từ sổ gốc hoặc bản sao điện tử có chứng thực từ bản chính Giấy chứng nhận phù hợp hệ thống quản lý chất lượng theo tiêu chuẩn ISO 9001 và Quy định 1.4 của Công ước MLC về dịch vụ tuyển dụng và cung ứng thuyền viên.”</w:t>
            </w:r>
          </w:p>
        </w:tc>
        <w:tc>
          <w:tcPr>
            <w:tcW w:w="6379" w:type="dxa"/>
          </w:tcPr>
          <w:p w14:paraId="638E6FDD" w14:textId="449F3ABB" w:rsidR="00FD01FC" w:rsidRPr="008E28F4" w:rsidRDefault="00FD01FC" w:rsidP="00FD01FC">
            <w:pPr>
              <w:jc w:val="both"/>
              <w:rPr>
                <w:color w:val="000000"/>
                <w:lang w:val="vi-VN"/>
              </w:rPr>
            </w:pPr>
            <w:r w:rsidRPr="008E28F4">
              <w:rPr>
                <w:color w:val="000000"/>
                <w:lang w:val="vi-VN"/>
              </w:rPr>
              <w:t>c) Bản sao có chứng thực hoặc bản sao kèm bản chính để đối chiếu hoặc bản sao điện tử hoặc bản sao điện tử từ sổ gốc hoặc bản sao điện tử có chứng thực từ bản chính Giấy chứng nhận phù hợp hệ thống quản lý chất lượng theo tiêu chuẩn ISO 9001 và Quy định 1.4 của Công ước MLC về dịch vụ tuyển dụng và cung ứng thuyền viên.</w:t>
            </w:r>
          </w:p>
        </w:tc>
        <w:tc>
          <w:tcPr>
            <w:tcW w:w="2976" w:type="dxa"/>
          </w:tcPr>
          <w:p w14:paraId="746D98FD" w14:textId="77777777" w:rsidR="00FD01FC" w:rsidRPr="008E28F4" w:rsidRDefault="00FD01FC" w:rsidP="00FD01FC">
            <w:pPr>
              <w:jc w:val="both"/>
            </w:pPr>
          </w:p>
        </w:tc>
      </w:tr>
      <w:tr w:rsidR="00FD01FC" w:rsidRPr="008E28F4" w14:paraId="35876A31" w14:textId="77777777" w:rsidTr="003B7C3D">
        <w:tc>
          <w:tcPr>
            <w:tcW w:w="5954" w:type="dxa"/>
          </w:tcPr>
          <w:p w14:paraId="31C0983F" w14:textId="0C3B4119" w:rsidR="00FD01FC" w:rsidRPr="008E28F4" w:rsidRDefault="00FD01FC" w:rsidP="00FD01FC">
            <w:pPr>
              <w:jc w:val="both"/>
            </w:pPr>
            <w:r w:rsidRPr="008E28F4">
              <w:t xml:space="preserve">2. </w:t>
            </w:r>
            <w:r w:rsidRPr="008E28F4">
              <w:rPr>
                <w:strike/>
              </w:rPr>
              <w:t>Cục Hàng hải Việt Nam</w:t>
            </w:r>
            <w:r w:rsidRPr="008E28F4">
              <w:t xml:space="preserve"> tiếp nhận hồ sơ, nếu hồ sơ chưa hợp lệ thì trong thời hạn 03 ngày làm việc kể từ ngày nhận được hồ sơ, </w:t>
            </w:r>
            <w:r w:rsidRPr="008E28F4">
              <w:rPr>
                <w:strike/>
              </w:rPr>
              <w:t>Cục Hàng hải Việt Nam</w:t>
            </w:r>
            <w:r w:rsidRPr="008E28F4">
              <w:t xml:space="preserve"> có văn bản thông báo và hướng dẫn tổ chức tuyển dụng, cung ứng thuyền viên hàng hải hoàn thiện hồ sơ theo quy định tại Nghị định này. Nếu hồ sơ hợp lệ thì trong thời hạn 03 ngày làm việc kể từ ngày nhận được hồ sơ, </w:t>
            </w:r>
            <w:r w:rsidRPr="008E28F4">
              <w:rPr>
                <w:strike/>
              </w:rPr>
              <w:t>Cục Hàng hải Việt Nam</w:t>
            </w:r>
            <w:r w:rsidRPr="008E28F4">
              <w:t xml:space="preserve"> phải cấp Giấy xác nhận theo Mẫu số 05 quy định tại Phụ lục ban hành kèm theo Nghị định này; trường hợp không cấp phải có văn bản trả lời và nêu rõ lý do.</w:t>
            </w:r>
          </w:p>
        </w:tc>
        <w:tc>
          <w:tcPr>
            <w:tcW w:w="6379" w:type="dxa"/>
          </w:tcPr>
          <w:p w14:paraId="449D7158" w14:textId="296AEDB3" w:rsidR="00FD01FC" w:rsidRPr="008E28F4" w:rsidRDefault="00FD01FC" w:rsidP="00FD01FC">
            <w:pPr>
              <w:jc w:val="both"/>
              <w:rPr>
                <w:color w:val="000000"/>
                <w:lang w:val="vi-VN"/>
              </w:rPr>
            </w:pPr>
            <w:r w:rsidRPr="008E28F4">
              <w:rPr>
                <w:color w:val="000000"/>
                <w:lang w:val="vi-VN"/>
              </w:rPr>
              <w:t xml:space="preserve">2. </w:t>
            </w:r>
            <w:r w:rsidRPr="008E28F4">
              <w:rPr>
                <w:b/>
                <w:i/>
                <w:color w:val="FF0000"/>
              </w:rPr>
              <w:t>Chi cục Hàng hải Việt Nam</w:t>
            </w:r>
            <w:r w:rsidRPr="008E28F4">
              <w:rPr>
                <w:color w:val="000000"/>
                <w:lang w:val="vi-VN"/>
              </w:rPr>
              <w:t xml:space="preserve"> tiếp nhận hồ sơ, nếu hồ sơ chưa hợp lệ thì trong thời hạn </w:t>
            </w:r>
            <w:r w:rsidRPr="008E28F4">
              <w:rPr>
                <w:color w:val="000000" w:themeColor="text1"/>
                <w:lang w:val="vi-VN"/>
              </w:rPr>
              <w:t>03</w:t>
            </w:r>
            <w:r w:rsidRPr="008E28F4">
              <w:rPr>
                <w:color w:val="000000"/>
                <w:lang w:val="vi-VN"/>
              </w:rPr>
              <w:t xml:space="preserve"> ngày làm việc kể từ ngày nhận được hồ sơ, </w:t>
            </w:r>
            <w:r w:rsidRPr="008E28F4">
              <w:rPr>
                <w:b/>
                <w:i/>
                <w:color w:val="FF0000"/>
              </w:rPr>
              <w:t>Chi cục Hàng hải Việt Nam</w:t>
            </w:r>
            <w:r w:rsidRPr="008E28F4">
              <w:rPr>
                <w:color w:val="000000"/>
                <w:lang w:val="vi-VN"/>
              </w:rPr>
              <w:t xml:space="preserve"> có văn bản thông báo và hướng dẫn tổ chức tuyển dụng, cung ứng thuyền viên hàng hải hoàn thiện hồ sơ theo quy định tại Nghị định này. Nếu hồ sơ hợp lệ thì trong thời hạn 03 ngày làm việc kể từ ngày nhận được hồ sơ, </w:t>
            </w:r>
            <w:r w:rsidRPr="008E28F4">
              <w:rPr>
                <w:b/>
                <w:i/>
                <w:color w:val="FF0000"/>
              </w:rPr>
              <w:t>Chi cục Hàng hải Việt Nam</w:t>
            </w:r>
            <w:r w:rsidRPr="008E28F4">
              <w:rPr>
                <w:color w:val="000000"/>
                <w:lang w:val="vi-VN"/>
              </w:rPr>
              <w:t xml:space="preserve"> phải cấp Giấy xác nhận theo </w:t>
            </w:r>
            <w:bookmarkStart w:id="18" w:name="bieumau_ms5"/>
            <w:r w:rsidRPr="008E28F4">
              <w:rPr>
                <w:color w:val="000000"/>
                <w:lang w:val="vi-VN"/>
              </w:rPr>
              <w:t>Mẫu số 05</w:t>
            </w:r>
            <w:bookmarkEnd w:id="18"/>
            <w:r w:rsidRPr="008E28F4">
              <w:rPr>
                <w:color w:val="000000"/>
                <w:lang w:val="vi-VN"/>
              </w:rPr>
              <w:t> quy định tại Phụ lục ban hành kèm theo Nghị định này; trường hợp không cấp phải có văn bản trả lời và nêu rõ lý do.</w:t>
            </w:r>
          </w:p>
        </w:tc>
        <w:tc>
          <w:tcPr>
            <w:tcW w:w="2976" w:type="dxa"/>
          </w:tcPr>
          <w:p w14:paraId="39F98C48" w14:textId="110EE61F" w:rsidR="00FD01FC" w:rsidRPr="008E28F4" w:rsidRDefault="00FD01FC" w:rsidP="00FD01FC">
            <w:pPr>
              <w:jc w:val="both"/>
            </w:pPr>
            <w:r w:rsidRPr="008E28F4">
              <w:t>Sửa đổi theo yêu cầu phân cấp thẩm quyền giải quyết TTHC từ Cục Hàng hải Việt Nam về Chi cục Hàng hải theo Mục A.4 - Phần III Quyết định 1015/QĐ-TTg ngày 30/8/2022</w:t>
            </w:r>
          </w:p>
        </w:tc>
      </w:tr>
      <w:tr w:rsidR="00FD01FC" w:rsidRPr="008E28F4" w14:paraId="28BFAAA4" w14:textId="77777777" w:rsidTr="003B7C3D">
        <w:tc>
          <w:tcPr>
            <w:tcW w:w="5954" w:type="dxa"/>
          </w:tcPr>
          <w:p w14:paraId="48F24B33" w14:textId="739E1E2F" w:rsidR="00FD01FC" w:rsidRPr="008E28F4" w:rsidRDefault="00FD01FC" w:rsidP="00FD01FC">
            <w:pPr>
              <w:jc w:val="both"/>
            </w:pPr>
            <w:r w:rsidRPr="008E28F4">
              <w:t xml:space="preserve">3. </w:t>
            </w:r>
            <w:r w:rsidRPr="008E28F4">
              <w:rPr>
                <w:strike/>
              </w:rPr>
              <w:t>Cục Hàng hải Việt Nam</w:t>
            </w:r>
            <w:r w:rsidRPr="008E28F4">
              <w:t xml:space="preserve"> thông báo thông tin về tổ chức tuyển dụng, cung ứng thuyền viên hàng hải được cấp Giấy xác nhận trên Cổng thông tin điện tử của Cục Hàng hải Việt Nam.</w:t>
            </w:r>
          </w:p>
        </w:tc>
        <w:tc>
          <w:tcPr>
            <w:tcW w:w="6379" w:type="dxa"/>
          </w:tcPr>
          <w:p w14:paraId="123BCDB4" w14:textId="37AD8817" w:rsidR="00FD01FC" w:rsidRPr="008E28F4" w:rsidRDefault="00FD01FC" w:rsidP="00FD01FC">
            <w:pPr>
              <w:jc w:val="both"/>
              <w:rPr>
                <w:color w:val="000000"/>
                <w:lang w:val="vi-VN"/>
              </w:rPr>
            </w:pPr>
            <w:r w:rsidRPr="008E28F4">
              <w:rPr>
                <w:color w:val="000000"/>
                <w:lang w:val="vi-VN"/>
              </w:rPr>
              <w:t xml:space="preserve">3. </w:t>
            </w:r>
            <w:r w:rsidRPr="008E28F4">
              <w:rPr>
                <w:b/>
                <w:i/>
                <w:color w:val="FF0000"/>
              </w:rPr>
              <w:t>Chi cục Hàng hải Việt Nam</w:t>
            </w:r>
            <w:r w:rsidRPr="008E28F4">
              <w:rPr>
                <w:color w:val="000000"/>
                <w:lang w:val="vi-VN"/>
              </w:rPr>
              <w:t xml:space="preserve"> thông báo thông tin về tổ chức tuyển dụng, cung ứng thuyền viên hàng hải được cấp Giấy xác nhận trên Cổng thông tin điện tử của </w:t>
            </w:r>
            <w:r w:rsidRPr="008E28F4">
              <w:rPr>
                <w:b/>
                <w:i/>
                <w:color w:val="FF0000"/>
              </w:rPr>
              <w:t>Chi cục Hàng hải Việt Nam”.</w:t>
            </w:r>
          </w:p>
        </w:tc>
        <w:tc>
          <w:tcPr>
            <w:tcW w:w="2976" w:type="dxa"/>
          </w:tcPr>
          <w:p w14:paraId="48A2CDD8" w14:textId="26E73FBC" w:rsidR="00FD01FC" w:rsidRPr="008E28F4" w:rsidRDefault="00FD01FC" w:rsidP="00FD01FC">
            <w:pPr>
              <w:jc w:val="both"/>
            </w:pPr>
            <w:r w:rsidRPr="008E28F4">
              <w:t>Sửa đổi theo yêu cầu phân cấp thẩm quyền giải quyết TTHC từ Cục Hàng hải Việt Nam về Chi cục Hàng hải theo Mục A.4 - Phần III Quyết định 1015/QĐ-TTg ngày 30/8/2022</w:t>
            </w:r>
          </w:p>
        </w:tc>
      </w:tr>
      <w:tr w:rsidR="00FD01FC" w:rsidRPr="008E28F4" w14:paraId="2E3FE736" w14:textId="77777777" w:rsidTr="003B7C3D">
        <w:tc>
          <w:tcPr>
            <w:tcW w:w="5954" w:type="dxa"/>
          </w:tcPr>
          <w:p w14:paraId="2E6FBB4A" w14:textId="77777777" w:rsidR="00FD01FC" w:rsidRPr="008E28F4" w:rsidRDefault="00FD01FC" w:rsidP="00FD01FC">
            <w:pPr>
              <w:jc w:val="both"/>
            </w:pPr>
          </w:p>
        </w:tc>
        <w:tc>
          <w:tcPr>
            <w:tcW w:w="6379" w:type="dxa"/>
          </w:tcPr>
          <w:p w14:paraId="0F70DB9B" w14:textId="0E129258" w:rsidR="00FD01FC" w:rsidRPr="008E28F4" w:rsidRDefault="00FD01FC" w:rsidP="00FD01FC">
            <w:pPr>
              <w:jc w:val="both"/>
              <w:rPr>
                <w:b/>
                <w:bCs/>
                <w:color w:val="000000"/>
                <w:lang w:val="vi-VN"/>
              </w:rPr>
            </w:pPr>
            <w:r w:rsidRPr="008E28F4">
              <w:rPr>
                <w:b/>
                <w:bCs/>
              </w:rPr>
              <w:t xml:space="preserve">7. </w:t>
            </w:r>
            <w:r w:rsidRPr="008E28F4">
              <w:rPr>
                <w:b/>
                <w:bCs/>
                <w:lang w:val="vi-VN"/>
              </w:rPr>
              <w:t>Sửa đổi, bổ sung</w:t>
            </w:r>
            <w:r w:rsidRPr="008E28F4">
              <w:rPr>
                <w:b/>
                <w:bCs/>
              </w:rPr>
              <w:t xml:space="preserve"> khoản 2 và khoản 3</w:t>
            </w:r>
            <w:r w:rsidRPr="008E28F4">
              <w:rPr>
                <w:b/>
                <w:bCs/>
                <w:lang w:val="vi-VN"/>
              </w:rPr>
              <w:t xml:space="preserve"> </w:t>
            </w:r>
            <w:r w:rsidRPr="008E28F4">
              <w:rPr>
                <w:b/>
                <w:bCs/>
              </w:rPr>
              <w:t>Điều 14, đã được sửa đổi, bổ sung bởi khoản 2 Điều 3 Nghị định số 69/2022/NĐ-CP</w:t>
            </w:r>
            <w:r w:rsidRPr="008E28F4">
              <w:rPr>
                <w:b/>
                <w:bCs/>
                <w:lang w:val="vi-VN"/>
              </w:rPr>
              <w:t xml:space="preserve"> như sau:</w:t>
            </w:r>
          </w:p>
        </w:tc>
        <w:tc>
          <w:tcPr>
            <w:tcW w:w="2976" w:type="dxa"/>
          </w:tcPr>
          <w:p w14:paraId="21860A25" w14:textId="77777777" w:rsidR="00FD01FC" w:rsidRPr="008E28F4" w:rsidRDefault="00FD01FC" w:rsidP="00FD01FC">
            <w:pPr>
              <w:jc w:val="both"/>
            </w:pPr>
          </w:p>
        </w:tc>
      </w:tr>
      <w:tr w:rsidR="00FD01FC" w:rsidRPr="008E28F4" w14:paraId="5CB6D0BD" w14:textId="77777777" w:rsidTr="003B7C3D">
        <w:tc>
          <w:tcPr>
            <w:tcW w:w="5954" w:type="dxa"/>
          </w:tcPr>
          <w:p w14:paraId="1847E1BC" w14:textId="77777777" w:rsidR="00FD01FC" w:rsidRPr="008E28F4" w:rsidRDefault="00FD01FC" w:rsidP="00FD01FC">
            <w:pPr>
              <w:pStyle w:val="NormalWeb"/>
              <w:spacing w:before="0" w:beforeAutospacing="0" w:after="0" w:afterAutospacing="0" w:line="234" w:lineRule="atLeast"/>
              <w:rPr>
                <w:color w:val="000000"/>
              </w:rPr>
            </w:pPr>
            <w:bookmarkStart w:id="19" w:name="dieu_14"/>
            <w:r w:rsidRPr="008E28F4">
              <w:rPr>
                <w:b/>
                <w:bCs/>
                <w:color w:val="000000"/>
                <w:lang w:val="vi-VN"/>
              </w:rPr>
              <w:t>Điều 14. Cấp lại Giấy xác nhận</w:t>
            </w:r>
            <w:bookmarkEnd w:id="19"/>
          </w:p>
          <w:p w14:paraId="17B4FC2C" w14:textId="77777777" w:rsidR="00FD01FC" w:rsidRPr="008E28F4" w:rsidRDefault="00FD01FC" w:rsidP="00FD01FC">
            <w:pPr>
              <w:jc w:val="both"/>
            </w:pPr>
          </w:p>
        </w:tc>
        <w:tc>
          <w:tcPr>
            <w:tcW w:w="6379" w:type="dxa"/>
          </w:tcPr>
          <w:p w14:paraId="153AE33A" w14:textId="33087BFD" w:rsidR="00FD01FC" w:rsidRPr="008E28F4" w:rsidRDefault="00FD01FC" w:rsidP="00FD01FC">
            <w:pPr>
              <w:jc w:val="both"/>
            </w:pPr>
          </w:p>
        </w:tc>
        <w:tc>
          <w:tcPr>
            <w:tcW w:w="2976" w:type="dxa"/>
          </w:tcPr>
          <w:p w14:paraId="2252C75C" w14:textId="77777777" w:rsidR="00FD01FC" w:rsidRPr="008E28F4" w:rsidRDefault="00FD01FC" w:rsidP="00FD01FC">
            <w:pPr>
              <w:jc w:val="both"/>
            </w:pPr>
          </w:p>
        </w:tc>
      </w:tr>
      <w:tr w:rsidR="00FD01FC" w:rsidRPr="008E28F4" w14:paraId="5412557A" w14:textId="77777777" w:rsidTr="003B7C3D">
        <w:tc>
          <w:tcPr>
            <w:tcW w:w="5954" w:type="dxa"/>
          </w:tcPr>
          <w:p w14:paraId="6EC0AD8D" w14:textId="77777777" w:rsidR="00FD01FC" w:rsidRPr="008E28F4" w:rsidRDefault="00FD01FC" w:rsidP="00FD01FC">
            <w:pPr>
              <w:pStyle w:val="NormalWeb"/>
              <w:spacing w:before="120" w:beforeAutospacing="0" w:after="120" w:afterAutospacing="0" w:line="234" w:lineRule="atLeast"/>
              <w:rPr>
                <w:color w:val="000000"/>
              </w:rPr>
            </w:pPr>
            <w:r w:rsidRPr="008E28F4">
              <w:rPr>
                <w:color w:val="000000"/>
                <w:lang w:val="vi-VN"/>
              </w:rPr>
              <w:lastRenderedPageBreak/>
              <w:t>1. Giấy xác nhận được cấp lại trong các trường hợp Giấy xác nhận hết thời hạn sử dụng, bị mất, bị hư hỏng hoặc có thay đổi thông tin của tổ chức tuyển dụng, cung ứng thuyền viên hàng hải.</w:t>
            </w:r>
          </w:p>
          <w:p w14:paraId="1D725B9A" w14:textId="77777777" w:rsidR="00FD01FC" w:rsidRPr="008E28F4" w:rsidRDefault="00FD01FC" w:rsidP="00FD01FC">
            <w:pPr>
              <w:jc w:val="both"/>
            </w:pPr>
          </w:p>
        </w:tc>
        <w:tc>
          <w:tcPr>
            <w:tcW w:w="6379" w:type="dxa"/>
          </w:tcPr>
          <w:p w14:paraId="4730E5DB" w14:textId="19779C35" w:rsidR="00FD01FC" w:rsidRPr="008E28F4" w:rsidRDefault="00FD01FC" w:rsidP="00FD01FC">
            <w:pPr>
              <w:jc w:val="both"/>
              <w:rPr>
                <w:color w:val="000000"/>
                <w:lang w:val="vi-VN"/>
              </w:rPr>
            </w:pPr>
          </w:p>
        </w:tc>
        <w:tc>
          <w:tcPr>
            <w:tcW w:w="2976" w:type="dxa"/>
          </w:tcPr>
          <w:p w14:paraId="1CB7D926" w14:textId="77777777" w:rsidR="00FD01FC" w:rsidRPr="008E28F4" w:rsidRDefault="00FD01FC" w:rsidP="00FD01FC">
            <w:pPr>
              <w:jc w:val="both"/>
            </w:pPr>
          </w:p>
        </w:tc>
      </w:tr>
      <w:tr w:rsidR="00FD01FC" w:rsidRPr="008E28F4" w14:paraId="4E047F57" w14:textId="77777777" w:rsidTr="003B7C3D">
        <w:tc>
          <w:tcPr>
            <w:tcW w:w="5954" w:type="dxa"/>
          </w:tcPr>
          <w:p w14:paraId="226A906F" w14:textId="187E184D" w:rsidR="00FD01FC" w:rsidRPr="008E28F4" w:rsidRDefault="00FD01FC" w:rsidP="00FD01FC">
            <w:pPr>
              <w:jc w:val="both"/>
            </w:pPr>
            <w:r w:rsidRPr="008E28F4">
              <w:t xml:space="preserve">2. Tổ chức tuyển dụng, cung ứng thuyền viên hàng hải gửi trực tiếp hoặc qua hệ thống bưu chính hoặc qua hệ thống dịch vụ công trực tuyến hoặc bằng hình thức phù hợp khác đến </w:t>
            </w:r>
            <w:r w:rsidRPr="008E28F4">
              <w:rPr>
                <w:strike/>
              </w:rPr>
              <w:t>Cục Hàng hải Việt Nam</w:t>
            </w:r>
            <w:r w:rsidRPr="008E28F4">
              <w:t xml:space="preserve"> 01 bộ hồ sơ đề nghị cấp lại Giấy xác nhận. Hồ sơ bao gồm:</w:t>
            </w:r>
          </w:p>
          <w:p w14:paraId="5EC9B158" w14:textId="146889FB" w:rsidR="00FD01FC" w:rsidRPr="008E28F4" w:rsidRDefault="00FD01FC" w:rsidP="00FD01FC">
            <w:pPr>
              <w:jc w:val="both"/>
            </w:pPr>
          </w:p>
        </w:tc>
        <w:tc>
          <w:tcPr>
            <w:tcW w:w="6379" w:type="dxa"/>
          </w:tcPr>
          <w:p w14:paraId="7AA56065" w14:textId="46586B6C" w:rsidR="00FD01FC" w:rsidRPr="008E28F4" w:rsidRDefault="00FD01FC" w:rsidP="00FD01FC">
            <w:pPr>
              <w:jc w:val="both"/>
              <w:rPr>
                <w:color w:val="000000"/>
              </w:rPr>
            </w:pPr>
            <w:r w:rsidRPr="008E28F4">
              <w:rPr>
                <w:color w:val="000000"/>
              </w:rPr>
              <w:t>“</w:t>
            </w:r>
            <w:r w:rsidRPr="008E28F4">
              <w:rPr>
                <w:color w:val="000000"/>
                <w:lang w:val="vi-VN"/>
              </w:rPr>
              <w:t xml:space="preserve">2. Tổ chức tuyển dụng, cung ứng thuyền viên hàng hải gửi trực tiếp hoặc qua hệ thống bưu chính hoặc qua hệ thống dịch vụ công trực tuyến hoặc bằng hình thức phù hợp khác đến </w:t>
            </w:r>
            <w:r w:rsidRPr="008E28F4">
              <w:rPr>
                <w:b/>
                <w:i/>
                <w:color w:val="FF0000"/>
              </w:rPr>
              <w:t>Chi cục Hàng hải Việt Nam</w:t>
            </w:r>
            <w:r w:rsidRPr="008E28F4">
              <w:rPr>
                <w:color w:val="000000"/>
                <w:lang w:val="vi-VN"/>
              </w:rPr>
              <w:t xml:space="preserve"> 01 bộ hồ sơ đề nghị cấp lại Giấy xác nhận. Hồ sơ bao gồm:</w:t>
            </w:r>
          </w:p>
        </w:tc>
        <w:tc>
          <w:tcPr>
            <w:tcW w:w="2976" w:type="dxa"/>
          </w:tcPr>
          <w:p w14:paraId="25627A8F" w14:textId="0FBCCFBF" w:rsidR="00FD01FC" w:rsidRPr="008E28F4" w:rsidRDefault="00FD01FC" w:rsidP="00FD01FC">
            <w:pPr>
              <w:jc w:val="both"/>
            </w:pPr>
            <w:r w:rsidRPr="008E28F4">
              <w:t>Sửa đổi theo yêu cầu phân cấp thẩm quyền giải quyết TTHC từ Cục Hàng hải Việt Nam về Chi cục Hàng hải theo Mục A.4 - Phần III Quyết định 1015/QĐ-TTg ngày 30/8/2022</w:t>
            </w:r>
          </w:p>
        </w:tc>
      </w:tr>
      <w:tr w:rsidR="00FD01FC" w:rsidRPr="008E28F4" w14:paraId="62A36185" w14:textId="77777777" w:rsidTr="003B7C3D">
        <w:tc>
          <w:tcPr>
            <w:tcW w:w="5954" w:type="dxa"/>
          </w:tcPr>
          <w:p w14:paraId="19955A0B" w14:textId="77777777" w:rsidR="00FD01FC" w:rsidRPr="008E28F4" w:rsidRDefault="00FD01FC" w:rsidP="00FD01FC">
            <w:pPr>
              <w:jc w:val="both"/>
            </w:pPr>
            <w:r w:rsidRPr="008E28F4">
              <w:t>a) Tờ khai đề nghị cấp lại Giấy xác nhận theo Mẫu số 04 quy định tại Phụ lục ban hành kèm theo Nghị định này;</w:t>
            </w:r>
          </w:p>
          <w:p w14:paraId="2D8F3673" w14:textId="77777777" w:rsidR="00FD01FC" w:rsidRPr="008E28F4" w:rsidRDefault="00FD01FC" w:rsidP="00FD01FC">
            <w:pPr>
              <w:jc w:val="both"/>
            </w:pPr>
          </w:p>
        </w:tc>
        <w:tc>
          <w:tcPr>
            <w:tcW w:w="6379" w:type="dxa"/>
          </w:tcPr>
          <w:p w14:paraId="6A28AF1E" w14:textId="30E10A8D" w:rsidR="00FD01FC" w:rsidRPr="008E28F4" w:rsidRDefault="00FD01FC" w:rsidP="00FD01FC">
            <w:pPr>
              <w:jc w:val="both"/>
              <w:rPr>
                <w:color w:val="000000"/>
                <w:lang w:val="vi-VN"/>
              </w:rPr>
            </w:pPr>
            <w:r w:rsidRPr="008E28F4">
              <w:rPr>
                <w:color w:val="000000"/>
                <w:lang w:val="vi-VN"/>
              </w:rPr>
              <w:t>a) Tờ khai đề nghị cấp lại Giấy xác nhận theo </w:t>
            </w:r>
            <w:bookmarkStart w:id="20" w:name="bieumau_ms_04_nd_29_2017_cp_1"/>
            <w:r w:rsidRPr="008E28F4">
              <w:rPr>
                <w:color w:val="000000"/>
                <w:lang w:val="vi-VN"/>
              </w:rPr>
              <w:t>Mẫu số 04</w:t>
            </w:r>
            <w:bookmarkEnd w:id="20"/>
            <w:r w:rsidRPr="008E28F4">
              <w:rPr>
                <w:color w:val="000000"/>
                <w:lang w:val="vi-VN"/>
              </w:rPr>
              <w:t> quy định tại Phụ lục ban hành kèm theo Nghị định này;</w:t>
            </w:r>
          </w:p>
        </w:tc>
        <w:tc>
          <w:tcPr>
            <w:tcW w:w="2976" w:type="dxa"/>
          </w:tcPr>
          <w:p w14:paraId="7CC6687C" w14:textId="77777777" w:rsidR="00FD01FC" w:rsidRPr="008E28F4" w:rsidRDefault="00FD01FC" w:rsidP="00FD01FC">
            <w:pPr>
              <w:jc w:val="both"/>
            </w:pPr>
          </w:p>
        </w:tc>
      </w:tr>
      <w:tr w:rsidR="00FD01FC" w:rsidRPr="008E28F4" w14:paraId="3B971B70" w14:textId="77777777" w:rsidTr="003B7C3D">
        <w:tc>
          <w:tcPr>
            <w:tcW w:w="5954" w:type="dxa"/>
          </w:tcPr>
          <w:p w14:paraId="798C5AA3" w14:textId="77777777" w:rsidR="00FD01FC" w:rsidRPr="008E28F4" w:rsidRDefault="00FD01FC" w:rsidP="00FD01FC">
            <w:pPr>
              <w:jc w:val="both"/>
            </w:pPr>
            <w:r w:rsidRPr="008E28F4">
              <w:t>b) Bản sao có chứng thực hoặc bản sao kèm bản chính để đối chiếu hoặc bản sao điện tử hoặc bản sao điện tử từ sổ gốc hoặc bản sao điện tử có chứng thực từ bản chính Giấy chứng nhận đăng ký doanh nghiệp (đối với trường hợp thay đổi thông tin về doanh nghiệp);</w:t>
            </w:r>
          </w:p>
          <w:p w14:paraId="6369EC4C" w14:textId="77777777" w:rsidR="00FD01FC" w:rsidRPr="008E28F4" w:rsidRDefault="00FD01FC" w:rsidP="00FD01FC">
            <w:pPr>
              <w:jc w:val="both"/>
            </w:pPr>
          </w:p>
        </w:tc>
        <w:tc>
          <w:tcPr>
            <w:tcW w:w="6379" w:type="dxa"/>
          </w:tcPr>
          <w:p w14:paraId="719B1445" w14:textId="2F0468B0" w:rsidR="00FD01FC" w:rsidRPr="008E28F4" w:rsidRDefault="00FD01FC" w:rsidP="00FD01FC">
            <w:pPr>
              <w:jc w:val="both"/>
              <w:rPr>
                <w:color w:val="000000"/>
                <w:lang w:val="vi-VN"/>
              </w:rPr>
            </w:pPr>
            <w:r w:rsidRPr="008E28F4">
              <w:rPr>
                <w:color w:val="000000"/>
                <w:lang w:val="vi-VN"/>
              </w:rPr>
              <w:t>b) Bản sao có chứng thực hoặc bản sao kèm bản chính để đối chiếu hoặc bản sao điện tử hoặc bản sao điện tử từ sổ gốc hoặc bản sao điện tử có chứng thực từ bản chính Giấy chứng nhận đăng ký doanh nghiệp (đối với trường hợp thay đổi thông tin về doanh nghiệp);</w:t>
            </w:r>
          </w:p>
        </w:tc>
        <w:tc>
          <w:tcPr>
            <w:tcW w:w="2976" w:type="dxa"/>
          </w:tcPr>
          <w:p w14:paraId="04F16407" w14:textId="77777777" w:rsidR="00FD01FC" w:rsidRPr="008E28F4" w:rsidRDefault="00FD01FC" w:rsidP="00FD01FC">
            <w:pPr>
              <w:jc w:val="both"/>
            </w:pPr>
          </w:p>
        </w:tc>
      </w:tr>
      <w:tr w:rsidR="00FD01FC" w:rsidRPr="008E28F4" w14:paraId="546EAB7F" w14:textId="77777777" w:rsidTr="003B7C3D">
        <w:tc>
          <w:tcPr>
            <w:tcW w:w="5954" w:type="dxa"/>
          </w:tcPr>
          <w:p w14:paraId="09821F67" w14:textId="77777777" w:rsidR="00FD01FC" w:rsidRPr="008E28F4" w:rsidRDefault="00FD01FC" w:rsidP="00FD01FC">
            <w:pPr>
              <w:jc w:val="both"/>
            </w:pPr>
            <w:r w:rsidRPr="008E28F4">
              <w:t>c) Bản chính Giấy xác nhận (đối với trường hợp Giấy xác nhận hết thời hạn sử dụng, bị hư hỏng).</w:t>
            </w:r>
          </w:p>
          <w:p w14:paraId="39775C07" w14:textId="387709D4" w:rsidR="00FD01FC" w:rsidRPr="008E28F4" w:rsidRDefault="00FD01FC" w:rsidP="00FD01FC">
            <w:pPr>
              <w:jc w:val="both"/>
            </w:pPr>
            <w:r w:rsidRPr="008E28F4">
              <w:t xml:space="preserve">Trong thời hạn 03 ngày làm việc, kể từ ngày nhận được văn bản đề nghị, </w:t>
            </w:r>
            <w:r w:rsidRPr="008E28F4">
              <w:rPr>
                <w:strike/>
              </w:rPr>
              <w:t>Cục Hàng hải Việt Nam</w:t>
            </w:r>
            <w:r w:rsidRPr="008E28F4">
              <w:t xml:space="preserve"> cấp lại Giấy xác nhận và </w:t>
            </w:r>
            <w:r w:rsidRPr="008E28F4">
              <w:rPr>
                <w:strike/>
              </w:rPr>
              <w:t>gửi</w:t>
            </w:r>
            <w:r w:rsidRPr="008E28F4">
              <w:t xml:space="preserve"> trực tiếp hoặc qua hệ thống bưu chính hoặc qua hệ thống dịch vụ công trực tuyến hoặc bằng hình thức phù hợp khác đến tổ chức tuyển dụng, cung ứng thuyền viên hàng hải; trường hợp không chấp thuận, </w:t>
            </w:r>
            <w:r w:rsidRPr="008E28F4">
              <w:rPr>
                <w:strike/>
              </w:rPr>
              <w:t>Cục Hàng hải Việt Nam</w:t>
            </w:r>
            <w:r w:rsidRPr="008E28F4">
              <w:t xml:space="preserve"> phải có văn bản trả lời và nêu rõ lý do.</w:t>
            </w:r>
          </w:p>
        </w:tc>
        <w:tc>
          <w:tcPr>
            <w:tcW w:w="6379" w:type="dxa"/>
          </w:tcPr>
          <w:p w14:paraId="50F8CAF3" w14:textId="77777777" w:rsidR="00FD01FC" w:rsidRPr="008E28F4" w:rsidRDefault="00FD01FC" w:rsidP="00FD01FC">
            <w:pPr>
              <w:jc w:val="both"/>
              <w:rPr>
                <w:color w:val="000000"/>
                <w:lang w:val="vi-VN"/>
              </w:rPr>
            </w:pPr>
            <w:r w:rsidRPr="008E28F4">
              <w:rPr>
                <w:color w:val="000000"/>
                <w:lang w:val="vi-VN"/>
              </w:rPr>
              <w:t>c) Bản chính Giấy xác nhận (đối với trường hợp Giấy xác nhận hết thời hạn sử dụng, bị hư hỏng).</w:t>
            </w:r>
          </w:p>
          <w:p w14:paraId="33123C34" w14:textId="5BE5DD56" w:rsidR="00FD01FC" w:rsidRPr="008E28F4" w:rsidRDefault="00FD01FC" w:rsidP="0003141D">
            <w:pPr>
              <w:jc w:val="both"/>
              <w:rPr>
                <w:color w:val="000000"/>
                <w:lang w:val="vi-VN"/>
              </w:rPr>
            </w:pPr>
            <w:r w:rsidRPr="008E28F4">
              <w:rPr>
                <w:color w:val="000000"/>
                <w:lang w:val="vi-VN"/>
              </w:rPr>
              <w:t xml:space="preserve">Trong thời hạn </w:t>
            </w:r>
            <w:r w:rsidRPr="008E28F4">
              <w:rPr>
                <w:color w:val="000000" w:themeColor="text1"/>
                <w:lang w:val="vi-VN"/>
              </w:rPr>
              <w:t>0</w:t>
            </w:r>
            <w:r w:rsidRPr="008E28F4">
              <w:rPr>
                <w:color w:val="000000" w:themeColor="text1"/>
              </w:rPr>
              <w:t>3</w:t>
            </w:r>
            <w:r w:rsidRPr="008E28F4">
              <w:rPr>
                <w:color w:val="000000"/>
                <w:lang w:val="vi-VN"/>
              </w:rPr>
              <w:t xml:space="preserve"> ngày làm việc, kể từ ngày nhận được văn bản đề nghị, </w:t>
            </w:r>
            <w:r w:rsidRPr="008E28F4">
              <w:rPr>
                <w:b/>
                <w:i/>
                <w:color w:val="FF0000"/>
              </w:rPr>
              <w:t>Chi cục Hàng hải Việt Nam</w:t>
            </w:r>
            <w:r w:rsidRPr="008E28F4">
              <w:rPr>
                <w:color w:val="000000"/>
                <w:lang w:val="vi-VN"/>
              </w:rPr>
              <w:t xml:space="preserve"> cấp lại Giấy xác nhận và </w:t>
            </w:r>
            <w:r w:rsidR="0003141D" w:rsidRPr="008E28F4">
              <w:rPr>
                <w:b/>
                <w:i/>
                <w:color w:val="FF0000"/>
              </w:rPr>
              <w:t>trả kết quả</w:t>
            </w:r>
            <w:r w:rsidRPr="008E28F4">
              <w:rPr>
                <w:color w:val="000000"/>
                <w:lang w:val="vi-VN"/>
              </w:rPr>
              <w:t xml:space="preserve"> trực tiếp hoặc qua hệ thống bưu chính hoặc qua hệ thống dịch vụ công trực tuyến hoặc bằng hình thức phù hợp khác đến tổ chức tuyển dụng, cung ứng thuyền viên hàng hải; trường hợp không chấp thuận, </w:t>
            </w:r>
            <w:r w:rsidRPr="008E28F4">
              <w:rPr>
                <w:b/>
                <w:i/>
                <w:color w:val="FF0000"/>
              </w:rPr>
              <w:t>Chi cục Hàng hải Việt Nam</w:t>
            </w:r>
            <w:r w:rsidRPr="008E28F4">
              <w:rPr>
                <w:color w:val="000000"/>
                <w:lang w:val="vi-VN"/>
              </w:rPr>
              <w:t xml:space="preserve"> phải có văn bản trả lời và nêu rõ lý do.</w:t>
            </w:r>
          </w:p>
        </w:tc>
        <w:tc>
          <w:tcPr>
            <w:tcW w:w="2976" w:type="dxa"/>
          </w:tcPr>
          <w:p w14:paraId="55BD262F" w14:textId="2EC3F95F" w:rsidR="00FD01FC" w:rsidRPr="008E28F4" w:rsidRDefault="00FD01FC" w:rsidP="00FD01FC">
            <w:pPr>
              <w:jc w:val="both"/>
            </w:pPr>
            <w:r w:rsidRPr="008E28F4">
              <w:t>Sửa đổi theo yêu cầu phân cấp thẩm quyền giải quyết TTHC từ Cục Hàng hải Việt Nam về Chi cục Hàng hải theo Mục A.4 - Phần III Quyết định 1015/QĐ-TTg ngày 30/8/2022</w:t>
            </w:r>
          </w:p>
        </w:tc>
      </w:tr>
      <w:tr w:rsidR="00FD01FC" w:rsidRPr="008E28F4" w14:paraId="605EA3BD" w14:textId="77777777" w:rsidTr="003B7C3D">
        <w:tc>
          <w:tcPr>
            <w:tcW w:w="5954" w:type="dxa"/>
          </w:tcPr>
          <w:p w14:paraId="50F6735C" w14:textId="28511BD6" w:rsidR="00FD01FC" w:rsidRPr="008E28F4" w:rsidRDefault="00FD01FC" w:rsidP="00FD01FC">
            <w:pPr>
              <w:jc w:val="both"/>
            </w:pPr>
            <w:r w:rsidRPr="008E28F4">
              <w:rPr>
                <w:color w:val="000000"/>
                <w:lang w:val="vi-VN"/>
              </w:rPr>
              <w:t xml:space="preserve">3. Khi cấp lại Giấy xác nhận, </w:t>
            </w:r>
            <w:r w:rsidRPr="008E28F4">
              <w:rPr>
                <w:strike/>
                <w:color w:val="000000"/>
                <w:lang w:val="vi-VN"/>
              </w:rPr>
              <w:t>Cục Hàng hải Việt Nam</w:t>
            </w:r>
            <w:r w:rsidRPr="008E28F4">
              <w:rPr>
                <w:color w:val="000000"/>
                <w:lang w:val="vi-VN"/>
              </w:rPr>
              <w:t xml:space="preserve"> phải </w:t>
            </w:r>
            <w:r w:rsidRPr="008E28F4">
              <w:rPr>
                <w:color w:val="000000"/>
                <w:lang w:val="vi-VN"/>
              </w:rPr>
              <w:lastRenderedPageBreak/>
              <w:t>ghi rõ trong Giấy xác nhận mới về việc thay thế Giấy xác nhận cũ và thông báo trên C</w:t>
            </w:r>
            <w:r w:rsidRPr="008E28F4">
              <w:rPr>
                <w:color w:val="000000"/>
              </w:rPr>
              <w:t>ổ</w:t>
            </w:r>
            <w:r w:rsidRPr="008E28F4">
              <w:rPr>
                <w:color w:val="000000"/>
                <w:lang w:val="vi-VN"/>
              </w:rPr>
              <w:t xml:space="preserve">ng thông tin điện tử của </w:t>
            </w:r>
            <w:r w:rsidRPr="008E28F4">
              <w:rPr>
                <w:strike/>
                <w:color w:val="000000"/>
                <w:lang w:val="vi-VN"/>
              </w:rPr>
              <w:t>Cục Hàng hải Việt Nam.</w:t>
            </w:r>
          </w:p>
        </w:tc>
        <w:tc>
          <w:tcPr>
            <w:tcW w:w="6379" w:type="dxa"/>
          </w:tcPr>
          <w:p w14:paraId="19B480BE" w14:textId="252E2149" w:rsidR="00FD01FC" w:rsidRPr="008E28F4" w:rsidRDefault="00FD01FC" w:rsidP="00FD01FC">
            <w:pPr>
              <w:jc w:val="both"/>
              <w:rPr>
                <w:color w:val="000000"/>
                <w:lang w:val="vi-VN"/>
              </w:rPr>
            </w:pPr>
            <w:r w:rsidRPr="008E28F4">
              <w:rPr>
                <w:color w:val="000000"/>
              </w:rPr>
              <w:lastRenderedPageBreak/>
              <w:t xml:space="preserve">3. </w:t>
            </w:r>
            <w:r w:rsidRPr="008E28F4">
              <w:rPr>
                <w:color w:val="000000"/>
                <w:lang w:val="vi-VN"/>
              </w:rPr>
              <w:t xml:space="preserve">Khi cấp lại Giấy xác nhận, </w:t>
            </w:r>
            <w:r w:rsidRPr="008E28F4">
              <w:rPr>
                <w:b/>
                <w:i/>
                <w:color w:val="FF0000"/>
              </w:rPr>
              <w:t>Chi cục Hàng hải Việt Nam</w:t>
            </w:r>
            <w:r w:rsidRPr="008E28F4">
              <w:rPr>
                <w:color w:val="000000"/>
                <w:lang w:val="vi-VN"/>
              </w:rPr>
              <w:t xml:space="preserve"> phải </w:t>
            </w:r>
            <w:r w:rsidRPr="008E28F4">
              <w:rPr>
                <w:color w:val="000000"/>
                <w:lang w:val="vi-VN"/>
              </w:rPr>
              <w:lastRenderedPageBreak/>
              <w:t>ghi rõ trong Giấy xác nhận mới về việc thay thế Giấy xác nhận cũ và thông báo trên C</w:t>
            </w:r>
            <w:r w:rsidRPr="008E28F4">
              <w:rPr>
                <w:color w:val="000000"/>
              </w:rPr>
              <w:t>ổ</w:t>
            </w:r>
            <w:r w:rsidRPr="008E28F4">
              <w:rPr>
                <w:color w:val="000000"/>
                <w:lang w:val="vi-VN"/>
              </w:rPr>
              <w:t xml:space="preserve">ng thông tin điện tử của </w:t>
            </w:r>
            <w:r w:rsidRPr="008E28F4">
              <w:rPr>
                <w:b/>
                <w:i/>
                <w:color w:val="FF0000"/>
              </w:rPr>
              <w:t>Chi cục Hàng hải Việt Nam</w:t>
            </w:r>
            <w:r w:rsidRPr="008E28F4">
              <w:rPr>
                <w:b/>
                <w:i/>
                <w:color w:val="000000"/>
              </w:rPr>
              <w:t>”.</w:t>
            </w:r>
          </w:p>
        </w:tc>
        <w:tc>
          <w:tcPr>
            <w:tcW w:w="2976" w:type="dxa"/>
          </w:tcPr>
          <w:p w14:paraId="087089AF" w14:textId="75BFB55F" w:rsidR="00FD01FC" w:rsidRPr="008E28F4" w:rsidRDefault="00FD01FC" w:rsidP="00FD01FC">
            <w:pPr>
              <w:jc w:val="both"/>
            </w:pPr>
            <w:r w:rsidRPr="008E28F4">
              <w:lastRenderedPageBreak/>
              <w:t xml:space="preserve">Sửa đổi theo yêu cầu phân </w:t>
            </w:r>
            <w:r w:rsidRPr="008E28F4">
              <w:lastRenderedPageBreak/>
              <w:t>cấp thẩm quyền giải quyết TTHC từ Cục Hàng hải Việt Nam về Chi cục Hàng hải theo Mục A.4 - Phần III Quyết định 1015/QĐ-TTg ngày 30/8/2022</w:t>
            </w:r>
          </w:p>
        </w:tc>
      </w:tr>
      <w:tr w:rsidR="00FD01FC" w:rsidRPr="008E28F4" w14:paraId="13D26892" w14:textId="77777777" w:rsidTr="003B7C3D">
        <w:tc>
          <w:tcPr>
            <w:tcW w:w="5954" w:type="dxa"/>
          </w:tcPr>
          <w:p w14:paraId="0E029E18" w14:textId="3BCD1D40" w:rsidR="00FD01FC" w:rsidRPr="008E28F4" w:rsidRDefault="00FD01FC" w:rsidP="00FD01FC">
            <w:pPr>
              <w:jc w:val="both"/>
            </w:pPr>
            <w:bookmarkStart w:id="21" w:name="dieu_15"/>
            <w:r w:rsidRPr="008E28F4">
              <w:rPr>
                <w:b/>
                <w:bCs/>
                <w:color w:val="000000"/>
                <w:lang w:val="vi-VN"/>
              </w:rPr>
              <w:lastRenderedPageBreak/>
              <w:t>Điều 15. Thu hồi Giấy xác nhận</w:t>
            </w:r>
            <w:bookmarkEnd w:id="21"/>
          </w:p>
        </w:tc>
        <w:tc>
          <w:tcPr>
            <w:tcW w:w="6379" w:type="dxa"/>
          </w:tcPr>
          <w:p w14:paraId="1577A71C" w14:textId="0A0264E9" w:rsidR="00FD01FC" w:rsidRPr="008E28F4" w:rsidRDefault="00FD01FC" w:rsidP="00FD01FC">
            <w:pPr>
              <w:jc w:val="both"/>
              <w:rPr>
                <w:b/>
                <w:bCs/>
                <w:color w:val="000000"/>
              </w:rPr>
            </w:pPr>
            <w:r w:rsidRPr="008E28F4">
              <w:rPr>
                <w:b/>
                <w:bCs/>
              </w:rPr>
              <w:t>8.</w:t>
            </w:r>
            <w:r w:rsidRPr="008E28F4">
              <w:rPr>
                <w:b/>
                <w:bCs/>
                <w:color w:val="000000"/>
              </w:rPr>
              <w:t xml:space="preserve"> Sửa đổi, bổ sung Khoản 2 Điều 15 như sau:</w:t>
            </w:r>
          </w:p>
        </w:tc>
        <w:tc>
          <w:tcPr>
            <w:tcW w:w="2976" w:type="dxa"/>
          </w:tcPr>
          <w:p w14:paraId="3BF72850" w14:textId="77777777" w:rsidR="00FD01FC" w:rsidRPr="008E28F4" w:rsidRDefault="00FD01FC" w:rsidP="00FD01FC">
            <w:pPr>
              <w:jc w:val="both"/>
            </w:pPr>
          </w:p>
        </w:tc>
      </w:tr>
      <w:tr w:rsidR="00FD01FC" w:rsidRPr="008E28F4" w14:paraId="4B166955" w14:textId="77777777" w:rsidTr="00FC6764">
        <w:tc>
          <w:tcPr>
            <w:tcW w:w="5954" w:type="dxa"/>
          </w:tcPr>
          <w:p w14:paraId="5BE13CEC" w14:textId="46E7FE36" w:rsidR="00FD01FC" w:rsidRPr="008E28F4" w:rsidRDefault="00FD01FC" w:rsidP="00FD01FC">
            <w:pPr>
              <w:jc w:val="both"/>
            </w:pPr>
            <w:r w:rsidRPr="008E28F4">
              <w:rPr>
                <w:color w:val="000000"/>
                <w:lang w:val="vi-VN"/>
              </w:rPr>
              <w:t>1. Giấy xác nhận bị thu hồi trong các trường hợp sau:</w:t>
            </w:r>
          </w:p>
        </w:tc>
        <w:tc>
          <w:tcPr>
            <w:tcW w:w="6379" w:type="dxa"/>
          </w:tcPr>
          <w:p w14:paraId="6AEB1FBE" w14:textId="77777777" w:rsidR="00FD01FC" w:rsidRPr="008E28F4" w:rsidRDefault="00FD01FC" w:rsidP="00FD01FC">
            <w:pPr>
              <w:jc w:val="both"/>
            </w:pPr>
          </w:p>
        </w:tc>
        <w:tc>
          <w:tcPr>
            <w:tcW w:w="2976" w:type="dxa"/>
          </w:tcPr>
          <w:p w14:paraId="592DBF72" w14:textId="77777777" w:rsidR="00FD01FC" w:rsidRPr="008E28F4" w:rsidRDefault="00FD01FC" w:rsidP="00FD01FC">
            <w:pPr>
              <w:jc w:val="both"/>
            </w:pPr>
          </w:p>
        </w:tc>
      </w:tr>
      <w:tr w:rsidR="00FD01FC" w:rsidRPr="008E28F4" w14:paraId="62C8BA6A" w14:textId="77777777" w:rsidTr="00FC6764">
        <w:tc>
          <w:tcPr>
            <w:tcW w:w="5954" w:type="dxa"/>
          </w:tcPr>
          <w:p w14:paraId="35D3B174" w14:textId="4D102EEA" w:rsidR="00FD01FC" w:rsidRPr="008E28F4" w:rsidRDefault="00FD01FC" w:rsidP="00FD01FC">
            <w:pPr>
              <w:jc w:val="both"/>
            </w:pPr>
            <w:r w:rsidRPr="008E28F4">
              <w:rPr>
                <w:color w:val="000000"/>
                <w:lang w:val="vi-VN"/>
              </w:rPr>
              <w:t>a) Tổ chức tuyển dụng, cung ứng thuyền viên hàng hải không được cấp lại hoặc gia hạn hoặc bị thu hồi giấy phép thực hiện việc tuyển dụng, cung ứng thuyền viên làm việc trên tàu biển (giấy phép cho thuê, cho thuê lại lao động hoặc đưa người lao động đi làm việc ở nước ngoài);</w:t>
            </w:r>
          </w:p>
        </w:tc>
        <w:tc>
          <w:tcPr>
            <w:tcW w:w="6379" w:type="dxa"/>
          </w:tcPr>
          <w:p w14:paraId="154B853C" w14:textId="77777777" w:rsidR="00FD01FC" w:rsidRPr="008E28F4" w:rsidRDefault="00FD01FC" w:rsidP="00FD01FC">
            <w:pPr>
              <w:jc w:val="both"/>
            </w:pPr>
          </w:p>
        </w:tc>
        <w:tc>
          <w:tcPr>
            <w:tcW w:w="2976" w:type="dxa"/>
          </w:tcPr>
          <w:p w14:paraId="0D431D53" w14:textId="77777777" w:rsidR="00FD01FC" w:rsidRPr="008E28F4" w:rsidRDefault="00FD01FC" w:rsidP="00FD01FC">
            <w:pPr>
              <w:jc w:val="both"/>
            </w:pPr>
          </w:p>
        </w:tc>
      </w:tr>
      <w:tr w:rsidR="00FD01FC" w:rsidRPr="008E28F4" w14:paraId="43D8D109" w14:textId="77777777" w:rsidTr="00FC6764">
        <w:tc>
          <w:tcPr>
            <w:tcW w:w="5954" w:type="dxa"/>
          </w:tcPr>
          <w:p w14:paraId="49A4565D" w14:textId="00E4A3EC" w:rsidR="00FD01FC" w:rsidRPr="008E28F4" w:rsidRDefault="00FD01FC" w:rsidP="00FD01FC">
            <w:pPr>
              <w:jc w:val="both"/>
            </w:pPr>
            <w:r w:rsidRPr="008E28F4">
              <w:rPr>
                <w:color w:val="000000"/>
                <w:lang w:val="vi-VN"/>
              </w:rPr>
              <w:t>b) Các trường hợp khác theo quy định của pháp luật.</w:t>
            </w:r>
          </w:p>
        </w:tc>
        <w:tc>
          <w:tcPr>
            <w:tcW w:w="6379" w:type="dxa"/>
          </w:tcPr>
          <w:p w14:paraId="4092102B" w14:textId="77777777" w:rsidR="00FD01FC" w:rsidRPr="008E28F4" w:rsidRDefault="00FD01FC" w:rsidP="00FD01FC">
            <w:pPr>
              <w:jc w:val="both"/>
            </w:pPr>
          </w:p>
        </w:tc>
        <w:tc>
          <w:tcPr>
            <w:tcW w:w="2976" w:type="dxa"/>
          </w:tcPr>
          <w:p w14:paraId="3E83080E" w14:textId="77777777" w:rsidR="00FD01FC" w:rsidRPr="008E28F4" w:rsidRDefault="00FD01FC" w:rsidP="00FD01FC">
            <w:pPr>
              <w:jc w:val="both"/>
            </w:pPr>
          </w:p>
        </w:tc>
      </w:tr>
      <w:tr w:rsidR="00FD01FC" w:rsidRPr="008E28F4" w14:paraId="65A83859" w14:textId="77777777" w:rsidTr="00FC6764">
        <w:tc>
          <w:tcPr>
            <w:tcW w:w="5954" w:type="dxa"/>
          </w:tcPr>
          <w:p w14:paraId="6FD818D7" w14:textId="5E715133" w:rsidR="00FD01FC" w:rsidRPr="008E28F4" w:rsidRDefault="00FD01FC" w:rsidP="00FD01FC">
            <w:pPr>
              <w:jc w:val="both"/>
            </w:pPr>
            <w:r w:rsidRPr="008E28F4">
              <w:rPr>
                <w:color w:val="000000"/>
                <w:lang w:val="vi-VN"/>
              </w:rPr>
              <w:t xml:space="preserve">2. </w:t>
            </w:r>
            <w:r w:rsidRPr="008E28F4">
              <w:rPr>
                <w:strike/>
                <w:color w:val="000000"/>
                <w:lang w:val="vi-VN"/>
              </w:rPr>
              <w:t>Cục trưởng Cục Hàng hải Việt Nam</w:t>
            </w:r>
            <w:r w:rsidRPr="008E28F4">
              <w:rPr>
                <w:color w:val="000000"/>
                <w:lang w:val="vi-VN"/>
              </w:rPr>
              <w:t xml:space="preserve"> quyết định thu hồi Giấy xác nhận và thông báo trên Cổng thông tin điện tử của </w:t>
            </w:r>
            <w:r w:rsidRPr="008E28F4">
              <w:rPr>
                <w:strike/>
                <w:color w:val="000000"/>
                <w:lang w:val="vi-VN"/>
              </w:rPr>
              <w:t>Cục Hàng hải Việt Nam</w:t>
            </w:r>
            <w:r w:rsidRPr="008E28F4">
              <w:rPr>
                <w:color w:val="000000"/>
                <w:lang w:val="vi-VN"/>
              </w:rPr>
              <w:t>, đồng thời gửi đến các cơ quan liên quan để phối hợp thực hiện quản lý.</w:t>
            </w:r>
          </w:p>
        </w:tc>
        <w:tc>
          <w:tcPr>
            <w:tcW w:w="6379" w:type="dxa"/>
          </w:tcPr>
          <w:p w14:paraId="503DD063" w14:textId="0A24A9C6" w:rsidR="00FD01FC" w:rsidRPr="008E28F4" w:rsidRDefault="00FD01FC" w:rsidP="00FD01FC">
            <w:pPr>
              <w:jc w:val="both"/>
              <w:rPr>
                <w:color w:val="000000" w:themeColor="text1"/>
              </w:rPr>
            </w:pPr>
            <w:r w:rsidRPr="008E28F4">
              <w:rPr>
                <w:color w:val="000000" w:themeColor="text1"/>
              </w:rPr>
              <w:t xml:space="preserve">“2. </w:t>
            </w:r>
            <w:r w:rsidRPr="008E28F4">
              <w:rPr>
                <w:b/>
                <w:i/>
                <w:color w:val="000000" w:themeColor="text1"/>
              </w:rPr>
              <w:t>Chi Cục trưởng Chi cục Hàng hải Việt Nam</w:t>
            </w:r>
            <w:r w:rsidRPr="008E28F4">
              <w:rPr>
                <w:color w:val="000000" w:themeColor="text1"/>
              </w:rPr>
              <w:t xml:space="preserve"> quyết định thu hồi Giấy xác nhận và thông báo trên Cổng thông tin điện tử của </w:t>
            </w:r>
            <w:r w:rsidRPr="008E28F4">
              <w:rPr>
                <w:b/>
                <w:i/>
                <w:color w:val="000000" w:themeColor="text1"/>
              </w:rPr>
              <w:t>Chi cục Hàng hải Việt Nam</w:t>
            </w:r>
            <w:r w:rsidRPr="008E28F4">
              <w:rPr>
                <w:color w:val="000000" w:themeColor="text1"/>
              </w:rPr>
              <w:t>, đồng thời gửi đến các cơ quan liên quan để phối hợp thực hiện quản lý.”.</w:t>
            </w:r>
          </w:p>
        </w:tc>
        <w:tc>
          <w:tcPr>
            <w:tcW w:w="2976" w:type="dxa"/>
          </w:tcPr>
          <w:p w14:paraId="6E704F89" w14:textId="3B91BE1D" w:rsidR="00FD01FC" w:rsidRPr="008E28F4" w:rsidRDefault="00FD01FC" w:rsidP="00FD01FC">
            <w:pPr>
              <w:jc w:val="both"/>
            </w:pPr>
            <w:r w:rsidRPr="008E28F4">
              <w:t>Sửa đổi theo yêu cầu phân cấp thẩm quyền giải quyết TTHC từ Cục Hàng hải Việt Nam về Chi cục Hàng hải theo Mục A.4 - Phần III Quyết định 1015/QĐ-TTg ngày 30/8/2022</w:t>
            </w:r>
          </w:p>
        </w:tc>
      </w:tr>
      <w:tr w:rsidR="00FD01FC" w:rsidRPr="008E28F4" w14:paraId="26159245" w14:textId="77777777" w:rsidTr="006457E8">
        <w:trPr>
          <w:trHeight w:val="533"/>
        </w:trPr>
        <w:tc>
          <w:tcPr>
            <w:tcW w:w="5954" w:type="dxa"/>
          </w:tcPr>
          <w:p w14:paraId="5A1A3187" w14:textId="1CB0578D" w:rsidR="00FD01FC" w:rsidRPr="008E28F4" w:rsidRDefault="00FD01FC" w:rsidP="00FD01FC">
            <w:pPr>
              <w:jc w:val="both"/>
            </w:pPr>
          </w:p>
        </w:tc>
        <w:tc>
          <w:tcPr>
            <w:tcW w:w="6379" w:type="dxa"/>
          </w:tcPr>
          <w:p w14:paraId="39EAFE6E" w14:textId="2C82E96F" w:rsidR="00FD01FC" w:rsidRPr="008E28F4" w:rsidRDefault="00FD01FC" w:rsidP="00FD01FC">
            <w:pPr>
              <w:pStyle w:val="NormalWeb"/>
              <w:spacing w:before="120" w:beforeAutospacing="0" w:after="120" w:afterAutospacing="0" w:line="276" w:lineRule="auto"/>
              <w:jc w:val="both"/>
              <w:rPr>
                <w:b/>
                <w:i/>
                <w:color w:val="00B050"/>
                <w:highlight w:val="yellow"/>
              </w:rPr>
            </w:pPr>
            <w:r w:rsidRPr="008E28F4">
              <w:rPr>
                <w:b/>
                <w:i/>
                <w:color w:val="FF0000"/>
              </w:rPr>
              <w:t>9. Sửa đổi, bổ sung Mẫu số 03</w:t>
            </w:r>
            <w:r w:rsidR="00F01E68" w:rsidRPr="008E28F4">
              <w:rPr>
                <w:b/>
                <w:i/>
                <w:color w:val="FF0000"/>
              </w:rPr>
              <w:t xml:space="preserve">, </w:t>
            </w:r>
            <w:r w:rsidRPr="008E28F4">
              <w:rPr>
                <w:b/>
                <w:i/>
                <w:color w:val="FF0000"/>
              </w:rPr>
              <w:t>Mẫu số 04</w:t>
            </w:r>
            <w:r w:rsidR="00F01E68" w:rsidRPr="008E28F4">
              <w:rPr>
                <w:b/>
                <w:i/>
                <w:color w:val="FF0000"/>
              </w:rPr>
              <w:t xml:space="preserve"> và Mẫu số 05</w:t>
            </w:r>
            <w:r w:rsidRPr="008E28F4">
              <w:rPr>
                <w:b/>
                <w:i/>
                <w:color w:val="FF0000"/>
              </w:rPr>
              <w:t xml:space="preserve"> tại Phụ lục ban hành kèm theo Nghị định số 29/2017/NĐ-CP bằng Mẫu số 03</w:t>
            </w:r>
            <w:r w:rsidR="00F01E68" w:rsidRPr="008E28F4">
              <w:rPr>
                <w:b/>
                <w:i/>
                <w:color w:val="FF0000"/>
              </w:rPr>
              <w:t xml:space="preserve">, Mẫu số 04 và </w:t>
            </w:r>
            <w:r w:rsidRPr="008E28F4">
              <w:rPr>
                <w:b/>
                <w:i/>
                <w:color w:val="FF0000"/>
              </w:rPr>
              <w:t xml:space="preserve">Mẫu số </w:t>
            </w:r>
            <w:r w:rsidR="00F01E68" w:rsidRPr="008E28F4">
              <w:rPr>
                <w:b/>
                <w:i/>
                <w:color w:val="FF0000"/>
              </w:rPr>
              <w:t>05</w:t>
            </w:r>
            <w:r w:rsidRPr="008E28F4">
              <w:rPr>
                <w:b/>
                <w:i/>
                <w:color w:val="FF0000"/>
              </w:rPr>
              <w:t xml:space="preserve"> tại Mục 3 Phụ lục ban hành kèm theo Nghị định này.</w:t>
            </w:r>
          </w:p>
        </w:tc>
        <w:tc>
          <w:tcPr>
            <w:tcW w:w="2976" w:type="dxa"/>
          </w:tcPr>
          <w:p w14:paraId="486D59A9" w14:textId="6ADB8ECD" w:rsidR="00FD01FC" w:rsidRPr="008E28F4" w:rsidRDefault="00FD01FC" w:rsidP="00FD01FC">
            <w:pPr>
              <w:jc w:val="both"/>
            </w:pPr>
            <w:r w:rsidRPr="008E28F4">
              <w:rPr>
                <w:color w:val="000000" w:themeColor="text1"/>
              </w:rPr>
              <w:t>Sửa đổi, bổ sung để phù hợp với khoản 6 khoản 7 Điều 3 Nghị định</w:t>
            </w:r>
          </w:p>
        </w:tc>
      </w:tr>
      <w:tr w:rsidR="00FD01FC" w:rsidRPr="008E28F4" w14:paraId="0E6DB695" w14:textId="77777777" w:rsidTr="006457E8">
        <w:trPr>
          <w:trHeight w:val="533"/>
        </w:trPr>
        <w:tc>
          <w:tcPr>
            <w:tcW w:w="5954" w:type="dxa"/>
          </w:tcPr>
          <w:p w14:paraId="225D1054" w14:textId="77777777" w:rsidR="00FD01FC" w:rsidRPr="008E28F4" w:rsidRDefault="00FD01FC" w:rsidP="00FD01FC">
            <w:pPr>
              <w:jc w:val="both"/>
            </w:pPr>
          </w:p>
        </w:tc>
        <w:tc>
          <w:tcPr>
            <w:tcW w:w="6379" w:type="dxa"/>
          </w:tcPr>
          <w:p w14:paraId="67482F0B" w14:textId="774EA521" w:rsidR="00FD01FC" w:rsidRPr="008E28F4" w:rsidRDefault="00FD01FC" w:rsidP="00FD01FC">
            <w:pPr>
              <w:spacing w:before="120" w:after="80" w:line="288" w:lineRule="auto"/>
              <w:jc w:val="both"/>
              <w:rPr>
                <w:b/>
                <w:i/>
                <w:iCs/>
                <w:color w:val="FF0000"/>
              </w:rPr>
            </w:pPr>
            <w:r w:rsidRPr="008E28F4">
              <w:rPr>
                <w:b/>
                <w:i/>
                <w:color w:val="FF0000"/>
              </w:rPr>
              <w:t xml:space="preserve">10. Bãi bỏ Điều 18 </w:t>
            </w:r>
            <w:r w:rsidRPr="008E28F4">
              <w:rPr>
                <w:b/>
                <w:i/>
                <w:iCs/>
                <w:color w:val="FF0000"/>
                <w:lang w:val="vi-VN"/>
              </w:rPr>
              <w:t>Nghị định số 29/2017/NĐ-CP</w:t>
            </w:r>
            <w:r w:rsidRPr="008E28F4">
              <w:rPr>
                <w:b/>
                <w:i/>
                <w:iCs/>
                <w:color w:val="FF0000"/>
              </w:rPr>
              <w:t xml:space="preserve"> ngày 20 tháng 03 năm 2017 của Chính phủ quy định về điều kiện cơ sở đào tạo, huấn luyện và tổ chức tuyển dụng, cung ứng thuyền viên hàng hải.</w:t>
            </w:r>
          </w:p>
        </w:tc>
        <w:tc>
          <w:tcPr>
            <w:tcW w:w="2976" w:type="dxa"/>
          </w:tcPr>
          <w:p w14:paraId="5741B29B" w14:textId="77777777" w:rsidR="00FD01FC" w:rsidRPr="008E28F4" w:rsidRDefault="00FD01FC" w:rsidP="00FD01FC">
            <w:pPr>
              <w:jc w:val="both"/>
              <w:rPr>
                <w:color w:val="000000" w:themeColor="text1"/>
              </w:rPr>
            </w:pPr>
          </w:p>
        </w:tc>
      </w:tr>
      <w:tr w:rsidR="00FD01FC" w:rsidRPr="008E28F4" w14:paraId="66EFE52A" w14:textId="77777777" w:rsidTr="006457E8">
        <w:trPr>
          <w:trHeight w:val="533"/>
        </w:trPr>
        <w:tc>
          <w:tcPr>
            <w:tcW w:w="5954" w:type="dxa"/>
          </w:tcPr>
          <w:p w14:paraId="6311D57C" w14:textId="20782DBB" w:rsidR="00FD01FC" w:rsidRPr="008E28F4" w:rsidRDefault="00FD01FC" w:rsidP="00FD01FC">
            <w:pPr>
              <w:jc w:val="both"/>
              <w:rPr>
                <w:color w:val="2F5496" w:themeColor="accent1" w:themeShade="BF"/>
              </w:rPr>
            </w:pPr>
          </w:p>
        </w:tc>
        <w:tc>
          <w:tcPr>
            <w:tcW w:w="6379" w:type="dxa"/>
          </w:tcPr>
          <w:p w14:paraId="3E37E9E3" w14:textId="28AEBE70" w:rsidR="00FD01FC" w:rsidRPr="008E28F4" w:rsidRDefault="00FD01FC" w:rsidP="00634022">
            <w:pPr>
              <w:spacing w:before="120" w:after="80" w:line="288" w:lineRule="auto"/>
              <w:jc w:val="both"/>
              <w:rPr>
                <w:b/>
                <w:i/>
                <w:color w:val="FF0000"/>
              </w:rPr>
            </w:pPr>
            <w:r w:rsidRPr="008E28F4">
              <w:rPr>
                <w:b/>
                <w:i/>
                <w:iCs/>
                <w:color w:val="FF0000"/>
              </w:rPr>
              <w:t xml:space="preserve">11. Bãi bỏ </w:t>
            </w:r>
            <w:r w:rsidRPr="008E28F4">
              <w:rPr>
                <w:b/>
                <w:i/>
                <w:color w:val="FF0000"/>
              </w:rPr>
              <w:t>Điều 3 Nghị định số 69/2022/NĐ-CP ngày 23 tháng 9 năm 2022 quy định liên quan đến hoạt động kinh doanh trong lĩnh vực hàng hải.</w:t>
            </w:r>
          </w:p>
        </w:tc>
        <w:tc>
          <w:tcPr>
            <w:tcW w:w="2976" w:type="dxa"/>
          </w:tcPr>
          <w:p w14:paraId="02147C44" w14:textId="1698EDFC" w:rsidR="00FD01FC" w:rsidRPr="008E28F4" w:rsidRDefault="00597CF8" w:rsidP="00FD01FC">
            <w:pPr>
              <w:jc w:val="both"/>
              <w:rPr>
                <w:color w:val="FF0000"/>
              </w:rPr>
            </w:pPr>
            <w:r w:rsidRPr="008E28F4">
              <w:rPr>
                <w:color w:val="FF0000"/>
              </w:rPr>
              <w:t>Dự thảo Nghị định sửa các khoản 1 Điều 13, khoản 2 Điều 14 và mẫu số 4 Nghị định số 29/2017/NĐ-CP, đã được sửa đổi, bổ sung tại Điều 3 Nghị định số 69/2022/NĐ-CP.</w:t>
            </w:r>
          </w:p>
        </w:tc>
      </w:tr>
      <w:tr w:rsidR="00FD01FC" w:rsidRPr="008E28F4" w14:paraId="62A110C2" w14:textId="77777777" w:rsidTr="003B7C3D">
        <w:tc>
          <w:tcPr>
            <w:tcW w:w="5954" w:type="dxa"/>
          </w:tcPr>
          <w:p w14:paraId="3A422129" w14:textId="742BCC78" w:rsidR="00FD01FC" w:rsidRPr="008E28F4" w:rsidRDefault="00FD01FC" w:rsidP="00FD01FC">
            <w:pPr>
              <w:jc w:val="both"/>
            </w:pPr>
            <w:r w:rsidRPr="008E28F4">
              <w:rPr>
                <w:b/>
                <w:color w:val="000000"/>
              </w:rPr>
              <w:t xml:space="preserve">Nghị định số 82/2019/NĐ-CP ngày 12 tháng 11 năm 2019 của Chính phủ quy định về nhập </w:t>
            </w:r>
            <w:r w:rsidR="00243B5B">
              <w:rPr>
                <w:b/>
                <w:color w:val="000000"/>
              </w:rPr>
              <w:t>khẩu, phá dỡ tàu biển đã qua sử</w:t>
            </w:r>
            <w:r w:rsidRPr="008E28F4">
              <w:rPr>
                <w:b/>
                <w:color w:val="000000"/>
              </w:rPr>
              <w:t xml:space="preserve"> dụng:</w:t>
            </w:r>
          </w:p>
        </w:tc>
        <w:tc>
          <w:tcPr>
            <w:tcW w:w="6379" w:type="dxa"/>
          </w:tcPr>
          <w:p w14:paraId="15FEEDE0" w14:textId="7A0DFCD3" w:rsidR="00FD01FC" w:rsidRPr="008E28F4" w:rsidRDefault="00FD01FC" w:rsidP="00FD01FC">
            <w:pPr>
              <w:jc w:val="both"/>
              <w:rPr>
                <w:b/>
              </w:rPr>
            </w:pPr>
            <w:r w:rsidRPr="008E28F4">
              <w:rPr>
                <w:b/>
                <w:color w:val="000000"/>
              </w:rPr>
              <w:t xml:space="preserve">Điều 4. Sửa đổi, bổ sung một số điều của Nghị định số 82/2019/NĐ-CP ngày 12 tháng 11 năm 2019 của Chính phủ quy định về nhập </w:t>
            </w:r>
            <w:r w:rsidR="00243B5B">
              <w:rPr>
                <w:b/>
                <w:color w:val="000000"/>
              </w:rPr>
              <w:t>khẩu, phá dỡ tàu biển đã qua sử</w:t>
            </w:r>
            <w:r w:rsidRPr="008E28F4">
              <w:rPr>
                <w:b/>
                <w:color w:val="000000"/>
              </w:rPr>
              <w:t xml:space="preserve"> dụng:</w:t>
            </w:r>
          </w:p>
        </w:tc>
        <w:tc>
          <w:tcPr>
            <w:tcW w:w="2976" w:type="dxa"/>
          </w:tcPr>
          <w:p w14:paraId="274379B6" w14:textId="77777777" w:rsidR="00FD01FC" w:rsidRPr="008E28F4" w:rsidRDefault="00FD01FC" w:rsidP="00FD01FC">
            <w:pPr>
              <w:jc w:val="both"/>
            </w:pPr>
          </w:p>
        </w:tc>
      </w:tr>
      <w:tr w:rsidR="00FD01FC" w:rsidRPr="008E28F4" w14:paraId="38D8D9ED" w14:textId="77777777" w:rsidTr="003B7C3D">
        <w:tc>
          <w:tcPr>
            <w:tcW w:w="5954" w:type="dxa"/>
          </w:tcPr>
          <w:p w14:paraId="61541B85" w14:textId="77777777" w:rsidR="00FD01FC" w:rsidRPr="008E28F4" w:rsidRDefault="00FD01FC" w:rsidP="00FD01FC">
            <w:pPr>
              <w:jc w:val="both"/>
            </w:pPr>
          </w:p>
        </w:tc>
        <w:tc>
          <w:tcPr>
            <w:tcW w:w="6379" w:type="dxa"/>
          </w:tcPr>
          <w:p w14:paraId="72B0ACCF" w14:textId="722D39C1" w:rsidR="00FD01FC" w:rsidRPr="008E28F4" w:rsidRDefault="00FD01FC" w:rsidP="00FD01FC">
            <w:pPr>
              <w:jc w:val="both"/>
              <w:rPr>
                <w:b/>
                <w:color w:val="000000"/>
              </w:rPr>
            </w:pPr>
            <w:r w:rsidRPr="008E28F4">
              <w:rPr>
                <w:b/>
                <w:color w:val="000000"/>
              </w:rPr>
              <w:t>1. Sửa đổi, bổ sung Điều 8 như sau:</w:t>
            </w:r>
          </w:p>
        </w:tc>
        <w:tc>
          <w:tcPr>
            <w:tcW w:w="2976" w:type="dxa"/>
          </w:tcPr>
          <w:p w14:paraId="4E694DC2" w14:textId="77777777" w:rsidR="00FD01FC" w:rsidRPr="008E28F4" w:rsidRDefault="00FD01FC" w:rsidP="00FD01FC">
            <w:pPr>
              <w:jc w:val="both"/>
            </w:pPr>
          </w:p>
        </w:tc>
      </w:tr>
      <w:tr w:rsidR="00FD01FC" w:rsidRPr="008E28F4" w14:paraId="22F0100D" w14:textId="77777777" w:rsidTr="003B7C3D">
        <w:tc>
          <w:tcPr>
            <w:tcW w:w="5954" w:type="dxa"/>
          </w:tcPr>
          <w:p w14:paraId="7F304467" w14:textId="77777777" w:rsidR="00FD01FC" w:rsidRPr="008E28F4" w:rsidRDefault="00FD01FC" w:rsidP="00FD01FC">
            <w:pPr>
              <w:pStyle w:val="NormalWeb"/>
              <w:spacing w:before="0" w:beforeAutospacing="0" w:after="0" w:afterAutospacing="0" w:line="234" w:lineRule="atLeast"/>
              <w:rPr>
                <w:color w:val="000000"/>
              </w:rPr>
            </w:pPr>
            <w:r w:rsidRPr="008E28F4">
              <w:rPr>
                <w:b/>
                <w:bCs/>
                <w:color w:val="000000"/>
                <w:lang w:val="vi-VN"/>
              </w:rPr>
              <w:t>Điều 8. Thẩm quyền quyết định đưa cơ sở phá dỡ tàu biển vào hoạt động</w:t>
            </w:r>
          </w:p>
          <w:p w14:paraId="116275E2" w14:textId="77777777" w:rsidR="00FD01FC" w:rsidRPr="008E28F4" w:rsidRDefault="00FD01FC" w:rsidP="00FD01FC">
            <w:pPr>
              <w:pStyle w:val="NormalWeb"/>
              <w:spacing w:before="120" w:beforeAutospacing="0" w:after="120" w:afterAutospacing="0" w:line="234" w:lineRule="atLeast"/>
            </w:pPr>
          </w:p>
        </w:tc>
        <w:tc>
          <w:tcPr>
            <w:tcW w:w="6379" w:type="dxa"/>
          </w:tcPr>
          <w:p w14:paraId="0951271C" w14:textId="6EA488A1" w:rsidR="00FD01FC" w:rsidRPr="008E28F4" w:rsidRDefault="00FD01FC" w:rsidP="00FD01FC">
            <w:pPr>
              <w:jc w:val="both"/>
              <w:rPr>
                <w:color w:val="000000"/>
              </w:rPr>
            </w:pPr>
            <w:r w:rsidRPr="008E28F4">
              <w:rPr>
                <w:bCs/>
                <w:color w:val="000000"/>
              </w:rPr>
              <w:t>“</w:t>
            </w:r>
            <w:r w:rsidRPr="008E28F4">
              <w:rPr>
                <w:b/>
                <w:color w:val="000000"/>
                <w:lang w:val="vi-VN"/>
              </w:rPr>
              <w:t>Điều 8. Thẩm quyền quyết định đưa cơ sở phá dỡ tàu biển vào hoạt động</w:t>
            </w:r>
          </w:p>
        </w:tc>
        <w:tc>
          <w:tcPr>
            <w:tcW w:w="2976" w:type="dxa"/>
          </w:tcPr>
          <w:p w14:paraId="48FCBD1E" w14:textId="77777777" w:rsidR="00FD01FC" w:rsidRPr="008E28F4" w:rsidRDefault="00FD01FC" w:rsidP="00FD01FC">
            <w:pPr>
              <w:jc w:val="both"/>
            </w:pPr>
          </w:p>
        </w:tc>
      </w:tr>
      <w:tr w:rsidR="00FD01FC" w:rsidRPr="008E28F4" w14:paraId="6BE587C5" w14:textId="77777777" w:rsidTr="003B7C3D">
        <w:tc>
          <w:tcPr>
            <w:tcW w:w="5954" w:type="dxa"/>
          </w:tcPr>
          <w:p w14:paraId="26C1CA1C" w14:textId="77777777" w:rsidR="00FD01FC" w:rsidRPr="008E28F4" w:rsidRDefault="00FD01FC" w:rsidP="00FD01FC">
            <w:pPr>
              <w:pStyle w:val="NormalWeb"/>
              <w:spacing w:before="120" w:beforeAutospacing="0" w:after="120" w:afterAutospacing="0" w:line="234" w:lineRule="atLeast"/>
              <w:rPr>
                <w:color w:val="000000"/>
              </w:rPr>
            </w:pPr>
            <w:r w:rsidRPr="008E28F4">
              <w:rPr>
                <w:strike/>
                <w:color w:val="000000"/>
                <w:lang w:val="vi-VN"/>
              </w:rPr>
              <w:t>Bộ trưởng Bộ Giao thông vận tải</w:t>
            </w:r>
            <w:r w:rsidRPr="008E28F4">
              <w:rPr>
                <w:color w:val="000000"/>
                <w:lang w:val="vi-VN"/>
              </w:rPr>
              <w:t xml:space="preserve"> quyết định đưa cơ sở phá dỡ tàu biển vào hoạt động </w:t>
            </w:r>
            <w:r w:rsidRPr="008E28F4">
              <w:rPr>
                <w:strike/>
                <w:color w:val="000000"/>
                <w:lang w:val="vi-VN"/>
              </w:rPr>
              <w:t>trên cơ sở đề nghị của Cục trưởng Cục Hàng hải Việt Nam</w:t>
            </w:r>
            <w:r w:rsidRPr="008E28F4">
              <w:rPr>
                <w:color w:val="000000"/>
                <w:lang w:val="vi-VN"/>
              </w:rPr>
              <w:t>.</w:t>
            </w:r>
          </w:p>
          <w:p w14:paraId="6E592147" w14:textId="77777777" w:rsidR="00FD01FC" w:rsidRPr="008E28F4" w:rsidRDefault="00FD01FC" w:rsidP="00FD01FC">
            <w:pPr>
              <w:jc w:val="both"/>
            </w:pPr>
          </w:p>
        </w:tc>
        <w:tc>
          <w:tcPr>
            <w:tcW w:w="6379" w:type="dxa"/>
          </w:tcPr>
          <w:p w14:paraId="6C5E8917" w14:textId="4E61C5C6" w:rsidR="00FD01FC" w:rsidRPr="008E28F4" w:rsidRDefault="00FD01FC" w:rsidP="00FD01FC">
            <w:pPr>
              <w:jc w:val="both"/>
              <w:rPr>
                <w:bCs/>
                <w:color w:val="000000"/>
              </w:rPr>
            </w:pPr>
            <w:r w:rsidRPr="008E28F4">
              <w:rPr>
                <w:b/>
                <w:i/>
                <w:color w:val="FF0000"/>
              </w:rPr>
              <w:t>Cục trưởng Cục Hàng hải Việt Nam</w:t>
            </w:r>
            <w:r w:rsidRPr="008E28F4">
              <w:rPr>
                <w:color w:val="000000"/>
                <w:lang w:val="vi-VN"/>
              </w:rPr>
              <w:t xml:space="preserve"> quyết định đưa cơ sở phá dỡ tàu biển vào hoạt động</w:t>
            </w:r>
            <w:r w:rsidRPr="008E28F4">
              <w:rPr>
                <w:color w:val="000000"/>
              </w:rPr>
              <w:t>”</w:t>
            </w:r>
            <w:r w:rsidRPr="008E28F4">
              <w:rPr>
                <w:color w:val="000000"/>
                <w:lang w:val="vi-VN"/>
              </w:rPr>
              <w:t>.</w:t>
            </w:r>
          </w:p>
        </w:tc>
        <w:tc>
          <w:tcPr>
            <w:tcW w:w="2976" w:type="dxa"/>
          </w:tcPr>
          <w:p w14:paraId="7880450A" w14:textId="4034780D" w:rsidR="00FD01FC" w:rsidRPr="008E28F4" w:rsidRDefault="00FD01FC" w:rsidP="00FD01FC">
            <w:pPr>
              <w:jc w:val="both"/>
            </w:pPr>
            <w:r w:rsidRPr="008E28F4">
              <w:t>Sửa đổi để phù hợp với nội dung quy định tại khoản 2 Điều 4 dự thảo Nghị định.</w:t>
            </w:r>
          </w:p>
        </w:tc>
      </w:tr>
      <w:tr w:rsidR="00FD01FC" w:rsidRPr="008E28F4" w14:paraId="1EAF2D9D" w14:textId="77777777" w:rsidTr="003B7C3D">
        <w:tc>
          <w:tcPr>
            <w:tcW w:w="5954" w:type="dxa"/>
          </w:tcPr>
          <w:p w14:paraId="76F49127" w14:textId="7009E34F" w:rsidR="00FD01FC" w:rsidRPr="008E28F4" w:rsidRDefault="00FD01FC" w:rsidP="00FD01FC">
            <w:pPr>
              <w:jc w:val="both"/>
            </w:pPr>
            <w:r w:rsidRPr="008E28F4">
              <w:rPr>
                <w:b/>
                <w:bCs/>
                <w:color w:val="000000"/>
                <w:lang w:val="vi-VN"/>
              </w:rPr>
              <w:t>Điều 9. Thủ tục quyết định đưa cơ sở phá dỡ tàu biển vào hoạt động</w:t>
            </w:r>
          </w:p>
        </w:tc>
        <w:tc>
          <w:tcPr>
            <w:tcW w:w="6379" w:type="dxa"/>
          </w:tcPr>
          <w:p w14:paraId="1F718F7D" w14:textId="4EF7E2FC" w:rsidR="00FD01FC" w:rsidRPr="008E28F4" w:rsidRDefault="00FD01FC" w:rsidP="00FD01FC">
            <w:pPr>
              <w:jc w:val="both"/>
              <w:rPr>
                <w:b/>
                <w:bCs/>
                <w:color w:val="FF0000"/>
              </w:rPr>
            </w:pPr>
            <w:r w:rsidRPr="008E28F4">
              <w:rPr>
                <w:b/>
                <w:bCs/>
              </w:rPr>
              <w:t xml:space="preserve">2. Sửa đổi, bổ sung khoản 3 Điều 9 như sau: </w:t>
            </w:r>
          </w:p>
        </w:tc>
        <w:tc>
          <w:tcPr>
            <w:tcW w:w="2976" w:type="dxa"/>
          </w:tcPr>
          <w:p w14:paraId="5975FE71" w14:textId="77777777" w:rsidR="00FD01FC" w:rsidRPr="008E28F4" w:rsidRDefault="00FD01FC" w:rsidP="00FD01FC">
            <w:pPr>
              <w:jc w:val="both"/>
            </w:pPr>
          </w:p>
        </w:tc>
      </w:tr>
      <w:tr w:rsidR="00FD01FC" w:rsidRPr="008E28F4" w14:paraId="6FDEEB89" w14:textId="77777777" w:rsidTr="003B7C3D">
        <w:tc>
          <w:tcPr>
            <w:tcW w:w="5954" w:type="dxa"/>
          </w:tcPr>
          <w:p w14:paraId="72B75BB5" w14:textId="586D8852" w:rsidR="00FD01FC" w:rsidRPr="008E28F4" w:rsidRDefault="00FD01FC" w:rsidP="00FD01FC">
            <w:pPr>
              <w:jc w:val="both"/>
            </w:pPr>
            <w:r w:rsidRPr="008E28F4">
              <w:rPr>
                <w:color w:val="000000"/>
                <w:lang w:val="vi-VN"/>
              </w:rPr>
              <w:t>1. Chủ cơ sở phá dỡ tàu biển nộp trực tiếp đến Cục Hàng hải Việt Nam hoặc gửi qua hệ thống bưu chính hoặc cổng thông tin điện tử hoặc bằng các hình thức phù hợp khác 01 bộ hồ sơ đề nghị đưa cơ sở phá dỡ tàu biển vào hoạt động.</w:t>
            </w:r>
          </w:p>
        </w:tc>
        <w:tc>
          <w:tcPr>
            <w:tcW w:w="6379" w:type="dxa"/>
          </w:tcPr>
          <w:p w14:paraId="7F461E78" w14:textId="0B384651" w:rsidR="00FD01FC" w:rsidRPr="008E28F4" w:rsidRDefault="00FD01FC" w:rsidP="00FD01FC">
            <w:pPr>
              <w:jc w:val="both"/>
            </w:pPr>
          </w:p>
        </w:tc>
        <w:tc>
          <w:tcPr>
            <w:tcW w:w="2976" w:type="dxa"/>
          </w:tcPr>
          <w:p w14:paraId="21E52C3D" w14:textId="77777777" w:rsidR="00FD01FC" w:rsidRPr="008E28F4" w:rsidRDefault="00FD01FC" w:rsidP="00FD01FC">
            <w:pPr>
              <w:jc w:val="both"/>
            </w:pPr>
          </w:p>
        </w:tc>
      </w:tr>
      <w:tr w:rsidR="00FD01FC" w:rsidRPr="008E28F4" w14:paraId="783AA11E" w14:textId="77777777" w:rsidTr="00FC6764">
        <w:tc>
          <w:tcPr>
            <w:tcW w:w="5954" w:type="dxa"/>
          </w:tcPr>
          <w:p w14:paraId="68A1F856" w14:textId="7D13A2B4" w:rsidR="00FD01FC" w:rsidRPr="008E28F4" w:rsidRDefault="00FD01FC" w:rsidP="00FD01FC">
            <w:pPr>
              <w:jc w:val="both"/>
            </w:pPr>
            <w:r w:rsidRPr="008E28F4">
              <w:rPr>
                <w:color w:val="000000"/>
                <w:lang w:val="vi-VN"/>
              </w:rPr>
              <w:t>2. Hồ sơ đề nghị đưa cơ sở phá dỡ tàu biển vào hoạt động, gồm:</w:t>
            </w:r>
          </w:p>
        </w:tc>
        <w:tc>
          <w:tcPr>
            <w:tcW w:w="6379" w:type="dxa"/>
          </w:tcPr>
          <w:p w14:paraId="28C0E711" w14:textId="77777777" w:rsidR="00FD01FC" w:rsidRPr="008E28F4" w:rsidRDefault="00FD01FC" w:rsidP="00FD01FC">
            <w:pPr>
              <w:jc w:val="both"/>
            </w:pPr>
          </w:p>
        </w:tc>
        <w:tc>
          <w:tcPr>
            <w:tcW w:w="2976" w:type="dxa"/>
          </w:tcPr>
          <w:p w14:paraId="0B6D3944" w14:textId="77777777" w:rsidR="00FD01FC" w:rsidRPr="008E28F4" w:rsidRDefault="00FD01FC" w:rsidP="00FD01FC">
            <w:pPr>
              <w:jc w:val="both"/>
            </w:pPr>
          </w:p>
        </w:tc>
      </w:tr>
      <w:tr w:rsidR="00FD01FC" w:rsidRPr="008E28F4" w14:paraId="2728EC3D" w14:textId="77777777" w:rsidTr="00FC6764">
        <w:tc>
          <w:tcPr>
            <w:tcW w:w="5954" w:type="dxa"/>
          </w:tcPr>
          <w:p w14:paraId="7C43FDAC" w14:textId="7555C953" w:rsidR="00FD01FC" w:rsidRPr="008E28F4" w:rsidRDefault="00FD01FC" w:rsidP="00FD01FC">
            <w:pPr>
              <w:jc w:val="both"/>
            </w:pPr>
            <w:r w:rsidRPr="008E28F4">
              <w:rPr>
                <w:color w:val="000000"/>
                <w:lang w:val="vi-VN"/>
              </w:rPr>
              <w:t>a) Văn bản đề nghị đưa cơ sở phá dỡ tàu biển vào hoạt động theo </w:t>
            </w:r>
            <w:bookmarkStart w:id="22" w:name="bieumau_ms_01"/>
            <w:r w:rsidRPr="008E28F4">
              <w:rPr>
                <w:color w:val="000000"/>
                <w:lang w:val="vi-VN"/>
              </w:rPr>
              <w:t>Mẫu số 01</w:t>
            </w:r>
            <w:bookmarkEnd w:id="22"/>
            <w:r w:rsidRPr="008E28F4">
              <w:rPr>
                <w:color w:val="000000"/>
                <w:lang w:val="vi-VN"/>
              </w:rPr>
              <w:t> quy định tại Phụ lục ban hành kèm theo Nghị định này (01 bản);</w:t>
            </w:r>
          </w:p>
        </w:tc>
        <w:tc>
          <w:tcPr>
            <w:tcW w:w="6379" w:type="dxa"/>
          </w:tcPr>
          <w:p w14:paraId="5767A066" w14:textId="77777777" w:rsidR="00FD01FC" w:rsidRPr="008E28F4" w:rsidRDefault="00FD01FC" w:rsidP="00FD01FC">
            <w:pPr>
              <w:jc w:val="both"/>
            </w:pPr>
          </w:p>
        </w:tc>
        <w:tc>
          <w:tcPr>
            <w:tcW w:w="2976" w:type="dxa"/>
          </w:tcPr>
          <w:p w14:paraId="3D815F11" w14:textId="77777777" w:rsidR="00FD01FC" w:rsidRPr="008E28F4" w:rsidRDefault="00FD01FC" w:rsidP="00FD01FC">
            <w:pPr>
              <w:jc w:val="both"/>
            </w:pPr>
          </w:p>
        </w:tc>
      </w:tr>
      <w:tr w:rsidR="00FD01FC" w:rsidRPr="008E28F4" w14:paraId="2DFF53D5" w14:textId="77777777" w:rsidTr="00FC6764">
        <w:tc>
          <w:tcPr>
            <w:tcW w:w="5954" w:type="dxa"/>
          </w:tcPr>
          <w:p w14:paraId="67FBAA90" w14:textId="771971C1" w:rsidR="00FD01FC" w:rsidRPr="008E28F4" w:rsidRDefault="00FD01FC" w:rsidP="00FD01FC">
            <w:pPr>
              <w:jc w:val="both"/>
            </w:pPr>
            <w:r w:rsidRPr="008E28F4">
              <w:rPr>
                <w:color w:val="000000"/>
                <w:lang w:val="vi-VN"/>
              </w:rPr>
              <w:t xml:space="preserve">b) Quyết định phê duyệt kèm theo Báo cáo đánh giá tác </w:t>
            </w:r>
            <w:r w:rsidRPr="008E28F4">
              <w:rPr>
                <w:color w:val="000000"/>
                <w:lang w:val="vi-VN"/>
              </w:rPr>
              <w:lastRenderedPageBreak/>
              <w:t>động môi trường của chủ cơ sở phá dỡ tàu bi</w:t>
            </w:r>
            <w:r w:rsidRPr="008E28F4">
              <w:rPr>
                <w:color w:val="000000"/>
              </w:rPr>
              <w:t>ể</w:t>
            </w:r>
            <w:r w:rsidRPr="008E28F4">
              <w:rPr>
                <w:color w:val="000000"/>
                <w:lang w:val="vi-VN"/>
              </w:rPr>
              <w:t>n (01 bản sao có chứng thực hoặc 01 bản sao kèm bản chính để đối chiếu);</w:t>
            </w:r>
          </w:p>
        </w:tc>
        <w:tc>
          <w:tcPr>
            <w:tcW w:w="6379" w:type="dxa"/>
          </w:tcPr>
          <w:p w14:paraId="3CCB3E50" w14:textId="77777777" w:rsidR="00FD01FC" w:rsidRPr="008E28F4" w:rsidRDefault="00FD01FC" w:rsidP="00FD01FC">
            <w:pPr>
              <w:jc w:val="both"/>
            </w:pPr>
          </w:p>
        </w:tc>
        <w:tc>
          <w:tcPr>
            <w:tcW w:w="2976" w:type="dxa"/>
          </w:tcPr>
          <w:p w14:paraId="5C226165" w14:textId="77777777" w:rsidR="00FD01FC" w:rsidRPr="008E28F4" w:rsidRDefault="00FD01FC" w:rsidP="00FD01FC">
            <w:pPr>
              <w:jc w:val="both"/>
            </w:pPr>
          </w:p>
        </w:tc>
      </w:tr>
      <w:tr w:rsidR="00FD01FC" w:rsidRPr="008E28F4" w14:paraId="295F4940" w14:textId="77777777" w:rsidTr="00FC6764">
        <w:tc>
          <w:tcPr>
            <w:tcW w:w="5954" w:type="dxa"/>
          </w:tcPr>
          <w:p w14:paraId="373FDAB0" w14:textId="262DFC04" w:rsidR="00FD01FC" w:rsidRPr="008E28F4" w:rsidRDefault="00FD01FC" w:rsidP="00FD01FC">
            <w:pPr>
              <w:jc w:val="both"/>
            </w:pPr>
            <w:r w:rsidRPr="008E28F4">
              <w:rPr>
                <w:color w:val="000000"/>
                <w:lang w:val="vi-VN"/>
              </w:rPr>
              <w:lastRenderedPageBreak/>
              <w:t>c) Hồ sơ hệ thống quản lý môi trường theo tiêu chuẩn quốc gia TCVN ISO 14001 (01 bản sao có chứng thực hoặc 01 bản sao kèm bản chính để đối chiếu);</w:t>
            </w:r>
          </w:p>
        </w:tc>
        <w:tc>
          <w:tcPr>
            <w:tcW w:w="6379" w:type="dxa"/>
          </w:tcPr>
          <w:p w14:paraId="27B55048" w14:textId="77777777" w:rsidR="00FD01FC" w:rsidRPr="008E28F4" w:rsidRDefault="00FD01FC" w:rsidP="00FD01FC">
            <w:pPr>
              <w:jc w:val="both"/>
            </w:pPr>
          </w:p>
        </w:tc>
        <w:tc>
          <w:tcPr>
            <w:tcW w:w="2976" w:type="dxa"/>
          </w:tcPr>
          <w:p w14:paraId="71D5926D" w14:textId="77777777" w:rsidR="00FD01FC" w:rsidRPr="008E28F4" w:rsidRDefault="00FD01FC" w:rsidP="00FD01FC">
            <w:pPr>
              <w:jc w:val="both"/>
            </w:pPr>
          </w:p>
        </w:tc>
      </w:tr>
      <w:tr w:rsidR="00FD01FC" w:rsidRPr="008E28F4" w14:paraId="1A586667" w14:textId="77777777" w:rsidTr="00FC6764">
        <w:tc>
          <w:tcPr>
            <w:tcW w:w="5954" w:type="dxa"/>
          </w:tcPr>
          <w:p w14:paraId="4789D439" w14:textId="4D29E584" w:rsidR="00FD01FC" w:rsidRPr="008E28F4" w:rsidRDefault="00FD01FC" w:rsidP="00FD01FC">
            <w:pPr>
              <w:jc w:val="both"/>
            </w:pPr>
            <w:r w:rsidRPr="008E28F4">
              <w:rPr>
                <w:color w:val="000000"/>
                <w:lang w:val="vi-VN"/>
              </w:rPr>
              <w:t>d) Hồ sơ hoàn công của cơ sở vật chất và hạ tầng kỹ thuật cho bảo vệ môi trường (01 bản chính hoặc 01 bản sao có chứng thực);</w:t>
            </w:r>
          </w:p>
        </w:tc>
        <w:tc>
          <w:tcPr>
            <w:tcW w:w="6379" w:type="dxa"/>
          </w:tcPr>
          <w:p w14:paraId="0D9F5C7C" w14:textId="77777777" w:rsidR="00FD01FC" w:rsidRPr="008E28F4" w:rsidRDefault="00FD01FC" w:rsidP="00FD01FC">
            <w:pPr>
              <w:jc w:val="both"/>
            </w:pPr>
          </w:p>
        </w:tc>
        <w:tc>
          <w:tcPr>
            <w:tcW w:w="2976" w:type="dxa"/>
          </w:tcPr>
          <w:p w14:paraId="35ABC95B" w14:textId="77777777" w:rsidR="00FD01FC" w:rsidRPr="008E28F4" w:rsidRDefault="00FD01FC" w:rsidP="00FD01FC">
            <w:pPr>
              <w:jc w:val="both"/>
            </w:pPr>
          </w:p>
        </w:tc>
      </w:tr>
      <w:tr w:rsidR="00FD01FC" w:rsidRPr="008E28F4" w14:paraId="7E05250C" w14:textId="77777777" w:rsidTr="00FC6764">
        <w:tc>
          <w:tcPr>
            <w:tcW w:w="5954" w:type="dxa"/>
          </w:tcPr>
          <w:p w14:paraId="4C5D35B0" w14:textId="5B56DE68" w:rsidR="00FD01FC" w:rsidRPr="008E28F4" w:rsidRDefault="00FD01FC" w:rsidP="00FD01FC">
            <w:pPr>
              <w:jc w:val="both"/>
            </w:pPr>
            <w:r w:rsidRPr="008E28F4">
              <w:rPr>
                <w:color w:val="000000"/>
                <w:lang w:val="vi-VN"/>
              </w:rPr>
              <w:t>đ) Quy trình kiểm soát các yếu tố nguy hiểm, yếu tố có hại và phương án xử lý sự cố kỹ thuật gây mất an toàn, vệ sinh lao động nghiêm trọng (01 bản chính hoặc 01 bản sao có chứng thực);</w:t>
            </w:r>
          </w:p>
        </w:tc>
        <w:tc>
          <w:tcPr>
            <w:tcW w:w="6379" w:type="dxa"/>
          </w:tcPr>
          <w:p w14:paraId="2EE18A96" w14:textId="77777777" w:rsidR="00FD01FC" w:rsidRPr="008E28F4" w:rsidRDefault="00FD01FC" w:rsidP="00FD01FC">
            <w:pPr>
              <w:jc w:val="both"/>
            </w:pPr>
          </w:p>
        </w:tc>
        <w:tc>
          <w:tcPr>
            <w:tcW w:w="2976" w:type="dxa"/>
          </w:tcPr>
          <w:p w14:paraId="1D8E7AAE" w14:textId="77777777" w:rsidR="00FD01FC" w:rsidRPr="008E28F4" w:rsidRDefault="00FD01FC" w:rsidP="00FD01FC">
            <w:pPr>
              <w:jc w:val="both"/>
            </w:pPr>
          </w:p>
        </w:tc>
      </w:tr>
      <w:tr w:rsidR="00FD01FC" w:rsidRPr="008E28F4" w14:paraId="315D8050" w14:textId="77777777" w:rsidTr="00FC6764">
        <w:tc>
          <w:tcPr>
            <w:tcW w:w="5954" w:type="dxa"/>
          </w:tcPr>
          <w:p w14:paraId="266B3446" w14:textId="2E9F1360" w:rsidR="00FD01FC" w:rsidRPr="008E28F4" w:rsidRDefault="00FD01FC" w:rsidP="00FD01FC">
            <w:pPr>
              <w:jc w:val="both"/>
            </w:pPr>
            <w:r w:rsidRPr="008E28F4">
              <w:rPr>
                <w:color w:val="000000"/>
                <w:lang w:val="vi-VN"/>
              </w:rPr>
              <w:t>e) Văn bản thẩm duyệt, kiểm tra nghiệm thu về phòng cháy và chữa cháy của cơ quan Cảnh sát phòng cháy và chữa cháy (01 bản sao có chứng thực hoặc 01 bản sao kèm bản chính để đối chiếu).</w:t>
            </w:r>
          </w:p>
        </w:tc>
        <w:tc>
          <w:tcPr>
            <w:tcW w:w="6379" w:type="dxa"/>
          </w:tcPr>
          <w:p w14:paraId="79C11F18" w14:textId="77777777" w:rsidR="00FD01FC" w:rsidRPr="008E28F4" w:rsidRDefault="00FD01FC" w:rsidP="00FD01FC">
            <w:pPr>
              <w:jc w:val="both"/>
            </w:pPr>
          </w:p>
        </w:tc>
        <w:tc>
          <w:tcPr>
            <w:tcW w:w="2976" w:type="dxa"/>
          </w:tcPr>
          <w:p w14:paraId="00D2C85E" w14:textId="77777777" w:rsidR="00FD01FC" w:rsidRPr="008E28F4" w:rsidRDefault="00FD01FC" w:rsidP="00FD01FC">
            <w:pPr>
              <w:jc w:val="both"/>
            </w:pPr>
          </w:p>
        </w:tc>
      </w:tr>
      <w:tr w:rsidR="00FD01FC" w:rsidRPr="008E28F4" w14:paraId="3CB724AB" w14:textId="77777777" w:rsidTr="00FC6764">
        <w:tc>
          <w:tcPr>
            <w:tcW w:w="5954" w:type="dxa"/>
          </w:tcPr>
          <w:p w14:paraId="6B103F73" w14:textId="27B70A51" w:rsidR="00FD01FC" w:rsidRPr="008E28F4" w:rsidRDefault="00FD01FC" w:rsidP="00FD01FC">
            <w:pPr>
              <w:jc w:val="both"/>
            </w:pPr>
            <w:r w:rsidRPr="008E28F4">
              <w:rPr>
                <w:color w:val="000000"/>
                <w:lang w:val="vi-VN"/>
              </w:rPr>
              <w:t>3. Trình tự tiếp nhận, xử lý hồ sơ:</w:t>
            </w:r>
          </w:p>
        </w:tc>
        <w:tc>
          <w:tcPr>
            <w:tcW w:w="6379" w:type="dxa"/>
          </w:tcPr>
          <w:p w14:paraId="695F0191" w14:textId="086E97D8" w:rsidR="00FD01FC" w:rsidRPr="008E28F4" w:rsidRDefault="00FD01FC" w:rsidP="00FD01FC">
            <w:pPr>
              <w:jc w:val="both"/>
            </w:pPr>
            <w:r w:rsidRPr="008E28F4">
              <w:t>“3. Trình tự tiếp nhận, xử lý hồ sơ:</w:t>
            </w:r>
          </w:p>
        </w:tc>
        <w:tc>
          <w:tcPr>
            <w:tcW w:w="2976" w:type="dxa"/>
          </w:tcPr>
          <w:p w14:paraId="7CCC17BA" w14:textId="77777777" w:rsidR="00FD01FC" w:rsidRPr="008E28F4" w:rsidRDefault="00FD01FC" w:rsidP="00FD01FC">
            <w:pPr>
              <w:jc w:val="both"/>
            </w:pPr>
          </w:p>
        </w:tc>
      </w:tr>
      <w:tr w:rsidR="00FD01FC" w:rsidRPr="008E28F4" w14:paraId="12F8C692" w14:textId="77777777" w:rsidTr="00FC6764">
        <w:tc>
          <w:tcPr>
            <w:tcW w:w="5954" w:type="dxa"/>
          </w:tcPr>
          <w:p w14:paraId="590695C0" w14:textId="341380FF" w:rsidR="00FD01FC" w:rsidRPr="008E28F4" w:rsidRDefault="00FD01FC" w:rsidP="00FD01FC">
            <w:pPr>
              <w:jc w:val="both"/>
            </w:pPr>
            <w:r w:rsidRPr="008E28F4">
              <w:rPr>
                <w:color w:val="000000"/>
                <w:lang w:val="vi-VN"/>
              </w:rPr>
              <w:t>a) Cục Hàng hải Việt Nam tiếp nhận hồ sơ, nếu hồ sơ chưa hợp lệ thì hướng dẫn chủ cơ sở phá dỡ tàu biển hoàn thiện hồ sơ theo quy định tại Nghị định này;</w:t>
            </w:r>
          </w:p>
        </w:tc>
        <w:tc>
          <w:tcPr>
            <w:tcW w:w="6379" w:type="dxa"/>
          </w:tcPr>
          <w:p w14:paraId="6CABDA96" w14:textId="13A5DAD3" w:rsidR="00FD01FC" w:rsidRPr="008E28F4" w:rsidRDefault="00FD01FC" w:rsidP="0043054C">
            <w:pPr>
              <w:jc w:val="both"/>
              <w:rPr>
                <w:highlight w:val="yellow"/>
              </w:rPr>
            </w:pPr>
            <w:r w:rsidRPr="008E28F4">
              <w:rPr>
                <w:lang w:val="vi-VN"/>
              </w:rPr>
              <w:t>a) Cục Hàng h</w:t>
            </w:r>
            <w:r w:rsidR="003808FE" w:rsidRPr="008E28F4">
              <w:rPr>
                <w:lang w:val="vi-VN"/>
              </w:rPr>
              <w:t>ải Việt Nam tiếp nhận hồ sơ, trường</w:t>
            </w:r>
            <w:r w:rsidRPr="008E28F4">
              <w:rPr>
                <w:lang w:val="vi-VN"/>
              </w:rPr>
              <w:t xml:space="preserve"> </w:t>
            </w:r>
            <w:r w:rsidR="0007759C">
              <w:t xml:space="preserve">hợp </w:t>
            </w:r>
            <w:r w:rsidRPr="008E28F4">
              <w:rPr>
                <w:lang w:val="vi-VN"/>
              </w:rPr>
              <w:t>hồ sơ chưa hợp lệ</w:t>
            </w:r>
            <w:r w:rsidR="003808FE" w:rsidRPr="008E28F4">
              <w:t xml:space="preserve">, Cục Hàng hải Việt Nam </w:t>
            </w:r>
            <w:r w:rsidRPr="008E28F4">
              <w:t>h</w:t>
            </w:r>
            <w:r w:rsidRPr="008E28F4">
              <w:rPr>
                <w:lang w:val="vi-VN"/>
              </w:rPr>
              <w:t>ướng dẫn chủ cơ sở phá dỡ tàu biển hoàn thiện hồ sơ theo quy định tại Nghị định này</w:t>
            </w:r>
            <w:r w:rsidRPr="008E28F4">
              <w:rPr>
                <w:color w:val="FF0000"/>
                <w:lang w:val="vi-VN"/>
              </w:rPr>
              <w:t xml:space="preserve">. </w:t>
            </w:r>
          </w:p>
        </w:tc>
        <w:tc>
          <w:tcPr>
            <w:tcW w:w="2976" w:type="dxa"/>
          </w:tcPr>
          <w:p w14:paraId="17EDA5A7" w14:textId="77777777" w:rsidR="00FD01FC" w:rsidRPr="008E28F4" w:rsidRDefault="00FD01FC" w:rsidP="00FD01FC">
            <w:pPr>
              <w:jc w:val="both"/>
            </w:pPr>
          </w:p>
        </w:tc>
      </w:tr>
      <w:tr w:rsidR="00FD01FC" w:rsidRPr="008E28F4" w14:paraId="134AB3D5" w14:textId="77777777" w:rsidTr="00FC6764">
        <w:tc>
          <w:tcPr>
            <w:tcW w:w="5954" w:type="dxa"/>
          </w:tcPr>
          <w:p w14:paraId="352CD858" w14:textId="77777777" w:rsidR="00FD01FC" w:rsidRPr="008E28F4" w:rsidRDefault="00FD01FC" w:rsidP="00FD01FC">
            <w:pPr>
              <w:jc w:val="both"/>
              <w:rPr>
                <w:strike/>
                <w:color w:val="000000"/>
              </w:rPr>
            </w:pPr>
            <w:r w:rsidRPr="008E28F4">
              <w:rPr>
                <w:color w:val="000000"/>
                <w:lang w:val="vi-VN"/>
              </w:rPr>
              <w:t xml:space="preserve">b) </w:t>
            </w:r>
            <w:r w:rsidRPr="008E28F4">
              <w:rPr>
                <w:strike/>
                <w:color w:val="000000"/>
                <w:lang w:val="vi-VN"/>
              </w:rPr>
              <w:t>Trong thời hạn 03 ngày làm việc kể từ ngày nhận đủ hồ sơ hợp lệ, Cục Hàng hải Việt Nam thẩm định và báo cáo Bộ Giao thông vận tải bằng văn bản về kết quả thẩm định hồ sơ. Trong quá trình thẩm định, Cục Hàng hải Việt Nam được tiến hành các hoạt động: khảo sát, kiểm chứng các thông tin, số liệu về cơ sở vật chất của cơ sở phá dỡ tàu biển;</w:t>
            </w:r>
          </w:p>
          <w:p w14:paraId="147482C9" w14:textId="77777777" w:rsidR="00FD01FC" w:rsidRPr="008E28F4" w:rsidRDefault="00FD01FC" w:rsidP="00FD01FC">
            <w:pPr>
              <w:jc w:val="both"/>
              <w:rPr>
                <w:strike/>
                <w:color w:val="000000"/>
              </w:rPr>
            </w:pPr>
          </w:p>
          <w:p w14:paraId="6CE68CC7" w14:textId="6B322E37" w:rsidR="00FD01FC" w:rsidRPr="008E28F4" w:rsidRDefault="00FD01FC" w:rsidP="00FD01FC">
            <w:pPr>
              <w:jc w:val="both"/>
              <w:rPr>
                <w:color w:val="FF0000"/>
              </w:rPr>
            </w:pPr>
          </w:p>
        </w:tc>
        <w:tc>
          <w:tcPr>
            <w:tcW w:w="6379" w:type="dxa"/>
          </w:tcPr>
          <w:p w14:paraId="63B3A1E8" w14:textId="4135BEA8" w:rsidR="00FD01FC" w:rsidRPr="008E28F4" w:rsidRDefault="00FD01FC" w:rsidP="00FD01FC">
            <w:pPr>
              <w:jc w:val="both"/>
              <w:rPr>
                <w:b/>
                <w:i/>
                <w:color w:val="FF0000"/>
                <w:highlight w:val="yellow"/>
                <w:lang w:val="vi-VN"/>
              </w:rPr>
            </w:pPr>
            <w:r w:rsidRPr="008E28F4">
              <w:rPr>
                <w:b/>
                <w:i/>
                <w:color w:val="FF0000"/>
              </w:rPr>
              <w:t xml:space="preserve">b) </w:t>
            </w:r>
            <w:r w:rsidR="0043054C" w:rsidRPr="008E28F4">
              <w:rPr>
                <w:b/>
                <w:i/>
                <w:color w:val="FF0000"/>
              </w:rPr>
              <w:t xml:space="preserve">Nếu hồ sơ hợp lệ, trong thời hạn </w:t>
            </w:r>
            <w:r w:rsidR="0043054C" w:rsidRPr="008E28F4">
              <w:rPr>
                <w:b/>
                <w:i/>
                <w:color w:val="FF0000"/>
                <w:lang w:val="vi-VN"/>
              </w:rPr>
              <w:t>03 ngày làm việc kể từ ngày nhận đủ hồ sơ</w:t>
            </w:r>
            <w:r w:rsidR="0043054C" w:rsidRPr="008E28F4">
              <w:rPr>
                <w:b/>
                <w:i/>
                <w:color w:val="FF0000"/>
              </w:rPr>
              <w:t xml:space="preserve">, </w:t>
            </w:r>
            <w:r w:rsidR="0043054C" w:rsidRPr="008E28F4">
              <w:rPr>
                <w:b/>
                <w:i/>
                <w:color w:val="FF0000"/>
                <w:lang w:val="vi-VN"/>
              </w:rPr>
              <w:t>Cục Hàng hải Việt Nam tiến hành các hoạt động: Khảo sát, kiểm chứng các thông tin, số liệu về cơ sơ vật chất của cơ sở phá dỡ tàu biển. Sau khi khảo sát, kiểm chứng các thông tin, cơ sở phá dỡ tàu biển đủ các điều kiện theo quy định của pháp luật thì trong 02 ngày làm việc</w:t>
            </w:r>
            <w:r w:rsidR="0043054C" w:rsidRPr="008E28F4">
              <w:rPr>
                <w:b/>
                <w:i/>
                <w:color w:val="FF0000"/>
                <w:u w:val="single"/>
                <w:lang w:val="vi-VN"/>
              </w:rPr>
              <w:t>,</w:t>
            </w:r>
            <w:r w:rsidR="0043054C" w:rsidRPr="008E28F4">
              <w:rPr>
                <w:b/>
                <w:i/>
                <w:color w:val="FF0000"/>
                <w:lang w:val="vi-VN"/>
              </w:rPr>
              <w:t xml:space="preserve"> </w:t>
            </w:r>
            <w:r w:rsidR="0043054C" w:rsidRPr="008E28F4">
              <w:rPr>
                <w:b/>
                <w:i/>
                <w:color w:val="FF0000"/>
              </w:rPr>
              <w:t xml:space="preserve">Cục Hàng hải Việt Nam ban hành </w:t>
            </w:r>
            <w:r w:rsidR="0043054C" w:rsidRPr="008E28F4">
              <w:rPr>
                <w:b/>
                <w:i/>
                <w:color w:val="FF0000"/>
                <w:lang w:val="vi-VN"/>
              </w:rPr>
              <w:t>quyết định đưa cơ sở phá dỡ tàu biển vào hoạt động theo Mẫu số 02 quy định tại Phụ lục ban hành kèm theo Nghị định này; trường hợp không chấp thuận phải có văn bản trả lời và nêu rõ lý do</w:t>
            </w:r>
            <w:r w:rsidR="0043054C" w:rsidRPr="008E28F4">
              <w:rPr>
                <w:b/>
                <w:i/>
                <w:color w:val="FF0000"/>
              </w:rPr>
              <w:t>”.</w:t>
            </w:r>
          </w:p>
        </w:tc>
        <w:tc>
          <w:tcPr>
            <w:tcW w:w="2976" w:type="dxa"/>
          </w:tcPr>
          <w:p w14:paraId="7D57259B" w14:textId="2DFABA35" w:rsidR="00FD01FC" w:rsidRPr="008E28F4" w:rsidRDefault="00FD01FC" w:rsidP="00FD01FC">
            <w:pPr>
              <w:jc w:val="both"/>
            </w:pPr>
            <w:r w:rsidRPr="008E28F4">
              <w:t>Sửa đổi theo yêu cầu phân cấp thẩm quyền giải quyết TTHC từ Bộ Giao thông vận tải về Cục Hàng hải Việt Nam theo Mục A.9 - Phần III Quyết định 1015/QĐ-TTg ngày 30/8/2022</w:t>
            </w:r>
          </w:p>
        </w:tc>
      </w:tr>
      <w:tr w:rsidR="00FD01FC" w:rsidRPr="008E28F4" w14:paraId="4B820C16" w14:textId="77777777" w:rsidTr="00FC6764">
        <w:tc>
          <w:tcPr>
            <w:tcW w:w="5954" w:type="dxa"/>
          </w:tcPr>
          <w:p w14:paraId="33E1A40F" w14:textId="566EB16F" w:rsidR="00FD01FC" w:rsidRPr="008E28F4" w:rsidRDefault="00FD01FC" w:rsidP="00FD01FC">
            <w:pPr>
              <w:jc w:val="both"/>
              <w:rPr>
                <w:strike/>
              </w:rPr>
            </w:pPr>
            <w:r w:rsidRPr="008E28F4">
              <w:rPr>
                <w:strike/>
                <w:color w:val="000000"/>
                <w:lang w:val="vi-VN"/>
              </w:rPr>
              <w:t xml:space="preserve">c) Chậm nhất 02 ngày làm việc, kể từ ngày nhận được văn </w:t>
            </w:r>
            <w:r w:rsidRPr="008E28F4">
              <w:rPr>
                <w:strike/>
                <w:color w:val="000000"/>
                <w:lang w:val="vi-VN"/>
              </w:rPr>
              <w:lastRenderedPageBreak/>
              <w:t>bản đề nghị của Cục Hàng hải Việt Nam, Bộ Giao thông vận tải ban hành quyết định đưa cơ sở phá dỡ tàu biển vào hoạt động theo </w:t>
            </w:r>
            <w:bookmarkStart w:id="23" w:name="bieumau_ms_02"/>
            <w:r w:rsidRPr="008E28F4">
              <w:rPr>
                <w:strike/>
                <w:color w:val="000000"/>
                <w:lang w:val="vi-VN"/>
              </w:rPr>
              <w:t>Mẫu số 02</w:t>
            </w:r>
            <w:bookmarkEnd w:id="23"/>
            <w:r w:rsidRPr="008E28F4">
              <w:rPr>
                <w:strike/>
                <w:color w:val="000000"/>
                <w:lang w:val="vi-VN"/>
              </w:rPr>
              <w:t> quy định tại Phụ lục ban hành kèm theo Nghị định này; trường hợp không chấp thuận phải có văn bản trả lời và nêu rõ lý do.</w:t>
            </w:r>
          </w:p>
        </w:tc>
        <w:tc>
          <w:tcPr>
            <w:tcW w:w="6379" w:type="dxa"/>
          </w:tcPr>
          <w:p w14:paraId="725F9755" w14:textId="77777777" w:rsidR="00FD01FC" w:rsidRPr="008E28F4" w:rsidRDefault="00FD01FC" w:rsidP="00FD01FC">
            <w:pPr>
              <w:jc w:val="both"/>
            </w:pPr>
          </w:p>
        </w:tc>
        <w:tc>
          <w:tcPr>
            <w:tcW w:w="2976" w:type="dxa"/>
          </w:tcPr>
          <w:p w14:paraId="583D8772" w14:textId="77777777" w:rsidR="00FD01FC" w:rsidRPr="008E28F4" w:rsidRDefault="00FD01FC" w:rsidP="00FD01FC">
            <w:pPr>
              <w:jc w:val="both"/>
            </w:pPr>
          </w:p>
        </w:tc>
      </w:tr>
      <w:tr w:rsidR="00FD01FC" w:rsidRPr="008E28F4" w14:paraId="13315DC8" w14:textId="77777777" w:rsidTr="003B7C3D">
        <w:tc>
          <w:tcPr>
            <w:tcW w:w="5954" w:type="dxa"/>
          </w:tcPr>
          <w:p w14:paraId="22FE6E10" w14:textId="77777777" w:rsidR="00FD01FC" w:rsidRPr="008E28F4" w:rsidRDefault="00FD01FC" w:rsidP="00FD01FC">
            <w:pPr>
              <w:jc w:val="both"/>
            </w:pPr>
          </w:p>
        </w:tc>
        <w:tc>
          <w:tcPr>
            <w:tcW w:w="6379" w:type="dxa"/>
          </w:tcPr>
          <w:p w14:paraId="15D12326" w14:textId="67E780E5" w:rsidR="00FD01FC" w:rsidRPr="008E28F4" w:rsidRDefault="00FD01FC" w:rsidP="00FD01FC">
            <w:pPr>
              <w:jc w:val="both"/>
              <w:rPr>
                <w:b/>
                <w:bCs/>
                <w:color w:val="FF0000"/>
              </w:rPr>
            </w:pPr>
            <w:r w:rsidRPr="008E28F4">
              <w:rPr>
                <w:b/>
                <w:bCs/>
              </w:rPr>
              <w:t>3. Sửa đổi, bổ sung Điều 11 như sau:</w:t>
            </w:r>
          </w:p>
        </w:tc>
        <w:tc>
          <w:tcPr>
            <w:tcW w:w="2976" w:type="dxa"/>
          </w:tcPr>
          <w:p w14:paraId="505CCD00" w14:textId="77777777" w:rsidR="00FD01FC" w:rsidRPr="008E28F4" w:rsidRDefault="00FD01FC" w:rsidP="00FD01FC">
            <w:pPr>
              <w:jc w:val="both"/>
            </w:pPr>
          </w:p>
        </w:tc>
      </w:tr>
      <w:tr w:rsidR="00FD01FC" w:rsidRPr="008E28F4" w14:paraId="11D75FD4" w14:textId="77777777" w:rsidTr="003B7C3D">
        <w:tc>
          <w:tcPr>
            <w:tcW w:w="5954" w:type="dxa"/>
          </w:tcPr>
          <w:p w14:paraId="164774D8" w14:textId="77777777" w:rsidR="00FD01FC" w:rsidRPr="008E28F4" w:rsidRDefault="00FD01FC" w:rsidP="00FD01FC">
            <w:pPr>
              <w:pStyle w:val="NormalWeb"/>
              <w:spacing w:before="0" w:beforeAutospacing="0" w:after="0" w:afterAutospacing="0" w:line="234" w:lineRule="atLeast"/>
              <w:rPr>
                <w:color w:val="000000"/>
              </w:rPr>
            </w:pPr>
            <w:r w:rsidRPr="008E28F4">
              <w:rPr>
                <w:b/>
                <w:bCs/>
                <w:color w:val="000000"/>
                <w:lang w:val="vi-VN"/>
              </w:rPr>
              <w:t>Điều 11. Quyết định dừng ngay hoạt động cơ sở phá dỡ tàu biển</w:t>
            </w:r>
          </w:p>
          <w:p w14:paraId="2E7E45AA" w14:textId="77777777" w:rsidR="00FD01FC" w:rsidRPr="008E28F4" w:rsidRDefault="00FD01FC" w:rsidP="00FD01FC">
            <w:pPr>
              <w:pStyle w:val="NormalWeb"/>
              <w:spacing w:before="120" w:beforeAutospacing="0" w:after="120" w:afterAutospacing="0" w:line="234" w:lineRule="atLeast"/>
            </w:pPr>
          </w:p>
        </w:tc>
        <w:tc>
          <w:tcPr>
            <w:tcW w:w="6379" w:type="dxa"/>
          </w:tcPr>
          <w:p w14:paraId="3D435AB5" w14:textId="0E83F1E7" w:rsidR="00FD01FC" w:rsidRPr="008E28F4" w:rsidRDefault="00FD01FC" w:rsidP="00FD01FC">
            <w:pPr>
              <w:jc w:val="both"/>
              <w:rPr>
                <w:b/>
                <w:bCs/>
              </w:rPr>
            </w:pPr>
            <w:r w:rsidRPr="008E28F4">
              <w:rPr>
                <w:b/>
                <w:bCs/>
                <w:color w:val="000000"/>
              </w:rPr>
              <w:t>“</w:t>
            </w:r>
            <w:r w:rsidRPr="008E28F4">
              <w:rPr>
                <w:b/>
                <w:bCs/>
                <w:color w:val="000000"/>
                <w:lang w:val="vi-VN"/>
              </w:rPr>
              <w:t>Điều 11. Quyết định dừng ngay hoạt động cơ sở phá dỡ tàu biển</w:t>
            </w:r>
          </w:p>
        </w:tc>
        <w:tc>
          <w:tcPr>
            <w:tcW w:w="2976" w:type="dxa"/>
          </w:tcPr>
          <w:p w14:paraId="5FDBE46F" w14:textId="77777777" w:rsidR="00FD01FC" w:rsidRPr="008E28F4" w:rsidRDefault="00FD01FC" w:rsidP="00FD01FC">
            <w:pPr>
              <w:jc w:val="both"/>
            </w:pPr>
          </w:p>
        </w:tc>
      </w:tr>
      <w:tr w:rsidR="00FD01FC" w:rsidRPr="008E28F4" w14:paraId="29FB7481" w14:textId="77777777" w:rsidTr="003B7C3D">
        <w:tc>
          <w:tcPr>
            <w:tcW w:w="5954" w:type="dxa"/>
          </w:tcPr>
          <w:p w14:paraId="487EE9CF" w14:textId="77777777" w:rsidR="00FD01FC" w:rsidRPr="008E28F4" w:rsidRDefault="00FD01FC" w:rsidP="00FD01FC">
            <w:pPr>
              <w:pStyle w:val="NormalWeb"/>
              <w:spacing w:before="120" w:beforeAutospacing="0" w:after="120" w:afterAutospacing="0" w:line="234" w:lineRule="atLeast"/>
              <w:rPr>
                <w:color w:val="000000"/>
              </w:rPr>
            </w:pPr>
            <w:r w:rsidRPr="008E28F4">
              <w:rPr>
                <w:color w:val="000000"/>
                <w:lang w:val="vi-VN"/>
              </w:rPr>
              <w:t>1</w:t>
            </w:r>
            <w:r w:rsidRPr="008E28F4">
              <w:rPr>
                <w:strike/>
                <w:color w:val="000000"/>
                <w:lang w:val="vi-VN"/>
              </w:rPr>
              <w:t>. Bộ Giao thông vận tải</w:t>
            </w:r>
            <w:r w:rsidRPr="008E28F4">
              <w:rPr>
                <w:color w:val="000000"/>
                <w:lang w:val="vi-VN"/>
              </w:rPr>
              <w:t xml:space="preserve"> quyết định dừng ngay hoạt động của cơ sở trong trường hợp cơ sở phá dỡ tàu biển để xảy ra tai nạn, sự cố gây hậu quả nghiêm trọng đối với con người, môi trường trên cơ sở đề nghị của cơ quan nhà nước có thẩm quyền.</w:t>
            </w:r>
          </w:p>
          <w:p w14:paraId="63054684" w14:textId="77777777" w:rsidR="00FD01FC" w:rsidRPr="008E28F4" w:rsidRDefault="00FD01FC" w:rsidP="00FD01FC">
            <w:pPr>
              <w:jc w:val="both"/>
            </w:pPr>
          </w:p>
        </w:tc>
        <w:tc>
          <w:tcPr>
            <w:tcW w:w="6379" w:type="dxa"/>
          </w:tcPr>
          <w:p w14:paraId="5C6F33FB" w14:textId="2EB137A8" w:rsidR="00FD01FC" w:rsidRPr="008E28F4" w:rsidRDefault="00FD01FC" w:rsidP="00FD01FC">
            <w:pPr>
              <w:jc w:val="both"/>
              <w:rPr>
                <w:bCs/>
                <w:color w:val="000000"/>
              </w:rPr>
            </w:pPr>
            <w:r w:rsidRPr="008E28F4">
              <w:rPr>
                <w:color w:val="000000"/>
                <w:lang w:val="vi-VN"/>
              </w:rPr>
              <w:t xml:space="preserve">1. </w:t>
            </w:r>
            <w:r w:rsidRPr="008E28F4">
              <w:rPr>
                <w:b/>
                <w:i/>
                <w:color w:val="FF0000"/>
              </w:rPr>
              <w:t>Cục Hàng hải Việt Nam</w:t>
            </w:r>
            <w:r w:rsidRPr="008E28F4">
              <w:rPr>
                <w:color w:val="000000"/>
              </w:rPr>
              <w:t xml:space="preserve"> </w:t>
            </w:r>
            <w:r w:rsidRPr="008E28F4">
              <w:rPr>
                <w:color w:val="000000"/>
                <w:lang w:val="vi-VN"/>
              </w:rPr>
              <w:t>quyết định dừng ngay hoạt động của cơ sở trong trường hợp cơ sở phá dỡ tàu biển để xảy ra tai nạn, sự cố gây hậu quả nghiêm trọng đối với con người, môi trường trên cơ sở đề nghị của cơ quan nhà nước có thẩm quyền.</w:t>
            </w:r>
          </w:p>
        </w:tc>
        <w:tc>
          <w:tcPr>
            <w:tcW w:w="2976" w:type="dxa"/>
          </w:tcPr>
          <w:p w14:paraId="35FF9B74" w14:textId="3770880D" w:rsidR="00FD01FC" w:rsidRPr="008E28F4" w:rsidRDefault="00FD01FC" w:rsidP="00FD01FC">
            <w:pPr>
              <w:jc w:val="both"/>
            </w:pPr>
            <w:r w:rsidRPr="008E28F4">
              <w:t>Sửa đổi phân cấp thẩm quyền giải quyết TTHC từ bộ Giao thông vận tải về Cục Hàng hải Việt Nam để phù hợp với nội dung khoản 2 Điều 4 dự thảo Nghị định</w:t>
            </w:r>
          </w:p>
        </w:tc>
      </w:tr>
      <w:tr w:rsidR="00FD01FC" w:rsidRPr="008E28F4" w14:paraId="5B973EF1" w14:textId="77777777" w:rsidTr="003B7C3D">
        <w:tc>
          <w:tcPr>
            <w:tcW w:w="5954" w:type="dxa"/>
          </w:tcPr>
          <w:p w14:paraId="6FFC19BC" w14:textId="77777777" w:rsidR="00FD01FC" w:rsidRPr="008E28F4" w:rsidRDefault="00FD01FC" w:rsidP="00FD01FC">
            <w:pPr>
              <w:pStyle w:val="NormalWeb"/>
              <w:spacing w:before="120" w:beforeAutospacing="0" w:after="120" w:afterAutospacing="0" w:line="234" w:lineRule="atLeast"/>
              <w:rPr>
                <w:color w:val="000000"/>
              </w:rPr>
            </w:pPr>
            <w:r w:rsidRPr="008E28F4">
              <w:rPr>
                <w:color w:val="000000"/>
                <w:lang w:val="vi-VN"/>
              </w:rPr>
              <w:t xml:space="preserve">2. Căn cứ đề xuất, kiến nghị của cơ quan nhà nước có thẩm quyền, trong thời hạn 01 ngày làm việc, kể từ ngày nhận được văn bản đề nghị, </w:t>
            </w:r>
            <w:r w:rsidRPr="008E28F4">
              <w:rPr>
                <w:strike/>
                <w:color w:val="000000"/>
                <w:lang w:val="vi-VN"/>
              </w:rPr>
              <w:t>Bộ Giao thông vận tải</w:t>
            </w:r>
            <w:r w:rsidRPr="008E28F4">
              <w:rPr>
                <w:color w:val="000000"/>
                <w:lang w:val="vi-VN"/>
              </w:rPr>
              <w:t xml:space="preserve"> xem xét, quyết định dừng hoạt động của cơ sở phá dỡ tàu biển.</w:t>
            </w:r>
          </w:p>
          <w:p w14:paraId="22655C6C" w14:textId="77777777" w:rsidR="00FD01FC" w:rsidRPr="008E28F4" w:rsidRDefault="00FD01FC" w:rsidP="00FD01FC">
            <w:pPr>
              <w:jc w:val="both"/>
            </w:pPr>
          </w:p>
        </w:tc>
        <w:tc>
          <w:tcPr>
            <w:tcW w:w="6379" w:type="dxa"/>
          </w:tcPr>
          <w:p w14:paraId="25976411" w14:textId="54568F72" w:rsidR="00FD01FC" w:rsidRPr="008E28F4" w:rsidRDefault="00FD01FC" w:rsidP="00FD01FC">
            <w:pPr>
              <w:jc w:val="both"/>
              <w:rPr>
                <w:color w:val="000000"/>
                <w:lang w:val="vi-VN"/>
              </w:rPr>
            </w:pPr>
            <w:r w:rsidRPr="008E28F4">
              <w:rPr>
                <w:color w:val="000000"/>
                <w:lang w:val="vi-VN"/>
              </w:rPr>
              <w:t xml:space="preserve">2. Căn cứ đề xuất, kiến nghị của cơ quan nhà nước có thẩm quyền, trong thời hạn 01 ngày làm việc, kể từ ngày nhận được văn bản đề nghị, </w:t>
            </w:r>
            <w:r w:rsidRPr="008E28F4">
              <w:rPr>
                <w:b/>
                <w:i/>
                <w:color w:val="FF0000"/>
              </w:rPr>
              <w:t>Cục Hàng hải Việt Nam</w:t>
            </w:r>
            <w:r w:rsidRPr="008E28F4">
              <w:rPr>
                <w:color w:val="000000"/>
              </w:rPr>
              <w:t xml:space="preserve"> </w:t>
            </w:r>
            <w:r w:rsidRPr="008E28F4">
              <w:rPr>
                <w:color w:val="000000"/>
                <w:lang w:val="vi-VN"/>
              </w:rPr>
              <w:t>xem xét, quyết định dừng hoạt động của cơ sở phá dỡ tàu biển.</w:t>
            </w:r>
          </w:p>
        </w:tc>
        <w:tc>
          <w:tcPr>
            <w:tcW w:w="2976" w:type="dxa"/>
          </w:tcPr>
          <w:p w14:paraId="1AEB9A9D" w14:textId="732025F3" w:rsidR="00FD01FC" w:rsidRPr="008E28F4" w:rsidRDefault="00FD01FC" w:rsidP="00FD01FC">
            <w:pPr>
              <w:jc w:val="both"/>
            </w:pPr>
            <w:r w:rsidRPr="008E28F4">
              <w:t>Sửa đổi phân cấp thẩm quyền giải quyết TTHC từ bộ Giao thông vận tải về Cục Hàng hải Việt Nam để phù hợp với nội dung khoản 2 Điều 4 dự thảo Nghị định</w:t>
            </w:r>
          </w:p>
        </w:tc>
      </w:tr>
      <w:tr w:rsidR="00FD01FC" w:rsidRPr="008E28F4" w14:paraId="2B046D14" w14:textId="77777777" w:rsidTr="003B7C3D">
        <w:tc>
          <w:tcPr>
            <w:tcW w:w="5954" w:type="dxa"/>
          </w:tcPr>
          <w:p w14:paraId="47C81FD5" w14:textId="77777777" w:rsidR="00FD01FC" w:rsidRPr="008E28F4" w:rsidRDefault="00FD01FC" w:rsidP="00FD01FC">
            <w:pPr>
              <w:pStyle w:val="NormalWeb"/>
              <w:spacing w:before="120" w:beforeAutospacing="0" w:after="120" w:afterAutospacing="0" w:line="234" w:lineRule="atLeast"/>
              <w:rPr>
                <w:strike/>
                <w:color w:val="000000"/>
              </w:rPr>
            </w:pPr>
            <w:r w:rsidRPr="008E28F4">
              <w:rPr>
                <w:color w:val="000000"/>
                <w:lang w:val="vi-VN"/>
              </w:rPr>
              <w:t xml:space="preserve">3. </w:t>
            </w:r>
            <w:r w:rsidRPr="008E28F4">
              <w:rPr>
                <w:strike/>
                <w:color w:val="000000"/>
                <w:lang w:val="vi-VN"/>
              </w:rPr>
              <w:t>Bộ Giao thông vận tải</w:t>
            </w:r>
            <w:r w:rsidRPr="008E28F4">
              <w:rPr>
                <w:color w:val="000000"/>
                <w:lang w:val="vi-VN"/>
              </w:rPr>
              <w:t xml:space="preserve"> thông báo cho các cơ quan liên quan biết và công bố quyết định dừng ngay hoạt động của cơ sở phá dỡ tàu biển trên </w:t>
            </w:r>
            <w:r w:rsidRPr="008E28F4">
              <w:rPr>
                <w:color w:val="000000"/>
              </w:rPr>
              <w:t>C</w:t>
            </w:r>
            <w:r w:rsidRPr="008E28F4">
              <w:rPr>
                <w:color w:val="000000"/>
                <w:lang w:val="vi-VN"/>
              </w:rPr>
              <w:t xml:space="preserve">ổng thông tin điện tử của </w:t>
            </w:r>
            <w:r w:rsidRPr="008E28F4">
              <w:rPr>
                <w:strike/>
                <w:color w:val="000000"/>
                <w:lang w:val="vi-VN"/>
              </w:rPr>
              <w:t>Bộ Giao thông vận tải.</w:t>
            </w:r>
          </w:p>
          <w:p w14:paraId="3BC07709" w14:textId="77777777" w:rsidR="00FD01FC" w:rsidRPr="008E28F4" w:rsidRDefault="00FD01FC" w:rsidP="00FD01FC">
            <w:pPr>
              <w:jc w:val="both"/>
            </w:pPr>
          </w:p>
        </w:tc>
        <w:tc>
          <w:tcPr>
            <w:tcW w:w="6379" w:type="dxa"/>
          </w:tcPr>
          <w:p w14:paraId="61A36C3C" w14:textId="409F6A12" w:rsidR="00FD01FC" w:rsidRPr="008E28F4" w:rsidRDefault="00FD01FC" w:rsidP="00FD01FC">
            <w:pPr>
              <w:jc w:val="both"/>
              <w:rPr>
                <w:color w:val="000000"/>
              </w:rPr>
            </w:pPr>
            <w:r w:rsidRPr="008E28F4">
              <w:rPr>
                <w:color w:val="000000"/>
                <w:lang w:val="vi-VN"/>
              </w:rPr>
              <w:t xml:space="preserve">3. </w:t>
            </w:r>
            <w:r w:rsidRPr="008E28F4">
              <w:rPr>
                <w:b/>
                <w:i/>
                <w:color w:val="FF0000"/>
              </w:rPr>
              <w:t>Cục Hàng hải Việt Nam</w:t>
            </w:r>
            <w:r w:rsidRPr="008E28F4">
              <w:rPr>
                <w:color w:val="FF0000"/>
                <w:lang w:val="vi-VN"/>
              </w:rPr>
              <w:t xml:space="preserve"> </w:t>
            </w:r>
            <w:r w:rsidRPr="008E28F4">
              <w:rPr>
                <w:color w:val="000000"/>
                <w:lang w:val="vi-VN"/>
              </w:rPr>
              <w:t xml:space="preserve">thông báo cho các cơ quan liên quan biết và công bố quyết định dừng ngay hoạt động của cơ sở phá dỡ tàu biển </w:t>
            </w:r>
            <w:r w:rsidRPr="008E28F4">
              <w:rPr>
                <w:b/>
                <w:i/>
                <w:color w:val="FF0000"/>
              </w:rPr>
              <w:t xml:space="preserve">trên </w:t>
            </w:r>
            <w:r w:rsidRPr="008E28F4">
              <w:rPr>
                <w:b/>
                <w:i/>
                <w:color w:val="FF0000"/>
                <w:lang w:val="vi-VN"/>
              </w:rPr>
              <w:t>C</w:t>
            </w:r>
            <w:r w:rsidRPr="008E28F4">
              <w:rPr>
                <w:b/>
                <w:i/>
                <w:color w:val="FF0000"/>
              </w:rPr>
              <w:t>ổ</w:t>
            </w:r>
            <w:r w:rsidRPr="008E28F4">
              <w:rPr>
                <w:b/>
                <w:i/>
                <w:color w:val="FF0000"/>
                <w:lang w:val="vi-VN"/>
              </w:rPr>
              <w:t>ng thông tin điện tử của Cục Hàng hải Việt Nam.</w:t>
            </w:r>
            <w:r w:rsidR="004D2890" w:rsidRPr="008E28F4">
              <w:rPr>
                <w:b/>
                <w:i/>
                <w:color w:val="FF0000"/>
              </w:rPr>
              <w:t>”</w:t>
            </w:r>
          </w:p>
        </w:tc>
        <w:tc>
          <w:tcPr>
            <w:tcW w:w="2976" w:type="dxa"/>
          </w:tcPr>
          <w:p w14:paraId="15745598" w14:textId="335CC334" w:rsidR="00FD01FC" w:rsidRPr="008E28F4" w:rsidRDefault="00FD01FC" w:rsidP="00FD01FC">
            <w:pPr>
              <w:jc w:val="both"/>
            </w:pPr>
            <w:r w:rsidRPr="008E28F4">
              <w:t>Sửa đổi phân cấp thẩm quyền giải quyết TTHC từ bộ Giao thông vận tải về Cục Hàng hải Việt Nam để phù hợp với nội dung khoản 2 Điều 4 dự thảo Nghị định</w:t>
            </w:r>
          </w:p>
        </w:tc>
      </w:tr>
      <w:tr w:rsidR="00FD01FC" w:rsidRPr="008E28F4" w14:paraId="05DF8646" w14:textId="77777777" w:rsidTr="003B7C3D">
        <w:tc>
          <w:tcPr>
            <w:tcW w:w="5954" w:type="dxa"/>
          </w:tcPr>
          <w:p w14:paraId="700BA055" w14:textId="77777777" w:rsidR="00FD01FC" w:rsidRPr="008E28F4" w:rsidRDefault="00FD01FC" w:rsidP="00FD01FC">
            <w:pPr>
              <w:jc w:val="both"/>
            </w:pPr>
          </w:p>
        </w:tc>
        <w:tc>
          <w:tcPr>
            <w:tcW w:w="6379" w:type="dxa"/>
          </w:tcPr>
          <w:p w14:paraId="0912CC8F" w14:textId="6B2EDAC8" w:rsidR="00FD01FC" w:rsidRPr="008E28F4" w:rsidRDefault="00FD01FC" w:rsidP="00FD01FC">
            <w:pPr>
              <w:jc w:val="both"/>
              <w:rPr>
                <w:b/>
                <w:bCs/>
                <w:color w:val="000000"/>
                <w:lang w:val="vi-VN"/>
              </w:rPr>
            </w:pPr>
            <w:r w:rsidRPr="008E28F4">
              <w:rPr>
                <w:b/>
                <w:bCs/>
              </w:rPr>
              <w:t>4. Sửa đổi, bổ sung Điều 12 như sau:</w:t>
            </w:r>
          </w:p>
        </w:tc>
        <w:tc>
          <w:tcPr>
            <w:tcW w:w="2976" w:type="dxa"/>
          </w:tcPr>
          <w:p w14:paraId="3C00CDAF" w14:textId="77777777" w:rsidR="00FD01FC" w:rsidRPr="008E28F4" w:rsidRDefault="00FD01FC" w:rsidP="00FD01FC">
            <w:pPr>
              <w:jc w:val="both"/>
            </w:pPr>
          </w:p>
        </w:tc>
      </w:tr>
      <w:tr w:rsidR="00FD01FC" w:rsidRPr="008E28F4" w14:paraId="6182F97E" w14:textId="77777777" w:rsidTr="003B7C3D">
        <w:tc>
          <w:tcPr>
            <w:tcW w:w="5954" w:type="dxa"/>
          </w:tcPr>
          <w:p w14:paraId="50BD0C2D" w14:textId="6F5432F1" w:rsidR="00FD01FC" w:rsidRPr="008E28F4" w:rsidRDefault="00FD01FC" w:rsidP="00FD01FC">
            <w:pPr>
              <w:jc w:val="both"/>
            </w:pPr>
            <w:bookmarkStart w:id="24" w:name="dieu_12"/>
            <w:r w:rsidRPr="008E28F4">
              <w:rPr>
                <w:b/>
                <w:bCs/>
                <w:color w:val="000000"/>
                <w:lang w:val="vi-VN"/>
              </w:rPr>
              <w:t>Điều 12. Quyết định dừng hoạt động cơ sở phá dỡ tàu biển</w:t>
            </w:r>
            <w:bookmarkEnd w:id="24"/>
          </w:p>
        </w:tc>
        <w:tc>
          <w:tcPr>
            <w:tcW w:w="6379" w:type="dxa"/>
          </w:tcPr>
          <w:p w14:paraId="7F88EBB7" w14:textId="78AA5314" w:rsidR="00FD01FC" w:rsidRPr="008E28F4" w:rsidRDefault="00FD01FC" w:rsidP="00FD01FC">
            <w:pPr>
              <w:jc w:val="both"/>
              <w:rPr>
                <w:b/>
                <w:bCs/>
              </w:rPr>
            </w:pPr>
            <w:r w:rsidRPr="008E28F4">
              <w:rPr>
                <w:b/>
                <w:bCs/>
                <w:color w:val="000000"/>
              </w:rPr>
              <w:t>“</w:t>
            </w:r>
            <w:r w:rsidRPr="008E28F4">
              <w:rPr>
                <w:b/>
                <w:bCs/>
                <w:color w:val="000000"/>
                <w:lang w:val="vi-VN"/>
              </w:rPr>
              <w:t>Điều 12. Quyết định dừng hoạt động cơ sở phá dỡ tàu biển</w:t>
            </w:r>
          </w:p>
        </w:tc>
        <w:tc>
          <w:tcPr>
            <w:tcW w:w="2976" w:type="dxa"/>
          </w:tcPr>
          <w:p w14:paraId="075EF8FF" w14:textId="77777777" w:rsidR="00FD01FC" w:rsidRPr="008E28F4" w:rsidRDefault="00FD01FC" w:rsidP="00FD01FC">
            <w:pPr>
              <w:jc w:val="both"/>
            </w:pPr>
          </w:p>
        </w:tc>
      </w:tr>
      <w:tr w:rsidR="00FD01FC" w:rsidRPr="008E28F4" w14:paraId="24778C53" w14:textId="77777777" w:rsidTr="003B7C3D">
        <w:tc>
          <w:tcPr>
            <w:tcW w:w="5954" w:type="dxa"/>
          </w:tcPr>
          <w:p w14:paraId="14AD1BBA" w14:textId="0C3335A0" w:rsidR="00FD01FC" w:rsidRPr="008E28F4" w:rsidRDefault="00FD01FC" w:rsidP="00FD01FC">
            <w:pPr>
              <w:jc w:val="both"/>
            </w:pPr>
            <w:r w:rsidRPr="008E28F4">
              <w:rPr>
                <w:color w:val="000000"/>
                <w:lang w:val="vi-VN"/>
              </w:rPr>
              <w:lastRenderedPageBreak/>
              <w:t xml:space="preserve">1. </w:t>
            </w:r>
            <w:r w:rsidRPr="008E28F4">
              <w:rPr>
                <w:strike/>
                <w:color w:val="000000"/>
                <w:lang w:val="vi-VN"/>
              </w:rPr>
              <w:t>Bộ Giao thông vận tải</w:t>
            </w:r>
            <w:r w:rsidRPr="008E28F4">
              <w:rPr>
                <w:color w:val="000000"/>
                <w:lang w:val="vi-VN"/>
              </w:rPr>
              <w:t xml:space="preserve"> quyết định dừng hoạt động của cơ sở phá dỡ tàu biển trong các trường hợp sau trên cơ sở đề nghị của cơ quan nhà nước có thẩm quyền:</w:t>
            </w:r>
          </w:p>
        </w:tc>
        <w:tc>
          <w:tcPr>
            <w:tcW w:w="6379" w:type="dxa"/>
          </w:tcPr>
          <w:p w14:paraId="500D6471" w14:textId="16CBC480" w:rsidR="00FD01FC" w:rsidRPr="008E28F4" w:rsidRDefault="00FD01FC" w:rsidP="00FD01FC">
            <w:pPr>
              <w:jc w:val="both"/>
              <w:rPr>
                <w:bCs/>
                <w:color w:val="000000"/>
              </w:rPr>
            </w:pPr>
            <w:r w:rsidRPr="008E28F4">
              <w:rPr>
                <w:color w:val="000000"/>
              </w:rPr>
              <w:t xml:space="preserve"> </w:t>
            </w:r>
            <w:r w:rsidRPr="008E28F4">
              <w:rPr>
                <w:color w:val="000000"/>
                <w:lang w:val="vi-VN"/>
              </w:rPr>
              <w:t xml:space="preserve">1. </w:t>
            </w:r>
            <w:r w:rsidRPr="008E28F4">
              <w:rPr>
                <w:b/>
                <w:i/>
                <w:color w:val="FF0000"/>
              </w:rPr>
              <w:t>Cục Hàng hải Việt Nam</w:t>
            </w:r>
            <w:r w:rsidRPr="008E28F4">
              <w:rPr>
                <w:color w:val="000000"/>
                <w:lang w:val="vi-VN"/>
              </w:rPr>
              <w:t xml:space="preserve"> quyết định dừng hoạt động của cơ sở phá dỡ tàu biển trong các trường hợp sau trên cơ sở đề nghị của cơ quan nhà nước có thẩm quyền:</w:t>
            </w:r>
          </w:p>
        </w:tc>
        <w:tc>
          <w:tcPr>
            <w:tcW w:w="2976" w:type="dxa"/>
          </w:tcPr>
          <w:p w14:paraId="3D7AA0CC" w14:textId="76FFFF4E" w:rsidR="00FD01FC" w:rsidRPr="008E28F4" w:rsidRDefault="00FD01FC" w:rsidP="00FD01FC">
            <w:pPr>
              <w:jc w:val="both"/>
            </w:pPr>
            <w:r w:rsidRPr="008E28F4">
              <w:t>Sửa đổi phân cấp thẩm quyền giải quyết TTHC từ bộ Giao thông vận tải về Cục Hàng hải Việt Nam để phù hợp với nội dung khoản 2 Điều 4 dự thảo Nghị định</w:t>
            </w:r>
          </w:p>
        </w:tc>
      </w:tr>
      <w:tr w:rsidR="00FD01FC" w:rsidRPr="008E28F4" w14:paraId="5CCC1789" w14:textId="77777777" w:rsidTr="003B7C3D">
        <w:tc>
          <w:tcPr>
            <w:tcW w:w="5954" w:type="dxa"/>
          </w:tcPr>
          <w:p w14:paraId="1DDBE3C0" w14:textId="239CE829" w:rsidR="00FD01FC" w:rsidRPr="008E28F4" w:rsidRDefault="00FD01FC" w:rsidP="00FD01FC">
            <w:pPr>
              <w:jc w:val="both"/>
            </w:pPr>
            <w:r w:rsidRPr="008E28F4">
              <w:rPr>
                <w:color w:val="000000"/>
                <w:lang w:val="vi-VN"/>
              </w:rPr>
              <w:t>a) Cơ sở phá dỡ tàu biển không đáp ứng điều kiện hoạt động quy định tại Điều 7 của Nghị định này;</w:t>
            </w:r>
          </w:p>
        </w:tc>
        <w:tc>
          <w:tcPr>
            <w:tcW w:w="6379" w:type="dxa"/>
          </w:tcPr>
          <w:p w14:paraId="17BD05F5" w14:textId="1CAFBD10" w:rsidR="00FD01FC" w:rsidRPr="008E28F4" w:rsidRDefault="00FD01FC" w:rsidP="00FD01FC">
            <w:pPr>
              <w:jc w:val="both"/>
              <w:rPr>
                <w:color w:val="000000"/>
              </w:rPr>
            </w:pPr>
            <w:r w:rsidRPr="008E28F4">
              <w:rPr>
                <w:color w:val="000000"/>
                <w:lang w:val="vi-VN"/>
              </w:rPr>
              <w:t>a) Cơ sở phá dỡ tàu biển không đáp ứng điều kiện hoạt động quy định tại Điều 7 của Nghị định này;</w:t>
            </w:r>
          </w:p>
        </w:tc>
        <w:tc>
          <w:tcPr>
            <w:tcW w:w="2976" w:type="dxa"/>
          </w:tcPr>
          <w:p w14:paraId="3F91F0B5" w14:textId="77777777" w:rsidR="00FD01FC" w:rsidRPr="008E28F4" w:rsidRDefault="00FD01FC" w:rsidP="00FD01FC">
            <w:pPr>
              <w:jc w:val="both"/>
            </w:pPr>
          </w:p>
        </w:tc>
      </w:tr>
      <w:tr w:rsidR="00FD01FC" w:rsidRPr="008E28F4" w14:paraId="29D7C768" w14:textId="77777777" w:rsidTr="003B7C3D">
        <w:tc>
          <w:tcPr>
            <w:tcW w:w="5954" w:type="dxa"/>
          </w:tcPr>
          <w:p w14:paraId="7B03729A" w14:textId="558326BD" w:rsidR="00FD01FC" w:rsidRPr="008E28F4" w:rsidRDefault="00FD01FC" w:rsidP="00FD01FC">
            <w:pPr>
              <w:jc w:val="both"/>
            </w:pPr>
            <w:r w:rsidRPr="008E28F4">
              <w:rPr>
                <w:color w:val="000000"/>
                <w:lang w:val="vi-VN"/>
              </w:rPr>
              <w:t>b) Vì lý do bảo đảm quốc phòng, an ninh;</w:t>
            </w:r>
          </w:p>
        </w:tc>
        <w:tc>
          <w:tcPr>
            <w:tcW w:w="6379" w:type="dxa"/>
          </w:tcPr>
          <w:p w14:paraId="4E508830" w14:textId="5609B85F" w:rsidR="00FD01FC" w:rsidRPr="008E28F4" w:rsidRDefault="00FD01FC" w:rsidP="00FD01FC">
            <w:pPr>
              <w:jc w:val="both"/>
              <w:rPr>
                <w:color w:val="000000"/>
                <w:lang w:val="vi-VN"/>
              </w:rPr>
            </w:pPr>
            <w:r w:rsidRPr="008E28F4">
              <w:rPr>
                <w:color w:val="000000"/>
                <w:lang w:val="vi-VN"/>
              </w:rPr>
              <w:t>b) Vì lý do bảo đảm quốc phòng, an ninh;</w:t>
            </w:r>
          </w:p>
        </w:tc>
        <w:tc>
          <w:tcPr>
            <w:tcW w:w="2976" w:type="dxa"/>
          </w:tcPr>
          <w:p w14:paraId="5561F3EE" w14:textId="77777777" w:rsidR="00FD01FC" w:rsidRPr="008E28F4" w:rsidRDefault="00FD01FC" w:rsidP="00FD01FC">
            <w:pPr>
              <w:jc w:val="both"/>
            </w:pPr>
          </w:p>
        </w:tc>
      </w:tr>
      <w:tr w:rsidR="00FD01FC" w:rsidRPr="008E28F4" w14:paraId="3744A123" w14:textId="77777777" w:rsidTr="003B7C3D">
        <w:tc>
          <w:tcPr>
            <w:tcW w:w="5954" w:type="dxa"/>
          </w:tcPr>
          <w:p w14:paraId="648666C0" w14:textId="23720331" w:rsidR="00FD01FC" w:rsidRPr="008E28F4" w:rsidRDefault="00FD01FC" w:rsidP="00FD01FC">
            <w:pPr>
              <w:jc w:val="both"/>
            </w:pPr>
            <w:r w:rsidRPr="008E28F4">
              <w:rPr>
                <w:color w:val="000000"/>
                <w:lang w:val="vi-VN"/>
              </w:rPr>
              <w:t>c) Khi có dịch bệnh, thiên tai, thảm họa và các trường hợp khác theo quy định của pháp luật.</w:t>
            </w:r>
          </w:p>
        </w:tc>
        <w:tc>
          <w:tcPr>
            <w:tcW w:w="6379" w:type="dxa"/>
          </w:tcPr>
          <w:p w14:paraId="1320CF4D" w14:textId="5EE682E5" w:rsidR="00FD01FC" w:rsidRPr="008E28F4" w:rsidRDefault="00FD01FC" w:rsidP="00FD01FC">
            <w:pPr>
              <w:jc w:val="both"/>
              <w:rPr>
                <w:color w:val="000000"/>
                <w:lang w:val="vi-VN"/>
              </w:rPr>
            </w:pPr>
            <w:r w:rsidRPr="008E28F4">
              <w:rPr>
                <w:color w:val="000000"/>
                <w:lang w:val="vi-VN"/>
              </w:rPr>
              <w:t>c) Khi có dịch bệnh, thiên tai, thảm họa và các trường hợp khác theo quy định của pháp luật.</w:t>
            </w:r>
          </w:p>
        </w:tc>
        <w:tc>
          <w:tcPr>
            <w:tcW w:w="2976" w:type="dxa"/>
          </w:tcPr>
          <w:p w14:paraId="3B4A950B" w14:textId="77777777" w:rsidR="00FD01FC" w:rsidRPr="008E28F4" w:rsidRDefault="00FD01FC" w:rsidP="00FD01FC">
            <w:pPr>
              <w:jc w:val="both"/>
            </w:pPr>
          </w:p>
        </w:tc>
      </w:tr>
      <w:tr w:rsidR="00FD01FC" w:rsidRPr="008E28F4" w14:paraId="4254A881" w14:textId="77777777" w:rsidTr="003B7C3D">
        <w:tc>
          <w:tcPr>
            <w:tcW w:w="5954" w:type="dxa"/>
          </w:tcPr>
          <w:p w14:paraId="57B59DC3" w14:textId="67F1432B" w:rsidR="00FD01FC" w:rsidRPr="008E28F4" w:rsidRDefault="00FD01FC" w:rsidP="00FD01FC">
            <w:pPr>
              <w:jc w:val="both"/>
            </w:pPr>
            <w:r w:rsidRPr="008E28F4">
              <w:rPr>
                <w:color w:val="000000"/>
                <w:lang w:val="vi-VN"/>
              </w:rPr>
              <w:t xml:space="preserve">2. Căn cứ đề xuất, kiến nghị của cơ quan nhà nước có thẩm quyền, trong thời hạn 05 ngày làm việc, kể từ ngày nhận được văn bản đề nghị, </w:t>
            </w:r>
            <w:r w:rsidRPr="008E28F4">
              <w:rPr>
                <w:strike/>
                <w:color w:val="000000"/>
                <w:lang w:val="vi-VN"/>
              </w:rPr>
              <w:t>Bộ Giao thông vận tải</w:t>
            </w:r>
            <w:r w:rsidRPr="008E28F4">
              <w:rPr>
                <w:color w:val="000000"/>
                <w:lang w:val="vi-VN"/>
              </w:rPr>
              <w:t xml:space="preserve"> xem xét, quyết định dừng hoạt động của cơ sở phá dỡ tàu biển; trường hợp không dừng hoạt động cơ sở phá dỡ tàu biển đã qua sử dụng, </w:t>
            </w:r>
            <w:r w:rsidRPr="008E28F4">
              <w:rPr>
                <w:strike/>
                <w:color w:val="000000"/>
                <w:lang w:val="vi-VN"/>
              </w:rPr>
              <w:t>Bộ Giao thông vận tải</w:t>
            </w:r>
            <w:r w:rsidRPr="008E28F4">
              <w:rPr>
                <w:color w:val="000000"/>
                <w:lang w:val="vi-VN"/>
              </w:rPr>
              <w:t xml:space="preserve"> phải có văn bản trả lời và nêu rõ lý do.</w:t>
            </w:r>
          </w:p>
        </w:tc>
        <w:tc>
          <w:tcPr>
            <w:tcW w:w="6379" w:type="dxa"/>
          </w:tcPr>
          <w:p w14:paraId="6D721CA7" w14:textId="4D3C3E4A" w:rsidR="00FD01FC" w:rsidRPr="008E28F4" w:rsidRDefault="00FD01FC" w:rsidP="00FD01FC">
            <w:pPr>
              <w:jc w:val="both"/>
              <w:rPr>
                <w:color w:val="000000"/>
                <w:lang w:val="vi-VN"/>
              </w:rPr>
            </w:pPr>
            <w:r w:rsidRPr="008E28F4">
              <w:rPr>
                <w:color w:val="000000"/>
                <w:lang w:val="vi-VN"/>
              </w:rPr>
              <w:t xml:space="preserve">2. Căn cứ đề xuất, kiến nghị của cơ quan nhà nước có thẩm quyền, trong thời hạn </w:t>
            </w:r>
            <w:r w:rsidRPr="008E28F4">
              <w:t>05</w:t>
            </w:r>
            <w:r w:rsidRPr="008E28F4">
              <w:rPr>
                <w:color w:val="0070C0"/>
                <w:lang w:val="vi-VN"/>
              </w:rPr>
              <w:t xml:space="preserve"> </w:t>
            </w:r>
            <w:r w:rsidRPr="008E28F4">
              <w:rPr>
                <w:color w:val="000000"/>
                <w:lang w:val="vi-VN"/>
              </w:rPr>
              <w:t>ngày làm việc, kể từ ngày nhận được văn bản đề nghị</w:t>
            </w:r>
            <w:r w:rsidRPr="008E28F4">
              <w:rPr>
                <w:color w:val="000000"/>
              </w:rPr>
              <w:t>.</w:t>
            </w:r>
            <w:r w:rsidRPr="008E28F4">
              <w:rPr>
                <w:color w:val="FF0000"/>
              </w:rPr>
              <w:t xml:space="preserve"> </w:t>
            </w:r>
            <w:r w:rsidRPr="008E28F4">
              <w:rPr>
                <w:b/>
                <w:i/>
                <w:color w:val="FF0000"/>
              </w:rPr>
              <w:t>Cục Hàng hải Việt Nam</w:t>
            </w:r>
            <w:r w:rsidRPr="008E28F4">
              <w:rPr>
                <w:b/>
                <w:i/>
                <w:color w:val="FF0000"/>
                <w:lang w:val="vi-VN"/>
              </w:rPr>
              <w:t xml:space="preserve"> </w:t>
            </w:r>
            <w:r w:rsidRPr="008E28F4">
              <w:rPr>
                <w:lang w:val="vi-VN"/>
              </w:rPr>
              <w:t>xem xét,</w:t>
            </w:r>
            <w:r w:rsidRPr="008E28F4">
              <w:rPr>
                <w:color w:val="000000"/>
                <w:lang w:val="vi-VN"/>
              </w:rPr>
              <w:t xml:space="preserve"> quyết định dừng hoạt động của cơ sở phá dỡ tàu biển; trường hợp không dừng hoạt động cơ sở phá dỡ tàu biển đã qua sử dụng, </w:t>
            </w:r>
            <w:r w:rsidRPr="008E28F4">
              <w:rPr>
                <w:b/>
                <w:i/>
                <w:color w:val="FF0000"/>
              </w:rPr>
              <w:t>Cục Hàng hải Việt Nam</w:t>
            </w:r>
            <w:r w:rsidRPr="008E28F4">
              <w:rPr>
                <w:b/>
                <w:i/>
                <w:color w:val="000000"/>
                <w:lang w:val="vi-VN"/>
              </w:rPr>
              <w:t xml:space="preserve"> </w:t>
            </w:r>
            <w:r w:rsidRPr="008E28F4">
              <w:rPr>
                <w:color w:val="000000"/>
                <w:lang w:val="vi-VN"/>
              </w:rPr>
              <w:t>phải có văn bản trả lời và nêu rõ lý do.</w:t>
            </w:r>
          </w:p>
        </w:tc>
        <w:tc>
          <w:tcPr>
            <w:tcW w:w="2976" w:type="dxa"/>
          </w:tcPr>
          <w:p w14:paraId="29411F25" w14:textId="3CCF573B" w:rsidR="00FD01FC" w:rsidRPr="008E28F4" w:rsidRDefault="00FD01FC" w:rsidP="00FD01FC">
            <w:pPr>
              <w:jc w:val="both"/>
            </w:pPr>
            <w:r w:rsidRPr="008E28F4">
              <w:t>Sửa đổi phân cấp thẩm quyền giải quyết TTHC từ bộ Giao thông vận tải về Cục Hàng hải Việt Nam để phù hợp với nội dung khoản 2 Điều 4 dự thảo Nghị định</w:t>
            </w:r>
          </w:p>
        </w:tc>
      </w:tr>
      <w:tr w:rsidR="00FD01FC" w:rsidRPr="008E28F4" w14:paraId="45787321" w14:textId="77777777" w:rsidTr="003B7C3D">
        <w:tc>
          <w:tcPr>
            <w:tcW w:w="5954" w:type="dxa"/>
          </w:tcPr>
          <w:p w14:paraId="2D7837BE" w14:textId="2DAAB6B1" w:rsidR="00FD01FC" w:rsidRPr="008E28F4" w:rsidRDefault="00FD01FC" w:rsidP="00FD01FC">
            <w:pPr>
              <w:jc w:val="both"/>
            </w:pPr>
            <w:r w:rsidRPr="008E28F4">
              <w:rPr>
                <w:color w:val="000000"/>
                <w:lang w:val="vi-VN"/>
              </w:rPr>
              <w:t xml:space="preserve">3. </w:t>
            </w:r>
            <w:r w:rsidRPr="008E28F4">
              <w:rPr>
                <w:strike/>
                <w:color w:val="000000"/>
                <w:lang w:val="vi-VN"/>
              </w:rPr>
              <w:t>Bộ Giao thông vận tải</w:t>
            </w:r>
            <w:r w:rsidRPr="008E28F4">
              <w:rPr>
                <w:color w:val="000000"/>
                <w:lang w:val="vi-VN"/>
              </w:rPr>
              <w:t xml:space="preserve"> thông báo cho các cơ quan liên quan biết và công bố quyết định dừng hoạt động của cơ sở phá dỡ tàu biển </w:t>
            </w:r>
            <w:r w:rsidRPr="008E28F4">
              <w:rPr>
                <w:color w:val="000000"/>
              </w:rPr>
              <w:t>tr</w:t>
            </w:r>
            <w:r w:rsidRPr="008E28F4">
              <w:rPr>
                <w:color w:val="000000"/>
                <w:lang w:val="vi-VN"/>
              </w:rPr>
              <w:t>ên </w:t>
            </w:r>
            <w:r w:rsidRPr="008E28F4">
              <w:rPr>
                <w:color w:val="000000"/>
              </w:rPr>
              <w:t>C</w:t>
            </w:r>
            <w:r w:rsidRPr="008E28F4">
              <w:rPr>
                <w:color w:val="000000"/>
                <w:lang w:val="vi-VN"/>
              </w:rPr>
              <w:t>ổng thông tin điện tử của Bộ Giao thông vận tải.</w:t>
            </w:r>
          </w:p>
        </w:tc>
        <w:tc>
          <w:tcPr>
            <w:tcW w:w="6379" w:type="dxa"/>
          </w:tcPr>
          <w:p w14:paraId="77FF3A14" w14:textId="38E5857E" w:rsidR="00FD01FC" w:rsidRPr="008E28F4" w:rsidRDefault="00FD01FC" w:rsidP="00FD01FC">
            <w:pPr>
              <w:jc w:val="both"/>
              <w:rPr>
                <w:color w:val="000000"/>
                <w:lang w:val="vi-VN"/>
              </w:rPr>
            </w:pPr>
            <w:r w:rsidRPr="008E28F4">
              <w:rPr>
                <w:color w:val="FF0000"/>
                <w:lang w:val="vi-VN"/>
              </w:rPr>
              <w:t xml:space="preserve">3. </w:t>
            </w:r>
            <w:r w:rsidRPr="008E28F4">
              <w:rPr>
                <w:b/>
                <w:i/>
                <w:color w:val="FF0000"/>
              </w:rPr>
              <w:t>Cục Hàng hải Việt Nam</w:t>
            </w:r>
            <w:r w:rsidRPr="008E28F4">
              <w:rPr>
                <w:color w:val="000000"/>
                <w:lang w:val="vi-VN"/>
              </w:rPr>
              <w:t xml:space="preserve"> thông báo cho các cơ quan liên quan biết và công bố quyết định dừng hoạt động của cơ sở phá dỡ tàu biển </w:t>
            </w:r>
            <w:r w:rsidRPr="008E28F4">
              <w:rPr>
                <w:color w:val="000000"/>
              </w:rPr>
              <w:t>tr</w:t>
            </w:r>
            <w:r w:rsidRPr="008E28F4">
              <w:rPr>
                <w:color w:val="000000"/>
                <w:lang w:val="vi-VN"/>
              </w:rPr>
              <w:t>ên </w:t>
            </w:r>
            <w:r w:rsidRPr="008E28F4">
              <w:rPr>
                <w:lang w:val="vi-VN"/>
              </w:rPr>
              <w:t>C</w:t>
            </w:r>
            <w:r w:rsidRPr="008E28F4">
              <w:t>ổ</w:t>
            </w:r>
            <w:r w:rsidRPr="008E28F4">
              <w:rPr>
                <w:lang w:val="vi-VN"/>
              </w:rPr>
              <w:t>ng thông tin điện tử của</w:t>
            </w:r>
            <w:r w:rsidRPr="008E28F4">
              <w:rPr>
                <w:b/>
                <w:i/>
                <w:lang w:val="vi-VN"/>
              </w:rPr>
              <w:t xml:space="preserve"> </w:t>
            </w:r>
            <w:r w:rsidRPr="008E28F4">
              <w:rPr>
                <w:b/>
                <w:i/>
                <w:color w:val="FF0000"/>
                <w:lang w:val="vi-VN"/>
              </w:rPr>
              <w:t>Cục Hàng hải Việt Nam</w:t>
            </w:r>
            <w:r w:rsidRPr="008E28F4">
              <w:rPr>
                <w:b/>
                <w:i/>
                <w:color w:val="FF0000"/>
              </w:rPr>
              <w:t>”</w:t>
            </w:r>
            <w:r w:rsidRPr="008E28F4">
              <w:rPr>
                <w:b/>
                <w:i/>
                <w:color w:val="FF0000"/>
                <w:lang w:val="vi-VN"/>
              </w:rPr>
              <w:t>.</w:t>
            </w:r>
          </w:p>
        </w:tc>
        <w:tc>
          <w:tcPr>
            <w:tcW w:w="2976" w:type="dxa"/>
          </w:tcPr>
          <w:p w14:paraId="3A0AA569" w14:textId="77777777" w:rsidR="00FD01FC" w:rsidRPr="008E28F4" w:rsidRDefault="00FD01FC" w:rsidP="00FD01FC">
            <w:pPr>
              <w:jc w:val="both"/>
            </w:pPr>
          </w:p>
        </w:tc>
      </w:tr>
      <w:tr w:rsidR="00FD01FC" w:rsidRPr="008E28F4" w14:paraId="4F01CEDA" w14:textId="77777777" w:rsidTr="003B7C3D">
        <w:tc>
          <w:tcPr>
            <w:tcW w:w="5954" w:type="dxa"/>
          </w:tcPr>
          <w:p w14:paraId="21411519" w14:textId="77777777" w:rsidR="00FD01FC" w:rsidRPr="008E28F4" w:rsidRDefault="00FD01FC" w:rsidP="00FD01FC">
            <w:pPr>
              <w:jc w:val="both"/>
            </w:pPr>
          </w:p>
        </w:tc>
        <w:tc>
          <w:tcPr>
            <w:tcW w:w="6379" w:type="dxa"/>
          </w:tcPr>
          <w:p w14:paraId="58D32C6F" w14:textId="22CBF16D" w:rsidR="00FD01FC" w:rsidRPr="008E28F4" w:rsidRDefault="00FD01FC" w:rsidP="00FD01FC">
            <w:pPr>
              <w:spacing w:before="120" w:after="120" w:line="276" w:lineRule="auto"/>
              <w:jc w:val="both"/>
              <w:rPr>
                <w:b/>
                <w:i/>
                <w:color w:val="FF0000"/>
              </w:rPr>
            </w:pPr>
            <w:r w:rsidRPr="008E28F4">
              <w:rPr>
                <w:b/>
                <w:i/>
                <w:color w:val="FF0000"/>
              </w:rPr>
              <w:t>5. Sửa đổi, bổ sung Mẫu số 01, 02 và 03 tại Phụ lục ban hành kèm Nghị định số 82/2019/NĐ-CP bằng Mẫu số 01, 02, 03 tại Mục 4 Phụ lục ban hành kèm theo Nghị định này.</w:t>
            </w:r>
          </w:p>
        </w:tc>
        <w:tc>
          <w:tcPr>
            <w:tcW w:w="2976" w:type="dxa"/>
          </w:tcPr>
          <w:p w14:paraId="385C7BB0" w14:textId="04F9B4CC" w:rsidR="00FD01FC" w:rsidRPr="008E28F4" w:rsidRDefault="00FD01FC" w:rsidP="00FD01FC">
            <w:pPr>
              <w:jc w:val="both"/>
            </w:pPr>
            <w:r w:rsidRPr="008E28F4">
              <w:rPr>
                <w:color w:val="000000" w:themeColor="text1"/>
              </w:rPr>
              <w:t>Sửa đổi, bổ sung để phù hợp với khoản 2 Điều 4 dự thảo Nghị định</w:t>
            </w:r>
          </w:p>
        </w:tc>
      </w:tr>
      <w:tr w:rsidR="00FD01FC" w:rsidRPr="008E28F4" w14:paraId="5AB076E3" w14:textId="77777777" w:rsidTr="003B7C3D">
        <w:tc>
          <w:tcPr>
            <w:tcW w:w="5954" w:type="dxa"/>
          </w:tcPr>
          <w:p w14:paraId="2C5E3BAC" w14:textId="77777777" w:rsidR="00FD01FC" w:rsidRPr="008E28F4" w:rsidRDefault="00FD01FC" w:rsidP="00FD01FC">
            <w:pPr>
              <w:jc w:val="both"/>
            </w:pPr>
          </w:p>
        </w:tc>
        <w:tc>
          <w:tcPr>
            <w:tcW w:w="6379" w:type="dxa"/>
          </w:tcPr>
          <w:p w14:paraId="3623F613" w14:textId="559A035F" w:rsidR="00FD01FC" w:rsidRPr="008E28F4" w:rsidRDefault="00FD01FC" w:rsidP="00FD01FC">
            <w:pPr>
              <w:spacing w:before="120" w:after="80"/>
              <w:jc w:val="both"/>
              <w:rPr>
                <w:b/>
                <w:i/>
                <w:color w:val="FF0000"/>
              </w:rPr>
            </w:pPr>
            <w:r w:rsidRPr="008E28F4">
              <w:rPr>
                <w:b/>
                <w:i/>
                <w:color w:val="FF0000"/>
              </w:rPr>
              <w:t>Điều 5. Điều khoản chuyển tiếp</w:t>
            </w:r>
          </w:p>
        </w:tc>
        <w:tc>
          <w:tcPr>
            <w:tcW w:w="2976" w:type="dxa"/>
          </w:tcPr>
          <w:p w14:paraId="1CA40069" w14:textId="77777777" w:rsidR="00FD01FC" w:rsidRPr="008E28F4" w:rsidRDefault="00FD01FC" w:rsidP="00FD01FC">
            <w:pPr>
              <w:jc w:val="both"/>
            </w:pPr>
          </w:p>
        </w:tc>
      </w:tr>
      <w:tr w:rsidR="00FD01FC" w:rsidRPr="008E28F4" w14:paraId="337DA579" w14:textId="77777777" w:rsidTr="003B7C3D">
        <w:tc>
          <w:tcPr>
            <w:tcW w:w="5954" w:type="dxa"/>
          </w:tcPr>
          <w:p w14:paraId="002EE90F" w14:textId="77777777" w:rsidR="00FD01FC" w:rsidRPr="008E28F4" w:rsidRDefault="00FD01FC" w:rsidP="00FD01FC">
            <w:pPr>
              <w:jc w:val="both"/>
            </w:pPr>
          </w:p>
        </w:tc>
        <w:tc>
          <w:tcPr>
            <w:tcW w:w="6379" w:type="dxa"/>
          </w:tcPr>
          <w:p w14:paraId="14929878" w14:textId="77777777" w:rsidR="004D2890" w:rsidRPr="008E28F4" w:rsidRDefault="00FD01FC" w:rsidP="002075E1">
            <w:pPr>
              <w:spacing w:before="120" w:after="80"/>
              <w:jc w:val="both"/>
              <w:rPr>
                <w:b/>
                <w:i/>
                <w:color w:val="FF0000"/>
              </w:rPr>
            </w:pPr>
            <w:r w:rsidRPr="008E28F4">
              <w:rPr>
                <w:b/>
                <w:i/>
                <w:color w:val="FF0000"/>
              </w:rPr>
              <w:t xml:space="preserve">1. Các văn bản chấp thuận, Quyết định, Giấy chứng nhận, Giấy xác nhận đã được cơ quan có thẩm quyền chấp thuận hoặc cấp phép trước ngày Nghị định này có hiệu lực thi hành </w:t>
            </w:r>
            <w:r w:rsidRPr="008E28F4">
              <w:rPr>
                <w:b/>
                <w:i/>
                <w:color w:val="FF0000"/>
              </w:rPr>
              <w:lastRenderedPageBreak/>
              <w:t>thì tiếp tục được thực hiện hoạt động cho đến khi hết thời hạn đã được chấp thuận hoặc cấp phép</w:t>
            </w:r>
            <w:r w:rsidR="002075E1" w:rsidRPr="008E28F4">
              <w:rPr>
                <w:b/>
                <w:i/>
                <w:color w:val="FF0000"/>
              </w:rPr>
              <w:t>; tiếp tục hoàn thiện thủ tục cấp phép theo quy định tại Nghị định đang</w:t>
            </w:r>
            <w:r w:rsidRPr="008E28F4">
              <w:rPr>
                <w:b/>
                <w:i/>
                <w:color w:val="FF0000"/>
              </w:rPr>
              <w:t>. Sau thời hạn này, các tổ chức, cá nhân phải thực hiện đầy đủ các quy định để được chấp thuận hoặc cấp phép theo quy định tại Nghị định này.</w:t>
            </w:r>
          </w:p>
          <w:p w14:paraId="7ABEED35" w14:textId="1F8D70EB" w:rsidR="004D2890" w:rsidRPr="008E28F4" w:rsidRDefault="004D2890" w:rsidP="002075E1">
            <w:pPr>
              <w:spacing w:before="120" w:after="80"/>
              <w:jc w:val="both"/>
              <w:rPr>
                <w:b/>
                <w:i/>
                <w:color w:val="FF0000"/>
              </w:rPr>
            </w:pPr>
            <w:r w:rsidRPr="008E28F4">
              <w:rPr>
                <w:b/>
                <w:i/>
                <w:color w:val="FF0000"/>
              </w:rPr>
              <w:t xml:space="preserve">2. </w:t>
            </w:r>
            <w:r w:rsidRPr="008E28F4">
              <w:rPr>
                <w:b/>
                <w:i/>
                <w:color w:val="FF0000"/>
                <w:spacing w:val="3"/>
                <w:shd w:val="clear" w:color="auto" w:fill="FFFFFF"/>
              </w:rPr>
              <w:t xml:space="preserve">Đối với các hồ sơ xin cấp các văn bản chấp thuận, Quyết định, Giấy chứng nhận, Giấy xác nhận đã được cơ quan có thẩm quyền tiếp nhận hồ sơ trước ngày Nghị định này có hiệu lực thi hành thì cơ quan có thẩm quyền đã tiếp nhận hồ sơ tiếp </w:t>
            </w:r>
            <w:r w:rsidR="006D0976">
              <w:rPr>
                <w:b/>
                <w:i/>
                <w:color w:val="FF0000"/>
                <w:spacing w:val="3"/>
                <w:shd w:val="clear" w:color="auto" w:fill="FFFFFF"/>
              </w:rPr>
              <w:t xml:space="preserve">tục thực hiện việc chấp thuận, cấp phép </w:t>
            </w:r>
            <w:r w:rsidRPr="008E28F4">
              <w:rPr>
                <w:b/>
                <w:i/>
                <w:color w:val="FF0000"/>
                <w:spacing w:val="3"/>
                <w:shd w:val="clear" w:color="auto" w:fill="FFFFFF"/>
              </w:rPr>
              <w:t>theo quy định của văn bản quy phạm pháp luật tại thời điểm tiếp nhận hồ sơ.</w:t>
            </w:r>
            <w:r w:rsidRPr="008E28F4">
              <w:rPr>
                <w:b/>
                <w:i/>
                <w:color w:val="FF0000"/>
              </w:rPr>
              <w:t xml:space="preserve"> </w:t>
            </w:r>
          </w:p>
          <w:p w14:paraId="22AF9D52" w14:textId="099EFFE5" w:rsidR="00FD01FC" w:rsidRPr="008E28F4" w:rsidRDefault="002075E1" w:rsidP="002075E1">
            <w:pPr>
              <w:spacing w:before="120" w:after="80"/>
              <w:jc w:val="both"/>
              <w:rPr>
                <w:b/>
                <w:i/>
                <w:color w:val="FF0000"/>
              </w:rPr>
            </w:pPr>
            <w:r w:rsidRPr="008E28F4">
              <w:rPr>
                <w:b/>
                <w:i/>
                <w:color w:val="FF0000"/>
              </w:rPr>
              <w:t>3</w:t>
            </w:r>
            <w:r w:rsidR="00FD01FC" w:rsidRPr="008E28F4">
              <w:rPr>
                <w:b/>
                <w:i/>
                <w:color w:val="FF0000"/>
              </w:rPr>
              <w:t xml:space="preserve">. </w:t>
            </w:r>
            <w:r w:rsidR="00FD01FC" w:rsidRPr="008E28F4">
              <w:rPr>
                <w:b/>
                <w:i/>
                <w:color w:val="FF0000"/>
                <w:shd w:val="clear" w:color="auto" w:fill="FFFFFF"/>
              </w:rPr>
              <w:t>Tổ chức</w:t>
            </w:r>
            <w:r w:rsidR="00FD01FC" w:rsidRPr="008E28F4">
              <w:rPr>
                <w:b/>
                <w:i/>
                <w:color w:val="FF0000"/>
                <w:shd w:val="clear" w:color="auto" w:fill="FFFFFF"/>
                <w:lang w:val="vi-VN"/>
              </w:rPr>
              <w:t xml:space="preserve"> đ</w:t>
            </w:r>
            <w:r w:rsidR="00FD01FC" w:rsidRPr="008E28F4">
              <w:rPr>
                <w:b/>
                <w:i/>
                <w:color w:val="FF0000"/>
                <w:shd w:val="clear" w:color="auto" w:fill="FFFFFF"/>
              </w:rPr>
              <w:t>ã </w:t>
            </w:r>
            <w:r w:rsidR="00FD01FC" w:rsidRPr="008E28F4">
              <w:rPr>
                <w:b/>
                <w:i/>
                <w:color w:val="FF0000"/>
                <w:shd w:val="clear" w:color="auto" w:fill="FFFFFF"/>
                <w:lang w:val="vi-VN"/>
              </w:rPr>
              <w:t xml:space="preserve">được </w:t>
            </w:r>
            <w:r w:rsidR="00FD01FC" w:rsidRPr="008E28F4">
              <w:rPr>
                <w:b/>
                <w:i/>
                <w:color w:val="FF0000"/>
                <w:shd w:val="clear" w:color="auto" w:fill="FFFFFF"/>
              </w:rPr>
              <w:t>cấp Giấy chứng nhận hoặc Giấy xác nhận</w:t>
            </w:r>
            <w:r w:rsidR="00FD01FC" w:rsidRPr="008E28F4">
              <w:rPr>
                <w:b/>
                <w:i/>
                <w:color w:val="FF0000"/>
                <w:shd w:val="clear" w:color="auto" w:fill="FFFFFF"/>
                <w:lang w:val="vi-VN"/>
              </w:rPr>
              <w:t xml:space="preserve"> thuộc trường hợp bị thu hồi</w:t>
            </w:r>
            <w:r w:rsidR="00FD01FC" w:rsidRPr="008E28F4">
              <w:rPr>
                <w:b/>
                <w:i/>
                <w:color w:val="FF0000"/>
                <w:shd w:val="clear" w:color="auto" w:fill="FFFFFF"/>
              </w:rPr>
              <w:t xml:space="preserve"> trước ngày Nghị định này có hiệu lực thi hành</w:t>
            </w:r>
            <w:r w:rsidR="00FD01FC" w:rsidRPr="008E28F4">
              <w:rPr>
                <w:b/>
                <w:i/>
                <w:color w:val="FF0000"/>
                <w:shd w:val="clear" w:color="auto" w:fill="FFFFFF"/>
                <w:lang w:val="vi-VN"/>
              </w:rPr>
              <w:t xml:space="preserve"> thì</w:t>
            </w:r>
            <w:r w:rsidR="00FD01FC" w:rsidRPr="008E28F4">
              <w:rPr>
                <w:b/>
                <w:i/>
                <w:color w:val="FF0000"/>
                <w:shd w:val="clear" w:color="auto" w:fill="FFFFFF"/>
              </w:rPr>
              <w:t xml:space="preserve"> cơ quan có thẩm quyền cấp Giấy chứng nhận hoặc Giấy xác nhận </w:t>
            </w:r>
            <w:r w:rsidR="00FD01FC" w:rsidRPr="008E28F4">
              <w:rPr>
                <w:b/>
                <w:i/>
                <w:color w:val="FF0000"/>
                <w:shd w:val="clear" w:color="auto" w:fill="FFFFFF"/>
                <w:lang w:val="vi-VN"/>
              </w:rPr>
              <w:t>thực hiện thu hồi theo quy định tại</w:t>
            </w:r>
            <w:r w:rsidR="00FD01FC" w:rsidRPr="008E28F4">
              <w:rPr>
                <w:b/>
                <w:i/>
                <w:color w:val="FF0000"/>
                <w:shd w:val="clear" w:color="auto" w:fill="FFFFFF"/>
              </w:rPr>
              <w:t xml:space="preserve"> Nghị định này</w:t>
            </w:r>
            <w:r w:rsidR="00FD01FC" w:rsidRPr="008E28F4">
              <w:rPr>
                <w:b/>
                <w:i/>
                <w:color w:val="FF0000"/>
                <w:shd w:val="clear" w:color="auto" w:fill="FFFFFF"/>
                <w:lang w:val="vi-VN"/>
              </w:rPr>
              <w:t>.</w:t>
            </w:r>
          </w:p>
        </w:tc>
        <w:tc>
          <w:tcPr>
            <w:tcW w:w="2976" w:type="dxa"/>
          </w:tcPr>
          <w:p w14:paraId="4C7EF7C5" w14:textId="77777777" w:rsidR="00FD01FC" w:rsidRPr="008E28F4" w:rsidRDefault="00FD01FC" w:rsidP="00FD01FC">
            <w:pPr>
              <w:jc w:val="both"/>
            </w:pPr>
            <w:r w:rsidRPr="008E28F4">
              <w:lastRenderedPageBreak/>
              <w:t xml:space="preserve">- Bổ sung Điều 5 để thống nhất với các nội dung về thẩm quyền giải quyết thủ tục hành chính tại dự thảo </w:t>
            </w:r>
            <w:r w:rsidRPr="008E28F4">
              <w:lastRenderedPageBreak/>
              <w:t>Nghị định</w:t>
            </w:r>
          </w:p>
          <w:p w14:paraId="41B8FC76" w14:textId="77777777" w:rsidR="00FD01FC" w:rsidRPr="008E28F4" w:rsidRDefault="00FD01FC" w:rsidP="00FD01FC">
            <w:pPr>
              <w:jc w:val="both"/>
            </w:pPr>
          </w:p>
          <w:p w14:paraId="61E8E827" w14:textId="77777777" w:rsidR="00FD01FC" w:rsidRPr="008E28F4" w:rsidRDefault="00FD01FC" w:rsidP="00FD01FC">
            <w:pPr>
              <w:jc w:val="both"/>
            </w:pPr>
          </w:p>
          <w:p w14:paraId="3F1EFBE1" w14:textId="77777777" w:rsidR="00FD01FC" w:rsidRPr="008E28F4" w:rsidRDefault="00FD01FC" w:rsidP="00FD01FC">
            <w:pPr>
              <w:jc w:val="both"/>
            </w:pPr>
          </w:p>
          <w:p w14:paraId="4433E3E9" w14:textId="77777777" w:rsidR="00936268" w:rsidRPr="008E28F4" w:rsidRDefault="00936268" w:rsidP="00FD01FC">
            <w:pPr>
              <w:jc w:val="both"/>
            </w:pPr>
          </w:p>
          <w:p w14:paraId="15BB3199" w14:textId="77777777" w:rsidR="00936268" w:rsidRPr="008E28F4" w:rsidRDefault="00936268" w:rsidP="00FD01FC">
            <w:pPr>
              <w:jc w:val="both"/>
            </w:pPr>
          </w:p>
          <w:p w14:paraId="496A66CA" w14:textId="6BCCBCBC" w:rsidR="00936268" w:rsidRPr="008E28F4" w:rsidRDefault="00936268" w:rsidP="00FD01FC">
            <w:pPr>
              <w:jc w:val="both"/>
            </w:pPr>
            <w:r w:rsidRPr="008E28F4">
              <w:t>- Bổ sung trường hợp hồ sơ xin cấp phép đã được gửi đến cơ quan có thẩm quyền theo quy định cũ, trước ngày nghị định này có hiệu lực thi hành.</w:t>
            </w:r>
          </w:p>
          <w:p w14:paraId="11F633AB" w14:textId="77777777" w:rsidR="00936268" w:rsidRPr="008E28F4" w:rsidRDefault="00936268" w:rsidP="00FD01FC">
            <w:pPr>
              <w:jc w:val="both"/>
            </w:pPr>
          </w:p>
          <w:p w14:paraId="1054B2DC" w14:textId="2745F33A" w:rsidR="00FD01FC" w:rsidRPr="008E28F4" w:rsidRDefault="00FD01FC" w:rsidP="00FD01FC">
            <w:pPr>
              <w:jc w:val="both"/>
            </w:pPr>
            <w:r w:rsidRPr="008E28F4">
              <w:t>- Bổ sung nội dung thẩm quyền thu hồi giấy phép đối với những trường hợp đã được cấp phép trước khi thực hiện phân cấp (Bộ GTVT cấp phép còn hiệu lực nhưng tổ chức thuộc trường hợp bị thu hồi. Dự thảo Nghị định quy định để Cục HHVN (được phân cấp) thực hiện thu hồi).</w:t>
            </w:r>
          </w:p>
        </w:tc>
      </w:tr>
      <w:tr w:rsidR="00FD01FC" w:rsidRPr="008E28F4" w14:paraId="6EDB500D" w14:textId="77777777" w:rsidTr="003B7C3D">
        <w:tc>
          <w:tcPr>
            <w:tcW w:w="5954" w:type="dxa"/>
          </w:tcPr>
          <w:p w14:paraId="6AB624ED" w14:textId="77777777" w:rsidR="00FD01FC" w:rsidRPr="008E28F4" w:rsidRDefault="00FD01FC" w:rsidP="00FD01FC">
            <w:pPr>
              <w:jc w:val="both"/>
            </w:pPr>
          </w:p>
        </w:tc>
        <w:tc>
          <w:tcPr>
            <w:tcW w:w="6379" w:type="dxa"/>
          </w:tcPr>
          <w:p w14:paraId="68B37BD3" w14:textId="1D26A6DF" w:rsidR="00FD01FC" w:rsidRPr="008E28F4" w:rsidRDefault="00FD01FC" w:rsidP="00FD01FC">
            <w:pPr>
              <w:jc w:val="both"/>
              <w:rPr>
                <w:color w:val="FF0000"/>
                <w:lang w:val="vi-VN"/>
              </w:rPr>
            </w:pPr>
            <w:r w:rsidRPr="008E28F4">
              <w:rPr>
                <w:b/>
                <w:bCs/>
                <w:color w:val="000000"/>
                <w:lang w:val="en-GB"/>
              </w:rPr>
              <w:t>Điều 6 Hiệu lực thi hành</w:t>
            </w:r>
          </w:p>
        </w:tc>
        <w:tc>
          <w:tcPr>
            <w:tcW w:w="2976" w:type="dxa"/>
          </w:tcPr>
          <w:p w14:paraId="1435CBE2" w14:textId="77777777" w:rsidR="00FD01FC" w:rsidRPr="008E28F4" w:rsidRDefault="00FD01FC" w:rsidP="00FD01FC">
            <w:pPr>
              <w:jc w:val="both"/>
            </w:pPr>
          </w:p>
        </w:tc>
      </w:tr>
      <w:tr w:rsidR="00FD01FC" w:rsidRPr="008E28F4" w14:paraId="76F8F737" w14:textId="77777777" w:rsidTr="003B7C3D">
        <w:tc>
          <w:tcPr>
            <w:tcW w:w="5954" w:type="dxa"/>
          </w:tcPr>
          <w:p w14:paraId="29F60D31" w14:textId="77777777" w:rsidR="00FD01FC" w:rsidRPr="008E28F4" w:rsidRDefault="00FD01FC" w:rsidP="00FD01FC">
            <w:pPr>
              <w:jc w:val="both"/>
            </w:pPr>
          </w:p>
        </w:tc>
        <w:tc>
          <w:tcPr>
            <w:tcW w:w="6379" w:type="dxa"/>
          </w:tcPr>
          <w:p w14:paraId="760F890B" w14:textId="4994C3D2" w:rsidR="00FD01FC" w:rsidRPr="008E28F4" w:rsidRDefault="00FD01FC" w:rsidP="00FD01FC">
            <w:pPr>
              <w:jc w:val="both"/>
              <w:rPr>
                <w:color w:val="000000"/>
              </w:rPr>
            </w:pPr>
            <w:r w:rsidRPr="008E28F4">
              <w:rPr>
                <w:color w:val="000000"/>
              </w:rPr>
              <w:t>1. Nghị định này có hiệu lực thi hành từ ngày…  tháng … năm 2023.</w:t>
            </w:r>
          </w:p>
          <w:p w14:paraId="5F64D55C" w14:textId="1B04E03B" w:rsidR="00FD01FC" w:rsidRPr="008E28F4" w:rsidRDefault="00FD01FC" w:rsidP="00FD01FC">
            <w:pPr>
              <w:jc w:val="both"/>
              <w:rPr>
                <w:b/>
                <w:bCs/>
                <w:color w:val="000000"/>
                <w:lang w:val="en-GB"/>
              </w:rPr>
            </w:pPr>
            <w:r w:rsidRPr="008E28F4">
              <w:rPr>
                <w:color w:val="000000"/>
              </w:rPr>
              <w:t>2. Các Bộ trưởng, Thủ trưởng cơ quan ngang bộ, Thủ trưởng cơ quan thuộc Chính phủ, Chủ tịch Ủy ban nhân dân tỉnh, thành phố trực thuộc trung ương chịu trách nhiệm hướng dẫn và thi hành Nghị định này./.</w:t>
            </w:r>
          </w:p>
        </w:tc>
        <w:tc>
          <w:tcPr>
            <w:tcW w:w="2976" w:type="dxa"/>
          </w:tcPr>
          <w:p w14:paraId="2B8A62B1" w14:textId="77777777" w:rsidR="00FD01FC" w:rsidRPr="008E28F4" w:rsidRDefault="00FD01FC" w:rsidP="00FD01FC">
            <w:pPr>
              <w:jc w:val="both"/>
            </w:pPr>
          </w:p>
        </w:tc>
      </w:tr>
    </w:tbl>
    <w:p w14:paraId="0DA9F25B" w14:textId="77777777" w:rsidR="003B7C3D" w:rsidRPr="008E28F4" w:rsidRDefault="003B7C3D" w:rsidP="00322B27">
      <w:pPr>
        <w:jc w:val="both"/>
      </w:pPr>
      <w:bookmarkStart w:id="25" w:name="_GoBack"/>
      <w:bookmarkEnd w:id="25"/>
    </w:p>
    <w:p w14:paraId="4E5CAD4E" w14:textId="77777777" w:rsidR="00121FA9" w:rsidRPr="008E28F4" w:rsidRDefault="00121FA9" w:rsidP="00322B27">
      <w:pPr>
        <w:jc w:val="both"/>
      </w:pPr>
    </w:p>
    <w:p w14:paraId="5471608D" w14:textId="77777777" w:rsidR="00121FA9" w:rsidRPr="008E28F4" w:rsidRDefault="00121FA9" w:rsidP="00322B27">
      <w:pPr>
        <w:jc w:val="both"/>
      </w:pPr>
    </w:p>
    <w:p w14:paraId="1C91EB8C" w14:textId="77777777" w:rsidR="00121FA9" w:rsidRPr="008E28F4" w:rsidRDefault="00121FA9" w:rsidP="00322B27">
      <w:pPr>
        <w:jc w:val="both"/>
      </w:pPr>
    </w:p>
    <w:p w14:paraId="25062A09" w14:textId="77777777" w:rsidR="00121FA9" w:rsidRPr="008E28F4" w:rsidRDefault="00121FA9" w:rsidP="00322B27">
      <w:pPr>
        <w:jc w:val="both"/>
      </w:pPr>
    </w:p>
    <w:p w14:paraId="6F5AF905" w14:textId="77777777" w:rsidR="00121FA9" w:rsidRPr="008E28F4" w:rsidRDefault="00121FA9" w:rsidP="00322B27">
      <w:pPr>
        <w:jc w:val="both"/>
        <w:sectPr w:rsidR="00121FA9" w:rsidRPr="008E28F4" w:rsidSect="003B7C3D">
          <w:pgSz w:w="16838" w:h="11906" w:orient="landscape" w:code="9"/>
          <w:pgMar w:top="1440" w:right="1440" w:bottom="1440" w:left="1440" w:header="720" w:footer="720" w:gutter="0"/>
          <w:cols w:space="720"/>
          <w:docGrid w:linePitch="360"/>
        </w:sectPr>
      </w:pPr>
    </w:p>
    <w:p w14:paraId="0575186D" w14:textId="77777777" w:rsidR="00A36D31" w:rsidRPr="008E28F4" w:rsidRDefault="00A36D31" w:rsidP="00A36D31">
      <w:pPr>
        <w:spacing w:line="288" w:lineRule="auto"/>
        <w:jc w:val="center"/>
        <w:rPr>
          <w:b/>
        </w:rPr>
      </w:pPr>
      <w:r w:rsidRPr="008E28F4">
        <w:rPr>
          <w:b/>
        </w:rPr>
        <w:lastRenderedPageBreak/>
        <w:t xml:space="preserve">PHỤ LỤC </w:t>
      </w:r>
    </w:p>
    <w:p w14:paraId="7836B621" w14:textId="77777777" w:rsidR="00A36D31" w:rsidRPr="008E28F4" w:rsidRDefault="00A36D31" w:rsidP="00A36D31">
      <w:pPr>
        <w:jc w:val="center"/>
        <w:rPr>
          <w:b/>
          <w:color w:val="000000"/>
        </w:rPr>
      </w:pPr>
      <w:r w:rsidRPr="008E28F4">
        <w:rPr>
          <w:b/>
        </w:rPr>
        <w:t>MẪU CÁC VĂN BẢN SỬ DỤNG TRONG NGHỊ ĐỊNH SỬA ĐỔI, BỔ SUNG MỘT SỐ ĐIỀU CỦA CÁC NGHỊ ĐỊNH QUY ĐỊNH LIÊN QUAN ĐẾN PHÂN CẤP GIẢI QUYẾT THỦ TỤC HÀNH CHÍNH TRONG LĨNH VỰC HÀNG HẢI</w:t>
      </w:r>
    </w:p>
    <w:p w14:paraId="65F61A74" w14:textId="1031A0D8" w:rsidR="00A36D31" w:rsidRPr="008E28F4" w:rsidRDefault="00A36D31" w:rsidP="00A36D31">
      <w:pPr>
        <w:jc w:val="center"/>
        <w:rPr>
          <w:bCs/>
          <w:i/>
        </w:rPr>
      </w:pPr>
      <w:r w:rsidRPr="008E28F4">
        <w:rPr>
          <w:bCs/>
          <w:i/>
        </w:rPr>
        <w:t>(Ban hành kèm theo Nghị định số</w:t>
      </w:r>
      <w:r w:rsidR="006D0976">
        <w:rPr>
          <w:bCs/>
          <w:i/>
        </w:rPr>
        <w:t xml:space="preserve">     </w:t>
      </w:r>
      <w:r w:rsidRPr="008E28F4">
        <w:rPr>
          <w:bCs/>
          <w:i/>
        </w:rPr>
        <w:t xml:space="preserve">    /2023/NĐ-CP ngày    tháng    năm 2023 </w:t>
      </w:r>
    </w:p>
    <w:p w14:paraId="2D61C7C2" w14:textId="77777777" w:rsidR="00A36D31" w:rsidRPr="008E28F4" w:rsidRDefault="00A36D31" w:rsidP="00A36D31">
      <w:pPr>
        <w:jc w:val="center"/>
        <w:rPr>
          <w:bCs/>
          <w:i/>
        </w:rPr>
      </w:pPr>
      <w:r w:rsidRPr="008E28F4">
        <w:rPr>
          <w:bCs/>
          <w:i/>
        </w:rPr>
        <w:t>của Chính phủ)</w:t>
      </w:r>
    </w:p>
    <w:p w14:paraId="1B391B5F" w14:textId="77777777" w:rsidR="00A36D31" w:rsidRPr="008E28F4" w:rsidRDefault="00A36D31" w:rsidP="00A36D31">
      <w:pPr>
        <w:jc w:val="center"/>
        <w:rPr>
          <w:b/>
          <w:bCs/>
        </w:rPr>
        <w:sectPr w:rsidR="00A36D31" w:rsidRPr="008E28F4" w:rsidSect="00243B5B">
          <w:pgSz w:w="11909" w:h="16834" w:code="9"/>
          <w:pgMar w:top="1138" w:right="1138" w:bottom="1138" w:left="1699" w:header="720" w:footer="0" w:gutter="0"/>
          <w:cols w:space="720"/>
          <w:titlePg/>
          <w:docGrid w:linePitch="360"/>
        </w:sectPr>
      </w:pPr>
    </w:p>
    <w:p w14:paraId="78DBC055" w14:textId="77777777" w:rsidR="00A36D31" w:rsidRPr="008E28F4" w:rsidRDefault="00A36D31" w:rsidP="00A36D31">
      <w:pPr>
        <w:jc w:val="center"/>
        <w:rPr>
          <w:b/>
          <w:bCs/>
        </w:rPr>
      </w:pPr>
      <w:r w:rsidRPr="008E28F4">
        <w:rPr>
          <w:b/>
          <w:bCs/>
        </w:rPr>
        <w:lastRenderedPageBreak/>
        <w:t xml:space="preserve">Mục 1. Mẫu văn bản sửa đổi, bổ sung tại </w:t>
      </w:r>
      <w:r w:rsidRPr="008E28F4">
        <w:rPr>
          <w:b/>
          <w:color w:val="000000"/>
        </w:rPr>
        <w:t>Nghị định số 58/2017/NĐ-CP ngày 10 tháng 5 năm 2017 của Chính phủ quy định chi tiết một số điều của Bộ luật hàng hải Việt Nam về quản lý hoạt động hàng hải</w:t>
      </w:r>
    </w:p>
    <w:p w14:paraId="216E7F42" w14:textId="77777777" w:rsidR="00A36D31" w:rsidRPr="008E28F4" w:rsidRDefault="00A36D31" w:rsidP="00A36D31">
      <w:pPr>
        <w:jc w:val="center"/>
        <w:rPr>
          <w:b/>
          <w:bCs/>
        </w:rPr>
      </w:pPr>
    </w:p>
    <w:p w14:paraId="2714BC8D" w14:textId="77777777" w:rsidR="00A36D31" w:rsidRPr="008E28F4" w:rsidRDefault="00A36D31" w:rsidP="00A36D31">
      <w:pPr>
        <w:tabs>
          <w:tab w:val="left" w:pos="7110"/>
        </w:tabs>
        <w:jc w:val="both"/>
        <w:rPr>
          <w:b/>
          <w:bCs/>
        </w:rPr>
        <w:sectPr w:rsidR="00A36D31" w:rsidRPr="008E28F4" w:rsidSect="00243B5B">
          <w:pgSz w:w="11909" w:h="16834" w:code="9"/>
          <w:pgMar w:top="1138" w:right="1138" w:bottom="1138" w:left="1699" w:header="720" w:footer="0" w:gutter="0"/>
          <w:cols w:space="720"/>
          <w:titlePg/>
          <w:docGrid w:linePitch="360"/>
        </w:sectPr>
      </w:pPr>
    </w:p>
    <w:p w14:paraId="61924231" w14:textId="77777777" w:rsidR="00A36D31" w:rsidRPr="008E28F4" w:rsidRDefault="00A36D31" w:rsidP="00A36D31">
      <w:pPr>
        <w:spacing w:line="288" w:lineRule="auto"/>
        <w:rPr>
          <w:b/>
        </w:rPr>
      </w:pPr>
      <w:r w:rsidRPr="008E28F4">
        <w:rPr>
          <w:b/>
        </w:rPr>
        <w:lastRenderedPageBreak/>
        <w:t>Mẫu số 35</w:t>
      </w:r>
    </w:p>
    <w:tbl>
      <w:tblPr>
        <w:tblW w:w="0" w:type="auto"/>
        <w:tblInd w:w="-15" w:type="dxa"/>
        <w:tblLayout w:type="fixed"/>
        <w:tblLook w:val="0000" w:firstRow="0" w:lastRow="0" w:firstColumn="0" w:lastColumn="0" w:noHBand="0" w:noVBand="0"/>
      </w:tblPr>
      <w:tblGrid>
        <w:gridCol w:w="3348"/>
        <w:gridCol w:w="1080"/>
        <w:gridCol w:w="4857"/>
      </w:tblGrid>
      <w:tr w:rsidR="00A36D31" w:rsidRPr="008E28F4" w14:paraId="015CC1BD" w14:textId="77777777" w:rsidTr="00243B5B">
        <w:tc>
          <w:tcPr>
            <w:tcW w:w="3348" w:type="dxa"/>
            <w:shd w:val="clear" w:color="auto" w:fill="auto"/>
          </w:tcPr>
          <w:p w14:paraId="43022AE4" w14:textId="77777777" w:rsidR="00A36D31" w:rsidRPr="008E28F4" w:rsidRDefault="00A36D31" w:rsidP="00243B5B">
            <w:pPr>
              <w:spacing w:before="120"/>
              <w:jc w:val="center"/>
              <w:rPr>
                <w:b/>
              </w:rPr>
            </w:pPr>
            <w:r w:rsidRPr="008E28F4">
              <w:rPr>
                <w:b/>
              </w:rPr>
              <w:t>TÊN CHỦ ĐẦU TƯ</w:t>
            </w:r>
            <w:r w:rsidRPr="008E28F4">
              <w:rPr>
                <w:b/>
              </w:rPr>
              <w:br/>
              <w:t>-------</w:t>
            </w:r>
          </w:p>
        </w:tc>
        <w:tc>
          <w:tcPr>
            <w:tcW w:w="5937" w:type="dxa"/>
            <w:gridSpan w:val="2"/>
            <w:shd w:val="clear" w:color="auto" w:fill="auto"/>
          </w:tcPr>
          <w:p w14:paraId="4534458B" w14:textId="77777777" w:rsidR="00A36D31" w:rsidRPr="008E28F4" w:rsidRDefault="00A36D31" w:rsidP="00243B5B">
            <w:pPr>
              <w:spacing w:before="120"/>
              <w:jc w:val="center"/>
            </w:pPr>
            <w:r w:rsidRPr="008E28F4">
              <w:rPr>
                <w:b/>
                <w:noProof/>
                <w:lang w:val="vi-VN" w:eastAsia="vi-VN"/>
              </w:rPr>
              <mc:AlternateContent>
                <mc:Choice Requires="wps">
                  <w:drawing>
                    <wp:anchor distT="0" distB="0" distL="114300" distR="114300" simplePos="0" relativeHeight="251661312" behindDoc="0" locked="0" layoutInCell="1" allowOverlap="1" wp14:anchorId="776D08D5" wp14:editId="2CF8C5F2">
                      <wp:simplePos x="0" y="0"/>
                      <wp:positionH relativeFrom="column">
                        <wp:posOffset>859094</wp:posOffset>
                      </wp:positionH>
                      <wp:positionV relativeFrom="paragraph">
                        <wp:posOffset>509833</wp:posOffset>
                      </wp:positionV>
                      <wp:extent cx="1923691" cy="8627"/>
                      <wp:effectExtent l="0" t="0" r="19685" b="29845"/>
                      <wp:wrapNone/>
                      <wp:docPr id="10" name="Straight Connector 10"/>
                      <wp:cNvGraphicFramePr/>
                      <a:graphic xmlns:a="http://schemas.openxmlformats.org/drawingml/2006/main">
                        <a:graphicData uri="http://schemas.microsoft.com/office/word/2010/wordprocessingShape">
                          <wps:wsp>
                            <wps:cNvCnPr/>
                            <wps:spPr>
                              <a:xfrm>
                                <a:off x="0" y="0"/>
                                <a:ext cx="1923691"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54825"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65pt,40.15pt" to="219.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" strokecolor="#4472c4 [3204]" strokeweight=".5pt">
                      <v:stroke joinstyle="miter"/>
                    </v:line>
                  </w:pict>
                </mc:Fallback>
              </mc:AlternateContent>
            </w:r>
            <w:r w:rsidRPr="008E28F4">
              <w:rPr>
                <w:b/>
              </w:rPr>
              <w:t>CỘNG HÒA XÃ HỘI CHỦ NGHĨA VIỆT NAM</w:t>
            </w:r>
            <w:r w:rsidRPr="008E28F4">
              <w:rPr>
                <w:b/>
              </w:rPr>
              <w:br/>
              <w:t xml:space="preserve">Độc lập - Tự do - Hạnh phúc </w:t>
            </w:r>
          </w:p>
        </w:tc>
      </w:tr>
      <w:tr w:rsidR="00A36D31" w:rsidRPr="008E28F4" w14:paraId="77E43A3B" w14:textId="77777777" w:rsidTr="00243B5B">
        <w:tc>
          <w:tcPr>
            <w:tcW w:w="3348" w:type="dxa"/>
            <w:shd w:val="clear" w:color="auto" w:fill="auto"/>
          </w:tcPr>
          <w:p w14:paraId="5E8113C6" w14:textId="77777777" w:rsidR="00A36D31" w:rsidRPr="008E28F4" w:rsidRDefault="00A36D31" w:rsidP="00243B5B">
            <w:pPr>
              <w:spacing w:before="120"/>
              <w:jc w:val="center"/>
              <w:rPr>
                <w:rFonts w:eastAsia="Arial"/>
                <w:i/>
              </w:rPr>
            </w:pPr>
            <w:r w:rsidRPr="008E28F4">
              <w:t>Số:………..</w:t>
            </w:r>
          </w:p>
        </w:tc>
        <w:tc>
          <w:tcPr>
            <w:tcW w:w="5937" w:type="dxa"/>
            <w:gridSpan w:val="2"/>
            <w:shd w:val="clear" w:color="auto" w:fill="auto"/>
          </w:tcPr>
          <w:p w14:paraId="18E081E7" w14:textId="77777777" w:rsidR="00A36D31" w:rsidRPr="008E28F4" w:rsidRDefault="00A36D31" w:rsidP="00243B5B">
            <w:pPr>
              <w:spacing w:before="120"/>
              <w:jc w:val="center"/>
            </w:pPr>
            <w:r w:rsidRPr="008E28F4">
              <w:rPr>
                <w:rFonts w:eastAsia="Arial"/>
                <w:i/>
              </w:rPr>
              <w:t>……</w:t>
            </w:r>
            <w:r w:rsidRPr="008E28F4">
              <w:rPr>
                <w:i/>
              </w:rPr>
              <w:t>., ngày … tháng … năm 20…</w:t>
            </w:r>
          </w:p>
        </w:tc>
      </w:tr>
      <w:tr w:rsidR="00A36D31" w:rsidRPr="008E28F4" w14:paraId="7800B3AC" w14:textId="77777777" w:rsidTr="00243B5B">
        <w:trPr>
          <w:trHeight w:val="692"/>
        </w:trPr>
        <w:tc>
          <w:tcPr>
            <w:tcW w:w="9285" w:type="dxa"/>
            <w:gridSpan w:val="3"/>
            <w:shd w:val="clear" w:color="auto" w:fill="auto"/>
          </w:tcPr>
          <w:p w14:paraId="099AD5EF" w14:textId="77777777" w:rsidR="00A36D31" w:rsidRPr="008E28F4" w:rsidRDefault="00A36D31" w:rsidP="00243B5B">
            <w:pPr>
              <w:spacing w:before="120"/>
              <w:jc w:val="center"/>
              <w:rPr>
                <w:b/>
              </w:rPr>
            </w:pPr>
            <w:r w:rsidRPr="008E28F4">
              <w:rPr>
                <w:b/>
              </w:rPr>
              <w:t>ĐƠN ĐỀ NGHỊ</w:t>
            </w:r>
          </w:p>
          <w:p w14:paraId="140DE5E7" w14:textId="77777777" w:rsidR="00A36D31" w:rsidRPr="008E28F4" w:rsidRDefault="00A36D31" w:rsidP="00243B5B">
            <w:pPr>
              <w:spacing w:before="120"/>
              <w:jc w:val="center"/>
              <w:rPr>
                <w:b/>
              </w:rPr>
            </w:pPr>
            <w:r w:rsidRPr="008E28F4">
              <w:rPr>
                <w:b/>
              </w:rPr>
              <w:t>Cho phép tiến hành hoạt động trong vùng nước cảng biển</w:t>
            </w:r>
            <w:r w:rsidRPr="008E28F4">
              <w:rPr>
                <w:b/>
              </w:rPr>
              <w:br/>
              <w:t>và khu vực quản lý của cảng vụ hàng hải</w:t>
            </w:r>
          </w:p>
          <w:p w14:paraId="74398B9B" w14:textId="3CD2DA0F" w:rsidR="00A36D31" w:rsidRPr="008E28F4" w:rsidRDefault="00A36D31" w:rsidP="00243B5B">
            <w:pPr>
              <w:spacing w:before="120"/>
              <w:jc w:val="center"/>
            </w:pPr>
            <w:r w:rsidRPr="008E28F4">
              <w:rPr>
                <w:b/>
              </w:rPr>
              <w:t>Kính gửi:</w:t>
            </w:r>
            <w:r w:rsidRPr="008E28F4">
              <w:t xml:space="preserve"> ………………………………..</w:t>
            </w:r>
            <w:r w:rsidR="006D0976">
              <w:t>(1)</w:t>
            </w:r>
          </w:p>
          <w:p w14:paraId="5EADBE74" w14:textId="77777777" w:rsidR="00A36D31" w:rsidRPr="008E28F4" w:rsidRDefault="00A36D31" w:rsidP="00243B5B">
            <w:pPr>
              <w:spacing w:before="120"/>
              <w:jc w:val="both"/>
            </w:pPr>
            <w:r w:rsidRPr="008E28F4">
              <w:t>Tên người làm thủ tục: …………………………………………………………..</w:t>
            </w:r>
          </w:p>
          <w:p w14:paraId="4A705FCD" w14:textId="77777777" w:rsidR="00A36D31" w:rsidRPr="008E28F4" w:rsidRDefault="00A36D31" w:rsidP="00243B5B">
            <w:pPr>
              <w:spacing w:before="120"/>
              <w:jc w:val="both"/>
            </w:pPr>
            <w:r w:rsidRPr="008E28F4">
              <w:t>Đăng ký kinh doanh (hoặc Chứng minh nhân dân) số ……………… ngày ……. tháng ….. năm …… tại ………………………………………………………….</w:t>
            </w:r>
          </w:p>
          <w:p w14:paraId="54181862" w14:textId="77777777" w:rsidR="00A36D31" w:rsidRPr="008E28F4" w:rsidRDefault="00A36D31" w:rsidP="00243B5B">
            <w:pPr>
              <w:spacing w:before="120"/>
              <w:jc w:val="both"/>
            </w:pPr>
            <w:r w:rsidRPr="008E28F4">
              <w:t>Địa chỉ: …………………………………………………………………………...</w:t>
            </w:r>
          </w:p>
          <w:p w14:paraId="3B6C4A6F" w14:textId="77777777" w:rsidR="00A36D31" w:rsidRPr="008E28F4" w:rsidRDefault="00A36D31" w:rsidP="00243B5B">
            <w:pPr>
              <w:spacing w:before="120"/>
              <w:jc w:val="both"/>
            </w:pPr>
            <w:r w:rsidRPr="008E28F4">
              <w:t>Số điện thoại liên hệ: ………………………..……………………………………</w:t>
            </w:r>
          </w:p>
          <w:p w14:paraId="44704E34" w14:textId="77777777" w:rsidR="00A36D31" w:rsidRPr="008E28F4" w:rsidRDefault="00A36D31" w:rsidP="00243B5B">
            <w:pPr>
              <w:spacing w:before="120"/>
              <w:jc w:val="both"/>
            </w:pPr>
            <w:r w:rsidRPr="008E28F4">
              <w:t>Đề nghị (1)……. ……………. cho phép tiến hành hoạt động trong vùng nước cảng biển và khu vực quản lý của (1)…………….theo quy định tại Điều... Nghị định số …. quy định chi tiết một số điều của Bộ luật Hàng hải Việt Nam về quản lý hoạt động hàng hải với các thông tin dưới đây:</w:t>
            </w:r>
          </w:p>
          <w:p w14:paraId="2374FE7A" w14:textId="77777777" w:rsidR="00A36D31" w:rsidRPr="008E28F4" w:rsidRDefault="00A36D31" w:rsidP="00243B5B">
            <w:pPr>
              <w:spacing w:before="120"/>
              <w:jc w:val="both"/>
            </w:pPr>
            <w:r w:rsidRPr="008E28F4">
              <w:t>1. Chủ thể tiến hành: ………………………………………………………….…..</w:t>
            </w:r>
          </w:p>
          <w:p w14:paraId="5A536323" w14:textId="77777777" w:rsidR="00A36D31" w:rsidRPr="008E28F4" w:rsidRDefault="00A36D31" w:rsidP="00243B5B">
            <w:pPr>
              <w:spacing w:before="120"/>
              <w:jc w:val="both"/>
            </w:pPr>
            <w:r w:rsidRPr="008E28F4">
              <w:t>2. Hoạt động tiến hành: …………………………………………………………..</w:t>
            </w:r>
          </w:p>
          <w:p w14:paraId="4C0F273B" w14:textId="77777777" w:rsidR="00A36D31" w:rsidRPr="008E28F4" w:rsidRDefault="00A36D31" w:rsidP="00243B5B">
            <w:pPr>
              <w:spacing w:before="120"/>
              <w:jc w:val="both"/>
            </w:pPr>
            <w:r w:rsidRPr="008E28F4">
              <w:t>3. Thời gian tiến hành: ……………………………………………………...…….</w:t>
            </w:r>
          </w:p>
          <w:p w14:paraId="7C60E363" w14:textId="77777777" w:rsidR="00A36D31" w:rsidRPr="008E28F4" w:rsidRDefault="00A36D31" w:rsidP="00243B5B">
            <w:pPr>
              <w:spacing w:before="120"/>
              <w:jc w:val="both"/>
            </w:pPr>
            <w:r w:rsidRPr="008E28F4">
              <w:t>4. Địa điểm tiến hành: ……………………………………………………………</w:t>
            </w:r>
          </w:p>
          <w:p w14:paraId="2C004ED1" w14:textId="77777777" w:rsidR="00A36D31" w:rsidRPr="008E28F4" w:rsidRDefault="00A36D31" w:rsidP="00243B5B">
            <w:pPr>
              <w:spacing w:before="120"/>
              <w:jc w:val="both"/>
            </w:pPr>
            <w:r w:rsidRPr="008E28F4">
              <w:t>5. Lý do, sự cần thiết: ………………………………………………….…………</w:t>
            </w:r>
          </w:p>
          <w:p w14:paraId="22DC7986" w14:textId="77777777" w:rsidR="00A36D31" w:rsidRPr="008E28F4" w:rsidRDefault="00A36D31" w:rsidP="00243B5B">
            <w:pPr>
              <w:spacing w:before="120"/>
              <w:jc w:val="both"/>
              <w:rPr>
                <w:rFonts w:eastAsia="Arial"/>
              </w:rPr>
            </w:pPr>
            <w:r w:rsidRPr="008E28F4">
              <w:t>6. Biện pháp cần thiết bảo đảm an toàn, an ninh, phòng ngừa ô nhiễm môi trường: ………</w:t>
            </w:r>
            <w:r w:rsidRPr="008E28F4">
              <w:rPr>
                <w:rFonts w:eastAsia="Arial"/>
              </w:rPr>
              <w:t>…………………………………...…………………………….…</w:t>
            </w:r>
          </w:p>
          <w:p w14:paraId="7F2EDC19" w14:textId="77777777" w:rsidR="00A36D31" w:rsidRPr="008E28F4" w:rsidRDefault="00A36D31" w:rsidP="00243B5B">
            <w:pPr>
              <w:spacing w:before="120"/>
              <w:jc w:val="both"/>
            </w:pPr>
            <w:r w:rsidRPr="008E28F4">
              <w:t>7. Bản sao ý kiến của các cơ quan liên quan (nếu có): …………………………...</w:t>
            </w:r>
          </w:p>
          <w:p w14:paraId="43BEA3CB" w14:textId="77777777" w:rsidR="00A36D31" w:rsidRPr="008E28F4" w:rsidRDefault="00A36D31" w:rsidP="00243B5B">
            <w:pPr>
              <w:spacing w:before="120"/>
              <w:jc w:val="both"/>
            </w:pPr>
            <w:r w:rsidRPr="008E28F4">
              <w:t>8. Bản sao các văn bản có liên quan (nếu có)</w:t>
            </w:r>
          </w:p>
          <w:p w14:paraId="039E6E34" w14:textId="77777777" w:rsidR="00A36D31" w:rsidRPr="008E28F4" w:rsidRDefault="00A36D31" w:rsidP="00243B5B">
            <w:pPr>
              <w:spacing w:before="120"/>
              <w:jc w:val="both"/>
            </w:pPr>
            <w:r w:rsidRPr="008E28F4">
              <w:t>Kính đề nghị (1) ………………………………………. xem xét, giải quyết./.</w:t>
            </w:r>
          </w:p>
          <w:p w14:paraId="6FF670FE" w14:textId="77777777" w:rsidR="00A36D31" w:rsidRPr="008E28F4" w:rsidRDefault="00A36D31" w:rsidP="00243B5B">
            <w:pPr>
              <w:spacing w:before="120"/>
              <w:jc w:val="both"/>
            </w:pPr>
          </w:p>
          <w:p w14:paraId="5C59B1A3" w14:textId="77777777" w:rsidR="00A36D31" w:rsidRPr="008E28F4" w:rsidRDefault="00A36D31" w:rsidP="00243B5B">
            <w:pPr>
              <w:spacing w:before="120"/>
              <w:jc w:val="both"/>
              <w:rPr>
                <w:i/>
              </w:rPr>
            </w:pPr>
            <w:r w:rsidRPr="008E28F4">
              <w:rPr>
                <w:i/>
              </w:rPr>
              <w:t>Ghi chú: (1): chủ thể có thẩm quyền giải quyết</w:t>
            </w:r>
          </w:p>
        </w:tc>
      </w:tr>
      <w:tr w:rsidR="00A36D31" w:rsidRPr="008E28F4" w14:paraId="41314571" w14:textId="77777777" w:rsidTr="00243B5B">
        <w:trPr>
          <w:trHeight w:val="692"/>
        </w:trPr>
        <w:tc>
          <w:tcPr>
            <w:tcW w:w="4428" w:type="dxa"/>
            <w:gridSpan w:val="2"/>
            <w:shd w:val="clear" w:color="auto" w:fill="auto"/>
          </w:tcPr>
          <w:p w14:paraId="4DF9B82F" w14:textId="77777777" w:rsidR="00A36D31" w:rsidRPr="008E28F4" w:rsidRDefault="00A36D31" w:rsidP="00243B5B">
            <w:pPr>
              <w:snapToGrid w:val="0"/>
              <w:spacing w:before="120"/>
              <w:jc w:val="center"/>
              <w:rPr>
                <w:i/>
              </w:rPr>
            </w:pPr>
          </w:p>
        </w:tc>
        <w:tc>
          <w:tcPr>
            <w:tcW w:w="4857" w:type="dxa"/>
            <w:shd w:val="clear" w:color="auto" w:fill="auto"/>
          </w:tcPr>
          <w:p w14:paraId="001BAFBB" w14:textId="77777777" w:rsidR="00A36D31" w:rsidRPr="008E28F4" w:rsidRDefault="00A36D31" w:rsidP="00243B5B">
            <w:pPr>
              <w:spacing w:before="120"/>
              <w:jc w:val="center"/>
            </w:pPr>
            <w:r w:rsidRPr="008E28F4">
              <w:rPr>
                <w:b/>
              </w:rPr>
              <w:t>CHỦ ĐẦU TƯ</w:t>
            </w:r>
            <w:r w:rsidRPr="008E28F4">
              <w:rPr>
                <w:b/>
              </w:rPr>
              <w:br/>
            </w:r>
            <w:r w:rsidRPr="008E28F4">
              <w:t>(Ký, ghi rõ họ tên, đóng dấu)</w:t>
            </w:r>
          </w:p>
        </w:tc>
      </w:tr>
    </w:tbl>
    <w:p w14:paraId="1A41D5D9" w14:textId="77777777" w:rsidR="00A36D31" w:rsidRPr="008E28F4" w:rsidRDefault="00A36D31" w:rsidP="00A36D31">
      <w:pPr>
        <w:spacing w:line="288" w:lineRule="auto"/>
        <w:rPr>
          <w:color w:val="000000"/>
        </w:rPr>
      </w:pPr>
    </w:p>
    <w:p w14:paraId="6AB5A6DE" w14:textId="77777777" w:rsidR="00A36D31" w:rsidRPr="008E28F4" w:rsidRDefault="00A36D31" w:rsidP="00A36D31">
      <w:pPr>
        <w:spacing w:line="234" w:lineRule="atLeast"/>
        <w:rPr>
          <w:color w:val="000000"/>
          <w:lang w:val="vi-VN"/>
        </w:rPr>
        <w:sectPr w:rsidR="00A36D31" w:rsidRPr="008E28F4" w:rsidSect="00243B5B">
          <w:headerReference w:type="default" r:id="rId8"/>
          <w:pgSz w:w="11907" w:h="16840" w:code="9"/>
          <w:pgMar w:top="1138" w:right="1138" w:bottom="1138" w:left="1699" w:header="720" w:footer="720" w:gutter="0"/>
          <w:cols w:space="720"/>
          <w:titlePg/>
          <w:docGrid w:linePitch="381"/>
        </w:sectPr>
      </w:pPr>
    </w:p>
    <w:p w14:paraId="55CF85F6" w14:textId="654A0CDF" w:rsidR="00A36D31" w:rsidRPr="008E28F4" w:rsidRDefault="00A36D31" w:rsidP="00A36D31">
      <w:pPr>
        <w:pStyle w:val="NormalWeb"/>
        <w:spacing w:before="0" w:beforeAutospacing="0" w:after="0" w:afterAutospacing="0"/>
        <w:jc w:val="center"/>
        <w:rPr>
          <w:b/>
          <w:spacing w:val="-4"/>
        </w:rPr>
      </w:pPr>
      <w:r w:rsidRPr="008E28F4">
        <w:rPr>
          <w:b/>
          <w:bCs/>
        </w:rPr>
        <w:lastRenderedPageBreak/>
        <w:t xml:space="preserve">Mục 2. Các mẫu văn bản sửa đổi, bổ sung tại </w:t>
      </w:r>
      <w:r w:rsidRPr="008E28F4">
        <w:rPr>
          <w:b/>
          <w:spacing w:val="-4"/>
        </w:rPr>
        <w:t xml:space="preserve">Nghị định số </w:t>
      </w:r>
      <w:r w:rsidR="00243B5B">
        <w:rPr>
          <w:b/>
          <w:spacing w:val="-4"/>
        </w:rPr>
        <w:t>38/2017/NĐ-CP ngày 04 tháng 4 nă</w:t>
      </w:r>
      <w:r w:rsidRPr="008E28F4">
        <w:rPr>
          <w:b/>
          <w:spacing w:val="-4"/>
        </w:rPr>
        <w:t>m 2017 của Chính phủ quy định về đầu tư xây dựng, quản lý khai thác cảng cạn</w:t>
      </w:r>
    </w:p>
    <w:p w14:paraId="15531D1D" w14:textId="77777777" w:rsidR="00A36D31" w:rsidRPr="008E28F4" w:rsidRDefault="00A36D31" w:rsidP="00A36D31">
      <w:pPr>
        <w:pStyle w:val="NormalWeb"/>
        <w:spacing w:before="0" w:beforeAutospacing="0" w:after="0" w:afterAutospacing="0"/>
        <w:jc w:val="center"/>
        <w:rPr>
          <w:b/>
          <w:color w:val="000000"/>
        </w:rPr>
      </w:pPr>
    </w:p>
    <w:p w14:paraId="3090A6D8" w14:textId="77777777" w:rsidR="00A36D31" w:rsidRPr="008E28F4" w:rsidRDefault="00A36D31" w:rsidP="00A36D31">
      <w:pPr>
        <w:tabs>
          <w:tab w:val="left" w:pos="1185"/>
        </w:tabs>
        <w:jc w:val="both"/>
        <w:rPr>
          <w:b/>
          <w:bCs/>
        </w:rPr>
      </w:pPr>
      <w:r w:rsidRPr="008E28F4">
        <w:rPr>
          <w:b/>
          <w:bCs/>
        </w:rPr>
        <w:tab/>
      </w:r>
    </w:p>
    <w:tbl>
      <w:tblPr>
        <w:tblStyle w:val="TableGrid"/>
        <w:tblW w:w="0" w:type="auto"/>
        <w:tblLook w:val="04A0" w:firstRow="1" w:lastRow="0" w:firstColumn="1" w:lastColumn="0" w:noHBand="0" w:noVBand="1"/>
      </w:tblPr>
      <w:tblGrid>
        <w:gridCol w:w="1548"/>
        <w:gridCol w:w="7740"/>
      </w:tblGrid>
      <w:tr w:rsidR="00A36D31" w:rsidRPr="008E28F4" w14:paraId="43D60CEB" w14:textId="77777777" w:rsidTr="00243B5B">
        <w:trPr>
          <w:trHeight w:val="562"/>
        </w:trPr>
        <w:tc>
          <w:tcPr>
            <w:tcW w:w="1548" w:type="dxa"/>
          </w:tcPr>
          <w:p w14:paraId="385D86FC" w14:textId="77777777" w:rsidR="00A36D31" w:rsidRPr="008E28F4" w:rsidRDefault="00A36D31" w:rsidP="00243B5B">
            <w:pPr>
              <w:jc w:val="both"/>
              <w:rPr>
                <w:bCs/>
              </w:rPr>
            </w:pPr>
            <w:r w:rsidRPr="008E28F4">
              <w:rPr>
                <w:bCs/>
              </w:rPr>
              <w:t>Mẫu số 04</w:t>
            </w:r>
          </w:p>
        </w:tc>
        <w:tc>
          <w:tcPr>
            <w:tcW w:w="7740" w:type="dxa"/>
          </w:tcPr>
          <w:p w14:paraId="77103534" w14:textId="77777777" w:rsidR="00A36D31" w:rsidRPr="008E28F4" w:rsidRDefault="00A36D31" w:rsidP="00243B5B">
            <w:pPr>
              <w:jc w:val="both"/>
              <w:rPr>
                <w:bCs/>
              </w:rPr>
            </w:pPr>
            <w:r w:rsidRPr="008E28F4">
              <w:rPr>
                <w:bCs/>
              </w:rPr>
              <w:t>Mẫu tờ khai dừng hoạt động, đóng cảng cạn</w:t>
            </w:r>
          </w:p>
        </w:tc>
      </w:tr>
      <w:tr w:rsidR="00A36D31" w:rsidRPr="008E28F4" w14:paraId="7B6A7E14" w14:textId="77777777" w:rsidTr="00243B5B">
        <w:trPr>
          <w:trHeight w:val="562"/>
        </w:trPr>
        <w:tc>
          <w:tcPr>
            <w:tcW w:w="1548" w:type="dxa"/>
          </w:tcPr>
          <w:p w14:paraId="05BA651F" w14:textId="77777777" w:rsidR="00A36D31" w:rsidRPr="008E28F4" w:rsidRDefault="00A36D31" w:rsidP="00243B5B">
            <w:pPr>
              <w:jc w:val="both"/>
              <w:rPr>
                <w:bCs/>
              </w:rPr>
            </w:pPr>
            <w:r w:rsidRPr="008E28F4">
              <w:rPr>
                <w:bCs/>
              </w:rPr>
              <w:t>Mẫu số 05</w:t>
            </w:r>
          </w:p>
        </w:tc>
        <w:tc>
          <w:tcPr>
            <w:tcW w:w="7740" w:type="dxa"/>
          </w:tcPr>
          <w:p w14:paraId="5AC61041" w14:textId="77777777" w:rsidR="00A36D31" w:rsidRPr="008E28F4" w:rsidRDefault="00A36D31" w:rsidP="00243B5B">
            <w:pPr>
              <w:jc w:val="both"/>
              <w:rPr>
                <w:bCs/>
              </w:rPr>
            </w:pPr>
            <w:r w:rsidRPr="008E28F4">
              <w:rPr>
                <w:bCs/>
              </w:rPr>
              <w:t>Quyết định về việc dừng hoạt động, đóng cảng cạn</w:t>
            </w:r>
          </w:p>
        </w:tc>
      </w:tr>
      <w:tr w:rsidR="00A36D31" w:rsidRPr="008E28F4" w14:paraId="78B67E19" w14:textId="77777777" w:rsidTr="00243B5B">
        <w:trPr>
          <w:trHeight w:val="562"/>
        </w:trPr>
        <w:tc>
          <w:tcPr>
            <w:tcW w:w="1548" w:type="dxa"/>
          </w:tcPr>
          <w:p w14:paraId="3F73B7C2" w14:textId="77777777" w:rsidR="00A36D31" w:rsidRPr="008E28F4" w:rsidRDefault="00A36D31" w:rsidP="00243B5B">
            <w:pPr>
              <w:jc w:val="both"/>
              <w:rPr>
                <w:bCs/>
              </w:rPr>
            </w:pPr>
            <w:r w:rsidRPr="008E28F4">
              <w:rPr>
                <w:bCs/>
              </w:rPr>
              <w:t>Mẫu số 06</w:t>
            </w:r>
          </w:p>
        </w:tc>
        <w:tc>
          <w:tcPr>
            <w:tcW w:w="7740" w:type="dxa"/>
          </w:tcPr>
          <w:p w14:paraId="555D55EE" w14:textId="77777777" w:rsidR="00A36D31" w:rsidRPr="008E28F4" w:rsidRDefault="00A36D31" w:rsidP="00243B5B">
            <w:pPr>
              <w:jc w:val="both"/>
              <w:rPr>
                <w:bCs/>
              </w:rPr>
            </w:pPr>
            <w:r w:rsidRPr="008E28F4">
              <w:rPr>
                <w:bCs/>
              </w:rPr>
              <w:t>Mẫu tờ khai đổi tên cảng cạn</w:t>
            </w:r>
          </w:p>
        </w:tc>
      </w:tr>
    </w:tbl>
    <w:p w14:paraId="0C1081D7" w14:textId="77777777" w:rsidR="00A36D31" w:rsidRPr="008E28F4" w:rsidRDefault="00A36D31" w:rsidP="00A36D31">
      <w:pPr>
        <w:jc w:val="both"/>
        <w:rPr>
          <w:b/>
          <w:bCs/>
        </w:rPr>
        <w:sectPr w:rsidR="00A36D31" w:rsidRPr="008E28F4" w:rsidSect="00243B5B">
          <w:pgSz w:w="11909" w:h="16834" w:code="9"/>
          <w:pgMar w:top="1138" w:right="1138" w:bottom="1138" w:left="1699" w:header="720" w:footer="0" w:gutter="0"/>
          <w:cols w:space="720"/>
          <w:titlePg/>
          <w:docGrid w:linePitch="360"/>
        </w:sectPr>
      </w:pPr>
    </w:p>
    <w:p w14:paraId="7051D936" w14:textId="77777777" w:rsidR="00A36D31" w:rsidRPr="008E28F4" w:rsidRDefault="00A36D31" w:rsidP="00A36D31">
      <w:pPr>
        <w:spacing w:line="234" w:lineRule="atLeast"/>
        <w:rPr>
          <w:b/>
          <w:color w:val="000000"/>
        </w:rPr>
      </w:pPr>
      <w:r w:rsidRPr="008E28F4">
        <w:rPr>
          <w:b/>
          <w:color w:val="000000"/>
          <w:lang w:val="vi-VN"/>
        </w:rPr>
        <w:lastRenderedPageBreak/>
        <w:t>Mẫu số 0</w:t>
      </w:r>
      <w:r w:rsidRPr="008E28F4">
        <w:rPr>
          <w:b/>
          <w:color w:val="000000"/>
        </w:rPr>
        <w:t>4</w:t>
      </w:r>
    </w:p>
    <w:tbl>
      <w:tblPr>
        <w:tblW w:w="10173" w:type="dxa"/>
        <w:tblCellSpacing w:w="0" w:type="dxa"/>
        <w:tblCellMar>
          <w:left w:w="0" w:type="dxa"/>
          <w:right w:w="0" w:type="dxa"/>
        </w:tblCellMar>
        <w:tblLook w:val="04A0" w:firstRow="1" w:lastRow="0" w:firstColumn="1" w:lastColumn="0" w:noHBand="0" w:noVBand="1"/>
      </w:tblPr>
      <w:tblGrid>
        <w:gridCol w:w="3348"/>
        <w:gridCol w:w="304"/>
        <w:gridCol w:w="6095"/>
        <w:gridCol w:w="426"/>
      </w:tblGrid>
      <w:tr w:rsidR="00A36D31" w:rsidRPr="008E28F4" w14:paraId="17771B87" w14:textId="77777777" w:rsidTr="00243B5B">
        <w:trPr>
          <w:gridAfter w:val="1"/>
          <w:wAfter w:w="426" w:type="dxa"/>
          <w:tblCellSpacing w:w="0" w:type="dxa"/>
        </w:trPr>
        <w:tc>
          <w:tcPr>
            <w:tcW w:w="3652" w:type="dxa"/>
            <w:gridSpan w:val="2"/>
            <w:tcMar>
              <w:top w:w="0" w:type="dxa"/>
              <w:left w:w="108" w:type="dxa"/>
              <w:bottom w:w="0" w:type="dxa"/>
              <w:right w:w="108" w:type="dxa"/>
            </w:tcMar>
            <w:hideMark/>
          </w:tcPr>
          <w:p w14:paraId="0F06F118" w14:textId="77777777" w:rsidR="00A36D31" w:rsidRPr="008E28F4" w:rsidRDefault="00A36D31" w:rsidP="00243B5B">
            <w:pPr>
              <w:spacing w:before="120" w:after="120" w:line="234" w:lineRule="atLeast"/>
              <w:jc w:val="center"/>
              <w:rPr>
                <w:color w:val="000000"/>
              </w:rPr>
            </w:pPr>
            <w:r w:rsidRPr="008E28F4">
              <w:rPr>
                <w:b/>
                <w:bCs/>
                <w:color w:val="000000"/>
              </w:rPr>
              <w:t>TÊN TỔ CHỨC ĐỀ NGHỊ</w:t>
            </w:r>
            <w:r w:rsidRPr="008E28F4">
              <w:rPr>
                <w:b/>
                <w:bCs/>
                <w:color w:val="000000"/>
              </w:rPr>
              <w:br/>
            </w:r>
            <w:r w:rsidRPr="008E28F4">
              <w:rPr>
                <w:b/>
                <w:bCs/>
                <w:color w:val="000000"/>
                <w:lang w:val="vi-VN"/>
              </w:rPr>
              <w:t>-------</w:t>
            </w:r>
          </w:p>
        </w:tc>
        <w:tc>
          <w:tcPr>
            <w:tcW w:w="6095" w:type="dxa"/>
            <w:tcMar>
              <w:top w:w="0" w:type="dxa"/>
              <w:left w:w="108" w:type="dxa"/>
              <w:bottom w:w="0" w:type="dxa"/>
              <w:right w:w="108" w:type="dxa"/>
            </w:tcMar>
            <w:hideMark/>
          </w:tcPr>
          <w:p w14:paraId="185BDE98" w14:textId="77777777" w:rsidR="00A36D31" w:rsidRPr="008E28F4" w:rsidRDefault="00A36D31" w:rsidP="00243B5B">
            <w:pPr>
              <w:spacing w:before="120" w:after="120" w:line="234" w:lineRule="atLeast"/>
              <w:jc w:val="center"/>
              <w:rPr>
                <w:color w:val="000000"/>
              </w:rPr>
            </w:pPr>
            <w:r w:rsidRPr="008E28F4">
              <w:rPr>
                <w:b/>
                <w:bCs/>
                <w:color w:val="000000"/>
                <w:lang w:val="vi-VN"/>
              </w:rPr>
              <w:t>CỘNG HÒA XÃ HỘI CHỦ NGHĨA VIỆT NAM</w:t>
            </w:r>
            <w:r w:rsidRPr="008E28F4">
              <w:rPr>
                <w:b/>
                <w:bCs/>
                <w:color w:val="000000"/>
                <w:lang w:val="vi-VN"/>
              </w:rPr>
              <w:br/>
              <w:t>Độc lập - Tự do - Hạnh phúc</w:t>
            </w:r>
            <w:r w:rsidRPr="008E28F4">
              <w:rPr>
                <w:b/>
                <w:bCs/>
                <w:color w:val="000000"/>
                <w:lang w:val="vi-VN"/>
              </w:rPr>
              <w:br/>
              <w:t>---------------</w:t>
            </w:r>
          </w:p>
        </w:tc>
      </w:tr>
      <w:tr w:rsidR="00A36D31" w:rsidRPr="008E28F4" w14:paraId="44305116" w14:textId="77777777" w:rsidTr="00243B5B">
        <w:trPr>
          <w:tblCellSpacing w:w="0" w:type="dxa"/>
        </w:trPr>
        <w:tc>
          <w:tcPr>
            <w:tcW w:w="3348" w:type="dxa"/>
            <w:tcMar>
              <w:top w:w="0" w:type="dxa"/>
              <w:left w:w="108" w:type="dxa"/>
              <w:bottom w:w="0" w:type="dxa"/>
              <w:right w:w="108" w:type="dxa"/>
            </w:tcMar>
            <w:hideMark/>
          </w:tcPr>
          <w:p w14:paraId="4F67C742" w14:textId="77777777" w:rsidR="00A36D31" w:rsidRPr="008E28F4" w:rsidRDefault="00A36D31" w:rsidP="00243B5B">
            <w:pPr>
              <w:spacing w:before="120" w:after="120" w:line="234" w:lineRule="atLeast"/>
              <w:jc w:val="center"/>
              <w:rPr>
                <w:color w:val="000000"/>
              </w:rPr>
            </w:pPr>
            <w:r w:rsidRPr="008E28F4">
              <w:rPr>
                <w:color w:val="000000"/>
                <w:lang w:val="vi-VN"/>
              </w:rPr>
              <w:t>Số: </w:t>
            </w:r>
            <w:r w:rsidRPr="008E28F4">
              <w:rPr>
                <w:color w:val="000000"/>
              </w:rPr>
              <w:t>………………..</w:t>
            </w:r>
          </w:p>
        </w:tc>
        <w:tc>
          <w:tcPr>
            <w:tcW w:w="6825" w:type="dxa"/>
            <w:gridSpan w:val="3"/>
            <w:tcMar>
              <w:top w:w="0" w:type="dxa"/>
              <w:left w:w="108" w:type="dxa"/>
              <w:bottom w:w="0" w:type="dxa"/>
              <w:right w:w="108" w:type="dxa"/>
            </w:tcMar>
            <w:hideMark/>
          </w:tcPr>
          <w:p w14:paraId="5B54182D" w14:textId="77777777" w:rsidR="00A36D31" w:rsidRPr="008E28F4" w:rsidRDefault="00A36D31" w:rsidP="00243B5B">
            <w:pPr>
              <w:spacing w:before="120" w:after="120" w:line="234" w:lineRule="atLeast"/>
              <w:jc w:val="center"/>
              <w:rPr>
                <w:color w:val="000000"/>
              </w:rPr>
            </w:pPr>
            <w:r w:rsidRPr="008E28F4">
              <w:rPr>
                <w:i/>
                <w:iCs/>
                <w:color w:val="000000"/>
              </w:rPr>
              <w:t>………..</w:t>
            </w:r>
            <w:r w:rsidRPr="008E28F4">
              <w:rPr>
                <w:i/>
                <w:iCs/>
                <w:color w:val="000000"/>
                <w:lang w:val="vi-VN"/>
              </w:rPr>
              <w:t>, ngày </w:t>
            </w:r>
            <w:r w:rsidRPr="008E28F4">
              <w:rPr>
                <w:i/>
                <w:iCs/>
                <w:color w:val="000000"/>
              </w:rPr>
              <w:t>…… </w:t>
            </w:r>
            <w:r w:rsidRPr="008E28F4">
              <w:rPr>
                <w:i/>
                <w:iCs/>
                <w:color w:val="000000"/>
                <w:lang w:val="vi-VN"/>
              </w:rPr>
              <w:t>tháng </w:t>
            </w:r>
            <w:r w:rsidRPr="008E28F4">
              <w:rPr>
                <w:i/>
                <w:iCs/>
                <w:color w:val="000000"/>
              </w:rPr>
              <w:t>……</w:t>
            </w:r>
            <w:r w:rsidRPr="008E28F4">
              <w:rPr>
                <w:i/>
                <w:iCs/>
                <w:color w:val="000000"/>
                <w:lang w:val="vi-VN"/>
              </w:rPr>
              <w:t> năm</w:t>
            </w:r>
            <w:r w:rsidRPr="008E28F4">
              <w:rPr>
                <w:i/>
                <w:iCs/>
                <w:color w:val="000000"/>
              </w:rPr>
              <w:t> 20 ……..</w:t>
            </w:r>
          </w:p>
        </w:tc>
      </w:tr>
    </w:tbl>
    <w:p w14:paraId="0CA39190" w14:textId="77777777" w:rsidR="00A36D31" w:rsidRPr="008E28F4" w:rsidRDefault="00A36D31" w:rsidP="00A36D31">
      <w:pPr>
        <w:spacing w:line="234" w:lineRule="atLeast"/>
        <w:jc w:val="center"/>
        <w:rPr>
          <w:b/>
          <w:bCs/>
          <w:color w:val="000000"/>
          <w:lang w:val="vi-VN"/>
        </w:rPr>
      </w:pPr>
    </w:p>
    <w:p w14:paraId="7A13E93F" w14:textId="77777777" w:rsidR="00A36D31" w:rsidRPr="008E28F4" w:rsidRDefault="00A36D31" w:rsidP="00A36D31">
      <w:pPr>
        <w:spacing w:line="234" w:lineRule="atLeast"/>
        <w:jc w:val="center"/>
        <w:rPr>
          <w:color w:val="000000"/>
        </w:rPr>
      </w:pPr>
      <w:r w:rsidRPr="008E28F4">
        <w:rPr>
          <w:b/>
          <w:bCs/>
          <w:color w:val="000000"/>
          <w:lang w:val="vi-VN"/>
        </w:rPr>
        <w:t>TỜ KHAI</w:t>
      </w:r>
    </w:p>
    <w:p w14:paraId="68E80EF8" w14:textId="77777777" w:rsidR="00A36D31" w:rsidRPr="008E28F4" w:rsidRDefault="00A36D31" w:rsidP="00A36D31">
      <w:pPr>
        <w:spacing w:line="234" w:lineRule="atLeast"/>
        <w:jc w:val="center"/>
        <w:rPr>
          <w:color w:val="000000"/>
        </w:rPr>
      </w:pPr>
      <w:r w:rsidRPr="008E28F4">
        <w:rPr>
          <w:b/>
          <w:bCs/>
          <w:color w:val="000000"/>
          <w:lang w:val="vi-VN"/>
        </w:rPr>
        <w:t>Dừng hoạt động, đóng cảng cạn</w:t>
      </w:r>
    </w:p>
    <w:p w14:paraId="29932E51" w14:textId="77777777" w:rsidR="00A36D31" w:rsidRPr="008E28F4" w:rsidRDefault="00A36D31" w:rsidP="00A36D31">
      <w:pPr>
        <w:spacing w:before="120" w:after="120" w:line="234" w:lineRule="atLeast"/>
        <w:jc w:val="center"/>
        <w:rPr>
          <w:color w:val="FF0000"/>
        </w:rPr>
      </w:pPr>
      <w:r w:rsidRPr="008E28F4">
        <w:rPr>
          <w:color w:val="FF0000"/>
          <w:lang w:val="vi-VN"/>
        </w:rPr>
        <w:t xml:space="preserve">Kính gửi: </w:t>
      </w:r>
      <w:r w:rsidRPr="008E28F4">
        <w:rPr>
          <w:color w:val="FF0000"/>
        </w:rPr>
        <w:t>Cục Hàng hải Việt Nam</w:t>
      </w:r>
      <w:r w:rsidRPr="008E28F4">
        <w:rPr>
          <w:color w:val="FF0000"/>
          <w:lang w:val="vi-VN"/>
        </w:rPr>
        <w:t>.</w:t>
      </w:r>
    </w:p>
    <w:p w14:paraId="0E649453" w14:textId="77777777" w:rsidR="00A36D31" w:rsidRPr="008E28F4" w:rsidRDefault="00A36D31" w:rsidP="00A36D31">
      <w:pPr>
        <w:spacing w:before="120" w:after="120" w:line="234" w:lineRule="atLeast"/>
        <w:rPr>
          <w:color w:val="000000"/>
          <w:lang w:val="vi-VN"/>
        </w:rPr>
      </w:pPr>
    </w:p>
    <w:p w14:paraId="439ADEC9" w14:textId="77777777" w:rsidR="00A36D31" w:rsidRPr="008E28F4" w:rsidRDefault="00A36D31" w:rsidP="00A36D31">
      <w:pPr>
        <w:spacing w:before="120" w:after="120" w:line="234" w:lineRule="atLeast"/>
        <w:rPr>
          <w:color w:val="000000"/>
        </w:rPr>
      </w:pPr>
      <w:r w:rsidRPr="008E28F4">
        <w:rPr>
          <w:color w:val="000000"/>
          <w:lang w:val="vi-VN"/>
        </w:rPr>
        <w:t>Tên tổ chức đề nghị: </w:t>
      </w:r>
      <w:r w:rsidRPr="008E28F4">
        <w:rPr>
          <w:color w:val="000000"/>
        </w:rPr>
        <w:t>………………………………………………………………………..</w:t>
      </w:r>
    </w:p>
    <w:p w14:paraId="2761AC6C" w14:textId="77777777" w:rsidR="00A36D31" w:rsidRPr="008E28F4" w:rsidRDefault="00A36D31" w:rsidP="00A36D31">
      <w:pPr>
        <w:spacing w:before="120" w:after="120" w:line="234" w:lineRule="atLeast"/>
        <w:rPr>
          <w:color w:val="000000"/>
        </w:rPr>
      </w:pPr>
      <w:r w:rsidRPr="008E28F4">
        <w:rPr>
          <w:color w:val="000000"/>
          <w:lang w:val="vi-VN"/>
        </w:rPr>
        <w:t>Người diện theo pháp luật: </w:t>
      </w:r>
      <w:r w:rsidRPr="008E28F4">
        <w:rPr>
          <w:color w:val="000000"/>
        </w:rPr>
        <w:t>……………………………………………………………………</w:t>
      </w:r>
    </w:p>
    <w:p w14:paraId="6920782F" w14:textId="77777777" w:rsidR="00A36D31" w:rsidRPr="008E28F4" w:rsidRDefault="00A36D31" w:rsidP="00A36D31">
      <w:pPr>
        <w:spacing w:before="120" w:after="120" w:line="234" w:lineRule="atLeast"/>
        <w:rPr>
          <w:color w:val="000000"/>
        </w:rPr>
      </w:pPr>
      <w:r w:rsidRPr="008E28F4">
        <w:rPr>
          <w:color w:val="000000"/>
          <w:lang w:val="vi-VN"/>
        </w:rPr>
        <w:t>Đăng ký kinh doanh: </w:t>
      </w:r>
      <w:r w:rsidRPr="008E28F4">
        <w:rPr>
          <w:color w:val="000000"/>
        </w:rPr>
        <w:t>S</w:t>
      </w:r>
      <w:r w:rsidRPr="008E28F4">
        <w:rPr>
          <w:color w:val="000000"/>
          <w:lang w:val="vi-VN"/>
        </w:rPr>
        <w:t>ố </w:t>
      </w:r>
      <w:r w:rsidRPr="008E28F4">
        <w:rPr>
          <w:color w:val="000000"/>
        </w:rPr>
        <w:t>……</w:t>
      </w:r>
      <w:r w:rsidRPr="008E28F4">
        <w:rPr>
          <w:color w:val="000000"/>
          <w:lang w:val="vi-VN"/>
        </w:rPr>
        <w:t>do</w:t>
      </w:r>
      <w:r w:rsidRPr="008E28F4">
        <w:rPr>
          <w:color w:val="000000"/>
        </w:rPr>
        <w:t>………</w:t>
      </w:r>
      <w:r w:rsidRPr="008E28F4">
        <w:rPr>
          <w:color w:val="000000"/>
          <w:lang w:val="vi-VN"/>
        </w:rPr>
        <w:t>cấp ngày...</w:t>
      </w:r>
      <w:r w:rsidRPr="008E28F4">
        <w:rPr>
          <w:color w:val="000000"/>
        </w:rPr>
        <w:t>..</w:t>
      </w:r>
      <w:r w:rsidRPr="008E28F4">
        <w:rPr>
          <w:color w:val="000000"/>
          <w:lang w:val="vi-VN"/>
        </w:rPr>
        <w:t>. tháng....</w:t>
      </w:r>
      <w:r w:rsidRPr="008E28F4">
        <w:rPr>
          <w:color w:val="000000"/>
        </w:rPr>
        <w:t>..</w:t>
      </w:r>
      <w:r w:rsidRPr="008E28F4">
        <w:rPr>
          <w:color w:val="000000"/>
          <w:lang w:val="vi-VN"/>
        </w:rPr>
        <w:t xml:space="preserve"> năm...</w:t>
      </w:r>
      <w:r w:rsidRPr="008E28F4">
        <w:rPr>
          <w:color w:val="000000"/>
        </w:rPr>
        <w:t>..</w:t>
      </w:r>
      <w:r w:rsidRPr="008E28F4">
        <w:rPr>
          <w:color w:val="000000"/>
          <w:lang w:val="vi-VN"/>
        </w:rPr>
        <w:t>. tại </w:t>
      </w:r>
      <w:r w:rsidRPr="008E28F4">
        <w:rPr>
          <w:color w:val="000000"/>
        </w:rPr>
        <w:t>………………..</w:t>
      </w:r>
    </w:p>
    <w:p w14:paraId="1DAF91D2" w14:textId="77777777" w:rsidR="00A36D31" w:rsidRPr="008E28F4" w:rsidRDefault="00A36D31" w:rsidP="00A36D31">
      <w:pPr>
        <w:spacing w:before="120" w:after="120" w:line="234" w:lineRule="atLeast"/>
        <w:rPr>
          <w:color w:val="000000"/>
        </w:rPr>
      </w:pPr>
      <w:r w:rsidRPr="008E28F4">
        <w:rPr>
          <w:color w:val="000000"/>
          <w:lang w:val="vi-VN"/>
        </w:rPr>
        <w:t>Địa chỉ: </w:t>
      </w:r>
      <w:r w:rsidRPr="008E28F4">
        <w:rPr>
          <w:color w:val="000000"/>
        </w:rPr>
        <w:t>………………………………………………………………………………………….</w:t>
      </w:r>
    </w:p>
    <w:p w14:paraId="7379EA98" w14:textId="77777777" w:rsidR="00A36D31" w:rsidRPr="008E28F4" w:rsidRDefault="00A36D31" w:rsidP="00A36D31">
      <w:pPr>
        <w:spacing w:before="120" w:after="120" w:line="234" w:lineRule="atLeast"/>
        <w:rPr>
          <w:color w:val="000000"/>
        </w:rPr>
      </w:pPr>
      <w:r w:rsidRPr="008E28F4">
        <w:rPr>
          <w:color w:val="000000"/>
          <w:lang w:val="vi-VN"/>
        </w:rPr>
        <w:t>Số điện thoại liên hệ: </w:t>
      </w:r>
      <w:r w:rsidRPr="008E28F4">
        <w:rPr>
          <w:color w:val="000000"/>
        </w:rPr>
        <w:t>…………………………………………………………………………..</w:t>
      </w:r>
    </w:p>
    <w:p w14:paraId="2729CA19" w14:textId="77777777" w:rsidR="00A36D31" w:rsidRPr="008E28F4" w:rsidRDefault="00A36D31" w:rsidP="00A36D31">
      <w:pPr>
        <w:spacing w:before="120" w:after="120" w:line="234" w:lineRule="atLeast"/>
        <w:rPr>
          <w:color w:val="000000"/>
        </w:rPr>
      </w:pPr>
      <w:r w:rsidRPr="008E28F4">
        <w:rPr>
          <w:color w:val="000000"/>
          <w:lang w:val="vi-VN"/>
        </w:rPr>
        <w:t xml:space="preserve">Đề nghị </w:t>
      </w:r>
      <w:r w:rsidRPr="00E23DFE">
        <w:rPr>
          <w:color w:val="FF0000"/>
        </w:rPr>
        <w:t>Cục Hàng hải Việt Nam</w:t>
      </w:r>
      <w:r w:rsidRPr="00E23DFE">
        <w:rPr>
          <w:color w:val="FF0000"/>
          <w:lang w:val="vi-VN"/>
        </w:rPr>
        <w:t xml:space="preserve"> </w:t>
      </w:r>
      <w:r w:rsidRPr="008E28F4">
        <w:rPr>
          <w:color w:val="000000"/>
          <w:lang w:val="vi-VN"/>
        </w:rPr>
        <w:t xml:space="preserve">xem xét, tiến hành thủ tục </w:t>
      </w:r>
      <w:r w:rsidRPr="008E28F4">
        <w:rPr>
          <w:color w:val="000000"/>
        </w:rPr>
        <w:t xml:space="preserve">dừng hoạt động, </w:t>
      </w:r>
      <w:r w:rsidRPr="008E28F4">
        <w:rPr>
          <w:color w:val="000000"/>
          <w:lang w:val="vi-VN"/>
        </w:rPr>
        <w:t>đóng cảng cạn với các thông tin dưới đây:</w:t>
      </w:r>
    </w:p>
    <w:p w14:paraId="093AE4BF" w14:textId="77777777" w:rsidR="00A36D31" w:rsidRPr="008E28F4" w:rsidRDefault="00A36D31" w:rsidP="00A36D31">
      <w:pPr>
        <w:spacing w:before="120" w:after="120" w:line="234" w:lineRule="atLeast"/>
        <w:rPr>
          <w:color w:val="000000"/>
        </w:rPr>
      </w:pPr>
      <w:r w:rsidRPr="008E28F4">
        <w:rPr>
          <w:color w:val="000000"/>
        </w:rPr>
        <w:t>1. </w:t>
      </w:r>
      <w:r w:rsidRPr="008E28F4">
        <w:rPr>
          <w:color w:val="000000"/>
          <w:lang w:val="vi-VN"/>
        </w:rPr>
        <w:t>Tên cảng cạn: </w:t>
      </w:r>
      <w:r w:rsidRPr="008E28F4">
        <w:rPr>
          <w:color w:val="000000"/>
        </w:rPr>
        <w:t>………………………………………………………………………………...</w:t>
      </w:r>
    </w:p>
    <w:p w14:paraId="336627B0" w14:textId="77777777" w:rsidR="00A36D31" w:rsidRPr="008E28F4" w:rsidRDefault="00A36D31" w:rsidP="00A36D31">
      <w:pPr>
        <w:spacing w:before="120" w:after="120" w:line="234" w:lineRule="atLeast"/>
        <w:rPr>
          <w:color w:val="000000"/>
        </w:rPr>
      </w:pPr>
      <w:r w:rsidRPr="008E28F4">
        <w:rPr>
          <w:color w:val="000000"/>
        </w:rPr>
        <w:t>2.</w:t>
      </w:r>
      <w:r w:rsidRPr="008E28F4">
        <w:rPr>
          <w:color w:val="000000"/>
          <w:lang w:val="vi-VN"/>
        </w:rPr>
        <w:t> V</w:t>
      </w:r>
      <w:r w:rsidRPr="008E28F4">
        <w:rPr>
          <w:color w:val="000000"/>
        </w:rPr>
        <w:t>ị</w:t>
      </w:r>
      <w:r w:rsidRPr="008E28F4">
        <w:rPr>
          <w:color w:val="000000"/>
          <w:lang w:val="vi-VN"/>
        </w:rPr>
        <w:t> trí: </w:t>
      </w:r>
      <w:r w:rsidRPr="008E28F4">
        <w:rPr>
          <w:color w:val="000000"/>
        </w:rPr>
        <w:t>……………………………………………………………………………………….</w:t>
      </w:r>
    </w:p>
    <w:p w14:paraId="710D5C88" w14:textId="77777777" w:rsidR="00A36D31" w:rsidRPr="008E28F4" w:rsidRDefault="00A36D31" w:rsidP="00A36D31">
      <w:pPr>
        <w:spacing w:before="120" w:after="120" w:line="234" w:lineRule="atLeast"/>
        <w:rPr>
          <w:color w:val="000000"/>
        </w:rPr>
      </w:pPr>
      <w:r w:rsidRPr="008E28F4">
        <w:rPr>
          <w:color w:val="000000"/>
        </w:rPr>
        <w:t>3.</w:t>
      </w:r>
      <w:r w:rsidRPr="008E28F4">
        <w:rPr>
          <w:color w:val="000000"/>
          <w:lang w:val="vi-VN"/>
        </w:rPr>
        <w:t xml:space="preserve"> Lý do </w:t>
      </w:r>
      <w:r w:rsidRPr="008E28F4">
        <w:rPr>
          <w:color w:val="000000"/>
        </w:rPr>
        <w:t xml:space="preserve">dừng hoạt động, </w:t>
      </w:r>
      <w:r w:rsidRPr="008E28F4">
        <w:rPr>
          <w:color w:val="000000"/>
          <w:lang w:val="vi-VN"/>
        </w:rPr>
        <w:t>đóng</w:t>
      </w:r>
      <w:r w:rsidRPr="008E28F4">
        <w:rPr>
          <w:color w:val="000000"/>
        </w:rPr>
        <w:t xml:space="preserve"> cảng cạn</w:t>
      </w:r>
      <w:r w:rsidRPr="008E28F4">
        <w:rPr>
          <w:color w:val="000000"/>
          <w:lang w:val="vi-VN"/>
        </w:rPr>
        <w:t>: </w:t>
      </w:r>
      <w:r w:rsidRPr="008E28F4">
        <w:rPr>
          <w:color w:val="000000"/>
        </w:rPr>
        <w:t>………………………………………………………</w:t>
      </w:r>
    </w:p>
    <w:p w14:paraId="28A3C631" w14:textId="77777777" w:rsidR="00A36D31" w:rsidRPr="008E28F4" w:rsidRDefault="00A36D31" w:rsidP="00A36D31">
      <w:pPr>
        <w:spacing w:before="120" w:after="120" w:line="234" w:lineRule="atLeast"/>
        <w:rPr>
          <w:color w:val="000000"/>
        </w:rPr>
      </w:pPr>
      <w:r w:rsidRPr="008E28F4">
        <w:rPr>
          <w:color w:val="000000"/>
        </w:rPr>
        <w:t>4. Đề xuất chuyển giao quản lý nhân sự, đất đai (nếu có): …………………………..............…</w:t>
      </w:r>
    </w:p>
    <w:p w14:paraId="2DF71826" w14:textId="77777777" w:rsidR="00A36D31" w:rsidRPr="008E28F4" w:rsidRDefault="00A36D31" w:rsidP="00A36D31">
      <w:pPr>
        <w:spacing w:before="120" w:after="120" w:line="234" w:lineRule="atLeast"/>
        <w:rPr>
          <w:color w:val="000000"/>
        </w:rPr>
      </w:pPr>
      <w:r w:rsidRPr="008E28F4">
        <w:rPr>
          <w:color w:val="000000"/>
        </w:rPr>
        <w:t>5. </w:t>
      </w:r>
      <w:r w:rsidRPr="008E28F4">
        <w:rPr>
          <w:color w:val="000000"/>
          <w:lang w:val="vi-VN"/>
        </w:rPr>
        <w:t>Bản sao ý kiến của các cơ quan liên quan (nếu có): </w:t>
      </w:r>
      <w:r w:rsidRPr="008E28F4">
        <w:rPr>
          <w:color w:val="000000"/>
        </w:rPr>
        <w:t>………………………………………....</w:t>
      </w:r>
    </w:p>
    <w:p w14:paraId="7B66352E" w14:textId="77777777" w:rsidR="00A36D31" w:rsidRPr="008E28F4" w:rsidRDefault="00A36D31" w:rsidP="00A36D31">
      <w:pPr>
        <w:spacing w:before="120" w:after="120" w:line="234" w:lineRule="atLeast"/>
        <w:rPr>
          <w:color w:val="000000"/>
        </w:rPr>
      </w:pPr>
      <w:r w:rsidRPr="008E28F4">
        <w:rPr>
          <w:color w:val="000000"/>
        </w:rPr>
        <w:t>6. </w:t>
      </w:r>
      <w:r w:rsidRPr="008E28F4">
        <w:rPr>
          <w:color w:val="000000"/>
          <w:lang w:val="vi-VN"/>
        </w:rPr>
        <w:t>Các nội dung khác và các tài liệu liên quan kèm theo (nếu có):</w:t>
      </w:r>
    </w:p>
    <w:p w14:paraId="1B131B93" w14:textId="77777777" w:rsidR="00A36D31" w:rsidRPr="008E28F4" w:rsidRDefault="00A36D31" w:rsidP="00A36D31">
      <w:pPr>
        <w:spacing w:before="120" w:after="120" w:line="234" w:lineRule="atLeast"/>
        <w:rPr>
          <w:color w:val="000000"/>
        </w:rPr>
      </w:pPr>
      <w:r w:rsidRPr="008E28F4">
        <w:rPr>
          <w:color w:val="000000"/>
          <w:lang w:val="vi-VN"/>
        </w:rPr>
        <w:t xml:space="preserve">Kính đề nghị </w:t>
      </w:r>
      <w:r w:rsidRPr="008E28F4">
        <w:rPr>
          <w:color w:val="FF0000"/>
        </w:rPr>
        <w:t>Cục Hàng hải Việt Nam</w:t>
      </w:r>
      <w:r w:rsidRPr="008E28F4">
        <w:rPr>
          <w:color w:val="FF0000"/>
          <w:lang w:val="vi-VN"/>
        </w:rPr>
        <w:t xml:space="preserve"> </w:t>
      </w:r>
      <w:r w:rsidRPr="008E28F4">
        <w:rPr>
          <w:color w:val="000000"/>
          <w:lang w:val="vi-VN"/>
        </w:rPr>
        <w:t>xem xét,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36D31" w:rsidRPr="008E28F4" w14:paraId="322CF715" w14:textId="77777777" w:rsidTr="00243B5B">
        <w:trPr>
          <w:tblCellSpacing w:w="0" w:type="dxa"/>
        </w:trPr>
        <w:tc>
          <w:tcPr>
            <w:tcW w:w="4428" w:type="dxa"/>
            <w:tcMar>
              <w:top w:w="0" w:type="dxa"/>
              <w:left w:w="108" w:type="dxa"/>
              <w:bottom w:w="0" w:type="dxa"/>
              <w:right w:w="108" w:type="dxa"/>
            </w:tcMar>
            <w:hideMark/>
          </w:tcPr>
          <w:p w14:paraId="4715A59A" w14:textId="77777777" w:rsidR="00A36D31" w:rsidRPr="008E28F4" w:rsidRDefault="00A36D31" w:rsidP="00243B5B">
            <w:pPr>
              <w:spacing w:before="120" w:after="120" w:line="234" w:lineRule="atLeast"/>
              <w:rPr>
                <w:color w:val="000000"/>
              </w:rPr>
            </w:pPr>
            <w:r w:rsidRPr="008E28F4">
              <w:rPr>
                <w:color w:val="000000"/>
              </w:rPr>
              <w:t>  </w:t>
            </w:r>
          </w:p>
        </w:tc>
        <w:tc>
          <w:tcPr>
            <w:tcW w:w="4428" w:type="dxa"/>
            <w:tcMar>
              <w:top w:w="0" w:type="dxa"/>
              <w:left w:w="108" w:type="dxa"/>
              <w:bottom w:w="0" w:type="dxa"/>
              <w:right w:w="108" w:type="dxa"/>
            </w:tcMar>
            <w:hideMark/>
          </w:tcPr>
          <w:p w14:paraId="247EDE90" w14:textId="77777777" w:rsidR="00A36D31" w:rsidRPr="008E28F4" w:rsidRDefault="00A36D31" w:rsidP="00243B5B">
            <w:pPr>
              <w:spacing w:before="120" w:after="120" w:line="234" w:lineRule="atLeast"/>
              <w:jc w:val="center"/>
              <w:rPr>
                <w:color w:val="000000"/>
              </w:rPr>
            </w:pPr>
            <w:r w:rsidRPr="008E28F4">
              <w:rPr>
                <w:b/>
                <w:bCs/>
                <w:color w:val="000000"/>
              </w:rPr>
              <w:t>TỔ CHỨC, CÁ NHÂN ĐỀ NGHỊ</w:t>
            </w:r>
            <w:r w:rsidRPr="008E28F4">
              <w:rPr>
                <w:color w:val="000000"/>
              </w:rPr>
              <w:br/>
            </w:r>
            <w:r w:rsidRPr="008E28F4">
              <w:rPr>
                <w:color w:val="000000"/>
                <w:lang w:val="vi-VN"/>
              </w:rPr>
              <w:t>(Ký, ghi rõ họ tên, đóng dấu</w:t>
            </w:r>
            <w:r w:rsidRPr="008E28F4">
              <w:rPr>
                <w:color w:val="000000"/>
              </w:rPr>
              <w:t>)</w:t>
            </w:r>
          </w:p>
        </w:tc>
      </w:tr>
    </w:tbl>
    <w:p w14:paraId="020FA006" w14:textId="77777777" w:rsidR="00A36D31" w:rsidRPr="008E28F4" w:rsidRDefault="00A36D31" w:rsidP="00A36D31">
      <w:pPr>
        <w:spacing w:line="234" w:lineRule="atLeast"/>
        <w:rPr>
          <w:color w:val="000000"/>
        </w:rPr>
      </w:pPr>
    </w:p>
    <w:p w14:paraId="2C7AACEB" w14:textId="77777777" w:rsidR="00A36D31" w:rsidRPr="008E28F4" w:rsidRDefault="00A36D31" w:rsidP="00A36D31">
      <w:pPr>
        <w:spacing w:line="234" w:lineRule="atLeast"/>
        <w:rPr>
          <w:color w:val="000000"/>
        </w:rPr>
        <w:sectPr w:rsidR="00A36D31" w:rsidRPr="008E28F4" w:rsidSect="00243B5B">
          <w:pgSz w:w="11909" w:h="16834" w:code="9"/>
          <w:pgMar w:top="1138" w:right="1138" w:bottom="1138" w:left="1699" w:header="720" w:footer="0" w:gutter="0"/>
          <w:cols w:space="720"/>
          <w:titlePg/>
          <w:docGrid w:linePitch="360"/>
        </w:sectPr>
      </w:pPr>
    </w:p>
    <w:p w14:paraId="794889B0" w14:textId="77777777" w:rsidR="00A36D31" w:rsidRPr="008E28F4" w:rsidRDefault="00A36D31" w:rsidP="00A36D31">
      <w:pPr>
        <w:spacing w:line="234" w:lineRule="atLeast"/>
        <w:rPr>
          <w:b/>
          <w:color w:val="000000"/>
        </w:rPr>
      </w:pPr>
    </w:p>
    <w:p w14:paraId="6ED71F5E" w14:textId="77777777" w:rsidR="00A36D31" w:rsidRPr="008E28F4" w:rsidRDefault="00A36D31" w:rsidP="00A36D31">
      <w:pPr>
        <w:spacing w:line="234" w:lineRule="atLeast"/>
        <w:rPr>
          <w:b/>
          <w:color w:val="000000"/>
          <w:lang w:val="vi-VN"/>
        </w:rPr>
        <w:sectPr w:rsidR="00A36D31" w:rsidRPr="008E28F4" w:rsidSect="00243B5B">
          <w:type w:val="continuous"/>
          <w:pgSz w:w="11909" w:h="16834" w:code="9"/>
          <w:pgMar w:top="1138" w:right="1138" w:bottom="1138" w:left="1699" w:header="720" w:footer="0" w:gutter="0"/>
          <w:cols w:space="720"/>
          <w:titlePg/>
          <w:docGrid w:linePitch="360"/>
        </w:sectPr>
      </w:pPr>
    </w:p>
    <w:p w14:paraId="4DDB51DB" w14:textId="77777777" w:rsidR="00A36D31" w:rsidRPr="008E28F4" w:rsidRDefault="00A36D31" w:rsidP="00A36D31">
      <w:pPr>
        <w:spacing w:line="234" w:lineRule="atLeast"/>
        <w:rPr>
          <w:b/>
          <w:color w:val="000000"/>
        </w:rPr>
      </w:pPr>
      <w:r w:rsidRPr="008E28F4">
        <w:rPr>
          <w:b/>
          <w:color w:val="000000"/>
          <w:lang w:val="vi-VN"/>
        </w:rPr>
        <w:lastRenderedPageBreak/>
        <w:t>Mẫu số 0</w:t>
      </w:r>
      <w:r w:rsidRPr="008E28F4">
        <w:rPr>
          <w:b/>
          <w:color w:val="000000"/>
        </w:rPr>
        <w:t>5</w:t>
      </w:r>
    </w:p>
    <w:tbl>
      <w:tblPr>
        <w:tblW w:w="9562" w:type="dxa"/>
        <w:tblCellSpacing w:w="0" w:type="dxa"/>
        <w:tblCellMar>
          <w:left w:w="0" w:type="dxa"/>
          <w:right w:w="0" w:type="dxa"/>
        </w:tblCellMar>
        <w:tblLook w:val="04A0" w:firstRow="1" w:lastRow="0" w:firstColumn="1" w:lastColumn="0" w:noHBand="0" w:noVBand="1"/>
      </w:tblPr>
      <w:tblGrid>
        <w:gridCol w:w="3027"/>
        <w:gridCol w:w="684"/>
        <w:gridCol w:w="5718"/>
        <w:gridCol w:w="133"/>
      </w:tblGrid>
      <w:tr w:rsidR="00A36D31" w:rsidRPr="008E28F4" w14:paraId="3AE9601F" w14:textId="77777777" w:rsidTr="00243B5B">
        <w:trPr>
          <w:gridAfter w:val="1"/>
          <w:wAfter w:w="133" w:type="dxa"/>
          <w:trHeight w:val="851"/>
          <w:tblCellSpacing w:w="0" w:type="dxa"/>
        </w:trPr>
        <w:tc>
          <w:tcPr>
            <w:tcW w:w="3711" w:type="dxa"/>
            <w:gridSpan w:val="2"/>
            <w:tcMar>
              <w:top w:w="0" w:type="dxa"/>
              <w:left w:w="108" w:type="dxa"/>
              <w:bottom w:w="0" w:type="dxa"/>
              <w:right w:w="108" w:type="dxa"/>
            </w:tcMar>
            <w:hideMark/>
          </w:tcPr>
          <w:p w14:paraId="71E0305F" w14:textId="77777777" w:rsidR="00A36D31" w:rsidRPr="008E28F4" w:rsidRDefault="00A36D31" w:rsidP="00243B5B">
            <w:pPr>
              <w:jc w:val="center"/>
              <w:rPr>
                <w:color w:val="000000"/>
              </w:rPr>
            </w:pPr>
            <w:r w:rsidRPr="008E28F4">
              <w:rPr>
                <w:bCs/>
                <w:color w:val="000000"/>
              </w:rPr>
              <w:t>BỘ GIAO THÔNG VẬN TẢI</w:t>
            </w:r>
            <w:r w:rsidRPr="008E28F4">
              <w:rPr>
                <w:b/>
                <w:bCs/>
                <w:color w:val="000000"/>
                <w:lang w:val="vi-VN"/>
              </w:rPr>
              <w:br/>
            </w:r>
            <w:r w:rsidRPr="008E28F4">
              <w:rPr>
                <w:b/>
                <w:bCs/>
                <w:color w:val="FF0000"/>
              </w:rPr>
              <w:t>CỤC HÀNG HẢI VIỆT NAM</w:t>
            </w:r>
            <w:r w:rsidRPr="008E28F4">
              <w:rPr>
                <w:b/>
                <w:bCs/>
                <w:color w:val="000000"/>
              </w:rPr>
              <w:br/>
            </w:r>
            <w:r w:rsidRPr="008E28F4">
              <w:rPr>
                <w:b/>
                <w:bCs/>
                <w:color w:val="000000"/>
                <w:lang w:val="vi-VN"/>
              </w:rPr>
              <w:t>-------</w:t>
            </w:r>
          </w:p>
        </w:tc>
        <w:tc>
          <w:tcPr>
            <w:tcW w:w="5718" w:type="dxa"/>
            <w:tcMar>
              <w:top w:w="0" w:type="dxa"/>
              <w:left w:w="108" w:type="dxa"/>
              <w:bottom w:w="0" w:type="dxa"/>
              <w:right w:w="108" w:type="dxa"/>
            </w:tcMar>
            <w:hideMark/>
          </w:tcPr>
          <w:p w14:paraId="40ACA958" w14:textId="77777777" w:rsidR="00A36D31" w:rsidRPr="008E28F4" w:rsidRDefault="00A36D31" w:rsidP="00243B5B">
            <w:pPr>
              <w:jc w:val="center"/>
              <w:rPr>
                <w:color w:val="000000"/>
              </w:rPr>
            </w:pPr>
            <w:r w:rsidRPr="008E28F4">
              <w:rPr>
                <w:b/>
                <w:bCs/>
                <w:color w:val="000000"/>
                <w:lang w:val="vi-VN"/>
              </w:rPr>
              <w:t>CỘNG HÒA XÃ HỘI CHỦ NGHĨA VIỆT NAM</w:t>
            </w:r>
            <w:r w:rsidRPr="008E28F4">
              <w:rPr>
                <w:b/>
                <w:bCs/>
                <w:color w:val="000000"/>
                <w:lang w:val="vi-VN"/>
              </w:rPr>
              <w:br/>
              <w:t>Độc lập - Tự do - Hạnh phúc</w:t>
            </w:r>
            <w:r w:rsidRPr="008E28F4">
              <w:rPr>
                <w:b/>
                <w:bCs/>
                <w:color w:val="000000"/>
                <w:lang w:val="vi-VN"/>
              </w:rPr>
              <w:br/>
              <w:t>---------------</w:t>
            </w:r>
          </w:p>
        </w:tc>
      </w:tr>
      <w:tr w:rsidR="00A36D31" w:rsidRPr="008E28F4" w14:paraId="5D7DB5E6" w14:textId="77777777" w:rsidTr="00243B5B">
        <w:trPr>
          <w:trHeight w:val="545"/>
          <w:tblCellSpacing w:w="0" w:type="dxa"/>
        </w:trPr>
        <w:tc>
          <w:tcPr>
            <w:tcW w:w="3027" w:type="dxa"/>
            <w:tcMar>
              <w:top w:w="0" w:type="dxa"/>
              <w:left w:w="108" w:type="dxa"/>
              <w:bottom w:w="0" w:type="dxa"/>
              <w:right w:w="108" w:type="dxa"/>
            </w:tcMar>
            <w:hideMark/>
          </w:tcPr>
          <w:p w14:paraId="26196639" w14:textId="77777777" w:rsidR="00A36D31" w:rsidRPr="008E28F4" w:rsidRDefault="00A36D31" w:rsidP="00243B5B">
            <w:pPr>
              <w:rPr>
                <w:color w:val="000000"/>
              </w:rPr>
            </w:pPr>
            <w:r w:rsidRPr="008E28F4">
              <w:rPr>
                <w:color w:val="000000"/>
                <w:lang w:val="vi-VN"/>
              </w:rPr>
              <w:t>Số: </w:t>
            </w:r>
            <w:r w:rsidRPr="008E28F4">
              <w:rPr>
                <w:color w:val="000000"/>
              </w:rPr>
              <w:t>………………..</w:t>
            </w:r>
          </w:p>
        </w:tc>
        <w:tc>
          <w:tcPr>
            <w:tcW w:w="6535" w:type="dxa"/>
            <w:gridSpan w:val="3"/>
            <w:tcMar>
              <w:top w:w="0" w:type="dxa"/>
              <w:left w:w="108" w:type="dxa"/>
              <w:bottom w:w="0" w:type="dxa"/>
              <w:right w:w="108" w:type="dxa"/>
            </w:tcMar>
            <w:hideMark/>
          </w:tcPr>
          <w:p w14:paraId="37734DD5" w14:textId="77777777" w:rsidR="00A36D31" w:rsidRPr="008E28F4" w:rsidRDefault="00A36D31" w:rsidP="00243B5B">
            <w:pPr>
              <w:jc w:val="center"/>
              <w:rPr>
                <w:color w:val="000000"/>
              </w:rPr>
            </w:pPr>
            <w:r w:rsidRPr="008E28F4">
              <w:rPr>
                <w:i/>
                <w:iCs/>
                <w:color w:val="000000"/>
              </w:rPr>
              <w:t>………..</w:t>
            </w:r>
            <w:r w:rsidRPr="008E28F4">
              <w:rPr>
                <w:i/>
                <w:iCs/>
                <w:color w:val="000000"/>
                <w:lang w:val="vi-VN"/>
              </w:rPr>
              <w:t>, ngày </w:t>
            </w:r>
            <w:r w:rsidRPr="008E28F4">
              <w:rPr>
                <w:i/>
                <w:iCs/>
                <w:color w:val="000000"/>
              </w:rPr>
              <w:t>……</w:t>
            </w:r>
            <w:r w:rsidRPr="008E28F4">
              <w:rPr>
                <w:i/>
                <w:iCs/>
                <w:color w:val="000000"/>
                <w:lang w:val="vi-VN"/>
              </w:rPr>
              <w:t> tháng </w:t>
            </w:r>
            <w:r w:rsidRPr="008E28F4">
              <w:rPr>
                <w:i/>
                <w:iCs/>
                <w:color w:val="000000"/>
              </w:rPr>
              <w:t>……</w:t>
            </w:r>
            <w:r w:rsidRPr="008E28F4">
              <w:rPr>
                <w:i/>
                <w:iCs/>
                <w:color w:val="000000"/>
                <w:lang w:val="vi-VN"/>
              </w:rPr>
              <w:t> năm </w:t>
            </w:r>
            <w:r w:rsidRPr="008E28F4">
              <w:rPr>
                <w:i/>
                <w:iCs/>
                <w:color w:val="000000"/>
              </w:rPr>
              <w:t>……..</w:t>
            </w:r>
          </w:p>
        </w:tc>
      </w:tr>
    </w:tbl>
    <w:p w14:paraId="3AB82A5F" w14:textId="77777777" w:rsidR="00A36D31" w:rsidRPr="008E28F4" w:rsidRDefault="00A36D31" w:rsidP="00A36D31">
      <w:pPr>
        <w:spacing w:before="120" w:after="120" w:line="234" w:lineRule="atLeast"/>
        <w:jc w:val="right"/>
        <w:rPr>
          <w:color w:val="000000"/>
        </w:rPr>
      </w:pPr>
      <w:r w:rsidRPr="008E28F4">
        <w:rPr>
          <w:color w:val="000000"/>
        </w:rPr>
        <w:t> </w:t>
      </w:r>
    </w:p>
    <w:p w14:paraId="463E54FB" w14:textId="77777777" w:rsidR="00A36D31" w:rsidRPr="008E28F4" w:rsidRDefault="00A36D31" w:rsidP="00A36D31">
      <w:pPr>
        <w:spacing w:line="234" w:lineRule="atLeast"/>
        <w:jc w:val="center"/>
        <w:rPr>
          <w:color w:val="000000"/>
        </w:rPr>
      </w:pPr>
      <w:r w:rsidRPr="008E28F4">
        <w:rPr>
          <w:b/>
          <w:bCs/>
          <w:color w:val="000000"/>
          <w:lang w:val="vi-VN"/>
        </w:rPr>
        <w:t>QUYẾT ĐỊNH</w:t>
      </w:r>
    </w:p>
    <w:p w14:paraId="604EEC2F" w14:textId="77777777" w:rsidR="00A36D31" w:rsidRPr="008E28F4" w:rsidRDefault="00A36D31" w:rsidP="00A36D31">
      <w:pPr>
        <w:spacing w:line="234" w:lineRule="atLeast"/>
        <w:jc w:val="center"/>
        <w:rPr>
          <w:color w:val="000000"/>
        </w:rPr>
      </w:pPr>
      <w:r w:rsidRPr="008E28F4">
        <w:rPr>
          <w:b/>
          <w:bCs/>
          <w:color w:val="000000"/>
        </w:rPr>
        <w:t>Về việc dừng hoạt động, đóng cảng cạn</w:t>
      </w:r>
    </w:p>
    <w:p w14:paraId="4EC7C075" w14:textId="77777777" w:rsidR="00A36D31" w:rsidRPr="008E28F4" w:rsidRDefault="00A36D31" w:rsidP="00A36D31">
      <w:pPr>
        <w:spacing w:before="120" w:after="120" w:line="234" w:lineRule="atLeast"/>
        <w:jc w:val="center"/>
        <w:rPr>
          <w:b/>
          <w:bCs/>
          <w:color w:val="FF0000"/>
        </w:rPr>
      </w:pPr>
      <w:r w:rsidRPr="008E28F4">
        <w:rPr>
          <w:b/>
          <w:bCs/>
          <w:color w:val="FF0000"/>
        </w:rPr>
        <w:t>CỤC TRƯỞNG CỤC HÀNG HẢI VIỆT NAM</w:t>
      </w:r>
    </w:p>
    <w:p w14:paraId="602F2C3B" w14:textId="77777777" w:rsidR="00A36D31" w:rsidRPr="008E28F4" w:rsidRDefault="00A36D31" w:rsidP="00A36D31">
      <w:pPr>
        <w:spacing w:before="120" w:after="120" w:line="234" w:lineRule="atLeast"/>
        <w:jc w:val="center"/>
        <w:rPr>
          <w:color w:val="000000"/>
        </w:rPr>
      </w:pPr>
    </w:p>
    <w:p w14:paraId="0CC0CA93" w14:textId="77777777" w:rsidR="00A36D31" w:rsidRPr="008E28F4" w:rsidRDefault="00A36D31" w:rsidP="00A36D31">
      <w:pPr>
        <w:spacing w:before="120" w:after="120" w:line="234" w:lineRule="atLeast"/>
        <w:rPr>
          <w:color w:val="000000"/>
        </w:rPr>
      </w:pPr>
      <w:r w:rsidRPr="008E28F4">
        <w:rPr>
          <w:color w:val="000000"/>
          <w:lang w:val="vi-VN"/>
        </w:rPr>
        <w:t>Căn cứ </w:t>
      </w:r>
      <w:r w:rsidRPr="008E28F4">
        <w:rPr>
          <w:color w:val="000000"/>
        </w:rPr>
        <w:t>………………………………………………………;</w:t>
      </w:r>
    </w:p>
    <w:p w14:paraId="5B281589" w14:textId="77777777" w:rsidR="00A36D31" w:rsidRPr="008E28F4" w:rsidRDefault="00A36D31" w:rsidP="00A36D31">
      <w:pPr>
        <w:spacing w:before="120" w:after="120" w:line="234" w:lineRule="atLeast"/>
        <w:rPr>
          <w:color w:val="000000"/>
        </w:rPr>
      </w:pPr>
      <w:r w:rsidRPr="008E28F4">
        <w:rPr>
          <w:color w:val="000000"/>
          <w:lang w:val="vi-VN"/>
        </w:rPr>
        <w:t>Căn cứ</w:t>
      </w:r>
      <w:r w:rsidRPr="008E28F4">
        <w:rPr>
          <w:color w:val="000000"/>
        </w:rPr>
        <w:t>……………………………………………………………………</w:t>
      </w:r>
      <w:r w:rsidRPr="008E28F4">
        <w:rPr>
          <w:color w:val="000000"/>
          <w:lang w:val="vi-VN"/>
        </w:rPr>
        <w:t>;</w:t>
      </w:r>
    </w:p>
    <w:p w14:paraId="2BCF0216" w14:textId="77777777" w:rsidR="00A36D31" w:rsidRPr="008E28F4" w:rsidRDefault="00A36D31" w:rsidP="00A36D31">
      <w:pPr>
        <w:spacing w:before="120" w:after="120" w:line="234" w:lineRule="atLeast"/>
        <w:jc w:val="both"/>
        <w:rPr>
          <w:color w:val="000000"/>
        </w:rPr>
      </w:pPr>
      <w:r w:rsidRPr="008E28F4">
        <w:rPr>
          <w:color w:val="000000"/>
          <w:lang w:val="vi-VN"/>
        </w:rPr>
        <w:t>Căn cứ Nghị định số </w:t>
      </w:r>
      <w:r w:rsidRPr="008E28F4">
        <w:rPr>
          <w:color w:val="000000"/>
        </w:rPr>
        <w:t>……………</w:t>
      </w:r>
      <w:r w:rsidRPr="008E28F4">
        <w:rPr>
          <w:color w:val="000000"/>
          <w:lang w:val="vi-VN"/>
        </w:rPr>
        <w:t>về đầu tư xây dựng, quản lý khai thác cảng cạn;</w:t>
      </w:r>
    </w:p>
    <w:p w14:paraId="3F8FCD40" w14:textId="77777777" w:rsidR="00A36D31" w:rsidRPr="008E28F4" w:rsidRDefault="00A36D31" w:rsidP="00A36D31">
      <w:pPr>
        <w:spacing w:before="120" w:after="120" w:line="234" w:lineRule="atLeast"/>
        <w:rPr>
          <w:color w:val="000000"/>
        </w:rPr>
      </w:pPr>
      <w:r w:rsidRPr="008E28F4">
        <w:rPr>
          <w:color w:val="000000"/>
          <w:lang w:val="vi-VN"/>
        </w:rPr>
        <w:t xml:space="preserve">Xét đơn đề nghị </w:t>
      </w:r>
      <w:r w:rsidRPr="008E28F4">
        <w:rPr>
          <w:color w:val="000000"/>
        </w:rPr>
        <w:t>dừng hoạt động,</w:t>
      </w:r>
      <w:r w:rsidRPr="008E28F4">
        <w:rPr>
          <w:color w:val="000000"/>
          <w:lang w:val="vi-VN"/>
        </w:rPr>
        <w:t xml:space="preserve"> đóng cảng cạn của </w:t>
      </w:r>
      <w:r w:rsidRPr="008E28F4">
        <w:rPr>
          <w:color w:val="000000"/>
        </w:rPr>
        <w:t>…………………………;</w:t>
      </w:r>
    </w:p>
    <w:p w14:paraId="0AC1E021" w14:textId="77777777" w:rsidR="00A36D31" w:rsidRPr="008E28F4" w:rsidRDefault="00A36D31" w:rsidP="00A36D31">
      <w:pPr>
        <w:spacing w:before="120" w:after="120" w:line="234" w:lineRule="atLeast"/>
        <w:rPr>
          <w:color w:val="000000"/>
        </w:rPr>
      </w:pPr>
      <w:r w:rsidRPr="008E28F4">
        <w:rPr>
          <w:color w:val="000000"/>
          <w:lang w:val="vi-VN"/>
        </w:rPr>
        <w:t>Theo đề nghị của</w:t>
      </w:r>
      <w:r w:rsidRPr="008E28F4">
        <w:rPr>
          <w:color w:val="000000"/>
        </w:rPr>
        <w:t> ……………………………………………………………</w:t>
      </w:r>
    </w:p>
    <w:p w14:paraId="4ABFF73A" w14:textId="77777777" w:rsidR="00A36D31" w:rsidRPr="008E28F4" w:rsidRDefault="00A36D31" w:rsidP="00A36D31">
      <w:pPr>
        <w:spacing w:before="360" w:after="360" w:line="234" w:lineRule="atLeast"/>
        <w:jc w:val="center"/>
        <w:rPr>
          <w:b/>
          <w:bCs/>
          <w:color w:val="000000"/>
          <w:lang w:val="vi-VN"/>
        </w:rPr>
      </w:pPr>
      <w:r w:rsidRPr="008E28F4">
        <w:rPr>
          <w:b/>
          <w:bCs/>
          <w:color w:val="000000"/>
          <w:lang w:val="vi-VN"/>
        </w:rPr>
        <w:t>QUYẾT ĐỊNH:</w:t>
      </w:r>
    </w:p>
    <w:p w14:paraId="417C5079" w14:textId="77777777" w:rsidR="00A36D31" w:rsidRPr="008E28F4" w:rsidRDefault="00A36D31" w:rsidP="00A36D31">
      <w:pPr>
        <w:spacing w:before="120" w:after="120" w:line="234" w:lineRule="atLeast"/>
        <w:rPr>
          <w:color w:val="000000"/>
        </w:rPr>
      </w:pPr>
      <w:r w:rsidRPr="008E28F4">
        <w:rPr>
          <w:b/>
          <w:bCs/>
          <w:color w:val="000000"/>
          <w:lang w:val="vi-VN"/>
        </w:rPr>
        <w:t>Điều 1.</w:t>
      </w:r>
      <w:r w:rsidRPr="008E28F4">
        <w:rPr>
          <w:color w:val="000000"/>
          <w:lang w:val="vi-VN"/>
        </w:rPr>
        <w:t xml:space="preserve"> Công bố </w:t>
      </w:r>
      <w:r w:rsidRPr="008E28F4">
        <w:rPr>
          <w:color w:val="000000"/>
        </w:rPr>
        <w:t xml:space="preserve">dừng hoạt động, </w:t>
      </w:r>
      <w:r w:rsidRPr="008E28F4">
        <w:rPr>
          <w:color w:val="000000"/>
          <w:lang w:val="vi-VN"/>
        </w:rPr>
        <w:t>đóng cảng</w:t>
      </w:r>
      <w:r w:rsidRPr="008E28F4">
        <w:rPr>
          <w:color w:val="000000"/>
        </w:rPr>
        <w:t xml:space="preserve"> </w:t>
      </w:r>
      <w:r w:rsidRPr="008E28F4">
        <w:rPr>
          <w:color w:val="000000"/>
          <w:lang w:val="vi-VN"/>
        </w:rPr>
        <w:t>cạn</w:t>
      </w:r>
      <w:r w:rsidRPr="008E28F4">
        <w:rPr>
          <w:color w:val="000000"/>
        </w:rPr>
        <w:t>…………………………..</w:t>
      </w:r>
    </w:p>
    <w:p w14:paraId="59281B15" w14:textId="77777777" w:rsidR="00A36D31" w:rsidRPr="008E28F4" w:rsidRDefault="00A36D31" w:rsidP="00A36D31">
      <w:pPr>
        <w:spacing w:before="120" w:after="120" w:line="234" w:lineRule="atLeast"/>
        <w:rPr>
          <w:color w:val="000000"/>
        </w:rPr>
      </w:pPr>
      <w:r w:rsidRPr="008E28F4">
        <w:rPr>
          <w:b/>
          <w:bCs/>
          <w:color w:val="000000"/>
          <w:lang w:val="vi-VN"/>
        </w:rPr>
        <w:t>Điều 2.</w:t>
      </w:r>
    </w:p>
    <w:p w14:paraId="72A3C865" w14:textId="77777777" w:rsidR="00A36D31" w:rsidRPr="008E28F4" w:rsidRDefault="00A36D31" w:rsidP="00A36D31">
      <w:pPr>
        <w:spacing w:before="120" w:after="120" w:line="234" w:lineRule="atLeast"/>
        <w:rPr>
          <w:color w:val="000000"/>
        </w:rPr>
      </w:pPr>
      <w:r w:rsidRPr="008E28F4">
        <w:rPr>
          <w:color w:val="000000"/>
          <w:lang w:val="vi-VN"/>
        </w:rPr>
        <w:t>1. Chủ đầu tư cảng cạn </w:t>
      </w:r>
      <w:r w:rsidRPr="008E28F4">
        <w:rPr>
          <w:color w:val="000000"/>
        </w:rPr>
        <w:t>……………………</w:t>
      </w:r>
      <w:r w:rsidRPr="008E28F4">
        <w:rPr>
          <w:color w:val="000000"/>
          <w:lang w:val="vi-VN"/>
        </w:rPr>
        <w:t>có trách nhiệm </w:t>
      </w:r>
      <w:r w:rsidRPr="008E28F4">
        <w:rPr>
          <w:color w:val="000000"/>
        </w:rPr>
        <w:t>……………….</w:t>
      </w:r>
    </w:p>
    <w:p w14:paraId="104BCDBF" w14:textId="77777777" w:rsidR="00A36D31" w:rsidRPr="008E28F4" w:rsidRDefault="00A36D31" w:rsidP="00A36D31">
      <w:pPr>
        <w:spacing w:before="120" w:after="120" w:line="234" w:lineRule="atLeast"/>
        <w:rPr>
          <w:color w:val="000000"/>
        </w:rPr>
      </w:pPr>
      <w:r w:rsidRPr="008E28F4">
        <w:rPr>
          <w:color w:val="000000"/>
        </w:rPr>
        <w:t>2. ……………………………………………………………………………</w:t>
      </w:r>
    </w:p>
    <w:p w14:paraId="4720C006" w14:textId="77777777" w:rsidR="00A36D31" w:rsidRPr="008E28F4" w:rsidRDefault="00A36D31" w:rsidP="00A36D31">
      <w:pPr>
        <w:spacing w:before="120" w:after="120" w:line="234" w:lineRule="atLeast"/>
        <w:rPr>
          <w:color w:val="000000"/>
        </w:rPr>
      </w:pPr>
      <w:r w:rsidRPr="008E28F4">
        <w:rPr>
          <w:b/>
          <w:bCs/>
          <w:color w:val="000000"/>
          <w:lang w:val="vi-VN"/>
        </w:rPr>
        <w:t>Điều 3.</w:t>
      </w:r>
    </w:p>
    <w:p w14:paraId="4E738364" w14:textId="77777777" w:rsidR="00A36D31" w:rsidRPr="008E28F4" w:rsidRDefault="00A36D31" w:rsidP="00A36D31">
      <w:pPr>
        <w:spacing w:before="120" w:after="120" w:line="234" w:lineRule="atLeast"/>
        <w:rPr>
          <w:color w:val="000000"/>
        </w:rPr>
      </w:pPr>
      <w:r w:rsidRPr="008E28F4">
        <w:rPr>
          <w:color w:val="000000"/>
          <w:lang w:val="vi-VN"/>
        </w:rPr>
        <w:t>Quyết định này có hiệu lực kể từ ngày ký. Bãi bỏ Quyết định số</w:t>
      </w:r>
      <w:r w:rsidRPr="008E28F4">
        <w:rPr>
          <w:color w:val="000000"/>
        </w:rPr>
        <w:t>…………….</w:t>
      </w:r>
    </w:p>
    <w:p w14:paraId="40846BAB" w14:textId="77777777" w:rsidR="00A36D31" w:rsidRPr="008E28F4" w:rsidRDefault="00A36D31" w:rsidP="00A36D31">
      <w:pPr>
        <w:spacing w:before="120" w:after="120" w:line="234" w:lineRule="atLeast"/>
        <w:rPr>
          <w:color w:val="000000"/>
        </w:rPr>
      </w:pPr>
      <w:r w:rsidRPr="008E28F4">
        <w:rPr>
          <w:b/>
          <w:bCs/>
          <w:color w:val="000000"/>
          <w:lang w:val="vi-VN"/>
        </w:rPr>
        <w:t>Điều 4.</w:t>
      </w:r>
    </w:p>
    <w:p w14:paraId="33235EE1" w14:textId="77777777" w:rsidR="00A36D31" w:rsidRPr="008E28F4" w:rsidRDefault="00A36D31" w:rsidP="00A36D31">
      <w:pPr>
        <w:spacing w:before="120" w:after="120" w:line="234" w:lineRule="atLeast"/>
        <w:rPr>
          <w:color w:val="000000"/>
        </w:rPr>
      </w:pPr>
      <w:r w:rsidRPr="008E28F4">
        <w:rPr>
          <w:color w:val="000000"/>
          <w:lang w:val="vi-VN"/>
        </w:rPr>
        <w:t xml:space="preserve">Chánh Văn phòng </w:t>
      </w:r>
      <w:r w:rsidRPr="008E28F4">
        <w:rPr>
          <w:color w:val="000000"/>
        </w:rPr>
        <w:t>Cục</w:t>
      </w:r>
      <w:r w:rsidRPr="008E28F4">
        <w:rPr>
          <w:color w:val="000000"/>
          <w:lang w:val="vi-VN"/>
        </w:rPr>
        <w:t xml:space="preserve">, Chánh Thanh tra </w:t>
      </w:r>
      <w:r w:rsidRPr="008E28F4">
        <w:rPr>
          <w:color w:val="000000"/>
        </w:rPr>
        <w:t>Cục</w:t>
      </w:r>
      <w:r w:rsidRPr="008E28F4">
        <w:rPr>
          <w:color w:val="000000"/>
          <w:lang w:val="vi-VN"/>
        </w:rPr>
        <w:t xml:space="preserve">, </w:t>
      </w:r>
      <w:r w:rsidRPr="008E28F4">
        <w:rPr>
          <w:color w:val="000000"/>
        </w:rPr>
        <w:t>Trưởng các phòng……</w:t>
      </w:r>
      <w:r w:rsidRPr="008E28F4">
        <w:rPr>
          <w:color w:val="000000"/>
          <w:lang w:val="vi-VN"/>
        </w:rPr>
        <w:t>, Thủ trưởng các cơ quan, đơn vị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36D31" w:rsidRPr="008E28F4" w14:paraId="7F20C082" w14:textId="77777777" w:rsidTr="00243B5B">
        <w:trPr>
          <w:tblCellSpacing w:w="0" w:type="dxa"/>
        </w:trPr>
        <w:tc>
          <w:tcPr>
            <w:tcW w:w="4428" w:type="dxa"/>
            <w:tcMar>
              <w:top w:w="0" w:type="dxa"/>
              <w:left w:w="108" w:type="dxa"/>
              <w:bottom w:w="0" w:type="dxa"/>
              <w:right w:w="108" w:type="dxa"/>
            </w:tcMar>
            <w:hideMark/>
          </w:tcPr>
          <w:p w14:paraId="6EFBBCD2" w14:textId="77777777" w:rsidR="00A36D31" w:rsidRPr="008E28F4" w:rsidRDefault="00A36D31" w:rsidP="00243B5B">
            <w:pPr>
              <w:spacing w:before="120" w:after="120" w:line="234" w:lineRule="atLeast"/>
              <w:rPr>
                <w:color w:val="000000"/>
              </w:rPr>
            </w:pPr>
            <w:r w:rsidRPr="008E28F4">
              <w:rPr>
                <w:color w:val="000000"/>
                <w:lang w:val="vi-VN"/>
              </w:rPr>
              <w:t> </w:t>
            </w:r>
          </w:p>
          <w:p w14:paraId="4A87B162" w14:textId="77777777" w:rsidR="00A36D31" w:rsidRPr="008E28F4" w:rsidRDefault="00A36D31" w:rsidP="00243B5B">
            <w:pPr>
              <w:rPr>
                <w:color w:val="000000"/>
              </w:rPr>
            </w:pPr>
            <w:r w:rsidRPr="008E28F4">
              <w:rPr>
                <w:b/>
                <w:bCs/>
                <w:i/>
                <w:iCs/>
                <w:color w:val="000000"/>
                <w:lang w:val="vi-VN"/>
              </w:rPr>
              <w:t>Nơi nhận:</w:t>
            </w:r>
            <w:r w:rsidRPr="008E28F4">
              <w:rPr>
                <w:b/>
                <w:bCs/>
                <w:i/>
                <w:iCs/>
                <w:color w:val="000000"/>
                <w:lang w:val="vi-VN"/>
              </w:rPr>
              <w:br/>
            </w:r>
            <w:r w:rsidRPr="008E28F4">
              <w:rPr>
                <w:color w:val="000000"/>
              </w:rPr>
              <w:t>- </w:t>
            </w:r>
            <w:r w:rsidRPr="008E28F4">
              <w:rPr>
                <w:color w:val="000000"/>
                <w:lang w:val="vi-VN"/>
              </w:rPr>
              <w:t>Như Điều 4;</w:t>
            </w:r>
            <w:r w:rsidRPr="008E28F4">
              <w:rPr>
                <w:color w:val="000000"/>
              </w:rPr>
              <w:br/>
              <w:t>- Bộ GTVT;</w:t>
            </w:r>
          </w:p>
          <w:p w14:paraId="52ACE86C" w14:textId="77777777" w:rsidR="00A36D31" w:rsidRPr="008E28F4" w:rsidRDefault="00A36D31" w:rsidP="00243B5B">
            <w:pPr>
              <w:rPr>
                <w:color w:val="000000"/>
              </w:rPr>
            </w:pPr>
            <w:r w:rsidRPr="008E28F4">
              <w:rPr>
                <w:color w:val="000000"/>
              </w:rPr>
              <w:t>- UBND tỉnh….;</w:t>
            </w:r>
          </w:p>
          <w:p w14:paraId="4E5D5FAF" w14:textId="77777777" w:rsidR="00A36D31" w:rsidRPr="008E28F4" w:rsidRDefault="00A36D31" w:rsidP="00243B5B">
            <w:pPr>
              <w:rPr>
                <w:color w:val="000000"/>
              </w:rPr>
            </w:pPr>
            <w:r w:rsidRPr="008E28F4">
              <w:rPr>
                <w:color w:val="000000"/>
              </w:rPr>
              <w:t>- Công ty….;</w:t>
            </w:r>
            <w:r w:rsidRPr="008E28F4">
              <w:rPr>
                <w:color w:val="000000"/>
              </w:rPr>
              <w:br/>
              <w:t>- Website Cục HHVN;</w:t>
            </w:r>
            <w:r w:rsidRPr="008E28F4">
              <w:rPr>
                <w:color w:val="000000"/>
              </w:rPr>
              <w:br/>
              <w:t>-</w:t>
            </w:r>
            <w:r w:rsidRPr="008E28F4">
              <w:rPr>
                <w:color w:val="000000"/>
                <w:lang w:val="vi-VN"/>
              </w:rPr>
              <w:t> </w:t>
            </w:r>
            <w:r w:rsidRPr="008E28F4">
              <w:rPr>
                <w:color w:val="000000"/>
              </w:rPr>
              <w:t>Lưu: VT, .............. (3b)</w:t>
            </w:r>
          </w:p>
          <w:p w14:paraId="6F2C9E5A" w14:textId="77777777" w:rsidR="00A36D31" w:rsidRPr="008E28F4" w:rsidRDefault="00A36D31" w:rsidP="00243B5B">
            <w:pPr>
              <w:rPr>
                <w:color w:val="000000"/>
              </w:rPr>
            </w:pPr>
          </w:p>
        </w:tc>
        <w:tc>
          <w:tcPr>
            <w:tcW w:w="4428" w:type="dxa"/>
            <w:tcMar>
              <w:top w:w="0" w:type="dxa"/>
              <w:left w:w="108" w:type="dxa"/>
              <w:bottom w:w="0" w:type="dxa"/>
              <w:right w:w="108" w:type="dxa"/>
            </w:tcMar>
            <w:hideMark/>
          </w:tcPr>
          <w:p w14:paraId="1DC3E479" w14:textId="77777777" w:rsidR="00A36D31" w:rsidRPr="008E28F4" w:rsidRDefault="00A36D31" w:rsidP="00243B5B">
            <w:pPr>
              <w:spacing w:before="120" w:after="120" w:line="234" w:lineRule="atLeast"/>
              <w:jc w:val="center"/>
              <w:rPr>
                <w:color w:val="000000"/>
              </w:rPr>
            </w:pPr>
            <w:r w:rsidRPr="008E28F4">
              <w:rPr>
                <w:b/>
                <w:bCs/>
                <w:color w:val="FF0000"/>
              </w:rPr>
              <w:t>CỤC TRƯỞNG</w:t>
            </w:r>
          </w:p>
        </w:tc>
      </w:tr>
    </w:tbl>
    <w:p w14:paraId="2686312A" w14:textId="77777777" w:rsidR="00A36D31" w:rsidRPr="008E28F4" w:rsidRDefault="00A36D31" w:rsidP="00A36D31">
      <w:pPr>
        <w:spacing w:line="234" w:lineRule="atLeast"/>
        <w:rPr>
          <w:color w:val="000000"/>
        </w:rPr>
        <w:sectPr w:rsidR="00A36D31" w:rsidRPr="008E28F4" w:rsidSect="00243B5B">
          <w:pgSz w:w="11909" w:h="16834" w:code="9"/>
          <w:pgMar w:top="1138" w:right="1138" w:bottom="1138" w:left="1699" w:header="720" w:footer="0" w:gutter="0"/>
          <w:cols w:space="720"/>
          <w:titlePg/>
          <w:docGrid w:linePitch="360"/>
        </w:sectPr>
      </w:pPr>
    </w:p>
    <w:p w14:paraId="0518EE81" w14:textId="77777777" w:rsidR="00A36D31" w:rsidRPr="008E28F4" w:rsidRDefault="00A36D31" w:rsidP="00A36D31">
      <w:pPr>
        <w:spacing w:line="234" w:lineRule="atLeast"/>
        <w:rPr>
          <w:b/>
          <w:color w:val="000000"/>
        </w:rPr>
      </w:pPr>
      <w:r w:rsidRPr="008E28F4">
        <w:rPr>
          <w:b/>
          <w:color w:val="000000"/>
        </w:rPr>
        <w:lastRenderedPageBreak/>
        <w:t xml:space="preserve">Mẫu </w:t>
      </w:r>
      <w:r w:rsidRPr="008E28F4">
        <w:rPr>
          <w:b/>
          <w:color w:val="000000"/>
          <w:lang w:val="vi-VN"/>
        </w:rPr>
        <w:t>số 0</w:t>
      </w:r>
      <w:r w:rsidRPr="008E28F4">
        <w:rPr>
          <w:b/>
          <w:color w:val="000000"/>
        </w:rPr>
        <w:t>6</w:t>
      </w:r>
    </w:p>
    <w:tbl>
      <w:tblPr>
        <w:tblW w:w="9747" w:type="dxa"/>
        <w:tblCellSpacing w:w="0" w:type="dxa"/>
        <w:tblCellMar>
          <w:left w:w="0" w:type="dxa"/>
          <w:right w:w="0" w:type="dxa"/>
        </w:tblCellMar>
        <w:tblLook w:val="04A0" w:firstRow="1" w:lastRow="0" w:firstColumn="1" w:lastColumn="0" w:noHBand="0" w:noVBand="1"/>
      </w:tblPr>
      <w:tblGrid>
        <w:gridCol w:w="3348"/>
        <w:gridCol w:w="6399"/>
      </w:tblGrid>
      <w:tr w:rsidR="00A36D31" w:rsidRPr="008E28F4" w14:paraId="0519745C" w14:textId="77777777" w:rsidTr="00243B5B">
        <w:trPr>
          <w:tblCellSpacing w:w="0" w:type="dxa"/>
        </w:trPr>
        <w:tc>
          <w:tcPr>
            <w:tcW w:w="3348" w:type="dxa"/>
            <w:tcMar>
              <w:top w:w="0" w:type="dxa"/>
              <w:left w:w="108" w:type="dxa"/>
              <w:bottom w:w="0" w:type="dxa"/>
              <w:right w:w="108" w:type="dxa"/>
            </w:tcMar>
            <w:hideMark/>
          </w:tcPr>
          <w:p w14:paraId="288280F7" w14:textId="77777777" w:rsidR="00A36D31" w:rsidRPr="008E28F4" w:rsidRDefault="00A36D31" w:rsidP="00243B5B">
            <w:pPr>
              <w:jc w:val="center"/>
              <w:rPr>
                <w:color w:val="000000"/>
              </w:rPr>
            </w:pPr>
            <w:r w:rsidRPr="008E28F4">
              <w:rPr>
                <w:b/>
                <w:bCs/>
                <w:color w:val="000000"/>
              </w:rPr>
              <w:t>TÊN CHỦ ĐẦU TƯ</w:t>
            </w:r>
            <w:r w:rsidRPr="008E28F4">
              <w:rPr>
                <w:b/>
                <w:bCs/>
                <w:color w:val="000000"/>
              </w:rPr>
              <w:br/>
            </w:r>
            <w:r w:rsidRPr="008E28F4">
              <w:rPr>
                <w:b/>
                <w:bCs/>
                <w:color w:val="000000"/>
                <w:lang w:val="vi-VN"/>
              </w:rPr>
              <w:t>-------</w:t>
            </w:r>
          </w:p>
        </w:tc>
        <w:tc>
          <w:tcPr>
            <w:tcW w:w="6399" w:type="dxa"/>
            <w:tcMar>
              <w:top w:w="0" w:type="dxa"/>
              <w:left w:w="108" w:type="dxa"/>
              <w:bottom w:w="0" w:type="dxa"/>
              <w:right w:w="108" w:type="dxa"/>
            </w:tcMar>
            <w:hideMark/>
          </w:tcPr>
          <w:p w14:paraId="319A3CC1" w14:textId="77777777" w:rsidR="00A36D31" w:rsidRPr="008E28F4" w:rsidRDefault="00A36D31" w:rsidP="00243B5B">
            <w:pPr>
              <w:jc w:val="center"/>
              <w:rPr>
                <w:color w:val="000000"/>
              </w:rPr>
            </w:pPr>
            <w:r w:rsidRPr="008E28F4">
              <w:rPr>
                <w:b/>
                <w:bCs/>
                <w:color w:val="000000"/>
                <w:lang w:val="vi-VN"/>
              </w:rPr>
              <w:t>CỘNG HÒA XÃ HỘI CHỦ NGHĨA VIỆT NAM</w:t>
            </w:r>
            <w:r w:rsidRPr="008E28F4">
              <w:rPr>
                <w:b/>
                <w:bCs/>
                <w:color w:val="000000"/>
                <w:lang w:val="vi-VN"/>
              </w:rPr>
              <w:br/>
              <w:t>Độc lập - Tự do - Hạnh phúc</w:t>
            </w:r>
            <w:r w:rsidRPr="008E28F4">
              <w:rPr>
                <w:b/>
                <w:bCs/>
                <w:color w:val="000000"/>
                <w:lang w:val="vi-VN"/>
              </w:rPr>
              <w:br/>
              <w:t>---------------</w:t>
            </w:r>
          </w:p>
        </w:tc>
      </w:tr>
      <w:tr w:rsidR="00A36D31" w:rsidRPr="008E28F4" w14:paraId="0F0FF547" w14:textId="77777777" w:rsidTr="00243B5B">
        <w:trPr>
          <w:tblCellSpacing w:w="0" w:type="dxa"/>
        </w:trPr>
        <w:tc>
          <w:tcPr>
            <w:tcW w:w="3348" w:type="dxa"/>
            <w:tcMar>
              <w:top w:w="0" w:type="dxa"/>
              <w:left w:w="108" w:type="dxa"/>
              <w:bottom w:w="0" w:type="dxa"/>
              <w:right w:w="108" w:type="dxa"/>
            </w:tcMar>
            <w:hideMark/>
          </w:tcPr>
          <w:p w14:paraId="3C91A266" w14:textId="77777777" w:rsidR="00A36D31" w:rsidRPr="008E28F4" w:rsidRDefault="00A36D31" w:rsidP="00243B5B">
            <w:pPr>
              <w:jc w:val="center"/>
              <w:rPr>
                <w:color w:val="000000"/>
              </w:rPr>
            </w:pPr>
            <w:r w:rsidRPr="008E28F4">
              <w:rPr>
                <w:color w:val="000000"/>
                <w:lang w:val="vi-VN"/>
              </w:rPr>
              <w:t>Số: </w:t>
            </w:r>
            <w:r w:rsidRPr="008E28F4">
              <w:rPr>
                <w:color w:val="000000"/>
              </w:rPr>
              <w:t>………………..</w:t>
            </w:r>
          </w:p>
        </w:tc>
        <w:tc>
          <w:tcPr>
            <w:tcW w:w="6399" w:type="dxa"/>
            <w:tcMar>
              <w:top w:w="0" w:type="dxa"/>
              <w:left w:w="108" w:type="dxa"/>
              <w:bottom w:w="0" w:type="dxa"/>
              <w:right w:w="108" w:type="dxa"/>
            </w:tcMar>
            <w:hideMark/>
          </w:tcPr>
          <w:p w14:paraId="3A0FE6A4" w14:textId="77777777" w:rsidR="00A36D31" w:rsidRPr="008E28F4" w:rsidRDefault="00A36D31" w:rsidP="00243B5B">
            <w:pPr>
              <w:jc w:val="center"/>
              <w:rPr>
                <w:color w:val="000000"/>
              </w:rPr>
            </w:pPr>
            <w:r w:rsidRPr="008E28F4">
              <w:rPr>
                <w:i/>
                <w:iCs/>
                <w:color w:val="000000"/>
              </w:rPr>
              <w:t>………..</w:t>
            </w:r>
            <w:r w:rsidRPr="008E28F4">
              <w:rPr>
                <w:i/>
                <w:iCs/>
                <w:color w:val="000000"/>
                <w:lang w:val="vi-VN"/>
              </w:rPr>
              <w:t>, ngày </w:t>
            </w:r>
            <w:r w:rsidRPr="008E28F4">
              <w:rPr>
                <w:i/>
                <w:iCs/>
                <w:color w:val="000000"/>
              </w:rPr>
              <w:t>……</w:t>
            </w:r>
            <w:r w:rsidRPr="008E28F4">
              <w:rPr>
                <w:i/>
                <w:iCs/>
                <w:color w:val="000000"/>
                <w:lang w:val="vi-VN"/>
              </w:rPr>
              <w:t> tháng </w:t>
            </w:r>
            <w:r w:rsidRPr="008E28F4">
              <w:rPr>
                <w:i/>
                <w:iCs/>
                <w:color w:val="000000"/>
              </w:rPr>
              <w:t>……</w:t>
            </w:r>
            <w:r w:rsidRPr="008E28F4">
              <w:rPr>
                <w:i/>
                <w:iCs/>
                <w:color w:val="000000"/>
                <w:lang w:val="vi-VN"/>
              </w:rPr>
              <w:t> năm</w:t>
            </w:r>
            <w:r w:rsidRPr="008E28F4">
              <w:rPr>
                <w:i/>
                <w:iCs/>
                <w:color w:val="000000"/>
              </w:rPr>
              <w:t> 20 ……..</w:t>
            </w:r>
          </w:p>
        </w:tc>
      </w:tr>
    </w:tbl>
    <w:p w14:paraId="72415425" w14:textId="77777777" w:rsidR="00A36D31" w:rsidRPr="008E28F4" w:rsidRDefault="00A36D31" w:rsidP="00A36D31">
      <w:pPr>
        <w:spacing w:before="120" w:after="120" w:line="234" w:lineRule="atLeast"/>
        <w:jc w:val="right"/>
        <w:rPr>
          <w:color w:val="000000"/>
        </w:rPr>
      </w:pPr>
      <w:r w:rsidRPr="008E28F4">
        <w:rPr>
          <w:color w:val="000000"/>
        </w:rPr>
        <w:t> </w:t>
      </w:r>
    </w:p>
    <w:p w14:paraId="4F4607DA" w14:textId="77777777" w:rsidR="00A36D31" w:rsidRPr="008E28F4" w:rsidRDefault="00A36D31" w:rsidP="00A36D31">
      <w:pPr>
        <w:spacing w:line="234" w:lineRule="atLeast"/>
        <w:jc w:val="center"/>
        <w:rPr>
          <w:color w:val="000000"/>
        </w:rPr>
      </w:pPr>
      <w:r w:rsidRPr="008E28F4">
        <w:rPr>
          <w:b/>
          <w:bCs/>
          <w:color w:val="000000"/>
          <w:lang w:val="vi-VN"/>
        </w:rPr>
        <w:t>TỜ KHAI</w:t>
      </w:r>
    </w:p>
    <w:p w14:paraId="4CA80C23" w14:textId="77777777" w:rsidR="00A36D31" w:rsidRPr="008E28F4" w:rsidRDefault="00A36D31" w:rsidP="00A36D31">
      <w:pPr>
        <w:spacing w:line="234" w:lineRule="atLeast"/>
        <w:jc w:val="center"/>
        <w:rPr>
          <w:color w:val="000000"/>
        </w:rPr>
      </w:pPr>
      <w:r w:rsidRPr="008E28F4">
        <w:rPr>
          <w:b/>
          <w:bCs/>
          <w:color w:val="000000"/>
          <w:lang w:val="vi-VN"/>
        </w:rPr>
        <w:t>Đổi tên cảng cạn</w:t>
      </w:r>
    </w:p>
    <w:p w14:paraId="65E681AA" w14:textId="77777777" w:rsidR="00A36D31" w:rsidRPr="008E28F4" w:rsidRDefault="00A36D31" w:rsidP="00A36D31">
      <w:pPr>
        <w:spacing w:before="120" w:after="120" w:line="234" w:lineRule="atLeast"/>
        <w:jc w:val="center"/>
        <w:rPr>
          <w:color w:val="000000"/>
        </w:rPr>
      </w:pPr>
      <w:r w:rsidRPr="008E28F4">
        <w:rPr>
          <w:color w:val="000000"/>
          <w:lang w:val="vi-VN"/>
        </w:rPr>
        <w:t>Kính gửi: </w:t>
      </w:r>
      <w:r w:rsidRPr="008E28F4">
        <w:rPr>
          <w:color w:val="000000"/>
        </w:rPr>
        <w:t>………………………….............</w:t>
      </w:r>
      <w:r w:rsidRPr="008E28F4">
        <w:rPr>
          <w:color w:val="000000"/>
          <w:lang w:val="vi-VN"/>
        </w:rPr>
        <w:t>(1)</w:t>
      </w:r>
    </w:p>
    <w:p w14:paraId="570946A0" w14:textId="77777777" w:rsidR="00A36D31" w:rsidRPr="008E28F4" w:rsidRDefault="00A36D31" w:rsidP="00A36D31">
      <w:pPr>
        <w:spacing w:before="120" w:after="120" w:line="234" w:lineRule="atLeast"/>
        <w:rPr>
          <w:color w:val="000000"/>
        </w:rPr>
      </w:pPr>
      <w:r w:rsidRPr="008E28F4">
        <w:rPr>
          <w:color w:val="000000"/>
          <w:lang w:val="vi-VN"/>
        </w:rPr>
        <w:t>Tên doanh nghiệp: </w:t>
      </w:r>
      <w:r w:rsidRPr="008E28F4">
        <w:rPr>
          <w:color w:val="000000"/>
        </w:rPr>
        <w:t>…………………………………………………………………..…</w:t>
      </w:r>
    </w:p>
    <w:p w14:paraId="19E7493C" w14:textId="77777777" w:rsidR="00A36D31" w:rsidRPr="008E28F4" w:rsidRDefault="00A36D31" w:rsidP="00A36D31">
      <w:pPr>
        <w:spacing w:before="120" w:after="120" w:line="234" w:lineRule="atLeast"/>
        <w:rPr>
          <w:color w:val="000000"/>
        </w:rPr>
      </w:pPr>
      <w:r w:rsidRPr="008E28F4">
        <w:rPr>
          <w:color w:val="000000"/>
          <w:lang w:val="vi-VN"/>
        </w:rPr>
        <w:t>Người diện theo pháp luật: </w:t>
      </w:r>
      <w:r w:rsidRPr="008E28F4">
        <w:rPr>
          <w:color w:val="000000"/>
        </w:rPr>
        <w:t>……………………………………………………………</w:t>
      </w:r>
    </w:p>
    <w:p w14:paraId="58F145DB" w14:textId="77777777" w:rsidR="00A36D31" w:rsidRPr="008E28F4" w:rsidRDefault="00A36D31" w:rsidP="00A36D31">
      <w:pPr>
        <w:spacing w:before="120" w:after="120" w:line="234" w:lineRule="atLeast"/>
        <w:rPr>
          <w:color w:val="000000"/>
        </w:rPr>
      </w:pPr>
      <w:r w:rsidRPr="008E28F4">
        <w:rPr>
          <w:color w:val="000000"/>
          <w:lang w:val="vi-VN"/>
        </w:rPr>
        <w:t>Đăng ký kinh doanh: </w:t>
      </w:r>
      <w:r w:rsidRPr="008E28F4">
        <w:rPr>
          <w:color w:val="000000"/>
        </w:rPr>
        <w:t>S</w:t>
      </w:r>
      <w:r w:rsidRPr="008E28F4">
        <w:rPr>
          <w:color w:val="000000"/>
          <w:lang w:val="vi-VN"/>
        </w:rPr>
        <w:t>ố </w:t>
      </w:r>
      <w:r w:rsidRPr="008E28F4">
        <w:rPr>
          <w:color w:val="000000"/>
        </w:rPr>
        <w:t>……</w:t>
      </w:r>
      <w:r w:rsidRPr="008E28F4">
        <w:rPr>
          <w:color w:val="000000"/>
          <w:lang w:val="vi-VN"/>
        </w:rPr>
        <w:t>do</w:t>
      </w:r>
      <w:r w:rsidRPr="008E28F4">
        <w:rPr>
          <w:color w:val="000000"/>
        </w:rPr>
        <w:t>……… </w:t>
      </w:r>
      <w:r w:rsidRPr="008E28F4">
        <w:rPr>
          <w:color w:val="000000"/>
          <w:lang w:val="vi-VN"/>
        </w:rPr>
        <w:t>cấp ngày</w:t>
      </w:r>
      <w:r w:rsidRPr="008E28F4">
        <w:rPr>
          <w:color w:val="000000"/>
        </w:rPr>
        <w:t>……</w:t>
      </w:r>
      <w:r w:rsidRPr="008E28F4">
        <w:rPr>
          <w:color w:val="000000"/>
          <w:lang w:val="vi-VN"/>
        </w:rPr>
        <w:t> tháng </w:t>
      </w:r>
      <w:r w:rsidRPr="008E28F4">
        <w:rPr>
          <w:color w:val="000000"/>
        </w:rPr>
        <w:t>…..</w:t>
      </w:r>
      <w:r w:rsidRPr="008E28F4">
        <w:rPr>
          <w:color w:val="000000"/>
          <w:lang w:val="vi-VN"/>
        </w:rPr>
        <w:t>năm</w:t>
      </w:r>
      <w:r w:rsidRPr="008E28F4">
        <w:rPr>
          <w:color w:val="000000"/>
        </w:rPr>
        <w:t>........ </w:t>
      </w:r>
      <w:r w:rsidRPr="008E28F4">
        <w:rPr>
          <w:color w:val="000000"/>
          <w:lang w:val="vi-VN"/>
        </w:rPr>
        <w:t>tại</w:t>
      </w:r>
      <w:r w:rsidRPr="008E28F4">
        <w:rPr>
          <w:color w:val="000000"/>
        </w:rPr>
        <w:t>….</w:t>
      </w:r>
    </w:p>
    <w:p w14:paraId="3B11D234" w14:textId="77777777" w:rsidR="00A36D31" w:rsidRPr="008E28F4" w:rsidRDefault="00A36D31" w:rsidP="00A36D31">
      <w:pPr>
        <w:spacing w:before="120" w:after="120" w:line="234" w:lineRule="atLeast"/>
        <w:rPr>
          <w:color w:val="000000"/>
        </w:rPr>
      </w:pPr>
      <w:r w:rsidRPr="008E28F4">
        <w:rPr>
          <w:color w:val="000000"/>
          <w:lang w:val="vi-VN"/>
        </w:rPr>
        <w:t>Địa chỉ: </w:t>
      </w:r>
      <w:r w:rsidRPr="008E28F4">
        <w:rPr>
          <w:color w:val="000000"/>
        </w:rPr>
        <w:t>…………………………………………………………………………….……</w:t>
      </w:r>
    </w:p>
    <w:p w14:paraId="35B9E118" w14:textId="77777777" w:rsidR="00A36D31" w:rsidRPr="008E28F4" w:rsidRDefault="00A36D31" w:rsidP="00A36D31">
      <w:pPr>
        <w:spacing w:before="120" w:after="120" w:line="234" w:lineRule="atLeast"/>
        <w:rPr>
          <w:color w:val="000000"/>
        </w:rPr>
      </w:pPr>
      <w:r w:rsidRPr="008E28F4">
        <w:rPr>
          <w:color w:val="000000"/>
          <w:lang w:val="vi-VN"/>
        </w:rPr>
        <w:t>Số điện thoại liên hệ: </w:t>
      </w:r>
      <w:r w:rsidRPr="008E28F4">
        <w:rPr>
          <w:color w:val="000000"/>
        </w:rPr>
        <w:t>……………………………………………………………………</w:t>
      </w:r>
    </w:p>
    <w:p w14:paraId="36FD2525" w14:textId="77777777" w:rsidR="00A36D31" w:rsidRPr="008E28F4" w:rsidRDefault="00A36D31" w:rsidP="00A36D31">
      <w:pPr>
        <w:spacing w:before="120" w:after="120" w:line="234" w:lineRule="atLeast"/>
        <w:rPr>
          <w:color w:val="000000"/>
        </w:rPr>
      </w:pPr>
      <w:r w:rsidRPr="008E28F4">
        <w:rPr>
          <w:color w:val="000000"/>
          <w:lang w:val="vi-VN"/>
        </w:rPr>
        <w:t>Đề nghị </w:t>
      </w:r>
      <w:r w:rsidRPr="008E28F4">
        <w:rPr>
          <w:color w:val="000000"/>
        </w:rPr>
        <w:t>…</w:t>
      </w:r>
      <w:r w:rsidRPr="008E28F4">
        <w:rPr>
          <w:color w:val="000000"/>
          <w:lang w:val="vi-VN"/>
        </w:rPr>
        <w:t>(1)</w:t>
      </w:r>
      <w:r w:rsidRPr="008E28F4">
        <w:rPr>
          <w:color w:val="000000"/>
        </w:rPr>
        <w:t> </w:t>
      </w:r>
      <w:r w:rsidRPr="008E28F4">
        <w:rPr>
          <w:color w:val="000000"/>
          <w:lang w:val="vi-VN"/>
        </w:rPr>
        <w:t>xem xét, chấp thuận đổi tên cảng cạn với các thông tin dưới đây:</w:t>
      </w:r>
    </w:p>
    <w:p w14:paraId="2886C499" w14:textId="77777777" w:rsidR="00A36D31" w:rsidRPr="008E28F4" w:rsidRDefault="00A36D31" w:rsidP="00A36D31">
      <w:pPr>
        <w:spacing w:before="120" w:after="120" w:line="234" w:lineRule="atLeast"/>
        <w:rPr>
          <w:color w:val="000000"/>
        </w:rPr>
      </w:pPr>
      <w:r w:rsidRPr="008E28F4">
        <w:rPr>
          <w:color w:val="000000"/>
        </w:rPr>
        <w:t>1.</w:t>
      </w:r>
      <w:r w:rsidRPr="008E28F4">
        <w:rPr>
          <w:color w:val="000000"/>
          <w:lang w:val="vi-VN"/>
        </w:rPr>
        <w:t> Tên công trình: </w:t>
      </w:r>
      <w:r w:rsidRPr="008E28F4">
        <w:rPr>
          <w:color w:val="000000"/>
        </w:rPr>
        <w:t>………………………………………………………………………</w:t>
      </w:r>
    </w:p>
    <w:p w14:paraId="5530F859" w14:textId="77777777" w:rsidR="00A36D31" w:rsidRPr="008E28F4" w:rsidRDefault="00A36D31" w:rsidP="00A36D31">
      <w:pPr>
        <w:spacing w:before="120" w:after="120" w:line="234" w:lineRule="atLeast"/>
        <w:rPr>
          <w:color w:val="000000"/>
        </w:rPr>
      </w:pPr>
      <w:r w:rsidRPr="008E28F4">
        <w:rPr>
          <w:color w:val="000000"/>
        </w:rPr>
        <w:t>2. </w:t>
      </w:r>
      <w:r w:rsidRPr="008E28F4">
        <w:rPr>
          <w:color w:val="000000"/>
          <w:lang w:val="vi-VN"/>
        </w:rPr>
        <w:t>Vị trí: </w:t>
      </w:r>
      <w:r w:rsidRPr="008E28F4">
        <w:rPr>
          <w:color w:val="000000"/>
        </w:rPr>
        <w:t>…………………………………………………………………………………</w:t>
      </w:r>
    </w:p>
    <w:p w14:paraId="52B45535" w14:textId="77777777" w:rsidR="00A36D31" w:rsidRPr="008E28F4" w:rsidRDefault="00A36D31" w:rsidP="00A36D31">
      <w:pPr>
        <w:spacing w:before="120" w:after="120" w:line="234" w:lineRule="atLeast"/>
        <w:rPr>
          <w:color w:val="000000"/>
        </w:rPr>
      </w:pPr>
      <w:r w:rsidRPr="008E28F4">
        <w:rPr>
          <w:color w:val="000000"/>
        </w:rPr>
        <w:t>3. </w:t>
      </w:r>
      <w:r w:rsidRPr="008E28F4">
        <w:rPr>
          <w:color w:val="000000"/>
          <w:lang w:val="vi-VN"/>
        </w:rPr>
        <w:t>Tên cũ đã công bố: </w:t>
      </w:r>
      <w:r w:rsidRPr="008E28F4">
        <w:rPr>
          <w:color w:val="000000"/>
        </w:rPr>
        <w:t>…………………………………………………………………</w:t>
      </w:r>
    </w:p>
    <w:p w14:paraId="6B35BB27" w14:textId="77777777" w:rsidR="00A36D31" w:rsidRPr="008E28F4" w:rsidRDefault="00A36D31" w:rsidP="00A36D31">
      <w:pPr>
        <w:spacing w:before="120" w:after="120" w:line="234" w:lineRule="atLeast"/>
        <w:rPr>
          <w:color w:val="000000"/>
        </w:rPr>
      </w:pPr>
      <w:r w:rsidRPr="008E28F4">
        <w:rPr>
          <w:color w:val="000000"/>
        </w:rPr>
        <w:t>4. </w:t>
      </w:r>
      <w:r w:rsidRPr="008E28F4">
        <w:rPr>
          <w:color w:val="000000"/>
          <w:lang w:val="vi-VN"/>
        </w:rPr>
        <w:t>Tên mới: </w:t>
      </w:r>
      <w:r w:rsidRPr="008E28F4">
        <w:rPr>
          <w:color w:val="000000"/>
        </w:rPr>
        <w:t>……………………………………………………………………………</w:t>
      </w:r>
    </w:p>
    <w:p w14:paraId="0759AC66" w14:textId="77777777" w:rsidR="00A36D31" w:rsidRPr="008E28F4" w:rsidRDefault="00A36D31" w:rsidP="00A36D31">
      <w:pPr>
        <w:spacing w:before="120" w:after="120" w:line="234" w:lineRule="atLeast"/>
        <w:rPr>
          <w:color w:val="000000"/>
        </w:rPr>
      </w:pPr>
      <w:r w:rsidRPr="008E28F4">
        <w:rPr>
          <w:color w:val="000000"/>
        </w:rPr>
        <w:t>5. </w:t>
      </w:r>
      <w:r w:rsidRPr="008E28F4">
        <w:rPr>
          <w:color w:val="000000"/>
          <w:lang w:val="vi-VN"/>
        </w:rPr>
        <w:t>Bản sao ý kiến c</w:t>
      </w:r>
      <w:r w:rsidRPr="008E28F4">
        <w:rPr>
          <w:color w:val="000000"/>
        </w:rPr>
        <w:t>ủ</w:t>
      </w:r>
      <w:r w:rsidRPr="008E28F4">
        <w:rPr>
          <w:color w:val="000000"/>
          <w:lang w:val="vi-VN"/>
        </w:rPr>
        <w:t>a các cơ quan liên quan (nếu có): </w:t>
      </w:r>
      <w:r w:rsidRPr="008E28F4">
        <w:rPr>
          <w:color w:val="000000"/>
        </w:rPr>
        <w:t>…………………………………</w:t>
      </w:r>
    </w:p>
    <w:p w14:paraId="163787D2" w14:textId="77777777" w:rsidR="00A36D31" w:rsidRPr="008E28F4" w:rsidRDefault="00A36D31" w:rsidP="00A36D31">
      <w:pPr>
        <w:spacing w:before="120" w:after="120" w:line="234" w:lineRule="atLeast"/>
        <w:rPr>
          <w:color w:val="000000"/>
        </w:rPr>
      </w:pPr>
      <w:r w:rsidRPr="008E28F4">
        <w:rPr>
          <w:color w:val="000000"/>
        </w:rPr>
        <w:t>6. </w:t>
      </w:r>
      <w:r w:rsidRPr="008E28F4">
        <w:rPr>
          <w:color w:val="000000"/>
          <w:lang w:val="vi-VN"/>
        </w:rPr>
        <w:t>Các nội dung khác và các tài liệu liên quan kèm theo (nếu có): </w:t>
      </w:r>
      <w:r w:rsidRPr="008E28F4">
        <w:rPr>
          <w:color w:val="000000"/>
        </w:rPr>
        <w:t>………………</w:t>
      </w:r>
    </w:p>
    <w:p w14:paraId="6B6230B1" w14:textId="77777777" w:rsidR="00A36D31" w:rsidRPr="008E28F4" w:rsidRDefault="00A36D31" w:rsidP="00A36D31">
      <w:pPr>
        <w:spacing w:before="120" w:after="120" w:line="234" w:lineRule="atLeast"/>
        <w:rPr>
          <w:color w:val="000000"/>
        </w:rPr>
      </w:pPr>
      <w:r w:rsidRPr="008E28F4">
        <w:rPr>
          <w:color w:val="000000"/>
          <w:lang w:val="vi-VN"/>
        </w:rPr>
        <w:t>Kính đề nghị </w:t>
      </w:r>
      <w:r w:rsidRPr="008E28F4">
        <w:rPr>
          <w:color w:val="000000"/>
        </w:rPr>
        <w:t>……………………</w:t>
      </w:r>
      <w:r w:rsidRPr="008E28F4">
        <w:rPr>
          <w:color w:val="000000"/>
          <w:lang w:val="vi-VN"/>
        </w:rPr>
        <w:t> (1)</w:t>
      </w:r>
      <w:r w:rsidRPr="008E28F4">
        <w:rPr>
          <w:color w:val="000000"/>
        </w:rPr>
        <w:t> ……………………… </w:t>
      </w:r>
      <w:r w:rsidRPr="008E28F4">
        <w:rPr>
          <w:color w:val="000000"/>
          <w:lang w:val="vi-VN"/>
        </w:rPr>
        <w:t>xem xét,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36D31" w:rsidRPr="008E28F4" w14:paraId="724AECDF" w14:textId="77777777" w:rsidTr="00243B5B">
        <w:trPr>
          <w:tblCellSpacing w:w="0" w:type="dxa"/>
        </w:trPr>
        <w:tc>
          <w:tcPr>
            <w:tcW w:w="4428" w:type="dxa"/>
            <w:tcMar>
              <w:top w:w="0" w:type="dxa"/>
              <w:left w:w="108" w:type="dxa"/>
              <w:bottom w:w="0" w:type="dxa"/>
              <w:right w:w="108" w:type="dxa"/>
            </w:tcMar>
            <w:hideMark/>
          </w:tcPr>
          <w:p w14:paraId="30F2F95A" w14:textId="77777777" w:rsidR="00A36D31" w:rsidRPr="008E28F4" w:rsidRDefault="00A36D31" w:rsidP="00243B5B">
            <w:pPr>
              <w:spacing w:before="120" w:after="120" w:line="234" w:lineRule="atLeast"/>
              <w:rPr>
                <w:color w:val="000000"/>
              </w:rPr>
            </w:pPr>
            <w:r w:rsidRPr="008E28F4">
              <w:rPr>
                <w:color w:val="000000"/>
              </w:rPr>
              <w:t> </w:t>
            </w:r>
            <w:r w:rsidRPr="008E28F4">
              <w:rPr>
                <w:color w:val="000000"/>
                <w:lang w:val="vi-VN"/>
              </w:rPr>
              <w:t> </w:t>
            </w:r>
          </w:p>
        </w:tc>
        <w:tc>
          <w:tcPr>
            <w:tcW w:w="4428" w:type="dxa"/>
            <w:tcMar>
              <w:top w:w="0" w:type="dxa"/>
              <w:left w:w="108" w:type="dxa"/>
              <w:bottom w:w="0" w:type="dxa"/>
              <w:right w:w="108" w:type="dxa"/>
            </w:tcMar>
            <w:hideMark/>
          </w:tcPr>
          <w:p w14:paraId="7454BFB1" w14:textId="77777777" w:rsidR="00A36D31" w:rsidRPr="008E28F4" w:rsidRDefault="00A36D31" w:rsidP="00243B5B">
            <w:pPr>
              <w:spacing w:before="120" w:after="120" w:line="234" w:lineRule="atLeast"/>
              <w:jc w:val="center"/>
              <w:rPr>
                <w:color w:val="000000"/>
              </w:rPr>
            </w:pPr>
            <w:r w:rsidRPr="008E28F4">
              <w:rPr>
                <w:b/>
                <w:bCs/>
                <w:color w:val="000000"/>
                <w:lang w:val="vi-VN"/>
              </w:rPr>
              <w:t>CHỦ ĐẦU TƯ</w:t>
            </w:r>
            <w:r w:rsidRPr="008E28F4">
              <w:rPr>
                <w:color w:val="000000"/>
              </w:rPr>
              <w:br/>
            </w:r>
            <w:r w:rsidRPr="008E28F4">
              <w:rPr>
                <w:color w:val="000000"/>
                <w:lang w:val="vi-VN"/>
              </w:rPr>
              <w:t>(Ký, ghi rõ họ tên, đóng dấu)</w:t>
            </w:r>
          </w:p>
        </w:tc>
      </w:tr>
    </w:tbl>
    <w:p w14:paraId="3F6E25B7" w14:textId="77777777" w:rsidR="00A36D31" w:rsidRPr="008E28F4" w:rsidRDefault="00A36D31" w:rsidP="00A36D31">
      <w:pPr>
        <w:spacing w:before="120" w:after="120" w:line="234" w:lineRule="atLeast"/>
        <w:rPr>
          <w:color w:val="000000"/>
        </w:rPr>
      </w:pPr>
      <w:r w:rsidRPr="008E28F4">
        <w:rPr>
          <w:color w:val="000000"/>
          <w:lang w:val="vi-VN"/>
        </w:rPr>
        <w:t>Ghi chú: (1) Tên của cấp có thẩm quyền đổi tên.</w:t>
      </w:r>
    </w:p>
    <w:p w14:paraId="7FA9BD4F" w14:textId="77777777" w:rsidR="00A36D31" w:rsidRPr="008E28F4" w:rsidRDefault="00A36D31" w:rsidP="00A36D31">
      <w:pPr>
        <w:spacing w:before="120"/>
        <w:jc w:val="both"/>
        <w:rPr>
          <w:spacing w:val="-2"/>
          <w:lang w:val="pt-BR"/>
        </w:rPr>
      </w:pPr>
    </w:p>
    <w:p w14:paraId="2DD08C1E" w14:textId="77777777" w:rsidR="00A36D31" w:rsidRPr="008E28F4" w:rsidRDefault="00A36D31" w:rsidP="00A36D31">
      <w:pPr>
        <w:spacing w:before="120"/>
        <w:jc w:val="both"/>
        <w:rPr>
          <w:spacing w:val="-2"/>
          <w:lang w:val="pt-BR"/>
        </w:rPr>
      </w:pPr>
    </w:p>
    <w:p w14:paraId="349C1DA9" w14:textId="77777777" w:rsidR="00A36D31" w:rsidRPr="008E28F4" w:rsidRDefault="00A36D31" w:rsidP="00A36D31">
      <w:pPr>
        <w:spacing w:before="120"/>
        <w:jc w:val="both"/>
        <w:rPr>
          <w:spacing w:val="-2"/>
          <w:lang w:val="pt-BR"/>
        </w:rPr>
      </w:pPr>
    </w:p>
    <w:p w14:paraId="642AB02A" w14:textId="77777777" w:rsidR="00A36D31" w:rsidRPr="008E28F4" w:rsidRDefault="00A36D31" w:rsidP="00A36D31">
      <w:pPr>
        <w:jc w:val="both"/>
      </w:pPr>
    </w:p>
    <w:p w14:paraId="54B517F1" w14:textId="77777777" w:rsidR="00A36D31" w:rsidRPr="008E28F4" w:rsidRDefault="00A36D31" w:rsidP="00A36D31">
      <w:pPr>
        <w:jc w:val="both"/>
      </w:pPr>
    </w:p>
    <w:p w14:paraId="42646CD7" w14:textId="77777777" w:rsidR="00A36D31" w:rsidRPr="008E28F4" w:rsidRDefault="00A36D31" w:rsidP="00A36D31">
      <w:pPr>
        <w:jc w:val="both"/>
      </w:pPr>
    </w:p>
    <w:p w14:paraId="21B04A5A" w14:textId="77777777" w:rsidR="00A36D31" w:rsidRPr="008E28F4" w:rsidRDefault="00A36D31" w:rsidP="00A36D31">
      <w:pPr>
        <w:jc w:val="both"/>
        <w:rPr>
          <w:b/>
          <w:bCs/>
        </w:rPr>
      </w:pPr>
    </w:p>
    <w:p w14:paraId="032114CC" w14:textId="77777777" w:rsidR="00A36D31" w:rsidRPr="008E28F4" w:rsidRDefault="00A36D31" w:rsidP="00A36D31">
      <w:pPr>
        <w:jc w:val="both"/>
        <w:rPr>
          <w:b/>
          <w:bCs/>
        </w:rPr>
      </w:pPr>
    </w:p>
    <w:p w14:paraId="27278F22" w14:textId="77777777" w:rsidR="00A36D31" w:rsidRPr="008E28F4" w:rsidRDefault="00A36D31" w:rsidP="00A36D31">
      <w:pPr>
        <w:jc w:val="both"/>
        <w:rPr>
          <w:b/>
          <w:bCs/>
        </w:rPr>
      </w:pPr>
    </w:p>
    <w:p w14:paraId="33AAC799" w14:textId="77777777" w:rsidR="00A36D31" w:rsidRPr="008E28F4" w:rsidRDefault="00A36D31" w:rsidP="00A36D31">
      <w:pPr>
        <w:jc w:val="both"/>
        <w:rPr>
          <w:b/>
          <w:bCs/>
        </w:rPr>
      </w:pPr>
    </w:p>
    <w:p w14:paraId="39B8048F" w14:textId="77777777" w:rsidR="00A36D31" w:rsidRPr="008E28F4" w:rsidRDefault="00A36D31" w:rsidP="00A36D31">
      <w:pPr>
        <w:jc w:val="both"/>
        <w:rPr>
          <w:b/>
          <w:bCs/>
        </w:rPr>
      </w:pPr>
    </w:p>
    <w:p w14:paraId="6393C2D4" w14:textId="77777777" w:rsidR="00A36D31" w:rsidRPr="008E28F4" w:rsidRDefault="00A36D31" w:rsidP="00A36D31">
      <w:pPr>
        <w:jc w:val="both"/>
        <w:rPr>
          <w:b/>
          <w:bCs/>
        </w:rPr>
      </w:pPr>
    </w:p>
    <w:p w14:paraId="36A639E6" w14:textId="77777777" w:rsidR="00A36D31" w:rsidRPr="008E28F4" w:rsidRDefault="00A36D31" w:rsidP="00A36D31">
      <w:pPr>
        <w:jc w:val="both"/>
        <w:rPr>
          <w:b/>
          <w:bCs/>
        </w:rPr>
      </w:pPr>
    </w:p>
    <w:p w14:paraId="22080233" w14:textId="77777777" w:rsidR="00A36D31" w:rsidRPr="008E28F4" w:rsidRDefault="00A36D31" w:rsidP="00A36D31">
      <w:pPr>
        <w:jc w:val="both"/>
        <w:rPr>
          <w:b/>
          <w:bCs/>
        </w:rPr>
      </w:pPr>
    </w:p>
    <w:p w14:paraId="2849299B" w14:textId="77777777" w:rsidR="00A36D31" w:rsidRPr="008E28F4" w:rsidRDefault="00A36D31" w:rsidP="00A36D31">
      <w:pPr>
        <w:tabs>
          <w:tab w:val="left" w:pos="1185"/>
        </w:tabs>
        <w:jc w:val="both"/>
        <w:rPr>
          <w:b/>
          <w:bCs/>
        </w:rPr>
      </w:pPr>
    </w:p>
    <w:p w14:paraId="19CDF94D" w14:textId="77777777" w:rsidR="00A36D31" w:rsidRPr="008E28F4" w:rsidRDefault="00A36D31" w:rsidP="00A36D31">
      <w:pPr>
        <w:jc w:val="center"/>
        <w:rPr>
          <w:b/>
          <w:iCs/>
          <w:color w:val="000000"/>
        </w:rPr>
      </w:pPr>
      <w:r w:rsidRPr="008E28F4">
        <w:rPr>
          <w:b/>
          <w:bCs/>
        </w:rPr>
        <w:lastRenderedPageBreak/>
        <w:t>Mục 3. Các mẫu văn bản sửa đổi, bổ sung tại</w:t>
      </w:r>
      <w:r w:rsidRPr="008E28F4">
        <w:rPr>
          <w:b/>
          <w:iCs/>
          <w:color w:val="000000"/>
          <w:lang w:val="vi-VN"/>
        </w:rPr>
        <w:t xml:space="preserve"> Nghị định số 29/2017/NĐ-CP</w:t>
      </w:r>
      <w:r w:rsidRPr="008E28F4">
        <w:rPr>
          <w:b/>
          <w:iCs/>
          <w:color w:val="000000"/>
        </w:rPr>
        <w:t xml:space="preserve"> ngày 20 tháng 03 năm 2017 của Chính phủ quy định về điều kiện cơ sở đào tạo, huấn luyện và tổ chức tuyển dụng, cung ứng thuyền viên hàng hải</w:t>
      </w:r>
    </w:p>
    <w:p w14:paraId="0DE1B839" w14:textId="77777777" w:rsidR="00A36D31" w:rsidRPr="008E28F4" w:rsidRDefault="00A36D31" w:rsidP="00A36D31">
      <w:pPr>
        <w:jc w:val="center"/>
        <w:rPr>
          <w:b/>
          <w:iCs/>
          <w:color w:val="000000"/>
        </w:rPr>
      </w:pPr>
    </w:p>
    <w:p w14:paraId="27650D7E" w14:textId="77777777" w:rsidR="00A36D31" w:rsidRPr="008E28F4" w:rsidRDefault="00A36D31" w:rsidP="00A36D31">
      <w:pPr>
        <w:jc w:val="center"/>
        <w:rPr>
          <w:b/>
          <w:iCs/>
          <w:color w:val="000000"/>
        </w:rPr>
      </w:pPr>
    </w:p>
    <w:tbl>
      <w:tblPr>
        <w:tblStyle w:val="TableGrid"/>
        <w:tblW w:w="0" w:type="auto"/>
        <w:tblLook w:val="04A0" w:firstRow="1" w:lastRow="0" w:firstColumn="1" w:lastColumn="0" w:noHBand="0" w:noVBand="1"/>
      </w:tblPr>
      <w:tblGrid>
        <w:gridCol w:w="1548"/>
        <w:gridCol w:w="7740"/>
      </w:tblGrid>
      <w:tr w:rsidR="00A36D31" w:rsidRPr="008E28F4" w14:paraId="12A40B00" w14:textId="77777777" w:rsidTr="00243B5B">
        <w:trPr>
          <w:trHeight w:val="562"/>
        </w:trPr>
        <w:tc>
          <w:tcPr>
            <w:tcW w:w="1548" w:type="dxa"/>
          </w:tcPr>
          <w:p w14:paraId="6AC369BF" w14:textId="77777777" w:rsidR="00A36D31" w:rsidRPr="008E28F4" w:rsidRDefault="00A36D31" w:rsidP="00243B5B">
            <w:pPr>
              <w:jc w:val="both"/>
              <w:rPr>
                <w:bCs/>
              </w:rPr>
            </w:pPr>
            <w:r w:rsidRPr="008E28F4">
              <w:rPr>
                <w:bCs/>
              </w:rPr>
              <w:t>Mẫu số 03</w:t>
            </w:r>
          </w:p>
        </w:tc>
        <w:tc>
          <w:tcPr>
            <w:tcW w:w="7740" w:type="dxa"/>
          </w:tcPr>
          <w:p w14:paraId="65BCAF75" w14:textId="77777777" w:rsidR="00A36D31" w:rsidRPr="008E28F4" w:rsidRDefault="00A36D31" w:rsidP="00243B5B">
            <w:pPr>
              <w:jc w:val="both"/>
              <w:rPr>
                <w:bCs/>
              </w:rPr>
            </w:pPr>
            <w:r w:rsidRPr="008E28F4">
              <w:rPr>
                <w:bCs/>
              </w:rPr>
              <w:t>Giấy chứng nhận cơ sở đủ điều kiện đào tạo, huấn luyện thuyền viên hàng hải</w:t>
            </w:r>
          </w:p>
        </w:tc>
      </w:tr>
      <w:tr w:rsidR="00A36D31" w:rsidRPr="008E28F4" w14:paraId="5BBC50EB" w14:textId="77777777" w:rsidTr="00243B5B">
        <w:trPr>
          <w:trHeight w:val="661"/>
        </w:trPr>
        <w:tc>
          <w:tcPr>
            <w:tcW w:w="1548" w:type="dxa"/>
          </w:tcPr>
          <w:p w14:paraId="3A46BD44" w14:textId="77777777" w:rsidR="00A36D31" w:rsidRPr="008E28F4" w:rsidRDefault="00A36D31" w:rsidP="00243B5B">
            <w:pPr>
              <w:jc w:val="both"/>
              <w:rPr>
                <w:bCs/>
              </w:rPr>
            </w:pPr>
            <w:r w:rsidRPr="008E28F4">
              <w:rPr>
                <w:bCs/>
              </w:rPr>
              <w:t>Mẫu số 04</w:t>
            </w:r>
          </w:p>
        </w:tc>
        <w:tc>
          <w:tcPr>
            <w:tcW w:w="7740" w:type="dxa"/>
          </w:tcPr>
          <w:p w14:paraId="46D7B15E" w14:textId="77777777" w:rsidR="00A36D31" w:rsidRPr="008E28F4" w:rsidRDefault="00A36D31" w:rsidP="00243B5B">
            <w:pPr>
              <w:jc w:val="both"/>
              <w:rPr>
                <w:bCs/>
              </w:rPr>
            </w:pPr>
            <w:r w:rsidRPr="008E28F4">
              <w:rPr>
                <w:bCs/>
              </w:rPr>
              <w:t>Mẫu tờ khai cấp/cấp lại giấy xác nhận phù hợp về tuyển dụng và cung ứng thuyền viên hàng hải</w:t>
            </w:r>
          </w:p>
        </w:tc>
      </w:tr>
      <w:tr w:rsidR="00A36D31" w:rsidRPr="008E28F4" w14:paraId="3E526A7A" w14:textId="77777777" w:rsidTr="00243B5B">
        <w:trPr>
          <w:trHeight w:val="661"/>
        </w:trPr>
        <w:tc>
          <w:tcPr>
            <w:tcW w:w="1548" w:type="dxa"/>
          </w:tcPr>
          <w:p w14:paraId="6279252E" w14:textId="77777777" w:rsidR="00A36D31" w:rsidRPr="008E28F4" w:rsidRDefault="00A36D31" w:rsidP="00243B5B">
            <w:pPr>
              <w:jc w:val="both"/>
              <w:rPr>
                <w:bCs/>
                <w:color w:val="0D0D0D" w:themeColor="text1" w:themeTint="F2"/>
              </w:rPr>
            </w:pPr>
            <w:r w:rsidRPr="008E28F4">
              <w:rPr>
                <w:bCs/>
                <w:color w:val="0D0D0D" w:themeColor="text1" w:themeTint="F2"/>
              </w:rPr>
              <w:t>Mẫu số 05</w:t>
            </w:r>
          </w:p>
        </w:tc>
        <w:tc>
          <w:tcPr>
            <w:tcW w:w="7740" w:type="dxa"/>
          </w:tcPr>
          <w:p w14:paraId="5C943F6F" w14:textId="77777777" w:rsidR="00A36D31" w:rsidRPr="008E28F4" w:rsidRDefault="00A36D31" w:rsidP="00243B5B">
            <w:pPr>
              <w:jc w:val="both"/>
              <w:rPr>
                <w:bCs/>
                <w:color w:val="0D0D0D" w:themeColor="text1" w:themeTint="F2"/>
              </w:rPr>
            </w:pPr>
            <w:r w:rsidRPr="008E28F4">
              <w:rPr>
                <w:bCs/>
                <w:color w:val="0D0D0D" w:themeColor="text1" w:themeTint="F2"/>
              </w:rPr>
              <w:t>Giấy xác nhận phù hợp về tuyển dụng và cung ứng thuyền viên hàng hải</w:t>
            </w:r>
          </w:p>
        </w:tc>
      </w:tr>
    </w:tbl>
    <w:p w14:paraId="7ACBAC66" w14:textId="77777777" w:rsidR="00A36D31" w:rsidRPr="008E28F4" w:rsidRDefault="00A36D31" w:rsidP="00A36D31">
      <w:pPr>
        <w:jc w:val="both"/>
        <w:rPr>
          <w:b/>
          <w:bCs/>
        </w:rPr>
        <w:sectPr w:rsidR="00A36D31" w:rsidRPr="008E28F4" w:rsidSect="00243B5B">
          <w:pgSz w:w="11909" w:h="16834" w:code="9"/>
          <w:pgMar w:top="1138" w:right="1138" w:bottom="1138" w:left="1699" w:header="720" w:footer="0" w:gutter="0"/>
          <w:cols w:space="720"/>
          <w:titlePg/>
          <w:docGrid w:linePitch="360"/>
        </w:sectPr>
      </w:pPr>
    </w:p>
    <w:p w14:paraId="72A1BC56" w14:textId="77777777" w:rsidR="00A36D31" w:rsidRPr="008E28F4" w:rsidRDefault="00A36D31" w:rsidP="00A36D31">
      <w:pPr>
        <w:spacing w:line="288" w:lineRule="auto"/>
        <w:rPr>
          <w:b/>
        </w:rPr>
        <w:sectPr w:rsidR="00A36D31" w:rsidRPr="008E28F4" w:rsidSect="00243B5B">
          <w:type w:val="continuous"/>
          <w:pgSz w:w="11909" w:h="16834" w:code="9"/>
          <w:pgMar w:top="1138" w:right="1138" w:bottom="1138" w:left="1699" w:header="720" w:footer="0" w:gutter="0"/>
          <w:cols w:space="720"/>
          <w:titlePg/>
          <w:docGrid w:linePitch="360"/>
        </w:sectPr>
      </w:pPr>
    </w:p>
    <w:p w14:paraId="41C3360A" w14:textId="77777777" w:rsidR="00A36D31" w:rsidRPr="008E28F4" w:rsidRDefault="00A36D31" w:rsidP="00A36D31">
      <w:pPr>
        <w:spacing w:line="288" w:lineRule="auto"/>
        <w:rPr>
          <w:b/>
        </w:rPr>
      </w:pPr>
      <w:r w:rsidRPr="008E28F4">
        <w:rPr>
          <w:b/>
        </w:rPr>
        <w:lastRenderedPageBreak/>
        <w:t>Mẫu số 03</w:t>
      </w:r>
    </w:p>
    <w:p w14:paraId="78FCEEC7" w14:textId="77777777" w:rsidR="00A36D31" w:rsidRPr="008E28F4" w:rsidRDefault="00A36D31" w:rsidP="00A36D31"/>
    <w:tbl>
      <w:tblPr>
        <w:tblW w:w="9660" w:type="dxa"/>
        <w:tblInd w:w="13" w:type="dxa"/>
        <w:tblLayout w:type="fixed"/>
        <w:tblLook w:val="0000" w:firstRow="0" w:lastRow="0" w:firstColumn="0" w:lastColumn="0" w:noHBand="0" w:noVBand="0"/>
      </w:tblPr>
      <w:tblGrid>
        <w:gridCol w:w="3815"/>
        <w:gridCol w:w="5845"/>
      </w:tblGrid>
      <w:tr w:rsidR="00A36D31" w:rsidRPr="008E28F4" w14:paraId="155F2F7D" w14:textId="77777777" w:rsidTr="00243B5B">
        <w:tc>
          <w:tcPr>
            <w:tcW w:w="3815" w:type="dxa"/>
          </w:tcPr>
          <w:p w14:paraId="1A613DA2" w14:textId="77777777" w:rsidR="00A36D31" w:rsidRPr="008E28F4" w:rsidRDefault="00A36D31" w:rsidP="00243B5B">
            <w:pPr>
              <w:jc w:val="center"/>
              <w:rPr>
                <w:b/>
                <w:color w:val="FF0000"/>
                <w:lang w:val="fr-FR"/>
              </w:rPr>
            </w:pPr>
            <w:r w:rsidRPr="008E28F4">
              <w:rPr>
                <w:b/>
                <w:color w:val="FF0000"/>
                <w:lang w:val="fr-FR"/>
              </w:rPr>
              <w:t>CỤC HÀNG HẢI VIỆT NAM</w:t>
            </w:r>
          </w:p>
          <w:p w14:paraId="1F8634B7" w14:textId="77777777" w:rsidR="00A36D31" w:rsidRPr="008E28F4" w:rsidRDefault="00A36D31" w:rsidP="00243B5B">
            <w:pPr>
              <w:jc w:val="center"/>
              <w:rPr>
                <w:b/>
              </w:rPr>
            </w:pPr>
            <w:r w:rsidRPr="008E28F4">
              <w:rPr>
                <w:i/>
                <w:iCs/>
              </w:rPr>
              <w:t>VIETNAM MARITIME ADMINISTRATION</w:t>
            </w:r>
            <w:r w:rsidRPr="008E28F4">
              <w:rPr>
                <w:b/>
              </w:rPr>
              <w:br/>
              <w:t>-------</w:t>
            </w:r>
          </w:p>
          <w:p w14:paraId="7AA1012E" w14:textId="77777777" w:rsidR="00A36D31" w:rsidRPr="008E28F4" w:rsidRDefault="00A36D31" w:rsidP="00243B5B">
            <w:pPr>
              <w:jc w:val="center"/>
              <w:rPr>
                <w:lang w:val="fr-FR"/>
              </w:rPr>
            </w:pPr>
            <w:r w:rsidRPr="008E28F4">
              <w:rPr>
                <w:lang w:val="fr-FR"/>
              </w:rPr>
              <w:t>Số   ………   /GCN-CHHVN</w:t>
            </w:r>
          </w:p>
          <w:p w14:paraId="0DB74477" w14:textId="77777777" w:rsidR="00A36D31" w:rsidRPr="008E28F4" w:rsidRDefault="00A36D31" w:rsidP="00243B5B">
            <w:pPr>
              <w:ind w:firstLine="437"/>
              <w:rPr>
                <w:lang w:val="fr-FR"/>
              </w:rPr>
            </w:pPr>
            <w:r w:rsidRPr="008E28F4">
              <w:rPr>
                <w:i/>
                <w:iCs/>
                <w:lang w:val="fr-FR"/>
              </w:rPr>
              <w:t>No:</w:t>
            </w:r>
          </w:p>
        </w:tc>
        <w:tc>
          <w:tcPr>
            <w:tcW w:w="5845" w:type="dxa"/>
          </w:tcPr>
          <w:p w14:paraId="4ACA3B5B" w14:textId="77777777" w:rsidR="00A36D31" w:rsidRPr="008E28F4" w:rsidRDefault="00A36D31" w:rsidP="00243B5B">
            <w:pPr>
              <w:jc w:val="center"/>
              <w:rPr>
                <w:b/>
              </w:rPr>
            </w:pPr>
            <w:r w:rsidRPr="008E28F4">
              <w:rPr>
                <w:b/>
              </w:rPr>
              <w:t xml:space="preserve">     </w:t>
            </w:r>
            <w:r w:rsidRPr="008E28F4">
              <w:rPr>
                <w:b/>
                <w:color w:val="FF0000"/>
              </w:rPr>
              <w:t>CỘNG HÒA XÃ HỘI CHỦ NGHĨA VIỆT NAM</w:t>
            </w:r>
            <w:r w:rsidRPr="008E28F4">
              <w:rPr>
                <w:b/>
              </w:rPr>
              <w:br/>
              <w:t xml:space="preserve">Độc lập - Tự do - Hạnh phúc        </w:t>
            </w:r>
          </w:p>
          <w:p w14:paraId="4B53FFC1" w14:textId="77777777" w:rsidR="00A36D31" w:rsidRPr="008E28F4" w:rsidRDefault="00A36D31" w:rsidP="00243B5B">
            <w:pPr>
              <w:jc w:val="center"/>
            </w:pPr>
            <w:r w:rsidRPr="008E28F4">
              <w:rPr>
                <w:b/>
              </w:rPr>
              <w:t xml:space="preserve">   </w:t>
            </w:r>
            <w:r w:rsidRPr="008E28F4">
              <w:rPr>
                <w:i/>
              </w:rPr>
              <w:t>SOCIALIST REPUPLIC OF VIETNAM</w:t>
            </w:r>
            <w:r w:rsidRPr="008E28F4">
              <w:rPr>
                <w:b/>
              </w:rPr>
              <w:t xml:space="preserve"> </w:t>
            </w:r>
            <w:r w:rsidRPr="008E28F4">
              <w:rPr>
                <w:b/>
              </w:rPr>
              <w:br/>
              <w:t xml:space="preserve">           </w:t>
            </w:r>
            <w:r w:rsidRPr="008E28F4">
              <w:t>Independence – Freedom - Happiness</w:t>
            </w:r>
          </w:p>
          <w:p w14:paraId="708765F4" w14:textId="77777777" w:rsidR="00A36D31" w:rsidRPr="008E28F4" w:rsidRDefault="00A36D31" w:rsidP="00243B5B">
            <w:pPr>
              <w:jc w:val="center"/>
            </w:pPr>
            <w:r w:rsidRPr="008E28F4">
              <w:rPr>
                <w:b/>
              </w:rPr>
              <w:t xml:space="preserve"> ---------------</w:t>
            </w:r>
          </w:p>
        </w:tc>
      </w:tr>
      <w:tr w:rsidR="00A36D31" w:rsidRPr="008E28F4" w14:paraId="46065712" w14:textId="77777777" w:rsidTr="00243B5B">
        <w:tc>
          <w:tcPr>
            <w:tcW w:w="3815" w:type="dxa"/>
          </w:tcPr>
          <w:p w14:paraId="7FAD8CF9" w14:textId="77777777" w:rsidR="00A36D31" w:rsidRPr="008E28F4" w:rsidRDefault="00A36D31" w:rsidP="00243B5B">
            <w:pPr>
              <w:rPr>
                <w:i/>
                <w:iCs/>
              </w:rPr>
            </w:pPr>
          </w:p>
        </w:tc>
        <w:tc>
          <w:tcPr>
            <w:tcW w:w="5845" w:type="dxa"/>
          </w:tcPr>
          <w:p w14:paraId="40061FFF" w14:textId="77777777" w:rsidR="00A36D31" w:rsidRPr="008E28F4" w:rsidRDefault="00A36D31" w:rsidP="00243B5B">
            <w:pPr>
              <w:jc w:val="right"/>
            </w:pPr>
          </w:p>
        </w:tc>
      </w:tr>
    </w:tbl>
    <w:p w14:paraId="7C473AC8" w14:textId="77777777" w:rsidR="00A36D31" w:rsidRPr="008E28F4" w:rsidRDefault="00A36D31" w:rsidP="00A36D31"/>
    <w:p w14:paraId="53A7046A" w14:textId="77777777" w:rsidR="00A36D31" w:rsidRPr="008E28F4" w:rsidRDefault="00A36D31" w:rsidP="00A36D31">
      <w:pPr>
        <w:jc w:val="center"/>
        <w:rPr>
          <w:b/>
          <w:bCs/>
        </w:rPr>
      </w:pPr>
      <w:bookmarkStart w:id="26" w:name="chuong_phuluc_4_name"/>
      <w:r w:rsidRPr="008E28F4">
        <w:rPr>
          <w:b/>
          <w:bCs/>
        </w:rPr>
        <w:t>GIẤY CHỨNG NHẬN</w:t>
      </w:r>
      <w:bookmarkEnd w:id="26"/>
      <w:r w:rsidRPr="008E28F4">
        <w:rPr>
          <w:b/>
          <w:bCs/>
        </w:rPr>
        <w:br/>
      </w:r>
      <w:bookmarkStart w:id="27" w:name="chuong_phuluc_4_name_name"/>
      <w:r w:rsidRPr="008E28F4">
        <w:rPr>
          <w:b/>
          <w:bCs/>
        </w:rPr>
        <w:t>CƠ SỞ ĐỦ ĐIỀU KIỆN ĐÀO TẠO, HUẤN LUYỆN THUYỀN VIÊN HÀNG HẢI</w:t>
      </w:r>
      <w:bookmarkEnd w:id="27"/>
    </w:p>
    <w:p w14:paraId="496136CA" w14:textId="77777777" w:rsidR="00A36D31" w:rsidRPr="008E28F4" w:rsidRDefault="00A36D31" w:rsidP="00A36D31">
      <w:pPr>
        <w:jc w:val="center"/>
        <w:rPr>
          <w:i/>
          <w:iCs/>
        </w:rPr>
      </w:pPr>
      <w:r w:rsidRPr="008E28F4">
        <w:rPr>
          <w:i/>
          <w:iCs/>
        </w:rPr>
        <w:t xml:space="preserve">CERTIFICATE OF COMPLIANCE </w:t>
      </w:r>
    </w:p>
    <w:p w14:paraId="317FCCE2" w14:textId="77777777" w:rsidR="00A36D31" w:rsidRPr="008E28F4" w:rsidRDefault="00A36D31" w:rsidP="00A36D31">
      <w:pPr>
        <w:jc w:val="center"/>
        <w:rPr>
          <w:i/>
          <w:iCs/>
        </w:rPr>
      </w:pPr>
      <w:r w:rsidRPr="008E28F4">
        <w:rPr>
          <w:i/>
          <w:iCs/>
        </w:rPr>
        <w:t>OF MARITIME TRAINING CENTER FOR SEAFARERS’ TRAINING</w:t>
      </w:r>
    </w:p>
    <w:p w14:paraId="0EE3CA5A" w14:textId="77777777" w:rsidR="00A36D31" w:rsidRPr="008E28F4" w:rsidRDefault="00A36D31" w:rsidP="00A36D31">
      <w:pPr>
        <w:jc w:val="center"/>
        <w:rPr>
          <w:i/>
          <w:iCs/>
        </w:rPr>
      </w:pPr>
    </w:p>
    <w:p w14:paraId="53D6A6C7" w14:textId="77777777" w:rsidR="00A36D31" w:rsidRPr="008E28F4" w:rsidRDefault="00A36D31" w:rsidP="00A36D31">
      <w:pPr>
        <w:ind w:firstLine="720"/>
        <w:jc w:val="both"/>
      </w:pPr>
      <w:r w:rsidRPr="008E28F4">
        <w:t>Căn cứ Nghị định số 29/2017/NĐ-CP ngày 20 tháng 3 năm 2017 của Chính phủ quy định về điều kiện cơ sở đào tạo, huấn luyện và tổ chức tuyển dụng, cung ứng thuyền viên hàng hải.</w:t>
      </w:r>
    </w:p>
    <w:p w14:paraId="6CC8F017" w14:textId="77777777" w:rsidR="00A36D31" w:rsidRPr="008E28F4" w:rsidRDefault="00A36D31" w:rsidP="00A36D31">
      <w:pPr>
        <w:ind w:firstLine="720"/>
        <w:jc w:val="both"/>
        <w:rPr>
          <w:i/>
          <w:iCs/>
        </w:rPr>
      </w:pPr>
      <w:r w:rsidRPr="008E28F4">
        <w:rPr>
          <w:i/>
          <w:iCs/>
        </w:rPr>
        <w:t>Pursuant to the Government's Decree No.29/2017/ND-CP dated 20/3/2017 on conditions for seafarer’s training facilities andthe issuance Certificate of compliance for seafarer recruitment and placement service providers.</w:t>
      </w:r>
    </w:p>
    <w:p w14:paraId="73AF8D5A" w14:textId="77777777" w:rsidR="00A36D31" w:rsidRPr="008E28F4" w:rsidRDefault="00A36D31" w:rsidP="00A36D31">
      <w:pPr>
        <w:jc w:val="center"/>
        <w:rPr>
          <w:b/>
          <w:bCs/>
          <w:color w:val="FF0000"/>
        </w:rPr>
      </w:pPr>
      <w:r w:rsidRPr="008E28F4">
        <w:rPr>
          <w:b/>
          <w:bCs/>
          <w:color w:val="FF0000"/>
        </w:rPr>
        <w:t>CỤC HÀNG HẢI VIỆT NAM CHỨNG NHẬN:</w:t>
      </w:r>
    </w:p>
    <w:p w14:paraId="30CE9E39" w14:textId="77777777" w:rsidR="00A36D31" w:rsidRPr="008E28F4" w:rsidRDefault="00A36D31" w:rsidP="00A36D31">
      <w:pPr>
        <w:pStyle w:val="HTMLPreformatted"/>
        <w:jc w:val="center"/>
        <w:rPr>
          <w:sz w:val="24"/>
          <w:szCs w:val="24"/>
        </w:rPr>
      </w:pPr>
      <w:r w:rsidRPr="008E28F4">
        <w:rPr>
          <w:rFonts w:ascii="Times New Roman" w:hAnsi="Times New Roman" w:cs="Times New Roman"/>
          <w:i/>
          <w:iCs/>
          <w:sz w:val="24"/>
          <w:szCs w:val="24"/>
        </w:rPr>
        <w:t>VIETNAM MARITIME ADMINISTRATION  CERTIFIES:</w:t>
      </w:r>
    </w:p>
    <w:p w14:paraId="0198B32C" w14:textId="77777777" w:rsidR="00A36D31" w:rsidRPr="008E28F4" w:rsidRDefault="00A36D31" w:rsidP="00A36D31">
      <w:pPr>
        <w:jc w:val="center"/>
        <w:rPr>
          <w:i/>
          <w:iCs/>
        </w:rPr>
      </w:pPr>
    </w:p>
    <w:p w14:paraId="5A1E56E1" w14:textId="77777777" w:rsidR="00A36D31" w:rsidRPr="008E28F4" w:rsidRDefault="00A36D31" w:rsidP="00A36D31">
      <w:r w:rsidRPr="008E28F4">
        <w:t>Tên cơ sở đào tạo, huấn luyện: ................................................................................................</w:t>
      </w:r>
    </w:p>
    <w:p w14:paraId="58F7E2E9" w14:textId="77777777" w:rsidR="00A36D31" w:rsidRPr="008E28F4" w:rsidRDefault="00A36D31" w:rsidP="00A36D31">
      <w:pPr>
        <w:rPr>
          <w:i/>
          <w:iCs/>
        </w:rPr>
      </w:pPr>
      <w:r w:rsidRPr="008E28F4">
        <w:rPr>
          <w:i/>
          <w:iCs/>
        </w:rPr>
        <w:t>Name of Organization: …………………………..……………………………………….………………………</w:t>
      </w:r>
    </w:p>
    <w:p w14:paraId="38C8DC89" w14:textId="77777777" w:rsidR="00A36D31" w:rsidRPr="008E28F4" w:rsidRDefault="00A36D31" w:rsidP="00A36D31">
      <w:r w:rsidRPr="008E28F4">
        <w:t>Tên giao dịch quốc tế (nếu có) ..................................................................................................</w:t>
      </w:r>
    </w:p>
    <w:p w14:paraId="0CC15016" w14:textId="77777777" w:rsidR="00A36D31" w:rsidRPr="008E28F4" w:rsidRDefault="00A36D31" w:rsidP="00A36D31">
      <w:pPr>
        <w:rPr>
          <w:i/>
          <w:iCs/>
        </w:rPr>
      </w:pPr>
      <w:r w:rsidRPr="008E28F4">
        <w:rPr>
          <w:i/>
          <w:iCs/>
        </w:rPr>
        <w:t>International Name (if available): ……………………………………………………………………………</w:t>
      </w:r>
    </w:p>
    <w:p w14:paraId="6F2A0713" w14:textId="77777777" w:rsidR="00A36D31" w:rsidRPr="008E28F4" w:rsidRDefault="00A36D31" w:rsidP="00A36D31">
      <w:r w:rsidRPr="008E28F4">
        <w:t>Số Giấy chứng nhận Đăng ký kinh doanh: …………………………………………………</w:t>
      </w:r>
    </w:p>
    <w:p w14:paraId="3A5E4EC0" w14:textId="77777777" w:rsidR="00A36D31" w:rsidRPr="008E28F4" w:rsidRDefault="00A36D31" w:rsidP="00A36D31">
      <w:pPr>
        <w:rPr>
          <w:i/>
          <w:iCs/>
        </w:rPr>
      </w:pPr>
      <w:r w:rsidRPr="008E28F4">
        <w:rPr>
          <w:i/>
          <w:iCs/>
        </w:rPr>
        <w:t xml:space="preserve">Certificate of business registration number: </w:t>
      </w:r>
    </w:p>
    <w:p w14:paraId="4EFFF67D" w14:textId="77777777" w:rsidR="00A36D31" w:rsidRPr="008E28F4" w:rsidRDefault="00A36D31" w:rsidP="00A36D31">
      <w:r w:rsidRPr="008E28F4">
        <w:t>Ngày cấp:  …………………………………………………………………………………..</w:t>
      </w:r>
    </w:p>
    <w:p w14:paraId="4C9FF1FA" w14:textId="77777777" w:rsidR="00A36D31" w:rsidRPr="008E28F4" w:rsidRDefault="00A36D31" w:rsidP="00A36D31">
      <w:pPr>
        <w:rPr>
          <w:i/>
          <w:iCs/>
        </w:rPr>
      </w:pPr>
      <w:r w:rsidRPr="008E28F4">
        <w:rPr>
          <w:i/>
          <w:iCs/>
        </w:rPr>
        <w:t>Date of issue: ………………………………………………………………………………..……………………</w:t>
      </w:r>
    </w:p>
    <w:p w14:paraId="2F12D21F" w14:textId="77777777" w:rsidR="00A36D31" w:rsidRPr="008E28F4" w:rsidRDefault="00A36D31" w:rsidP="00A36D31">
      <w:r w:rsidRPr="008E28F4">
        <w:t>Nơi cấp: …………………………………………………………………………………….</w:t>
      </w:r>
    </w:p>
    <w:p w14:paraId="0013C1FD" w14:textId="77777777" w:rsidR="00A36D31" w:rsidRPr="008E28F4" w:rsidRDefault="00A36D31" w:rsidP="00A36D31">
      <w:pPr>
        <w:rPr>
          <w:i/>
          <w:iCs/>
        </w:rPr>
      </w:pPr>
      <w:r w:rsidRPr="008E28F4">
        <w:rPr>
          <w:i/>
          <w:iCs/>
        </w:rPr>
        <w:t>Place of issue: ……………………………………………………………………………………………………</w:t>
      </w:r>
    </w:p>
    <w:p w14:paraId="1105A868" w14:textId="77777777" w:rsidR="00A36D31" w:rsidRPr="008E28F4" w:rsidRDefault="00A36D31" w:rsidP="00A36D31">
      <w:r w:rsidRPr="008E28F4">
        <w:t>Địa chỉ trụ sở chính: .............................................................................................................</w:t>
      </w:r>
    </w:p>
    <w:p w14:paraId="211A58AE" w14:textId="77777777" w:rsidR="00A36D31" w:rsidRPr="008E28F4" w:rsidRDefault="00A36D31" w:rsidP="00A36D31">
      <w:pPr>
        <w:rPr>
          <w:i/>
          <w:iCs/>
        </w:rPr>
      </w:pPr>
      <w:r w:rsidRPr="008E28F4">
        <w:rPr>
          <w:i/>
          <w:iCs/>
        </w:rPr>
        <w:t>Head Office Address: …………………………………………………..………………………………….….</w:t>
      </w:r>
    </w:p>
    <w:p w14:paraId="0AC8C381" w14:textId="77777777" w:rsidR="00A36D31" w:rsidRPr="008E28F4" w:rsidRDefault="00A36D31" w:rsidP="00A36D31">
      <w:r w:rsidRPr="008E28F4">
        <w:t>Điện thoại:.....................................; Fax:.....................; Email: ................................................</w:t>
      </w:r>
    </w:p>
    <w:p w14:paraId="770DD4D5" w14:textId="77777777" w:rsidR="00621AF4" w:rsidRDefault="00A36D31" w:rsidP="00621AF4">
      <w:pPr>
        <w:rPr>
          <w:i/>
          <w:iCs/>
        </w:rPr>
      </w:pPr>
      <w:r w:rsidRPr="008E28F4">
        <w:rPr>
          <w:i/>
          <w:iCs/>
        </w:rPr>
        <w:t>Tel. …………………………….………: Fax: …………….…: Email: …</w:t>
      </w:r>
      <w:r w:rsidR="00621AF4">
        <w:rPr>
          <w:i/>
          <w:iCs/>
        </w:rPr>
        <w:t>…………………………</w:t>
      </w:r>
    </w:p>
    <w:p w14:paraId="64B59091" w14:textId="68AADF18" w:rsidR="00A36D31" w:rsidRPr="008E28F4" w:rsidRDefault="00A36D31" w:rsidP="00621AF4">
      <w:r w:rsidRPr="008E28F4">
        <w:t>Đủ điều kiện tổ chức các khóa đào tạo, huấn luyện thuyền viên hàng hải và cấp chứng chỉ huấn luyện theo danh sách đính kèm.</w:t>
      </w:r>
    </w:p>
    <w:p w14:paraId="2477FB98" w14:textId="77777777" w:rsidR="00A36D31" w:rsidRPr="008E28F4" w:rsidRDefault="00A36D31" w:rsidP="00A36D31">
      <w:pPr>
        <w:rPr>
          <w:i/>
          <w:iCs/>
        </w:rPr>
      </w:pPr>
      <w:r w:rsidRPr="008E28F4">
        <w:rPr>
          <w:i/>
          <w:iCs/>
        </w:rPr>
        <w:t xml:space="preserve">Is fully in compliance for maritime training and certificating seafarers with the courses specified in the list attached with this Certificate. </w:t>
      </w:r>
    </w:p>
    <w:p w14:paraId="29FBC5CB" w14:textId="77777777" w:rsidR="00A36D31" w:rsidRPr="008E28F4" w:rsidRDefault="00A36D31" w:rsidP="00A36D31">
      <w:r w:rsidRPr="008E28F4">
        <w:t>Giấy xác nhận này có giá trị từ ngày cấp………………………………….</w:t>
      </w:r>
    </w:p>
    <w:p w14:paraId="3ADFD2D7" w14:textId="77777777" w:rsidR="00A36D31" w:rsidRPr="008E28F4" w:rsidRDefault="00A36D31" w:rsidP="00A36D31">
      <w:pPr>
        <w:rPr>
          <w:i/>
          <w:iCs/>
        </w:rPr>
      </w:pPr>
      <w:r w:rsidRPr="008E28F4">
        <w:rPr>
          <w:i/>
          <w:iCs/>
        </w:rPr>
        <w:t>This Certificate is valid from the date of issue.</w:t>
      </w:r>
    </w:p>
    <w:tbl>
      <w:tblPr>
        <w:tblW w:w="0" w:type="auto"/>
        <w:tblLayout w:type="fixed"/>
        <w:tblLook w:val="0000" w:firstRow="0" w:lastRow="0" w:firstColumn="0" w:lastColumn="0" w:noHBand="0" w:noVBand="0"/>
      </w:tblPr>
      <w:tblGrid>
        <w:gridCol w:w="4428"/>
        <w:gridCol w:w="4428"/>
      </w:tblGrid>
      <w:tr w:rsidR="00A36D31" w:rsidRPr="008E28F4" w14:paraId="0C26B48E" w14:textId="77777777" w:rsidTr="00243B5B">
        <w:tc>
          <w:tcPr>
            <w:tcW w:w="4428" w:type="dxa"/>
          </w:tcPr>
          <w:p w14:paraId="37A850A2" w14:textId="77777777" w:rsidR="00A36D31" w:rsidRPr="008E28F4" w:rsidRDefault="00A36D31" w:rsidP="00243B5B">
            <w:pPr>
              <w:snapToGrid w:val="0"/>
            </w:pPr>
          </w:p>
        </w:tc>
        <w:tc>
          <w:tcPr>
            <w:tcW w:w="4428" w:type="dxa"/>
          </w:tcPr>
          <w:p w14:paraId="164709CE" w14:textId="77777777" w:rsidR="00835D82" w:rsidRDefault="00A36D31" w:rsidP="00621AF4">
            <w:pPr>
              <w:jc w:val="center"/>
              <w:rPr>
                <w:b/>
                <w:bCs/>
                <w:color w:val="FF0000"/>
                <w:lang w:val="fr-FR"/>
              </w:rPr>
            </w:pPr>
            <w:r w:rsidRPr="008E28F4">
              <w:rPr>
                <w:b/>
                <w:bCs/>
                <w:color w:val="FF0000"/>
                <w:lang w:val="fr-FR"/>
              </w:rPr>
              <w:t>CỤC HÀNG HẢI VIỆT NAM</w:t>
            </w:r>
          </w:p>
          <w:p w14:paraId="1CEBF265" w14:textId="3E4FEC4B" w:rsidR="00A36D31" w:rsidRPr="00621AF4" w:rsidRDefault="00621AF4" w:rsidP="00621AF4">
            <w:pPr>
              <w:jc w:val="center"/>
              <w:rPr>
                <w:b/>
                <w:bCs/>
                <w:color w:val="FF0000"/>
                <w:lang w:val="fr-FR"/>
              </w:rPr>
            </w:pPr>
            <w:r>
              <w:rPr>
                <w:i/>
                <w:iCs/>
              </w:rPr>
              <w:t xml:space="preserve">VIETNAM MARITIME </w:t>
            </w:r>
            <w:r w:rsidR="00A36D31" w:rsidRPr="008E28F4">
              <w:rPr>
                <w:i/>
                <w:iCs/>
              </w:rPr>
              <w:t>ADMINISTRATION</w:t>
            </w:r>
          </w:p>
          <w:p w14:paraId="22BEC8B6" w14:textId="77777777" w:rsidR="00A36D31" w:rsidRPr="008E28F4" w:rsidRDefault="00A36D31" w:rsidP="00243B5B">
            <w:pPr>
              <w:jc w:val="center"/>
            </w:pPr>
            <w:r w:rsidRPr="008E28F4">
              <w:rPr>
                <w:i/>
                <w:iCs/>
              </w:rPr>
              <w:t>(Ký, đóng dấu)</w:t>
            </w:r>
          </w:p>
        </w:tc>
      </w:tr>
    </w:tbl>
    <w:p w14:paraId="43E9552C" w14:textId="77777777" w:rsidR="00A36D31" w:rsidRPr="008E28F4" w:rsidRDefault="00A36D31" w:rsidP="00A36D31">
      <w:pPr>
        <w:sectPr w:rsidR="00A36D31" w:rsidRPr="008E28F4" w:rsidSect="00243B5B">
          <w:pgSz w:w="11909" w:h="16834" w:code="9"/>
          <w:pgMar w:top="1138" w:right="1138" w:bottom="1138" w:left="1699" w:header="720" w:footer="0" w:gutter="0"/>
          <w:cols w:space="720"/>
          <w:titlePg/>
          <w:docGrid w:linePitch="360"/>
        </w:sectPr>
      </w:pPr>
    </w:p>
    <w:tbl>
      <w:tblPr>
        <w:tblW w:w="9859" w:type="dxa"/>
        <w:tblInd w:w="-162" w:type="dxa"/>
        <w:tblLayout w:type="fixed"/>
        <w:tblLook w:val="0000" w:firstRow="0" w:lastRow="0" w:firstColumn="0" w:lastColumn="0" w:noHBand="0" w:noVBand="0"/>
      </w:tblPr>
      <w:tblGrid>
        <w:gridCol w:w="4050"/>
        <w:gridCol w:w="5809"/>
      </w:tblGrid>
      <w:tr w:rsidR="00A36D31" w:rsidRPr="008E28F4" w14:paraId="545B7FAF" w14:textId="77777777" w:rsidTr="00243B5B">
        <w:tc>
          <w:tcPr>
            <w:tcW w:w="4050" w:type="dxa"/>
          </w:tcPr>
          <w:p w14:paraId="69754B8E" w14:textId="77777777" w:rsidR="00A36D31" w:rsidRPr="008E28F4" w:rsidRDefault="00A36D31" w:rsidP="00243B5B">
            <w:pPr>
              <w:jc w:val="center"/>
              <w:rPr>
                <w:b/>
                <w:color w:val="FF0000"/>
                <w:lang w:val="fr-FR"/>
              </w:rPr>
            </w:pPr>
            <w:r w:rsidRPr="008E28F4">
              <w:rPr>
                <w:b/>
                <w:color w:val="FF0000"/>
                <w:lang w:val="fr-FR"/>
              </w:rPr>
              <w:lastRenderedPageBreak/>
              <w:t>CỤC HÀNG HẢI VIỆT NAM</w:t>
            </w:r>
          </w:p>
          <w:p w14:paraId="53E066DE" w14:textId="77777777" w:rsidR="00A36D31" w:rsidRPr="008E28F4" w:rsidRDefault="00A36D31" w:rsidP="00243B5B">
            <w:pPr>
              <w:jc w:val="center"/>
              <w:rPr>
                <w:b/>
              </w:rPr>
            </w:pPr>
            <w:r w:rsidRPr="008E28F4">
              <w:rPr>
                <w:i/>
                <w:iCs/>
              </w:rPr>
              <w:t>VIETNAM MARITIME ADMINISTRATION</w:t>
            </w:r>
          </w:p>
        </w:tc>
        <w:tc>
          <w:tcPr>
            <w:tcW w:w="5809" w:type="dxa"/>
          </w:tcPr>
          <w:p w14:paraId="62D73C25" w14:textId="77777777" w:rsidR="00A36D31" w:rsidRPr="008E28F4" w:rsidRDefault="00A36D31" w:rsidP="00243B5B">
            <w:pPr>
              <w:jc w:val="center"/>
              <w:rPr>
                <w:b/>
              </w:rPr>
            </w:pPr>
            <w:r w:rsidRPr="008E28F4">
              <w:rPr>
                <w:b/>
                <w:color w:val="000000" w:themeColor="text1"/>
              </w:rPr>
              <w:t>CỘNG HÒA XÃ HỘI CHỦ NGHĨA VIỆT NAM</w:t>
            </w:r>
            <w:r w:rsidRPr="008E28F4">
              <w:rPr>
                <w:b/>
              </w:rPr>
              <w:br/>
              <w:t>Độc lập - Tự do - Hạnh phúc</w:t>
            </w:r>
          </w:p>
          <w:p w14:paraId="762B4E0D" w14:textId="77777777" w:rsidR="00A36D31" w:rsidRPr="008E28F4" w:rsidRDefault="00A36D31" w:rsidP="00243B5B">
            <w:pPr>
              <w:jc w:val="center"/>
              <w:rPr>
                <w:b/>
              </w:rPr>
            </w:pPr>
            <w:r w:rsidRPr="008E28F4">
              <w:rPr>
                <w:i/>
              </w:rPr>
              <w:t>SOCIALIST REPUPLIC OF VIETNAM</w:t>
            </w:r>
          </w:p>
          <w:p w14:paraId="765E372A" w14:textId="77777777" w:rsidR="00A36D31" w:rsidRPr="008E28F4" w:rsidRDefault="00A36D31" w:rsidP="00243B5B">
            <w:pPr>
              <w:jc w:val="center"/>
              <w:rPr>
                <w:b/>
              </w:rPr>
            </w:pPr>
            <w:r w:rsidRPr="008E28F4">
              <w:t>Independence – Freedom - Happiness</w:t>
            </w:r>
            <w:r w:rsidRPr="008E28F4">
              <w:rPr>
                <w:b/>
              </w:rPr>
              <w:t xml:space="preserve">   </w:t>
            </w:r>
          </w:p>
          <w:p w14:paraId="17773C93" w14:textId="77777777" w:rsidR="00A36D31" w:rsidRPr="008E28F4" w:rsidRDefault="00A36D31" w:rsidP="00243B5B">
            <w:pPr>
              <w:jc w:val="center"/>
              <w:rPr>
                <w:b/>
              </w:rPr>
            </w:pPr>
            <w:r w:rsidRPr="008E28F4">
              <w:rPr>
                <w:b/>
                <w:noProof/>
                <w:lang w:val="vi-VN" w:eastAsia="vi-VN"/>
              </w:rPr>
              <mc:AlternateContent>
                <mc:Choice Requires="wps">
                  <w:drawing>
                    <wp:anchor distT="0" distB="0" distL="114300" distR="114300" simplePos="0" relativeHeight="251662336" behindDoc="0" locked="0" layoutInCell="1" allowOverlap="1" wp14:anchorId="5ECEA469" wp14:editId="388645A2">
                      <wp:simplePos x="0" y="0"/>
                      <wp:positionH relativeFrom="column">
                        <wp:posOffset>800099</wp:posOffset>
                      </wp:positionH>
                      <wp:positionV relativeFrom="paragraph">
                        <wp:posOffset>635</wp:posOffset>
                      </wp:positionV>
                      <wp:extent cx="21431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214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B2CC3" id="Straight Connector 1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3pt,.05pt" to="23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" strokecolor="#4472c4 [3204]" strokeweight=".5pt">
                      <v:stroke joinstyle="miter"/>
                    </v:line>
                  </w:pict>
                </mc:Fallback>
              </mc:AlternateContent>
            </w:r>
            <w:r w:rsidRPr="008E28F4">
              <w:rPr>
                <w:b/>
              </w:rPr>
              <w:t xml:space="preserve">                      </w:t>
            </w:r>
          </w:p>
        </w:tc>
      </w:tr>
    </w:tbl>
    <w:p w14:paraId="553E43D3" w14:textId="77777777" w:rsidR="00A36D31" w:rsidRDefault="00A36D31" w:rsidP="00A36D31">
      <w:pPr>
        <w:spacing w:before="120"/>
      </w:pPr>
    </w:p>
    <w:p w14:paraId="02085F92" w14:textId="77777777" w:rsidR="00835D82" w:rsidRPr="008E28F4" w:rsidRDefault="00835D82" w:rsidP="00A36D31">
      <w:pPr>
        <w:spacing w:before="120"/>
      </w:pPr>
    </w:p>
    <w:p w14:paraId="50BCDB08" w14:textId="77777777" w:rsidR="00A36D31" w:rsidRPr="008E28F4" w:rsidRDefault="00A36D31" w:rsidP="00A36D31">
      <w:pPr>
        <w:jc w:val="center"/>
        <w:rPr>
          <w:b/>
          <w:bCs/>
        </w:rPr>
      </w:pPr>
      <w:r w:rsidRPr="008E28F4">
        <w:rPr>
          <w:b/>
          <w:bCs/>
        </w:rPr>
        <w:t xml:space="preserve">DANH MỤC </w:t>
      </w:r>
    </w:p>
    <w:p w14:paraId="782B9287" w14:textId="77777777" w:rsidR="00A36D31" w:rsidRPr="008E28F4" w:rsidRDefault="00A36D31" w:rsidP="00A36D31">
      <w:pPr>
        <w:jc w:val="center"/>
        <w:rPr>
          <w:b/>
          <w:bCs/>
        </w:rPr>
      </w:pPr>
      <w:r w:rsidRPr="008E28F4">
        <w:rPr>
          <w:b/>
          <w:bCs/>
        </w:rPr>
        <w:t xml:space="preserve">CÁC KHÓA ĐÀO TẠO, HUẤN LUYỆN THUYỀN VIÊN HÀNG HẢI </w:t>
      </w:r>
    </w:p>
    <w:p w14:paraId="3AA12FF7" w14:textId="77777777" w:rsidR="00A36D31" w:rsidRPr="008E28F4" w:rsidRDefault="00A36D31" w:rsidP="00A36D31">
      <w:pPr>
        <w:jc w:val="center"/>
        <w:rPr>
          <w:i/>
          <w:iCs/>
        </w:rPr>
      </w:pPr>
      <w:r w:rsidRPr="008E28F4">
        <w:rPr>
          <w:i/>
          <w:iCs/>
        </w:rPr>
        <w:t xml:space="preserve">LIST OF </w:t>
      </w:r>
    </w:p>
    <w:p w14:paraId="54B9F85C" w14:textId="77777777" w:rsidR="00A36D31" w:rsidRPr="008E28F4" w:rsidRDefault="00A36D31" w:rsidP="00A36D31">
      <w:pPr>
        <w:jc w:val="center"/>
        <w:rPr>
          <w:i/>
          <w:iCs/>
        </w:rPr>
      </w:pPr>
      <w:r w:rsidRPr="008E28F4">
        <w:rPr>
          <w:i/>
          <w:iCs/>
        </w:rPr>
        <w:t xml:space="preserve">MARITIME TRAINING COURSES </w:t>
      </w:r>
    </w:p>
    <w:p w14:paraId="7D79D542" w14:textId="77777777" w:rsidR="00A36D31" w:rsidRPr="008E28F4" w:rsidRDefault="00A36D31" w:rsidP="00A36D31">
      <w:pPr>
        <w:jc w:val="center"/>
        <w:rPr>
          <w:i/>
          <w:iCs/>
        </w:rPr>
      </w:pPr>
    </w:p>
    <w:p w14:paraId="45F73E23" w14:textId="589285AB" w:rsidR="00A36D31" w:rsidRPr="002E75A3" w:rsidRDefault="00A36D31" w:rsidP="00A36D31">
      <w:pPr>
        <w:jc w:val="center"/>
        <w:rPr>
          <w:i/>
          <w:iCs/>
          <w:sz w:val="26"/>
        </w:rPr>
      </w:pPr>
      <w:r w:rsidRPr="002E75A3">
        <w:rPr>
          <w:i/>
          <w:iCs/>
          <w:sz w:val="26"/>
        </w:rPr>
        <w:t>(Ban hành kèm theo Giấy chứng nhận cơ sở đủ điều kiện đào tạo, huấ</w:t>
      </w:r>
      <w:r w:rsidR="002E75A3" w:rsidRPr="002E75A3">
        <w:rPr>
          <w:i/>
          <w:iCs/>
          <w:sz w:val="26"/>
        </w:rPr>
        <w:t xml:space="preserve">n luyện thuyền viên hàng hải số       </w:t>
      </w:r>
      <w:r w:rsidRPr="002E75A3">
        <w:rPr>
          <w:i/>
          <w:iCs/>
          <w:sz w:val="26"/>
        </w:rPr>
        <w:t xml:space="preserve">     /GCN- CHHVN ngày     tháng    năm   của Cục trưởng Cục Hàng hải Việt Nam)</w:t>
      </w:r>
    </w:p>
    <w:p w14:paraId="3917939D" w14:textId="77777777" w:rsidR="00A36D31" w:rsidRPr="002E75A3" w:rsidRDefault="00A36D31" w:rsidP="00A36D31">
      <w:pPr>
        <w:jc w:val="center"/>
        <w:rPr>
          <w:i/>
          <w:iCs/>
          <w:sz w:val="26"/>
        </w:rPr>
      </w:pPr>
      <w:r w:rsidRPr="002E75A3">
        <w:rPr>
          <w:i/>
          <w:iCs/>
          <w:sz w:val="26"/>
        </w:rPr>
        <w:t>(Issued with the Certificate No.: ……./GCN-CHHVN dated …… by the Chairman of Vietnam Maritime Administration)</w:t>
      </w:r>
    </w:p>
    <w:p w14:paraId="5886D223" w14:textId="77777777" w:rsidR="00A36D31" w:rsidRPr="002E75A3" w:rsidRDefault="00A36D31" w:rsidP="00A36D31">
      <w:pPr>
        <w:spacing w:line="120" w:lineRule="exact"/>
        <w:jc w:val="center"/>
        <w:rPr>
          <w:b/>
          <w:bCs/>
          <w:sz w:val="26"/>
        </w:rPr>
      </w:pPr>
    </w:p>
    <w:p w14:paraId="47387C54" w14:textId="77777777" w:rsidR="00A36D31" w:rsidRPr="002E75A3" w:rsidRDefault="00A36D31" w:rsidP="00A36D31">
      <w:pPr>
        <w:pStyle w:val="ListParagraph"/>
        <w:widowControl w:val="0"/>
        <w:numPr>
          <w:ilvl w:val="0"/>
          <w:numId w:val="4"/>
        </w:numPr>
        <w:suppressAutoHyphens/>
        <w:spacing w:before="120" w:after="120"/>
        <w:ind w:left="993" w:hanging="426"/>
        <w:rPr>
          <w:i/>
          <w:iCs/>
          <w:sz w:val="26"/>
        </w:rPr>
      </w:pPr>
      <w:r w:rsidRPr="002E75A3">
        <w:rPr>
          <w:i/>
          <w:iCs/>
          <w:sz w:val="26"/>
        </w:rPr>
        <w:t>………………………………………………………..</w:t>
      </w:r>
    </w:p>
    <w:p w14:paraId="5D0686C5" w14:textId="77777777" w:rsidR="00A36D31" w:rsidRPr="002E75A3" w:rsidRDefault="00A36D31" w:rsidP="00A36D31">
      <w:pPr>
        <w:pStyle w:val="ListParagraph"/>
        <w:widowControl w:val="0"/>
        <w:numPr>
          <w:ilvl w:val="0"/>
          <w:numId w:val="4"/>
        </w:numPr>
        <w:suppressAutoHyphens/>
        <w:spacing w:before="120" w:after="120"/>
        <w:ind w:left="993" w:hanging="426"/>
        <w:rPr>
          <w:i/>
          <w:iCs/>
          <w:sz w:val="26"/>
        </w:rPr>
      </w:pPr>
      <w:r w:rsidRPr="002E75A3">
        <w:rPr>
          <w:i/>
          <w:iCs/>
          <w:sz w:val="26"/>
        </w:rPr>
        <w:t>……………………………………………………….</w:t>
      </w:r>
    </w:p>
    <w:p w14:paraId="5E6D0EC1" w14:textId="77777777" w:rsidR="00A36D31" w:rsidRPr="008E28F4" w:rsidRDefault="00A36D31" w:rsidP="00A36D31">
      <w:pPr>
        <w:pStyle w:val="ListParagraph"/>
        <w:widowControl w:val="0"/>
        <w:numPr>
          <w:ilvl w:val="0"/>
          <w:numId w:val="4"/>
        </w:numPr>
        <w:suppressAutoHyphens/>
        <w:spacing w:before="120" w:after="120"/>
        <w:ind w:left="993" w:hanging="426"/>
        <w:rPr>
          <w:i/>
          <w:iCs/>
        </w:rPr>
      </w:pPr>
      <w:r w:rsidRPr="008E28F4">
        <w:rPr>
          <w:i/>
          <w:iCs/>
        </w:rPr>
        <w:t>………………………………………………………</w:t>
      </w:r>
    </w:p>
    <w:p w14:paraId="18DBDE21" w14:textId="77777777" w:rsidR="00A36D31" w:rsidRPr="008E28F4" w:rsidRDefault="00A36D31" w:rsidP="00A36D31">
      <w:pPr>
        <w:spacing w:after="120"/>
        <w:ind w:firstLine="425"/>
        <w:rPr>
          <w:i/>
          <w:iCs/>
        </w:rPr>
      </w:pPr>
    </w:p>
    <w:tbl>
      <w:tblPr>
        <w:tblW w:w="0" w:type="auto"/>
        <w:tblLayout w:type="fixed"/>
        <w:tblLook w:val="0000" w:firstRow="0" w:lastRow="0" w:firstColumn="0" w:lastColumn="0" w:noHBand="0" w:noVBand="0"/>
      </w:tblPr>
      <w:tblGrid>
        <w:gridCol w:w="4962"/>
        <w:gridCol w:w="4428"/>
      </w:tblGrid>
      <w:tr w:rsidR="00A36D31" w:rsidRPr="008E28F4" w14:paraId="7DDB5A2E" w14:textId="77777777" w:rsidTr="00243B5B">
        <w:tc>
          <w:tcPr>
            <w:tcW w:w="4962" w:type="dxa"/>
          </w:tcPr>
          <w:p w14:paraId="45E54D90" w14:textId="77777777" w:rsidR="00A36D31" w:rsidRPr="008E28F4" w:rsidRDefault="00A36D31" w:rsidP="00243B5B">
            <w:pPr>
              <w:snapToGrid w:val="0"/>
              <w:spacing w:before="120"/>
            </w:pPr>
          </w:p>
        </w:tc>
        <w:tc>
          <w:tcPr>
            <w:tcW w:w="4428" w:type="dxa"/>
          </w:tcPr>
          <w:p w14:paraId="50C89F75" w14:textId="77777777" w:rsidR="002E75A3" w:rsidRDefault="00A36D31" w:rsidP="002E75A3">
            <w:pPr>
              <w:jc w:val="center"/>
              <w:rPr>
                <w:b/>
                <w:bCs/>
                <w:lang w:val="fr-FR"/>
              </w:rPr>
            </w:pPr>
            <w:r w:rsidRPr="008E28F4">
              <w:rPr>
                <w:b/>
                <w:bCs/>
                <w:lang w:val="fr-FR"/>
              </w:rPr>
              <w:t>CỤC HÀNG HẢI VIỆT NAM</w:t>
            </w:r>
          </w:p>
          <w:p w14:paraId="30103D3F" w14:textId="3B9A2EDC" w:rsidR="00A36D31" w:rsidRPr="002E75A3" w:rsidRDefault="00A36D31" w:rsidP="002E75A3">
            <w:pPr>
              <w:jc w:val="center"/>
              <w:rPr>
                <w:b/>
                <w:bCs/>
                <w:lang w:val="fr-FR"/>
              </w:rPr>
            </w:pPr>
            <w:r w:rsidRPr="008E28F4">
              <w:rPr>
                <w:i/>
                <w:iCs/>
              </w:rPr>
              <w:t>VIETNAM MARITIME ADMINISTRATION</w:t>
            </w:r>
          </w:p>
          <w:p w14:paraId="7A0A7299" w14:textId="77777777" w:rsidR="00A36D31" w:rsidRPr="008E28F4" w:rsidRDefault="00A36D31" w:rsidP="00243B5B">
            <w:pPr>
              <w:jc w:val="center"/>
            </w:pPr>
            <w:r w:rsidRPr="008E28F4">
              <w:rPr>
                <w:i/>
                <w:iCs/>
              </w:rPr>
              <w:t>(Ký, đóng dấu)</w:t>
            </w:r>
          </w:p>
        </w:tc>
      </w:tr>
    </w:tbl>
    <w:p w14:paraId="631F87A0" w14:textId="77777777" w:rsidR="00A36D31" w:rsidRPr="008E28F4" w:rsidRDefault="00A36D31" w:rsidP="00A36D31"/>
    <w:p w14:paraId="4BA2FB23" w14:textId="77777777" w:rsidR="00A36D31" w:rsidRPr="008E28F4" w:rsidRDefault="00A36D31" w:rsidP="00A36D31">
      <w:pPr>
        <w:rPr>
          <w:lang w:val="vi-VN"/>
        </w:rPr>
        <w:sectPr w:rsidR="00A36D31" w:rsidRPr="008E28F4" w:rsidSect="00243B5B">
          <w:pgSz w:w="11909" w:h="16834" w:code="9"/>
          <w:pgMar w:top="1138" w:right="1138" w:bottom="1138" w:left="1699" w:header="720" w:footer="0" w:gutter="0"/>
          <w:cols w:space="720"/>
          <w:titlePg/>
          <w:docGrid w:linePitch="360"/>
        </w:sectPr>
      </w:pPr>
    </w:p>
    <w:p w14:paraId="46894AC7" w14:textId="77777777" w:rsidR="00A36D31" w:rsidRPr="008E28F4" w:rsidRDefault="00A36D31" w:rsidP="00A36D31">
      <w:pPr>
        <w:spacing w:before="120" w:after="120" w:line="152" w:lineRule="atLeast"/>
        <w:rPr>
          <w:color w:val="000000"/>
        </w:rPr>
      </w:pPr>
      <w:r w:rsidRPr="008E28F4">
        <w:rPr>
          <w:b/>
          <w:bCs/>
          <w:color w:val="000000"/>
          <w:lang w:val="vi-VN"/>
        </w:rPr>
        <w:lastRenderedPageBreak/>
        <w:t>Mẫu số 04</w:t>
      </w:r>
    </w:p>
    <w:tbl>
      <w:tblPr>
        <w:tblW w:w="9464" w:type="dxa"/>
        <w:tblCellSpacing w:w="0" w:type="dxa"/>
        <w:tblCellMar>
          <w:left w:w="0" w:type="dxa"/>
          <w:right w:w="0" w:type="dxa"/>
        </w:tblCellMar>
        <w:tblLook w:val="04A0" w:firstRow="1" w:lastRow="0" w:firstColumn="1" w:lastColumn="0" w:noHBand="0" w:noVBand="1"/>
      </w:tblPr>
      <w:tblGrid>
        <w:gridCol w:w="3346"/>
        <w:gridCol w:w="6118"/>
      </w:tblGrid>
      <w:tr w:rsidR="00A36D31" w:rsidRPr="008E28F4" w14:paraId="269E0A18" w14:textId="77777777" w:rsidTr="00243B5B">
        <w:trPr>
          <w:tblCellSpacing w:w="0" w:type="dxa"/>
        </w:trPr>
        <w:tc>
          <w:tcPr>
            <w:tcW w:w="3346" w:type="dxa"/>
            <w:tcMar>
              <w:top w:w="0" w:type="dxa"/>
              <w:left w:w="108" w:type="dxa"/>
              <w:bottom w:w="0" w:type="dxa"/>
              <w:right w:w="108" w:type="dxa"/>
            </w:tcMar>
            <w:hideMark/>
          </w:tcPr>
          <w:p w14:paraId="1C067EB3" w14:textId="77777777" w:rsidR="00A36D31" w:rsidRPr="008E28F4" w:rsidRDefault="00A36D31" w:rsidP="00243B5B">
            <w:pPr>
              <w:jc w:val="center"/>
              <w:rPr>
                <w:color w:val="000000"/>
              </w:rPr>
            </w:pPr>
            <w:r w:rsidRPr="008E28F4">
              <w:rPr>
                <w:b/>
                <w:bCs/>
                <w:color w:val="000000"/>
                <w:lang w:val="vi-VN"/>
              </w:rPr>
              <w:t>TÊN TỔ CHỨC</w:t>
            </w:r>
            <w:r w:rsidRPr="008E28F4">
              <w:rPr>
                <w:b/>
                <w:bCs/>
                <w:color w:val="000000"/>
                <w:lang w:val="vi-VN"/>
              </w:rPr>
              <w:br/>
              <w:t>-------</w:t>
            </w:r>
          </w:p>
        </w:tc>
        <w:tc>
          <w:tcPr>
            <w:tcW w:w="6118" w:type="dxa"/>
            <w:tcMar>
              <w:top w:w="0" w:type="dxa"/>
              <w:left w:w="108" w:type="dxa"/>
              <w:bottom w:w="0" w:type="dxa"/>
              <w:right w:w="108" w:type="dxa"/>
            </w:tcMar>
            <w:hideMark/>
          </w:tcPr>
          <w:p w14:paraId="40375AAA" w14:textId="77777777" w:rsidR="00A36D31" w:rsidRPr="008E28F4" w:rsidRDefault="00A36D31" w:rsidP="00243B5B">
            <w:pPr>
              <w:jc w:val="center"/>
              <w:rPr>
                <w:color w:val="000000"/>
              </w:rPr>
            </w:pPr>
            <w:r w:rsidRPr="008E28F4">
              <w:rPr>
                <w:b/>
                <w:bCs/>
                <w:color w:val="000000"/>
                <w:lang w:val="vi-VN"/>
              </w:rPr>
              <w:t>CỘNG HÒA XÃ HỘI CHỦ NGHĨA VIỆT NAM</w:t>
            </w:r>
            <w:r w:rsidRPr="008E28F4">
              <w:rPr>
                <w:b/>
                <w:bCs/>
                <w:color w:val="000000"/>
                <w:lang w:val="vi-VN"/>
              </w:rPr>
              <w:br/>
              <w:t>Độc lập - Tự do - Hạnh phúc</w:t>
            </w:r>
            <w:r w:rsidRPr="008E28F4">
              <w:rPr>
                <w:b/>
                <w:bCs/>
                <w:color w:val="000000"/>
                <w:lang w:val="vi-VN"/>
              </w:rPr>
              <w:br/>
              <w:t>---------------</w:t>
            </w:r>
          </w:p>
        </w:tc>
      </w:tr>
      <w:tr w:rsidR="00A36D31" w:rsidRPr="008E28F4" w14:paraId="1AA0ABC2" w14:textId="77777777" w:rsidTr="00243B5B">
        <w:trPr>
          <w:tblCellSpacing w:w="0" w:type="dxa"/>
        </w:trPr>
        <w:tc>
          <w:tcPr>
            <w:tcW w:w="3346" w:type="dxa"/>
            <w:tcMar>
              <w:top w:w="0" w:type="dxa"/>
              <w:left w:w="108" w:type="dxa"/>
              <w:bottom w:w="0" w:type="dxa"/>
              <w:right w:w="108" w:type="dxa"/>
            </w:tcMar>
            <w:hideMark/>
          </w:tcPr>
          <w:p w14:paraId="17F6087F" w14:textId="77777777" w:rsidR="00A36D31" w:rsidRPr="008E28F4" w:rsidRDefault="00A36D31" w:rsidP="00243B5B">
            <w:pPr>
              <w:jc w:val="center"/>
              <w:rPr>
                <w:color w:val="000000"/>
              </w:rPr>
            </w:pPr>
            <w:r w:rsidRPr="008E28F4">
              <w:rPr>
                <w:color w:val="000000"/>
                <w:lang w:val="vi-VN"/>
              </w:rPr>
              <w:t> </w:t>
            </w:r>
          </w:p>
        </w:tc>
        <w:tc>
          <w:tcPr>
            <w:tcW w:w="6118" w:type="dxa"/>
            <w:tcMar>
              <w:top w:w="0" w:type="dxa"/>
              <w:left w:w="108" w:type="dxa"/>
              <w:bottom w:w="0" w:type="dxa"/>
              <w:right w:w="108" w:type="dxa"/>
            </w:tcMar>
            <w:hideMark/>
          </w:tcPr>
          <w:p w14:paraId="54B0B871" w14:textId="77777777" w:rsidR="00A36D31" w:rsidRPr="008E28F4" w:rsidRDefault="00A36D31" w:rsidP="00243B5B">
            <w:pPr>
              <w:jc w:val="center"/>
              <w:rPr>
                <w:color w:val="000000"/>
              </w:rPr>
            </w:pPr>
            <w:r w:rsidRPr="008E28F4">
              <w:rPr>
                <w:i/>
                <w:iCs/>
                <w:color w:val="000000"/>
              </w:rPr>
              <w:t xml:space="preserve">                        </w:t>
            </w:r>
            <w:r w:rsidRPr="008E28F4">
              <w:rPr>
                <w:i/>
                <w:iCs/>
                <w:color w:val="000000"/>
                <w:lang w:val="vi-VN"/>
              </w:rPr>
              <w:t>……, ngày … tháng … năm ……</w:t>
            </w:r>
          </w:p>
        </w:tc>
      </w:tr>
    </w:tbl>
    <w:p w14:paraId="20E9E9C0" w14:textId="77777777" w:rsidR="00A36D31" w:rsidRPr="008E28F4" w:rsidRDefault="00A36D31" w:rsidP="00A36D31">
      <w:pPr>
        <w:tabs>
          <w:tab w:val="left" w:pos="6795"/>
        </w:tabs>
        <w:spacing w:before="120" w:after="120" w:line="152" w:lineRule="atLeast"/>
        <w:rPr>
          <w:color w:val="000000"/>
        </w:rPr>
      </w:pPr>
    </w:p>
    <w:p w14:paraId="48B92E09" w14:textId="77777777" w:rsidR="00A36D31" w:rsidRPr="00491CEF" w:rsidRDefault="00A36D31" w:rsidP="00A36D31">
      <w:pPr>
        <w:spacing w:before="120" w:after="120" w:line="152" w:lineRule="atLeast"/>
        <w:jc w:val="center"/>
        <w:rPr>
          <w:sz w:val="28"/>
          <w:szCs w:val="28"/>
        </w:rPr>
      </w:pPr>
      <w:r w:rsidRPr="00491CEF">
        <w:rPr>
          <w:b/>
          <w:bCs/>
          <w:sz w:val="28"/>
          <w:szCs w:val="28"/>
          <w:lang w:val="vi-VN"/>
        </w:rPr>
        <w:t>TỜ KHAI</w:t>
      </w:r>
    </w:p>
    <w:p w14:paraId="0327ED75" w14:textId="77777777" w:rsidR="00A36D31" w:rsidRPr="008E28F4" w:rsidRDefault="00A36D31" w:rsidP="00A36D31">
      <w:pPr>
        <w:spacing w:before="120" w:after="120" w:line="152" w:lineRule="atLeast"/>
        <w:jc w:val="center"/>
        <w:rPr>
          <w:b/>
          <w:bCs/>
        </w:rPr>
      </w:pPr>
      <w:r w:rsidRPr="008E28F4">
        <w:rPr>
          <w:b/>
          <w:bCs/>
          <w:lang w:val="vi-VN"/>
        </w:rPr>
        <w:t>CẤP/CẤP LẠI GIẤY XÁC NHẬN PHÙ HỢP VỀ TUYỂN DỤNG VÀ CUNG ỨNG THUYỀN VIÊN HÀNG HẢI</w:t>
      </w:r>
    </w:p>
    <w:p w14:paraId="2DCD6158" w14:textId="77777777" w:rsidR="00A36D31" w:rsidRPr="008E28F4" w:rsidRDefault="00A36D31" w:rsidP="00A36D31">
      <w:pPr>
        <w:spacing w:before="120" w:after="120" w:line="152" w:lineRule="atLeast"/>
        <w:jc w:val="center"/>
      </w:pPr>
    </w:p>
    <w:p w14:paraId="3B1C3D85" w14:textId="77777777" w:rsidR="00A36D31" w:rsidRPr="008E28F4" w:rsidRDefault="00A36D31" w:rsidP="00A36D31">
      <w:pPr>
        <w:spacing w:before="120" w:after="120" w:line="152" w:lineRule="atLeast"/>
        <w:jc w:val="center"/>
      </w:pPr>
      <w:r w:rsidRPr="008E28F4">
        <w:rPr>
          <w:lang w:val="vi-VN"/>
        </w:rPr>
        <w:t xml:space="preserve">Kính gửi: </w:t>
      </w:r>
      <w:r w:rsidRPr="008E28F4">
        <w:rPr>
          <w:color w:val="FF0000"/>
        </w:rPr>
        <w:t>Chi Cục Hàng hải Việt Nam</w:t>
      </w:r>
    </w:p>
    <w:p w14:paraId="4570EBE9" w14:textId="77777777" w:rsidR="00A36D31" w:rsidRPr="008E28F4" w:rsidRDefault="00A36D31" w:rsidP="00A36D31">
      <w:pPr>
        <w:spacing w:before="120" w:after="120" w:line="152" w:lineRule="atLeast"/>
        <w:jc w:val="center"/>
      </w:pPr>
    </w:p>
    <w:p w14:paraId="18172642" w14:textId="77777777" w:rsidR="00A36D31" w:rsidRPr="008E28F4" w:rsidRDefault="00A36D31" w:rsidP="00A36D31">
      <w:pPr>
        <w:spacing w:before="120" w:after="120" w:line="152" w:lineRule="atLeast"/>
        <w:jc w:val="both"/>
      </w:pPr>
      <w:r w:rsidRPr="008E28F4">
        <w:rPr>
          <w:lang w:val="vi-VN"/>
        </w:rPr>
        <w:t>1. Tổ chức đề nghị: …………………………………………………</w:t>
      </w:r>
      <w:r w:rsidRPr="008E28F4">
        <w:t>…………………</w:t>
      </w:r>
      <w:r w:rsidRPr="008E28F4">
        <w:rPr>
          <w:lang w:val="vi-VN"/>
        </w:rPr>
        <w:t>..</w:t>
      </w:r>
    </w:p>
    <w:p w14:paraId="4B2378EF" w14:textId="77777777" w:rsidR="00A36D31" w:rsidRPr="008E28F4" w:rsidRDefault="00A36D31" w:rsidP="00A36D31">
      <w:pPr>
        <w:spacing w:before="120" w:after="120" w:line="152" w:lineRule="atLeast"/>
        <w:jc w:val="both"/>
      </w:pPr>
      <w:r w:rsidRPr="008E28F4">
        <w:rPr>
          <w:lang w:val="vi-VN"/>
        </w:rPr>
        <w:t>Tên giao dịch: ……………………………………………………</w:t>
      </w:r>
      <w:r w:rsidRPr="008E28F4">
        <w:t>………….……….</w:t>
      </w:r>
      <w:r w:rsidRPr="008E28F4">
        <w:rPr>
          <w:lang w:val="vi-VN"/>
        </w:rPr>
        <w:t>…</w:t>
      </w:r>
    </w:p>
    <w:p w14:paraId="2AE34330" w14:textId="77777777" w:rsidR="00A36D31" w:rsidRPr="008E28F4" w:rsidRDefault="00A36D31" w:rsidP="00A36D31">
      <w:pPr>
        <w:spacing w:before="120" w:after="120" w:line="152" w:lineRule="atLeast"/>
        <w:jc w:val="both"/>
      </w:pPr>
      <w:r w:rsidRPr="008E28F4">
        <w:rPr>
          <w:lang w:val="vi-VN"/>
        </w:rPr>
        <w:t>2. Địa chỉ trụ sở: …………………………</w:t>
      </w:r>
      <w:r w:rsidRPr="008E28F4">
        <w:t>………………………</w:t>
      </w:r>
      <w:r w:rsidRPr="008E28F4">
        <w:rPr>
          <w:lang w:val="vi-VN"/>
        </w:rPr>
        <w:t>………</w:t>
      </w:r>
      <w:r w:rsidRPr="008E28F4">
        <w:t>...</w:t>
      </w:r>
      <w:r w:rsidRPr="008E28F4">
        <w:rPr>
          <w:lang w:val="vi-VN"/>
        </w:rPr>
        <w:t>……………</w:t>
      </w:r>
    </w:p>
    <w:p w14:paraId="6B956486" w14:textId="77777777" w:rsidR="00A36D31" w:rsidRPr="008E28F4" w:rsidRDefault="00A36D31" w:rsidP="00A36D31">
      <w:pPr>
        <w:spacing w:before="120" w:after="120" w:line="152" w:lineRule="atLeast"/>
        <w:jc w:val="both"/>
      </w:pPr>
      <w:r w:rsidRPr="008E28F4">
        <w:rPr>
          <w:lang w:val="vi-VN"/>
        </w:rPr>
        <w:t>Điện thoại ………………….; Fax: ……………; Email: …………………</w:t>
      </w:r>
      <w:r w:rsidRPr="008E28F4">
        <w:t>…...</w:t>
      </w:r>
      <w:r w:rsidRPr="008E28F4">
        <w:rPr>
          <w:lang w:val="vi-VN"/>
        </w:rPr>
        <w:t>……….</w:t>
      </w:r>
    </w:p>
    <w:p w14:paraId="5D3E4B95" w14:textId="77777777" w:rsidR="00A36D31" w:rsidRPr="008E28F4" w:rsidRDefault="00A36D31" w:rsidP="00A36D31">
      <w:pPr>
        <w:spacing w:before="120" w:after="120" w:line="152" w:lineRule="atLeast"/>
        <w:jc w:val="both"/>
      </w:pPr>
      <w:r w:rsidRPr="008E28F4">
        <w:rPr>
          <w:lang w:val="vi-VN"/>
        </w:rPr>
        <w:t>3. Người đại diện theo pháp luật:</w:t>
      </w:r>
    </w:p>
    <w:p w14:paraId="39E68A57" w14:textId="77777777" w:rsidR="00A36D31" w:rsidRPr="008E28F4" w:rsidRDefault="00A36D31" w:rsidP="00A36D31">
      <w:pPr>
        <w:spacing w:before="120" w:after="120" w:line="152" w:lineRule="atLeast"/>
        <w:jc w:val="both"/>
      </w:pPr>
      <w:r w:rsidRPr="008E28F4">
        <w:rPr>
          <w:lang w:val="vi-VN"/>
        </w:rPr>
        <w:t xml:space="preserve">Đề nghị </w:t>
      </w:r>
      <w:r w:rsidRPr="00491CEF">
        <w:rPr>
          <w:color w:val="FF0000"/>
        </w:rPr>
        <w:t>Chi Cục Hàng hải Việt Nam</w:t>
      </w:r>
      <w:r w:rsidRPr="00491CEF">
        <w:rPr>
          <w:color w:val="FF0000"/>
          <w:lang w:val="vi-VN"/>
        </w:rPr>
        <w:t xml:space="preserve"> </w:t>
      </w:r>
      <w:r w:rsidRPr="008E28F4">
        <w:rPr>
          <w:lang w:val="vi-VN"/>
        </w:rPr>
        <w:t>cấp/cấp lại Giấy xác nhận phù hợp về tuyển dụng và cung ứng thuyền viên hàng hải.</w:t>
      </w:r>
    </w:p>
    <w:p w14:paraId="5C560512" w14:textId="77777777" w:rsidR="00A36D31" w:rsidRPr="008E28F4" w:rsidRDefault="00A36D31" w:rsidP="00A36D31">
      <w:pPr>
        <w:spacing w:before="120" w:after="120" w:line="152" w:lineRule="atLeast"/>
        <w:jc w:val="both"/>
      </w:pPr>
      <w:r w:rsidRPr="008E28F4">
        <w:rPr>
          <w:lang w:val="vi-VN"/>
        </w:rPr>
        <w:t>Lý do cấp lại (đối với trường hợp đề nghị cấp lại):</w:t>
      </w:r>
    </w:p>
    <w:p w14:paraId="6B0D58BB" w14:textId="77777777" w:rsidR="00A36D31" w:rsidRPr="008E28F4" w:rsidRDefault="00A36D31" w:rsidP="00A36D31">
      <w:pPr>
        <w:spacing w:before="120" w:after="120"/>
        <w:jc w:val="both"/>
      </w:pPr>
      <w:r w:rsidRPr="008E28F4">
        <w:rPr>
          <w:lang w:val="vi-VN"/>
        </w:rPr>
        <w:t>……………………………………………………………………………</w:t>
      </w:r>
      <w:r w:rsidRPr="008E28F4">
        <w:t>……...</w:t>
      </w:r>
      <w:r w:rsidRPr="008E28F4">
        <w:rPr>
          <w:lang w:val="vi-VN"/>
        </w:rPr>
        <w:t>………</w:t>
      </w:r>
    </w:p>
    <w:p w14:paraId="7A11EBED" w14:textId="77777777" w:rsidR="00A36D31" w:rsidRPr="008E28F4" w:rsidRDefault="00A36D31" w:rsidP="00A36D31">
      <w:pPr>
        <w:spacing w:before="120" w:after="120"/>
        <w:jc w:val="both"/>
      </w:pPr>
      <w:r w:rsidRPr="008E28F4">
        <w:rPr>
          <w:lang w:val="vi-VN"/>
        </w:rPr>
        <w:t>……………………………………………………………………………</w:t>
      </w:r>
      <w:r w:rsidRPr="008E28F4">
        <w:t>…………</w:t>
      </w:r>
      <w:r w:rsidRPr="008E28F4">
        <w:rPr>
          <w:lang w:val="vi-VN"/>
        </w:rPr>
        <w:t>…</w:t>
      </w:r>
      <w:r w:rsidRPr="008E28F4">
        <w:t>...</w:t>
      </w:r>
    </w:p>
    <w:p w14:paraId="1C94D5D1" w14:textId="77777777" w:rsidR="00A36D31" w:rsidRPr="008E28F4" w:rsidRDefault="00A36D31" w:rsidP="00A36D31">
      <w:pPr>
        <w:spacing w:before="120" w:after="120" w:line="152" w:lineRule="atLeast"/>
        <w:jc w:val="both"/>
      </w:pPr>
      <w:r w:rsidRPr="008E28F4">
        <w:rPr>
          <w:lang w:val="vi-VN"/>
        </w:rPr>
        <w:t>Chúng tôi cam kết chịu hoàn toàn trách nhiệm về tính xác thực của hồ sơ và thực hiện đầy đủ nghĩa vụ và trách nhiệm theo đúng quy định pháp luật.</w:t>
      </w:r>
    </w:p>
    <w:p w14:paraId="14DB6A00" w14:textId="77777777" w:rsidR="00A36D31" w:rsidRPr="008E28F4" w:rsidRDefault="00A36D31" w:rsidP="00A36D31">
      <w:pPr>
        <w:spacing w:before="120" w:after="120" w:line="152" w:lineRule="atLeast"/>
        <w:jc w:val="both"/>
      </w:pPr>
      <w:r w:rsidRPr="008E28F4">
        <w:rPr>
          <w:lang w:val="vi-VN"/>
        </w:rPr>
        <w:t>Hồ sơ kèm theo gồm:</w:t>
      </w:r>
    </w:p>
    <w:p w14:paraId="407E48E2" w14:textId="77777777" w:rsidR="00A36D31" w:rsidRPr="008E28F4" w:rsidRDefault="00A36D31" w:rsidP="00A36D31">
      <w:pPr>
        <w:spacing w:before="120" w:after="120" w:line="152" w:lineRule="atLeast"/>
        <w:jc w:val="both"/>
      </w:pPr>
      <w:r w:rsidRPr="008E28F4">
        <w:rPr>
          <w:lang w:val="vi-VN"/>
        </w:rPr>
        <w:t>1. …………………………</w:t>
      </w:r>
      <w:r w:rsidRPr="008E28F4">
        <w:t>……</w:t>
      </w:r>
      <w:r w:rsidRPr="008E28F4">
        <w:rPr>
          <w:lang w:val="vi-VN"/>
        </w:rPr>
        <w:t>……</w:t>
      </w:r>
      <w:r w:rsidRPr="008E28F4">
        <w:t>….</w:t>
      </w:r>
      <w:r w:rsidRPr="008E28F4">
        <w:rPr>
          <w:lang w:val="vi-VN"/>
        </w:rPr>
        <w:t xml:space="preserve"> 4. …………………………………</w:t>
      </w:r>
      <w:r w:rsidRPr="008E28F4">
        <w:t>……</w:t>
      </w:r>
      <w:r w:rsidRPr="008E28F4">
        <w:rPr>
          <w:lang w:val="vi-VN"/>
        </w:rPr>
        <w:t>…</w:t>
      </w:r>
    </w:p>
    <w:p w14:paraId="47BED97F" w14:textId="77777777" w:rsidR="00A36D31" w:rsidRPr="008E28F4" w:rsidRDefault="00A36D31" w:rsidP="00A36D31">
      <w:pPr>
        <w:spacing w:before="120" w:after="120" w:line="152" w:lineRule="atLeast"/>
        <w:jc w:val="both"/>
      </w:pPr>
      <w:r w:rsidRPr="008E28F4">
        <w:rPr>
          <w:lang w:val="vi-VN"/>
        </w:rPr>
        <w:t>2. ………………………………</w:t>
      </w:r>
      <w:r w:rsidRPr="008E28F4">
        <w:t>……</w:t>
      </w:r>
      <w:r w:rsidRPr="008E28F4">
        <w:rPr>
          <w:lang w:val="vi-VN"/>
        </w:rPr>
        <w:t>…. 5. …………………………………………</w:t>
      </w:r>
    </w:p>
    <w:p w14:paraId="7FAABD57" w14:textId="77777777" w:rsidR="00A36D31" w:rsidRPr="008E28F4" w:rsidRDefault="00A36D31" w:rsidP="00A36D31">
      <w:pPr>
        <w:spacing w:before="120" w:after="120" w:line="152" w:lineRule="atLeast"/>
        <w:jc w:val="both"/>
      </w:pPr>
      <w:r w:rsidRPr="008E28F4">
        <w:rPr>
          <w:lang w:val="vi-VN"/>
        </w:rPr>
        <w:t>3. ………………………………</w:t>
      </w:r>
      <w:r w:rsidRPr="008E28F4">
        <w:t>……</w:t>
      </w:r>
      <w:r w:rsidRPr="008E28F4">
        <w:rPr>
          <w:lang w:val="vi-VN"/>
        </w:rPr>
        <w:t>…. 6.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A36D31" w:rsidRPr="008E28F4" w14:paraId="53DD9F96" w14:textId="77777777" w:rsidTr="00243B5B">
        <w:trPr>
          <w:tblCellSpacing w:w="0" w:type="dxa"/>
        </w:trPr>
        <w:tc>
          <w:tcPr>
            <w:tcW w:w="4428" w:type="dxa"/>
            <w:tcMar>
              <w:top w:w="0" w:type="dxa"/>
              <w:left w:w="108" w:type="dxa"/>
              <w:bottom w:w="0" w:type="dxa"/>
              <w:right w:w="108" w:type="dxa"/>
            </w:tcMar>
            <w:hideMark/>
          </w:tcPr>
          <w:p w14:paraId="542EBB80" w14:textId="77777777" w:rsidR="00A36D31" w:rsidRPr="008E28F4" w:rsidRDefault="00A36D31" w:rsidP="00243B5B">
            <w:pPr>
              <w:spacing w:before="120" w:after="120" w:line="152" w:lineRule="atLeast"/>
              <w:rPr>
                <w:color w:val="000000"/>
              </w:rPr>
            </w:pPr>
            <w:r w:rsidRPr="008E28F4">
              <w:rPr>
                <w:b/>
                <w:bCs/>
                <w:i/>
                <w:iCs/>
                <w:color w:val="000000"/>
                <w:lang w:val="vi-VN"/>
              </w:rPr>
              <w:br/>
              <w:t>Nơi nhận:</w:t>
            </w:r>
            <w:r w:rsidRPr="008E28F4">
              <w:rPr>
                <w:b/>
                <w:bCs/>
                <w:i/>
                <w:iCs/>
                <w:color w:val="000000"/>
                <w:lang w:val="vi-VN"/>
              </w:rPr>
              <w:br/>
            </w:r>
            <w:r w:rsidRPr="008E28F4">
              <w:rPr>
                <w:color w:val="000000"/>
                <w:lang w:val="vi-VN"/>
              </w:rPr>
              <w:t>- Như trên;</w:t>
            </w:r>
            <w:r w:rsidRPr="008E28F4">
              <w:rPr>
                <w:color w:val="000000"/>
                <w:lang w:val="vi-VN"/>
              </w:rPr>
              <w:br/>
              <w:t>- ………;</w:t>
            </w:r>
            <w:r w:rsidRPr="008E28F4">
              <w:rPr>
                <w:color w:val="000000"/>
                <w:lang w:val="vi-VN"/>
              </w:rPr>
              <w:br/>
              <w:t>- Lưu: VT,....</w:t>
            </w:r>
          </w:p>
        </w:tc>
        <w:tc>
          <w:tcPr>
            <w:tcW w:w="4428" w:type="dxa"/>
            <w:tcMar>
              <w:top w:w="0" w:type="dxa"/>
              <w:left w:w="108" w:type="dxa"/>
              <w:bottom w:w="0" w:type="dxa"/>
              <w:right w:w="108" w:type="dxa"/>
            </w:tcMar>
            <w:hideMark/>
          </w:tcPr>
          <w:p w14:paraId="1FDBF1F2" w14:textId="77777777" w:rsidR="00A36D31" w:rsidRPr="008E28F4" w:rsidRDefault="00A36D31" w:rsidP="00243B5B">
            <w:pPr>
              <w:spacing w:before="120" w:after="240" w:line="152" w:lineRule="atLeast"/>
              <w:jc w:val="center"/>
              <w:rPr>
                <w:color w:val="000000"/>
              </w:rPr>
            </w:pPr>
            <w:r w:rsidRPr="008E28F4">
              <w:rPr>
                <w:b/>
                <w:bCs/>
                <w:color w:val="000000"/>
                <w:lang w:val="vi-VN"/>
              </w:rPr>
              <w:t>THỦ TRƯỞNG ĐƠN VỊ</w:t>
            </w:r>
          </w:p>
        </w:tc>
      </w:tr>
    </w:tbl>
    <w:p w14:paraId="7840330D" w14:textId="77777777" w:rsidR="00A36D31" w:rsidRPr="008E28F4" w:rsidRDefault="00A36D31" w:rsidP="00A36D31">
      <w:pPr>
        <w:jc w:val="both"/>
        <w:rPr>
          <w:b/>
          <w:bCs/>
        </w:rPr>
      </w:pPr>
    </w:p>
    <w:p w14:paraId="51F379B3" w14:textId="77777777" w:rsidR="00A36D31" w:rsidRPr="008E28F4" w:rsidRDefault="00A36D31" w:rsidP="00A36D31">
      <w:pPr>
        <w:jc w:val="both"/>
        <w:rPr>
          <w:b/>
          <w:bCs/>
        </w:rPr>
      </w:pPr>
    </w:p>
    <w:p w14:paraId="0490AB29" w14:textId="77777777" w:rsidR="00A36D31" w:rsidRPr="008E28F4" w:rsidRDefault="00A36D31" w:rsidP="00A36D31">
      <w:pPr>
        <w:jc w:val="both"/>
        <w:rPr>
          <w:b/>
          <w:bCs/>
        </w:rPr>
      </w:pPr>
    </w:p>
    <w:p w14:paraId="3D030349" w14:textId="77777777" w:rsidR="00A36D31" w:rsidRPr="008E28F4" w:rsidRDefault="00A36D31" w:rsidP="00A36D31">
      <w:pPr>
        <w:jc w:val="both"/>
        <w:rPr>
          <w:b/>
          <w:bCs/>
        </w:rPr>
      </w:pPr>
    </w:p>
    <w:p w14:paraId="37A1D49F" w14:textId="77777777" w:rsidR="00A36D31" w:rsidRPr="008E28F4" w:rsidRDefault="00A36D31" w:rsidP="00A36D31">
      <w:pPr>
        <w:jc w:val="both"/>
        <w:rPr>
          <w:b/>
          <w:bCs/>
        </w:rPr>
      </w:pPr>
    </w:p>
    <w:p w14:paraId="5666AE14" w14:textId="77777777" w:rsidR="00A36D31" w:rsidRPr="008E28F4" w:rsidRDefault="00A36D31" w:rsidP="00A36D31">
      <w:pPr>
        <w:jc w:val="both"/>
        <w:rPr>
          <w:b/>
          <w:bCs/>
        </w:rPr>
      </w:pPr>
    </w:p>
    <w:p w14:paraId="3C3118B2" w14:textId="77777777" w:rsidR="00A36D31" w:rsidRPr="008E28F4" w:rsidRDefault="00A36D31" w:rsidP="00A36D31">
      <w:pPr>
        <w:jc w:val="both"/>
        <w:rPr>
          <w:b/>
          <w:bCs/>
        </w:rPr>
      </w:pPr>
    </w:p>
    <w:p w14:paraId="428D3FED" w14:textId="77777777" w:rsidR="00A36D31" w:rsidRPr="008E28F4" w:rsidRDefault="00A36D31" w:rsidP="00A36D31">
      <w:pPr>
        <w:jc w:val="both"/>
        <w:rPr>
          <w:b/>
          <w:bCs/>
          <w:color w:val="00B050"/>
        </w:rPr>
      </w:pPr>
    </w:p>
    <w:p w14:paraId="3FDA4A14" w14:textId="77777777" w:rsidR="00A36D31" w:rsidRPr="008E28F4" w:rsidRDefault="00A36D31" w:rsidP="00A36D31">
      <w:pPr>
        <w:spacing w:line="234" w:lineRule="atLeast"/>
        <w:jc w:val="right"/>
        <w:rPr>
          <w:color w:val="000000" w:themeColor="text1"/>
        </w:rPr>
      </w:pPr>
      <w:r w:rsidRPr="008E28F4">
        <w:rPr>
          <w:bCs/>
          <w:color w:val="000000" w:themeColor="text1"/>
          <w:lang w:val="vi-VN"/>
        </w:rPr>
        <w:lastRenderedPageBreak/>
        <w:t>Mẫu số 05</w:t>
      </w:r>
    </w:p>
    <w:tbl>
      <w:tblPr>
        <w:tblW w:w="0" w:type="auto"/>
        <w:tblCellSpacing w:w="0" w:type="dxa"/>
        <w:tblCellMar>
          <w:left w:w="0" w:type="dxa"/>
          <w:right w:w="0" w:type="dxa"/>
        </w:tblCellMar>
        <w:tblLook w:val="04A0" w:firstRow="1" w:lastRow="0" w:firstColumn="1" w:lastColumn="0" w:noHBand="0" w:noVBand="1"/>
      </w:tblPr>
      <w:tblGrid>
        <w:gridCol w:w="3332"/>
        <w:gridCol w:w="5511"/>
      </w:tblGrid>
      <w:tr w:rsidR="00A36D31" w:rsidRPr="008E28F4" w14:paraId="0019EEE7" w14:textId="77777777" w:rsidTr="00243B5B">
        <w:trPr>
          <w:tblCellSpacing w:w="0" w:type="dxa"/>
        </w:trPr>
        <w:tc>
          <w:tcPr>
            <w:tcW w:w="3332" w:type="dxa"/>
            <w:tcMar>
              <w:top w:w="0" w:type="dxa"/>
              <w:left w:w="108" w:type="dxa"/>
              <w:bottom w:w="0" w:type="dxa"/>
              <w:right w:w="108" w:type="dxa"/>
            </w:tcMar>
            <w:hideMark/>
          </w:tcPr>
          <w:p w14:paraId="3458B915" w14:textId="77777777" w:rsidR="00A36D31" w:rsidRPr="008E28F4" w:rsidRDefault="00A36D31" w:rsidP="00243B5B">
            <w:pPr>
              <w:jc w:val="center"/>
              <w:rPr>
                <w:lang w:val="vi-VN"/>
              </w:rPr>
            </w:pPr>
            <w:r w:rsidRPr="008E28F4">
              <w:rPr>
                <w:bCs/>
                <w:lang w:val="vi-VN"/>
              </w:rPr>
              <w:t>CỤC HÀNG HẢI VIỆT NAM</w:t>
            </w:r>
            <w:r w:rsidRPr="008E28F4">
              <w:rPr>
                <w:bCs/>
                <w:lang w:val="vi-VN"/>
              </w:rPr>
              <w:br/>
            </w:r>
            <w:r w:rsidRPr="008E28F4">
              <w:rPr>
                <w:lang w:val="vi-VN"/>
              </w:rPr>
              <w:t>VIETNAM MARITIME ADMINISTRATION</w:t>
            </w:r>
          </w:p>
          <w:p w14:paraId="4AC12FF9" w14:textId="77777777" w:rsidR="00A36D31" w:rsidRPr="008E28F4" w:rsidRDefault="00A36D31" w:rsidP="00243B5B">
            <w:pPr>
              <w:jc w:val="center"/>
              <w:rPr>
                <w:b/>
                <w:color w:val="FF0000"/>
              </w:rPr>
            </w:pPr>
            <w:r w:rsidRPr="008E28F4">
              <w:rPr>
                <w:b/>
                <w:color w:val="FF0000"/>
              </w:rPr>
              <w:t>CHI CỤC HÀNG HẢI VIỆT NAM TẠI THÀNH PHỐ ….</w:t>
            </w:r>
          </w:p>
          <w:p w14:paraId="705A3906" w14:textId="77777777" w:rsidR="00A36D31" w:rsidRPr="008E28F4" w:rsidRDefault="00A36D31" w:rsidP="00243B5B">
            <w:pPr>
              <w:jc w:val="center"/>
            </w:pPr>
            <w:r w:rsidRPr="008E28F4">
              <w:rPr>
                <w:lang w:val="vi-VN"/>
              </w:rPr>
              <w:t>VIETNAM MARITIME ADMINISTRATION</w:t>
            </w:r>
            <w:r w:rsidRPr="008E28F4">
              <w:t xml:space="preserve"> – BRANCH IN …..</w:t>
            </w:r>
          </w:p>
          <w:p w14:paraId="504A85A7" w14:textId="77777777" w:rsidR="00A36D31" w:rsidRPr="008E28F4" w:rsidRDefault="00A36D31" w:rsidP="00243B5B">
            <w:pPr>
              <w:jc w:val="center"/>
            </w:pPr>
          </w:p>
        </w:tc>
        <w:tc>
          <w:tcPr>
            <w:tcW w:w="5511" w:type="dxa"/>
            <w:tcMar>
              <w:top w:w="0" w:type="dxa"/>
              <w:left w:w="108" w:type="dxa"/>
              <w:bottom w:w="0" w:type="dxa"/>
              <w:right w:w="108" w:type="dxa"/>
            </w:tcMar>
            <w:hideMark/>
          </w:tcPr>
          <w:p w14:paraId="55F635DA" w14:textId="77777777" w:rsidR="00A36D31" w:rsidRPr="008E28F4" w:rsidRDefault="00A36D31" w:rsidP="00243B5B">
            <w:pPr>
              <w:jc w:val="center"/>
              <w:rPr>
                <w:b/>
                <w:bCs/>
              </w:rPr>
            </w:pPr>
            <w:r w:rsidRPr="008E28F4">
              <w:rPr>
                <w:b/>
                <w:bCs/>
                <w:lang w:val="vi-VN"/>
              </w:rPr>
              <w:t>CỘNG HÒA XÃ HỘI CHỦ NGHĨA VIỆT NAM</w:t>
            </w:r>
          </w:p>
          <w:p w14:paraId="617CD265" w14:textId="77777777" w:rsidR="00A36D31" w:rsidRPr="008E28F4" w:rsidRDefault="00A36D31" w:rsidP="00243B5B">
            <w:pPr>
              <w:jc w:val="center"/>
            </w:pPr>
            <w:r w:rsidRPr="008E28F4">
              <w:rPr>
                <w:b/>
                <w:bCs/>
              </w:rPr>
              <w:t>Độc lập - Tự do – Hạnh phúc</w:t>
            </w:r>
            <w:r w:rsidRPr="008E28F4">
              <w:rPr>
                <w:b/>
                <w:bCs/>
                <w:lang w:val="vi-VN"/>
              </w:rPr>
              <w:br/>
            </w:r>
            <w:r w:rsidRPr="008E28F4">
              <w:rPr>
                <w:lang w:val="vi-VN"/>
              </w:rPr>
              <w:t>SOCIALIST REPUPLIC OF VIETNAM</w:t>
            </w:r>
          </w:p>
          <w:p w14:paraId="0CA0639B" w14:textId="77777777" w:rsidR="00A36D31" w:rsidRPr="008E28F4" w:rsidRDefault="00A36D31" w:rsidP="00243B5B">
            <w:pPr>
              <w:jc w:val="center"/>
              <w:rPr>
                <w:b/>
              </w:rPr>
            </w:pPr>
            <w:r w:rsidRPr="008E28F4">
              <w:t>Independence – Freedom - Happiness</w:t>
            </w:r>
          </w:p>
        </w:tc>
      </w:tr>
      <w:tr w:rsidR="00A36D31" w:rsidRPr="008E28F4" w14:paraId="4C5514B0" w14:textId="77777777" w:rsidTr="00243B5B">
        <w:trPr>
          <w:tblCellSpacing w:w="0" w:type="dxa"/>
        </w:trPr>
        <w:tc>
          <w:tcPr>
            <w:tcW w:w="3332" w:type="dxa"/>
            <w:tcMar>
              <w:top w:w="0" w:type="dxa"/>
              <w:left w:w="108" w:type="dxa"/>
              <w:bottom w:w="0" w:type="dxa"/>
              <w:right w:w="108" w:type="dxa"/>
            </w:tcMar>
            <w:hideMark/>
          </w:tcPr>
          <w:p w14:paraId="7DEED33B" w14:textId="77777777" w:rsidR="00A36D31" w:rsidRPr="008E28F4" w:rsidRDefault="00A36D31" w:rsidP="00243B5B">
            <w:r w:rsidRPr="008E28F4">
              <w:rPr>
                <w:lang w:val="fr-FR"/>
              </w:rPr>
              <w:t>Số.........….................</w:t>
            </w:r>
            <w:r w:rsidRPr="008E28F4">
              <w:rPr>
                <w:lang w:val="fr-FR"/>
              </w:rPr>
              <w:br/>
            </w:r>
            <w:r w:rsidRPr="008E28F4">
              <w:rPr>
                <w:i/>
                <w:iCs/>
                <w:lang w:val="fr-FR"/>
              </w:rPr>
              <w:t>No:                             </w:t>
            </w:r>
          </w:p>
        </w:tc>
        <w:tc>
          <w:tcPr>
            <w:tcW w:w="5511" w:type="dxa"/>
            <w:tcMar>
              <w:top w:w="0" w:type="dxa"/>
              <w:left w:w="108" w:type="dxa"/>
              <w:bottom w:w="0" w:type="dxa"/>
              <w:right w:w="108" w:type="dxa"/>
            </w:tcMar>
            <w:hideMark/>
          </w:tcPr>
          <w:p w14:paraId="4E2A6AEE" w14:textId="77777777" w:rsidR="00A36D31" w:rsidRPr="008E28F4" w:rsidRDefault="00A36D31" w:rsidP="00243B5B">
            <w:pPr>
              <w:ind w:right="43"/>
            </w:pPr>
            <w:r w:rsidRPr="008E28F4">
              <w:rPr>
                <w:i/>
                <w:iCs/>
                <w:noProof/>
                <w:lang w:val="vi-VN" w:eastAsia="vi-VN"/>
              </w:rPr>
              <w:drawing>
                <wp:inline distT="0" distB="0" distL="0" distR="0" wp14:anchorId="122A2A80" wp14:editId="76AD3163">
                  <wp:extent cx="695325" cy="590550"/>
                  <wp:effectExtent l="0" t="0" r="9525" b="0"/>
                  <wp:docPr id="15" name="Picture 15" descr="https://thuvienphapluat.vn/doc2htm/0032795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27956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p>
        </w:tc>
      </w:tr>
    </w:tbl>
    <w:p w14:paraId="770770D0" w14:textId="77777777" w:rsidR="00A36D31" w:rsidRPr="008E28F4" w:rsidRDefault="00A36D31" w:rsidP="00A36D31">
      <w:pPr>
        <w:jc w:val="right"/>
      </w:pPr>
      <w:r w:rsidRPr="008E28F4">
        <w:rPr>
          <w:lang w:val="vi-VN"/>
        </w:rPr>
        <w:t> </w:t>
      </w:r>
    </w:p>
    <w:p w14:paraId="737FC356" w14:textId="77777777" w:rsidR="00A36D31" w:rsidRPr="008E28F4" w:rsidRDefault="00A36D31" w:rsidP="00A36D31">
      <w:pPr>
        <w:jc w:val="center"/>
        <w:rPr>
          <w:b/>
        </w:rPr>
      </w:pPr>
      <w:r w:rsidRPr="008E28F4">
        <w:rPr>
          <w:b/>
          <w:bCs/>
          <w:lang w:val="vi-VN"/>
        </w:rPr>
        <w:t>GIẤY XÁC NHẬN PHÙ HỢP VỀ TUYỂN DỤNG VÀ CUNG ỨNG THUYỀN VIÊN </w:t>
      </w:r>
      <w:r w:rsidRPr="008E28F4">
        <w:rPr>
          <w:b/>
          <w:bCs/>
        </w:rPr>
        <w:t>HÀNG HẢI</w:t>
      </w:r>
    </w:p>
    <w:p w14:paraId="0775AA1D" w14:textId="77777777" w:rsidR="00A36D31" w:rsidRPr="008E28F4" w:rsidRDefault="00A36D31" w:rsidP="00A36D31">
      <w:pPr>
        <w:jc w:val="center"/>
      </w:pPr>
      <w:r w:rsidRPr="008E28F4">
        <w:rPr>
          <w:i/>
          <w:iCs/>
          <w:lang w:val="vi-VN"/>
        </w:rPr>
        <w:t>CE</w:t>
      </w:r>
      <w:r w:rsidRPr="008E28F4">
        <w:rPr>
          <w:i/>
          <w:iCs/>
        </w:rPr>
        <w:t>R</w:t>
      </w:r>
      <w:r w:rsidRPr="008E28F4">
        <w:rPr>
          <w:i/>
          <w:iCs/>
          <w:lang w:val="vi-VN"/>
        </w:rPr>
        <w:t>TIFICATE OF </w:t>
      </w:r>
      <w:r w:rsidRPr="008E28F4">
        <w:rPr>
          <w:i/>
          <w:iCs/>
        </w:rPr>
        <w:t>E</w:t>
      </w:r>
      <w:r w:rsidRPr="008E28F4">
        <w:rPr>
          <w:i/>
          <w:iCs/>
          <w:lang w:val="vi-VN"/>
        </w:rPr>
        <w:t>NDORSMENT FOR SEAFARER RECRUITMENT AND PLACEMENT SERVICE PROVIDERS</w:t>
      </w:r>
    </w:p>
    <w:p w14:paraId="480BD55B" w14:textId="77777777" w:rsidR="00A36D31" w:rsidRPr="008E28F4" w:rsidRDefault="00A36D31" w:rsidP="00A36D31">
      <w:r w:rsidRPr="008E28F4">
        <w:rPr>
          <w:lang w:val="vi-VN"/>
        </w:rPr>
        <w:t>Căn cứ Nghị định số 29/2017/NĐ-CP ngày 20 tháng 3 năm 2017 của Chính phủ quy định về điều kiện cơ sở đào tạo, huấn luyện</w:t>
      </w:r>
      <w:r w:rsidRPr="008E28F4">
        <w:t> và</w:t>
      </w:r>
      <w:r w:rsidRPr="008E28F4">
        <w:rPr>
          <w:lang w:val="vi-VN"/>
        </w:rPr>
        <w:t> tổ chức tuyển dụng</w:t>
      </w:r>
      <w:r w:rsidRPr="008E28F4">
        <w:t>,</w:t>
      </w:r>
      <w:r w:rsidRPr="008E28F4">
        <w:rPr>
          <w:lang w:val="vi-VN"/>
        </w:rPr>
        <w:t> cung ứng thuyền viên hàng hải;</w:t>
      </w:r>
    </w:p>
    <w:p w14:paraId="0904CE17" w14:textId="77777777" w:rsidR="00A36D31" w:rsidRPr="008E28F4" w:rsidRDefault="00A36D31" w:rsidP="00A36D31">
      <w:r w:rsidRPr="008E28F4">
        <w:rPr>
          <w:i/>
          <w:iCs/>
          <w:lang w:val="vi-VN"/>
        </w:rPr>
        <w:t>Pursuant to the Government’s Decree No 29/2017/NĐ-CP dated 20/3/2017 on conditions for seafarer's training facilities and the issuance Certificate of compliance for seafarer recruitment and placement service providers;</w:t>
      </w:r>
    </w:p>
    <w:p w14:paraId="18630D84" w14:textId="77777777" w:rsidR="00A36D31" w:rsidRPr="008E28F4" w:rsidRDefault="00A36D31" w:rsidP="00A36D31">
      <w:pPr>
        <w:jc w:val="center"/>
      </w:pPr>
      <w:r w:rsidRPr="008E28F4">
        <w:rPr>
          <w:bCs/>
          <w:i/>
          <w:iCs/>
        </w:rPr>
        <w:t>Chi Cục Hàng hải Việt Nam tại ……</w:t>
      </w:r>
      <w:r w:rsidRPr="008E28F4">
        <w:rPr>
          <w:bCs/>
          <w:i/>
          <w:iCs/>
          <w:lang w:val="vi-VN"/>
        </w:rPr>
        <w:t xml:space="preserve"> xác nhận</w:t>
      </w:r>
      <w:r w:rsidRPr="008E28F4">
        <w:rPr>
          <w:bCs/>
          <w:i/>
          <w:iCs/>
        </w:rPr>
        <w:t>:</w:t>
      </w:r>
    </w:p>
    <w:p w14:paraId="2B0A4D88" w14:textId="77777777" w:rsidR="00A36D31" w:rsidRPr="008E28F4" w:rsidRDefault="00A36D31" w:rsidP="00A36D31">
      <w:pPr>
        <w:jc w:val="center"/>
      </w:pPr>
      <w:r w:rsidRPr="008E28F4">
        <w:rPr>
          <w:bCs/>
          <w:i/>
          <w:iCs/>
          <w:lang w:val="vi-VN"/>
        </w:rPr>
        <w:t xml:space="preserve">Vietnam Maritime Administration </w:t>
      </w:r>
      <w:r w:rsidRPr="008E28F4">
        <w:rPr>
          <w:bCs/>
          <w:i/>
          <w:iCs/>
        </w:rPr>
        <w:t>– Branch in …….</w:t>
      </w:r>
      <w:r w:rsidRPr="008E28F4">
        <w:rPr>
          <w:bCs/>
          <w:i/>
          <w:iCs/>
          <w:lang w:val="vi-VN"/>
        </w:rPr>
        <w:t>certified:</w:t>
      </w:r>
    </w:p>
    <w:p w14:paraId="454D264F" w14:textId="77777777" w:rsidR="00A36D31" w:rsidRPr="008E28F4" w:rsidRDefault="00A36D31" w:rsidP="00A36D31">
      <w:r w:rsidRPr="008E28F4">
        <w:rPr>
          <w:lang w:val="vi-VN"/>
        </w:rPr>
        <w:t>Tên tổ chức ..........................……………………………………………………………………</w:t>
      </w:r>
      <w:r w:rsidRPr="008E28F4">
        <w:br/>
      </w:r>
      <w:r w:rsidRPr="008E28F4">
        <w:rPr>
          <w:i/>
          <w:iCs/>
          <w:lang w:val="vi-VN"/>
        </w:rPr>
        <w:t>Name of organization</w:t>
      </w:r>
      <w:r w:rsidRPr="008E28F4">
        <w:rPr>
          <w:lang w:val="vi-VN"/>
        </w:rPr>
        <w:t> ......................……………………………………………………………</w:t>
      </w:r>
    </w:p>
    <w:p w14:paraId="3BC37E9D" w14:textId="77777777" w:rsidR="00A36D31" w:rsidRPr="008E28F4" w:rsidRDefault="00A36D31" w:rsidP="00A36D31">
      <w:r w:rsidRPr="008E28F4">
        <w:rPr>
          <w:lang w:val="vi-VN"/>
        </w:rPr>
        <w:t>Số Giấy chứng nhận đăng ký kinh doanh: ……………………………………………...........</w:t>
      </w:r>
      <w:r w:rsidRPr="008E28F4">
        <w:br/>
      </w:r>
      <w:r w:rsidRPr="008E28F4">
        <w:rPr>
          <w:i/>
          <w:iCs/>
          <w:lang w:val="vi-VN"/>
        </w:rPr>
        <w:t>Number of Certificate of business registration:……………………………………………….</w:t>
      </w:r>
    </w:p>
    <w:p w14:paraId="55DD25AD" w14:textId="77777777" w:rsidR="00A36D31" w:rsidRPr="008E28F4" w:rsidRDefault="00A36D31" w:rsidP="00A36D31">
      <w:r w:rsidRPr="008E28F4">
        <w:rPr>
          <w:lang w:val="vi-VN"/>
        </w:rPr>
        <w:t>Ngày cấp: ………………, Nơi cấp:…………………………………………………….............</w:t>
      </w:r>
      <w:r w:rsidRPr="008E28F4">
        <w:br/>
      </w:r>
      <w:r w:rsidRPr="008E28F4">
        <w:rPr>
          <w:i/>
          <w:iCs/>
          <w:lang w:val="vi-VN"/>
        </w:rPr>
        <w:t>Date of issue……………., Place of issue:……………………………………………………..</w:t>
      </w:r>
    </w:p>
    <w:p w14:paraId="1FFB331E" w14:textId="77777777" w:rsidR="00A36D31" w:rsidRPr="008E28F4" w:rsidRDefault="00A36D31" w:rsidP="00A36D31">
      <w:r w:rsidRPr="008E28F4">
        <w:rPr>
          <w:lang w:val="vi-VN"/>
        </w:rPr>
        <w:t>Địa chỉ:…………………………………………………………………………..........................</w:t>
      </w:r>
      <w:r w:rsidRPr="008E28F4">
        <w:br/>
      </w:r>
      <w:r w:rsidRPr="008E28F4">
        <w:rPr>
          <w:i/>
          <w:iCs/>
          <w:lang w:val="vi-VN"/>
        </w:rPr>
        <w:t>Address:………………………………………………………………………………………...…</w:t>
      </w:r>
    </w:p>
    <w:p w14:paraId="02E4D481" w14:textId="77777777" w:rsidR="00A36D31" w:rsidRPr="008E28F4" w:rsidRDefault="00A36D31" w:rsidP="00A36D31">
      <w:r w:rsidRPr="008E28F4">
        <w:rPr>
          <w:lang w:val="vi-VN"/>
        </w:rPr>
        <w:t>Điện thoại (Tel): ……………….Fax:………………Email: …………………………..............</w:t>
      </w:r>
    </w:p>
    <w:p w14:paraId="1FB8FABC" w14:textId="77777777" w:rsidR="00A36D31" w:rsidRPr="008E28F4" w:rsidRDefault="00A36D31" w:rsidP="00A36D31">
      <w:r w:rsidRPr="008E28F4">
        <w:rPr>
          <w:lang w:val="vi-VN"/>
        </w:rPr>
        <w:t>phù hợp về tuyển dụng và cung ứng thuyền viên hàng hải theo quy định 1.4 của Công ước Lao động hàng hải năm 2006.</w:t>
      </w:r>
      <w:r w:rsidRPr="008E28F4">
        <w:br/>
      </w:r>
      <w:r w:rsidRPr="008E28F4">
        <w:rPr>
          <w:i/>
          <w:iCs/>
          <w:lang w:val="vi-VN"/>
        </w:rPr>
        <w:t>endorsement for seafarer recruitment and placement </w:t>
      </w:r>
      <w:r w:rsidRPr="008E28F4">
        <w:rPr>
          <w:i/>
          <w:iCs/>
        </w:rPr>
        <w:t>s</w:t>
      </w:r>
      <w:r w:rsidRPr="008E28F4">
        <w:rPr>
          <w:i/>
          <w:iCs/>
          <w:lang w:val="vi-VN"/>
        </w:rPr>
        <w:t>ervice providers according to the regulation 1.4 of Maritime Labour Convention 2006.</w:t>
      </w:r>
    </w:p>
    <w:p w14:paraId="1677B5AD" w14:textId="77777777" w:rsidR="00A36D31" w:rsidRPr="008E28F4" w:rsidRDefault="00A36D31" w:rsidP="00A36D31">
      <w:r w:rsidRPr="008E28F4">
        <w:rPr>
          <w:lang w:val="vi-VN"/>
        </w:rPr>
        <w:t>Giấy xác nhận này có giá trị từ ngày ………….…………đến ngày ...................................</w:t>
      </w:r>
      <w:r w:rsidRPr="008E28F4">
        <w:br/>
      </w:r>
      <w:r w:rsidRPr="008E28F4">
        <w:rPr>
          <w:i/>
          <w:iCs/>
          <w:lang w:val="vi-VN"/>
        </w:rPr>
        <w:t>This Certificate is valid from ......................................... to  ….......................................…</w:t>
      </w:r>
    </w:p>
    <w:p w14:paraId="09815AE2" w14:textId="77777777" w:rsidR="00A36D31" w:rsidRPr="008E28F4" w:rsidRDefault="00A36D31" w:rsidP="00A36D31">
      <w:r w:rsidRPr="008E28F4">
        <w:rPr>
          <w:i/>
          <w:iCs/>
          <w:lang w:val="vi-VN"/>
        </w:rPr>
        <w:t> </w:t>
      </w:r>
    </w:p>
    <w:tbl>
      <w:tblPr>
        <w:tblW w:w="9214" w:type="dxa"/>
        <w:tblCellSpacing w:w="0" w:type="dxa"/>
        <w:tblCellMar>
          <w:left w:w="0" w:type="dxa"/>
          <w:right w:w="0" w:type="dxa"/>
        </w:tblCellMar>
        <w:tblLook w:val="04A0" w:firstRow="1" w:lastRow="0" w:firstColumn="1" w:lastColumn="0" w:noHBand="0" w:noVBand="1"/>
      </w:tblPr>
      <w:tblGrid>
        <w:gridCol w:w="4428"/>
        <w:gridCol w:w="4786"/>
      </w:tblGrid>
      <w:tr w:rsidR="00A36D31" w:rsidRPr="008E28F4" w14:paraId="198308C9" w14:textId="77777777" w:rsidTr="00243B5B">
        <w:trPr>
          <w:tblCellSpacing w:w="0" w:type="dxa"/>
        </w:trPr>
        <w:tc>
          <w:tcPr>
            <w:tcW w:w="4428" w:type="dxa"/>
            <w:tcMar>
              <w:top w:w="0" w:type="dxa"/>
              <w:left w:w="108" w:type="dxa"/>
              <w:bottom w:w="0" w:type="dxa"/>
              <w:right w:w="108" w:type="dxa"/>
            </w:tcMar>
            <w:hideMark/>
          </w:tcPr>
          <w:p w14:paraId="428849F2" w14:textId="77777777" w:rsidR="00A36D31" w:rsidRPr="008E28F4" w:rsidRDefault="00A36D31" w:rsidP="00243B5B">
            <w:r w:rsidRPr="008E28F4">
              <w:rPr>
                <w:lang w:val="vi-VN"/>
              </w:rPr>
              <w:t> </w:t>
            </w:r>
          </w:p>
        </w:tc>
        <w:tc>
          <w:tcPr>
            <w:tcW w:w="4786" w:type="dxa"/>
            <w:tcMar>
              <w:top w:w="0" w:type="dxa"/>
              <w:left w:w="108" w:type="dxa"/>
              <w:bottom w:w="0" w:type="dxa"/>
              <w:right w:w="108" w:type="dxa"/>
            </w:tcMar>
            <w:hideMark/>
          </w:tcPr>
          <w:p w14:paraId="0189AB73" w14:textId="77777777" w:rsidR="00A36D31" w:rsidRPr="008E28F4" w:rsidRDefault="00A36D31" w:rsidP="00243B5B">
            <w:pPr>
              <w:jc w:val="center"/>
            </w:pPr>
            <w:r w:rsidRPr="008E28F4">
              <w:rPr>
                <w:b/>
                <w:bCs/>
                <w:color w:val="FF0000"/>
              </w:rPr>
              <w:t>CHI CỤC HÀNG HẢI VIỆT NAM TẠI  THÀNH PHỐ …</w:t>
            </w:r>
            <w:r w:rsidRPr="008E28F4">
              <w:rPr>
                <w:b/>
                <w:bCs/>
                <w:color w:val="FF0000"/>
                <w:lang w:val="vi-VN"/>
              </w:rPr>
              <w:br/>
            </w:r>
            <w:r w:rsidRPr="008E28F4">
              <w:rPr>
                <w:lang w:val="vi-VN"/>
              </w:rPr>
              <w:t>VIETNAM MARITIME ADMINISTRATION</w:t>
            </w:r>
            <w:r w:rsidRPr="008E28F4">
              <w:t xml:space="preserve"> – BRANCH IN ……</w:t>
            </w:r>
            <w:r w:rsidRPr="008E28F4">
              <w:rPr>
                <w:lang w:val="fr-FR"/>
              </w:rPr>
              <w:br/>
            </w:r>
            <w:r w:rsidRPr="008E28F4">
              <w:rPr>
                <w:i/>
                <w:iCs/>
                <w:lang w:val="fr-FR"/>
              </w:rPr>
              <w:t>(Ký, đóng dấu)</w:t>
            </w:r>
          </w:p>
        </w:tc>
      </w:tr>
    </w:tbl>
    <w:p w14:paraId="52F4CEBA" w14:textId="77777777" w:rsidR="00A36D31" w:rsidRPr="008E28F4" w:rsidRDefault="00A36D31" w:rsidP="00A36D31">
      <w:pPr>
        <w:jc w:val="both"/>
        <w:rPr>
          <w:b/>
          <w:bCs/>
        </w:rPr>
        <w:sectPr w:rsidR="00A36D31" w:rsidRPr="008E28F4" w:rsidSect="00243B5B">
          <w:pgSz w:w="11909" w:h="16834" w:code="9"/>
          <w:pgMar w:top="1138" w:right="1138" w:bottom="1138" w:left="1699" w:header="720" w:footer="0" w:gutter="0"/>
          <w:cols w:space="720"/>
          <w:titlePg/>
          <w:docGrid w:linePitch="360"/>
        </w:sectPr>
      </w:pPr>
    </w:p>
    <w:p w14:paraId="14AB9465" w14:textId="77777777" w:rsidR="00A36D31" w:rsidRPr="008E28F4" w:rsidRDefault="00A36D31" w:rsidP="00A36D31">
      <w:pPr>
        <w:jc w:val="center"/>
        <w:rPr>
          <w:b/>
          <w:color w:val="000000"/>
        </w:rPr>
      </w:pPr>
      <w:r w:rsidRPr="008E28F4">
        <w:rPr>
          <w:b/>
          <w:bCs/>
        </w:rPr>
        <w:lastRenderedPageBreak/>
        <w:t>Mục 4. Các mẫu văn bản sửa đổi, bổ sung tại</w:t>
      </w:r>
      <w:r w:rsidRPr="008E28F4">
        <w:rPr>
          <w:b/>
        </w:rPr>
        <w:t xml:space="preserve"> Nghị định số 82/2019</w:t>
      </w:r>
      <w:r w:rsidRPr="008E28F4">
        <w:rPr>
          <w:b/>
          <w:color w:val="000000"/>
        </w:rPr>
        <w:t>/NĐ-CP ngày 12 tháng 11 năm 2019 của Chính phủ quy định về nhập khẩu, phá dỡ tàu biển đã qua sử dụng</w:t>
      </w:r>
    </w:p>
    <w:p w14:paraId="1568A82F" w14:textId="77777777" w:rsidR="00A36D31" w:rsidRPr="008E28F4" w:rsidRDefault="00A36D31" w:rsidP="00A36D31">
      <w:pPr>
        <w:jc w:val="center"/>
        <w:rPr>
          <w:b/>
          <w:bCs/>
        </w:rPr>
      </w:pPr>
    </w:p>
    <w:tbl>
      <w:tblPr>
        <w:tblStyle w:val="TableGrid"/>
        <w:tblW w:w="0" w:type="auto"/>
        <w:tblLook w:val="04A0" w:firstRow="1" w:lastRow="0" w:firstColumn="1" w:lastColumn="0" w:noHBand="0" w:noVBand="1"/>
      </w:tblPr>
      <w:tblGrid>
        <w:gridCol w:w="1548"/>
        <w:gridCol w:w="7740"/>
      </w:tblGrid>
      <w:tr w:rsidR="00A36D31" w:rsidRPr="008E28F4" w14:paraId="77D96C5B" w14:textId="77777777" w:rsidTr="00243B5B">
        <w:trPr>
          <w:trHeight w:val="515"/>
        </w:trPr>
        <w:tc>
          <w:tcPr>
            <w:tcW w:w="1548" w:type="dxa"/>
          </w:tcPr>
          <w:p w14:paraId="6B08BD1B" w14:textId="77777777" w:rsidR="00A36D31" w:rsidRPr="008E28F4" w:rsidRDefault="00A36D31" w:rsidP="00243B5B">
            <w:pPr>
              <w:jc w:val="both"/>
              <w:rPr>
                <w:bCs/>
              </w:rPr>
            </w:pPr>
            <w:r w:rsidRPr="008E28F4">
              <w:rPr>
                <w:bCs/>
              </w:rPr>
              <w:t>Mẫu số 01</w:t>
            </w:r>
          </w:p>
        </w:tc>
        <w:tc>
          <w:tcPr>
            <w:tcW w:w="7740" w:type="dxa"/>
          </w:tcPr>
          <w:p w14:paraId="494BB130" w14:textId="77777777" w:rsidR="00A36D31" w:rsidRPr="008E28F4" w:rsidRDefault="00A36D31" w:rsidP="00243B5B">
            <w:pPr>
              <w:jc w:val="both"/>
              <w:rPr>
                <w:bCs/>
              </w:rPr>
            </w:pPr>
            <w:r w:rsidRPr="008E28F4">
              <w:rPr>
                <w:bCs/>
              </w:rPr>
              <w:t>Đề nghị đưa cơ sở phá dỡ tàu biểu đã qua sử dụng vào hoạt động</w:t>
            </w:r>
          </w:p>
        </w:tc>
      </w:tr>
      <w:tr w:rsidR="00A36D31" w:rsidRPr="008E28F4" w14:paraId="04D22326" w14:textId="77777777" w:rsidTr="00243B5B">
        <w:trPr>
          <w:trHeight w:val="515"/>
        </w:trPr>
        <w:tc>
          <w:tcPr>
            <w:tcW w:w="1548" w:type="dxa"/>
          </w:tcPr>
          <w:p w14:paraId="6B1ECACE" w14:textId="77777777" w:rsidR="00A36D31" w:rsidRPr="008E28F4" w:rsidRDefault="00A36D31" w:rsidP="00243B5B">
            <w:pPr>
              <w:jc w:val="both"/>
              <w:rPr>
                <w:bCs/>
              </w:rPr>
            </w:pPr>
            <w:r w:rsidRPr="008E28F4">
              <w:rPr>
                <w:bCs/>
              </w:rPr>
              <w:t>Mẫu số 02</w:t>
            </w:r>
          </w:p>
        </w:tc>
        <w:tc>
          <w:tcPr>
            <w:tcW w:w="7740" w:type="dxa"/>
          </w:tcPr>
          <w:p w14:paraId="17572278" w14:textId="77777777" w:rsidR="00A36D31" w:rsidRPr="008E28F4" w:rsidRDefault="00A36D31" w:rsidP="00243B5B">
            <w:pPr>
              <w:jc w:val="both"/>
              <w:rPr>
                <w:bCs/>
              </w:rPr>
            </w:pPr>
            <w:r w:rsidRPr="008E28F4">
              <w:rPr>
                <w:bCs/>
              </w:rPr>
              <w:t>Quyết định đưa cơ sở phá dỡ tàu biển đã qua sử dụng vào hoạt động</w:t>
            </w:r>
          </w:p>
        </w:tc>
      </w:tr>
      <w:tr w:rsidR="00A36D31" w:rsidRPr="008E28F4" w14:paraId="52F07F83" w14:textId="77777777" w:rsidTr="00243B5B">
        <w:trPr>
          <w:trHeight w:val="562"/>
        </w:trPr>
        <w:tc>
          <w:tcPr>
            <w:tcW w:w="1548" w:type="dxa"/>
          </w:tcPr>
          <w:p w14:paraId="0C9B1C35" w14:textId="77777777" w:rsidR="00A36D31" w:rsidRPr="008E28F4" w:rsidRDefault="00A36D31" w:rsidP="00243B5B">
            <w:pPr>
              <w:jc w:val="both"/>
              <w:rPr>
                <w:bCs/>
              </w:rPr>
            </w:pPr>
            <w:r w:rsidRPr="008E28F4">
              <w:rPr>
                <w:bCs/>
              </w:rPr>
              <w:t>Mẫu số 03</w:t>
            </w:r>
          </w:p>
        </w:tc>
        <w:tc>
          <w:tcPr>
            <w:tcW w:w="7740" w:type="dxa"/>
          </w:tcPr>
          <w:p w14:paraId="3595E7F5" w14:textId="77777777" w:rsidR="00A36D31" w:rsidRPr="008E28F4" w:rsidRDefault="00A36D31" w:rsidP="00243B5B">
            <w:pPr>
              <w:jc w:val="both"/>
              <w:rPr>
                <w:color w:val="000000"/>
              </w:rPr>
            </w:pPr>
            <w:r w:rsidRPr="008E28F4">
              <w:rPr>
                <w:bCs/>
                <w:color w:val="000000"/>
                <w:lang w:val="vi-VN"/>
              </w:rPr>
              <w:t>Quyết định lại đưa cơ sở phá dỡ tàu biển đã qua sử dụng vào hoạt động</w:t>
            </w:r>
          </w:p>
        </w:tc>
      </w:tr>
    </w:tbl>
    <w:p w14:paraId="6F58B8CD" w14:textId="77777777" w:rsidR="00A36D31" w:rsidRPr="008E28F4" w:rsidRDefault="00A36D31" w:rsidP="00A36D31">
      <w:pPr>
        <w:jc w:val="center"/>
        <w:rPr>
          <w:b/>
          <w:bCs/>
          <w:color w:val="FF0000"/>
        </w:rPr>
      </w:pPr>
    </w:p>
    <w:p w14:paraId="39B6861C" w14:textId="77777777" w:rsidR="00A36D31" w:rsidRPr="008E28F4" w:rsidRDefault="00A36D31" w:rsidP="00A36D31">
      <w:pPr>
        <w:spacing w:line="234" w:lineRule="atLeast"/>
        <w:rPr>
          <w:b/>
          <w:bCs/>
          <w:color w:val="000000"/>
          <w:lang w:val="vi-VN"/>
        </w:rPr>
        <w:sectPr w:rsidR="00A36D31" w:rsidRPr="008E28F4" w:rsidSect="00243B5B">
          <w:pgSz w:w="11909" w:h="16834" w:code="9"/>
          <w:pgMar w:top="1138" w:right="1138" w:bottom="1138" w:left="1699" w:header="720" w:footer="0" w:gutter="0"/>
          <w:cols w:space="720"/>
          <w:titlePg/>
          <w:docGrid w:linePitch="360"/>
        </w:sectPr>
      </w:pPr>
    </w:p>
    <w:p w14:paraId="2A43C0E8" w14:textId="77777777" w:rsidR="00A36D31" w:rsidRPr="008E28F4" w:rsidRDefault="00A36D31" w:rsidP="00A36D31">
      <w:pPr>
        <w:spacing w:line="234" w:lineRule="atLeast"/>
        <w:rPr>
          <w:b/>
          <w:bCs/>
          <w:color w:val="000000"/>
        </w:rPr>
      </w:pPr>
      <w:r w:rsidRPr="008E28F4">
        <w:rPr>
          <w:b/>
          <w:bCs/>
          <w:color w:val="000000"/>
          <w:lang w:val="vi-VN"/>
        </w:rPr>
        <w:lastRenderedPageBreak/>
        <w:t>Mẫu số 01</w:t>
      </w: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A36D31" w:rsidRPr="008E28F4" w14:paraId="36B80850" w14:textId="77777777" w:rsidTr="00243B5B">
        <w:trPr>
          <w:tblCellSpacing w:w="0" w:type="dxa"/>
        </w:trPr>
        <w:tc>
          <w:tcPr>
            <w:tcW w:w="3348" w:type="dxa"/>
            <w:tcMar>
              <w:top w:w="0" w:type="dxa"/>
              <w:left w:w="108" w:type="dxa"/>
              <w:bottom w:w="0" w:type="dxa"/>
              <w:right w:w="108" w:type="dxa"/>
            </w:tcMar>
            <w:hideMark/>
          </w:tcPr>
          <w:p w14:paraId="044C4ADE" w14:textId="77777777" w:rsidR="00A36D31" w:rsidRPr="008E28F4" w:rsidRDefault="00A36D31" w:rsidP="00243B5B">
            <w:pPr>
              <w:spacing w:line="234" w:lineRule="atLeast"/>
              <w:jc w:val="center"/>
              <w:rPr>
                <w:color w:val="000000"/>
              </w:rPr>
            </w:pPr>
            <w:r w:rsidRPr="008E28F4">
              <w:rPr>
                <w:b/>
                <w:bCs/>
                <w:color w:val="000000"/>
              </w:rPr>
              <w:t>TÊN CƠ SỞ PHÁ DỠ</w:t>
            </w:r>
            <w:r w:rsidRPr="008E28F4">
              <w:rPr>
                <w:b/>
                <w:bCs/>
                <w:color w:val="000000"/>
              </w:rPr>
              <w:br/>
              <w:t>TÀU BIỂN</w:t>
            </w:r>
            <w:r w:rsidRPr="008E28F4">
              <w:rPr>
                <w:b/>
                <w:bCs/>
                <w:color w:val="000000"/>
                <w:lang w:val="vi-VN"/>
              </w:rPr>
              <w:br/>
              <w:t>-------</w:t>
            </w:r>
          </w:p>
        </w:tc>
        <w:tc>
          <w:tcPr>
            <w:tcW w:w="5724" w:type="dxa"/>
            <w:tcMar>
              <w:top w:w="0" w:type="dxa"/>
              <w:left w:w="108" w:type="dxa"/>
              <w:bottom w:w="0" w:type="dxa"/>
              <w:right w:w="108" w:type="dxa"/>
            </w:tcMar>
            <w:hideMark/>
          </w:tcPr>
          <w:p w14:paraId="7DE0DE2B" w14:textId="77777777" w:rsidR="00A36D31" w:rsidRPr="008E28F4" w:rsidRDefault="00A36D31" w:rsidP="00243B5B">
            <w:pPr>
              <w:spacing w:line="234" w:lineRule="atLeast"/>
              <w:jc w:val="center"/>
              <w:rPr>
                <w:color w:val="000000"/>
              </w:rPr>
            </w:pPr>
            <w:r w:rsidRPr="008E28F4">
              <w:rPr>
                <w:b/>
                <w:bCs/>
                <w:color w:val="000000"/>
                <w:lang w:val="vi-VN"/>
              </w:rPr>
              <w:t>CỘNG HÒA XÃ HỘI CHỦ NGHĨA VIỆT NAM</w:t>
            </w:r>
            <w:r w:rsidRPr="008E28F4">
              <w:rPr>
                <w:b/>
                <w:bCs/>
                <w:color w:val="000000"/>
                <w:lang w:val="vi-VN"/>
              </w:rPr>
              <w:br/>
              <w:t>Độc lập - Tự do - Hạnh phúc</w:t>
            </w:r>
            <w:r w:rsidRPr="008E28F4">
              <w:rPr>
                <w:b/>
                <w:bCs/>
                <w:color w:val="000000"/>
                <w:lang w:val="vi-VN"/>
              </w:rPr>
              <w:br/>
              <w:t>---------------</w:t>
            </w:r>
          </w:p>
        </w:tc>
      </w:tr>
      <w:tr w:rsidR="00A36D31" w:rsidRPr="008E28F4" w14:paraId="1696B0C0" w14:textId="77777777" w:rsidTr="00243B5B">
        <w:trPr>
          <w:tblCellSpacing w:w="0" w:type="dxa"/>
        </w:trPr>
        <w:tc>
          <w:tcPr>
            <w:tcW w:w="3348" w:type="dxa"/>
            <w:tcMar>
              <w:top w:w="0" w:type="dxa"/>
              <w:left w:w="108" w:type="dxa"/>
              <w:bottom w:w="0" w:type="dxa"/>
              <w:right w:w="108" w:type="dxa"/>
            </w:tcMar>
            <w:hideMark/>
          </w:tcPr>
          <w:p w14:paraId="4D23C618" w14:textId="77777777" w:rsidR="00A36D31" w:rsidRPr="008E28F4" w:rsidRDefault="00A36D31" w:rsidP="00243B5B">
            <w:pPr>
              <w:spacing w:line="234" w:lineRule="atLeast"/>
              <w:jc w:val="center"/>
              <w:rPr>
                <w:color w:val="000000"/>
              </w:rPr>
            </w:pPr>
            <w:r w:rsidRPr="008E28F4">
              <w:rPr>
                <w:color w:val="000000"/>
                <w:lang w:val="vi-VN"/>
              </w:rPr>
              <w:t>Số: </w:t>
            </w:r>
            <w:r w:rsidRPr="008E28F4">
              <w:rPr>
                <w:color w:val="000000"/>
              </w:rPr>
              <w:t>………….</w:t>
            </w:r>
          </w:p>
        </w:tc>
        <w:tc>
          <w:tcPr>
            <w:tcW w:w="5724" w:type="dxa"/>
            <w:tcMar>
              <w:top w:w="0" w:type="dxa"/>
              <w:left w:w="108" w:type="dxa"/>
              <w:bottom w:w="0" w:type="dxa"/>
              <w:right w:w="108" w:type="dxa"/>
            </w:tcMar>
            <w:hideMark/>
          </w:tcPr>
          <w:p w14:paraId="7073692C" w14:textId="77777777" w:rsidR="00A36D31" w:rsidRPr="008E28F4" w:rsidRDefault="00A36D31" w:rsidP="00243B5B">
            <w:pPr>
              <w:spacing w:line="234" w:lineRule="atLeast"/>
              <w:jc w:val="right"/>
              <w:rPr>
                <w:color w:val="000000"/>
              </w:rPr>
            </w:pPr>
            <w:r w:rsidRPr="008E28F4">
              <w:rPr>
                <w:i/>
                <w:iCs/>
                <w:color w:val="000000"/>
              </w:rPr>
              <w:t>………..</w:t>
            </w:r>
            <w:r w:rsidRPr="008E28F4">
              <w:rPr>
                <w:i/>
                <w:iCs/>
                <w:color w:val="000000"/>
                <w:lang w:val="vi-VN"/>
              </w:rPr>
              <w:t>, ngày </w:t>
            </w:r>
            <w:r w:rsidRPr="008E28F4">
              <w:rPr>
                <w:i/>
                <w:iCs/>
                <w:color w:val="000000"/>
              </w:rPr>
              <w:t>…..</w:t>
            </w:r>
            <w:r w:rsidRPr="008E28F4">
              <w:rPr>
                <w:i/>
                <w:iCs/>
                <w:color w:val="000000"/>
                <w:lang w:val="vi-VN"/>
              </w:rPr>
              <w:t> tháng </w:t>
            </w:r>
            <w:r w:rsidRPr="008E28F4">
              <w:rPr>
                <w:i/>
                <w:iCs/>
                <w:color w:val="000000"/>
              </w:rPr>
              <w:t>……</w:t>
            </w:r>
            <w:r w:rsidRPr="008E28F4">
              <w:rPr>
                <w:i/>
                <w:iCs/>
                <w:color w:val="000000"/>
                <w:lang w:val="vi-VN"/>
              </w:rPr>
              <w:t> năm </w:t>
            </w:r>
            <w:r w:rsidRPr="008E28F4">
              <w:rPr>
                <w:i/>
                <w:iCs/>
                <w:color w:val="000000"/>
              </w:rPr>
              <w:t>20…</w:t>
            </w:r>
          </w:p>
        </w:tc>
      </w:tr>
    </w:tbl>
    <w:p w14:paraId="3204980F" w14:textId="77777777" w:rsidR="00491CEF" w:rsidRDefault="00491CEF" w:rsidP="00A36D31">
      <w:pPr>
        <w:spacing w:line="234" w:lineRule="atLeast"/>
        <w:jc w:val="center"/>
        <w:rPr>
          <w:b/>
          <w:bCs/>
          <w:color w:val="000000"/>
          <w:lang w:val="vi-VN"/>
        </w:rPr>
      </w:pPr>
    </w:p>
    <w:p w14:paraId="2E0781A7" w14:textId="77777777" w:rsidR="00A36D31" w:rsidRPr="008E28F4" w:rsidRDefault="00A36D31" w:rsidP="00A36D31">
      <w:pPr>
        <w:spacing w:line="234" w:lineRule="atLeast"/>
        <w:jc w:val="center"/>
        <w:rPr>
          <w:color w:val="000000"/>
        </w:rPr>
      </w:pPr>
      <w:r w:rsidRPr="008E28F4">
        <w:rPr>
          <w:b/>
          <w:bCs/>
          <w:color w:val="000000"/>
          <w:lang w:val="vi-VN"/>
        </w:rPr>
        <w:t>ĐỀ NGHỊ</w:t>
      </w:r>
    </w:p>
    <w:p w14:paraId="7105BD94" w14:textId="77777777" w:rsidR="00A36D31" w:rsidRPr="008E28F4" w:rsidRDefault="00A36D31" w:rsidP="00A36D31">
      <w:pPr>
        <w:spacing w:line="234" w:lineRule="atLeast"/>
        <w:jc w:val="center"/>
        <w:rPr>
          <w:color w:val="000000"/>
        </w:rPr>
      </w:pPr>
      <w:r w:rsidRPr="008E28F4">
        <w:rPr>
          <w:b/>
          <w:bCs/>
          <w:color w:val="000000"/>
          <w:lang w:val="vi-VN"/>
        </w:rPr>
        <w:t>Đưa cơ sở phá dỡ tàu biển đã qua sử dụng vào hoạt động</w:t>
      </w:r>
    </w:p>
    <w:p w14:paraId="7553FC57" w14:textId="77777777" w:rsidR="00491CEF" w:rsidRDefault="00491CEF" w:rsidP="00A36D31">
      <w:pPr>
        <w:spacing w:line="234" w:lineRule="atLeast"/>
        <w:jc w:val="center"/>
        <w:rPr>
          <w:color w:val="000000"/>
          <w:lang w:val="vi-VN"/>
        </w:rPr>
      </w:pPr>
    </w:p>
    <w:p w14:paraId="0446D5C6" w14:textId="77777777" w:rsidR="00A36D31" w:rsidRDefault="00A36D31" w:rsidP="00A36D31">
      <w:pPr>
        <w:spacing w:line="234" w:lineRule="atLeast"/>
        <w:jc w:val="center"/>
        <w:rPr>
          <w:color w:val="FF0000"/>
          <w:lang w:val="vi-VN"/>
        </w:rPr>
      </w:pPr>
      <w:r w:rsidRPr="008E28F4">
        <w:rPr>
          <w:color w:val="000000"/>
          <w:lang w:val="vi-VN"/>
        </w:rPr>
        <w:t xml:space="preserve">Kính gửi: </w:t>
      </w:r>
      <w:r w:rsidRPr="008E28F4">
        <w:rPr>
          <w:color w:val="FF0000"/>
          <w:lang w:val="vi-VN"/>
        </w:rPr>
        <w:t>Cục Hàng hải Việt Nam.</w:t>
      </w:r>
    </w:p>
    <w:p w14:paraId="0D043438" w14:textId="77777777" w:rsidR="00491CEF" w:rsidRPr="008E28F4" w:rsidRDefault="00491CEF" w:rsidP="00A36D31">
      <w:pPr>
        <w:spacing w:line="234" w:lineRule="atLeast"/>
        <w:jc w:val="center"/>
        <w:rPr>
          <w:color w:val="FF0000"/>
        </w:rPr>
      </w:pPr>
    </w:p>
    <w:p w14:paraId="2C83BBE9" w14:textId="77777777" w:rsidR="00A36D31" w:rsidRPr="008E28F4" w:rsidRDefault="00A36D31" w:rsidP="00A36D31">
      <w:pPr>
        <w:spacing w:line="234" w:lineRule="atLeast"/>
        <w:rPr>
          <w:color w:val="000000"/>
        </w:rPr>
      </w:pPr>
      <w:r w:rsidRPr="008E28F4">
        <w:rPr>
          <w:b/>
          <w:bCs/>
          <w:color w:val="000000"/>
          <w:lang w:val="vi-VN"/>
        </w:rPr>
        <w:t>1. Thông tin về cơ sở phá dỡ tàu biển</w:t>
      </w:r>
    </w:p>
    <w:p w14:paraId="54CCAF36" w14:textId="77777777" w:rsidR="00A36D31" w:rsidRPr="008E28F4" w:rsidRDefault="00A36D31" w:rsidP="00A36D31">
      <w:pPr>
        <w:spacing w:line="234" w:lineRule="atLeast"/>
        <w:rPr>
          <w:color w:val="000000"/>
        </w:rPr>
      </w:pPr>
      <w:r w:rsidRPr="008E28F4">
        <w:rPr>
          <w:color w:val="000000"/>
          <w:lang w:val="vi-VN"/>
        </w:rPr>
        <w:t>a) Tên cơ sở phá dỡ tàu biển:</w:t>
      </w:r>
      <w:r w:rsidRPr="008E28F4">
        <w:rPr>
          <w:color w:val="000000"/>
        </w:rPr>
        <w:t>.......................................................................................</w:t>
      </w:r>
    </w:p>
    <w:p w14:paraId="4B6A9517" w14:textId="77777777" w:rsidR="00A36D31" w:rsidRPr="008E28F4" w:rsidRDefault="00A36D31" w:rsidP="00A36D31">
      <w:pPr>
        <w:spacing w:line="234" w:lineRule="atLeast"/>
        <w:rPr>
          <w:color w:val="000000"/>
        </w:rPr>
      </w:pPr>
      <w:r w:rsidRPr="008E28F4">
        <w:rPr>
          <w:color w:val="000000"/>
        </w:rPr>
        <w:t>b) Địa chỉ:....................................................................................................................</w:t>
      </w:r>
    </w:p>
    <w:p w14:paraId="52E67177" w14:textId="77777777" w:rsidR="00A36D31" w:rsidRPr="008E28F4" w:rsidRDefault="00A36D31" w:rsidP="00A36D31">
      <w:pPr>
        <w:spacing w:line="234" w:lineRule="atLeast"/>
        <w:rPr>
          <w:color w:val="000000"/>
        </w:rPr>
      </w:pPr>
      <w:r w:rsidRPr="008E28F4">
        <w:rPr>
          <w:color w:val="000000"/>
        </w:rPr>
        <w:t>c) Số điện thoại liên hệ: ...............................................................................................</w:t>
      </w:r>
    </w:p>
    <w:p w14:paraId="6D9BC176" w14:textId="77777777" w:rsidR="00A36D31" w:rsidRPr="008E28F4" w:rsidRDefault="00A36D31" w:rsidP="00A36D31">
      <w:pPr>
        <w:spacing w:line="234" w:lineRule="atLeast"/>
        <w:rPr>
          <w:color w:val="000000"/>
        </w:rPr>
      </w:pPr>
      <w:r w:rsidRPr="008E28F4">
        <w:rPr>
          <w:color w:val="000000"/>
        </w:rPr>
        <w:t>d) Người đại diện theo pháp luật: .................................................................................</w:t>
      </w:r>
    </w:p>
    <w:p w14:paraId="0B59C6E7" w14:textId="77777777" w:rsidR="00A36D31" w:rsidRPr="008E28F4" w:rsidRDefault="00A36D31" w:rsidP="00A36D31">
      <w:pPr>
        <w:spacing w:line="234" w:lineRule="atLeast"/>
        <w:jc w:val="both"/>
        <w:rPr>
          <w:color w:val="000000"/>
        </w:rPr>
      </w:pPr>
      <w:r w:rsidRPr="008E28F4">
        <w:rPr>
          <w:color w:val="000000"/>
        </w:rPr>
        <w:t>đ) Giấy chứng nhận đăng ký kinh doanh số …………. do (Tên cơ quan cấp) cấp ngày………tháng……..năm ………..</w:t>
      </w:r>
    </w:p>
    <w:p w14:paraId="0E30494A" w14:textId="77777777" w:rsidR="00A36D31" w:rsidRPr="008E28F4" w:rsidRDefault="00A36D31" w:rsidP="00A36D31">
      <w:pPr>
        <w:spacing w:line="234" w:lineRule="atLeast"/>
        <w:jc w:val="both"/>
        <w:rPr>
          <w:color w:val="000000"/>
        </w:rPr>
      </w:pPr>
      <w:r w:rsidRPr="008E28F4">
        <w:rPr>
          <w:b/>
          <w:bCs/>
          <w:color w:val="000000"/>
        </w:rPr>
        <w:t>2. Thông tin năng lực phá dỡ tàu biển</w:t>
      </w:r>
    </w:p>
    <w:p w14:paraId="6D78464A" w14:textId="77777777" w:rsidR="00A36D31" w:rsidRPr="008E28F4" w:rsidRDefault="00A36D31" w:rsidP="00A36D31">
      <w:pPr>
        <w:spacing w:line="234" w:lineRule="atLeast"/>
        <w:rPr>
          <w:color w:val="000000"/>
        </w:rPr>
      </w:pPr>
      <w:r w:rsidRPr="008E28F4">
        <w:rPr>
          <w:color w:val="000000"/>
        </w:rPr>
        <w:t>a) Loại tàu biển có khả năng phá dỡ: ...........................................................................</w:t>
      </w:r>
    </w:p>
    <w:p w14:paraId="3A2D7DBE" w14:textId="77777777" w:rsidR="00A36D31" w:rsidRPr="008E28F4" w:rsidRDefault="00A36D31" w:rsidP="00A36D31">
      <w:pPr>
        <w:spacing w:line="234" w:lineRule="atLeast"/>
        <w:rPr>
          <w:color w:val="000000"/>
        </w:rPr>
      </w:pPr>
      <w:r w:rsidRPr="008E28F4">
        <w:rPr>
          <w:color w:val="000000"/>
        </w:rPr>
        <w:t>b) Giới hạn trọng tải toàn phần của tàu biển vào cơ sở phá dỡ: ....................................</w:t>
      </w:r>
    </w:p>
    <w:p w14:paraId="7E3DBB69" w14:textId="77777777" w:rsidR="00A36D31" w:rsidRPr="008E28F4" w:rsidRDefault="00A36D31" w:rsidP="00A36D31">
      <w:pPr>
        <w:spacing w:line="234" w:lineRule="atLeast"/>
        <w:rPr>
          <w:color w:val="000000"/>
        </w:rPr>
      </w:pPr>
      <w:r w:rsidRPr="008E28F4">
        <w:rPr>
          <w:b/>
          <w:bCs/>
          <w:color w:val="000000"/>
          <w:lang w:val="vi-VN"/>
        </w:rPr>
        <w:t>3. Hồ sơ về cơ sở phá dỡ tàu biển</w:t>
      </w:r>
    </w:p>
    <w:p w14:paraId="214B9FBC" w14:textId="77777777" w:rsidR="00A36D31" w:rsidRPr="008E28F4" w:rsidRDefault="00A36D31" w:rsidP="00A36D31">
      <w:pPr>
        <w:spacing w:line="234" w:lineRule="atLeast"/>
        <w:rPr>
          <w:color w:val="000000"/>
        </w:rPr>
      </w:pPr>
      <w:r w:rsidRPr="008E28F4">
        <w:rPr>
          <w:color w:val="000000"/>
          <w:lang w:val="vi-VN"/>
        </w:rPr>
        <w:t>a) Quyết định phê duyệt Báo cáo đánh giá tác động môi trường của cơ sở phá dỡ tàu biển kèm theo Báo cáo đánh giá tác động môi trường của cơ sở phá dỡ tàu biển (01 bản sao có chứng thực hoặc 01 bản sao kèm bản ch</w:t>
      </w:r>
      <w:r w:rsidRPr="008E28F4">
        <w:rPr>
          <w:color w:val="000000"/>
        </w:rPr>
        <w:t>í</w:t>
      </w:r>
      <w:r w:rsidRPr="008E28F4">
        <w:rPr>
          <w:color w:val="000000"/>
          <w:lang w:val="vi-VN"/>
        </w:rPr>
        <w:t>nh để đối chiếu);</w:t>
      </w:r>
    </w:p>
    <w:p w14:paraId="6D3BBB0C" w14:textId="77777777" w:rsidR="00A36D31" w:rsidRPr="008E28F4" w:rsidRDefault="00A36D31" w:rsidP="00A36D31">
      <w:pPr>
        <w:spacing w:line="234" w:lineRule="atLeast"/>
        <w:rPr>
          <w:color w:val="000000"/>
        </w:rPr>
      </w:pPr>
      <w:r w:rsidRPr="008E28F4">
        <w:rPr>
          <w:color w:val="000000"/>
          <w:lang w:val="vi-VN"/>
        </w:rPr>
        <w:t>b) Hồ sơ hệ thống quản lý môi trường theo tiêu chuẩn quốc gia TCVN ISO 14001 (01 bản sao có chứng thực hoặc 01 bản sao kèm bản chính để đối chiếu);</w:t>
      </w:r>
    </w:p>
    <w:p w14:paraId="2783ADB4" w14:textId="77777777" w:rsidR="00A36D31" w:rsidRPr="008E28F4" w:rsidRDefault="00A36D31" w:rsidP="00A36D31">
      <w:pPr>
        <w:spacing w:line="234" w:lineRule="atLeast"/>
        <w:rPr>
          <w:color w:val="000000"/>
        </w:rPr>
      </w:pPr>
      <w:r w:rsidRPr="008E28F4">
        <w:rPr>
          <w:color w:val="000000"/>
          <w:lang w:val="vi-VN"/>
        </w:rPr>
        <w:t>c) Hồ sơ hoàn công của cơ sở vật chất và hạ tầng kỹ thuật cho bảo vệ môi trường (01 bản chính hoặc 01 bản sao có chứng thực);</w:t>
      </w:r>
    </w:p>
    <w:p w14:paraId="01AB8D10" w14:textId="77777777" w:rsidR="00A36D31" w:rsidRPr="008E28F4" w:rsidRDefault="00A36D31" w:rsidP="00A36D31">
      <w:pPr>
        <w:spacing w:line="234" w:lineRule="atLeast"/>
        <w:rPr>
          <w:color w:val="000000"/>
        </w:rPr>
      </w:pPr>
      <w:r w:rsidRPr="008E28F4">
        <w:rPr>
          <w:color w:val="000000"/>
          <w:lang w:val="vi-VN"/>
        </w:rPr>
        <w:t>d) Quy trình kiểm soát các yếu tố nguy hiểm, yếu tố có hại và phương án xử lý sự c</w:t>
      </w:r>
      <w:r w:rsidRPr="008E28F4">
        <w:rPr>
          <w:color w:val="000000"/>
        </w:rPr>
        <w:t>ố </w:t>
      </w:r>
      <w:r w:rsidRPr="008E28F4">
        <w:rPr>
          <w:color w:val="000000"/>
          <w:lang w:val="vi-VN"/>
        </w:rPr>
        <w:t>kỹ thuật gây m</w:t>
      </w:r>
      <w:r w:rsidRPr="008E28F4">
        <w:rPr>
          <w:color w:val="000000"/>
        </w:rPr>
        <w:t>ấ</w:t>
      </w:r>
      <w:r w:rsidRPr="008E28F4">
        <w:rPr>
          <w:color w:val="000000"/>
          <w:lang w:val="vi-VN"/>
        </w:rPr>
        <w:t>t an toàn, vệ sinh lao động nghiêm trọng (01 bản chính hoặc 01 bản sao có chứng thực);</w:t>
      </w:r>
    </w:p>
    <w:p w14:paraId="2D4F5AE8" w14:textId="77777777" w:rsidR="00A36D31" w:rsidRPr="008E28F4" w:rsidRDefault="00A36D31" w:rsidP="00A36D31">
      <w:pPr>
        <w:spacing w:line="234" w:lineRule="atLeast"/>
        <w:rPr>
          <w:color w:val="000000"/>
        </w:rPr>
      </w:pPr>
      <w:r w:rsidRPr="008E28F4">
        <w:rPr>
          <w:color w:val="000000"/>
          <w:lang w:val="vi-VN"/>
        </w:rPr>
        <w:t>đ) Văn bản thẩm duyệt, kiểm tra nghiệm thu về phòng cháy và chữa cháy của cơ quan Cảnh sát phòng cháy và chữa cháy (01 bản sao có chứng thực hoặc 01 bản sao kèm bản chính để đối chiếu).</w:t>
      </w:r>
    </w:p>
    <w:p w14:paraId="585F43AF" w14:textId="77777777" w:rsidR="00A36D31" w:rsidRPr="008E28F4" w:rsidRDefault="00A36D31" w:rsidP="00A36D31">
      <w:pPr>
        <w:spacing w:line="234" w:lineRule="atLeast"/>
        <w:rPr>
          <w:color w:val="000000"/>
        </w:rPr>
      </w:pPr>
      <w:r w:rsidRPr="008E28F4">
        <w:rPr>
          <w:color w:val="000000"/>
          <w:lang w:val="vi-VN"/>
        </w:rPr>
        <w:t xml:space="preserve">Đề nghị </w:t>
      </w:r>
      <w:r w:rsidRPr="008E28F4">
        <w:rPr>
          <w:color w:val="FF0000"/>
          <w:lang w:val="vi-VN"/>
        </w:rPr>
        <w:t xml:space="preserve">Cục Hàng hải Việt Nam </w:t>
      </w:r>
      <w:r w:rsidRPr="008E28F4">
        <w:rPr>
          <w:color w:val="FF0000"/>
        </w:rPr>
        <w:t>xem xét</w:t>
      </w:r>
      <w:r w:rsidRPr="008E28F4">
        <w:rPr>
          <w:color w:val="FF0000"/>
          <w:lang w:val="vi-VN"/>
        </w:rPr>
        <w:t xml:space="preserve">, quyết định </w:t>
      </w:r>
      <w:r w:rsidRPr="008E28F4">
        <w:rPr>
          <w:color w:val="000000"/>
          <w:lang w:val="vi-VN"/>
        </w:rPr>
        <w:t>đưa cơ sở phá dỡ t</w:t>
      </w:r>
      <w:r w:rsidRPr="008E28F4">
        <w:rPr>
          <w:color w:val="000000"/>
        </w:rPr>
        <w:t>à</w:t>
      </w:r>
      <w:r w:rsidRPr="008E28F4">
        <w:rPr>
          <w:color w:val="000000"/>
          <w:lang w:val="vi-VN"/>
        </w:rPr>
        <w:t>u </w:t>
      </w:r>
      <w:r w:rsidRPr="008E28F4">
        <w:rPr>
          <w:color w:val="000000"/>
        </w:rPr>
        <w:t>biển</w:t>
      </w:r>
      <w:r w:rsidRPr="008E28F4">
        <w:rPr>
          <w:color w:val="000000"/>
          <w:lang w:val="vi-VN"/>
        </w:rPr>
        <w:t xml:space="preserve"> vào hoạt động./.</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A36D31" w:rsidRPr="008E28F4" w14:paraId="1F23FEFB" w14:textId="77777777" w:rsidTr="00243B5B">
        <w:trPr>
          <w:tblCellSpacing w:w="0" w:type="dxa"/>
        </w:trPr>
        <w:tc>
          <w:tcPr>
            <w:tcW w:w="2500" w:type="pct"/>
            <w:hideMark/>
          </w:tcPr>
          <w:p w14:paraId="59B47367" w14:textId="77777777" w:rsidR="00A36D31" w:rsidRPr="008E28F4" w:rsidRDefault="00A36D31" w:rsidP="00243B5B">
            <w:pPr>
              <w:spacing w:line="234" w:lineRule="atLeast"/>
              <w:rPr>
                <w:color w:val="000000"/>
              </w:rPr>
            </w:pPr>
          </w:p>
        </w:tc>
        <w:tc>
          <w:tcPr>
            <w:tcW w:w="2500" w:type="pct"/>
            <w:hideMark/>
          </w:tcPr>
          <w:p w14:paraId="7ABC26A8" w14:textId="77777777" w:rsidR="00A36D31" w:rsidRPr="008E28F4" w:rsidRDefault="00A36D31" w:rsidP="00243B5B">
            <w:pPr>
              <w:spacing w:line="234" w:lineRule="atLeast"/>
              <w:jc w:val="center"/>
              <w:rPr>
                <w:b/>
                <w:bCs/>
                <w:color w:val="000000"/>
              </w:rPr>
            </w:pPr>
            <w:r w:rsidRPr="008E28F4">
              <w:rPr>
                <w:b/>
                <w:bCs/>
                <w:color w:val="000000"/>
                <w:lang w:val="vi-VN"/>
              </w:rPr>
              <w:t>ĐẠI DIỆN</w:t>
            </w:r>
            <w:r w:rsidRPr="008E28F4">
              <w:rPr>
                <w:b/>
                <w:bCs/>
                <w:color w:val="000000"/>
                <w:lang w:val="vi-VN"/>
              </w:rPr>
              <w:br/>
              <w:t>CƠ SỞ PH</w:t>
            </w:r>
            <w:r w:rsidRPr="008E28F4">
              <w:rPr>
                <w:b/>
                <w:bCs/>
                <w:color w:val="000000"/>
              </w:rPr>
              <w:t>Á </w:t>
            </w:r>
            <w:r w:rsidRPr="008E28F4">
              <w:rPr>
                <w:b/>
                <w:bCs/>
                <w:color w:val="000000"/>
                <w:lang w:val="vi-VN"/>
              </w:rPr>
              <w:t>DỠ TÀU BI</w:t>
            </w:r>
            <w:r w:rsidRPr="008E28F4">
              <w:rPr>
                <w:b/>
                <w:bCs/>
                <w:color w:val="000000"/>
              </w:rPr>
              <w:t>Ể</w:t>
            </w:r>
            <w:r w:rsidRPr="008E28F4">
              <w:rPr>
                <w:b/>
                <w:bCs/>
                <w:color w:val="000000"/>
                <w:lang w:val="vi-VN"/>
              </w:rPr>
              <w:t>N</w:t>
            </w:r>
          </w:p>
        </w:tc>
      </w:tr>
    </w:tbl>
    <w:p w14:paraId="42F9B814" w14:textId="77777777" w:rsidR="00A36D31" w:rsidRPr="008E28F4" w:rsidRDefault="00A36D31" w:rsidP="00A36D31">
      <w:pPr>
        <w:spacing w:line="234" w:lineRule="atLeast"/>
        <w:rPr>
          <w:color w:val="000000"/>
        </w:rPr>
        <w:sectPr w:rsidR="00A36D31" w:rsidRPr="008E28F4" w:rsidSect="00243B5B">
          <w:pgSz w:w="11909" w:h="16834" w:code="9"/>
          <w:pgMar w:top="1138" w:right="1138" w:bottom="1138" w:left="1699" w:header="720" w:footer="0" w:gutter="0"/>
          <w:cols w:space="720"/>
          <w:titlePg/>
          <w:docGrid w:linePitch="360"/>
        </w:sectPr>
      </w:pPr>
    </w:p>
    <w:p w14:paraId="0117A964" w14:textId="77777777" w:rsidR="00A36D31" w:rsidRPr="008E28F4" w:rsidRDefault="00A36D31" w:rsidP="00A36D31">
      <w:pPr>
        <w:spacing w:line="234" w:lineRule="atLeast"/>
        <w:rPr>
          <w:b/>
          <w:bCs/>
          <w:color w:val="FF0000"/>
        </w:rPr>
      </w:pPr>
    </w:p>
    <w:p w14:paraId="03CA17CE" w14:textId="77777777" w:rsidR="00A36D31" w:rsidRPr="008E28F4" w:rsidRDefault="00A36D31" w:rsidP="00A36D31">
      <w:pPr>
        <w:spacing w:line="234" w:lineRule="atLeast"/>
        <w:rPr>
          <w:b/>
          <w:bCs/>
          <w:color w:val="FF0000"/>
        </w:rPr>
      </w:pPr>
    </w:p>
    <w:p w14:paraId="7AFFEF55" w14:textId="77777777" w:rsidR="00A36D31" w:rsidRPr="008E28F4" w:rsidRDefault="00A36D31" w:rsidP="00A36D31">
      <w:pPr>
        <w:spacing w:line="234" w:lineRule="atLeast"/>
        <w:rPr>
          <w:b/>
          <w:bCs/>
          <w:color w:val="FF0000"/>
        </w:rPr>
      </w:pPr>
    </w:p>
    <w:p w14:paraId="478D8FBD" w14:textId="77777777" w:rsidR="00A36D31" w:rsidRPr="008E28F4" w:rsidRDefault="00A36D31" w:rsidP="00A36D31">
      <w:pPr>
        <w:spacing w:line="234" w:lineRule="atLeast"/>
        <w:rPr>
          <w:b/>
          <w:bCs/>
          <w:color w:val="FF0000"/>
        </w:rPr>
      </w:pPr>
    </w:p>
    <w:p w14:paraId="1CD029FE" w14:textId="77777777" w:rsidR="00A36D31" w:rsidRPr="008E28F4" w:rsidRDefault="00A36D31" w:rsidP="00A36D31">
      <w:pPr>
        <w:spacing w:line="234" w:lineRule="atLeast"/>
        <w:rPr>
          <w:b/>
          <w:bCs/>
          <w:color w:val="FF0000"/>
        </w:rPr>
      </w:pPr>
    </w:p>
    <w:p w14:paraId="78E7B110" w14:textId="77777777" w:rsidR="00A36D31" w:rsidRPr="008E28F4" w:rsidRDefault="00A36D31" w:rsidP="00A36D31">
      <w:pPr>
        <w:spacing w:line="234" w:lineRule="atLeast"/>
        <w:rPr>
          <w:b/>
          <w:bCs/>
          <w:color w:val="FF0000"/>
        </w:rPr>
      </w:pPr>
    </w:p>
    <w:p w14:paraId="6B80B110" w14:textId="77777777" w:rsidR="00A36D31" w:rsidRPr="008E28F4" w:rsidRDefault="00A36D31" w:rsidP="00A36D31">
      <w:pPr>
        <w:spacing w:line="234" w:lineRule="atLeast"/>
        <w:rPr>
          <w:b/>
          <w:bCs/>
          <w:color w:val="FF0000"/>
        </w:rPr>
      </w:pPr>
    </w:p>
    <w:p w14:paraId="4315B590" w14:textId="77777777" w:rsidR="00A36D31" w:rsidRPr="008E28F4" w:rsidRDefault="00A36D31" w:rsidP="00A36D31">
      <w:pPr>
        <w:spacing w:line="234" w:lineRule="atLeast"/>
        <w:rPr>
          <w:b/>
          <w:bCs/>
          <w:color w:val="FF0000"/>
        </w:rPr>
      </w:pPr>
    </w:p>
    <w:p w14:paraId="32E32DCE" w14:textId="77777777" w:rsidR="00A36D31" w:rsidRPr="008E28F4" w:rsidRDefault="00A36D31" w:rsidP="00A36D31">
      <w:pPr>
        <w:spacing w:line="234" w:lineRule="atLeast"/>
        <w:rPr>
          <w:b/>
          <w:bCs/>
          <w:color w:val="FF0000"/>
        </w:rPr>
      </w:pPr>
    </w:p>
    <w:p w14:paraId="5060FF2B" w14:textId="77777777" w:rsidR="00A36D31" w:rsidRPr="008E28F4" w:rsidRDefault="00A36D31" w:rsidP="00A36D31">
      <w:pPr>
        <w:spacing w:line="234" w:lineRule="atLeast"/>
        <w:rPr>
          <w:b/>
          <w:bCs/>
          <w:color w:val="FF0000"/>
        </w:rPr>
      </w:pPr>
    </w:p>
    <w:p w14:paraId="3429EB77" w14:textId="77777777" w:rsidR="00A36D31" w:rsidRPr="008E28F4" w:rsidRDefault="00A36D31" w:rsidP="00A36D31">
      <w:pPr>
        <w:spacing w:line="234" w:lineRule="atLeast"/>
        <w:rPr>
          <w:b/>
          <w:bCs/>
          <w:color w:val="FF0000"/>
        </w:rPr>
      </w:pPr>
    </w:p>
    <w:p w14:paraId="473AFBB6" w14:textId="77777777" w:rsidR="00A36D31" w:rsidRPr="008E28F4" w:rsidRDefault="00A36D31" w:rsidP="00A36D31">
      <w:pPr>
        <w:spacing w:line="234" w:lineRule="atLeast"/>
        <w:rPr>
          <w:b/>
          <w:bCs/>
          <w:color w:val="FF0000"/>
        </w:rPr>
      </w:pPr>
    </w:p>
    <w:p w14:paraId="3CD759E5" w14:textId="77777777" w:rsidR="00A36D31" w:rsidRPr="008E28F4" w:rsidRDefault="00A36D31" w:rsidP="00A36D31">
      <w:pPr>
        <w:rPr>
          <w:b/>
          <w:bCs/>
          <w:color w:val="FF0000"/>
        </w:rPr>
      </w:pPr>
    </w:p>
    <w:p w14:paraId="2CA08BCC" w14:textId="77777777" w:rsidR="00A36D31" w:rsidRPr="008E28F4" w:rsidRDefault="00A36D31" w:rsidP="00A36D31">
      <w:pPr>
        <w:rPr>
          <w:b/>
          <w:bCs/>
          <w:color w:val="FF0000"/>
        </w:rPr>
      </w:pPr>
      <w:r w:rsidRPr="008E28F4">
        <w:rPr>
          <w:b/>
          <w:bCs/>
          <w:color w:val="FF0000"/>
        </w:rPr>
        <w:lastRenderedPageBreak/>
        <w:t>Mẫu số 02</w:t>
      </w:r>
    </w:p>
    <w:tbl>
      <w:tblPr>
        <w:tblW w:w="9694" w:type="dxa"/>
        <w:tblCellSpacing w:w="0" w:type="dxa"/>
        <w:tblCellMar>
          <w:left w:w="0" w:type="dxa"/>
          <w:right w:w="0" w:type="dxa"/>
        </w:tblCellMar>
        <w:tblLook w:val="04A0" w:firstRow="1" w:lastRow="0" w:firstColumn="1" w:lastColumn="0" w:noHBand="0" w:noVBand="1"/>
      </w:tblPr>
      <w:tblGrid>
        <w:gridCol w:w="3544"/>
        <w:gridCol w:w="254"/>
        <w:gridCol w:w="5896"/>
      </w:tblGrid>
      <w:tr w:rsidR="00A36D31" w:rsidRPr="008E28F4" w14:paraId="78842229" w14:textId="77777777" w:rsidTr="00243B5B">
        <w:trPr>
          <w:tblCellSpacing w:w="0" w:type="dxa"/>
        </w:trPr>
        <w:tc>
          <w:tcPr>
            <w:tcW w:w="3798" w:type="dxa"/>
            <w:gridSpan w:val="2"/>
            <w:tcMar>
              <w:top w:w="0" w:type="dxa"/>
              <w:left w:w="108" w:type="dxa"/>
              <w:bottom w:w="0" w:type="dxa"/>
              <w:right w:w="108" w:type="dxa"/>
            </w:tcMar>
            <w:hideMark/>
          </w:tcPr>
          <w:p w14:paraId="261FD047" w14:textId="77777777" w:rsidR="00A36D31" w:rsidRPr="008E28F4" w:rsidRDefault="00A36D31" w:rsidP="00243B5B">
            <w:pPr>
              <w:jc w:val="center"/>
              <w:rPr>
                <w:b/>
                <w:bCs/>
                <w:color w:val="FF0000"/>
              </w:rPr>
            </w:pPr>
            <w:r w:rsidRPr="008E28F4">
              <w:rPr>
                <w:b/>
                <w:bCs/>
                <w:color w:val="FF0000"/>
              </w:rPr>
              <w:t>BỘ GIAO THÔNG VẬN TẢI</w:t>
            </w:r>
          </w:p>
          <w:p w14:paraId="2D85EBFE" w14:textId="77777777" w:rsidR="00A36D31" w:rsidRPr="008E28F4" w:rsidRDefault="00A36D31" w:rsidP="00243B5B">
            <w:pPr>
              <w:jc w:val="center"/>
              <w:rPr>
                <w:b/>
                <w:color w:val="000000"/>
              </w:rPr>
            </w:pPr>
            <w:r w:rsidRPr="008E28F4">
              <w:rPr>
                <w:b/>
                <w:bCs/>
                <w:noProof/>
                <w:color w:val="000000"/>
                <w:lang w:val="vi-VN" w:eastAsia="vi-VN"/>
              </w:rPr>
              <mc:AlternateContent>
                <mc:Choice Requires="wps">
                  <w:drawing>
                    <wp:anchor distT="0" distB="0" distL="114300" distR="114300" simplePos="0" relativeHeight="251660288" behindDoc="0" locked="0" layoutInCell="1" allowOverlap="1" wp14:anchorId="6D4C8857" wp14:editId="2C1768AB">
                      <wp:simplePos x="0" y="0"/>
                      <wp:positionH relativeFrom="column">
                        <wp:posOffset>530860</wp:posOffset>
                      </wp:positionH>
                      <wp:positionV relativeFrom="paragraph">
                        <wp:posOffset>198755</wp:posOffset>
                      </wp:positionV>
                      <wp:extent cx="8572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5BB8F"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15.65pt" to="109.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SHuAEAAMQDAAAOAAAAZHJzL2Uyb0RvYy54bWysU8GOEzEMvSPxD1HudKZF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" strokecolor="#4472c4 [3204]" strokeweight=".5pt">
                      <v:stroke joinstyle="miter"/>
                    </v:line>
                  </w:pict>
                </mc:Fallback>
              </mc:AlternateContent>
            </w:r>
            <w:r w:rsidRPr="008E28F4">
              <w:rPr>
                <w:b/>
                <w:bCs/>
                <w:color w:val="FF0000"/>
              </w:rPr>
              <w:t xml:space="preserve">CỤC HÀNG HẢI VIỆT NAM </w:t>
            </w:r>
          </w:p>
        </w:tc>
        <w:tc>
          <w:tcPr>
            <w:tcW w:w="5896" w:type="dxa"/>
            <w:tcMar>
              <w:top w:w="0" w:type="dxa"/>
              <w:left w:w="108" w:type="dxa"/>
              <w:bottom w:w="0" w:type="dxa"/>
              <w:right w:w="108" w:type="dxa"/>
            </w:tcMar>
            <w:hideMark/>
          </w:tcPr>
          <w:p w14:paraId="05BB2B98" w14:textId="77777777" w:rsidR="00A36D31" w:rsidRPr="008E28F4" w:rsidRDefault="00A36D31" w:rsidP="00243B5B">
            <w:pPr>
              <w:jc w:val="center"/>
              <w:rPr>
                <w:b/>
                <w:bCs/>
                <w:color w:val="000000"/>
              </w:rPr>
            </w:pPr>
            <w:r w:rsidRPr="008E28F4">
              <w:rPr>
                <w:b/>
                <w:bCs/>
                <w:noProof/>
                <w:color w:val="000000"/>
                <w:lang w:val="vi-VN" w:eastAsia="vi-VN"/>
              </w:rPr>
              <mc:AlternateContent>
                <mc:Choice Requires="wps">
                  <w:drawing>
                    <wp:anchor distT="0" distB="0" distL="114300" distR="114300" simplePos="0" relativeHeight="251659264" behindDoc="0" locked="0" layoutInCell="1" allowOverlap="1" wp14:anchorId="191733BA" wp14:editId="2A28249D">
                      <wp:simplePos x="0" y="0"/>
                      <wp:positionH relativeFrom="column">
                        <wp:posOffset>795655</wp:posOffset>
                      </wp:positionH>
                      <wp:positionV relativeFrom="paragraph">
                        <wp:posOffset>360680</wp:posOffset>
                      </wp:positionV>
                      <wp:extent cx="1943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26769"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28.4pt" to="215.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" strokecolor="#4472c4 [3204]" strokeweight=".5pt">
                      <v:stroke joinstyle="miter"/>
                    </v:line>
                  </w:pict>
                </mc:Fallback>
              </mc:AlternateContent>
            </w:r>
            <w:r w:rsidRPr="008E28F4">
              <w:rPr>
                <w:b/>
                <w:bCs/>
                <w:color w:val="000000"/>
                <w:lang w:val="vi-VN"/>
              </w:rPr>
              <w:t>CỘNG HÒA XÃ HỘI CHỦ NGHĨA VIỆT NAM</w:t>
            </w:r>
            <w:r w:rsidRPr="008E28F4">
              <w:rPr>
                <w:b/>
                <w:bCs/>
                <w:color w:val="000000"/>
                <w:lang w:val="vi-VN"/>
              </w:rPr>
              <w:br/>
              <w:t>Độc lập - Tự do - Hạnh phúc</w:t>
            </w:r>
          </w:p>
        </w:tc>
      </w:tr>
      <w:tr w:rsidR="00A36D31" w:rsidRPr="008E28F4" w14:paraId="5F3D12DC" w14:textId="77777777" w:rsidTr="00243B5B">
        <w:trPr>
          <w:tblCellSpacing w:w="0" w:type="dxa"/>
        </w:trPr>
        <w:tc>
          <w:tcPr>
            <w:tcW w:w="3544" w:type="dxa"/>
            <w:tcMar>
              <w:top w:w="0" w:type="dxa"/>
              <w:left w:w="108" w:type="dxa"/>
              <w:bottom w:w="0" w:type="dxa"/>
              <w:right w:w="108" w:type="dxa"/>
            </w:tcMar>
            <w:hideMark/>
          </w:tcPr>
          <w:p w14:paraId="001F64BA" w14:textId="77777777" w:rsidR="00A36D31" w:rsidRPr="008E28F4" w:rsidRDefault="00A36D31" w:rsidP="00243B5B">
            <w:pPr>
              <w:jc w:val="center"/>
              <w:rPr>
                <w:b/>
                <w:color w:val="000000"/>
              </w:rPr>
            </w:pPr>
            <w:r w:rsidRPr="008E28F4">
              <w:rPr>
                <w:b/>
                <w:color w:val="FF0000"/>
                <w:lang w:val="vi-VN"/>
              </w:rPr>
              <w:t>Số: </w:t>
            </w:r>
            <w:r w:rsidRPr="008E28F4">
              <w:rPr>
                <w:b/>
                <w:color w:val="FF0000"/>
              </w:rPr>
              <w:t xml:space="preserve">     /QĐ-CHHVN</w:t>
            </w:r>
          </w:p>
        </w:tc>
        <w:tc>
          <w:tcPr>
            <w:tcW w:w="6150" w:type="dxa"/>
            <w:gridSpan w:val="2"/>
            <w:tcMar>
              <w:top w:w="0" w:type="dxa"/>
              <w:left w:w="108" w:type="dxa"/>
              <w:bottom w:w="0" w:type="dxa"/>
              <w:right w:w="108" w:type="dxa"/>
            </w:tcMar>
            <w:hideMark/>
          </w:tcPr>
          <w:p w14:paraId="4F67E15A" w14:textId="77777777" w:rsidR="00A36D31" w:rsidRPr="008E28F4" w:rsidRDefault="00A36D31" w:rsidP="00243B5B">
            <w:pPr>
              <w:jc w:val="right"/>
              <w:rPr>
                <w:color w:val="000000"/>
              </w:rPr>
            </w:pPr>
            <w:r w:rsidRPr="008E28F4">
              <w:rPr>
                <w:i/>
                <w:iCs/>
                <w:color w:val="000000"/>
              </w:rPr>
              <w:t>………..</w:t>
            </w:r>
            <w:r w:rsidRPr="008E28F4">
              <w:rPr>
                <w:i/>
                <w:iCs/>
                <w:color w:val="000000"/>
                <w:lang w:val="vi-VN"/>
              </w:rPr>
              <w:t>, ngày </w:t>
            </w:r>
            <w:r w:rsidRPr="008E28F4">
              <w:rPr>
                <w:i/>
                <w:iCs/>
                <w:color w:val="000000"/>
              </w:rPr>
              <w:t>….</w:t>
            </w:r>
            <w:r w:rsidRPr="008E28F4">
              <w:rPr>
                <w:i/>
                <w:iCs/>
                <w:color w:val="000000"/>
                <w:lang w:val="vi-VN"/>
              </w:rPr>
              <w:t> tháng </w:t>
            </w:r>
            <w:r w:rsidRPr="008E28F4">
              <w:rPr>
                <w:i/>
                <w:iCs/>
                <w:color w:val="000000"/>
              </w:rPr>
              <w:t>…..</w:t>
            </w:r>
            <w:r w:rsidRPr="008E28F4">
              <w:rPr>
                <w:i/>
                <w:iCs/>
                <w:color w:val="000000"/>
                <w:lang w:val="vi-VN"/>
              </w:rPr>
              <w:t> năm </w:t>
            </w:r>
            <w:r w:rsidRPr="008E28F4">
              <w:rPr>
                <w:i/>
                <w:iCs/>
                <w:color w:val="000000"/>
              </w:rPr>
              <w:t>20…</w:t>
            </w:r>
          </w:p>
        </w:tc>
      </w:tr>
    </w:tbl>
    <w:p w14:paraId="45096FFE" w14:textId="77777777" w:rsidR="00A36D31" w:rsidRPr="008E28F4" w:rsidRDefault="00A36D31" w:rsidP="00A36D31">
      <w:pPr>
        <w:rPr>
          <w:b/>
          <w:color w:val="000000"/>
        </w:rPr>
      </w:pPr>
      <w:r w:rsidRPr="008E28F4">
        <w:rPr>
          <w:b/>
          <w:color w:val="000000"/>
        </w:rPr>
        <w:t> </w:t>
      </w:r>
    </w:p>
    <w:p w14:paraId="161A3699" w14:textId="77777777" w:rsidR="00A36D31" w:rsidRPr="008E28F4" w:rsidRDefault="00A36D31" w:rsidP="00A36D31">
      <w:pPr>
        <w:jc w:val="center"/>
        <w:rPr>
          <w:color w:val="000000"/>
        </w:rPr>
      </w:pPr>
      <w:r w:rsidRPr="008E28F4">
        <w:rPr>
          <w:b/>
          <w:bCs/>
          <w:color w:val="000000"/>
          <w:lang w:val="vi-VN"/>
        </w:rPr>
        <w:t>QUYẾT ĐỊNH</w:t>
      </w:r>
    </w:p>
    <w:p w14:paraId="06AD3E76" w14:textId="77777777" w:rsidR="00A36D31" w:rsidRDefault="00A36D31" w:rsidP="00A36D31">
      <w:pPr>
        <w:jc w:val="center"/>
        <w:rPr>
          <w:b/>
          <w:bCs/>
          <w:color w:val="000000"/>
          <w:lang w:val="vi-VN"/>
        </w:rPr>
      </w:pPr>
      <w:r w:rsidRPr="008E28F4">
        <w:rPr>
          <w:b/>
          <w:bCs/>
          <w:color w:val="000000"/>
          <w:lang w:val="vi-VN"/>
        </w:rPr>
        <w:t>Đưa cơ sở phá dỡ tàu biển đã qua sử dụng vào hoạt động</w:t>
      </w:r>
    </w:p>
    <w:p w14:paraId="754A3410" w14:textId="77777777" w:rsidR="00491CEF" w:rsidRPr="008E28F4" w:rsidRDefault="00491CEF" w:rsidP="00A36D31">
      <w:pPr>
        <w:jc w:val="center"/>
        <w:rPr>
          <w:b/>
          <w:bCs/>
          <w:color w:val="000000"/>
        </w:rPr>
      </w:pPr>
    </w:p>
    <w:p w14:paraId="3F41F528" w14:textId="77777777" w:rsidR="00A36D31" w:rsidRDefault="00A36D31" w:rsidP="00A36D31">
      <w:pPr>
        <w:jc w:val="center"/>
        <w:rPr>
          <w:b/>
          <w:bCs/>
          <w:color w:val="FF0000"/>
        </w:rPr>
      </w:pPr>
      <w:r w:rsidRPr="008E28F4">
        <w:rPr>
          <w:b/>
          <w:bCs/>
          <w:color w:val="FF0000"/>
        </w:rPr>
        <w:t>CỤC</w:t>
      </w:r>
      <w:r w:rsidRPr="008E28F4">
        <w:rPr>
          <w:b/>
          <w:bCs/>
          <w:color w:val="FF0000"/>
          <w:lang w:val="vi-VN"/>
        </w:rPr>
        <w:t xml:space="preserve"> TRƯỞNG </w:t>
      </w:r>
      <w:r w:rsidRPr="008E28F4">
        <w:rPr>
          <w:b/>
          <w:bCs/>
          <w:color w:val="FF0000"/>
        </w:rPr>
        <w:t xml:space="preserve">CỤC HÀNG HẢI VIỆT NAM </w:t>
      </w:r>
    </w:p>
    <w:p w14:paraId="3ABC47FE" w14:textId="77777777" w:rsidR="00491CEF" w:rsidRPr="008E28F4" w:rsidRDefault="00491CEF" w:rsidP="00A36D31">
      <w:pPr>
        <w:jc w:val="center"/>
        <w:rPr>
          <w:b/>
          <w:bCs/>
          <w:color w:val="FF0000"/>
        </w:rPr>
      </w:pPr>
    </w:p>
    <w:p w14:paraId="6066D386" w14:textId="77777777" w:rsidR="00A36D31" w:rsidRPr="008E28F4" w:rsidRDefault="00A36D31" w:rsidP="00A36D31">
      <w:pPr>
        <w:rPr>
          <w:color w:val="000000"/>
        </w:rPr>
      </w:pPr>
      <w:r w:rsidRPr="008E28F4">
        <w:rPr>
          <w:color w:val="000000"/>
          <w:lang w:val="vi-VN"/>
        </w:rPr>
        <w:t>Căn cứ Nghị định số </w:t>
      </w:r>
      <w:r w:rsidRPr="008E28F4">
        <w:rPr>
          <w:color w:val="000000"/>
        </w:rPr>
        <w:t>…..</w:t>
      </w:r>
      <w:r w:rsidRPr="008E28F4">
        <w:rPr>
          <w:color w:val="000000"/>
          <w:lang w:val="vi-VN"/>
        </w:rPr>
        <w:t>/2019/NĐ-CP ngày ... tháng </w:t>
      </w:r>
      <w:r w:rsidRPr="008E28F4">
        <w:rPr>
          <w:color w:val="000000"/>
        </w:rPr>
        <w:t>……..</w:t>
      </w:r>
      <w:r w:rsidRPr="008E28F4">
        <w:rPr>
          <w:color w:val="000000"/>
          <w:lang w:val="vi-VN"/>
        </w:rPr>
        <w:t>năm 2019 của Chính phủ quy định về nhập khẩu, phá dỡ tàu biển đã qua sử dụng;</w:t>
      </w:r>
    </w:p>
    <w:p w14:paraId="29D9DBEA" w14:textId="406E72ED" w:rsidR="00AF23CF" w:rsidRPr="00AF23CF" w:rsidRDefault="00AF23CF" w:rsidP="00AF23CF">
      <w:pPr>
        <w:rPr>
          <w:strike/>
          <w:color w:val="FF0000"/>
          <w:sz w:val="25"/>
          <w:szCs w:val="25"/>
        </w:rPr>
      </w:pPr>
      <w:r w:rsidRPr="00AF23CF">
        <w:rPr>
          <w:strike/>
          <w:color w:val="FF0000"/>
          <w:sz w:val="25"/>
          <w:szCs w:val="25"/>
          <w:lang w:val="vi-VN"/>
        </w:rPr>
        <w:t>Căn cứ Công văn số</w:t>
      </w:r>
      <w:r w:rsidRPr="00AF23CF">
        <w:rPr>
          <w:strike/>
          <w:color w:val="FF0000"/>
          <w:sz w:val="25"/>
          <w:szCs w:val="25"/>
        </w:rPr>
        <w:t>………</w:t>
      </w:r>
      <w:r w:rsidRPr="00AF23CF">
        <w:rPr>
          <w:strike/>
          <w:color w:val="FF0000"/>
          <w:sz w:val="25"/>
          <w:szCs w:val="25"/>
          <w:lang w:val="vi-VN"/>
        </w:rPr>
        <w:t> ng</w:t>
      </w:r>
      <w:r w:rsidRPr="00AF23CF">
        <w:rPr>
          <w:strike/>
          <w:color w:val="FF0000"/>
          <w:sz w:val="25"/>
          <w:szCs w:val="25"/>
        </w:rPr>
        <w:t>à</w:t>
      </w:r>
      <w:r w:rsidRPr="00AF23CF">
        <w:rPr>
          <w:strike/>
          <w:color w:val="FF0000"/>
          <w:sz w:val="25"/>
          <w:szCs w:val="25"/>
          <w:lang w:val="vi-VN"/>
        </w:rPr>
        <w:t xml:space="preserve">y ... tháng ... năm .... của </w:t>
      </w:r>
      <w:r w:rsidRPr="00AF23CF">
        <w:rPr>
          <w:strike/>
          <w:color w:val="FF0000"/>
          <w:sz w:val="25"/>
          <w:szCs w:val="25"/>
        </w:rPr>
        <w:t xml:space="preserve">Cục Hàng hải Việt Nam kiến về việc đề </w:t>
      </w:r>
      <w:r w:rsidRPr="00AF23CF">
        <w:rPr>
          <w:strike/>
          <w:color w:val="FF0000"/>
          <w:sz w:val="25"/>
          <w:szCs w:val="25"/>
          <w:lang w:val="vi-VN"/>
        </w:rPr>
        <w:t>nghị đưa cơ sở phá dỡ tàu biển vào hoạt động của (Tên cơ sở phá dỡ tàu biển);</w:t>
      </w:r>
    </w:p>
    <w:p w14:paraId="647D17FD" w14:textId="77777777" w:rsidR="00A36D31" w:rsidRPr="008E28F4" w:rsidRDefault="00A36D31" w:rsidP="00A36D31">
      <w:pPr>
        <w:rPr>
          <w:color w:val="000000"/>
        </w:rPr>
      </w:pPr>
      <w:r w:rsidRPr="008E28F4">
        <w:rPr>
          <w:color w:val="000000"/>
          <w:lang w:val="vi-VN"/>
        </w:rPr>
        <w:t>Theo đề nghị của</w:t>
      </w:r>
      <w:r w:rsidRPr="008E28F4">
        <w:rPr>
          <w:color w:val="000000"/>
        </w:rPr>
        <w:t>…………………………………………………</w:t>
      </w:r>
    </w:p>
    <w:p w14:paraId="2E0E42A4" w14:textId="77777777" w:rsidR="00A36D31" w:rsidRPr="008E28F4" w:rsidRDefault="00A36D31" w:rsidP="00A36D31">
      <w:pPr>
        <w:jc w:val="center"/>
        <w:rPr>
          <w:color w:val="000000"/>
        </w:rPr>
      </w:pPr>
      <w:r w:rsidRPr="008E28F4">
        <w:rPr>
          <w:b/>
          <w:bCs/>
          <w:color w:val="000000"/>
          <w:lang w:val="vi-VN"/>
        </w:rPr>
        <w:t>QUYẾT ĐỊNH:</w:t>
      </w:r>
    </w:p>
    <w:p w14:paraId="741F5F79" w14:textId="77777777" w:rsidR="00A36D31" w:rsidRPr="008E28F4" w:rsidRDefault="00A36D31" w:rsidP="00A36D31">
      <w:pPr>
        <w:jc w:val="both"/>
        <w:rPr>
          <w:color w:val="000000"/>
        </w:rPr>
      </w:pPr>
      <w:r w:rsidRPr="008E28F4">
        <w:rPr>
          <w:b/>
          <w:bCs/>
          <w:color w:val="000000"/>
          <w:lang w:val="vi-VN"/>
        </w:rPr>
        <w:t>Điều 1.</w:t>
      </w:r>
      <w:r w:rsidRPr="008E28F4">
        <w:rPr>
          <w:color w:val="000000"/>
          <w:lang w:val="vi-VN"/>
        </w:rPr>
        <w:t> Cơ sở phá dỡ tàu biển sau đây được phép tiếp nhận tàu biển để phá dỡ:</w:t>
      </w:r>
    </w:p>
    <w:p w14:paraId="729E9340" w14:textId="77777777" w:rsidR="00A36D31" w:rsidRPr="008E28F4" w:rsidRDefault="00A36D31" w:rsidP="00A36D31">
      <w:pPr>
        <w:jc w:val="both"/>
        <w:rPr>
          <w:color w:val="000000"/>
        </w:rPr>
      </w:pPr>
      <w:r w:rsidRPr="008E28F4">
        <w:rPr>
          <w:color w:val="000000"/>
          <w:lang w:val="vi-VN"/>
        </w:rPr>
        <w:t>1. Tên cơ sở phá dỡ tàu biển: </w:t>
      </w:r>
      <w:r w:rsidRPr="008E28F4">
        <w:rPr>
          <w:color w:val="000000"/>
        </w:rPr>
        <w:t>......................................................................................</w:t>
      </w:r>
    </w:p>
    <w:p w14:paraId="4883E67A" w14:textId="77777777" w:rsidR="00A36D31" w:rsidRPr="008E28F4" w:rsidRDefault="00A36D31" w:rsidP="00A36D31">
      <w:pPr>
        <w:jc w:val="both"/>
        <w:rPr>
          <w:color w:val="000000"/>
        </w:rPr>
      </w:pPr>
      <w:r w:rsidRPr="008E28F4">
        <w:rPr>
          <w:color w:val="000000"/>
          <w:lang w:val="vi-VN"/>
        </w:rPr>
        <w:t>2. Địa chỉ: </w:t>
      </w:r>
      <w:r w:rsidRPr="008E28F4">
        <w:rPr>
          <w:color w:val="000000"/>
        </w:rPr>
        <w:t>...................................................................................................................</w:t>
      </w:r>
    </w:p>
    <w:p w14:paraId="072DA347" w14:textId="77777777" w:rsidR="00A36D31" w:rsidRPr="008E28F4" w:rsidRDefault="00A36D31" w:rsidP="00A36D31">
      <w:pPr>
        <w:jc w:val="both"/>
        <w:rPr>
          <w:color w:val="000000"/>
        </w:rPr>
      </w:pPr>
      <w:r w:rsidRPr="008E28F4">
        <w:rPr>
          <w:color w:val="000000"/>
          <w:lang w:val="vi-VN"/>
        </w:rPr>
        <w:t>3. Số điện thoại liên hệ: </w:t>
      </w:r>
      <w:r w:rsidRPr="008E28F4">
        <w:rPr>
          <w:color w:val="000000"/>
        </w:rPr>
        <w:t>...............................................................................................</w:t>
      </w:r>
    </w:p>
    <w:p w14:paraId="7CDD7CCF" w14:textId="77777777" w:rsidR="00A36D31" w:rsidRPr="008E28F4" w:rsidRDefault="00A36D31" w:rsidP="00A36D31">
      <w:pPr>
        <w:jc w:val="both"/>
        <w:rPr>
          <w:color w:val="000000"/>
        </w:rPr>
      </w:pPr>
      <w:r w:rsidRPr="008E28F4">
        <w:rPr>
          <w:color w:val="000000"/>
          <w:lang w:val="vi-VN"/>
        </w:rPr>
        <w:t>3. Người đại diện theo pháp luật: </w:t>
      </w:r>
      <w:r w:rsidRPr="008E28F4">
        <w:rPr>
          <w:color w:val="000000"/>
        </w:rPr>
        <w:t>.................................................................................</w:t>
      </w:r>
    </w:p>
    <w:p w14:paraId="5809FCDF" w14:textId="77777777" w:rsidR="00A36D31" w:rsidRPr="008E28F4" w:rsidRDefault="00A36D31" w:rsidP="00A36D31">
      <w:pPr>
        <w:jc w:val="both"/>
        <w:rPr>
          <w:color w:val="000000"/>
        </w:rPr>
      </w:pPr>
      <w:r w:rsidRPr="008E28F4">
        <w:rPr>
          <w:color w:val="000000"/>
          <w:lang w:val="vi-VN"/>
        </w:rPr>
        <w:t>4. Loại tàu biển phá dỡ: </w:t>
      </w:r>
      <w:r w:rsidRPr="008E28F4">
        <w:rPr>
          <w:color w:val="000000"/>
        </w:rPr>
        <w:t>...............................................................................................</w:t>
      </w:r>
    </w:p>
    <w:p w14:paraId="1236D19A" w14:textId="77777777" w:rsidR="00A36D31" w:rsidRPr="008E28F4" w:rsidRDefault="00A36D31" w:rsidP="00A36D31">
      <w:pPr>
        <w:jc w:val="both"/>
        <w:rPr>
          <w:color w:val="000000"/>
        </w:rPr>
      </w:pPr>
      <w:r w:rsidRPr="008E28F4">
        <w:rPr>
          <w:color w:val="000000"/>
          <w:lang w:val="vi-VN"/>
        </w:rPr>
        <w:t>5. Giới hạn trọng tải toàn phần của tàu biển phá dỡ: </w:t>
      </w:r>
      <w:r w:rsidRPr="008E28F4">
        <w:rPr>
          <w:color w:val="000000"/>
        </w:rPr>
        <w:t>.....................................................</w:t>
      </w:r>
    </w:p>
    <w:p w14:paraId="5C13CB93" w14:textId="77777777" w:rsidR="00A36D31" w:rsidRPr="008E28F4" w:rsidRDefault="00A36D31" w:rsidP="00A36D31">
      <w:pPr>
        <w:jc w:val="both"/>
        <w:rPr>
          <w:color w:val="000000"/>
        </w:rPr>
      </w:pPr>
      <w:r w:rsidRPr="008E28F4">
        <w:rPr>
          <w:b/>
          <w:bCs/>
          <w:color w:val="000000"/>
          <w:lang w:val="vi-VN"/>
        </w:rPr>
        <w:t>Điều 2.</w:t>
      </w:r>
      <w:r w:rsidRPr="008E28F4">
        <w:rPr>
          <w:color w:val="000000"/>
          <w:lang w:val="vi-VN"/>
        </w:rPr>
        <w:t> Cảng vụ hàng hải </w:t>
      </w:r>
      <w:r w:rsidRPr="008E28F4">
        <w:rPr>
          <w:color w:val="000000"/>
        </w:rPr>
        <w:t>………………….</w:t>
      </w:r>
      <w:r w:rsidRPr="008E28F4">
        <w:rPr>
          <w:color w:val="000000"/>
          <w:lang w:val="vi-VN"/>
        </w:rPr>
        <w:t>có trách nhiệm sau đây:</w:t>
      </w:r>
    </w:p>
    <w:p w14:paraId="7E759CF1" w14:textId="77777777" w:rsidR="00A36D31" w:rsidRPr="008E28F4" w:rsidRDefault="00A36D31" w:rsidP="00A36D31">
      <w:pPr>
        <w:jc w:val="both"/>
        <w:rPr>
          <w:color w:val="000000"/>
        </w:rPr>
      </w:pPr>
      <w:r w:rsidRPr="008E28F4">
        <w:rPr>
          <w:color w:val="000000"/>
          <w:lang w:val="vi-VN"/>
        </w:rPr>
        <w:t>1. Quản lý nhà nước chuyên ngành về hàng hải tại khu vực cảng biển </w:t>
      </w:r>
      <w:r w:rsidRPr="008E28F4">
        <w:rPr>
          <w:color w:val="000000"/>
        </w:rPr>
        <w:t>……………………………</w:t>
      </w:r>
      <w:r w:rsidRPr="008E28F4">
        <w:rPr>
          <w:color w:val="000000"/>
          <w:lang w:val="vi-VN"/>
        </w:rPr>
        <w:t>và được thu các khoản phí, lệ phí theo quy định của pháp luật.</w:t>
      </w:r>
    </w:p>
    <w:p w14:paraId="0112C1E4" w14:textId="77777777" w:rsidR="00A36D31" w:rsidRPr="008E28F4" w:rsidRDefault="00A36D31" w:rsidP="00A36D31">
      <w:pPr>
        <w:jc w:val="both"/>
        <w:rPr>
          <w:color w:val="000000"/>
        </w:rPr>
      </w:pPr>
      <w:r w:rsidRPr="008E28F4">
        <w:rPr>
          <w:color w:val="000000"/>
          <w:lang w:val="vi-VN"/>
        </w:rPr>
        <w:t>2. Căn cứ điều kiện thực tế của cơ sở phá dỡ, giới hạn độ sâu vùng nước, luồng cảng biển và các quy định có liên quan của pháp luật để cho phép tàu biển có thông số kỹ thuật phù hợp vào phá dỡ bảo đảm an toàn hàng hải, an ninh hàng hải và phòng ngừa ô nhiễm môi trường.</w:t>
      </w:r>
    </w:p>
    <w:p w14:paraId="47A4F084" w14:textId="77777777" w:rsidR="00A36D31" w:rsidRPr="008E28F4" w:rsidRDefault="00A36D31" w:rsidP="00A36D31">
      <w:pPr>
        <w:jc w:val="both"/>
        <w:rPr>
          <w:color w:val="000000"/>
        </w:rPr>
      </w:pPr>
      <w:r w:rsidRPr="008E28F4">
        <w:rPr>
          <w:b/>
          <w:bCs/>
          <w:color w:val="000000"/>
          <w:lang w:val="vi-VN"/>
        </w:rPr>
        <w:t>Điều 3.</w:t>
      </w:r>
      <w:r w:rsidRPr="008E28F4">
        <w:rPr>
          <w:color w:val="000000"/>
          <w:lang w:val="vi-VN"/>
        </w:rPr>
        <w:t> Cơ sở phá dỡ tàu biển căn cứ Quyết định này và các quy định khác có liên quan của pháp luật để tổ chức thực hiện hoạt động phá dỡ đúng mục đích, bảo đảm an toàn hàng hải, an ninh hàng hải, an toàn lao động, phòng cháy, chữa cháy, bảo vệ sức khỏe con người và môi trường.</w:t>
      </w:r>
    </w:p>
    <w:p w14:paraId="1DABC3A2" w14:textId="77777777" w:rsidR="00A36D31" w:rsidRPr="008E28F4" w:rsidRDefault="00A36D31" w:rsidP="00A36D31">
      <w:pPr>
        <w:jc w:val="both"/>
        <w:rPr>
          <w:color w:val="000000"/>
        </w:rPr>
      </w:pPr>
      <w:r w:rsidRPr="008E28F4">
        <w:rPr>
          <w:b/>
          <w:bCs/>
          <w:color w:val="000000"/>
          <w:lang w:val="vi-VN"/>
        </w:rPr>
        <w:t>Điều 4.</w:t>
      </w:r>
      <w:r w:rsidRPr="008E28F4">
        <w:rPr>
          <w:color w:val="000000"/>
          <w:lang w:val="vi-VN"/>
        </w:rPr>
        <w:t> Các cơ quan quản lý nhà nước có liên quan căn cứ Quyết định này và các quy định có liên quan của pháp luật để tổ chức thực hiện các hoạt động nghiệp vụ theo chức trách, nhiệm vụ được giao.</w:t>
      </w:r>
    </w:p>
    <w:p w14:paraId="617CEE53" w14:textId="794D3090" w:rsidR="00A36D31" w:rsidRPr="008E28F4" w:rsidRDefault="00A36D31" w:rsidP="00A36D31">
      <w:pPr>
        <w:jc w:val="both"/>
        <w:rPr>
          <w:color w:val="000000"/>
        </w:rPr>
      </w:pPr>
      <w:r w:rsidRPr="008E28F4">
        <w:rPr>
          <w:b/>
          <w:bCs/>
          <w:color w:val="000000"/>
          <w:lang w:val="vi-VN"/>
        </w:rPr>
        <w:t>Điều 5.</w:t>
      </w:r>
      <w:r w:rsidRPr="008E28F4">
        <w:rPr>
          <w:color w:val="000000"/>
          <w:lang w:val="vi-VN"/>
        </w:rPr>
        <w:t> Quyết định này có hiệu lực thi hành kể từ ngày ... tháng ... năm </w:t>
      </w:r>
      <w:r w:rsidRPr="008E28F4">
        <w:rPr>
          <w:color w:val="000000"/>
        </w:rPr>
        <w:t>……… </w:t>
      </w:r>
      <w:r w:rsidRPr="008E28F4">
        <w:rPr>
          <w:color w:val="000000"/>
          <w:lang w:val="vi-VN"/>
        </w:rPr>
        <w:t>và thay thế Quyết định số </w:t>
      </w:r>
      <w:r w:rsidRPr="008E28F4">
        <w:rPr>
          <w:color w:val="000000"/>
        </w:rPr>
        <w:t>……</w:t>
      </w:r>
      <w:r w:rsidRPr="008E28F4">
        <w:rPr>
          <w:color w:val="000000"/>
          <w:lang w:val="vi-VN"/>
        </w:rPr>
        <w:t>/</w:t>
      </w:r>
      <w:r w:rsidRPr="00261121">
        <w:rPr>
          <w:color w:val="FF0000"/>
          <w:lang w:val="vi-VN"/>
        </w:rPr>
        <w:t>QĐ-</w:t>
      </w:r>
      <w:r w:rsidR="00261121" w:rsidRPr="00261121">
        <w:rPr>
          <w:color w:val="FF0000"/>
        </w:rPr>
        <w:t>CHHVN</w:t>
      </w:r>
      <w:r w:rsidRPr="00261121">
        <w:rPr>
          <w:color w:val="FF0000"/>
          <w:lang w:val="vi-VN"/>
        </w:rPr>
        <w:t xml:space="preserve"> </w:t>
      </w:r>
      <w:r w:rsidRPr="008E28F4">
        <w:rPr>
          <w:color w:val="000000"/>
          <w:lang w:val="vi-VN"/>
        </w:rPr>
        <w:t>ngày ... tháng </w:t>
      </w:r>
      <w:r w:rsidRPr="008E28F4">
        <w:rPr>
          <w:color w:val="000000"/>
        </w:rPr>
        <w:t>… </w:t>
      </w:r>
      <w:r w:rsidRPr="008E28F4">
        <w:rPr>
          <w:color w:val="000000"/>
          <w:lang w:val="vi-VN"/>
        </w:rPr>
        <w:t>năm</w:t>
      </w:r>
      <w:r w:rsidRPr="008E28F4">
        <w:rPr>
          <w:color w:val="000000"/>
        </w:rPr>
        <w:t>….. </w:t>
      </w:r>
      <w:r w:rsidRPr="008E28F4">
        <w:rPr>
          <w:color w:val="000000"/>
          <w:lang w:val="vi-VN"/>
        </w:rPr>
        <w:t xml:space="preserve">của </w:t>
      </w:r>
      <w:r w:rsidRPr="008E28F4">
        <w:rPr>
          <w:color w:val="FF0000"/>
        </w:rPr>
        <w:t>Cục trưởng Cục Hàng hải Việt Nam</w:t>
      </w:r>
      <w:r w:rsidRPr="008E28F4">
        <w:rPr>
          <w:color w:val="000000"/>
          <w:lang w:val="vi-VN"/>
        </w:rPr>
        <w:t xml:space="preserve"> (</w:t>
      </w:r>
      <w:r w:rsidRPr="008E28F4">
        <w:rPr>
          <w:color w:val="000000"/>
        </w:rPr>
        <w:t>tr</w:t>
      </w:r>
      <w:r w:rsidRPr="008E28F4">
        <w:rPr>
          <w:color w:val="000000"/>
          <w:lang w:val="vi-VN"/>
        </w:rPr>
        <w:t>ong trường hợp cấp lại).</w:t>
      </w:r>
    </w:p>
    <w:p w14:paraId="10CFC324" w14:textId="21DE72F8" w:rsidR="00A36D31" w:rsidRPr="008E28F4" w:rsidRDefault="00A36D31" w:rsidP="00A36D31">
      <w:pPr>
        <w:jc w:val="both"/>
        <w:rPr>
          <w:color w:val="000000"/>
        </w:rPr>
      </w:pPr>
      <w:r w:rsidRPr="008E28F4">
        <w:rPr>
          <w:b/>
          <w:bCs/>
          <w:color w:val="000000"/>
          <w:lang w:val="vi-VN"/>
        </w:rPr>
        <w:t>Điều 6.</w:t>
      </w:r>
      <w:r w:rsidRPr="008E28F4">
        <w:rPr>
          <w:color w:val="000000"/>
          <w:lang w:val="vi-VN"/>
        </w:rPr>
        <w:t> Chánh Văn phòng</w:t>
      </w:r>
      <w:r w:rsidRPr="008E28F4">
        <w:rPr>
          <w:color w:val="000000"/>
        </w:rPr>
        <w:t>,</w:t>
      </w:r>
      <w:r w:rsidRPr="008E28F4">
        <w:rPr>
          <w:color w:val="000000"/>
          <w:lang w:val="vi-VN"/>
        </w:rPr>
        <w:t xml:space="preserve"> </w:t>
      </w:r>
      <w:r w:rsidRPr="008E28F4">
        <w:rPr>
          <w:color w:val="FF0000"/>
          <w:lang w:val="vi-VN"/>
        </w:rPr>
        <w:t xml:space="preserve">Chánh Thanh tra </w:t>
      </w:r>
      <w:r w:rsidRPr="008E28F4">
        <w:rPr>
          <w:color w:val="FF0000"/>
        </w:rPr>
        <w:t>Cục</w:t>
      </w:r>
      <w:r w:rsidRPr="008E28F4">
        <w:rPr>
          <w:color w:val="FF0000"/>
          <w:lang w:val="vi-VN"/>
        </w:rPr>
        <w:t xml:space="preserve">, </w:t>
      </w:r>
      <w:r w:rsidR="00491CEF">
        <w:rPr>
          <w:color w:val="FF0000"/>
        </w:rPr>
        <w:t>Trưởng các p</w:t>
      </w:r>
      <w:r w:rsidRPr="008E28F4">
        <w:rPr>
          <w:color w:val="FF0000"/>
        </w:rPr>
        <w:t>hòng có liên quan của Cục hàng hải Việt Nam</w:t>
      </w:r>
      <w:r w:rsidRPr="008E28F4">
        <w:rPr>
          <w:color w:val="FF0000"/>
          <w:lang w:val="vi-VN"/>
        </w:rPr>
        <w:t>,</w:t>
      </w:r>
      <w:r w:rsidRPr="008E28F4">
        <w:rPr>
          <w:color w:val="000000"/>
          <w:lang w:val="vi-VN"/>
        </w:rPr>
        <w:t xml:space="preserve"> Giám đốc Cảng vụ hàng hải </w:t>
      </w:r>
      <w:r w:rsidRPr="008E28F4">
        <w:rPr>
          <w:color w:val="000000"/>
        </w:rPr>
        <w:t xml:space="preserve">và </w:t>
      </w:r>
      <w:r w:rsidRPr="008E28F4">
        <w:rPr>
          <w:color w:val="000000"/>
          <w:lang w:val="vi-VN"/>
        </w:rPr>
        <w:t>Thủ trưởng các cơ quan, tổ chức và cá nhân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5058"/>
        <w:gridCol w:w="3798"/>
      </w:tblGrid>
      <w:tr w:rsidR="00A36D31" w:rsidRPr="008E28F4" w14:paraId="29199414" w14:textId="77777777" w:rsidTr="00243B5B">
        <w:trPr>
          <w:tblCellSpacing w:w="0" w:type="dxa"/>
        </w:trPr>
        <w:tc>
          <w:tcPr>
            <w:tcW w:w="5058" w:type="dxa"/>
            <w:tcMar>
              <w:top w:w="0" w:type="dxa"/>
              <w:left w:w="108" w:type="dxa"/>
              <w:bottom w:w="0" w:type="dxa"/>
              <w:right w:w="108" w:type="dxa"/>
            </w:tcMar>
            <w:hideMark/>
          </w:tcPr>
          <w:p w14:paraId="0D7DFF84" w14:textId="77777777" w:rsidR="00A36D31" w:rsidRPr="008E28F4" w:rsidRDefault="00A36D31" w:rsidP="00243B5B">
            <w:pPr>
              <w:rPr>
                <w:color w:val="000000"/>
              </w:rPr>
            </w:pPr>
            <w:r w:rsidRPr="008E28F4">
              <w:rPr>
                <w:b/>
                <w:bCs/>
                <w:i/>
                <w:iCs/>
                <w:color w:val="000000"/>
                <w:lang w:val="vi-VN"/>
              </w:rPr>
              <w:br/>
              <w:t>Nơi nhận:</w:t>
            </w:r>
            <w:r w:rsidRPr="008E28F4">
              <w:rPr>
                <w:b/>
                <w:bCs/>
                <w:i/>
                <w:iCs/>
                <w:color w:val="000000"/>
                <w:lang w:val="vi-VN"/>
              </w:rPr>
              <w:br/>
            </w:r>
            <w:r w:rsidRPr="008E28F4">
              <w:rPr>
                <w:color w:val="000000"/>
                <w:lang w:val="vi-VN"/>
              </w:rPr>
              <w:t>- Như Điều 6;</w:t>
            </w:r>
            <w:r w:rsidRPr="008E28F4">
              <w:rPr>
                <w:color w:val="000000"/>
                <w:lang w:val="vi-VN"/>
              </w:rPr>
              <w:br/>
              <w:t>- Các bộ, cơ quan ngang bộ có liên quan (01 bản);</w:t>
            </w:r>
            <w:r w:rsidRPr="008E28F4">
              <w:rPr>
                <w:color w:val="000000"/>
                <w:lang w:val="vi-VN"/>
              </w:rPr>
              <w:br/>
              <w:t>- UBND tỉnh, thành ph</w:t>
            </w:r>
            <w:r w:rsidRPr="008E28F4">
              <w:rPr>
                <w:color w:val="000000"/>
              </w:rPr>
              <w:t>ố </w:t>
            </w:r>
            <w:r w:rsidRPr="008E28F4">
              <w:rPr>
                <w:color w:val="000000"/>
                <w:lang w:val="vi-VN"/>
              </w:rPr>
              <w:t>có liên quan (01 bản);</w:t>
            </w:r>
            <w:r w:rsidRPr="008E28F4">
              <w:rPr>
                <w:color w:val="000000"/>
                <w:lang w:val="vi-VN"/>
              </w:rPr>
              <w:br/>
              <w:t>- Cơ sở phá dỡ tàu biển đề nghị (01 bản);</w:t>
            </w:r>
            <w:r w:rsidRPr="008E28F4">
              <w:rPr>
                <w:color w:val="000000"/>
              </w:rPr>
              <w:br/>
              <w:t>- ………………………………………….;</w:t>
            </w:r>
            <w:r w:rsidRPr="008E28F4">
              <w:rPr>
                <w:color w:val="000000"/>
                <w:lang w:val="vi-VN"/>
              </w:rPr>
              <w:br/>
              <w:t>-Lưu: VT,....</w:t>
            </w:r>
          </w:p>
        </w:tc>
        <w:tc>
          <w:tcPr>
            <w:tcW w:w="3798" w:type="dxa"/>
            <w:tcMar>
              <w:top w:w="0" w:type="dxa"/>
              <w:left w:w="108" w:type="dxa"/>
              <w:bottom w:w="0" w:type="dxa"/>
              <w:right w:w="108" w:type="dxa"/>
            </w:tcMar>
            <w:hideMark/>
          </w:tcPr>
          <w:p w14:paraId="35C030B6" w14:textId="77777777" w:rsidR="00A36D31" w:rsidRPr="008E28F4" w:rsidRDefault="00A36D31" w:rsidP="00243B5B">
            <w:pPr>
              <w:jc w:val="center"/>
              <w:rPr>
                <w:color w:val="000000"/>
              </w:rPr>
            </w:pPr>
            <w:r w:rsidRPr="008E28F4">
              <w:rPr>
                <w:b/>
                <w:bCs/>
                <w:color w:val="FF0000"/>
              </w:rPr>
              <w:t>CỤC</w:t>
            </w:r>
            <w:r w:rsidRPr="008E28F4">
              <w:rPr>
                <w:b/>
                <w:bCs/>
                <w:color w:val="FF0000"/>
                <w:lang w:val="vi-VN"/>
              </w:rPr>
              <w:t xml:space="preserve"> TRƯỞNG</w:t>
            </w:r>
            <w:r w:rsidRPr="008E28F4">
              <w:rPr>
                <w:i/>
                <w:color w:val="000000"/>
              </w:rPr>
              <w:br/>
            </w:r>
            <w:r w:rsidRPr="008E28F4">
              <w:rPr>
                <w:i/>
                <w:iCs/>
                <w:color w:val="000000"/>
              </w:rPr>
              <w:t>(Ký</w:t>
            </w:r>
            <w:r w:rsidRPr="008E28F4">
              <w:rPr>
                <w:i/>
                <w:iCs/>
                <w:color w:val="000000"/>
                <w:lang w:val="vi-VN"/>
              </w:rPr>
              <w:t>, ghi rõ h</w:t>
            </w:r>
            <w:r w:rsidRPr="008E28F4">
              <w:rPr>
                <w:i/>
                <w:iCs/>
                <w:color w:val="000000"/>
              </w:rPr>
              <w:t>ọ </w:t>
            </w:r>
            <w:r w:rsidRPr="008E28F4">
              <w:rPr>
                <w:i/>
                <w:iCs/>
                <w:color w:val="000000"/>
                <w:lang w:val="vi-VN"/>
              </w:rPr>
              <w:t>tên, đóng dấu)</w:t>
            </w:r>
          </w:p>
        </w:tc>
      </w:tr>
    </w:tbl>
    <w:p w14:paraId="55529490" w14:textId="77777777" w:rsidR="00A36D31" w:rsidRPr="008E28F4" w:rsidRDefault="00A36D31" w:rsidP="00A36D31">
      <w:pPr>
        <w:spacing w:line="234" w:lineRule="atLeast"/>
        <w:rPr>
          <w:b/>
          <w:bCs/>
          <w:color w:val="FF0000"/>
        </w:rPr>
        <w:sectPr w:rsidR="00A36D31" w:rsidRPr="008E28F4" w:rsidSect="00243B5B">
          <w:type w:val="continuous"/>
          <w:pgSz w:w="11909" w:h="16834" w:code="9"/>
          <w:pgMar w:top="1138" w:right="1138" w:bottom="709" w:left="1699" w:header="720" w:footer="0" w:gutter="0"/>
          <w:cols w:space="720"/>
          <w:titlePg/>
          <w:docGrid w:linePitch="360"/>
        </w:sectPr>
      </w:pPr>
    </w:p>
    <w:p w14:paraId="5C1A3539" w14:textId="77777777" w:rsidR="00A36D31" w:rsidRPr="008E28F4" w:rsidRDefault="00A36D31" w:rsidP="00A36D31">
      <w:pPr>
        <w:spacing w:line="234" w:lineRule="atLeast"/>
        <w:rPr>
          <w:b/>
          <w:bCs/>
          <w:color w:val="000000"/>
        </w:rPr>
        <w:sectPr w:rsidR="00A36D31" w:rsidRPr="008E28F4" w:rsidSect="00243B5B">
          <w:type w:val="continuous"/>
          <w:pgSz w:w="11909" w:h="16834" w:code="9"/>
          <w:pgMar w:top="1138" w:right="1138" w:bottom="1138" w:left="1699" w:header="720" w:footer="0" w:gutter="0"/>
          <w:cols w:space="720"/>
          <w:titlePg/>
          <w:docGrid w:linePitch="360"/>
        </w:sectPr>
      </w:pPr>
    </w:p>
    <w:p w14:paraId="7478AE89" w14:textId="77777777" w:rsidR="00A36D31" w:rsidRPr="008E28F4" w:rsidRDefault="00A36D31" w:rsidP="00A36D31">
      <w:pPr>
        <w:spacing w:line="234" w:lineRule="atLeast"/>
        <w:rPr>
          <w:b/>
          <w:bCs/>
          <w:color w:val="000000"/>
        </w:rPr>
      </w:pPr>
      <w:r w:rsidRPr="008E28F4">
        <w:rPr>
          <w:b/>
          <w:bCs/>
          <w:color w:val="000000"/>
          <w:lang w:val="vi-VN"/>
        </w:rPr>
        <w:lastRenderedPageBreak/>
        <w:t>Mẫu số 03</w:t>
      </w:r>
    </w:p>
    <w:p w14:paraId="54CCAE03" w14:textId="77777777" w:rsidR="00A36D31" w:rsidRPr="008E28F4" w:rsidRDefault="00A36D31" w:rsidP="00A36D31">
      <w:pPr>
        <w:spacing w:line="234" w:lineRule="atLeast"/>
        <w:rPr>
          <w:color w:val="000000"/>
        </w:rPr>
      </w:pP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A36D31" w:rsidRPr="008E28F4" w14:paraId="50E0920E" w14:textId="77777777" w:rsidTr="00243B5B">
        <w:trPr>
          <w:tblCellSpacing w:w="0" w:type="dxa"/>
        </w:trPr>
        <w:tc>
          <w:tcPr>
            <w:tcW w:w="3348" w:type="dxa"/>
            <w:tcMar>
              <w:top w:w="0" w:type="dxa"/>
              <w:left w:w="108" w:type="dxa"/>
              <w:bottom w:w="0" w:type="dxa"/>
              <w:right w:w="108" w:type="dxa"/>
            </w:tcMar>
            <w:hideMark/>
          </w:tcPr>
          <w:p w14:paraId="4B3C86D3" w14:textId="77777777" w:rsidR="00A36D31" w:rsidRPr="008E28F4" w:rsidRDefault="00A36D31" w:rsidP="00243B5B">
            <w:pPr>
              <w:spacing w:line="234" w:lineRule="atLeast"/>
              <w:jc w:val="center"/>
              <w:rPr>
                <w:color w:val="000000"/>
              </w:rPr>
            </w:pPr>
            <w:r w:rsidRPr="008E28F4">
              <w:rPr>
                <w:b/>
                <w:bCs/>
                <w:color w:val="000000"/>
                <w:lang w:val="vi-VN"/>
              </w:rPr>
              <w:t>TÊN CƠ SỞ PHÁ DỠ</w:t>
            </w:r>
            <w:r w:rsidRPr="008E28F4">
              <w:rPr>
                <w:b/>
                <w:bCs/>
                <w:color w:val="000000"/>
              </w:rPr>
              <w:br/>
              <w:t>TÀU BIỂN</w:t>
            </w:r>
            <w:r w:rsidRPr="008E28F4">
              <w:rPr>
                <w:b/>
                <w:bCs/>
                <w:color w:val="000000"/>
                <w:lang w:val="vi-VN"/>
              </w:rPr>
              <w:br/>
              <w:t>-------</w:t>
            </w:r>
          </w:p>
        </w:tc>
        <w:tc>
          <w:tcPr>
            <w:tcW w:w="5724" w:type="dxa"/>
            <w:tcMar>
              <w:top w:w="0" w:type="dxa"/>
              <w:left w:w="108" w:type="dxa"/>
              <w:bottom w:w="0" w:type="dxa"/>
              <w:right w:w="108" w:type="dxa"/>
            </w:tcMar>
            <w:hideMark/>
          </w:tcPr>
          <w:p w14:paraId="6C0D2F68" w14:textId="77777777" w:rsidR="00A36D31" w:rsidRPr="008E28F4" w:rsidRDefault="00A36D31" w:rsidP="00243B5B">
            <w:pPr>
              <w:spacing w:line="234" w:lineRule="atLeast"/>
              <w:jc w:val="center"/>
              <w:rPr>
                <w:color w:val="000000"/>
              </w:rPr>
            </w:pPr>
            <w:r w:rsidRPr="008E28F4">
              <w:rPr>
                <w:b/>
                <w:bCs/>
                <w:color w:val="000000"/>
                <w:lang w:val="vi-VN"/>
              </w:rPr>
              <w:t>CỘNG HÒA XÃ HỘI CHỦ NGHĨA VIỆT NAM</w:t>
            </w:r>
            <w:r w:rsidRPr="008E28F4">
              <w:rPr>
                <w:b/>
                <w:bCs/>
                <w:color w:val="000000"/>
                <w:lang w:val="vi-VN"/>
              </w:rPr>
              <w:br/>
              <w:t>Độc lập - Tự do - Hạnh phúc</w:t>
            </w:r>
            <w:r w:rsidRPr="008E28F4">
              <w:rPr>
                <w:b/>
                <w:bCs/>
                <w:color w:val="000000"/>
                <w:lang w:val="vi-VN"/>
              </w:rPr>
              <w:br/>
              <w:t>---------------</w:t>
            </w:r>
          </w:p>
        </w:tc>
      </w:tr>
      <w:tr w:rsidR="00A36D31" w:rsidRPr="008E28F4" w14:paraId="0357F45F" w14:textId="77777777" w:rsidTr="00243B5B">
        <w:trPr>
          <w:tblCellSpacing w:w="0" w:type="dxa"/>
        </w:trPr>
        <w:tc>
          <w:tcPr>
            <w:tcW w:w="3348" w:type="dxa"/>
            <w:tcMar>
              <w:top w:w="0" w:type="dxa"/>
              <w:left w:w="108" w:type="dxa"/>
              <w:bottom w:w="0" w:type="dxa"/>
              <w:right w:w="108" w:type="dxa"/>
            </w:tcMar>
            <w:hideMark/>
          </w:tcPr>
          <w:p w14:paraId="525004DE" w14:textId="77777777" w:rsidR="00A36D31" w:rsidRPr="008E28F4" w:rsidRDefault="00A36D31" w:rsidP="00243B5B">
            <w:pPr>
              <w:spacing w:line="234" w:lineRule="atLeast"/>
              <w:jc w:val="center"/>
              <w:rPr>
                <w:color w:val="000000"/>
              </w:rPr>
            </w:pPr>
            <w:r w:rsidRPr="008E28F4">
              <w:rPr>
                <w:color w:val="000000"/>
                <w:lang w:val="vi-VN"/>
              </w:rPr>
              <w:t>Số: </w:t>
            </w:r>
            <w:r w:rsidRPr="008E28F4">
              <w:rPr>
                <w:color w:val="000000"/>
              </w:rPr>
              <w:t>…………</w:t>
            </w:r>
          </w:p>
        </w:tc>
        <w:tc>
          <w:tcPr>
            <w:tcW w:w="5724" w:type="dxa"/>
            <w:tcMar>
              <w:top w:w="0" w:type="dxa"/>
              <w:left w:w="108" w:type="dxa"/>
              <w:bottom w:w="0" w:type="dxa"/>
              <w:right w:w="108" w:type="dxa"/>
            </w:tcMar>
            <w:hideMark/>
          </w:tcPr>
          <w:p w14:paraId="62D7940F" w14:textId="77777777" w:rsidR="00A36D31" w:rsidRPr="008E28F4" w:rsidRDefault="00A36D31" w:rsidP="00243B5B">
            <w:pPr>
              <w:spacing w:line="234" w:lineRule="atLeast"/>
              <w:jc w:val="right"/>
              <w:rPr>
                <w:color w:val="000000"/>
              </w:rPr>
            </w:pPr>
            <w:r w:rsidRPr="008E28F4">
              <w:rPr>
                <w:i/>
                <w:iCs/>
                <w:color w:val="000000"/>
              </w:rPr>
              <w:t>……</w:t>
            </w:r>
            <w:r w:rsidRPr="008E28F4">
              <w:rPr>
                <w:i/>
                <w:iCs/>
                <w:color w:val="000000"/>
                <w:lang w:val="vi-VN"/>
              </w:rPr>
              <w:t>, ngày </w:t>
            </w:r>
            <w:r w:rsidRPr="008E28F4">
              <w:rPr>
                <w:i/>
                <w:iCs/>
                <w:color w:val="000000"/>
              </w:rPr>
              <w:t>… </w:t>
            </w:r>
            <w:r w:rsidRPr="008E28F4">
              <w:rPr>
                <w:i/>
                <w:iCs/>
                <w:color w:val="000000"/>
                <w:lang w:val="vi-VN"/>
              </w:rPr>
              <w:t>tháng </w:t>
            </w:r>
            <w:r w:rsidRPr="008E28F4">
              <w:rPr>
                <w:i/>
                <w:iCs/>
                <w:color w:val="000000"/>
              </w:rPr>
              <w:t>…</w:t>
            </w:r>
            <w:r w:rsidRPr="008E28F4">
              <w:rPr>
                <w:i/>
                <w:iCs/>
                <w:color w:val="000000"/>
                <w:lang w:val="vi-VN"/>
              </w:rPr>
              <w:t> năm </w:t>
            </w:r>
            <w:r w:rsidRPr="008E28F4">
              <w:rPr>
                <w:i/>
                <w:iCs/>
                <w:color w:val="000000"/>
              </w:rPr>
              <w:t>20…</w:t>
            </w:r>
          </w:p>
        </w:tc>
      </w:tr>
    </w:tbl>
    <w:p w14:paraId="604689B8" w14:textId="77777777" w:rsidR="00A36D31" w:rsidRPr="008E28F4" w:rsidRDefault="00A36D31" w:rsidP="00A36D31">
      <w:pPr>
        <w:spacing w:line="234" w:lineRule="atLeast"/>
        <w:rPr>
          <w:color w:val="000000"/>
        </w:rPr>
      </w:pPr>
      <w:r w:rsidRPr="008E28F4">
        <w:rPr>
          <w:color w:val="000000"/>
        </w:rPr>
        <w:t> </w:t>
      </w:r>
    </w:p>
    <w:p w14:paraId="0D1E544E" w14:textId="77777777" w:rsidR="00A36D31" w:rsidRPr="008E28F4" w:rsidRDefault="00A36D31" w:rsidP="00A36D31">
      <w:pPr>
        <w:spacing w:line="234" w:lineRule="atLeast"/>
        <w:jc w:val="center"/>
        <w:rPr>
          <w:color w:val="000000"/>
        </w:rPr>
      </w:pPr>
      <w:r w:rsidRPr="008E28F4">
        <w:rPr>
          <w:b/>
          <w:bCs/>
          <w:color w:val="000000"/>
          <w:lang w:val="vi-VN"/>
        </w:rPr>
        <w:t>ĐỀ NGHỊ</w:t>
      </w:r>
    </w:p>
    <w:p w14:paraId="5F94DC7F" w14:textId="77777777" w:rsidR="00A36D31" w:rsidRDefault="00A36D31" w:rsidP="00A36D31">
      <w:pPr>
        <w:spacing w:line="234" w:lineRule="atLeast"/>
        <w:jc w:val="center"/>
        <w:rPr>
          <w:b/>
          <w:bCs/>
          <w:color w:val="000000"/>
          <w:lang w:val="vi-VN"/>
        </w:rPr>
      </w:pPr>
      <w:r w:rsidRPr="008E28F4">
        <w:rPr>
          <w:b/>
          <w:bCs/>
          <w:color w:val="000000"/>
          <w:lang w:val="vi-VN"/>
        </w:rPr>
        <w:t>Quyết định lại đưa cơ sở phá dỡ tàu biển đã qua sử dụng vào hoạt động</w:t>
      </w:r>
    </w:p>
    <w:p w14:paraId="6DED5833" w14:textId="77777777" w:rsidR="00491CEF" w:rsidRPr="008E28F4" w:rsidRDefault="00491CEF" w:rsidP="00A36D31">
      <w:pPr>
        <w:spacing w:line="234" w:lineRule="atLeast"/>
        <w:jc w:val="center"/>
        <w:rPr>
          <w:color w:val="000000"/>
        </w:rPr>
      </w:pPr>
    </w:p>
    <w:p w14:paraId="6CDBDBC3" w14:textId="0D3D3E78" w:rsidR="00A36D31" w:rsidRDefault="00491CEF" w:rsidP="00A36D31">
      <w:pPr>
        <w:spacing w:line="234" w:lineRule="atLeast"/>
        <w:jc w:val="center"/>
        <w:rPr>
          <w:color w:val="FF0000"/>
          <w:lang w:val="vi-VN"/>
        </w:rPr>
      </w:pPr>
      <w:r>
        <w:rPr>
          <w:color w:val="FF0000"/>
          <w:lang w:val="vi-VN"/>
        </w:rPr>
        <w:t>Kính gửi: Cục Hàng hải Việt Nam</w:t>
      </w:r>
    </w:p>
    <w:p w14:paraId="33F65C3C" w14:textId="77777777" w:rsidR="00491CEF" w:rsidRPr="008E28F4" w:rsidRDefault="00491CEF" w:rsidP="00A36D31">
      <w:pPr>
        <w:spacing w:line="234" w:lineRule="atLeast"/>
        <w:jc w:val="center"/>
        <w:rPr>
          <w:color w:val="FF0000"/>
        </w:rPr>
      </w:pPr>
    </w:p>
    <w:p w14:paraId="498AA9B2" w14:textId="77777777" w:rsidR="00A36D31" w:rsidRPr="008E28F4" w:rsidRDefault="00A36D31" w:rsidP="00A36D31">
      <w:pPr>
        <w:spacing w:line="234" w:lineRule="atLeast"/>
        <w:rPr>
          <w:color w:val="000000"/>
        </w:rPr>
      </w:pPr>
      <w:r w:rsidRPr="008E28F4">
        <w:rPr>
          <w:b/>
          <w:bCs/>
          <w:color w:val="000000"/>
          <w:lang w:val="vi-VN"/>
        </w:rPr>
        <w:t>1. Thông tin về cơ sở phá dỡ tàu biển</w:t>
      </w:r>
    </w:p>
    <w:p w14:paraId="679CF431" w14:textId="6B391751" w:rsidR="00A36D31" w:rsidRPr="008E28F4" w:rsidRDefault="00A36D31" w:rsidP="00A36D31">
      <w:pPr>
        <w:spacing w:line="234" w:lineRule="atLeast"/>
        <w:rPr>
          <w:color w:val="000000"/>
        </w:rPr>
      </w:pPr>
      <w:r w:rsidRPr="008E28F4">
        <w:rPr>
          <w:color w:val="000000"/>
          <w:lang w:val="vi-VN"/>
        </w:rPr>
        <w:t>a) Tên cơ sở phá dỡ tàu biển: </w:t>
      </w:r>
      <w:r w:rsidRPr="008E28F4">
        <w:rPr>
          <w:color w:val="000000"/>
        </w:rPr>
        <w:t>...........................................................................................</w:t>
      </w:r>
    </w:p>
    <w:p w14:paraId="0B50F689" w14:textId="437DB7F5" w:rsidR="00A36D31" w:rsidRPr="008E28F4" w:rsidRDefault="00A36D31" w:rsidP="00A36D31">
      <w:pPr>
        <w:spacing w:line="234" w:lineRule="atLeast"/>
        <w:rPr>
          <w:color w:val="000000"/>
        </w:rPr>
      </w:pPr>
      <w:r w:rsidRPr="008E28F4">
        <w:rPr>
          <w:color w:val="000000"/>
          <w:lang w:val="vi-VN"/>
        </w:rPr>
        <w:t>b) Địa chỉ: </w:t>
      </w:r>
      <w:r w:rsidRPr="008E28F4">
        <w:rPr>
          <w:color w:val="000000"/>
        </w:rPr>
        <w:t>........................................................................................................................</w:t>
      </w:r>
    </w:p>
    <w:p w14:paraId="3C0EAD7A" w14:textId="75904D4F" w:rsidR="00A36D31" w:rsidRPr="008E28F4" w:rsidRDefault="00A36D31" w:rsidP="00A36D31">
      <w:pPr>
        <w:spacing w:line="234" w:lineRule="atLeast"/>
        <w:rPr>
          <w:color w:val="000000"/>
        </w:rPr>
      </w:pPr>
      <w:r w:rsidRPr="008E28F4">
        <w:rPr>
          <w:color w:val="000000"/>
          <w:lang w:val="vi-VN"/>
        </w:rPr>
        <w:t>c) Số điện thoại liên hệ: </w:t>
      </w:r>
      <w:r w:rsidRPr="008E28F4">
        <w:rPr>
          <w:color w:val="000000"/>
        </w:rPr>
        <w:t>...................................................................................................</w:t>
      </w:r>
    </w:p>
    <w:p w14:paraId="1A21F4A5" w14:textId="24C3DBD8" w:rsidR="00A36D31" w:rsidRPr="008E28F4" w:rsidRDefault="00A36D31" w:rsidP="00A36D31">
      <w:pPr>
        <w:spacing w:line="234" w:lineRule="atLeast"/>
        <w:rPr>
          <w:color w:val="000000"/>
        </w:rPr>
      </w:pPr>
      <w:r w:rsidRPr="008E28F4">
        <w:rPr>
          <w:color w:val="000000"/>
          <w:lang w:val="vi-VN"/>
        </w:rPr>
        <w:t>d) Người đại diện theo pháp luật: </w:t>
      </w:r>
      <w:r w:rsidRPr="008E28F4">
        <w:rPr>
          <w:color w:val="000000"/>
        </w:rPr>
        <w:t>....................................................................................</w:t>
      </w:r>
    </w:p>
    <w:p w14:paraId="23B310D2" w14:textId="5C334427" w:rsidR="00A36D31" w:rsidRPr="008E28F4" w:rsidRDefault="00A36D31" w:rsidP="00A36D31">
      <w:pPr>
        <w:spacing w:line="234" w:lineRule="atLeast"/>
        <w:rPr>
          <w:color w:val="000000"/>
        </w:rPr>
      </w:pPr>
      <w:r w:rsidRPr="008E28F4">
        <w:rPr>
          <w:color w:val="000000"/>
          <w:lang w:val="vi-VN"/>
        </w:rPr>
        <w:t>đ) Giấy chứng nhận đăng ký kinh doanh số </w:t>
      </w:r>
      <w:r w:rsidRPr="008E28F4">
        <w:rPr>
          <w:color w:val="000000"/>
        </w:rPr>
        <w:t>……………….………………. </w:t>
      </w:r>
      <w:r w:rsidRPr="008E28F4">
        <w:rPr>
          <w:color w:val="000000"/>
          <w:lang w:val="vi-VN"/>
        </w:rPr>
        <w:t>do (Tên cơ quan cấp) cấp ngày </w:t>
      </w:r>
      <w:r w:rsidRPr="008E28F4">
        <w:rPr>
          <w:color w:val="000000"/>
        </w:rPr>
        <w:t>…….. </w:t>
      </w:r>
      <w:r w:rsidRPr="008E28F4">
        <w:rPr>
          <w:color w:val="000000"/>
          <w:lang w:val="vi-VN"/>
        </w:rPr>
        <w:t>tháng </w:t>
      </w:r>
      <w:r w:rsidRPr="008E28F4">
        <w:rPr>
          <w:color w:val="000000"/>
        </w:rPr>
        <w:t>……. </w:t>
      </w:r>
      <w:r w:rsidRPr="008E28F4">
        <w:rPr>
          <w:color w:val="000000"/>
          <w:lang w:val="vi-VN"/>
        </w:rPr>
        <w:t>năm </w:t>
      </w:r>
      <w:r w:rsidRPr="008E28F4">
        <w:rPr>
          <w:color w:val="000000"/>
        </w:rPr>
        <w:t>……….</w:t>
      </w:r>
    </w:p>
    <w:p w14:paraId="27990894" w14:textId="745B85E7" w:rsidR="00A36D31" w:rsidRPr="008E28F4" w:rsidRDefault="00A36D31" w:rsidP="00A36D31">
      <w:pPr>
        <w:spacing w:line="234" w:lineRule="atLeast"/>
        <w:rPr>
          <w:color w:val="000000"/>
        </w:rPr>
      </w:pPr>
      <w:r w:rsidRPr="008E28F4">
        <w:rPr>
          <w:color w:val="000000"/>
          <w:lang w:val="vi-VN"/>
        </w:rPr>
        <w:t>e) Quyết định đưa cơ sở phá dỡ tàu biển vào hoạt động số </w:t>
      </w:r>
      <w:r w:rsidRPr="008E28F4">
        <w:rPr>
          <w:color w:val="000000"/>
        </w:rPr>
        <w:t>……………………………………. </w:t>
      </w:r>
      <w:r w:rsidR="00576467">
        <w:rPr>
          <w:color w:val="000000"/>
          <w:lang w:val="vi-VN"/>
        </w:rPr>
        <w:t xml:space="preserve">do (Tên cơ quan cấp) cấp </w:t>
      </w:r>
      <w:r w:rsidRPr="008E28F4">
        <w:rPr>
          <w:color w:val="000000"/>
          <w:lang w:val="vi-VN"/>
        </w:rPr>
        <w:t>ngày </w:t>
      </w:r>
      <w:r w:rsidRPr="008E28F4">
        <w:rPr>
          <w:color w:val="000000"/>
        </w:rPr>
        <w:t>……. </w:t>
      </w:r>
      <w:r w:rsidRPr="008E28F4">
        <w:rPr>
          <w:color w:val="000000"/>
          <w:lang w:val="vi-VN"/>
        </w:rPr>
        <w:t>tháng </w:t>
      </w:r>
      <w:r w:rsidRPr="008E28F4">
        <w:rPr>
          <w:color w:val="000000"/>
        </w:rPr>
        <w:t>….. </w:t>
      </w:r>
      <w:r w:rsidRPr="008E28F4">
        <w:rPr>
          <w:color w:val="000000"/>
          <w:lang w:val="vi-VN"/>
        </w:rPr>
        <w:t>năm </w:t>
      </w:r>
      <w:r w:rsidRPr="008E28F4">
        <w:rPr>
          <w:color w:val="000000"/>
        </w:rPr>
        <w:t>……….</w:t>
      </w:r>
    </w:p>
    <w:p w14:paraId="34EAE9C3" w14:textId="77777777" w:rsidR="00A36D31" w:rsidRPr="008E28F4" w:rsidRDefault="00A36D31" w:rsidP="00A36D31">
      <w:pPr>
        <w:spacing w:line="234" w:lineRule="atLeast"/>
        <w:rPr>
          <w:color w:val="000000"/>
        </w:rPr>
      </w:pPr>
      <w:r w:rsidRPr="008E28F4">
        <w:rPr>
          <w:b/>
          <w:bCs/>
          <w:color w:val="000000"/>
          <w:lang w:val="vi-VN"/>
        </w:rPr>
        <w:t>2. Lý do đề nghị quyết định lại</w:t>
      </w:r>
    </w:p>
    <w:p w14:paraId="3316A912" w14:textId="599DD063" w:rsidR="00A36D31" w:rsidRPr="008E28F4" w:rsidRDefault="00A36D31" w:rsidP="00A36D31">
      <w:pPr>
        <w:spacing w:line="234" w:lineRule="atLeast"/>
        <w:rPr>
          <w:color w:val="000000"/>
        </w:rPr>
      </w:pPr>
      <w:r w:rsidRPr="008E28F4">
        <w:rPr>
          <w:color w:val="000000"/>
        </w:rPr>
        <w:t>..........................................................................................................................................</w:t>
      </w:r>
    </w:p>
    <w:p w14:paraId="0760D91B" w14:textId="1E9873C3" w:rsidR="00A36D31" w:rsidRPr="008E28F4" w:rsidRDefault="00A36D31" w:rsidP="00A36D31">
      <w:pPr>
        <w:spacing w:line="234" w:lineRule="atLeast"/>
        <w:rPr>
          <w:color w:val="000000"/>
        </w:rPr>
      </w:pPr>
      <w:r w:rsidRPr="008E28F4">
        <w:rPr>
          <w:color w:val="000000"/>
        </w:rPr>
        <w:t>..........................................................................................................................................</w:t>
      </w:r>
    </w:p>
    <w:p w14:paraId="297591D0" w14:textId="77777777" w:rsidR="00A36D31" w:rsidRPr="008E28F4" w:rsidRDefault="00A36D31" w:rsidP="00A36D31">
      <w:pPr>
        <w:spacing w:line="234" w:lineRule="atLeast"/>
        <w:rPr>
          <w:color w:val="000000"/>
        </w:rPr>
      </w:pPr>
      <w:r w:rsidRPr="008E28F4">
        <w:rPr>
          <w:b/>
          <w:bCs/>
          <w:color w:val="000000"/>
          <w:lang w:val="vi-VN"/>
        </w:rPr>
        <w:t>3. Văn bản kèm theo</w:t>
      </w:r>
    </w:p>
    <w:p w14:paraId="1E67AA76" w14:textId="77777777" w:rsidR="00A36D31" w:rsidRPr="008E28F4" w:rsidRDefault="00A36D31" w:rsidP="00A36D31">
      <w:pPr>
        <w:spacing w:line="234" w:lineRule="atLeast"/>
        <w:rPr>
          <w:color w:val="000000"/>
        </w:rPr>
      </w:pPr>
      <w:r w:rsidRPr="008E28F4">
        <w:rPr>
          <w:color w:val="000000"/>
          <w:lang w:val="vi-VN"/>
        </w:rPr>
        <w:t>a) Văn bản liên quan đến nội dung thay đổi (01 bản sao có chứng thực hoặc 01 bản sao kèm bản chính để đối chiếu);</w:t>
      </w:r>
    </w:p>
    <w:p w14:paraId="0A0338CD" w14:textId="6BFCD629" w:rsidR="00A36D31" w:rsidRPr="008E28F4" w:rsidRDefault="00A36D31" w:rsidP="00A36D31">
      <w:pPr>
        <w:spacing w:line="234" w:lineRule="atLeast"/>
        <w:rPr>
          <w:color w:val="000000"/>
        </w:rPr>
      </w:pPr>
      <w:r w:rsidRPr="008E28F4">
        <w:rPr>
          <w:color w:val="000000"/>
        </w:rPr>
        <w:t>..........................................................................................................................................</w:t>
      </w:r>
    </w:p>
    <w:p w14:paraId="38A6D256" w14:textId="18C453DA" w:rsidR="00A36D31" w:rsidRPr="008E28F4" w:rsidRDefault="00A36D31" w:rsidP="00A36D31">
      <w:pPr>
        <w:spacing w:line="234" w:lineRule="atLeast"/>
        <w:rPr>
          <w:color w:val="000000"/>
        </w:rPr>
      </w:pPr>
      <w:r w:rsidRPr="008E28F4">
        <w:rPr>
          <w:color w:val="000000"/>
        </w:rPr>
        <w:t>..........................................................................................................................................</w:t>
      </w:r>
    </w:p>
    <w:p w14:paraId="72DFFA1E" w14:textId="77777777" w:rsidR="00A36D31" w:rsidRPr="008E28F4" w:rsidRDefault="00A36D31" w:rsidP="00A36D31">
      <w:pPr>
        <w:spacing w:line="234" w:lineRule="atLeast"/>
        <w:rPr>
          <w:color w:val="000000"/>
        </w:rPr>
      </w:pPr>
      <w:r w:rsidRPr="008E28F4">
        <w:rPr>
          <w:color w:val="000000"/>
          <w:lang w:val="vi-VN"/>
        </w:rPr>
        <w:t>Đ</w:t>
      </w:r>
      <w:r w:rsidRPr="008E28F4">
        <w:rPr>
          <w:color w:val="000000"/>
        </w:rPr>
        <w:t>ề </w:t>
      </w:r>
      <w:r w:rsidRPr="008E28F4">
        <w:rPr>
          <w:color w:val="000000"/>
          <w:lang w:val="vi-VN"/>
        </w:rPr>
        <w:t xml:space="preserve">nghị </w:t>
      </w:r>
      <w:r w:rsidRPr="008E28F4">
        <w:rPr>
          <w:color w:val="FF0000"/>
          <w:lang w:val="vi-VN"/>
        </w:rPr>
        <w:t>Cục Hàng hải Vi</w:t>
      </w:r>
      <w:r w:rsidRPr="008E28F4">
        <w:rPr>
          <w:color w:val="FF0000"/>
        </w:rPr>
        <w:t>ệ</w:t>
      </w:r>
      <w:r w:rsidRPr="008E28F4">
        <w:rPr>
          <w:color w:val="FF0000"/>
          <w:lang w:val="vi-VN"/>
        </w:rPr>
        <w:t xml:space="preserve">t Nam </w:t>
      </w:r>
      <w:r w:rsidRPr="008E28F4">
        <w:rPr>
          <w:color w:val="FF0000"/>
        </w:rPr>
        <w:t xml:space="preserve">xem xét, </w:t>
      </w:r>
      <w:r w:rsidRPr="008E28F4">
        <w:rPr>
          <w:color w:val="FF0000"/>
          <w:lang w:val="vi-VN"/>
        </w:rPr>
        <w:t>c</w:t>
      </w:r>
      <w:r w:rsidRPr="008E28F4">
        <w:rPr>
          <w:color w:val="FF0000"/>
        </w:rPr>
        <w:t>ấ</w:t>
      </w:r>
      <w:r w:rsidRPr="008E28F4">
        <w:rPr>
          <w:color w:val="FF0000"/>
          <w:lang w:val="vi-VN"/>
        </w:rPr>
        <w:t>p lại quyết định</w:t>
      </w:r>
      <w:r w:rsidRPr="008E28F4">
        <w:rPr>
          <w:color w:val="000000"/>
          <w:lang w:val="vi-VN"/>
        </w:rPr>
        <w:t xml:space="preserve"> đưa cơ sở phá dỡ tàu biển vào hoạt động./.</w:t>
      </w:r>
    </w:p>
    <w:p w14:paraId="158B38AD" w14:textId="77777777" w:rsidR="00A36D31" w:rsidRPr="008E28F4" w:rsidRDefault="00A36D31" w:rsidP="00A36D31">
      <w:pPr>
        <w:spacing w:line="234" w:lineRule="atLeast"/>
        <w:rPr>
          <w:color w:val="000000"/>
        </w:rPr>
      </w:pPr>
      <w:r w:rsidRPr="008E28F4">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A36D31" w:rsidRPr="008E28F4" w14:paraId="64C868E5" w14:textId="77777777" w:rsidTr="00243B5B">
        <w:trPr>
          <w:tblCellSpacing w:w="0" w:type="dxa"/>
        </w:trPr>
        <w:tc>
          <w:tcPr>
            <w:tcW w:w="2500" w:type="pct"/>
            <w:hideMark/>
          </w:tcPr>
          <w:p w14:paraId="190A0E5B" w14:textId="77777777" w:rsidR="00A36D31" w:rsidRPr="008E28F4" w:rsidRDefault="00A36D31" w:rsidP="00243B5B">
            <w:pPr>
              <w:spacing w:line="234" w:lineRule="atLeast"/>
              <w:rPr>
                <w:color w:val="000000"/>
              </w:rPr>
            </w:pPr>
            <w:r w:rsidRPr="008E28F4">
              <w:rPr>
                <w:color w:val="000000"/>
                <w:lang w:val="vi-VN"/>
              </w:rPr>
              <w:t> </w:t>
            </w:r>
          </w:p>
        </w:tc>
        <w:tc>
          <w:tcPr>
            <w:tcW w:w="2500" w:type="pct"/>
            <w:hideMark/>
          </w:tcPr>
          <w:p w14:paraId="31D573CE" w14:textId="77777777" w:rsidR="00A36D31" w:rsidRPr="008E28F4" w:rsidRDefault="00A36D31" w:rsidP="00243B5B">
            <w:pPr>
              <w:spacing w:line="234" w:lineRule="atLeast"/>
              <w:jc w:val="center"/>
              <w:rPr>
                <w:color w:val="000000"/>
              </w:rPr>
            </w:pPr>
            <w:r w:rsidRPr="008E28F4">
              <w:rPr>
                <w:b/>
                <w:bCs/>
                <w:color w:val="000000"/>
                <w:lang w:val="vi-VN"/>
              </w:rPr>
              <w:t>ĐẠI DIỆN</w:t>
            </w:r>
            <w:r w:rsidRPr="008E28F4">
              <w:rPr>
                <w:b/>
                <w:bCs/>
                <w:color w:val="000000"/>
                <w:lang w:val="vi-VN"/>
              </w:rPr>
              <w:br/>
              <w:t>CƠ SỞ PH</w:t>
            </w:r>
            <w:r w:rsidRPr="008E28F4">
              <w:rPr>
                <w:b/>
                <w:bCs/>
                <w:color w:val="000000"/>
              </w:rPr>
              <w:t>Á </w:t>
            </w:r>
            <w:r w:rsidRPr="008E28F4">
              <w:rPr>
                <w:b/>
                <w:bCs/>
                <w:color w:val="000000"/>
                <w:lang w:val="vi-VN"/>
              </w:rPr>
              <w:t>DỠ TÀU BI</w:t>
            </w:r>
            <w:r w:rsidRPr="008E28F4">
              <w:rPr>
                <w:b/>
                <w:bCs/>
                <w:color w:val="000000"/>
              </w:rPr>
              <w:t>Ể</w:t>
            </w:r>
            <w:r w:rsidRPr="008E28F4">
              <w:rPr>
                <w:b/>
                <w:bCs/>
                <w:color w:val="000000"/>
                <w:lang w:val="vi-VN"/>
              </w:rPr>
              <w:t>N</w:t>
            </w:r>
            <w:r w:rsidRPr="008E28F4">
              <w:rPr>
                <w:color w:val="000000"/>
                <w:lang w:val="vi-VN"/>
              </w:rPr>
              <w:br/>
            </w:r>
            <w:r w:rsidRPr="008E28F4">
              <w:rPr>
                <w:i/>
                <w:iCs/>
                <w:color w:val="000000"/>
                <w:lang w:val="vi-VN"/>
              </w:rPr>
              <w:t>(Ký, ghi rõ họ tên, đóng dấu)</w:t>
            </w:r>
          </w:p>
        </w:tc>
      </w:tr>
    </w:tbl>
    <w:p w14:paraId="78875C61" w14:textId="6E09219A" w:rsidR="00121FA9" w:rsidRPr="008E28F4" w:rsidRDefault="00121FA9" w:rsidP="00322B27">
      <w:pPr>
        <w:jc w:val="both"/>
      </w:pPr>
    </w:p>
    <w:sectPr w:rsidR="00121FA9" w:rsidRPr="008E28F4" w:rsidSect="00BF4614">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D0823" w14:textId="77777777" w:rsidR="009B16AC" w:rsidRDefault="009B16AC">
      <w:r>
        <w:separator/>
      </w:r>
    </w:p>
  </w:endnote>
  <w:endnote w:type="continuationSeparator" w:id="0">
    <w:p w14:paraId="24B33752" w14:textId="77777777" w:rsidR="009B16AC" w:rsidRDefault="009B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D3A28" w14:textId="77777777" w:rsidR="009B16AC" w:rsidRDefault="009B16AC">
      <w:r>
        <w:separator/>
      </w:r>
    </w:p>
  </w:footnote>
  <w:footnote w:type="continuationSeparator" w:id="0">
    <w:p w14:paraId="6B5DF72E" w14:textId="77777777" w:rsidR="009B16AC" w:rsidRDefault="009B16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54862"/>
      <w:docPartObj>
        <w:docPartGallery w:val="Page Numbers (Top of Page)"/>
        <w:docPartUnique/>
      </w:docPartObj>
    </w:sdtPr>
    <w:sdtEndPr>
      <w:rPr>
        <w:noProof/>
      </w:rPr>
    </w:sdtEndPr>
    <w:sdtContent>
      <w:p w14:paraId="61115DCB" w14:textId="30D71505" w:rsidR="00243B5B" w:rsidRDefault="00243B5B">
        <w:pPr>
          <w:pStyle w:val="Header"/>
          <w:jc w:val="center"/>
        </w:pPr>
        <w:r w:rsidRPr="00AB475A">
          <w:fldChar w:fldCharType="begin"/>
        </w:r>
        <w:r w:rsidRPr="00AB475A">
          <w:instrText xml:space="preserve"> PAGE   \* MERGEFORMAT </w:instrText>
        </w:r>
        <w:r w:rsidRPr="00AB475A">
          <w:fldChar w:fldCharType="separate"/>
        </w:r>
        <w:r w:rsidR="00C2162D">
          <w:rPr>
            <w:noProof/>
          </w:rPr>
          <w:t>44</w:t>
        </w:r>
        <w:r w:rsidRPr="00AB475A">
          <w:rPr>
            <w:noProof/>
          </w:rPr>
          <w:fldChar w:fldCharType="end"/>
        </w:r>
      </w:p>
    </w:sdtContent>
  </w:sdt>
  <w:p w14:paraId="72482EE0" w14:textId="77777777" w:rsidR="00243B5B" w:rsidRDefault="00243B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361016"/>
      <w:docPartObj>
        <w:docPartGallery w:val="Page Numbers (Top of Page)"/>
        <w:docPartUnique/>
      </w:docPartObj>
    </w:sdtPr>
    <w:sdtEndPr>
      <w:rPr>
        <w:noProof/>
      </w:rPr>
    </w:sdtEndPr>
    <w:sdtContent>
      <w:p w14:paraId="41207D7A" w14:textId="330A86A6" w:rsidR="00243B5B" w:rsidRDefault="00243B5B">
        <w:pPr>
          <w:pStyle w:val="Header"/>
          <w:jc w:val="center"/>
        </w:pPr>
        <w:r w:rsidRPr="00AB475A">
          <w:rPr>
            <w:sz w:val="24"/>
            <w:szCs w:val="24"/>
          </w:rPr>
          <w:fldChar w:fldCharType="begin"/>
        </w:r>
        <w:r w:rsidRPr="00AB475A">
          <w:rPr>
            <w:sz w:val="24"/>
            <w:szCs w:val="24"/>
          </w:rPr>
          <w:instrText xml:space="preserve"> PAGE   \* MERGEFORMAT </w:instrText>
        </w:r>
        <w:r w:rsidRPr="00AB475A">
          <w:rPr>
            <w:sz w:val="24"/>
            <w:szCs w:val="24"/>
          </w:rPr>
          <w:fldChar w:fldCharType="separate"/>
        </w:r>
        <w:r w:rsidR="00C2162D">
          <w:rPr>
            <w:noProof/>
            <w:sz w:val="24"/>
            <w:szCs w:val="24"/>
          </w:rPr>
          <w:t>52</w:t>
        </w:r>
        <w:r w:rsidRPr="00AB475A">
          <w:rPr>
            <w:noProof/>
            <w:sz w:val="24"/>
            <w:szCs w:val="24"/>
          </w:rPr>
          <w:fldChar w:fldCharType="end"/>
        </w:r>
      </w:p>
    </w:sdtContent>
  </w:sdt>
  <w:p w14:paraId="167A9AD2" w14:textId="77777777" w:rsidR="00243B5B" w:rsidRDefault="00243B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02A2"/>
    <w:multiLevelType w:val="hybridMultilevel"/>
    <w:tmpl w:val="16CE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434A2"/>
    <w:multiLevelType w:val="hybridMultilevel"/>
    <w:tmpl w:val="F9582AF4"/>
    <w:lvl w:ilvl="0" w:tplc="D426625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847E8"/>
    <w:multiLevelType w:val="hybridMultilevel"/>
    <w:tmpl w:val="7B060096"/>
    <w:lvl w:ilvl="0" w:tplc="4FE8EFA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4D3B1928"/>
    <w:multiLevelType w:val="hybridMultilevel"/>
    <w:tmpl w:val="0CE4D64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3D"/>
    <w:rsid w:val="00001CF3"/>
    <w:rsid w:val="00003F8A"/>
    <w:rsid w:val="00005550"/>
    <w:rsid w:val="000209B9"/>
    <w:rsid w:val="0003141D"/>
    <w:rsid w:val="00034F4E"/>
    <w:rsid w:val="00036D74"/>
    <w:rsid w:val="000417AA"/>
    <w:rsid w:val="0007556B"/>
    <w:rsid w:val="0007759C"/>
    <w:rsid w:val="00080AC9"/>
    <w:rsid w:val="00081724"/>
    <w:rsid w:val="000B6515"/>
    <w:rsid w:val="000B67FE"/>
    <w:rsid w:val="000D67D2"/>
    <w:rsid w:val="000E27EC"/>
    <w:rsid w:val="001027D9"/>
    <w:rsid w:val="00121FA9"/>
    <w:rsid w:val="00130C68"/>
    <w:rsid w:val="00133301"/>
    <w:rsid w:val="001351A2"/>
    <w:rsid w:val="00147F9D"/>
    <w:rsid w:val="0015749B"/>
    <w:rsid w:val="00160048"/>
    <w:rsid w:val="00175F55"/>
    <w:rsid w:val="001A34EE"/>
    <w:rsid w:val="001A7ABD"/>
    <w:rsid w:val="001B47C1"/>
    <w:rsid w:val="001D2847"/>
    <w:rsid w:val="001D2D8C"/>
    <w:rsid w:val="001E1DE4"/>
    <w:rsid w:val="001E57F0"/>
    <w:rsid w:val="001F1FE9"/>
    <w:rsid w:val="001F551C"/>
    <w:rsid w:val="00200829"/>
    <w:rsid w:val="002075E1"/>
    <w:rsid w:val="00243B5B"/>
    <w:rsid w:val="00243C94"/>
    <w:rsid w:val="00243E87"/>
    <w:rsid w:val="00244543"/>
    <w:rsid w:val="00261121"/>
    <w:rsid w:val="00264EC3"/>
    <w:rsid w:val="00266F24"/>
    <w:rsid w:val="00271F03"/>
    <w:rsid w:val="00286A39"/>
    <w:rsid w:val="002970F2"/>
    <w:rsid w:val="002C7772"/>
    <w:rsid w:val="002D4CEB"/>
    <w:rsid w:val="002E75A3"/>
    <w:rsid w:val="002F2234"/>
    <w:rsid w:val="002F383C"/>
    <w:rsid w:val="002F4B2E"/>
    <w:rsid w:val="00305C57"/>
    <w:rsid w:val="0032014C"/>
    <w:rsid w:val="00320F1B"/>
    <w:rsid w:val="00322B27"/>
    <w:rsid w:val="003256C3"/>
    <w:rsid w:val="00351AE1"/>
    <w:rsid w:val="00362893"/>
    <w:rsid w:val="00363819"/>
    <w:rsid w:val="003725F7"/>
    <w:rsid w:val="003752F1"/>
    <w:rsid w:val="003808FE"/>
    <w:rsid w:val="00395830"/>
    <w:rsid w:val="003B7C3D"/>
    <w:rsid w:val="003C6AB0"/>
    <w:rsid w:val="003D522A"/>
    <w:rsid w:val="003F1F9B"/>
    <w:rsid w:val="003F42C3"/>
    <w:rsid w:val="0040285F"/>
    <w:rsid w:val="0043054C"/>
    <w:rsid w:val="0043184F"/>
    <w:rsid w:val="00437114"/>
    <w:rsid w:val="004457ED"/>
    <w:rsid w:val="00453712"/>
    <w:rsid w:val="00456732"/>
    <w:rsid w:val="00473943"/>
    <w:rsid w:val="00487946"/>
    <w:rsid w:val="00491CEF"/>
    <w:rsid w:val="004A3FE0"/>
    <w:rsid w:val="004C79DA"/>
    <w:rsid w:val="004D2890"/>
    <w:rsid w:val="004D6CC7"/>
    <w:rsid w:val="004E66DA"/>
    <w:rsid w:val="004E7AE2"/>
    <w:rsid w:val="004F2F17"/>
    <w:rsid w:val="00504C60"/>
    <w:rsid w:val="00512A66"/>
    <w:rsid w:val="005532BB"/>
    <w:rsid w:val="00567394"/>
    <w:rsid w:val="00576467"/>
    <w:rsid w:val="00596BD1"/>
    <w:rsid w:val="00597CF8"/>
    <w:rsid w:val="005A2728"/>
    <w:rsid w:val="005A57F0"/>
    <w:rsid w:val="005B5EC9"/>
    <w:rsid w:val="005D263B"/>
    <w:rsid w:val="005D7F99"/>
    <w:rsid w:val="005F2049"/>
    <w:rsid w:val="00605613"/>
    <w:rsid w:val="00611BC6"/>
    <w:rsid w:val="00621AF4"/>
    <w:rsid w:val="00626C52"/>
    <w:rsid w:val="00634022"/>
    <w:rsid w:val="006457E8"/>
    <w:rsid w:val="006544F3"/>
    <w:rsid w:val="00663DB3"/>
    <w:rsid w:val="00677343"/>
    <w:rsid w:val="00683CB5"/>
    <w:rsid w:val="006974C1"/>
    <w:rsid w:val="006C0FF1"/>
    <w:rsid w:val="006D0976"/>
    <w:rsid w:val="006D575C"/>
    <w:rsid w:val="006E69B5"/>
    <w:rsid w:val="006F2672"/>
    <w:rsid w:val="00700A59"/>
    <w:rsid w:val="007011DE"/>
    <w:rsid w:val="00710BB9"/>
    <w:rsid w:val="0071745D"/>
    <w:rsid w:val="007174C6"/>
    <w:rsid w:val="00717992"/>
    <w:rsid w:val="007312F1"/>
    <w:rsid w:val="00737647"/>
    <w:rsid w:val="00762E4F"/>
    <w:rsid w:val="00764BC3"/>
    <w:rsid w:val="00781A0E"/>
    <w:rsid w:val="0078341D"/>
    <w:rsid w:val="00785020"/>
    <w:rsid w:val="00785FB0"/>
    <w:rsid w:val="00797C32"/>
    <w:rsid w:val="007C2E4C"/>
    <w:rsid w:val="00804555"/>
    <w:rsid w:val="00806554"/>
    <w:rsid w:val="00811F0E"/>
    <w:rsid w:val="00835D82"/>
    <w:rsid w:val="0085136B"/>
    <w:rsid w:val="0086400D"/>
    <w:rsid w:val="008668C5"/>
    <w:rsid w:val="00876C20"/>
    <w:rsid w:val="00882E0C"/>
    <w:rsid w:val="0089149C"/>
    <w:rsid w:val="008923AE"/>
    <w:rsid w:val="008C30B5"/>
    <w:rsid w:val="008E28F4"/>
    <w:rsid w:val="008F2667"/>
    <w:rsid w:val="00936268"/>
    <w:rsid w:val="0098493E"/>
    <w:rsid w:val="00996BC4"/>
    <w:rsid w:val="009A2477"/>
    <w:rsid w:val="009B0EC5"/>
    <w:rsid w:val="009B16AC"/>
    <w:rsid w:val="009F11AE"/>
    <w:rsid w:val="009F162D"/>
    <w:rsid w:val="00A16A58"/>
    <w:rsid w:val="00A3518B"/>
    <w:rsid w:val="00A36D31"/>
    <w:rsid w:val="00A45E86"/>
    <w:rsid w:val="00A4642F"/>
    <w:rsid w:val="00A505DC"/>
    <w:rsid w:val="00A618E8"/>
    <w:rsid w:val="00A61CB8"/>
    <w:rsid w:val="00A703D5"/>
    <w:rsid w:val="00A708C4"/>
    <w:rsid w:val="00A84168"/>
    <w:rsid w:val="00AC201F"/>
    <w:rsid w:val="00AF23CF"/>
    <w:rsid w:val="00B000F2"/>
    <w:rsid w:val="00B07245"/>
    <w:rsid w:val="00B12481"/>
    <w:rsid w:val="00B332D5"/>
    <w:rsid w:val="00B34ABF"/>
    <w:rsid w:val="00B64485"/>
    <w:rsid w:val="00B65C88"/>
    <w:rsid w:val="00B806FB"/>
    <w:rsid w:val="00B92D96"/>
    <w:rsid w:val="00BA107F"/>
    <w:rsid w:val="00BA180E"/>
    <w:rsid w:val="00BC170E"/>
    <w:rsid w:val="00BC34A0"/>
    <w:rsid w:val="00BC7748"/>
    <w:rsid w:val="00BE471F"/>
    <w:rsid w:val="00BF4614"/>
    <w:rsid w:val="00C211F2"/>
    <w:rsid w:val="00C2162D"/>
    <w:rsid w:val="00C22085"/>
    <w:rsid w:val="00C35040"/>
    <w:rsid w:val="00C446BB"/>
    <w:rsid w:val="00C54800"/>
    <w:rsid w:val="00C55E25"/>
    <w:rsid w:val="00C6048F"/>
    <w:rsid w:val="00C77E3A"/>
    <w:rsid w:val="00C855D7"/>
    <w:rsid w:val="00C92375"/>
    <w:rsid w:val="00CA75FC"/>
    <w:rsid w:val="00CD7E52"/>
    <w:rsid w:val="00CF3538"/>
    <w:rsid w:val="00D77D87"/>
    <w:rsid w:val="00D81503"/>
    <w:rsid w:val="00DB06E6"/>
    <w:rsid w:val="00DB1856"/>
    <w:rsid w:val="00DF1D5E"/>
    <w:rsid w:val="00DF79C4"/>
    <w:rsid w:val="00E06308"/>
    <w:rsid w:val="00E1254A"/>
    <w:rsid w:val="00E20777"/>
    <w:rsid w:val="00E221C0"/>
    <w:rsid w:val="00E23DFE"/>
    <w:rsid w:val="00E2548D"/>
    <w:rsid w:val="00E44DC5"/>
    <w:rsid w:val="00E65373"/>
    <w:rsid w:val="00E769D2"/>
    <w:rsid w:val="00E82FDC"/>
    <w:rsid w:val="00E84566"/>
    <w:rsid w:val="00E856D0"/>
    <w:rsid w:val="00EC1672"/>
    <w:rsid w:val="00ED7AE8"/>
    <w:rsid w:val="00EE7740"/>
    <w:rsid w:val="00F01E68"/>
    <w:rsid w:val="00F100B7"/>
    <w:rsid w:val="00F41021"/>
    <w:rsid w:val="00F47CD3"/>
    <w:rsid w:val="00F51772"/>
    <w:rsid w:val="00F82F6C"/>
    <w:rsid w:val="00F85A5C"/>
    <w:rsid w:val="00F911A7"/>
    <w:rsid w:val="00F94A5E"/>
    <w:rsid w:val="00F9764D"/>
    <w:rsid w:val="00FB034E"/>
    <w:rsid w:val="00FB1AB6"/>
    <w:rsid w:val="00FC038F"/>
    <w:rsid w:val="00FC1300"/>
    <w:rsid w:val="00FC6764"/>
    <w:rsid w:val="00FD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0545"/>
  <w15:docId w15:val="{60A78140-3FB0-4012-92DA-967E4BB3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Char Char, Char Char Char, Char Char"/>
    <w:basedOn w:val="Normal"/>
    <w:link w:val="NormalWebChar"/>
    <w:uiPriority w:val="99"/>
    <w:unhideWhenUsed/>
    <w:qFormat/>
    <w:rsid w:val="00B332D5"/>
    <w:pPr>
      <w:spacing w:before="100" w:beforeAutospacing="1" w:after="100" w:afterAutospacing="1"/>
    </w:pPr>
  </w:style>
  <w:style w:type="character" w:customStyle="1" w:styleId="vnbnnidung">
    <w:name w:val="vnbnnidung"/>
    <w:basedOn w:val="DefaultParagraphFont"/>
    <w:rsid w:val="00F85A5C"/>
  </w:style>
  <w:style w:type="character" w:customStyle="1" w:styleId="doclink">
    <w:name w:val="doclink"/>
    <w:basedOn w:val="DefaultParagraphFont"/>
    <w:rsid w:val="00F85A5C"/>
  </w:style>
  <w:style w:type="character" w:styleId="Hyperlink">
    <w:name w:val="Hyperlink"/>
    <w:basedOn w:val="DefaultParagraphFont"/>
    <w:uiPriority w:val="99"/>
    <w:semiHidden/>
    <w:unhideWhenUsed/>
    <w:rsid w:val="00F9764D"/>
    <w:rPr>
      <w:color w:val="0000FF"/>
      <w:u w:val="single"/>
    </w:rPr>
  </w:style>
  <w:style w:type="character" w:customStyle="1" w:styleId="NormalWebChar">
    <w:name w:val="Normal (Web) Char"/>
    <w:aliases w:val="Char Char Char Char,Char Char Char1, Char Char Char Char, Char Char Char1"/>
    <w:link w:val="NormalWeb"/>
    <w:uiPriority w:val="99"/>
    <w:locked/>
    <w:rsid w:val="00F9764D"/>
    <w:rPr>
      <w:rFonts w:ascii="Times New Roman" w:eastAsia="Times New Roman" w:hAnsi="Times New Roman" w:cs="Times New Roman"/>
      <w:sz w:val="24"/>
      <w:szCs w:val="24"/>
    </w:rPr>
  </w:style>
  <w:style w:type="paragraph" w:styleId="ListParagraph">
    <w:name w:val="List Paragraph"/>
    <w:basedOn w:val="Normal"/>
    <w:uiPriority w:val="34"/>
    <w:qFormat/>
    <w:rsid w:val="00FC038F"/>
    <w:pPr>
      <w:ind w:left="720"/>
      <w:contextualSpacing/>
    </w:pPr>
  </w:style>
  <w:style w:type="paragraph" w:styleId="Header">
    <w:name w:val="header"/>
    <w:basedOn w:val="Normal"/>
    <w:link w:val="HeaderChar"/>
    <w:uiPriority w:val="99"/>
    <w:unhideWhenUsed/>
    <w:rsid w:val="00663DB3"/>
    <w:pPr>
      <w:tabs>
        <w:tab w:val="center" w:pos="4680"/>
        <w:tab w:val="right" w:pos="9360"/>
      </w:tabs>
    </w:pPr>
    <w:rPr>
      <w:rFonts w:eastAsiaTheme="minorHAnsi" w:cstheme="minorBidi"/>
      <w:sz w:val="28"/>
      <w:szCs w:val="22"/>
    </w:rPr>
  </w:style>
  <w:style w:type="character" w:customStyle="1" w:styleId="HeaderChar">
    <w:name w:val="Header Char"/>
    <w:basedOn w:val="DefaultParagraphFont"/>
    <w:link w:val="Header"/>
    <w:uiPriority w:val="99"/>
    <w:rsid w:val="00663DB3"/>
    <w:rPr>
      <w:rFonts w:ascii="Times New Roman" w:hAnsi="Times New Roman"/>
      <w:sz w:val="28"/>
    </w:rPr>
  </w:style>
  <w:style w:type="paragraph" w:styleId="BalloonText">
    <w:name w:val="Balloon Text"/>
    <w:basedOn w:val="Normal"/>
    <w:link w:val="BalloonTextChar"/>
    <w:uiPriority w:val="99"/>
    <w:semiHidden/>
    <w:unhideWhenUsed/>
    <w:rsid w:val="00764BC3"/>
    <w:rPr>
      <w:rFonts w:ascii="Tahoma" w:hAnsi="Tahoma" w:cs="Tahoma"/>
      <w:sz w:val="16"/>
      <w:szCs w:val="16"/>
    </w:rPr>
  </w:style>
  <w:style w:type="character" w:customStyle="1" w:styleId="BalloonTextChar">
    <w:name w:val="Balloon Text Char"/>
    <w:basedOn w:val="DefaultParagraphFont"/>
    <w:link w:val="BalloonText"/>
    <w:uiPriority w:val="99"/>
    <w:semiHidden/>
    <w:rsid w:val="00764BC3"/>
    <w:rPr>
      <w:rFonts w:ascii="Tahoma" w:eastAsia="Times New Roman" w:hAnsi="Tahoma" w:cs="Tahoma"/>
      <w:sz w:val="16"/>
      <w:szCs w:val="16"/>
    </w:rPr>
  </w:style>
  <w:style w:type="paragraph" w:styleId="Footer">
    <w:name w:val="footer"/>
    <w:basedOn w:val="Normal"/>
    <w:link w:val="FooterChar"/>
    <w:uiPriority w:val="99"/>
    <w:unhideWhenUsed/>
    <w:rsid w:val="00BA107F"/>
    <w:pPr>
      <w:tabs>
        <w:tab w:val="center" w:pos="4680"/>
        <w:tab w:val="right" w:pos="9360"/>
      </w:tabs>
    </w:pPr>
  </w:style>
  <w:style w:type="character" w:customStyle="1" w:styleId="FooterChar">
    <w:name w:val="Footer Char"/>
    <w:basedOn w:val="DefaultParagraphFont"/>
    <w:link w:val="Footer"/>
    <w:uiPriority w:val="99"/>
    <w:rsid w:val="00BA107F"/>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6D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98">
      <w:bodyDiv w:val="1"/>
      <w:marLeft w:val="0"/>
      <w:marRight w:val="0"/>
      <w:marTop w:val="0"/>
      <w:marBottom w:val="0"/>
      <w:divBdr>
        <w:top w:val="none" w:sz="0" w:space="0" w:color="auto"/>
        <w:left w:val="none" w:sz="0" w:space="0" w:color="auto"/>
        <w:bottom w:val="none" w:sz="0" w:space="0" w:color="auto"/>
        <w:right w:val="none" w:sz="0" w:space="0" w:color="auto"/>
      </w:divBdr>
    </w:div>
    <w:div w:id="224338479">
      <w:bodyDiv w:val="1"/>
      <w:marLeft w:val="0"/>
      <w:marRight w:val="0"/>
      <w:marTop w:val="0"/>
      <w:marBottom w:val="0"/>
      <w:divBdr>
        <w:top w:val="none" w:sz="0" w:space="0" w:color="auto"/>
        <w:left w:val="none" w:sz="0" w:space="0" w:color="auto"/>
        <w:bottom w:val="none" w:sz="0" w:space="0" w:color="auto"/>
        <w:right w:val="none" w:sz="0" w:space="0" w:color="auto"/>
      </w:divBdr>
    </w:div>
    <w:div w:id="398097789">
      <w:bodyDiv w:val="1"/>
      <w:marLeft w:val="0"/>
      <w:marRight w:val="0"/>
      <w:marTop w:val="0"/>
      <w:marBottom w:val="0"/>
      <w:divBdr>
        <w:top w:val="none" w:sz="0" w:space="0" w:color="auto"/>
        <w:left w:val="none" w:sz="0" w:space="0" w:color="auto"/>
        <w:bottom w:val="none" w:sz="0" w:space="0" w:color="auto"/>
        <w:right w:val="none" w:sz="0" w:space="0" w:color="auto"/>
      </w:divBdr>
    </w:div>
    <w:div w:id="517501765">
      <w:bodyDiv w:val="1"/>
      <w:marLeft w:val="0"/>
      <w:marRight w:val="0"/>
      <w:marTop w:val="0"/>
      <w:marBottom w:val="0"/>
      <w:divBdr>
        <w:top w:val="none" w:sz="0" w:space="0" w:color="auto"/>
        <w:left w:val="none" w:sz="0" w:space="0" w:color="auto"/>
        <w:bottom w:val="none" w:sz="0" w:space="0" w:color="auto"/>
        <w:right w:val="none" w:sz="0" w:space="0" w:color="auto"/>
      </w:divBdr>
    </w:div>
    <w:div w:id="554511370">
      <w:bodyDiv w:val="1"/>
      <w:marLeft w:val="0"/>
      <w:marRight w:val="0"/>
      <w:marTop w:val="0"/>
      <w:marBottom w:val="0"/>
      <w:divBdr>
        <w:top w:val="none" w:sz="0" w:space="0" w:color="auto"/>
        <w:left w:val="none" w:sz="0" w:space="0" w:color="auto"/>
        <w:bottom w:val="none" w:sz="0" w:space="0" w:color="auto"/>
        <w:right w:val="none" w:sz="0" w:space="0" w:color="auto"/>
      </w:divBdr>
    </w:div>
    <w:div w:id="797648749">
      <w:bodyDiv w:val="1"/>
      <w:marLeft w:val="0"/>
      <w:marRight w:val="0"/>
      <w:marTop w:val="0"/>
      <w:marBottom w:val="0"/>
      <w:divBdr>
        <w:top w:val="none" w:sz="0" w:space="0" w:color="auto"/>
        <w:left w:val="none" w:sz="0" w:space="0" w:color="auto"/>
        <w:bottom w:val="none" w:sz="0" w:space="0" w:color="auto"/>
        <w:right w:val="none" w:sz="0" w:space="0" w:color="auto"/>
      </w:divBdr>
    </w:div>
    <w:div w:id="984894154">
      <w:bodyDiv w:val="1"/>
      <w:marLeft w:val="0"/>
      <w:marRight w:val="0"/>
      <w:marTop w:val="0"/>
      <w:marBottom w:val="0"/>
      <w:divBdr>
        <w:top w:val="none" w:sz="0" w:space="0" w:color="auto"/>
        <w:left w:val="none" w:sz="0" w:space="0" w:color="auto"/>
        <w:bottom w:val="none" w:sz="0" w:space="0" w:color="auto"/>
        <w:right w:val="none" w:sz="0" w:space="0" w:color="auto"/>
      </w:divBdr>
    </w:div>
    <w:div w:id="1116218056">
      <w:bodyDiv w:val="1"/>
      <w:marLeft w:val="0"/>
      <w:marRight w:val="0"/>
      <w:marTop w:val="0"/>
      <w:marBottom w:val="0"/>
      <w:divBdr>
        <w:top w:val="none" w:sz="0" w:space="0" w:color="auto"/>
        <w:left w:val="none" w:sz="0" w:space="0" w:color="auto"/>
        <w:bottom w:val="none" w:sz="0" w:space="0" w:color="auto"/>
        <w:right w:val="none" w:sz="0" w:space="0" w:color="auto"/>
      </w:divBdr>
    </w:div>
    <w:div w:id="1272317278">
      <w:bodyDiv w:val="1"/>
      <w:marLeft w:val="0"/>
      <w:marRight w:val="0"/>
      <w:marTop w:val="0"/>
      <w:marBottom w:val="0"/>
      <w:divBdr>
        <w:top w:val="none" w:sz="0" w:space="0" w:color="auto"/>
        <w:left w:val="none" w:sz="0" w:space="0" w:color="auto"/>
        <w:bottom w:val="none" w:sz="0" w:space="0" w:color="auto"/>
        <w:right w:val="none" w:sz="0" w:space="0" w:color="auto"/>
      </w:divBdr>
    </w:div>
    <w:div w:id="1520461239">
      <w:bodyDiv w:val="1"/>
      <w:marLeft w:val="0"/>
      <w:marRight w:val="0"/>
      <w:marTop w:val="0"/>
      <w:marBottom w:val="0"/>
      <w:divBdr>
        <w:top w:val="none" w:sz="0" w:space="0" w:color="auto"/>
        <w:left w:val="none" w:sz="0" w:space="0" w:color="auto"/>
        <w:bottom w:val="none" w:sz="0" w:space="0" w:color="auto"/>
        <w:right w:val="none" w:sz="0" w:space="0" w:color="auto"/>
      </w:divBdr>
    </w:div>
    <w:div w:id="1777751239">
      <w:bodyDiv w:val="1"/>
      <w:marLeft w:val="0"/>
      <w:marRight w:val="0"/>
      <w:marTop w:val="0"/>
      <w:marBottom w:val="0"/>
      <w:divBdr>
        <w:top w:val="none" w:sz="0" w:space="0" w:color="auto"/>
        <w:left w:val="none" w:sz="0" w:space="0" w:color="auto"/>
        <w:bottom w:val="none" w:sz="0" w:space="0" w:color="auto"/>
        <w:right w:val="none" w:sz="0" w:space="0" w:color="auto"/>
      </w:divBdr>
    </w:div>
    <w:div w:id="1860780243">
      <w:bodyDiv w:val="1"/>
      <w:marLeft w:val="0"/>
      <w:marRight w:val="0"/>
      <w:marTop w:val="0"/>
      <w:marBottom w:val="0"/>
      <w:divBdr>
        <w:top w:val="none" w:sz="0" w:space="0" w:color="auto"/>
        <w:left w:val="none" w:sz="0" w:space="0" w:color="auto"/>
        <w:bottom w:val="none" w:sz="0" w:space="0" w:color="auto"/>
        <w:right w:val="none" w:sz="0" w:space="0" w:color="auto"/>
      </w:divBdr>
    </w:div>
    <w:div w:id="1960914470">
      <w:bodyDiv w:val="1"/>
      <w:marLeft w:val="0"/>
      <w:marRight w:val="0"/>
      <w:marTop w:val="0"/>
      <w:marBottom w:val="0"/>
      <w:divBdr>
        <w:top w:val="none" w:sz="0" w:space="0" w:color="auto"/>
        <w:left w:val="none" w:sz="0" w:space="0" w:color="auto"/>
        <w:bottom w:val="none" w:sz="0" w:space="0" w:color="auto"/>
        <w:right w:val="none" w:sz="0" w:space="0" w:color="auto"/>
      </w:divBdr>
    </w:div>
    <w:div w:id="20451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11C6-F325-4EC6-BC82-0C77E28B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52</Pages>
  <Words>12946</Words>
  <Characters>73794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 Hồng Ngọc</dc:creator>
  <cp:lastModifiedBy>Mr Quang Anh</cp:lastModifiedBy>
  <cp:revision>4</cp:revision>
  <cp:lastPrinted>2023-02-17T04:03:00Z</cp:lastPrinted>
  <dcterms:created xsi:type="dcterms:W3CDTF">2023-02-28T11:28:00Z</dcterms:created>
  <dcterms:modified xsi:type="dcterms:W3CDTF">2023-03-02T02:43:00Z</dcterms:modified>
</cp:coreProperties>
</file>