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6E7" w:rsidRDefault="00E346E7">
      <w:pPr>
        <w:ind w:left="0" w:hanging="3"/>
      </w:pPr>
    </w:p>
    <w:p w:rsidR="00E346E7" w:rsidRDefault="00AA5603">
      <w:pPr>
        <w:ind w:left="0" w:hanging="3"/>
      </w:pPr>
      <w:r>
        <w:rPr>
          <w:noProof/>
          <w:lang w:eastAsia="zh-CN"/>
        </w:rPr>
        <w:drawing>
          <wp:anchor distT="0" distB="0" distL="0" distR="0" simplePos="0" relativeHeight="251658240" behindDoc="1" locked="0" layoutInCell="1" hidden="0" allowOverlap="1">
            <wp:simplePos x="0" y="0"/>
            <wp:positionH relativeFrom="column">
              <wp:posOffset>2312035</wp:posOffset>
            </wp:positionH>
            <wp:positionV relativeFrom="paragraph">
              <wp:posOffset>93980</wp:posOffset>
            </wp:positionV>
            <wp:extent cx="1137285" cy="46609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37285" cy="466090"/>
                    </a:xfrm>
                    <a:prstGeom prst="rect">
                      <a:avLst/>
                    </a:prstGeom>
                    <a:ln/>
                  </pic:spPr>
                </pic:pic>
              </a:graphicData>
            </a:graphic>
          </wp:anchor>
        </w:drawing>
      </w:r>
    </w:p>
    <w:p w:rsidR="00E346E7" w:rsidRDefault="00E346E7">
      <w:pPr>
        <w:ind w:left="0" w:hanging="3"/>
      </w:pPr>
    </w:p>
    <w:p w:rsidR="00E346E7" w:rsidRDefault="00E346E7">
      <w:pPr>
        <w:ind w:left="0" w:hanging="3"/>
      </w:pPr>
    </w:p>
    <w:tbl>
      <w:tblPr>
        <w:tblStyle w:val="a"/>
        <w:tblW w:w="4609" w:type="dxa"/>
        <w:tblInd w:w="2346" w:type="dxa"/>
        <w:tblLayout w:type="fixed"/>
        <w:tblLook w:val="0000" w:firstRow="0" w:lastRow="0" w:firstColumn="0" w:lastColumn="0" w:noHBand="0" w:noVBand="0"/>
      </w:tblPr>
      <w:tblGrid>
        <w:gridCol w:w="4609"/>
      </w:tblGrid>
      <w:tr w:rsidR="00E346E7">
        <w:trPr>
          <w:trHeight w:val="752"/>
        </w:trPr>
        <w:tc>
          <w:tcPr>
            <w:tcW w:w="4609" w:type="dxa"/>
          </w:tcPr>
          <w:p w:rsidR="00E346E7" w:rsidRDefault="00AA5603">
            <w:pPr>
              <w:spacing w:before="40"/>
              <w:ind w:hanging="2"/>
              <w:jc w:val="center"/>
              <w:rPr>
                <w:rFonts w:ascii="Times New Roman" w:hAnsi="Times New Roman"/>
                <w:sz w:val="24"/>
                <w:szCs w:val="24"/>
              </w:rPr>
            </w:pPr>
            <w:r>
              <w:rPr>
                <w:rFonts w:ascii="Times New Roman" w:hAnsi="Times New Roman"/>
                <w:b/>
                <w:sz w:val="24"/>
                <w:szCs w:val="24"/>
              </w:rPr>
              <w:t xml:space="preserve">LIÊN ĐOÀN THƯƠNG MẠI </w:t>
            </w:r>
          </w:p>
          <w:p w:rsidR="00E346E7" w:rsidRDefault="00AA5603">
            <w:pPr>
              <w:spacing w:before="40"/>
              <w:ind w:hanging="2"/>
              <w:jc w:val="center"/>
              <w:rPr>
                <w:rFonts w:ascii="Times New Roman" w:hAnsi="Times New Roman"/>
              </w:rPr>
            </w:pPr>
            <w:r>
              <w:rPr>
                <w:rFonts w:ascii="Times New Roman" w:hAnsi="Times New Roman"/>
                <w:b/>
                <w:sz w:val="24"/>
                <w:szCs w:val="24"/>
              </w:rPr>
              <w:t>VÀ CÔNG NGHIỆP VIỆT NAM</w:t>
            </w:r>
          </w:p>
        </w:tc>
      </w:tr>
    </w:tbl>
    <w:p w:rsidR="00E346E7" w:rsidRDefault="00AA5603">
      <w:pPr>
        <w:spacing w:before="240" w:after="40"/>
        <w:ind w:left="0" w:hanging="3"/>
        <w:jc w:val="center"/>
        <w:rPr>
          <w:rFonts w:ascii="Times New Roman" w:hAnsi="Times New Roman"/>
          <w:sz w:val="30"/>
          <w:szCs w:val="30"/>
        </w:rPr>
      </w:pPr>
      <w:r>
        <w:rPr>
          <w:rFonts w:ascii="Times New Roman" w:hAnsi="Times New Roman"/>
          <w:b/>
          <w:sz w:val="30"/>
          <w:szCs w:val="30"/>
        </w:rPr>
        <w:t>CHƯƠNG TRÌNH HỘI THẢO</w:t>
      </w:r>
    </w:p>
    <w:p w:rsidR="00E346E7" w:rsidRDefault="00AA5603">
      <w:pPr>
        <w:spacing w:before="240" w:after="40" w:line="168" w:lineRule="auto"/>
        <w:ind w:left="0" w:hanging="3"/>
        <w:jc w:val="center"/>
        <w:rPr>
          <w:rFonts w:ascii="Times New Roman" w:hAnsi="Times New Roman"/>
          <w:sz w:val="30"/>
          <w:szCs w:val="30"/>
        </w:rPr>
      </w:pPr>
      <w:r>
        <w:rPr>
          <w:rFonts w:ascii="Times New Roman" w:hAnsi="Times New Roman"/>
          <w:sz w:val="30"/>
          <w:szCs w:val="30"/>
        </w:rPr>
        <w:t xml:space="preserve">DOANH NGHIỆP DỊCH VỤ TRÒ CHƠI ĐIỆN TỬ TRỰC TUYẾN </w:t>
      </w:r>
    </w:p>
    <w:p w:rsidR="00E346E7" w:rsidRDefault="00AA5603">
      <w:pPr>
        <w:spacing w:before="120" w:after="40" w:line="168" w:lineRule="auto"/>
        <w:ind w:left="0" w:hanging="3"/>
        <w:jc w:val="center"/>
        <w:rPr>
          <w:rFonts w:ascii="Times New Roman" w:hAnsi="Times New Roman"/>
          <w:sz w:val="30"/>
          <w:szCs w:val="30"/>
        </w:rPr>
      </w:pPr>
      <w:r>
        <w:rPr>
          <w:rFonts w:ascii="Times New Roman" w:hAnsi="Times New Roman"/>
          <w:sz w:val="30"/>
          <w:szCs w:val="30"/>
        </w:rPr>
        <w:t xml:space="preserve">ĐÓNG GÓP Ý KIẾN VỀ ĐỀ NGHỊ XÂY DỰNG </w:t>
      </w:r>
    </w:p>
    <w:p w:rsidR="00E346E7" w:rsidRDefault="00AA5603">
      <w:pPr>
        <w:spacing w:before="120" w:after="240" w:line="168" w:lineRule="auto"/>
        <w:ind w:left="0" w:hanging="3"/>
        <w:jc w:val="center"/>
        <w:rPr>
          <w:rFonts w:ascii="Times New Roman" w:hAnsi="Times New Roman"/>
          <w:sz w:val="30"/>
          <w:szCs w:val="30"/>
        </w:rPr>
      </w:pPr>
      <w:r>
        <w:rPr>
          <w:rFonts w:ascii="Times New Roman" w:hAnsi="Times New Roman"/>
          <w:sz w:val="30"/>
          <w:szCs w:val="30"/>
        </w:rPr>
        <w:t>DỰ ÁN LUẬT THUẾ TIÊU THỤ ĐẶC BIỆT (SỬA ĐỔI)</w:t>
      </w:r>
    </w:p>
    <w:p w:rsidR="00E346E7" w:rsidRDefault="00AA5603">
      <w:pPr>
        <w:spacing w:before="120" w:after="120"/>
        <w:ind w:left="0" w:hanging="3"/>
        <w:jc w:val="center"/>
        <w:rPr>
          <w:rFonts w:ascii="Times New Roman" w:hAnsi="Times New Roman"/>
        </w:rPr>
      </w:pPr>
      <w:r>
        <w:rPr>
          <w:rFonts w:ascii="Times New Roman" w:hAnsi="Times New Roman"/>
          <w:i/>
        </w:rPr>
        <w:t>Hà Nội, thứ Năm, ngày 30/3/2023</w:t>
      </w:r>
    </w:p>
    <w:tbl>
      <w:tblPr>
        <w:tblStyle w:val="a0"/>
        <w:tblW w:w="949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7513"/>
      </w:tblGrid>
      <w:tr w:rsidR="00E346E7">
        <w:trPr>
          <w:trHeight w:val="749"/>
        </w:trPr>
        <w:tc>
          <w:tcPr>
            <w:tcW w:w="1985" w:type="dxa"/>
            <w:vAlign w:val="center"/>
          </w:tcPr>
          <w:p w:rsidR="00E346E7" w:rsidRDefault="00AA5603">
            <w:pPr>
              <w:spacing w:after="60" w:line="276" w:lineRule="auto"/>
              <w:ind w:left="0" w:right="-57" w:hanging="3"/>
              <w:jc w:val="center"/>
              <w:rPr>
                <w:rFonts w:ascii="Times New Roman" w:hAnsi="Times New Roman"/>
              </w:rPr>
            </w:pPr>
            <w:r>
              <w:rPr>
                <w:rFonts w:ascii="Times New Roman" w:hAnsi="Times New Roman"/>
                <w:b/>
              </w:rPr>
              <w:t>Thời gian</w:t>
            </w:r>
          </w:p>
        </w:tc>
        <w:tc>
          <w:tcPr>
            <w:tcW w:w="7513" w:type="dxa"/>
            <w:vAlign w:val="center"/>
          </w:tcPr>
          <w:p w:rsidR="00E346E7" w:rsidRDefault="00AA5603">
            <w:pPr>
              <w:spacing w:after="60" w:line="276" w:lineRule="auto"/>
              <w:ind w:left="0" w:hanging="3"/>
              <w:jc w:val="center"/>
              <w:rPr>
                <w:rFonts w:ascii="Times New Roman" w:hAnsi="Times New Roman"/>
              </w:rPr>
            </w:pPr>
            <w:r>
              <w:rPr>
                <w:rFonts w:ascii="Times New Roman" w:hAnsi="Times New Roman"/>
                <w:b/>
              </w:rPr>
              <w:t>Nội dung</w:t>
            </w:r>
          </w:p>
        </w:tc>
      </w:tr>
      <w:tr w:rsidR="00E346E7">
        <w:trPr>
          <w:trHeight w:val="794"/>
        </w:trPr>
        <w:tc>
          <w:tcPr>
            <w:tcW w:w="1985" w:type="dxa"/>
            <w:vAlign w:val="center"/>
          </w:tcPr>
          <w:p w:rsidR="00E346E7" w:rsidRDefault="00AA5603">
            <w:pPr>
              <w:spacing w:after="60" w:line="276" w:lineRule="auto"/>
              <w:ind w:left="0" w:right="-57" w:hanging="3"/>
              <w:jc w:val="center"/>
              <w:rPr>
                <w:rFonts w:ascii="Times New Roman" w:hAnsi="Times New Roman"/>
              </w:rPr>
            </w:pPr>
            <w:r>
              <w:rPr>
                <w:rFonts w:ascii="Times New Roman" w:hAnsi="Times New Roman"/>
              </w:rPr>
              <w:t>08h00 - 08h30</w:t>
            </w:r>
          </w:p>
        </w:tc>
        <w:tc>
          <w:tcPr>
            <w:tcW w:w="7513" w:type="dxa"/>
            <w:vAlign w:val="center"/>
          </w:tcPr>
          <w:p w:rsidR="00E346E7" w:rsidRDefault="00AA5603">
            <w:pPr>
              <w:spacing w:after="60" w:line="276" w:lineRule="auto"/>
              <w:ind w:left="0" w:hanging="3"/>
              <w:rPr>
                <w:rFonts w:ascii="Times New Roman" w:hAnsi="Times New Roman"/>
              </w:rPr>
            </w:pPr>
            <w:r>
              <w:rPr>
                <w:rFonts w:ascii="Times New Roman" w:hAnsi="Times New Roman"/>
                <w:b/>
              </w:rPr>
              <w:t>Đón tiếp đại biểu</w:t>
            </w:r>
          </w:p>
        </w:tc>
      </w:tr>
      <w:tr w:rsidR="00E346E7">
        <w:trPr>
          <w:trHeight w:val="1269"/>
        </w:trPr>
        <w:tc>
          <w:tcPr>
            <w:tcW w:w="1985" w:type="dxa"/>
            <w:vAlign w:val="center"/>
          </w:tcPr>
          <w:p w:rsidR="00E346E7" w:rsidRDefault="00AA5603">
            <w:pPr>
              <w:spacing w:after="60" w:line="276" w:lineRule="auto"/>
              <w:ind w:left="0" w:right="-57" w:hanging="3"/>
              <w:jc w:val="center"/>
              <w:rPr>
                <w:rFonts w:ascii="Times New Roman" w:hAnsi="Times New Roman"/>
              </w:rPr>
            </w:pPr>
            <w:r>
              <w:rPr>
                <w:rFonts w:ascii="Times New Roman" w:hAnsi="Times New Roman"/>
              </w:rPr>
              <w:t>08h30 - 08h35</w:t>
            </w:r>
          </w:p>
        </w:tc>
        <w:tc>
          <w:tcPr>
            <w:tcW w:w="7513" w:type="dxa"/>
            <w:vAlign w:val="center"/>
          </w:tcPr>
          <w:p w:rsidR="00E346E7" w:rsidRDefault="00AA5603">
            <w:pPr>
              <w:spacing w:after="60" w:line="276" w:lineRule="auto"/>
              <w:ind w:left="0" w:hanging="3"/>
              <w:rPr>
                <w:rFonts w:ascii="Times New Roman" w:hAnsi="Times New Roman"/>
              </w:rPr>
            </w:pPr>
            <w:r>
              <w:rPr>
                <w:rFonts w:ascii="Times New Roman" w:hAnsi="Times New Roman"/>
                <w:b/>
              </w:rPr>
              <w:t>Tuyên bố lý do, giới thiệu đại biểu, mời chủ trì Hội thảo</w:t>
            </w:r>
          </w:p>
          <w:p w:rsidR="00E346E7" w:rsidRDefault="00AA5603">
            <w:pPr>
              <w:numPr>
                <w:ilvl w:val="0"/>
                <w:numId w:val="1"/>
              </w:numPr>
              <w:spacing w:after="60" w:line="276" w:lineRule="auto"/>
              <w:ind w:left="0" w:hanging="3"/>
              <w:rPr>
                <w:rFonts w:ascii="Times New Roman" w:hAnsi="Times New Roman"/>
              </w:rPr>
            </w:pPr>
            <w:r>
              <w:rPr>
                <w:rFonts w:ascii="Times New Roman" w:hAnsi="Times New Roman"/>
                <w:i/>
              </w:rPr>
              <w:t>Đại diện Ban Pháp chế, VCCI</w:t>
            </w:r>
          </w:p>
        </w:tc>
      </w:tr>
      <w:tr w:rsidR="00E346E7">
        <w:trPr>
          <w:trHeight w:val="1482"/>
        </w:trPr>
        <w:tc>
          <w:tcPr>
            <w:tcW w:w="1985" w:type="dxa"/>
            <w:vAlign w:val="center"/>
          </w:tcPr>
          <w:p w:rsidR="00E346E7" w:rsidRDefault="00AA5603">
            <w:pPr>
              <w:spacing w:after="60" w:line="276" w:lineRule="auto"/>
              <w:ind w:left="0" w:right="-57" w:hanging="3"/>
              <w:jc w:val="center"/>
              <w:rPr>
                <w:rFonts w:ascii="Times New Roman" w:hAnsi="Times New Roman"/>
              </w:rPr>
            </w:pPr>
            <w:r>
              <w:rPr>
                <w:rFonts w:ascii="Times New Roman" w:hAnsi="Times New Roman"/>
              </w:rPr>
              <w:t>08h35 - 08h45</w:t>
            </w:r>
          </w:p>
        </w:tc>
        <w:tc>
          <w:tcPr>
            <w:tcW w:w="7513" w:type="dxa"/>
            <w:vAlign w:val="center"/>
          </w:tcPr>
          <w:p w:rsidR="00E346E7" w:rsidRDefault="00AA5603">
            <w:pPr>
              <w:spacing w:after="60" w:line="276" w:lineRule="auto"/>
              <w:ind w:left="0" w:hanging="3"/>
              <w:rPr>
                <w:rFonts w:ascii="Times New Roman" w:hAnsi="Times New Roman"/>
              </w:rPr>
            </w:pPr>
            <w:r>
              <w:rPr>
                <w:rFonts w:ascii="Times New Roman" w:hAnsi="Times New Roman"/>
                <w:b/>
              </w:rPr>
              <w:t>Phát biểu khai mạc</w:t>
            </w:r>
          </w:p>
          <w:p w:rsidR="00E346E7" w:rsidRDefault="00AA5603">
            <w:pPr>
              <w:numPr>
                <w:ilvl w:val="0"/>
                <w:numId w:val="1"/>
              </w:numPr>
              <w:spacing w:after="60" w:line="276" w:lineRule="auto"/>
              <w:ind w:left="0" w:hanging="3"/>
              <w:rPr>
                <w:rFonts w:ascii="Times New Roman" w:hAnsi="Times New Roman"/>
              </w:rPr>
            </w:pPr>
            <w:r>
              <w:rPr>
                <w:rFonts w:ascii="Times New Roman" w:hAnsi="Times New Roman"/>
                <w:i/>
              </w:rPr>
              <w:t>Ông Đậu Anh Tuấn, Phó Tổng thư ký kiêm Trưởng Ban Pháp chế VCCI</w:t>
            </w:r>
            <w:bookmarkStart w:id="0" w:name="_GoBack"/>
            <w:bookmarkEnd w:id="0"/>
          </w:p>
          <w:p w:rsidR="00E346E7" w:rsidRPr="009009A5" w:rsidRDefault="00AA5603">
            <w:pPr>
              <w:numPr>
                <w:ilvl w:val="0"/>
                <w:numId w:val="1"/>
              </w:numPr>
              <w:spacing w:after="60" w:line="276" w:lineRule="auto"/>
              <w:ind w:left="0" w:hanging="3"/>
              <w:rPr>
                <w:rFonts w:ascii="Times New Roman" w:hAnsi="Times New Roman"/>
                <w:i/>
              </w:rPr>
            </w:pPr>
            <w:r w:rsidRPr="009009A5">
              <w:rPr>
                <w:rFonts w:ascii="Times New Roman" w:hAnsi="Times New Roman"/>
                <w:i/>
              </w:rPr>
              <w:t>Ông Lê Xuân Hòa, Phó Chủ tịch, Hiệp hội Phần mềm và Dịch vụ Công nghệ thông tin Việt Nam (VINASA)</w:t>
            </w:r>
          </w:p>
        </w:tc>
      </w:tr>
      <w:tr w:rsidR="00E346E7">
        <w:trPr>
          <w:trHeight w:val="1972"/>
        </w:trPr>
        <w:tc>
          <w:tcPr>
            <w:tcW w:w="1985" w:type="dxa"/>
            <w:vAlign w:val="center"/>
          </w:tcPr>
          <w:p w:rsidR="00E346E7" w:rsidRDefault="00AA5603">
            <w:pPr>
              <w:spacing w:after="60" w:line="276" w:lineRule="auto"/>
              <w:ind w:left="0" w:right="-57" w:hanging="3"/>
              <w:jc w:val="center"/>
              <w:rPr>
                <w:rFonts w:ascii="Times New Roman" w:hAnsi="Times New Roman"/>
              </w:rPr>
            </w:pPr>
            <w:r>
              <w:rPr>
                <w:rFonts w:ascii="Times New Roman" w:hAnsi="Times New Roman"/>
              </w:rPr>
              <w:t>08h45 - 09h00</w:t>
            </w:r>
          </w:p>
        </w:tc>
        <w:tc>
          <w:tcPr>
            <w:tcW w:w="7513" w:type="dxa"/>
            <w:vAlign w:val="center"/>
          </w:tcPr>
          <w:p w:rsidR="00E346E7" w:rsidRDefault="00AA5603">
            <w:pPr>
              <w:spacing w:after="60" w:line="276" w:lineRule="auto"/>
              <w:ind w:left="0" w:hanging="3"/>
              <w:rPr>
                <w:rFonts w:ascii="Times New Roman" w:hAnsi="Times New Roman"/>
              </w:rPr>
            </w:pPr>
            <w:r>
              <w:rPr>
                <w:rFonts w:ascii="Times New Roman" w:hAnsi="Times New Roman"/>
                <w:b/>
              </w:rPr>
              <w:t>Trình bày nội dung cơ bản về thuế tiêu thụ đặc biệt đối dịch vụ trò chơi tiện tử trực tuyến tại dự thảo Đề nghị xây dựng Dự án Luật Thuế Tiêu thụ đặc biệt (sửa đổi)</w:t>
            </w:r>
          </w:p>
          <w:p w:rsidR="00E346E7" w:rsidRDefault="00AA5603">
            <w:pPr>
              <w:spacing w:after="60" w:line="276" w:lineRule="auto"/>
              <w:ind w:left="0" w:hanging="3"/>
              <w:rPr>
                <w:rFonts w:ascii="Times New Roman" w:hAnsi="Times New Roman"/>
              </w:rPr>
            </w:pPr>
            <w:r>
              <w:rPr>
                <w:rFonts w:ascii="Times New Roman" w:hAnsi="Times New Roman"/>
                <w:i/>
              </w:rPr>
              <w:t>- Đại diện Ban Pháp chế, VCCI</w:t>
            </w:r>
          </w:p>
        </w:tc>
      </w:tr>
      <w:tr w:rsidR="00E346E7">
        <w:trPr>
          <w:trHeight w:val="894"/>
        </w:trPr>
        <w:tc>
          <w:tcPr>
            <w:tcW w:w="1985" w:type="dxa"/>
            <w:vAlign w:val="center"/>
          </w:tcPr>
          <w:p w:rsidR="00E346E7" w:rsidRDefault="00AA5603">
            <w:pPr>
              <w:spacing w:after="60" w:line="276" w:lineRule="auto"/>
              <w:ind w:left="0" w:right="-57" w:hanging="3"/>
              <w:jc w:val="center"/>
              <w:rPr>
                <w:rFonts w:ascii="Times New Roman" w:hAnsi="Times New Roman"/>
              </w:rPr>
            </w:pPr>
            <w:r>
              <w:rPr>
                <w:rFonts w:ascii="Times New Roman" w:hAnsi="Times New Roman"/>
              </w:rPr>
              <w:t>09h00 - 10h10</w:t>
            </w:r>
          </w:p>
        </w:tc>
        <w:tc>
          <w:tcPr>
            <w:tcW w:w="7513" w:type="dxa"/>
            <w:vAlign w:val="center"/>
          </w:tcPr>
          <w:p w:rsidR="00E346E7" w:rsidRDefault="00AA5603">
            <w:pPr>
              <w:spacing w:after="60" w:line="276" w:lineRule="auto"/>
              <w:ind w:left="0" w:hanging="3"/>
              <w:rPr>
                <w:rFonts w:ascii="Times New Roman" w:hAnsi="Times New Roman"/>
              </w:rPr>
            </w:pPr>
            <w:r>
              <w:rPr>
                <w:rFonts w:ascii="Times New Roman" w:hAnsi="Times New Roman"/>
                <w:b/>
              </w:rPr>
              <w:t>Các tham luận đến từ các doanh nghiệp, hiệp hội, chuyên gia</w:t>
            </w:r>
          </w:p>
        </w:tc>
      </w:tr>
      <w:tr w:rsidR="00E346E7">
        <w:trPr>
          <w:trHeight w:val="798"/>
        </w:trPr>
        <w:tc>
          <w:tcPr>
            <w:tcW w:w="1985" w:type="dxa"/>
            <w:vAlign w:val="center"/>
          </w:tcPr>
          <w:p w:rsidR="00E346E7" w:rsidRDefault="00AA5603">
            <w:pPr>
              <w:spacing w:after="60" w:line="276" w:lineRule="auto"/>
              <w:ind w:left="0" w:right="-57" w:hanging="3"/>
              <w:jc w:val="center"/>
              <w:rPr>
                <w:rFonts w:ascii="Times New Roman" w:hAnsi="Times New Roman"/>
              </w:rPr>
            </w:pPr>
            <w:r>
              <w:rPr>
                <w:rFonts w:ascii="Times New Roman" w:hAnsi="Times New Roman"/>
              </w:rPr>
              <w:t>10h10 - 10h20</w:t>
            </w:r>
          </w:p>
        </w:tc>
        <w:tc>
          <w:tcPr>
            <w:tcW w:w="7513" w:type="dxa"/>
            <w:vAlign w:val="center"/>
          </w:tcPr>
          <w:p w:rsidR="00E346E7" w:rsidRDefault="00AA5603">
            <w:pPr>
              <w:spacing w:after="60" w:line="276" w:lineRule="auto"/>
              <w:ind w:left="0" w:right="-115" w:hanging="3"/>
              <w:rPr>
                <w:rFonts w:ascii="Times New Roman" w:hAnsi="Times New Roman"/>
              </w:rPr>
            </w:pPr>
            <w:r>
              <w:rPr>
                <w:rFonts w:ascii="Times New Roman" w:hAnsi="Times New Roman"/>
                <w:b/>
              </w:rPr>
              <w:t>Nghỉ giải lao</w:t>
            </w:r>
          </w:p>
        </w:tc>
      </w:tr>
      <w:tr w:rsidR="00E346E7">
        <w:trPr>
          <w:trHeight w:val="890"/>
        </w:trPr>
        <w:tc>
          <w:tcPr>
            <w:tcW w:w="1985" w:type="dxa"/>
            <w:vAlign w:val="center"/>
          </w:tcPr>
          <w:p w:rsidR="00E346E7" w:rsidRDefault="00AA5603">
            <w:pPr>
              <w:spacing w:after="60" w:line="276" w:lineRule="auto"/>
              <w:ind w:left="0" w:right="-57" w:hanging="3"/>
              <w:jc w:val="center"/>
              <w:rPr>
                <w:rFonts w:ascii="Times New Roman" w:hAnsi="Times New Roman"/>
              </w:rPr>
            </w:pPr>
            <w:r>
              <w:rPr>
                <w:rFonts w:ascii="Times New Roman" w:hAnsi="Times New Roman"/>
              </w:rPr>
              <w:t>10h20 - 11h25</w:t>
            </w:r>
          </w:p>
        </w:tc>
        <w:tc>
          <w:tcPr>
            <w:tcW w:w="7513" w:type="dxa"/>
            <w:vAlign w:val="center"/>
          </w:tcPr>
          <w:p w:rsidR="00E346E7" w:rsidRDefault="00AA5603">
            <w:pPr>
              <w:spacing w:after="60" w:line="276" w:lineRule="auto"/>
              <w:ind w:left="0" w:hanging="3"/>
              <w:rPr>
                <w:rFonts w:ascii="Times New Roman" w:hAnsi="Times New Roman"/>
              </w:rPr>
            </w:pPr>
            <w:r>
              <w:rPr>
                <w:rFonts w:ascii="Times New Roman" w:hAnsi="Times New Roman"/>
                <w:b/>
              </w:rPr>
              <w:t>Các tham luận đến từ các doanh nghiệp, hiệp hội, chuyên gia</w:t>
            </w:r>
          </w:p>
        </w:tc>
      </w:tr>
      <w:tr w:rsidR="00E346E7">
        <w:trPr>
          <w:trHeight w:val="750"/>
        </w:trPr>
        <w:tc>
          <w:tcPr>
            <w:tcW w:w="1985" w:type="dxa"/>
            <w:vAlign w:val="center"/>
          </w:tcPr>
          <w:p w:rsidR="00E346E7" w:rsidRDefault="00AA5603">
            <w:pPr>
              <w:spacing w:after="60" w:line="276" w:lineRule="auto"/>
              <w:ind w:left="0" w:right="-57" w:hanging="3"/>
              <w:jc w:val="center"/>
              <w:rPr>
                <w:rFonts w:ascii="Times New Roman" w:hAnsi="Times New Roman"/>
              </w:rPr>
            </w:pPr>
            <w:r>
              <w:rPr>
                <w:rFonts w:ascii="Times New Roman" w:hAnsi="Times New Roman"/>
              </w:rPr>
              <w:t>11h25 – 11h30</w:t>
            </w:r>
          </w:p>
        </w:tc>
        <w:tc>
          <w:tcPr>
            <w:tcW w:w="7513" w:type="dxa"/>
            <w:vAlign w:val="center"/>
          </w:tcPr>
          <w:p w:rsidR="00E346E7" w:rsidRDefault="00AA5603">
            <w:pPr>
              <w:spacing w:after="60" w:line="276" w:lineRule="auto"/>
              <w:ind w:left="0" w:hanging="3"/>
              <w:rPr>
                <w:rFonts w:ascii="Times New Roman" w:hAnsi="Times New Roman"/>
              </w:rPr>
            </w:pPr>
            <w:r>
              <w:rPr>
                <w:rFonts w:ascii="Times New Roman" w:hAnsi="Times New Roman"/>
                <w:b/>
              </w:rPr>
              <w:t>Kết luận hội thảo</w:t>
            </w:r>
          </w:p>
        </w:tc>
      </w:tr>
    </w:tbl>
    <w:p w:rsidR="00E346E7" w:rsidRDefault="00E346E7">
      <w:pPr>
        <w:tabs>
          <w:tab w:val="left" w:pos="2160"/>
        </w:tabs>
        <w:ind w:left="0" w:hanging="3"/>
        <w:rPr>
          <w:rFonts w:ascii="Times New Roman" w:hAnsi="Times New Roman"/>
        </w:rPr>
      </w:pPr>
    </w:p>
    <w:sectPr w:rsidR="00E346E7">
      <w:footerReference w:type="even" r:id="rId9"/>
      <w:pgSz w:w="11907" w:h="16840"/>
      <w:pgMar w:top="284" w:right="1134" w:bottom="142"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603" w:rsidRDefault="00AA5603">
      <w:pPr>
        <w:spacing w:line="240" w:lineRule="auto"/>
        <w:ind w:left="0" w:hanging="3"/>
      </w:pPr>
      <w:r>
        <w:separator/>
      </w:r>
    </w:p>
  </w:endnote>
  <w:endnote w:type="continuationSeparator" w:id="0">
    <w:p w:rsidR="00AA5603" w:rsidRDefault="00AA5603">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6E7" w:rsidRDefault="00AA5603">
    <w:pPr>
      <w:pBdr>
        <w:top w:val="nil"/>
        <w:left w:val="nil"/>
        <w:bottom w:val="nil"/>
        <w:right w:val="nil"/>
        <w:between w:val="nil"/>
      </w:pBdr>
      <w:tabs>
        <w:tab w:val="center" w:pos="4320"/>
        <w:tab w:val="right" w:pos="8640"/>
      </w:tabs>
      <w:spacing w:line="240" w:lineRule="auto"/>
      <w:ind w:left="0" w:hanging="3"/>
      <w:jc w:val="center"/>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end"/>
    </w:r>
  </w:p>
  <w:p w:rsidR="00E346E7" w:rsidRDefault="00E346E7">
    <w:pPr>
      <w:pBdr>
        <w:top w:val="nil"/>
        <w:left w:val="nil"/>
        <w:bottom w:val="nil"/>
        <w:right w:val="nil"/>
        <w:between w:val="nil"/>
      </w:pBdr>
      <w:tabs>
        <w:tab w:val="center" w:pos="4320"/>
        <w:tab w:val="right" w:pos="8640"/>
      </w:tabs>
      <w:spacing w:line="240" w:lineRule="auto"/>
      <w:ind w:left="0" w:hanging="3"/>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603" w:rsidRDefault="00AA5603">
      <w:pPr>
        <w:spacing w:line="240" w:lineRule="auto"/>
        <w:ind w:left="0" w:hanging="3"/>
      </w:pPr>
      <w:r>
        <w:separator/>
      </w:r>
    </w:p>
  </w:footnote>
  <w:footnote w:type="continuationSeparator" w:id="0">
    <w:p w:rsidR="00AA5603" w:rsidRDefault="00AA5603">
      <w:pPr>
        <w:spacing w:line="240" w:lineRule="auto"/>
        <w:ind w:left="0" w:hanging="3"/>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D6975"/>
    <w:multiLevelType w:val="multilevel"/>
    <w:tmpl w:val="D13A43F2"/>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E7"/>
    <w:rsid w:val="009009A5"/>
    <w:rsid w:val="00AA5603"/>
    <w:rsid w:val="00E34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2A0F9-29B6-4148-8B60-A6B34A37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ascii=".VnTime" w:hAnsi=".VnTime"/>
      <w:color w:val="000000"/>
      <w:position w:val="-1"/>
      <w:lang w:eastAsia="en-US"/>
    </w:rPr>
  </w:style>
  <w:style w:type="paragraph" w:styleId="Heading1">
    <w:name w:val="heading 1"/>
    <w:basedOn w:val="Normal"/>
    <w:next w:val="Normal"/>
    <w:pPr>
      <w:keepNext/>
      <w:jc w:val="center"/>
    </w:pPr>
    <w:rPr>
      <w:b/>
      <w:sz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jc w:val="center"/>
      <w:outlineLvl w:val="3"/>
    </w:pPr>
    <w:rPr>
      <w:i/>
      <w:iCs/>
      <w:color w:val="auto"/>
      <w:sz w:val="26"/>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spacing w:line="312" w:lineRule="auto"/>
      <w:ind w:firstLine="720"/>
      <w:jc w:val="both"/>
    </w:pPr>
    <w:rPr>
      <w:color w:val="auto"/>
      <w:szCs w:val="24"/>
    </w:rPr>
  </w:style>
  <w:style w:type="character" w:customStyle="1" w:styleId="BodyTextIndentChar">
    <w:name w:val="Body Text Indent Char"/>
    <w:rPr>
      <w:rFonts w:ascii=".VnTime" w:hAnsi=".VnTime"/>
      <w:w w:val="100"/>
      <w:position w:val="-1"/>
      <w:sz w:val="28"/>
      <w:szCs w:val="24"/>
      <w:effect w:val="none"/>
      <w:vertAlign w:val="baseline"/>
      <w:cs w:val="0"/>
      <w:em w:val="none"/>
      <w:lang w:val="en-US" w:eastAsia="en-US" w:bidi="ar-SA"/>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CharCharCharCharCharCharCharChar1CharCharCharChar">
    <w:name w:val="Char Char Char Char Char Char Char Char1 Char Char Char Char"/>
    <w:basedOn w:val="Normal"/>
    <w:pPr>
      <w:spacing w:after="160" w:line="240" w:lineRule="atLeast"/>
    </w:pPr>
    <w:rPr>
      <w:rFonts w:ascii="Verdana" w:hAnsi="Verdana"/>
      <w:color w:val="auto"/>
      <w:sz w:val="20"/>
      <w:lang w:val="it-I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7NdZoTg6QmjeyslprNSnpDfXYQ==">AMUW2mVDvwrqKcN9GUwrgHe6rxuW4RHJAzBuHnfBkNvK9NIa1Z7hCNox981u0rfs2NA2d5Z2zSiJZTf4k5T/0XTe3zSTdewcqnZIJHvgrqyWpcQOYdge85Y=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780</Characters>
  <Application>Microsoft Office Word</Application>
  <DocSecurity>0</DocSecurity>
  <Lines>37</Lines>
  <Paragraphs>29</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Servex</dc:creator>
  <cp:lastModifiedBy>hello!</cp:lastModifiedBy>
  <cp:revision>2</cp:revision>
  <dcterms:created xsi:type="dcterms:W3CDTF">2023-03-22T09:35:00Z</dcterms:created>
  <dcterms:modified xsi:type="dcterms:W3CDTF">2023-03-30T16:48:00Z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16397c77deb17b1d89f470ad71d88036755df073b4f8c6fc1d9827f84f96a3da</vt:lpwstr>
  </property>
</Properties>
</file>