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EE4D" w14:textId="6304D3D9" w:rsidR="00FD6567" w:rsidRPr="00AA2C49" w:rsidRDefault="00FB4F32" w:rsidP="00AA2C49">
      <w:pPr>
        <w:jc w:val="center"/>
        <w:rPr>
          <w:rFonts w:cstheme="minorHAnsi"/>
          <w:b/>
          <w:sz w:val="24"/>
          <w:szCs w:val="24"/>
        </w:rPr>
      </w:pPr>
      <w:proofErr w:type="spellStart"/>
      <w:r>
        <w:rPr>
          <w:rFonts w:cstheme="minorHAnsi"/>
          <w:b/>
          <w:sz w:val="24"/>
          <w:szCs w:val="24"/>
        </w:rPr>
        <w:t>Mr</w:t>
      </w:r>
      <w:proofErr w:type="spellEnd"/>
      <w:r w:rsidR="007D0D45">
        <w:rPr>
          <w:rFonts w:cstheme="minorHAnsi"/>
          <w:b/>
          <w:sz w:val="24"/>
          <w:szCs w:val="24"/>
        </w:rPr>
        <w:t xml:space="preserve"> Bruno Sivanandan</w:t>
      </w:r>
      <w:r w:rsidR="00FD6567" w:rsidRPr="00FD6567">
        <w:rPr>
          <w:rFonts w:cstheme="minorHAnsi"/>
          <w:b/>
          <w:sz w:val="24"/>
          <w:szCs w:val="24"/>
        </w:rPr>
        <w:br/>
        <w:t xml:space="preserve">at </w:t>
      </w:r>
      <w:r w:rsidR="00AA2C49" w:rsidRPr="00AA2C49">
        <w:rPr>
          <w:rFonts w:cstheme="minorHAnsi"/>
          <w:b/>
          <w:bCs/>
          <w:sz w:val="24"/>
          <w:szCs w:val="24"/>
        </w:rPr>
        <w:t xml:space="preserve">the </w:t>
      </w:r>
      <w:r w:rsidR="007D0D45">
        <w:rPr>
          <w:rFonts w:cstheme="minorHAnsi"/>
          <w:b/>
          <w:bCs/>
          <w:sz w:val="24"/>
          <w:szCs w:val="24"/>
        </w:rPr>
        <w:t>Conference</w:t>
      </w:r>
      <w:r w:rsidR="00AA2C49" w:rsidRPr="00AA2C49">
        <w:rPr>
          <w:rFonts w:cstheme="minorHAnsi"/>
          <w:b/>
          <w:bCs/>
          <w:sz w:val="24"/>
          <w:szCs w:val="24"/>
        </w:rPr>
        <w:t xml:space="preserve"> on comments </w:t>
      </w:r>
      <w:r w:rsidR="00AA2C49">
        <w:rPr>
          <w:rFonts w:cstheme="minorHAnsi"/>
          <w:b/>
          <w:bCs/>
          <w:sz w:val="24"/>
          <w:szCs w:val="24"/>
        </w:rPr>
        <w:t>on</w:t>
      </w:r>
      <w:r w:rsidR="00AA2C49" w:rsidRPr="00AA2C49">
        <w:rPr>
          <w:rFonts w:cstheme="minorHAnsi"/>
          <w:b/>
          <w:bCs/>
          <w:sz w:val="24"/>
          <w:szCs w:val="24"/>
        </w:rPr>
        <w:t xml:space="preserve"> the Law on E-transactions</w:t>
      </w:r>
      <w:r w:rsidR="00FD6567" w:rsidRPr="00FD6567">
        <w:rPr>
          <w:rFonts w:cstheme="minorHAnsi"/>
          <w:b/>
          <w:sz w:val="24"/>
          <w:szCs w:val="24"/>
        </w:rPr>
        <w:br/>
      </w:r>
      <w:r w:rsidRPr="00FB4F32">
        <w:rPr>
          <w:rFonts w:cstheme="minorHAnsi"/>
          <w:b/>
          <w:sz w:val="24"/>
          <w:szCs w:val="24"/>
        </w:rPr>
        <w:t xml:space="preserve">Science, Technology and Environment Committee of the National Assembly </w:t>
      </w:r>
      <w:r w:rsidRPr="00FB4F32">
        <w:rPr>
          <w:rFonts w:cstheme="minorHAnsi"/>
          <w:b/>
          <w:sz w:val="24"/>
          <w:szCs w:val="24"/>
        </w:rPr>
        <w:t xml:space="preserve">and </w:t>
      </w:r>
      <w:r w:rsidR="007D0D45">
        <w:rPr>
          <w:rFonts w:cstheme="minorHAnsi"/>
          <w:b/>
          <w:sz w:val="24"/>
          <w:szCs w:val="24"/>
        </w:rPr>
        <w:t>VCCI</w:t>
      </w:r>
    </w:p>
    <w:p w14:paraId="1E57D6C7" w14:textId="73EF7497" w:rsidR="007B77D3" w:rsidRDefault="007B77D3" w:rsidP="00AA2C49">
      <w:pPr>
        <w:jc w:val="both"/>
        <w:rPr>
          <w:rFonts w:cstheme="minorHAnsi"/>
          <w:color w:val="000000" w:themeColor="text1"/>
          <w:sz w:val="24"/>
          <w:szCs w:val="24"/>
        </w:rPr>
      </w:pPr>
      <w:r>
        <w:rPr>
          <w:rFonts w:cstheme="minorHAnsi"/>
          <w:color w:val="000000" w:themeColor="text1"/>
          <w:sz w:val="24"/>
          <w:szCs w:val="24"/>
        </w:rPr>
        <w:t>Dear Distinguish Guest</w:t>
      </w:r>
      <w:r w:rsidR="00FB4F32">
        <w:rPr>
          <w:rFonts w:cstheme="minorHAnsi"/>
          <w:color w:val="000000" w:themeColor="text1"/>
          <w:sz w:val="24"/>
          <w:szCs w:val="24"/>
        </w:rPr>
        <w:t>,</w:t>
      </w:r>
    </w:p>
    <w:p w14:paraId="6848DEA6" w14:textId="4FF28342"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 xml:space="preserve">First and foremost, I would like to convey my deepest gratitude to the </w:t>
      </w:r>
      <w:r w:rsidR="007B77D3">
        <w:t>Science, Technology and Environment Committee of the N</w:t>
      </w:r>
      <w:r w:rsidR="007B77D3">
        <w:t>ational Assembly</w:t>
      </w:r>
      <w:r w:rsidR="007B77D3">
        <w:rPr>
          <w:rFonts w:cstheme="minorHAnsi"/>
          <w:color w:val="000000" w:themeColor="text1"/>
          <w:sz w:val="24"/>
          <w:szCs w:val="24"/>
        </w:rPr>
        <w:t xml:space="preserve"> and</w:t>
      </w:r>
      <w:r w:rsidR="007A7D85" w:rsidRPr="00FD6567">
        <w:rPr>
          <w:rFonts w:cstheme="minorHAnsi"/>
          <w:color w:val="000000" w:themeColor="text1"/>
          <w:sz w:val="24"/>
          <w:szCs w:val="24"/>
        </w:rPr>
        <w:t xml:space="preserve"> </w:t>
      </w:r>
      <w:r w:rsidR="007B77D3">
        <w:rPr>
          <w:rFonts w:cstheme="minorHAnsi"/>
          <w:color w:val="000000" w:themeColor="text1"/>
          <w:sz w:val="24"/>
          <w:szCs w:val="24"/>
        </w:rPr>
        <w:t>VCCI</w:t>
      </w:r>
      <w:r w:rsidRPr="00FD6567">
        <w:rPr>
          <w:rFonts w:cstheme="minorHAnsi"/>
          <w:color w:val="000000" w:themeColor="text1"/>
          <w:sz w:val="24"/>
          <w:szCs w:val="24"/>
        </w:rPr>
        <w:t xml:space="preserve"> for this opportunity to present </w:t>
      </w:r>
      <w:proofErr w:type="spellStart"/>
      <w:r w:rsidRPr="00FD6567">
        <w:rPr>
          <w:rFonts w:cstheme="minorHAnsi"/>
          <w:color w:val="000000" w:themeColor="text1"/>
          <w:sz w:val="24"/>
          <w:szCs w:val="24"/>
        </w:rPr>
        <w:t>EuroCham’s</w:t>
      </w:r>
      <w:proofErr w:type="spellEnd"/>
      <w:r w:rsidRPr="00FD6567">
        <w:rPr>
          <w:rFonts w:cstheme="minorHAnsi"/>
          <w:color w:val="000000" w:themeColor="text1"/>
          <w:sz w:val="24"/>
          <w:szCs w:val="24"/>
        </w:rPr>
        <w:t xml:space="preserve"> comments to the Draft E-Transaction</w:t>
      </w:r>
      <w:r w:rsidR="00EF72C8" w:rsidRPr="00FD6567">
        <w:rPr>
          <w:rFonts w:cstheme="minorHAnsi"/>
          <w:color w:val="000000" w:themeColor="text1"/>
          <w:sz w:val="24"/>
          <w:szCs w:val="24"/>
        </w:rPr>
        <w:t xml:space="preserve"> Law</w:t>
      </w:r>
      <w:r w:rsidRPr="00FD6567">
        <w:rPr>
          <w:rFonts w:cstheme="minorHAnsi"/>
          <w:color w:val="000000" w:themeColor="text1"/>
          <w:sz w:val="24"/>
          <w:szCs w:val="24"/>
        </w:rPr>
        <w:t>.</w:t>
      </w:r>
    </w:p>
    <w:p w14:paraId="65A9819F" w14:textId="3532F6D1" w:rsidR="005E1FB5" w:rsidRPr="00FD6567" w:rsidRDefault="007A7D85" w:rsidP="00AA2C49">
      <w:pPr>
        <w:jc w:val="both"/>
        <w:rPr>
          <w:rFonts w:cstheme="minorHAnsi"/>
          <w:color w:val="000000" w:themeColor="text1"/>
          <w:sz w:val="24"/>
          <w:szCs w:val="24"/>
        </w:rPr>
      </w:pPr>
      <w:r w:rsidRPr="00FD6567">
        <w:rPr>
          <w:rFonts w:cstheme="minorHAnsi"/>
          <w:color w:val="000000" w:themeColor="text1"/>
          <w:sz w:val="24"/>
          <w:szCs w:val="24"/>
        </w:rPr>
        <w:t>With</w:t>
      </w:r>
      <w:r w:rsidR="005E1FB5" w:rsidRPr="00FD6567">
        <w:rPr>
          <w:rFonts w:cstheme="minorHAnsi"/>
          <w:color w:val="000000" w:themeColor="text1"/>
          <w:sz w:val="24"/>
          <w:szCs w:val="24"/>
        </w:rPr>
        <w:t xml:space="preserve"> the pandemic and all the unprecedented technological, economic, and societal changes Vietnam has seen in recent years, </w:t>
      </w:r>
      <w:r w:rsidRPr="00FD6567">
        <w:rPr>
          <w:rFonts w:cstheme="minorHAnsi"/>
          <w:color w:val="000000" w:themeColor="text1"/>
          <w:sz w:val="24"/>
          <w:szCs w:val="24"/>
        </w:rPr>
        <w:t xml:space="preserve">the country </w:t>
      </w:r>
      <w:r w:rsidR="005E1FB5" w:rsidRPr="00FD6567">
        <w:rPr>
          <w:rFonts w:cstheme="minorHAnsi"/>
          <w:color w:val="000000" w:themeColor="text1"/>
          <w:sz w:val="24"/>
          <w:szCs w:val="24"/>
        </w:rPr>
        <w:t xml:space="preserve">has made it a priority to accelerate and better facilitate digital transformation. </w:t>
      </w:r>
    </w:p>
    <w:p w14:paraId="22A6ADA5" w14:textId="560D0B68"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 xml:space="preserve">Legal reform </w:t>
      </w:r>
      <w:r w:rsidR="007B77D3">
        <w:rPr>
          <w:rFonts w:cstheme="minorHAnsi"/>
          <w:color w:val="000000" w:themeColor="text1"/>
          <w:sz w:val="24"/>
          <w:szCs w:val="24"/>
        </w:rPr>
        <w:t>is</w:t>
      </w:r>
      <w:r w:rsidRPr="00FD6567">
        <w:rPr>
          <w:rFonts w:cstheme="minorHAnsi"/>
          <w:color w:val="000000" w:themeColor="text1"/>
          <w:sz w:val="24"/>
          <w:szCs w:val="24"/>
        </w:rPr>
        <w:t xml:space="preserve"> a key pillar of </w:t>
      </w:r>
      <w:r w:rsidR="007B77D3">
        <w:rPr>
          <w:rFonts w:cstheme="minorHAnsi"/>
          <w:color w:val="000000" w:themeColor="text1"/>
          <w:sz w:val="24"/>
          <w:szCs w:val="24"/>
        </w:rPr>
        <w:t xml:space="preserve">the </w:t>
      </w:r>
      <w:r w:rsidRPr="00FD6567">
        <w:rPr>
          <w:rFonts w:cstheme="minorHAnsi"/>
          <w:color w:val="000000" w:themeColor="text1"/>
          <w:sz w:val="24"/>
          <w:szCs w:val="24"/>
        </w:rPr>
        <w:t xml:space="preserve">digital transformation agendas of many countries, </w:t>
      </w:r>
      <w:r w:rsidR="007A7D85" w:rsidRPr="00FD6567">
        <w:rPr>
          <w:rFonts w:cstheme="minorHAnsi"/>
          <w:color w:val="000000" w:themeColor="text1"/>
          <w:sz w:val="24"/>
          <w:szCs w:val="24"/>
        </w:rPr>
        <w:t xml:space="preserve">here </w:t>
      </w:r>
      <w:r w:rsidR="00D579E9" w:rsidRPr="00FD6567">
        <w:rPr>
          <w:rFonts w:cstheme="minorHAnsi"/>
          <w:color w:val="000000" w:themeColor="text1"/>
          <w:sz w:val="24"/>
          <w:szCs w:val="24"/>
        </w:rPr>
        <w:t>in Vietnam</w:t>
      </w:r>
      <w:r w:rsidR="007B77D3">
        <w:rPr>
          <w:rFonts w:cstheme="minorHAnsi"/>
          <w:color w:val="000000" w:themeColor="text1"/>
          <w:sz w:val="24"/>
          <w:szCs w:val="24"/>
        </w:rPr>
        <w:t>,</w:t>
      </w:r>
      <w:r w:rsidR="00D579E9" w:rsidRPr="00FD6567">
        <w:rPr>
          <w:rFonts w:cstheme="minorHAnsi"/>
          <w:color w:val="000000" w:themeColor="text1"/>
          <w:sz w:val="24"/>
          <w:szCs w:val="24"/>
        </w:rPr>
        <w:t xml:space="preserve"> </w:t>
      </w:r>
      <w:r w:rsidRPr="00FD6567">
        <w:rPr>
          <w:rFonts w:cstheme="minorHAnsi"/>
          <w:color w:val="000000" w:themeColor="text1"/>
          <w:sz w:val="24"/>
          <w:szCs w:val="24"/>
        </w:rPr>
        <w:t>we are witnessing the crafting of</w:t>
      </w:r>
      <w:r w:rsidR="008E5C07" w:rsidRPr="00FD6567">
        <w:rPr>
          <w:rFonts w:cstheme="minorHAnsi"/>
          <w:color w:val="000000" w:themeColor="text1"/>
          <w:sz w:val="24"/>
          <w:szCs w:val="24"/>
        </w:rPr>
        <w:t xml:space="preserve"> new</w:t>
      </w:r>
      <w:r w:rsidRPr="00FD6567">
        <w:rPr>
          <w:rFonts w:cstheme="minorHAnsi"/>
          <w:color w:val="000000" w:themeColor="text1"/>
          <w:sz w:val="24"/>
          <w:szCs w:val="24"/>
        </w:rPr>
        <w:t xml:space="preserve"> legislatio</w:t>
      </w:r>
      <w:r w:rsidR="008E5C07" w:rsidRPr="00FD6567">
        <w:rPr>
          <w:rFonts w:cstheme="minorHAnsi"/>
          <w:color w:val="000000" w:themeColor="text1"/>
          <w:sz w:val="24"/>
          <w:szCs w:val="24"/>
        </w:rPr>
        <w:t>n (</w:t>
      </w:r>
      <w:proofErr w:type="spellStart"/>
      <w:r w:rsidR="008E5C07" w:rsidRPr="00FD6567">
        <w:rPr>
          <w:rFonts w:cstheme="minorHAnsi"/>
          <w:color w:val="000000" w:themeColor="text1"/>
          <w:sz w:val="24"/>
          <w:szCs w:val="24"/>
        </w:rPr>
        <w:t>e.g</w:t>
      </w:r>
      <w:proofErr w:type="spellEnd"/>
      <w:r w:rsidR="008E5C07" w:rsidRPr="00FD6567">
        <w:rPr>
          <w:rFonts w:cstheme="minorHAnsi"/>
          <w:color w:val="000000" w:themeColor="text1"/>
          <w:sz w:val="24"/>
          <w:szCs w:val="24"/>
        </w:rPr>
        <w:t>,</w:t>
      </w:r>
      <w:r w:rsidRPr="00FD6567">
        <w:rPr>
          <w:rFonts w:cstheme="minorHAnsi"/>
          <w:color w:val="000000" w:themeColor="text1"/>
          <w:sz w:val="24"/>
          <w:szCs w:val="24"/>
        </w:rPr>
        <w:t xml:space="preserve"> the Draft Personal Data Protection Decree</w:t>
      </w:r>
      <w:r w:rsidR="00A45A6B" w:rsidRPr="00FD6567">
        <w:rPr>
          <w:rFonts w:cstheme="minorHAnsi"/>
          <w:color w:val="000000" w:themeColor="text1"/>
          <w:sz w:val="24"/>
          <w:szCs w:val="24"/>
        </w:rPr>
        <w:t>)</w:t>
      </w:r>
      <w:r w:rsidRPr="00FD6567">
        <w:rPr>
          <w:rFonts w:cstheme="minorHAnsi"/>
          <w:color w:val="000000" w:themeColor="text1"/>
          <w:sz w:val="24"/>
          <w:szCs w:val="24"/>
        </w:rPr>
        <w:t xml:space="preserve"> </w:t>
      </w:r>
      <w:r w:rsidR="000327E1" w:rsidRPr="00FD6567">
        <w:rPr>
          <w:rFonts w:cstheme="minorHAnsi"/>
          <w:color w:val="000000" w:themeColor="text1"/>
          <w:sz w:val="24"/>
          <w:szCs w:val="24"/>
        </w:rPr>
        <w:t xml:space="preserve">and </w:t>
      </w:r>
      <w:r w:rsidR="00D47DDB" w:rsidRPr="00FD6567">
        <w:rPr>
          <w:rFonts w:cstheme="minorHAnsi"/>
          <w:color w:val="000000" w:themeColor="text1"/>
          <w:sz w:val="24"/>
          <w:szCs w:val="24"/>
        </w:rPr>
        <w:t>the</w:t>
      </w:r>
      <w:r w:rsidRPr="00FD6567">
        <w:rPr>
          <w:rFonts w:cstheme="minorHAnsi"/>
          <w:color w:val="000000" w:themeColor="text1"/>
          <w:sz w:val="24"/>
          <w:szCs w:val="24"/>
        </w:rPr>
        <w:t xml:space="preserve"> updating</w:t>
      </w:r>
      <w:r w:rsidR="00D47DDB" w:rsidRPr="00FD6567">
        <w:rPr>
          <w:rFonts w:cstheme="minorHAnsi"/>
          <w:color w:val="000000" w:themeColor="text1"/>
          <w:sz w:val="24"/>
          <w:szCs w:val="24"/>
        </w:rPr>
        <w:t xml:space="preserve"> of</w:t>
      </w:r>
      <w:r w:rsidRPr="00FD6567">
        <w:rPr>
          <w:rFonts w:cstheme="minorHAnsi"/>
          <w:color w:val="000000" w:themeColor="text1"/>
          <w:sz w:val="24"/>
          <w:szCs w:val="24"/>
        </w:rPr>
        <w:t xml:space="preserve"> outdated legal instruments</w:t>
      </w:r>
      <w:r w:rsidR="00A45A6B" w:rsidRPr="00FD6567">
        <w:rPr>
          <w:rFonts w:cstheme="minorHAnsi"/>
          <w:color w:val="000000" w:themeColor="text1"/>
          <w:sz w:val="24"/>
          <w:szCs w:val="24"/>
        </w:rPr>
        <w:t xml:space="preserve"> –</w:t>
      </w:r>
      <w:r w:rsidRPr="00FD6567">
        <w:rPr>
          <w:rFonts w:cstheme="minorHAnsi"/>
          <w:color w:val="000000" w:themeColor="text1"/>
          <w:sz w:val="24"/>
          <w:szCs w:val="24"/>
        </w:rPr>
        <w:t xml:space="preserve"> the E-</w:t>
      </w:r>
      <w:r w:rsidR="00D47DDB" w:rsidRPr="00FD6567">
        <w:rPr>
          <w:rFonts w:cstheme="minorHAnsi"/>
          <w:color w:val="000000" w:themeColor="text1"/>
          <w:sz w:val="24"/>
          <w:szCs w:val="24"/>
        </w:rPr>
        <w:t>T</w:t>
      </w:r>
      <w:r w:rsidRPr="00FD6567">
        <w:rPr>
          <w:rFonts w:cstheme="minorHAnsi"/>
          <w:color w:val="000000" w:themeColor="text1"/>
          <w:sz w:val="24"/>
          <w:szCs w:val="24"/>
        </w:rPr>
        <w:t>ransaction Law being one example and the very reason why we are gathered here today.</w:t>
      </w:r>
    </w:p>
    <w:p w14:paraId="0E3F1D04" w14:textId="0F3518EC"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 xml:space="preserve">EuroCham and its Digital Sector Committee appreciate the Vietnamese </w:t>
      </w:r>
      <w:r w:rsidR="00D47DDB" w:rsidRPr="00FD6567">
        <w:rPr>
          <w:rFonts w:cstheme="minorHAnsi"/>
          <w:color w:val="000000" w:themeColor="text1"/>
          <w:sz w:val="24"/>
          <w:szCs w:val="24"/>
        </w:rPr>
        <w:t>G</w:t>
      </w:r>
      <w:r w:rsidRPr="00FD6567">
        <w:rPr>
          <w:rFonts w:cstheme="minorHAnsi"/>
          <w:color w:val="000000" w:themeColor="text1"/>
          <w:sz w:val="24"/>
          <w:szCs w:val="24"/>
        </w:rPr>
        <w:t xml:space="preserve">overnment’s efforts to develop </w:t>
      </w:r>
      <w:r w:rsidR="00D47DDB" w:rsidRPr="00FD6567">
        <w:rPr>
          <w:rFonts w:cstheme="minorHAnsi"/>
          <w:color w:val="000000" w:themeColor="text1"/>
          <w:sz w:val="24"/>
          <w:szCs w:val="24"/>
        </w:rPr>
        <w:t>the local</w:t>
      </w:r>
      <w:r w:rsidRPr="00FD6567">
        <w:rPr>
          <w:rFonts w:cstheme="minorHAnsi"/>
          <w:color w:val="000000" w:themeColor="text1"/>
          <w:sz w:val="24"/>
          <w:szCs w:val="24"/>
        </w:rPr>
        <w:t xml:space="preserve"> legal framework </w:t>
      </w:r>
      <w:r w:rsidR="00A45A6B" w:rsidRPr="00FD6567">
        <w:rPr>
          <w:rFonts w:cstheme="minorHAnsi"/>
          <w:color w:val="000000" w:themeColor="text1"/>
          <w:sz w:val="24"/>
          <w:szCs w:val="24"/>
        </w:rPr>
        <w:t>so that it</w:t>
      </w:r>
      <w:r w:rsidRPr="00FD6567">
        <w:rPr>
          <w:rFonts w:cstheme="minorHAnsi"/>
          <w:color w:val="000000" w:themeColor="text1"/>
          <w:sz w:val="24"/>
          <w:szCs w:val="24"/>
        </w:rPr>
        <w:t xml:space="preserve"> correspond</w:t>
      </w:r>
      <w:r w:rsidR="00A45A6B" w:rsidRPr="00FD6567">
        <w:rPr>
          <w:rFonts w:cstheme="minorHAnsi"/>
          <w:color w:val="000000" w:themeColor="text1"/>
          <w:sz w:val="24"/>
          <w:szCs w:val="24"/>
        </w:rPr>
        <w:t>s</w:t>
      </w:r>
      <w:r w:rsidRPr="00FD6567">
        <w:rPr>
          <w:rFonts w:cstheme="minorHAnsi"/>
          <w:color w:val="000000" w:themeColor="text1"/>
          <w:sz w:val="24"/>
          <w:szCs w:val="24"/>
        </w:rPr>
        <w:t xml:space="preserve"> to</w:t>
      </w:r>
      <w:r w:rsidR="00A45A6B" w:rsidRPr="00FD6567">
        <w:rPr>
          <w:rFonts w:cstheme="minorHAnsi"/>
          <w:color w:val="000000" w:themeColor="text1"/>
          <w:sz w:val="24"/>
          <w:szCs w:val="24"/>
        </w:rPr>
        <w:t xml:space="preserve"> the</w:t>
      </w:r>
      <w:r w:rsidRPr="00FD6567">
        <w:rPr>
          <w:rFonts w:cstheme="minorHAnsi"/>
          <w:color w:val="000000" w:themeColor="text1"/>
          <w:sz w:val="24"/>
          <w:szCs w:val="24"/>
        </w:rPr>
        <w:t xml:space="preserve"> actual needs of consumers and institutions, ensure</w:t>
      </w:r>
      <w:r w:rsidR="00093321" w:rsidRPr="00FD6567">
        <w:rPr>
          <w:rFonts w:cstheme="minorHAnsi"/>
          <w:color w:val="000000" w:themeColor="text1"/>
          <w:sz w:val="24"/>
          <w:szCs w:val="24"/>
        </w:rPr>
        <w:t>s</w:t>
      </w:r>
      <w:r w:rsidRPr="00FD6567">
        <w:rPr>
          <w:rFonts w:cstheme="minorHAnsi"/>
          <w:color w:val="000000" w:themeColor="text1"/>
          <w:sz w:val="24"/>
          <w:szCs w:val="24"/>
        </w:rPr>
        <w:t xml:space="preserve"> that the regulations reflect the latest digital trends, and promote</w:t>
      </w:r>
      <w:r w:rsidR="00093321" w:rsidRPr="00FD6567">
        <w:rPr>
          <w:rFonts w:cstheme="minorHAnsi"/>
          <w:color w:val="000000" w:themeColor="text1"/>
          <w:sz w:val="24"/>
          <w:szCs w:val="24"/>
        </w:rPr>
        <w:t>s</w:t>
      </w:r>
      <w:r w:rsidRPr="00FD6567">
        <w:rPr>
          <w:rFonts w:cstheme="minorHAnsi"/>
          <w:color w:val="000000" w:themeColor="text1"/>
          <w:sz w:val="24"/>
          <w:szCs w:val="24"/>
        </w:rPr>
        <w:t xml:space="preserve"> IT applications and facilitate</w:t>
      </w:r>
      <w:r w:rsidR="00D47DDB" w:rsidRPr="00FD6567">
        <w:rPr>
          <w:rFonts w:cstheme="minorHAnsi"/>
          <w:color w:val="000000" w:themeColor="text1"/>
          <w:sz w:val="24"/>
          <w:szCs w:val="24"/>
        </w:rPr>
        <w:t>s</w:t>
      </w:r>
      <w:r w:rsidRPr="00FD6567">
        <w:rPr>
          <w:rFonts w:cstheme="minorHAnsi"/>
          <w:color w:val="000000" w:themeColor="text1"/>
          <w:sz w:val="24"/>
          <w:szCs w:val="24"/>
        </w:rPr>
        <w:t xml:space="preserve"> electronic transactions. </w:t>
      </w:r>
    </w:p>
    <w:p w14:paraId="51E24D0A" w14:textId="75621F95"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Understanding these objectives, EuroCham and its Digital Sector Committee would like to respectfully request that the following considerations</w:t>
      </w:r>
      <w:r w:rsidR="003E1FF8" w:rsidRPr="00FD6567">
        <w:rPr>
          <w:rFonts w:cstheme="minorHAnsi"/>
          <w:color w:val="000000" w:themeColor="text1"/>
          <w:sz w:val="24"/>
          <w:szCs w:val="24"/>
        </w:rPr>
        <w:t xml:space="preserve"> be made</w:t>
      </w:r>
      <w:r w:rsidR="00093321" w:rsidRPr="00FD6567">
        <w:rPr>
          <w:rFonts w:cstheme="minorHAnsi"/>
          <w:color w:val="000000" w:themeColor="text1"/>
          <w:sz w:val="24"/>
          <w:szCs w:val="24"/>
        </w:rPr>
        <w:t xml:space="preserve"> in relation to the Draft E-Trans</w:t>
      </w:r>
      <w:r w:rsidR="00D47DDB" w:rsidRPr="00FD6567">
        <w:rPr>
          <w:rFonts w:cstheme="minorHAnsi"/>
          <w:color w:val="000000" w:themeColor="text1"/>
          <w:sz w:val="24"/>
          <w:szCs w:val="24"/>
        </w:rPr>
        <w:t>ac</w:t>
      </w:r>
      <w:r w:rsidR="00093321" w:rsidRPr="00FD6567">
        <w:rPr>
          <w:rFonts w:cstheme="minorHAnsi"/>
          <w:color w:val="000000" w:themeColor="text1"/>
          <w:sz w:val="24"/>
          <w:szCs w:val="24"/>
        </w:rPr>
        <w:t xml:space="preserve">tion </w:t>
      </w:r>
      <w:r w:rsidR="00D47DDB" w:rsidRPr="00FD6567">
        <w:rPr>
          <w:rFonts w:cstheme="minorHAnsi"/>
          <w:color w:val="000000" w:themeColor="text1"/>
          <w:sz w:val="24"/>
          <w:szCs w:val="24"/>
        </w:rPr>
        <w:t>L</w:t>
      </w:r>
      <w:r w:rsidR="00093321" w:rsidRPr="00FD6567">
        <w:rPr>
          <w:rFonts w:cstheme="minorHAnsi"/>
          <w:color w:val="000000" w:themeColor="text1"/>
          <w:sz w:val="24"/>
          <w:szCs w:val="24"/>
        </w:rPr>
        <w:t>aw</w:t>
      </w:r>
      <w:r w:rsidRPr="00FD6567">
        <w:rPr>
          <w:rFonts w:cstheme="minorHAnsi"/>
          <w:color w:val="000000" w:themeColor="text1"/>
          <w:sz w:val="24"/>
          <w:szCs w:val="24"/>
        </w:rPr>
        <w:t xml:space="preserve">: </w:t>
      </w:r>
    </w:p>
    <w:p w14:paraId="71B25A30" w14:textId="0E5B1EA3" w:rsidR="005E1FB5" w:rsidRPr="00FD6567" w:rsidRDefault="003E1FF8" w:rsidP="00AA2C49">
      <w:pPr>
        <w:pStyle w:val="ListParagraph"/>
        <w:numPr>
          <w:ilvl w:val="0"/>
          <w:numId w:val="3"/>
        </w:numPr>
        <w:jc w:val="both"/>
        <w:rPr>
          <w:rFonts w:cstheme="minorHAnsi"/>
          <w:color w:val="000000" w:themeColor="text1"/>
          <w:sz w:val="24"/>
          <w:szCs w:val="24"/>
        </w:rPr>
      </w:pPr>
      <w:r w:rsidRPr="00FD6567">
        <w:rPr>
          <w:rFonts w:cstheme="minorHAnsi"/>
          <w:color w:val="000000" w:themeColor="text1"/>
          <w:sz w:val="24"/>
          <w:szCs w:val="24"/>
        </w:rPr>
        <w:t>First, w</w:t>
      </w:r>
      <w:r w:rsidR="00A17808" w:rsidRPr="00FD6567">
        <w:rPr>
          <w:rFonts w:cstheme="minorHAnsi"/>
          <w:color w:val="000000" w:themeColor="text1"/>
          <w:sz w:val="24"/>
          <w:szCs w:val="24"/>
        </w:rPr>
        <w:t xml:space="preserve">e would like to </w:t>
      </w:r>
      <w:r w:rsidR="008B3713" w:rsidRPr="00FD6567">
        <w:rPr>
          <w:rFonts w:cstheme="minorHAnsi"/>
          <w:color w:val="000000" w:themeColor="text1"/>
          <w:sz w:val="24"/>
          <w:szCs w:val="24"/>
        </w:rPr>
        <w:t>note the importance of e</w:t>
      </w:r>
      <w:r w:rsidR="005E1FB5" w:rsidRPr="00FD6567">
        <w:rPr>
          <w:rFonts w:cstheme="minorHAnsi"/>
          <w:color w:val="000000" w:themeColor="text1"/>
          <w:sz w:val="24"/>
          <w:szCs w:val="24"/>
        </w:rPr>
        <w:t>nsur</w:t>
      </w:r>
      <w:r w:rsidR="00DF44FA" w:rsidRPr="00FD6567">
        <w:rPr>
          <w:rFonts w:cstheme="minorHAnsi"/>
          <w:color w:val="000000" w:themeColor="text1"/>
          <w:sz w:val="24"/>
          <w:szCs w:val="24"/>
        </w:rPr>
        <w:t xml:space="preserve">ing </w:t>
      </w:r>
      <w:r w:rsidR="005E1FB5" w:rsidRPr="00FD6567">
        <w:rPr>
          <w:rFonts w:cstheme="minorHAnsi"/>
          <w:color w:val="000000" w:themeColor="text1"/>
          <w:sz w:val="24"/>
          <w:szCs w:val="24"/>
        </w:rPr>
        <w:t>that the Draft E-Transaction Law reflects international practices and enforcement trends</w:t>
      </w:r>
      <w:r w:rsidRPr="00FD6567">
        <w:rPr>
          <w:rFonts w:cstheme="minorHAnsi"/>
          <w:color w:val="000000" w:themeColor="text1"/>
          <w:sz w:val="24"/>
          <w:szCs w:val="24"/>
        </w:rPr>
        <w:t>.</w:t>
      </w:r>
      <w:r w:rsidR="00DF44FA" w:rsidRPr="00FD6567">
        <w:rPr>
          <w:rFonts w:cstheme="minorHAnsi"/>
          <w:color w:val="000000" w:themeColor="text1"/>
          <w:sz w:val="24"/>
          <w:szCs w:val="24"/>
        </w:rPr>
        <w:t xml:space="preserve"> </w:t>
      </w:r>
      <w:r w:rsidRPr="00FD6567">
        <w:rPr>
          <w:rFonts w:cstheme="minorHAnsi"/>
          <w:color w:val="000000" w:themeColor="text1"/>
          <w:sz w:val="24"/>
          <w:szCs w:val="24"/>
        </w:rPr>
        <w:t>W</w:t>
      </w:r>
      <w:r w:rsidR="00DF44FA" w:rsidRPr="00FD6567">
        <w:rPr>
          <w:rFonts w:cstheme="minorHAnsi"/>
          <w:color w:val="000000" w:themeColor="text1"/>
          <w:sz w:val="24"/>
          <w:szCs w:val="24"/>
        </w:rPr>
        <w:t>e believe</w:t>
      </w:r>
      <w:r w:rsidRPr="00FD6567">
        <w:rPr>
          <w:rFonts w:cstheme="minorHAnsi"/>
          <w:color w:val="000000" w:themeColor="text1"/>
          <w:sz w:val="24"/>
          <w:szCs w:val="24"/>
        </w:rPr>
        <w:t xml:space="preserve"> this</w:t>
      </w:r>
      <w:r w:rsidR="005E1FB5" w:rsidRPr="00FD6567">
        <w:rPr>
          <w:rFonts w:cstheme="minorHAnsi"/>
          <w:color w:val="000000" w:themeColor="text1"/>
          <w:sz w:val="24"/>
          <w:szCs w:val="24"/>
        </w:rPr>
        <w:t xml:space="preserve"> will enable Vietnam to reach its digital economy growth goals</w:t>
      </w:r>
      <w:r w:rsidR="00DF44FA" w:rsidRPr="00FD6567">
        <w:rPr>
          <w:rFonts w:cstheme="minorHAnsi"/>
          <w:color w:val="000000" w:themeColor="text1"/>
          <w:sz w:val="24"/>
          <w:szCs w:val="24"/>
        </w:rPr>
        <w:t xml:space="preserve"> all</w:t>
      </w:r>
      <w:r w:rsidR="005E1FB5" w:rsidRPr="00FD6567">
        <w:rPr>
          <w:rFonts w:cstheme="minorHAnsi"/>
          <w:color w:val="000000" w:themeColor="text1"/>
          <w:sz w:val="24"/>
          <w:szCs w:val="24"/>
        </w:rPr>
        <w:t xml:space="preserve"> while fostering a favorable business environment for European investors in Vietnam,</w:t>
      </w:r>
      <w:r w:rsidR="00143B22" w:rsidRPr="00FD6567">
        <w:rPr>
          <w:rFonts w:cstheme="minorHAnsi"/>
          <w:color w:val="000000" w:themeColor="text1"/>
          <w:sz w:val="24"/>
          <w:szCs w:val="24"/>
        </w:rPr>
        <w:t xml:space="preserve"> and this</w:t>
      </w:r>
      <w:r w:rsidR="005E1FB5" w:rsidRPr="00FD6567">
        <w:rPr>
          <w:rFonts w:cstheme="minorHAnsi"/>
          <w:color w:val="000000" w:themeColor="text1"/>
          <w:sz w:val="24"/>
          <w:szCs w:val="24"/>
        </w:rPr>
        <w:t xml:space="preserve"> will ultimately be to the benefit of Vietnamese consumers. </w:t>
      </w:r>
      <w:r w:rsidR="00840C28" w:rsidRPr="00FD6567">
        <w:rPr>
          <w:rFonts w:cstheme="minorHAnsi"/>
          <w:color w:val="000000" w:themeColor="text1"/>
          <w:sz w:val="24"/>
          <w:szCs w:val="24"/>
        </w:rPr>
        <w:t xml:space="preserve">Legislative reforms should be made fitting to the relevant political, economic, and legal contexts, and we hope that the Ministry of Information and Communication is able to study the impact, applicability, and operationalization of reforms that have taken place in jurisdictions with </w:t>
      </w:r>
      <w:r w:rsidR="00946B4B" w:rsidRPr="00FD6567">
        <w:rPr>
          <w:rFonts w:cstheme="minorHAnsi"/>
          <w:color w:val="000000" w:themeColor="text1"/>
          <w:sz w:val="24"/>
          <w:szCs w:val="24"/>
        </w:rPr>
        <w:t xml:space="preserve">more </w:t>
      </w:r>
      <w:r w:rsidR="00840C28" w:rsidRPr="00FD6567">
        <w:rPr>
          <w:rFonts w:cstheme="minorHAnsi"/>
          <w:color w:val="000000" w:themeColor="text1"/>
          <w:sz w:val="24"/>
          <w:szCs w:val="24"/>
        </w:rPr>
        <w:t xml:space="preserve">sophisticated electronic transaction regulations to ensure </w:t>
      </w:r>
      <w:r w:rsidR="007B45E8" w:rsidRPr="00FD6567">
        <w:rPr>
          <w:rFonts w:cstheme="minorHAnsi"/>
          <w:color w:val="000000" w:themeColor="text1"/>
          <w:sz w:val="24"/>
          <w:szCs w:val="24"/>
        </w:rPr>
        <w:t xml:space="preserve">that </w:t>
      </w:r>
      <w:r w:rsidR="00840C28" w:rsidRPr="00FD6567">
        <w:rPr>
          <w:rFonts w:cstheme="minorHAnsi"/>
          <w:color w:val="000000" w:themeColor="text1"/>
          <w:sz w:val="24"/>
          <w:szCs w:val="24"/>
        </w:rPr>
        <w:t>the Draft</w:t>
      </w:r>
      <w:r w:rsidR="00143B22" w:rsidRPr="00FD6567">
        <w:rPr>
          <w:rFonts w:cstheme="minorHAnsi"/>
          <w:color w:val="000000" w:themeColor="text1"/>
          <w:sz w:val="24"/>
          <w:szCs w:val="24"/>
        </w:rPr>
        <w:t xml:space="preserve"> E-Transaction</w:t>
      </w:r>
      <w:r w:rsidR="00840C28" w:rsidRPr="00FD6567">
        <w:rPr>
          <w:rFonts w:cstheme="minorHAnsi"/>
          <w:color w:val="000000" w:themeColor="text1"/>
          <w:sz w:val="24"/>
          <w:szCs w:val="24"/>
        </w:rPr>
        <w:t xml:space="preserve"> Law provides realistic and feasible provisions for Vietnam.</w:t>
      </w:r>
    </w:p>
    <w:p w14:paraId="05563DB2" w14:textId="6258DF52" w:rsidR="005E1FB5" w:rsidRPr="00FD6567" w:rsidRDefault="00B0356C" w:rsidP="00AA2C49">
      <w:pPr>
        <w:pStyle w:val="ListParagraph"/>
        <w:numPr>
          <w:ilvl w:val="0"/>
          <w:numId w:val="3"/>
        </w:numPr>
        <w:jc w:val="both"/>
        <w:rPr>
          <w:rFonts w:cstheme="minorHAnsi"/>
          <w:color w:val="000000" w:themeColor="text1"/>
          <w:sz w:val="24"/>
          <w:szCs w:val="24"/>
        </w:rPr>
      </w:pPr>
      <w:r w:rsidRPr="00FD6567">
        <w:rPr>
          <w:rFonts w:cstheme="minorHAnsi"/>
          <w:color w:val="000000" w:themeColor="text1"/>
          <w:sz w:val="24"/>
          <w:szCs w:val="24"/>
        </w:rPr>
        <w:t xml:space="preserve">Relatedly, </w:t>
      </w:r>
      <w:r w:rsidR="005E1FB5" w:rsidRPr="00FD6567">
        <w:rPr>
          <w:rFonts w:cstheme="minorHAnsi"/>
          <w:color w:val="000000" w:themeColor="text1"/>
          <w:sz w:val="24"/>
          <w:szCs w:val="24"/>
        </w:rPr>
        <w:t>we respectfully request that thorough thought and consideration be given to the Draft</w:t>
      </w:r>
      <w:r w:rsidR="00A65414" w:rsidRPr="00FD6567">
        <w:rPr>
          <w:rFonts w:cstheme="minorHAnsi"/>
          <w:color w:val="000000" w:themeColor="text1"/>
          <w:sz w:val="24"/>
          <w:szCs w:val="24"/>
        </w:rPr>
        <w:t xml:space="preserve"> E-Transaction</w:t>
      </w:r>
      <w:r w:rsidR="005E1FB5" w:rsidRPr="00FD6567">
        <w:rPr>
          <w:rFonts w:cstheme="minorHAnsi"/>
          <w:color w:val="000000" w:themeColor="text1"/>
          <w:sz w:val="24"/>
          <w:szCs w:val="24"/>
        </w:rPr>
        <w:t xml:space="preserve"> Law’s classification of digital platforms, which is a first attempt under Vietnamese laws</w:t>
      </w:r>
      <w:r w:rsidR="00BC260D" w:rsidRPr="00FD6567">
        <w:rPr>
          <w:rFonts w:cstheme="minorHAnsi"/>
          <w:color w:val="000000" w:themeColor="text1"/>
          <w:sz w:val="24"/>
          <w:szCs w:val="24"/>
        </w:rPr>
        <w:t>, and the</w:t>
      </w:r>
      <w:r w:rsidR="00267C95" w:rsidRPr="00FD6567">
        <w:rPr>
          <w:rFonts w:cstheme="minorHAnsi"/>
          <w:color w:val="000000" w:themeColor="text1"/>
          <w:sz w:val="24"/>
          <w:szCs w:val="24"/>
        </w:rPr>
        <w:t xml:space="preserve"> respective requirements imposed on</w:t>
      </w:r>
      <w:r w:rsidR="00070BD4" w:rsidRPr="00FD6567">
        <w:rPr>
          <w:rFonts w:cstheme="minorHAnsi"/>
          <w:color w:val="000000" w:themeColor="text1"/>
          <w:sz w:val="24"/>
          <w:szCs w:val="24"/>
        </w:rPr>
        <w:t xml:space="preserve"> rel</w:t>
      </w:r>
      <w:r w:rsidR="00E023C9" w:rsidRPr="00FD6567">
        <w:rPr>
          <w:rFonts w:cstheme="minorHAnsi"/>
          <w:color w:val="000000" w:themeColor="text1"/>
          <w:sz w:val="24"/>
          <w:szCs w:val="24"/>
        </w:rPr>
        <w:t>evant entities</w:t>
      </w:r>
      <w:r w:rsidR="00267C95" w:rsidRPr="00FD6567">
        <w:rPr>
          <w:rFonts w:cstheme="minorHAnsi"/>
          <w:color w:val="000000" w:themeColor="text1"/>
          <w:sz w:val="24"/>
          <w:szCs w:val="24"/>
        </w:rPr>
        <w:t xml:space="preserve">. </w:t>
      </w:r>
      <w:r w:rsidR="0010291D" w:rsidRPr="00FD6567">
        <w:rPr>
          <w:rFonts w:cstheme="minorHAnsi"/>
          <w:color w:val="000000" w:themeColor="text1"/>
          <w:sz w:val="24"/>
          <w:szCs w:val="24"/>
        </w:rPr>
        <w:t xml:space="preserve">Noting the likelihood of inspiration drawn from </w:t>
      </w:r>
      <w:r w:rsidR="00512BE9" w:rsidRPr="00FD6567">
        <w:rPr>
          <w:rFonts w:cstheme="minorHAnsi"/>
          <w:color w:val="000000" w:themeColor="text1"/>
          <w:sz w:val="24"/>
          <w:szCs w:val="24"/>
        </w:rPr>
        <w:t xml:space="preserve">EU regulations, we ask that the drafters carefully consider </w:t>
      </w:r>
      <w:r w:rsidR="008A3F03" w:rsidRPr="00FD6567">
        <w:rPr>
          <w:rFonts w:cstheme="minorHAnsi"/>
          <w:color w:val="000000" w:themeColor="text1"/>
          <w:sz w:val="24"/>
          <w:szCs w:val="24"/>
        </w:rPr>
        <w:t>the adaptability and feasibility of such regulations for Vietnam</w:t>
      </w:r>
      <w:r w:rsidR="00D145F3" w:rsidRPr="00FD6567">
        <w:rPr>
          <w:rFonts w:cstheme="minorHAnsi"/>
          <w:color w:val="000000" w:themeColor="text1"/>
          <w:sz w:val="24"/>
          <w:szCs w:val="24"/>
        </w:rPr>
        <w:t>. Also</w:t>
      </w:r>
      <w:r w:rsidR="00E023C9" w:rsidRPr="00FD6567">
        <w:rPr>
          <w:rFonts w:cstheme="minorHAnsi"/>
          <w:color w:val="000000" w:themeColor="text1"/>
          <w:sz w:val="24"/>
          <w:szCs w:val="24"/>
        </w:rPr>
        <w:t>,</w:t>
      </w:r>
      <w:r w:rsidR="00D145F3" w:rsidRPr="00FD6567">
        <w:rPr>
          <w:rFonts w:cstheme="minorHAnsi"/>
          <w:color w:val="000000" w:themeColor="text1"/>
          <w:sz w:val="24"/>
          <w:szCs w:val="24"/>
        </w:rPr>
        <w:t xml:space="preserve"> </w:t>
      </w:r>
      <w:r w:rsidR="0041585C" w:rsidRPr="00FD6567">
        <w:rPr>
          <w:rFonts w:cstheme="minorHAnsi"/>
          <w:color w:val="000000" w:themeColor="text1"/>
          <w:sz w:val="24"/>
          <w:szCs w:val="24"/>
        </w:rPr>
        <w:t>in the event</w:t>
      </w:r>
      <w:r w:rsidR="00D145F3" w:rsidRPr="00FD6567">
        <w:rPr>
          <w:rFonts w:cstheme="minorHAnsi"/>
          <w:color w:val="000000" w:themeColor="text1"/>
          <w:sz w:val="24"/>
          <w:szCs w:val="24"/>
        </w:rPr>
        <w:t xml:space="preserve"> </w:t>
      </w:r>
      <w:r w:rsidR="0041585C" w:rsidRPr="00FD6567">
        <w:rPr>
          <w:rFonts w:cstheme="minorHAnsi"/>
          <w:color w:val="000000" w:themeColor="text1"/>
          <w:sz w:val="24"/>
          <w:szCs w:val="24"/>
        </w:rPr>
        <w:t>such an approach is pushed forward, we note the</w:t>
      </w:r>
      <w:r w:rsidR="00F76C98" w:rsidRPr="00FD6567">
        <w:rPr>
          <w:rFonts w:cstheme="minorHAnsi"/>
          <w:color w:val="000000" w:themeColor="text1"/>
          <w:sz w:val="24"/>
          <w:szCs w:val="24"/>
        </w:rPr>
        <w:t xml:space="preserve"> need for</w:t>
      </w:r>
      <w:r w:rsidR="004D20F9" w:rsidRPr="00FD6567">
        <w:rPr>
          <w:rFonts w:cstheme="minorHAnsi"/>
          <w:color w:val="000000" w:themeColor="text1"/>
          <w:sz w:val="24"/>
          <w:szCs w:val="24"/>
        </w:rPr>
        <w:t xml:space="preserve"> more</w:t>
      </w:r>
      <w:r w:rsidR="00F76C98" w:rsidRPr="00FD6567">
        <w:rPr>
          <w:rFonts w:cstheme="minorHAnsi"/>
          <w:color w:val="000000" w:themeColor="text1"/>
          <w:sz w:val="24"/>
          <w:szCs w:val="24"/>
        </w:rPr>
        <w:t xml:space="preserve"> clear and </w:t>
      </w:r>
      <w:r w:rsidR="00F76C98" w:rsidRPr="00FD6567">
        <w:rPr>
          <w:rFonts w:cstheme="minorHAnsi"/>
          <w:color w:val="000000" w:themeColor="text1"/>
          <w:sz w:val="24"/>
          <w:szCs w:val="24"/>
        </w:rPr>
        <w:lastRenderedPageBreak/>
        <w:t>precise definitions</w:t>
      </w:r>
      <w:r w:rsidR="0041585C" w:rsidRPr="00FD6567">
        <w:rPr>
          <w:rFonts w:cstheme="minorHAnsi"/>
          <w:color w:val="000000" w:themeColor="text1"/>
          <w:sz w:val="24"/>
          <w:szCs w:val="24"/>
        </w:rPr>
        <w:t xml:space="preserve"> (</w:t>
      </w:r>
      <w:r w:rsidR="007568D4" w:rsidRPr="00FD6567">
        <w:rPr>
          <w:rFonts w:cstheme="minorHAnsi"/>
          <w:color w:val="000000" w:themeColor="text1"/>
          <w:sz w:val="24"/>
          <w:szCs w:val="24"/>
        </w:rPr>
        <w:t xml:space="preserve">e.g., how will </w:t>
      </w:r>
      <w:r w:rsidR="003D1F6F" w:rsidRPr="00FD6567">
        <w:rPr>
          <w:rFonts w:cstheme="minorHAnsi"/>
          <w:color w:val="000000" w:themeColor="text1"/>
          <w:sz w:val="24"/>
          <w:szCs w:val="24"/>
        </w:rPr>
        <w:t xml:space="preserve">large platforms and </w:t>
      </w:r>
      <w:r w:rsidR="007568D4" w:rsidRPr="00FD6567">
        <w:rPr>
          <w:rFonts w:cstheme="minorHAnsi"/>
          <w:color w:val="000000" w:themeColor="text1"/>
          <w:sz w:val="24"/>
          <w:szCs w:val="24"/>
        </w:rPr>
        <w:t>dominant platform</w:t>
      </w:r>
      <w:r w:rsidR="004D20F9" w:rsidRPr="00FD6567">
        <w:rPr>
          <w:rFonts w:cstheme="minorHAnsi"/>
          <w:color w:val="000000" w:themeColor="text1"/>
          <w:sz w:val="24"/>
          <w:szCs w:val="24"/>
        </w:rPr>
        <w:t>s</w:t>
      </w:r>
      <w:r w:rsidR="007568D4" w:rsidRPr="00FD6567">
        <w:rPr>
          <w:rFonts w:cstheme="minorHAnsi"/>
          <w:color w:val="000000" w:themeColor="text1"/>
          <w:sz w:val="24"/>
          <w:szCs w:val="24"/>
        </w:rPr>
        <w:t xml:space="preserve"> be determined</w:t>
      </w:r>
      <w:r w:rsidR="008A7568" w:rsidRPr="00FD6567">
        <w:rPr>
          <w:rFonts w:cstheme="minorHAnsi"/>
          <w:color w:val="000000" w:themeColor="text1"/>
          <w:sz w:val="24"/>
          <w:szCs w:val="24"/>
        </w:rPr>
        <w:t xml:space="preserve"> – key threshold question</w:t>
      </w:r>
      <w:r w:rsidR="003D1F6F" w:rsidRPr="00FD6567">
        <w:rPr>
          <w:rFonts w:cstheme="minorHAnsi"/>
          <w:color w:val="000000" w:themeColor="text1"/>
          <w:sz w:val="24"/>
          <w:szCs w:val="24"/>
        </w:rPr>
        <w:t>s</w:t>
      </w:r>
      <w:r w:rsidR="008A7568" w:rsidRPr="00FD6567">
        <w:rPr>
          <w:rFonts w:cstheme="minorHAnsi"/>
          <w:color w:val="000000" w:themeColor="text1"/>
          <w:sz w:val="24"/>
          <w:szCs w:val="24"/>
        </w:rPr>
        <w:t xml:space="preserve"> that must be resolved </w:t>
      </w:r>
      <w:r w:rsidR="003D1F6F" w:rsidRPr="00FD6567">
        <w:rPr>
          <w:rFonts w:cstheme="minorHAnsi"/>
          <w:color w:val="000000" w:themeColor="text1"/>
          <w:sz w:val="24"/>
          <w:szCs w:val="24"/>
        </w:rPr>
        <w:t>ahead of compliance considerations)</w:t>
      </w:r>
      <w:r w:rsidR="00F76C98" w:rsidRPr="00FD6567">
        <w:rPr>
          <w:rFonts w:cstheme="minorHAnsi"/>
          <w:color w:val="000000" w:themeColor="text1"/>
          <w:sz w:val="24"/>
          <w:szCs w:val="24"/>
        </w:rPr>
        <w:t>, and</w:t>
      </w:r>
      <w:r w:rsidR="003D1F6F" w:rsidRPr="00FD6567">
        <w:rPr>
          <w:rFonts w:cstheme="minorHAnsi"/>
          <w:color w:val="000000" w:themeColor="text1"/>
          <w:sz w:val="24"/>
          <w:szCs w:val="24"/>
        </w:rPr>
        <w:t xml:space="preserve"> that the </w:t>
      </w:r>
      <w:r w:rsidR="00F76C98" w:rsidRPr="00FD6567">
        <w:rPr>
          <w:rFonts w:cstheme="minorHAnsi"/>
          <w:color w:val="000000" w:themeColor="text1"/>
          <w:sz w:val="24"/>
          <w:szCs w:val="24"/>
        </w:rPr>
        <w:t>MIC</w:t>
      </w:r>
      <w:r w:rsidR="00BC7698" w:rsidRPr="00FD6567">
        <w:rPr>
          <w:rFonts w:cstheme="minorHAnsi"/>
          <w:color w:val="000000" w:themeColor="text1"/>
          <w:sz w:val="24"/>
          <w:szCs w:val="24"/>
        </w:rPr>
        <w:t xml:space="preserve"> and related agencies issue specific instructions and </w:t>
      </w:r>
      <w:r w:rsidR="00F76C98" w:rsidRPr="00FD6567">
        <w:rPr>
          <w:rFonts w:cstheme="minorHAnsi"/>
          <w:color w:val="000000" w:themeColor="text1"/>
          <w:sz w:val="24"/>
          <w:szCs w:val="24"/>
        </w:rPr>
        <w:t xml:space="preserve">lists of examples </w:t>
      </w:r>
      <w:r w:rsidR="006E73E5" w:rsidRPr="00FD6567">
        <w:rPr>
          <w:rFonts w:cstheme="minorHAnsi"/>
          <w:color w:val="000000" w:themeColor="text1"/>
          <w:sz w:val="24"/>
          <w:szCs w:val="24"/>
        </w:rPr>
        <w:t>of platforms that fall within each category going forward</w:t>
      </w:r>
      <w:r w:rsidR="00BC7698" w:rsidRPr="00FD6567">
        <w:rPr>
          <w:rFonts w:cstheme="minorHAnsi"/>
          <w:color w:val="000000" w:themeColor="text1"/>
          <w:sz w:val="24"/>
          <w:szCs w:val="24"/>
        </w:rPr>
        <w:t xml:space="preserve"> so that relevant entities are able to take steps to be in compliance with the laws. </w:t>
      </w:r>
    </w:p>
    <w:p w14:paraId="2EB56362" w14:textId="4D578805" w:rsidR="005E1FB5" w:rsidRPr="00FD6567" w:rsidRDefault="005E1FB5" w:rsidP="00AA2C49">
      <w:pPr>
        <w:pStyle w:val="ListParagraph"/>
        <w:numPr>
          <w:ilvl w:val="0"/>
          <w:numId w:val="3"/>
        </w:numPr>
        <w:jc w:val="both"/>
        <w:rPr>
          <w:rFonts w:cstheme="minorHAnsi"/>
          <w:color w:val="000000" w:themeColor="text1"/>
          <w:sz w:val="24"/>
          <w:szCs w:val="24"/>
        </w:rPr>
      </w:pPr>
      <w:r w:rsidRPr="00FD6567">
        <w:rPr>
          <w:rFonts w:cstheme="minorHAnsi"/>
          <w:color w:val="000000" w:themeColor="text1"/>
          <w:sz w:val="24"/>
          <w:szCs w:val="24"/>
        </w:rPr>
        <w:t>Next, we note that the Draft</w:t>
      </w:r>
      <w:r w:rsidR="00AC3A13" w:rsidRPr="00FD6567">
        <w:rPr>
          <w:rFonts w:cstheme="minorHAnsi"/>
          <w:color w:val="000000" w:themeColor="text1"/>
          <w:sz w:val="24"/>
          <w:szCs w:val="24"/>
        </w:rPr>
        <w:t xml:space="preserve"> E-Transaction</w:t>
      </w:r>
      <w:r w:rsidRPr="00FD6567">
        <w:rPr>
          <w:rFonts w:cstheme="minorHAnsi"/>
          <w:color w:val="000000" w:themeColor="text1"/>
          <w:sz w:val="24"/>
          <w:szCs w:val="24"/>
        </w:rPr>
        <w:t xml:space="preserve"> Law is, in places,</w:t>
      </w:r>
      <w:r w:rsidR="00E023C9" w:rsidRPr="00FD6567">
        <w:rPr>
          <w:rFonts w:cstheme="minorHAnsi"/>
          <w:color w:val="000000" w:themeColor="text1"/>
          <w:sz w:val="24"/>
          <w:szCs w:val="24"/>
        </w:rPr>
        <w:t xml:space="preserve"> </w:t>
      </w:r>
      <w:r w:rsidRPr="00FD6567">
        <w:rPr>
          <w:rFonts w:cstheme="minorHAnsi"/>
          <w:color w:val="000000" w:themeColor="text1"/>
          <w:sz w:val="24"/>
          <w:szCs w:val="24"/>
        </w:rPr>
        <w:t>redundant</w:t>
      </w:r>
      <w:r w:rsidR="00B415D7" w:rsidRPr="00FD6567">
        <w:rPr>
          <w:rFonts w:cstheme="minorHAnsi"/>
          <w:color w:val="000000" w:themeColor="text1"/>
          <w:sz w:val="24"/>
          <w:szCs w:val="24"/>
        </w:rPr>
        <w:t>,</w:t>
      </w:r>
      <w:r w:rsidR="00CE5CE8" w:rsidRPr="00FD6567">
        <w:rPr>
          <w:rFonts w:cstheme="minorHAnsi"/>
          <w:color w:val="000000" w:themeColor="text1"/>
          <w:sz w:val="24"/>
          <w:szCs w:val="24"/>
        </w:rPr>
        <w:t xml:space="preserve"> potentially </w:t>
      </w:r>
      <w:r w:rsidRPr="00FD6567">
        <w:rPr>
          <w:rFonts w:cstheme="minorHAnsi"/>
          <w:color w:val="000000" w:themeColor="text1"/>
          <w:sz w:val="24"/>
          <w:szCs w:val="24"/>
        </w:rPr>
        <w:t>overlap</w:t>
      </w:r>
      <w:r w:rsidR="00AC3A13" w:rsidRPr="00FD6567">
        <w:rPr>
          <w:rFonts w:cstheme="minorHAnsi"/>
          <w:color w:val="000000" w:themeColor="text1"/>
          <w:sz w:val="24"/>
          <w:szCs w:val="24"/>
        </w:rPr>
        <w:t>s</w:t>
      </w:r>
      <w:r w:rsidR="00B415D7" w:rsidRPr="00FD6567">
        <w:rPr>
          <w:rFonts w:cstheme="minorHAnsi"/>
          <w:color w:val="000000" w:themeColor="text1"/>
          <w:sz w:val="24"/>
          <w:szCs w:val="24"/>
        </w:rPr>
        <w:t xml:space="preserve">, </w:t>
      </w:r>
      <w:r w:rsidR="00C26BD5" w:rsidRPr="00FD6567">
        <w:rPr>
          <w:rFonts w:cstheme="minorHAnsi"/>
          <w:color w:val="000000" w:themeColor="text1"/>
          <w:sz w:val="24"/>
          <w:szCs w:val="24"/>
        </w:rPr>
        <w:t>and/or should be aligned</w:t>
      </w:r>
      <w:r w:rsidR="00AC3A13" w:rsidRPr="00FD6567">
        <w:rPr>
          <w:rFonts w:cstheme="minorHAnsi"/>
          <w:color w:val="000000" w:themeColor="text1"/>
          <w:sz w:val="24"/>
          <w:szCs w:val="24"/>
        </w:rPr>
        <w:t xml:space="preserve"> and </w:t>
      </w:r>
      <w:r w:rsidR="00C26BD5" w:rsidRPr="00FD6567">
        <w:rPr>
          <w:rFonts w:cstheme="minorHAnsi"/>
          <w:color w:val="000000" w:themeColor="text1"/>
          <w:sz w:val="24"/>
          <w:szCs w:val="24"/>
        </w:rPr>
        <w:t>consistent</w:t>
      </w:r>
      <w:r w:rsidRPr="00FD6567">
        <w:rPr>
          <w:rFonts w:cstheme="minorHAnsi"/>
          <w:color w:val="000000" w:themeColor="text1"/>
          <w:sz w:val="24"/>
          <w:szCs w:val="24"/>
        </w:rPr>
        <w:t xml:space="preserve"> with existing legal instruments</w:t>
      </w:r>
      <w:r w:rsidR="00B71505" w:rsidRPr="00FD6567">
        <w:rPr>
          <w:rFonts w:cstheme="minorHAnsi"/>
          <w:color w:val="000000" w:themeColor="text1"/>
          <w:sz w:val="24"/>
          <w:szCs w:val="24"/>
        </w:rPr>
        <w:t>,</w:t>
      </w:r>
      <w:r w:rsidR="006E73E5" w:rsidRPr="00FD6567">
        <w:rPr>
          <w:rFonts w:cstheme="minorHAnsi"/>
          <w:color w:val="000000" w:themeColor="text1"/>
          <w:sz w:val="24"/>
          <w:szCs w:val="24"/>
        </w:rPr>
        <w:t xml:space="preserve"> including but not limited to, the Civil Code, Decree 72</w:t>
      </w:r>
      <w:r w:rsidR="000F2598" w:rsidRPr="00FD6567">
        <w:rPr>
          <w:rFonts w:cstheme="minorHAnsi"/>
          <w:color w:val="000000" w:themeColor="text1"/>
          <w:sz w:val="24"/>
          <w:szCs w:val="24"/>
        </w:rPr>
        <w:t xml:space="preserve">, IT Law, </w:t>
      </w:r>
      <w:r w:rsidR="00B328CD" w:rsidRPr="00FD6567">
        <w:rPr>
          <w:rFonts w:cstheme="minorHAnsi"/>
          <w:color w:val="000000" w:themeColor="text1"/>
          <w:sz w:val="24"/>
          <w:szCs w:val="24"/>
        </w:rPr>
        <w:t xml:space="preserve">Competition Law, </w:t>
      </w:r>
      <w:r w:rsidR="000F2598" w:rsidRPr="00FD6567">
        <w:rPr>
          <w:rFonts w:cstheme="minorHAnsi"/>
          <w:color w:val="000000" w:themeColor="text1"/>
          <w:sz w:val="24"/>
          <w:szCs w:val="24"/>
        </w:rPr>
        <w:t>Cybersecurity Law</w:t>
      </w:r>
      <w:r w:rsidR="00CE5CE8" w:rsidRPr="00FD6567">
        <w:rPr>
          <w:rFonts w:cstheme="minorHAnsi"/>
          <w:color w:val="000000" w:themeColor="text1"/>
          <w:sz w:val="24"/>
          <w:szCs w:val="24"/>
        </w:rPr>
        <w:t>, the Draft Personal Data Protection Decree</w:t>
      </w:r>
      <w:r w:rsidR="00AC3A13" w:rsidRPr="00FD6567">
        <w:rPr>
          <w:rFonts w:cstheme="minorHAnsi"/>
          <w:color w:val="000000" w:themeColor="text1"/>
          <w:sz w:val="24"/>
          <w:szCs w:val="24"/>
        </w:rPr>
        <w:t xml:space="preserve">. The </w:t>
      </w:r>
      <w:r w:rsidR="004D20F9" w:rsidRPr="00FD6567">
        <w:rPr>
          <w:rFonts w:cstheme="minorHAnsi"/>
          <w:color w:val="000000" w:themeColor="text1"/>
          <w:sz w:val="24"/>
          <w:szCs w:val="24"/>
        </w:rPr>
        <w:t xml:space="preserve">Draft </w:t>
      </w:r>
      <w:r w:rsidR="00AC3A13" w:rsidRPr="00FD6567">
        <w:rPr>
          <w:rFonts w:cstheme="minorHAnsi"/>
          <w:color w:val="000000" w:themeColor="text1"/>
          <w:sz w:val="24"/>
          <w:szCs w:val="24"/>
        </w:rPr>
        <w:t>E-Transaction Law also</w:t>
      </w:r>
      <w:r w:rsidRPr="00FD6567">
        <w:rPr>
          <w:rFonts w:cstheme="minorHAnsi"/>
          <w:color w:val="000000" w:themeColor="text1"/>
          <w:sz w:val="24"/>
          <w:szCs w:val="24"/>
        </w:rPr>
        <w:t xml:space="preserve"> features terms with either overly broad definitions or </w:t>
      </w:r>
      <w:r w:rsidR="004D20F9" w:rsidRPr="00FD6567">
        <w:rPr>
          <w:rFonts w:cstheme="minorHAnsi"/>
          <w:color w:val="000000" w:themeColor="text1"/>
          <w:sz w:val="24"/>
          <w:szCs w:val="24"/>
        </w:rPr>
        <w:t>which are in</w:t>
      </w:r>
      <w:r w:rsidRPr="00FD6567">
        <w:rPr>
          <w:rFonts w:cstheme="minorHAnsi"/>
          <w:color w:val="000000" w:themeColor="text1"/>
          <w:sz w:val="24"/>
          <w:szCs w:val="24"/>
        </w:rPr>
        <w:t xml:space="preserve"> need of more precision and clarity</w:t>
      </w:r>
      <w:r w:rsidR="00442E2C" w:rsidRPr="00FD6567">
        <w:rPr>
          <w:rFonts w:cstheme="minorHAnsi"/>
          <w:color w:val="000000" w:themeColor="text1"/>
          <w:sz w:val="24"/>
          <w:szCs w:val="24"/>
        </w:rPr>
        <w:t>, which should be addressed to avoid</w:t>
      </w:r>
      <w:r w:rsidRPr="00FD6567">
        <w:rPr>
          <w:rFonts w:cstheme="minorHAnsi"/>
          <w:color w:val="000000" w:themeColor="text1"/>
          <w:sz w:val="24"/>
          <w:szCs w:val="24"/>
        </w:rPr>
        <w:t xml:space="preserve"> potential compliance issues down the line. </w:t>
      </w:r>
    </w:p>
    <w:p w14:paraId="527CCBC3" w14:textId="1FDFE543" w:rsidR="005E1FB5" w:rsidRPr="00FD6567" w:rsidRDefault="005E1FB5" w:rsidP="00AA2C49">
      <w:pPr>
        <w:pStyle w:val="ListParagraph"/>
        <w:numPr>
          <w:ilvl w:val="0"/>
          <w:numId w:val="3"/>
        </w:numPr>
        <w:jc w:val="both"/>
        <w:rPr>
          <w:rFonts w:cstheme="minorHAnsi"/>
          <w:color w:val="000000" w:themeColor="text1"/>
          <w:sz w:val="24"/>
          <w:szCs w:val="24"/>
        </w:rPr>
      </w:pPr>
      <w:r w:rsidRPr="00FD6567">
        <w:rPr>
          <w:rFonts w:cstheme="minorHAnsi"/>
          <w:color w:val="000000" w:themeColor="text1"/>
          <w:sz w:val="24"/>
          <w:szCs w:val="24"/>
        </w:rPr>
        <w:t xml:space="preserve">Finally – given the broad scope of application, </w:t>
      </w:r>
      <w:r w:rsidR="004D1678" w:rsidRPr="00FD6567">
        <w:rPr>
          <w:rFonts w:cstheme="minorHAnsi"/>
          <w:color w:val="000000" w:themeColor="text1"/>
          <w:sz w:val="24"/>
          <w:szCs w:val="24"/>
        </w:rPr>
        <w:t xml:space="preserve">the </w:t>
      </w:r>
      <w:r w:rsidRPr="00FD6567">
        <w:rPr>
          <w:rFonts w:cstheme="minorHAnsi"/>
          <w:color w:val="000000" w:themeColor="text1"/>
          <w:sz w:val="24"/>
          <w:szCs w:val="24"/>
        </w:rPr>
        <w:t xml:space="preserve">new classification system of platforms and requirements, and </w:t>
      </w:r>
      <w:r w:rsidR="00AC3A13" w:rsidRPr="00FD6567">
        <w:rPr>
          <w:rFonts w:cstheme="minorHAnsi"/>
          <w:color w:val="000000" w:themeColor="text1"/>
          <w:sz w:val="24"/>
          <w:szCs w:val="24"/>
        </w:rPr>
        <w:t>its important</w:t>
      </w:r>
      <w:r w:rsidRPr="00FD6567">
        <w:rPr>
          <w:rFonts w:cstheme="minorHAnsi"/>
          <w:color w:val="000000" w:themeColor="text1"/>
          <w:sz w:val="24"/>
          <w:szCs w:val="24"/>
        </w:rPr>
        <w:t xml:space="preserve"> role </w:t>
      </w:r>
      <w:r w:rsidR="00AC3A13" w:rsidRPr="00FD6567">
        <w:rPr>
          <w:rFonts w:cstheme="minorHAnsi"/>
          <w:color w:val="000000" w:themeColor="text1"/>
          <w:sz w:val="24"/>
          <w:szCs w:val="24"/>
        </w:rPr>
        <w:t>in Vietnam’s digital landscape</w:t>
      </w:r>
      <w:r w:rsidRPr="00FD6567">
        <w:rPr>
          <w:rFonts w:cstheme="minorHAnsi"/>
          <w:color w:val="000000" w:themeColor="text1"/>
          <w:sz w:val="24"/>
          <w:szCs w:val="24"/>
        </w:rPr>
        <w:t xml:space="preserve">, we see this </w:t>
      </w:r>
      <w:r w:rsidR="000B7D35" w:rsidRPr="00FD6567">
        <w:rPr>
          <w:rFonts w:cstheme="minorHAnsi"/>
          <w:color w:val="000000" w:themeColor="text1"/>
          <w:sz w:val="24"/>
          <w:szCs w:val="24"/>
        </w:rPr>
        <w:t xml:space="preserve">to be </w:t>
      </w:r>
      <w:r w:rsidR="00AC35FE" w:rsidRPr="00FD6567">
        <w:rPr>
          <w:rFonts w:cstheme="minorHAnsi"/>
          <w:color w:val="000000" w:themeColor="text1"/>
          <w:sz w:val="24"/>
          <w:szCs w:val="24"/>
        </w:rPr>
        <w:t>a key instrument</w:t>
      </w:r>
      <w:r w:rsidR="000B7D35" w:rsidRPr="00FD6567">
        <w:rPr>
          <w:rFonts w:cstheme="minorHAnsi"/>
          <w:color w:val="000000" w:themeColor="text1"/>
          <w:sz w:val="24"/>
          <w:szCs w:val="24"/>
        </w:rPr>
        <w:t xml:space="preserve"> in Vietnam’s</w:t>
      </w:r>
      <w:r w:rsidRPr="00FD6567">
        <w:rPr>
          <w:rFonts w:cstheme="minorHAnsi"/>
          <w:color w:val="000000" w:themeColor="text1"/>
          <w:sz w:val="24"/>
          <w:szCs w:val="24"/>
        </w:rPr>
        <w:t xml:space="preserve"> </w:t>
      </w:r>
      <w:r w:rsidR="00AC35FE" w:rsidRPr="00FD6567">
        <w:rPr>
          <w:rFonts w:cstheme="minorHAnsi"/>
          <w:color w:val="000000" w:themeColor="text1"/>
          <w:sz w:val="24"/>
          <w:szCs w:val="24"/>
        </w:rPr>
        <w:t>myriad of</w:t>
      </w:r>
      <w:r w:rsidRPr="00FD6567">
        <w:rPr>
          <w:rFonts w:cstheme="minorHAnsi"/>
          <w:color w:val="000000" w:themeColor="text1"/>
          <w:sz w:val="24"/>
          <w:szCs w:val="24"/>
        </w:rPr>
        <w:t xml:space="preserve"> </w:t>
      </w:r>
      <w:r w:rsidR="000B7D35" w:rsidRPr="00FD6567">
        <w:rPr>
          <w:rFonts w:cstheme="minorHAnsi"/>
          <w:color w:val="000000" w:themeColor="text1"/>
          <w:sz w:val="24"/>
          <w:szCs w:val="24"/>
        </w:rPr>
        <w:t>digital</w:t>
      </w:r>
      <w:r w:rsidR="00C526C0" w:rsidRPr="00FD6567">
        <w:rPr>
          <w:rFonts w:cstheme="minorHAnsi"/>
          <w:color w:val="000000" w:themeColor="text1"/>
          <w:sz w:val="24"/>
          <w:szCs w:val="24"/>
        </w:rPr>
        <w:t xml:space="preserve"> laws</w:t>
      </w:r>
      <w:r w:rsidRPr="00FD6567">
        <w:rPr>
          <w:rFonts w:cstheme="minorHAnsi"/>
          <w:color w:val="000000" w:themeColor="text1"/>
          <w:sz w:val="24"/>
          <w:szCs w:val="24"/>
        </w:rPr>
        <w:t xml:space="preserve">. To address uncertainties and </w:t>
      </w:r>
      <w:r w:rsidR="0070338C" w:rsidRPr="00FD6567">
        <w:rPr>
          <w:rFonts w:cstheme="minorHAnsi"/>
          <w:color w:val="000000" w:themeColor="text1"/>
          <w:sz w:val="24"/>
          <w:szCs w:val="24"/>
        </w:rPr>
        <w:t xml:space="preserve">ultimately </w:t>
      </w:r>
      <w:r w:rsidRPr="00FD6567">
        <w:rPr>
          <w:rFonts w:cstheme="minorHAnsi"/>
          <w:color w:val="000000" w:themeColor="text1"/>
          <w:sz w:val="24"/>
          <w:szCs w:val="24"/>
        </w:rPr>
        <w:t>ensure best compliance, we suggest that the Draft Law provide for a transition period of 24 months at</w:t>
      </w:r>
      <w:r w:rsidR="0070338C" w:rsidRPr="00FD6567">
        <w:rPr>
          <w:rFonts w:cstheme="minorHAnsi"/>
          <w:color w:val="000000" w:themeColor="text1"/>
          <w:sz w:val="24"/>
          <w:szCs w:val="24"/>
        </w:rPr>
        <w:t xml:space="preserve"> a</w:t>
      </w:r>
      <w:r w:rsidRPr="00FD6567">
        <w:rPr>
          <w:rFonts w:cstheme="minorHAnsi"/>
          <w:color w:val="000000" w:themeColor="text1"/>
          <w:sz w:val="24"/>
          <w:szCs w:val="24"/>
        </w:rPr>
        <w:t xml:space="preserve"> minimum.</w:t>
      </w:r>
    </w:p>
    <w:p w14:paraId="0DCD20CA" w14:textId="77777777" w:rsidR="000F2598" w:rsidRPr="00FD6567" w:rsidRDefault="000F2598" w:rsidP="00AA2C49">
      <w:pPr>
        <w:pStyle w:val="ListParagraph"/>
        <w:jc w:val="both"/>
        <w:rPr>
          <w:rFonts w:cstheme="minorHAnsi"/>
          <w:color w:val="000000" w:themeColor="text1"/>
          <w:sz w:val="24"/>
          <w:szCs w:val="24"/>
        </w:rPr>
      </w:pPr>
    </w:p>
    <w:p w14:paraId="116643DD" w14:textId="642CDAF4"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 xml:space="preserve">EuroCham trusts that the developments Vietnam is set to see in terms of its digital economy will foster continued growth, usher in more foreign investment, but also equip </w:t>
      </w:r>
      <w:r w:rsidR="009A5987" w:rsidRPr="00FD6567">
        <w:rPr>
          <w:rFonts w:cstheme="minorHAnsi"/>
          <w:color w:val="000000" w:themeColor="text1"/>
          <w:sz w:val="24"/>
          <w:szCs w:val="24"/>
        </w:rPr>
        <w:t>l</w:t>
      </w:r>
      <w:r w:rsidRPr="00FD6567">
        <w:rPr>
          <w:rFonts w:cstheme="minorHAnsi"/>
          <w:color w:val="000000" w:themeColor="text1"/>
          <w:sz w:val="24"/>
          <w:szCs w:val="24"/>
        </w:rPr>
        <w:t>ocal digital businesses with global capacity.</w:t>
      </w:r>
      <w:r w:rsidR="004D1678" w:rsidRPr="00FD6567">
        <w:rPr>
          <w:rFonts w:cstheme="minorHAnsi"/>
          <w:color w:val="000000" w:themeColor="text1"/>
          <w:sz w:val="24"/>
          <w:szCs w:val="24"/>
        </w:rPr>
        <w:t xml:space="preserve"> As such, we </w:t>
      </w:r>
      <w:r w:rsidR="00C93A45" w:rsidRPr="00FD6567">
        <w:rPr>
          <w:rFonts w:cstheme="minorHAnsi"/>
          <w:color w:val="000000" w:themeColor="text1"/>
          <w:sz w:val="24"/>
          <w:szCs w:val="24"/>
        </w:rPr>
        <w:t xml:space="preserve">are keen to see practical regulations </w:t>
      </w:r>
      <w:r w:rsidR="005A2FC6" w:rsidRPr="00FD6567">
        <w:rPr>
          <w:rFonts w:cstheme="minorHAnsi"/>
          <w:color w:val="000000" w:themeColor="text1"/>
          <w:sz w:val="24"/>
          <w:szCs w:val="24"/>
        </w:rPr>
        <w:t>in the updated E-Transaction Law</w:t>
      </w:r>
      <w:r w:rsidR="00442E2C" w:rsidRPr="00FD6567">
        <w:rPr>
          <w:rFonts w:cstheme="minorHAnsi"/>
          <w:color w:val="000000" w:themeColor="text1"/>
          <w:sz w:val="24"/>
          <w:szCs w:val="24"/>
        </w:rPr>
        <w:t>.</w:t>
      </w:r>
    </w:p>
    <w:p w14:paraId="1B4625B1" w14:textId="5CAB202B" w:rsidR="005E1FB5" w:rsidRPr="00FD6567" w:rsidRDefault="005E1FB5" w:rsidP="00AA2C49">
      <w:pPr>
        <w:jc w:val="both"/>
        <w:rPr>
          <w:rFonts w:cstheme="minorHAnsi"/>
          <w:color w:val="000000" w:themeColor="text1"/>
          <w:sz w:val="24"/>
          <w:szCs w:val="24"/>
        </w:rPr>
      </w:pPr>
      <w:r w:rsidRPr="00FD6567">
        <w:rPr>
          <w:rFonts w:cstheme="minorHAnsi"/>
          <w:color w:val="000000" w:themeColor="text1"/>
          <w:sz w:val="24"/>
          <w:szCs w:val="24"/>
        </w:rPr>
        <w:t>Thank you for your consideration and attention.</w:t>
      </w:r>
      <w:r w:rsidR="00BC7698" w:rsidRPr="00FD6567">
        <w:rPr>
          <w:rFonts w:cstheme="minorHAnsi"/>
          <w:color w:val="000000" w:themeColor="text1"/>
          <w:sz w:val="24"/>
          <w:szCs w:val="24"/>
        </w:rPr>
        <w:t xml:space="preserve"> </w:t>
      </w:r>
      <w:r w:rsidRPr="00FD6567">
        <w:rPr>
          <w:rFonts w:cstheme="minorHAnsi"/>
          <w:color w:val="000000" w:themeColor="text1"/>
          <w:sz w:val="24"/>
          <w:szCs w:val="24"/>
        </w:rPr>
        <w:t xml:space="preserve"> </w:t>
      </w:r>
    </w:p>
    <w:p w14:paraId="6D20B7D0" w14:textId="77777777" w:rsidR="005E1FB5" w:rsidRPr="00FD6567" w:rsidRDefault="005E1FB5" w:rsidP="00AA2C49">
      <w:pPr>
        <w:rPr>
          <w:rFonts w:cstheme="minorHAnsi"/>
          <w:color w:val="000000" w:themeColor="text1"/>
          <w:sz w:val="24"/>
          <w:szCs w:val="24"/>
        </w:rPr>
      </w:pPr>
    </w:p>
    <w:p w14:paraId="1B388F77" w14:textId="77777777" w:rsidR="005E1FB5" w:rsidRPr="00FD6567" w:rsidRDefault="005E1FB5" w:rsidP="00AA2C49">
      <w:pPr>
        <w:rPr>
          <w:rFonts w:cstheme="minorHAnsi"/>
          <w:color w:val="000000" w:themeColor="text1"/>
          <w:sz w:val="24"/>
          <w:szCs w:val="24"/>
        </w:rPr>
      </w:pPr>
      <w:r w:rsidRPr="00FD6567">
        <w:rPr>
          <w:rFonts w:cstheme="minorHAnsi"/>
          <w:color w:val="000000" w:themeColor="text1"/>
          <w:sz w:val="24"/>
          <w:szCs w:val="24"/>
        </w:rPr>
        <w:t xml:space="preserve"> </w:t>
      </w:r>
    </w:p>
    <w:p w14:paraId="63E48718" w14:textId="77777777" w:rsidR="005E1FB5" w:rsidRPr="00FD6567" w:rsidRDefault="005E1FB5" w:rsidP="00AA2C49">
      <w:pPr>
        <w:rPr>
          <w:rFonts w:cstheme="minorHAnsi"/>
          <w:color w:val="000000" w:themeColor="text1"/>
          <w:sz w:val="24"/>
          <w:szCs w:val="24"/>
        </w:rPr>
      </w:pPr>
    </w:p>
    <w:p w14:paraId="511F8CC4" w14:textId="77777777" w:rsidR="005E1FB5" w:rsidRPr="00FD6567" w:rsidRDefault="005E1FB5" w:rsidP="00AA2C49">
      <w:pPr>
        <w:rPr>
          <w:rFonts w:cstheme="minorHAnsi"/>
          <w:color w:val="000000" w:themeColor="text1"/>
          <w:sz w:val="24"/>
          <w:szCs w:val="24"/>
        </w:rPr>
      </w:pPr>
    </w:p>
    <w:p w14:paraId="42682E5E" w14:textId="77777777" w:rsidR="005E1FB5" w:rsidRPr="00FD6567" w:rsidRDefault="005E1FB5" w:rsidP="00AA2C49">
      <w:pPr>
        <w:rPr>
          <w:rFonts w:cstheme="minorHAnsi"/>
          <w:color w:val="000000" w:themeColor="text1"/>
          <w:sz w:val="24"/>
          <w:szCs w:val="24"/>
        </w:rPr>
      </w:pPr>
    </w:p>
    <w:p w14:paraId="31C7ACF5" w14:textId="77777777" w:rsidR="005E1FB5" w:rsidRPr="00FD6567" w:rsidRDefault="005E1FB5" w:rsidP="00AA2C49">
      <w:pPr>
        <w:rPr>
          <w:rFonts w:cstheme="minorHAnsi"/>
          <w:sz w:val="24"/>
          <w:szCs w:val="24"/>
        </w:rPr>
      </w:pPr>
    </w:p>
    <w:p w14:paraId="375447F2" w14:textId="77777777" w:rsidR="001E0083" w:rsidRPr="00FD6567" w:rsidRDefault="001E0083" w:rsidP="00AA2C49">
      <w:pPr>
        <w:rPr>
          <w:rFonts w:cstheme="minorHAnsi"/>
          <w:sz w:val="24"/>
          <w:szCs w:val="24"/>
        </w:rPr>
      </w:pPr>
    </w:p>
    <w:sectPr w:rsidR="001E0083" w:rsidRPr="00FD6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27"/>
    <w:multiLevelType w:val="hybridMultilevel"/>
    <w:tmpl w:val="265E5066"/>
    <w:lvl w:ilvl="0" w:tplc="CE4EFEB2">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90C3D"/>
    <w:multiLevelType w:val="hybridMultilevel"/>
    <w:tmpl w:val="9192F150"/>
    <w:lvl w:ilvl="0" w:tplc="CE4EFEB2">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D09AE"/>
    <w:multiLevelType w:val="hybridMultilevel"/>
    <w:tmpl w:val="3D7072AE"/>
    <w:lvl w:ilvl="0" w:tplc="3DD4703C">
      <w:start w:val="1"/>
      <w:numFmt w:val="decimal"/>
      <w:lvlText w:val="%1)"/>
      <w:lvlJc w:val="left"/>
      <w:pPr>
        <w:ind w:left="720" w:hanging="360"/>
      </w:pPr>
      <w:rPr>
        <w:rFonts w:cstheme="minorHAnsi" w:hint="default"/>
        <w:color w:val="000000" w:themeColor="text1"/>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72658"/>
    <w:multiLevelType w:val="hybridMultilevel"/>
    <w:tmpl w:val="093A39E8"/>
    <w:lvl w:ilvl="0" w:tplc="FFFFFFFF">
      <w:start w:val="1"/>
      <w:numFmt w:val="decimal"/>
      <w:lvlText w:val="%1)"/>
      <w:lvlJc w:val="left"/>
      <w:pPr>
        <w:ind w:left="720" w:hanging="360"/>
      </w:pPr>
      <w:rPr>
        <w:rFonts w:cstheme="minorHAnsi" w:hint="default"/>
        <w:color w:val="000000" w:themeColor="text1"/>
        <w:sz w:val="26"/>
      </w:rPr>
    </w:lvl>
    <w:lvl w:ilvl="1" w:tplc="CE4EFEB2">
      <w:numFmt w:val="bullet"/>
      <w:lvlText w:val="-"/>
      <w:lvlJc w:val="left"/>
      <w:pPr>
        <w:ind w:left="720" w:hanging="360"/>
      </w:pPr>
      <w:rPr>
        <w:rFonts w:ascii="Calibri" w:eastAsiaTheme="minorEastAsia" w:hAnsi="Calibri" w:cs="Calibri" w:hint="default"/>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B5"/>
    <w:rsid w:val="000327E1"/>
    <w:rsid w:val="00070BD4"/>
    <w:rsid w:val="00093321"/>
    <w:rsid w:val="000B7D35"/>
    <w:rsid w:val="000F2598"/>
    <w:rsid w:val="0010291D"/>
    <w:rsid w:val="0012004C"/>
    <w:rsid w:val="00143B22"/>
    <w:rsid w:val="001E0083"/>
    <w:rsid w:val="00214C55"/>
    <w:rsid w:val="00267C95"/>
    <w:rsid w:val="003D1F6F"/>
    <w:rsid w:val="003E1FF8"/>
    <w:rsid w:val="0041585C"/>
    <w:rsid w:val="00420199"/>
    <w:rsid w:val="00442E2C"/>
    <w:rsid w:val="004D1678"/>
    <w:rsid w:val="004D20F9"/>
    <w:rsid w:val="00512BE9"/>
    <w:rsid w:val="005A2FC6"/>
    <w:rsid w:val="005E1FB5"/>
    <w:rsid w:val="00631518"/>
    <w:rsid w:val="006710C4"/>
    <w:rsid w:val="0069066A"/>
    <w:rsid w:val="006E73E5"/>
    <w:rsid w:val="0070338C"/>
    <w:rsid w:val="007568D4"/>
    <w:rsid w:val="007A7D85"/>
    <w:rsid w:val="007B45E8"/>
    <w:rsid w:val="007B6810"/>
    <w:rsid w:val="007B77D3"/>
    <w:rsid w:val="007D0D45"/>
    <w:rsid w:val="00840C28"/>
    <w:rsid w:val="00880DDA"/>
    <w:rsid w:val="008A3F03"/>
    <w:rsid w:val="008A7568"/>
    <w:rsid w:val="008B3713"/>
    <w:rsid w:val="008E5C07"/>
    <w:rsid w:val="00946B4B"/>
    <w:rsid w:val="009A5987"/>
    <w:rsid w:val="00A17808"/>
    <w:rsid w:val="00A45A6B"/>
    <w:rsid w:val="00A65414"/>
    <w:rsid w:val="00AA2C49"/>
    <w:rsid w:val="00AC35FE"/>
    <w:rsid w:val="00AC3A13"/>
    <w:rsid w:val="00B0356C"/>
    <w:rsid w:val="00B328CD"/>
    <w:rsid w:val="00B415D7"/>
    <w:rsid w:val="00B71505"/>
    <w:rsid w:val="00B902A3"/>
    <w:rsid w:val="00BC260D"/>
    <w:rsid w:val="00BC7698"/>
    <w:rsid w:val="00C26BD5"/>
    <w:rsid w:val="00C526C0"/>
    <w:rsid w:val="00C93A45"/>
    <w:rsid w:val="00CA237A"/>
    <w:rsid w:val="00CE5CE8"/>
    <w:rsid w:val="00D145F3"/>
    <w:rsid w:val="00D47DDB"/>
    <w:rsid w:val="00D579E9"/>
    <w:rsid w:val="00DF44FA"/>
    <w:rsid w:val="00E023C9"/>
    <w:rsid w:val="00EF72C8"/>
    <w:rsid w:val="00F76C98"/>
    <w:rsid w:val="00FB4F32"/>
    <w:rsid w:val="00FD65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0AF5"/>
  <w15:chartTrackingRefBased/>
  <w15:docId w15:val="{A5408789-2762-4CAE-AB90-149D233D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Phuoc Toan</dc:creator>
  <cp:keywords/>
  <dc:description/>
  <cp:lastModifiedBy>toan.le@eurochamvn.org</cp:lastModifiedBy>
  <cp:revision>4</cp:revision>
  <dcterms:created xsi:type="dcterms:W3CDTF">2023-02-22T08:49:00Z</dcterms:created>
  <dcterms:modified xsi:type="dcterms:W3CDTF">2023-02-22T09:55:00Z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722cb4ae784abdc2b0b0438cf48e52157ef38896ce8158b1c7f5c9183f74811c</vt:lpwstr>
  </property>
</Properties>
</file>