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CDC1" w14:textId="77777777" w:rsidR="006E1F2E" w:rsidRPr="006F3A69" w:rsidRDefault="000D063E" w:rsidP="008C2301">
      <w:pPr>
        <w:pStyle w:val="NoSpacing"/>
        <w:spacing w:line="276" w:lineRule="auto"/>
        <w:jc w:val="center"/>
        <w:rPr>
          <w:rFonts w:cs="Times New Roman"/>
          <w:b/>
          <w:sz w:val="26"/>
          <w:szCs w:val="26"/>
          <w:lang w:val="en-US"/>
        </w:rPr>
      </w:pPr>
      <w:r w:rsidRPr="006F3A69">
        <w:rPr>
          <w:rFonts w:cs="Times New Roman"/>
          <w:b/>
          <w:sz w:val="26"/>
          <w:szCs w:val="26"/>
          <w:lang w:val="en-US"/>
        </w:rPr>
        <w:t xml:space="preserve"> </w:t>
      </w:r>
    </w:p>
    <w:tbl>
      <w:tblPr>
        <w:tblStyle w:val="TableGrid"/>
        <w:tblpPr w:leftFromText="180" w:rightFromText="180" w:vertAnchor="text" w:horzAnchor="margin" w:tblpX="-147" w:tblpY="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6075"/>
      </w:tblGrid>
      <w:tr w:rsidR="00721220" w:rsidRPr="006F3A69" w14:paraId="18BA20F5" w14:textId="77777777" w:rsidTr="0030797C">
        <w:tc>
          <w:tcPr>
            <w:tcW w:w="3848" w:type="dxa"/>
          </w:tcPr>
          <w:p w14:paraId="2D274612" w14:textId="77777777" w:rsidR="006E1F2E" w:rsidRPr="006F3A69" w:rsidRDefault="00FC7E92" w:rsidP="008C2301">
            <w:pPr>
              <w:pStyle w:val="NoSpacing"/>
              <w:spacing w:line="276" w:lineRule="auto"/>
              <w:jc w:val="center"/>
              <w:rPr>
                <w:rFonts w:cs="Times New Roman"/>
                <w:b/>
                <w:sz w:val="24"/>
                <w:szCs w:val="24"/>
                <w:lang w:val="en-US"/>
              </w:rPr>
            </w:pPr>
            <w:r w:rsidRPr="006F3A69">
              <w:rPr>
                <w:rFonts w:cs="Times New Roman"/>
                <w:b/>
                <w:sz w:val="24"/>
                <w:szCs w:val="24"/>
              </w:rPr>
              <w:t xml:space="preserve">NHÓM </w:t>
            </w:r>
            <w:r w:rsidR="00DA7CCF" w:rsidRPr="006F3A69">
              <w:rPr>
                <w:rFonts w:cs="Times New Roman"/>
                <w:b/>
                <w:sz w:val="24"/>
                <w:szCs w:val="24"/>
                <w:lang w:val="en-US"/>
              </w:rPr>
              <w:t>THƯƠNG NHÂN PHÂN PHỐI XĂNG DẦU VIỆT NAM</w:t>
            </w:r>
          </w:p>
        </w:tc>
        <w:tc>
          <w:tcPr>
            <w:tcW w:w="6075" w:type="dxa"/>
          </w:tcPr>
          <w:p w14:paraId="56B7FC07" w14:textId="77777777" w:rsidR="006E1F2E" w:rsidRPr="006F3A69" w:rsidRDefault="006E1F2E" w:rsidP="008C2301">
            <w:pPr>
              <w:pStyle w:val="NoSpacing"/>
              <w:spacing w:line="276" w:lineRule="auto"/>
              <w:jc w:val="center"/>
              <w:rPr>
                <w:rFonts w:cs="Times New Roman"/>
                <w:b/>
                <w:sz w:val="26"/>
                <w:szCs w:val="26"/>
              </w:rPr>
            </w:pPr>
            <w:r w:rsidRPr="006F3A69">
              <w:rPr>
                <w:rFonts w:cs="Times New Roman"/>
                <w:b/>
                <w:sz w:val="26"/>
                <w:szCs w:val="26"/>
              </w:rPr>
              <w:t>CỘNG HÒA XÃ HỘI CHỦ NGHĨA VIỆT NAM</w:t>
            </w:r>
          </w:p>
          <w:p w14:paraId="6B4C6A10" w14:textId="77777777" w:rsidR="006E1F2E" w:rsidRPr="006F3A69" w:rsidRDefault="006E1F2E" w:rsidP="008C2301">
            <w:pPr>
              <w:pStyle w:val="NoSpacing"/>
              <w:spacing w:line="276" w:lineRule="auto"/>
              <w:jc w:val="center"/>
              <w:rPr>
                <w:rFonts w:cs="Times New Roman"/>
                <w:b/>
                <w:sz w:val="26"/>
                <w:szCs w:val="26"/>
              </w:rPr>
            </w:pPr>
            <w:r w:rsidRPr="006F3A69">
              <w:rPr>
                <w:rFonts w:cs="Times New Roman"/>
                <w:b/>
                <w:sz w:val="26"/>
                <w:szCs w:val="26"/>
              </w:rPr>
              <w:t>Độc lập-Tự do-Hạnh phúc</w:t>
            </w:r>
          </w:p>
          <w:p w14:paraId="6D8DD9A0" w14:textId="77777777" w:rsidR="006E1F2E" w:rsidRPr="006F3A69" w:rsidRDefault="006E1F2E" w:rsidP="008C2301">
            <w:pPr>
              <w:pStyle w:val="NoSpacing"/>
              <w:spacing w:line="276" w:lineRule="auto"/>
              <w:jc w:val="center"/>
              <w:rPr>
                <w:rFonts w:cs="Times New Roman"/>
                <w:sz w:val="26"/>
                <w:szCs w:val="26"/>
                <w:lang w:val="en-US"/>
              </w:rPr>
            </w:pPr>
            <w:r w:rsidRPr="006F3A69">
              <w:rPr>
                <w:rFonts w:cs="Times New Roman"/>
                <w:sz w:val="26"/>
                <w:szCs w:val="26"/>
                <w:lang w:val="en-US"/>
              </w:rPr>
              <w:t xml:space="preserve"> ------------- oOo -------------</w:t>
            </w:r>
          </w:p>
          <w:p w14:paraId="75E2CC07" w14:textId="616661F8" w:rsidR="006E1F2E" w:rsidRPr="006F3A69" w:rsidRDefault="006E1F2E" w:rsidP="008C2301">
            <w:pPr>
              <w:pStyle w:val="NoSpacing"/>
              <w:spacing w:line="276" w:lineRule="auto"/>
              <w:jc w:val="center"/>
              <w:rPr>
                <w:rFonts w:cs="Times New Roman"/>
                <w:b/>
                <w:sz w:val="24"/>
                <w:szCs w:val="24"/>
                <w:lang w:val="en-US"/>
              </w:rPr>
            </w:pPr>
            <w:r w:rsidRPr="006F3A69">
              <w:rPr>
                <w:rStyle w:val="Strong"/>
                <w:rFonts w:cs="Times New Roman"/>
                <w:b w:val="0"/>
                <w:i/>
                <w:sz w:val="24"/>
                <w:szCs w:val="24"/>
                <w:lang w:val="en-US"/>
              </w:rPr>
              <w:t>TP</w:t>
            </w:r>
            <w:r w:rsidRPr="006F3A69">
              <w:rPr>
                <w:rStyle w:val="Strong"/>
                <w:rFonts w:cs="Times New Roman"/>
                <w:b w:val="0"/>
                <w:i/>
                <w:sz w:val="24"/>
                <w:szCs w:val="24"/>
              </w:rPr>
              <w:t>.</w:t>
            </w:r>
            <w:r w:rsidRPr="006F3A69">
              <w:rPr>
                <w:rStyle w:val="Strong"/>
                <w:rFonts w:cs="Times New Roman"/>
                <w:b w:val="0"/>
                <w:i/>
                <w:sz w:val="24"/>
                <w:szCs w:val="24"/>
                <w:lang w:val="en-US"/>
              </w:rPr>
              <w:t xml:space="preserve"> Hồ Chí Minh, ngày </w:t>
            </w:r>
            <w:r w:rsidR="00BB4C46" w:rsidRPr="006F3A69">
              <w:rPr>
                <w:rStyle w:val="Strong"/>
                <w:rFonts w:cs="Times New Roman"/>
                <w:b w:val="0"/>
                <w:i/>
                <w:sz w:val="24"/>
                <w:szCs w:val="24"/>
                <w:lang w:val="en-US"/>
              </w:rPr>
              <w:t xml:space="preserve">   </w:t>
            </w:r>
            <w:r w:rsidRPr="006F3A69">
              <w:rPr>
                <w:rStyle w:val="Strong"/>
                <w:rFonts w:cs="Times New Roman"/>
                <w:b w:val="0"/>
                <w:i/>
                <w:sz w:val="24"/>
                <w:szCs w:val="24"/>
                <w:lang w:val="en-US"/>
              </w:rPr>
              <w:t xml:space="preserve"> tháng 02 năm 2023</w:t>
            </w:r>
          </w:p>
        </w:tc>
      </w:tr>
    </w:tbl>
    <w:p w14:paraId="378F0696" w14:textId="77777777" w:rsidR="006E1F2E" w:rsidRPr="006F3A69" w:rsidRDefault="006E1F2E" w:rsidP="008C2301">
      <w:pPr>
        <w:pStyle w:val="NoSpacing"/>
        <w:spacing w:line="276" w:lineRule="auto"/>
        <w:jc w:val="center"/>
        <w:rPr>
          <w:rFonts w:cs="Times New Roman"/>
          <w:b/>
          <w:szCs w:val="28"/>
          <w:lang w:val="en-US"/>
        </w:rPr>
      </w:pPr>
    </w:p>
    <w:p w14:paraId="04FC6916" w14:textId="77777777" w:rsidR="006E1F2E" w:rsidRPr="006F3A69" w:rsidRDefault="006E1F2E" w:rsidP="008C2301">
      <w:pPr>
        <w:pStyle w:val="NoSpacing"/>
        <w:spacing w:line="276" w:lineRule="auto"/>
        <w:jc w:val="center"/>
        <w:rPr>
          <w:rStyle w:val="Strong"/>
          <w:rFonts w:cs="Times New Roman"/>
          <w:szCs w:val="28"/>
          <w:lang w:val="en-US"/>
        </w:rPr>
      </w:pPr>
      <w:r w:rsidRPr="006F3A69">
        <w:rPr>
          <w:rStyle w:val="Strong"/>
          <w:rFonts w:cs="Times New Roman"/>
          <w:szCs w:val="28"/>
          <w:lang w:val="en-US"/>
        </w:rPr>
        <w:t>BẢN</w:t>
      </w:r>
      <w:r w:rsidRPr="006F3A69">
        <w:rPr>
          <w:rStyle w:val="Strong"/>
          <w:rFonts w:cs="Times New Roman"/>
          <w:szCs w:val="28"/>
        </w:rPr>
        <w:t xml:space="preserve"> KIẾN NGHỊ</w:t>
      </w:r>
      <w:r w:rsidRPr="006F3A69">
        <w:rPr>
          <w:rStyle w:val="Strong"/>
          <w:rFonts w:cs="Times New Roman"/>
          <w:szCs w:val="28"/>
          <w:lang w:val="en-US"/>
        </w:rPr>
        <w:t xml:space="preserve"> VÀ GÓP Ý</w:t>
      </w:r>
    </w:p>
    <w:p w14:paraId="62581422" w14:textId="77777777" w:rsidR="006E1F2E" w:rsidRPr="006F3A69" w:rsidRDefault="006E1F2E" w:rsidP="008C2301">
      <w:pPr>
        <w:spacing w:line="276" w:lineRule="auto"/>
        <w:jc w:val="center"/>
        <w:rPr>
          <w:rStyle w:val="Strong"/>
          <w:rFonts w:cs="Times New Roman"/>
          <w:szCs w:val="28"/>
          <w:lang w:val="en-US"/>
        </w:rPr>
      </w:pPr>
      <w:r w:rsidRPr="006F3A69">
        <w:rPr>
          <w:rStyle w:val="Strong"/>
          <w:rFonts w:cs="Times New Roman"/>
          <w:szCs w:val="28"/>
        </w:rPr>
        <w:t>V/v</w:t>
      </w:r>
      <w:r w:rsidRPr="006F3A69">
        <w:rPr>
          <w:rStyle w:val="Strong"/>
          <w:rFonts w:cs="Times New Roman"/>
          <w:szCs w:val="28"/>
          <w:lang w:val="en-US"/>
        </w:rPr>
        <w:t xml:space="preserve"> sửa đổi Nghị định về kinh doanh xăng dầu</w:t>
      </w:r>
    </w:p>
    <w:p w14:paraId="68093D75" w14:textId="77777777" w:rsidR="006E1F2E" w:rsidRPr="006F3A69" w:rsidRDefault="00BD2E9E" w:rsidP="008C2301">
      <w:pPr>
        <w:spacing w:line="276" w:lineRule="auto"/>
        <w:rPr>
          <w:rStyle w:val="Strong"/>
          <w:rFonts w:cs="Times New Roman"/>
          <w:b w:val="0"/>
          <w:szCs w:val="28"/>
          <w:lang w:val="en-US"/>
        </w:rPr>
      </w:pPr>
      <w:r w:rsidRPr="006F3A69">
        <w:rPr>
          <w:rStyle w:val="Strong"/>
          <w:rFonts w:cs="Times New Roman"/>
          <w:b w:val="0"/>
          <w:szCs w:val="28"/>
          <w:lang w:val="en-US"/>
        </w:rPr>
        <w:tab/>
      </w:r>
    </w:p>
    <w:p w14:paraId="45879AEE" w14:textId="3E7C763B" w:rsidR="0030797C" w:rsidRPr="006F3A69" w:rsidRDefault="00BD2E9E" w:rsidP="008C2301">
      <w:pPr>
        <w:spacing w:line="276" w:lineRule="auto"/>
        <w:ind w:firstLine="720"/>
        <w:jc w:val="center"/>
        <w:rPr>
          <w:rStyle w:val="Strong"/>
          <w:rFonts w:cs="Times New Roman"/>
          <w:b w:val="0"/>
          <w:szCs w:val="28"/>
          <w:lang w:val="en-US"/>
        </w:rPr>
      </w:pPr>
      <w:r w:rsidRPr="006F3A69">
        <w:rPr>
          <w:rStyle w:val="Strong"/>
          <w:rFonts w:cs="Times New Roman"/>
          <w:b w:val="0"/>
          <w:i/>
          <w:szCs w:val="28"/>
          <w:lang w:val="en-US"/>
        </w:rPr>
        <w:t>Kính gửi</w:t>
      </w:r>
      <w:r w:rsidR="00FC7E92" w:rsidRPr="006F3A69">
        <w:rPr>
          <w:rStyle w:val="Strong"/>
          <w:rFonts w:cs="Times New Roman"/>
          <w:b w:val="0"/>
          <w:szCs w:val="28"/>
          <w:lang w:val="en-US"/>
        </w:rPr>
        <w:t xml:space="preserve">: </w:t>
      </w:r>
      <w:r w:rsidR="0030797C" w:rsidRPr="006F3A69">
        <w:rPr>
          <w:rStyle w:val="Strong"/>
          <w:rFonts w:cs="Times New Roman"/>
          <w:b w:val="0"/>
          <w:szCs w:val="28"/>
          <w:lang w:val="en-US"/>
        </w:rPr>
        <w:t xml:space="preserve"> Liên Đoàn Thương Mại và Công Nghiệp Việt Nam</w:t>
      </w:r>
    </w:p>
    <w:p w14:paraId="7E4F65BD" w14:textId="77777777" w:rsidR="006E1F2E" w:rsidRPr="006F3A69" w:rsidRDefault="006E1F2E" w:rsidP="008C2301">
      <w:pPr>
        <w:spacing w:line="276" w:lineRule="auto"/>
        <w:rPr>
          <w:rFonts w:cs="Times New Roman"/>
          <w:b/>
          <w:szCs w:val="28"/>
        </w:rPr>
      </w:pPr>
      <w:r w:rsidRPr="006F3A69">
        <w:rPr>
          <w:rFonts w:cs="Times New Roman"/>
          <w:b/>
          <w:szCs w:val="28"/>
          <w:lang w:val="en-US"/>
        </w:rPr>
        <w:t xml:space="preserve">     </w:t>
      </w:r>
    </w:p>
    <w:p w14:paraId="46FEF63A" w14:textId="14103985" w:rsidR="00682F89" w:rsidRPr="006F3A69" w:rsidRDefault="00682F89" w:rsidP="008C2301">
      <w:pPr>
        <w:pStyle w:val="NoSpacing"/>
        <w:spacing w:line="276" w:lineRule="auto"/>
        <w:ind w:firstLine="567"/>
        <w:rPr>
          <w:rFonts w:cs="Times New Roman"/>
          <w:sz w:val="26"/>
          <w:szCs w:val="26"/>
        </w:rPr>
      </w:pPr>
      <w:r w:rsidRPr="006F3A69">
        <w:rPr>
          <w:rFonts w:cs="Times New Roman"/>
          <w:szCs w:val="28"/>
        </w:rPr>
        <w:t xml:space="preserve">Lời đầu tiên, </w:t>
      </w:r>
      <w:r w:rsidR="00FC7E92" w:rsidRPr="006F3A69">
        <w:rPr>
          <w:rFonts w:cs="Times New Roman"/>
          <w:szCs w:val="28"/>
        </w:rPr>
        <w:t xml:space="preserve">Nhóm </w:t>
      </w:r>
      <w:r w:rsidRPr="006F3A69">
        <w:rPr>
          <w:rFonts w:cs="Times New Roman"/>
          <w:szCs w:val="28"/>
        </w:rPr>
        <w:t>T</w:t>
      </w:r>
      <w:r w:rsidR="00FC7E92" w:rsidRPr="006F3A69">
        <w:rPr>
          <w:rFonts w:cs="Times New Roman"/>
          <w:szCs w:val="28"/>
        </w:rPr>
        <w:t>hương nhân phân phối</w:t>
      </w:r>
      <w:r w:rsidRPr="006F3A69">
        <w:rPr>
          <w:rFonts w:cs="Times New Roman"/>
          <w:szCs w:val="28"/>
        </w:rPr>
        <w:t xml:space="preserve"> xăng dầu</w:t>
      </w:r>
      <w:r w:rsidR="00FC7E92" w:rsidRPr="006F3A69">
        <w:rPr>
          <w:rFonts w:cs="Times New Roman"/>
          <w:szCs w:val="28"/>
        </w:rPr>
        <w:t xml:space="preserve"> (“TNPP”)</w:t>
      </w:r>
      <w:r w:rsidR="00FC7E92" w:rsidRPr="006F3A69">
        <w:rPr>
          <w:rStyle w:val="FootnoteReference"/>
          <w:rFonts w:cs="Times New Roman"/>
          <w:szCs w:val="28"/>
        </w:rPr>
        <w:footnoteReference w:id="1"/>
      </w:r>
      <w:r w:rsidRPr="006F3A69">
        <w:rPr>
          <w:rFonts w:cs="Times New Roman"/>
          <w:szCs w:val="28"/>
        </w:rPr>
        <w:t xml:space="preserve"> xin gửi lời chào trân trọng đến Thủ tướng Chính phủ, Bộ công thương và các cơ quan quản lý Nhà nước cùng </w:t>
      </w:r>
      <w:r w:rsidRPr="006F3A69">
        <w:rPr>
          <w:rFonts w:cs="Times New Roman"/>
          <w:szCs w:val="28"/>
          <w:shd w:val="clear" w:color="auto" w:fill="FFFFFF"/>
        </w:rPr>
        <w:t>Liên đoàn Thương mại và Công nghiệp Việt Nam</w:t>
      </w:r>
      <w:r w:rsidRPr="006F3A69">
        <w:rPr>
          <w:rFonts w:cs="Times New Roman"/>
          <w:szCs w:val="28"/>
        </w:rPr>
        <w:t xml:space="preserve"> đã đồng hành và hỗ trợ doanh nghiệp trong thời gian vừa qua</w:t>
      </w:r>
      <w:r w:rsidRPr="006F3A69">
        <w:rPr>
          <w:rFonts w:cs="Times New Roman"/>
          <w:sz w:val="26"/>
          <w:szCs w:val="26"/>
        </w:rPr>
        <w:t>.</w:t>
      </w:r>
    </w:p>
    <w:p w14:paraId="3E38DE92" w14:textId="77777777" w:rsidR="0002226A" w:rsidRPr="006F3A69" w:rsidRDefault="0002226A" w:rsidP="008C2301">
      <w:pPr>
        <w:pStyle w:val="NoSpacing"/>
        <w:spacing w:line="276" w:lineRule="auto"/>
        <w:ind w:firstLine="567"/>
        <w:rPr>
          <w:rFonts w:cs="Times New Roman"/>
          <w:szCs w:val="28"/>
        </w:rPr>
      </w:pPr>
      <w:r w:rsidRPr="006F3A69">
        <w:rPr>
          <w:rFonts w:cs="Times New Roman"/>
          <w:szCs w:val="28"/>
        </w:rPr>
        <w:t xml:space="preserve">Sau khi tiếp nhận </w:t>
      </w:r>
      <w:r w:rsidR="005700D3" w:rsidRPr="006F3A69">
        <w:rPr>
          <w:rFonts w:cs="Times New Roman"/>
          <w:szCs w:val="28"/>
        </w:rPr>
        <w:t>V</w:t>
      </w:r>
      <w:r w:rsidRPr="006F3A69">
        <w:rPr>
          <w:rFonts w:cs="Times New Roman"/>
          <w:szCs w:val="28"/>
        </w:rPr>
        <w:t xml:space="preserve">ăn bản số 62/BCT-TTTN ngày 06/01/2023 của Bộ Công thương đề nghị các doanh nghiệp kinh doanh xăng dầu góp ý để sửa đổi Nghị định 83/2014/NĐ-CP ngày 03/9/2014 và Nghị định 95/2021/NĐ-CP ngày 01/11/2021 của Chính phủ về kinh doanh xăng dầu; Sau khi nghiên cứu dự thảo Nghị định sửa đổi và Tờ trình của Bộ Công thương về Nghị định sửa đổi; </w:t>
      </w:r>
    </w:p>
    <w:p w14:paraId="26BF562A" w14:textId="77777777" w:rsidR="0002226A" w:rsidRPr="006F3A69" w:rsidRDefault="00DA7CCF" w:rsidP="00DA3005">
      <w:pPr>
        <w:pStyle w:val="NoSpacing"/>
        <w:spacing w:before="60" w:line="276" w:lineRule="auto"/>
        <w:ind w:firstLine="567"/>
        <w:rPr>
          <w:rFonts w:cs="Times New Roman"/>
          <w:szCs w:val="28"/>
        </w:rPr>
      </w:pPr>
      <w:r w:rsidRPr="006F3A69">
        <w:rPr>
          <w:rFonts w:cs="Times New Roman"/>
          <w:szCs w:val="28"/>
        </w:rPr>
        <w:t>Hội TNPP xăng dầu</w:t>
      </w:r>
      <w:r w:rsidR="005700D3" w:rsidRPr="006F3A69">
        <w:rPr>
          <w:rFonts w:cs="Times New Roman"/>
          <w:szCs w:val="28"/>
        </w:rPr>
        <w:t xml:space="preserve"> xin kiến nghị và góp ý về việc sửa đổi Nghị định như sau:</w:t>
      </w:r>
    </w:p>
    <w:p w14:paraId="15595BE8" w14:textId="77777777" w:rsidR="00147409" w:rsidRPr="006F3A69" w:rsidRDefault="00147409" w:rsidP="00DA3005">
      <w:pPr>
        <w:pStyle w:val="NoSpacing"/>
        <w:spacing w:before="60" w:line="276" w:lineRule="auto"/>
        <w:ind w:firstLine="567"/>
        <w:rPr>
          <w:rFonts w:cs="Times New Roman"/>
          <w:szCs w:val="28"/>
        </w:rPr>
      </w:pPr>
      <w:r w:rsidRPr="006F3A69">
        <w:rPr>
          <w:rFonts w:cs="Times New Roman"/>
          <w:b/>
          <w:szCs w:val="28"/>
        </w:rPr>
        <w:t>Về nội dung kiến nghị, góp ý cụ thể</w:t>
      </w:r>
      <w:r w:rsidRPr="006F3A69">
        <w:rPr>
          <w:rFonts w:cs="Times New Roman"/>
          <w:szCs w:val="28"/>
        </w:rPr>
        <w:t xml:space="preserve">: </w:t>
      </w:r>
    </w:p>
    <w:p w14:paraId="2027942C" w14:textId="77777777" w:rsidR="004B7ACD" w:rsidRPr="006F3A69" w:rsidRDefault="006245F0" w:rsidP="008C2301">
      <w:pPr>
        <w:pStyle w:val="NoSpacing"/>
        <w:spacing w:before="120" w:line="276" w:lineRule="auto"/>
        <w:ind w:firstLine="720"/>
        <w:rPr>
          <w:rFonts w:cs="Times New Roman"/>
          <w:b/>
          <w:szCs w:val="28"/>
        </w:rPr>
      </w:pPr>
      <w:r w:rsidRPr="006F3A69">
        <w:rPr>
          <w:rFonts w:cs="Times New Roman"/>
          <w:b/>
          <w:szCs w:val="28"/>
        </w:rPr>
        <w:t>1</w:t>
      </w:r>
      <w:r w:rsidR="004B7ACD" w:rsidRPr="006F3A69">
        <w:rPr>
          <w:rFonts w:cs="Times New Roman"/>
          <w:b/>
          <w:szCs w:val="28"/>
        </w:rPr>
        <w:t>. Vai trò của doanh nghiệp Thương nhân phân phối xăng dầu:</w:t>
      </w:r>
    </w:p>
    <w:p w14:paraId="33549FA0" w14:textId="0F3381A1" w:rsidR="00FC7E92" w:rsidRPr="006F3A69" w:rsidRDefault="00D701EF" w:rsidP="00DA3005">
      <w:pPr>
        <w:spacing w:before="60" w:after="60" w:line="276" w:lineRule="auto"/>
        <w:ind w:firstLine="720"/>
        <w:rPr>
          <w:rFonts w:eastAsia="Times New Roman" w:cs="Times New Roman"/>
          <w:szCs w:val="28"/>
        </w:rPr>
      </w:pPr>
      <w:r w:rsidRPr="006F3A69">
        <w:rPr>
          <w:rFonts w:eastAsia="Times New Roman" w:cs="Times New Roman"/>
          <w:szCs w:val="28"/>
        </w:rPr>
        <w:t>Qua gần 10 năm</w:t>
      </w:r>
      <w:r w:rsidR="002859B8" w:rsidRPr="006F3A69">
        <w:rPr>
          <w:rFonts w:eastAsia="Times New Roman" w:cs="Times New Roman"/>
          <w:szCs w:val="28"/>
        </w:rPr>
        <w:t xml:space="preserve"> </w:t>
      </w:r>
      <w:r w:rsidRPr="006F3A69">
        <w:rPr>
          <w:rFonts w:eastAsia="Times New Roman" w:cs="Times New Roman"/>
          <w:szCs w:val="28"/>
        </w:rPr>
        <w:t>triển khai</w:t>
      </w:r>
      <w:r w:rsidR="002859B8" w:rsidRPr="006F3A69">
        <w:rPr>
          <w:rFonts w:eastAsia="Times New Roman" w:cs="Times New Roman"/>
          <w:szCs w:val="28"/>
        </w:rPr>
        <w:t xml:space="preserve"> loại hình TNPP xăng dầu </w:t>
      </w:r>
      <w:r w:rsidR="00C17741" w:rsidRPr="006F3A69">
        <w:rPr>
          <w:rFonts w:eastAsia="Times New Roman" w:cs="Times New Roman"/>
          <w:szCs w:val="28"/>
        </w:rPr>
        <w:t xml:space="preserve">theo Nghị định 83/2014/NĐ-CP và Nghị đinh 95/2021/NĐ-CP </w:t>
      </w:r>
      <w:r w:rsidR="00417538" w:rsidRPr="006F3A69">
        <w:rPr>
          <w:rFonts w:eastAsia="Times New Roman" w:cs="Times New Roman"/>
          <w:szCs w:val="28"/>
        </w:rPr>
        <w:t xml:space="preserve">cho thấy </w:t>
      </w:r>
      <w:r w:rsidR="00C17741" w:rsidRPr="006F3A69">
        <w:rPr>
          <w:rFonts w:eastAsia="Times New Roman" w:cs="Times New Roman"/>
          <w:szCs w:val="28"/>
        </w:rPr>
        <w:t xml:space="preserve">vai trò </w:t>
      </w:r>
      <w:r w:rsidRPr="006F3A69">
        <w:rPr>
          <w:rFonts w:eastAsia="Times New Roman" w:cs="Times New Roman"/>
          <w:szCs w:val="28"/>
        </w:rPr>
        <w:t xml:space="preserve">rất </w:t>
      </w:r>
      <w:r w:rsidR="00C17741" w:rsidRPr="006F3A69">
        <w:rPr>
          <w:rFonts w:eastAsia="Times New Roman" w:cs="Times New Roman"/>
          <w:szCs w:val="28"/>
        </w:rPr>
        <w:t xml:space="preserve">quan trọng của </w:t>
      </w:r>
      <w:r w:rsidRPr="006F3A69">
        <w:rPr>
          <w:rFonts w:eastAsia="Times New Roman" w:cs="Times New Roman"/>
          <w:szCs w:val="28"/>
        </w:rPr>
        <w:t>TNPP xăng dầu</w:t>
      </w:r>
      <w:r w:rsidR="00C17741" w:rsidRPr="006F3A69">
        <w:rPr>
          <w:rFonts w:eastAsia="Times New Roman" w:cs="Times New Roman"/>
          <w:szCs w:val="28"/>
        </w:rPr>
        <w:t xml:space="preserve"> trong việc đảm bảo </w:t>
      </w:r>
      <w:r w:rsidRPr="006F3A69">
        <w:rPr>
          <w:rFonts w:eastAsia="Times New Roman" w:cs="Times New Roman"/>
          <w:szCs w:val="28"/>
        </w:rPr>
        <w:t xml:space="preserve">nguồn </w:t>
      </w:r>
      <w:r w:rsidR="00C17741" w:rsidRPr="006F3A69">
        <w:rPr>
          <w:rFonts w:eastAsia="Times New Roman" w:cs="Times New Roman"/>
          <w:szCs w:val="28"/>
        </w:rPr>
        <w:t xml:space="preserve">cung ứng nhiên liệu cho hàng ngàn đại lý, cửa hàng bán lẻ xăng dầu, </w:t>
      </w:r>
      <w:r w:rsidRPr="006F3A69">
        <w:rPr>
          <w:rFonts w:eastAsia="Times New Roman" w:cs="Times New Roman"/>
          <w:szCs w:val="28"/>
        </w:rPr>
        <w:t xml:space="preserve">và các đơn vị </w:t>
      </w:r>
      <w:r w:rsidR="00C17741" w:rsidRPr="006F3A69">
        <w:rPr>
          <w:rFonts w:eastAsia="Times New Roman" w:cs="Times New Roman"/>
          <w:szCs w:val="28"/>
        </w:rPr>
        <w:t xml:space="preserve">sản xuất, vận tải, tiêu thụ công nghiệp… </w:t>
      </w:r>
      <w:r w:rsidR="00682F89" w:rsidRPr="006F3A69">
        <w:rPr>
          <w:rFonts w:eastAsia="Times New Roman" w:cs="Times New Roman"/>
          <w:szCs w:val="28"/>
        </w:rPr>
        <w:t xml:space="preserve">Doanh nghiệp TNPP xăng dầu là mô hình lan tỏa và điều tiết hàng hóa </w:t>
      </w:r>
      <w:r w:rsidR="00C17741" w:rsidRPr="006F3A69">
        <w:rPr>
          <w:rFonts w:eastAsia="Times New Roman" w:cs="Times New Roman"/>
          <w:szCs w:val="28"/>
        </w:rPr>
        <w:t>trong nền kinh tế, giúp dòng chảy xăng dầu vươn đến vùng sâu, vùng xa giúp cho các doanh nghiệp đầu mối tiết giảm chi phí, thời gian và nguồn lực</w:t>
      </w:r>
      <w:r w:rsidR="00CD377A" w:rsidRPr="006F3A69">
        <w:rPr>
          <w:rFonts w:eastAsia="Times New Roman" w:cs="Times New Roman"/>
          <w:szCs w:val="28"/>
        </w:rPr>
        <w:t>.</w:t>
      </w:r>
    </w:p>
    <w:p w14:paraId="507C81AF" w14:textId="4600B682" w:rsidR="00C447BD" w:rsidRPr="006F3A69" w:rsidRDefault="004B7ACD" w:rsidP="00DA3005">
      <w:pPr>
        <w:spacing w:before="60" w:after="60" w:line="276" w:lineRule="auto"/>
        <w:ind w:firstLine="720"/>
        <w:rPr>
          <w:rFonts w:cs="Times New Roman"/>
          <w:szCs w:val="28"/>
        </w:rPr>
      </w:pPr>
      <w:r w:rsidRPr="006F3A69">
        <w:rPr>
          <w:rFonts w:eastAsia="Times New Roman" w:cs="Times New Roman"/>
          <w:szCs w:val="28"/>
        </w:rPr>
        <w:t>Doanh nghiệp TNPP xăng dầu giúp duy trì và cung ứng xăng dầu cho các hệ thống bán lẻ.</w:t>
      </w:r>
    </w:p>
    <w:p w14:paraId="55639E33" w14:textId="77777777" w:rsidR="00DA3005" w:rsidRDefault="008C2301" w:rsidP="00DA3005">
      <w:pPr>
        <w:pStyle w:val="ListParagraph"/>
        <w:numPr>
          <w:ilvl w:val="0"/>
          <w:numId w:val="13"/>
        </w:numPr>
        <w:spacing w:before="60" w:after="60" w:line="276" w:lineRule="auto"/>
        <w:ind w:left="0" w:firstLine="567"/>
        <w:rPr>
          <w:rFonts w:eastAsia="Times New Roman" w:cs="Times New Roman"/>
          <w:szCs w:val="28"/>
        </w:rPr>
      </w:pPr>
      <w:commentRangeStart w:id="0"/>
      <w:commentRangeEnd w:id="0"/>
      <w:r>
        <w:rPr>
          <w:rFonts w:eastAsia="Times New Roman" w:cs="Times New Roman"/>
          <w:szCs w:val="28"/>
        </w:rPr>
        <w:t xml:space="preserve">Doanh nghiệp TNPP </w:t>
      </w:r>
      <w:r w:rsidR="004B7ACD" w:rsidRPr="008C2301">
        <w:rPr>
          <w:rFonts w:eastAsia="Times New Roman" w:cs="Times New Roman"/>
          <w:szCs w:val="28"/>
        </w:rPr>
        <w:t>xăng dầu cũng đã hỗ trợ và phân phối với nhau để chia sẻ nguồn c</w:t>
      </w:r>
      <w:r w:rsidR="00DA3005">
        <w:rPr>
          <w:rFonts w:eastAsia="Times New Roman" w:cs="Times New Roman"/>
          <w:szCs w:val="28"/>
        </w:rPr>
        <w:t>u</w:t>
      </w:r>
      <w:r w:rsidR="004B7ACD" w:rsidRPr="008C2301">
        <w:rPr>
          <w:rFonts w:eastAsia="Times New Roman" w:cs="Times New Roman"/>
          <w:szCs w:val="28"/>
        </w:rPr>
        <w:t>ng, duy trì nguồn hàng cho hệ thống cung ứng ra thị trường.</w:t>
      </w:r>
    </w:p>
    <w:p w14:paraId="2246F6DC" w14:textId="3FC97065" w:rsidR="00C447BD" w:rsidRPr="00DA3005" w:rsidRDefault="004B7ACD" w:rsidP="00DA3005">
      <w:pPr>
        <w:pStyle w:val="ListParagraph"/>
        <w:numPr>
          <w:ilvl w:val="0"/>
          <w:numId w:val="13"/>
        </w:numPr>
        <w:spacing w:before="60" w:after="60" w:line="276" w:lineRule="auto"/>
        <w:ind w:left="0" w:firstLine="567"/>
        <w:rPr>
          <w:rFonts w:eastAsia="Times New Roman" w:cs="Times New Roman"/>
          <w:szCs w:val="28"/>
        </w:rPr>
      </w:pPr>
      <w:r w:rsidRPr="00DA3005">
        <w:rPr>
          <w:rFonts w:eastAsia="Times New Roman" w:cs="Times New Roman"/>
          <w:szCs w:val="28"/>
        </w:rPr>
        <w:lastRenderedPageBreak/>
        <w:t>Doanh nghiệp TNPP xăng dầu gia tăng sức mạnh tài chính cho các đại lý, vì Đầu mối bán hàng cho TNPP thì phải thanh toán 100%, nhưng TNPP bán</w:t>
      </w:r>
      <w:r w:rsidR="00C447BD" w:rsidRPr="00DA3005">
        <w:rPr>
          <w:rFonts w:eastAsia="Times New Roman" w:cs="Times New Roman"/>
          <w:szCs w:val="28"/>
        </w:rPr>
        <w:t xml:space="preserve"> cho đại lý đa phần cho gối đầu.</w:t>
      </w:r>
    </w:p>
    <w:p w14:paraId="17792CD7" w14:textId="15B0BAC7" w:rsidR="004B7ACD" w:rsidRPr="006F3A69" w:rsidRDefault="00C447BD" w:rsidP="00DA3005">
      <w:pPr>
        <w:spacing w:before="60" w:after="60" w:line="276" w:lineRule="auto"/>
        <w:ind w:firstLine="567"/>
        <w:rPr>
          <w:rFonts w:eastAsia="Times New Roman" w:cs="Times New Roman"/>
          <w:szCs w:val="28"/>
        </w:rPr>
      </w:pPr>
      <w:r w:rsidRPr="006F3A69">
        <w:rPr>
          <w:rFonts w:eastAsia="Times New Roman" w:cs="Times New Roman"/>
          <w:szCs w:val="28"/>
        </w:rPr>
        <w:t xml:space="preserve">- </w:t>
      </w:r>
      <w:r w:rsidR="004B7ACD" w:rsidRPr="006F3A69">
        <w:rPr>
          <w:rFonts w:eastAsia="Times New Roman" w:cs="Times New Roman"/>
          <w:szCs w:val="28"/>
        </w:rPr>
        <w:t>Các TNPP là nhà đầu tư, là 1 kênh phân phối xăng dầu</w:t>
      </w:r>
      <w:r w:rsidR="00417538" w:rsidRPr="006F3A69">
        <w:rPr>
          <w:rFonts w:eastAsia="Times New Roman" w:cs="Times New Roman"/>
          <w:szCs w:val="28"/>
        </w:rPr>
        <w:t xml:space="preserve"> là cánh tay nối dài liên kết với nhau tạo nên sự cạnh tranh làm phát triển thị trường </w:t>
      </w:r>
      <w:r w:rsidR="004B7ACD" w:rsidRPr="006F3A69">
        <w:rPr>
          <w:rFonts w:eastAsia="Times New Roman" w:cs="Times New Roman"/>
          <w:szCs w:val="28"/>
        </w:rPr>
        <w:t xml:space="preserve">chứ không phải là khâu </w:t>
      </w:r>
      <w:r w:rsidR="00682F89" w:rsidRPr="006F3A69">
        <w:rPr>
          <w:rFonts w:eastAsia="Times New Roman" w:cs="Times New Roman"/>
          <w:szCs w:val="28"/>
        </w:rPr>
        <w:t>“</w:t>
      </w:r>
      <w:r w:rsidR="004B7ACD" w:rsidRPr="006F3A69">
        <w:rPr>
          <w:rFonts w:eastAsia="Times New Roman" w:cs="Times New Roman"/>
          <w:b/>
          <w:szCs w:val="28"/>
        </w:rPr>
        <w:t>trung</w:t>
      </w:r>
      <w:r w:rsidR="00682F89" w:rsidRPr="006F3A69">
        <w:rPr>
          <w:rFonts w:eastAsia="Times New Roman" w:cs="Times New Roman"/>
          <w:b/>
          <w:szCs w:val="28"/>
        </w:rPr>
        <w:t xml:space="preserve"> gian</w:t>
      </w:r>
      <w:r w:rsidR="00682F89" w:rsidRPr="006F3A69">
        <w:rPr>
          <w:rFonts w:eastAsia="Times New Roman" w:cs="Times New Roman"/>
          <w:szCs w:val="28"/>
        </w:rPr>
        <w:t>”</w:t>
      </w:r>
      <w:r w:rsidR="008C2301">
        <w:rPr>
          <w:rFonts w:eastAsia="Times New Roman" w:cs="Times New Roman"/>
          <w:szCs w:val="28"/>
        </w:rPr>
        <w:t xml:space="preserve"> </w:t>
      </w:r>
      <w:r w:rsidR="00682F89" w:rsidRPr="006F3A69">
        <w:rPr>
          <w:rFonts w:eastAsia="Times New Roman" w:cs="Times New Roman"/>
          <w:szCs w:val="28"/>
        </w:rPr>
        <w:t>(mối giới để kiếm lợi nhuận về cho doanh nghiệp)</w:t>
      </w:r>
      <w:r w:rsidR="00B91B63" w:rsidRPr="006F3A69">
        <w:rPr>
          <w:rFonts w:eastAsia="Times New Roman" w:cs="Times New Roman"/>
          <w:szCs w:val="28"/>
        </w:rPr>
        <w:t>.</w:t>
      </w:r>
    </w:p>
    <w:p w14:paraId="1EBA028F" w14:textId="77777777" w:rsidR="00DF5C27" w:rsidRPr="006F3A69" w:rsidRDefault="00E8096E" w:rsidP="00DA3005">
      <w:pPr>
        <w:spacing w:before="60" w:after="60" w:line="276" w:lineRule="auto"/>
        <w:ind w:firstLine="567"/>
        <w:rPr>
          <w:rFonts w:eastAsia="Times New Roman" w:cs="Times New Roman"/>
          <w:szCs w:val="28"/>
        </w:rPr>
      </w:pPr>
      <w:r w:rsidRPr="006F3A69">
        <w:rPr>
          <w:rFonts w:eastAsia="Times New Roman" w:cs="Times New Roman"/>
          <w:szCs w:val="28"/>
        </w:rPr>
        <w:t xml:space="preserve">- </w:t>
      </w:r>
      <w:r w:rsidR="00DF5C27" w:rsidRPr="006F3A69">
        <w:rPr>
          <w:rFonts w:eastAsia="Times New Roman" w:cs="Times New Roman"/>
          <w:szCs w:val="28"/>
        </w:rPr>
        <w:t>Doanh nghiệp TNPP xăng dầu tích cực trong việc chia sẻ khó khăn chung của toàn ngành xăng dầu trong những giai đoạn khó khăn, góp phần đảm bảo an sinh xã hội.</w:t>
      </w:r>
    </w:p>
    <w:p w14:paraId="6100E23E" w14:textId="77777777" w:rsidR="00AE741E" w:rsidRPr="006F3A69" w:rsidRDefault="00BD6B0C" w:rsidP="00DA3005">
      <w:pPr>
        <w:pStyle w:val="NoSpacing"/>
        <w:spacing w:before="60" w:line="276" w:lineRule="auto"/>
        <w:ind w:left="567" w:firstLine="567"/>
        <w:rPr>
          <w:rFonts w:cs="Times New Roman"/>
          <w:szCs w:val="28"/>
        </w:rPr>
      </w:pPr>
      <w:r w:rsidRPr="006F3A69">
        <w:rPr>
          <w:rFonts w:cs="Times New Roman"/>
          <w:b/>
          <w:szCs w:val="28"/>
        </w:rPr>
        <w:t>2</w:t>
      </w:r>
      <w:r w:rsidR="00AE741E" w:rsidRPr="006F3A69">
        <w:rPr>
          <w:rFonts w:cs="Times New Roman"/>
          <w:b/>
          <w:szCs w:val="28"/>
        </w:rPr>
        <w:t>. Về quyền và nghĩa vụ của thương nhân phân phối xăng dầu</w:t>
      </w:r>
      <w:r w:rsidR="00AE741E" w:rsidRPr="006F3A69">
        <w:rPr>
          <w:rFonts w:cs="Times New Roman"/>
          <w:szCs w:val="28"/>
        </w:rPr>
        <w:t>:</w:t>
      </w:r>
    </w:p>
    <w:p w14:paraId="79F44A7F" w14:textId="77777777" w:rsidR="0055304B" w:rsidRPr="006F3A69" w:rsidRDefault="00AE741E" w:rsidP="00DA3005">
      <w:pPr>
        <w:pStyle w:val="NoSpacing"/>
        <w:spacing w:before="60" w:line="276" w:lineRule="auto"/>
        <w:ind w:firstLine="567"/>
        <w:rPr>
          <w:rFonts w:cs="Times New Roman"/>
          <w:szCs w:val="28"/>
        </w:rPr>
      </w:pPr>
      <w:r w:rsidRPr="006F3A69">
        <w:rPr>
          <w:rFonts w:cs="Times New Roman"/>
          <w:szCs w:val="28"/>
        </w:rPr>
        <w:t>- Khoản 1, Điều 15, Nghị định 83/2014/NĐ-CP ngày 03/9/2014 quy định: “</w:t>
      </w:r>
      <w:r w:rsidRPr="006F3A69">
        <w:rPr>
          <w:rFonts w:cs="Times New Roman"/>
          <w:i/>
          <w:szCs w:val="28"/>
        </w:rPr>
        <w:t xml:space="preserve">Được mua xăng dầu </w:t>
      </w:r>
      <w:r w:rsidRPr="006F3A69">
        <w:rPr>
          <w:rFonts w:cs="Times New Roman"/>
          <w:b/>
          <w:i/>
          <w:szCs w:val="28"/>
        </w:rPr>
        <w:t>từ nhiều thương nhân đầu mối</w:t>
      </w:r>
      <w:r w:rsidRPr="006F3A69">
        <w:rPr>
          <w:rFonts w:cs="Times New Roman"/>
          <w:i/>
          <w:szCs w:val="28"/>
        </w:rPr>
        <w:t xml:space="preserve"> theo Hợp đồng mua bán xăng dầu</w:t>
      </w:r>
      <w:r w:rsidRPr="006F3A69">
        <w:rPr>
          <w:rFonts w:cs="Times New Roman"/>
          <w:szCs w:val="28"/>
        </w:rPr>
        <w:t>”;</w:t>
      </w:r>
    </w:p>
    <w:p w14:paraId="2BDAF282" w14:textId="77777777" w:rsidR="00AE741E" w:rsidRPr="006F3A69" w:rsidRDefault="00AE741E" w:rsidP="00DA3005">
      <w:pPr>
        <w:pStyle w:val="NoSpacing"/>
        <w:spacing w:before="60" w:line="276" w:lineRule="auto"/>
        <w:ind w:firstLine="567"/>
        <w:rPr>
          <w:rFonts w:cs="Times New Roman"/>
          <w:szCs w:val="28"/>
        </w:rPr>
      </w:pPr>
      <w:r w:rsidRPr="006F3A69">
        <w:rPr>
          <w:rFonts w:cs="Times New Roman"/>
          <w:szCs w:val="28"/>
        </w:rPr>
        <w:t>- Khoản 12, Điều 1, Nghị định 95/2021/NĐ-CP ngày 01/11/2021 quy định: “</w:t>
      </w:r>
      <w:r w:rsidRPr="006F3A69">
        <w:rPr>
          <w:rFonts w:cs="Times New Roman"/>
          <w:i/>
          <w:szCs w:val="28"/>
        </w:rPr>
        <w:t xml:space="preserve">Được mua xăng dầu </w:t>
      </w:r>
      <w:r w:rsidRPr="006F3A69">
        <w:rPr>
          <w:rFonts w:cs="Times New Roman"/>
          <w:b/>
          <w:i/>
          <w:szCs w:val="28"/>
        </w:rPr>
        <w:t>từ nhiều thương nhân đầu mối</w:t>
      </w:r>
      <w:r w:rsidRPr="006F3A69">
        <w:rPr>
          <w:rFonts w:cs="Times New Roman"/>
          <w:i/>
          <w:szCs w:val="28"/>
        </w:rPr>
        <w:t xml:space="preserve"> </w:t>
      </w:r>
      <w:r w:rsidRPr="006F3A69">
        <w:rPr>
          <w:rFonts w:cs="Times New Roman"/>
          <w:b/>
          <w:i/>
          <w:szCs w:val="28"/>
        </w:rPr>
        <w:t>kinh doanh xăng dầu và thương nhân phân phối xăng dầu khác</w:t>
      </w:r>
      <w:r w:rsidRPr="006F3A69">
        <w:rPr>
          <w:rFonts w:cs="Times New Roman"/>
          <w:i/>
          <w:szCs w:val="28"/>
        </w:rPr>
        <w:t xml:space="preserve"> theo Hợp đồng mua bán xăng dầu</w:t>
      </w:r>
      <w:r w:rsidRPr="006F3A69">
        <w:rPr>
          <w:rFonts w:cs="Times New Roman"/>
          <w:szCs w:val="28"/>
        </w:rPr>
        <w:t xml:space="preserve">”; </w:t>
      </w:r>
    </w:p>
    <w:p w14:paraId="09962F2F" w14:textId="37FA10C4" w:rsidR="00175B43" w:rsidRPr="006F3A69" w:rsidRDefault="004F5F7B" w:rsidP="00DA3005">
      <w:pPr>
        <w:pStyle w:val="NoSpacing"/>
        <w:spacing w:before="60" w:line="276" w:lineRule="auto"/>
        <w:ind w:firstLine="567"/>
        <w:rPr>
          <w:rFonts w:cs="Times New Roman"/>
          <w:szCs w:val="28"/>
        </w:rPr>
      </w:pPr>
      <w:r w:rsidRPr="006F3A69">
        <w:rPr>
          <w:rFonts w:cs="Times New Roman"/>
          <w:szCs w:val="28"/>
        </w:rPr>
        <w:t xml:space="preserve">- </w:t>
      </w:r>
      <w:r w:rsidR="00FC3550" w:rsidRPr="006F3A69">
        <w:rPr>
          <w:rFonts w:cs="Times New Roman"/>
          <w:szCs w:val="28"/>
        </w:rPr>
        <w:t xml:space="preserve">Theo </w:t>
      </w:r>
      <w:r w:rsidRPr="006F3A69">
        <w:rPr>
          <w:rFonts w:cs="Times New Roman"/>
          <w:szCs w:val="28"/>
        </w:rPr>
        <w:t>Nghị định dự thả</w:t>
      </w:r>
      <w:r w:rsidR="00FC3550" w:rsidRPr="006F3A69">
        <w:rPr>
          <w:rFonts w:cs="Times New Roman"/>
          <w:szCs w:val="28"/>
        </w:rPr>
        <w:t>o của</w:t>
      </w:r>
      <w:r w:rsidRPr="006F3A69">
        <w:rPr>
          <w:rFonts w:cs="Times New Roman"/>
          <w:szCs w:val="28"/>
        </w:rPr>
        <w:t xml:space="preserve"> Văn bản 62/BCT-TTTN ngày 06/01/2023 của Bộ Công thương thì chỉ cho phép </w:t>
      </w:r>
      <w:r w:rsidR="00FC3550" w:rsidRPr="006F3A69">
        <w:rPr>
          <w:rFonts w:cs="Times New Roman"/>
          <w:szCs w:val="28"/>
        </w:rPr>
        <w:t xml:space="preserve">TNPP xăng dầu </w:t>
      </w:r>
      <w:r w:rsidRPr="006F3A69">
        <w:rPr>
          <w:rFonts w:cs="Times New Roman"/>
          <w:szCs w:val="28"/>
        </w:rPr>
        <w:t>“</w:t>
      </w:r>
      <w:r w:rsidRPr="006F3A69">
        <w:rPr>
          <w:rFonts w:cs="Times New Roman"/>
          <w:b/>
          <w:szCs w:val="28"/>
        </w:rPr>
        <w:t xml:space="preserve">Được mua xăng dầu từ 3 đầu mối kinh doanh xăng dầu </w:t>
      </w:r>
      <w:r w:rsidR="00FC3550" w:rsidRPr="006F3A69">
        <w:rPr>
          <w:rFonts w:cs="Times New Roman"/>
          <w:b/>
          <w:szCs w:val="28"/>
        </w:rPr>
        <w:t xml:space="preserve">hoặc thương nhân phân phối xăng dầu </w:t>
      </w:r>
      <w:r w:rsidRPr="006F3A69">
        <w:rPr>
          <w:rFonts w:cs="Times New Roman"/>
          <w:b/>
          <w:szCs w:val="28"/>
        </w:rPr>
        <w:t>theo Hợp đồng mua bán xăng dầu</w:t>
      </w:r>
      <w:r w:rsidRPr="006F3A69">
        <w:rPr>
          <w:rFonts w:cs="Times New Roman"/>
          <w:szCs w:val="28"/>
        </w:rPr>
        <w:t>”.</w:t>
      </w:r>
      <w:r w:rsidR="006B7BCD" w:rsidRPr="006F3A69">
        <w:rPr>
          <w:rFonts w:cs="Times New Roman"/>
          <w:szCs w:val="28"/>
        </w:rPr>
        <w:t xml:space="preserve"> </w:t>
      </w:r>
      <w:r w:rsidR="006B7BCD" w:rsidRPr="006F3A69">
        <w:rPr>
          <w:rFonts w:cs="Times New Roman"/>
        </w:rPr>
        <w:t xml:space="preserve">Việc </w:t>
      </w:r>
      <w:r w:rsidR="000855B1" w:rsidRPr="006F3A69">
        <w:rPr>
          <w:rFonts w:cs="Times New Roman"/>
        </w:rPr>
        <w:t xml:space="preserve">quy định thương nhân phân phối </w:t>
      </w:r>
      <w:r w:rsidR="000855B1" w:rsidRPr="006F3A69">
        <w:rPr>
          <w:rFonts w:cs="Times New Roman"/>
          <w:b/>
        </w:rPr>
        <w:t xml:space="preserve">chỉ được phép </w:t>
      </w:r>
      <w:r w:rsidR="006A6719" w:rsidRPr="006F3A69">
        <w:rPr>
          <w:rFonts w:cs="Times New Roman"/>
          <w:b/>
        </w:rPr>
        <w:t>mua</w:t>
      </w:r>
      <w:r w:rsidR="000855B1" w:rsidRPr="006F3A69">
        <w:rPr>
          <w:rFonts w:cs="Times New Roman"/>
          <w:b/>
        </w:rPr>
        <w:t xml:space="preserve"> hàng của 03 thương nhân đầu mối và không được </w:t>
      </w:r>
      <w:r w:rsidR="006B7BCD" w:rsidRPr="006F3A69">
        <w:rPr>
          <w:rFonts w:cs="Times New Roman"/>
          <w:b/>
        </w:rPr>
        <w:t>mua hàng của</w:t>
      </w:r>
      <w:r w:rsidR="000855B1" w:rsidRPr="006F3A69">
        <w:rPr>
          <w:rFonts w:cs="Times New Roman"/>
          <w:b/>
        </w:rPr>
        <w:t xml:space="preserve"> thương nhân phân phối khác</w:t>
      </w:r>
      <w:r w:rsidR="004F633C" w:rsidRPr="006F3A69">
        <w:rPr>
          <w:rFonts w:cs="Times New Roman"/>
        </w:rPr>
        <w:t>…</w:t>
      </w:r>
      <w:r w:rsidR="000855B1" w:rsidRPr="006F3A69">
        <w:rPr>
          <w:rFonts w:cs="Times New Roman"/>
        </w:rPr>
        <w:t xml:space="preserve"> </w:t>
      </w:r>
      <w:r w:rsidR="00C17FA1" w:rsidRPr="006F3A69">
        <w:rPr>
          <w:rFonts w:cs="Times New Roman"/>
        </w:rPr>
        <w:t>chúng tôi nhận thấy chưa hợ</w:t>
      </w:r>
      <w:r w:rsidR="00370818" w:rsidRPr="006F3A69">
        <w:rPr>
          <w:rFonts w:cs="Times New Roman"/>
        </w:rPr>
        <w:t>p lý và</w:t>
      </w:r>
      <w:r w:rsidR="00D75A50" w:rsidRPr="006F3A69">
        <w:rPr>
          <w:rFonts w:cs="Times New Roman"/>
        </w:rPr>
        <w:t xml:space="preserve"> có </w:t>
      </w:r>
      <w:r w:rsidR="002859B8" w:rsidRPr="006F3A69">
        <w:rPr>
          <w:rFonts w:cs="Times New Roman"/>
        </w:rPr>
        <w:t xml:space="preserve">rất </w:t>
      </w:r>
      <w:r w:rsidR="00D75A50" w:rsidRPr="006F3A69">
        <w:rPr>
          <w:rFonts w:cs="Times New Roman"/>
        </w:rPr>
        <w:t xml:space="preserve">nhiều </w:t>
      </w:r>
      <w:r w:rsidR="00C17FA1" w:rsidRPr="006F3A69">
        <w:rPr>
          <w:rFonts w:cs="Times New Roman"/>
        </w:rPr>
        <w:t>bất cập:</w:t>
      </w:r>
    </w:p>
    <w:p w14:paraId="619CDC43" w14:textId="77777777" w:rsidR="00C17FA1" w:rsidRPr="006F3A69" w:rsidRDefault="00C17FA1" w:rsidP="00DA3005">
      <w:pPr>
        <w:pStyle w:val="NoSpacing"/>
        <w:numPr>
          <w:ilvl w:val="1"/>
          <w:numId w:val="4"/>
        </w:numPr>
        <w:spacing w:before="60" w:line="276" w:lineRule="auto"/>
        <w:ind w:left="0" w:firstLine="567"/>
        <w:rPr>
          <w:rFonts w:cs="Times New Roman"/>
        </w:rPr>
      </w:pPr>
      <w:r w:rsidRPr="006F3A69">
        <w:rPr>
          <w:rFonts w:cs="Times New Roman"/>
        </w:rPr>
        <w:t xml:space="preserve">Hiện tại </w:t>
      </w:r>
      <w:r w:rsidR="00F50758" w:rsidRPr="006F3A69">
        <w:rPr>
          <w:rFonts w:cs="Times New Roman"/>
        </w:rPr>
        <w:t xml:space="preserve">một số </w:t>
      </w:r>
      <w:r w:rsidRPr="006F3A69">
        <w:rPr>
          <w:rFonts w:cs="Times New Roman"/>
        </w:rPr>
        <w:t>đơn vị Thương nhân</w:t>
      </w:r>
      <w:r w:rsidR="00175B43" w:rsidRPr="006F3A69">
        <w:rPr>
          <w:rFonts w:cs="Times New Roman"/>
        </w:rPr>
        <w:t xml:space="preserve"> Đầu mối trong nước còn nhiều hạn chế</w:t>
      </w:r>
      <w:r w:rsidR="00F50758" w:rsidRPr="006F3A69">
        <w:rPr>
          <w:rFonts w:cs="Times New Roman"/>
        </w:rPr>
        <w:t xml:space="preserve"> về </w:t>
      </w:r>
      <w:r w:rsidR="00175B43" w:rsidRPr="006F3A69">
        <w:rPr>
          <w:rFonts w:cs="Times New Roman"/>
        </w:rPr>
        <w:t>khả năng cung ứng xăng dầu. Chỉ các doanh nghiệp Đầu mối Nhà nước là có đủ nguồn lực mạnh, tuy nhiên các doanh nghiệp này cũng chỉ để đáp ứng đủ cho hệ thống phân phối xăng dầu của họ. Điều này sẽ dẫn đến khó kh</w:t>
      </w:r>
      <w:r w:rsidR="00D75A50" w:rsidRPr="006F3A69">
        <w:rPr>
          <w:rFonts w:cs="Times New Roman"/>
        </w:rPr>
        <w:t>ăn</w:t>
      </w:r>
      <w:r w:rsidR="00175B43" w:rsidRPr="006F3A69">
        <w:rPr>
          <w:rFonts w:cs="Times New Roman"/>
        </w:rPr>
        <w:t xml:space="preserve"> hơn cho các Thương nhân phân phối cũng như bất ổn cho thị trường khi dự thảo được ban hành.</w:t>
      </w:r>
    </w:p>
    <w:p w14:paraId="59BAED66" w14:textId="0379B875" w:rsidR="00175B43" w:rsidRPr="006F3A69" w:rsidRDefault="00175B43" w:rsidP="00DA3005">
      <w:pPr>
        <w:pStyle w:val="NoSpacing"/>
        <w:spacing w:before="60" w:line="276" w:lineRule="auto"/>
        <w:ind w:firstLine="567"/>
        <w:rPr>
          <w:rFonts w:cs="Times New Roman"/>
        </w:rPr>
      </w:pPr>
      <w:r w:rsidRPr="006F3A69">
        <w:rPr>
          <w:rFonts w:cs="Times New Roman"/>
        </w:rPr>
        <w:t>+ Giả sử khi một Thương nhân phân phối ký kết mua hàng với 03 đơn vị thương nhân Đầu mối, nhưng cả 03 đơn vị này đều không có hàng, hoặc nếu 03 Đầu mối kinh doanh xăng dầu bị cơ quan Nhà nước có thẩm quyền xử phạt</w:t>
      </w:r>
      <w:r w:rsidR="00FC3550" w:rsidRPr="006F3A69">
        <w:rPr>
          <w:rFonts w:cs="Times New Roman"/>
        </w:rPr>
        <w:t xml:space="preserve"> </w:t>
      </w:r>
      <w:r w:rsidRPr="006F3A69">
        <w:rPr>
          <w:rFonts w:cs="Times New Roman"/>
        </w:rPr>
        <w:t xml:space="preserve">(có thể tạm đình chỉ giấy phép kinh doanh xăng dầu) thì sẽ ảnh hưởng đến việc kinh doanh của Thương nhân phân phối do bị đứt nguồn cung. Như vậy, </w:t>
      </w:r>
      <w:r w:rsidR="007F0192" w:rsidRPr="006F3A69">
        <w:rPr>
          <w:rFonts w:cs="Times New Roman"/>
        </w:rPr>
        <w:t>viêc thương nhân Đầu mối vi phạm lại liên đới ảnh hưởng đến quyền kinh doanh xăng dầu của các Thương nhân phân phối.</w:t>
      </w:r>
    </w:p>
    <w:p w14:paraId="733253F1" w14:textId="77777777" w:rsidR="007F0192" w:rsidRPr="006F3A69" w:rsidRDefault="007F0192" w:rsidP="00DA3005">
      <w:pPr>
        <w:pStyle w:val="NoSpacing"/>
        <w:spacing w:before="60" w:line="276" w:lineRule="auto"/>
        <w:ind w:firstLine="567"/>
        <w:rPr>
          <w:rFonts w:cs="Times New Roman"/>
        </w:rPr>
      </w:pPr>
      <w:r w:rsidRPr="006F3A69">
        <w:rPr>
          <w:rFonts w:cs="Times New Roman"/>
        </w:rPr>
        <w:t>+ Như vậy, nếu mỗi thương nhân chỉ được ký kết mua với 03 Đầu mối có nhất định đảm bảo được việc cung ứng hàng hóa cho thị trường</w:t>
      </w:r>
      <w:r w:rsidR="00C12C54" w:rsidRPr="006F3A69">
        <w:rPr>
          <w:rFonts w:cs="Times New Roman"/>
        </w:rPr>
        <w:t xml:space="preserve"> hay không</w:t>
      </w:r>
      <w:r w:rsidR="00FC3550" w:rsidRPr="006F3A69">
        <w:rPr>
          <w:rFonts w:cs="Times New Roman"/>
        </w:rPr>
        <w:t>.</w:t>
      </w:r>
    </w:p>
    <w:p w14:paraId="6CCB4859" w14:textId="6FA60AC3" w:rsidR="0086552D" w:rsidRPr="006F3A69" w:rsidRDefault="0086552D" w:rsidP="00DA3005">
      <w:pPr>
        <w:pStyle w:val="NoSpacing"/>
        <w:numPr>
          <w:ilvl w:val="1"/>
          <w:numId w:val="12"/>
        </w:numPr>
        <w:spacing w:before="60" w:line="276" w:lineRule="auto"/>
        <w:ind w:left="0" w:firstLine="567"/>
        <w:rPr>
          <w:rFonts w:cs="Times New Roman"/>
        </w:rPr>
      </w:pPr>
      <w:r w:rsidRPr="006F3A69">
        <w:rPr>
          <w:rFonts w:cs="Times New Roman"/>
        </w:rPr>
        <w:lastRenderedPageBreak/>
        <w:t xml:space="preserve">Thương nhân phân phối không được mua bán, trao đổi hàng hóa, gây khó khăn cho việc tạo nguồn và chủ động nguồn cung của các doanh nghiệp. Với hơn 300 Thương nhân phân phối xăng dầu là lực lượng hỗ trợ cho thương nhân Đầu mối phân bổ nguồn hàng, góp phần cung ứng xăng dầu tốt hơn cho người tiêu </w:t>
      </w:r>
      <w:r w:rsidR="00370818" w:rsidRPr="006F3A69">
        <w:rPr>
          <w:rFonts w:cs="Times New Roman"/>
        </w:rPr>
        <w:t>dù</w:t>
      </w:r>
      <w:r w:rsidRPr="006F3A69">
        <w:rPr>
          <w:rFonts w:cs="Times New Roman"/>
        </w:rPr>
        <w:t>ng trên cả nước. Đây chính là lực lượng chủ chốt của thị trường, các thương nhân phân phối cạnh tranh lẫn nhau làm thúc đẩy linh hoạt hàng hóa tốt hơn cho thị trường xăng dầu</w:t>
      </w:r>
      <w:r w:rsidR="00F50758" w:rsidRPr="006F3A69">
        <w:rPr>
          <w:rFonts w:cs="Times New Roman"/>
        </w:rPr>
        <w:t xml:space="preserve"> hiện nay</w:t>
      </w:r>
      <w:r w:rsidRPr="006F3A69">
        <w:rPr>
          <w:rFonts w:cs="Times New Roman"/>
        </w:rPr>
        <w:t>.</w:t>
      </w:r>
    </w:p>
    <w:p w14:paraId="4DA36BA7" w14:textId="77777777" w:rsidR="00D75A50" w:rsidRPr="006F3A69" w:rsidRDefault="00D75A50" w:rsidP="00DA3005">
      <w:pPr>
        <w:pStyle w:val="NoSpacing"/>
        <w:numPr>
          <w:ilvl w:val="1"/>
          <w:numId w:val="12"/>
        </w:numPr>
        <w:spacing w:before="60" w:line="276" w:lineRule="auto"/>
        <w:ind w:left="0" w:firstLine="567"/>
        <w:rPr>
          <w:rFonts w:cs="Times New Roman"/>
        </w:rPr>
      </w:pPr>
      <w:r w:rsidRPr="006F3A69">
        <w:rPr>
          <w:rFonts w:cs="Times New Roman"/>
        </w:rPr>
        <w:t>N</w:t>
      </w:r>
      <w:r w:rsidR="000855B1" w:rsidRPr="006F3A69">
        <w:rPr>
          <w:rFonts w:cs="Times New Roman"/>
        </w:rPr>
        <w:t>ếu bối cảnh nguồn cung xăng dầu gặp khó khăn thì việc các thương nhân đầu mối ưu tiên bán hàng trong hệ thống của mình hay bán cho các thương nhân phân phối khác cũng không làm thay đổi tổng thể nguồn cung trên thị trường. Để xử lý vấn đề các bên găm hàng thì cần tăng tính linh hoạt của thị trường</w:t>
      </w:r>
      <w:r w:rsidR="006A6719" w:rsidRPr="006F3A69">
        <w:rPr>
          <w:rFonts w:cs="Times New Roman"/>
        </w:rPr>
        <w:t xml:space="preserve">, tạo sự cạnh tranh </w:t>
      </w:r>
      <w:r w:rsidR="000855B1" w:rsidRPr="006F3A69">
        <w:rPr>
          <w:rFonts w:cs="Times New Roman"/>
        </w:rPr>
        <w:t xml:space="preserve">nhằm tạo thuận lợi cho các thương nhân </w:t>
      </w:r>
      <w:r w:rsidR="006A6719" w:rsidRPr="006F3A69">
        <w:rPr>
          <w:rFonts w:cs="Times New Roman"/>
        </w:rPr>
        <w:t xml:space="preserve">luân </w:t>
      </w:r>
      <w:r w:rsidR="000855B1" w:rsidRPr="006F3A69">
        <w:rPr>
          <w:rFonts w:cs="Times New Roman"/>
        </w:rPr>
        <w:t xml:space="preserve">chuyển hàng từ nơi thừa đến nơi thiếu, chứ không nên hạn chế, cản trở chuỗi phân phối. </w:t>
      </w:r>
    </w:p>
    <w:p w14:paraId="1165C01C" w14:textId="77777777" w:rsidR="000855B1" w:rsidRPr="006F3A69" w:rsidRDefault="006A6719" w:rsidP="00DA3005">
      <w:pPr>
        <w:pStyle w:val="NoSpacing"/>
        <w:numPr>
          <w:ilvl w:val="1"/>
          <w:numId w:val="12"/>
        </w:numPr>
        <w:spacing w:before="60" w:line="276" w:lineRule="auto"/>
        <w:ind w:left="0" w:firstLine="567"/>
        <w:rPr>
          <w:rFonts w:cs="Times New Roman"/>
        </w:rPr>
      </w:pPr>
      <w:r w:rsidRPr="006F3A69">
        <w:rPr>
          <w:rFonts w:cs="Times New Roman"/>
        </w:rPr>
        <w:t xml:space="preserve">Bộ chủ quản trong quản lý kinh doanh xăng dầu phải ban hành </w:t>
      </w:r>
      <w:r w:rsidR="000855B1" w:rsidRPr="006F3A69">
        <w:rPr>
          <w:rFonts w:cs="Times New Roman"/>
        </w:rPr>
        <w:t xml:space="preserve">chính sách cần xử lý vấn đề giá cả để các bên có động lực kinh doanh. </w:t>
      </w:r>
      <w:r w:rsidRPr="006F3A69">
        <w:rPr>
          <w:rFonts w:cs="Times New Roman"/>
        </w:rPr>
        <w:t>Trong trường hợp nếu</w:t>
      </w:r>
      <w:r w:rsidR="000855B1" w:rsidRPr="006F3A69">
        <w:rPr>
          <w:rFonts w:cs="Times New Roman"/>
        </w:rPr>
        <w:t xml:space="preserve"> nguồn cung thế giới đã thiếu hoặc giá bị định quá thấp thì thương nhân đầu mối bán hàng cho ai cũng không có nhiều khác biệt. </w:t>
      </w:r>
    </w:p>
    <w:p w14:paraId="0787AEDE" w14:textId="77777777" w:rsidR="00666830" w:rsidRPr="006F3A69" w:rsidRDefault="009E6EDE" w:rsidP="00DA3005">
      <w:pPr>
        <w:pStyle w:val="NoSpacing"/>
        <w:numPr>
          <w:ilvl w:val="1"/>
          <w:numId w:val="12"/>
        </w:numPr>
        <w:tabs>
          <w:tab w:val="left" w:pos="720"/>
        </w:tabs>
        <w:spacing w:before="60" w:line="276" w:lineRule="auto"/>
        <w:ind w:left="0" w:firstLine="567"/>
        <w:rPr>
          <w:rStyle w:val="Emphasis"/>
          <w:rFonts w:cs="Times New Roman"/>
          <w:i w:val="0"/>
          <w:iCs w:val="0"/>
        </w:rPr>
      </w:pPr>
      <w:r w:rsidRPr="006F3A69">
        <w:rPr>
          <w:rStyle w:val="Emphasis"/>
          <w:rFonts w:cs="Times New Roman"/>
          <w:i w:val="0"/>
        </w:rPr>
        <w:t>Bộ Công thương đưa ra phương án hạn chế quyền mua bán của đội ngũ thương nhân phân phối, nghĩa là thay vì được mua bán từ nhiều nguồn (mua từ các đầu mối và mua bán đồng cấp giữa các thương nhân phân phối với nhau) thì lại “siết” lại, chỉ cho mua từ 3 đầu mối. Điều này sẽ gây thiếu hụt nguồn cung khi khâu phân phối không mua hàng linh hoạt được như trước để cung ứng xăng dầu đến hệ thống cây xăng lẻ và làm cho tính độc quyền của thị trường tăng lên.</w:t>
      </w:r>
      <w:r w:rsidR="000A0F3C" w:rsidRPr="006F3A69">
        <w:rPr>
          <w:rStyle w:val="Emphasis"/>
          <w:rFonts w:cs="Times New Roman"/>
          <w:i w:val="0"/>
        </w:rPr>
        <w:t xml:space="preserve"> </w:t>
      </w:r>
    </w:p>
    <w:p w14:paraId="7B4C3311" w14:textId="77777777" w:rsidR="004F633C" w:rsidRPr="006F3A69" w:rsidRDefault="003955B0" w:rsidP="00DA3005">
      <w:pPr>
        <w:pStyle w:val="NoSpacing"/>
        <w:numPr>
          <w:ilvl w:val="1"/>
          <w:numId w:val="12"/>
        </w:numPr>
        <w:tabs>
          <w:tab w:val="left" w:pos="720"/>
        </w:tabs>
        <w:spacing w:before="60" w:line="276" w:lineRule="auto"/>
        <w:ind w:left="0" w:firstLine="567"/>
        <w:rPr>
          <w:rFonts w:cs="Times New Roman"/>
        </w:rPr>
      </w:pPr>
      <w:r w:rsidRPr="006F3A69">
        <w:rPr>
          <w:rStyle w:val="Emphasis"/>
          <w:rFonts w:cs="Times New Roman"/>
          <w:i w:val="0"/>
        </w:rPr>
        <w:t>Việc khan hiếm xăng dầu trên thị trường thờ</w:t>
      </w:r>
      <w:r w:rsidR="00823793" w:rsidRPr="006F3A69">
        <w:rPr>
          <w:rStyle w:val="Emphasis"/>
          <w:rFonts w:cs="Times New Roman"/>
          <w:i w:val="0"/>
        </w:rPr>
        <w:t>i gian qua là do giá dầu thế giới có nhiều biến động nên</w:t>
      </w:r>
      <w:r w:rsidR="00666830" w:rsidRPr="006F3A69">
        <w:rPr>
          <w:rStyle w:val="Emphasis"/>
          <w:rFonts w:cs="Times New Roman"/>
          <w:i w:val="0"/>
        </w:rPr>
        <w:t xml:space="preserve"> các Thương nhân Đầu mối</w:t>
      </w:r>
      <w:r w:rsidR="000A0F3C" w:rsidRPr="006F3A69">
        <w:rPr>
          <w:rStyle w:val="Emphasis"/>
          <w:rFonts w:cs="Times New Roman"/>
          <w:i w:val="0"/>
        </w:rPr>
        <w:t xml:space="preserve"> </w:t>
      </w:r>
      <w:r w:rsidR="00666830" w:rsidRPr="006F3A69">
        <w:rPr>
          <w:rStyle w:val="Emphasis"/>
          <w:rFonts w:cs="Times New Roman"/>
          <w:i w:val="0"/>
        </w:rPr>
        <w:t>nhập xăng dầu với giá cao</w:t>
      </w:r>
      <w:r w:rsidR="000A0F3C" w:rsidRPr="006F3A69">
        <w:rPr>
          <w:rStyle w:val="Emphasis"/>
          <w:rFonts w:cs="Times New Roman"/>
          <w:i w:val="0"/>
        </w:rPr>
        <w:t xml:space="preserve">, nhưng giá bán lẻ lại do Nhà nước qui định. Do bị lỗ nên các Thương nhân đầu mối </w:t>
      </w:r>
      <w:r w:rsidR="0086552D" w:rsidRPr="006F3A69">
        <w:rPr>
          <w:rStyle w:val="Emphasis"/>
          <w:rFonts w:cs="Times New Roman"/>
          <w:i w:val="0"/>
        </w:rPr>
        <w:t>phải</w:t>
      </w:r>
      <w:r w:rsidR="000A0F3C" w:rsidRPr="006F3A69">
        <w:rPr>
          <w:rStyle w:val="Emphasis"/>
          <w:rFonts w:cs="Times New Roman"/>
          <w:i w:val="0"/>
        </w:rPr>
        <w:t xml:space="preserve"> nhập hàng về ít dẫn đến tình trạng thiếu hụt xăng dầu </w:t>
      </w:r>
      <w:r w:rsidR="009076AD" w:rsidRPr="006F3A69">
        <w:rPr>
          <w:rStyle w:val="Emphasis"/>
          <w:rFonts w:cs="Times New Roman"/>
          <w:i w:val="0"/>
        </w:rPr>
        <w:t xml:space="preserve">trong </w:t>
      </w:r>
      <w:r w:rsidRPr="006F3A69">
        <w:rPr>
          <w:rStyle w:val="Emphasis"/>
          <w:rFonts w:cs="Times New Roman"/>
          <w:i w:val="0"/>
        </w:rPr>
        <w:t>thời gian</w:t>
      </w:r>
      <w:r w:rsidR="009076AD" w:rsidRPr="006F3A69">
        <w:rPr>
          <w:rStyle w:val="Emphasis"/>
          <w:rFonts w:cs="Times New Roman"/>
          <w:i w:val="0"/>
        </w:rPr>
        <w:t xml:space="preserve"> vừa qua.</w:t>
      </w:r>
      <w:r w:rsidR="00D75A50" w:rsidRPr="006F3A69">
        <w:rPr>
          <w:rStyle w:val="Emphasis"/>
          <w:rFonts w:cs="Times New Roman"/>
          <w:i w:val="0"/>
        </w:rPr>
        <w:t xml:space="preserve"> Ví dụ: </w:t>
      </w:r>
      <w:r w:rsidR="004F633C" w:rsidRPr="006F3A69">
        <w:rPr>
          <w:rStyle w:val="Emphasis"/>
          <w:rFonts w:cs="Times New Roman"/>
          <w:i w:val="0"/>
        </w:rPr>
        <w:t xml:space="preserve"> </w:t>
      </w:r>
      <w:r w:rsidR="004F633C" w:rsidRPr="006F3A69">
        <w:rPr>
          <w:rFonts w:cs="Times New Roman"/>
        </w:rPr>
        <w:t>Trong thực tiễn kinh doanh, đã có nhiều doanh nghiệp kinh doanh xăng dầu phải “</w:t>
      </w:r>
      <w:r w:rsidR="004F633C" w:rsidRPr="006F3A69">
        <w:rPr>
          <w:rFonts w:cs="Times New Roman"/>
          <w:b/>
        </w:rPr>
        <w:t>Mua lúa non</w:t>
      </w:r>
      <w:r w:rsidR="004F633C" w:rsidRPr="006F3A69">
        <w:rPr>
          <w:rFonts w:cs="Times New Roman"/>
        </w:rPr>
        <w:t>” của các đầu mối nhập khẩu (</w:t>
      </w:r>
      <w:r w:rsidR="009076AD" w:rsidRPr="006F3A69">
        <w:rPr>
          <w:rFonts w:cs="Times New Roman"/>
        </w:rPr>
        <w:t>tạm ứng</w:t>
      </w:r>
      <w:r w:rsidR="004F633C" w:rsidRPr="006F3A69">
        <w:rPr>
          <w:rFonts w:cs="Times New Roman"/>
        </w:rPr>
        <w:t xml:space="preserve"> cho các đầu mối nhập xăng</w:t>
      </w:r>
      <w:r w:rsidR="00B12C0B" w:rsidRPr="006F3A69">
        <w:rPr>
          <w:rFonts w:cs="Times New Roman"/>
        </w:rPr>
        <w:t xml:space="preserve"> dầu</w:t>
      </w:r>
      <w:r w:rsidR="004F633C" w:rsidRPr="006F3A69">
        <w:rPr>
          <w:rFonts w:cs="Times New Roman"/>
        </w:rPr>
        <w:t xml:space="preserve"> về rồi bán lại cho mình mà chưa biết </w:t>
      </w:r>
      <w:r w:rsidR="00567381" w:rsidRPr="006F3A69">
        <w:rPr>
          <w:rFonts w:cs="Times New Roman"/>
        </w:rPr>
        <w:t xml:space="preserve">chu kỳ </w:t>
      </w:r>
      <w:r w:rsidR="0091207F" w:rsidRPr="006F3A69">
        <w:rPr>
          <w:rFonts w:cs="Times New Roman"/>
        </w:rPr>
        <w:t>điều hành</w:t>
      </w:r>
      <w:r w:rsidR="00567381" w:rsidRPr="006F3A69">
        <w:rPr>
          <w:rFonts w:cs="Times New Roman"/>
        </w:rPr>
        <w:t xml:space="preserve"> giá</w:t>
      </w:r>
      <w:r w:rsidR="004F633C" w:rsidRPr="006F3A69">
        <w:rPr>
          <w:rFonts w:cs="Times New Roman"/>
        </w:rPr>
        <w:t xml:space="preserve"> s</w:t>
      </w:r>
      <w:r w:rsidR="00C84AFF" w:rsidRPr="006F3A69">
        <w:rPr>
          <w:rFonts w:cs="Times New Roman"/>
        </w:rPr>
        <w:t>ắ</w:t>
      </w:r>
      <w:r w:rsidR="004F633C" w:rsidRPr="006F3A69">
        <w:rPr>
          <w:rFonts w:cs="Times New Roman"/>
        </w:rPr>
        <w:t>p tới là bao nhiêu</w:t>
      </w:r>
      <w:r w:rsidR="00567381" w:rsidRPr="006F3A69">
        <w:rPr>
          <w:rFonts w:cs="Times New Roman"/>
        </w:rPr>
        <w:t>, nếu giá giảm thì rủi ro chịu lỗ sẽ rất cao). Điều đó chứng tỏ các Thương nhân phân phối là những nhà đầu tư mạnh, có nguồn lực tài chính cao, chứ không phải là một khâu trung gian mua bán hàng.</w:t>
      </w:r>
      <w:r w:rsidR="00721220" w:rsidRPr="006F3A69">
        <w:rPr>
          <w:rFonts w:cs="Times New Roman"/>
        </w:rPr>
        <w:t xml:space="preserve"> </w:t>
      </w:r>
    </w:p>
    <w:p w14:paraId="35500AC3" w14:textId="5CB7B7BB" w:rsidR="008F51B7" w:rsidRPr="006F3A69" w:rsidRDefault="00823793" w:rsidP="00DA3005">
      <w:pPr>
        <w:pStyle w:val="NoSpacing"/>
        <w:numPr>
          <w:ilvl w:val="1"/>
          <w:numId w:val="12"/>
        </w:numPr>
        <w:spacing w:before="60" w:line="276" w:lineRule="auto"/>
        <w:ind w:left="0" w:firstLine="567"/>
        <w:rPr>
          <w:rFonts w:cs="Times New Roman"/>
        </w:rPr>
      </w:pPr>
      <w:r w:rsidRPr="006F3A69">
        <w:rPr>
          <w:rFonts w:cs="Times New Roman"/>
        </w:rPr>
        <w:t xml:space="preserve">Tóm lại: Nếu khống chế việc mua xăng dầu của </w:t>
      </w:r>
      <w:r w:rsidR="007A60E1" w:rsidRPr="006F3A69">
        <w:rPr>
          <w:rFonts w:cs="Times New Roman"/>
        </w:rPr>
        <w:t>TNPP</w:t>
      </w:r>
      <w:r w:rsidRPr="006F3A69">
        <w:rPr>
          <w:rFonts w:cs="Times New Roman"/>
        </w:rPr>
        <w:t xml:space="preserve"> sẽ ảnh hưởng đến việc tạo nguồn, chủ động nguồn cung và chưa đảm bảo tính cạnh tranh…</w:t>
      </w:r>
      <w:r w:rsidR="008C2301">
        <w:rPr>
          <w:rFonts w:cs="Times New Roman"/>
        </w:rPr>
        <w:t xml:space="preserve"> </w:t>
      </w:r>
      <w:r w:rsidR="00721220" w:rsidRPr="006F3A69">
        <w:rPr>
          <w:rFonts w:cs="Times New Roman"/>
        </w:rPr>
        <w:t>Ngoài ra</w:t>
      </w:r>
      <w:r w:rsidR="009D1A03" w:rsidRPr="006F3A69">
        <w:rPr>
          <w:rFonts w:cs="Times New Roman"/>
        </w:rPr>
        <w:t xml:space="preserve"> </w:t>
      </w:r>
      <w:r w:rsidR="00721220" w:rsidRPr="006F3A69">
        <w:rPr>
          <w:rFonts w:cs="Times New Roman"/>
        </w:rPr>
        <w:t>còn phát sinh thêm các hệ lụy không đáng có như:</w:t>
      </w:r>
    </w:p>
    <w:p w14:paraId="5AB9B0C8" w14:textId="77777777" w:rsidR="008F51B7" w:rsidRPr="006F3A69" w:rsidRDefault="00C704E7" w:rsidP="00DA3005">
      <w:pPr>
        <w:pStyle w:val="NoSpacing"/>
        <w:spacing w:before="60" w:line="276" w:lineRule="auto"/>
        <w:ind w:firstLine="567"/>
        <w:rPr>
          <w:rFonts w:eastAsia="Times New Roman" w:cs="Times New Roman"/>
          <w:szCs w:val="28"/>
        </w:rPr>
      </w:pPr>
      <w:r w:rsidRPr="006F3A69">
        <w:rPr>
          <w:rFonts w:eastAsia="Times New Roman" w:cs="Times New Roman"/>
          <w:szCs w:val="28"/>
        </w:rPr>
        <w:t xml:space="preserve">+ </w:t>
      </w:r>
      <w:r w:rsidR="00721220" w:rsidRPr="006F3A69">
        <w:rPr>
          <w:rFonts w:eastAsia="Times New Roman" w:cs="Times New Roman"/>
          <w:szCs w:val="28"/>
        </w:rPr>
        <w:t>Lãng phí kho bãi: Các TNPP sẽ tập trung ký</w:t>
      </w:r>
      <w:r w:rsidR="008F51B7" w:rsidRPr="006F3A69">
        <w:rPr>
          <w:rFonts w:eastAsia="Times New Roman" w:cs="Times New Roman"/>
          <w:szCs w:val="28"/>
        </w:rPr>
        <w:t xml:space="preserve"> hợp đồng với các đầu mối </w:t>
      </w:r>
      <w:r w:rsidR="00721220" w:rsidRPr="006F3A69">
        <w:rPr>
          <w:rFonts w:eastAsia="Times New Roman" w:cs="Times New Roman"/>
          <w:szCs w:val="28"/>
        </w:rPr>
        <w:t xml:space="preserve">có kho cảng đầu nguồn lớn, khi đó sẽ làm tăng chi phí vận chuyển cho những cửa </w:t>
      </w:r>
      <w:r w:rsidR="00721220" w:rsidRPr="006F3A69">
        <w:rPr>
          <w:rFonts w:eastAsia="Times New Roman" w:cs="Times New Roman"/>
          <w:szCs w:val="28"/>
        </w:rPr>
        <w:lastRenderedPageBreak/>
        <w:t>hàng, đại lý ở vùng sâu vùng xa. Trong khi đó không tận dụng được cơ sở kho</w:t>
      </w:r>
      <w:r w:rsidR="00BB4C46" w:rsidRPr="006F3A69">
        <w:rPr>
          <w:rFonts w:eastAsia="Times New Roman" w:cs="Times New Roman"/>
          <w:szCs w:val="28"/>
        </w:rPr>
        <w:t xml:space="preserve"> bãi</w:t>
      </w:r>
      <w:r w:rsidR="00721220" w:rsidRPr="006F3A69">
        <w:rPr>
          <w:rFonts w:eastAsia="Times New Roman" w:cs="Times New Roman"/>
          <w:szCs w:val="28"/>
        </w:rPr>
        <w:t xml:space="preserve"> của đầu mối và TNPP khác đã đầu tư gây ra lãng phí nguồn lực xã hội.</w:t>
      </w:r>
    </w:p>
    <w:p w14:paraId="20BFCF9C" w14:textId="77777777" w:rsidR="008F51B7" w:rsidRPr="006F3A69" w:rsidRDefault="00C704E7" w:rsidP="00DA3005">
      <w:pPr>
        <w:pStyle w:val="NoSpacing"/>
        <w:spacing w:before="60" w:line="276" w:lineRule="auto"/>
        <w:ind w:firstLine="567"/>
        <w:rPr>
          <w:rFonts w:eastAsia="Times New Roman" w:cs="Times New Roman"/>
          <w:szCs w:val="28"/>
        </w:rPr>
      </w:pPr>
      <w:r w:rsidRPr="006F3A69">
        <w:rPr>
          <w:rFonts w:eastAsia="Times New Roman" w:cs="Times New Roman"/>
          <w:szCs w:val="28"/>
        </w:rPr>
        <w:t xml:space="preserve">+ </w:t>
      </w:r>
      <w:r w:rsidR="008F51B7" w:rsidRPr="006F3A69">
        <w:rPr>
          <w:rFonts w:eastAsia="Times New Roman" w:cs="Times New Roman"/>
          <w:szCs w:val="28"/>
        </w:rPr>
        <w:t xml:space="preserve"> </w:t>
      </w:r>
      <w:r w:rsidR="00721220" w:rsidRPr="006F3A69">
        <w:rPr>
          <w:rFonts w:eastAsia="Times New Roman" w:cs="Times New Roman"/>
          <w:szCs w:val="28"/>
        </w:rPr>
        <w:t>Làm mất đi tính cạnh tranh công bằng và bình đẳng. Vì nếu 3 đầu mối không  bảo đảm được nguồn hàng hóa thì hệ thống đại lý của TNPP sẽ bị đứt gãy, tạo ra việc không đáng có trong thị trường kinh doanh xăng dầu</w:t>
      </w:r>
      <w:r w:rsidR="00BB4C46" w:rsidRPr="006F3A69">
        <w:rPr>
          <w:rFonts w:eastAsia="Times New Roman" w:cs="Times New Roman"/>
          <w:szCs w:val="28"/>
        </w:rPr>
        <w:t xml:space="preserve"> như hiện nay.</w:t>
      </w:r>
    </w:p>
    <w:p w14:paraId="798C5D2C" w14:textId="77777777" w:rsidR="008F51B7" w:rsidRPr="006F3A69" w:rsidRDefault="00C704E7" w:rsidP="00DA3005">
      <w:pPr>
        <w:pStyle w:val="NoSpacing"/>
        <w:spacing w:before="60" w:line="276" w:lineRule="auto"/>
        <w:ind w:firstLine="567"/>
        <w:rPr>
          <w:rFonts w:eastAsia="Times New Roman" w:cs="Times New Roman"/>
          <w:szCs w:val="28"/>
        </w:rPr>
      </w:pPr>
      <w:r w:rsidRPr="006F3A69">
        <w:rPr>
          <w:rFonts w:eastAsia="Times New Roman" w:cs="Times New Roman"/>
          <w:szCs w:val="28"/>
        </w:rPr>
        <w:t xml:space="preserve">+ </w:t>
      </w:r>
      <w:r w:rsidR="00721220" w:rsidRPr="006F3A69">
        <w:rPr>
          <w:rFonts w:eastAsia="Times New Roman" w:cs="Times New Roman"/>
          <w:szCs w:val="28"/>
        </w:rPr>
        <w:t xml:space="preserve">Làm ảnh hưởng đến </w:t>
      </w:r>
      <w:r w:rsidR="007A60E1" w:rsidRPr="006F3A69">
        <w:rPr>
          <w:rFonts w:eastAsia="Times New Roman" w:cs="Times New Roman"/>
          <w:szCs w:val="28"/>
        </w:rPr>
        <w:t>nguồn</w:t>
      </w:r>
      <w:r w:rsidR="00721220" w:rsidRPr="006F3A69">
        <w:rPr>
          <w:rFonts w:eastAsia="Times New Roman" w:cs="Times New Roman"/>
          <w:szCs w:val="28"/>
        </w:rPr>
        <w:t xml:space="preserve"> tài chính của hơn 300 doanh nghiệp TNPP xăng dầu.</w:t>
      </w:r>
      <w:r w:rsidR="00C17741" w:rsidRPr="006F3A69">
        <w:rPr>
          <w:rFonts w:eastAsia="Times New Roman" w:cs="Times New Roman"/>
          <w:szCs w:val="28"/>
        </w:rPr>
        <w:t xml:space="preserve"> </w:t>
      </w:r>
      <w:r w:rsidR="00C17741" w:rsidRPr="006F3A69">
        <w:rPr>
          <w:rFonts w:cs="Times New Roman"/>
          <w:spacing w:val="3"/>
          <w:szCs w:val="28"/>
          <w:shd w:val="clear" w:color="auto" w:fill="FFFFFF"/>
        </w:rPr>
        <w:t>Ảnh hưởng đến các ngân hàng và các tổ chức tài chính tài trợ cho lĩnh vực xăng dầu. Việc siết đầu vào như vậy thì làm sao có đầu ra tốt,</w:t>
      </w:r>
      <w:r w:rsidR="0031104D" w:rsidRPr="006F3A69">
        <w:rPr>
          <w:rFonts w:cs="Times New Roman"/>
          <w:spacing w:val="3"/>
          <w:szCs w:val="28"/>
          <w:shd w:val="clear" w:color="auto" w:fill="FFFFFF"/>
        </w:rPr>
        <w:t xml:space="preserve"> </w:t>
      </w:r>
      <w:r w:rsidR="00C17741" w:rsidRPr="006F3A69">
        <w:rPr>
          <w:rFonts w:cs="Times New Roman"/>
          <w:spacing w:val="3"/>
          <w:szCs w:val="28"/>
          <w:shd w:val="clear" w:color="auto" w:fill="FFFFFF"/>
        </w:rPr>
        <w:t>làm ảnh hưởng đến lĩnh vực xăng dầu nói riêng và nền kinh tế nói chung</w:t>
      </w:r>
      <w:r w:rsidR="00C17741" w:rsidRPr="006F3A69">
        <w:rPr>
          <w:rFonts w:cs="Times New Roman"/>
          <w:spacing w:val="3"/>
          <w:sz w:val="26"/>
          <w:szCs w:val="26"/>
          <w:shd w:val="clear" w:color="auto" w:fill="FFFFFF"/>
        </w:rPr>
        <w:t>.</w:t>
      </w:r>
      <w:r w:rsidR="00370818" w:rsidRPr="006F3A69">
        <w:rPr>
          <w:rFonts w:cs="Times New Roman"/>
          <w:spacing w:val="3"/>
          <w:sz w:val="26"/>
          <w:szCs w:val="26"/>
          <w:shd w:val="clear" w:color="auto" w:fill="FFFFFF"/>
        </w:rPr>
        <w:t xml:space="preserve"> </w:t>
      </w:r>
      <w:r w:rsidR="00370818" w:rsidRPr="006F3A69">
        <w:rPr>
          <w:rFonts w:cs="Times New Roman"/>
        </w:rPr>
        <w:t>Mặt khác, các ngân hàng và các công ty hỗ trợ tài chính cho doanh nghiệp cũng bị đứt gãy, đẩy các Doanh nghiệp Thương nhân phân phối đến nợ nần, thậm chí phá sản.</w:t>
      </w:r>
    </w:p>
    <w:p w14:paraId="18DF6875" w14:textId="4427D9A5" w:rsidR="00C12C54" w:rsidRPr="006F3A69" w:rsidRDefault="00C704E7" w:rsidP="00DA3005">
      <w:pPr>
        <w:pStyle w:val="NoSpacing"/>
        <w:spacing w:before="60" w:line="276" w:lineRule="auto"/>
        <w:ind w:firstLine="567"/>
        <w:rPr>
          <w:rFonts w:cs="Times New Roman"/>
          <w:szCs w:val="28"/>
        </w:rPr>
      </w:pPr>
      <w:r w:rsidRPr="006F3A69">
        <w:rPr>
          <w:rFonts w:cs="Times New Roman"/>
          <w:szCs w:val="28"/>
        </w:rPr>
        <w:t xml:space="preserve">+ </w:t>
      </w:r>
      <w:r w:rsidR="00C12C54" w:rsidRPr="006F3A69">
        <w:rPr>
          <w:rFonts w:cs="Times New Roman"/>
          <w:szCs w:val="28"/>
        </w:rPr>
        <w:t xml:space="preserve">Bộ máy hoạt động của các thương nhân phân phối xăng dầu thời gian qua đã không ngừng nâng cấp và xây dựng các chính sách hỗ trợ nhân sự, người lao động, nhằm tạo ra nguồn thu nhập ổn định ở thời điểm rất khó khăn như hiện nay. </w:t>
      </w:r>
      <w:r w:rsidR="00721220" w:rsidRPr="006F3A69">
        <w:rPr>
          <w:rFonts w:cs="Times New Roman"/>
          <w:szCs w:val="28"/>
        </w:rPr>
        <w:t>Nếu nghị định thay đổi, phạm vi hoạt động của thương nhân phân phối chắc chắn bị bó hẹp trong phạm vi nhất định dẫn đến tình trạng doanh nghiệp sẽ cắt giảm nhân sự. Trong thời gian này việc thất nghiệp với người lao động sẽ ảnh hưởng lớn đến an sinh xã hội.</w:t>
      </w:r>
    </w:p>
    <w:p w14:paraId="4DB71390" w14:textId="77777777" w:rsidR="004F633C" w:rsidRPr="006F3A69" w:rsidRDefault="00BD6B0C" w:rsidP="00DA3005">
      <w:pPr>
        <w:pStyle w:val="NoSpacing"/>
        <w:spacing w:before="60" w:line="276" w:lineRule="auto"/>
        <w:ind w:firstLine="567"/>
        <w:rPr>
          <w:rFonts w:cs="Times New Roman"/>
        </w:rPr>
      </w:pPr>
      <w:r w:rsidRPr="006F3A69">
        <w:rPr>
          <w:rFonts w:cs="Times New Roman"/>
          <w:b/>
        </w:rPr>
        <w:t>3</w:t>
      </w:r>
      <w:r w:rsidR="004F633C" w:rsidRPr="006F3A69">
        <w:rPr>
          <w:rFonts w:cs="Times New Roman"/>
          <w:b/>
        </w:rPr>
        <w:t xml:space="preserve">. Về </w:t>
      </w:r>
      <w:r w:rsidR="00AD4A37" w:rsidRPr="006F3A69">
        <w:rPr>
          <w:rFonts w:cs="Times New Roman"/>
          <w:b/>
        </w:rPr>
        <w:t>thời gian</w:t>
      </w:r>
      <w:r w:rsidR="004F633C" w:rsidRPr="006F3A69">
        <w:rPr>
          <w:rFonts w:cs="Times New Roman"/>
          <w:b/>
        </w:rPr>
        <w:t xml:space="preserve"> điều hành giá xăng dầu</w:t>
      </w:r>
      <w:r w:rsidR="004F633C" w:rsidRPr="006F3A69">
        <w:rPr>
          <w:rFonts w:cs="Times New Roman"/>
        </w:rPr>
        <w:t>:</w:t>
      </w:r>
    </w:p>
    <w:p w14:paraId="03766AF6" w14:textId="77777777" w:rsidR="004F633C" w:rsidRPr="006F3A69" w:rsidRDefault="004F633C" w:rsidP="00DA3005">
      <w:pPr>
        <w:pStyle w:val="NoSpacing"/>
        <w:spacing w:before="60" w:line="276" w:lineRule="auto"/>
        <w:ind w:firstLine="567"/>
        <w:rPr>
          <w:rFonts w:cs="Times New Roman"/>
          <w:szCs w:val="28"/>
        </w:rPr>
      </w:pPr>
      <w:r w:rsidRPr="006F3A69">
        <w:rPr>
          <w:rFonts w:cs="Times New Roman"/>
          <w:szCs w:val="28"/>
        </w:rPr>
        <w:t>- Điểm c, khoản 1, Điều 38 Nghị định 83/2014/NĐ-CP ngày 03/9/2014 quy định: “</w:t>
      </w:r>
      <w:r w:rsidR="00AD262C" w:rsidRPr="006F3A69">
        <w:rPr>
          <w:rFonts w:cs="Times New Roman"/>
          <w:i/>
          <w:szCs w:val="28"/>
        </w:rPr>
        <w:t>thời gian giữa 2 lần điều chỉnh giá liên tiếp tối thiểu là 15 ngày đối với trường hợp tăng giá, tối đa là 15 ngày đối với trường hợp giảm giá</w:t>
      </w:r>
      <w:r w:rsidRPr="006F3A69">
        <w:rPr>
          <w:rFonts w:cs="Times New Roman"/>
          <w:szCs w:val="28"/>
        </w:rPr>
        <w:t>”;</w:t>
      </w:r>
    </w:p>
    <w:p w14:paraId="70F20534" w14:textId="77777777" w:rsidR="00C84AFF" w:rsidRPr="006F3A69" w:rsidRDefault="004F633C" w:rsidP="00DA3005">
      <w:pPr>
        <w:pStyle w:val="NoSpacing"/>
        <w:spacing w:before="60" w:line="276" w:lineRule="auto"/>
        <w:ind w:firstLine="567"/>
        <w:rPr>
          <w:rFonts w:cs="Times New Roman"/>
          <w:szCs w:val="28"/>
        </w:rPr>
      </w:pPr>
      <w:r w:rsidRPr="006F3A69">
        <w:rPr>
          <w:rFonts w:cs="Times New Roman"/>
          <w:szCs w:val="28"/>
        </w:rPr>
        <w:t xml:space="preserve">- Khoản </w:t>
      </w:r>
      <w:r w:rsidR="00C84AFF" w:rsidRPr="006F3A69">
        <w:rPr>
          <w:rFonts w:cs="Times New Roman"/>
          <w:szCs w:val="28"/>
        </w:rPr>
        <w:t>27</w:t>
      </w:r>
      <w:r w:rsidRPr="006F3A69">
        <w:rPr>
          <w:rFonts w:cs="Times New Roman"/>
          <w:szCs w:val="28"/>
        </w:rPr>
        <w:t>, Điều 1, Nghị định 95/2021/NĐ-CP ngày 01/11/2021 quy định: “</w:t>
      </w:r>
      <w:r w:rsidR="00C84AFF" w:rsidRPr="006F3A69">
        <w:rPr>
          <w:rFonts w:cs="Times New Roman"/>
          <w:i/>
          <w:szCs w:val="28"/>
        </w:rPr>
        <w:t>Thời gian điều hành giá xăng dầu vào các ngày 01, 11 và ngày 21 hàng tháng</w:t>
      </w:r>
      <w:r w:rsidRPr="006F3A69">
        <w:rPr>
          <w:rFonts w:cs="Times New Roman"/>
          <w:szCs w:val="28"/>
        </w:rPr>
        <w:t>”</w:t>
      </w:r>
      <w:r w:rsidR="00C84AFF" w:rsidRPr="006F3A69">
        <w:rPr>
          <w:rFonts w:cs="Times New Roman"/>
          <w:szCs w:val="28"/>
        </w:rPr>
        <w:t xml:space="preserve"> (10 ngày)</w:t>
      </w:r>
      <w:r w:rsidRPr="006F3A69">
        <w:rPr>
          <w:rFonts w:cs="Times New Roman"/>
          <w:szCs w:val="28"/>
        </w:rPr>
        <w:t>;</w:t>
      </w:r>
    </w:p>
    <w:p w14:paraId="0FBE91AE" w14:textId="77777777" w:rsidR="00C84AFF" w:rsidRPr="006F3A69" w:rsidRDefault="00C84AFF" w:rsidP="00DA3005">
      <w:pPr>
        <w:pStyle w:val="NoSpacing"/>
        <w:spacing w:before="60" w:line="276" w:lineRule="auto"/>
        <w:ind w:firstLine="567"/>
        <w:rPr>
          <w:rFonts w:cs="Times New Roman"/>
          <w:szCs w:val="28"/>
        </w:rPr>
      </w:pPr>
      <w:r w:rsidRPr="006F3A69">
        <w:rPr>
          <w:rFonts w:cs="Times New Roman"/>
          <w:szCs w:val="28"/>
        </w:rPr>
        <w:t>- Dự thảo Nghị định theo Văn bản số 62/BCT-TTTN ngày 06/01/2023 của Bộ Công thương thì thời gian điều hành giá xăng dầu vào ngày thứ 5 hàng tuần (7 ngày).</w:t>
      </w:r>
    </w:p>
    <w:p w14:paraId="1CE7885F" w14:textId="77777777" w:rsidR="00C84AFF" w:rsidRPr="006F3A69" w:rsidRDefault="00C84AFF" w:rsidP="00DA3005">
      <w:pPr>
        <w:pStyle w:val="NoSpacing"/>
        <w:spacing w:before="60" w:line="276" w:lineRule="auto"/>
        <w:ind w:firstLine="567"/>
        <w:rPr>
          <w:rFonts w:cs="Times New Roman"/>
          <w:szCs w:val="28"/>
        </w:rPr>
      </w:pPr>
      <w:r w:rsidRPr="006F3A69">
        <w:rPr>
          <w:rFonts w:cs="Times New Roman"/>
          <w:szCs w:val="28"/>
        </w:rPr>
        <w:t>Quy định như dự thảo là không phù hợp với tình hình thực tế tại Việt Nam vì:</w:t>
      </w:r>
    </w:p>
    <w:p w14:paraId="796754EA" w14:textId="77777777" w:rsidR="004F633C" w:rsidRPr="006F3A69" w:rsidRDefault="00C84AFF" w:rsidP="00DA3005">
      <w:pPr>
        <w:pStyle w:val="NoSpacing"/>
        <w:spacing w:before="60" w:line="276" w:lineRule="auto"/>
        <w:ind w:firstLine="567"/>
        <w:rPr>
          <w:rFonts w:cs="Times New Roman"/>
          <w:szCs w:val="28"/>
        </w:rPr>
      </w:pPr>
      <w:r w:rsidRPr="006F3A69">
        <w:rPr>
          <w:rFonts w:cs="Times New Roman"/>
          <w:szCs w:val="28"/>
        </w:rPr>
        <w:t>+ Kể từ khi ký hợp đồng nhập khẩu đến khi xăng dầu được vận chuyển về đến Việt Nam</w:t>
      </w:r>
      <w:r w:rsidR="004F633C" w:rsidRPr="006F3A69">
        <w:rPr>
          <w:rFonts w:cs="Times New Roman"/>
          <w:szCs w:val="28"/>
        </w:rPr>
        <w:t xml:space="preserve"> </w:t>
      </w:r>
      <w:r w:rsidRPr="006F3A69">
        <w:rPr>
          <w:rFonts w:cs="Times New Roman"/>
          <w:szCs w:val="28"/>
        </w:rPr>
        <w:t>phải mất khoảng từ 10 đến 15 ngày;</w:t>
      </w:r>
    </w:p>
    <w:p w14:paraId="5E642D39" w14:textId="77777777" w:rsidR="008C2301" w:rsidRDefault="00A434F4" w:rsidP="00DA3005">
      <w:pPr>
        <w:pStyle w:val="NoSpacing"/>
        <w:spacing w:before="60" w:line="276" w:lineRule="auto"/>
        <w:ind w:firstLine="567"/>
        <w:rPr>
          <w:rFonts w:cs="Times New Roman"/>
          <w:szCs w:val="28"/>
        </w:rPr>
      </w:pPr>
      <w:r w:rsidRPr="006F3A69">
        <w:rPr>
          <w:rFonts w:cs="Times New Roman"/>
          <w:szCs w:val="28"/>
        </w:rPr>
        <w:t>+ Sau khi xăng dầu về đến Việt Nam thì với tình hình giao thông tại Việt Nam thì phải mất khoảng 5-7 ngày xăng dầu mới được vận chuyển đến các cửa hàng bán lẻ các vùng miền vùng sâu, vùng xa …</w:t>
      </w:r>
    </w:p>
    <w:p w14:paraId="616A7613" w14:textId="5FFBEA9B" w:rsidR="00A434F4" w:rsidRPr="008C2301" w:rsidRDefault="00A434F4" w:rsidP="00DA3005">
      <w:pPr>
        <w:pStyle w:val="NoSpacing"/>
        <w:spacing w:before="60" w:line="276" w:lineRule="auto"/>
        <w:ind w:firstLine="567"/>
        <w:rPr>
          <w:rFonts w:cs="Times New Roman"/>
          <w:szCs w:val="28"/>
        </w:rPr>
      </w:pPr>
      <w:r w:rsidRPr="006F3A69">
        <w:rPr>
          <w:rFonts w:cs="Times New Roman"/>
          <w:b/>
          <w:szCs w:val="28"/>
          <w:lang w:val="en-US"/>
        </w:rPr>
        <w:t>Với các lý do trên;</w:t>
      </w:r>
    </w:p>
    <w:p w14:paraId="4C40A319" w14:textId="77777777" w:rsidR="005B6279" w:rsidRPr="006F3A69" w:rsidRDefault="00DA7CCF" w:rsidP="00DA3005">
      <w:pPr>
        <w:pStyle w:val="NoSpacing"/>
        <w:spacing w:before="60" w:line="276" w:lineRule="auto"/>
        <w:ind w:firstLine="567"/>
        <w:rPr>
          <w:rFonts w:cs="Times New Roman"/>
          <w:szCs w:val="28"/>
          <w:lang w:val="en-US"/>
        </w:rPr>
      </w:pPr>
      <w:r w:rsidRPr="006F3A69">
        <w:rPr>
          <w:rFonts w:cs="Times New Roman"/>
          <w:szCs w:val="28"/>
          <w:lang w:val="en-US"/>
        </w:rPr>
        <w:t>Hội TNPP xăng dầu</w:t>
      </w:r>
      <w:r w:rsidR="00A434F4" w:rsidRPr="006F3A69">
        <w:rPr>
          <w:rFonts w:cs="Times New Roman"/>
          <w:szCs w:val="28"/>
          <w:lang w:val="en-US"/>
        </w:rPr>
        <w:t xml:space="preserve"> góp ý và kiến nghị:</w:t>
      </w:r>
    </w:p>
    <w:p w14:paraId="66BDDB02" w14:textId="32E6AD47" w:rsidR="00A434F4" w:rsidRPr="006F3A69" w:rsidRDefault="00C704E7" w:rsidP="00DA3005">
      <w:pPr>
        <w:pStyle w:val="NoSpacing"/>
        <w:spacing w:before="60" w:line="276" w:lineRule="auto"/>
        <w:ind w:firstLine="567"/>
        <w:rPr>
          <w:rFonts w:cs="Times New Roman"/>
          <w:szCs w:val="28"/>
          <w:lang w:val="en-US"/>
        </w:rPr>
      </w:pPr>
      <w:r w:rsidRPr="006F3A69">
        <w:rPr>
          <w:rFonts w:cs="Times New Roman"/>
          <w:szCs w:val="28"/>
          <w:lang w:val="en-US"/>
        </w:rPr>
        <w:lastRenderedPageBreak/>
        <w:t>Bộ công thương</w:t>
      </w:r>
      <w:r w:rsidR="00A434F4" w:rsidRPr="006F3A69">
        <w:rPr>
          <w:rFonts w:cs="Times New Roman"/>
          <w:szCs w:val="28"/>
          <w:lang w:val="en-US"/>
        </w:rPr>
        <w:t xml:space="preserve"> không</w:t>
      </w:r>
      <w:r w:rsidR="00BB4C46" w:rsidRPr="006F3A69">
        <w:rPr>
          <w:rFonts w:cs="Times New Roman"/>
          <w:szCs w:val="28"/>
          <w:lang w:val="en-US"/>
        </w:rPr>
        <w:t xml:space="preserve"> nên</w:t>
      </w:r>
      <w:r w:rsidR="00A434F4" w:rsidRPr="006F3A69">
        <w:rPr>
          <w:rFonts w:cs="Times New Roman"/>
          <w:szCs w:val="28"/>
          <w:lang w:val="en-US"/>
        </w:rPr>
        <w:t xml:space="preserve"> </w:t>
      </w:r>
      <w:r w:rsidR="005B6279" w:rsidRPr="006F3A69">
        <w:rPr>
          <w:rFonts w:cs="Times New Roman"/>
          <w:szCs w:val="28"/>
          <w:lang w:val="en-US"/>
        </w:rPr>
        <w:t xml:space="preserve">vội vàng </w:t>
      </w:r>
      <w:r w:rsidR="00A434F4" w:rsidRPr="006F3A69">
        <w:rPr>
          <w:rFonts w:cs="Times New Roman"/>
          <w:szCs w:val="28"/>
          <w:lang w:val="en-US"/>
        </w:rPr>
        <w:t xml:space="preserve">sửa </w:t>
      </w:r>
      <w:r w:rsidR="00BB4C46" w:rsidRPr="006F3A69">
        <w:rPr>
          <w:rFonts w:cs="Times New Roman"/>
          <w:szCs w:val="28"/>
          <w:lang w:val="en-US"/>
        </w:rPr>
        <w:t>đổi</w:t>
      </w:r>
      <w:r w:rsidR="00A434F4" w:rsidRPr="006F3A69">
        <w:rPr>
          <w:rFonts w:cs="Times New Roman"/>
          <w:szCs w:val="28"/>
          <w:lang w:val="en-US"/>
        </w:rPr>
        <w:t>, b</w:t>
      </w:r>
      <w:r w:rsidR="00BB4C46" w:rsidRPr="006F3A69">
        <w:rPr>
          <w:rFonts w:cs="Times New Roman"/>
          <w:szCs w:val="28"/>
          <w:lang w:val="en-US"/>
        </w:rPr>
        <w:t>ổ</w:t>
      </w:r>
      <w:r w:rsidR="00A434F4" w:rsidRPr="006F3A69">
        <w:rPr>
          <w:rFonts w:cs="Times New Roman"/>
          <w:szCs w:val="28"/>
          <w:lang w:val="en-US"/>
        </w:rPr>
        <w:t xml:space="preserve"> sung </w:t>
      </w:r>
      <w:r w:rsidR="00BB4C46" w:rsidRPr="006F3A69">
        <w:rPr>
          <w:rFonts w:cs="Times New Roman"/>
          <w:szCs w:val="28"/>
          <w:lang w:val="en-US"/>
        </w:rPr>
        <w:t>mà nên tiếp thu ý kiến của các Doanh nghiệp kinh doanh xăng dầu</w:t>
      </w:r>
      <w:r w:rsidR="008C2301">
        <w:rPr>
          <w:rFonts w:cs="Times New Roman"/>
          <w:szCs w:val="28"/>
        </w:rPr>
        <w:t xml:space="preserve"> </w:t>
      </w:r>
      <w:r w:rsidR="00BB4C46" w:rsidRPr="006F3A69">
        <w:rPr>
          <w:rFonts w:cs="Times New Roman"/>
          <w:szCs w:val="28"/>
          <w:lang w:val="en-US"/>
        </w:rPr>
        <w:t>(Thương nhân đầu mối</w:t>
      </w:r>
      <w:r w:rsidR="00BA2804" w:rsidRPr="006F3A69">
        <w:rPr>
          <w:rFonts w:cs="Times New Roman"/>
          <w:szCs w:val="28"/>
          <w:lang w:val="en-US"/>
        </w:rPr>
        <w:t>,</w:t>
      </w:r>
      <w:r w:rsidR="00BB4C46" w:rsidRPr="006F3A69">
        <w:rPr>
          <w:rFonts w:cs="Times New Roman"/>
          <w:szCs w:val="28"/>
          <w:lang w:val="en-US"/>
        </w:rPr>
        <w:t xml:space="preserve"> Thương nhân phân phối</w:t>
      </w:r>
      <w:r w:rsidR="00BA2804" w:rsidRPr="006F3A69">
        <w:rPr>
          <w:rFonts w:cs="Times New Roman"/>
          <w:szCs w:val="28"/>
          <w:lang w:val="en-US"/>
        </w:rPr>
        <w:t xml:space="preserve"> và các hệ thống bán lẻ</w:t>
      </w:r>
      <w:r w:rsidR="00BB4C46" w:rsidRPr="006F3A69">
        <w:rPr>
          <w:rFonts w:cs="Times New Roman"/>
          <w:szCs w:val="28"/>
          <w:lang w:val="en-US"/>
        </w:rPr>
        <w:t>).</w:t>
      </w:r>
    </w:p>
    <w:p w14:paraId="1C87CF45" w14:textId="77777777" w:rsidR="005B6279" w:rsidRPr="006F3A69" w:rsidRDefault="005B6279" w:rsidP="00DA3005">
      <w:pPr>
        <w:pStyle w:val="NoSpacing"/>
        <w:spacing w:before="60" w:line="276" w:lineRule="auto"/>
        <w:ind w:firstLine="567"/>
        <w:rPr>
          <w:rFonts w:cs="Times New Roman"/>
          <w:szCs w:val="28"/>
          <w:lang w:val="en-US"/>
        </w:rPr>
      </w:pPr>
      <w:r w:rsidRPr="006F3A69">
        <w:rPr>
          <w:rFonts w:cs="Times New Roman"/>
          <w:b/>
          <w:i/>
          <w:szCs w:val="28"/>
          <w:lang w:val="en-US"/>
        </w:rPr>
        <w:t xml:space="preserve">* </w:t>
      </w:r>
      <w:r w:rsidR="00D66A6E" w:rsidRPr="006F3A69">
        <w:rPr>
          <w:rFonts w:cs="Times New Roman"/>
          <w:b/>
          <w:i/>
          <w:szCs w:val="28"/>
          <w:lang w:val="en-US"/>
        </w:rPr>
        <w:t>Một</w:t>
      </w:r>
      <w:r w:rsidRPr="006F3A69">
        <w:rPr>
          <w:rFonts w:cs="Times New Roman"/>
          <w:b/>
          <w:i/>
          <w:szCs w:val="28"/>
          <w:lang w:val="en-US"/>
        </w:rPr>
        <w:t xml:space="preserve"> là</w:t>
      </w:r>
      <w:r w:rsidRPr="006F3A69">
        <w:rPr>
          <w:rFonts w:cs="Times New Roman"/>
          <w:szCs w:val="28"/>
          <w:lang w:val="en-US"/>
        </w:rPr>
        <w:t>: Trước mắt, thực hiện các quy định hiện hành trong hoạt động sản xuất, kinh doanh xăng dầu, đảm bảo ổn định kế hoach sản xuất kinh doanh của các doanh nghiệp. Đó là:</w:t>
      </w:r>
    </w:p>
    <w:p w14:paraId="212740FE" w14:textId="6F3EDB97" w:rsidR="00B91B63" w:rsidRPr="006F3A69" w:rsidRDefault="005B6279" w:rsidP="00DA3005">
      <w:pPr>
        <w:pStyle w:val="NoSpacing"/>
        <w:numPr>
          <w:ilvl w:val="0"/>
          <w:numId w:val="11"/>
        </w:numPr>
        <w:spacing w:before="60" w:line="276" w:lineRule="auto"/>
        <w:ind w:left="0" w:firstLine="567"/>
        <w:rPr>
          <w:rFonts w:cs="Times New Roman"/>
          <w:szCs w:val="28"/>
          <w:lang w:val="en-US"/>
        </w:rPr>
      </w:pPr>
      <w:r w:rsidRPr="006F3A69">
        <w:rPr>
          <w:rFonts w:cs="Times New Roman"/>
          <w:b/>
          <w:szCs w:val="28"/>
          <w:lang w:val="en-US"/>
        </w:rPr>
        <w:t xml:space="preserve">Giữ nguyên quy định </w:t>
      </w:r>
      <w:r w:rsidRPr="006F3A69">
        <w:rPr>
          <w:rFonts w:cs="Times New Roman"/>
          <w:i/>
          <w:szCs w:val="28"/>
          <w:lang w:val="en-US"/>
        </w:rPr>
        <w:t>thương nhân phân phối xăng dầu</w:t>
      </w:r>
      <w:r w:rsidRPr="006F3A69">
        <w:rPr>
          <w:rFonts w:cs="Times New Roman"/>
          <w:szCs w:val="28"/>
          <w:lang w:val="en-US"/>
        </w:rPr>
        <w:t xml:space="preserve"> “</w:t>
      </w:r>
      <w:r w:rsidRPr="006F3A69">
        <w:rPr>
          <w:rFonts w:cs="Times New Roman"/>
          <w:b/>
          <w:i/>
          <w:szCs w:val="28"/>
          <w:lang w:val="en-US"/>
        </w:rPr>
        <w:t>Được mua xăng dầ</w:t>
      </w:r>
      <w:r w:rsidRPr="006F3A69">
        <w:rPr>
          <w:rFonts w:cs="Times New Roman"/>
          <w:i/>
          <w:szCs w:val="28"/>
          <w:lang w:val="en-US"/>
        </w:rPr>
        <w:t xml:space="preserve">u </w:t>
      </w:r>
      <w:r w:rsidRPr="006F3A69">
        <w:rPr>
          <w:rFonts w:cs="Times New Roman"/>
          <w:b/>
          <w:i/>
          <w:szCs w:val="28"/>
          <w:lang w:val="en-US"/>
        </w:rPr>
        <w:t>từ nhiều thương nhân đầu mối</w:t>
      </w:r>
      <w:r w:rsidRPr="006F3A69">
        <w:rPr>
          <w:rFonts w:cs="Times New Roman"/>
          <w:i/>
          <w:szCs w:val="28"/>
          <w:lang w:val="en-US"/>
        </w:rPr>
        <w:t xml:space="preserve"> </w:t>
      </w:r>
      <w:r w:rsidRPr="006F3A69">
        <w:rPr>
          <w:rFonts w:cs="Times New Roman"/>
          <w:b/>
          <w:i/>
          <w:szCs w:val="28"/>
          <w:lang w:val="en-US"/>
        </w:rPr>
        <w:t>kinh doanh xăng dầu và thương nhân phân phối xăng dầu khác</w:t>
      </w:r>
      <w:r w:rsidRPr="006F3A69">
        <w:rPr>
          <w:rFonts w:cs="Times New Roman"/>
          <w:i/>
          <w:szCs w:val="28"/>
          <w:lang w:val="en-US"/>
        </w:rPr>
        <w:t xml:space="preserve"> theo Hợp đồng mua bán xăng dầu</w:t>
      </w:r>
      <w:r w:rsidR="00B91B63" w:rsidRPr="006F3A69">
        <w:rPr>
          <w:rFonts w:cs="Times New Roman"/>
          <w:szCs w:val="28"/>
          <w:lang w:val="en-US"/>
        </w:rPr>
        <w:t>”</w:t>
      </w:r>
      <w:r w:rsidR="008C2301">
        <w:rPr>
          <w:rFonts w:cs="Times New Roman"/>
          <w:szCs w:val="28"/>
        </w:rPr>
        <w:t xml:space="preserve"> (</w:t>
      </w:r>
      <w:r w:rsidR="00B91B63" w:rsidRPr="006F3A69">
        <w:rPr>
          <w:rFonts w:cs="Times New Roman"/>
          <w:szCs w:val="28"/>
          <w:lang w:val="en-US"/>
        </w:rPr>
        <w:t>Theo</w:t>
      </w:r>
      <w:r w:rsidR="008C2301">
        <w:rPr>
          <w:rFonts w:cs="Times New Roman"/>
          <w:szCs w:val="28"/>
        </w:rPr>
        <w:t xml:space="preserve"> </w:t>
      </w:r>
      <w:r w:rsidR="00B91B63" w:rsidRPr="006F3A69">
        <w:rPr>
          <w:rFonts w:cs="Times New Roman"/>
          <w:szCs w:val="28"/>
          <w:lang w:val="en-US"/>
        </w:rPr>
        <w:t>Nghị định 95/2021/NĐ-CP ngày 01/11/2021).</w:t>
      </w:r>
    </w:p>
    <w:p w14:paraId="79F50937" w14:textId="018EFE91" w:rsidR="00B91B63" w:rsidRPr="006F3A69" w:rsidRDefault="005F2236" w:rsidP="00DA3005">
      <w:pPr>
        <w:pStyle w:val="NoSpacing"/>
        <w:numPr>
          <w:ilvl w:val="0"/>
          <w:numId w:val="11"/>
        </w:numPr>
        <w:spacing w:before="60" w:line="276" w:lineRule="auto"/>
        <w:ind w:left="0" w:firstLine="567"/>
        <w:rPr>
          <w:rFonts w:cs="Times New Roman"/>
          <w:szCs w:val="28"/>
          <w:lang w:val="en-US"/>
        </w:rPr>
      </w:pPr>
      <w:r w:rsidRPr="006F3A69">
        <w:rPr>
          <w:rFonts w:cs="Times New Roman"/>
          <w:b/>
          <w:szCs w:val="28"/>
          <w:lang w:val="en-US"/>
        </w:rPr>
        <w:t>Giữ nguyên quy đị</w:t>
      </w:r>
      <w:r w:rsidR="00B91B63" w:rsidRPr="006F3A69">
        <w:rPr>
          <w:rFonts w:cs="Times New Roman"/>
          <w:b/>
          <w:szCs w:val="28"/>
          <w:lang w:val="en-US"/>
        </w:rPr>
        <w:t xml:space="preserve">nh </w:t>
      </w:r>
      <w:r w:rsidR="00B91B63" w:rsidRPr="006F3A69">
        <w:rPr>
          <w:rFonts w:cs="Times New Roman"/>
          <w:i/>
          <w:szCs w:val="28"/>
          <w:lang w:val="en-US"/>
        </w:rPr>
        <w:t>thời gian giữa 2 lần điều chỉnh giá liên tiếp tối thiểu là 15 ngày đối với trường hợp tăng giá, tối đa là 15 ngày đối với trường hợp giảm giá</w:t>
      </w:r>
      <w:r w:rsidR="00B91B63" w:rsidRPr="006F3A69">
        <w:rPr>
          <w:rFonts w:cs="Times New Roman"/>
          <w:szCs w:val="28"/>
          <w:lang w:val="en-US"/>
        </w:rPr>
        <w:t>”;</w:t>
      </w:r>
      <w:r w:rsidR="000A0F3C" w:rsidRPr="006F3A69">
        <w:rPr>
          <w:rFonts w:cs="Times New Roman"/>
          <w:szCs w:val="28"/>
          <w:lang w:val="en-US"/>
        </w:rPr>
        <w:t xml:space="preserve"> và không dời ngày điều hành giá khi rơi vào các ngày nghỉ như thứ 7- chủ nhật – ngày Lễ- Tế</w:t>
      </w:r>
      <w:r w:rsidR="00B91B63" w:rsidRPr="006F3A69">
        <w:rPr>
          <w:rFonts w:cs="Times New Roman"/>
          <w:szCs w:val="28"/>
          <w:lang w:val="en-US"/>
        </w:rPr>
        <w:t>t</w:t>
      </w:r>
      <w:r w:rsidR="008C2301">
        <w:rPr>
          <w:rFonts w:cs="Times New Roman"/>
          <w:szCs w:val="28"/>
        </w:rPr>
        <w:t xml:space="preserve"> </w:t>
      </w:r>
      <w:r w:rsidR="00B91B63" w:rsidRPr="006F3A69">
        <w:rPr>
          <w:rFonts w:cs="Times New Roman"/>
          <w:szCs w:val="28"/>
          <w:lang w:val="en-US"/>
        </w:rPr>
        <w:t xml:space="preserve">(Theo Điểm c, khoản 1, Điều 38 Nghị định 83/2014/NĐ-CP ngày 3/9/2014). </w:t>
      </w:r>
    </w:p>
    <w:p w14:paraId="486F84FB" w14:textId="77777777" w:rsidR="00D66A6E" w:rsidRPr="006F3A69" w:rsidRDefault="00D66A6E" w:rsidP="00DA3005">
      <w:pPr>
        <w:pStyle w:val="NoSpacing"/>
        <w:spacing w:before="60" w:line="276" w:lineRule="auto"/>
        <w:ind w:firstLine="567"/>
        <w:rPr>
          <w:rFonts w:cs="Times New Roman"/>
          <w:szCs w:val="28"/>
          <w:lang w:val="en-US"/>
        </w:rPr>
      </w:pPr>
      <w:r w:rsidRPr="006F3A69">
        <w:rPr>
          <w:rFonts w:cs="Times New Roman"/>
          <w:b/>
          <w:i/>
          <w:szCs w:val="28"/>
          <w:lang w:val="en-US"/>
        </w:rPr>
        <w:t>* Hai là</w:t>
      </w:r>
      <w:r w:rsidRPr="006F3A69">
        <w:rPr>
          <w:rFonts w:cs="Times New Roman"/>
          <w:szCs w:val="28"/>
          <w:lang w:val="en-US"/>
        </w:rPr>
        <w:t>: Kéo dài thời gian sửa đổi bổ sung Nghị định, tiến hành nghiên cứu</w:t>
      </w:r>
      <w:r w:rsidR="0086661F" w:rsidRPr="006F3A69">
        <w:rPr>
          <w:rFonts w:cs="Times New Roman"/>
          <w:szCs w:val="28"/>
          <w:lang w:val="en-US"/>
        </w:rPr>
        <w:t xml:space="preserve">, </w:t>
      </w:r>
      <w:r w:rsidRPr="006F3A69">
        <w:rPr>
          <w:rFonts w:cs="Times New Roman"/>
          <w:szCs w:val="28"/>
          <w:lang w:val="en-US"/>
        </w:rPr>
        <w:t>học kinh nghiệm điều hành kinh doanh xăng dầu của các nước, nhất là các nước có điều kiện tương tự như Việt Nam; lấy ý kiến các doanh nghiệp một cách rộng rãi để sửa đổi, bổ sung cho phù hợp với thực tiễn. Nghị định quy định về kinh doanh xăng dầu, đảm bảo được mục tiêu ổn định kinh tế vĩ mô, phục vụ cho sản xuất, đời sống, đảm bảo hài hòa lợi ích của Nhà nước, của doanh nghiệp và người tiêu dùng.</w:t>
      </w:r>
    </w:p>
    <w:p w14:paraId="794D70B7" w14:textId="77777777" w:rsidR="00FF3F73" w:rsidRPr="006F3A69" w:rsidRDefault="005F2236" w:rsidP="00DA3005">
      <w:pPr>
        <w:pStyle w:val="NoSpacing"/>
        <w:spacing w:before="60" w:line="276" w:lineRule="auto"/>
        <w:ind w:firstLine="567"/>
        <w:rPr>
          <w:rFonts w:cs="Times New Roman"/>
          <w:szCs w:val="28"/>
          <w:lang w:val="en-US"/>
        </w:rPr>
      </w:pPr>
      <w:r w:rsidRPr="006F3A69">
        <w:rPr>
          <w:rFonts w:cs="Times New Roman"/>
          <w:szCs w:val="28"/>
          <w:lang w:val="en-US"/>
        </w:rPr>
        <w:t>Kính mong Thủ tướng Chính phủ chỉ đạo Bộ công thương và các cơ quan quản lý Nhà nước thực sự cầu thị, nghiên cứu ý kiến góp ý, kiến nghị</w:t>
      </w:r>
      <w:r w:rsidR="00A447EF" w:rsidRPr="006F3A69">
        <w:rPr>
          <w:rFonts w:cs="Times New Roman"/>
          <w:szCs w:val="28"/>
          <w:lang w:val="en-US"/>
        </w:rPr>
        <w:t xml:space="preserve"> này, </w:t>
      </w:r>
      <w:r w:rsidRPr="006F3A69">
        <w:rPr>
          <w:rFonts w:cs="Times New Roman"/>
          <w:szCs w:val="28"/>
          <w:lang w:val="en-US"/>
        </w:rPr>
        <w:t>điều hành và xây dựng, ban hành các văn bản quy phạm pháp luật trong hoạt đ</w:t>
      </w:r>
      <w:r w:rsidR="00400322" w:rsidRPr="006F3A69">
        <w:rPr>
          <w:rFonts w:cs="Times New Roman"/>
          <w:szCs w:val="28"/>
          <w:lang w:val="en-US"/>
        </w:rPr>
        <w:t>ộ</w:t>
      </w:r>
      <w:r w:rsidRPr="006F3A69">
        <w:rPr>
          <w:rFonts w:cs="Times New Roman"/>
          <w:szCs w:val="28"/>
          <w:lang w:val="en-US"/>
        </w:rPr>
        <w:t>ng quả</w:t>
      </w:r>
      <w:r w:rsidR="00A447EF" w:rsidRPr="006F3A69">
        <w:rPr>
          <w:rFonts w:cs="Times New Roman"/>
          <w:szCs w:val="28"/>
          <w:lang w:val="en-US"/>
        </w:rPr>
        <w:t>n lý kinh doanh xăng dầu đáp ứng được các nguyện vọng của các Thương nhân phân phối xăng dầu trên cả nước.</w:t>
      </w:r>
    </w:p>
    <w:p w14:paraId="28EC91DF" w14:textId="14A0932B" w:rsidR="007869C0" w:rsidRDefault="005F2236" w:rsidP="00DA3005">
      <w:pPr>
        <w:pStyle w:val="NoSpacing"/>
        <w:spacing w:before="60" w:line="276" w:lineRule="auto"/>
        <w:ind w:firstLine="567"/>
        <w:rPr>
          <w:rFonts w:cs="Times New Roman"/>
          <w:lang w:val="en-US"/>
        </w:rPr>
      </w:pPr>
      <w:r w:rsidRPr="006F3A69">
        <w:rPr>
          <w:rFonts w:cs="Times New Roman"/>
          <w:lang w:val="en-US"/>
        </w:rPr>
        <w:t xml:space="preserve">Xin trân trọng cảm ơn </w:t>
      </w:r>
      <w:r w:rsidR="006E2E41" w:rsidRPr="006F3A69">
        <w:rPr>
          <w:rFonts w:cs="Times New Roman"/>
          <w:szCs w:val="28"/>
          <w:lang w:val="en-US"/>
        </w:rPr>
        <w:t xml:space="preserve">Thủ tướng Chính phủ, Bộ công thương và các cơ quan quản lý Nhà nước cùng </w:t>
      </w:r>
      <w:r w:rsidR="006E2E41" w:rsidRPr="006F3A69">
        <w:rPr>
          <w:rFonts w:cs="Times New Roman"/>
          <w:szCs w:val="28"/>
          <w:shd w:val="clear" w:color="auto" w:fill="FFFFFF"/>
        </w:rPr>
        <w:t>Liên đoàn Thương mại và Công nghiệp Việt Nam</w:t>
      </w:r>
      <w:r w:rsidRPr="006F3A69">
        <w:rPr>
          <w:rFonts w:cs="Times New Roman"/>
          <w:lang w:val="en-US"/>
        </w:rPr>
        <w:t xml:space="preserve"> đã quan tâm đến</w:t>
      </w:r>
      <w:r w:rsidR="00D66F8A" w:rsidRPr="006F3A69">
        <w:rPr>
          <w:rFonts w:cs="Times New Roman"/>
          <w:lang w:val="en-US"/>
        </w:rPr>
        <w:t xml:space="preserve"> những ý</w:t>
      </w:r>
      <w:r w:rsidRPr="006F3A69">
        <w:rPr>
          <w:rFonts w:cs="Times New Roman"/>
          <w:lang w:val="en-US"/>
        </w:rPr>
        <w:t xml:space="preserve"> kiến</w:t>
      </w:r>
      <w:r w:rsidR="00D66F8A" w:rsidRPr="006F3A69">
        <w:rPr>
          <w:rFonts w:cs="Times New Roman"/>
          <w:lang w:val="en-US"/>
        </w:rPr>
        <w:t xml:space="preserve"> đóng góp</w:t>
      </w:r>
      <w:r w:rsidRPr="006F3A69">
        <w:rPr>
          <w:rFonts w:cs="Times New Roman"/>
          <w:lang w:val="en-US"/>
        </w:rPr>
        <w:t xml:space="preserve"> </w:t>
      </w:r>
      <w:r w:rsidR="00D66F8A" w:rsidRPr="006F3A69">
        <w:rPr>
          <w:rFonts w:cs="Times New Roman"/>
          <w:lang w:val="en-US"/>
        </w:rPr>
        <w:t>trên</w:t>
      </w:r>
      <w:r w:rsidRPr="006F3A69">
        <w:rPr>
          <w:rFonts w:cs="Times New Roman"/>
          <w:lang w:val="en-US"/>
        </w:rPr>
        <w:t>!</w:t>
      </w:r>
    </w:p>
    <w:p w14:paraId="6F3A8EF1" w14:textId="5B710634" w:rsidR="00247C74" w:rsidRDefault="00247C74" w:rsidP="00DA3005">
      <w:pPr>
        <w:pStyle w:val="NoSpacing"/>
        <w:spacing w:before="60" w:line="276" w:lineRule="auto"/>
        <w:ind w:firstLine="567"/>
        <w:rPr>
          <w:rFonts w:cs="Times New Roman"/>
          <w:lang w:val="en-US"/>
        </w:rPr>
      </w:pPr>
    </w:p>
    <w:p w14:paraId="1A07D847" w14:textId="6D90E029" w:rsidR="00247C74" w:rsidRDefault="00247C74" w:rsidP="00DA3005">
      <w:pPr>
        <w:pStyle w:val="NoSpacing"/>
        <w:spacing w:before="60" w:line="276" w:lineRule="auto"/>
        <w:ind w:firstLine="567"/>
        <w:rPr>
          <w:rFonts w:cs="Times New Roman"/>
          <w:lang w:val="en-US"/>
        </w:rPr>
      </w:pPr>
    </w:p>
    <w:p w14:paraId="69F46866" w14:textId="109593D9" w:rsidR="00247C74" w:rsidRDefault="00247C74" w:rsidP="00DA3005">
      <w:pPr>
        <w:pStyle w:val="NoSpacing"/>
        <w:spacing w:before="60" w:line="276" w:lineRule="auto"/>
        <w:ind w:firstLine="567"/>
        <w:rPr>
          <w:rFonts w:cs="Times New Roman"/>
          <w:lang w:val="en-US"/>
        </w:rPr>
      </w:pPr>
    </w:p>
    <w:p w14:paraId="5555AD2B" w14:textId="1647C61B" w:rsidR="00247C74" w:rsidRDefault="00247C74" w:rsidP="00DA3005">
      <w:pPr>
        <w:pStyle w:val="NoSpacing"/>
        <w:spacing w:before="60" w:line="276" w:lineRule="auto"/>
        <w:ind w:firstLine="567"/>
        <w:rPr>
          <w:rFonts w:cs="Times New Roman"/>
          <w:lang w:val="en-US"/>
        </w:rPr>
      </w:pPr>
    </w:p>
    <w:p w14:paraId="5A87B6E0" w14:textId="24A8C5B8" w:rsidR="00247C74" w:rsidRDefault="00247C74" w:rsidP="00DA3005">
      <w:pPr>
        <w:pStyle w:val="NoSpacing"/>
        <w:spacing w:before="60" w:line="276" w:lineRule="auto"/>
        <w:ind w:firstLine="567"/>
        <w:rPr>
          <w:rFonts w:cs="Times New Roman"/>
          <w:lang w:val="en-US"/>
        </w:rPr>
      </w:pPr>
    </w:p>
    <w:p w14:paraId="79B5F955" w14:textId="77777777" w:rsidR="00247C74" w:rsidRDefault="00247C74" w:rsidP="00DA3005">
      <w:pPr>
        <w:pStyle w:val="NoSpacing"/>
        <w:spacing w:before="60" w:line="276" w:lineRule="auto"/>
        <w:ind w:firstLine="567"/>
        <w:rPr>
          <w:rFonts w:cs="Times New Roman"/>
          <w:lang w:val="en-US"/>
        </w:rPr>
      </w:pPr>
      <w:bookmarkStart w:id="1" w:name="_GoBack"/>
      <w:bookmarkEnd w:id="1"/>
    </w:p>
    <w:p w14:paraId="13865ED1" w14:textId="77777777" w:rsidR="00DA3005" w:rsidRPr="006F3A69" w:rsidRDefault="00DA3005" w:rsidP="00DA3005">
      <w:pPr>
        <w:pStyle w:val="NoSpacing"/>
        <w:spacing w:before="120" w:line="276" w:lineRule="auto"/>
        <w:ind w:firstLine="567"/>
        <w:rPr>
          <w:rFonts w:cs="Times New Roman"/>
          <w:lang w:val="en-US"/>
        </w:rPr>
      </w:pPr>
    </w:p>
    <w:p w14:paraId="3151D55F" w14:textId="53811120" w:rsidR="006E1F2E" w:rsidRDefault="00FC7E92" w:rsidP="008C2301">
      <w:pPr>
        <w:pStyle w:val="NoSpacing"/>
        <w:spacing w:line="276" w:lineRule="auto"/>
        <w:rPr>
          <w:rFonts w:cs="Times New Roman"/>
          <w:b/>
          <w:sz w:val="26"/>
          <w:szCs w:val="26"/>
        </w:rPr>
      </w:pPr>
      <w:r w:rsidRPr="006F3A69">
        <w:rPr>
          <w:rFonts w:cs="Times New Roman"/>
          <w:b/>
          <w:sz w:val="26"/>
          <w:szCs w:val="26"/>
        </w:rPr>
        <w:lastRenderedPageBreak/>
        <w:t xml:space="preserve">DANH SÁCH THÀNH VIÊN NHÓM THƯƠNG NHÂN PHÂN PHỐI XĂNG DẦU </w:t>
      </w:r>
    </w:p>
    <w:p w14:paraId="197AD577" w14:textId="77777777" w:rsidR="00247C74" w:rsidRPr="008C2301" w:rsidRDefault="00247C74" w:rsidP="008C2301">
      <w:pPr>
        <w:pStyle w:val="NoSpacing"/>
        <w:spacing w:line="276" w:lineRule="auto"/>
        <w:rPr>
          <w:rFonts w:cs="Times New Roman"/>
          <w:b/>
          <w:sz w:val="26"/>
          <w:szCs w:val="26"/>
        </w:rPr>
      </w:pPr>
    </w:p>
    <w:p w14:paraId="03D6D5FD" w14:textId="071F05D9" w:rsidR="00535654" w:rsidRPr="006F3A69" w:rsidRDefault="00C30925" w:rsidP="008C2301">
      <w:pPr>
        <w:spacing w:line="276" w:lineRule="auto"/>
        <w:rPr>
          <w:rFonts w:cs="Times New Roman"/>
        </w:rPr>
      </w:pPr>
      <w:r w:rsidRPr="006F3A69">
        <w:rPr>
          <w:rFonts w:cs="Times New Roman"/>
        </w:rPr>
        <w:t>Công ty TNHH MTV TM Hiệp Phú</w:t>
      </w:r>
      <w:commentRangeStart w:id="2"/>
      <w:commentRangeEnd w:id="2"/>
    </w:p>
    <w:p w14:paraId="4A43609A" w14:textId="78F3A49F" w:rsidR="00B6106E" w:rsidRPr="006F3A69" w:rsidRDefault="006F3A69" w:rsidP="008C2301">
      <w:pPr>
        <w:spacing w:line="276" w:lineRule="auto"/>
        <w:rPr>
          <w:rFonts w:cs="Times New Roman"/>
        </w:rPr>
      </w:pPr>
      <w:r w:rsidRPr="006F3A69">
        <w:rPr>
          <w:rFonts w:cs="Times New Roman"/>
        </w:rPr>
        <w:t xml:space="preserve">Công ty Cổ phần </w:t>
      </w:r>
      <w:r w:rsidR="00C30925" w:rsidRPr="006F3A69">
        <w:rPr>
          <w:rFonts w:cs="Times New Roman"/>
        </w:rPr>
        <w:t>TM dầu khí Đồng Nai</w:t>
      </w:r>
    </w:p>
    <w:p w14:paraId="4F847BC1" w14:textId="67649CA2" w:rsidR="00B6106E" w:rsidRPr="006F3A69" w:rsidRDefault="00C30925" w:rsidP="008C2301">
      <w:pPr>
        <w:spacing w:line="276" w:lineRule="auto"/>
        <w:rPr>
          <w:rFonts w:cs="Times New Roman"/>
          <w:lang w:val="en-US"/>
        </w:rPr>
      </w:pPr>
      <w:r w:rsidRPr="006F3A69">
        <w:rPr>
          <w:rFonts w:cs="Times New Roman"/>
          <w:lang w:val="en-US"/>
        </w:rPr>
        <w:t>Công ty Trường Thịnh HTG</w:t>
      </w:r>
    </w:p>
    <w:p w14:paraId="73FCA053" w14:textId="587473D6" w:rsidR="00B6106E" w:rsidRPr="006F3A69" w:rsidRDefault="00C30925" w:rsidP="008C2301">
      <w:pPr>
        <w:spacing w:line="276" w:lineRule="auto"/>
        <w:rPr>
          <w:rFonts w:cs="Times New Roman"/>
          <w:lang w:val="en-US"/>
        </w:rPr>
      </w:pPr>
      <w:r w:rsidRPr="006F3A69">
        <w:rPr>
          <w:rFonts w:cs="Times New Roman"/>
          <w:lang w:val="en-US"/>
        </w:rPr>
        <w:t>Công</w:t>
      </w:r>
      <w:r w:rsidRPr="006F3A69">
        <w:rPr>
          <w:rFonts w:cs="Times New Roman"/>
        </w:rPr>
        <w:t xml:space="preserve"> ty C</w:t>
      </w:r>
      <w:r w:rsidRPr="006F3A69">
        <w:rPr>
          <w:rFonts w:cs="Times New Roman"/>
          <w:lang w:val="en-US"/>
        </w:rPr>
        <w:t>ổ phần Thương mại Nhiên liệu Cửu Long</w:t>
      </w:r>
    </w:p>
    <w:p w14:paraId="3CB6BFAB" w14:textId="2FF0B042" w:rsidR="00B6106E" w:rsidRPr="006F3A69" w:rsidRDefault="00C30925" w:rsidP="008C2301">
      <w:pPr>
        <w:spacing w:line="276" w:lineRule="auto"/>
        <w:rPr>
          <w:rFonts w:cs="Times New Roman"/>
          <w:lang w:val="en-US"/>
        </w:rPr>
      </w:pPr>
      <w:r w:rsidRPr="006F3A69">
        <w:rPr>
          <w:rFonts w:cs="Times New Roman"/>
          <w:lang w:val="en-US"/>
        </w:rPr>
        <w:t>Công ty TNHH</w:t>
      </w:r>
      <w:r w:rsidRPr="006F3A69">
        <w:rPr>
          <w:rFonts w:cs="Times New Roman"/>
        </w:rPr>
        <w:t xml:space="preserve"> N</w:t>
      </w:r>
      <w:r w:rsidRPr="006F3A69">
        <w:rPr>
          <w:rFonts w:cs="Times New Roman"/>
          <w:lang w:val="en-US"/>
        </w:rPr>
        <w:t>hiên liệu AZ quốc tế</w:t>
      </w:r>
    </w:p>
    <w:p w14:paraId="680894A4" w14:textId="543BCE6E"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B12401" w:rsidRPr="006F3A69">
        <w:rPr>
          <w:rFonts w:cs="Times New Roman"/>
          <w:lang w:val="en-US"/>
        </w:rPr>
        <w:t>TNHH</w:t>
      </w:r>
      <w:r w:rsidRPr="006F3A69">
        <w:rPr>
          <w:rFonts w:cs="Times New Roman"/>
          <w:lang w:val="en-US"/>
        </w:rPr>
        <w:t xml:space="preserve"> </w:t>
      </w:r>
      <w:r w:rsidR="00B12401" w:rsidRPr="006F3A69">
        <w:rPr>
          <w:rFonts w:cs="Times New Roman"/>
          <w:lang w:val="en-US"/>
        </w:rPr>
        <w:t>N</w:t>
      </w:r>
      <w:r w:rsidRPr="006F3A69">
        <w:rPr>
          <w:rFonts w:cs="Times New Roman"/>
          <w:lang w:val="en-US"/>
        </w:rPr>
        <w:t xml:space="preserve">hiên liệu </w:t>
      </w:r>
      <w:r w:rsidR="00B12401" w:rsidRPr="006F3A69">
        <w:rPr>
          <w:rFonts w:cs="Times New Roman"/>
          <w:lang w:val="en-US"/>
        </w:rPr>
        <w:t>V</w:t>
      </w:r>
      <w:r w:rsidRPr="006F3A69">
        <w:rPr>
          <w:rFonts w:cs="Times New Roman"/>
          <w:lang w:val="en-US"/>
        </w:rPr>
        <w:t xml:space="preserve">idea </w:t>
      </w:r>
      <w:r w:rsidR="00B12401" w:rsidRPr="006F3A69">
        <w:rPr>
          <w:rFonts w:cs="Times New Roman"/>
          <w:lang w:val="en-US"/>
        </w:rPr>
        <w:t>P</w:t>
      </w:r>
      <w:r w:rsidRPr="006F3A69">
        <w:rPr>
          <w:rFonts w:cs="Times New Roman"/>
          <w:lang w:val="en-US"/>
        </w:rPr>
        <w:t>etro</w:t>
      </w:r>
    </w:p>
    <w:p w14:paraId="1FE3AA26" w14:textId="422D4F87" w:rsidR="00C30925" w:rsidRPr="006F3A69" w:rsidRDefault="006F3A69" w:rsidP="008C2301">
      <w:pPr>
        <w:spacing w:line="276" w:lineRule="auto"/>
        <w:rPr>
          <w:rFonts w:cs="Times New Roman"/>
          <w:lang w:val="en-US"/>
        </w:rPr>
      </w:pPr>
      <w:r w:rsidRPr="006F3A69">
        <w:rPr>
          <w:rFonts w:cs="Times New Roman"/>
          <w:lang w:val="en-US"/>
        </w:rPr>
        <w:t>Công ty Cổ</w:t>
      </w:r>
      <w:r w:rsidRPr="006F3A69">
        <w:rPr>
          <w:rFonts w:cs="Times New Roman"/>
        </w:rPr>
        <w:t xml:space="preserve"> phần</w:t>
      </w:r>
      <w:r w:rsidR="00C30925" w:rsidRPr="006F3A69">
        <w:rPr>
          <w:rFonts w:cs="Times New Roman"/>
          <w:lang w:val="en-US"/>
        </w:rPr>
        <w:t xml:space="preserve"> </w:t>
      </w:r>
      <w:r w:rsidR="00B12401" w:rsidRPr="006F3A69">
        <w:rPr>
          <w:rFonts w:cs="Times New Roman"/>
          <w:lang w:val="en-US"/>
        </w:rPr>
        <w:t>Bk</w:t>
      </w:r>
      <w:r w:rsidR="00C30925" w:rsidRPr="006F3A69">
        <w:rPr>
          <w:rFonts w:cs="Times New Roman"/>
          <w:lang w:val="en-US"/>
        </w:rPr>
        <w:t xml:space="preserve"> </w:t>
      </w:r>
      <w:r w:rsidR="00B12401" w:rsidRPr="006F3A69">
        <w:rPr>
          <w:rFonts w:cs="Times New Roman"/>
          <w:lang w:val="en-US"/>
        </w:rPr>
        <w:t>E</w:t>
      </w:r>
      <w:r w:rsidR="00C30925" w:rsidRPr="006F3A69">
        <w:rPr>
          <w:rFonts w:cs="Times New Roman"/>
          <w:lang w:val="en-US"/>
        </w:rPr>
        <w:t>nergy</w:t>
      </w:r>
    </w:p>
    <w:p w14:paraId="6C5C3131" w14:textId="74B050E2" w:rsidR="00B6106E" w:rsidRPr="006F3A69" w:rsidRDefault="00C30925" w:rsidP="008C2301">
      <w:pPr>
        <w:spacing w:line="276" w:lineRule="auto"/>
        <w:rPr>
          <w:rFonts w:cs="Times New Roman"/>
        </w:rPr>
      </w:pPr>
      <w:r w:rsidRPr="006F3A69">
        <w:rPr>
          <w:rFonts w:cs="Times New Roman"/>
          <w:lang w:val="en-US"/>
        </w:rPr>
        <w:t xml:space="preserve">Công ty </w:t>
      </w:r>
      <w:r w:rsidR="00B12401" w:rsidRPr="006F3A69">
        <w:rPr>
          <w:rFonts w:cs="Times New Roman"/>
          <w:lang w:val="en-US"/>
        </w:rPr>
        <w:t>TNHH</w:t>
      </w:r>
      <w:r w:rsidRPr="006F3A69">
        <w:rPr>
          <w:rFonts w:cs="Times New Roman"/>
          <w:lang w:val="en-US"/>
        </w:rPr>
        <w:t xml:space="preserve"> </w:t>
      </w:r>
      <w:r w:rsidR="00B12401" w:rsidRPr="006F3A69">
        <w:rPr>
          <w:rFonts w:cs="Times New Roman"/>
          <w:lang w:val="en-US"/>
        </w:rPr>
        <w:t>P</w:t>
      </w:r>
      <w:r w:rsidRPr="006F3A69">
        <w:rPr>
          <w:rFonts w:cs="Times New Roman"/>
          <w:lang w:val="en-US"/>
        </w:rPr>
        <w:t>etro</w:t>
      </w:r>
      <w:r w:rsidR="00B12401" w:rsidRPr="006F3A69">
        <w:rPr>
          <w:rFonts w:cs="Times New Roman"/>
        </w:rPr>
        <w:t xml:space="preserve"> – SG</w:t>
      </w:r>
    </w:p>
    <w:p w14:paraId="61DE272A" w14:textId="5B951E71" w:rsidR="00C30925" w:rsidRPr="006F3A69" w:rsidRDefault="006F3A69" w:rsidP="008C2301">
      <w:pPr>
        <w:spacing w:line="276" w:lineRule="auto"/>
        <w:rPr>
          <w:rFonts w:cs="Times New Roman"/>
        </w:rPr>
      </w:pPr>
      <w:r w:rsidRPr="006F3A69">
        <w:rPr>
          <w:rFonts w:cs="Times New Roman"/>
        </w:rPr>
        <w:t xml:space="preserve">Công ty Cổ phần </w:t>
      </w:r>
      <w:r w:rsidR="00B12401" w:rsidRPr="006F3A69">
        <w:rPr>
          <w:rFonts w:cs="Times New Roman"/>
        </w:rPr>
        <w:t>TMDV</w:t>
      </w:r>
      <w:r w:rsidR="00C30925" w:rsidRPr="006F3A69">
        <w:rPr>
          <w:rFonts w:cs="Times New Roman"/>
        </w:rPr>
        <w:t xml:space="preserve"> xăng dầu </w:t>
      </w:r>
      <w:r w:rsidR="00B12401" w:rsidRPr="006F3A69">
        <w:rPr>
          <w:rFonts w:cs="Times New Roman"/>
        </w:rPr>
        <w:t>M</w:t>
      </w:r>
      <w:r w:rsidR="00C30925" w:rsidRPr="006F3A69">
        <w:rPr>
          <w:rFonts w:cs="Times New Roman"/>
        </w:rPr>
        <w:t>ax</w:t>
      </w:r>
    </w:p>
    <w:p w14:paraId="18240723" w14:textId="6BAECAD1" w:rsidR="00B6106E" w:rsidRPr="006F3A69" w:rsidRDefault="00B6106E" w:rsidP="008C2301">
      <w:pPr>
        <w:spacing w:line="276" w:lineRule="auto"/>
        <w:rPr>
          <w:rFonts w:cs="Times New Roman"/>
        </w:rPr>
      </w:pPr>
      <w:r w:rsidRPr="006F3A69">
        <w:rPr>
          <w:rFonts w:cs="Times New Roman"/>
        </w:rPr>
        <w:t>C</w:t>
      </w:r>
      <w:r w:rsidR="00C30925" w:rsidRPr="006F3A69">
        <w:rPr>
          <w:rFonts w:cs="Times New Roman"/>
        </w:rPr>
        <w:t xml:space="preserve">ông ty </w:t>
      </w:r>
      <w:r w:rsidR="00B12401" w:rsidRPr="006F3A69">
        <w:rPr>
          <w:rFonts w:cs="Times New Roman"/>
        </w:rPr>
        <w:t>TNHH TM</w:t>
      </w:r>
      <w:r w:rsidR="00C30925" w:rsidRPr="006F3A69">
        <w:rPr>
          <w:rFonts w:cs="Times New Roman"/>
        </w:rPr>
        <w:t xml:space="preserve"> xăng dầu </w:t>
      </w:r>
      <w:r w:rsidR="00B12401" w:rsidRPr="006F3A69">
        <w:rPr>
          <w:rFonts w:cs="Times New Roman"/>
        </w:rPr>
        <w:t>H</w:t>
      </w:r>
      <w:r w:rsidR="00C30925" w:rsidRPr="006F3A69">
        <w:rPr>
          <w:rFonts w:cs="Times New Roman"/>
        </w:rPr>
        <w:t xml:space="preserve">iệp </w:t>
      </w:r>
      <w:r w:rsidR="00B12401" w:rsidRPr="006F3A69">
        <w:rPr>
          <w:rFonts w:cs="Times New Roman"/>
        </w:rPr>
        <w:t>T</w:t>
      </w:r>
      <w:r w:rsidR="00C30925" w:rsidRPr="006F3A69">
        <w:rPr>
          <w:rFonts w:cs="Times New Roman"/>
        </w:rPr>
        <w:t>hịnh</w:t>
      </w:r>
    </w:p>
    <w:p w14:paraId="0115A7C6" w14:textId="235B436B" w:rsidR="00B6106E" w:rsidRPr="006F3A69" w:rsidRDefault="00C30925" w:rsidP="008C2301">
      <w:pPr>
        <w:spacing w:line="276" w:lineRule="auto"/>
        <w:rPr>
          <w:rFonts w:cs="Times New Roman"/>
        </w:rPr>
      </w:pPr>
      <w:r w:rsidRPr="006F3A69">
        <w:rPr>
          <w:rFonts w:cs="Times New Roman"/>
        </w:rPr>
        <w:t xml:space="preserve">Công ty </w:t>
      </w:r>
      <w:r w:rsidR="00B12401" w:rsidRPr="006F3A69">
        <w:rPr>
          <w:rFonts w:cs="Times New Roman"/>
        </w:rPr>
        <w:t>Cổ phần x</w:t>
      </w:r>
      <w:r w:rsidRPr="006F3A69">
        <w:rPr>
          <w:rFonts w:cs="Times New Roman"/>
        </w:rPr>
        <w:t xml:space="preserve">uất nhập khẩu dầu khí </w:t>
      </w:r>
      <w:r w:rsidR="00B12401" w:rsidRPr="006F3A69">
        <w:rPr>
          <w:rFonts w:cs="Times New Roman"/>
        </w:rPr>
        <w:t>H</w:t>
      </w:r>
      <w:r w:rsidRPr="006F3A69">
        <w:rPr>
          <w:rFonts w:cs="Times New Roman"/>
        </w:rPr>
        <w:t xml:space="preserve">oàng </w:t>
      </w:r>
      <w:r w:rsidR="00B12401" w:rsidRPr="006F3A69">
        <w:rPr>
          <w:rFonts w:cs="Times New Roman"/>
        </w:rPr>
        <w:t>H</w:t>
      </w:r>
      <w:r w:rsidRPr="006F3A69">
        <w:rPr>
          <w:rFonts w:cs="Times New Roman"/>
        </w:rPr>
        <w:t xml:space="preserve">ải </w:t>
      </w:r>
      <w:r w:rsidR="00B12401" w:rsidRPr="006F3A69">
        <w:rPr>
          <w:rFonts w:cs="Times New Roman"/>
        </w:rPr>
        <w:t>L</w:t>
      </w:r>
      <w:r w:rsidRPr="006F3A69">
        <w:rPr>
          <w:rFonts w:cs="Times New Roman"/>
        </w:rPr>
        <w:t>ong</w:t>
      </w:r>
    </w:p>
    <w:p w14:paraId="22C46EDF" w14:textId="05B95CC6" w:rsidR="00B6106E" w:rsidRPr="006F3A69" w:rsidRDefault="006F3A69" w:rsidP="008C2301">
      <w:pPr>
        <w:spacing w:line="276" w:lineRule="auto"/>
        <w:rPr>
          <w:rFonts w:cs="Times New Roman"/>
        </w:rPr>
      </w:pPr>
      <w:r w:rsidRPr="006F3A69">
        <w:rPr>
          <w:rFonts w:cs="Times New Roman"/>
        </w:rPr>
        <w:t>Công ty</w:t>
      </w:r>
      <w:r w:rsidR="00C30925" w:rsidRPr="006F3A69">
        <w:rPr>
          <w:rFonts w:cs="Times New Roman"/>
        </w:rPr>
        <w:t xml:space="preserve"> </w:t>
      </w:r>
      <w:r w:rsidR="00B12401" w:rsidRPr="006F3A69">
        <w:rPr>
          <w:rFonts w:cs="Times New Roman"/>
        </w:rPr>
        <w:t>C</w:t>
      </w:r>
      <w:r w:rsidR="00C30925" w:rsidRPr="006F3A69">
        <w:rPr>
          <w:rFonts w:cs="Times New Roman"/>
        </w:rPr>
        <w:t xml:space="preserve">ổ phần </w:t>
      </w:r>
      <w:r w:rsidR="00B12401" w:rsidRPr="006F3A69">
        <w:rPr>
          <w:rFonts w:cs="Times New Roman"/>
        </w:rPr>
        <w:t>N</w:t>
      </w:r>
      <w:r w:rsidR="00C30925" w:rsidRPr="006F3A69">
        <w:rPr>
          <w:rFonts w:cs="Times New Roman"/>
        </w:rPr>
        <w:t xml:space="preserve">ông nghiệp </w:t>
      </w:r>
      <w:r w:rsidR="00B12401" w:rsidRPr="006F3A69">
        <w:rPr>
          <w:rFonts w:cs="Times New Roman"/>
        </w:rPr>
        <w:t>B</w:t>
      </w:r>
      <w:r w:rsidR="00C30925" w:rsidRPr="006F3A69">
        <w:rPr>
          <w:rFonts w:cs="Times New Roman"/>
        </w:rPr>
        <w:t xml:space="preserve">ình </w:t>
      </w:r>
      <w:r w:rsidR="00B12401" w:rsidRPr="006F3A69">
        <w:rPr>
          <w:rFonts w:cs="Times New Roman"/>
        </w:rPr>
        <w:t>T</w:t>
      </w:r>
      <w:r w:rsidR="00C30925" w:rsidRPr="006F3A69">
        <w:rPr>
          <w:rFonts w:cs="Times New Roman"/>
        </w:rPr>
        <w:t>huận</w:t>
      </w:r>
    </w:p>
    <w:p w14:paraId="0793E18C" w14:textId="2751D0FA"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B12401" w:rsidRPr="006F3A69">
        <w:rPr>
          <w:rFonts w:cs="Times New Roman"/>
          <w:lang w:val="en-US"/>
        </w:rPr>
        <w:t>TNHH</w:t>
      </w:r>
      <w:r w:rsidRPr="006F3A69">
        <w:rPr>
          <w:rFonts w:cs="Times New Roman"/>
          <w:lang w:val="en-US"/>
        </w:rPr>
        <w:t xml:space="preserve"> xăng dầu </w:t>
      </w:r>
      <w:r w:rsidR="00B12401" w:rsidRPr="006F3A69">
        <w:rPr>
          <w:rFonts w:cs="Times New Roman"/>
          <w:lang w:val="en-US"/>
        </w:rPr>
        <w:t>SEG</w:t>
      </w:r>
    </w:p>
    <w:p w14:paraId="453E6CF7" w14:textId="72507344"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B12401" w:rsidRPr="006F3A69">
        <w:rPr>
          <w:rFonts w:cs="Times New Roman"/>
          <w:lang w:val="en-US"/>
        </w:rPr>
        <w:t>TNHH</w:t>
      </w:r>
      <w:r w:rsidR="00B12401" w:rsidRPr="006F3A69">
        <w:rPr>
          <w:rFonts w:cs="Times New Roman"/>
        </w:rPr>
        <w:t xml:space="preserve"> XNK </w:t>
      </w:r>
      <w:r w:rsidR="00B12401" w:rsidRPr="006F3A69">
        <w:rPr>
          <w:rFonts w:cs="Times New Roman"/>
          <w:lang w:val="en-US"/>
        </w:rPr>
        <w:t>H</w:t>
      </w:r>
      <w:r w:rsidRPr="006F3A69">
        <w:rPr>
          <w:rFonts w:cs="Times New Roman"/>
          <w:lang w:val="en-US"/>
        </w:rPr>
        <w:t xml:space="preserve">ưng </w:t>
      </w:r>
      <w:r w:rsidR="00B12401" w:rsidRPr="006F3A69">
        <w:rPr>
          <w:rFonts w:cs="Times New Roman"/>
          <w:lang w:val="en-US"/>
        </w:rPr>
        <w:t>T</w:t>
      </w:r>
      <w:r w:rsidRPr="006F3A69">
        <w:rPr>
          <w:rFonts w:cs="Times New Roman"/>
          <w:lang w:val="en-US"/>
        </w:rPr>
        <w:t xml:space="preserve">hịnh </w:t>
      </w:r>
      <w:r w:rsidR="00B12401" w:rsidRPr="006F3A69">
        <w:rPr>
          <w:rFonts w:cs="Times New Roman"/>
          <w:lang w:val="en-US"/>
        </w:rPr>
        <w:t>PT</w:t>
      </w:r>
    </w:p>
    <w:p w14:paraId="4120A2F4" w14:textId="608D8A68"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B12401" w:rsidRPr="006F3A69">
        <w:rPr>
          <w:rFonts w:cs="Times New Roman"/>
          <w:lang w:val="en-US"/>
        </w:rPr>
        <w:t>TNHH</w:t>
      </w:r>
      <w:r w:rsidRPr="006F3A69">
        <w:rPr>
          <w:rFonts w:cs="Times New Roman"/>
          <w:lang w:val="en-US"/>
        </w:rPr>
        <w:t xml:space="preserve"> </w:t>
      </w:r>
      <w:r w:rsidR="00B12401" w:rsidRPr="006F3A69">
        <w:rPr>
          <w:rFonts w:cs="Times New Roman"/>
          <w:lang w:val="en-US"/>
        </w:rPr>
        <w:t>Đ</w:t>
      </w:r>
      <w:r w:rsidRPr="006F3A69">
        <w:rPr>
          <w:rFonts w:cs="Times New Roman"/>
          <w:lang w:val="en-US"/>
        </w:rPr>
        <w:t xml:space="preserve">ầu tư và </w:t>
      </w:r>
      <w:r w:rsidR="00B12401" w:rsidRPr="006F3A69">
        <w:rPr>
          <w:rFonts w:cs="Times New Roman"/>
          <w:lang w:val="en-US"/>
        </w:rPr>
        <w:t>P</w:t>
      </w:r>
      <w:r w:rsidRPr="006F3A69">
        <w:rPr>
          <w:rFonts w:cs="Times New Roman"/>
          <w:lang w:val="en-US"/>
        </w:rPr>
        <w:t xml:space="preserve">hát triển </w:t>
      </w:r>
      <w:r w:rsidR="00B12401" w:rsidRPr="006F3A69">
        <w:rPr>
          <w:rFonts w:cs="Times New Roman"/>
          <w:lang w:val="en-US"/>
        </w:rPr>
        <w:t>XNK</w:t>
      </w:r>
      <w:r w:rsidRPr="006F3A69">
        <w:rPr>
          <w:rFonts w:cs="Times New Roman"/>
          <w:lang w:val="en-US"/>
        </w:rPr>
        <w:t xml:space="preserve"> </w:t>
      </w:r>
      <w:r w:rsidR="00B12401" w:rsidRPr="006F3A69">
        <w:rPr>
          <w:rFonts w:cs="Times New Roman"/>
          <w:lang w:val="en-US"/>
        </w:rPr>
        <w:t>T</w:t>
      </w:r>
      <w:r w:rsidRPr="006F3A69">
        <w:rPr>
          <w:rFonts w:cs="Times New Roman"/>
          <w:lang w:val="en-US"/>
        </w:rPr>
        <w:t xml:space="preserve">oàn </w:t>
      </w:r>
      <w:r w:rsidR="00B12401" w:rsidRPr="006F3A69">
        <w:rPr>
          <w:rFonts w:cs="Times New Roman"/>
          <w:lang w:val="en-US"/>
        </w:rPr>
        <w:t>T</w:t>
      </w:r>
      <w:r w:rsidRPr="006F3A69">
        <w:rPr>
          <w:rFonts w:cs="Times New Roman"/>
          <w:lang w:val="en-US"/>
        </w:rPr>
        <w:t>hắng</w:t>
      </w:r>
    </w:p>
    <w:p w14:paraId="42ADAAF5" w14:textId="4003ADBE"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B12401" w:rsidRPr="006F3A69">
        <w:rPr>
          <w:rFonts w:cs="Times New Roman"/>
          <w:lang w:val="en-US"/>
        </w:rPr>
        <w:t>TNHH</w:t>
      </w:r>
      <w:r w:rsidR="00B12401" w:rsidRPr="006F3A69">
        <w:rPr>
          <w:rFonts w:cs="Times New Roman"/>
        </w:rPr>
        <w:t xml:space="preserve"> TM và SX</w:t>
      </w:r>
      <w:r w:rsidRPr="006F3A69">
        <w:rPr>
          <w:rFonts w:cs="Times New Roman"/>
          <w:lang w:val="en-US"/>
        </w:rPr>
        <w:t xml:space="preserve"> </w:t>
      </w:r>
      <w:r w:rsidR="00B12401" w:rsidRPr="006F3A69">
        <w:rPr>
          <w:rFonts w:cs="Times New Roman"/>
          <w:lang w:val="en-US"/>
        </w:rPr>
        <w:t>C</w:t>
      </w:r>
      <w:r w:rsidRPr="006F3A69">
        <w:rPr>
          <w:rFonts w:cs="Times New Roman"/>
          <w:lang w:val="en-US"/>
        </w:rPr>
        <w:t xml:space="preserve">át </w:t>
      </w:r>
      <w:r w:rsidR="00B12401" w:rsidRPr="006F3A69">
        <w:rPr>
          <w:rFonts w:cs="Times New Roman"/>
          <w:lang w:val="en-US"/>
        </w:rPr>
        <w:t>L</w:t>
      </w:r>
      <w:r w:rsidRPr="006F3A69">
        <w:rPr>
          <w:rFonts w:cs="Times New Roman"/>
          <w:lang w:val="en-US"/>
        </w:rPr>
        <w:t>ong</w:t>
      </w:r>
    </w:p>
    <w:p w14:paraId="207F50F0" w14:textId="25654720"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6F3A69" w:rsidRPr="006F3A69">
        <w:rPr>
          <w:rFonts w:cs="Times New Roman"/>
          <w:lang w:val="en-US"/>
        </w:rPr>
        <w:t>TNHH</w:t>
      </w:r>
      <w:r w:rsidR="006F3A69" w:rsidRPr="006F3A69">
        <w:rPr>
          <w:rFonts w:cs="Times New Roman"/>
        </w:rPr>
        <w:t xml:space="preserve"> MTV</w:t>
      </w:r>
      <w:r w:rsidRPr="006F3A69">
        <w:rPr>
          <w:rFonts w:cs="Times New Roman"/>
          <w:lang w:val="en-US"/>
        </w:rPr>
        <w:t xml:space="preserve"> </w:t>
      </w:r>
      <w:r w:rsidR="006F3A69" w:rsidRPr="006F3A69">
        <w:rPr>
          <w:rFonts w:cs="Times New Roman"/>
          <w:lang w:val="en-US"/>
        </w:rPr>
        <w:t>T</w:t>
      </w:r>
      <w:r w:rsidRPr="006F3A69">
        <w:rPr>
          <w:rFonts w:cs="Times New Roman"/>
          <w:lang w:val="en-US"/>
        </w:rPr>
        <w:t xml:space="preserve">ổng </w:t>
      </w:r>
      <w:r w:rsidR="006F3A69" w:rsidRPr="006F3A69">
        <w:rPr>
          <w:rFonts w:cs="Times New Roman"/>
          <w:lang w:val="en-US"/>
        </w:rPr>
        <w:t>C</w:t>
      </w:r>
      <w:r w:rsidRPr="006F3A69">
        <w:rPr>
          <w:rFonts w:cs="Times New Roman"/>
          <w:lang w:val="en-US"/>
        </w:rPr>
        <w:t>ông ty 28</w:t>
      </w:r>
    </w:p>
    <w:p w14:paraId="6256A25B" w14:textId="0CF624AB"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6F3A69" w:rsidRPr="006F3A69">
        <w:rPr>
          <w:rFonts w:cs="Times New Roman"/>
          <w:lang w:val="en-US"/>
        </w:rPr>
        <w:t>C</w:t>
      </w:r>
      <w:r w:rsidRPr="006F3A69">
        <w:rPr>
          <w:rFonts w:cs="Times New Roman"/>
          <w:lang w:val="en-US"/>
        </w:rPr>
        <w:t xml:space="preserve">ổ phần xăng dầu </w:t>
      </w:r>
      <w:r w:rsidR="006F3A69" w:rsidRPr="006F3A69">
        <w:rPr>
          <w:rFonts w:cs="Times New Roman"/>
          <w:lang w:val="en-US"/>
        </w:rPr>
        <w:t>N</w:t>
      </w:r>
      <w:r w:rsidRPr="006F3A69">
        <w:rPr>
          <w:rFonts w:cs="Times New Roman"/>
          <w:lang w:val="en-US"/>
        </w:rPr>
        <w:t xml:space="preserve">am </w:t>
      </w:r>
      <w:r w:rsidR="006F3A69" w:rsidRPr="006F3A69">
        <w:rPr>
          <w:rFonts w:cs="Times New Roman"/>
          <w:lang w:val="en-US"/>
        </w:rPr>
        <w:t>S</w:t>
      </w:r>
      <w:r w:rsidRPr="006F3A69">
        <w:rPr>
          <w:rFonts w:cs="Times New Roman"/>
          <w:lang w:val="en-US"/>
        </w:rPr>
        <w:t xml:space="preserve">ài </w:t>
      </w:r>
      <w:r w:rsidR="006F3A69" w:rsidRPr="006F3A69">
        <w:rPr>
          <w:rFonts w:cs="Times New Roman"/>
          <w:lang w:val="en-US"/>
        </w:rPr>
        <w:t>G</w:t>
      </w:r>
      <w:r w:rsidRPr="006F3A69">
        <w:rPr>
          <w:rFonts w:cs="Times New Roman"/>
          <w:lang w:val="en-US"/>
        </w:rPr>
        <w:t>òn</w:t>
      </w:r>
    </w:p>
    <w:p w14:paraId="0B6E0AD1" w14:textId="5D4575F9"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6F3A69" w:rsidRPr="006F3A69">
        <w:rPr>
          <w:rFonts w:cs="Times New Roman"/>
          <w:lang w:val="en-US"/>
        </w:rPr>
        <w:t>Cổ</w:t>
      </w:r>
      <w:r w:rsidR="006F3A69" w:rsidRPr="006F3A69">
        <w:rPr>
          <w:rFonts w:cs="Times New Roman"/>
        </w:rPr>
        <w:t xml:space="preserve"> phần</w:t>
      </w:r>
      <w:r w:rsidRPr="006F3A69">
        <w:rPr>
          <w:rFonts w:cs="Times New Roman"/>
          <w:lang w:val="en-US"/>
        </w:rPr>
        <w:t xml:space="preserve"> </w:t>
      </w:r>
      <w:r w:rsidR="006F3A69" w:rsidRPr="006F3A69">
        <w:rPr>
          <w:rFonts w:cs="Times New Roman"/>
          <w:lang w:val="en-US"/>
        </w:rPr>
        <w:t>Xây</w:t>
      </w:r>
      <w:r w:rsidR="006F3A69" w:rsidRPr="006F3A69">
        <w:rPr>
          <w:rFonts w:cs="Times New Roman"/>
        </w:rPr>
        <w:t xml:space="preserve"> </w:t>
      </w:r>
      <w:r w:rsidR="006F3A69" w:rsidRPr="006F3A69">
        <w:rPr>
          <w:rFonts w:cs="Times New Roman"/>
          <w:lang w:val="en-US"/>
        </w:rPr>
        <w:t>Dựng</w:t>
      </w:r>
      <w:r w:rsidRPr="006F3A69">
        <w:rPr>
          <w:rFonts w:cs="Times New Roman"/>
          <w:lang w:val="en-US"/>
        </w:rPr>
        <w:t xml:space="preserve"> </w:t>
      </w:r>
      <w:r w:rsidR="006F3A69" w:rsidRPr="006F3A69">
        <w:rPr>
          <w:rFonts w:cs="Times New Roman"/>
          <w:lang w:val="en-US"/>
        </w:rPr>
        <w:t>D</w:t>
      </w:r>
      <w:r w:rsidRPr="006F3A69">
        <w:rPr>
          <w:rFonts w:cs="Times New Roman"/>
          <w:lang w:val="en-US"/>
        </w:rPr>
        <w:t xml:space="preserve">ầu </w:t>
      </w:r>
      <w:r w:rsidR="006F3A69" w:rsidRPr="006F3A69">
        <w:rPr>
          <w:rFonts w:cs="Times New Roman"/>
          <w:lang w:val="en-US"/>
        </w:rPr>
        <w:t>K</w:t>
      </w:r>
      <w:r w:rsidRPr="006F3A69">
        <w:rPr>
          <w:rFonts w:cs="Times New Roman"/>
          <w:lang w:val="en-US"/>
        </w:rPr>
        <w:t xml:space="preserve">hí </w:t>
      </w:r>
      <w:r w:rsidR="006F3A69" w:rsidRPr="006F3A69">
        <w:rPr>
          <w:rFonts w:cs="Times New Roman"/>
          <w:lang w:val="en-US"/>
        </w:rPr>
        <w:t>K</w:t>
      </w:r>
      <w:r w:rsidRPr="006F3A69">
        <w:rPr>
          <w:rFonts w:cs="Times New Roman"/>
          <w:lang w:val="en-US"/>
        </w:rPr>
        <w:t xml:space="preserve">hoáng </w:t>
      </w:r>
      <w:r w:rsidR="006F3A69" w:rsidRPr="006F3A69">
        <w:rPr>
          <w:rFonts w:cs="Times New Roman"/>
          <w:lang w:val="en-US"/>
        </w:rPr>
        <w:t>S</w:t>
      </w:r>
      <w:r w:rsidRPr="006F3A69">
        <w:rPr>
          <w:rFonts w:cs="Times New Roman"/>
          <w:lang w:val="en-US"/>
        </w:rPr>
        <w:t xml:space="preserve">ản </w:t>
      </w:r>
      <w:r w:rsidR="006F3A69" w:rsidRPr="006F3A69">
        <w:rPr>
          <w:rFonts w:cs="Times New Roman"/>
          <w:lang w:val="en-US"/>
        </w:rPr>
        <w:t>M</w:t>
      </w:r>
      <w:r w:rsidRPr="006F3A69">
        <w:rPr>
          <w:rFonts w:cs="Times New Roman"/>
          <w:lang w:val="en-US"/>
        </w:rPr>
        <w:t xml:space="preserve">iền </w:t>
      </w:r>
      <w:r w:rsidR="006F3A69" w:rsidRPr="006F3A69">
        <w:rPr>
          <w:rFonts w:cs="Times New Roman"/>
          <w:lang w:val="en-US"/>
        </w:rPr>
        <w:t>N</w:t>
      </w:r>
      <w:r w:rsidRPr="006F3A69">
        <w:rPr>
          <w:rFonts w:cs="Times New Roman"/>
          <w:lang w:val="en-US"/>
        </w:rPr>
        <w:t>am</w:t>
      </w:r>
    </w:p>
    <w:p w14:paraId="27997494" w14:textId="26C61BE5"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6F3A69" w:rsidRPr="006F3A69">
        <w:rPr>
          <w:rFonts w:cs="Times New Roman"/>
          <w:lang w:val="en-US"/>
        </w:rPr>
        <w:t>Cổ</w:t>
      </w:r>
      <w:r w:rsidR="006F3A69" w:rsidRPr="006F3A69">
        <w:rPr>
          <w:rFonts w:cs="Times New Roman"/>
        </w:rPr>
        <w:t xml:space="preserve"> phần </w:t>
      </w:r>
      <w:r w:rsidRPr="006F3A69">
        <w:rPr>
          <w:rFonts w:cs="Times New Roman"/>
          <w:lang w:val="en-US"/>
        </w:rPr>
        <w:t xml:space="preserve">xăng dầu </w:t>
      </w:r>
      <w:r w:rsidR="006F3A69" w:rsidRPr="006F3A69">
        <w:rPr>
          <w:rFonts w:cs="Times New Roman"/>
          <w:lang w:val="en-US"/>
        </w:rPr>
        <w:t>Q</w:t>
      </w:r>
      <w:r w:rsidRPr="006F3A69">
        <w:rPr>
          <w:rFonts w:cs="Times New Roman"/>
          <w:lang w:val="en-US"/>
        </w:rPr>
        <w:t xml:space="preserve">uang </w:t>
      </w:r>
      <w:r w:rsidR="006F3A69" w:rsidRPr="006F3A69">
        <w:rPr>
          <w:rFonts w:cs="Times New Roman"/>
          <w:lang w:val="en-US"/>
        </w:rPr>
        <w:t>L</w:t>
      </w:r>
      <w:r w:rsidRPr="006F3A69">
        <w:rPr>
          <w:rFonts w:cs="Times New Roman"/>
          <w:lang w:val="en-US"/>
        </w:rPr>
        <w:t>ộc</w:t>
      </w:r>
    </w:p>
    <w:p w14:paraId="2BF88C52" w14:textId="71E2A41B"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6F3A69" w:rsidRPr="006F3A69">
        <w:rPr>
          <w:rFonts w:cs="Times New Roman"/>
          <w:lang w:val="en-US"/>
        </w:rPr>
        <w:t>N</w:t>
      </w:r>
      <w:r w:rsidRPr="006F3A69">
        <w:rPr>
          <w:rFonts w:cs="Times New Roman"/>
          <w:lang w:val="en-US"/>
        </w:rPr>
        <w:t xml:space="preserve">ăng </w:t>
      </w:r>
      <w:r w:rsidR="006F3A69" w:rsidRPr="006F3A69">
        <w:rPr>
          <w:rFonts w:cs="Times New Roman"/>
          <w:lang w:val="en-US"/>
        </w:rPr>
        <w:t>L</w:t>
      </w:r>
      <w:r w:rsidRPr="006F3A69">
        <w:rPr>
          <w:rFonts w:cs="Times New Roman"/>
          <w:lang w:val="en-US"/>
        </w:rPr>
        <w:t xml:space="preserve">ượng </w:t>
      </w:r>
      <w:r w:rsidR="006F3A69" w:rsidRPr="006F3A69">
        <w:rPr>
          <w:rFonts w:cs="Times New Roman"/>
          <w:lang w:val="en-US"/>
        </w:rPr>
        <w:t>T</w:t>
      </w:r>
      <w:r w:rsidRPr="006F3A69">
        <w:rPr>
          <w:rFonts w:cs="Times New Roman"/>
          <w:lang w:val="en-US"/>
        </w:rPr>
        <w:t xml:space="preserve">oàn </w:t>
      </w:r>
      <w:r w:rsidR="006F3A69" w:rsidRPr="006F3A69">
        <w:rPr>
          <w:rFonts w:cs="Times New Roman"/>
          <w:lang w:val="en-US"/>
        </w:rPr>
        <w:t>C</w:t>
      </w:r>
      <w:r w:rsidRPr="006F3A69">
        <w:rPr>
          <w:rFonts w:cs="Times New Roman"/>
          <w:lang w:val="en-US"/>
        </w:rPr>
        <w:t>ầu</w:t>
      </w:r>
    </w:p>
    <w:p w14:paraId="257F97D4" w14:textId="1D696AD0" w:rsidR="00B6106E" w:rsidRPr="006F3A69" w:rsidRDefault="00C30925" w:rsidP="008C2301">
      <w:pPr>
        <w:spacing w:line="276" w:lineRule="auto"/>
        <w:rPr>
          <w:rFonts w:cs="Times New Roman"/>
          <w:lang w:val="en-US"/>
        </w:rPr>
      </w:pPr>
      <w:r w:rsidRPr="006F3A69">
        <w:rPr>
          <w:rFonts w:cs="Times New Roman"/>
          <w:lang w:val="en-US"/>
        </w:rPr>
        <w:t>C</w:t>
      </w:r>
      <w:r w:rsidR="006F3A69" w:rsidRPr="006F3A69">
        <w:rPr>
          <w:rFonts w:cs="Times New Roman"/>
          <w:lang w:val="en-US"/>
        </w:rPr>
        <w:t>ông</w:t>
      </w:r>
      <w:r w:rsidR="006F3A69" w:rsidRPr="006F3A69">
        <w:rPr>
          <w:rFonts w:cs="Times New Roman"/>
        </w:rPr>
        <w:t xml:space="preserve"> ty</w:t>
      </w:r>
      <w:r w:rsidRPr="006F3A69">
        <w:rPr>
          <w:rFonts w:cs="Times New Roman"/>
          <w:lang w:val="en-US"/>
        </w:rPr>
        <w:t xml:space="preserve"> </w:t>
      </w:r>
      <w:r w:rsidR="006F3A69" w:rsidRPr="006F3A69">
        <w:rPr>
          <w:rFonts w:cs="Times New Roman"/>
          <w:lang w:val="en-US"/>
        </w:rPr>
        <w:t>D</w:t>
      </w:r>
      <w:r w:rsidRPr="006F3A69">
        <w:rPr>
          <w:rFonts w:cs="Times New Roman"/>
          <w:lang w:val="en-US"/>
        </w:rPr>
        <w:t xml:space="preserve">ầu khí </w:t>
      </w:r>
      <w:r w:rsidR="006F3A69" w:rsidRPr="006F3A69">
        <w:rPr>
          <w:rFonts w:cs="Times New Roman"/>
          <w:lang w:val="en-US"/>
        </w:rPr>
        <w:t>T</w:t>
      </w:r>
      <w:r w:rsidRPr="006F3A69">
        <w:rPr>
          <w:rFonts w:cs="Times New Roman"/>
          <w:lang w:val="en-US"/>
        </w:rPr>
        <w:t xml:space="preserve">hành </w:t>
      </w:r>
      <w:r w:rsidR="006F3A69" w:rsidRPr="006F3A69">
        <w:rPr>
          <w:rFonts w:cs="Times New Roman"/>
          <w:lang w:val="en-US"/>
        </w:rPr>
        <w:t>Đ</w:t>
      </w:r>
      <w:r w:rsidRPr="006F3A69">
        <w:rPr>
          <w:rFonts w:cs="Times New Roman"/>
          <w:lang w:val="en-US"/>
        </w:rPr>
        <w:t>ô</w:t>
      </w:r>
    </w:p>
    <w:p w14:paraId="2FE19470" w14:textId="682AFD0C"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6F3A69" w:rsidRPr="006F3A69">
        <w:rPr>
          <w:rFonts w:cs="Times New Roman"/>
          <w:lang w:val="en-US"/>
        </w:rPr>
        <w:t>Cổ</w:t>
      </w:r>
      <w:r w:rsidR="006F3A69" w:rsidRPr="006F3A69">
        <w:rPr>
          <w:rFonts w:cs="Times New Roman"/>
        </w:rPr>
        <w:t xml:space="preserve"> phần</w:t>
      </w:r>
      <w:r w:rsidRPr="006F3A69">
        <w:rPr>
          <w:rFonts w:cs="Times New Roman"/>
          <w:lang w:val="en-US"/>
        </w:rPr>
        <w:t xml:space="preserve"> </w:t>
      </w:r>
      <w:r w:rsidR="006F3A69" w:rsidRPr="006F3A69">
        <w:rPr>
          <w:rFonts w:cs="Times New Roman"/>
          <w:lang w:val="en-US"/>
        </w:rPr>
        <w:t>ĐT</w:t>
      </w:r>
      <w:r w:rsidR="006F3A69" w:rsidRPr="006F3A69">
        <w:rPr>
          <w:rFonts w:cs="Times New Roman"/>
        </w:rPr>
        <w:t xml:space="preserve">, DV &amp; TM </w:t>
      </w:r>
      <w:r w:rsidR="006F3A69" w:rsidRPr="006F3A69">
        <w:rPr>
          <w:rFonts w:cs="Times New Roman"/>
          <w:lang w:val="en-US"/>
        </w:rPr>
        <w:t>T</w:t>
      </w:r>
      <w:r w:rsidRPr="006F3A69">
        <w:rPr>
          <w:rFonts w:cs="Times New Roman"/>
          <w:lang w:val="en-US"/>
        </w:rPr>
        <w:t xml:space="preserve">ổng hợp </w:t>
      </w:r>
      <w:r w:rsidR="006F3A69" w:rsidRPr="006F3A69">
        <w:rPr>
          <w:rFonts w:cs="Times New Roman"/>
          <w:lang w:val="en-US"/>
        </w:rPr>
        <w:t>H</w:t>
      </w:r>
      <w:r w:rsidRPr="006F3A69">
        <w:rPr>
          <w:rFonts w:cs="Times New Roman"/>
          <w:lang w:val="en-US"/>
        </w:rPr>
        <w:t xml:space="preserve">ải </w:t>
      </w:r>
      <w:r w:rsidR="006F3A69" w:rsidRPr="006F3A69">
        <w:rPr>
          <w:rFonts w:cs="Times New Roman"/>
          <w:lang w:val="en-US"/>
        </w:rPr>
        <w:t>H</w:t>
      </w:r>
      <w:r w:rsidRPr="006F3A69">
        <w:rPr>
          <w:rFonts w:cs="Times New Roman"/>
          <w:lang w:val="en-US"/>
        </w:rPr>
        <w:t>à</w:t>
      </w:r>
    </w:p>
    <w:p w14:paraId="2BFE6D6B" w14:textId="7F640A16" w:rsidR="00B6106E" w:rsidRPr="006F3A69" w:rsidRDefault="00C30925" w:rsidP="008C2301">
      <w:pPr>
        <w:spacing w:line="276" w:lineRule="auto"/>
        <w:rPr>
          <w:rFonts w:cs="Times New Roman"/>
          <w:lang w:val="en-US"/>
        </w:rPr>
      </w:pPr>
      <w:r w:rsidRPr="006F3A69">
        <w:rPr>
          <w:rFonts w:cs="Times New Roman"/>
          <w:lang w:val="en-US"/>
        </w:rPr>
        <w:t xml:space="preserve">Công ty </w:t>
      </w:r>
      <w:r w:rsidR="006F3A69" w:rsidRPr="006F3A69">
        <w:rPr>
          <w:rFonts w:cs="Times New Roman"/>
          <w:lang w:val="en-US"/>
        </w:rPr>
        <w:t>TNHH</w:t>
      </w:r>
      <w:r w:rsidRPr="006F3A69">
        <w:rPr>
          <w:rFonts w:cs="Times New Roman"/>
          <w:lang w:val="en-US"/>
        </w:rPr>
        <w:t xml:space="preserve"> xăng dầu </w:t>
      </w:r>
      <w:r w:rsidR="006F3A69" w:rsidRPr="006F3A69">
        <w:rPr>
          <w:rFonts w:cs="Times New Roman"/>
          <w:lang w:val="en-US"/>
        </w:rPr>
        <w:t>C</w:t>
      </w:r>
      <w:r w:rsidRPr="006F3A69">
        <w:rPr>
          <w:rFonts w:cs="Times New Roman"/>
          <w:lang w:val="en-US"/>
        </w:rPr>
        <w:t xml:space="preserve">hiến </w:t>
      </w:r>
      <w:r w:rsidR="006F3A69" w:rsidRPr="006F3A69">
        <w:rPr>
          <w:rFonts w:cs="Times New Roman"/>
          <w:lang w:val="en-US"/>
        </w:rPr>
        <w:t>T</w:t>
      </w:r>
      <w:r w:rsidRPr="006F3A69">
        <w:rPr>
          <w:rFonts w:cs="Times New Roman"/>
          <w:lang w:val="en-US"/>
        </w:rPr>
        <w:t>hắng</w:t>
      </w:r>
    </w:p>
    <w:p w14:paraId="0841B422" w14:textId="1DEB224C" w:rsidR="00B6106E" w:rsidRPr="006F3A69" w:rsidRDefault="00C30925" w:rsidP="008C2301">
      <w:pPr>
        <w:spacing w:line="276" w:lineRule="auto"/>
        <w:rPr>
          <w:rFonts w:cs="Times New Roman"/>
          <w:lang w:val="en-US"/>
        </w:rPr>
      </w:pPr>
      <w:r w:rsidRPr="006F3A69">
        <w:rPr>
          <w:rFonts w:cs="Times New Roman"/>
          <w:lang w:val="en-US"/>
        </w:rPr>
        <w:t xml:space="preserve">Cty </w:t>
      </w:r>
      <w:r w:rsidR="006F3A69" w:rsidRPr="006F3A69">
        <w:rPr>
          <w:rFonts w:cs="Times New Roman"/>
          <w:lang w:val="en-US"/>
        </w:rPr>
        <w:t>TNHH</w:t>
      </w:r>
      <w:r w:rsidR="006F3A69" w:rsidRPr="006F3A69">
        <w:rPr>
          <w:rFonts w:cs="Times New Roman"/>
        </w:rPr>
        <w:t xml:space="preserve"> MTV</w:t>
      </w:r>
      <w:r w:rsidRPr="006F3A69">
        <w:rPr>
          <w:rFonts w:cs="Times New Roman"/>
          <w:lang w:val="en-US"/>
        </w:rPr>
        <w:t xml:space="preserve"> </w:t>
      </w:r>
      <w:r w:rsidR="006F3A69" w:rsidRPr="006F3A69">
        <w:rPr>
          <w:rFonts w:cs="Times New Roman"/>
          <w:lang w:val="en-US"/>
        </w:rPr>
        <w:t>K</w:t>
      </w:r>
      <w:r w:rsidRPr="006F3A69">
        <w:rPr>
          <w:rFonts w:cs="Times New Roman"/>
          <w:lang w:val="en-US"/>
        </w:rPr>
        <w:t xml:space="preserve">inh doanh xăng dầu </w:t>
      </w:r>
      <w:r w:rsidR="006F3A69" w:rsidRPr="006F3A69">
        <w:rPr>
          <w:rFonts w:cs="Times New Roman"/>
          <w:lang w:val="en-US"/>
        </w:rPr>
        <w:t>H</w:t>
      </w:r>
      <w:r w:rsidRPr="006F3A69">
        <w:rPr>
          <w:rFonts w:cs="Times New Roman"/>
          <w:lang w:val="en-US"/>
        </w:rPr>
        <w:t xml:space="preserve">ợp </w:t>
      </w:r>
      <w:r w:rsidR="006F3A69" w:rsidRPr="006F3A69">
        <w:rPr>
          <w:rFonts w:cs="Times New Roman"/>
          <w:lang w:val="en-US"/>
        </w:rPr>
        <w:t>T</w:t>
      </w:r>
      <w:r w:rsidRPr="006F3A69">
        <w:rPr>
          <w:rFonts w:cs="Times New Roman"/>
          <w:lang w:val="en-US"/>
        </w:rPr>
        <w:t xml:space="preserve">rường </w:t>
      </w:r>
      <w:r w:rsidR="006F3A69" w:rsidRPr="006F3A69">
        <w:rPr>
          <w:rFonts w:cs="Times New Roman"/>
          <w:lang w:val="en-US"/>
        </w:rPr>
        <w:t>T</w:t>
      </w:r>
      <w:r w:rsidRPr="006F3A69">
        <w:rPr>
          <w:rFonts w:cs="Times New Roman"/>
          <w:lang w:val="en-US"/>
        </w:rPr>
        <w:t>hành</w:t>
      </w:r>
    </w:p>
    <w:p w14:paraId="5275ED50" w14:textId="5DF8FFE5" w:rsidR="00C30925" w:rsidRPr="006F3A69" w:rsidRDefault="00C30925" w:rsidP="008C2301">
      <w:pPr>
        <w:spacing w:line="276" w:lineRule="auto"/>
        <w:rPr>
          <w:rFonts w:cs="Times New Roman"/>
          <w:lang w:val="en-US"/>
        </w:rPr>
      </w:pPr>
      <w:r w:rsidRPr="006F3A69">
        <w:rPr>
          <w:rFonts w:cs="Times New Roman"/>
          <w:lang w:val="en-US"/>
        </w:rPr>
        <w:t xml:space="preserve">Công ty </w:t>
      </w:r>
      <w:r w:rsidR="006F3A69" w:rsidRPr="006F3A69">
        <w:rPr>
          <w:rFonts w:cs="Times New Roman"/>
          <w:lang w:val="en-US"/>
        </w:rPr>
        <w:t>Cổ</w:t>
      </w:r>
      <w:r w:rsidR="006F3A69" w:rsidRPr="006F3A69">
        <w:rPr>
          <w:rFonts w:cs="Times New Roman"/>
        </w:rPr>
        <w:t xml:space="preserve"> phần TM &amp; DV</w:t>
      </w:r>
      <w:r w:rsidRPr="006F3A69">
        <w:rPr>
          <w:rFonts w:cs="Times New Roman"/>
          <w:lang w:val="en-US"/>
        </w:rPr>
        <w:t xml:space="preserve"> </w:t>
      </w:r>
      <w:r w:rsidR="006F3A69" w:rsidRPr="006F3A69">
        <w:rPr>
          <w:rFonts w:cs="Times New Roman"/>
          <w:lang w:val="en-US"/>
        </w:rPr>
        <w:t>D</w:t>
      </w:r>
      <w:r w:rsidRPr="006F3A69">
        <w:rPr>
          <w:rFonts w:cs="Times New Roman"/>
          <w:lang w:val="en-US"/>
        </w:rPr>
        <w:t xml:space="preserve">ầu khí </w:t>
      </w:r>
      <w:r w:rsidR="006F3A69" w:rsidRPr="006F3A69">
        <w:rPr>
          <w:rFonts w:cs="Times New Roman"/>
          <w:lang w:val="en-US"/>
        </w:rPr>
        <w:t>H</w:t>
      </w:r>
      <w:r w:rsidRPr="006F3A69">
        <w:rPr>
          <w:rFonts w:cs="Times New Roman"/>
          <w:lang w:val="en-US"/>
        </w:rPr>
        <w:t xml:space="preserve">ải </w:t>
      </w:r>
      <w:r w:rsidR="006F3A69" w:rsidRPr="006F3A69">
        <w:rPr>
          <w:rFonts w:cs="Times New Roman"/>
          <w:lang w:val="en-US"/>
        </w:rPr>
        <w:t>P</w:t>
      </w:r>
      <w:r w:rsidRPr="006F3A69">
        <w:rPr>
          <w:rFonts w:cs="Times New Roman"/>
          <w:lang w:val="en-US"/>
        </w:rPr>
        <w:t>hát</w:t>
      </w:r>
    </w:p>
    <w:p w14:paraId="43967D1F" w14:textId="35D168AD" w:rsidR="00C17FA1" w:rsidRPr="006F3A69" w:rsidRDefault="006F3A69" w:rsidP="008C2301">
      <w:pPr>
        <w:spacing w:line="276" w:lineRule="auto"/>
        <w:rPr>
          <w:rFonts w:cs="Times New Roman"/>
          <w:lang w:val="en-US"/>
        </w:rPr>
      </w:pPr>
      <w:r w:rsidRPr="006F3A69">
        <w:rPr>
          <w:rFonts w:cs="Times New Roman"/>
          <w:lang w:val="en-US"/>
        </w:rPr>
        <w:t>Công ty Cổ</w:t>
      </w:r>
      <w:r w:rsidRPr="006F3A69">
        <w:rPr>
          <w:rFonts w:cs="Times New Roman"/>
        </w:rPr>
        <w:t xml:space="preserve"> phần</w:t>
      </w:r>
      <w:r w:rsidR="00C30925" w:rsidRPr="006F3A69">
        <w:rPr>
          <w:rFonts w:cs="Times New Roman"/>
          <w:lang w:val="en-US"/>
        </w:rPr>
        <w:t xml:space="preserve"> </w:t>
      </w:r>
      <w:r w:rsidRPr="006F3A69">
        <w:rPr>
          <w:rFonts w:cs="Times New Roman"/>
          <w:lang w:val="en-US"/>
        </w:rPr>
        <w:t>P</w:t>
      </w:r>
      <w:r w:rsidR="00C30925" w:rsidRPr="006F3A69">
        <w:rPr>
          <w:rFonts w:cs="Times New Roman"/>
          <w:lang w:val="en-US"/>
        </w:rPr>
        <w:t xml:space="preserve">hát triển </w:t>
      </w:r>
      <w:r w:rsidRPr="006F3A69">
        <w:rPr>
          <w:rFonts w:cs="Times New Roman"/>
          <w:lang w:val="en-US"/>
        </w:rPr>
        <w:t>P</w:t>
      </w:r>
      <w:r w:rsidR="00C30925" w:rsidRPr="006F3A69">
        <w:rPr>
          <w:rFonts w:cs="Times New Roman"/>
          <w:lang w:val="en-US"/>
        </w:rPr>
        <w:t xml:space="preserve">hụ gia &amp; </w:t>
      </w:r>
      <w:r w:rsidRPr="006F3A69">
        <w:rPr>
          <w:rFonts w:cs="Times New Roman"/>
          <w:lang w:val="en-US"/>
        </w:rPr>
        <w:t>S</w:t>
      </w:r>
      <w:r w:rsidR="00C30925" w:rsidRPr="006F3A69">
        <w:rPr>
          <w:rFonts w:cs="Times New Roman"/>
          <w:lang w:val="en-US"/>
        </w:rPr>
        <w:t>ản phẩm dầu mỏ</w:t>
      </w:r>
      <w:r w:rsidRPr="006F3A69">
        <w:rPr>
          <w:rFonts w:cs="Times New Roman"/>
        </w:rPr>
        <w:t xml:space="preserve"> </w:t>
      </w:r>
      <w:r w:rsidR="00C30925" w:rsidRPr="006F3A69">
        <w:rPr>
          <w:rFonts w:cs="Times New Roman"/>
          <w:lang w:val="en-US"/>
        </w:rPr>
        <w:t xml:space="preserve">- </w:t>
      </w:r>
      <w:r w:rsidRPr="006F3A69">
        <w:rPr>
          <w:rFonts w:cs="Times New Roman"/>
          <w:lang w:val="en-US"/>
        </w:rPr>
        <w:t>APP</w:t>
      </w:r>
    </w:p>
    <w:p w14:paraId="24C69872" w14:textId="2BB5585E" w:rsidR="005B459A" w:rsidRPr="006F3A69" w:rsidRDefault="006F3A69" w:rsidP="008C2301">
      <w:pPr>
        <w:spacing w:line="276" w:lineRule="auto"/>
        <w:rPr>
          <w:rFonts w:cs="Times New Roman"/>
          <w:lang w:val="en-US"/>
        </w:rPr>
      </w:pPr>
      <w:r w:rsidRPr="006F3A69">
        <w:rPr>
          <w:rFonts w:cs="Times New Roman"/>
          <w:lang w:val="en-US"/>
        </w:rPr>
        <w:t>Công ty Cổ</w:t>
      </w:r>
      <w:r w:rsidRPr="006F3A69">
        <w:rPr>
          <w:rFonts w:cs="Times New Roman"/>
        </w:rPr>
        <w:t xml:space="preserve"> phần</w:t>
      </w:r>
      <w:r w:rsidR="00C30925" w:rsidRPr="006F3A69">
        <w:rPr>
          <w:rFonts w:cs="Times New Roman"/>
          <w:lang w:val="en-US"/>
        </w:rPr>
        <w:t xml:space="preserve"> </w:t>
      </w:r>
      <w:r w:rsidRPr="006F3A69">
        <w:rPr>
          <w:rFonts w:cs="Times New Roman"/>
          <w:lang w:val="en-US"/>
        </w:rPr>
        <w:t>TM</w:t>
      </w:r>
      <w:r w:rsidRPr="006F3A69">
        <w:rPr>
          <w:rFonts w:cs="Times New Roman"/>
        </w:rPr>
        <w:t xml:space="preserve"> &amp; DV</w:t>
      </w:r>
      <w:r w:rsidR="00C30925" w:rsidRPr="006F3A69">
        <w:rPr>
          <w:rFonts w:cs="Times New Roman"/>
          <w:lang w:val="en-US"/>
        </w:rPr>
        <w:t xml:space="preserve"> </w:t>
      </w:r>
      <w:r w:rsidRPr="006F3A69">
        <w:rPr>
          <w:rFonts w:cs="Times New Roman"/>
          <w:lang w:val="en-US"/>
        </w:rPr>
        <w:t>D</w:t>
      </w:r>
      <w:r w:rsidR="00C30925" w:rsidRPr="006F3A69">
        <w:rPr>
          <w:rFonts w:cs="Times New Roman"/>
          <w:lang w:val="en-US"/>
        </w:rPr>
        <w:t xml:space="preserve">u lịch </w:t>
      </w:r>
      <w:r w:rsidRPr="006F3A69">
        <w:rPr>
          <w:rFonts w:cs="Times New Roman"/>
          <w:lang w:val="en-US"/>
        </w:rPr>
        <w:t>C</w:t>
      </w:r>
      <w:r w:rsidR="00C30925" w:rsidRPr="006F3A69">
        <w:rPr>
          <w:rFonts w:cs="Times New Roman"/>
          <w:lang w:val="en-US"/>
        </w:rPr>
        <w:t xml:space="preserve">ẩm </w:t>
      </w:r>
      <w:r w:rsidRPr="006F3A69">
        <w:rPr>
          <w:rFonts w:cs="Times New Roman"/>
          <w:lang w:val="en-US"/>
        </w:rPr>
        <w:t>P</w:t>
      </w:r>
      <w:r w:rsidR="00C30925" w:rsidRPr="006F3A69">
        <w:rPr>
          <w:rFonts w:cs="Times New Roman"/>
          <w:lang w:val="en-US"/>
        </w:rPr>
        <w:t xml:space="preserve">hả </w:t>
      </w:r>
      <w:r w:rsidRPr="006F3A69">
        <w:rPr>
          <w:rFonts w:cs="Times New Roman"/>
          <w:lang w:val="en-US"/>
        </w:rPr>
        <w:t>Q</w:t>
      </w:r>
      <w:r w:rsidR="00C30925" w:rsidRPr="006F3A69">
        <w:rPr>
          <w:rFonts w:cs="Times New Roman"/>
          <w:lang w:val="en-US"/>
        </w:rPr>
        <w:t xml:space="preserve">uảng </w:t>
      </w:r>
      <w:r w:rsidRPr="006F3A69">
        <w:rPr>
          <w:rFonts w:cs="Times New Roman"/>
          <w:lang w:val="en-US"/>
        </w:rPr>
        <w:t>N</w:t>
      </w:r>
      <w:r w:rsidR="00C30925" w:rsidRPr="006F3A69">
        <w:rPr>
          <w:rFonts w:cs="Times New Roman"/>
          <w:lang w:val="en-US"/>
        </w:rPr>
        <w:t>inh</w:t>
      </w:r>
    </w:p>
    <w:p w14:paraId="70D3810C" w14:textId="3399F021" w:rsidR="00233CB7" w:rsidRPr="006F3A69" w:rsidRDefault="00C30925" w:rsidP="008C2301">
      <w:pPr>
        <w:spacing w:line="276" w:lineRule="auto"/>
        <w:rPr>
          <w:rFonts w:cs="Times New Roman"/>
          <w:lang w:val="en-US"/>
        </w:rPr>
      </w:pPr>
      <w:r w:rsidRPr="006F3A69">
        <w:rPr>
          <w:rFonts w:cs="Times New Roman"/>
          <w:lang w:val="en-US"/>
        </w:rPr>
        <w:t xml:space="preserve">Công ty </w:t>
      </w:r>
      <w:r w:rsidR="006F3A69" w:rsidRPr="006F3A69">
        <w:rPr>
          <w:rFonts w:cs="Times New Roman"/>
          <w:lang w:val="en-US"/>
        </w:rPr>
        <w:t>TNHH</w:t>
      </w:r>
      <w:r w:rsidRPr="006F3A69">
        <w:rPr>
          <w:rFonts w:cs="Times New Roman"/>
          <w:lang w:val="en-US"/>
        </w:rPr>
        <w:t xml:space="preserve"> dầu khí </w:t>
      </w:r>
      <w:r w:rsidR="006F3A69" w:rsidRPr="006F3A69">
        <w:rPr>
          <w:rFonts w:cs="Times New Roman"/>
          <w:lang w:val="en-US"/>
        </w:rPr>
        <w:t>C</w:t>
      </w:r>
      <w:r w:rsidRPr="006F3A69">
        <w:rPr>
          <w:rFonts w:cs="Times New Roman"/>
          <w:lang w:val="en-US"/>
        </w:rPr>
        <w:t xml:space="preserve">hâu </w:t>
      </w:r>
      <w:r w:rsidR="006F3A69" w:rsidRPr="006F3A69">
        <w:rPr>
          <w:rFonts w:cs="Times New Roman"/>
          <w:lang w:val="en-US"/>
        </w:rPr>
        <w:t>D</w:t>
      </w:r>
      <w:r w:rsidRPr="006F3A69">
        <w:rPr>
          <w:rFonts w:cs="Times New Roman"/>
          <w:lang w:val="en-US"/>
        </w:rPr>
        <w:t>uy</w:t>
      </w:r>
    </w:p>
    <w:p w14:paraId="58A63312" w14:textId="4F8A0436" w:rsidR="00233CB7" w:rsidRPr="006F3A69" w:rsidRDefault="00C30925" w:rsidP="008C2301">
      <w:pPr>
        <w:spacing w:line="276" w:lineRule="auto"/>
        <w:rPr>
          <w:rFonts w:cs="Times New Roman"/>
          <w:lang w:val="en-US"/>
        </w:rPr>
      </w:pPr>
      <w:r w:rsidRPr="006F3A69">
        <w:rPr>
          <w:rFonts w:cs="Times New Roman"/>
          <w:lang w:val="en-US"/>
        </w:rPr>
        <w:t xml:space="preserve">Công ty </w:t>
      </w:r>
      <w:r w:rsidR="006F3A69" w:rsidRPr="006F3A69">
        <w:rPr>
          <w:rFonts w:cs="Times New Roman"/>
          <w:lang w:val="en-US"/>
        </w:rPr>
        <w:t>TNHH</w:t>
      </w:r>
      <w:r w:rsidRPr="006F3A69">
        <w:rPr>
          <w:rFonts w:cs="Times New Roman"/>
          <w:lang w:val="en-US"/>
        </w:rPr>
        <w:t xml:space="preserve"> xăng dầu </w:t>
      </w:r>
      <w:r w:rsidR="006F3A69" w:rsidRPr="006F3A69">
        <w:rPr>
          <w:rFonts w:cs="Times New Roman"/>
          <w:lang w:val="en-US"/>
        </w:rPr>
        <w:t>H</w:t>
      </w:r>
      <w:r w:rsidRPr="006F3A69">
        <w:rPr>
          <w:rFonts w:cs="Times New Roman"/>
          <w:lang w:val="en-US"/>
        </w:rPr>
        <w:t xml:space="preserve">ồng </w:t>
      </w:r>
      <w:r w:rsidR="006F3A69" w:rsidRPr="006F3A69">
        <w:rPr>
          <w:rFonts w:cs="Times New Roman"/>
          <w:lang w:val="en-US"/>
        </w:rPr>
        <w:t>M</w:t>
      </w:r>
      <w:r w:rsidRPr="006F3A69">
        <w:rPr>
          <w:rFonts w:cs="Times New Roman"/>
          <w:lang w:val="en-US"/>
        </w:rPr>
        <w:t>inh</w:t>
      </w:r>
    </w:p>
    <w:p w14:paraId="6BAE1416" w14:textId="7EA9A6D1" w:rsidR="00233CB7" w:rsidRPr="006F3A69" w:rsidRDefault="00C30925" w:rsidP="008C2301">
      <w:pPr>
        <w:spacing w:line="276" w:lineRule="auto"/>
        <w:rPr>
          <w:rFonts w:cs="Times New Roman"/>
          <w:lang w:val="en-US"/>
        </w:rPr>
      </w:pPr>
      <w:r w:rsidRPr="006F3A69">
        <w:rPr>
          <w:rFonts w:cs="Times New Roman"/>
          <w:lang w:val="en-US"/>
        </w:rPr>
        <w:t xml:space="preserve">Công ty </w:t>
      </w:r>
      <w:r w:rsidR="006F3A69" w:rsidRPr="006F3A69">
        <w:rPr>
          <w:rFonts w:cs="Times New Roman"/>
          <w:lang w:val="en-US"/>
        </w:rPr>
        <w:t>Cổ</w:t>
      </w:r>
      <w:r w:rsidR="006F3A69" w:rsidRPr="006F3A69">
        <w:rPr>
          <w:rFonts w:cs="Times New Roman"/>
        </w:rPr>
        <w:t xml:space="preserve"> phần</w:t>
      </w:r>
      <w:r w:rsidRPr="006F3A69">
        <w:rPr>
          <w:rFonts w:cs="Times New Roman"/>
          <w:lang w:val="en-US"/>
        </w:rPr>
        <w:t xml:space="preserve"> </w:t>
      </w:r>
      <w:r w:rsidR="006F3A69" w:rsidRPr="006F3A69">
        <w:rPr>
          <w:rFonts w:cs="Times New Roman"/>
          <w:lang w:val="en-US"/>
        </w:rPr>
        <w:t>T</w:t>
      </w:r>
      <w:r w:rsidRPr="006F3A69">
        <w:rPr>
          <w:rFonts w:cs="Times New Roman"/>
          <w:lang w:val="en-US"/>
        </w:rPr>
        <w:t xml:space="preserve">ập đoàn </w:t>
      </w:r>
      <w:r w:rsidR="006F3A69" w:rsidRPr="006F3A69">
        <w:rPr>
          <w:rFonts w:cs="Times New Roman"/>
          <w:lang w:val="en-US"/>
        </w:rPr>
        <w:t>Đ</w:t>
      </w:r>
      <w:r w:rsidRPr="006F3A69">
        <w:rPr>
          <w:rFonts w:cs="Times New Roman"/>
          <w:lang w:val="en-US"/>
        </w:rPr>
        <w:t xml:space="preserve">ầu tư </w:t>
      </w:r>
      <w:r w:rsidR="006F3A69" w:rsidRPr="006F3A69">
        <w:rPr>
          <w:rFonts w:cs="Times New Roman"/>
          <w:lang w:val="en-US"/>
        </w:rPr>
        <w:t>N</w:t>
      </w:r>
      <w:r w:rsidRPr="006F3A69">
        <w:rPr>
          <w:rFonts w:cs="Times New Roman"/>
          <w:lang w:val="en-US"/>
        </w:rPr>
        <w:t xml:space="preserve">gân </w:t>
      </w:r>
      <w:r w:rsidR="006F3A69" w:rsidRPr="006F3A69">
        <w:rPr>
          <w:rFonts w:cs="Times New Roman"/>
          <w:lang w:val="en-US"/>
        </w:rPr>
        <w:t>T</w:t>
      </w:r>
      <w:r w:rsidRPr="006F3A69">
        <w:rPr>
          <w:rFonts w:cs="Times New Roman"/>
          <w:lang w:val="en-US"/>
        </w:rPr>
        <w:t>ín</w:t>
      </w:r>
    </w:p>
    <w:p w14:paraId="06B5AD54" w14:textId="5FEB9908" w:rsidR="000E3A1D" w:rsidRPr="006F3A69" w:rsidRDefault="00C30925" w:rsidP="008C2301">
      <w:pPr>
        <w:spacing w:line="276" w:lineRule="auto"/>
        <w:rPr>
          <w:rFonts w:cs="Times New Roman"/>
        </w:rPr>
      </w:pPr>
      <w:r w:rsidRPr="006F3A69">
        <w:rPr>
          <w:rFonts w:cs="Times New Roman"/>
          <w:lang w:val="en-US"/>
        </w:rPr>
        <w:t xml:space="preserve">Công ty </w:t>
      </w:r>
      <w:r w:rsidR="006F3A69" w:rsidRPr="006F3A69">
        <w:rPr>
          <w:rFonts w:cs="Times New Roman"/>
          <w:lang w:val="en-US"/>
        </w:rPr>
        <w:t>Cổ</w:t>
      </w:r>
      <w:r w:rsidR="006F3A69" w:rsidRPr="006F3A69">
        <w:rPr>
          <w:rFonts w:cs="Times New Roman"/>
        </w:rPr>
        <w:t xml:space="preserve"> phần</w:t>
      </w:r>
      <w:r w:rsidRPr="006F3A69">
        <w:rPr>
          <w:rFonts w:cs="Times New Roman"/>
          <w:lang w:val="en-US"/>
        </w:rPr>
        <w:t xml:space="preserve"> </w:t>
      </w:r>
      <w:r w:rsidR="006F3A69" w:rsidRPr="006F3A69">
        <w:rPr>
          <w:rFonts w:cs="Times New Roman"/>
          <w:lang w:val="en-US"/>
        </w:rPr>
        <w:t>V</w:t>
      </w:r>
      <w:r w:rsidRPr="006F3A69">
        <w:rPr>
          <w:rFonts w:cs="Times New Roman"/>
          <w:lang w:val="en-US"/>
        </w:rPr>
        <w:t xml:space="preserve">ân </w:t>
      </w:r>
      <w:r w:rsidR="006F3A69" w:rsidRPr="006F3A69">
        <w:rPr>
          <w:rFonts w:cs="Times New Roman"/>
          <w:lang w:val="en-US"/>
        </w:rPr>
        <w:t>Đ</w:t>
      </w:r>
      <w:r w:rsidRPr="006F3A69">
        <w:rPr>
          <w:rFonts w:cs="Times New Roman"/>
          <w:lang w:val="en-US"/>
        </w:rPr>
        <w:t xml:space="preserve">ồn </w:t>
      </w:r>
      <w:r w:rsidR="006F3A69" w:rsidRPr="006F3A69">
        <w:rPr>
          <w:rFonts w:cs="Times New Roman"/>
          <w:lang w:val="en-US"/>
        </w:rPr>
        <w:t>Đ</w:t>
      </w:r>
      <w:r w:rsidR="006F3A69" w:rsidRPr="006F3A69">
        <w:rPr>
          <w:rFonts w:cs="Times New Roman"/>
        </w:rPr>
        <w:t>&amp;T</w:t>
      </w:r>
    </w:p>
    <w:p w14:paraId="02C723F8" w14:textId="77777777" w:rsidR="00B6106E" w:rsidRPr="006F3A69" w:rsidRDefault="00B6106E" w:rsidP="008C2301">
      <w:pPr>
        <w:spacing w:line="276" w:lineRule="auto"/>
        <w:rPr>
          <w:rFonts w:cs="Times New Roman"/>
          <w:lang w:val="en-US"/>
        </w:rPr>
      </w:pPr>
    </w:p>
    <w:sectPr w:rsidR="00B6106E" w:rsidRPr="006F3A69" w:rsidSect="008C2301">
      <w:footerReference w:type="default" r:id="rId8"/>
      <w:pgSz w:w="11906" w:h="16838"/>
      <w:pgMar w:top="699" w:right="907" w:bottom="933"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D5C8" w16cex:dateUtc="2023-02-13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A0117" w16cid:durableId="2794CE61"/>
  <w16cid:commentId w16cid:paraId="3658AF1D" w16cid:durableId="2794CE62"/>
  <w16cid:commentId w16cid:paraId="568B5ABB" w16cid:durableId="2794D5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149C" w14:textId="77777777" w:rsidR="00BD1FFA" w:rsidRDefault="00BD1FFA" w:rsidP="00FF3F73">
      <w:pPr>
        <w:spacing w:line="240" w:lineRule="auto"/>
      </w:pPr>
      <w:r>
        <w:separator/>
      </w:r>
    </w:p>
  </w:endnote>
  <w:endnote w:type="continuationSeparator" w:id="0">
    <w:p w14:paraId="56194284" w14:textId="77777777" w:rsidR="00BD1FFA" w:rsidRDefault="00BD1FFA" w:rsidP="00FF3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82812"/>
      <w:docPartObj>
        <w:docPartGallery w:val="Page Numbers (Bottom of Page)"/>
        <w:docPartUnique/>
      </w:docPartObj>
    </w:sdtPr>
    <w:sdtEndPr>
      <w:rPr>
        <w:noProof/>
      </w:rPr>
    </w:sdtEndPr>
    <w:sdtContent>
      <w:p w14:paraId="6CB2BA0B" w14:textId="1BCD1BAE" w:rsidR="00FF3F73" w:rsidRDefault="00FF3F73">
        <w:pPr>
          <w:pStyle w:val="Footer"/>
          <w:jc w:val="right"/>
        </w:pPr>
        <w:r>
          <w:fldChar w:fldCharType="begin"/>
        </w:r>
        <w:r>
          <w:instrText xml:space="preserve"> PAGE   \* MERGEFORMAT </w:instrText>
        </w:r>
        <w:r>
          <w:fldChar w:fldCharType="separate"/>
        </w:r>
        <w:r w:rsidR="00247C74">
          <w:rPr>
            <w:noProof/>
          </w:rPr>
          <w:t>6</w:t>
        </w:r>
        <w:r>
          <w:rPr>
            <w:noProof/>
          </w:rPr>
          <w:fldChar w:fldCharType="end"/>
        </w:r>
      </w:p>
    </w:sdtContent>
  </w:sdt>
  <w:p w14:paraId="1F982565" w14:textId="77777777" w:rsidR="00FF3F73" w:rsidRDefault="00FF3F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FDA7A" w14:textId="77777777" w:rsidR="00BD1FFA" w:rsidRDefault="00BD1FFA" w:rsidP="00FF3F73">
      <w:pPr>
        <w:spacing w:line="240" w:lineRule="auto"/>
      </w:pPr>
      <w:r>
        <w:separator/>
      </w:r>
    </w:p>
  </w:footnote>
  <w:footnote w:type="continuationSeparator" w:id="0">
    <w:p w14:paraId="36EAD81D" w14:textId="77777777" w:rsidR="00BD1FFA" w:rsidRDefault="00BD1FFA" w:rsidP="00FF3F73">
      <w:pPr>
        <w:spacing w:line="240" w:lineRule="auto"/>
      </w:pPr>
      <w:r>
        <w:continuationSeparator/>
      </w:r>
    </w:p>
  </w:footnote>
  <w:footnote w:id="1">
    <w:p w14:paraId="5A4489B3" w14:textId="77777777" w:rsidR="00FC7E92" w:rsidRDefault="00FC7E92">
      <w:pPr>
        <w:pStyle w:val="FootnoteText"/>
      </w:pPr>
      <w:r>
        <w:rPr>
          <w:rStyle w:val="FootnoteReference"/>
        </w:rPr>
        <w:footnoteRef/>
      </w:r>
      <w:r>
        <w:t xml:space="preserve"> Danh sách chi tiết về các thành viên nhóm ở cuối bài viết này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61F"/>
    <w:multiLevelType w:val="hybridMultilevel"/>
    <w:tmpl w:val="EED8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4E5D"/>
    <w:multiLevelType w:val="hybridMultilevel"/>
    <w:tmpl w:val="3CAAA8D0"/>
    <w:lvl w:ilvl="0" w:tplc="61325894">
      <w:start w:val="260"/>
      <w:numFmt w:val="bullet"/>
      <w:lvlText w:val="-"/>
      <w:lvlJc w:val="left"/>
      <w:pPr>
        <w:ind w:left="1287" w:hanging="360"/>
      </w:pPr>
      <w:rPr>
        <w:rFonts w:ascii="Times New Roman" w:eastAsiaTheme="minorHAnsi"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3AD0FED"/>
    <w:multiLevelType w:val="hybridMultilevel"/>
    <w:tmpl w:val="C19C05AC"/>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9D00655"/>
    <w:multiLevelType w:val="hybridMultilevel"/>
    <w:tmpl w:val="39C837C2"/>
    <w:lvl w:ilvl="0" w:tplc="61325894">
      <w:start w:val="260"/>
      <w:numFmt w:val="bullet"/>
      <w:lvlText w:val="-"/>
      <w:lvlJc w:val="left"/>
      <w:pPr>
        <w:ind w:left="1494" w:hanging="360"/>
      </w:pPr>
      <w:rPr>
        <w:rFonts w:ascii="Times New Roman" w:eastAsiaTheme="minorHAnsi" w:hAnsi="Times New Roman" w:cs="Times New Roman" w:hint="default"/>
        <w:b/>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21DE6E0A"/>
    <w:multiLevelType w:val="hybridMultilevel"/>
    <w:tmpl w:val="95405CA6"/>
    <w:lvl w:ilvl="0" w:tplc="04090009">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5" w15:restartNumberingAfterBreak="0">
    <w:nsid w:val="3C862446"/>
    <w:multiLevelType w:val="hybridMultilevel"/>
    <w:tmpl w:val="768656AC"/>
    <w:lvl w:ilvl="0" w:tplc="BCEA00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701273"/>
    <w:multiLevelType w:val="hybridMultilevel"/>
    <w:tmpl w:val="85B03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46091"/>
    <w:multiLevelType w:val="hybridMultilevel"/>
    <w:tmpl w:val="AC6C1E48"/>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3165" w:hanging="645"/>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6A054E"/>
    <w:multiLevelType w:val="hybridMultilevel"/>
    <w:tmpl w:val="0C543924"/>
    <w:lvl w:ilvl="0" w:tplc="BCEA000E">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97A6661"/>
    <w:multiLevelType w:val="hybridMultilevel"/>
    <w:tmpl w:val="BB36B866"/>
    <w:lvl w:ilvl="0" w:tplc="7814F702">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FB43991"/>
    <w:multiLevelType w:val="hybridMultilevel"/>
    <w:tmpl w:val="163A18C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3165" w:hanging="645"/>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302F2"/>
    <w:multiLevelType w:val="hybridMultilevel"/>
    <w:tmpl w:val="7F9261D8"/>
    <w:lvl w:ilvl="0" w:tplc="7814F702">
      <w:numFmt w:val="bullet"/>
      <w:lvlText w:val="-"/>
      <w:lvlJc w:val="left"/>
      <w:pPr>
        <w:ind w:left="1494" w:hanging="360"/>
      </w:pPr>
      <w:rPr>
        <w:rFonts w:ascii="Times New Roman" w:eastAsiaTheme="minorHAnsi"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B5241C8"/>
    <w:multiLevelType w:val="hybridMultilevel"/>
    <w:tmpl w:val="99D652D8"/>
    <w:lvl w:ilvl="0" w:tplc="61325894">
      <w:start w:val="26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0"/>
  </w:num>
  <w:num w:numId="5">
    <w:abstractNumId w:val="4"/>
  </w:num>
  <w:num w:numId="6">
    <w:abstractNumId w:val="2"/>
  </w:num>
  <w:num w:numId="7">
    <w:abstractNumId w:val="6"/>
  </w:num>
  <w:num w:numId="8">
    <w:abstractNumId w:val="1"/>
  </w:num>
  <w:num w:numId="9">
    <w:abstractNumId w:val="9"/>
  </w:num>
  <w:num w:numId="10">
    <w:abstractNumId w:val="11"/>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2E"/>
    <w:rsid w:val="0002226A"/>
    <w:rsid w:val="000426A7"/>
    <w:rsid w:val="0005680E"/>
    <w:rsid w:val="0005793B"/>
    <w:rsid w:val="00067B3D"/>
    <w:rsid w:val="00082860"/>
    <w:rsid w:val="000855B1"/>
    <w:rsid w:val="000A0F3C"/>
    <w:rsid w:val="000B127B"/>
    <w:rsid w:val="000D063E"/>
    <w:rsid w:val="000E3A1D"/>
    <w:rsid w:val="00113B09"/>
    <w:rsid w:val="00147409"/>
    <w:rsid w:val="00175B43"/>
    <w:rsid w:val="0018793F"/>
    <w:rsid w:val="00207859"/>
    <w:rsid w:val="00217A1D"/>
    <w:rsid w:val="0023032A"/>
    <w:rsid w:val="00233CB7"/>
    <w:rsid w:val="0024264E"/>
    <w:rsid w:val="00247C74"/>
    <w:rsid w:val="002623D7"/>
    <w:rsid w:val="002859B8"/>
    <w:rsid w:val="00295CF8"/>
    <w:rsid w:val="002E1151"/>
    <w:rsid w:val="002F6D32"/>
    <w:rsid w:val="003044B6"/>
    <w:rsid w:val="0030797C"/>
    <w:rsid w:val="0031104D"/>
    <w:rsid w:val="00370818"/>
    <w:rsid w:val="003717CE"/>
    <w:rsid w:val="003872F3"/>
    <w:rsid w:val="003955B0"/>
    <w:rsid w:val="00400322"/>
    <w:rsid w:val="00417538"/>
    <w:rsid w:val="00464400"/>
    <w:rsid w:val="0048639A"/>
    <w:rsid w:val="004866FD"/>
    <w:rsid w:val="004A003B"/>
    <w:rsid w:val="004B7ACD"/>
    <w:rsid w:val="004F5F7B"/>
    <w:rsid w:val="004F633C"/>
    <w:rsid w:val="00516821"/>
    <w:rsid w:val="005338BC"/>
    <w:rsid w:val="00535654"/>
    <w:rsid w:val="0055304B"/>
    <w:rsid w:val="00567381"/>
    <w:rsid w:val="005700D3"/>
    <w:rsid w:val="00591474"/>
    <w:rsid w:val="005948CB"/>
    <w:rsid w:val="005B459A"/>
    <w:rsid w:val="005B6279"/>
    <w:rsid w:val="005F2236"/>
    <w:rsid w:val="006245F0"/>
    <w:rsid w:val="00643ED9"/>
    <w:rsid w:val="00666830"/>
    <w:rsid w:val="00682F89"/>
    <w:rsid w:val="0068410B"/>
    <w:rsid w:val="0069026C"/>
    <w:rsid w:val="006A6719"/>
    <w:rsid w:val="006B1B3D"/>
    <w:rsid w:val="006B7BCD"/>
    <w:rsid w:val="006E1F2E"/>
    <w:rsid w:val="006E2E41"/>
    <w:rsid w:val="006F3A69"/>
    <w:rsid w:val="00713459"/>
    <w:rsid w:val="007207E8"/>
    <w:rsid w:val="00721220"/>
    <w:rsid w:val="00727524"/>
    <w:rsid w:val="00742F15"/>
    <w:rsid w:val="00754385"/>
    <w:rsid w:val="00774D71"/>
    <w:rsid w:val="007869C0"/>
    <w:rsid w:val="007A60E1"/>
    <w:rsid w:val="007B5741"/>
    <w:rsid w:val="007F0192"/>
    <w:rsid w:val="007F3AEB"/>
    <w:rsid w:val="0081583B"/>
    <w:rsid w:val="00823793"/>
    <w:rsid w:val="00831C27"/>
    <w:rsid w:val="00833117"/>
    <w:rsid w:val="0086552D"/>
    <w:rsid w:val="0086661F"/>
    <w:rsid w:val="0086674A"/>
    <w:rsid w:val="00896EE4"/>
    <w:rsid w:val="008C128E"/>
    <w:rsid w:val="008C2301"/>
    <w:rsid w:val="008D32FF"/>
    <w:rsid w:val="008F43F6"/>
    <w:rsid w:val="008F51B7"/>
    <w:rsid w:val="009076AD"/>
    <w:rsid w:val="0091207F"/>
    <w:rsid w:val="009142F2"/>
    <w:rsid w:val="0095274A"/>
    <w:rsid w:val="00962652"/>
    <w:rsid w:val="009D1A03"/>
    <w:rsid w:val="009D452D"/>
    <w:rsid w:val="009E0098"/>
    <w:rsid w:val="009E6EDE"/>
    <w:rsid w:val="009F2EAA"/>
    <w:rsid w:val="00A372D0"/>
    <w:rsid w:val="00A434F4"/>
    <w:rsid w:val="00A447EF"/>
    <w:rsid w:val="00A54DDA"/>
    <w:rsid w:val="00A55F22"/>
    <w:rsid w:val="00A87FFC"/>
    <w:rsid w:val="00A908E3"/>
    <w:rsid w:val="00A910F9"/>
    <w:rsid w:val="00AA70AB"/>
    <w:rsid w:val="00AD262C"/>
    <w:rsid w:val="00AD4A37"/>
    <w:rsid w:val="00AE741E"/>
    <w:rsid w:val="00B12401"/>
    <w:rsid w:val="00B12C0B"/>
    <w:rsid w:val="00B24EED"/>
    <w:rsid w:val="00B6106E"/>
    <w:rsid w:val="00B91B63"/>
    <w:rsid w:val="00B928F3"/>
    <w:rsid w:val="00BA2804"/>
    <w:rsid w:val="00BA5DE9"/>
    <w:rsid w:val="00BB4C46"/>
    <w:rsid w:val="00BD1FFA"/>
    <w:rsid w:val="00BD2E9E"/>
    <w:rsid w:val="00BD6B0C"/>
    <w:rsid w:val="00C12C54"/>
    <w:rsid w:val="00C17741"/>
    <w:rsid w:val="00C17FA1"/>
    <w:rsid w:val="00C30925"/>
    <w:rsid w:val="00C447BD"/>
    <w:rsid w:val="00C52824"/>
    <w:rsid w:val="00C704E7"/>
    <w:rsid w:val="00C84AFF"/>
    <w:rsid w:val="00C85B22"/>
    <w:rsid w:val="00CB12F9"/>
    <w:rsid w:val="00CD377A"/>
    <w:rsid w:val="00CD532D"/>
    <w:rsid w:val="00CF4398"/>
    <w:rsid w:val="00D01CA5"/>
    <w:rsid w:val="00D23DF6"/>
    <w:rsid w:val="00D6189A"/>
    <w:rsid w:val="00D66A6E"/>
    <w:rsid w:val="00D66F8A"/>
    <w:rsid w:val="00D701EF"/>
    <w:rsid w:val="00D75A50"/>
    <w:rsid w:val="00DA3005"/>
    <w:rsid w:val="00DA7CCF"/>
    <w:rsid w:val="00DB0375"/>
    <w:rsid w:val="00DF5C27"/>
    <w:rsid w:val="00E06703"/>
    <w:rsid w:val="00E551A6"/>
    <w:rsid w:val="00E62BCD"/>
    <w:rsid w:val="00E7393F"/>
    <w:rsid w:val="00E745EA"/>
    <w:rsid w:val="00E8096E"/>
    <w:rsid w:val="00ED05DA"/>
    <w:rsid w:val="00EF5364"/>
    <w:rsid w:val="00F50758"/>
    <w:rsid w:val="00F64B2D"/>
    <w:rsid w:val="00F72A48"/>
    <w:rsid w:val="00FC3550"/>
    <w:rsid w:val="00FC7E92"/>
    <w:rsid w:val="00FD081A"/>
    <w:rsid w:val="00FF3F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7C37"/>
  <w15:docId w15:val="{93A19B21-F34F-46FB-9F97-CF001DE1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F2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1F2E"/>
    <w:rPr>
      <w:b/>
      <w:bCs/>
    </w:rPr>
  </w:style>
  <w:style w:type="paragraph" w:styleId="NoSpacing">
    <w:name w:val="No Spacing"/>
    <w:uiPriority w:val="1"/>
    <w:qFormat/>
    <w:rsid w:val="006E1F2E"/>
    <w:pPr>
      <w:spacing w:line="240" w:lineRule="auto"/>
    </w:pPr>
    <w:rPr>
      <w:lang w:val="vi-VN"/>
    </w:rPr>
  </w:style>
  <w:style w:type="table" w:styleId="TableGrid">
    <w:name w:val="Table Grid"/>
    <w:basedOn w:val="TableNormal"/>
    <w:uiPriority w:val="39"/>
    <w:rsid w:val="006E1F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E9E"/>
    <w:pPr>
      <w:ind w:left="720"/>
      <w:contextualSpacing/>
    </w:pPr>
  </w:style>
  <w:style w:type="paragraph" w:styleId="NormalWeb">
    <w:name w:val="Normal (Web)"/>
    <w:basedOn w:val="Normal"/>
    <w:uiPriority w:val="99"/>
    <w:semiHidden/>
    <w:unhideWhenUsed/>
    <w:rsid w:val="000855B1"/>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9E6EDE"/>
    <w:rPr>
      <w:i/>
      <w:iCs/>
    </w:rPr>
  </w:style>
  <w:style w:type="paragraph" w:styleId="Header">
    <w:name w:val="header"/>
    <w:basedOn w:val="Normal"/>
    <w:link w:val="HeaderChar"/>
    <w:uiPriority w:val="99"/>
    <w:unhideWhenUsed/>
    <w:rsid w:val="00FF3F73"/>
    <w:pPr>
      <w:tabs>
        <w:tab w:val="center" w:pos="4680"/>
        <w:tab w:val="right" w:pos="9360"/>
      </w:tabs>
      <w:spacing w:line="240" w:lineRule="auto"/>
    </w:pPr>
  </w:style>
  <w:style w:type="character" w:customStyle="1" w:styleId="HeaderChar">
    <w:name w:val="Header Char"/>
    <w:basedOn w:val="DefaultParagraphFont"/>
    <w:link w:val="Header"/>
    <w:uiPriority w:val="99"/>
    <w:rsid w:val="00FF3F73"/>
    <w:rPr>
      <w:lang w:val="vi-VN"/>
    </w:rPr>
  </w:style>
  <w:style w:type="paragraph" w:styleId="Footer">
    <w:name w:val="footer"/>
    <w:basedOn w:val="Normal"/>
    <w:link w:val="FooterChar"/>
    <w:uiPriority w:val="99"/>
    <w:unhideWhenUsed/>
    <w:rsid w:val="00FF3F73"/>
    <w:pPr>
      <w:tabs>
        <w:tab w:val="center" w:pos="4680"/>
        <w:tab w:val="right" w:pos="9360"/>
      </w:tabs>
      <w:spacing w:line="240" w:lineRule="auto"/>
    </w:pPr>
  </w:style>
  <w:style w:type="character" w:customStyle="1" w:styleId="FooterChar">
    <w:name w:val="Footer Char"/>
    <w:basedOn w:val="DefaultParagraphFont"/>
    <w:link w:val="Footer"/>
    <w:uiPriority w:val="99"/>
    <w:rsid w:val="00FF3F73"/>
    <w:rPr>
      <w:lang w:val="vi-VN"/>
    </w:rPr>
  </w:style>
  <w:style w:type="paragraph" w:styleId="BalloonText">
    <w:name w:val="Balloon Text"/>
    <w:basedOn w:val="Normal"/>
    <w:link w:val="BalloonTextChar"/>
    <w:uiPriority w:val="99"/>
    <w:semiHidden/>
    <w:unhideWhenUsed/>
    <w:rsid w:val="008C12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8E"/>
    <w:rPr>
      <w:rFonts w:ascii="Tahoma" w:hAnsi="Tahoma" w:cs="Tahoma"/>
      <w:sz w:val="16"/>
      <w:szCs w:val="16"/>
      <w:lang w:val="vi-VN"/>
    </w:rPr>
  </w:style>
  <w:style w:type="paragraph" w:styleId="FootnoteText">
    <w:name w:val="footnote text"/>
    <w:basedOn w:val="Normal"/>
    <w:link w:val="FootnoteTextChar"/>
    <w:uiPriority w:val="99"/>
    <w:semiHidden/>
    <w:unhideWhenUsed/>
    <w:rsid w:val="00FC7E92"/>
    <w:pPr>
      <w:spacing w:line="240" w:lineRule="auto"/>
    </w:pPr>
    <w:rPr>
      <w:sz w:val="20"/>
      <w:szCs w:val="20"/>
    </w:rPr>
  </w:style>
  <w:style w:type="character" w:customStyle="1" w:styleId="FootnoteTextChar">
    <w:name w:val="Footnote Text Char"/>
    <w:basedOn w:val="DefaultParagraphFont"/>
    <w:link w:val="FootnoteText"/>
    <w:uiPriority w:val="99"/>
    <w:semiHidden/>
    <w:rsid w:val="00FC7E92"/>
    <w:rPr>
      <w:sz w:val="20"/>
      <w:szCs w:val="20"/>
      <w:lang w:val="vi-VN"/>
    </w:rPr>
  </w:style>
  <w:style w:type="character" w:styleId="FootnoteReference">
    <w:name w:val="footnote reference"/>
    <w:basedOn w:val="DefaultParagraphFont"/>
    <w:uiPriority w:val="99"/>
    <w:semiHidden/>
    <w:unhideWhenUsed/>
    <w:rsid w:val="00FC7E92"/>
    <w:rPr>
      <w:vertAlign w:val="superscript"/>
    </w:rPr>
  </w:style>
  <w:style w:type="character" w:styleId="CommentReference">
    <w:name w:val="annotation reference"/>
    <w:basedOn w:val="DefaultParagraphFont"/>
    <w:uiPriority w:val="99"/>
    <w:semiHidden/>
    <w:unhideWhenUsed/>
    <w:rsid w:val="00FC7E92"/>
    <w:rPr>
      <w:sz w:val="16"/>
      <w:szCs w:val="16"/>
    </w:rPr>
  </w:style>
  <w:style w:type="paragraph" w:styleId="CommentText">
    <w:name w:val="annotation text"/>
    <w:basedOn w:val="Normal"/>
    <w:link w:val="CommentTextChar"/>
    <w:uiPriority w:val="99"/>
    <w:semiHidden/>
    <w:unhideWhenUsed/>
    <w:rsid w:val="00FC7E92"/>
    <w:pPr>
      <w:spacing w:line="240" w:lineRule="auto"/>
    </w:pPr>
    <w:rPr>
      <w:sz w:val="20"/>
      <w:szCs w:val="20"/>
    </w:rPr>
  </w:style>
  <w:style w:type="character" w:customStyle="1" w:styleId="CommentTextChar">
    <w:name w:val="Comment Text Char"/>
    <w:basedOn w:val="DefaultParagraphFont"/>
    <w:link w:val="CommentText"/>
    <w:uiPriority w:val="99"/>
    <w:semiHidden/>
    <w:rsid w:val="00FC7E92"/>
    <w:rPr>
      <w:sz w:val="20"/>
      <w:szCs w:val="20"/>
      <w:lang w:val="vi-VN"/>
    </w:rPr>
  </w:style>
  <w:style w:type="paragraph" w:styleId="CommentSubject">
    <w:name w:val="annotation subject"/>
    <w:basedOn w:val="CommentText"/>
    <w:next w:val="CommentText"/>
    <w:link w:val="CommentSubjectChar"/>
    <w:uiPriority w:val="99"/>
    <w:semiHidden/>
    <w:unhideWhenUsed/>
    <w:rsid w:val="00FC7E92"/>
    <w:rPr>
      <w:b/>
      <w:bCs/>
    </w:rPr>
  </w:style>
  <w:style w:type="character" w:customStyle="1" w:styleId="CommentSubjectChar">
    <w:name w:val="Comment Subject Char"/>
    <w:basedOn w:val="CommentTextChar"/>
    <w:link w:val="CommentSubject"/>
    <w:uiPriority w:val="99"/>
    <w:semiHidden/>
    <w:rsid w:val="00FC7E92"/>
    <w:rPr>
      <w:b/>
      <w:b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59330">
      <w:bodyDiv w:val="1"/>
      <w:marLeft w:val="0"/>
      <w:marRight w:val="0"/>
      <w:marTop w:val="0"/>
      <w:marBottom w:val="0"/>
      <w:divBdr>
        <w:top w:val="none" w:sz="0" w:space="0" w:color="auto"/>
        <w:left w:val="none" w:sz="0" w:space="0" w:color="auto"/>
        <w:bottom w:val="none" w:sz="0" w:space="0" w:color="auto"/>
        <w:right w:val="none" w:sz="0" w:space="0" w:color="auto"/>
      </w:divBdr>
    </w:div>
    <w:div w:id="72633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8B89-9FF0-40DF-A642-49024E07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Hoang Thanh</cp:lastModifiedBy>
  <cp:revision>27</cp:revision>
  <cp:lastPrinted>2023-02-10T08:07:00Z</cp:lastPrinted>
  <dcterms:created xsi:type="dcterms:W3CDTF">2023-02-11T02:40:00Z</dcterms:created>
  <dcterms:modified xsi:type="dcterms:W3CDTF">2023-02-13T09:28:00Z</dcterms:modified>
</cp:coreProperties>
</file>