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76898" w14:textId="06A553C6" w:rsidR="006970A1" w:rsidRDefault="00680E1A" w:rsidP="001300C4">
      <w:pPr>
        <w:spacing w:after="0" w:line="240" w:lineRule="auto"/>
        <w:jc w:val="center"/>
        <w:rPr>
          <w:rFonts w:ascii="Times New Roman" w:hAnsi="Times New Roman" w:cs="Times New Roman"/>
          <w:b/>
          <w:bCs/>
          <w:sz w:val="28"/>
          <w:szCs w:val="28"/>
          <w:lang w:eastAsia="zh-CN"/>
        </w:rPr>
      </w:pPr>
      <w:r w:rsidRPr="001300C4">
        <w:rPr>
          <w:rFonts w:ascii="Times New Roman" w:hAnsi="Times New Roman" w:cs="Times New Roman"/>
          <w:b/>
          <w:bCs/>
          <w:sz w:val="28"/>
          <w:szCs w:val="28"/>
          <w:lang w:eastAsia="zh-CN"/>
        </w:rPr>
        <w:t>Bảng so sánh nội dung Nghị định 05/2021/NĐ-CP và Nghị định sửa đổi, bổ sung một số điều của các Nghị định quy định liên quan đến hoạt động kinh doanh trong lĩnh vực hàng không dân dụng</w:t>
      </w:r>
    </w:p>
    <w:p w14:paraId="0F8B7E2B" w14:textId="77777777" w:rsidR="001300C4" w:rsidRPr="001300C4" w:rsidRDefault="001300C4" w:rsidP="001300C4">
      <w:pPr>
        <w:spacing w:after="0" w:line="240" w:lineRule="auto"/>
        <w:jc w:val="center"/>
        <w:rPr>
          <w:rFonts w:ascii="Times New Roman" w:hAnsi="Times New Roman" w:cs="Times New Roman"/>
          <w:b/>
          <w:bCs/>
          <w:sz w:val="28"/>
          <w:szCs w:val="28"/>
          <w:lang w:eastAsia="zh-CN"/>
        </w:rPr>
      </w:pPr>
      <w:bookmarkStart w:id="0" w:name="_GoBack"/>
      <w:bookmarkEnd w:id="0"/>
    </w:p>
    <w:tbl>
      <w:tblPr>
        <w:tblStyle w:val="TableGrid"/>
        <w:tblW w:w="14034" w:type="dxa"/>
        <w:tblInd w:w="-5" w:type="dxa"/>
        <w:tblLook w:val="04A0" w:firstRow="1" w:lastRow="0" w:firstColumn="1" w:lastColumn="0" w:noHBand="0" w:noVBand="1"/>
      </w:tblPr>
      <w:tblGrid>
        <w:gridCol w:w="746"/>
        <w:gridCol w:w="5492"/>
        <w:gridCol w:w="5528"/>
        <w:gridCol w:w="2268"/>
      </w:tblGrid>
      <w:tr w:rsidR="001300C4" w:rsidRPr="001300C4" w14:paraId="53E0D38C" w14:textId="1AD2C2D7" w:rsidTr="001300C4">
        <w:tc>
          <w:tcPr>
            <w:tcW w:w="746" w:type="dxa"/>
          </w:tcPr>
          <w:p w14:paraId="69C46FF3" w14:textId="77777777" w:rsidR="001300C4" w:rsidRPr="001300C4" w:rsidRDefault="001300C4" w:rsidP="001300C4">
            <w:pPr>
              <w:jc w:val="center"/>
              <w:rPr>
                <w:rFonts w:ascii="Times New Roman" w:hAnsi="Times New Roman" w:cs="Times New Roman"/>
                <w:b/>
                <w:sz w:val="24"/>
                <w:szCs w:val="24"/>
              </w:rPr>
            </w:pPr>
            <w:r w:rsidRPr="001300C4">
              <w:rPr>
                <w:rFonts w:ascii="Times New Roman" w:hAnsi="Times New Roman" w:cs="Times New Roman"/>
                <w:b/>
                <w:sz w:val="24"/>
                <w:szCs w:val="24"/>
              </w:rPr>
              <w:t>STT</w:t>
            </w:r>
          </w:p>
        </w:tc>
        <w:tc>
          <w:tcPr>
            <w:tcW w:w="5492" w:type="dxa"/>
          </w:tcPr>
          <w:p w14:paraId="3007AA39" w14:textId="77777777" w:rsidR="001300C4" w:rsidRPr="001300C4" w:rsidRDefault="001300C4" w:rsidP="001300C4">
            <w:pPr>
              <w:jc w:val="center"/>
              <w:rPr>
                <w:rFonts w:ascii="Times New Roman" w:hAnsi="Times New Roman" w:cs="Times New Roman"/>
                <w:b/>
                <w:sz w:val="24"/>
                <w:szCs w:val="24"/>
              </w:rPr>
            </w:pPr>
            <w:r w:rsidRPr="001300C4">
              <w:rPr>
                <w:rFonts w:ascii="Times New Roman" w:hAnsi="Times New Roman" w:cs="Times New Roman"/>
                <w:b/>
                <w:sz w:val="24"/>
                <w:szCs w:val="24"/>
              </w:rPr>
              <w:t>Nghị định 05/2021/NĐ-CP</w:t>
            </w:r>
          </w:p>
        </w:tc>
        <w:tc>
          <w:tcPr>
            <w:tcW w:w="5528" w:type="dxa"/>
          </w:tcPr>
          <w:p w14:paraId="311A2A98" w14:textId="77777777" w:rsidR="001300C4" w:rsidRPr="001300C4" w:rsidRDefault="001300C4" w:rsidP="001300C4">
            <w:pPr>
              <w:jc w:val="center"/>
              <w:rPr>
                <w:rFonts w:ascii="Times New Roman" w:hAnsi="Times New Roman" w:cs="Times New Roman"/>
                <w:b/>
                <w:sz w:val="24"/>
                <w:szCs w:val="24"/>
              </w:rPr>
            </w:pPr>
            <w:r w:rsidRPr="001300C4">
              <w:rPr>
                <w:rFonts w:ascii="Times New Roman" w:hAnsi="Times New Roman" w:cs="Times New Roman"/>
                <w:b/>
                <w:sz w:val="24"/>
                <w:szCs w:val="24"/>
              </w:rPr>
              <w:t>Dự thảo Nghị định sửa đổi, bổ sung</w:t>
            </w:r>
          </w:p>
        </w:tc>
        <w:tc>
          <w:tcPr>
            <w:tcW w:w="2268" w:type="dxa"/>
          </w:tcPr>
          <w:p w14:paraId="228971F2" w14:textId="39C8E413" w:rsidR="001300C4" w:rsidRPr="001300C4" w:rsidRDefault="001300C4" w:rsidP="001300C4">
            <w:pPr>
              <w:jc w:val="center"/>
              <w:rPr>
                <w:rFonts w:ascii="Times New Roman" w:hAnsi="Times New Roman" w:cs="Times New Roman"/>
                <w:b/>
                <w:sz w:val="24"/>
                <w:szCs w:val="24"/>
              </w:rPr>
            </w:pPr>
            <w:r w:rsidRPr="001300C4">
              <w:rPr>
                <w:rFonts w:ascii="Times New Roman" w:hAnsi="Times New Roman" w:cs="Times New Roman"/>
                <w:b/>
                <w:sz w:val="24"/>
                <w:szCs w:val="24"/>
              </w:rPr>
              <w:t>Lý do sửa đổi, bổ sung</w:t>
            </w:r>
          </w:p>
        </w:tc>
      </w:tr>
      <w:tr w:rsidR="001300C4" w:rsidRPr="001300C4" w14:paraId="05125071" w14:textId="0DE52177" w:rsidTr="001300C4">
        <w:tc>
          <w:tcPr>
            <w:tcW w:w="746" w:type="dxa"/>
          </w:tcPr>
          <w:p w14:paraId="732082E4"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1</w:t>
            </w:r>
          </w:p>
        </w:tc>
        <w:tc>
          <w:tcPr>
            <w:tcW w:w="5492" w:type="dxa"/>
          </w:tcPr>
          <w:p w14:paraId="414A4749" w14:textId="77777777" w:rsidR="001300C4" w:rsidRPr="001300C4" w:rsidRDefault="001300C4" w:rsidP="001300C4">
            <w:pPr>
              <w:jc w:val="both"/>
              <w:rPr>
                <w:rFonts w:ascii="Times New Roman" w:hAnsi="Times New Roman" w:cs="Times New Roman"/>
                <w:b/>
                <w:color w:val="000000"/>
                <w:sz w:val="24"/>
                <w:szCs w:val="24"/>
              </w:rPr>
            </w:pPr>
            <w:r w:rsidRPr="001300C4">
              <w:rPr>
                <w:rFonts w:ascii="Times New Roman" w:hAnsi="Times New Roman" w:cs="Times New Roman"/>
                <w:b/>
                <w:color w:val="000000"/>
                <w:sz w:val="24"/>
                <w:szCs w:val="24"/>
              </w:rPr>
              <w:t>Điểm b, c khoản 1 Điều 43:</w:t>
            </w:r>
          </w:p>
          <w:p w14:paraId="599D8912" w14:textId="77777777" w:rsidR="001300C4" w:rsidRPr="001300C4" w:rsidRDefault="001300C4" w:rsidP="001300C4">
            <w:pPr>
              <w:pStyle w:val="NormalWeb"/>
              <w:shd w:val="clear" w:color="auto" w:fill="FFFFFF"/>
              <w:spacing w:before="0" w:beforeAutospacing="0" w:after="0" w:afterAutospacing="0"/>
              <w:rPr>
                <w:color w:val="000000"/>
              </w:rPr>
            </w:pPr>
            <w:r w:rsidRPr="001300C4">
              <w:rPr>
                <w:color w:val="000000"/>
              </w:rPr>
              <w:t>“</w:t>
            </w:r>
            <w:r w:rsidRPr="001300C4">
              <w:rPr>
                <w:color w:val="000000"/>
                <w:lang w:val="vi-VN"/>
              </w:rPr>
              <w:t>b) Quyết định phê duyệt dự án cải tạo, mở rộng, sửa chữa kết cấu hạ tầng của cơ quan có thẩm quyền;</w:t>
            </w:r>
          </w:p>
          <w:p w14:paraId="0BA0514F" w14:textId="77777777" w:rsidR="001300C4" w:rsidRPr="001300C4" w:rsidRDefault="001300C4" w:rsidP="001300C4">
            <w:pPr>
              <w:pStyle w:val="NormalWeb"/>
              <w:shd w:val="clear" w:color="auto" w:fill="FFFFFF"/>
              <w:spacing w:before="0" w:beforeAutospacing="0" w:after="0" w:afterAutospacing="0"/>
              <w:rPr>
                <w:color w:val="000000"/>
              </w:rPr>
            </w:pPr>
            <w:r w:rsidRPr="001300C4">
              <w:rPr>
                <w:color w:val="000000"/>
                <w:lang w:val="vi-VN"/>
              </w:rPr>
              <w:t>c) Phương án tổ chức thi công, biện pháp đảm bảo an toàn và vệ sinh môi trường.</w:t>
            </w:r>
            <w:r w:rsidRPr="001300C4">
              <w:rPr>
                <w:color w:val="000000"/>
              </w:rPr>
              <w:t>”</w:t>
            </w:r>
          </w:p>
        </w:tc>
        <w:tc>
          <w:tcPr>
            <w:tcW w:w="5528" w:type="dxa"/>
          </w:tcPr>
          <w:p w14:paraId="205BE80B" w14:textId="77777777" w:rsidR="001300C4" w:rsidRPr="001300C4" w:rsidRDefault="001300C4" w:rsidP="001300C4">
            <w:pPr>
              <w:pStyle w:val="NormalWeb"/>
              <w:shd w:val="clear" w:color="auto" w:fill="FFFFFF"/>
              <w:spacing w:before="0" w:beforeAutospacing="0" w:after="0" w:afterAutospacing="0"/>
              <w:jc w:val="both"/>
              <w:rPr>
                <w:b/>
                <w:color w:val="000000"/>
              </w:rPr>
            </w:pPr>
            <w:r w:rsidRPr="001300C4">
              <w:rPr>
                <w:color w:val="000000"/>
              </w:rPr>
              <w:t xml:space="preserve"> </w:t>
            </w:r>
            <w:r w:rsidRPr="001300C4">
              <w:rPr>
                <w:b/>
                <w:color w:val="000000"/>
              </w:rPr>
              <w:t>Sửa đổi, bổ sung điểm b, c khoản 1 Điều 43 như sau:</w:t>
            </w:r>
          </w:p>
          <w:p w14:paraId="00E1A526"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w:t>
            </w:r>
            <w:r w:rsidRPr="001300C4">
              <w:rPr>
                <w:rFonts w:ascii="Times New Roman" w:hAnsi="Times New Roman" w:cs="Times New Roman"/>
                <w:sz w:val="24"/>
                <w:szCs w:val="24"/>
                <w:lang w:val="vi-VN"/>
              </w:rPr>
              <w:t>b)</w:t>
            </w:r>
            <w:r w:rsidRPr="001300C4">
              <w:rPr>
                <w:rFonts w:ascii="Times New Roman" w:hAnsi="Times New Roman" w:cs="Times New Roman"/>
                <w:sz w:val="24"/>
                <w:szCs w:val="24"/>
              </w:rPr>
              <w:t xml:space="preserve"> </w:t>
            </w:r>
            <w:r w:rsidRPr="001300C4">
              <w:rPr>
                <w:rFonts w:ascii="Times New Roman" w:hAnsi="Times New Roman" w:cs="Times New Roman"/>
                <w:color w:val="FF0000"/>
                <w:sz w:val="24"/>
                <w:szCs w:val="24"/>
              </w:rPr>
              <w:t>Bản sao</w:t>
            </w:r>
            <w:r w:rsidRPr="001300C4">
              <w:rPr>
                <w:rFonts w:ascii="Times New Roman" w:hAnsi="Times New Roman" w:cs="Times New Roman"/>
                <w:color w:val="FF0000"/>
                <w:sz w:val="24"/>
                <w:szCs w:val="24"/>
                <w:lang w:val="vi-VN"/>
              </w:rPr>
              <w:t xml:space="preserve"> </w:t>
            </w:r>
            <w:r w:rsidRPr="001300C4">
              <w:rPr>
                <w:rFonts w:ascii="Times New Roman" w:hAnsi="Times New Roman" w:cs="Times New Roman"/>
                <w:sz w:val="24"/>
                <w:szCs w:val="24"/>
                <w:lang w:val="vi-VN"/>
              </w:rPr>
              <w:t>Quyết định phê duyệt dự án cải tạo, mở rộng, sửa chữa kết cấu hạ tầng của cơ quan có thẩm quyền;</w:t>
            </w:r>
          </w:p>
          <w:p w14:paraId="6B894A4A"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 xml:space="preserve"> </w:t>
            </w:r>
            <w:r w:rsidRPr="001300C4">
              <w:rPr>
                <w:rFonts w:ascii="Times New Roman" w:hAnsi="Times New Roman" w:cs="Times New Roman"/>
                <w:sz w:val="24"/>
                <w:szCs w:val="24"/>
                <w:lang w:val="vi-VN"/>
              </w:rPr>
              <w:t xml:space="preserve">c)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p</w:t>
            </w:r>
            <w:r w:rsidRPr="001300C4">
              <w:rPr>
                <w:rFonts w:ascii="Times New Roman" w:hAnsi="Times New Roman" w:cs="Times New Roman"/>
                <w:sz w:val="24"/>
                <w:szCs w:val="24"/>
                <w:lang w:val="vi-VN"/>
              </w:rPr>
              <w:t>hương án tổ chức thi công, biện pháp đảm bảo an toàn và vệ sinh môi trường.</w:t>
            </w:r>
            <w:r w:rsidRPr="001300C4">
              <w:rPr>
                <w:rFonts w:ascii="Times New Roman" w:hAnsi="Times New Roman" w:cs="Times New Roman"/>
                <w:sz w:val="24"/>
                <w:szCs w:val="24"/>
              </w:rPr>
              <w:t>”</w:t>
            </w:r>
          </w:p>
          <w:p w14:paraId="0CF3EE86" w14:textId="77777777" w:rsidR="001300C4" w:rsidRPr="001300C4" w:rsidRDefault="001300C4" w:rsidP="001300C4">
            <w:pPr>
              <w:rPr>
                <w:rFonts w:ascii="Times New Roman" w:hAnsi="Times New Roman" w:cs="Times New Roman"/>
                <w:b/>
                <w:sz w:val="24"/>
                <w:szCs w:val="24"/>
              </w:rPr>
            </w:pPr>
          </w:p>
        </w:tc>
        <w:tc>
          <w:tcPr>
            <w:tcW w:w="2268" w:type="dxa"/>
          </w:tcPr>
          <w:p w14:paraId="2A418FD3" w14:textId="10FE85B0" w:rsidR="001300C4" w:rsidRPr="001300C4" w:rsidRDefault="001300C4" w:rsidP="001300C4">
            <w:pPr>
              <w:pStyle w:val="NormalWeb"/>
              <w:shd w:val="clear" w:color="auto" w:fill="FFFFFF"/>
              <w:spacing w:before="0" w:beforeAutospacing="0" w:after="0" w:afterAutospacing="0"/>
              <w:jc w:val="both"/>
              <w:rPr>
                <w:color w:val="000000"/>
              </w:rPr>
            </w:pPr>
            <w:r w:rsidRPr="001300C4">
              <w:rPr>
                <w:color w:val="000000"/>
              </w:rPr>
              <w:t>Sửa TPHS để đáp ứng cung cấp mức dịch vụ công mức 4 theo điều kiện quy định tại Thông tư 02/2017/TT-VPCP và ý kiến góp ý của Văn phòng Chính phủ</w:t>
            </w:r>
          </w:p>
        </w:tc>
      </w:tr>
      <w:tr w:rsidR="001300C4" w:rsidRPr="001300C4" w14:paraId="5AD4D9D0" w14:textId="303750F8" w:rsidTr="001300C4">
        <w:tc>
          <w:tcPr>
            <w:tcW w:w="746" w:type="dxa"/>
          </w:tcPr>
          <w:p w14:paraId="2AA4B6A6"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2</w:t>
            </w:r>
          </w:p>
        </w:tc>
        <w:tc>
          <w:tcPr>
            <w:tcW w:w="5492" w:type="dxa"/>
          </w:tcPr>
          <w:p w14:paraId="0BFFCF9B"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Điểm a khoản 2 Điều 45:</w:t>
            </w:r>
          </w:p>
          <w:p w14:paraId="6FCC23DB" w14:textId="77777777" w:rsidR="001300C4" w:rsidRPr="001300C4" w:rsidRDefault="001300C4" w:rsidP="001300C4">
            <w:pPr>
              <w:jc w:val="both"/>
              <w:rPr>
                <w:rFonts w:ascii="Times New Roman" w:hAnsi="Times New Roman" w:cs="Times New Roman"/>
                <w:b/>
                <w:sz w:val="24"/>
                <w:szCs w:val="24"/>
              </w:rPr>
            </w:pPr>
            <w:r w:rsidRPr="001300C4">
              <w:rPr>
                <w:rFonts w:ascii="Times New Roman" w:hAnsi="Times New Roman" w:cs="Times New Roman"/>
                <w:color w:val="000000"/>
                <w:sz w:val="24"/>
                <w:szCs w:val="24"/>
                <w:shd w:val="clear" w:color="auto" w:fill="FFFFFF"/>
              </w:rPr>
              <w:t>“a) Người khai thác cảng hàng không, sân bay báo cáo ngay Cục Hàng không Việt Nam về việc đóng tạm thời cảng hàng không, sân bay. Báo cáo bao gồm các thông tin: tên cảng hàng không, sân bay; lý do đóng tạm thời cảng hàng không, sân bay; thời gian đóng tạm thời cảng hàng không, sân bay;”</w:t>
            </w:r>
          </w:p>
        </w:tc>
        <w:tc>
          <w:tcPr>
            <w:tcW w:w="5528" w:type="dxa"/>
          </w:tcPr>
          <w:p w14:paraId="05886B65" w14:textId="77777777" w:rsidR="001300C4" w:rsidRPr="001300C4" w:rsidRDefault="001300C4" w:rsidP="001300C4">
            <w:pPr>
              <w:jc w:val="both"/>
              <w:rPr>
                <w:rFonts w:ascii="Times New Roman" w:hAnsi="Times New Roman" w:cs="Times New Roman"/>
                <w:b/>
                <w:bCs/>
                <w:sz w:val="24"/>
                <w:szCs w:val="24"/>
              </w:rPr>
            </w:pPr>
            <w:r w:rsidRPr="001300C4">
              <w:rPr>
                <w:rFonts w:ascii="Times New Roman" w:hAnsi="Times New Roman" w:cs="Times New Roman"/>
                <w:b/>
                <w:bCs/>
                <w:sz w:val="24"/>
                <w:szCs w:val="24"/>
              </w:rPr>
              <w:t>Sửa đổi, bổ sung điểm a khoản 2 Điều 45 như sau:</w:t>
            </w:r>
          </w:p>
          <w:p w14:paraId="5D8CA548"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w:t>
            </w:r>
            <w:r w:rsidRPr="001300C4">
              <w:rPr>
                <w:rFonts w:ascii="Times New Roman" w:hAnsi="Times New Roman" w:cs="Times New Roman"/>
                <w:sz w:val="24"/>
                <w:szCs w:val="24"/>
                <w:lang w:val="vi-VN"/>
              </w:rPr>
              <w:t>a) Người khai thác cảng hàng không, sân bay</w:t>
            </w:r>
            <w:r w:rsidRPr="001300C4">
              <w:rPr>
                <w:rFonts w:ascii="Times New Roman" w:hAnsi="Times New Roman" w:cs="Times New Roman"/>
                <w:sz w:val="24"/>
                <w:szCs w:val="24"/>
              </w:rPr>
              <w:t xml:space="preserve"> </w:t>
            </w:r>
            <w:r w:rsidRPr="001300C4">
              <w:rPr>
                <w:rFonts w:ascii="Times New Roman" w:hAnsi="Times New Roman" w:cs="Times New Roman"/>
                <w:color w:val="FF0000"/>
                <w:sz w:val="24"/>
                <w:szCs w:val="24"/>
              </w:rPr>
              <w:t>gửi</w:t>
            </w:r>
            <w:r w:rsidRPr="001300C4">
              <w:rPr>
                <w:rFonts w:ascii="Times New Roman" w:hAnsi="Times New Roman" w:cs="Times New Roman"/>
                <w:color w:val="FF0000"/>
                <w:sz w:val="24"/>
                <w:szCs w:val="24"/>
                <w:lang w:val="vi-VN"/>
              </w:rPr>
              <w:t xml:space="preserve"> báo cáo</w:t>
            </w:r>
            <w:r w:rsidRPr="001300C4">
              <w:rPr>
                <w:rFonts w:ascii="Times New Roman" w:hAnsi="Times New Roman" w:cs="Times New Roman"/>
                <w:color w:val="FF0000"/>
                <w:sz w:val="24"/>
                <w:szCs w:val="24"/>
              </w:rPr>
              <w:t xml:space="preserve"> bằng văn bản</w:t>
            </w:r>
            <w:r w:rsidRPr="001300C4">
              <w:rPr>
                <w:rFonts w:ascii="Times New Roman" w:hAnsi="Times New Roman" w:cs="Times New Roman"/>
                <w:color w:val="FF0000"/>
                <w:sz w:val="24"/>
                <w:szCs w:val="24"/>
                <w:lang w:val="vi-VN"/>
              </w:rPr>
              <w:t xml:space="preserve"> trực tiếp hoặc qua </w:t>
            </w:r>
            <w:r w:rsidRPr="001300C4">
              <w:rPr>
                <w:rFonts w:ascii="Times New Roman" w:hAnsi="Times New Roman" w:cs="Times New Roman"/>
                <w:color w:val="FF0000"/>
                <w:sz w:val="24"/>
                <w:szCs w:val="24"/>
              </w:rPr>
              <w:t xml:space="preserve">hệ thống </w:t>
            </w:r>
            <w:r w:rsidRPr="001300C4">
              <w:rPr>
                <w:rFonts w:ascii="Times New Roman" w:hAnsi="Times New Roman" w:cs="Times New Roman"/>
                <w:color w:val="FF0000"/>
                <w:sz w:val="24"/>
                <w:szCs w:val="24"/>
                <w:lang w:val="vi-VN"/>
              </w:rPr>
              <w:t xml:space="preserve">bưu </w:t>
            </w:r>
            <w:r w:rsidRPr="001300C4">
              <w:rPr>
                <w:rFonts w:ascii="Times New Roman" w:hAnsi="Times New Roman" w:cs="Times New Roman"/>
                <w:color w:val="FF0000"/>
                <w:sz w:val="24"/>
                <w:szCs w:val="24"/>
              </w:rPr>
              <w:t>chính</w:t>
            </w:r>
            <w:r w:rsidRPr="001300C4">
              <w:rPr>
                <w:rFonts w:ascii="Times New Roman" w:hAnsi="Times New Roman" w:cs="Times New Roman"/>
                <w:color w:val="FF0000"/>
                <w:sz w:val="24"/>
                <w:szCs w:val="24"/>
                <w:lang w:val="vi-VN"/>
              </w:rPr>
              <w:t xml:space="preserve"> hoặc bằng các hình thức phù hợp khác đến Cục Hàng không Việt Nam</w:t>
            </w:r>
            <w:r w:rsidRPr="001300C4">
              <w:rPr>
                <w:rFonts w:ascii="Times New Roman" w:hAnsi="Times New Roman" w:cs="Times New Roman"/>
                <w:color w:val="FF0000"/>
                <w:sz w:val="24"/>
                <w:szCs w:val="24"/>
              </w:rPr>
              <w:t xml:space="preserve"> </w:t>
            </w:r>
            <w:r w:rsidRPr="001300C4">
              <w:rPr>
                <w:rFonts w:ascii="Times New Roman" w:hAnsi="Times New Roman" w:cs="Times New Roman"/>
                <w:sz w:val="24"/>
                <w:szCs w:val="24"/>
                <w:lang w:val="vi-VN"/>
              </w:rPr>
              <w:t>về việc đóng tạm thời cảng hàng không, sân bay. Báo cáo bao gồm các thông tin: tên cảng hàng không, sân bay; lý do đóng tạm thời cảng hàng không, sân bay; thời gian đóng tạm thời cảng hàng không, sân bay;</w:t>
            </w:r>
            <w:r w:rsidRPr="001300C4">
              <w:rPr>
                <w:rFonts w:ascii="Times New Roman" w:hAnsi="Times New Roman" w:cs="Times New Roman"/>
                <w:sz w:val="24"/>
                <w:szCs w:val="24"/>
              </w:rPr>
              <w:t>”</w:t>
            </w:r>
          </w:p>
          <w:p w14:paraId="77AD9FB5" w14:textId="77777777" w:rsidR="001300C4" w:rsidRPr="001300C4" w:rsidRDefault="001300C4" w:rsidP="001300C4">
            <w:pPr>
              <w:rPr>
                <w:rFonts w:ascii="Times New Roman" w:hAnsi="Times New Roman" w:cs="Times New Roman"/>
                <w:b/>
                <w:sz w:val="24"/>
                <w:szCs w:val="24"/>
              </w:rPr>
            </w:pPr>
          </w:p>
        </w:tc>
        <w:tc>
          <w:tcPr>
            <w:tcW w:w="2268" w:type="dxa"/>
          </w:tcPr>
          <w:p w14:paraId="552A003A" w14:textId="0F5B6C0F" w:rsidR="001300C4" w:rsidRPr="001300C4" w:rsidRDefault="001300C4" w:rsidP="001300C4">
            <w:pPr>
              <w:jc w:val="both"/>
              <w:rPr>
                <w:rFonts w:ascii="Times New Roman" w:hAnsi="Times New Roman" w:cs="Times New Roman"/>
                <w:b/>
                <w:bCs/>
                <w:sz w:val="24"/>
                <w:szCs w:val="24"/>
              </w:rPr>
            </w:pPr>
            <w:r w:rsidRPr="001300C4">
              <w:rPr>
                <w:rFonts w:ascii="Times New Roman" w:hAnsi="Times New Roman" w:cs="Times New Roman"/>
                <w:color w:val="000000"/>
              </w:rPr>
              <w:t>Sửa TPHS để đáp ứng cung cấp mức dịch vụ công mức 4 theo điều kiện quy định tại Thông tư 02/2017/TT-VPCP và ý kiến góp ý của Văn phòng Chính phủ</w:t>
            </w:r>
          </w:p>
        </w:tc>
      </w:tr>
      <w:tr w:rsidR="001300C4" w:rsidRPr="001300C4" w14:paraId="2D06A55B" w14:textId="47578B82" w:rsidTr="001300C4">
        <w:tc>
          <w:tcPr>
            <w:tcW w:w="746" w:type="dxa"/>
          </w:tcPr>
          <w:p w14:paraId="32B4F288"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3</w:t>
            </w:r>
          </w:p>
        </w:tc>
        <w:tc>
          <w:tcPr>
            <w:tcW w:w="5492" w:type="dxa"/>
          </w:tcPr>
          <w:p w14:paraId="62C90972"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Khoản 4 Điều 49:</w:t>
            </w:r>
          </w:p>
          <w:p w14:paraId="557C438A" w14:textId="77777777" w:rsidR="001300C4" w:rsidRPr="001300C4" w:rsidRDefault="001300C4" w:rsidP="001300C4">
            <w:pPr>
              <w:pStyle w:val="NormalWeb"/>
              <w:shd w:val="clear" w:color="auto" w:fill="FFFFFF"/>
              <w:spacing w:before="0" w:beforeAutospacing="0" w:after="0" w:afterAutospacing="0"/>
              <w:jc w:val="both"/>
              <w:rPr>
                <w:color w:val="000000"/>
              </w:rPr>
            </w:pPr>
            <w:r w:rsidRPr="001300C4">
              <w:rPr>
                <w:color w:val="000000"/>
              </w:rPr>
              <w:t>“</w:t>
            </w:r>
            <w:r w:rsidRPr="001300C4">
              <w:rPr>
                <w:color w:val="000000"/>
                <w:lang w:val="vi-VN"/>
              </w:rPr>
              <w:t>4. Chủ đầu tư dự án đầu tư xây dựng công trình tại cảng hàng không, sân bay tổ chức lập bản vẽ tổng mặt bằng tỷ lệ 1/500 trong phạm vi ranh giới dự án được cấp có thẩm quyền giao đầu tư và đề nghị Cục Hàng không Việt Nam phê duyệt. Hồ sơ đề nghị gồm:</w:t>
            </w:r>
          </w:p>
          <w:p w14:paraId="1B37D8E8" w14:textId="77777777" w:rsidR="001300C4" w:rsidRPr="001300C4" w:rsidRDefault="001300C4" w:rsidP="001300C4">
            <w:pPr>
              <w:pStyle w:val="NormalWeb"/>
              <w:shd w:val="clear" w:color="auto" w:fill="FFFFFF"/>
              <w:spacing w:before="0" w:beforeAutospacing="0" w:after="0" w:afterAutospacing="0"/>
              <w:jc w:val="both"/>
              <w:rPr>
                <w:color w:val="000000" w:themeColor="text1"/>
              </w:rPr>
            </w:pPr>
            <w:r w:rsidRPr="001300C4">
              <w:rPr>
                <w:color w:val="000000"/>
                <w:lang w:val="vi-VN"/>
              </w:rPr>
              <w:t xml:space="preserve">a) </w:t>
            </w:r>
            <w:r w:rsidRPr="001300C4">
              <w:rPr>
                <w:color w:val="000000" w:themeColor="text1"/>
                <w:lang w:val="vi-VN"/>
              </w:rPr>
              <w:t>Văn bản đề nghị phê duyệt bản vẽ tổng mặt bằng;</w:t>
            </w:r>
          </w:p>
          <w:p w14:paraId="4888F29B" w14:textId="77777777" w:rsidR="001300C4" w:rsidRPr="001300C4" w:rsidRDefault="001300C4" w:rsidP="001300C4">
            <w:pPr>
              <w:pStyle w:val="NormalWeb"/>
              <w:shd w:val="clear" w:color="auto" w:fill="FFFFFF"/>
              <w:spacing w:before="0" w:beforeAutospacing="0" w:after="0" w:afterAutospacing="0"/>
              <w:jc w:val="both"/>
              <w:rPr>
                <w:color w:val="000000" w:themeColor="text1"/>
              </w:rPr>
            </w:pPr>
            <w:bookmarkStart w:id="1" w:name="diem_b_4_49"/>
            <w:r w:rsidRPr="001300C4">
              <w:rPr>
                <w:color w:val="000000" w:themeColor="text1"/>
                <w:shd w:val="clear" w:color="auto" w:fill="FFFF96"/>
                <w:lang w:val="vi-VN"/>
              </w:rPr>
              <w:t>b) Hồ sơ bản vẽ tổng mặt bằng, bao gồm: thuyết minh bản vẽ tổng mặt bằng và các bản vẽ có liên quan;</w:t>
            </w:r>
            <w:bookmarkEnd w:id="1"/>
          </w:p>
          <w:p w14:paraId="48CFF23C" w14:textId="77777777" w:rsidR="001300C4" w:rsidRPr="001300C4" w:rsidRDefault="001300C4" w:rsidP="001300C4">
            <w:pPr>
              <w:pStyle w:val="NormalWeb"/>
              <w:shd w:val="clear" w:color="auto" w:fill="FFFFFF"/>
              <w:spacing w:before="0" w:beforeAutospacing="0" w:after="0" w:afterAutospacing="0"/>
              <w:jc w:val="both"/>
              <w:rPr>
                <w:color w:val="000000"/>
              </w:rPr>
            </w:pPr>
            <w:r w:rsidRPr="001300C4">
              <w:rPr>
                <w:color w:val="000000"/>
                <w:lang w:val="vi-VN"/>
              </w:rPr>
              <w:t>c) Văn bản góp ý của các cơ quan, đơn vị liên quan;</w:t>
            </w:r>
          </w:p>
          <w:p w14:paraId="6C8CBE09" w14:textId="77777777" w:rsidR="001300C4" w:rsidRPr="001300C4" w:rsidRDefault="001300C4" w:rsidP="001300C4">
            <w:pPr>
              <w:pStyle w:val="NormalWeb"/>
              <w:shd w:val="clear" w:color="auto" w:fill="FFFFFF"/>
              <w:spacing w:before="0" w:beforeAutospacing="0" w:after="0" w:afterAutospacing="0"/>
              <w:jc w:val="both"/>
              <w:rPr>
                <w:color w:val="000000"/>
              </w:rPr>
            </w:pPr>
            <w:r w:rsidRPr="001300C4">
              <w:rPr>
                <w:color w:val="000000"/>
                <w:lang w:val="vi-VN"/>
              </w:rPr>
              <w:t>d) Văn bản giải trình các ý kiến góp ý của các cơ quan, đơn vị liên quan;</w:t>
            </w:r>
          </w:p>
          <w:p w14:paraId="6E636218" w14:textId="77777777" w:rsidR="001300C4" w:rsidRPr="001300C4" w:rsidRDefault="001300C4" w:rsidP="001300C4">
            <w:pPr>
              <w:pStyle w:val="NormalWeb"/>
              <w:shd w:val="clear" w:color="auto" w:fill="FFFFFF"/>
              <w:spacing w:before="0" w:beforeAutospacing="0" w:after="0" w:afterAutospacing="0"/>
              <w:jc w:val="both"/>
              <w:rPr>
                <w:color w:val="000000"/>
              </w:rPr>
            </w:pPr>
            <w:r w:rsidRPr="001300C4">
              <w:rPr>
                <w:color w:val="000000"/>
                <w:lang w:val="vi-VN"/>
              </w:rPr>
              <w:t>đ) Số lượng bộ hồ sơ: 10 bộ.</w:t>
            </w:r>
          </w:p>
          <w:p w14:paraId="75B71240" w14:textId="77777777" w:rsidR="001300C4" w:rsidRPr="001300C4" w:rsidRDefault="001300C4" w:rsidP="001300C4">
            <w:pPr>
              <w:pStyle w:val="NormalWeb"/>
              <w:shd w:val="clear" w:color="auto" w:fill="FFFFFF"/>
              <w:spacing w:before="0" w:beforeAutospacing="0" w:after="0" w:afterAutospacing="0"/>
              <w:jc w:val="both"/>
              <w:rPr>
                <w:color w:val="000000"/>
              </w:rPr>
            </w:pPr>
            <w:r w:rsidRPr="001300C4">
              <w:rPr>
                <w:color w:val="000000"/>
                <w:lang w:val="vi-VN"/>
              </w:rPr>
              <w:lastRenderedPageBreak/>
              <w:t>Trong thời hạn 45 ngày, kể từ ngày nhận đủ hồ sơ hợp lệ, Cục Hàng không Việt Nam có trách nhiệm lấy ý kiến các đơn vị có liên quan, thẩm định và phê duyệt bản vẽ tổng mặt bằng trong phạm vi ranh giới dự án được giao đầu tư. Trường hợp từ chối phê duyệt, Cục Hàng không Việt Nam nêu rõ lý do.</w:t>
            </w:r>
            <w:r w:rsidRPr="001300C4">
              <w:rPr>
                <w:color w:val="000000"/>
              </w:rPr>
              <w:t>”</w:t>
            </w:r>
          </w:p>
          <w:p w14:paraId="0B4411DF" w14:textId="77777777" w:rsidR="001300C4" w:rsidRPr="001300C4" w:rsidRDefault="001300C4" w:rsidP="001300C4">
            <w:pPr>
              <w:rPr>
                <w:rFonts w:ascii="Times New Roman" w:hAnsi="Times New Roman" w:cs="Times New Roman"/>
                <w:b/>
                <w:sz w:val="24"/>
                <w:szCs w:val="24"/>
              </w:rPr>
            </w:pPr>
          </w:p>
        </w:tc>
        <w:tc>
          <w:tcPr>
            <w:tcW w:w="5528" w:type="dxa"/>
          </w:tcPr>
          <w:p w14:paraId="4D6E4BC9" w14:textId="77777777" w:rsidR="001300C4" w:rsidRPr="001300C4" w:rsidRDefault="001300C4" w:rsidP="001300C4">
            <w:pPr>
              <w:jc w:val="both"/>
              <w:rPr>
                <w:rFonts w:ascii="Times New Roman" w:hAnsi="Times New Roman" w:cs="Times New Roman"/>
                <w:b/>
                <w:bCs/>
                <w:sz w:val="24"/>
                <w:szCs w:val="24"/>
              </w:rPr>
            </w:pPr>
            <w:r w:rsidRPr="001300C4">
              <w:rPr>
                <w:rFonts w:ascii="Times New Roman" w:hAnsi="Times New Roman" w:cs="Times New Roman"/>
                <w:b/>
                <w:bCs/>
                <w:sz w:val="24"/>
                <w:szCs w:val="24"/>
              </w:rPr>
              <w:lastRenderedPageBreak/>
              <w:t>Sửa đổi, bổ sung khoản 4 Điều 49 như sau:</w:t>
            </w:r>
          </w:p>
          <w:p w14:paraId="1B5E4B91" w14:textId="77777777" w:rsidR="001300C4" w:rsidRPr="001300C4" w:rsidRDefault="001300C4" w:rsidP="001300C4">
            <w:pPr>
              <w:jc w:val="both"/>
              <w:rPr>
                <w:rFonts w:ascii="Times New Roman" w:hAnsi="Times New Roman" w:cs="Times New Roman"/>
                <w:bCs/>
                <w:sz w:val="24"/>
                <w:szCs w:val="24"/>
              </w:rPr>
            </w:pPr>
            <w:r w:rsidRPr="001300C4">
              <w:rPr>
                <w:rFonts w:ascii="Times New Roman" w:hAnsi="Times New Roman" w:cs="Times New Roman"/>
                <w:sz w:val="24"/>
                <w:szCs w:val="24"/>
              </w:rPr>
              <w:t>“</w:t>
            </w:r>
            <w:r w:rsidRPr="001300C4">
              <w:rPr>
                <w:rFonts w:ascii="Times New Roman" w:hAnsi="Times New Roman" w:cs="Times New Roman"/>
                <w:sz w:val="24"/>
                <w:szCs w:val="24"/>
                <w:lang w:val="vi-VN"/>
              </w:rPr>
              <w:t>4. Chủ đầu tư dự án đầu tư xây dựng công trình tại cảng hàng không, sân bay tổ chức lập bản vẽ tổng mặt bằng tỷ lệ 1/500 trong phạm vi ranh giới dự án được cấp có thẩm quyền giao đầu tư</w:t>
            </w:r>
            <w:r w:rsidRPr="001300C4">
              <w:rPr>
                <w:rFonts w:ascii="Times New Roman" w:hAnsi="Times New Roman" w:cs="Times New Roman"/>
                <w:sz w:val="24"/>
                <w:szCs w:val="24"/>
              </w:rPr>
              <w:t xml:space="preserve"> </w:t>
            </w:r>
            <w:r w:rsidRPr="001300C4">
              <w:rPr>
                <w:rFonts w:ascii="Times New Roman" w:hAnsi="Times New Roman" w:cs="Times New Roman"/>
                <w:color w:val="FF0000"/>
                <w:sz w:val="24"/>
                <w:szCs w:val="24"/>
              </w:rPr>
              <w:t>và</w:t>
            </w:r>
            <w:r w:rsidRPr="001300C4">
              <w:rPr>
                <w:rFonts w:ascii="Times New Roman" w:hAnsi="Times New Roman" w:cs="Times New Roman"/>
                <w:color w:val="FF0000"/>
                <w:sz w:val="24"/>
                <w:szCs w:val="24"/>
                <w:lang w:val="vi-VN"/>
              </w:rPr>
              <w:t xml:space="preserve"> gửi 01 bộ hồ sơ đề nghị</w:t>
            </w:r>
            <w:r w:rsidRPr="001300C4">
              <w:rPr>
                <w:rFonts w:ascii="Times New Roman" w:hAnsi="Times New Roman" w:cs="Times New Roman"/>
                <w:color w:val="FF0000"/>
                <w:sz w:val="24"/>
                <w:szCs w:val="24"/>
              </w:rPr>
              <w:t xml:space="preserve"> </w:t>
            </w:r>
            <w:r w:rsidRPr="001300C4">
              <w:rPr>
                <w:rFonts w:ascii="Times New Roman" w:hAnsi="Times New Roman" w:cs="Times New Roman"/>
                <w:color w:val="FF0000"/>
                <w:sz w:val="24"/>
                <w:szCs w:val="24"/>
                <w:lang w:val="vi-VN"/>
              </w:rPr>
              <w:t xml:space="preserve">phê duyệt bản vẽ tổng mặt bằng trong phạm vi ranh giới dự án được giao đầu tư trực tiếp hoặc qua </w:t>
            </w:r>
            <w:r w:rsidRPr="001300C4">
              <w:rPr>
                <w:rFonts w:ascii="Times New Roman" w:hAnsi="Times New Roman" w:cs="Times New Roman"/>
                <w:color w:val="FF0000"/>
                <w:sz w:val="24"/>
                <w:szCs w:val="24"/>
              </w:rPr>
              <w:t xml:space="preserve">hệ thống </w:t>
            </w:r>
            <w:r w:rsidRPr="001300C4">
              <w:rPr>
                <w:rFonts w:ascii="Times New Roman" w:hAnsi="Times New Roman" w:cs="Times New Roman"/>
                <w:color w:val="FF0000"/>
                <w:sz w:val="24"/>
                <w:szCs w:val="24"/>
                <w:lang w:val="vi-VN"/>
              </w:rPr>
              <w:t xml:space="preserve">bưu </w:t>
            </w:r>
            <w:r w:rsidRPr="001300C4">
              <w:rPr>
                <w:rFonts w:ascii="Times New Roman" w:hAnsi="Times New Roman" w:cs="Times New Roman"/>
                <w:color w:val="FF0000"/>
                <w:sz w:val="24"/>
                <w:szCs w:val="24"/>
              </w:rPr>
              <w:t>chính</w:t>
            </w:r>
            <w:r w:rsidRPr="001300C4">
              <w:rPr>
                <w:rFonts w:ascii="Times New Roman" w:hAnsi="Times New Roman" w:cs="Times New Roman"/>
                <w:color w:val="FF0000"/>
                <w:sz w:val="24"/>
                <w:szCs w:val="24"/>
                <w:lang w:val="vi-VN"/>
              </w:rPr>
              <w:t xml:space="preserve"> hoặc bằng các hình thức phù hợp khác đến Cục Hàng không Việt Nam</w:t>
            </w:r>
            <w:r w:rsidRPr="001300C4">
              <w:rPr>
                <w:rFonts w:ascii="Times New Roman" w:hAnsi="Times New Roman" w:cs="Times New Roman"/>
                <w:sz w:val="24"/>
                <w:szCs w:val="24"/>
                <w:lang w:val="vi-VN"/>
              </w:rPr>
              <w:t>. Hồ sơ đề nghị gồm:</w:t>
            </w:r>
          </w:p>
          <w:p w14:paraId="0B85C296"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a) Văn bản đề nghị phê duyệt bản vẽ tổng mặt bằng;</w:t>
            </w:r>
          </w:p>
          <w:p w14:paraId="25869DDB"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 xml:space="preserve">b)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h</w:t>
            </w:r>
            <w:r w:rsidRPr="001300C4">
              <w:rPr>
                <w:rFonts w:ascii="Times New Roman" w:hAnsi="Times New Roman" w:cs="Times New Roman"/>
                <w:sz w:val="24"/>
                <w:szCs w:val="24"/>
                <w:lang w:val="vi-VN"/>
              </w:rPr>
              <w:t>ồ sơ bản vẽ tổng mặt bằng, bao gồm: thuyết minh bản vẽ tổng mặt bằng và các bản vẽ có liên quan;</w:t>
            </w:r>
          </w:p>
          <w:p w14:paraId="3862983A"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lastRenderedPageBreak/>
              <w:t xml:space="preserve">c)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v</w:t>
            </w:r>
            <w:r w:rsidRPr="001300C4">
              <w:rPr>
                <w:rFonts w:ascii="Times New Roman" w:hAnsi="Times New Roman" w:cs="Times New Roman"/>
                <w:sz w:val="24"/>
                <w:szCs w:val="24"/>
                <w:lang w:val="vi-VN"/>
              </w:rPr>
              <w:t>ăn bản góp ý của các cơ quan, đơn vị liên quan;</w:t>
            </w:r>
          </w:p>
          <w:p w14:paraId="3976AF5B"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 xml:space="preserve">d)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v</w:t>
            </w:r>
            <w:r w:rsidRPr="001300C4">
              <w:rPr>
                <w:rFonts w:ascii="Times New Roman" w:hAnsi="Times New Roman" w:cs="Times New Roman"/>
                <w:sz w:val="24"/>
                <w:szCs w:val="24"/>
                <w:lang w:val="vi-VN"/>
              </w:rPr>
              <w:t>ăn bản giải trình các ý kiến góp ý của các cơ quan, đơn vị liên quan;</w:t>
            </w:r>
          </w:p>
          <w:p w14:paraId="1931F813"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Trong thời hạn 45 ngày, kể từ ngày nhận đủ hồ sơ hợp lệ, Cục Hàng không Việt Nam có trách nhiệm lấy ý kiến các đơn vị có liên quan, thẩm định và phê duyệt bản vẽ tổng mặt bằng trong phạm vi ranh giới dự án được giao đầu tư. Trường hợp từ chối phê duyệt, Cục Hàng không Việt Nam nêu rõ lý do.</w:t>
            </w:r>
            <w:r w:rsidRPr="001300C4">
              <w:rPr>
                <w:rFonts w:ascii="Times New Roman" w:hAnsi="Times New Roman" w:cs="Times New Roman"/>
                <w:sz w:val="24"/>
                <w:szCs w:val="24"/>
              </w:rPr>
              <w:t>”</w:t>
            </w:r>
          </w:p>
        </w:tc>
        <w:tc>
          <w:tcPr>
            <w:tcW w:w="2268" w:type="dxa"/>
          </w:tcPr>
          <w:p w14:paraId="048FDD49" w14:textId="414D3AFD" w:rsidR="001300C4" w:rsidRPr="001300C4" w:rsidRDefault="001300C4" w:rsidP="001300C4">
            <w:pPr>
              <w:jc w:val="both"/>
              <w:rPr>
                <w:rFonts w:ascii="Times New Roman" w:hAnsi="Times New Roman" w:cs="Times New Roman"/>
                <w:b/>
                <w:bCs/>
                <w:sz w:val="24"/>
                <w:szCs w:val="24"/>
              </w:rPr>
            </w:pPr>
            <w:r w:rsidRPr="001300C4">
              <w:rPr>
                <w:rFonts w:ascii="Times New Roman" w:hAnsi="Times New Roman" w:cs="Times New Roman"/>
                <w:color w:val="000000"/>
              </w:rPr>
              <w:lastRenderedPageBreak/>
              <w:t>Sửa TPHS để đáp ứng cung cấp mức dịch vụ công mức 4 theo điều kiện quy định tại Thông tư 02/2017/TT-VPCP và ý kiến góp ý của Văn phòng Chính phủ</w:t>
            </w:r>
          </w:p>
        </w:tc>
      </w:tr>
      <w:tr w:rsidR="001300C4" w:rsidRPr="001300C4" w14:paraId="2281D1FA" w14:textId="1E28F1F1" w:rsidTr="001300C4">
        <w:tc>
          <w:tcPr>
            <w:tcW w:w="746" w:type="dxa"/>
          </w:tcPr>
          <w:p w14:paraId="73024D3A"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lastRenderedPageBreak/>
              <w:t>4</w:t>
            </w:r>
          </w:p>
        </w:tc>
        <w:tc>
          <w:tcPr>
            <w:tcW w:w="5492" w:type="dxa"/>
          </w:tcPr>
          <w:p w14:paraId="3A599A9D"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Khoản 5 Điều 50:</w:t>
            </w:r>
          </w:p>
          <w:p w14:paraId="1A8D4C48"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rPr>
              <w:t>“</w:t>
            </w:r>
            <w:r w:rsidRPr="001300C4">
              <w:rPr>
                <w:rFonts w:ascii="Times New Roman" w:eastAsia="Times New Roman" w:hAnsi="Times New Roman" w:cs="Times New Roman"/>
                <w:color w:val="000000"/>
                <w:sz w:val="24"/>
                <w:szCs w:val="24"/>
                <w:lang w:val="vi-VN"/>
              </w:rPr>
              <w:t>5. Chủ đầu tư xây dựng, cải tạo, nâng cấp, bảo trì, sửa chữa công trình, lắp đặt, bảo dưỡng, sửa chữa thiết bị trong khu vực cảng hàng không, sân bay gửi 01 bộ hồ sơ đề nghị chấp thuận phương án đảm bảo an ninh, an toàn đối với hoạt động xây dựng, cải tạo, nâng cấp, bảo trì, sửa chữa công trình, lắp đặt, bảo dưỡng, sửa chữa thiết bị trong khu vực cảng hàng không, sân bay đến Cục Hàng không Việt Nam theo quy định tại khoản 3 Điều này hoặc Cảng vụ hàng không theo quy định của khoản 4 Điều này, hồ sơ đề nghị gồm:</w:t>
            </w:r>
          </w:p>
          <w:p w14:paraId="39B4386E"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a) Văn bản đề nghị chấp thuận;</w:t>
            </w:r>
          </w:p>
          <w:p w14:paraId="51E5985F"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b) Phương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p w14:paraId="70134821"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c) Thỏa thuận phương án đảm bảo an ninh, an toàn và vệ sinh môi trường tại cảng hàng không, sân bay với cơ quan, đơn vị liên quan;</w:t>
            </w:r>
          </w:p>
          <w:p w14:paraId="2EC30F1A"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d) Giấy phép xây dựng đối với các công trình thuộc đối tượng phải cấp giấy phép xây dựng theo quy định của pháp luật về đầu tư xây dựng.</w:t>
            </w:r>
            <w:r w:rsidRPr="001300C4">
              <w:rPr>
                <w:rFonts w:ascii="Times New Roman" w:eastAsia="Times New Roman" w:hAnsi="Times New Roman" w:cs="Times New Roman"/>
                <w:color w:val="000000"/>
                <w:sz w:val="24"/>
                <w:szCs w:val="24"/>
              </w:rPr>
              <w:t>”</w:t>
            </w:r>
          </w:p>
          <w:p w14:paraId="0C272EB1" w14:textId="77777777" w:rsidR="001300C4" w:rsidRPr="001300C4" w:rsidRDefault="001300C4" w:rsidP="001300C4">
            <w:pPr>
              <w:rPr>
                <w:rFonts w:ascii="Times New Roman" w:hAnsi="Times New Roman" w:cs="Times New Roman"/>
                <w:b/>
                <w:sz w:val="24"/>
                <w:szCs w:val="24"/>
              </w:rPr>
            </w:pPr>
          </w:p>
        </w:tc>
        <w:tc>
          <w:tcPr>
            <w:tcW w:w="5528" w:type="dxa"/>
          </w:tcPr>
          <w:p w14:paraId="5636F266" w14:textId="77777777" w:rsidR="001300C4" w:rsidRPr="001300C4" w:rsidRDefault="001300C4" w:rsidP="001300C4">
            <w:pPr>
              <w:jc w:val="both"/>
              <w:rPr>
                <w:rFonts w:ascii="Times New Roman" w:hAnsi="Times New Roman" w:cs="Times New Roman"/>
                <w:b/>
                <w:bCs/>
                <w:sz w:val="24"/>
                <w:szCs w:val="24"/>
              </w:rPr>
            </w:pPr>
            <w:r w:rsidRPr="001300C4">
              <w:rPr>
                <w:rFonts w:ascii="Times New Roman" w:hAnsi="Times New Roman" w:cs="Times New Roman"/>
                <w:b/>
                <w:bCs/>
                <w:sz w:val="24"/>
                <w:szCs w:val="24"/>
              </w:rPr>
              <w:t>Sửa đổi, bổ sung khoản 5 Điều 50 như sau:</w:t>
            </w:r>
          </w:p>
          <w:p w14:paraId="14FE1271" w14:textId="77777777" w:rsidR="001300C4" w:rsidRPr="001300C4" w:rsidRDefault="001300C4" w:rsidP="001300C4">
            <w:pPr>
              <w:jc w:val="both"/>
              <w:rPr>
                <w:rFonts w:ascii="Times New Roman" w:hAnsi="Times New Roman" w:cs="Times New Roman"/>
                <w:sz w:val="24"/>
                <w:szCs w:val="24"/>
                <w:lang w:val="vi-VN"/>
              </w:rPr>
            </w:pPr>
            <w:r w:rsidRPr="001300C4">
              <w:rPr>
                <w:rFonts w:ascii="Times New Roman" w:hAnsi="Times New Roman" w:cs="Times New Roman"/>
                <w:sz w:val="24"/>
                <w:szCs w:val="24"/>
                <w:lang w:val="vi-VN"/>
              </w:rPr>
              <w:t xml:space="preserve">“5. Chủ đầu tư xây dựng, cải tạo, nâng cấp, bảo trì, sửa chữa công trình, lắp đặt, bảo dưỡng, sửa chữa thiết bị trong khu vực cảng hàng không, sân bay gửi 01 bộ hồ sơ đề nghị chấp thuận phương án đảm bảo an ninh, an toàn đối với hoạt động xây dựng, cải tạo, nâng cấp, bảo trì, sửa chữa công trình, lắp đặt, bảo dưỡng, sửa chữa thiết bị trong khu vực cảng hàng không, sân bay </w:t>
            </w:r>
            <w:r w:rsidRPr="001300C4">
              <w:rPr>
                <w:rFonts w:ascii="Times New Roman" w:hAnsi="Times New Roman" w:cs="Times New Roman"/>
                <w:color w:val="FF0000"/>
                <w:sz w:val="24"/>
                <w:szCs w:val="24"/>
                <w:lang w:val="vi-VN"/>
              </w:rPr>
              <w:t xml:space="preserve">trực tiếp hoặc qua </w:t>
            </w:r>
            <w:r w:rsidRPr="001300C4">
              <w:rPr>
                <w:rFonts w:ascii="Times New Roman" w:hAnsi="Times New Roman" w:cs="Times New Roman"/>
                <w:color w:val="FF0000"/>
                <w:sz w:val="24"/>
                <w:szCs w:val="24"/>
              </w:rPr>
              <w:t xml:space="preserve">hệ thống </w:t>
            </w:r>
            <w:r w:rsidRPr="001300C4">
              <w:rPr>
                <w:rFonts w:ascii="Times New Roman" w:hAnsi="Times New Roman" w:cs="Times New Roman"/>
                <w:color w:val="FF0000"/>
                <w:sz w:val="24"/>
                <w:szCs w:val="24"/>
                <w:lang w:val="vi-VN"/>
              </w:rPr>
              <w:t xml:space="preserve">bưu </w:t>
            </w:r>
            <w:r w:rsidRPr="001300C4">
              <w:rPr>
                <w:rFonts w:ascii="Times New Roman" w:hAnsi="Times New Roman" w:cs="Times New Roman"/>
                <w:color w:val="FF0000"/>
                <w:sz w:val="24"/>
                <w:szCs w:val="24"/>
              </w:rPr>
              <w:t>chính</w:t>
            </w:r>
            <w:r w:rsidRPr="001300C4">
              <w:rPr>
                <w:rFonts w:ascii="Times New Roman" w:hAnsi="Times New Roman" w:cs="Times New Roman"/>
                <w:color w:val="FF0000"/>
                <w:sz w:val="24"/>
                <w:szCs w:val="24"/>
                <w:lang w:val="vi-VN"/>
              </w:rPr>
              <w:t xml:space="preserve"> hoặc bằng các hình thức phù hợp khác </w:t>
            </w:r>
            <w:r w:rsidRPr="001300C4">
              <w:rPr>
                <w:rFonts w:ascii="Times New Roman" w:hAnsi="Times New Roman" w:cs="Times New Roman"/>
                <w:sz w:val="24"/>
                <w:szCs w:val="24"/>
                <w:lang w:val="vi-VN"/>
              </w:rPr>
              <w:t>đến Cục Hàng không Việt Nam theo quy định tại khoản 3 Điều này hoặc Cảng vụ hàng không theo quy định của khoản 4 Điều này</w:t>
            </w:r>
            <w:r w:rsidRPr="001300C4">
              <w:rPr>
                <w:rFonts w:ascii="Times New Roman" w:hAnsi="Times New Roman" w:cs="Times New Roman"/>
                <w:sz w:val="24"/>
                <w:szCs w:val="24"/>
              </w:rPr>
              <w:t>.</w:t>
            </w:r>
            <w:r w:rsidRPr="001300C4">
              <w:rPr>
                <w:rFonts w:ascii="Times New Roman" w:hAnsi="Times New Roman" w:cs="Times New Roman"/>
                <w:sz w:val="24"/>
                <w:szCs w:val="24"/>
                <w:lang w:val="vi-VN"/>
              </w:rPr>
              <w:t xml:space="preserve"> </w:t>
            </w:r>
            <w:r w:rsidRPr="001300C4">
              <w:rPr>
                <w:rFonts w:ascii="Times New Roman" w:hAnsi="Times New Roman" w:cs="Times New Roman"/>
                <w:sz w:val="24"/>
                <w:szCs w:val="24"/>
              </w:rPr>
              <w:t>H</w:t>
            </w:r>
            <w:r w:rsidRPr="001300C4">
              <w:rPr>
                <w:rFonts w:ascii="Times New Roman" w:hAnsi="Times New Roman" w:cs="Times New Roman"/>
                <w:sz w:val="24"/>
                <w:szCs w:val="24"/>
                <w:lang w:val="vi-VN"/>
              </w:rPr>
              <w:t>ồ sơ đề nghị gồm:</w:t>
            </w:r>
          </w:p>
          <w:p w14:paraId="7216354A" w14:textId="77777777" w:rsidR="001300C4" w:rsidRPr="001300C4" w:rsidRDefault="001300C4" w:rsidP="001300C4">
            <w:pPr>
              <w:jc w:val="both"/>
              <w:rPr>
                <w:rFonts w:ascii="Times New Roman" w:hAnsi="Times New Roman" w:cs="Times New Roman"/>
                <w:sz w:val="24"/>
                <w:szCs w:val="24"/>
                <w:lang w:val="vi-VN"/>
              </w:rPr>
            </w:pPr>
            <w:r w:rsidRPr="001300C4">
              <w:rPr>
                <w:rFonts w:ascii="Times New Roman" w:hAnsi="Times New Roman" w:cs="Times New Roman"/>
                <w:sz w:val="24"/>
                <w:szCs w:val="24"/>
                <w:lang w:val="vi-VN"/>
              </w:rPr>
              <w:t>a) Văn bản đề nghị chấp thuận;</w:t>
            </w:r>
          </w:p>
          <w:p w14:paraId="59075995" w14:textId="77777777" w:rsidR="001300C4" w:rsidRPr="001300C4" w:rsidRDefault="001300C4" w:rsidP="001300C4">
            <w:pPr>
              <w:jc w:val="both"/>
              <w:rPr>
                <w:rFonts w:ascii="Times New Roman" w:hAnsi="Times New Roman" w:cs="Times New Roman"/>
                <w:sz w:val="24"/>
                <w:szCs w:val="24"/>
                <w:lang w:val="vi-VN"/>
              </w:rPr>
            </w:pPr>
            <w:r w:rsidRPr="001300C4">
              <w:rPr>
                <w:rFonts w:ascii="Times New Roman" w:hAnsi="Times New Roman" w:cs="Times New Roman"/>
                <w:sz w:val="24"/>
                <w:szCs w:val="24"/>
                <w:lang w:val="vi-VN"/>
              </w:rPr>
              <w:t xml:space="preserve">b)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p</w:t>
            </w:r>
            <w:r w:rsidRPr="001300C4">
              <w:rPr>
                <w:rFonts w:ascii="Times New Roman" w:hAnsi="Times New Roman" w:cs="Times New Roman"/>
                <w:sz w:val="24"/>
                <w:szCs w:val="24"/>
                <w:lang w:val="vi-VN"/>
              </w:rPr>
              <w:t>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p w14:paraId="0A049328" w14:textId="77777777" w:rsidR="001300C4" w:rsidRPr="001300C4" w:rsidRDefault="001300C4" w:rsidP="001300C4">
            <w:pPr>
              <w:jc w:val="both"/>
              <w:rPr>
                <w:rFonts w:ascii="Times New Roman" w:hAnsi="Times New Roman" w:cs="Times New Roman"/>
                <w:sz w:val="24"/>
                <w:szCs w:val="24"/>
                <w:lang w:val="vi-VN"/>
              </w:rPr>
            </w:pPr>
            <w:r w:rsidRPr="001300C4">
              <w:rPr>
                <w:rFonts w:ascii="Times New Roman" w:hAnsi="Times New Roman" w:cs="Times New Roman"/>
                <w:sz w:val="24"/>
                <w:szCs w:val="24"/>
                <w:lang w:val="vi-VN"/>
              </w:rPr>
              <w:t xml:space="preserve">c)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t</w:t>
            </w:r>
            <w:r w:rsidRPr="001300C4">
              <w:rPr>
                <w:rFonts w:ascii="Times New Roman" w:hAnsi="Times New Roman" w:cs="Times New Roman"/>
                <w:sz w:val="24"/>
                <w:szCs w:val="24"/>
                <w:lang w:val="vi-VN"/>
              </w:rPr>
              <w:t>hỏa thuận phương án đảm bảo an ninh, an toàn và vệ sinh môi trường tại cảng hàng không, sân bay với cơ quan, đơn vị liên quan;</w:t>
            </w:r>
          </w:p>
          <w:p w14:paraId="6C8E19D4" w14:textId="77777777" w:rsidR="001300C4" w:rsidRPr="001300C4" w:rsidRDefault="001300C4" w:rsidP="001300C4">
            <w:pPr>
              <w:jc w:val="both"/>
              <w:rPr>
                <w:rFonts w:ascii="Times New Roman" w:hAnsi="Times New Roman" w:cs="Times New Roman"/>
                <w:sz w:val="24"/>
                <w:szCs w:val="24"/>
                <w:lang w:val="vi-VN"/>
              </w:rPr>
            </w:pPr>
            <w:r w:rsidRPr="001300C4">
              <w:rPr>
                <w:rFonts w:ascii="Times New Roman" w:hAnsi="Times New Roman" w:cs="Times New Roman"/>
                <w:sz w:val="24"/>
                <w:szCs w:val="24"/>
                <w:lang w:val="vi-VN"/>
              </w:rPr>
              <w:t xml:space="preserve">d)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g</w:t>
            </w:r>
            <w:r w:rsidRPr="001300C4">
              <w:rPr>
                <w:rFonts w:ascii="Times New Roman" w:hAnsi="Times New Roman" w:cs="Times New Roman"/>
                <w:sz w:val="24"/>
                <w:szCs w:val="24"/>
                <w:lang w:val="vi-VN"/>
              </w:rPr>
              <w:t>iấy phép xây dựng đối với các công trình thuộc đối tượng phải cấp giấy phép xây dựng theo quy định của pháp luật về đầu tư xây dựng.”</w:t>
            </w:r>
          </w:p>
        </w:tc>
        <w:tc>
          <w:tcPr>
            <w:tcW w:w="2268" w:type="dxa"/>
          </w:tcPr>
          <w:p w14:paraId="23D67BC6" w14:textId="4ADCD6F3" w:rsidR="001300C4" w:rsidRPr="001300C4" w:rsidRDefault="001300C4" w:rsidP="001300C4">
            <w:pPr>
              <w:jc w:val="both"/>
              <w:rPr>
                <w:rFonts w:ascii="Times New Roman" w:hAnsi="Times New Roman" w:cs="Times New Roman"/>
                <w:b/>
                <w:bCs/>
                <w:sz w:val="24"/>
                <w:szCs w:val="24"/>
              </w:rPr>
            </w:pPr>
            <w:r w:rsidRPr="001300C4">
              <w:rPr>
                <w:rFonts w:ascii="Times New Roman" w:hAnsi="Times New Roman" w:cs="Times New Roman"/>
                <w:color w:val="000000"/>
              </w:rPr>
              <w:t>Sửa TPHS để đáp ứng cung cấp mức dịch vụ công mức 4 theo điều kiện quy định tại Thông tư 02/2017/TT-VPCP và ý kiến góp ý của Văn phòng Chính phủ</w:t>
            </w:r>
          </w:p>
        </w:tc>
      </w:tr>
      <w:tr w:rsidR="001300C4" w:rsidRPr="001300C4" w14:paraId="24EB689F" w14:textId="765730DF" w:rsidTr="001300C4">
        <w:tc>
          <w:tcPr>
            <w:tcW w:w="746" w:type="dxa"/>
          </w:tcPr>
          <w:p w14:paraId="69613650"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lastRenderedPageBreak/>
              <w:t>5</w:t>
            </w:r>
          </w:p>
        </w:tc>
        <w:tc>
          <w:tcPr>
            <w:tcW w:w="5492" w:type="dxa"/>
          </w:tcPr>
          <w:p w14:paraId="516D9ABD"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Khoản 4, khoản 5, khoản 9 Điều 51:</w:t>
            </w:r>
          </w:p>
          <w:p w14:paraId="74D63247"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rPr>
              <w:t>a) “</w:t>
            </w:r>
            <w:r w:rsidRPr="001300C4">
              <w:rPr>
                <w:rFonts w:ascii="Times New Roman" w:eastAsia="Times New Roman" w:hAnsi="Times New Roman" w:cs="Times New Roman"/>
                <w:color w:val="000000"/>
                <w:sz w:val="24"/>
                <w:szCs w:val="24"/>
                <w:lang w:val="vi-VN"/>
              </w:rPr>
              <w:t>4. Người khai thác công trình thuộc kết cấu hạ tầng cảng hàng không, sân bay theo quy định tại điểm a, điểm b, điểm c khoản 1 Điều này nộp 01 bộ hồ sơ đề nghị đưa công trình, một phần công trình thuộc kết cấu hạ tầng cảng hàng không, sân bay vào khai thác trực tiếp hoặc qua bưu điện hoặc bằng các hình thức phù hợp khác đến Cục Hàng không Việt Nam. Hồ sơ đề nghị gồm:</w:t>
            </w:r>
          </w:p>
          <w:p w14:paraId="5853C407"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a) Văn bản đề nghị đưa công trình, một phần công trình vào khai thác bao gồm các thông tin: vị trí và phạm vi đưa vào sử dụng; thời gian đưa vào sử dụng phù hợp với quy định thông báo tin tức hàng không; các thông số kỹ thuật chính của hạng mục công trình; tuổi thọ công trình;</w:t>
            </w:r>
          </w:p>
          <w:p w14:paraId="209432A9"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b) Biên bản nghiệm thu hoàn thành hạng mục công trình, công trình xây dựng đưa vào sử dụng và văn bản thông báo kết quả kiểm tra công tác nghiệm thu hạng mục công trình, công trình đưa vào sử dụng của cơ quan nhà nước có thẩm quyền theo quy định của pháp luật về xây dựng;</w:t>
            </w:r>
          </w:p>
          <w:p w14:paraId="7068495F"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c) Tài liệu khai thác công trình.</w:t>
            </w:r>
            <w:r w:rsidRPr="001300C4">
              <w:rPr>
                <w:rFonts w:ascii="Times New Roman" w:eastAsia="Times New Roman" w:hAnsi="Times New Roman" w:cs="Times New Roman"/>
                <w:color w:val="000000"/>
                <w:sz w:val="24"/>
                <w:szCs w:val="24"/>
              </w:rPr>
              <w:t>”</w:t>
            </w:r>
          </w:p>
          <w:p w14:paraId="6BD3A264"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rPr>
              <w:t>b) “</w:t>
            </w:r>
            <w:r w:rsidRPr="001300C4">
              <w:rPr>
                <w:rFonts w:ascii="Times New Roman" w:eastAsia="Times New Roman" w:hAnsi="Times New Roman" w:cs="Times New Roman"/>
                <w:color w:val="000000"/>
                <w:sz w:val="24"/>
                <w:szCs w:val="24"/>
                <w:lang w:val="vi-VN"/>
              </w:rPr>
              <w:t>5. Người khai thác công trình thuộc kết cấu hạ tầng cảng hàng không, sân bay theo quy định tại khoản 1 Điều này nộp 01 bộ hồ sơ đề nghị đóng tạm thời một phần kết cấu hạ tầng cảng hàng không, sân bay trực tiếp hoặc qua bưu điện hoặc bằng các hình thức phù hợp khác đến Cục Hàng không Việt Nam. Hồ sơ đề nghị bao gồm:</w:t>
            </w:r>
          </w:p>
          <w:p w14:paraId="3109D149"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a) Tờ trình xin phép đóng cửa tạm thời một phần kết cấu hạ tầng cảng hàng không, sân bay bao gồm các thông tin: lý do đóng tạm thời; vị trí và phạm vi đóng tạm thời; thời gian đóng tạm thời phù hợp với quy định thông báo tin tức hàng không;</w:t>
            </w:r>
          </w:p>
          <w:p w14:paraId="60AEBA34"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b) Bản sao sơ đồ bản vẽ chi tiết khu vực đóng tạm thời;</w:t>
            </w:r>
          </w:p>
          <w:p w14:paraId="2A2A512E"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c) Phương án bảo đảm duy trì hoạt động liên quan đến công trình đóng tạm thời;</w:t>
            </w:r>
          </w:p>
          <w:p w14:paraId="347927F4"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lang w:val="vi-VN"/>
              </w:rPr>
            </w:pPr>
            <w:r w:rsidRPr="001300C4">
              <w:rPr>
                <w:rFonts w:ascii="Times New Roman" w:eastAsia="Times New Roman" w:hAnsi="Times New Roman" w:cs="Times New Roman"/>
                <w:color w:val="000000"/>
                <w:sz w:val="24"/>
                <w:szCs w:val="24"/>
                <w:lang w:val="vi-VN"/>
              </w:rPr>
              <w:lastRenderedPageBreak/>
              <w:t>d) Biện pháp đảm bảo an ninh, an toàn liên quan đến công trình đóng tạm thời.</w:t>
            </w:r>
          </w:p>
          <w:p w14:paraId="26FE981B"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rPr>
              <w:t>c) “</w:t>
            </w:r>
            <w:r w:rsidRPr="001300C4">
              <w:rPr>
                <w:rFonts w:ascii="Times New Roman" w:eastAsia="Times New Roman" w:hAnsi="Times New Roman" w:cs="Times New Roman"/>
                <w:color w:val="000000"/>
                <w:sz w:val="24"/>
                <w:szCs w:val="24"/>
                <w:lang w:val="vi-VN"/>
              </w:rPr>
              <w:t>9. Khi có sự thay đổi về các thông số kỹ thuật của các công trình, quy trình khai thác, cung cấp dịch vụ, người khai thác công trình phải tiến hành cập nhật vào các trang tu chỉnh của tài liệu khai thác công trình. Định kỳ một lần trong năm, người khai thác công trình rà soát và trình Cục Hàng không Việt Nam phê duyệt lại tài liệu khai thác công trình khi có sự thay đổi liên quan đến các nội dung của tài liệu khai thác công trình. Hồ sơ đề nghị gồm:</w:t>
            </w:r>
          </w:p>
          <w:p w14:paraId="101DFCD5"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a) Văn bản đề nghị phê duyệt;</w:t>
            </w:r>
          </w:p>
          <w:p w14:paraId="6979339E"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b) Dự thảo nội dung sửa đổi, bổ sung tài liệu;</w:t>
            </w:r>
          </w:p>
          <w:p w14:paraId="69BE3619"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c) Tài liệu chứng minh nội dung sửa đổi, bổ sung;</w:t>
            </w:r>
          </w:p>
          <w:p w14:paraId="412E4708"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d) Số lượng hồ sơ: 01 bộ.</w:t>
            </w:r>
            <w:r w:rsidRPr="001300C4">
              <w:rPr>
                <w:rFonts w:ascii="Times New Roman" w:eastAsia="Times New Roman" w:hAnsi="Times New Roman" w:cs="Times New Roman"/>
                <w:color w:val="000000"/>
                <w:sz w:val="24"/>
                <w:szCs w:val="24"/>
              </w:rPr>
              <w:t>”</w:t>
            </w:r>
          </w:p>
          <w:p w14:paraId="2767D19A"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p>
          <w:p w14:paraId="54E0D6AA" w14:textId="77777777" w:rsidR="001300C4" w:rsidRPr="001300C4" w:rsidRDefault="001300C4" w:rsidP="001300C4">
            <w:pPr>
              <w:rPr>
                <w:rFonts w:ascii="Times New Roman" w:hAnsi="Times New Roman" w:cs="Times New Roman"/>
                <w:b/>
                <w:sz w:val="24"/>
                <w:szCs w:val="24"/>
              </w:rPr>
            </w:pPr>
          </w:p>
        </w:tc>
        <w:tc>
          <w:tcPr>
            <w:tcW w:w="5528" w:type="dxa"/>
          </w:tcPr>
          <w:p w14:paraId="509809CE" w14:textId="77777777" w:rsidR="001300C4" w:rsidRPr="001300C4" w:rsidRDefault="001300C4" w:rsidP="001300C4">
            <w:pPr>
              <w:jc w:val="both"/>
              <w:rPr>
                <w:rFonts w:ascii="Times New Roman" w:hAnsi="Times New Roman" w:cs="Times New Roman"/>
                <w:b/>
                <w:sz w:val="24"/>
                <w:szCs w:val="24"/>
                <w:lang w:val="vi-VN"/>
              </w:rPr>
            </w:pPr>
            <w:r w:rsidRPr="001300C4">
              <w:rPr>
                <w:rFonts w:ascii="Times New Roman" w:hAnsi="Times New Roman" w:cs="Times New Roman"/>
                <w:bCs/>
                <w:sz w:val="24"/>
                <w:szCs w:val="24"/>
              </w:rPr>
              <w:lastRenderedPageBreak/>
              <w:t xml:space="preserve">      </w:t>
            </w:r>
            <w:r w:rsidRPr="001300C4">
              <w:rPr>
                <w:rFonts w:ascii="Times New Roman" w:hAnsi="Times New Roman" w:cs="Times New Roman"/>
                <w:b/>
                <w:sz w:val="24"/>
                <w:szCs w:val="24"/>
              </w:rPr>
              <w:t xml:space="preserve"> </w:t>
            </w:r>
            <w:r w:rsidRPr="001300C4">
              <w:rPr>
                <w:rFonts w:ascii="Times New Roman" w:hAnsi="Times New Roman" w:cs="Times New Roman"/>
                <w:b/>
                <w:color w:val="000000"/>
                <w:sz w:val="24"/>
                <w:szCs w:val="24"/>
              </w:rPr>
              <w:t>Sửa đổi, bổ sung khoản 4, khoản 5, khoản 9 Điều 51 như sau:</w:t>
            </w:r>
            <w:r w:rsidRPr="001300C4">
              <w:rPr>
                <w:rFonts w:ascii="Times New Roman" w:hAnsi="Times New Roman" w:cs="Times New Roman"/>
                <w:b/>
                <w:bCs/>
                <w:color w:val="000000"/>
                <w:sz w:val="24"/>
                <w:szCs w:val="24"/>
              </w:rPr>
              <w:t xml:space="preserve"> </w:t>
            </w:r>
            <w:bookmarkStart w:id="2" w:name="dieu_51"/>
          </w:p>
          <w:bookmarkEnd w:id="2"/>
          <w:p w14:paraId="73BCF9B3" w14:textId="77777777" w:rsidR="001300C4" w:rsidRPr="001300C4" w:rsidRDefault="001300C4" w:rsidP="001300C4">
            <w:pPr>
              <w:pStyle w:val="NormalWeb"/>
              <w:shd w:val="clear" w:color="auto" w:fill="FFFFFF"/>
              <w:spacing w:before="0" w:beforeAutospacing="0" w:after="0" w:afterAutospacing="0"/>
              <w:jc w:val="both"/>
              <w:rPr>
                <w:color w:val="000000"/>
                <w:lang w:val="vi-VN"/>
              </w:rPr>
            </w:pPr>
            <w:r w:rsidRPr="001300C4">
              <w:rPr>
                <w:rFonts w:eastAsiaTheme="minorHAnsi"/>
                <w:b/>
              </w:rPr>
              <w:t>a)</w:t>
            </w:r>
            <w:r w:rsidRPr="001300C4">
              <w:rPr>
                <w:rFonts w:eastAsiaTheme="minorHAnsi"/>
              </w:rPr>
              <w:t xml:space="preserve"> “</w:t>
            </w:r>
            <w:r w:rsidRPr="001300C4">
              <w:rPr>
                <w:rFonts w:eastAsiaTheme="minorHAnsi"/>
                <w:lang w:val="vi-VN"/>
              </w:rPr>
              <w:t>4. Người khai thác công trình thuộc kết cấu hạ tầng cảng hàng không, sân bay theo quy định tại điểm a, điểm b, điểm c khoản 1 Điều này nộp 01 bộ hồ sơ đề nghị đưa công trình, một</w:t>
            </w:r>
            <w:r w:rsidRPr="001300C4">
              <w:rPr>
                <w:lang w:val="vi-VN"/>
              </w:rPr>
              <w:t xml:space="preserve"> phần công trình thuộc kết cấu hạ tầng cảng hàng không, sân bay vào khai thác trực tiếp hoặc </w:t>
            </w:r>
            <w:r w:rsidRPr="001300C4">
              <w:rPr>
                <w:color w:val="FF0000"/>
                <w:lang w:val="vi-VN"/>
              </w:rPr>
              <w:t xml:space="preserve">qua </w:t>
            </w:r>
            <w:r w:rsidRPr="001300C4">
              <w:rPr>
                <w:color w:val="FF0000"/>
              </w:rPr>
              <w:t>hệ thống bưu chính</w:t>
            </w:r>
            <w:r w:rsidRPr="001300C4">
              <w:rPr>
                <w:color w:val="FF0000"/>
                <w:lang w:val="vi-VN"/>
              </w:rPr>
              <w:t xml:space="preserve"> </w:t>
            </w:r>
            <w:r w:rsidRPr="001300C4">
              <w:rPr>
                <w:color w:val="000000"/>
                <w:shd w:val="clear" w:color="auto" w:fill="FFFFFF"/>
              </w:rPr>
              <w:t>hoặc bằng các hình thức phù hợp khác đến Cục Hàng không Việt Nam</w:t>
            </w:r>
            <w:r w:rsidRPr="001300C4">
              <w:rPr>
                <w:color w:val="000000"/>
                <w:shd w:val="clear" w:color="auto" w:fill="FFFFFF"/>
                <w:lang w:val="vi-VN"/>
              </w:rPr>
              <w:t>.</w:t>
            </w:r>
            <w:r w:rsidRPr="001300C4">
              <w:rPr>
                <w:color w:val="000000"/>
                <w:lang w:val="vi-VN"/>
              </w:rPr>
              <w:t xml:space="preserve"> </w:t>
            </w:r>
            <w:r w:rsidRPr="001300C4">
              <w:t>Hồ</w:t>
            </w:r>
            <w:r w:rsidRPr="001300C4">
              <w:rPr>
                <w:lang w:val="vi-VN"/>
              </w:rPr>
              <w:t xml:space="preserve"> sơ đề nghị gồm:</w:t>
            </w:r>
          </w:p>
          <w:p w14:paraId="33C44E60"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a) Văn bản đề nghị đưa công trình, một phần công trình vào khai thác bao gồm các thông tin: vị trí và phạm vi đưa vào sử dụng; thời gian đưa vào sử dụng phù hợp với quy định thông báo tin tức hàng không; các thông số kỹ thuật chính của hạng mục công trình; tuổi thọ công trình;</w:t>
            </w:r>
          </w:p>
          <w:p w14:paraId="0CFF8694"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 xml:space="preserve">b) </w:t>
            </w:r>
            <w:r w:rsidRPr="001300C4">
              <w:rPr>
                <w:rFonts w:ascii="Times New Roman" w:hAnsi="Times New Roman" w:cs="Times New Roman"/>
                <w:color w:val="FF0000"/>
                <w:sz w:val="24"/>
                <w:szCs w:val="24"/>
              </w:rPr>
              <w:t>Bản sao b</w:t>
            </w:r>
            <w:r w:rsidRPr="001300C4">
              <w:rPr>
                <w:rFonts w:ascii="Times New Roman" w:hAnsi="Times New Roman" w:cs="Times New Roman"/>
                <w:sz w:val="24"/>
                <w:szCs w:val="24"/>
                <w:lang w:val="vi-VN"/>
              </w:rPr>
              <w:t xml:space="preserve">iên bản nghiệm thu hoàn thành hạng mục công trình, công trình xây dựng đưa vào sử dụng và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lang w:val="vi-VN"/>
              </w:rPr>
              <w:t>văn bản thông báo kết quả kiểm tra công tác nghiệm thu hạng mục công trình, công trình đưa vào sử dụng của cơ quan nhà nước có thẩm quyền theo quy định của pháp luật về xây dựng;</w:t>
            </w:r>
          </w:p>
          <w:p w14:paraId="41DA9D1A"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 xml:space="preserve">c) </w:t>
            </w:r>
            <w:r w:rsidRPr="001300C4">
              <w:rPr>
                <w:rFonts w:ascii="Times New Roman" w:hAnsi="Times New Roman" w:cs="Times New Roman"/>
                <w:color w:val="FF0000"/>
                <w:sz w:val="24"/>
                <w:szCs w:val="24"/>
              </w:rPr>
              <w:t xml:space="preserve">Dự thảo </w:t>
            </w:r>
            <w:r w:rsidRPr="001300C4">
              <w:rPr>
                <w:rFonts w:ascii="Times New Roman" w:hAnsi="Times New Roman" w:cs="Times New Roman"/>
                <w:sz w:val="24"/>
                <w:szCs w:val="24"/>
                <w:lang w:val="vi-VN"/>
              </w:rPr>
              <w:t>Tài liệu khai thác công trình.</w:t>
            </w:r>
            <w:r w:rsidRPr="001300C4">
              <w:rPr>
                <w:rFonts w:ascii="Times New Roman" w:hAnsi="Times New Roman" w:cs="Times New Roman"/>
                <w:sz w:val="24"/>
                <w:szCs w:val="24"/>
              </w:rPr>
              <w:t>”</w:t>
            </w:r>
          </w:p>
          <w:p w14:paraId="7AC9D744"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b/>
                <w:sz w:val="24"/>
                <w:szCs w:val="24"/>
              </w:rPr>
              <w:t>b)</w:t>
            </w:r>
            <w:r w:rsidRPr="001300C4">
              <w:rPr>
                <w:rFonts w:ascii="Times New Roman" w:hAnsi="Times New Roman" w:cs="Times New Roman"/>
                <w:sz w:val="24"/>
                <w:szCs w:val="24"/>
              </w:rPr>
              <w:t xml:space="preserve"> “</w:t>
            </w:r>
            <w:r w:rsidRPr="001300C4">
              <w:rPr>
                <w:rFonts w:ascii="Times New Roman" w:hAnsi="Times New Roman" w:cs="Times New Roman"/>
                <w:sz w:val="24"/>
                <w:szCs w:val="24"/>
                <w:lang w:val="vi-VN"/>
              </w:rPr>
              <w:t xml:space="preserve">5. Người khai thác công trình thuộc kết cấu hạ tầng cảng hàng không, sân bay theo quy định tại khoản 1 Điều này nộp 01 bộ hồ sơ đề nghị đóng tạm thời một phần kết cấu hạ tầng cảng hàng không, sân bay trực tiếp </w:t>
            </w:r>
            <w:r w:rsidRPr="001300C4">
              <w:rPr>
                <w:rFonts w:ascii="Times New Roman" w:hAnsi="Times New Roman" w:cs="Times New Roman"/>
                <w:color w:val="FF0000"/>
                <w:sz w:val="24"/>
                <w:szCs w:val="24"/>
                <w:lang w:val="vi-VN"/>
              </w:rPr>
              <w:t xml:space="preserve">hoặc qua </w:t>
            </w:r>
            <w:r w:rsidRPr="001300C4">
              <w:rPr>
                <w:rFonts w:ascii="Times New Roman" w:hAnsi="Times New Roman" w:cs="Times New Roman"/>
                <w:color w:val="FF0000"/>
                <w:sz w:val="24"/>
                <w:szCs w:val="24"/>
              </w:rPr>
              <w:t>hệ thống bưu chính</w:t>
            </w:r>
            <w:r w:rsidRPr="001300C4">
              <w:rPr>
                <w:rFonts w:ascii="Times New Roman" w:hAnsi="Times New Roman" w:cs="Times New Roman"/>
                <w:color w:val="FF0000"/>
                <w:sz w:val="24"/>
                <w:szCs w:val="24"/>
                <w:lang w:val="vi-VN"/>
              </w:rPr>
              <w:t xml:space="preserve"> </w:t>
            </w:r>
            <w:r w:rsidRPr="001300C4">
              <w:rPr>
                <w:rFonts w:ascii="Times New Roman" w:hAnsi="Times New Roman" w:cs="Times New Roman"/>
                <w:sz w:val="24"/>
                <w:szCs w:val="24"/>
                <w:lang w:val="vi-VN"/>
              </w:rPr>
              <w:t>hoặc bằng các hình thức phù hợp khác đến Cục Hàng không Việt Nam. Hồ sơ đề nghị bao gồm:</w:t>
            </w:r>
          </w:p>
          <w:p w14:paraId="2C545054"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a) Tờ trình xin phép đóng cửa tạm thời một phần kết cấu hạ tầng cảng hàng không, sân bay bao gồm các thông tin: lý do đóng tạm thời; vị trí và phạm vi đóng tạm thời; thời gian đóng tạm thời phù hợp với quy định thông báo tin tức hàng không;</w:t>
            </w:r>
          </w:p>
          <w:p w14:paraId="399A6D79"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b) Bản sao sơ đồ bản vẽ chi tiết khu vực đóng tạm thời;</w:t>
            </w:r>
          </w:p>
          <w:p w14:paraId="74669551"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lastRenderedPageBreak/>
              <w:t>c)</w:t>
            </w:r>
            <w:r w:rsidRPr="001300C4">
              <w:rPr>
                <w:rFonts w:ascii="Times New Roman" w:hAnsi="Times New Roman" w:cs="Times New Roman"/>
                <w:sz w:val="24"/>
                <w:szCs w:val="24"/>
              </w:rPr>
              <w:t xml:space="preserve"> </w:t>
            </w:r>
            <w:r w:rsidRPr="001300C4">
              <w:rPr>
                <w:rFonts w:ascii="Times New Roman" w:hAnsi="Times New Roman" w:cs="Times New Roman"/>
                <w:color w:val="FF0000"/>
                <w:sz w:val="24"/>
                <w:szCs w:val="24"/>
              </w:rPr>
              <w:t>Bản sao</w:t>
            </w:r>
            <w:r w:rsidRPr="001300C4">
              <w:rPr>
                <w:rFonts w:ascii="Times New Roman" w:hAnsi="Times New Roman" w:cs="Times New Roman"/>
                <w:color w:val="FF0000"/>
                <w:sz w:val="24"/>
                <w:szCs w:val="24"/>
                <w:lang w:val="vi-VN"/>
              </w:rPr>
              <w:t xml:space="preserve"> </w:t>
            </w:r>
            <w:r w:rsidRPr="001300C4">
              <w:rPr>
                <w:rFonts w:ascii="Times New Roman" w:hAnsi="Times New Roman" w:cs="Times New Roman"/>
                <w:sz w:val="24"/>
                <w:szCs w:val="24"/>
              </w:rPr>
              <w:t>p</w:t>
            </w:r>
            <w:r w:rsidRPr="001300C4">
              <w:rPr>
                <w:rFonts w:ascii="Times New Roman" w:hAnsi="Times New Roman" w:cs="Times New Roman"/>
                <w:sz w:val="24"/>
                <w:szCs w:val="24"/>
                <w:lang w:val="vi-VN"/>
              </w:rPr>
              <w:t>hương án bảo đảm duy trì hoạt động liên quan đến công trình đóng tạm thời;</w:t>
            </w:r>
          </w:p>
          <w:p w14:paraId="1E7B46E1"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 xml:space="preserve">d)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b</w:t>
            </w:r>
            <w:r w:rsidRPr="001300C4">
              <w:rPr>
                <w:rFonts w:ascii="Times New Roman" w:hAnsi="Times New Roman" w:cs="Times New Roman"/>
                <w:sz w:val="24"/>
                <w:szCs w:val="24"/>
                <w:lang w:val="vi-VN"/>
              </w:rPr>
              <w:t>iện pháp đảm bảo an ninh, an toàn liên quan đến công trình đóng tạm thời.</w:t>
            </w:r>
            <w:r w:rsidRPr="001300C4">
              <w:rPr>
                <w:rFonts w:ascii="Times New Roman" w:hAnsi="Times New Roman" w:cs="Times New Roman"/>
                <w:sz w:val="24"/>
                <w:szCs w:val="24"/>
              </w:rPr>
              <w:t>”</w:t>
            </w:r>
          </w:p>
          <w:p w14:paraId="7A5AE25A"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b/>
                <w:sz w:val="24"/>
                <w:szCs w:val="24"/>
              </w:rPr>
              <w:t xml:space="preserve">        c)</w:t>
            </w:r>
            <w:r w:rsidRPr="001300C4">
              <w:rPr>
                <w:rFonts w:ascii="Times New Roman" w:hAnsi="Times New Roman" w:cs="Times New Roman"/>
                <w:sz w:val="24"/>
                <w:szCs w:val="24"/>
              </w:rPr>
              <w:t xml:space="preserve"> “</w:t>
            </w:r>
            <w:r w:rsidRPr="001300C4">
              <w:rPr>
                <w:rFonts w:ascii="Times New Roman" w:hAnsi="Times New Roman" w:cs="Times New Roman"/>
                <w:sz w:val="24"/>
                <w:szCs w:val="24"/>
                <w:lang w:val="vi-VN"/>
              </w:rPr>
              <w:t xml:space="preserve">9. Khi có sự thay đổi về các thông số kỹ thuật của các công trình, quy trình khai thác, cung cấp dịch vụ, người khai thác công trình phải tiến hành cập nhật vào các trang tu chỉnh của tài liệu khai thác công trình. Định kỳ một lần trong năm, người khai thác công trình rà soát và trình Cục Hàng không Việt Nam phê duyệt lại tài liệu khai thác công trình khi có sự thay đổi liên quan đến các nội dung của tài liệu khai thác công trình. </w:t>
            </w:r>
            <w:r w:rsidRPr="001300C4">
              <w:rPr>
                <w:rFonts w:ascii="Times New Roman" w:hAnsi="Times New Roman" w:cs="Times New Roman"/>
                <w:color w:val="FF0000"/>
                <w:sz w:val="24"/>
                <w:szCs w:val="24"/>
              </w:rPr>
              <w:t xml:space="preserve">Người khai thác công trình gửi </w:t>
            </w:r>
            <w:r w:rsidRPr="001300C4">
              <w:rPr>
                <w:rFonts w:ascii="Times New Roman" w:hAnsi="Times New Roman" w:cs="Times New Roman"/>
                <w:color w:val="FF0000"/>
                <w:sz w:val="24"/>
                <w:szCs w:val="24"/>
                <w:lang w:val="vi-VN"/>
              </w:rPr>
              <w:t xml:space="preserve">01 bộ hồ sơ đề nghị </w:t>
            </w:r>
            <w:r w:rsidRPr="001300C4">
              <w:rPr>
                <w:rFonts w:ascii="Times New Roman" w:hAnsi="Times New Roman" w:cs="Times New Roman"/>
                <w:color w:val="FF0000"/>
                <w:sz w:val="24"/>
                <w:szCs w:val="24"/>
              </w:rPr>
              <w:t>phê duyệt sửa đổi, bổ sung tài liệu khai thác công trình</w:t>
            </w:r>
            <w:r w:rsidRPr="001300C4">
              <w:rPr>
                <w:rFonts w:ascii="Times New Roman" w:hAnsi="Times New Roman" w:cs="Times New Roman"/>
                <w:color w:val="FF0000"/>
                <w:sz w:val="24"/>
                <w:szCs w:val="24"/>
                <w:lang w:val="vi-VN"/>
              </w:rPr>
              <w:t xml:space="preserve"> trực tiếp hoặc qua </w:t>
            </w:r>
            <w:r w:rsidRPr="001300C4">
              <w:rPr>
                <w:rFonts w:ascii="Times New Roman" w:hAnsi="Times New Roman" w:cs="Times New Roman"/>
                <w:color w:val="FF0000"/>
                <w:sz w:val="24"/>
                <w:szCs w:val="24"/>
              </w:rPr>
              <w:t>hệ thống bưu chính</w:t>
            </w:r>
            <w:r w:rsidRPr="001300C4">
              <w:rPr>
                <w:rFonts w:ascii="Times New Roman" w:hAnsi="Times New Roman" w:cs="Times New Roman"/>
                <w:color w:val="FF0000"/>
                <w:sz w:val="24"/>
                <w:szCs w:val="24"/>
                <w:lang w:val="vi-VN"/>
              </w:rPr>
              <w:t xml:space="preserve"> hoặc bằng các hình thức phù hợp khác đến Cục Hàng không Việt Nam</w:t>
            </w:r>
            <w:r w:rsidRPr="001300C4">
              <w:rPr>
                <w:rFonts w:ascii="Times New Roman" w:hAnsi="Times New Roman" w:cs="Times New Roman"/>
                <w:color w:val="FF0000"/>
                <w:sz w:val="24"/>
                <w:szCs w:val="24"/>
              </w:rPr>
              <w:t xml:space="preserve">. </w:t>
            </w:r>
            <w:r w:rsidRPr="001300C4">
              <w:rPr>
                <w:rFonts w:ascii="Times New Roman" w:hAnsi="Times New Roman" w:cs="Times New Roman"/>
                <w:sz w:val="24"/>
                <w:szCs w:val="24"/>
                <w:lang w:val="vi-VN"/>
              </w:rPr>
              <w:t>Hồ sơ đề nghị gồm:</w:t>
            </w:r>
          </w:p>
          <w:p w14:paraId="0BAA94E1"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a) Văn bản đề nghị phê duyệt;</w:t>
            </w:r>
          </w:p>
          <w:p w14:paraId="2A1E2AB8"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b) Dự thảo nội dung sửa đổi, bổ sung tài liệu;</w:t>
            </w:r>
          </w:p>
          <w:p w14:paraId="6259AA69"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 xml:space="preserve">c)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t</w:t>
            </w:r>
            <w:r w:rsidRPr="001300C4">
              <w:rPr>
                <w:rFonts w:ascii="Times New Roman" w:hAnsi="Times New Roman" w:cs="Times New Roman"/>
                <w:sz w:val="24"/>
                <w:szCs w:val="24"/>
                <w:lang w:val="vi-VN"/>
              </w:rPr>
              <w:t>ài liệu chứng minh nội dung sửa đổi, bổ sung;</w:t>
            </w:r>
            <w:r w:rsidRPr="001300C4">
              <w:rPr>
                <w:rFonts w:ascii="Times New Roman" w:hAnsi="Times New Roman" w:cs="Times New Roman"/>
                <w:sz w:val="24"/>
                <w:szCs w:val="24"/>
              </w:rPr>
              <w:t>”</w:t>
            </w:r>
          </w:p>
        </w:tc>
        <w:tc>
          <w:tcPr>
            <w:tcW w:w="2268" w:type="dxa"/>
          </w:tcPr>
          <w:p w14:paraId="09FAC1F8" w14:textId="152EF65B" w:rsidR="001300C4" w:rsidRPr="001300C4" w:rsidRDefault="001300C4" w:rsidP="001300C4">
            <w:pPr>
              <w:jc w:val="both"/>
              <w:rPr>
                <w:rFonts w:ascii="Times New Roman" w:hAnsi="Times New Roman" w:cs="Times New Roman"/>
                <w:bCs/>
                <w:sz w:val="24"/>
                <w:szCs w:val="24"/>
              </w:rPr>
            </w:pPr>
            <w:r w:rsidRPr="001300C4">
              <w:rPr>
                <w:rFonts w:ascii="Times New Roman" w:hAnsi="Times New Roman" w:cs="Times New Roman"/>
                <w:color w:val="000000"/>
              </w:rPr>
              <w:lastRenderedPageBreak/>
              <w:t>Sửa TPHS để đáp ứng cung cấp mức dịch vụ công mức 4 theo điều kiện quy định tại Thông tư 02/2017/TT-VPCP và ý kiến góp ý của Văn phòng Chính phủ</w:t>
            </w:r>
          </w:p>
        </w:tc>
      </w:tr>
      <w:tr w:rsidR="001300C4" w:rsidRPr="001300C4" w14:paraId="43825259" w14:textId="73EFEA62" w:rsidTr="001300C4">
        <w:tc>
          <w:tcPr>
            <w:tcW w:w="746" w:type="dxa"/>
          </w:tcPr>
          <w:p w14:paraId="76195381"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lastRenderedPageBreak/>
              <w:t>6</w:t>
            </w:r>
          </w:p>
        </w:tc>
        <w:tc>
          <w:tcPr>
            <w:tcW w:w="5492" w:type="dxa"/>
          </w:tcPr>
          <w:p w14:paraId="44A58176"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Điểm b khoản 2 Điều 53:</w:t>
            </w:r>
          </w:p>
          <w:p w14:paraId="1C64609D"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color w:val="000000"/>
                <w:sz w:val="24"/>
                <w:szCs w:val="24"/>
                <w:shd w:val="clear" w:color="auto" w:fill="FFFFFF"/>
              </w:rPr>
              <w:t>“b) Tài liệu chứng minh về các thay đổi được đề nghị sửa đổi.”</w:t>
            </w:r>
          </w:p>
        </w:tc>
        <w:tc>
          <w:tcPr>
            <w:tcW w:w="5528" w:type="dxa"/>
          </w:tcPr>
          <w:p w14:paraId="51DB2B38" w14:textId="77777777" w:rsidR="001300C4" w:rsidRPr="001300C4" w:rsidRDefault="001300C4" w:rsidP="001300C4">
            <w:pPr>
              <w:jc w:val="both"/>
              <w:rPr>
                <w:rFonts w:ascii="Times New Roman" w:hAnsi="Times New Roman" w:cs="Times New Roman"/>
                <w:bCs/>
                <w:color w:val="000000" w:themeColor="text1"/>
                <w:sz w:val="24"/>
                <w:szCs w:val="24"/>
              </w:rPr>
            </w:pPr>
            <w:r w:rsidRPr="001300C4">
              <w:rPr>
                <w:rFonts w:ascii="Times New Roman" w:hAnsi="Times New Roman" w:cs="Times New Roman"/>
                <w:b/>
                <w:bCs/>
                <w:color w:val="000000" w:themeColor="text1"/>
                <w:sz w:val="24"/>
                <w:szCs w:val="24"/>
              </w:rPr>
              <w:t>Sửa đổi, bổ sung điểm b khoản 2 Điều 53 như sau</w:t>
            </w:r>
            <w:r w:rsidRPr="001300C4">
              <w:rPr>
                <w:rFonts w:ascii="Times New Roman" w:hAnsi="Times New Roman" w:cs="Times New Roman"/>
                <w:bCs/>
                <w:color w:val="000000" w:themeColor="text1"/>
                <w:sz w:val="24"/>
                <w:szCs w:val="24"/>
              </w:rPr>
              <w:t>:</w:t>
            </w:r>
          </w:p>
          <w:p w14:paraId="6015E86C"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w:t>
            </w:r>
            <w:r w:rsidRPr="001300C4">
              <w:rPr>
                <w:rFonts w:ascii="Times New Roman" w:hAnsi="Times New Roman" w:cs="Times New Roman"/>
                <w:sz w:val="24"/>
                <w:szCs w:val="24"/>
                <w:lang w:val="vi-VN"/>
              </w:rPr>
              <w:t xml:space="preserve">b)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t</w:t>
            </w:r>
            <w:r w:rsidRPr="001300C4">
              <w:rPr>
                <w:rFonts w:ascii="Times New Roman" w:hAnsi="Times New Roman" w:cs="Times New Roman"/>
                <w:sz w:val="24"/>
                <w:szCs w:val="24"/>
                <w:lang w:val="vi-VN"/>
              </w:rPr>
              <w:t>ài liệu chứng minh về các thay đổi được đề nghị sửa đổi.</w:t>
            </w:r>
            <w:r w:rsidRPr="001300C4">
              <w:rPr>
                <w:rFonts w:ascii="Times New Roman" w:hAnsi="Times New Roman" w:cs="Times New Roman"/>
                <w:sz w:val="24"/>
                <w:szCs w:val="24"/>
              </w:rPr>
              <w:t>”</w:t>
            </w:r>
          </w:p>
        </w:tc>
        <w:tc>
          <w:tcPr>
            <w:tcW w:w="2268" w:type="dxa"/>
          </w:tcPr>
          <w:p w14:paraId="55FFA0A5" w14:textId="45ADBEE0" w:rsidR="001300C4" w:rsidRPr="001300C4" w:rsidRDefault="001300C4" w:rsidP="001300C4">
            <w:pPr>
              <w:jc w:val="both"/>
              <w:rPr>
                <w:rFonts w:ascii="Times New Roman" w:hAnsi="Times New Roman" w:cs="Times New Roman"/>
                <w:b/>
                <w:bCs/>
                <w:color w:val="000000" w:themeColor="text1"/>
                <w:sz w:val="24"/>
                <w:szCs w:val="24"/>
              </w:rPr>
            </w:pPr>
            <w:r w:rsidRPr="001300C4">
              <w:rPr>
                <w:rFonts w:ascii="Times New Roman" w:hAnsi="Times New Roman" w:cs="Times New Roman"/>
                <w:color w:val="000000"/>
              </w:rPr>
              <w:t>Sửa TPHS để đáp ứng cung cấp mức dịch vụ công mức 4 theo điều kiện quy định tại Thông tư 02/2017/TT-VPCP và ý kiến góp ý của Văn phòng Chính phủ</w:t>
            </w:r>
          </w:p>
        </w:tc>
      </w:tr>
      <w:tr w:rsidR="001300C4" w:rsidRPr="001300C4" w14:paraId="28DBD796" w14:textId="4AC2BB46" w:rsidTr="001300C4">
        <w:tc>
          <w:tcPr>
            <w:tcW w:w="746" w:type="dxa"/>
          </w:tcPr>
          <w:p w14:paraId="799DF55F"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7</w:t>
            </w:r>
          </w:p>
        </w:tc>
        <w:tc>
          <w:tcPr>
            <w:tcW w:w="5492" w:type="dxa"/>
          </w:tcPr>
          <w:p w14:paraId="3BDB43EF" w14:textId="77777777" w:rsidR="001300C4" w:rsidRPr="001300C4" w:rsidRDefault="001300C4" w:rsidP="001300C4">
            <w:pPr>
              <w:rPr>
                <w:rFonts w:ascii="Times New Roman" w:hAnsi="Times New Roman" w:cs="Times New Roman"/>
                <w:b/>
                <w:bCs/>
                <w:color w:val="000000" w:themeColor="text1"/>
                <w:sz w:val="24"/>
                <w:szCs w:val="24"/>
              </w:rPr>
            </w:pPr>
            <w:r w:rsidRPr="001300C4">
              <w:rPr>
                <w:rFonts w:ascii="Times New Roman" w:hAnsi="Times New Roman" w:cs="Times New Roman"/>
                <w:b/>
                <w:bCs/>
                <w:color w:val="000000" w:themeColor="text1"/>
                <w:sz w:val="24"/>
                <w:szCs w:val="24"/>
              </w:rPr>
              <w:t>Điểm</w:t>
            </w:r>
            <w:r w:rsidRPr="001300C4">
              <w:rPr>
                <w:rFonts w:ascii="Times New Roman" w:hAnsi="Times New Roman" w:cs="Times New Roman"/>
                <w:bCs/>
                <w:color w:val="000000" w:themeColor="text1"/>
                <w:sz w:val="24"/>
                <w:szCs w:val="24"/>
              </w:rPr>
              <w:t xml:space="preserve"> </w:t>
            </w:r>
            <w:r w:rsidRPr="001300C4">
              <w:rPr>
                <w:rFonts w:ascii="Times New Roman" w:hAnsi="Times New Roman" w:cs="Times New Roman"/>
                <w:b/>
                <w:bCs/>
                <w:color w:val="000000" w:themeColor="text1"/>
                <w:sz w:val="24"/>
                <w:szCs w:val="24"/>
              </w:rPr>
              <w:t>b khoản 1 và điểm b khoản 6 Điều 55:</w:t>
            </w:r>
          </w:p>
          <w:p w14:paraId="65C9FC91" w14:textId="77777777" w:rsidR="001300C4" w:rsidRPr="001300C4" w:rsidRDefault="001300C4" w:rsidP="001300C4">
            <w:pPr>
              <w:rPr>
                <w:rFonts w:ascii="Times New Roman" w:hAnsi="Times New Roman" w:cs="Times New Roman"/>
                <w:b/>
                <w:sz w:val="24"/>
                <w:szCs w:val="24"/>
              </w:rPr>
            </w:pPr>
          </w:p>
          <w:p w14:paraId="10EB313A" w14:textId="77777777" w:rsidR="001300C4" w:rsidRPr="001300C4" w:rsidRDefault="001300C4" w:rsidP="001300C4">
            <w:pPr>
              <w:rPr>
                <w:rFonts w:ascii="Times New Roman" w:hAnsi="Times New Roman" w:cs="Times New Roman"/>
                <w:color w:val="000000"/>
                <w:sz w:val="24"/>
                <w:szCs w:val="24"/>
                <w:shd w:val="clear" w:color="auto" w:fill="FFFFFF"/>
              </w:rPr>
            </w:pPr>
            <w:r w:rsidRPr="001300C4">
              <w:rPr>
                <w:rFonts w:ascii="Times New Roman" w:hAnsi="Times New Roman" w:cs="Times New Roman"/>
                <w:color w:val="000000"/>
                <w:sz w:val="24"/>
                <w:szCs w:val="24"/>
                <w:shd w:val="clear" w:color="auto" w:fill="FFFFFF"/>
              </w:rPr>
              <w:t>a) “b) Tài liệu khai thác sân bay.”</w:t>
            </w:r>
          </w:p>
          <w:p w14:paraId="29CC3CC9"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color w:val="000000"/>
                <w:sz w:val="24"/>
                <w:szCs w:val="24"/>
                <w:shd w:val="clear" w:color="auto" w:fill="FFFFFF"/>
              </w:rPr>
              <w:t>b) “b) Tài liệu chứng minh về các thay đổi được đề nghị sửa đổi.”</w:t>
            </w:r>
          </w:p>
        </w:tc>
        <w:tc>
          <w:tcPr>
            <w:tcW w:w="5528" w:type="dxa"/>
          </w:tcPr>
          <w:p w14:paraId="1B44C623" w14:textId="77777777" w:rsidR="001300C4" w:rsidRPr="001300C4" w:rsidRDefault="001300C4" w:rsidP="001300C4">
            <w:pPr>
              <w:jc w:val="both"/>
              <w:rPr>
                <w:rFonts w:ascii="Times New Roman" w:hAnsi="Times New Roman" w:cs="Times New Roman"/>
                <w:b/>
                <w:bCs/>
                <w:color w:val="000000" w:themeColor="text1"/>
                <w:sz w:val="24"/>
                <w:szCs w:val="24"/>
              </w:rPr>
            </w:pPr>
            <w:r w:rsidRPr="001300C4">
              <w:rPr>
                <w:rFonts w:ascii="Times New Roman" w:hAnsi="Times New Roman" w:cs="Times New Roman"/>
                <w:b/>
                <w:bCs/>
                <w:color w:val="000000" w:themeColor="text1"/>
                <w:sz w:val="24"/>
                <w:szCs w:val="24"/>
              </w:rPr>
              <w:t>Sửa đổi, bổ sung điểm b khoản 1 và điểm b khoản 6 Điều 55 như sau:</w:t>
            </w:r>
          </w:p>
          <w:p w14:paraId="3871DB65"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a) “</w:t>
            </w:r>
            <w:r w:rsidRPr="001300C4">
              <w:rPr>
                <w:rFonts w:ascii="Times New Roman" w:hAnsi="Times New Roman" w:cs="Times New Roman"/>
                <w:sz w:val="24"/>
                <w:szCs w:val="24"/>
                <w:lang w:val="vi-VN"/>
              </w:rPr>
              <w:t xml:space="preserve">b) </w:t>
            </w:r>
            <w:r w:rsidRPr="001300C4">
              <w:rPr>
                <w:rFonts w:ascii="Times New Roman" w:hAnsi="Times New Roman" w:cs="Times New Roman"/>
                <w:color w:val="FF0000"/>
                <w:sz w:val="24"/>
                <w:szCs w:val="24"/>
              </w:rPr>
              <w:t xml:space="preserve">Dự thảo </w:t>
            </w:r>
            <w:r w:rsidRPr="001300C4">
              <w:rPr>
                <w:rFonts w:ascii="Times New Roman" w:hAnsi="Times New Roman" w:cs="Times New Roman"/>
                <w:color w:val="000000" w:themeColor="text1"/>
                <w:sz w:val="24"/>
                <w:szCs w:val="24"/>
              </w:rPr>
              <w:t>t</w:t>
            </w:r>
            <w:r w:rsidRPr="001300C4">
              <w:rPr>
                <w:rFonts w:ascii="Times New Roman" w:hAnsi="Times New Roman" w:cs="Times New Roman"/>
                <w:sz w:val="24"/>
                <w:szCs w:val="24"/>
                <w:lang w:val="vi-VN"/>
              </w:rPr>
              <w:t>ài liệu khai thác sân bay.</w:t>
            </w:r>
            <w:r w:rsidRPr="001300C4">
              <w:rPr>
                <w:rFonts w:ascii="Times New Roman" w:hAnsi="Times New Roman" w:cs="Times New Roman"/>
                <w:sz w:val="24"/>
                <w:szCs w:val="24"/>
              </w:rPr>
              <w:t>”</w:t>
            </w:r>
          </w:p>
          <w:p w14:paraId="02FA91C1"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 xml:space="preserve">b) </w:t>
            </w:r>
            <w:r w:rsidRPr="001300C4">
              <w:rPr>
                <w:rFonts w:ascii="Times New Roman" w:hAnsi="Times New Roman" w:cs="Times New Roman"/>
                <w:sz w:val="24"/>
                <w:szCs w:val="24"/>
              </w:rPr>
              <w:t xml:space="preserve">“b)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lang w:val="vi-VN"/>
              </w:rPr>
              <w:t>tài liệu chứng minh về các thay đổi được đề nghị sửa đổi.</w:t>
            </w:r>
            <w:r w:rsidRPr="001300C4">
              <w:rPr>
                <w:rFonts w:ascii="Times New Roman" w:hAnsi="Times New Roman" w:cs="Times New Roman"/>
                <w:sz w:val="24"/>
                <w:szCs w:val="24"/>
              </w:rPr>
              <w:t>”</w:t>
            </w:r>
          </w:p>
          <w:p w14:paraId="61B64758" w14:textId="77777777" w:rsidR="001300C4" w:rsidRPr="001300C4" w:rsidRDefault="001300C4" w:rsidP="001300C4">
            <w:pPr>
              <w:jc w:val="both"/>
              <w:rPr>
                <w:rFonts w:ascii="Times New Roman" w:hAnsi="Times New Roman" w:cs="Times New Roman"/>
                <w:bCs/>
                <w:color w:val="000000" w:themeColor="text1"/>
                <w:sz w:val="24"/>
                <w:szCs w:val="24"/>
              </w:rPr>
            </w:pPr>
          </w:p>
        </w:tc>
        <w:tc>
          <w:tcPr>
            <w:tcW w:w="2268" w:type="dxa"/>
          </w:tcPr>
          <w:p w14:paraId="2B974466" w14:textId="35806B98" w:rsidR="001300C4" w:rsidRPr="001300C4" w:rsidRDefault="001300C4" w:rsidP="001300C4">
            <w:pPr>
              <w:jc w:val="both"/>
              <w:rPr>
                <w:rFonts w:ascii="Times New Roman" w:hAnsi="Times New Roman" w:cs="Times New Roman"/>
                <w:b/>
                <w:bCs/>
                <w:color w:val="000000" w:themeColor="text1"/>
                <w:sz w:val="24"/>
                <w:szCs w:val="24"/>
              </w:rPr>
            </w:pPr>
            <w:r w:rsidRPr="001300C4">
              <w:rPr>
                <w:rFonts w:ascii="Times New Roman" w:hAnsi="Times New Roman" w:cs="Times New Roman"/>
                <w:color w:val="000000"/>
              </w:rPr>
              <w:t>Sửa TPHS để đáp ứng cung cấp mức dịch vụ công mức 4 theo điều kiện quy định tại Thông tư 02/2017/TT-VPCP và ý kiến góp ý của Văn phòng Chính phủ</w:t>
            </w:r>
          </w:p>
        </w:tc>
      </w:tr>
      <w:tr w:rsidR="001300C4" w:rsidRPr="001300C4" w14:paraId="71AE1AD3" w14:textId="6527B9F8" w:rsidTr="001300C4">
        <w:tc>
          <w:tcPr>
            <w:tcW w:w="746" w:type="dxa"/>
          </w:tcPr>
          <w:p w14:paraId="14EA4D18"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8</w:t>
            </w:r>
          </w:p>
        </w:tc>
        <w:tc>
          <w:tcPr>
            <w:tcW w:w="5492" w:type="dxa"/>
          </w:tcPr>
          <w:p w14:paraId="7B9C3CA6"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Khoản 2 Điều 56:</w:t>
            </w:r>
          </w:p>
          <w:p w14:paraId="33CFAF95"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rPr>
              <w:lastRenderedPageBreak/>
              <w:t>“</w:t>
            </w:r>
            <w:r w:rsidRPr="001300C4">
              <w:rPr>
                <w:rFonts w:ascii="Times New Roman" w:eastAsia="Times New Roman" w:hAnsi="Times New Roman" w:cs="Times New Roman"/>
                <w:color w:val="000000"/>
                <w:sz w:val="24"/>
                <w:szCs w:val="24"/>
                <w:lang w:val="vi-VN"/>
              </w:rPr>
              <w:t>2. Người khai thác cảng hàng không, sân bay rà soát định kỳ mỗi năm một lần tài liệu khai thác sân bay hoặc khi được Cục Hàng không Việt Nam yêu cầu, khi có sự thay đổi liên quan đến các nội dung của tài liệu khai thác sân bay làm ảnh hưởng đến phương thức, quy trình khai thác, Người khai thác cảng hàng không, sân bay trình Cục Hàng không Việt Nam phê duyệt lại tài liệu khai thác sân bay. Hồ sơ đề nghị gồm:</w:t>
            </w:r>
          </w:p>
          <w:p w14:paraId="418FA399"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a) Văn bản đề nghị phê duyệt;</w:t>
            </w:r>
          </w:p>
          <w:p w14:paraId="3E83EE76"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b) Dự thảo nội dung sửa đổi, bổ sung tài liệu;</w:t>
            </w:r>
          </w:p>
          <w:p w14:paraId="66600273"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c) Tài liệu chứng minh nội dung sửa đổi, bổ sung;</w:t>
            </w:r>
          </w:p>
          <w:p w14:paraId="0C4AF0F7"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d) Số lượng hồ sơ: 01 bộ.</w:t>
            </w:r>
            <w:r w:rsidRPr="001300C4">
              <w:rPr>
                <w:rFonts w:ascii="Times New Roman" w:eastAsia="Times New Roman" w:hAnsi="Times New Roman" w:cs="Times New Roman"/>
                <w:color w:val="000000"/>
                <w:sz w:val="24"/>
                <w:szCs w:val="24"/>
              </w:rPr>
              <w:t>”</w:t>
            </w:r>
          </w:p>
          <w:p w14:paraId="320AD885" w14:textId="77777777" w:rsidR="001300C4" w:rsidRPr="001300C4" w:rsidRDefault="001300C4" w:rsidP="001300C4">
            <w:pPr>
              <w:rPr>
                <w:rFonts w:ascii="Times New Roman" w:hAnsi="Times New Roman" w:cs="Times New Roman"/>
                <w:b/>
                <w:sz w:val="24"/>
                <w:szCs w:val="24"/>
              </w:rPr>
            </w:pPr>
          </w:p>
        </w:tc>
        <w:tc>
          <w:tcPr>
            <w:tcW w:w="5528" w:type="dxa"/>
          </w:tcPr>
          <w:p w14:paraId="65214746" w14:textId="77777777" w:rsidR="001300C4" w:rsidRPr="001300C4" w:rsidRDefault="001300C4" w:rsidP="001300C4">
            <w:pPr>
              <w:jc w:val="both"/>
              <w:rPr>
                <w:rFonts w:ascii="Times New Roman" w:hAnsi="Times New Roman" w:cs="Times New Roman"/>
                <w:b/>
                <w:bCs/>
                <w:sz w:val="24"/>
                <w:szCs w:val="24"/>
              </w:rPr>
            </w:pPr>
            <w:r w:rsidRPr="001300C4">
              <w:rPr>
                <w:rFonts w:ascii="Times New Roman" w:hAnsi="Times New Roman" w:cs="Times New Roman"/>
                <w:b/>
                <w:bCs/>
                <w:sz w:val="24"/>
                <w:szCs w:val="24"/>
              </w:rPr>
              <w:lastRenderedPageBreak/>
              <w:t>Sửa đổi, bổ sung khoản 2 Điều 56 như sau:</w:t>
            </w:r>
          </w:p>
          <w:p w14:paraId="48B823EB" w14:textId="77777777" w:rsidR="001300C4" w:rsidRPr="001300C4" w:rsidRDefault="001300C4" w:rsidP="001300C4">
            <w:pPr>
              <w:jc w:val="both"/>
              <w:rPr>
                <w:rFonts w:ascii="Times New Roman" w:hAnsi="Times New Roman" w:cs="Times New Roman"/>
                <w:color w:val="FF0000"/>
                <w:sz w:val="24"/>
                <w:szCs w:val="24"/>
                <w:lang w:val="vi-VN"/>
              </w:rPr>
            </w:pPr>
            <w:r w:rsidRPr="001300C4">
              <w:rPr>
                <w:rFonts w:ascii="Times New Roman" w:hAnsi="Times New Roman" w:cs="Times New Roman"/>
                <w:sz w:val="24"/>
                <w:szCs w:val="24"/>
              </w:rPr>
              <w:lastRenderedPageBreak/>
              <w:t>“</w:t>
            </w:r>
            <w:r w:rsidRPr="001300C4">
              <w:rPr>
                <w:rFonts w:ascii="Times New Roman" w:hAnsi="Times New Roman" w:cs="Times New Roman"/>
                <w:sz w:val="24"/>
                <w:szCs w:val="24"/>
                <w:lang w:val="vi-VN"/>
              </w:rPr>
              <w:t xml:space="preserve">2. Người khai thác cảng hàng không, sân bay rà soát định kỳ mỗi năm một lần tài liệu khai thác sân bay hoặc khi được Cục Hàng không Việt Nam yêu cầu, khi có sự thay đổi liên quan đến các nội dung của tài liệu khai thác sân bay làm ảnh hưởng đến phương thức, quy trình khai thác, Người khai thác cảng hàng không, sân bay </w:t>
            </w:r>
            <w:r w:rsidRPr="001300C4">
              <w:rPr>
                <w:rFonts w:ascii="Times New Roman" w:hAnsi="Times New Roman" w:cs="Times New Roman"/>
                <w:color w:val="FF0000"/>
                <w:sz w:val="24"/>
                <w:szCs w:val="24"/>
                <w:lang w:val="vi-VN"/>
              </w:rPr>
              <w:t>gửi 01 bộ hồ sơ đề nghị</w:t>
            </w:r>
            <w:r w:rsidRPr="001300C4">
              <w:rPr>
                <w:rFonts w:ascii="Times New Roman" w:hAnsi="Times New Roman" w:cs="Times New Roman"/>
                <w:color w:val="FF0000"/>
                <w:sz w:val="24"/>
                <w:szCs w:val="24"/>
              </w:rPr>
              <w:t xml:space="preserve"> phê duyệt </w:t>
            </w:r>
            <w:r w:rsidRPr="001300C4">
              <w:rPr>
                <w:rFonts w:ascii="Times New Roman" w:hAnsi="Times New Roman" w:cs="Times New Roman"/>
                <w:color w:val="FF0000"/>
                <w:sz w:val="24"/>
                <w:szCs w:val="24"/>
                <w:lang w:val="vi-VN"/>
              </w:rPr>
              <w:t>sửa đổi</w:t>
            </w:r>
            <w:r w:rsidRPr="001300C4">
              <w:rPr>
                <w:rFonts w:ascii="Times New Roman" w:hAnsi="Times New Roman" w:cs="Times New Roman"/>
                <w:color w:val="FF0000"/>
                <w:sz w:val="24"/>
                <w:szCs w:val="24"/>
              </w:rPr>
              <w:t>, bổ sung</w:t>
            </w:r>
            <w:r w:rsidRPr="001300C4">
              <w:rPr>
                <w:rFonts w:ascii="Times New Roman" w:hAnsi="Times New Roman" w:cs="Times New Roman"/>
                <w:color w:val="FF0000"/>
                <w:sz w:val="24"/>
                <w:szCs w:val="24"/>
                <w:lang w:val="vi-VN"/>
              </w:rPr>
              <w:t xml:space="preserve"> </w:t>
            </w:r>
            <w:r w:rsidRPr="001300C4">
              <w:rPr>
                <w:rFonts w:ascii="Times New Roman" w:hAnsi="Times New Roman" w:cs="Times New Roman"/>
                <w:color w:val="FF0000"/>
                <w:sz w:val="24"/>
                <w:szCs w:val="24"/>
              </w:rPr>
              <w:t>Tài liệu khai thác sân bay</w:t>
            </w:r>
            <w:r w:rsidRPr="001300C4">
              <w:rPr>
                <w:rFonts w:ascii="Times New Roman" w:hAnsi="Times New Roman" w:cs="Times New Roman"/>
                <w:color w:val="FF0000"/>
                <w:sz w:val="24"/>
                <w:szCs w:val="24"/>
                <w:lang w:val="vi-VN"/>
              </w:rPr>
              <w:t xml:space="preserve"> trực tiếp hoặc qua</w:t>
            </w:r>
            <w:r w:rsidRPr="001300C4">
              <w:rPr>
                <w:rFonts w:ascii="Times New Roman" w:hAnsi="Times New Roman" w:cs="Times New Roman"/>
                <w:color w:val="FF0000"/>
                <w:sz w:val="24"/>
                <w:szCs w:val="24"/>
              </w:rPr>
              <w:t xml:space="preserve"> hệ thống</w:t>
            </w:r>
            <w:r w:rsidRPr="001300C4">
              <w:rPr>
                <w:rFonts w:ascii="Times New Roman" w:hAnsi="Times New Roman" w:cs="Times New Roman"/>
                <w:color w:val="FF0000"/>
                <w:sz w:val="24"/>
                <w:szCs w:val="24"/>
                <w:lang w:val="vi-VN"/>
              </w:rPr>
              <w:t xml:space="preserve"> bưu chính hoặc bằng các hình thức phù hợp khác đến Cục Hàng không Việt Nam. Hồ sơ đề nghị gồm:</w:t>
            </w:r>
          </w:p>
          <w:p w14:paraId="5B46BFE4"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a) Văn bản đề nghị phê duyệt;</w:t>
            </w:r>
          </w:p>
          <w:p w14:paraId="443C7FA5"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b) Dự thảo nội dung sửa đổi, bổ sung tài liệu;</w:t>
            </w:r>
          </w:p>
          <w:p w14:paraId="5FF9B368"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 xml:space="preserve">c)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t</w:t>
            </w:r>
            <w:r w:rsidRPr="001300C4">
              <w:rPr>
                <w:rFonts w:ascii="Times New Roman" w:hAnsi="Times New Roman" w:cs="Times New Roman"/>
                <w:sz w:val="24"/>
                <w:szCs w:val="24"/>
                <w:lang w:val="vi-VN"/>
              </w:rPr>
              <w:t>ài liệu chứng minh nội dung sửa đổi, bổ sung;</w:t>
            </w:r>
          </w:p>
          <w:p w14:paraId="09648E27"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d) Số lượng hồ sơ: 01 bộ.</w:t>
            </w:r>
            <w:r w:rsidRPr="001300C4">
              <w:rPr>
                <w:rFonts w:ascii="Times New Roman" w:hAnsi="Times New Roman" w:cs="Times New Roman"/>
                <w:sz w:val="24"/>
                <w:szCs w:val="24"/>
              </w:rPr>
              <w:t>”</w:t>
            </w:r>
          </w:p>
        </w:tc>
        <w:tc>
          <w:tcPr>
            <w:tcW w:w="2268" w:type="dxa"/>
          </w:tcPr>
          <w:p w14:paraId="401652C9" w14:textId="1AAC865B" w:rsidR="001300C4" w:rsidRPr="001300C4" w:rsidRDefault="001300C4" w:rsidP="001300C4">
            <w:pPr>
              <w:jc w:val="both"/>
              <w:rPr>
                <w:rFonts w:ascii="Times New Roman" w:hAnsi="Times New Roman" w:cs="Times New Roman"/>
                <w:b/>
                <w:bCs/>
                <w:sz w:val="24"/>
                <w:szCs w:val="24"/>
              </w:rPr>
            </w:pPr>
            <w:r w:rsidRPr="001300C4">
              <w:rPr>
                <w:rFonts w:ascii="Times New Roman" w:hAnsi="Times New Roman" w:cs="Times New Roman"/>
                <w:color w:val="000000"/>
              </w:rPr>
              <w:lastRenderedPageBreak/>
              <w:t xml:space="preserve">Sửa TPHS để đáp ứng cung cấp mức dịch vụ </w:t>
            </w:r>
            <w:r w:rsidRPr="001300C4">
              <w:rPr>
                <w:rFonts w:ascii="Times New Roman" w:hAnsi="Times New Roman" w:cs="Times New Roman"/>
                <w:color w:val="000000"/>
              </w:rPr>
              <w:lastRenderedPageBreak/>
              <w:t>công mức 4 theo điều kiện quy định tại Thông tư 02/2017/TT-VPCP và ý kiến góp ý của Văn phòng Chính phủ</w:t>
            </w:r>
          </w:p>
        </w:tc>
      </w:tr>
      <w:tr w:rsidR="001300C4" w:rsidRPr="001300C4" w14:paraId="399FCC89" w14:textId="3372ADE1" w:rsidTr="001300C4">
        <w:tc>
          <w:tcPr>
            <w:tcW w:w="746" w:type="dxa"/>
          </w:tcPr>
          <w:p w14:paraId="3F47F462"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lastRenderedPageBreak/>
              <w:t>9</w:t>
            </w:r>
          </w:p>
        </w:tc>
        <w:tc>
          <w:tcPr>
            <w:tcW w:w="5492" w:type="dxa"/>
          </w:tcPr>
          <w:p w14:paraId="46772473" w14:textId="77777777" w:rsidR="001300C4" w:rsidRPr="001300C4" w:rsidRDefault="001300C4" w:rsidP="001300C4">
            <w:pPr>
              <w:rPr>
                <w:rFonts w:ascii="Times New Roman" w:hAnsi="Times New Roman" w:cs="Times New Roman"/>
                <w:b/>
                <w:color w:val="000000"/>
                <w:sz w:val="24"/>
                <w:szCs w:val="24"/>
              </w:rPr>
            </w:pPr>
            <w:r w:rsidRPr="001300C4">
              <w:rPr>
                <w:rFonts w:ascii="Times New Roman" w:hAnsi="Times New Roman" w:cs="Times New Roman"/>
                <w:b/>
                <w:color w:val="000000"/>
                <w:sz w:val="24"/>
                <w:szCs w:val="24"/>
              </w:rPr>
              <w:t>điểm b, điểm c khoản 1 và điểm b khoản 4 Điều 57:</w:t>
            </w:r>
          </w:p>
          <w:p w14:paraId="63BE293D" w14:textId="77777777" w:rsidR="001300C4" w:rsidRPr="001300C4" w:rsidRDefault="001300C4" w:rsidP="001300C4">
            <w:pPr>
              <w:pStyle w:val="NormalWeb"/>
              <w:shd w:val="clear" w:color="auto" w:fill="FFFFFF"/>
              <w:spacing w:before="0" w:beforeAutospacing="0" w:after="0" w:afterAutospacing="0"/>
              <w:jc w:val="both"/>
              <w:rPr>
                <w:color w:val="000000"/>
              </w:rPr>
            </w:pPr>
            <w:r w:rsidRPr="001300C4">
              <w:rPr>
                <w:color w:val="000000"/>
              </w:rPr>
              <w:t>a)</w:t>
            </w:r>
            <w:r w:rsidRPr="001300C4">
              <w:rPr>
                <w:b/>
                <w:color w:val="000000"/>
              </w:rPr>
              <w:t xml:space="preserve"> “</w:t>
            </w:r>
            <w:r w:rsidRPr="001300C4">
              <w:rPr>
                <w:color w:val="000000"/>
                <w:lang w:val="vi-VN"/>
              </w:rPr>
              <w:t>b) Bản sao giấy chứng nhận đăng ký doanh nghiệp;</w:t>
            </w:r>
          </w:p>
          <w:p w14:paraId="114104B8" w14:textId="77777777" w:rsidR="001300C4" w:rsidRPr="001300C4" w:rsidRDefault="001300C4" w:rsidP="001300C4">
            <w:pPr>
              <w:shd w:val="clear" w:color="auto" w:fill="FFFFFF"/>
              <w:jc w:val="both"/>
              <w:rPr>
                <w:rFonts w:ascii="Times New Roman" w:eastAsia="Times New Roman" w:hAnsi="Times New Roman" w:cs="Times New Roman"/>
                <w:color w:val="000000"/>
                <w:sz w:val="24"/>
                <w:szCs w:val="24"/>
              </w:rPr>
            </w:pPr>
            <w:r w:rsidRPr="001300C4">
              <w:rPr>
                <w:rFonts w:ascii="Times New Roman" w:eastAsia="Times New Roman" w:hAnsi="Times New Roman" w:cs="Times New Roman"/>
                <w:color w:val="000000"/>
                <w:sz w:val="24"/>
                <w:szCs w:val="24"/>
                <w:lang w:val="vi-VN"/>
              </w:rPr>
              <w:t>c) Bản sao tài liệu chứng minh về tổ chức bộ máy và nhân viên được cấp giấy phép, chứng chỉ phù hợp đáp ứng yêu cầu về chuyên môn khai thác cảng hàng không, sân bay theo quy định của pháp luật về hàng không dân dụng;</w:t>
            </w:r>
            <w:r w:rsidRPr="001300C4">
              <w:rPr>
                <w:rFonts w:ascii="Times New Roman" w:eastAsia="Times New Roman" w:hAnsi="Times New Roman" w:cs="Times New Roman"/>
                <w:color w:val="000000"/>
                <w:sz w:val="24"/>
                <w:szCs w:val="24"/>
              </w:rPr>
              <w:t>”</w:t>
            </w:r>
          </w:p>
          <w:p w14:paraId="065ECE7B"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sz w:val="24"/>
                <w:szCs w:val="24"/>
              </w:rPr>
              <w:t xml:space="preserve"> b)</w:t>
            </w:r>
            <w:r w:rsidRPr="001300C4">
              <w:rPr>
                <w:rFonts w:ascii="Times New Roman" w:hAnsi="Times New Roman" w:cs="Times New Roman"/>
                <w:b/>
                <w:sz w:val="24"/>
                <w:szCs w:val="24"/>
              </w:rPr>
              <w:t xml:space="preserve"> “</w:t>
            </w:r>
            <w:r w:rsidRPr="001300C4">
              <w:rPr>
                <w:rFonts w:ascii="Times New Roman" w:hAnsi="Times New Roman" w:cs="Times New Roman"/>
                <w:color w:val="000000"/>
                <w:sz w:val="24"/>
                <w:szCs w:val="24"/>
                <w:shd w:val="clear" w:color="auto" w:fill="FFFFFF"/>
              </w:rPr>
              <w:t>b) Các tài liệu có liên quan đối với trường hợp thay đổi nội dung Giấy phép (nếu có).”</w:t>
            </w:r>
          </w:p>
        </w:tc>
        <w:tc>
          <w:tcPr>
            <w:tcW w:w="5528" w:type="dxa"/>
          </w:tcPr>
          <w:p w14:paraId="7E23EAAB" w14:textId="77777777" w:rsidR="001300C4" w:rsidRPr="001300C4" w:rsidRDefault="001300C4" w:rsidP="001300C4">
            <w:pPr>
              <w:pStyle w:val="NormalWeb"/>
              <w:shd w:val="clear" w:color="auto" w:fill="FFFFFF"/>
              <w:spacing w:before="0" w:beforeAutospacing="0" w:after="0" w:afterAutospacing="0"/>
              <w:jc w:val="both"/>
              <w:rPr>
                <w:b/>
                <w:color w:val="000000"/>
              </w:rPr>
            </w:pPr>
            <w:r w:rsidRPr="001300C4">
              <w:rPr>
                <w:b/>
                <w:color w:val="000000"/>
              </w:rPr>
              <w:t>Sửa đổi, bổ sung điểm b, điểm c khoản 1 và điểm b khoản 4 Điều 57 như sau:</w:t>
            </w:r>
          </w:p>
          <w:p w14:paraId="42EEA5D8" w14:textId="77777777" w:rsidR="001300C4" w:rsidRPr="001300C4" w:rsidRDefault="001300C4" w:rsidP="001300C4">
            <w:pPr>
              <w:pStyle w:val="NormalWeb"/>
              <w:shd w:val="clear" w:color="auto" w:fill="FFFFFF"/>
              <w:spacing w:before="0" w:beforeAutospacing="0" w:after="0" w:afterAutospacing="0"/>
              <w:jc w:val="both"/>
            </w:pPr>
            <w:bookmarkStart w:id="3" w:name="dieu_57"/>
            <w:r w:rsidRPr="001300C4">
              <w:rPr>
                <w:color w:val="000000"/>
              </w:rPr>
              <w:t>a)</w:t>
            </w:r>
            <w:r w:rsidRPr="001300C4">
              <w:rPr>
                <w:b/>
                <w:bCs/>
                <w:color w:val="000000"/>
              </w:rPr>
              <w:t xml:space="preserve"> “</w:t>
            </w:r>
            <w:bookmarkEnd w:id="3"/>
            <w:r w:rsidRPr="001300C4">
              <w:t>b</w:t>
            </w:r>
            <w:r w:rsidRPr="001300C4">
              <w:rPr>
                <w:lang w:val="vi-VN"/>
              </w:rPr>
              <w:t xml:space="preserve">) Bản sao tài liệu chứng minh về tổ chức bộ máy và </w:t>
            </w:r>
            <w:r w:rsidRPr="001300C4">
              <w:rPr>
                <w:color w:val="FF0000"/>
              </w:rPr>
              <w:t xml:space="preserve">danh sách </w:t>
            </w:r>
            <w:r w:rsidRPr="001300C4">
              <w:rPr>
                <w:lang w:val="vi-VN"/>
              </w:rPr>
              <w:t>nhân viên được cấp giấy phép</w:t>
            </w:r>
            <w:r w:rsidRPr="001300C4">
              <w:rPr>
                <w:color w:val="FF0000"/>
              </w:rPr>
              <w:t xml:space="preserve"> hoặc chứng chỉ chuyên môn</w:t>
            </w:r>
            <w:r w:rsidRPr="001300C4">
              <w:rPr>
                <w:lang w:val="vi-VN"/>
              </w:rPr>
              <w:t xml:space="preserve"> phù hợp đáp ứng yêu cầu về chuyên môn khai thác cảng hàng không, sân bay theo quy định của pháp luật về hàng không dân dụng;</w:t>
            </w:r>
          </w:p>
          <w:p w14:paraId="585D35E5"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 xml:space="preserve">    c</w:t>
            </w:r>
            <w:r w:rsidRPr="001300C4">
              <w:rPr>
                <w:rFonts w:ascii="Times New Roman" w:hAnsi="Times New Roman" w:cs="Times New Roman"/>
                <w:sz w:val="24"/>
                <w:szCs w:val="24"/>
                <w:lang w:val="vi-VN"/>
              </w:rPr>
              <w:t xml:space="preserve">) </w:t>
            </w:r>
            <w:r w:rsidRPr="001300C4">
              <w:rPr>
                <w:rFonts w:ascii="Times New Roman" w:hAnsi="Times New Roman" w:cs="Times New Roman"/>
                <w:color w:val="FF0000"/>
                <w:sz w:val="24"/>
                <w:szCs w:val="24"/>
              </w:rPr>
              <w:t xml:space="preserve">Bản sao hồ sơ </w:t>
            </w:r>
            <w:r w:rsidRPr="001300C4">
              <w:rPr>
                <w:rFonts w:ascii="Times New Roman" w:hAnsi="Times New Roman" w:cs="Times New Roman"/>
                <w:sz w:val="24"/>
                <w:szCs w:val="24"/>
                <w:lang w:val="vi-VN"/>
              </w:rPr>
              <w:t>xác nhận vốn;</w:t>
            </w:r>
            <w:r w:rsidRPr="001300C4">
              <w:rPr>
                <w:rFonts w:ascii="Times New Roman" w:hAnsi="Times New Roman" w:cs="Times New Roman"/>
                <w:sz w:val="24"/>
                <w:szCs w:val="24"/>
              </w:rPr>
              <w:t>”</w:t>
            </w:r>
          </w:p>
          <w:p w14:paraId="0AE977A6"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b) “</w:t>
            </w:r>
            <w:r w:rsidRPr="001300C4">
              <w:rPr>
                <w:rFonts w:ascii="Times New Roman" w:hAnsi="Times New Roman" w:cs="Times New Roman"/>
                <w:sz w:val="24"/>
                <w:szCs w:val="24"/>
                <w:lang w:val="vi-VN"/>
              </w:rPr>
              <w:t xml:space="preserve">b)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c</w:t>
            </w:r>
            <w:r w:rsidRPr="001300C4">
              <w:rPr>
                <w:rFonts w:ascii="Times New Roman" w:hAnsi="Times New Roman" w:cs="Times New Roman"/>
                <w:sz w:val="24"/>
                <w:szCs w:val="24"/>
                <w:lang w:val="vi-VN"/>
              </w:rPr>
              <w:t>ác tài liệu có liên quan đối với trường hợp thay đổi nội dung Giấy phép (nếu có).</w:t>
            </w:r>
            <w:r w:rsidRPr="001300C4">
              <w:rPr>
                <w:rFonts w:ascii="Times New Roman" w:hAnsi="Times New Roman" w:cs="Times New Roman"/>
                <w:sz w:val="24"/>
                <w:szCs w:val="24"/>
              </w:rPr>
              <w:t>”</w:t>
            </w:r>
          </w:p>
        </w:tc>
        <w:tc>
          <w:tcPr>
            <w:tcW w:w="2268" w:type="dxa"/>
          </w:tcPr>
          <w:p w14:paraId="518567CE" w14:textId="67AB0641" w:rsidR="001300C4" w:rsidRPr="001300C4" w:rsidRDefault="001300C4" w:rsidP="001300C4">
            <w:pPr>
              <w:pStyle w:val="NormalWeb"/>
              <w:shd w:val="clear" w:color="auto" w:fill="FFFFFF"/>
              <w:spacing w:before="0" w:beforeAutospacing="0" w:after="0" w:afterAutospacing="0"/>
              <w:jc w:val="both"/>
              <w:rPr>
                <w:b/>
                <w:color w:val="000000"/>
              </w:rPr>
            </w:pPr>
            <w:r w:rsidRPr="001300C4">
              <w:rPr>
                <w:color w:val="000000"/>
              </w:rPr>
              <w:t>Sửa TPHS để đáp ứng cung cấp mức dịch vụ công mức 4 theo điều kiện quy định tại Thông tư 02/2017/TT-VPCP và ý kiến góp ý của Văn phòng Chính phủ</w:t>
            </w:r>
          </w:p>
        </w:tc>
      </w:tr>
      <w:tr w:rsidR="001300C4" w:rsidRPr="001300C4" w14:paraId="51211C13" w14:textId="05EC263A" w:rsidTr="001300C4">
        <w:tc>
          <w:tcPr>
            <w:tcW w:w="746" w:type="dxa"/>
          </w:tcPr>
          <w:p w14:paraId="42766435"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t>10</w:t>
            </w:r>
          </w:p>
        </w:tc>
        <w:tc>
          <w:tcPr>
            <w:tcW w:w="5492" w:type="dxa"/>
          </w:tcPr>
          <w:p w14:paraId="52EF272F" w14:textId="77777777" w:rsidR="001300C4" w:rsidRPr="001300C4" w:rsidRDefault="001300C4" w:rsidP="001300C4">
            <w:pPr>
              <w:rPr>
                <w:rFonts w:ascii="Times New Roman" w:hAnsi="Times New Roman" w:cs="Times New Roman"/>
                <w:b/>
                <w:bCs/>
                <w:color w:val="000000" w:themeColor="text1"/>
                <w:sz w:val="24"/>
                <w:szCs w:val="24"/>
              </w:rPr>
            </w:pPr>
            <w:r w:rsidRPr="001300C4">
              <w:rPr>
                <w:rFonts w:ascii="Times New Roman" w:hAnsi="Times New Roman" w:cs="Times New Roman"/>
                <w:b/>
                <w:bCs/>
                <w:color w:val="000000" w:themeColor="text1"/>
                <w:sz w:val="24"/>
                <w:szCs w:val="24"/>
              </w:rPr>
              <w:t>Điểm d khoản 1, điểm a khoản 4, điểm a khoản 5, điểm a khoản 6, điểm b, ckhoản 7 Điều 59:</w:t>
            </w:r>
          </w:p>
          <w:p w14:paraId="3BBF1F6D" w14:textId="77777777" w:rsidR="001300C4" w:rsidRPr="001300C4" w:rsidRDefault="001300C4" w:rsidP="001300C4">
            <w:pPr>
              <w:rPr>
                <w:rFonts w:ascii="Times New Roman" w:hAnsi="Times New Roman" w:cs="Times New Roman"/>
                <w:b/>
                <w:bCs/>
                <w:color w:val="000000" w:themeColor="text1"/>
                <w:sz w:val="24"/>
                <w:szCs w:val="24"/>
              </w:rPr>
            </w:pPr>
          </w:p>
          <w:p w14:paraId="2E255AE9" w14:textId="77777777" w:rsidR="001300C4" w:rsidRPr="001300C4" w:rsidRDefault="001300C4" w:rsidP="001300C4">
            <w:pPr>
              <w:pStyle w:val="ListParagraph"/>
              <w:numPr>
                <w:ilvl w:val="0"/>
                <w:numId w:val="1"/>
              </w:numPr>
              <w:ind w:hanging="728"/>
              <w:jc w:val="both"/>
              <w:rPr>
                <w:rFonts w:ascii="Times New Roman" w:hAnsi="Times New Roman" w:cs="Times New Roman"/>
                <w:b/>
                <w:color w:val="000000"/>
                <w:sz w:val="24"/>
                <w:szCs w:val="24"/>
              </w:rPr>
            </w:pPr>
            <w:r w:rsidRPr="001300C4">
              <w:rPr>
                <w:rFonts w:ascii="Times New Roman" w:hAnsi="Times New Roman" w:cs="Times New Roman"/>
                <w:b/>
                <w:color w:val="000000"/>
                <w:sz w:val="24"/>
                <w:szCs w:val="24"/>
              </w:rPr>
              <w:t>“</w:t>
            </w:r>
            <w:r w:rsidRPr="001300C4">
              <w:rPr>
                <w:rFonts w:ascii="Times New Roman" w:hAnsi="Times New Roman" w:cs="Times New Roman"/>
                <w:color w:val="000000"/>
                <w:sz w:val="24"/>
                <w:szCs w:val="24"/>
                <w:shd w:val="clear" w:color="auto" w:fill="FFFFFF"/>
              </w:rPr>
              <w:t>d) Chứng chỉ chuyên môn theo quy định.”</w:t>
            </w:r>
          </w:p>
          <w:p w14:paraId="05EA3526" w14:textId="77777777" w:rsidR="001300C4" w:rsidRPr="001300C4" w:rsidRDefault="001300C4" w:rsidP="001300C4">
            <w:pPr>
              <w:pStyle w:val="ListParagraph"/>
              <w:numPr>
                <w:ilvl w:val="0"/>
                <w:numId w:val="1"/>
              </w:numPr>
              <w:ind w:left="0" w:firstLine="0"/>
              <w:jc w:val="both"/>
              <w:rPr>
                <w:rFonts w:ascii="Times New Roman" w:hAnsi="Times New Roman" w:cs="Times New Roman"/>
                <w:b/>
                <w:color w:val="000000"/>
                <w:sz w:val="24"/>
                <w:szCs w:val="24"/>
              </w:rPr>
            </w:pPr>
            <w:r w:rsidRPr="001300C4">
              <w:rPr>
                <w:rFonts w:ascii="Times New Roman" w:hAnsi="Times New Roman" w:cs="Times New Roman"/>
                <w:b/>
                <w:color w:val="000000"/>
                <w:sz w:val="24"/>
                <w:szCs w:val="24"/>
              </w:rPr>
              <w:t>“</w:t>
            </w:r>
            <w:r w:rsidRPr="001300C4">
              <w:rPr>
                <w:rFonts w:ascii="Times New Roman" w:hAnsi="Times New Roman" w:cs="Times New Roman"/>
                <w:color w:val="000000"/>
                <w:sz w:val="24"/>
                <w:szCs w:val="24"/>
                <w:shd w:val="clear" w:color="auto" w:fill="FFFFFF"/>
              </w:rPr>
              <w:t>a) Hồ sơ bao gồm: các tài liệu quy định tại điểm a, b, c khoản 1 Điều này và Tài liệu chứng minh nhân viên được đào tạo định kỳ hoặc đào tạo phục hồi theo quy định;”</w:t>
            </w:r>
          </w:p>
          <w:p w14:paraId="0505981F" w14:textId="77777777" w:rsidR="001300C4" w:rsidRPr="001300C4" w:rsidRDefault="001300C4" w:rsidP="001300C4">
            <w:pPr>
              <w:pStyle w:val="ListParagraph"/>
              <w:numPr>
                <w:ilvl w:val="0"/>
                <w:numId w:val="1"/>
              </w:numPr>
              <w:ind w:left="0" w:firstLine="0"/>
              <w:jc w:val="both"/>
              <w:rPr>
                <w:rFonts w:ascii="Times New Roman" w:hAnsi="Times New Roman" w:cs="Times New Roman"/>
                <w:b/>
                <w:color w:val="000000"/>
                <w:sz w:val="24"/>
                <w:szCs w:val="24"/>
              </w:rPr>
            </w:pPr>
            <w:r w:rsidRPr="001300C4">
              <w:rPr>
                <w:rFonts w:ascii="Times New Roman" w:hAnsi="Times New Roman" w:cs="Times New Roman"/>
                <w:b/>
                <w:color w:val="000000"/>
                <w:sz w:val="24"/>
                <w:szCs w:val="24"/>
              </w:rPr>
              <w:t>“</w:t>
            </w:r>
            <w:r w:rsidRPr="001300C4">
              <w:rPr>
                <w:rFonts w:ascii="Times New Roman" w:hAnsi="Times New Roman" w:cs="Times New Roman"/>
                <w:color w:val="000000"/>
                <w:sz w:val="24"/>
                <w:szCs w:val="24"/>
                <w:shd w:val="clear" w:color="auto" w:fill="FFFFFF"/>
              </w:rPr>
              <w:t>a) Hồ sơ bao gồm: tài liệu quy định tại điểm a khoản 1 Điều này;”</w:t>
            </w:r>
          </w:p>
          <w:p w14:paraId="481906BD" w14:textId="77777777" w:rsidR="001300C4" w:rsidRPr="001300C4" w:rsidRDefault="001300C4" w:rsidP="001300C4">
            <w:pPr>
              <w:pStyle w:val="ListParagraph"/>
              <w:numPr>
                <w:ilvl w:val="0"/>
                <w:numId w:val="1"/>
              </w:numPr>
              <w:ind w:left="0" w:firstLine="0"/>
              <w:jc w:val="both"/>
              <w:rPr>
                <w:rFonts w:ascii="Times New Roman" w:hAnsi="Times New Roman" w:cs="Times New Roman"/>
                <w:b/>
                <w:color w:val="000000"/>
                <w:sz w:val="24"/>
                <w:szCs w:val="24"/>
              </w:rPr>
            </w:pPr>
            <w:r w:rsidRPr="001300C4">
              <w:rPr>
                <w:rFonts w:ascii="Times New Roman" w:hAnsi="Times New Roman" w:cs="Times New Roman"/>
                <w:b/>
                <w:color w:val="000000"/>
                <w:sz w:val="24"/>
                <w:szCs w:val="24"/>
              </w:rPr>
              <w:t>“</w:t>
            </w:r>
            <w:r w:rsidRPr="001300C4">
              <w:rPr>
                <w:rFonts w:ascii="Times New Roman" w:hAnsi="Times New Roman" w:cs="Times New Roman"/>
                <w:color w:val="000000"/>
                <w:sz w:val="24"/>
                <w:szCs w:val="24"/>
                <w:shd w:val="clear" w:color="auto" w:fill="FFFFFF"/>
              </w:rPr>
              <w:t xml:space="preserve">a) Hồ sơ bao gồm: tài liệu quy định tại điểm a khoản 1 Điều này và Bản sao Quyết định chấm dứt Hợp </w:t>
            </w:r>
            <w:r w:rsidRPr="001300C4">
              <w:rPr>
                <w:rFonts w:ascii="Times New Roman" w:hAnsi="Times New Roman" w:cs="Times New Roman"/>
                <w:color w:val="000000"/>
                <w:sz w:val="24"/>
                <w:szCs w:val="24"/>
                <w:shd w:val="clear" w:color="auto" w:fill="FFFFFF"/>
              </w:rPr>
              <w:lastRenderedPageBreak/>
              <w:t>đồng lao động của tổ chức sử dụng lao động trước đó, bản sao Hợp đồng lao động của tổ chức tiếp nhận và bản sao Giấy phép được Cục Hàng không Việt Nam cấp còn hiệu lực đối với trường hợp có sự thay đổi về tổ chức sử dụng nhân viên hàng không;”</w:t>
            </w:r>
          </w:p>
          <w:p w14:paraId="2B39A81F" w14:textId="77777777" w:rsidR="001300C4" w:rsidRPr="001300C4" w:rsidRDefault="001300C4" w:rsidP="001300C4">
            <w:pPr>
              <w:pStyle w:val="NormalWeb"/>
              <w:shd w:val="clear" w:color="auto" w:fill="FFFFFF"/>
              <w:spacing w:before="0" w:beforeAutospacing="0" w:after="0" w:afterAutospacing="0"/>
              <w:jc w:val="both"/>
              <w:rPr>
                <w:color w:val="000000"/>
              </w:rPr>
            </w:pPr>
            <w:r w:rsidRPr="001300C4">
              <w:rPr>
                <w:color w:val="000000"/>
              </w:rPr>
              <w:t>đ)</w:t>
            </w:r>
            <w:r w:rsidRPr="001300C4">
              <w:rPr>
                <w:b/>
                <w:color w:val="000000"/>
              </w:rPr>
              <w:t xml:space="preserve"> “</w:t>
            </w:r>
            <w:r w:rsidRPr="001300C4">
              <w:rPr>
                <w:color w:val="000000"/>
                <w:lang w:val="vi-VN"/>
              </w:rPr>
              <w:t>b) Bản sao giấy phép lái xe cơ giới đường bộ phù hợp (đối với trường hợp nhân viên điều khiển phương tiện);</w:t>
            </w:r>
          </w:p>
          <w:p w14:paraId="5DF375F1" w14:textId="77777777" w:rsidR="001300C4" w:rsidRPr="001300C4" w:rsidRDefault="001300C4" w:rsidP="001300C4">
            <w:pPr>
              <w:pStyle w:val="NormalWeb"/>
              <w:shd w:val="clear" w:color="auto" w:fill="FFFFFF"/>
              <w:spacing w:before="0" w:beforeAutospacing="0" w:after="0" w:afterAutospacing="0"/>
              <w:jc w:val="both"/>
              <w:rPr>
                <w:color w:val="000000"/>
              </w:rPr>
            </w:pPr>
            <w:r w:rsidRPr="001300C4">
              <w:rPr>
                <w:color w:val="000000"/>
                <w:lang w:val="vi-VN"/>
              </w:rPr>
              <w:t>c) Chứng chỉ chuyên môn theo quy định.</w:t>
            </w:r>
            <w:r w:rsidRPr="001300C4">
              <w:rPr>
                <w:color w:val="000000"/>
              </w:rPr>
              <w:t>”</w:t>
            </w:r>
          </w:p>
        </w:tc>
        <w:tc>
          <w:tcPr>
            <w:tcW w:w="5528" w:type="dxa"/>
          </w:tcPr>
          <w:p w14:paraId="60007FBB" w14:textId="77777777" w:rsidR="001300C4" w:rsidRPr="001300C4" w:rsidRDefault="001300C4" w:rsidP="001300C4">
            <w:pPr>
              <w:pStyle w:val="NormalWeb"/>
              <w:shd w:val="clear" w:color="auto" w:fill="FFFFFF"/>
              <w:spacing w:before="0" w:beforeAutospacing="0" w:after="0" w:afterAutospacing="0"/>
              <w:jc w:val="both"/>
              <w:rPr>
                <w:b/>
                <w:bCs/>
                <w:color w:val="000000" w:themeColor="text1"/>
              </w:rPr>
            </w:pPr>
            <w:r w:rsidRPr="001300C4">
              <w:rPr>
                <w:b/>
                <w:bCs/>
                <w:color w:val="000000" w:themeColor="text1"/>
              </w:rPr>
              <w:lastRenderedPageBreak/>
              <w:t>Sửa đổi, bổ sung điểm d khoản 1, điểm a khoản 4, điểm a khoản 5, điểm a khoản 6, điểm b, c khoản 7 Điều 59 như sau:</w:t>
            </w:r>
          </w:p>
          <w:p w14:paraId="0E311954"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color w:val="000000"/>
                <w:sz w:val="24"/>
                <w:szCs w:val="24"/>
              </w:rPr>
              <w:t>a) “</w:t>
            </w:r>
            <w:r w:rsidRPr="001300C4">
              <w:rPr>
                <w:rFonts w:ascii="Times New Roman" w:hAnsi="Times New Roman" w:cs="Times New Roman"/>
                <w:sz w:val="24"/>
                <w:szCs w:val="24"/>
                <w:lang w:val="vi-VN"/>
              </w:rPr>
              <w:t xml:space="preserve">d)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c</w:t>
            </w:r>
            <w:r w:rsidRPr="001300C4">
              <w:rPr>
                <w:rFonts w:ascii="Times New Roman" w:hAnsi="Times New Roman" w:cs="Times New Roman"/>
                <w:sz w:val="24"/>
                <w:szCs w:val="24"/>
                <w:lang w:val="vi-VN"/>
              </w:rPr>
              <w:t>hứng chỉ chuyên môn theo quy định.</w:t>
            </w:r>
            <w:r w:rsidRPr="001300C4">
              <w:rPr>
                <w:rFonts w:ascii="Times New Roman" w:hAnsi="Times New Roman" w:cs="Times New Roman"/>
                <w:sz w:val="24"/>
                <w:szCs w:val="24"/>
              </w:rPr>
              <w:t>”.</w:t>
            </w:r>
          </w:p>
          <w:p w14:paraId="0CA570AE"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b) “</w:t>
            </w:r>
            <w:r w:rsidRPr="001300C4">
              <w:rPr>
                <w:rFonts w:ascii="Times New Roman" w:hAnsi="Times New Roman" w:cs="Times New Roman"/>
                <w:sz w:val="24"/>
                <w:szCs w:val="24"/>
                <w:lang w:val="vi-VN"/>
              </w:rPr>
              <w:t xml:space="preserve">a) Hồ sơ bao gồm: các tài liệu quy định tại điểm a, b, c khoản 1 Điều này và </w:t>
            </w:r>
            <w:r w:rsidRPr="001300C4">
              <w:rPr>
                <w:rFonts w:ascii="Times New Roman" w:hAnsi="Times New Roman" w:cs="Times New Roman"/>
                <w:color w:val="FF0000"/>
                <w:sz w:val="24"/>
                <w:szCs w:val="24"/>
              </w:rPr>
              <w:t>bản sao</w:t>
            </w:r>
            <w:r w:rsidRPr="001300C4">
              <w:rPr>
                <w:rFonts w:ascii="Times New Roman" w:hAnsi="Times New Roman" w:cs="Times New Roman"/>
                <w:sz w:val="24"/>
                <w:szCs w:val="24"/>
              </w:rPr>
              <w:t xml:space="preserve"> t</w:t>
            </w:r>
            <w:r w:rsidRPr="001300C4">
              <w:rPr>
                <w:rFonts w:ascii="Times New Roman" w:hAnsi="Times New Roman" w:cs="Times New Roman"/>
                <w:sz w:val="24"/>
                <w:szCs w:val="24"/>
                <w:lang w:val="vi-VN"/>
              </w:rPr>
              <w:t>ài liệu chứng minh nhân viên được đào tạo định kỳ hoặc đào tạo phục hồi theo quy định;</w:t>
            </w:r>
            <w:r w:rsidRPr="001300C4">
              <w:rPr>
                <w:rFonts w:ascii="Times New Roman" w:hAnsi="Times New Roman" w:cs="Times New Roman"/>
                <w:sz w:val="24"/>
                <w:szCs w:val="24"/>
              </w:rPr>
              <w:t>”.</w:t>
            </w:r>
          </w:p>
          <w:p w14:paraId="41E0696D"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c) “</w:t>
            </w:r>
            <w:r w:rsidRPr="001300C4">
              <w:rPr>
                <w:rFonts w:ascii="Times New Roman" w:hAnsi="Times New Roman" w:cs="Times New Roman"/>
                <w:sz w:val="24"/>
                <w:szCs w:val="24"/>
                <w:lang w:val="vi-VN"/>
              </w:rPr>
              <w:t xml:space="preserve">a) Hồ sơ bao gồm: tài liệu quy định tại điểm a khoản 1 Điều này và </w:t>
            </w:r>
            <w:r w:rsidRPr="001300C4">
              <w:rPr>
                <w:rFonts w:ascii="Times New Roman" w:hAnsi="Times New Roman" w:cs="Times New Roman"/>
                <w:color w:val="FF0000"/>
                <w:sz w:val="24"/>
                <w:szCs w:val="24"/>
                <w:lang w:val="vi-VN"/>
              </w:rPr>
              <w:t xml:space="preserve">01 ảnh màu kích thước 3 cm x 4 cm đối với trường hợp nộp trực tiếp hoặc file ảnh đối với trường </w:t>
            </w:r>
            <w:r w:rsidRPr="001300C4">
              <w:rPr>
                <w:rFonts w:ascii="Times New Roman" w:hAnsi="Times New Roman" w:cs="Times New Roman"/>
                <w:color w:val="FF0000"/>
                <w:sz w:val="24"/>
                <w:szCs w:val="24"/>
                <w:lang w:val="vi-VN"/>
              </w:rPr>
              <w:lastRenderedPageBreak/>
              <w:t>hợp nộp hồ sơ trực tuyến. Ảnh chụp không quá 06 tháng kể từ ngày chụp tính đến ngày nộp hồ sơ</w:t>
            </w:r>
            <w:r w:rsidRPr="001300C4">
              <w:rPr>
                <w:rFonts w:ascii="Times New Roman" w:hAnsi="Times New Roman" w:cs="Times New Roman"/>
                <w:sz w:val="24"/>
                <w:szCs w:val="24"/>
                <w:lang w:val="vi-VN"/>
              </w:rPr>
              <w:t>;</w:t>
            </w:r>
            <w:r w:rsidRPr="001300C4">
              <w:rPr>
                <w:rFonts w:ascii="Times New Roman" w:hAnsi="Times New Roman" w:cs="Times New Roman"/>
                <w:sz w:val="24"/>
                <w:szCs w:val="24"/>
              </w:rPr>
              <w:t>”.</w:t>
            </w:r>
          </w:p>
          <w:p w14:paraId="59394680"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d) “</w:t>
            </w:r>
            <w:r w:rsidRPr="001300C4">
              <w:rPr>
                <w:rFonts w:ascii="Times New Roman" w:hAnsi="Times New Roman" w:cs="Times New Roman"/>
                <w:sz w:val="24"/>
                <w:szCs w:val="24"/>
                <w:lang w:val="vi-VN"/>
              </w:rPr>
              <w:t xml:space="preserve">a) Hồ sơ bao gồm: tài liệu quy định tại điểm a khoản 1 Điều này </w:t>
            </w:r>
            <w:r w:rsidRPr="001300C4">
              <w:rPr>
                <w:rFonts w:ascii="Times New Roman" w:hAnsi="Times New Roman" w:cs="Times New Roman"/>
                <w:color w:val="FF0000"/>
                <w:sz w:val="24"/>
                <w:szCs w:val="24"/>
                <w:lang w:val="vi-VN"/>
              </w:rPr>
              <w:t>và 01 ảnh màu kích thước 3 cm x 4 cm đối với trường hợp nộp trực tiếp hoặc file ảnh đối với trường hợp nộp hồ sơ trực tuyến</w:t>
            </w:r>
            <w:r w:rsidRPr="001300C4">
              <w:rPr>
                <w:rFonts w:ascii="Times New Roman" w:hAnsi="Times New Roman" w:cs="Times New Roman"/>
                <w:color w:val="FF0000"/>
                <w:sz w:val="24"/>
                <w:szCs w:val="24"/>
              </w:rPr>
              <w:t xml:space="preserve"> (ả</w:t>
            </w:r>
            <w:r w:rsidRPr="001300C4">
              <w:rPr>
                <w:rFonts w:ascii="Times New Roman" w:hAnsi="Times New Roman" w:cs="Times New Roman"/>
                <w:color w:val="FF0000"/>
                <w:sz w:val="24"/>
                <w:szCs w:val="24"/>
                <w:lang w:val="vi-VN"/>
              </w:rPr>
              <w:t>nh chụp không quá 06 tháng kể từ ngày chụp tính đến ngày nộp hồ sơ</w:t>
            </w:r>
            <w:r w:rsidRPr="001300C4">
              <w:rPr>
                <w:rFonts w:ascii="Times New Roman" w:hAnsi="Times New Roman" w:cs="Times New Roman"/>
                <w:color w:val="FF0000"/>
                <w:sz w:val="24"/>
                <w:szCs w:val="24"/>
              </w:rPr>
              <w:t>);</w:t>
            </w:r>
            <w:r w:rsidRPr="001300C4">
              <w:rPr>
                <w:rFonts w:ascii="Times New Roman" w:hAnsi="Times New Roman" w:cs="Times New Roman"/>
                <w:sz w:val="24"/>
                <w:szCs w:val="24"/>
                <w:lang w:val="vi-VN"/>
              </w:rPr>
              <w:t xml:space="preserve"> Bản sao Quyết định chấm dứt Hợp đồng lao động của tổ chức sử dụng lao động trước đó, bản sao Hợp đồng lao động của tổ chức tiếp nhận và bản sao Giấy phép được Cục Hàng không Việt Nam cấp còn hiệu lực đối với trường hợp có sự thay đổi về tổ chức sử dụng nhân viên hàng không;</w:t>
            </w:r>
          </w:p>
          <w:p w14:paraId="0552766B"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rPr>
              <w:t>đ) “</w:t>
            </w:r>
            <w:r w:rsidRPr="001300C4">
              <w:rPr>
                <w:rFonts w:ascii="Times New Roman" w:hAnsi="Times New Roman" w:cs="Times New Roman"/>
                <w:sz w:val="24"/>
                <w:szCs w:val="24"/>
                <w:lang w:val="vi-VN"/>
              </w:rPr>
              <w:t xml:space="preserve">b) Bản sao giấy phép lái xe cơ giới đường bộ phù hợp (đối với trường hợp nhân viên điều khiển phương tiện) </w:t>
            </w:r>
            <w:r w:rsidRPr="001300C4">
              <w:rPr>
                <w:rFonts w:ascii="Times New Roman" w:hAnsi="Times New Roman" w:cs="Times New Roman"/>
                <w:color w:val="FF0000"/>
                <w:sz w:val="24"/>
                <w:szCs w:val="24"/>
                <w:lang w:val="vi-VN"/>
              </w:rPr>
              <w:t>và 01 ảnh màu kích thước 3 cm x 4 cm đối với trường hợp nộp trực tiếp hoặc file ảnh đối với trường hợp nộp hồ sơ trực tuyến</w:t>
            </w:r>
            <w:r w:rsidRPr="001300C4">
              <w:rPr>
                <w:rFonts w:ascii="Times New Roman" w:hAnsi="Times New Roman" w:cs="Times New Roman"/>
                <w:color w:val="FF0000"/>
                <w:sz w:val="24"/>
                <w:szCs w:val="24"/>
              </w:rPr>
              <w:t xml:space="preserve"> (ả</w:t>
            </w:r>
            <w:r w:rsidRPr="001300C4">
              <w:rPr>
                <w:rFonts w:ascii="Times New Roman" w:hAnsi="Times New Roman" w:cs="Times New Roman"/>
                <w:color w:val="FF0000"/>
                <w:sz w:val="24"/>
                <w:szCs w:val="24"/>
                <w:lang w:val="vi-VN"/>
              </w:rPr>
              <w:t>nh chụp không quá 06 tháng kể từ ngày chụp tính đến ngày nộp hồ sơ</w:t>
            </w:r>
            <w:r w:rsidRPr="001300C4">
              <w:rPr>
                <w:rFonts w:ascii="Times New Roman" w:hAnsi="Times New Roman" w:cs="Times New Roman"/>
                <w:color w:val="FF0000"/>
                <w:sz w:val="24"/>
                <w:szCs w:val="24"/>
              </w:rPr>
              <w:t>);</w:t>
            </w:r>
          </w:p>
          <w:p w14:paraId="47959926" w14:textId="77777777" w:rsidR="001300C4" w:rsidRPr="001300C4" w:rsidRDefault="001300C4" w:rsidP="001300C4">
            <w:pPr>
              <w:jc w:val="both"/>
              <w:rPr>
                <w:rFonts w:ascii="Times New Roman" w:hAnsi="Times New Roman" w:cs="Times New Roman"/>
                <w:sz w:val="24"/>
                <w:szCs w:val="24"/>
              </w:rPr>
            </w:pPr>
            <w:r w:rsidRPr="001300C4">
              <w:rPr>
                <w:rFonts w:ascii="Times New Roman" w:hAnsi="Times New Roman" w:cs="Times New Roman"/>
                <w:sz w:val="24"/>
                <w:szCs w:val="24"/>
                <w:lang w:val="vi-VN"/>
              </w:rPr>
              <w:t xml:space="preserve">c) </w:t>
            </w:r>
            <w:r w:rsidRPr="001300C4">
              <w:rPr>
                <w:rFonts w:ascii="Times New Roman" w:hAnsi="Times New Roman" w:cs="Times New Roman"/>
                <w:color w:val="FF0000"/>
                <w:sz w:val="24"/>
                <w:szCs w:val="24"/>
              </w:rPr>
              <w:t xml:space="preserve">Bản sao </w:t>
            </w:r>
            <w:r w:rsidRPr="001300C4">
              <w:rPr>
                <w:rFonts w:ascii="Times New Roman" w:hAnsi="Times New Roman" w:cs="Times New Roman"/>
                <w:sz w:val="24"/>
                <w:szCs w:val="24"/>
              </w:rPr>
              <w:t>c</w:t>
            </w:r>
            <w:r w:rsidRPr="001300C4">
              <w:rPr>
                <w:rFonts w:ascii="Times New Roman" w:hAnsi="Times New Roman" w:cs="Times New Roman"/>
                <w:sz w:val="24"/>
                <w:szCs w:val="24"/>
                <w:lang w:val="vi-VN"/>
              </w:rPr>
              <w:t>hứng chỉ chuyên môn theo quy định.</w:t>
            </w:r>
            <w:r w:rsidRPr="001300C4">
              <w:rPr>
                <w:rFonts w:ascii="Times New Roman" w:hAnsi="Times New Roman" w:cs="Times New Roman"/>
                <w:sz w:val="24"/>
                <w:szCs w:val="24"/>
              </w:rPr>
              <w:t>”</w:t>
            </w:r>
          </w:p>
        </w:tc>
        <w:tc>
          <w:tcPr>
            <w:tcW w:w="2268" w:type="dxa"/>
          </w:tcPr>
          <w:p w14:paraId="4F83311F" w14:textId="271BEA78" w:rsidR="001300C4" w:rsidRPr="001300C4" w:rsidRDefault="001300C4" w:rsidP="001300C4">
            <w:pPr>
              <w:pStyle w:val="NormalWeb"/>
              <w:shd w:val="clear" w:color="auto" w:fill="FFFFFF"/>
              <w:spacing w:before="0" w:beforeAutospacing="0" w:after="0" w:afterAutospacing="0"/>
              <w:jc w:val="both"/>
              <w:rPr>
                <w:b/>
                <w:bCs/>
                <w:color w:val="000000" w:themeColor="text1"/>
              </w:rPr>
            </w:pPr>
            <w:r w:rsidRPr="001300C4">
              <w:rPr>
                <w:color w:val="000000"/>
              </w:rPr>
              <w:lastRenderedPageBreak/>
              <w:t>Sửa TPHS để đáp ứng cung cấp mức dịch vụ công mức 4 theo điều kiện quy định tại Thông tư 02/2017/TT-VPCP và ý kiến góp ý của Văn phòng Chính phủ</w:t>
            </w:r>
          </w:p>
        </w:tc>
      </w:tr>
      <w:tr w:rsidR="001300C4" w:rsidRPr="001300C4" w14:paraId="7B4F06E5" w14:textId="770058FC" w:rsidTr="001300C4">
        <w:tc>
          <w:tcPr>
            <w:tcW w:w="746" w:type="dxa"/>
          </w:tcPr>
          <w:p w14:paraId="7E3ED380" w14:textId="77777777" w:rsidR="001300C4" w:rsidRPr="001300C4" w:rsidRDefault="001300C4" w:rsidP="001300C4">
            <w:pPr>
              <w:rPr>
                <w:rFonts w:ascii="Times New Roman" w:hAnsi="Times New Roman" w:cs="Times New Roman"/>
                <w:b/>
                <w:sz w:val="24"/>
                <w:szCs w:val="24"/>
              </w:rPr>
            </w:pPr>
            <w:r w:rsidRPr="001300C4">
              <w:rPr>
                <w:rFonts w:ascii="Times New Roman" w:hAnsi="Times New Roman" w:cs="Times New Roman"/>
                <w:b/>
                <w:sz w:val="24"/>
                <w:szCs w:val="24"/>
              </w:rPr>
              <w:lastRenderedPageBreak/>
              <w:t>11</w:t>
            </w:r>
          </w:p>
        </w:tc>
        <w:tc>
          <w:tcPr>
            <w:tcW w:w="5492" w:type="dxa"/>
          </w:tcPr>
          <w:p w14:paraId="4B44C418" w14:textId="77777777" w:rsidR="001300C4" w:rsidRPr="001300C4" w:rsidRDefault="001300C4" w:rsidP="001300C4">
            <w:pPr>
              <w:rPr>
                <w:rFonts w:ascii="Times New Roman" w:hAnsi="Times New Roman" w:cs="Times New Roman"/>
                <w:bCs/>
                <w:color w:val="000000" w:themeColor="text1"/>
                <w:sz w:val="24"/>
                <w:szCs w:val="24"/>
              </w:rPr>
            </w:pPr>
            <w:r w:rsidRPr="001300C4">
              <w:rPr>
                <w:rFonts w:ascii="Times New Roman" w:hAnsi="Times New Roman" w:cs="Times New Roman"/>
                <w:sz w:val="24"/>
                <w:szCs w:val="24"/>
              </w:rPr>
              <w:t xml:space="preserve">Khoản 1 Điều 43, Khoản 4, 5 Điều 51, Khoản 1, 2, 6 Điều 52, Khoản 2 Điều 53, Khoản 1, 6, 7 Điều 55, Khoản 1 Điều 60, Khoản 2 Điều 60 có sử sụng cụm từ </w:t>
            </w:r>
            <w:r w:rsidRPr="001300C4">
              <w:rPr>
                <w:rFonts w:ascii="Times New Roman" w:hAnsi="Times New Roman" w:cs="Times New Roman"/>
                <w:b/>
                <w:sz w:val="24"/>
                <w:szCs w:val="24"/>
              </w:rPr>
              <w:t>“bưu điện”.</w:t>
            </w:r>
          </w:p>
        </w:tc>
        <w:tc>
          <w:tcPr>
            <w:tcW w:w="5528" w:type="dxa"/>
          </w:tcPr>
          <w:p w14:paraId="2823AA75" w14:textId="77777777" w:rsidR="001300C4" w:rsidRPr="001300C4" w:rsidRDefault="001300C4" w:rsidP="001300C4">
            <w:pPr>
              <w:pStyle w:val="NormalWeb"/>
              <w:shd w:val="clear" w:color="auto" w:fill="FFFFFF"/>
              <w:spacing w:before="0" w:beforeAutospacing="0" w:after="0" w:afterAutospacing="0"/>
              <w:jc w:val="both"/>
              <w:rPr>
                <w:bCs/>
                <w:color w:val="000000" w:themeColor="text1"/>
              </w:rPr>
            </w:pPr>
            <w:r w:rsidRPr="001300C4">
              <w:t>Thay thế cụm từ “</w:t>
            </w:r>
            <w:r w:rsidRPr="001300C4">
              <w:rPr>
                <w:b/>
              </w:rPr>
              <w:t>bưu điện</w:t>
            </w:r>
            <w:r w:rsidRPr="001300C4">
              <w:t>” tại Khoản 1 Điều 43, Khoản 4, 5 Điều 51, Khoản 1, 2, 6 Điều 52, Khoản 2 Điều 53, Khoản 1, 6, 7 Điều 55, Khoản 1 Điều 60, Khoản 2 Điều 60 bằng cụm từ “</w:t>
            </w:r>
            <w:r w:rsidRPr="001300C4">
              <w:rPr>
                <w:b/>
              </w:rPr>
              <w:t>hệ thống bưu chính</w:t>
            </w:r>
            <w:r w:rsidRPr="001300C4">
              <w:t>”.</w:t>
            </w:r>
          </w:p>
        </w:tc>
        <w:tc>
          <w:tcPr>
            <w:tcW w:w="2268" w:type="dxa"/>
          </w:tcPr>
          <w:p w14:paraId="6362BCDF" w14:textId="77777777" w:rsidR="001300C4" w:rsidRPr="001300C4" w:rsidRDefault="001300C4" w:rsidP="001300C4">
            <w:pPr>
              <w:pStyle w:val="NormalWeb"/>
              <w:shd w:val="clear" w:color="auto" w:fill="FFFFFF"/>
              <w:spacing w:before="0" w:beforeAutospacing="0" w:after="0" w:afterAutospacing="0"/>
              <w:jc w:val="both"/>
            </w:pPr>
          </w:p>
        </w:tc>
      </w:tr>
    </w:tbl>
    <w:p w14:paraId="21C86878" w14:textId="77777777" w:rsidR="00A01CA7" w:rsidRPr="001300C4" w:rsidRDefault="00A01CA7" w:rsidP="001300C4">
      <w:pPr>
        <w:spacing w:after="0" w:line="240" w:lineRule="auto"/>
        <w:rPr>
          <w:rFonts w:ascii="Times New Roman" w:hAnsi="Times New Roman" w:cs="Times New Roman"/>
          <w:b/>
          <w:sz w:val="24"/>
          <w:szCs w:val="24"/>
        </w:rPr>
      </w:pPr>
    </w:p>
    <w:sectPr w:rsidR="00A01CA7" w:rsidRPr="001300C4" w:rsidSect="001300C4">
      <w:pgSz w:w="15840" w:h="12240" w:orient="landscape"/>
      <w:pgMar w:top="873" w:right="873" w:bottom="873" w:left="8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53282"/>
    <w:multiLevelType w:val="hybridMultilevel"/>
    <w:tmpl w:val="D938F5E6"/>
    <w:lvl w:ilvl="0" w:tplc="3D5C50B0">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25"/>
    <w:rsid w:val="001300C4"/>
    <w:rsid w:val="00172F90"/>
    <w:rsid w:val="0026034D"/>
    <w:rsid w:val="00517DA9"/>
    <w:rsid w:val="00632F86"/>
    <w:rsid w:val="00680E1A"/>
    <w:rsid w:val="006966D9"/>
    <w:rsid w:val="006970A1"/>
    <w:rsid w:val="00723856"/>
    <w:rsid w:val="00816A61"/>
    <w:rsid w:val="00866579"/>
    <w:rsid w:val="00943C25"/>
    <w:rsid w:val="00A01CA7"/>
    <w:rsid w:val="00AD7B7C"/>
    <w:rsid w:val="00BA61B7"/>
    <w:rsid w:val="00CD0702"/>
    <w:rsid w:val="00D57FDA"/>
    <w:rsid w:val="00D6784E"/>
    <w:rsid w:val="00E2341E"/>
    <w:rsid w:val="00EA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7181"/>
  <w15:chartTrackingRefBased/>
  <w15:docId w15:val="{D96D1422-1A95-4FFB-AF49-4E6F663E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1C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310">
      <w:bodyDiv w:val="1"/>
      <w:marLeft w:val="0"/>
      <w:marRight w:val="0"/>
      <w:marTop w:val="0"/>
      <w:marBottom w:val="0"/>
      <w:divBdr>
        <w:top w:val="none" w:sz="0" w:space="0" w:color="auto"/>
        <w:left w:val="none" w:sz="0" w:space="0" w:color="auto"/>
        <w:bottom w:val="none" w:sz="0" w:space="0" w:color="auto"/>
        <w:right w:val="none" w:sz="0" w:space="0" w:color="auto"/>
      </w:divBdr>
    </w:div>
    <w:div w:id="171258507">
      <w:bodyDiv w:val="1"/>
      <w:marLeft w:val="0"/>
      <w:marRight w:val="0"/>
      <w:marTop w:val="0"/>
      <w:marBottom w:val="0"/>
      <w:divBdr>
        <w:top w:val="none" w:sz="0" w:space="0" w:color="auto"/>
        <w:left w:val="none" w:sz="0" w:space="0" w:color="auto"/>
        <w:bottom w:val="none" w:sz="0" w:space="0" w:color="auto"/>
        <w:right w:val="none" w:sz="0" w:space="0" w:color="auto"/>
      </w:divBdr>
    </w:div>
    <w:div w:id="401299725">
      <w:bodyDiv w:val="1"/>
      <w:marLeft w:val="0"/>
      <w:marRight w:val="0"/>
      <w:marTop w:val="0"/>
      <w:marBottom w:val="0"/>
      <w:divBdr>
        <w:top w:val="none" w:sz="0" w:space="0" w:color="auto"/>
        <w:left w:val="none" w:sz="0" w:space="0" w:color="auto"/>
        <w:bottom w:val="none" w:sz="0" w:space="0" w:color="auto"/>
        <w:right w:val="none" w:sz="0" w:space="0" w:color="auto"/>
      </w:divBdr>
    </w:div>
    <w:div w:id="1088234272">
      <w:bodyDiv w:val="1"/>
      <w:marLeft w:val="0"/>
      <w:marRight w:val="0"/>
      <w:marTop w:val="0"/>
      <w:marBottom w:val="0"/>
      <w:divBdr>
        <w:top w:val="none" w:sz="0" w:space="0" w:color="auto"/>
        <w:left w:val="none" w:sz="0" w:space="0" w:color="auto"/>
        <w:bottom w:val="none" w:sz="0" w:space="0" w:color="auto"/>
        <w:right w:val="none" w:sz="0" w:space="0" w:color="auto"/>
      </w:divBdr>
    </w:div>
    <w:div w:id="1113206492">
      <w:bodyDiv w:val="1"/>
      <w:marLeft w:val="0"/>
      <w:marRight w:val="0"/>
      <w:marTop w:val="0"/>
      <w:marBottom w:val="0"/>
      <w:divBdr>
        <w:top w:val="none" w:sz="0" w:space="0" w:color="auto"/>
        <w:left w:val="none" w:sz="0" w:space="0" w:color="auto"/>
        <w:bottom w:val="none" w:sz="0" w:space="0" w:color="auto"/>
        <w:right w:val="none" w:sz="0" w:space="0" w:color="auto"/>
      </w:divBdr>
    </w:div>
    <w:div w:id="1331710145">
      <w:bodyDiv w:val="1"/>
      <w:marLeft w:val="0"/>
      <w:marRight w:val="0"/>
      <w:marTop w:val="0"/>
      <w:marBottom w:val="0"/>
      <w:divBdr>
        <w:top w:val="none" w:sz="0" w:space="0" w:color="auto"/>
        <w:left w:val="none" w:sz="0" w:space="0" w:color="auto"/>
        <w:bottom w:val="none" w:sz="0" w:space="0" w:color="auto"/>
        <w:right w:val="none" w:sz="0" w:space="0" w:color="auto"/>
      </w:divBdr>
    </w:div>
    <w:div w:id="1736976506">
      <w:bodyDiv w:val="1"/>
      <w:marLeft w:val="0"/>
      <w:marRight w:val="0"/>
      <w:marTop w:val="0"/>
      <w:marBottom w:val="0"/>
      <w:divBdr>
        <w:top w:val="none" w:sz="0" w:space="0" w:color="auto"/>
        <w:left w:val="none" w:sz="0" w:space="0" w:color="auto"/>
        <w:bottom w:val="none" w:sz="0" w:space="0" w:color="auto"/>
        <w:right w:val="none" w:sz="0" w:space="0" w:color="auto"/>
      </w:divBdr>
    </w:div>
    <w:div w:id="1875531553">
      <w:bodyDiv w:val="1"/>
      <w:marLeft w:val="0"/>
      <w:marRight w:val="0"/>
      <w:marTop w:val="0"/>
      <w:marBottom w:val="0"/>
      <w:divBdr>
        <w:top w:val="none" w:sz="0" w:space="0" w:color="auto"/>
        <w:left w:val="none" w:sz="0" w:space="0" w:color="auto"/>
        <w:bottom w:val="none" w:sz="0" w:space="0" w:color="auto"/>
        <w:right w:val="none" w:sz="0" w:space="0" w:color="auto"/>
      </w:divBdr>
    </w:div>
    <w:div w:id="2040007954">
      <w:bodyDiv w:val="1"/>
      <w:marLeft w:val="0"/>
      <w:marRight w:val="0"/>
      <w:marTop w:val="0"/>
      <w:marBottom w:val="0"/>
      <w:divBdr>
        <w:top w:val="none" w:sz="0" w:space="0" w:color="auto"/>
        <w:left w:val="none" w:sz="0" w:space="0" w:color="auto"/>
        <w:bottom w:val="none" w:sz="0" w:space="0" w:color="auto"/>
        <w:right w:val="none" w:sz="0" w:space="0" w:color="auto"/>
      </w:divBdr>
    </w:div>
    <w:div w:id="21311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E3BD2-EE96-4474-BC8B-A7740958A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07639-DC1C-4A55-AF95-81E1212D6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B9F272-4F06-4C2F-9867-63713FE6A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Huyen Trang</dc:creator>
  <cp:keywords/>
  <dc:description/>
  <cp:lastModifiedBy>SONY</cp:lastModifiedBy>
  <cp:revision>3</cp:revision>
  <dcterms:created xsi:type="dcterms:W3CDTF">2022-04-04T21:49:00Z</dcterms:created>
  <dcterms:modified xsi:type="dcterms:W3CDTF">2022-04-04T21:55:00Z</dcterms:modified>
</cp:coreProperties>
</file>