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8D076" w14:textId="33C7E084" w:rsidR="00350CB2" w:rsidRPr="003F209E" w:rsidRDefault="003F209E">
      <w:pPr>
        <w:rPr>
          <w:rFonts w:ascii="Times New Roman" w:hAnsi="Times New Roman" w:cs="Times New Roman"/>
          <w:i/>
          <w:sz w:val="28"/>
          <w:szCs w:val="28"/>
          <w:lang w:val="vi-VN"/>
        </w:rPr>
      </w:pPr>
      <w:bookmarkStart w:id="0" w:name="_Hlk90449917"/>
      <w:bookmarkStart w:id="1" w:name="_GoBack"/>
      <w:bookmarkEnd w:id="1"/>
      <w:r w:rsidRPr="003F209E">
        <w:rPr>
          <w:rFonts w:ascii="Times New Roman" w:hAnsi="Times New Roman" w:cs="Times New Roman"/>
          <w:i/>
          <w:sz w:val="28"/>
          <w:szCs w:val="28"/>
          <w:lang w:val="vi-VN"/>
        </w:rPr>
        <w:t xml:space="preserve">Dự thảo </w:t>
      </w:r>
    </w:p>
    <w:tbl>
      <w:tblPr>
        <w:tblW w:w="9743" w:type="dxa"/>
        <w:jc w:val="center"/>
        <w:tblLayout w:type="fixed"/>
        <w:tblCellMar>
          <w:left w:w="85" w:type="dxa"/>
          <w:right w:w="85" w:type="dxa"/>
        </w:tblCellMar>
        <w:tblLook w:val="04A0" w:firstRow="1" w:lastRow="0" w:firstColumn="1" w:lastColumn="0" w:noHBand="0" w:noVBand="1"/>
      </w:tblPr>
      <w:tblGrid>
        <w:gridCol w:w="4075"/>
        <w:gridCol w:w="5668"/>
      </w:tblGrid>
      <w:tr w:rsidR="003F209E" w:rsidRPr="003F209E" w14:paraId="78A26B5D" w14:textId="77777777" w:rsidTr="00207056">
        <w:trPr>
          <w:cantSplit/>
          <w:trHeight w:val="1196"/>
          <w:jc w:val="center"/>
        </w:trPr>
        <w:tc>
          <w:tcPr>
            <w:tcW w:w="4075" w:type="dxa"/>
          </w:tcPr>
          <w:p w14:paraId="49C5C517" w14:textId="77777777" w:rsidR="003F209E" w:rsidRPr="006A6E20" w:rsidRDefault="003F209E" w:rsidP="006A6E20">
            <w:pPr>
              <w:tabs>
                <w:tab w:val="left" w:pos="3232"/>
              </w:tabs>
              <w:autoSpaceDE w:val="0"/>
              <w:autoSpaceDN w:val="0"/>
              <w:spacing w:after="0" w:line="240" w:lineRule="auto"/>
              <w:ind w:right="198"/>
              <w:rPr>
                <w:rFonts w:ascii="Times New Roman" w:hAnsi="Times New Roman" w:cs="Times New Roman"/>
                <w:b/>
                <w:noProof/>
                <w:sz w:val="26"/>
                <w:szCs w:val="26"/>
              </w:rPr>
            </w:pPr>
          </w:p>
          <w:p w14:paraId="41214212" w14:textId="4D22F861" w:rsidR="003F209E" w:rsidRPr="00207056" w:rsidRDefault="003F209E" w:rsidP="00055057">
            <w:pPr>
              <w:tabs>
                <w:tab w:val="left" w:pos="3232"/>
              </w:tabs>
              <w:autoSpaceDE w:val="0"/>
              <w:autoSpaceDN w:val="0"/>
              <w:spacing w:after="0" w:line="240" w:lineRule="auto"/>
              <w:ind w:left="-29" w:right="198" w:firstLine="29"/>
              <w:jc w:val="center"/>
              <w:rPr>
                <w:rFonts w:ascii="Times New Roman" w:hAnsi="Times New Roman" w:cs="Times New Roman"/>
                <w:b/>
                <w:szCs w:val="26"/>
                <w:lang w:val="nl-NL"/>
              </w:rPr>
            </w:pPr>
            <w:r w:rsidRPr="00207056">
              <w:rPr>
                <w:rFonts w:ascii="Times New Roman" w:hAnsi="Times New Roman" w:cs="Times New Roman"/>
                <w:b/>
                <w:noProof/>
                <w:sz w:val="26"/>
                <w:szCs w:val="26"/>
                <w:lang w:val="vi-VN"/>
              </w:rPr>
              <w:t>BỘ GIAO THÔNG VẬN TẢI</w:t>
            </w:r>
          </w:p>
          <w:p w14:paraId="33F07260" w14:textId="39D0A169" w:rsidR="003F209E" w:rsidRPr="003F209E" w:rsidRDefault="00207056" w:rsidP="00055057">
            <w:pPr>
              <w:autoSpaceDE w:val="0"/>
              <w:autoSpaceDN w:val="0"/>
              <w:spacing w:after="0" w:line="240" w:lineRule="auto"/>
              <w:jc w:val="center"/>
              <w:rPr>
                <w:rFonts w:ascii="Times New Roman" w:hAnsi="Times New Roman" w:cs="Times New Roman"/>
                <w:b/>
                <w:bCs/>
                <w:szCs w:val="28"/>
                <w:lang w:val="nl-NL"/>
              </w:rPr>
            </w:pPr>
            <w:r>
              <w:rPr>
                <w:rFonts w:ascii="Times New Roman" w:hAnsi="Times New Roman" w:cs="Times New Roman"/>
                <w:b/>
                <w:bCs/>
                <w:noProof/>
                <w:szCs w:val="28"/>
              </w:rPr>
              <mc:AlternateContent>
                <mc:Choice Requires="wps">
                  <w:drawing>
                    <wp:anchor distT="0" distB="0" distL="114300" distR="114300" simplePos="0" relativeHeight="251664384" behindDoc="0" locked="0" layoutInCell="1" allowOverlap="1" wp14:anchorId="13CCFF35" wp14:editId="79CF5A05">
                      <wp:simplePos x="0" y="0"/>
                      <wp:positionH relativeFrom="column">
                        <wp:posOffset>569952</wp:posOffset>
                      </wp:positionH>
                      <wp:positionV relativeFrom="paragraph">
                        <wp:posOffset>30517</wp:posOffset>
                      </wp:positionV>
                      <wp:extent cx="1198709"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11987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11D34D"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9pt,2.4pt" to="139.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" strokecolor="black [3200]" strokeweight=".5pt">
                      <v:stroke joinstyle="miter"/>
                    </v:line>
                  </w:pict>
                </mc:Fallback>
              </mc:AlternateContent>
            </w:r>
          </w:p>
        </w:tc>
        <w:tc>
          <w:tcPr>
            <w:tcW w:w="5668" w:type="dxa"/>
            <w:hideMark/>
          </w:tcPr>
          <w:p w14:paraId="4326E729" w14:textId="77777777" w:rsidR="003F209E" w:rsidRPr="003F209E" w:rsidRDefault="003F209E" w:rsidP="00055057">
            <w:pPr>
              <w:autoSpaceDE w:val="0"/>
              <w:autoSpaceDN w:val="0"/>
              <w:spacing w:after="0" w:line="240" w:lineRule="auto"/>
              <w:jc w:val="center"/>
              <w:rPr>
                <w:rFonts w:ascii="Times New Roman" w:hAnsi="Times New Roman" w:cs="Times New Roman"/>
                <w:b/>
                <w:bCs/>
                <w:sz w:val="26"/>
                <w:szCs w:val="26"/>
                <w:lang w:val="vi-VN"/>
              </w:rPr>
            </w:pPr>
          </w:p>
          <w:p w14:paraId="2A608B71" w14:textId="77777777" w:rsidR="003F209E" w:rsidRPr="003F209E" w:rsidRDefault="003F209E" w:rsidP="00055057">
            <w:pPr>
              <w:autoSpaceDE w:val="0"/>
              <w:autoSpaceDN w:val="0"/>
              <w:spacing w:after="0" w:line="240" w:lineRule="auto"/>
              <w:jc w:val="center"/>
              <w:rPr>
                <w:rFonts w:ascii="Times New Roman" w:hAnsi="Times New Roman" w:cs="Times New Roman"/>
                <w:b/>
                <w:bCs/>
                <w:sz w:val="26"/>
                <w:szCs w:val="26"/>
                <w:lang w:val="nl-NL"/>
              </w:rPr>
            </w:pPr>
            <w:r w:rsidRPr="003F209E">
              <w:rPr>
                <w:rFonts w:ascii="Times New Roman" w:hAnsi="Times New Roman" w:cs="Times New Roman"/>
                <w:b/>
                <w:bCs/>
                <w:sz w:val="26"/>
                <w:szCs w:val="26"/>
                <w:lang w:val="nl-NL"/>
              </w:rPr>
              <w:t>CỘNG HÒA XÃ HỘI CHỦ NGHĨA VIỆT NAM</w:t>
            </w:r>
          </w:p>
          <w:p w14:paraId="54D23B3A" w14:textId="77777777" w:rsidR="003F209E" w:rsidRPr="003F209E" w:rsidRDefault="003F209E" w:rsidP="00055057">
            <w:pPr>
              <w:autoSpaceDE w:val="0"/>
              <w:autoSpaceDN w:val="0"/>
              <w:spacing w:after="0" w:line="240" w:lineRule="auto"/>
              <w:jc w:val="center"/>
              <w:rPr>
                <w:rFonts w:ascii="Times New Roman" w:hAnsi="Times New Roman" w:cs="Times New Roman"/>
                <w:b/>
                <w:bCs/>
                <w:szCs w:val="28"/>
                <w:lang w:val="nl-NL"/>
              </w:rPr>
            </w:pPr>
            <w:r w:rsidRPr="003F209E">
              <w:rPr>
                <w:rFonts w:ascii="Times New Roman" w:hAnsi="Times New Roman" w:cs="Times New Roman"/>
                <w:b/>
                <w:bCs/>
                <w:szCs w:val="28"/>
                <w:lang w:val="nl-NL"/>
              </w:rPr>
              <w:t>Độc lập - Tự do - Hạnh phúc</w:t>
            </w:r>
          </w:p>
          <w:p w14:paraId="2036FD5C" w14:textId="559C83C9" w:rsidR="003F209E" w:rsidRPr="003F209E" w:rsidRDefault="00207056" w:rsidP="00055057">
            <w:pPr>
              <w:autoSpaceDE w:val="0"/>
              <w:autoSpaceDN w:val="0"/>
              <w:spacing w:after="0" w:line="240" w:lineRule="auto"/>
              <w:jc w:val="center"/>
              <w:rPr>
                <w:rFonts w:ascii="Times New Roman" w:hAnsi="Times New Roman" w:cs="Times New Roman"/>
                <w:b/>
                <w:bCs/>
                <w:szCs w:val="28"/>
                <w:lang w:val="nl-NL"/>
              </w:rPr>
            </w:pPr>
            <w:r>
              <w:rPr>
                <w:rFonts w:ascii="Times New Roman" w:hAnsi="Times New Roman" w:cs="Times New Roman"/>
                <w:b/>
                <w:bCs/>
                <w:noProof/>
                <w:szCs w:val="28"/>
              </w:rPr>
              <mc:AlternateContent>
                <mc:Choice Requires="wps">
                  <w:drawing>
                    <wp:anchor distT="0" distB="0" distL="114300" distR="114300" simplePos="0" relativeHeight="251665408" behindDoc="0" locked="0" layoutInCell="1" allowOverlap="1" wp14:anchorId="707898D9" wp14:editId="19883997">
                      <wp:simplePos x="0" y="0"/>
                      <wp:positionH relativeFrom="column">
                        <wp:posOffset>979100</wp:posOffset>
                      </wp:positionH>
                      <wp:positionV relativeFrom="paragraph">
                        <wp:posOffset>46595</wp:posOffset>
                      </wp:positionV>
                      <wp:extent cx="1582911" cy="0"/>
                      <wp:effectExtent l="0" t="0" r="17780" b="19050"/>
                      <wp:wrapNone/>
                      <wp:docPr id="8" name="Straight Connector 8"/>
                      <wp:cNvGraphicFramePr/>
                      <a:graphic xmlns:a="http://schemas.openxmlformats.org/drawingml/2006/main">
                        <a:graphicData uri="http://schemas.microsoft.com/office/word/2010/wordprocessingShape">
                          <wps:wsp>
                            <wps:cNvCnPr/>
                            <wps:spPr>
                              <a:xfrm>
                                <a:off x="0" y="0"/>
                                <a:ext cx="15829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AABCCD"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7.1pt,3.65pt" to="201.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" strokecolor="black [3200]" strokeweight=".5pt">
                      <v:stroke joinstyle="miter"/>
                    </v:line>
                  </w:pict>
                </mc:Fallback>
              </mc:AlternateContent>
            </w:r>
          </w:p>
        </w:tc>
      </w:tr>
      <w:tr w:rsidR="003F209E" w:rsidRPr="003F209E" w14:paraId="05CCDD4D" w14:textId="77777777" w:rsidTr="003F209E">
        <w:trPr>
          <w:cantSplit/>
          <w:trHeight w:val="720"/>
          <w:jc w:val="center"/>
        </w:trPr>
        <w:tc>
          <w:tcPr>
            <w:tcW w:w="4075" w:type="dxa"/>
          </w:tcPr>
          <w:p w14:paraId="09FDD0CA" w14:textId="6E174D6A" w:rsidR="003F209E" w:rsidRPr="003F209E" w:rsidRDefault="00207056" w:rsidP="00207056">
            <w:pPr>
              <w:spacing w:after="0" w:line="240" w:lineRule="auto"/>
              <w:rPr>
                <w:rFonts w:ascii="Times New Roman" w:hAnsi="Times New Roman" w:cs="Times New Roman"/>
                <w:szCs w:val="28"/>
                <w:lang w:val="vi-VN"/>
              </w:rPr>
            </w:pPr>
            <w:r>
              <w:rPr>
                <w:rFonts w:ascii="Times New Roman" w:hAnsi="Times New Roman" w:cs="Times New Roman"/>
                <w:szCs w:val="28"/>
                <w:lang w:val="nl-NL"/>
              </w:rPr>
              <w:t xml:space="preserve">               </w:t>
            </w:r>
            <w:r w:rsidR="003F209E" w:rsidRPr="003F209E">
              <w:rPr>
                <w:rFonts w:ascii="Times New Roman" w:hAnsi="Times New Roman" w:cs="Times New Roman"/>
                <w:szCs w:val="28"/>
                <w:lang w:val="nl-NL"/>
              </w:rPr>
              <w:t xml:space="preserve">Số:    </w:t>
            </w:r>
            <w:r>
              <w:rPr>
                <w:rFonts w:ascii="Times New Roman" w:hAnsi="Times New Roman" w:cs="Times New Roman"/>
                <w:szCs w:val="28"/>
                <w:lang w:val="nl-NL"/>
              </w:rPr>
              <w:t xml:space="preserve"> </w:t>
            </w:r>
            <w:r w:rsidR="003F209E" w:rsidRPr="003F209E">
              <w:rPr>
                <w:rFonts w:ascii="Times New Roman" w:hAnsi="Times New Roman" w:cs="Times New Roman"/>
                <w:szCs w:val="28"/>
                <w:lang w:val="nl-NL"/>
              </w:rPr>
              <w:t xml:space="preserve">   /BC- </w:t>
            </w:r>
            <w:r w:rsidR="003F209E" w:rsidRPr="003F209E">
              <w:rPr>
                <w:rFonts w:ascii="Times New Roman" w:hAnsi="Times New Roman" w:cs="Times New Roman"/>
                <w:szCs w:val="28"/>
                <w:lang w:val="vi-VN"/>
              </w:rPr>
              <w:t>BGTVT</w:t>
            </w:r>
          </w:p>
          <w:p w14:paraId="693F8E8D" w14:textId="77777777" w:rsidR="003F209E" w:rsidRPr="003F209E" w:rsidRDefault="003F209E" w:rsidP="00055057">
            <w:pPr>
              <w:spacing w:after="0" w:line="240" w:lineRule="auto"/>
              <w:jc w:val="center"/>
              <w:rPr>
                <w:rFonts w:ascii="Times New Roman" w:hAnsi="Times New Roman" w:cs="Times New Roman"/>
                <w:sz w:val="24"/>
                <w:szCs w:val="28"/>
              </w:rPr>
            </w:pPr>
          </w:p>
        </w:tc>
        <w:tc>
          <w:tcPr>
            <w:tcW w:w="5668" w:type="dxa"/>
            <w:hideMark/>
          </w:tcPr>
          <w:p w14:paraId="464CA7C4" w14:textId="6DE45B93" w:rsidR="003F209E" w:rsidRPr="00207056" w:rsidRDefault="00207056" w:rsidP="003F209E">
            <w:pPr>
              <w:autoSpaceDE w:val="0"/>
              <w:autoSpaceDN w:val="0"/>
              <w:spacing w:after="0" w:line="240" w:lineRule="auto"/>
              <w:rPr>
                <w:rFonts w:ascii="Times New Roman" w:hAnsi="Times New Roman" w:cs="Times New Roman"/>
                <w:i/>
                <w:iCs/>
                <w:sz w:val="24"/>
                <w:szCs w:val="24"/>
                <w:lang w:val="nl-NL"/>
              </w:rPr>
            </w:pPr>
            <w:r>
              <w:rPr>
                <w:rFonts w:ascii="Times New Roman" w:hAnsi="Times New Roman" w:cs="Times New Roman"/>
                <w:i/>
                <w:iCs/>
                <w:sz w:val="24"/>
                <w:szCs w:val="24"/>
                <w:lang w:val="vi-VN"/>
              </w:rPr>
              <w:t xml:space="preserve">                   </w:t>
            </w:r>
            <w:r w:rsidR="003F209E" w:rsidRPr="00207056">
              <w:rPr>
                <w:rFonts w:ascii="Times New Roman" w:hAnsi="Times New Roman" w:cs="Times New Roman"/>
                <w:i/>
                <w:iCs/>
                <w:sz w:val="24"/>
                <w:szCs w:val="24"/>
                <w:lang w:val="vi-VN"/>
              </w:rPr>
              <w:t xml:space="preserve">    Hà Nội</w:t>
            </w:r>
            <w:r w:rsidR="003F209E" w:rsidRPr="00207056">
              <w:rPr>
                <w:rFonts w:ascii="Times New Roman" w:hAnsi="Times New Roman" w:cs="Times New Roman"/>
                <w:i/>
                <w:iCs/>
                <w:sz w:val="24"/>
                <w:szCs w:val="24"/>
                <w:lang w:val="nl-NL"/>
              </w:rPr>
              <w:t>, ngày      tháng    năm 20</w:t>
            </w:r>
            <w:r w:rsidR="003F209E" w:rsidRPr="00207056">
              <w:rPr>
                <w:rFonts w:ascii="Times New Roman" w:hAnsi="Times New Roman" w:cs="Times New Roman"/>
                <w:i/>
                <w:iCs/>
                <w:sz w:val="24"/>
                <w:szCs w:val="24"/>
                <w:lang w:val="vi-VN"/>
              </w:rPr>
              <w:t>2</w:t>
            </w:r>
            <w:r w:rsidR="003F209E" w:rsidRPr="00207056">
              <w:rPr>
                <w:rFonts w:ascii="Times New Roman" w:hAnsi="Times New Roman" w:cs="Times New Roman"/>
                <w:i/>
                <w:iCs/>
                <w:sz w:val="24"/>
                <w:szCs w:val="24"/>
                <w:lang w:val="nl-NL"/>
              </w:rPr>
              <w:t>1</w:t>
            </w:r>
          </w:p>
        </w:tc>
      </w:tr>
    </w:tbl>
    <w:p w14:paraId="1F52974F" w14:textId="307E547A" w:rsidR="003F209E" w:rsidRPr="006A6E20" w:rsidRDefault="003F209E" w:rsidP="003F209E">
      <w:pPr>
        <w:spacing w:after="0" w:line="240" w:lineRule="auto"/>
        <w:jc w:val="center"/>
        <w:rPr>
          <w:rFonts w:ascii="Times New Roman" w:hAnsi="Times New Roman" w:cs="Times New Roman"/>
          <w:sz w:val="27"/>
          <w:szCs w:val="27"/>
          <w:lang w:val="vi-VN"/>
        </w:rPr>
      </w:pPr>
      <w:r w:rsidRPr="006A6E20">
        <w:rPr>
          <w:rFonts w:ascii="Times New Roman" w:hAnsi="Times New Roman" w:cs="Times New Roman"/>
          <w:b/>
          <w:sz w:val="27"/>
          <w:szCs w:val="27"/>
        </w:rPr>
        <w:t>BÁO CÁO</w:t>
      </w:r>
    </w:p>
    <w:p w14:paraId="3E837E5A" w14:textId="77777777" w:rsidR="003F209E" w:rsidRPr="006A6E20" w:rsidRDefault="003F209E" w:rsidP="003F209E">
      <w:pPr>
        <w:spacing w:after="0" w:line="240" w:lineRule="auto"/>
        <w:jc w:val="center"/>
        <w:rPr>
          <w:rFonts w:ascii="Times New Roman" w:hAnsi="Times New Roman" w:cs="Times New Roman"/>
          <w:b/>
          <w:sz w:val="27"/>
          <w:szCs w:val="27"/>
        </w:rPr>
      </w:pPr>
      <w:r w:rsidRPr="006A6E20">
        <w:rPr>
          <w:rFonts w:ascii="Times New Roman" w:hAnsi="Times New Roman" w:cs="Times New Roman"/>
          <w:b/>
          <w:sz w:val="27"/>
          <w:szCs w:val="27"/>
        </w:rPr>
        <w:t xml:space="preserve">Tổng hợp kết quả rà soát, đánh giá và đề xuất phương án phân cấp </w:t>
      </w:r>
    </w:p>
    <w:p w14:paraId="55931591" w14:textId="77777777" w:rsidR="003F209E" w:rsidRPr="006A6E20" w:rsidRDefault="003F209E" w:rsidP="003F209E">
      <w:pPr>
        <w:spacing w:after="0" w:line="240" w:lineRule="auto"/>
        <w:jc w:val="center"/>
        <w:rPr>
          <w:rFonts w:ascii="Times New Roman" w:hAnsi="Times New Roman" w:cs="Times New Roman"/>
          <w:b/>
          <w:sz w:val="27"/>
          <w:szCs w:val="27"/>
          <w:lang w:val="vi-VN"/>
        </w:rPr>
      </w:pPr>
      <w:r w:rsidRPr="006A6E20">
        <w:rPr>
          <w:rFonts w:ascii="Times New Roman" w:hAnsi="Times New Roman" w:cs="Times New Roman"/>
          <w:b/>
          <w:sz w:val="27"/>
          <w:szCs w:val="27"/>
        </w:rPr>
        <w:t>trong giải quyết thủ tục hành chính</w:t>
      </w:r>
    </w:p>
    <w:p w14:paraId="06AF3179" w14:textId="1AF52629" w:rsidR="003F209E" w:rsidRPr="006A6E20" w:rsidRDefault="003F209E" w:rsidP="003F209E">
      <w:pPr>
        <w:spacing w:after="0" w:line="240" w:lineRule="auto"/>
        <w:jc w:val="center"/>
        <w:rPr>
          <w:rFonts w:ascii="Times New Roman" w:hAnsi="Times New Roman" w:cs="Times New Roman"/>
          <w:b/>
          <w:sz w:val="27"/>
          <w:szCs w:val="27"/>
        </w:rPr>
      </w:pPr>
      <w:r w:rsidRPr="006A6E20">
        <w:rPr>
          <w:rFonts w:ascii="Times New Roman" w:hAnsi="Times New Roman" w:cs="Times New Roman"/>
          <w:noProof/>
          <w:sz w:val="27"/>
          <w:szCs w:val="27"/>
        </w:rPr>
        <mc:AlternateContent>
          <mc:Choice Requires="wps">
            <w:drawing>
              <wp:anchor distT="4294967294" distB="4294967294" distL="114300" distR="114300" simplePos="0" relativeHeight="251663360" behindDoc="0" locked="0" layoutInCell="1" allowOverlap="1" wp14:anchorId="182F1C2F" wp14:editId="136B6B04">
                <wp:simplePos x="0" y="0"/>
                <wp:positionH relativeFrom="column">
                  <wp:posOffset>2463165</wp:posOffset>
                </wp:positionH>
                <wp:positionV relativeFrom="paragraph">
                  <wp:posOffset>113664</wp:posOffset>
                </wp:positionV>
                <wp:extent cx="8858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F23EDA4" id="_x0000_t32" coordsize="21600,21600" o:spt="32" o:oned="t" path="m,l21600,21600e" filled="f">
                <v:path arrowok="t" fillok="f" o:connecttype="none"/>
                <o:lock v:ext="edit" shapetype="t"/>
              </v:shapetype>
              <v:shape id="Straight Arrow Connector 5" o:spid="_x0000_s1026" type="#_x0000_t32" style="position:absolute;margin-left:193.95pt;margin-top:8.95pt;width:69.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"/>
            </w:pict>
          </mc:Fallback>
        </mc:AlternateContent>
      </w:r>
    </w:p>
    <w:p w14:paraId="0A09A19D" w14:textId="7EB37571" w:rsidR="003F209E" w:rsidRPr="006A6E20" w:rsidRDefault="003F209E" w:rsidP="006A6E20">
      <w:pPr>
        <w:pStyle w:val="ThngthngWeb"/>
        <w:spacing w:before="80" w:beforeAutospacing="0" w:after="80" w:afterAutospacing="0"/>
        <w:jc w:val="both"/>
        <w:rPr>
          <w:rStyle w:val="Nhnmanh"/>
          <w:i w:val="0"/>
          <w:color w:val="000000"/>
          <w:sz w:val="27"/>
          <w:szCs w:val="27"/>
        </w:rPr>
      </w:pPr>
      <w:r w:rsidRPr="006A6E20">
        <w:rPr>
          <w:rStyle w:val="Nhnmanh"/>
          <w:color w:val="000000"/>
          <w:sz w:val="27"/>
          <w:szCs w:val="27"/>
          <w:lang w:val="vi-VN"/>
        </w:rPr>
        <w:tab/>
      </w:r>
      <w:r w:rsidRPr="006A6E20">
        <w:rPr>
          <w:rStyle w:val="Nhnmanh"/>
          <w:i w:val="0"/>
          <w:color w:val="000000"/>
          <w:sz w:val="27"/>
          <w:szCs w:val="27"/>
        </w:rPr>
        <w:t>Thực hiện yêu cầu của Thủ tướng Chính phủ tại Công văn số 1104/TTg-KSTT ngày 25 tháng 8 năm 2021 về việc triển khai xây dựng Đề án “Phân cấp trong giải quyết thủ tục hành chính”</w:t>
      </w:r>
      <w:r w:rsidRPr="006A6E20">
        <w:rPr>
          <w:rStyle w:val="Nhnmanh"/>
          <w:i w:val="0"/>
          <w:color w:val="000000"/>
          <w:sz w:val="27"/>
          <w:szCs w:val="27"/>
          <w:lang w:val="vi-VN"/>
        </w:rPr>
        <w:t xml:space="preserve"> và hướng dẫn của Văn phòng Chính phủ, </w:t>
      </w:r>
      <w:r w:rsidRPr="006A6E20">
        <w:rPr>
          <w:rStyle w:val="Nhnmanh"/>
          <w:i w:val="0"/>
          <w:color w:val="000000"/>
          <w:sz w:val="27"/>
          <w:szCs w:val="27"/>
        </w:rPr>
        <w:t>Bộ</w:t>
      </w:r>
      <w:r w:rsidRPr="006A6E20">
        <w:rPr>
          <w:rStyle w:val="Nhnmanh"/>
          <w:i w:val="0"/>
          <w:color w:val="000000"/>
          <w:sz w:val="27"/>
          <w:szCs w:val="27"/>
          <w:lang w:val="vi-VN"/>
        </w:rPr>
        <w:t xml:space="preserve"> Giao thông vận tải </w:t>
      </w:r>
      <w:r w:rsidRPr="006A6E20">
        <w:rPr>
          <w:rStyle w:val="Nhnmanh"/>
          <w:i w:val="0"/>
          <w:color w:val="000000"/>
          <w:sz w:val="27"/>
          <w:szCs w:val="27"/>
        </w:rPr>
        <w:t xml:space="preserve">báo cáo kết quả rà soát, đánh giá và đề xuất phương án phân cấp trong giải quyết TTHC thuộc phạm vi </w:t>
      </w:r>
      <w:r w:rsidRPr="006A6E20">
        <w:rPr>
          <w:rStyle w:val="Nhnmanh"/>
          <w:i w:val="0"/>
          <w:color w:val="000000"/>
          <w:sz w:val="27"/>
          <w:szCs w:val="27"/>
          <w:lang w:val="vi-VN"/>
        </w:rPr>
        <w:t xml:space="preserve">rà soát </w:t>
      </w:r>
      <w:r w:rsidRPr="006A6E20">
        <w:rPr>
          <w:rStyle w:val="Nhnmanh"/>
          <w:i w:val="0"/>
          <w:color w:val="000000"/>
          <w:sz w:val="27"/>
          <w:szCs w:val="27"/>
        </w:rPr>
        <w:t>như sau:</w:t>
      </w:r>
    </w:p>
    <w:p w14:paraId="2E89AF6C" w14:textId="77777777" w:rsidR="003F209E" w:rsidRPr="006A6E20" w:rsidRDefault="003F209E" w:rsidP="006A6E20">
      <w:pPr>
        <w:pStyle w:val="ThngthngWeb"/>
        <w:spacing w:before="80" w:beforeAutospacing="0" w:after="80" w:afterAutospacing="0"/>
        <w:jc w:val="both"/>
        <w:rPr>
          <w:rStyle w:val="Nhnmanh"/>
          <w:b/>
          <w:i w:val="0"/>
          <w:color w:val="000000"/>
          <w:sz w:val="27"/>
          <w:szCs w:val="27"/>
        </w:rPr>
      </w:pPr>
      <w:r w:rsidRPr="006A6E20">
        <w:rPr>
          <w:rStyle w:val="Nhnmanh"/>
          <w:b/>
          <w:i w:val="0"/>
          <w:color w:val="000000"/>
          <w:sz w:val="27"/>
          <w:szCs w:val="27"/>
        </w:rPr>
        <w:tab/>
      </w:r>
      <w:r w:rsidRPr="006A6E20">
        <w:rPr>
          <w:rStyle w:val="Nhnmanh"/>
          <w:b/>
          <w:i w:val="0"/>
          <w:color w:val="000000"/>
          <w:sz w:val="27"/>
          <w:szCs w:val="27"/>
          <w:lang w:val="vi-VN"/>
        </w:rPr>
        <w:t>I. Kết quả rà soát chung</w:t>
      </w:r>
    </w:p>
    <w:p w14:paraId="731B7C3A" w14:textId="5BBE8B54" w:rsidR="003F209E" w:rsidRPr="006A6E20" w:rsidRDefault="003F209E" w:rsidP="006A6E20">
      <w:pPr>
        <w:pStyle w:val="ThngthngWeb"/>
        <w:spacing w:before="80" w:beforeAutospacing="0" w:after="80" w:afterAutospacing="0"/>
        <w:ind w:firstLine="720"/>
        <w:jc w:val="both"/>
        <w:rPr>
          <w:rStyle w:val="Nhnmanh"/>
          <w:i w:val="0"/>
          <w:color w:val="000000"/>
          <w:sz w:val="27"/>
          <w:szCs w:val="27"/>
        </w:rPr>
      </w:pPr>
      <w:r w:rsidRPr="006A6E20">
        <w:rPr>
          <w:rStyle w:val="Nhnmanh"/>
          <w:i w:val="0"/>
          <w:color w:val="000000"/>
          <w:sz w:val="27"/>
          <w:szCs w:val="27"/>
        </w:rPr>
        <w:t>1.</w:t>
      </w:r>
      <w:r w:rsidRPr="006A6E20">
        <w:rPr>
          <w:rStyle w:val="Nhnmanh"/>
          <w:b/>
          <w:i w:val="0"/>
          <w:color w:val="000000"/>
          <w:sz w:val="27"/>
          <w:szCs w:val="27"/>
        </w:rPr>
        <w:t xml:space="preserve"> </w:t>
      </w:r>
      <w:r w:rsidRPr="006A6E20">
        <w:rPr>
          <w:rStyle w:val="Nhnmanh"/>
          <w:i w:val="0"/>
          <w:color w:val="000000"/>
          <w:sz w:val="27"/>
          <w:szCs w:val="27"/>
          <w:lang w:val="vi-VN"/>
        </w:rPr>
        <w:t>Tổng số TTHC phải rà soát theo yêu cầu:</w:t>
      </w:r>
      <w:r w:rsidR="009844FA" w:rsidRPr="006A6E20">
        <w:rPr>
          <w:rStyle w:val="Nhnmanh"/>
          <w:i w:val="0"/>
          <w:color w:val="000000"/>
          <w:sz w:val="27"/>
          <w:szCs w:val="27"/>
        </w:rPr>
        <w:t xml:space="preserve">  434 TTHC.</w:t>
      </w:r>
    </w:p>
    <w:p w14:paraId="0079AD8B" w14:textId="7D7C2005" w:rsidR="003F209E" w:rsidRPr="006A6E20" w:rsidRDefault="003F209E" w:rsidP="006A6E20">
      <w:pPr>
        <w:pStyle w:val="ThngthngWeb"/>
        <w:spacing w:before="80" w:beforeAutospacing="0" w:after="80" w:afterAutospacing="0"/>
        <w:ind w:firstLine="720"/>
        <w:jc w:val="both"/>
        <w:rPr>
          <w:rStyle w:val="Nhnmanh"/>
          <w:rFonts w:eastAsiaTheme="minorHAnsi"/>
          <w:i w:val="0"/>
          <w:color w:val="000000"/>
          <w:sz w:val="27"/>
          <w:szCs w:val="27"/>
        </w:rPr>
      </w:pPr>
      <w:r w:rsidRPr="006A6E20">
        <w:rPr>
          <w:rStyle w:val="Nhnmanh"/>
          <w:i w:val="0"/>
          <w:color w:val="000000"/>
          <w:sz w:val="27"/>
          <w:szCs w:val="27"/>
          <w:lang w:val="vi-VN"/>
        </w:rPr>
        <w:t>2. Tổng số TTHC đã rà soát:</w:t>
      </w:r>
      <w:r w:rsidR="003D1839">
        <w:rPr>
          <w:rStyle w:val="Nhnmanh"/>
          <w:i w:val="0"/>
          <w:color w:val="000000"/>
          <w:sz w:val="27"/>
          <w:szCs w:val="27"/>
          <w:lang w:val="vi-VN"/>
        </w:rPr>
        <w:t xml:space="preserve"> </w:t>
      </w:r>
      <w:r w:rsidR="009844FA" w:rsidRPr="006A6E20">
        <w:rPr>
          <w:rStyle w:val="Nhnmanh"/>
          <w:i w:val="0"/>
          <w:color w:val="000000"/>
          <w:sz w:val="27"/>
          <w:szCs w:val="27"/>
        </w:rPr>
        <w:t>434 TTHC.</w:t>
      </w:r>
    </w:p>
    <w:p w14:paraId="57035355" w14:textId="20D4669E" w:rsidR="003F209E" w:rsidRPr="006A6E20" w:rsidRDefault="003F209E" w:rsidP="006A6E20">
      <w:pPr>
        <w:pStyle w:val="ThngthngWeb"/>
        <w:spacing w:before="80" w:beforeAutospacing="0" w:after="80" w:afterAutospacing="0"/>
        <w:jc w:val="both"/>
        <w:rPr>
          <w:rStyle w:val="Nhnmanh"/>
          <w:i w:val="0"/>
          <w:color w:val="000000"/>
          <w:sz w:val="27"/>
          <w:szCs w:val="27"/>
          <w:lang w:val="vi-VN"/>
        </w:rPr>
      </w:pPr>
      <w:r w:rsidRPr="006A6E20">
        <w:rPr>
          <w:rStyle w:val="Nhnmanh"/>
          <w:i w:val="0"/>
          <w:color w:val="000000"/>
          <w:sz w:val="27"/>
          <w:szCs w:val="27"/>
        </w:rPr>
        <w:tab/>
      </w:r>
      <w:r w:rsidRPr="006A6E20">
        <w:rPr>
          <w:rStyle w:val="Nhnmanh"/>
          <w:i w:val="0"/>
          <w:color w:val="000000"/>
          <w:sz w:val="27"/>
          <w:szCs w:val="27"/>
          <w:lang w:val="vi-VN"/>
        </w:rPr>
        <w:t>3. Số TTHC đề nghị phân cấp:</w:t>
      </w:r>
      <w:r w:rsidR="003D1839">
        <w:rPr>
          <w:rStyle w:val="Nhnmanh"/>
          <w:i w:val="0"/>
          <w:color w:val="000000"/>
          <w:sz w:val="27"/>
          <w:szCs w:val="27"/>
        </w:rPr>
        <w:t>78</w:t>
      </w:r>
      <w:r w:rsidR="009844FA" w:rsidRPr="006A6E20">
        <w:rPr>
          <w:rStyle w:val="Nhnmanh"/>
          <w:i w:val="0"/>
          <w:color w:val="000000"/>
          <w:sz w:val="27"/>
          <w:szCs w:val="27"/>
        </w:rPr>
        <w:t xml:space="preserve">/434 </w:t>
      </w:r>
      <w:r w:rsidRPr="006A6E20">
        <w:rPr>
          <w:rStyle w:val="Nhnmanh"/>
          <w:i w:val="0"/>
          <w:color w:val="000000"/>
          <w:sz w:val="27"/>
          <w:szCs w:val="27"/>
        </w:rPr>
        <w:tab/>
      </w:r>
    </w:p>
    <w:p w14:paraId="35A0D9AB" w14:textId="77777777" w:rsidR="003F209E" w:rsidRPr="006A6E20" w:rsidRDefault="003F209E" w:rsidP="006A6E20">
      <w:pPr>
        <w:pStyle w:val="ThngthngWeb"/>
        <w:spacing w:before="80" w:beforeAutospacing="0" w:after="80" w:afterAutospacing="0"/>
        <w:ind w:firstLine="720"/>
        <w:jc w:val="both"/>
        <w:rPr>
          <w:rStyle w:val="Nhnmanh"/>
          <w:i w:val="0"/>
          <w:color w:val="000000"/>
          <w:sz w:val="27"/>
          <w:szCs w:val="27"/>
          <w:lang w:val="vi-VN"/>
        </w:rPr>
      </w:pPr>
      <w:r w:rsidRPr="006A6E20">
        <w:rPr>
          <w:rStyle w:val="Nhnmanh"/>
          <w:i w:val="0"/>
          <w:color w:val="000000"/>
          <w:sz w:val="27"/>
          <w:szCs w:val="27"/>
          <w:lang w:val="vi-VN"/>
        </w:rPr>
        <w:t>Trong đó:</w:t>
      </w:r>
    </w:p>
    <w:p w14:paraId="76CB48BD" w14:textId="516FB872" w:rsidR="003F209E" w:rsidRPr="006A6E20" w:rsidRDefault="003F209E" w:rsidP="006A6E20">
      <w:pPr>
        <w:pStyle w:val="ThngthngWeb"/>
        <w:spacing w:before="80" w:beforeAutospacing="0" w:after="80" w:afterAutospacing="0"/>
        <w:jc w:val="both"/>
        <w:rPr>
          <w:rStyle w:val="Nhnmanh"/>
          <w:i w:val="0"/>
          <w:color w:val="000000"/>
          <w:sz w:val="27"/>
          <w:szCs w:val="27"/>
        </w:rPr>
      </w:pPr>
      <w:r w:rsidRPr="006A6E20">
        <w:rPr>
          <w:rStyle w:val="Nhnmanh"/>
          <w:i w:val="0"/>
          <w:color w:val="000000"/>
          <w:sz w:val="27"/>
          <w:szCs w:val="27"/>
        </w:rPr>
        <w:tab/>
      </w:r>
      <w:r w:rsidRPr="006A6E20">
        <w:rPr>
          <w:rStyle w:val="Nhnmanh"/>
          <w:i w:val="0"/>
          <w:color w:val="000000"/>
          <w:sz w:val="27"/>
          <w:szCs w:val="27"/>
          <w:lang w:val="vi-VN"/>
        </w:rPr>
        <w:t>- Phân cấp ngay:</w:t>
      </w:r>
      <w:r w:rsidR="009844FA" w:rsidRPr="006A6E20">
        <w:rPr>
          <w:rStyle w:val="Nhnmanh"/>
          <w:i w:val="0"/>
          <w:color w:val="000000"/>
          <w:sz w:val="27"/>
          <w:szCs w:val="27"/>
        </w:rPr>
        <w:t xml:space="preserve"> </w:t>
      </w:r>
      <w:r w:rsidR="00DF1BA5" w:rsidRPr="006A6E20">
        <w:rPr>
          <w:rStyle w:val="Nhnmanh"/>
          <w:i w:val="0"/>
          <w:color w:val="000000"/>
          <w:sz w:val="27"/>
          <w:szCs w:val="27"/>
        </w:rPr>
        <w:t>57 TTHC</w:t>
      </w:r>
    </w:p>
    <w:p w14:paraId="6FB26FC5" w14:textId="47562436" w:rsidR="003F209E" w:rsidRPr="006A6E20" w:rsidRDefault="003F209E" w:rsidP="006A6E20">
      <w:pPr>
        <w:pStyle w:val="ThngthngWeb"/>
        <w:spacing w:before="80" w:beforeAutospacing="0" w:after="80" w:afterAutospacing="0"/>
        <w:jc w:val="both"/>
        <w:rPr>
          <w:rStyle w:val="Nhnmanh"/>
          <w:i w:val="0"/>
          <w:color w:val="000000"/>
          <w:sz w:val="27"/>
          <w:szCs w:val="27"/>
          <w:lang w:val="vi-VN"/>
        </w:rPr>
      </w:pPr>
      <w:r w:rsidRPr="006A6E20">
        <w:rPr>
          <w:rStyle w:val="Nhnmanh"/>
          <w:i w:val="0"/>
          <w:color w:val="000000"/>
          <w:sz w:val="27"/>
          <w:szCs w:val="27"/>
        </w:rPr>
        <w:tab/>
      </w:r>
      <w:r w:rsidRPr="006A6E20">
        <w:rPr>
          <w:rStyle w:val="Nhnmanh"/>
          <w:i w:val="0"/>
          <w:color w:val="000000"/>
          <w:sz w:val="27"/>
          <w:szCs w:val="27"/>
          <w:lang w:val="vi-VN"/>
        </w:rPr>
        <w:t>- Phân cấp</w:t>
      </w:r>
      <w:r w:rsidRPr="006A6E20">
        <w:rPr>
          <w:rStyle w:val="Nhnmanh"/>
          <w:i w:val="0"/>
          <w:color w:val="000000"/>
          <w:sz w:val="27"/>
          <w:szCs w:val="27"/>
        </w:rPr>
        <w:t xml:space="preserve"> kèm theo các điều kiện bảo đảm khác:</w:t>
      </w:r>
      <w:r w:rsidR="003D1839">
        <w:rPr>
          <w:rStyle w:val="Nhnmanh"/>
          <w:i w:val="0"/>
          <w:color w:val="000000"/>
          <w:sz w:val="27"/>
          <w:szCs w:val="27"/>
        </w:rPr>
        <w:t xml:space="preserve"> 21</w:t>
      </w:r>
      <w:r w:rsidR="00DF1BA5" w:rsidRPr="006A6E20">
        <w:rPr>
          <w:rStyle w:val="Nhnmanh"/>
          <w:i w:val="0"/>
          <w:color w:val="000000"/>
          <w:sz w:val="27"/>
          <w:szCs w:val="27"/>
        </w:rPr>
        <w:t xml:space="preserve"> TTHC.</w:t>
      </w:r>
    </w:p>
    <w:p w14:paraId="2B76D52C" w14:textId="5B779507" w:rsidR="003F209E" w:rsidRPr="006A6E20" w:rsidRDefault="003F209E" w:rsidP="006A6E20">
      <w:pPr>
        <w:pStyle w:val="ThngthngWeb"/>
        <w:spacing w:before="80" w:beforeAutospacing="0" w:after="80" w:afterAutospacing="0"/>
        <w:ind w:firstLine="720"/>
        <w:jc w:val="both"/>
        <w:rPr>
          <w:rStyle w:val="Nhnmanh"/>
          <w:i w:val="0"/>
          <w:color w:val="000000"/>
          <w:sz w:val="27"/>
          <w:szCs w:val="27"/>
        </w:rPr>
      </w:pPr>
      <w:r w:rsidRPr="006A6E20">
        <w:rPr>
          <w:rStyle w:val="Nhnmanh"/>
          <w:i w:val="0"/>
          <w:color w:val="000000"/>
          <w:sz w:val="27"/>
          <w:szCs w:val="27"/>
        </w:rPr>
        <w:t>4</w:t>
      </w:r>
      <w:r w:rsidRPr="006A6E20">
        <w:rPr>
          <w:rStyle w:val="Nhnmanh"/>
          <w:i w:val="0"/>
          <w:color w:val="000000"/>
          <w:sz w:val="27"/>
          <w:szCs w:val="27"/>
          <w:lang w:val="vi-VN"/>
        </w:rPr>
        <w:t>. Số TTHC không đề nghị phân cấp:</w:t>
      </w:r>
      <w:r w:rsidR="003D1839">
        <w:rPr>
          <w:rStyle w:val="Nhnmanh"/>
          <w:i w:val="0"/>
          <w:color w:val="000000"/>
          <w:sz w:val="27"/>
          <w:szCs w:val="27"/>
        </w:rPr>
        <w:t xml:space="preserve"> 356</w:t>
      </w:r>
      <w:r w:rsidR="00DF1BA5" w:rsidRPr="006A6E20">
        <w:rPr>
          <w:rStyle w:val="Nhnmanh"/>
          <w:i w:val="0"/>
          <w:color w:val="000000"/>
          <w:sz w:val="27"/>
          <w:szCs w:val="27"/>
        </w:rPr>
        <w:t xml:space="preserve"> TTHC.</w:t>
      </w:r>
    </w:p>
    <w:p w14:paraId="3895D223" w14:textId="0A995EF5" w:rsidR="00DF1BA5" w:rsidRPr="006A6E20" w:rsidRDefault="00DF1BA5" w:rsidP="006A6E20">
      <w:pPr>
        <w:pStyle w:val="ThngthngWeb"/>
        <w:spacing w:before="80" w:beforeAutospacing="0" w:after="80" w:afterAutospacing="0"/>
        <w:ind w:firstLine="720"/>
        <w:jc w:val="both"/>
        <w:rPr>
          <w:rStyle w:val="Nhnmanh"/>
          <w:i w:val="0"/>
          <w:color w:val="000000"/>
          <w:sz w:val="27"/>
          <w:szCs w:val="27"/>
        </w:rPr>
      </w:pPr>
      <w:r w:rsidRPr="006A6E20">
        <w:rPr>
          <w:rStyle w:val="Nhnmanh"/>
          <w:i w:val="0"/>
          <w:color w:val="000000"/>
          <w:sz w:val="27"/>
          <w:szCs w:val="27"/>
        </w:rPr>
        <w:t xml:space="preserve">Lý do không phân cấp: Tất cả các TTHC này hầu hết đã </w:t>
      </w:r>
      <w:r w:rsidR="00FD3798" w:rsidRPr="006A6E20">
        <w:rPr>
          <w:rStyle w:val="Nhnmanh"/>
          <w:i w:val="0"/>
          <w:color w:val="000000"/>
          <w:sz w:val="27"/>
          <w:szCs w:val="27"/>
        </w:rPr>
        <w:t xml:space="preserve">được phân cấp và không thể tiếp tục phân cấp nữa </w:t>
      </w:r>
      <w:r w:rsidRPr="006A6E20">
        <w:rPr>
          <w:rStyle w:val="Nhnmanh"/>
          <w:i w:val="0"/>
          <w:color w:val="000000"/>
          <w:sz w:val="27"/>
          <w:szCs w:val="27"/>
        </w:rPr>
        <w:t xml:space="preserve">hoặc </w:t>
      </w:r>
      <w:r w:rsidR="006A6E20" w:rsidRPr="006A6E20">
        <w:rPr>
          <w:rStyle w:val="Nhnmanh"/>
          <w:i w:val="0"/>
          <w:color w:val="000000"/>
          <w:sz w:val="27"/>
          <w:szCs w:val="27"/>
        </w:rPr>
        <w:t xml:space="preserve">các TTHC </w:t>
      </w:r>
      <w:r w:rsidR="00FD3798" w:rsidRPr="006A6E20">
        <w:rPr>
          <w:rStyle w:val="Nhnmanh"/>
          <w:i w:val="0"/>
          <w:color w:val="000000"/>
          <w:sz w:val="27"/>
          <w:szCs w:val="27"/>
        </w:rPr>
        <w:t>phải theo các thông lệ quốc tế, các quốc gia trên thế giới, tổ quản lý về an toàn, an ninh hàng không</w:t>
      </w:r>
      <w:r w:rsidR="006A6E20" w:rsidRPr="006A6E20">
        <w:rPr>
          <w:rStyle w:val="Nhnmanh"/>
          <w:i w:val="0"/>
          <w:color w:val="000000"/>
          <w:sz w:val="27"/>
          <w:szCs w:val="27"/>
        </w:rPr>
        <w:t xml:space="preserve"> n</w:t>
      </w:r>
      <w:r w:rsidR="001A0DE2">
        <w:rPr>
          <w:rStyle w:val="Nhnmanh"/>
          <w:i w:val="0"/>
          <w:color w:val="000000"/>
          <w:sz w:val="27"/>
          <w:szCs w:val="27"/>
        </w:rPr>
        <w:t>ên không thể thực hiện phân cấp.</w:t>
      </w:r>
    </w:p>
    <w:p w14:paraId="08DCD586" w14:textId="77777777" w:rsidR="003F209E" w:rsidRPr="006A6E20" w:rsidRDefault="003F209E" w:rsidP="006A6E20">
      <w:pPr>
        <w:pStyle w:val="ThngthngWeb"/>
        <w:spacing w:before="80" w:beforeAutospacing="0" w:after="80" w:afterAutospacing="0"/>
        <w:jc w:val="both"/>
        <w:rPr>
          <w:rStyle w:val="Nhnmanh"/>
          <w:b/>
          <w:i w:val="0"/>
          <w:color w:val="000000"/>
          <w:sz w:val="27"/>
          <w:szCs w:val="27"/>
        </w:rPr>
      </w:pPr>
      <w:r w:rsidRPr="006A6E20">
        <w:rPr>
          <w:rStyle w:val="Nhnmanh"/>
          <w:b/>
          <w:i w:val="0"/>
          <w:color w:val="000000"/>
          <w:sz w:val="27"/>
          <w:szCs w:val="27"/>
        </w:rPr>
        <w:tab/>
      </w:r>
      <w:r w:rsidRPr="006A6E20">
        <w:rPr>
          <w:rStyle w:val="Nhnmanh"/>
          <w:b/>
          <w:i w:val="0"/>
          <w:color w:val="000000"/>
          <w:sz w:val="27"/>
          <w:szCs w:val="27"/>
          <w:lang w:val="vi-VN"/>
        </w:rPr>
        <w:t xml:space="preserve">II. </w:t>
      </w:r>
      <w:r w:rsidRPr="006A6E20">
        <w:rPr>
          <w:rStyle w:val="Nhnmanh"/>
          <w:b/>
          <w:i w:val="0"/>
          <w:color w:val="000000"/>
          <w:sz w:val="27"/>
          <w:szCs w:val="27"/>
        </w:rPr>
        <w:t xml:space="preserve">Tổng hợp phương án phân cấp trong giải quyết TTHC </w:t>
      </w:r>
    </w:p>
    <w:p w14:paraId="1AF835AC" w14:textId="77777777" w:rsidR="003F209E" w:rsidRPr="006A6E20" w:rsidRDefault="003F209E" w:rsidP="006A6E20">
      <w:pPr>
        <w:pStyle w:val="ThngthngWeb"/>
        <w:spacing w:before="80" w:beforeAutospacing="0" w:after="80" w:afterAutospacing="0"/>
        <w:jc w:val="center"/>
        <w:rPr>
          <w:rStyle w:val="Nhnmanh"/>
          <w:i w:val="0"/>
          <w:color w:val="000000"/>
          <w:sz w:val="27"/>
          <w:szCs w:val="27"/>
        </w:rPr>
      </w:pPr>
      <w:r w:rsidRPr="006A6E20">
        <w:rPr>
          <w:rStyle w:val="Nhnmanh"/>
          <w:i w:val="0"/>
          <w:color w:val="000000"/>
          <w:sz w:val="27"/>
          <w:szCs w:val="27"/>
        </w:rPr>
        <w:t>(Phụ lục I kèm theo)</w:t>
      </w:r>
    </w:p>
    <w:p w14:paraId="3F2FBF9B" w14:textId="77777777" w:rsidR="003F209E" w:rsidRPr="006A6E20" w:rsidRDefault="003F209E" w:rsidP="006A6E20">
      <w:pPr>
        <w:pStyle w:val="ThngthngWeb"/>
        <w:spacing w:before="80" w:beforeAutospacing="0" w:after="80" w:afterAutospacing="0"/>
        <w:jc w:val="both"/>
        <w:rPr>
          <w:rStyle w:val="Nhnmanh"/>
          <w:b/>
          <w:i w:val="0"/>
          <w:color w:val="000000"/>
          <w:sz w:val="27"/>
          <w:szCs w:val="27"/>
        </w:rPr>
      </w:pPr>
      <w:r w:rsidRPr="006A6E20">
        <w:rPr>
          <w:rStyle w:val="Nhnmanh"/>
          <w:b/>
          <w:i w:val="0"/>
          <w:color w:val="000000"/>
          <w:sz w:val="27"/>
          <w:szCs w:val="27"/>
        </w:rPr>
        <w:tab/>
      </w:r>
      <w:r w:rsidRPr="006A6E20">
        <w:rPr>
          <w:rStyle w:val="Nhnmanh"/>
          <w:b/>
          <w:i w:val="0"/>
          <w:color w:val="000000"/>
          <w:sz w:val="27"/>
          <w:szCs w:val="27"/>
          <w:lang w:val="vi-VN"/>
        </w:rPr>
        <w:t xml:space="preserve">III. </w:t>
      </w:r>
      <w:r w:rsidRPr="006A6E20">
        <w:rPr>
          <w:rStyle w:val="Nhnmanh"/>
          <w:b/>
          <w:i w:val="0"/>
          <w:color w:val="000000"/>
          <w:sz w:val="27"/>
          <w:szCs w:val="27"/>
        </w:rPr>
        <w:t>Tổng hợp</w:t>
      </w:r>
      <w:r w:rsidRPr="006A6E20">
        <w:rPr>
          <w:rStyle w:val="Nhnmanh"/>
          <w:b/>
          <w:i w:val="0"/>
          <w:color w:val="000000"/>
          <w:sz w:val="27"/>
          <w:szCs w:val="27"/>
          <w:lang w:val="vi-VN"/>
        </w:rPr>
        <w:t xml:space="preserve"> danh mục TTHC không đề nghị phân cấp </w:t>
      </w:r>
    </w:p>
    <w:p w14:paraId="25D67906" w14:textId="77777777" w:rsidR="003F209E" w:rsidRPr="006A6E20" w:rsidRDefault="003F209E" w:rsidP="006A6E20">
      <w:pPr>
        <w:pStyle w:val="ThngthngWeb"/>
        <w:spacing w:before="80" w:beforeAutospacing="0" w:after="80" w:afterAutospacing="0"/>
        <w:jc w:val="center"/>
        <w:rPr>
          <w:rStyle w:val="Nhnmanh"/>
          <w:i w:val="0"/>
          <w:color w:val="000000"/>
          <w:sz w:val="27"/>
          <w:szCs w:val="27"/>
        </w:rPr>
      </w:pPr>
      <w:r w:rsidRPr="006A6E20">
        <w:rPr>
          <w:rStyle w:val="Nhnmanh"/>
          <w:i w:val="0"/>
          <w:color w:val="000000"/>
          <w:sz w:val="27"/>
          <w:szCs w:val="27"/>
        </w:rPr>
        <w:t>(Phụ lục II kèm theo)</w:t>
      </w:r>
    </w:p>
    <w:p w14:paraId="2FED9B3F" w14:textId="2CCF2BAF" w:rsidR="003F209E" w:rsidRPr="006A6E20" w:rsidRDefault="003F209E" w:rsidP="006A6E20">
      <w:pPr>
        <w:pStyle w:val="ThngthngWeb"/>
        <w:spacing w:before="80" w:beforeAutospacing="0" w:after="80" w:afterAutospacing="0"/>
        <w:jc w:val="both"/>
        <w:rPr>
          <w:rStyle w:val="Nhnmanh"/>
          <w:i w:val="0"/>
          <w:iCs w:val="0"/>
          <w:color w:val="000000"/>
          <w:sz w:val="27"/>
          <w:szCs w:val="27"/>
        </w:rPr>
      </w:pPr>
      <w:r w:rsidRPr="006A6E20">
        <w:rPr>
          <w:rStyle w:val="Nhnmanh"/>
          <w:i w:val="0"/>
          <w:color w:val="000000"/>
          <w:sz w:val="27"/>
          <w:szCs w:val="27"/>
        </w:rPr>
        <w:tab/>
        <w:t>Trên đây là Báo cáo tổng hợp kết quả rà soát,</w:t>
      </w:r>
      <w:r w:rsidRPr="006A6E20">
        <w:rPr>
          <w:rStyle w:val="Nhnmanh"/>
          <w:i w:val="0"/>
          <w:color w:val="000000"/>
          <w:sz w:val="27"/>
          <w:szCs w:val="27"/>
          <w:lang w:val="vi-VN"/>
        </w:rPr>
        <w:t xml:space="preserve"> đánh giá và </w:t>
      </w:r>
      <w:r w:rsidRPr="006A6E20">
        <w:rPr>
          <w:rStyle w:val="Nhnmanh"/>
          <w:i w:val="0"/>
          <w:color w:val="000000"/>
          <w:sz w:val="27"/>
          <w:szCs w:val="27"/>
        </w:rPr>
        <w:t>đề xuất phương án phân cấp trong giải quyết TTHC của Bộ</w:t>
      </w:r>
      <w:r w:rsidR="005F5EBF" w:rsidRPr="006A6E20">
        <w:rPr>
          <w:rStyle w:val="Nhnmanh"/>
          <w:i w:val="0"/>
          <w:color w:val="000000"/>
          <w:sz w:val="27"/>
          <w:szCs w:val="27"/>
          <w:lang w:val="vi-VN"/>
        </w:rPr>
        <w:t xml:space="preserve"> Giao thông vận tải,</w:t>
      </w:r>
      <w:r w:rsidRPr="006A6E20">
        <w:rPr>
          <w:rStyle w:val="Nhnmanh"/>
          <w:i w:val="0"/>
          <w:color w:val="000000"/>
          <w:sz w:val="27"/>
          <w:szCs w:val="27"/>
        </w:rPr>
        <w:t xml:space="preserve"> đề nghị Văn phòng Chính phủ tổng hợp, báo cáo Thủ tướng Chính phủ.</w:t>
      </w:r>
      <w:r w:rsidRPr="006A6E20">
        <w:rPr>
          <w:rStyle w:val="Nhnmanh"/>
          <w:color w:val="000000"/>
          <w:sz w:val="27"/>
          <w:szCs w:val="27"/>
        </w:rPr>
        <w:t>/.</w:t>
      </w:r>
    </w:p>
    <w:tbl>
      <w:tblPr>
        <w:tblpPr w:leftFromText="180" w:rightFromText="180" w:bottomFromText="200" w:vertAnchor="text" w:horzAnchor="margin" w:tblpX="-210" w:tblpY="238"/>
        <w:tblW w:w="10099" w:type="dxa"/>
        <w:tblLook w:val="01E0" w:firstRow="1" w:lastRow="1" w:firstColumn="1" w:lastColumn="1" w:noHBand="0" w:noVBand="0"/>
      </w:tblPr>
      <w:tblGrid>
        <w:gridCol w:w="4503"/>
        <w:gridCol w:w="5596"/>
      </w:tblGrid>
      <w:tr w:rsidR="003F209E" w:rsidRPr="003F209E" w14:paraId="37E7C3F2" w14:textId="77777777" w:rsidTr="00B70190">
        <w:trPr>
          <w:trHeight w:val="2417"/>
        </w:trPr>
        <w:tc>
          <w:tcPr>
            <w:tcW w:w="4503" w:type="dxa"/>
            <w:hideMark/>
          </w:tcPr>
          <w:p w14:paraId="49697EFA" w14:textId="77777777" w:rsidR="003F209E" w:rsidRPr="003F209E" w:rsidRDefault="003F209E" w:rsidP="005F5EBF">
            <w:pPr>
              <w:spacing w:after="0" w:line="240" w:lineRule="auto"/>
              <w:rPr>
                <w:rFonts w:ascii="Times New Roman" w:hAnsi="Times New Roman" w:cs="Times New Roman"/>
                <w:b/>
                <w:bCs/>
                <w:i/>
                <w:sz w:val="24"/>
                <w:szCs w:val="24"/>
                <w:lang w:val="pt-BR"/>
              </w:rPr>
            </w:pPr>
            <w:r w:rsidRPr="003F209E">
              <w:rPr>
                <w:rFonts w:ascii="Times New Roman" w:hAnsi="Times New Roman" w:cs="Times New Roman"/>
                <w:b/>
                <w:bCs/>
                <w:i/>
                <w:iCs/>
                <w:color w:val="000000"/>
                <w:sz w:val="24"/>
                <w:szCs w:val="24"/>
                <w:lang w:val="pt-BR"/>
              </w:rPr>
              <w:t>Nơi nhận</w:t>
            </w:r>
            <w:r w:rsidRPr="003F209E">
              <w:rPr>
                <w:rFonts w:ascii="Times New Roman" w:hAnsi="Times New Roman" w:cs="Times New Roman"/>
                <w:b/>
                <w:bCs/>
                <w:i/>
                <w:color w:val="000000"/>
                <w:sz w:val="24"/>
                <w:szCs w:val="24"/>
                <w:lang w:val="pt-BR"/>
              </w:rPr>
              <w:t>:</w:t>
            </w:r>
          </w:p>
          <w:p w14:paraId="6F391469" w14:textId="77777777" w:rsidR="003F209E" w:rsidRPr="003F209E" w:rsidRDefault="003F209E" w:rsidP="005F5EBF">
            <w:pPr>
              <w:spacing w:after="0" w:line="240" w:lineRule="auto"/>
              <w:ind w:left="142" w:hanging="142"/>
              <w:rPr>
                <w:rFonts w:ascii="Times New Roman" w:hAnsi="Times New Roman" w:cs="Times New Roman"/>
                <w:color w:val="000000"/>
                <w:lang w:val="pt-BR"/>
              </w:rPr>
            </w:pPr>
            <w:r w:rsidRPr="003F209E">
              <w:rPr>
                <w:rFonts w:ascii="Times New Roman" w:hAnsi="Times New Roman" w:cs="Times New Roman"/>
                <w:color w:val="000000"/>
                <w:lang w:val="pt-BR"/>
              </w:rPr>
              <w:t>- Văn phòng Chính phủ;</w:t>
            </w:r>
          </w:p>
          <w:p w14:paraId="1838B3D9" w14:textId="272F736D" w:rsidR="003F209E" w:rsidRPr="005F5EBF" w:rsidRDefault="005F5EBF" w:rsidP="005F5EBF">
            <w:pPr>
              <w:spacing w:after="0" w:line="240" w:lineRule="auto"/>
              <w:ind w:left="142" w:hanging="142"/>
              <w:rPr>
                <w:rFonts w:ascii="Times New Roman" w:hAnsi="Times New Roman" w:cs="Times New Roman"/>
                <w:color w:val="000000"/>
                <w:lang w:val="vi-VN"/>
              </w:rPr>
            </w:pPr>
            <w:r>
              <w:rPr>
                <w:rFonts w:ascii="Times New Roman" w:hAnsi="Times New Roman" w:cs="Times New Roman"/>
                <w:color w:val="000000"/>
                <w:lang w:val="pt-BR"/>
              </w:rPr>
              <w:t xml:space="preserve">- Lưu: </w:t>
            </w:r>
            <w:r>
              <w:rPr>
                <w:rFonts w:ascii="Times New Roman" w:hAnsi="Times New Roman" w:cs="Times New Roman"/>
                <w:color w:val="000000"/>
                <w:lang w:val="vi-VN"/>
              </w:rPr>
              <w:t>VT, VP (KSTTHC)</w:t>
            </w:r>
          </w:p>
        </w:tc>
        <w:tc>
          <w:tcPr>
            <w:tcW w:w="5596" w:type="dxa"/>
          </w:tcPr>
          <w:p w14:paraId="04029E2A" w14:textId="13830D6A" w:rsidR="003F209E" w:rsidRDefault="005F5EBF" w:rsidP="005F5EBF">
            <w:pPr>
              <w:spacing w:after="0" w:line="240" w:lineRule="auto"/>
              <w:jc w:val="center"/>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vi-VN"/>
              </w:rPr>
              <w:t>KT. BỘ TRƯỞNG</w:t>
            </w:r>
          </w:p>
          <w:p w14:paraId="25A64B17" w14:textId="77777777" w:rsidR="005F5EBF" w:rsidRDefault="005F5EBF" w:rsidP="005F5EBF">
            <w:pPr>
              <w:spacing w:after="0" w:line="240" w:lineRule="auto"/>
              <w:jc w:val="center"/>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lang w:val="vi-VN"/>
              </w:rPr>
              <w:t>THỨ TRƯỞNG</w:t>
            </w:r>
          </w:p>
          <w:p w14:paraId="11C7D36F" w14:textId="77777777" w:rsidR="006A6E20" w:rsidRDefault="006A6E20" w:rsidP="00290B1D">
            <w:pPr>
              <w:spacing w:before="120" w:after="0" w:line="240" w:lineRule="auto"/>
              <w:rPr>
                <w:rFonts w:ascii="Times New Roman" w:hAnsi="Times New Roman" w:cs="Times New Roman"/>
                <w:b/>
                <w:bCs/>
                <w:color w:val="000000"/>
                <w:sz w:val="26"/>
                <w:szCs w:val="26"/>
              </w:rPr>
            </w:pPr>
          </w:p>
          <w:p w14:paraId="737A5A51" w14:textId="35183FB8" w:rsidR="003F209E" w:rsidRPr="006A6E20" w:rsidRDefault="006A6E20" w:rsidP="00B70190">
            <w:pPr>
              <w:spacing w:before="900" w:after="0" w:line="240" w:lineRule="auto"/>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rPr>
              <w:t xml:space="preserve">                         </w:t>
            </w:r>
            <w:r w:rsidR="005F5EBF">
              <w:rPr>
                <w:rFonts w:ascii="Times New Roman" w:hAnsi="Times New Roman" w:cs="Times New Roman"/>
                <w:b/>
                <w:bCs/>
                <w:color w:val="000000"/>
                <w:sz w:val="26"/>
                <w:szCs w:val="26"/>
                <w:lang w:val="vi-VN"/>
              </w:rPr>
              <w:t>Nguyễn Ngọc Đông</w:t>
            </w:r>
          </w:p>
        </w:tc>
      </w:tr>
    </w:tbl>
    <w:p w14:paraId="5154F1C1" w14:textId="425D17C2" w:rsidR="003F209E" w:rsidRPr="008E1AF2" w:rsidRDefault="003F209E" w:rsidP="00CF1433">
      <w:pPr>
        <w:pStyle w:val="ThngthngWeb"/>
        <w:spacing w:beforeAutospacing="0" w:afterAutospacing="0"/>
        <w:jc w:val="center"/>
        <w:rPr>
          <w:rStyle w:val="Nhnmanh"/>
          <w:b/>
          <w:i w:val="0"/>
          <w:iCs w:val="0"/>
          <w:color w:val="000000"/>
        </w:rPr>
      </w:pPr>
      <w:r w:rsidRPr="008E1AF2">
        <w:rPr>
          <w:rStyle w:val="Nhnmanh"/>
          <w:b/>
          <w:i w:val="0"/>
          <w:color w:val="000000"/>
        </w:rPr>
        <w:lastRenderedPageBreak/>
        <w:t>Phụ lục I</w:t>
      </w:r>
    </w:p>
    <w:p w14:paraId="42CB66F5" w14:textId="77777777" w:rsidR="003F209E" w:rsidRPr="008E1AF2" w:rsidRDefault="003F209E" w:rsidP="00F04853">
      <w:pPr>
        <w:pStyle w:val="ThngthngWeb"/>
        <w:spacing w:before="0" w:beforeAutospacing="0" w:after="0" w:afterAutospacing="0"/>
        <w:jc w:val="center"/>
        <w:rPr>
          <w:rStyle w:val="Nhnmanh"/>
          <w:b/>
          <w:i w:val="0"/>
          <w:iCs w:val="0"/>
          <w:color w:val="000000"/>
        </w:rPr>
      </w:pPr>
      <w:r w:rsidRPr="008E1AF2">
        <w:rPr>
          <w:rStyle w:val="Nhnmanh"/>
          <w:b/>
          <w:i w:val="0"/>
          <w:color w:val="000000"/>
        </w:rPr>
        <w:t>TỔNG HỢP PHƯƠNG ÁN PHÂN CẤP TRONG GIẢI QUYẾT TTHC</w:t>
      </w:r>
    </w:p>
    <w:p w14:paraId="43E24CCF" w14:textId="77777777" w:rsidR="004B3934" w:rsidRPr="008E1AF2" w:rsidRDefault="003F209E" w:rsidP="00F04853">
      <w:pPr>
        <w:pStyle w:val="ThngthngWeb"/>
        <w:spacing w:before="0" w:beforeAutospacing="0" w:after="0" w:afterAutospacing="0"/>
        <w:jc w:val="center"/>
        <w:rPr>
          <w:rStyle w:val="Nhnmanh"/>
          <w:color w:val="000000"/>
        </w:rPr>
      </w:pPr>
      <w:r w:rsidRPr="008E1AF2">
        <w:rPr>
          <w:rStyle w:val="Nhnmanh"/>
          <w:color w:val="000000"/>
        </w:rPr>
        <w:t>(Kèm theo Báo cáo số:</w:t>
      </w:r>
      <w:r w:rsidR="004B3934" w:rsidRPr="008E1AF2">
        <w:rPr>
          <w:rStyle w:val="Nhnmanh"/>
          <w:color w:val="000000"/>
        </w:rPr>
        <w:t xml:space="preserve">       </w:t>
      </w:r>
      <w:r w:rsidRPr="008E1AF2">
        <w:rPr>
          <w:rStyle w:val="Nhnmanh"/>
          <w:color w:val="000000"/>
        </w:rPr>
        <w:t>/BC-</w:t>
      </w:r>
      <w:r w:rsidR="00B402BC" w:rsidRPr="008E1AF2">
        <w:rPr>
          <w:rStyle w:val="Nhnmanh"/>
          <w:color w:val="000000"/>
          <w:lang w:val="vi-VN"/>
        </w:rPr>
        <w:t>BGTVT</w:t>
      </w:r>
      <w:r w:rsidR="00B402BC" w:rsidRPr="008E1AF2">
        <w:rPr>
          <w:rStyle w:val="Nhnmanh"/>
          <w:color w:val="000000"/>
        </w:rPr>
        <w:t xml:space="preserve"> ngà</w:t>
      </w:r>
      <w:r w:rsidR="00B402BC" w:rsidRPr="008E1AF2">
        <w:rPr>
          <w:rStyle w:val="Nhnmanh"/>
          <w:color w:val="000000"/>
          <w:lang w:val="vi-VN"/>
        </w:rPr>
        <w:t xml:space="preserve">y    </w:t>
      </w:r>
      <w:r w:rsidR="00B402BC" w:rsidRPr="008E1AF2">
        <w:rPr>
          <w:rStyle w:val="Nhnmanh"/>
          <w:color w:val="000000"/>
        </w:rPr>
        <w:t xml:space="preserve"> thán</w:t>
      </w:r>
      <w:r w:rsidR="00B402BC" w:rsidRPr="008E1AF2">
        <w:rPr>
          <w:rStyle w:val="Nhnmanh"/>
          <w:color w:val="000000"/>
          <w:lang w:val="vi-VN"/>
        </w:rPr>
        <w:t>g 12</w:t>
      </w:r>
      <w:r w:rsidR="00B402BC" w:rsidRPr="008E1AF2">
        <w:rPr>
          <w:rStyle w:val="Nhnmanh"/>
          <w:color w:val="000000"/>
        </w:rPr>
        <w:t xml:space="preserve"> năm 2021</w:t>
      </w:r>
    </w:p>
    <w:p w14:paraId="3CA82081" w14:textId="69005C69" w:rsidR="003F209E" w:rsidRPr="008E1AF2" w:rsidRDefault="00B402BC" w:rsidP="00F04853">
      <w:pPr>
        <w:pStyle w:val="ThngthngWeb"/>
        <w:spacing w:before="0" w:beforeAutospacing="0" w:after="120" w:afterAutospacing="0"/>
        <w:jc w:val="center"/>
        <w:rPr>
          <w:rStyle w:val="Nhnmanh"/>
          <w:color w:val="000000"/>
        </w:rPr>
      </w:pPr>
      <w:r w:rsidRPr="008E1AF2">
        <w:rPr>
          <w:rStyle w:val="Nhnmanh"/>
          <w:color w:val="000000"/>
        </w:rPr>
        <w:t xml:space="preserve"> của</w:t>
      </w:r>
      <w:r w:rsidRPr="008E1AF2">
        <w:rPr>
          <w:rStyle w:val="Nhnmanh"/>
          <w:color w:val="000000"/>
          <w:lang w:val="vi-VN"/>
        </w:rPr>
        <w:t xml:space="preserve"> Bộ GTVT</w:t>
      </w:r>
      <w:r w:rsidR="00F37D36" w:rsidRPr="008E1AF2">
        <w:rPr>
          <w:rStyle w:val="Nhnmanh"/>
          <w:color w:val="000000"/>
        </w:rPr>
        <w:t>)</w:t>
      </w:r>
    </w:p>
    <w:tbl>
      <w:tblPr>
        <w:tblStyle w:val="LiBang"/>
        <w:tblW w:w="10063" w:type="dxa"/>
        <w:tblLayout w:type="fixed"/>
        <w:tblLook w:val="04A0" w:firstRow="1" w:lastRow="0" w:firstColumn="1" w:lastColumn="0" w:noHBand="0" w:noVBand="1"/>
      </w:tblPr>
      <w:tblGrid>
        <w:gridCol w:w="675"/>
        <w:gridCol w:w="1061"/>
        <w:gridCol w:w="1191"/>
        <w:gridCol w:w="953"/>
        <w:gridCol w:w="943"/>
        <w:gridCol w:w="1105"/>
        <w:gridCol w:w="943"/>
        <w:gridCol w:w="924"/>
        <w:gridCol w:w="931"/>
        <w:gridCol w:w="1337"/>
      </w:tblGrid>
      <w:tr w:rsidR="003F209E" w:rsidRPr="00F04853" w14:paraId="6FB87484" w14:textId="77777777" w:rsidTr="00F37D36">
        <w:trPr>
          <w:trHeight w:val="469"/>
        </w:trPr>
        <w:tc>
          <w:tcPr>
            <w:tcW w:w="675" w:type="dxa"/>
            <w:vMerge w:val="restart"/>
            <w:tcBorders>
              <w:top w:val="single" w:sz="4" w:space="0" w:color="auto"/>
              <w:left w:val="single" w:sz="4" w:space="0" w:color="auto"/>
              <w:right w:val="single" w:sz="4" w:space="0" w:color="auto"/>
            </w:tcBorders>
            <w:vAlign w:val="center"/>
            <w:hideMark/>
          </w:tcPr>
          <w:p w14:paraId="18F3D36D" w14:textId="77777777" w:rsidR="003F209E" w:rsidRPr="00F04853" w:rsidRDefault="003F209E" w:rsidP="00055057">
            <w:pPr>
              <w:pStyle w:val="ThngthngWeb"/>
              <w:spacing w:before="120" w:beforeAutospacing="0" w:after="120" w:afterAutospacing="0"/>
              <w:jc w:val="center"/>
              <w:rPr>
                <w:rStyle w:val="Nhnmanh"/>
                <w:b/>
                <w:i w:val="0"/>
                <w:color w:val="000000"/>
              </w:rPr>
            </w:pPr>
            <w:r w:rsidRPr="00F04853">
              <w:rPr>
                <w:rStyle w:val="Nhnmanh"/>
                <w:b/>
                <w:i w:val="0"/>
                <w:color w:val="000000"/>
              </w:rPr>
              <w:t>STT</w:t>
            </w:r>
          </w:p>
          <w:p w14:paraId="5D02B8EA" w14:textId="77777777" w:rsidR="003F209E" w:rsidRPr="00F04853" w:rsidRDefault="003F209E" w:rsidP="00055057">
            <w:pPr>
              <w:pStyle w:val="ThngthngWeb"/>
              <w:spacing w:before="60" w:after="60"/>
              <w:jc w:val="center"/>
              <w:rPr>
                <w:rStyle w:val="Nhnmanh"/>
                <w:b/>
                <w:i w:val="0"/>
                <w:color w:val="000000"/>
                <w:lang w:val="vi-VN"/>
              </w:rPr>
            </w:pPr>
          </w:p>
        </w:tc>
        <w:tc>
          <w:tcPr>
            <w:tcW w:w="1061" w:type="dxa"/>
            <w:vMerge w:val="restart"/>
            <w:tcBorders>
              <w:top w:val="single" w:sz="4" w:space="0" w:color="auto"/>
              <w:left w:val="single" w:sz="4" w:space="0" w:color="auto"/>
              <w:right w:val="single" w:sz="4" w:space="0" w:color="auto"/>
            </w:tcBorders>
            <w:vAlign w:val="center"/>
            <w:hideMark/>
          </w:tcPr>
          <w:p w14:paraId="4C7CCB50" w14:textId="77777777" w:rsidR="003F209E" w:rsidRPr="00F04853" w:rsidRDefault="003F209E" w:rsidP="00055057">
            <w:pPr>
              <w:pStyle w:val="ThngthngWeb"/>
              <w:spacing w:before="120" w:beforeAutospacing="0" w:after="120" w:afterAutospacing="0"/>
              <w:jc w:val="center"/>
              <w:rPr>
                <w:rStyle w:val="Nhnmanh"/>
                <w:b/>
                <w:i w:val="0"/>
                <w:color w:val="000000"/>
              </w:rPr>
            </w:pPr>
            <w:r w:rsidRPr="00F04853">
              <w:rPr>
                <w:rStyle w:val="Nhnmanh"/>
                <w:b/>
                <w:i w:val="0"/>
                <w:color w:val="000000"/>
              </w:rPr>
              <w:t>Tên TTHC</w:t>
            </w:r>
          </w:p>
        </w:tc>
        <w:tc>
          <w:tcPr>
            <w:tcW w:w="1191" w:type="dxa"/>
            <w:vMerge w:val="restart"/>
            <w:tcBorders>
              <w:top w:val="single" w:sz="4" w:space="0" w:color="auto"/>
              <w:left w:val="single" w:sz="4" w:space="0" w:color="auto"/>
              <w:right w:val="single" w:sz="4" w:space="0" w:color="auto"/>
            </w:tcBorders>
            <w:vAlign w:val="center"/>
            <w:hideMark/>
          </w:tcPr>
          <w:p w14:paraId="6A90A1E3" w14:textId="25FC1F53" w:rsidR="003F209E" w:rsidRPr="00F04853" w:rsidRDefault="003F209E" w:rsidP="00055057">
            <w:pPr>
              <w:pStyle w:val="ThngthngWeb"/>
              <w:spacing w:before="120" w:beforeAutospacing="0" w:after="120" w:afterAutospacing="0"/>
              <w:jc w:val="center"/>
              <w:rPr>
                <w:rStyle w:val="Nhnmanh"/>
                <w:b/>
                <w:i w:val="0"/>
                <w:color w:val="000000"/>
              </w:rPr>
            </w:pPr>
            <w:r w:rsidRPr="00F04853">
              <w:rPr>
                <w:rStyle w:val="Nhnmanh"/>
                <w:b/>
                <w:i w:val="0"/>
                <w:color w:val="000000"/>
              </w:rPr>
              <w:t xml:space="preserve">Mã số </w:t>
            </w:r>
            <w:r w:rsidRPr="00F04853">
              <w:rPr>
                <w:rStyle w:val="Nhnmanh"/>
                <w:b/>
                <w:i w:val="0"/>
                <w:color w:val="000000"/>
                <w:lang w:val="vi-VN"/>
              </w:rPr>
              <w:t xml:space="preserve">TTHC </w:t>
            </w:r>
            <w:r w:rsidR="00F37D36" w:rsidRPr="00F04853">
              <w:rPr>
                <w:rStyle w:val="Nhnmanh"/>
                <w:b/>
                <w:i w:val="0"/>
                <w:color w:val="000000"/>
              </w:rPr>
              <w:t>trên CSDL</w:t>
            </w:r>
            <w:r w:rsidRPr="00F04853">
              <w:rPr>
                <w:rStyle w:val="Nhnmanh"/>
                <w:b/>
                <w:i w:val="0"/>
                <w:color w:val="000000"/>
              </w:rPr>
              <w:t>G</w:t>
            </w:r>
          </w:p>
        </w:tc>
        <w:tc>
          <w:tcPr>
            <w:tcW w:w="953" w:type="dxa"/>
            <w:vMerge w:val="restart"/>
            <w:tcBorders>
              <w:top w:val="single" w:sz="4" w:space="0" w:color="auto"/>
              <w:left w:val="single" w:sz="4" w:space="0" w:color="auto"/>
              <w:right w:val="single" w:sz="4" w:space="0" w:color="auto"/>
            </w:tcBorders>
            <w:vAlign w:val="center"/>
            <w:hideMark/>
          </w:tcPr>
          <w:p w14:paraId="499F7BE6" w14:textId="77777777" w:rsidR="003F209E" w:rsidRPr="00F04853" w:rsidRDefault="003F209E" w:rsidP="00055057">
            <w:pPr>
              <w:pStyle w:val="ThngthngWeb"/>
              <w:spacing w:before="120" w:beforeAutospacing="0" w:after="120" w:afterAutospacing="0"/>
              <w:jc w:val="center"/>
              <w:rPr>
                <w:rStyle w:val="Nhnmanh"/>
                <w:b/>
                <w:i w:val="0"/>
                <w:color w:val="000000"/>
                <w:lang w:val="vi-VN"/>
              </w:rPr>
            </w:pPr>
            <w:r w:rsidRPr="00F04853">
              <w:rPr>
                <w:rStyle w:val="Nhnmanh"/>
                <w:b/>
                <w:i w:val="0"/>
                <w:color w:val="000000"/>
                <w:lang w:val="vi-VN"/>
              </w:rPr>
              <w:t>Cơ quan có thẩm quyền quyết định</w:t>
            </w:r>
            <w:r w:rsidRPr="00F04853">
              <w:rPr>
                <w:rStyle w:val="Nhnmanh"/>
                <w:b/>
                <w:i w:val="0"/>
                <w:color w:val="000000"/>
              </w:rPr>
              <w:t xml:space="preserve"> </w:t>
            </w:r>
            <w:r w:rsidRPr="00F04853">
              <w:rPr>
                <w:rStyle w:val="Nhnmanh"/>
                <w:b/>
                <w:i w:val="0"/>
                <w:color w:val="000000"/>
                <w:lang w:val="vi-VN"/>
              </w:rPr>
              <w:t>TTHC</w:t>
            </w:r>
          </w:p>
        </w:tc>
        <w:tc>
          <w:tcPr>
            <w:tcW w:w="4846" w:type="dxa"/>
            <w:gridSpan w:val="5"/>
            <w:tcBorders>
              <w:top w:val="single" w:sz="4" w:space="0" w:color="auto"/>
              <w:left w:val="single" w:sz="4" w:space="0" w:color="auto"/>
              <w:bottom w:val="single" w:sz="4" w:space="0" w:color="auto"/>
              <w:right w:val="single" w:sz="4" w:space="0" w:color="auto"/>
            </w:tcBorders>
            <w:vAlign w:val="center"/>
            <w:hideMark/>
          </w:tcPr>
          <w:p w14:paraId="0660F8C1" w14:textId="77777777" w:rsidR="003F209E" w:rsidRPr="00F04853" w:rsidRDefault="003F209E" w:rsidP="00055057">
            <w:pPr>
              <w:jc w:val="center"/>
              <w:rPr>
                <w:rStyle w:val="Nhnmanh"/>
                <w:b/>
                <w:i w:val="0"/>
                <w:color w:val="000000"/>
                <w:sz w:val="24"/>
                <w:szCs w:val="24"/>
                <w:lang w:val="vi-VN"/>
              </w:rPr>
            </w:pPr>
            <w:r w:rsidRPr="00F04853">
              <w:rPr>
                <w:rStyle w:val="Nhnmanh"/>
                <w:b/>
                <w:i w:val="0"/>
                <w:color w:val="000000"/>
                <w:sz w:val="24"/>
                <w:szCs w:val="24"/>
              </w:rPr>
              <w:t xml:space="preserve">Phương án </w:t>
            </w:r>
            <w:r w:rsidRPr="00F04853">
              <w:rPr>
                <w:rStyle w:val="Nhnmanh"/>
                <w:b/>
                <w:i w:val="0"/>
                <w:color w:val="000000"/>
                <w:sz w:val="24"/>
                <w:szCs w:val="24"/>
                <w:lang w:val="vi-VN"/>
              </w:rPr>
              <w:t>phân cấp (PC)</w:t>
            </w:r>
          </w:p>
          <w:p w14:paraId="5133C18E" w14:textId="77777777" w:rsidR="003F209E" w:rsidRPr="00F04853" w:rsidRDefault="003F209E" w:rsidP="00055057">
            <w:pPr>
              <w:jc w:val="center"/>
              <w:rPr>
                <w:rStyle w:val="Nhnmanh"/>
                <w:b/>
                <w:i w:val="0"/>
                <w:color w:val="000000"/>
                <w:sz w:val="24"/>
                <w:szCs w:val="24"/>
                <w:lang w:val="vi-VN" w:eastAsia="zh-CN"/>
              </w:rPr>
            </w:pPr>
          </w:p>
        </w:tc>
        <w:tc>
          <w:tcPr>
            <w:tcW w:w="1337" w:type="dxa"/>
            <w:vMerge w:val="restart"/>
            <w:tcBorders>
              <w:top w:val="single" w:sz="4" w:space="0" w:color="auto"/>
              <w:left w:val="single" w:sz="4" w:space="0" w:color="auto"/>
              <w:right w:val="single" w:sz="4" w:space="0" w:color="auto"/>
            </w:tcBorders>
            <w:vAlign w:val="center"/>
          </w:tcPr>
          <w:p w14:paraId="49953C54" w14:textId="77777777" w:rsidR="003F209E" w:rsidRPr="00F04853" w:rsidRDefault="003F209E" w:rsidP="00055057">
            <w:pPr>
              <w:pStyle w:val="ThngthngWeb"/>
              <w:spacing w:before="120" w:beforeAutospacing="0" w:after="120" w:afterAutospacing="0"/>
              <w:jc w:val="center"/>
              <w:rPr>
                <w:rStyle w:val="Nhnmanh"/>
                <w:b/>
                <w:i w:val="0"/>
                <w:color w:val="000000"/>
              </w:rPr>
            </w:pPr>
            <w:r w:rsidRPr="00F04853">
              <w:rPr>
                <w:rStyle w:val="Nhnmanh"/>
                <w:b/>
                <w:i w:val="0"/>
                <w:color w:val="000000"/>
              </w:rPr>
              <w:t>Kiến nghị thực thi</w:t>
            </w:r>
          </w:p>
          <w:p w14:paraId="7D3830E3" w14:textId="77777777" w:rsidR="003F209E" w:rsidRPr="00F04853" w:rsidRDefault="003F209E" w:rsidP="00055057">
            <w:pPr>
              <w:jc w:val="center"/>
              <w:rPr>
                <w:rStyle w:val="Nhnmanh"/>
                <w:b/>
                <w:i w:val="0"/>
                <w:color w:val="000000"/>
                <w:sz w:val="24"/>
                <w:szCs w:val="24"/>
                <w:lang w:val="vi-VN" w:eastAsia="zh-CN"/>
              </w:rPr>
            </w:pPr>
          </w:p>
        </w:tc>
      </w:tr>
      <w:tr w:rsidR="003F209E" w:rsidRPr="00F04853" w14:paraId="2D5CED52" w14:textId="77777777" w:rsidTr="00F37D36">
        <w:trPr>
          <w:trHeight w:val="1002"/>
        </w:trPr>
        <w:tc>
          <w:tcPr>
            <w:tcW w:w="675" w:type="dxa"/>
            <w:vMerge/>
            <w:tcBorders>
              <w:left w:val="single" w:sz="4" w:space="0" w:color="auto"/>
              <w:right w:val="single" w:sz="4" w:space="0" w:color="auto"/>
            </w:tcBorders>
            <w:vAlign w:val="center"/>
            <w:hideMark/>
          </w:tcPr>
          <w:p w14:paraId="125AD621" w14:textId="77777777" w:rsidR="003F209E" w:rsidRPr="00F04853" w:rsidRDefault="003F209E" w:rsidP="00055057">
            <w:pPr>
              <w:pStyle w:val="ThngthngWeb"/>
              <w:spacing w:before="60" w:after="60"/>
              <w:jc w:val="center"/>
              <w:rPr>
                <w:rStyle w:val="Nhnmanh"/>
                <w:b/>
                <w:i w:val="0"/>
                <w:color w:val="000000"/>
              </w:rPr>
            </w:pPr>
          </w:p>
        </w:tc>
        <w:tc>
          <w:tcPr>
            <w:tcW w:w="1061" w:type="dxa"/>
            <w:vMerge/>
            <w:tcBorders>
              <w:left w:val="single" w:sz="4" w:space="0" w:color="auto"/>
              <w:right w:val="single" w:sz="4" w:space="0" w:color="auto"/>
            </w:tcBorders>
            <w:vAlign w:val="center"/>
            <w:hideMark/>
          </w:tcPr>
          <w:p w14:paraId="41D5724D" w14:textId="77777777" w:rsidR="003F209E" w:rsidRPr="00F04853" w:rsidRDefault="003F209E" w:rsidP="00055057">
            <w:pPr>
              <w:rPr>
                <w:rStyle w:val="Nhnmanh"/>
                <w:b/>
                <w:i w:val="0"/>
                <w:color w:val="000000"/>
                <w:sz w:val="24"/>
                <w:szCs w:val="24"/>
                <w:lang w:eastAsia="zh-CN"/>
              </w:rPr>
            </w:pPr>
          </w:p>
        </w:tc>
        <w:tc>
          <w:tcPr>
            <w:tcW w:w="1191" w:type="dxa"/>
            <w:vMerge/>
            <w:tcBorders>
              <w:left w:val="single" w:sz="4" w:space="0" w:color="auto"/>
              <w:right w:val="single" w:sz="4" w:space="0" w:color="auto"/>
            </w:tcBorders>
            <w:vAlign w:val="center"/>
          </w:tcPr>
          <w:p w14:paraId="348EC44C" w14:textId="77777777" w:rsidR="003F209E" w:rsidRPr="00F04853" w:rsidRDefault="003F209E" w:rsidP="00055057">
            <w:pPr>
              <w:rPr>
                <w:rStyle w:val="Nhnmanh"/>
                <w:b/>
                <w:i w:val="0"/>
                <w:color w:val="000000"/>
                <w:sz w:val="24"/>
                <w:szCs w:val="24"/>
                <w:lang w:eastAsia="zh-CN"/>
              </w:rPr>
            </w:pPr>
          </w:p>
        </w:tc>
        <w:tc>
          <w:tcPr>
            <w:tcW w:w="953" w:type="dxa"/>
            <w:vMerge/>
            <w:tcBorders>
              <w:left w:val="single" w:sz="4" w:space="0" w:color="auto"/>
              <w:right w:val="single" w:sz="4" w:space="0" w:color="auto"/>
            </w:tcBorders>
            <w:vAlign w:val="center"/>
          </w:tcPr>
          <w:p w14:paraId="640D66A8" w14:textId="77777777" w:rsidR="003F209E" w:rsidRPr="00F04853" w:rsidRDefault="003F209E" w:rsidP="00055057">
            <w:pPr>
              <w:rPr>
                <w:rStyle w:val="Nhnmanh"/>
                <w:b/>
                <w:i w:val="0"/>
                <w:color w:val="000000"/>
                <w:sz w:val="24"/>
                <w:szCs w:val="24"/>
                <w:lang w:eastAsia="zh-CN"/>
              </w:rPr>
            </w:pPr>
          </w:p>
        </w:tc>
        <w:tc>
          <w:tcPr>
            <w:tcW w:w="2048" w:type="dxa"/>
            <w:gridSpan w:val="2"/>
            <w:tcBorders>
              <w:top w:val="single" w:sz="4" w:space="0" w:color="auto"/>
              <w:left w:val="single" w:sz="4" w:space="0" w:color="auto"/>
              <w:right w:val="single" w:sz="4" w:space="0" w:color="auto"/>
            </w:tcBorders>
            <w:vAlign w:val="center"/>
          </w:tcPr>
          <w:p w14:paraId="71282D12" w14:textId="77777777" w:rsidR="003F209E" w:rsidRPr="00F04853" w:rsidRDefault="003F209E" w:rsidP="00055057">
            <w:pPr>
              <w:pStyle w:val="ThngthngWeb"/>
              <w:spacing w:before="120" w:beforeAutospacing="0" w:after="120" w:afterAutospacing="0"/>
              <w:jc w:val="center"/>
              <w:rPr>
                <w:rStyle w:val="Nhnmanh"/>
                <w:b/>
                <w:i w:val="0"/>
                <w:color w:val="000000"/>
                <w:lang w:val="vi-VN"/>
              </w:rPr>
            </w:pPr>
            <w:r w:rsidRPr="00F04853">
              <w:rPr>
                <w:rStyle w:val="Nhnmanh"/>
                <w:b/>
                <w:i w:val="0"/>
                <w:color w:val="000000"/>
                <w:lang w:val="vi-VN"/>
              </w:rPr>
              <w:t>PC ngay</w:t>
            </w:r>
          </w:p>
        </w:tc>
        <w:tc>
          <w:tcPr>
            <w:tcW w:w="2798" w:type="dxa"/>
            <w:gridSpan w:val="3"/>
            <w:tcBorders>
              <w:top w:val="single" w:sz="4" w:space="0" w:color="auto"/>
              <w:left w:val="single" w:sz="4" w:space="0" w:color="auto"/>
              <w:right w:val="single" w:sz="4" w:space="0" w:color="auto"/>
            </w:tcBorders>
            <w:vAlign w:val="center"/>
          </w:tcPr>
          <w:p w14:paraId="2D55F6EA" w14:textId="77777777" w:rsidR="003F209E" w:rsidRPr="00F04853" w:rsidRDefault="003F209E" w:rsidP="00055057">
            <w:pPr>
              <w:pStyle w:val="ThngthngWeb"/>
              <w:spacing w:before="120" w:beforeAutospacing="0" w:after="120" w:afterAutospacing="0"/>
              <w:jc w:val="center"/>
              <w:rPr>
                <w:rStyle w:val="Nhnmanh"/>
                <w:b/>
                <w:i w:val="0"/>
                <w:color w:val="000000"/>
                <w:lang w:val="vi-VN"/>
              </w:rPr>
            </w:pPr>
            <w:r w:rsidRPr="00F04853">
              <w:rPr>
                <w:rStyle w:val="Nhnmanh"/>
                <w:b/>
                <w:i w:val="0"/>
                <w:color w:val="000000"/>
                <w:lang w:val="vi-VN"/>
              </w:rPr>
              <w:t>PC kèm theo điều kiện bảo đảm về nhân lực, kinh phí, CSVC khác...</w:t>
            </w:r>
          </w:p>
        </w:tc>
        <w:tc>
          <w:tcPr>
            <w:tcW w:w="1337" w:type="dxa"/>
            <w:vMerge/>
            <w:tcBorders>
              <w:left w:val="single" w:sz="4" w:space="0" w:color="auto"/>
              <w:right w:val="single" w:sz="4" w:space="0" w:color="auto"/>
            </w:tcBorders>
          </w:tcPr>
          <w:p w14:paraId="55EE2DB9" w14:textId="77777777" w:rsidR="003F209E" w:rsidRPr="00F04853" w:rsidRDefault="003F209E" w:rsidP="00055057">
            <w:pPr>
              <w:pStyle w:val="ThngthngWeb"/>
              <w:spacing w:before="60" w:beforeAutospacing="0" w:after="60" w:afterAutospacing="0"/>
              <w:jc w:val="center"/>
              <w:rPr>
                <w:rStyle w:val="Nhnmanh"/>
                <w:b/>
                <w:i w:val="0"/>
                <w:color w:val="000000"/>
                <w:lang w:val="vi-VN"/>
              </w:rPr>
            </w:pPr>
          </w:p>
        </w:tc>
      </w:tr>
      <w:tr w:rsidR="003F209E" w:rsidRPr="00F04853" w14:paraId="3B080BAF" w14:textId="77777777" w:rsidTr="00F37D36">
        <w:tc>
          <w:tcPr>
            <w:tcW w:w="675" w:type="dxa"/>
            <w:vMerge/>
            <w:tcBorders>
              <w:left w:val="single" w:sz="4" w:space="0" w:color="auto"/>
              <w:bottom w:val="single" w:sz="4" w:space="0" w:color="auto"/>
              <w:right w:val="single" w:sz="4" w:space="0" w:color="auto"/>
            </w:tcBorders>
            <w:vAlign w:val="center"/>
            <w:hideMark/>
          </w:tcPr>
          <w:p w14:paraId="610937D5" w14:textId="77777777" w:rsidR="003F209E" w:rsidRPr="00F04853" w:rsidRDefault="003F209E" w:rsidP="00055057">
            <w:pPr>
              <w:pStyle w:val="ThngthngWeb"/>
              <w:spacing w:before="60" w:beforeAutospacing="0" w:after="60" w:afterAutospacing="0"/>
              <w:jc w:val="center"/>
              <w:rPr>
                <w:rStyle w:val="Nhnmanh"/>
                <w:b/>
                <w:i w:val="0"/>
                <w:color w:val="000000"/>
              </w:rPr>
            </w:pPr>
          </w:p>
        </w:tc>
        <w:tc>
          <w:tcPr>
            <w:tcW w:w="1061" w:type="dxa"/>
            <w:vMerge/>
            <w:tcBorders>
              <w:left w:val="single" w:sz="4" w:space="0" w:color="auto"/>
              <w:bottom w:val="single" w:sz="4" w:space="0" w:color="auto"/>
              <w:right w:val="single" w:sz="4" w:space="0" w:color="auto"/>
            </w:tcBorders>
            <w:vAlign w:val="center"/>
          </w:tcPr>
          <w:p w14:paraId="39AFC670" w14:textId="77777777" w:rsidR="003F209E" w:rsidRPr="00F04853" w:rsidRDefault="003F209E" w:rsidP="00055057">
            <w:pPr>
              <w:pStyle w:val="ThngthngWeb"/>
              <w:spacing w:before="60" w:beforeAutospacing="0" w:after="60" w:afterAutospacing="0"/>
              <w:jc w:val="both"/>
              <w:rPr>
                <w:rStyle w:val="Nhnmanh"/>
                <w:b/>
                <w:i w:val="0"/>
                <w:color w:val="000000"/>
                <w:lang w:val="vi-VN"/>
              </w:rPr>
            </w:pPr>
          </w:p>
        </w:tc>
        <w:tc>
          <w:tcPr>
            <w:tcW w:w="1191" w:type="dxa"/>
            <w:vMerge/>
            <w:tcBorders>
              <w:left w:val="single" w:sz="4" w:space="0" w:color="auto"/>
              <w:bottom w:val="single" w:sz="4" w:space="0" w:color="auto"/>
              <w:right w:val="single" w:sz="4" w:space="0" w:color="auto"/>
            </w:tcBorders>
            <w:vAlign w:val="center"/>
          </w:tcPr>
          <w:p w14:paraId="275C8B49" w14:textId="77777777" w:rsidR="003F209E" w:rsidRPr="00F04853" w:rsidRDefault="003F209E" w:rsidP="00055057">
            <w:pPr>
              <w:pStyle w:val="ThngthngWeb"/>
              <w:spacing w:before="60" w:beforeAutospacing="0" w:after="60" w:afterAutospacing="0"/>
              <w:jc w:val="center"/>
              <w:rPr>
                <w:rStyle w:val="Nhnmanh"/>
                <w:b/>
                <w:i w:val="0"/>
                <w:color w:val="000000"/>
                <w:lang w:val="vi-VN"/>
              </w:rPr>
            </w:pPr>
          </w:p>
        </w:tc>
        <w:tc>
          <w:tcPr>
            <w:tcW w:w="953" w:type="dxa"/>
            <w:vMerge/>
            <w:tcBorders>
              <w:left w:val="single" w:sz="4" w:space="0" w:color="auto"/>
              <w:bottom w:val="single" w:sz="4" w:space="0" w:color="auto"/>
              <w:right w:val="single" w:sz="4" w:space="0" w:color="auto"/>
            </w:tcBorders>
            <w:vAlign w:val="center"/>
          </w:tcPr>
          <w:p w14:paraId="245825C5" w14:textId="77777777" w:rsidR="003F209E" w:rsidRPr="00F04853" w:rsidRDefault="003F209E" w:rsidP="00055057">
            <w:pPr>
              <w:pStyle w:val="ThngthngWeb"/>
              <w:spacing w:before="60" w:beforeAutospacing="0" w:after="60" w:afterAutospacing="0"/>
              <w:jc w:val="center"/>
              <w:rPr>
                <w:rStyle w:val="Nhnmanh"/>
                <w:b/>
                <w:i w:val="0"/>
                <w:color w:val="000000"/>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64ADBD86" w14:textId="77777777" w:rsidR="003F209E" w:rsidRPr="00F04853" w:rsidRDefault="003F209E" w:rsidP="00055057">
            <w:pPr>
              <w:pStyle w:val="ThngthngWeb"/>
              <w:spacing w:before="120" w:beforeAutospacing="0" w:after="120" w:afterAutospacing="0"/>
              <w:jc w:val="center"/>
              <w:rPr>
                <w:rStyle w:val="Nhnmanh"/>
                <w:i w:val="0"/>
                <w:color w:val="000000"/>
                <w:lang w:val="vi-VN"/>
              </w:rPr>
            </w:pPr>
            <w:r w:rsidRPr="00F04853">
              <w:rPr>
                <w:rStyle w:val="Nhnmanh"/>
                <w:i w:val="0"/>
                <w:color w:val="000000"/>
                <w:lang w:val="vi-VN"/>
              </w:rPr>
              <w:t>Cơ quan PC được đề xuất</w:t>
            </w:r>
          </w:p>
        </w:tc>
        <w:tc>
          <w:tcPr>
            <w:tcW w:w="1105" w:type="dxa"/>
            <w:tcBorders>
              <w:top w:val="single" w:sz="4" w:space="0" w:color="auto"/>
              <w:left w:val="single" w:sz="4" w:space="0" w:color="auto"/>
              <w:bottom w:val="single" w:sz="4" w:space="0" w:color="auto"/>
              <w:right w:val="single" w:sz="4" w:space="0" w:color="auto"/>
            </w:tcBorders>
            <w:vAlign w:val="center"/>
          </w:tcPr>
          <w:p w14:paraId="784C980A" w14:textId="77777777" w:rsidR="003F209E" w:rsidRPr="00F04853" w:rsidRDefault="003F209E" w:rsidP="00055057">
            <w:pPr>
              <w:pStyle w:val="ThngthngWeb"/>
              <w:spacing w:before="60" w:beforeAutospacing="0" w:after="60" w:afterAutospacing="0"/>
              <w:jc w:val="center"/>
              <w:rPr>
                <w:rStyle w:val="Nhnmanh"/>
                <w:i w:val="0"/>
                <w:color w:val="000000"/>
                <w:lang w:val="vi-VN"/>
              </w:rPr>
            </w:pPr>
            <w:r w:rsidRPr="00F04853">
              <w:rPr>
                <w:lang w:val="vi-VN"/>
              </w:rPr>
              <w:t>Đề xuất ĐGH khác gắn với PC</w:t>
            </w:r>
          </w:p>
        </w:tc>
        <w:tc>
          <w:tcPr>
            <w:tcW w:w="943" w:type="dxa"/>
            <w:tcBorders>
              <w:top w:val="single" w:sz="4" w:space="0" w:color="auto"/>
              <w:left w:val="single" w:sz="4" w:space="0" w:color="auto"/>
              <w:bottom w:val="single" w:sz="4" w:space="0" w:color="auto"/>
              <w:right w:val="single" w:sz="4" w:space="0" w:color="auto"/>
            </w:tcBorders>
            <w:vAlign w:val="center"/>
          </w:tcPr>
          <w:p w14:paraId="2D71BA16" w14:textId="77777777" w:rsidR="003F209E" w:rsidRPr="00F04853" w:rsidRDefault="003F209E" w:rsidP="00055057">
            <w:pPr>
              <w:pStyle w:val="ThngthngWeb"/>
              <w:spacing w:before="120" w:beforeAutospacing="0" w:after="120" w:afterAutospacing="0"/>
              <w:jc w:val="center"/>
              <w:rPr>
                <w:rStyle w:val="Nhnmanh"/>
                <w:i w:val="0"/>
                <w:color w:val="000000"/>
                <w:lang w:val="vi-VN"/>
              </w:rPr>
            </w:pPr>
            <w:r w:rsidRPr="00F04853">
              <w:rPr>
                <w:rStyle w:val="Nhnmanh"/>
                <w:i w:val="0"/>
                <w:color w:val="000000"/>
                <w:lang w:val="vi-VN"/>
              </w:rPr>
              <w:t>Cơ quan PC được đề xuất</w:t>
            </w:r>
          </w:p>
        </w:tc>
        <w:tc>
          <w:tcPr>
            <w:tcW w:w="924" w:type="dxa"/>
            <w:tcBorders>
              <w:top w:val="single" w:sz="4" w:space="0" w:color="auto"/>
              <w:left w:val="single" w:sz="4" w:space="0" w:color="auto"/>
              <w:bottom w:val="single" w:sz="4" w:space="0" w:color="auto"/>
              <w:right w:val="single" w:sz="4" w:space="0" w:color="auto"/>
            </w:tcBorders>
            <w:vAlign w:val="center"/>
          </w:tcPr>
          <w:p w14:paraId="7EFC9A9B" w14:textId="77777777" w:rsidR="003F209E" w:rsidRPr="00F04853" w:rsidRDefault="003F209E" w:rsidP="00055057">
            <w:pPr>
              <w:pStyle w:val="ThngthngWeb"/>
              <w:spacing w:before="60" w:beforeAutospacing="0" w:after="60" w:afterAutospacing="0"/>
              <w:jc w:val="center"/>
              <w:rPr>
                <w:rStyle w:val="Nhnmanh"/>
                <w:i w:val="0"/>
                <w:color w:val="000000"/>
                <w:lang w:val="vi-VN"/>
              </w:rPr>
            </w:pPr>
            <w:r w:rsidRPr="00F04853">
              <w:rPr>
                <w:lang w:val="vi-VN"/>
              </w:rPr>
              <w:t>Đề xuất ĐGH khác gắn với PC</w:t>
            </w:r>
          </w:p>
        </w:tc>
        <w:tc>
          <w:tcPr>
            <w:tcW w:w="931" w:type="dxa"/>
            <w:tcBorders>
              <w:top w:val="single" w:sz="4" w:space="0" w:color="auto"/>
              <w:left w:val="single" w:sz="4" w:space="0" w:color="auto"/>
              <w:bottom w:val="single" w:sz="4" w:space="0" w:color="auto"/>
              <w:right w:val="single" w:sz="4" w:space="0" w:color="auto"/>
            </w:tcBorders>
            <w:vAlign w:val="center"/>
          </w:tcPr>
          <w:p w14:paraId="3BC42A7D" w14:textId="77777777" w:rsidR="003F209E" w:rsidRPr="00F04853" w:rsidRDefault="003F209E" w:rsidP="00055057">
            <w:pPr>
              <w:pStyle w:val="ThngthngWeb"/>
              <w:spacing w:before="120" w:beforeAutospacing="0" w:after="120" w:afterAutospacing="0"/>
              <w:jc w:val="center"/>
              <w:rPr>
                <w:rStyle w:val="Nhnmanh"/>
                <w:i w:val="0"/>
                <w:color w:val="000000"/>
                <w:lang w:val="vi-VN"/>
              </w:rPr>
            </w:pPr>
            <w:r w:rsidRPr="00F04853">
              <w:rPr>
                <w:rStyle w:val="Nhnmanh"/>
                <w:i w:val="0"/>
                <w:color w:val="000000"/>
              </w:rPr>
              <w:t xml:space="preserve">Đề xuất khác để bảo đảm </w:t>
            </w:r>
            <w:r w:rsidRPr="00F04853">
              <w:rPr>
                <w:rStyle w:val="Nhnmanh"/>
                <w:i w:val="0"/>
                <w:color w:val="000000"/>
                <w:lang w:val="vi-VN"/>
              </w:rPr>
              <w:t>PC hiệu quả (nếu có)</w:t>
            </w:r>
          </w:p>
        </w:tc>
        <w:tc>
          <w:tcPr>
            <w:tcW w:w="1337" w:type="dxa"/>
            <w:vMerge/>
            <w:tcBorders>
              <w:left w:val="single" w:sz="4" w:space="0" w:color="auto"/>
              <w:bottom w:val="single" w:sz="4" w:space="0" w:color="auto"/>
              <w:right w:val="single" w:sz="4" w:space="0" w:color="auto"/>
            </w:tcBorders>
          </w:tcPr>
          <w:p w14:paraId="6F9ED2C0" w14:textId="77777777" w:rsidR="003F209E" w:rsidRPr="00F04853" w:rsidRDefault="003F209E" w:rsidP="00055057">
            <w:pPr>
              <w:pStyle w:val="ThngthngWeb"/>
              <w:spacing w:before="60" w:beforeAutospacing="0" w:after="60" w:afterAutospacing="0"/>
              <w:jc w:val="center"/>
              <w:rPr>
                <w:rStyle w:val="Nhnmanh"/>
                <w:b/>
                <w:i w:val="0"/>
                <w:color w:val="000000"/>
                <w:lang w:val="vi-VN"/>
              </w:rPr>
            </w:pPr>
          </w:p>
        </w:tc>
      </w:tr>
      <w:tr w:rsidR="003F209E" w:rsidRPr="00F04853" w14:paraId="0A8DE571" w14:textId="77777777" w:rsidTr="00F37D36">
        <w:tc>
          <w:tcPr>
            <w:tcW w:w="675" w:type="dxa"/>
            <w:tcBorders>
              <w:left w:val="single" w:sz="4" w:space="0" w:color="auto"/>
              <w:bottom w:val="single" w:sz="4" w:space="0" w:color="auto"/>
              <w:right w:val="single" w:sz="4" w:space="0" w:color="auto"/>
            </w:tcBorders>
            <w:vAlign w:val="center"/>
            <w:hideMark/>
          </w:tcPr>
          <w:p w14:paraId="3EB4FCAF" w14:textId="77777777" w:rsidR="003F209E" w:rsidRPr="00F04853" w:rsidRDefault="003F209E" w:rsidP="00055057">
            <w:pPr>
              <w:pStyle w:val="ThngthngWeb"/>
              <w:spacing w:before="60" w:beforeAutospacing="0" w:after="60" w:afterAutospacing="0"/>
              <w:jc w:val="center"/>
              <w:rPr>
                <w:rStyle w:val="Nhnmanh"/>
                <w:i w:val="0"/>
                <w:color w:val="000000"/>
                <w:lang w:val="vi-VN"/>
              </w:rPr>
            </w:pPr>
            <w:r w:rsidRPr="00F04853">
              <w:rPr>
                <w:rStyle w:val="Nhnmanh"/>
                <w:i w:val="0"/>
                <w:color w:val="000000"/>
                <w:lang w:val="vi-VN"/>
              </w:rPr>
              <w:t>(1)</w:t>
            </w:r>
          </w:p>
        </w:tc>
        <w:tc>
          <w:tcPr>
            <w:tcW w:w="1061" w:type="dxa"/>
            <w:tcBorders>
              <w:left w:val="single" w:sz="4" w:space="0" w:color="auto"/>
              <w:bottom w:val="single" w:sz="4" w:space="0" w:color="auto"/>
              <w:right w:val="single" w:sz="4" w:space="0" w:color="auto"/>
            </w:tcBorders>
            <w:vAlign w:val="center"/>
          </w:tcPr>
          <w:p w14:paraId="404EA3AF" w14:textId="77777777" w:rsidR="003F209E" w:rsidRPr="00F04853" w:rsidRDefault="003F209E" w:rsidP="00055057">
            <w:pPr>
              <w:pStyle w:val="ThngthngWeb"/>
              <w:spacing w:before="60" w:beforeAutospacing="0" w:after="60" w:afterAutospacing="0"/>
              <w:jc w:val="center"/>
              <w:rPr>
                <w:rStyle w:val="Nhnmanh"/>
                <w:i w:val="0"/>
                <w:color w:val="000000"/>
                <w:lang w:val="vi-VN"/>
              </w:rPr>
            </w:pPr>
            <w:r w:rsidRPr="00F04853">
              <w:rPr>
                <w:rStyle w:val="Nhnmanh"/>
                <w:i w:val="0"/>
                <w:color w:val="000000"/>
                <w:lang w:val="vi-VN"/>
              </w:rPr>
              <w:t>(2)</w:t>
            </w:r>
          </w:p>
        </w:tc>
        <w:tc>
          <w:tcPr>
            <w:tcW w:w="1191" w:type="dxa"/>
            <w:tcBorders>
              <w:left w:val="single" w:sz="4" w:space="0" w:color="auto"/>
              <w:bottom w:val="single" w:sz="4" w:space="0" w:color="auto"/>
              <w:right w:val="single" w:sz="4" w:space="0" w:color="auto"/>
            </w:tcBorders>
            <w:vAlign w:val="center"/>
          </w:tcPr>
          <w:p w14:paraId="23EA4FCF" w14:textId="77777777" w:rsidR="003F209E" w:rsidRPr="00F04853" w:rsidRDefault="003F209E" w:rsidP="00055057">
            <w:pPr>
              <w:pStyle w:val="ThngthngWeb"/>
              <w:spacing w:before="60" w:beforeAutospacing="0" w:after="60" w:afterAutospacing="0"/>
              <w:jc w:val="center"/>
              <w:rPr>
                <w:rStyle w:val="Nhnmanh"/>
                <w:i w:val="0"/>
                <w:color w:val="000000"/>
                <w:lang w:val="vi-VN"/>
              </w:rPr>
            </w:pPr>
            <w:r w:rsidRPr="00F04853">
              <w:rPr>
                <w:rStyle w:val="Nhnmanh"/>
                <w:i w:val="0"/>
                <w:color w:val="000000"/>
                <w:lang w:val="vi-VN"/>
              </w:rPr>
              <w:t>(3)</w:t>
            </w:r>
          </w:p>
        </w:tc>
        <w:tc>
          <w:tcPr>
            <w:tcW w:w="953" w:type="dxa"/>
            <w:tcBorders>
              <w:left w:val="single" w:sz="4" w:space="0" w:color="auto"/>
              <w:bottom w:val="single" w:sz="4" w:space="0" w:color="auto"/>
              <w:right w:val="single" w:sz="4" w:space="0" w:color="auto"/>
            </w:tcBorders>
            <w:vAlign w:val="center"/>
          </w:tcPr>
          <w:p w14:paraId="6F048CDE" w14:textId="77777777" w:rsidR="003F209E" w:rsidRPr="00F04853" w:rsidRDefault="003F209E" w:rsidP="00055057">
            <w:pPr>
              <w:pStyle w:val="ThngthngWeb"/>
              <w:spacing w:before="60" w:beforeAutospacing="0" w:after="60" w:afterAutospacing="0"/>
              <w:jc w:val="center"/>
              <w:rPr>
                <w:rStyle w:val="Nhnmanh"/>
                <w:i w:val="0"/>
                <w:color w:val="000000"/>
                <w:lang w:val="vi-VN"/>
              </w:rPr>
            </w:pPr>
            <w:r w:rsidRPr="00F04853">
              <w:rPr>
                <w:rStyle w:val="Nhnmanh"/>
                <w:i w:val="0"/>
                <w:color w:val="000000"/>
                <w:lang w:val="vi-VN"/>
              </w:rPr>
              <w:t>(4)</w:t>
            </w:r>
          </w:p>
        </w:tc>
        <w:tc>
          <w:tcPr>
            <w:tcW w:w="943" w:type="dxa"/>
            <w:tcBorders>
              <w:top w:val="single" w:sz="4" w:space="0" w:color="auto"/>
              <w:left w:val="single" w:sz="4" w:space="0" w:color="auto"/>
              <w:bottom w:val="single" w:sz="4" w:space="0" w:color="auto"/>
              <w:right w:val="single" w:sz="4" w:space="0" w:color="auto"/>
            </w:tcBorders>
            <w:vAlign w:val="center"/>
          </w:tcPr>
          <w:p w14:paraId="1C9D043B" w14:textId="77777777" w:rsidR="003F209E" w:rsidRPr="00F04853" w:rsidRDefault="003F209E" w:rsidP="00055057">
            <w:pPr>
              <w:pStyle w:val="ThngthngWeb"/>
              <w:spacing w:before="120" w:beforeAutospacing="0" w:after="120" w:afterAutospacing="0"/>
              <w:jc w:val="center"/>
              <w:rPr>
                <w:rStyle w:val="Nhnmanh"/>
                <w:i w:val="0"/>
                <w:color w:val="000000"/>
                <w:lang w:val="vi-VN"/>
              </w:rPr>
            </w:pPr>
            <w:r w:rsidRPr="00F04853">
              <w:rPr>
                <w:rStyle w:val="Nhnmanh"/>
                <w:i w:val="0"/>
                <w:color w:val="000000"/>
                <w:lang w:val="vi-VN"/>
              </w:rPr>
              <w:t>(5)</w:t>
            </w:r>
          </w:p>
        </w:tc>
        <w:tc>
          <w:tcPr>
            <w:tcW w:w="1105" w:type="dxa"/>
            <w:tcBorders>
              <w:top w:val="single" w:sz="4" w:space="0" w:color="auto"/>
              <w:left w:val="single" w:sz="4" w:space="0" w:color="auto"/>
              <w:bottom w:val="single" w:sz="4" w:space="0" w:color="auto"/>
              <w:right w:val="single" w:sz="4" w:space="0" w:color="auto"/>
            </w:tcBorders>
            <w:vAlign w:val="center"/>
          </w:tcPr>
          <w:p w14:paraId="4EB80E58" w14:textId="77777777" w:rsidR="003F209E" w:rsidRPr="00F04853" w:rsidRDefault="003F209E" w:rsidP="00055057">
            <w:pPr>
              <w:pStyle w:val="ThngthngWeb"/>
              <w:spacing w:before="60" w:beforeAutospacing="0" w:after="60" w:afterAutospacing="0"/>
              <w:jc w:val="center"/>
              <w:rPr>
                <w:lang w:val="vi-VN"/>
              </w:rPr>
            </w:pPr>
            <w:r w:rsidRPr="00F04853">
              <w:rPr>
                <w:lang w:val="vi-VN"/>
              </w:rPr>
              <w:t>(6)</w:t>
            </w:r>
          </w:p>
        </w:tc>
        <w:tc>
          <w:tcPr>
            <w:tcW w:w="943" w:type="dxa"/>
            <w:tcBorders>
              <w:top w:val="single" w:sz="4" w:space="0" w:color="auto"/>
              <w:left w:val="single" w:sz="4" w:space="0" w:color="auto"/>
              <w:bottom w:val="single" w:sz="4" w:space="0" w:color="auto"/>
              <w:right w:val="single" w:sz="4" w:space="0" w:color="auto"/>
            </w:tcBorders>
            <w:vAlign w:val="center"/>
          </w:tcPr>
          <w:p w14:paraId="060B27AE" w14:textId="77777777" w:rsidR="003F209E" w:rsidRPr="00F04853" w:rsidRDefault="003F209E" w:rsidP="00055057">
            <w:pPr>
              <w:pStyle w:val="ThngthngWeb"/>
              <w:spacing w:before="120" w:beforeAutospacing="0" w:after="120" w:afterAutospacing="0"/>
              <w:jc w:val="center"/>
              <w:rPr>
                <w:rStyle w:val="Nhnmanh"/>
                <w:i w:val="0"/>
                <w:color w:val="000000"/>
                <w:lang w:val="vi-VN"/>
              </w:rPr>
            </w:pPr>
            <w:r w:rsidRPr="00F04853">
              <w:rPr>
                <w:rStyle w:val="Nhnmanh"/>
                <w:i w:val="0"/>
                <w:color w:val="000000"/>
                <w:lang w:val="vi-VN"/>
              </w:rPr>
              <w:t>(7)</w:t>
            </w:r>
          </w:p>
        </w:tc>
        <w:tc>
          <w:tcPr>
            <w:tcW w:w="924" w:type="dxa"/>
            <w:tcBorders>
              <w:top w:val="single" w:sz="4" w:space="0" w:color="auto"/>
              <w:left w:val="single" w:sz="4" w:space="0" w:color="auto"/>
              <w:bottom w:val="single" w:sz="4" w:space="0" w:color="auto"/>
              <w:right w:val="single" w:sz="4" w:space="0" w:color="auto"/>
            </w:tcBorders>
            <w:vAlign w:val="center"/>
          </w:tcPr>
          <w:p w14:paraId="74FDEC4A" w14:textId="77777777" w:rsidR="003F209E" w:rsidRPr="00F04853" w:rsidRDefault="003F209E" w:rsidP="00055057">
            <w:pPr>
              <w:pStyle w:val="ThngthngWeb"/>
              <w:spacing w:before="60" w:beforeAutospacing="0" w:after="60" w:afterAutospacing="0"/>
              <w:jc w:val="center"/>
              <w:rPr>
                <w:lang w:val="vi-VN"/>
              </w:rPr>
            </w:pPr>
            <w:r w:rsidRPr="00F04853">
              <w:rPr>
                <w:lang w:val="vi-VN"/>
              </w:rPr>
              <w:t>(8)</w:t>
            </w:r>
          </w:p>
        </w:tc>
        <w:tc>
          <w:tcPr>
            <w:tcW w:w="931" w:type="dxa"/>
            <w:tcBorders>
              <w:top w:val="single" w:sz="4" w:space="0" w:color="auto"/>
              <w:left w:val="single" w:sz="4" w:space="0" w:color="auto"/>
              <w:bottom w:val="single" w:sz="4" w:space="0" w:color="auto"/>
              <w:right w:val="single" w:sz="4" w:space="0" w:color="auto"/>
            </w:tcBorders>
            <w:vAlign w:val="center"/>
          </w:tcPr>
          <w:p w14:paraId="4C5EC7EC" w14:textId="77777777" w:rsidR="003F209E" w:rsidRPr="00F04853" w:rsidRDefault="003F209E" w:rsidP="00055057">
            <w:pPr>
              <w:pStyle w:val="ThngthngWeb"/>
              <w:spacing w:before="120" w:beforeAutospacing="0" w:after="120" w:afterAutospacing="0"/>
              <w:jc w:val="center"/>
              <w:rPr>
                <w:rStyle w:val="Nhnmanh"/>
                <w:i w:val="0"/>
                <w:color w:val="000000"/>
                <w:lang w:val="vi-VN"/>
              </w:rPr>
            </w:pPr>
            <w:r w:rsidRPr="00F04853">
              <w:rPr>
                <w:rStyle w:val="Nhnmanh"/>
                <w:i w:val="0"/>
                <w:color w:val="000000"/>
                <w:lang w:val="vi-VN"/>
              </w:rPr>
              <w:t>(9)</w:t>
            </w:r>
          </w:p>
        </w:tc>
        <w:tc>
          <w:tcPr>
            <w:tcW w:w="1337" w:type="dxa"/>
            <w:tcBorders>
              <w:left w:val="single" w:sz="4" w:space="0" w:color="auto"/>
              <w:bottom w:val="single" w:sz="4" w:space="0" w:color="auto"/>
              <w:right w:val="single" w:sz="4" w:space="0" w:color="auto"/>
            </w:tcBorders>
          </w:tcPr>
          <w:p w14:paraId="6B2877EE" w14:textId="77777777" w:rsidR="003F209E" w:rsidRPr="00F04853" w:rsidRDefault="003F209E" w:rsidP="00055057">
            <w:pPr>
              <w:pStyle w:val="ThngthngWeb"/>
              <w:spacing w:before="60" w:beforeAutospacing="0" w:after="60" w:afterAutospacing="0"/>
              <w:jc w:val="center"/>
              <w:rPr>
                <w:rStyle w:val="Nhnmanh"/>
                <w:i w:val="0"/>
                <w:color w:val="000000"/>
                <w:lang w:val="vi-VN"/>
              </w:rPr>
            </w:pPr>
            <w:r w:rsidRPr="00F04853">
              <w:rPr>
                <w:rStyle w:val="Nhnmanh"/>
                <w:i w:val="0"/>
                <w:color w:val="000000"/>
                <w:lang w:val="vi-VN"/>
              </w:rPr>
              <w:t>(10)</w:t>
            </w:r>
          </w:p>
        </w:tc>
      </w:tr>
      <w:tr w:rsidR="00E1403E" w:rsidRPr="00F04853" w14:paraId="61A7A834" w14:textId="77777777" w:rsidTr="00F37D36">
        <w:tc>
          <w:tcPr>
            <w:tcW w:w="10063" w:type="dxa"/>
            <w:gridSpan w:val="10"/>
            <w:tcBorders>
              <w:left w:val="single" w:sz="4" w:space="0" w:color="auto"/>
              <w:bottom w:val="single" w:sz="4" w:space="0" w:color="auto"/>
              <w:right w:val="single" w:sz="4" w:space="0" w:color="auto"/>
            </w:tcBorders>
            <w:vAlign w:val="center"/>
            <w:hideMark/>
          </w:tcPr>
          <w:p w14:paraId="5E93A82D" w14:textId="5B0C9F74" w:rsidR="00E1403E" w:rsidRPr="00F04853" w:rsidRDefault="00E1403E" w:rsidP="00E1403E">
            <w:pPr>
              <w:pStyle w:val="ThngthngWeb"/>
              <w:spacing w:before="60" w:beforeAutospacing="0" w:after="60" w:afterAutospacing="0"/>
              <w:jc w:val="center"/>
              <w:rPr>
                <w:rStyle w:val="Nhnmanh"/>
                <w:b/>
                <w:i w:val="0"/>
                <w:color w:val="000000"/>
                <w:lang w:val="vi-VN"/>
              </w:rPr>
            </w:pPr>
            <w:r w:rsidRPr="00F04853">
              <w:rPr>
                <w:rStyle w:val="Nhnmanh"/>
                <w:b/>
                <w:i w:val="0"/>
                <w:iCs w:val="0"/>
                <w:color w:val="000000"/>
                <w:lang w:val="vi-VN"/>
              </w:rPr>
              <w:t>I-</w:t>
            </w:r>
            <w:r w:rsidRPr="00F04853">
              <w:rPr>
                <w:rStyle w:val="Nhnmanh"/>
                <w:b/>
                <w:i w:val="0"/>
                <w:color w:val="000000"/>
                <w:lang w:val="vi-VN"/>
              </w:rPr>
              <w:t xml:space="preserve"> Lĩnh vực hàng hải</w:t>
            </w:r>
          </w:p>
        </w:tc>
      </w:tr>
      <w:tr w:rsidR="00D7753B" w:rsidRPr="00F04853" w14:paraId="6594271B" w14:textId="77777777" w:rsidTr="00F37D36">
        <w:tc>
          <w:tcPr>
            <w:tcW w:w="675" w:type="dxa"/>
            <w:tcBorders>
              <w:left w:val="single" w:sz="4" w:space="0" w:color="auto"/>
              <w:bottom w:val="single" w:sz="4" w:space="0" w:color="auto"/>
              <w:right w:val="single" w:sz="4" w:space="0" w:color="auto"/>
            </w:tcBorders>
            <w:vAlign w:val="center"/>
            <w:hideMark/>
          </w:tcPr>
          <w:p w14:paraId="77ECB545" w14:textId="65E1BF50" w:rsidR="00EA6740" w:rsidRPr="00F04853" w:rsidRDefault="00EA6740" w:rsidP="00EA6740">
            <w:pPr>
              <w:pStyle w:val="ThngthngWeb"/>
              <w:numPr>
                <w:ilvl w:val="0"/>
                <w:numId w:val="3"/>
              </w:numPr>
              <w:spacing w:before="60" w:beforeAutospacing="0" w:after="60" w:afterAutospacing="0"/>
              <w:rPr>
                <w:rStyle w:val="Nhnmanh"/>
                <w:i w:val="0"/>
                <w:color w:val="000000"/>
                <w:lang w:val="vi-VN"/>
              </w:rPr>
            </w:pPr>
          </w:p>
        </w:tc>
        <w:tc>
          <w:tcPr>
            <w:tcW w:w="1061" w:type="dxa"/>
            <w:tcBorders>
              <w:left w:val="single" w:sz="4" w:space="0" w:color="auto"/>
              <w:bottom w:val="single" w:sz="4" w:space="0" w:color="auto"/>
              <w:right w:val="single" w:sz="4" w:space="0" w:color="auto"/>
            </w:tcBorders>
            <w:vAlign w:val="center"/>
          </w:tcPr>
          <w:p w14:paraId="4EF304DD" w14:textId="414F1A21" w:rsidR="00EA6740" w:rsidRPr="00F04853" w:rsidRDefault="00EA6740" w:rsidP="00055057">
            <w:pPr>
              <w:pStyle w:val="ThngthngWeb"/>
              <w:spacing w:before="60" w:beforeAutospacing="0" w:after="60" w:afterAutospacing="0"/>
              <w:jc w:val="both"/>
              <w:rPr>
                <w:rStyle w:val="Nhnmanh"/>
                <w:b/>
                <w:i w:val="0"/>
                <w:color w:val="000000"/>
              </w:rPr>
            </w:pPr>
            <w:r w:rsidRPr="00F04853">
              <w:t>Chấp thuận cắm đăng đáy, đánh bắt và nuôi trồng thủy hải sản trong vùng nước cảng biển</w:t>
            </w:r>
          </w:p>
        </w:tc>
        <w:tc>
          <w:tcPr>
            <w:tcW w:w="1191" w:type="dxa"/>
            <w:tcBorders>
              <w:left w:val="single" w:sz="4" w:space="0" w:color="auto"/>
              <w:bottom w:val="single" w:sz="4" w:space="0" w:color="auto"/>
              <w:right w:val="single" w:sz="4" w:space="0" w:color="auto"/>
            </w:tcBorders>
            <w:vAlign w:val="center"/>
          </w:tcPr>
          <w:p w14:paraId="5C0E623B" w14:textId="12AA3849"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1.004984</w:t>
            </w:r>
          </w:p>
        </w:tc>
        <w:tc>
          <w:tcPr>
            <w:tcW w:w="953" w:type="dxa"/>
            <w:tcBorders>
              <w:left w:val="single" w:sz="4" w:space="0" w:color="auto"/>
              <w:bottom w:val="single" w:sz="4" w:space="0" w:color="auto"/>
              <w:right w:val="single" w:sz="4" w:space="0" w:color="auto"/>
            </w:tcBorders>
            <w:vAlign w:val="center"/>
          </w:tcPr>
          <w:p w14:paraId="2EDB6A5F" w14:textId="273E0942"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Cảng vụ hàng hải</w:t>
            </w:r>
          </w:p>
        </w:tc>
        <w:tc>
          <w:tcPr>
            <w:tcW w:w="943" w:type="dxa"/>
            <w:tcBorders>
              <w:top w:val="single" w:sz="4" w:space="0" w:color="auto"/>
              <w:left w:val="single" w:sz="4" w:space="0" w:color="auto"/>
              <w:bottom w:val="single" w:sz="4" w:space="0" w:color="auto"/>
              <w:right w:val="single" w:sz="4" w:space="0" w:color="auto"/>
            </w:tcBorders>
            <w:vAlign w:val="center"/>
          </w:tcPr>
          <w:p w14:paraId="328C786F" w14:textId="11F6006C" w:rsidR="00EA6740" w:rsidRPr="00F04853" w:rsidRDefault="00EA6740" w:rsidP="00055057">
            <w:pPr>
              <w:pStyle w:val="ThngthngWeb"/>
              <w:spacing w:before="120" w:beforeAutospacing="0" w:after="120" w:afterAutospacing="0"/>
              <w:jc w:val="center"/>
              <w:rPr>
                <w:rStyle w:val="Nhnmanh"/>
                <w:b/>
                <w:i w:val="0"/>
                <w:color w:val="000000"/>
                <w:highlight w:val="yellow"/>
                <w:lang w:val="vi-VN"/>
              </w:rPr>
            </w:pPr>
            <w:r w:rsidRPr="00F04853">
              <w:t>Chủ tịch Ủy ban nhân dân cấp huyện</w:t>
            </w:r>
          </w:p>
        </w:tc>
        <w:tc>
          <w:tcPr>
            <w:tcW w:w="1105" w:type="dxa"/>
            <w:tcBorders>
              <w:top w:val="single" w:sz="4" w:space="0" w:color="auto"/>
              <w:left w:val="single" w:sz="4" w:space="0" w:color="auto"/>
              <w:bottom w:val="single" w:sz="4" w:space="0" w:color="auto"/>
              <w:right w:val="single" w:sz="4" w:space="0" w:color="auto"/>
            </w:tcBorders>
            <w:vAlign w:val="center"/>
          </w:tcPr>
          <w:p w14:paraId="51F4FD76" w14:textId="257AE1BD" w:rsidR="00EA6740" w:rsidRPr="00F04853" w:rsidRDefault="00EA6740" w:rsidP="00055057">
            <w:pPr>
              <w:pStyle w:val="ThngthngWeb"/>
              <w:spacing w:before="60" w:beforeAutospacing="0" w:after="60" w:afterAutospacing="0"/>
              <w:jc w:val="center"/>
              <w:rPr>
                <w:b/>
                <w:lang w:val="vi-VN"/>
              </w:rPr>
            </w:pPr>
            <w:r w:rsidRPr="00F04853">
              <w:t>Không</w:t>
            </w:r>
          </w:p>
        </w:tc>
        <w:tc>
          <w:tcPr>
            <w:tcW w:w="943" w:type="dxa"/>
            <w:tcBorders>
              <w:top w:val="single" w:sz="4" w:space="0" w:color="auto"/>
              <w:left w:val="single" w:sz="4" w:space="0" w:color="auto"/>
              <w:bottom w:val="single" w:sz="4" w:space="0" w:color="auto"/>
              <w:right w:val="single" w:sz="4" w:space="0" w:color="auto"/>
            </w:tcBorders>
            <w:vAlign w:val="center"/>
          </w:tcPr>
          <w:p w14:paraId="3EAC681E" w14:textId="7632D378" w:rsidR="00EA6740" w:rsidRPr="00F04853" w:rsidRDefault="00EA6740" w:rsidP="00055057">
            <w:pPr>
              <w:pStyle w:val="ThngthngWeb"/>
              <w:spacing w:before="120" w:beforeAutospacing="0" w:after="120" w:afterAutospacing="0"/>
              <w:jc w:val="center"/>
              <w:rPr>
                <w:rStyle w:val="Nhnmanh"/>
                <w:b/>
                <w:i w:val="0"/>
                <w:color w:val="000000"/>
                <w:highlight w:val="yellow"/>
                <w:lang w:val="vi-VN"/>
              </w:rPr>
            </w:pPr>
            <w:r w:rsidRPr="00F04853">
              <w:t> </w:t>
            </w:r>
          </w:p>
        </w:tc>
        <w:tc>
          <w:tcPr>
            <w:tcW w:w="924" w:type="dxa"/>
            <w:tcBorders>
              <w:top w:val="single" w:sz="4" w:space="0" w:color="auto"/>
              <w:left w:val="single" w:sz="4" w:space="0" w:color="auto"/>
              <w:bottom w:val="single" w:sz="4" w:space="0" w:color="auto"/>
              <w:right w:val="single" w:sz="4" w:space="0" w:color="auto"/>
            </w:tcBorders>
            <w:vAlign w:val="center"/>
          </w:tcPr>
          <w:p w14:paraId="77230EFA" w14:textId="16E78B32" w:rsidR="00EA6740" w:rsidRPr="00F04853" w:rsidRDefault="00EA6740" w:rsidP="00055057">
            <w:pPr>
              <w:pStyle w:val="ThngthngWeb"/>
              <w:spacing w:before="60" w:beforeAutospacing="0" w:after="60" w:afterAutospacing="0"/>
              <w:jc w:val="center"/>
              <w:rPr>
                <w:b/>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vAlign w:val="center"/>
          </w:tcPr>
          <w:p w14:paraId="170282FC" w14:textId="4BD3C685" w:rsidR="00EA6740" w:rsidRPr="00F04853" w:rsidRDefault="00EA6740" w:rsidP="00055057">
            <w:pPr>
              <w:pStyle w:val="ThngthngWeb"/>
              <w:spacing w:before="120" w:beforeAutospacing="0" w:after="120" w:afterAutospacing="0"/>
              <w:jc w:val="center"/>
              <w:rPr>
                <w:rStyle w:val="Nhnmanh"/>
                <w:b/>
                <w:i w:val="0"/>
                <w:color w:val="000000"/>
                <w:highlight w:val="yellow"/>
              </w:rPr>
            </w:pPr>
            <w:r w:rsidRPr="00F04853">
              <w:t> </w:t>
            </w:r>
          </w:p>
        </w:tc>
        <w:tc>
          <w:tcPr>
            <w:tcW w:w="1337" w:type="dxa"/>
            <w:tcBorders>
              <w:left w:val="single" w:sz="4" w:space="0" w:color="auto"/>
              <w:bottom w:val="single" w:sz="4" w:space="0" w:color="auto"/>
              <w:right w:val="single" w:sz="4" w:space="0" w:color="auto"/>
            </w:tcBorders>
          </w:tcPr>
          <w:p w14:paraId="5667C241" w14:textId="4BE6008E" w:rsidR="00EA6740" w:rsidRPr="00F04853" w:rsidRDefault="00EA6740" w:rsidP="00F37D36">
            <w:pPr>
              <w:pStyle w:val="ThngthngWeb"/>
              <w:spacing w:before="60" w:beforeAutospacing="0" w:after="60" w:afterAutospacing="0"/>
              <w:jc w:val="both"/>
              <w:rPr>
                <w:rStyle w:val="Nhnmanh"/>
                <w:b/>
                <w:i w:val="0"/>
                <w:color w:val="000000"/>
                <w:lang w:val="vi-VN"/>
              </w:rPr>
            </w:pPr>
            <w:r w:rsidRPr="00F04853">
              <w:rPr>
                <w:lang w:val="vi-VN"/>
              </w:rPr>
              <w:t>Sửa đổi, bổ sung k</w:t>
            </w:r>
            <w:r w:rsidRPr="00F04853">
              <w:t xml:space="preserve">hoản 3 Điều 110 Nghị định 58/2017/NĐ-CP </w:t>
            </w:r>
            <w:r w:rsidRPr="00F04853">
              <w:br/>
            </w:r>
          </w:p>
        </w:tc>
      </w:tr>
      <w:tr w:rsidR="00D7753B" w:rsidRPr="00F04853" w14:paraId="1ADEC1CF" w14:textId="77777777" w:rsidTr="00F37D36">
        <w:tc>
          <w:tcPr>
            <w:tcW w:w="675" w:type="dxa"/>
            <w:tcBorders>
              <w:top w:val="single" w:sz="4" w:space="0" w:color="auto"/>
              <w:left w:val="single" w:sz="4" w:space="0" w:color="auto"/>
              <w:bottom w:val="single" w:sz="4" w:space="0" w:color="auto"/>
              <w:right w:val="single" w:sz="4" w:space="0" w:color="auto"/>
            </w:tcBorders>
            <w:vAlign w:val="center"/>
            <w:hideMark/>
          </w:tcPr>
          <w:p w14:paraId="7FAD1B6F" w14:textId="0E4E1E01" w:rsidR="00EA6740" w:rsidRPr="00F04853" w:rsidRDefault="00EA6740"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2F026F5B" w14:textId="6F2019B6" w:rsidR="00EA6740" w:rsidRPr="00F04853" w:rsidRDefault="00EA6740" w:rsidP="00055057">
            <w:pPr>
              <w:pStyle w:val="ThngthngWeb"/>
              <w:spacing w:before="60" w:beforeAutospacing="0" w:after="60" w:afterAutospacing="0"/>
              <w:jc w:val="both"/>
              <w:rPr>
                <w:rStyle w:val="Nhnmanh"/>
                <w:b/>
                <w:i w:val="0"/>
                <w:color w:val="000000"/>
                <w:lang w:val="vi-VN"/>
              </w:rPr>
            </w:pPr>
            <w:r w:rsidRPr="00F04853">
              <w:t>Chấp thuận thiết lập báo hiệu hàng hải</w:t>
            </w:r>
          </w:p>
        </w:tc>
        <w:tc>
          <w:tcPr>
            <w:tcW w:w="1191" w:type="dxa"/>
            <w:tcBorders>
              <w:top w:val="single" w:sz="4" w:space="0" w:color="auto"/>
              <w:left w:val="single" w:sz="4" w:space="0" w:color="auto"/>
              <w:bottom w:val="single" w:sz="4" w:space="0" w:color="auto"/>
              <w:right w:val="single" w:sz="4" w:space="0" w:color="auto"/>
            </w:tcBorders>
            <w:vAlign w:val="center"/>
          </w:tcPr>
          <w:p w14:paraId="0B76BD78" w14:textId="3D874A03"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1.004123</w:t>
            </w:r>
          </w:p>
        </w:tc>
        <w:tc>
          <w:tcPr>
            <w:tcW w:w="953" w:type="dxa"/>
            <w:tcBorders>
              <w:top w:val="single" w:sz="4" w:space="0" w:color="auto"/>
              <w:left w:val="single" w:sz="4" w:space="0" w:color="auto"/>
              <w:bottom w:val="single" w:sz="4" w:space="0" w:color="auto"/>
              <w:right w:val="single" w:sz="4" w:space="0" w:color="auto"/>
            </w:tcBorders>
            <w:vAlign w:val="center"/>
          </w:tcPr>
          <w:p w14:paraId="654F5C0A" w14:textId="0A2F2857"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Cục Hàng hải Việt Nam</w:t>
            </w:r>
          </w:p>
        </w:tc>
        <w:tc>
          <w:tcPr>
            <w:tcW w:w="943" w:type="dxa"/>
            <w:tcBorders>
              <w:top w:val="single" w:sz="4" w:space="0" w:color="auto"/>
              <w:left w:val="single" w:sz="4" w:space="0" w:color="auto"/>
              <w:bottom w:val="single" w:sz="4" w:space="0" w:color="auto"/>
              <w:right w:val="single" w:sz="4" w:space="0" w:color="auto"/>
            </w:tcBorders>
            <w:vAlign w:val="center"/>
          </w:tcPr>
          <w:p w14:paraId="308AD55C" w14:textId="4E2B3D83"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Cảng vụ hàng hải</w:t>
            </w:r>
          </w:p>
        </w:tc>
        <w:tc>
          <w:tcPr>
            <w:tcW w:w="1105" w:type="dxa"/>
            <w:tcBorders>
              <w:top w:val="single" w:sz="4" w:space="0" w:color="auto"/>
              <w:left w:val="single" w:sz="4" w:space="0" w:color="auto"/>
              <w:bottom w:val="single" w:sz="4" w:space="0" w:color="auto"/>
              <w:right w:val="single" w:sz="4" w:space="0" w:color="auto"/>
            </w:tcBorders>
            <w:vAlign w:val="center"/>
          </w:tcPr>
          <w:p w14:paraId="5927E936" w14:textId="6BE3B55C"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Không</w:t>
            </w:r>
          </w:p>
        </w:tc>
        <w:tc>
          <w:tcPr>
            <w:tcW w:w="943" w:type="dxa"/>
            <w:tcBorders>
              <w:top w:val="single" w:sz="4" w:space="0" w:color="auto"/>
              <w:left w:val="single" w:sz="4" w:space="0" w:color="auto"/>
              <w:bottom w:val="single" w:sz="4" w:space="0" w:color="auto"/>
              <w:right w:val="single" w:sz="4" w:space="0" w:color="auto"/>
            </w:tcBorders>
            <w:vAlign w:val="center"/>
          </w:tcPr>
          <w:p w14:paraId="6B2A9EB2" w14:textId="19B18468"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24" w:type="dxa"/>
            <w:tcBorders>
              <w:top w:val="single" w:sz="4" w:space="0" w:color="auto"/>
              <w:left w:val="single" w:sz="4" w:space="0" w:color="auto"/>
              <w:bottom w:val="single" w:sz="4" w:space="0" w:color="auto"/>
              <w:right w:val="single" w:sz="4" w:space="0" w:color="auto"/>
            </w:tcBorders>
            <w:vAlign w:val="center"/>
          </w:tcPr>
          <w:p w14:paraId="5D1709F3" w14:textId="4A315888"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vAlign w:val="center"/>
          </w:tcPr>
          <w:p w14:paraId="57E58FB5" w14:textId="621E2F92"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1CC70A31" w14:textId="51B02120" w:rsidR="00EA6740" w:rsidRPr="00F04853" w:rsidRDefault="00EA6740" w:rsidP="00F37D36">
            <w:pPr>
              <w:pStyle w:val="ThngthngWeb"/>
              <w:spacing w:before="60" w:beforeAutospacing="0" w:after="60" w:afterAutospacing="0"/>
              <w:jc w:val="both"/>
              <w:rPr>
                <w:rStyle w:val="Nhnmanh"/>
                <w:b/>
                <w:i w:val="0"/>
                <w:color w:val="000000"/>
                <w:lang w:val="vi-VN"/>
              </w:rPr>
            </w:pPr>
            <w:r w:rsidRPr="00F04853">
              <w:br/>
            </w:r>
            <w:r w:rsidRPr="00F04853">
              <w:rPr>
                <w:lang w:val="vi-VN"/>
              </w:rPr>
              <w:t>Sửa đổi, bổ sung k</w:t>
            </w:r>
            <w:r w:rsidRPr="00F04853">
              <w:t xml:space="preserve">hoản 1 Điều 40 Nghị định 58/2017/NĐ-CP </w:t>
            </w:r>
          </w:p>
        </w:tc>
      </w:tr>
      <w:tr w:rsidR="00D7753B" w:rsidRPr="00F04853" w14:paraId="714EF519"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5C080516" w14:textId="77777777" w:rsidR="00EA6740" w:rsidRPr="00F04853" w:rsidRDefault="00EA6740"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3AB81301" w14:textId="06E707B3" w:rsidR="00EA6740" w:rsidRPr="00F04853" w:rsidRDefault="00EA6740" w:rsidP="00055057">
            <w:pPr>
              <w:pStyle w:val="ThngthngWeb"/>
              <w:spacing w:before="60" w:beforeAutospacing="0" w:after="60" w:afterAutospacing="0"/>
              <w:jc w:val="both"/>
              <w:rPr>
                <w:rStyle w:val="Nhnmanh"/>
                <w:b/>
                <w:i w:val="0"/>
                <w:color w:val="000000"/>
                <w:lang w:val="vi-VN"/>
              </w:rPr>
            </w:pPr>
            <w:r w:rsidRPr="00F04853">
              <w:t xml:space="preserve">Chuyển đổi điểm thông quan hàng </w:t>
            </w:r>
            <w:r w:rsidRPr="00F04853">
              <w:lastRenderedPageBreak/>
              <w:t>hóa xuất, nhập khẩu thành cảng cạn</w:t>
            </w:r>
          </w:p>
        </w:tc>
        <w:tc>
          <w:tcPr>
            <w:tcW w:w="1191" w:type="dxa"/>
            <w:tcBorders>
              <w:top w:val="single" w:sz="4" w:space="0" w:color="auto"/>
              <w:left w:val="single" w:sz="4" w:space="0" w:color="auto"/>
              <w:bottom w:val="single" w:sz="4" w:space="0" w:color="auto"/>
              <w:right w:val="single" w:sz="4" w:space="0" w:color="auto"/>
            </w:tcBorders>
            <w:vAlign w:val="center"/>
          </w:tcPr>
          <w:p w14:paraId="42BDEA6D" w14:textId="681F19E5"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lastRenderedPageBreak/>
              <w:t>1.001857</w:t>
            </w:r>
          </w:p>
        </w:tc>
        <w:tc>
          <w:tcPr>
            <w:tcW w:w="953" w:type="dxa"/>
            <w:tcBorders>
              <w:top w:val="single" w:sz="4" w:space="0" w:color="auto"/>
              <w:left w:val="single" w:sz="4" w:space="0" w:color="auto"/>
              <w:bottom w:val="single" w:sz="4" w:space="0" w:color="auto"/>
              <w:right w:val="single" w:sz="4" w:space="0" w:color="auto"/>
            </w:tcBorders>
            <w:vAlign w:val="center"/>
          </w:tcPr>
          <w:p w14:paraId="0AD72201" w14:textId="0C31450E"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Bộ Giao thông vận tải</w:t>
            </w:r>
          </w:p>
        </w:tc>
        <w:tc>
          <w:tcPr>
            <w:tcW w:w="943" w:type="dxa"/>
            <w:tcBorders>
              <w:top w:val="single" w:sz="4" w:space="0" w:color="auto"/>
              <w:left w:val="single" w:sz="4" w:space="0" w:color="auto"/>
              <w:bottom w:val="single" w:sz="4" w:space="0" w:color="auto"/>
              <w:right w:val="single" w:sz="4" w:space="0" w:color="auto"/>
            </w:tcBorders>
            <w:vAlign w:val="center"/>
          </w:tcPr>
          <w:p w14:paraId="7A4041FF" w14:textId="5932DBE9"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Cục Hàng hải Việt Nam</w:t>
            </w:r>
          </w:p>
        </w:tc>
        <w:tc>
          <w:tcPr>
            <w:tcW w:w="1105" w:type="dxa"/>
            <w:tcBorders>
              <w:top w:val="single" w:sz="4" w:space="0" w:color="auto"/>
              <w:left w:val="single" w:sz="4" w:space="0" w:color="auto"/>
              <w:bottom w:val="single" w:sz="4" w:space="0" w:color="auto"/>
              <w:right w:val="single" w:sz="4" w:space="0" w:color="auto"/>
            </w:tcBorders>
            <w:vAlign w:val="center"/>
          </w:tcPr>
          <w:p w14:paraId="0E30D857" w14:textId="0F2B71D5"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Không</w:t>
            </w:r>
          </w:p>
        </w:tc>
        <w:tc>
          <w:tcPr>
            <w:tcW w:w="943" w:type="dxa"/>
            <w:tcBorders>
              <w:top w:val="single" w:sz="4" w:space="0" w:color="auto"/>
              <w:left w:val="single" w:sz="4" w:space="0" w:color="auto"/>
              <w:bottom w:val="single" w:sz="4" w:space="0" w:color="auto"/>
              <w:right w:val="single" w:sz="4" w:space="0" w:color="auto"/>
            </w:tcBorders>
            <w:vAlign w:val="center"/>
          </w:tcPr>
          <w:p w14:paraId="02E82919" w14:textId="10BAB958"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24" w:type="dxa"/>
            <w:tcBorders>
              <w:top w:val="single" w:sz="4" w:space="0" w:color="auto"/>
              <w:left w:val="single" w:sz="4" w:space="0" w:color="auto"/>
              <w:bottom w:val="single" w:sz="4" w:space="0" w:color="auto"/>
              <w:right w:val="single" w:sz="4" w:space="0" w:color="auto"/>
            </w:tcBorders>
            <w:vAlign w:val="center"/>
          </w:tcPr>
          <w:p w14:paraId="1F7D4CFF" w14:textId="66652AF3"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vAlign w:val="center"/>
          </w:tcPr>
          <w:p w14:paraId="24FF8CDC" w14:textId="522D9F24"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7ACBA391" w14:textId="6CF3A4C9" w:rsidR="00EA6740" w:rsidRPr="00F04853" w:rsidRDefault="00EA6740" w:rsidP="00F37D36">
            <w:pPr>
              <w:pStyle w:val="ThngthngWeb"/>
              <w:spacing w:before="60" w:beforeAutospacing="0" w:after="60" w:afterAutospacing="0"/>
              <w:jc w:val="both"/>
              <w:rPr>
                <w:rStyle w:val="Nhnmanh"/>
                <w:b/>
                <w:i w:val="0"/>
                <w:color w:val="000000"/>
                <w:lang w:val="vi-VN"/>
              </w:rPr>
            </w:pPr>
            <w:r w:rsidRPr="00F04853">
              <w:br/>
            </w:r>
            <w:r w:rsidRPr="00F04853">
              <w:rPr>
                <w:lang w:val="vi-VN"/>
              </w:rPr>
              <w:t>Sửa đổi, bổ sung đ</w:t>
            </w:r>
            <w:r w:rsidRPr="00F04853">
              <w:t xml:space="preserve">iểm d </w:t>
            </w:r>
            <w:r w:rsidRPr="00F04853">
              <w:rPr>
                <w:lang w:val="vi-VN"/>
              </w:rPr>
              <w:t>k</w:t>
            </w:r>
            <w:r w:rsidRPr="00F04853">
              <w:t xml:space="preserve">hoản 2 Điều 18 </w:t>
            </w:r>
            <w:r w:rsidRPr="00F04853">
              <w:lastRenderedPageBreak/>
              <w:t xml:space="preserve">Nghị định 38/2017/NĐ-CP </w:t>
            </w:r>
            <w:r w:rsidRPr="00F04853">
              <w:br/>
            </w:r>
          </w:p>
        </w:tc>
      </w:tr>
      <w:tr w:rsidR="00D7753B" w:rsidRPr="00F04853" w14:paraId="75E4C768"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41AB33B6" w14:textId="77777777" w:rsidR="00EA6740" w:rsidRPr="00F04853" w:rsidRDefault="00EA6740"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5FEB94D2" w14:textId="7DD727E8" w:rsidR="00EA6740" w:rsidRPr="00F04853" w:rsidRDefault="00EA6740" w:rsidP="00055057">
            <w:pPr>
              <w:pStyle w:val="ThngthngWeb"/>
              <w:spacing w:before="60" w:beforeAutospacing="0" w:after="60" w:afterAutospacing="0"/>
              <w:jc w:val="both"/>
              <w:rPr>
                <w:rStyle w:val="Nhnmanh"/>
                <w:b/>
                <w:i w:val="0"/>
                <w:color w:val="000000"/>
                <w:lang w:val="vi-VN"/>
              </w:rPr>
            </w:pPr>
            <w:r w:rsidRPr="00F04853">
              <w:t>Công bố mở cảng cạn và công bố mở cảng cạn đối với điểm thông quan hàng hóa đã có chủ trương chuyển thành cảng cạn</w:t>
            </w:r>
          </w:p>
        </w:tc>
        <w:tc>
          <w:tcPr>
            <w:tcW w:w="1191" w:type="dxa"/>
            <w:tcBorders>
              <w:top w:val="single" w:sz="4" w:space="0" w:color="auto"/>
              <w:left w:val="single" w:sz="4" w:space="0" w:color="auto"/>
              <w:bottom w:val="single" w:sz="4" w:space="0" w:color="auto"/>
              <w:right w:val="single" w:sz="4" w:space="0" w:color="auto"/>
            </w:tcBorders>
            <w:vAlign w:val="center"/>
          </w:tcPr>
          <w:p w14:paraId="6BB935F8" w14:textId="4222EDE9"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1.004284</w:t>
            </w:r>
          </w:p>
        </w:tc>
        <w:tc>
          <w:tcPr>
            <w:tcW w:w="953" w:type="dxa"/>
            <w:tcBorders>
              <w:top w:val="single" w:sz="4" w:space="0" w:color="auto"/>
              <w:left w:val="single" w:sz="4" w:space="0" w:color="auto"/>
              <w:bottom w:val="single" w:sz="4" w:space="0" w:color="auto"/>
              <w:right w:val="single" w:sz="4" w:space="0" w:color="auto"/>
            </w:tcBorders>
            <w:vAlign w:val="center"/>
          </w:tcPr>
          <w:p w14:paraId="3B586AB2" w14:textId="510DDC6F"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Bộ Giao thông vận tải</w:t>
            </w:r>
          </w:p>
        </w:tc>
        <w:tc>
          <w:tcPr>
            <w:tcW w:w="943" w:type="dxa"/>
            <w:tcBorders>
              <w:top w:val="single" w:sz="4" w:space="0" w:color="auto"/>
              <w:left w:val="single" w:sz="4" w:space="0" w:color="auto"/>
              <w:bottom w:val="single" w:sz="4" w:space="0" w:color="auto"/>
              <w:right w:val="single" w:sz="4" w:space="0" w:color="auto"/>
            </w:tcBorders>
            <w:vAlign w:val="center"/>
          </w:tcPr>
          <w:p w14:paraId="4A021564" w14:textId="1BCE7188"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Cục Hàng hải Việt Nam</w:t>
            </w:r>
          </w:p>
        </w:tc>
        <w:tc>
          <w:tcPr>
            <w:tcW w:w="1105" w:type="dxa"/>
            <w:tcBorders>
              <w:top w:val="single" w:sz="4" w:space="0" w:color="auto"/>
              <w:left w:val="single" w:sz="4" w:space="0" w:color="auto"/>
              <w:bottom w:val="single" w:sz="4" w:space="0" w:color="auto"/>
              <w:right w:val="single" w:sz="4" w:space="0" w:color="auto"/>
            </w:tcBorders>
            <w:vAlign w:val="center"/>
          </w:tcPr>
          <w:p w14:paraId="4CFB784A" w14:textId="59E634C3"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Không</w:t>
            </w:r>
          </w:p>
        </w:tc>
        <w:tc>
          <w:tcPr>
            <w:tcW w:w="943" w:type="dxa"/>
            <w:tcBorders>
              <w:top w:val="single" w:sz="4" w:space="0" w:color="auto"/>
              <w:left w:val="single" w:sz="4" w:space="0" w:color="auto"/>
              <w:bottom w:val="single" w:sz="4" w:space="0" w:color="auto"/>
              <w:right w:val="single" w:sz="4" w:space="0" w:color="auto"/>
            </w:tcBorders>
            <w:vAlign w:val="center"/>
          </w:tcPr>
          <w:p w14:paraId="66429C5A" w14:textId="6F830C2E"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24" w:type="dxa"/>
            <w:tcBorders>
              <w:top w:val="single" w:sz="4" w:space="0" w:color="auto"/>
              <w:left w:val="single" w:sz="4" w:space="0" w:color="auto"/>
              <w:bottom w:val="single" w:sz="4" w:space="0" w:color="auto"/>
              <w:right w:val="single" w:sz="4" w:space="0" w:color="auto"/>
            </w:tcBorders>
            <w:vAlign w:val="center"/>
          </w:tcPr>
          <w:p w14:paraId="247510FF" w14:textId="11773DC5"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vAlign w:val="center"/>
          </w:tcPr>
          <w:p w14:paraId="3A19DA7B" w14:textId="26896830"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0CDF8457" w14:textId="5A059CE4" w:rsidR="00EA6740" w:rsidRPr="00F04853" w:rsidRDefault="00EA6740" w:rsidP="00F37D36">
            <w:pPr>
              <w:pStyle w:val="ThngthngWeb"/>
              <w:spacing w:before="60" w:beforeAutospacing="0" w:after="60" w:afterAutospacing="0"/>
              <w:jc w:val="both"/>
              <w:rPr>
                <w:rStyle w:val="Nhnmanh"/>
                <w:b/>
                <w:i w:val="0"/>
                <w:color w:val="000000"/>
                <w:lang w:val="vi-VN"/>
              </w:rPr>
            </w:pPr>
            <w:r w:rsidRPr="00F04853">
              <w:br/>
            </w:r>
            <w:r w:rsidRPr="00F04853">
              <w:rPr>
                <w:lang w:val="vi-VN"/>
              </w:rPr>
              <w:t xml:space="preserve">Sửa đổi, bổ sung </w:t>
            </w:r>
            <w:r w:rsidRPr="00F04853">
              <w:t xml:space="preserve">Điều 20 Nghị định 38/2017/NĐ-CP </w:t>
            </w:r>
            <w:r w:rsidRPr="00F04853">
              <w:br/>
              <w:t xml:space="preserve"> </w:t>
            </w:r>
          </w:p>
        </w:tc>
      </w:tr>
      <w:tr w:rsidR="00D7753B" w:rsidRPr="00F04853" w14:paraId="35BAD6F5"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3ED6F393" w14:textId="77777777" w:rsidR="00EA6740" w:rsidRPr="00F04853" w:rsidRDefault="00EA6740"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574B150F" w14:textId="34D7918C" w:rsidR="00EA6740" w:rsidRPr="00F04853" w:rsidRDefault="00EA6740" w:rsidP="00055057">
            <w:pPr>
              <w:pStyle w:val="ThngthngWeb"/>
              <w:spacing w:before="60" w:beforeAutospacing="0" w:after="60" w:afterAutospacing="0"/>
              <w:jc w:val="both"/>
              <w:rPr>
                <w:rStyle w:val="Nhnmanh"/>
                <w:b/>
                <w:i w:val="0"/>
                <w:color w:val="000000"/>
                <w:lang w:val="vi-VN"/>
              </w:rPr>
            </w:pPr>
            <w:r w:rsidRPr="00F04853">
              <w:t xml:space="preserve">Công bố thông báo hàng hải định kỳ về các thông số kỹ thuật của luồng hàng hải, vùng nước trước cầu cảng và các khu nước, vùng nước đối với luồng hàng hải chuyên dùng, vùng nước trước cầu cảng </w:t>
            </w:r>
            <w:r w:rsidRPr="00F04853">
              <w:lastRenderedPageBreak/>
              <w:t>và khu chuyển tải chuyên dùng được công bố định kỳ</w:t>
            </w:r>
          </w:p>
        </w:tc>
        <w:tc>
          <w:tcPr>
            <w:tcW w:w="1191" w:type="dxa"/>
            <w:tcBorders>
              <w:top w:val="single" w:sz="4" w:space="0" w:color="auto"/>
              <w:left w:val="single" w:sz="4" w:space="0" w:color="auto"/>
              <w:bottom w:val="single" w:sz="4" w:space="0" w:color="auto"/>
              <w:right w:val="single" w:sz="4" w:space="0" w:color="auto"/>
            </w:tcBorders>
            <w:vAlign w:val="center"/>
          </w:tcPr>
          <w:p w14:paraId="7673C54D" w14:textId="4CF76E71"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lastRenderedPageBreak/>
              <w:t>1.004106</w:t>
            </w:r>
          </w:p>
        </w:tc>
        <w:tc>
          <w:tcPr>
            <w:tcW w:w="953" w:type="dxa"/>
            <w:tcBorders>
              <w:top w:val="single" w:sz="4" w:space="0" w:color="auto"/>
              <w:left w:val="single" w:sz="4" w:space="0" w:color="auto"/>
              <w:bottom w:val="single" w:sz="4" w:space="0" w:color="auto"/>
              <w:right w:val="single" w:sz="4" w:space="0" w:color="auto"/>
            </w:tcBorders>
            <w:vAlign w:val="center"/>
          </w:tcPr>
          <w:p w14:paraId="5265078B" w14:textId="4B54CE70"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Doanh nghiệp bảo đảm an toàn hàng hải</w:t>
            </w:r>
          </w:p>
        </w:tc>
        <w:tc>
          <w:tcPr>
            <w:tcW w:w="943" w:type="dxa"/>
            <w:tcBorders>
              <w:top w:val="single" w:sz="4" w:space="0" w:color="auto"/>
              <w:left w:val="single" w:sz="4" w:space="0" w:color="auto"/>
              <w:bottom w:val="single" w:sz="4" w:space="0" w:color="auto"/>
              <w:right w:val="single" w:sz="4" w:space="0" w:color="auto"/>
            </w:tcBorders>
            <w:vAlign w:val="center"/>
          </w:tcPr>
          <w:p w14:paraId="08DF40FB" w14:textId="0F8077B5"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Cảng vụ Hàng hải</w:t>
            </w:r>
          </w:p>
        </w:tc>
        <w:tc>
          <w:tcPr>
            <w:tcW w:w="1105" w:type="dxa"/>
            <w:tcBorders>
              <w:top w:val="single" w:sz="4" w:space="0" w:color="auto"/>
              <w:left w:val="single" w:sz="4" w:space="0" w:color="auto"/>
              <w:bottom w:val="single" w:sz="4" w:space="0" w:color="auto"/>
              <w:right w:val="single" w:sz="4" w:space="0" w:color="auto"/>
            </w:tcBorders>
            <w:vAlign w:val="center"/>
          </w:tcPr>
          <w:p w14:paraId="77CC9CB8" w14:textId="4E7D0623"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Không</w:t>
            </w:r>
          </w:p>
        </w:tc>
        <w:tc>
          <w:tcPr>
            <w:tcW w:w="943" w:type="dxa"/>
            <w:tcBorders>
              <w:top w:val="single" w:sz="4" w:space="0" w:color="auto"/>
              <w:left w:val="single" w:sz="4" w:space="0" w:color="auto"/>
              <w:bottom w:val="single" w:sz="4" w:space="0" w:color="auto"/>
              <w:right w:val="single" w:sz="4" w:space="0" w:color="auto"/>
            </w:tcBorders>
            <w:vAlign w:val="center"/>
          </w:tcPr>
          <w:p w14:paraId="7FA5403E" w14:textId="2D614D13"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24" w:type="dxa"/>
            <w:tcBorders>
              <w:top w:val="single" w:sz="4" w:space="0" w:color="auto"/>
              <w:left w:val="single" w:sz="4" w:space="0" w:color="auto"/>
              <w:bottom w:val="single" w:sz="4" w:space="0" w:color="auto"/>
              <w:right w:val="single" w:sz="4" w:space="0" w:color="auto"/>
            </w:tcBorders>
            <w:vAlign w:val="center"/>
          </w:tcPr>
          <w:p w14:paraId="019E7F0B" w14:textId="08D69C03"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vAlign w:val="center"/>
          </w:tcPr>
          <w:p w14:paraId="387C677E" w14:textId="2C2BC4DB"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179B23D8" w14:textId="2460C9FF" w:rsidR="00EA6740" w:rsidRPr="00F04853" w:rsidRDefault="00EA6740" w:rsidP="00F37D36">
            <w:pPr>
              <w:pStyle w:val="ThngthngWeb"/>
              <w:spacing w:before="60" w:beforeAutospacing="0" w:after="60" w:afterAutospacing="0"/>
              <w:jc w:val="both"/>
              <w:rPr>
                <w:rStyle w:val="Nhnmanh"/>
                <w:b/>
                <w:i w:val="0"/>
                <w:color w:val="000000"/>
                <w:lang w:val="vi-VN"/>
              </w:rPr>
            </w:pPr>
            <w:r w:rsidRPr="00F04853">
              <w:br/>
            </w:r>
            <w:r w:rsidRPr="00F04853">
              <w:rPr>
                <w:lang w:val="vi-VN"/>
              </w:rPr>
              <w:t>Sửa đổi, bổ sung k</w:t>
            </w:r>
            <w:r w:rsidRPr="00F04853">
              <w:t xml:space="preserve">hoản 1 Điều 45 Nghị định 58/2017/NĐ-CP </w:t>
            </w:r>
            <w:r w:rsidRPr="00F04853">
              <w:br/>
            </w:r>
          </w:p>
        </w:tc>
      </w:tr>
      <w:tr w:rsidR="00D7753B" w:rsidRPr="00F04853" w14:paraId="3B888D7F"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6DF1DAA7" w14:textId="77777777" w:rsidR="00EA6740" w:rsidRPr="00F04853" w:rsidRDefault="00EA6740"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725E3A97" w14:textId="798B3BBA" w:rsidR="00EA6740" w:rsidRPr="00F04853" w:rsidRDefault="00EA6740" w:rsidP="00055057">
            <w:pPr>
              <w:pStyle w:val="ThngthngWeb"/>
              <w:spacing w:before="60" w:beforeAutospacing="0" w:after="60" w:afterAutospacing="0"/>
              <w:jc w:val="both"/>
              <w:rPr>
                <w:rStyle w:val="Nhnmanh"/>
                <w:b/>
                <w:i w:val="0"/>
                <w:color w:val="000000"/>
                <w:lang w:val="vi-VN"/>
              </w:rPr>
            </w:pPr>
            <w:r w:rsidRPr="00F04853">
              <w:t>Công bố thông báo hàng hải lần đầu về các thông số kỹ thuật của luồng hàng hải, vùng nước trước cầu cảng và các khu nước, vùng nước sau khi xây dưng, nạo vét duy tu, cải tạo, nâng cấp</w:t>
            </w:r>
          </w:p>
        </w:tc>
        <w:tc>
          <w:tcPr>
            <w:tcW w:w="1191" w:type="dxa"/>
            <w:tcBorders>
              <w:top w:val="single" w:sz="4" w:space="0" w:color="auto"/>
              <w:left w:val="single" w:sz="4" w:space="0" w:color="auto"/>
              <w:bottom w:val="single" w:sz="4" w:space="0" w:color="auto"/>
              <w:right w:val="single" w:sz="4" w:space="0" w:color="auto"/>
            </w:tcBorders>
            <w:vAlign w:val="center"/>
          </w:tcPr>
          <w:p w14:paraId="23FAB1B6" w14:textId="6D7F4B53"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1.004077</w:t>
            </w:r>
          </w:p>
        </w:tc>
        <w:tc>
          <w:tcPr>
            <w:tcW w:w="953" w:type="dxa"/>
            <w:tcBorders>
              <w:top w:val="single" w:sz="4" w:space="0" w:color="auto"/>
              <w:left w:val="single" w:sz="4" w:space="0" w:color="auto"/>
              <w:bottom w:val="single" w:sz="4" w:space="0" w:color="auto"/>
              <w:right w:val="single" w:sz="4" w:space="0" w:color="auto"/>
            </w:tcBorders>
            <w:vAlign w:val="center"/>
          </w:tcPr>
          <w:p w14:paraId="63805A86" w14:textId="477999A0"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Doanh nghiệp bảo đảm an toàn hàng hải</w:t>
            </w:r>
          </w:p>
        </w:tc>
        <w:tc>
          <w:tcPr>
            <w:tcW w:w="943" w:type="dxa"/>
            <w:tcBorders>
              <w:top w:val="single" w:sz="4" w:space="0" w:color="auto"/>
              <w:left w:val="single" w:sz="4" w:space="0" w:color="auto"/>
              <w:bottom w:val="single" w:sz="4" w:space="0" w:color="auto"/>
              <w:right w:val="single" w:sz="4" w:space="0" w:color="auto"/>
            </w:tcBorders>
            <w:vAlign w:val="center"/>
          </w:tcPr>
          <w:p w14:paraId="4E1DA47D" w14:textId="1F076D50"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Cảng vụ Hàng hải</w:t>
            </w:r>
          </w:p>
        </w:tc>
        <w:tc>
          <w:tcPr>
            <w:tcW w:w="1105" w:type="dxa"/>
            <w:tcBorders>
              <w:top w:val="single" w:sz="4" w:space="0" w:color="auto"/>
              <w:left w:val="single" w:sz="4" w:space="0" w:color="auto"/>
              <w:bottom w:val="single" w:sz="4" w:space="0" w:color="auto"/>
              <w:right w:val="single" w:sz="4" w:space="0" w:color="auto"/>
            </w:tcBorders>
            <w:vAlign w:val="center"/>
          </w:tcPr>
          <w:p w14:paraId="623C3922" w14:textId="7AF955E6"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Không</w:t>
            </w:r>
          </w:p>
        </w:tc>
        <w:tc>
          <w:tcPr>
            <w:tcW w:w="943" w:type="dxa"/>
            <w:tcBorders>
              <w:top w:val="single" w:sz="4" w:space="0" w:color="auto"/>
              <w:left w:val="single" w:sz="4" w:space="0" w:color="auto"/>
              <w:bottom w:val="single" w:sz="4" w:space="0" w:color="auto"/>
              <w:right w:val="single" w:sz="4" w:space="0" w:color="auto"/>
            </w:tcBorders>
            <w:vAlign w:val="center"/>
          </w:tcPr>
          <w:p w14:paraId="3B68B281" w14:textId="4A614F77"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24" w:type="dxa"/>
            <w:tcBorders>
              <w:top w:val="single" w:sz="4" w:space="0" w:color="auto"/>
              <w:left w:val="single" w:sz="4" w:space="0" w:color="auto"/>
              <w:bottom w:val="single" w:sz="4" w:space="0" w:color="auto"/>
              <w:right w:val="single" w:sz="4" w:space="0" w:color="auto"/>
            </w:tcBorders>
            <w:vAlign w:val="center"/>
          </w:tcPr>
          <w:p w14:paraId="3A94E0F2" w14:textId="12326C43"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vAlign w:val="center"/>
          </w:tcPr>
          <w:p w14:paraId="7C8674D5" w14:textId="33700CA0"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4D3D162D" w14:textId="3031F615" w:rsidR="00EA6740" w:rsidRPr="00F04853" w:rsidRDefault="00EA6740" w:rsidP="00F37D36">
            <w:pPr>
              <w:pStyle w:val="ThngthngWeb"/>
              <w:spacing w:before="60" w:beforeAutospacing="0" w:after="60" w:afterAutospacing="0"/>
              <w:jc w:val="both"/>
              <w:rPr>
                <w:rStyle w:val="Nhnmanh"/>
                <w:b/>
                <w:i w:val="0"/>
                <w:color w:val="000000"/>
                <w:lang w:val="vi-VN"/>
              </w:rPr>
            </w:pPr>
            <w:r w:rsidRPr="00F04853">
              <w:br/>
            </w:r>
            <w:r w:rsidRPr="00F04853">
              <w:rPr>
                <w:lang w:val="vi-VN"/>
              </w:rPr>
              <w:t>Sửa đổi, bổ sung k</w:t>
            </w:r>
            <w:r w:rsidRPr="00F04853">
              <w:t xml:space="preserve">hoản 1 Điều 45 Nghị định 58/2017/NĐ-CP </w:t>
            </w:r>
            <w:r w:rsidRPr="00F04853">
              <w:br/>
            </w:r>
          </w:p>
        </w:tc>
      </w:tr>
      <w:tr w:rsidR="00D7753B" w:rsidRPr="00F04853" w14:paraId="587DC67B"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546345B8" w14:textId="77777777" w:rsidR="00EA6740" w:rsidRPr="00F04853" w:rsidRDefault="00EA6740"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7F767536" w14:textId="7B27D186" w:rsidR="00EA6740" w:rsidRPr="00F04853" w:rsidRDefault="00EA6740" w:rsidP="00055057">
            <w:pPr>
              <w:pStyle w:val="ThngthngWeb"/>
              <w:spacing w:before="60" w:beforeAutospacing="0" w:after="60" w:afterAutospacing="0"/>
              <w:jc w:val="both"/>
              <w:rPr>
                <w:rStyle w:val="Nhnmanh"/>
                <w:b/>
                <w:i w:val="0"/>
                <w:color w:val="000000"/>
                <w:lang w:val="vi-VN"/>
              </w:rPr>
            </w:pPr>
            <w:r w:rsidRPr="00F04853">
              <w:t>Công bố thông báo hàng hải về công trình ngầm, công trình vượt qua luồng hàng hải</w:t>
            </w:r>
          </w:p>
        </w:tc>
        <w:tc>
          <w:tcPr>
            <w:tcW w:w="1191" w:type="dxa"/>
            <w:tcBorders>
              <w:top w:val="single" w:sz="4" w:space="0" w:color="auto"/>
              <w:left w:val="single" w:sz="4" w:space="0" w:color="auto"/>
              <w:bottom w:val="single" w:sz="4" w:space="0" w:color="auto"/>
              <w:right w:val="single" w:sz="4" w:space="0" w:color="auto"/>
            </w:tcBorders>
            <w:vAlign w:val="center"/>
          </w:tcPr>
          <w:p w14:paraId="7E7BA2DB" w14:textId="419E0794"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1.004066</w:t>
            </w:r>
          </w:p>
        </w:tc>
        <w:tc>
          <w:tcPr>
            <w:tcW w:w="953" w:type="dxa"/>
            <w:tcBorders>
              <w:top w:val="single" w:sz="4" w:space="0" w:color="auto"/>
              <w:left w:val="single" w:sz="4" w:space="0" w:color="auto"/>
              <w:bottom w:val="single" w:sz="4" w:space="0" w:color="auto"/>
              <w:right w:val="single" w:sz="4" w:space="0" w:color="auto"/>
            </w:tcBorders>
            <w:vAlign w:val="center"/>
          </w:tcPr>
          <w:p w14:paraId="6823B0B4" w14:textId="66958304"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Doanh nghiệp bảo đảm an toàn hàng hải</w:t>
            </w:r>
          </w:p>
        </w:tc>
        <w:tc>
          <w:tcPr>
            <w:tcW w:w="943" w:type="dxa"/>
            <w:tcBorders>
              <w:top w:val="single" w:sz="4" w:space="0" w:color="auto"/>
              <w:left w:val="single" w:sz="4" w:space="0" w:color="auto"/>
              <w:bottom w:val="single" w:sz="4" w:space="0" w:color="auto"/>
              <w:right w:val="single" w:sz="4" w:space="0" w:color="auto"/>
            </w:tcBorders>
            <w:vAlign w:val="center"/>
          </w:tcPr>
          <w:p w14:paraId="3C3EE10D" w14:textId="10D030E2"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Cảng vụ Hàng hải</w:t>
            </w:r>
          </w:p>
        </w:tc>
        <w:tc>
          <w:tcPr>
            <w:tcW w:w="1105" w:type="dxa"/>
            <w:tcBorders>
              <w:top w:val="single" w:sz="4" w:space="0" w:color="auto"/>
              <w:left w:val="single" w:sz="4" w:space="0" w:color="auto"/>
              <w:bottom w:val="single" w:sz="4" w:space="0" w:color="auto"/>
              <w:right w:val="single" w:sz="4" w:space="0" w:color="auto"/>
            </w:tcBorders>
            <w:vAlign w:val="center"/>
          </w:tcPr>
          <w:p w14:paraId="534C8CA2" w14:textId="1DF00E51"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Không</w:t>
            </w:r>
          </w:p>
        </w:tc>
        <w:tc>
          <w:tcPr>
            <w:tcW w:w="943" w:type="dxa"/>
            <w:tcBorders>
              <w:top w:val="single" w:sz="4" w:space="0" w:color="auto"/>
              <w:left w:val="single" w:sz="4" w:space="0" w:color="auto"/>
              <w:bottom w:val="single" w:sz="4" w:space="0" w:color="auto"/>
              <w:right w:val="single" w:sz="4" w:space="0" w:color="auto"/>
            </w:tcBorders>
            <w:vAlign w:val="center"/>
          </w:tcPr>
          <w:p w14:paraId="3ABC05AF" w14:textId="1D620674"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24" w:type="dxa"/>
            <w:tcBorders>
              <w:top w:val="single" w:sz="4" w:space="0" w:color="auto"/>
              <w:left w:val="single" w:sz="4" w:space="0" w:color="auto"/>
              <w:bottom w:val="single" w:sz="4" w:space="0" w:color="auto"/>
              <w:right w:val="single" w:sz="4" w:space="0" w:color="auto"/>
            </w:tcBorders>
            <w:vAlign w:val="center"/>
          </w:tcPr>
          <w:p w14:paraId="5A32D474" w14:textId="549E5F7D"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vAlign w:val="center"/>
          </w:tcPr>
          <w:p w14:paraId="6B0D43B9" w14:textId="5AC225F6"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76EC0B63" w14:textId="07BA512F" w:rsidR="00EA6740" w:rsidRPr="00F04853" w:rsidRDefault="00EA6740" w:rsidP="00F37D36">
            <w:pPr>
              <w:pStyle w:val="ThngthngWeb"/>
              <w:spacing w:before="60" w:beforeAutospacing="0" w:after="60" w:afterAutospacing="0"/>
              <w:jc w:val="both"/>
              <w:rPr>
                <w:rStyle w:val="Nhnmanh"/>
                <w:b/>
                <w:i w:val="0"/>
                <w:color w:val="000000"/>
                <w:lang w:val="vi-VN"/>
              </w:rPr>
            </w:pPr>
            <w:r w:rsidRPr="00F04853">
              <w:br/>
            </w:r>
            <w:r w:rsidRPr="00F04853">
              <w:rPr>
                <w:lang w:val="vi-VN"/>
              </w:rPr>
              <w:t>Sửa đổi, bổ sung k</w:t>
            </w:r>
            <w:r w:rsidRPr="00F04853">
              <w:t xml:space="preserve">hoản 1 Điều 45 Nghị định 58/2017/NĐ-CP </w:t>
            </w:r>
            <w:r w:rsidRPr="00F04853">
              <w:br/>
            </w:r>
          </w:p>
        </w:tc>
      </w:tr>
      <w:tr w:rsidR="00D7753B" w:rsidRPr="00F04853" w14:paraId="3A2E7A90"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2AA03A64" w14:textId="77777777" w:rsidR="00EA6740" w:rsidRPr="00F04853" w:rsidRDefault="00EA6740"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5FECC52D" w14:textId="1036891E" w:rsidR="00EA6740" w:rsidRPr="00F04853" w:rsidRDefault="00EA6740" w:rsidP="00055057">
            <w:pPr>
              <w:pStyle w:val="ThngthngWeb"/>
              <w:spacing w:before="60" w:beforeAutospacing="0" w:after="60" w:afterAutospacing="0"/>
              <w:jc w:val="both"/>
              <w:rPr>
                <w:rStyle w:val="Nhnmanh"/>
                <w:b/>
                <w:i w:val="0"/>
                <w:color w:val="000000"/>
                <w:lang w:val="vi-VN"/>
              </w:rPr>
            </w:pPr>
            <w:r w:rsidRPr="00F04853">
              <w:t xml:space="preserve">Công bố thông báo hàng hải </w:t>
            </w:r>
            <w:r w:rsidRPr="00F04853">
              <w:lastRenderedPageBreak/>
              <w:t>về khu vực thi công công trình trên biển hoặc trên luồng hàng hải</w:t>
            </w:r>
          </w:p>
        </w:tc>
        <w:tc>
          <w:tcPr>
            <w:tcW w:w="1191" w:type="dxa"/>
            <w:tcBorders>
              <w:top w:val="single" w:sz="4" w:space="0" w:color="auto"/>
              <w:left w:val="single" w:sz="4" w:space="0" w:color="auto"/>
              <w:bottom w:val="single" w:sz="4" w:space="0" w:color="auto"/>
              <w:right w:val="single" w:sz="4" w:space="0" w:color="auto"/>
            </w:tcBorders>
            <w:vAlign w:val="center"/>
          </w:tcPr>
          <w:p w14:paraId="195527B1" w14:textId="173709F6"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lastRenderedPageBreak/>
              <w:t>1.004058</w:t>
            </w:r>
          </w:p>
        </w:tc>
        <w:tc>
          <w:tcPr>
            <w:tcW w:w="953" w:type="dxa"/>
            <w:tcBorders>
              <w:top w:val="single" w:sz="4" w:space="0" w:color="auto"/>
              <w:left w:val="single" w:sz="4" w:space="0" w:color="auto"/>
              <w:bottom w:val="single" w:sz="4" w:space="0" w:color="auto"/>
              <w:right w:val="single" w:sz="4" w:space="0" w:color="auto"/>
            </w:tcBorders>
            <w:vAlign w:val="center"/>
          </w:tcPr>
          <w:p w14:paraId="72E06AB1" w14:textId="3585CF7A"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xml:space="preserve">Doanh nghiệp bảo đảm an </w:t>
            </w:r>
            <w:r w:rsidRPr="00F04853">
              <w:lastRenderedPageBreak/>
              <w:t>toàn hàng hải</w:t>
            </w:r>
          </w:p>
        </w:tc>
        <w:tc>
          <w:tcPr>
            <w:tcW w:w="943" w:type="dxa"/>
            <w:tcBorders>
              <w:top w:val="single" w:sz="4" w:space="0" w:color="auto"/>
              <w:left w:val="single" w:sz="4" w:space="0" w:color="auto"/>
              <w:bottom w:val="single" w:sz="4" w:space="0" w:color="auto"/>
              <w:right w:val="single" w:sz="4" w:space="0" w:color="auto"/>
            </w:tcBorders>
            <w:vAlign w:val="center"/>
          </w:tcPr>
          <w:p w14:paraId="266A0DC0" w14:textId="69753C22"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lastRenderedPageBreak/>
              <w:t xml:space="preserve">Cảng vụ hàng </w:t>
            </w:r>
            <w:r w:rsidRPr="00F04853">
              <w:lastRenderedPageBreak/>
              <w:t>hải khu vực</w:t>
            </w:r>
          </w:p>
        </w:tc>
        <w:tc>
          <w:tcPr>
            <w:tcW w:w="1105" w:type="dxa"/>
            <w:tcBorders>
              <w:top w:val="single" w:sz="4" w:space="0" w:color="auto"/>
              <w:left w:val="single" w:sz="4" w:space="0" w:color="auto"/>
              <w:bottom w:val="single" w:sz="4" w:space="0" w:color="auto"/>
              <w:right w:val="single" w:sz="4" w:space="0" w:color="auto"/>
            </w:tcBorders>
            <w:vAlign w:val="center"/>
          </w:tcPr>
          <w:p w14:paraId="4D9E458F" w14:textId="5190C2C3"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lastRenderedPageBreak/>
              <w:t>Không</w:t>
            </w:r>
          </w:p>
        </w:tc>
        <w:tc>
          <w:tcPr>
            <w:tcW w:w="943" w:type="dxa"/>
            <w:tcBorders>
              <w:top w:val="single" w:sz="4" w:space="0" w:color="auto"/>
              <w:left w:val="single" w:sz="4" w:space="0" w:color="auto"/>
              <w:bottom w:val="single" w:sz="4" w:space="0" w:color="auto"/>
              <w:right w:val="single" w:sz="4" w:space="0" w:color="auto"/>
            </w:tcBorders>
            <w:vAlign w:val="center"/>
          </w:tcPr>
          <w:p w14:paraId="4BDF4B60" w14:textId="398C8796"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24" w:type="dxa"/>
            <w:tcBorders>
              <w:top w:val="single" w:sz="4" w:space="0" w:color="auto"/>
              <w:left w:val="single" w:sz="4" w:space="0" w:color="auto"/>
              <w:bottom w:val="single" w:sz="4" w:space="0" w:color="auto"/>
              <w:right w:val="single" w:sz="4" w:space="0" w:color="auto"/>
            </w:tcBorders>
            <w:vAlign w:val="center"/>
          </w:tcPr>
          <w:p w14:paraId="505B8634" w14:textId="5F3A49AD"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vAlign w:val="center"/>
          </w:tcPr>
          <w:p w14:paraId="62385B0C" w14:textId="5A2956ED"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2709B341" w14:textId="11C92B7A" w:rsidR="00EA6740" w:rsidRPr="00F04853" w:rsidRDefault="00EA6740" w:rsidP="00F37D36">
            <w:pPr>
              <w:pStyle w:val="ThngthngWeb"/>
              <w:spacing w:before="60" w:beforeAutospacing="0" w:after="60" w:afterAutospacing="0"/>
              <w:jc w:val="both"/>
              <w:rPr>
                <w:rStyle w:val="Nhnmanh"/>
                <w:b/>
                <w:i w:val="0"/>
                <w:color w:val="000000"/>
                <w:lang w:val="vi-VN"/>
              </w:rPr>
            </w:pPr>
            <w:r w:rsidRPr="00F04853">
              <w:br/>
            </w:r>
            <w:r w:rsidRPr="00F04853">
              <w:rPr>
                <w:lang w:val="vi-VN"/>
              </w:rPr>
              <w:t xml:space="preserve">Sửa đổi, bổ sung </w:t>
            </w:r>
            <w:r w:rsidRPr="00F04853">
              <w:t xml:space="preserve">Nghị định </w:t>
            </w:r>
            <w:r w:rsidRPr="00F04853">
              <w:lastRenderedPageBreak/>
              <w:t>58/2017/NĐ-CP</w:t>
            </w:r>
            <w:r w:rsidRPr="00F04853">
              <w:br/>
            </w:r>
          </w:p>
        </w:tc>
      </w:tr>
      <w:tr w:rsidR="00D7753B" w:rsidRPr="00F04853" w14:paraId="5D52F99E"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16282F26" w14:textId="77777777" w:rsidR="00EA6740" w:rsidRPr="00F04853" w:rsidRDefault="00EA6740"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1EA57A75" w14:textId="22B3F5AA" w:rsidR="00EA6740" w:rsidRPr="00F04853" w:rsidRDefault="00EA6740" w:rsidP="00055057">
            <w:pPr>
              <w:pStyle w:val="ThngthngWeb"/>
              <w:spacing w:before="60" w:beforeAutospacing="0" w:after="60" w:afterAutospacing="0"/>
              <w:jc w:val="both"/>
              <w:rPr>
                <w:rStyle w:val="Nhnmanh"/>
                <w:b/>
                <w:i w:val="0"/>
                <w:color w:val="000000"/>
                <w:lang w:val="vi-VN"/>
              </w:rPr>
            </w:pPr>
            <w:r w:rsidRPr="00F04853">
              <w:t>Công bố thông báo hàng hải về thiết lập mới báo hiệu hàng hải</w:t>
            </w:r>
          </w:p>
        </w:tc>
        <w:tc>
          <w:tcPr>
            <w:tcW w:w="1191" w:type="dxa"/>
            <w:tcBorders>
              <w:top w:val="single" w:sz="4" w:space="0" w:color="auto"/>
              <w:left w:val="single" w:sz="4" w:space="0" w:color="auto"/>
              <w:bottom w:val="single" w:sz="4" w:space="0" w:color="auto"/>
              <w:right w:val="single" w:sz="4" w:space="0" w:color="auto"/>
            </w:tcBorders>
            <w:vAlign w:val="center"/>
          </w:tcPr>
          <w:p w14:paraId="4D579014" w14:textId="6CE43486"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1.004291</w:t>
            </w:r>
          </w:p>
        </w:tc>
        <w:tc>
          <w:tcPr>
            <w:tcW w:w="953" w:type="dxa"/>
            <w:tcBorders>
              <w:top w:val="single" w:sz="4" w:space="0" w:color="auto"/>
              <w:left w:val="single" w:sz="4" w:space="0" w:color="auto"/>
              <w:bottom w:val="single" w:sz="4" w:space="0" w:color="auto"/>
              <w:right w:val="single" w:sz="4" w:space="0" w:color="auto"/>
            </w:tcBorders>
            <w:vAlign w:val="center"/>
          </w:tcPr>
          <w:p w14:paraId="333F243C" w14:textId="09BFFA9C"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Doanh nghiệp bảo đảm an toàn hàng hải</w:t>
            </w:r>
          </w:p>
        </w:tc>
        <w:tc>
          <w:tcPr>
            <w:tcW w:w="943" w:type="dxa"/>
            <w:tcBorders>
              <w:top w:val="single" w:sz="4" w:space="0" w:color="auto"/>
              <w:left w:val="single" w:sz="4" w:space="0" w:color="auto"/>
              <w:bottom w:val="single" w:sz="4" w:space="0" w:color="auto"/>
              <w:right w:val="single" w:sz="4" w:space="0" w:color="auto"/>
            </w:tcBorders>
            <w:vAlign w:val="center"/>
          </w:tcPr>
          <w:p w14:paraId="185DEAE4" w14:textId="24FDE4CD"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Cục Hàng hải Việt Nam</w:t>
            </w:r>
          </w:p>
        </w:tc>
        <w:tc>
          <w:tcPr>
            <w:tcW w:w="1105" w:type="dxa"/>
            <w:tcBorders>
              <w:top w:val="single" w:sz="4" w:space="0" w:color="auto"/>
              <w:left w:val="single" w:sz="4" w:space="0" w:color="auto"/>
              <w:bottom w:val="single" w:sz="4" w:space="0" w:color="auto"/>
              <w:right w:val="single" w:sz="4" w:space="0" w:color="auto"/>
            </w:tcBorders>
            <w:vAlign w:val="center"/>
          </w:tcPr>
          <w:p w14:paraId="6608DF2E" w14:textId="3B3F53CE"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Không</w:t>
            </w:r>
          </w:p>
        </w:tc>
        <w:tc>
          <w:tcPr>
            <w:tcW w:w="943" w:type="dxa"/>
            <w:tcBorders>
              <w:top w:val="single" w:sz="4" w:space="0" w:color="auto"/>
              <w:left w:val="single" w:sz="4" w:space="0" w:color="auto"/>
              <w:bottom w:val="single" w:sz="4" w:space="0" w:color="auto"/>
              <w:right w:val="single" w:sz="4" w:space="0" w:color="auto"/>
            </w:tcBorders>
            <w:vAlign w:val="center"/>
          </w:tcPr>
          <w:p w14:paraId="7D66C3F2" w14:textId="077EDCAE"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24" w:type="dxa"/>
            <w:tcBorders>
              <w:top w:val="single" w:sz="4" w:space="0" w:color="auto"/>
              <w:left w:val="single" w:sz="4" w:space="0" w:color="auto"/>
              <w:bottom w:val="single" w:sz="4" w:space="0" w:color="auto"/>
              <w:right w:val="single" w:sz="4" w:space="0" w:color="auto"/>
            </w:tcBorders>
            <w:vAlign w:val="center"/>
          </w:tcPr>
          <w:p w14:paraId="6A780BC1" w14:textId="28E4C6B2"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vAlign w:val="center"/>
          </w:tcPr>
          <w:p w14:paraId="1A67DA16" w14:textId="6BA75914"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1D2631D8" w14:textId="6D95B205" w:rsidR="00EA6740" w:rsidRPr="00F04853" w:rsidRDefault="00EA6740" w:rsidP="00F37D36">
            <w:pPr>
              <w:pStyle w:val="ThngthngWeb"/>
              <w:spacing w:before="60" w:beforeAutospacing="0" w:after="60" w:afterAutospacing="0"/>
              <w:jc w:val="both"/>
              <w:rPr>
                <w:rStyle w:val="Nhnmanh"/>
                <w:b/>
                <w:i w:val="0"/>
                <w:color w:val="000000"/>
                <w:lang w:val="vi-VN"/>
              </w:rPr>
            </w:pPr>
            <w:r w:rsidRPr="00F04853">
              <w:br/>
            </w:r>
            <w:r w:rsidRPr="00F04853">
              <w:rPr>
                <w:lang w:val="vi-VN"/>
              </w:rPr>
              <w:t>Sửa đổi, bổ sung k</w:t>
            </w:r>
            <w:r w:rsidRPr="00F04853">
              <w:t>hoản 1 Điều 45 Nghị định 58/2017/NĐ-CP</w:t>
            </w:r>
            <w:r w:rsidRPr="00F04853">
              <w:br/>
            </w:r>
          </w:p>
        </w:tc>
      </w:tr>
      <w:tr w:rsidR="00D7753B" w:rsidRPr="00F04853" w14:paraId="07C77EF5"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0973F75A" w14:textId="77777777" w:rsidR="00EA6740" w:rsidRPr="00F04853" w:rsidRDefault="00EA6740"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40E4FF54" w14:textId="45E5DF2D" w:rsidR="00EA6740" w:rsidRPr="00F04853" w:rsidRDefault="00EA6740" w:rsidP="00055057">
            <w:pPr>
              <w:pStyle w:val="ThngthngWeb"/>
              <w:spacing w:before="60" w:beforeAutospacing="0" w:after="60" w:afterAutospacing="0"/>
              <w:jc w:val="both"/>
              <w:rPr>
                <w:rStyle w:val="Nhnmanh"/>
                <w:b/>
                <w:i w:val="0"/>
                <w:color w:val="000000"/>
                <w:lang w:val="vi-VN"/>
              </w:rPr>
            </w:pPr>
            <w:r w:rsidRPr="00F04853">
              <w:t>Công bố thông báo hàng hải về việc thay đổi đặc tính, tạm ngừng, phục hồi, chấm dứt hoạt động của báo hiệu hàng hải</w:t>
            </w:r>
          </w:p>
        </w:tc>
        <w:tc>
          <w:tcPr>
            <w:tcW w:w="1191" w:type="dxa"/>
            <w:tcBorders>
              <w:top w:val="single" w:sz="4" w:space="0" w:color="auto"/>
              <w:left w:val="single" w:sz="4" w:space="0" w:color="auto"/>
              <w:bottom w:val="single" w:sz="4" w:space="0" w:color="auto"/>
              <w:right w:val="single" w:sz="4" w:space="0" w:color="auto"/>
            </w:tcBorders>
            <w:vAlign w:val="center"/>
          </w:tcPr>
          <w:p w14:paraId="2C2405DE" w14:textId="1EAF9FE9"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1.004110</w:t>
            </w:r>
          </w:p>
        </w:tc>
        <w:tc>
          <w:tcPr>
            <w:tcW w:w="953" w:type="dxa"/>
            <w:tcBorders>
              <w:top w:val="single" w:sz="4" w:space="0" w:color="auto"/>
              <w:left w:val="single" w:sz="4" w:space="0" w:color="auto"/>
              <w:bottom w:val="single" w:sz="4" w:space="0" w:color="auto"/>
              <w:right w:val="single" w:sz="4" w:space="0" w:color="auto"/>
            </w:tcBorders>
            <w:vAlign w:val="center"/>
          </w:tcPr>
          <w:p w14:paraId="7D01F301" w14:textId="529669F6"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Doanh nghiệp bảo đảm an toàn hàng hải</w:t>
            </w:r>
          </w:p>
        </w:tc>
        <w:tc>
          <w:tcPr>
            <w:tcW w:w="943" w:type="dxa"/>
            <w:tcBorders>
              <w:top w:val="single" w:sz="4" w:space="0" w:color="auto"/>
              <w:left w:val="single" w:sz="4" w:space="0" w:color="auto"/>
              <w:bottom w:val="single" w:sz="4" w:space="0" w:color="auto"/>
              <w:right w:val="single" w:sz="4" w:space="0" w:color="auto"/>
            </w:tcBorders>
            <w:vAlign w:val="center"/>
          </w:tcPr>
          <w:p w14:paraId="4ED47A01" w14:textId="6F6BE4AC"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Cục Hàng hải Việt Nam</w:t>
            </w:r>
          </w:p>
        </w:tc>
        <w:tc>
          <w:tcPr>
            <w:tcW w:w="1105" w:type="dxa"/>
            <w:tcBorders>
              <w:top w:val="single" w:sz="4" w:space="0" w:color="auto"/>
              <w:left w:val="single" w:sz="4" w:space="0" w:color="auto"/>
              <w:bottom w:val="single" w:sz="4" w:space="0" w:color="auto"/>
              <w:right w:val="single" w:sz="4" w:space="0" w:color="auto"/>
            </w:tcBorders>
            <w:vAlign w:val="center"/>
          </w:tcPr>
          <w:p w14:paraId="48594FF4" w14:textId="19308051"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Không</w:t>
            </w:r>
          </w:p>
        </w:tc>
        <w:tc>
          <w:tcPr>
            <w:tcW w:w="943" w:type="dxa"/>
            <w:tcBorders>
              <w:top w:val="single" w:sz="4" w:space="0" w:color="auto"/>
              <w:left w:val="single" w:sz="4" w:space="0" w:color="auto"/>
              <w:bottom w:val="single" w:sz="4" w:space="0" w:color="auto"/>
              <w:right w:val="single" w:sz="4" w:space="0" w:color="auto"/>
            </w:tcBorders>
            <w:vAlign w:val="center"/>
          </w:tcPr>
          <w:p w14:paraId="255D2A72" w14:textId="74B75134"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24" w:type="dxa"/>
            <w:tcBorders>
              <w:top w:val="single" w:sz="4" w:space="0" w:color="auto"/>
              <w:left w:val="single" w:sz="4" w:space="0" w:color="auto"/>
              <w:bottom w:val="single" w:sz="4" w:space="0" w:color="auto"/>
              <w:right w:val="single" w:sz="4" w:space="0" w:color="auto"/>
            </w:tcBorders>
            <w:vAlign w:val="center"/>
          </w:tcPr>
          <w:p w14:paraId="023212FC" w14:textId="37B3376B"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vAlign w:val="center"/>
          </w:tcPr>
          <w:p w14:paraId="560F1088" w14:textId="7161E38D"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1AFA1A16" w14:textId="22DB6DB1" w:rsidR="00EA6740" w:rsidRPr="00F04853" w:rsidRDefault="00EA6740" w:rsidP="00F37D36">
            <w:pPr>
              <w:pStyle w:val="ThngthngWeb"/>
              <w:spacing w:before="60" w:beforeAutospacing="0" w:after="60" w:afterAutospacing="0"/>
              <w:jc w:val="both"/>
              <w:rPr>
                <w:rStyle w:val="Nhnmanh"/>
                <w:b/>
                <w:i w:val="0"/>
                <w:color w:val="000000"/>
                <w:lang w:val="vi-VN"/>
              </w:rPr>
            </w:pPr>
            <w:r w:rsidRPr="00F04853">
              <w:br/>
            </w:r>
            <w:r w:rsidRPr="00F04853">
              <w:rPr>
                <w:lang w:val="vi-VN"/>
              </w:rPr>
              <w:t>Sửa đổi, bổ sung k</w:t>
            </w:r>
            <w:r w:rsidRPr="00F04853">
              <w:t xml:space="preserve">hoản 1 Điều 45 Nghị định 58/2017/NĐ-CP </w:t>
            </w:r>
          </w:p>
        </w:tc>
      </w:tr>
      <w:tr w:rsidR="00D7753B" w:rsidRPr="00F04853" w14:paraId="0B5E6627"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76DCCECD" w14:textId="77777777" w:rsidR="00EA6740" w:rsidRPr="00F04853" w:rsidRDefault="00EA6740"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0FF67B7F" w14:textId="2E99423F" w:rsidR="00EA6740" w:rsidRPr="00F04853" w:rsidRDefault="00EA6740" w:rsidP="00055057">
            <w:pPr>
              <w:pStyle w:val="ThngthngWeb"/>
              <w:spacing w:before="60" w:beforeAutospacing="0" w:after="60" w:afterAutospacing="0"/>
              <w:jc w:val="both"/>
              <w:rPr>
                <w:rStyle w:val="Nhnmanh"/>
                <w:b/>
                <w:i w:val="0"/>
                <w:color w:val="000000"/>
                <w:lang w:val="vi-VN"/>
              </w:rPr>
            </w:pPr>
            <w:r w:rsidRPr="00F04853">
              <w:t>Cấp Giấy chứng nhận cơ sở đủ điều kiện đào tạo, huấn luyện thuyền viên hàng hải</w:t>
            </w:r>
          </w:p>
        </w:tc>
        <w:tc>
          <w:tcPr>
            <w:tcW w:w="1191" w:type="dxa"/>
            <w:tcBorders>
              <w:top w:val="single" w:sz="4" w:space="0" w:color="auto"/>
              <w:left w:val="single" w:sz="4" w:space="0" w:color="auto"/>
              <w:bottom w:val="single" w:sz="4" w:space="0" w:color="auto"/>
              <w:right w:val="single" w:sz="4" w:space="0" w:color="auto"/>
            </w:tcBorders>
            <w:vAlign w:val="center"/>
          </w:tcPr>
          <w:p w14:paraId="7DEC75B3" w14:textId="488F2FF8"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1.004850</w:t>
            </w:r>
          </w:p>
        </w:tc>
        <w:tc>
          <w:tcPr>
            <w:tcW w:w="953" w:type="dxa"/>
            <w:tcBorders>
              <w:top w:val="single" w:sz="4" w:space="0" w:color="auto"/>
              <w:left w:val="single" w:sz="4" w:space="0" w:color="auto"/>
              <w:bottom w:val="single" w:sz="4" w:space="0" w:color="auto"/>
              <w:right w:val="single" w:sz="4" w:space="0" w:color="auto"/>
            </w:tcBorders>
            <w:vAlign w:val="center"/>
          </w:tcPr>
          <w:p w14:paraId="736C4790" w14:textId="38302911"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Bộ Giao thông vận tải</w:t>
            </w:r>
          </w:p>
        </w:tc>
        <w:tc>
          <w:tcPr>
            <w:tcW w:w="943" w:type="dxa"/>
            <w:tcBorders>
              <w:top w:val="single" w:sz="4" w:space="0" w:color="auto"/>
              <w:left w:val="single" w:sz="4" w:space="0" w:color="auto"/>
              <w:bottom w:val="single" w:sz="4" w:space="0" w:color="auto"/>
              <w:right w:val="single" w:sz="4" w:space="0" w:color="auto"/>
            </w:tcBorders>
            <w:vAlign w:val="center"/>
          </w:tcPr>
          <w:p w14:paraId="1C0262F7" w14:textId="2AA44133"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Cục Hàng hải Việt Nam</w:t>
            </w:r>
          </w:p>
        </w:tc>
        <w:tc>
          <w:tcPr>
            <w:tcW w:w="1105" w:type="dxa"/>
            <w:tcBorders>
              <w:top w:val="single" w:sz="4" w:space="0" w:color="auto"/>
              <w:left w:val="single" w:sz="4" w:space="0" w:color="auto"/>
              <w:bottom w:val="single" w:sz="4" w:space="0" w:color="auto"/>
              <w:right w:val="single" w:sz="4" w:space="0" w:color="auto"/>
            </w:tcBorders>
            <w:vAlign w:val="center"/>
          </w:tcPr>
          <w:p w14:paraId="229B56C1" w14:textId="7A661B10"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Không</w:t>
            </w:r>
          </w:p>
        </w:tc>
        <w:tc>
          <w:tcPr>
            <w:tcW w:w="943" w:type="dxa"/>
            <w:tcBorders>
              <w:top w:val="single" w:sz="4" w:space="0" w:color="auto"/>
              <w:left w:val="single" w:sz="4" w:space="0" w:color="auto"/>
              <w:bottom w:val="single" w:sz="4" w:space="0" w:color="auto"/>
              <w:right w:val="single" w:sz="4" w:space="0" w:color="auto"/>
            </w:tcBorders>
            <w:vAlign w:val="center"/>
          </w:tcPr>
          <w:p w14:paraId="3C5BE65B" w14:textId="3A293757"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24" w:type="dxa"/>
            <w:tcBorders>
              <w:top w:val="single" w:sz="4" w:space="0" w:color="auto"/>
              <w:left w:val="single" w:sz="4" w:space="0" w:color="auto"/>
              <w:bottom w:val="single" w:sz="4" w:space="0" w:color="auto"/>
              <w:right w:val="single" w:sz="4" w:space="0" w:color="auto"/>
            </w:tcBorders>
            <w:vAlign w:val="center"/>
          </w:tcPr>
          <w:p w14:paraId="2CA10C66" w14:textId="5A3CC81D"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vAlign w:val="center"/>
          </w:tcPr>
          <w:p w14:paraId="396568A4" w14:textId="68D5F39F"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026C2F47" w14:textId="570BED26" w:rsidR="00EA6740" w:rsidRPr="00F04853" w:rsidRDefault="00EA6740" w:rsidP="00F37D36">
            <w:pPr>
              <w:pStyle w:val="ThngthngWeb"/>
              <w:spacing w:before="60" w:beforeAutospacing="0" w:after="60" w:afterAutospacing="0"/>
              <w:jc w:val="both"/>
              <w:rPr>
                <w:rStyle w:val="Nhnmanh"/>
                <w:b/>
                <w:i w:val="0"/>
                <w:color w:val="000000"/>
                <w:lang w:val="vi-VN"/>
              </w:rPr>
            </w:pPr>
            <w:r w:rsidRPr="00F04853">
              <w:br/>
            </w:r>
            <w:r w:rsidRPr="00F04853">
              <w:rPr>
                <w:lang w:val="vi-VN"/>
              </w:rPr>
              <w:t xml:space="preserve">Sửa đổi, bổ sung </w:t>
            </w:r>
            <w:r w:rsidRPr="00F04853">
              <w:t xml:space="preserve">Điều 7 Nghị định 29/2017/NĐ-CP </w:t>
            </w:r>
            <w:r w:rsidRPr="00F04853">
              <w:br/>
            </w:r>
          </w:p>
        </w:tc>
      </w:tr>
      <w:tr w:rsidR="00D7753B" w:rsidRPr="00F04853" w14:paraId="6E1E1022"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4BCB6C3F" w14:textId="77777777" w:rsidR="00EA6740" w:rsidRPr="00F04853" w:rsidRDefault="00EA6740"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56048035" w14:textId="00474768" w:rsidR="00EA6740" w:rsidRPr="00F04853" w:rsidRDefault="00EA6740" w:rsidP="00055057">
            <w:pPr>
              <w:pStyle w:val="ThngthngWeb"/>
              <w:spacing w:before="60" w:beforeAutospacing="0" w:after="60" w:afterAutospacing="0"/>
              <w:jc w:val="both"/>
              <w:rPr>
                <w:rStyle w:val="Nhnmanh"/>
                <w:b/>
                <w:i w:val="0"/>
                <w:color w:val="000000"/>
                <w:lang w:val="vi-VN"/>
              </w:rPr>
            </w:pPr>
            <w:r w:rsidRPr="00F04853">
              <w:t xml:space="preserve">cấp Giấy xác nhận phù hợp </w:t>
            </w:r>
            <w:r w:rsidRPr="00F04853">
              <w:lastRenderedPageBreak/>
              <w:t>về tuyển dụng, cung ứng thuyền viên hàng hải</w:t>
            </w:r>
          </w:p>
        </w:tc>
        <w:tc>
          <w:tcPr>
            <w:tcW w:w="1191" w:type="dxa"/>
            <w:tcBorders>
              <w:top w:val="single" w:sz="4" w:space="0" w:color="auto"/>
              <w:left w:val="single" w:sz="4" w:space="0" w:color="auto"/>
              <w:bottom w:val="single" w:sz="4" w:space="0" w:color="auto"/>
              <w:right w:val="single" w:sz="4" w:space="0" w:color="auto"/>
            </w:tcBorders>
            <w:vAlign w:val="center"/>
          </w:tcPr>
          <w:p w14:paraId="05B74A7F" w14:textId="498B13CF"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lastRenderedPageBreak/>
              <w:t>1.004828</w:t>
            </w:r>
          </w:p>
        </w:tc>
        <w:tc>
          <w:tcPr>
            <w:tcW w:w="953" w:type="dxa"/>
            <w:tcBorders>
              <w:top w:val="single" w:sz="4" w:space="0" w:color="auto"/>
              <w:left w:val="single" w:sz="4" w:space="0" w:color="auto"/>
              <w:bottom w:val="single" w:sz="4" w:space="0" w:color="auto"/>
              <w:right w:val="single" w:sz="4" w:space="0" w:color="auto"/>
            </w:tcBorders>
            <w:vAlign w:val="center"/>
          </w:tcPr>
          <w:p w14:paraId="63B1AA6C" w14:textId="7783BA6C"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xml:space="preserve">Cục Hàng hải </w:t>
            </w:r>
            <w:r w:rsidRPr="00F04853">
              <w:lastRenderedPageBreak/>
              <w:t>Việt Nam</w:t>
            </w:r>
          </w:p>
        </w:tc>
        <w:tc>
          <w:tcPr>
            <w:tcW w:w="943" w:type="dxa"/>
            <w:tcBorders>
              <w:top w:val="single" w:sz="4" w:space="0" w:color="auto"/>
              <w:left w:val="single" w:sz="4" w:space="0" w:color="auto"/>
              <w:bottom w:val="single" w:sz="4" w:space="0" w:color="auto"/>
              <w:right w:val="single" w:sz="4" w:space="0" w:color="auto"/>
            </w:tcBorders>
            <w:vAlign w:val="center"/>
          </w:tcPr>
          <w:p w14:paraId="31E3EB98" w14:textId="1393C1BD"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lastRenderedPageBreak/>
              <w:t xml:space="preserve">Chi cục </w:t>
            </w:r>
            <w:r w:rsidRPr="00F04853">
              <w:lastRenderedPageBreak/>
              <w:t>Hàng hải</w:t>
            </w:r>
          </w:p>
        </w:tc>
        <w:tc>
          <w:tcPr>
            <w:tcW w:w="1105" w:type="dxa"/>
            <w:tcBorders>
              <w:top w:val="single" w:sz="4" w:space="0" w:color="auto"/>
              <w:left w:val="single" w:sz="4" w:space="0" w:color="auto"/>
              <w:bottom w:val="single" w:sz="4" w:space="0" w:color="auto"/>
              <w:right w:val="single" w:sz="4" w:space="0" w:color="auto"/>
            </w:tcBorders>
            <w:vAlign w:val="center"/>
          </w:tcPr>
          <w:p w14:paraId="0FD1F173" w14:textId="267C36EB"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lastRenderedPageBreak/>
              <w:t>không</w:t>
            </w:r>
          </w:p>
        </w:tc>
        <w:tc>
          <w:tcPr>
            <w:tcW w:w="943" w:type="dxa"/>
            <w:tcBorders>
              <w:top w:val="single" w:sz="4" w:space="0" w:color="auto"/>
              <w:left w:val="single" w:sz="4" w:space="0" w:color="auto"/>
              <w:bottom w:val="single" w:sz="4" w:space="0" w:color="auto"/>
              <w:right w:val="single" w:sz="4" w:space="0" w:color="auto"/>
            </w:tcBorders>
            <w:vAlign w:val="center"/>
          </w:tcPr>
          <w:p w14:paraId="04288A58" w14:textId="0653A540"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24" w:type="dxa"/>
            <w:tcBorders>
              <w:top w:val="single" w:sz="4" w:space="0" w:color="auto"/>
              <w:left w:val="single" w:sz="4" w:space="0" w:color="auto"/>
              <w:bottom w:val="single" w:sz="4" w:space="0" w:color="auto"/>
              <w:right w:val="single" w:sz="4" w:space="0" w:color="auto"/>
            </w:tcBorders>
            <w:vAlign w:val="center"/>
          </w:tcPr>
          <w:p w14:paraId="225002F9" w14:textId="51F72D7D"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vAlign w:val="center"/>
          </w:tcPr>
          <w:p w14:paraId="728EDC5A" w14:textId="1298F8D1"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6DA856FD" w14:textId="7F95C070" w:rsidR="00EA6740" w:rsidRPr="00F04853" w:rsidRDefault="00EA6740" w:rsidP="00F37D36">
            <w:pPr>
              <w:pStyle w:val="ThngthngWeb"/>
              <w:spacing w:before="60" w:beforeAutospacing="0" w:after="60" w:afterAutospacing="0"/>
              <w:jc w:val="both"/>
              <w:rPr>
                <w:rStyle w:val="Nhnmanh"/>
                <w:b/>
                <w:i w:val="0"/>
                <w:color w:val="000000"/>
                <w:lang w:val="vi-VN"/>
              </w:rPr>
            </w:pPr>
            <w:r w:rsidRPr="00F04853">
              <w:br/>
            </w:r>
            <w:r w:rsidRPr="00F04853">
              <w:rPr>
                <w:lang w:val="vi-VN"/>
              </w:rPr>
              <w:t xml:space="preserve">Sửa đổi, bổ sung </w:t>
            </w:r>
            <w:r w:rsidRPr="00F04853">
              <w:t xml:space="preserve">Điều </w:t>
            </w:r>
            <w:r w:rsidRPr="00F04853">
              <w:lastRenderedPageBreak/>
              <w:t xml:space="preserve">13 Nghị định 29/2017/NĐ-CP </w:t>
            </w:r>
          </w:p>
        </w:tc>
      </w:tr>
      <w:tr w:rsidR="00D7753B" w:rsidRPr="00F04853" w14:paraId="75B7872E"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6C92767F" w14:textId="77777777" w:rsidR="00EA6740" w:rsidRPr="00F04853" w:rsidRDefault="00EA6740"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49D8D04F" w14:textId="16552FB6" w:rsidR="00EA6740" w:rsidRPr="00F04853" w:rsidRDefault="00EA6740" w:rsidP="00055057">
            <w:pPr>
              <w:pStyle w:val="ThngthngWeb"/>
              <w:spacing w:before="60" w:beforeAutospacing="0" w:after="60" w:afterAutospacing="0"/>
              <w:jc w:val="both"/>
              <w:rPr>
                <w:rStyle w:val="Nhnmanh"/>
                <w:b/>
                <w:i w:val="0"/>
                <w:color w:val="000000"/>
                <w:lang w:val="vi-VN"/>
              </w:rPr>
            </w:pPr>
            <w:r w:rsidRPr="00F04853">
              <w:t>cấp lại Giấy chứng nhận cơ sở đủ điều kiện đào tạo, huấn luyện thuyền viên hàng hải</w:t>
            </w:r>
          </w:p>
        </w:tc>
        <w:tc>
          <w:tcPr>
            <w:tcW w:w="1191" w:type="dxa"/>
            <w:tcBorders>
              <w:top w:val="single" w:sz="4" w:space="0" w:color="auto"/>
              <w:left w:val="single" w:sz="4" w:space="0" w:color="auto"/>
              <w:bottom w:val="single" w:sz="4" w:space="0" w:color="auto"/>
              <w:right w:val="single" w:sz="4" w:space="0" w:color="auto"/>
            </w:tcBorders>
            <w:vAlign w:val="center"/>
          </w:tcPr>
          <w:p w14:paraId="1DBC4F60" w14:textId="5D140F70"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1.004843</w:t>
            </w:r>
          </w:p>
        </w:tc>
        <w:tc>
          <w:tcPr>
            <w:tcW w:w="953" w:type="dxa"/>
            <w:tcBorders>
              <w:top w:val="single" w:sz="4" w:space="0" w:color="auto"/>
              <w:left w:val="single" w:sz="4" w:space="0" w:color="auto"/>
              <w:bottom w:val="single" w:sz="4" w:space="0" w:color="auto"/>
              <w:right w:val="single" w:sz="4" w:space="0" w:color="auto"/>
            </w:tcBorders>
            <w:vAlign w:val="center"/>
          </w:tcPr>
          <w:p w14:paraId="5C3DE632" w14:textId="65A12FF9"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Bộ Giao thông vận tải</w:t>
            </w:r>
          </w:p>
        </w:tc>
        <w:tc>
          <w:tcPr>
            <w:tcW w:w="943" w:type="dxa"/>
            <w:tcBorders>
              <w:top w:val="single" w:sz="4" w:space="0" w:color="auto"/>
              <w:left w:val="single" w:sz="4" w:space="0" w:color="auto"/>
              <w:bottom w:val="single" w:sz="4" w:space="0" w:color="auto"/>
              <w:right w:val="single" w:sz="4" w:space="0" w:color="auto"/>
            </w:tcBorders>
            <w:vAlign w:val="center"/>
          </w:tcPr>
          <w:p w14:paraId="4DB50194" w14:textId="73BA600F"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Cục Hàng hải Việt Nam</w:t>
            </w:r>
          </w:p>
        </w:tc>
        <w:tc>
          <w:tcPr>
            <w:tcW w:w="1105" w:type="dxa"/>
            <w:tcBorders>
              <w:top w:val="single" w:sz="4" w:space="0" w:color="auto"/>
              <w:left w:val="single" w:sz="4" w:space="0" w:color="auto"/>
              <w:bottom w:val="single" w:sz="4" w:space="0" w:color="auto"/>
              <w:right w:val="single" w:sz="4" w:space="0" w:color="auto"/>
            </w:tcBorders>
            <w:vAlign w:val="center"/>
          </w:tcPr>
          <w:p w14:paraId="340A5672" w14:textId="50042246"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Không</w:t>
            </w:r>
          </w:p>
        </w:tc>
        <w:tc>
          <w:tcPr>
            <w:tcW w:w="943" w:type="dxa"/>
            <w:tcBorders>
              <w:top w:val="single" w:sz="4" w:space="0" w:color="auto"/>
              <w:left w:val="single" w:sz="4" w:space="0" w:color="auto"/>
              <w:bottom w:val="single" w:sz="4" w:space="0" w:color="auto"/>
              <w:right w:val="single" w:sz="4" w:space="0" w:color="auto"/>
            </w:tcBorders>
            <w:vAlign w:val="center"/>
          </w:tcPr>
          <w:p w14:paraId="0BA3186D" w14:textId="49A3B6D0"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24" w:type="dxa"/>
            <w:tcBorders>
              <w:top w:val="single" w:sz="4" w:space="0" w:color="auto"/>
              <w:left w:val="single" w:sz="4" w:space="0" w:color="auto"/>
              <w:bottom w:val="single" w:sz="4" w:space="0" w:color="auto"/>
              <w:right w:val="single" w:sz="4" w:space="0" w:color="auto"/>
            </w:tcBorders>
            <w:vAlign w:val="center"/>
          </w:tcPr>
          <w:p w14:paraId="0AECCC3E" w14:textId="28A92C2B"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vAlign w:val="center"/>
          </w:tcPr>
          <w:p w14:paraId="3964144E" w14:textId="7D1048F5"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4F6BCD80" w14:textId="2F048FA2" w:rsidR="00EA6740" w:rsidRPr="00F04853" w:rsidRDefault="00EA6740" w:rsidP="00F37D36">
            <w:pPr>
              <w:pStyle w:val="ThngthngWeb"/>
              <w:spacing w:before="60" w:beforeAutospacing="0" w:after="60" w:afterAutospacing="0"/>
              <w:jc w:val="both"/>
              <w:rPr>
                <w:rStyle w:val="Nhnmanh"/>
                <w:b/>
                <w:i w:val="0"/>
                <w:color w:val="000000"/>
                <w:lang w:val="vi-VN"/>
              </w:rPr>
            </w:pPr>
            <w:r w:rsidRPr="00F04853">
              <w:br/>
            </w:r>
            <w:r w:rsidRPr="00F04853">
              <w:rPr>
                <w:lang w:val="vi-VN"/>
              </w:rPr>
              <w:t>Sửa đổi, bổ sung k</w:t>
            </w:r>
            <w:r w:rsidRPr="00F04853">
              <w:t>hoản 2, 3 Điều 8 Nghị định 29/2017/NĐ-CP</w:t>
            </w:r>
            <w:r w:rsidRPr="00F04853">
              <w:br/>
            </w:r>
            <w:r w:rsidRPr="00F04853">
              <w:br/>
            </w:r>
            <w:r w:rsidRPr="00F04853">
              <w:br/>
            </w:r>
          </w:p>
        </w:tc>
      </w:tr>
      <w:tr w:rsidR="00D7753B" w:rsidRPr="00F04853" w14:paraId="68F2C35B"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0D84D0C0" w14:textId="77777777" w:rsidR="00EA6740" w:rsidRPr="00F04853" w:rsidRDefault="00EA6740"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3B490FBF" w14:textId="48E90C56" w:rsidR="00EA6740" w:rsidRPr="00F04853" w:rsidRDefault="00EA6740" w:rsidP="00055057">
            <w:pPr>
              <w:pStyle w:val="ThngthngWeb"/>
              <w:spacing w:before="60" w:beforeAutospacing="0" w:after="60" w:afterAutospacing="0"/>
              <w:jc w:val="both"/>
              <w:rPr>
                <w:rStyle w:val="Nhnmanh"/>
                <w:b/>
                <w:i w:val="0"/>
                <w:color w:val="000000"/>
                <w:lang w:val="vi-VN"/>
              </w:rPr>
            </w:pPr>
            <w:r w:rsidRPr="00F04853">
              <w:t>cấp lại Giấy xác nhận phù hợp về tuyển dụng, cung ứng thuyền viên hàng hải</w:t>
            </w:r>
          </w:p>
        </w:tc>
        <w:tc>
          <w:tcPr>
            <w:tcW w:w="1191" w:type="dxa"/>
            <w:tcBorders>
              <w:top w:val="single" w:sz="4" w:space="0" w:color="auto"/>
              <w:left w:val="single" w:sz="4" w:space="0" w:color="auto"/>
              <w:bottom w:val="single" w:sz="4" w:space="0" w:color="auto"/>
              <w:right w:val="single" w:sz="4" w:space="0" w:color="auto"/>
            </w:tcBorders>
            <w:vAlign w:val="center"/>
          </w:tcPr>
          <w:p w14:paraId="7CEDDC7D" w14:textId="2F8B1509"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1.005115</w:t>
            </w:r>
          </w:p>
        </w:tc>
        <w:tc>
          <w:tcPr>
            <w:tcW w:w="953" w:type="dxa"/>
            <w:tcBorders>
              <w:top w:val="single" w:sz="4" w:space="0" w:color="auto"/>
              <w:left w:val="single" w:sz="4" w:space="0" w:color="auto"/>
              <w:bottom w:val="single" w:sz="4" w:space="0" w:color="auto"/>
              <w:right w:val="single" w:sz="4" w:space="0" w:color="auto"/>
            </w:tcBorders>
            <w:vAlign w:val="center"/>
          </w:tcPr>
          <w:p w14:paraId="4C3099E6" w14:textId="05B2D34A"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Cục Hàng hải Việt Nam</w:t>
            </w:r>
          </w:p>
        </w:tc>
        <w:tc>
          <w:tcPr>
            <w:tcW w:w="943" w:type="dxa"/>
            <w:tcBorders>
              <w:top w:val="single" w:sz="4" w:space="0" w:color="auto"/>
              <w:left w:val="single" w:sz="4" w:space="0" w:color="auto"/>
              <w:bottom w:val="single" w:sz="4" w:space="0" w:color="auto"/>
              <w:right w:val="single" w:sz="4" w:space="0" w:color="auto"/>
            </w:tcBorders>
            <w:vAlign w:val="center"/>
          </w:tcPr>
          <w:p w14:paraId="7F8CFB5F" w14:textId="38606944"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Chi cục Hàng hải</w:t>
            </w:r>
          </w:p>
        </w:tc>
        <w:tc>
          <w:tcPr>
            <w:tcW w:w="1105" w:type="dxa"/>
            <w:tcBorders>
              <w:top w:val="single" w:sz="4" w:space="0" w:color="auto"/>
              <w:left w:val="single" w:sz="4" w:space="0" w:color="auto"/>
              <w:bottom w:val="single" w:sz="4" w:space="0" w:color="auto"/>
              <w:right w:val="single" w:sz="4" w:space="0" w:color="auto"/>
            </w:tcBorders>
            <w:vAlign w:val="center"/>
          </w:tcPr>
          <w:p w14:paraId="5E945E27" w14:textId="65B3360F"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Không</w:t>
            </w:r>
          </w:p>
        </w:tc>
        <w:tc>
          <w:tcPr>
            <w:tcW w:w="943" w:type="dxa"/>
            <w:tcBorders>
              <w:top w:val="single" w:sz="4" w:space="0" w:color="auto"/>
              <w:left w:val="single" w:sz="4" w:space="0" w:color="auto"/>
              <w:bottom w:val="single" w:sz="4" w:space="0" w:color="auto"/>
              <w:right w:val="single" w:sz="4" w:space="0" w:color="auto"/>
            </w:tcBorders>
            <w:vAlign w:val="center"/>
          </w:tcPr>
          <w:p w14:paraId="7CECD48F" w14:textId="272DCDEB"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24" w:type="dxa"/>
            <w:tcBorders>
              <w:top w:val="single" w:sz="4" w:space="0" w:color="auto"/>
              <w:left w:val="single" w:sz="4" w:space="0" w:color="auto"/>
              <w:bottom w:val="single" w:sz="4" w:space="0" w:color="auto"/>
              <w:right w:val="single" w:sz="4" w:space="0" w:color="auto"/>
            </w:tcBorders>
            <w:vAlign w:val="center"/>
          </w:tcPr>
          <w:p w14:paraId="24A35C59" w14:textId="23417C80"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vAlign w:val="center"/>
          </w:tcPr>
          <w:p w14:paraId="2A1A997A" w14:textId="225202F5"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597E9A50" w14:textId="6B0BB3FF" w:rsidR="00EA6740" w:rsidRPr="00F04853" w:rsidRDefault="00EA6740" w:rsidP="00F37D36">
            <w:pPr>
              <w:pStyle w:val="ThngthngWeb"/>
              <w:spacing w:before="60" w:beforeAutospacing="0" w:after="60" w:afterAutospacing="0"/>
              <w:jc w:val="both"/>
              <w:rPr>
                <w:rStyle w:val="Nhnmanh"/>
                <w:b/>
                <w:i w:val="0"/>
                <w:color w:val="000000"/>
                <w:lang w:val="vi-VN"/>
              </w:rPr>
            </w:pPr>
            <w:r w:rsidRPr="00F04853">
              <w:br/>
            </w:r>
            <w:r w:rsidRPr="00F04853">
              <w:rPr>
                <w:lang w:val="vi-VN"/>
              </w:rPr>
              <w:t xml:space="preserve">Sửa đổi, bổ sung </w:t>
            </w:r>
            <w:r w:rsidR="00F37D36" w:rsidRPr="00F04853">
              <w:t xml:space="preserve">Điều 14 Nghị định </w:t>
            </w:r>
            <w:r w:rsidRPr="00F04853">
              <w:t xml:space="preserve">29/2017/NĐ-CP </w:t>
            </w:r>
          </w:p>
        </w:tc>
      </w:tr>
      <w:tr w:rsidR="00D7753B" w:rsidRPr="00F04853" w14:paraId="32923DEA"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5A1C871F" w14:textId="77777777" w:rsidR="00EA6740" w:rsidRPr="00F04853" w:rsidRDefault="00EA6740"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13789F4F" w14:textId="5163C98C" w:rsidR="00EA6740" w:rsidRPr="00F04853" w:rsidRDefault="00EA6740" w:rsidP="00055057">
            <w:pPr>
              <w:pStyle w:val="ThngthngWeb"/>
              <w:spacing w:before="60" w:beforeAutospacing="0" w:after="60" w:afterAutospacing="0"/>
              <w:jc w:val="both"/>
              <w:rPr>
                <w:rStyle w:val="Nhnmanh"/>
                <w:b/>
                <w:i w:val="0"/>
                <w:color w:val="000000"/>
                <w:lang w:val="vi-VN"/>
              </w:rPr>
            </w:pPr>
            <w:r w:rsidRPr="00F04853">
              <w:t>Đưa báo hiệu hàng hải vào sử dụng</w:t>
            </w:r>
          </w:p>
        </w:tc>
        <w:tc>
          <w:tcPr>
            <w:tcW w:w="1191" w:type="dxa"/>
            <w:tcBorders>
              <w:top w:val="single" w:sz="4" w:space="0" w:color="auto"/>
              <w:left w:val="single" w:sz="4" w:space="0" w:color="auto"/>
              <w:bottom w:val="single" w:sz="4" w:space="0" w:color="auto"/>
              <w:right w:val="single" w:sz="4" w:space="0" w:color="auto"/>
            </w:tcBorders>
            <w:vAlign w:val="center"/>
          </w:tcPr>
          <w:p w14:paraId="15845485" w14:textId="7C37EA41"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1.002249</w:t>
            </w:r>
          </w:p>
        </w:tc>
        <w:tc>
          <w:tcPr>
            <w:tcW w:w="953" w:type="dxa"/>
            <w:tcBorders>
              <w:top w:val="single" w:sz="4" w:space="0" w:color="auto"/>
              <w:left w:val="single" w:sz="4" w:space="0" w:color="auto"/>
              <w:bottom w:val="single" w:sz="4" w:space="0" w:color="auto"/>
              <w:right w:val="single" w:sz="4" w:space="0" w:color="auto"/>
            </w:tcBorders>
            <w:vAlign w:val="center"/>
          </w:tcPr>
          <w:p w14:paraId="10AB3C59" w14:textId="0822BD1F"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Cục Hàng hải Việt Nam</w:t>
            </w:r>
          </w:p>
        </w:tc>
        <w:tc>
          <w:tcPr>
            <w:tcW w:w="943" w:type="dxa"/>
            <w:tcBorders>
              <w:top w:val="single" w:sz="4" w:space="0" w:color="auto"/>
              <w:left w:val="single" w:sz="4" w:space="0" w:color="auto"/>
              <w:bottom w:val="single" w:sz="4" w:space="0" w:color="auto"/>
              <w:right w:val="single" w:sz="4" w:space="0" w:color="auto"/>
            </w:tcBorders>
            <w:vAlign w:val="center"/>
          </w:tcPr>
          <w:p w14:paraId="1436E77E" w14:textId="37BE0B54"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Cảng vụ hàng hải</w:t>
            </w:r>
          </w:p>
        </w:tc>
        <w:tc>
          <w:tcPr>
            <w:tcW w:w="1105" w:type="dxa"/>
            <w:tcBorders>
              <w:top w:val="single" w:sz="4" w:space="0" w:color="auto"/>
              <w:left w:val="single" w:sz="4" w:space="0" w:color="auto"/>
              <w:bottom w:val="single" w:sz="4" w:space="0" w:color="auto"/>
              <w:right w:val="single" w:sz="4" w:space="0" w:color="auto"/>
            </w:tcBorders>
            <w:vAlign w:val="center"/>
          </w:tcPr>
          <w:p w14:paraId="195B995A" w14:textId="10C570C8"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Không</w:t>
            </w:r>
          </w:p>
        </w:tc>
        <w:tc>
          <w:tcPr>
            <w:tcW w:w="943" w:type="dxa"/>
            <w:tcBorders>
              <w:top w:val="single" w:sz="4" w:space="0" w:color="auto"/>
              <w:left w:val="single" w:sz="4" w:space="0" w:color="auto"/>
              <w:bottom w:val="single" w:sz="4" w:space="0" w:color="auto"/>
              <w:right w:val="single" w:sz="4" w:space="0" w:color="auto"/>
            </w:tcBorders>
            <w:vAlign w:val="center"/>
          </w:tcPr>
          <w:p w14:paraId="6A16DD98" w14:textId="01846547"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24" w:type="dxa"/>
            <w:tcBorders>
              <w:top w:val="single" w:sz="4" w:space="0" w:color="auto"/>
              <w:left w:val="single" w:sz="4" w:space="0" w:color="auto"/>
              <w:bottom w:val="single" w:sz="4" w:space="0" w:color="auto"/>
              <w:right w:val="single" w:sz="4" w:space="0" w:color="auto"/>
            </w:tcBorders>
            <w:vAlign w:val="center"/>
          </w:tcPr>
          <w:p w14:paraId="0A401080" w14:textId="4F2E063F"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vAlign w:val="center"/>
          </w:tcPr>
          <w:p w14:paraId="56C5B0C7" w14:textId="33B2743B"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791B978F" w14:textId="745475EB" w:rsidR="00EA6740" w:rsidRPr="00F04853" w:rsidRDefault="00EA6740" w:rsidP="00F37D36">
            <w:pPr>
              <w:pStyle w:val="ThngthngWeb"/>
              <w:spacing w:before="60" w:beforeAutospacing="0" w:after="60" w:afterAutospacing="0"/>
              <w:jc w:val="both"/>
              <w:rPr>
                <w:rStyle w:val="Nhnmanh"/>
                <w:b/>
                <w:i w:val="0"/>
                <w:color w:val="000000"/>
                <w:lang w:val="vi-VN"/>
              </w:rPr>
            </w:pPr>
            <w:r w:rsidRPr="00F04853">
              <w:br/>
            </w:r>
            <w:r w:rsidRPr="00F04853">
              <w:rPr>
                <w:lang w:val="vi-VN"/>
              </w:rPr>
              <w:t>Sửa đổi, bổ sung k</w:t>
            </w:r>
            <w:r w:rsidRPr="00F04853">
              <w:t xml:space="preserve">hoản 1 Điều 41 Nghị định 58/2017/NĐ-CP </w:t>
            </w:r>
            <w:r w:rsidRPr="00F04853">
              <w:br/>
            </w:r>
          </w:p>
        </w:tc>
      </w:tr>
      <w:tr w:rsidR="00D7753B" w:rsidRPr="00F04853" w14:paraId="14F9077C"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29F90E68" w14:textId="77777777" w:rsidR="00EA6740" w:rsidRPr="00F04853" w:rsidRDefault="00EA6740"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52AA73F0" w14:textId="0E13A3B1" w:rsidR="00EA6740" w:rsidRPr="00F04853" w:rsidRDefault="00EA6740" w:rsidP="00055057">
            <w:pPr>
              <w:pStyle w:val="ThngthngWeb"/>
              <w:spacing w:before="60" w:beforeAutospacing="0" w:after="60" w:afterAutospacing="0"/>
              <w:jc w:val="both"/>
              <w:rPr>
                <w:rStyle w:val="Nhnmanh"/>
                <w:b/>
                <w:i w:val="0"/>
                <w:color w:val="000000"/>
                <w:lang w:val="vi-VN"/>
              </w:rPr>
            </w:pPr>
            <w:r w:rsidRPr="00F04853">
              <w:t>Đăng ký vận tải hành khách cố định trên tuyến vận tải thủy từ bờ ra đảo</w:t>
            </w:r>
          </w:p>
        </w:tc>
        <w:tc>
          <w:tcPr>
            <w:tcW w:w="1191" w:type="dxa"/>
            <w:tcBorders>
              <w:top w:val="single" w:sz="4" w:space="0" w:color="auto"/>
              <w:left w:val="single" w:sz="4" w:space="0" w:color="auto"/>
              <w:bottom w:val="single" w:sz="4" w:space="0" w:color="auto"/>
              <w:right w:val="single" w:sz="4" w:space="0" w:color="auto"/>
            </w:tcBorders>
            <w:vAlign w:val="center"/>
          </w:tcPr>
          <w:p w14:paraId="702E94F4" w14:textId="227B6457"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2.000795</w:t>
            </w:r>
          </w:p>
        </w:tc>
        <w:tc>
          <w:tcPr>
            <w:tcW w:w="953" w:type="dxa"/>
            <w:tcBorders>
              <w:top w:val="single" w:sz="4" w:space="0" w:color="auto"/>
              <w:left w:val="single" w:sz="4" w:space="0" w:color="auto"/>
              <w:bottom w:val="single" w:sz="4" w:space="0" w:color="auto"/>
              <w:right w:val="single" w:sz="4" w:space="0" w:color="auto"/>
            </w:tcBorders>
            <w:vAlign w:val="center"/>
          </w:tcPr>
          <w:p w14:paraId="46153B84" w14:textId="72C5296E"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Cảng vụ Hàng hải</w:t>
            </w:r>
          </w:p>
        </w:tc>
        <w:tc>
          <w:tcPr>
            <w:tcW w:w="943" w:type="dxa"/>
            <w:tcBorders>
              <w:top w:val="single" w:sz="4" w:space="0" w:color="auto"/>
              <w:left w:val="single" w:sz="4" w:space="0" w:color="auto"/>
              <w:bottom w:val="single" w:sz="4" w:space="0" w:color="auto"/>
              <w:right w:val="single" w:sz="4" w:space="0" w:color="auto"/>
            </w:tcBorders>
            <w:vAlign w:val="center"/>
          </w:tcPr>
          <w:p w14:paraId="37991FEE" w14:textId="10D35A46"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Sở Giao thông vận tải</w:t>
            </w:r>
          </w:p>
        </w:tc>
        <w:tc>
          <w:tcPr>
            <w:tcW w:w="1105" w:type="dxa"/>
            <w:tcBorders>
              <w:top w:val="single" w:sz="4" w:space="0" w:color="auto"/>
              <w:left w:val="single" w:sz="4" w:space="0" w:color="auto"/>
              <w:bottom w:val="single" w:sz="4" w:space="0" w:color="auto"/>
              <w:right w:val="single" w:sz="4" w:space="0" w:color="auto"/>
            </w:tcBorders>
            <w:vAlign w:val="center"/>
          </w:tcPr>
          <w:p w14:paraId="086AB34C" w14:textId="173AE5E8"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Không</w:t>
            </w:r>
          </w:p>
        </w:tc>
        <w:tc>
          <w:tcPr>
            <w:tcW w:w="943" w:type="dxa"/>
            <w:tcBorders>
              <w:top w:val="single" w:sz="4" w:space="0" w:color="auto"/>
              <w:left w:val="single" w:sz="4" w:space="0" w:color="auto"/>
              <w:bottom w:val="single" w:sz="4" w:space="0" w:color="auto"/>
              <w:right w:val="single" w:sz="4" w:space="0" w:color="auto"/>
            </w:tcBorders>
            <w:vAlign w:val="center"/>
          </w:tcPr>
          <w:p w14:paraId="006D292E" w14:textId="4992AAC8"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24" w:type="dxa"/>
            <w:tcBorders>
              <w:top w:val="single" w:sz="4" w:space="0" w:color="auto"/>
              <w:left w:val="single" w:sz="4" w:space="0" w:color="auto"/>
              <w:bottom w:val="single" w:sz="4" w:space="0" w:color="auto"/>
              <w:right w:val="single" w:sz="4" w:space="0" w:color="auto"/>
            </w:tcBorders>
            <w:vAlign w:val="center"/>
          </w:tcPr>
          <w:p w14:paraId="76D17085" w14:textId="1AAE88A9"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vAlign w:val="center"/>
          </w:tcPr>
          <w:p w14:paraId="5BD6A1F7" w14:textId="34BD723E"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54106B81" w14:textId="49C80CB0" w:rsidR="00EA6740" w:rsidRPr="00F04853" w:rsidRDefault="00EA6740" w:rsidP="00F37D36">
            <w:pPr>
              <w:pStyle w:val="ThngthngWeb"/>
              <w:spacing w:before="60" w:beforeAutospacing="0" w:after="60" w:afterAutospacing="0"/>
              <w:jc w:val="both"/>
              <w:rPr>
                <w:rStyle w:val="Nhnmanh"/>
                <w:b/>
                <w:i w:val="0"/>
                <w:color w:val="000000"/>
                <w:lang w:val="vi-VN"/>
              </w:rPr>
            </w:pPr>
            <w:r w:rsidRPr="00F04853">
              <w:br/>
            </w:r>
            <w:r w:rsidRPr="00F04853">
              <w:rPr>
                <w:lang w:val="vi-VN"/>
              </w:rPr>
              <w:t xml:space="preserve">Sửa đổi, bổ sung </w:t>
            </w:r>
            <w:r w:rsidR="00F37D36" w:rsidRPr="00F04853">
              <w:t>Điều 13 Thông tư</w:t>
            </w:r>
            <w:r w:rsidRPr="00F04853">
              <w:t xml:space="preserve">16/2013/TT-BGTVT </w:t>
            </w:r>
            <w:r w:rsidRPr="00F04853">
              <w:br/>
            </w:r>
          </w:p>
        </w:tc>
      </w:tr>
      <w:tr w:rsidR="00D7753B" w:rsidRPr="00F04853" w14:paraId="70FF772D"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15F7ACE8" w14:textId="77777777" w:rsidR="00EA6740" w:rsidRPr="00F04853" w:rsidRDefault="00EA6740"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59B10118" w14:textId="0F2CDA0C" w:rsidR="00EA6740" w:rsidRPr="00F04853" w:rsidRDefault="00EA6740" w:rsidP="00055057">
            <w:pPr>
              <w:pStyle w:val="ThngthngWeb"/>
              <w:spacing w:before="60" w:beforeAutospacing="0" w:after="60" w:afterAutospacing="0"/>
              <w:jc w:val="both"/>
              <w:rPr>
                <w:rStyle w:val="Nhnmanh"/>
                <w:b/>
                <w:i w:val="0"/>
                <w:color w:val="000000"/>
                <w:lang w:val="vi-VN"/>
              </w:rPr>
            </w:pPr>
            <w:r w:rsidRPr="00F04853">
              <w:t xml:space="preserve">Đổi tên cảng </w:t>
            </w:r>
            <w:r w:rsidRPr="00F04853">
              <w:lastRenderedPageBreak/>
              <w:t>biển, bến cảng, cầu cảng, bến phao và khu nước, vùng nước, cảng dầu khí ngoài khơi đã được công bố</w:t>
            </w:r>
          </w:p>
        </w:tc>
        <w:tc>
          <w:tcPr>
            <w:tcW w:w="1191" w:type="dxa"/>
            <w:tcBorders>
              <w:top w:val="single" w:sz="4" w:space="0" w:color="auto"/>
              <w:left w:val="single" w:sz="4" w:space="0" w:color="auto"/>
              <w:bottom w:val="single" w:sz="4" w:space="0" w:color="auto"/>
              <w:right w:val="single" w:sz="4" w:space="0" w:color="auto"/>
            </w:tcBorders>
            <w:vAlign w:val="center"/>
          </w:tcPr>
          <w:p w14:paraId="7683D420" w14:textId="46B5B714"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lastRenderedPageBreak/>
              <w:t>1.003253</w:t>
            </w:r>
          </w:p>
        </w:tc>
        <w:tc>
          <w:tcPr>
            <w:tcW w:w="953" w:type="dxa"/>
            <w:tcBorders>
              <w:top w:val="single" w:sz="4" w:space="0" w:color="auto"/>
              <w:left w:val="single" w:sz="4" w:space="0" w:color="auto"/>
              <w:bottom w:val="single" w:sz="4" w:space="0" w:color="auto"/>
              <w:right w:val="single" w:sz="4" w:space="0" w:color="auto"/>
            </w:tcBorders>
            <w:vAlign w:val="center"/>
          </w:tcPr>
          <w:p w14:paraId="3A6DCABC" w14:textId="443D675C"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xml:space="preserve">Bộ Giao </w:t>
            </w:r>
            <w:r w:rsidRPr="00F04853">
              <w:lastRenderedPageBreak/>
              <w:t>thông vận tải; Cục Hàng hải Việt Nam</w:t>
            </w:r>
          </w:p>
        </w:tc>
        <w:tc>
          <w:tcPr>
            <w:tcW w:w="943" w:type="dxa"/>
            <w:tcBorders>
              <w:top w:val="single" w:sz="4" w:space="0" w:color="auto"/>
              <w:left w:val="single" w:sz="4" w:space="0" w:color="auto"/>
              <w:bottom w:val="single" w:sz="4" w:space="0" w:color="auto"/>
              <w:right w:val="single" w:sz="4" w:space="0" w:color="auto"/>
            </w:tcBorders>
            <w:vAlign w:val="center"/>
          </w:tcPr>
          <w:p w14:paraId="2107528F" w14:textId="02B3203F"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lastRenderedPageBreak/>
              <w:t xml:space="preserve">Cục Hàng </w:t>
            </w:r>
            <w:r w:rsidRPr="00F04853">
              <w:lastRenderedPageBreak/>
              <w:t>hải Việt Nam</w:t>
            </w:r>
          </w:p>
        </w:tc>
        <w:tc>
          <w:tcPr>
            <w:tcW w:w="1105" w:type="dxa"/>
            <w:tcBorders>
              <w:top w:val="single" w:sz="4" w:space="0" w:color="auto"/>
              <w:left w:val="single" w:sz="4" w:space="0" w:color="auto"/>
              <w:bottom w:val="single" w:sz="4" w:space="0" w:color="auto"/>
              <w:right w:val="single" w:sz="4" w:space="0" w:color="auto"/>
            </w:tcBorders>
            <w:vAlign w:val="center"/>
          </w:tcPr>
          <w:p w14:paraId="30F6FDA2" w14:textId="2CE8D2FA"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lastRenderedPageBreak/>
              <w:t>Không</w:t>
            </w:r>
          </w:p>
        </w:tc>
        <w:tc>
          <w:tcPr>
            <w:tcW w:w="943" w:type="dxa"/>
            <w:tcBorders>
              <w:top w:val="single" w:sz="4" w:space="0" w:color="auto"/>
              <w:left w:val="single" w:sz="4" w:space="0" w:color="auto"/>
              <w:bottom w:val="single" w:sz="4" w:space="0" w:color="auto"/>
              <w:right w:val="single" w:sz="4" w:space="0" w:color="auto"/>
            </w:tcBorders>
            <w:vAlign w:val="center"/>
          </w:tcPr>
          <w:p w14:paraId="0E6D06D9" w14:textId="7AF27C3D"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24" w:type="dxa"/>
            <w:tcBorders>
              <w:top w:val="single" w:sz="4" w:space="0" w:color="auto"/>
              <w:left w:val="single" w:sz="4" w:space="0" w:color="auto"/>
              <w:bottom w:val="single" w:sz="4" w:space="0" w:color="auto"/>
              <w:right w:val="single" w:sz="4" w:space="0" w:color="auto"/>
            </w:tcBorders>
            <w:vAlign w:val="center"/>
          </w:tcPr>
          <w:p w14:paraId="07AC61E4" w14:textId="43952293"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vAlign w:val="center"/>
          </w:tcPr>
          <w:p w14:paraId="7B341DFF" w14:textId="4B5C4954"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196FCC5B" w14:textId="1C73D454" w:rsidR="00EA6740" w:rsidRPr="00F04853" w:rsidRDefault="00EA6740" w:rsidP="00F37D36">
            <w:pPr>
              <w:pStyle w:val="ThngthngWeb"/>
              <w:spacing w:before="60" w:beforeAutospacing="0" w:after="60" w:afterAutospacing="0"/>
              <w:jc w:val="both"/>
              <w:rPr>
                <w:rStyle w:val="Nhnmanh"/>
                <w:b/>
                <w:i w:val="0"/>
                <w:color w:val="000000"/>
                <w:lang w:val="vi-VN"/>
              </w:rPr>
            </w:pPr>
            <w:r w:rsidRPr="00F04853">
              <w:br/>
            </w:r>
            <w:r w:rsidRPr="00F04853">
              <w:rPr>
                <w:lang w:val="vi-VN"/>
              </w:rPr>
              <w:t xml:space="preserve">Sửa đổi, bổ </w:t>
            </w:r>
            <w:r w:rsidRPr="00F04853">
              <w:rPr>
                <w:lang w:val="vi-VN"/>
              </w:rPr>
              <w:lastRenderedPageBreak/>
              <w:t>sung k</w:t>
            </w:r>
            <w:r w:rsidRPr="00F04853">
              <w:t xml:space="preserve">hoản 3 Điều 10 Nghị định 58/2017/NĐ-CP </w:t>
            </w:r>
          </w:p>
        </w:tc>
      </w:tr>
      <w:tr w:rsidR="00D7753B" w:rsidRPr="00F04853" w14:paraId="47B46309"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09A92DD3" w14:textId="77777777" w:rsidR="00EA6740" w:rsidRPr="00F04853" w:rsidRDefault="00EA6740"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3A4FBCA9" w14:textId="7DF399FF" w:rsidR="00EA6740" w:rsidRPr="00F04853" w:rsidRDefault="00EA6740" w:rsidP="00055057">
            <w:pPr>
              <w:pStyle w:val="ThngthngWeb"/>
              <w:spacing w:before="60" w:beforeAutospacing="0" w:after="60" w:afterAutospacing="0"/>
              <w:jc w:val="both"/>
              <w:rPr>
                <w:rStyle w:val="Nhnmanh"/>
                <w:b/>
                <w:i w:val="0"/>
                <w:color w:val="000000"/>
                <w:lang w:val="vi-VN"/>
              </w:rPr>
            </w:pPr>
            <w:r w:rsidRPr="00F04853">
              <w:t>Đổi tên cảng cạn</w:t>
            </w:r>
          </w:p>
        </w:tc>
        <w:tc>
          <w:tcPr>
            <w:tcW w:w="1191" w:type="dxa"/>
            <w:tcBorders>
              <w:top w:val="single" w:sz="4" w:space="0" w:color="auto"/>
              <w:left w:val="single" w:sz="4" w:space="0" w:color="auto"/>
              <w:bottom w:val="single" w:sz="4" w:space="0" w:color="auto"/>
              <w:right w:val="single" w:sz="4" w:space="0" w:color="auto"/>
            </w:tcBorders>
            <w:vAlign w:val="center"/>
          </w:tcPr>
          <w:p w14:paraId="20058466" w14:textId="0567B9EF"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1.001870</w:t>
            </w:r>
          </w:p>
        </w:tc>
        <w:tc>
          <w:tcPr>
            <w:tcW w:w="953" w:type="dxa"/>
            <w:tcBorders>
              <w:top w:val="single" w:sz="4" w:space="0" w:color="auto"/>
              <w:left w:val="single" w:sz="4" w:space="0" w:color="auto"/>
              <w:bottom w:val="single" w:sz="4" w:space="0" w:color="auto"/>
              <w:right w:val="single" w:sz="4" w:space="0" w:color="auto"/>
            </w:tcBorders>
            <w:vAlign w:val="center"/>
          </w:tcPr>
          <w:p w14:paraId="0EB51134" w14:textId="7754C7AF"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Bộ Giao thông vận tải</w:t>
            </w:r>
          </w:p>
        </w:tc>
        <w:tc>
          <w:tcPr>
            <w:tcW w:w="943" w:type="dxa"/>
            <w:tcBorders>
              <w:top w:val="single" w:sz="4" w:space="0" w:color="auto"/>
              <w:left w:val="single" w:sz="4" w:space="0" w:color="auto"/>
              <w:bottom w:val="single" w:sz="4" w:space="0" w:color="auto"/>
              <w:right w:val="single" w:sz="4" w:space="0" w:color="auto"/>
            </w:tcBorders>
            <w:vAlign w:val="center"/>
          </w:tcPr>
          <w:p w14:paraId="5361AAB1" w14:textId="0A7D77D1"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Cục Hàng hải Việt Nam</w:t>
            </w:r>
          </w:p>
        </w:tc>
        <w:tc>
          <w:tcPr>
            <w:tcW w:w="1105" w:type="dxa"/>
            <w:tcBorders>
              <w:top w:val="single" w:sz="4" w:space="0" w:color="auto"/>
              <w:left w:val="single" w:sz="4" w:space="0" w:color="auto"/>
              <w:bottom w:val="single" w:sz="4" w:space="0" w:color="auto"/>
              <w:right w:val="single" w:sz="4" w:space="0" w:color="auto"/>
            </w:tcBorders>
            <w:vAlign w:val="center"/>
          </w:tcPr>
          <w:p w14:paraId="64DE27FB" w14:textId="0A6A4E57"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Không</w:t>
            </w:r>
          </w:p>
        </w:tc>
        <w:tc>
          <w:tcPr>
            <w:tcW w:w="943" w:type="dxa"/>
            <w:tcBorders>
              <w:top w:val="single" w:sz="4" w:space="0" w:color="auto"/>
              <w:left w:val="single" w:sz="4" w:space="0" w:color="auto"/>
              <w:bottom w:val="single" w:sz="4" w:space="0" w:color="auto"/>
              <w:right w:val="single" w:sz="4" w:space="0" w:color="auto"/>
            </w:tcBorders>
            <w:vAlign w:val="center"/>
          </w:tcPr>
          <w:p w14:paraId="39B0C6AA" w14:textId="2B4C2909"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24" w:type="dxa"/>
            <w:tcBorders>
              <w:top w:val="single" w:sz="4" w:space="0" w:color="auto"/>
              <w:left w:val="single" w:sz="4" w:space="0" w:color="auto"/>
              <w:bottom w:val="single" w:sz="4" w:space="0" w:color="auto"/>
              <w:right w:val="single" w:sz="4" w:space="0" w:color="auto"/>
            </w:tcBorders>
            <w:vAlign w:val="center"/>
          </w:tcPr>
          <w:p w14:paraId="4DC2329C" w14:textId="23CF1869"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vAlign w:val="center"/>
          </w:tcPr>
          <w:p w14:paraId="2E1C761F" w14:textId="5AE83B53"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14EC48E0" w14:textId="22A55CE7" w:rsidR="00EA6740" w:rsidRPr="00F04853" w:rsidRDefault="00EA6740" w:rsidP="00F37D36">
            <w:pPr>
              <w:pStyle w:val="ThngthngWeb"/>
              <w:spacing w:before="60" w:beforeAutospacing="0" w:after="60" w:afterAutospacing="0"/>
              <w:jc w:val="both"/>
              <w:rPr>
                <w:rStyle w:val="Nhnmanh"/>
                <w:b/>
                <w:i w:val="0"/>
                <w:color w:val="000000"/>
                <w:lang w:val="vi-VN"/>
              </w:rPr>
            </w:pPr>
            <w:r w:rsidRPr="00F04853">
              <w:br/>
            </w:r>
            <w:r w:rsidRPr="00F04853">
              <w:rPr>
                <w:lang w:val="vi-VN"/>
              </w:rPr>
              <w:t>Sửa đổi, bổ sung k</w:t>
            </w:r>
            <w:r w:rsidRPr="00F04853">
              <w:t xml:space="preserve">hoản 1 Điều 24 Nghị định 38/2017/NĐ-CP </w:t>
            </w:r>
            <w:r w:rsidRPr="00F04853">
              <w:br/>
            </w:r>
          </w:p>
        </w:tc>
      </w:tr>
      <w:tr w:rsidR="00D7753B" w:rsidRPr="00F04853" w14:paraId="101A64A2"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0007C04D" w14:textId="77777777" w:rsidR="00EA6740" w:rsidRPr="00F04853" w:rsidRDefault="00EA6740"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4468F834" w14:textId="1053D4F6" w:rsidR="00EA6740" w:rsidRPr="00F04853" w:rsidRDefault="00EA6740" w:rsidP="00055057">
            <w:pPr>
              <w:pStyle w:val="ThngthngWeb"/>
              <w:spacing w:before="60" w:beforeAutospacing="0" w:after="60" w:afterAutospacing="0"/>
              <w:jc w:val="both"/>
              <w:rPr>
                <w:rStyle w:val="Nhnmanh"/>
                <w:b/>
                <w:i w:val="0"/>
                <w:color w:val="000000"/>
                <w:lang w:val="vi-VN"/>
              </w:rPr>
            </w:pPr>
            <w:r w:rsidRPr="00F04853">
              <w:t>Tạm dừng hoạt động, đóng cảng cạn</w:t>
            </w:r>
          </w:p>
        </w:tc>
        <w:tc>
          <w:tcPr>
            <w:tcW w:w="1191" w:type="dxa"/>
            <w:tcBorders>
              <w:top w:val="single" w:sz="4" w:space="0" w:color="auto"/>
              <w:left w:val="single" w:sz="4" w:space="0" w:color="auto"/>
              <w:bottom w:val="single" w:sz="4" w:space="0" w:color="auto"/>
              <w:right w:val="single" w:sz="4" w:space="0" w:color="auto"/>
            </w:tcBorders>
            <w:vAlign w:val="center"/>
          </w:tcPr>
          <w:p w14:paraId="0A06BF82" w14:textId="7B1D9F08"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1.004280</w:t>
            </w:r>
          </w:p>
        </w:tc>
        <w:tc>
          <w:tcPr>
            <w:tcW w:w="953" w:type="dxa"/>
            <w:tcBorders>
              <w:top w:val="single" w:sz="4" w:space="0" w:color="auto"/>
              <w:left w:val="single" w:sz="4" w:space="0" w:color="auto"/>
              <w:bottom w:val="single" w:sz="4" w:space="0" w:color="auto"/>
              <w:right w:val="single" w:sz="4" w:space="0" w:color="auto"/>
            </w:tcBorders>
            <w:vAlign w:val="center"/>
          </w:tcPr>
          <w:p w14:paraId="3FED8C75" w14:textId="3A6AE28E"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Bộ Giao thông vận tải</w:t>
            </w:r>
          </w:p>
        </w:tc>
        <w:tc>
          <w:tcPr>
            <w:tcW w:w="943" w:type="dxa"/>
            <w:tcBorders>
              <w:top w:val="single" w:sz="4" w:space="0" w:color="auto"/>
              <w:left w:val="single" w:sz="4" w:space="0" w:color="auto"/>
              <w:bottom w:val="single" w:sz="4" w:space="0" w:color="auto"/>
              <w:right w:val="single" w:sz="4" w:space="0" w:color="auto"/>
            </w:tcBorders>
            <w:vAlign w:val="center"/>
          </w:tcPr>
          <w:p w14:paraId="1732411E" w14:textId="31822399"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Cục Hàng hải Việt Nam</w:t>
            </w:r>
          </w:p>
        </w:tc>
        <w:tc>
          <w:tcPr>
            <w:tcW w:w="1105" w:type="dxa"/>
            <w:tcBorders>
              <w:top w:val="single" w:sz="4" w:space="0" w:color="auto"/>
              <w:left w:val="single" w:sz="4" w:space="0" w:color="auto"/>
              <w:bottom w:val="single" w:sz="4" w:space="0" w:color="auto"/>
              <w:right w:val="single" w:sz="4" w:space="0" w:color="auto"/>
            </w:tcBorders>
            <w:vAlign w:val="center"/>
          </w:tcPr>
          <w:p w14:paraId="7DF8E2DA" w14:textId="689C7F65" w:rsidR="00EA6740" w:rsidRPr="00F04853" w:rsidRDefault="00EA6740" w:rsidP="00055057">
            <w:pPr>
              <w:pStyle w:val="ThngthngWeb"/>
              <w:spacing w:before="60" w:beforeAutospacing="0" w:after="60" w:afterAutospacing="0"/>
              <w:jc w:val="center"/>
              <w:rPr>
                <w:rStyle w:val="Nhnmanh"/>
                <w:b/>
                <w:i w:val="0"/>
                <w:color w:val="000000"/>
                <w:highlight w:val="yellow"/>
                <w:lang w:val="vi-VN"/>
              </w:rPr>
            </w:pPr>
            <w:r w:rsidRPr="00F04853">
              <w:t>Không</w:t>
            </w:r>
          </w:p>
        </w:tc>
        <w:tc>
          <w:tcPr>
            <w:tcW w:w="943" w:type="dxa"/>
            <w:tcBorders>
              <w:top w:val="single" w:sz="4" w:space="0" w:color="auto"/>
              <w:left w:val="single" w:sz="4" w:space="0" w:color="auto"/>
              <w:bottom w:val="single" w:sz="4" w:space="0" w:color="auto"/>
              <w:right w:val="single" w:sz="4" w:space="0" w:color="auto"/>
            </w:tcBorders>
            <w:vAlign w:val="center"/>
          </w:tcPr>
          <w:p w14:paraId="5023C5EC" w14:textId="56D02539"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24" w:type="dxa"/>
            <w:tcBorders>
              <w:top w:val="single" w:sz="4" w:space="0" w:color="auto"/>
              <w:left w:val="single" w:sz="4" w:space="0" w:color="auto"/>
              <w:bottom w:val="single" w:sz="4" w:space="0" w:color="auto"/>
              <w:right w:val="single" w:sz="4" w:space="0" w:color="auto"/>
            </w:tcBorders>
            <w:vAlign w:val="center"/>
          </w:tcPr>
          <w:p w14:paraId="076CCAD3" w14:textId="0A30EC41"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vAlign w:val="center"/>
          </w:tcPr>
          <w:p w14:paraId="73ADBD31" w14:textId="11E42659" w:rsidR="00EA6740" w:rsidRPr="00F04853" w:rsidRDefault="00EA6740"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6B3FF802" w14:textId="3CE9E136" w:rsidR="00EA6740" w:rsidRPr="00F04853" w:rsidRDefault="00EA6740" w:rsidP="00F37D36">
            <w:pPr>
              <w:pStyle w:val="ThngthngWeb"/>
              <w:spacing w:before="60" w:beforeAutospacing="0" w:after="60" w:afterAutospacing="0"/>
              <w:jc w:val="both"/>
              <w:rPr>
                <w:rStyle w:val="Nhnmanh"/>
                <w:b/>
                <w:i w:val="0"/>
                <w:color w:val="000000"/>
                <w:lang w:val="vi-VN"/>
              </w:rPr>
            </w:pPr>
            <w:r w:rsidRPr="00F04853">
              <w:br/>
            </w:r>
            <w:r w:rsidRPr="00F04853">
              <w:rPr>
                <w:lang w:val="vi-VN"/>
              </w:rPr>
              <w:t>Sửa đổi, bổ sung k</w:t>
            </w:r>
            <w:r w:rsidRPr="00F04853">
              <w:t>hoản 3 Điều 22 Nghị định 38/2017/NĐ-CP</w:t>
            </w:r>
          </w:p>
        </w:tc>
      </w:tr>
      <w:tr w:rsidR="00103D22" w:rsidRPr="00F04853" w14:paraId="0EB8AD31" w14:textId="77777777" w:rsidTr="00F37D36">
        <w:tc>
          <w:tcPr>
            <w:tcW w:w="10063" w:type="dxa"/>
            <w:gridSpan w:val="10"/>
            <w:tcBorders>
              <w:top w:val="single" w:sz="4" w:space="0" w:color="auto"/>
              <w:left w:val="single" w:sz="4" w:space="0" w:color="auto"/>
              <w:bottom w:val="single" w:sz="4" w:space="0" w:color="auto"/>
              <w:right w:val="single" w:sz="4" w:space="0" w:color="auto"/>
            </w:tcBorders>
            <w:vAlign w:val="center"/>
          </w:tcPr>
          <w:p w14:paraId="2BFC7246" w14:textId="165AC75D" w:rsidR="00103D22" w:rsidRPr="00F04853" w:rsidRDefault="00103D22" w:rsidP="00055057">
            <w:pPr>
              <w:pStyle w:val="ThngthngWeb"/>
              <w:spacing w:before="60" w:beforeAutospacing="0" w:after="60" w:afterAutospacing="0"/>
              <w:jc w:val="center"/>
              <w:rPr>
                <w:rStyle w:val="Nhnmanh"/>
                <w:b/>
                <w:i w:val="0"/>
                <w:color w:val="000000"/>
                <w:lang w:val="vi-VN"/>
              </w:rPr>
            </w:pPr>
            <w:r w:rsidRPr="00F04853">
              <w:rPr>
                <w:rStyle w:val="Nhnmanh"/>
                <w:b/>
                <w:i w:val="0"/>
                <w:color w:val="000000"/>
                <w:lang w:val="vi-VN"/>
              </w:rPr>
              <w:t>II – Lĩnh vực đường bộ</w:t>
            </w:r>
          </w:p>
        </w:tc>
      </w:tr>
      <w:tr w:rsidR="008E3274" w:rsidRPr="00F04853" w14:paraId="1BDB185A"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7278704B" w14:textId="77777777" w:rsidR="008E3274" w:rsidRPr="00F04853" w:rsidRDefault="008E3274"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tcPr>
          <w:p w14:paraId="1178DF11" w14:textId="746C50D6" w:rsidR="008E3274" w:rsidRPr="00F04853" w:rsidRDefault="008E3274" w:rsidP="00055057">
            <w:pPr>
              <w:pStyle w:val="ThngthngWeb"/>
              <w:spacing w:before="60" w:beforeAutospacing="0" w:after="60" w:afterAutospacing="0"/>
              <w:jc w:val="both"/>
              <w:rPr>
                <w:rStyle w:val="Nhnmanh"/>
                <w:b/>
                <w:i w:val="0"/>
                <w:color w:val="000000"/>
                <w:lang w:val="vi-VN"/>
              </w:rPr>
            </w:pPr>
            <w:r w:rsidRPr="00F04853">
              <w:t>Chấp thuận thiết kế kỹ thuật và phương án tổ chức giao thông của nút giao đấu nối vào quốc lộ</w:t>
            </w:r>
          </w:p>
        </w:tc>
        <w:tc>
          <w:tcPr>
            <w:tcW w:w="1191" w:type="dxa"/>
            <w:tcBorders>
              <w:top w:val="single" w:sz="4" w:space="0" w:color="auto"/>
              <w:left w:val="single" w:sz="4" w:space="0" w:color="auto"/>
              <w:bottom w:val="single" w:sz="4" w:space="0" w:color="auto"/>
              <w:right w:val="single" w:sz="4" w:space="0" w:color="auto"/>
            </w:tcBorders>
          </w:tcPr>
          <w:p w14:paraId="65123F5A" w14:textId="7A661C8C"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1.001046</w:t>
            </w:r>
          </w:p>
        </w:tc>
        <w:tc>
          <w:tcPr>
            <w:tcW w:w="953" w:type="dxa"/>
            <w:tcBorders>
              <w:top w:val="single" w:sz="4" w:space="0" w:color="auto"/>
              <w:left w:val="single" w:sz="4" w:space="0" w:color="auto"/>
              <w:bottom w:val="single" w:sz="4" w:space="0" w:color="auto"/>
              <w:right w:val="single" w:sz="4" w:space="0" w:color="auto"/>
            </w:tcBorders>
          </w:tcPr>
          <w:p w14:paraId="08155809" w14:textId="3A621BF9"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Tổng cục Đường bộ Việt Nam; Sở Giao thông vận tải; Cục Quản lý đường bộ</w:t>
            </w:r>
          </w:p>
        </w:tc>
        <w:tc>
          <w:tcPr>
            <w:tcW w:w="943" w:type="dxa"/>
            <w:tcBorders>
              <w:top w:val="single" w:sz="4" w:space="0" w:color="auto"/>
              <w:left w:val="single" w:sz="4" w:space="0" w:color="auto"/>
              <w:bottom w:val="single" w:sz="4" w:space="0" w:color="auto"/>
              <w:right w:val="single" w:sz="4" w:space="0" w:color="auto"/>
            </w:tcBorders>
          </w:tcPr>
          <w:p w14:paraId="35DEF9CF" w14:textId="60D7F5B3"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t>Cục Quản lý đường bộ, Sở Giao thông vận tải</w:t>
            </w:r>
          </w:p>
        </w:tc>
        <w:tc>
          <w:tcPr>
            <w:tcW w:w="1105" w:type="dxa"/>
            <w:tcBorders>
              <w:top w:val="single" w:sz="4" w:space="0" w:color="auto"/>
              <w:left w:val="single" w:sz="4" w:space="0" w:color="auto"/>
              <w:bottom w:val="single" w:sz="4" w:space="0" w:color="auto"/>
              <w:right w:val="single" w:sz="4" w:space="0" w:color="auto"/>
            </w:tcBorders>
          </w:tcPr>
          <w:p w14:paraId="462237F1" w14:textId="57F9B07D"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t> </w:t>
            </w:r>
          </w:p>
        </w:tc>
        <w:tc>
          <w:tcPr>
            <w:tcW w:w="943" w:type="dxa"/>
            <w:tcBorders>
              <w:top w:val="single" w:sz="4" w:space="0" w:color="auto"/>
              <w:left w:val="single" w:sz="4" w:space="0" w:color="auto"/>
              <w:bottom w:val="single" w:sz="4" w:space="0" w:color="auto"/>
              <w:right w:val="single" w:sz="4" w:space="0" w:color="auto"/>
            </w:tcBorders>
          </w:tcPr>
          <w:p w14:paraId="29C8E5CE" w14:textId="20F48ACC"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Cục Quản lý đường bộ, Sở Giao thông vận tải</w:t>
            </w:r>
          </w:p>
        </w:tc>
        <w:tc>
          <w:tcPr>
            <w:tcW w:w="924" w:type="dxa"/>
            <w:tcBorders>
              <w:top w:val="single" w:sz="4" w:space="0" w:color="auto"/>
              <w:left w:val="single" w:sz="4" w:space="0" w:color="auto"/>
              <w:bottom w:val="single" w:sz="4" w:space="0" w:color="auto"/>
              <w:right w:val="single" w:sz="4" w:space="0" w:color="auto"/>
            </w:tcBorders>
          </w:tcPr>
          <w:p w14:paraId="1B24CDBB" w14:textId="607D705A"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Không</w:t>
            </w:r>
          </w:p>
        </w:tc>
        <w:tc>
          <w:tcPr>
            <w:tcW w:w="931" w:type="dxa"/>
            <w:tcBorders>
              <w:top w:val="single" w:sz="4" w:space="0" w:color="auto"/>
              <w:left w:val="single" w:sz="4" w:space="0" w:color="auto"/>
              <w:bottom w:val="single" w:sz="4" w:space="0" w:color="auto"/>
              <w:right w:val="single" w:sz="4" w:space="0" w:color="auto"/>
            </w:tcBorders>
          </w:tcPr>
          <w:p w14:paraId="6DF533C1" w14:textId="474C0808"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xml:space="preserve">Các Cục QLĐB và các Sở GTVT hiện đang chấp thuận TKKT nút giao từ đường cấp IV trở xuống, do vậy </w:t>
            </w:r>
            <w:r w:rsidRPr="00F04853">
              <w:lastRenderedPageBreak/>
              <w:t>không cần phải Đề xuất điều kiện bảo đảm về nhân lực, kinh phí, cơ sở vật chất khác.</w:t>
            </w:r>
          </w:p>
        </w:tc>
        <w:tc>
          <w:tcPr>
            <w:tcW w:w="1337" w:type="dxa"/>
            <w:tcBorders>
              <w:top w:val="single" w:sz="4" w:space="0" w:color="auto"/>
              <w:left w:val="single" w:sz="4" w:space="0" w:color="auto"/>
              <w:bottom w:val="single" w:sz="4" w:space="0" w:color="auto"/>
              <w:right w:val="single" w:sz="4" w:space="0" w:color="auto"/>
            </w:tcBorders>
          </w:tcPr>
          <w:p w14:paraId="72CF757C" w14:textId="0E651179" w:rsidR="008E3274" w:rsidRPr="00F04853" w:rsidRDefault="008F1ECF" w:rsidP="00055057">
            <w:pPr>
              <w:pStyle w:val="ThngthngWeb"/>
              <w:spacing w:before="60" w:beforeAutospacing="0" w:after="60" w:afterAutospacing="0"/>
              <w:jc w:val="center"/>
              <w:rPr>
                <w:rStyle w:val="Nhnmanh"/>
                <w:b/>
                <w:i w:val="0"/>
                <w:color w:val="000000"/>
                <w:lang w:val="vi-VN"/>
              </w:rPr>
            </w:pPr>
            <w:r w:rsidRPr="00F04853">
              <w:rPr>
                <w:lang w:val="vi-VN"/>
              </w:rPr>
              <w:lastRenderedPageBreak/>
              <w:t xml:space="preserve">Sửa đổi, bổ sung </w:t>
            </w:r>
            <w:r w:rsidRPr="00F04853">
              <w:t xml:space="preserve">Nghị định 11/2010/NĐ-CP </w:t>
            </w:r>
            <w:r w:rsidRPr="00F04853">
              <w:rPr>
                <w:lang w:val="vi-VN"/>
              </w:rPr>
              <w:t xml:space="preserve">và </w:t>
            </w:r>
            <w:r w:rsidR="008E3274" w:rsidRPr="00F04853">
              <w:t>Thông tư 50/2015/TT-BGTVT</w:t>
            </w:r>
          </w:p>
        </w:tc>
      </w:tr>
      <w:tr w:rsidR="008E3274" w:rsidRPr="00F04853" w14:paraId="6C2858CF"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5F57087D" w14:textId="77777777" w:rsidR="008E3274" w:rsidRPr="00F04853" w:rsidRDefault="008E3274"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tcPr>
          <w:p w14:paraId="28ED9168" w14:textId="1C101942" w:rsidR="008E3274" w:rsidRPr="00F04853" w:rsidRDefault="008E3274" w:rsidP="00055057">
            <w:pPr>
              <w:pStyle w:val="ThngthngWeb"/>
              <w:spacing w:before="60" w:beforeAutospacing="0" w:after="60" w:afterAutospacing="0"/>
              <w:jc w:val="both"/>
              <w:rPr>
                <w:rStyle w:val="Nhnmanh"/>
                <w:b/>
                <w:i w:val="0"/>
                <w:color w:val="000000"/>
                <w:lang w:val="vi-VN"/>
              </w:rPr>
            </w:pPr>
            <w:r w:rsidRPr="00F04853">
              <w:t>Chấp thuận thiết kế kỹ thuật và phương án tổ chức thi công của nút đấu nối tạm thời có thời hạn vào quốc lộ</w:t>
            </w:r>
          </w:p>
        </w:tc>
        <w:tc>
          <w:tcPr>
            <w:tcW w:w="1191" w:type="dxa"/>
            <w:tcBorders>
              <w:top w:val="single" w:sz="4" w:space="0" w:color="auto"/>
              <w:left w:val="single" w:sz="4" w:space="0" w:color="auto"/>
              <w:bottom w:val="single" w:sz="4" w:space="0" w:color="auto"/>
              <w:right w:val="single" w:sz="4" w:space="0" w:color="auto"/>
            </w:tcBorders>
          </w:tcPr>
          <w:p w14:paraId="3CF00F22" w14:textId="30A5A855"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1.000314</w:t>
            </w:r>
          </w:p>
        </w:tc>
        <w:tc>
          <w:tcPr>
            <w:tcW w:w="953" w:type="dxa"/>
            <w:tcBorders>
              <w:top w:val="single" w:sz="4" w:space="0" w:color="auto"/>
              <w:left w:val="single" w:sz="4" w:space="0" w:color="auto"/>
              <w:bottom w:val="single" w:sz="4" w:space="0" w:color="auto"/>
              <w:right w:val="single" w:sz="4" w:space="0" w:color="auto"/>
            </w:tcBorders>
          </w:tcPr>
          <w:p w14:paraId="608168B6" w14:textId="5E3796ED"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Tổng cục Đường bộ Việt Nam; Chủ tịch UBND cấp tỉnh; Sở Giao thông vận tải</w:t>
            </w:r>
          </w:p>
        </w:tc>
        <w:tc>
          <w:tcPr>
            <w:tcW w:w="943" w:type="dxa"/>
            <w:tcBorders>
              <w:top w:val="single" w:sz="4" w:space="0" w:color="auto"/>
              <w:left w:val="single" w:sz="4" w:space="0" w:color="auto"/>
              <w:bottom w:val="single" w:sz="4" w:space="0" w:color="auto"/>
              <w:right w:val="single" w:sz="4" w:space="0" w:color="auto"/>
            </w:tcBorders>
          </w:tcPr>
          <w:p w14:paraId="5F9AF465" w14:textId="15A5D7F8"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t>Cục Quản lý đường bộ, Sở Giao thông vận tải</w:t>
            </w:r>
          </w:p>
        </w:tc>
        <w:tc>
          <w:tcPr>
            <w:tcW w:w="1105" w:type="dxa"/>
            <w:tcBorders>
              <w:top w:val="single" w:sz="4" w:space="0" w:color="auto"/>
              <w:left w:val="single" w:sz="4" w:space="0" w:color="auto"/>
              <w:bottom w:val="single" w:sz="4" w:space="0" w:color="auto"/>
              <w:right w:val="single" w:sz="4" w:space="0" w:color="auto"/>
            </w:tcBorders>
          </w:tcPr>
          <w:p w14:paraId="569E9E35" w14:textId="165AFEB7"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t> </w:t>
            </w:r>
          </w:p>
        </w:tc>
        <w:tc>
          <w:tcPr>
            <w:tcW w:w="943" w:type="dxa"/>
            <w:tcBorders>
              <w:top w:val="single" w:sz="4" w:space="0" w:color="auto"/>
              <w:left w:val="single" w:sz="4" w:space="0" w:color="auto"/>
              <w:bottom w:val="single" w:sz="4" w:space="0" w:color="auto"/>
              <w:right w:val="single" w:sz="4" w:space="0" w:color="auto"/>
            </w:tcBorders>
          </w:tcPr>
          <w:p w14:paraId="1E283717" w14:textId="3BEA801B"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Cục Quản lý đường bộ, Sở Giao thông vận tải</w:t>
            </w:r>
          </w:p>
        </w:tc>
        <w:tc>
          <w:tcPr>
            <w:tcW w:w="924" w:type="dxa"/>
            <w:tcBorders>
              <w:top w:val="single" w:sz="4" w:space="0" w:color="auto"/>
              <w:left w:val="single" w:sz="4" w:space="0" w:color="auto"/>
              <w:bottom w:val="single" w:sz="4" w:space="0" w:color="auto"/>
              <w:right w:val="single" w:sz="4" w:space="0" w:color="auto"/>
            </w:tcBorders>
          </w:tcPr>
          <w:p w14:paraId="07D62D0C" w14:textId="2E416C8B"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tcPr>
          <w:p w14:paraId="3E8AE7F9" w14:textId="1EEDD715"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71F2014A" w14:textId="1D8878D4" w:rsidR="008E3274" w:rsidRPr="00F04853" w:rsidRDefault="008F1ECF" w:rsidP="00055057">
            <w:pPr>
              <w:pStyle w:val="ThngthngWeb"/>
              <w:spacing w:before="60" w:beforeAutospacing="0" w:after="60" w:afterAutospacing="0"/>
              <w:jc w:val="center"/>
              <w:rPr>
                <w:rStyle w:val="Nhnmanh"/>
                <w:b/>
                <w:i w:val="0"/>
                <w:color w:val="000000"/>
                <w:lang w:val="vi-VN"/>
              </w:rPr>
            </w:pPr>
            <w:r w:rsidRPr="00F04853">
              <w:rPr>
                <w:lang w:val="vi-VN"/>
              </w:rPr>
              <w:t xml:space="preserve">Sửa đổi, bổ sung </w:t>
            </w:r>
            <w:r w:rsidR="008E3274" w:rsidRPr="00F04853">
              <w:t xml:space="preserve">Nghị </w:t>
            </w:r>
            <w:r w:rsidRPr="00F04853">
              <w:t>định 11/2010/NĐ-CP</w:t>
            </w:r>
            <w:r w:rsidRPr="00F04853">
              <w:rPr>
                <w:lang w:val="vi-VN"/>
              </w:rPr>
              <w:t xml:space="preserve"> và </w:t>
            </w:r>
            <w:r w:rsidR="008E3274" w:rsidRPr="00F04853">
              <w:t>Thông tư 50/2015/TT-BGTVT</w:t>
            </w:r>
          </w:p>
        </w:tc>
      </w:tr>
      <w:tr w:rsidR="008E3274" w:rsidRPr="00F04853" w14:paraId="50BF37E4"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1B1E5F37" w14:textId="77777777" w:rsidR="008E3274" w:rsidRPr="00F04853" w:rsidRDefault="008E3274"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tcPr>
          <w:p w14:paraId="77377B92" w14:textId="141CBA80" w:rsidR="008E3274" w:rsidRPr="00F04853" w:rsidRDefault="008E3274" w:rsidP="00055057">
            <w:pPr>
              <w:pStyle w:val="ThngthngWeb"/>
              <w:spacing w:before="60" w:beforeAutospacing="0" w:after="60" w:afterAutospacing="0"/>
              <w:jc w:val="both"/>
              <w:rPr>
                <w:rStyle w:val="Nhnmanh"/>
                <w:b/>
                <w:i w:val="0"/>
                <w:color w:val="000000"/>
                <w:lang w:val="vi-VN"/>
              </w:rPr>
            </w:pPr>
            <w:r w:rsidRPr="00F04853">
              <w:t>Chấp thuận xây dựng biển quảng cáo tạm thời trong phạm vi hành lang an toàn đường bộ đối với hệ thống quốc lộ đang khai thác</w:t>
            </w:r>
          </w:p>
        </w:tc>
        <w:tc>
          <w:tcPr>
            <w:tcW w:w="1191" w:type="dxa"/>
            <w:tcBorders>
              <w:top w:val="single" w:sz="4" w:space="0" w:color="auto"/>
              <w:left w:val="single" w:sz="4" w:space="0" w:color="auto"/>
              <w:bottom w:val="single" w:sz="4" w:space="0" w:color="auto"/>
              <w:right w:val="single" w:sz="4" w:space="0" w:color="auto"/>
            </w:tcBorders>
          </w:tcPr>
          <w:p w14:paraId="268C91E4" w14:textId="2D2B7B2C"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1.001075</w:t>
            </w:r>
          </w:p>
        </w:tc>
        <w:tc>
          <w:tcPr>
            <w:tcW w:w="953" w:type="dxa"/>
            <w:tcBorders>
              <w:top w:val="single" w:sz="4" w:space="0" w:color="auto"/>
              <w:left w:val="single" w:sz="4" w:space="0" w:color="auto"/>
              <w:bottom w:val="single" w:sz="4" w:space="0" w:color="auto"/>
              <w:right w:val="single" w:sz="4" w:space="0" w:color="auto"/>
            </w:tcBorders>
          </w:tcPr>
          <w:p w14:paraId="79C5A96C" w14:textId="78210313"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Tổng cục Đường bộ Việt Nam</w:t>
            </w:r>
          </w:p>
        </w:tc>
        <w:tc>
          <w:tcPr>
            <w:tcW w:w="943" w:type="dxa"/>
            <w:tcBorders>
              <w:top w:val="single" w:sz="4" w:space="0" w:color="auto"/>
              <w:left w:val="single" w:sz="4" w:space="0" w:color="auto"/>
              <w:bottom w:val="single" w:sz="4" w:space="0" w:color="auto"/>
              <w:right w:val="single" w:sz="4" w:space="0" w:color="auto"/>
            </w:tcBorders>
          </w:tcPr>
          <w:p w14:paraId="2F018D05" w14:textId="257FE3AB"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t>Tổng cục Đường bộ Việt Nam; Cục Quản lý đường bộ; Sở Giao thông vận tải</w:t>
            </w:r>
          </w:p>
        </w:tc>
        <w:tc>
          <w:tcPr>
            <w:tcW w:w="1105" w:type="dxa"/>
            <w:tcBorders>
              <w:top w:val="single" w:sz="4" w:space="0" w:color="auto"/>
              <w:left w:val="single" w:sz="4" w:space="0" w:color="auto"/>
              <w:bottom w:val="single" w:sz="4" w:space="0" w:color="auto"/>
              <w:right w:val="single" w:sz="4" w:space="0" w:color="auto"/>
            </w:tcBorders>
          </w:tcPr>
          <w:p w14:paraId="698BCB29" w14:textId="364DE306"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t> </w:t>
            </w:r>
          </w:p>
        </w:tc>
        <w:tc>
          <w:tcPr>
            <w:tcW w:w="943" w:type="dxa"/>
            <w:tcBorders>
              <w:top w:val="single" w:sz="4" w:space="0" w:color="auto"/>
              <w:left w:val="single" w:sz="4" w:space="0" w:color="auto"/>
              <w:bottom w:val="single" w:sz="4" w:space="0" w:color="auto"/>
              <w:right w:val="single" w:sz="4" w:space="0" w:color="auto"/>
            </w:tcBorders>
          </w:tcPr>
          <w:p w14:paraId="32FDD5A3" w14:textId="650B3717"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Tổng cục Đường bộ Việt Nam; Cục Quản lý đường bộ; Sở Giao thông vận tải</w:t>
            </w:r>
          </w:p>
        </w:tc>
        <w:tc>
          <w:tcPr>
            <w:tcW w:w="924" w:type="dxa"/>
            <w:tcBorders>
              <w:top w:val="single" w:sz="4" w:space="0" w:color="auto"/>
              <w:left w:val="single" w:sz="4" w:space="0" w:color="auto"/>
              <w:bottom w:val="single" w:sz="4" w:space="0" w:color="auto"/>
              <w:right w:val="single" w:sz="4" w:space="0" w:color="auto"/>
            </w:tcBorders>
          </w:tcPr>
          <w:p w14:paraId="4EF99DB7" w14:textId="7A4D6C5B"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tcPr>
          <w:p w14:paraId="5924449B" w14:textId="0742DAB2"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5F68C0F4" w14:textId="23298A3F" w:rsidR="008E3274" w:rsidRPr="00F04853" w:rsidRDefault="008F1ECF" w:rsidP="00055057">
            <w:pPr>
              <w:pStyle w:val="ThngthngWeb"/>
              <w:spacing w:before="60" w:beforeAutospacing="0" w:after="60" w:afterAutospacing="0"/>
              <w:jc w:val="center"/>
              <w:rPr>
                <w:rStyle w:val="Nhnmanh"/>
                <w:b/>
                <w:i w:val="0"/>
                <w:color w:val="000000"/>
                <w:lang w:val="vi-VN"/>
              </w:rPr>
            </w:pPr>
            <w:r w:rsidRPr="00F04853">
              <w:rPr>
                <w:lang w:val="vi-VN"/>
              </w:rPr>
              <w:t xml:space="preserve">Sửa đổi, bổ sung </w:t>
            </w:r>
            <w:r w:rsidR="008E3274" w:rsidRPr="00F04853">
              <w:t xml:space="preserve">Nghị định 11/2010/NĐ-CP </w:t>
            </w:r>
            <w:r w:rsidR="008E3274" w:rsidRPr="00F04853">
              <w:br/>
            </w:r>
            <w:r w:rsidRPr="00F04853">
              <w:rPr>
                <w:lang w:val="vi-VN"/>
              </w:rPr>
              <w:t>và</w:t>
            </w:r>
            <w:r w:rsidR="008E3274" w:rsidRPr="00F04853">
              <w:br/>
              <w:t>Thông tư 50/2015/TT-BGTVT</w:t>
            </w:r>
          </w:p>
        </w:tc>
      </w:tr>
      <w:tr w:rsidR="008E3274" w:rsidRPr="00F04853" w14:paraId="4F570E90"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630E03EB" w14:textId="77777777" w:rsidR="008E3274" w:rsidRPr="00F04853" w:rsidRDefault="008E3274"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tcPr>
          <w:p w14:paraId="2BB93300" w14:textId="03601427" w:rsidR="008E3274" w:rsidRPr="00F04853" w:rsidRDefault="008E3274" w:rsidP="00055057">
            <w:pPr>
              <w:pStyle w:val="ThngthngWeb"/>
              <w:spacing w:before="60" w:beforeAutospacing="0" w:after="60" w:afterAutospacing="0"/>
              <w:jc w:val="both"/>
              <w:rPr>
                <w:rStyle w:val="Nhnmanh"/>
                <w:b/>
                <w:i w:val="0"/>
                <w:color w:val="000000"/>
                <w:lang w:val="vi-VN"/>
              </w:rPr>
            </w:pPr>
            <w:r w:rsidRPr="00F04853">
              <w:t>Cấp Giấy phép lưu hành xe quá tải trọng, xe quá khổ giới hạn, xe bánh xích, xe vận chuyển hàng siêu trường, siêu trọng trên đường bộ</w:t>
            </w:r>
          </w:p>
        </w:tc>
        <w:tc>
          <w:tcPr>
            <w:tcW w:w="1191" w:type="dxa"/>
            <w:tcBorders>
              <w:top w:val="single" w:sz="4" w:space="0" w:color="auto"/>
              <w:left w:val="single" w:sz="4" w:space="0" w:color="auto"/>
              <w:bottom w:val="single" w:sz="4" w:space="0" w:color="auto"/>
              <w:right w:val="single" w:sz="4" w:space="0" w:color="auto"/>
            </w:tcBorders>
          </w:tcPr>
          <w:p w14:paraId="7AE65EAA" w14:textId="17F1D38B"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1.000028</w:t>
            </w:r>
          </w:p>
        </w:tc>
        <w:tc>
          <w:tcPr>
            <w:tcW w:w="953" w:type="dxa"/>
            <w:tcBorders>
              <w:top w:val="single" w:sz="4" w:space="0" w:color="auto"/>
              <w:left w:val="single" w:sz="4" w:space="0" w:color="auto"/>
              <w:bottom w:val="single" w:sz="4" w:space="0" w:color="auto"/>
              <w:right w:val="single" w:sz="4" w:space="0" w:color="auto"/>
            </w:tcBorders>
          </w:tcPr>
          <w:p w14:paraId="72CA8D86" w14:textId="334D37E4"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Bộ Giao thông vận tải, Sở Giao thông vận tải, Cục quản lý đường bộ</w:t>
            </w:r>
          </w:p>
        </w:tc>
        <w:tc>
          <w:tcPr>
            <w:tcW w:w="943" w:type="dxa"/>
            <w:tcBorders>
              <w:top w:val="single" w:sz="4" w:space="0" w:color="auto"/>
              <w:left w:val="single" w:sz="4" w:space="0" w:color="auto"/>
              <w:bottom w:val="single" w:sz="4" w:space="0" w:color="auto"/>
              <w:right w:val="single" w:sz="4" w:space="0" w:color="auto"/>
            </w:tcBorders>
          </w:tcPr>
          <w:p w14:paraId="5FA451ED" w14:textId="3465E8BD"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t>Tổng cục Đường bộ Việt Nam; Cục Quản lý đường bộ; Sở Giao thông vận tải</w:t>
            </w:r>
          </w:p>
        </w:tc>
        <w:tc>
          <w:tcPr>
            <w:tcW w:w="1105" w:type="dxa"/>
            <w:tcBorders>
              <w:top w:val="single" w:sz="4" w:space="0" w:color="auto"/>
              <w:left w:val="single" w:sz="4" w:space="0" w:color="auto"/>
              <w:bottom w:val="single" w:sz="4" w:space="0" w:color="auto"/>
              <w:right w:val="single" w:sz="4" w:space="0" w:color="auto"/>
            </w:tcBorders>
          </w:tcPr>
          <w:p w14:paraId="3DE7E1DD" w14:textId="77777777"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tcPr>
          <w:p w14:paraId="03D0C34A" w14:textId="449E7C5E"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Tổng cục Đường bộ Việt Nam; Cục Quản lý đường bộ; Sở Giao thông vận tải</w:t>
            </w:r>
          </w:p>
        </w:tc>
        <w:tc>
          <w:tcPr>
            <w:tcW w:w="924" w:type="dxa"/>
            <w:tcBorders>
              <w:top w:val="single" w:sz="4" w:space="0" w:color="auto"/>
              <w:left w:val="single" w:sz="4" w:space="0" w:color="auto"/>
              <w:bottom w:val="single" w:sz="4" w:space="0" w:color="auto"/>
              <w:right w:val="single" w:sz="4" w:space="0" w:color="auto"/>
            </w:tcBorders>
          </w:tcPr>
          <w:p w14:paraId="7AE0A5DA" w14:textId="0F15F699"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tcPr>
          <w:p w14:paraId="17479056" w14:textId="58A1F3E4"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2F78FB8D" w14:textId="73719F8B" w:rsidR="008E3274" w:rsidRPr="00F04853" w:rsidRDefault="008F1ECF" w:rsidP="00E01115">
            <w:pPr>
              <w:pStyle w:val="ThngthngWeb"/>
              <w:spacing w:before="60" w:beforeAutospacing="0" w:after="60" w:afterAutospacing="0"/>
              <w:jc w:val="center"/>
              <w:rPr>
                <w:rStyle w:val="Nhnmanh"/>
                <w:b/>
                <w:i w:val="0"/>
                <w:color w:val="000000"/>
                <w:lang w:val="vi-VN"/>
              </w:rPr>
            </w:pPr>
            <w:r w:rsidRPr="00F04853">
              <w:rPr>
                <w:lang w:val="vi-VN"/>
              </w:rPr>
              <w:t xml:space="preserve">Sửa đổi, bổ sung </w:t>
            </w:r>
            <w:r w:rsidR="008E3274" w:rsidRPr="00F04853">
              <w:t xml:space="preserve">Thông tư số 46/2015/TT-BGTVT </w:t>
            </w:r>
          </w:p>
        </w:tc>
      </w:tr>
      <w:tr w:rsidR="008E3274" w:rsidRPr="00F04853" w14:paraId="307AFCA9"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7A0EDB3A" w14:textId="77777777" w:rsidR="008E3274" w:rsidRPr="00F04853" w:rsidRDefault="008E3274"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tcPr>
          <w:p w14:paraId="26FD2E97" w14:textId="6E8940F1" w:rsidR="008E3274" w:rsidRPr="00F04853" w:rsidRDefault="008E3274" w:rsidP="00055057">
            <w:pPr>
              <w:pStyle w:val="ThngthngWeb"/>
              <w:spacing w:before="60" w:beforeAutospacing="0" w:after="60" w:afterAutospacing="0"/>
              <w:jc w:val="both"/>
              <w:rPr>
                <w:rStyle w:val="Nhnmanh"/>
                <w:b/>
                <w:i w:val="0"/>
                <w:color w:val="000000"/>
                <w:lang w:val="vi-VN"/>
              </w:rPr>
            </w:pPr>
            <w:r w:rsidRPr="00F04853">
              <w:t>Gia hạn Chấp thuận thiết kế kỹ thuật và phương án tổ chức giao thông của nút giao đấu nối vào quốc lộ</w:t>
            </w:r>
          </w:p>
        </w:tc>
        <w:tc>
          <w:tcPr>
            <w:tcW w:w="1191" w:type="dxa"/>
            <w:tcBorders>
              <w:top w:val="single" w:sz="4" w:space="0" w:color="auto"/>
              <w:left w:val="single" w:sz="4" w:space="0" w:color="auto"/>
              <w:bottom w:val="single" w:sz="4" w:space="0" w:color="auto"/>
              <w:right w:val="single" w:sz="4" w:space="0" w:color="auto"/>
            </w:tcBorders>
          </w:tcPr>
          <w:p w14:paraId="59F12DB2" w14:textId="228D40AF"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1.000583</w:t>
            </w:r>
          </w:p>
        </w:tc>
        <w:tc>
          <w:tcPr>
            <w:tcW w:w="953" w:type="dxa"/>
            <w:tcBorders>
              <w:top w:val="single" w:sz="4" w:space="0" w:color="auto"/>
              <w:left w:val="single" w:sz="4" w:space="0" w:color="auto"/>
              <w:bottom w:val="single" w:sz="4" w:space="0" w:color="auto"/>
              <w:right w:val="single" w:sz="4" w:space="0" w:color="auto"/>
            </w:tcBorders>
          </w:tcPr>
          <w:p w14:paraId="1472F383" w14:textId="1FF7390A"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Tổng cục Đường bộ Việt Nam; Cục Quản lý đường bộ; Sở Giao thông vận tải</w:t>
            </w:r>
          </w:p>
        </w:tc>
        <w:tc>
          <w:tcPr>
            <w:tcW w:w="943" w:type="dxa"/>
            <w:tcBorders>
              <w:top w:val="single" w:sz="4" w:space="0" w:color="auto"/>
              <w:left w:val="single" w:sz="4" w:space="0" w:color="auto"/>
              <w:bottom w:val="single" w:sz="4" w:space="0" w:color="auto"/>
              <w:right w:val="single" w:sz="4" w:space="0" w:color="auto"/>
            </w:tcBorders>
          </w:tcPr>
          <w:p w14:paraId="18F4A702" w14:textId="6A5408B3"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t>Cục Quản lý đường bộ; Sở Giao thông vận tải</w:t>
            </w:r>
          </w:p>
        </w:tc>
        <w:tc>
          <w:tcPr>
            <w:tcW w:w="1105" w:type="dxa"/>
            <w:tcBorders>
              <w:top w:val="single" w:sz="4" w:space="0" w:color="auto"/>
              <w:left w:val="single" w:sz="4" w:space="0" w:color="auto"/>
              <w:bottom w:val="single" w:sz="4" w:space="0" w:color="auto"/>
              <w:right w:val="single" w:sz="4" w:space="0" w:color="auto"/>
            </w:tcBorders>
          </w:tcPr>
          <w:p w14:paraId="7CB7B6F6" w14:textId="34DEB397"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t> </w:t>
            </w:r>
          </w:p>
        </w:tc>
        <w:tc>
          <w:tcPr>
            <w:tcW w:w="943" w:type="dxa"/>
            <w:tcBorders>
              <w:top w:val="single" w:sz="4" w:space="0" w:color="auto"/>
              <w:left w:val="single" w:sz="4" w:space="0" w:color="auto"/>
              <w:bottom w:val="single" w:sz="4" w:space="0" w:color="auto"/>
              <w:right w:val="single" w:sz="4" w:space="0" w:color="auto"/>
            </w:tcBorders>
          </w:tcPr>
          <w:p w14:paraId="2EF30742" w14:textId="4E71533A" w:rsidR="008E3274" w:rsidRPr="00F04853" w:rsidRDefault="008E3274" w:rsidP="00055057">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3C6A4D9D" w14:textId="30E6EC5A"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tcPr>
          <w:p w14:paraId="55304352" w14:textId="26060712"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37937EFA" w14:textId="7D0215A5" w:rsidR="008E3274" w:rsidRPr="00F04853" w:rsidRDefault="008F1ECF" w:rsidP="00055057">
            <w:pPr>
              <w:pStyle w:val="ThngthngWeb"/>
              <w:spacing w:before="60" w:beforeAutospacing="0" w:after="60" w:afterAutospacing="0"/>
              <w:jc w:val="center"/>
              <w:rPr>
                <w:rStyle w:val="Nhnmanh"/>
                <w:b/>
                <w:i w:val="0"/>
                <w:color w:val="000000"/>
                <w:lang w:val="vi-VN"/>
              </w:rPr>
            </w:pPr>
            <w:r w:rsidRPr="00F04853">
              <w:rPr>
                <w:lang w:val="vi-VN"/>
              </w:rPr>
              <w:t xml:space="preserve">Sửa đổi, bổ sung </w:t>
            </w:r>
            <w:r w:rsidR="008E3274" w:rsidRPr="00F04853">
              <w:t xml:space="preserve">Thông tư số 50/2015/TT-BGTVT </w:t>
            </w:r>
          </w:p>
        </w:tc>
      </w:tr>
      <w:tr w:rsidR="008E3274" w:rsidRPr="00F04853" w14:paraId="73501AC7"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43998B1A" w14:textId="77777777" w:rsidR="008E3274" w:rsidRPr="00F04853" w:rsidRDefault="008E3274"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tcPr>
          <w:p w14:paraId="747A4912" w14:textId="4569F62B" w:rsidR="008E3274" w:rsidRPr="00F04853" w:rsidRDefault="008E3274" w:rsidP="00055057">
            <w:pPr>
              <w:pStyle w:val="ThngthngWeb"/>
              <w:spacing w:before="60" w:beforeAutospacing="0" w:after="60" w:afterAutospacing="0"/>
              <w:jc w:val="both"/>
              <w:rPr>
                <w:rStyle w:val="Nhnmanh"/>
                <w:b/>
                <w:i w:val="0"/>
                <w:color w:val="000000"/>
                <w:lang w:val="vi-VN"/>
              </w:rPr>
            </w:pPr>
            <w:r w:rsidRPr="00F04853">
              <w:t xml:space="preserve">Gia hạn chấp thuận xây dựng công trình thiết yếu, chấp thuận xây dựng cùng thời điểm với cấp giấy </w:t>
            </w:r>
            <w:r w:rsidRPr="00F04853">
              <w:lastRenderedPageBreak/>
              <w:t>phép thi công xây dựng công trình thiết yếu trong phạm vi bảo vệ kết cấu hạ tầng giao thông đường bộ của quốc lộ, đường bộ cao tốc đang khai thác thuộc phạm vi quản lý của Bộ Giao thông vận tải</w:t>
            </w:r>
          </w:p>
        </w:tc>
        <w:tc>
          <w:tcPr>
            <w:tcW w:w="1191" w:type="dxa"/>
            <w:tcBorders>
              <w:top w:val="single" w:sz="4" w:space="0" w:color="auto"/>
              <w:left w:val="single" w:sz="4" w:space="0" w:color="auto"/>
              <w:bottom w:val="single" w:sz="4" w:space="0" w:color="auto"/>
              <w:right w:val="single" w:sz="4" w:space="0" w:color="auto"/>
            </w:tcBorders>
          </w:tcPr>
          <w:p w14:paraId="12523592" w14:textId="0D15B142"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lastRenderedPageBreak/>
              <w:t>2.00192</w:t>
            </w:r>
          </w:p>
        </w:tc>
        <w:tc>
          <w:tcPr>
            <w:tcW w:w="953" w:type="dxa"/>
            <w:tcBorders>
              <w:top w:val="single" w:sz="4" w:space="0" w:color="auto"/>
              <w:left w:val="single" w:sz="4" w:space="0" w:color="auto"/>
              <w:bottom w:val="single" w:sz="4" w:space="0" w:color="auto"/>
              <w:right w:val="single" w:sz="4" w:space="0" w:color="auto"/>
            </w:tcBorders>
          </w:tcPr>
          <w:p w14:paraId="76DDE971" w14:textId="143DD818"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Bộ Giao thông vận tải; Cục Quản lý đường bộ; Sở Giao thông vận tải; Tổng cục Đường bộ Việt Nam</w:t>
            </w:r>
          </w:p>
        </w:tc>
        <w:tc>
          <w:tcPr>
            <w:tcW w:w="943" w:type="dxa"/>
            <w:tcBorders>
              <w:top w:val="single" w:sz="4" w:space="0" w:color="auto"/>
              <w:left w:val="single" w:sz="4" w:space="0" w:color="auto"/>
              <w:bottom w:val="single" w:sz="4" w:space="0" w:color="auto"/>
              <w:right w:val="single" w:sz="4" w:space="0" w:color="auto"/>
            </w:tcBorders>
          </w:tcPr>
          <w:p w14:paraId="3A51983A" w14:textId="2397BD27"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t xml:space="preserve">Tổng cục Đường bộ Việt Nam; Cục Quản lý đường bộ; Sở Giao thông vận tải; </w:t>
            </w:r>
          </w:p>
        </w:tc>
        <w:tc>
          <w:tcPr>
            <w:tcW w:w="1105" w:type="dxa"/>
            <w:tcBorders>
              <w:top w:val="single" w:sz="4" w:space="0" w:color="auto"/>
              <w:left w:val="single" w:sz="4" w:space="0" w:color="auto"/>
              <w:bottom w:val="single" w:sz="4" w:space="0" w:color="auto"/>
              <w:right w:val="single" w:sz="4" w:space="0" w:color="auto"/>
            </w:tcBorders>
          </w:tcPr>
          <w:p w14:paraId="6749AC6E" w14:textId="0F404FFF"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t> </w:t>
            </w:r>
          </w:p>
        </w:tc>
        <w:tc>
          <w:tcPr>
            <w:tcW w:w="943" w:type="dxa"/>
            <w:tcBorders>
              <w:top w:val="single" w:sz="4" w:space="0" w:color="auto"/>
              <w:left w:val="single" w:sz="4" w:space="0" w:color="auto"/>
              <w:bottom w:val="single" w:sz="4" w:space="0" w:color="auto"/>
              <w:right w:val="single" w:sz="4" w:space="0" w:color="auto"/>
            </w:tcBorders>
          </w:tcPr>
          <w:p w14:paraId="1068DD1E" w14:textId="3149A069"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xml:space="preserve">Tổng cục Đường bộ Việt Nam; Cục Quản lý đường bộ; Sở Giao thông vận tải; </w:t>
            </w:r>
          </w:p>
        </w:tc>
        <w:tc>
          <w:tcPr>
            <w:tcW w:w="924" w:type="dxa"/>
            <w:tcBorders>
              <w:top w:val="single" w:sz="4" w:space="0" w:color="auto"/>
              <w:left w:val="single" w:sz="4" w:space="0" w:color="auto"/>
              <w:bottom w:val="single" w:sz="4" w:space="0" w:color="auto"/>
              <w:right w:val="single" w:sz="4" w:space="0" w:color="auto"/>
            </w:tcBorders>
          </w:tcPr>
          <w:p w14:paraId="21F7839E" w14:textId="709BAD84"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tcPr>
          <w:p w14:paraId="2F811553" w14:textId="1F5C84D6"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061BCB3A" w14:textId="54055A05" w:rsidR="008E3274" w:rsidRPr="00F04853" w:rsidRDefault="008F1ECF" w:rsidP="00055057">
            <w:pPr>
              <w:pStyle w:val="ThngthngWeb"/>
              <w:spacing w:before="60" w:beforeAutospacing="0" w:after="60" w:afterAutospacing="0"/>
              <w:jc w:val="center"/>
              <w:rPr>
                <w:rStyle w:val="Nhnmanh"/>
                <w:b/>
                <w:i w:val="0"/>
                <w:color w:val="000000"/>
                <w:lang w:val="vi-VN"/>
              </w:rPr>
            </w:pPr>
            <w:r w:rsidRPr="00F04853">
              <w:rPr>
                <w:lang w:val="vi-VN"/>
              </w:rPr>
              <w:t xml:space="preserve">Sửa đổi, bổ sung </w:t>
            </w:r>
            <w:r w:rsidR="008E3274" w:rsidRPr="00F04853">
              <w:t>Thông tư 13 /2020/TT-BGTVT</w:t>
            </w:r>
          </w:p>
        </w:tc>
      </w:tr>
      <w:tr w:rsidR="008E3274" w:rsidRPr="00F04853" w14:paraId="562F48D5"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4C6AFCF1" w14:textId="77777777" w:rsidR="008E3274" w:rsidRPr="00F04853" w:rsidRDefault="008E3274"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tcPr>
          <w:p w14:paraId="3F767634" w14:textId="096C227C" w:rsidR="008E3274" w:rsidRPr="00F04853" w:rsidRDefault="008E3274" w:rsidP="00055057">
            <w:pPr>
              <w:pStyle w:val="ThngthngWeb"/>
              <w:spacing w:before="60" w:beforeAutospacing="0" w:after="60" w:afterAutospacing="0"/>
              <w:jc w:val="both"/>
              <w:rPr>
                <w:rStyle w:val="Nhnmanh"/>
                <w:b/>
                <w:i w:val="0"/>
                <w:color w:val="000000"/>
                <w:lang w:val="vi-VN"/>
              </w:rPr>
            </w:pPr>
            <w:r w:rsidRPr="00F04853">
              <w:t xml:space="preserve">Chấp thuận xây dựng công trình thiết yếu trong phạm vi bảo vệ kết cấu hạ tầng giao thông đường bộ của quốc lộ, đường bộ cao tốc đang khai thác thuộc </w:t>
            </w:r>
            <w:r w:rsidRPr="00F04853">
              <w:lastRenderedPageBreak/>
              <w:t>phạm vi quản lý của Bộ Giao thông vận tải</w:t>
            </w:r>
          </w:p>
        </w:tc>
        <w:tc>
          <w:tcPr>
            <w:tcW w:w="1191" w:type="dxa"/>
            <w:tcBorders>
              <w:top w:val="single" w:sz="4" w:space="0" w:color="auto"/>
              <w:left w:val="single" w:sz="4" w:space="0" w:color="auto"/>
              <w:bottom w:val="single" w:sz="4" w:space="0" w:color="auto"/>
              <w:right w:val="single" w:sz="4" w:space="0" w:color="auto"/>
            </w:tcBorders>
          </w:tcPr>
          <w:p w14:paraId="3EA17BC3" w14:textId="14739EA1"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lastRenderedPageBreak/>
              <w:t>2.00192</w:t>
            </w:r>
          </w:p>
        </w:tc>
        <w:tc>
          <w:tcPr>
            <w:tcW w:w="953" w:type="dxa"/>
            <w:tcBorders>
              <w:top w:val="single" w:sz="4" w:space="0" w:color="auto"/>
              <w:left w:val="single" w:sz="4" w:space="0" w:color="auto"/>
              <w:bottom w:val="single" w:sz="4" w:space="0" w:color="auto"/>
              <w:right w:val="single" w:sz="4" w:space="0" w:color="auto"/>
            </w:tcBorders>
          </w:tcPr>
          <w:p w14:paraId="5415BDA2" w14:textId="32994714"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Bộ Giao thông vận tải; Cục Quản lý đường bộ; Sở Giao thông vận tải; Tổng cục Đường bộ Việt Nam</w:t>
            </w:r>
          </w:p>
        </w:tc>
        <w:tc>
          <w:tcPr>
            <w:tcW w:w="943" w:type="dxa"/>
            <w:tcBorders>
              <w:top w:val="single" w:sz="4" w:space="0" w:color="auto"/>
              <w:left w:val="single" w:sz="4" w:space="0" w:color="auto"/>
              <w:bottom w:val="single" w:sz="4" w:space="0" w:color="auto"/>
              <w:right w:val="single" w:sz="4" w:space="0" w:color="auto"/>
            </w:tcBorders>
          </w:tcPr>
          <w:p w14:paraId="6118C8DD" w14:textId="3D4893C5"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t>Cục Quản lý đường bộ; Sở Giao thông vận tải; Tổng cục Đường bộ Việt Nam</w:t>
            </w:r>
          </w:p>
        </w:tc>
        <w:tc>
          <w:tcPr>
            <w:tcW w:w="1105" w:type="dxa"/>
            <w:tcBorders>
              <w:top w:val="single" w:sz="4" w:space="0" w:color="auto"/>
              <w:left w:val="single" w:sz="4" w:space="0" w:color="auto"/>
              <w:bottom w:val="single" w:sz="4" w:space="0" w:color="auto"/>
              <w:right w:val="single" w:sz="4" w:space="0" w:color="auto"/>
            </w:tcBorders>
          </w:tcPr>
          <w:p w14:paraId="0EDEBE66" w14:textId="2459CDAD"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t> </w:t>
            </w:r>
          </w:p>
        </w:tc>
        <w:tc>
          <w:tcPr>
            <w:tcW w:w="943" w:type="dxa"/>
            <w:tcBorders>
              <w:top w:val="single" w:sz="4" w:space="0" w:color="auto"/>
              <w:left w:val="single" w:sz="4" w:space="0" w:color="auto"/>
              <w:bottom w:val="single" w:sz="4" w:space="0" w:color="auto"/>
              <w:right w:val="single" w:sz="4" w:space="0" w:color="auto"/>
            </w:tcBorders>
          </w:tcPr>
          <w:p w14:paraId="123B090D" w14:textId="243428E9"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xml:space="preserve">Tổng cục Đường bộ Việt Nam; Cục Quản lý đường bộ; Sở Giao thông vận tải; </w:t>
            </w:r>
          </w:p>
        </w:tc>
        <w:tc>
          <w:tcPr>
            <w:tcW w:w="924" w:type="dxa"/>
            <w:tcBorders>
              <w:top w:val="single" w:sz="4" w:space="0" w:color="auto"/>
              <w:left w:val="single" w:sz="4" w:space="0" w:color="auto"/>
              <w:bottom w:val="single" w:sz="4" w:space="0" w:color="auto"/>
              <w:right w:val="single" w:sz="4" w:space="0" w:color="auto"/>
            </w:tcBorders>
          </w:tcPr>
          <w:p w14:paraId="7DD701D3" w14:textId="00123BEE"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tcPr>
          <w:p w14:paraId="3C6DEE25" w14:textId="5691BF4C"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6055C9E5" w14:textId="6C5B4E0D" w:rsidR="008E3274" w:rsidRPr="00F04853" w:rsidRDefault="008F1ECF" w:rsidP="00055057">
            <w:pPr>
              <w:pStyle w:val="ThngthngWeb"/>
              <w:spacing w:before="60" w:beforeAutospacing="0" w:after="60" w:afterAutospacing="0"/>
              <w:jc w:val="center"/>
              <w:rPr>
                <w:rStyle w:val="Nhnmanh"/>
                <w:b/>
                <w:i w:val="0"/>
                <w:color w:val="000000"/>
                <w:lang w:val="vi-VN"/>
              </w:rPr>
            </w:pPr>
            <w:r w:rsidRPr="00F04853">
              <w:rPr>
                <w:lang w:val="vi-VN"/>
              </w:rPr>
              <w:t xml:space="preserve">Sửa đổi, bổ sung </w:t>
            </w:r>
            <w:r w:rsidR="008E3274" w:rsidRPr="00F04853">
              <w:t>Thông tư 13 /2020/TT-BGTVT</w:t>
            </w:r>
          </w:p>
        </w:tc>
      </w:tr>
      <w:tr w:rsidR="008E3274" w:rsidRPr="00F04853" w14:paraId="6FC2A341"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29E7C087" w14:textId="77777777" w:rsidR="008E3274" w:rsidRPr="00F04853" w:rsidRDefault="008E3274"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tcPr>
          <w:p w14:paraId="3AD1BEDB" w14:textId="239C6ADA" w:rsidR="008E3274" w:rsidRPr="00F04853" w:rsidRDefault="008E3274" w:rsidP="00055057">
            <w:pPr>
              <w:pStyle w:val="ThngthngWeb"/>
              <w:spacing w:before="60" w:beforeAutospacing="0" w:after="60" w:afterAutospacing="0"/>
              <w:jc w:val="both"/>
              <w:rPr>
                <w:rStyle w:val="Nhnmanh"/>
                <w:b/>
                <w:i w:val="0"/>
                <w:color w:val="000000"/>
                <w:lang w:val="vi-VN"/>
              </w:rPr>
            </w:pPr>
            <w:r w:rsidRPr="00F04853">
              <w:rPr>
                <w:color w:val="000000"/>
              </w:rPr>
              <w:t>Cấp lại Giấy phép vận tải đường bộ quốc tế Việt – Lào cho doanh nghiệp, hợp tác xã của Việt Nam</w:t>
            </w:r>
          </w:p>
        </w:tc>
        <w:tc>
          <w:tcPr>
            <w:tcW w:w="1191" w:type="dxa"/>
            <w:tcBorders>
              <w:top w:val="single" w:sz="4" w:space="0" w:color="auto"/>
              <w:left w:val="single" w:sz="4" w:space="0" w:color="auto"/>
              <w:bottom w:val="single" w:sz="4" w:space="0" w:color="auto"/>
              <w:right w:val="single" w:sz="4" w:space="0" w:color="auto"/>
            </w:tcBorders>
          </w:tcPr>
          <w:p w14:paraId="1B9399CC" w14:textId="42BBDFD9"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1.00286</w:t>
            </w:r>
          </w:p>
        </w:tc>
        <w:tc>
          <w:tcPr>
            <w:tcW w:w="953" w:type="dxa"/>
            <w:tcBorders>
              <w:top w:val="single" w:sz="4" w:space="0" w:color="auto"/>
              <w:left w:val="single" w:sz="4" w:space="0" w:color="auto"/>
              <w:bottom w:val="single" w:sz="4" w:space="0" w:color="auto"/>
              <w:right w:val="single" w:sz="4" w:space="0" w:color="auto"/>
            </w:tcBorders>
          </w:tcPr>
          <w:p w14:paraId="087FF078" w14:textId="3C875994"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Tổng cục Đường bộ Việt Nam</w:t>
            </w:r>
          </w:p>
        </w:tc>
        <w:tc>
          <w:tcPr>
            <w:tcW w:w="943" w:type="dxa"/>
            <w:tcBorders>
              <w:top w:val="single" w:sz="4" w:space="0" w:color="auto"/>
              <w:left w:val="single" w:sz="4" w:space="0" w:color="auto"/>
              <w:bottom w:val="single" w:sz="4" w:space="0" w:color="auto"/>
              <w:right w:val="single" w:sz="4" w:space="0" w:color="auto"/>
            </w:tcBorders>
          </w:tcPr>
          <w:p w14:paraId="2F38D867" w14:textId="2F846320"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t xml:space="preserve">Tổng cục Đường bộ Việt Nam;  Sở Giao thông vận tải; </w:t>
            </w:r>
          </w:p>
        </w:tc>
        <w:tc>
          <w:tcPr>
            <w:tcW w:w="1105" w:type="dxa"/>
            <w:tcBorders>
              <w:top w:val="single" w:sz="4" w:space="0" w:color="auto"/>
              <w:left w:val="single" w:sz="4" w:space="0" w:color="auto"/>
              <w:bottom w:val="single" w:sz="4" w:space="0" w:color="auto"/>
              <w:right w:val="single" w:sz="4" w:space="0" w:color="auto"/>
            </w:tcBorders>
          </w:tcPr>
          <w:p w14:paraId="32D2B2B9" w14:textId="04DB8CBC"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t> </w:t>
            </w:r>
          </w:p>
        </w:tc>
        <w:tc>
          <w:tcPr>
            <w:tcW w:w="943" w:type="dxa"/>
            <w:tcBorders>
              <w:top w:val="single" w:sz="4" w:space="0" w:color="auto"/>
              <w:left w:val="single" w:sz="4" w:space="0" w:color="auto"/>
              <w:bottom w:val="single" w:sz="4" w:space="0" w:color="auto"/>
              <w:right w:val="single" w:sz="4" w:space="0" w:color="auto"/>
            </w:tcBorders>
          </w:tcPr>
          <w:p w14:paraId="581F2BBD" w14:textId="75B2AE0F"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xml:space="preserve">Tổng cục Đường bộ Việt Nam;  Sở Giao thông vận tải; </w:t>
            </w:r>
          </w:p>
        </w:tc>
        <w:tc>
          <w:tcPr>
            <w:tcW w:w="924" w:type="dxa"/>
            <w:tcBorders>
              <w:top w:val="single" w:sz="4" w:space="0" w:color="auto"/>
              <w:left w:val="single" w:sz="4" w:space="0" w:color="auto"/>
              <w:bottom w:val="single" w:sz="4" w:space="0" w:color="auto"/>
              <w:right w:val="single" w:sz="4" w:space="0" w:color="auto"/>
            </w:tcBorders>
          </w:tcPr>
          <w:p w14:paraId="3EDDC4E8" w14:textId="62CC6444"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tcPr>
          <w:p w14:paraId="5CD7CA8D" w14:textId="562F776B"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5D826DFE" w14:textId="05CE3992" w:rsidR="008E3274" w:rsidRPr="00F04853" w:rsidRDefault="008F1ECF" w:rsidP="00055057">
            <w:pPr>
              <w:pStyle w:val="ThngthngWeb"/>
              <w:spacing w:before="60" w:beforeAutospacing="0" w:after="60" w:afterAutospacing="0"/>
              <w:jc w:val="center"/>
              <w:rPr>
                <w:rStyle w:val="Nhnmanh"/>
                <w:b/>
                <w:i w:val="0"/>
                <w:color w:val="000000"/>
                <w:lang w:val="vi-VN"/>
              </w:rPr>
            </w:pPr>
            <w:r w:rsidRPr="00F04853">
              <w:rPr>
                <w:lang w:val="vi-VN"/>
              </w:rPr>
              <w:t xml:space="preserve">Sửa đổi, bổ sung </w:t>
            </w:r>
            <w:r w:rsidR="008E3274" w:rsidRPr="00F04853">
              <w:t xml:space="preserve"> Thông tư số 88/2014/TT-BGTVT</w:t>
            </w:r>
          </w:p>
        </w:tc>
      </w:tr>
      <w:tr w:rsidR="008E3274" w:rsidRPr="00F04853" w14:paraId="5D496F14"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64882F47" w14:textId="77777777" w:rsidR="008E3274" w:rsidRPr="00F04853" w:rsidRDefault="008E3274"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tcPr>
          <w:p w14:paraId="578AAB9B" w14:textId="3DD8BAB6" w:rsidR="008E3274" w:rsidRPr="00F04853" w:rsidRDefault="008E3274" w:rsidP="00055057">
            <w:pPr>
              <w:pStyle w:val="ThngthngWeb"/>
              <w:spacing w:before="60" w:beforeAutospacing="0" w:after="60" w:afterAutospacing="0"/>
              <w:jc w:val="both"/>
              <w:rPr>
                <w:rStyle w:val="Nhnmanh"/>
                <w:b/>
                <w:i w:val="0"/>
                <w:color w:val="000000"/>
                <w:lang w:val="vi-VN"/>
              </w:rPr>
            </w:pPr>
            <w:r w:rsidRPr="00F04853">
              <w:rPr>
                <w:color w:val="000000"/>
              </w:rPr>
              <w:t>Cấp Giấy phép vận tải đường bộ quốc tế Việt – Lào cho doanh nghiệp, hợp tác xã của Việt Nam</w:t>
            </w:r>
          </w:p>
        </w:tc>
        <w:tc>
          <w:tcPr>
            <w:tcW w:w="1191" w:type="dxa"/>
            <w:tcBorders>
              <w:top w:val="single" w:sz="4" w:space="0" w:color="auto"/>
              <w:left w:val="single" w:sz="4" w:space="0" w:color="auto"/>
              <w:bottom w:val="single" w:sz="4" w:space="0" w:color="auto"/>
              <w:right w:val="single" w:sz="4" w:space="0" w:color="auto"/>
            </w:tcBorders>
          </w:tcPr>
          <w:p w14:paraId="7DE639F6" w14:textId="3E7FAFB5"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1.00286</w:t>
            </w:r>
          </w:p>
        </w:tc>
        <w:tc>
          <w:tcPr>
            <w:tcW w:w="953" w:type="dxa"/>
            <w:tcBorders>
              <w:top w:val="single" w:sz="4" w:space="0" w:color="auto"/>
              <w:left w:val="single" w:sz="4" w:space="0" w:color="auto"/>
              <w:bottom w:val="single" w:sz="4" w:space="0" w:color="auto"/>
              <w:right w:val="single" w:sz="4" w:space="0" w:color="auto"/>
            </w:tcBorders>
          </w:tcPr>
          <w:p w14:paraId="044A9EB6" w14:textId="4384998E"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Tổng cục Đường bộ Việt Nam</w:t>
            </w:r>
          </w:p>
        </w:tc>
        <w:tc>
          <w:tcPr>
            <w:tcW w:w="943" w:type="dxa"/>
            <w:tcBorders>
              <w:top w:val="single" w:sz="4" w:space="0" w:color="auto"/>
              <w:left w:val="single" w:sz="4" w:space="0" w:color="auto"/>
              <w:bottom w:val="single" w:sz="4" w:space="0" w:color="auto"/>
              <w:right w:val="single" w:sz="4" w:space="0" w:color="auto"/>
            </w:tcBorders>
          </w:tcPr>
          <w:p w14:paraId="3DB767D6" w14:textId="5103BE84"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t xml:space="preserve">Tổng cục Đường bộ Việt Nam;  Sở Giao thông vận tải; </w:t>
            </w:r>
          </w:p>
        </w:tc>
        <w:tc>
          <w:tcPr>
            <w:tcW w:w="1105" w:type="dxa"/>
            <w:tcBorders>
              <w:top w:val="single" w:sz="4" w:space="0" w:color="auto"/>
              <w:left w:val="single" w:sz="4" w:space="0" w:color="auto"/>
              <w:bottom w:val="single" w:sz="4" w:space="0" w:color="auto"/>
              <w:right w:val="single" w:sz="4" w:space="0" w:color="auto"/>
            </w:tcBorders>
          </w:tcPr>
          <w:p w14:paraId="40174DAA" w14:textId="17B0B74E"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t> </w:t>
            </w:r>
          </w:p>
        </w:tc>
        <w:tc>
          <w:tcPr>
            <w:tcW w:w="943" w:type="dxa"/>
            <w:tcBorders>
              <w:top w:val="single" w:sz="4" w:space="0" w:color="auto"/>
              <w:left w:val="single" w:sz="4" w:space="0" w:color="auto"/>
              <w:bottom w:val="single" w:sz="4" w:space="0" w:color="auto"/>
              <w:right w:val="single" w:sz="4" w:space="0" w:color="auto"/>
            </w:tcBorders>
          </w:tcPr>
          <w:p w14:paraId="590B5330" w14:textId="7174EDA5"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xml:space="preserve">Tổng cục Đường bộ Việt Nam;  Sở Giao thông vận tải; </w:t>
            </w:r>
          </w:p>
        </w:tc>
        <w:tc>
          <w:tcPr>
            <w:tcW w:w="924" w:type="dxa"/>
            <w:tcBorders>
              <w:top w:val="single" w:sz="4" w:space="0" w:color="auto"/>
              <w:left w:val="single" w:sz="4" w:space="0" w:color="auto"/>
              <w:bottom w:val="single" w:sz="4" w:space="0" w:color="auto"/>
              <w:right w:val="single" w:sz="4" w:space="0" w:color="auto"/>
            </w:tcBorders>
          </w:tcPr>
          <w:p w14:paraId="22834FE0" w14:textId="2DCDC9A1"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tcPr>
          <w:p w14:paraId="229C0C62" w14:textId="4ABCF48A"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5793D46E" w14:textId="53833848"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xml:space="preserve"> </w:t>
            </w:r>
            <w:r w:rsidR="008F1ECF" w:rsidRPr="00F04853">
              <w:rPr>
                <w:lang w:val="vi-VN"/>
              </w:rPr>
              <w:t xml:space="preserve">Sửa đổi, bổ sung </w:t>
            </w:r>
            <w:r w:rsidRPr="00F04853">
              <w:t>Thông tư số 88/2014/TT-BGTVT</w:t>
            </w:r>
          </w:p>
        </w:tc>
      </w:tr>
      <w:tr w:rsidR="008E3274" w:rsidRPr="00F04853" w14:paraId="2BFEA91A"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056692A9" w14:textId="77777777" w:rsidR="008E3274" w:rsidRPr="00F04853" w:rsidRDefault="008E3274"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tcPr>
          <w:p w14:paraId="4B150A20" w14:textId="28CA7993" w:rsidR="008E3274" w:rsidRPr="00F04853" w:rsidRDefault="008E3274" w:rsidP="00055057">
            <w:pPr>
              <w:pStyle w:val="ThngthngWeb"/>
              <w:spacing w:before="60" w:beforeAutospacing="0" w:after="60" w:afterAutospacing="0"/>
              <w:jc w:val="both"/>
              <w:rPr>
                <w:rStyle w:val="Nhnmanh"/>
                <w:b/>
                <w:i w:val="0"/>
                <w:color w:val="000000"/>
                <w:lang w:val="vi-VN"/>
              </w:rPr>
            </w:pPr>
            <w:r w:rsidRPr="00F04853">
              <w:t>Công bố đưa công trình đường cao tốc vào khai thác</w:t>
            </w:r>
          </w:p>
        </w:tc>
        <w:tc>
          <w:tcPr>
            <w:tcW w:w="1191" w:type="dxa"/>
            <w:tcBorders>
              <w:top w:val="single" w:sz="4" w:space="0" w:color="auto"/>
              <w:left w:val="single" w:sz="4" w:space="0" w:color="auto"/>
              <w:bottom w:val="single" w:sz="4" w:space="0" w:color="auto"/>
              <w:right w:val="single" w:sz="4" w:space="0" w:color="auto"/>
            </w:tcBorders>
          </w:tcPr>
          <w:p w14:paraId="01325854" w14:textId="7AA6BB0A"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1.00256</w:t>
            </w:r>
          </w:p>
        </w:tc>
        <w:tc>
          <w:tcPr>
            <w:tcW w:w="953" w:type="dxa"/>
            <w:tcBorders>
              <w:top w:val="single" w:sz="4" w:space="0" w:color="auto"/>
              <w:left w:val="single" w:sz="4" w:space="0" w:color="auto"/>
              <w:bottom w:val="single" w:sz="4" w:space="0" w:color="auto"/>
              <w:right w:val="single" w:sz="4" w:space="0" w:color="auto"/>
            </w:tcBorders>
          </w:tcPr>
          <w:p w14:paraId="037334CF" w14:textId="69626923"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Bộ Giao thông vận tải; Chủ tịch ủy ban nhân dân cấp tỉnh</w:t>
            </w:r>
          </w:p>
        </w:tc>
        <w:tc>
          <w:tcPr>
            <w:tcW w:w="943" w:type="dxa"/>
            <w:tcBorders>
              <w:top w:val="single" w:sz="4" w:space="0" w:color="auto"/>
              <w:left w:val="single" w:sz="4" w:space="0" w:color="auto"/>
              <w:bottom w:val="single" w:sz="4" w:space="0" w:color="auto"/>
              <w:right w:val="single" w:sz="4" w:space="0" w:color="auto"/>
            </w:tcBorders>
          </w:tcPr>
          <w:p w14:paraId="75BD95B4" w14:textId="7F686350"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t>Bộ Giao thông vận tải; Sở Giao thông vận tải</w:t>
            </w:r>
          </w:p>
        </w:tc>
        <w:tc>
          <w:tcPr>
            <w:tcW w:w="1105" w:type="dxa"/>
            <w:tcBorders>
              <w:top w:val="single" w:sz="4" w:space="0" w:color="auto"/>
              <w:left w:val="single" w:sz="4" w:space="0" w:color="auto"/>
              <w:bottom w:val="single" w:sz="4" w:space="0" w:color="auto"/>
              <w:right w:val="single" w:sz="4" w:space="0" w:color="auto"/>
            </w:tcBorders>
          </w:tcPr>
          <w:p w14:paraId="0525220D" w14:textId="62B70113"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t> </w:t>
            </w:r>
          </w:p>
        </w:tc>
        <w:tc>
          <w:tcPr>
            <w:tcW w:w="943" w:type="dxa"/>
            <w:tcBorders>
              <w:top w:val="single" w:sz="4" w:space="0" w:color="auto"/>
              <w:left w:val="single" w:sz="4" w:space="0" w:color="auto"/>
              <w:bottom w:val="single" w:sz="4" w:space="0" w:color="auto"/>
              <w:right w:val="single" w:sz="4" w:space="0" w:color="auto"/>
            </w:tcBorders>
          </w:tcPr>
          <w:p w14:paraId="7C980DFB" w14:textId="21B13043"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Bộ Giao thông vận tải; Sở Giao thông vận tải</w:t>
            </w:r>
          </w:p>
        </w:tc>
        <w:tc>
          <w:tcPr>
            <w:tcW w:w="924" w:type="dxa"/>
            <w:tcBorders>
              <w:top w:val="single" w:sz="4" w:space="0" w:color="auto"/>
              <w:left w:val="single" w:sz="4" w:space="0" w:color="auto"/>
              <w:bottom w:val="single" w:sz="4" w:space="0" w:color="auto"/>
              <w:right w:val="single" w:sz="4" w:space="0" w:color="auto"/>
            </w:tcBorders>
          </w:tcPr>
          <w:p w14:paraId="705D5E67" w14:textId="25954592"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w:t>
            </w:r>
          </w:p>
        </w:tc>
        <w:tc>
          <w:tcPr>
            <w:tcW w:w="931" w:type="dxa"/>
            <w:tcBorders>
              <w:top w:val="single" w:sz="4" w:space="0" w:color="auto"/>
              <w:left w:val="single" w:sz="4" w:space="0" w:color="auto"/>
              <w:bottom w:val="single" w:sz="4" w:space="0" w:color="auto"/>
              <w:right w:val="single" w:sz="4" w:space="0" w:color="auto"/>
            </w:tcBorders>
          </w:tcPr>
          <w:p w14:paraId="48FB77CC" w14:textId="6A9AB399"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722FB9FA" w14:textId="6C12FC5E" w:rsidR="008E3274" w:rsidRPr="00F04853" w:rsidRDefault="008F1ECF" w:rsidP="00055057">
            <w:pPr>
              <w:pStyle w:val="ThngthngWeb"/>
              <w:spacing w:before="60" w:beforeAutospacing="0" w:after="60" w:afterAutospacing="0"/>
              <w:jc w:val="center"/>
              <w:rPr>
                <w:rStyle w:val="Nhnmanh"/>
                <w:b/>
                <w:i w:val="0"/>
                <w:color w:val="000000"/>
                <w:lang w:val="vi-VN"/>
              </w:rPr>
            </w:pPr>
            <w:r w:rsidRPr="00F04853">
              <w:rPr>
                <w:lang w:val="vi-VN"/>
              </w:rPr>
              <w:t xml:space="preserve">Sửa đổi, bổ sung </w:t>
            </w:r>
            <w:r w:rsidR="008E3274" w:rsidRPr="00F04853">
              <w:t xml:space="preserve">Thông tư số 90/2014/TT-BGTVT </w:t>
            </w:r>
          </w:p>
        </w:tc>
      </w:tr>
      <w:tr w:rsidR="008E3274" w:rsidRPr="00F04853" w14:paraId="64F46DA8"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31B89ED8" w14:textId="77777777" w:rsidR="008E3274" w:rsidRPr="00F04853" w:rsidRDefault="008E3274"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tcPr>
          <w:p w14:paraId="12B2A4AE" w14:textId="42A4B8F6" w:rsidR="008E3274" w:rsidRPr="00F04853" w:rsidRDefault="008E3274" w:rsidP="00055057">
            <w:pPr>
              <w:pStyle w:val="ThngthngWeb"/>
              <w:spacing w:before="60" w:beforeAutospacing="0" w:after="60" w:afterAutospacing="0"/>
              <w:jc w:val="both"/>
              <w:rPr>
                <w:rStyle w:val="Nhnmanh"/>
                <w:b/>
                <w:i w:val="0"/>
                <w:color w:val="000000"/>
                <w:lang w:val="vi-VN"/>
              </w:rPr>
            </w:pPr>
            <w:r w:rsidRPr="00F04853">
              <w:t xml:space="preserve">Phê duyệt phương án tổ chức giao </w:t>
            </w:r>
            <w:r w:rsidRPr="00F04853">
              <w:lastRenderedPageBreak/>
              <w:t>thông trên đường cao tốc</w:t>
            </w:r>
          </w:p>
        </w:tc>
        <w:tc>
          <w:tcPr>
            <w:tcW w:w="1191" w:type="dxa"/>
            <w:tcBorders>
              <w:top w:val="single" w:sz="4" w:space="0" w:color="auto"/>
              <w:left w:val="single" w:sz="4" w:space="0" w:color="auto"/>
              <w:bottom w:val="single" w:sz="4" w:space="0" w:color="auto"/>
              <w:right w:val="single" w:sz="4" w:space="0" w:color="auto"/>
            </w:tcBorders>
          </w:tcPr>
          <w:p w14:paraId="6A646360" w14:textId="44587D4C"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lastRenderedPageBreak/>
              <w:t>1.0028</w:t>
            </w:r>
          </w:p>
        </w:tc>
        <w:tc>
          <w:tcPr>
            <w:tcW w:w="953" w:type="dxa"/>
            <w:tcBorders>
              <w:top w:val="single" w:sz="4" w:space="0" w:color="auto"/>
              <w:left w:val="single" w:sz="4" w:space="0" w:color="auto"/>
              <w:bottom w:val="single" w:sz="4" w:space="0" w:color="auto"/>
              <w:right w:val="single" w:sz="4" w:space="0" w:color="auto"/>
            </w:tcBorders>
          </w:tcPr>
          <w:p w14:paraId="2845549C" w14:textId="11CBB4D6"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xml:space="preserve">Bộ Giao thông vận tải; Chủ tịch ủy </w:t>
            </w:r>
            <w:r w:rsidRPr="00F04853">
              <w:lastRenderedPageBreak/>
              <w:t>ban nhân dân cấp tỉnh</w:t>
            </w:r>
          </w:p>
        </w:tc>
        <w:tc>
          <w:tcPr>
            <w:tcW w:w="943" w:type="dxa"/>
            <w:tcBorders>
              <w:top w:val="single" w:sz="4" w:space="0" w:color="auto"/>
              <w:left w:val="single" w:sz="4" w:space="0" w:color="auto"/>
              <w:bottom w:val="single" w:sz="4" w:space="0" w:color="auto"/>
              <w:right w:val="single" w:sz="4" w:space="0" w:color="auto"/>
            </w:tcBorders>
          </w:tcPr>
          <w:p w14:paraId="06CBAC62" w14:textId="4EE5429E"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lastRenderedPageBreak/>
              <w:t xml:space="preserve">Bộ Giao thông vận tải; Sở Giao </w:t>
            </w:r>
            <w:r w:rsidRPr="00F04853">
              <w:lastRenderedPageBreak/>
              <w:t>thông vận tải</w:t>
            </w:r>
          </w:p>
        </w:tc>
        <w:tc>
          <w:tcPr>
            <w:tcW w:w="1105" w:type="dxa"/>
            <w:tcBorders>
              <w:top w:val="single" w:sz="4" w:space="0" w:color="auto"/>
              <w:left w:val="single" w:sz="4" w:space="0" w:color="auto"/>
              <w:bottom w:val="single" w:sz="4" w:space="0" w:color="auto"/>
              <w:right w:val="single" w:sz="4" w:space="0" w:color="auto"/>
            </w:tcBorders>
          </w:tcPr>
          <w:p w14:paraId="4EA0D88F" w14:textId="4C398F2C" w:rsidR="008E3274" w:rsidRPr="00F04853" w:rsidRDefault="008E3274" w:rsidP="00055057">
            <w:pPr>
              <w:pStyle w:val="ThngthngWeb"/>
              <w:spacing w:before="60" w:beforeAutospacing="0" w:after="60" w:afterAutospacing="0"/>
              <w:jc w:val="center"/>
              <w:rPr>
                <w:rStyle w:val="Nhnmanh"/>
                <w:b/>
                <w:i w:val="0"/>
                <w:color w:val="000000"/>
                <w:highlight w:val="yellow"/>
                <w:lang w:val="vi-VN"/>
              </w:rPr>
            </w:pPr>
            <w:r w:rsidRPr="00F04853">
              <w:lastRenderedPageBreak/>
              <w:t> </w:t>
            </w:r>
          </w:p>
        </w:tc>
        <w:tc>
          <w:tcPr>
            <w:tcW w:w="943" w:type="dxa"/>
            <w:tcBorders>
              <w:top w:val="single" w:sz="4" w:space="0" w:color="auto"/>
              <w:left w:val="single" w:sz="4" w:space="0" w:color="auto"/>
              <w:bottom w:val="single" w:sz="4" w:space="0" w:color="auto"/>
              <w:right w:val="single" w:sz="4" w:space="0" w:color="auto"/>
            </w:tcBorders>
          </w:tcPr>
          <w:p w14:paraId="0BA0BF31" w14:textId="57367AC7"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xml:space="preserve">Bộ Giao thông vận tải; Sở Giao </w:t>
            </w:r>
            <w:r w:rsidRPr="00F04853">
              <w:lastRenderedPageBreak/>
              <w:t>thông vận tải</w:t>
            </w:r>
          </w:p>
        </w:tc>
        <w:tc>
          <w:tcPr>
            <w:tcW w:w="924" w:type="dxa"/>
            <w:tcBorders>
              <w:top w:val="single" w:sz="4" w:space="0" w:color="auto"/>
              <w:left w:val="single" w:sz="4" w:space="0" w:color="auto"/>
              <w:bottom w:val="single" w:sz="4" w:space="0" w:color="auto"/>
              <w:right w:val="single" w:sz="4" w:space="0" w:color="auto"/>
            </w:tcBorders>
          </w:tcPr>
          <w:p w14:paraId="30D37B17" w14:textId="6010FE6E"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lastRenderedPageBreak/>
              <w:t> </w:t>
            </w:r>
          </w:p>
        </w:tc>
        <w:tc>
          <w:tcPr>
            <w:tcW w:w="931" w:type="dxa"/>
            <w:tcBorders>
              <w:top w:val="single" w:sz="4" w:space="0" w:color="auto"/>
              <w:left w:val="single" w:sz="4" w:space="0" w:color="auto"/>
              <w:bottom w:val="single" w:sz="4" w:space="0" w:color="auto"/>
              <w:right w:val="single" w:sz="4" w:space="0" w:color="auto"/>
            </w:tcBorders>
          </w:tcPr>
          <w:p w14:paraId="3C25F55A" w14:textId="06FDAF83" w:rsidR="008E3274" w:rsidRPr="00F04853" w:rsidRDefault="008E3274" w:rsidP="00055057">
            <w:pPr>
              <w:pStyle w:val="ThngthngWeb"/>
              <w:spacing w:before="60" w:beforeAutospacing="0" w:after="60" w:afterAutospacing="0"/>
              <w:jc w:val="center"/>
              <w:rPr>
                <w:rStyle w:val="Nhnmanh"/>
                <w:b/>
                <w:i w:val="0"/>
                <w:color w:val="000000"/>
                <w:lang w:val="vi-VN"/>
              </w:rPr>
            </w:pPr>
            <w:r w:rsidRPr="00F04853">
              <w:t> </w:t>
            </w:r>
          </w:p>
        </w:tc>
        <w:tc>
          <w:tcPr>
            <w:tcW w:w="1337" w:type="dxa"/>
            <w:tcBorders>
              <w:top w:val="single" w:sz="4" w:space="0" w:color="auto"/>
              <w:left w:val="single" w:sz="4" w:space="0" w:color="auto"/>
              <w:bottom w:val="single" w:sz="4" w:space="0" w:color="auto"/>
              <w:right w:val="single" w:sz="4" w:space="0" w:color="auto"/>
            </w:tcBorders>
          </w:tcPr>
          <w:p w14:paraId="174248ED" w14:textId="2F6896AA" w:rsidR="008E3274" w:rsidRPr="00F04853" w:rsidRDefault="008F1ECF" w:rsidP="00055057">
            <w:pPr>
              <w:pStyle w:val="ThngthngWeb"/>
              <w:spacing w:before="60" w:beforeAutospacing="0" w:after="60" w:afterAutospacing="0"/>
              <w:jc w:val="center"/>
              <w:rPr>
                <w:rStyle w:val="Nhnmanh"/>
                <w:b/>
                <w:i w:val="0"/>
                <w:color w:val="000000"/>
                <w:lang w:val="vi-VN"/>
              </w:rPr>
            </w:pPr>
            <w:r w:rsidRPr="00F04853">
              <w:rPr>
                <w:lang w:val="vi-VN"/>
              </w:rPr>
              <w:t xml:space="preserve">Sửa đổi, bổ sung </w:t>
            </w:r>
            <w:r w:rsidR="008E3274" w:rsidRPr="00F04853">
              <w:t xml:space="preserve">Thông tư số 90/2014/TT-BGTVT </w:t>
            </w:r>
          </w:p>
        </w:tc>
      </w:tr>
      <w:tr w:rsidR="00E27DAC" w:rsidRPr="00F04853" w14:paraId="333FAB9F" w14:textId="77777777" w:rsidTr="00F37D36">
        <w:tc>
          <w:tcPr>
            <w:tcW w:w="10063" w:type="dxa"/>
            <w:gridSpan w:val="10"/>
            <w:tcBorders>
              <w:top w:val="single" w:sz="4" w:space="0" w:color="auto"/>
              <w:left w:val="single" w:sz="4" w:space="0" w:color="auto"/>
              <w:bottom w:val="single" w:sz="4" w:space="0" w:color="auto"/>
              <w:right w:val="single" w:sz="4" w:space="0" w:color="auto"/>
            </w:tcBorders>
            <w:vAlign w:val="center"/>
          </w:tcPr>
          <w:p w14:paraId="32B05F2A" w14:textId="087CD396" w:rsidR="00E27DAC" w:rsidRPr="00F04853" w:rsidRDefault="00E27DAC" w:rsidP="00055057">
            <w:pPr>
              <w:pStyle w:val="ThngthngWeb"/>
              <w:spacing w:before="60" w:beforeAutospacing="0" w:after="60" w:afterAutospacing="0"/>
              <w:jc w:val="center"/>
              <w:rPr>
                <w:rStyle w:val="Nhnmanh"/>
                <w:b/>
                <w:i w:val="0"/>
                <w:color w:val="000000"/>
              </w:rPr>
            </w:pPr>
            <w:r w:rsidRPr="00F04853">
              <w:rPr>
                <w:rStyle w:val="Nhnmanh"/>
                <w:b/>
                <w:i w:val="0"/>
                <w:color w:val="000000"/>
              </w:rPr>
              <w:t>III- Lĩnh vực đường thủy nội địa</w:t>
            </w:r>
          </w:p>
        </w:tc>
      </w:tr>
      <w:tr w:rsidR="00D7753B" w:rsidRPr="00F04853" w14:paraId="2CF7AD30"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0AB617E1" w14:textId="77777777" w:rsidR="00E27DAC" w:rsidRPr="00F04853" w:rsidRDefault="00E27DAC"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06BECBD6" w14:textId="7937AFDB" w:rsidR="00E27DAC" w:rsidRPr="00F04853" w:rsidRDefault="00E27DAC" w:rsidP="00055057">
            <w:pPr>
              <w:pStyle w:val="ThngthngWeb"/>
              <w:spacing w:before="60" w:beforeAutospacing="0" w:after="60" w:afterAutospacing="0"/>
              <w:jc w:val="both"/>
              <w:rPr>
                <w:rStyle w:val="Nhnmanh"/>
                <w:b/>
                <w:i w:val="0"/>
                <w:color w:val="000000"/>
                <w:lang w:val="vi-VN"/>
              </w:rPr>
            </w:pPr>
            <w:r w:rsidRPr="00F04853">
              <w:rPr>
                <w:color w:val="FF0000"/>
                <w:lang w:val="vi-VN"/>
              </w:rPr>
              <w:t>Thỏa thuận thông số kỹ thuật xây dựng bến khách ngang sông, bến thủy nội địa phục vụ thi công công trình chính</w:t>
            </w:r>
          </w:p>
        </w:tc>
        <w:tc>
          <w:tcPr>
            <w:tcW w:w="1191" w:type="dxa"/>
            <w:tcBorders>
              <w:top w:val="single" w:sz="4" w:space="0" w:color="auto"/>
              <w:left w:val="single" w:sz="4" w:space="0" w:color="auto"/>
              <w:bottom w:val="single" w:sz="4" w:space="0" w:color="auto"/>
              <w:right w:val="single" w:sz="4" w:space="0" w:color="auto"/>
            </w:tcBorders>
            <w:vAlign w:val="center"/>
          </w:tcPr>
          <w:p w14:paraId="609E93F4" w14:textId="68626535"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color w:val="FF0000"/>
              </w:rPr>
              <w:t>1.009453</w:t>
            </w:r>
          </w:p>
        </w:tc>
        <w:tc>
          <w:tcPr>
            <w:tcW w:w="953" w:type="dxa"/>
            <w:tcBorders>
              <w:top w:val="single" w:sz="4" w:space="0" w:color="auto"/>
              <w:left w:val="single" w:sz="4" w:space="0" w:color="auto"/>
              <w:bottom w:val="single" w:sz="4" w:space="0" w:color="auto"/>
              <w:right w:val="single" w:sz="4" w:space="0" w:color="auto"/>
            </w:tcBorders>
            <w:vAlign w:val="center"/>
          </w:tcPr>
          <w:p w14:paraId="3E9ECEDC" w14:textId="21D19DD0"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rPr>
              <w:t>Bộ GTVT</w:t>
            </w:r>
          </w:p>
        </w:tc>
        <w:tc>
          <w:tcPr>
            <w:tcW w:w="943" w:type="dxa"/>
            <w:tcBorders>
              <w:top w:val="single" w:sz="4" w:space="0" w:color="auto"/>
              <w:left w:val="single" w:sz="4" w:space="0" w:color="auto"/>
              <w:bottom w:val="single" w:sz="4" w:space="0" w:color="auto"/>
              <w:right w:val="single" w:sz="4" w:space="0" w:color="auto"/>
            </w:tcBorders>
            <w:vAlign w:val="center"/>
          </w:tcPr>
          <w:p w14:paraId="6D7291E1" w14:textId="0B300A44" w:rsidR="00E27DAC" w:rsidRPr="00F04853" w:rsidRDefault="00E27DAC" w:rsidP="00055057">
            <w:pPr>
              <w:pStyle w:val="ThngthngWeb"/>
              <w:spacing w:before="60" w:beforeAutospacing="0" w:after="60" w:afterAutospacing="0"/>
              <w:jc w:val="center"/>
              <w:rPr>
                <w:rStyle w:val="Nhnmanh"/>
                <w:b/>
                <w:i w:val="0"/>
                <w:color w:val="000000"/>
                <w:highlight w:val="yellow"/>
                <w:lang w:val="vi-VN"/>
              </w:rPr>
            </w:pPr>
          </w:p>
        </w:tc>
        <w:tc>
          <w:tcPr>
            <w:tcW w:w="1105" w:type="dxa"/>
            <w:tcBorders>
              <w:top w:val="single" w:sz="4" w:space="0" w:color="auto"/>
              <w:left w:val="single" w:sz="4" w:space="0" w:color="auto"/>
              <w:bottom w:val="single" w:sz="4" w:space="0" w:color="auto"/>
              <w:right w:val="single" w:sz="4" w:space="0" w:color="auto"/>
            </w:tcBorders>
            <w:vAlign w:val="center"/>
          </w:tcPr>
          <w:p w14:paraId="5F535B46" w14:textId="45208235" w:rsidR="00E27DAC" w:rsidRPr="00F04853" w:rsidRDefault="00E27DAC" w:rsidP="00055057">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1BE173E8" w14:textId="019FFC33"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rPr>
              <w:t>UBND cấp huyện</w:t>
            </w:r>
          </w:p>
        </w:tc>
        <w:tc>
          <w:tcPr>
            <w:tcW w:w="924" w:type="dxa"/>
            <w:tcBorders>
              <w:top w:val="single" w:sz="4" w:space="0" w:color="auto"/>
              <w:left w:val="single" w:sz="4" w:space="0" w:color="auto"/>
              <w:bottom w:val="single" w:sz="4" w:space="0" w:color="auto"/>
              <w:right w:val="single" w:sz="4" w:space="0" w:color="auto"/>
            </w:tcBorders>
            <w:vAlign w:val="center"/>
          </w:tcPr>
          <w:p w14:paraId="33285F34" w14:textId="75CF18A1" w:rsidR="00E27DAC" w:rsidRPr="00F04853" w:rsidRDefault="00E27DAC" w:rsidP="00055057">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vAlign w:val="center"/>
          </w:tcPr>
          <w:p w14:paraId="2ED91227" w14:textId="28483968" w:rsidR="00E27DAC" w:rsidRPr="00F04853" w:rsidRDefault="00E27DAC" w:rsidP="00055057">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tcPr>
          <w:p w14:paraId="589A27DA" w14:textId="37CDC502" w:rsidR="00E27DAC" w:rsidRPr="00F04853" w:rsidRDefault="00E27DAC" w:rsidP="006A6E20">
            <w:pPr>
              <w:pStyle w:val="ThngthngWeb"/>
              <w:spacing w:before="60" w:beforeAutospacing="0" w:after="60" w:afterAutospacing="0"/>
              <w:jc w:val="both"/>
              <w:rPr>
                <w:rStyle w:val="Nhnmanh"/>
                <w:b/>
                <w:i w:val="0"/>
                <w:color w:val="000000"/>
                <w:lang w:val="vi-VN"/>
              </w:rPr>
            </w:pPr>
            <w:r w:rsidRPr="00F04853">
              <w:rPr>
                <w:rStyle w:val="Nhnmanh"/>
                <w:i w:val="0"/>
                <w:color w:val="000000"/>
              </w:rPr>
              <w:t>Sửa đổi, bổ sung  Điều 16 Nghị định số 08/2021/NĐ-CP</w:t>
            </w:r>
          </w:p>
        </w:tc>
      </w:tr>
      <w:tr w:rsidR="00D7753B" w:rsidRPr="00F04853" w14:paraId="2E15F96E"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19B5CDAC" w14:textId="77777777" w:rsidR="00E27DAC" w:rsidRPr="00F04853" w:rsidRDefault="00E27DAC"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6EA008C3" w14:textId="5C246350" w:rsidR="00E27DAC" w:rsidRPr="00F04853" w:rsidRDefault="00E27DAC" w:rsidP="00055057">
            <w:pPr>
              <w:pStyle w:val="ThngthngWeb"/>
              <w:spacing w:before="60" w:beforeAutospacing="0" w:after="60" w:afterAutospacing="0"/>
              <w:jc w:val="both"/>
              <w:rPr>
                <w:rStyle w:val="Nhnmanh"/>
                <w:b/>
                <w:i w:val="0"/>
                <w:color w:val="000000"/>
                <w:lang w:val="vi-VN"/>
              </w:rPr>
            </w:pPr>
            <w:r w:rsidRPr="00F04853">
              <w:rPr>
                <w:color w:val="FF0000"/>
                <w:lang w:val="vi-VN"/>
              </w:rPr>
              <w:t>Công bố hoạt động bến khách ngang sông, bến thủy nội địa phục vụ thi công công trình chính</w:t>
            </w:r>
          </w:p>
        </w:tc>
        <w:tc>
          <w:tcPr>
            <w:tcW w:w="1191" w:type="dxa"/>
            <w:tcBorders>
              <w:top w:val="single" w:sz="4" w:space="0" w:color="auto"/>
              <w:left w:val="single" w:sz="4" w:space="0" w:color="auto"/>
              <w:bottom w:val="single" w:sz="4" w:space="0" w:color="auto"/>
              <w:right w:val="single" w:sz="4" w:space="0" w:color="auto"/>
            </w:tcBorders>
            <w:vAlign w:val="center"/>
          </w:tcPr>
          <w:p w14:paraId="0C7D1369" w14:textId="7B02E5E0"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color w:val="FF0000"/>
              </w:rPr>
              <w:t>1.009455</w:t>
            </w:r>
          </w:p>
        </w:tc>
        <w:tc>
          <w:tcPr>
            <w:tcW w:w="953" w:type="dxa"/>
            <w:tcBorders>
              <w:top w:val="single" w:sz="4" w:space="0" w:color="auto"/>
              <w:left w:val="single" w:sz="4" w:space="0" w:color="auto"/>
              <w:bottom w:val="single" w:sz="4" w:space="0" w:color="auto"/>
              <w:right w:val="single" w:sz="4" w:space="0" w:color="auto"/>
            </w:tcBorders>
            <w:vAlign w:val="center"/>
          </w:tcPr>
          <w:p w14:paraId="355E4C48" w14:textId="3939BF35"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rPr>
              <w:t>Bộ GTVT</w:t>
            </w:r>
          </w:p>
        </w:tc>
        <w:tc>
          <w:tcPr>
            <w:tcW w:w="943" w:type="dxa"/>
            <w:tcBorders>
              <w:top w:val="single" w:sz="4" w:space="0" w:color="auto"/>
              <w:left w:val="single" w:sz="4" w:space="0" w:color="auto"/>
              <w:bottom w:val="single" w:sz="4" w:space="0" w:color="auto"/>
              <w:right w:val="single" w:sz="4" w:space="0" w:color="auto"/>
            </w:tcBorders>
            <w:vAlign w:val="center"/>
          </w:tcPr>
          <w:p w14:paraId="7DA13547" w14:textId="33DD2E33" w:rsidR="00E27DAC" w:rsidRPr="00F04853" w:rsidRDefault="00E27DAC" w:rsidP="00055057">
            <w:pPr>
              <w:pStyle w:val="ThngthngWeb"/>
              <w:spacing w:before="60" w:beforeAutospacing="0" w:after="60" w:afterAutospacing="0"/>
              <w:jc w:val="center"/>
              <w:rPr>
                <w:rStyle w:val="Nhnmanh"/>
                <w:b/>
                <w:i w:val="0"/>
                <w:color w:val="000000"/>
                <w:highlight w:val="yellow"/>
                <w:lang w:val="vi-VN"/>
              </w:rPr>
            </w:pPr>
          </w:p>
        </w:tc>
        <w:tc>
          <w:tcPr>
            <w:tcW w:w="1105" w:type="dxa"/>
            <w:tcBorders>
              <w:top w:val="single" w:sz="4" w:space="0" w:color="auto"/>
              <w:left w:val="single" w:sz="4" w:space="0" w:color="auto"/>
              <w:bottom w:val="single" w:sz="4" w:space="0" w:color="auto"/>
              <w:right w:val="single" w:sz="4" w:space="0" w:color="auto"/>
            </w:tcBorders>
            <w:vAlign w:val="center"/>
          </w:tcPr>
          <w:p w14:paraId="2C85DDCE" w14:textId="39EC2892" w:rsidR="00E27DAC" w:rsidRPr="00F04853" w:rsidRDefault="00E27DAC" w:rsidP="00055057">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269AE8CD" w14:textId="77691F41"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rPr>
              <w:t>UBND cấp huyện</w:t>
            </w:r>
          </w:p>
        </w:tc>
        <w:tc>
          <w:tcPr>
            <w:tcW w:w="924" w:type="dxa"/>
            <w:tcBorders>
              <w:top w:val="single" w:sz="4" w:space="0" w:color="auto"/>
              <w:left w:val="single" w:sz="4" w:space="0" w:color="auto"/>
              <w:bottom w:val="single" w:sz="4" w:space="0" w:color="auto"/>
              <w:right w:val="single" w:sz="4" w:space="0" w:color="auto"/>
            </w:tcBorders>
            <w:vAlign w:val="center"/>
          </w:tcPr>
          <w:p w14:paraId="1FE1C675" w14:textId="39B6D23F" w:rsidR="00E27DAC" w:rsidRPr="00F04853" w:rsidRDefault="00E27DAC" w:rsidP="00055057">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vAlign w:val="center"/>
          </w:tcPr>
          <w:p w14:paraId="33874302" w14:textId="0E6E54C5" w:rsidR="00E27DAC" w:rsidRPr="00F04853" w:rsidRDefault="00E27DAC" w:rsidP="00055057">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tcPr>
          <w:p w14:paraId="672268A9" w14:textId="257D6942" w:rsidR="00E27DAC" w:rsidRPr="00F04853" w:rsidRDefault="00E27DAC" w:rsidP="006A6E20">
            <w:pPr>
              <w:pStyle w:val="ThngthngWeb"/>
              <w:spacing w:before="60" w:beforeAutospacing="0" w:after="60" w:afterAutospacing="0"/>
              <w:jc w:val="both"/>
              <w:rPr>
                <w:rStyle w:val="Nhnmanh"/>
                <w:b/>
                <w:i w:val="0"/>
                <w:color w:val="000000"/>
                <w:lang w:val="vi-VN"/>
              </w:rPr>
            </w:pPr>
            <w:r w:rsidRPr="00F04853">
              <w:rPr>
                <w:rStyle w:val="Nhnmanh"/>
                <w:i w:val="0"/>
                <w:color w:val="000000"/>
              </w:rPr>
              <w:t xml:space="preserve">Sửa đổi, bổ sung  Điều 16, 19 Nghị định số 08/2021/NĐ-CP </w:t>
            </w:r>
          </w:p>
        </w:tc>
      </w:tr>
      <w:tr w:rsidR="00E27DAC" w:rsidRPr="00F04853" w14:paraId="0C7C0DFE"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26B6C2CB" w14:textId="77777777" w:rsidR="00E27DAC" w:rsidRPr="00F04853" w:rsidRDefault="00E27DAC"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4C5B9E51" w14:textId="4FE38F5E" w:rsidR="00E27DAC" w:rsidRPr="00F04853" w:rsidRDefault="00E27DAC" w:rsidP="00055057">
            <w:pPr>
              <w:pStyle w:val="ThngthngWeb"/>
              <w:spacing w:before="60" w:beforeAutospacing="0" w:after="60" w:afterAutospacing="0"/>
              <w:jc w:val="both"/>
              <w:rPr>
                <w:rStyle w:val="Nhnmanh"/>
                <w:b/>
                <w:i w:val="0"/>
                <w:color w:val="000000"/>
                <w:lang w:val="vi-VN"/>
              </w:rPr>
            </w:pPr>
            <w:r w:rsidRPr="00F04853">
              <w:rPr>
                <w:color w:val="000000"/>
              </w:rPr>
              <w:t xml:space="preserve">Chấp thuận hoạt động vui chơi, giải trí dưới nước tại vùng nước trên tuyến đường thủy nội </w:t>
            </w:r>
            <w:r w:rsidRPr="00F04853">
              <w:rPr>
                <w:color w:val="000000"/>
              </w:rPr>
              <w:lastRenderedPageBreak/>
              <w:t>địa, vùng nước cảng biển hoặc khu vực hàng hải</w:t>
            </w:r>
          </w:p>
        </w:tc>
        <w:tc>
          <w:tcPr>
            <w:tcW w:w="1191" w:type="dxa"/>
            <w:tcBorders>
              <w:top w:val="single" w:sz="4" w:space="0" w:color="auto"/>
              <w:left w:val="single" w:sz="4" w:space="0" w:color="auto"/>
              <w:bottom w:val="single" w:sz="4" w:space="0" w:color="auto"/>
              <w:right w:val="single" w:sz="4" w:space="0" w:color="auto"/>
            </w:tcBorders>
            <w:vAlign w:val="center"/>
          </w:tcPr>
          <w:p w14:paraId="71D56895" w14:textId="67FFD9EB"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rPr>
              <w:lastRenderedPageBreak/>
              <w:t>2.001219</w:t>
            </w:r>
          </w:p>
        </w:tc>
        <w:tc>
          <w:tcPr>
            <w:tcW w:w="953" w:type="dxa"/>
            <w:tcBorders>
              <w:top w:val="single" w:sz="4" w:space="0" w:color="auto"/>
              <w:left w:val="single" w:sz="4" w:space="0" w:color="auto"/>
              <w:bottom w:val="single" w:sz="4" w:space="0" w:color="auto"/>
              <w:right w:val="single" w:sz="4" w:space="0" w:color="auto"/>
            </w:tcBorders>
            <w:vAlign w:val="center"/>
          </w:tcPr>
          <w:p w14:paraId="231A1032" w14:textId="5D58053B"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lang w:val="vi-VN"/>
              </w:rPr>
              <w:t>Cục</w:t>
            </w:r>
            <w:r w:rsidRPr="00F04853">
              <w:rPr>
                <w:rStyle w:val="Nhnmanh"/>
                <w:b/>
                <w:i w:val="0"/>
                <w:color w:val="000000"/>
                <w:lang w:val="vi-VN"/>
              </w:rPr>
              <w:t xml:space="preserve"> </w:t>
            </w:r>
            <w:r w:rsidRPr="00F04853">
              <w:rPr>
                <w:rStyle w:val="Nhnmanh"/>
                <w:i w:val="0"/>
                <w:color w:val="000000"/>
                <w:lang w:val="vi-VN"/>
              </w:rPr>
              <w:t>ĐTNĐ, Cục HH Việt Nam, Sở GTVT</w:t>
            </w:r>
          </w:p>
        </w:tc>
        <w:tc>
          <w:tcPr>
            <w:tcW w:w="943" w:type="dxa"/>
            <w:tcBorders>
              <w:top w:val="single" w:sz="4" w:space="0" w:color="auto"/>
              <w:left w:val="single" w:sz="4" w:space="0" w:color="auto"/>
              <w:bottom w:val="single" w:sz="4" w:space="0" w:color="auto"/>
              <w:right w:val="single" w:sz="4" w:space="0" w:color="auto"/>
            </w:tcBorders>
            <w:vAlign w:val="center"/>
          </w:tcPr>
          <w:p w14:paraId="39EC0F94" w14:textId="77777777" w:rsidR="00E27DAC" w:rsidRPr="00F04853" w:rsidRDefault="00E27DAC" w:rsidP="00055057">
            <w:pPr>
              <w:pStyle w:val="ThngthngWeb"/>
              <w:spacing w:before="60" w:beforeAutospacing="0" w:after="60" w:afterAutospacing="0"/>
              <w:jc w:val="center"/>
              <w:rPr>
                <w:rStyle w:val="Nhnmanh"/>
                <w:b/>
                <w:i w:val="0"/>
                <w:color w:val="000000"/>
                <w:highlight w:val="yellow"/>
                <w:lang w:val="vi-VN"/>
              </w:rPr>
            </w:pPr>
          </w:p>
        </w:tc>
        <w:tc>
          <w:tcPr>
            <w:tcW w:w="1105" w:type="dxa"/>
            <w:tcBorders>
              <w:top w:val="single" w:sz="4" w:space="0" w:color="auto"/>
              <w:left w:val="single" w:sz="4" w:space="0" w:color="auto"/>
              <w:bottom w:val="single" w:sz="4" w:space="0" w:color="auto"/>
              <w:right w:val="single" w:sz="4" w:space="0" w:color="auto"/>
            </w:tcBorders>
            <w:vAlign w:val="center"/>
          </w:tcPr>
          <w:p w14:paraId="301E6A32" w14:textId="77777777" w:rsidR="00E27DAC" w:rsidRPr="00F04853" w:rsidRDefault="00E27DAC" w:rsidP="00055057">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19DCDA4E" w14:textId="14CD81C0"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lang w:val="vi-VN"/>
              </w:rPr>
              <w:t>Sở Giao thông vận tải</w:t>
            </w:r>
          </w:p>
        </w:tc>
        <w:tc>
          <w:tcPr>
            <w:tcW w:w="924" w:type="dxa"/>
            <w:tcBorders>
              <w:top w:val="single" w:sz="4" w:space="0" w:color="auto"/>
              <w:left w:val="single" w:sz="4" w:space="0" w:color="auto"/>
              <w:bottom w:val="single" w:sz="4" w:space="0" w:color="auto"/>
              <w:right w:val="single" w:sz="4" w:space="0" w:color="auto"/>
            </w:tcBorders>
          </w:tcPr>
          <w:p w14:paraId="48AFA985" w14:textId="77777777" w:rsidR="00E27DAC" w:rsidRPr="00F04853" w:rsidRDefault="00E27DAC" w:rsidP="00055057">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16071C39" w14:textId="77777777" w:rsidR="00E27DAC" w:rsidRPr="00F04853" w:rsidRDefault="00E27DAC" w:rsidP="00055057">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tcPr>
          <w:p w14:paraId="29D2866F" w14:textId="01140BBA" w:rsidR="00E27DAC" w:rsidRPr="00F04853" w:rsidRDefault="00E27DAC" w:rsidP="006A6E20">
            <w:pPr>
              <w:pStyle w:val="ThngthngWeb"/>
              <w:spacing w:before="60" w:beforeAutospacing="0" w:after="60" w:afterAutospacing="0"/>
              <w:jc w:val="both"/>
              <w:rPr>
                <w:rStyle w:val="Nhnmanh"/>
                <w:b/>
                <w:i w:val="0"/>
                <w:color w:val="000000"/>
                <w:lang w:val="vi-VN"/>
              </w:rPr>
            </w:pPr>
            <w:r w:rsidRPr="00F04853">
              <w:rPr>
                <w:rStyle w:val="Nhnmanh"/>
                <w:i w:val="0"/>
                <w:color w:val="000000"/>
              </w:rPr>
              <w:t xml:space="preserve">Sửa đổi, bổ sung  </w:t>
            </w:r>
            <w:r w:rsidRPr="00F04853">
              <w:rPr>
                <w:rStyle w:val="Nhnmanh"/>
                <w:i w:val="0"/>
                <w:color w:val="000000"/>
                <w:lang w:val="vi-VN"/>
              </w:rPr>
              <w:t xml:space="preserve"> Điều 9 Nghị định số 48/2019/NĐ-CP</w:t>
            </w:r>
          </w:p>
        </w:tc>
      </w:tr>
      <w:tr w:rsidR="00E27DAC" w:rsidRPr="00F04853" w14:paraId="58681688"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64C6BA48" w14:textId="77777777" w:rsidR="00E27DAC" w:rsidRPr="00F04853" w:rsidRDefault="00E27DAC"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36E542A9" w14:textId="70AA9E99" w:rsidR="00E27DAC" w:rsidRPr="00F04853" w:rsidRDefault="00E27DAC" w:rsidP="00055057">
            <w:pPr>
              <w:pStyle w:val="ThngthngWeb"/>
              <w:spacing w:before="60" w:beforeAutospacing="0" w:after="60" w:afterAutospacing="0"/>
              <w:jc w:val="both"/>
              <w:rPr>
                <w:rStyle w:val="Nhnmanh"/>
                <w:b/>
                <w:i w:val="0"/>
                <w:color w:val="000000"/>
                <w:lang w:val="vi-VN"/>
              </w:rPr>
            </w:pPr>
            <w:r w:rsidRPr="00F04853">
              <w:rPr>
                <w:color w:val="000000"/>
              </w:rPr>
              <w:t>Công bố mở, cho phép hoạt động tại vùng nước khác không thuộc vùng nước trên tuyến đường thủy nội địa, vùng nước cảng biển hoặc khu vực hàng hải, được đánh dấu, xác định vị trí bằng phao hoặc cờ hiệu có màu sắc dễ quan sát</w:t>
            </w:r>
          </w:p>
        </w:tc>
        <w:tc>
          <w:tcPr>
            <w:tcW w:w="1191" w:type="dxa"/>
            <w:tcBorders>
              <w:top w:val="single" w:sz="4" w:space="0" w:color="auto"/>
              <w:left w:val="single" w:sz="4" w:space="0" w:color="auto"/>
              <w:bottom w:val="single" w:sz="4" w:space="0" w:color="auto"/>
              <w:right w:val="single" w:sz="4" w:space="0" w:color="auto"/>
            </w:tcBorders>
            <w:vAlign w:val="center"/>
          </w:tcPr>
          <w:p w14:paraId="143B1375" w14:textId="5C93458C"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rPr>
              <w:t>2.000218</w:t>
            </w:r>
          </w:p>
        </w:tc>
        <w:tc>
          <w:tcPr>
            <w:tcW w:w="953" w:type="dxa"/>
            <w:tcBorders>
              <w:top w:val="single" w:sz="4" w:space="0" w:color="auto"/>
              <w:left w:val="single" w:sz="4" w:space="0" w:color="auto"/>
              <w:bottom w:val="single" w:sz="4" w:space="0" w:color="auto"/>
              <w:right w:val="single" w:sz="4" w:space="0" w:color="auto"/>
            </w:tcBorders>
            <w:vAlign w:val="center"/>
          </w:tcPr>
          <w:p w14:paraId="39661C9D" w14:textId="18DFF057"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lang w:val="vi-VN"/>
              </w:rPr>
              <w:t>Sở GTVT, UBND cấp tỉnh</w:t>
            </w:r>
          </w:p>
        </w:tc>
        <w:tc>
          <w:tcPr>
            <w:tcW w:w="943" w:type="dxa"/>
            <w:tcBorders>
              <w:top w:val="single" w:sz="4" w:space="0" w:color="auto"/>
              <w:left w:val="single" w:sz="4" w:space="0" w:color="auto"/>
              <w:bottom w:val="single" w:sz="4" w:space="0" w:color="auto"/>
              <w:right w:val="single" w:sz="4" w:space="0" w:color="auto"/>
            </w:tcBorders>
            <w:vAlign w:val="center"/>
          </w:tcPr>
          <w:p w14:paraId="1D6473DA" w14:textId="77777777" w:rsidR="00E27DAC" w:rsidRPr="00F04853" w:rsidRDefault="00E27DAC" w:rsidP="00055057">
            <w:pPr>
              <w:pStyle w:val="ThngthngWeb"/>
              <w:spacing w:before="60" w:beforeAutospacing="0" w:after="60" w:afterAutospacing="0"/>
              <w:jc w:val="center"/>
              <w:rPr>
                <w:rStyle w:val="Nhnmanh"/>
                <w:b/>
                <w:i w:val="0"/>
                <w:color w:val="000000"/>
                <w:highlight w:val="yellow"/>
                <w:lang w:val="vi-VN"/>
              </w:rPr>
            </w:pPr>
          </w:p>
        </w:tc>
        <w:tc>
          <w:tcPr>
            <w:tcW w:w="1105" w:type="dxa"/>
            <w:tcBorders>
              <w:top w:val="single" w:sz="4" w:space="0" w:color="auto"/>
              <w:left w:val="single" w:sz="4" w:space="0" w:color="auto"/>
              <w:bottom w:val="single" w:sz="4" w:space="0" w:color="auto"/>
              <w:right w:val="single" w:sz="4" w:space="0" w:color="auto"/>
            </w:tcBorders>
            <w:vAlign w:val="center"/>
          </w:tcPr>
          <w:p w14:paraId="31BD2A3E" w14:textId="77777777" w:rsidR="00E27DAC" w:rsidRPr="00F04853" w:rsidRDefault="00E27DAC" w:rsidP="00055057">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410A6145" w14:textId="62140355"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rPr>
              <w:t>UBND cấp huyện</w:t>
            </w:r>
          </w:p>
        </w:tc>
        <w:tc>
          <w:tcPr>
            <w:tcW w:w="924" w:type="dxa"/>
            <w:tcBorders>
              <w:top w:val="single" w:sz="4" w:space="0" w:color="auto"/>
              <w:left w:val="single" w:sz="4" w:space="0" w:color="auto"/>
              <w:bottom w:val="single" w:sz="4" w:space="0" w:color="auto"/>
              <w:right w:val="single" w:sz="4" w:space="0" w:color="auto"/>
            </w:tcBorders>
          </w:tcPr>
          <w:p w14:paraId="46425840" w14:textId="77777777" w:rsidR="00E27DAC" w:rsidRPr="00F04853" w:rsidRDefault="00E27DAC" w:rsidP="00055057">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7A407453" w14:textId="77777777" w:rsidR="00E27DAC" w:rsidRPr="00F04853" w:rsidRDefault="00E27DAC" w:rsidP="00055057">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tcPr>
          <w:p w14:paraId="15BB95A2" w14:textId="194ADE0B" w:rsidR="00E27DAC" w:rsidRPr="00F04853" w:rsidRDefault="00E27DAC" w:rsidP="006A6E20">
            <w:pPr>
              <w:pStyle w:val="ThngthngWeb"/>
              <w:spacing w:before="60" w:beforeAutospacing="0" w:after="60" w:afterAutospacing="0"/>
              <w:jc w:val="both"/>
              <w:rPr>
                <w:rStyle w:val="Nhnmanh"/>
                <w:b/>
                <w:i w:val="0"/>
                <w:color w:val="000000"/>
                <w:lang w:val="vi-VN"/>
              </w:rPr>
            </w:pPr>
            <w:r w:rsidRPr="00F04853">
              <w:rPr>
                <w:rStyle w:val="Nhnmanh"/>
                <w:i w:val="0"/>
                <w:color w:val="000000"/>
              </w:rPr>
              <w:t xml:space="preserve">Sửa đổi, bổ sung  </w:t>
            </w:r>
            <w:r w:rsidRPr="00F04853">
              <w:rPr>
                <w:rStyle w:val="Nhnmanh"/>
                <w:i w:val="0"/>
                <w:color w:val="000000"/>
                <w:lang w:val="vi-VN"/>
              </w:rPr>
              <w:t>Điều 11, 12  Nghị định số 48/2019/NĐ-CP</w:t>
            </w:r>
          </w:p>
        </w:tc>
      </w:tr>
      <w:tr w:rsidR="00E27DAC" w:rsidRPr="00F04853" w14:paraId="7F981FAA"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4680256D" w14:textId="77777777" w:rsidR="00E27DAC" w:rsidRPr="00F04853" w:rsidRDefault="00E27DAC"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3D28AEF9" w14:textId="48DE0CE4" w:rsidR="00E27DAC" w:rsidRPr="00F04853" w:rsidRDefault="00E27DAC" w:rsidP="00055057">
            <w:pPr>
              <w:pStyle w:val="ThngthngWeb"/>
              <w:spacing w:before="60" w:beforeAutospacing="0" w:after="60" w:afterAutospacing="0"/>
              <w:jc w:val="both"/>
              <w:rPr>
                <w:rStyle w:val="Nhnmanh"/>
                <w:b/>
                <w:i w:val="0"/>
                <w:color w:val="000000"/>
                <w:lang w:val="vi-VN"/>
              </w:rPr>
            </w:pPr>
            <w:r w:rsidRPr="00F04853">
              <w:rPr>
                <w:shd w:val="clear" w:color="auto" w:fill="FFFFFF"/>
              </w:rPr>
              <w:t>Thủ tục đóng, không cho phép</w:t>
            </w:r>
            <w:r w:rsidRPr="00F04853">
              <w:rPr>
                <w:color w:val="000000"/>
              </w:rPr>
              <w:t xml:space="preserve"> hoạt động tại vùng </w:t>
            </w:r>
            <w:r w:rsidRPr="00F04853">
              <w:rPr>
                <w:color w:val="000000"/>
              </w:rPr>
              <w:lastRenderedPageBreak/>
              <w:t>nước khác không thuộc vùng nước trên tuyến đường thủy nội địa, vùng nước cảng biển hoặc khu vực hàng hải, được đánh dấu, xác định vị trí bằng phao hoặc cờ hiệu có màu sắc dễ quan sát</w:t>
            </w:r>
          </w:p>
        </w:tc>
        <w:tc>
          <w:tcPr>
            <w:tcW w:w="1191" w:type="dxa"/>
            <w:tcBorders>
              <w:top w:val="single" w:sz="4" w:space="0" w:color="auto"/>
              <w:left w:val="single" w:sz="4" w:space="0" w:color="auto"/>
              <w:bottom w:val="single" w:sz="4" w:space="0" w:color="auto"/>
              <w:right w:val="single" w:sz="4" w:space="0" w:color="auto"/>
            </w:tcBorders>
            <w:vAlign w:val="center"/>
          </w:tcPr>
          <w:p w14:paraId="5CCD6145" w14:textId="09A1513C"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rPr>
              <w:lastRenderedPageBreak/>
              <w:t>2.000217</w:t>
            </w:r>
          </w:p>
        </w:tc>
        <w:tc>
          <w:tcPr>
            <w:tcW w:w="953" w:type="dxa"/>
            <w:tcBorders>
              <w:top w:val="single" w:sz="4" w:space="0" w:color="auto"/>
              <w:left w:val="single" w:sz="4" w:space="0" w:color="auto"/>
              <w:bottom w:val="single" w:sz="4" w:space="0" w:color="auto"/>
              <w:right w:val="single" w:sz="4" w:space="0" w:color="auto"/>
            </w:tcBorders>
            <w:vAlign w:val="center"/>
          </w:tcPr>
          <w:p w14:paraId="4E197399" w14:textId="0CB62C70"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lang w:val="vi-VN"/>
              </w:rPr>
              <w:t>Sở GTVT, UBND cấp tỉnh</w:t>
            </w:r>
          </w:p>
        </w:tc>
        <w:tc>
          <w:tcPr>
            <w:tcW w:w="943" w:type="dxa"/>
            <w:tcBorders>
              <w:top w:val="single" w:sz="4" w:space="0" w:color="auto"/>
              <w:left w:val="single" w:sz="4" w:space="0" w:color="auto"/>
              <w:bottom w:val="single" w:sz="4" w:space="0" w:color="auto"/>
              <w:right w:val="single" w:sz="4" w:space="0" w:color="auto"/>
            </w:tcBorders>
            <w:vAlign w:val="center"/>
          </w:tcPr>
          <w:p w14:paraId="4174A520" w14:textId="77777777" w:rsidR="00E27DAC" w:rsidRPr="00F04853" w:rsidRDefault="00E27DAC" w:rsidP="00055057">
            <w:pPr>
              <w:pStyle w:val="ThngthngWeb"/>
              <w:spacing w:before="60" w:beforeAutospacing="0" w:after="60" w:afterAutospacing="0"/>
              <w:jc w:val="center"/>
              <w:rPr>
                <w:rStyle w:val="Nhnmanh"/>
                <w:b/>
                <w:i w:val="0"/>
                <w:color w:val="000000"/>
                <w:highlight w:val="yellow"/>
                <w:lang w:val="vi-VN"/>
              </w:rPr>
            </w:pPr>
          </w:p>
        </w:tc>
        <w:tc>
          <w:tcPr>
            <w:tcW w:w="1105" w:type="dxa"/>
            <w:tcBorders>
              <w:top w:val="single" w:sz="4" w:space="0" w:color="auto"/>
              <w:left w:val="single" w:sz="4" w:space="0" w:color="auto"/>
              <w:bottom w:val="single" w:sz="4" w:space="0" w:color="auto"/>
              <w:right w:val="single" w:sz="4" w:space="0" w:color="auto"/>
            </w:tcBorders>
            <w:vAlign w:val="center"/>
          </w:tcPr>
          <w:p w14:paraId="32EF8FB9" w14:textId="77777777" w:rsidR="00E27DAC" w:rsidRPr="00F04853" w:rsidRDefault="00E27DAC" w:rsidP="00055057">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2B69708B" w14:textId="43D37CA9"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rPr>
              <w:t>UBND cấp huyện</w:t>
            </w:r>
          </w:p>
        </w:tc>
        <w:tc>
          <w:tcPr>
            <w:tcW w:w="924" w:type="dxa"/>
            <w:tcBorders>
              <w:top w:val="single" w:sz="4" w:space="0" w:color="auto"/>
              <w:left w:val="single" w:sz="4" w:space="0" w:color="auto"/>
              <w:bottom w:val="single" w:sz="4" w:space="0" w:color="auto"/>
              <w:right w:val="single" w:sz="4" w:space="0" w:color="auto"/>
            </w:tcBorders>
          </w:tcPr>
          <w:p w14:paraId="070F5127" w14:textId="77777777" w:rsidR="00E27DAC" w:rsidRPr="00F04853" w:rsidRDefault="00E27DAC" w:rsidP="00055057">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71A8F1AC" w14:textId="77777777" w:rsidR="00E27DAC" w:rsidRPr="00F04853" w:rsidRDefault="00E27DAC" w:rsidP="00055057">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tcPr>
          <w:p w14:paraId="794C4FA3" w14:textId="534B015D" w:rsidR="00E27DAC" w:rsidRPr="00F04853" w:rsidRDefault="00E27DAC" w:rsidP="006A6E20">
            <w:pPr>
              <w:pStyle w:val="ThngthngWeb"/>
              <w:spacing w:before="60" w:beforeAutospacing="0" w:after="60" w:afterAutospacing="0"/>
              <w:jc w:val="both"/>
              <w:rPr>
                <w:rStyle w:val="Nhnmanh"/>
                <w:b/>
                <w:i w:val="0"/>
                <w:color w:val="000000"/>
                <w:lang w:val="vi-VN"/>
              </w:rPr>
            </w:pPr>
            <w:r w:rsidRPr="00F04853">
              <w:rPr>
                <w:rStyle w:val="Nhnmanh"/>
                <w:i w:val="0"/>
                <w:color w:val="000000"/>
              </w:rPr>
              <w:t xml:space="preserve">Sửa đổi, bổ sung  </w:t>
            </w:r>
            <w:r w:rsidRPr="00F04853">
              <w:rPr>
                <w:rStyle w:val="Nhnmanh"/>
                <w:i w:val="0"/>
                <w:color w:val="000000"/>
                <w:lang w:val="vi-VN"/>
              </w:rPr>
              <w:t>Điều 11, 13 Nghị định số 48/2019/NĐ-CP</w:t>
            </w:r>
          </w:p>
        </w:tc>
      </w:tr>
      <w:tr w:rsidR="00E27DAC" w:rsidRPr="00F04853" w14:paraId="20EA0391"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7DECA603" w14:textId="77777777" w:rsidR="00E27DAC" w:rsidRPr="00F04853" w:rsidRDefault="00E27DAC"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7AA9BBAB" w14:textId="086BB94B" w:rsidR="00E27DAC" w:rsidRPr="00F04853" w:rsidRDefault="00E27DAC" w:rsidP="00055057">
            <w:pPr>
              <w:pStyle w:val="ThngthngWeb"/>
              <w:spacing w:before="60" w:beforeAutospacing="0" w:after="60" w:afterAutospacing="0"/>
              <w:jc w:val="both"/>
              <w:rPr>
                <w:rStyle w:val="Nhnmanh"/>
                <w:b/>
                <w:i w:val="0"/>
                <w:color w:val="000000"/>
                <w:lang w:val="vi-VN"/>
              </w:rPr>
            </w:pPr>
            <w:r w:rsidRPr="00F04853">
              <w:rPr>
                <w:color w:val="000000"/>
              </w:rPr>
              <w:t>Đăng ký phương tiện hoạt động vui chơi, giải trí dưới nước lần đầu</w:t>
            </w:r>
          </w:p>
        </w:tc>
        <w:tc>
          <w:tcPr>
            <w:tcW w:w="1191" w:type="dxa"/>
            <w:tcBorders>
              <w:top w:val="single" w:sz="4" w:space="0" w:color="auto"/>
              <w:left w:val="single" w:sz="4" w:space="0" w:color="auto"/>
              <w:bottom w:val="single" w:sz="4" w:space="0" w:color="auto"/>
              <w:right w:val="single" w:sz="4" w:space="0" w:color="auto"/>
            </w:tcBorders>
            <w:vAlign w:val="center"/>
          </w:tcPr>
          <w:p w14:paraId="5C91959E" w14:textId="27B03097"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color w:val="000000"/>
              </w:rPr>
              <w:t>2.001215</w:t>
            </w:r>
          </w:p>
        </w:tc>
        <w:tc>
          <w:tcPr>
            <w:tcW w:w="953" w:type="dxa"/>
            <w:tcBorders>
              <w:top w:val="single" w:sz="4" w:space="0" w:color="auto"/>
              <w:left w:val="single" w:sz="4" w:space="0" w:color="auto"/>
              <w:bottom w:val="single" w:sz="4" w:space="0" w:color="auto"/>
              <w:right w:val="single" w:sz="4" w:space="0" w:color="auto"/>
            </w:tcBorders>
            <w:vAlign w:val="center"/>
          </w:tcPr>
          <w:p w14:paraId="5825AA09" w14:textId="2D44C921"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rPr>
              <w:t>Sở GTVT, UBND cấp huyện, UBND cấp xã được UBND cấp tỉnh phân cấp</w:t>
            </w:r>
          </w:p>
        </w:tc>
        <w:tc>
          <w:tcPr>
            <w:tcW w:w="943" w:type="dxa"/>
            <w:tcBorders>
              <w:top w:val="single" w:sz="4" w:space="0" w:color="auto"/>
              <w:left w:val="single" w:sz="4" w:space="0" w:color="auto"/>
              <w:bottom w:val="single" w:sz="4" w:space="0" w:color="auto"/>
              <w:right w:val="single" w:sz="4" w:space="0" w:color="auto"/>
            </w:tcBorders>
            <w:vAlign w:val="center"/>
          </w:tcPr>
          <w:p w14:paraId="37F8FABB" w14:textId="77777777" w:rsidR="00E27DAC" w:rsidRPr="00F04853" w:rsidRDefault="00E27DAC" w:rsidP="00055057">
            <w:pPr>
              <w:pStyle w:val="ThngthngWeb"/>
              <w:spacing w:before="60" w:beforeAutospacing="0" w:after="60" w:afterAutospacing="0"/>
              <w:jc w:val="center"/>
              <w:rPr>
                <w:rStyle w:val="Nhnmanh"/>
                <w:b/>
                <w:i w:val="0"/>
                <w:color w:val="000000"/>
                <w:highlight w:val="yellow"/>
                <w:lang w:val="vi-VN"/>
              </w:rPr>
            </w:pPr>
          </w:p>
        </w:tc>
        <w:tc>
          <w:tcPr>
            <w:tcW w:w="1105" w:type="dxa"/>
            <w:tcBorders>
              <w:top w:val="single" w:sz="4" w:space="0" w:color="auto"/>
              <w:left w:val="single" w:sz="4" w:space="0" w:color="auto"/>
              <w:bottom w:val="single" w:sz="4" w:space="0" w:color="auto"/>
              <w:right w:val="single" w:sz="4" w:space="0" w:color="auto"/>
            </w:tcBorders>
            <w:vAlign w:val="center"/>
          </w:tcPr>
          <w:p w14:paraId="65B79B24" w14:textId="77777777" w:rsidR="00E27DAC" w:rsidRPr="00F04853" w:rsidRDefault="00E27DAC" w:rsidP="00055057">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4FC7B1A8" w14:textId="42E4BA46"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lang w:val="vi-VN"/>
              </w:rPr>
              <w:t>UBND cấp huyện, UBND cấp xã</w:t>
            </w:r>
          </w:p>
        </w:tc>
        <w:tc>
          <w:tcPr>
            <w:tcW w:w="924" w:type="dxa"/>
            <w:tcBorders>
              <w:top w:val="single" w:sz="4" w:space="0" w:color="auto"/>
              <w:left w:val="single" w:sz="4" w:space="0" w:color="auto"/>
              <w:bottom w:val="single" w:sz="4" w:space="0" w:color="auto"/>
              <w:right w:val="single" w:sz="4" w:space="0" w:color="auto"/>
            </w:tcBorders>
          </w:tcPr>
          <w:p w14:paraId="3AF7645B" w14:textId="77777777" w:rsidR="00E27DAC" w:rsidRPr="00F04853" w:rsidRDefault="00E27DAC" w:rsidP="00055057">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3FD1C73B" w14:textId="77777777" w:rsidR="00E27DAC" w:rsidRPr="00F04853" w:rsidRDefault="00E27DAC" w:rsidP="00055057">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tcPr>
          <w:p w14:paraId="6DD509E8" w14:textId="71C9C022" w:rsidR="00E27DAC" w:rsidRPr="00F04853" w:rsidRDefault="00E27DAC" w:rsidP="006A6E20">
            <w:pPr>
              <w:pStyle w:val="ThngthngWeb"/>
              <w:spacing w:before="60" w:beforeAutospacing="0" w:after="60" w:afterAutospacing="0"/>
              <w:jc w:val="both"/>
              <w:rPr>
                <w:rStyle w:val="Nhnmanh"/>
                <w:b/>
                <w:i w:val="0"/>
                <w:color w:val="000000"/>
                <w:lang w:val="vi-VN"/>
              </w:rPr>
            </w:pPr>
            <w:r w:rsidRPr="00F04853">
              <w:rPr>
                <w:rStyle w:val="Nhnmanh"/>
                <w:i w:val="0"/>
                <w:color w:val="000000"/>
              </w:rPr>
              <w:t xml:space="preserve">Sửa đổi, bổ sung  </w:t>
            </w:r>
            <w:r w:rsidRPr="00F04853">
              <w:rPr>
                <w:rStyle w:val="Nhnmanh"/>
                <w:i w:val="0"/>
                <w:color w:val="000000"/>
                <w:lang w:val="vi-VN"/>
              </w:rPr>
              <w:t>Điều 19  Nghị định số 48/2019/NĐ-CP</w:t>
            </w:r>
          </w:p>
        </w:tc>
      </w:tr>
      <w:tr w:rsidR="00E27DAC" w:rsidRPr="00F04853" w14:paraId="4E7F1347"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1D6A1B29" w14:textId="77777777" w:rsidR="00E27DAC" w:rsidRPr="00F04853" w:rsidRDefault="00E27DAC"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0AA0AAAC" w14:textId="130A863E" w:rsidR="00E27DAC" w:rsidRPr="00F04853" w:rsidRDefault="00E27DAC" w:rsidP="00055057">
            <w:pPr>
              <w:pStyle w:val="ThngthngWeb"/>
              <w:spacing w:before="60" w:beforeAutospacing="0" w:after="60" w:afterAutospacing="0"/>
              <w:jc w:val="both"/>
              <w:rPr>
                <w:rStyle w:val="Nhnmanh"/>
                <w:b/>
                <w:i w:val="0"/>
                <w:color w:val="000000"/>
                <w:lang w:val="vi-VN"/>
              </w:rPr>
            </w:pPr>
            <w:r w:rsidRPr="00F04853">
              <w:rPr>
                <w:color w:val="000000"/>
              </w:rPr>
              <w:t>Đăng ký lại phương tiện hoạt động vui chơi, giải trí dưới nước</w:t>
            </w:r>
          </w:p>
        </w:tc>
        <w:tc>
          <w:tcPr>
            <w:tcW w:w="1191" w:type="dxa"/>
            <w:tcBorders>
              <w:top w:val="single" w:sz="4" w:space="0" w:color="auto"/>
              <w:left w:val="single" w:sz="4" w:space="0" w:color="auto"/>
              <w:bottom w:val="single" w:sz="4" w:space="0" w:color="auto"/>
              <w:right w:val="single" w:sz="4" w:space="0" w:color="auto"/>
            </w:tcBorders>
            <w:vAlign w:val="center"/>
          </w:tcPr>
          <w:p w14:paraId="50C0337E" w14:textId="15CCA2B6"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color w:val="000000"/>
              </w:rPr>
              <w:t>2.001214</w:t>
            </w:r>
          </w:p>
        </w:tc>
        <w:tc>
          <w:tcPr>
            <w:tcW w:w="953" w:type="dxa"/>
            <w:tcBorders>
              <w:top w:val="single" w:sz="4" w:space="0" w:color="auto"/>
              <w:left w:val="single" w:sz="4" w:space="0" w:color="auto"/>
              <w:bottom w:val="single" w:sz="4" w:space="0" w:color="auto"/>
              <w:right w:val="single" w:sz="4" w:space="0" w:color="auto"/>
            </w:tcBorders>
            <w:vAlign w:val="center"/>
          </w:tcPr>
          <w:p w14:paraId="78844CA6" w14:textId="668ADDB5"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rPr>
              <w:t xml:space="preserve">Sở GTVT, UBND cấp huyện, UBND cấp xã được UBND </w:t>
            </w:r>
            <w:r w:rsidRPr="00F04853">
              <w:rPr>
                <w:rStyle w:val="Nhnmanh"/>
                <w:i w:val="0"/>
                <w:color w:val="000000"/>
              </w:rPr>
              <w:lastRenderedPageBreak/>
              <w:t>cấp tỉnh phân cấp</w:t>
            </w:r>
          </w:p>
        </w:tc>
        <w:tc>
          <w:tcPr>
            <w:tcW w:w="943" w:type="dxa"/>
            <w:tcBorders>
              <w:top w:val="single" w:sz="4" w:space="0" w:color="auto"/>
              <w:left w:val="single" w:sz="4" w:space="0" w:color="auto"/>
              <w:bottom w:val="single" w:sz="4" w:space="0" w:color="auto"/>
              <w:right w:val="single" w:sz="4" w:space="0" w:color="auto"/>
            </w:tcBorders>
            <w:vAlign w:val="center"/>
          </w:tcPr>
          <w:p w14:paraId="067D8162" w14:textId="77777777" w:rsidR="00E27DAC" w:rsidRPr="00F04853" w:rsidRDefault="00E27DAC" w:rsidP="00055057">
            <w:pPr>
              <w:pStyle w:val="ThngthngWeb"/>
              <w:spacing w:before="60" w:beforeAutospacing="0" w:after="60" w:afterAutospacing="0"/>
              <w:jc w:val="center"/>
              <w:rPr>
                <w:rStyle w:val="Nhnmanh"/>
                <w:b/>
                <w:i w:val="0"/>
                <w:color w:val="000000"/>
                <w:highlight w:val="yellow"/>
                <w:lang w:val="vi-VN"/>
              </w:rPr>
            </w:pPr>
          </w:p>
        </w:tc>
        <w:tc>
          <w:tcPr>
            <w:tcW w:w="1105" w:type="dxa"/>
            <w:tcBorders>
              <w:top w:val="single" w:sz="4" w:space="0" w:color="auto"/>
              <w:left w:val="single" w:sz="4" w:space="0" w:color="auto"/>
              <w:bottom w:val="single" w:sz="4" w:space="0" w:color="auto"/>
              <w:right w:val="single" w:sz="4" w:space="0" w:color="auto"/>
            </w:tcBorders>
            <w:vAlign w:val="center"/>
          </w:tcPr>
          <w:p w14:paraId="17D9307F" w14:textId="77777777" w:rsidR="00E27DAC" w:rsidRPr="00F04853" w:rsidRDefault="00E27DAC" w:rsidP="00055057">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02262BD7" w14:textId="78684E6E"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lang w:val="vi-VN"/>
              </w:rPr>
              <w:t>UBND cấp huyện, UBND cấp xã</w:t>
            </w:r>
          </w:p>
        </w:tc>
        <w:tc>
          <w:tcPr>
            <w:tcW w:w="924" w:type="dxa"/>
            <w:tcBorders>
              <w:top w:val="single" w:sz="4" w:space="0" w:color="auto"/>
              <w:left w:val="single" w:sz="4" w:space="0" w:color="auto"/>
              <w:bottom w:val="single" w:sz="4" w:space="0" w:color="auto"/>
              <w:right w:val="single" w:sz="4" w:space="0" w:color="auto"/>
            </w:tcBorders>
          </w:tcPr>
          <w:p w14:paraId="0D6C9753" w14:textId="77777777" w:rsidR="00E27DAC" w:rsidRPr="00F04853" w:rsidRDefault="00E27DAC" w:rsidP="00055057">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19F5F1D2" w14:textId="77777777" w:rsidR="00E27DAC" w:rsidRPr="00F04853" w:rsidRDefault="00E27DAC" w:rsidP="00055057">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tcPr>
          <w:p w14:paraId="0B4AC548" w14:textId="262282BD" w:rsidR="00E27DAC" w:rsidRPr="00F04853" w:rsidRDefault="00E27DAC" w:rsidP="006A6E20">
            <w:pPr>
              <w:pStyle w:val="ThngthngWeb"/>
              <w:spacing w:before="60" w:beforeAutospacing="0" w:after="60" w:afterAutospacing="0"/>
              <w:jc w:val="both"/>
              <w:rPr>
                <w:rStyle w:val="Nhnmanh"/>
                <w:b/>
                <w:i w:val="0"/>
                <w:color w:val="000000"/>
                <w:lang w:val="vi-VN"/>
              </w:rPr>
            </w:pPr>
            <w:r w:rsidRPr="00F04853">
              <w:rPr>
                <w:rStyle w:val="Nhnmanh"/>
                <w:i w:val="0"/>
                <w:color w:val="000000"/>
              </w:rPr>
              <w:t xml:space="preserve">Sửa đổi, bổ sung  </w:t>
            </w:r>
            <w:r w:rsidRPr="00F04853">
              <w:rPr>
                <w:rStyle w:val="Nhnmanh"/>
                <w:i w:val="0"/>
                <w:color w:val="000000"/>
                <w:lang w:val="vi-VN"/>
              </w:rPr>
              <w:t>Điều 19  Nghị định số 48/2019/NĐ-CP</w:t>
            </w:r>
          </w:p>
        </w:tc>
      </w:tr>
      <w:tr w:rsidR="00E27DAC" w:rsidRPr="00F04853" w14:paraId="69D1A881"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23ADEE3C" w14:textId="77777777" w:rsidR="00E27DAC" w:rsidRPr="00F04853" w:rsidRDefault="00E27DAC"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6299423F" w14:textId="0FB868F2" w:rsidR="00E27DAC" w:rsidRPr="00F04853" w:rsidRDefault="00E27DAC" w:rsidP="00055057">
            <w:pPr>
              <w:pStyle w:val="ThngthngWeb"/>
              <w:spacing w:before="60" w:beforeAutospacing="0" w:after="60" w:afterAutospacing="0"/>
              <w:jc w:val="both"/>
              <w:rPr>
                <w:rStyle w:val="Nhnmanh"/>
                <w:b/>
                <w:i w:val="0"/>
                <w:color w:val="000000"/>
                <w:lang w:val="vi-VN"/>
              </w:rPr>
            </w:pPr>
            <w:r w:rsidRPr="00F04853">
              <w:rPr>
                <w:color w:val="000000"/>
              </w:rPr>
              <w:t>Cấp lại Giấy chứng nhận đăng ký phương tiện hoạt động vui chơi, giải trí dưới nước</w:t>
            </w:r>
          </w:p>
        </w:tc>
        <w:tc>
          <w:tcPr>
            <w:tcW w:w="1191" w:type="dxa"/>
            <w:tcBorders>
              <w:top w:val="single" w:sz="4" w:space="0" w:color="auto"/>
              <w:left w:val="single" w:sz="4" w:space="0" w:color="auto"/>
              <w:bottom w:val="single" w:sz="4" w:space="0" w:color="auto"/>
              <w:right w:val="single" w:sz="4" w:space="0" w:color="auto"/>
            </w:tcBorders>
            <w:vAlign w:val="center"/>
          </w:tcPr>
          <w:p w14:paraId="2C8F4B8C" w14:textId="309EC89B"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color w:val="000000"/>
              </w:rPr>
              <w:t>2.001212</w:t>
            </w:r>
          </w:p>
        </w:tc>
        <w:tc>
          <w:tcPr>
            <w:tcW w:w="953" w:type="dxa"/>
            <w:tcBorders>
              <w:top w:val="single" w:sz="4" w:space="0" w:color="auto"/>
              <w:left w:val="single" w:sz="4" w:space="0" w:color="auto"/>
              <w:bottom w:val="single" w:sz="4" w:space="0" w:color="auto"/>
              <w:right w:val="single" w:sz="4" w:space="0" w:color="auto"/>
            </w:tcBorders>
            <w:vAlign w:val="center"/>
          </w:tcPr>
          <w:p w14:paraId="1051F97A" w14:textId="5682C118"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rPr>
              <w:t>Sở GTVT, UBND cấp huyện, UBND cấp xã được UBND cấp tỉnh phân cấp</w:t>
            </w:r>
          </w:p>
        </w:tc>
        <w:tc>
          <w:tcPr>
            <w:tcW w:w="943" w:type="dxa"/>
            <w:tcBorders>
              <w:top w:val="single" w:sz="4" w:space="0" w:color="auto"/>
              <w:left w:val="single" w:sz="4" w:space="0" w:color="auto"/>
              <w:bottom w:val="single" w:sz="4" w:space="0" w:color="auto"/>
              <w:right w:val="single" w:sz="4" w:space="0" w:color="auto"/>
            </w:tcBorders>
            <w:vAlign w:val="center"/>
          </w:tcPr>
          <w:p w14:paraId="33DC78F7" w14:textId="77777777" w:rsidR="00E27DAC" w:rsidRPr="00F04853" w:rsidRDefault="00E27DAC" w:rsidP="00055057">
            <w:pPr>
              <w:pStyle w:val="ThngthngWeb"/>
              <w:spacing w:before="60" w:beforeAutospacing="0" w:after="60" w:afterAutospacing="0"/>
              <w:jc w:val="center"/>
              <w:rPr>
                <w:rStyle w:val="Nhnmanh"/>
                <w:b/>
                <w:i w:val="0"/>
                <w:color w:val="000000"/>
                <w:highlight w:val="yellow"/>
                <w:lang w:val="vi-VN"/>
              </w:rPr>
            </w:pPr>
          </w:p>
        </w:tc>
        <w:tc>
          <w:tcPr>
            <w:tcW w:w="1105" w:type="dxa"/>
            <w:tcBorders>
              <w:top w:val="single" w:sz="4" w:space="0" w:color="auto"/>
              <w:left w:val="single" w:sz="4" w:space="0" w:color="auto"/>
              <w:bottom w:val="single" w:sz="4" w:space="0" w:color="auto"/>
              <w:right w:val="single" w:sz="4" w:space="0" w:color="auto"/>
            </w:tcBorders>
            <w:vAlign w:val="center"/>
          </w:tcPr>
          <w:p w14:paraId="2C1965B0" w14:textId="77777777" w:rsidR="00E27DAC" w:rsidRPr="00F04853" w:rsidRDefault="00E27DAC" w:rsidP="00055057">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655ECF20" w14:textId="713686F0"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lang w:val="vi-VN"/>
              </w:rPr>
              <w:t>UBND cấp huyện, UBND cấp xã</w:t>
            </w:r>
          </w:p>
        </w:tc>
        <w:tc>
          <w:tcPr>
            <w:tcW w:w="924" w:type="dxa"/>
            <w:tcBorders>
              <w:top w:val="single" w:sz="4" w:space="0" w:color="auto"/>
              <w:left w:val="single" w:sz="4" w:space="0" w:color="auto"/>
              <w:bottom w:val="single" w:sz="4" w:space="0" w:color="auto"/>
              <w:right w:val="single" w:sz="4" w:space="0" w:color="auto"/>
            </w:tcBorders>
          </w:tcPr>
          <w:p w14:paraId="013CF5B1" w14:textId="77777777" w:rsidR="00E27DAC" w:rsidRPr="00F04853" w:rsidRDefault="00E27DAC" w:rsidP="00055057">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1AAA2C78" w14:textId="77777777" w:rsidR="00E27DAC" w:rsidRPr="00F04853" w:rsidRDefault="00E27DAC" w:rsidP="00055057">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tcPr>
          <w:p w14:paraId="0D78AEAC" w14:textId="7A1D22CE" w:rsidR="00E27DAC" w:rsidRPr="00F04853" w:rsidRDefault="00E27DAC" w:rsidP="006A6E20">
            <w:pPr>
              <w:pStyle w:val="ThngthngWeb"/>
              <w:spacing w:before="60" w:beforeAutospacing="0" w:after="60" w:afterAutospacing="0"/>
              <w:jc w:val="both"/>
              <w:rPr>
                <w:rStyle w:val="Nhnmanh"/>
                <w:b/>
                <w:i w:val="0"/>
                <w:color w:val="000000"/>
                <w:lang w:val="vi-VN"/>
              </w:rPr>
            </w:pPr>
            <w:r w:rsidRPr="00F04853">
              <w:rPr>
                <w:rStyle w:val="Nhnmanh"/>
                <w:i w:val="0"/>
                <w:color w:val="000000"/>
              </w:rPr>
              <w:t xml:space="preserve">Sửa đổi, bổ sung  </w:t>
            </w:r>
            <w:r w:rsidRPr="00F04853">
              <w:rPr>
                <w:rStyle w:val="Nhnmanh"/>
                <w:i w:val="0"/>
                <w:color w:val="000000"/>
                <w:lang w:val="vi-VN"/>
              </w:rPr>
              <w:t>Điều 19  Nghị định số 48/2019/NĐ-CP</w:t>
            </w:r>
          </w:p>
        </w:tc>
      </w:tr>
      <w:tr w:rsidR="00E27DAC" w:rsidRPr="00F04853" w14:paraId="17FF7935"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6BB1E391" w14:textId="77777777" w:rsidR="00E27DAC" w:rsidRPr="00F04853" w:rsidRDefault="00E27DAC" w:rsidP="00EA6740">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22742C30" w14:textId="5EB745CC" w:rsidR="00E27DAC" w:rsidRPr="00F04853" w:rsidRDefault="00E27DAC" w:rsidP="00055057">
            <w:pPr>
              <w:pStyle w:val="ThngthngWeb"/>
              <w:spacing w:before="60" w:beforeAutospacing="0" w:after="60" w:afterAutospacing="0"/>
              <w:jc w:val="both"/>
              <w:rPr>
                <w:rStyle w:val="Nhnmanh"/>
                <w:b/>
                <w:i w:val="0"/>
                <w:color w:val="000000"/>
                <w:lang w:val="vi-VN"/>
              </w:rPr>
            </w:pPr>
            <w:r w:rsidRPr="00F04853">
              <w:rPr>
                <w:color w:val="000000"/>
              </w:rPr>
              <w:t>Xóa đăng ký phương tiện hoạt động vui chơi, giải trí dưới nước</w:t>
            </w:r>
          </w:p>
        </w:tc>
        <w:tc>
          <w:tcPr>
            <w:tcW w:w="1191" w:type="dxa"/>
            <w:tcBorders>
              <w:top w:val="single" w:sz="4" w:space="0" w:color="auto"/>
              <w:left w:val="single" w:sz="4" w:space="0" w:color="auto"/>
              <w:bottom w:val="single" w:sz="4" w:space="0" w:color="auto"/>
              <w:right w:val="single" w:sz="4" w:space="0" w:color="auto"/>
            </w:tcBorders>
            <w:vAlign w:val="center"/>
          </w:tcPr>
          <w:p w14:paraId="5DCFE050" w14:textId="37FD99F2"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color w:val="000000"/>
              </w:rPr>
              <w:t>2.001211</w:t>
            </w:r>
          </w:p>
        </w:tc>
        <w:tc>
          <w:tcPr>
            <w:tcW w:w="953" w:type="dxa"/>
            <w:tcBorders>
              <w:top w:val="single" w:sz="4" w:space="0" w:color="auto"/>
              <w:left w:val="single" w:sz="4" w:space="0" w:color="auto"/>
              <w:bottom w:val="single" w:sz="4" w:space="0" w:color="auto"/>
              <w:right w:val="single" w:sz="4" w:space="0" w:color="auto"/>
            </w:tcBorders>
            <w:vAlign w:val="center"/>
          </w:tcPr>
          <w:p w14:paraId="0ADD43B8" w14:textId="1707B5E7"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rPr>
              <w:t>Sở GTVT, UBND cấp huyện, UBND cấp xã được UBND cấp tỉnh phân cấp</w:t>
            </w:r>
          </w:p>
        </w:tc>
        <w:tc>
          <w:tcPr>
            <w:tcW w:w="943" w:type="dxa"/>
            <w:tcBorders>
              <w:top w:val="single" w:sz="4" w:space="0" w:color="auto"/>
              <w:left w:val="single" w:sz="4" w:space="0" w:color="auto"/>
              <w:bottom w:val="single" w:sz="4" w:space="0" w:color="auto"/>
              <w:right w:val="single" w:sz="4" w:space="0" w:color="auto"/>
            </w:tcBorders>
            <w:vAlign w:val="center"/>
          </w:tcPr>
          <w:p w14:paraId="657B9779" w14:textId="77777777" w:rsidR="00E27DAC" w:rsidRPr="00F04853" w:rsidRDefault="00E27DAC" w:rsidP="00055057">
            <w:pPr>
              <w:pStyle w:val="ThngthngWeb"/>
              <w:spacing w:before="60" w:beforeAutospacing="0" w:after="60" w:afterAutospacing="0"/>
              <w:jc w:val="center"/>
              <w:rPr>
                <w:rStyle w:val="Nhnmanh"/>
                <w:b/>
                <w:i w:val="0"/>
                <w:color w:val="000000"/>
                <w:highlight w:val="yellow"/>
                <w:lang w:val="vi-VN"/>
              </w:rPr>
            </w:pPr>
          </w:p>
        </w:tc>
        <w:tc>
          <w:tcPr>
            <w:tcW w:w="1105" w:type="dxa"/>
            <w:tcBorders>
              <w:top w:val="single" w:sz="4" w:space="0" w:color="auto"/>
              <w:left w:val="single" w:sz="4" w:space="0" w:color="auto"/>
              <w:bottom w:val="single" w:sz="4" w:space="0" w:color="auto"/>
              <w:right w:val="single" w:sz="4" w:space="0" w:color="auto"/>
            </w:tcBorders>
            <w:vAlign w:val="center"/>
          </w:tcPr>
          <w:p w14:paraId="516EEE8C" w14:textId="77777777" w:rsidR="00E27DAC" w:rsidRPr="00F04853" w:rsidRDefault="00E27DAC" w:rsidP="00055057">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27C258C9" w14:textId="1DDA225B" w:rsidR="00E27DAC" w:rsidRPr="00F04853" w:rsidRDefault="00E27DAC" w:rsidP="00055057">
            <w:pPr>
              <w:pStyle w:val="ThngthngWeb"/>
              <w:spacing w:before="60" w:beforeAutospacing="0" w:after="60" w:afterAutospacing="0"/>
              <w:jc w:val="center"/>
              <w:rPr>
                <w:rStyle w:val="Nhnmanh"/>
                <w:b/>
                <w:i w:val="0"/>
                <w:color w:val="000000"/>
                <w:lang w:val="vi-VN"/>
              </w:rPr>
            </w:pPr>
            <w:r w:rsidRPr="00F04853">
              <w:rPr>
                <w:rStyle w:val="Nhnmanh"/>
                <w:i w:val="0"/>
                <w:color w:val="000000"/>
                <w:lang w:val="vi-VN"/>
              </w:rPr>
              <w:t>UBND cấp huyện, UBND cấp xã</w:t>
            </w:r>
          </w:p>
        </w:tc>
        <w:tc>
          <w:tcPr>
            <w:tcW w:w="924" w:type="dxa"/>
            <w:tcBorders>
              <w:top w:val="single" w:sz="4" w:space="0" w:color="auto"/>
              <w:left w:val="single" w:sz="4" w:space="0" w:color="auto"/>
              <w:bottom w:val="single" w:sz="4" w:space="0" w:color="auto"/>
              <w:right w:val="single" w:sz="4" w:space="0" w:color="auto"/>
            </w:tcBorders>
          </w:tcPr>
          <w:p w14:paraId="65D4EE62" w14:textId="77777777" w:rsidR="00E27DAC" w:rsidRPr="00F04853" w:rsidRDefault="00E27DAC" w:rsidP="00055057">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34CA1DDD" w14:textId="77777777" w:rsidR="00E27DAC" w:rsidRPr="00F04853" w:rsidRDefault="00E27DAC" w:rsidP="00055057">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tcPr>
          <w:p w14:paraId="48E86F37" w14:textId="3C65B993" w:rsidR="00E27DAC" w:rsidRPr="00F04853" w:rsidRDefault="00E27DAC" w:rsidP="006A6E20">
            <w:pPr>
              <w:pStyle w:val="ThngthngWeb"/>
              <w:spacing w:before="60" w:beforeAutospacing="0" w:after="60" w:afterAutospacing="0"/>
              <w:jc w:val="both"/>
              <w:rPr>
                <w:rStyle w:val="Nhnmanh"/>
                <w:b/>
                <w:i w:val="0"/>
                <w:color w:val="000000"/>
                <w:lang w:val="vi-VN"/>
              </w:rPr>
            </w:pPr>
            <w:r w:rsidRPr="00F04853">
              <w:rPr>
                <w:rStyle w:val="Nhnmanh"/>
                <w:i w:val="0"/>
                <w:color w:val="000000"/>
              </w:rPr>
              <w:t xml:space="preserve">Sửa đổi, bổ sung  </w:t>
            </w:r>
            <w:r w:rsidRPr="00F04853">
              <w:rPr>
                <w:rStyle w:val="Nhnmanh"/>
                <w:i w:val="0"/>
                <w:color w:val="000000"/>
                <w:lang w:val="vi-VN"/>
              </w:rPr>
              <w:t>Điều 19  Nghị định số 48/2019/NĐ-CP</w:t>
            </w:r>
          </w:p>
        </w:tc>
      </w:tr>
      <w:tr w:rsidR="008341D2" w:rsidRPr="00F04853" w14:paraId="353CD94F"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74B586C2"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72FFB942" w14:textId="153AF912" w:rsidR="008341D2" w:rsidRPr="00F04853" w:rsidRDefault="008341D2" w:rsidP="008341D2">
            <w:pPr>
              <w:pStyle w:val="ThngthngWeb"/>
              <w:spacing w:before="60" w:beforeAutospacing="0" w:after="60" w:afterAutospacing="0"/>
              <w:jc w:val="both"/>
              <w:rPr>
                <w:color w:val="000000"/>
              </w:rPr>
            </w:pPr>
            <w:r w:rsidRPr="00F04853">
              <w:rPr>
                <w:color w:val="FF0000"/>
              </w:rPr>
              <w:t>Công bố hoạt động bến thủy nội địa</w:t>
            </w:r>
          </w:p>
        </w:tc>
        <w:tc>
          <w:tcPr>
            <w:tcW w:w="1191" w:type="dxa"/>
            <w:tcBorders>
              <w:top w:val="single" w:sz="4" w:space="0" w:color="auto"/>
              <w:left w:val="single" w:sz="4" w:space="0" w:color="auto"/>
              <w:bottom w:val="single" w:sz="4" w:space="0" w:color="auto"/>
              <w:right w:val="single" w:sz="4" w:space="0" w:color="auto"/>
            </w:tcBorders>
            <w:vAlign w:val="center"/>
          </w:tcPr>
          <w:p w14:paraId="577311AF" w14:textId="1271F744" w:rsidR="008341D2" w:rsidRPr="00F04853" w:rsidRDefault="008341D2" w:rsidP="008341D2">
            <w:pPr>
              <w:pStyle w:val="ThngthngWeb"/>
              <w:spacing w:before="60" w:beforeAutospacing="0" w:after="60" w:afterAutospacing="0"/>
              <w:jc w:val="center"/>
              <w:rPr>
                <w:color w:val="000000"/>
              </w:rPr>
            </w:pPr>
            <w:r w:rsidRPr="00F04853">
              <w:rPr>
                <w:color w:val="FF0000"/>
              </w:rPr>
              <w:t>1.009454</w:t>
            </w:r>
          </w:p>
        </w:tc>
        <w:tc>
          <w:tcPr>
            <w:tcW w:w="953" w:type="dxa"/>
            <w:tcBorders>
              <w:top w:val="single" w:sz="4" w:space="0" w:color="auto"/>
              <w:left w:val="single" w:sz="4" w:space="0" w:color="auto"/>
              <w:bottom w:val="single" w:sz="4" w:space="0" w:color="auto"/>
              <w:right w:val="single" w:sz="4" w:space="0" w:color="auto"/>
            </w:tcBorders>
            <w:vAlign w:val="center"/>
          </w:tcPr>
          <w:p w14:paraId="747A5863" w14:textId="3927A95F" w:rsidR="008341D2" w:rsidRPr="00F04853" w:rsidRDefault="008341D2" w:rsidP="008341D2">
            <w:pPr>
              <w:pStyle w:val="ThngthngWeb"/>
              <w:spacing w:before="60" w:beforeAutospacing="0" w:after="60" w:afterAutospacing="0"/>
              <w:jc w:val="center"/>
              <w:rPr>
                <w:rStyle w:val="Nhnmanh"/>
                <w:i w:val="0"/>
                <w:color w:val="000000"/>
              </w:rPr>
            </w:pPr>
            <w:r w:rsidRPr="00F04853">
              <w:rPr>
                <w:rStyle w:val="Nhnmanh"/>
                <w:i w:val="0"/>
                <w:color w:val="FF0000"/>
              </w:rPr>
              <w:t>Sở GTVT</w:t>
            </w:r>
          </w:p>
        </w:tc>
        <w:tc>
          <w:tcPr>
            <w:tcW w:w="943" w:type="dxa"/>
            <w:tcBorders>
              <w:top w:val="single" w:sz="4" w:space="0" w:color="auto"/>
              <w:left w:val="single" w:sz="4" w:space="0" w:color="auto"/>
              <w:bottom w:val="single" w:sz="4" w:space="0" w:color="auto"/>
              <w:right w:val="single" w:sz="4" w:space="0" w:color="auto"/>
            </w:tcBorders>
            <w:vAlign w:val="center"/>
          </w:tcPr>
          <w:p w14:paraId="149DCACC"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1105" w:type="dxa"/>
            <w:tcBorders>
              <w:top w:val="single" w:sz="4" w:space="0" w:color="auto"/>
              <w:left w:val="single" w:sz="4" w:space="0" w:color="auto"/>
              <w:bottom w:val="single" w:sz="4" w:space="0" w:color="auto"/>
              <w:right w:val="single" w:sz="4" w:space="0" w:color="auto"/>
            </w:tcBorders>
            <w:vAlign w:val="center"/>
          </w:tcPr>
          <w:p w14:paraId="0479BF44"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4DAB4E4C" w14:textId="419967CB" w:rsidR="008341D2" w:rsidRPr="00F04853" w:rsidRDefault="008341D2" w:rsidP="008341D2">
            <w:pPr>
              <w:pStyle w:val="ThngthngWeb"/>
              <w:spacing w:before="60" w:beforeAutospacing="0" w:after="60" w:afterAutospacing="0"/>
              <w:jc w:val="center"/>
              <w:rPr>
                <w:rStyle w:val="Nhnmanh"/>
                <w:i w:val="0"/>
                <w:color w:val="000000"/>
                <w:lang w:val="vi-VN"/>
              </w:rPr>
            </w:pPr>
            <w:r w:rsidRPr="00F04853">
              <w:rPr>
                <w:rStyle w:val="Nhnmanh"/>
                <w:i w:val="0"/>
                <w:color w:val="FF0000"/>
                <w:lang w:val="vi-VN"/>
              </w:rPr>
              <w:t>UBND cấp huyện</w:t>
            </w:r>
          </w:p>
        </w:tc>
        <w:tc>
          <w:tcPr>
            <w:tcW w:w="924" w:type="dxa"/>
            <w:tcBorders>
              <w:top w:val="single" w:sz="4" w:space="0" w:color="auto"/>
              <w:left w:val="single" w:sz="4" w:space="0" w:color="auto"/>
              <w:bottom w:val="single" w:sz="4" w:space="0" w:color="auto"/>
              <w:right w:val="single" w:sz="4" w:space="0" w:color="auto"/>
            </w:tcBorders>
          </w:tcPr>
          <w:p w14:paraId="3FE79519"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324FB19B"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tcPr>
          <w:p w14:paraId="365D52C3" w14:textId="352FBF1F" w:rsidR="008341D2" w:rsidRPr="00F04853" w:rsidRDefault="008341D2" w:rsidP="008341D2">
            <w:pPr>
              <w:pStyle w:val="ThngthngWeb"/>
              <w:spacing w:before="60" w:beforeAutospacing="0" w:after="60" w:afterAutospacing="0"/>
              <w:jc w:val="both"/>
              <w:rPr>
                <w:rStyle w:val="Nhnmanh"/>
                <w:i w:val="0"/>
                <w:color w:val="000000"/>
              </w:rPr>
            </w:pPr>
            <w:r w:rsidRPr="00F04853">
              <w:rPr>
                <w:rStyle w:val="Nhnmanh"/>
                <w:i w:val="0"/>
                <w:color w:val="FF0000"/>
              </w:rPr>
              <w:t>Sửa đổi khoản 1 Điều 18 Nghị định số 08/2021/NĐ-CP</w:t>
            </w:r>
          </w:p>
        </w:tc>
      </w:tr>
      <w:tr w:rsidR="008341D2" w:rsidRPr="00F04853" w14:paraId="013EF03A" w14:textId="77777777" w:rsidTr="00744AD4">
        <w:tc>
          <w:tcPr>
            <w:tcW w:w="675" w:type="dxa"/>
            <w:tcBorders>
              <w:top w:val="single" w:sz="4" w:space="0" w:color="auto"/>
              <w:left w:val="single" w:sz="4" w:space="0" w:color="auto"/>
              <w:bottom w:val="single" w:sz="4" w:space="0" w:color="auto"/>
              <w:right w:val="single" w:sz="4" w:space="0" w:color="auto"/>
            </w:tcBorders>
            <w:vAlign w:val="center"/>
          </w:tcPr>
          <w:p w14:paraId="5422ED3E"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5AF43C9D" w14:textId="03C3E314" w:rsidR="008341D2" w:rsidRPr="00F04853" w:rsidRDefault="008341D2" w:rsidP="008341D2">
            <w:pPr>
              <w:pStyle w:val="ThngthngWeb"/>
              <w:spacing w:before="60" w:beforeAutospacing="0" w:after="60" w:afterAutospacing="0"/>
              <w:jc w:val="both"/>
              <w:rPr>
                <w:color w:val="000000"/>
              </w:rPr>
            </w:pPr>
            <w:r w:rsidRPr="00F04853">
              <w:rPr>
                <w:color w:val="FF0000"/>
              </w:rPr>
              <w:t>Công bố lại hoạt động bến thủy nội địa</w:t>
            </w:r>
          </w:p>
        </w:tc>
        <w:tc>
          <w:tcPr>
            <w:tcW w:w="1191" w:type="dxa"/>
            <w:tcBorders>
              <w:top w:val="single" w:sz="4" w:space="0" w:color="auto"/>
              <w:left w:val="single" w:sz="4" w:space="0" w:color="auto"/>
              <w:bottom w:val="single" w:sz="4" w:space="0" w:color="auto"/>
              <w:right w:val="single" w:sz="4" w:space="0" w:color="auto"/>
            </w:tcBorders>
            <w:vAlign w:val="center"/>
          </w:tcPr>
          <w:p w14:paraId="66C62BC0" w14:textId="0CEB2F70" w:rsidR="008341D2" w:rsidRPr="00F04853" w:rsidRDefault="008341D2" w:rsidP="008341D2">
            <w:pPr>
              <w:pStyle w:val="ThngthngWeb"/>
              <w:spacing w:before="60" w:beforeAutospacing="0" w:after="60" w:afterAutospacing="0"/>
              <w:jc w:val="center"/>
              <w:rPr>
                <w:color w:val="000000"/>
              </w:rPr>
            </w:pPr>
            <w:r w:rsidRPr="00F04853">
              <w:rPr>
                <w:color w:val="FF0000"/>
              </w:rPr>
              <w:t>1.003658</w:t>
            </w:r>
          </w:p>
        </w:tc>
        <w:tc>
          <w:tcPr>
            <w:tcW w:w="953" w:type="dxa"/>
            <w:tcBorders>
              <w:top w:val="single" w:sz="4" w:space="0" w:color="auto"/>
              <w:left w:val="single" w:sz="4" w:space="0" w:color="auto"/>
              <w:bottom w:val="single" w:sz="4" w:space="0" w:color="auto"/>
              <w:right w:val="single" w:sz="4" w:space="0" w:color="auto"/>
            </w:tcBorders>
          </w:tcPr>
          <w:p w14:paraId="5B8940FC" w14:textId="3587A5DE" w:rsidR="008341D2" w:rsidRPr="00F04853" w:rsidRDefault="008341D2" w:rsidP="008341D2">
            <w:pPr>
              <w:pStyle w:val="ThngthngWeb"/>
              <w:spacing w:before="60" w:beforeAutospacing="0" w:after="60" w:afterAutospacing="0"/>
              <w:jc w:val="center"/>
              <w:rPr>
                <w:rStyle w:val="Nhnmanh"/>
                <w:i w:val="0"/>
                <w:color w:val="000000"/>
              </w:rPr>
            </w:pPr>
            <w:r w:rsidRPr="00F04853">
              <w:rPr>
                <w:color w:val="FF0000"/>
                <w:shd w:val="clear" w:color="auto" w:fill="FFFFFF"/>
              </w:rPr>
              <w:t>Sở GTVT</w:t>
            </w:r>
          </w:p>
        </w:tc>
        <w:tc>
          <w:tcPr>
            <w:tcW w:w="943" w:type="dxa"/>
            <w:tcBorders>
              <w:top w:val="single" w:sz="4" w:space="0" w:color="auto"/>
              <w:left w:val="single" w:sz="4" w:space="0" w:color="auto"/>
              <w:bottom w:val="single" w:sz="4" w:space="0" w:color="auto"/>
              <w:right w:val="single" w:sz="4" w:space="0" w:color="auto"/>
            </w:tcBorders>
            <w:vAlign w:val="center"/>
          </w:tcPr>
          <w:p w14:paraId="3B8EF464"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1105" w:type="dxa"/>
            <w:tcBorders>
              <w:top w:val="single" w:sz="4" w:space="0" w:color="auto"/>
              <w:left w:val="single" w:sz="4" w:space="0" w:color="auto"/>
              <w:bottom w:val="single" w:sz="4" w:space="0" w:color="auto"/>
              <w:right w:val="single" w:sz="4" w:space="0" w:color="auto"/>
            </w:tcBorders>
            <w:vAlign w:val="center"/>
          </w:tcPr>
          <w:p w14:paraId="764268EE"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6CC07309" w14:textId="2FF308BF" w:rsidR="008341D2" w:rsidRPr="00F04853" w:rsidRDefault="008341D2" w:rsidP="008341D2">
            <w:pPr>
              <w:pStyle w:val="ThngthngWeb"/>
              <w:spacing w:before="60" w:beforeAutospacing="0" w:after="60" w:afterAutospacing="0"/>
              <w:jc w:val="center"/>
              <w:rPr>
                <w:rStyle w:val="Nhnmanh"/>
                <w:i w:val="0"/>
                <w:color w:val="000000"/>
                <w:lang w:val="vi-VN"/>
              </w:rPr>
            </w:pPr>
            <w:r w:rsidRPr="00F04853">
              <w:rPr>
                <w:rStyle w:val="Nhnmanh"/>
                <w:i w:val="0"/>
                <w:color w:val="FF0000"/>
                <w:lang w:val="vi-VN"/>
              </w:rPr>
              <w:t>UBND cấp huyện</w:t>
            </w:r>
          </w:p>
        </w:tc>
        <w:tc>
          <w:tcPr>
            <w:tcW w:w="924" w:type="dxa"/>
            <w:tcBorders>
              <w:top w:val="single" w:sz="4" w:space="0" w:color="auto"/>
              <w:left w:val="single" w:sz="4" w:space="0" w:color="auto"/>
              <w:bottom w:val="single" w:sz="4" w:space="0" w:color="auto"/>
              <w:right w:val="single" w:sz="4" w:space="0" w:color="auto"/>
            </w:tcBorders>
          </w:tcPr>
          <w:p w14:paraId="2E0A14C9"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53CC27E1"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tcPr>
          <w:p w14:paraId="5A22B9CE" w14:textId="19A34BB9" w:rsidR="008341D2" w:rsidRPr="00F04853" w:rsidRDefault="008341D2" w:rsidP="008341D2">
            <w:pPr>
              <w:pStyle w:val="ThngthngWeb"/>
              <w:spacing w:before="60" w:beforeAutospacing="0" w:after="60" w:afterAutospacing="0"/>
              <w:jc w:val="both"/>
              <w:rPr>
                <w:rStyle w:val="Nhnmanh"/>
                <w:i w:val="0"/>
                <w:color w:val="000000"/>
              </w:rPr>
            </w:pPr>
            <w:r w:rsidRPr="00F04853">
              <w:rPr>
                <w:rStyle w:val="Nhnmanh"/>
                <w:i w:val="0"/>
                <w:color w:val="FF0000"/>
              </w:rPr>
              <w:t>Sửa đổi khoản 2 Điều 20 Nghị định số 08/2021/NĐ-CP</w:t>
            </w:r>
          </w:p>
        </w:tc>
      </w:tr>
      <w:tr w:rsidR="008341D2" w:rsidRPr="00F04853" w14:paraId="42C5A85B" w14:textId="77777777" w:rsidTr="00F37D36">
        <w:tc>
          <w:tcPr>
            <w:tcW w:w="10063" w:type="dxa"/>
            <w:gridSpan w:val="10"/>
            <w:tcBorders>
              <w:top w:val="single" w:sz="4" w:space="0" w:color="auto"/>
              <w:left w:val="single" w:sz="4" w:space="0" w:color="auto"/>
              <w:bottom w:val="single" w:sz="4" w:space="0" w:color="auto"/>
              <w:right w:val="single" w:sz="4" w:space="0" w:color="auto"/>
            </w:tcBorders>
            <w:vAlign w:val="center"/>
          </w:tcPr>
          <w:p w14:paraId="61ACF1D0" w14:textId="09E39223" w:rsidR="008341D2" w:rsidRPr="00F04853" w:rsidRDefault="008341D2" w:rsidP="008341D2">
            <w:pPr>
              <w:pStyle w:val="ThngthngWeb"/>
              <w:spacing w:before="60" w:beforeAutospacing="0" w:after="60" w:afterAutospacing="0"/>
              <w:jc w:val="center"/>
              <w:rPr>
                <w:rStyle w:val="Nhnmanh"/>
                <w:b/>
                <w:i w:val="0"/>
                <w:color w:val="000000"/>
              </w:rPr>
            </w:pPr>
            <w:r w:rsidRPr="00F04853">
              <w:rPr>
                <w:rStyle w:val="Nhnmanh"/>
                <w:b/>
                <w:i w:val="0"/>
                <w:color w:val="000000"/>
              </w:rPr>
              <w:t>IV- Lĩnh vực đăng kiểm</w:t>
            </w:r>
          </w:p>
        </w:tc>
      </w:tr>
      <w:tr w:rsidR="008341D2" w:rsidRPr="00F04853" w14:paraId="5D2A9679"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15F58333"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06B6FFDE" w14:textId="01A75499"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 xml:space="preserve">Cấp giấy chứng nhận an toàn kỹ thuật và </w:t>
            </w:r>
            <w:r w:rsidRPr="00F04853">
              <w:lastRenderedPageBreak/>
              <w:t>bảo vệ môi trường cho phương tiện nhập khẩu</w:t>
            </w:r>
          </w:p>
        </w:tc>
        <w:tc>
          <w:tcPr>
            <w:tcW w:w="1191" w:type="dxa"/>
            <w:tcBorders>
              <w:top w:val="single" w:sz="4" w:space="0" w:color="auto"/>
              <w:left w:val="single" w:sz="4" w:space="0" w:color="auto"/>
              <w:bottom w:val="single" w:sz="4" w:space="0" w:color="auto"/>
              <w:right w:val="single" w:sz="4" w:space="0" w:color="auto"/>
            </w:tcBorders>
            <w:vAlign w:val="center"/>
          </w:tcPr>
          <w:p w14:paraId="35828DF0" w14:textId="0B651973"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lastRenderedPageBreak/>
              <w:t>1.001131</w:t>
            </w:r>
          </w:p>
        </w:tc>
        <w:tc>
          <w:tcPr>
            <w:tcW w:w="953" w:type="dxa"/>
            <w:tcBorders>
              <w:top w:val="single" w:sz="4" w:space="0" w:color="auto"/>
              <w:left w:val="single" w:sz="4" w:space="0" w:color="auto"/>
              <w:bottom w:val="single" w:sz="4" w:space="0" w:color="auto"/>
              <w:right w:val="single" w:sz="4" w:space="0" w:color="auto"/>
            </w:tcBorders>
            <w:vAlign w:val="center"/>
          </w:tcPr>
          <w:p w14:paraId="6C8C030E" w14:textId="408DF62B"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Cục Đăng kiểm Việt Nam</w:t>
            </w:r>
          </w:p>
        </w:tc>
        <w:tc>
          <w:tcPr>
            <w:tcW w:w="943" w:type="dxa"/>
            <w:tcBorders>
              <w:top w:val="single" w:sz="4" w:space="0" w:color="auto"/>
              <w:left w:val="single" w:sz="4" w:space="0" w:color="auto"/>
              <w:bottom w:val="single" w:sz="4" w:space="0" w:color="auto"/>
              <w:right w:val="single" w:sz="4" w:space="0" w:color="auto"/>
            </w:tcBorders>
            <w:vAlign w:val="center"/>
          </w:tcPr>
          <w:p w14:paraId="525E2C3E" w14:textId="2129A71A"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 xml:space="preserve">Các đơn vị đăng kiểm được </w:t>
            </w:r>
            <w:r w:rsidRPr="00F04853">
              <w:lastRenderedPageBreak/>
              <w:t>Cục Đăng kiểm Việt Nam ủy quyền</w:t>
            </w:r>
          </w:p>
        </w:tc>
        <w:tc>
          <w:tcPr>
            <w:tcW w:w="1105" w:type="dxa"/>
            <w:tcBorders>
              <w:top w:val="single" w:sz="4" w:space="0" w:color="auto"/>
              <w:left w:val="single" w:sz="4" w:space="0" w:color="auto"/>
              <w:bottom w:val="single" w:sz="4" w:space="0" w:color="auto"/>
              <w:right w:val="single" w:sz="4" w:space="0" w:color="auto"/>
            </w:tcBorders>
            <w:vAlign w:val="center"/>
          </w:tcPr>
          <w:p w14:paraId="01D41F9E"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41CDA2C0"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08E97BFE"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00467A65"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2AD2343B" w14:textId="690289E9"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 xml:space="preserve">Sửa đổi, bổ sung Thông tư số </w:t>
            </w:r>
            <w:r w:rsidRPr="00F04853">
              <w:lastRenderedPageBreak/>
              <w:t xml:space="preserve">48/2015/TT-BGTVT </w:t>
            </w:r>
          </w:p>
        </w:tc>
      </w:tr>
      <w:tr w:rsidR="008341D2" w:rsidRPr="00F04853" w14:paraId="1DA76259"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47B0789D"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58100025" w14:textId="4D0820E7"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Cấp Giấy chứng nhận an toàn kỹ thuật và bảo vệ môi trường cho phương tiện thủy nội địa</w:t>
            </w:r>
          </w:p>
        </w:tc>
        <w:tc>
          <w:tcPr>
            <w:tcW w:w="1191" w:type="dxa"/>
            <w:tcBorders>
              <w:top w:val="single" w:sz="4" w:space="0" w:color="auto"/>
              <w:left w:val="single" w:sz="4" w:space="0" w:color="auto"/>
              <w:bottom w:val="single" w:sz="4" w:space="0" w:color="auto"/>
              <w:right w:val="single" w:sz="4" w:space="0" w:color="auto"/>
            </w:tcBorders>
            <w:vAlign w:val="center"/>
          </w:tcPr>
          <w:p w14:paraId="78E26581" w14:textId="4BE31176"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1.001284</w:t>
            </w:r>
          </w:p>
        </w:tc>
        <w:tc>
          <w:tcPr>
            <w:tcW w:w="953" w:type="dxa"/>
            <w:tcBorders>
              <w:top w:val="single" w:sz="4" w:space="0" w:color="auto"/>
              <w:left w:val="single" w:sz="4" w:space="0" w:color="auto"/>
              <w:bottom w:val="single" w:sz="4" w:space="0" w:color="auto"/>
              <w:right w:val="single" w:sz="4" w:space="0" w:color="auto"/>
            </w:tcBorders>
            <w:vAlign w:val="center"/>
          </w:tcPr>
          <w:p w14:paraId="205CEC71" w14:textId="6121CA03"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Cục Đăng kiểm Việt Nam</w:t>
            </w:r>
          </w:p>
        </w:tc>
        <w:tc>
          <w:tcPr>
            <w:tcW w:w="943" w:type="dxa"/>
            <w:tcBorders>
              <w:top w:val="single" w:sz="4" w:space="0" w:color="auto"/>
              <w:left w:val="single" w:sz="4" w:space="0" w:color="auto"/>
              <w:bottom w:val="single" w:sz="4" w:space="0" w:color="auto"/>
              <w:right w:val="single" w:sz="4" w:space="0" w:color="auto"/>
            </w:tcBorders>
            <w:vAlign w:val="center"/>
          </w:tcPr>
          <w:p w14:paraId="27E77827" w14:textId="684FAF60"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Các đơn vị đăng kiểm được Cục Đăng kiểm Việt Nam ủy quyền</w:t>
            </w:r>
          </w:p>
        </w:tc>
        <w:tc>
          <w:tcPr>
            <w:tcW w:w="1105" w:type="dxa"/>
            <w:tcBorders>
              <w:top w:val="single" w:sz="4" w:space="0" w:color="auto"/>
              <w:left w:val="single" w:sz="4" w:space="0" w:color="auto"/>
              <w:bottom w:val="single" w:sz="4" w:space="0" w:color="auto"/>
              <w:right w:val="single" w:sz="4" w:space="0" w:color="auto"/>
            </w:tcBorders>
            <w:vAlign w:val="center"/>
          </w:tcPr>
          <w:p w14:paraId="75F9467B"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7711E679"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04C3B1A9"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6283640E"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65A247BF" w14:textId="3E0CB124"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 xml:space="preserve">Sửa đổi, bổ sung Thông tư số 48/2015/TT-BGTVT </w:t>
            </w:r>
          </w:p>
        </w:tc>
      </w:tr>
      <w:tr w:rsidR="008341D2" w:rsidRPr="00F04853" w14:paraId="5C742D38"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255766A5"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2509A035" w14:textId="4FC31716"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Cấp Giấy chứng nhận chất lượng an toàn kỹ thuật cho thiết bị xếp dỡ, nồi hơi và thiết bị áp lực đang khai thác sử dụng trong giao thông vận tải</w:t>
            </w:r>
          </w:p>
        </w:tc>
        <w:tc>
          <w:tcPr>
            <w:tcW w:w="1191" w:type="dxa"/>
            <w:tcBorders>
              <w:top w:val="single" w:sz="4" w:space="0" w:color="auto"/>
              <w:left w:val="single" w:sz="4" w:space="0" w:color="auto"/>
              <w:bottom w:val="single" w:sz="4" w:space="0" w:color="auto"/>
              <w:right w:val="single" w:sz="4" w:space="0" w:color="auto"/>
            </w:tcBorders>
            <w:vAlign w:val="center"/>
          </w:tcPr>
          <w:p w14:paraId="7D53EA0A" w14:textId="0A597778"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1.004337</w:t>
            </w:r>
          </w:p>
        </w:tc>
        <w:tc>
          <w:tcPr>
            <w:tcW w:w="953" w:type="dxa"/>
            <w:tcBorders>
              <w:top w:val="single" w:sz="4" w:space="0" w:color="auto"/>
              <w:left w:val="single" w:sz="4" w:space="0" w:color="auto"/>
              <w:bottom w:val="single" w:sz="4" w:space="0" w:color="auto"/>
              <w:right w:val="single" w:sz="4" w:space="0" w:color="auto"/>
            </w:tcBorders>
            <w:vAlign w:val="center"/>
          </w:tcPr>
          <w:p w14:paraId="17468B34" w14:textId="2548ED38"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Cục Đăng kiểm Việt Nam</w:t>
            </w:r>
          </w:p>
        </w:tc>
        <w:tc>
          <w:tcPr>
            <w:tcW w:w="943" w:type="dxa"/>
            <w:tcBorders>
              <w:top w:val="single" w:sz="4" w:space="0" w:color="auto"/>
              <w:left w:val="single" w:sz="4" w:space="0" w:color="auto"/>
              <w:bottom w:val="single" w:sz="4" w:space="0" w:color="auto"/>
              <w:right w:val="single" w:sz="4" w:space="0" w:color="auto"/>
            </w:tcBorders>
            <w:vAlign w:val="center"/>
          </w:tcPr>
          <w:p w14:paraId="08571041" w14:textId="79C140C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Các đơn vị đăng kiểm được Cục Đăng kiểm Việt Nam ủy quyền</w:t>
            </w:r>
          </w:p>
        </w:tc>
        <w:tc>
          <w:tcPr>
            <w:tcW w:w="1105" w:type="dxa"/>
            <w:tcBorders>
              <w:top w:val="single" w:sz="4" w:space="0" w:color="auto"/>
              <w:left w:val="single" w:sz="4" w:space="0" w:color="auto"/>
              <w:bottom w:val="single" w:sz="4" w:space="0" w:color="auto"/>
              <w:right w:val="single" w:sz="4" w:space="0" w:color="auto"/>
            </w:tcBorders>
            <w:vAlign w:val="center"/>
          </w:tcPr>
          <w:p w14:paraId="0F17303C"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07A21E21"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716A9188"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205DFB6E"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50836986" w14:textId="0FB9D1DB"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 xml:space="preserve">Sửa đổi, bổ sung Thông tư 35/2011/TT-BGTVT </w:t>
            </w:r>
          </w:p>
        </w:tc>
      </w:tr>
      <w:tr w:rsidR="008341D2" w:rsidRPr="00F04853" w14:paraId="1356A29C"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35D3E866"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1D8756BE" w14:textId="56D3068B"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 xml:space="preserve">Cấp Giấy chứng nhận chất lượng an toàn kỹ thuật và bảo vệ </w:t>
            </w:r>
            <w:r w:rsidRPr="00F04853">
              <w:lastRenderedPageBreak/>
              <w:t>môi trường trong kiểm tra lưu hành xe chở người bốn bánh có gắn động cơ</w:t>
            </w:r>
          </w:p>
        </w:tc>
        <w:tc>
          <w:tcPr>
            <w:tcW w:w="1191" w:type="dxa"/>
            <w:tcBorders>
              <w:top w:val="single" w:sz="4" w:space="0" w:color="auto"/>
              <w:left w:val="single" w:sz="4" w:space="0" w:color="auto"/>
              <w:bottom w:val="single" w:sz="4" w:space="0" w:color="auto"/>
              <w:right w:val="single" w:sz="4" w:space="0" w:color="auto"/>
            </w:tcBorders>
            <w:vAlign w:val="center"/>
          </w:tcPr>
          <w:p w14:paraId="6C1767A6" w14:textId="78AEDAC2"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lastRenderedPageBreak/>
              <w:t>1.005005</w:t>
            </w:r>
          </w:p>
        </w:tc>
        <w:tc>
          <w:tcPr>
            <w:tcW w:w="953" w:type="dxa"/>
            <w:tcBorders>
              <w:top w:val="single" w:sz="4" w:space="0" w:color="auto"/>
              <w:left w:val="single" w:sz="4" w:space="0" w:color="auto"/>
              <w:bottom w:val="single" w:sz="4" w:space="0" w:color="auto"/>
              <w:right w:val="single" w:sz="4" w:space="0" w:color="auto"/>
            </w:tcBorders>
            <w:vAlign w:val="center"/>
          </w:tcPr>
          <w:p w14:paraId="58F04716" w14:textId="670B43A1"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Cục Đăng kiểm Việt Nam</w:t>
            </w:r>
          </w:p>
        </w:tc>
        <w:tc>
          <w:tcPr>
            <w:tcW w:w="943" w:type="dxa"/>
            <w:tcBorders>
              <w:top w:val="single" w:sz="4" w:space="0" w:color="auto"/>
              <w:left w:val="single" w:sz="4" w:space="0" w:color="auto"/>
              <w:bottom w:val="single" w:sz="4" w:space="0" w:color="auto"/>
              <w:right w:val="single" w:sz="4" w:space="0" w:color="auto"/>
            </w:tcBorders>
            <w:vAlign w:val="center"/>
          </w:tcPr>
          <w:p w14:paraId="14E3F388" w14:textId="362E5AC5"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 xml:space="preserve">Các đơn vị đăng kiểm được Cục Đăng kiểm Việt </w:t>
            </w:r>
            <w:r w:rsidRPr="00F04853">
              <w:lastRenderedPageBreak/>
              <w:t>Nam ủy quyền</w:t>
            </w:r>
          </w:p>
        </w:tc>
        <w:tc>
          <w:tcPr>
            <w:tcW w:w="1105" w:type="dxa"/>
            <w:tcBorders>
              <w:top w:val="single" w:sz="4" w:space="0" w:color="auto"/>
              <w:left w:val="single" w:sz="4" w:space="0" w:color="auto"/>
              <w:bottom w:val="single" w:sz="4" w:space="0" w:color="auto"/>
              <w:right w:val="single" w:sz="4" w:space="0" w:color="auto"/>
            </w:tcBorders>
            <w:vAlign w:val="center"/>
          </w:tcPr>
          <w:p w14:paraId="08026866"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5F6BC92D"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45119F0F"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500FE8E0"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0D65BED5" w14:textId="66B482BE"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 xml:space="preserve">Sửa đổi, bổ sung Thông tư số 86/2014/TT-BGTVT </w:t>
            </w:r>
          </w:p>
        </w:tc>
      </w:tr>
      <w:tr w:rsidR="008341D2" w:rsidRPr="00F04853" w14:paraId="54E48C03"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679DF627"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31F91B19" w14:textId="2A918A0D"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Cấp Giấy chứng nhận chất lượng an toàn kỹ thuật và bảo vệ môi trường xe cơ giới cải tạo</w:t>
            </w:r>
          </w:p>
        </w:tc>
        <w:tc>
          <w:tcPr>
            <w:tcW w:w="1191" w:type="dxa"/>
            <w:tcBorders>
              <w:top w:val="single" w:sz="4" w:space="0" w:color="auto"/>
              <w:left w:val="single" w:sz="4" w:space="0" w:color="auto"/>
              <w:bottom w:val="single" w:sz="4" w:space="0" w:color="auto"/>
              <w:right w:val="single" w:sz="4" w:space="0" w:color="auto"/>
            </w:tcBorders>
            <w:vAlign w:val="center"/>
          </w:tcPr>
          <w:p w14:paraId="3C915B42" w14:textId="2C69EBCA"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1.005018</w:t>
            </w:r>
          </w:p>
        </w:tc>
        <w:tc>
          <w:tcPr>
            <w:tcW w:w="953" w:type="dxa"/>
            <w:tcBorders>
              <w:top w:val="single" w:sz="4" w:space="0" w:color="auto"/>
              <w:left w:val="single" w:sz="4" w:space="0" w:color="auto"/>
              <w:bottom w:val="single" w:sz="4" w:space="0" w:color="auto"/>
              <w:right w:val="single" w:sz="4" w:space="0" w:color="auto"/>
            </w:tcBorders>
            <w:vAlign w:val="center"/>
          </w:tcPr>
          <w:p w14:paraId="2F66D043" w14:textId="768780C4"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Cục Đăng kiểm Việt Nam</w:t>
            </w:r>
          </w:p>
        </w:tc>
        <w:tc>
          <w:tcPr>
            <w:tcW w:w="943" w:type="dxa"/>
            <w:tcBorders>
              <w:top w:val="single" w:sz="4" w:space="0" w:color="auto"/>
              <w:left w:val="single" w:sz="4" w:space="0" w:color="auto"/>
              <w:bottom w:val="single" w:sz="4" w:space="0" w:color="auto"/>
              <w:right w:val="single" w:sz="4" w:space="0" w:color="auto"/>
            </w:tcBorders>
            <w:vAlign w:val="center"/>
          </w:tcPr>
          <w:p w14:paraId="165079A7" w14:textId="4763DDFB"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Các đơn vị đăng kiểm được Cục Đăng kiểm Việt Nam ủy quyền</w:t>
            </w:r>
          </w:p>
        </w:tc>
        <w:tc>
          <w:tcPr>
            <w:tcW w:w="1105" w:type="dxa"/>
            <w:tcBorders>
              <w:top w:val="single" w:sz="4" w:space="0" w:color="auto"/>
              <w:left w:val="single" w:sz="4" w:space="0" w:color="auto"/>
              <w:bottom w:val="single" w:sz="4" w:space="0" w:color="auto"/>
              <w:right w:val="single" w:sz="4" w:space="0" w:color="auto"/>
            </w:tcBorders>
            <w:vAlign w:val="center"/>
          </w:tcPr>
          <w:p w14:paraId="2857B0F2"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472BED02"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7B304F4C"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075F1431"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65965FC2" w14:textId="3608981A"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 xml:space="preserve">Sửa đổi, bổ sung Thông tư số 85/2014/TT-BGTVT </w:t>
            </w:r>
          </w:p>
        </w:tc>
      </w:tr>
      <w:tr w:rsidR="008341D2" w:rsidRPr="00F04853" w14:paraId="5802BFA3"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5601887A"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13DD97A6" w14:textId="268CE19C"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Cấp giấy chứng nhận sản phẩm công nghiệp sử dụng cho phương tiện thủy nội địa</w:t>
            </w:r>
          </w:p>
        </w:tc>
        <w:tc>
          <w:tcPr>
            <w:tcW w:w="1191" w:type="dxa"/>
            <w:tcBorders>
              <w:top w:val="single" w:sz="4" w:space="0" w:color="auto"/>
              <w:left w:val="single" w:sz="4" w:space="0" w:color="auto"/>
              <w:bottom w:val="single" w:sz="4" w:space="0" w:color="auto"/>
              <w:right w:val="single" w:sz="4" w:space="0" w:color="auto"/>
            </w:tcBorders>
            <w:vAlign w:val="center"/>
          </w:tcPr>
          <w:p w14:paraId="370F814A" w14:textId="05B7E4C8"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1.005091</w:t>
            </w:r>
          </w:p>
        </w:tc>
        <w:tc>
          <w:tcPr>
            <w:tcW w:w="953" w:type="dxa"/>
            <w:tcBorders>
              <w:top w:val="single" w:sz="4" w:space="0" w:color="auto"/>
              <w:left w:val="single" w:sz="4" w:space="0" w:color="auto"/>
              <w:bottom w:val="single" w:sz="4" w:space="0" w:color="auto"/>
              <w:right w:val="single" w:sz="4" w:space="0" w:color="auto"/>
            </w:tcBorders>
            <w:vAlign w:val="center"/>
          </w:tcPr>
          <w:p w14:paraId="68DFC062" w14:textId="7AD08E97"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Cục Đăng kiểm Việt Nam</w:t>
            </w:r>
          </w:p>
        </w:tc>
        <w:tc>
          <w:tcPr>
            <w:tcW w:w="943" w:type="dxa"/>
            <w:tcBorders>
              <w:top w:val="single" w:sz="4" w:space="0" w:color="auto"/>
              <w:left w:val="single" w:sz="4" w:space="0" w:color="auto"/>
              <w:bottom w:val="single" w:sz="4" w:space="0" w:color="auto"/>
              <w:right w:val="single" w:sz="4" w:space="0" w:color="auto"/>
            </w:tcBorders>
            <w:vAlign w:val="center"/>
          </w:tcPr>
          <w:p w14:paraId="6AE45AE6" w14:textId="2DFB3111"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Các đơn vị đăng kiểm được Cục Đăng kiểm Việt Nam ủy quyền</w:t>
            </w:r>
          </w:p>
        </w:tc>
        <w:tc>
          <w:tcPr>
            <w:tcW w:w="1105" w:type="dxa"/>
            <w:tcBorders>
              <w:top w:val="single" w:sz="4" w:space="0" w:color="auto"/>
              <w:left w:val="single" w:sz="4" w:space="0" w:color="auto"/>
              <w:bottom w:val="single" w:sz="4" w:space="0" w:color="auto"/>
              <w:right w:val="single" w:sz="4" w:space="0" w:color="auto"/>
            </w:tcBorders>
            <w:vAlign w:val="center"/>
          </w:tcPr>
          <w:p w14:paraId="55800797"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2BB00433"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1A9DD1ED"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338B29D2"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7CD02405" w14:textId="02BFF890"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 xml:space="preserve">Sửa đổi, bổ sung Thông tư số 48/2015/TT-BGTVT </w:t>
            </w:r>
          </w:p>
        </w:tc>
      </w:tr>
      <w:tr w:rsidR="008341D2" w:rsidRPr="00F04853" w14:paraId="1E71BE3B"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25A279C9"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6526D38F" w14:textId="50EBA345"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 xml:space="preserve">Cấp Giấy chứng nhận, Tem kiểm định an toàn kỹ thuật và bảo vệ môi trường đối với phương tiện giao </w:t>
            </w:r>
            <w:r w:rsidRPr="00F04853">
              <w:lastRenderedPageBreak/>
              <w:t>thông cơ giới đường bộ</w:t>
            </w:r>
          </w:p>
        </w:tc>
        <w:tc>
          <w:tcPr>
            <w:tcW w:w="1191" w:type="dxa"/>
            <w:tcBorders>
              <w:top w:val="single" w:sz="4" w:space="0" w:color="auto"/>
              <w:left w:val="single" w:sz="4" w:space="0" w:color="auto"/>
              <w:bottom w:val="single" w:sz="4" w:space="0" w:color="auto"/>
              <w:right w:val="single" w:sz="4" w:space="0" w:color="auto"/>
            </w:tcBorders>
            <w:vAlign w:val="center"/>
          </w:tcPr>
          <w:p w14:paraId="1D8EEFFD" w14:textId="7AE3608F"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lastRenderedPageBreak/>
              <w:t>1.001261</w:t>
            </w:r>
          </w:p>
        </w:tc>
        <w:tc>
          <w:tcPr>
            <w:tcW w:w="953" w:type="dxa"/>
            <w:tcBorders>
              <w:top w:val="single" w:sz="4" w:space="0" w:color="auto"/>
              <w:left w:val="single" w:sz="4" w:space="0" w:color="auto"/>
              <w:bottom w:val="single" w:sz="4" w:space="0" w:color="auto"/>
              <w:right w:val="single" w:sz="4" w:space="0" w:color="auto"/>
            </w:tcBorders>
            <w:vAlign w:val="center"/>
          </w:tcPr>
          <w:p w14:paraId="0F998AFD" w14:textId="7FFC4DA0"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Cục Đăng kiểm Việt Nam</w:t>
            </w:r>
          </w:p>
        </w:tc>
        <w:tc>
          <w:tcPr>
            <w:tcW w:w="943" w:type="dxa"/>
            <w:tcBorders>
              <w:top w:val="single" w:sz="4" w:space="0" w:color="auto"/>
              <w:left w:val="single" w:sz="4" w:space="0" w:color="auto"/>
              <w:bottom w:val="single" w:sz="4" w:space="0" w:color="auto"/>
              <w:right w:val="single" w:sz="4" w:space="0" w:color="auto"/>
            </w:tcBorders>
            <w:vAlign w:val="center"/>
          </w:tcPr>
          <w:p w14:paraId="1075C9BB" w14:textId="0D3AE0C0"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Các đơn vị đăng kiểm được Cục Đăng kiểm Việt Nam ủy quyền</w:t>
            </w:r>
          </w:p>
        </w:tc>
        <w:tc>
          <w:tcPr>
            <w:tcW w:w="1105" w:type="dxa"/>
            <w:tcBorders>
              <w:top w:val="single" w:sz="4" w:space="0" w:color="auto"/>
              <w:left w:val="single" w:sz="4" w:space="0" w:color="auto"/>
              <w:bottom w:val="single" w:sz="4" w:space="0" w:color="auto"/>
              <w:right w:val="single" w:sz="4" w:space="0" w:color="auto"/>
            </w:tcBorders>
            <w:vAlign w:val="center"/>
          </w:tcPr>
          <w:p w14:paraId="11C8B8CB"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5C65FD84"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4FBB8C84"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690A7C71"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5254E8BF" w14:textId="19AF5AFF"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 xml:space="preserve">Sửa đổi, bổ sung Thông tư số 16/2021/TT-BGTVT </w:t>
            </w:r>
          </w:p>
        </w:tc>
      </w:tr>
      <w:tr w:rsidR="008341D2" w:rsidRPr="00F04853" w14:paraId="4F663DC0"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2EE4BA0B"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17C20FBD" w14:textId="1A3AE8D1"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Cấp Giấy chứng nhận thẩm định thiết kế phương tiện thủy nội địa và Giấy chứng nhận thẩm định thiết kế sản phẩm công nghiệp sử dụng cho phương tiện thủy nội địa</w:t>
            </w:r>
          </w:p>
        </w:tc>
        <w:tc>
          <w:tcPr>
            <w:tcW w:w="1191" w:type="dxa"/>
            <w:tcBorders>
              <w:top w:val="single" w:sz="4" w:space="0" w:color="auto"/>
              <w:left w:val="single" w:sz="4" w:space="0" w:color="auto"/>
              <w:bottom w:val="single" w:sz="4" w:space="0" w:color="auto"/>
              <w:right w:val="single" w:sz="4" w:space="0" w:color="auto"/>
            </w:tcBorders>
            <w:vAlign w:val="center"/>
          </w:tcPr>
          <w:p w14:paraId="0AE2940A" w14:textId="610253D8"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1.001364</w:t>
            </w:r>
          </w:p>
        </w:tc>
        <w:tc>
          <w:tcPr>
            <w:tcW w:w="953" w:type="dxa"/>
            <w:tcBorders>
              <w:top w:val="single" w:sz="4" w:space="0" w:color="auto"/>
              <w:left w:val="single" w:sz="4" w:space="0" w:color="auto"/>
              <w:bottom w:val="single" w:sz="4" w:space="0" w:color="auto"/>
              <w:right w:val="single" w:sz="4" w:space="0" w:color="auto"/>
            </w:tcBorders>
            <w:vAlign w:val="center"/>
          </w:tcPr>
          <w:p w14:paraId="3155F6F6" w14:textId="31576EF8"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Cục Đăng kiểm Việt Nam</w:t>
            </w:r>
          </w:p>
        </w:tc>
        <w:tc>
          <w:tcPr>
            <w:tcW w:w="943" w:type="dxa"/>
            <w:tcBorders>
              <w:top w:val="single" w:sz="4" w:space="0" w:color="auto"/>
              <w:left w:val="single" w:sz="4" w:space="0" w:color="auto"/>
              <w:bottom w:val="single" w:sz="4" w:space="0" w:color="auto"/>
              <w:right w:val="single" w:sz="4" w:space="0" w:color="auto"/>
            </w:tcBorders>
            <w:vAlign w:val="center"/>
          </w:tcPr>
          <w:p w14:paraId="49EFFF1A" w14:textId="0248F059"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Các đơn vị đăng kiểm được Cục Đăng kiểm Việt Nam ủy quyền</w:t>
            </w:r>
          </w:p>
        </w:tc>
        <w:tc>
          <w:tcPr>
            <w:tcW w:w="1105" w:type="dxa"/>
            <w:tcBorders>
              <w:top w:val="single" w:sz="4" w:space="0" w:color="auto"/>
              <w:left w:val="single" w:sz="4" w:space="0" w:color="auto"/>
              <w:bottom w:val="single" w:sz="4" w:space="0" w:color="auto"/>
              <w:right w:val="single" w:sz="4" w:space="0" w:color="auto"/>
            </w:tcBorders>
            <w:vAlign w:val="center"/>
          </w:tcPr>
          <w:p w14:paraId="171A6A14"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6B644EBD"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022DA1D3"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2BA5C431"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1164498C" w14:textId="7742A255"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 xml:space="preserve">Sửa đổi, bổ sung Thông tư số 48/2015/TT-BGTVT </w:t>
            </w:r>
          </w:p>
        </w:tc>
      </w:tr>
      <w:tr w:rsidR="008341D2" w:rsidRPr="00F04853" w14:paraId="3CB9E74F"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62F0FC60"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520ECDF5" w14:textId="02C24A87"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Cấp Giấy chứng nhận thẩm định thiết kế xe cơ giới cải tạo</w:t>
            </w:r>
          </w:p>
        </w:tc>
        <w:tc>
          <w:tcPr>
            <w:tcW w:w="1191" w:type="dxa"/>
            <w:tcBorders>
              <w:top w:val="single" w:sz="4" w:space="0" w:color="auto"/>
              <w:left w:val="single" w:sz="4" w:space="0" w:color="auto"/>
              <w:bottom w:val="single" w:sz="4" w:space="0" w:color="auto"/>
              <w:right w:val="single" w:sz="4" w:space="0" w:color="auto"/>
            </w:tcBorders>
            <w:vAlign w:val="center"/>
          </w:tcPr>
          <w:p w14:paraId="1D001D1A" w14:textId="72B1D250"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1.001001</w:t>
            </w:r>
          </w:p>
        </w:tc>
        <w:tc>
          <w:tcPr>
            <w:tcW w:w="953" w:type="dxa"/>
            <w:tcBorders>
              <w:top w:val="single" w:sz="4" w:space="0" w:color="auto"/>
              <w:left w:val="single" w:sz="4" w:space="0" w:color="auto"/>
              <w:bottom w:val="single" w:sz="4" w:space="0" w:color="auto"/>
              <w:right w:val="single" w:sz="4" w:space="0" w:color="auto"/>
            </w:tcBorders>
            <w:vAlign w:val="center"/>
          </w:tcPr>
          <w:p w14:paraId="286933E8" w14:textId="2ADE4CE3"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Cục Đăng kiểm Việt Nam; Sở Giao thông vận tải</w:t>
            </w:r>
          </w:p>
        </w:tc>
        <w:tc>
          <w:tcPr>
            <w:tcW w:w="943" w:type="dxa"/>
            <w:tcBorders>
              <w:top w:val="single" w:sz="4" w:space="0" w:color="auto"/>
              <w:left w:val="single" w:sz="4" w:space="0" w:color="auto"/>
              <w:bottom w:val="single" w:sz="4" w:space="0" w:color="auto"/>
              <w:right w:val="single" w:sz="4" w:space="0" w:color="auto"/>
            </w:tcBorders>
            <w:vAlign w:val="center"/>
          </w:tcPr>
          <w:p w14:paraId="66F90D5E" w14:textId="2D387A9B"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Các đơn vị đăng kiểm được Cục Đăng kiểm Việt Nam ủy quyền</w:t>
            </w:r>
          </w:p>
        </w:tc>
        <w:tc>
          <w:tcPr>
            <w:tcW w:w="1105" w:type="dxa"/>
            <w:tcBorders>
              <w:top w:val="single" w:sz="4" w:space="0" w:color="auto"/>
              <w:left w:val="single" w:sz="4" w:space="0" w:color="auto"/>
              <w:bottom w:val="single" w:sz="4" w:space="0" w:color="auto"/>
              <w:right w:val="single" w:sz="4" w:space="0" w:color="auto"/>
            </w:tcBorders>
            <w:vAlign w:val="center"/>
          </w:tcPr>
          <w:p w14:paraId="7B82B0ED"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5FCA75DF"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7518DCED"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55E06609"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1CB73D5D" w14:textId="525A827A"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 xml:space="preserve">Sửa đổi, bổ sung Thông tư số 85/2014/TT-BGTVT </w:t>
            </w:r>
          </w:p>
        </w:tc>
      </w:tr>
      <w:tr w:rsidR="008341D2" w:rsidRPr="00F04853" w14:paraId="0FB3C734"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20C20D92"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4F8F5EAC" w14:textId="08C3D1AF"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 xml:space="preserve">Đánh giá, chứng nhận năng lực cơ sở thử nghiệm, cung cấp dịch vụ kiểm tra, </w:t>
            </w:r>
            <w:r w:rsidRPr="00F04853">
              <w:lastRenderedPageBreak/>
              <w:t>thử trang thiết bị an toàn và cơ sở chế tạo liên quan đến chất lượng an toàn kỹ thuật và phòng ngừa ô nhiễm môi trường tàu biển</w:t>
            </w:r>
          </w:p>
        </w:tc>
        <w:tc>
          <w:tcPr>
            <w:tcW w:w="1191" w:type="dxa"/>
            <w:tcBorders>
              <w:top w:val="single" w:sz="4" w:space="0" w:color="auto"/>
              <w:left w:val="single" w:sz="4" w:space="0" w:color="auto"/>
              <w:bottom w:val="single" w:sz="4" w:space="0" w:color="auto"/>
              <w:right w:val="single" w:sz="4" w:space="0" w:color="auto"/>
            </w:tcBorders>
            <w:vAlign w:val="center"/>
          </w:tcPr>
          <w:p w14:paraId="4A2FD502" w14:textId="5B4FD002"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lastRenderedPageBreak/>
              <w:t>1.000010</w:t>
            </w:r>
          </w:p>
        </w:tc>
        <w:tc>
          <w:tcPr>
            <w:tcW w:w="953" w:type="dxa"/>
            <w:tcBorders>
              <w:top w:val="single" w:sz="4" w:space="0" w:color="auto"/>
              <w:left w:val="single" w:sz="4" w:space="0" w:color="auto"/>
              <w:bottom w:val="single" w:sz="4" w:space="0" w:color="auto"/>
              <w:right w:val="single" w:sz="4" w:space="0" w:color="auto"/>
            </w:tcBorders>
            <w:vAlign w:val="center"/>
          </w:tcPr>
          <w:p w14:paraId="280B967A" w14:textId="1FEBC7BA"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Cục Đăng kiểm Việt Nam</w:t>
            </w:r>
          </w:p>
        </w:tc>
        <w:tc>
          <w:tcPr>
            <w:tcW w:w="943" w:type="dxa"/>
            <w:tcBorders>
              <w:top w:val="single" w:sz="4" w:space="0" w:color="auto"/>
              <w:left w:val="single" w:sz="4" w:space="0" w:color="auto"/>
              <w:bottom w:val="single" w:sz="4" w:space="0" w:color="auto"/>
              <w:right w:val="single" w:sz="4" w:space="0" w:color="auto"/>
            </w:tcBorders>
            <w:vAlign w:val="center"/>
          </w:tcPr>
          <w:p w14:paraId="5F989D9C" w14:textId="3359ECBC"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 xml:space="preserve">Các đơn vị đăng kiểm được Cục Đăng kiểm Việt Nam </w:t>
            </w:r>
            <w:r w:rsidRPr="00F04853">
              <w:lastRenderedPageBreak/>
              <w:t>ủy quyền</w:t>
            </w:r>
          </w:p>
        </w:tc>
        <w:tc>
          <w:tcPr>
            <w:tcW w:w="1105" w:type="dxa"/>
            <w:tcBorders>
              <w:top w:val="single" w:sz="4" w:space="0" w:color="auto"/>
              <w:left w:val="single" w:sz="4" w:space="0" w:color="auto"/>
              <w:bottom w:val="single" w:sz="4" w:space="0" w:color="auto"/>
              <w:right w:val="single" w:sz="4" w:space="0" w:color="auto"/>
            </w:tcBorders>
            <w:vAlign w:val="center"/>
          </w:tcPr>
          <w:p w14:paraId="7CE35AF6"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392581C9"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6EF0BD94"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24A5D47F"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08D5DE09" w14:textId="754C55DD"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 xml:space="preserve">Sửa đổi, bổ sung Thông tư số 40/2016/TT-BGTVT </w:t>
            </w:r>
          </w:p>
        </w:tc>
      </w:tr>
      <w:tr w:rsidR="008341D2" w:rsidRPr="00F04853" w14:paraId="7772D4D5"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1308207B"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39D2C502" w14:textId="552FD2DD"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Giấy chứng nhận an toàn kỹ thuật và bảo vệ môi trường xe máy chuyên dùng trong khai thác, sử dụng</w:t>
            </w:r>
          </w:p>
        </w:tc>
        <w:tc>
          <w:tcPr>
            <w:tcW w:w="1191" w:type="dxa"/>
            <w:tcBorders>
              <w:top w:val="single" w:sz="4" w:space="0" w:color="auto"/>
              <w:left w:val="single" w:sz="4" w:space="0" w:color="auto"/>
              <w:bottom w:val="single" w:sz="4" w:space="0" w:color="auto"/>
              <w:right w:val="single" w:sz="4" w:space="0" w:color="auto"/>
            </w:tcBorders>
            <w:vAlign w:val="center"/>
          </w:tcPr>
          <w:p w14:paraId="65DCABA6" w14:textId="26B95994"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1.005103</w:t>
            </w:r>
          </w:p>
        </w:tc>
        <w:tc>
          <w:tcPr>
            <w:tcW w:w="953" w:type="dxa"/>
            <w:tcBorders>
              <w:top w:val="single" w:sz="4" w:space="0" w:color="auto"/>
              <w:left w:val="single" w:sz="4" w:space="0" w:color="auto"/>
              <w:bottom w:val="single" w:sz="4" w:space="0" w:color="auto"/>
              <w:right w:val="single" w:sz="4" w:space="0" w:color="auto"/>
            </w:tcBorders>
            <w:vAlign w:val="center"/>
          </w:tcPr>
          <w:p w14:paraId="5DB1FBE9" w14:textId="2FAE4ED2"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Cục Đăng kiểm Việt Nam</w:t>
            </w:r>
          </w:p>
        </w:tc>
        <w:tc>
          <w:tcPr>
            <w:tcW w:w="943" w:type="dxa"/>
            <w:tcBorders>
              <w:top w:val="single" w:sz="4" w:space="0" w:color="auto"/>
              <w:left w:val="single" w:sz="4" w:space="0" w:color="auto"/>
              <w:bottom w:val="single" w:sz="4" w:space="0" w:color="auto"/>
              <w:right w:val="single" w:sz="4" w:space="0" w:color="auto"/>
            </w:tcBorders>
            <w:vAlign w:val="center"/>
          </w:tcPr>
          <w:p w14:paraId="1019F61C" w14:textId="4D128FC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Các đơn vị đăng kiểm được Cục Đăng kiểm Việt Nam ủy quyền</w:t>
            </w:r>
          </w:p>
        </w:tc>
        <w:tc>
          <w:tcPr>
            <w:tcW w:w="1105" w:type="dxa"/>
            <w:tcBorders>
              <w:top w:val="single" w:sz="4" w:space="0" w:color="auto"/>
              <w:left w:val="single" w:sz="4" w:space="0" w:color="auto"/>
              <w:bottom w:val="single" w:sz="4" w:space="0" w:color="auto"/>
              <w:right w:val="single" w:sz="4" w:space="0" w:color="auto"/>
            </w:tcBorders>
            <w:vAlign w:val="center"/>
          </w:tcPr>
          <w:p w14:paraId="4F034931"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4C1BBF68"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5F8AD41E"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6BF86CD8"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34749487" w14:textId="7A54E30A"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 xml:space="preserve">Sửa đổi, bổ sung Thông tư số 89/2015/TT-BGTVT </w:t>
            </w:r>
          </w:p>
        </w:tc>
      </w:tr>
      <w:tr w:rsidR="008341D2" w:rsidRPr="00F04853" w14:paraId="7E2B81A6"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5E062AF5"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2DAAD458" w14:textId="35D57D52"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Kiểm định, cấp hồ sơ đăng kiểm cho tàu biển</w:t>
            </w:r>
          </w:p>
        </w:tc>
        <w:tc>
          <w:tcPr>
            <w:tcW w:w="1191" w:type="dxa"/>
            <w:tcBorders>
              <w:top w:val="single" w:sz="4" w:space="0" w:color="auto"/>
              <w:left w:val="single" w:sz="4" w:space="0" w:color="auto"/>
              <w:bottom w:val="single" w:sz="4" w:space="0" w:color="auto"/>
              <w:right w:val="single" w:sz="4" w:space="0" w:color="auto"/>
            </w:tcBorders>
            <w:vAlign w:val="center"/>
          </w:tcPr>
          <w:p w14:paraId="0DA0F78F" w14:textId="5A357A58"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1.000305</w:t>
            </w:r>
          </w:p>
        </w:tc>
        <w:tc>
          <w:tcPr>
            <w:tcW w:w="953" w:type="dxa"/>
            <w:tcBorders>
              <w:top w:val="single" w:sz="4" w:space="0" w:color="auto"/>
              <w:left w:val="single" w:sz="4" w:space="0" w:color="auto"/>
              <w:bottom w:val="single" w:sz="4" w:space="0" w:color="auto"/>
              <w:right w:val="single" w:sz="4" w:space="0" w:color="auto"/>
            </w:tcBorders>
            <w:vAlign w:val="center"/>
          </w:tcPr>
          <w:p w14:paraId="7345D647" w14:textId="50A36DB7"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Cục Đăng kiểm Việt Nam</w:t>
            </w:r>
          </w:p>
        </w:tc>
        <w:tc>
          <w:tcPr>
            <w:tcW w:w="943" w:type="dxa"/>
            <w:tcBorders>
              <w:top w:val="single" w:sz="4" w:space="0" w:color="auto"/>
              <w:left w:val="single" w:sz="4" w:space="0" w:color="auto"/>
              <w:bottom w:val="single" w:sz="4" w:space="0" w:color="auto"/>
              <w:right w:val="single" w:sz="4" w:space="0" w:color="auto"/>
            </w:tcBorders>
            <w:vAlign w:val="center"/>
          </w:tcPr>
          <w:p w14:paraId="593A5DDF" w14:textId="28B4E6F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Các đơn vị đăng kiểm được Cục Đăng kiểm Việt Nam ủy quyền</w:t>
            </w:r>
          </w:p>
        </w:tc>
        <w:tc>
          <w:tcPr>
            <w:tcW w:w="1105" w:type="dxa"/>
            <w:tcBorders>
              <w:top w:val="single" w:sz="4" w:space="0" w:color="auto"/>
              <w:left w:val="single" w:sz="4" w:space="0" w:color="auto"/>
              <w:bottom w:val="single" w:sz="4" w:space="0" w:color="auto"/>
              <w:right w:val="single" w:sz="4" w:space="0" w:color="auto"/>
            </w:tcBorders>
            <w:vAlign w:val="center"/>
          </w:tcPr>
          <w:p w14:paraId="2F302C6C"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6625011A"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34A8226E"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313DA396"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24B9923A" w14:textId="6891ED8A"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 xml:space="preserve">Sửa đổi, bổ sung Thông tư số40/2016/TT-BGTVT </w:t>
            </w:r>
          </w:p>
        </w:tc>
      </w:tr>
      <w:tr w:rsidR="008341D2" w:rsidRPr="00F04853" w14:paraId="162B4806"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07F4FE0B"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5CC29D26" w14:textId="7CF39F1A"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 xml:space="preserve">Thủ tục công nhận cơ sở đủ điều kiện đóng </w:t>
            </w:r>
            <w:r w:rsidRPr="00F04853">
              <w:lastRenderedPageBreak/>
              <w:t>mới, hoán cải, sửa chữa tàu biển</w:t>
            </w:r>
          </w:p>
        </w:tc>
        <w:tc>
          <w:tcPr>
            <w:tcW w:w="1191" w:type="dxa"/>
            <w:tcBorders>
              <w:top w:val="single" w:sz="4" w:space="0" w:color="auto"/>
              <w:left w:val="single" w:sz="4" w:space="0" w:color="auto"/>
              <w:bottom w:val="single" w:sz="4" w:space="0" w:color="auto"/>
              <w:right w:val="single" w:sz="4" w:space="0" w:color="auto"/>
            </w:tcBorders>
            <w:vAlign w:val="center"/>
          </w:tcPr>
          <w:p w14:paraId="31139AA4" w14:textId="292B9CE3"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lastRenderedPageBreak/>
              <w:t>1.001309</w:t>
            </w:r>
          </w:p>
        </w:tc>
        <w:tc>
          <w:tcPr>
            <w:tcW w:w="953" w:type="dxa"/>
            <w:tcBorders>
              <w:top w:val="single" w:sz="4" w:space="0" w:color="auto"/>
              <w:left w:val="single" w:sz="4" w:space="0" w:color="auto"/>
              <w:bottom w:val="single" w:sz="4" w:space="0" w:color="auto"/>
              <w:right w:val="single" w:sz="4" w:space="0" w:color="auto"/>
            </w:tcBorders>
            <w:vAlign w:val="center"/>
          </w:tcPr>
          <w:p w14:paraId="58204544" w14:textId="092E6E49"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Cục Đăng kiểm Việt Nam</w:t>
            </w:r>
          </w:p>
        </w:tc>
        <w:tc>
          <w:tcPr>
            <w:tcW w:w="943" w:type="dxa"/>
            <w:tcBorders>
              <w:top w:val="single" w:sz="4" w:space="0" w:color="auto"/>
              <w:left w:val="single" w:sz="4" w:space="0" w:color="auto"/>
              <w:bottom w:val="single" w:sz="4" w:space="0" w:color="auto"/>
              <w:right w:val="single" w:sz="4" w:space="0" w:color="auto"/>
            </w:tcBorders>
            <w:vAlign w:val="center"/>
          </w:tcPr>
          <w:p w14:paraId="690E2AAD" w14:textId="55499460"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 xml:space="preserve">Các đơn vị đăng kiểm được Cục Đăng </w:t>
            </w:r>
            <w:r w:rsidRPr="00F04853">
              <w:lastRenderedPageBreak/>
              <w:t>kiểm Việt Nam ủy quyền</w:t>
            </w:r>
          </w:p>
        </w:tc>
        <w:tc>
          <w:tcPr>
            <w:tcW w:w="1105" w:type="dxa"/>
            <w:tcBorders>
              <w:top w:val="single" w:sz="4" w:space="0" w:color="auto"/>
              <w:left w:val="single" w:sz="4" w:space="0" w:color="auto"/>
              <w:bottom w:val="single" w:sz="4" w:space="0" w:color="auto"/>
              <w:right w:val="single" w:sz="4" w:space="0" w:color="auto"/>
            </w:tcBorders>
            <w:vAlign w:val="center"/>
          </w:tcPr>
          <w:p w14:paraId="5F881B0B"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038259EE"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3AC0A646"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0BB7A8B8"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1FD053CB" w14:textId="0BD32394"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 xml:space="preserve">Sửa đổi, bổ sung Nghị định số111/2016/NĐ-CP </w:t>
            </w:r>
          </w:p>
        </w:tc>
      </w:tr>
      <w:tr w:rsidR="008341D2" w:rsidRPr="00F04853" w14:paraId="38740C76"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37714757"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0FCAA874" w14:textId="34EFB34A"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Thủ tục công nhận lại cơ sở đủ điều kiện đóng mới, hoán cải, sửa chữa tàu biển</w:t>
            </w:r>
          </w:p>
        </w:tc>
        <w:tc>
          <w:tcPr>
            <w:tcW w:w="1191" w:type="dxa"/>
            <w:tcBorders>
              <w:top w:val="single" w:sz="4" w:space="0" w:color="auto"/>
              <w:left w:val="single" w:sz="4" w:space="0" w:color="auto"/>
              <w:bottom w:val="single" w:sz="4" w:space="0" w:color="auto"/>
              <w:right w:val="single" w:sz="4" w:space="0" w:color="auto"/>
            </w:tcBorders>
            <w:vAlign w:val="center"/>
          </w:tcPr>
          <w:p w14:paraId="6CAD276E" w14:textId="6ABDF660"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1.001313</w:t>
            </w:r>
          </w:p>
        </w:tc>
        <w:tc>
          <w:tcPr>
            <w:tcW w:w="953" w:type="dxa"/>
            <w:tcBorders>
              <w:top w:val="single" w:sz="4" w:space="0" w:color="auto"/>
              <w:left w:val="single" w:sz="4" w:space="0" w:color="auto"/>
              <w:bottom w:val="single" w:sz="4" w:space="0" w:color="auto"/>
              <w:right w:val="single" w:sz="4" w:space="0" w:color="auto"/>
            </w:tcBorders>
            <w:vAlign w:val="center"/>
          </w:tcPr>
          <w:p w14:paraId="49CE9721" w14:textId="14A19F36"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Cục Đăng kiểm Việt Nam</w:t>
            </w:r>
          </w:p>
        </w:tc>
        <w:tc>
          <w:tcPr>
            <w:tcW w:w="943" w:type="dxa"/>
            <w:tcBorders>
              <w:top w:val="single" w:sz="4" w:space="0" w:color="auto"/>
              <w:left w:val="single" w:sz="4" w:space="0" w:color="auto"/>
              <w:bottom w:val="single" w:sz="4" w:space="0" w:color="auto"/>
              <w:right w:val="single" w:sz="4" w:space="0" w:color="auto"/>
            </w:tcBorders>
            <w:vAlign w:val="center"/>
          </w:tcPr>
          <w:p w14:paraId="1588A3AF" w14:textId="1765A865"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Các đơn vị đăng kiểm được Cục Đăng kiểm Việt Nam ủy quyền</w:t>
            </w:r>
          </w:p>
        </w:tc>
        <w:tc>
          <w:tcPr>
            <w:tcW w:w="1105" w:type="dxa"/>
            <w:tcBorders>
              <w:top w:val="single" w:sz="4" w:space="0" w:color="auto"/>
              <w:left w:val="single" w:sz="4" w:space="0" w:color="auto"/>
              <w:bottom w:val="single" w:sz="4" w:space="0" w:color="auto"/>
              <w:right w:val="single" w:sz="4" w:space="0" w:color="auto"/>
            </w:tcBorders>
            <w:vAlign w:val="center"/>
          </w:tcPr>
          <w:p w14:paraId="35FC2A1F"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25E8ADEC"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6A64F539"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3E207847"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7EB31D32" w14:textId="1FF53D12"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 xml:space="preserve">Sửa đổi, bổ sung Nghị định số111/2016/NĐ-CP </w:t>
            </w:r>
          </w:p>
        </w:tc>
      </w:tr>
      <w:tr w:rsidR="008341D2" w:rsidRPr="00F04853" w14:paraId="7AF494AF" w14:textId="77777777" w:rsidTr="00F37D36">
        <w:tc>
          <w:tcPr>
            <w:tcW w:w="10063" w:type="dxa"/>
            <w:gridSpan w:val="10"/>
            <w:tcBorders>
              <w:top w:val="single" w:sz="4" w:space="0" w:color="auto"/>
              <w:left w:val="single" w:sz="4" w:space="0" w:color="auto"/>
              <w:bottom w:val="single" w:sz="4" w:space="0" w:color="auto"/>
              <w:right w:val="single" w:sz="4" w:space="0" w:color="auto"/>
            </w:tcBorders>
            <w:vAlign w:val="center"/>
          </w:tcPr>
          <w:p w14:paraId="5EABAC0F" w14:textId="20C5D20A" w:rsidR="008341D2" w:rsidRPr="00F04853" w:rsidRDefault="008341D2" w:rsidP="008341D2">
            <w:pPr>
              <w:pStyle w:val="ThngthngWeb"/>
              <w:tabs>
                <w:tab w:val="left" w:pos="7469"/>
              </w:tabs>
              <w:spacing w:before="60" w:beforeAutospacing="0" w:after="60" w:afterAutospacing="0"/>
              <w:ind w:right="430"/>
              <w:jc w:val="center"/>
              <w:rPr>
                <w:rStyle w:val="Nhnmanh"/>
                <w:b/>
                <w:i w:val="0"/>
                <w:color w:val="000000"/>
              </w:rPr>
            </w:pPr>
            <w:r w:rsidRPr="00F04853">
              <w:rPr>
                <w:rStyle w:val="Nhnmanh"/>
                <w:b/>
                <w:i w:val="0"/>
                <w:color w:val="000000"/>
              </w:rPr>
              <w:t>V- Lĩnh vực đường sắt</w:t>
            </w:r>
          </w:p>
        </w:tc>
      </w:tr>
      <w:tr w:rsidR="008341D2" w:rsidRPr="00F04853" w14:paraId="464171E1"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051BBA83"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13CEE75E" w14:textId="61331499"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Cấp Giấy chứng nhận đăng ký phương tiện giao thông đường sắt</w:t>
            </w:r>
          </w:p>
        </w:tc>
        <w:tc>
          <w:tcPr>
            <w:tcW w:w="1191" w:type="dxa"/>
            <w:tcBorders>
              <w:top w:val="single" w:sz="4" w:space="0" w:color="auto"/>
              <w:left w:val="single" w:sz="4" w:space="0" w:color="auto"/>
              <w:bottom w:val="single" w:sz="4" w:space="0" w:color="auto"/>
              <w:right w:val="single" w:sz="4" w:space="0" w:color="auto"/>
            </w:tcBorders>
            <w:vAlign w:val="center"/>
          </w:tcPr>
          <w:p w14:paraId="038EC856" w14:textId="7FAA17A1"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1.010000</w:t>
            </w:r>
          </w:p>
        </w:tc>
        <w:tc>
          <w:tcPr>
            <w:tcW w:w="953" w:type="dxa"/>
            <w:tcBorders>
              <w:top w:val="single" w:sz="4" w:space="0" w:color="auto"/>
              <w:left w:val="single" w:sz="4" w:space="0" w:color="auto"/>
              <w:bottom w:val="single" w:sz="4" w:space="0" w:color="auto"/>
              <w:right w:val="single" w:sz="4" w:space="0" w:color="auto"/>
            </w:tcBorders>
            <w:vAlign w:val="center"/>
          </w:tcPr>
          <w:p w14:paraId="17A82DC9" w14:textId="3B598AD4"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Cục Đường sắt Việt Nam</w:t>
            </w:r>
          </w:p>
        </w:tc>
        <w:tc>
          <w:tcPr>
            <w:tcW w:w="943" w:type="dxa"/>
            <w:tcBorders>
              <w:top w:val="single" w:sz="4" w:space="0" w:color="auto"/>
              <w:left w:val="single" w:sz="4" w:space="0" w:color="auto"/>
              <w:bottom w:val="single" w:sz="4" w:space="0" w:color="auto"/>
              <w:right w:val="single" w:sz="4" w:space="0" w:color="auto"/>
            </w:tcBorders>
            <w:vAlign w:val="center"/>
          </w:tcPr>
          <w:p w14:paraId="29F147BF" w14:textId="752FACEC"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Bộ, ngành và Ủy ban nhân dân tỉnh liên quan</w:t>
            </w:r>
          </w:p>
        </w:tc>
        <w:tc>
          <w:tcPr>
            <w:tcW w:w="1105" w:type="dxa"/>
            <w:tcBorders>
              <w:top w:val="single" w:sz="4" w:space="0" w:color="auto"/>
              <w:left w:val="single" w:sz="4" w:space="0" w:color="auto"/>
              <w:bottom w:val="single" w:sz="4" w:space="0" w:color="auto"/>
              <w:right w:val="single" w:sz="4" w:space="0" w:color="auto"/>
            </w:tcBorders>
            <w:vAlign w:val="center"/>
          </w:tcPr>
          <w:p w14:paraId="285A280E" w14:textId="4109C5A2"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Tổ chức cấp Giấy chứng nhận đăng ký phương tiện giao thông ĐSĐT, đường sắt chuyên dùng trên địa bàn quản lý.</w:t>
            </w:r>
            <w:r w:rsidRPr="00F04853">
              <w:br/>
              <w:t>Dự kiến phân quyền cho 05 UBND cấp tỉnh: Hà Nội, TP. Hồ Chí Minh, Lào Cai, Thái Nguyên, Quảng Ninh.</w:t>
            </w:r>
            <w:r w:rsidRPr="00F04853">
              <w:br/>
              <w:t xml:space="preserve">Tổ chức cấp Giấy chứng </w:t>
            </w:r>
            <w:r w:rsidRPr="00F04853">
              <w:lastRenderedPageBreak/>
              <w:t>nhận đăng ký phương tiện giao thông ĐSĐT, đường sắt chuyên dùng trên địa bàn quản lý.</w:t>
            </w:r>
          </w:p>
        </w:tc>
        <w:tc>
          <w:tcPr>
            <w:tcW w:w="943" w:type="dxa"/>
            <w:tcBorders>
              <w:top w:val="single" w:sz="4" w:space="0" w:color="auto"/>
              <w:left w:val="single" w:sz="4" w:space="0" w:color="auto"/>
              <w:bottom w:val="single" w:sz="4" w:space="0" w:color="auto"/>
              <w:right w:val="single" w:sz="4" w:space="0" w:color="auto"/>
            </w:tcBorders>
            <w:vAlign w:val="center"/>
          </w:tcPr>
          <w:p w14:paraId="25BF675F"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3AED6986"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40F6147E"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tcPr>
          <w:p w14:paraId="3B7D054F" w14:textId="3EC6FF33"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Sửa đổi, bổ sung  Thông tư 13/2021/TT-BGTVT</w:t>
            </w:r>
          </w:p>
        </w:tc>
      </w:tr>
      <w:tr w:rsidR="008341D2" w:rsidRPr="00F04853" w14:paraId="57D1FA4D"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288786FD"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7252642F" w14:textId="2EEFA0E8"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Cấp giấy phép lái tàu cho các lái tàu đầu tiên trên các tuyến đường sắt đô thị mới đưa vào khai thác, vận hành có công nghệ lần đầu sử dụng tại Việt Nam</w:t>
            </w:r>
          </w:p>
        </w:tc>
        <w:tc>
          <w:tcPr>
            <w:tcW w:w="1191" w:type="dxa"/>
            <w:tcBorders>
              <w:top w:val="single" w:sz="4" w:space="0" w:color="auto"/>
              <w:left w:val="single" w:sz="4" w:space="0" w:color="auto"/>
              <w:bottom w:val="single" w:sz="4" w:space="0" w:color="auto"/>
              <w:right w:val="single" w:sz="4" w:space="0" w:color="auto"/>
            </w:tcBorders>
            <w:vAlign w:val="center"/>
          </w:tcPr>
          <w:p w14:paraId="5DDA5BD4" w14:textId="39FCC1F1"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1.009479</w:t>
            </w:r>
          </w:p>
        </w:tc>
        <w:tc>
          <w:tcPr>
            <w:tcW w:w="953" w:type="dxa"/>
            <w:tcBorders>
              <w:top w:val="single" w:sz="4" w:space="0" w:color="auto"/>
              <w:left w:val="single" w:sz="4" w:space="0" w:color="auto"/>
              <w:bottom w:val="single" w:sz="4" w:space="0" w:color="auto"/>
              <w:right w:val="single" w:sz="4" w:space="0" w:color="auto"/>
            </w:tcBorders>
            <w:vAlign w:val="center"/>
          </w:tcPr>
          <w:p w14:paraId="1D01BE7E" w14:textId="30A91657"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Cục Đường sắt Việt Nam</w:t>
            </w:r>
          </w:p>
        </w:tc>
        <w:tc>
          <w:tcPr>
            <w:tcW w:w="943" w:type="dxa"/>
            <w:tcBorders>
              <w:top w:val="single" w:sz="4" w:space="0" w:color="auto"/>
              <w:left w:val="single" w:sz="4" w:space="0" w:color="auto"/>
              <w:bottom w:val="single" w:sz="4" w:space="0" w:color="auto"/>
              <w:right w:val="single" w:sz="4" w:space="0" w:color="auto"/>
            </w:tcBorders>
            <w:vAlign w:val="center"/>
          </w:tcPr>
          <w:p w14:paraId="66F59F85" w14:textId="61CACEA3"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Bộ, ngành và Ủy ban nhân dân tỉnh liên quan</w:t>
            </w:r>
          </w:p>
        </w:tc>
        <w:tc>
          <w:tcPr>
            <w:tcW w:w="1105" w:type="dxa"/>
            <w:tcBorders>
              <w:top w:val="single" w:sz="4" w:space="0" w:color="auto"/>
              <w:left w:val="single" w:sz="4" w:space="0" w:color="auto"/>
              <w:bottom w:val="single" w:sz="4" w:space="0" w:color="auto"/>
              <w:right w:val="single" w:sz="4" w:space="0" w:color="auto"/>
            </w:tcBorders>
            <w:vAlign w:val="center"/>
          </w:tcPr>
          <w:p w14:paraId="77F5908C" w14:textId="3C66248C"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Phương án phân cấp: Dự kiến phân quyền cho 02 UBND cấp tỉnh: Hà Nội, TP. Hồ Chí Minh thực hiện TTHC này trên đường sắt đô thị</w:t>
            </w:r>
          </w:p>
        </w:tc>
        <w:tc>
          <w:tcPr>
            <w:tcW w:w="943" w:type="dxa"/>
            <w:tcBorders>
              <w:top w:val="single" w:sz="4" w:space="0" w:color="auto"/>
              <w:left w:val="single" w:sz="4" w:space="0" w:color="auto"/>
              <w:bottom w:val="single" w:sz="4" w:space="0" w:color="auto"/>
              <w:right w:val="single" w:sz="4" w:space="0" w:color="auto"/>
            </w:tcBorders>
            <w:vAlign w:val="center"/>
          </w:tcPr>
          <w:p w14:paraId="22B745E5"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6C011F68"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021EC1FC"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tcPr>
          <w:p w14:paraId="710494EB" w14:textId="066A9AEC"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Sửa đổi, bổ sung Thông tư 25/2021/TT-BGTVT</w:t>
            </w:r>
          </w:p>
        </w:tc>
      </w:tr>
      <w:tr w:rsidR="008341D2" w:rsidRPr="00F04853" w14:paraId="0213F228"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55A6A615"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753E52A3" w14:textId="3594E6D3"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Cấp giấy phép lái tàu cho lái tàu trên các tuyến đường sắt đang khai thác</w:t>
            </w:r>
          </w:p>
        </w:tc>
        <w:tc>
          <w:tcPr>
            <w:tcW w:w="1191" w:type="dxa"/>
            <w:tcBorders>
              <w:top w:val="single" w:sz="4" w:space="0" w:color="auto"/>
              <w:left w:val="single" w:sz="4" w:space="0" w:color="auto"/>
              <w:bottom w:val="single" w:sz="4" w:space="0" w:color="auto"/>
              <w:right w:val="single" w:sz="4" w:space="0" w:color="auto"/>
            </w:tcBorders>
            <w:vAlign w:val="center"/>
          </w:tcPr>
          <w:p w14:paraId="72F51D57" w14:textId="2C680FEF"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1.005071</w:t>
            </w:r>
          </w:p>
        </w:tc>
        <w:tc>
          <w:tcPr>
            <w:tcW w:w="953" w:type="dxa"/>
            <w:tcBorders>
              <w:top w:val="single" w:sz="4" w:space="0" w:color="auto"/>
              <w:left w:val="single" w:sz="4" w:space="0" w:color="auto"/>
              <w:bottom w:val="single" w:sz="4" w:space="0" w:color="auto"/>
              <w:right w:val="single" w:sz="4" w:space="0" w:color="auto"/>
            </w:tcBorders>
            <w:vAlign w:val="center"/>
          </w:tcPr>
          <w:p w14:paraId="407382A0" w14:textId="2F381127"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Cục Đường sắt Việt Nam</w:t>
            </w:r>
          </w:p>
        </w:tc>
        <w:tc>
          <w:tcPr>
            <w:tcW w:w="943" w:type="dxa"/>
            <w:tcBorders>
              <w:top w:val="single" w:sz="4" w:space="0" w:color="auto"/>
              <w:left w:val="single" w:sz="4" w:space="0" w:color="auto"/>
              <w:bottom w:val="single" w:sz="4" w:space="0" w:color="auto"/>
              <w:right w:val="single" w:sz="4" w:space="0" w:color="auto"/>
            </w:tcBorders>
            <w:vAlign w:val="center"/>
          </w:tcPr>
          <w:p w14:paraId="2A66FCE2" w14:textId="14F6CA08"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Bộ, ngành và Ủy ban nhân dân tỉnh liên quan</w:t>
            </w:r>
          </w:p>
        </w:tc>
        <w:tc>
          <w:tcPr>
            <w:tcW w:w="1105" w:type="dxa"/>
            <w:tcBorders>
              <w:top w:val="single" w:sz="4" w:space="0" w:color="auto"/>
              <w:left w:val="single" w:sz="4" w:space="0" w:color="auto"/>
              <w:bottom w:val="single" w:sz="4" w:space="0" w:color="auto"/>
              <w:right w:val="single" w:sz="4" w:space="0" w:color="auto"/>
            </w:tcBorders>
            <w:vAlign w:val="center"/>
          </w:tcPr>
          <w:p w14:paraId="4C002BE3" w14:textId="5AB1459C"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 xml:space="preserve">Phân quyền cho 05 UBND cấp tỉnh: Hà Nội, TP. Hồ Chí Minh, Lào Cai, Thái Nguyên, Quảng Ninh thực hiện TTHC </w:t>
            </w:r>
            <w:r w:rsidRPr="00F04853">
              <w:lastRenderedPageBreak/>
              <w:t>này trên ĐS chuyên dùng và Đường sắt đô thị</w:t>
            </w:r>
          </w:p>
        </w:tc>
        <w:tc>
          <w:tcPr>
            <w:tcW w:w="943" w:type="dxa"/>
            <w:tcBorders>
              <w:top w:val="single" w:sz="4" w:space="0" w:color="auto"/>
              <w:left w:val="single" w:sz="4" w:space="0" w:color="auto"/>
              <w:bottom w:val="single" w:sz="4" w:space="0" w:color="auto"/>
              <w:right w:val="single" w:sz="4" w:space="0" w:color="auto"/>
            </w:tcBorders>
            <w:vAlign w:val="center"/>
          </w:tcPr>
          <w:p w14:paraId="3DA08FBD"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53B70B31"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30354638"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tcPr>
          <w:p w14:paraId="06D3B002" w14:textId="03AFB2CA"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Sửa đổi, bổ sung Thông tư 25/2021/TT-BGTVT</w:t>
            </w:r>
          </w:p>
        </w:tc>
      </w:tr>
      <w:tr w:rsidR="008341D2" w:rsidRPr="00F04853" w14:paraId="2BF7514A"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7E60664F"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5341ED11" w14:textId="7ADCF42C"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Cấp lại Giấy chứng nhận đăng ký phương tiện giao thông đường sắt</w:t>
            </w:r>
          </w:p>
        </w:tc>
        <w:tc>
          <w:tcPr>
            <w:tcW w:w="1191" w:type="dxa"/>
            <w:tcBorders>
              <w:top w:val="single" w:sz="4" w:space="0" w:color="auto"/>
              <w:left w:val="single" w:sz="4" w:space="0" w:color="auto"/>
              <w:bottom w:val="single" w:sz="4" w:space="0" w:color="auto"/>
              <w:right w:val="single" w:sz="4" w:space="0" w:color="auto"/>
            </w:tcBorders>
            <w:vAlign w:val="center"/>
          </w:tcPr>
          <w:p w14:paraId="2330957F" w14:textId="09903D2A"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1.004844</w:t>
            </w:r>
          </w:p>
        </w:tc>
        <w:tc>
          <w:tcPr>
            <w:tcW w:w="953" w:type="dxa"/>
            <w:tcBorders>
              <w:top w:val="single" w:sz="4" w:space="0" w:color="auto"/>
              <w:left w:val="single" w:sz="4" w:space="0" w:color="auto"/>
              <w:bottom w:val="single" w:sz="4" w:space="0" w:color="auto"/>
              <w:right w:val="single" w:sz="4" w:space="0" w:color="auto"/>
            </w:tcBorders>
            <w:vAlign w:val="center"/>
          </w:tcPr>
          <w:p w14:paraId="19E3E754" w14:textId="7D872D6D"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Cục Đường sắt Việt Nam</w:t>
            </w:r>
          </w:p>
        </w:tc>
        <w:tc>
          <w:tcPr>
            <w:tcW w:w="943" w:type="dxa"/>
            <w:tcBorders>
              <w:top w:val="single" w:sz="4" w:space="0" w:color="auto"/>
              <w:left w:val="single" w:sz="4" w:space="0" w:color="auto"/>
              <w:bottom w:val="single" w:sz="4" w:space="0" w:color="auto"/>
              <w:right w:val="single" w:sz="4" w:space="0" w:color="auto"/>
            </w:tcBorders>
            <w:vAlign w:val="center"/>
          </w:tcPr>
          <w:p w14:paraId="572E5236" w14:textId="45E69F24"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Bộ, ngành và Ủy ban nhân dân tỉnh liên quan</w:t>
            </w:r>
          </w:p>
        </w:tc>
        <w:tc>
          <w:tcPr>
            <w:tcW w:w="1105" w:type="dxa"/>
            <w:tcBorders>
              <w:top w:val="single" w:sz="4" w:space="0" w:color="auto"/>
              <w:left w:val="single" w:sz="4" w:space="0" w:color="auto"/>
              <w:bottom w:val="single" w:sz="4" w:space="0" w:color="auto"/>
              <w:right w:val="single" w:sz="4" w:space="0" w:color="auto"/>
            </w:tcBorders>
            <w:vAlign w:val="center"/>
          </w:tcPr>
          <w:p w14:paraId="2714D383" w14:textId="3B73FB2D"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Tổ chức cấp lại Giấy chứng nhận đăng ký phương tiện giao thông ĐSĐT, đường sắt chuyên dùng trên địa bàn quản lý. Dự kiến phân quyền cho 05 UBND cấp tỉnh: Hà Nội, TP. Hồ Chí Minh, Lào Cai, Thái Nguyên, Quảng Ninh.</w:t>
            </w:r>
          </w:p>
        </w:tc>
        <w:tc>
          <w:tcPr>
            <w:tcW w:w="943" w:type="dxa"/>
            <w:tcBorders>
              <w:top w:val="single" w:sz="4" w:space="0" w:color="auto"/>
              <w:left w:val="single" w:sz="4" w:space="0" w:color="auto"/>
              <w:bottom w:val="single" w:sz="4" w:space="0" w:color="auto"/>
              <w:right w:val="single" w:sz="4" w:space="0" w:color="auto"/>
            </w:tcBorders>
            <w:vAlign w:val="center"/>
          </w:tcPr>
          <w:p w14:paraId="6502FFA9"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3F16E3A4"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6C27DDF9"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tcPr>
          <w:p w14:paraId="507B79AA" w14:textId="2D13213D"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Sửa đổi, bổ sung  Thông tư 13/2021/TT-BGTVT</w:t>
            </w:r>
          </w:p>
        </w:tc>
      </w:tr>
      <w:tr w:rsidR="008341D2" w:rsidRPr="00F04853" w14:paraId="63A7DAD3"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44D9F544"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78A319ED" w14:textId="6B77B1AE"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Cấp lại Giấy phép lái tàu</w:t>
            </w:r>
          </w:p>
        </w:tc>
        <w:tc>
          <w:tcPr>
            <w:tcW w:w="1191" w:type="dxa"/>
            <w:tcBorders>
              <w:top w:val="single" w:sz="4" w:space="0" w:color="auto"/>
              <w:left w:val="single" w:sz="4" w:space="0" w:color="auto"/>
              <w:bottom w:val="single" w:sz="4" w:space="0" w:color="auto"/>
              <w:right w:val="single" w:sz="4" w:space="0" w:color="auto"/>
            </w:tcBorders>
            <w:vAlign w:val="center"/>
          </w:tcPr>
          <w:p w14:paraId="24268C57" w14:textId="69E85339"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1.003897</w:t>
            </w:r>
          </w:p>
        </w:tc>
        <w:tc>
          <w:tcPr>
            <w:tcW w:w="953" w:type="dxa"/>
            <w:tcBorders>
              <w:top w:val="single" w:sz="4" w:space="0" w:color="auto"/>
              <w:left w:val="single" w:sz="4" w:space="0" w:color="auto"/>
              <w:bottom w:val="single" w:sz="4" w:space="0" w:color="auto"/>
              <w:right w:val="single" w:sz="4" w:space="0" w:color="auto"/>
            </w:tcBorders>
            <w:vAlign w:val="center"/>
          </w:tcPr>
          <w:p w14:paraId="75E2A704" w14:textId="10CDAB05"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Cục Đường sắt Việt Nam</w:t>
            </w:r>
          </w:p>
        </w:tc>
        <w:tc>
          <w:tcPr>
            <w:tcW w:w="943" w:type="dxa"/>
            <w:tcBorders>
              <w:top w:val="single" w:sz="4" w:space="0" w:color="auto"/>
              <w:left w:val="single" w:sz="4" w:space="0" w:color="auto"/>
              <w:bottom w:val="single" w:sz="4" w:space="0" w:color="auto"/>
              <w:right w:val="single" w:sz="4" w:space="0" w:color="auto"/>
            </w:tcBorders>
            <w:vAlign w:val="center"/>
          </w:tcPr>
          <w:p w14:paraId="132E3440" w14:textId="3D26953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Bộ, ngành và Ủy ban nhân dân tỉnh liên quan</w:t>
            </w:r>
          </w:p>
        </w:tc>
        <w:tc>
          <w:tcPr>
            <w:tcW w:w="1105" w:type="dxa"/>
            <w:tcBorders>
              <w:top w:val="single" w:sz="4" w:space="0" w:color="auto"/>
              <w:left w:val="single" w:sz="4" w:space="0" w:color="auto"/>
              <w:bottom w:val="single" w:sz="4" w:space="0" w:color="auto"/>
              <w:right w:val="single" w:sz="4" w:space="0" w:color="auto"/>
            </w:tcBorders>
            <w:vAlign w:val="center"/>
          </w:tcPr>
          <w:p w14:paraId="6E972F06" w14:textId="0C3733E1"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 xml:space="preserve">2. Phương án phân cấp: Dự kiến phân quyền cho 05 UBND cấp tỉnh: Hà Nội, TP. Hồ Chí Minh, </w:t>
            </w:r>
            <w:r w:rsidRPr="00F04853">
              <w:lastRenderedPageBreak/>
              <w:t>Lào Cai, Thái Nguyên, Quảng Ninh thực hiện TTHC này trên ĐS chuyên dùng và Đường sắt đô thị</w:t>
            </w:r>
          </w:p>
        </w:tc>
        <w:tc>
          <w:tcPr>
            <w:tcW w:w="943" w:type="dxa"/>
            <w:tcBorders>
              <w:top w:val="single" w:sz="4" w:space="0" w:color="auto"/>
              <w:left w:val="single" w:sz="4" w:space="0" w:color="auto"/>
              <w:bottom w:val="single" w:sz="4" w:space="0" w:color="auto"/>
              <w:right w:val="single" w:sz="4" w:space="0" w:color="auto"/>
            </w:tcBorders>
            <w:vAlign w:val="center"/>
          </w:tcPr>
          <w:p w14:paraId="38F3E6BA"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7FE73679"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6421B60B"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tcPr>
          <w:p w14:paraId="7C51A806" w14:textId="681D732B"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Sửa đổi, bổ sung  Thông tư 33/2018/TT-BGTVT</w:t>
            </w:r>
          </w:p>
        </w:tc>
      </w:tr>
      <w:tr w:rsidR="008341D2" w:rsidRPr="00F04853" w14:paraId="4C140A75"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4530889D"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71F5D143" w14:textId="3CCDEA7F"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Xóa, thu hồi Giấy chứng nhận đăng ký phương tiện giao thông đường sắt</w:t>
            </w:r>
          </w:p>
        </w:tc>
        <w:tc>
          <w:tcPr>
            <w:tcW w:w="1191" w:type="dxa"/>
            <w:tcBorders>
              <w:top w:val="single" w:sz="4" w:space="0" w:color="auto"/>
              <w:left w:val="single" w:sz="4" w:space="0" w:color="auto"/>
              <w:bottom w:val="single" w:sz="4" w:space="0" w:color="auto"/>
              <w:right w:val="single" w:sz="4" w:space="0" w:color="auto"/>
            </w:tcBorders>
            <w:vAlign w:val="center"/>
          </w:tcPr>
          <w:p w14:paraId="7E69FC8F" w14:textId="42A9E6F9"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1.005075</w:t>
            </w:r>
          </w:p>
        </w:tc>
        <w:tc>
          <w:tcPr>
            <w:tcW w:w="953" w:type="dxa"/>
            <w:tcBorders>
              <w:top w:val="single" w:sz="4" w:space="0" w:color="auto"/>
              <w:left w:val="single" w:sz="4" w:space="0" w:color="auto"/>
              <w:bottom w:val="single" w:sz="4" w:space="0" w:color="auto"/>
              <w:right w:val="single" w:sz="4" w:space="0" w:color="auto"/>
            </w:tcBorders>
            <w:vAlign w:val="center"/>
          </w:tcPr>
          <w:p w14:paraId="430AF881" w14:textId="0B0EBA53"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t>Cục Đường sắt Việt Nam</w:t>
            </w:r>
          </w:p>
        </w:tc>
        <w:tc>
          <w:tcPr>
            <w:tcW w:w="943" w:type="dxa"/>
            <w:tcBorders>
              <w:top w:val="single" w:sz="4" w:space="0" w:color="auto"/>
              <w:left w:val="single" w:sz="4" w:space="0" w:color="auto"/>
              <w:bottom w:val="single" w:sz="4" w:space="0" w:color="auto"/>
              <w:right w:val="single" w:sz="4" w:space="0" w:color="auto"/>
            </w:tcBorders>
            <w:vAlign w:val="center"/>
          </w:tcPr>
          <w:p w14:paraId="16EC3EC3" w14:textId="4F0EA9CA"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Bộ, ngành và Ủy ban nhân dân tỉnh liên quan</w:t>
            </w:r>
          </w:p>
        </w:tc>
        <w:tc>
          <w:tcPr>
            <w:tcW w:w="1105" w:type="dxa"/>
            <w:tcBorders>
              <w:top w:val="single" w:sz="4" w:space="0" w:color="auto"/>
              <w:left w:val="single" w:sz="4" w:space="0" w:color="auto"/>
              <w:bottom w:val="single" w:sz="4" w:space="0" w:color="auto"/>
              <w:right w:val="single" w:sz="4" w:space="0" w:color="auto"/>
            </w:tcBorders>
            <w:vAlign w:val="center"/>
          </w:tcPr>
          <w:p w14:paraId="003086C6" w14:textId="00948799"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t>Tổ chức cấp, cấp lại, thu hồi, xóa Giấy chứng nhận đăng ký phương tiện giao thông ĐSĐT, đường sắt chuyên dùng trên địa bàn quản lý.</w:t>
            </w:r>
            <w:r w:rsidRPr="00F04853">
              <w:br/>
              <w:t>Dự kiến phân quyền cho 05 UBND cấp tỉnh: Hà Nội, TP. Hồ Chí Minh, Lào Cai, Thái Nguyên, Quảng Ninh.</w:t>
            </w:r>
          </w:p>
        </w:tc>
        <w:tc>
          <w:tcPr>
            <w:tcW w:w="943" w:type="dxa"/>
            <w:tcBorders>
              <w:top w:val="single" w:sz="4" w:space="0" w:color="auto"/>
              <w:left w:val="single" w:sz="4" w:space="0" w:color="auto"/>
              <w:bottom w:val="single" w:sz="4" w:space="0" w:color="auto"/>
              <w:right w:val="single" w:sz="4" w:space="0" w:color="auto"/>
            </w:tcBorders>
            <w:vAlign w:val="center"/>
          </w:tcPr>
          <w:p w14:paraId="60AF1BCA"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tcPr>
          <w:p w14:paraId="38CA07A0"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tcPr>
          <w:p w14:paraId="399354ED"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tcPr>
          <w:p w14:paraId="642DCCBB" w14:textId="45C6D8C2"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t>Sửa đổi, bổ sung Thông tư 13/2021/TT-BGTVT</w:t>
            </w:r>
          </w:p>
        </w:tc>
      </w:tr>
      <w:tr w:rsidR="008341D2" w:rsidRPr="00F04853" w14:paraId="60E77A42" w14:textId="77777777" w:rsidTr="001138FF">
        <w:tc>
          <w:tcPr>
            <w:tcW w:w="100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C89E372" w14:textId="22CCACE4" w:rsidR="008341D2" w:rsidRPr="00F04853" w:rsidRDefault="008341D2" w:rsidP="008341D2">
            <w:pPr>
              <w:pStyle w:val="ThngthngWeb"/>
              <w:spacing w:before="60" w:beforeAutospacing="0" w:after="60" w:afterAutospacing="0"/>
              <w:jc w:val="center"/>
              <w:rPr>
                <w:rStyle w:val="Nhnmanh"/>
                <w:b/>
                <w:i w:val="0"/>
                <w:color w:val="000000"/>
              </w:rPr>
            </w:pPr>
            <w:r w:rsidRPr="00F04853">
              <w:rPr>
                <w:rStyle w:val="Nhnmanh"/>
                <w:b/>
                <w:i w:val="0"/>
                <w:color w:val="000000"/>
              </w:rPr>
              <w:t>VI – Lĩnh vực hàng không</w:t>
            </w:r>
          </w:p>
        </w:tc>
      </w:tr>
      <w:tr w:rsidR="008341D2" w:rsidRPr="00F04853" w14:paraId="1863110C"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14B43DA9"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61AE473F" w14:textId="5C201D2A"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 xml:space="preserve">Mở cảng hàng </w:t>
            </w:r>
            <w:r w:rsidRPr="00F04853">
              <w:rPr>
                <w:lang w:val="en-GB" w:eastAsia="en-GB"/>
              </w:rPr>
              <w:lastRenderedPageBreak/>
              <w:t>không, sân bay</w:t>
            </w:r>
          </w:p>
        </w:tc>
        <w:tc>
          <w:tcPr>
            <w:tcW w:w="1191" w:type="dxa"/>
            <w:tcBorders>
              <w:top w:val="single" w:sz="4" w:space="0" w:color="auto"/>
              <w:left w:val="single" w:sz="4" w:space="0" w:color="auto"/>
              <w:bottom w:val="single" w:sz="4" w:space="0" w:color="auto"/>
              <w:right w:val="single" w:sz="4" w:space="0" w:color="auto"/>
            </w:tcBorders>
            <w:vAlign w:val="center"/>
          </w:tcPr>
          <w:p w14:paraId="75F02755" w14:textId="570BC493"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lastRenderedPageBreak/>
              <w:t>1.001369</w:t>
            </w:r>
          </w:p>
        </w:tc>
        <w:tc>
          <w:tcPr>
            <w:tcW w:w="953" w:type="dxa"/>
            <w:tcBorders>
              <w:top w:val="single" w:sz="4" w:space="0" w:color="auto"/>
              <w:left w:val="single" w:sz="4" w:space="0" w:color="auto"/>
              <w:bottom w:val="single" w:sz="4" w:space="0" w:color="auto"/>
              <w:right w:val="single" w:sz="4" w:space="0" w:color="auto"/>
            </w:tcBorders>
            <w:vAlign w:val="center"/>
          </w:tcPr>
          <w:p w14:paraId="1921D3DA" w14:textId="79811FF4"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xml:space="preserve">Thủ tướng </w:t>
            </w:r>
            <w:r w:rsidRPr="00F04853">
              <w:rPr>
                <w:lang w:val="en-GB" w:eastAsia="en-GB"/>
              </w:rPr>
              <w:lastRenderedPageBreak/>
              <w:t>Chính phủ</w:t>
            </w:r>
          </w:p>
        </w:tc>
        <w:tc>
          <w:tcPr>
            <w:tcW w:w="943" w:type="dxa"/>
            <w:tcBorders>
              <w:top w:val="single" w:sz="4" w:space="0" w:color="auto"/>
              <w:left w:val="single" w:sz="4" w:space="0" w:color="auto"/>
              <w:bottom w:val="single" w:sz="4" w:space="0" w:color="auto"/>
              <w:right w:val="single" w:sz="4" w:space="0" w:color="auto"/>
            </w:tcBorders>
            <w:vAlign w:val="center"/>
          </w:tcPr>
          <w:p w14:paraId="41C9224B" w14:textId="69B3CAB3"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lastRenderedPageBreak/>
              <w:t xml:space="preserve">Bộ Giao </w:t>
            </w:r>
            <w:r w:rsidRPr="00F04853">
              <w:rPr>
                <w:lang w:val="en-GB" w:eastAsia="en-GB"/>
              </w:rPr>
              <w:lastRenderedPageBreak/>
              <w:t>thông vận tải</w:t>
            </w:r>
          </w:p>
        </w:tc>
        <w:tc>
          <w:tcPr>
            <w:tcW w:w="1105" w:type="dxa"/>
            <w:tcBorders>
              <w:top w:val="single" w:sz="4" w:space="0" w:color="auto"/>
              <w:left w:val="single" w:sz="4" w:space="0" w:color="auto"/>
              <w:bottom w:val="single" w:sz="4" w:space="0" w:color="auto"/>
              <w:right w:val="single" w:sz="4" w:space="0" w:color="auto"/>
            </w:tcBorders>
            <w:vAlign w:val="center"/>
          </w:tcPr>
          <w:p w14:paraId="5C3577C1" w14:textId="224C2D1A"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0A3FFF28" w14:textId="5008C2AD"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924" w:type="dxa"/>
            <w:tcBorders>
              <w:top w:val="single" w:sz="4" w:space="0" w:color="auto"/>
              <w:left w:val="single" w:sz="4" w:space="0" w:color="auto"/>
              <w:bottom w:val="single" w:sz="4" w:space="0" w:color="auto"/>
              <w:right w:val="single" w:sz="4" w:space="0" w:color="auto"/>
            </w:tcBorders>
            <w:vAlign w:val="center"/>
          </w:tcPr>
          <w:p w14:paraId="542C656A" w14:textId="7B214FF8"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931" w:type="dxa"/>
            <w:tcBorders>
              <w:top w:val="single" w:sz="4" w:space="0" w:color="auto"/>
              <w:left w:val="single" w:sz="4" w:space="0" w:color="auto"/>
              <w:bottom w:val="single" w:sz="4" w:space="0" w:color="auto"/>
              <w:right w:val="single" w:sz="4" w:space="0" w:color="auto"/>
            </w:tcBorders>
            <w:vAlign w:val="center"/>
          </w:tcPr>
          <w:p w14:paraId="463B8313" w14:textId="4805D73A"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1337" w:type="dxa"/>
            <w:tcBorders>
              <w:top w:val="single" w:sz="4" w:space="0" w:color="auto"/>
              <w:left w:val="single" w:sz="4" w:space="0" w:color="auto"/>
              <w:bottom w:val="single" w:sz="4" w:space="0" w:color="auto"/>
              <w:right w:val="single" w:sz="4" w:space="0" w:color="auto"/>
            </w:tcBorders>
            <w:vAlign w:val="center"/>
          </w:tcPr>
          <w:p w14:paraId="74205B7F" w14:textId="6E7A3098"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 xml:space="preserve">Sửa đổi, bổ sung khoản 2 Điều 39 </w:t>
            </w:r>
            <w:r w:rsidRPr="00F04853">
              <w:rPr>
                <w:lang w:val="en-GB" w:eastAsia="en-GB"/>
              </w:rPr>
              <w:lastRenderedPageBreak/>
              <w:t xml:space="preserve">Nghị định 05/2021/NĐ-CP </w:t>
            </w:r>
          </w:p>
        </w:tc>
      </w:tr>
      <w:tr w:rsidR="008341D2" w:rsidRPr="00F04853" w14:paraId="3410CC43"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1117FC8F"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6040B9A3" w14:textId="6A3CE866"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Thủ tục cho thuê đất không thông qua hình thức đấu giá quyền sử dụng đất tại cảng hàng không, sân bay</w:t>
            </w:r>
          </w:p>
        </w:tc>
        <w:tc>
          <w:tcPr>
            <w:tcW w:w="1191" w:type="dxa"/>
            <w:tcBorders>
              <w:top w:val="single" w:sz="4" w:space="0" w:color="auto"/>
              <w:left w:val="single" w:sz="4" w:space="0" w:color="auto"/>
              <w:bottom w:val="single" w:sz="4" w:space="0" w:color="auto"/>
              <w:right w:val="single" w:sz="4" w:space="0" w:color="auto"/>
            </w:tcBorders>
            <w:vAlign w:val="center"/>
          </w:tcPr>
          <w:p w14:paraId="2E1E8B31" w14:textId="3DAC8DA9"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1.004733</w:t>
            </w:r>
          </w:p>
        </w:tc>
        <w:tc>
          <w:tcPr>
            <w:tcW w:w="953" w:type="dxa"/>
            <w:tcBorders>
              <w:top w:val="single" w:sz="4" w:space="0" w:color="auto"/>
              <w:left w:val="single" w:sz="4" w:space="0" w:color="auto"/>
              <w:bottom w:val="single" w:sz="4" w:space="0" w:color="auto"/>
              <w:right w:val="single" w:sz="4" w:space="0" w:color="auto"/>
            </w:tcBorders>
            <w:vAlign w:val="center"/>
          </w:tcPr>
          <w:p w14:paraId="64CE9CA2" w14:textId="1FC368DC"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Cảng vụ hàng không miền Bắc; Cảng vụ hàng không miền Nam; Cảng vụ hàng không miền Trung</w:t>
            </w:r>
          </w:p>
        </w:tc>
        <w:tc>
          <w:tcPr>
            <w:tcW w:w="943" w:type="dxa"/>
            <w:tcBorders>
              <w:top w:val="single" w:sz="4" w:space="0" w:color="auto"/>
              <w:left w:val="single" w:sz="4" w:space="0" w:color="auto"/>
              <w:bottom w:val="single" w:sz="4" w:space="0" w:color="auto"/>
              <w:right w:val="single" w:sz="4" w:space="0" w:color="auto"/>
            </w:tcBorders>
            <w:vAlign w:val="center"/>
          </w:tcPr>
          <w:p w14:paraId="655BD7C7" w14:textId="269A78F2"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t>Sở Tài nguyên và Môi trường</w:t>
            </w:r>
          </w:p>
        </w:tc>
        <w:tc>
          <w:tcPr>
            <w:tcW w:w="1105" w:type="dxa"/>
            <w:tcBorders>
              <w:top w:val="single" w:sz="4" w:space="0" w:color="auto"/>
              <w:left w:val="single" w:sz="4" w:space="0" w:color="auto"/>
              <w:bottom w:val="single" w:sz="4" w:space="0" w:color="auto"/>
              <w:right w:val="single" w:sz="4" w:space="0" w:color="auto"/>
            </w:tcBorders>
            <w:vAlign w:val="center"/>
          </w:tcPr>
          <w:p w14:paraId="0F71E0D6" w14:textId="0F1E9829"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t>Không</w:t>
            </w:r>
          </w:p>
        </w:tc>
        <w:tc>
          <w:tcPr>
            <w:tcW w:w="943" w:type="dxa"/>
            <w:tcBorders>
              <w:top w:val="single" w:sz="4" w:space="0" w:color="auto"/>
              <w:left w:val="single" w:sz="4" w:space="0" w:color="auto"/>
              <w:bottom w:val="single" w:sz="4" w:space="0" w:color="auto"/>
              <w:right w:val="single" w:sz="4" w:space="0" w:color="auto"/>
            </w:tcBorders>
            <w:vAlign w:val="center"/>
          </w:tcPr>
          <w:p w14:paraId="1ECB28AB" w14:textId="23C011DF"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924" w:type="dxa"/>
            <w:tcBorders>
              <w:top w:val="single" w:sz="4" w:space="0" w:color="auto"/>
              <w:left w:val="single" w:sz="4" w:space="0" w:color="auto"/>
              <w:bottom w:val="single" w:sz="4" w:space="0" w:color="auto"/>
              <w:right w:val="single" w:sz="4" w:space="0" w:color="auto"/>
            </w:tcBorders>
            <w:vAlign w:val="center"/>
          </w:tcPr>
          <w:p w14:paraId="72E3E110" w14:textId="1A7A5B9A"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931" w:type="dxa"/>
            <w:tcBorders>
              <w:top w:val="single" w:sz="4" w:space="0" w:color="auto"/>
              <w:left w:val="single" w:sz="4" w:space="0" w:color="auto"/>
              <w:bottom w:val="single" w:sz="4" w:space="0" w:color="auto"/>
              <w:right w:val="single" w:sz="4" w:space="0" w:color="auto"/>
            </w:tcBorders>
            <w:vAlign w:val="center"/>
          </w:tcPr>
          <w:p w14:paraId="2B3E24D1" w14:textId="6318D046"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1337" w:type="dxa"/>
            <w:tcBorders>
              <w:top w:val="single" w:sz="4" w:space="0" w:color="auto"/>
              <w:left w:val="single" w:sz="4" w:space="0" w:color="auto"/>
              <w:bottom w:val="single" w:sz="4" w:space="0" w:color="auto"/>
              <w:right w:val="single" w:sz="4" w:space="0" w:color="auto"/>
            </w:tcBorders>
            <w:vAlign w:val="center"/>
          </w:tcPr>
          <w:p w14:paraId="0A171F1A" w14:textId="7188E7B7"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br/>
              <w:t>Sửa đổi, bổ sung các văn bản: Luật Đất đai số  45/2013/QH13;  Khoản 2</w:t>
            </w:r>
            <w:r w:rsidRPr="00F04853">
              <w:rPr>
                <w:lang w:val="en-GB" w:eastAsia="en-GB"/>
              </w:rPr>
              <w:br/>
              <w:t xml:space="preserve">Nghị định 148/2020/NĐ-CP </w:t>
            </w:r>
          </w:p>
        </w:tc>
      </w:tr>
      <w:tr w:rsidR="008341D2" w:rsidRPr="00F04853" w14:paraId="7CF798F7"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59B2BD26"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390F4D85" w14:textId="3EA8B8A3"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Thủ tục cấp Giấy phép kinh doanh cảng hàng không</w:t>
            </w:r>
          </w:p>
        </w:tc>
        <w:tc>
          <w:tcPr>
            <w:tcW w:w="1191" w:type="dxa"/>
            <w:tcBorders>
              <w:top w:val="single" w:sz="4" w:space="0" w:color="auto"/>
              <w:left w:val="single" w:sz="4" w:space="0" w:color="auto"/>
              <w:bottom w:val="single" w:sz="4" w:space="0" w:color="auto"/>
              <w:right w:val="single" w:sz="4" w:space="0" w:color="auto"/>
            </w:tcBorders>
            <w:vAlign w:val="center"/>
          </w:tcPr>
          <w:p w14:paraId="1B1DC4AE" w14:textId="69C01B15"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1.004682</w:t>
            </w:r>
          </w:p>
        </w:tc>
        <w:tc>
          <w:tcPr>
            <w:tcW w:w="953" w:type="dxa"/>
            <w:tcBorders>
              <w:top w:val="single" w:sz="4" w:space="0" w:color="auto"/>
              <w:left w:val="single" w:sz="4" w:space="0" w:color="auto"/>
              <w:bottom w:val="single" w:sz="4" w:space="0" w:color="auto"/>
              <w:right w:val="single" w:sz="4" w:space="0" w:color="auto"/>
            </w:tcBorders>
            <w:vAlign w:val="center"/>
          </w:tcPr>
          <w:p w14:paraId="600F0720" w14:textId="09DBD49E"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Bộ Giao thông vận tải</w:t>
            </w:r>
          </w:p>
        </w:tc>
        <w:tc>
          <w:tcPr>
            <w:tcW w:w="943" w:type="dxa"/>
            <w:tcBorders>
              <w:top w:val="single" w:sz="4" w:space="0" w:color="auto"/>
              <w:left w:val="single" w:sz="4" w:space="0" w:color="auto"/>
              <w:bottom w:val="single" w:sz="4" w:space="0" w:color="auto"/>
              <w:right w:val="single" w:sz="4" w:space="0" w:color="auto"/>
            </w:tcBorders>
            <w:vAlign w:val="center"/>
          </w:tcPr>
          <w:p w14:paraId="3B912E24" w14:textId="517858A9"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t>Cục Hàng không Việt Nam</w:t>
            </w:r>
          </w:p>
        </w:tc>
        <w:tc>
          <w:tcPr>
            <w:tcW w:w="1105" w:type="dxa"/>
            <w:tcBorders>
              <w:top w:val="single" w:sz="4" w:space="0" w:color="auto"/>
              <w:left w:val="single" w:sz="4" w:space="0" w:color="auto"/>
              <w:bottom w:val="single" w:sz="4" w:space="0" w:color="auto"/>
              <w:right w:val="single" w:sz="4" w:space="0" w:color="auto"/>
            </w:tcBorders>
            <w:vAlign w:val="center"/>
          </w:tcPr>
          <w:p w14:paraId="4BA3FAE9" w14:textId="4DB189FF"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6CDDA2B2" w14:textId="1C1FB493"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924" w:type="dxa"/>
            <w:tcBorders>
              <w:top w:val="single" w:sz="4" w:space="0" w:color="auto"/>
              <w:left w:val="single" w:sz="4" w:space="0" w:color="auto"/>
              <w:bottom w:val="single" w:sz="4" w:space="0" w:color="auto"/>
              <w:right w:val="single" w:sz="4" w:space="0" w:color="auto"/>
            </w:tcBorders>
            <w:vAlign w:val="center"/>
          </w:tcPr>
          <w:p w14:paraId="0DB76FA4" w14:textId="075F22EE"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931" w:type="dxa"/>
            <w:tcBorders>
              <w:top w:val="single" w:sz="4" w:space="0" w:color="auto"/>
              <w:left w:val="single" w:sz="4" w:space="0" w:color="auto"/>
              <w:bottom w:val="single" w:sz="4" w:space="0" w:color="auto"/>
              <w:right w:val="single" w:sz="4" w:space="0" w:color="auto"/>
            </w:tcBorders>
            <w:vAlign w:val="center"/>
          </w:tcPr>
          <w:p w14:paraId="5142AC7C" w14:textId="67CBA86D"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1337" w:type="dxa"/>
            <w:tcBorders>
              <w:top w:val="single" w:sz="4" w:space="0" w:color="auto"/>
              <w:left w:val="single" w:sz="4" w:space="0" w:color="auto"/>
              <w:bottom w:val="single" w:sz="4" w:space="0" w:color="auto"/>
              <w:right w:val="single" w:sz="4" w:space="0" w:color="auto"/>
            </w:tcBorders>
            <w:vAlign w:val="center"/>
          </w:tcPr>
          <w:p w14:paraId="05DFFCF3" w14:textId="0D63EE16"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 xml:space="preserve">Sửa đổi, bổ sung  Điều 57 Nghị định số 05/2021/NĐ-CP </w:t>
            </w:r>
          </w:p>
        </w:tc>
      </w:tr>
      <w:tr w:rsidR="008341D2" w:rsidRPr="00F04853" w14:paraId="6B1B9A1C"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29374F8C"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49F37FFB" w14:textId="7CB488F1"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Thủ tục cấp Giấy phép kinh doanh vận chuyển hàng không, Giấy phép kinh doanh  hàng không chung</w:t>
            </w:r>
          </w:p>
        </w:tc>
        <w:tc>
          <w:tcPr>
            <w:tcW w:w="1191" w:type="dxa"/>
            <w:tcBorders>
              <w:top w:val="single" w:sz="4" w:space="0" w:color="auto"/>
              <w:left w:val="single" w:sz="4" w:space="0" w:color="auto"/>
              <w:bottom w:val="single" w:sz="4" w:space="0" w:color="auto"/>
              <w:right w:val="single" w:sz="4" w:space="0" w:color="auto"/>
            </w:tcBorders>
            <w:vAlign w:val="center"/>
          </w:tcPr>
          <w:p w14:paraId="1D819D06" w14:textId="34F67951"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1.000312</w:t>
            </w:r>
          </w:p>
        </w:tc>
        <w:tc>
          <w:tcPr>
            <w:tcW w:w="953" w:type="dxa"/>
            <w:tcBorders>
              <w:top w:val="single" w:sz="4" w:space="0" w:color="auto"/>
              <w:left w:val="single" w:sz="4" w:space="0" w:color="auto"/>
              <w:bottom w:val="single" w:sz="4" w:space="0" w:color="auto"/>
              <w:right w:val="single" w:sz="4" w:space="0" w:color="auto"/>
            </w:tcBorders>
            <w:vAlign w:val="center"/>
          </w:tcPr>
          <w:p w14:paraId="1071A4AF" w14:textId="6E98E453"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Thủ tướng Chính phủ</w:t>
            </w:r>
          </w:p>
        </w:tc>
        <w:tc>
          <w:tcPr>
            <w:tcW w:w="943" w:type="dxa"/>
            <w:tcBorders>
              <w:top w:val="single" w:sz="4" w:space="0" w:color="auto"/>
              <w:left w:val="single" w:sz="4" w:space="0" w:color="auto"/>
              <w:bottom w:val="single" w:sz="4" w:space="0" w:color="auto"/>
              <w:right w:val="single" w:sz="4" w:space="0" w:color="auto"/>
            </w:tcBorders>
            <w:vAlign w:val="center"/>
          </w:tcPr>
          <w:p w14:paraId="72C77535" w14:textId="7A7C446D"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t>Bộ Giao thông vận tải</w:t>
            </w:r>
          </w:p>
        </w:tc>
        <w:tc>
          <w:tcPr>
            <w:tcW w:w="1105" w:type="dxa"/>
            <w:tcBorders>
              <w:top w:val="single" w:sz="4" w:space="0" w:color="auto"/>
              <w:left w:val="single" w:sz="4" w:space="0" w:color="auto"/>
              <w:bottom w:val="single" w:sz="4" w:space="0" w:color="auto"/>
              <w:right w:val="single" w:sz="4" w:space="0" w:color="auto"/>
            </w:tcBorders>
            <w:vAlign w:val="center"/>
          </w:tcPr>
          <w:p w14:paraId="68E875D3" w14:textId="3E233050"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t>.</w:t>
            </w:r>
          </w:p>
        </w:tc>
        <w:tc>
          <w:tcPr>
            <w:tcW w:w="943" w:type="dxa"/>
            <w:tcBorders>
              <w:top w:val="single" w:sz="4" w:space="0" w:color="auto"/>
              <w:left w:val="single" w:sz="4" w:space="0" w:color="auto"/>
              <w:bottom w:val="single" w:sz="4" w:space="0" w:color="auto"/>
              <w:right w:val="single" w:sz="4" w:space="0" w:color="auto"/>
            </w:tcBorders>
            <w:vAlign w:val="center"/>
          </w:tcPr>
          <w:p w14:paraId="38FD1E5B" w14:textId="7508D149"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924" w:type="dxa"/>
            <w:tcBorders>
              <w:top w:val="single" w:sz="4" w:space="0" w:color="auto"/>
              <w:left w:val="single" w:sz="4" w:space="0" w:color="auto"/>
              <w:bottom w:val="single" w:sz="4" w:space="0" w:color="auto"/>
              <w:right w:val="single" w:sz="4" w:space="0" w:color="auto"/>
            </w:tcBorders>
            <w:vAlign w:val="center"/>
          </w:tcPr>
          <w:p w14:paraId="618268D1" w14:textId="6E51D973"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931" w:type="dxa"/>
            <w:tcBorders>
              <w:top w:val="single" w:sz="4" w:space="0" w:color="auto"/>
              <w:left w:val="single" w:sz="4" w:space="0" w:color="auto"/>
              <w:bottom w:val="single" w:sz="4" w:space="0" w:color="auto"/>
              <w:right w:val="single" w:sz="4" w:space="0" w:color="auto"/>
            </w:tcBorders>
            <w:vAlign w:val="center"/>
          </w:tcPr>
          <w:p w14:paraId="62FBF902" w14:textId="550FFB40"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1337" w:type="dxa"/>
            <w:tcBorders>
              <w:top w:val="single" w:sz="4" w:space="0" w:color="auto"/>
              <w:left w:val="single" w:sz="4" w:space="0" w:color="auto"/>
              <w:bottom w:val="single" w:sz="4" w:space="0" w:color="auto"/>
              <w:right w:val="single" w:sz="4" w:space="0" w:color="auto"/>
            </w:tcBorders>
            <w:vAlign w:val="center"/>
          </w:tcPr>
          <w:p w14:paraId="778CAED2" w14:textId="74DCCA59"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 xml:space="preserve">Sửa đổi, bổ sung các văn bản: Luật Đất đai số 61/2014/QH13; Luật Hàng không dân dụng Việt Nam; Khoản 3 Điều 110; Khoản 6 Điều 10 </w:t>
            </w:r>
            <w:r w:rsidRPr="00F04853">
              <w:rPr>
                <w:lang w:val="en-GB" w:eastAsia="en-GB"/>
              </w:rPr>
              <w:br/>
              <w:t>Nghị định 89/2019/NĐ-CP</w:t>
            </w:r>
            <w:r w:rsidRPr="00F04853">
              <w:rPr>
                <w:lang w:val="en-GB" w:eastAsia="en-GB"/>
              </w:rPr>
              <w:br/>
            </w:r>
          </w:p>
        </w:tc>
      </w:tr>
      <w:tr w:rsidR="008341D2" w:rsidRPr="00F04853" w14:paraId="0690BC8D"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74C744BE"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1BA52DFA" w14:textId="227F1C87"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 xml:space="preserve">Thủ tục cấp Giấy phép </w:t>
            </w:r>
            <w:r w:rsidRPr="00F04853">
              <w:rPr>
                <w:lang w:val="en-GB" w:eastAsia="en-GB"/>
              </w:rPr>
              <w:lastRenderedPageBreak/>
              <w:t>thành lập Văn phòng đại diện, Văn phòng bán vé của hãng hàng không nước ngoài tại Việt Nam</w:t>
            </w:r>
          </w:p>
        </w:tc>
        <w:tc>
          <w:tcPr>
            <w:tcW w:w="1191" w:type="dxa"/>
            <w:tcBorders>
              <w:top w:val="single" w:sz="4" w:space="0" w:color="auto"/>
              <w:left w:val="single" w:sz="4" w:space="0" w:color="auto"/>
              <w:bottom w:val="single" w:sz="4" w:space="0" w:color="auto"/>
              <w:right w:val="single" w:sz="4" w:space="0" w:color="auto"/>
            </w:tcBorders>
            <w:vAlign w:val="center"/>
          </w:tcPr>
          <w:p w14:paraId="2AE19A87" w14:textId="01763798"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lastRenderedPageBreak/>
              <w:t>1.004480</w:t>
            </w:r>
          </w:p>
        </w:tc>
        <w:tc>
          <w:tcPr>
            <w:tcW w:w="953" w:type="dxa"/>
            <w:tcBorders>
              <w:top w:val="single" w:sz="4" w:space="0" w:color="auto"/>
              <w:left w:val="single" w:sz="4" w:space="0" w:color="auto"/>
              <w:bottom w:val="single" w:sz="4" w:space="0" w:color="auto"/>
              <w:right w:val="single" w:sz="4" w:space="0" w:color="auto"/>
            </w:tcBorders>
            <w:vAlign w:val="center"/>
          </w:tcPr>
          <w:p w14:paraId="2BF1E431" w14:textId="2F3F7FD0"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xml:space="preserve">Cục Hàng không </w:t>
            </w:r>
            <w:r w:rsidRPr="00F04853">
              <w:rPr>
                <w:lang w:val="en-GB" w:eastAsia="en-GB"/>
              </w:rPr>
              <w:lastRenderedPageBreak/>
              <w:t>Việt Nam</w:t>
            </w:r>
          </w:p>
        </w:tc>
        <w:tc>
          <w:tcPr>
            <w:tcW w:w="943" w:type="dxa"/>
            <w:tcBorders>
              <w:top w:val="single" w:sz="4" w:space="0" w:color="auto"/>
              <w:left w:val="single" w:sz="4" w:space="0" w:color="auto"/>
              <w:bottom w:val="single" w:sz="4" w:space="0" w:color="auto"/>
              <w:right w:val="single" w:sz="4" w:space="0" w:color="auto"/>
            </w:tcBorders>
            <w:vAlign w:val="center"/>
          </w:tcPr>
          <w:p w14:paraId="79CBF9A6" w14:textId="32170DE1"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lastRenderedPageBreak/>
              <w:t xml:space="preserve">Cơ quan chức </w:t>
            </w:r>
            <w:r w:rsidRPr="00F04853">
              <w:rPr>
                <w:lang w:val="en-GB" w:eastAsia="en-GB"/>
              </w:rPr>
              <w:lastRenderedPageBreak/>
              <w:t>năng do Ủy ban nhân dân cấp tỉnh chỉ định</w:t>
            </w:r>
          </w:p>
        </w:tc>
        <w:tc>
          <w:tcPr>
            <w:tcW w:w="1105" w:type="dxa"/>
            <w:tcBorders>
              <w:top w:val="single" w:sz="4" w:space="0" w:color="auto"/>
              <w:left w:val="single" w:sz="4" w:space="0" w:color="auto"/>
              <w:bottom w:val="single" w:sz="4" w:space="0" w:color="auto"/>
              <w:right w:val="single" w:sz="4" w:space="0" w:color="auto"/>
            </w:tcBorders>
            <w:vAlign w:val="center"/>
          </w:tcPr>
          <w:p w14:paraId="21354AF2" w14:textId="5E6E0784"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lastRenderedPageBreak/>
              <w:t>.</w:t>
            </w:r>
          </w:p>
        </w:tc>
        <w:tc>
          <w:tcPr>
            <w:tcW w:w="943" w:type="dxa"/>
            <w:tcBorders>
              <w:top w:val="single" w:sz="4" w:space="0" w:color="auto"/>
              <w:left w:val="single" w:sz="4" w:space="0" w:color="auto"/>
              <w:bottom w:val="single" w:sz="4" w:space="0" w:color="auto"/>
              <w:right w:val="single" w:sz="4" w:space="0" w:color="auto"/>
            </w:tcBorders>
            <w:vAlign w:val="center"/>
          </w:tcPr>
          <w:p w14:paraId="1488E023" w14:textId="6F0B1F99"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924" w:type="dxa"/>
            <w:tcBorders>
              <w:top w:val="single" w:sz="4" w:space="0" w:color="auto"/>
              <w:left w:val="single" w:sz="4" w:space="0" w:color="auto"/>
              <w:bottom w:val="single" w:sz="4" w:space="0" w:color="auto"/>
              <w:right w:val="single" w:sz="4" w:space="0" w:color="auto"/>
            </w:tcBorders>
            <w:vAlign w:val="center"/>
          </w:tcPr>
          <w:p w14:paraId="620B575C" w14:textId="18C81417"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931" w:type="dxa"/>
            <w:tcBorders>
              <w:top w:val="single" w:sz="4" w:space="0" w:color="auto"/>
              <w:left w:val="single" w:sz="4" w:space="0" w:color="auto"/>
              <w:bottom w:val="single" w:sz="4" w:space="0" w:color="auto"/>
              <w:right w:val="single" w:sz="4" w:space="0" w:color="auto"/>
            </w:tcBorders>
            <w:vAlign w:val="center"/>
          </w:tcPr>
          <w:p w14:paraId="68234A8C" w14:textId="4EB77239"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1337" w:type="dxa"/>
            <w:tcBorders>
              <w:top w:val="single" w:sz="4" w:space="0" w:color="auto"/>
              <w:left w:val="single" w:sz="4" w:space="0" w:color="auto"/>
              <w:bottom w:val="single" w:sz="4" w:space="0" w:color="auto"/>
              <w:right w:val="single" w:sz="4" w:space="0" w:color="auto"/>
            </w:tcBorders>
            <w:vAlign w:val="center"/>
          </w:tcPr>
          <w:p w14:paraId="2CEFCCCE" w14:textId="0A0AE133"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 xml:space="preserve">Sửa đổi Điều 122, bãi bỏ Điều </w:t>
            </w:r>
            <w:r w:rsidRPr="00F04853">
              <w:rPr>
                <w:lang w:val="en-GB" w:eastAsia="en-GB"/>
              </w:rPr>
              <w:lastRenderedPageBreak/>
              <w:t>123 và Điều 124 Luật HKDDVN.</w:t>
            </w:r>
            <w:r w:rsidRPr="00F04853">
              <w:rPr>
                <w:lang w:val="en-GB" w:eastAsia="en-GB"/>
              </w:rPr>
              <w:br/>
            </w:r>
          </w:p>
        </w:tc>
      </w:tr>
      <w:tr w:rsidR="008341D2" w:rsidRPr="00F04853" w14:paraId="372A856D"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3CDDB4FE"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20754C51" w14:textId="6AB239DD"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Thủ tục cấp lại Giấy phép kinh doanh cảng hàng không</w:t>
            </w:r>
          </w:p>
        </w:tc>
        <w:tc>
          <w:tcPr>
            <w:tcW w:w="1191" w:type="dxa"/>
            <w:tcBorders>
              <w:top w:val="single" w:sz="4" w:space="0" w:color="auto"/>
              <w:left w:val="single" w:sz="4" w:space="0" w:color="auto"/>
              <w:bottom w:val="single" w:sz="4" w:space="0" w:color="auto"/>
              <w:right w:val="single" w:sz="4" w:space="0" w:color="auto"/>
            </w:tcBorders>
            <w:vAlign w:val="center"/>
          </w:tcPr>
          <w:p w14:paraId="4EFD834F" w14:textId="5262CB8B"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1.004674</w:t>
            </w:r>
          </w:p>
        </w:tc>
        <w:tc>
          <w:tcPr>
            <w:tcW w:w="953" w:type="dxa"/>
            <w:tcBorders>
              <w:top w:val="single" w:sz="4" w:space="0" w:color="auto"/>
              <w:left w:val="single" w:sz="4" w:space="0" w:color="auto"/>
              <w:bottom w:val="single" w:sz="4" w:space="0" w:color="auto"/>
              <w:right w:val="single" w:sz="4" w:space="0" w:color="auto"/>
            </w:tcBorders>
            <w:vAlign w:val="center"/>
          </w:tcPr>
          <w:p w14:paraId="6EA35D44" w14:textId="332781CB"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Bộ Giao thông vận tải</w:t>
            </w:r>
          </w:p>
        </w:tc>
        <w:tc>
          <w:tcPr>
            <w:tcW w:w="943" w:type="dxa"/>
            <w:tcBorders>
              <w:top w:val="single" w:sz="4" w:space="0" w:color="auto"/>
              <w:left w:val="single" w:sz="4" w:space="0" w:color="auto"/>
              <w:bottom w:val="single" w:sz="4" w:space="0" w:color="auto"/>
              <w:right w:val="single" w:sz="4" w:space="0" w:color="auto"/>
            </w:tcBorders>
            <w:vAlign w:val="center"/>
          </w:tcPr>
          <w:p w14:paraId="0C3DE54E" w14:textId="0DAB0A9D"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t>Cục Hàng không Việt Nam</w:t>
            </w:r>
          </w:p>
        </w:tc>
        <w:tc>
          <w:tcPr>
            <w:tcW w:w="1105" w:type="dxa"/>
            <w:tcBorders>
              <w:top w:val="single" w:sz="4" w:space="0" w:color="auto"/>
              <w:left w:val="single" w:sz="4" w:space="0" w:color="auto"/>
              <w:bottom w:val="single" w:sz="4" w:space="0" w:color="auto"/>
              <w:right w:val="single" w:sz="4" w:space="0" w:color="auto"/>
            </w:tcBorders>
            <w:vAlign w:val="center"/>
          </w:tcPr>
          <w:p w14:paraId="3D928E85" w14:textId="73ED9F54"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3A724C19" w14:textId="4DA115A2"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924" w:type="dxa"/>
            <w:tcBorders>
              <w:top w:val="single" w:sz="4" w:space="0" w:color="auto"/>
              <w:left w:val="single" w:sz="4" w:space="0" w:color="auto"/>
              <w:bottom w:val="single" w:sz="4" w:space="0" w:color="auto"/>
              <w:right w:val="single" w:sz="4" w:space="0" w:color="auto"/>
            </w:tcBorders>
            <w:vAlign w:val="center"/>
          </w:tcPr>
          <w:p w14:paraId="4DDE355F" w14:textId="37C7D7B8"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931" w:type="dxa"/>
            <w:tcBorders>
              <w:top w:val="single" w:sz="4" w:space="0" w:color="auto"/>
              <w:left w:val="single" w:sz="4" w:space="0" w:color="auto"/>
              <w:bottom w:val="single" w:sz="4" w:space="0" w:color="auto"/>
              <w:right w:val="single" w:sz="4" w:space="0" w:color="auto"/>
            </w:tcBorders>
            <w:vAlign w:val="center"/>
          </w:tcPr>
          <w:p w14:paraId="60B252A1" w14:textId="08AB8EF4"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1337" w:type="dxa"/>
            <w:tcBorders>
              <w:top w:val="single" w:sz="4" w:space="0" w:color="auto"/>
              <w:left w:val="single" w:sz="4" w:space="0" w:color="auto"/>
              <w:bottom w:val="single" w:sz="4" w:space="0" w:color="auto"/>
              <w:right w:val="single" w:sz="4" w:space="0" w:color="auto"/>
            </w:tcBorders>
            <w:vAlign w:val="center"/>
          </w:tcPr>
          <w:p w14:paraId="3418D184" w14:textId="7E063E71"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 xml:space="preserve">Sửa đổi, bổ sung Điều 57 Nghị định số 05/2021/NĐ-CP </w:t>
            </w:r>
          </w:p>
        </w:tc>
      </w:tr>
      <w:tr w:rsidR="008341D2" w:rsidRPr="00F04853" w14:paraId="4A778BF5"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4E90333C"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0D0A623C" w14:textId="36ED67AC"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Thủ tục Cấp lại Giấy phép thành lập Văn phòng đại diện, Văn phòng bán vé của hãng hàng không nước ngoài tại Việt Nam</w:t>
            </w:r>
          </w:p>
        </w:tc>
        <w:tc>
          <w:tcPr>
            <w:tcW w:w="1191" w:type="dxa"/>
            <w:tcBorders>
              <w:top w:val="single" w:sz="4" w:space="0" w:color="auto"/>
              <w:left w:val="single" w:sz="4" w:space="0" w:color="auto"/>
              <w:bottom w:val="single" w:sz="4" w:space="0" w:color="auto"/>
              <w:right w:val="single" w:sz="4" w:space="0" w:color="auto"/>
            </w:tcBorders>
            <w:vAlign w:val="center"/>
          </w:tcPr>
          <w:p w14:paraId="62675EAD" w14:textId="4CAEFDB0"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1.004465</w:t>
            </w:r>
          </w:p>
        </w:tc>
        <w:tc>
          <w:tcPr>
            <w:tcW w:w="953" w:type="dxa"/>
            <w:tcBorders>
              <w:top w:val="single" w:sz="4" w:space="0" w:color="auto"/>
              <w:left w:val="single" w:sz="4" w:space="0" w:color="auto"/>
              <w:bottom w:val="single" w:sz="4" w:space="0" w:color="auto"/>
              <w:right w:val="single" w:sz="4" w:space="0" w:color="auto"/>
            </w:tcBorders>
            <w:vAlign w:val="center"/>
          </w:tcPr>
          <w:p w14:paraId="32A80C9B" w14:textId="7047185C"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Cục Hàng không Việt Nam</w:t>
            </w:r>
          </w:p>
        </w:tc>
        <w:tc>
          <w:tcPr>
            <w:tcW w:w="943" w:type="dxa"/>
            <w:tcBorders>
              <w:top w:val="single" w:sz="4" w:space="0" w:color="auto"/>
              <w:left w:val="single" w:sz="4" w:space="0" w:color="auto"/>
              <w:bottom w:val="single" w:sz="4" w:space="0" w:color="auto"/>
              <w:right w:val="single" w:sz="4" w:space="0" w:color="auto"/>
            </w:tcBorders>
            <w:vAlign w:val="center"/>
          </w:tcPr>
          <w:p w14:paraId="73F87684" w14:textId="727E6FF0"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t>Cơ quan chức năng do Ủy ban nhân dân cấp tỉnh chỉ định</w:t>
            </w:r>
          </w:p>
        </w:tc>
        <w:tc>
          <w:tcPr>
            <w:tcW w:w="1105" w:type="dxa"/>
            <w:tcBorders>
              <w:top w:val="single" w:sz="4" w:space="0" w:color="auto"/>
              <w:left w:val="single" w:sz="4" w:space="0" w:color="auto"/>
              <w:bottom w:val="single" w:sz="4" w:space="0" w:color="auto"/>
              <w:right w:val="single" w:sz="4" w:space="0" w:color="auto"/>
            </w:tcBorders>
            <w:vAlign w:val="center"/>
          </w:tcPr>
          <w:p w14:paraId="1DE7887C" w14:textId="5ECCB484"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566BD17D" w14:textId="4E54B53F"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924" w:type="dxa"/>
            <w:tcBorders>
              <w:top w:val="single" w:sz="4" w:space="0" w:color="auto"/>
              <w:left w:val="single" w:sz="4" w:space="0" w:color="auto"/>
              <w:bottom w:val="single" w:sz="4" w:space="0" w:color="auto"/>
              <w:right w:val="single" w:sz="4" w:space="0" w:color="auto"/>
            </w:tcBorders>
            <w:vAlign w:val="center"/>
          </w:tcPr>
          <w:p w14:paraId="01509D74" w14:textId="22BA1DB6"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931" w:type="dxa"/>
            <w:tcBorders>
              <w:top w:val="single" w:sz="4" w:space="0" w:color="auto"/>
              <w:left w:val="single" w:sz="4" w:space="0" w:color="auto"/>
              <w:bottom w:val="single" w:sz="4" w:space="0" w:color="auto"/>
              <w:right w:val="single" w:sz="4" w:space="0" w:color="auto"/>
            </w:tcBorders>
            <w:vAlign w:val="center"/>
          </w:tcPr>
          <w:p w14:paraId="0CB513FB" w14:textId="59129134"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1337" w:type="dxa"/>
            <w:tcBorders>
              <w:top w:val="single" w:sz="4" w:space="0" w:color="auto"/>
              <w:left w:val="single" w:sz="4" w:space="0" w:color="auto"/>
              <w:bottom w:val="single" w:sz="4" w:space="0" w:color="auto"/>
              <w:right w:val="single" w:sz="4" w:space="0" w:color="auto"/>
            </w:tcBorders>
            <w:vAlign w:val="center"/>
          </w:tcPr>
          <w:p w14:paraId="19CC3770" w14:textId="2A2CE70C"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Sửa đổi , bổ sung Điều 122, bãi bỏ Điều 123 và Điều 124 Luật HKDDVN.</w:t>
            </w:r>
            <w:r w:rsidRPr="00F04853">
              <w:rPr>
                <w:lang w:val="en-GB" w:eastAsia="en-GB"/>
              </w:rPr>
              <w:br/>
            </w:r>
          </w:p>
        </w:tc>
      </w:tr>
      <w:tr w:rsidR="008341D2" w:rsidRPr="00F04853" w14:paraId="2DC4FCAE"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03144D93"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3CF0AD82" w14:textId="78E20A6D"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 xml:space="preserve">Thủ tục đóng tạm thời cảng hàng không, sân bay trong trường hợp thiên tai, </w:t>
            </w:r>
            <w:r w:rsidRPr="00F04853">
              <w:rPr>
                <w:lang w:val="en-GB" w:eastAsia="en-GB"/>
              </w:rPr>
              <w:lastRenderedPageBreak/>
              <w:t>dịch bệnh, ô nhiễm môi trường, sự cố, tai nạn hàng không và các tình huống bất thường khác uy hiếp đến an toàn hàng không, an ninh hàng không</w:t>
            </w:r>
          </w:p>
        </w:tc>
        <w:tc>
          <w:tcPr>
            <w:tcW w:w="1191" w:type="dxa"/>
            <w:tcBorders>
              <w:top w:val="single" w:sz="4" w:space="0" w:color="auto"/>
              <w:left w:val="single" w:sz="4" w:space="0" w:color="auto"/>
              <w:bottom w:val="single" w:sz="4" w:space="0" w:color="auto"/>
              <w:right w:val="single" w:sz="4" w:space="0" w:color="auto"/>
            </w:tcBorders>
            <w:vAlign w:val="center"/>
          </w:tcPr>
          <w:p w14:paraId="783D3B67" w14:textId="12B6EED0"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lastRenderedPageBreak/>
              <w:t>1.002886</w:t>
            </w:r>
          </w:p>
        </w:tc>
        <w:tc>
          <w:tcPr>
            <w:tcW w:w="953" w:type="dxa"/>
            <w:tcBorders>
              <w:top w:val="single" w:sz="4" w:space="0" w:color="auto"/>
              <w:left w:val="single" w:sz="4" w:space="0" w:color="auto"/>
              <w:bottom w:val="single" w:sz="4" w:space="0" w:color="auto"/>
              <w:right w:val="single" w:sz="4" w:space="0" w:color="auto"/>
            </w:tcBorders>
            <w:vAlign w:val="center"/>
          </w:tcPr>
          <w:p w14:paraId="601CD3D4" w14:textId="0EF454BE"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xml:space="preserve">Bộ Giao thông vận tải; Cảng vụ hàng không miền Bắc; Cảng </w:t>
            </w:r>
            <w:r w:rsidRPr="00F04853">
              <w:rPr>
                <w:lang w:val="en-GB" w:eastAsia="en-GB"/>
              </w:rPr>
              <w:lastRenderedPageBreak/>
              <w:t>vụ hàng không miền Nam; Cảng vụ hàng không miền Trung</w:t>
            </w:r>
          </w:p>
        </w:tc>
        <w:tc>
          <w:tcPr>
            <w:tcW w:w="943" w:type="dxa"/>
            <w:tcBorders>
              <w:top w:val="single" w:sz="4" w:space="0" w:color="auto"/>
              <w:left w:val="single" w:sz="4" w:space="0" w:color="auto"/>
              <w:bottom w:val="single" w:sz="4" w:space="0" w:color="auto"/>
              <w:right w:val="single" w:sz="4" w:space="0" w:color="auto"/>
            </w:tcBorders>
            <w:vAlign w:val="center"/>
          </w:tcPr>
          <w:p w14:paraId="4CF75E22" w14:textId="4E63B2D2"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lastRenderedPageBreak/>
              <w:t>Cục Hàng không Việt Nam</w:t>
            </w:r>
          </w:p>
        </w:tc>
        <w:tc>
          <w:tcPr>
            <w:tcW w:w="1105" w:type="dxa"/>
            <w:tcBorders>
              <w:top w:val="single" w:sz="4" w:space="0" w:color="auto"/>
              <w:left w:val="single" w:sz="4" w:space="0" w:color="auto"/>
              <w:bottom w:val="single" w:sz="4" w:space="0" w:color="auto"/>
              <w:right w:val="single" w:sz="4" w:space="0" w:color="auto"/>
            </w:tcBorders>
            <w:vAlign w:val="center"/>
          </w:tcPr>
          <w:p w14:paraId="48E30A54" w14:textId="13880D8B"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49101966" w14:textId="056F73FD"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924" w:type="dxa"/>
            <w:tcBorders>
              <w:top w:val="single" w:sz="4" w:space="0" w:color="auto"/>
              <w:left w:val="single" w:sz="4" w:space="0" w:color="auto"/>
              <w:bottom w:val="single" w:sz="4" w:space="0" w:color="auto"/>
              <w:right w:val="single" w:sz="4" w:space="0" w:color="auto"/>
            </w:tcBorders>
            <w:vAlign w:val="center"/>
          </w:tcPr>
          <w:p w14:paraId="09AB3294" w14:textId="1FC16463"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931" w:type="dxa"/>
            <w:tcBorders>
              <w:top w:val="single" w:sz="4" w:space="0" w:color="auto"/>
              <w:left w:val="single" w:sz="4" w:space="0" w:color="auto"/>
              <w:bottom w:val="single" w:sz="4" w:space="0" w:color="auto"/>
              <w:right w:val="single" w:sz="4" w:space="0" w:color="auto"/>
            </w:tcBorders>
            <w:vAlign w:val="center"/>
          </w:tcPr>
          <w:p w14:paraId="07C0070D" w14:textId="5934FBA3"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1337" w:type="dxa"/>
            <w:tcBorders>
              <w:top w:val="single" w:sz="4" w:space="0" w:color="auto"/>
              <w:left w:val="single" w:sz="4" w:space="0" w:color="auto"/>
              <w:bottom w:val="single" w:sz="4" w:space="0" w:color="auto"/>
              <w:right w:val="single" w:sz="4" w:space="0" w:color="auto"/>
            </w:tcBorders>
            <w:vAlign w:val="center"/>
          </w:tcPr>
          <w:p w14:paraId="6CDB226F" w14:textId="3249E7F2"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 xml:space="preserve">Sửa đổi, bổ sung khoản 2 Điều 45 Nghị định số 05/2021/NĐ-CP </w:t>
            </w:r>
          </w:p>
        </w:tc>
      </w:tr>
      <w:tr w:rsidR="008341D2" w:rsidRPr="00F04853" w14:paraId="6A3A9F54"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2CB56381"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45B71D89" w14:textId="6CFA8988"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Thủ tục gia hạn cho thuê đất tại cảng hàng không, sân bay</w:t>
            </w:r>
          </w:p>
        </w:tc>
        <w:tc>
          <w:tcPr>
            <w:tcW w:w="1191" w:type="dxa"/>
            <w:tcBorders>
              <w:top w:val="single" w:sz="4" w:space="0" w:color="auto"/>
              <w:left w:val="single" w:sz="4" w:space="0" w:color="auto"/>
              <w:bottom w:val="single" w:sz="4" w:space="0" w:color="auto"/>
              <w:right w:val="single" w:sz="4" w:space="0" w:color="auto"/>
            </w:tcBorders>
            <w:vAlign w:val="center"/>
          </w:tcPr>
          <w:p w14:paraId="1CF4F5AA" w14:textId="627B1885"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1.004727</w:t>
            </w:r>
          </w:p>
        </w:tc>
        <w:tc>
          <w:tcPr>
            <w:tcW w:w="953" w:type="dxa"/>
            <w:tcBorders>
              <w:top w:val="single" w:sz="4" w:space="0" w:color="auto"/>
              <w:left w:val="single" w:sz="4" w:space="0" w:color="auto"/>
              <w:bottom w:val="single" w:sz="4" w:space="0" w:color="auto"/>
              <w:right w:val="single" w:sz="4" w:space="0" w:color="auto"/>
            </w:tcBorders>
            <w:vAlign w:val="center"/>
          </w:tcPr>
          <w:p w14:paraId="7C81314D" w14:textId="276898BC"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Cảng vụ hàng không miền Bắc; Cảng vụ hàng không miền Nam; Cảng vụ hàng không miền Trung</w:t>
            </w:r>
          </w:p>
        </w:tc>
        <w:tc>
          <w:tcPr>
            <w:tcW w:w="943" w:type="dxa"/>
            <w:tcBorders>
              <w:top w:val="single" w:sz="4" w:space="0" w:color="auto"/>
              <w:left w:val="single" w:sz="4" w:space="0" w:color="auto"/>
              <w:bottom w:val="single" w:sz="4" w:space="0" w:color="auto"/>
              <w:right w:val="single" w:sz="4" w:space="0" w:color="auto"/>
            </w:tcBorders>
            <w:vAlign w:val="center"/>
          </w:tcPr>
          <w:p w14:paraId="034D602C" w14:textId="72B825C8"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t>Sở Tài nguyên và Môi trường</w:t>
            </w:r>
          </w:p>
        </w:tc>
        <w:tc>
          <w:tcPr>
            <w:tcW w:w="1105" w:type="dxa"/>
            <w:tcBorders>
              <w:top w:val="single" w:sz="4" w:space="0" w:color="auto"/>
              <w:left w:val="single" w:sz="4" w:space="0" w:color="auto"/>
              <w:bottom w:val="single" w:sz="4" w:space="0" w:color="auto"/>
              <w:right w:val="single" w:sz="4" w:space="0" w:color="auto"/>
            </w:tcBorders>
            <w:vAlign w:val="center"/>
          </w:tcPr>
          <w:p w14:paraId="4A6F1B93" w14:textId="1D8E606C"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t>Không</w:t>
            </w:r>
          </w:p>
        </w:tc>
        <w:tc>
          <w:tcPr>
            <w:tcW w:w="943" w:type="dxa"/>
            <w:tcBorders>
              <w:top w:val="single" w:sz="4" w:space="0" w:color="auto"/>
              <w:left w:val="single" w:sz="4" w:space="0" w:color="auto"/>
              <w:bottom w:val="single" w:sz="4" w:space="0" w:color="auto"/>
              <w:right w:val="single" w:sz="4" w:space="0" w:color="auto"/>
            </w:tcBorders>
            <w:vAlign w:val="center"/>
          </w:tcPr>
          <w:p w14:paraId="2381BAF6" w14:textId="7A15BEF6"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924" w:type="dxa"/>
            <w:tcBorders>
              <w:top w:val="single" w:sz="4" w:space="0" w:color="auto"/>
              <w:left w:val="single" w:sz="4" w:space="0" w:color="auto"/>
              <w:bottom w:val="single" w:sz="4" w:space="0" w:color="auto"/>
              <w:right w:val="single" w:sz="4" w:space="0" w:color="auto"/>
            </w:tcBorders>
            <w:vAlign w:val="center"/>
          </w:tcPr>
          <w:p w14:paraId="42EE30B4" w14:textId="2F4BD842"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931" w:type="dxa"/>
            <w:tcBorders>
              <w:top w:val="single" w:sz="4" w:space="0" w:color="auto"/>
              <w:left w:val="single" w:sz="4" w:space="0" w:color="auto"/>
              <w:bottom w:val="single" w:sz="4" w:space="0" w:color="auto"/>
              <w:right w:val="single" w:sz="4" w:space="0" w:color="auto"/>
            </w:tcBorders>
            <w:vAlign w:val="center"/>
          </w:tcPr>
          <w:p w14:paraId="46CF5237" w14:textId="0BB41D3E"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1337" w:type="dxa"/>
            <w:tcBorders>
              <w:top w:val="single" w:sz="4" w:space="0" w:color="auto"/>
              <w:left w:val="single" w:sz="4" w:space="0" w:color="auto"/>
              <w:bottom w:val="single" w:sz="4" w:space="0" w:color="auto"/>
              <w:right w:val="single" w:sz="4" w:space="0" w:color="auto"/>
            </w:tcBorders>
            <w:vAlign w:val="center"/>
          </w:tcPr>
          <w:p w14:paraId="1A91E63E" w14:textId="4D4C6A5D"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br/>
              <w:t>Sửa đổi, bổ sung các văn bản: Luật Đất đai số 45/2013/QH13;</w:t>
            </w:r>
            <w:r w:rsidRPr="00F04853">
              <w:rPr>
                <w:lang w:val="en-GB" w:eastAsia="en-GB"/>
              </w:rPr>
              <w:br/>
              <w:t>Nghị định 148/2020/NĐ-CP</w:t>
            </w:r>
            <w:r w:rsidRPr="00F04853">
              <w:rPr>
                <w:lang w:val="en-GB" w:eastAsia="en-GB"/>
              </w:rPr>
              <w:br/>
            </w:r>
          </w:p>
        </w:tc>
      </w:tr>
      <w:tr w:rsidR="008341D2" w:rsidRPr="00F04853" w14:paraId="0EA3E2EB"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78E18347"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7E763705" w14:textId="03C56ED7"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Thủ tục giao đất tại cảng hàng không, sân bay</w:t>
            </w:r>
          </w:p>
        </w:tc>
        <w:tc>
          <w:tcPr>
            <w:tcW w:w="1191" w:type="dxa"/>
            <w:tcBorders>
              <w:top w:val="single" w:sz="4" w:space="0" w:color="auto"/>
              <w:left w:val="single" w:sz="4" w:space="0" w:color="auto"/>
              <w:bottom w:val="single" w:sz="4" w:space="0" w:color="auto"/>
              <w:right w:val="single" w:sz="4" w:space="0" w:color="auto"/>
            </w:tcBorders>
            <w:vAlign w:val="center"/>
          </w:tcPr>
          <w:p w14:paraId="1829C12A" w14:textId="4839CE2D"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1.004747</w:t>
            </w:r>
          </w:p>
        </w:tc>
        <w:tc>
          <w:tcPr>
            <w:tcW w:w="953" w:type="dxa"/>
            <w:tcBorders>
              <w:top w:val="single" w:sz="4" w:space="0" w:color="auto"/>
              <w:left w:val="single" w:sz="4" w:space="0" w:color="auto"/>
              <w:bottom w:val="single" w:sz="4" w:space="0" w:color="auto"/>
              <w:right w:val="single" w:sz="4" w:space="0" w:color="auto"/>
            </w:tcBorders>
            <w:vAlign w:val="center"/>
          </w:tcPr>
          <w:p w14:paraId="14E435F6" w14:textId="6CA7644B"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xml:space="preserve">Cảng vụ hàng không miền Bắc; Cảng vụ hàng không miền Nam; </w:t>
            </w:r>
            <w:r w:rsidRPr="00F04853">
              <w:rPr>
                <w:lang w:val="en-GB" w:eastAsia="en-GB"/>
              </w:rPr>
              <w:lastRenderedPageBreak/>
              <w:t>Cảng vụ hàng không miền Trung</w:t>
            </w:r>
          </w:p>
        </w:tc>
        <w:tc>
          <w:tcPr>
            <w:tcW w:w="943" w:type="dxa"/>
            <w:tcBorders>
              <w:top w:val="single" w:sz="4" w:space="0" w:color="auto"/>
              <w:left w:val="single" w:sz="4" w:space="0" w:color="auto"/>
              <w:bottom w:val="single" w:sz="4" w:space="0" w:color="auto"/>
              <w:right w:val="single" w:sz="4" w:space="0" w:color="auto"/>
            </w:tcBorders>
            <w:vAlign w:val="center"/>
          </w:tcPr>
          <w:p w14:paraId="11F6DFB5" w14:textId="6CBF8A2E"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lastRenderedPageBreak/>
              <w:t>Sở Tài nguyên và Môi trường</w:t>
            </w:r>
          </w:p>
        </w:tc>
        <w:tc>
          <w:tcPr>
            <w:tcW w:w="1105" w:type="dxa"/>
            <w:tcBorders>
              <w:top w:val="single" w:sz="4" w:space="0" w:color="auto"/>
              <w:left w:val="single" w:sz="4" w:space="0" w:color="auto"/>
              <w:bottom w:val="single" w:sz="4" w:space="0" w:color="auto"/>
              <w:right w:val="single" w:sz="4" w:space="0" w:color="auto"/>
            </w:tcBorders>
            <w:vAlign w:val="center"/>
          </w:tcPr>
          <w:p w14:paraId="46F0E537" w14:textId="0B24E6FF"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t>Không</w:t>
            </w:r>
          </w:p>
        </w:tc>
        <w:tc>
          <w:tcPr>
            <w:tcW w:w="943" w:type="dxa"/>
            <w:tcBorders>
              <w:top w:val="single" w:sz="4" w:space="0" w:color="auto"/>
              <w:left w:val="single" w:sz="4" w:space="0" w:color="auto"/>
              <w:bottom w:val="single" w:sz="4" w:space="0" w:color="auto"/>
              <w:right w:val="single" w:sz="4" w:space="0" w:color="auto"/>
            </w:tcBorders>
            <w:vAlign w:val="center"/>
          </w:tcPr>
          <w:p w14:paraId="22964D3E" w14:textId="21BE87D9"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924" w:type="dxa"/>
            <w:tcBorders>
              <w:top w:val="single" w:sz="4" w:space="0" w:color="auto"/>
              <w:left w:val="single" w:sz="4" w:space="0" w:color="auto"/>
              <w:bottom w:val="single" w:sz="4" w:space="0" w:color="auto"/>
              <w:right w:val="single" w:sz="4" w:space="0" w:color="auto"/>
            </w:tcBorders>
            <w:vAlign w:val="center"/>
          </w:tcPr>
          <w:p w14:paraId="7B1E0A54" w14:textId="256E670D"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931" w:type="dxa"/>
            <w:tcBorders>
              <w:top w:val="single" w:sz="4" w:space="0" w:color="auto"/>
              <w:left w:val="single" w:sz="4" w:space="0" w:color="auto"/>
              <w:bottom w:val="single" w:sz="4" w:space="0" w:color="auto"/>
              <w:right w:val="single" w:sz="4" w:space="0" w:color="auto"/>
            </w:tcBorders>
            <w:vAlign w:val="center"/>
          </w:tcPr>
          <w:p w14:paraId="4A7F2B4E" w14:textId="177421AF"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lang w:val="en-GB" w:eastAsia="en-GB"/>
              </w:rPr>
              <w:t> </w:t>
            </w:r>
          </w:p>
        </w:tc>
        <w:tc>
          <w:tcPr>
            <w:tcW w:w="1337" w:type="dxa"/>
            <w:tcBorders>
              <w:top w:val="single" w:sz="4" w:space="0" w:color="auto"/>
              <w:left w:val="single" w:sz="4" w:space="0" w:color="auto"/>
              <w:bottom w:val="single" w:sz="4" w:space="0" w:color="auto"/>
              <w:right w:val="single" w:sz="4" w:space="0" w:color="auto"/>
            </w:tcBorders>
            <w:vAlign w:val="center"/>
          </w:tcPr>
          <w:p w14:paraId="0BAD33AB" w14:textId="7323508C" w:rsidR="008341D2" w:rsidRPr="00F04853" w:rsidRDefault="008341D2" w:rsidP="008341D2">
            <w:pPr>
              <w:pStyle w:val="ThngthngWeb"/>
              <w:spacing w:before="60" w:beforeAutospacing="0" w:after="60" w:afterAutospacing="0"/>
              <w:jc w:val="both"/>
              <w:rPr>
                <w:rStyle w:val="Nhnmanh"/>
                <w:i w:val="0"/>
                <w:iCs w:val="0"/>
                <w:lang w:val="en-GB" w:eastAsia="en-GB"/>
              </w:rPr>
            </w:pPr>
            <w:r w:rsidRPr="00F04853">
              <w:rPr>
                <w:lang w:val="en-GB" w:eastAsia="en-GB"/>
              </w:rPr>
              <w:t>Sửa đổi, bổ sung các văn bản: Luật Đất đai số 45/2013/QH13; khoản 2 Điều 156</w:t>
            </w:r>
            <w:r w:rsidRPr="00F04853">
              <w:rPr>
                <w:lang w:val="en-GB" w:eastAsia="en-GB"/>
              </w:rPr>
              <w:br/>
              <w:t>Nghị định 148/2020/NĐ-CP</w:t>
            </w:r>
            <w:r w:rsidRPr="00F04853">
              <w:rPr>
                <w:lang w:val="en-GB" w:eastAsia="en-GB"/>
              </w:rPr>
              <w:br/>
            </w:r>
            <w:r w:rsidRPr="00F04853">
              <w:rPr>
                <w:lang w:val="en-GB" w:eastAsia="en-GB"/>
              </w:rPr>
              <w:lastRenderedPageBreak/>
              <w:t xml:space="preserve">148/2020/NĐ-CP </w:t>
            </w:r>
          </w:p>
        </w:tc>
      </w:tr>
      <w:tr w:rsidR="008341D2" w:rsidRPr="00F04853" w14:paraId="28185B6D"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4130188D"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6D2AB95A" w14:textId="0938B4DE"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color w:val="FF0000"/>
                <w:lang w:val="en-GB" w:eastAsia="en-GB"/>
              </w:rPr>
              <w:t>Thủ tục Cấp giấy chứng nhận đủ điều kiện kỹ thuật đối với thiết bị, phương tiện chuyên ngành hàng không được sản xuất, lắp ráp, cải tiến tại Việt Nam</w:t>
            </w:r>
          </w:p>
        </w:tc>
        <w:tc>
          <w:tcPr>
            <w:tcW w:w="1191" w:type="dxa"/>
            <w:tcBorders>
              <w:top w:val="single" w:sz="4" w:space="0" w:color="auto"/>
              <w:left w:val="single" w:sz="4" w:space="0" w:color="auto"/>
              <w:bottom w:val="single" w:sz="4" w:space="0" w:color="auto"/>
              <w:right w:val="single" w:sz="4" w:space="0" w:color="auto"/>
            </w:tcBorders>
            <w:vAlign w:val="center"/>
          </w:tcPr>
          <w:p w14:paraId="1B15B3A0" w14:textId="5F7F5634"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color w:val="FF0000"/>
                <w:lang w:val="en-GB" w:eastAsia="en-GB"/>
              </w:rPr>
              <w:t>1.002845</w:t>
            </w:r>
          </w:p>
        </w:tc>
        <w:tc>
          <w:tcPr>
            <w:tcW w:w="953" w:type="dxa"/>
            <w:tcBorders>
              <w:top w:val="single" w:sz="4" w:space="0" w:color="auto"/>
              <w:left w:val="single" w:sz="4" w:space="0" w:color="auto"/>
              <w:bottom w:val="single" w:sz="4" w:space="0" w:color="auto"/>
              <w:right w:val="single" w:sz="4" w:space="0" w:color="auto"/>
            </w:tcBorders>
            <w:vAlign w:val="center"/>
          </w:tcPr>
          <w:p w14:paraId="2A98B341" w14:textId="331AF384"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color w:val="FF0000"/>
                <w:lang w:val="en-GB" w:eastAsia="en-GB"/>
              </w:rPr>
              <w:t>Cục Hàng không Việt Nam</w:t>
            </w:r>
          </w:p>
        </w:tc>
        <w:tc>
          <w:tcPr>
            <w:tcW w:w="943" w:type="dxa"/>
            <w:tcBorders>
              <w:top w:val="single" w:sz="4" w:space="0" w:color="auto"/>
              <w:left w:val="single" w:sz="4" w:space="0" w:color="auto"/>
              <w:bottom w:val="single" w:sz="4" w:space="0" w:color="auto"/>
              <w:right w:val="single" w:sz="4" w:space="0" w:color="auto"/>
            </w:tcBorders>
            <w:vAlign w:val="center"/>
          </w:tcPr>
          <w:p w14:paraId="3F218BF2" w14:textId="2BFCD4A3"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t>Cảng vụ hàng không Việt Nam  (phân cấp một phần)</w:t>
            </w:r>
          </w:p>
        </w:tc>
        <w:tc>
          <w:tcPr>
            <w:tcW w:w="1105" w:type="dxa"/>
            <w:tcBorders>
              <w:top w:val="single" w:sz="4" w:space="0" w:color="auto"/>
              <w:left w:val="single" w:sz="4" w:space="0" w:color="auto"/>
              <w:bottom w:val="single" w:sz="4" w:space="0" w:color="auto"/>
              <w:right w:val="single" w:sz="4" w:space="0" w:color="auto"/>
            </w:tcBorders>
            <w:vAlign w:val="center"/>
          </w:tcPr>
          <w:p w14:paraId="050299C3"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4FD16EF5"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vAlign w:val="center"/>
          </w:tcPr>
          <w:p w14:paraId="309A91C9"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vAlign w:val="center"/>
          </w:tcPr>
          <w:p w14:paraId="34D78B43"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4C064881" w14:textId="4E8F3E82"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 xml:space="preserve">Sửa đổi, bổ sung Nghị định 05/2021/NĐ-CP </w:t>
            </w:r>
          </w:p>
        </w:tc>
      </w:tr>
      <w:tr w:rsidR="008341D2" w:rsidRPr="00F04853" w14:paraId="7D7B2384"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6FB23A5A"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23758289" w14:textId="5DBCEEAC"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color w:val="FF0000"/>
                <w:lang w:val="en-GB" w:eastAsia="en-GB"/>
              </w:rPr>
              <w:t>Thủ tục cấp Giấy chứng nhận đăng ký cảng hàng không, sân bay</w:t>
            </w:r>
          </w:p>
        </w:tc>
        <w:tc>
          <w:tcPr>
            <w:tcW w:w="1191" w:type="dxa"/>
            <w:tcBorders>
              <w:top w:val="single" w:sz="4" w:space="0" w:color="auto"/>
              <w:left w:val="single" w:sz="4" w:space="0" w:color="auto"/>
              <w:bottom w:val="single" w:sz="4" w:space="0" w:color="auto"/>
              <w:right w:val="single" w:sz="4" w:space="0" w:color="auto"/>
            </w:tcBorders>
            <w:vAlign w:val="center"/>
          </w:tcPr>
          <w:p w14:paraId="6E1D9490" w14:textId="341D1906"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color w:val="FF0000"/>
                <w:lang w:val="en-GB" w:eastAsia="en-GB"/>
              </w:rPr>
              <w:t>1.004724</w:t>
            </w:r>
          </w:p>
        </w:tc>
        <w:tc>
          <w:tcPr>
            <w:tcW w:w="953" w:type="dxa"/>
            <w:tcBorders>
              <w:top w:val="single" w:sz="4" w:space="0" w:color="auto"/>
              <w:left w:val="single" w:sz="4" w:space="0" w:color="auto"/>
              <w:bottom w:val="single" w:sz="4" w:space="0" w:color="auto"/>
              <w:right w:val="single" w:sz="4" w:space="0" w:color="auto"/>
            </w:tcBorders>
            <w:vAlign w:val="center"/>
          </w:tcPr>
          <w:p w14:paraId="7FD94D7F" w14:textId="5B55BB2B"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color w:val="FF0000"/>
                <w:lang w:val="en-GB" w:eastAsia="en-GB"/>
              </w:rPr>
              <w:t>Cục Hàng không Việt Nam</w:t>
            </w:r>
          </w:p>
        </w:tc>
        <w:tc>
          <w:tcPr>
            <w:tcW w:w="943" w:type="dxa"/>
            <w:tcBorders>
              <w:top w:val="single" w:sz="4" w:space="0" w:color="auto"/>
              <w:left w:val="single" w:sz="4" w:space="0" w:color="auto"/>
              <w:bottom w:val="single" w:sz="4" w:space="0" w:color="auto"/>
              <w:right w:val="single" w:sz="4" w:space="0" w:color="auto"/>
            </w:tcBorders>
            <w:vAlign w:val="center"/>
          </w:tcPr>
          <w:p w14:paraId="4E7F04A3" w14:textId="02FA3F1C"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t>Cảng vụ hàng không Việt Nam (phân cấp toàn bộ)</w:t>
            </w:r>
          </w:p>
        </w:tc>
        <w:tc>
          <w:tcPr>
            <w:tcW w:w="1105" w:type="dxa"/>
            <w:tcBorders>
              <w:top w:val="single" w:sz="4" w:space="0" w:color="auto"/>
              <w:left w:val="single" w:sz="4" w:space="0" w:color="auto"/>
              <w:bottom w:val="single" w:sz="4" w:space="0" w:color="auto"/>
              <w:right w:val="single" w:sz="4" w:space="0" w:color="auto"/>
            </w:tcBorders>
            <w:vAlign w:val="center"/>
          </w:tcPr>
          <w:p w14:paraId="79E1B2A9"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628FE83E"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vAlign w:val="center"/>
          </w:tcPr>
          <w:p w14:paraId="45CD6D1D"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vAlign w:val="center"/>
          </w:tcPr>
          <w:p w14:paraId="74DFBC29"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46426DCD" w14:textId="11CB8793"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 xml:space="preserve">Sửa đổi, bổ sung Nghị định 05/2021/NĐ-CP </w:t>
            </w:r>
          </w:p>
        </w:tc>
      </w:tr>
      <w:tr w:rsidR="008341D2" w:rsidRPr="00F04853" w14:paraId="43BFA728"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65E49A2B"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0DFB5F7B" w14:textId="0A8D36C0"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color w:val="FF0000"/>
                <w:lang w:val="en-GB" w:eastAsia="en-GB"/>
              </w:rPr>
              <w:t xml:space="preserve">Thủ tục cấp Giấy chứng nhận đăng ký xuất vận đơn hàng không thứ cấp cho doanh nghiệp Việt Nam </w:t>
            </w:r>
            <w:r w:rsidRPr="00F04853">
              <w:rPr>
                <w:color w:val="FF0000"/>
                <w:lang w:val="en-GB" w:eastAsia="en-GB"/>
              </w:rPr>
              <w:lastRenderedPageBreak/>
              <w:t>(doanh nghiệp Việt Nam đăng ký xuất vận đơn hàng không thứ cấp của mình)</w:t>
            </w:r>
          </w:p>
        </w:tc>
        <w:tc>
          <w:tcPr>
            <w:tcW w:w="1191" w:type="dxa"/>
            <w:tcBorders>
              <w:top w:val="single" w:sz="4" w:space="0" w:color="auto"/>
              <w:left w:val="single" w:sz="4" w:space="0" w:color="auto"/>
              <w:bottom w:val="single" w:sz="4" w:space="0" w:color="auto"/>
              <w:right w:val="single" w:sz="4" w:space="0" w:color="auto"/>
            </w:tcBorders>
            <w:vAlign w:val="center"/>
          </w:tcPr>
          <w:p w14:paraId="7F8AAED2" w14:textId="667A137A"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color w:val="FF0000"/>
                <w:lang w:val="en-GB" w:eastAsia="en-GB"/>
              </w:rPr>
              <w:lastRenderedPageBreak/>
              <w:t>1.004419</w:t>
            </w:r>
          </w:p>
        </w:tc>
        <w:tc>
          <w:tcPr>
            <w:tcW w:w="953" w:type="dxa"/>
            <w:tcBorders>
              <w:top w:val="single" w:sz="4" w:space="0" w:color="auto"/>
              <w:left w:val="single" w:sz="4" w:space="0" w:color="auto"/>
              <w:bottom w:val="single" w:sz="4" w:space="0" w:color="auto"/>
              <w:right w:val="single" w:sz="4" w:space="0" w:color="auto"/>
            </w:tcBorders>
            <w:vAlign w:val="center"/>
          </w:tcPr>
          <w:p w14:paraId="0661B6E3" w14:textId="744A2435"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color w:val="FF0000"/>
                <w:lang w:val="en-GB" w:eastAsia="en-GB"/>
              </w:rPr>
              <w:t>Cục Hàng không Việt Nam</w:t>
            </w:r>
          </w:p>
        </w:tc>
        <w:tc>
          <w:tcPr>
            <w:tcW w:w="943" w:type="dxa"/>
            <w:tcBorders>
              <w:top w:val="single" w:sz="4" w:space="0" w:color="auto"/>
              <w:left w:val="single" w:sz="4" w:space="0" w:color="auto"/>
              <w:bottom w:val="single" w:sz="4" w:space="0" w:color="auto"/>
              <w:right w:val="single" w:sz="4" w:space="0" w:color="auto"/>
            </w:tcBorders>
          </w:tcPr>
          <w:p w14:paraId="6DB1DB09" w14:textId="5B5BECE1"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t>Cảng vụ hàng không Việt Nam (phân cấp toàn bộ)</w:t>
            </w:r>
          </w:p>
        </w:tc>
        <w:tc>
          <w:tcPr>
            <w:tcW w:w="1105" w:type="dxa"/>
            <w:tcBorders>
              <w:top w:val="single" w:sz="4" w:space="0" w:color="auto"/>
              <w:left w:val="single" w:sz="4" w:space="0" w:color="auto"/>
              <w:bottom w:val="single" w:sz="4" w:space="0" w:color="auto"/>
              <w:right w:val="single" w:sz="4" w:space="0" w:color="auto"/>
            </w:tcBorders>
            <w:vAlign w:val="center"/>
          </w:tcPr>
          <w:p w14:paraId="5B2CC76D"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5FEB94A9"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vAlign w:val="center"/>
          </w:tcPr>
          <w:p w14:paraId="6BB2FF18"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vAlign w:val="center"/>
          </w:tcPr>
          <w:p w14:paraId="4CF1248B"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5A13C6D4" w14:textId="12EB99E5"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 xml:space="preserve">Sửa đổi, bổ sung Điều 14 Thông tư 81/2014/TT-BGTVT </w:t>
            </w:r>
          </w:p>
        </w:tc>
      </w:tr>
      <w:tr w:rsidR="008341D2" w:rsidRPr="00F04853" w14:paraId="2483C731"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28C37949"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6E10B46B" w14:textId="12326A79"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color w:val="FF0000"/>
                <w:lang w:val="en-GB" w:eastAsia="en-GB"/>
              </w:rPr>
              <w:t>Thủ tục cấp Giấy chứng nhận đăng ký xuất vận đơn hàng không thứ cấp cho doanh nghiệp Việt Nam đăng ký xuất vận đơn hàng không thứ cấp của doanh nghiệp giao nhận nước ngoài</w:t>
            </w:r>
          </w:p>
        </w:tc>
        <w:tc>
          <w:tcPr>
            <w:tcW w:w="1191" w:type="dxa"/>
            <w:tcBorders>
              <w:top w:val="single" w:sz="4" w:space="0" w:color="auto"/>
              <w:left w:val="single" w:sz="4" w:space="0" w:color="auto"/>
              <w:bottom w:val="single" w:sz="4" w:space="0" w:color="auto"/>
              <w:right w:val="single" w:sz="4" w:space="0" w:color="auto"/>
            </w:tcBorders>
            <w:vAlign w:val="center"/>
          </w:tcPr>
          <w:p w14:paraId="11E650FA" w14:textId="332B6645"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color w:val="FF0000"/>
                <w:lang w:val="en-GB" w:eastAsia="en-GB"/>
              </w:rPr>
              <w:t>1.004418</w:t>
            </w:r>
          </w:p>
        </w:tc>
        <w:tc>
          <w:tcPr>
            <w:tcW w:w="953" w:type="dxa"/>
            <w:tcBorders>
              <w:top w:val="single" w:sz="4" w:space="0" w:color="auto"/>
              <w:left w:val="single" w:sz="4" w:space="0" w:color="auto"/>
              <w:bottom w:val="single" w:sz="4" w:space="0" w:color="auto"/>
              <w:right w:val="single" w:sz="4" w:space="0" w:color="auto"/>
            </w:tcBorders>
            <w:vAlign w:val="center"/>
          </w:tcPr>
          <w:p w14:paraId="4BBD5412" w14:textId="22FF3564"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color w:val="FF0000"/>
                <w:lang w:val="en-GB" w:eastAsia="en-GB"/>
              </w:rPr>
              <w:t>Cục Hàng không Việt Nam</w:t>
            </w:r>
          </w:p>
        </w:tc>
        <w:tc>
          <w:tcPr>
            <w:tcW w:w="943" w:type="dxa"/>
            <w:tcBorders>
              <w:top w:val="single" w:sz="4" w:space="0" w:color="auto"/>
              <w:left w:val="single" w:sz="4" w:space="0" w:color="auto"/>
              <w:bottom w:val="single" w:sz="4" w:space="0" w:color="auto"/>
              <w:right w:val="single" w:sz="4" w:space="0" w:color="auto"/>
            </w:tcBorders>
          </w:tcPr>
          <w:p w14:paraId="394F1ACB" w14:textId="33B00C61"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t>Cảng vụ hàng không Việt Nam (phân cấp toàn bộ)</w:t>
            </w:r>
          </w:p>
        </w:tc>
        <w:tc>
          <w:tcPr>
            <w:tcW w:w="1105" w:type="dxa"/>
            <w:tcBorders>
              <w:top w:val="single" w:sz="4" w:space="0" w:color="auto"/>
              <w:left w:val="single" w:sz="4" w:space="0" w:color="auto"/>
              <w:bottom w:val="single" w:sz="4" w:space="0" w:color="auto"/>
              <w:right w:val="single" w:sz="4" w:space="0" w:color="auto"/>
            </w:tcBorders>
            <w:vAlign w:val="center"/>
          </w:tcPr>
          <w:p w14:paraId="2AC3B8EF"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319A84D6"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vAlign w:val="center"/>
          </w:tcPr>
          <w:p w14:paraId="0FE6E1AF"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vAlign w:val="center"/>
          </w:tcPr>
          <w:p w14:paraId="276CA52E"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0E09AECE" w14:textId="737BAF18"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 xml:space="preserve">Sửa đổi, bổ sung Điều 14 Thông tư 81/2014/TT-BGTVT </w:t>
            </w:r>
          </w:p>
        </w:tc>
      </w:tr>
      <w:tr w:rsidR="008341D2" w:rsidRPr="00F04853" w14:paraId="0E985E50"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0BD0835C"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594C2222" w14:textId="04AAEC62"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color w:val="FF0000"/>
                <w:lang w:val="en-GB" w:eastAsia="en-GB"/>
              </w:rPr>
              <w:t xml:space="preserve">Thủ tục Phê duyệt chương trình, quy chế an ninh hàng không, chấp thuận chương </w:t>
            </w:r>
            <w:r w:rsidRPr="00F04853">
              <w:rPr>
                <w:color w:val="FF0000"/>
                <w:lang w:val="en-GB" w:eastAsia="en-GB"/>
              </w:rPr>
              <w:lastRenderedPageBreak/>
              <w:t>trình an ninh hàng không hãng hàng không nước ngoài</w:t>
            </w:r>
          </w:p>
        </w:tc>
        <w:tc>
          <w:tcPr>
            <w:tcW w:w="1191" w:type="dxa"/>
            <w:tcBorders>
              <w:top w:val="single" w:sz="4" w:space="0" w:color="auto"/>
              <w:left w:val="single" w:sz="4" w:space="0" w:color="auto"/>
              <w:bottom w:val="single" w:sz="4" w:space="0" w:color="auto"/>
              <w:right w:val="single" w:sz="4" w:space="0" w:color="auto"/>
            </w:tcBorders>
            <w:vAlign w:val="center"/>
          </w:tcPr>
          <w:p w14:paraId="58C657A7" w14:textId="2C3B2A3E"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color w:val="FF0000"/>
                <w:lang w:val="en-GB" w:eastAsia="en-GB"/>
              </w:rPr>
              <w:lastRenderedPageBreak/>
              <w:t>1.003378</w:t>
            </w:r>
          </w:p>
        </w:tc>
        <w:tc>
          <w:tcPr>
            <w:tcW w:w="953" w:type="dxa"/>
            <w:tcBorders>
              <w:top w:val="single" w:sz="4" w:space="0" w:color="auto"/>
              <w:left w:val="single" w:sz="4" w:space="0" w:color="auto"/>
              <w:bottom w:val="single" w:sz="4" w:space="0" w:color="auto"/>
              <w:right w:val="single" w:sz="4" w:space="0" w:color="auto"/>
            </w:tcBorders>
            <w:vAlign w:val="center"/>
          </w:tcPr>
          <w:p w14:paraId="4C1D91AF" w14:textId="74D060AA"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color w:val="FF0000"/>
                <w:lang w:val="en-GB" w:eastAsia="en-GB"/>
              </w:rPr>
              <w:t>Cục Hàng không Việt Nam</w:t>
            </w:r>
          </w:p>
        </w:tc>
        <w:tc>
          <w:tcPr>
            <w:tcW w:w="943" w:type="dxa"/>
            <w:tcBorders>
              <w:top w:val="single" w:sz="4" w:space="0" w:color="auto"/>
              <w:left w:val="single" w:sz="4" w:space="0" w:color="auto"/>
              <w:bottom w:val="single" w:sz="4" w:space="0" w:color="auto"/>
              <w:right w:val="single" w:sz="4" w:space="0" w:color="auto"/>
            </w:tcBorders>
            <w:vAlign w:val="center"/>
          </w:tcPr>
          <w:p w14:paraId="256AD59F" w14:textId="79195948"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t>Cảng vụ hàng không Việt Nam  (phân cấp một phần)</w:t>
            </w:r>
          </w:p>
        </w:tc>
        <w:tc>
          <w:tcPr>
            <w:tcW w:w="1105" w:type="dxa"/>
            <w:tcBorders>
              <w:top w:val="single" w:sz="4" w:space="0" w:color="auto"/>
              <w:left w:val="single" w:sz="4" w:space="0" w:color="auto"/>
              <w:bottom w:val="single" w:sz="4" w:space="0" w:color="auto"/>
              <w:right w:val="single" w:sz="4" w:space="0" w:color="auto"/>
            </w:tcBorders>
            <w:vAlign w:val="center"/>
          </w:tcPr>
          <w:p w14:paraId="0E91EF95"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0FA0F129"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vAlign w:val="center"/>
          </w:tcPr>
          <w:p w14:paraId="2C50770E"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vAlign w:val="center"/>
          </w:tcPr>
          <w:p w14:paraId="25F420AA"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2195E5AA" w14:textId="7292BFDD"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 xml:space="preserve">Sửa đổi, bổ sung Điều 5 Thông tư 13/2019/TT-BGTVT </w:t>
            </w:r>
          </w:p>
        </w:tc>
      </w:tr>
      <w:tr w:rsidR="008341D2" w:rsidRPr="00F04853" w14:paraId="7F2C8963"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2F30B757"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7AF65E4B" w14:textId="2E371415"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color w:val="FF0000"/>
                <w:lang w:val="en-GB" w:eastAsia="en-GB"/>
              </w:rPr>
              <w:t>Thủ tục sửa đổi, bổ sung chương trình an ninh, quy chế an ninh hàng không</w:t>
            </w:r>
          </w:p>
        </w:tc>
        <w:tc>
          <w:tcPr>
            <w:tcW w:w="1191" w:type="dxa"/>
            <w:tcBorders>
              <w:top w:val="single" w:sz="4" w:space="0" w:color="auto"/>
              <w:left w:val="single" w:sz="4" w:space="0" w:color="auto"/>
              <w:bottom w:val="single" w:sz="4" w:space="0" w:color="auto"/>
              <w:right w:val="single" w:sz="4" w:space="0" w:color="auto"/>
            </w:tcBorders>
            <w:vAlign w:val="center"/>
          </w:tcPr>
          <w:p w14:paraId="588C4D58" w14:textId="120A3B74"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color w:val="FF0000"/>
                <w:lang w:val="en-GB" w:eastAsia="en-GB"/>
              </w:rPr>
              <w:t>1.003376</w:t>
            </w:r>
          </w:p>
        </w:tc>
        <w:tc>
          <w:tcPr>
            <w:tcW w:w="953" w:type="dxa"/>
            <w:tcBorders>
              <w:top w:val="single" w:sz="4" w:space="0" w:color="auto"/>
              <w:left w:val="single" w:sz="4" w:space="0" w:color="auto"/>
              <w:bottom w:val="single" w:sz="4" w:space="0" w:color="auto"/>
              <w:right w:val="single" w:sz="4" w:space="0" w:color="auto"/>
            </w:tcBorders>
            <w:vAlign w:val="center"/>
          </w:tcPr>
          <w:p w14:paraId="19800A9A" w14:textId="2D97921B"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color w:val="FF0000"/>
                <w:lang w:val="en-GB" w:eastAsia="en-GB"/>
              </w:rPr>
              <w:t>Cục Hàng không Việt Nam</w:t>
            </w:r>
          </w:p>
        </w:tc>
        <w:tc>
          <w:tcPr>
            <w:tcW w:w="943" w:type="dxa"/>
            <w:tcBorders>
              <w:top w:val="single" w:sz="4" w:space="0" w:color="auto"/>
              <w:left w:val="single" w:sz="4" w:space="0" w:color="auto"/>
              <w:bottom w:val="single" w:sz="4" w:space="0" w:color="auto"/>
              <w:right w:val="single" w:sz="4" w:space="0" w:color="auto"/>
            </w:tcBorders>
            <w:vAlign w:val="center"/>
          </w:tcPr>
          <w:p w14:paraId="6023836B" w14:textId="2ACCDBCB"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t>Cảng vụ hàng không Việt Nam  (phân cấp một phần)</w:t>
            </w:r>
          </w:p>
        </w:tc>
        <w:tc>
          <w:tcPr>
            <w:tcW w:w="1105" w:type="dxa"/>
            <w:tcBorders>
              <w:top w:val="single" w:sz="4" w:space="0" w:color="auto"/>
              <w:left w:val="single" w:sz="4" w:space="0" w:color="auto"/>
              <w:bottom w:val="single" w:sz="4" w:space="0" w:color="auto"/>
              <w:right w:val="single" w:sz="4" w:space="0" w:color="auto"/>
            </w:tcBorders>
            <w:vAlign w:val="center"/>
          </w:tcPr>
          <w:p w14:paraId="4D759908"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337C96BB"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vAlign w:val="center"/>
          </w:tcPr>
          <w:p w14:paraId="4DAF6112"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vAlign w:val="center"/>
          </w:tcPr>
          <w:p w14:paraId="5C2BC0E9"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15948E87" w14:textId="02D76E03"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 xml:space="preserve">Sửa đổi, bổ sung Điều 5 Thông tư 13/2019/TT-BGTVT </w:t>
            </w:r>
          </w:p>
        </w:tc>
      </w:tr>
      <w:tr w:rsidR="008341D2" w:rsidRPr="00F04853" w14:paraId="2D070E4F" w14:textId="77777777" w:rsidTr="00F37D36">
        <w:tc>
          <w:tcPr>
            <w:tcW w:w="675" w:type="dxa"/>
            <w:tcBorders>
              <w:top w:val="single" w:sz="4" w:space="0" w:color="auto"/>
              <w:left w:val="single" w:sz="4" w:space="0" w:color="auto"/>
              <w:bottom w:val="single" w:sz="4" w:space="0" w:color="auto"/>
              <w:right w:val="single" w:sz="4" w:space="0" w:color="auto"/>
            </w:tcBorders>
            <w:vAlign w:val="center"/>
          </w:tcPr>
          <w:p w14:paraId="2F55A590" w14:textId="77777777" w:rsidR="008341D2" w:rsidRPr="00F04853" w:rsidRDefault="008341D2" w:rsidP="008341D2">
            <w:pPr>
              <w:pStyle w:val="ThngthngWeb"/>
              <w:numPr>
                <w:ilvl w:val="0"/>
                <w:numId w:val="3"/>
              </w:numPr>
              <w:spacing w:before="60" w:beforeAutospacing="0" w:after="60" w:afterAutospacing="0"/>
              <w:jc w:val="center"/>
              <w:rPr>
                <w:rStyle w:val="Nhnmanh"/>
                <w:i w:val="0"/>
                <w:color w:val="000000"/>
              </w:rPr>
            </w:pPr>
          </w:p>
        </w:tc>
        <w:tc>
          <w:tcPr>
            <w:tcW w:w="1061" w:type="dxa"/>
            <w:tcBorders>
              <w:top w:val="single" w:sz="4" w:space="0" w:color="auto"/>
              <w:left w:val="single" w:sz="4" w:space="0" w:color="auto"/>
              <w:bottom w:val="single" w:sz="4" w:space="0" w:color="auto"/>
              <w:right w:val="single" w:sz="4" w:space="0" w:color="auto"/>
            </w:tcBorders>
            <w:vAlign w:val="center"/>
          </w:tcPr>
          <w:p w14:paraId="03BD58C9" w14:textId="21A0A730"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color w:val="FF0000"/>
                <w:lang w:val="en-GB" w:eastAsia="en-GB"/>
              </w:rPr>
              <w:t>Thủ tục sửa đổi nội dung Giấy chứng nhận đăng ký cảng hàng không, sân bay</w:t>
            </w:r>
          </w:p>
        </w:tc>
        <w:tc>
          <w:tcPr>
            <w:tcW w:w="1191" w:type="dxa"/>
            <w:tcBorders>
              <w:top w:val="single" w:sz="4" w:space="0" w:color="auto"/>
              <w:left w:val="single" w:sz="4" w:space="0" w:color="auto"/>
              <w:bottom w:val="single" w:sz="4" w:space="0" w:color="auto"/>
              <w:right w:val="single" w:sz="4" w:space="0" w:color="auto"/>
            </w:tcBorders>
            <w:vAlign w:val="center"/>
          </w:tcPr>
          <w:p w14:paraId="1203D7D6" w14:textId="2B3A941C"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color w:val="FF0000"/>
                <w:lang w:val="en-GB" w:eastAsia="en-GB"/>
              </w:rPr>
              <w:t>1.002897</w:t>
            </w:r>
          </w:p>
        </w:tc>
        <w:tc>
          <w:tcPr>
            <w:tcW w:w="953" w:type="dxa"/>
            <w:tcBorders>
              <w:top w:val="single" w:sz="4" w:space="0" w:color="auto"/>
              <w:left w:val="single" w:sz="4" w:space="0" w:color="auto"/>
              <w:bottom w:val="single" w:sz="4" w:space="0" w:color="auto"/>
              <w:right w:val="single" w:sz="4" w:space="0" w:color="auto"/>
            </w:tcBorders>
            <w:vAlign w:val="center"/>
          </w:tcPr>
          <w:p w14:paraId="387BE4CA" w14:textId="0150CE71" w:rsidR="008341D2" w:rsidRPr="00F04853" w:rsidRDefault="008341D2" w:rsidP="008341D2">
            <w:pPr>
              <w:pStyle w:val="ThngthngWeb"/>
              <w:spacing w:before="60" w:beforeAutospacing="0" w:after="60" w:afterAutospacing="0"/>
              <w:jc w:val="center"/>
              <w:rPr>
                <w:rStyle w:val="Nhnmanh"/>
                <w:b/>
                <w:i w:val="0"/>
                <w:color w:val="000000"/>
                <w:lang w:val="vi-VN"/>
              </w:rPr>
            </w:pPr>
            <w:r w:rsidRPr="00F04853">
              <w:rPr>
                <w:color w:val="FF0000"/>
                <w:lang w:val="en-GB" w:eastAsia="en-GB"/>
              </w:rPr>
              <w:t>Cục Hàng không Việt Nam</w:t>
            </w:r>
          </w:p>
        </w:tc>
        <w:tc>
          <w:tcPr>
            <w:tcW w:w="943" w:type="dxa"/>
            <w:tcBorders>
              <w:top w:val="single" w:sz="4" w:space="0" w:color="auto"/>
              <w:left w:val="single" w:sz="4" w:space="0" w:color="auto"/>
              <w:bottom w:val="single" w:sz="4" w:space="0" w:color="auto"/>
              <w:right w:val="single" w:sz="4" w:space="0" w:color="auto"/>
            </w:tcBorders>
            <w:vAlign w:val="center"/>
          </w:tcPr>
          <w:p w14:paraId="0404EE21" w14:textId="140C777B"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r w:rsidRPr="00F04853">
              <w:rPr>
                <w:lang w:val="en-GB" w:eastAsia="en-GB"/>
              </w:rPr>
              <w:t>Cảng vụ hàng không Việt Nam (phân cấp toàn bộ)</w:t>
            </w:r>
          </w:p>
        </w:tc>
        <w:tc>
          <w:tcPr>
            <w:tcW w:w="1105" w:type="dxa"/>
            <w:tcBorders>
              <w:top w:val="single" w:sz="4" w:space="0" w:color="auto"/>
              <w:left w:val="single" w:sz="4" w:space="0" w:color="auto"/>
              <w:bottom w:val="single" w:sz="4" w:space="0" w:color="auto"/>
              <w:right w:val="single" w:sz="4" w:space="0" w:color="auto"/>
            </w:tcBorders>
            <w:vAlign w:val="center"/>
          </w:tcPr>
          <w:p w14:paraId="4C302C2C" w14:textId="77777777" w:rsidR="008341D2" w:rsidRPr="00F04853" w:rsidRDefault="008341D2" w:rsidP="008341D2">
            <w:pPr>
              <w:pStyle w:val="ThngthngWeb"/>
              <w:spacing w:before="60" w:beforeAutospacing="0" w:after="60" w:afterAutospacing="0"/>
              <w:jc w:val="center"/>
              <w:rPr>
                <w:rStyle w:val="Nhnmanh"/>
                <w:b/>
                <w:i w:val="0"/>
                <w:color w:val="000000"/>
                <w:highlight w:val="yellow"/>
                <w:lang w:val="vi-VN"/>
              </w:rPr>
            </w:pPr>
          </w:p>
        </w:tc>
        <w:tc>
          <w:tcPr>
            <w:tcW w:w="943" w:type="dxa"/>
            <w:tcBorders>
              <w:top w:val="single" w:sz="4" w:space="0" w:color="auto"/>
              <w:left w:val="single" w:sz="4" w:space="0" w:color="auto"/>
              <w:bottom w:val="single" w:sz="4" w:space="0" w:color="auto"/>
              <w:right w:val="single" w:sz="4" w:space="0" w:color="auto"/>
            </w:tcBorders>
            <w:vAlign w:val="center"/>
          </w:tcPr>
          <w:p w14:paraId="6F1B790F"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24" w:type="dxa"/>
            <w:tcBorders>
              <w:top w:val="single" w:sz="4" w:space="0" w:color="auto"/>
              <w:left w:val="single" w:sz="4" w:space="0" w:color="auto"/>
              <w:bottom w:val="single" w:sz="4" w:space="0" w:color="auto"/>
              <w:right w:val="single" w:sz="4" w:space="0" w:color="auto"/>
            </w:tcBorders>
            <w:vAlign w:val="center"/>
          </w:tcPr>
          <w:p w14:paraId="0C0035EE"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931" w:type="dxa"/>
            <w:tcBorders>
              <w:top w:val="single" w:sz="4" w:space="0" w:color="auto"/>
              <w:left w:val="single" w:sz="4" w:space="0" w:color="auto"/>
              <w:bottom w:val="single" w:sz="4" w:space="0" w:color="auto"/>
              <w:right w:val="single" w:sz="4" w:space="0" w:color="auto"/>
            </w:tcBorders>
            <w:vAlign w:val="center"/>
          </w:tcPr>
          <w:p w14:paraId="7F219A23" w14:textId="77777777" w:rsidR="008341D2" w:rsidRPr="00F04853" w:rsidRDefault="008341D2" w:rsidP="008341D2">
            <w:pPr>
              <w:pStyle w:val="ThngthngWeb"/>
              <w:spacing w:before="60" w:beforeAutospacing="0" w:after="60" w:afterAutospacing="0"/>
              <w:jc w:val="center"/>
              <w:rPr>
                <w:rStyle w:val="Nhnmanh"/>
                <w:b/>
                <w:i w:val="0"/>
                <w:color w:val="000000"/>
                <w:lang w:val="vi-VN"/>
              </w:rPr>
            </w:pPr>
          </w:p>
        </w:tc>
        <w:tc>
          <w:tcPr>
            <w:tcW w:w="1337" w:type="dxa"/>
            <w:tcBorders>
              <w:top w:val="single" w:sz="4" w:space="0" w:color="auto"/>
              <w:left w:val="single" w:sz="4" w:space="0" w:color="auto"/>
              <w:bottom w:val="single" w:sz="4" w:space="0" w:color="auto"/>
              <w:right w:val="single" w:sz="4" w:space="0" w:color="auto"/>
            </w:tcBorders>
            <w:vAlign w:val="center"/>
          </w:tcPr>
          <w:p w14:paraId="47233723" w14:textId="4EB71805" w:rsidR="008341D2" w:rsidRPr="00F04853" w:rsidRDefault="008341D2" w:rsidP="008341D2">
            <w:pPr>
              <w:pStyle w:val="ThngthngWeb"/>
              <w:spacing w:before="60" w:beforeAutospacing="0" w:after="60" w:afterAutospacing="0"/>
              <w:jc w:val="both"/>
              <w:rPr>
                <w:rStyle w:val="Nhnmanh"/>
                <w:b/>
                <w:i w:val="0"/>
                <w:color w:val="000000"/>
                <w:lang w:val="vi-VN"/>
              </w:rPr>
            </w:pPr>
            <w:r w:rsidRPr="00F04853">
              <w:rPr>
                <w:lang w:val="en-GB" w:eastAsia="en-GB"/>
              </w:rPr>
              <w:t xml:space="preserve">Sửa đổi, bổ sung  Điều 53 Nghị định 05/2021/NĐ-CP Điều 53 </w:t>
            </w:r>
          </w:p>
        </w:tc>
      </w:tr>
    </w:tbl>
    <w:p w14:paraId="60889EA7" w14:textId="77777777" w:rsidR="008E1AF2" w:rsidRDefault="008E1AF2" w:rsidP="008E1AF2">
      <w:pPr>
        <w:pStyle w:val="ThngthngWeb"/>
        <w:spacing w:beforeAutospacing="0" w:afterAutospacing="0"/>
        <w:rPr>
          <w:rStyle w:val="Nhnmanh"/>
          <w:b/>
          <w:i w:val="0"/>
          <w:color w:val="000000"/>
          <w:sz w:val="28"/>
          <w:szCs w:val="28"/>
        </w:rPr>
      </w:pPr>
    </w:p>
    <w:p w14:paraId="0E1B5BD3" w14:textId="575E87B2" w:rsidR="003F209E" w:rsidRPr="008E1AF2" w:rsidRDefault="003F209E" w:rsidP="008E1AF2">
      <w:pPr>
        <w:pStyle w:val="ThngthngWeb"/>
        <w:spacing w:before="0" w:beforeAutospacing="0" w:after="0" w:afterAutospacing="0"/>
        <w:jc w:val="center"/>
        <w:rPr>
          <w:rStyle w:val="Nhnmanh"/>
          <w:b/>
          <w:i w:val="0"/>
          <w:color w:val="000000"/>
          <w:lang w:val="vi-VN"/>
        </w:rPr>
      </w:pPr>
      <w:r w:rsidRPr="008E1AF2">
        <w:rPr>
          <w:rStyle w:val="Nhnmanh"/>
          <w:b/>
          <w:i w:val="0"/>
          <w:color w:val="000000"/>
        </w:rPr>
        <w:t>Phụ lục II</w:t>
      </w:r>
    </w:p>
    <w:p w14:paraId="4A9E5EA8" w14:textId="77777777" w:rsidR="003F209E" w:rsidRPr="008E1AF2" w:rsidRDefault="003F209E" w:rsidP="008E1AF2">
      <w:pPr>
        <w:pStyle w:val="ThngthngWeb"/>
        <w:spacing w:before="0" w:beforeAutospacing="0" w:after="0" w:afterAutospacing="0"/>
        <w:jc w:val="center"/>
        <w:rPr>
          <w:rStyle w:val="Nhnmanh"/>
          <w:b/>
          <w:i w:val="0"/>
          <w:iCs w:val="0"/>
          <w:color w:val="000000"/>
        </w:rPr>
      </w:pPr>
      <w:r w:rsidRPr="008E1AF2">
        <w:rPr>
          <w:rStyle w:val="Nhnmanh"/>
          <w:b/>
          <w:i w:val="0"/>
          <w:color w:val="000000"/>
        </w:rPr>
        <w:t xml:space="preserve"> TỔNG HỢP </w:t>
      </w:r>
      <w:r w:rsidRPr="008E1AF2">
        <w:rPr>
          <w:rStyle w:val="Nhnmanh"/>
          <w:b/>
          <w:i w:val="0"/>
          <w:color w:val="000000"/>
          <w:lang w:val="vi-VN"/>
        </w:rPr>
        <w:t>DANH MỤC TTHC KHÔNG ĐỀ NGHỊ PHÂN CẤP</w:t>
      </w:r>
    </w:p>
    <w:p w14:paraId="17DD5B07" w14:textId="12FDDF94" w:rsidR="002918B0" w:rsidRPr="008E1AF2" w:rsidRDefault="00513E34" w:rsidP="008E1AF2">
      <w:pPr>
        <w:pStyle w:val="ThngthngWeb"/>
        <w:spacing w:before="0" w:beforeAutospacing="0" w:after="0" w:afterAutospacing="0"/>
        <w:jc w:val="center"/>
        <w:rPr>
          <w:rStyle w:val="Nhnmanh"/>
          <w:color w:val="000000"/>
          <w:lang w:val="vi-VN"/>
        </w:rPr>
      </w:pPr>
      <w:r w:rsidRPr="008E1AF2">
        <w:rPr>
          <w:rStyle w:val="Nhnmanh"/>
          <w:color w:val="000000"/>
        </w:rPr>
        <w:t>(Kèm theo Báo cáo số</w:t>
      </w:r>
      <w:r w:rsidRPr="008E1AF2">
        <w:rPr>
          <w:rStyle w:val="Nhnmanh"/>
          <w:color w:val="000000"/>
          <w:lang w:val="vi-VN"/>
        </w:rPr>
        <w:t xml:space="preserve">:     </w:t>
      </w:r>
      <w:r w:rsidRPr="008E1AF2">
        <w:rPr>
          <w:rStyle w:val="Nhnmanh"/>
          <w:color w:val="000000"/>
        </w:rPr>
        <w:t>/BC-</w:t>
      </w:r>
      <w:r w:rsidR="002918B0" w:rsidRPr="008E1AF2">
        <w:rPr>
          <w:rStyle w:val="Nhnmanh"/>
          <w:color w:val="000000"/>
          <w:lang w:val="vi-VN"/>
        </w:rPr>
        <w:t>B</w:t>
      </w:r>
      <w:r w:rsidRPr="008E1AF2">
        <w:rPr>
          <w:rStyle w:val="Nhnmanh"/>
          <w:color w:val="000000"/>
          <w:lang w:val="vi-VN"/>
        </w:rPr>
        <w:t>GTVT</w:t>
      </w:r>
      <w:r w:rsidRPr="008E1AF2">
        <w:rPr>
          <w:rStyle w:val="Nhnmanh"/>
          <w:color w:val="000000"/>
        </w:rPr>
        <w:t xml:space="preserve"> ngà</w:t>
      </w:r>
      <w:r w:rsidRPr="008E1AF2">
        <w:rPr>
          <w:rStyle w:val="Nhnmanh"/>
          <w:color w:val="000000"/>
          <w:lang w:val="vi-VN"/>
        </w:rPr>
        <w:t xml:space="preserve">y    </w:t>
      </w:r>
      <w:r w:rsidR="003F209E" w:rsidRPr="008E1AF2">
        <w:rPr>
          <w:rStyle w:val="Nhnmanh"/>
          <w:color w:val="000000"/>
        </w:rPr>
        <w:t xml:space="preserve"> tháng</w:t>
      </w:r>
      <w:r w:rsidRPr="008E1AF2">
        <w:rPr>
          <w:rStyle w:val="Nhnmanh"/>
          <w:color w:val="000000"/>
          <w:lang w:val="vi-VN"/>
        </w:rPr>
        <w:t xml:space="preserve">   12 </w:t>
      </w:r>
      <w:r w:rsidRPr="008E1AF2">
        <w:rPr>
          <w:rStyle w:val="Nhnmanh"/>
          <w:color w:val="000000"/>
        </w:rPr>
        <w:t xml:space="preserve"> năm 2021 </w:t>
      </w:r>
    </w:p>
    <w:p w14:paraId="3F6F8664" w14:textId="2AF3B8DA" w:rsidR="003F209E" w:rsidRPr="008E1AF2" w:rsidRDefault="00513E34" w:rsidP="008E1AF2">
      <w:pPr>
        <w:pStyle w:val="ThngthngWeb"/>
        <w:spacing w:before="0" w:beforeAutospacing="0" w:after="120" w:afterAutospacing="0"/>
        <w:jc w:val="center"/>
        <w:rPr>
          <w:rStyle w:val="Nhnmanh"/>
          <w:color w:val="000000"/>
        </w:rPr>
      </w:pPr>
      <w:r w:rsidRPr="008E1AF2">
        <w:rPr>
          <w:rStyle w:val="Nhnmanh"/>
          <w:color w:val="000000"/>
        </w:rPr>
        <w:t xml:space="preserve">của </w:t>
      </w:r>
      <w:r w:rsidRPr="008E1AF2">
        <w:rPr>
          <w:rStyle w:val="Nhnmanh"/>
          <w:color w:val="000000"/>
          <w:lang w:val="vi-VN"/>
        </w:rPr>
        <w:t>Bộ Giao thông vận tải</w:t>
      </w:r>
      <w:r w:rsidR="006A6E20" w:rsidRPr="008E1AF2">
        <w:rPr>
          <w:rStyle w:val="Nhnmanh"/>
          <w:color w:val="000000"/>
        </w:rPr>
        <w:t>)</w:t>
      </w:r>
    </w:p>
    <w:tbl>
      <w:tblPr>
        <w:tblStyle w:val="LiBang"/>
        <w:tblW w:w="9322" w:type="dxa"/>
        <w:tblLook w:val="04A0" w:firstRow="1" w:lastRow="0" w:firstColumn="1" w:lastColumn="0" w:noHBand="0" w:noVBand="1"/>
      </w:tblPr>
      <w:tblGrid>
        <w:gridCol w:w="817"/>
        <w:gridCol w:w="5670"/>
        <w:gridCol w:w="1276"/>
        <w:gridCol w:w="1559"/>
      </w:tblGrid>
      <w:tr w:rsidR="003F209E" w:rsidRPr="008E1AF2" w14:paraId="056209A8" w14:textId="77777777" w:rsidTr="00055057">
        <w:trPr>
          <w:trHeight w:val="1746"/>
        </w:trPr>
        <w:tc>
          <w:tcPr>
            <w:tcW w:w="817" w:type="dxa"/>
            <w:tcBorders>
              <w:top w:val="single" w:sz="4" w:space="0" w:color="auto"/>
              <w:left w:val="single" w:sz="4" w:space="0" w:color="auto"/>
              <w:right w:val="single" w:sz="4" w:space="0" w:color="auto"/>
            </w:tcBorders>
            <w:vAlign w:val="center"/>
            <w:hideMark/>
          </w:tcPr>
          <w:p w14:paraId="3483928E" w14:textId="77777777" w:rsidR="003F209E" w:rsidRPr="008E1AF2" w:rsidRDefault="003F209E" w:rsidP="00055057">
            <w:pPr>
              <w:pStyle w:val="ThngthngWeb"/>
              <w:spacing w:before="120" w:beforeAutospacing="0" w:after="120" w:afterAutospacing="0" w:line="240" w:lineRule="exact"/>
              <w:jc w:val="center"/>
              <w:rPr>
                <w:rStyle w:val="Nhnmanh"/>
                <w:b/>
                <w:i w:val="0"/>
                <w:color w:val="000000"/>
              </w:rPr>
            </w:pPr>
            <w:r w:rsidRPr="008E1AF2">
              <w:rPr>
                <w:rStyle w:val="Nhnmanh"/>
                <w:b/>
                <w:i w:val="0"/>
                <w:color w:val="000000"/>
              </w:rPr>
              <w:t>STT</w:t>
            </w:r>
          </w:p>
        </w:tc>
        <w:tc>
          <w:tcPr>
            <w:tcW w:w="5670" w:type="dxa"/>
            <w:tcBorders>
              <w:top w:val="single" w:sz="4" w:space="0" w:color="auto"/>
              <w:left w:val="single" w:sz="4" w:space="0" w:color="auto"/>
              <w:right w:val="single" w:sz="4" w:space="0" w:color="auto"/>
            </w:tcBorders>
            <w:vAlign w:val="center"/>
            <w:hideMark/>
          </w:tcPr>
          <w:p w14:paraId="369A1E77" w14:textId="77777777" w:rsidR="003F209E" w:rsidRPr="008E1AF2" w:rsidRDefault="003F209E" w:rsidP="00055057">
            <w:pPr>
              <w:pStyle w:val="ThngthngWeb"/>
              <w:spacing w:before="120" w:beforeAutospacing="0" w:after="120" w:afterAutospacing="0" w:line="240" w:lineRule="exact"/>
              <w:jc w:val="center"/>
              <w:rPr>
                <w:rStyle w:val="Nhnmanh"/>
                <w:b/>
                <w:i w:val="0"/>
                <w:color w:val="000000"/>
              </w:rPr>
            </w:pPr>
            <w:r w:rsidRPr="008E1AF2">
              <w:rPr>
                <w:rStyle w:val="Nhnmanh"/>
                <w:b/>
                <w:i w:val="0"/>
                <w:color w:val="000000"/>
              </w:rPr>
              <w:t>Tên TTHC</w:t>
            </w:r>
          </w:p>
        </w:tc>
        <w:tc>
          <w:tcPr>
            <w:tcW w:w="1276" w:type="dxa"/>
            <w:tcBorders>
              <w:top w:val="single" w:sz="4" w:space="0" w:color="auto"/>
              <w:left w:val="single" w:sz="4" w:space="0" w:color="auto"/>
              <w:right w:val="single" w:sz="4" w:space="0" w:color="auto"/>
            </w:tcBorders>
            <w:vAlign w:val="center"/>
            <w:hideMark/>
          </w:tcPr>
          <w:p w14:paraId="518F7CA4" w14:textId="77777777" w:rsidR="003F209E" w:rsidRPr="008E1AF2" w:rsidRDefault="003F209E" w:rsidP="00055057">
            <w:pPr>
              <w:pStyle w:val="ThngthngWeb"/>
              <w:spacing w:before="120" w:beforeAutospacing="0" w:after="120" w:afterAutospacing="0" w:line="240" w:lineRule="exact"/>
              <w:jc w:val="center"/>
              <w:rPr>
                <w:rStyle w:val="Nhnmanh"/>
                <w:b/>
                <w:i w:val="0"/>
                <w:color w:val="000000"/>
              </w:rPr>
            </w:pPr>
            <w:r w:rsidRPr="008E1AF2">
              <w:rPr>
                <w:rStyle w:val="Nhnmanh"/>
                <w:b/>
                <w:i w:val="0"/>
                <w:color w:val="000000"/>
              </w:rPr>
              <w:t>Mã số trên CSDLQG</w:t>
            </w:r>
          </w:p>
        </w:tc>
        <w:tc>
          <w:tcPr>
            <w:tcW w:w="1559" w:type="dxa"/>
            <w:tcBorders>
              <w:top w:val="single" w:sz="4" w:space="0" w:color="auto"/>
              <w:left w:val="single" w:sz="4" w:space="0" w:color="auto"/>
              <w:right w:val="single" w:sz="4" w:space="0" w:color="auto"/>
            </w:tcBorders>
            <w:vAlign w:val="center"/>
          </w:tcPr>
          <w:p w14:paraId="08AD8F60" w14:textId="77777777" w:rsidR="003F209E" w:rsidRPr="008E1AF2" w:rsidRDefault="003F209E" w:rsidP="00055057">
            <w:pPr>
              <w:pStyle w:val="ThngthngWeb"/>
              <w:spacing w:before="120" w:beforeAutospacing="0" w:after="120" w:afterAutospacing="0"/>
              <w:jc w:val="center"/>
              <w:rPr>
                <w:rStyle w:val="Nhnmanh"/>
                <w:b/>
                <w:i w:val="0"/>
                <w:color w:val="000000"/>
                <w:lang w:val="vi-VN"/>
              </w:rPr>
            </w:pPr>
            <w:r w:rsidRPr="008E1AF2">
              <w:rPr>
                <w:rStyle w:val="Nhnmanh"/>
                <w:b/>
                <w:i w:val="0"/>
                <w:color w:val="000000"/>
                <w:lang w:val="vi-VN"/>
              </w:rPr>
              <w:t>Cơ quan có thẩm quyền quyết định</w:t>
            </w:r>
            <w:r w:rsidRPr="008E1AF2">
              <w:rPr>
                <w:rStyle w:val="Nhnmanh"/>
                <w:b/>
                <w:i w:val="0"/>
                <w:color w:val="000000"/>
              </w:rPr>
              <w:t xml:space="preserve"> </w:t>
            </w:r>
            <w:r w:rsidRPr="008E1AF2">
              <w:rPr>
                <w:rStyle w:val="Nhnmanh"/>
                <w:b/>
                <w:i w:val="0"/>
                <w:color w:val="000000"/>
                <w:lang w:val="vi-VN"/>
              </w:rPr>
              <w:t>TTHC</w:t>
            </w:r>
          </w:p>
        </w:tc>
      </w:tr>
      <w:tr w:rsidR="002918B0" w:rsidRPr="008E1AF2" w14:paraId="2EC1C0F4" w14:textId="77777777" w:rsidTr="00055057">
        <w:tc>
          <w:tcPr>
            <w:tcW w:w="9322" w:type="dxa"/>
            <w:gridSpan w:val="4"/>
            <w:tcBorders>
              <w:top w:val="single" w:sz="4" w:space="0" w:color="auto"/>
              <w:left w:val="single" w:sz="4" w:space="0" w:color="auto"/>
              <w:bottom w:val="single" w:sz="4" w:space="0" w:color="auto"/>
              <w:right w:val="single" w:sz="4" w:space="0" w:color="auto"/>
            </w:tcBorders>
            <w:vAlign w:val="center"/>
            <w:hideMark/>
          </w:tcPr>
          <w:p w14:paraId="59E484A6" w14:textId="0C1B2B2B" w:rsidR="002918B0" w:rsidRPr="008E1AF2" w:rsidRDefault="002918B0" w:rsidP="00055057">
            <w:pPr>
              <w:pStyle w:val="ThngthngWeb"/>
              <w:spacing w:before="60" w:beforeAutospacing="0" w:after="60" w:afterAutospacing="0" w:line="340" w:lineRule="exact"/>
              <w:jc w:val="center"/>
              <w:rPr>
                <w:rStyle w:val="Nhnmanh"/>
                <w:b/>
                <w:i w:val="0"/>
                <w:color w:val="000000"/>
                <w:highlight w:val="yellow"/>
                <w:lang w:val="vi-VN"/>
              </w:rPr>
            </w:pPr>
            <w:r w:rsidRPr="008E1AF2">
              <w:rPr>
                <w:rStyle w:val="Nhnmanh"/>
                <w:b/>
                <w:i w:val="0"/>
                <w:color w:val="000000"/>
                <w:lang w:val="vi-VN"/>
              </w:rPr>
              <w:t xml:space="preserve">I - </w:t>
            </w:r>
            <w:r w:rsidRPr="008E1AF2">
              <w:rPr>
                <w:rStyle w:val="Nhnmanh"/>
                <w:b/>
                <w:i w:val="0"/>
                <w:color w:val="000000"/>
              </w:rPr>
              <w:t xml:space="preserve">Lĩnh vực </w:t>
            </w:r>
            <w:r w:rsidRPr="008E1AF2">
              <w:rPr>
                <w:rStyle w:val="Nhnmanh"/>
                <w:b/>
                <w:i w:val="0"/>
                <w:color w:val="000000"/>
                <w:lang w:val="vi-VN"/>
              </w:rPr>
              <w:t>Hàng hải</w:t>
            </w:r>
          </w:p>
        </w:tc>
      </w:tr>
      <w:tr w:rsidR="002069A4" w:rsidRPr="008E1AF2" w14:paraId="13D9390F" w14:textId="77777777" w:rsidTr="00055057">
        <w:tc>
          <w:tcPr>
            <w:tcW w:w="817" w:type="dxa"/>
            <w:tcBorders>
              <w:top w:val="single" w:sz="4" w:space="0" w:color="auto"/>
              <w:left w:val="single" w:sz="4" w:space="0" w:color="auto"/>
              <w:bottom w:val="single" w:sz="4" w:space="0" w:color="auto"/>
              <w:right w:val="single" w:sz="4" w:space="0" w:color="auto"/>
            </w:tcBorders>
            <w:vAlign w:val="center"/>
            <w:hideMark/>
          </w:tcPr>
          <w:p w14:paraId="5A1429A7" w14:textId="44D48FB4"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28EE3C7" w14:textId="4ADA4DA7"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Cấp Giấy chứng nhận huấn luyện viên chính</w:t>
            </w:r>
          </w:p>
        </w:tc>
        <w:tc>
          <w:tcPr>
            <w:tcW w:w="1276" w:type="dxa"/>
            <w:tcBorders>
              <w:top w:val="single" w:sz="4" w:space="0" w:color="auto"/>
              <w:left w:val="single" w:sz="4" w:space="0" w:color="auto"/>
              <w:bottom w:val="single" w:sz="4" w:space="0" w:color="auto"/>
              <w:right w:val="single" w:sz="4" w:space="0" w:color="auto"/>
            </w:tcBorders>
            <w:vAlign w:val="center"/>
          </w:tcPr>
          <w:p w14:paraId="4EC529A6" w14:textId="33E1CF05"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1.002441</w:t>
            </w:r>
          </w:p>
        </w:tc>
        <w:tc>
          <w:tcPr>
            <w:tcW w:w="1559" w:type="dxa"/>
            <w:tcBorders>
              <w:top w:val="single" w:sz="4" w:space="0" w:color="auto"/>
              <w:left w:val="single" w:sz="4" w:space="0" w:color="auto"/>
              <w:bottom w:val="single" w:sz="4" w:space="0" w:color="auto"/>
              <w:right w:val="single" w:sz="4" w:space="0" w:color="auto"/>
            </w:tcBorders>
            <w:vAlign w:val="center"/>
          </w:tcPr>
          <w:p w14:paraId="7CDBB5C5" w14:textId="78CFB400"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 Chi cục Hàng hải; Cảng vụ hàng hải</w:t>
            </w:r>
          </w:p>
        </w:tc>
      </w:tr>
      <w:tr w:rsidR="002069A4" w:rsidRPr="008E1AF2" w14:paraId="2B475182" w14:textId="77777777" w:rsidTr="00055057">
        <w:tc>
          <w:tcPr>
            <w:tcW w:w="817" w:type="dxa"/>
            <w:tcBorders>
              <w:top w:val="single" w:sz="4" w:space="0" w:color="auto"/>
              <w:left w:val="single" w:sz="4" w:space="0" w:color="auto"/>
              <w:bottom w:val="single" w:sz="4" w:space="0" w:color="auto"/>
              <w:right w:val="single" w:sz="4" w:space="0" w:color="auto"/>
            </w:tcBorders>
            <w:vAlign w:val="center"/>
            <w:hideMark/>
          </w:tcPr>
          <w:p w14:paraId="0F6EBCE8" w14:textId="2999BFCA"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rPr>
            </w:pPr>
          </w:p>
        </w:tc>
        <w:tc>
          <w:tcPr>
            <w:tcW w:w="5670" w:type="dxa"/>
            <w:tcBorders>
              <w:top w:val="single" w:sz="4" w:space="0" w:color="auto"/>
              <w:left w:val="single" w:sz="4" w:space="0" w:color="auto"/>
              <w:bottom w:val="single" w:sz="4" w:space="0" w:color="auto"/>
              <w:right w:val="single" w:sz="4" w:space="0" w:color="auto"/>
            </w:tcBorders>
            <w:vAlign w:val="center"/>
          </w:tcPr>
          <w:p w14:paraId="2651DC8F" w14:textId="53396540"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Cấp Giấy chứng nhận khả năng chuyên môn thủy thủ trực ca, thợ máy trực ca, thợ kỹ thuật điện; Giấy chứng nhận khả năng chuyên môn cho thuyền viên Việt Nam đã có Giấy chứng nhận khả năng chuyên môn  do cơ quan có thẩm quyền nước ngoài cấp</w:t>
            </w:r>
          </w:p>
        </w:tc>
        <w:tc>
          <w:tcPr>
            <w:tcW w:w="1276" w:type="dxa"/>
            <w:tcBorders>
              <w:top w:val="single" w:sz="4" w:space="0" w:color="auto"/>
              <w:left w:val="single" w:sz="4" w:space="0" w:color="auto"/>
              <w:bottom w:val="single" w:sz="4" w:space="0" w:color="auto"/>
              <w:right w:val="single" w:sz="4" w:space="0" w:color="auto"/>
            </w:tcBorders>
            <w:vAlign w:val="center"/>
          </w:tcPr>
          <w:p w14:paraId="2D873058" w14:textId="5BEE2ED3"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1.002472</w:t>
            </w:r>
          </w:p>
        </w:tc>
        <w:tc>
          <w:tcPr>
            <w:tcW w:w="1559" w:type="dxa"/>
            <w:tcBorders>
              <w:top w:val="single" w:sz="4" w:space="0" w:color="auto"/>
              <w:left w:val="single" w:sz="4" w:space="0" w:color="auto"/>
              <w:bottom w:val="single" w:sz="4" w:space="0" w:color="auto"/>
              <w:right w:val="single" w:sz="4" w:space="0" w:color="auto"/>
            </w:tcBorders>
            <w:vAlign w:val="center"/>
          </w:tcPr>
          <w:p w14:paraId="36566401" w14:textId="5B87480A"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1131B084" w14:textId="77777777" w:rsidTr="00055057">
        <w:tc>
          <w:tcPr>
            <w:tcW w:w="817" w:type="dxa"/>
            <w:tcBorders>
              <w:top w:val="single" w:sz="4" w:space="0" w:color="auto"/>
              <w:left w:val="single" w:sz="4" w:space="0" w:color="auto"/>
              <w:bottom w:val="single" w:sz="4" w:space="0" w:color="auto"/>
              <w:right w:val="single" w:sz="4" w:space="0" w:color="auto"/>
            </w:tcBorders>
            <w:vAlign w:val="center"/>
            <w:hideMark/>
          </w:tcPr>
          <w:p w14:paraId="6A0EA537" w14:textId="0A5F623B"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EE529A3" w14:textId="6FE39D58"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Cho ý kiến đối với dự án xây dựng công trình trong vùng nước cảng biển và các công trình khác xây dựng trong vùng nước cảng biển</w:t>
            </w:r>
          </w:p>
        </w:tc>
        <w:tc>
          <w:tcPr>
            <w:tcW w:w="1276" w:type="dxa"/>
            <w:tcBorders>
              <w:top w:val="single" w:sz="4" w:space="0" w:color="auto"/>
              <w:left w:val="single" w:sz="4" w:space="0" w:color="auto"/>
              <w:bottom w:val="single" w:sz="4" w:space="0" w:color="auto"/>
              <w:right w:val="single" w:sz="4" w:space="0" w:color="auto"/>
            </w:tcBorders>
            <w:vAlign w:val="center"/>
          </w:tcPr>
          <w:p w14:paraId="487B3951" w14:textId="0A182086"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1.001899</w:t>
            </w:r>
          </w:p>
        </w:tc>
        <w:tc>
          <w:tcPr>
            <w:tcW w:w="1559" w:type="dxa"/>
            <w:tcBorders>
              <w:top w:val="single" w:sz="4" w:space="0" w:color="auto"/>
              <w:left w:val="single" w:sz="4" w:space="0" w:color="auto"/>
              <w:bottom w:val="single" w:sz="4" w:space="0" w:color="auto"/>
              <w:right w:val="single" w:sz="4" w:space="0" w:color="auto"/>
            </w:tcBorders>
            <w:vAlign w:val="center"/>
          </w:tcPr>
          <w:p w14:paraId="3A52AFDE" w14:textId="5AA46934"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 Cảng vụ hàng hải</w:t>
            </w:r>
          </w:p>
        </w:tc>
      </w:tr>
      <w:tr w:rsidR="002069A4" w:rsidRPr="008E1AF2" w14:paraId="41661ED7"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0CF38CA"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8C28DD9" w14:textId="7064D664"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Chấp thuận đặt tên tàu biển</w:t>
            </w:r>
          </w:p>
        </w:tc>
        <w:tc>
          <w:tcPr>
            <w:tcW w:w="1276" w:type="dxa"/>
            <w:tcBorders>
              <w:top w:val="single" w:sz="4" w:space="0" w:color="auto"/>
              <w:left w:val="single" w:sz="4" w:space="0" w:color="auto"/>
              <w:bottom w:val="single" w:sz="4" w:space="0" w:color="auto"/>
              <w:right w:val="single" w:sz="4" w:space="0" w:color="auto"/>
            </w:tcBorders>
            <w:vAlign w:val="center"/>
          </w:tcPr>
          <w:p w14:paraId="3AC8B066" w14:textId="6781A6BF"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1.002763</w:t>
            </w:r>
          </w:p>
        </w:tc>
        <w:tc>
          <w:tcPr>
            <w:tcW w:w="1559" w:type="dxa"/>
            <w:tcBorders>
              <w:top w:val="single" w:sz="4" w:space="0" w:color="auto"/>
              <w:left w:val="single" w:sz="4" w:space="0" w:color="auto"/>
              <w:bottom w:val="single" w:sz="4" w:space="0" w:color="auto"/>
              <w:right w:val="single" w:sz="4" w:space="0" w:color="auto"/>
            </w:tcBorders>
            <w:vAlign w:val="center"/>
          </w:tcPr>
          <w:p w14:paraId="4024087B" w14:textId="73E6E74B"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 Chi cục Hàng hải; Cảng vụ hàng hải</w:t>
            </w:r>
          </w:p>
        </w:tc>
      </w:tr>
      <w:tr w:rsidR="002069A4" w:rsidRPr="008E1AF2" w14:paraId="0B7515E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7679B24"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CB780E2" w14:textId="7C441663"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Chấp thuận tiến hành các hoạt động trong vùng nước cảng biển và khu vực quản lý của cảng vụ hàng hải (gồm các hoạt động lặn hoặc các công việc ngầm dưới nước, tàu thuyền thi công công trình hàng hải, tàu thuyền chuyên dùng để nạo vét luồng, khai thác cát hoặc cần cẩu nổi và các thiết bị công trình khác)</w:t>
            </w:r>
          </w:p>
        </w:tc>
        <w:tc>
          <w:tcPr>
            <w:tcW w:w="1276" w:type="dxa"/>
            <w:tcBorders>
              <w:top w:val="single" w:sz="4" w:space="0" w:color="auto"/>
              <w:left w:val="single" w:sz="4" w:space="0" w:color="auto"/>
              <w:bottom w:val="single" w:sz="4" w:space="0" w:color="auto"/>
              <w:right w:val="single" w:sz="4" w:space="0" w:color="auto"/>
            </w:tcBorders>
            <w:vAlign w:val="center"/>
          </w:tcPr>
          <w:p w14:paraId="46D8188C" w14:textId="5B1BD49E"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1.004053</w:t>
            </w:r>
          </w:p>
        </w:tc>
        <w:tc>
          <w:tcPr>
            <w:tcW w:w="1559" w:type="dxa"/>
            <w:tcBorders>
              <w:top w:val="single" w:sz="4" w:space="0" w:color="auto"/>
              <w:left w:val="single" w:sz="4" w:space="0" w:color="auto"/>
              <w:bottom w:val="single" w:sz="4" w:space="0" w:color="auto"/>
              <w:right w:val="single" w:sz="4" w:space="0" w:color="auto"/>
            </w:tcBorders>
            <w:vAlign w:val="center"/>
          </w:tcPr>
          <w:p w14:paraId="6B328068" w14:textId="55B88697"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w:t>
            </w:r>
          </w:p>
        </w:tc>
      </w:tr>
      <w:tr w:rsidR="002069A4" w:rsidRPr="008E1AF2" w14:paraId="359C3487"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9C81C66"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CF62DC7" w14:textId="23103CDA"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Chấp thuận tiến hành tháo bỏ niêm phong hoặc việc bơm thải các chất thải, nước bẩn qua những van hoặc thiết bị của tàu thuyền</w:t>
            </w:r>
          </w:p>
        </w:tc>
        <w:tc>
          <w:tcPr>
            <w:tcW w:w="1276" w:type="dxa"/>
            <w:tcBorders>
              <w:top w:val="single" w:sz="4" w:space="0" w:color="auto"/>
              <w:left w:val="single" w:sz="4" w:space="0" w:color="auto"/>
              <w:bottom w:val="single" w:sz="4" w:space="0" w:color="auto"/>
              <w:right w:val="single" w:sz="4" w:space="0" w:color="auto"/>
            </w:tcBorders>
            <w:vAlign w:val="center"/>
          </w:tcPr>
          <w:p w14:paraId="7B46F206" w14:textId="40FB438C"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1.004293</w:t>
            </w:r>
          </w:p>
        </w:tc>
        <w:tc>
          <w:tcPr>
            <w:tcW w:w="1559" w:type="dxa"/>
            <w:tcBorders>
              <w:top w:val="single" w:sz="4" w:space="0" w:color="auto"/>
              <w:left w:val="single" w:sz="4" w:space="0" w:color="auto"/>
              <w:bottom w:val="single" w:sz="4" w:space="0" w:color="auto"/>
              <w:right w:val="single" w:sz="4" w:space="0" w:color="auto"/>
            </w:tcBorders>
            <w:vAlign w:val="center"/>
          </w:tcPr>
          <w:p w14:paraId="6BBFBC00" w14:textId="025B2F39"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w:t>
            </w:r>
          </w:p>
        </w:tc>
      </w:tr>
      <w:tr w:rsidR="002069A4" w:rsidRPr="008E1AF2" w14:paraId="7EF6E9A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EC2F214"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7CDCB6C" w14:textId="7F2F5D9E"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Chấp thuận việc thực hiện sửa chữa, vệ sinh tàu thuyền hoặc thực hiện các hoạt động hàng hải khác trong vùng nước cảng biển nếu có ảnh hưởng đến phương án phòng, chống cháy, nổ</w:t>
            </w:r>
          </w:p>
        </w:tc>
        <w:tc>
          <w:tcPr>
            <w:tcW w:w="1276" w:type="dxa"/>
            <w:tcBorders>
              <w:top w:val="single" w:sz="4" w:space="0" w:color="auto"/>
              <w:left w:val="single" w:sz="4" w:space="0" w:color="auto"/>
              <w:bottom w:val="single" w:sz="4" w:space="0" w:color="auto"/>
              <w:right w:val="single" w:sz="4" w:space="0" w:color="auto"/>
            </w:tcBorders>
            <w:vAlign w:val="center"/>
          </w:tcPr>
          <w:p w14:paraId="3D01C620" w14:textId="57277447"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1.003265</w:t>
            </w:r>
          </w:p>
        </w:tc>
        <w:tc>
          <w:tcPr>
            <w:tcW w:w="1559" w:type="dxa"/>
            <w:tcBorders>
              <w:top w:val="single" w:sz="4" w:space="0" w:color="auto"/>
              <w:left w:val="single" w:sz="4" w:space="0" w:color="auto"/>
              <w:bottom w:val="single" w:sz="4" w:space="0" w:color="auto"/>
              <w:right w:val="single" w:sz="4" w:space="0" w:color="auto"/>
            </w:tcBorders>
            <w:vAlign w:val="center"/>
          </w:tcPr>
          <w:p w14:paraId="081A95F1" w14:textId="1FA4BE8E"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w:t>
            </w:r>
          </w:p>
        </w:tc>
      </w:tr>
      <w:tr w:rsidR="002069A4" w:rsidRPr="008E1AF2" w14:paraId="16CA34D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CBBE3F6"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F2549A2" w14:textId="0E2F239B"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Công bố đưa luồng hàng hải vào sử dụng đối với trường hợp luồng hàng hải công bố sau thời điểm công bố mở cảng biển hoặc luồng hàng hải được đầu tư mới, công bố lại do điều chỉnh, mở rộng, nâng cấp</w:t>
            </w:r>
          </w:p>
        </w:tc>
        <w:tc>
          <w:tcPr>
            <w:tcW w:w="1276" w:type="dxa"/>
            <w:tcBorders>
              <w:top w:val="single" w:sz="4" w:space="0" w:color="auto"/>
              <w:left w:val="single" w:sz="4" w:space="0" w:color="auto"/>
              <w:bottom w:val="single" w:sz="4" w:space="0" w:color="auto"/>
              <w:right w:val="single" w:sz="4" w:space="0" w:color="auto"/>
            </w:tcBorders>
            <w:vAlign w:val="center"/>
          </w:tcPr>
          <w:p w14:paraId="44868998" w14:textId="4175B8DE"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1.004162</w:t>
            </w:r>
          </w:p>
        </w:tc>
        <w:tc>
          <w:tcPr>
            <w:tcW w:w="1559" w:type="dxa"/>
            <w:tcBorders>
              <w:top w:val="single" w:sz="4" w:space="0" w:color="auto"/>
              <w:left w:val="single" w:sz="4" w:space="0" w:color="auto"/>
              <w:bottom w:val="single" w:sz="4" w:space="0" w:color="auto"/>
              <w:right w:val="single" w:sz="4" w:space="0" w:color="auto"/>
            </w:tcBorders>
            <w:vAlign w:val="center"/>
          </w:tcPr>
          <w:p w14:paraId="78595977" w14:textId="5C41E208"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2D66DAD4"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3A715C3"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BFAB28D" w14:textId="66892E63"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Công bố đóng bến cảng, cầu cảng, bến phao và khu nước, vùng nước</w:t>
            </w:r>
          </w:p>
        </w:tc>
        <w:tc>
          <w:tcPr>
            <w:tcW w:w="1276" w:type="dxa"/>
            <w:tcBorders>
              <w:top w:val="single" w:sz="4" w:space="0" w:color="auto"/>
              <w:left w:val="single" w:sz="4" w:space="0" w:color="auto"/>
              <w:bottom w:val="single" w:sz="4" w:space="0" w:color="auto"/>
              <w:right w:val="single" w:sz="4" w:space="0" w:color="auto"/>
            </w:tcBorders>
            <w:vAlign w:val="center"/>
          </w:tcPr>
          <w:p w14:paraId="5BA0CDD2" w14:textId="37C571DE"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1.004142</w:t>
            </w:r>
          </w:p>
        </w:tc>
        <w:tc>
          <w:tcPr>
            <w:tcW w:w="1559" w:type="dxa"/>
            <w:tcBorders>
              <w:top w:val="single" w:sz="4" w:space="0" w:color="auto"/>
              <w:left w:val="single" w:sz="4" w:space="0" w:color="auto"/>
              <w:bottom w:val="single" w:sz="4" w:space="0" w:color="auto"/>
              <w:right w:val="single" w:sz="4" w:space="0" w:color="auto"/>
            </w:tcBorders>
            <w:vAlign w:val="center"/>
          </w:tcPr>
          <w:p w14:paraId="4304E235" w14:textId="2CAE2CB0"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46165477"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571DE0B"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C601280" w14:textId="30F52A04"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Công bố mở bến cảng, cầu cảng, bến phao và các khu nước, vùng nước (bao gồm cả việc đưa kết cấu hạ tầng cảng biển tạm thời vào sử dụng)</w:t>
            </w:r>
          </w:p>
        </w:tc>
        <w:tc>
          <w:tcPr>
            <w:tcW w:w="1276" w:type="dxa"/>
            <w:tcBorders>
              <w:top w:val="single" w:sz="4" w:space="0" w:color="auto"/>
              <w:left w:val="single" w:sz="4" w:space="0" w:color="auto"/>
              <w:bottom w:val="single" w:sz="4" w:space="0" w:color="auto"/>
              <w:right w:val="single" w:sz="4" w:space="0" w:color="auto"/>
            </w:tcBorders>
            <w:vAlign w:val="center"/>
          </w:tcPr>
          <w:p w14:paraId="0CB2B5C9" w14:textId="48599945"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1.004157</w:t>
            </w:r>
          </w:p>
        </w:tc>
        <w:tc>
          <w:tcPr>
            <w:tcW w:w="1559" w:type="dxa"/>
            <w:tcBorders>
              <w:top w:val="single" w:sz="4" w:space="0" w:color="auto"/>
              <w:left w:val="single" w:sz="4" w:space="0" w:color="auto"/>
              <w:bottom w:val="single" w:sz="4" w:space="0" w:color="auto"/>
              <w:right w:val="single" w:sz="4" w:space="0" w:color="auto"/>
            </w:tcBorders>
            <w:vAlign w:val="center"/>
          </w:tcPr>
          <w:p w14:paraId="3EF4881B" w14:textId="3059C049"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6CE094FE"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A35882C"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2B5CB84" w14:textId="7E3290A6"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Công bố thông báo hàng hải về khu vực biển hạn chế hoặc cấm hoạt động hàng hải</w:t>
            </w:r>
          </w:p>
        </w:tc>
        <w:tc>
          <w:tcPr>
            <w:tcW w:w="1276" w:type="dxa"/>
            <w:tcBorders>
              <w:top w:val="single" w:sz="4" w:space="0" w:color="auto"/>
              <w:left w:val="single" w:sz="4" w:space="0" w:color="auto"/>
              <w:bottom w:val="single" w:sz="4" w:space="0" w:color="auto"/>
              <w:right w:val="single" w:sz="4" w:space="0" w:color="auto"/>
            </w:tcBorders>
            <w:vAlign w:val="center"/>
          </w:tcPr>
          <w:p w14:paraId="134D3E07" w14:textId="74E4323A"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1.004067</w:t>
            </w:r>
          </w:p>
        </w:tc>
        <w:tc>
          <w:tcPr>
            <w:tcW w:w="1559" w:type="dxa"/>
            <w:tcBorders>
              <w:top w:val="single" w:sz="4" w:space="0" w:color="auto"/>
              <w:left w:val="single" w:sz="4" w:space="0" w:color="auto"/>
              <w:bottom w:val="single" w:sz="4" w:space="0" w:color="auto"/>
              <w:right w:val="single" w:sz="4" w:space="0" w:color="auto"/>
            </w:tcBorders>
            <w:vAlign w:val="center"/>
          </w:tcPr>
          <w:p w14:paraId="1551596E" w14:textId="7167D9EC"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w:t>
            </w:r>
          </w:p>
        </w:tc>
      </w:tr>
      <w:tr w:rsidR="002069A4" w:rsidRPr="008E1AF2" w14:paraId="5615718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0734D1B"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26200E5" w14:textId="38202081"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Công bố thông báo hàng hải về thiết lập mới báo hiệu hàng hải</w:t>
            </w:r>
          </w:p>
        </w:tc>
        <w:tc>
          <w:tcPr>
            <w:tcW w:w="1276" w:type="dxa"/>
            <w:tcBorders>
              <w:top w:val="single" w:sz="4" w:space="0" w:color="auto"/>
              <w:left w:val="single" w:sz="4" w:space="0" w:color="auto"/>
              <w:bottom w:val="single" w:sz="4" w:space="0" w:color="auto"/>
              <w:right w:val="single" w:sz="4" w:space="0" w:color="auto"/>
            </w:tcBorders>
            <w:vAlign w:val="center"/>
          </w:tcPr>
          <w:p w14:paraId="54C8FCE0" w14:textId="438BD2C0"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1.004291</w:t>
            </w:r>
          </w:p>
        </w:tc>
        <w:tc>
          <w:tcPr>
            <w:tcW w:w="1559" w:type="dxa"/>
            <w:tcBorders>
              <w:top w:val="single" w:sz="4" w:space="0" w:color="auto"/>
              <w:left w:val="single" w:sz="4" w:space="0" w:color="auto"/>
              <w:bottom w:val="single" w:sz="4" w:space="0" w:color="auto"/>
              <w:right w:val="single" w:sz="4" w:space="0" w:color="auto"/>
            </w:tcBorders>
            <w:vAlign w:val="center"/>
          </w:tcPr>
          <w:p w14:paraId="3D99F33E" w14:textId="6620DA14"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Doanh nghiệp bảo đảm an toàn hàng hải</w:t>
            </w:r>
          </w:p>
        </w:tc>
      </w:tr>
      <w:tr w:rsidR="002069A4" w:rsidRPr="008E1AF2" w14:paraId="4279781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100146F"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B1CA0FE" w14:textId="155B124D"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Công bố thông báo hàng hải về việc thay đổi đặc tính, tạm ngừng, phục hồi, chấm dứt hoạt động của báo hiệu hàng hải</w:t>
            </w:r>
          </w:p>
        </w:tc>
        <w:tc>
          <w:tcPr>
            <w:tcW w:w="1276" w:type="dxa"/>
            <w:tcBorders>
              <w:top w:val="single" w:sz="4" w:space="0" w:color="auto"/>
              <w:left w:val="single" w:sz="4" w:space="0" w:color="auto"/>
              <w:bottom w:val="single" w:sz="4" w:space="0" w:color="auto"/>
              <w:right w:val="single" w:sz="4" w:space="0" w:color="auto"/>
            </w:tcBorders>
            <w:vAlign w:val="center"/>
          </w:tcPr>
          <w:p w14:paraId="245912BB" w14:textId="61D9D010"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1.004110</w:t>
            </w:r>
          </w:p>
        </w:tc>
        <w:tc>
          <w:tcPr>
            <w:tcW w:w="1559" w:type="dxa"/>
            <w:tcBorders>
              <w:top w:val="single" w:sz="4" w:space="0" w:color="auto"/>
              <w:left w:val="single" w:sz="4" w:space="0" w:color="auto"/>
              <w:bottom w:val="single" w:sz="4" w:space="0" w:color="auto"/>
              <w:right w:val="single" w:sz="4" w:space="0" w:color="auto"/>
            </w:tcBorders>
            <w:vAlign w:val="center"/>
          </w:tcPr>
          <w:p w14:paraId="08305D57" w14:textId="7C0FE993"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Doanh nghiệp bảo đảm an toàn hàng hải</w:t>
            </w:r>
          </w:p>
        </w:tc>
      </w:tr>
      <w:tr w:rsidR="002069A4" w:rsidRPr="008E1AF2" w14:paraId="1929E808"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AE7A2F1"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362D369" w14:textId="09809E99"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Cấp Bản công bố phù hợp Lao động hàng hải Phần I</w:t>
            </w:r>
          </w:p>
        </w:tc>
        <w:tc>
          <w:tcPr>
            <w:tcW w:w="1276" w:type="dxa"/>
            <w:tcBorders>
              <w:top w:val="single" w:sz="4" w:space="0" w:color="auto"/>
              <w:left w:val="single" w:sz="4" w:space="0" w:color="auto"/>
              <w:bottom w:val="single" w:sz="4" w:space="0" w:color="auto"/>
              <w:right w:val="single" w:sz="4" w:space="0" w:color="auto"/>
            </w:tcBorders>
            <w:vAlign w:val="center"/>
          </w:tcPr>
          <w:p w14:paraId="61555782" w14:textId="2651002B"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1.000267</w:t>
            </w:r>
          </w:p>
        </w:tc>
        <w:tc>
          <w:tcPr>
            <w:tcW w:w="1559" w:type="dxa"/>
            <w:tcBorders>
              <w:top w:val="single" w:sz="4" w:space="0" w:color="auto"/>
              <w:left w:val="single" w:sz="4" w:space="0" w:color="auto"/>
              <w:bottom w:val="single" w:sz="4" w:space="0" w:color="auto"/>
              <w:right w:val="single" w:sz="4" w:space="0" w:color="auto"/>
            </w:tcBorders>
            <w:vAlign w:val="center"/>
          </w:tcPr>
          <w:p w14:paraId="220AF371" w14:textId="0C802806"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45362A1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7B37ABF"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B78D38A" w14:textId="2B8C1CB6"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Cấp Giấy chứng nhận bảo hiểm hoặc bảo đảm tài chính về trách nhiệm dân sự đổi với thiệt hại ô nhiễm dầu (CLC 1992)</w:t>
            </w:r>
          </w:p>
        </w:tc>
        <w:tc>
          <w:tcPr>
            <w:tcW w:w="1276" w:type="dxa"/>
            <w:tcBorders>
              <w:top w:val="single" w:sz="4" w:space="0" w:color="auto"/>
              <w:left w:val="single" w:sz="4" w:space="0" w:color="auto"/>
              <w:bottom w:val="single" w:sz="4" w:space="0" w:color="auto"/>
              <w:right w:val="single" w:sz="4" w:space="0" w:color="auto"/>
            </w:tcBorders>
            <w:vAlign w:val="center"/>
          </w:tcPr>
          <w:p w14:paraId="65585363" w14:textId="3936443D"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1.000563</w:t>
            </w:r>
          </w:p>
        </w:tc>
        <w:tc>
          <w:tcPr>
            <w:tcW w:w="1559" w:type="dxa"/>
            <w:tcBorders>
              <w:top w:val="single" w:sz="4" w:space="0" w:color="auto"/>
              <w:left w:val="single" w:sz="4" w:space="0" w:color="auto"/>
              <w:bottom w:val="single" w:sz="4" w:space="0" w:color="auto"/>
              <w:right w:val="single" w:sz="4" w:space="0" w:color="auto"/>
            </w:tcBorders>
            <w:vAlign w:val="center"/>
          </w:tcPr>
          <w:p w14:paraId="0883D95B" w14:textId="71E4B4FE"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 Chi Cục Hàng hải tại thành phố Hồ Chí Minh; Chi Cục Hàng hải tại thành phố Hải Phòng; Cảng vụ hàng hải Đà Nẵng</w:t>
            </w:r>
          </w:p>
        </w:tc>
      </w:tr>
      <w:tr w:rsidR="002069A4" w:rsidRPr="008E1AF2" w14:paraId="040A11BF"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901E79D"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91F55C4" w14:textId="6E00767F"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Cấp Giấy chứng nhận bảo hiểm hoặc bảo đảm tài chính về trách nhiệm dân sự đối với tổn thất ô nhiễm dầu nhiên liệu 2001 (BCC)</w:t>
            </w:r>
          </w:p>
        </w:tc>
        <w:tc>
          <w:tcPr>
            <w:tcW w:w="1276" w:type="dxa"/>
            <w:tcBorders>
              <w:top w:val="single" w:sz="4" w:space="0" w:color="auto"/>
              <w:left w:val="single" w:sz="4" w:space="0" w:color="auto"/>
              <w:bottom w:val="single" w:sz="4" w:space="0" w:color="auto"/>
              <w:right w:val="single" w:sz="4" w:space="0" w:color="auto"/>
            </w:tcBorders>
            <w:vAlign w:val="center"/>
          </w:tcPr>
          <w:p w14:paraId="622A10F9" w14:textId="22CEDA81"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1.000469</w:t>
            </w:r>
          </w:p>
        </w:tc>
        <w:tc>
          <w:tcPr>
            <w:tcW w:w="1559" w:type="dxa"/>
            <w:tcBorders>
              <w:top w:val="single" w:sz="4" w:space="0" w:color="auto"/>
              <w:left w:val="single" w:sz="4" w:space="0" w:color="auto"/>
              <w:bottom w:val="single" w:sz="4" w:space="0" w:color="auto"/>
              <w:right w:val="single" w:sz="4" w:space="0" w:color="auto"/>
            </w:tcBorders>
            <w:vAlign w:val="center"/>
          </w:tcPr>
          <w:p w14:paraId="02DA1952" w14:textId="74A13DC8"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 Chi Cục Hàng hải tại thành phố Hồ Chí Minh; Chi Cục Hàng hải tại thành phố Hải Phòng; Cảng vụ hàng hải Đà Nẵng</w:t>
            </w:r>
          </w:p>
        </w:tc>
      </w:tr>
      <w:tr w:rsidR="002069A4" w:rsidRPr="008E1AF2" w14:paraId="637E286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6B81180"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E84332B" w14:textId="68CC2753"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Cấp Giấy chứng nhận đủ điều kiện kinh doanh khai thác cảng biển</w:t>
            </w:r>
          </w:p>
        </w:tc>
        <w:tc>
          <w:tcPr>
            <w:tcW w:w="1276" w:type="dxa"/>
            <w:tcBorders>
              <w:top w:val="single" w:sz="4" w:space="0" w:color="auto"/>
              <w:left w:val="single" w:sz="4" w:space="0" w:color="auto"/>
              <w:bottom w:val="single" w:sz="4" w:space="0" w:color="auto"/>
              <w:right w:val="single" w:sz="4" w:space="0" w:color="auto"/>
            </w:tcBorders>
            <w:vAlign w:val="center"/>
          </w:tcPr>
          <w:p w14:paraId="50ABC007" w14:textId="7B0D9D26"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1.001810</w:t>
            </w:r>
          </w:p>
        </w:tc>
        <w:tc>
          <w:tcPr>
            <w:tcW w:w="1559" w:type="dxa"/>
            <w:tcBorders>
              <w:top w:val="single" w:sz="4" w:space="0" w:color="auto"/>
              <w:left w:val="single" w:sz="4" w:space="0" w:color="auto"/>
              <w:bottom w:val="single" w:sz="4" w:space="0" w:color="auto"/>
              <w:right w:val="single" w:sz="4" w:space="0" w:color="auto"/>
            </w:tcBorders>
            <w:vAlign w:val="center"/>
          </w:tcPr>
          <w:p w14:paraId="67F2AA5A" w14:textId="5452C0A0"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43FEBC83"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C3119E4"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2BB2E93" w14:textId="05B4A3B4"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Cấp Giấy chứng nhận khả năng chuyên môn hoa tiêu hàng hải</w:t>
            </w:r>
          </w:p>
        </w:tc>
        <w:tc>
          <w:tcPr>
            <w:tcW w:w="1276" w:type="dxa"/>
            <w:tcBorders>
              <w:top w:val="single" w:sz="4" w:space="0" w:color="auto"/>
              <w:left w:val="single" w:sz="4" w:space="0" w:color="auto"/>
              <w:bottom w:val="single" w:sz="4" w:space="0" w:color="auto"/>
              <w:right w:val="single" w:sz="4" w:space="0" w:color="auto"/>
            </w:tcBorders>
            <w:vAlign w:val="center"/>
          </w:tcPr>
          <w:p w14:paraId="51F682B6" w14:textId="7DF8E13E"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1.002345</w:t>
            </w:r>
          </w:p>
        </w:tc>
        <w:tc>
          <w:tcPr>
            <w:tcW w:w="1559" w:type="dxa"/>
            <w:tcBorders>
              <w:top w:val="single" w:sz="4" w:space="0" w:color="auto"/>
              <w:left w:val="single" w:sz="4" w:space="0" w:color="auto"/>
              <w:bottom w:val="single" w:sz="4" w:space="0" w:color="auto"/>
              <w:right w:val="single" w:sz="4" w:space="0" w:color="auto"/>
            </w:tcBorders>
            <w:vAlign w:val="center"/>
          </w:tcPr>
          <w:p w14:paraId="79015AA1" w14:textId="4FE5F1D9"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44D94D06"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8B08851"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76A67E3" w14:textId="437BE215"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Cấp Giấy chứng nhận phù hợp của cảng biển</w:t>
            </w:r>
          </w:p>
        </w:tc>
        <w:tc>
          <w:tcPr>
            <w:tcW w:w="1276" w:type="dxa"/>
            <w:tcBorders>
              <w:top w:val="single" w:sz="4" w:space="0" w:color="auto"/>
              <w:left w:val="single" w:sz="4" w:space="0" w:color="auto"/>
              <w:bottom w:val="single" w:sz="4" w:space="0" w:color="auto"/>
              <w:right w:val="single" w:sz="4" w:space="0" w:color="auto"/>
            </w:tcBorders>
            <w:vAlign w:val="center"/>
          </w:tcPr>
          <w:p w14:paraId="28204EDA" w14:textId="029D07B7"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1.001099</w:t>
            </w:r>
          </w:p>
        </w:tc>
        <w:tc>
          <w:tcPr>
            <w:tcW w:w="1559" w:type="dxa"/>
            <w:tcBorders>
              <w:top w:val="single" w:sz="4" w:space="0" w:color="auto"/>
              <w:left w:val="single" w:sz="4" w:space="0" w:color="auto"/>
              <w:bottom w:val="single" w:sz="4" w:space="0" w:color="auto"/>
              <w:right w:val="single" w:sz="4" w:space="0" w:color="auto"/>
            </w:tcBorders>
            <w:vAlign w:val="center"/>
          </w:tcPr>
          <w:p w14:paraId="7A7DBD6F" w14:textId="5D3DA0EA"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6052E9B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960F65A"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7D7C851" w14:textId="20531C03"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Cấp Giấy chứng nhận vùng hoạt động hoa tiêu hàng hải</w:t>
            </w:r>
          </w:p>
        </w:tc>
        <w:tc>
          <w:tcPr>
            <w:tcW w:w="1276" w:type="dxa"/>
            <w:tcBorders>
              <w:top w:val="single" w:sz="4" w:space="0" w:color="auto"/>
              <w:left w:val="single" w:sz="4" w:space="0" w:color="auto"/>
              <w:bottom w:val="single" w:sz="4" w:space="0" w:color="auto"/>
              <w:right w:val="single" w:sz="4" w:space="0" w:color="auto"/>
            </w:tcBorders>
            <w:vAlign w:val="center"/>
          </w:tcPr>
          <w:p w14:paraId="4C2C9B60" w14:textId="2F6651E4"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1.000289</w:t>
            </w:r>
          </w:p>
        </w:tc>
        <w:tc>
          <w:tcPr>
            <w:tcW w:w="1559" w:type="dxa"/>
            <w:tcBorders>
              <w:top w:val="single" w:sz="4" w:space="0" w:color="auto"/>
              <w:left w:val="single" w:sz="4" w:space="0" w:color="auto"/>
              <w:bottom w:val="single" w:sz="4" w:space="0" w:color="auto"/>
              <w:right w:val="single" w:sz="4" w:space="0" w:color="auto"/>
            </w:tcBorders>
            <w:vAlign w:val="center"/>
          </w:tcPr>
          <w:p w14:paraId="66518472" w14:textId="03607784"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30D4BBDF"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2848E36"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25076D3" w14:textId="26D5B4B5"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Cấp Giấy chứng nhận vùng hoạt động hoa tiêu hàng hải đối với hoa tiêu hàng hải chuyển vùng hoạt động</w:t>
            </w:r>
          </w:p>
        </w:tc>
        <w:tc>
          <w:tcPr>
            <w:tcW w:w="1276" w:type="dxa"/>
            <w:tcBorders>
              <w:top w:val="single" w:sz="4" w:space="0" w:color="auto"/>
              <w:left w:val="single" w:sz="4" w:space="0" w:color="auto"/>
              <w:bottom w:val="single" w:sz="4" w:space="0" w:color="auto"/>
              <w:right w:val="single" w:sz="4" w:space="0" w:color="auto"/>
            </w:tcBorders>
            <w:vAlign w:val="center"/>
          </w:tcPr>
          <w:p w14:paraId="03EB41E4" w14:textId="6F824E9B"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1.000279</w:t>
            </w:r>
          </w:p>
        </w:tc>
        <w:tc>
          <w:tcPr>
            <w:tcW w:w="1559" w:type="dxa"/>
            <w:tcBorders>
              <w:top w:val="single" w:sz="4" w:space="0" w:color="auto"/>
              <w:left w:val="single" w:sz="4" w:space="0" w:color="auto"/>
              <w:bottom w:val="single" w:sz="4" w:space="0" w:color="auto"/>
              <w:right w:val="single" w:sz="4" w:space="0" w:color="auto"/>
            </w:tcBorders>
            <w:vAlign w:val="center"/>
          </w:tcPr>
          <w:p w14:paraId="734B7502" w14:textId="750E7BC1"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681AB350"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71865E4"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E099F44" w14:textId="47AE8716"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Cấp Giấy công nhận Giấy chứng nhận khả năng chuyên môn</w:t>
            </w:r>
          </w:p>
        </w:tc>
        <w:tc>
          <w:tcPr>
            <w:tcW w:w="1276" w:type="dxa"/>
            <w:tcBorders>
              <w:top w:val="single" w:sz="4" w:space="0" w:color="auto"/>
              <w:left w:val="single" w:sz="4" w:space="0" w:color="auto"/>
              <w:bottom w:val="single" w:sz="4" w:space="0" w:color="auto"/>
              <w:right w:val="single" w:sz="4" w:space="0" w:color="auto"/>
            </w:tcBorders>
            <w:vAlign w:val="center"/>
          </w:tcPr>
          <w:p w14:paraId="722FB975" w14:textId="0D812718"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1.002460</w:t>
            </w:r>
          </w:p>
        </w:tc>
        <w:tc>
          <w:tcPr>
            <w:tcW w:w="1559" w:type="dxa"/>
            <w:tcBorders>
              <w:top w:val="single" w:sz="4" w:space="0" w:color="auto"/>
              <w:left w:val="single" w:sz="4" w:space="0" w:color="auto"/>
              <w:bottom w:val="single" w:sz="4" w:space="0" w:color="auto"/>
              <w:right w:val="single" w:sz="4" w:space="0" w:color="auto"/>
            </w:tcBorders>
            <w:vAlign w:val="center"/>
          </w:tcPr>
          <w:p w14:paraId="2BEAC1D4" w14:textId="2EC57DDD"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 Chi cục Hàng hải; Cảng vụ hàng hải</w:t>
            </w:r>
          </w:p>
        </w:tc>
      </w:tr>
      <w:tr w:rsidR="002069A4" w:rsidRPr="008E1AF2" w14:paraId="12C4724E"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C60E76A"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C9ABF06" w14:textId="697A5F53"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Cấp Giấy phép tạm thời cho tàu biển mang cờ quốc tịch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379F2A36" w14:textId="16A7DD67"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1.002656</w:t>
            </w:r>
          </w:p>
        </w:tc>
        <w:tc>
          <w:tcPr>
            <w:tcW w:w="1559" w:type="dxa"/>
            <w:tcBorders>
              <w:top w:val="single" w:sz="4" w:space="0" w:color="auto"/>
              <w:left w:val="single" w:sz="4" w:space="0" w:color="auto"/>
              <w:bottom w:val="single" w:sz="4" w:space="0" w:color="auto"/>
              <w:right w:val="single" w:sz="4" w:space="0" w:color="auto"/>
            </w:tcBorders>
            <w:vAlign w:val="center"/>
          </w:tcPr>
          <w:p w14:paraId="70233C12" w14:textId="40E581A0"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Cơ quan đại diện Việt Nam nơi mua tàu hoặc nơi bàn giao tàu</w:t>
            </w:r>
          </w:p>
        </w:tc>
      </w:tr>
      <w:tr w:rsidR="002069A4" w:rsidRPr="008E1AF2" w14:paraId="2D43CEA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1CE47CF"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1A57211" w14:textId="3FAA9C5C"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Cấp Giấy phép vận tải nội địa cho tàu nước ngoài</w:t>
            </w:r>
          </w:p>
        </w:tc>
        <w:tc>
          <w:tcPr>
            <w:tcW w:w="1276" w:type="dxa"/>
            <w:tcBorders>
              <w:top w:val="single" w:sz="4" w:space="0" w:color="auto"/>
              <w:left w:val="single" w:sz="4" w:space="0" w:color="auto"/>
              <w:bottom w:val="single" w:sz="4" w:space="0" w:color="auto"/>
              <w:right w:val="single" w:sz="4" w:space="0" w:color="auto"/>
            </w:tcBorders>
            <w:vAlign w:val="center"/>
          </w:tcPr>
          <w:p w14:paraId="2315D3EA" w14:textId="0F3D48F8"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1.004425</w:t>
            </w:r>
          </w:p>
        </w:tc>
        <w:tc>
          <w:tcPr>
            <w:tcW w:w="1559" w:type="dxa"/>
            <w:tcBorders>
              <w:top w:val="single" w:sz="4" w:space="0" w:color="auto"/>
              <w:left w:val="single" w:sz="4" w:space="0" w:color="auto"/>
              <w:bottom w:val="single" w:sz="4" w:space="0" w:color="auto"/>
              <w:right w:val="single" w:sz="4" w:space="0" w:color="auto"/>
            </w:tcBorders>
            <w:vAlign w:val="center"/>
          </w:tcPr>
          <w:p w14:paraId="176F8B68" w14:textId="3D2519E0"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Bộ Giao thông vận tải; Cảng vụ hàng hải</w:t>
            </w:r>
          </w:p>
        </w:tc>
      </w:tr>
      <w:tr w:rsidR="002069A4" w:rsidRPr="008E1AF2" w14:paraId="6D6F314F"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4FD0927"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A5503D2" w14:textId="535E80AA"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Cấp Giấy xác nhận việc cấp Giấy chứng nhận</w:t>
            </w:r>
          </w:p>
        </w:tc>
        <w:tc>
          <w:tcPr>
            <w:tcW w:w="1276" w:type="dxa"/>
            <w:tcBorders>
              <w:top w:val="single" w:sz="4" w:space="0" w:color="auto"/>
              <w:left w:val="single" w:sz="4" w:space="0" w:color="auto"/>
              <w:bottom w:val="single" w:sz="4" w:space="0" w:color="auto"/>
              <w:right w:val="single" w:sz="4" w:space="0" w:color="auto"/>
            </w:tcBorders>
            <w:vAlign w:val="center"/>
          </w:tcPr>
          <w:p w14:paraId="1A806349" w14:textId="6B7ACEE0"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1.002448</w:t>
            </w:r>
          </w:p>
        </w:tc>
        <w:tc>
          <w:tcPr>
            <w:tcW w:w="1559" w:type="dxa"/>
            <w:tcBorders>
              <w:top w:val="single" w:sz="4" w:space="0" w:color="auto"/>
              <w:left w:val="single" w:sz="4" w:space="0" w:color="auto"/>
              <w:bottom w:val="single" w:sz="4" w:space="0" w:color="auto"/>
              <w:right w:val="single" w:sz="4" w:space="0" w:color="auto"/>
            </w:tcBorders>
            <w:vAlign w:val="center"/>
          </w:tcPr>
          <w:p w14:paraId="4A6DB2BF" w14:textId="615F4E66"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 Chi cục Hàng hải; Cảng vụ hàng hải</w:t>
            </w:r>
          </w:p>
        </w:tc>
      </w:tr>
      <w:tr w:rsidR="002069A4" w:rsidRPr="008E1AF2" w14:paraId="6E8E76F5"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1A34C30"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0AE95D3" w14:textId="204F95F8"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Cấp lại Giấy chứng nhận đủ điều kiện kinh doanh khai thác cảng biển</w:t>
            </w:r>
          </w:p>
        </w:tc>
        <w:tc>
          <w:tcPr>
            <w:tcW w:w="1276" w:type="dxa"/>
            <w:tcBorders>
              <w:top w:val="single" w:sz="4" w:space="0" w:color="auto"/>
              <w:left w:val="single" w:sz="4" w:space="0" w:color="auto"/>
              <w:bottom w:val="single" w:sz="4" w:space="0" w:color="auto"/>
              <w:right w:val="single" w:sz="4" w:space="0" w:color="auto"/>
            </w:tcBorders>
            <w:vAlign w:val="center"/>
          </w:tcPr>
          <w:p w14:paraId="14B66A1A" w14:textId="283908B0"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1.001830</w:t>
            </w:r>
          </w:p>
        </w:tc>
        <w:tc>
          <w:tcPr>
            <w:tcW w:w="1559" w:type="dxa"/>
            <w:tcBorders>
              <w:top w:val="single" w:sz="4" w:space="0" w:color="auto"/>
              <w:left w:val="single" w:sz="4" w:space="0" w:color="auto"/>
              <w:bottom w:val="single" w:sz="4" w:space="0" w:color="auto"/>
              <w:right w:val="single" w:sz="4" w:space="0" w:color="auto"/>
            </w:tcBorders>
            <w:vAlign w:val="center"/>
          </w:tcPr>
          <w:p w14:paraId="35112A3F" w14:textId="2F0F0741"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4361C9D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0B410FB"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6FC4539" w14:textId="6E960EBE"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Cấp lại Giấy chứng nhận đăng ký tàu biển</w:t>
            </w:r>
          </w:p>
        </w:tc>
        <w:tc>
          <w:tcPr>
            <w:tcW w:w="1276" w:type="dxa"/>
            <w:tcBorders>
              <w:top w:val="single" w:sz="4" w:space="0" w:color="auto"/>
              <w:left w:val="single" w:sz="4" w:space="0" w:color="auto"/>
              <w:bottom w:val="single" w:sz="4" w:space="0" w:color="auto"/>
              <w:right w:val="single" w:sz="4" w:space="0" w:color="auto"/>
            </w:tcBorders>
            <w:vAlign w:val="center"/>
          </w:tcPr>
          <w:p w14:paraId="46F885F5" w14:textId="0DC08FD4"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1.002582</w:t>
            </w:r>
          </w:p>
        </w:tc>
        <w:tc>
          <w:tcPr>
            <w:tcW w:w="1559" w:type="dxa"/>
            <w:tcBorders>
              <w:top w:val="single" w:sz="4" w:space="0" w:color="auto"/>
              <w:left w:val="single" w:sz="4" w:space="0" w:color="auto"/>
              <w:bottom w:val="single" w:sz="4" w:space="0" w:color="auto"/>
              <w:right w:val="single" w:sz="4" w:space="0" w:color="auto"/>
            </w:tcBorders>
            <w:vAlign w:val="center"/>
          </w:tcPr>
          <w:p w14:paraId="4737D135" w14:textId="2F5A74C9"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 Chi cục Hàng hải; Cảng vụ hàng hải</w:t>
            </w:r>
          </w:p>
        </w:tc>
      </w:tr>
      <w:tr w:rsidR="002069A4" w:rsidRPr="008E1AF2" w14:paraId="1FA7C51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100F40D"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C9F6732" w14:textId="3C3F0269"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Cấp lại Giấy chứng nhận khả năng chuyên môn, Giấy xác nhận việc cấp Giấy chứng nhận, Giấy công nhận Giấy chứng nhận khả năng chuyên môn, Giấy chứng nhận huấn luyện viên chính</w:t>
            </w:r>
          </w:p>
        </w:tc>
        <w:tc>
          <w:tcPr>
            <w:tcW w:w="1276" w:type="dxa"/>
            <w:tcBorders>
              <w:top w:val="single" w:sz="4" w:space="0" w:color="auto"/>
              <w:left w:val="single" w:sz="4" w:space="0" w:color="auto"/>
              <w:bottom w:val="single" w:sz="4" w:space="0" w:color="auto"/>
              <w:right w:val="single" w:sz="4" w:space="0" w:color="auto"/>
            </w:tcBorders>
            <w:vAlign w:val="center"/>
          </w:tcPr>
          <w:p w14:paraId="6A46C626" w14:textId="584C433F"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1.002420</w:t>
            </w:r>
          </w:p>
        </w:tc>
        <w:tc>
          <w:tcPr>
            <w:tcW w:w="1559" w:type="dxa"/>
            <w:tcBorders>
              <w:top w:val="single" w:sz="4" w:space="0" w:color="auto"/>
              <w:left w:val="single" w:sz="4" w:space="0" w:color="auto"/>
              <w:bottom w:val="single" w:sz="4" w:space="0" w:color="auto"/>
              <w:right w:val="single" w:sz="4" w:space="0" w:color="auto"/>
            </w:tcBorders>
            <w:vAlign w:val="center"/>
          </w:tcPr>
          <w:p w14:paraId="382C899B" w14:textId="00BC9E35"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 Chi cục Hàng hải; Cảng vụ hàng hải</w:t>
            </w:r>
          </w:p>
        </w:tc>
      </w:tr>
      <w:tr w:rsidR="002069A4" w:rsidRPr="008E1AF2" w14:paraId="7345D630"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56D72AF"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2D5861B" w14:textId="5F0E1452"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Cấp lại Giấy chứng nhận khả năng chuyên môn hoa tiêu hàng hải</w:t>
            </w:r>
          </w:p>
        </w:tc>
        <w:tc>
          <w:tcPr>
            <w:tcW w:w="1276" w:type="dxa"/>
            <w:tcBorders>
              <w:top w:val="single" w:sz="4" w:space="0" w:color="auto"/>
              <w:left w:val="single" w:sz="4" w:space="0" w:color="auto"/>
              <w:bottom w:val="single" w:sz="4" w:space="0" w:color="auto"/>
              <w:right w:val="single" w:sz="4" w:space="0" w:color="auto"/>
            </w:tcBorders>
            <w:vAlign w:val="center"/>
          </w:tcPr>
          <w:p w14:paraId="44868E2E" w14:textId="3A2E690E"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1.002326</w:t>
            </w:r>
          </w:p>
        </w:tc>
        <w:tc>
          <w:tcPr>
            <w:tcW w:w="1559" w:type="dxa"/>
            <w:tcBorders>
              <w:top w:val="single" w:sz="4" w:space="0" w:color="auto"/>
              <w:left w:val="single" w:sz="4" w:space="0" w:color="auto"/>
              <w:bottom w:val="single" w:sz="4" w:space="0" w:color="auto"/>
              <w:right w:val="single" w:sz="4" w:space="0" w:color="auto"/>
            </w:tcBorders>
            <w:vAlign w:val="center"/>
          </w:tcPr>
          <w:p w14:paraId="7909426A" w14:textId="2181062B"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1E97307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55E84EB"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61DDFD3" w14:textId="6DD66F6B"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Cấp lại Giấy chứng nhận vùng hoạt động hoa tiêu hàng hải</w:t>
            </w:r>
          </w:p>
        </w:tc>
        <w:tc>
          <w:tcPr>
            <w:tcW w:w="1276" w:type="dxa"/>
            <w:tcBorders>
              <w:top w:val="single" w:sz="4" w:space="0" w:color="auto"/>
              <w:left w:val="single" w:sz="4" w:space="0" w:color="auto"/>
              <w:bottom w:val="single" w:sz="4" w:space="0" w:color="auto"/>
              <w:right w:val="single" w:sz="4" w:space="0" w:color="auto"/>
            </w:tcBorders>
            <w:vAlign w:val="center"/>
          </w:tcPr>
          <w:p w14:paraId="13205AD3" w14:textId="567D46DE"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1.000284</w:t>
            </w:r>
          </w:p>
        </w:tc>
        <w:tc>
          <w:tcPr>
            <w:tcW w:w="1559" w:type="dxa"/>
            <w:tcBorders>
              <w:top w:val="single" w:sz="4" w:space="0" w:color="auto"/>
              <w:left w:val="single" w:sz="4" w:space="0" w:color="auto"/>
              <w:bottom w:val="single" w:sz="4" w:space="0" w:color="auto"/>
              <w:right w:val="single" w:sz="4" w:space="0" w:color="auto"/>
            </w:tcBorders>
            <w:vAlign w:val="center"/>
          </w:tcPr>
          <w:p w14:paraId="5B491AD4" w14:textId="1F149B2D"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0CDFA83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803AE46"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0415ED1" w14:textId="7491CFBB"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Cấp lại Sổ thuyền viên</w:t>
            </w:r>
          </w:p>
        </w:tc>
        <w:tc>
          <w:tcPr>
            <w:tcW w:w="1276" w:type="dxa"/>
            <w:tcBorders>
              <w:top w:val="single" w:sz="4" w:space="0" w:color="auto"/>
              <w:left w:val="single" w:sz="4" w:space="0" w:color="auto"/>
              <w:bottom w:val="single" w:sz="4" w:space="0" w:color="auto"/>
              <w:right w:val="single" w:sz="4" w:space="0" w:color="auto"/>
            </w:tcBorders>
            <w:vAlign w:val="center"/>
          </w:tcPr>
          <w:p w14:paraId="36DF31EC" w14:textId="18DB3697"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1.002787</w:t>
            </w:r>
          </w:p>
        </w:tc>
        <w:tc>
          <w:tcPr>
            <w:tcW w:w="1559" w:type="dxa"/>
            <w:tcBorders>
              <w:top w:val="single" w:sz="4" w:space="0" w:color="auto"/>
              <w:left w:val="single" w:sz="4" w:space="0" w:color="auto"/>
              <w:bottom w:val="single" w:sz="4" w:space="0" w:color="auto"/>
              <w:right w:val="single" w:sz="4" w:space="0" w:color="auto"/>
            </w:tcBorders>
            <w:vAlign w:val="center"/>
          </w:tcPr>
          <w:p w14:paraId="2B8AF4D7" w14:textId="2CCA09DC"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 Chi cục Hàng hải; Cảng vụ hàng hải</w:t>
            </w:r>
          </w:p>
        </w:tc>
      </w:tr>
      <w:tr w:rsidR="002069A4" w:rsidRPr="008E1AF2" w14:paraId="5228B0D7"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D774A2A"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465109E" w14:textId="5DE90FF1"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Đề nghị thiết lập kết cấu hạ tầng cảng biển tạm thời</w:t>
            </w:r>
          </w:p>
        </w:tc>
        <w:tc>
          <w:tcPr>
            <w:tcW w:w="1276" w:type="dxa"/>
            <w:tcBorders>
              <w:top w:val="single" w:sz="4" w:space="0" w:color="auto"/>
              <w:left w:val="single" w:sz="4" w:space="0" w:color="auto"/>
              <w:bottom w:val="single" w:sz="4" w:space="0" w:color="auto"/>
              <w:right w:val="single" w:sz="4" w:space="0" w:color="auto"/>
            </w:tcBorders>
            <w:vAlign w:val="center"/>
          </w:tcPr>
          <w:p w14:paraId="043B2B55" w14:textId="51157448"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1.004134</w:t>
            </w:r>
          </w:p>
        </w:tc>
        <w:tc>
          <w:tcPr>
            <w:tcW w:w="1559" w:type="dxa"/>
            <w:tcBorders>
              <w:top w:val="single" w:sz="4" w:space="0" w:color="auto"/>
              <w:left w:val="single" w:sz="4" w:space="0" w:color="auto"/>
              <w:bottom w:val="single" w:sz="4" w:space="0" w:color="auto"/>
              <w:right w:val="single" w:sz="4" w:space="0" w:color="auto"/>
            </w:tcBorders>
            <w:vAlign w:val="center"/>
          </w:tcPr>
          <w:p w14:paraId="6CFA1C9D" w14:textId="3F1ABEEE"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68E6563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AF92AD8"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3ED572A" w14:textId="001B82F6"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Đăng ký hoạt động tiếp nhận, xử lý chất thải lỏng có dầu tại cảng biển, bến cảng</w:t>
            </w:r>
          </w:p>
        </w:tc>
        <w:tc>
          <w:tcPr>
            <w:tcW w:w="1276" w:type="dxa"/>
            <w:tcBorders>
              <w:top w:val="single" w:sz="4" w:space="0" w:color="auto"/>
              <w:left w:val="single" w:sz="4" w:space="0" w:color="auto"/>
              <w:bottom w:val="single" w:sz="4" w:space="0" w:color="auto"/>
              <w:right w:val="single" w:sz="4" w:space="0" w:color="auto"/>
            </w:tcBorders>
            <w:vAlign w:val="center"/>
          </w:tcPr>
          <w:p w14:paraId="2335E287" w14:textId="3A7BCA52"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1.005011</w:t>
            </w:r>
          </w:p>
        </w:tc>
        <w:tc>
          <w:tcPr>
            <w:tcW w:w="1559" w:type="dxa"/>
            <w:tcBorders>
              <w:top w:val="single" w:sz="4" w:space="0" w:color="auto"/>
              <w:left w:val="single" w:sz="4" w:space="0" w:color="auto"/>
              <w:bottom w:val="single" w:sz="4" w:space="0" w:color="auto"/>
              <w:right w:val="single" w:sz="4" w:space="0" w:color="auto"/>
            </w:tcBorders>
            <w:vAlign w:val="center"/>
          </w:tcPr>
          <w:p w14:paraId="6540255D" w14:textId="3A0D730C"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w:t>
            </w:r>
          </w:p>
        </w:tc>
      </w:tr>
      <w:tr w:rsidR="002069A4" w:rsidRPr="008E1AF2" w14:paraId="422DE3C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94DE8B4"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CE4FAB6" w14:textId="3103719F"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Đăng ký nội dung thay đổi thông tin ghi trong Giấy chứng nhận đăng ký tàu biển</w:t>
            </w:r>
          </w:p>
        </w:tc>
        <w:tc>
          <w:tcPr>
            <w:tcW w:w="1276" w:type="dxa"/>
            <w:tcBorders>
              <w:top w:val="single" w:sz="4" w:space="0" w:color="auto"/>
              <w:left w:val="single" w:sz="4" w:space="0" w:color="auto"/>
              <w:bottom w:val="single" w:sz="4" w:space="0" w:color="auto"/>
              <w:right w:val="single" w:sz="4" w:space="0" w:color="auto"/>
            </w:tcBorders>
            <w:vAlign w:val="center"/>
          </w:tcPr>
          <w:p w14:paraId="5772F03B" w14:textId="6C2AA791"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1.000274</w:t>
            </w:r>
          </w:p>
        </w:tc>
        <w:tc>
          <w:tcPr>
            <w:tcW w:w="1559" w:type="dxa"/>
            <w:tcBorders>
              <w:top w:val="single" w:sz="4" w:space="0" w:color="auto"/>
              <w:left w:val="single" w:sz="4" w:space="0" w:color="auto"/>
              <w:bottom w:val="single" w:sz="4" w:space="0" w:color="auto"/>
              <w:right w:val="single" w:sz="4" w:space="0" w:color="auto"/>
            </w:tcBorders>
            <w:vAlign w:val="center"/>
          </w:tcPr>
          <w:p w14:paraId="6F76F8A6" w14:textId="3B6B5877"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6FF26D8F"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8201845"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250023C" w14:textId="202DB190"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Đăng ký tàu biển có thời hạn</w:t>
            </w:r>
          </w:p>
        </w:tc>
        <w:tc>
          <w:tcPr>
            <w:tcW w:w="1276" w:type="dxa"/>
            <w:tcBorders>
              <w:top w:val="single" w:sz="4" w:space="0" w:color="auto"/>
              <w:left w:val="single" w:sz="4" w:space="0" w:color="auto"/>
              <w:bottom w:val="single" w:sz="4" w:space="0" w:color="auto"/>
              <w:right w:val="single" w:sz="4" w:space="0" w:color="auto"/>
            </w:tcBorders>
            <w:vAlign w:val="center"/>
          </w:tcPr>
          <w:p w14:paraId="52727251" w14:textId="14019D1C"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1.002674</w:t>
            </w:r>
          </w:p>
        </w:tc>
        <w:tc>
          <w:tcPr>
            <w:tcW w:w="1559" w:type="dxa"/>
            <w:tcBorders>
              <w:top w:val="single" w:sz="4" w:space="0" w:color="auto"/>
              <w:left w:val="single" w:sz="4" w:space="0" w:color="auto"/>
              <w:bottom w:val="single" w:sz="4" w:space="0" w:color="auto"/>
              <w:right w:val="single" w:sz="4" w:space="0" w:color="auto"/>
            </w:tcBorders>
            <w:vAlign w:val="center"/>
          </w:tcPr>
          <w:p w14:paraId="0B9861F3" w14:textId="1CF4ECB4"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 Chi cục Hàng hải; Cảng vụ hàng hải</w:t>
            </w:r>
          </w:p>
        </w:tc>
      </w:tr>
      <w:tr w:rsidR="002069A4" w:rsidRPr="008E1AF2" w14:paraId="27943C89"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B1D9F7A"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A7BD31A" w14:textId="7B296B56"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Đăng ký tàu biển đang đóng</w:t>
            </w:r>
          </w:p>
        </w:tc>
        <w:tc>
          <w:tcPr>
            <w:tcW w:w="1276" w:type="dxa"/>
            <w:tcBorders>
              <w:top w:val="single" w:sz="4" w:space="0" w:color="auto"/>
              <w:left w:val="single" w:sz="4" w:space="0" w:color="auto"/>
              <w:bottom w:val="single" w:sz="4" w:space="0" w:color="auto"/>
              <w:right w:val="single" w:sz="4" w:space="0" w:color="auto"/>
            </w:tcBorders>
            <w:vAlign w:val="center"/>
          </w:tcPr>
          <w:p w14:paraId="6B5E66BB" w14:textId="7F07BA0D"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1.002578</w:t>
            </w:r>
          </w:p>
        </w:tc>
        <w:tc>
          <w:tcPr>
            <w:tcW w:w="1559" w:type="dxa"/>
            <w:tcBorders>
              <w:top w:val="single" w:sz="4" w:space="0" w:color="auto"/>
              <w:left w:val="single" w:sz="4" w:space="0" w:color="auto"/>
              <w:bottom w:val="single" w:sz="4" w:space="0" w:color="auto"/>
              <w:right w:val="single" w:sz="4" w:space="0" w:color="auto"/>
            </w:tcBorders>
            <w:vAlign w:val="center"/>
          </w:tcPr>
          <w:p w14:paraId="1F980F6B" w14:textId="66796FA5"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 Chi cục Hàng hải; Cảng vụ hàng hải</w:t>
            </w:r>
          </w:p>
        </w:tc>
      </w:tr>
      <w:tr w:rsidR="002069A4" w:rsidRPr="008E1AF2" w14:paraId="7C5A9EF5"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0638FD3"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6916354" w14:textId="5BBCEE92"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Đăng ký tàu biển không thời hạn</w:t>
            </w:r>
          </w:p>
        </w:tc>
        <w:tc>
          <w:tcPr>
            <w:tcW w:w="1276" w:type="dxa"/>
            <w:tcBorders>
              <w:top w:val="single" w:sz="4" w:space="0" w:color="auto"/>
              <w:left w:val="single" w:sz="4" w:space="0" w:color="auto"/>
              <w:bottom w:val="single" w:sz="4" w:space="0" w:color="auto"/>
              <w:right w:val="single" w:sz="4" w:space="0" w:color="auto"/>
            </w:tcBorders>
            <w:vAlign w:val="center"/>
          </w:tcPr>
          <w:p w14:paraId="629C408A" w14:textId="7A194AE0"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1.002687</w:t>
            </w:r>
          </w:p>
        </w:tc>
        <w:tc>
          <w:tcPr>
            <w:tcW w:w="1559" w:type="dxa"/>
            <w:tcBorders>
              <w:top w:val="single" w:sz="4" w:space="0" w:color="auto"/>
              <w:left w:val="single" w:sz="4" w:space="0" w:color="auto"/>
              <w:bottom w:val="single" w:sz="4" w:space="0" w:color="auto"/>
              <w:right w:val="single" w:sz="4" w:space="0" w:color="auto"/>
            </w:tcBorders>
            <w:vAlign w:val="center"/>
          </w:tcPr>
          <w:p w14:paraId="1F64E2B9" w14:textId="375A6C89"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 Chi cục Hàng hải; Cảng vụ hàng hải</w:t>
            </w:r>
          </w:p>
        </w:tc>
      </w:tr>
      <w:tr w:rsidR="002069A4" w:rsidRPr="008E1AF2" w14:paraId="4C3DCA28"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371D6B5"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1469162" w14:textId="230292AC"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Đăng ký tàu biển loại nhỏ</w:t>
            </w:r>
          </w:p>
        </w:tc>
        <w:tc>
          <w:tcPr>
            <w:tcW w:w="1276" w:type="dxa"/>
            <w:tcBorders>
              <w:top w:val="single" w:sz="4" w:space="0" w:color="auto"/>
              <w:left w:val="single" w:sz="4" w:space="0" w:color="auto"/>
              <w:bottom w:val="single" w:sz="4" w:space="0" w:color="auto"/>
              <w:right w:val="single" w:sz="4" w:space="0" w:color="auto"/>
            </w:tcBorders>
            <w:vAlign w:val="center"/>
          </w:tcPr>
          <w:p w14:paraId="5B4415D8" w14:textId="34C18E3A"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1.002550</w:t>
            </w:r>
          </w:p>
        </w:tc>
        <w:tc>
          <w:tcPr>
            <w:tcW w:w="1559" w:type="dxa"/>
            <w:tcBorders>
              <w:top w:val="single" w:sz="4" w:space="0" w:color="auto"/>
              <w:left w:val="single" w:sz="4" w:space="0" w:color="auto"/>
              <w:bottom w:val="single" w:sz="4" w:space="0" w:color="auto"/>
              <w:right w:val="single" w:sz="4" w:space="0" w:color="auto"/>
            </w:tcBorders>
            <w:vAlign w:val="center"/>
          </w:tcPr>
          <w:p w14:paraId="5E06F6FA" w14:textId="007A1453"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59745A94"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9358DFF"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6954954" w14:textId="666A720B"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Đăng ký tàu biển tạm thời</w:t>
            </w:r>
          </w:p>
        </w:tc>
        <w:tc>
          <w:tcPr>
            <w:tcW w:w="1276" w:type="dxa"/>
            <w:tcBorders>
              <w:top w:val="single" w:sz="4" w:space="0" w:color="auto"/>
              <w:left w:val="single" w:sz="4" w:space="0" w:color="auto"/>
              <w:bottom w:val="single" w:sz="4" w:space="0" w:color="auto"/>
              <w:right w:val="single" w:sz="4" w:space="0" w:color="auto"/>
            </w:tcBorders>
            <w:vAlign w:val="center"/>
          </w:tcPr>
          <w:p w14:paraId="282ADF41" w14:textId="1CA5EB30"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1.002645</w:t>
            </w:r>
          </w:p>
        </w:tc>
        <w:tc>
          <w:tcPr>
            <w:tcW w:w="1559" w:type="dxa"/>
            <w:tcBorders>
              <w:top w:val="single" w:sz="4" w:space="0" w:color="auto"/>
              <w:left w:val="single" w:sz="4" w:space="0" w:color="auto"/>
              <w:bottom w:val="single" w:sz="4" w:space="0" w:color="auto"/>
              <w:right w:val="single" w:sz="4" w:space="0" w:color="auto"/>
            </w:tcBorders>
            <w:vAlign w:val="center"/>
          </w:tcPr>
          <w:p w14:paraId="0FC37BE3" w14:textId="243C518D"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 Chi cục Hàng hải; Cảng vụ hàng hải</w:t>
            </w:r>
          </w:p>
        </w:tc>
      </w:tr>
      <w:tr w:rsidR="002069A4" w:rsidRPr="008E1AF2" w14:paraId="6EEA28D0"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89FFE6D"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CF07630" w14:textId="39116225"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Đăng ký và cấp Sổ thuyền viên</w:t>
            </w:r>
          </w:p>
        </w:tc>
        <w:tc>
          <w:tcPr>
            <w:tcW w:w="1276" w:type="dxa"/>
            <w:tcBorders>
              <w:top w:val="single" w:sz="4" w:space="0" w:color="auto"/>
              <w:left w:val="single" w:sz="4" w:space="0" w:color="auto"/>
              <w:bottom w:val="single" w:sz="4" w:space="0" w:color="auto"/>
              <w:right w:val="single" w:sz="4" w:space="0" w:color="auto"/>
            </w:tcBorders>
            <w:vAlign w:val="center"/>
          </w:tcPr>
          <w:p w14:paraId="4FF2DA11" w14:textId="6AEEE9B3"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1.002788</w:t>
            </w:r>
          </w:p>
        </w:tc>
        <w:tc>
          <w:tcPr>
            <w:tcW w:w="1559" w:type="dxa"/>
            <w:tcBorders>
              <w:top w:val="single" w:sz="4" w:space="0" w:color="auto"/>
              <w:left w:val="single" w:sz="4" w:space="0" w:color="auto"/>
              <w:bottom w:val="single" w:sz="4" w:space="0" w:color="auto"/>
              <w:right w:val="single" w:sz="4" w:space="0" w:color="auto"/>
            </w:tcBorders>
            <w:vAlign w:val="center"/>
          </w:tcPr>
          <w:p w14:paraId="32A494B8" w14:textId="6A886412"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14FAF8B4"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F386A1E"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24BE06F" w14:textId="0D7403E6"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Giao tuyến dẫn tàu</w:t>
            </w:r>
          </w:p>
        </w:tc>
        <w:tc>
          <w:tcPr>
            <w:tcW w:w="1276" w:type="dxa"/>
            <w:tcBorders>
              <w:top w:val="single" w:sz="4" w:space="0" w:color="auto"/>
              <w:left w:val="single" w:sz="4" w:space="0" w:color="auto"/>
              <w:bottom w:val="single" w:sz="4" w:space="0" w:color="auto"/>
              <w:right w:val="single" w:sz="4" w:space="0" w:color="auto"/>
            </w:tcBorders>
            <w:vAlign w:val="center"/>
          </w:tcPr>
          <w:p w14:paraId="03EDCC82" w14:textId="36C63D9C"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1.002490</w:t>
            </w:r>
          </w:p>
        </w:tc>
        <w:tc>
          <w:tcPr>
            <w:tcW w:w="1559" w:type="dxa"/>
            <w:tcBorders>
              <w:top w:val="single" w:sz="4" w:space="0" w:color="auto"/>
              <w:left w:val="single" w:sz="4" w:space="0" w:color="auto"/>
              <w:bottom w:val="single" w:sz="4" w:space="0" w:color="auto"/>
              <w:right w:val="single" w:sz="4" w:space="0" w:color="auto"/>
            </w:tcBorders>
            <w:vAlign w:val="center"/>
          </w:tcPr>
          <w:p w14:paraId="54CB43F5" w14:textId="6E366635"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5AC0801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A9805ED"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5280F17" w14:textId="37FBE59B"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Nhập khẩu tàu biển đã qua sử dụng để phá dỡ</w:t>
            </w:r>
          </w:p>
        </w:tc>
        <w:tc>
          <w:tcPr>
            <w:tcW w:w="1276" w:type="dxa"/>
            <w:tcBorders>
              <w:top w:val="single" w:sz="4" w:space="0" w:color="auto"/>
              <w:left w:val="single" w:sz="4" w:space="0" w:color="auto"/>
              <w:bottom w:val="single" w:sz="4" w:space="0" w:color="auto"/>
              <w:right w:val="single" w:sz="4" w:space="0" w:color="auto"/>
            </w:tcBorders>
            <w:vAlign w:val="center"/>
          </w:tcPr>
          <w:p w14:paraId="7CD7D5D2" w14:textId="55A449CB"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2.002265</w:t>
            </w:r>
          </w:p>
        </w:tc>
        <w:tc>
          <w:tcPr>
            <w:tcW w:w="1559" w:type="dxa"/>
            <w:tcBorders>
              <w:top w:val="single" w:sz="4" w:space="0" w:color="auto"/>
              <w:left w:val="single" w:sz="4" w:space="0" w:color="auto"/>
              <w:bottom w:val="single" w:sz="4" w:space="0" w:color="auto"/>
              <w:right w:val="single" w:sz="4" w:space="0" w:color="auto"/>
            </w:tcBorders>
            <w:vAlign w:val="center"/>
          </w:tcPr>
          <w:p w14:paraId="7F32CBC7" w14:textId="1AAFCC76"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Cơ quan hải quan</w:t>
            </w:r>
          </w:p>
        </w:tc>
      </w:tr>
      <w:tr w:rsidR="002069A4" w:rsidRPr="008E1AF2" w14:paraId="14695F3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9C220A7"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76B8CB9" w14:textId="65438AEE"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Phê duyệt Phương án bảo đảm an toàn giao thông đối với hoạt động nạo vét trong vùng nước cảng biển, vùng nước đường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440257D2" w14:textId="6B35B1E9"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2.001865</w:t>
            </w:r>
          </w:p>
        </w:tc>
        <w:tc>
          <w:tcPr>
            <w:tcW w:w="1559" w:type="dxa"/>
            <w:tcBorders>
              <w:top w:val="single" w:sz="4" w:space="0" w:color="auto"/>
              <w:left w:val="single" w:sz="4" w:space="0" w:color="auto"/>
              <w:bottom w:val="single" w:sz="4" w:space="0" w:color="auto"/>
              <w:right w:val="single" w:sz="4" w:space="0" w:color="auto"/>
            </w:tcBorders>
            <w:vAlign w:val="center"/>
          </w:tcPr>
          <w:p w14:paraId="28EFD920" w14:textId="05F7359A"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Cơ quan quản lý đường thủy nội địa; Cảng vụ hàng hải khu vực</w:t>
            </w:r>
          </w:p>
        </w:tc>
      </w:tr>
      <w:tr w:rsidR="002069A4" w:rsidRPr="008E1AF2" w14:paraId="209C4E1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B6C974E"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FF55584" w14:textId="77D01575"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Phê duyệt phương án bảo đảm an toàn hàng hải</w:t>
            </w:r>
          </w:p>
        </w:tc>
        <w:tc>
          <w:tcPr>
            <w:tcW w:w="1276" w:type="dxa"/>
            <w:tcBorders>
              <w:top w:val="single" w:sz="4" w:space="0" w:color="auto"/>
              <w:left w:val="single" w:sz="4" w:space="0" w:color="auto"/>
              <w:bottom w:val="single" w:sz="4" w:space="0" w:color="auto"/>
              <w:right w:val="single" w:sz="4" w:space="0" w:color="auto"/>
            </w:tcBorders>
            <w:vAlign w:val="center"/>
          </w:tcPr>
          <w:p w14:paraId="11DE8A70" w14:textId="04D41268"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1.004276</w:t>
            </w:r>
          </w:p>
        </w:tc>
        <w:tc>
          <w:tcPr>
            <w:tcW w:w="1559" w:type="dxa"/>
            <w:tcBorders>
              <w:top w:val="single" w:sz="4" w:space="0" w:color="auto"/>
              <w:left w:val="single" w:sz="4" w:space="0" w:color="auto"/>
              <w:bottom w:val="single" w:sz="4" w:space="0" w:color="auto"/>
              <w:right w:val="single" w:sz="4" w:space="0" w:color="auto"/>
            </w:tcBorders>
            <w:vAlign w:val="center"/>
          </w:tcPr>
          <w:p w14:paraId="2171AA3B" w14:textId="56D2DEA5"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w:t>
            </w:r>
          </w:p>
        </w:tc>
      </w:tr>
      <w:tr w:rsidR="002069A4" w:rsidRPr="008E1AF2" w14:paraId="039A020E"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C4C7337"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BECDD79" w14:textId="72B448FD"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Phê duyệt phương án phá dỡ tàu biển</w:t>
            </w:r>
          </w:p>
        </w:tc>
        <w:tc>
          <w:tcPr>
            <w:tcW w:w="1276" w:type="dxa"/>
            <w:tcBorders>
              <w:top w:val="single" w:sz="4" w:space="0" w:color="auto"/>
              <w:left w:val="single" w:sz="4" w:space="0" w:color="auto"/>
              <w:bottom w:val="single" w:sz="4" w:space="0" w:color="auto"/>
              <w:right w:val="single" w:sz="4" w:space="0" w:color="auto"/>
            </w:tcBorders>
            <w:vAlign w:val="center"/>
          </w:tcPr>
          <w:p w14:paraId="38F9324A" w14:textId="09610514"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1.000892</w:t>
            </w:r>
          </w:p>
        </w:tc>
        <w:tc>
          <w:tcPr>
            <w:tcW w:w="1559" w:type="dxa"/>
            <w:tcBorders>
              <w:top w:val="single" w:sz="4" w:space="0" w:color="auto"/>
              <w:left w:val="single" w:sz="4" w:space="0" w:color="auto"/>
              <w:bottom w:val="single" w:sz="4" w:space="0" w:color="auto"/>
              <w:right w:val="single" w:sz="4" w:space="0" w:color="auto"/>
            </w:tcBorders>
            <w:vAlign w:val="center"/>
          </w:tcPr>
          <w:p w14:paraId="4B0B17B9" w14:textId="6A0C8AC8"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Bộ Giao thông vận tải</w:t>
            </w:r>
          </w:p>
        </w:tc>
      </w:tr>
      <w:tr w:rsidR="002069A4" w:rsidRPr="008E1AF2" w14:paraId="2B60F379"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87DEE23"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22570A9" w14:textId="7E351589"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Phê duyệt phương án trục vớt tài sản chìm đắm</w:t>
            </w:r>
          </w:p>
        </w:tc>
        <w:tc>
          <w:tcPr>
            <w:tcW w:w="1276" w:type="dxa"/>
            <w:tcBorders>
              <w:top w:val="single" w:sz="4" w:space="0" w:color="auto"/>
              <w:left w:val="single" w:sz="4" w:space="0" w:color="auto"/>
              <w:bottom w:val="single" w:sz="4" w:space="0" w:color="auto"/>
              <w:right w:val="single" w:sz="4" w:space="0" w:color="auto"/>
            </w:tcBorders>
            <w:vAlign w:val="center"/>
          </w:tcPr>
          <w:p w14:paraId="615FC2DB" w14:textId="558824C6"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1.002771</w:t>
            </w:r>
          </w:p>
        </w:tc>
        <w:tc>
          <w:tcPr>
            <w:tcW w:w="1559" w:type="dxa"/>
            <w:tcBorders>
              <w:top w:val="single" w:sz="4" w:space="0" w:color="auto"/>
              <w:left w:val="single" w:sz="4" w:space="0" w:color="auto"/>
              <w:bottom w:val="single" w:sz="4" w:space="0" w:color="auto"/>
              <w:right w:val="single" w:sz="4" w:space="0" w:color="auto"/>
            </w:tcBorders>
            <w:vAlign w:val="center"/>
          </w:tcPr>
          <w:p w14:paraId="31C345FE" w14:textId="62F7B172"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Bộ Công an; Bộ Quốc phòng; Bộ Văn hóa, Thể thao và Du lịch; Bộ Giao thông vận tải</w:t>
            </w:r>
          </w:p>
        </w:tc>
      </w:tr>
      <w:tr w:rsidR="002069A4" w:rsidRPr="008E1AF2" w14:paraId="439E88B7"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0851278"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C226E32" w14:textId="535F435F"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Quyết định đưa cơ sở phá dỡ tàu biển vào hoạt động</w:t>
            </w:r>
          </w:p>
        </w:tc>
        <w:tc>
          <w:tcPr>
            <w:tcW w:w="1276" w:type="dxa"/>
            <w:tcBorders>
              <w:top w:val="single" w:sz="4" w:space="0" w:color="auto"/>
              <w:left w:val="single" w:sz="4" w:space="0" w:color="auto"/>
              <w:bottom w:val="single" w:sz="4" w:space="0" w:color="auto"/>
              <w:right w:val="single" w:sz="4" w:space="0" w:color="auto"/>
            </w:tcBorders>
            <w:vAlign w:val="center"/>
          </w:tcPr>
          <w:p w14:paraId="0FEA3D86" w14:textId="08A86F01"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1.000940</w:t>
            </w:r>
          </w:p>
        </w:tc>
        <w:tc>
          <w:tcPr>
            <w:tcW w:w="1559" w:type="dxa"/>
            <w:tcBorders>
              <w:top w:val="single" w:sz="4" w:space="0" w:color="auto"/>
              <w:left w:val="single" w:sz="4" w:space="0" w:color="auto"/>
              <w:bottom w:val="single" w:sz="4" w:space="0" w:color="auto"/>
              <w:right w:val="single" w:sz="4" w:space="0" w:color="auto"/>
            </w:tcBorders>
            <w:vAlign w:val="center"/>
          </w:tcPr>
          <w:p w14:paraId="2846EA7D" w14:textId="40B72486"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Bộ Giao thông vận tải</w:t>
            </w:r>
          </w:p>
        </w:tc>
      </w:tr>
      <w:tr w:rsidR="002069A4" w:rsidRPr="008E1AF2" w14:paraId="5F8B3AB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E424768"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FBA2F87" w14:textId="4D00F422"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Thủ tục cho phương tiện thủy nội địa rời cảng biển (trừ phương tiện thủy nội địa mang cấp VR-SB)</w:t>
            </w:r>
          </w:p>
        </w:tc>
        <w:tc>
          <w:tcPr>
            <w:tcW w:w="1276" w:type="dxa"/>
            <w:tcBorders>
              <w:top w:val="single" w:sz="4" w:space="0" w:color="auto"/>
              <w:left w:val="single" w:sz="4" w:space="0" w:color="auto"/>
              <w:bottom w:val="single" w:sz="4" w:space="0" w:color="auto"/>
              <w:right w:val="single" w:sz="4" w:space="0" w:color="auto"/>
            </w:tcBorders>
            <w:vAlign w:val="center"/>
          </w:tcPr>
          <w:p w14:paraId="54BE4A93" w14:textId="38A292D2"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1.003286</w:t>
            </w:r>
          </w:p>
        </w:tc>
        <w:tc>
          <w:tcPr>
            <w:tcW w:w="1559" w:type="dxa"/>
            <w:tcBorders>
              <w:top w:val="single" w:sz="4" w:space="0" w:color="auto"/>
              <w:left w:val="single" w:sz="4" w:space="0" w:color="auto"/>
              <w:bottom w:val="single" w:sz="4" w:space="0" w:color="auto"/>
              <w:right w:val="single" w:sz="4" w:space="0" w:color="auto"/>
            </w:tcBorders>
            <w:vAlign w:val="center"/>
          </w:tcPr>
          <w:p w14:paraId="233FBEE6" w14:textId="4FE74D4B"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 Văn phòng đại diện Cảng vụ Hàng hải</w:t>
            </w:r>
          </w:p>
        </w:tc>
      </w:tr>
      <w:tr w:rsidR="002069A4" w:rsidRPr="008E1AF2" w14:paraId="7DB251D0"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034D036"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5248FD7" w14:textId="778D0943"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Thủ tục cho phương tiện thủy nội địa vào cảng biển (trừ phương tiện thủy nội địa mang cấp VR-SB)</w:t>
            </w:r>
          </w:p>
        </w:tc>
        <w:tc>
          <w:tcPr>
            <w:tcW w:w="1276" w:type="dxa"/>
            <w:tcBorders>
              <w:top w:val="single" w:sz="4" w:space="0" w:color="auto"/>
              <w:left w:val="single" w:sz="4" w:space="0" w:color="auto"/>
              <w:bottom w:val="single" w:sz="4" w:space="0" w:color="auto"/>
              <w:right w:val="single" w:sz="4" w:space="0" w:color="auto"/>
            </w:tcBorders>
            <w:vAlign w:val="center"/>
          </w:tcPr>
          <w:p w14:paraId="46AF1E58" w14:textId="78A9596E"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1.003391</w:t>
            </w:r>
          </w:p>
        </w:tc>
        <w:tc>
          <w:tcPr>
            <w:tcW w:w="1559" w:type="dxa"/>
            <w:tcBorders>
              <w:top w:val="single" w:sz="4" w:space="0" w:color="auto"/>
              <w:left w:val="single" w:sz="4" w:space="0" w:color="auto"/>
              <w:bottom w:val="single" w:sz="4" w:space="0" w:color="auto"/>
              <w:right w:val="single" w:sz="4" w:space="0" w:color="auto"/>
            </w:tcBorders>
            <w:vAlign w:val="center"/>
          </w:tcPr>
          <w:p w14:paraId="472BFDBF" w14:textId="13D8C82D"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 Văn phòng đại diện Cảng vụ Hàng hải</w:t>
            </w:r>
          </w:p>
        </w:tc>
      </w:tr>
      <w:tr w:rsidR="002069A4" w:rsidRPr="008E1AF2" w14:paraId="5914AA0D"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CE09065"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E104C74" w14:textId="7E841985"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Thủ tục cấp Giấy phép nhập khẩu pháo hiệu hàng hải</w:t>
            </w:r>
          </w:p>
        </w:tc>
        <w:tc>
          <w:tcPr>
            <w:tcW w:w="1276" w:type="dxa"/>
            <w:tcBorders>
              <w:top w:val="single" w:sz="4" w:space="0" w:color="auto"/>
              <w:left w:val="single" w:sz="4" w:space="0" w:color="auto"/>
              <w:bottom w:val="single" w:sz="4" w:space="0" w:color="auto"/>
              <w:right w:val="single" w:sz="4" w:space="0" w:color="auto"/>
            </w:tcBorders>
            <w:vAlign w:val="center"/>
          </w:tcPr>
          <w:p w14:paraId="3251EF35" w14:textId="2CD405D8"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1.001223</w:t>
            </w:r>
          </w:p>
        </w:tc>
        <w:tc>
          <w:tcPr>
            <w:tcW w:w="1559" w:type="dxa"/>
            <w:tcBorders>
              <w:top w:val="single" w:sz="4" w:space="0" w:color="auto"/>
              <w:left w:val="single" w:sz="4" w:space="0" w:color="auto"/>
              <w:bottom w:val="single" w:sz="4" w:space="0" w:color="auto"/>
              <w:right w:val="single" w:sz="4" w:space="0" w:color="auto"/>
            </w:tcBorders>
            <w:vAlign w:val="center"/>
          </w:tcPr>
          <w:p w14:paraId="0C52A1C5" w14:textId="5CF0F2FA"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Bộ Giao thông vận tải</w:t>
            </w:r>
          </w:p>
        </w:tc>
      </w:tr>
      <w:tr w:rsidR="002069A4" w:rsidRPr="008E1AF2" w14:paraId="5DAAF40E"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1C8C028"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D80A69C" w14:textId="22A653EA"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Thủ tục đến cảng biển đối với tàu thuyền nước ngoài có động cơ chạy bằng năng lượng hạt nhân hoặc tàu vận chuyển chất phóng xạ</w:t>
            </w:r>
          </w:p>
        </w:tc>
        <w:tc>
          <w:tcPr>
            <w:tcW w:w="1276" w:type="dxa"/>
            <w:tcBorders>
              <w:top w:val="single" w:sz="4" w:space="0" w:color="auto"/>
              <w:left w:val="single" w:sz="4" w:space="0" w:color="auto"/>
              <w:bottom w:val="single" w:sz="4" w:space="0" w:color="auto"/>
              <w:right w:val="single" w:sz="4" w:space="0" w:color="auto"/>
            </w:tcBorders>
            <w:vAlign w:val="center"/>
          </w:tcPr>
          <w:p w14:paraId="6B846D9C" w14:textId="61EDEB7B"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1.004050</w:t>
            </w:r>
          </w:p>
        </w:tc>
        <w:tc>
          <w:tcPr>
            <w:tcW w:w="1559" w:type="dxa"/>
            <w:tcBorders>
              <w:top w:val="single" w:sz="4" w:space="0" w:color="auto"/>
              <w:left w:val="single" w:sz="4" w:space="0" w:color="auto"/>
              <w:bottom w:val="single" w:sz="4" w:space="0" w:color="auto"/>
              <w:right w:val="single" w:sz="4" w:space="0" w:color="auto"/>
            </w:tcBorders>
            <w:vAlign w:val="center"/>
          </w:tcPr>
          <w:p w14:paraId="526DE9B0" w14:textId="7F6FC5B7"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Thủ tướng Chính phủ</w:t>
            </w:r>
          </w:p>
        </w:tc>
      </w:tr>
      <w:tr w:rsidR="002069A4" w:rsidRPr="008E1AF2" w14:paraId="27B3143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74A2917"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3173816" w14:textId="7E00FD3B"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 xml:space="preserve">Thủ tục đến cảng biển đối với tàu thuyền nước ngoài thực hiện các hoạt động về nghiên cứu khoa học, nghề cá, cứu hộ, trục vớt tài sản chìm đắm, lai dắt hỗ trợ trong vùng nước cảng biển, huấn luyện, văn hóa, thể thao, lắp đặt, </w:t>
            </w:r>
            <w:r w:rsidRPr="008E1AF2">
              <w:lastRenderedPageBreak/>
              <w:t>xây dựng công trình biển, công trình ngầm, phục vụ khảo sát, thăm dò, khai thác tài nguyên, dịch vụ sửa chữa, đóng mới và các hoạt động về môi trường trong vùng biển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3CCF90F0" w14:textId="06FFB51A"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lastRenderedPageBreak/>
              <w:t>2.001719</w:t>
            </w:r>
          </w:p>
        </w:tc>
        <w:tc>
          <w:tcPr>
            <w:tcW w:w="1559" w:type="dxa"/>
            <w:tcBorders>
              <w:top w:val="single" w:sz="4" w:space="0" w:color="auto"/>
              <w:left w:val="single" w:sz="4" w:space="0" w:color="auto"/>
              <w:bottom w:val="single" w:sz="4" w:space="0" w:color="auto"/>
              <w:right w:val="single" w:sz="4" w:space="0" w:color="auto"/>
            </w:tcBorders>
            <w:vAlign w:val="center"/>
          </w:tcPr>
          <w:p w14:paraId="01F82514" w14:textId="1AD352E1"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188BAFD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F6BA885"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02CCC1D" w14:textId="381F5090"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Thỏa thuận vị trí, thông số kỹ thuật chi tiết cảng biển, bến cảng, cầu cảng, luồng hàng hải</w:t>
            </w:r>
          </w:p>
        </w:tc>
        <w:tc>
          <w:tcPr>
            <w:tcW w:w="1276" w:type="dxa"/>
            <w:tcBorders>
              <w:top w:val="single" w:sz="4" w:space="0" w:color="auto"/>
              <w:left w:val="single" w:sz="4" w:space="0" w:color="auto"/>
              <w:bottom w:val="single" w:sz="4" w:space="0" w:color="auto"/>
              <w:right w:val="single" w:sz="4" w:space="0" w:color="auto"/>
            </w:tcBorders>
            <w:vAlign w:val="center"/>
          </w:tcPr>
          <w:p w14:paraId="519F2730" w14:textId="24628173"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1.001889</w:t>
            </w:r>
          </w:p>
        </w:tc>
        <w:tc>
          <w:tcPr>
            <w:tcW w:w="1559" w:type="dxa"/>
            <w:tcBorders>
              <w:top w:val="single" w:sz="4" w:space="0" w:color="auto"/>
              <w:left w:val="single" w:sz="4" w:space="0" w:color="auto"/>
              <w:bottom w:val="single" w:sz="4" w:space="0" w:color="auto"/>
              <w:right w:val="single" w:sz="4" w:space="0" w:color="auto"/>
            </w:tcBorders>
            <w:vAlign w:val="center"/>
          </w:tcPr>
          <w:p w14:paraId="61AF2E2F" w14:textId="720CEA26"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074007EF"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8DD398A"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9F52C7E" w14:textId="747F97AE"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Thỏa thuận việc đầu tư xây dựng kết cấu hạ tầng cảng biển tạm thời</w:t>
            </w:r>
          </w:p>
        </w:tc>
        <w:tc>
          <w:tcPr>
            <w:tcW w:w="1276" w:type="dxa"/>
            <w:tcBorders>
              <w:top w:val="single" w:sz="4" w:space="0" w:color="auto"/>
              <w:left w:val="single" w:sz="4" w:space="0" w:color="auto"/>
              <w:bottom w:val="single" w:sz="4" w:space="0" w:color="auto"/>
              <w:right w:val="single" w:sz="4" w:space="0" w:color="auto"/>
            </w:tcBorders>
            <w:vAlign w:val="center"/>
          </w:tcPr>
          <w:p w14:paraId="6DB88A94" w14:textId="5DEAF35B"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1.002228</w:t>
            </w:r>
          </w:p>
        </w:tc>
        <w:tc>
          <w:tcPr>
            <w:tcW w:w="1559" w:type="dxa"/>
            <w:tcBorders>
              <w:top w:val="single" w:sz="4" w:space="0" w:color="auto"/>
              <w:left w:val="single" w:sz="4" w:space="0" w:color="auto"/>
              <w:bottom w:val="single" w:sz="4" w:space="0" w:color="auto"/>
              <w:right w:val="single" w:sz="4" w:space="0" w:color="auto"/>
            </w:tcBorders>
            <w:vAlign w:val="center"/>
          </w:tcPr>
          <w:p w14:paraId="5BA9416E" w14:textId="1986E1B9"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Bộ Giao thông vận tải; Cục Hàng hải Việt Nam</w:t>
            </w:r>
          </w:p>
        </w:tc>
      </w:tr>
      <w:tr w:rsidR="002069A4" w:rsidRPr="008E1AF2" w14:paraId="5E2FD8D6"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ED9FC68"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BB4F9D2" w14:textId="668E2CC1"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Thẩm định, phê duyệt đánh giá an ninh cảng biển</w:t>
            </w:r>
          </w:p>
        </w:tc>
        <w:tc>
          <w:tcPr>
            <w:tcW w:w="1276" w:type="dxa"/>
            <w:tcBorders>
              <w:top w:val="single" w:sz="4" w:space="0" w:color="auto"/>
              <w:left w:val="single" w:sz="4" w:space="0" w:color="auto"/>
              <w:bottom w:val="single" w:sz="4" w:space="0" w:color="auto"/>
              <w:right w:val="single" w:sz="4" w:space="0" w:color="auto"/>
            </w:tcBorders>
            <w:vAlign w:val="center"/>
          </w:tcPr>
          <w:p w14:paraId="18E0D78A" w14:textId="7757CAF1"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1.001084</w:t>
            </w:r>
          </w:p>
        </w:tc>
        <w:tc>
          <w:tcPr>
            <w:tcW w:w="1559" w:type="dxa"/>
            <w:tcBorders>
              <w:top w:val="single" w:sz="4" w:space="0" w:color="auto"/>
              <w:left w:val="single" w:sz="4" w:space="0" w:color="auto"/>
              <w:bottom w:val="single" w:sz="4" w:space="0" w:color="auto"/>
              <w:right w:val="single" w:sz="4" w:space="0" w:color="auto"/>
            </w:tcBorders>
            <w:vAlign w:val="center"/>
          </w:tcPr>
          <w:p w14:paraId="04B99257" w14:textId="7E116FCA"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w:t>
            </w:r>
          </w:p>
        </w:tc>
      </w:tr>
      <w:tr w:rsidR="002069A4" w:rsidRPr="008E1AF2" w14:paraId="46CA4E9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1BCA046"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C5D6DE7" w14:textId="7DFA9C54"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Thủ tục mở khóa đào tạo bồi dưỡng nghiệp vụ và cấp Giấy chứng nhận khả năng chuyên môn sỹ quan, thuyền trưởng, máy trưởng</w:t>
            </w:r>
          </w:p>
        </w:tc>
        <w:tc>
          <w:tcPr>
            <w:tcW w:w="1276" w:type="dxa"/>
            <w:tcBorders>
              <w:top w:val="single" w:sz="4" w:space="0" w:color="auto"/>
              <w:left w:val="single" w:sz="4" w:space="0" w:color="auto"/>
              <w:bottom w:val="single" w:sz="4" w:space="0" w:color="auto"/>
              <w:right w:val="single" w:sz="4" w:space="0" w:color="auto"/>
            </w:tcBorders>
            <w:vAlign w:val="center"/>
          </w:tcPr>
          <w:p w14:paraId="374E13E8" w14:textId="124C3DC7"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1.002408</w:t>
            </w:r>
          </w:p>
        </w:tc>
        <w:tc>
          <w:tcPr>
            <w:tcW w:w="1559" w:type="dxa"/>
            <w:tcBorders>
              <w:top w:val="single" w:sz="4" w:space="0" w:color="auto"/>
              <w:left w:val="single" w:sz="4" w:space="0" w:color="auto"/>
              <w:bottom w:val="single" w:sz="4" w:space="0" w:color="auto"/>
              <w:right w:val="single" w:sz="4" w:space="0" w:color="auto"/>
            </w:tcBorders>
            <w:vAlign w:val="center"/>
          </w:tcPr>
          <w:p w14:paraId="495E6EB7" w14:textId="11EAA721"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2120844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E15CA2A"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4F991E2" w14:textId="721A5A6D"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Trả lời sự phù hợp quy hoạch cảng cạn</w:t>
            </w:r>
          </w:p>
        </w:tc>
        <w:tc>
          <w:tcPr>
            <w:tcW w:w="1276" w:type="dxa"/>
            <w:tcBorders>
              <w:top w:val="single" w:sz="4" w:space="0" w:color="auto"/>
              <w:left w:val="single" w:sz="4" w:space="0" w:color="auto"/>
              <w:bottom w:val="single" w:sz="4" w:space="0" w:color="auto"/>
              <w:right w:val="single" w:sz="4" w:space="0" w:color="auto"/>
            </w:tcBorders>
            <w:vAlign w:val="center"/>
          </w:tcPr>
          <w:p w14:paraId="555E8921" w14:textId="780C05B3"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1.001845</w:t>
            </w:r>
          </w:p>
        </w:tc>
        <w:tc>
          <w:tcPr>
            <w:tcW w:w="1559" w:type="dxa"/>
            <w:tcBorders>
              <w:top w:val="single" w:sz="4" w:space="0" w:color="auto"/>
              <w:left w:val="single" w:sz="4" w:space="0" w:color="auto"/>
              <w:bottom w:val="single" w:sz="4" w:space="0" w:color="auto"/>
              <w:right w:val="single" w:sz="4" w:space="0" w:color="auto"/>
            </w:tcBorders>
            <w:vAlign w:val="center"/>
          </w:tcPr>
          <w:p w14:paraId="26BFA4C3" w14:textId="004398D8"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254FAC55"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BEAF5E8"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FE8923B" w14:textId="3C4B50D7"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Tàu biển đang đóng hoặc sửa chữa, hoán cải chạy thử</w:t>
            </w:r>
          </w:p>
        </w:tc>
        <w:tc>
          <w:tcPr>
            <w:tcW w:w="1276" w:type="dxa"/>
            <w:tcBorders>
              <w:top w:val="single" w:sz="4" w:space="0" w:color="auto"/>
              <w:left w:val="single" w:sz="4" w:space="0" w:color="auto"/>
              <w:bottom w:val="single" w:sz="4" w:space="0" w:color="auto"/>
              <w:right w:val="single" w:sz="4" w:space="0" w:color="auto"/>
            </w:tcBorders>
            <w:vAlign w:val="center"/>
          </w:tcPr>
          <w:p w14:paraId="483ED02D" w14:textId="30690EB1"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2.001580</w:t>
            </w:r>
          </w:p>
        </w:tc>
        <w:tc>
          <w:tcPr>
            <w:tcW w:w="1559" w:type="dxa"/>
            <w:tcBorders>
              <w:top w:val="single" w:sz="4" w:space="0" w:color="auto"/>
              <w:left w:val="single" w:sz="4" w:space="0" w:color="auto"/>
              <w:bottom w:val="single" w:sz="4" w:space="0" w:color="auto"/>
              <w:right w:val="single" w:sz="4" w:space="0" w:color="auto"/>
            </w:tcBorders>
            <w:vAlign w:val="center"/>
          </w:tcPr>
          <w:p w14:paraId="2CC53A05" w14:textId="49656235"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 Văn phòng đại diện Cảng vụ Hàng hải</w:t>
            </w:r>
          </w:p>
        </w:tc>
      </w:tr>
      <w:tr w:rsidR="002069A4" w:rsidRPr="008E1AF2" w14:paraId="7CE5F5D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9F599B2"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E160D0A" w14:textId="51757726"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Tàu biển hoạt động tuyến nội địa có chở hàng nhập khẩu, hàng quá cảnh hoặc có hành khách hoặc thuyền viên mang quốc tịch nước ngoài rời cảng biển và tàu biển đã nhập cảnh sau đó rời cảng để đến cảng biển khác của Việt Nam có chở hàng nhập khẩu, hàng quá cảnh có hành khách hoặc thuyền viên mang quốc tịch nước ngoài</w:t>
            </w:r>
          </w:p>
        </w:tc>
        <w:tc>
          <w:tcPr>
            <w:tcW w:w="1276" w:type="dxa"/>
            <w:tcBorders>
              <w:top w:val="single" w:sz="4" w:space="0" w:color="auto"/>
              <w:left w:val="single" w:sz="4" w:space="0" w:color="auto"/>
              <w:bottom w:val="single" w:sz="4" w:space="0" w:color="auto"/>
              <w:right w:val="single" w:sz="4" w:space="0" w:color="auto"/>
            </w:tcBorders>
            <w:vAlign w:val="center"/>
          </w:tcPr>
          <w:p w14:paraId="5EFF2E7E" w14:textId="2268DC3A"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1.004304</w:t>
            </w:r>
          </w:p>
        </w:tc>
        <w:tc>
          <w:tcPr>
            <w:tcW w:w="1559" w:type="dxa"/>
            <w:tcBorders>
              <w:top w:val="single" w:sz="4" w:space="0" w:color="auto"/>
              <w:left w:val="single" w:sz="4" w:space="0" w:color="auto"/>
              <w:bottom w:val="single" w:sz="4" w:space="0" w:color="auto"/>
              <w:right w:val="single" w:sz="4" w:space="0" w:color="auto"/>
            </w:tcBorders>
            <w:vAlign w:val="center"/>
          </w:tcPr>
          <w:p w14:paraId="7EA78D55" w14:textId="2BD5545E"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 Văn phòng đại diện Cảng vụ Hàng hải</w:t>
            </w:r>
          </w:p>
        </w:tc>
      </w:tr>
      <w:tr w:rsidR="002069A4" w:rsidRPr="008E1AF2" w14:paraId="63A73C6D"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057B9EF"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084B733" w14:textId="321275F0"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Tàu biển hoạt động tuyến nội địa có chở hàng nhập khẩu, hàng quá cảnh hoặc có hành khách hoặc thuyền viên mang quốc tịch nước ngoài vào cảng và tàu biển nước ngoài đã nhập cảnh sau đó vào cảng biển khác của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5E751444" w14:textId="09433F39"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1.004312</w:t>
            </w:r>
          </w:p>
        </w:tc>
        <w:tc>
          <w:tcPr>
            <w:tcW w:w="1559" w:type="dxa"/>
            <w:tcBorders>
              <w:top w:val="single" w:sz="4" w:space="0" w:color="auto"/>
              <w:left w:val="single" w:sz="4" w:space="0" w:color="auto"/>
              <w:bottom w:val="single" w:sz="4" w:space="0" w:color="auto"/>
              <w:right w:val="single" w:sz="4" w:space="0" w:color="auto"/>
            </w:tcBorders>
            <w:vAlign w:val="center"/>
          </w:tcPr>
          <w:p w14:paraId="4C974E64" w14:textId="73DD28AC"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 Văn phòng đại diện Cảng vụ Hàng hải</w:t>
            </w:r>
          </w:p>
        </w:tc>
      </w:tr>
      <w:tr w:rsidR="002069A4" w:rsidRPr="008E1AF2" w14:paraId="1AAE110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2782383"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5F72A09" w14:textId="066E4CD1"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 xml:space="preserve">Tàu biển hoạt động tuyến nội địa rời cảng biển và tàu biển đã nhập cảnh sau đó rời cảng để đến cảng biển khác của Việt Nam (bao gồm cả tàu quân sự, tàu công vụ, tàu ngầm, tàu lặn, kho chứa nổi, giàn di động, thủy phi cơ, phương tiện thủy nội địa mang cấp VR-SB và các phương </w:t>
            </w:r>
            <w:r w:rsidRPr="008E1AF2">
              <w:lastRenderedPageBreak/>
              <w:t>tiện thủy khác không quy định tại các khoản 2, 3 Điều 72 Nghị định 58/2017/NĐ-CP)</w:t>
            </w:r>
          </w:p>
        </w:tc>
        <w:tc>
          <w:tcPr>
            <w:tcW w:w="1276" w:type="dxa"/>
            <w:tcBorders>
              <w:top w:val="single" w:sz="4" w:space="0" w:color="auto"/>
              <w:left w:val="single" w:sz="4" w:space="0" w:color="auto"/>
              <w:bottom w:val="single" w:sz="4" w:space="0" w:color="auto"/>
              <w:right w:val="single" w:sz="4" w:space="0" w:color="auto"/>
            </w:tcBorders>
            <w:vAlign w:val="center"/>
          </w:tcPr>
          <w:p w14:paraId="3614861E" w14:textId="5085AAD8"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lastRenderedPageBreak/>
              <w:t>1.003785</w:t>
            </w:r>
          </w:p>
        </w:tc>
        <w:tc>
          <w:tcPr>
            <w:tcW w:w="1559" w:type="dxa"/>
            <w:tcBorders>
              <w:top w:val="single" w:sz="4" w:space="0" w:color="auto"/>
              <w:left w:val="single" w:sz="4" w:space="0" w:color="auto"/>
              <w:bottom w:val="single" w:sz="4" w:space="0" w:color="auto"/>
              <w:right w:val="single" w:sz="4" w:space="0" w:color="auto"/>
            </w:tcBorders>
            <w:vAlign w:val="center"/>
          </w:tcPr>
          <w:p w14:paraId="4C6A077C" w14:textId="32F7EDCC"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 Văn phòng đại diện Cảng vụ Hàng hải</w:t>
            </w:r>
          </w:p>
        </w:tc>
      </w:tr>
      <w:tr w:rsidR="002069A4" w:rsidRPr="008E1AF2" w14:paraId="7BBEEF6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2A7C240"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8D3CF23" w14:textId="6C6A6FF7"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Tàu biển hoạt động tuyến nội địa vào cảng biển và tàu biển Việt Nam đã nhập cảnh sau đó vào cảng biển khác của Việt Nam (bao gồm cả tàu quân sự, tàu công vụ, tàu ngầm, tàu lặn, kho chứa nổi, giàn di động, thủy phi cơ, phương tiện thủy nội địa mang cấp VR-SB và các phương tiện thủy khác không quy định tại các khoản 2, 3 Điều 72 Nghị định 58/2017/NĐ-CP)</w:t>
            </w:r>
          </w:p>
        </w:tc>
        <w:tc>
          <w:tcPr>
            <w:tcW w:w="1276" w:type="dxa"/>
            <w:tcBorders>
              <w:top w:val="single" w:sz="4" w:space="0" w:color="auto"/>
              <w:left w:val="single" w:sz="4" w:space="0" w:color="auto"/>
              <w:bottom w:val="single" w:sz="4" w:space="0" w:color="auto"/>
              <w:right w:val="single" w:sz="4" w:space="0" w:color="auto"/>
            </w:tcBorders>
            <w:vAlign w:val="center"/>
          </w:tcPr>
          <w:p w14:paraId="20BE7345" w14:textId="4A565429"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1.003829</w:t>
            </w:r>
          </w:p>
        </w:tc>
        <w:tc>
          <w:tcPr>
            <w:tcW w:w="1559" w:type="dxa"/>
            <w:tcBorders>
              <w:top w:val="single" w:sz="4" w:space="0" w:color="auto"/>
              <w:left w:val="single" w:sz="4" w:space="0" w:color="auto"/>
              <w:bottom w:val="single" w:sz="4" w:space="0" w:color="auto"/>
              <w:right w:val="single" w:sz="4" w:space="0" w:color="auto"/>
            </w:tcBorders>
            <w:vAlign w:val="center"/>
          </w:tcPr>
          <w:p w14:paraId="4558D3B7" w14:textId="6CE78547"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 Văn phòng đại diện Cảng vụ Hàng hải</w:t>
            </w:r>
          </w:p>
        </w:tc>
      </w:tr>
      <w:tr w:rsidR="002069A4" w:rsidRPr="008E1AF2" w14:paraId="5551431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E51334D"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C29D993" w14:textId="08F0F393"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Tàu biển nhập cảnh</w:t>
            </w:r>
          </w:p>
        </w:tc>
        <w:tc>
          <w:tcPr>
            <w:tcW w:w="1276" w:type="dxa"/>
            <w:tcBorders>
              <w:top w:val="single" w:sz="4" w:space="0" w:color="auto"/>
              <w:left w:val="single" w:sz="4" w:space="0" w:color="auto"/>
              <w:bottom w:val="single" w:sz="4" w:space="0" w:color="auto"/>
              <w:right w:val="single" w:sz="4" w:space="0" w:color="auto"/>
            </w:tcBorders>
            <w:vAlign w:val="center"/>
          </w:tcPr>
          <w:p w14:paraId="6C8CDCFA" w14:textId="1EBD0EC5"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1.004028</w:t>
            </w:r>
          </w:p>
        </w:tc>
        <w:tc>
          <w:tcPr>
            <w:tcW w:w="1559" w:type="dxa"/>
            <w:tcBorders>
              <w:top w:val="single" w:sz="4" w:space="0" w:color="auto"/>
              <w:left w:val="single" w:sz="4" w:space="0" w:color="auto"/>
              <w:bottom w:val="single" w:sz="4" w:space="0" w:color="auto"/>
              <w:right w:val="single" w:sz="4" w:space="0" w:color="auto"/>
            </w:tcBorders>
            <w:vAlign w:val="center"/>
          </w:tcPr>
          <w:p w14:paraId="73065755" w14:textId="55EC502A"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 Văn phòng đại diện Cảng vụ Hàng hải</w:t>
            </w:r>
          </w:p>
        </w:tc>
      </w:tr>
      <w:tr w:rsidR="002069A4" w:rsidRPr="008E1AF2" w14:paraId="08BF0F9E"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0679604"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0F2C9F4" w14:textId="65CC48BA"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Tàu biển nhập cảnh tại cảng dầu khí ngoài khơi và hoạt động trong vùng biển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3D3A7FD1" w14:textId="690EEFDE"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1.003978</w:t>
            </w:r>
          </w:p>
        </w:tc>
        <w:tc>
          <w:tcPr>
            <w:tcW w:w="1559" w:type="dxa"/>
            <w:tcBorders>
              <w:top w:val="single" w:sz="4" w:space="0" w:color="auto"/>
              <w:left w:val="single" w:sz="4" w:space="0" w:color="auto"/>
              <w:bottom w:val="single" w:sz="4" w:space="0" w:color="auto"/>
              <w:right w:val="single" w:sz="4" w:space="0" w:color="auto"/>
            </w:tcBorders>
            <w:vAlign w:val="center"/>
          </w:tcPr>
          <w:p w14:paraId="0846372B" w14:textId="7D1511DA"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 Văn phòng đại diện Cảng vụ Hàng hải</w:t>
            </w:r>
          </w:p>
        </w:tc>
      </w:tr>
      <w:tr w:rsidR="002069A4" w:rsidRPr="008E1AF2" w14:paraId="226F204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3FB88BB"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3B958B5" w14:textId="2C5AE237"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Tàu biển quá cảnh</w:t>
            </w:r>
          </w:p>
        </w:tc>
        <w:tc>
          <w:tcPr>
            <w:tcW w:w="1276" w:type="dxa"/>
            <w:tcBorders>
              <w:top w:val="single" w:sz="4" w:space="0" w:color="auto"/>
              <w:left w:val="single" w:sz="4" w:space="0" w:color="auto"/>
              <w:bottom w:val="single" w:sz="4" w:space="0" w:color="auto"/>
              <w:right w:val="single" w:sz="4" w:space="0" w:color="auto"/>
            </w:tcBorders>
            <w:vAlign w:val="center"/>
          </w:tcPr>
          <w:p w14:paraId="188CEB60" w14:textId="35A521C9"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2.001655</w:t>
            </w:r>
          </w:p>
        </w:tc>
        <w:tc>
          <w:tcPr>
            <w:tcW w:w="1559" w:type="dxa"/>
            <w:tcBorders>
              <w:top w:val="single" w:sz="4" w:space="0" w:color="auto"/>
              <w:left w:val="single" w:sz="4" w:space="0" w:color="auto"/>
              <w:bottom w:val="single" w:sz="4" w:space="0" w:color="auto"/>
              <w:right w:val="single" w:sz="4" w:space="0" w:color="auto"/>
            </w:tcBorders>
            <w:vAlign w:val="center"/>
          </w:tcPr>
          <w:p w14:paraId="712E909F" w14:textId="1B0DF2A4"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 Văn phòng đại diện Cảng vụ Hàng hải</w:t>
            </w:r>
          </w:p>
        </w:tc>
      </w:tr>
      <w:tr w:rsidR="002069A4" w:rsidRPr="008E1AF2" w14:paraId="718F834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9FBB634"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889BD8F" w14:textId="01223029"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Tàu biển rời cảng dầu khí ngoài khơi và hoạt động trong vùng biển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1739FA88" w14:textId="179E3950"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1.004332</w:t>
            </w:r>
          </w:p>
        </w:tc>
        <w:tc>
          <w:tcPr>
            <w:tcW w:w="1559" w:type="dxa"/>
            <w:tcBorders>
              <w:top w:val="single" w:sz="4" w:space="0" w:color="auto"/>
              <w:left w:val="single" w:sz="4" w:space="0" w:color="auto"/>
              <w:bottom w:val="single" w:sz="4" w:space="0" w:color="auto"/>
              <w:right w:val="single" w:sz="4" w:space="0" w:color="auto"/>
            </w:tcBorders>
            <w:vAlign w:val="center"/>
          </w:tcPr>
          <w:p w14:paraId="264CF63F" w14:textId="2C09702E"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 Văn phòng đại diện Cảng vụ Hàng hải</w:t>
            </w:r>
          </w:p>
        </w:tc>
      </w:tr>
      <w:tr w:rsidR="002069A4" w:rsidRPr="008E1AF2" w14:paraId="07EE138E"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FF513FA"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80C552E" w14:textId="012169F2"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Tàu biển Việt Nam đã nhập cảnh sau đó vào cảng biển khác của Việt Nam mà không chở hàng nhập khẩu, hàng quá cảnh hoặc không có hành khách, thuyền viên mang quốc tịch nước ngoài</w:t>
            </w:r>
          </w:p>
        </w:tc>
        <w:tc>
          <w:tcPr>
            <w:tcW w:w="1276" w:type="dxa"/>
            <w:tcBorders>
              <w:top w:val="single" w:sz="4" w:space="0" w:color="auto"/>
              <w:left w:val="single" w:sz="4" w:space="0" w:color="auto"/>
              <w:bottom w:val="single" w:sz="4" w:space="0" w:color="auto"/>
              <w:right w:val="single" w:sz="4" w:space="0" w:color="auto"/>
            </w:tcBorders>
            <w:vAlign w:val="center"/>
          </w:tcPr>
          <w:p w14:paraId="0C2CAD31" w14:textId="79EA20D8"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1.004323</w:t>
            </w:r>
          </w:p>
        </w:tc>
        <w:tc>
          <w:tcPr>
            <w:tcW w:w="1559" w:type="dxa"/>
            <w:tcBorders>
              <w:top w:val="single" w:sz="4" w:space="0" w:color="auto"/>
              <w:left w:val="single" w:sz="4" w:space="0" w:color="auto"/>
              <w:bottom w:val="single" w:sz="4" w:space="0" w:color="auto"/>
              <w:right w:val="single" w:sz="4" w:space="0" w:color="auto"/>
            </w:tcBorders>
            <w:vAlign w:val="center"/>
          </w:tcPr>
          <w:p w14:paraId="28FCDE6F" w14:textId="25FB024F"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Biên phòng cửa khâu; Cảng vụ hàng hải; Văn phòng đại diện Cảng vụ Hàng hải</w:t>
            </w:r>
          </w:p>
        </w:tc>
      </w:tr>
      <w:tr w:rsidR="002069A4" w:rsidRPr="008E1AF2" w14:paraId="128F327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28F7721"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4DA203A" w14:textId="29945350"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Tàu biển vào cảng dầu khí ngoài khơi và hoạt động trong vùng biển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1F1338D9" w14:textId="3A4CE9E5"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1.002349</w:t>
            </w:r>
          </w:p>
        </w:tc>
        <w:tc>
          <w:tcPr>
            <w:tcW w:w="1559" w:type="dxa"/>
            <w:tcBorders>
              <w:top w:val="single" w:sz="4" w:space="0" w:color="auto"/>
              <w:left w:val="single" w:sz="4" w:space="0" w:color="auto"/>
              <w:bottom w:val="single" w:sz="4" w:space="0" w:color="auto"/>
              <w:right w:val="single" w:sz="4" w:space="0" w:color="auto"/>
            </w:tcBorders>
            <w:vAlign w:val="center"/>
          </w:tcPr>
          <w:p w14:paraId="3F78A643" w14:textId="33B5DB1F"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 xml:space="preserve">Cảng vụ hàng hải; Văn phòng đại </w:t>
            </w:r>
            <w:r w:rsidRPr="008E1AF2">
              <w:lastRenderedPageBreak/>
              <w:t>diện Cảng vụ Hàng hải</w:t>
            </w:r>
          </w:p>
        </w:tc>
      </w:tr>
      <w:tr w:rsidR="002069A4" w:rsidRPr="008E1AF2" w14:paraId="5BBE5709"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FA43D38"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ACD4F5A" w14:textId="62A40170"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Tàu biển xuất cảnh</w:t>
            </w:r>
          </w:p>
        </w:tc>
        <w:tc>
          <w:tcPr>
            <w:tcW w:w="1276" w:type="dxa"/>
            <w:tcBorders>
              <w:top w:val="single" w:sz="4" w:space="0" w:color="auto"/>
              <w:left w:val="single" w:sz="4" w:space="0" w:color="auto"/>
              <w:bottom w:val="single" w:sz="4" w:space="0" w:color="auto"/>
              <w:right w:val="single" w:sz="4" w:space="0" w:color="auto"/>
            </w:tcBorders>
            <w:vAlign w:val="center"/>
          </w:tcPr>
          <w:p w14:paraId="316A30DF" w14:textId="48D802F9"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1.004004</w:t>
            </w:r>
          </w:p>
        </w:tc>
        <w:tc>
          <w:tcPr>
            <w:tcW w:w="1559" w:type="dxa"/>
            <w:tcBorders>
              <w:top w:val="single" w:sz="4" w:space="0" w:color="auto"/>
              <w:left w:val="single" w:sz="4" w:space="0" w:color="auto"/>
              <w:bottom w:val="single" w:sz="4" w:space="0" w:color="auto"/>
              <w:right w:val="single" w:sz="4" w:space="0" w:color="auto"/>
            </w:tcBorders>
            <w:vAlign w:val="center"/>
          </w:tcPr>
          <w:p w14:paraId="51E1BA8B" w14:textId="21F6E9C5"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 Văn phòng đại diện Cảng vụ Hàng hải</w:t>
            </w:r>
          </w:p>
        </w:tc>
      </w:tr>
      <w:tr w:rsidR="002069A4" w:rsidRPr="008E1AF2" w14:paraId="0B8FD2B9"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539DD46"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7EA9F72" w14:textId="1872DFD8"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Tàu biển xuất cảnh tại cảng dầu khí ngoài khơi và hoạt động trong vùng biển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5EF3AA29" w14:textId="0A021A91"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1.003934</w:t>
            </w:r>
          </w:p>
        </w:tc>
        <w:tc>
          <w:tcPr>
            <w:tcW w:w="1559" w:type="dxa"/>
            <w:tcBorders>
              <w:top w:val="single" w:sz="4" w:space="0" w:color="auto"/>
              <w:left w:val="single" w:sz="4" w:space="0" w:color="auto"/>
              <w:bottom w:val="single" w:sz="4" w:space="0" w:color="auto"/>
              <w:right w:val="single" w:sz="4" w:space="0" w:color="auto"/>
            </w:tcBorders>
            <w:vAlign w:val="center"/>
          </w:tcPr>
          <w:p w14:paraId="44D3C741" w14:textId="0DC1EFE4"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 Văn phòng đại diện Cảng vụ Hàng hải</w:t>
            </w:r>
          </w:p>
        </w:tc>
      </w:tr>
      <w:tr w:rsidR="002069A4" w:rsidRPr="008E1AF2" w14:paraId="3D830B8E"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6D2E80B"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41CC523" w14:textId="641CAEAE"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Tàu thuyền có trọng tải từ 200 tấn trở xuống, mang cờ quốc tịch của quốc gia có chung đường biên giới với Việt Nam nhập cảnh, xuất cảnh tại khu vực biên giới của Việt Nam và quốc gia đó</w:t>
            </w:r>
          </w:p>
        </w:tc>
        <w:tc>
          <w:tcPr>
            <w:tcW w:w="1276" w:type="dxa"/>
            <w:tcBorders>
              <w:top w:val="single" w:sz="4" w:space="0" w:color="auto"/>
              <w:left w:val="single" w:sz="4" w:space="0" w:color="auto"/>
              <w:bottom w:val="single" w:sz="4" w:space="0" w:color="auto"/>
              <w:right w:val="single" w:sz="4" w:space="0" w:color="auto"/>
            </w:tcBorders>
            <w:vAlign w:val="center"/>
          </w:tcPr>
          <w:p w14:paraId="6EC3B311" w14:textId="3B663389"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1.003878</w:t>
            </w:r>
          </w:p>
        </w:tc>
        <w:tc>
          <w:tcPr>
            <w:tcW w:w="1559" w:type="dxa"/>
            <w:tcBorders>
              <w:top w:val="single" w:sz="4" w:space="0" w:color="auto"/>
              <w:left w:val="single" w:sz="4" w:space="0" w:color="auto"/>
              <w:bottom w:val="single" w:sz="4" w:space="0" w:color="auto"/>
              <w:right w:val="single" w:sz="4" w:space="0" w:color="auto"/>
            </w:tcBorders>
            <w:vAlign w:val="center"/>
          </w:tcPr>
          <w:p w14:paraId="64B98DD5" w14:textId="5AD3DEF1"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Cảng vụ hàng hải; Văn phòng đại diện Cảng vụ Hàng hải</w:t>
            </w:r>
          </w:p>
        </w:tc>
      </w:tr>
      <w:tr w:rsidR="002069A4" w:rsidRPr="008E1AF2" w14:paraId="7B41E2A4"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B7CF432"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3B0F735" w14:textId="0D1CAB08"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Xác nhận hàng năm Giấy chứng nhận phù hợp của cảng biển</w:t>
            </w:r>
          </w:p>
        </w:tc>
        <w:tc>
          <w:tcPr>
            <w:tcW w:w="1276" w:type="dxa"/>
            <w:tcBorders>
              <w:top w:val="single" w:sz="4" w:space="0" w:color="auto"/>
              <w:left w:val="single" w:sz="4" w:space="0" w:color="auto"/>
              <w:bottom w:val="single" w:sz="4" w:space="0" w:color="auto"/>
              <w:right w:val="single" w:sz="4" w:space="0" w:color="auto"/>
            </w:tcBorders>
            <w:vAlign w:val="center"/>
          </w:tcPr>
          <w:p w14:paraId="17088C51" w14:textId="1FD9FF77"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2.000519</w:t>
            </w:r>
          </w:p>
        </w:tc>
        <w:tc>
          <w:tcPr>
            <w:tcW w:w="1559" w:type="dxa"/>
            <w:tcBorders>
              <w:top w:val="single" w:sz="4" w:space="0" w:color="auto"/>
              <w:left w:val="single" w:sz="4" w:space="0" w:color="auto"/>
              <w:bottom w:val="single" w:sz="4" w:space="0" w:color="auto"/>
              <w:right w:val="single" w:sz="4" w:space="0" w:color="auto"/>
            </w:tcBorders>
            <w:vAlign w:val="center"/>
          </w:tcPr>
          <w:p w14:paraId="3DFBADA8" w14:textId="092A3C7E"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Hàng hải Việt Nam</w:t>
            </w:r>
          </w:p>
        </w:tc>
      </w:tr>
      <w:tr w:rsidR="002069A4" w:rsidRPr="008E1AF2" w14:paraId="20DE4714"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C65F633" w14:textId="77777777" w:rsidR="002069A4" w:rsidRPr="008E1AF2" w:rsidRDefault="002069A4"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EA2B21C" w14:textId="345F7375" w:rsidR="002069A4" w:rsidRPr="008E1AF2" w:rsidRDefault="002069A4" w:rsidP="00055057">
            <w:pPr>
              <w:pStyle w:val="ThngthngWeb"/>
              <w:spacing w:before="60" w:beforeAutospacing="0" w:after="60" w:afterAutospacing="0" w:line="340" w:lineRule="exact"/>
              <w:jc w:val="both"/>
              <w:rPr>
                <w:rStyle w:val="Nhnmanh"/>
                <w:i w:val="0"/>
                <w:color w:val="000000"/>
                <w:lang w:val="vi-VN"/>
              </w:rPr>
            </w:pPr>
            <w:r w:rsidRPr="008E1AF2">
              <w:t>Xóa đăng ký</w:t>
            </w:r>
          </w:p>
        </w:tc>
        <w:tc>
          <w:tcPr>
            <w:tcW w:w="1276" w:type="dxa"/>
            <w:tcBorders>
              <w:top w:val="single" w:sz="4" w:space="0" w:color="auto"/>
              <w:left w:val="single" w:sz="4" w:space="0" w:color="auto"/>
              <w:bottom w:val="single" w:sz="4" w:space="0" w:color="auto"/>
              <w:right w:val="single" w:sz="4" w:space="0" w:color="auto"/>
            </w:tcBorders>
            <w:vAlign w:val="center"/>
          </w:tcPr>
          <w:p w14:paraId="12979CC3" w14:textId="4CDD267F"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1.002508</w:t>
            </w:r>
          </w:p>
        </w:tc>
        <w:tc>
          <w:tcPr>
            <w:tcW w:w="1559" w:type="dxa"/>
            <w:tcBorders>
              <w:top w:val="single" w:sz="4" w:space="0" w:color="auto"/>
              <w:left w:val="single" w:sz="4" w:space="0" w:color="auto"/>
              <w:bottom w:val="single" w:sz="4" w:space="0" w:color="auto"/>
              <w:right w:val="single" w:sz="4" w:space="0" w:color="auto"/>
            </w:tcBorders>
            <w:vAlign w:val="center"/>
          </w:tcPr>
          <w:p w14:paraId="5D65AE58" w14:textId="5B1AAB8E" w:rsidR="002069A4" w:rsidRPr="008E1AF2" w:rsidRDefault="002069A4" w:rsidP="00055057">
            <w:pPr>
              <w:pStyle w:val="ThngthngWeb"/>
              <w:spacing w:before="60" w:beforeAutospacing="0" w:after="60" w:afterAutospacing="0" w:line="340" w:lineRule="exact"/>
              <w:jc w:val="center"/>
              <w:rPr>
                <w:rStyle w:val="Nhnmanh"/>
                <w:b/>
                <w:i w:val="0"/>
                <w:color w:val="000000"/>
                <w:highlight w:val="yellow"/>
                <w:lang w:val="vi-VN"/>
              </w:rPr>
            </w:pPr>
            <w:r w:rsidRPr="008E1AF2">
              <w:t>Chi cục Hàng hải; Chi cục Hàng hải; Cảng vụ hàng hải</w:t>
            </w:r>
          </w:p>
        </w:tc>
      </w:tr>
      <w:tr w:rsidR="00530190" w:rsidRPr="008E1AF2" w14:paraId="76F3DEDD" w14:textId="77777777" w:rsidTr="00055057">
        <w:tc>
          <w:tcPr>
            <w:tcW w:w="9322" w:type="dxa"/>
            <w:gridSpan w:val="4"/>
            <w:tcBorders>
              <w:top w:val="single" w:sz="4" w:space="0" w:color="auto"/>
              <w:left w:val="single" w:sz="4" w:space="0" w:color="auto"/>
              <w:bottom w:val="single" w:sz="4" w:space="0" w:color="auto"/>
              <w:right w:val="single" w:sz="4" w:space="0" w:color="auto"/>
            </w:tcBorders>
            <w:vAlign w:val="center"/>
          </w:tcPr>
          <w:p w14:paraId="1AD1A000" w14:textId="63273B5B" w:rsidR="00530190" w:rsidRPr="008E1AF2" w:rsidRDefault="00530190" w:rsidP="00055057">
            <w:pPr>
              <w:pStyle w:val="ThngthngWeb"/>
              <w:spacing w:before="60" w:beforeAutospacing="0" w:after="60" w:afterAutospacing="0" w:line="340" w:lineRule="exact"/>
              <w:jc w:val="center"/>
              <w:rPr>
                <w:rStyle w:val="Nhnmanh"/>
                <w:b/>
                <w:i w:val="0"/>
                <w:color w:val="000000"/>
                <w:highlight w:val="yellow"/>
                <w:lang w:val="vi-VN"/>
              </w:rPr>
            </w:pPr>
            <w:r w:rsidRPr="008E1AF2">
              <w:rPr>
                <w:rStyle w:val="Nhnmanh"/>
                <w:b/>
                <w:i w:val="0"/>
                <w:color w:val="000000"/>
                <w:lang w:val="vi-VN"/>
              </w:rPr>
              <w:t>II – Lĩnh vực đường bộ</w:t>
            </w:r>
          </w:p>
        </w:tc>
      </w:tr>
      <w:tr w:rsidR="00CF3C2E" w:rsidRPr="008E1AF2" w14:paraId="2EFC6F83"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0080EBB"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029E6A4" w14:textId="0CDC4691"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t>Chấp thuận cơ sở đào tạo Thẩm tra viên an toàn giao thông đường bộ</w:t>
            </w:r>
          </w:p>
        </w:tc>
        <w:tc>
          <w:tcPr>
            <w:tcW w:w="1276" w:type="dxa"/>
            <w:tcBorders>
              <w:top w:val="single" w:sz="4" w:space="0" w:color="auto"/>
              <w:left w:val="single" w:sz="4" w:space="0" w:color="auto"/>
              <w:bottom w:val="single" w:sz="4" w:space="0" w:color="auto"/>
              <w:right w:val="single" w:sz="4" w:space="0" w:color="auto"/>
            </w:tcBorders>
            <w:vAlign w:val="center"/>
          </w:tcPr>
          <w:p w14:paraId="3281D8BA" w14:textId="798BD1BC"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1.001666</w:t>
            </w:r>
          </w:p>
        </w:tc>
        <w:tc>
          <w:tcPr>
            <w:tcW w:w="1559" w:type="dxa"/>
            <w:tcBorders>
              <w:top w:val="single" w:sz="4" w:space="0" w:color="auto"/>
              <w:left w:val="single" w:sz="4" w:space="0" w:color="auto"/>
              <w:bottom w:val="single" w:sz="4" w:space="0" w:color="auto"/>
              <w:right w:val="single" w:sz="4" w:space="0" w:color="auto"/>
            </w:tcBorders>
            <w:vAlign w:val="center"/>
          </w:tcPr>
          <w:p w14:paraId="3A64256C" w14:textId="03FA07D2"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w:t>
            </w:r>
          </w:p>
        </w:tc>
      </w:tr>
      <w:tr w:rsidR="00CF3C2E" w:rsidRPr="008E1AF2" w14:paraId="532EE91F"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25612CA"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B1B8E66" w14:textId="2A0AB3C5"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t>Cấp Chứng chỉ Thẩm tra viên an toàn giao thông đường bộ</w:t>
            </w:r>
          </w:p>
        </w:tc>
        <w:tc>
          <w:tcPr>
            <w:tcW w:w="1276" w:type="dxa"/>
            <w:tcBorders>
              <w:top w:val="single" w:sz="4" w:space="0" w:color="auto"/>
              <w:left w:val="single" w:sz="4" w:space="0" w:color="auto"/>
              <w:bottom w:val="single" w:sz="4" w:space="0" w:color="auto"/>
              <w:right w:val="single" w:sz="4" w:space="0" w:color="auto"/>
            </w:tcBorders>
            <w:vAlign w:val="center"/>
          </w:tcPr>
          <w:p w14:paraId="5B32AFAD" w14:textId="779F540C"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1.001692</w:t>
            </w:r>
          </w:p>
        </w:tc>
        <w:tc>
          <w:tcPr>
            <w:tcW w:w="1559" w:type="dxa"/>
            <w:tcBorders>
              <w:top w:val="single" w:sz="4" w:space="0" w:color="auto"/>
              <w:left w:val="single" w:sz="4" w:space="0" w:color="auto"/>
              <w:bottom w:val="single" w:sz="4" w:space="0" w:color="auto"/>
              <w:right w:val="single" w:sz="4" w:space="0" w:color="auto"/>
            </w:tcBorders>
            <w:vAlign w:val="center"/>
          </w:tcPr>
          <w:p w14:paraId="428A6AC5" w14:textId="36683524"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w:t>
            </w:r>
          </w:p>
        </w:tc>
      </w:tr>
      <w:tr w:rsidR="00CF3C2E" w:rsidRPr="008E1AF2" w14:paraId="74BF696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B1FEDA7"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2ECDB4F" w14:textId="56CB6564"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t>Cấp đổi Chứng chỉ Thẩm tra viên an toàn giao thông đường bộ</w:t>
            </w:r>
          </w:p>
        </w:tc>
        <w:tc>
          <w:tcPr>
            <w:tcW w:w="1276" w:type="dxa"/>
            <w:tcBorders>
              <w:top w:val="single" w:sz="4" w:space="0" w:color="auto"/>
              <w:left w:val="single" w:sz="4" w:space="0" w:color="auto"/>
              <w:bottom w:val="single" w:sz="4" w:space="0" w:color="auto"/>
              <w:right w:val="single" w:sz="4" w:space="0" w:color="auto"/>
            </w:tcBorders>
            <w:vAlign w:val="center"/>
          </w:tcPr>
          <w:p w14:paraId="33A65605" w14:textId="53FD99D3"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1.001725</w:t>
            </w:r>
          </w:p>
        </w:tc>
        <w:tc>
          <w:tcPr>
            <w:tcW w:w="1559" w:type="dxa"/>
            <w:tcBorders>
              <w:top w:val="single" w:sz="4" w:space="0" w:color="auto"/>
              <w:left w:val="single" w:sz="4" w:space="0" w:color="auto"/>
              <w:bottom w:val="single" w:sz="4" w:space="0" w:color="auto"/>
              <w:right w:val="single" w:sz="4" w:space="0" w:color="auto"/>
            </w:tcBorders>
            <w:vAlign w:val="center"/>
          </w:tcPr>
          <w:p w14:paraId="0F3EBC03" w14:textId="43030E17"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w:t>
            </w:r>
          </w:p>
        </w:tc>
      </w:tr>
      <w:tr w:rsidR="00CF3C2E" w:rsidRPr="008E1AF2" w14:paraId="2060A81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7D4088D"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C58C5C5" w14:textId="67406B69"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t>Cấp Giấy phép liên vận Việt – Lào cho phương tiện</w:t>
            </w:r>
          </w:p>
        </w:tc>
        <w:tc>
          <w:tcPr>
            <w:tcW w:w="1276" w:type="dxa"/>
            <w:tcBorders>
              <w:top w:val="single" w:sz="4" w:space="0" w:color="auto"/>
              <w:left w:val="single" w:sz="4" w:space="0" w:color="auto"/>
              <w:bottom w:val="single" w:sz="4" w:space="0" w:color="auto"/>
              <w:right w:val="single" w:sz="4" w:space="0" w:color="auto"/>
            </w:tcBorders>
            <w:vAlign w:val="center"/>
          </w:tcPr>
          <w:p w14:paraId="44A7D80E" w14:textId="2D6579EE"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1.002856</w:t>
            </w:r>
          </w:p>
        </w:tc>
        <w:tc>
          <w:tcPr>
            <w:tcW w:w="1559" w:type="dxa"/>
            <w:tcBorders>
              <w:top w:val="single" w:sz="4" w:space="0" w:color="auto"/>
              <w:left w:val="single" w:sz="4" w:space="0" w:color="auto"/>
              <w:bottom w:val="single" w:sz="4" w:space="0" w:color="auto"/>
              <w:right w:val="single" w:sz="4" w:space="0" w:color="auto"/>
            </w:tcBorders>
            <w:vAlign w:val="center"/>
          </w:tcPr>
          <w:p w14:paraId="7618617B" w14:textId="290370AF"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 Tổng cục Đường bộ Việt Nam</w:t>
            </w:r>
          </w:p>
        </w:tc>
      </w:tr>
      <w:tr w:rsidR="00CF3C2E" w:rsidRPr="008E1AF2" w14:paraId="16984E46"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00075ED"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CB8F98A" w14:textId="0406BF85"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t>Cấp Giấy phép liên vận Việt Nam – Campuchia</w:t>
            </w:r>
          </w:p>
        </w:tc>
        <w:tc>
          <w:tcPr>
            <w:tcW w:w="1276" w:type="dxa"/>
            <w:tcBorders>
              <w:top w:val="single" w:sz="4" w:space="0" w:color="auto"/>
              <w:left w:val="single" w:sz="4" w:space="0" w:color="auto"/>
              <w:bottom w:val="single" w:sz="4" w:space="0" w:color="auto"/>
              <w:right w:val="single" w:sz="4" w:space="0" w:color="auto"/>
            </w:tcBorders>
            <w:vAlign w:val="center"/>
          </w:tcPr>
          <w:p w14:paraId="2F49E0F3" w14:textId="11EE11E8"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1.001023</w:t>
            </w:r>
          </w:p>
        </w:tc>
        <w:tc>
          <w:tcPr>
            <w:tcW w:w="1559" w:type="dxa"/>
            <w:tcBorders>
              <w:top w:val="single" w:sz="4" w:space="0" w:color="auto"/>
              <w:left w:val="single" w:sz="4" w:space="0" w:color="auto"/>
              <w:bottom w:val="single" w:sz="4" w:space="0" w:color="auto"/>
              <w:right w:val="single" w:sz="4" w:space="0" w:color="auto"/>
            </w:tcBorders>
            <w:vAlign w:val="center"/>
          </w:tcPr>
          <w:p w14:paraId="40479E7F" w14:textId="7531BAC8"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 Tổng cục Đường bộ Việt Nam</w:t>
            </w:r>
          </w:p>
        </w:tc>
      </w:tr>
      <w:tr w:rsidR="00CF3C2E" w:rsidRPr="008E1AF2" w14:paraId="20F4120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2F28D7C"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E2A8CEA" w14:textId="0FD79221"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t>Cấp Giấy phép loại A, E hoặc giấy phép loại B, C, F, G lần đầu trong năm</w:t>
            </w:r>
          </w:p>
        </w:tc>
        <w:tc>
          <w:tcPr>
            <w:tcW w:w="1276" w:type="dxa"/>
            <w:tcBorders>
              <w:top w:val="single" w:sz="4" w:space="0" w:color="auto"/>
              <w:left w:val="single" w:sz="4" w:space="0" w:color="auto"/>
              <w:bottom w:val="single" w:sz="4" w:space="0" w:color="auto"/>
              <w:right w:val="single" w:sz="4" w:space="0" w:color="auto"/>
            </w:tcBorders>
            <w:vAlign w:val="center"/>
          </w:tcPr>
          <w:p w14:paraId="616CAFB1" w14:textId="5C0DBF0C"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2.001034</w:t>
            </w:r>
          </w:p>
        </w:tc>
        <w:tc>
          <w:tcPr>
            <w:tcW w:w="1559" w:type="dxa"/>
            <w:tcBorders>
              <w:top w:val="single" w:sz="4" w:space="0" w:color="auto"/>
              <w:left w:val="single" w:sz="4" w:space="0" w:color="auto"/>
              <w:bottom w:val="single" w:sz="4" w:space="0" w:color="auto"/>
              <w:right w:val="single" w:sz="4" w:space="0" w:color="auto"/>
            </w:tcBorders>
            <w:vAlign w:val="center"/>
          </w:tcPr>
          <w:p w14:paraId="219D0C78" w14:textId="16671F01"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7BFC948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CCDBAF7"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B8A8B5D" w14:textId="0D1D3592"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t>Cấp Giấy phép loại B, C, F, G từ lần thứ 2 trở đi trong năm</w:t>
            </w:r>
          </w:p>
        </w:tc>
        <w:tc>
          <w:tcPr>
            <w:tcW w:w="1276" w:type="dxa"/>
            <w:tcBorders>
              <w:top w:val="single" w:sz="4" w:space="0" w:color="auto"/>
              <w:left w:val="single" w:sz="4" w:space="0" w:color="auto"/>
              <w:bottom w:val="single" w:sz="4" w:space="0" w:color="auto"/>
              <w:right w:val="single" w:sz="4" w:space="0" w:color="auto"/>
            </w:tcBorders>
            <w:vAlign w:val="center"/>
          </w:tcPr>
          <w:p w14:paraId="0D1175BC" w14:textId="349CCB1A"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1.005035</w:t>
            </w:r>
          </w:p>
        </w:tc>
        <w:tc>
          <w:tcPr>
            <w:tcW w:w="1559" w:type="dxa"/>
            <w:tcBorders>
              <w:top w:val="single" w:sz="4" w:space="0" w:color="auto"/>
              <w:left w:val="single" w:sz="4" w:space="0" w:color="auto"/>
              <w:bottom w:val="single" w:sz="4" w:space="0" w:color="auto"/>
              <w:right w:val="single" w:sz="4" w:space="0" w:color="auto"/>
            </w:tcBorders>
            <w:vAlign w:val="center"/>
          </w:tcPr>
          <w:p w14:paraId="71DE6604" w14:textId="7E286C99"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3002A8A4"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30236AC"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6F83780" w14:textId="6FDB26B6"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t>Cấp lại Chứng chỉ Thẩm tra viên an toàn giao thông đường bộ</w:t>
            </w:r>
          </w:p>
        </w:tc>
        <w:tc>
          <w:tcPr>
            <w:tcW w:w="1276" w:type="dxa"/>
            <w:tcBorders>
              <w:top w:val="single" w:sz="4" w:space="0" w:color="auto"/>
              <w:left w:val="single" w:sz="4" w:space="0" w:color="auto"/>
              <w:bottom w:val="single" w:sz="4" w:space="0" w:color="auto"/>
              <w:right w:val="single" w:sz="4" w:space="0" w:color="auto"/>
            </w:tcBorders>
            <w:vAlign w:val="center"/>
          </w:tcPr>
          <w:p w14:paraId="2B763398" w14:textId="4568FAFE"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1.001717</w:t>
            </w:r>
          </w:p>
        </w:tc>
        <w:tc>
          <w:tcPr>
            <w:tcW w:w="1559" w:type="dxa"/>
            <w:tcBorders>
              <w:top w:val="single" w:sz="4" w:space="0" w:color="auto"/>
              <w:left w:val="single" w:sz="4" w:space="0" w:color="auto"/>
              <w:bottom w:val="single" w:sz="4" w:space="0" w:color="auto"/>
              <w:right w:val="single" w:sz="4" w:space="0" w:color="auto"/>
            </w:tcBorders>
            <w:vAlign w:val="center"/>
          </w:tcPr>
          <w:p w14:paraId="70A61F10" w14:textId="6771CB3F"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w:t>
            </w:r>
          </w:p>
        </w:tc>
      </w:tr>
      <w:tr w:rsidR="00CF3C2E" w:rsidRPr="008E1AF2" w14:paraId="6AA63D40"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EAA0F2D"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D1508DE" w14:textId="138F1C16"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t>Cấp lại Chấp thuận cơ sở đào tạo Thẩm tra viên an toàn giao thông đường bộ</w:t>
            </w:r>
          </w:p>
        </w:tc>
        <w:tc>
          <w:tcPr>
            <w:tcW w:w="1276" w:type="dxa"/>
            <w:tcBorders>
              <w:top w:val="single" w:sz="4" w:space="0" w:color="auto"/>
              <w:left w:val="single" w:sz="4" w:space="0" w:color="auto"/>
              <w:bottom w:val="single" w:sz="4" w:space="0" w:color="auto"/>
              <w:right w:val="single" w:sz="4" w:space="0" w:color="auto"/>
            </w:tcBorders>
            <w:vAlign w:val="center"/>
          </w:tcPr>
          <w:p w14:paraId="4B01E61E" w14:textId="7435368E"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1.001706</w:t>
            </w:r>
          </w:p>
        </w:tc>
        <w:tc>
          <w:tcPr>
            <w:tcW w:w="1559" w:type="dxa"/>
            <w:tcBorders>
              <w:top w:val="single" w:sz="4" w:space="0" w:color="auto"/>
              <w:left w:val="single" w:sz="4" w:space="0" w:color="auto"/>
              <w:bottom w:val="single" w:sz="4" w:space="0" w:color="auto"/>
              <w:right w:val="single" w:sz="4" w:space="0" w:color="auto"/>
            </w:tcBorders>
            <w:vAlign w:val="center"/>
          </w:tcPr>
          <w:p w14:paraId="22E5F2F4" w14:textId="387AD920"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w:t>
            </w:r>
          </w:p>
        </w:tc>
      </w:tr>
      <w:tr w:rsidR="00CF3C2E" w:rsidRPr="008E1AF2" w14:paraId="77DE016E"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A2779E1"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77B8861" w14:textId="5BE87DE9"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t>Cấp lại Giấy phép liên vận Việt – Lào cho phương tiện</w:t>
            </w:r>
          </w:p>
        </w:tc>
        <w:tc>
          <w:tcPr>
            <w:tcW w:w="1276" w:type="dxa"/>
            <w:tcBorders>
              <w:top w:val="single" w:sz="4" w:space="0" w:color="auto"/>
              <w:left w:val="single" w:sz="4" w:space="0" w:color="auto"/>
              <w:bottom w:val="single" w:sz="4" w:space="0" w:color="auto"/>
              <w:right w:val="single" w:sz="4" w:space="0" w:color="auto"/>
            </w:tcBorders>
            <w:vAlign w:val="center"/>
          </w:tcPr>
          <w:p w14:paraId="792BAA55" w14:textId="013332F5"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1.002852</w:t>
            </w:r>
          </w:p>
        </w:tc>
        <w:tc>
          <w:tcPr>
            <w:tcW w:w="1559" w:type="dxa"/>
            <w:tcBorders>
              <w:top w:val="single" w:sz="4" w:space="0" w:color="auto"/>
              <w:left w:val="single" w:sz="4" w:space="0" w:color="auto"/>
              <w:bottom w:val="single" w:sz="4" w:space="0" w:color="auto"/>
              <w:right w:val="single" w:sz="4" w:space="0" w:color="auto"/>
            </w:tcBorders>
            <w:vAlign w:val="center"/>
          </w:tcPr>
          <w:p w14:paraId="1B326875" w14:textId="24369648"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 Tổng cục Đường bộ Việt Nam</w:t>
            </w:r>
          </w:p>
        </w:tc>
      </w:tr>
      <w:tr w:rsidR="00CF3C2E" w:rsidRPr="008E1AF2" w14:paraId="4FBB346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2D7158F"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062D683" w14:textId="5D300140"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t>Cấp phép thi công nút giao đấu nối vào quốc lộ</w:t>
            </w:r>
          </w:p>
        </w:tc>
        <w:tc>
          <w:tcPr>
            <w:tcW w:w="1276" w:type="dxa"/>
            <w:tcBorders>
              <w:top w:val="single" w:sz="4" w:space="0" w:color="auto"/>
              <w:left w:val="single" w:sz="4" w:space="0" w:color="auto"/>
              <w:bottom w:val="single" w:sz="4" w:space="0" w:color="auto"/>
              <w:right w:val="single" w:sz="4" w:space="0" w:color="auto"/>
            </w:tcBorders>
            <w:vAlign w:val="center"/>
          </w:tcPr>
          <w:p w14:paraId="6ACBFE9C" w14:textId="15ACE954"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1.001061</w:t>
            </w:r>
          </w:p>
        </w:tc>
        <w:tc>
          <w:tcPr>
            <w:tcW w:w="1559" w:type="dxa"/>
            <w:tcBorders>
              <w:top w:val="single" w:sz="4" w:space="0" w:color="auto"/>
              <w:left w:val="single" w:sz="4" w:space="0" w:color="auto"/>
              <w:bottom w:val="single" w:sz="4" w:space="0" w:color="auto"/>
              <w:right w:val="single" w:sz="4" w:space="0" w:color="auto"/>
            </w:tcBorders>
            <w:vAlign w:val="center"/>
          </w:tcPr>
          <w:p w14:paraId="2EF38828" w14:textId="257FFB0F"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w:t>
            </w:r>
          </w:p>
        </w:tc>
      </w:tr>
      <w:tr w:rsidR="00CF3C2E" w:rsidRPr="008E1AF2" w14:paraId="13BA5F00"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0A47FEC"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1CC68CF" w14:textId="39CF2320"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t>Cấp phép thi công xây dựng biển quảng cáo tạm thời trong phạm vi hành lang an toàn đường bộ của quốc lộ đang khai thác đối với đoạn, tuyến quốc lộ thuộc phạm vi được giao quản lý</w:t>
            </w:r>
          </w:p>
        </w:tc>
        <w:tc>
          <w:tcPr>
            <w:tcW w:w="1276" w:type="dxa"/>
            <w:tcBorders>
              <w:top w:val="single" w:sz="4" w:space="0" w:color="auto"/>
              <w:left w:val="single" w:sz="4" w:space="0" w:color="auto"/>
              <w:bottom w:val="single" w:sz="4" w:space="0" w:color="auto"/>
              <w:right w:val="single" w:sz="4" w:space="0" w:color="auto"/>
            </w:tcBorders>
            <w:vAlign w:val="center"/>
          </w:tcPr>
          <w:p w14:paraId="29DDB281" w14:textId="5A8350B3"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1.001035</w:t>
            </w:r>
          </w:p>
        </w:tc>
        <w:tc>
          <w:tcPr>
            <w:tcW w:w="1559" w:type="dxa"/>
            <w:tcBorders>
              <w:top w:val="single" w:sz="4" w:space="0" w:color="auto"/>
              <w:left w:val="single" w:sz="4" w:space="0" w:color="auto"/>
              <w:bottom w:val="single" w:sz="4" w:space="0" w:color="auto"/>
              <w:right w:val="single" w:sz="4" w:space="0" w:color="auto"/>
            </w:tcBorders>
            <w:vAlign w:val="center"/>
          </w:tcPr>
          <w:p w14:paraId="3915C885" w14:textId="7ABBC734"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Quản lý đường bộ</w:t>
            </w:r>
          </w:p>
        </w:tc>
      </w:tr>
      <w:tr w:rsidR="00CF3C2E" w:rsidRPr="008E1AF2" w14:paraId="46D8EF57"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B095076"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F6098C9" w14:textId="10D6107A"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t>Đăng ký khai thác tuyến.</w:t>
            </w:r>
          </w:p>
        </w:tc>
        <w:tc>
          <w:tcPr>
            <w:tcW w:w="1276" w:type="dxa"/>
            <w:tcBorders>
              <w:top w:val="single" w:sz="4" w:space="0" w:color="auto"/>
              <w:left w:val="single" w:sz="4" w:space="0" w:color="auto"/>
              <w:bottom w:val="single" w:sz="4" w:space="0" w:color="auto"/>
              <w:right w:val="single" w:sz="4" w:space="0" w:color="auto"/>
            </w:tcBorders>
            <w:vAlign w:val="center"/>
          </w:tcPr>
          <w:p w14:paraId="57D2094C" w14:textId="7F42D216"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2.002285</w:t>
            </w:r>
          </w:p>
        </w:tc>
        <w:tc>
          <w:tcPr>
            <w:tcW w:w="1559" w:type="dxa"/>
            <w:tcBorders>
              <w:top w:val="single" w:sz="4" w:space="0" w:color="auto"/>
              <w:left w:val="single" w:sz="4" w:space="0" w:color="auto"/>
              <w:bottom w:val="single" w:sz="4" w:space="0" w:color="auto"/>
              <w:right w:val="single" w:sz="4" w:space="0" w:color="auto"/>
            </w:tcBorders>
            <w:vAlign w:val="center"/>
          </w:tcPr>
          <w:p w14:paraId="2FBB7DE1" w14:textId="418297EB"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3F6ABFA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4ED6C0E"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3572987" w14:textId="4A0AEADC"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t>Phê duyệt điều chỉnh quy trình vận hành, khai thác bến phà, bến khách ngang sông sử dụng phà một lưỡi chở hành khách và xe ô tô</w:t>
            </w:r>
          </w:p>
        </w:tc>
        <w:tc>
          <w:tcPr>
            <w:tcW w:w="1276" w:type="dxa"/>
            <w:tcBorders>
              <w:top w:val="single" w:sz="4" w:space="0" w:color="auto"/>
              <w:left w:val="single" w:sz="4" w:space="0" w:color="auto"/>
              <w:bottom w:val="single" w:sz="4" w:space="0" w:color="auto"/>
              <w:right w:val="single" w:sz="4" w:space="0" w:color="auto"/>
            </w:tcBorders>
            <w:vAlign w:val="center"/>
          </w:tcPr>
          <w:p w14:paraId="21E11515" w14:textId="1FE0E79F"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1.005024</w:t>
            </w:r>
          </w:p>
        </w:tc>
        <w:tc>
          <w:tcPr>
            <w:tcW w:w="1559" w:type="dxa"/>
            <w:tcBorders>
              <w:top w:val="single" w:sz="4" w:space="0" w:color="auto"/>
              <w:left w:val="single" w:sz="4" w:space="0" w:color="auto"/>
              <w:bottom w:val="single" w:sz="4" w:space="0" w:color="auto"/>
              <w:right w:val="single" w:sz="4" w:space="0" w:color="auto"/>
            </w:tcBorders>
            <w:vAlign w:val="center"/>
          </w:tcPr>
          <w:p w14:paraId="52F295D4" w14:textId="12226F3E"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013DA530"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0BB9E09"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8AA742B" w14:textId="4E126501"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t>Chấp thuận bố trí mặt bằng tổng thể hình sát hạch trung tâm sát hạch loại 1, loại 2</w:t>
            </w:r>
          </w:p>
        </w:tc>
        <w:tc>
          <w:tcPr>
            <w:tcW w:w="1276" w:type="dxa"/>
            <w:tcBorders>
              <w:top w:val="single" w:sz="4" w:space="0" w:color="auto"/>
              <w:left w:val="single" w:sz="4" w:space="0" w:color="auto"/>
              <w:bottom w:val="single" w:sz="4" w:space="0" w:color="auto"/>
              <w:right w:val="single" w:sz="4" w:space="0" w:color="auto"/>
            </w:tcBorders>
            <w:vAlign w:val="center"/>
          </w:tcPr>
          <w:p w14:paraId="1E37789B" w14:textId="32B9BC25"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1.000004</w:t>
            </w:r>
          </w:p>
        </w:tc>
        <w:tc>
          <w:tcPr>
            <w:tcW w:w="1559" w:type="dxa"/>
            <w:tcBorders>
              <w:top w:val="single" w:sz="4" w:space="0" w:color="auto"/>
              <w:left w:val="single" w:sz="4" w:space="0" w:color="auto"/>
              <w:bottom w:val="single" w:sz="4" w:space="0" w:color="auto"/>
              <w:right w:val="single" w:sz="4" w:space="0" w:color="auto"/>
            </w:tcBorders>
            <w:vAlign w:val="center"/>
          </w:tcPr>
          <w:p w14:paraId="511A83C3" w14:textId="1A7396AF"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w:t>
            </w:r>
          </w:p>
        </w:tc>
      </w:tr>
      <w:tr w:rsidR="00CF3C2E" w:rsidRPr="008E1AF2" w14:paraId="28DA552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59412DA"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CA43D0A" w14:textId="5F6876BD"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t>Cấp Giấy phép vận tải đường bộ Việt Nam - Campuchia</w:t>
            </w:r>
          </w:p>
        </w:tc>
        <w:tc>
          <w:tcPr>
            <w:tcW w:w="1276" w:type="dxa"/>
            <w:tcBorders>
              <w:top w:val="single" w:sz="4" w:space="0" w:color="auto"/>
              <w:left w:val="single" w:sz="4" w:space="0" w:color="auto"/>
              <w:bottom w:val="single" w:sz="4" w:space="0" w:color="auto"/>
              <w:right w:val="single" w:sz="4" w:space="0" w:color="auto"/>
            </w:tcBorders>
            <w:vAlign w:val="center"/>
          </w:tcPr>
          <w:p w14:paraId="53C68E9C" w14:textId="45A00F38"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1.000302</w:t>
            </w:r>
          </w:p>
        </w:tc>
        <w:tc>
          <w:tcPr>
            <w:tcW w:w="1559" w:type="dxa"/>
            <w:tcBorders>
              <w:top w:val="single" w:sz="4" w:space="0" w:color="auto"/>
              <w:left w:val="single" w:sz="4" w:space="0" w:color="auto"/>
              <w:bottom w:val="single" w:sz="4" w:space="0" w:color="auto"/>
              <w:right w:val="single" w:sz="4" w:space="0" w:color="auto"/>
            </w:tcBorders>
            <w:vAlign w:val="center"/>
          </w:tcPr>
          <w:p w14:paraId="0359D8AF" w14:textId="2874BA07"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w:t>
            </w:r>
          </w:p>
        </w:tc>
      </w:tr>
      <w:tr w:rsidR="00CF3C2E" w:rsidRPr="008E1AF2" w14:paraId="27ABE69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8E7A5F4"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9D635A5" w14:textId="21115A7D"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t>Chấp thuận ngừng khai thác tuyến, điều chỉnh tần xuất chạy xe trên tuyến vận tải hành khách cố định bằng xe ô tô giữa Việt Nam và Campuchia</w:t>
            </w:r>
          </w:p>
        </w:tc>
        <w:tc>
          <w:tcPr>
            <w:tcW w:w="1276" w:type="dxa"/>
            <w:tcBorders>
              <w:top w:val="single" w:sz="4" w:space="0" w:color="auto"/>
              <w:left w:val="single" w:sz="4" w:space="0" w:color="auto"/>
              <w:bottom w:val="single" w:sz="4" w:space="0" w:color="auto"/>
              <w:right w:val="single" w:sz="4" w:space="0" w:color="auto"/>
            </w:tcBorders>
            <w:vAlign w:val="center"/>
          </w:tcPr>
          <w:p w14:paraId="79D4B0A9" w14:textId="31C92CE0"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1.000318</w:t>
            </w:r>
          </w:p>
        </w:tc>
        <w:tc>
          <w:tcPr>
            <w:tcW w:w="1559" w:type="dxa"/>
            <w:tcBorders>
              <w:top w:val="single" w:sz="4" w:space="0" w:color="auto"/>
              <w:left w:val="single" w:sz="4" w:space="0" w:color="auto"/>
              <w:bottom w:val="single" w:sz="4" w:space="0" w:color="auto"/>
              <w:right w:val="single" w:sz="4" w:space="0" w:color="auto"/>
            </w:tcBorders>
            <w:vAlign w:val="center"/>
          </w:tcPr>
          <w:p w14:paraId="6F8A4CA9" w14:textId="0DCB6173"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w:t>
            </w:r>
          </w:p>
        </w:tc>
      </w:tr>
      <w:tr w:rsidR="00CF3C2E" w:rsidRPr="008E1AF2" w14:paraId="4B045168"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52F7C31"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29BC3852" w14:textId="4E66249C"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Chấp thuận bổ sung, thay thế phương tiện khai thác tuyến vận tải hành khách cố định bằng xe ô tô giữa Việt Nam và Campuchia</w:t>
            </w:r>
          </w:p>
        </w:tc>
        <w:tc>
          <w:tcPr>
            <w:tcW w:w="1276" w:type="dxa"/>
            <w:tcBorders>
              <w:top w:val="single" w:sz="4" w:space="0" w:color="auto"/>
              <w:left w:val="single" w:sz="4" w:space="0" w:color="auto"/>
              <w:bottom w:val="single" w:sz="4" w:space="0" w:color="auto"/>
              <w:right w:val="single" w:sz="4" w:space="0" w:color="auto"/>
            </w:tcBorders>
            <w:vAlign w:val="center"/>
          </w:tcPr>
          <w:p w14:paraId="34C9776F" w14:textId="3F97587A"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2.000118</w:t>
            </w:r>
          </w:p>
        </w:tc>
        <w:tc>
          <w:tcPr>
            <w:tcW w:w="1559" w:type="dxa"/>
            <w:tcBorders>
              <w:top w:val="single" w:sz="4" w:space="0" w:color="auto"/>
              <w:left w:val="single" w:sz="4" w:space="0" w:color="auto"/>
              <w:bottom w:val="single" w:sz="4" w:space="0" w:color="auto"/>
              <w:right w:val="single" w:sz="4" w:space="0" w:color="auto"/>
            </w:tcBorders>
            <w:vAlign w:val="center"/>
          </w:tcPr>
          <w:p w14:paraId="2FF7A867" w14:textId="2C2A1810"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w:t>
            </w:r>
          </w:p>
        </w:tc>
      </w:tr>
      <w:tr w:rsidR="00CF3C2E" w:rsidRPr="008E1AF2" w14:paraId="439B8B0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7F696CF"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4A046834" w14:textId="65E9EC2F"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Đăng ký khai thác tuyến vận tải hành khách cố định bằng xe ô tô giữa Việt Nam và Campuchia</w:t>
            </w:r>
          </w:p>
        </w:tc>
        <w:tc>
          <w:tcPr>
            <w:tcW w:w="1276" w:type="dxa"/>
            <w:tcBorders>
              <w:top w:val="single" w:sz="4" w:space="0" w:color="auto"/>
              <w:left w:val="single" w:sz="4" w:space="0" w:color="auto"/>
              <w:bottom w:val="single" w:sz="4" w:space="0" w:color="auto"/>
              <w:right w:val="single" w:sz="4" w:space="0" w:color="auto"/>
            </w:tcBorders>
            <w:vAlign w:val="center"/>
          </w:tcPr>
          <w:p w14:paraId="261E6709" w14:textId="5A16C720"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1.000321</w:t>
            </w:r>
          </w:p>
        </w:tc>
        <w:tc>
          <w:tcPr>
            <w:tcW w:w="1559" w:type="dxa"/>
            <w:tcBorders>
              <w:top w:val="single" w:sz="4" w:space="0" w:color="auto"/>
              <w:left w:val="single" w:sz="4" w:space="0" w:color="auto"/>
              <w:bottom w:val="single" w:sz="4" w:space="0" w:color="auto"/>
              <w:right w:val="single" w:sz="4" w:space="0" w:color="auto"/>
            </w:tcBorders>
            <w:vAlign w:val="center"/>
          </w:tcPr>
          <w:p w14:paraId="77639D6E" w14:textId="36E200B9"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w:t>
            </w:r>
          </w:p>
        </w:tc>
      </w:tr>
      <w:tr w:rsidR="00CF3C2E" w:rsidRPr="008E1AF2" w14:paraId="60EB2D3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C7665F6"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1532709A" w14:textId="17429AD7"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Giấy phép vận tải loại D đối với phương tiện của Trung Quốc</w:t>
            </w:r>
          </w:p>
        </w:tc>
        <w:tc>
          <w:tcPr>
            <w:tcW w:w="1276" w:type="dxa"/>
            <w:tcBorders>
              <w:top w:val="single" w:sz="4" w:space="0" w:color="auto"/>
              <w:left w:val="single" w:sz="4" w:space="0" w:color="auto"/>
              <w:bottom w:val="single" w:sz="4" w:space="0" w:color="auto"/>
              <w:right w:val="single" w:sz="4" w:space="0" w:color="auto"/>
            </w:tcBorders>
            <w:vAlign w:val="center"/>
          </w:tcPr>
          <w:p w14:paraId="4B167C84" w14:textId="713AF794"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1.002374</w:t>
            </w:r>
          </w:p>
        </w:tc>
        <w:tc>
          <w:tcPr>
            <w:tcW w:w="1559" w:type="dxa"/>
            <w:tcBorders>
              <w:top w:val="single" w:sz="4" w:space="0" w:color="auto"/>
              <w:left w:val="single" w:sz="4" w:space="0" w:color="auto"/>
              <w:bottom w:val="single" w:sz="4" w:space="0" w:color="auto"/>
              <w:right w:val="single" w:sz="4" w:space="0" w:color="auto"/>
            </w:tcBorders>
            <w:vAlign w:val="center"/>
          </w:tcPr>
          <w:p w14:paraId="38B3B31D" w14:textId="7E38E1EC"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w:t>
            </w:r>
          </w:p>
        </w:tc>
      </w:tr>
      <w:tr w:rsidR="00CF3C2E" w:rsidRPr="008E1AF2" w14:paraId="5912F39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3CC3C09"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2D28099A" w14:textId="67400FFF"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Giấy giới thiệu đề nghị cấp Giấy phép vận tải loại D đối với phương tiện của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740514BC" w14:textId="1FB28DD1"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1.002381</w:t>
            </w:r>
          </w:p>
        </w:tc>
        <w:tc>
          <w:tcPr>
            <w:tcW w:w="1559" w:type="dxa"/>
            <w:tcBorders>
              <w:top w:val="single" w:sz="4" w:space="0" w:color="auto"/>
              <w:left w:val="single" w:sz="4" w:space="0" w:color="auto"/>
              <w:bottom w:val="single" w:sz="4" w:space="0" w:color="auto"/>
              <w:right w:val="single" w:sz="4" w:space="0" w:color="auto"/>
            </w:tcBorders>
            <w:vAlign w:val="center"/>
          </w:tcPr>
          <w:p w14:paraId="01F96E8E" w14:textId="1FF75F26"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w:t>
            </w:r>
          </w:p>
        </w:tc>
      </w:tr>
      <w:tr w:rsidR="00CF3C2E" w:rsidRPr="008E1AF2" w14:paraId="6A2D110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7E5F1E3"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0B7D5E58" w14:textId="7009EE92"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lại Giấy phép vận tải đường bộ quốc tế cho doanh nghiệp, hợp tác xã</w:t>
            </w:r>
          </w:p>
        </w:tc>
        <w:tc>
          <w:tcPr>
            <w:tcW w:w="1276" w:type="dxa"/>
            <w:tcBorders>
              <w:top w:val="single" w:sz="4" w:space="0" w:color="auto"/>
              <w:left w:val="single" w:sz="4" w:space="0" w:color="auto"/>
              <w:bottom w:val="single" w:sz="4" w:space="0" w:color="auto"/>
              <w:right w:val="single" w:sz="4" w:space="0" w:color="auto"/>
            </w:tcBorders>
            <w:vAlign w:val="center"/>
          </w:tcPr>
          <w:p w14:paraId="63991761" w14:textId="481258F7"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1.002823</w:t>
            </w:r>
          </w:p>
        </w:tc>
        <w:tc>
          <w:tcPr>
            <w:tcW w:w="1559" w:type="dxa"/>
            <w:tcBorders>
              <w:top w:val="single" w:sz="4" w:space="0" w:color="auto"/>
              <w:left w:val="single" w:sz="4" w:space="0" w:color="auto"/>
              <w:bottom w:val="single" w:sz="4" w:space="0" w:color="auto"/>
              <w:right w:val="single" w:sz="4" w:space="0" w:color="auto"/>
            </w:tcBorders>
            <w:vAlign w:val="center"/>
          </w:tcPr>
          <w:p w14:paraId="0322D409" w14:textId="02EBD43A"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w:t>
            </w:r>
          </w:p>
        </w:tc>
      </w:tr>
      <w:tr w:rsidR="00CF3C2E" w:rsidRPr="008E1AF2" w14:paraId="78C8958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852D3A6"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5C8E6B8F" w14:textId="2C39560A"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Giấy phép vận tải đường bộ quốc tế cho doanh nghiệp, hợp tác xã</w:t>
            </w:r>
          </w:p>
        </w:tc>
        <w:tc>
          <w:tcPr>
            <w:tcW w:w="1276" w:type="dxa"/>
            <w:tcBorders>
              <w:top w:val="single" w:sz="4" w:space="0" w:color="auto"/>
              <w:left w:val="single" w:sz="4" w:space="0" w:color="auto"/>
              <w:bottom w:val="single" w:sz="4" w:space="0" w:color="auto"/>
              <w:right w:val="single" w:sz="4" w:space="0" w:color="auto"/>
            </w:tcBorders>
            <w:vAlign w:val="center"/>
          </w:tcPr>
          <w:p w14:paraId="5EC12823" w14:textId="2EA6947A"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1.002829</w:t>
            </w:r>
          </w:p>
        </w:tc>
        <w:tc>
          <w:tcPr>
            <w:tcW w:w="1559" w:type="dxa"/>
            <w:tcBorders>
              <w:top w:val="single" w:sz="4" w:space="0" w:color="auto"/>
              <w:left w:val="single" w:sz="4" w:space="0" w:color="auto"/>
              <w:bottom w:val="single" w:sz="4" w:space="0" w:color="auto"/>
              <w:right w:val="single" w:sz="4" w:space="0" w:color="auto"/>
            </w:tcBorders>
            <w:vAlign w:val="center"/>
          </w:tcPr>
          <w:p w14:paraId="332DA2BA" w14:textId="479AEACE"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w:t>
            </w:r>
          </w:p>
        </w:tc>
      </w:tr>
      <w:tr w:rsidR="00CF3C2E" w:rsidRPr="008E1AF2" w14:paraId="70E2044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0DADA98"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2700C1D3" w14:textId="1D2EBC8D"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Chấp thuận điều chỉnh tần suất chạy xe tuyến vận tải hành khách tuyến cố định Việt – Lào</w:t>
            </w:r>
          </w:p>
        </w:tc>
        <w:tc>
          <w:tcPr>
            <w:tcW w:w="1276" w:type="dxa"/>
            <w:tcBorders>
              <w:top w:val="single" w:sz="4" w:space="0" w:color="auto"/>
              <w:left w:val="single" w:sz="4" w:space="0" w:color="auto"/>
              <w:bottom w:val="single" w:sz="4" w:space="0" w:color="auto"/>
              <w:right w:val="single" w:sz="4" w:space="0" w:color="auto"/>
            </w:tcBorders>
            <w:vAlign w:val="center"/>
          </w:tcPr>
          <w:p w14:paraId="631895DD" w14:textId="25042D4A"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1.002836</w:t>
            </w:r>
          </w:p>
        </w:tc>
        <w:tc>
          <w:tcPr>
            <w:tcW w:w="1559" w:type="dxa"/>
            <w:tcBorders>
              <w:top w:val="single" w:sz="4" w:space="0" w:color="auto"/>
              <w:left w:val="single" w:sz="4" w:space="0" w:color="auto"/>
              <w:bottom w:val="single" w:sz="4" w:space="0" w:color="auto"/>
              <w:right w:val="single" w:sz="4" w:space="0" w:color="auto"/>
            </w:tcBorders>
            <w:vAlign w:val="center"/>
          </w:tcPr>
          <w:p w14:paraId="413A33CD" w14:textId="2C4A2EF9"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w:t>
            </w:r>
          </w:p>
        </w:tc>
      </w:tr>
      <w:tr w:rsidR="00CF3C2E" w:rsidRPr="008E1AF2" w14:paraId="4B0ED5F6"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8B1038F"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39E26D06" w14:textId="34F8DE0D"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Chấp thuận ngừng khai thác tuyến chạy xe tuyến vận tải hành khách tuyến cố định Việt – Lào</w:t>
            </w:r>
          </w:p>
        </w:tc>
        <w:tc>
          <w:tcPr>
            <w:tcW w:w="1276" w:type="dxa"/>
            <w:tcBorders>
              <w:top w:val="single" w:sz="4" w:space="0" w:color="auto"/>
              <w:left w:val="single" w:sz="4" w:space="0" w:color="auto"/>
              <w:bottom w:val="single" w:sz="4" w:space="0" w:color="auto"/>
              <w:right w:val="single" w:sz="4" w:space="0" w:color="auto"/>
            </w:tcBorders>
            <w:vAlign w:val="center"/>
          </w:tcPr>
          <w:p w14:paraId="3E7D648F" w14:textId="4A6B5929"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1.002838</w:t>
            </w:r>
          </w:p>
        </w:tc>
        <w:tc>
          <w:tcPr>
            <w:tcW w:w="1559" w:type="dxa"/>
            <w:tcBorders>
              <w:top w:val="single" w:sz="4" w:space="0" w:color="auto"/>
              <w:left w:val="single" w:sz="4" w:space="0" w:color="auto"/>
              <w:bottom w:val="single" w:sz="4" w:space="0" w:color="auto"/>
              <w:right w:val="single" w:sz="4" w:space="0" w:color="auto"/>
            </w:tcBorders>
            <w:vAlign w:val="center"/>
          </w:tcPr>
          <w:p w14:paraId="6B879292" w14:textId="13485BD4"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w:t>
            </w:r>
          </w:p>
        </w:tc>
      </w:tr>
      <w:tr w:rsidR="00CF3C2E" w:rsidRPr="008E1AF2" w14:paraId="58C6F09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63FE358"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7C017856" w14:textId="59F79700"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Chấp thuận bổ sung, thay thế phương tiện khai thác tuyến vận tải hành khách tuyến cố định Việt – Lào</w:t>
            </w:r>
          </w:p>
        </w:tc>
        <w:tc>
          <w:tcPr>
            <w:tcW w:w="1276" w:type="dxa"/>
            <w:tcBorders>
              <w:top w:val="single" w:sz="4" w:space="0" w:color="auto"/>
              <w:left w:val="single" w:sz="4" w:space="0" w:color="auto"/>
              <w:bottom w:val="single" w:sz="4" w:space="0" w:color="auto"/>
              <w:right w:val="single" w:sz="4" w:space="0" w:color="auto"/>
            </w:tcBorders>
            <w:vAlign w:val="center"/>
          </w:tcPr>
          <w:p w14:paraId="5F72857C" w14:textId="0A68C3AE"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1.002842</w:t>
            </w:r>
          </w:p>
        </w:tc>
        <w:tc>
          <w:tcPr>
            <w:tcW w:w="1559" w:type="dxa"/>
            <w:tcBorders>
              <w:top w:val="single" w:sz="4" w:space="0" w:color="auto"/>
              <w:left w:val="single" w:sz="4" w:space="0" w:color="auto"/>
              <w:bottom w:val="single" w:sz="4" w:space="0" w:color="auto"/>
              <w:right w:val="single" w:sz="4" w:space="0" w:color="auto"/>
            </w:tcBorders>
            <w:vAlign w:val="center"/>
          </w:tcPr>
          <w:p w14:paraId="4777C4D5" w14:textId="7027942B"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w:t>
            </w:r>
          </w:p>
        </w:tc>
      </w:tr>
      <w:tr w:rsidR="00CF3C2E" w:rsidRPr="008E1AF2" w14:paraId="6F50AD40"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2B89F7B"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3FCAF6D8" w14:textId="396C2B09"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Chấp thuận đăng ký khai thác vận tải hành khách tuyến cố định Việt – Lào</w:t>
            </w:r>
          </w:p>
        </w:tc>
        <w:tc>
          <w:tcPr>
            <w:tcW w:w="1276" w:type="dxa"/>
            <w:tcBorders>
              <w:top w:val="single" w:sz="4" w:space="0" w:color="auto"/>
              <w:left w:val="single" w:sz="4" w:space="0" w:color="auto"/>
              <w:bottom w:val="single" w:sz="4" w:space="0" w:color="auto"/>
              <w:right w:val="single" w:sz="4" w:space="0" w:color="auto"/>
            </w:tcBorders>
            <w:vAlign w:val="center"/>
          </w:tcPr>
          <w:p w14:paraId="686C890B" w14:textId="05BBC407"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1.002847</w:t>
            </w:r>
          </w:p>
        </w:tc>
        <w:tc>
          <w:tcPr>
            <w:tcW w:w="1559" w:type="dxa"/>
            <w:tcBorders>
              <w:top w:val="single" w:sz="4" w:space="0" w:color="auto"/>
              <w:left w:val="single" w:sz="4" w:space="0" w:color="auto"/>
              <w:bottom w:val="single" w:sz="4" w:space="0" w:color="auto"/>
              <w:right w:val="single" w:sz="4" w:space="0" w:color="auto"/>
            </w:tcBorders>
            <w:vAlign w:val="center"/>
          </w:tcPr>
          <w:p w14:paraId="26D25D43" w14:textId="0F5BE629"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w:t>
            </w:r>
          </w:p>
        </w:tc>
      </w:tr>
      <w:tr w:rsidR="00CF3C2E" w:rsidRPr="008E1AF2" w14:paraId="79A8D51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930A3C6"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3A07C935" w14:textId="53996D6A"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giấy chứng nhận trung tâm sát hạch lái xe loại 1, loại 2 đủ điều kiện hoạt động</w:t>
            </w:r>
          </w:p>
        </w:tc>
        <w:tc>
          <w:tcPr>
            <w:tcW w:w="1276" w:type="dxa"/>
            <w:tcBorders>
              <w:top w:val="single" w:sz="4" w:space="0" w:color="auto"/>
              <w:left w:val="single" w:sz="4" w:space="0" w:color="auto"/>
              <w:bottom w:val="single" w:sz="4" w:space="0" w:color="auto"/>
              <w:right w:val="single" w:sz="4" w:space="0" w:color="auto"/>
            </w:tcBorders>
            <w:vAlign w:val="center"/>
          </w:tcPr>
          <w:p w14:paraId="57BECDC5" w14:textId="40075007"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1.004998</w:t>
            </w:r>
          </w:p>
        </w:tc>
        <w:tc>
          <w:tcPr>
            <w:tcW w:w="1559" w:type="dxa"/>
            <w:tcBorders>
              <w:top w:val="single" w:sz="4" w:space="0" w:color="auto"/>
              <w:left w:val="single" w:sz="4" w:space="0" w:color="auto"/>
              <w:bottom w:val="single" w:sz="4" w:space="0" w:color="auto"/>
              <w:right w:val="single" w:sz="4" w:space="0" w:color="auto"/>
            </w:tcBorders>
            <w:vAlign w:val="center"/>
          </w:tcPr>
          <w:p w14:paraId="4DE8DE66" w14:textId="7395F22F"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w:t>
            </w:r>
          </w:p>
        </w:tc>
      </w:tr>
      <w:tr w:rsidR="00CF3C2E" w:rsidRPr="008E1AF2" w14:paraId="3E0DFA26"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F350709"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705BC706" w14:textId="5A78E684"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Chứng chỉ bồi dưỡng kiến thức pháp luật về giao thông đường bộ cho người điều khiển xe máy chuyên dùng</w:t>
            </w:r>
          </w:p>
        </w:tc>
        <w:tc>
          <w:tcPr>
            <w:tcW w:w="1276" w:type="dxa"/>
            <w:tcBorders>
              <w:top w:val="single" w:sz="4" w:space="0" w:color="auto"/>
              <w:left w:val="single" w:sz="4" w:space="0" w:color="auto"/>
              <w:bottom w:val="single" w:sz="4" w:space="0" w:color="auto"/>
              <w:right w:val="single" w:sz="4" w:space="0" w:color="auto"/>
            </w:tcBorders>
            <w:vAlign w:val="center"/>
          </w:tcPr>
          <w:p w14:paraId="0BEF1A75" w14:textId="6B302FF1"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1.00197</w:t>
            </w:r>
          </w:p>
        </w:tc>
        <w:tc>
          <w:tcPr>
            <w:tcW w:w="1559" w:type="dxa"/>
            <w:tcBorders>
              <w:top w:val="single" w:sz="4" w:space="0" w:color="auto"/>
              <w:left w:val="single" w:sz="4" w:space="0" w:color="auto"/>
              <w:bottom w:val="single" w:sz="4" w:space="0" w:color="auto"/>
              <w:right w:val="single" w:sz="4" w:space="0" w:color="auto"/>
            </w:tcBorders>
            <w:vAlign w:val="center"/>
          </w:tcPr>
          <w:p w14:paraId="6ED6B5EB" w14:textId="32AC1029"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Cơ sở đào tạo bồi dưỡng kiến thức pháp luật</w:t>
            </w:r>
          </w:p>
        </w:tc>
      </w:tr>
      <w:tr w:rsidR="00CF3C2E" w:rsidRPr="008E1AF2" w14:paraId="0088EE6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A248621"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763A8D58" w14:textId="0DF4C60C"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Công bố đưa bến xe khách vào khai thác</w:t>
            </w:r>
          </w:p>
        </w:tc>
        <w:tc>
          <w:tcPr>
            <w:tcW w:w="1276" w:type="dxa"/>
            <w:tcBorders>
              <w:top w:val="single" w:sz="4" w:space="0" w:color="auto"/>
              <w:left w:val="single" w:sz="4" w:space="0" w:color="auto"/>
              <w:bottom w:val="single" w:sz="4" w:space="0" w:color="auto"/>
              <w:right w:val="single" w:sz="4" w:space="0" w:color="auto"/>
            </w:tcBorders>
            <w:vAlign w:val="center"/>
          </w:tcPr>
          <w:p w14:paraId="3F4D5A09" w14:textId="025E62F9"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1.00066</w:t>
            </w:r>
          </w:p>
        </w:tc>
        <w:tc>
          <w:tcPr>
            <w:tcW w:w="1559" w:type="dxa"/>
            <w:tcBorders>
              <w:top w:val="single" w:sz="4" w:space="0" w:color="auto"/>
              <w:left w:val="single" w:sz="4" w:space="0" w:color="auto"/>
              <w:bottom w:val="single" w:sz="4" w:space="0" w:color="auto"/>
              <w:right w:val="single" w:sz="4" w:space="0" w:color="auto"/>
            </w:tcBorders>
            <w:vAlign w:val="center"/>
          </w:tcPr>
          <w:p w14:paraId="1583E8DC" w14:textId="7A07AF2A"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671EDD05"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0AD2DF4"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3EC8E9EB" w14:textId="13D7CDC2"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Công bố lại đưa bến xe khách vào khai thác</w:t>
            </w:r>
          </w:p>
        </w:tc>
        <w:tc>
          <w:tcPr>
            <w:tcW w:w="1276" w:type="dxa"/>
            <w:tcBorders>
              <w:top w:val="single" w:sz="4" w:space="0" w:color="auto"/>
              <w:left w:val="single" w:sz="4" w:space="0" w:color="auto"/>
              <w:bottom w:val="single" w:sz="4" w:space="0" w:color="auto"/>
              <w:right w:val="single" w:sz="4" w:space="0" w:color="auto"/>
            </w:tcBorders>
            <w:vAlign w:val="center"/>
          </w:tcPr>
          <w:p w14:paraId="3CC2B503" w14:textId="58FD3A4E"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1.000672</w:t>
            </w:r>
          </w:p>
        </w:tc>
        <w:tc>
          <w:tcPr>
            <w:tcW w:w="1559" w:type="dxa"/>
            <w:tcBorders>
              <w:top w:val="single" w:sz="4" w:space="0" w:color="auto"/>
              <w:left w:val="single" w:sz="4" w:space="0" w:color="auto"/>
              <w:bottom w:val="single" w:sz="4" w:space="0" w:color="auto"/>
              <w:right w:val="single" w:sz="4" w:space="0" w:color="auto"/>
            </w:tcBorders>
            <w:vAlign w:val="center"/>
          </w:tcPr>
          <w:p w14:paraId="14A7095C" w14:textId="05B2B056"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65BB1FF8"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C28FB10"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4B348F9F" w14:textId="3323793B"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Giấy phép kinh doanh vận tải bằng xe ô tô</w:t>
            </w:r>
          </w:p>
        </w:tc>
        <w:tc>
          <w:tcPr>
            <w:tcW w:w="1276" w:type="dxa"/>
            <w:tcBorders>
              <w:top w:val="single" w:sz="4" w:space="0" w:color="auto"/>
              <w:left w:val="single" w:sz="4" w:space="0" w:color="auto"/>
              <w:bottom w:val="single" w:sz="4" w:space="0" w:color="auto"/>
              <w:right w:val="single" w:sz="4" w:space="0" w:color="auto"/>
            </w:tcBorders>
            <w:vAlign w:val="center"/>
          </w:tcPr>
          <w:p w14:paraId="3A769583" w14:textId="72EEA9CB"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1.000703</w:t>
            </w:r>
          </w:p>
        </w:tc>
        <w:tc>
          <w:tcPr>
            <w:tcW w:w="1559" w:type="dxa"/>
            <w:tcBorders>
              <w:top w:val="single" w:sz="4" w:space="0" w:color="auto"/>
              <w:left w:val="single" w:sz="4" w:space="0" w:color="auto"/>
              <w:bottom w:val="single" w:sz="4" w:space="0" w:color="auto"/>
              <w:right w:val="single" w:sz="4" w:space="0" w:color="auto"/>
            </w:tcBorders>
            <w:vAlign w:val="center"/>
          </w:tcPr>
          <w:p w14:paraId="725298C1" w14:textId="48F4B706"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45DD9A5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9CBBEC9"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78631E1A" w14:textId="6F1E38C5"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Gia hạn Giấy phép liên vận Campuchia –Việt Nam cho phương tiện của Campuchia tại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0D86B9AB" w14:textId="7574C45D"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1.001577</w:t>
            </w:r>
          </w:p>
        </w:tc>
        <w:tc>
          <w:tcPr>
            <w:tcW w:w="1559" w:type="dxa"/>
            <w:tcBorders>
              <w:top w:val="single" w:sz="4" w:space="0" w:color="auto"/>
              <w:left w:val="single" w:sz="4" w:space="0" w:color="auto"/>
              <w:bottom w:val="single" w:sz="4" w:space="0" w:color="auto"/>
              <w:right w:val="single" w:sz="4" w:space="0" w:color="auto"/>
            </w:tcBorders>
            <w:vAlign w:val="center"/>
          </w:tcPr>
          <w:p w14:paraId="048D9018" w14:textId="1B9E2C15"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608CA168"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439BEA3"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06532559" w14:textId="1E0DE4B1"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Đổi, cấp lại Chứng chỉ bồi dưỡng kiến thức pháp luật về giao thông đường bộ cho người điều khiển xe máy chuyên dùng</w:t>
            </w:r>
          </w:p>
        </w:tc>
        <w:tc>
          <w:tcPr>
            <w:tcW w:w="1276" w:type="dxa"/>
            <w:tcBorders>
              <w:top w:val="single" w:sz="4" w:space="0" w:color="auto"/>
              <w:left w:val="single" w:sz="4" w:space="0" w:color="auto"/>
              <w:bottom w:val="single" w:sz="4" w:space="0" w:color="auto"/>
              <w:right w:val="single" w:sz="4" w:space="0" w:color="auto"/>
            </w:tcBorders>
            <w:vAlign w:val="center"/>
          </w:tcPr>
          <w:p w14:paraId="3ECC684D" w14:textId="160B2395"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2.000769</w:t>
            </w:r>
          </w:p>
        </w:tc>
        <w:tc>
          <w:tcPr>
            <w:tcW w:w="1559" w:type="dxa"/>
            <w:tcBorders>
              <w:top w:val="single" w:sz="4" w:space="0" w:color="auto"/>
              <w:left w:val="single" w:sz="4" w:space="0" w:color="auto"/>
              <w:bottom w:val="single" w:sz="4" w:space="0" w:color="auto"/>
              <w:right w:val="single" w:sz="4" w:space="0" w:color="auto"/>
            </w:tcBorders>
            <w:vAlign w:val="center"/>
          </w:tcPr>
          <w:p w14:paraId="42CA28D1" w14:textId="4460D755"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05060DD0"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CFF2940"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23DE5A70" w14:textId="5231A74D"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Gia hạn Giấy phép vận tải và thời gian lưu hành tại Việt Nam cho phương tiện của Trung Quốc</w:t>
            </w:r>
          </w:p>
        </w:tc>
        <w:tc>
          <w:tcPr>
            <w:tcW w:w="1276" w:type="dxa"/>
            <w:tcBorders>
              <w:top w:val="single" w:sz="4" w:space="0" w:color="auto"/>
              <w:left w:val="single" w:sz="4" w:space="0" w:color="auto"/>
              <w:bottom w:val="single" w:sz="4" w:space="0" w:color="auto"/>
              <w:right w:val="single" w:sz="4" w:space="0" w:color="auto"/>
            </w:tcBorders>
            <w:vAlign w:val="center"/>
          </w:tcPr>
          <w:p w14:paraId="24403A87" w14:textId="55EC237E"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1.001737</w:t>
            </w:r>
          </w:p>
        </w:tc>
        <w:tc>
          <w:tcPr>
            <w:tcW w:w="1559" w:type="dxa"/>
            <w:tcBorders>
              <w:top w:val="single" w:sz="4" w:space="0" w:color="auto"/>
              <w:left w:val="single" w:sz="4" w:space="0" w:color="auto"/>
              <w:bottom w:val="single" w:sz="4" w:space="0" w:color="auto"/>
              <w:right w:val="single" w:sz="4" w:space="0" w:color="auto"/>
            </w:tcBorders>
            <w:vAlign w:val="center"/>
          </w:tcPr>
          <w:p w14:paraId="4F121D97" w14:textId="5F1A6F8A"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2D4EA6C6"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18D612A"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37D5597B" w14:textId="1435E803"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Thu hồi Giấy chứng nhận đăng ký, biển số xe máy chuyên dùng</w:t>
            </w:r>
          </w:p>
        </w:tc>
        <w:tc>
          <w:tcPr>
            <w:tcW w:w="1276" w:type="dxa"/>
            <w:tcBorders>
              <w:top w:val="single" w:sz="4" w:space="0" w:color="auto"/>
              <w:left w:val="single" w:sz="4" w:space="0" w:color="auto"/>
              <w:bottom w:val="single" w:sz="4" w:space="0" w:color="auto"/>
              <w:right w:val="single" w:sz="4" w:space="0" w:color="auto"/>
            </w:tcBorders>
            <w:vAlign w:val="center"/>
          </w:tcPr>
          <w:p w14:paraId="0ED699A1" w14:textId="73127DA0"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1.001826</w:t>
            </w:r>
          </w:p>
        </w:tc>
        <w:tc>
          <w:tcPr>
            <w:tcW w:w="1559" w:type="dxa"/>
            <w:tcBorders>
              <w:top w:val="single" w:sz="4" w:space="0" w:color="auto"/>
              <w:left w:val="single" w:sz="4" w:space="0" w:color="auto"/>
              <w:bottom w:val="single" w:sz="4" w:space="0" w:color="auto"/>
              <w:right w:val="single" w:sz="4" w:space="0" w:color="auto"/>
            </w:tcBorders>
            <w:vAlign w:val="center"/>
          </w:tcPr>
          <w:p w14:paraId="59D07613" w14:textId="276A485B"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3682A539"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5F85366"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62A43835" w14:textId="33668DD2"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đổi Giấy chứng nhận đăng ký, biển số xe máy chuyên dùng</w:t>
            </w:r>
          </w:p>
        </w:tc>
        <w:tc>
          <w:tcPr>
            <w:tcW w:w="1276" w:type="dxa"/>
            <w:tcBorders>
              <w:top w:val="single" w:sz="4" w:space="0" w:color="auto"/>
              <w:left w:val="single" w:sz="4" w:space="0" w:color="auto"/>
              <w:bottom w:val="single" w:sz="4" w:space="0" w:color="auto"/>
              <w:right w:val="single" w:sz="4" w:space="0" w:color="auto"/>
            </w:tcBorders>
            <w:vAlign w:val="center"/>
          </w:tcPr>
          <w:p w14:paraId="510D4662" w14:textId="005B8510"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1.001896</w:t>
            </w:r>
          </w:p>
        </w:tc>
        <w:tc>
          <w:tcPr>
            <w:tcW w:w="1559" w:type="dxa"/>
            <w:tcBorders>
              <w:top w:val="single" w:sz="4" w:space="0" w:color="auto"/>
              <w:left w:val="single" w:sz="4" w:space="0" w:color="auto"/>
              <w:bottom w:val="single" w:sz="4" w:space="0" w:color="auto"/>
              <w:right w:val="single" w:sz="4" w:space="0" w:color="auto"/>
            </w:tcBorders>
            <w:vAlign w:val="center"/>
          </w:tcPr>
          <w:p w14:paraId="0552047B" w14:textId="520C6D22"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7886CD28"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BB27D08"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59734B2F" w14:textId="41C3A5A4"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Giấy chứng nhận đăng ký tạm thời xe máy chuyên dùng</w:t>
            </w:r>
          </w:p>
        </w:tc>
        <w:tc>
          <w:tcPr>
            <w:tcW w:w="1276" w:type="dxa"/>
            <w:tcBorders>
              <w:top w:val="single" w:sz="4" w:space="0" w:color="auto"/>
              <w:left w:val="single" w:sz="4" w:space="0" w:color="auto"/>
              <w:bottom w:val="single" w:sz="4" w:space="0" w:color="auto"/>
              <w:right w:val="single" w:sz="4" w:space="0" w:color="auto"/>
            </w:tcBorders>
            <w:vAlign w:val="center"/>
          </w:tcPr>
          <w:p w14:paraId="37183B84" w14:textId="09B66936"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1.001919</w:t>
            </w:r>
          </w:p>
        </w:tc>
        <w:tc>
          <w:tcPr>
            <w:tcW w:w="1559" w:type="dxa"/>
            <w:tcBorders>
              <w:top w:val="single" w:sz="4" w:space="0" w:color="auto"/>
              <w:left w:val="single" w:sz="4" w:space="0" w:color="auto"/>
              <w:bottom w:val="single" w:sz="4" w:space="0" w:color="auto"/>
              <w:right w:val="single" w:sz="4" w:space="0" w:color="auto"/>
            </w:tcBorders>
            <w:vAlign w:val="center"/>
          </w:tcPr>
          <w:p w14:paraId="37B010F1" w14:textId="35EEEDEC"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774D6C48"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0966C96"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45D07B47" w14:textId="2A2A3E25"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lại Giấy chứng nhận đăng ký, biển số xe máy chuyên dùng bị mất</w:t>
            </w:r>
          </w:p>
        </w:tc>
        <w:tc>
          <w:tcPr>
            <w:tcW w:w="1276" w:type="dxa"/>
            <w:tcBorders>
              <w:top w:val="single" w:sz="4" w:space="0" w:color="auto"/>
              <w:left w:val="single" w:sz="4" w:space="0" w:color="auto"/>
              <w:bottom w:val="single" w:sz="4" w:space="0" w:color="auto"/>
              <w:right w:val="single" w:sz="4" w:space="0" w:color="auto"/>
            </w:tcBorders>
            <w:vAlign w:val="center"/>
          </w:tcPr>
          <w:p w14:paraId="6A1622E4" w14:textId="319EC8E4"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2.000847</w:t>
            </w:r>
          </w:p>
        </w:tc>
        <w:tc>
          <w:tcPr>
            <w:tcW w:w="1559" w:type="dxa"/>
            <w:tcBorders>
              <w:top w:val="single" w:sz="4" w:space="0" w:color="auto"/>
              <w:left w:val="single" w:sz="4" w:space="0" w:color="auto"/>
              <w:bottom w:val="single" w:sz="4" w:space="0" w:color="auto"/>
              <w:right w:val="single" w:sz="4" w:space="0" w:color="auto"/>
            </w:tcBorders>
            <w:vAlign w:val="center"/>
          </w:tcPr>
          <w:p w14:paraId="6E456555" w14:textId="338D9631"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65492CB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2C59628"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711E3F11" w14:textId="59C79497"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Giấy chứng nhận đăng ký, biển số xe máy chuyên dùng có thời hạn</w:t>
            </w:r>
          </w:p>
        </w:tc>
        <w:tc>
          <w:tcPr>
            <w:tcW w:w="1276" w:type="dxa"/>
            <w:tcBorders>
              <w:top w:val="single" w:sz="4" w:space="0" w:color="auto"/>
              <w:left w:val="single" w:sz="4" w:space="0" w:color="auto"/>
              <w:bottom w:val="single" w:sz="4" w:space="0" w:color="auto"/>
              <w:right w:val="single" w:sz="4" w:space="0" w:color="auto"/>
            </w:tcBorders>
            <w:vAlign w:val="center"/>
          </w:tcPr>
          <w:p w14:paraId="30665468" w14:textId="589C46EF"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2.000872</w:t>
            </w:r>
          </w:p>
        </w:tc>
        <w:tc>
          <w:tcPr>
            <w:tcW w:w="1559" w:type="dxa"/>
            <w:tcBorders>
              <w:top w:val="single" w:sz="4" w:space="0" w:color="auto"/>
              <w:left w:val="single" w:sz="4" w:space="0" w:color="auto"/>
              <w:bottom w:val="single" w:sz="4" w:space="0" w:color="auto"/>
              <w:right w:val="single" w:sz="4" w:space="0" w:color="auto"/>
            </w:tcBorders>
            <w:vAlign w:val="center"/>
          </w:tcPr>
          <w:p w14:paraId="60C0F378" w14:textId="7E5A361B"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3408720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40D8277"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0552E09B" w14:textId="65DAB09A"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Sang tên chủ sở hữu xe máy chuyên dùng trong cùng một tỉnh, thành phố</w:t>
            </w:r>
          </w:p>
        </w:tc>
        <w:tc>
          <w:tcPr>
            <w:tcW w:w="1276" w:type="dxa"/>
            <w:tcBorders>
              <w:top w:val="single" w:sz="4" w:space="0" w:color="auto"/>
              <w:left w:val="single" w:sz="4" w:space="0" w:color="auto"/>
              <w:bottom w:val="single" w:sz="4" w:space="0" w:color="auto"/>
              <w:right w:val="single" w:sz="4" w:space="0" w:color="auto"/>
            </w:tcBorders>
            <w:vAlign w:val="center"/>
          </w:tcPr>
          <w:p w14:paraId="577F57D3" w14:textId="11B5FB76"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2.000881</w:t>
            </w:r>
          </w:p>
        </w:tc>
        <w:tc>
          <w:tcPr>
            <w:tcW w:w="1559" w:type="dxa"/>
            <w:tcBorders>
              <w:top w:val="single" w:sz="4" w:space="0" w:color="auto"/>
              <w:left w:val="single" w:sz="4" w:space="0" w:color="auto"/>
              <w:bottom w:val="single" w:sz="4" w:space="0" w:color="auto"/>
              <w:right w:val="single" w:sz="4" w:space="0" w:color="auto"/>
            </w:tcBorders>
            <w:vAlign w:val="center"/>
          </w:tcPr>
          <w:p w14:paraId="4B59185D" w14:textId="0D7C867B"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6A86886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0171997"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013D90BF" w14:textId="7D3FE164"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Đăng ký xe máy chuyên dùng từ tỉnh, thành phố trực thuộc Trung ương khác chuyển đến</w:t>
            </w:r>
          </w:p>
        </w:tc>
        <w:tc>
          <w:tcPr>
            <w:tcW w:w="1276" w:type="dxa"/>
            <w:tcBorders>
              <w:top w:val="single" w:sz="4" w:space="0" w:color="auto"/>
              <w:left w:val="single" w:sz="4" w:space="0" w:color="auto"/>
              <w:bottom w:val="single" w:sz="4" w:space="0" w:color="auto"/>
              <w:right w:val="single" w:sz="4" w:space="0" w:color="auto"/>
            </w:tcBorders>
            <w:vAlign w:val="center"/>
          </w:tcPr>
          <w:p w14:paraId="31E6AF87" w14:textId="16B6A8D3"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1.001994</w:t>
            </w:r>
          </w:p>
        </w:tc>
        <w:tc>
          <w:tcPr>
            <w:tcW w:w="1559" w:type="dxa"/>
            <w:tcBorders>
              <w:top w:val="single" w:sz="4" w:space="0" w:color="auto"/>
              <w:left w:val="single" w:sz="4" w:space="0" w:color="auto"/>
              <w:bottom w:val="single" w:sz="4" w:space="0" w:color="auto"/>
              <w:right w:val="single" w:sz="4" w:space="0" w:color="auto"/>
            </w:tcBorders>
            <w:vAlign w:val="center"/>
          </w:tcPr>
          <w:p w14:paraId="79E89419" w14:textId="787764EA"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502170C9"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B986E5C"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51CEB668" w14:textId="1767630A"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Di chuyển đăng ký xe máy chuyên dùng ở khác tỉnh, thành phố trực thuộc Trung ương</w:t>
            </w:r>
          </w:p>
        </w:tc>
        <w:tc>
          <w:tcPr>
            <w:tcW w:w="1276" w:type="dxa"/>
            <w:tcBorders>
              <w:top w:val="single" w:sz="4" w:space="0" w:color="auto"/>
              <w:left w:val="single" w:sz="4" w:space="0" w:color="auto"/>
              <w:bottom w:val="single" w:sz="4" w:space="0" w:color="auto"/>
              <w:right w:val="single" w:sz="4" w:space="0" w:color="auto"/>
            </w:tcBorders>
            <w:vAlign w:val="center"/>
          </w:tcPr>
          <w:p w14:paraId="02389EB5" w14:textId="744F3E09"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1.002007</w:t>
            </w:r>
          </w:p>
        </w:tc>
        <w:tc>
          <w:tcPr>
            <w:tcW w:w="1559" w:type="dxa"/>
            <w:tcBorders>
              <w:top w:val="single" w:sz="4" w:space="0" w:color="auto"/>
              <w:left w:val="single" w:sz="4" w:space="0" w:color="auto"/>
              <w:bottom w:val="single" w:sz="4" w:space="0" w:color="auto"/>
              <w:right w:val="single" w:sz="4" w:space="0" w:color="auto"/>
            </w:tcBorders>
            <w:vAlign w:val="center"/>
          </w:tcPr>
          <w:p w14:paraId="512D40F2" w14:textId="1F0BE372"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3A9B289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FA02534"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0DBFE39B" w14:textId="26214FC7"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Giấy chứng nhận đăng ký, biển số xe máy chuyên dùng lần đầu</w:t>
            </w:r>
          </w:p>
        </w:tc>
        <w:tc>
          <w:tcPr>
            <w:tcW w:w="1276" w:type="dxa"/>
            <w:tcBorders>
              <w:top w:val="single" w:sz="4" w:space="0" w:color="auto"/>
              <w:left w:val="single" w:sz="4" w:space="0" w:color="auto"/>
              <w:bottom w:val="single" w:sz="4" w:space="0" w:color="auto"/>
              <w:right w:val="single" w:sz="4" w:space="0" w:color="auto"/>
            </w:tcBorders>
            <w:vAlign w:val="center"/>
          </w:tcPr>
          <w:p w14:paraId="158B6F21" w14:textId="66FE4415"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1.00203</w:t>
            </w:r>
          </w:p>
        </w:tc>
        <w:tc>
          <w:tcPr>
            <w:tcW w:w="1559" w:type="dxa"/>
            <w:tcBorders>
              <w:top w:val="single" w:sz="4" w:space="0" w:color="auto"/>
              <w:left w:val="single" w:sz="4" w:space="0" w:color="auto"/>
              <w:bottom w:val="single" w:sz="4" w:space="0" w:color="auto"/>
              <w:right w:val="single" w:sz="4" w:space="0" w:color="auto"/>
            </w:tcBorders>
            <w:vAlign w:val="center"/>
          </w:tcPr>
          <w:p w14:paraId="2132F2D9" w14:textId="4386BBB6"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7315D556"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CB31A2D"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1DFFEF24" w14:textId="22DC060B"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Gia hạn Giấy phép vận tải đường bộ GMS cho phương tiện và thời gian lưu hành tại Việt Nam cho phương tiện của các nước thực hiện Hiệp định GMS</w:t>
            </w:r>
          </w:p>
        </w:tc>
        <w:tc>
          <w:tcPr>
            <w:tcW w:w="1276" w:type="dxa"/>
            <w:tcBorders>
              <w:top w:val="single" w:sz="4" w:space="0" w:color="auto"/>
              <w:left w:val="single" w:sz="4" w:space="0" w:color="auto"/>
              <w:bottom w:val="single" w:sz="4" w:space="0" w:color="auto"/>
              <w:right w:val="single" w:sz="4" w:space="0" w:color="auto"/>
            </w:tcBorders>
            <w:vAlign w:val="center"/>
          </w:tcPr>
          <w:p w14:paraId="7E85F3CB" w14:textId="6DE08E10"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1.002046</w:t>
            </w:r>
          </w:p>
        </w:tc>
        <w:tc>
          <w:tcPr>
            <w:tcW w:w="1559" w:type="dxa"/>
            <w:tcBorders>
              <w:top w:val="single" w:sz="4" w:space="0" w:color="auto"/>
              <w:left w:val="single" w:sz="4" w:space="0" w:color="auto"/>
              <w:bottom w:val="single" w:sz="4" w:space="0" w:color="auto"/>
              <w:right w:val="single" w:sz="4" w:space="0" w:color="auto"/>
            </w:tcBorders>
            <w:vAlign w:val="center"/>
          </w:tcPr>
          <w:p w14:paraId="73E6AA07" w14:textId="5AB6F33F"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01F58C80"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E46C72A"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5C5390C4" w14:textId="379EA642"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Gia hạn Giấy phép liên vận Việt – Lào và thời gian lưu hành tại Việt Nam cho phương tiện của Lào</w:t>
            </w:r>
          </w:p>
        </w:tc>
        <w:tc>
          <w:tcPr>
            <w:tcW w:w="1276" w:type="dxa"/>
            <w:tcBorders>
              <w:top w:val="single" w:sz="4" w:space="0" w:color="auto"/>
              <w:left w:val="single" w:sz="4" w:space="0" w:color="auto"/>
              <w:bottom w:val="single" w:sz="4" w:space="0" w:color="auto"/>
              <w:right w:val="single" w:sz="4" w:space="0" w:color="auto"/>
            </w:tcBorders>
            <w:vAlign w:val="center"/>
          </w:tcPr>
          <w:p w14:paraId="0CE5885F" w14:textId="5C5CFACE"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1.002063</w:t>
            </w:r>
          </w:p>
        </w:tc>
        <w:tc>
          <w:tcPr>
            <w:tcW w:w="1559" w:type="dxa"/>
            <w:tcBorders>
              <w:top w:val="single" w:sz="4" w:space="0" w:color="auto"/>
              <w:left w:val="single" w:sz="4" w:space="0" w:color="auto"/>
              <w:bottom w:val="single" w:sz="4" w:space="0" w:color="auto"/>
              <w:right w:val="single" w:sz="4" w:space="0" w:color="auto"/>
            </w:tcBorders>
            <w:vAlign w:val="center"/>
          </w:tcPr>
          <w:p w14:paraId="5CAD5DD5" w14:textId="760E9FF4"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0F01168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172B870"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491A5669" w14:textId="2A1B3BCB"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Đăng ký khai thác tuyến vận tải hành khách cố định liên vận quốc tế giữa Việt Nam - Lào - Campuchia</w:t>
            </w:r>
          </w:p>
        </w:tc>
        <w:tc>
          <w:tcPr>
            <w:tcW w:w="1276" w:type="dxa"/>
            <w:tcBorders>
              <w:top w:val="single" w:sz="4" w:space="0" w:color="auto"/>
              <w:left w:val="single" w:sz="4" w:space="0" w:color="auto"/>
              <w:bottom w:val="single" w:sz="4" w:space="0" w:color="auto"/>
              <w:right w:val="single" w:sz="4" w:space="0" w:color="auto"/>
            </w:tcBorders>
            <w:vAlign w:val="center"/>
          </w:tcPr>
          <w:p w14:paraId="1271DD0E" w14:textId="71D1A0A7"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1.002268</w:t>
            </w:r>
          </w:p>
        </w:tc>
        <w:tc>
          <w:tcPr>
            <w:tcW w:w="1559" w:type="dxa"/>
            <w:tcBorders>
              <w:top w:val="single" w:sz="4" w:space="0" w:color="auto"/>
              <w:left w:val="single" w:sz="4" w:space="0" w:color="auto"/>
              <w:bottom w:val="single" w:sz="4" w:space="0" w:color="auto"/>
              <w:right w:val="single" w:sz="4" w:space="0" w:color="auto"/>
            </w:tcBorders>
            <w:vAlign w:val="center"/>
          </w:tcPr>
          <w:p w14:paraId="353A0C92" w14:textId="120D1291"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315C1A2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21A10C6"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4D025372" w14:textId="1A8E0DBC"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Gia hạn Giấy phép vận tải qua biên giới Campuchia - Lào - Việt Nam và thời gian lưu hành tại Việt Nam cho phương tiện của Lào và Campuchia</w:t>
            </w:r>
          </w:p>
        </w:tc>
        <w:tc>
          <w:tcPr>
            <w:tcW w:w="1276" w:type="dxa"/>
            <w:tcBorders>
              <w:top w:val="single" w:sz="4" w:space="0" w:color="auto"/>
              <w:left w:val="single" w:sz="4" w:space="0" w:color="auto"/>
              <w:bottom w:val="single" w:sz="4" w:space="0" w:color="auto"/>
              <w:right w:val="single" w:sz="4" w:space="0" w:color="auto"/>
            </w:tcBorders>
            <w:vAlign w:val="center"/>
          </w:tcPr>
          <w:p w14:paraId="6D481C3F" w14:textId="56B19C98"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1.002286</w:t>
            </w:r>
          </w:p>
        </w:tc>
        <w:tc>
          <w:tcPr>
            <w:tcW w:w="1559" w:type="dxa"/>
            <w:tcBorders>
              <w:top w:val="single" w:sz="4" w:space="0" w:color="auto"/>
              <w:left w:val="single" w:sz="4" w:space="0" w:color="auto"/>
              <w:bottom w:val="single" w:sz="4" w:space="0" w:color="auto"/>
              <w:right w:val="single" w:sz="4" w:space="0" w:color="auto"/>
            </w:tcBorders>
            <w:vAlign w:val="center"/>
          </w:tcPr>
          <w:p w14:paraId="027082F1" w14:textId="76D14F01"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573D51B9"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2A527B6"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14F11B4E" w14:textId="56D0C6C2"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Đổi Giấy phép lái xe hoặc bằng lái xe của nước ngoài cấp cho khách du lịch nước ngoài lái xe vào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00B13CEF" w14:textId="2265E1CF"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1.002793</w:t>
            </w:r>
          </w:p>
        </w:tc>
        <w:tc>
          <w:tcPr>
            <w:tcW w:w="1559" w:type="dxa"/>
            <w:tcBorders>
              <w:top w:val="single" w:sz="4" w:space="0" w:color="auto"/>
              <w:left w:val="single" w:sz="4" w:space="0" w:color="auto"/>
              <w:bottom w:val="single" w:sz="4" w:space="0" w:color="auto"/>
              <w:right w:val="single" w:sz="4" w:space="0" w:color="auto"/>
            </w:tcBorders>
            <w:vAlign w:val="center"/>
          </w:tcPr>
          <w:p w14:paraId="2A7B4CC8" w14:textId="39949A2A"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5DF69A8F"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96573C0"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0416512A" w14:textId="14EB208A"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giấy chứng nhận trung tâm sát hạch lái xe loại 3 đủ điều kiện hoạt động</w:t>
            </w:r>
          </w:p>
        </w:tc>
        <w:tc>
          <w:tcPr>
            <w:tcW w:w="1276" w:type="dxa"/>
            <w:tcBorders>
              <w:top w:val="single" w:sz="4" w:space="0" w:color="auto"/>
              <w:left w:val="single" w:sz="4" w:space="0" w:color="auto"/>
              <w:bottom w:val="single" w:sz="4" w:space="0" w:color="auto"/>
              <w:right w:val="single" w:sz="4" w:space="0" w:color="auto"/>
            </w:tcBorders>
            <w:vAlign w:val="center"/>
          </w:tcPr>
          <w:p w14:paraId="67346583" w14:textId="1B4C1B76"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1.004995</w:t>
            </w:r>
          </w:p>
        </w:tc>
        <w:tc>
          <w:tcPr>
            <w:tcW w:w="1559" w:type="dxa"/>
            <w:tcBorders>
              <w:top w:val="single" w:sz="4" w:space="0" w:color="auto"/>
              <w:left w:val="single" w:sz="4" w:space="0" w:color="auto"/>
              <w:bottom w:val="single" w:sz="4" w:space="0" w:color="auto"/>
              <w:right w:val="single" w:sz="4" w:space="0" w:color="auto"/>
            </w:tcBorders>
            <w:vAlign w:val="center"/>
          </w:tcPr>
          <w:p w14:paraId="602747B3" w14:textId="51C642BA"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3C337C3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266F736"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6326A470" w14:textId="3DFAB0A3"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Phê duyệt quy trình vận hành, khai thác bến bến phà, bến khách ngang sông sử dụng phà một lưỡi chở hành khách và xe ô tô</w:t>
            </w:r>
          </w:p>
        </w:tc>
        <w:tc>
          <w:tcPr>
            <w:tcW w:w="1276" w:type="dxa"/>
            <w:tcBorders>
              <w:top w:val="single" w:sz="4" w:space="0" w:color="auto"/>
              <w:left w:val="single" w:sz="4" w:space="0" w:color="auto"/>
              <w:bottom w:val="single" w:sz="4" w:space="0" w:color="auto"/>
              <w:right w:val="single" w:sz="4" w:space="0" w:color="auto"/>
            </w:tcBorders>
            <w:vAlign w:val="center"/>
          </w:tcPr>
          <w:p w14:paraId="5C7F4403" w14:textId="5557399A"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1.005021</w:t>
            </w:r>
          </w:p>
        </w:tc>
        <w:tc>
          <w:tcPr>
            <w:tcW w:w="1559" w:type="dxa"/>
            <w:tcBorders>
              <w:top w:val="single" w:sz="4" w:space="0" w:color="auto"/>
              <w:left w:val="single" w:sz="4" w:space="0" w:color="auto"/>
              <w:bottom w:val="single" w:sz="4" w:space="0" w:color="auto"/>
              <w:right w:val="single" w:sz="4" w:space="0" w:color="auto"/>
            </w:tcBorders>
            <w:vAlign w:val="center"/>
          </w:tcPr>
          <w:p w14:paraId="19611370" w14:textId="0E49A15D"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199A7368"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BB8E5A3"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5F4E8AF0" w14:textId="39C02D26"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276" w:type="dxa"/>
            <w:tcBorders>
              <w:top w:val="single" w:sz="4" w:space="0" w:color="auto"/>
              <w:left w:val="single" w:sz="4" w:space="0" w:color="auto"/>
              <w:bottom w:val="single" w:sz="4" w:space="0" w:color="auto"/>
              <w:right w:val="single" w:sz="4" w:space="0" w:color="auto"/>
            </w:tcBorders>
            <w:vAlign w:val="center"/>
          </w:tcPr>
          <w:p w14:paraId="6334F92B" w14:textId="1C90E5C5"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2.002288</w:t>
            </w:r>
          </w:p>
        </w:tc>
        <w:tc>
          <w:tcPr>
            <w:tcW w:w="1559" w:type="dxa"/>
            <w:tcBorders>
              <w:top w:val="single" w:sz="4" w:space="0" w:color="auto"/>
              <w:left w:val="single" w:sz="4" w:space="0" w:color="auto"/>
              <w:bottom w:val="single" w:sz="4" w:space="0" w:color="auto"/>
              <w:right w:val="single" w:sz="4" w:space="0" w:color="auto"/>
            </w:tcBorders>
            <w:vAlign w:val="center"/>
          </w:tcPr>
          <w:p w14:paraId="0247DA9D" w14:textId="7DCB7DAB"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7C9DF3C5"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650D7EC"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16786588" w14:textId="02A117CA"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lại Giấy phép kinh doanh vận tải bằng xe ô tô khi có sự thay đổi liên quan đến nội dung của Giấy phép kinh doanh hoặc Giấy phép kinh doanh bị thu hồi, bị tước quyền sử dụng</w:t>
            </w:r>
          </w:p>
        </w:tc>
        <w:tc>
          <w:tcPr>
            <w:tcW w:w="1276" w:type="dxa"/>
            <w:tcBorders>
              <w:top w:val="single" w:sz="4" w:space="0" w:color="auto"/>
              <w:left w:val="single" w:sz="4" w:space="0" w:color="auto"/>
              <w:bottom w:val="single" w:sz="4" w:space="0" w:color="auto"/>
              <w:right w:val="single" w:sz="4" w:space="0" w:color="auto"/>
            </w:tcBorders>
            <w:vAlign w:val="center"/>
          </w:tcPr>
          <w:p w14:paraId="23DBE25B" w14:textId="791A4DDC"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2.002286</w:t>
            </w:r>
          </w:p>
        </w:tc>
        <w:tc>
          <w:tcPr>
            <w:tcW w:w="1559" w:type="dxa"/>
            <w:tcBorders>
              <w:top w:val="single" w:sz="4" w:space="0" w:color="auto"/>
              <w:left w:val="single" w:sz="4" w:space="0" w:color="auto"/>
              <w:bottom w:val="single" w:sz="4" w:space="0" w:color="auto"/>
              <w:right w:val="single" w:sz="4" w:space="0" w:color="auto"/>
            </w:tcBorders>
            <w:vAlign w:val="center"/>
          </w:tcPr>
          <w:p w14:paraId="45878FA1" w14:textId="0129FAF2"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3D97C794"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B4CD5BA"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3DB002BC" w14:textId="428CD049"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lại Giấy phép kinh doanh vận tải bằng xe ô tô đối với trường hợp Giấy phép kinh doanh bị mất, bị hỏng</w:t>
            </w:r>
          </w:p>
        </w:tc>
        <w:tc>
          <w:tcPr>
            <w:tcW w:w="1276" w:type="dxa"/>
            <w:tcBorders>
              <w:top w:val="single" w:sz="4" w:space="0" w:color="auto"/>
              <w:left w:val="single" w:sz="4" w:space="0" w:color="auto"/>
              <w:bottom w:val="single" w:sz="4" w:space="0" w:color="auto"/>
              <w:right w:val="single" w:sz="4" w:space="0" w:color="auto"/>
            </w:tcBorders>
            <w:vAlign w:val="center"/>
          </w:tcPr>
          <w:p w14:paraId="2465A8AF" w14:textId="2F1F471B"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2.002287</w:t>
            </w:r>
          </w:p>
        </w:tc>
        <w:tc>
          <w:tcPr>
            <w:tcW w:w="1559" w:type="dxa"/>
            <w:tcBorders>
              <w:top w:val="single" w:sz="4" w:space="0" w:color="auto"/>
              <w:left w:val="single" w:sz="4" w:space="0" w:color="auto"/>
              <w:bottom w:val="single" w:sz="4" w:space="0" w:color="auto"/>
              <w:right w:val="single" w:sz="4" w:space="0" w:color="auto"/>
            </w:tcBorders>
            <w:vAlign w:val="center"/>
          </w:tcPr>
          <w:p w14:paraId="6B0518DD" w14:textId="5DF799CB"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79F87840"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65B6CA2"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1C6346F7" w14:textId="7ED3E96B"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276" w:type="dxa"/>
            <w:tcBorders>
              <w:top w:val="single" w:sz="4" w:space="0" w:color="auto"/>
              <w:left w:val="single" w:sz="4" w:space="0" w:color="auto"/>
              <w:bottom w:val="single" w:sz="4" w:space="0" w:color="auto"/>
              <w:right w:val="single" w:sz="4" w:space="0" w:color="auto"/>
            </w:tcBorders>
            <w:vAlign w:val="center"/>
          </w:tcPr>
          <w:p w14:paraId="27A6297B" w14:textId="22AEA48F"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2.002289</w:t>
            </w:r>
          </w:p>
        </w:tc>
        <w:tc>
          <w:tcPr>
            <w:tcW w:w="1559" w:type="dxa"/>
            <w:tcBorders>
              <w:top w:val="single" w:sz="4" w:space="0" w:color="auto"/>
              <w:left w:val="single" w:sz="4" w:space="0" w:color="auto"/>
              <w:bottom w:val="single" w:sz="4" w:space="0" w:color="auto"/>
              <w:right w:val="single" w:sz="4" w:space="0" w:color="auto"/>
            </w:tcBorders>
            <w:vAlign w:val="center"/>
          </w:tcPr>
          <w:p w14:paraId="2C920C8E" w14:textId="20EBD100"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w:t>
            </w:r>
          </w:p>
        </w:tc>
      </w:tr>
      <w:tr w:rsidR="00CF3C2E" w:rsidRPr="008E1AF2" w14:paraId="2C1A0297"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15666A6"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5AACC48C" w14:textId="11BDB8AE"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phép thi công công trình đường bộ trên quốc lộ đang khai thác</w:t>
            </w:r>
          </w:p>
        </w:tc>
        <w:tc>
          <w:tcPr>
            <w:tcW w:w="1276" w:type="dxa"/>
            <w:tcBorders>
              <w:top w:val="single" w:sz="4" w:space="0" w:color="auto"/>
              <w:left w:val="single" w:sz="4" w:space="0" w:color="auto"/>
              <w:bottom w:val="single" w:sz="4" w:space="0" w:color="auto"/>
              <w:right w:val="single" w:sz="4" w:space="0" w:color="auto"/>
            </w:tcBorders>
            <w:vAlign w:val="center"/>
          </w:tcPr>
          <w:p w14:paraId="30FD0B52" w14:textId="3662B039"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1.001087</w:t>
            </w:r>
          </w:p>
        </w:tc>
        <w:tc>
          <w:tcPr>
            <w:tcW w:w="1559" w:type="dxa"/>
            <w:tcBorders>
              <w:top w:val="single" w:sz="4" w:space="0" w:color="auto"/>
              <w:left w:val="single" w:sz="4" w:space="0" w:color="auto"/>
              <w:bottom w:val="single" w:sz="4" w:space="0" w:color="auto"/>
              <w:right w:val="single" w:sz="4" w:space="0" w:color="auto"/>
            </w:tcBorders>
            <w:vAlign w:val="center"/>
          </w:tcPr>
          <w:p w14:paraId="76A8282B" w14:textId="030F395A"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 Cục Quản lý đường bộ</w:t>
            </w:r>
          </w:p>
        </w:tc>
      </w:tr>
      <w:tr w:rsidR="00CF3C2E" w:rsidRPr="008E1AF2" w14:paraId="1BE80C54"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C05C566"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4472AFEC" w14:textId="7A17DF79"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giấy phép thi công xây dựng công trình thiết yếu trong phạm vi bảo vệ kết cấu hạ tầng giao thông đường bộ của quốc lộ, đường bộ cao tốc đang khai thác</w:t>
            </w:r>
          </w:p>
        </w:tc>
        <w:tc>
          <w:tcPr>
            <w:tcW w:w="1276" w:type="dxa"/>
            <w:tcBorders>
              <w:top w:val="single" w:sz="4" w:space="0" w:color="auto"/>
              <w:left w:val="single" w:sz="4" w:space="0" w:color="auto"/>
              <w:bottom w:val="single" w:sz="4" w:space="0" w:color="auto"/>
              <w:right w:val="single" w:sz="4" w:space="0" w:color="auto"/>
            </w:tcBorders>
            <w:vAlign w:val="center"/>
          </w:tcPr>
          <w:p w14:paraId="7ED3D0B7" w14:textId="00E5247E"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2.001919</w:t>
            </w:r>
          </w:p>
        </w:tc>
        <w:tc>
          <w:tcPr>
            <w:tcW w:w="1559" w:type="dxa"/>
            <w:tcBorders>
              <w:top w:val="single" w:sz="4" w:space="0" w:color="auto"/>
              <w:left w:val="single" w:sz="4" w:space="0" w:color="auto"/>
              <w:bottom w:val="single" w:sz="4" w:space="0" w:color="auto"/>
              <w:right w:val="single" w:sz="4" w:space="0" w:color="auto"/>
            </w:tcBorders>
            <w:vAlign w:val="center"/>
          </w:tcPr>
          <w:p w14:paraId="1EFAF079" w14:textId="71B59FA8"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 Cục Quản lý đường bộ</w:t>
            </w:r>
          </w:p>
        </w:tc>
      </w:tr>
      <w:tr w:rsidR="00CF3C2E" w:rsidRPr="008E1AF2" w14:paraId="68EEA95F"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C588C28"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6C05CE4B" w14:textId="5FBADE7A"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Chấp thuận xây dựng cùng thời điểm với cấp giấy phép thi công xây dựng công trình thiết yếu trong phạm vi bảo vệ kết cấu hạ tầng giao thông đường bộ của quốc lộ, đường bộ cao tốc đang khai thác thuộc phạm vi quản lý của Bộ Giao thông vận tải</w:t>
            </w:r>
          </w:p>
        </w:tc>
        <w:tc>
          <w:tcPr>
            <w:tcW w:w="1276" w:type="dxa"/>
            <w:tcBorders>
              <w:top w:val="single" w:sz="4" w:space="0" w:color="auto"/>
              <w:left w:val="single" w:sz="4" w:space="0" w:color="auto"/>
              <w:bottom w:val="single" w:sz="4" w:space="0" w:color="auto"/>
              <w:right w:val="single" w:sz="4" w:space="0" w:color="auto"/>
            </w:tcBorders>
            <w:vAlign w:val="center"/>
          </w:tcPr>
          <w:p w14:paraId="35C80583" w14:textId="1EF5C9A9"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2.001963</w:t>
            </w:r>
          </w:p>
        </w:tc>
        <w:tc>
          <w:tcPr>
            <w:tcW w:w="1559" w:type="dxa"/>
            <w:tcBorders>
              <w:top w:val="single" w:sz="4" w:space="0" w:color="auto"/>
              <w:left w:val="single" w:sz="4" w:space="0" w:color="auto"/>
              <w:bottom w:val="single" w:sz="4" w:space="0" w:color="auto"/>
              <w:right w:val="single" w:sz="4" w:space="0" w:color="auto"/>
            </w:tcBorders>
            <w:vAlign w:val="center"/>
          </w:tcPr>
          <w:p w14:paraId="55884C94" w14:textId="56461BFB"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Sở Giao thông vận tải; Cục Quản lý đường bộ</w:t>
            </w:r>
          </w:p>
        </w:tc>
      </w:tr>
      <w:tr w:rsidR="00CF3C2E" w:rsidRPr="008E1AF2" w14:paraId="23CDBFF8"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78B5F4D"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58D3BE46" w14:textId="5AAC3FE1"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lại giấy phép đào tạo lái xe ô tô trong trường hợp điều chỉnh hạng xe đào tạo, lưu lượng đào tạo</w:t>
            </w:r>
          </w:p>
        </w:tc>
        <w:tc>
          <w:tcPr>
            <w:tcW w:w="1276" w:type="dxa"/>
            <w:tcBorders>
              <w:top w:val="single" w:sz="4" w:space="0" w:color="auto"/>
              <w:left w:val="single" w:sz="4" w:space="0" w:color="auto"/>
              <w:bottom w:val="single" w:sz="4" w:space="0" w:color="auto"/>
              <w:right w:val="single" w:sz="4" w:space="0" w:color="auto"/>
            </w:tcBorders>
            <w:vAlign w:val="center"/>
          </w:tcPr>
          <w:p w14:paraId="4E377133" w14:textId="1D1B7075"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1.001623</w:t>
            </w:r>
          </w:p>
        </w:tc>
        <w:tc>
          <w:tcPr>
            <w:tcW w:w="1559" w:type="dxa"/>
            <w:tcBorders>
              <w:top w:val="single" w:sz="4" w:space="0" w:color="auto"/>
              <w:left w:val="single" w:sz="4" w:space="0" w:color="auto"/>
              <w:bottom w:val="single" w:sz="4" w:space="0" w:color="auto"/>
              <w:right w:val="single" w:sz="4" w:space="0" w:color="auto"/>
            </w:tcBorders>
            <w:vAlign w:val="center"/>
          </w:tcPr>
          <w:p w14:paraId="3FFE8F57" w14:textId="40B60A8D"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49C61BB7"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80CCC9D"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6E126B0A" w14:textId="22BF9918"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lại giấy phép đào tạo lái xe ô tô trong trường hợp điều chỉnh hạng xe đào tạo, lưu lượng đào tạo</w:t>
            </w:r>
          </w:p>
        </w:tc>
        <w:tc>
          <w:tcPr>
            <w:tcW w:w="1276" w:type="dxa"/>
            <w:tcBorders>
              <w:top w:val="single" w:sz="4" w:space="0" w:color="auto"/>
              <w:left w:val="single" w:sz="4" w:space="0" w:color="auto"/>
              <w:bottom w:val="single" w:sz="4" w:space="0" w:color="auto"/>
              <w:right w:val="single" w:sz="4" w:space="0" w:color="auto"/>
            </w:tcBorders>
            <w:vAlign w:val="center"/>
          </w:tcPr>
          <w:p w14:paraId="53A14DD3" w14:textId="2B60E757"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1.001648</w:t>
            </w:r>
          </w:p>
        </w:tc>
        <w:tc>
          <w:tcPr>
            <w:tcW w:w="1559" w:type="dxa"/>
            <w:tcBorders>
              <w:top w:val="single" w:sz="4" w:space="0" w:color="auto"/>
              <w:left w:val="single" w:sz="4" w:space="0" w:color="auto"/>
              <w:bottom w:val="single" w:sz="4" w:space="0" w:color="auto"/>
              <w:right w:val="single" w:sz="4" w:space="0" w:color="auto"/>
            </w:tcBorders>
            <w:vAlign w:val="center"/>
          </w:tcPr>
          <w:p w14:paraId="6E3386C5" w14:textId="3F97C23B"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56410F2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48AA96B"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769234E6" w14:textId="3C03322B"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Giấy phép xe tập lái</w:t>
            </w:r>
          </w:p>
        </w:tc>
        <w:tc>
          <w:tcPr>
            <w:tcW w:w="1276" w:type="dxa"/>
            <w:tcBorders>
              <w:top w:val="single" w:sz="4" w:space="0" w:color="auto"/>
              <w:left w:val="single" w:sz="4" w:space="0" w:color="auto"/>
              <w:bottom w:val="single" w:sz="4" w:space="0" w:color="auto"/>
              <w:right w:val="single" w:sz="4" w:space="0" w:color="auto"/>
            </w:tcBorders>
            <w:vAlign w:val="center"/>
          </w:tcPr>
          <w:p w14:paraId="62046340" w14:textId="61A86234"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1.001735</w:t>
            </w:r>
          </w:p>
        </w:tc>
        <w:tc>
          <w:tcPr>
            <w:tcW w:w="1559" w:type="dxa"/>
            <w:tcBorders>
              <w:top w:val="single" w:sz="4" w:space="0" w:color="auto"/>
              <w:left w:val="single" w:sz="4" w:space="0" w:color="auto"/>
              <w:bottom w:val="single" w:sz="4" w:space="0" w:color="auto"/>
              <w:right w:val="single" w:sz="4" w:space="0" w:color="auto"/>
            </w:tcBorders>
            <w:vAlign w:val="center"/>
          </w:tcPr>
          <w:p w14:paraId="5D60664A" w14:textId="13CC42C7"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3DD658FE"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CD0DEC8"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73FF9A23" w14:textId="1E2A96A0"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lại Giấy phép xe tập lái</w:t>
            </w:r>
          </w:p>
        </w:tc>
        <w:tc>
          <w:tcPr>
            <w:tcW w:w="1276" w:type="dxa"/>
            <w:tcBorders>
              <w:top w:val="single" w:sz="4" w:space="0" w:color="auto"/>
              <w:left w:val="single" w:sz="4" w:space="0" w:color="auto"/>
              <w:bottom w:val="single" w:sz="4" w:space="0" w:color="auto"/>
              <w:right w:val="single" w:sz="4" w:space="0" w:color="auto"/>
            </w:tcBorders>
            <w:vAlign w:val="center"/>
          </w:tcPr>
          <w:p w14:paraId="2FC917BE" w14:textId="62E132CB"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1.001751</w:t>
            </w:r>
          </w:p>
        </w:tc>
        <w:tc>
          <w:tcPr>
            <w:tcW w:w="1559" w:type="dxa"/>
            <w:tcBorders>
              <w:top w:val="single" w:sz="4" w:space="0" w:color="auto"/>
              <w:left w:val="single" w:sz="4" w:space="0" w:color="auto"/>
              <w:bottom w:val="single" w:sz="4" w:space="0" w:color="auto"/>
              <w:right w:val="single" w:sz="4" w:space="0" w:color="auto"/>
            </w:tcBorders>
            <w:vAlign w:val="center"/>
          </w:tcPr>
          <w:p w14:paraId="50A0A492" w14:textId="74667833"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230CFC2E"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A8B8B23"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0665AD49" w14:textId="1A1E304B"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Giấy chứng nhận giáo viên dạy thực hành lái xe</w:t>
            </w:r>
          </w:p>
        </w:tc>
        <w:tc>
          <w:tcPr>
            <w:tcW w:w="1276" w:type="dxa"/>
            <w:tcBorders>
              <w:top w:val="single" w:sz="4" w:space="0" w:color="auto"/>
              <w:left w:val="single" w:sz="4" w:space="0" w:color="auto"/>
              <w:bottom w:val="single" w:sz="4" w:space="0" w:color="auto"/>
              <w:right w:val="single" w:sz="4" w:space="0" w:color="auto"/>
            </w:tcBorders>
            <w:vAlign w:val="center"/>
          </w:tcPr>
          <w:p w14:paraId="05B58EC2" w14:textId="132F7927"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1.001765</w:t>
            </w:r>
          </w:p>
        </w:tc>
        <w:tc>
          <w:tcPr>
            <w:tcW w:w="1559" w:type="dxa"/>
            <w:tcBorders>
              <w:top w:val="single" w:sz="4" w:space="0" w:color="auto"/>
              <w:left w:val="single" w:sz="4" w:space="0" w:color="auto"/>
              <w:bottom w:val="single" w:sz="4" w:space="0" w:color="auto"/>
              <w:right w:val="single" w:sz="4" w:space="0" w:color="auto"/>
            </w:tcBorders>
            <w:vAlign w:val="center"/>
          </w:tcPr>
          <w:p w14:paraId="213255A9" w14:textId="1F4780B9"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3800AC4E"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76C15F9"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7893B0C5" w14:textId="1521EB7D"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giấy phép đào tạo lái xe ô tô</w:t>
            </w:r>
          </w:p>
        </w:tc>
        <w:tc>
          <w:tcPr>
            <w:tcW w:w="1276" w:type="dxa"/>
            <w:tcBorders>
              <w:top w:val="single" w:sz="4" w:space="0" w:color="auto"/>
              <w:left w:val="single" w:sz="4" w:space="0" w:color="auto"/>
              <w:bottom w:val="single" w:sz="4" w:space="0" w:color="auto"/>
              <w:right w:val="single" w:sz="4" w:space="0" w:color="auto"/>
            </w:tcBorders>
            <w:vAlign w:val="center"/>
          </w:tcPr>
          <w:p w14:paraId="54F16210" w14:textId="5153C951"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1.001777</w:t>
            </w:r>
          </w:p>
        </w:tc>
        <w:tc>
          <w:tcPr>
            <w:tcW w:w="1559" w:type="dxa"/>
            <w:tcBorders>
              <w:top w:val="single" w:sz="4" w:space="0" w:color="auto"/>
              <w:left w:val="single" w:sz="4" w:space="0" w:color="auto"/>
              <w:bottom w:val="single" w:sz="4" w:space="0" w:color="auto"/>
              <w:right w:val="single" w:sz="4" w:space="0" w:color="auto"/>
            </w:tcBorders>
            <w:vAlign w:val="center"/>
          </w:tcPr>
          <w:p w14:paraId="4B4BDA40" w14:textId="165EF707"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08A00BB6"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77BFACB"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5A510F7E" w14:textId="54378FC6"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Giấy phép lái xe quốc tế</w:t>
            </w:r>
          </w:p>
        </w:tc>
        <w:tc>
          <w:tcPr>
            <w:tcW w:w="1276" w:type="dxa"/>
            <w:tcBorders>
              <w:top w:val="single" w:sz="4" w:space="0" w:color="auto"/>
              <w:left w:val="single" w:sz="4" w:space="0" w:color="auto"/>
              <w:bottom w:val="single" w:sz="4" w:space="0" w:color="auto"/>
              <w:right w:val="single" w:sz="4" w:space="0" w:color="auto"/>
            </w:tcBorders>
            <w:vAlign w:val="center"/>
          </w:tcPr>
          <w:p w14:paraId="72CC3521" w14:textId="72937CAA"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2.001002</w:t>
            </w:r>
          </w:p>
        </w:tc>
        <w:tc>
          <w:tcPr>
            <w:tcW w:w="1559" w:type="dxa"/>
            <w:tcBorders>
              <w:top w:val="single" w:sz="4" w:space="0" w:color="auto"/>
              <w:left w:val="single" w:sz="4" w:space="0" w:color="auto"/>
              <w:bottom w:val="single" w:sz="4" w:space="0" w:color="auto"/>
              <w:right w:val="single" w:sz="4" w:space="0" w:color="auto"/>
            </w:tcBorders>
            <w:vAlign w:val="center"/>
          </w:tcPr>
          <w:p w14:paraId="1F1F2375" w14:textId="1F226884"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1283105F"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392E464"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6550B601" w14:textId="061052DE"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Chấp thuận bổ sung, thay thế phương tiện khai thác tuyến vận tải hành khách định kỳ</w:t>
            </w:r>
          </w:p>
        </w:tc>
        <w:tc>
          <w:tcPr>
            <w:tcW w:w="1276" w:type="dxa"/>
            <w:tcBorders>
              <w:top w:val="single" w:sz="4" w:space="0" w:color="auto"/>
              <w:left w:val="single" w:sz="4" w:space="0" w:color="auto"/>
              <w:bottom w:val="single" w:sz="4" w:space="0" w:color="auto"/>
              <w:right w:val="single" w:sz="4" w:space="0" w:color="auto"/>
            </w:tcBorders>
            <w:vAlign w:val="center"/>
          </w:tcPr>
          <w:p w14:paraId="646330EF" w14:textId="3B47C9FE"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1.002325</w:t>
            </w:r>
          </w:p>
        </w:tc>
        <w:tc>
          <w:tcPr>
            <w:tcW w:w="1559" w:type="dxa"/>
            <w:tcBorders>
              <w:top w:val="single" w:sz="4" w:space="0" w:color="auto"/>
              <w:left w:val="single" w:sz="4" w:space="0" w:color="auto"/>
              <w:bottom w:val="single" w:sz="4" w:space="0" w:color="auto"/>
              <w:right w:val="single" w:sz="4" w:space="0" w:color="auto"/>
            </w:tcBorders>
            <w:vAlign w:val="center"/>
          </w:tcPr>
          <w:p w14:paraId="4C59223B" w14:textId="4C1CE9B8"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13B0B630"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7B29272"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48A90C96" w14:textId="0C3F0686"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Chấp thuận khai thác tuyến vận tải hành khách định kỳ giữa Việt Nam và Trung Quốc</w:t>
            </w:r>
          </w:p>
        </w:tc>
        <w:tc>
          <w:tcPr>
            <w:tcW w:w="1276" w:type="dxa"/>
            <w:tcBorders>
              <w:top w:val="single" w:sz="4" w:space="0" w:color="auto"/>
              <w:left w:val="single" w:sz="4" w:space="0" w:color="auto"/>
              <w:bottom w:val="single" w:sz="4" w:space="0" w:color="auto"/>
              <w:right w:val="single" w:sz="4" w:space="0" w:color="auto"/>
            </w:tcBorders>
            <w:vAlign w:val="center"/>
          </w:tcPr>
          <w:p w14:paraId="1854A2EC" w14:textId="68E9EB83"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1.002334</w:t>
            </w:r>
          </w:p>
        </w:tc>
        <w:tc>
          <w:tcPr>
            <w:tcW w:w="1559" w:type="dxa"/>
            <w:tcBorders>
              <w:top w:val="single" w:sz="4" w:space="0" w:color="auto"/>
              <w:left w:val="single" w:sz="4" w:space="0" w:color="auto"/>
              <w:bottom w:val="single" w:sz="4" w:space="0" w:color="auto"/>
              <w:right w:val="single" w:sz="4" w:space="0" w:color="auto"/>
            </w:tcBorders>
            <w:vAlign w:val="center"/>
          </w:tcPr>
          <w:p w14:paraId="01FAF5B4" w14:textId="70FD0091"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0AD7D265"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9A18E49"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35DC4A8E" w14:textId="350B9DCF"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lại Giấy phép vận tải loại A, B, C, D, E, F, G</w:t>
            </w:r>
          </w:p>
        </w:tc>
        <w:tc>
          <w:tcPr>
            <w:tcW w:w="1276" w:type="dxa"/>
            <w:tcBorders>
              <w:top w:val="single" w:sz="4" w:space="0" w:color="auto"/>
              <w:left w:val="single" w:sz="4" w:space="0" w:color="auto"/>
              <w:bottom w:val="single" w:sz="4" w:space="0" w:color="auto"/>
              <w:right w:val="single" w:sz="4" w:space="0" w:color="auto"/>
            </w:tcBorders>
            <w:vAlign w:val="center"/>
          </w:tcPr>
          <w:p w14:paraId="5F2500BA" w14:textId="19B1CDAB"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1.002357</w:t>
            </w:r>
          </w:p>
        </w:tc>
        <w:tc>
          <w:tcPr>
            <w:tcW w:w="1559" w:type="dxa"/>
            <w:tcBorders>
              <w:top w:val="single" w:sz="4" w:space="0" w:color="auto"/>
              <w:left w:val="single" w:sz="4" w:space="0" w:color="auto"/>
              <w:bottom w:val="single" w:sz="4" w:space="0" w:color="auto"/>
              <w:right w:val="single" w:sz="4" w:space="0" w:color="auto"/>
            </w:tcBorders>
            <w:vAlign w:val="center"/>
          </w:tcPr>
          <w:p w14:paraId="2999C2ED" w14:textId="552BC6D4"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7623E0FF"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153C731"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760D731F" w14:textId="0B778537"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Giấy phép vận tải cho xe công vụ</w:t>
            </w:r>
          </w:p>
        </w:tc>
        <w:tc>
          <w:tcPr>
            <w:tcW w:w="1276" w:type="dxa"/>
            <w:tcBorders>
              <w:top w:val="single" w:sz="4" w:space="0" w:color="auto"/>
              <w:left w:val="single" w:sz="4" w:space="0" w:color="auto"/>
              <w:bottom w:val="single" w:sz="4" w:space="0" w:color="auto"/>
              <w:right w:val="single" w:sz="4" w:space="0" w:color="auto"/>
            </w:tcBorders>
            <w:vAlign w:val="center"/>
          </w:tcPr>
          <w:p w14:paraId="7D0661AC" w14:textId="033E4C6D"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1.002426</w:t>
            </w:r>
          </w:p>
        </w:tc>
        <w:tc>
          <w:tcPr>
            <w:tcW w:w="1559" w:type="dxa"/>
            <w:tcBorders>
              <w:top w:val="single" w:sz="4" w:space="0" w:color="auto"/>
              <w:left w:val="single" w:sz="4" w:space="0" w:color="auto"/>
              <w:bottom w:val="single" w:sz="4" w:space="0" w:color="auto"/>
              <w:right w:val="single" w:sz="4" w:space="0" w:color="auto"/>
            </w:tcBorders>
            <w:vAlign w:val="center"/>
          </w:tcPr>
          <w:p w14:paraId="78DDF599" w14:textId="0806A2FB"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5FCCEE2F"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606B1DF"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79E2BEBB" w14:textId="01A71F34"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Đổi Giấy phép lái xe hoặc bằng lái xe của nước ngoài cấp</w:t>
            </w:r>
          </w:p>
        </w:tc>
        <w:tc>
          <w:tcPr>
            <w:tcW w:w="1276" w:type="dxa"/>
            <w:tcBorders>
              <w:top w:val="single" w:sz="4" w:space="0" w:color="auto"/>
              <w:left w:val="single" w:sz="4" w:space="0" w:color="auto"/>
              <w:bottom w:val="single" w:sz="4" w:space="0" w:color="auto"/>
              <w:right w:val="single" w:sz="4" w:space="0" w:color="auto"/>
            </w:tcBorders>
            <w:vAlign w:val="center"/>
          </w:tcPr>
          <w:p w14:paraId="0ABBFC68" w14:textId="0364B1DA"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1.002796</w:t>
            </w:r>
          </w:p>
        </w:tc>
        <w:tc>
          <w:tcPr>
            <w:tcW w:w="1559" w:type="dxa"/>
            <w:tcBorders>
              <w:top w:val="single" w:sz="4" w:space="0" w:color="auto"/>
              <w:left w:val="single" w:sz="4" w:space="0" w:color="auto"/>
              <w:bottom w:val="single" w:sz="4" w:space="0" w:color="auto"/>
              <w:right w:val="single" w:sz="4" w:space="0" w:color="auto"/>
            </w:tcBorders>
            <w:vAlign w:val="center"/>
          </w:tcPr>
          <w:p w14:paraId="68CEC79E" w14:textId="4907A39C"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64FB64B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7D7BF73"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0AD883B6" w14:textId="451C6494"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Đổi giấy phép lái xe do ngành Công an cấp</w:t>
            </w:r>
          </w:p>
        </w:tc>
        <w:tc>
          <w:tcPr>
            <w:tcW w:w="1276" w:type="dxa"/>
            <w:tcBorders>
              <w:top w:val="single" w:sz="4" w:space="0" w:color="auto"/>
              <w:left w:val="single" w:sz="4" w:space="0" w:color="auto"/>
              <w:bottom w:val="single" w:sz="4" w:space="0" w:color="auto"/>
              <w:right w:val="single" w:sz="4" w:space="0" w:color="auto"/>
            </w:tcBorders>
            <w:vAlign w:val="center"/>
          </w:tcPr>
          <w:p w14:paraId="2F4183EE" w14:textId="6D4B4A98"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1.002801</w:t>
            </w:r>
          </w:p>
        </w:tc>
        <w:tc>
          <w:tcPr>
            <w:tcW w:w="1559" w:type="dxa"/>
            <w:tcBorders>
              <w:top w:val="single" w:sz="4" w:space="0" w:color="auto"/>
              <w:left w:val="single" w:sz="4" w:space="0" w:color="auto"/>
              <w:bottom w:val="single" w:sz="4" w:space="0" w:color="auto"/>
              <w:right w:val="single" w:sz="4" w:space="0" w:color="auto"/>
            </w:tcBorders>
            <w:vAlign w:val="center"/>
          </w:tcPr>
          <w:p w14:paraId="7F6F1EBE" w14:textId="7C799856"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641192B3"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C96C9E0"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0FCB4030" w14:textId="5FD60377"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Đổi Giấy phép lái xe quân sự do Bộ Quốc phòng cấp</w:t>
            </w:r>
          </w:p>
        </w:tc>
        <w:tc>
          <w:tcPr>
            <w:tcW w:w="1276" w:type="dxa"/>
            <w:tcBorders>
              <w:top w:val="single" w:sz="4" w:space="0" w:color="auto"/>
              <w:left w:val="single" w:sz="4" w:space="0" w:color="auto"/>
              <w:bottom w:val="single" w:sz="4" w:space="0" w:color="auto"/>
              <w:right w:val="single" w:sz="4" w:space="0" w:color="auto"/>
            </w:tcBorders>
            <w:vAlign w:val="center"/>
          </w:tcPr>
          <w:p w14:paraId="036A328E" w14:textId="304FDF8C"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1.002804</w:t>
            </w:r>
          </w:p>
        </w:tc>
        <w:tc>
          <w:tcPr>
            <w:tcW w:w="1559" w:type="dxa"/>
            <w:tcBorders>
              <w:top w:val="single" w:sz="4" w:space="0" w:color="auto"/>
              <w:left w:val="single" w:sz="4" w:space="0" w:color="auto"/>
              <w:bottom w:val="single" w:sz="4" w:space="0" w:color="auto"/>
              <w:right w:val="single" w:sz="4" w:space="0" w:color="auto"/>
            </w:tcBorders>
            <w:vAlign w:val="center"/>
          </w:tcPr>
          <w:p w14:paraId="1C221F25" w14:textId="033FC63F"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2F1B0E49"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F2E5AAF"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2059AAAB" w14:textId="40A4FDD5"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Đổi Giấy phép lái xe do ngành Giao thông vận tải cấp</w:t>
            </w:r>
          </w:p>
        </w:tc>
        <w:tc>
          <w:tcPr>
            <w:tcW w:w="1276" w:type="dxa"/>
            <w:tcBorders>
              <w:top w:val="single" w:sz="4" w:space="0" w:color="auto"/>
              <w:left w:val="single" w:sz="4" w:space="0" w:color="auto"/>
              <w:bottom w:val="single" w:sz="4" w:space="0" w:color="auto"/>
              <w:right w:val="single" w:sz="4" w:space="0" w:color="auto"/>
            </w:tcBorders>
            <w:vAlign w:val="center"/>
          </w:tcPr>
          <w:p w14:paraId="2AF5135A" w14:textId="14AAAEE6"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1.002809</w:t>
            </w:r>
          </w:p>
        </w:tc>
        <w:tc>
          <w:tcPr>
            <w:tcW w:w="1559" w:type="dxa"/>
            <w:tcBorders>
              <w:top w:val="single" w:sz="4" w:space="0" w:color="auto"/>
              <w:left w:val="single" w:sz="4" w:space="0" w:color="auto"/>
              <w:bottom w:val="single" w:sz="4" w:space="0" w:color="auto"/>
              <w:right w:val="single" w:sz="4" w:space="0" w:color="auto"/>
            </w:tcBorders>
            <w:vAlign w:val="center"/>
          </w:tcPr>
          <w:p w14:paraId="16F42423" w14:textId="730461DA"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2C92B5F3"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35EE644"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6AB483B6" w14:textId="0A2AE029"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lại Giấy phép lái xe</w:t>
            </w:r>
          </w:p>
        </w:tc>
        <w:tc>
          <w:tcPr>
            <w:tcW w:w="1276" w:type="dxa"/>
            <w:tcBorders>
              <w:top w:val="single" w:sz="4" w:space="0" w:color="auto"/>
              <w:left w:val="single" w:sz="4" w:space="0" w:color="auto"/>
              <w:bottom w:val="single" w:sz="4" w:space="0" w:color="auto"/>
              <w:right w:val="single" w:sz="4" w:space="0" w:color="auto"/>
            </w:tcBorders>
            <w:vAlign w:val="center"/>
          </w:tcPr>
          <w:p w14:paraId="2A2DC21F" w14:textId="29E63107"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1.00282</w:t>
            </w:r>
          </w:p>
        </w:tc>
        <w:tc>
          <w:tcPr>
            <w:tcW w:w="1559" w:type="dxa"/>
            <w:tcBorders>
              <w:top w:val="single" w:sz="4" w:space="0" w:color="auto"/>
              <w:left w:val="single" w:sz="4" w:space="0" w:color="auto"/>
              <w:bottom w:val="single" w:sz="4" w:space="0" w:color="auto"/>
              <w:right w:val="single" w:sz="4" w:space="0" w:color="auto"/>
            </w:tcBorders>
            <w:vAlign w:val="center"/>
          </w:tcPr>
          <w:p w14:paraId="387CF368" w14:textId="7EF3B2DB"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028D97F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2C5700C"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7B684C61" w14:textId="6621692D"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mới Giấy phép lái xe</w:t>
            </w:r>
          </w:p>
        </w:tc>
        <w:tc>
          <w:tcPr>
            <w:tcW w:w="1276" w:type="dxa"/>
            <w:tcBorders>
              <w:top w:val="single" w:sz="4" w:space="0" w:color="auto"/>
              <w:left w:val="single" w:sz="4" w:space="0" w:color="auto"/>
              <w:bottom w:val="single" w:sz="4" w:space="0" w:color="auto"/>
              <w:right w:val="single" w:sz="4" w:space="0" w:color="auto"/>
            </w:tcBorders>
            <w:vAlign w:val="center"/>
          </w:tcPr>
          <w:p w14:paraId="6B472523" w14:textId="2ACCD9A9"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1.002835</w:t>
            </w:r>
          </w:p>
        </w:tc>
        <w:tc>
          <w:tcPr>
            <w:tcW w:w="1559" w:type="dxa"/>
            <w:tcBorders>
              <w:top w:val="single" w:sz="4" w:space="0" w:color="auto"/>
              <w:left w:val="single" w:sz="4" w:space="0" w:color="auto"/>
              <w:bottom w:val="single" w:sz="4" w:space="0" w:color="auto"/>
              <w:right w:val="single" w:sz="4" w:space="0" w:color="auto"/>
            </w:tcBorders>
            <w:vAlign w:val="center"/>
          </w:tcPr>
          <w:p w14:paraId="2368B251" w14:textId="0FC6FAF8"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2C9AA3F9"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4B8F930"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373C7FE7" w14:textId="5F96B603"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Giấy phép vận tải qua biên giới Campuchia - Lào -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2703961D" w14:textId="33D17A97"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1.002856</w:t>
            </w:r>
          </w:p>
        </w:tc>
        <w:tc>
          <w:tcPr>
            <w:tcW w:w="1559" w:type="dxa"/>
            <w:tcBorders>
              <w:top w:val="single" w:sz="4" w:space="0" w:color="auto"/>
              <w:left w:val="single" w:sz="4" w:space="0" w:color="auto"/>
              <w:bottom w:val="single" w:sz="4" w:space="0" w:color="auto"/>
              <w:right w:val="single" w:sz="4" w:space="0" w:color="auto"/>
            </w:tcBorders>
            <w:vAlign w:val="center"/>
          </w:tcPr>
          <w:p w14:paraId="4FA29E2A" w14:textId="0658C31C"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0551AF9D"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F31DC16"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66D520F7" w14:textId="1641AAE4"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Công bố lại đưa trạm dừng nghỉ vào khai thác</w:t>
            </w:r>
          </w:p>
        </w:tc>
        <w:tc>
          <w:tcPr>
            <w:tcW w:w="1276" w:type="dxa"/>
            <w:tcBorders>
              <w:top w:val="single" w:sz="4" w:space="0" w:color="auto"/>
              <w:left w:val="single" w:sz="4" w:space="0" w:color="auto"/>
              <w:bottom w:val="single" w:sz="4" w:space="0" w:color="auto"/>
              <w:right w:val="single" w:sz="4" w:space="0" w:color="auto"/>
            </w:tcBorders>
            <w:vAlign w:val="center"/>
          </w:tcPr>
          <w:p w14:paraId="195E9001" w14:textId="7045BCA0"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1.002869</w:t>
            </w:r>
          </w:p>
        </w:tc>
        <w:tc>
          <w:tcPr>
            <w:tcW w:w="1559" w:type="dxa"/>
            <w:tcBorders>
              <w:top w:val="single" w:sz="4" w:space="0" w:color="auto"/>
              <w:left w:val="single" w:sz="4" w:space="0" w:color="auto"/>
              <w:bottom w:val="single" w:sz="4" w:space="0" w:color="auto"/>
              <w:right w:val="single" w:sz="4" w:space="0" w:color="auto"/>
            </w:tcBorders>
            <w:vAlign w:val="center"/>
          </w:tcPr>
          <w:p w14:paraId="5BC73BE5" w14:textId="3E62311F"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7E09537F"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380B377"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5B71BF82" w14:textId="58035AC9"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Công bố đưa trạm dừng nghỉ vào khai thác</w:t>
            </w:r>
          </w:p>
        </w:tc>
        <w:tc>
          <w:tcPr>
            <w:tcW w:w="1276" w:type="dxa"/>
            <w:tcBorders>
              <w:top w:val="single" w:sz="4" w:space="0" w:color="auto"/>
              <w:left w:val="single" w:sz="4" w:space="0" w:color="auto"/>
              <w:bottom w:val="single" w:sz="4" w:space="0" w:color="auto"/>
              <w:right w:val="single" w:sz="4" w:space="0" w:color="auto"/>
            </w:tcBorders>
            <w:vAlign w:val="center"/>
          </w:tcPr>
          <w:p w14:paraId="35CCD1EB" w14:textId="13BEB9C6"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1.002877</w:t>
            </w:r>
          </w:p>
        </w:tc>
        <w:tc>
          <w:tcPr>
            <w:tcW w:w="1559" w:type="dxa"/>
            <w:tcBorders>
              <w:top w:val="single" w:sz="4" w:space="0" w:color="auto"/>
              <w:left w:val="single" w:sz="4" w:space="0" w:color="auto"/>
              <w:bottom w:val="single" w:sz="4" w:space="0" w:color="auto"/>
              <w:right w:val="single" w:sz="4" w:space="0" w:color="auto"/>
            </w:tcBorders>
            <w:vAlign w:val="center"/>
          </w:tcPr>
          <w:p w14:paraId="0D9DE93C" w14:textId="16E991DC"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58501336"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D74E079" w14:textId="77777777" w:rsidR="00CF3C2E" w:rsidRPr="008E1AF2" w:rsidRDefault="00CF3C2E" w:rsidP="002069A4">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67D47233" w14:textId="198D6FDA"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lại giấy chứng nhận trung tâm sát hạch lái xe đủ điều kiện hoạt động</w:t>
            </w:r>
          </w:p>
        </w:tc>
        <w:tc>
          <w:tcPr>
            <w:tcW w:w="1276" w:type="dxa"/>
            <w:tcBorders>
              <w:top w:val="single" w:sz="4" w:space="0" w:color="auto"/>
              <w:left w:val="single" w:sz="4" w:space="0" w:color="auto"/>
              <w:bottom w:val="single" w:sz="4" w:space="0" w:color="auto"/>
              <w:right w:val="single" w:sz="4" w:space="0" w:color="auto"/>
            </w:tcBorders>
            <w:vAlign w:val="center"/>
          </w:tcPr>
          <w:p w14:paraId="5C2DEC1D" w14:textId="6208CA3F"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1.002883</w:t>
            </w:r>
          </w:p>
        </w:tc>
        <w:tc>
          <w:tcPr>
            <w:tcW w:w="1559" w:type="dxa"/>
            <w:tcBorders>
              <w:top w:val="single" w:sz="4" w:space="0" w:color="auto"/>
              <w:left w:val="single" w:sz="4" w:space="0" w:color="auto"/>
              <w:bottom w:val="single" w:sz="4" w:space="0" w:color="auto"/>
              <w:right w:val="single" w:sz="4" w:space="0" w:color="auto"/>
            </w:tcBorders>
            <w:vAlign w:val="center"/>
          </w:tcPr>
          <w:p w14:paraId="68C7E95A" w14:textId="0643BABE"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7979ABF1" w14:textId="77777777" w:rsidTr="00055057">
        <w:tc>
          <w:tcPr>
            <w:tcW w:w="817" w:type="dxa"/>
            <w:tcBorders>
              <w:top w:val="single" w:sz="4" w:space="0" w:color="auto"/>
              <w:left w:val="single" w:sz="4" w:space="0" w:color="auto"/>
              <w:bottom w:val="single" w:sz="4" w:space="0" w:color="auto"/>
              <w:right w:val="single" w:sz="4" w:space="0" w:color="auto"/>
            </w:tcBorders>
            <w:vAlign w:val="center"/>
            <w:hideMark/>
          </w:tcPr>
          <w:p w14:paraId="3A4D7BC4" w14:textId="08482D9B" w:rsidR="00CF3C2E" w:rsidRPr="008E1AF2" w:rsidRDefault="00CF3C2E" w:rsidP="002069A4">
            <w:pPr>
              <w:pStyle w:val="ThngthngWeb"/>
              <w:numPr>
                <w:ilvl w:val="0"/>
                <w:numId w:val="4"/>
              </w:numPr>
              <w:spacing w:before="60" w:beforeAutospacing="0" w:after="60" w:afterAutospacing="0" w:line="340" w:lineRule="exact"/>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4991D071" w14:textId="6F5FB50E" w:rsidR="00CF3C2E" w:rsidRPr="008E1AF2" w:rsidRDefault="00CF3C2E" w:rsidP="00055057">
            <w:pPr>
              <w:pStyle w:val="ThngthngWeb"/>
              <w:spacing w:before="60" w:beforeAutospacing="0" w:after="60" w:afterAutospacing="0" w:line="340" w:lineRule="exact"/>
              <w:jc w:val="both"/>
              <w:rPr>
                <w:rStyle w:val="Nhnmanh"/>
                <w:i w:val="0"/>
                <w:color w:val="000000"/>
                <w:lang w:val="vi-VN"/>
              </w:rPr>
            </w:pPr>
            <w:r w:rsidRPr="008E1AF2">
              <w:rPr>
                <w:color w:val="000000"/>
              </w:rPr>
              <w:t>Cấp lại Giấy chứng nhận giáo viên dạy thực hành lái xe (trường hợp bị mất, bị hỏng, có sự thay đổi liên quan đến nội dung của Giấy chứng nhận giáo viên dạy thực hành lái xe)</w:t>
            </w:r>
          </w:p>
        </w:tc>
        <w:tc>
          <w:tcPr>
            <w:tcW w:w="1276" w:type="dxa"/>
            <w:tcBorders>
              <w:top w:val="single" w:sz="4" w:space="0" w:color="auto"/>
              <w:left w:val="single" w:sz="4" w:space="0" w:color="auto"/>
              <w:bottom w:val="single" w:sz="4" w:space="0" w:color="auto"/>
              <w:right w:val="single" w:sz="4" w:space="0" w:color="auto"/>
            </w:tcBorders>
            <w:vAlign w:val="center"/>
          </w:tcPr>
          <w:p w14:paraId="79F64867" w14:textId="45B1D678"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1.002889</w:t>
            </w:r>
          </w:p>
        </w:tc>
        <w:tc>
          <w:tcPr>
            <w:tcW w:w="1559" w:type="dxa"/>
            <w:tcBorders>
              <w:top w:val="single" w:sz="4" w:space="0" w:color="auto"/>
              <w:left w:val="single" w:sz="4" w:space="0" w:color="auto"/>
              <w:bottom w:val="single" w:sz="4" w:space="0" w:color="auto"/>
              <w:right w:val="single" w:sz="4" w:space="0" w:color="auto"/>
            </w:tcBorders>
            <w:vAlign w:val="center"/>
          </w:tcPr>
          <w:p w14:paraId="784490F3" w14:textId="527D8126"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5F086099" w14:textId="77777777" w:rsidTr="00055057">
        <w:tc>
          <w:tcPr>
            <w:tcW w:w="817" w:type="dxa"/>
            <w:tcBorders>
              <w:top w:val="single" w:sz="4" w:space="0" w:color="auto"/>
              <w:left w:val="single" w:sz="4" w:space="0" w:color="auto"/>
              <w:bottom w:val="single" w:sz="4" w:space="0" w:color="auto"/>
              <w:right w:val="single" w:sz="4" w:space="0" w:color="auto"/>
            </w:tcBorders>
            <w:vAlign w:val="center"/>
            <w:hideMark/>
          </w:tcPr>
          <w:p w14:paraId="4BC62B85" w14:textId="540A4150" w:rsidR="00CF3C2E" w:rsidRPr="008E1AF2" w:rsidRDefault="00CF3C2E" w:rsidP="00CF3C2E">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hideMark/>
          </w:tcPr>
          <w:p w14:paraId="0C80679C" w14:textId="33D07A8D" w:rsidR="00CF3C2E" w:rsidRPr="008E1AF2" w:rsidRDefault="00CF3C2E" w:rsidP="00055057">
            <w:pPr>
              <w:pStyle w:val="ThngthngWeb"/>
              <w:spacing w:before="60" w:beforeAutospacing="0" w:after="60" w:afterAutospacing="0" w:line="340" w:lineRule="exact"/>
              <w:jc w:val="both"/>
              <w:rPr>
                <w:rStyle w:val="Nhnmanh"/>
                <w:b/>
                <w:i w:val="0"/>
                <w:color w:val="000000"/>
              </w:rPr>
            </w:pPr>
            <w:r w:rsidRPr="008E1AF2">
              <w:rPr>
                <w:color w:val="000000"/>
              </w:rPr>
              <w:t>Cấp lại Giấy phép vận tải đường bộ quố tế GMS cho phương tiện của các doanh nghiệp, hợp tác xã</w:t>
            </w:r>
          </w:p>
        </w:tc>
        <w:tc>
          <w:tcPr>
            <w:tcW w:w="1276" w:type="dxa"/>
            <w:tcBorders>
              <w:top w:val="single" w:sz="4" w:space="0" w:color="auto"/>
              <w:left w:val="single" w:sz="4" w:space="0" w:color="auto"/>
              <w:bottom w:val="single" w:sz="4" w:space="0" w:color="auto"/>
              <w:right w:val="single" w:sz="4" w:space="0" w:color="auto"/>
            </w:tcBorders>
            <w:vAlign w:val="center"/>
          </w:tcPr>
          <w:p w14:paraId="35137A6E" w14:textId="5FFA54B4"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1.002805</w:t>
            </w:r>
          </w:p>
        </w:tc>
        <w:tc>
          <w:tcPr>
            <w:tcW w:w="1559" w:type="dxa"/>
            <w:tcBorders>
              <w:top w:val="single" w:sz="4" w:space="0" w:color="auto"/>
              <w:left w:val="single" w:sz="4" w:space="0" w:color="auto"/>
              <w:bottom w:val="single" w:sz="4" w:space="0" w:color="auto"/>
              <w:right w:val="single" w:sz="4" w:space="0" w:color="auto"/>
            </w:tcBorders>
          </w:tcPr>
          <w:p w14:paraId="474C8EA0" w14:textId="2190634C"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11F994A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C681585" w14:textId="77777777" w:rsidR="00CF3C2E" w:rsidRPr="008E1AF2" w:rsidRDefault="00CF3C2E" w:rsidP="00CF3C2E">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100E49D7" w14:textId="3B3E0F49" w:rsidR="00CF3C2E" w:rsidRPr="008E1AF2" w:rsidRDefault="00CF3C2E" w:rsidP="00055057">
            <w:pPr>
              <w:pStyle w:val="ThngthngWeb"/>
              <w:spacing w:before="60" w:beforeAutospacing="0" w:after="60" w:afterAutospacing="0" w:line="340" w:lineRule="exact"/>
              <w:jc w:val="both"/>
              <w:rPr>
                <w:rStyle w:val="Nhnmanh"/>
                <w:b/>
                <w:i w:val="0"/>
                <w:color w:val="000000"/>
              </w:rPr>
            </w:pPr>
            <w:r w:rsidRPr="008E1AF2">
              <w:rPr>
                <w:color w:val="000000"/>
              </w:rPr>
              <w:t>Cấp giấy phép vận tải đường bộ quố tế GMS cho phương tiện của các doanh nghiệp, hợp tác xã</w:t>
            </w:r>
          </w:p>
        </w:tc>
        <w:tc>
          <w:tcPr>
            <w:tcW w:w="1276" w:type="dxa"/>
            <w:tcBorders>
              <w:top w:val="single" w:sz="4" w:space="0" w:color="auto"/>
              <w:left w:val="single" w:sz="4" w:space="0" w:color="auto"/>
              <w:bottom w:val="single" w:sz="4" w:space="0" w:color="auto"/>
              <w:right w:val="single" w:sz="4" w:space="0" w:color="auto"/>
            </w:tcBorders>
          </w:tcPr>
          <w:p w14:paraId="0F336B44" w14:textId="56DD3198"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1.002817</w:t>
            </w:r>
          </w:p>
        </w:tc>
        <w:tc>
          <w:tcPr>
            <w:tcW w:w="1559" w:type="dxa"/>
            <w:tcBorders>
              <w:top w:val="single" w:sz="4" w:space="0" w:color="auto"/>
              <w:left w:val="single" w:sz="4" w:space="0" w:color="auto"/>
              <w:bottom w:val="single" w:sz="4" w:space="0" w:color="auto"/>
              <w:right w:val="single" w:sz="4" w:space="0" w:color="auto"/>
            </w:tcBorders>
          </w:tcPr>
          <w:p w14:paraId="42A6BEFC" w14:textId="7EC47865"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30628A5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F0D6F16" w14:textId="77777777" w:rsidR="00CF3C2E" w:rsidRPr="008E1AF2" w:rsidRDefault="00CF3C2E" w:rsidP="00CF3C2E">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516B8E7C" w14:textId="524BB546" w:rsidR="00CF3C2E" w:rsidRPr="008E1AF2" w:rsidRDefault="00CF3C2E" w:rsidP="00055057">
            <w:pPr>
              <w:pStyle w:val="ThngthngWeb"/>
              <w:spacing w:before="60" w:beforeAutospacing="0" w:after="60" w:afterAutospacing="0" w:line="340" w:lineRule="exact"/>
              <w:jc w:val="both"/>
              <w:rPr>
                <w:rStyle w:val="Nhnmanh"/>
                <w:b/>
                <w:i w:val="0"/>
                <w:color w:val="000000"/>
              </w:rPr>
            </w:pPr>
            <w:r w:rsidRPr="008E1AF2">
              <w:rPr>
                <w:color w:val="000000"/>
              </w:rPr>
              <w:t>Cấp lại giấy phép đào tạo lái xe ô tô trong trường hợp bị mất, bị hỏng, có sự thay đổi liên quan đến nội dung khác</w:t>
            </w:r>
          </w:p>
        </w:tc>
        <w:tc>
          <w:tcPr>
            <w:tcW w:w="1276" w:type="dxa"/>
            <w:tcBorders>
              <w:top w:val="single" w:sz="4" w:space="0" w:color="auto"/>
              <w:left w:val="single" w:sz="4" w:space="0" w:color="auto"/>
              <w:bottom w:val="single" w:sz="4" w:space="0" w:color="auto"/>
              <w:right w:val="single" w:sz="4" w:space="0" w:color="auto"/>
            </w:tcBorders>
            <w:vAlign w:val="center"/>
          </w:tcPr>
          <w:p w14:paraId="26460FAD" w14:textId="3D761E90"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1.004987</w:t>
            </w:r>
          </w:p>
        </w:tc>
        <w:tc>
          <w:tcPr>
            <w:tcW w:w="1559" w:type="dxa"/>
            <w:tcBorders>
              <w:top w:val="single" w:sz="4" w:space="0" w:color="auto"/>
              <w:left w:val="single" w:sz="4" w:space="0" w:color="auto"/>
              <w:bottom w:val="single" w:sz="4" w:space="0" w:color="auto"/>
              <w:right w:val="single" w:sz="4" w:space="0" w:color="auto"/>
            </w:tcBorders>
            <w:vAlign w:val="center"/>
          </w:tcPr>
          <w:p w14:paraId="68D43783" w14:textId="777F55DF"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6E1FEED8"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E81E5F5" w14:textId="77777777" w:rsidR="00CF3C2E" w:rsidRPr="008E1AF2" w:rsidRDefault="00CF3C2E" w:rsidP="00CF3C2E">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785FA212" w14:textId="6B0E4ADD" w:rsidR="00CF3C2E" w:rsidRPr="008E1AF2" w:rsidRDefault="00CF3C2E" w:rsidP="00055057">
            <w:pPr>
              <w:pStyle w:val="ThngthngWeb"/>
              <w:spacing w:before="60" w:beforeAutospacing="0" w:after="60" w:afterAutospacing="0" w:line="340" w:lineRule="exact"/>
              <w:jc w:val="both"/>
              <w:rPr>
                <w:rStyle w:val="Nhnmanh"/>
                <w:b/>
                <w:i w:val="0"/>
                <w:color w:val="000000"/>
              </w:rPr>
            </w:pPr>
            <w:r w:rsidRPr="008E1AF2">
              <w:rPr>
                <w:color w:val="000000"/>
              </w:rPr>
              <w:t>Cấp Giấy phép vận tải loại B, C, F, G từ lần thứ hai trở đi trong năm</w:t>
            </w:r>
          </w:p>
        </w:tc>
        <w:tc>
          <w:tcPr>
            <w:tcW w:w="1276" w:type="dxa"/>
            <w:tcBorders>
              <w:top w:val="single" w:sz="4" w:space="0" w:color="auto"/>
              <w:left w:val="single" w:sz="4" w:space="0" w:color="auto"/>
              <w:bottom w:val="single" w:sz="4" w:space="0" w:color="auto"/>
              <w:right w:val="single" w:sz="4" w:space="0" w:color="auto"/>
            </w:tcBorders>
            <w:vAlign w:val="center"/>
          </w:tcPr>
          <w:p w14:paraId="07D983FA" w14:textId="1E5AEE0F"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1.004993</w:t>
            </w:r>
          </w:p>
        </w:tc>
        <w:tc>
          <w:tcPr>
            <w:tcW w:w="1559" w:type="dxa"/>
            <w:tcBorders>
              <w:top w:val="single" w:sz="4" w:space="0" w:color="auto"/>
              <w:left w:val="single" w:sz="4" w:space="0" w:color="auto"/>
              <w:bottom w:val="single" w:sz="4" w:space="0" w:color="auto"/>
              <w:right w:val="single" w:sz="4" w:space="0" w:color="auto"/>
            </w:tcBorders>
            <w:vAlign w:val="center"/>
          </w:tcPr>
          <w:p w14:paraId="3EA8D5D4" w14:textId="216B6CF9"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CF3C2E" w:rsidRPr="008E1AF2" w14:paraId="187AA7B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359A332" w14:textId="77777777" w:rsidR="00CF3C2E" w:rsidRPr="008E1AF2" w:rsidRDefault="00CF3C2E" w:rsidP="00CF3C2E">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40D668F1" w14:textId="314056CA" w:rsidR="00CF3C2E" w:rsidRPr="008E1AF2" w:rsidRDefault="00CF3C2E" w:rsidP="00055057">
            <w:pPr>
              <w:pStyle w:val="ThngthngWeb"/>
              <w:spacing w:before="60" w:beforeAutospacing="0" w:after="60" w:afterAutospacing="0" w:line="340" w:lineRule="exact"/>
              <w:jc w:val="both"/>
              <w:rPr>
                <w:rStyle w:val="Nhnmanh"/>
                <w:b/>
                <w:i w:val="0"/>
                <w:color w:val="000000"/>
              </w:rPr>
            </w:pPr>
            <w:r w:rsidRPr="008E1AF2">
              <w:rPr>
                <w:color w:val="000000"/>
              </w:rPr>
              <w:t>Cấp lại giấy phép đào tạo lái xe ô tô trong trường hợp bị mất, bị hỏng, có sự thay đổi liên quan đến nội dung khác</w:t>
            </w:r>
          </w:p>
        </w:tc>
        <w:tc>
          <w:tcPr>
            <w:tcW w:w="1276" w:type="dxa"/>
            <w:tcBorders>
              <w:top w:val="single" w:sz="4" w:space="0" w:color="auto"/>
              <w:left w:val="single" w:sz="4" w:space="0" w:color="auto"/>
              <w:bottom w:val="single" w:sz="4" w:space="0" w:color="auto"/>
              <w:right w:val="single" w:sz="4" w:space="0" w:color="auto"/>
            </w:tcBorders>
            <w:vAlign w:val="center"/>
          </w:tcPr>
          <w:p w14:paraId="7C84ACBB" w14:textId="0C4E3E0E"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1.00521</w:t>
            </w:r>
          </w:p>
        </w:tc>
        <w:tc>
          <w:tcPr>
            <w:tcW w:w="1559" w:type="dxa"/>
            <w:tcBorders>
              <w:top w:val="single" w:sz="4" w:space="0" w:color="auto"/>
              <w:left w:val="single" w:sz="4" w:space="0" w:color="auto"/>
              <w:bottom w:val="single" w:sz="4" w:space="0" w:color="auto"/>
              <w:right w:val="single" w:sz="4" w:space="0" w:color="auto"/>
            </w:tcBorders>
            <w:vAlign w:val="center"/>
          </w:tcPr>
          <w:p w14:paraId="08E37135" w14:textId="30AF5B2E" w:rsidR="00CF3C2E" w:rsidRPr="008E1AF2" w:rsidRDefault="00CF3C2E" w:rsidP="00055057">
            <w:pPr>
              <w:pStyle w:val="ThngthngWeb"/>
              <w:spacing w:before="60" w:beforeAutospacing="0" w:after="60" w:afterAutospacing="0" w:line="340" w:lineRule="exact"/>
              <w:jc w:val="center"/>
              <w:rPr>
                <w:rStyle w:val="Nhnmanh"/>
                <w:b/>
                <w:i w:val="0"/>
                <w:color w:val="000000"/>
                <w:highlight w:val="yellow"/>
                <w:lang w:val="vi-VN"/>
              </w:rPr>
            </w:pPr>
            <w:r w:rsidRPr="008E1AF2">
              <w:t>Tổng cục Đường bộ Việt Nam; Sở Giao thông vận tải</w:t>
            </w:r>
          </w:p>
        </w:tc>
      </w:tr>
      <w:tr w:rsidR="00EA5656" w:rsidRPr="008E1AF2" w14:paraId="48CA1D47" w14:textId="77777777" w:rsidTr="00055057">
        <w:tc>
          <w:tcPr>
            <w:tcW w:w="9322" w:type="dxa"/>
            <w:gridSpan w:val="4"/>
            <w:tcBorders>
              <w:top w:val="single" w:sz="4" w:space="0" w:color="auto"/>
              <w:left w:val="single" w:sz="4" w:space="0" w:color="auto"/>
              <w:bottom w:val="single" w:sz="4" w:space="0" w:color="auto"/>
              <w:right w:val="single" w:sz="4" w:space="0" w:color="auto"/>
            </w:tcBorders>
            <w:vAlign w:val="center"/>
          </w:tcPr>
          <w:p w14:paraId="078D0A20" w14:textId="43FDEFDE" w:rsidR="00EA5656" w:rsidRPr="008E1AF2" w:rsidRDefault="00896529" w:rsidP="00055057">
            <w:pPr>
              <w:pStyle w:val="ThngthngWeb"/>
              <w:spacing w:before="60" w:beforeAutospacing="0" w:after="60" w:afterAutospacing="0" w:line="340" w:lineRule="exact"/>
              <w:jc w:val="center"/>
              <w:rPr>
                <w:rStyle w:val="Nhnmanh"/>
                <w:b/>
                <w:i w:val="0"/>
                <w:color w:val="000000"/>
                <w:highlight w:val="yellow"/>
              </w:rPr>
            </w:pPr>
            <w:r w:rsidRPr="008E1AF2">
              <w:rPr>
                <w:rStyle w:val="Nhnmanh"/>
                <w:b/>
                <w:i w:val="0"/>
                <w:color w:val="000000"/>
              </w:rPr>
              <w:t>III- LĨnh vực đường thủy nội địa</w:t>
            </w:r>
          </w:p>
        </w:tc>
      </w:tr>
      <w:tr w:rsidR="00FA7521" w:rsidRPr="008E1AF2" w14:paraId="69B2751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E1B3DB7"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61B85CC" w14:textId="402023C9"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Thỏa thuận về nội dung liên quan đến đường thủy nội địa đối với công trình không thuộc kết cấu hạ tầng đường thủy nội địa và các hoạt động trên đường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78E8C7A9" w14:textId="2C09B0D6"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1.009463</w:t>
            </w:r>
          </w:p>
        </w:tc>
        <w:tc>
          <w:tcPr>
            <w:tcW w:w="1559" w:type="dxa"/>
            <w:tcBorders>
              <w:top w:val="single" w:sz="4" w:space="0" w:color="auto"/>
              <w:left w:val="single" w:sz="4" w:space="0" w:color="auto"/>
              <w:bottom w:val="single" w:sz="4" w:space="0" w:color="auto"/>
              <w:right w:val="single" w:sz="4" w:space="0" w:color="auto"/>
            </w:tcBorders>
          </w:tcPr>
          <w:p w14:paraId="15409575" w14:textId="6264D2B9"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Bộ Giao thông vận tải; Cục Đường thủy nội địa Việt Nam; Ủy ban nhân dân cấp Tỉnh; Sở Giao thông vận tải; Cảng vụ Đường thủy nội địa</w:t>
            </w:r>
          </w:p>
        </w:tc>
      </w:tr>
      <w:tr w:rsidR="00FA7521" w:rsidRPr="008E1AF2" w14:paraId="2D65F76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047CF03"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DDD7895" w14:textId="0AD1BAEB"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Công bố đóng luồng đường thủy nội địa khi không có nhu cầu khai thác, sử dụng</w:t>
            </w:r>
          </w:p>
        </w:tc>
        <w:tc>
          <w:tcPr>
            <w:tcW w:w="1276" w:type="dxa"/>
            <w:tcBorders>
              <w:top w:val="single" w:sz="4" w:space="0" w:color="auto"/>
              <w:left w:val="single" w:sz="4" w:space="0" w:color="auto"/>
              <w:bottom w:val="single" w:sz="4" w:space="0" w:color="auto"/>
              <w:right w:val="single" w:sz="4" w:space="0" w:color="auto"/>
            </w:tcBorders>
            <w:vAlign w:val="center"/>
          </w:tcPr>
          <w:p w14:paraId="3467EBCF" w14:textId="2AFC6D30"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1.009460</w:t>
            </w:r>
          </w:p>
        </w:tc>
        <w:tc>
          <w:tcPr>
            <w:tcW w:w="1559" w:type="dxa"/>
            <w:tcBorders>
              <w:top w:val="single" w:sz="4" w:space="0" w:color="auto"/>
              <w:left w:val="single" w:sz="4" w:space="0" w:color="auto"/>
              <w:bottom w:val="single" w:sz="4" w:space="0" w:color="auto"/>
              <w:right w:val="single" w:sz="4" w:space="0" w:color="auto"/>
            </w:tcBorders>
          </w:tcPr>
          <w:p w14:paraId="11CE2B76" w14:textId="50F4DB52"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ĐTNĐVN, Bộ GTVT (cấp); Sở GTVT, UBND tỉnh (cấp)</w:t>
            </w:r>
          </w:p>
        </w:tc>
      </w:tr>
      <w:tr w:rsidR="00FA7521" w:rsidRPr="008E1AF2" w14:paraId="7150016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27710EA"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CD0D54C" w14:textId="30F59D89"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Công bố cảng thủy nội địa tiếp nhận phương tiện thủy nước ngoài tại cảng thủy nội địa đã được công bố hoạt động</w:t>
            </w:r>
          </w:p>
        </w:tc>
        <w:tc>
          <w:tcPr>
            <w:tcW w:w="1276" w:type="dxa"/>
            <w:tcBorders>
              <w:top w:val="single" w:sz="4" w:space="0" w:color="auto"/>
              <w:left w:val="single" w:sz="4" w:space="0" w:color="auto"/>
              <w:bottom w:val="single" w:sz="4" w:space="0" w:color="auto"/>
              <w:right w:val="single" w:sz="4" w:space="0" w:color="auto"/>
            </w:tcBorders>
            <w:vAlign w:val="center"/>
          </w:tcPr>
          <w:p w14:paraId="52939ADA" w14:textId="59A9551A"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1.009457</w:t>
            </w:r>
          </w:p>
        </w:tc>
        <w:tc>
          <w:tcPr>
            <w:tcW w:w="1559" w:type="dxa"/>
            <w:tcBorders>
              <w:top w:val="single" w:sz="4" w:space="0" w:color="auto"/>
              <w:left w:val="single" w:sz="4" w:space="0" w:color="auto"/>
              <w:bottom w:val="single" w:sz="4" w:space="0" w:color="auto"/>
              <w:right w:val="single" w:sz="4" w:space="0" w:color="auto"/>
            </w:tcBorders>
          </w:tcPr>
          <w:p w14:paraId="03A879A9" w14:textId="5C8ECA01"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rStyle w:val="Nhnmanh"/>
                <w:b/>
                <w:color w:val="000000"/>
              </w:rPr>
              <w:t>Bộ GTVT</w:t>
            </w:r>
          </w:p>
        </w:tc>
      </w:tr>
      <w:tr w:rsidR="00FA7521" w:rsidRPr="008E1AF2" w14:paraId="6EAB2BD4"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F814908"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DDB989A" w14:textId="5032B976"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Công bố hoạt động cảng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4C7A2243" w14:textId="4501B6BD"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1.009456</w:t>
            </w:r>
          </w:p>
        </w:tc>
        <w:tc>
          <w:tcPr>
            <w:tcW w:w="1559" w:type="dxa"/>
            <w:tcBorders>
              <w:top w:val="single" w:sz="4" w:space="0" w:color="auto"/>
              <w:left w:val="single" w:sz="4" w:space="0" w:color="auto"/>
              <w:bottom w:val="single" w:sz="4" w:space="0" w:color="auto"/>
              <w:right w:val="single" w:sz="4" w:space="0" w:color="auto"/>
            </w:tcBorders>
          </w:tcPr>
          <w:p w14:paraId="048147C6" w14:textId="6CE873CF"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Bộ Giao thông vận; Cục Đường thủy nội địa Việt Nam; Sở Giao thông vận tải.</w:t>
            </w:r>
          </w:p>
        </w:tc>
      </w:tr>
      <w:tr w:rsidR="00FA7521" w:rsidRPr="008E1AF2" w14:paraId="25ED7CC3"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3933878"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1EA1215" w14:textId="30E13547"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Chấp thuận phương án bảo đảm an toàn giao thông</w:t>
            </w:r>
          </w:p>
        </w:tc>
        <w:tc>
          <w:tcPr>
            <w:tcW w:w="1276" w:type="dxa"/>
            <w:tcBorders>
              <w:top w:val="single" w:sz="4" w:space="0" w:color="auto"/>
              <w:left w:val="single" w:sz="4" w:space="0" w:color="auto"/>
              <w:bottom w:val="single" w:sz="4" w:space="0" w:color="auto"/>
              <w:right w:val="single" w:sz="4" w:space="0" w:color="auto"/>
            </w:tcBorders>
            <w:vAlign w:val="center"/>
          </w:tcPr>
          <w:p w14:paraId="6BC49C33" w14:textId="4AC5C527"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1.009465</w:t>
            </w:r>
          </w:p>
        </w:tc>
        <w:tc>
          <w:tcPr>
            <w:tcW w:w="1559" w:type="dxa"/>
            <w:tcBorders>
              <w:top w:val="single" w:sz="4" w:space="0" w:color="auto"/>
              <w:left w:val="single" w:sz="4" w:space="0" w:color="auto"/>
              <w:bottom w:val="single" w:sz="4" w:space="0" w:color="auto"/>
              <w:right w:val="single" w:sz="4" w:space="0" w:color="auto"/>
            </w:tcBorders>
          </w:tcPr>
          <w:p w14:paraId="70A931EE" w14:textId="6C394015"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Cục Đường thủy nội địa Việt Nam; Chi cục Đường thủy nội địa khu vực; Sở Giao thông vận tải; Cảng vụ Đường thủy nội địa</w:t>
            </w:r>
          </w:p>
        </w:tc>
      </w:tr>
      <w:tr w:rsidR="00FA7521" w:rsidRPr="008E1AF2" w14:paraId="48EC9000"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F6B3266"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E7930C1" w14:textId="20293346"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Công bố hạn chế giao thông đường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3A505F6D" w14:textId="67A0D08E"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1.009464</w:t>
            </w:r>
          </w:p>
        </w:tc>
        <w:tc>
          <w:tcPr>
            <w:tcW w:w="1559" w:type="dxa"/>
            <w:tcBorders>
              <w:top w:val="single" w:sz="4" w:space="0" w:color="auto"/>
              <w:left w:val="single" w:sz="4" w:space="0" w:color="auto"/>
              <w:bottom w:val="single" w:sz="4" w:space="0" w:color="auto"/>
              <w:right w:val="single" w:sz="4" w:space="0" w:color="auto"/>
            </w:tcBorders>
          </w:tcPr>
          <w:p w14:paraId="3869ABB2" w14:textId="6B5C4622"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Cục Đường thủy nội địa Việt Nam; Chi cục Đường thủy nội địa khu vực; Sở Giao thông vận tải; Cảng vụ Đường thủy nội địa</w:t>
            </w:r>
          </w:p>
        </w:tc>
      </w:tr>
      <w:tr w:rsidR="00FA7521" w:rsidRPr="008E1AF2" w14:paraId="121CD06D"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E04E748"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D299596" w14:textId="1F6DC668"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Thỏa thuận thông số kỹ thuật xây dựng cảng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1F5C92EE" w14:textId="5161500F"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1.009462</w:t>
            </w:r>
          </w:p>
        </w:tc>
        <w:tc>
          <w:tcPr>
            <w:tcW w:w="1559" w:type="dxa"/>
            <w:tcBorders>
              <w:top w:val="single" w:sz="4" w:space="0" w:color="auto"/>
              <w:left w:val="single" w:sz="4" w:space="0" w:color="auto"/>
              <w:bottom w:val="single" w:sz="4" w:space="0" w:color="auto"/>
              <w:right w:val="single" w:sz="4" w:space="0" w:color="auto"/>
            </w:tcBorders>
          </w:tcPr>
          <w:p w14:paraId="3D7D7C78" w14:textId="4DFB84C1"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Bộ Giao thông vận tải; Cục Đường thủy nội địa Việt Nam; Sở Giao thông vận tải</w:t>
            </w:r>
          </w:p>
        </w:tc>
      </w:tr>
      <w:tr w:rsidR="00FA7521" w:rsidRPr="008E1AF2" w14:paraId="229742DE"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D6DB8E1"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55A42EA" w14:textId="1D4925D8"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Thông báo luồng đường thủy nội địa chuyên dùng</w:t>
            </w:r>
          </w:p>
        </w:tc>
        <w:tc>
          <w:tcPr>
            <w:tcW w:w="1276" w:type="dxa"/>
            <w:tcBorders>
              <w:top w:val="single" w:sz="4" w:space="0" w:color="auto"/>
              <w:left w:val="single" w:sz="4" w:space="0" w:color="auto"/>
              <w:bottom w:val="single" w:sz="4" w:space="0" w:color="auto"/>
              <w:right w:val="single" w:sz="4" w:space="0" w:color="auto"/>
            </w:tcBorders>
            <w:vAlign w:val="center"/>
          </w:tcPr>
          <w:p w14:paraId="32C5E72C" w14:textId="1A3D9382"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1.009461</w:t>
            </w:r>
          </w:p>
        </w:tc>
        <w:tc>
          <w:tcPr>
            <w:tcW w:w="1559" w:type="dxa"/>
            <w:tcBorders>
              <w:top w:val="single" w:sz="4" w:space="0" w:color="auto"/>
              <w:left w:val="single" w:sz="4" w:space="0" w:color="auto"/>
              <w:bottom w:val="single" w:sz="4" w:space="0" w:color="auto"/>
              <w:right w:val="single" w:sz="4" w:space="0" w:color="auto"/>
            </w:tcBorders>
          </w:tcPr>
          <w:p w14:paraId="6D42467E" w14:textId="4520CA70"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Cục Đường thủy nội địa Việt Nam; Chi cục Đường thủy nội địa khu vực; Sở Giao thông vận tải</w:t>
            </w:r>
          </w:p>
        </w:tc>
      </w:tr>
      <w:tr w:rsidR="00FA7521" w:rsidRPr="008E1AF2" w14:paraId="7B7A0A8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A30DAD2"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F479CA2" w14:textId="47509301"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Công bố mở luồng chuyên dùng nối với luồng quốc gia, luồng chuyên dùng nối với luồng địa phương</w:t>
            </w:r>
          </w:p>
        </w:tc>
        <w:tc>
          <w:tcPr>
            <w:tcW w:w="1276" w:type="dxa"/>
            <w:tcBorders>
              <w:top w:val="single" w:sz="4" w:space="0" w:color="auto"/>
              <w:left w:val="single" w:sz="4" w:space="0" w:color="auto"/>
              <w:bottom w:val="single" w:sz="4" w:space="0" w:color="auto"/>
              <w:right w:val="single" w:sz="4" w:space="0" w:color="auto"/>
            </w:tcBorders>
            <w:vAlign w:val="center"/>
          </w:tcPr>
          <w:p w14:paraId="1950AD60" w14:textId="792470B7"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1.009459</w:t>
            </w:r>
          </w:p>
        </w:tc>
        <w:tc>
          <w:tcPr>
            <w:tcW w:w="1559" w:type="dxa"/>
            <w:tcBorders>
              <w:top w:val="single" w:sz="4" w:space="0" w:color="auto"/>
              <w:left w:val="single" w:sz="4" w:space="0" w:color="auto"/>
              <w:bottom w:val="single" w:sz="4" w:space="0" w:color="auto"/>
              <w:right w:val="single" w:sz="4" w:space="0" w:color="auto"/>
            </w:tcBorders>
          </w:tcPr>
          <w:p w14:paraId="4717EA08" w14:textId="1602FADD"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ĐTNĐVN, Bộ GTVT (cấp); Sở GTVT, UBND tỉnh (cấp)</w:t>
            </w:r>
          </w:p>
        </w:tc>
      </w:tr>
      <w:tr w:rsidR="00FA7521" w:rsidRPr="008E1AF2" w14:paraId="47F9ECC5"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EA34887"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9226C76" w14:textId="06051724"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Công bố hoạt động cảng thủy nội địa trường hợp không có nhu cầu tiếp nhận phương tiện thủy nước ngoài</w:t>
            </w:r>
          </w:p>
        </w:tc>
        <w:tc>
          <w:tcPr>
            <w:tcW w:w="1276" w:type="dxa"/>
            <w:tcBorders>
              <w:top w:val="single" w:sz="4" w:space="0" w:color="auto"/>
              <w:left w:val="single" w:sz="4" w:space="0" w:color="auto"/>
              <w:bottom w:val="single" w:sz="4" w:space="0" w:color="auto"/>
              <w:right w:val="single" w:sz="4" w:space="0" w:color="auto"/>
            </w:tcBorders>
            <w:vAlign w:val="center"/>
          </w:tcPr>
          <w:p w14:paraId="18A7C9A7" w14:textId="0C5580E5"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1.009458</w:t>
            </w:r>
          </w:p>
        </w:tc>
        <w:tc>
          <w:tcPr>
            <w:tcW w:w="1559" w:type="dxa"/>
            <w:tcBorders>
              <w:top w:val="single" w:sz="4" w:space="0" w:color="auto"/>
              <w:left w:val="single" w:sz="4" w:space="0" w:color="auto"/>
              <w:bottom w:val="single" w:sz="4" w:space="0" w:color="auto"/>
              <w:right w:val="single" w:sz="4" w:space="0" w:color="auto"/>
            </w:tcBorders>
          </w:tcPr>
          <w:p w14:paraId="77EFDCE3" w14:textId="0B5EB167"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Bộ Giao thông vận tải, Cục Đường thủy nội địa Việt Nam hoặc Sở Giao thông vận tải (cấp)</w:t>
            </w:r>
          </w:p>
        </w:tc>
      </w:tr>
      <w:tr w:rsidR="00FA7521" w:rsidRPr="008E1AF2" w14:paraId="745EBD3F"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D92978C"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BCCB3D1" w14:textId="473E893D"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Thỏa thuận thông số kỹ thuật xây dựng bến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571B5096" w14:textId="4523BDE7"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1.009452</w:t>
            </w:r>
          </w:p>
        </w:tc>
        <w:tc>
          <w:tcPr>
            <w:tcW w:w="1559" w:type="dxa"/>
            <w:tcBorders>
              <w:top w:val="single" w:sz="4" w:space="0" w:color="auto"/>
              <w:left w:val="single" w:sz="4" w:space="0" w:color="auto"/>
              <w:bottom w:val="single" w:sz="4" w:space="0" w:color="auto"/>
              <w:right w:val="single" w:sz="4" w:space="0" w:color="auto"/>
            </w:tcBorders>
          </w:tcPr>
          <w:p w14:paraId="4AC869F9" w14:textId="77777777" w:rsidR="00FA7521" w:rsidRPr="008E1AF2" w:rsidRDefault="00FA7521" w:rsidP="00640D8E">
            <w:pPr>
              <w:rPr>
                <w:sz w:val="24"/>
                <w:szCs w:val="24"/>
              </w:rPr>
            </w:pPr>
            <w:r w:rsidRPr="008E1AF2">
              <w:rPr>
                <w:sz w:val="24"/>
                <w:szCs w:val="24"/>
              </w:rPr>
              <w:t>Sở Giao thông vận tải (cấp), Chi cục đường thủy nội địa khu vực, Cảng vụ hàng hải</w:t>
            </w:r>
          </w:p>
          <w:p w14:paraId="4DEF6767" w14:textId="77777777"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p>
        </w:tc>
      </w:tr>
      <w:tr w:rsidR="00FA7521" w:rsidRPr="008E1AF2" w14:paraId="27D901F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A7B14C5"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ED8A56D" w14:textId="07393178"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Thỏa thuận thiết lập báo hiệu đường thủy nội địa đối với công trình xây dựng, hoạt động trên đường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084F3AF7" w14:textId="382B874F"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1.009451</w:t>
            </w:r>
          </w:p>
        </w:tc>
        <w:tc>
          <w:tcPr>
            <w:tcW w:w="1559" w:type="dxa"/>
            <w:tcBorders>
              <w:top w:val="single" w:sz="4" w:space="0" w:color="auto"/>
              <w:left w:val="single" w:sz="4" w:space="0" w:color="auto"/>
              <w:bottom w:val="single" w:sz="4" w:space="0" w:color="auto"/>
              <w:right w:val="single" w:sz="4" w:space="0" w:color="auto"/>
            </w:tcBorders>
          </w:tcPr>
          <w:p w14:paraId="6295CCA7" w14:textId="05966015"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Chi cục đường thủy nội địa khu vực; Sở Giao thông vận tải</w:t>
            </w:r>
          </w:p>
        </w:tc>
      </w:tr>
      <w:tr w:rsidR="00FA7521" w:rsidRPr="008E1AF2" w14:paraId="5FC21ED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2324586"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DA21C37" w14:textId="78F2BCCF"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Công bố đóng khu neo đậu</w:t>
            </w:r>
          </w:p>
        </w:tc>
        <w:tc>
          <w:tcPr>
            <w:tcW w:w="1276" w:type="dxa"/>
            <w:tcBorders>
              <w:top w:val="single" w:sz="4" w:space="0" w:color="auto"/>
              <w:left w:val="single" w:sz="4" w:space="0" w:color="auto"/>
              <w:bottom w:val="single" w:sz="4" w:space="0" w:color="auto"/>
              <w:right w:val="single" w:sz="4" w:space="0" w:color="auto"/>
            </w:tcBorders>
            <w:vAlign w:val="center"/>
          </w:tcPr>
          <w:p w14:paraId="0F215176" w14:textId="13424C9C"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1.009450</w:t>
            </w:r>
          </w:p>
        </w:tc>
        <w:tc>
          <w:tcPr>
            <w:tcW w:w="1559" w:type="dxa"/>
            <w:tcBorders>
              <w:top w:val="single" w:sz="4" w:space="0" w:color="auto"/>
              <w:left w:val="single" w:sz="4" w:space="0" w:color="auto"/>
              <w:bottom w:val="single" w:sz="4" w:space="0" w:color="auto"/>
              <w:right w:val="single" w:sz="4" w:space="0" w:color="auto"/>
            </w:tcBorders>
          </w:tcPr>
          <w:p w14:paraId="0C3EC96D" w14:textId="74F0CB4F"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Cục Đường thủy nội địa Việt Nam; Sở Giao thông vận tải.</w:t>
            </w:r>
          </w:p>
        </w:tc>
      </w:tr>
      <w:tr w:rsidR="00FA7521" w:rsidRPr="008E1AF2" w14:paraId="6C9E667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3BD7BA3"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73CFAB3" w14:textId="7181B670"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Công bố hoạt động khu neo đậu</w:t>
            </w:r>
          </w:p>
        </w:tc>
        <w:tc>
          <w:tcPr>
            <w:tcW w:w="1276" w:type="dxa"/>
            <w:tcBorders>
              <w:top w:val="single" w:sz="4" w:space="0" w:color="auto"/>
              <w:left w:val="single" w:sz="4" w:space="0" w:color="auto"/>
              <w:bottom w:val="single" w:sz="4" w:space="0" w:color="auto"/>
              <w:right w:val="single" w:sz="4" w:space="0" w:color="auto"/>
            </w:tcBorders>
            <w:vAlign w:val="center"/>
          </w:tcPr>
          <w:p w14:paraId="596A80BD" w14:textId="1840E89E"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1.009449</w:t>
            </w:r>
          </w:p>
        </w:tc>
        <w:tc>
          <w:tcPr>
            <w:tcW w:w="1559" w:type="dxa"/>
            <w:tcBorders>
              <w:top w:val="single" w:sz="4" w:space="0" w:color="auto"/>
              <w:left w:val="single" w:sz="4" w:space="0" w:color="auto"/>
              <w:bottom w:val="single" w:sz="4" w:space="0" w:color="auto"/>
              <w:right w:val="single" w:sz="4" w:space="0" w:color="auto"/>
            </w:tcBorders>
          </w:tcPr>
          <w:p w14:paraId="65D9B916" w14:textId="54B4930E"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Cục Đường thủy nội địa Việt Nam; Sở Giao thông vận tải.</w:t>
            </w:r>
          </w:p>
        </w:tc>
      </w:tr>
      <w:tr w:rsidR="00FA7521" w:rsidRPr="008E1AF2" w14:paraId="326AA14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1A74AE5"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9F1265B" w14:textId="0D28A787"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Thiết lập khu neo đậu</w:t>
            </w:r>
          </w:p>
        </w:tc>
        <w:tc>
          <w:tcPr>
            <w:tcW w:w="1276" w:type="dxa"/>
            <w:tcBorders>
              <w:top w:val="single" w:sz="4" w:space="0" w:color="auto"/>
              <w:left w:val="single" w:sz="4" w:space="0" w:color="auto"/>
              <w:bottom w:val="single" w:sz="4" w:space="0" w:color="auto"/>
              <w:right w:val="single" w:sz="4" w:space="0" w:color="auto"/>
            </w:tcBorders>
            <w:vAlign w:val="center"/>
          </w:tcPr>
          <w:p w14:paraId="635951DD" w14:textId="6BAFAD5F"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1.009448</w:t>
            </w:r>
          </w:p>
        </w:tc>
        <w:tc>
          <w:tcPr>
            <w:tcW w:w="1559" w:type="dxa"/>
            <w:tcBorders>
              <w:top w:val="single" w:sz="4" w:space="0" w:color="auto"/>
              <w:left w:val="single" w:sz="4" w:space="0" w:color="auto"/>
              <w:bottom w:val="single" w:sz="4" w:space="0" w:color="auto"/>
              <w:right w:val="single" w:sz="4" w:space="0" w:color="auto"/>
            </w:tcBorders>
          </w:tcPr>
          <w:p w14:paraId="74A67F32" w14:textId="2E7A5595"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Cục Đường thủy nội địa Việt Nam; Sở Giao thông vận tải</w:t>
            </w:r>
          </w:p>
        </w:tc>
      </w:tr>
      <w:tr w:rsidR="00FA7521" w:rsidRPr="008E1AF2" w14:paraId="2413660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C14FDFF"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C60D429" w14:textId="4D9B12B7"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Công bố đóng cảng, bến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59B80F65" w14:textId="5129E466"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1.009447</w:t>
            </w:r>
          </w:p>
        </w:tc>
        <w:tc>
          <w:tcPr>
            <w:tcW w:w="1559" w:type="dxa"/>
            <w:tcBorders>
              <w:top w:val="single" w:sz="4" w:space="0" w:color="auto"/>
              <w:left w:val="single" w:sz="4" w:space="0" w:color="auto"/>
              <w:bottom w:val="single" w:sz="4" w:space="0" w:color="auto"/>
              <w:right w:val="single" w:sz="4" w:space="0" w:color="auto"/>
            </w:tcBorders>
          </w:tcPr>
          <w:p w14:paraId="0533821E" w14:textId="2631F246"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Bộ Giao thông vận tải; Cục Đường thủy nội địa Việt Nam; Sở Giao thông vận tải; Uỷ ban nhân dân thành phố, thị xã, quận, huyện được Ủy ban nhân dân cấp tỉnh phân cấp</w:t>
            </w:r>
          </w:p>
        </w:tc>
      </w:tr>
      <w:tr w:rsidR="00FA7521" w:rsidRPr="008E1AF2" w14:paraId="3F64AB6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63992D6"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9C2D090" w14:textId="4F2C08CD"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Công bố chuyển bến thủy nội địa thành cảng thủy nội địa trong trường hợp bến thủy nội địa có quy mô, thông số kỹ thuật phù hợp với cấp kỹ thuật cảng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71C826AF" w14:textId="675A81F4"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1.009446</w:t>
            </w:r>
          </w:p>
        </w:tc>
        <w:tc>
          <w:tcPr>
            <w:tcW w:w="1559" w:type="dxa"/>
            <w:tcBorders>
              <w:top w:val="single" w:sz="4" w:space="0" w:color="auto"/>
              <w:left w:val="single" w:sz="4" w:space="0" w:color="auto"/>
              <w:bottom w:val="single" w:sz="4" w:space="0" w:color="auto"/>
              <w:right w:val="single" w:sz="4" w:space="0" w:color="auto"/>
            </w:tcBorders>
          </w:tcPr>
          <w:p w14:paraId="268109E0" w14:textId="6528234C"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Bộ Giao thông vận tải; Cục Đường thủy nội địa Việt Nam; Sở Giao thông vận tải</w:t>
            </w:r>
          </w:p>
        </w:tc>
      </w:tr>
      <w:tr w:rsidR="00FA7521" w:rsidRPr="008E1AF2" w14:paraId="6E92E91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1CCC1EA"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737E3BB" w14:textId="1638538C"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Gia hạn hoạt động cảng, bến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46285FD7" w14:textId="09E9D68A"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1.009444</w:t>
            </w:r>
          </w:p>
        </w:tc>
        <w:tc>
          <w:tcPr>
            <w:tcW w:w="1559" w:type="dxa"/>
            <w:tcBorders>
              <w:top w:val="single" w:sz="4" w:space="0" w:color="auto"/>
              <w:left w:val="single" w:sz="4" w:space="0" w:color="auto"/>
              <w:bottom w:val="single" w:sz="4" w:space="0" w:color="auto"/>
              <w:right w:val="single" w:sz="4" w:space="0" w:color="auto"/>
            </w:tcBorders>
          </w:tcPr>
          <w:p w14:paraId="15F18BF5" w14:textId="4FDEF978"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Bộ Giao thông vận tải; Cục Đường thủy nội địa Việt Nam; Sở Giao thông vận tải; Uỷ ban nhân dân thành phố, thị xã, quận, huyện được Ủy ban nhân dân cấp tỉnh phân cấp</w:t>
            </w:r>
          </w:p>
        </w:tc>
      </w:tr>
      <w:tr w:rsidR="00FA7521" w:rsidRPr="008E1AF2" w14:paraId="05C90C49"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4BB718C"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5FFDBDB" w14:textId="6AD813D8"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Thỏa thuận nâng cấp bến thủy nội địa thành cảng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03A22BCA" w14:textId="7E7E29A5"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1.009445</w:t>
            </w:r>
          </w:p>
        </w:tc>
        <w:tc>
          <w:tcPr>
            <w:tcW w:w="1559" w:type="dxa"/>
            <w:tcBorders>
              <w:top w:val="single" w:sz="4" w:space="0" w:color="auto"/>
              <w:left w:val="single" w:sz="4" w:space="0" w:color="auto"/>
              <w:bottom w:val="single" w:sz="4" w:space="0" w:color="auto"/>
              <w:right w:val="single" w:sz="4" w:space="0" w:color="auto"/>
            </w:tcBorders>
          </w:tcPr>
          <w:p w14:paraId="7F76A5F1" w14:textId="381548C9"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rPr>
              <w:t>Bộ Giao thông vận tải; Cục Đường thủy nội địa Việt Nam; Sở Giao thông vận tải</w:t>
            </w:r>
          </w:p>
        </w:tc>
      </w:tr>
      <w:tr w:rsidR="00FA7521" w:rsidRPr="008E1AF2" w14:paraId="6EC2C539"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253B9C5"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10A83FF" w14:textId="49109999"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Đổi tên cảng, bến thủy nội địa, khu neo đậu</w:t>
            </w:r>
          </w:p>
        </w:tc>
        <w:tc>
          <w:tcPr>
            <w:tcW w:w="1276" w:type="dxa"/>
            <w:tcBorders>
              <w:top w:val="single" w:sz="4" w:space="0" w:color="auto"/>
              <w:left w:val="single" w:sz="4" w:space="0" w:color="auto"/>
              <w:bottom w:val="single" w:sz="4" w:space="0" w:color="auto"/>
              <w:right w:val="single" w:sz="4" w:space="0" w:color="auto"/>
            </w:tcBorders>
            <w:vAlign w:val="center"/>
          </w:tcPr>
          <w:p w14:paraId="7B76A7C6" w14:textId="1CE169C3"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1.009443</w:t>
            </w:r>
          </w:p>
        </w:tc>
        <w:tc>
          <w:tcPr>
            <w:tcW w:w="1559" w:type="dxa"/>
            <w:tcBorders>
              <w:top w:val="single" w:sz="4" w:space="0" w:color="auto"/>
              <w:left w:val="single" w:sz="4" w:space="0" w:color="auto"/>
              <w:bottom w:val="single" w:sz="4" w:space="0" w:color="auto"/>
              <w:right w:val="single" w:sz="4" w:space="0" w:color="auto"/>
            </w:tcBorders>
          </w:tcPr>
          <w:p w14:paraId="239618D8" w14:textId="77777777" w:rsidR="00FA7521" w:rsidRPr="008E1AF2" w:rsidRDefault="00FA7521" w:rsidP="00640D8E">
            <w:pPr>
              <w:pStyle w:val="ThngthngWeb"/>
              <w:spacing w:before="60" w:beforeAutospacing="0" w:after="60" w:afterAutospacing="0" w:line="340" w:lineRule="exact"/>
              <w:rPr>
                <w:color w:val="333333"/>
              </w:rPr>
            </w:pPr>
            <w:r w:rsidRPr="008E1AF2">
              <w:rPr>
                <w:color w:val="333333"/>
              </w:rPr>
              <w:t>Bộ Giao thông vận tải; Cục Đường thủy nội địa Việt Nam; Sở Giao thông vận tải</w:t>
            </w:r>
          </w:p>
          <w:p w14:paraId="120F447A" w14:textId="77777777"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p>
        </w:tc>
      </w:tr>
      <w:tr w:rsidR="00FA7521" w:rsidRPr="008E1AF2" w14:paraId="3DE1BB54"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B99441C"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1D69F58" w14:textId="0EA315E4"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Thỏa thuận thông số kỹ thuật xây dựng luồng đường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71ABBD25" w14:textId="218B7A36"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1.009442</w:t>
            </w:r>
          </w:p>
        </w:tc>
        <w:tc>
          <w:tcPr>
            <w:tcW w:w="1559" w:type="dxa"/>
            <w:tcBorders>
              <w:top w:val="single" w:sz="4" w:space="0" w:color="auto"/>
              <w:left w:val="single" w:sz="4" w:space="0" w:color="auto"/>
              <w:bottom w:val="single" w:sz="4" w:space="0" w:color="auto"/>
              <w:right w:val="single" w:sz="4" w:space="0" w:color="auto"/>
            </w:tcBorders>
          </w:tcPr>
          <w:p w14:paraId="64842DE6" w14:textId="5043D76E"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Cảng vụ đường thủy nội địa</w:t>
            </w:r>
          </w:p>
        </w:tc>
      </w:tr>
      <w:tr w:rsidR="00FA7521" w:rsidRPr="008E1AF2" w14:paraId="2C3CDACE"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055F170"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C1C3EE3" w14:textId="7EDC2DCC"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Thủ tục điện tử đối với phương tiện thủy nội địa Việt Nam, Campuchia xuất cảnh rời cảng thủy nội địa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22A56535" w14:textId="5FD5F68D"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1.009441</w:t>
            </w:r>
          </w:p>
        </w:tc>
        <w:tc>
          <w:tcPr>
            <w:tcW w:w="1559" w:type="dxa"/>
            <w:tcBorders>
              <w:top w:val="single" w:sz="4" w:space="0" w:color="auto"/>
              <w:left w:val="single" w:sz="4" w:space="0" w:color="auto"/>
              <w:bottom w:val="single" w:sz="4" w:space="0" w:color="auto"/>
              <w:right w:val="single" w:sz="4" w:space="0" w:color="auto"/>
            </w:tcBorders>
          </w:tcPr>
          <w:p w14:paraId="3E285475" w14:textId="55AC834E"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Cảng vụ đường thủy nội địa</w:t>
            </w:r>
          </w:p>
        </w:tc>
      </w:tr>
      <w:tr w:rsidR="00FA7521" w:rsidRPr="008E1AF2" w14:paraId="1E2E0C6F"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53194E1"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A296F0E" w14:textId="2E605A69"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Thủ tục điện tử đối với phương tiện thủy nội địa Việt Nam, Campuchia nhập cảnh vào cảng thủy nội địa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62963477" w14:textId="41794A28"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1.009440</w:t>
            </w:r>
          </w:p>
        </w:tc>
        <w:tc>
          <w:tcPr>
            <w:tcW w:w="1559" w:type="dxa"/>
            <w:tcBorders>
              <w:top w:val="single" w:sz="4" w:space="0" w:color="auto"/>
              <w:left w:val="single" w:sz="4" w:space="0" w:color="auto"/>
              <w:bottom w:val="single" w:sz="4" w:space="0" w:color="auto"/>
              <w:right w:val="single" w:sz="4" w:space="0" w:color="auto"/>
            </w:tcBorders>
          </w:tcPr>
          <w:p w14:paraId="3767A4E7" w14:textId="56363A33"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Cảng vụ đường thủy nội địa</w:t>
            </w:r>
          </w:p>
        </w:tc>
      </w:tr>
      <w:tr w:rsidR="00FA7521" w:rsidRPr="008E1AF2" w14:paraId="518BB596"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A1689A2"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DAAF978" w14:textId="651EBC77"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Thủ tục cấp Giấy chứng nhận cơ sở đủ Điều kiện kinh doanh dịch vụ đào tạo thuyền viên, người lái phương tiện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233166D5" w14:textId="67311C8F"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2.002001</w:t>
            </w:r>
          </w:p>
        </w:tc>
        <w:tc>
          <w:tcPr>
            <w:tcW w:w="1559" w:type="dxa"/>
            <w:tcBorders>
              <w:top w:val="single" w:sz="4" w:space="0" w:color="auto"/>
              <w:left w:val="single" w:sz="4" w:space="0" w:color="auto"/>
              <w:bottom w:val="single" w:sz="4" w:space="0" w:color="auto"/>
              <w:right w:val="single" w:sz="4" w:space="0" w:color="auto"/>
            </w:tcBorders>
          </w:tcPr>
          <w:p w14:paraId="3942C4FB" w14:textId="7963A1D2"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Cục Đường thủy nội địa Việt Nam, Sở Giao thông vận tải</w:t>
            </w:r>
          </w:p>
        </w:tc>
      </w:tr>
      <w:tr w:rsidR="00FA7521" w:rsidRPr="008E1AF2" w14:paraId="6914489E"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1AB6B3E"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83DDB7F" w14:textId="62219967"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Thủ tục cấp lại Giấy chứng nhận cơ sở đủ Điều kiện kinh doanh dịch vụ đào tạo thuyền viên, người lái phương tiện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781A9D41" w14:textId="3E06DD22"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2.001998</w:t>
            </w:r>
          </w:p>
        </w:tc>
        <w:tc>
          <w:tcPr>
            <w:tcW w:w="1559" w:type="dxa"/>
            <w:tcBorders>
              <w:top w:val="single" w:sz="4" w:space="0" w:color="auto"/>
              <w:left w:val="single" w:sz="4" w:space="0" w:color="auto"/>
              <w:bottom w:val="single" w:sz="4" w:space="0" w:color="auto"/>
              <w:right w:val="single" w:sz="4" w:space="0" w:color="auto"/>
            </w:tcBorders>
          </w:tcPr>
          <w:p w14:paraId="300FCC10" w14:textId="7E43F9AF"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Cục Đường thủy nội địa Việt Nam, Sở Giao thông vận tải</w:t>
            </w:r>
          </w:p>
        </w:tc>
      </w:tr>
      <w:tr w:rsidR="00FA7521" w:rsidRPr="008E1AF2" w14:paraId="4A18C65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58F105F"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C740453" w14:textId="285E3D97"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Xác nhận trình báo đường thủy nội địa hoặc trình báo đường thủy nội địa bổ sung</w:t>
            </w:r>
          </w:p>
        </w:tc>
        <w:tc>
          <w:tcPr>
            <w:tcW w:w="1276" w:type="dxa"/>
            <w:tcBorders>
              <w:top w:val="single" w:sz="4" w:space="0" w:color="auto"/>
              <w:left w:val="single" w:sz="4" w:space="0" w:color="auto"/>
              <w:bottom w:val="single" w:sz="4" w:space="0" w:color="auto"/>
              <w:right w:val="single" w:sz="4" w:space="0" w:color="auto"/>
            </w:tcBorders>
            <w:vAlign w:val="center"/>
          </w:tcPr>
          <w:p w14:paraId="59D6A8B6" w14:textId="426D9456"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1.005040</w:t>
            </w:r>
          </w:p>
        </w:tc>
        <w:tc>
          <w:tcPr>
            <w:tcW w:w="1559" w:type="dxa"/>
            <w:tcBorders>
              <w:top w:val="single" w:sz="4" w:space="0" w:color="auto"/>
              <w:left w:val="single" w:sz="4" w:space="0" w:color="auto"/>
              <w:bottom w:val="single" w:sz="4" w:space="0" w:color="auto"/>
              <w:right w:val="single" w:sz="4" w:space="0" w:color="auto"/>
            </w:tcBorders>
          </w:tcPr>
          <w:p w14:paraId="1B132FAD" w14:textId="10CEAD48"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Cảng vụ Đường thủy nội địa, đơn vị quản lý đường thủy nội địa, Cảnh sát đường thủy hoặc Ủy ban nhân dân gần nhất nơi xảy ra tai nạn</w:t>
            </w:r>
          </w:p>
        </w:tc>
      </w:tr>
      <w:tr w:rsidR="00FA7521" w:rsidRPr="008E1AF2" w14:paraId="488D0D08"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4CB4F14"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6A5A295" w14:textId="00E06FDA"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Cấp Giấy phép vận tải thủy qua biên giới Việt Nam - Campuchia cho phương tiện thủy</w:t>
            </w:r>
          </w:p>
        </w:tc>
        <w:tc>
          <w:tcPr>
            <w:tcW w:w="1276" w:type="dxa"/>
            <w:tcBorders>
              <w:top w:val="single" w:sz="4" w:space="0" w:color="auto"/>
              <w:left w:val="single" w:sz="4" w:space="0" w:color="auto"/>
              <w:bottom w:val="single" w:sz="4" w:space="0" w:color="auto"/>
              <w:right w:val="single" w:sz="4" w:space="0" w:color="auto"/>
            </w:tcBorders>
            <w:vAlign w:val="center"/>
          </w:tcPr>
          <w:p w14:paraId="7B5B12AE" w14:textId="3D2FB20C"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1.004261</w:t>
            </w:r>
          </w:p>
        </w:tc>
        <w:tc>
          <w:tcPr>
            <w:tcW w:w="1559" w:type="dxa"/>
            <w:tcBorders>
              <w:top w:val="single" w:sz="4" w:space="0" w:color="auto"/>
              <w:left w:val="single" w:sz="4" w:space="0" w:color="auto"/>
              <w:bottom w:val="single" w:sz="4" w:space="0" w:color="auto"/>
              <w:right w:val="single" w:sz="4" w:space="0" w:color="auto"/>
            </w:tcBorders>
          </w:tcPr>
          <w:p w14:paraId="63DA5CA0" w14:textId="77777777" w:rsidR="00FA7521" w:rsidRPr="008E1AF2" w:rsidRDefault="00FA7521" w:rsidP="00640D8E">
            <w:pPr>
              <w:rPr>
                <w:sz w:val="24"/>
                <w:szCs w:val="24"/>
              </w:rPr>
            </w:pPr>
            <w:r w:rsidRPr="008E1AF2">
              <w:rPr>
                <w:color w:val="333333"/>
                <w:sz w:val="24"/>
                <w:szCs w:val="24"/>
                <w:shd w:val="clear" w:color="auto" w:fill="FFFFFF"/>
              </w:rPr>
              <w:t>Cục Đường thủy nội địa Việt Nam; Sở Giao thông vận tải</w:t>
            </w:r>
          </w:p>
          <w:p w14:paraId="4B204C2D" w14:textId="77777777" w:rsidR="00FA7521" w:rsidRPr="008E1AF2" w:rsidRDefault="00FA7521" w:rsidP="00640D8E">
            <w:pPr>
              <w:rPr>
                <w:sz w:val="24"/>
                <w:szCs w:val="24"/>
              </w:rPr>
            </w:pPr>
          </w:p>
          <w:p w14:paraId="6FE89445" w14:textId="77777777"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p>
        </w:tc>
      </w:tr>
      <w:tr w:rsidR="00FA7521" w:rsidRPr="008E1AF2" w14:paraId="5CDF8D0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0A60F08"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D9B678A" w14:textId="69CE4482"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Cấp lại Giấy phép vận tải thủy qua biên giới Việt Nam-Campuchia cho phương tiện</w:t>
            </w:r>
          </w:p>
        </w:tc>
        <w:tc>
          <w:tcPr>
            <w:tcW w:w="1276" w:type="dxa"/>
            <w:tcBorders>
              <w:top w:val="single" w:sz="4" w:space="0" w:color="auto"/>
              <w:left w:val="single" w:sz="4" w:space="0" w:color="auto"/>
              <w:bottom w:val="single" w:sz="4" w:space="0" w:color="auto"/>
              <w:right w:val="single" w:sz="4" w:space="0" w:color="auto"/>
            </w:tcBorders>
            <w:vAlign w:val="center"/>
          </w:tcPr>
          <w:p w14:paraId="4DE01DD5" w14:textId="292725D7"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1.004259</w:t>
            </w:r>
          </w:p>
        </w:tc>
        <w:tc>
          <w:tcPr>
            <w:tcW w:w="1559" w:type="dxa"/>
            <w:tcBorders>
              <w:top w:val="single" w:sz="4" w:space="0" w:color="auto"/>
              <w:left w:val="single" w:sz="4" w:space="0" w:color="auto"/>
              <w:bottom w:val="single" w:sz="4" w:space="0" w:color="auto"/>
              <w:right w:val="single" w:sz="4" w:space="0" w:color="auto"/>
            </w:tcBorders>
          </w:tcPr>
          <w:p w14:paraId="29E54D9F" w14:textId="31174353"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Cục Đường thủy nội địa Việt Nam; Sở Giao thông vận tải</w:t>
            </w:r>
          </w:p>
        </w:tc>
      </w:tr>
      <w:tr w:rsidR="00FA7521" w:rsidRPr="008E1AF2" w14:paraId="7494BFC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D372A7A"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865789D" w14:textId="5DE3712F"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Công bố lại hoạt động cảng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77D10742" w14:textId="797A0E3C"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1.004242</w:t>
            </w:r>
          </w:p>
        </w:tc>
        <w:tc>
          <w:tcPr>
            <w:tcW w:w="1559" w:type="dxa"/>
            <w:tcBorders>
              <w:top w:val="single" w:sz="4" w:space="0" w:color="auto"/>
              <w:left w:val="single" w:sz="4" w:space="0" w:color="auto"/>
              <w:bottom w:val="single" w:sz="4" w:space="0" w:color="auto"/>
              <w:right w:val="single" w:sz="4" w:space="0" w:color="auto"/>
            </w:tcBorders>
          </w:tcPr>
          <w:p w14:paraId="29106238" w14:textId="647E8CFC"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Bộ Giao thông vận tải; Cục Đường thủy nội địa Việt Nam; Sở Giao thông vận tải</w:t>
            </w:r>
          </w:p>
        </w:tc>
      </w:tr>
      <w:tr w:rsidR="00FA7521" w:rsidRPr="008E1AF2" w14:paraId="358668A4"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6A36904"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600A27C" w14:textId="5A80FECB"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Phê duyệt đánh giá an ninh cảng thủy nội địa tiếp nhận phương tiện thủy nước ngoài</w:t>
            </w:r>
          </w:p>
        </w:tc>
        <w:tc>
          <w:tcPr>
            <w:tcW w:w="1276" w:type="dxa"/>
            <w:tcBorders>
              <w:top w:val="single" w:sz="4" w:space="0" w:color="auto"/>
              <w:left w:val="single" w:sz="4" w:space="0" w:color="auto"/>
              <w:bottom w:val="single" w:sz="4" w:space="0" w:color="auto"/>
              <w:right w:val="single" w:sz="4" w:space="0" w:color="auto"/>
            </w:tcBorders>
            <w:vAlign w:val="center"/>
          </w:tcPr>
          <w:p w14:paraId="61663554" w14:textId="21BB9A46"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1.004239</w:t>
            </w:r>
          </w:p>
        </w:tc>
        <w:tc>
          <w:tcPr>
            <w:tcW w:w="1559" w:type="dxa"/>
            <w:tcBorders>
              <w:top w:val="single" w:sz="4" w:space="0" w:color="auto"/>
              <w:left w:val="single" w:sz="4" w:space="0" w:color="auto"/>
              <w:bottom w:val="single" w:sz="4" w:space="0" w:color="auto"/>
              <w:right w:val="single" w:sz="4" w:space="0" w:color="auto"/>
            </w:tcBorders>
          </w:tcPr>
          <w:p w14:paraId="2918BFE4" w14:textId="65F38479"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Cảng vụ Đường thủy nội, Cục Đường thủy nội địa Việt Nam (cấp)</w:t>
            </w:r>
          </w:p>
        </w:tc>
      </w:tr>
      <w:tr w:rsidR="00FA7521" w:rsidRPr="008E1AF2" w14:paraId="04C10B65"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F7ECF45"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EE244F6" w14:textId="351A31D1"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Xác nhận hàng năm Giấy chứng nhận phù hợp an ninh cảng thủy nội địa tiếp nhận phương tiện thủy nước ngoài</w:t>
            </w:r>
          </w:p>
        </w:tc>
        <w:tc>
          <w:tcPr>
            <w:tcW w:w="1276" w:type="dxa"/>
            <w:tcBorders>
              <w:top w:val="single" w:sz="4" w:space="0" w:color="auto"/>
              <w:left w:val="single" w:sz="4" w:space="0" w:color="auto"/>
              <w:bottom w:val="single" w:sz="4" w:space="0" w:color="auto"/>
              <w:right w:val="single" w:sz="4" w:space="0" w:color="auto"/>
            </w:tcBorders>
            <w:vAlign w:val="center"/>
          </w:tcPr>
          <w:p w14:paraId="397C625E" w14:textId="48F5F638"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1.004137</w:t>
            </w:r>
          </w:p>
        </w:tc>
        <w:tc>
          <w:tcPr>
            <w:tcW w:w="1559" w:type="dxa"/>
            <w:tcBorders>
              <w:top w:val="single" w:sz="4" w:space="0" w:color="auto"/>
              <w:left w:val="single" w:sz="4" w:space="0" w:color="auto"/>
              <w:bottom w:val="single" w:sz="4" w:space="0" w:color="auto"/>
              <w:right w:val="single" w:sz="4" w:space="0" w:color="auto"/>
            </w:tcBorders>
          </w:tcPr>
          <w:p w14:paraId="73D6712F" w14:textId="4A2E097F"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Cảng vụ Đường thủy nội, Cục Đường thủy nội địa Việt Nam (cấp)</w:t>
            </w:r>
          </w:p>
        </w:tc>
      </w:tr>
      <w:tr w:rsidR="00FA7521" w:rsidRPr="008E1AF2" w14:paraId="36CDDB5F"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B217631"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DC03F85" w14:textId="1EF38D46"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Đăng ký phương tiện lần đầu đối với phương tiện chưa khai thác trên đường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6351A59C" w14:textId="007F827C"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1.004088</w:t>
            </w:r>
          </w:p>
        </w:tc>
        <w:tc>
          <w:tcPr>
            <w:tcW w:w="1559" w:type="dxa"/>
            <w:tcBorders>
              <w:top w:val="single" w:sz="4" w:space="0" w:color="auto"/>
              <w:left w:val="single" w:sz="4" w:space="0" w:color="auto"/>
              <w:bottom w:val="single" w:sz="4" w:space="0" w:color="auto"/>
              <w:right w:val="single" w:sz="4" w:space="0" w:color="auto"/>
            </w:tcBorders>
          </w:tcPr>
          <w:p w14:paraId="4E4B38C6" w14:textId="632F2A6C"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1E2F41"/>
                <w:shd w:val="clear" w:color="auto" w:fill="FFFFFF"/>
              </w:rPr>
              <w:t>Cục Đường thủy nội địa Việt Nam và các Chi cục Đường thủy nội địa khu vực, Sở Giao thông vận tải , Cơ quan quản lý giao thông cấp huyện, Cấp xã, phường, thị trấn</w:t>
            </w:r>
          </w:p>
        </w:tc>
      </w:tr>
      <w:tr w:rsidR="00FA7521" w:rsidRPr="008E1AF2" w14:paraId="5754708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CEC9360"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ADEBB8B" w14:textId="36BD9089"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Đăng ký lần đầu đối với phương tiện đang khai thác trên đường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6DCD8C19" w14:textId="215EA82C"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1.004047</w:t>
            </w:r>
          </w:p>
        </w:tc>
        <w:tc>
          <w:tcPr>
            <w:tcW w:w="1559" w:type="dxa"/>
            <w:tcBorders>
              <w:top w:val="single" w:sz="4" w:space="0" w:color="auto"/>
              <w:left w:val="single" w:sz="4" w:space="0" w:color="auto"/>
              <w:bottom w:val="single" w:sz="4" w:space="0" w:color="auto"/>
              <w:right w:val="single" w:sz="4" w:space="0" w:color="auto"/>
            </w:tcBorders>
          </w:tcPr>
          <w:p w14:paraId="01849BAA" w14:textId="237B508C"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1E2F41"/>
                <w:shd w:val="clear" w:color="auto" w:fill="FFFFFF"/>
              </w:rPr>
              <w:t>Cục Đường thủy nội địa Việt Nam và các Chi cục Đường thủy nội địa khu vực, Sở Giao thông vận tải , Cơ quan quản lý giao thông cấp huyện, Cấp xã, phường, thị trấn</w:t>
            </w:r>
          </w:p>
        </w:tc>
      </w:tr>
      <w:tr w:rsidR="00FA7521" w:rsidRPr="008E1AF2" w14:paraId="268A9FF4"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8E5120A"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6F1F35C" w14:textId="47665B1A"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Đăng ký lại phương tiện trong trường hợp phương tiện thay đổi tên, tính năng kỹ thuật</w:t>
            </w:r>
          </w:p>
        </w:tc>
        <w:tc>
          <w:tcPr>
            <w:tcW w:w="1276" w:type="dxa"/>
            <w:tcBorders>
              <w:top w:val="single" w:sz="4" w:space="0" w:color="auto"/>
              <w:left w:val="single" w:sz="4" w:space="0" w:color="auto"/>
              <w:bottom w:val="single" w:sz="4" w:space="0" w:color="auto"/>
              <w:right w:val="single" w:sz="4" w:space="0" w:color="auto"/>
            </w:tcBorders>
            <w:vAlign w:val="center"/>
          </w:tcPr>
          <w:p w14:paraId="5B11CF36" w14:textId="3CC1DA59"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2.001711</w:t>
            </w:r>
          </w:p>
        </w:tc>
        <w:tc>
          <w:tcPr>
            <w:tcW w:w="1559" w:type="dxa"/>
            <w:tcBorders>
              <w:top w:val="single" w:sz="4" w:space="0" w:color="auto"/>
              <w:left w:val="single" w:sz="4" w:space="0" w:color="auto"/>
              <w:bottom w:val="single" w:sz="4" w:space="0" w:color="auto"/>
              <w:right w:val="single" w:sz="4" w:space="0" w:color="auto"/>
            </w:tcBorders>
          </w:tcPr>
          <w:p w14:paraId="55472CB3" w14:textId="4CCDC022"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1E2F41"/>
                <w:shd w:val="clear" w:color="auto" w:fill="FFFFFF"/>
              </w:rPr>
              <w:t>Cục Đường thủy nội địa Việt Nam và các Chi cục Đường thủy nội địa khu vực, Sở Giao thông vận tải , Cơ quan quản lý giao thông cấp huyện, Cấp xã, phường, thị trấn</w:t>
            </w:r>
          </w:p>
        </w:tc>
      </w:tr>
      <w:tr w:rsidR="00FA7521" w:rsidRPr="008E1AF2" w14:paraId="7EF48C7F"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D1838A9"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542938C" w14:textId="73E2635E"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Đăng ký lại phương tiện trong trường hợp chuyển quyền sở hữu phương tiện nhưng không thay đổi cơ quan đăng ký phương tiện</w:t>
            </w:r>
          </w:p>
        </w:tc>
        <w:tc>
          <w:tcPr>
            <w:tcW w:w="1276" w:type="dxa"/>
            <w:tcBorders>
              <w:top w:val="single" w:sz="4" w:space="0" w:color="auto"/>
              <w:left w:val="single" w:sz="4" w:space="0" w:color="auto"/>
              <w:bottom w:val="single" w:sz="4" w:space="0" w:color="auto"/>
              <w:right w:val="single" w:sz="4" w:space="0" w:color="auto"/>
            </w:tcBorders>
            <w:vAlign w:val="center"/>
          </w:tcPr>
          <w:p w14:paraId="662327C4" w14:textId="4F0B0196"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1.004002</w:t>
            </w:r>
          </w:p>
        </w:tc>
        <w:tc>
          <w:tcPr>
            <w:tcW w:w="1559" w:type="dxa"/>
            <w:tcBorders>
              <w:top w:val="single" w:sz="4" w:space="0" w:color="auto"/>
              <w:left w:val="single" w:sz="4" w:space="0" w:color="auto"/>
              <w:bottom w:val="single" w:sz="4" w:space="0" w:color="auto"/>
              <w:right w:val="single" w:sz="4" w:space="0" w:color="auto"/>
            </w:tcBorders>
          </w:tcPr>
          <w:p w14:paraId="6DB97619" w14:textId="0C50B7D0"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1E2F41"/>
                <w:shd w:val="clear" w:color="auto" w:fill="FFFFFF"/>
              </w:rPr>
              <w:t>Cục Đường thủy nội địa Việt Nam và các Chi cục Đường thủy nội địa khu vực, Sở Giao thông vận tải , Cơ quan quản lý giao thông cấp huyện, Cấp xã, phường, thị trấn</w:t>
            </w:r>
          </w:p>
        </w:tc>
      </w:tr>
      <w:tr w:rsidR="00FA7521" w:rsidRPr="008E1AF2" w14:paraId="65EF218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A63CA1E"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14DAC0D" w14:textId="7448BBAB"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Đăng ký lại phương tiện trong trường hợp chuyển quyền sở hữu phương tiện đồng thời thay đổi cơ quan đăng ký phương tiện</w:t>
            </w:r>
          </w:p>
        </w:tc>
        <w:tc>
          <w:tcPr>
            <w:tcW w:w="1276" w:type="dxa"/>
            <w:tcBorders>
              <w:top w:val="single" w:sz="4" w:space="0" w:color="auto"/>
              <w:left w:val="single" w:sz="4" w:space="0" w:color="auto"/>
              <w:bottom w:val="single" w:sz="4" w:space="0" w:color="auto"/>
              <w:right w:val="single" w:sz="4" w:space="0" w:color="auto"/>
            </w:tcBorders>
            <w:vAlign w:val="center"/>
          </w:tcPr>
          <w:p w14:paraId="2BCE4FAE" w14:textId="255489B5"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1.003970</w:t>
            </w:r>
          </w:p>
        </w:tc>
        <w:tc>
          <w:tcPr>
            <w:tcW w:w="1559" w:type="dxa"/>
            <w:tcBorders>
              <w:top w:val="single" w:sz="4" w:space="0" w:color="auto"/>
              <w:left w:val="single" w:sz="4" w:space="0" w:color="auto"/>
              <w:bottom w:val="single" w:sz="4" w:space="0" w:color="auto"/>
              <w:right w:val="single" w:sz="4" w:space="0" w:color="auto"/>
            </w:tcBorders>
          </w:tcPr>
          <w:p w14:paraId="24D3A1B3" w14:textId="0FA869C7"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1E2F41"/>
                <w:shd w:val="clear" w:color="auto" w:fill="FFFFFF"/>
              </w:rPr>
              <w:t>Cục Đường thủy nội địa Việt Nam và các Chi cục Đường thủy nội địa khu vực, Sở Giao thông vận tải , Cơ quan quản lý giao thông cấp huyện, Cấp xã, phường, thị trấn</w:t>
            </w:r>
          </w:p>
        </w:tc>
      </w:tr>
      <w:tr w:rsidR="00FA7521" w:rsidRPr="008E1AF2" w14:paraId="097DED4F"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D11BCEA"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C892DC8" w14:textId="37339E86"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Cấp lại Giấy chứng nhận đăng ký phương tiện</w:t>
            </w:r>
          </w:p>
        </w:tc>
        <w:tc>
          <w:tcPr>
            <w:tcW w:w="1276" w:type="dxa"/>
            <w:tcBorders>
              <w:top w:val="single" w:sz="4" w:space="0" w:color="auto"/>
              <w:left w:val="single" w:sz="4" w:space="0" w:color="auto"/>
              <w:bottom w:val="single" w:sz="4" w:space="0" w:color="auto"/>
              <w:right w:val="single" w:sz="4" w:space="0" w:color="auto"/>
            </w:tcBorders>
            <w:vAlign w:val="center"/>
          </w:tcPr>
          <w:p w14:paraId="75AE2426" w14:textId="5255563E"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1.003930</w:t>
            </w:r>
          </w:p>
        </w:tc>
        <w:tc>
          <w:tcPr>
            <w:tcW w:w="1559" w:type="dxa"/>
            <w:tcBorders>
              <w:top w:val="single" w:sz="4" w:space="0" w:color="auto"/>
              <w:left w:val="single" w:sz="4" w:space="0" w:color="auto"/>
              <w:bottom w:val="single" w:sz="4" w:space="0" w:color="auto"/>
              <w:right w:val="single" w:sz="4" w:space="0" w:color="auto"/>
            </w:tcBorders>
          </w:tcPr>
          <w:p w14:paraId="34ADC57C" w14:textId="4AEEA825"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1E2F41"/>
                <w:shd w:val="clear" w:color="auto" w:fill="FFFFFF"/>
              </w:rPr>
              <w:t>Cục Đường thủy nội địa Việt Nam và các Chi cục Đường thủy nội địa khu vực, Sở Giao thông vận tải , Cơ quan quản lý giao thông cấp huyện, Cấp xã, phường, thị trấn</w:t>
            </w:r>
          </w:p>
        </w:tc>
      </w:tr>
      <w:tr w:rsidR="00FA7521" w:rsidRPr="008E1AF2" w14:paraId="57A5F89D"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B25BD5D"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1DE4F1C" w14:textId="2EDA6104"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Xóa Giấy chứng nhận đăng ký phương tiện</w:t>
            </w:r>
          </w:p>
        </w:tc>
        <w:tc>
          <w:tcPr>
            <w:tcW w:w="1276" w:type="dxa"/>
            <w:tcBorders>
              <w:top w:val="single" w:sz="4" w:space="0" w:color="auto"/>
              <w:left w:val="single" w:sz="4" w:space="0" w:color="auto"/>
              <w:bottom w:val="single" w:sz="4" w:space="0" w:color="auto"/>
              <w:right w:val="single" w:sz="4" w:space="0" w:color="auto"/>
            </w:tcBorders>
            <w:vAlign w:val="center"/>
          </w:tcPr>
          <w:p w14:paraId="188DB31A" w14:textId="0AC89DCA"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2.001659</w:t>
            </w:r>
          </w:p>
        </w:tc>
        <w:tc>
          <w:tcPr>
            <w:tcW w:w="1559" w:type="dxa"/>
            <w:tcBorders>
              <w:top w:val="single" w:sz="4" w:space="0" w:color="auto"/>
              <w:left w:val="single" w:sz="4" w:space="0" w:color="auto"/>
              <w:bottom w:val="single" w:sz="4" w:space="0" w:color="auto"/>
              <w:right w:val="single" w:sz="4" w:space="0" w:color="auto"/>
            </w:tcBorders>
          </w:tcPr>
          <w:p w14:paraId="0F1C9C54" w14:textId="40B57DC4"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1E2F41"/>
                <w:shd w:val="clear" w:color="auto" w:fill="FFFFFF"/>
              </w:rPr>
              <w:t>Cục Đường thủy nội địa Việt Nam và các Chi cục Đường thủy nội địa khu vực, Sở Giao thông vận tải , Cơ quan quản lý giao thông cấp huyện, Cấp xã, phường, thị trấn</w:t>
            </w:r>
          </w:p>
        </w:tc>
      </w:tr>
      <w:tr w:rsidR="00FA7521" w:rsidRPr="008E1AF2" w14:paraId="0F477649"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A404C59"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FBD9C11" w14:textId="7902E2FB"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Gia hạn thời gian lưu lại lãnh thổ Việt Nam cho phương tiện vận tải thủy của Campuchia</w:t>
            </w:r>
          </w:p>
        </w:tc>
        <w:tc>
          <w:tcPr>
            <w:tcW w:w="1276" w:type="dxa"/>
            <w:tcBorders>
              <w:top w:val="single" w:sz="4" w:space="0" w:color="auto"/>
              <w:left w:val="single" w:sz="4" w:space="0" w:color="auto"/>
              <w:bottom w:val="single" w:sz="4" w:space="0" w:color="auto"/>
              <w:right w:val="single" w:sz="4" w:space="0" w:color="auto"/>
            </w:tcBorders>
            <w:vAlign w:val="center"/>
          </w:tcPr>
          <w:p w14:paraId="081918B0" w14:textId="7ECA9CC8"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1.003640</w:t>
            </w:r>
          </w:p>
        </w:tc>
        <w:tc>
          <w:tcPr>
            <w:tcW w:w="1559" w:type="dxa"/>
            <w:tcBorders>
              <w:top w:val="single" w:sz="4" w:space="0" w:color="auto"/>
              <w:left w:val="single" w:sz="4" w:space="0" w:color="auto"/>
              <w:bottom w:val="single" w:sz="4" w:space="0" w:color="auto"/>
              <w:right w:val="single" w:sz="4" w:space="0" w:color="auto"/>
            </w:tcBorders>
          </w:tcPr>
          <w:p w14:paraId="45D4C99D" w14:textId="4B30825A"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292D34"/>
                <w:shd w:val="clear" w:color="auto" w:fill="F5F6F7"/>
              </w:rPr>
              <w:t>Cảng vụ Đường thủy nội địa</w:t>
            </w:r>
          </w:p>
        </w:tc>
      </w:tr>
      <w:tr w:rsidR="00FA7521" w:rsidRPr="008E1AF2" w14:paraId="5E1FFF2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F0101E3"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4B25CF2" w14:textId="3DEDB08C"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Cấp giấy phép vào cảng, bến thủy nội địa đối với phương tiện, thủy phi cơ</w:t>
            </w:r>
          </w:p>
        </w:tc>
        <w:tc>
          <w:tcPr>
            <w:tcW w:w="1276" w:type="dxa"/>
            <w:tcBorders>
              <w:top w:val="single" w:sz="4" w:space="0" w:color="auto"/>
              <w:left w:val="single" w:sz="4" w:space="0" w:color="auto"/>
              <w:bottom w:val="single" w:sz="4" w:space="0" w:color="auto"/>
              <w:right w:val="single" w:sz="4" w:space="0" w:color="auto"/>
            </w:tcBorders>
            <w:vAlign w:val="center"/>
          </w:tcPr>
          <w:p w14:paraId="29A496F1" w14:textId="629AC97E"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1.003614</w:t>
            </w:r>
          </w:p>
        </w:tc>
        <w:tc>
          <w:tcPr>
            <w:tcW w:w="1559" w:type="dxa"/>
            <w:tcBorders>
              <w:top w:val="single" w:sz="4" w:space="0" w:color="auto"/>
              <w:left w:val="single" w:sz="4" w:space="0" w:color="auto"/>
              <w:bottom w:val="single" w:sz="4" w:space="0" w:color="auto"/>
              <w:right w:val="single" w:sz="4" w:space="0" w:color="auto"/>
            </w:tcBorders>
          </w:tcPr>
          <w:p w14:paraId="2A3F6C07" w14:textId="1F058A9E"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292D34"/>
                <w:shd w:val="clear" w:color="auto" w:fill="F5F6F7"/>
              </w:rPr>
              <w:t>Cảng vụ Đường thủy nội địa</w:t>
            </w:r>
          </w:p>
        </w:tc>
      </w:tr>
      <w:tr w:rsidR="00FA7521" w:rsidRPr="008E1AF2" w14:paraId="66AF30D8"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F38EBB4"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5B73B38" w14:textId="6730D06C"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Cấp giấy phép rời cảng, bến thủy nội địa đối với phương tiện, thủy phi cơ</w:t>
            </w:r>
          </w:p>
        </w:tc>
        <w:tc>
          <w:tcPr>
            <w:tcW w:w="1276" w:type="dxa"/>
            <w:tcBorders>
              <w:top w:val="single" w:sz="4" w:space="0" w:color="auto"/>
              <w:left w:val="single" w:sz="4" w:space="0" w:color="auto"/>
              <w:bottom w:val="single" w:sz="4" w:space="0" w:color="auto"/>
              <w:right w:val="single" w:sz="4" w:space="0" w:color="auto"/>
            </w:tcBorders>
            <w:vAlign w:val="center"/>
          </w:tcPr>
          <w:p w14:paraId="1167C3AA" w14:textId="56B89D6B"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1.003592</w:t>
            </w:r>
          </w:p>
        </w:tc>
        <w:tc>
          <w:tcPr>
            <w:tcW w:w="1559" w:type="dxa"/>
            <w:tcBorders>
              <w:top w:val="single" w:sz="4" w:space="0" w:color="auto"/>
              <w:left w:val="single" w:sz="4" w:space="0" w:color="auto"/>
              <w:bottom w:val="single" w:sz="4" w:space="0" w:color="auto"/>
              <w:right w:val="single" w:sz="4" w:space="0" w:color="auto"/>
            </w:tcBorders>
          </w:tcPr>
          <w:p w14:paraId="54CA0F06" w14:textId="32A393A9"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292D34"/>
                <w:shd w:val="clear" w:color="auto" w:fill="F5F6F7"/>
              </w:rPr>
              <w:t>Cảng vụ Đường thủy nội địa</w:t>
            </w:r>
          </w:p>
        </w:tc>
      </w:tr>
      <w:tr w:rsidR="00FA7521" w:rsidRPr="008E1AF2" w14:paraId="226C4F3D"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5D92837"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6E8B926" w14:textId="037BF814"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2060"/>
              </w:rPr>
              <w:t>Phê duyệt kế hoạch an ninh và cấp giấy chứng nhận phù hợp an ninh cảng thủy nội địa tiếp nhận phương tiện thủy nước ngoài</w:t>
            </w:r>
          </w:p>
        </w:tc>
        <w:tc>
          <w:tcPr>
            <w:tcW w:w="1276" w:type="dxa"/>
            <w:tcBorders>
              <w:top w:val="single" w:sz="4" w:space="0" w:color="auto"/>
              <w:left w:val="single" w:sz="4" w:space="0" w:color="auto"/>
              <w:bottom w:val="single" w:sz="4" w:space="0" w:color="auto"/>
              <w:right w:val="single" w:sz="4" w:space="0" w:color="auto"/>
            </w:tcBorders>
            <w:vAlign w:val="center"/>
          </w:tcPr>
          <w:p w14:paraId="2913A140" w14:textId="45E8C173"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FF0000"/>
              </w:rPr>
              <w:t>1.003570</w:t>
            </w:r>
          </w:p>
        </w:tc>
        <w:tc>
          <w:tcPr>
            <w:tcW w:w="1559" w:type="dxa"/>
            <w:tcBorders>
              <w:top w:val="single" w:sz="4" w:space="0" w:color="auto"/>
              <w:left w:val="single" w:sz="4" w:space="0" w:color="auto"/>
              <w:bottom w:val="single" w:sz="4" w:space="0" w:color="auto"/>
              <w:right w:val="single" w:sz="4" w:space="0" w:color="auto"/>
            </w:tcBorders>
          </w:tcPr>
          <w:p w14:paraId="711DE1CC" w14:textId="48648014"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333333"/>
                <w:shd w:val="clear" w:color="auto" w:fill="FFFFFF"/>
              </w:rPr>
              <w:t>Cục Đường thủy nội địa Việt Nam (cấp),Cảng vụ Đường thủy nội địa</w:t>
            </w:r>
          </w:p>
        </w:tc>
      </w:tr>
      <w:tr w:rsidR="00FA7521" w:rsidRPr="008E1AF2" w14:paraId="5CACD944"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5D9DF29"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25306E8" w14:textId="0D523CBC"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0000"/>
              </w:rPr>
              <w:t>Cấp, cấp lại, chuyển đổi giấy chứng nhận khả năng chuyên môn, chứng chỉ chuyên môn</w:t>
            </w:r>
          </w:p>
        </w:tc>
        <w:tc>
          <w:tcPr>
            <w:tcW w:w="1276" w:type="dxa"/>
            <w:tcBorders>
              <w:top w:val="single" w:sz="4" w:space="0" w:color="auto"/>
              <w:left w:val="single" w:sz="4" w:space="0" w:color="auto"/>
              <w:bottom w:val="single" w:sz="4" w:space="0" w:color="auto"/>
              <w:right w:val="single" w:sz="4" w:space="0" w:color="auto"/>
            </w:tcBorders>
            <w:vAlign w:val="center"/>
          </w:tcPr>
          <w:p w14:paraId="463CB20C" w14:textId="26F0B79D"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1.003135</w:t>
            </w:r>
          </w:p>
        </w:tc>
        <w:tc>
          <w:tcPr>
            <w:tcW w:w="1559" w:type="dxa"/>
            <w:tcBorders>
              <w:top w:val="single" w:sz="4" w:space="0" w:color="auto"/>
              <w:left w:val="single" w:sz="4" w:space="0" w:color="auto"/>
              <w:bottom w:val="single" w:sz="4" w:space="0" w:color="auto"/>
              <w:right w:val="single" w:sz="4" w:space="0" w:color="auto"/>
            </w:tcBorders>
          </w:tcPr>
          <w:p w14:paraId="52925642" w14:textId="77777777" w:rsidR="00FA7521" w:rsidRPr="008E1AF2" w:rsidRDefault="00FA7521" w:rsidP="00640D8E">
            <w:pPr>
              <w:rPr>
                <w:sz w:val="24"/>
                <w:szCs w:val="24"/>
              </w:rPr>
            </w:pPr>
            <w:r w:rsidRPr="008E1AF2">
              <w:rPr>
                <w:sz w:val="24"/>
                <w:szCs w:val="24"/>
              </w:rPr>
              <w:t>Cơ sở đào tạo đủ điều kiện được công nhận; Cục Đường thủy nội địa Việt Nam; Sở Giao thông vận tải</w:t>
            </w:r>
          </w:p>
          <w:p w14:paraId="21873FF2" w14:textId="77777777"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p>
        </w:tc>
      </w:tr>
      <w:tr w:rsidR="00FA7521" w:rsidRPr="008E1AF2" w14:paraId="679B5C5F"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FBDA7FD"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9E259B2" w14:textId="7BC0C82A"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color w:val="000000"/>
              </w:rPr>
              <w:t>Phê duyệt phương án vận tải hàng hóa siêu trường hoặc hàng hóa siêu trọng trên đường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1B97D1C4" w14:textId="2DCBF410"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000000"/>
              </w:rPr>
              <w:t>1.000344</w:t>
            </w:r>
          </w:p>
        </w:tc>
        <w:tc>
          <w:tcPr>
            <w:tcW w:w="1559" w:type="dxa"/>
            <w:tcBorders>
              <w:top w:val="single" w:sz="4" w:space="0" w:color="auto"/>
              <w:left w:val="single" w:sz="4" w:space="0" w:color="auto"/>
              <w:bottom w:val="single" w:sz="4" w:space="0" w:color="auto"/>
              <w:right w:val="single" w:sz="4" w:space="0" w:color="auto"/>
            </w:tcBorders>
          </w:tcPr>
          <w:p w14:paraId="2A570659" w14:textId="5303F765"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color w:val="1E2F41"/>
                <w:shd w:val="clear" w:color="auto" w:fill="FFFFFF"/>
              </w:rPr>
              <w:t>Cục Đường thủy nội địa Việt Nam hoặc Chi Cục Đường thủy nội địa khu vực, Cục Hàng hải Việt Nam hoặc Chi cục Hàng hải, Sở Giao thông vận tải</w:t>
            </w:r>
          </w:p>
        </w:tc>
      </w:tr>
      <w:tr w:rsidR="00FA7521" w:rsidRPr="008E1AF2" w14:paraId="212E44C1" w14:textId="77777777" w:rsidTr="00055057">
        <w:tc>
          <w:tcPr>
            <w:tcW w:w="9322" w:type="dxa"/>
            <w:gridSpan w:val="4"/>
            <w:tcBorders>
              <w:top w:val="single" w:sz="4" w:space="0" w:color="auto"/>
              <w:left w:val="single" w:sz="4" w:space="0" w:color="auto"/>
              <w:bottom w:val="single" w:sz="4" w:space="0" w:color="auto"/>
              <w:right w:val="single" w:sz="4" w:space="0" w:color="auto"/>
            </w:tcBorders>
            <w:vAlign w:val="center"/>
          </w:tcPr>
          <w:p w14:paraId="76CC92F2" w14:textId="3862C345"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rPr>
            </w:pPr>
            <w:r w:rsidRPr="008E1AF2">
              <w:rPr>
                <w:rStyle w:val="Nhnmanh"/>
                <w:b/>
                <w:i w:val="0"/>
                <w:color w:val="000000"/>
              </w:rPr>
              <w:t>IV – Lĩnh vực đăng kiểm</w:t>
            </w:r>
          </w:p>
        </w:tc>
      </w:tr>
      <w:tr w:rsidR="00FA7521" w:rsidRPr="008E1AF2" w14:paraId="7D9651C4"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30DA378"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D4535DE" w14:textId="70E36B40"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Công nhận đăng kiểm viên (lần đầu) phương tiện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1330687B" w14:textId="5F966BBC"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1.004424</w:t>
            </w:r>
          </w:p>
        </w:tc>
        <w:tc>
          <w:tcPr>
            <w:tcW w:w="1559" w:type="dxa"/>
            <w:tcBorders>
              <w:top w:val="single" w:sz="4" w:space="0" w:color="auto"/>
              <w:left w:val="single" w:sz="4" w:space="0" w:color="auto"/>
              <w:bottom w:val="single" w:sz="4" w:space="0" w:color="auto"/>
              <w:right w:val="single" w:sz="4" w:space="0" w:color="auto"/>
            </w:tcBorders>
            <w:vAlign w:val="center"/>
          </w:tcPr>
          <w:p w14:paraId="432500A3" w14:textId="28B0044F"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03A03B6D"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B99B4CA"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2B98611" w14:textId="03A20B97"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Công nhận đăng kiểm viên phương tiện thủy nội địa trong trường hợp đặc biệt</w:t>
            </w:r>
          </w:p>
        </w:tc>
        <w:tc>
          <w:tcPr>
            <w:tcW w:w="1276" w:type="dxa"/>
            <w:tcBorders>
              <w:top w:val="single" w:sz="4" w:space="0" w:color="auto"/>
              <w:left w:val="single" w:sz="4" w:space="0" w:color="auto"/>
              <w:bottom w:val="single" w:sz="4" w:space="0" w:color="auto"/>
              <w:right w:val="single" w:sz="4" w:space="0" w:color="auto"/>
            </w:tcBorders>
            <w:vAlign w:val="center"/>
          </w:tcPr>
          <w:p w14:paraId="02592E78" w14:textId="7AA35EDE"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1.004422</w:t>
            </w:r>
          </w:p>
        </w:tc>
        <w:tc>
          <w:tcPr>
            <w:tcW w:w="1559" w:type="dxa"/>
            <w:tcBorders>
              <w:top w:val="single" w:sz="4" w:space="0" w:color="auto"/>
              <w:left w:val="single" w:sz="4" w:space="0" w:color="auto"/>
              <w:bottom w:val="single" w:sz="4" w:space="0" w:color="auto"/>
              <w:right w:val="single" w:sz="4" w:space="0" w:color="auto"/>
            </w:tcBorders>
            <w:vAlign w:val="center"/>
          </w:tcPr>
          <w:p w14:paraId="32586179" w14:textId="687B61A2"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294BB8D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1EBC5E0"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D12D5D9" w14:textId="605D6EC6"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Công nhận lại đăng kiểm viên phương tiện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06A2DDDF" w14:textId="7B6F837C"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1.004423</w:t>
            </w:r>
          </w:p>
        </w:tc>
        <w:tc>
          <w:tcPr>
            <w:tcW w:w="1559" w:type="dxa"/>
            <w:tcBorders>
              <w:top w:val="single" w:sz="4" w:space="0" w:color="auto"/>
              <w:left w:val="single" w:sz="4" w:space="0" w:color="auto"/>
              <w:bottom w:val="single" w:sz="4" w:space="0" w:color="auto"/>
              <w:right w:val="single" w:sz="4" w:space="0" w:color="auto"/>
            </w:tcBorders>
            <w:vAlign w:val="center"/>
          </w:tcPr>
          <w:p w14:paraId="3126670A" w14:textId="001418EC"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5EEF9E45"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A1D3287"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D283032" w14:textId="1E0CC65E"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Công nhận nâng hạng Đăng kiểm viên phương tiện thủy nội địa</w:t>
            </w:r>
          </w:p>
        </w:tc>
        <w:tc>
          <w:tcPr>
            <w:tcW w:w="1276" w:type="dxa"/>
            <w:tcBorders>
              <w:top w:val="single" w:sz="4" w:space="0" w:color="auto"/>
              <w:left w:val="single" w:sz="4" w:space="0" w:color="auto"/>
              <w:bottom w:val="single" w:sz="4" w:space="0" w:color="auto"/>
              <w:right w:val="single" w:sz="4" w:space="0" w:color="auto"/>
            </w:tcBorders>
            <w:vAlign w:val="center"/>
          </w:tcPr>
          <w:p w14:paraId="49CDCF1F" w14:textId="6B22B334"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2.000121</w:t>
            </w:r>
          </w:p>
        </w:tc>
        <w:tc>
          <w:tcPr>
            <w:tcW w:w="1559" w:type="dxa"/>
            <w:tcBorders>
              <w:top w:val="single" w:sz="4" w:space="0" w:color="auto"/>
              <w:left w:val="single" w:sz="4" w:space="0" w:color="auto"/>
              <w:bottom w:val="single" w:sz="4" w:space="0" w:color="auto"/>
              <w:right w:val="single" w:sz="4" w:space="0" w:color="auto"/>
            </w:tcBorders>
            <w:vAlign w:val="center"/>
          </w:tcPr>
          <w:p w14:paraId="778FB3BF" w14:textId="2D41BC11"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720E65B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CDB102E"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B08ABEC" w14:textId="4DD89A7D"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các Giấy chứng nhận chất lượng an toàn kỹ thuật và bảo vệ môi trường phương tiện, thiết bị thăm dò, khai thác và vận chuyển dầu khí trên biển (công trình biển)</w:t>
            </w:r>
          </w:p>
        </w:tc>
        <w:tc>
          <w:tcPr>
            <w:tcW w:w="1276" w:type="dxa"/>
            <w:tcBorders>
              <w:top w:val="single" w:sz="4" w:space="0" w:color="auto"/>
              <w:left w:val="single" w:sz="4" w:space="0" w:color="auto"/>
              <w:bottom w:val="single" w:sz="4" w:space="0" w:color="auto"/>
              <w:right w:val="single" w:sz="4" w:space="0" w:color="auto"/>
            </w:tcBorders>
            <w:vAlign w:val="center"/>
          </w:tcPr>
          <w:p w14:paraId="06B85647" w14:textId="09AB7DBD"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1.004310</w:t>
            </w:r>
          </w:p>
        </w:tc>
        <w:tc>
          <w:tcPr>
            <w:tcW w:w="1559" w:type="dxa"/>
            <w:tcBorders>
              <w:top w:val="single" w:sz="4" w:space="0" w:color="auto"/>
              <w:left w:val="single" w:sz="4" w:space="0" w:color="auto"/>
              <w:bottom w:val="single" w:sz="4" w:space="0" w:color="auto"/>
              <w:right w:val="single" w:sz="4" w:space="0" w:color="auto"/>
            </w:tcBorders>
            <w:vAlign w:val="center"/>
          </w:tcPr>
          <w:p w14:paraId="68D29797" w14:textId="13036459"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Bộ Giao thông vận tải</w:t>
            </w:r>
          </w:p>
        </w:tc>
      </w:tr>
      <w:tr w:rsidR="00FA7521" w:rsidRPr="008E1AF2" w14:paraId="7883A1B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207F0D8"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5AF878E" w14:textId="042D7603"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chứng chỉ chất lượng xe máy chuyên dùng nhập khẩu</w:t>
            </w:r>
          </w:p>
        </w:tc>
        <w:tc>
          <w:tcPr>
            <w:tcW w:w="1276" w:type="dxa"/>
            <w:tcBorders>
              <w:top w:val="single" w:sz="4" w:space="0" w:color="auto"/>
              <w:left w:val="single" w:sz="4" w:space="0" w:color="auto"/>
              <w:bottom w:val="single" w:sz="4" w:space="0" w:color="auto"/>
              <w:right w:val="single" w:sz="4" w:space="0" w:color="auto"/>
            </w:tcBorders>
            <w:vAlign w:val="center"/>
          </w:tcPr>
          <w:p w14:paraId="29F01A72" w14:textId="5F151619"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1.005109</w:t>
            </w:r>
          </w:p>
        </w:tc>
        <w:tc>
          <w:tcPr>
            <w:tcW w:w="1559" w:type="dxa"/>
            <w:tcBorders>
              <w:top w:val="single" w:sz="4" w:space="0" w:color="auto"/>
              <w:left w:val="single" w:sz="4" w:space="0" w:color="auto"/>
              <w:bottom w:val="single" w:sz="4" w:space="0" w:color="auto"/>
              <w:right w:val="single" w:sz="4" w:space="0" w:color="auto"/>
            </w:tcBorders>
            <w:vAlign w:val="center"/>
          </w:tcPr>
          <w:p w14:paraId="7B33424E" w14:textId="46FDA216"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00499CD7"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D5AE944"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3B3A7FA" w14:textId="0B3FFA24"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đổi Giấy chứng nhận cơ sở bảo hành, bảo dưỡng ô tô (thuộc đối tượng của Nghị định 116/2017/NĐ-CP)</w:t>
            </w:r>
          </w:p>
        </w:tc>
        <w:tc>
          <w:tcPr>
            <w:tcW w:w="1276" w:type="dxa"/>
            <w:tcBorders>
              <w:top w:val="single" w:sz="4" w:space="0" w:color="auto"/>
              <w:left w:val="single" w:sz="4" w:space="0" w:color="auto"/>
              <w:bottom w:val="single" w:sz="4" w:space="0" w:color="auto"/>
              <w:right w:val="single" w:sz="4" w:space="0" w:color="auto"/>
            </w:tcBorders>
            <w:vAlign w:val="center"/>
          </w:tcPr>
          <w:p w14:paraId="6E3FE63A" w14:textId="306BE9E1"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1.007936</w:t>
            </w:r>
          </w:p>
        </w:tc>
        <w:tc>
          <w:tcPr>
            <w:tcW w:w="1559" w:type="dxa"/>
            <w:tcBorders>
              <w:top w:val="single" w:sz="4" w:space="0" w:color="auto"/>
              <w:left w:val="single" w:sz="4" w:space="0" w:color="auto"/>
              <w:bottom w:val="single" w:sz="4" w:space="0" w:color="auto"/>
              <w:right w:val="single" w:sz="4" w:space="0" w:color="auto"/>
            </w:tcBorders>
            <w:vAlign w:val="center"/>
          </w:tcPr>
          <w:p w14:paraId="2470390E" w14:textId="36F83C6C"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16DAA9F0"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2A53458"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6D5EE54" w14:textId="6C32D359"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đổi Giấy chứng nhận chất lượng an toàn kỹ thuật và bảo vệ môi trường kiểu loại sản phẩm (xe ô tô sản xuất, lắp ráp thuộc đối tượng của Nghị định 116/2017/NĐ-CP)</w:t>
            </w:r>
          </w:p>
        </w:tc>
        <w:tc>
          <w:tcPr>
            <w:tcW w:w="1276" w:type="dxa"/>
            <w:tcBorders>
              <w:top w:val="single" w:sz="4" w:space="0" w:color="auto"/>
              <w:left w:val="single" w:sz="4" w:space="0" w:color="auto"/>
              <w:bottom w:val="single" w:sz="4" w:space="0" w:color="auto"/>
              <w:right w:val="single" w:sz="4" w:space="0" w:color="auto"/>
            </w:tcBorders>
            <w:vAlign w:val="center"/>
          </w:tcPr>
          <w:p w14:paraId="08250EF8" w14:textId="74E2EE8C"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1.007938</w:t>
            </w:r>
          </w:p>
        </w:tc>
        <w:tc>
          <w:tcPr>
            <w:tcW w:w="1559" w:type="dxa"/>
            <w:tcBorders>
              <w:top w:val="single" w:sz="4" w:space="0" w:color="auto"/>
              <w:left w:val="single" w:sz="4" w:space="0" w:color="auto"/>
              <w:bottom w:val="single" w:sz="4" w:space="0" w:color="auto"/>
              <w:right w:val="single" w:sz="4" w:space="0" w:color="auto"/>
            </w:tcBorders>
            <w:vAlign w:val="center"/>
          </w:tcPr>
          <w:p w14:paraId="10BBFCB7" w14:textId="40E65C62"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0B872EE8"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ED2045A"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9FD9F01" w14:textId="6072E840"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cơ sở bảo hành, bảo dưỡng ô tô (thuộc đối tượng của Nghị định 116/2017/NĐ-CP)</w:t>
            </w:r>
          </w:p>
        </w:tc>
        <w:tc>
          <w:tcPr>
            <w:tcW w:w="1276" w:type="dxa"/>
            <w:tcBorders>
              <w:top w:val="single" w:sz="4" w:space="0" w:color="auto"/>
              <w:left w:val="single" w:sz="4" w:space="0" w:color="auto"/>
              <w:bottom w:val="single" w:sz="4" w:space="0" w:color="auto"/>
              <w:right w:val="single" w:sz="4" w:space="0" w:color="auto"/>
            </w:tcBorders>
            <w:vAlign w:val="center"/>
          </w:tcPr>
          <w:p w14:paraId="01C9BD96" w14:textId="3344D87C"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1.004981</w:t>
            </w:r>
          </w:p>
        </w:tc>
        <w:tc>
          <w:tcPr>
            <w:tcW w:w="1559" w:type="dxa"/>
            <w:tcBorders>
              <w:top w:val="single" w:sz="4" w:space="0" w:color="auto"/>
              <w:left w:val="single" w:sz="4" w:space="0" w:color="auto"/>
              <w:bottom w:val="single" w:sz="4" w:space="0" w:color="auto"/>
              <w:right w:val="single" w:sz="4" w:space="0" w:color="auto"/>
            </w:tcBorders>
            <w:vAlign w:val="center"/>
          </w:tcPr>
          <w:p w14:paraId="337ADD43" w14:textId="7331E2D6"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1393A70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604D9B9"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3215192" w14:textId="5BD82B1E"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chất lượng an toàn kỹ thuật cho thiết bị xếp dỡ, nồi hơi và thiết bị áp lực nhập khẩu sử dụng trong giao thông vận tải</w:t>
            </w:r>
          </w:p>
        </w:tc>
        <w:tc>
          <w:tcPr>
            <w:tcW w:w="1276" w:type="dxa"/>
            <w:tcBorders>
              <w:top w:val="single" w:sz="4" w:space="0" w:color="auto"/>
              <w:left w:val="single" w:sz="4" w:space="0" w:color="auto"/>
              <w:bottom w:val="single" w:sz="4" w:space="0" w:color="auto"/>
              <w:right w:val="single" w:sz="4" w:space="0" w:color="auto"/>
            </w:tcBorders>
            <w:vAlign w:val="center"/>
          </w:tcPr>
          <w:p w14:paraId="50430CD4" w14:textId="0EFB1603"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1.004976</w:t>
            </w:r>
          </w:p>
        </w:tc>
        <w:tc>
          <w:tcPr>
            <w:tcW w:w="1559" w:type="dxa"/>
            <w:tcBorders>
              <w:top w:val="single" w:sz="4" w:space="0" w:color="auto"/>
              <w:left w:val="single" w:sz="4" w:space="0" w:color="auto"/>
              <w:bottom w:val="single" w:sz="4" w:space="0" w:color="auto"/>
              <w:right w:val="single" w:sz="4" w:space="0" w:color="auto"/>
            </w:tcBorders>
            <w:vAlign w:val="center"/>
          </w:tcPr>
          <w:p w14:paraId="37500319" w14:textId="51882B15"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4EA74E56"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926089F"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325A3E9" w14:textId="6FE9B518"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chất lượng an toàn kỹ thuật cho thiết bị xếp dỡ, nồi hơi và thiết bị áp lực sản xuất, hoán cải sử dụng trong giao thông vận tải</w:t>
            </w:r>
          </w:p>
        </w:tc>
        <w:tc>
          <w:tcPr>
            <w:tcW w:w="1276" w:type="dxa"/>
            <w:tcBorders>
              <w:top w:val="single" w:sz="4" w:space="0" w:color="auto"/>
              <w:left w:val="single" w:sz="4" w:space="0" w:color="auto"/>
              <w:bottom w:val="single" w:sz="4" w:space="0" w:color="auto"/>
              <w:right w:val="single" w:sz="4" w:space="0" w:color="auto"/>
            </w:tcBorders>
            <w:vAlign w:val="center"/>
          </w:tcPr>
          <w:p w14:paraId="660E0DEA" w14:textId="73D54C35"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1.004932</w:t>
            </w:r>
          </w:p>
        </w:tc>
        <w:tc>
          <w:tcPr>
            <w:tcW w:w="1559" w:type="dxa"/>
            <w:tcBorders>
              <w:top w:val="single" w:sz="4" w:space="0" w:color="auto"/>
              <w:left w:val="single" w:sz="4" w:space="0" w:color="auto"/>
              <w:bottom w:val="single" w:sz="4" w:space="0" w:color="auto"/>
              <w:right w:val="single" w:sz="4" w:space="0" w:color="auto"/>
            </w:tcBorders>
            <w:vAlign w:val="center"/>
          </w:tcPr>
          <w:p w14:paraId="4438B5E8" w14:textId="58D97C12"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6A94445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4C13DA9"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4675FAD" w14:textId="2A79B142"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chất lượng an toàn kỹ thuật đối với xe đạp điện được sản xuất, lắp ráp</w:t>
            </w:r>
          </w:p>
        </w:tc>
        <w:tc>
          <w:tcPr>
            <w:tcW w:w="1276" w:type="dxa"/>
            <w:tcBorders>
              <w:top w:val="single" w:sz="4" w:space="0" w:color="auto"/>
              <w:left w:val="single" w:sz="4" w:space="0" w:color="auto"/>
              <w:bottom w:val="single" w:sz="4" w:space="0" w:color="auto"/>
              <w:right w:val="single" w:sz="4" w:space="0" w:color="auto"/>
            </w:tcBorders>
            <w:vAlign w:val="center"/>
          </w:tcPr>
          <w:p w14:paraId="4CCE3D2C" w14:textId="1991E7FA"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1.004980</w:t>
            </w:r>
          </w:p>
        </w:tc>
        <w:tc>
          <w:tcPr>
            <w:tcW w:w="1559" w:type="dxa"/>
            <w:tcBorders>
              <w:top w:val="single" w:sz="4" w:space="0" w:color="auto"/>
              <w:left w:val="single" w:sz="4" w:space="0" w:color="auto"/>
              <w:bottom w:val="single" w:sz="4" w:space="0" w:color="auto"/>
              <w:right w:val="single" w:sz="4" w:space="0" w:color="auto"/>
            </w:tcBorders>
            <w:vAlign w:val="center"/>
          </w:tcPr>
          <w:p w14:paraId="1F0DAC36" w14:textId="0D7D21BD"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Bộ Giao thông vận tải</w:t>
            </w:r>
          </w:p>
        </w:tc>
      </w:tr>
      <w:tr w:rsidR="00FA7521" w:rsidRPr="008E1AF2" w14:paraId="3D6409E0"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05FBAAF"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389BF60" w14:textId="148400D1"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chất lượng an toàn kỹ thuật đối với xe đạp điện nhập khẩu</w:t>
            </w:r>
          </w:p>
        </w:tc>
        <w:tc>
          <w:tcPr>
            <w:tcW w:w="1276" w:type="dxa"/>
            <w:tcBorders>
              <w:top w:val="single" w:sz="4" w:space="0" w:color="auto"/>
              <w:left w:val="single" w:sz="4" w:space="0" w:color="auto"/>
              <w:bottom w:val="single" w:sz="4" w:space="0" w:color="auto"/>
              <w:right w:val="single" w:sz="4" w:space="0" w:color="auto"/>
            </w:tcBorders>
            <w:vAlign w:val="center"/>
          </w:tcPr>
          <w:p w14:paraId="667FA867" w14:textId="27200B66"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1.004978</w:t>
            </w:r>
          </w:p>
        </w:tc>
        <w:tc>
          <w:tcPr>
            <w:tcW w:w="1559" w:type="dxa"/>
            <w:tcBorders>
              <w:top w:val="single" w:sz="4" w:space="0" w:color="auto"/>
              <w:left w:val="single" w:sz="4" w:space="0" w:color="auto"/>
              <w:bottom w:val="single" w:sz="4" w:space="0" w:color="auto"/>
              <w:right w:val="single" w:sz="4" w:space="0" w:color="auto"/>
            </w:tcBorders>
            <w:vAlign w:val="center"/>
          </w:tcPr>
          <w:p w14:paraId="4A6C7226" w14:textId="136207BF"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Bộ Giao thông vận tải</w:t>
            </w:r>
          </w:p>
        </w:tc>
      </w:tr>
      <w:tr w:rsidR="00FA7521" w:rsidRPr="008E1AF2" w14:paraId="5A6FE69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24C1B7F"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CC7BF10" w14:textId="32CFED00"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chất lượng an toàn kỹ thuật và bảo vệ môi trường cho kiểu loại linh kiện xe chở hàng bốn bánh có gắn động cơ</w:t>
            </w:r>
          </w:p>
        </w:tc>
        <w:tc>
          <w:tcPr>
            <w:tcW w:w="1276" w:type="dxa"/>
            <w:tcBorders>
              <w:top w:val="single" w:sz="4" w:space="0" w:color="auto"/>
              <w:left w:val="single" w:sz="4" w:space="0" w:color="auto"/>
              <w:bottom w:val="single" w:sz="4" w:space="0" w:color="auto"/>
              <w:right w:val="single" w:sz="4" w:space="0" w:color="auto"/>
            </w:tcBorders>
            <w:vAlign w:val="center"/>
          </w:tcPr>
          <w:p w14:paraId="25F9A02E" w14:textId="6DC3DED5"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1.004334</w:t>
            </w:r>
          </w:p>
        </w:tc>
        <w:tc>
          <w:tcPr>
            <w:tcW w:w="1559" w:type="dxa"/>
            <w:tcBorders>
              <w:top w:val="single" w:sz="4" w:space="0" w:color="auto"/>
              <w:left w:val="single" w:sz="4" w:space="0" w:color="auto"/>
              <w:bottom w:val="single" w:sz="4" w:space="0" w:color="auto"/>
              <w:right w:val="single" w:sz="4" w:space="0" w:color="auto"/>
            </w:tcBorders>
            <w:vAlign w:val="center"/>
          </w:tcPr>
          <w:p w14:paraId="7482D69B" w14:textId="0E487650"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1651DF4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616C3A4"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25C5834" w14:textId="0CEF81F4"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chất lượng, an toàn kỹ thuật và bảo vệ môi trường cho kiểu loại linh kiện xe mô tô, xe gắn máy</w:t>
            </w:r>
          </w:p>
        </w:tc>
        <w:tc>
          <w:tcPr>
            <w:tcW w:w="1276" w:type="dxa"/>
            <w:tcBorders>
              <w:top w:val="single" w:sz="4" w:space="0" w:color="auto"/>
              <w:left w:val="single" w:sz="4" w:space="0" w:color="auto"/>
              <w:bottom w:val="single" w:sz="4" w:space="0" w:color="auto"/>
              <w:right w:val="single" w:sz="4" w:space="0" w:color="auto"/>
            </w:tcBorders>
            <w:vAlign w:val="center"/>
          </w:tcPr>
          <w:p w14:paraId="7BB06C66" w14:textId="5B592B88"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1.004983</w:t>
            </w:r>
          </w:p>
        </w:tc>
        <w:tc>
          <w:tcPr>
            <w:tcW w:w="1559" w:type="dxa"/>
            <w:tcBorders>
              <w:top w:val="single" w:sz="4" w:space="0" w:color="auto"/>
              <w:left w:val="single" w:sz="4" w:space="0" w:color="auto"/>
              <w:bottom w:val="single" w:sz="4" w:space="0" w:color="auto"/>
              <w:right w:val="single" w:sz="4" w:space="0" w:color="auto"/>
            </w:tcBorders>
            <w:vAlign w:val="center"/>
          </w:tcPr>
          <w:p w14:paraId="3A3B7705" w14:textId="06E7DB99"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05C39FF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A32513F"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763E295" w14:textId="07E0323C"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chất lượng an toàn kỹ thuật và bảo vệ môi trường kiểu loại sản phẩm (xe ô tô sản xuất, lắp ráp thuộc đối tượng của Nghị định 116/2017/NĐ-CP)</w:t>
            </w:r>
          </w:p>
        </w:tc>
        <w:tc>
          <w:tcPr>
            <w:tcW w:w="1276" w:type="dxa"/>
            <w:tcBorders>
              <w:top w:val="single" w:sz="4" w:space="0" w:color="auto"/>
              <w:left w:val="single" w:sz="4" w:space="0" w:color="auto"/>
              <w:bottom w:val="single" w:sz="4" w:space="0" w:color="auto"/>
              <w:right w:val="single" w:sz="4" w:space="0" w:color="auto"/>
            </w:tcBorders>
            <w:vAlign w:val="center"/>
          </w:tcPr>
          <w:p w14:paraId="4DF86258" w14:textId="3EF3DD5F"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3.000133</w:t>
            </w:r>
          </w:p>
        </w:tc>
        <w:tc>
          <w:tcPr>
            <w:tcW w:w="1559" w:type="dxa"/>
            <w:tcBorders>
              <w:top w:val="single" w:sz="4" w:space="0" w:color="auto"/>
              <w:left w:val="single" w:sz="4" w:space="0" w:color="auto"/>
              <w:bottom w:val="single" w:sz="4" w:space="0" w:color="auto"/>
              <w:right w:val="single" w:sz="4" w:space="0" w:color="auto"/>
            </w:tcBorders>
            <w:vAlign w:val="center"/>
          </w:tcPr>
          <w:p w14:paraId="4CE19951" w14:textId="2C805A7B"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5F804AE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22621D6"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BECED27" w14:textId="531BF9C6"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chất lượng an toàn kỹ thuật và bảo vệ môi trường trong sản xuất, lắp ráp các linh kiện sử dụng để lắp ô tô, rơ moóc và sơ mi rơ moóc</w:t>
            </w:r>
          </w:p>
        </w:tc>
        <w:tc>
          <w:tcPr>
            <w:tcW w:w="1276" w:type="dxa"/>
            <w:tcBorders>
              <w:top w:val="single" w:sz="4" w:space="0" w:color="auto"/>
              <w:left w:val="single" w:sz="4" w:space="0" w:color="auto"/>
              <w:bottom w:val="single" w:sz="4" w:space="0" w:color="auto"/>
              <w:right w:val="single" w:sz="4" w:space="0" w:color="auto"/>
            </w:tcBorders>
            <w:vAlign w:val="center"/>
          </w:tcPr>
          <w:p w14:paraId="5B52C5E9" w14:textId="7349F9A4"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1.005002</w:t>
            </w:r>
          </w:p>
        </w:tc>
        <w:tc>
          <w:tcPr>
            <w:tcW w:w="1559" w:type="dxa"/>
            <w:tcBorders>
              <w:top w:val="single" w:sz="4" w:space="0" w:color="auto"/>
              <w:left w:val="single" w:sz="4" w:space="0" w:color="auto"/>
              <w:bottom w:val="single" w:sz="4" w:space="0" w:color="auto"/>
              <w:right w:val="single" w:sz="4" w:space="0" w:color="auto"/>
            </w:tcBorders>
            <w:vAlign w:val="center"/>
          </w:tcPr>
          <w:p w14:paraId="117F6632" w14:textId="77FB0B2D"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79FD6E6E"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73683E0"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16DF64E" w14:textId="74E8AE43"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chất lượng an toàn kỹ thuật và bảo vệ môi trường trong sản xuất, lắp ráp ô tô, rơ moóc và sơ mi rơ moóc</w:t>
            </w:r>
          </w:p>
        </w:tc>
        <w:tc>
          <w:tcPr>
            <w:tcW w:w="1276" w:type="dxa"/>
            <w:tcBorders>
              <w:top w:val="single" w:sz="4" w:space="0" w:color="auto"/>
              <w:left w:val="single" w:sz="4" w:space="0" w:color="auto"/>
              <w:bottom w:val="single" w:sz="4" w:space="0" w:color="auto"/>
              <w:right w:val="single" w:sz="4" w:space="0" w:color="auto"/>
            </w:tcBorders>
            <w:vAlign w:val="center"/>
          </w:tcPr>
          <w:p w14:paraId="428EBE37" w14:textId="1D72365B"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1.005001</w:t>
            </w:r>
          </w:p>
        </w:tc>
        <w:tc>
          <w:tcPr>
            <w:tcW w:w="1559" w:type="dxa"/>
            <w:tcBorders>
              <w:top w:val="single" w:sz="4" w:space="0" w:color="auto"/>
              <w:left w:val="single" w:sz="4" w:space="0" w:color="auto"/>
              <w:bottom w:val="single" w:sz="4" w:space="0" w:color="auto"/>
              <w:right w:val="single" w:sz="4" w:space="0" w:color="auto"/>
            </w:tcBorders>
            <w:vAlign w:val="center"/>
          </w:tcPr>
          <w:p w14:paraId="79242070" w14:textId="419BF7D5"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66E399F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C71FEBC"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C462C38" w14:textId="177F77C1"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chất lượng an toàn kỹ thuật và bảo vệ môi trường trong sản xuất, lắp ráp xe chở hàng bốn bánh có gắn động cơ</w:t>
            </w:r>
          </w:p>
        </w:tc>
        <w:tc>
          <w:tcPr>
            <w:tcW w:w="1276" w:type="dxa"/>
            <w:tcBorders>
              <w:top w:val="single" w:sz="4" w:space="0" w:color="auto"/>
              <w:left w:val="single" w:sz="4" w:space="0" w:color="auto"/>
              <w:bottom w:val="single" w:sz="4" w:space="0" w:color="auto"/>
              <w:right w:val="single" w:sz="4" w:space="0" w:color="auto"/>
            </w:tcBorders>
            <w:vAlign w:val="center"/>
          </w:tcPr>
          <w:p w14:paraId="7B1B237A" w14:textId="1021E4A2"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1.004329</w:t>
            </w:r>
          </w:p>
        </w:tc>
        <w:tc>
          <w:tcPr>
            <w:tcW w:w="1559" w:type="dxa"/>
            <w:tcBorders>
              <w:top w:val="single" w:sz="4" w:space="0" w:color="auto"/>
              <w:left w:val="single" w:sz="4" w:space="0" w:color="auto"/>
              <w:bottom w:val="single" w:sz="4" w:space="0" w:color="auto"/>
              <w:right w:val="single" w:sz="4" w:space="0" w:color="auto"/>
            </w:tcBorders>
            <w:vAlign w:val="center"/>
          </w:tcPr>
          <w:p w14:paraId="5B2CF5EE" w14:textId="7F4CD332"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Bộ Giao thông vận tải</w:t>
            </w:r>
          </w:p>
        </w:tc>
      </w:tr>
      <w:tr w:rsidR="00FA7521" w:rsidRPr="008E1AF2" w14:paraId="0463967E"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9790B77"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3B9C765" w14:textId="414F15C8"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chất lượng an toàn kỹ thuật và bảo vệ môi trường trong sản xuất, lắp ráp xe mô tô, xe gắn máy</w:t>
            </w:r>
          </w:p>
        </w:tc>
        <w:tc>
          <w:tcPr>
            <w:tcW w:w="1276" w:type="dxa"/>
            <w:tcBorders>
              <w:top w:val="single" w:sz="4" w:space="0" w:color="auto"/>
              <w:left w:val="single" w:sz="4" w:space="0" w:color="auto"/>
              <w:bottom w:val="single" w:sz="4" w:space="0" w:color="auto"/>
              <w:right w:val="single" w:sz="4" w:space="0" w:color="auto"/>
            </w:tcBorders>
            <w:vAlign w:val="center"/>
          </w:tcPr>
          <w:p w14:paraId="69234E7F" w14:textId="120373CC"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1.004985</w:t>
            </w:r>
          </w:p>
        </w:tc>
        <w:tc>
          <w:tcPr>
            <w:tcW w:w="1559" w:type="dxa"/>
            <w:tcBorders>
              <w:top w:val="single" w:sz="4" w:space="0" w:color="auto"/>
              <w:left w:val="single" w:sz="4" w:space="0" w:color="auto"/>
              <w:bottom w:val="single" w:sz="4" w:space="0" w:color="auto"/>
              <w:right w:val="single" w:sz="4" w:space="0" w:color="auto"/>
            </w:tcBorders>
            <w:vAlign w:val="center"/>
          </w:tcPr>
          <w:p w14:paraId="0A87520E" w14:textId="297E204B"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4478980D"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D99D56A"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19CFC28" w14:textId="66A9A626"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chất lượng an toàn kỹ thuật và bảo vệ môi trường xe cơ giới nhập khẩu</w:t>
            </w:r>
          </w:p>
        </w:tc>
        <w:tc>
          <w:tcPr>
            <w:tcW w:w="1276" w:type="dxa"/>
            <w:tcBorders>
              <w:top w:val="single" w:sz="4" w:space="0" w:color="auto"/>
              <w:left w:val="single" w:sz="4" w:space="0" w:color="auto"/>
              <w:bottom w:val="single" w:sz="4" w:space="0" w:color="auto"/>
              <w:right w:val="single" w:sz="4" w:space="0" w:color="auto"/>
            </w:tcBorders>
            <w:vAlign w:val="center"/>
          </w:tcPr>
          <w:p w14:paraId="7E824A4B" w14:textId="1557F5E5"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1.004996</w:t>
            </w:r>
          </w:p>
        </w:tc>
        <w:tc>
          <w:tcPr>
            <w:tcW w:w="1559" w:type="dxa"/>
            <w:tcBorders>
              <w:top w:val="single" w:sz="4" w:space="0" w:color="auto"/>
              <w:left w:val="single" w:sz="4" w:space="0" w:color="auto"/>
              <w:bottom w:val="single" w:sz="4" w:space="0" w:color="auto"/>
              <w:right w:val="single" w:sz="4" w:space="0" w:color="auto"/>
            </w:tcBorders>
            <w:vAlign w:val="center"/>
          </w:tcPr>
          <w:p w14:paraId="67690F30" w14:textId="6A810FDB"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4895E8E3"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250E88D"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4F64250" w14:textId="744A3134"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chất lượng an toàn kỹ thuật và bảo vệ môi trường xe chở người bốn bánh có gắn động cơ nhập khẩu</w:t>
            </w:r>
          </w:p>
        </w:tc>
        <w:tc>
          <w:tcPr>
            <w:tcW w:w="1276" w:type="dxa"/>
            <w:tcBorders>
              <w:top w:val="single" w:sz="4" w:space="0" w:color="auto"/>
              <w:left w:val="single" w:sz="4" w:space="0" w:color="auto"/>
              <w:bottom w:val="single" w:sz="4" w:space="0" w:color="auto"/>
              <w:right w:val="single" w:sz="4" w:space="0" w:color="auto"/>
            </w:tcBorders>
            <w:vAlign w:val="center"/>
          </w:tcPr>
          <w:p w14:paraId="065ACFC8" w14:textId="5D4E8044"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1.005012</w:t>
            </w:r>
          </w:p>
        </w:tc>
        <w:tc>
          <w:tcPr>
            <w:tcW w:w="1559" w:type="dxa"/>
            <w:tcBorders>
              <w:top w:val="single" w:sz="4" w:space="0" w:color="auto"/>
              <w:left w:val="single" w:sz="4" w:space="0" w:color="auto"/>
              <w:bottom w:val="single" w:sz="4" w:space="0" w:color="auto"/>
              <w:right w:val="single" w:sz="4" w:space="0" w:color="auto"/>
            </w:tcBorders>
            <w:vAlign w:val="center"/>
          </w:tcPr>
          <w:p w14:paraId="64E1E187" w14:textId="279B8B98"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4642F01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26F7781"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94896CF" w14:textId="1547065C"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chất lượng an toàn kỹ thuật và bảo vệ môi trường xe máy chuyên dùng sản xuất, lắp ráp</w:t>
            </w:r>
          </w:p>
        </w:tc>
        <w:tc>
          <w:tcPr>
            <w:tcW w:w="1276" w:type="dxa"/>
            <w:tcBorders>
              <w:top w:val="single" w:sz="4" w:space="0" w:color="auto"/>
              <w:left w:val="single" w:sz="4" w:space="0" w:color="auto"/>
              <w:bottom w:val="single" w:sz="4" w:space="0" w:color="auto"/>
              <w:right w:val="single" w:sz="4" w:space="0" w:color="auto"/>
            </w:tcBorders>
            <w:vAlign w:val="center"/>
          </w:tcPr>
          <w:p w14:paraId="30CE6249" w14:textId="60CBBD7A"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1.009006</w:t>
            </w:r>
          </w:p>
        </w:tc>
        <w:tc>
          <w:tcPr>
            <w:tcW w:w="1559" w:type="dxa"/>
            <w:tcBorders>
              <w:top w:val="single" w:sz="4" w:space="0" w:color="auto"/>
              <w:left w:val="single" w:sz="4" w:space="0" w:color="auto"/>
              <w:bottom w:val="single" w:sz="4" w:space="0" w:color="auto"/>
              <w:right w:val="single" w:sz="4" w:space="0" w:color="auto"/>
            </w:tcBorders>
            <w:vAlign w:val="center"/>
          </w:tcPr>
          <w:p w14:paraId="789D5140" w14:textId="0330EB28"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224C05CE"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57E0537"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E9AD078" w14:textId="06BA1E59"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chất lượng an toàn kỹ thuật và bảo vệ môi trường xe mô tô, xe gắn máy nhập khẩu và động cơ nhập khẩu sử dụng để lắp ráp xe mô tô, xe gắn máy</w:t>
            </w:r>
          </w:p>
        </w:tc>
        <w:tc>
          <w:tcPr>
            <w:tcW w:w="1276" w:type="dxa"/>
            <w:tcBorders>
              <w:top w:val="single" w:sz="4" w:space="0" w:color="auto"/>
              <w:left w:val="single" w:sz="4" w:space="0" w:color="auto"/>
              <w:bottom w:val="single" w:sz="4" w:space="0" w:color="auto"/>
              <w:right w:val="single" w:sz="4" w:space="0" w:color="auto"/>
            </w:tcBorders>
            <w:vAlign w:val="center"/>
          </w:tcPr>
          <w:p w14:paraId="543C5BFE" w14:textId="2D2AF462"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1.004989</w:t>
            </w:r>
          </w:p>
        </w:tc>
        <w:tc>
          <w:tcPr>
            <w:tcW w:w="1559" w:type="dxa"/>
            <w:tcBorders>
              <w:top w:val="single" w:sz="4" w:space="0" w:color="auto"/>
              <w:left w:val="single" w:sz="4" w:space="0" w:color="auto"/>
              <w:bottom w:val="single" w:sz="4" w:space="0" w:color="auto"/>
              <w:right w:val="single" w:sz="4" w:space="0" w:color="auto"/>
            </w:tcBorders>
            <w:vAlign w:val="center"/>
          </w:tcPr>
          <w:p w14:paraId="2AA1F54B" w14:textId="63EE18F9"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5BCCAD4F"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2FAA433"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47A1CB6" w14:textId="4041010E"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chất lượng kiểu loại dùng cho xe chở người bốn bánh có gắn động cơ sản xuất, lắp ráp</w:t>
            </w:r>
          </w:p>
        </w:tc>
        <w:tc>
          <w:tcPr>
            <w:tcW w:w="1276" w:type="dxa"/>
            <w:tcBorders>
              <w:top w:val="single" w:sz="4" w:space="0" w:color="auto"/>
              <w:left w:val="single" w:sz="4" w:space="0" w:color="auto"/>
              <w:bottom w:val="single" w:sz="4" w:space="0" w:color="auto"/>
              <w:right w:val="single" w:sz="4" w:space="0" w:color="auto"/>
            </w:tcBorders>
            <w:vAlign w:val="center"/>
          </w:tcPr>
          <w:p w14:paraId="2BAC200D" w14:textId="18D24A3C"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1.005014</w:t>
            </w:r>
          </w:p>
        </w:tc>
        <w:tc>
          <w:tcPr>
            <w:tcW w:w="1559" w:type="dxa"/>
            <w:tcBorders>
              <w:top w:val="single" w:sz="4" w:space="0" w:color="auto"/>
              <w:left w:val="single" w:sz="4" w:space="0" w:color="auto"/>
              <w:bottom w:val="single" w:sz="4" w:space="0" w:color="auto"/>
              <w:right w:val="single" w:sz="4" w:space="0" w:color="auto"/>
            </w:tcBorders>
            <w:vAlign w:val="center"/>
          </w:tcPr>
          <w:p w14:paraId="05565377" w14:textId="56769299"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38390F5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0212EA5"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4071BDA" w14:textId="1DE2D745"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đủ điều kiện hoạt động kiểm định xe cơ giới</w:t>
            </w:r>
          </w:p>
        </w:tc>
        <w:tc>
          <w:tcPr>
            <w:tcW w:w="1276" w:type="dxa"/>
            <w:tcBorders>
              <w:top w:val="single" w:sz="4" w:space="0" w:color="auto"/>
              <w:left w:val="single" w:sz="4" w:space="0" w:color="auto"/>
              <w:bottom w:val="single" w:sz="4" w:space="0" w:color="auto"/>
              <w:right w:val="single" w:sz="4" w:space="0" w:color="auto"/>
            </w:tcBorders>
            <w:vAlign w:val="center"/>
          </w:tcPr>
          <w:p w14:paraId="6FC43E9B" w14:textId="226923D2"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1.001322</w:t>
            </w:r>
          </w:p>
        </w:tc>
        <w:tc>
          <w:tcPr>
            <w:tcW w:w="1559" w:type="dxa"/>
            <w:tcBorders>
              <w:top w:val="single" w:sz="4" w:space="0" w:color="auto"/>
              <w:left w:val="single" w:sz="4" w:space="0" w:color="auto"/>
              <w:bottom w:val="single" w:sz="4" w:space="0" w:color="auto"/>
              <w:right w:val="single" w:sz="4" w:space="0" w:color="auto"/>
            </w:tcBorders>
            <w:vAlign w:val="center"/>
          </w:tcPr>
          <w:p w14:paraId="56A2A24C" w14:textId="368FFA25"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015BC75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1800D09"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880F9E5" w14:textId="4C7C2286"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đăng kiểm viên xe cơ giới</w:t>
            </w:r>
          </w:p>
        </w:tc>
        <w:tc>
          <w:tcPr>
            <w:tcW w:w="1276" w:type="dxa"/>
            <w:tcBorders>
              <w:top w:val="single" w:sz="4" w:space="0" w:color="auto"/>
              <w:left w:val="single" w:sz="4" w:space="0" w:color="auto"/>
              <w:bottom w:val="single" w:sz="4" w:space="0" w:color="auto"/>
              <w:right w:val="single" w:sz="4" w:space="0" w:color="auto"/>
            </w:tcBorders>
            <w:vAlign w:val="center"/>
          </w:tcPr>
          <w:p w14:paraId="66FFA81F" w14:textId="51455AA7"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1.001319</w:t>
            </w:r>
          </w:p>
        </w:tc>
        <w:tc>
          <w:tcPr>
            <w:tcW w:w="1559" w:type="dxa"/>
            <w:tcBorders>
              <w:top w:val="single" w:sz="4" w:space="0" w:color="auto"/>
              <w:left w:val="single" w:sz="4" w:space="0" w:color="auto"/>
              <w:bottom w:val="single" w:sz="4" w:space="0" w:color="auto"/>
              <w:right w:val="single" w:sz="4" w:space="0" w:color="auto"/>
            </w:tcBorders>
            <w:vAlign w:val="center"/>
          </w:tcPr>
          <w:p w14:paraId="78E1969C" w14:textId="6CB388B0"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2C1A1834"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49DDA67"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6D04D8E" w14:textId="3E8FC7D7"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huấn luyện nghiệp vụ cán bộ quản lý an toàn công ty tàu biển</w:t>
            </w:r>
          </w:p>
        </w:tc>
        <w:tc>
          <w:tcPr>
            <w:tcW w:w="1276" w:type="dxa"/>
            <w:tcBorders>
              <w:top w:val="single" w:sz="4" w:space="0" w:color="auto"/>
              <w:left w:val="single" w:sz="4" w:space="0" w:color="auto"/>
              <w:bottom w:val="single" w:sz="4" w:space="0" w:color="auto"/>
              <w:right w:val="single" w:sz="4" w:space="0" w:color="auto"/>
            </w:tcBorders>
            <w:vAlign w:val="center"/>
          </w:tcPr>
          <w:p w14:paraId="003BF38B" w14:textId="2CF25F58"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1.000229</w:t>
            </w:r>
          </w:p>
        </w:tc>
        <w:tc>
          <w:tcPr>
            <w:tcW w:w="1559" w:type="dxa"/>
            <w:tcBorders>
              <w:top w:val="single" w:sz="4" w:space="0" w:color="auto"/>
              <w:left w:val="single" w:sz="4" w:space="0" w:color="auto"/>
              <w:bottom w:val="single" w:sz="4" w:space="0" w:color="auto"/>
              <w:right w:val="single" w:sz="4" w:space="0" w:color="auto"/>
            </w:tcBorders>
            <w:vAlign w:val="center"/>
          </w:tcPr>
          <w:p w14:paraId="16FABC64" w14:textId="69407D72"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041D8986"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3B2B47B"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9C2B810" w14:textId="6A196D61"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huấn luyện nghiệp vụ sĩ quan an ninh tàu, cán bộ an ninh công ty</w:t>
            </w:r>
          </w:p>
        </w:tc>
        <w:tc>
          <w:tcPr>
            <w:tcW w:w="1276" w:type="dxa"/>
            <w:tcBorders>
              <w:top w:val="single" w:sz="4" w:space="0" w:color="auto"/>
              <w:left w:val="single" w:sz="4" w:space="0" w:color="auto"/>
              <w:bottom w:val="single" w:sz="4" w:space="0" w:color="auto"/>
              <w:right w:val="single" w:sz="4" w:space="0" w:color="auto"/>
            </w:tcBorders>
            <w:vAlign w:val="center"/>
          </w:tcPr>
          <w:p w14:paraId="7E1C0E6F" w14:textId="6C8622D0"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1.004275</w:t>
            </w:r>
          </w:p>
        </w:tc>
        <w:tc>
          <w:tcPr>
            <w:tcW w:w="1559" w:type="dxa"/>
            <w:tcBorders>
              <w:top w:val="single" w:sz="4" w:space="0" w:color="auto"/>
              <w:left w:val="single" w:sz="4" w:space="0" w:color="auto"/>
              <w:bottom w:val="single" w:sz="4" w:space="0" w:color="auto"/>
              <w:right w:val="single" w:sz="4" w:space="0" w:color="auto"/>
            </w:tcBorders>
            <w:vAlign w:val="center"/>
          </w:tcPr>
          <w:p w14:paraId="1562A340" w14:textId="70F27A13"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Bộ Giao thông vận tải</w:t>
            </w:r>
          </w:p>
        </w:tc>
      </w:tr>
      <w:tr w:rsidR="00FA7521" w:rsidRPr="008E1AF2" w14:paraId="0A6AEE19"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62F3E5D"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D7833AD" w14:textId="21421620"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Lao động hàng hải tạm thời</w:t>
            </w:r>
          </w:p>
        </w:tc>
        <w:tc>
          <w:tcPr>
            <w:tcW w:w="1276" w:type="dxa"/>
            <w:tcBorders>
              <w:top w:val="single" w:sz="4" w:space="0" w:color="auto"/>
              <w:left w:val="single" w:sz="4" w:space="0" w:color="auto"/>
              <w:bottom w:val="single" w:sz="4" w:space="0" w:color="auto"/>
              <w:right w:val="single" w:sz="4" w:space="0" w:color="auto"/>
            </w:tcBorders>
            <w:vAlign w:val="center"/>
          </w:tcPr>
          <w:p w14:paraId="77634F08" w14:textId="7F57A0C3"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1.004268</w:t>
            </w:r>
          </w:p>
        </w:tc>
        <w:tc>
          <w:tcPr>
            <w:tcW w:w="1559" w:type="dxa"/>
            <w:tcBorders>
              <w:top w:val="single" w:sz="4" w:space="0" w:color="auto"/>
              <w:left w:val="single" w:sz="4" w:space="0" w:color="auto"/>
              <w:bottom w:val="single" w:sz="4" w:space="0" w:color="auto"/>
              <w:right w:val="single" w:sz="4" w:space="0" w:color="auto"/>
            </w:tcBorders>
            <w:vAlign w:val="center"/>
          </w:tcPr>
          <w:p w14:paraId="37DBE848" w14:textId="5FBF628E"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16B25580"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9290576"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5C34879" w14:textId="4C34DC3E"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mức tiêu thụ nhiên liệu đối với xe ô tô con loại từ 07 chỗ trở xuống được nhập khẩu</w:t>
            </w:r>
          </w:p>
        </w:tc>
        <w:tc>
          <w:tcPr>
            <w:tcW w:w="1276" w:type="dxa"/>
            <w:tcBorders>
              <w:top w:val="single" w:sz="4" w:space="0" w:color="auto"/>
              <w:left w:val="single" w:sz="4" w:space="0" w:color="auto"/>
              <w:bottom w:val="single" w:sz="4" w:space="0" w:color="auto"/>
              <w:right w:val="single" w:sz="4" w:space="0" w:color="auto"/>
            </w:tcBorders>
            <w:vAlign w:val="center"/>
          </w:tcPr>
          <w:p w14:paraId="3FC0242C" w14:textId="22F21DA0"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1.000241</w:t>
            </w:r>
          </w:p>
        </w:tc>
        <w:tc>
          <w:tcPr>
            <w:tcW w:w="1559" w:type="dxa"/>
            <w:tcBorders>
              <w:top w:val="single" w:sz="4" w:space="0" w:color="auto"/>
              <w:left w:val="single" w:sz="4" w:space="0" w:color="auto"/>
              <w:bottom w:val="single" w:sz="4" w:space="0" w:color="auto"/>
              <w:right w:val="single" w:sz="4" w:space="0" w:color="auto"/>
            </w:tcBorders>
            <w:vAlign w:val="center"/>
          </w:tcPr>
          <w:p w14:paraId="49387A22" w14:textId="3D675A91"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Bộ Giao thông vận tải</w:t>
            </w:r>
          </w:p>
        </w:tc>
      </w:tr>
      <w:tr w:rsidR="00FA7521" w:rsidRPr="008E1AF2" w14:paraId="72D73A6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90D71C1"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3D1E4B6" w14:textId="410A458A"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mức tiêu thụ nhiên liệu đối với xe ô tô con loại từ 07 chỗ trở xuống được sản xuất, lắp ráp</w:t>
            </w:r>
          </w:p>
        </w:tc>
        <w:tc>
          <w:tcPr>
            <w:tcW w:w="1276" w:type="dxa"/>
            <w:tcBorders>
              <w:top w:val="single" w:sz="4" w:space="0" w:color="auto"/>
              <w:left w:val="single" w:sz="4" w:space="0" w:color="auto"/>
              <w:bottom w:val="single" w:sz="4" w:space="0" w:color="auto"/>
              <w:right w:val="single" w:sz="4" w:space="0" w:color="auto"/>
            </w:tcBorders>
            <w:vAlign w:val="center"/>
          </w:tcPr>
          <w:p w14:paraId="663FEDA9" w14:textId="421AA94E"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1.000247</w:t>
            </w:r>
          </w:p>
        </w:tc>
        <w:tc>
          <w:tcPr>
            <w:tcW w:w="1559" w:type="dxa"/>
            <w:tcBorders>
              <w:top w:val="single" w:sz="4" w:space="0" w:color="auto"/>
              <w:left w:val="single" w:sz="4" w:space="0" w:color="auto"/>
              <w:bottom w:val="single" w:sz="4" w:space="0" w:color="auto"/>
              <w:right w:val="single" w:sz="4" w:space="0" w:color="auto"/>
            </w:tcBorders>
            <w:vAlign w:val="center"/>
          </w:tcPr>
          <w:p w14:paraId="3D8D5A8A" w14:textId="13DDFDF0"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Bộ Giao thông vận tải</w:t>
            </w:r>
          </w:p>
        </w:tc>
      </w:tr>
      <w:tr w:rsidR="00FA7521" w:rsidRPr="008E1AF2" w14:paraId="4C3B461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FD30DF7"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ECB827D" w14:textId="4663A98B"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quốc tế về an ninh tàu biển theo Bộ luật Quốc tế về an ninh tàu biển và cảng biển(Bộ luật ISPS)</w:t>
            </w:r>
          </w:p>
        </w:tc>
        <w:tc>
          <w:tcPr>
            <w:tcW w:w="1276" w:type="dxa"/>
            <w:tcBorders>
              <w:top w:val="single" w:sz="4" w:space="0" w:color="auto"/>
              <w:left w:val="single" w:sz="4" w:space="0" w:color="auto"/>
              <w:bottom w:val="single" w:sz="4" w:space="0" w:color="auto"/>
              <w:right w:val="single" w:sz="4" w:space="0" w:color="auto"/>
            </w:tcBorders>
            <w:vAlign w:val="center"/>
          </w:tcPr>
          <w:p w14:paraId="5059D35F" w14:textId="786C0CAA"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1.004296</w:t>
            </w:r>
          </w:p>
        </w:tc>
        <w:tc>
          <w:tcPr>
            <w:tcW w:w="1559" w:type="dxa"/>
            <w:tcBorders>
              <w:top w:val="single" w:sz="4" w:space="0" w:color="auto"/>
              <w:left w:val="single" w:sz="4" w:space="0" w:color="auto"/>
              <w:bottom w:val="single" w:sz="4" w:space="0" w:color="auto"/>
              <w:right w:val="single" w:sz="4" w:space="0" w:color="auto"/>
            </w:tcBorders>
            <w:vAlign w:val="center"/>
          </w:tcPr>
          <w:p w14:paraId="210EB4D0" w14:textId="642EC76C"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37FDC00D"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8A1146E"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6997A8E" w14:textId="71A56933"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tem kiểm định chất lượng, an toàn kỹ thuật và bảo vệ môi trường phương tiện giao thông đường sắt</w:t>
            </w:r>
          </w:p>
        </w:tc>
        <w:tc>
          <w:tcPr>
            <w:tcW w:w="1276" w:type="dxa"/>
            <w:tcBorders>
              <w:top w:val="single" w:sz="4" w:space="0" w:color="auto"/>
              <w:left w:val="single" w:sz="4" w:space="0" w:color="auto"/>
              <w:bottom w:val="single" w:sz="4" w:space="0" w:color="auto"/>
              <w:right w:val="single" w:sz="4" w:space="0" w:color="auto"/>
            </w:tcBorders>
            <w:vAlign w:val="center"/>
          </w:tcPr>
          <w:p w14:paraId="08FF7514" w14:textId="71C1CA1A"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1.004990</w:t>
            </w:r>
          </w:p>
        </w:tc>
        <w:tc>
          <w:tcPr>
            <w:tcW w:w="1559" w:type="dxa"/>
            <w:tcBorders>
              <w:top w:val="single" w:sz="4" w:space="0" w:color="auto"/>
              <w:left w:val="single" w:sz="4" w:space="0" w:color="auto"/>
              <w:bottom w:val="single" w:sz="4" w:space="0" w:color="auto"/>
              <w:right w:val="single" w:sz="4" w:space="0" w:color="auto"/>
            </w:tcBorders>
            <w:vAlign w:val="center"/>
          </w:tcPr>
          <w:p w14:paraId="4B3B2B6D" w14:textId="32733BF6"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263D754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A5C24A9"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BF71388" w14:textId="09D0113B"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thợ hàn</w:t>
            </w:r>
          </w:p>
        </w:tc>
        <w:tc>
          <w:tcPr>
            <w:tcW w:w="1276" w:type="dxa"/>
            <w:tcBorders>
              <w:top w:val="single" w:sz="4" w:space="0" w:color="auto"/>
              <w:left w:val="single" w:sz="4" w:space="0" w:color="auto"/>
              <w:bottom w:val="single" w:sz="4" w:space="0" w:color="auto"/>
              <w:right w:val="single" w:sz="4" w:space="0" w:color="auto"/>
            </w:tcBorders>
            <w:vAlign w:val="center"/>
          </w:tcPr>
          <w:p w14:paraId="20B5125A" w14:textId="0E31B524"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1.000300</w:t>
            </w:r>
          </w:p>
        </w:tc>
        <w:tc>
          <w:tcPr>
            <w:tcW w:w="1559" w:type="dxa"/>
            <w:tcBorders>
              <w:top w:val="single" w:sz="4" w:space="0" w:color="auto"/>
              <w:left w:val="single" w:sz="4" w:space="0" w:color="auto"/>
              <w:bottom w:val="single" w:sz="4" w:space="0" w:color="auto"/>
              <w:right w:val="single" w:sz="4" w:space="0" w:color="auto"/>
            </w:tcBorders>
            <w:vAlign w:val="center"/>
          </w:tcPr>
          <w:p w14:paraId="5D8DDBFE" w14:textId="23FEDC1A"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3440F397"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B8D0CA0"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D2A2433" w14:textId="034EA9DD"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thẩm định thiết kế cho thiết bị xếp dỡ, nồi hơi và thiết bị áp lực nhập khẩu sử dụng trong giao thông vận tải</w:t>
            </w:r>
          </w:p>
        </w:tc>
        <w:tc>
          <w:tcPr>
            <w:tcW w:w="1276" w:type="dxa"/>
            <w:tcBorders>
              <w:top w:val="single" w:sz="4" w:space="0" w:color="auto"/>
              <w:left w:val="single" w:sz="4" w:space="0" w:color="auto"/>
              <w:bottom w:val="single" w:sz="4" w:space="0" w:color="auto"/>
              <w:right w:val="single" w:sz="4" w:space="0" w:color="auto"/>
            </w:tcBorders>
            <w:vAlign w:val="center"/>
          </w:tcPr>
          <w:p w14:paraId="34BB9CB5" w14:textId="7BD743A5"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1.004977</w:t>
            </w:r>
          </w:p>
        </w:tc>
        <w:tc>
          <w:tcPr>
            <w:tcW w:w="1559" w:type="dxa"/>
            <w:tcBorders>
              <w:top w:val="single" w:sz="4" w:space="0" w:color="auto"/>
              <w:left w:val="single" w:sz="4" w:space="0" w:color="auto"/>
              <w:bottom w:val="single" w:sz="4" w:space="0" w:color="auto"/>
              <w:right w:val="single" w:sz="4" w:space="0" w:color="auto"/>
            </w:tcBorders>
            <w:vAlign w:val="center"/>
          </w:tcPr>
          <w:p w14:paraId="1C779FFA" w14:textId="0C4B1246"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0CFCB10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2F17F82"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5B579F0" w14:textId="3708BF1A"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thẩm định thiết kế ô tô thuộc đối tượng của Nghị định 116/2017/NĐ-CP</w:t>
            </w:r>
          </w:p>
        </w:tc>
        <w:tc>
          <w:tcPr>
            <w:tcW w:w="1276" w:type="dxa"/>
            <w:tcBorders>
              <w:top w:val="single" w:sz="4" w:space="0" w:color="auto"/>
              <w:left w:val="single" w:sz="4" w:space="0" w:color="auto"/>
              <w:bottom w:val="single" w:sz="4" w:space="0" w:color="auto"/>
              <w:right w:val="single" w:sz="4" w:space="0" w:color="auto"/>
            </w:tcBorders>
            <w:vAlign w:val="center"/>
          </w:tcPr>
          <w:p w14:paraId="5E13D29D" w14:textId="659820B5"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3.000136</w:t>
            </w:r>
          </w:p>
        </w:tc>
        <w:tc>
          <w:tcPr>
            <w:tcW w:w="1559" w:type="dxa"/>
            <w:tcBorders>
              <w:top w:val="single" w:sz="4" w:space="0" w:color="auto"/>
              <w:left w:val="single" w:sz="4" w:space="0" w:color="auto"/>
              <w:bottom w:val="single" w:sz="4" w:space="0" w:color="auto"/>
              <w:right w:val="single" w:sz="4" w:space="0" w:color="auto"/>
            </w:tcBorders>
            <w:vAlign w:val="center"/>
          </w:tcPr>
          <w:p w14:paraId="3983B67D" w14:textId="182BBEE9"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3FEDE4BD"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0751011"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5F604DC" w14:textId="6147AD7C"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thẩm định thiết kế phương tiện, thiết bị thăm dò, khai thác và vận chuyển dầu khí trên biển (công trình biển)</w:t>
            </w:r>
          </w:p>
        </w:tc>
        <w:tc>
          <w:tcPr>
            <w:tcW w:w="1276" w:type="dxa"/>
            <w:tcBorders>
              <w:top w:val="single" w:sz="4" w:space="0" w:color="auto"/>
              <w:left w:val="single" w:sz="4" w:space="0" w:color="auto"/>
              <w:bottom w:val="single" w:sz="4" w:space="0" w:color="auto"/>
              <w:right w:val="single" w:sz="4" w:space="0" w:color="auto"/>
            </w:tcBorders>
            <w:vAlign w:val="center"/>
          </w:tcPr>
          <w:p w14:paraId="7A255DF6" w14:textId="15D75AC5"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1.004318</w:t>
            </w:r>
          </w:p>
        </w:tc>
        <w:tc>
          <w:tcPr>
            <w:tcW w:w="1559" w:type="dxa"/>
            <w:tcBorders>
              <w:top w:val="single" w:sz="4" w:space="0" w:color="auto"/>
              <w:left w:val="single" w:sz="4" w:space="0" w:color="auto"/>
              <w:bottom w:val="single" w:sz="4" w:space="0" w:color="auto"/>
              <w:right w:val="single" w:sz="4" w:space="0" w:color="auto"/>
            </w:tcBorders>
            <w:vAlign w:val="center"/>
          </w:tcPr>
          <w:p w14:paraId="069291BE" w14:textId="01C2008D"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Bộ Giao thông vận tải</w:t>
            </w:r>
          </w:p>
        </w:tc>
      </w:tr>
      <w:tr w:rsidR="00FA7521" w:rsidRPr="008E1AF2" w14:paraId="07F5C16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9338478"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86DDCEA" w14:textId="0A9BD18E"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thẩm định thiết kế xe cơ giới sản xuất, lắp ráp</w:t>
            </w:r>
          </w:p>
        </w:tc>
        <w:tc>
          <w:tcPr>
            <w:tcW w:w="1276" w:type="dxa"/>
            <w:tcBorders>
              <w:top w:val="single" w:sz="4" w:space="0" w:color="auto"/>
              <w:left w:val="single" w:sz="4" w:space="0" w:color="auto"/>
              <w:bottom w:val="single" w:sz="4" w:space="0" w:color="auto"/>
              <w:right w:val="single" w:sz="4" w:space="0" w:color="auto"/>
            </w:tcBorders>
            <w:vAlign w:val="center"/>
          </w:tcPr>
          <w:p w14:paraId="39C0D772" w14:textId="16C2EE23"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1.004994</w:t>
            </w:r>
          </w:p>
        </w:tc>
        <w:tc>
          <w:tcPr>
            <w:tcW w:w="1559" w:type="dxa"/>
            <w:tcBorders>
              <w:top w:val="single" w:sz="4" w:space="0" w:color="auto"/>
              <w:left w:val="single" w:sz="4" w:space="0" w:color="auto"/>
              <w:bottom w:val="single" w:sz="4" w:space="0" w:color="auto"/>
              <w:right w:val="single" w:sz="4" w:space="0" w:color="auto"/>
            </w:tcBorders>
            <w:vAlign w:val="center"/>
          </w:tcPr>
          <w:p w14:paraId="36161378" w14:textId="4F366C01"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Bộ Giao thông vận tải</w:t>
            </w:r>
          </w:p>
        </w:tc>
      </w:tr>
      <w:tr w:rsidR="00FA7521" w:rsidRPr="008E1AF2" w14:paraId="55C1B668"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D52957C"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43D797C" w14:textId="75DA2EE6"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thẩm định thiết kế xe máy chuyên dùng</w:t>
            </w:r>
          </w:p>
        </w:tc>
        <w:tc>
          <w:tcPr>
            <w:tcW w:w="1276" w:type="dxa"/>
            <w:tcBorders>
              <w:top w:val="single" w:sz="4" w:space="0" w:color="auto"/>
              <w:left w:val="single" w:sz="4" w:space="0" w:color="auto"/>
              <w:bottom w:val="single" w:sz="4" w:space="0" w:color="auto"/>
              <w:right w:val="single" w:sz="4" w:space="0" w:color="auto"/>
            </w:tcBorders>
            <w:vAlign w:val="center"/>
          </w:tcPr>
          <w:p w14:paraId="356A4FCE" w14:textId="4E462F8E"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1.009005</w:t>
            </w:r>
          </w:p>
        </w:tc>
        <w:tc>
          <w:tcPr>
            <w:tcW w:w="1559" w:type="dxa"/>
            <w:tcBorders>
              <w:top w:val="single" w:sz="4" w:space="0" w:color="auto"/>
              <w:left w:val="single" w:sz="4" w:space="0" w:color="auto"/>
              <w:bottom w:val="single" w:sz="4" w:space="0" w:color="auto"/>
              <w:right w:val="single" w:sz="4" w:space="0" w:color="auto"/>
            </w:tcBorders>
            <w:vAlign w:val="center"/>
          </w:tcPr>
          <w:p w14:paraId="4A846FCC" w14:textId="759B3A1E"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24E8CB2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89464A3"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FE58C5D" w14:textId="5F118170"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lại Giấy chứng nhận cơ sở bảo hành, bảo dưỡng ô tô (thuộc đối tượng của Nghị định 116/2017/NĐ-CP)</w:t>
            </w:r>
          </w:p>
        </w:tc>
        <w:tc>
          <w:tcPr>
            <w:tcW w:w="1276" w:type="dxa"/>
            <w:tcBorders>
              <w:top w:val="single" w:sz="4" w:space="0" w:color="auto"/>
              <w:left w:val="single" w:sz="4" w:space="0" w:color="auto"/>
              <w:bottom w:val="single" w:sz="4" w:space="0" w:color="auto"/>
              <w:right w:val="single" w:sz="4" w:space="0" w:color="auto"/>
            </w:tcBorders>
            <w:vAlign w:val="center"/>
          </w:tcPr>
          <w:p w14:paraId="2446D31C" w14:textId="3D9F9F26"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1.007937</w:t>
            </w:r>
          </w:p>
        </w:tc>
        <w:tc>
          <w:tcPr>
            <w:tcW w:w="1559" w:type="dxa"/>
            <w:tcBorders>
              <w:top w:val="single" w:sz="4" w:space="0" w:color="auto"/>
              <w:left w:val="single" w:sz="4" w:space="0" w:color="auto"/>
              <w:bottom w:val="single" w:sz="4" w:space="0" w:color="auto"/>
              <w:right w:val="single" w:sz="4" w:space="0" w:color="auto"/>
            </w:tcBorders>
            <w:vAlign w:val="center"/>
          </w:tcPr>
          <w:p w14:paraId="4C1D8E4C" w14:textId="2FA93924"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2F898343"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B0327DC"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31CCD69" w14:textId="0A01E6BC"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lại Giấy chứng nhận chất lượng an toàn kỹ thuật và bảo vệ môi trường kiểu loại sản phẩm (xe ô tô sản xuất, lắp ráp thuộc đối tượng của Nghị định 116/2017/NĐ-CP)</w:t>
            </w:r>
          </w:p>
        </w:tc>
        <w:tc>
          <w:tcPr>
            <w:tcW w:w="1276" w:type="dxa"/>
            <w:tcBorders>
              <w:top w:val="single" w:sz="4" w:space="0" w:color="auto"/>
              <w:left w:val="single" w:sz="4" w:space="0" w:color="auto"/>
              <w:bottom w:val="single" w:sz="4" w:space="0" w:color="auto"/>
              <w:right w:val="single" w:sz="4" w:space="0" w:color="auto"/>
            </w:tcBorders>
            <w:vAlign w:val="center"/>
          </w:tcPr>
          <w:p w14:paraId="5300E83F" w14:textId="05FD66CF"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3.000134</w:t>
            </w:r>
          </w:p>
        </w:tc>
        <w:tc>
          <w:tcPr>
            <w:tcW w:w="1559" w:type="dxa"/>
            <w:tcBorders>
              <w:top w:val="single" w:sz="4" w:space="0" w:color="auto"/>
              <w:left w:val="single" w:sz="4" w:space="0" w:color="auto"/>
              <w:bottom w:val="single" w:sz="4" w:space="0" w:color="auto"/>
              <w:right w:val="single" w:sz="4" w:space="0" w:color="auto"/>
            </w:tcBorders>
            <w:vAlign w:val="center"/>
          </w:tcPr>
          <w:p w14:paraId="64DA8E14" w14:textId="655DC2A0"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189A72E5"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000D2C7"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AA30530" w14:textId="59007380"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lại Giấy chứng nhận đủ điều kiện hoạt động kiểm định xe cơ giới</w:t>
            </w:r>
          </w:p>
        </w:tc>
        <w:tc>
          <w:tcPr>
            <w:tcW w:w="1276" w:type="dxa"/>
            <w:tcBorders>
              <w:top w:val="single" w:sz="4" w:space="0" w:color="auto"/>
              <w:left w:val="single" w:sz="4" w:space="0" w:color="auto"/>
              <w:bottom w:val="single" w:sz="4" w:space="0" w:color="auto"/>
              <w:right w:val="single" w:sz="4" w:space="0" w:color="auto"/>
            </w:tcBorders>
            <w:vAlign w:val="center"/>
          </w:tcPr>
          <w:p w14:paraId="5B0B0E07" w14:textId="015BED9D"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1.001296</w:t>
            </w:r>
          </w:p>
        </w:tc>
        <w:tc>
          <w:tcPr>
            <w:tcW w:w="1559" w:type="dxa"/>
            <w:tcBorders>
              <w:top w:val="single" w:sz="4" w:space="0" w:color="auto"/>
              <w:left w:val="single" w:sz="4" w:space="0" w:color="auto"/>
              <w:bottom w:val="single" w:sz="4" w:space="0" w:color="auto"/>
              <w:right w:val="single" w:sz="4" w:space="0" w:color="auto"/>
            </w:tcBorders>
            <w:vAlign w:val="center"/>
          </w:tcPr>
          <w:p w14:paraId="52260BAB" w14:textId="3EB75A08"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4530127D"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A0B6D53"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36DEBD6" w14:textId="1B05AF04"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lại Giấy chứng nhận đăng kiểm viên xe cơ giới trường hợp hết thời hạn hiệu lực</w:t>
            </w:r>
          </w:p>
        </w:tc>
        <w:tc>
          <w:tcPr>
            <w:tcW w:w="1276" w:type="dxa"/>
            <w:tcBorders>
              <w:top w:val="single" w:sz="4" w:space="0" w:color="auto"/>
              <w:left w:val="single" w:sz="4" w:space="0" w:color="auto"/>
              <w:bottom w:val="single" w:sz="4" w:space="0" w:color="auto"/>
              <w:right w:val="single" w:sz="4" w:space="0" w:color="auto"/>
            </w:tcBorders>
            <w:vAlign w:val="center"/>
          </w:tcPr>
          <w:p w14:paraId="2AFD2CB0" w14:textId="4417DDAE"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1.001325</w:t>
            </w:r>
          </w:p>
        </w:tc>
        <w:tc>
          <w:tcPr>
            <w:tcW w:w="1559" w:type="dxa"/>
            <w:tcBorders>
              <w:top w:val="single" w:sz="4" w:space="0" w:color="auto"/>
              <w:left w:val="single" w:sz="4" w:space="0" w:color="auto"/>
              <w:bottom w:val="single" w:sz="4" w:space="0" w:color="auto"/>
              <w:right w:val="single" w:sz="4" w:space="0" w:color="auto"/>
            </w:tcBorders>
            <w:vAlign w:val="center"/>
          </w:tcPr>
          <w:p w14:paraId="4DA81B67" w14:textId="62A04303"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2A3ADC4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4CCC250"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E473ACD" w14:textId="3937AC06"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lại Giấy chứng nhận, tem kiểm định chất lượng, an toàn kỹ thuật và bảo vệ môi trường phương tiện giao thông đường sắt</w:t>
            </w:r>
          </w:p>
        </w:tc>
        <w:tc>
          <w:tcPr>
            <w:tcW w:w="1276" w:type="dxa"/>
            <w:tcBorders>
              <w:top w:val="single" w:sz="4" w:space="0" w:color="auto"/>
              <w:left w:val="single" w:sz="4" w:space="0" w:color="auto"/>
              <w:bottom w:val="single" w:sz="4" w:space="0" w:color="auto"/>
              <w:right w:val="single" w:sz="4" w:space="0" w:color="auto"/>
            </w:tcBorders>
            <w:vAlign w:val="center"/>
          </w:tcPr>
          <w:p w14:paraId="7DA785BD" w14:textId="27CF252B"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1.000017</w:t>
            </w:r>
          </w:p>
        </w:tc>
        <w:tc>
          <w:tcPr>
            <w:tcW w:w="1559" w:type="dxa"/>
            <w:tcBorders>
              <w:top w:val="single" w:sz="4" w:space="0" w:color="auto"/>
              <w:left w:val="single" w:sz="4" w:space="0" w:color="auto"/>
              <w:bottom w:val="single" w:sz="4" w:space="0" w:color="auto"/>
              <w:right w:val="single" w:sz="4" w:space="0" w:color="auto"/>
            </w:tcBorders>
            <w:vAlign w:val="center"/>
          </w:tcPr>
          <w:p w14:paraId="1EC29780" w14:textId="50D1A4EF"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3E22E978"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B69BF58"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2DE5D39" w14:textId="15B13526"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mở rộng, bổ sung Giấy chứng nhận chất lượng an toàn kỹ thuật và bảo vệ môi trường kiểu loại sản phẩm (xe ô tô sản xuất, lắp ráp thuộc đối tượng của Nghị định 116/2017/NĐ-CP)</w:t>
            </w:r>
          </w:p>
        </w:tc>
        <w:tc>
          <w:tcPr>
            <w:tcW w:w="1276" w:type="dxa"/>
            <w:tcBorders>
              <w:top w:val="single" w:sz="4" w:space="0" w:color="auto"/>
              <w:left w:val="single" w:sz="4" w:space="0" w:color="auto"/>
              <w:bottom w:val="single" w:sz="4" w:space="0" w:color="auto"/>
              <w:right w:val="single" w:sz="4" w:space="0" w:color="auto"/>
            </w:tcBorders>
            <w:vAlign w:val="center"/>
          </w:tcPr>
          <w:p w14:paraId="07AB2DC6" w14:textId="4A50C1DB"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3.000135</w:t>
            </w:r>
          </w:p>
        </w:tc>
        <w:tc>
          <w:tcPr>
            <w:tcW w:w="1559" w:type="dxa"/>
            <w:tcBorders>
              <w:top w:val="single" w:sz="4" w:space="0" w:color="auto"/>
              <w:left w:val="single" w:sz="4" w:space="0" w:color="auto"/>
              <w:bottom w:val="single" w:sz="4" w:space="0" w:color="auto"/>
              <w:right w:val="single" w:sz="4" w:space="0" w:color="auto"/>
            </w:tcBorders>
            <w:vAlign w:val="center"/>
          </w:tcPr>
          <w:p w14:paraId="4D07C525" w14:textId="1729BA3D"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6F18037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613B0487"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029A4C2" w14:textId="36DA7B2C"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văn bản ủy quyền cho tổ chức đăng kiểm nước ngoài kiểm định, phân cấp và cấp giấy chứng nhận an toàn kỹ thuật và phòng ngừa ô nhiễm môi trường cho tàu biển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48A267AA" w14:textId="76B4059F"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2.000082</w:t>
            </w:r>
          </w:p>
        </w:tc>
        <w:tc>
          <w:tcPr>
            <w:tcW w:w="1559" w:type="dxa"/>
            <w:tcBorders>
              <w:top w:val="single" w:sz="4" w:space="0" w:color="auto"/>
              <w:left w:val="single" w:sz="4" w:space="0" w:color="auto"/>
              <w:bottom w:val="single" w:sz="4" w:space="0" w:color="auto"/>
              <w:right w:val="single" w:sz="4" w:space="0" w:color="auto"/>
            </w:tcBorders>
            <w:vAlign w:val="center"/>
          </w:tcPr>
          <w:p w14:paraId="196FBFA6" w14:textId="73489F44"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571A3D99"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284C78E"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AE8533F" w14:textId="4412F34E"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Duyệt tài liệu hướng dẫn tàu biển</w:t>
            </w:r>
          </w:p>
        </w:tc>
        <w:tc>
          <w:tcPr>
            <w:tcW w:w="1276" w:type="dxa"/>
            <w:tcBorders>
              <w:top w:val="single" w:sz="4" w:space="0" w:color="auto"/>
              <w:left w:val="single" w:sz="4" w:space="0" w:color="auto"/>
              <w:bottom w:val="single" w:sz="4" w:space="0" w:color="auto"/>
              <w:right w:val="single" w:sz="4" w:space="0" w:color="auto"/>
            </w:tcBorders>
            <w:vAlign w:val="center"/>
          </w:tcPr>
          <w:p w14:paraId="1DCE8EBA" w14:textId="260CDE11"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1.000225</w:t>
            </w:r>
          </w:p>
        </w:tc>
        <w:tc>
          <w:tcPr>
            <w:tcW w:w="1559" w:type="dxa"/>
            <w:tcBorders>
              <w:top w:val="single" w:sz="4" w:space="0" w:color="auto"/>
              <w:left w:val="single" w:sz="4" w:space="0" w:color="auto"/>
              <w:bottom w:val="single" w:sz="4" w:space="0" w:color="auto"/>
              <w:right w:val="single" w:sz="4" w:space="0" w:color="auto"/>
            </w:tcBorders>
            <w:vAlign w:val="center"/>
          </w:tcPr>
          <w:p w14:paraId="18462C32" w14:textId="56AFE6C6"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4BED1F04"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0AA50E8"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0EE9E29" w14:textId="35352767"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Đánh giá, cấp giấy chứng nhận phù hợp cho công ty tàu biển theo Bộ luật quản lý an toàn Quốc tế (Bộ luật ISM)</w:t>
            </w:r>
          </w:p>
        </w:tc>
        <w:tc>
          <w:tcPr>
            <w:tcW w:w="1276" w:type="dxa"/>
            <w:tcBorders>
              <w:top w:val="single" w:sz="4" w:space="0" w:color="auto"/>
              <w:left w:val="single" w:sz="4" w:space="0" w:color="auto"/>
              <w:bottom w:val="single" w:sz="4" w:space="0" w:color="auto"/>
              <w:right w:val="single" w:sz="4" w:space="0" w:color="auto"/>
            </w:tcBorders>
            <w:vAlign w:val="center"/>
          </w:tcPr>
          <w:p w14:paraId="1D36687B" w14:textId="53355C5B"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2.000075</w:t>
            </w:r>
          </w:p>
        </w:tc>
        <w:tc>
          <w:tcPr>
            <w:tcW w:w="1559" w:type="dxa"/>
            <w:tcBorders>
              <w:top w:val="single" w:sz="4" w:space="0" w:color="auto"/>
              <w:left w:val="single" w:sz="4" w:space="0" w:color="auto"/>
              <w:bottom w:val="single" w:sz="4" w:space="0" w:color="auto"/>
              <w:right w:val="single" w:sz="4" w:space="0" w:color="auto"/>
            </w:tcBorders>
            <w:vAlign w:val="center"/>
          </w:tcPr>
          <w:p w14:paraId="4B530B81" w14:textId="4124E2E7"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7183F875"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B8C3AFC"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DBFA08D" w14:textId="3F219B93"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Đánh giá, cấp giấy chứng nhận quản lý an toàn cho tàu biển theo Bộ luật quản lý an toàn quốc tế cho tàu biển (Bộ luật ISM)</w:t>
            </w:r>
          </w:p>
        </w:tc>
        <w:tc>
          <w:tcPr>
            <w:tcW w:w="1276" w:type="dxa"/>
            <w:tcBorders>
              <w:top w:val="single" w:sz="4" w:space="0" w:color="auto"/>
              <w:left w:val="single" w:sz="4" w:space="0" w:color="auto"/>
              <w:bottom w:val="single" w:sz="4" w:space="0" w:color="auto"/>
              <w:right w:val="single" w:sz="4" w:space="0" w:color="auto"/>
            </w:tcBorders>
            <w:vAlign w:val="center"/>
          </w:tcPr>
          <w:p w14:paraId="7B7F143D" w14:textId="075A2036"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1.000026</w:t>
            </w:r>
          </w:p>
        </w:tc>
        <w:tc>
          <w:tcPr>
            <w:tcW w:w="1559" w:type="dxa"/>
            <w:tcBorders>
              <w:top w:val="single" w:sz="4" w:space="0" w:color="auto"/>
              <w:left w:val="single" w:sz="4" w:space="0" w:color="auto"/>
              <w:bottom w:val="single" w:sz="4" w:space="0" w:color="auto"/>
              <w:right w:val="single" w:sz="4" w:space="0" w:color="auto"/>
            </w:tcBorders>
            <w:vAlign w:val="center"/>
          </w:tcPr>
          <w:p w14:paraId="55387241" w14:textId="279267DF"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2378D16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4D18A83"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5BBAA3F" w14:textId="36A7AEF4"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Kiểm định và chứng nhận chất lượng an toàn kỹ thuật và phòng ngừa ô nhiễm môi trường cho công-te-nơ, máy, vật liệu, trang thiết bị sử dụng cho tàu biển trong chế tạo, lắp ráp, nhập khẩu, sửa chữa phục hồi, hoán cải</w:t>
            </w:r>
          </w:p>
        </w:tc>
        <w:tc>
          <w:tcPr>
            <w:tcW w:w="1276" w:type="dxa"/>
            <w:tcBorders>
              <w:top w:val="single" w:sz="4" w:space="0" w:color="auto"/>
              <w:left w:val="single" w:sz="4" w:space="0" w:color="auto"/>
              <w:bottom w:val="single" w:sz="4" w:space="0" w:color="auto"/>
              <w:right w:val="single" w:sz="4" w:space="0" w:color="auto"/>
            </w:tcBorders>
            <w:vAlign w:val="center"/>
          </w:tcPr>
          <w:p w14:paraId="0B7EE086" w14:textId="59EF916B"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2.000009</w:t>
            </w:r>
          </w:p>
        </w:tc>
        <w:tc>
          <w:tcPr>
            <w:tcW w:w="1559" w:type="dxa"/>
            <w:tcBorders>
              <w:top w:val="single" w:sz="4" w:space="0" w:color="auto"/>
              <w:left w:val="single" w:sz="4" w:space="0" w:color="auto"/>
              <w:bottom w:val="single" w:sz="4" w:space="0" w:color="auto"/>
              <w:right w:val="single" w:sz="4" w:space="0" w:color="auto"/>
            </w:tcBorders>
            <w:vAlign w:val="center"/>
          </w:tcPr>
          <w:p w14:paraId="1D78198C" w14:textId="56AA9A59"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0FC1AF34"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76F7FED"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B8B68E3" w14:textId="69F0386C"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Phê duyệt Bản công bố phù hợp Lao động hàng hải phần II và cấp Giấy chứng nhận Lao động hàng hải</w:t>
            </w:r>
          </w:p>
        </w:tc>
        <w:tc>
          <w:tcPr>
            <w:tcW w:w="1276" w:type="dxa"/>
            <w:tcBorders>
              <w:top w:val="single" w:sz="4" w:space="0" w:color="auto"/>
              <w:left w:val="single" w:sz="4" w:space="0" w:color="auto"/>
              <w:bottom w:val="single" w:sz="4" w:space="0" w:color="auto"/>
              <w:right w:val="single" w:sz="4" w:space="0" w:color="auto"/>
            </w:tcBorders>
            <w:vAlign w:val="center"/>
          </w:tcPr>
          <w:p w14:paraId="1E439260" w14:textId="3FB17D3F"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1.000256</w:t>
            </w:r>
          </w:p>
        </w:tc>
        <w:tc>
          <w:tcPr>
            <w:tcW w:w="1559" w:type="dxa"/>
            <w:tcBorders>
              <w:top w:val="single" w:sz="4" w:space="0" w:color="auto"/>
              <w:left w:val="single" w:sz="4" w:space="0" w:color="auto"/>
              <w:bottom w:val="single" w:sz="4" w:space="0" w:color="auto"/>
              <w:right w:val="single" w:sz="4" w:space="0" w:color="auto"/>
            </w:tcBorders>
            <w:vAlign w:val="center"/>
          </w:tcPr>
          <w:p w14:paraId="21533269" w14:textId="171EB6F3"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6237C83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C853642"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D7F6541" w14:textId="105D52AF"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Phê duyệt kế hoạch an ninh tàu biển theo Bộ luật Quốc tế về an ninh tàu biển và cảng biển (Bộ Luật ISPS)</w:t>
            </w:r>
          </w:p>
        </w:tc>
        <w:tc>
          <w:tcPr>
            <w:tcW w:w="1276" w:type="dxa"/>
            <w:tcBorders>
              <w:top w:val="single" w:sz="4" w:space="0" w:color="auto"/>
              <w:left w:val="single" w:sz="4" w:space="0" w:color="auto"/>
              <w:bottom w:val="single" w:sz="4" w:space="0" w:color="auto"/>
              <w:right w:val="single" w:sz="4" w:space="0" w:color="auto"/>
            </w:tcBorders>
            <w:vAlign w:val="center"/>
          </w:tcPr>
          <w:p w14:paraId="1B5C624E" w14:textId="6739C536"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1.004281</w:t>
            </w:r>
          </w:p>
        </w:tc>
        <w:tc>
          <w:tcPr>
            <w:tcW w:w="1559" w:type="dxa"/>
            <w:tcBorders>
              <w:top w:val="single" w:sz="4" w:space="0" w:color="auto"/>
              <w:left w:val="single" w:sz="4" w:space="0" w:color="auto"/>
              <w:bottom w:val="single" w:sz="4" w:space="0" w:color="auto"/>
              <w:right w:val="single" w:sz="4" w:space="0" w:color="auto"/>
            </w:tcBorders>
            <w:vAlign w:val="center"/>
          </w:tcPr>
          <w:p w14:paraId="42340F32" w14:textId="2E4F86F4"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47EB7E93"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8FDF565"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1BBE5A2" w14:textId="3BF90C6B"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Thủ tục Cấp Giấy chứng nhận chất lượng an toàn kỹ thuật và bảo vệ môi trường xe ô tô nhập khẩu thuộc đối tượng của Nghị định 116/2017/NĐ-CP</w:t>
            </w:r>
          </w:p>
        </w:tc>
        <w:tc>
          <w:tcPr>
            <w:tcW w:w="1276" w:type="dxa"/>
            <w:tcBorders>
              <w:top w:val="single" w:sz="4" w:space="0" w:color="auto"/>
              <w:left w:val="single" w:sz="4" w:space="0" w:color="auto"/>
              <w:bottom w:val="single" w:sz="4" w:space="0" w:color="auto"/>
              <w:right w:val="single" w:sz="4" w:space="0" w:color="auto"/>
            </w:tcBorders>
            <w:vAlign w:val="center"/>
          </w:tcPr>
          <w:p w14:paraId="70652555" w14:textId="5C5E2D2D"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1.005113</w:t>
            </w:r>
          </w:p>
        </w:tc>
        <w:tc>
          <w:tcPr>
            <w:tcW w:w="1559" w:type="dxa"/>
            <w:tcBorders>
              <w:top w:val="single" w:sz="4" w:space="0" w:color="auto"/>
              <w:left w:val="single" w:sz="4" w:space="0" w:color="auto"/>
              <w:bottom w:val="single" w:sz="4" w:space="0" w:color="auto"/>
              <w:right w:val="single" w:sz="4" w:space="0" w:color="auto"/>
            </w:tcBorders>
            <w:vAlign w:val="center"/>
          </w:tcPr>
          <w:p w14:paraId="73561188" w14:textId="23F7FC0E"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4FD03BB4"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A5954AF"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012C139" w14:textId="7B8D5D5B"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Thủ tục Cấp lại Giấy chứng nhận chất lượng an toàn kỹ thuật và bảo vệ môi trường xe ô tô nhập khẩu thuộc đối tượng của Nghị định 116/2017/NĐ-CP</w:t>
            </w:r>
          </w:p>
        </w:tc>
        <w:tc>
          <w:tcPr>
            <w:tcW w:w="1276" w:type="dxa"/>
            <w:tcBorders>
              <w:top w:val="single" w:sz="4" w:space="0" w:color="auto"/>
              <w:left w:val="single" w:sz="4" w:space="0" w:color="auto"/>
              <w:bottom w:val="single" w:sz="4" w:space="0" w:color="auto"/>
              <w:right w:val="single" w:sz="4" w:space="0" w:color="auto"/>
            </w:tcBorders>
            <w:vAlign w:val="center"/>
          </w:tcPr>
          <w:p w14:paraId="7A8B8716" w14:textId="794355B4"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1.005112</w:t>
            </w:r>
          </w:p>
        </w:tc>
        <w:tc>
          <w:tcPr>
            <w:tcW w:w="1559" w:type="dxa"/>
            <w:tcBorders>
              <w:top w:val="single" w:sz="4" w:space="0" w:color="auto"/>
              <w:left w:val="single" w:sz="4" w:space="0" w:color="auto"/>
              <w:bottom w:val="single" w:sz="4" w:space="0" w:color="auto"/>
              <w:right w:val="single" w:sz="4" w:space="0" w:color="auto"/>
            </w:tcBorders>
            <w:vAlign w:val="center"/>
          </w:tcPr>
          <w:p w14:paraId="55CA5FF6" w14:textId="273BDEF1"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617BBE8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C56767F"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C0CC704" w14:textId="3EE48377"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Thẩm định thiết kế tàu biển</w:t>
            </w:r>
          </w:p>
        </w:tc>
        <w:tc>
          <w:tcPr>
            <w:tcW w:w="1276" w:type="dxa"/>
            <w:tcBorders>
              <w:top w:val="single" w:sz="4" w:space="0" w:color="auto"/>
              <w:left w:val="single" w:sz="4" w:space="0" w:color="auto"/>
              <w:bottom w:val="single" w:sz="4" w:space="0" w:color="auto"/>
              <w:right w:val="single" w:sz="4" w:space="0" w:color="auto"/>
            </w:tcBorders>
            <w:vAlign w:val="center"/>
          </w:tcPr>
          <w:p w14:paraId="113BDF57" w14:textId="5F9443BF"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2.000087</w:t>
            </w:r>
          </w:p>
        </w:tc>
        <w:tc>
          <w:tcPr>
            <w:tcW w:w="1559" w:type="dxa"/>
            <w:tcBorders>
              <w:top w:val="single" w:sz="4" w:space="0" w:color="auto"/>
              <w:left w:val="single" w:sz="4" w:space="0" w:color="auto"/>
              <w:bottom w:val="single" w:sz="4" w:space="0" w:color="auto"/>
              <w:right w:val="single" w:sz="4" w:space="0" w:color="auto"/>
            </w:tcBorders>
            <w:vAlign w:val="center"/>
          </w:tcPr>
          <w:p w14:paraId="40F3BBE3" w14:textId="55F7D638"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Đăng kiểm Việt Nam</w:t>
            </w:r>
          </w:p>
        </w:tc>
      </w:tr>
      <w:tr w:rsidR="00FA7521" w:rsidRPr="008E1AF2" w14:paraId="5C2D8A1B" w14:textId="77777777" w:rsidTr="00055057">
        <w:tc>
          <w:tcPr>
            <w:tcW w:w="9322" w:type="dxa"/>
            <w:gridSpan w:val="4"/>
            <w:tcBorders>
              <w:top w:val="single" w:sz="4" w:space="0" w:color="auto"/>
              <w:left w:val="single" w:sz="4" w:space="0" w:color="auto"/>
              <w:bottom w:val="single" w:sz="4" w:space="0" w:color="auto"/>
              <w:right w:val="single" w:sz="4" w:space="0" w:color="auto"/>
            </w:tcBorders>
            <w:vAlign w:val="center"/>
          </w:tcPr>
          <w:p w14:paraId="44C1DC4F" w14:textId="4F08C24D"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rPr>
            </w:pPr>
            <w:r w:rsidRPr="008E1AF2">
              <w:rPr>
                <w:rStyle w:val="Nhnmanh"/>
                <w:b/>
                <w:i w:val="0"/>
                <w:color w:val="000000"/>
              </w:rPr>
              <w:t>V- Lĩnh vực đường sắt</w:t>
            </w:r>
          </w:p>
        </w:tc>
      </w:tr>
      <w:tr w:rsidR="00FA7521" w:rsidRPr="008E1AF2" w14:paraId="2B8D371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012EDC8"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138CBBA" w14:textId="0CF5DF00"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phép xây dựng, cải tạo, nâng cấp đường ngang</w:t>
            </w:r>
          </w:p>
        </w:tc>
        <w:tc>
          <w:tcPr>
            <w:tcW w:w="1276" w:type="dxa"/>
            <w:tcBorders>
              <w:top w:val="single" w:sz="4" w:space="0" w:color="auto"/>
              <w:left w:val="single" w:sz="4" w:space="0" w:color="auto"/>
              <w:bottom w:val="single" w:sz="4" w:space="0" w:color="auto"/>
              <w:right w:val="single" w:sz="4" w:space="0" w:color="auto"/>
            </w:tcBorders>
            <w:vAlign w:val="center"/>
          </w:tcPr>
          <w:p w14:paraId="3AEC6FA5" w14:textId="4F78CC5B"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1.005126</w:t>
            </w:r>
          </w:p>
        </w:tc>
        <w:tc>
          <w:tcPr>
            <w:tcW w:w="1559" w:type="dxa"/>
            <w:tcBorders>
              <w:top w:val="single" w:sz="4" w:space="0" w:color="auto"/>
              <w:left w:val="single" w:sz="4" w:space="0" w:color="auto"/>
              <w:bottom w:val="single" w:sz="4" w:space="0" w:color="auto"/>
              <w:right w:val="single" w:sz="4" w:space="0" w:color="auto"/>
            </w:tcBorders>
            <w:vAlign w:val="center"/>
          </w:tcPr>
          <w:p w14:paraId="1B83D4F3" w14:textId="6844923A"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Đường sắt Việt Nam; Sở Giao thông vận tải; Tổng cục Đường bộ Việt Nam</w:t>
            </w:r>
          </w:p>
        </w:tc>
      </w:tr>
      <w:tr w:rsidR="00FA7521" w:rsidRPr="008E1AF2" w14:paraId="35D725AF"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5FD74CF6"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1B059E0" w14:textId="29AAACBD"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phép xây dựng công trình thiết yếu trong phạm vi đất dành cho đường sắt</w:t>
            </w:r>
          </w:p>
        </w:tc>
        <w:tc>
          <w:tcPr>
            <w:tcW w:w="1276" w:type="dxa"/>
            <w:tcBorders>
              <w:top w:val="single" w:sz="4" w:space="0" w:color="auto"/>
              <w:left w:val="single" w:sz="4" w:space="0" w:color="auto"/>
              <w:bottom w:val="single" w:sz="4" w:space="0" w:color="auto"/>
              <w:right w:val="single" w:sz="4" w:space="0" w:color="auto"/>
            </w:tcBorders>
            <w:vAlign w:val="center"/>
          </w:tcPr>
          <w:p w14:paraId="4574BE6A" w14:textId="13B19732"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1.005134</w:t>
            </w:r>
          </w:p>
        </w:tc>
        <w:tc>
          <w:tcPr>
            <w:tcW w:w="1559" w:type="dxa"/>
            <w:tcBorders>
              <w:top w:val="single" w:sz="4" w:space="0" w:color="auto"/>
              <w:left w:val="single" w:sz="4" w:space="0" w:color="auto"/>
              <w:bottom w:val="single" w:sz="4" w:space="0" w:color="auto"/>
              <w:right w:val="single" w:sz="4" w:space="0" w:color="auto"/>
            </w:tcBorders>
            <w:vAlign w:val="center"/>
          </w:tcPr>
          <w:p w14:paraId="2AB9D2C2" w14:textId="1F02060C"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Cơ quan phân cấp, ủy quyền của UBND cấp tỉnh; Cục Đường sắt Việt Nam</w:t>
            </w:r>
          </w:p>
        </w:tc>
      </w:tr>
      <w:tr w:rsidR="00FA7521" w:rsidRPr="008E1AF2" w14:paraId="315A0A94"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4DCB4C3"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20F83DE" w14:textId="2BAECCA2"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Gia hạn Giấy phép xây dựng, cải tạo, nâng cấp đường ngang</w:t>
            </w:r>
          </w:p>
        </w:tc>
        <w:tc>
          <w:tcPr>
            <w:tcW w:w="1276" w:type="dxa"/>
            <w:tcBorders>
              <w:top w:val="single" w:sz="4" w:space="0" w:color="auto"/>
              <w:left w:val="single" w:sz="4" w:space="0" w:color="auto"/>
              <w:bottom w:val="single" w:sz="4" w:space="0" w:color="auto"/>
              <w:right w:val="single" w:sz="4" w:space="0" w:color="auto"/>
            </w:tcBorders>
            <w:vAlign w:val="center"/>
          </w:tcPr>
          <w:p w14:paraId="3842AC32" w14:textId="6BED2742"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1.005058</w:t>
            </w:r>
          </w:p>
        </w:tc>
        <w:tc>
          <w:tcPr>
            <w:tcW w:w="1559" w:type="dxa"/>
            <w:tcBorders>
              <w:top w:val="single" w:sz="4" w:space="0" w:color="auto"/>
              <w:left w:val="single" w:sz="4" w:space="0" w:color="auto"/>
              <w:bottom w:val="single" w:sz="4" w:space="0" w:color="auto"/>
              <w:right w:val="single" w:sz="4" w:space="0" w:color="auto"/>
            </w:tcBorders>
            <w:vAlign w:val="center"/>
          </w:tcPr>
          <w:p w14:paraId="70D4DE1E" w14:textId="040808F7"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Đường sắt Việt Nam; Sở Giao thông vận tải; Tổng cục Đường bộ Việt Nam</w:t>
            </w:r>
          </w:p>
        </w:tc>
      </w:tr>
      <w:tr w:rsidR="00FA7521" w:rsidRPr="008E1AF2" w14:paraId="053407E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BF3B890"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FFC5403" w14:textId="434C941E"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Gia hạn giấy phép xây dựng công trình thiết yếu trong phạm vi đất dành cho đường sắt</w:t>
            </w:r>
          </w:p>
        </w:tc>
        <w:tc>
          <w:tcPr>
            <w:tcW w:w="1276" w:type="dxa"/>
            <w:tcBorders>
              <w:top w:val="single" w:sz="4" w:space="0" w:color="auto"/>
              <w:left w:val="single" w:sz="4" w:space="0" w:color="auto"/>
              <w:bottom w:val="single" w:sz="4" w:space="0" w:color="auto"/>
              <w:right w:val="single" w:sz="4" w:space="0" w:color="auto"/>
            </w:tcBorders>
            <w:vAlign w:val="center"/>
          </w:tcPr>
          <w:p w14:paraId="1E2FDFEB" w14:textId="6BDB1910"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1.005123</w:t>
            </w:r>
          </w:p>
        </w:tc>
        <w:tc>
          <w:tcPr>
            <w:tcW w:w="1559" w:type="dxa"/>
            <w:tcBorders>
              <w:top w:val="single" w:sz="4" w:space="0" w:color="auto"/>
              <w:left w:val="single" w:sz="4" w:space="0" w:color="auto"/>
              <w:bottom w:val="single" w:sz="4" w:space="0" w:color="auto"/>
              <w:right w:val="single" w:sz="4" w:space="0" w:color="auto"/>
            </w:tcBorders>
            <w:vAlign w:val="center"/>
          </w:tcPr>
          <w:p w14:paraId="2DADF245" w14:textId="4F5D76AB"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Cơ quan phân cấp, ủy quyền của UBND cấp tỉnh; Cục Đường sắt Việt Nam</w:t>
            </w:r>
          </w:p>
        </w:tc>
      </w:tr>
      <w:tr w:rsidR="00FA7521" w:rsidRPr="008E1AF2" w14:paraId="190D2E93"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E94DBA0"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FBA618A" w14:textId="4F9E61B3"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Bãi bỏ đường ngang</w:t>
            </w:r>
          </w:p>
        </w:tc>
        <w:tc>
          <w:tcPr>
            <w:tcW w:w="1276" w:type="dxa"/>
            <w:tcBorders>
              <w:top w:val="single" w:sz="4" w:space="0" w:color="auto"/>
              <w:left w:val="single" w:sz="4" w:space="0" w:color="auto"/>
              <w:bottom w:val="single" w:sz="4" w:space="0" w:color="auto"/>
              <w:right w:val="single" w:sz="4" w:space="0" w:color="auto"/>
            </w:tcBorders>
            <w:vAlign w:val="center"/>
          </w:tcPr>
          <w:p w14:paraId="6C3CD1DB" w14:textId="0A16F93B" w:rsidR="00FA7521" w:rsidRPr="008E1AF2" w:rsidRDefault="00313679" w:rsidP="00055057">
            <w:pPr>
              <w:pStyle w:val="ThngthngWeb"/>
              <w:spacing w:before="60" w:beforeAutospacing="0" w:after="60" w:afterAutospacing="0" w:line="340" w:lineRule="exact"/>
              <w:jc w:val="center"/>
              <w:rPr>
                <w:rStyle w:val="Nhnmanh"/>
                <w:b/>
                <w:i w:val="0"/>
                <w:color w:val="000000"/>
                <w:highlight w:val="yellow"/>
                <w:lang w:val="vi-VN"/>
              </w:rPr>
            </w:pPr>
            <w:hyperlink r:id="rId7" w:history="1">
              <w:r w:rsidR="00FA7521" w:rsidRPr="008E1AF2">
                <w:t>1.000294</w:t>
              </w:r>
            </w:hyperlink>
          </w:p>
        </w:tc>
        <w:tc>
          <w:tcPr>
            <w:tcW w:w="1559" w:type="dxa"/>
            <w:tcBorders>
              <w:top w:val="single" w:sz="4" w:space="0" w:color="auto"/>
              <w:left w:val="single" w:sz="4" w:space="0" w:color="auto"/>
              <w:bottom w:val="single" w:sz="4" w:space="0" w:color="auto"/>
              <w:right w:val="single" w:sz="4" w:space="0" w:color="auto"/>
            </w:tcBorders>
            <w:vAlign w:val="center"/>
          </w:tcPr>
          <w:p w14:paraId="744BBFE2" w14:textId="2E6400CF"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 Cục Đường sắt Việt Nam đối với đường ngang trên đường sắt quốc gia.</w:t>
            </w:r>
            <w:r w:rsidRPr="008E1AF2">
              <w:br/>
              <w:t>- Tổng Cục Đường bộ Việt Nam đối với đường ngang trên đường sắt chuyên dùng liên quan đến quốc lộ</w:t>
            </w:r>
          </w:p>
        </w:tc>
      </w:tr>
      <w:tr w:rsidR="00FA7521" w:rsidRPr="008E1AF2" w14:paraId="02EEBEB6"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E5E32F9"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ED66529" w14:textId="4D7FDDC4"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chứng nhận đăng ký phương tiện giao thông đường sắt</w:t>
            </w:r>
          </w:p>
        </w:tc>
        <w:tc>
          <w:tcPr>
            <w:tcW w:w="1276" w:type="dxa"/>
            <w:tcBorders>
              <w:top w:val="single" w:sz="4" w:space="0" w:color="auto"/>
              <w:left w:val="single" w:sz="4" w:space="0" w:color="auto"/>
              <w:bottom w:val="single" w:sz="4" w:space="0" w:color="auto"/>
              <w:right w:val="single" w:sz="4" w:space="0" w:color="auto"/>
            </w:tcBorders>
            <w:vAlign w:val="center"/>
          </w:tcPr>
          <w:p w14:paraId="51F37C2F" w14:textId="3D6B7681" w:rsidR="00FA7521" w:rsidRPr="008E1AF2" w:rsidRDefault="00313679" w:rsidP="00055057">
            <w:pPr>
              <w:pStyle w:val="ThngthngWeb"/>
              <w:spacing w:before="60" w:beforeAutospacing="0" w:after="60" w:afterAutospacing="0" w:line="340" w:lineRule="exact"/>
              <w:jc w:val="center"/>
              <w:rPr>
                <w:rStyle w:val="Nhnmanh"/>
                <w:b/>
                <w:i w:val="0"/>
                <w:color w:val="000000"/>
                <w:highlight w:val="yellow"/>
                <w:lang w:val="vi-VN"/>
              </w:rPr>
            </w:pPr>
            <w:hyperlink r:id="rId8" w:history="1">
              <w:r w:rsidR="00FA7521" w:rsidRPr="008E1AF2">
                <w:t>1.010000</w:t>
              </w:r>
            </w:hyperlink>
          </w:p>
        </w:tc>
        <w:tc>
          <w:tcPr>
            <w:tcW w:w="1559" w:type="dxa"/>
            <w:tcBorders>
              <w:top w:val="single" w:sz="4" w:space="0" w:color="auto"/>
              <w:left w:val="single" w:sz="4" w:space="0" w:color="auto"/>
              <w:bottom w:val="single" w:sz="4" w:space="0" w:color="auto"/>
              <w:right w:val="single" w:sz="4" w:space="0" w:color="auto"/>
            </w:tcBorders>
            <w:vAlign w:val="center"/>
          </w:tcPr>
          <w:p w14:paraId="04EFE9F3" w14:textId="5EAE0595"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Cục Đường sắt Việt Nam</w:t>
            </w:r>
          </w:p>
        </w:tc>
      </w:tr>
      <w:tr w:rsidR="00FA7521" w:rsidRPr="008E1AF2" w14:paraId="58276EF5"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88295C4"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54B86355" w14:textId="7207CA64"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bCs/>
                <w:color w:val="000000" w:themeColor="text1"/>
              </w:rPr>
              <w:t>Chấp thuận chủ trương xây dựng đường ngang (đối với đường sắt có tốc độ thiết kế nhỏ hơn 100 km/giờ giao nhau với đường bộ; đường sắt giao nhau với đường bộ từ cấp IV trở xuống)</w:t>
            </w:r>
          </w:p>
        </w:tc>
        <w:tc>
          <w:tcPr>
            <w:tcW w:w="1276" w:type="dxa"/>
            <w:tcBorders>
              <w:top w:val="single" w:sz="4" w:space="0" w:color="auto"/>
              <w:left w:val="single" w:sz="4" w:space="0" w:color="auto"/>
              <w:bottom w:val="single" w:sz="4" w:space="0" w:color="auto"/>
              <w:right w:val="single" w:sz="4" w:space="0" w:color="auto"/>
            </w:tcBorders>
          </w:tcPr>
          <w:p w14:paraId="40C799A2" w14:textId="2FEC5611" w:rsidR="00FA7521" w:rsidRPr="008E1AF2" w:rsidRDefault="00313679" w:rsidP="00055057">
            <w:pPr>
              <w:pStyle w:val="ThngthngWeb"/>
              <w:spacing w:before="60" w:beforeAutospacing="0" w:after="60" w:afterAutospacing="0" w:line="340" w:lineRule="exact"/>
              <w:jc w:val="center"/>
              <w:rPr>
                <w:rStyle w:val="Nhnmanh"/>
                <w:b/>
                <w:i w:val="0"/>
                <w:color w:val="000000"/>
                <w:lang w:val="vi-VN"/>
              </w:rPr>
            </w:pPr>
            <w:hyperlink r:id="rId9" w:history="1">
              <w:r w:rsidR="00FA7521" w:rsidRPr="008E1AF2">
                <w:rPr>
                  <w:rStyle w:val="Siuktni"/>
                  <w:bCs/>
                  <w:color w:val="000000" w:themeColor="text1"/>
                  <w:u w:val="none"/>
                  <w:bdr w:val="none" w:sz="0" w:space="0" w:color="auto" w:frame="1"/>
                </w:rPr>
                <w:t>1.004883</w:t>
              </w:r>
            </w:hyperlink>
          </w:p>
        </w:tc>
        <w:tc>
          <w:tcPr>
            <w:tcW w:w="1559" w:type="dxa"/>
            <w:tcBorders>
              <w:top w:val="single" w:sz="4" w:space="0" w:color="auto"/>
              <w:left w:val="single" w:sz="4" w:space="0" w:color="auto"/>
              <w:bottom w:val="single" w:sz="4" w:space="0" w:color="auto"/>
              <w:right w:val="single" w:sz="4" w:space="0" w:color="auto"/>
            </w:tcBorders>
          </w:tcPr>
          <w:p w14:paraId="445DA8F4" w14:textId="2CA4612D" w:rsidR="00FA7521" w:rsidRPr="008E1AF2" w:rsidRDefault="00FA7521" w:rsidP="0046258F">
            <w:pPr>
              <w:pStyle w:val="ThngthngWeb"/>
              <w:spacing w:before="60" w:beforeAutospacing="0" w:after="60" w:afterAutospacing="0" w:line="340" w:lineRule="exact"/>
              <w:jc w:val="center"/>
              <w:rPr>
                <w:rStyle w:val="Nhnmanh"/>
                <w:b/>
                <w:i w:val="0"/>
                <w:color w:val="000000"/>
                <w:lang w:val="vi-VN"/>
              </w:rPr>
            </w:pPr>
            <w:r w:rsidRPr="008E1AF2">
              <w:rPr>
                <w:bCs/>
                <w:color w:val="000000" w:themeColor="text1"/>
              </w:rPr>
              <w:t xml:space="preserve">Bộ GTVT </w:t>
            </w:r>
          </w:p>
        </w:tc>
      </w:tr>
      <w:tr w:rsidR="00FA7521" w:rsidRPr="008E1AF2" w14:paraId="3A88B864"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1C6FC46"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39C8DF00" w14:textId="1BF4B6C7"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bCs/>
                <w:color w:val="000000" w:themeColor="text1"/>
              </w:rPr>
              <w:t>Chấp thuận chủ trương kết nối các tuyến đường sắt</w:t>
            </w:r>
          </w:p>
        </w:tc>
        <w:tc>
          <w:tcPr>
            <w:tcW w:w="1276" w:type="dxa"/>
            <w:tcBorders>
              <w:top w:val="single" w:sz="4" w:space="0" w:color="auto"/>
              <w:left w:val="single" w:sz="4" w:space="0" w:color="auto"/>
              <w:bottom w:val="single" w:sz="4" w:space="0" w:color="auto"/>
              <w:right w:val="single" w:sz="4" w:space="0" w:color="auto"/>
            </w:tcBorders>
          </w:tcPr>
          <w:p w14:paraId="6A1FC71C" w14:textId="1614AB31" w:rsidR="00FA7521" w:rsidRPr="008E1AF2" w:rsidRDefault="00313679" w:rsidP="00055057">
            <w:pPr>
              <w:pStyle w:val="ThngthngWeb"/>
              <w:spacing w:before="60" w:beforeAutospacing="0" w:after="60" w:afterAutospacing="0" w:line="340" w:lineRule="exact"/>
              <w:jc w:val="center"/>
              <w:rPr>
                <w:rStyle w:val="Nhnmanh"/>
                <w:b/>
                <w:i w:val="0"/>
                <w:color w:val="000000"/>
                <w:lang w:val="vi-VN"/>
              </w:rPr>
            </w:pPr>
            <w:hyperlink r:id="rId10" w:history="1">
              <w:r w:rsidR="00FA7521" w:rsidRPr="008E1AF2">
                <w:rPr>
                  <w:rStyle w:val="Siuktni"/>
                  <w:bCs/>
                  <w:color w:val="000000" w:themeColor="text1"/>
                  <w:u w:val="none"/>
                  <w:bdr w:val="none" w:sz="0" w:space="0" w:color="auto" w:frame="1"/>
                </w:rPr>
                <w:t>1.004691</w:t>
              </w:r>
            </w:hyperlink>
          </w:p>
        </w:tc>
        <w:tc>
          <w:tcPr>
            <w:tcW w:w="1559" w:type="dxa"/>
            <w:tcBorders>
              <w:top w:val="single" w:sz="4" w:space="0" w:color="auto"/>
              <w:left w:val="single" w:sz="4" w:space="0" w:color="auto"/>
              <w:bottom w:val="single" w:sz="4" w:space="0" w:color="auto"/>
              <w:right w:val="single" w:sz="4" w:space="0" w:color="auto"/>
            </w:tcBorders>
          </w:tcPr>
          <w:p w14:paraId="6D0501E2" w14:textId="77777777" w:rsidR="00FA7521" w:rsidRPr="008E1AF2" w:rsidRDefault="00FA7521" w:rsidP="00055057">
            <w:pPr>
              <w:pStyle w:val="ThngthngWeb"/>
              <w:spacing w:before="60" w:beforeAutospacing="0" w:after="60" w:afterAutospacing="0" w:line="340" w:lineRule="exact"/>
              <w:jc w:val="center"/>
              <w:rPr>
                <w:bCs/>
                <w:color w:val="000000" w:themeColor="text1"/>
              </w:rPr>
            </w:pPr>
            <w:r w:rsidRPr="008E1AF2">
              <w:rPr>
                <w:bCs/>
                <w:color w:val="000000" w:themeColor="text1"/>
              </w:rPr>
              <w:t xml:space="preserve">Bộ GTVT </w:t>
            </w:r>
          </w:p>
          <w:p w14:paraId="60265B48" w14:textId="61203BD6" w:rsidR="00FA7521" w:rsidRPr="008E1AF2" w:rsidRDefault="00FA7521" w:rsidP="00055057">
            <w:pPr>
              <w:pStyle w:val="ThngthngWeb"/>
              <w:spacing w:before="60" w:beforeAutospacing="0" w:after="60" w:afterAutospacing="0" w:line="340" w:lineRule="exact"/>
              <w:jc w:val="center"/>
              <w:rPr>
                <w:rStyle w:val="Nhnmanh"/>
                <w:b/>
                <w:i w:val="0"/>
                <w:color w:val="000000"/>
                <w:lang w:val="vi-VN"/>
              </w:rPr>
            </w:pPr>
          </w:p>
        </w:tc>
      </w:tr>
      <w:tr w:rsidR="00FA7521" w:rsidRPr="008E1AF2" w14:paraId="3A2BA56B"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3671C058"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44ECBE45" w14:textId="172786BA"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bCs/>
                <w:color w:val="000000" w:themeColor="text1"/>
                <w:shd w:val="clear" w:color="auto" w:fill="FFFFFF"/>
              </w:rPr>
              <w:t>Cấp Giấy phép kết nối các tuyến đường sắt</w:t>
            </w:r>
          </w:p>
        </w:tc>
        <w:tc>
          <w:tcPr>
            <w:tcW w:w="1276" w:type="dxa"/>
            <w:tcBorders>
              <w:top w:val="single" w:sz="4" w:space="0" w:color="auto"/>
              <w:left w:val="single" w:sz="4" w:space="0" w:color="auto"/>
              <w:bottom w:val="single" w:sz="4" w:space="0" w:color="auto"/>
              <w:right w:val="single" w:sz="4" w:space="0" w:color="auto"/>
            </w:tcBorders>
          </w:tcPr>
          <w:p w14:paraId="494C2FC9" w14:textId="62685A85" w:rsidR="00FA7521" w:rsidRPr="008E1AF2" w:rsidRDefault="00313679" w:rsidP="00055057">
            <w:pPr>
              <w:pStyle w:val="ThngthngWeb"/>
              <w:spacing w:before="60" w:beforeAutospacing="0" w:after="60" w:afterAutospacing="0" w:line="340" w:lineRule="exact"/>
              <w:jc w:val="center"/>
              <w:rPr>
                <w:rStyle w:val="Nhnmanh"/>
                <w:b/>
                <w:i w:val="0"/>
                <w:color w:val="000000"/>
                <w:lang w:val="vi-VN"/>
              </w:rPr>
            </w:pPr>
            <w:hyperlink r:id="rId11" w:history="1">
              <w:r w:rsidR="00FA7521" w:rsidRPr="008E1AF2">
                <w:rPr>
                  <w:rStyle w:val="Siuktni"/>
                  <w:bCs/>
                  <w:color w:val="000000" w:themeColor="text1"/>
                  <w:u w:val="none"/>
                  <w:bdr w:val="none" w:sz="0" w:space="0" w:color="auto" w:frame="1"/>
                  <w:shd w:val="clear" w:color="auto" w:fill="FFFFFF"/>
                </w:rPr>
                <w:t>1.004685</w:t>
              </w:r>
            </w:hyperlink>
          </w:p>
        </w:tc>
        <w:tc>
          <w:tcPr>
            <w:tcW w:w="1559" w:type="dxa"/>
            <w:tcBorders>
              <w:top w:val="single" w:sz="4" w:space="0" w:color="auto"/>
              <w:left w:val="single" w:sz="4" w:space="0" w:color="auto"/>
              <w:bottom w:val="single" w:sz="4" w:space="0" w:color="auto"/>
              <w:right w:val="single" w:sz="4" w:space="0" w:color="auto"/>
            </w:tcBorders>
          </w:tcPr>
          <w:p w14:paraId="0AD2203E" w14:textId="7E3F655A" w:rsidR="00FA7521" w:rsidRPr="008E1AF2" w:rsidRDefault="00FA7521" w:rsidP="0046258F">
            <w:pPr>
              <w:pStyle w:val="ThngthngWeb"/>
              <w:spacing w:before="60" w:beforeAutospacing="0" w:after="60" w:afterAutospacing="0" w:line="340" w:lineRule="exact"/>
              <w:jc w:val="center"/>
              <w:rPr>
                <w:rStyle w:val="Nhnmanh"/>
                <w:b/>
                <w:i w:val="0"/>
                <w:color w:val="000000"/>
                <w:lang w:val="vi-VN"/>
              </w:rPr>
            </w:pPr>
            <w:r w:rsidRPr="008E1AF2">
              <w:rPr>
                <w:bCs/>
                <w:color w:val="000000" w:themeColor="text1"/>
              </w:rPr>
              <w:t xml:space="preserve">Bộ GTVT </w:t>
            </w:r>
          </w:p>
        </w:tc>
      </w:tr>
      <w:tr w:rsidR="00FA7521" w:rsidRPr="008E1AF2" w14:paraId="2686DDF2"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3511ABF"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tcPr>
          <w:p w14:paraId="797BC59C" w14:textId="4B2E1E1F"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rPr>
                <w:bCs/>
                <w:color w:val="000000" w:themeColor="text1"/>
              </w:rPr>
              <w:t>Gia hạn giấy phép kết nối, bãi bỏ kết nối các tuyến đường sắt</w:t>
            </w:r>
          </w:p>
        </w:tc>
        <w:tc>
          <w:tcPr>
            <w:tcW w:w="1276" w:type="dxa"/>
            <w:tcBorders>
              <w:top w:val="single" w:sz="4" w:space="0" w:color="auto"/>
              <w:left w:val="single" w:sz="4" w:space="0" w:color="auto"/>
              <w:bottom w:val="single" w:sz="4" w:space="0" w:color="auto"/>
              <w:right w:val="single" w:sz="4" w:space="0" w:color="auto"/>
            </w:tcBorders>
          </w:tcPr>
          <w:p w14:paraId="434665C6" w14:textId="77777777" w:rsidR="00FA7521" w:rsidRPr="008E1AF2" w:rsidRDefault="00313679" w:rsidP="00055057">
            <w:pPr>
              <w:pStyle w:val="ThngthngWeb"/>
              <w:spacing w:before="0" w:beforeAutospacing="0" w:after="0" w:afterAutospacing="0"/>
              <w:jc w:val="center"/>
              <w:rPr>
                <w:bCs/>
                <w:color w:val="000000" w:themeColor="text1"/>
              </w:rPr>
            </w:pPr>
            <w:hyperlink r:id="rId12" w:history="1">
              <w:r w:rsidR="00FA7521" w:rsidRPr="008E1AF2">
                <w:rPr>
                  <w:rStyle w:val="Siuktni"/>
                  <w:bCs/>
                  <w:color w:val="000000" w:themeColor="text1"/>
                  <w:u w:val="none"/>
                  <w:bdr w:val="none" w:sz="0" w:space="0" w:color="auto" w:frame="1"/>
                </w:rPr>
                <w:t>1.004681</w:t>
              </w:r>
            </w:hyperlink>
          </w:p>
          <w:p w14:paraId="1C58E2AB" w14:textId="77777777" w:rsidR="00FA7521" w:rsidRPr="008E1AF2" w:rsidRDefault="00FA7521" w:rsidP="00055057">
            <w:pPr>
              <w:pStyle w:val="ThngthngWeb"/>
              <w:spacing w:before="60" w:beforeAutospacing="0" w:after="60" w:afterAutospacing="0" w:line="340" w:lineRule="exact"/>
              <w:jc w:val="center"/>
              <w:rPr>
                <w:rStyle w:val="Nhnmanh"/>
                <w:b/>
                <w:i w:val="0"/>
                <w:color w:val="000000"/>
                <w:lang w:val="vi-VN"/>
              </w:rPr>
            </w:pPr>
          </w:p>
        </w:tc>
        <w:tc>
          <w:tcPr>
            <w:tcW w:w="1559" w:type="dxa"/>
            <w:tcBorders>
              <w:top w:val="single" w:sz="4" w:space="0" w:color="auto"/>
              <w:left w:val="single" w:sz="4" w:space="0" w:color="auto"/>
              <w:bottom w:val="single" w:sz="4" w:space="0" w:color="auto"/>
              <w:right w:val="single" w:sz="4" w:space="0" w:color="auto"/>
            </w:tcBorders>
          </w:tcPr>
          <w:p w14:paraId="18FC6A4D" w14:textId="02291CB8" w:rsidR="00FA7521" w:rsidRPr="008E1AF2" w:rsidRDefault="00FA7521" w:rsidP="0046258F">
            <w:pPr>
              <w:pStyle w:val="ThngthngWeb"/>
              <w:spacing w:before="60" w:beforeAutospacing="0" w:after="60" w:afterAutospacing="0" w:line="340" w:lineRule="exact"/>
              <w:jc w:val="center"/>
              <w:rPr>
                <w:rStyle w:val="Nhnmanh"/>
                <w:b/>
                <w:i w:val="0"/>
                <w:color w:val="000000"/>
                <w:lang w:val="vi-VN"/>
              </w:rPr>
            </w:pPr>
            <w:r w:rsidRPr="008E1AF2">
              <w:rPr>
                <w:bCs/>
                <w:color w:val="000000" w:themeColor="text1"/>
              </w:rPr>
              <w:t xml:space="preserve">Bộ GTVT  </w:t>
            </w:r>
          </w:p>
        </w:tc>
      </w:tr>
      <w:tr w:rsidR="00FA7521" w:rsidRPr="008E1AF2" w14:paraId="2BDB9196" w14:textId="77777777" w:rsidTr="00640D8E">
        <w:tc>
          <w:tcPr>
            <w:tcW w:w="9322" w:type="dxa"/>
            <w:gridSpan w:val="4"/>
            <w:tcBorders>
              <w:top w:val="single" w:sz="4" w:space="0" w:color="auto"/>
              <w:left w:val="single" w:sz="4" w:space="0" w:color="auto"/>
              <w:bottom w:val="single" w:sz="4" w:space="0" w:color="auto"/>
              <w:right w:val="single" w:sz="4" w:space="0" w:color="auto"/>
            </w:tcBorders>
            <w:vAlign w:val="center"/>
          </w:tcPr>
          <w:p w14:paraId="531370CF" w14:textId="3EDD114B" w:rsidR="00FA7521" w:rsidRPr="008E1AF2" w:rsidRDefault="00FA7521" w:rsidP="0046258F">
            <w:pPr>
              <w:pStyle w:val="ThngthngWeb"/>
              <w:spacing w:before="60" w:beforeAutospacing="0" w:after="60" w:afterAutospacing="0" w:line="340" w:lineRule="exact"/>
              <w:jc w:val="center"/>
              <w:rPr>
                <w:b/>
                <w:bCs/>
                <w:color w:val="000000" w:themeColor="text1"/>
              </w:rPr>
            </w:pPr>
            <w:r w:rsidRPr="008E1AF2">
              <w:rPr>
                <w:b/>
                <w:bCs/>
                <w:color w:val="000000" w:themeColor="text1"/>
              </w:rPr>
              <w:t>VI – Lĩnh vực hàng không</w:t>
            </w:r>
          </w:p>
        </w:tc>
      </w:tr>
      <w:tr w:rsidR="000C1CD9" w:rsidRPr="008E1AF2" w14:paraId="5F6044B9"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150B9C16"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96FA578" w14:textId="22563432"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Chấp thuận việc thuê, cho thuê tàu bay giữa tổ chức cá nhân Việt Nam và tổ chức, cá nhân nước ngoài</w:t>
            </w:r>
          </w:p>
        </w:tc>
        <w:tc>
          <w:tcPr>
            <w:tcW w:w="1276" w:type="dxa"/>
            <w:tcBorders>
              <w:top w:val="single" w:sz="4" w:space="0" w:color="auto"/>
              <w:left w:val="single" w:sz="4" w:space="0" w:color="auto"/>
              <w:bottom w:val="single" w:sz="4" w:space="0" w:color="auto"/>
              <w:right w:val="single" w:sz="4" w:space="0" w:color="auto"/>
            </w:tcBorders>
            <w:vAlign w:val="center"/>
          </w:tcPr>
          <w:p w14:paraId="4B2BF69C" w14:textId="601D188F" w:rsidR="000C1CD9" w:rsidRPr="008E1AF2" w:rsidRDefault="000C1CD9" w:rsidP="00055057">
            <w:pPr>
              <w:pStyle w:val="ThngthngWeb"/>
              <w:spacing w:before="0" w:beforeAutospacing="0" w:after="0" w:afterAutospacing="0"/>
              <w:jc w:val="center"/>
            </w:pPr>
            <w:r w:rsidRPr="008E1AF2">
              <w:t>1.002511</w:t>
            </w:r>
          </w:p>
        </w:tc>
        <w:tc>
          <w:tcPr>
            <w:tcW w:w="1559" w:type="dxa"/>
            <w:tcBorders>
              <w:top w:val="single" w:sz="4" w:space="0" w:color="auto"/>
              <w:left w:val="single" w:sz="4" w:space="0" w:color="auto"/>
              <w:bottom w:val="single" w:sz="4" w:space="0" w:color="auto"/>
              <w:right w:val="single" w:sz="4" w:space="0" w:color="auto"/>
            </w:tcBorders>
            <w:vAlign w:val="center"/>
          </w:tcPr>
          <w:p w14:paraId="70A0AED6" w14:textId="57442135"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4857FBA5"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0DA30B13"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2EC7F3D" w14:textId="6BBAC05F"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Cấp Giấy phép khai thác cơ sở cung cấp dịch vụ bảo đảm hoạt động bay (giấy phép khai thác cơ sở ANS)</w:t>
            </w:r>
          </w:p>
        </w:tc>
        <w:tc>
          <w:tcPr>
            <w:tcW w:w="1276" w:type="dxa"/>
            <w:tcBorders>
              <w:top w:val="single" w:sz="4" w:space="0" w:color="auto"/>
              <w:left w:val="single" w:sz="4" w:space="0" w:color="auto"/>
              <w:bottom w:val="single" w:sz="4" w:space="0" w:color="auto"/>
              <w:right w:val="single" w:sz="4" w:space="0" w:color="auto"/>
            </w:tcBorders>
            <w:vAlign w:val="center"/>
          </w:tcPr>
          <w:p w14:paraId="05DA2EDD" w14:textId="7672FFB5" w:rsidR="000C1CD9" w:rsidRPr="008E1AF2" w:rsidRDefault="000C1CD9" w:rsidP="00055057">
            <w:pPr>
              <w:pStyle w:val="ThngthngWeb"/>
              <w:spacing w:before="0" w:beforeAutospacing="0" w:after="0" w:afterAutospacing="0"/>
              <w:jc w:val="center"/>
            </w:pPr>
            <w:r w:rsidRPr="008E1AF2">
              <w:t>2.000102</w:t>
            </w:r>
          </w:p>
        </w:tc>
        <w:tc>
          <w:tcPr>
            <w:tcW w:w="1559" w:type="dxa"/>
            <w:tcBorders>
              <w:top w:val="single" w:sz="4" w:space="0" w:color="auto"/>
              <w:left w:val="single" w:sz="4" w:space="0" w:color="auto"/>
              <w:bottom w:val="single" w:sz="4" w:space="0" w:color="auto"/>
              <w:right w:val="single" w:sz="4" w:space="0" w:color="auto"/>
            </w:tcBorders>
            <w:vAlign w:val="center"/>
          </w:tcPr>
          <w:p w14:paraId="1E4496C0" w14:textId="34C8C50E"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74829C0B"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6357D92E"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C339606" w14:textId="153C7F22"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Cấp lại Giấy phép khai thác cho cơ sở cung cấp dịch vụ bảo đảm hoạt động bay</w:t>
            </w:r>
          </w:p>
        </w:tc>
        <w:tc>
          <w:tcPr>
            <w:tcW w:w="1276" w:type="dxa"/>
            <w:tcBorders>
              <w:top w:val="single" w:sz="4" w:space="0" w:color="auto"/>
              <w:left w:val="single" w:sz="4" w:space="0" w:color="auto"/>
              <w:bottom w:val="single" w:sz="4" w:space="0" w:color="auto"/>
              <w:right w:val="single" w:sz="4" w:space="0" w:color="auto"/>
            </w:tcBorders>
            <w:vAlign w:val="center"/>
          </w:tcPr>
          <w:p w14:paraId="220F35A1" w14:textId="4CE5F50C" w:rsidR="000C1CD9" w:rsidRPr="008E1AF2" w:rsidRDefault="000C1CD9" w:rsidP="00055057">
            <w:pPr>
              <w:pStyle w:val="ThngthngWeb"/>
              <w:spacing w:before="0" w:beforeAutospacing="0" w:after="0" w:afterAutospacing="0"/>
              <w:jc w:val="center"/>
            </w:pPr>
            <w:r w:rsidRPr="008E1AF2">
              <w:t>1.000254</w:t>
            </w:r>
          </w:p>
        </w:tc>
        <w:tc>
          <w:tcPr>
            <w:tcW w:w="1559" w:type="dxa"/>
            <w:tcBorders>
              <w:top w:val="single" w:sz="4" w:space="0" w:color="auto"/>
              <w:left w:val="single" w:sz="4" w:space="0" w:color="auto"/>
              <w:bottom w:val="single" w:sz="4" w:space="0" w:color="auto"/>
              <w:right w:val="single" w:sz="4" w:space="0" w:color="auto"/>
            </w:tcBorders>
            <w:vAlign w:val="center"/>
          </w:tcPr>
          <w:p w14:paraId="3C8925F9" w14:textId="2CF6A1F4"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15F3459E"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51F8276D"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80D7436" w14:textId="0CAFEA41"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Cấp phép bay đi, đến cho các chuyến bay thực hiện hoạt động hàng không dân dụng tại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77301FDE" w14:textId="53BA8692" w:rsidR="000C1CD9" w:rsidRPr="008E1AF2" w:rsidRDefault="000C1CD9" w:rsidP="00055057">
            <w:pPr>
              <w:pStyle w:val="ThngthngWeb"/>
              <w:spacing w:before="0" w:beforeAutospacing="0" w:after="0" w:afterAutospacing="0"/>
              <w:jc w:val="center"/>
            </w:pPr>
            <w:r w:rsidRPr="008E1AF2">
              <w:t>1.001388</w:t>
            </w:r>
          </w:p>
        </w:tc>
        <w:tc>
          <w:tcPr>
            <w:tcW w:w="1559" w:type="dxa"/>
            <w:tcBorders>
              <w:top w:val="single" w:sz="4" w:space="0" w:color="auto"/>
              <w:left w:val="single" w:sz="4" w:space="0" w:color="auto"/>
              <w:bottom w:val="single" w:sz="4" w:space="0" w:color="auto"/>
              <w:right w:val="single" w:sz="4" w:space="0" w:color="auto"/>
            </w:tcBorders>
            <w:vAlign w:val="center"/>
          </w:tcPr>
          <w:p w14:paraId="0C438934" w14:textId="35C96967"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Bộ Quốc phòng; Cục Hàng không Việt Nam; Cục Lãnh sự - Bộ Ngoại giao</w:t>
            </w:r>
          </w:p>
        </w:tc>
      </w:tr>
      <w:tr w:rsidR="000C1CD9" w:rsidRPr="008E1AF2" w14:paraId="517869BA"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78EA3238"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B95810F" w14:textId="0ADD7082"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Cấp phép bay quá cảnh cho các chuyến bay thực hiện hoạt động bay dân dụng tại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4184F9E3" w14:textId="6C31E7C4" w:rsidR="000C1CD9" w:rsidRPr="008E1AF2" w:rsidRDefault="000C1CD9" w:rsidP="00055057">
            <w:pPr>
              <w:pStyle w:val="ThngthngWeb"/>
              <w:spacing w:before="0" w:beforeAutospacing="0" w:after="0" w:afterAutospacing="0"/>
              <w:jc w:val="center"/>
            </w:pPr>
            <w:r w:rsidRPr="008E1AF2">
              <w:t>1.001381</w:t>
            </w:r>
          </w:p>
        </w:tc>
        <w:tc>
          <w:tcPr>
            <w:tcW w:w="1559" w:type="dxa"/>
            <w:tcBorders>
              <w:top w:val="single" w:sz="4" w:space="0" w:color="auto"/>
              <w:left w:val="single" w:sz="4" w:space="0" w:color="auto"/>
              <w:bottom w:val="single" w:sz="4" w:space="0" w:color="auto"/>
              <w:right w:val="single" w:sz="4" w:space="0" w:color="auto"/>
            </w:tcBorders>
            <w:vAlign w:val="center"/>
          </w:tcPr>
          <w:p w14:paraId="25734059" w14:textId="5195416A"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Bộ Quốc phòng; Cục Lãnh sự - Bộ Ngoại giao</w:t>
            </w:r>
          </w:p>
        </w:tc>
      </w:tr>
      <w:tr w:rsidR="000C1CD9" w:rsidRPr="008E1AF2" w14:paraId="32384084"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53C9A3DC"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9A00F20" w14:textId="65FB590C"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Cấp quyền vận chuyển hàng không</w:t>
            </w:r>
          </w:p>
        </w:tc>
        <w:tc>
          <w:tcPr>
            <w:tcW w:w="1276" w:type="dxa"/>
            <w:tcBorders>
              <w:top w:val="single" w:sz="4" w:space="0" w:color="auto"/>
              <w:left w:val="single" w:sz="4" w:space="0" w:color="auto"/>
              <w:bottom w:val="single" w:sz="4" w:space="0" w:color="auto"/>
              <w:right w:val="single" w:sz="4" w:space="0" w:color="auto"/>
            </w:tcBorders>
            <w:vAlign w:val="center"/>
          </w:tcPr>
          <w:p w14:paraId="0C714786" w14:textId="7693FD85" w:rsidR="000C1CD9" w:rsidRPr="008E1AF2" w:rsidRDefault="000C1CD9" w:rsidP="00055057">
            <w:pPr>
              <w:pStyle w:val="ThngthngWeb"/>
              <w:spacing w:before="0" w:beforeAutospacing="0" w:after="0" w:afterAutospacing="0"/>
              <w:jc w:val="center"/>
            </w:pPr>
            <w:r w:rsidRPr="008E1AF2">
              <w:t>1.002523</w:t>
            </w:r>
          </w:p>
        </w:tc>
        <w:tc>
          <w:tcPr>
            <w:tcW w:w="1559" w:type="dxa"/>
            <w:tcBorders>
              <w:top w:val="single" w:sz="4" w:space="0" w:color="auto"/>
              <w:left w:val="single" w:sz="4" w:space="0" w:color="auto"/>
              <w:bottom w:val="single" w:sz="4" w:space="0" w:color="auto"/>
              <w:right w:val="single" w:sz="4" w:space="0" w:color="auto"/>
            </w:tcBorders>
            <w:vAlign w:val="center"/>
          </w:tcPr>
          <w:p w14:paraId="70D18DC2" w14:textId="2671C131"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7578DC14"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2DCCF309"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A946D86" w14:textId="750D4199"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Đăng ký Điều lệ vận chuyển của hãng hàng không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1B3A6B93" w14:textId="189A91C1" w:rsidR="000C1CD9" w:rsidRPr="008E1AF2" w:rsidRDefault="000C1CD9" w:rsidP="00055057">
            <w:pPr>
              <w:pStyle w:val="ThngthngWeb"/>
              <w:spacing w:before="0" w:beforeAutospacing="0" w:after="0" w:afterAutospacing="0"/>
              <w:jc w:val="center"/>
            </w:pPr>
            <w:r w:rsidRPr="008E1AF2">
              <w:t>2.001037</w:t>
            </w:r>
          </w:p>
        </w:tc>
        <w:tc>
          <w:tcPr>
            <w:tcW w:w="1559" w:type="dxa"/>
            <w:tcBorders>
              <w:top w:val="single" w:sz="4" w:space="0" w:color="auto"/>
              <w:left w:val="single" w:sz="4" w:space="0" w:color="auto"/>
              <w:bottom w:val="single" w:sz="4" w:space="0" w:color="auto"/>
              <w:right w:val="single" w:sz="4" w:space="0" w:color="auto"/>
            </w:tcBorders>
            <w:vAlign w:val="center"/>
          </w:tcPr>
          <w:p w14:paraId="2B3D9B3A" w14:textId="7CD666A9"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59DCC186"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5A84B246"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FB81BB8" w14:textId="482D6186"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Gia hạn, sửa đổi Giấy chứng nhận Tổ chức chế tạo sản phẩm, thiết bị, phụ tùng tàu bay</w:t>
            </w:r>
          </w:p>
        </w:tc>
        <w:tc>
          <w:tcPr>
            <w:tcW w:w="1276" w:type="dxa"/>
            <w:tcBorders>
              <w:top w:val="single" w:sz="4" w:space="0" w:color="auto"/>
              <w:left w:val="single" w:sz="4" w:space="0" w:color="auto"/>
              <w:bottom w:val="single" w:sz="4" w:space="0" w:color="auto"/>
              <w:right w:val="single" w:sz="4" w:space="0" w:color="auto"/>
            </w:tcBorders>
            <w:vAlign w:val="center"/>
          </w:tcPr>
          <w:p w14:paraId="450C3816" w14:textId="10031C63" w:rsidR="000C1CD9" w:rsidRPr="008E1AF2" w:rsidRDefault="000C1CD9" w:rsidP="00055057">
            <w:pPr>
              <w:pStyle w:val="ThngthngWeb"/>
              <w:spacing w:before="0" w:beforeAutospacing="0" w:after="0" w:afterAutospacing="0"/>
              <w:jc w:val="center"/>
            </w:pPr>
            <w:r w:rsidRPr="008E1AF2">
              <w:t>1.003538</w:t>
            </w:r>
          </w:p>
        </w:tc>
        <w:tc>
          <w:tcPr>
            <w:tcW w:w="1559" w:type="dxa"/>
            <w:tcBorders>
              <w:top w:val="single" w:sz="4" w:space="0" w:color="auto"/>
              <w:left w:val="single" w:sz="4" w:space="0" w:color="auto"/>
              <w:bottom w:val="single" w:sz="4" w:space="0" w:color="auto"/>
              <w:right w:val="single" w:sz="4" w:space="0" w:color="auto"/>
            </w:tcBorders>
            <w:vAlign w:val="center"/>
          </w:tcPr>
          <w:p w14:paraId="00D08075" w14:textId="6264B91C"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4B73B194"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0E87967B"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2A496A6" w14:textId="4D1E5B63"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Gia hạn, sửa đổi Giấy chứng nhận Tổ chức thiết kế sản phẩm, thiết bị, phụ tùng tàu bay</w:t>
            </w:r>
          </w:p>
        </w:tc>
        <w:tc>
          <w:tcPr>
            <w:tcW w:w="1276" w:type="dxa"/>
            <w:tcBorders>
              <w:top w:val="single" w:sz="4" w:space="0" w:color="auto"/>
              <w:left w:val="single" w:sz="4" w:space="0" w:color="auto"/>
              <w:bottom w:val="single" w:sz="4" w:space="0" w:color="auto"/>
              <w:right w:val="single" w:sz="4" w:space="0" w:color="auto"/>
            </w:tcBorders>
            <w:vAlign w:val="center"/>
          </w:tcPr>
          <w:p w14:paraId="7F3406FD" w14:textId="20A4B43E" w:rsidR="000C1CD9" w:rsidRPr="008E1AF2" w:rsidRDefault="000C1CD9" w:rsidP="00055057">
            <w:pPr>
              <w:pStyle w:val="ThngthngWeb"/>
              <w:spacing w:before="0" w:beforeAutospacing="0" w:after="0" w:afterAutospacing="0"/>
              <w:jc w:val="center"/>
            </w:pPr>
            <w:r w:rsidRPr="008E1AF2">
              <w:t>1.003551</w:t>
            </w:r>
          </w:p>
        </w:tc>
        <w:tc>
          <w:tcPr>
            <w:tcW w:w="1559" w:type="dxa"/>
            <w:tcBorders>
              <w:top w:val="single" w:sz="4" w:space="0" w:color="auto"/>
              <w:left w:val="single" w:sz="4" w:space="0" w:color="auto"/>
              <w:bottom w:val="single" w:sz="4" w:space="0" w:color="auto"/>
              <w:right w:val="single" w:sz="4" w:space="0" w:color="auto"/>
            </w:tcBorders>
            <w:vAlign w:val="center"/>
          </w:tcPr>
          <w:p w14:paraId="09FD09F5" w14:textId="69A368BE"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3200406B"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181D0F55"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DE1FF74" w14:textId="3CF62008"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Kê khai giá dịch vụ vận chuyển hàng không nội địa và giá dịch vụ chuyên ngành hàng không</w:t>
            </w:r>
          </w:p>
        </w:tc>
        <w:tc>
          <w:tcPr>
            <w:tcW w:w="1276" w:type="dxa"/>
            <w:tcBorders>
              <w:top w:val="single" w:sz="4" w:space="0" w:color="auto"/>
              <w:left w:val="single" w:sz="4" w:space="0" w:color="auto"/>
              <w:bottom w:val="single" w:sz="4" w:space="0" w:color="auto"/>
              <w:right w:val="single" w:sz="4" w:space="0" w:color="auto"/>
            </w:tcBorders>
            <w:vAlign w:val="center"/>
          </w:tcPr>
          <w:p w14:paraId="5211DB3C" w14:textId="4937B909" w:rsidR="000C1CD9" w:rsidRPr="008E1AF2" w:rsidRDefault="000C1CD9" w:rsidP="00055057">
            <w:pPr>
              <w:pStyle w:val="ThngthngWeb"/>
              <w:spacing w:before="0" w:beforeAutospacing="0" w:after="0" w:afterAutospacing="0"/>
              <w:jc w:val="center"/>
            </w:pPr>
            <w:r w:rsidRPr="008E1AF2">
              <w:t>1.002875</w:t>
            </w:r>
          </w:p>
        </w:tc>
        <w:tc>
          <w:tcPr>
            <w:tcW w:w="1559" w:type="dxa"/>
            <w:tcBorders>
              <w:top w:val="single" w:sz="4" w:space="0" w:color="auto"/>
              <w:left w:val="single" w:sz="4" w:space="0" w:color="auto"/>
              <w:bottom w:val="single" w:sz="4" w:space="0" w:color="auto"/>
              <w:right w:val="single" w:sz="4" w:space="0" w:color="auto"/>
            </w:tcBorders>
            <w:vAlign w:val="center"/>
          </w:tcPr>
          <w:p w14:paraId="12145B53" w14:textId="79C257D9"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7AEC9CC3"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20A726D8"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789E663" w14:textId="2FB107E9"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Phê chuẩn sửa đổi, bổ sung tài liệu hướng dẫn khai thác, bảo dưỡng của người khai thác tàu bay</w:t>
            </w:r>
          </w:p>
        </w:tc>
        <w:tc>
          <w:tcPr>
            <w:tcW w:w="1276" w:type="dxa"/>
            <w:tcBorders>
              <w:top w:val="single" w:sz="4" w:space="0" w:color="auto"/>
              <w:left w:val="single" w:sz="4" w:space="0" w:color="auto"/>
              <w:bottom w:val="single" w:sz="4" w:space="0" w:color="auto"/>
              <w:right w:val="single" w:sz="4" w:space="0" w:color="auto"/>
            </w:tcBorders>
            <w:vAlign w:val="center"/>
          </w:tcPr>
          <w:p w14:paraId="10584D78" w14:textId="358934A9" w:rsidR="000C1CD9" w:rsidRPr="008E1AF2" w:rsidRDefault="000C1CD9" w:rsidP="00055057">
            <w:pPr>
              <w:pStyle w:val="ThngthngWeb"/>
              <w:spacing w:before="0" w:beforeAutospacing="0" w:after="0" w:afterAutospacing="0"/>
              <w:jc w:val="center"/>
            </w:pPr>
            <w:r w:rsidRPr="008E1AF2">
              <w:t>1.004415</w:t>
            </w:r>
          </w:p>
        </w:tc>
        <w:tc>
          <w:tcPr>
            <w:tcW w:w="1559" w:type="dxa"/>
            <w:tcBorders>
              <w:top w:val="single" w:sz="4" w:space="0" w:color="auto"/>
              <w:left w:val="single" w:sz="4" w:space="0" w:color="auto"/>
              <w:bottom w:val="single" w:sz="4" w:space="0" w:color="auto"/>
              <w:right w:val="single" w:sz="4" w:space="0" w:color="auto"/>
            </w:tcBorders>
            <w:vAlign w:val="center"/>
          </w:tcPr>
          <w:p w14:paraId="26A09E7B" w14:textId="6BB60804"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0E24935D"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1C584E70"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2C5E619" w14:textId="415E6C60"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Phê duyệt Hợp đồng hợp tác liên quan trực tiếp đến quyền vận chuyển hàng không</w:t>
            </w:r>
          </w:p>
        </w:tc>
        <w:tc>
          <w:tcPr>
            <w:tcW w:w="1276" w:type="dxa"/>
            <w:tcBorders>
              <w:top w:val="single" w:sz="4" w:space="0" w:color="auto"/>
              <w:left w:val="single" w:sz="4" w:space="0" w:color="auto"/>
              <w:bottom w:val="single" w:sz="4" w:space="0" w:color="auto"/>
              <w:right w:val="single" w:sz="4" w:space="0" w:color="auto"/>
            </w:tcBorders>
            <w:vAlign w:val="center"/>
          </w:tcPr>
          <w:p w14:paraId="7D190487" w14:textId="5E708081" w:rsidR="000C1CD9" w:rsidRPr="008E1AF2" w:rsidRDefault="000C1CD9" w:rsidP="00055057">
            <w:pPr>
              <w:pStyle w:val="ThngthngWeb"/>
              <w:spacing w:before="0" w:beforeAutospacing="0" w:after="0" w:afterAutospacing="0"/>
              <w:jc w:val="center"/>
            </w:pPr>
            <w:r w:rsidRPr="008E1AF2">
              <w:t>1.002894</w:t>
            </w:r>
          </w:p>
        </w:tc>
        <w:tc>
          <w:tcPr>
            <w:tcW w:w="1559" w:type="dxa"/>
            <w:tcBorders>
              <w:top w:val="single" w:sz="4" w:space="0" w:color="auto"/>
              <w:left w:val="single" w:sz="4" w:space="0" w:color="auto"/>
              <w:bottom w:val="single" w:sz="4" w:space="0" w:color="auto"/>
              <w:right w:val="single" w:sz="4" w:space="0" w:color="auto"/>
            </w:tcBorders>
            <w:vAlign w:val="center"/>
          </w:tcPr>
          <w:p w14:paraId="43CF98C5" w14:textId="1CFEC8B4"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76FCE0C8"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5F8A6356"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B11C90F" w14:textId="7566742F"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chấp thuận phương án đảm bảo an ninh, an toàn và vệ sinh môi trường đối với hoạt động xây dựng, cải tạo, nâng cấp, bảo trì, sửa chữa công trình, lắp đặt, bảo dưỡng, sửa chữa thiết bị trong khu vực cảng hàng không, sân bay</w:t>
            </w:r>
          </w:p>
        </w:tc>
        <w:tc>
          <w:tcPr>
            <w:tcW w:w="1276" w:type="dxa"/>
            <w:tcBorders>
              <w:top w:val="single" w:sz="4" w:space="0" w:color="auto"/>
              <w:left w:val="single" w:sz="4" w:space="0" w:color="auto"/>
              <w:bottom w:val="single" w:sz="4" w:space="0" w:color="auto"/>
              <w:right w:val="single" w:sz="4" w:space="0" w:color="auto"/>
            </w:tcBorders>
            <w:vAlign w:val="center"/>
          </w:tcPr>
          <w:p w14:paraId="545B3717" w14:textId="76842442" w:rsidR="000C1CD9" w:rsidRPr="008E1AF2" w:rsidRDefault="000C1CD9" w:rsidP="00055057">
            <w:pPr>
              <w:pStyle w:val="ThngthngWeb"/>
              <w:spacing w:before="0" w:beforeAutospacing="0" w:after="0" w:afterAutospacing="0"/>
              <w:jc w:val="center"/>
            </w:pPr>
            <w:r w:rsidRPr="008E1AF2">
              <w:t>1.004711</w:t>
            </w:r>
          </w:p>
        </w:tc>
        <w:tc>
          <w:tcPr>
            <w:tcW w:w="1559" w:type="dxa"/>
            <w:tcBorders>
              <w:top w:val="single" w:sz="4" w:space="0" w:color="auto"/>
              <w:left w:val="single" w:sz="4" w:space="0" w:color="auto"/>
              <w:bottom w:val="single" w:sz="4" w:space="0" w:color="auto"/>
              <w:right w:val="single" w:sz="4" w:space="0" w:color="auto"/>
            </w:tcBorders>
            <w:vAlign w:val="center"/>
          </w:tcPr>
          <w:p w14:paraId="4A5D43BF" w14:textId="466FFB7A"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 Cảng vụ hàng không miền Bắc; Cảng vụ hàng không miền Nam; Cảng vụ hàng không miền Trung</w:t>
            </w:r>
          </w:p>
        </w:tc>
      </w:tr>
      <w:tr w:rsidR="000C1CD9" w:rsidRPr="008E1AF2" w14:paraId="19460CE1"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73536539"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15F3769" w14:textId="510F48C4"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chuyển cảng hàng không nội địa thành cảng hàng không quốc tế</w:t>
            </w:r>
          </w:p>
        </w:tc>
        <w:tc>
          <w:tcPr>
            <w:tcW w:w="1276" w:type="dxa"/>
            <w:tcBorders>
              <w:top w:val="single" w:sz="4" w:space="0" w:color="auto"/>
              <w:left w:val="single" w:sz="4" w:space="0" w:color="auto"/>
              <w:bottom w:val="single" w:sz="4" w:space="0" w:color="auto"/>
              <w:right w:val="single" w:sz="4" w:space="0" w:color="auto"/>
            </w:tcBorders>
            <w:vAlign w:val="center"/>
          </w:tcPr>
          <w:p w14:paraId="1CDDB327" w14:textId="5267720D" w:rsidR="000C1CD9" w:rsidRPr="008E1AF2" w:rsidRDefault="000C1CD9" w:rsidP="00055057">
            <w:pPr>
              <w:pStyle w:val="ThngthngWeb"/>
              <w:spacing w:before="0" w:beforeAutospacing="0" w:after="0" w:afterAutospacing="0"/>
              <w:jc w:val="center"/>
            </w:pPr>
            <w:r w:rsidRPr="008E1AF2">
              <w:t>1.009436</w:t>
            </w:r>
          </w:p>
        </w:tc>
        <w:tc>
          <w:tcPr>
            <w:tcW w:w="1559" w:type="dxa"/>
            <w:tcBorders>
              <w:top w:val="single" w:sz="4" w:space="0" w:color="auto"/>
              <w:left w:val="single" w:sz="4" w:space="0" w:color="auto"/>
              <w:bottom w:val="single" w:sz="4" w:space="0" w:color="auto"/>
              <w:right w:val="single" w:sz="4" w:space="0" w:color="auto"/>
            </w:tcBorders>
            <w:vAlign w:val="center"/>
          </w:tcPr>
          <w:p w14:paraId="002EAA40" w14:textId="658F374F"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Bộ Giao thông vận tải</w:t>
            </w:r>
          </w:p>
        </w:tc>
      </w:tr>
      <w:tr w:rsidR="000C1CD9" w:rsidRPr="008E1AF2" w14:paraId="6125DAB1"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19C1885E"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0994BDA" w14:textId="4249C2B1"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bổ sung năng định Giấy phép nhân viên điều khiển, vận hành thiết bị hàng không, phương tiện hoạt động tại khu vực hạn chế của cảng hàng không, sân bay</w:t>
            </w:r>
          </w:p>
        </w:tc>
        <w:tc>
          <w:tcPr>
            <w:tcW w:w="1276" w:type="dxa"/>
            <w:tcBorders>
              <w:top w:val="single" w:sz="4" w:space="0" w:color="auto"/>
              <w:left w:val="single" w:sz="4" w:space="0" w:color="auto"/>
              <w:bottom w:val="single" w:sz="4" w:space="0" w:color="auto"/>
              <w:right w:val="single" w:sz="4" w:space="0" w:color="auto"/>
            </w:tcBorders>
            <w:vAlign w:val="center"/>
          </w:tcPr>
          <w:p w14:paraId="03FFAB89" w14:textId="22BED6D8" w:rsidR="000C1CD9" w:rsidRPr="008E1AF2" w:rsidRDefault="000C1CD9" w:rsidP="00055057">
            <w:pPr>
              <w:pStyle w:val="ThngthngWeb"/>
              <w:spacing w:before="0" w:beforeAutospacing="0" w:after="0" w:afterAutospacing="0"/>
              <w:jc w:val="center"/>
            </w:pPr>
            <w:r w:rsidRPr="008E1AF2">
              <w:t>1.002840</w:t>
            </w:r>
          </w:p>
        </w:tc>
        <w:tc>
          <w:tcPr>
            <w:tcW w:w="1559" w:type="dxa"/>
            <w:tcBorders>
              <w:top w:val="single" w:sz="4" w:space="0" w:color="auto"/>
              <w:left w:val="single" w:sz="4" w:space="0" w:color="auto"/>
              <w:bottom w:val="single" w:sz="4" w:space="0" w:color="auto"/>
              <w:right w:val="single" w:sz="4" w:space="0" w:color="auto"/>
            </w:tcBorders>
            <w:vAlign w:val="center"/>
          </w:tcPr>
          <w:p w14:paraId="0264693C" w14:textId="0E44EE72"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79F8A0D5"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624D45DA"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97DAD56" w14:textId="057C33F4"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biển kiểm soát của phương tiện chuyên ngành hoạt động tại cảng hàng không, sân bay</w:t>
            </w:r>
          </w:p>
        </w:tc>
        <w:tc>
          <w:tcPr>
            <w:tcW w:w="1276" w:type="dxa"/>
            <w:tcBorders>
              <w:top w:val="single" w:sz="4" w:space="0" w:color="auto"/>
              <w:left w:val="single" w:sz="4" w:space="0" w:color="auto"/>
              <w:bottom w:val="single" w:sz="4" w:space="0" w:color="auto"/>
              <w:right w:val="single" w:sz="4" w:space="0" w:color="auto"/>
            </w:tcBorders>
            <w:vAlign w:val="center"/>
          </w:tcPr>
          <w:p w14:paraId="756FA0B8" w14:textId="08E1D563" w:rsidR="000C1CD9" w:rsidRPr="008E1AF2" w:rsidRDefault="000C1CD9" w:rsidP="00055057">
            <w:pPr>
              <w:pStyle w:val="ThngthngWeb"/>
              <w:spacing w:before="0" w:beforeAutospacing="0" w:after="0" w:afterAutospacing="0"/>
              <w:jc w:val="center"/>
            </w:pPr>
            <w:r w:rsidRPr="008E1AF2">
              <w:t>1.002884</w:t>
            </w:r>
          </w:p>
        </w:tc>
        <w:tc>
          <w:tcPr>
            <w:tcW w:w="1559" w:type="dxa"/>
            <w:tcBorders>
              <w:top w:val="single" w:sz="4" w:space="0" w:color="auto"/>
              <w:left w:val="single" w:sz="4" w:space="0" w:color="auto"/>
              <w:bottom w:val="single" w:sz="4" w:space="0" w:color="auto"/>
              <w:right w:val="single" w:sz="4" w:space="0" w:color="auto"/>
            </w:tcBorders>
            <w:vAlign w:val="center"/>
          </w:tcPr>
          <w:p w14:paraId="5675A2EF" w14:textId="5AC3DDDA"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Cảng vụ hàng không miền Bắc; Cảng vụ hàng không miền Nam; Cảng vụ hàng không miền Trung</w:t>
            </w:r>
          </w:p>
        </w:tc>
      </w:tr>
      <w:tr w:rsidR="000C1CD9" w:rsidRPr="008E1AF2" w14:paraId="7124C853"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7599E335"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BAE56ED" w14:textId="2722D874"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công nhận Giấy chứng nhận loại</w:t>
            </w:r>
          </w:p>
        </w:tc>
        <w:tc>
          <w:tcPr>
            <w:tcW w:w="1276" w:type="dxa"/>
            <w:tcBorders>
              <w:top w:val="single" w:sz="4" w:space="0" w:color="auto"/>
              <w:left w:val="single" w:sz="4" w:space="0" w:color="auto"/>
              <w:bottom w:val="single" w:sz="4" w:space="0" w:color="auto"/>
              <w:right w:val="single" w:sz="4" w:space="0" w:color="auto"/>
            </w:tcBorders>
            <w:vAlign w:val="center"/>
          </w:tcPr>
          <w:p w14:paraId="5A498083" w14:textId="7ED68EF6" w:rsidR="000C1CD9" w:rsidRPr="008E1AF2" w:rsidRDefault="000C1CD9" w:rsidP="00055057">
            <w:pPr>
              <w:pStyle w:val="ThngthngWeb"/>
              <w:spacing w:before="0" w:beforeAutospacing="0" w:after="0" w:afterAutospacing="0"/>
              <w:jc w:val="center"/>
            </w:pPr>
            <w:r w:rsidRPr="008E1AF2">
              <w:t>1.004408</w:t>
            </w:r>
          </w:p>
        </w:tc>
        <w:tc>
          <w:tcPr>
            <w:tcW w:w="1559" w:type="dxa"/>
            <w:tcBorders>
              <w:top w:val="single" w:sz="4" w:space="0" w:color="auto"/>
              <w:left w:val="single" w:sz="4" w:space="0" w:color="auto"/>
              <w:bottom w:val="single" w:sz="4" w:space="0" w:color="auto"/>
              <w:right w:val="single" w:sz="4" w:space="0" w:color="auto"/>
            </w:tcBorders>
            <w:vAlign w:val="center"/>
          </w:tcPr>
          <w:p w14:paraId="50D40731" w14:textId="083775BF"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37AD424A"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10AFCE51"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38AAC3A" w14:textId="52ACD5F6"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gia hạn, công nhận Giấy chứng nhận đủ điều kiện bay</w:t>
            </w:r>
          </w:p>
        </w:tc>
        <w:tc>
          <w:tcPr>
            <w:tcW w:w="1276" w:type="dxa"/>
            <w:tcBorders>
              <w:top w:val="single" w:sz="4" w:space="0" w:color="auto"/>
              <w:left w:val="single" w:sz="4" w:space="0" w:color="auto"/>
              <w:bottom w:val="single" w:sz="4" w:space="0" w:color="auto"/>
              <w:right w:val="single" w:sz="4" w:space="0" w:color="auto"/>
            </w:tcBorders>
            <w:vAlign w:val="center"/>
          </w:tcPr>
          <w:p w14:paraId="39FE0CC1" w14:textId="4B991356" w:rsidR="000C1CD9" w:rsidRPr="008E1AF2" w:rsidRDefault="000C1CD9" w:rsidP="00055057">
            <w:pPr>
              <w:pStyle w:val="ThngthngWeb"/>
              <w:spacing w:before="0" w:beforeAutospacing="0" w:after="0" w:afterAutospacing="0"/>
              <w:jc w:val="center"/>
            </w:pPr>
            <w:r w:rsidRPr="008E1AF2">
              <w:t>1.004362</w:t>
            </w:r>
          </w:p>
        </w:tc>
        <w:tc>
          <w:tcPr>
            <w:tcW w:w="1559" w:type="dxa"/>
            <w:tcBorders>
              <w:top w:val="single" w:sz="4" w:space="0" w:color="auto"/>
              <w:left w:val="single" w:sz="4" w:space="0" w:color="auto"/>
              <w:bottom w:val="single" w:sz="4" w:space="0" w:color="auto"/>
              <w:right w:val="single" w:sz="4" w:space="0" w:color="auto"/>
            </w:tcBorders>
            <w:vAlign w:val="center"/>
          </w:tcPr>
          <w:p w14:paraId="623C203A" w14:textId="4A87A355"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4ACAD4C6"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242F5586"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6F0B931" w14:textId="5091CC98"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Giấy chứng nhận cơ sở đủ điều kiện đào tạo, huấn luyện nghiệp vụ nhân viên hàng không</w:t>
            </w:r>
          </w:p>
        </w:tc>
        <w:tc>
          <w:tcPr>
            <w:tcW w:w="1276" w:type="dxa"/>
            <w:tcBorders>
              <w:top w:val="single" w:sz="4" w:space="0" w:color="auto"/>
              <w:left w:val="single" w:sz="4" w:space="0" w:color="auto"/>
              <w:bottom w:val="single" w:sz="4" w:space="0" w:color="auto"/>
              <w:right w:val="single" w:sz="4" w:space="0" w:color="auto"/>
            </w:tcBorders>
            <w:vAlign w:val="center"/>
          </w:tcPr>
          <w:p w14:paraId="1BFD5988" w14:textId="0462BF76" w:rsidR="000C1CD9" w:rsidRPr="008E1AF2" w:rsidRDefault="000C1CD9" w:rsidP="00055057">
            <w:pPr>
              <w:pStyle w:val="ThngthngWeb"/>
              <w:spacing w:before="0" w:beforeAutospacing="0" w:after="0" w:afterAutospacing="0"/>
              <w:jc w:val="center"/>
            </w:pPr>
            <w:r w:rsidRPr="008E1AF2">
              <w:t>1.000574</w:t>
            </w:r>
          </w:p>
        </w:tc>
        <w:tc>
          <w:tcPr>
            <w:tcW w:w="1559" w:type="dxa"/>
            <w:tcBorders>
              <w:top w:val="single" w:sz="4" w:space="0" w:color="auto"/>
              <w:left w:val="single" w:sz="4" w:space="0" w:color="auto"/>
              <w:bottom w:val="single" w:sz="4" w:space="0" w:color="auto"/>
              <w:right w:val="single" w:sz="4" w:space="0" w:color="auto"/>
            </w:tcBorders>
            <w:vAlign w:val="center"/>
          </w:tcPr>
          <w:p w14:paraId="616069E1" w14:textId="5B57B5FB"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06468171"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1EB1DF30"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8CC04D6" w14:textId="4EED4D27"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Giấy chứng nhận đủ điều kiện bay xuất khẩu</w:t>
            </w:r>
          </w:p>
        </w:tc>
        <w:tc>
          <w:tcPr>
            <w:tcW w:w="1276" w:type="dxa"/>
            <w:tcBorders>
              <w:top w:val="single" w:sz="4" w:space="0" w:color="auto"/>
              <w:left w:val="single" w:sz="4" w:space="0" w:color="auto"/>
              <w:bottom w:val="single" w:sz="4" w:space="0" w:color="auto"/>
              <w:right w:val="single" w:sz="4" w:space="0" w:color="auto"/>
            </w:tcBorders>
            <w:vAlign w:val="center"/>
          </w:tcPr>
          <w:p w14:paraId="35E25BC3" w14:textId="00B5AB63" w:rsidR="000C1CD9" w:rsidRPr="008E1AF2" w:rsidRDefault="000C1CD9" w:rsidP="00055057">
            <w:pPr>
              <w:pStyle w:val="ThngthngWeb"/>
              <w:spacing w:before="0" w:beforeAutospacing="0" w:after="0" w:afterAutospacing="0"/>
              <w:jc w:val="center"/>
            </w:pPr>
            <w:r w:rsidRPr="008E1AF2">
              <w:t>1.004411</w:t>
            </w:r>
          </w:p>
        </w:tc>
        <w:tc>
          <w:tcPr>
            <w:tcW w:w="1559" w:type="dxa"/>
            <w:tcBorders>
              <w:top w:val="single" w:sz="4" w:space="0" w:color="auto"/>
              <w:left w:val="single" w:sz="4" w:space="0" w:color="auto"/>
              <w:bottom w:val="single" w:sz="4" w:space="0" w:color="auto"/>
              <w:right w:val="single" w:sz="4" w:space="0" w:color="auto"/>
            </w:tcBorders>
            <w:vAlign w:val="center"/>
          </w:tcPr>
          <w:p w14:paraId="47E70F65" w14:textId="547C9CC0"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43C76FB5"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54618C8D"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D59D171" w14:textId="4B965CE6"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Giấy chứng nhận đăng ký hoạt động hàng không chung không vì mục đích thương mại</w:t>
            </w:r>
          </w:p>
        </w:tc>
        <w:tc>
          <w:tcPr>
            <w:tcW w:w="1276" w:type="dxa"/>
            <w:tcBorders>
              <w:top w:val="single" w:sz="4" w:space="0" w:color="auto"/>
              <w:left w:val="single" w:sz="4" w:space="0" w:color="auto"/>
              <w:bottom w:val="single" w:sz="4" w:space="0" w:color="auto"/>
              <w:right w:val="single" w:sz="4" w:space="0" w:color="auto"/>
            </w:tcBorders>
            <w:vAlign w:val="center"/>
          </w:tcPr>
          <w:p w14:paraId="39C4BC2F" w14:textId="6276BF1E" w:rsidR="000C1CD9" w:rsidRPr="008E1AF2" w:rsidRDefault="000C1CD9" w:rsidP="00055057">
            <w:pPr>
              <w:pStyle w:val="ThngthngWeb"/>
              <w:spacing w:before="0" w:beforeAutospacing="0" w:after="0" w:afterAutospacing="0"/>
              <w:jc w:val="center"/>
            </w:pPr>
            <w:r w:rsidRPr="008E1AF2">
              <w:t>1.002903</w:t>
            </w:r>
          </w:p>
        </w:tc>
        <w:tc>
          <w:tcPr>
            <w:tcW w:w="1559" w:type="dxa"/>
            <w:tcBorders>
              <w:top w:val="single" w:sz="4" w:space="0" w:color="auto"/>
              <w:left w:val="single" w:sz="4" w:space="0" w:color="auto"/>
              <w:bottom w:val="single" w:sz="4" w:space="0" w:color="auto"/>
              <w:right w:val="single" w:sz="4" w:space="0" w:color="auto"/>
            </w:tcBorders>
            <w:vAlign w:val="center"/>
          </w:tcPr>
          <w:p w14:paraId="4B7432A3" w14:textId="008EBA65"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70467807"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625932A6"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2F8EFD6" w14:textId="7E9155A8"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giấy chứng nhận khai thác cảng hàng không, sân bay</w:t>
            </w:r>
          </w:p>
        </w:tc>
        <w:tc>
          <w:tcPr>
            <w:tcW w:w="1276" w:type="dxa"/>
            <w:tcBorders>
              <w:top w:val="single" w:sz="4" w:space="0" w:color="auto"/>
              <w:left w:val="single" w:sz="4" w:space="0" w:color="auto"/>
              <w:bottom w:val="single" w:sz="4" w:space="0" w:color="auto"/>
              <w:right w:val="single" w:sz="4" w:space="0" w:color="auto"/>
            </w:tcBorders>
            <w:vAlign w:val="center"/>
          </w:tcPr>
          <w:p w14:paraId="73159CF0" w14:textId="28900B3D" w:rsidR="000C1CD9" w:rsidRPr="008E1AF2" w:rsidRDefault="000C1CD9" w:rsidP="00055057">
            <w:pPr>
              <w:pStyle w:val="ThngthngWeb"/>
              <w:spacing w:before="0" w:beforeAutospacing="0" w:after="0" w:afterAutospacing="0"/>
              <w:jc w:val="center"/>
            </w:pPr>
            <w:r w:rsidRPr="008E1AF2">
              <w:t>1.004716</w:t>
            </w:r>
          </w:p>
        </w:tc>
        <w:tc>
          <w:tcPr>
            <w:tcW w:w="1559" w:type="dxa"/>
            <w:tcBorders>
              <w:top w:val="single" w:sz="4" w:space="0" w:color="auto"/>
              <w:left w:val="single" w:sz="4" w:space="0" w:color="auto"/>
              <w:bottom w:val="single" w:sz="4" w:space="0" w:color="auto"/>
              <w:right w:val="single" w:sz="4" w:space="0" w:color="auto"/>
            </w:tcBorders>
            <w:vAlign w:val="center"/>
          </w:tcPr>
          <w:p w14:paraId="1F3285DF" w14:textId="390BF61B"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07B50AFD"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49F0C310"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4780D10" w14:textId="1AED4693"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Giấy chứng nhận người khai thác tàu bay</w:t>
            </w:r>
          </w:p>
        </w:tc>
        <w:tc>
          <w:tcPr>
            <w:tcW w:w="1276" w:type="dxa"/>
            <w:tcBorders>
              <w:top w:val="single" w:sz="4" w:space="0" w:color="auto"/>
              <w:left w:val="single" w:sz="4" w:space="0" w:color="auto"/>
              <w:bottom w:val="single" w:sz="4" w:space="0" w:color="auto"/>
              <w:right w:val="single" w:sz="4" w:space="0" w:color="auto"/>
            </w:tcBorders>
            <w:vAlign w:val="center"/>
          </w:tcPr>
          <w:p w14:paraId="7C99E6E4" w14:textId="1BB923EF" w:rsidR="000C1CD9" w:rsidRPr="008E1AF2" w:rsidRDefault="000C1CD9" w:rsidP="00055057">
            <w:pPr>
              <w:pStyle w:val="ThngthngWeb"/>
              <w:spacing w:before="0" w:beforeAutospacing="0" w:after="0" w:afterAutospacing="0"/>
              <w:jc w:val="center"/>
            </w:pPr>
            <w:r w:rsidRPr="008E1AF2">
              <w:t>1.004317</w:t>
            </w:r>
          </w:p>
        </w:tc>
        <w:tc>
          <w:tcPr>
            <w:tcW w:w="1559" w:type="dxa"/>
            <w:tcBorders>
              <w:top w:val="single" w:sz="4" w:space="0" w:color="auto"/>
              <w:left w:val="single" w:sz="4" w:space="0" w:color="auto"/>
              <w:bottom w:val="single" w:sz="4" w:space="0" w:color="auto"/>
              <w:right w:val="single" w:sz="4" w:space="0" w:color="auto"/>
            </w:tcBorders>
            <w:vAlign w:val="center"/>
          </w:tcPr>
          <w:p w14:paraId="373BAEFE" w14:textId="28A459F3"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56C666A9"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73B0483C"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CD00F85" w14:textId="441B75C0"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giấy chứng nhận phê chuẩn Tổ chức bảo dưỡng tàu bay (AMO)</w:t>
            </w:r>
          </w:p>
        </w:tc>
        <w:tc>
          <w:tcPr>
            <w:tcW w:w="1276" w:type="dxa"/>
            <w:tcBorders>
              <w:top w:val="single" w:sz="4" w:space="0" w:color="auto"/>
              <w:left w:val="single" w:sz="4" w:space="0" w:color="auto"/>
              <w:bottom w:val="single" w:sz="4" w:space="0" w:color="auto"/>
              <w:right w:val="single" w:sz="4" w:space="0" w:color="auto"/>
            </w:tcBorders>
            <w:vAlign w:val="center"/>
          </w:tcPr>
          <w:p w14:paraId="64F0468B" w14:textId="6C81229C" w:rsidR="000C1CD9" w:rsidRPr="008E1AF2" w:rsidRDefault="000C1CD9" w:rsidP="00055057">
            <w:pPr>
              <w:pStyle w:val="ThngthngWeb"/>
              <w:spacing w:before="0" w:beforeAutospacing="0" w:after="0" w:afterAutospacing="0"/>
              <w:jc w:val="center"/>
            </w:pPr>
            <w:r w:rsidRPr="008E1AF2">
              <w:t>1.003850</w:t>
            </w:r>
          </w:p>
        </w:tc>
        <w:tc>
          <w:tcPr>
            <w:tcW w:w="1559" w:type="dxa"/>
            <w:tcBorders>
              <w:top w:val="single" w:sz="4" w:space="0" w:color="auto"/>
              <w:left w:val="single" w:sz="4" w:space="0" w:color="auto"/>
              <w:bottom w:val="single" w:sz="4" w:space="0" w:color="auto"/>
              <w:right w:val="single" w:sz="4" w:space="0" w:color="auto"/>
            </w:tcBorders>
            <w:vAlign w:val="center"/>
          </w:tcPr>
          <w:p w14:paraId="70CF2B8B" w14:textId="3119AF09"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34A00628"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57D5E35E"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3806CC2" w14:textId="415CC98E"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Giấy chứng nhận thành viên tổ bay</w:t>
            </w:r>
          </w:p>
        </w:tc>
        <w:tc>
          <w:tcPr>
            <w:tcW w:w="1276" w:type="dxa"/>
            <w:tcBorders>
              <w:top w:val="single" w:sz="4" w:space="0" w:color="auto"/>
              <w:left w:val="single" w:sz="4" w:space="0" w:color="auto"/>
              <w:bottom w:val="single" w:sz="4" w:space="0" w:color="auto"/>
              <w:right w:val="single" w:sz="4" w:space="0" w:color="auto"/>
            </w:tcBorders>
            <w:vAlign w:val="center"/>
          </w:tcPr>
          <w:p w14:paraId="30D91FA0" w14:textId="1FAD2BE6" w:rsidR="000C1CD9" w:rsidRPr="008E1AF2" w:rsidRDefault="000C1CD9" w:rsidP="00055057">
            <w:pPr>
              <w:pStyle w:val="ThngthngWeb"/>
              <w:spacing w:before="0" w:beforeAutospacing="0" w:after="0" w:afterAutospacing="0"/>
              <w:jc w:val="center"/>
            </w:pPr>
            <w:r w:rsidRPr="008E1AF2">
              <w:t>1.004413</w:t>
            </w:r>
          </w:p>
        </w:tc>
        <w:tc>
          <w:tcPr>
            <w:tcW w:w="1559" w:type="dxa"/>
            <w:tcBorders>
              <w:top w:val="single" w:sz="4" w:space="0" w:color="auto"/>
              <w:left w:val="single" w:sz="4" w:space="0" w:color="auto"/>
              <w:bottom w:val="single" w:sz="4" w:space="0" w:color="auto"/>
              <w:right w:val="single" w:sz="4" w:space="0" w:color="auto"/>
            </w:tcBorders>
            <w:vAlign w:val="center"/>
          </w:tcPr>
          <w:p w14:paraId="149F0C1A" w14:textId="5179CBD4"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4F578169"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6BDD89DC"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CFEA706" w14:textId="488D6379"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Giấy phép cung cấp dịch vụ hàng không tại cảng hàng không, sân bay</w:t>
            </w:r>
          </w:p>
        </w:tc>
        <w:tc>
          <w:tcPr>
            <w:tcW w:w="1276" w:type="dxa"/>
            <w:tcBorders>
              <w:top w:val="single" w:sz="4" w:space="0" w:color="auto"/>
              <w:left w:val="single" w:sz="4" w:space="0" w:color="auto"/>
              <w:bottom w:val="single" w:sz="4" w:space="0" w:color="auto"/>
              <w:right w:val="single" w:sz="4" w:space="0" w:color="auto"/>
            </w:tcBorders>
            <w:vAlign w:val="center"/>
          </w:tcPr>
          <w:p w14:paraId="405A4C73" w14:textId="732E0287" w:rsidR="000C1CD9" w:rsidRPr="008E1AF2" w:rsidRDefault="000C1CD9" w:rsidP="00055057">
            <w:pPr>
              <w:pStyle w:val="ThngthngWeb"/>
              <w:spacing w:before="0" w:beforeAutospacing="0" w:after="0" w:afterAutospacing="0"/>
              <w:jc w:val="center"/>
            </w:pPr>
            <w:r w:rsidRPr="008E1AF2">
              <w:t>1.000452</w:t>
            </w:r>
          </w:p>
        </w:tc>
        <w:tc>
          <w:tcPr>
            <w:tcW w:w="1559" w:type="dxa"/>
            <w:tcBorders>
              <w:top w:val="single" w:sz="4" w:space="0" w:color="auto"/>
              <w:left w:val="single" w:sz="4" w:space="0" w:color="auto"/>
              <w:bottom w:val="single" w:sz="4" w:space="0" w:color="auto"/>
              <w:right w:val="single" w:sz="4" w:space="0" w:color="auto"/>
            </w:tcBorders>
            <w:vAlign w:val="center"/>
          </w:tcPr>
          <w:p w14:paraId="6333A540" w14:textId="4723F29F"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3D3C80C8"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252C5115"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02F5D42" w14:textId="491FA816"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giấy phép, gia hạn, bổ sung, phục hồi năng định nhân viên kiểm soát an ninh hàng không</w:t>
            </w:r>
          </w:p>
        </w:tc>
        <w:tc>
          <w:tcPr>
            <w:tcW w:w="1276" w:type="dxa"/>
            <w:tcBorders>
              <w:top w:val="single" w:sz="4" w:space="0" w:color="auto"/>
              <w:left w:val="single" w:sz="4" w:space="0" w:color="auto"/>
              <w:bottom w:val="single" w:sz="4" w:space="0" w:color="auto"/>
              <w:right w:val="single" w:sz="4" w:space="0" w:color="auto"/>
            </w:tcBorders>
            <w:vAlign w:val="center"/>
          </w:tcPr>
          <w:p w14:paraId="24198385" w14:textId="5E80242A" w:rsidR="000C1CD9" w:rsidRPr="008E1AF2" w:rsidRDefault="000C1CD9" w:rsidP="00055057">
            <w:pPr>
              <w:pStyle w:val="ThngthngWeb"/>
              <w:spacing w:before="0" w:beforeAutospacing="0" w:after="0" w:afterAutospacing="0"/>
              <w:jc w:val="center"/>
            </w:pPr>
            <w:r w:rsidRPr="008E1AF2">
              <w:t>1.002926</w:t>
            </w:r>
          </w:p>
        </w:tc>
        <w:tc>
          <w:tcPr>
            <w:tcW w:w="1559" w:type="dxa"/>
            <w:tcBorders>
              <w:top w:val="single" w:sz="4" w:space="0" w:color="auto"/>
              <w:left w:val="single" w:sz="4" w:space="0" w:color="auto"/>
              <w:bottom w:val="single" w:sz="4" w:space="0" w:color="auto"/>
              <w:right w:val="single" w:sz="4" w:space="0" w:color="auto"/>
            </w:tcBorders>
            <w:vAlign w:val="center"/>
          </w:tcPr>
          <w:p w14:paraId="01D7574B" w14:textId="74F846BB"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14C927FE"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1FF5312F"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C6CAD0C" w14:textId="73BE6E37"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Giấy phép khai thác hệ thống kỹ thuật, thiết bị bảo đảm hoạt động bay</w:t>
            </w:r>
          </w:p>
        </w:tc>
        <w:tc>
          <w:tcPr>
            <w:tcW w:w="1276" w:type="dxa"/>
            <w:tcBorders>
              <w:top w:val="single" w:sz="4" w:space="0" w:color="auto"/>
              <w:left w:val="single" w:sz="4" w:space="0" w:color="auto"/>
              <w:bottom w:val="single" w:sz="4" w:space="0" w:color="auto"/>
              <w:right w:val="single" w:sz="4" w:space="0" w:color="auto"/>
            </w:tcBorders>
            <w:vAlign w:val="center"/>
          </w:tcPr>
          <w:p w14:paraId="10375817" w14:textId="6B971E9A" w:rsidR="000C1CD9" w:rsidRPr="008E1AF2" w:rsidRDefault="000C1CD9" w:rsidP="00055057">
            <w:pPr>
              <w:pStyle w:val="ThngthngWeb"/>
              <w:spacing w:before="0" w:beforeAutospacing="0" w:after="0" w:afterAutospacing="0"/>
              <w:jc w:val="center"/>
            </w:pPr>
            <w:r w:rsidRPr="008E1AF2">
              <w:t>1.000283</w:t>
            </w:r>
          </w:p>
        </w:tc>
        <w:tc>
          <w:tcPr>
            <w:tcW w:w="1559" w:type="dxa"/>
            <w:tcBorders>
              <w:top w:val="single" w:sz="4" w:space="0" w:color="auto"/>
              <w:left w:val="single" w:sz="4" w:space="0" w:color="auto"/>
              <w:bottom w:val="single" w:sz="4" w:space="0" w:color="auto"/>
              <w:right w:val="single" w:sz="4" w:space="0" w:color="auto"/>
            </w:tcBorders>
            <w:vAlign w:val="center"/>
          </w:tcPr>
          <w:p w14:paraId="363B1CB5" w14:textId="1F7DE612"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65A97F1B"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0547BFBC"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C933909" w14:textId="3BEFF836"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giấy phép kiểm soát an ninh cảng hàng không, sân bay có giá trị sử dụng ngắn hạn của Cảng vụ hàng không, doanh nghiệp cảng hàng không, sân bay</w:t>
            </w:r>
          </w:p>
        </w:tc>
        <w:tc>
          <w:tcPr>
            <w:tcW w:w="1276" w:type="dxa"/>
            <w:tcBorders>
              <w:top w:val="single" w:sz="4" w:space="0" w:color="auto"/>
              <w:left w:val="single" w:sz="4" w:space="0" w:color="auto"/>
              <w:bottom w:val="single" w:sz="4" w:space="0" w:color="auto"/>
              <w:right w:val="single" w:sz="4" w:space="0" w:color="auto"/>
            </w:tcBorders>
            <w:vAlign w:val="center"/>
          </w:tcPr>
          <w:p w14:paraId="26FFC86A" w14:textId="001207E3" w:rsidR="000C1CD9" w:rsidRPr="008E1AF2" w:rsidRDefault="000C1CD9" w:rsidP="00055057">
            <w:pPr>
              <w:pStyle w:val="ThngthngWeb"/>
              <w:spacing w:before="0" w:beforeAutospacing="0" w:after="0" w:afterAutospacing="0"/>
              <w:jc w:val="center"/>
            </w:pPr>
            <w:r w:rsidRPr="008E1AF2">
              <w:t>1.003298</w:t>
            </w:r>
          </w:p>
        </w:tc>
        <w:tc>
          <w:tcPr>
            <w:tcW w:w="1559" w:type="dxa"/>
            <w:tcBorders>
              <w:top w:val="single" w:sz="4" w:space="0" w:color="auto"/>
              <w:left w:val="single" w:sz="4" w:space="0" w:color="auto"/>
              <w:bottom w:val="single" w:sz="4" w:space="0" w:color="auto"/>
              <w:right w:val="single" w:sz="4" w:space="0" w:color="auto"/>
            </w:tcBorders>
            <w:vAlign w:val="center"/>
          </w:tcPr>
          <w:p w14:paraId="3DB8628D" w14:textId="4EC541E4"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Cảng vụ hàng không miền Bắc; Cảng vụ hàng không miền Nam; Cảng vụ hàng không miền Trung; Doanh nghiệp nhà nước</w:t>
            </w:r>
          </w:p>
        </w:tc>
      </w:tr>
      <w:tr w:rsidR="000C1CD9" w:rsidRPr="008E1AF2" w14:paraId="3ED8E665"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08A8213C"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50FA9A1" w14:textId="007DAB0A"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Giấy phép, năng định cho người lái tàu bay</w:t>
            </w:r>
          </w:p>
        </w:tc>
        <w:tc>
          <w:tcPr>
            <w:tcW w:w="1276" w:type="dxa"/>
            <w:tcBorders>
              <w:top w:val="single" w:sz="4" w:space="0" w:color="auto"/>
              <w:left w:val="single" w:sz="4" w:space="0" w:color="auto"/>
              <w:bottom w:val="single" w:sz="4" w:space="0" w:color="auto"/>
              <w:right w:val="single" w:sz="4" w:space="0" w:color="auto"/>
            </w:tcBorders>
            <w:vAlign w:val="center"/>
          </w:tcPr>
          <w:p w14:paraId="34EB4D1F" w14:textId="70174C43" w:rsidR="000C1CD9" w:rsidRPr="008E1AF2" w:rsidRDefault="000C1CD9" w:rsidP="00055057">
            <w:pPr>
              <w:pStyle w:val="ThngthngWeb"/>
              <w:spacing w:before="0" w:beforeAutospacing="0" w:after="0" w:afterAutospacing="0"/>
              <w:jc w:val="center"/>
            </w:pPr>
            <w:r w:rsidRPr="008E1AF2">
              <w:t>1.004289</w:t>
            </w:r>
          </w:p>
        </w:tc>
        <w:tc>
          <w:tcPr>
            <w:tcW w:w="1559" w:type="dxa"/>
            <w:tcBorders>
              <w:top w:val="single" w:sz="4" w:space="0" w:color="auto"/>
              <w:left w:val="single" w:sz="4" w:space="0" w:color="auto"/>
              <w:bottom w:val="single" w:sz="4" w:space="0" w:color="auto"/>
              <w:right w:val="single" w:sz="4" w:space="0" w:color="auto"/>
            </w:tcBorders>
            <w:vAlign w:val="center"/>
          </w:tcPr>
          <w:p w14:paraId="41FA6A9D" w14:textId="48D597EF"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01B78645"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31C8C6FC"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E867760" w14:textId="453278ED"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Giấy phép, năng định cho nhân viên kỹ thuật bảo dưỡng tàu bay (AMT)</w:t>
            </w:r>
          </w:p>
        </w:tc>
        <w:tc>
          <w:tcPr>
            <w:tcW w:w="1276" w:type="dxa"/>
            <w:tcBorders>
              <w:top w:val="single" w:sz="4" w:space="0" w:color="auto"/>
              <w:left w:val="single" w:sz="4" w:space="0" w:color="auto"/>
              <w:bottom w:val="single" w:sz="4" w:space="0" w:color="auto"/>
              <w:right w:val="single" w:sz="4" w:space="0" w:color="auto"/>
            </w:tcBorders>
            <w:vAlign w:val="center"/>
          </w:tcPr>
          <w:p w14:paraId="079EA92C" w14:textId="3C55F26A" w:rsidR="000C1CD9" w:rsidRPr="008E1AF2" w:rsidRDefault="000C1CD9" w:rsidP="00055057">
            <w:pPr>
              <w:pStyle w:val="ThngthngWeb"/>
              <w:spacing w:before="0" w:beforeAutospacing="0" w:after="0" w:afterAutospacing="0"/>
              <w:jc w:val="center"/>
            </w:pPr>
            <w:r w:rsidRPr="008E1AF2">
              <w:t>1.003917</w:t>
            </w:r>
          </w:p>
        </w:tc>
        <w:tc>
          <w:tcPr>
            <w:tcW w:w="1559" w:type="dxa"/>
            <w:tcBorders>
              <w:top w:val="single" w:sz="4" w:space="0" w:color="auto"/>
              <w:left w:val="single" w:sz="4" w:space="0" w:color="auto"/>
              <w:bottom w:val="single" w:sz="4" w:space="0" w:color="auto"/>
              <w:right w:val="single" w:sz="4" w:space="0" w:color="auto"/>
            </w:tcBorders>
            <w:vAlign w:val="center"/>
          </w:tcPr>
          <w:p w14:paraId="6CCCA3DF" w14:textId="4841AFF0"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4D42F377"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5B0A9C5D"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11D740D" w14:textId="1B076574"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giấy phép, năng định nhân viên bảo đảm hoạt động bay</w:t>
            </w:r>
          </w:p>
        </w:tc>
        <w:tc>
          <w:tcPr>
            <w:tcW w:w="1276" w:type="dxa"/>
            <w:tcBorders>
              <w:top w:val="single" w:sz="4" w:space="0" w:color="auto"/>
              <w:left w:val="single" w:sz="4" w:space="0" w:color="auto"/>
              <w:bottom w:val="single" w:sz="4" w:space="0" w:color="auto"/>
              <w:right w:val="single" w:sz="4" w:space="0" w:color="auto"/>
            </w:tcBorders>
            <w:vAlign w:val="center"/>
          </w:tcPr>
          <w:p w14:paraId="21F9EF84" w14:textId="05CBCFC3" w:rsidR="000C1CD9" w:rsidRPr="008E1AF2" w:rsidRDefault="000C1CD9" w:rsidP="00055057">
            <w:pPr>
              <w:pStyle w:val="ThngthngWeb"/>
              <w:spacing w:before="0" w:beforeAutospacing="0" w:after="0" w:afterAutospacing="0"/>
              <w:jc w:val="center"/>
            </w:pPr>
            <w:r w:rsidRPr="008E1AF2">
              <w:t>1.000246</w:t>
            </w:r>
          </w:p>
        </w:tc>
        <w:tc>
          <w:tcPr>
            <w:tcW w:w="1559" w:type="dxa"/>
            <w:tcBorders>
              <w:top w:val="single" w:sz="4" w:space="0" w:color="auto"/>
              <w:left w:val="single" w:sz="4" w:space="0" w:color="auto"/>
              <w:bottom w:val="single" w:sz="4" w:space="0" w:color="auto"/>
              <w:right w:val="single" w:sz="4" w:space="0" w:color="auto"/>
            </w:tcBorders>
            <w:vAlign w:val="center"/>
          </w:tcPr>
          <w:p w14:paraId="0C6657CC" w14:textId="76EE1D4A"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7081A576"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01D1E460"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C32DDAF" w14:textId="27E69B97"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giấy phép nhân viên điều khiển, vận hành thiết bị hàng không, phương tiện hoạt động tại khu vực hạn chế của cảng hàng không, sân bay</w:t>
            </w:r>
          </w:p>
        </w:tc>
        <w:tc>
          <w:tcPr>
            <w:tcW w:w="1276" w:type="dxa"/>
            <w:tcBorders>
              <w:top w:val="single" w:sz="4" w:space="0" w:color="auto"/>
              <w:left w:val="single" w:sz="4" w:space="0" w:color="auto"/>
              <w:bottom w:val="single" w:sz="4" w:space="0" w:color="auto"/>
              <w:right w:val="single" w:sz="4" w:space="0" w:color="auto"/>
            </w:tcBorders>
            <w:vAlign w:val="center"/>
          </w:tcPr>
          <w:p w14:paraId="766F8639" w14:textId="54EBC57F" w:rsidR="000C1CD9" w:rsidRPr="008E1AF2" w:rsidRDefault="000C1CD9" w:rsidP="00055057">
            <w:pPr>
              <w:pStyle w:val="ThngthngWeb"/>
              <w:spacing w:before="0" w:beforeAutospacing="0" w:after="0" w:afterAutospacing="0"/>
              <w:jc w:val="center"/>
            </w:pPr>
            <w:r w:rsidRPr="008E1AF2">
              <w:t>1.004698</w:t>
            </w:r>
          </w:p>
        </w:tc>
        <w:tc>
          <w:tcPr>
            <w:tcW w:w="1559" w:type="dxa"/>
            <w:tcBorders>
              <w:top w:val="single" w:sz="4" w:space="0" w:color="auto"/>
              <w:left w:val="single" w:sz="4" w:space="0" w:color="auto"/>
              <w:bottom w:val="single" w:sz="4" w:space="0" w:color="auto"/>
              <w:right w:val="single" w:sz="4" w:space="0" w:color="auto"/>
            </w:tcBorders>
            <w:vAlign w:val="center"/>
          </w:tcPr>
          <w:p w14:paraId="2F7D2F05" w14:textId="74048A93"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7ABEB510"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1C0B1585"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04555D2" w14:textId="6D4529C1"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Giấy phép và năng định cho nhân viên sửa chữa chuyên ngành hàng không (ARS)</w:t>
            </w:r>
          </w:p>
        </w:tc>
        <w:tc>
          <w:tcPr>
            <w:tcW w:w="1276" w:type="dxa"/>
            <w:tcBorders>
              <w:top w:val="single" w:sz="4" w:space="0" w:color="auto"/>
              <w:left w:val="single" w:sz="4" w:space="0" w:color="auto"/>
              <w:bottom w:val="single" w:sz="4" w:space="0" w:color="auto"/>
              <w:right w:val="single" w:sz="4" w:space="0" w:color="auto"/>
            </w:tcBorders>
            <w:vAlign w:val="center"/>
          </w:tcPr>
          <w:p w14:paraId="2EFA5692" w14:textId="115FB0CD" w:rsidR="000C1CD9" w:rsidRPr="008E1AF2" w:rsidRDefault="000C1CD9" w:rsidP="00055057">
            <w:pPr>
              <w:pStyle w:val="ThngthngWeb"/>
              <w:spacing w:before="0" w:beforeAutospacing="0" w:after="0" w:afterAutospacing="0"/>
              <w:jc w:val="center"/>
            </w:pPr>
            <w:r w:rsidRPr="008E1AF2">
              <w:t>1.004412</w:t>
            </w:r>
          </w:p>
        </w:tc>
        <w:tc>
          <w:tcPr>
            <w:tcW w:w="1559" w:type="dxa"/>
            <w:tcBorders>
              <w:top w:val="single" w:sz="4" w:space="0" w:color="auto"/>
              <w:left w:val="single" w:sz="4" w:space="0" w:color="auto"/>
              <w:bottom w:val="single" w:sz="4" w:space="0" w:color="auto"/>
              <w:right w:val="single" w:sz="4" w:space="0" w:color="auto"/>
            </w:tcBorders>
            <w:vAlign w:val="center"/>
          </w:tcPr>
          <w:p w14:paraId="54D7ED7D" w14:textId="1F0E5A4D"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5FC5DD12"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78BB0B19"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AA5C4F4" w14:textId="04AB0DCC"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lại Giấy chứng nhận cơ sở đủ điều kiện đào tạo, huấn luyện nghiệp vụ nhân viên hàng không</w:t>
            </w:r>
          </w:p>
        </w:tc>
        <w:tc>
          <w:tcPr>
            <w:tcW w:w="1276" w:type="dxa"/>
            <w:tcBorders>
              <w:top w:val="single" w:sz="4" w:space="0" w:color="auto"/>
              <w:left w:val="single" w:sz="4" w:space="0" w:color="auto"/>
              <w:bottom w:val="single" w:sz="4" w:space="0" w:color="auto"/>
              <w:right w:val="single" w:sz="4" w:space="0" w:color="auto"/>
            </w:tcBorders>
            <w:vAlign w:val="center"/>
          </w:tcPr>
          <w:p w14:paraId="04819CAF" w14:textId="313D0C13" w:rsidR="000C1CD9" w:rsidRPr="008E1AF2" w:rsidRDefault="000C1CD9" w:rsidP="00055057">
            <w:pPr>
              <w:pStyle w:val="ThngthngWeb"/>
              <w:spacing w:before="0" w:beforeAutospacing="0" w:after="0" w:afterAutospacing="0"/>
              <w:jc w:val="center"/>
            </w:pPr>
            <w:r w:rsidRPr="008E1AF2">
              <w:t>1.000597</w:t>
            </w:r>
          </w:p>
        </w:tc>
        <w:tc>
          <w:tcPr>
            <w:tcW w:w="1559" w:type="dxa"/>
            <w:tcBorders>
              <w:top w:val="single" w:sz="4" w:space="0" w:color="auto"/>
              <w:left w:val="single" w:sz="4" w:space="0" w:color="auto"/>
              <w:bottom w:val="single" w:sz="4" w:space="0" w:color="auto"/>
              <w:right w:val="single" w:sz="4" w:space="0" w:color="auto"/>
            </w:tcBorders>
            <w:vAlign w:val="center"/>
          </w:tcPr>
          <w:p w14:paraId="7B64A975" w14:textId="0E04FAE4"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422F7250"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2622C3B6"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EBAEF8A" w14:textId="7019A2F7"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lại Giấy chứng nhận đăng ký các quyền đối với tàu bay</w:t>
            </w:r>
          </w:p>
        </w:tc>
        <w:tc>
          <w:tcPr>
            <w:tcW w:w="1276" w:type="dxa"/>
            <w:tcBorders>
              <w:top w:val="single" w:sz="4" w:space="0" w:color="auto"/>
              <w:left w:val="single" w:sz="4" w:space="0" w:color="auto"/>
              <w:bottom w:val="single" w:sz="4" w:space="0" w:color="auto"/>
              <w:right w:val="single" w:sz="4" w:space="0" w:color="auto"/>
            </w:tcBorders>
            <w:vAlign w:val="center"/>
          </w:tcPr>
          <w:p w14:paraId="0484537C" w14:textId="228DC908" w:rsidR="000C1CD9" w:rsidRPr="008E1AF2" w:rsidRDefault="000C1CD9" w:rsidP="00055057">
            <w:pPr>
              <w:pStyle w:val="ThngthngWeb"/>
              <w:spacing w:before="0" w:beforeAutospacing="0" w:after="0" w:afterAutospacing="0"/>
              <w:jc w:val="center"/>
            </w:pPr>
            <w:r w:rsidRPr="008E1AF2">
              <w:t>1.003405</w:t>
            </w:r>
          </w:p>
        </w:tc>
        <w:tc>
          <w:tcPr>
            <w:tcW w:w="1559" w:type="dxa"/>
            <w:tcBorders>
              <w:top w:val="single" w:sz="4" w:space="0" w:color="auto"/>
              <w:left w:val="single" w:sz="4" w:space="0" w:color="auto"/>
              <w:bottom w:val="single" w:sz="4" w:space="0" w:color="auto"/>
              <w:right w:val="single" w:sz="4" w:space="0" w:color="auto"/>
            </w:tcBorders>
            <w:vAlign w:val="center"/>
          </w:tcPr>
          <w:p w14:paraId="6383610F" w14:textId="3465EF94"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6442209C"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1C3EEE86"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5514F3D" w14:textId="45A4D908"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lại Giấy chứng nhận đăng ký hoạt động hàng không chung không vì mục đích thương mại</w:t>
            </w:r>
          </w:p>
        </w:tc>
        <w:tc>
          <w:tcPr>
            <w:tcW w:w="1276" w:type="dxa"/>
            <w:tcBorders>
              <w:top w:val="single" w:sz="4" w:space="0" w:color="auto"/>
              <w:left w:val="single" w:sz="4" w:space="0" w:color="auto"/>
              <w:bottom w:val="single" w:sz="4" w:space="0" w:color="auto"/>
              <w:right w:val="single" w:sz="4" w:space="0" w:color="auto"/>
            </w:tcBorders>
            <w:vAlign w:val="center"/>
          </w:tcPr>
          <w:p w14:paraId="0B59B8B8" w14:textId="6026E0B2" w:rsidR="000C1CD9" w:rsidRPr="008E1AF2" w:rsidRDefault="000C1CD9" w:rsidP="00055057">
            <w:pPr>
              <w:pStyle w:val="ThngthngWeb"/>
              <w:spacing w:before="0" w:beforeAutospacing="0" w:after="0" w:afterAutospacing="0"/>
              <w:jc w:val="center"/>
            </w:pPr>
            <w:r w:rsidRPr="008E1AF2">
              <w:t>1.002899</w:t>
            </w:r>
          </w:p>
        </w:tc>
        <w:tc>
          <w:tcPr>
            <w:tcW w:w="1559" w:type="dxa"/>
            <w:tcBorders>
              <w:top w:val="single" w:sz="4" w:space="0" w:color="auto"/>
              <w:left w:val="single" w:sz="4" w:space="0" w:color="auto"/>
              <w:bottom w:val="single" w:sz="4" w:space="0" w:color="auto"/>
              <w:right w:val="single" w:sz="4" w:space="0" w:color="auto"/>
            </w:tcBorders>
            <w:vAlign w:val="center"/>
          </w:tcPr>
          <w:p w14:paraId="0C10315B" w14:textId="4E86EFDE"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1FA9E008"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2939457D"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52B8A9B" w14:textId="29AD045F"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lại giấy chứng nhận đăng ký quốc tịch tàu bay</w:t>
            </w:r>
          </w:p>
        </w:tc>
        <w:tc>
          <w:tcPr>
            <w:tcW w:w="1276" w:type="dxa"/>
            <w:tcBorders>
              <w:top w:val="single" w:sz="4" w:space="0" w:color="auto"/>
              <w:left w:val="single" w:sz="4" w:space="0" w:color="auto"/>
              <w:bottom w:val="single" w:sz="4" w:space="0" w:color="auto"/>
              <w:right w:val="single" w:sz="4" w:space="0" w:color="auto"/>
            </w:tcBorders>
            <w:vAlign w:val="center"/>
          </w:tcPr>
          <w:p w14:paraId="427106A5" w14:textId="6D8D797D" w:rsidR="000C1CD9" w:rsidRPr="008E1AF2" w:rsidRDefault="000C1CD9" w:rsidP="00055057">
            <w:pPr>
              <w:pStyle w:val="ThngthngWeb"/>
              <w:spacing w:before="0" w:beforeAutospacing="0" w:after="0" w:afterAutospacing="0"/>
              <w:jc w:val="center"/>
            </w:pPr>
            <w:r w:rsidRPr="008E1AF2">
              <w:t>1.003389</w:t>
            </w:r>
          </w:p>
        </w:tc>
        <w:tc>
          <w:tcPr>
            <w:tcW w:w="1559" w:type="dxa"/>
            <w:tcBorders>
              <w:top w:val="single" w:sz="4" w:space="0" w:color="auto"/>
              <w:left w:val="single" w:sz="4" w:space="0" w:color="auto"/>
              <w:bottom w:val="single" w:sz="4" w:space="0" w:color="auto"/>
              <w:right w:val="single" w:sz="4" w:space="0" w:color="auto"/>
            </w:tcBorders>
            <w:vAlign w:val="center"/>
          </w:tcPr>
          <w:p w14:paraId="0518B379" w14:textId="677AAD77"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3CE401E9"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011D1748"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412C680" w14:textId="685D8E36"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lại Giấy phép cung cấp dịch vụ hàng không tại cảng hàng không, sân bay</w:t>
            </w:r>
          </w:p>
        </w:tc>
        <w:tc>
          <w:tcPr>
            <w:tcW w:w="1276" w:type="dxa"/>
            <w:tcBorders>
              <w:top w:val="single" w:sz="4" w:space="0" w:color="auto"/>
              <w:left w:val="single" w:sz="4" w:space="0" w:color="auto"/>
              <w:bottom w:val="single" w:sz="4" w:space="0" w:color="auto"/>
              <w:right w:val="single" w:sz="4" w:space="0" w:color="auto"/>
            </w:tcBorders>
            <w:vAlign w:val="center"/>
          </w:tcPr>
          <w:p w14:paraId="6F55EFD2" w14:textId="6825A19B" w:rsidR="000C1CD9" w:rsidRPr="008E1AF2" w:rsidRDefault="000C1CD9" w:rsidP="00055057">
            <w:pPr>
              <w:pStyle w:val="ThngthngWeb"/>
              <w:spacing w:before="0" w:beforeAutospacing="0" w:after="0" w:afterAutospacing="0"/>
              <w:jc w:val="center"/>
            </w:pPr>
            <w:r w:rsidRPr="008E1AF2">
              <w:t>1.000465</w:t>
            </w:r>
          </w:p>
        </w:tc>
        <w:tc>
          <w:tcPr>
            <w:tcW w:w="1559" w:type="dxa"/>
            <w:tcBorders>
              <w:top w:val="single" w:sz="4" w:space="0" w:color="auto"/>
              <w:left w:val="single" w:sz="4" w:space="0" w:color="auto"/>
              <w:bottom w:val="single" w:sz="4" w:space="0" w:color="auto"/>
              <w:right w:val="single" w:sz="4" w:space="0" w:color="auto"/>
            </w:tcBorders>
            <w:vAlign w:val="center"/>
          </w:tcPr>
          <w:p w14:paraId="4EDE2FFE" w14:textId="06B5980B"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704D19A1"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2A954EF1"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D0239D6" w14:textId="7F96A493"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lại Giấy phép khai thác hệ thống kỹ thuật, thiết bị bảo đảm hoạt động bay</w:t>
            </w:r>
          </w:p>
        </w:tc>
        <w:tc>
          <w:tcPr>
            <w:tcW w:w="1276" w:type="dxa"/>
            <w:tcBorders>
              <w:top w:val="single" w:sz="4" w:space="0" w:color="auto"/>
              <w:left w:val="single" w:sz="4" w:space="0" w:color="auto"/>
              <w:bottom w:val="single" w:sz="4" w:space="0" w:color="auto"/>
              <w:right w:val="single" w:sz="4" w:space="0" w:color="auto"/>
            </w:tcBorders>
            <w:vAlign w:val="center"/>
          </w:tcPr>
          <w:p w14:paraId="197188C2" w14:textId="51349FA6" w:rsidR="000C1CD9" w:rsidRPr="008E1AF2" w:rsidRDefault="000C1CD9" w:rsidP="00055057">
            <w:pPr>
              <w:pStyle w:val="ThngthngWeb"/>
              <w:spacing w:before="0" w:beforeAutospacing="0" w:after="0" w:afterAutospacing="0"/>
              <w:jc w:val="center"/>
            </w:pPr>
            <w:r w:rsidRPr="008E1AF2">
              <w:t>1.000271</w:t>
            </w:r>
          </w:p>
        </w:tc>
        <w:tc>
          <w:tcPr>
            <w:tcW w:w="1559" w:type="dxa"/>
            <w:tcBorders>
              <w:top w:val="single" w:sz="4" w:space="0" w:color="auto"/>
              <w:left w:val="single" w:sz="4" w:space="0" w:color="auto"/>
              <w:bottom w:val="single" w:sz="4" w:space="0" w:color="auto"/>
              <w:right w:val="single" w:sz="4" w:space="0" w:color="auto"/>
            </w:tcBorders>
            <w:vAlign w:val="center"/>
          </w:tcPr>
          <w:p w14:paraId="33982EED" w14:textId="6ADD9412"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1A6EAEE3"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6AD78714"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966066B" w14:textId="51865E8A"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lại giấy phép kiểm soát an ninh cảng hàng không, sân bay có giá trị sử dụng dài hạn của Cảng vụ hàng không, doanh nghiệp cảng hàng không, sân bay</w:t>
            </w:r>
          </w:p>
        </w:tc>
        <w:tc>
          <w:tcPr>
            <w:tcW w:w="1276" w:type="dxa"/>
            <w:tcBorders>
              <w:top w:val="single" w:sz="4" w:space="0" w:color="auto"/>
              <w:left w:val="single" w:sz="4" w:space="0" w:color="auto"/>
              <w:bottom w:val="single" w:sz="4" w:space="0" w:color="auto"/>
              <w:right w:val="single" w:sz="4" w:space="0" w:color="auto"/>
            </w:tcBorders>
            <w:vAlign w:val="center"/>
          </w:tcPr>
          <w:p w14:paraId="0A113654" w14:textId="2AE5B278" w:rsidR="000C1CD9" w:rsidRPr="008E1AF2" w:rsidRDefault="000C1CD9" w:rsidP="00055057">
            <w:pPr>
              <w:pStyle w:val="ThngthngWeb"/>
              <w:spacing w:before="0" w:beforeAutospacing="0" w:after="0" w:afterAutospacing="0"/>
              <w:jc w:val="center"/>
            </w:pPr>
            <w:r w:rsidRPr="008E1AF2">
              <w:t>1.003318</w:t>
            </w:r>
          </w:p>
        </w:tc>
        <w:tc>
          <w:tcPr>
            <w:tcW w:w="1559" w:type="dxa"/>
            <w:tcBorders>
              <w:top w:val="single" w:sz="4" w:space="0" w:color="auto"/>
              <w:left w:val="single" w:sz="4" w:space="0" w:color="auto"/>
              <w:bottom w:val="single" w:sz="4" w:space="0" w:color="auto"/>
              <w:right w:val="single" w:sz="4" w:space="0" w:color="auto"/>
            </w:tcBorders>
            <w:vAlign w:val="center"/>
          </w:tcPr>
          <w:p w14:paraId="515DE6DE" w14:textId="48FC735E"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Cảng vụ hàng không miền Bắc; Cảng vụ hàng không miền Nam; Cảng vụ hàng không miền Trung; Doanh nghiệp nhà nước</w:t>
            </w:r>
          </w:p>
        </w:tc>
      </w:tr>
      <w:tr w:rsidR="000C1CD9" w:rsidRPr="008E1AF2" w14:paraId="642B54EC"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233BCDBC"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8507565" w14:textId="17E2CBD2"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lại Giấy phép kinh doanh vận chuyển hàng không, Giấy phép kinh doanh  hàng không chung</w:t>
            </w:r>
          </w:p>
        </w:tc>
        <w:tc>
          <w:tcPr>
            <w:tcW w:w="1276" w:type="dxa"/>
            <w:tcBorders>
              <w:top w:val="single" w:sz="4" w:space="0" w:color="auto"/>
              <w:left w:val="single" w:sz="4" w:space="0" w:color="auto"/>
              <w:bottom w:val="single" w:sz="4" w:space="0" w:color="auto"/>
              <w:right w:val="single" w:sz="4" w:space="0" w:color="auto"/>
            </w:tcBorders>
            <w:vAlign w:val="center"/>
          </w:tcPr>
          <w:p w14:paraId="51B48433" w14:textId="72B1F5A0" w:rsidR="000C1CD9" w:rsidRPr="008E1AF2" w:rsidRDefault="000C1CD9" w:rsidP="00055057">
            <w:pPr>
              <w:pStyle w:val="ThngthngWeb"/>
              <w:spacing w:before="0" w:beforeAutospacing="0" w:after="0" w:afterAutospacing="0"/>
              <w:jc w:val="center"/>
            </w:pPr>
            <w:r w:rsidRPr="008E1AF2">
              <w:t>1.000423</w:t>
            </w:r>
          </w:p>
        </w:tc>
        <w:tc>
          <w:tcPr>
            <w:tcW w:w="1559" w:type="dxa"/>
            <w:tcBorders>
              <w:top w:val="single" w:sz="4" w:space="0" w:color="auto"/>
              <w:left w:val="single" w:sz="4" w:space="0" w:color="auto"/>
              <w:bottom w:val="single" w:sz="4" w:space="0" w:color="auto"/>
              <w:right w:val="single" w:sz="4" w:space="0" w:color="auto"/>
            </w:tcBorders>
            <w:vAlign w:val="center"/>
          </w:tcPr>
          <w:p w14:paraId="15407092" w14:textId="30290020"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Bộ Giao thông vận tải</w:t>
            </w:r>
          </w:p>
        </w:tc>
      </w:tr>
      <w:tr w:rsidR="000C1CD9" w:rsidRPr="008E1AF2" w14:paraId="76075826"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64F16F96"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D52C4DB" w14:textId="2FF68EFD"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lại Giấy phép, năng định cho người lái tàu bay</w:t>
            </w:r>
          </w:p>
        </w:tc>
        <w:tc>
          <w:tcPr>
            <w:tcW w:w="1276" w:type="dxa"/>
            <w:tcBorders>
              <w:top w:val="single" w:sz="4" w:space="0" w:color="auto"/>
              <w:left w:val="single" w:sz="4" w:space="0" w:color="auto"/>
              <w:bottom w:val="single" w:sz="4" w:space="0" w:color="auto"/>
              <w:right w:val="single" w:sz="4" w:space="0" w:color="auto"/>
            </w:tcBorders>
            <w:vAlign w:val="center"/>
          </w:tcPr>
          <w:p w14:paraId="0B56C69A" w14:textId="20D83EB4" w:rsidR="000C1CD9" w:rsidRPr="008E1AF2" w:rsidRDefault="000C1CD9" w:rsidP="00055057">
            <w:pPr>
              <w:pStyle w:val="ThngthngWeb"/>
              <w:spacing w:before="0" w:beforeAutospacing="0" w:after="0" w:afterAutospacing="0"/>
              <w:jc w:val="center"/>
            </w:pPr>
            <w:r w:rsidRPr="008E1AF2">
              <w:t>1.004286</w:t>
            </w:r>
          </w:p>
        </w:tc>
        <w:tc>
          <w:tcPr>
            <w:tcW w:w="1559" w:type="dxa"/>
            <w:tcBorders>
              <w:top w:val="single" w:sz="4" w:space="0" w:color="auto"/>
              <w:left w:val="single" w:sz="4" w:space="0" w:color="auto"/>
              <w:bottom w:val="single" w:sz="4" w:space="0" w:color="auto"/>
              <w:right w:val="single" w:sz="4" w:space="0" w:color="auto"/>
            </w:tcBorders>
            <w:vAlign w:val="center"/>
          </w:tcPr>
          <w:p w14:paraId="1B0DA889" w14:textId="22EA3B1C"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59281800"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1608B56E"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7250BDC" w14:textId="0EEA7219"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lại giấy phép, năng định nhân viên bảo đảm hoạt động bay</w:t>
            </w:r>
          </w:p>
        </w:tc>
        <w:tc>
          <w:tcPr>
            <w:tcW w:w="1276" w:type="dxa"/>
            <w:tcBorders>
              <w:top w:val="single" w:sz="4" w:space="0" w:color="auto"/>
              <w:left w:val="single" w:sz="4" w:space="0" w:color="auto"/>
              <w:bottom w:val="single" w:sz="4" w:space="0" w:color="auto"/>
              <w:right w:val="single" w:sz="4" w:space="0" w:color="auto"/>
            </w:tcBorders>
            <w:vAlign w:val="center"/>
          </w:tcPr>
          <w:p w14:paraId="1344DB07" w14:textId="5327E327" w:rsidR="000C1CD9" w:rsidRPr="008E1AF2" w:rsidRDefault="000C1CD9" w:rsidP="00055057">
            <w:pPr>
              <w:pStyle w:val="ThngthngWeb"/>
              <w:spacing w:before="0" w:beforeAutospacing="0" w:after="0" w:afterAutospacing="0"/>
              <w:jc w:val="center"/>
            </w:pPr>
            <w:r w:rsidRPr="008E1AF2">
              <w:t>1.000239</w:t>
            </w:r>
          </w:p>
        </w:tc>
        <w:tc>
          <w:tcPr>
            <w:tcW w:w="1559" w:type="dxa"/>
            <w:tcBorders>
              <w:top w:val="single" w:sz="4" w:space="0" w:color="auto"/>
              <w:left w:val="single" w:sz="4" w:space="0" w:color="auto"/>
              <w:bottom w:val="single" w:sz="4" w:space="0" w:color="auto"/>
              <w:right w:val="single" w:sz="4" w:space="0" w:color="auto"/>
            </w:tcBorders>
            <w:vAlign w:val="center"/>
          </w:tcPr>
          <w:p w14:paraId="539368CB" w14:textId="3C42203E"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23080D01"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72E504DD"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6F8915D" w14:textId="4FDBB287"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lại Giấy phép nhân viên điều khiển, vận hành thiết bị hàng không, phương tiện hoạt động tại khu vực hạn chế của cảng hàng không, sân bay</w:t>
            </w:r>
          </w:p>
        </w:tc>
        <w:tc>
          <w:tcPr>
            <w:tcW w:w="1276" w:type="dxa"/>
            <w:tcBorders>
              <w:top w:val="single" w:sz="4" w:space="0" w:color="auto"/>
              <w:left w:val="single" w:sz="4" w:space="0" w:color="auto"/>
              <w:bottom w:val="single" w:sz="4" w:space="0" w:color="auto"/>
              <w:right w:val="single" w:sz="4" w:space="0" w:color="auto"/>
            </w:tcBorders>
            <w:vAlign w:val="center"/>
          </w:tcPr>
          <w:p w14:paraId="18ED7906" w14:textId="3A5CD43D" w:rsidR="000C1CD9" w:rsidRPr="008E1AF2" w:rsidRDefault="000C1CD9" w:rsidP="00055057">
            <w:pPr>
              <w:pStyle w:val="ThngthngWeb"/>
              <w:spacing w:before="0" w:beforeAutospacing="0" w:after="0" w:afterAutospacing="0"/>
              <w:jc w:val="center"/>
            </w:pPr>
            <w:r w:rsidRPr="008E1AF2">
              <w:t>1.004696</w:t>
            </w:r>
          </w:p>
        </w:tc>
        <w:tc>
          <w:tcPr>
            <w:tcW w:w="1559" w:type="dxa"/>
            <w:tcBorders>
              <w:top w:val="single" w:sz="4" w:space="0" w:color="auto"/>
              <w:left w:val="single" w:sz="4" w:space="0" w:color="auto"/>
              <w:bottom w:val="single" w:sz="4" w:space="0" w:color="auto"/>
              <w:right w:val="single" w:sz="4" w:space="0" w:color="auto"/>
            </w:tcBorders>
            <w:vAlign w:val="center"/>
          </w:tcPr>
          <w:p w14:paraId="6948A5A8" w14:textId="1646F0EB"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27696C85"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7EFBE611"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0B61895" w14:textId="3A952929"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lại Giấy phép và năng định cho nhân viên bảo dưỡng tàu bay (AMT)</w:t>
            </w:r>
          </w:p>
        </w:tc>
        <w:tc>
          <w:tcPr>
            <w:tcW w:w="1276" w:type="dxa"/>
            <w:tcBorders>
              <w:top w:val="single" w:sz="4" w:space="0" w:color="auto"/>
              <w:left w:val="single" w:sz="4" w:space="0" w:color="auto"/>
              <w:bottom w:val="single" w:sz="4" w:space="0" w:color="auto"/>
              <w:right w:val="single" w:sz="4" w:space="0" w:color="auto"/>
            </w:tcBorders>
            <w:vAlign w:val="center"/>
          </w:tcPr>
          <w:p w14:paraId="04D9D018" w14:textId="0758CFCE" w:rsidR="000C1CD9" w:rsidRPr="008E1AF2" w:rsidRDefault="000C1CD9" w:rsidP="00055057">
            <w:pPr>
              <w:pStyle w:val="ThngthngWeb"/>
              <w:spacing w:before="0" w:beforeAutospacing="0" w:after="0" w:afterAutospacing="0"/>
              <w:jc w:val="center"/>
            </w:pPr>
            <w:r w:rsidRPr="008E1AF2">
              <w:t>1.003894</w:t>
            </w:r>
          </w:p>
        </w:tc>
        <w:tc>
          <w:tcPr>
            <w:tcW w:w="1559" w:type="dxa"/>
            <w:tcBorders>
              <w:top w:val="single" w:sz="4" w:space="0" w:color="auto"/>
              <w:left w:val="single" w:sz="4" w:space="0" w:color="auto"/>
              <w:bottom w:val="single" w:sz="4" w:space="0" w:color="auto"/>
              <w:right w:val="single" w:sz="4" w:space="0" w:color="auto"/>
            </w:tcBorders>
            <w:vAlign w:val="center"/>
          </w:tcPr>
          <w:p w14:paraId="3310D288" w14:textId="7528D75E"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0A61378E"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13E65535"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65F886E" w14:textId="3ADB2091"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lại giấy phép và năng định cho nhân viên sửa chữa chuyên ngành hàng không (ARS)</w:t>
            </w:r>
          </w:p>
        </w:tc>
        <w:tc>
          <w:tcPr>
            <w:tcW w:w="1276" w:type="dxa"/>
            <w:tcBorders>
              <w:top w:val="single" w:sz="4" w:space="0" w:color="auto"/>
              <w:left w:val="single" w:sz="4" w:space="0" w:color="auto"/>
              <w:bottom w:val="single" w:sz="4" w:space="0" w:color="auto"/>
              <w:right w:val="single" w:sz="4" w:space="0" w:color="auto"/>
            </w:tcBorders>
            <w:vAlign w:val="center"/>
          </w:tcPr>
          <w:p w14:paraId="1A01A3F4" w14:textId="037D386A" w:rsidR="000C1CD9" w:rsidRPr="008E1AF2" w:rsidRDefault="000C1CD9" w:rsidP="00055057">
            <w:pPr>
              <w:pStyle w:val="ThngthngWeb"/>
              <w:spacing w:before="0" w:beforeAutospacing="0" w:after="0" w:afterAutospacing="0"/>
              <w:jc w:val="center"/>
            </w:pPr>
            <w:r w:rsidRPr="008E1AF2">
              <w:t>1.004372</w:t>
            </w:r>
          </w:p>
        </w:tc>
        <w:tc>
          <w:tcPr>
            <w:tcW w:w="1559" w:type="dxa"/>
            <w:tcBorders>
              <w:top w:val="single" w:sz="4" w:space="0" w:color="auto"/>
              <w:left w:val="single" w:sz="4" w:space="0" w:color="auto"/>
              <w:bottom w:val="single" w:sz="4" w:space="0" w:color="auto"/>
              <w:right w:val="single" w:sz="4" w:space="0" w:color="auto"/>
            </w:tcBorders>
            <w:vAlign w:val="center"/>
          </w:tcPr>
          <w:p w14:paraId="4BFB7FC3" w14:textId="75E9F6E6"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0F4C156F"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1909D7A0"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9A1D3FE" w14:textId="2BB1BED5"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lại thẻ kiểm soát an ninh cảng hàng không, sân bay có giá trị sử dụng dài hạn của Cục Hàng không Việt Nam, Cảng vụ hàng không</w:t>
            </w:r>
          </w:p>
        </w:tc>
        <w:tc>
          <w:tcPr>
            <w:tcW w:w="1276" w:type="dxa"/>
            <w:tcBorders>
              <w:top w:val="single" w:sz="4" w:space="0" w:color="auto"/>
              <w:left w:val="single" w:sz="4" w:space="0" w:color="auto"/>
              <w:bottom w:val="single" w:sz="4" w:space="0" w:color="auto"/>
              <w:right w:val="single" w:sz="4" w:space="0" w:color="auto"/>
            </w:tcBorders>
            <w:vAlign w:val="center"/>
          </w:tcPr>
          <w:p w14:paraId="404E79F6" w14:textId="5CF2ACCC" w:rsidR="000C1CD9" w:rsidRPr="008E1AF2" w:rsidRDefault="000C1CD9" w:rsidP="00055057">
            <w:pPr>
              <w:pStyle w:val="ThngthngWeb"/>
              <w:spacing w:before="0" w:beforeAutospacing="0" w:after="0" w:afterAutospacing="0"/>
              <w:jc w:val="center"/>
            </w:pPr>
            <w:r w:rsidRPr="008E1AF2">
              <w:t>1.003364</w:t>
            </w:r>
          </w:p>
        </w:tc>
        <w:tc>
          <w:tcPr>
            <w:tcW w:w="1559" w:type="dxa"/>
            <w:tcBorders>
              <w:top w:val="single" w:sz="4" w:space="0" w:color="auto"/>
              <w:left w:val="single" w:sz="4" w:space="0" w:color="auto"/>
              <w:bottom w:val="single" w:sz="4" w:space="0" w:color="auto"/>
              <w:right w:val="single" w:sz="4" w:space="0" w:color="auto"/>
            </w:tcBorders>
            <w:vAlign w:val="center"/>
          </w:tcPr>
          <w:p w14:paraId="1DA99F2C" w14:textId="64DBE985"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 Cảng vụ hàng không miền Bắc; Cảng vụ hàng không miền Nam; Cảng vụ hàng không miền Trung</w:t>
            </w:r>
          </w:p>
        </w:tc>
      </w:tr>
      <w:tr w:rsidR="000C1CD9" w:rsidRPr="008E1AF2" w14:paraId="1342BC82"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78BE4E8B"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7D82022" w14:textId="639A843B"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mã số AEP</w:t>
            </w:r>
          </w:p>
        </w:tc>
        <w:tc>
          <w:tcPr>
            <w:tcW w:w="1276" w:type="dxa"/>
            <w:tcBorders>
              <w:top w:val="single" w:sz="4" w:space="0" w:color="auto"/>
              <w:left w:val="single" w:sz="4" w:space="0" w:color="auto"/>
              <w:bottom w:val="single" w:sz="4" w:space="0" w:color="auto"/>
              <w:right w:val="single" w:sz="4" w:space="0" w:color="auto"/>
            </w:tcBorders>
            <w:vAlign w:val="center"/>
          </w:tcPr>
          <w:p w14:paraId="795598EE" w14:textId="39CFC15F" w:rsidR="000C1CD9" w:rsidRPr="008E1AF2" w:rsidRDefault="000C1CD9" w:rsidP="00055057">
            <w:pPr>
              <w:pStyle w:val="ThngthngWeb"/>
              <w:spacing w:before="0" w:beforeAutospacing="0" w:after="0" w:afterAutospacing="0"/>
              <w:jc w:val="center"/>
            </w:pPr>
            <w:r w:rsidRPr="008E1AF2">
              <w:t>1.003402</w:t>
            </w:r>
          </w:p>
        </w:tc>
        <w:tc>
          <w:tcPr>
            <w:tcW w:w="1559" w:type="dxa"/>
            <w:tcBorders>
              <w:top w:val="single" w:sz="4" w:space="0" w:color="auto"/>
              <w:left w:val="single" w:sz="4" w:space="0" w:color="auto"/>
              <w:bottom w:val="single" w:sz="4" w:space="0" w:color="auto"/>
              <w:right w:val="single" w:sz="4" w:space="0" w:color="auto"/>
            </w:tcBorders>
            <w:vAlign w:val="center"/>
          </w:tcPr>
          <w:p w14:paraId="63D8E7D5" w14:textId="723A2F9A"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2E28E5C4"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0E878DCE"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157D37C" w14:textId="3D411BD5"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mới, cấp lại thẻ kiểm soát an ninh cảng hàng không, sân bay có giá trị sử dụng dài hạn cho lực lượng công an và hải quan cửa khẩu tại các cảng hàng không, sân bay quốc tế</w:t>
            </w:r>
          </w:p>
        </w:tc>
        <w:tc>
          <w:tcPr>
            <w:tcW w:w="1276" w:type="dxa"/>
            <w:tcBorders>
              <w:top w:val="single" w:sz="4" w:space="0" w:color="auto"/>
              <w:left w:val="single" w:sz="4" w:space="0" w:color="auto"/>
              <w:bottom w:val="single" w:sz="4" w:space="0" w:color="auto"/>
              <w:right w:val="single" w:sz="4" w:space="0" w:color="auto"/>
            </w:tcBorders>
            <w:vAlign w:val="center"/>
          </w:tcPr>
          <w:p w14:paraId="2158DFA4" w14:textId="05D5A202" w:rsidR="000C1CD9" w:rsidRPr="008E1AF2" w:rsidRDefault="000C1CD9" w:rsidP="00055057">
            <w:pPr>
              <w:pStyle w:val="ThngthngWeb"/>
              <w:spacing w:before="0" w:beforeAutospacing="0" w:after="0" w:afterAutospacing="0"/>
              <w:jc w:val="center"/>
            </w:pPr>
            <w:r w:rsidRPr="008E1AF2">
              <w:t>1.003227</w:t>
            </w:r>
          </w:p>
        </w:tc>
        <w:tc>
          <w:tcPr>
            <w:tcW w:w="1559" w:type="dxa"/>
            <w:tcBorders>
              <w:top w:val="single" w:sz="4" w:space="0" w:color="auto"/>
              <w:left w:val="single" w:sz="4" w:space="0" w:color="auto"/>
              <w:bottom w:val="single" w:sz="4" w:space="0" w:color="auto"/>
              <w:right w:val="single" w:sz="4" w:space="0" w:color="auto"/>
            </w:tcBorders>
            <w:vAlign w:val="center"/>
          </w:tcPr>
          <w:p w14:paraId="698854C4" w14:textId="6FB4E238"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Cảng vụ hàng không miền Bắc; Cảng vụ hàng không miền Nam; Cảng vụ hàng không miền Trung</w:t>
            </w:r>
          </w:p>
        </w:tc>
      </w:tr>
      <w:tr w:rsidR="000C1CD9" w:rsidRPr="008E1AF2" w14:paraId="2B61FA7D"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7312ED69"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82AD3ED" w14:textId="095760BA"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mới giấy phép kiểm soát an ninh cảng hàng không, sân bay có giá trị sử dụng dài hạn của Cảng vụ hàng không, doanh nghiệp cảng hàng không, sân bay</w:t>
            </w:r>
          </w:p>
        </w:tc>
        <w:tc>
          <w:tcPr>
            <w:tcW w:w="1276" w:type="dxa"/>
            <w:tcBorders>
              <w:top w:val="single" w:sz="4" w:space="0" w:color="auto"/>
              <w:left w:val="single" w:sz="4" w:space="0" w:color="auto"/>
              <w:bottom w:val="single" w:sz="4" w:space="0" w:color="auto"/>
              <w:right w:val="single" w:sz="4" w:space="0" w:color="auto"/>
            </w:tcBorders>
            <w:vAlign w:val="center"/>
          </w:tcPr>
          <w:p w14:paraId="5E10EB76" w14:textId="78268613" w:rsidR="000C1CD9" w:rsidRPr="008E1AF2" w:rsidRDefault="000C1CD9" w:rsidP="00055057">
            <w:pPr>
              <w:pStyle w:val="ThngthngWeb"/>
              <w:spacing w:before="0" w:beforeAutospacing="0" w:after="0" w:afterAutospacing="0"/>
              <w:jc w:val="center"/>
            </w:pPr>
            <w:r w:rsidRPr="008E1AF2">
              <w:t>1.003328</w:t>
            </w:r>
          </w:p>
        </w:tc>
        <w:tc>
          <w:tcPr>
            <w:tcW w:w="1559" w:type="dxa"/>
            <w:tcBorders>
              <w:top w:val="single" w:sz="4" w:space="0" w:color="auto"/>
              <w:left w:val="single" w:sz="4" w:space="0" w:color="auto"/>
              <w:bottom w:val="single" w:sz="4" w:space="0" w:color="auto"/>
              <w:right w:val="single" w:sz="4" w:space="0" w:color="auto"/>
            </w:tcBorders>
            <w:vAlign w:val="center"/>
          </w:tcPr>
          <w:p w14:paraId="4A25E8D4" w14:textId="78F2842E"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Cảng vụ hàng không miền Bắc; Cảng vụ hàng không miền Nam; Cảng vụ hàng không miền Trung; Doanh nghiệp nhà nước</w:t>
            </w:r>
          </w:p>
        </w:tc>
      </w:tr>
      <w:tr w:rsidR="000C1CD9" w:rsidRPr="008E1AF2" w14:paraId="039A5A3F"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0909FB3E"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EF82C19" w14:textId="0AC5CD87"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mới thẻ kiểm soát an ninh cảng hàng không, sân bay có giá trị sử dụng dài hạn của Cục Hàng không Việt Nam, Cảng vụ hàng không</w:t>
            </w:r>
          </w:p>
        </w:tc>
        <w:tc>
          <w:tcPr>
            <w:tcW w:w="1276" w:type="dxa"/>
            <w:tcBorders>
              <w:top w:val="single" w:sz="4" w:space="0" w:color="auto"/>
              <w:left w:val="single" w:sz="4" w:space="0" w:color="auto"/>
              <w:bottom w:val="single" w:sz="4" w:space="0" w:color="auto"/>
              <w:right w:val="single" w:sz="4" w:space="0" w:color="auto"/>
            </w:tcBorders>
            <w:vAlign w:val="center"/>
          </w:tcPr>
          <w:p w14:paraId="71C0AC39" w14:textId="616A6E69" w:rsidR="000C1CD9" w:rsidRPr="008E1AF2" w:rsidRDefault="000C1CD9" w:rsidP="00055057">
            <w:pPr>
              <w:pStyle w:val="ThngthngWeb"/>
              <w:spacing w:before="0" w:beforeAutospacing="0" w:after="0" w:afterAutospacing="0"/>
              <w:jc w:val="center"/>
            </w:pPr>
            <w:r w:rsidRPr="008E1AF2">
              <w:t>1.003373</w:t>
            </w:r>
          </w:p>
        </w:tc>
        <w:tc>
          <w:tcPr>
            <w:tcW w:w="1559" w:type="dxa"/>
            <w:tcBorders>
              <w:top w:val="single" w:sz="4" w:space="0" w:color="auto"/>
              <w:left w:val="single" w:sz="4" w:space="0" w:color="auto"/>
              <w:bottom w:val="single" w:sz="4" w:space="0" w:color="auto"/>
              <w:right w:val="single" w:sz="4" w:space="0" w:color="auto"/>
            </w:tcBorders>
            <w:vAlign w:val="center"/>
          </w:tcPr>
          <w:p w14:paraId="079BEB31" w14:textId="4B1A9F17"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 Cảng vụ hàng không miền Bắc; Cảng vụ hàng không miền Nam; Cảng vụ hàng không miền Trung</w:t>
            </w:r>
          </w:p>
        </w:tc>
      </w:tr>
      <w:tr w:rsidR="000C1CD9" w:rsidRPr="008E1AF2" w14:paraId="3B2E739B"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57228EC1"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3CB7820" w14:textId="5756133D"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cấp thẻ kiểm soát an ninh cảng hàng không, sân bay có giá trị sử dụng ngắn hạn của Cảng vụ hàng không</w:t>
            </w:r>
          </w:p>
        </w:tc>
        <w:tc>
          <w:tcPr>
            <w:tcW w:w="1276" w:type="dxa"/>
            <w:tcBorders>
              <w:top w:val="single" w:sz="4" w:space="0" w:color="auto"/>
              <w:left w:val="single" w:sz="4" w:space="0" w:color="auto"/>
              <w:bottom w:val="single" w:sz="4" w:space="0" w:color="auto"/>
              <w:right w:val="single" w:sz="4" w:space="0" w:color="auto"/>
            </w:tcBorders>
            <w:vAlign w:val="center"/>
          </w:tcPr>
          <w:p w14:paraId="0FCC40B0" w14:textId="1C2CFBDB" w:rsidR="000C1CD9" w:rsidRPr="008E1AF2" w:rsidRDefault="000C1CD9" w:rsidP="00055057">
            <w:pPr>
              <w:pStyle w:val="ThngthngWeb"/>
              <w:spacing w:before="0" w:beforeAutospacing="0" w:after="0" w:afterAutospacing="0"/>
              <w:jc w:val="center"/>
            </w:pPr>
            <w:r w:rsidRPr="008E1AF2">
              <w:t>1.003294</w:t>
            </w:r>
          </w:p>
        </w:tc>
        <w:tc>
          <w:tcPr>
            <w:tcW w:w="1559" w:type="dxa"/>
            <w:tcBorders>
              <w:top w:val="single" w:sz="4" w:space="0" w:color="auto"/>
              <w:left w:val="single" w:sz="4" w:space="0" w:color="auto"/>
              <w:bottom w:val="single" w:sz="4" w:space="0" w:color="auto"/>
              <w:right w:val="single" w:sz="4" w:space="0" w:color="auto"/>
            </w:tcBorders>
            <w:vAlign w:val="center"/>
          </w:tcPr>
          <w:p w14:paraId="29DA6A58" w14:textId="04C6BB3B"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Cảng vụ hàng không miền Bắc; Cảng vụ hàng không miền Nam; Cảng vụ hàng không miền Trung</w:t>
            </w:r>
          </w:p>
        </w:tc>
      </w:tr>
      <w:tr w:rsidR="000C1CD9" w:rsidRPr="008E1AF2" w14:paraId="6563F409"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14D62554"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662B5AB" w14:textId="57098286"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cung cấp thông tin đăng ký trong Sổ đăng bạ tàu bay</w:t>
            </w:r>
          </w:p>
        </w:tc>
        <w:tc>
          <w:tcPr>
            <w:tcW w:w="1276" w:type="dxa"/>
            <w:tcBorders>
              <w:top w:val="single" w:sz="4" w:space="0" w:color="auto"/>
              <w:left w:val="single" w:sz="4" w:space="0" w:color="auto"/>
              <w:bottom w:val="single" w:sz="4" w:space="0" w:color="auto"/>
              <w:right w:val="single" w:sz="4" w:space="0" w:color="auto"/>
            </w:tcBorders>
            <w:vAlign w:val="center"/>
          </w:tcPr>
          <w:p w14:paraId="43E05D21" w14:textId="22E14272" w:rsidR="000C1CD9" w:rsidRPr="008E1AF2" w:rsidRDefault="000C1CD9" w:rsidP="00055057">
            <w:pPr>
              <w:pStyle w:val="ThngthngWeb"/>
              <w:spacing w:before="0" w:beforeAutospacing="0" w:after="0" w:afterAutospacing="0"/>
              <w:jc w:val="center"/>
            </w:pPr>
            <w:r w:rsidRPr="008E1AF2">
              <w:t>1.003555</w:t>
            </w:r>
          </w:p>
        </w:tc>
        <w:tc>
          <w:tcPr>
            <w:tcW w:w="1559" w:type="dxa"/>
            <w:tcBorders>
              <w:top w:val="single" w:sz="4" w:space="0" w:color="auto"/>
              <w:left w:val="single" w:sz="4" w:space="0" w:color="auto"/>
              <w:bottom w:val="single" w:sz="4" w:space="0" w:color="auto"/>
              <w:right w:val="single" w:sz="4" w:space="0" w:color="auto"/>
            </w:tcBorders>
            <w:vAlign w:val="center"/>
          </w:tcPr>
          <w:p w14:paraId="11618625" w14:textId="36BEDB3E"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4CE4AF91"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2D8A928C"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824D3C2" w14:textId="52EDAC78"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đưa công trình, một phần công trình thuộc kết cấu hạ tầng cảng hàng không, sân bay vào khai thác</w:t>
            </w:r>
          </w:p>
        </w:tc>
        <w:tc>
          <w:tcPr>
            <w:tcW w:w="1276" w:type="dxa"/>
            <w:tcBorders>
              <w:top w:val="single" w:sz="4" w:space="0" w:color="auto"/>
              <w:left w:val="single" w:sz="4" w:space="0" w:color="auto"/>
              <w:bottom w:val="single" w:sz="4" w:space="0" w:color="auto"/>
              <w:right w:val="single" w:sz="4" w:space="0" w:color="auto"/>
            </w:tcBorders>
            <w:vAlign w:val="center"/>
          </w:tcPr>
          <w:p w14:paraId="77DC9D94" w14:textId="02FE545C" w:rsidR="000C1CD9" w:rsidRPr="008E1AF2" w:rsidRDefault="000C1CD9" w:rsidP="00055057">
            <w:pPr>
              <w:pStyle w:val="ThngthngWeb"/>
              <w:spacing w:before="0" w:beforeAutospacing="0" w:after="0" w:afterAutospacing="0"/>
              <w:jc w:val="center"/>
            </w:pPr>
            <w:r w:rsidRPr="008E1AF2">
              <w:t>1.004709</w:t>
            </w:r>
          </w:p>
        </w:tc>
        <w:tc>
          <w:tcPr>
            <w:tcW w:w="1559" w:type="dxa"/>
            <w:tcBorders>
              <w:top w:val="single" w:sz="4" w:space="0" w:color="auto"/>
              <w:left w:val="single" w:sz="4" w:space="0" w:color="auto"/>
              <w:bottom w:val="single" w:sz="4" w:space="0" w:color="auto"/>
              <w:right w:val="single" w:sz="4" w:space="0" w:color="auto"/>
            </w:tcBorders>
            <w:vAlign w:val="center"/>
          </w:tcPr>
          <w:p w14:paraId="65962A61" w14:textId="71F6FBF3"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6DEE4206"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440E7950"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A50CD06" w14:textId="2B2C91C4"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đăng ký quyền chiếm hữu tàu bay</w:t>
            </w:r>
          </w:p>
        </w:tc>
        <w:tc>
          <w:tcPr>
            <w:tcW w:w="1276" w:type="dxa"/>
            <w:tcBorders>
              <w:top w:val="single" w:sz="4" w:space="0" w:color="auto"/>
              <w:left w:val="single" w:sz="4" w:space="0" w:color="auto"/>
              <w:bottom w:val="single" w:sz="4" w:space="0" w:color="auto"/>
              <w:right w:val="single" w:sz="4" w:space="0" w:color="auto"/>
            </w:tcBorders>
            <w:vAlign w:val="center"/>
          </w:tcPr>
          <w:p w14:paraId="08D64CA7" w14:textId="67E0D99A" w:rsidR="000C1CD9" w:rsidRPr="008E1AF2" w:rsidRDefault="000C1CD9" w:rsidP="00055057">
            <w:pPr>
              <w:pStyle w:val="ThngthngWeb"/>
              <w:spacing w:before="0" w:beforeAutospacing="0" w:after="0" w:afterAutospacing="0"/>
              <w:jc w:val="center"/>
            </w:pPr>
            <w:r w:rsidRPr="008E1AF2">
              <w:t>1.003528</w:t>
            </w:r>
          </w:p>
        </w:tc>
        <w:tc>
          <w:tcPr>
            <w:tcW w:w="1559" w:type="dxa"/>
            <w:tcBorders>
              <w:top w:val="single" w:sz="4" w:space="0" w:color="auto"/>
              <w:left w:val="single" w:sz="4" w:space="0" w:color="auto"/>
              <w:bottom w:val="single" w:sz="4" w:space="0" w:color="auto"/>
              <w:right w:val="single" w:sz="4" w:space="0" w:color="auto"/>
            </w:tcBorders>
            <w:vAlign w:val="center"/>
          </w:tcPr>
          <w:p w14:paraId="204764AF" w14:textId="3808DB23"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5E22ED3F"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4F077007"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B61A2E5" w14:textId="46CBA0A9"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đăng ký quyền sở hữu tàu bay</w:t>
            </w:r>
          </w:p>
        </w:tc>
        <w:tc>
          <w:tcPr>
            <w:tcW w:w="1276" w:type="dxa"/>
            <w:tcBorders>
              <w:top w:val="single" w:sz="4" w:space="0" w:color="auto"/>
              <w:left w:val="single" w:sz="4" w:space="0" w:color="auto"/>
              <w:bottom w:val="single" w:sz="4" w:space="0" w:color="auto"/>
              <w:right w:val="single" w:sz="4" w:space="0" w:color="auto"/>
            </w:tcBorders>
            <w:vAlign w:val="center"/>
          </w:tcPr>
          <w:p w14:paraId="1BB309AE" w14:textId="0CDF5029" w:rsidR="000C1CD9" w:rsidRPr="008E1AF2" w:rsidRDefault="000C1CD9" w:rsidP="00055057">
            <w:pPr>
              <w:pStyle w:val="ThngthngWeb"/>
              <w:spacing w:before="0" w:beforeAutospacing="0" w:after="0" w:afterAutospacing="0"/>
              <w:jc w:val="center"/>
            </w:pPr>
            <w:r w:rsidRPr="008E1AF2">
              <w:t>1.003541</w:t>
            </w:r>
          </w:p>
        </w:tc>
        <w:tc>
          <w:tcPr>
            <w:tcW w:w="1559" w:type="dxa"/>
            <w:tcBorders>
              <w:top w:val="single" w:sz="4" w:space="0" w:color="auto"/>
              <w:left w:val="single" w:sz="4" w:space="0" w:color="auto"/>
              <w:bottom w:val="single" w:sz="4" w:space="0" w:color="auto"/>
              <w:right w:val="single" w:sz="4" w:space="0" w:color="auto"/>
            </w:tcBorders>
            <w:vAlign w:val="center"/>
          </w:tcPr>
          <w:p w14:paraId="3E870DA3" w14:textId="6E12E36C"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6DD6302E"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530DB073"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F3702D8" w14:textId="65AB9EB8"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đăng ký tạm thời tàu bay mang quốc tịch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0C74F4DC" w14:textId="03F4D5AF" w:rsidR="000C1CD9" w:rsidRPr="008E1AF2" w:rsidRDefault="000C1CD9" w:rsidP="00055057">
            <w:pPr>
              <w:pStyle w:val="ThngthngWeb"/>
              <w:spacing w:before="0" w:beforeAutospacing="0" w:after="0" w:afterAutospacing="0"/>
              <w:jc w:val="center"/>
            </w:pPr>
            <w:r w:rsidRPr="008E1AF2">
              <w:t>1.003708</w:t>
            </w:r>
          </w:p>
        </w:tc>
        <w:tc>
          <w:tcPr>
            <w:tcW w:w="1559" w:type="dxa"/>
            <w:tcBorders>
              <w:top w:val="single" w:sz="4" w:space="0" w:color="auto"/>
              <w:left w:val="single" w:sz="4" w:space="0" w:color="auto"/>
              <w:bottom w:val="single" w:sz="4" w:space="0" w:color="auto"/>
              <w:right w:val="single" w:sz="4" w:space="0" w:color="auto"/>
            </w:tcBorders>
            <w:vAlign w:val="center"/>
          </w:tcPr>
          <w:p w14:paraId="7DE24DF8" w14:textId="62B65012"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5900A55A"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46D08DD8"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9DE6F82" w14:textId="072AB6E8"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đăng ký tàu bay mang quốc tịch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7568B879" w14:textId="0CB79922" w:rsidR="000C1CD9" w:rsidRPr="008E1AF2" w:rsidRDefault="000C1CD9" w:rsidP="00055057">
            <w:pPr>
              <w:pStyle w:val="ThngthngWeb"/>
              <w:spacing w:before="0" w:beforeAutospacing="0" w:after="0" w:afterAutospacing="0"/>
              <w:jc w:val="center"/>
            </w:pPr>
            <w:r w:rsidRPr="008E1AF2">
              <w:t>1.003747</w:t>
            </w:r>
          </w:p>
        </w:tc>
        <w:tc>
          <w:tcPr>
            <w:tcW w:w="1559" w:type="dxa"/>
            <w:tcBorders>
              <w:top w:val="single" w:sz="4" w:space="0" w:color="auto"/>
              <w:left w:val="single" w:sz="4" w:space="0" w:color="auto"/>
              <w:bottom w:val="single" w:sz="4" w:space="0" w:color="auto"/>
              <w:right w:val="single" w:sz="4" w:space="0" w:color="auto"/>
            </w:tcBorders>
            <w:vAlign w:val="center"/>
          </w:tcPr>
          <w:p w14:paraId="4D79E986" w14:textId="7A7A5F53"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68CC6DC3"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07B266DF"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22124FE" w14:textId="43A7F946"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đăng ký văn bản IDERA</w:t>
            </w:r>
          </w:p>
        </w:tc>
        <w:tc>
          <w:tcPr>
            <w:tcW w:w="1276" w:type="dxa"/>
            <w:tcBorders>
              <w:top w:val="single" w:sz="4" w:space="0" w:color="auto"/>
              <w:left w:val="single" w:sz="4" w:space="0" w:color="auto"/>
              <w:bottom w:val="single" w:sz="4" w:space="0" w:color="auto"/>
              <w:right w:val="single" w:sz="4" w:space="0" w:color="auto"/>
            </w:tcBorders>
            <w:vAlign w:val="center"/>
          </w:tcPr>
          <w:p w14:paraId="2C951604" w14:textId="1E12D184" w:rsidR="000C1CD9" w:rsidRPr="008E1AF2" w:rsidRDefault="000C1CD9" w:rsidP="00055057">
            <w:pPr>
              <w:pStyle w:val="ThngthngWeb"/>
              <w:spacing w:before="0" w:beforeAutospacing="0" w:after="0" w:afterAutospacing="0"/>
              <w:jc w:val="center"/>
            </w:pPr>
            <w:r w:rsidRPr="008E1AF2">
              <w:t>1.003398</w:t>
            </w:r>
          </w:p>
        </w:tc>
        <w:tc>
          <w:tcPr>
            <w:tcW w:w="1559" w:type="dxa"/>
            <w:tcBorders>
              <w:top w:val="single" w:sz="4" w:space="0" w:color="auto"/>
              <w:left w:val="single" w:sz="4" w:space="0" w:color="auto"/>
              <w:bottom w:val="single" w:sz="4" w:space="0" w:color="auto"/>
              <w:right w:val="single" w:sz="4" w:space="0" w:color="auto"/>
            </w:tcBorders>
            <w:vAlign w:val="center"/>
          </w:tcPr>
          <w:p w14:paraId="6E7A66F3" w14:textId="52FC7BAF"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263FF8C1"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389C7341"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4FE662B" w14:textId="3B21D466"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đóng tạm thời một phần kết cấu hạ tầng cảng hàng không, sân bay</w:t>
            </w:r>
          </w:p>
        </w:tc>
        <w:tc>
          <w:tcPr>
            <w:tcW w:w="1276" w:type="dxa"/>
            <w:tcBorders>
              <w:top w:val="single" w:sz="4" w:space="0" w:color="auto"/>
              <w:left w:val="single" w:sz="4" w:space="0" w:color="auto"/>
              <w:bottom w:val="single" w:sz="4" w:space="0" w:color="auto"/>
              <w:right w:val="single" w:sz="4" w:space="0" w:color="auto"/>
            </w:tcBorders>
            <w:vAlign w:val="center"/>
          </w:tcPr>
          <w:p w14:paraId="0EA26C7F" w14:textId="1BDE0F25" w:rsidR="000C1CD9" w:rsidRPr="008E1AF2" w:rsidRDefault="000C1CD9" w:rsidP="00055057">
            <w:pPr>
              <w:pStyle w:val="ThngthngWeb"/>
              <w:spacing w:before="0" w:beforeAutospacing="0" w:after="0" w:afterAutospacing="0"/>
              <w:jc w:val="center"/>
            </w:pPr>
            <w:r w:rsidRPr="008E1AF2">
              <w:t>1.004706</w:t>
            </w:r>
          </w:p>
        </w:tc>
        <w:tc>
          <w:tcPr>
            <w:tcW w:w="1559" w:type="dxa"/>
            <w:tcBorders>
              <w:top w:val="single" w:sz="4" w:space="0" w:color="auto"/>
              <w:left w:val="single" w:sz="4" w:space="0" w:color="auto"/>
              <w:bottom w:val="single" w:sz="4" w:space="0" w:color="auto"/>
              <w:right w:val="single" w:sz="4" w:space="0" w:color="auto"/>
            </w:tcBorders>
            <w:vAlign w:val="center"/>
          </w:tcPr>
          <w:p w14:paraId="0828F4B2" w14:textId="30F7B9DC"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235B550E"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2FB3CA51"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F655261" w14:textId="2AA20856"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Gia hạn Giấy chứng nhận phê chuẩn Tổ chức bảo dưỡng tàu bay (AMO)</w:t>
            </w:r>
          </w:p>
        </w:tc>
        <w:tc>
          <w:tcPr>
            <w:tcW w:w="1276" w:type="dxa"/>
            <w:tcBorders>
              <w:top w:val="single" w:sz="4" w:space="0" w:color="auto"/>
              <w:left w:val="single" w:sz="4" w:space="0" w:color="auto"/>
              <w:bottom w:val="single" w:sz="4" w:space="0" w:color="auto"/>
              <w:right w:val="single" w:sz="4" w:space="0" w:color="auto"/>
            </w:tcBorders>
            <w:vAlign w:val="center"/>
          </w:tcPr>
          <w:p w14:paraId="0D161B9F" w14:textId="252695CC" w:rsidR="000C1CD9" w:rsidRPr="008E1AF2" w:rsidRDefault="000C1CD9" w:rsidP="00055057">
            <w:pPr>
              <w:pStyle w:val="ThngthngWeb"/>
              <w:spacing w:before="0" w:beforeAutospacing="0" w:after="0" w:afterAutospacing="0"/>
              <w:jc w:val="center"/>
            </w:pPr>
            <w:r w:rsidRPr="008E1AF2">
              <w:t>1.003818</w:t>
            </w:r>
          </w:p>
        </w:tc>
        <w:tc>
          <w:tcPr>
            <w:tcW w:w="1559" w:type="dxa"/>
            <w:tcBorders>
              <w:top w:val="single" w:sz="4" w:space="0" w:color="auto"/>
              <w:left w:val="single" w:sz="4" w:space="0" w:color="auto"/>
              <w:bottom w:val="single" w:sz="4" w:space="0" w:color="auto"/>
              <w:right w:val="single" w:sz="4" w:space="0" w:color="auto"/>
            </w:tcBorders>
            <w:vAlign w:val="center"/>
          </w:tcPr>
          <w:p w14:paraId="242E6813" w14:textId="544D82AF"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43178C98"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34D92143"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8DDD38C" w14:textId="3C9B49AB"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Gia hạn năng định cho người lái tàu bay</w:t>
            </w:r>
          </w:p>
        </w:tc>
        <w:tc>
          <w:tcPr>
            <w:tcW w:w="1276" w:type="dxa"/>
            <w:tcBorders>
              <w:top w:val="single" w:sz="4" w:space="0" w:color="auto"/>
              <w:left w:val="single" w:sz="4" w:space="0" w:color="auto"/>
              <w:bottom w:val="single" w:sz="4" w:space="0" w:color="auto"/>
              <w:right w:val="single" w:sz="4" w:space="0" w:color="auto"/>
            </w:tcBorders>
            <w:vAlign w:val="center"/>
          </w:tcPr>
          <w:p w14:paraId="41094AEC" w14:textId="2C65F3A6" w:rsidR="000C1CD9" w:rsidRPr="008E1AF2" w:rsidRDefault="000C1CD9" w:rsidP="00055057">
            <w:pPr>
              <w:pStyle w:val="ThngthngWeb"/>
              <w:spacing w:before="0" w:beforeAutospacing="0" w:after="0" w:afterAutospacing="0"/>
              <w:jc w:val="center"/>
            </w:pPr>
            <w:r w:rsidRPr="008E1AF2">
              <w:t>1.004270</w:t>
            </w:r>
          </w:p>
        </w:tc>
        <w:tc>
          <w:tcPr>
            <w:tcW w:w="1559" w:type="dxa"/>
            <w:tcBorders>
              <w:top w:val="single" w:sz="4" w:space="0" w:color="auto"/>
              <w:left w:val="single" w:sz="4" w:space="0" w:color="auto"/>
              <w:bottom w:val="single" w:sz="4" w:space="0" w:color="auto"/>
              <w:right w:val="single" w:sz="4" w:space="0" w:color="auto"/>
            </w:tcBorders>
            <w:vAlign w:val="center"/>
          </w:tcPr>
          <w:p w14:paraId="1C8C07E5" w14:textId="5E40E891"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2F5243AE"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4086D326"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F5F399E" w14:textId="7B26E487"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Gia hạn năng định cho nhân viên bảo dưỡng tàu bay (AMT)/nhân viên sửa chữa chuyên ngành hàng không (ARS)</w:t>
            </w:r>
          </w:p>
        </w:tc>
        <w:tc>
          <w:tcPr>
            <w:tcW w:w="1276" w:type="dxa"/>
            <w:tcBorders>
              <w:top w:val="single" w:sz="4" w:space="0" w:color="auto"/>
              <w:left w:val="single" w:sz="4" w:space="0" w:color="auto"/>
              <w:bottom w:val="single" w:sz="4" w:space="0" w:color="auto"/>
              <w:right w:val="single" w:sz="4" w:space="0" w:color="auto"/>
            </w:tcBorders>
            <w:vAlign w:val="center"/>
          </w:tcPr>
          <w:p w14:paraId="53320996" w14:textId="1E1A17CA" w:rsidR="000C1CD9" w:rsidRPr="008E1AF2" w:rsidRDefault="000C1CD9" w:rsidP="00055057">
            <w:pPr>
              <w:pStyle w:val="ThngthngWeb"/>
              <w:spacing w:before="0" w:beforeAutospacing="0" w:after="0" w:afterAutospacing="0"/>
              <w:jc w:val="center"/>
            </w:pPr>
            <w:r w:rsidRPr="008E1AF2">
              <w:t>1.004380</w:t>
            </w:r>
          </w:p>
        </w:tc>
        <w:tc>
          <w:tcPr>
            <w:tcW w:w="1559" w:type="dxa"/>
            <w:tcBorders>
              <w:top w:val="single" w:sz="4" w:space="0" w:color="auto"/>
              <w:left w:val="single" w:sz="4" w:space="0" w:color="auto"/>
              <w:bottom w:val="single" w:sz="4" w:space="0" w:color="auto"/>
              <w:right w:val="single" w:sz="4" w:space="0" w:color="auto"/>
            </w:tcBorders>
            <w:vAlign w:val="center"/>
          </w:tcPr>
          <w:p w14:paraId="41A69942" w14:textId="6A0F66E3"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4E800A3E"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5F33C9B0"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0CD4BE3" w14:textId="6BEB0FBE"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Gia hạn, sửa đổi, bổ sung Giấy chứng nhận người khai thác tàu bay</w:t>
            </w:r>
          </w:p>
        </w:tc>
        <w:tc>
          <w:tcPr>
            <w:tcW w:w="1276" w:type="dxa"/>
            <w:tcBorders>
              <w:top w:val="single" w:sz="4" w:space="0" w:color="auto"/>
              <w:left w:val="single" w:sz="4" w:space="0" w:color="auto"/>
              <w:bottom w:val="single" w:sz="4" w:space="0" w:color="auto"/>
              <w:right w:val="single" w:sz="4" w:space="0" w:color="auto"/>
            </w:tcBorders>
            <w:vAlign w:val="center"/>
          </w:tcPr>
          <w:p w14:paraId="3EE53ECC" w14:textId="33C7E0D6" w:rsidR="000C1CD9" w:rsidRPr="008E1AF2" w:rsidRDefault="000C1CD9" w:rsidP="00055057">
            <w:pPr>
              <w:pStyle w:val="ThngthngWeb"/>
              <w:spacing w:before="0" w:beforeAutospacing="0" w:after="0" w:afterAutospacing="0"/>
              <w:jc w:val="center"/>
            </w:pPr>
            <w:r w:rsidRPr="008E1AF2">
              <w:t>1.004306</w:t>
            </w:r>
          </w:p>
        </w:tc>
        <w:tc>
          <w:tcPr>
            <w:tcW w:w="1559" w:type="dxa"/>
            <w:tcBorders>
              <w:top w:val="single" w:sz="4" w:space="0" w:color="auto"/>
              <w:left w:val="single" w:sz="4" w:space="0" w:color="auto"/>
              <w:bottom w:val="single" w:sz="4" w:space="0" w:color="auto"/>
              <w:right w:val="single" w:sz="4" w:space="0" w:color="auto"/>
            </w:tcBorders>
            <w:vAlign w:val="center"/>
          </w:tcPr>
          <w:p w14:paraId="7BA6F132" w14:textId="1609527A"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610F9650"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6C25976E"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92F421B" w14:textId="7EADD8E6"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phê chuẩn Giấy chứng nhận tổ chức thiết kế sản phẩm, phụ tùng, thiết bị tàu bay</w:t>
            </w:r>
          </w:p>
        </w:tc>
        <w:tc>
          <w:tcPr>
            <w:tcW w:w="1276" w:type="dxa"/>
            <w:tcBorders>
              <w:top w:val="single" w:sz="4" w:space="0" w:color="auto"/>
              <w:left w:val="single" w:sz="4" w:space="0" w:color="auto"/>
              <w:bottom w:val="single" w:sz="4" w:space="0" w:color="auto"/>
              <w:right w:val="single" w:sz="4" w:space="0" w:color="auto"/>
            </w:tcBorders>
            <w:vAlign w:val="center"/>
          </w:tcPr>
          <w:p w14:paraId="2507FC46" w14:textId="6E66F3CD" w:rsidR="000C1CD9" w:rsidRPr="008E1AF2" w:rsidRDefault="000C1CD9" w:rsidP="00055057">
            <w:pPr>
              <w:pStyle w:val="ThngthngWeb"/>
              <w:spacing w:before="0" w:beforeAutospacing="0" w:after="0" w:afterAutospacing="0"/>
              <w:jc w:val="center"/>
            </w:pPr>
            <w:r w:rsidRPr="008E1AF2">
              <w:t>1.004416</w:t>
            </w:r>
          </w:p>
        </w:tc>
        <w:tc>
          <w:tcPr>
            <w:tcW w:w="1559" w:type="dxa"/>
            <w:tcBorders>
              <w:top w:val="single" w:sz="4" w:space="0" w:color="auto"/>
              <w:left w:val="single" w:sz="4" w:space="0" w:color="auto"/>
              <w:bottom w:val="single" w:sz="4" w:space="0" w:color="auto"/>
              <w:right w:val="single" w:sz="4" w:space="0" w:color="auto"/>
            </w:tcBorders>
            <w:vAlign w:val="center"/>
          </w:tcPr>
          <w:p w14:paraId="3E65C3A6" w14:textId="7EA3F03C"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507B488B"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371288CE"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D170F84" w14:textId="72443C3C"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phê chuẩn tổ chức chế tạo sản phẩm, phụ tùng, thiết bị tàu bay</w:t>
            </w:r>
          </w:p>
        </w:tc>
        <w:tc>
          <w:tcPr>
            <w:tcW w:w="1276" w:type="dxa"/>
            <w:tcBorders>
              <w:top w:val="single" w:sz="4" w:space="0" w:color="auto"/>
              <w:left w:val="single" w:sz="4" w:space="0" w:color="auto"/>
              <w:bottom w:val="single" w:sz="4" w:space="0" w:color="auto"/>
              <w:right w:val="single" w:sz="4" w:space="0" w:color="auto"/>
            </w:tcBorders>
            <w:vAlign w:val="center"/>
          </w:tcPr>
          <w:p w14:paraId="58BB1C22" w14:textId="3EC7AF2D" w:rsidR="000C1CD9" w:rsidRPr="008E1AF2" w:rsidRDefault="000C1CD9" w:rsidP="00055057">
            <w:pPr>
              <w:pStyle w:val="ThngthngWeb"/>
              <w:spacing w:before="0" w:beforeAutospacing="0" w:after="0" w:afterAutospacing="0"/>
              <w:jc w:val="center"/>
            </w:pPr>
            <w:r w:rsidRPr="008E1AF2">
              <w:t>1.004417</w:t>
            </w:r>
          </w:p>
        </w:tc>
        <w:tc>
          <w:tcPr>
            <w:tcW w:w="1559" w:type="dxa"/>
            <w:tcBorders>
              <w:top w:val="single" w:sz="4" w:space="0" w:color="auto"/>
              <w:left w:val="single" w:sz="4" w:space="0" w:color="auto"/>
              <w:bottom w:val="single" w:sz="4" w:space="0" w:color="auto"/>
              <w:right w:val="single" w:sz="4" w:space="0" w:color="auto"/>
            </w:tcBorders>
            <w:vAlign w:val="center"/>
          </w:tcPr>
          <w:p w14:paraId="1D3334BF" w14:textId="0D98220D"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6972A2FE"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0133B987"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8611848" w14:textId="205EF1E4"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Phê chuẩn việc sử dụng thiết bị huấn luyện bay mô phỏng (SIM)</w:t>
            </w:r>
          </w:p>
        </w:tc>
        <w:tc>
          <w:tcPr>
            <w:tcW w:w="1276" w:type="dxa"/>
            <w:tcBorders>
              <w:top w:val="single" w:sz="4" w:space="0" w:color="auto"/>
              <w:left w:val="single" w:sz="4" w:space="0" w:color="auto"/>
              <w:bottom w:val="single" w:sz="4" w:space="0" w:color="auto"/>
              <w:right w:val="single" w:sz="4" w:space="0" w:color="auto"/>
            </w:tcBorders>
            <w:vAlign w:val="center"/>
          </w:tcPr>
          <w:p w14:paraId="7FED4A62" w14:textId="75726EE6" w:rsidR="000C1CD9" w:rsidRPr="008E1AF2" w:rsidRDefault="000C1CD9" w:rsidP="00055057">
            <w:pPr>
              <w:pStyle w:val="ThngthngWeb"/>
              <w:spacing w:before="0" w:beforeAutospacing="0" w:after="0" w:afterAutospacing="0"/>
              <w:jc w:val="center"/>
            </w:pPr>
            <w:r w:rsidRPr="008E1AF2">
              <w:t>1.004414</w:t>
            </w:r>
          </w:p>
        </w:tc>
        <w:tc>
          <w:tcPr>
            <w:tcW w:w="1559" w:type="dxa"/>
            <w:tcBorders>
              <w:top w:val="single" w:sz="4" w:space="0" w:color="auto"/>
              <w:left w:val="single" w:sz="4" w:space="0" w:color="auto"/>
              <w:bottom w:val="single" w:sz="4" w:space="0" w:color="auto"/>
              <w:right w:val="single" w:sz="4" w:space="0" w:color="auto"/>
            </w:tcBorders>
            <w:vAlign w:val="center"/>
          </w:tcPr>
          <w:p w14:paraId="4D4BA12A" w14:textId="42155ACD"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7F8BA8BD"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0495EEEC"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6FB7EBF" w14:textId="48493DDE"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phê duyệt bản vẽ tổng mặt bằng trong phạm vi ranh giới dự án được giao đầu tư</w:t>
            </w:r>
          </w:p>
        </w:tc>
        <w:tc>
          <w:tcPr>
            <w:tcW w:w="1276" w:type="dxa"/>
            <w:tcBorders>
              <w:top w:val="single" w:sz="4" w:space="0" w:color="auto"/>
              <w:left w:val="single" w:sz="4" w:space="0" w:color="auto"/>
              <w:bottom w:val="single" w:sz="4" w:space="0" w:color="auto"/>
              <w:right w:val="single" w:sz="4" w:space="0" w:color="auto"/>
            </w:tcBorders>
            <w:vAlign w:val="center"/>
          </w:tcPr>
          <w:p w14:paraId="793A22E6" w14:textId="3CD74DDB" w:rsidR="000C1CD9" w:rsidRPr="008E1AF2" w:rsidRDefault="000C1CD9" w:rsidP="00055057">
            <w:pPr>
              <w:pStyle w:val="ThngthngWeb"/>
              <w:spacing w:before="0" w:beforeAutospacing="0" w:after="0" w:afterAutospacing="0"/>
              <w:jc w:val="center"/>
            </w:pPr>
            <w:r w:rsidRPr="008E1AF2">
              <w:t>1.009438</w:t>
            </w:r>
          </w:p>
        </w:tc>
        <w:tc>
          <w:tcPr>
            <w:tcW w:w="1559" w:type="dxa"/>
            <w:tcBorders>
              <w:top w:val="single" w:sz="4" w:space="0" w:color="auto"/>
              <w:left w:val="single" w:sz="4" w:space="0" w:color="auto"/>
              <w:bottom w:val="single" w:sz="4" w:space="0" w:color="auto"/>
              <w:right w:val="single" w:sz="4" w:space="0" w:color="auto"/>
            </w:tcBorders>
            <w:vAlign w:val="center"/>
          </w:tcPr>
          <w:p w14:paraId="4659D6A1" w14:textId="2AD2AD17"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26CF12CF"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5714EE3B"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9042852" w14:textId="6F471FB9"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phê duyệt, phê duyệt điều chỉnh kế hoạch đầu tư phát triển, cải tạo, mở rộng cảng hàng không, sân bay hiện có</w:t>
            </w:r>
          </w:p>
        </w:tc>
        <w:tc>
          <w:tcPr>
            <w:tcW w:w="1276" w:type="dxa"/>
            <w:tcBorders>
              <w:top w:val="single" w:sz="4" w:space="0" w:color="auto"/>
              <w:left w:val="single" w:sz="4" w:space="0" w:color="auto"/>
              <w:bottom w:val="single" w:sz="4" w:space="0" w:color="auto"/>
              <w:right w:val="single" w:sz="4" w:space="0" w:color="auto"/>
            </w:tcBorders>
            <w:vAlign w:val="center"/>
          </w:tcPr>
          <w:p w14:paraId="0F8BB84B" w14:textId="1698EA48" w:rsidR="000C1CD9" w:rsidRPr="008E1AF2" w:rsidRDefault="000C1CD9" w:rsidP="00055057">
            <w:pPr>
              <w:pStyle w:val="ThngthngWeb"/>
              <w:spacing w:before="0" w:beforeAutospacing="0" w:after="0" w:afterAutospacing="0"/>
              <w:jc w:val="center"/>
            </w:pPr>
            <w:r w:rsidRPr="008E1AF2">
              <w:t>1.009437</w:t>
            </w:r>
          </w:p>
        </w:tc>
        <w:tc>
          <w:tcPr>
            <w:tcW w:w="1559" w:type="dxa"/>
            <w:tcBorders>
              <w:top w:val="single" w:sz="4" w:space="0" w:color="auto"/>
              <w:left w:val="single" w:sz="4" w:space="0" w:color="auto"/>
              <w:bottom w:val="single" w:sz="4" w:space="0" w:color="auto"/>
              <w:right w:val="single" w:sz="4" w:space="0" w:color="auto"/>
            </w:tcBorders>
            <w:vAlign w:val="center"/>
          </w:tcPr>
          <w:p w14:paraId="7E29DB4D" w14:textId="03607931"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Bộ Giao thông vận tải</w:t>
            </w:r>
          </w:p>
        </w:tc>
      </w:tr>
      <w:tr w:rsidR="000C1CD9" w:rsidRPr="008E1AF2" w14:paraId="2BE4733D"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6135189E"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CFE4083" w14:textId="271606A6"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phê duyệt sửa đổi, bổ sung tài liệu khai thác công trình</w:t>
            </w:r>
          </w:p>
        </w:tc>
        <w:tc>
          <w:tcPr>
            <w:tcW w:w="1276" w:type="dxa"/>
            <w:tcBorders>
              <w:top w:val="single" w:sz="4" w:space="0" w:color="auto"/>
              <w:left w:val="single" w:sz="4" w:space="0" w:color="auto"/>
              <w:bottom w:val="single" w:sz="4" w:space="0" w:color="auto"/>
              <w:right w:val="single" w:sz="4" w:space="0" w:color="auto"/>
            </w:tcBorders>
            <w:vAlign w:val="center"/>
          </w:tcPr>
          <w:p w14:paraId="50FDB6A2" w14:textId="1309CA7A" w:rsidR="000C1CD9" w:rsidRPr="008E1AF2" w:rsidRDefault="000C1CD9" w:rsidP="00055057">
            <w:pPr>
              <w:pStyle w:val="ThngthngWeb"/>
              <w:spacing w:before="0" w:beforeAutospacing="0" w:after="0" w:afterAutospacing="0"/>
              <w:jc w:val="center"/>
            </w:pPr>
            <w:r w:rsidRPr="008E1AF2">
              <w:t>1.009439</w:t>
            </w:r>
          </w:p>
        </w:tc>
        <w:tc>
          <w:tcPr>
            <w:tcW w:w="1559" w:type="dxa"/>
            <w:tcBorders>
              <w:top w:val="single" w:sz="4" w:space="0" w:color="auto"/>
              <w:left w:val="single" w:sz="4" w:space="0" w:color="auto"/>
              <w:bottom w:val="single" w:sz="4" w:space="0" w:color="auto"/>
              <w:right w:val="single" w:sz="4" w:space="0" w:color="auto"/>
            </w:tcBorders>
            <w:vAlign w:val="center"/>
          </w:tcPr>
          <w:p w14:paraId="305444E9" w14:textId="79A95853"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1AD1F04E"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4AF2AE3E"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B1351D2" w14:textId="70AE5638"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phê duyệt sửa đổi, bổ sung tài liệu khai thác sân bay</w:t>
            </w:r>
          </w:p>
        </w:tc>
        <w:tc>
          <w:tcPr>
            <w:tcW w:w="1276" w:type="dxa"/>
            <w:tcBorders>
              <w:top w:val="single" w:sz="4" w:space="0" w:color="auto"/>
              <w:left w:val="single" w:sz="4" w:space="0" w:color="auto"/>
              <w:bottom w:val="single" w:sz="4" w:space="0" w:color="auto"/>
              <w:right w:val="single" w:sz="4" w:space="0" w:color="auto"/>
            </w:tcBorders>
            <w:vAlign w:val="center"/>
          </w:tcPr>
          <w:p w14:paraId="0F36C234" w14:textId="6B2E9C1A" w:rsidR="000C1CD9" w:rsidRPr="008E1AF2" w:rsidRDefault="000C1CD9" w:rsidP="00055057">
            <w:pPr>
              <w:pStyle w:val="ThngthngWeb"/>
              <w:spacing w:before="0" w:beforeAutospacing="0" w:after="0" w:afterAutospacing="0"/>
              <w:jc w:val="center"/>
            </w:pPr>
            <w:r w:rsidRPr="008E1AF2">
              <w:t>1.004713</w:t>
            </w:r>
          </w:p>
        </w:tc>
        <w:tc>
          <w:tcPr>
            <w:tcW w:w="1559" w:type="dxa"/>
            <w:tcBorders>
              <w:top w:val="single" w:sz="4" w:space="0" w:color="auto"/>
              <w:left w:val="single" w:sz="4" w:space="0" w:color="auto"/>
              <w:bottom w:val="single" w:sz="4" w:space="0" w:color="auto"/>
              <w:right w:val="single" w:sz="4" w:space="0" w:color="auto"/>
            </w:tcBorders>
            <w:vAlign w:val="center"/>
          </w:tcPr>
          <w:p w14:paraId="42C5015C" w14:textId="762771BA"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13B25869"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60DE3441"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7879A53" w14:textId="6242D624"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sửa chữa, bổ sung, điều chỉnh thông tin về đăng ký quốc tịch tàu bay, đăng ký các quyền đối với tàu bay và đăng ký văn bản IDERA</w:t>
            </w:r>
          </w:p>
        </w:tc>
        <w:tc>
          <w:tcPr>
            <w:tcW w:w="1276" w:type="dxa"/>
            <w:tcBorders>
              <w:top w:val="single" w:sz="4" w:space="0" w:color="auto"/>
              <w:left w:val="single" w:sz="4" w:space="0" w:color="auto"/>
              <w:bottom w:val="single" w:sz="4" w:space="0" w:color="auto"/>
              <w:right w:val="single" w:sz="4" w:space="0" w:color="auto"/>
            </w:tcBorders>
            <w:vAlign w:val="center"/>
          </w:tcPr>
          <w:p w14:paraId="38382D88" w14:textId="391E20BC" w:rsidR="000C1CD9" w:rsidRPr="008E1AF2" w:rsidRDefault="000C1CD9" w:rsidP="00055057">
            <w:pPr>
              <w:pStyle w:val="ThngthngWeb"/>
              <w:spacing w:before="0" w:beforeAutospacing="0" w:after="0" w:afterAutospacing="0"/>
              <w:jc w:val="center"/>
            </w:pPr>
            <w:r w:rsidRPr="008E1AF2">
              <w:t>1.005193</w:t>
            </w:r>
          </w:p>
        </w:tc>
        <w:tc>
          <w:tcPr>
            <w:tcW w:w="1559" w:type="dxa"/>
            <w:tcBorders>
              <w:top w:val="single" w:sz="4" w:space="0" w:color="auto"/>
              <w:left w:val="single" w:sz="4" w:space="0" w:color="auto"/>
              <w:bottom w:val="single" w:sz="4" w:space="0" w:color="auto"/>
              <w:right w:val="single" w:sz="4" w:space="0" w:color="auto"/>
            </w:tcBorders>
            <w:vAlign w:val="center"/>
          </w:tcPr>
          <w:p w14:paraId="5E3789E7" w14:textId="53DA9739"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78472DBB"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6741FCF4"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991FA13" w14:textId="03E85820"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sửa đổi Giấy chứng nhận khai thác cảng hàng không, sân bay</w:t>
            </w:r>
          </w:p>
        </w:tc>
        <w:tc>
          <w:tcPr>
            <w:tcW w:w="1276" w:type="dxa"/>
            <w:tcBorders>
              <w:top w:val="single" w:sz="4" w:space="0" w:color="auto"/>
              <w:left w:val="single" w:sz="4" w:space="0" w:color="auto"/>
              <w:bottom w:val="single" w:sz="4" w:space="0" w:color="auto"/>
              <w:right w:val="single" w:sz="4" w:space="0" w:color="auto"/>
            </w:tcBorders>
            <w:vAlign w:val="center"/>
          </w:tcPr>
          <w:p w14:paraId="20339826" w14:textId="0389851E" w:rsidR="000C1CD9" w:rsidRPr="008E1AF2" w:rsidRDefault="000C1CD9" w:rsidP="00055057">
            <w:pPr>
              <w:pStyle w:val="ThngthngWeb"/>
              <w:spacing w:before="0" w:beforeAutospacing="0" w:after="0" w:afterAutospacing="0"/>
              <w:jc w:val="center"/>
            </w:pPr>
            <w:r w:rsidRPr="008E1AF2">
              <w:t>1.002855</w:t>
            </w:r>
          </w:p>
        </w:tc>
        <w:tc>
          <w:tcPr>
            <w:tcW w:w="1559" w:type="dxa"/>
            <w:tcBorders>
              <w:top w:val="single" w:sz="4" w:space="0" w:color="auto"/>
              <w:left w:val="single" w:sz="4" w:space="0" w:color="auto"/>
              <w:bottom w:val="single" w:sz="4" w:space="0" w:color="auto"/>
              <w:right w:val="single" w:sz="4" w:space="0" w:color="auto"/>
            </w:tcBorders>
            <w:vAlign w:val="center"/>
          </w:tcPr>
          <w:p w14:paraId="7660BD32" w14:textId="4DC479EF"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00D0EEE9"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2548F648"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B1CE4EB" w14:textId="05869BD9"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Sửa đổi Giấy chứng nhận phê chuẩn Tổ chức bảo dưỡng tàu bay (AMO)</w:t>
            </w:r>
          </w:p>
        </w:tc>
        <w:tc>
          <w:tcPr>
            <w:tcW w:w="1276" w:type="dxa"/>
            <w:tcBorders>
              <w:top w:val="single" w:sz="4" w:space="0" w:color="auto"/>
              <w:left w:val="single" w:sz="4" w:space="0" w:color="auto"/>
              <w:bottom w:val="single" w:sz="4" w:space="0" w:color="auto"/>
              <w:right w:val="single" w:sz="4" w:space="0" w:color="auto"/>
            </w:tcBorders>
            <w:vAlign w:val="center"/>
          </w:tcPr>
          <w:p w14:paraId="1E87177D" w14:textId="18157507" w:rsidR="000C1CD9" w:rsidRPr="008E1AF2" w:rsidRDefault="000C1CD9" w:rsidP="00055057">
            <w:pPr>
              <w:pStyle w:val="ThngthngWeb"/>
              <w:spacing w:before="0" w:beforeAutospacing="0" w:after="0" w:afterAutospacing="0"/>
              <w:jc w:val="center"/>
            </w:pPr>
            <w:r w:rsidRPr="008E1AF2">
              <w:t>1.004986</w:t>
            </w:r>
          </w:p>
        </w:tc>
        <w:tc>
          <w:tcPr>
            <w:tcW w:w="1559" w:type="dxa"/>
            <w:tcBorders>
              <w:top w:val="single" w:sz="4" w:space="0" w:color="auto"/>
              <w:left w:val="single" w:sz="4" w:space="0" w:color="auto"/>
              <w:bottom w:val="single" w:sz="4" w:space="0" w:color="auto"/>
              <w:right w:val="single" w:sz="4" w:space="0" w:color="auto"/>
            </w:tcBorders>
            <w:vAlign w:val="center"/>
          </w:tcPr>
          <w:p w14:paraId="3F9CE383" w14:textId="0A3752EE"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634987A1"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62E82D95"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0299CB4" w14:textId="07752F95"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xóa đăng ký quốc tịch tàu bay</w:t>
            </w:r>
          </w:p>
        </w:tc>
        <w:tc>
          <w:tcPr>
            <w:tcW w:w="1276" w:type="dxa"/>
            <w:tcBorders>
              <w:top w:val="single" w:sz="4" w:space="0" w:color="auto"/>
              <w:left w:val="single" w:sz="4" w:space="0" w:color="auto"/>
              <w:bottom w:val="single" w:sz="4" w:space="0" w:color="auto"/>
              <w:right w:val="single" w:sz="4" w:space="0" w:color="auto"/>
            </w:tcBorders>
            <w:vAlign w:val="center"/>
          </w:tcPr>
          <w:p w14:paraId="576D4443" w14:textId="35AF26AB" w:rsidR="000C1CD9" w:rsidRPr="008E1AF2" w:rsidRDefault="000C1CD9" w:rsidP="00055057">
            <w:pPr>
              <w:pStyle w:val="ThngthngWeb"/>
              <w:spacing w:before="0" w:beforeAutospacing="0" w:after="0" w:afterAutospacing="0"/>
              <w:jc w:val="center"/>
            </w:pPr>
            <w:r w:rsidRPr="008E1AF2">
              <w:t>1.003663</w:t>
            </w:r>
          </w:p>
        </w:tc>
        <w:tc>
          <w:tcPr>
            <w:tcW w:w="1559" w:type="dxa"/>
            <w:tcBorders>
              <w:top w:val="single" w:sz="4" w:space="0" w:color="auto"/>
              <w:left w:val="single" w:sz="4" w:space="0" w:color="auto"/>
              <w:bottom w:val="single" w:sz="4" w:space="0" w:color="auto"/>
              <w:right w:val="single" w:sz="4" w:space="0" w:color="auto"/>
            </w:tcBorders>
            <w:vAlign w:val="center"/>
          </w:tcPr>
          <w:p w14:paraId="15E091E4" w14:textId="1B6B4929"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02323345"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6C3345AB"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604A530" w14:textId="7DE277F7"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xóa đăng ký quyền sở hữu tàu bay</w:t>
            </w:r>
          </w:p>
        </w:tc>
        <w:tc>
          <w:tcPr>
            <w:tcW w:w="1276" w:type="dxa"/>
            <w:tcBorders>
              <w:top w:val="single" w:sz="4" w:space="0" w:color="auto"/>
              <w:left w:val="single" w:sz="4" w:space="0" w:color="auto"/>
              <w:bottom w:val="single" w:sz="4" w:space="0" w:color="auto"/>
              <w:right w:val="single" w:sz="4" w:space="0" w:color="auto"/>
            </w:tcBorders>
            <w:vAlign w:val="center"/>
          </w:tcPr>
          <w:p w14:paraId="7B41E3D9" w14:textId="74214945" w:rsidR="000C1CD9" w:rsidRPr="008E1AF2" w:rsidRDefault="000C1CD9" w:rsidP="00055057">
            <w:pPr>
              <w:pStyle w:val="ThngthngWeb"/>
              <w:spacing w:before="0" w:beforeAutospacing="0" w:after="0" w:afterAutospacing="0"/>
              <w:jc w:val="center"/>
            </w:pPr>
            <w:r w:rsidRPr="008E1AF2">
              <w:t>1.003406</w:t>
            </w:r>
          </w:p>
        </w:tc>
        <w:tc>
          <w:tcPr>
            <w:tcW w:w="1559" w:type="dxa"/>
            <w:tcBorders>
              <w:top w:val="single" w:sz="4" w:space="0" w:color="auto"/>
              <w:left w:val="single" w:sz="4" w:space="0" w:color="auto"/>
              <w:bottom w:val="single" w:sz="4" w:space="0" w:color="auto"/>
              <w:right w:val="single" w:sz="4" w:space="0" w:color="auto"/>
            </w:tcBorders>
            <w:vAlign w:val="center"/>
          </w:tcPr>
          <w:p w14:paraId="29CEEBA0" w14:textId="3C04D6B9"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0C1CD9" w:rsidRPr="008E1AF2" w14:paraId="2112809A"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7E2E8FBA" w14:textId="77777777" w:rsidR="000C1CD9" w:rsidRPr="008E1AF2" w:rsidRDefault="000C1CD9"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B4CE13C" w14:textId="20AE5E63" w:rsidR="000C1CD9" w:rsidRPr="008E1AF2" w:rsidRDefault="000C1CD9" w:rsidP="00055057">
            <w:pPr>
              <w:pStyle w:val="ThngthngWeb"/>
              <w:spacing w:before="60" w:beforeAutospacing="0" w:after="60" w:afterAutospacing="0" w:line="340" w:lineRule="exact"/>
              <w:jc w:val="both"/>
              <w:rPr>
                <w:bCs/>
                <w:color w:val="000000" w:themeColor="text1"/>
              </w:rPr>
            </w:pPr>
            <w:r w:rsidRPr="008E1AF2">
              <w:t>Thủ tục xóa đăng ký văn bản IDERA</w:t>
            </w:r>
          </w:p>
        </w:tc>
        <w:tc>
          <w:tcPr>
            <w:tcW w:w="1276" w:type="dxa"/>
            <w:tcBorders>
              <w:top w:val="single" w:sz="4" w:space="0" w:color="auto"/>
              <w:left w:val="single" w:sz="4" w:space="0" w:color="auto"/>
              <w:bottom w:val="single" w:sz="4" w:space="0" w:color="auto"/>
              <w:right w:val="single" w:sz="4" w:space="0" w:color="auto"/>
            </w:tcBorders>
            <w:vAlign w:val="center"/>
          </w:tcPr>
          <w:p w14:paraId="2F698EA5" w14:textId="5C67B403" w:rsidR="000C1CD9" w:rsidRPr="008E1AF2" w:rsidRDefault="000C1CD9" w:rsidP="00055057">
            <w:pPr>
              <w:pStyle w:val="ThngthngWeb"/>
              <w:spacing w:before="0" w:beforeAutospacing="0" w:after="0" w:afterAutospacing="0"/>
              <w:jc w:val="center"/>
            </w:pPr>
            <w:r w:rsidRPr="008E1AF2">
              <w:t>1.003393</w:t>
            </w:r>
          </w:p>
        </w:tc>
        <w:tc>
          <w:tcPr>
            <w:tcW w:w="1559" w:type="dxa"/>
            <w:tcBorders>
              <w:top w:val="single" w:sz="4" w:space="0" w:color="auto"/>
              <w:left w:val="single" w:sz="4" w:space="0" w:color="auto"/>
              <w:bottom w:val="single" w:sz="4" w:space="0" w:color="auto"/>
              <w:right w:val="single" w:sz="4" w:space="0" w:color="auto"/>
            </w:tcBorders>
            <w:vAlign w:val="center"/>
          </w:tcPr>
          <w:p w14:paraId="7F920D3B" w14:textId="1171ABD6" w:rsidR="000C1CD9" w:rsidRPr="008E1AF2" w:rsidRDefault="000C1CD9" w:rsidP="0046258F">
            <w:pPr>
              <w:pStyle w:val="ThngthngWeb"/>
              <w:spacing w:before="60" w:beforeAutospacing="0" w:after="60" w:afterAutospacing="0" w:line="340" w:lineRule="exact"/>
              <w:jc w:val="center"/>
              <w:rPr>
                <w:bCs/>
                <w:color w:val="000000" w:themeColor="text1"/>
              </w:rPr>
            </w:pPr>
            <w:r w:rsidRPr="008E1AF2">
              <w:t>Cục Hàng không Việt Nam</w:t>
            </w:r>
          </w:p>
        </w:tc>
      </w:tr>
      <w:tr w:rsidR="00FA7521" w:rsidRPr="008E1AF2" w14:paraId="359F703A" w14:textId="77777777" w:rsidTr="00640D8E">
        <w:tc>
          <w:tcPr>
            <w:tcW w:w="9322" w:type="dxa"/>
            <w:gridSpan w:val="4"/>
            <w:tcBorders>
              <w:top w:val="single" w:sz="4" w:space="0" w:color="auto"/>
              <w:left w:val="single" w:sz="4" w:space="0" w:color="auto"/>
              <w:bottom w:val="single" w:sz="4" w:space="0" w:color="auto"/>
              <w:right w:val="single" w:sz="4" w:space="0" w:color="auto"/>
            </w:tcBorders>
            <w:vAlign w:val="center"/>
          </w:tcPr>
          <w:p w14:paraId="189F62D6" w14:textId="64DC5144"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rPr>
            </w:pPr>
            <w:r w:rsidRPr="008E1AF2">
              <w:rPr>
                <w:rStyle w:val="Nhnmanh"/>
                <w:b/>
                <w:i w:val="0"/>
                <w:color w:val="000000"/>
              </w:rPr>
              <w:t>VII – Lĩnh vực khác</w:t>
            </w:r>
          </w:p>
        </w:tc>
      </w:tr>
      <w:tr w:rsidR="00FA7521" w:rsidRPr="008E1AF2" w14:paraId="42C762F0"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E918F9D"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213F37C7" w14:textId="3631CFBF"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Giấy phép kinh doanh vận tải đa phương thức quốc tế</w:t>
            </w:r>
          </w:p>
        </w:tc>
        <w:tc>
          <w:tcPr>
            <w:tcW w:w="1276" w:type="dxa"/>
            <w:tcBorders>
              <w:top w:val="single" w:sz="4" w:space="0" w:color="auto"/>
              <w:left w:val="single" w:sz="4" w:space="0" w:color="auto"/>
              <w:bottom w:val="single" w:sz="4" w:space="0" w:color="auto"/>
              <w:right w:val="single" w:sz="4" w:space="0" w:color="auto"/>
            </w:tcBorders>
            <w:vAlign w:val="center"/>
          </w:tcPr>
          <w:p w14:paraId="114B9A8C" w14:textId="2FFBA1E3" w:rsidR="00FA7521" w:rsidRPr="008E1AF2" w:rsidRDefault="00313679" w:rsidP="00055057">
            <w:pPr>
              <w:pStyle w:val="ThngthngWeb"/>
              <w:spacing w:before="60" w:beforeAutospacing="0" w:after="60" w:afterAutospacing="0" w:line="340" w:lineRule="exact"/>
              <w:jc w:val="center"/>
              <w:rPr>
                <w:rStyle w:val="Nhnmanh"/>
                <w:b/>
                <w:i w:val="0"/>
                <w:color w:val="000000"/>
                <w:highlight w:val="yellow"/>
                <w:lang w:val="vi-VN"/>
              </w:rPr>
            </w:pPr>
            <w:hyperlink r:id="rId13" w:history="1">
              <w:r w:rsidR="00FA7521" w:rsidRPr="008E1AF2">
                <w:t>1.005042</w:t>
              </w:r>
            </w:hyperlink>
          </w:p>
        </w:tc>
        <w:tc>
          <w:tcPr>
            <w:tcW w:w="1559" w:type="dxa"/>
            <w:tcBorders>
              <w:top w:val="single" w:sz="4" w:space="0" w:color="auto"/>
              <w:left w:val="single" w:sz="4" w:space="0" w:color="auto"/>
              <w:bottom w:val="single" w:sz="4" w:space="0" w:color="auto"/>
              <w:right w:val="single" w:sz="4" w:space="0" w:color="auto"/>
            </w:tcBorders>
          </w:tcPr>
          <w:p w14:paraId="1C74AAC1" w14:textId="637E5096"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rStyle w:val="Nhnmanh"/>
                <w:i w:val="0"/>
                <w:color w:val="000000"/>
              </w:rPr>
              <w:t>Bộ GTVT</w:t>
            </w:r>
          </w:p>
        </w:tc>
      </w:tr>
      <w:tr w:rsidR="00FA7521" w:rsidRPr="008E1AF2" w14:paraId="76170706"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4CB82FE0"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1117CDD" w14:textId="7FE6837F"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Cấp lại Giấy phép kinh doanh vận tải đa phương thức quốc tế</w:t>
            </w:r>
          </w:p>
        </w:tc>
        <w:tc>
          <w:tcPr>
            <w:tcW w:w="1276" w:type="dxa"/>
            <w:tcBorders>
              <w:top w:val="single" w:sz="4" w:space="0" w:color="auto"/>
              <w:left w:val="single" w:sz="4" w:space="0" w:color="auto"/>
              <w:bottom w:val="single" w:sz="4" w:space="0" w:color="auto"/>
              <w:right w:val="single" w:sz="4" w:space="0" w:color="auto"/>
            </w:tcBorders>
            <w:vAlign w:val="center"/>
          </w:tcPr>
          <w:p w14:paraId="26F017FB" w14:textId="494FACC0" w:rsidR="00FA7521" w:rsidRPr="008E1AF2" w:rsidRDefault="00313679" w:rsidP="00055057">
            <w:pPr>
              <w:pStyle w:val="ThngthngWeb"/>
              <w:spacing w:before="60" w:beforeAutospacing="0" w:after="60" w:afterAutospacing="0" w:line="340" w:lineRule="exact"/>
              <w:jc w:val="center"/>
              <w:rPr>
                <w:rStyle w:val="Nhnmanh"/>
                <w:b/>
                <w:i w:val="0"/>
                <w:color w:val="000000"/>
                <w:highlight w:val="yellow"/>
                <w:lang w:val="vi-VN"/>
              </w:rPr>
            </w:pPr>
            <w:hyperlink r:id="rId14" w:history="1">
              <w:r w:rsidR="00FA7521" w:rsidRPr="008E1AF2">
                <w:t>1.005038</w:t>
              </w:r>
            </w:hyperlink>
          </w:p>
        </w:tc>
        <w:tc>
          <w:tcPr>
            <w:tcW w:w="1559" w:type="dxa"/>
            <w:tcBorders>
              <w:top w:val="single" w:sz="4" w:space="0" w:color="auto"/>
              <w:left w:val="single" w:sz="4" w:space="0" w:color="auto"/>
              <w:bottom w:val="single" w:sz="4" w:space="0" w:color="auto"/>
              <w:right w:val="single" w:sz="4" w:space="0" w:color="auto"/>
            </w:tcBorders>
          </w:tcPr>
          <w:p w14:paraId="63D4CF06" w14:textId="10A32722"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rStyle w:val="Nhnmanh"/>
                <w:i w:val="0"/>
                <w:color w:val="000000"/>
              </w:rPr>
              <w:t>Bộ GTVT</w:t>
            </w:r>
          </w:p>
        </w:tc>
      </w:tr>
      <w:tr w:rsidR="00FA7521" w:rsidRPr="008E1AF2" w14:paraId="2CA732CC"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1B5FE9D"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DF5CE6F" w14:textId="5E20ED9C"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Chấp thuận cho phương tiện cơ giới nước ngoài vào tham gia giao thông tại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09FD6CD7" w14:textId="30486499"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1.005026</w:t>
            </w:r>
          </w:p>
        </w:tc>
        <w:tc>
          <w:tcPr>
            <w:tcW w:w="1559" w:type="dxa"/>
            <w:tcBorders>
              <w:top w:val="single" w:sz="4" w:space="0" w:color="auto"/>
              <w:left w:val="single" w:sz="4" w:space="0" w:color="auto"/>
              <w:bottom w:val="single" w:sz="4" w:space="0" w:color="auto"/>
              <w:right w:val="single" w:sz="4" w:space="0" w:color="auto"/>
            </w:tcBorders>
          </w:tcPr>
          <w:p w14:paraId="5A4538F7" w14:textId="6447FCC6"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rStyle w:val="Nhnmanh"/>
                <w:i w:val="0"/>
                <w:color w:val="000000"/>
              </w:rPr>
              <w:t>Bộ GTVT</w:t>
            </w:r>
          </w:p>
        </w:tc>
      </w:tr>
      <w:tr w:rsidR="00FA7521" w:rsidRPr="008E1AF2" w14:paraId="11939F61"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03F419A2"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6881DCA" w14:textId="38B924CD"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Xét tặng Kỷ niệm chương “Vì sự nghiệp phát triển Giao thông vận tải Việt Nam”</w:t>
            </w:r>
          </w:p>
        </w:tc>
        <w:tc>
          <w:tcPr>
            <w:tcW w:w="1276" w:type="dxa"/>
            <w:tcBorders>
              <w:top w:val="single" w:sz="4" w:space="0" w:color="auto"/>
              <w:left w:val="single" w:sz="4" w:space="0" w:color="auto"/>
              <w:bottom w:val="single" w:sz="4" w:space="0" w:color="auto"/>
              <w:right w:val="single" w:sz="4" w:space="0" w:color="auto"/>
            </w:tcBorders>
            <w:vAlign w:val="center"/>
          </w:tcPr>
          <w:p w14:paraId="6EEBA23A" w14:textId="31C5A364"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1.008058</w:t>
            </w:r>
          </w:p>
        </w:tc>
        <w:tc>
          <w:tcPr>
            <w:tcW w:w="1559" w:type="dxa"/>
            <w:tcBorders>
              <w:top w:val="single" w:sz="4" w:space="0" w:color="auto"/>
              <w:left w:val="single" w:sz="4" w:space="0" w:color="auto"/>
              <w:bottom w:val="single" w:sz="4" w:space="0" w:color="auto"/>
              <w:right w:val="single" w:sz="4" w:space="0" w:color="auto"/>
            </w:tcBorders>
          </w:tcPr>
          <w:p w14:paraId="60BB6EB9" w14:textId="061A01C8"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rStyle w:val="Nhnmanh"/>
                <w:i w:val="0"/>
                <w:color w:val="000000"/>
              </w:rPr>
              <w:t>Bộ GTVT</w:t>
            </w:r>
          </w:p>
        </w:tc>
      </w:tr>
      <w:tr w:rsidR="00FA7521" w:rsidRPr="008E1AF2" w14:paraId="612DCF19"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4C8873B"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BF8D872" w14:textId="2EC30FF4"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Xét tặng Danh hiệu Chiến sỹ thi đua Ngành Giao thông vận tải</w:t>
            </w:r>
          </w:p>
        </w:tc>
        <w:tc>
          <w:tcPr>
            <w:tcW w:w="1276" w:type="dxa"/>
            <w:tcBorders>
              <w:top w:val="single" w:sz="4" w:space="0" w:color="auto"/>
              <w:left w:val="single" w:sz="4" w:space="0" w:color="auto"/>
              <w:bottom w:val="single" w:sz="4" w:space="0" w:color="auto"/>
              <w:right w:val="single" w:sz="4" w:space="0" w:color="auto"/>
            </w:tcBorders>
            <w:vAlign w:val="center"/>
          </w:tcPr>
          <w:p w14:paraId="24946A8D" w14:textId="0C47C342"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1.005052</w:t>
            </w:r>
          </w:p>
        </w:tc>
        <w:tc>
          <w:tcPr>
            <w:tcW w:w="1559" w:type="dxa"/>
            <w:tcBorders>
              <w:top w:val="single" w:sz="4" w:space="0" w:color="auto"/>
              <w:left w:val="single" w:sz="4" w:space="0" w:color="auto"/>
              <w:bottom w:val="single" w:sz="4" w:space="0" w:color="auto"/>
              <w:right w:val="single" w:sz="4" w:space="0" w:color="auto"/>
            </w:tcBorders>
          </w:tcPr>
          <w:p w14:paraId="6CC87498" w14:textId="381A769F"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rStyle w:val="Nhnmanh"/>
                <w:i w:val="0"/>
                <w:color w:val="000000"/>
              </w:rPr>
              <w:t>Bộ GTVT</w:t>
            </w:r>
          </w:p>
        </w:tc>
      </w:tr>
      <w:tr w:rsidR="00FA7521" w:rsidRPr="008E1AF2" w14:paraId="0E2DA56A"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1CCF2499"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1BBB834" w14:textId="6A457BB7"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Xét tặng Danh hiệu Cờ thi đua của Bộ Giao thông vận tải</w:t>
            </w:r>
          </w:p>
        </w:tc>
        <w:tc>
          <w:tcPr>
            <w:tcW w:w="1276" w:type="dxa"/>
            <w:tcBorders>
              <w:top w:val="single" w:sz="4" w:space="0" w:color="auto"/>
              <w:left w:val="single" w:sz="4" w:space="0" w:color="auto"/>
              <w:bottom w:val="single" w:sz="4" w:space="0" w:color="auto"/>
              <w:right w:val="single" w:sz="4" w:space="0" w:color="auto"/>
            </w:tcBorders>
            <w:vAlign w:val="center"/>
          </w:tcPr>
          <w:p w14:paraId="29968CB1" w14:textId="06A8000A"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1.005048</w:t>
            </w:r>
          </w:p>
        </w:tc>
        <w:tc>
          <w:tcPr>
            <w:tcW w:w="1559" w:type="dxa"/>
            <w:tcBorders>
              <w:top w:val="single" w:sz="4" w:space="0" w:color="auto"/>
              <w:left w:val="single" w:sz="4" w:space="0" w:color="auto"/>
              <w:bottom w:val="single" w:sz="4" w:space="0" w:color="auto"/>
              <w:right w:val="single" w:sz="4" w:space="0" w:color="auto"/>
            </w:tcBorders>
          </w:tcPr>
          <w:p w14:paraId="0FA02810" w14:textId="761629F7"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rStyle w:val="Nhnmanh"/>
                <w:i w:val="0"/>
                <w:color w:val="000000"/>
              </w:rPr>
              <w:t>Bộ GTVT</w:t>
            </w:r>
          </w:p>
        </w:tc>
      </w:tr>
      <w:tr w:rsidR="00FA7521" w:rsidRPr="008E1AF2" w14:paraId="4610F3F5"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7850FE5D"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63B30F7" w14:textId="4B54DA9F"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Xét tặng Bằng khen của Bộ trưởng Bộ Giao thông vận tải</w:t>
            </w:r>
          </w:p>
        </w:tc>
        <w:tc>
          <w:tcPr>
            <w:tcW w:w="1276" w:type="dxa"/>
            <w:tcBorders>
              <w:top w:val="single" w:sz="4" w:space="0" w:color="auto"/>
              <w:left w:val="single" w:sz="4" w:space="0" w:color="auto"/>
              <w:bottom w:val="single" w:sz="4" w:space="0" w:color="auto"/>
              <w:right w:val="single" w:sz="4" w:space="0" w:color="auto"/>
            </w:tcBorders>
            <w:vAlign w:val="center"/>
          </w:tcPr>
          <w:p w14:paraId="37D2653F" w14:textId="1153E333"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1.005045</w:t>
            </w:r>
          </w:p>
        </w:tc>
        <w:tc>
          <w:tcPr>
            <w:tcW w:w="1559" w:type="dxa"/>
            <w:tcBorders>
              <w:top w:val="single" w:sz="4" w:space="0" w:color="auto"/>
              <w:left w:val="single" w:sz="4" w:space="0" w:color="auto"/>
              <w:bottom w:val="single" w:sz="4" w:space="0" w:color="auto"/>
              <w:right w:val="single" w:sz="4" w:space="0" w:color="auto"/>
            </w:tcBorders>
          </w:tcPr>
          <w:p w14:paraId="1D8302D9" w14:textId="5A3FE269"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rStyle w:val="Nhnmanh"/>
                <w:i w:val="0"/>
                <w:color w:val="000000"/>
              </w:rPr>
              <w:t>Bộ GTVT</w:t>
            </w:r>
          </w:p>
        </w:tc>
      </w:tr>
      <w:tr w:rsidR="00FA7521" w:rsidRPr="008E1AF2" w14:paraId="44CC1FB6" w14:textId="77777777" w:rsidTr="00055057">
        <w:tc>
          <w:tcPr>
            <w:tcW w:w="817" w:type="dxa"/>
            <w:tcBorders>
              <w:top w:val="single" w:sz="4" w:space="0" w:color="auto"/>
              <w:left w:val="single" w:sz="4" w:space="0" w:color="auto"/>
              <w:bottom w:val="single" w:sz="4" w:space="0" w:color="auto"/>
              <w:right w:val="single" w:sz="4" w:space="0" w:color="auto"/>
            </w:tcBorders>
            <w:vAlign w:val="center"/>
          </w:tcPr>
          <w:p w14:paraId="267A0C16"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32E655C" w14:textId="5FDDA98A"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Cho phép nhập khẩu hàng hóa để nghiên cứu khoa học</w:t>
            </w:r>
          </w:p>
        </w:tc>
        <w:tc>
          <w:tcPr>
            <w:tcW w:w="1276" w:type="dxa"/>
            <w:tcBorders>
              <w:top w:val="single" w:sz="4" w:space="0" w:color="auto"/>
              <w:left w:val="single" w:sz="4" w:space="0" w:color="auto"/>
              <w:bottom w:val="single" w:sz="4" w:space="0" w:color="auto"/>
              <w:right w:val="single" w:sz="4" w:space="0" w:color="auto"/>
            </w:tcBorders>
            <w:vAlign w:val="center"/>
          </w:tcPr>
          <w:p w14:paraId="15F34B33" w14:textId="55BDF357"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t>1.005028</w:t>
            </w:r>
          </w:p>
        </w:tc>
        <w:tc>
          <w:tcPr>
            <w:tcW w:w="1559" w:type="dxa"/>
            <w:tcBorders>
              <w:top w:val="single" w:sz="4" w:space="0" w:color="auto"/>
              <w:left w:val="single" w:sz="4" w:space="0" w:color="auto"/>
              <w:bottom w:val="single" w:sz="4" w:space="0" w:color="auto"/>
              <w:right w:val="single" w:sz="4" w:space="0" w:color="auto"/>
            </w:tcBorders>
          </w:tcPr>
          <w:p w14:paraId="31988FA9" w14:textId="732D3322"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rStyle w:val="Nhnmanh"/>
                <w:i w:val="0"/>
                <w:color w:val="000000"/>
              </w:rPr>
              <w:t>Bộ GTVT</w:t>
            </w:r>
          </w:p>
        </w:tc>
      </w:tr>
      <w:tr w:rsidR="00FA7521" w:rsidRPr="008E1AF2" w14:paraId="27F01715"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1FFE0835"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6F8DAD06" w14:textId="280F9A16"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Đề nghị cấp giấy phép cho lực lượng, phương tiện nước ngoài vào tìm kiếm, cứu nạn tại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2933B2DF" w14:textId="799705B2" w:rsidR="00FA7521" w:rsidRPr="008E1AF2" w:rsidRDefault="00313679" w:rsidP="00055057">
            <w:pPr>
              <w:pStyle w:val="ThngthngWeb"/>
              <w:spacing w:before="60" w:beforeAutospacing="0" w:after="60" w:afterAutospacing="0" w:line="340" w:lineRule="exact"/>
              <w:jc w:val="center"/>
              <w:rPr>
                <w:rStyle w:val="Nhnmanh"/>
                <w:b/>
                <w:i w:val="0"/>
                <w:color w:val="000000"/>
                <w:highlight w:val="yellow"/>
                <w:lang w:val="vi-VN"/>
              </w:rPr>
            </w:pPr>
            <w:hyperlink r:id="rId15" w:history="1">
              <w:r w:rsidR="00FA7521" w:rsidRPr="008E1AF2">
                <w:t>1.005027</w:t>
              </w:r>
            </w:hyperlink>
          </w:p>
        </w:tc>
        <w:tc>
          <w:tcPr>
            <w:tcW w:w="1559" w:type="dxa"/>
            <w:tcBorders>
              <w:top w:val="single" w:sz="4" w:space="0" w:color="auto"/>
              <w:left w:val="single" w:sz="4" w:space="0" w:color="auto"/>
              <w:bottom w:val="single" w:sz="4" w:space="0" w:color="auto"/>
              <w:right w:val="single" w:sz="4" w:space="0" w:color="auto"/>
            </w:tcBorders>
            <w:vAlign w:val="center"/>
          </w:tcPr>
          <w:p w14:paraId="3F61D9DF" w14:textId="31C27759"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rStyle w:val="Nhnmanh"/>
                <w:i w:val="0"/>
                <w:color w:val="000000"/>
              </w:rPr>
              <w:t>Bộ GTVT</w:t>
            </w:r>
          </w:p>
        </w:tc>
      </w:tr>
      <w:tr w:rsidR="00FA7521" w:rsidRPr="008E1AF2" w14:paraId="1C1A26BC" w14:textId="77777777" w:rsidTr="00640D8E">
        <w:tc>
          <w:tcPr>
            <w:tcW w:w="817" w:type="dxa"/>
            <w:tcBorders>
              <w:top w:val="single" w:sz="4" w:space="0" w:color="auto"/>
              <w:left w:val="single" w:sz="4" w:space="0" w:color="auto"/>
              <w:bottom w:val="single" w:sz="4" w:space="0" w:color="auto"/>
              <w:right w:val="single" w:sz="4" w:space="0" w:color="auto"/>
            </w:tcBorders>
            <w:vAlign w:val="center"/>
          </w:tcPr>
          <w:p w14:paraId="1F04504A" w14:textId="77777777" w:rsidR="00FA7521" w:rsidRPr="008E1AF2" w:rsidRDefault="00FA7521" w:rsidP="000D1599">
            <w:pPr>
              <w:pStyle w:val="ThngthngWeb"/>
              <w:numPr>
                <w:ilvl w:val="0"/>
                <w:numId w:val="4"/>
              </w:numPr>
              <w:spacing w:before="60" w:beforeAutospacing="0" w:after="60" w:afterAutospacing="0" w:line="340" w:lineRule="exact"/>
              <w:jc w:val="center"/>
              <w:rPr>
                <w:rStyle w:val="Nhnmanh"/>
                <w:b/>
                <w:i w:val="0"/>
                <w:color w:val="000000"/>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388E8E6" w14:textId="0C696A93" w:rsidR="00FA7521" w:rsidRPr="008E1AF2" w:rsidRDefault="00FA7521" w:rsidP="00055057">
            <w:pPr>
              <w:pStyle w:val="ThngthngWeb"/>
              <w:spacing w:before="60" w:beforeAutospacing="0" w:after="60" w:afterAutospacing="0" w:line="340" w:lineRule="exact"/>
              <w:jc w:val="both"/>
              <w:rPr>
                <w:rStyle w:val="Nhnmanh"/>
                <w:b/>
                <w:i w:val="0"/>
                <w:color w:val="000000"/>
              </w:rPr>
            </w:pPr>
            <w:r w:rsidRPr="008E1AF2">
              <w:t>Gia hạn thời hạn giấy phép cho lực lượng, phương tiện nước ngoài vào tìm kiếm, cứu nạn tại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365B7401" w14:textId="432A49B1" w:rsidR="00FA7521" w:rsidRPr="008E1AF2" w:rsidRDefault="00313679" w:rsidP="00055057">
            <w:pPr>
              <w:pStyle w:val="ThngthngWeb"/>
              <w:spacing w:before="60" w:beforeAutospacing="0" w:after="60" w:afterAutospacing="0" w:line="340" w:lineRule="exact"/>
              <w:jc w:val="center"/>
              <w:rPr>
                <w:rStyle w:val="Nhnmanh"/>
                <w:b/>
                <w:i w:val="0"/>
                <w:color w:val="000000"/>
                <w:highlight w:val="yellow"/>
                <w:lang w:val="vi-VN"/>
              </w:rPr>
            </w:pPr>
            <w:hyperlink r:id="rId16" w:history="1">
              <w:r w:rsidR="00FA7521" w:rsidRPr="008E1AF2">
                <w:t>1.005032</w:t>
              </w:r>
            </w:hyperlink>
          </w:p>
        </w:tc>
        <w:tc>
          <w:tcPr>
            <w:tcW w:w="1559" w:type="dxa"/>
            <w:tcBorders>
              <w:top w:val="single" w:sz="4" w:space="0" w:color="auto"/>
              <w:left w:val="single" w:sz="4" w:space="0" w:color="auto"/>
              <w:bottom w:val="single" w:sz="4" w:space="0" w:color="auto"/>
              <w:right w:val="single" w:sz="4" w:space="0" w:color="auto"/>
            </w:tcBorders>
            <w:vAlign w:val="center"/>
          </w:tcPr>
          <w:p w14:paraId="6D7E29E5" w14:textId="4859DF4C" w:rsidR="00FA7521" w:rsidRPr="008E1AF2" w:rsidRDefault="00FA7521" w:rsidP="00055057">
            <w:pPr>
              <w:pStyle w:val="ThngthngWeb"/>
              <w:spacing w:before="60" w:beforeAutospacing="0" w:after="60" w:afterAutospacing="0" w:line="340" w:lineRule="exact"/>
              <w:jc w:val="center"/>
              <w:rPr>
                <w:rStyle w:val="Nhnmanh"/>
                <w:b/>
                <w:i w:val="0"/>
                <w:color w:val="000000"/>
                <w:highlight w:val="yellow"/>
                <w:lang w:val="vi-VN"/>
              </w:rPr>
            </w:pPr>
            <w:r w:rsidRPr="008E1AF2">
              <w:rPr>
                <w:rStyle w:val="Nhnmanh"/>
                <w:i w:val="0"/>
                <w:color w:val="000000"/>
              </w:rPr>
              <w:t>Bộ GTVT</w:t>
            </w:r>
          </w:p>
        </w:tc>
      </w:tr>
      <w:bookmarkEnd w:id="0"/>
    </w:tbl>
    <w:p w14:paraId="3A6DDD3D" w14:textId="77777777" w:rsidR="003159BD" w:rsidRPr="00A43EF9" w:rsidRDefault="003159BD" w:rsidP="007D2C5E">
      <w:pPr>
        <w:jc w:val="both"/>
        <w:rPr>
          <w:rFonts w:ascii="Times New Roman" w:hAnsi="Times New Roman" w:cs="Times New Roman"/>
          <w:sz w:val="28"/>
          <w:szCs w:val="28"/>
        </w:rPr>
      </w:pPr>
    </w:p>
    <w:sectPr w:rsidR="003159BD" w:rsidRPr="00A43EF9" w:rsidSect="00744AD4">
      <w:headerReference w:type="default" r:id="rId17"/>
      <w:pgSz w:w="11907" w:h="16840" w:code="9"/>
      <w:pgMar w:top="851" w:right="1134" w:bottom="81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35A3C" w14:textId="77777777" w:rsidR="00313679" w:rsidRDefault="00313679" w:rsidP="003F209E">
      <w:pPr>
        <w:spacing w:after="0" w:line="240" w:lineRule="auto"/>
      </w:pPr>
      <w:r>
        <w:separator/>
      </w:r>
    </w:p>
  </w:endnote>
  <w:endnote w:type="continuationSeparator" w:id="0">
    <w:p w14:paraId="0A7B55CB" w14:textId="77777777" w:rsidR="00313679" w:rsidRDefault="00313679" w:rsidP="003F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H">
    <w:altName w:val="Times New Roman"/>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D84E8" w14:textId="77777777" w:rsidR="00313679" w:rsidRDefault="00313679" w:rsidP="003F209E">
      <w:pPr>
        <w:spacing w:after="0" w:line="240" w:lineRule="auto"/>
      </w:pPr>
      <w:r>
        <w:separator/>
      </w:r>
    </w:p>
  </w:footnote>
  <w:footnote w:type="continuationSeparator" w:id="0">
    <w:p w14:paraId="5BA1C26A" w14:textId="77777777" w:rsidR="00313679" w:rsidRDefault="00313679" w:rsidP="003F2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623918"/>
      <w:docPartObj>
        <w:docPartGallery w:val="Page Numbers (Top of Page)"/>
        <w:docPartUnique/>
      </w:docPartObj>
    </w:sdtPr>
    <w:sdtEndPr>
      <w:rPr>
        <w:noProof/>
      </w:rPr>
    </w:sdtEndPr>
    <w:sdtContent>
      <w:p w14:paraId="76C8312F" w14:textId="3BA48099" w:rsidR="00744AD4" w:rsidRDefault="00744AD4">
        <w:pPr>
          <w:pStyle w:val="utrang"/>
          <w:jc w:val="center"/>
        </w:pPr>
        <w:r>
          <w:fldChar w:fldCharType="begin"/>
        </w:r>
        <w:r>
          <w:instrText xml:space="preserve"> PAGE   \* MERGEFORMAT </w:instrText>
        </w:r>
        <w:r>
          <w:fldChar w:fldCharType="separate"/>
        </w:r>
        <w:r>
          <w:rPr>
            <w:noProof/>
          </w:rPr>
          <w:t>2</w:t>
        </w:r>
        <w:r>
          <w:rPr>
            <w:noProof/>
          </w:rPr>
          <w:fldChar w:fldCharType="end"/>
        </w:r>
      </w:p>
    </w:sdtContent>
  </w:sdt>
  <w:p w14:paraId="68015FED" w14:textId="77777777" w:rsidR="00744AD4" w:rsidRDefault="00744AD4">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B7A18"/>
    <w:multiLevelType w:val="hybridMultilevel"/>
    <w:tmpl w:val="458C8750"/>
    <w:lvl w:ilvl="0" w:tplc="8B745FD8">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E33D8"/>
    <w:multiLevelType w:val="hybridMultilevel"/>
    <w:tmpl w:val="48FC3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F3507"/>
    <w:multiLevelType w:val="hybridMultilevel"/>
    <w:tmpl w:val="76DEAE1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63BDF"/>
    <w:multiLevelType w:val="hybridMultilevel"/>
    <w:tmpl w:val="0BDA13F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507E49"/>
    <w:multiLevelType w:val="hybridMultilevel"/>
    <w:tmpl w:val="5532E0AA"/>
    <w:lvl w:ilvl="0" w:tplc="7CFC5878">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1"/>
    <w:rsid w:val="000145B7"/>
    <w:rsid w:val="00055057"/>
    <w:rsid w:val="0008090A"/>
    <w:rsid w:val="000A5B41"/>
    <w:rsid w:val="000C1CD9"/>
    <w:rsid w:val="000D1599"/>
    <w:rsid w:val="000E716E"/>
    <w:rsid w:val="000F6D4B"/>
    <w:rsid w:val="00103D22"/>
    <w:rsid w:val="00104252"/>
    <w:rsid w:val="001138FF"/>
    <w:rsid w:val="00121B5C"/>
    <w:rsid w:val="001500BB"/>
    <w:rsid w:val="00166131"/>
    <w:rsid w:val="001A0DE2"/>
    <w:rsid w:val="001B71B5"/>
    <w:rsid w:val="001F3199"/>
    <w:rsid w:val="002069A4"/>
    <w:rsid w:val="00207056"/>
    <w:rsid w:val="002502C5"/>
    <w:rsid w:val="00261CC7"/>
    <w:rsid w:val="00290B1D"/>
    <w:rsid w:val="002918B0"/>
    <w:rsid w:val="00300508"/>
    <w:rsid w:val="00303B2F"/>
    <w:rsid w:val="00307A3D"/>
    <w:rsid w:val="00313679"/>
    <w:rsid w:val="003159BD"/>
    <w:rsid w:val="0033546B"/>
    <w:rsid w:val="0034047F"/>
    <w:rsid w:val="00350CB2"/>
    <w:rsid w:val="003D1839"/>
    <w:rsid w:val="003F209E"/>
    <w:rsid w:val="00460FB0"/>
    <w:rsid w:val="0046258F"/>
    <w:rsid w:val="004B2774"/>
    <w:rsid w:val="004B3934"/>
    <w:rsid w:val="00513E34"/>
    <w:rsid w:val="00530190"/>
    <w:rsid w:val="005609AB"/>
    <w:rsid w:val="005A49B5"/>
    <w:rsid w:val="005C7283"/>
    <w:rsid w:val="005F5EBF"/>
    <w:rsid w:val="00610630"/>
    <w:rsid w:val="0061587A"/>
    <w:rsid w:val="00622524"/>
    <w:rsid w:val="00640D8E"/>
    <w:rsid w:val="006627BE"/>
    <w:rsid w:val="006A11ED"/>
    <w:rsid w:val="006A6E20"/>
    <w:rsid w:val="006B5E5F"/>
    <w:rsid w:val="006F738C"/>
    <w:rsid w:val="00744AD4"/>
    <w:rsid w:val="00752656"/>
    <w:rsid w:val="00787D4E"/>
    <w:rsid w:val="007D2C5E"/>
    <w:rsid w:val="0083363C"/>
    <w:rsid w:val="008341D2"/>
    <w:rsid w:val="00877DF1"/>
    <w:rsid w:val="00877DF2"/>
    <w:rsid w:val="00896529"/>
    <w:rsid w:val="008E1AF2"/>
    <w:rsid w:val="008E3274"/>
    <w:rsid w:val="008F1ECF"/>
    <w:rsid w:val="009506F9"/>
    <w:rsid w:val="00962560"/>
    <w:rsid w:val="0096662A"/>
    <w:rsid w:val="009844FA"/>
    <w:rsid w:val="009D7F7C"/>
    <w:rsid w:val="00A35B0C"/>
    <w:rsid w:val="00A43EF9"/>
    <w:rsid w:val="00AA6CB1"/>
    <w:rsid w:val="00AD5F59"/>
    <w:rsid w:val="00B402BC"/>
    <w:rsid w:val="00B70190"/>
    <w:rsid w:val="00BC2292"/>
    <w:rsid w:val="00C4639B"/>
    <w:rsid w:val="00CE2FFB"/>
    <w:rsid w:val="00CF1433"/>
    <w:rsid w:val="00CF3C2E"/>
    <w:rsid w:val="00D029CF"/>
    <w:rsid w:val="00D02D11"/>
    <w:rsid w:val="00D7753B"/>
    <w:rsid w:val="00DF1BA5"/>
    <w:rsid w:val="00E01115"/>
    <w:rsid w:val="00E121BA"/>
    <w:rsid w:val="00E1287A"/>
    <w:rsid w:val="00E1403E"/>
    <w:rsid w:val="00E27DAC"/>
    <w:rsid w:val="00E42D6B"/>
    <w:rsid w:val="00E8458A"/>
    <w:rsid w:val="00E93502"/>
    <w:rsid w:val="00EA5656"/>
    <w:rsid w:val="00EA6740"/>
    <w:rsid w:val="00EB2720"/>
    <w:rsid w:val="00ED1497"/>
    <w:rsid w:val="00ED2A33"/>
    <w:rsid w:val="00EF1A20"/>
    <w:rsid w:val="00EF479C"/>
    <w:rsid w:val="00F04853"/>
    <w:rsid w:val="00F33D19"/>
    <w:rsid w:val="00F37D36"/>
    <w:rsid w:val="00F8753F"/>
    <w:rsid w:val="00FA7521"/>
    <w:rsid w:val="00FD3798"/>
    <w:rsid w:val="00FE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A3D1"/>
  <w15:docId w15:val="{513647D9-7710-46EC-B7FB-9EBF63A9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qFormat/>
    <w:rsid w:val="00166131"/>
    <w:pPr>
      <w:spacing w:before="100" w:beforeAutospacing="1" w:after="100" w:afterAutospacing="1" w:line="240" w:lineRule="auto"/>
    </w:pPr>
    <w:rPr>
      <w:rFonts w:ascii="Times New Roman" w:eastAsia="Times New Roman" w:hAnsi="Times New Roman" w:cs="Times New Roman"/>
      <w:sz w:val="24"/>
      <w:szCs w:val="24"/>
    </w:rPr>
  </w:style>
  <w:style w:type="paragraph" w:styleId="Bongchuthich">
    <w:name w:val="Balloon Text"/>
    <w:basedOn w:val="Binhthng"/>
    <w:link w:val="BongchuthichChar"/>
    <w:uiPriority w:val="99"/>
    <w:semiHidden/>
    <w:unhideWhenUsed/>
    <w:rsid w:val="003159BD"/>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3159BD"/>
    <w:rPr>
      <w:rFonts w:ascii="Segoe UI" w:hAnsi="Segoe UI" w:cs="Segoe UI"/>
      <w:sz w:val="18"/>
      <w:szCs w:val="18"/>
    </w:rPr>
  </w:style>
  <w:style w:type="paragraph" w:styleId="Tiuphu">
    <w:name w:val="Subtitle"/>
    <w:basedOn w:val="Binhthng"/>
    <w:link w:val="TiuphuChar"/>
    <w:qFormat/>
    <w:rsid w:val="00350CB2"/>
    <w:pPr>
      <w:spacing w:after="0" w:line="240" w:lineRule="auto"/>
      <w:jc w:val="center"/>
    </w:pPr>
    <w:rPr>
      <w:rFonts w:ascii=".VnTimeH" w:eastAsia="Times New Roman" w:hAnsi=".VnTimeH" w:cs="Times New Roman"/>
      <w:b/>
      <w:sz w:val="28"/>
      <w:szCs w:val="20"/>
      <w:lang w:val="x-none" w:eastAsia="x-none"/>
    </w:rPr>
  </w:style>
  <w:style w:type="character" w:customStyle="1" w:styleId="TiuphuChar">
    <w:name w:val="Tiêu đề phụ Char"/>
    <w:basedOn w:val="Phngmcinhcuaoanvn"/>
    <w:link w:val="Tiuphu"/>
    <w:rsid w:val="00350CB2"/>
    <w:rPr>
      <w:rFonts w:ascii=".VnTimeH" w:eastAsia="Times New Roman" w:hAnsi=".VnTimeH" w:cs="Times New Roman"/>
      <w:b/>
      <w:sz w:val="28"/>
      <w:szCs w:val="20"/>
      <w:lang w:val="x-none" w:eastAsia="x-none"/>
    </w:rPr>
  </w:style>
  <w:style w:type="paragraph" w:styleId="oancuaDanhsach">
    <w:name w:val="List Paragraph"/>
    <w:basedOn w:val="Binhthng"/>
    <w:uiPriority w:val="34"/>
    <w:qFormat/>
    <w:rsid w:val="00350CB2"/>
    <w:pPr>
      <w:ind w:left="720"/>
      <w:contextualSpacing/>
    </w:pPr>
  </w:style>
  <w:style w:type="character" w:styleId="Nhnmanh">
    <w:name w:val="Emphasis"/>
    <w:basedOn w:val="Phngmcinhcuaoanvn"/>
    <w:uiPriority w:val="20"/>
    <w:qFormat/>
    <w:rsid w:val="001B71B5"/>
    <w:rPr>
      <w:i/>
      <w:iCs/>
    </w:rPr>
  </w:style>
  <w:style w:type="character" w:styleId="ThamchiuCcchu">
    <w:name w:val="footnote reference"/>
    <w:basedOn w:val="Phngmcinhcuaoanvn"/>
    <w:uiPriority w:val="99"/>
    <w:unhideWhenUsed/>
    <w:qFormat/>
    <w:rsid w:val="003F209E"/>
    <w:rPr>
      <w:vertAlign w:val="superscript"/>
    </w:rPr>
  </w:style>
  <w:style w:type="paragraph" w:styleId="VnbanCcchu">
    <w:name w:val="footnote text"/>
    <w:basedOn w:val="Binhthng"/>
    <w:link w:val="VnbanCcchuChar"/>
    <w:uiPriority w:val="99"/>
    <w:unhideWhenUsed/>
    <w:rsid w:val="003F209E"/>
    <w:pPr>
      <w:spacing w:after="0" w:line="240" w:lineRule="auto"/>
    </w:pPr>
    <w:rPr>
      <w:rFonts w:ascii="Times New Roman" w:hAnsi="Times New Roman" w:cs="Times New Roman"/>
      <w:sz w:val="20"/>
      <w:szCs w:val="20"/>
    </w:rPr>
  </w:style>
  <w:style w:type="character" w:customStyle="1" w:styleId="VnbanCcchuChar">
    <w:name w:val="Văn bản Cước chú Char"/>
    <w:basedOn w:val="Phngmcinhcuaoanvn"/>
    <w:link w:val="VnbanCcchu"/>
    <w:uiPriority w:val="99"/>
    <w:rsid w:val="003F209E"/>
    <w:rPr>
      <w:rFonts w:ascii="Times New Roman" w:hAnsi="Times New Roman" w:cs="Times New Roman"/>
      <w:sz w:val="20"/>
      <w:szCs w:val="20"/>
    </w:rPr>
  </w:style>
  <w:style w:type="table" w:styleId="LiBang">
    <w:name w:val="Table Grid"/>
    <w:basedOn w:val="BangThngthng"/>
    <w:uiPriority w:val="59"/>
    <w:qFormat/>
    <w:rsid w:val="003F209E"/>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semiHidden/>
    <w:unhideWhenUsed/>
    <w:rsid w:val="0061587A"/>
    <w:rPr>
      <w:color w:val="0000FF"/>
      <w:u w:val="single"/>
    </w:rPr>
  </w:style>
  <w:style w:type="paragraph" w:styleId="utrang">
    <w:name w:val="header"/>
    <w:basedOn w:val="Binhthng"/>
    <w:link w:val="utrangChar"/>
    <w:uiPriority w:val="99"/>
    <w:unhideWhenUsed/>
    <w:rsid w:val="00ED2A33"/>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ED2A33"/>
  </w:style>
  <w:style w:type="paragraph" w:styleId="Chntrang">
    <w:name w:val="footer"/>
    <w:basedOn w:val="Binhthng"/>
    <w:link w:val="ChntrangChar"/>
    <w:uiPriority w:val="99"/>
    <w:unhideWhenUsed/>
    <w:rsid w:val="00ED2A33"/>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ED2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04188">
      <w:bodyDiv w:val="1"/>
      <w:marLeft w:val="0"/>
      <w:marRight w:val="0"/>
      <w:marTop w:val="0"/>
      <w:marBottom w:val="0"/>
      <w:divBdr>
        <w:top w:val="none" w:sz="0" w:space="0" w:color="auto"/>
        <w:left w:val="none" w:sz="0" w:space="0" w:color="auto"/>
        <w:bottom w:val="none" w:sz="0" w:space="0" w:color="auto"/>
        <w:right w:val="none" w:sz="0" w:space="0" w:color="auto"/>
      </w:divBdr>
    </w:div>
    <w:div w:id="246428406">
      <w:bodyDiv w:val="1"/>
      <w:marLeft w:val="0"/>
      <w:marRight w:val="0"/>
      <w:marTop w:val="0"/>
      <w:marBottom w:val="0"/>
      <w:divBdr>
        <w:top w:val="none" w:sz="0" w:space="0" w:color="auto"/>
        <w:left w:val="none" w:sz="0" w:space="0" w:color="auto"/>
        <w:bottom w:val="none" w:sz="0" w:space="0" w:color="auto"/>
        <w:right w:val="none" w:sz="0" w:space="0" w:color="auto"/>
      </w:divBdr>
    </w:div>
    <w:div w:id="11294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p/home/dvc-tthc-thu-tuc-hanh-chinh-chi-tiet.html?ma_thu_tuc=268296" TargetMode="External"/><Relationship Id="rId13" Type="http://schemas.openxmlformats.org/officeDocument/2006/relationships/hyperlink" Target="https://dichvucong.gov.vn/p/home/dvc-tthc-thu-tuc-hanh-chinh-chi-tiet.html?ma_thu_tuc=703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hvucong.gov.vn/p/home/dvc-tthc-thu-tuc-hanh-chinh-chi-tiet.html?ma_thu_tuc=402" TargetMode="External"/><Relationship Id="rId12" Type="http://schemas.openxmlformats.org/officeDocument/2006/relationships/hyperlink" Target="https://csdl.dichvucong.gov.vn/web/mtv/thu_tuc_hanh_chinh/chi_tiet_tthc/index?id=6569&amp;qdcbid=5&amp;r_url=danh_sach_tth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sdl.dichvucong.gov.vn/web/mtv/thu_tuc_hanh_chinh/chi_tiet_tthc/index?id=7026&amp;qdcbid=5&amp;r_url=danh_sach_tth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dl.dichvucong.gov.vn/web/mtv/thu_tuc_hanh_chinh/chi_tiet_tthc/index?id=6577&amp;qdcbid=5&amp;r_url=danh_sach_tthc" TargetMode="External"/><Relationship Id="rId5" Type="http://schemas.openxmlformats.org/officeDocument/2006/relationships/footnotes" Target="footnotes.xml"/><Relationship Id="rId15" Type="http://schemas.openxmlformats.org/officeDocument/2006/relationships/hyperlink" Target="https://csdl.dichvucong.gov.vn/web/mtv/thu_tuc_hanh_chinh/chi_tiet_tthc/index?id=7020&amp;qdcbid=5&amp;r_url=danh_sach_tthc" TargetMode="External"/><Relationship Id="rId10" Type="http://schemas.openxmlformats.org/officeDocument/2006/relationships/hyperlink" Target="https://csdl.dichvucong.gov.vn/web/mtv/thu_tuc_hanh_chinh/chi_tiet_tthc/index?id=6584&amp;qdcbid=5&amp;r_url=danh_sach_tth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sdl.dichvucong.gov.vn/web/mtv/thu_tuc_hanh_chinh/chi_tiet_tthc/index?id=6821&amp;qdcbid=5&amp;r_url=danh_sach_tthc" TargetMode="External"/><Relationship Id="rId14" Type="http://schemas.openxmlformats.org/officeDocument/2006/relationships/hyperlink" Target="https://dichvucong.gov.vn/p/home/dvc-tthc-thu-tuc-hanh-chinh-chi-tiet.html?ma_thu_tuc=7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11195</Words>
  <Characters>63817</Characters>
  <Application>Microsoft Office Word</Application>
  <DocSecurity>0</DocSecurity>
  <Lines>531</Lines>
  <Paragraphs>149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dc:creator>
  <cp:lastModifiedBy>user1</cp:lastModifiedBy>
  <cp:revision>2</cp:revision>
  <cp:lastPrinted>2021-12-15T01:38:00Z</cp:lastPrinted>
  <dcterms:created xsi:type="dcterms:W3CDTF">2021-12-20T06:51:00Z</dcterms:created>
  <dcterms:modified xsi:type="dcterms:W3CDTF">2021-12-20T06:51:00Z</dcterms:modified>
</cp:coreProperties>
</file>