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7"/>
        <w:tblW w:w="9801" w:type="dxa"/>
        <w:tblLook w:val="01E0" w:firstRow="1" w:lastRow="1" w:firstColumn="1" w:lastColumn="1" w:noHBand="0" w:noVBand="0"/>
      </w:tblPr>
      <w:tblGrid>
        <w:gridCol w:w="4508"/>
        <w:gridCol w:w="5293"/>
      </w:tblGrid>
      <w:tr w:rsidR="004B789A" w:rsidRPr="004B789A" w:rsidTr="00522774">
        <w:trPr>
          <w:trHeight w:val="1264"/>
        </w:trPr>
        <w:tc>
          <w:tcPr>
            <w:tcW w:w="4508" w:type="dxa"/>
          </w:tcPr>
          <w:p w:rsidR="004B789A" w:rsidRPr="004B789A" w:rsidRDefault="004B789A" w:rsidP="004B789A">
            <w:pPr>
              <w:spacing w:after="0" w:line="240" w:lineRule="auto"/>
              <w:ind w:right="-108"/>
              <w:rPr>
                <w:rFonts w:ascii="Times New Roman" w:eastAsia="Times New Roman" w:hAnsi="Times New Roman" w:cs="Times New Roman"/>
                <w:b/>
                <w:w w:val="90"/>
                <w:sz w:val="26"/>
                <w:szCs w:val="26"/>
              </w:rPr>
            </w:pPr>
            <w:r w:rsidRPr="004B789A">
              <w:rPr>
                <w:rFonts w:ascii="Times New Roman" w:eastAsia="Times New Roman" w:hAnsi="Times New Roman" w:cs="Times New Roman"/>
                <w:b/>
                <w:w w:val="90"/>
                <w:sz w:val="26"/>
                <w:szCs w:val="26"/>
              </w:rPr>
              <w:t>BỘ VĂN HÓA, THỂ THAO VÀ DU LỊCH</w:t>
            </w:r>
          </w:p>
          <w:p w:rsidR="004B789A" w:rsidRPr="004B789A" w:rsidRDefault="004B789A" w:rsidP="004B789A">
            <w:pPr>
              <w:spacing w:after="0" w:line="240" w:lineRule="auto"/>
              <w:jc w:val="center"/>
              <w:rPr>
                <w:rFonts w:ascii="Times New Roman" w:eastAsia="Times New Roman" w:hAnsi="Times New Roman" w:cs="Times New Roman"/>
                <w:b/>
                <w:sz w:val="28"/>
                <w:szCs w:val="28"/>
              </w:rPr>
            </w:pPr>
            <w:r w:rsidRPr="004B789A">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337CBA27" wp14:editId="52FE2E5A">
                      <wp:simplePos x="0" y="0"/>
                      <wp:positionH relativeFrom="column">
                        <wp:posOffset>851535</wp:posOffset>
                      </wp:positionH>
                      <wp:positionV relativeFrom="paragraph">
                        <wp:posOffset>15875</wp:posOffset>
                      </wp:positionV>
                      <wp:extent cx="106045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0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6FC92"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1.25pt" to="150.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Bc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"/>
                  </w:pict>
                </mc:Fallback>
              </mc:AlternateContent>
            </w:r>
            <w:r w:rsidRPr="004B789A">
              <w:rPr>
                <w:rFonts w:ascii="Times New Roman" w:eastAsia="Times New Roman" w:hAnsi="Times New Roman" w:cs="Times New Roman"/>
                <w:b/>
                <w:sz w:val="28"/>
                <w:szCs w:val="28"/>
              </w:rPr>
              <w:t xml:space="preserve">                                                                          </w:t>
            </w:r>
          </w:p>
          <w:p w:rsidR="004B789A" w:rsidRPr="004B789A" w:rsidRDefault="004B789A" w:rsidP="004B789A">
            <w:pPr>
              <w:spacing w:after="0" w:line="240" w:lineRule="auto"/>
              <w:ind w:left="10" w:right="136" w:hanging="10"/>
              <w:jc w:val="center"/>
              <w:rPr>
                <w:rFonts w:ascii="Times New Roman" w:eastAsia="Times New Roman" w:hAnsi="Times New Roman" w:cs="Times New Roman"/>
                <w:spacing w:val="-12"/>
                <w:sz w:val="26"/>
                <w:szCs w:val="26"/>
              </w:rPr>
            </w:pPr>
          </w:p>
          <w:p w:rsidR="004B789A" w:rsidRPr="004B789A" w:rsidRDefault="004B789A" w:rsidP="004B789A">
            <w:pPr>
              <w:spacing w:after="0" w:line="240" w:lineRule="auto"/>
              <w:ind w:left="10" w:right="136" w:hanging="10"/>
              <w:jc w:val="center"/>
              <w:rPr>
                <w:rFonts w:ascii="Times New Roman" w:eastAsia="Times New Roman" w:hAnsi="Times New Roman" w:cs="Times New Roman"/>
                <w:spacing w:val="-12"/>
                <w:sz w:val="24"/>
                <w:szCs w:val="24"/>
              </w:rPr>
            </w:pPr>
            <w:r w:rsidRPr="004B789A">
              <w:rPr>
                <w:rFonts w:ascii="Times New Roman" w:eastAsia="Times New Roman" w:hAnsi="Times New Roman" w:cs="Times New Roman"/>
                <w:spacing w:val="-12"/>
                <w:sz w:val="26"/>
                <w:szCs w:val="26"/>
              </w:rPr>
              <w:t>Số:           /2021/TT-BVHTTDL</w:t>
            </w:r>
          </w:p>
          <w:p w:rsidR="004B789A" w:rsidRPr="004B789A" w:rsidRDefault="004B789A" w:rsidP="004B789A">
            <w:pPr>
              <w:spacing w:after="0" w:line="240" w:lineRule="auto"/>
              <w:ind w:left="10" w:right="136" w:hanging="10"/>
              <w:rPr>
                <w:rFonts w:ascii="Times New Roman" w:eastAsia="Times New Roman" w:hAnsi="Times New Roman" w:cs="Times New Roman"/>
                <w:spacing w:val="-12"/>
                <w:sz w:val="24"/>
                <w:szCs w:val="24"/>
              </w:rPr>
            </w:pPr>
          </w:p>
        </w:tc>
        <w:tc>
          <w:tcPr>
            <w:tcW w:w="5293" w:type="dxa"/>
          </w:tcPr>
          <w:p w:rsidR="004B789A" w:rsidRPr="004B789A" w:rsidRDefault="004B789A" w:rsidP="004B789A">
            <w:pPr>
              <w:spacing w:after="0" w:line="240" w:lineRule="auto"/>
              <w:jc w:val="center"/>
              <w:rPr>
                <w:rFonts w:ascii="Times New Roman" w:eastAsia="Times New Roman" w:hAnsi="Times New Roman" w:cs="Times New Roman"/>
                <w:b/>
                <w:bCs/>
                <w:w w:val="90"/>
                <w:sz w:val="26"/>
                <w:szCs w:val="24"/>
              </w:rPr>
            </w:pPr>
            <w:r w:rsidRPr="004B789A">
              <w:rPr>
                <w:rFonts w:ascii="Times New Roman" w:eastAsia="Times New Roman" w:hAnsi="Times New Roman" w:cs="Times New Roman"/>
                <w:b/>
                <w:bCs/>
                <w:w w:val="90"/>
                <w:sz w:val="26"/>
                <w:szCs w:val="24"/>
              </w:rPr>
              <w:t xml:space="preserve">CỘNG HOÀ XÃ HỘI CHỦ NGHĨA VIỆT </w:t>
            </w:r>
            <w:smartTag w:uri="urn:schemas-microsoft-com:office:smarttags" w:element="place">
              <w:smartTag w:uri="urn:schemas-microsoft-com:office:smarttags" w:element="country-region">
                <w:r w:rsidRPr="004B789A">
                  <w:rPr>
                    <w:rFonts w:ascii="Times New Roman" w:eastAsia="Times New Roman" w:hAnsi="Times New Roman" w:cs="Times New Roman"/>
                    <w:b/>
                    <w:bCs/>
                    <w:w w:val="90"/>
                    <w:sz w:val="26"/>
                    <w:szCs w:val="24"/>
                  </w:rPr>
                  <w:t>NAM</w:t>
                </w:r>
              </w:smartTag>
            </w:smartTag>
          </w:p>
          <w:p w:rsidR="004B789A" w:rsidRPr="004B789A" w:rsidRDefault="004B789A" w:rsidP="004B789A">
            <w:pPr>
              <w:spacing w:after="0" w:line="240" w:lineRule="auto"/>
              <w:jc w:val="center"/>
              <w:rPr>
                <w:rFonts w:ascii="Times New Roman" w:eastAsia="Times New Roman" w:hAnsi="Times New Roman" w:cs="Times New Roman"/>
                <w:b/>
                <w:bCs/>
                <w:sz w:val="28"/>
                <w:szCs w:val="26"/>
              </w:rPr>
            </w:pPr>
            <w:r w:rsidRPr="004B789A">
              <w:rPr>
                <w:rFonts w:ascii="Times New Roman" w:eastAsia="Times New Roman" w:hAnsi="Times New Roman" w:cs="Times New Roman"/>
                <w:b/>
                <w:bCs/>
                <w:sz w:val="28"/>
                <w:szCs w:val="26"/>
              </w:rPr>
              <w:t>Độc lập-Tự do-Hạnh phúc</w:t>
            </w:r>
          </w:p>
          <w:p w:rsidR="004B789A" w:rsidRPr="004B789A" w:rsidRDefault="004B789A" w:rsidP="004B789A">
            <w:pPr>
              <w:spacing w:after="0" w:line="240" w:lineRule="auto"/>
              <w:jc w:val="center"/>
              <w:rPr>
                <w:rFonts w:ascii="Times New Roman" w:eastAsia="Times New Roman" w:hAnsi="Times New Roman" w:cs="Times New Roman"/>
                <w:sz w:val="28"/>
                <w:szCs w:val="28"/>
              </w:rPr>
            </w:pPr>
            <w:r w:rsidRPr="004B789A">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7C4517C5" wp14:editId="01ADE20C">
                      <wp:simplePos x="0" y="0"/>
                      <wp:positionH relativeFrom="column">
                        <wp:posOffset>611505</wp:posOffset>
                      </wp:positionH>
                      <wp:positionV relativeFrom="paragraph">
                        <wp:posOffset>17145</wp:posOffset>
                      </wp:positionV>
                      <wp:extent cx="2017395" cy="0"/>
                      <wp:effectExtent l="0" t="0" r="2095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7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4EC15"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5pt,1.35pt" to="20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"/>
                  </w:pict>
                </mc:Fallback>
              </mc:AlternateContent>
            </w:r>
          </w:p>
          <w:p w:rsidR="004B789A" w:rsidRPr="004B789A" w:rsidRDefault="004B789A" w:rsidP="004B789A">
            <w:pPr>
              <w:spacing w:after="0" w:line="240" w:lineRule="auto"/>
              <w:jc w:val="center"/>
              <w:rPr>
                <w:rFonts w:ascii="Times New Roman" w:eastAsia="Times New Roman" w:hAnsi="Times New Roman" w:cs="Times New Roman"/>
                <w:i/>
                <w:iCs/>
                <w:sz w:val="26"/>
                <w:szCs w:val="26"/>
              </w:rPr>
            </w:pPr>
            <w:r w:rsidRPr="004B789A">
              <w:rPr>
                <w:rFonts w:ascii="Times New Roman" w:eastAsia="Times New Roman" w:hAnsi="Times New Roman" w:cs="Times New Roman"/>
                <w:i/>
                <w:iCs/>
                <w:sz w:val="26"/>
                <w:szCs w:val="26"/>
              </w:rPr>
              <w:t>Hà Nội, ngày      tháng     năm 2021</w:t>
            </w:r>
          </w:p>
        </w:tc>
      </w:tr>
    </w:tbl>
    <w:p w:rsidR="004B789A" w:rsidRPr="004B789A" w:rsidRDefault="004B789A" w:rsidP="00522774">
      <w:pPr>
        <w:spacing w:before="360" w:after="60" w:line="240" w:lineRule="auto"/>
        <w:ind w:right="28"/>
        <w:jc w:val="center"/>
        <w:rPr>
          <w:rFonts w:ascii="Times New Roman" w:eastAsia="Times New Roman" w:hAnsi="Times New Roman" w:cs="Times New Roman"/>
          <w:b/>
          <w:bCs/>
          <w:sz w:val="28"/>
          <w:szCs w:val="28"/>
        </w:rPr>
      </w:pPr>
      <w:r w:rsidRPr="004B789A">
        <w:rPr>
          <w:rFonts w:ascii="Times New Roman" w:eastAsia="Times New Roman" w:hAnsi="Times New Roman" w:cs="Times New Roman"/>
          <w:b/>
          <w:bCs/>
          <w:sz w:val="28"/>
          <w:szCs w:val="28"/>
        </w:rPr>
        <w:t>THÔNG TƯ</w:t>
      </w:r>
    </w:p>
    <w:p w:rsidR="004B789A" w:rsidRPr="004B789A" w:rsidRDefault="004B789A" w:rsidP="004B789A">
      <w:pPr>
        <w:spacing w:after="0" w:line="240" w:lineRule="auto"/>
        <w:jc w:val="center"/>
        <w:rPr>
          <w:rFonts w:ascii="Times New Roman Bold" w:eastAsia="Times New Roman" w:hAnsi="Times New Roman Bold" w:cs="Times New Roman"/>
          <w:b/>
          <w:sz w:val="28"/>
          <w:szCs w:val="28"/>
        </w:rPr>
      </w:pPr>
      <w:r w:rsidRPr="004B789A">
        <w:rPr>
          <w:rFonts w:ascii="Times New Roman Bold" w:eastAsia="Times New Roman" w:hAnsi="Times New Roman Bold" w:cs="Times New Roman"/>
          <w:b/>
          <w:sz w:val="28"/>
          <w:szCs w:val="28"/>
        </w:rPr>
        <w:t xml:space="preserve">Quy định chế độ báo cáo thống kê </w:t>
      </w:r>
      <w:r w:rsidR="00302CB4">
        <w:rPr>
          <w:rFonts w:ascii="Times New Roman Bold" w:eastAsia="Times New Roman" w:hAnsi="Times New Roman Bold" w:cs="Times New Roman"/>
          <w:b/>
          <w:sz w:val="28"/>
          <w:szCs w:val="28"/>
        </w:rPr>
        <w:t xml:space="preserve">áp dụng đối với </w:t>
      </w:r>
      <w:r w:rsidR="00302CB4">
        <w:rPr>
          <w:rFonts w:ascii="Times New Roman Bold" w:eastAsia="Times New Roman" w:hAnsi="Times New Roman Bold" w:cs="Times New Roman"/>
          <w:b/>
          <w:sz w:val="28"/>
          <w:szCs w:val="28"/>
        </w:rPr>
        <w:br/>
        <w:t>các cơ sở, doanh nghiệp hoạt động du lịch</w:t>
      </w:r>
    </w:p>
    <w:p w:rsidR="004B789A" w:rsidRPr="004B789A" w:rsidRDefault="004B789A" w:rsidP="004B789A">
      <w:pPr>
        <w:spacing w:after="120" w:line="240" w:lineRule="auto"/>
        <w:rPr>
          <w:rFonts w:ascii="Times New Roman" w:eastAsia="Times New Roman" w:hAnsi="Times New Roman" w:cs="Times New Roman"/>
          <w:b/>
          <w:bCs/>
          <w:sz w:val="28"/>
          <w:szCs w:val="28"/>
        </w:rPr>
      </w:pPr>
      <w:r w:rsidRPr="004B789A">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06C5950B" wp14:editId="64F380B1">
                <wp:simplePos x="0" y="0"/>
                <wp:positionH relativeFrom="column">
                  <wp:posOffset>2304415</wp:posOffset>
                </wp:positionH>
                <wp:positionV relativeFrom="paragraph">
                  <wp:posOffset>88900</wp:posOffset>
                </wp:positionV>
                <wp:extent cx="1127125" cy="0"/>
                <wp:effectExtent l="0" t="0" r="158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7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35A47"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45pt,7pt" to="270.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IAiHAIAADYEAAAOAAAAZHJzL2Uyb0RvYy54bWysU8uu2yAQ3VfqPyD2ie3UyU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"/>
            </w:pict>
          </mc:Fallback>
        </mc:AlternateContent>
      </w:r>
      <w:r w:rsidRPr="004B789A">
        <w:rPr>
          <w:rFonts w:ascii="Times New Roman" w:eastAsia="Times New Roman" w:hAnsi="Times New Roman" w:cs="Times New Roman"/>
          <w:b/>
          <w:bCs/>
          <w:sz w:val="28"/>
          <w:szCs w:val="28"/>
        </w:rPr>
        <w:tab/>
      </w:r>
      <w:r w:rsidRPr="004B789A">
        <w:rPr>
          <w:rFonts w:ascii="Times New Roman" w:eastAsia="Times New Roman" w:hAnsi="Times New Roman" w:cs="Times New Roman"/>
          <w:b/>
          <w:bCs/>
          <w:sz w:val="28"/>
          <w:szCs w:val="28"/>
        </w:rPr>
        <w:tab/>
      </w:r>
      <w:r w:rsidRPr="004B789A">
        <w:rPr>
          <w:rFonts w:ascii="Times New Roman" w:eastAsia="Times New Roman" w:hAnsi="Times New Roman" w:cs="Times New Roman"/>
          <w:b/>
          <w:bCs/>
          <w:sz w:val="28"/>
          <w:szCs w:val="28"/>
        </w:rPr>
        <w:tab/>
      </w:r>
      <w:r w:rsidRPr="004B789A">
        <w:rPr>
          <w:rFonts w:ascii="Times New Roman" w:eastAsia="Times New Roman" w:hAnsi="Times New Roman" w:cs="Times New Roman"/>
          <w:b/>
          <w:bCs/>
          <w:sz w:val="28"/>
          <w:szCs w:val="28"/>
        </w:rPr>
        <w:tab/>
      </w:r>
      <w:r w:rsidRPr="004B789A">
        <w:rPr>
          <w:rFonts w:ascii="Times New Roman" w:eastAsia="Times New Roman" w:hAnsi="Times New Roman" w:cs="Times New Roman"/>
          <w:b/>
          <w:bCs/>
          <w:sz w:val="28"/>
          <w:szCs w:val="28"/>
        </w:rPr>
        <w:tab/>
      </w:r>
      <w:r w:rsidRPr="004B789A">
        <w:rPr>
          <w:rFonts w:ascii="Times New Roman" w:eastAsia="Times New Roman" w:hAnsi="Times New Roman" w:cs="Times New Roman"/>
          <w:b/>
          <w:bCs/>
          <w:sz w:val="28"/>
          <w:szCs w:val="28"/>
        </w:rPr>
        <w:tab/>
      </w:r>
      <w:r w:rsidRPr="004B789A">
        <w:rPr>
          <w:rFonts w:ascii="Times New Roman" w:eastAsia="Times New Roman" w:hAnsi="Times New Roman" w:cs="Times New Roman"/>
          <w:b/>
          <w:bCs/>
          <w:sz w:val="28"/>
          <w:szCs w:val="28"/>
        </w:rPr>
        <w:tab/>
      </w:r>
    </w:p>
    <w:p w:rsidR="004B789A" w:rsidRPr="004B789A" w:rsidRDefault="004B789A" w:rsidP="009707E4">
      <w:pPr>
        <w:spacing w:before="160" w:after="160" w:line="240" w:lineRule="auto"/>
        <w:ind w:firstLine="567"/>
        <w:jc w:val="both"/>
        <w:rPr>
          <w:rFonts w:ascii="Times New Roman" w:eastAsia="Times New Roman" w:hAnsi="Times New Roman" w:cs="Times New Roman"/>
          <w:i/>
          <w:sz w:val="28"/>
          <w:szCs w:val="28"/>
          <w:lang w:val="vi-VN"/>
        </w:rPr>
      </w:pPr>
      <w:r w:rsidRPr="004B789A">
        <w:rPr>
          <w:rFonts w:ascii="Times New Roman" w:eastAsia="Times New Roman" w:hAnsi="Times New Roman" w:cs="Times New Roman"/>
          <w:i/>
          <w:sz w:val="28"/>
          <w:szCs w:val="28"/>
          <w:lang w:val="vi-VN"/>
        </w:rPr>
        <w:t>Căn cứ Luật Thống kê ngày 23 tháng 11 năm 2015;</w:t>
      </w:r>
    </w:p>
    <w:p w:rsidR="004B789A" w:rsidRPr="004B789A" w:rsidRDefault="004B789A" w:rsidP="009707E4">
      <w:pPr>
        <w:spacing w:before="160" w:after="160" w:line="240" w:lineRule="auto"/>
        <w:ind w:firstLine="567"/>
        <w:jc w:val="both"/>
        <w:rPr>
          <w:rFonts w:ascii="Times New Roman" w:eastAsia="Times New Roman" w:hAnsi="Times New Roman" w:cs="Times New Roman"/>
          <w:i/>
          <w:spacing w:val="-2"/>
          <w:sz w:val="28"/>
          <w:szCs w:val="28"/>
        </w:rPr>
      </w:pPr>
      <w:r w:rsidRPr="004B789A">
        <w:rPr>
          <w:rFonts w:ascii="Times New Roman" w:eastAsia="Times New Roman" w:hAnsi="Times New Roman" w:cs="Times New Roman"/>
          <w:i/>
          <w:spacing w:val="-2"/>
          <w:sz w:val="28"/>
          <w:szCs w:val="28"/>
        </w:rPr>
        <w:t xml:space="preserve">Căn cứ Nghị định số 60/2018/NĐ-CP ngày 20/4/2018 của Chính phủ quy định chi tiết nội dung chế độ báo cáo thống kê cấp quốc gia; </w:t>
      </w:r>
    </w:p>
    <w:p w:rsidR="004B789A" w:rsidRPr="004B789A" w:rsidRDefault="004B789A" w:rsidP="009707E4">
      <w:pPr>
        <w:spacing w:before="160" w:after="160" w:line="240" w:lineRule="auto"/>
        <w:ind w:firstLine="567"/>
        <w:jc w:val="both"/>
        <w:rPr>
          <w:rFonts w:ascii="Times New Roman" w:eastAsia="Times New Roman" w:hAnsi="Times New Roman" w:cs="Times New Roman"/>
          <w:i/>
          <w:sz w:val="28"/>
          <w:szCs w:val="28"/>
          <w:lang w:val="vi-VN"/>
        </w:rPr>
      </w:pPr>
      <w:r w:rsidRPr="004B789A">
        <w:rPr>
          <w:rFonts w:ascii="Times New Roman" w:eastAsia="Times New Roman" w:hAnsi="Times New Roman" w:cs="Times New Roman"/>
          <w:i/>
          <w:sz w:val="28"/>
          <w:szCs w:val="28"/>
          <w:lang w:val="vi-VN"/>
        </w:rPr>
        <w:t>Căn cứ Nghị định số 85/2017/NĐ-CP ngày 19 tháng 7 năm 2017 của Chính phủ quy định cơ cấu, nhiệm vụ, quyền hạn của hệ thống tổ chức thống kê tập trung và thống kê bộ, cơ quan ngang bộ;</w:t>
      </w:r>
    </w:p>
    <w:p w:rsidR="004B789A" w:rsidRPr="004B789A" w:rsidRDefault="004B789A" w:rsidP="009707E4">
      <w:pPr>
        <w:spacing w:before="160" w:after="160" w:line="240" w:lineRule="auto"/>
        <w:ind w:firstLine="567"/>
        <w:jc w:val="both"/>
        <w:rPr>
          <w:rFonts w:ascii="Times New Roman" w:eastAsia="Times New Roman" w:hAnsi="Times New Roman" w:cs="Times New Roman"/>
          <w:i/>
          <w:sz w:val="28"/>
          <w:szCs w:val="28"/>
          <w:lang w:val="vi-VN"/>
        </w:rPr>
      </w:pPr>
      <w:r w:rsidRPr="004B789A">
        <w:rPr>
          <w:rFonts w:ascii="Times New Roman" w:eastAsia="Times New Roman" w:hAnsi="Times New Roman" w:cs="Times New Roman"/>
          <w:i/>
          <w:sz w:val="28"/>
          <w:szCs w:val="28"/>
          <w:lang w:val="vi-VN"/>
        </w:rPr>
        <w:t>Căn cứ Nghị định số 7</w:t>
      </w:r>
      <w:r w:rsidRPr="004B789A">
        <w:rPr>
          <w:rFonts w:ascii="Times New Roman" w:eastAsia="Times New Roman" w:hAnsi="Times New Roman" w:cs="Times New Roman"/>
          <w:i/>
          <w:sz w:val="28"/>
          <w:szCs w:val="28"/>
        </w:rPr>
        <w:t>9</w:t>
      </w:r>
      <w:r w:rsidRPr="004B789A">
        <w:rPr>
          <w:rFonts w:ascii="Times New Roman" w:eastAsia="Times New Roman" w:hAnsi="Times New Roman" w:cs="Times New Roman"/>
          <w:i/>
          <w:sz w:val="28"/>
          <w:szCs w:val="28"/>
          <w:lang w:val="vi-VN"/>
        </w:rPr>
        <w:t xml:space="preserve">/2017/NĐ-CP ngày </w:t>
      </w:r>
      <w:r w:rsidRPr="004B789A">
        <w:rPr>
          <w:rFonts w:ascii="Times New Roman" w:eastAsia="Times New Roman" w:hAnsi="Times New Roman" w:cs="Times New Roman"/>
          <w:i/>
          <w:sz w:val="28"/>
          <w:szCs w:val="28"/>
        </w:rPr>
        <w:t>17</w:t>
      </w:r>
      <w:r w:rsidRPr="004B789A">
        <w:rPr>
          <w:rFonts w:ascii="Times New Roman" w:eastAsia="Times New Roman" w:hAnsi="Times New Roman" w:cs="Times New Roman"/>
          <w:i/>
          <w:sz w:val="28"/>
          <w:szCs w:val="28"/>
          <w:lang w:val="vi-VN"/>
        </w:rPr>
        <w:t xml:space="preserve"> tháng 7 năm 2017 của Chính phủ quy định chức năng, nhiệm vụ, quyền hạn và cơ cấu tổ chức của Bộ </w:t>
      </w:r>
      <w:r w:rsidRPr="004B789A">
        <w:rPr>
          <w:rFonts w:ascii="Times New Roman" w:eastAsia="Times New Roman" w:hAnsi="Times New Roman" w:cs="Times New Roman"/>
          <w:i/>
          <w:sz w:val="28"/>
          <w:szCs w:val="28"/>
        </w:rPr>
        <w:t>Văn hóa, Thể thao và Du lịch</w:t>
      </w:r>
      <w:r w:rsidRPr="004B789A">
        <w:rPr>
          <w:rFonts w:ascii="Times New Roman" w:eastAsia="Times New Roman" w:hAnsi="Times New Roman" w:cs="Times New Roman"/>
          <w:i/>
          <w:sz w:val="28"/>
          <w:szCs w:val="28"/>
          <w:lang w:val="vi-VN"/>
        </w:rPr>
        <w:t>;</w:t>
      </w:r>
    </w:p>
    <w:p w:rsidR="004B789A" w:rsidRPr="004B789A" w:rsidRDefault="004B789A" w:rsidP="009707E4">
      <w:pPr>
        <w:spacing w:before="160" w:after="160" w:line="240" w:lineRule="auto"/>
        <w:ind w:firstLine="567"/>
        <w:jc w:val="both"/>
        <w:rPr>
          <w:rFonts w:ascii="Times New Roman" w:eastAsia="Times New Roman" w:hAnsi="Times New Roman" w:cs="Times New Roman"/>
          <w:i/>
          <w:sz w:val="28"/>
          <w:szCs w:val="28"/>
          <w:lang w:val="vi-VN"/>
        </w:rPr>
      </w:pPr>
      <w:r w:rsidRPr="004B789A">
        <w:rPr>
          <w:rFonts w:ascii="Times New Roman" w:eastAsia="Times New Roman" w:hAnsi="Times New Roman" w:cs="Times New Roman"/>
          <w:i/>
          <w:sz w:val="28"/>
          <w:szCs w:val="28"/>
          <w:lang w:val="vi-VN"/>
        </w:rPr>
        <w:t xml:space="preserve">Theo đề nghị của </w:t>
      </w:r>
      <w:r w:rsidRPr="004B789A">
        <w:rPr>
          <w:rFonts w:ascii="Times New Roman" w:eastAsia="Times New Roman" w:hAnsi="Times New Roman" w:cs="Times New Roman"/>
          <w:i/>
          <w:sz w:val="28"/>
          <w:szCs w:val="28"/>
        </w:rPr>
        <w:t xml:space="preserve">Vụ </w:t>
      </w:r>
      <w:r w:rsidRPr="004B789A">
        <w:rPr>
          <w:rFonts w:ascii="Times New Roman" w:eastAsia="Times New Roman" w:hAnsi="Times New Roman" w:cs="Times New Roman"/>
          <w:i/>
          <w:sz w:val="28"/>
          <w:szCs w:val="28"/>
          <w:lang w:val="vi-VN"/>
        </w:rPr>
        <w:t xml:space="preserve">trưởng </w:t>
      </w:r>
      <w:r w:rsidRPr="004B789A">
        <w:rPr>
          <w:rFonts w:ascii="Times New Roman" w:eastAsia="Times New Roman" w:hAnsi="Times New Roman" w:cs="Times New Roman"/>
          <w:i/>
          <w:sz w:val="28"/>
          <w:szCs w:val="28"/>
        </w:rPr>
        <w:t>Vụ Kế hoạch, Tài chính</w:t>
      </w:r>
      <w:r w:rsidR="00BE51DE">
        <w:rPr>
          <w:rFonts w:ascii="Times New Roman" w:eastAsia="Times New Roman" w:hAnsi="Times New Roman" w:cs="Times New Roman"/>
          <w:i/>
          <w:sz w:val="28"/>
          <w:szCs w:val="28"/>
        </w:rPr>
        <w:t xml:space="preserve"> và Tổng cục trưởng Tổng cục Du lịch</w:t>
      </w:r>
      <w:r w:rsidRPr="004B789A">
        <w:rPr>
          <w:rFonts w:ascii="Times New Roman" w:eastAsia="Times New Roman" w:hAnsi="Times New Roman" w:cs="Times New Roman"/>
          <w:i/>
          <w:sz w:val="28"/>
          <w:szCs w:val="28"/>
          <w:lang w:val="vi-VN"/>
        </w:rPr>
        <w:t>;</w:t>
      </w:r>
    </w:p>
    <w:p w:rsidR="004B789A" w:rsidRPr="00302CB4" w:rsidRDefault="004B789A" w:rsidP="009707E4">
      <w:pPr>
        <w:spacing w:before="160" w:after="160" w:line="240" w:lineRule="auto"/>
        <w:ind w:firstLine="567"/>
        <w:jc w:val="both"/>
        <w:rPr>
          <w:rFonts w:ascii="Times New Roman" w:eastAsia="Times New Roman" w:hAnsi="Times New Roman" w:cs="Times New Roman"/>
          <w:i/>
          <w:spacing w:val="-2"/>
          <w:sz w:val="28"/>
          <w:szCs w:val="28"/>
        </w:rPr>
      </w:pPr>
      <w:r w:rsidRPr="00302CB4">
        <w:rPr>
          <w:rFonts w:ascii="Times New Roman" w:eastAsia="Times New Roman" w:hAnsi="Times New Roman" w:cs="Times New Roman"/>
          <w:i/>
          <w:spacing w:val="-2"/>
          <w:sz w:val="28"/>
          <w:szCs w:val="28"/>
          <w:lang w:val="vi-VN"/>
        </w:rPr>
        <w:t xml:space="preserve">Bộ trưởng Bộ </w:t>
      </w:r>
      <w:r w:rsidRPr="00302CB4">
        <w:rPr>
          <w:rFonts w:ascii="Times New Roman" w:eastAsia="Times New Roman" w:hAnsi="Times New Roman" w:cs="Times New Roman"/>
          <w:i/>
          <w:spacing w:val="-2"/>
          <w:sz w:val="28"/>
          <w:szCs w:val="28"/>
        </w:rPr>
        <w:t>Văn hóa, Thể thao và Du lịch</w:t>
      </w:r>
      <w:r w:rsidRPr="00302CB4">
        <w:rPr>
          <w:rFonts w:ascii="Times New Roman" w:eastAsia="Times New Roman" w:hAnsi="Times New Roman" w:cs="Times New Roman"/>
          <w:i/>
          <w:spacing w:val="-2"/>
          <w:sz w:val="28"/>
          <w:szCs w:val="28"/>
          <w:lang w:val="vi-VN"/>
        </w:rPr>
        <w:t xml:space="preserve"> ban hành Thông tư </w:t>
      </w:r>
      <w:r w:rsidRPr="00302CB4">
        <w:rPr>
          <w:rFonts w:ascii="Times New Roman" w:eastAsia="Times New Roman" w:hAnsi="Times New Roman" w:cs="Times New Roman"/>
          <w:i/>
          <w:spacing w:val="-2"/>
          <w:sz w:val="28"/>
          <w:szCs w:val="28"/>
        </w:rPr>
        <w:t xml:space="preserve">quy định chế độ báo cáo thống kê </w:t>
      </w:r>
      <w:r w:rsidR="00302CB4" w:rsidRPr="00302CB4">
        <w:rPr>
          <w:rFonts w:ascii="Times New Roman" w:eastAsia="Times New Roman" w:hAnsi="Times New Roman" w:cs="Times New Roman"/>
          <w:i/>
          <w:spacing w:val="-2"/>
          <w:sz w:val="28"/>
          <w:szCs w:val="28"/>
        </w:rPr>
        <w:t xml:space="preserve">áp dụng đối với các cơ sở, doanh nghiệp hoạt động du lịch. </w:t>
      </w:r>
    </w:p>
    <w:p w:rsidR="004B789A" w:rsidRPr="004B789A" w:rsidRDefault="004B789A" w:rsidP="009707E4">
      <w:pPr>
        <w:spacing w:before="160" w:after="160" w:line="240" w:lineRule="auto"/>
        <w:ind w:firstLine="567"/>
        <w:jc w:val="both"/>
        <w:outlineLvl w:val="4"/>
        <w:rPr>
          <w:rFonts w:ascii="Times New Roman" w:eastAsia="Batang" w:hAnsi="Times New Roman" w:cs="Times New Roman"/>
          <w:i/>
          <w:iCs/>
          <w:sz w:val="28"/>
          <w:szCs w:val="28"/>
          <w:lang w:val="vi-VN" w:eastAsia="ko-KR"/>
        </w:rPr>
      </w:pPr>
      <w:r w:rsidRPr="004B789A">
        <w:rPr>
          <w:rFonts w:ascii="Times New Roman" w:eastAsia="Batang" w:hAnsi="Times New Roman" w:cs="Times New Roman"/>
          <w:b/>
          <w:bCs/>
          <w:iCs/>
          <w:sz w:val="28"/>
          <w:szCs w:val="28"/>
          <w:lang w:val="vi-VN" w:eastAsia="ko-KR"/>
        </w:rPr>
        <w:t>Điều 1. Phạm vi điều chỉnh</w:t>
      </w:r>
    </w:p>
    <w:p w:rsidR="00302CB4" w:rsidRPr="00AE0FC9" w:rsidRDefault="00302CB4" w:rsidP="009707E4">
      <w:pPr>
        <w:spacing w:before="160" w:after="160" w:line="240" w:lineRule="auto"/>
        <w:ind w:firstLine="567"/>
        <w:jc w:val="both"/>
        <w:outlineLvl w:val="4"/>
        <w:rPr>
          <w:rFonts w:ascii="Times New Roman" w:eastAsia="SimSun" w:hAnsi="Times New Roman" w:cs="Times New Roman"/>
          <w:color w:val="000000" w:themeColor="text1"/>
          <w:sz w:val="28"/>
          <w:szCs w:val="28"/>
        </w:rPr>
      </w:pPr>
      <w:r w:rsidRPr="00AE0FC9">
        <w:rPr>
          <w:rFonts w:ascii="Times New Roman" w:eastAsia="SimSun" w:hAnsi="Times New Roman" w:cs="Times New Roman"/>
          <w:color w:val="000000" w:themeColor="text1"/>
          <w:sz w:val="28"/>
          <w:szCs w:val="28"/>
          <w:lang w:val="vi-VN"/>
        </w:rPr>
        <w:t xml:space="preserve">Thông tư này </w:t>
      </w:r>
      <w:r w:rsidRPr="00AE0FC9">
        <w:rPr>
          <w:rFonts w:ascii="Times New Roman" w:eastAsia="SimSun" w:hAnsi="Times New Roman" w:cs="Times New Roman"/>
          <w:color w:val="000000" w:themeColor="text1"/>
          <w:sz w:val="28"/>
          <w:szCs w:val="28"/>
        </w:rPr>
        <w:t>quy định chế độ</w:t>
      </w:r>
      <w:r w:rsidRPr="00AE0FC9">
        <w:rPr>
          <w:rFonts w:ascii="Times New Roman" w:eastAsia="SimSun" w:hAnsi="Times New Roman" w:cs="Times New Roman"/>
          <w:color w:val="000000" w:themeColor="text1"/>
          <w:sz w:val="28"/>
          <w:szCs w:val="28"/>
          <w:lang w:val="vi-VN"/>
        </w:rPr>
        <w:t xml:space="preserve"> báo cáo thống kê</w:t>
      </w:r>
      <w:r w:rsidRPr="00AE0FC9">
        <w:rPr>
          <w:rFonts w:ascii="Times New Roman" w:eastAsia="SimSun" w:hAnsi="Times New Roman" w:cs="Times New Roman"/>
          <w:color w:val="000000" w:themeColor="text1"/>
          <w:sz w:val="28"/>
          <w:szCs w:val="28"/>
        </w:rPr>
        <w:t xml:space="preserve"> áp dụng</w:t>
      </w:r>
      <w:r w:rsidRPr="00AE0FC9">
        <w:rPr>
          <w:rFonts w:ascii="Times New Roman" w:eastAsia="SimSun" w:hAnsi="Times New Roman" w:cs="Times New Roman"/>
          <w:color w:val="000000" w:themeColor="text1"/>
          <w:sz w:val="28"/>
          <w:szCs w:val="28"/>
          <w:lang w:val="vi-VN"/>
        </w:rPr>
        <w:t xml:space="preserve"> </w:t>
      </w:r>
      <w:r w:rsidRPr="00AE0FC9">
        <w:rPr>
          <w:rFonts w:ascii="Times New Roman" w:eastAsia="SimSun" w:hAnsi="Times New Roman" w:cs="Times New Roman"/>
          <w:color w:val="000000" w:themeColor="text1"/>
          <w:sz w:val="28"/>
          <w:szCs w:val="28"/>
        </w:rPr>
        <w:t>đối với</w:t>
      </w:r>
      <w:r w:rsidRPr="00AE0FC9">
        <w:rPr>
          <w:rFonts w:ascii="Times New Roman" w:eastAsia="SimSun" w:hAnsi="Times New Roman" w:cs="Times New Roman"/>
          <w:color w:val="000000" w:themeColor="text1"/>
          <w:sz w:val="28"/>
          <w:szCs w:val="28"/>
          <w:lang w:val="vi-VN"/>
        </w:rPr>
        <w:t xml:space="preserve"> các cơ sở, doanh nghiệp</w:t>
      </w:r>
      <w:r w:rsidRPr="00AE0FC9">
        <w:rPr>
          <w:rFonts w:ascii="Times New Roman" w:eastAsia="SimSun" w:hAnsi="Times New Roman" w:cs="Times New Roman"/>
          <w:color w:val="000000" w:themeColor="text1"/>
          <w:sz w:val="28"/>
          <w:szCs w:val="28"/>
        </w:rPr>
        <w:t xml:space="preserve"> </w:t>
      </w:r>
      <w:r w:rsidRPr="00AE0FC9">
        <w:rPr>
          <w:rFonts w:ascii="Times New Roman" w:eastAsia="SimSun" w:hAnsi="Times New Roman" w:cs="Times New Roman"/>
          <w:color w:val="000000" w:themeColor="text1"/>
          <w:sz w:val="28"/>
          <w:szCs w:val="28"/>
          <w:lang w:val="vi-VN"/>
        </w:rPr>
        <w:t>hoạt động du lịch trên lãnh thổ Việt Nam</w:t>
      </w:r>
      <w:r w:rsidRPr="00AE0FC9">
        <w:rPr>
          <w:rFonts w:ascii="Times New Roman" w:eastAsia="SimSun" w:hAnsi="Times New Roman" w:cs="Times New Roman"/>
          <w:color w:val="000000" w:themeColor="text1"/>
          <w:sz w:val="28"/>
          <w:szCs w:val="28"/>
        </w:rPr>
        <w:t xml:space="preserve"> gồm nội dung chế độ báo cáo thống kê; lập và gửi báo cáo thống kê; trách nhiệm của các </w:t>
      </w:r>
      <w:r w:rsidR="00EC1BB1">
        <w:rPr>
          <w:rFonts w:ascii="Times New Roman" w:eastAsia="SimSun" w:hAnsi="Times New Roman" w:cs="Times New Roman"/>
          <w:color w:val="000000" w:themeColor="text1"/>
          <w:sz w:val="28"/>
          <w:szCs w:val="28"/>
        </w:rPr>
        <w:t xml:space="preserve">cơ quan, </w:t>
      </w:r>
      <w:r w:rsidRPr="00AE0FC9">
        <w:rPr>
          <w:rFonts w:ascii="Times New Roman" w:eastAsia="SimSun" w:hAnsi="Times New Roman" w:cs="Times New Roman"/>
          <w:color w:val="000000" w:themeColor="text1"/>
          <w:sz w:val="28"/>
          <w:szCs w:val="28"/>
        </w:rPr>
        <w:t>đơn vị trong việc thực hiện chế độ báo cáo thống kê.</w:t>
      </w:r>
    </w:p>
    <w:p w:rsidR="004B789A" w:rsidRPr="004B789A" w:rsidRDefault="004B789A" w:rsidP="009707E4">
      <w:pPr>
        <w:spacing w:before="160" w:after="160" w:line="240" w:lineRule="auto"/>
        <w:ind w:firstLine="567"/>
        <w:jc w:val="both"/>
        <w:outlineLvl w:val="4"/>
        <w:rPr>
          <w:rFonts w:ascii="Times New Roman" w:eastAsia="Batang" w:hAnsi="Times New Roman" w:cs="Times New Roman"/>
          <w:i/>
          <w:iCs/>
          <w:sz w:val="28"/>
          <w:szCs w:val="28"/>
          <w:lang w:val="vi-VN" w:eastAsia="ko-KR"/>
        </w:rPr>
      </w:pPr>
      <w:r w:rsidRPr="004B789A">
        <w:rPr>
          <w:rFonts w:ascii="Times New Roman" w:eastAsia="Batang" w:hAnsi="Times New Roman" w:cs="Times New Roman"/>
          <w:b/>
          <w:bCs/>
          <w:iCs/>
          <w:sz w:val="28"/>
          <w:szCs w:val="28"/>
          <w:lang w:val="vi-VN" w:eastAsia="ko-KR"/>
        </w:rPr>
        <w:t>Điều 2. Đối tượng áp dụng</w:t>
      </w:r>
    </w:p>
    <w:p w:rsidR="00302CB4" w:rsidRDefault="00302CB4" w:rsidP="009707E4">
      <w:pPr>
        <w:spacing w:before="160" w:after="160" w:line="240" w:lineRule="auto"/>
        <w:ind w:firstLine="567"/>
        <w:jc w:val="both"/>
        <w:outlineLvl w:val="4"/>
        <w:rPr>
          <w:rFonts w:ascii="Times New Roman" w:eastAsia="SimSun" w:hAnsi="Times New Roman" w:cs="Times New Roman"/>
          <w:spacing w:val="-4"/>
          <w:sz w:val="28"/>
          <w:szCs w:val="28"/>
        </w:rPr>
      </w:pPr>
      <w:r w:rsidRPr="00302CB4">
        <w:rPr>
          <w:rFonts w:ascii="Times New Roman" w:eastAsia="Times New Roman" w:hAnsi="Times New Roman" w:cs="Times New Roman"/>
          <w:spacing w:val="-4"/>
          <w:sz w:val="28"/>
          <w:szCs w:val="28"/>
        </w:rPr>
        <w:t>1.</w:t>
      </w:r>
      <w:r w:rsidRPr="00302CB4">
        <w:rPr>
          <w:rFonts w:ascii="Times New Roman" w:eastAsia="SimSun" w:hAnsi="Times New Roman" w:cs="Times New Roman"/>
          <w:spacing w:val="-4"/>
          <w:sz w:val="28"/>
          <w:szCs w:val="28"/>
        </w:rPr>
        <w:t xml:space="preserve"> C</w:t>
      </w:r>
      <w:r w:rsidRPr="00302CB4">
        <w:rPr>
          <w:rFonts w:ascii="Times New Roman" w:eastAsia="SimSun" w:hAnsi="Times New Roman" w:cs="Times New Roman"/>
          <w:spacing w:val="-4"/>
          <w:sz w:val="28"/>
          <w:szCs w:val="28"/>
          <w:lang w:val="vi-VN"/>
        </w:rPr>
        <w:t xml:space="preserve">ơ sở, doanh nghiệp hoạt động du lịch do ngành </w:t>
      </w:r>
      <w:r w:rsidRPr="00302CB4">
        <w:rPr>
          <w:rFonts w:ascii="Times New Roman" w:eastAsia="SimSun" w:hAnsi="Times New Roman" w:cs="Times New Roman"/>
          <w:spacing w:val="-4"/>
          <w:sz w:val="28"/>
          <w:szCs w:val="28"/>
        </w:rPr>
        <w:t>d</w:t>
      </w:r>
      <w:r w:rsidRPr="00302CB4">
        <w:rPr>
          <w:rFonts w:ascii="Times New Roman" w:eastAsia="SimSun" w:hAnsi="Times New Roman" w:cs="Times New Roman"/>
          <w:spacing w:val="-4"/>
          <w:sz w:val="28"/>
          <w:szCs w:val="28"/>
          <w:lang w:val="vi-VN"/>
        </w:rPr>
        <w:t>u lịch quản lý, cấp phép.</w:t>
      </w:r>
    </w:p>
    <w:p w:rsidR="009707E4" w:rsidRPr="009707E4" w:rsidRDefault="009707E4" w:rsidP="009707E4">
      <w:pPr>
        <w:spacing w:before="160" w:after="160" w:line="240" w:lineRule="auto"/>
        <w:ind w:firstLine="567"/>
        <w:jc w:val="both"/>
        <w:outlineLvl w:val="4"/>
        <w:rPr>
          <w:rFonts w:ascii="Times New Roman" w:eastAsia="SimSun" w:hAnsi="Times New Roman" w:cs="Times New Roman"/>
          <w:spacing w:val="-4"/>
          <w:sz w:val="28"/>
          <w:szCs w:val="28"/>
        </w:rPr>
      </w:pPr>
      <w:r>
        <w:rPr>
          <w:rFonts w:ascii="Times New Roman" w:eastAsia="SimSun" w:hAnsi="Times New Roman" w:cs="Times New Roman"/>
          <w:spacing w:val="-4"/>
          <w:sz w:val="28"/>
          <w:szCs w:val="28"/>
        </w:rPr>
        <w:t xml:space="preserve">2. Sở Văn hóa, Thông tin, Thể thao và Du lịch; Sở Văn hóa, Thể thao và Du lịch; Sở Du lịch. </w:t>
      </w:r>
    </w:p>
    <w:p w:rsidR="004B789A" w:rsidRPr="004B789A" w:rsidRDefault="009707E4" w:rsidP="009707E4">
      <w:pPr>
        <w:spacing w:before="160" w:after="16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4B789A" w:rsidRPr="004B789A">
        <w:rPr>
          <w:rFonts w:ascii="Times New Roman" w:eastAsia="Times New Roman" w:hAnsi="Times New Roman" w:cs="Times New Roman"/>
          <w:sz w:val="28"/>
          <w:szCs w:val="28"/>
        </w:rPr>
        <w:t xml:space="preserve">. Cơ quan, tổ chức khác có liên quan. </w:t>
      </w:r>
    </w:p>
    <w:p w:rsidR="004B789A" w:rsidRPr="004B789A" w:rsidRDefault="004B789A" w:rsidP="009707E4">
      <w:pPr>
        <w:tabs>
          <w:tab w:val="left" w:pos="851"/>
        </w:tabs>
        <w:spacing w:before="160" w:after="160" w:line="240" w:lineRule="auto"/>
        <w:ind w:firstLine="567"/>
        <w:jc w:val="both"/>
        <w:rPr>
          <w:rFonts w:ascii="Times New Roman" w:eastAsia="SimSun" w:hAnsi="Times New Roman" w:cs="Times New Roman"/>
          <w:b/>
          <w:sz w:val="28"/>
          <w:szCs w:val="28"/>
        </w:rPr>
      </w:pPr>
      <w:r w:rsidRPr="004B789A">
        <w:rPr>
          <w:rFonts w:ascii="Times New Roman" w:eastAsia="SimSun" w:hAnsi="Times New Roman" w:cs="Times New Roman"/>
          <w:b/>
          <w:sz w:val="28"/>
          <w:szCs w:val="28"/>
          <w:lang w:val="vi-VN"/>
        </w:rPr>
        <w:t xml:space="preserve">Điều 3. </w:t>
      </w:r>
      <w:r w:rsidR="00660662">
        <w:rPr>
          <w:rFonts w:ascii="Times New Roman" w:eastAsia="SimSun" w:hAnsi="Times New Roman" w:cs="Times New Roman"/>
          <w:b/>
          <w:sz w:val="28"/>
          <w:szCs w:val="28"/>
        </w:rPr>
        <w:t>C</w:t>
      </w:r>
      <w:r w:rsidR="00660662" w:rsidRPr="00660662">
        <w:rPr>
          <w:rFonts w:ascii="Times New Roman" w:eastAsia="SimSun" w:hAnsi="Times New Roman" w:cs="Times New Roman"/>
          <w:b/>
          <w:sz w:val="28"/>
          <w:szCs w:val="28"/>
        </w:rPr>
        <w:t>hế độ báo cáo thống kê áp dụng đối vớ</w:t>
      </w:r>
      <w:r w:rsidR="00660662">
        <w:rPr>
          <w:rFonts w:ascii="Times New Roman" w:eastAsia="SimSun" w:hAnsi="Times New Roman" w:cs="Times New Roman"/>
          <w:b/>
          <w:sz w:val="28"/>
          <w:szCs w:val="28"/>
        </w:rPr>
        <w:t xml:space="preserve">i </w:t>
      </w:r>
      <w:r w:rsidR="00660662" w:rsidRPr="00660662">
        <w:rPr>
          <w:rFonts w:ascii="Times New Roman" w:eastAsia="SimSun" w:hAnsi="Times New Roman" w:cs="Times New Roman"/>
          <w:b/>
          <w:sz w:val="28"/>
          <w:szCs w:val="28"/>
        </w:rPr>
        <w:t>các cơ sở, doanh nghiệp hoạt động du lịch</w:t>
      </w:r>
    </w:p>
    <w:p w:rsidR="004B789A" w:rsidRPr="004B789A" w:rsidRDefault="004B789A" w:rsidP="009707E4">
      <w:pPr>
        <w:spacing w:before="160" w:after="160" w:line="240" w:lineRule="auto"/>
        <w:ind w:firstLine="567"/>
        <w:jc w:val="both"/>
        <w:rPr>
          <w:rFonts w:ascii="Times New Roman" w:eastAsia="SimSun" w:hAnsi="Times New Roman" w:cs="Times New Roman"/>
          <w:sz w:val="28"/>
          <w:szCs w:val="28"/>
        </w:rPr>
      </w:pPr>
      <w:r w:rsidRPr="004B789A">
        <w:rPr>
          <w:rFonts w:ascii="Times New Roman" w:eastAsia="SimSun" w:hAnsi="Times New Roman" w:cs="Times New Roman"/>
          <w:sz w:val="28"/>
          <w:szCs w:val="28"/>
        </w:rPr>
        <w:t xml:space="preserve">1. Nội dung chế độ báo cáo </w:t>
      </w:r>
    </w:p>
    <w:p w:rsidR="004B789A" w:rsidRPr="003F3FC4" w:rsidRDefault="004B789A" w:rsidP="009707E4">
      <w:pPr>
        <w:spacing w:before="160" w:after="160" w:line="240" w:lineRule="auto"/>
        <w:ind w:firstLine="567"/>
        <w:jc w:val="both"/>
        <w:rPr>
          <w:rFonts w:ascii="Times New Roman" w:eastAsia="SimSun" w:hAnsi="Times New Roman" w:cs="Times New Roman"/>
          <w:sz w:val="28"/>
          <w:szCs w:val="28"/>
        </w:rPr>
      </w:pPr>
      <w:r w:rsidRPr="004B789A">
        <w:rPr>
          <w:rFonts w:ascii="Times New Roman" w:eastAsia="SimSun" w:hAnsi="Times New Roman" w:cs="Times New Roman"/>
          <w:sz w:val="28"/>
          <w:szCs w:val="28"/>
        </w:rPr>
        <w:lastRenderedPageBreak/>
        <w:t xml:space="preserve">a) </w:t>
      </w:r>
      <w:r w:rsidRPr="004B789A">
        <w:rPr>
          <w:rFonts w:ascii="Times New Roman" w:eastAsia="Times New Roman" w:hAnsi="Times New Roman" w:cs="Times New Roman"/>
          <w:sz w:val="28"/>
          <w:szCs w:val="28"/>
        </w:rPr>
        <w:t xml:space="preserve">Chế độ báo cáo thống kê </w:t>
      </w:r>
      <w:r w:rsidR="00AE0FC9" w:rsidRPr="00AE0FC9">
        <w:rPr>
          <w:rFonts w:ascii="Times New Roman" w:eastAsia="Times New Roman" w:hAnsi="Times New Roman" w:cs="Times New Roman"/>
          <w:sz w:val="28"/>
          <w:szCs w:val="28"/>
        </w:rPr>
        <w:t xml:space="preserve">áp dụng đối với các cơ sở, doanh nghiệp hoạt động du lịch </w:t>
      </w:r>
      <w:r w:rsidRPr="004B789A">
        <w:rPr>
          <w:rFonts w:ascii="Times New Roman" w:eastAsia="SimSun" w:hAnsi="Times New Roman" w:cs="Times New Roman"/>
          <w:sz w:val="28"/>
          <w:szCs w:val="28"/>
          <w:lang w:val="vi-VN"/>
        </w:rPr>
        <w:t>quy định</w:t>
      </w:r>
      <w:r w:rsidR="00660662">
        <w:rPr>
          <w:rFonts w:ascii="Times New Roman" w:eastAsia="SimSun" w:hAnsi="Times New Roman" w:cs="Times New Roman"/>
          <w:sz w:val="28"/>
          <w:szCs w:val="28"/>
        </w:rPr>
        <w:t xml:space="preserve"> </w:t>
      </w:r>
      <w:r w:rsidR="00AE0FC9">
        <w:rPr>
          <w:rFonts w:ascii="Times New Roman" w:eastAsia="SimSun" w:hAnsi="Times New Roman" w:cs="Times New Roman"/>
          <w:sz w:val="28"/>
          <w:szCs w:val="28"/>
        </w:rPr>
        <w:t xml:space="preserve">hệ thống </w:t>
      </w:r>
      <w:r w:rsidRPr="004B789A">
        <w:rPr>
          <w:rFonts w:ascii="Times New Roman" w:eastAsia="SimSun" w:hAnsi="Times New Roman" w:cs="Times New Roman"/>
          <w:sz w:val="28"/>
          <w:szCs w:val="28"/>
          <w:lang w:val="vi-VN"/>
        </w:rPr>
        <w:t>biểu mẫu báo cáo và giải thích biểu mẫu báo cáo nhằm thu thập, tổng hợp thông tin thống kê</w:t>
      </w:r>
      <w:r w:rsidR="00660662">
        <w:rPr>
          <w:rFonts w:ascii="Times New Roman" w:eastAsia="SimSun" w:hAnsi="Times New Roman" w:cs="Times New Roman"/>
          <w:sz w:val="28"/>
          <w:szCs w:val="28"/>
        </w:rPr>
        <w:t xml:space="preserve"> lĩnh vực du lịch</w:t>
      </w:r>
      <w:r w:rsidRPr="004B789A">
        <w:rPr>
          <w:rFonts w:ascii="Times New Roman" w:eastAsia="SimSun" w:hAnsi="Times New Roman" w:cs="Times New Roman"/>
          <w:sz w:val="28"/>
          <w:szCs w:val="28"/>
          <w:lang w:val="vi-VN"/>
        </w:rPr>
        <w:t xml:space="preserve"> thuộc Hệ thống chỉ tiêu thống kê quốc gia và Hệ thống chỉ tiêu thống kê</w:t>
      </w:r>
      <w:r w:rsidR="00660662">
        <w:rPr>
          <w:rFonts w:ascii="Times New Roman" w:eastAsia="SimSun" w:hAnsi="Times New Roman" w:cs="Times New Roman"/>
          <w:sz w:val="28"/>
          <w:szCs w:val="28"/>
        </w:rPr>
        <w:t xml:space="preserve"> ngành </w:t>
      </w:r>
      <w:r w:rsidR="00042AE4">
        <w:rPr>
          <w:rFonts w:ascii="Times New Roman" w:eastAsia="SimSun" w:hAnsi="Times New Roman" w:cs="Times New Roman"/>
          <w:sz w:val="28"/>
          <w:szCs w:val="28"/>
        </w:rPr>
        <w:t xml:space="preserve">văn hóa, thể thao và </w:t>
      </w:r>
      <w:r w:rsidR="003F3FC4">
        <w:rPr>
          <w:rFonts w:ascii="Times New Roman" w:eastAsia="SimSun" w:hAnsi="Times New Roman" w:cs="Times New Roman"/>
          <w:sz w:val="28"/>
          <w:szCs w:val="28"/>
        </w:rPr>
        <w:t xml:space="preserve">du lịch. </w:t>
      </w:r>
    </w:p>
    <w:p w:rsidR="004B789A" w:rsidRPr="004B789A" w:rsidRDefault="004B789A" w:rsidP="009707E4">
      <w:pPr>
        <w:spacing w:before="160" w:after="160" w:line="240" w:lineRule="auto"/>
        <w:ind w:firstLine="567"/>
        <w:jc w:val="both"/>
        <w:rPr>
          <w:rFonts w:ascii="Times New Roman" w:eastAsia="Times New Roman" w:hAnsi="Times New Roman" w:cs="Times New Roman"/>
          <w:sz w:val="28"/>
          <w:szCs w:val="28"/>
        </w:rPr>
      </w:pPr>
      <w:r w:rsidRPr="004B789A">
        <w:rPr>
          <w:rFonts w:ascii="Times New Roman" w:eastAsia="SimSun" w:hAnsi="Times New Roman" w:cs="Times New Roman"/>
          <w:sz w:val="28"/>
          <w:szCs w:val="28"/>
        </w:rPr>
        <w:t>b)</w:t>
      </w:r>
      <w:r w:rsidRPr="004B789A">
        <w:rPr>
          <w:rFonts w:ascii="Times New Roman" w:eastAsia="SimSun" w:hAnsi="Times New Roman" w:cs="Times New Roman"/>
          <w:sz w:val="28"/>
          <w:szCs w:val="28"/>
          <w:lang w:val="vi-VN"/>
        </w:rPr>
        <w:t xml:space="preserve"> </w:t>
      </w:r>
      <w:r w:rsidRPr="004B789A">
        <w:rPr>
          <w:rFonts w:ascii="Times New Roman" w:eastAsia="Times New Roman" w:hAnsi="Times New Roman" w:cs="Times New Roman"/>
          <w:sz w:val="28"/>
          <w:szCs w:val="28"/>
        </w:rPr>
        <w:t xml:space="preserve">Chế độ báo cáo thống kê </w:t>
      </w:r>
      <w:r w:rsidR="003F3FC4" w:rsidRPr="003F3FC4">
        <w:rPr>
          <w:rFonts w:ascii="Times New Roman" w:eastAsia="Times New Roman" w:hAnsi="Times New Roman" w:cs="Times New Roman"/>
          <w:sz w:val="28"/>
          <w:szCs w:val="28"/>
        </w:rPr>
        <w:t xml:space="preserve">áp dụng đối với các cơ sở, doanh nghiệp hoạt động du lịch </w:t>
      </w:r>
      <w:r w:rsidRPr="004B789A">
        <w:rPr>
          <w:rFonts w:ascii="Times New Roman" w:eastAsia="Times New Roman" w:hAnsi="Times New Roman" w:cs="Times New Roman"/>
          <w:sz w:val="28"/>
          <w:szCs w:val="28"/>
        </w:rPr>
        <w:t>bao gồm:</w:t>
      </w:r>
    </w:p>
    <w:p w:rsidR="004B789A" w:rsidRPr="004B789A" w:rsidRDefault="004B789A" w:rsidP="009707E4">
      <w:pPr>
        <w:spacing w:before="160" w:after="160" w:line="240" w:lineRule="auto"/>
        <w:ind w:firstLine="567"/>
        <w:jc w:val="both"/>
        <w:rPr>
          <w:rFonts w:ascii="Times New Roman" w:eastAsia="Times New Roman" w:hAnsi="Times New Roman" w:cs="Times New Roman"/>
          <w:sz w:val="28"/>
          <w:szCs w:val="28"/>
        </w:rPr>
      </w:pPr>
      <w:r w:rsidRPr="004B789A">
        <w:rPr>
          <w:rFonts w:ascii="Times New Roman" w:eastAsia="Times New Roman" w:hAnsi="Times New Roman" w:cs="Times New Roman"/>
          <w:sz w:val="28"/>
          <w:szCs w:val="28"/>
        </w:rPr>
        <w:t xml:space="preserve">- </w:t>
      </w:r>
      <w:r w:rsidR="00CC7DB3">
        <w:rPr>
          <w:rFonts w:ascii="Times New Roman" w:eastAsia="Times New Roman" w:hAnsi="Times New Roman" w:cs="Times New Roman"/>
          <w:sz w:val="28"/>
          <w:szCs w:val="28"/>
        </w:rPr>
        <w:t xml:space="preserve">Danh mục và </w:t>
      </w:r>
      <w:r w:rsidR="00660662">
        <w:rPr>
          <w:rFonts w:ascii="Times New Roman" w:eastAsia="Times New Roman" w:hAnsi="Times New Roman" w:cs="Times New Roman"/>
          <w:sz w:val="28"/>
          <w:szCs w:val="28"/>
        </w:rPr>
        <w:t>B</w:t>
      </w:r>
      <w:r w:rsidRPr="004B789A">
        <w:rPr>
          <w:rFonts w:ascii="Times New Roman" w:eastAsia="Times New Roman" w:hAnsi="Times New Roman" w:cs="Times New Roman"/>
          <w:sz w:val="28"/>
          <w:szCs w:val="28"/>
        </w:rPr>
        <w:t>iểu mẫu</w:t>
      </w:r>
      <w:r>
        <w:rPr>
          <w:rFonts w:ascii="Times New Roman" w:eastAsia="Times New Roman" w:hAnsi="Times New Roman" w:cs="Times New Roman"/>
          <w:sz w:val="28"/>
          <w:szCs w:val="28"/>
        </w:rPr>
        <w:t xml:space="preserve"> báo cáo</w:t>
      </w:r>
      <w:r w:rsidRPr="004B789A">
        <w:rPr>
          <w:rFonts w:ascii="Times New Roman" w:eastAsia="Times New Roman" w:hAnsi="Times New Roman" w:cs="Times New Roman"/>
          <w:sz w:val="28"/>
          <w:szCs w:val="28"/>
        </w:rPr>
        <w:t xml:space="preserve"> thống kê quy định tại Phụ lục I ban hành kèm theo Thông tư này.</w:t>
      </w:r>
    </w:p>
    <w:p w:rsidR="004B789A" w:rsidRDefault="004B789A" w:rsidP="00CC7DB3">
      <w:pPr>
        <w:tabs>
          <w:tab w:val="left" w:pos="6096"/>
        </w:tabs>
        <w:spacing w:before="160" w:after="160" w:line="240" w:lineRule="auto"/>
        <w:ind w:firstLine="567"/>
        <w:jc w:val="both"/>
        <w:rPr>
          <w:rFonts w:ascii="Times New Roman" w:eastAsia="Times New Roman" w:hAnsi="Times New Roman" w:cs="Times New Roman"/>
          <w:sz w:val="28"/>
          <w:szCs w:val="28"/>
        </w:rPr>
      </w:pPr>
      <w:r w:rsidRPr="004B789A">
        <w:rPr>
          <w:rFonts w:ascii="Times New Roman" w:eastAsia="Times New Roman" w:hAnsi="Times New Roman" w:cs="Times New Roman"/>
          <w:sz w:val="28"/>
          <w:szCs w:val="28"/>
        </w:rPr>
        <w:t xml:space="preserve"> - Hướng dẫn, giải thích cách ghi biểu mẫu báo cáo thống kê quy định tại Phụ lục II ban hành kèm theo Thông tư này. </w:t>
      </w:r>
    </w:p>
    <w:p w:rsidR="00042AE4" w:rsidRDefault="00116DFB" w:rsidP="00CC7DB3">
      <w:pPr>
        <w:tabs>
          <w:tab w:val="left" w:pos="6096"/>
        </w:tabs>
        <w:spacing w:before="160" w:after="16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Ký hiệu biểu</w:t>
      </w:r>
      <w:r w:rsidR="00042AE4">
        <w:rPr>
          <w:rFonts w:ascii="Times New Roman" w:eastAsia="Times New Roman" w:hAnsi="Times New Roman" w:cs="Times New Roman"/>
          <w:sz w:val="28"/>
          <w:szCs w:val="28"/>
        </w:rPr>
        <w:t xml:space="preserve"> </w:t>
      </w:r>
    </w:p>
    <w:p w:rsidR="00116DFB" w:rsidRPr="004B789A" w:rsidRDefault="00116DFB" w:rsidP="00CC7DB3">
      <w:pPr>
        <w:tabs>
          <w:tab w:val="left" w:pos="6096"/>
        </w:tabs>
        <w:spacing w:before="160" w:after="160" w:line="240" w:lineRule="auto"/>
        <w:ind w:firstLine="567"/>
        <w:jc w:val="both"/>
        <w:rPr>
          <w:rFonts w:ascii="Times New Roman" w:eastAsia="Times New Roman" w:hAnsi="Times New Roman" w:cs="Times New Roman"/>
          <w:sz w:val="28"/>
          <w:szCs w:val="28"/>
        </w:rPr>
      </w:pPr>
      <w:r w:rsidRPr="00116DFB">
        <w:rPr>
          <w:rFonts w:ascii="Times New Roman" w:eastAsia="Times New Roman" w:hAnsi="Times New Roman" w:cs="Times New Roman"/>
          <w:sz w:val="28"/>
          <w:szCs w:val="28"/>
        </w:rPr>
        <w:t xml:space="preserve">Ký hiệu biểu mẫu báo cáo gồm phần số và phần chữ. Phần số gồm 2 chữ số </w:t>
      </w:r>
      <w:r w:rsidR="009707E4">
        <w:rPr>
          <w:rFonts w:ascii="Times New Roman" w:eastAsia="Times New Roman" w:hAnsi="Times New Roman" w:cs="Times New Roman"/>
          <w:sz w:val="28"/>
          <w:szCs w:val="28"/>
        </w:rPr>
        <w:t xml:space="preserve">được đánh </w:t>
      </w:r>
      <w:r>
        <w:rPr>
          <w:rFonts w:ascii="Times New Roman" w:eastAsia="Times New Roman" w:hAnsi="Times New Roman" w:cs="Times New Roman"/>
          <w:sz w:val="28"/>
          <w:szCs w:val="28"/>
        </w:rPr>
        <w:t>theo thứ tự</w:t>
      </w:r>
      <w:r w:rsidRPr="00116DFB">
        <w:rPr>
          <w:rFonts w:ascii="Times New Roman" w:eastAsia="Times New Roman" w:hAnsi="Times New Roman" w:cs="Times New Roman"/>
          <w:sz w:val="28"/>
          <w:szCs w:val="28"/>
        </w:rPr>
        <w:t xml:space="preserve"> 01, 02</w:t>
      </w:r>
      <w:r w:rsidR="009707E4">
        <w:rPr>
          <w:rFonts w:ascii="Times New Roman" w:eastAsia="Times New Roman" w:hAnsi="Times New Roman" w:cs="Times New Roman"/>
          <w:sz w:val="28"/>
          <w:szCs w:val="28"/>
        </w:rPr>
        <w:t xml:space="preserve"> </w:t>
      </w:r>
      <w:r w:rsidRPr="00116DFB">
        <w:rPr>
          <w:rFonts w:ascii="Times New Roman" w:eastAsia="Times New Roman" w:hAnsi="Times New Roman" w:cs="Times New Roman"/>
          <w:sz w:val="28"/>
          <w:szCs w:val="28"/>
        </w:rPr>
        <w:t xml:space="preserve">dùng để </w:t>
      </w:r>
      <w:r w:rsidR="006C7FF4">
        <w:rPr>
          <w:rFonts w:ascii="Times New Roman" w:eastAsia="Times New Roman" w:hAnsi="Times New Roman" w:cs="Times New Roman"/>
          <w:sz w:val="28"/>
          <w:szCs w:val="28"/>
        </w:rPr>
        <w:t>thống kê số lượng</w:t>
      </w:r>
      <w:r w:rsidRPr="00116DFB">
        <w:rPr>
          <w:rFonts w:ascii="Times New Roman" w:eastAsia="Times New Roman" w:hAnsi="Times New Roman" w:cs="Times New Roman"/>
          <w:sz w:val="28"/>
          <w:szCs w:val="28"/>
        </w:rPr>
        <w:t xml:space="preserve"> biểu mẫu báo cáo; phần chữ </w:t>
      </w:r>
      <w:r>
        <w:rPr>
          <w:rFonts w:ascii="Times New Roman" w:eastAsia="Times New Roman" w:hAnsi="Times New Roman" w:cs="Times New Roman"/>
          <w:sz w:val="28"/>
          <w:szCs w:val="28"/>
        </w:rPr>
        <w:t>được ghi</w:t>
      </w:r>
      <w:r w:rsidR="006C7FF4">
        <w:rPr>
          <w:rFonts w:ascii="Times New Roman" w:eastAsia="Times New Roman" w:hAnsi="Times New Roman" w:cs="Times New Roman"/>
          <w:sz w:val="28"/>
          <w:szCs w:val="28"/>
        </w:rPr>
        <w:t xml:space="preserve"> in hoa là ký hiệu viết tắt của kỳ báo cáo, </w:t>
      </w:r>
      <w:r>
        <w:rPr>
          <w:rFonts w:ascii="Times New Roman" w:eastAsia="Times New Roman" w:hAnsi="Times New Roman" w:cs="Times New Roman"/>
          <w:sz w:val="28"/>
          <w:szCs w:val="28"/>
        </w:rPr>
        <w:t>lĩnh vực thống kê</w:t>
      </w:r>
      <w:r w:rsidR="006C7FF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và </w:t>
      </w:r>
      <w:r w:rsidR="00EC1BB1">
        <w:rPr>
          <w:rFonts w:ascii="Times New Roman" w:eastAsia="Times New Roman" w:hAnsi="Times New Roman" w:cs="Times New Roman"/>
          <w:sz w:val="28"/>
          <w:szCs w:val="28"/>
        </w:rPr>
        <w:t>đối tượng chịu trách nhiệm</w:t>
      </w:r>
      <w:r>
        <w:rPr>
          <w:rFonts w:ascii="Times New Roman" w:eastAsia="Times New Roman" w:hAnsi="Times New Roman" w:cs="Times New Roman"/>
          <w:sz w:val="28"/>
          <w:szCs w:val="28"/>
        </w:rPr>
        <w:t xml:space="preserve"> báo cáo</w:t>
      </w:r>
      <w:r w:rsidR="006C7FF4">
        <w:rPr>
          <w:rFonts w:ascii="Times New Roman" w:eastAsia="Times New Roman" w:hAnsi="Times New Roman" w:cs="Times New Roman"/>
          <w:sz w:val="28"/>
          <w:szCs w:val="28"/>
        </w:rPr>
        <w:t xml:space="preserve">. </w:t>
      </w:r>
    </w:p>
    <w:p w:rsidR="004B789A" w:rsidRPr="004B789A" w:rsidRDefault="006C7FF4" w:rsidP="00CC7DB3">
      <w:pPr>
        <w:tabs>
          <w:tab w:val="left" w:pos="6096"/>
        </w:tabs>
        <w:spacing w:before="160" w:after="16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4B789A" w:rsidRPr="004B789A">
        <w:rPr>
          <w:rFonts w:ascii="Times New Roman" w:eastAsia="Times New Roman" w:hAnsi="Times New Roman" w:cs="Times New Roman"/>
          <w:sz w:val="28"/>
          <w:szCs w:val="28"/>
        </w:rPr>
        <w:t xml:space="preserve">. Kỳ báo cáo </w:t>
      </w:r>
    </w:p>
    <w:p w:rsidR="004B789A" w:rsidRPr="004B789A" w:rsidRDefault="004B789A" w:rsidP="00CC7DB3">
      <w:pPr>
        <w:tabs>
          <w:tab w:val="left" w:pos="6096"/>
        </w:tabs>
        <w:spacing w:before="160" w:after="160" w:line="240" w:lineRule="auto"/>
        <w:ind w:firstLine="567"/>
        <w:jc w:val="both"/>
        <w:rPr>
          <w:rFonts w:ascii="Times New Roman" w:eastAsia="Times New Roman" w:hAnsi="Times New Roman" w:cs="Times New Roman"/>
          <w:sz w:val="28"/>
          <w:szCs w:val="28"/>
        </w:rPr>
      </w:pPr>
      <w:r w:rsidRPr="004B789A">
        <w:rPr>
          <w:rFonts w:ascii="Times New Roman" w:eastAsia="Times New Roman" w:hAnsi="Times New Roman" w:cs="Times New Roman"/>
          <w:sz w:val="28"/>
          <w:szCs w:val="28"/>
        </w:rPr>
        <w:t>Kỳ báo cáo thống kê là khoảng thời gian nhất định quy định đối tượng báo cáo thống kê phải thể hiện kết quả hoạt động bằng số liệu theo các tiêu chí thống kê trong biểu mẫu báo cáo thống kê. Kỳ báo cáo được ghi ở từng biểu mẫu thống kê (dưới tên biểu báo cáo)</w:t>
      </w:r>
      <w:r>
        <w:rPr>
          <w:rFonts w:ascii="Times New Roman" w:eastAsia="Times New Roman" w:hAnsi="Times New Roman" w:cs="Times New Roman"/>
          <w:sz w:val="28"/>
          <w:szCs w:val="28"/>
        </w:rPr>
        <w:t xml:space="preserve"> và</w:t>
      </w:r>
      <w:r w:rsidRPr="004B789A">
        <w:rPr>
          <w:rFonts w:ascii="Times New Roman" w:eastAsia="Times New Roman" w:hAnsi="Times New Roman" w:cs="Times New Roman"/>
          <w:sz w:val="28"/>
          <w:szCs w:val="28"/>
        </w:rPr>
        <w:t xml:space="preserve"> được tính theo ngày dương lịch, bao gồm:</w:t>
      </w:r>
    </w:p>
    <w:p w:rsidR="004B789A" w:rsidRPr="00731BDD" w:rsidRDefault="004B789A" w:rsidP="00CC7DB3">
      <w:pPr>
        <w:tabs>
          <w:tab w:val="left" w:pos="6096"/>
        </w:tabs>
        <w:spacing w:before="160" w:after="160" w:line="240" w:lineRule="auto"/>
        <w:ind w:firstLine="567"/>
        <w:jc w:val="both"/>
        <w:rPr>
          <w:rFonts w:ascii="Times New Roman" w:eastAsia="Times New Roman" w:hAnsi="Times New Roman" w:cs="Times New Roman"/>
          <w:sz w:val="28"/>
          <w:szCs w:val="28"/>
        </w:rPr>
      </w:pPr>
      <w:r w:rsidRPr="004B789A">
        <w:rPr>
          <w:rFonts w:ascii="Times New Roman" w:eastAsia="Times New Roman" w:hAnsi="Times New Roman" w:cs="Times New Roman"/>
          <w:sz w:val="28"/>
          <w:szCs w:val="28"/>
        </w:rPr>
        <w:t>a</w:t>
      </w:r>
      <w:r w:rsidRPr="004B789A">
        <w:rPr>
          <w:rFonts w:ascii="Times New Roman" w:eastAsia="Times New Roman" w:hAnsi="Times New Roman" w:cs="Times New Roman"/>
          <w:sz w:val="28"/>
          <w:szCs w:val="28"/>
          <w:lang w:val="vi-VN"/>
        </w:rPr>
        <w:t xml:space="preserve">) Báo cáo thống kê </w:t>
      </w:r>
      <w:r w:rsidR="00731BDD">
        <w:rPr>
          <w:rFonts w:ascii="Times New Roman" w:eastAsia="Times New Roman" w:hAnsi="Times New Roman" w:cs="Times New Roman"/>
          <w:sz w:val="28"/>
          <w:szCs w:val="28"/>
        </w:rPr>
        <w:t>tháng</w:t>
      </w:r>
      <w:r w:rsidRPr="004B789A">
        <w:rPr>
          <w:rFonts w:ascii="Times New Roman" w:eastAsia="Times New Roman" w:hAnsi="Times New Roman" w:cs="Times New Roman"/>
          <w:sz w:val="28"/>
          <w:szCs w:val="28"/>
          <w:lang w:val="vi-VN"/>
        </w:rPr>
        <w:t xml:space="preserve">: Báo cáo thống kê </w:t>
      </w:r>
      <w:r w:rsidR="00731BDD">
        <w:rPr>
          <w:rFonts w:ascii="Times New Roman" w:eastAsia="Times New Roman" w:hAnsi="Times New Roman" w:cs="Times New Roman"/>
          <w:sz w:val="28"/>
          <w:szCs w:val="28"/>
        </w:rPr>
        <w:t>tháng</w:t>
      </w:r>
      <w:r w:rsidRPr="004B789A">
        <w:rPr>
          <w:rFonts w:ascii="Times New Roman" w:eastAsia="Times New Roman" w:hAnsi="Times New Roman" w:cs="Times New Roman"/>
          <w:sz w:val="28"/>
          <w:szCs w:val="28"/>
          <w:lang w:val="vi-VN"/>
        </w:rPr>
        <w:t xml:space="preserve"> được tí</w:t>
      </w:r>
      <w:r w:rsidR="00731BDD">
        <w:rPr>
          <w:rFonts w:ascii="Times New Roman" w:eastAsia="Times New Roman" w:hAnsi="Times New Roman" w:cs="Times New Roman"/>
          <w:sz w:val="28"/>
          <w:szCs w:val="28"/>
          <w:lang w:val="vi-VN"/>
        </w:rPr>
        <w:t>nh bắt đầu từ ngày 01 đầu tháng</w:t>
      </w:r>
      <w:r w:rsidR="00731BDD">
        <w:rPr>
          <w:rFonts w:ascii="Times New Roman" w:eastAsia="Times New Roman" w:hAnsi="Times New Roman" w:cs="Times New Roman"/>
          <w:sz w:val="28"/>
          <w:szCs w:val="28"/>
        </w:rPr>
        <w:t xml:space="preserve"> cho đến hết ngày cuối cùng của tháng. </w:t>
      </w:r>
    </w:p>
    <w:p w:rsidR="004B789A" w:rsidRPr="004B789A" w:rsidRDefault="004B789A" w:rsidP="00CC7DB3">
      <w:pPr>
        <w:tabs>
          <w:tab w:val="left" w:pos="6096"/>
        </w:tabs>
        <w:spacing w:before="160" w:after="160" w:line="240" w:lineRule="auto"/>
        <w:ind w:firstLine="567"/>
        <w:jc w:val="both"/>
        <w:rPr>
          <w:rFonts w:ascii="Times New Roman" w:eastAsia="Times New Roman" w:hAnsi="Times New Roman" w:cs="Times New Roman"/>
          <w:sz w:val="28"/>
          <w:szCs w:val="28"/>
        </w:rPr>
      </w:pPr>
      <w:r w:rsidRPr="004B789A">
        <w:rPr>
          <w:rFonts w:ascii="Times New Roman" w:eastAsia="Times New Roman" w:hAnsi="Times New Roman" w:cs="Times New Roman"/>
          <w:sz w:val="28"/>
          <w:szCs w:val="28"/>
        </w:rPr>
        <w:t>b</w:t>
      </w:r>
      <w:r w:rsidRPr="004B789A">
        <w:rPr>
          <w:rFonts w:ascii="Times New Roman" w:eastAsia="Times New Roman" w:hAnsi="Times New Roman" w:cs="Times New Roman"/>
          <w:sz w:val="28"/>
          <w:szCs w:val="28"/>
          <w:lang w:val="vi-VN"/>
        </w:rPr>
        <w:t xml:space="preserve">) Báo cáo thống kê năm: Báo cáo thống kê năm được tính bắt đầu từ ngày 01 tháng 01 cho đến hết ngày 31 tháng 12. </w:t>
      </w:r>
    </w:p>
    <w:p w:rsidR="004B789A" w:rsidRPr="004B789A" w:rsidRDefault="004B789A" w:rsidP="00CC7DB3">
      <w:pPr>
        <w:tabs>
          <w:tab w:val="left" w:pos="6096"/>
        </w:tabs>
        <w:spacing w:before="160" w:after="160" w:line="240" w:lineRule="auto"/>
        <w:ind w:firstLine="567"/>
        <w:jc w:val="both"/>
        <w:rPr>
          <w:rFonts w:ascii="Times New Roman" w:eastAsia="Times New Roman" w:hAnsi="Times New Roman" w:cs="Times New Roman"/>
          <w:sz w:val="28"/>
          <w:szCs w:val="28"/>
        </w:rPr>
      </w:pPr>
      <w:r w:rsidRPr="004B789A">
        <w:rPr>
          <w:rFonts w:ascii="Times New Roman" w:eastAsia="Times New Roman" w:hAnsi="Times New Roman" w:cs="Times New Roman"/>
          <w:sz w:val="28"/>
          <w:szCs w:val="28"/>
        </w:rPr>
        <w:t>c</w:t>
      </w:r>
      <w:r w:rsidRPr="004B789A">
        <w:rPr>
          <w:rFonts w:ascii="Times New Roman" w:eastAsia="Times New Roman" w:hAnsi="Times New Roman" w:cs="Times New Roman"/>
          <w:sz w:val="28"/>
          <w:szCs w:val="28"/>
          <w:lang w:val="vi-VN"/>
        </w:rPr>
        <w:t xml:space="preserve">) Báo cáo đột xuất: Báo cáo thống kê </w:t>
      </w:r>
      <w:r w:rsidRPr="004B789A">
        <w:rPr>
          <w:rFonts w:ascii="Times New Roman" w:eastAsia="Times New Roman" w:hAnsi="Times New Roman" w:cs="Times New Roman"/>
          <w:sz w:val="28"/>
          <w:szCs w:val="28"/>
        </w:rPr>
        <w:t xml:space="preserve">được thực hiện phục vụ các yêu cầu về quản lý nhà nước của </w:t>
      </w:r>
      <w:r w:rsidR="00731BDD">
        <w:rPr>
          <w:rFonts w:ascii="Times New Roman" w:eastAsia="Times New Roman" w:hAnsi="Times New Roman" w:cs="Times New Roman"/>
          <w:sz w:val="28"/>
          <w:szCs w:val="28"/>
        </w:rPr>
        <w:t xml:space="preserve">ngành. </w:t>
      </w:r>
      <w:r w:rsidRPr="004B789A">
        <w:rPr>
          <w:rFonts w:ascii="Times New Roman" w:eastAsia="Times New Roman" w:hAnsi="Times New Roman" w:cs="Times New Roman"/>
          <w:sz w:val="28"/>
          <w:szCs w:val="28"/>
        </w:rPr>
        <w:t xml:space="preserve"> </w:t>
      </w:r>
      <w:r w:rsidRPr="004B789A">
        <w:rPr>
          <w:rFonts w:ascii="Times New Roman" w:eastAsia="Times New Roman" w:hAnsi="Times New Roman" w:cs="Times New Roman"/>
          <w:sz w:val="28"/>
          <w:szCs w:val="28"/>
          <w:lang w:val="vi-VN"/>
        </w:rPr>
        <w:t xml:space="preserve"> </w:t>
      </w:r>
    </w:p>
    <w:p w:rsidR="00042AE4" w:rsidRDefault="00EC1BB1" w:rsidP="00CC7DB3">
      <w:pPr>
        <w:tabs>
          <w:tab w:val="left" w:pos="6096"/>
        </w:tabs>
        <w:spacing w:before="160" w:after="16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B789A" w:rsidRPr="004B789A">
        <w:rPr>
          <w:rFonts w:ascii="Times New Roman" w:eastAsia="Times New Roman" w:hAnsi="Times New Roman" w:cs="Times New Roman"/>
          <w:sz w:val="28"/>
          <w:szCs w:val="28"/>
        </w:rPr>
        <w:t xml:space="preserve">. </w:t>
      </w:r>
      <w:r w:rsidR="00042AE4">
        <w:rPr>
          <w:rFonts w:ascii="Times New Roman" w:eastAsia="Times New Roman" w:hAnsi="Times New Roman" w:cs="Times New Roman"/>
          <w:sz w:val="28"/>
          <w:szCs w:val="28"/>
        </w:rPr>
        <w:t>Thời hạn báo cáo</w:t>
      </w:r>
    </w:p>
    <w:p w:rsidR="004B789A" w:rsidRPr="004B789A" w:rsidRDefault="004B789A" w:rsidP="00CC7DB3">
      <w:pPr>
        <w:tabs>
          <w:tab w:val="left" w:pos="6096"/>
        </w:tabs>
        <w:spacing w:before="160" w:after="160" w:line="240" w:lineRule="auto"/>
        <w:ind w:firstLine="567"/>
        <w:jc w:val="both"/>
        <w:rPr>
          <w:rFonts w:ascii="Times New Roman" w:eastAsia="Times New Roman" w:hAnsi="Times New Roman" w:cs="Times New Roman"/>
          <w:sz w:val="28"/>
          <w:szCs w:val="28"/>
        </w:rPr>
      </w:pPr>
      <w:r w:rsidRPr="004B789A">
        <w:rPr>
          <w:rFonts w:ascii="Times New Roman" w:eastAsia="Times New Roman" w:hAnsi="Times New Roman" w:cs="Times New Roman"/>
          <w:sz w:val="28"/>
          <w:szCs w:val="28"/>
        </w:rPr>
        <w:t>Ngày nhận báo cáo được ghi cụ thể tại góc trên bên trái của từng biểu mẫu thống kê.</w:t>
      </w:r>
    </w:p>
    <w:p w:rsidR="004B789A" w:rsidRPr="004B789A" w:rsidRDefault="00EC1BB1" w:rsidP="00CC7DB3">
      <w:pPr>
        <w:tabs>
          <w:tab w:val="left" w:pos="6096"/>
        </w:tabs>
        <w:spacing w:before="160" w:after="16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B789A" w:rsidRPr="004B789A">
        <w:rPr>
          <w:rFonts w:ascii="Times New Roman" w:eastAsia="Times New Roman" w:hAnsi="Times New Roman" w:cs="Times New Roman"/>
          <w:sz w:val="28"/>
          <w:szCs w:val="28"/>
        </w:rPr>
        <w:t>. Phương thức gửi báo cáo</w:t>
      </w:r>
      <w:r w:rsidR="007955F4">
        <w:rPr>
          <w:rFonts w:ascii="Times New Roman" w:eastAsia="Times New Roman" w:hAnsi="Times New Roman" w:cs="Times New Roman"/>
          <w:sz w:val="28"/>
          <w:szCs w:val="28"/>
        </w:rPr>
        <w:t xml:space="preserve"> </w:t>
      </w:r>
    </w:p>
    <w:p w:rsidR="00731BDD" w:rsidRPr="00481A19" w:rsidRDefault="00731BDD" w:rsidP="00CC7DB3">
      <w:pPr>
        <w:tabs>
          <w:tab w:val="left" w:pos="6096"/>
        </w:tabs>
        <w:spacing w:before="160" w:after="160" w:line="240" w:lineRule="auto"/>
        <w:ind w:firstLine="567"/>
        <w:jc w:val="both"/>
        <w:outlineLvl w:val="4"/>
        <w:rPr>
          <w:rFonts w:ascii="Times New Roman" w:eastAsia="SimSun" w:hAnsi="Times New Roman" w:cs="Times New Roman"/>
          <w:sz w:val="28"/>
          <w:szCs w:val="28"/>
        </w:rPr>
      </w:pPr>
      <w:r w:rsidRPr="00481A19">
        <w:rPr>
          <w:rFonts w:ascii="Times New Roman" w:eastAsia="SimSun" w:hAnsi="Times New Roman" w:cs="Times New Roman"/>
          <w:sz w:val="28"/>
          <w:szCs w:val="28"/>
        </w:rPr>
        <w:t>a) Thực hiện gửi, nhận báo cáo trực tiếp trên Hệ thống phần mềm nhận gửi báo cáo thống kê du lịch do Tổng cục Du lịch quản lý và được xác thực bằng tài khoản đã đăng ký trên phần mềm tại địa ch</w:t>
      </w:r>
      <w:r>
        <w:rPr>
          <w:rFonts w:ascii="Times New Roman" w:eastAsia="SimSun" w:hAnsi="Times New Roman" w:cs="Times New Roman"/>
          <w:sz w:val="28"/>
          <w:szCs w:val="28"/>
        </w:rPr>
        <w:t xml:space="preserve">ỉ </w:t>
      </w:r>
      <w:hyperlink r:id="rId6" w:history="1">
        <w:r w:rsidR="00042AE4" w:rsidRPr="00103532">
          <w:rPr>
            <w:rStyle w:val="Hyperlink"/>
            <w:rFonts w:ascii="Times New Roman" w:eastAsia="SimSun" w:hAnsi="Times New Roman" w:cs="Times New Roman"/>
            <w:sz w:val="28"/>
            <w:szCs w:val="28"/>
          </w:rPr>
          <w:t>http://thongke.tourism.vn</w:t>
        </w:r>
      </w:hyperlink>
      <w:r w:rsidR="00042AE4">
        <w:rPr>
          <w:rFonts w:ascii="Times New Roman" w:eastAsia="SimSun" w:hAnsi="Times New Roman" w:cs="Times New Roman"/>
          <w:sz w:val="28"/>
          <w:szCs w:val="28"/>
        </w:rPr>
        <w:t xml:space="preserve">. </w:t>
      </w:r>
    </w:p>
    <w:p w:rsidR="00731BDD" w:rsidRPr="00481A19" w:rsidRDefault="00731BDD" w:rsidP="00CC7DB3">
      <w:pPr>
        <w:tabs>
          <w:tab w:val="left" w:pos="6096"/>
        </w:tabs>
        <w:spacing w:before="160" w:after="160" w:line="240" w:lineRule="auto"/>
        <w:ind w:firstLine="567"/>
        <w:jc w:val="both"/>
        <w:outlineLvl w:val="4"/>
        <w:rPr>
          <w:rFonts w:ascii="Times New Roman" w:eastAsia="SimSun" w:hAnsi="Times New Roman" w:cs="Times New Roman"/>
          <w:sz w:val="28"/>
          <w:szCs w:val="28"/>
        </w:rPr>
      </w:pPr>
      <w:r w:rsidRPr="00481A19">
        <w:rPr>
          <w:rFonts w:ascii="Times New Roman" w:eastAsia="SimSun" w:hAnsi="Times New Roman" w:cs="Times New Roman"/>
          <w:sz w:val="28"/>
          <w:szCs w:val="28"/>
        </w:rPr>
        <w:t>b) Trường hợp không gửi báo cáo được theo phương thức</w:t>
      </w:r>
      <w:r w:rsidR="006C7FF4">
        <w:rPr>
          <w:rFonts w:ascii="Times New Roman" w:eastAsia="SimSun" w:hAnsi="Times New Roman" w:cs="Times New Roman"/>
          <w:sz w:val="28"/>
          <w:szCs w:val="28"/>
        </w:rPr>
        <w:t xml:space="preserve"> quy định</w:t>
      </w:r>
      <w:r w:rsidRPr="00481A19">
        <w:rPr>
          <w:rFonts w:ascii="Times New Roman" w:eastAsia="SimSun" w:hAnsi="Times New Roman" w:cs="Times New Roman"/>
          <w:sz w:val="28"/>
          <w:szCs w:val="28"/>
        </w:rPr>
        <w:t xml:space="preserve"> tại Điểm a Khoản </w:t>
      </w:r>
      <w:r w:rsidR="000B2A35">
        <w:rPr>
          <w:rFonts w:ascii="Times New Roman" w:eastAsia="SimSun" w:hAnsi="Times New Roman" w:cs="Times New Roman"/>
          <w:sz w:val="28"/>
          <w:szCs w:val="28"/>
        </w:rPr>
        <w:t>5</w:t>
      </w:r>
      <w:r w:rsidRPr="00481A19">
        <w:rPr>
          <w:rFonts w:ascii="Times New Roman" w:eastAsia="SimSun" w:hAnsi="Times New Roman" w:cs="Times New Roman"/>
          <w:sz w:val="28"/>
          <w:szCs w:val="28"/>
        </w:rPr>
        <w:t xml:space="preserve"> Điều </w:t>
      </w:r>
      <w:r w:rsidR="000B2A35">
        <w:rPr>
          <w:rFonts w:ascii="Times New Roman" w:eastAsia="SimSun" w:hAnsi="Times New Roman" w:cs="Times New Roman"/>
          <w:sz w:val="28"/>
          <w:szCs w:val="28"/>
        </w:rPr>
        <w:t>4</w:t>
      </w:r>
      <w:bookmarkStart w:id="0" w:name="_GoBack"/>
      <w:bookmarkEnd w:id="0"/>
      <w:r w:rsidRPr="00481A19">
        <w:rPr>
          <w:rFonts w:ascii="Times New Roman" w:eastAsia="SimSun" w:hAnsi="Times New Roman" w:cs="Times New Roman"/>
          <w:sz w:val="28"/>
          <w:szCs w:val="28"/>
        </w:rPr>
        <w:t xml:space="preserve"> Thông tư này, đơn vị gửi theo các phương thức sau:</w:t>
      </w:r>
    </w:p>
    <w:p w:rsidR="00731BDD" w:rsidRPr="00831376" w:rsidRDefault="00731BDD" w:rsidP="00CC7DB3">
      <w:pPr>
        <w:tabs>
          <w:tab w:val="left" w:pos="6096"/>
        </w:tabs>
        <w:spacing w:before="160" w:after="160" w:line="240" w:lineRule="auto"/>
        <w:ind w:firstLine="567"/>
        <w:jc w:val="both"/>
        <w:outlineLvl w:val="4"/>
        <w:rPr>
          <w:rFonts w:ascii="Times New Roman" w:eastAsia="SimSun" w:hAnsi="Times New Roman" w:cs="Times New Roman"/>
          <w:spacing w:val="-4"/>
          <w:sz w:val="28"/>
          <w:szCs w:val="28"/>
        </w:rPr>
      </w:pPr>
      <w:r>
        <w:rPr>
          <w:rFonts w:ascii="Times New Roman" w:eastAsia="SimSun" w:hAnsi="Times New Roman" w:cs="Times New Roman"/>
          <w:spacing w:val="-4"/>
          <w:sz w:val="28"/>
          <w:szCs w:val="28"/>
        </w:rPr>
        <w:lastRenderedPageBreak/>
        <w:t>- T</w:t>
      </w:r>
      <w:r w:rsidRPr="00831376">
        <w:rPr>
          <w:rFonts w:ascii="Times New Roman" w:eastAsia="SimSun" w:hAnsi="Times New Roman" w:cs="Times New Roman"/>
          <w:spacing w:val="-4"/>
          <w:sz w:val="28"/>
          <w:szCs w:val="28"/>
        </w:rPr>
        <w:t>ệp dữ liệu qua hệ thống thư điện tử hoặc các hình thức điện tử</w:t>
      </w:r>
      <w:r w:rsidR="00042AE4">
        <w:rPr>
          <w:rFonts w:ascii="Times New Roman" w:eastAsia="SimSun" w:hAnsi="Times New Roman" w:cs="Times New Roman"/>
          <w:spacing w:val="-4"/>
          <w:sz w:val="28"/>
          <w:szCs w:val="28"/>
        </w:rPr>
        <w:t xml:space="preserve"> khác.</w:t>
      </w:r>
    </w:p>
    <w:p w:rsidR="00731BDD" w:rsidRDefault="00731BDD" w:rsidP="00CC7DB3">
      <w:pPr>
        <w:tabs>
          <w:tab w:val="left" w:pos="6096"/>
        </w:tabs>
        <w:spacing w:before="160" w:after="160" w:line="240" w:lineRule="auto"/>
        <w:ind w:firstLine="567"/>
        <w:jc w:val="both"/>
        <w:outlineLvl w:val="4"/>
        <w:rPr>
          <w:rFonts w:ascii="Times New Roman" w:eastAsia="SimSun" w:hAnsi="Times New Roman" w:cs="Times New Roman"/>
          <w:sz w:val="28"/>
          <w:szCs w:val="28"/>
        </w:rPr>
      </w:pPr>
      <w:r>
        <w:rPr>
          <w:rFonts w:ascii="Times New Roman" w:eastAsia="SimSun" w:hAnsi="Times New Roman" w:cs="Times New Roman"/>
          <w:sz w:val="28"/>
          <w:szCs w:val="28"/>
        </w:rPr>
        <w:t>- V</w:t>
      </w:r>
      <w:r w:rsidRPr="00481A19">
        <w:rPr>
          <w:rFonts w:ascii="Times New Roman" w:eastAsia="SimSun" w:hAnsi="Times New Roman" w:cs="Times New Roman"/>
          <w:sz w:val="28"/>
          <w:szCs w:val="28"/>
        </w:rPr>
        <w:t xml:space="preserve">ăn bản </w:t>
      </w:r>
      <w:r>
        <w:rPr>
          <w:rFonts w:ascii="Times New Roman" w:eastAsia="SimSun" w:hAnsi="Times New Roman" w:cs="Times New Roman"/>
          <w:sz w:val="28"/>
          <w:szCs w:val="28"/>
        </w:rPr>
        <w:t xml:space="preserve">giấy </w:t>
      </w:r>
      <w:r w:rsidRPr="00481A19">
        <w:rPr>
          <w:rFonts w:ascii="Times New Roman" w:eastAsia="SimSun" w:hAnsi="Times New Roman" w:cs="Times New Roman"/>
          <w:sz w:val="28"/>
          <w:szCs w:val="28"/>
        </w:rPr>
        <w:t xml:space="preserve">có chữ ký, đóng dấu của </w:t>
      </w:r>
      <w:r>
        <w:rPr>
          <w:rFonts w:ascii="Times New Roman" w:eastAsia="SimSun" w:hAnsi="Times New Roman" w:cs="Times New Roman"/>
          <w:sz w:val="28"/>
          <w:szCs w:val="28"/>
        </w:rPr>
        <w:t>T</w:t>
      </w:r>
      <w:r w:rsidRPr="00481A19">
        <w:rPr>
          <w:rFonts w:ascii="Times New Roman" w:eastAsia="SimSun" w:hAnsi="Times New Roman" w:cs="Times New Roman"/>
          <w:sz w:val="28"/>
          <w:szCs w:val="28"/>
        </w:rPr>
        <w:t>hủ trưởng đơn vị.</w:t>
      </w:r>
    </w:p>
    <w:p w:rsidR="004B789A" w:rsidRPr="004B789A" w:rsidRDefault="00EC1BB1" w:rsidP="00CC7DB3">
      <w:pPr>
        <w:tabs>
          <w:tab w:val="left" w:pos="6096"/>
        </w:tabs>
        <w:spacing w:before="160" w:after="160" w:line="240" w:lineRule="auto"/>
        <w:ind w:firstLine="567"/>
        <w:jc w:val="both"/>
        <w:rPr>
          <w:rFonts w:ascii="Times New Roman" w:eastAsia="SimSun" w:hAnsi="Times New Roman" w:cs="Times New Roman"/>
          <w:spacing w:val="-4"/>
          <w:sz w:val="28"/>
          <w:szCs w:val="28"/>
        </w:rPr>
      </w:pPr>
      <w:r>
        <w:rPr>
          <w:rFonts w:ascii="Times New Roman" w:eastAsia="SimSun" w:hAnsi="Times New Roman" w:cs="Times New Roman"/>
          <w:spacing w:val="-4"/>
          <w:sz w:val="28"/>
          <w:szCs w:val="28"/>
        </w:rPr>
        <w:t>6</w:t>
      </w:r>
      <w:r w:rsidR="004B789A" w:rsidRPr="004B789A">
        <w:rPr>
          <w:rFonts w:ascii="Times New Roman" w:eastAsia="SimSun" w:hAnsi="Times New Roman" w:cs="Times New Roman"/>
          <w:spacing w:val="-4"/>
          <w:sz w:val="28"/>
          <w:szCs w:val="28"/>
        </w:rPr>
        <w:t xml:space="preserve">. </w:t>
      </w:r>
      <w:r w:rsidR="00522774">
        <w:rPr>
          <w:rFonts w:ascii="Times New Roman" w:eastAsia="SimSun" w:hAnsi="Times New Roman" w:cs="Times New Roman"/>
          <w:spacing w:val="-4"/>
          <w:sz w:val="28"/>
          <w:szCs w:val="28"/>
        </w:rPr>
        <w:t>Đ</w:t>
      </w:r>
      <w:r w:rsidR="004B789A" w:rsidRPr="004B789A">
        <w:rPr>
          <w:rFonts w:ascii="Times New Roman" w:eastAsia="SimSun" w:hAnsi="Times New Roman" w:cs="Times New Roman"/>
          <w:spacing w:val="-4"/>
          <w:sz w:val="28"/>
          <w:szCs w:val="28"/>
        </w:rPr>
        <w:t xml:space="preserve">ơn vị báo cáo và </w:t>
      </w:r>
      <w:r w:rsidR="00522774">
        <w:rPr>
          <w:rFonts w:ascii="Times New Roman" w:eastAsia="SimSun" w:hAnsi="Times New Roman" w:cs="Times New Roman"/>
          <w:spacing w:val="-4"/>
          <w:sz w:val="28"/>
          <w:szCs w:val="28"/>
        </w:rPr>
        <w:t xml:space="preserve">cơ quan </w:t>
      </w:r>
      <w:r w:rsidR="004B789A" w:rsidRPr="004B789A">
        <w:rPr>
          <w:rFonts w:ascii="Times New Roman" w:eastAsia="SimSun" w:hAnsi="Times New Roman" w:cs="Times New Roman"/>
          <w:spacing w:val="-4"/>
          <w:sz w:val="28"/>
          <w:szCs w:val="28"/>
        </w:rPr>
        <w:t>nhận báo cáo</w:t>
      </w:r>
    </w:p>
    <w:p w:rsidR="006C7FF4" w:rsidRDefault="004B789A" w:rsidP="00CC7DB3">
      <w:pPr>
        <w:tabs>
          <w:tab w:val="left" w:pos="851"/>
          <w:tab w:val="left" w:pos="6096"/>
        </w:tabs>
        <w:spacing w:before="160" w:after="160" w:line="240" w:lineRule="auto"/>
        <w:ind w:firstLine="567"/>
        <w:jc w:val="both"/>
        <w:rPr>
          <w:rFonts w:ascii="Times New Roman" w:eastAsia="SimSun" w:hAnsi="Times New Roman" w:cs="Times New Roman"/>
          <w:sz w:val="28"/>
          <w:szCs w:val="28"/>
        </w:rPr>
      </w:pPr>
      <w:r w:rsidRPr="004B789A">
        <w:rPr>
          <w:rFonts w:ascii="Times New Roman" w:eastAsia="SimSun" w:hAnsi="Times New Roman" w:cs="Times New Roman"/>
          <w:spacing w:val="-4"/>
          <w:sz w:val="28"/>
          <w:szCs w:val="28"/>
        </w:rPr>
        <w:t xml:space="preserve">a) </w:t>
      </w:r>
      <w:r w:rsidR="00EC1BB1">
        <w:rPr>
          <w:rFonts w:ascii="Times New Roman" w:eastAsia="SimSun" w:hAnsi="Times New Roman" w:cs="Times New Roman"/>
          <w:spacing w:val="-4"/>
          <w:sz w:val="28"/>
          <w:szCs w:val="28"/>
        </w:rPr>
        <w:t>Đ</w:t>
      </w:r>
      <w:r w:rsidRPr="004B789A">
        <w:rPr>
          <w:rFonts w:ascii="Times New Roman" w:eastAsia="SimSun" w:hAnsi="Times New Roman" w:cs="Times New Roman"/>
          <w:spacing w:val="-4"/>
          <w:sz w:val="28"/>
          <w:szCs w:val="28"/>
        </w:rPr>
        <w:t>ơn vị</w:t>
      </w:r>
      <w:r w:rsidR="00EC1BB1">
        <w:rPr>
          <w:rFonts w:ascii="Times New Roman" w:eastAsia="SimSun" w:hAnsi="Times New Roman" w:cs="Times New Roman"/>
          <w:spacing w:val="-4"/>
          <w:sz w:val="28"/>
          <w:szCs w:val="28"/>
        </w:rPr>
        <w:t xml:space="preserve"> báo cáo</w:t>
      </w:r>
    </w:p>
    <w:p w:rsidR="00EC1BB1" w:rsidRDefault="00042AE4" w:rsidP="00CC7DB3">
      <w:pPr>
        <w:tabs>
          <w:tab w:val="left" w:pos="851"/>
          <w:tab w:val="left" w:pos="6096"/>
        </w:tabs>
        <w:spacing w:before="160" w:after="160" w:line="240" w:lineRule="auto"/>
        <w:ind w:firstLine="567"/>
        <w:jc w:val="both"/>
        <w:rPr>
          <w:rFonts w:ascii="Times New Roman" w:eastAsia="SimSun" w:hAnsi="Times New Roman" w:cs="Times New Roman"/>
          <w:spacing w:val="-4"/>
          <w:sz w:val="28"/>
          <w:szCs w:val="28"/>
        </w:rPr>
      </w:pPr>
      <w:r>
        <w:rPr>
          <w:rFonts w:ascii="Times New Roman" w:eastAsia="SimSun" w:hAnsi="Times New Roman" w:cs="Times New Roman"/>
          <w:sz w:val="28"/>
          <w:szCs w:val="28"/>
        </w:rPr>
        <w:t>Tên đ</w:t>
      </w:r>
      <w:r w:rsidR="00EC1BB1" w:rsidRPr="004B789A">
        <w:rPr>
          <w:rFonts w:ascii="Times New Roman" w:eastAsia="SimSun" w:hAnsi="Times New Roman" w:cs="Times New Roman"/>
          <w:sz w:val="28"/>
          <w:szCs w:val="28"/>
        </w:rPr>
        <w:t>ơn vị báo cáo được ghi cụ thể tại góc trên bên phải của từng biểu mẫ</w:t>
      </w:r>
      <w:r>
        <w:rPr>
          <w:rFonts w:ascii="Times New Roman" w:eastAsia="SimSun" w:hAnsi="Times New Roman" w:cs="Times New Roman"/>
          <w:sz w:val="28"/>
          <w:szCs w:val="28"/>
        </w:rPr>
        <w:t xml:space="preserve">u báo cáo, trong đó: </w:t>
      </w:r>
    </w:p>
    <w:p w:rsidR="00EC1BB1" w:rsidRPr="00EC1BB1" w:rsidRDefault="00EC1BB1" w:rsidP="00CC7DB3">
      <w:pPr>
        <w:tabs>
          <w:tab w:val="left" w:pos="851"/>
          <w:tab w:val="left" w:pos="6096"/>
        </w:tabs>
        <w:spacing w:before="160" w:after="160" w:line="240" w:lineRule="auto"/>
        <w:ind w:firstLine="567"/>
        <w:jc w:val="both"/>
        <w:rPr>
          <w:rFonts w:ascii="Times New Roman" w:eastAsia="SimSun" w:hAnsi="Times New Roman" w:cs="Times New Roman"/>
          <w:spacing w:val="-4"/>
          <w:sz w:val="28"/>
          <w:szCs w:val="28"/>
        </w:rPr>
      </w:pPr>
      <w:r>
        <w:rPr>
          <w:rFonts w:ascii="Times New Roman" w:eastAsia="SimSun" w:hAnsi="Times New Roman" w:cs="Times New Roman"/>
          <w:sz w:val="28"/>
          <w:szCs w:val="28"/>
        </w:rPr>
        <w:t>- C</w:t>
      </w:r>
      <w:r w:rsidRPr="00F206EB">
        <w:rPr>
          <w:rFonts w:ascii="Times New Roman" w:eastAsia="SimSun" w:hAnsi="Times New Roman" w:cs="Times New Roman"/>
          <w:sz w:val="28"/>
          <w:szCs w:val="28"/>
        </w:rPr>
        <w:t>ơ sở, doanh nghiệ</w:t>
      </w:r>
      <w:r>
        <w:rPr>
          <w:rFonts w:ascii="Times New Roman" w:eastAsia="SimSun" w:hAnsi="Times New Roman" w:cs="Times New Roman"/>
          <w:sz w:val="28"/>
          <w:szCs w:val="28"/>
        </w:rPr>
        <w:t xml:space="preserve">p kinh doanh lưu trú </w:t>
      </w:r>
      <w:r w:rsidRPr="00F206EB">
        <w:rPr>
          <w:rFonts w:ascii="Times New Roman" w:eastAsia="SimSun" w:hAnsi="Times New Roman" w:cs="Times New Roman"/>
          <w:sz w:val="28"/>
          <w:szCs w:val="28"/>
        </w:rPr>
        <w:t xml:space="preserve">du lịch chịu trách nhiệm thu thập, tổng hợp </w:t>
      </w:r>
      <w:r w:rsidR="00042AE4">
        <w:rPr>
          <w:rFonts w:ascii="Times New Roman" w:eastAsia="SimSun" w:hAnsi="Times New Roman" w:cs="Times New Roman"/>
          <w:sz w:val="28"/>
          <w:szCs w:val="28"/>
        </w:rPr>
        <w:t>b</w:t>
      </w:r>
      <w:r w:rsidRPr="00F206EB">
        <w:rPr>
          <w:rFonts w:ascii="Times New Roman" w:eastAsia="SimSun" w:hAnsi="Times New Roman" w:cs="Times New Roman"/>
          <w:sz w:val="28"/>
          <w:szCs w:val="28"/>
        </w:rPr>
        <w:t>iểu số 01.</w:t>
      </w:r>
      <w:r w:rsidR="00042AE4">
        <w:rPr>
          <w:rFonts w:ascii="Times New Roman" w:eastAsia="SimSun" w:hAnsi="Times New Roman" w:cs="Times New Roman"/>
          <w:sz w:val="28"/>
          <w:szCs w:val="28"/>
        </w:rPr>
        <w:t>H/DL-CSLT.</w:t>
      </w:r>
    </w:p>
    <w:p w:rsidR="00EC1BB1" w:rsidRPr="00F206EB" w:rsidRDefault="00042AE4" w:rsidP="00CC7DB3">
      <w:pPr>
        <w:tabs>
          <w:tab w:val="left" w:pos="6096"/>
        </w:tabs>
        <w:spacing w:before="160" w:after="160" w:line="240" w:lineRule="auto"/>
        <w:ind w:firstLine="567"/>
        <w:jc w:val="both"/>
        <w:outlineLvl w:val="4"/>
        <w:rPr>
          <w:rFonts w:ascii="Times New Roman" w:eastAsia="SimSun" w:hAnsi="Times New Roman" w:cs="Times New Roman"/>
          <w:sz w:val="28"/>
          <w:szCs w:val="28"/>
        </w:rPr>
      </w:pPr>
      <w:r>
        <w:rPr>
          <w:rFonts w:ascii="Times New Roman" w:eastAsia="SimSun" w:hAnsi="Times New Roman" w:cs="Times New Roman"/>
          <w:sz w:val="28"/>
          <w:szCs w:val="28"/>
        </w:rPr>
        <w:t>- C</w:t>
      </w:r>
      <w:r w:rsidR="00EC1BB1" w:rsidRPr="00F206EB">
        <w:rPr>
          <w:rFonts w:ascii="Times New Roman" w:eastAsia="SimSun" w:hAnsi="Times New Roman" w:cs="Times New Roman"/>
          <w:sz w:val="28"/>
          <w:szCs w:val="28"/>
        </w:rPr>
        <w:t>ơ sở, doanh nghiệp kinh doanh lữ</w:t>
      </w:r>
      <w:r w:rsidR="00522774">
        <w:rPr>
          <w:rFonts w:ascii="Times New Roman" w:eastAsia="SimSun" w:hAnsi="Times New Roman" w:cs="Times New Roman"/>
          <w:sz w:val="28"/>
          <w:szCs w:val="28"/>
        </w:rPr>
        <w:t xml:space="preserve"> hành</w:t>
      </w:r>
      <w:r w:rsidR="00EC1BB1" w:rsidRPr="00F206EB">
        <w:rPr>
          <w:rFonts w:ascii="Times New Roman" w:eastAsia="SimSun" w:hAnsi="Times New Roman" w:cs="Times New Roman"/>
          <w:sz w:val="28"/>
          <w:szCs w:val="28"/>
        </w:rPr>
        <w:t>, khu, điểm tham quan du lịch chịu trách nhiệm thu thập, tổng hợp biểu số</w:t>
      </w:r>
      <w:r>
        <w:rPr>
          <w:rFonts w:ascii="Times New Roman" w:eastAsia="SimSun" w:hAnsi="Times New Roman" w:cs="Times New Roman"/>
          <w:sz w:val="28"/>
          <w:szCs w:val="28"/>
        </w:rPr>
        <w:t xml:space="preserve"> 02.H/DL-DNLH.</w:t>
      </w:r>
    </w:p>
    <w:p w:rsidR="00EC1BB1" w:rsidRPr="00F206EB" w:rsidRDefault="00EC1BB1" w:rsidP="00CC7DB3">
      <w:pPr>
        <w:tabs>
          <w:tab w:val="left" w:pos="6096"/>
        </w:tabs>
        <w:spacing w:before="160" w:after="160" w:line="240" w:lineRule="auto"/>
        <w:ind w:firstLine="567"/>
        <w:jc w:val="both"/>
        <w:outlineLvl w:val="4"/>
        <w:rPr>
          <w:rFonts w:ascii="Times New Roman" w:eastAsia="SimSun" w:hAnsi="Times New Roman" w:cs="Times New Roman"/>
          <w:sz w:val="28"/>
          <w:szCs w:val="28"/>
        </w:rPr>
      </w:pPr>
      <w:r w:rsidRPr="00F206EB">
        <w:rPr>
          <w:rFonts w:ascii="Times New Roman" w:eastAsia="SimSun" w:hAnsi="Times New Roman" w:cs="Times New Roman"/>
          <w:sz w:val="28"/>
          <w:szCs w:val="28"/>
        </w:rPr>
        <w:t xml:space="preserve">- Trường hợp cơ sở, doanh nghiệp kinh doanh cả cơ sở lưu trú du lịch, lữ hành hoặc điểm tham quan thì báo cáo cả </w:t>
      </w:r>
      <w:r>
        <w:rPr>
          <w:rFonts w:ascii="Times New Roman" w:eastAsia="SimSun" w:hAnsi="Times New Roman" w:cs="Times New Roman"/>
          <w:sz w:val="28"/>
          <w:szCs w:val="28"/>
        </w:rPr>
        <w:t xml:space="preserve">hai </w:t>
      </w:r>
      <w:r w:rsidRPr="00F206EB">
        <w:rPr>
          <w:rFonts w:ascii="Times New Roman" w:eastAsia="SimSun" w:hAnsi="Times New Roman" w:cs="Times New Roman"/>
          <w:sz w:val="28"/>
          <w:szCs w:val="28"/>
        </w:rPr>
        <w:t>biểu số 01.</w:t>
      </w:r>
      <w:r w:rsidR="00042AE4">
        <w:rPr>
          <w:rFonts w:ascii="Times New Roman" w:eastAsia="SimSun" w:hAnsi="Times New Roman" w:cs="Times New Roman"/>
          <w:sz w:val="28"/>
          <w:szCs w:val="28"/>
        </w:rPr>
        <w:t>H</w:t>
      </w:r>
      <w:r w:rsidRPr="00F206EB">
        <w:rPr>
          <w:rFonts w:ascii="Times New Roman" w:eastAsia="SimSun" w:hAnsi="Times New Roman" w:cs="Times New Roman"/>
          <w:sz w:val="28"/>
          <w:szCs w:val="28"/>
        </w:rPr>
        <w:t>/DL-CSLT và</w:t>
      </w:r>
      <w:r>
        <w:rPr>
          <w:rFonts w:ascii="Times New Roman" w:eastAsia="SimSun" w:hAnsi="Times New Roman" w:cs="Times New Roman"/>
          <w:sz w:val="28"/>
          <w:szCs w:val="28"/>
        </w:rPr>
        <w:t xml:space="preserve"> </w:t>
      </w:r>
      <w:r w:rsidRPr="00F206EB">
        <w:rPr>
          <w:rFonts w:ascii="Times New Roman" w:eastAsia="SimSun" w:hAnsi="Times New Roman" w:cs="Times New Roman"/>
          <w:sz w:val="28"/>
          <w:szCs w:val="28"/>
        </w:rPr>
        <w:t>02.</w:t>
      </w:r>
      <w:r w:rsidR="00042AE4">
        <w:rPr>
          <w:rFonts w:ascii="Times New Roman" w:eastAsia="SimSun" w:hAnsi="Times New Roman" w:cs="Times New Roman"/>
          <w:sz w:val="28"/>
          <w:szCs w:val="28"/>
        </w:rPr>
        <w:t>H</w:t>
      </w:r>
      <w:r w:rsidRPr="00F206EB">
        <w:rPr>
          <w:rFonts w:ascii="Times New Roman" w:eastAsia="SimSun" w:hAnsi="Times New Roman" w:cs="Times New Roman"/>
          <w:sz w:val="28"/>
          <w:szCs w:val="28"/>
        </w:rPr>
        <w:t>/DL-DNLH.</w:t>
      </w:r>
    </w:p>
    <w:p w:rsidR="004B789A" w:rsidRDefault="004B789A" w:rsidP="00CC7DB3">
      <w:pPr>
        <w:tabs>
          <w:tab w:val="left" w:pos="6096"/>
        </w:tabs>
        <w:spacing w:before="160" w:after="160" w:line="240" w:lineRule="auto"/>
        <w:ind w:firstLine="567"/>
        <w:jc w:val="both"/>
        <w:rPr>
          <w:rFonts w:ascii="Times New Roman" w:eastAsia="SimSun" w:hAnsi="Times New Roman" w:cs="Times New Roman"/>
          <w:sz w:val="28"/>
          <w:szCs w:val="28"/>
        </w:rPr>
      </w:pPr>
      <w:r w:rsidRPr="004B789A">
        <w:rPr>
          <w:rFonts w:ascii="Times New Roman" w:eastAsia="SimSun" w:hAnsi="Times New Roman" w:cs="Times New Roman"/>
          <w:sz w:val="28"/>
          <w:szCs w:val="28"/>
        </w:rPr>
        <w:t xml:space="preserve">b) </w:t>
      </w:r>
      <w:r w:rsidR="005D3A68">
        <w:rPr>
          <w:rFonts w:ascii="Times New Roman" w:eastAsia="SimSun" w:hAnsi="Times New Roman" w:cs="Times New Roman"/>
          <w:sz w:val="28"/>
          <w:szCs w:val="28"/>
        </w:rPr>
        <w:t>Cơ quan</w:t>
      </w:r>
      <w:r w:rsidRPr="004B789A">
        <w:rPr>
          <w:rFonts w:ascii="Times New Roman" w:eastAsia="SimSun" w:hAnsi="Times New Roman" w:cs="Times New Roman"/>
          <w:sz w:val="28"/>
          <w:szCs w:val="28"/>
        </w:rPr>
        <w:t xml:space="preserve"> nhận báo cáo: </w:t>
      </w:r>
      <w:r w:rsidR="00EC1BB1" w:rsidRPr="00F206EB">
        <w:rPr>
          <w:rFonts w:ascii="Times New Roman" w:eastAsia="SimSun" w:hAnsi="Times New Roman" w:cs="Times New Roman"/>
          <w:sz w:val="28"/>
          <w:szCs w:val="28"/>
        </w:rPr>
        <w:t xml:space="preserve">Sở Văn hóa, </w:t>
      </w:r>
      <w:r w:rsidR="00522774">
        <w:rPr>
          <w:rFonts w:ascii="Times New Roman" w:eastAsia="SimSun" w:hAnsi="Times New Roman" w:cs="Times New Roman"/>
          <w:sz w:val="28"/>
          <w:szCs w:val="28"/>
        </w:rPr>
        <w:t xml:space="preserve">Thông tin, </w:t>
      </w:r>
      <w:r w:rsidR="00EC1BB1" w:rsidRPr="00F206EB">
        <w:rPr>
          <w:rFonts w:ascii="Times New Roman" w:eastAsia="SimSun" w:hAnsi="Times New Roman" w:cs="Times New Roman"/>
          <w:sz w:val="28"/>
          <w:szCs w:val="28"/>
        </w:rPr>
        <w:t>Thể thao và Du lị</w:t>
      </w:r>
      <w:r w:rsidR="00522774">
        <w:rPr>
          <w:rFonts w:ascii="Times New Roman" w:eastAsia="SimSun" w:hAnsi="Times New Roman" w:cs="Times New Roman"/>
          <w:sz w:val="28"/>
          <w:szCs w:val="28"/>
        </w:rPr>
        <w:t>ch; Sở Văn hóa, Thể thao và Du lịch; Sở Du lị</w:t>
      </w:r>
      <w:r w:rsidR="009707E4">
        <w:rPr>
          <w:rFonts w:ascii="Times New Roman" w:eastAsia="SimSun" w:hAnsi="Times New Roman" w:cs="Times New Roman"/>
          <w:sz w:val="28"/>
          <w:szCs w:val="28"/>
        </w:rPr>
        <w:t xml:space="preserve">ch. </w:t>
      </w:r>
    </w:p>
    <w:p w:rsidR="009707E4" w:rsidRPr="009707E4" w:rsidRDefault="009707E4" w:rsidP="009707E4">
      <w:pPr>
        <w:spacing w:before="160" w:after="160" w:line="240" w:lineRule="auto"/>
        <w:ind w:firstLine="567"/>
        <w:jc w:val="both"/>
        <w:rPr>
          <w:rFonts w:ascii="Times New Roman" w:eastAsia="Batang" w:hAnsi="Times New Roman" w:cs="Times New Roman"/>
          <w:b/>
          <w:i/>
          <w:iCs/>
          <w:sz w:val="28"/>
          <w:szCs w:val="28"/>
          <w:lang w:val="vi-VN" w:eastAsia="ko-KR"/>
        </w:rPr>
      </w:pPr>
      <w:r w:rsidRPr="009707E4">
        <w:rPr>
          <w:rFonts w:ascii="Times New Roman" w:eastAsia="SimSun" w:hAnsi="Times New Roman" w:cs="Times New Roman"/>
          <w:b/>
          <w:sz w:val="28"/>
          <w:szCs w:val="28"/>
        </w:rPr>
        <w:t xml:space="preserve">Điều 4. Tổ chức thực hiện </w:t>
      </w:r>
    </w:p>
    <w:p w:rsidR="00327EED" w:rsidRDefault="004B789A" w:rsidP="009707E4">
      <w:pPr>
        <w:widowControl w:val="0"/>
        <w:spacing w:before="160" w:after="160" w:line="240" w:lineRule="auto"/>
        <w:ind w:firstLine="567"/>
        <w:jc w:val="both"/>
        <w:rPr>
          <w:rFonts w:ascii="Times New Roman" w:eastAsia="Times New Roman" w:hAnsi="Times New Roman" w:cs="Times New Roman"/>
          <w:sz w:val="28"/>
          <w:szCs w:val="28"/>
        </w:rPr>
      </w:pPr>
      <w:r w:rsidRPr="004B789A">
        <w:rPr>
          <w:rFonts w:ascii="Times New Roman" w:eastAsia="Times New Roman" w:hAnsi="Times New Roman" w:cs="Times New Roman"/>
          <w:sz w:val="28"/>
          <w:szCs w:val="28"/>
          <w:lang w:val="vi-VN"/>
        </w:rPr>
        <w:t xml:space="preserve">1. Trách nhiệm của </w:t>
      </w:r>
      <w:r w:rsidR="00EC1BB1">
        <w:rPr>
          <w:rFonts w:ascii="Times New Roman" w:eastAsia="Times New Roman" w:hAnsi="Times New Roman" w:cs="Times New Roman"/>
          <w:sz w:val="28"/>
          <w:szCs w:val="28"/>
        </w:rPr>
        <w:t xml:space="preserve">các cơ sở, </w:t>
      </w:r>
      <w:r w:rsidR="009707E4">
        <w:rPr>
          <w:rFonts w:ascii="Times New Roman" w:eastAsia="Times New Roman" w:hAnsi="Times New Roman" w:cs="Times New Roman"/>
          <w:sz w:val="28"/>
          <w:szCs w:val="28"/>
        </w:rPr>
        <w:t xml:space="preserve">doanh nghiệp hoạt động du lịch </w:t>
      </w:r>
    </w:p>
    <w:p w:rsidR="00327EED" w:rsidRDefault="00327EED" w:rsidP="009707E4">
      <w:pPr>
        <w:widowControl w:val="0"/>
        <w:spacing w:before="160" w:after="16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Chủ động</w:t>
      </w:r>
      <w:r w:rsidR="009707E4">
        <w:rPr>
          <w:rFonts w:ascii="Times New Roman" w:eastAsia="Times New Roman" w:hAnsi="Times New Roman" w:cs="Times New Roman"/>
          <w:sz w:val="28"/>
          <w:szCs w:val="28"/>
        </w:rPr>
        <w:t xml:space="preserve"> thu thập, </w:t>
      </w:r>
      <w:r>
        <w:rPr>
          <w:rFonts w:ascii="Times New Roman" w:eastAsia="Times New Roman" w:hAnsi="Times New Roman" w:cs="Times New Roman"/>
          <w:sz w:val="28"/>
          <w:szCs w:val="28"/>
        </w:rPr>
        <w:t xml:space="preserve">thống kê </w:t>
      </w:r>
      <w:r w:rsidR="009707E4">
        <w:rPr>
          <w:rFonts w:ascii="Times New Roman" w:eastAsia="Times New Roman" w:hAnsi="Times New Roman" w:cs="Times New Roman"/>
          <w:sz w:val="28"/>
          <w:szCs w:val="28"/>
        </w:rPr>
        <w:t>số liệu đối với các chỉ tiêu được quy định tại biểu mẫu báo cáo.</w:t>
      </w:r>
    </w:p>
    <w:p w:rsidR="00327EED" w:rsidRPr="004B789A" w:rsidRDefault="009707E4" w:rsidP="009707E4">
      <w:pPr>
        <w:tabs>
          <w:tab w:val="left" w:pos="851"/>
        </w:tabs>
        <w:spacing w:before="160" w:after="160" w:line="240" w:lineRule="auto"/>
        <w:ind w:firstLine="567"/>
        <w:jc w:val="both"/>
        <w:rPr>
          <w:rFonts w:ascii="Times New Roman" w:eastAsia="SimSun" w:hAnsi="Times New Roman" w:cs="Times New Roman"/>
          <w:sz w:val="28"/>
          <w:szCs w:val="28"/>
        </w:rPr>
      </w:pPr>
      <w:r>
        <w:rPr>
          <w:rFonts w:ascii="Times New Roman" w:eastAsia="Times New Roman" w:hAnsi="Times New Roman" w:cs="Times New Roman"/>
          <w:sz w:val="28"/>
          <w:szCs w:val="28"/>
        </w:rPr>
        <w:t xml:space="preserve">b) </w:t>
      </w:r>
      <w:r>
        <w:rPr>
          <w:rFonts w:ascii="Times New Roman" w:eastAsia="SimSun" w:hAnsi="Times New Roman" w:cs="Times New Roman"/>
          <w:sz w:val="28"/>
          <w:szCs w:val="28"/>
        </w:rPr>
        <w:t>X</w:t>
      </w:r>
      <w:r w:rsidR="00327EED">
        <w:rPr>
          <w:rFonts w:ascii="Times New Roman" w:eastAsia="SimSun" w:hAnsi="Times New Roman" w:cs="Times New Roman"/>
          <w:sz w:val="28"/>
          <w:szCs w:val="28"/>
        </w:rPr>
        <w:t xml:space="preserve">ây dựng biểu mẫu </w:t>
      </w:r>
      <w:r>
        <w:rPr>
          <w:rFonts w:ascii="Times New Roman" w:eastAsia="SimSun" w:hAnsi="Times New Roman" w:cs="Times New Roman"/>
          <w:sz w:val="28"/>
          <w:szCs w:val="28"/>
        </w:rPr>
        <w:t xml:space="preserve">thống kê </w:t>
      </w:r>
      <w:r w:rsidR="00327EED">
        <w:rPr>
          <w:rFonts w:ascii="Times New Roman" w:eastAsia="SimSun" w:hAnsi="Times New Roman" w:cs="Times New Roman"/>
          <w:sz w:val="28"/>
          <w:szCs w:val="28"/>
        </w:rPr>
        <w:t>đầy đủ, chính xác về nộ</w:t>
      </w:r>
      <w:r>
        <w:rPr>
          <w:rFonts w:ascii="Times New Roman" w:eastAsia="SimSun" w:hAnsi="Times New Roman" w:cs="Times New Roman"/>
          <w:sz w:val="28"/>
          <w:szCs w:val="28"/>
        </w:rPr>
        <w:t xml:space="preserve">i dung và gửi báo cáo </w:t>
      </w:r>
      <w:r w:rsidR="00327EED">
        <w:rPr>
          <w:rFonts w:ascii="Times New Roman" w:eastAsia="SimSun" w:hAnsi="Times New Roman" w:cs="Times New Roman"/>
          <w:sz w:val="28"/>
          <w:szCs w:val="28"/>
        </w:rPr>
        <w:t xml:space="preserve">đúng thời hạn theo kỳ báo cáo được quy định tại Thông tư này. </w:t>
      </w:r>
    </w:p>
    <w:p w:rsidR="004B789A" w:rsidRPr="004B789A" w:rsidRDefault="00327EED" w:rsidP="009707E4">
      <w:pPr>
        <w:widowControl w:val="0"/>
        <w:spacing w:before="160" w:after="16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Trách nhiệm của Sở Văn hóa, Thể thao, Thông tin và Du lịch; Sở Văn hóa, Thể thao và Du lịch; Sở Du lịch </w:t>
      </w:r>
    </w:p>
    <w:p w:rsidR="004B789A" w:rsidRPr="004B789A" w:rsidRDefault="004B789A" w:rsidP="009707E4">
      <w:pPr>
        <w:tabs>
          <w:tab w:val="left" w:pos="851"/>
        </w:tabs>
        <w:spacing w:before="160" w:after="160" w:line="240" w:lineRule="auto"/>
        <w:ind w:firstLine="567"/>
        <w:jc w:val="both"/>
        <w:rPr>
          <w:rFonts w:ascii="Times New Roman" w:eastAsia="SimSun" w:hAnsi="Times New Roman" w:cs="Times New Roman"/>
          <w:sz w:val="28"/>
          <w:szCs w:val="28"/>
          <w:lang w:val="vi-VN"/>
        </w:rPr>
      </w:pPr>
      <w:r w:rsidRPr="004B789A">
        <w:rPr>
          <w:rFonts w:ascii="Times New Roman" w:eastAsia="SimSun" w:hAnsi="Times New Roman" w:cs="Times New Roman"/>
          <w:sz w:val="28"/>
          <w:szCs w:val="28"/>
          <w:lang w:val="vi-VN"/>
        </w:rPr>
        <w:t xml:space="preserve">a) </w:t>
      </w:r>
      <w:r w:rsidRPr="004B789A">
        <w:rPr>
          <w:rFonts w:ascii="Times New Roman" w:eastAsia="SimSun" w:hAnsi="Times New Roman" w:cs="Times New Roman"/>
          <w:sz w:val="28"/>
          <w:szCs w:val="28"/>
        </w:rPr>
        <w:t>T</w:t>
      </w:r>
      <w:r w:rsidRPr="004B789A">
        <w:rPr>
          <w:rFonts w:ascii="Times New Roman" w:eastAsia="SimSun" w:hAnsi="Times New Roman" w:cs="Times New Roman"/>
          <w:sz w:val="28"/>
          <w:szCs w:val="28"/>
          <w:lang w:val="vi-VN"/>
        </w:rPr>
        <w:t>ổng hợp thông tin thống kê</w:t>
      </w:r>
      <w:r w:rsidRPr="004B789A">
        <w:rPr>
          <w:rFonts w:ascii="Times New Roman" w:eastAsia="SimSun" w:hAnsi="Times New Roman" w:cs="Times New Roman"/>
          <w:sz w:val="28"/>
          <w:szCs w:val="28"/>
        </w:rPr>
        <w:t xml:space="preserve"> và</w:t>
      </w:r>
      <w:r w:rsidRPr="004B789A">
        <w:rPr>
          <w:rFonts w:ascii="Times New Roman" w:eastAsia="SimSun" w:hAnsi="Times New Roman" w:cs="Times New Roman"/>
          <w:sz w:val="28"/>
          <w:szCs w:val="28"/>
          <w:lang w:val="vi-VN"/>
        </w:rPr>
        <w:t xml:space="preserve"> </w:t>
      </w:r>
      <w:r w:rsidRPr="004B789A">
        <w:rPr>
          <w:rFonts w:ascii="Times New Roman" w:eastAsia="SimSun" w:hAnsi="Times New Roman" w:cs="Times New Roman"/>
          <w:sz w:val="28"/>
          <w:szCs w:val="28"/>
        </w:rPr>
        <w:t>t</w:t>
      </w:r>
      <w:r w:rsidRPr="004B789A">
        <w:rPr>
          <w:rFonts w:ascii="Times New Roman" w:eastAsia="SimSun" w:hAnsi="Times New Roman" w:cs="Times New Roman"/>
          <w:sz w:val="28"/>
          <w:szCs w:val="28"/>
          <w:lang w:val="vi-VN"/>
        </w:rPr>
        <w:t xml:space="preserve">hực hiện </w:t>
      </w:r>
      <w:r w:rsidRPr="004B789A">
        <w:rPr>
          <w:rFonts w:ascii="Times New Roman" w:eastAsia="SimSun" w:hAnsi="Times New Roman" w:cs="Times New Roman"/>
          <w:sz w:val="28"/>
          <w:szCs w:val="28"/>
        </w:rPr>
        <w:t>công bố</w:t>
      </w:r>
      <w:r w:rsidRPr="004B789A">
        <w:rPr>
          <w:rFonts w:ascii="Times New Roman" w:eastAsia="SimSun" w:hAnsi="Times New Roman" w:cs="Times New Roman"/>
          <w:sz w:val="28"/>
          <w:szCs w:val="28"/>
          <w:lang w:val="vi-VN"/>
        </w:rPr>
        <w:t xml:space="preserve"> theo quy định của Luật Thống kê</w:t>
      </w:r>
      <w:r w:rsidRPr="004B789A">
        <w:rPr>
          <w:rFonts w:ascii="Times New Roman" w:eastAsia="SimSun" w:hAnsi="Times New Roman" w:cs="Times New Roman"/>
          <w:sz w:val="28"/>
          <w:szCs w:val="28"/>
        </w:rPr>
        <w:t xml:space="preserve"> </w:t>
      </w:r>
      <w:r w:rsidRPr="004B789A">
        <w:rPr>
          <w:rFonts w:ascii="Times New Roman" w:eastAsia="SimSun" w:hAnsi="Times New Roman" w:cs="Times New Roman"/>
          <w:sz w:val="28"/>
          <w:szCs w:val="28"/>
          <w:lang w:val="vi-VN"/>
        </w:rPr>
        <w:t xml:space="preserve">và quy định về chế độ bảo mật thông tin của ngành </w:t>
      </w:r>
      <w:r w:rsidRPr="004B789A">
        <w:rPr>
          <w:rFonts w:ascii="Times New Roman" w:eastAsia="SimSun" w:hAnsi="Times New Roman" w:cs="Times New Roman"/>
          <w:sz w:val="28"/>
          <w:szCs w:val="28"/>
        </w:rPr>
        <w:t>văn hóa, thể thao và du lịch</w:t>
      </w:r>
      <w:r w:rsidRPr="004B789A">
        <w:rPr>
          <w:rFonts w:ascii="Times New Roman" w:eastAsia="SimSun" w:hAnsi="Times New Roman" w:cs="Times New Roman"/>
          <w:sz w:val="28"/>
          <w:szCs w:val="28"/>
          <w:lang w:val="vi-VN"/>
        </w:rPr>
        <w:t>.</w:t>
      </w:r>
    </w:p>
    <w:p w:rsidR="004B789A" w:rsidRDefault="004B789A" w:rsidP="00996843">
      <w:pPr>
        <w:spacing w:before="160" w:after="160" w:line="240" w:lineRule="auto"/>
        <w:ind w:firstLine="567"/>
        <w:jc w:val="both"/>
        <w:rPr>
          <w:rFonts w:ascii="Times New Roman" w:eastAsia="SimSun" w:hAnsi="Times New Roman" w:cs="Times New Roman"/>
          <w:sz w:val="28"/>
          <w:szCs w:val="28"/>
        </w:rPr>
      </w:pPr>
      <w:r w:rsidRPr="004B789A">
        <w:rPr>
          <w:rFonts w:ascii="Times New Roman" w:eastAsia="SimSun" w:hAnsi="Times New Roman" w:cs="Times New Roman"/>
          <w:sz w:val="28"/>
          <w:szCs w:val="28"/>
        </w:rPr>
        <w:t>b</w:t>
      </w:r>
      <w:r w:rsidRPr="004B789A">
        <w:rPr>
          <w:rFonts w:ascii="Times New Roman" w:eastAsia="SimSun" w:hAnsi="Times New Roman" w:cs="Times New Roman"/>
          <w:sz w:val="28"/>
          <w:szCs w:val="28"/>
          <w:lang w:val="vi-VN"/>
        </w:rPr>
        <w:t xml:space="preserve">) </w:t>
      </w:r>
      <w:r w:rsidR="009707E4">
        <w:rPr>
          <w:rFonts w:ascii="Times New Roman" w:eastAsia="SimSun" w:hAnsi="Times New Roman" w:cs="Times New Roman"/>
          <w:sz w:val="28"/>
          <w:szCs w:val="28"/>
        </w:rPr>
        <w:t>H</w:t>
      </w:r>
      <w:r w:rsidRPr="004B789A">
        <w:rPr>
          <w:rFonts w:ascii="Times New Roman" w:eastAsia="SimSun" w:hAnsi="Times New Roman" w:cs="Times New Roman"/>
          <w:sz w:val="28"/>
          <w:szCs w:val="28"/>
          <w:lang w:val="vi-VN"/>
        </w:rPr>
        <w:t xml:space="preserve">ướng dẫn, </w:t>
      </w:r>
      <w:r w:rsidR="009707E4">
        <w:rPr>
          <w:rFonts w:ascii="Times New Roman" w:eastAsia="SimSun" w:hAnsi="Times New Roman" w:cs="Times New Roman"/>
          <w:sz w:val="28"/>
          <w:szCs w:val="28"/>
        </w:rPr>
        <w:t xml:space="preserve">đôn đốc, </w:t>
      </w:r>
      <w:r w:rsidRPr="004B789A">
        <w:rPr>
          <w:rFonts w:ascii="Times New Roman" w:eastAsia="SimSun" w:hAnsi="Times New Roman" w:cs="Times New Roman"/>
          <w:sz w:val="28"/>
          <w:szCs w:val="28"/>
          <w:lang w:val="vi-VN"/>
        </w:rPr>
        <w:t>kiểm tra</w:t>
      </w:r>
      <w:r w:rsidRPr="004B789A">
        <w:rPr>
          <w:rFonts w:ascii="Times New Roman" w:eastAsia="SimSun" w:hAnsi="Times New Roman" w:cs="Times New Roman"/>
          <w:sz w:val="28"/>
          <w:szCs w:val="28"/>
        </w:rPr>
        <w:t xml:space="preserve"> </w:t>
      </w:r>
      <w:r w:rsidRPr="004B789A">
        <w:rPr>
          <w:rFonts w:ascii="Times New Roman" w:eastAsia="SimSun" w:hAnsi="Times New Roman" w:cs="Times New Roman"/>
          <w:sz w:val="28"/>
          <w:szCs w:val="28"/>
          <w:lang w:val="vi-VN"/>
        </w:rPr>
        <w:t xml:space="preserve">và báo cáo kết quả thực hiện </w:t>
      </w:r>
      <w:r w:rsidRPr="004B789A">
        <w:rPr>
          <w:rFonts w:ascii="Times New Roman" w:eastAsia="SimSun" w:hAnsi="Times New Roman" w:cs="Times New Roman"/>
          <w:sz w:val="28"/>
          <w:szCs w:val="28"/>
        </w:rPr>
        <w:t>chế độ báo cáo thố</w:t>
      </w:r>
      <w:r w:rsidR="00996843">
        <w:rPr>
          <w:rFonts w:ascii="Times New Roman" w:eastAsia="SimSun" w:hAnsi="Times New Roman" w:cs="Times New Roman"/>
          <w:sz w:val="28"/>
          <w:szCs w:val="28"/>
        </w:rPr>
        <w:t xml:space="preserve">ng kê. </w:t>
      </w:r>
    </w:p>
    <w:p w:rsidR="001B278F" w:rsidRPr="004B789A" w:rsidRDefault="001B278F" w:rsidP="001B278F">
      <w:pPr>
        <w:spacing w:before="160" w:after="160" w:line="240" w:lineRule="auto"/>
        <w:ind w:firstLine="567"/>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c) Trong trường hợp các địa phương đã triển khai xây dựng và thực hiện việc báo cáo thống kê du lịch bằng phần mềm riêng cần phối hợp với Tổng cục Du lịch để liên kết, tích hợp với </w:t>
      </w:r>
      <w:r w:rsidRPr="00481A19">
        <w:rPr>
          <w:rFonts w:ascii="Times New Roman" w:eastAsia="SimSun" w:hAnsi="Times New Roman" w:cs="Times New Roman"/>
          <w:sz w:val="28"/>
          <w:szCs w:val="28"/>
        </w:rPr>
        <w:t>Hệ thống phần mềm nhận gửi báo cáo thống kê du lịch do Tổng cục Du lịch quản lý</w:t>
      </w:r>
      <w:r>
        <w:rPr>
          <w:rFonts w:ascii="Times New Roman" w:eastAsia="SimSun" w:hAnsi="Times New Roman" w:cs="Times New Roman"/>
          <w:sz w:val="28"/>
          <w:szCs w:val="28"/>
        </w:rPr>
        <w:t xml:space="preserve">. </w:t>
      </w:r>
    </w:p>
    <w:p w:rsidR="004B789A" w:rsidRDefault="001B278F" w:rsidP="009707E4">
      <w:pPr>
        <w:tabs>
          <w:tab w:val="left" w:pos="851"/>
        </w:tabs>
        <w:spacing w:before="160" w:after="160" w:line="240" w:lineRule="auto"/>
        <w:ind w:firstLine="567"/>
        <w:jc w:val="both"/>
        <w:rPr>
          <w:rFonts w:ascii="Times New Roman" w:eastAsia="SimSun" w:hAnsi="Times New Roman" w:cs="Times New Roman"/>
          <w:sz w:val="28"/>
          <w:szCs w:val="28"/>
        </w:rPr>
      </w:pPr>
      <w:r>
        <w:rPr>
          <w:rFonts w:ascii="Times New Roman" w:eastAsia="SimSun" w:hAnsi="Times New Roman" w:cs="Times New Roman"/>
          <w:sz w:val="28"/>
          <w:szCs w:val="28"/>
        </w:rPr>
        <w:t>d</w:t>
      </w:r>
      <w:r w:rsidR="00BE51DE">
        <w:rPr>
          <w:rFonts w:ascii="Times New Roman" w:eastAsia="SimSun" w:hAnsi="Times New Roman" w:cs="Times New Roman"/>
          <w:sz w:val="28"/>
          <w:szCs w:val="28"/>
          <w:lang w:val="vi-VN"/>
        </w:rPr>
        <w:t>)</w:t>
      </w:r>
      <w:r w:rsidR="00BE51DE">
        <w:rPr>
          <w:rFonts w:ascii="Times New Roman" w:eastAsia="SimSun" w:hAnsi="Times New Roman" w:cs="Times New Roman"/>
          <w:sz w:val="28"/>
          <w:szCs w:val="28"/>
        </w:rPr>
        <w:t xml:space="preserve"> P</w:t>
      </w:r>
      <w:r w:rsidR="004B789A" w:rsidRPr="004B789A">
        <w:rPr>
          <w:rFonts w:ascii="Times New Roman" w:eastAsia="SimSun" w:hAnsi="Times New Roman" w:cs="Times New Roman"/>
          <w:sz w:val="28"/>
          <w:szCs w:val="28"/>
          <w:lang w:val="vi-VN"/>
        </w:rPr>
        <w:t>hối hợp với các</w:t>
      </w:r>
      <w:r w:rsidR="004B789A" w:rsidRPr="004B789A">
        <w:rPr>
          <w:rFonts w:ascii="Times New Roman" w:eastAsia="SimSun" w:hAnsi="Times New Roman" w:cs="Times New Roman"/>
          <w:sz w:val="28"/>
          <w:szCs w:val="28"/>
        </w:rPr>
        <w:t xml:space="preserve"> cơ quan,</w:t>
      </w:r>
      <w:r w:rsidR="004B789A" w:rsidRPr="004B789A">
        <w:rPr>
          <w:rFonts w:ascii="Times New Roman" w:eastAsia="SimSun" w:hAnsi="Times New Roman" w:cs="Times New Roman"/>
          <w:sz w:val="28"/>
          <w:szCs w:val="28"/>
          <w:lang w:val="vi-VN"/>
        </w:rPr>
        <w:t xml:space="preserve"> đơn vị</w:t>
      </w:r>
      <w:r w:rsidR="00BE51DE">
        <w:rPr>
          <w:rFonts w:ascii="Times New Roman" w:eastAsia="SimSun" w:hAnsi="Times New Roman" w:cs="Times New Roman"/>
          <w:sz w:val="28"/>
          <w:szCs w:val="28"/>
        </w:rPr>
        <w:t xml:space="preserve"> liên quan của </w:t>
      </w:r>
      <w:r w:rsidR="004B789A" w:rsidRPr="004B789A">
        <w:rPr>
          <w:rFonts w:ascii="Times New Roman" w:eastAsia="SimSun" w:hAnsi="Times New Roman" w:cs="Times New Roman"/>
          <w:sz w:val="28"/>
          <w:szCs w:val="28"/>
        </w:rPr>
        <w:t xml:space="preserve">Bộ Văn hóa, Thể thao và Du lịch </w:t>
      </w:r>
      <w:r w:rsidR="00BE51DE">
        <w:rPr>
          <w:rFonts w:ascii="Times New Roman" w:eastAsia="SimSun" w:hAnsi="Times New Roman" w:cs="Times New Roman"/>
          <w:sz w:val="28"/>
          <w:szCs w:val="28"/>
        </w:rPr>
        <w:t xml:space="preserve">để </w:t>
      </w:r>
      <w:r w:rsidR="004B789A" w:rsidRPr="004B789A">
        <w:rPr>
          <w:rFonts w:ascii="Times New Roman" w:eastAsia="SimSun" w:hAnsi="Times New Roman" w:cs="Times New Roman"/>
          <w:sz w:val="28"/>
          <w:szCs w:val="28"/>
          <w:lang w:val="vi-VN"/>
        </w:rPr>
        <w:t xml:space="preserve">sửa đổi, bổ sung </w:t>
      </w:r>
      <w:r w:rsidR="004B789A" w:rsidRPr="004B789A">
        <w:rPr>
          <w:rFonts w:ascii="Times New Roman" w:eastAsia="SimSun" w:hAnsi="Times New Roman" w:cs="Times New Roman"/>
          <w:sz w:val="28"/>
          <w:szCs w:val="28"/>
        </w:rPr>
        <w:t>chế độ báo cáo thố</w:t>
      </w:r>
      <w:r w:rsidR="00BE51DE">
        <w:rPr>
          <w:rFonts w:ascii="Times New Roman" w:eastAsia="SimSun" w:hAnsi="Times New Roman" w:cs="Times New Roman"/>
          <w:sz w:val="28"/>
          <w:szCs w:val="28"/>
        </w:rPr>
        <w:t xml:space="preserve">ng kê </w:t>
      </w:r>
      <w:r w:rsidR="004B789A" w:rsidRPr="004B789A">
        <w:rPr>
          <w:rFonts w:ascii="Times New Roman" w:eastAsia="SimSun" w:hAnsi="Times New Roman" w:cs="Times New Roman"/>
          <w:sz w:val="28"/>
          <w:szCs w:val="28"/>
          <w:lang w:val="vi-VN"/>
        </w:rPr>
        <w:t>phù hợp với tình hình thực tế,</w:t>
      </w:r>
      <w:r w:rsidR="004B789A" w:rsidRPr="004B789A">
        <w:rPr>
          <w:rFonts w:ascii="Times New Roman" w:eastAsia="SimSun" w:hAnsi="Times New Roman" w:cs="Times New Roman"/>
          <w:sz w:val="28"/>
          <w:szCs w:val="28"/>
        </w:rPr>
        <w:t xml:space="preserve"> </w:t>
      </w:r>
      <w:r w:rsidR="004B789A" w:rsidRPr="004B789A">
        <w:rPr>
          <w:rFonts w:ascii="Times New Roman" w:eastAsia="SimSun" w:hAnsi="Times New Roman" w:cs="Times New Roman"/>
          <w:sz w:val="28"/>
          <w:szCs w:val="28"/>
          <w:lang w:val="vi-VN"/>
        </w:rPr>
        <w:t>quy định của pháp luật và</w:t>
      </w:r>
      <w:r w:rsidR="004B789A" w:rsidRPr="004B789A">
        <w:rPr>
          <w:rFonts w:ascii="Times New Roman" w:eastAsia="SimSun" w:hAnsi="Times New Roman" w:cs="Times New Roman"/>
          <w:sz w:val="28"/>
          <w:szCs w:val="28"/>
        </w:rPr>
        <w:t xml:space="preserve"> </w:t>
      </w:r>
      <w:r w:rsidR="004B789A" w:rsidRPr="004B789A">
        <w:rPr>
          <w:rFonts w:ascii="Times New Roman" w:eastAsia="SimSun" w:hAnsi="Times New Roman" w:cs="Times New Roman"/>
          <w:sz w:val="28"/>
          <w:szCs w:val="28"/>
          <w:lang w:val="vi-VN"/>
        </w:rPr>
        <w:t>thông lệ quốc tế.</w:t>
      </w:r>
    </w:p>
    <w:p w:rsidR="004B789A" w:rsidRPr="004B789A" w:rsidRDefault="004B789A" w:rsidP="009707E4">
      <w:pPr>
        <w:spacing w:before="160" w:after="160" w:line="240" w:lineRule="auto"/>
        <w:ind w:firstLine="567"/>
        <w:jc w:val="both"/>
        <w:outlineLvl w:val="4"/>
        <w:rPr>
          <w:rFonts w:ascii="Times New Roman" w:eastAsia="Batang" w:hAnsi="Times New Roman" w:cs="Times New Roman"/>
          <w:bCs/>
          <w:i/>
          <w:iCs/>
          <w:sz w:val="28"/>
          <w:szCs w:val="28"/>
          <w:lang w:val="vi-VN" w:eastAsia="ko-KR"/>
        </w:rPr>
      </w:pPr>
      <w:r w:rsidRPr="004B789A">
        <w:rPr>
          <w:rFonts w:ascii="Times New Roman" w:eastAsia="Batang" w:hAnsi="Times New Roman" w:cs="Times New Roman"/>
          <w:b/>
          <w:bCs/>
          <w:iCs/>
          <w:sz w:val="28"/>
          <w:szCs w:val="28"/>
          <w:lang w:val="vi-VN" w:eastAsia="ko-KR"/>
        </w:rPr>
        <w:lastRenderedPageBreak/>
        <w:t>Điều 5. Hiệu lực thi hành</w:t>
      </w:r>
    </w:p>
    <w:p w:rsidR="004B789A" w:rsidRPr="004B789A" w:rsidRDefault="004B789A" w:rsidP="009707E4">
      <w:pPr>
        <w:widowControl w:val="0"/>
        <w:spacing w:before="160" w:after="160" w:line="240" w:lineRule="auto"/>
        <w:ind w:firstLine="567"/>
        <w:jc w:val="both"/>
        <w:rPr>
          <w:rFonts w:ascii="Times New Roman" w:eastAsia="Times New Roman" w:hAnsi="Times New Roman" w:cs="Times New Roman"/>
          <w:sz w:val="28"/>
          <w:szCs w:val="28"/>
        </w:rPr>
      </w:pPr>
      <w:r w:rsidRPr="004B789A">
        <w:rPr>
          <w:rFonts w:ascii="Times New Roman" w:eastAsia="Times New Roman" w:hAnsi="Times New Roman" w:cs="Times New Roman"/>
          <w:sz w:val="28"/>
          <w:szCs w:val="28"/>
        </w:rPr>
        <w:t xml:space="preserve">1. </w:t>
      </w:r>
      <w:r w:rsidRPr="004B789A">
        <w:rPr>
          <w:rFonts w:ascii="Times New Roman" w:eastAsia="Times New Roman" w:hAnsi="Times New Roman" w:cs="Times New Roman"/>
          <w:sz w:val="28"/>
          <w:szCs w:val="28"/>
          <w:lang w:val="vi-VN"/>
        </w:rPr>
        <w:t>Thông tư này có hiệu lực thi hành</w:t>
      </w:r>
      <w:r w:rsidRPr="004B789A">
        <w:rPr>
          <w:rFonts w:ascii="Times New Roman" w:eastAsia="Times New Roman" w:hAnsi="Times New Roman" w:cs="Times New Roman"/>
          <w:sz w:val="28"/>
          <w:szCs w:val="28"/>
        </w:rPr>
        <w:t xml:space="preserve"> </w:t>
      </w:r>
      <w:r w:rsidRPr="004B789A">
        <w:rPr>
          <w:rFonts w:ascii="Times New Roman" w:eastAsia="Times New Roman" w:hAnsi="Times New Roman" w:cs="Times New Roman"/>
          <w:sz w:val="28"/>
          <w:szCs w:val="28"/>
          <w:lang w:val="vi-VN"/>
        </w:rPr>
        <w:t>từ ngày</w:t>
      </w:r>
      <w:r w:rsidRPr="004B789A">
        <w:rPr>
          <w:rFonts w:ascii="Times New Roman" w:eastAsia="Times New Roman" w:hAnsi="Times New Roman" w:cs="Times New Roman"/>
          <w:sz w:val="28"/>
          <w:szCs w:val="28"/>
        </w:rPr>
        <w:t xml:space="preserve"> </w:t>
      </w:r>
      <w:r w:rsidR="00AF0C3A">
        <w:rPr>
          <w:rFonts w:ascii="Times New Roman" w:eastAsia="Times New Roman" w:hAnsi="Times New Roman" w:cs="Times New Roman"/>
          <w:sz w:val="28"/>
          <w:szCs w:val="28"/>
        </w:rPr>
        <w:t>15</w:t>
      </w:r>
      <w:r w:rsidRPr="004B789A">
        <w:rPr>
          <w:rFonts w:ascii="Times New Roman" w:eastAsia="Times New Roman" w:hAnsi="Times New Roman" w:cs="Times New Roman"/>
          <w:sz w:val="28"/>
          <w:szCs w:val="28"/>
        </w:rPr>
        <w:t xml:space="preserve"> </w:t>
      </w:r>
      <w:r w:rsidRPr="004B789A">
        <w:rPr>
          <w:rFonts w:ascii="Times New Roman" w:eastAsia="Times New Roman" w:hAnsi="Times New Roman" w:cs="Times New Roman"/>
          <w:sz w:val="28"/>
          <w:szCs w:val="28"/>
          <w:lang w:val="vi-VN"/>
        </w:rPr>
        <w:t>tháng</w:t>
      </w:r>
      <w:r w:rsidRPr="004B789A">
        <w:rPr>
          <w:rFonts w:ascii="Times New Roman" w:eastAsia="Times New Roman" w:hAnsi="Times New Roman" w:cs="Times New Roman"/>
          <w:sz w:val="28"/>
          <w:szCs w:val="28"/>
        </w:rPr>
        <w:t xml:space="preserve"> </w:t>
      </w:r>
      <w:r w:rsidR="00AF0C3A">
        <w:rPr>
          <w:rFonts w:ascii="Times New Roman" w:eastAsia="Times New Roman" w:hAnsi="Times New Roman" w:cs="Times New Roman"/>
          <w:sz w:val="28"/>
          <w:szCs w:val="28"/>
        </w:rPr>
        <w:t>02</w:t>
      </w:r>
      <w:r w:rsidRPr="004B789A">
        <w:rPr>
          <w:rFonts w:ascii="Times New Roman" w:eastAsia="Times New Roman" w:hAnsi="Times New Roman" w:cs="Times New Roman"/>
          <w:sz w:val="28"/>
          <w:szCs w:val="28"/>
        </w:rPr>
        <w:t xml:space="preserve"> </w:t>
      </w:r>
      <w:r w:rsidRPr="004B789A">
        <w:rPr>
          <w:rFonts w:ascii="Times New Roman" w:eastAsia="Times New Roman" w:hAnsi="Times New Roman" w:cs="Times New Roman"/>
          <w:sz w:val="28"/>
          <w:szCs w:val="28"/>
          <w:lang w:val="vi-VN"/>
        </w:rPr>
        <w:t>năm</w:t>
      </w:r>
      <w:r w:rsidRPr="004B789A">
        <w:rPr>
          <w:rFonts w:ascii="Times New Roman" w:eastAsia="Times New Roman" w:hAnsi="Times New Roman" w:cs="Times New Roman"/>
          <w:sz w:val="28"/>
          <w:szCs w:val="28"/>
        </w:rPr>
        <w:t xml:space="preserve"> 2022. </w:t>
      </w:r>
    </w:p>
    <w:p w:rsidR="004B789A" w:rsidRPr="004B789A" w:rsidRDefault="004B789A" w:rsidP="009707E4">
      <w:pPr>
        <w:shd w:val="clear" w:color="auto" w:fill="FFFFFF"/>
        <w:spacing w:before="160" w:after="160" w:line="240" w:lineRule="auto"/>
        <w:ind w:firstLine="567"/>
        <w:jc w:val="both"/>
        <w:rPr>
          <w:rFonts w:ascii="Times New Roman" w:eastAsia="Times New Roman" w:hAnsi="Times New Roman" w:cs="Times New Roman"/>
          <w:color w:val="000000"/>
          <w:sz w:val="28"/>
          <w:szCs w:val="28"/>
        </w:rPr>
      </w:pPr>
      <w:r w:rsidRPr="004B789A">
        <w:rPr>
          <w:rFonts w:ascii="Times New Roman" w:eastAsia="Times New Roman" w:hAnsi="Times New Roman" w:cs="Times New Roman"/>
          <w:color w:val="000000"/>
          <w:sz w:val="28"/>
          <w:szCs w:val="28"/>
          <w:lang w:val="vi-VN"/>
        </w:rPr>
        <w:t xml:space="preserve">2. Thông tư số </w:t>
      </w:r>
      <w:r w:rsidR="00496203">
        <w:rPr>
          <w:rFonts w:ascii="Times New Roman" w:eastAsia="Times New Roman" w:hAnsi="Times New Roman" w:cs="Times New Roman"/>
          <w:color w:val="000000"/>
          <w:sz w:val="28"/>
          <w:szCs w:val="28"/>
        </w:rPr>
        <w:t>26</w:t>
      </w:r>
      <w:r w:rsidRPr="004B789A">
        <w:rPr>
          <w:rFonts w:ascii="Times New Roman" w:eastAsia="Times New Roman" w:hAnsi="Times New Roman" w:cs="Times New Roman"/>
          <w:color w:val="000000"/>
          <w:sz w:val="28"/>
          <w:szCs w:val="28"/>
          <w:lang w:val="vi-VN"/>
        </w:rPr>
        <w:t>/201</w:t>
      </w:r>
      <w:r w:rsidRPr="004B789A">
        <w:rPr>
          <w:rFonts w:ascii="Times New Roman" w:eastAsia="Times New Roman" w:hAnsi="Times New Roman" w:cs="Times New Roman"/>
          <w:color w:val="000000"/>
          <w:sz w:val="28"/>
          <w:szCs w:val="28"/>
        </w:rPr>
        <w:t>4</w:t>
      </w:r>
      <w:r w:rsidRPr="004B789A">
        <w:rPr>
          <w:rFonts w:ascii="Times New Roman" w:eastAsia="Times New Roman" w:hAnsi="Times New Roman" w:cs="Times New Roman"/>
          <w:color w:val="000000"/>
          <w:sz w:val="28"/>
          <w:szCs w:val="28"/>
          <w:lang w:val="vi-VN"/>
        </w:rPr>
        <w:t>/TT-B</w:t>
      </w:r>
      <w:r w:rsidRPr="004B789A">
        <w:rPr>
          <w:rFonts w:ascii="Times New Roman" w:eastAsia="Times New Roman" w:hAnsi="Times New Roman" w:cs="Times New Roman"/>
          <w:color w:val="000000"/>
          <w:sz w:val="28"/>
          <w:szCs w:val="28"/>
        </w:rPr>
        <w:t xml:space="preserve">VHTTDL </w:t>
      </w:r>
      <w:r w:rsidRPr="004B789A">
        <w:rPr>
          <w:rFonts w:ascii="Times New Roman" w:eastAsia="Times New Roman" w:hAnsi="Times New Roman" w:cs="Times New Roman"/>
          <w:color w:val="000000"/>
          <w:sz w:val="28"/>
          <w:szCs w:val="28"/>
          <w:lang w:val="vi-VN"/>
        </w:rPr>
        <w:t xml:space="preserve">ngày </w:t>
      </w:r>
      <w:r w:rsidRPr="004B789A">
        <w:rPr>
          <w:rFonts w:ascii="Times New Roman" w:eastAsia="Times New Roman" w:hAnsi="Times New Roman" w:cs="Times New Roman"/>
          <w:color w:val="000000"/>
          <w:sz w:val="28"/>
          <w:szCs w:val="28"/>
        </w:rPr>
        <w:t>31</w:t>
      </w:r>
      <w:r w:rsidRPr="004B789A">
        <w:rPr>
          <w:rFonts w:ascii="Times New Roman" w:eastAsia="Times New Roman" w:hAnsi="Times New Roman" w:cs="Times New Roman"/>
          <w:color w:val="000000"/>
          <w:sz w:val="28"/>
          <w:szCs w:val="28"/>
          <w:lang w:val="vi-VN"/>
        </w:rPr>
        <w:t xml:space="preserve"> tháng </w:t>
      </w:r>
      <w:r w:rsidRPr="004B789A">
        <w:rPr>
          <w:rFonts w:ascii="Times New Roman" w:eastAsia="Times New Roman" w:hAnsi="Times New Roman" w:cs="Times New Roman"/>
          <w:color w:val="000000"/>
          <w:sz w:val="28"/>
          <w:szCs w:val="28"/>
        </w:rPr>
        <w:t>12</w:t>
      </w:r>
      <w:r w:rsidRPr="004B789A">
        <w:rPr>
          <w:rFonts w:ascii="Times New Roman" w:eastAsia="Times New Roman" w:hAnsi="Times New Roman" w:cs="Times New Roman"/>
          <w:color w:val="000000"/>
          <w:sz w:val="28"/>
          <w:szCs w:val="28"/>
          <w:lang w:val="vi-VN"/>
        </w:rPr>
        <w:t xml:space="preserve"> năm 20</w:t>
      </w:r>
      <w:r w:rsidRPr="004B789A">
        <w:rPr>
          <w:rFonts w:ascii="Times New Roman" w:eastAsia="Times New Roman" w:hAnsi="Times New Roman" w:cs="Times New Roman"/>
          <w:color w:val="000000"/>
          <w:sz w:val="28"/>
          <w:szCs w:val="28"/>
        </w:rPr>
        <w:t>14</w:t>
      </w:r>
      <w:r w:rsidRPr="004B789A">
        <w:rPr>
          <w:rFonts w:ascii="Times New Roman" w:eastAsia="Times New Roman" w:hAnsi="Times New Roman" w:cs="Times New Roman"/>
          <w:color w:val="000000"/>
          <w:sz w:val="28"/>
          <w:szCs w:val="28"/>
          <w:lang w:val="vi-VN"/>
        </w:rPr>
        <w:t xml:space="preserve"> của Bộ</w:t>
      </w:r>
      <w:r w:rsidRPr="004B789A">
        <w:rPr>
          <w:rFonts w:ascii="Times New Roman" w:eastAsia="Times New Roman" w:hAnsi="Times New Roman" w:cs="Times New Roman"/>
          <w:color w:val="000000"/>
          <w:sz w:val="28"/>
          <w:szCs w:val="28"/>
        </w:rPr>
        <w:t xml:space="preserve"> trưởng Bộ Văn hóa, Thể thao và Du lịch </w:t>
      </w:r>
      <w:r w:rsidR="00AF0C3A">
        <w:rPr>
          <w:rFonts w:ascii="Times New Roman" w:eastAsia="Times New Roman" w:hAnsi="Times New Roman" w:cs="Times New Roman"/>
          <w:color w:val="000000"/>
          <w:sz w:val="28"/>
          <w:szCs w:val="28"/>
        </w:rPr>
        <w:t>q</w:t>
      </w:r>
      <w:r w:rsidRPr="004B789A">
        <w:rPr>
          <w:rFonts w:ascii="Times New Roman" w:eastAsia="Times New Roman" w:hAnsi="Times New Roman" w:cs="Times New Roman"/>
          <w:color w:val="000000"/>
          <w:sz w:val="28"/>
          <w:szCs w:val="28"/>
        </w:rPr>
        <w:t xml:space="preserve">uy định </w:t>
      </w:r>
      <w:r w:rsidR="00AF0C3A">
        <w:rPr>
          <w:rFonts w:ascii="Times New Roman" w:eastAsia="Times New Roman" w:hAnsi="Times New Roman" w:cs="Times New Roman"/>
          <w:color w:val="000000"/>
          <w:sz w:val="28"/>
          <w:szCs w:val="28"/>
        </w:rPr>
        <w:t>C</w:t>
      </w:r>
      <w:r w:rsidRPr="004B789A">
        <w:rPr>
          <w:rFonts w:ascii="Times New Roman" w:eastAsia="Times New Roman" w:hAnsi="Times New Roman" w:cs="Times New Roman"/>
          <w:color w:val="000000"/>
          <w:sz w:val="28"/>
          <w:szCs w:val="28"/>
        </w:rPr>
        <w:t xml:space="preserve">hế độ báo cáo thống kê </w:t>
      </w:r>
      <w:r w:rsidR="00AF0C3A">
        <w:rPr>
          <w:rFonts w:ascii="Times New Roman" w:eastAsia="Times New Roman" w:hAnsi="Times New Roman" w:cs="Times New Roman"/>
          <w:color w:val="000000"/>
          <w:sz w:val="28"/>
          <w:szCs w:val="28"/>
        </w:rPr>
        <w:t>cơ sở</w:t>
      </w:r>
      <w:r w:rsidRPr="004B789A">
        <w:rPr>
          <w:rFonts w:ascii="Times New Roman" w:eastAsia="Times New Roman" w:hAnsi="Times New Roman" w:cs="Times New Roman"/>
          <w:color w:val="000000"/>
          <w:sz w:val="28"/>
          <w:szCs w:val="28"/>
        </w:rPr>
        <w:t xml:space="preserve"> áp dụng đối với các</w:t>
      </w:r>
      <w:r w:rsidR="00AF0C3A">
        <w:rPr>
          <w:rFonts w:ascii="Times New Roman" w:eastAsia="Times New Roman" w:hAnsi="Times New Roman" w:cs="Times New Roman"/>
          <w:color w:val="000000"/>
          <w:sz w:val="28"/>
          <w:szCs w:val="28"/>
        </w:rPr>
        <w:t xml:space="preserve"> cơ sở, doanh nghiệp hoạt động du lịch do ngành Du lịch quản lý, cấp phép </w:t>
      </w:r>
      <w:r w:rsidR="00AF0C3A">
        <w:rPr>
          <w:rFonts w:ascii="Times New Roman" w:eastAsia="Times New Roman" w:hAnsi="Times New Roman" w:cs="Times New Roman"/>
          <w:color w:val="000000"/>
          <w:sz w:val="28"/>
          <w:szCs w:val="28"/>
          <w:shd w:val="clear" w:color="auto" w:fill="FFFFFF"/>
        </w:rPr>
        <w:t xml:space="preserve">hết hiệu lực kể từ ngày </w:t>
      </w:r>
      <w:r w:rsidRPr="004B789A">
        <w:rPr>
          <w:rFonts w:ascii="Times New Roman" w:eastAsia="Times New Roman" w:hAnsi="Times New Roman" w:cs="Times New Roman"/>
          <w:color w:val="000000"/>
          <w:sz w:val="28"/>
          <w:szCs w:val="28"/>
          <w:shd w:val="clear" w:color="auto" w:fill="FFFFFF"/>
        </w:rPr>
        <w:t>Thông tư này có hiệu lực thi hành.</w:t>
      </w:r>
    </w:p>
    <w:p w:rsidR="004B789A" w:rsidRPr="004B789A" w:rsidRDefault="004B789A" w:rsidP="009707E4">
      <w:pPr>
        <w:widowControl w:val="0"/>
        <w:spacing w:before="160" w:after="160" w:line="240" w:lineRule="auto"/>
        <w:ind w:firstLine="567"/>
        <w:jc w:val="both"/>
        <w:rPr>
          <w:rFonts w:ascii="Times New Roman" w:eastAsia="Times New Roman" w:hAnsi="Times New Roman" w:cs="Times New Roman"/>
          <w:sz w:val="28"/>
          <w:szCs w:val="28"/>
        </w:rPr>
      </w:pPr>
      <w:r w:rsidRPr="004B789A">
        <w:rPr>
          <w:rFonts w:ascii="Times New Roman" w:eastAsia="Times New Roman" w:hAnsi="Times New Roman" w:cs="Times New Roman"/>
          <w:sz w:val="28"/>
          <w:szCs w:val="28"/>
        </w:rPr>
        <w:t>3</w:t>
      </w:r>
      <w:r w:rsidRPr="004B789A">
        <w:rPr>
          <w:rFonts w:ascii="Times New Roman" w:eastAsia="Times New Roman" w:hAnsi="Times New Roman" w:cs="Times New Roman"/>
          <w:sz w:val="28"/>
          <w:szCs w:val="28"/>
          <w:lang w:val="vi-VN"/>
        </w:rPr>
        <w:t>. Trong quá trình thực hiện, nếu có phát sinh vướng mắc, đề nghị cơ quan, đơn vị</w:t>
      </w:r>
      <w:r w:rsidRPr="004B789A">
        <w:rPr>
          <w:rFonts w:ascii="Times New Roman" w:eastAsia="Times New Roman" w:hAnsi="Times New Roman" w:cs="Times New Roman"/>
          <w:sz w:val="28"/>
          <w:szCs w:val="28"/>
        </w:rPr>
        <w:t>, cá nhân</w:t>
      </w:r>
      <w:r w:rsidRPr="004B789A">
        <w:rPr>
          <w:rFonts w:ascii="Times New Roman" w:eastAsia="Times New Roman" w:hAnsi="Times New Roman" w:cs="Times New Roman"/>
          <w:sz w:val="28"/>
          <w:szCs w:val="28"/>
          <w:lang w:val="vi-VN"/>
        </w:rPr>
        <w:t xml:space="preserve"> phản ánh kịp thời về Bộ </w:t>
      </w:r>
      <w:r w:rsidRPr="004B789A">
        <w:rPr>
          <w:rFonts w:ascii="Times New Roman" w:eastAsia="Times New Roman" w:hAnsi="Times New Roman" w:cs="Times New Roman"/>
          <w:sz w:val="28"/>
          <w:szCs w:val="28"/>
        </w:rPr>
        <w:t>Văn hóa, Thể thao và Du lịch (qua Vụ Kế hoạch, Tài chính</w:t>
      </w:r>
      <w:r w:rsidR="00BE51DE">
        <w:rPr>
          <w:rFonts w:ascii="Times New Roman" w:eastAsia="Times New Roman" w:hAnsi="Times New Roman" w:cs="Times New Roman"/>
          <w:sz w:val="28"/>
          <w:szCs w:val="28"/>
        </w:rPr>
        <w:t xml:space="preserve"> hoặc Tổng cục Du lịch</w:t>
      </w:r>
      <w:r w:rsidRPr="004B789A">
        <w:rPr>
          <w:rFonts w:ascii="Times New Roman" w:eastAsia="Times New Roman" w:hAnsi="Times New Roman" w:cs="Times New Roman"/>
          <w:sz w:val="28"/>
          <w:szCs w:val="28"/>
        </w:rPr>
        <w:t>)</w:t>
      </w:r>
      <w:r w:rsidRPr="004B789A">
        <w:rPr>
          <w:rFonts w:ascii="Times New Roman" w:eastAsia="Times New Roman" w:hAnsi="Times New Roman" w:cs="Times New Roman"/>
          <w:sz w:val="28"/>
          <w:szCs w:val="28"/>
          <w:lang w:val="vi-VN"/>
        </w:rPr>
        <w:t xml:space="preserve"> để nghiên cứu</w:t>
      </w:r>
      <w:r w:rsidRPr="004B789A">
        <w:rPr>
          <w:rFonts w:ascii="Times New Roman" w:eastAsia="Times New Roman" w:hAnsi="Times New Roman" w:cs="Times New Roman"/>
          <w:sz w:val="28"/>
          <w:szCs w:val="28"/>
        </w:rPr>
        <w:t xml:space="preserve"> </w:t>
      </w:r>
      <w:r w:rsidRPr="004B789A">
        <w:rPr>
          <w:rFonts w:ascii="Times New Roman" w:eastAsia="Times New Roman" w:hAnsi="Times New Roman" w:cs="Times New Roman"/>
          <w:sz w:val="28"/>
          <w:szCs w:val="28"/>
          <w:lang w:val="vi-VN"/>
        </w:rPr>
        <w:t>sửa đổi, bổ sung cho phù hợp./.</w:t>
      </w:r>
    </w:p>
    <w:tbl>
      <w:tblPr>
        <w:tblStyle w:val="TableGrid"/>
        <w:tblW w:w="10173"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644"/>
      </w:tblGrid>
      <w:tr w:rsidR="004B789A" w:rsidRPr="004B789A" w:rsidTr="007955F4">
        <w:tc>
          <w:tcPr>
            <w:tcW w:w="5529" w:type="dxa"/>
          </w:tcPr>
          <w:p w:rsidR="004B789A" w:rsidRPr="004B789A" w:rsidRDefault="004B789A" w:rsidP="004B789A">
            <w:pPr>
              <w:jc w:val="both"/>
              <w:rPr>
                <w:rFonts w:ascii="Times New Roman" w:eastAsia="Times New Roman" w:hAnsi="Times New Roman" w:cs="Times New Roman"/>
                <w:b/>
                <w:i/>
              </w:rPr>
            </w:pPr>
          </w:p>
          <w:p w:rsidR="004B789A" w:rsidRPr="004B789A" w:rsidRDefault="004B789A" w:rsidP="007955F4">
            <w:pPr>
              <w:spacing w:before="120"/>
              <w:jc w:val="both"/>
              <w:rPr>
                <w:rFonts w:ascii="Times New Roman" w:eastAsia="Times New Roman" w:hAnsi="Times New Roman" w:cs="Times New Roman"/>
              </w:rPr>
            </w:pPr>
            <w:r w:rsidRPr="004B789A">
              <w:rPr>
                <w:rFonts w:ascii="Times New Roman" w:eastAsia="Times New Roman" w:hAnsi="Times New Roman" w:cs="Times New Roman"/>
                <w:b/>
                <w:i/>
                <w:lang w:val="vi-VN"/>
              </w:rPr>
              <w:t>Nơi nhận:</w:t>
            </w:r>
            <w:r w:rsidRPr="004B789A">
              <w:rPr>
                <w:rFonts w:ascii="Times New Roman" w:eastAsia="Times New Roman" w:hAnsi="Times New Roman" w:cs="Times New Roman"/>
                <w:lang w:val="vi-VN"/>
              </w:rPr>
              <w:tab/>
            </w:r>
          </w:p>
          <w:p w:rsidR="004B789A" w:rsidRPr="004B789A" w:rsidRDefault="004B789A" w:rsidP="004B789A">
            <w:pPr>
              <w:tabs>
                <w:tab w:val="left" w:pos="567"/>
              </w:tabs>
              <w:jc w:val="both"/>
              <w:rPr>
                <w:rFonts w:ascii="Times New Roman" w:eastAsia="Times New Roman" w:hAnsi="Times New Roman" w:cs="Times New Roman"/>
                <w:lang w:val="vi-VN"/>
              </w:rPr>
            </w:pPr>
            <w:r w:rsidRPr="004B789A">
              <w:rPr>
                <w:rFonts w:ascii="Times New Roman" w:eastAsia="Times New Roman" w:hAnsi="Times New Roman" w:cs="Times New Roman"/>
                <w:lang w:val="vi-VN"/>
              </w:rPr>
              <w:t>- Thủ tướng Chính phủ;</w:t>
            </w:r>
          </w:p>
          <w:p w:rsidR="004B789A" w:rsidRPr="004B789A" w:rsidRDefault="004B789A" w:rsidP="004B789A">
            <w:pPr>
              <w:tabs>
                <w:tab w:val="left" w:pos="567"/>
              </w:tabs>
              <w:jc w:val="both"/>
              <w:rPr>
                <w:rFonts w:ascii="Times New Roman" w:eastAsia="Times New Roman" w:hAnsi="Times New Roman" w:cs="Times New Roman"/>
                <w:lang w:val="vi-VN"/>
              </w:rPr>
            </w:pPr>
            <w:r w:rsidRPr="004B789A">
              <w:rPr>
                <w:rFonts w:ascii="Times New Roman" w:eastAsia="Times New Roman" w:hAnsi="Times New Roman" w:cs="Times New Roman"/>
                <w:lang w:val="vi-VN"/>
              </w:rPr>
              <w:t>- Các Phó Thủ tướng Chính phủ</w:t>
            </w:r>
          </w:p>
          <w:p w:rsidR="004B789A" w:rsidRPr="004B789A" w:rsidRDefault="004B789A" w:rsidP="004B789A">
            <w:pPr>
              <w:tabs>
                <w:tab w:val="left" w:pos="567"/>
              </w:tabs>
              <w:jc w:val="both"/>
              <w:rPr>
                <w:rFonts w:ascii="Times New Roman" w:eastAsia="Times New Roman" w:hAnsi="Times New Roman" w:cs="Times New Roman"/>
                <w:lang w:val="vi-VN"/>
              </w:rPr>
            </w:pPr>
            <w:r w:rsidRPr="004B789A">
              <w:rPr>
                <w:rFonts w:ascii="Times New Roman" w:eastAsia="Times New Roman" w:hAnsi="Times New Roman" w:cs="Times New Roman"/>
                <w:lang w:val="vi-VN"/>
              </w:rPr>
              <w:t>- Văn phòng Trung ương Đảng;</w:t>
            </w:r>
          </w:p>
          <w:p w:rsidR="004B789A" w:rsidRPr="004B789A" w:rsidRDefault="004B789A" w:rsidP="004B789A">
            <w:pPr>
              <w:tabs>
                <w:tab w:val="left" w:pos="567"/>
              </w:tabs>
              <w:jc w:val="both"/>
              <w:rPr>
                <w:rFonts w:ascii="Times New Roman" w:eastAsia="Times New Roman" w:hAnsi="Times New Roman" w:cs="Times New Roman"/>
                <w:lang w:val="vi-VN"/>
              </w:rPr>
            </w:pPr>
            <w:r w:rsidRPr="004B789A">
              <w:rPr>
                <w:rFonts w:ascii="Times New Roman" w:eastAsia="Times New Roman" w:hAnsi="Times New Roman" w:cs="Times New Roman"/>
                <w:lang w:val="vi-VN"/>
              </w:rPr>
              <w:t>- Văn phòng Chủ tịch nước;</w:t>
            </w:r>
          </w:p>
          <w:p w:rsidR="004B789A" w:rsidRPr="004B789A" w:rsidRDefault="004B789A" w:rsidP="004B789A">
            <w:pPr>
              <w:tabs>
                <w:tab w:val="left" w:pos="567"/>
              </w:tabs>
              <w:jc w:val="both"/>
              <w:rPr>
                <w:rFonts w:ascii="Times New Roman" w:eastAsia="Times New Roman" w:hAnsi="Times New Roman" w:cs="Times New Roman"/>
                <w:lang w:val="vi-VN"/>
              </w:rPr>
            </w:pPr>
            <w:r w:rsidRPr="004B789A">
              <w:rPr>
                <w:rFonts w:ascii="Times New Roman" w:eastAsia="Times New Roman" w:hAnsi="Times New Roman" w:cs="Times New Roman"/>
                <w:lang w:val="vi-VN"/>
              </w:rPr>
              <w:t>- Văn phòng Quốc hội;</w:t>
            </w:r>
          </w:p>
          <w:p w:rsidR="004B789A" w:rsidRPr="004B789A" w:rsidRDefault="004B789A" w:rsidP="004B789A">
            <w:pPr>
              <w:tabs>
                <w:tab w:val="left" w:pos="567"/>
              </w:tabs>
              <w:jc w:val="both"/>
              <w:rPr>
                <w:rFonts w:ascii="Times New Roman" w:eastAsia="Times New Roman" w:hAnsi="Times New Roman" w:cs="Times New Roman"/>
                <w:lang w:val="vi-VN"/>
              </w:rPr>
            </w:pPr>
            <w:r w:rsidRPr="004B789A">
              <w:rPr>
                <w:rFonts w:ascii="Times New Roman" w:eastAsia="Times New Roman" w:hAnsi="Times New Roman" w:cs="Times New Roman"/>
                <w:lang w:val="vi-VN"/>
              </w:rPr>
              <w:t>- Văn phòng Chính phủ;</w:t>
            </w:r>
          </w:p>
          <w:p w:rsidR="004B789A" w:rsidRPr="004B789A" w:rsidRDefault="004B789A" w:rsidP="004B789A">
            <w:pPr>
              <w:tabs>
                <w:tab w:val="left" w:pos="567"/>
              </w:tabs>
              <w:jc w:val="both"/>
              <w:rPr>
                <w:rFonts w:ascii="Times New Roman" w:eastAsia="Times New Roman" w:hAnsi="Times New Roman" w:cs="Times New Roman"/>
                <w:lang w:val="vi-VN"/>
              </w:rPr>
            </w:pPr>
            <w:r w:rsidRPr="004B789A">
              <w:rPr>
                <w:rFonts w:ascii="Times New Roman" w:eastAsia="Times New Roman" w:hAnsi="Times New Roman" w:cs="Times New Roman"/>
                <w:lang w:val="vi-VN"/>
              </w:rPr>
              <w:t>- Tòa án nhân dân tối cao;</w:t>
            </w:r>
          </w:p>
          <w:p w:rsidR="004B789A" w:rsidRPr="004B789A" w:rsidRDefault="004B789A" w:rsidP="004B789A">
            <w:pPr>
              <w:tabs>
                <w:tab w:val="left" w:pos="567"/>
              </w:tabs>
              <w:jc w:val="both"/>
              <w:rPr>
                <w:rFonts w:ascii="Times New Roman" w:eastAsia="Times New Roman" w:hAnsi="Times New Roman" w:cs="Times New Roman"/>
                <w:lang w:val="vi-VN"/>
              </w:rPr>
            </w:pPr>
            <w:r w:rsidRPr="004B789A">
              <w:rPr>
                <w:rFonts w:ascii="Times New Roman" w:eastAsia="Times New Roman" w:hAnsi="Times New Roman" w:cs="Times New Roman"/>
                <w:lang w:val="vi-VN"/>
              </w:rPr>
              <w:t>- Viện Kiểm sát nhân dân tối cao;</w:t>
            </w:r>
          </w:p>
          <w:p w:rsidR="004B789A" w:rsidRPr="004B789A" w:rsidRDefault="004B789A" w:rsidP="004B789A">
            <w:pPr>
              <w:tabs>
                <w:tab w:val="left" w:pos="567"/>
              </w:tabs>
              <w:jc w:val="both"/>
              <w:rPr>
                <w:rFonts w:ascii="Times New Roman" w:eastAsia="Times New Roman" w:hAnsi="Times New Roman" w:cs="Times New Roman"/>
                <w:lang w:val="vi-VN"/>
              </w:rPr>
            </w:pPr>
            <w:r w:rsidRPr="004B789A">
              <w:rPr>
                <w:rFonts w:ascii="Times New Roman" w:eastAsia="Times New Roman" w:hAnsi="Times New Roman" w:cs="Times New Roman"/>
                <w:lang w:val="vi-VN"/>
              </w:rPr>
              <w:t>- Các Bộ, cơ quan ngang Bộ, cơ quan thuộc Chính phủ;</w:t>
            </w:r>
          </w:p>
          <w:p w:rsidR="004B789A" w:rsidRPr="004B789A" w:rsidRDefault="004B789A" w:rsidP="004B789A">
            <w:pPr>
              <w:tabs>
                <w:tab w:val="left" w:pos="567"/>
              </w:tabs>
              <w:jc w:val="both"/>
              <w:rPr>
                <w:rFonts w:ascii="Times New Roman" w:eastAsia="Times New Roman" w:hAnsi="Times New Roman" w:cs="Times New Roman"/>
                <w:lang w:val="vi-VN"/>
              </w:rPr>
            </w:pPr>
            <w:r w:rsidRPr="004B789A">
              <w:rPr>
                <w:rFonts w:ascii="Times New Roman" w:eastAsia="Times New Roman" w:hAnsi="Times New Roman" w:cs="Times New Roman"/>
                <w:lang w:val="vi-VN"/>
              </w:rPr>
              <w:t>- HĐND, UBND các tỉnh, thành phố trực thuộc TW;</w:t>
            </w:r>
          </w:p>
          <w:p w:rsidR="004B789A" w:rsidRPr="004B789A" w:rsidRDefault="004B789A" w:rsidP="004B789A">
            <w:pPr>
              <w:tabs>
                <w:tab w:val="left" w:pos="567"/>
              </w:tabs>
              <w:jc w:val="both"/>
              <w:rPr>
                <w:rFonts w:ascii="Times New Roman" w:eastAsia="Times New Roman" w:hAnsi="Times New Roman" w:cs="Times New Roman"/>
                <w:lang w:val="vi-VN"/>
              </w:rPr>
            </w:pPr>
            <w:r w:rsidRPr="004B789A">
              <w:rPr>
                <w:rFonts w:ascii="Times New Roman" w:eastAsia="Times New Roman" w:hAnsi="Times New Roman" w:cs="Times New Roman"/>
                <w:lang w:val="vi-VN"/>
              </w:rPr>
              <w:t>- Ủy ban TW Mặt trận Tổ quốc Việt Nam;</w:t>
            </w:r>
          </w:p>
          <w:p w:rsidR="004B789A" w:rsidRPr="004B789A" w:rsidRDefault="004B789A" w:rsidP="004B789A">
            <w:pPr>
              <w:tabs>
                <w:tab w:val="left" w:pos="567"/>
              </w:tabs>
              <w:jc w:val="both"/>
              <w:rPr>
                <w:rFonts w:ascii="Times New Roman" w:eastAsia="Times New Roman" w:hAnsi="Times New Roman" w:cs="Times New Roman"/>
                <w:lang w:val="vi-VN"/>
              </w:rPr>
            </w:pPr>
            <w:r w:rsidRPr="004B789A">
              <w:rPr>
                <w:rFonts w:ascii="Times New Roman" w:eastAsia="Times New Roman" w:hAnsi="Times New Roman" w:cs="Times New Roman"/>
                <w:lang w:val="vi-VN"/>
              </w:rPr>
              <w:t>- Cơ quan Trung ương của các đoàn thể;</w:t>
            </w:r>
          </w:p>
          <w:p w:rsidR="004B789A" w:rsidRPr="004B789A" w:rsidRDefault="004B789A" w:rsidP="004B789A">
            <w:pPr>
              <w:tabs>
                <w:tab w:val="left" w:pos="567"/>
              </w:tabs>
              <w:jc w:val="both"/>
              <w:rPr>
                <w:rFonts w:ascii="Times New Roman" w:eastAsia="Times New Roman" w:hAnsi="Times New Roman" w:cs="Times New Roman"/>
                <w:lang w:val="vi-VN"/>
              </w:rPr>
            </w:pPr>
            <w:r w:rsidRPr="004B789A">
              <w:rPr>
                <w:rFonts w:ascii="Times New Roman" w:eastAsia="Times New Roman" w:hAnsi="Times New Roman" w:cs="Times New Roman"/>
                <w:lang w:val="vi-VN"/>
              </w:rPr>
              <w:t>- Cục Kiểm tra VBQPPL-Bộ Tư pháp;</w:t>
            </w:r>
          </w:p>
          <w:p w:rsidR="004B789A" w:rsidRPr="004B789A" w:rsidRDefault="004B789A" w:rsidP="004B789A">
            <w:pPr>
              <w:tabs>
                <w:tab w:val="left" w:pos="567"/>
              </w:tabs>
              <w:jc w:val="both"/>
              <w:rPr>
                <w:rFonts w:ascii="Times New Roman" w:eastAsia="Times New Roman" w:hAnsi="Times New Roman" w:cs="Times New Roman"/>
                <w:lang w:val="vi-VN"/>
              </w:rPr>
            </w:pPr>
            <w:r w:rsidRPr="004B789A">
              <w:rPr>
                <w:rFonts w:ascii="Times New Roman" w:eastAsia="Times New Roman" w:hAnsi="Times New Roman" w:cs="Times New Roman"/>
                <w:lang w:val="vi-VN"/>
              </w:rPr>
              <w:t>- Bộ trưởng, các Thứ trưởng Bộ VHTTDL;</w:t>
            </w:r>
          </w:p>
          <w:p w:rsidR="004B789A" w:rsidRPr="004B789A" w:rsidRDefault="004B789A" w:rsidP="004B789A">
            <w:pPr>
              <w:tabs>
                <w:tab w:val="left" w:pos="567"/>
              </w:tabs>
              <w:jc w:val="both"/>
              <w:rPr>
                <w:rFonts w:ascii="Times New Roman" w:eastAsia="Times New Roman" w:hAnsi="Times New Roman" w:cs="Times New Roman"/>
                <w:lang w:val="vi-VN"/>
              </w:rPr>
            </w:pPr>
            <w:r w:rsidRPr="004B789A">
              <w:rPr>
                <w:rFonts w:ascii="Times New Roman" w:eastAsia="Times New Roman" w:hAnsi="Times New Roman" w:cs="Times New Roman"/>
                <w:lang w:val="vi-VN"/>
              </w:rPr>
              <w:t>- Các Tổng Cục, Cục, Vụ, đơn vị thuộc Bộ VHTTDL;</w:t>
            </w:r>
          </w:p>
          <w:p w:rsidR="004B789A" w:rsidRPr="004B789A" w:rsidRDefault="004B789A" w:rsidP="004B789A">
            <w:pPr>
              <w:tabs>
                <w:tab w:val="left" w:pos="567"/>
              </w:tabs>
              <w:jc w:val="both"/>
              <w:rPr>
                <w:rFonts w:ascii="Times New Roman" w:eastAsia="Times New Roman" w:hAnsi="Times New Roman" w:cs="Times New Roman"/>
                <w:lang w:val="vi-VN"/>
              </w:rPr>
            </w:pPr>
            <w:r w:rsidRPr="004B789A">
              <w:rPr>
                <w:rFonts w:ascii="Times New Roman" w:eastAsia="Times New Roman" w:hAnsi="Times New Roman" w:cs="Times New Roman"/>
                <w:lang w:val="vi-VN"/>
              </w:rPr>
              <w:t>- Sở VHTTDL, Sở VHTT, Sở DL;</w:t>
            </w:r>
          </w:p>
          <w:p w:rsidR="004B789A" w:rsidRPr="004B789A" w:rsidRDefault="004B789A" w:rsidP="004B789A">
            <w:pPr>
              <w:tabs>
                <w:tab w:val="left" w:pos="567"/>
              </w:tabs>
              <w:jc w:val="both"/>
              <w:rPr>
                <w:rFonts w:ascii="Times New Roman" w:eastAsia="Times New Roman" w:hAnsi="Times New Roman" w:cs="Times New Roman"/>
                <w:lang w:val="vi-VN"/>
              </w:rPr>
            </w:pPr>
            <w:r w:rsidRPr="004B789A">
              <w:rPr>
                <w:rFonts w:ascii="Times New Roman" w:eastAsia="Times New Roman" w:hAnsi="Times New Roman" w:cs="Times New Roman"/>
                <w:lang w:val="vi-VN"/>
              </w:rPr>
              <w:t>- Công báo; Cổng TTĐT Chính phủ: Cơ sở dữ liệu quốc gia về pháp luật;</w:t>
            </w:r>
          </w:p>
          <w:p w:rsidR="004B789A" w:rsidRPr="004B789A" w:rsidRDefault="004B789A" w:rsidP="004B789A">
            <w:pPr>
              <w:tabs>
                <w:tab w:val="left" w:pos="567"/>
              </w:tabs>
              <w:jc w:val="both"/>
              <w:rPr>
                <w:rFonts w:ascii="Times New Roman" w:eastAsia="Times New Roman" w:hAnsi="Times New Roman" w:cs="Times New Roman"/>
              </w:rPr>
            </w:pPr>
            <w:r w:rsidRPr="004B789A">
              <w:rPr>
                <w:rFonts w:ascii="Times New Roman" w:eastAsia="Times New Roman" w:hAnsi="Times New Roman" w:cs="Times New Roman"/>
                <w:lang w:val="vi-VN"/>
              </w:rPr>
              <w:t>- Cổng TTĐT Bộ VHTTDL;</w:t>
            </w:r>
          </w:p>
          <w:p w:rsidR="004B789A" w:rsidRPr="004B789A" w:rsidRDefault="004B789A" w:rsidP="004B789A">
            <w:pPr>
              <w:jc w:val="both"/>
              <w:rPr>
                <w:rFonts w:ascii="Times New Roman" w:eastAsia="Times New Roman" w:hAnsi="Times New Roman" w:cs="Times New Roman"/>
              </w:rPr>
            </w:pPr>
            <w:r w:rsidRPr="004B789A">
              <w:rPr>
                <w:rFonts w:ascii="Times New Roman" w:eastAsia="Times New Roman" w:hAnsi="Times New Roman" w:cs="Times New Roman"/>
              </w:rPr>
              <w:t xml:space="preserve">- Tổng cục Thống kê; </w:t>
            </w:r>
          </w:p>
          <w:p w:rsidR="004B789A" w:rsidRPr="004B789A" w:rsidRDefault="004B789A" w:rsidP="004B789A">
            <w:pPr>
              <w:tabs>
                <w:tab w:val="left" w:pos="567"/>
              </w:tabs>
              <w:jc w:val="both"/>
              <w:rPr>
                <w:rFonts w:ascii="Times New Roman" w:eastAsia="Times New Roman" w:hAnsi="Times New Roman" w:cs="Times New Roman"/>
              </w:rPr>
            </w:pPr>
            <w:r w:rsidRPr="004B789A">
              <w:rPr>
                <w:rFonts w:ascii="Times New Roman" w:eastAsia="Times New Roman" w:hAnsi="Times New Roman" w:cs="Times New Roman"/>
                <w:lang w:val="vi-VN"/>
              </w:rPr>
              <w:t xml:space="preserve">- Lưu VT, </w:t>
            </w:r>
            <w:r w:rsidRPr="004B789A">
              <w:rPr>
                <w:rFonts w:ascii="Times New Roman" w:eastAsia="Times New Roman" w:hAnsi="Times New Roman" w:cs="Times New Roman"/>
              </w:rPr>
              <w:t xml:space="preserve">KHTC, TTT. </w:t>
            </w:r>
          </w:p>
        </w:tc>
        <w:tc>
          <w:tcPr>
            <w:tcW w:w="4644" w:type="dxa"/>
          </w:tcPr>
          <w:p w:rsidR="004B789A" w:rsidRPr="004B789A" w:rsidRDefault="004B789A" w:rsidP="007955F4">
            <w:pPr>
              <w:widowControl w:val="0"/>
              <w:spacing w:before="240" w:after="200"/>
              <w:jc w:val="center"/>
              <w:rPr>
                <w:rFonts w:ascii="Times New Roman" w:eastAsia="Times New Roman" w:hAnsi="Times New Roman" w:cs="Times New Roman"/>
                <w:b/>
                <w:spacing w:val="-2"/>
                <w:sz w:val="28"/>
                <w:szCs w:val="28"/>
              </w:rPr>
            </w:pPr>
            <w:r w:rsidRPr="004B789A">
              <w:rPr>
                <w:rFonts w:ascii="Times New Roman" w:eastAsia="Times New Roman" w:hAnsi="Times New Roman" w:cs="Times New Roman"/>
                <w:b/>
                <w:spacing w:val="-2"/>
                <w:sz w:val="28"/>
                <w:szCs w:val="28"/>
              </w:rPr>
              <w:t>BỘ TRƯỞNG</w:t>
            </w:r>
          </w:p>
          <w:p w:rsidR="004B789A" w:rsidRPr="004B789A" w:rsidRDefault="004B789A" w:rsidP="004B789A">
            <w:pPr>
              <w:widowControl w:val="0"/>
              <w:spacing w:after="200"/>
              <w:jc w:val="center"/>
              <w:rPr>
                <w:rFonts w:ascii="Times New Roman" w:eastAsia="Times New Roman" w:hAnsi="Times New Roman" w:cs="Times New Roman"/>
                <w:b/>
                <w:spacing w:val="-2"/>
                <w:sz w:val="28"/>
                <w:szCs w:val="28"/>
              </w:rPr>
            </w:pPr>
          </w:p>
          <w:p w:rsidR="004B789A" w:rsidRPr="004B789A" w:rsidRDefault="004B789A" w:rsidP="004B789A">
            <w:pPr>
              <w:widowControl w:val="0"/>
              <w:spacing w:after="200"/>
              <w:jc w:val="center"/>
              <w:rPr>
                <w:rFonts w:ascii="Times New Roman" w:eastAsia="Times New Roman" w:hAnsi="Times New Roman" w:cs="Times New Roman"/>
                <w:b/>
                <w:spacing w:val="-2"/>
                <w:sz w:val="28"/>
                <w:szCs w:val="28"/>
              </w:rPr>
            </w:pPr>
          </w:p>
          <w:p w:rsidR="004B789A" w:rsidRPr="004B789A" w:rsidRDefault="004B789A" w:rsidP="004B789A">
            <w:pPr>
              <w:widowControl w:val="0"/>
              <w:spacing w:after="200"/>
              <w:jc w:val="center"/>
              <w:rPr>
                <w:rFonts w:ascii="Times New Roman" w:eastAsia="Times New Roman" w:hAnsi="Times New Roman" w:cs="Times New Roman"/>
                <w:b/>
                <w:spacing w:val="-2"/>
                <w:sz w:val="28"/>
                <w:szCs w:val="28"/>
              </w:rPr>
            </w:pPr>
          </w:p>
          <w:p w:rsidR="004B789A" w:rsidRPr="004B789A" w:rsidRDefault="004B789A" w:rsidP="004B789A">
            <w:pPr>
              <w:widowControl w:val="0"/>
              <w:spacing w:after="200"/>
              <w:jc w:val="center"/>
              <w:rPr>
                <w:rFonts w:ascii="Times New Roman" w:eastAsia="Times New Roman" w:hAnsi="Times New Roman" w:cs="Times New Roman"/>
                <w:b/>
                <w:spacing w:val="-2"/>
                <w:sz w:val="28"/>
                <w:szCs w:val="28"/>
              </w:rPr>
            </w:pPr>
            <w:r w:rsidRPr="004B789A">
              <w:rPr>
                <w:rFonts w:ascii="Times New Roman" w:eastAsia="Times New Roman" w:hAnsi="Times New Roman" w:cs="Times New Roman"/>
                <w:b/>
                <w:spacing w:val="-2"/>
                <w:sz w:val="28"/>
                <w:szCs w:val="28"/>
              </w:rPr>
              <w:t>Nguyễn Văn Hùng</w:t>
            </w:r>
          </w:p>
        </w:tc>
      </w:tr>
    </w:tbl>
    <w:p w:rsidR="004B789A" w:rsidRPr="004B789A" w:rsidRDefault="004B789A" w:rsidP="004B789A">
      <w:pPr>
        <w:spacing w:after="0" w:line="240" w:lineRule="auto"/>
        <w:rPr>
          <w:rFonts w:ascii="Times New Roman" w:eastAsia="Times New Roman" w:hAnsi="Times New Roman" w:cs="Times New Roman"/>
          <w:b/>
          <w:sz w:val="26"/>
          <w:szCs w:val="24"/>
        </w:rPr>
      </w:pPr>
    </w:p>
    <w:sectPr w:rsidR="004B789A" w:rsidRPr="004B789A" w:rsidSect="00522774">
      <w:headerReference w:type="default" r:id="rId7"/>
      <w:foot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E8F" w:rsidRDefault="00E92E8F">
      <w:pPr>
        <w:spacing w:after="0" w:line="240" w:lineRule="auto"/>
      </w:pPr>
      <w:r>
        <w:separator/>
      </w:r>
    </w:p>
  </w:endnote>
  <w:endnote w:type="continuationSeparator" w:id="0">
    <w:p w:rsidR="00E92E8F" w:rsidRDefault="00E92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774" w:rsidRDefault="00522774">
    <w:pPr>
      <w:pStyle w:val="Footer"/>
    </w:pPr>
  </w:p>
  <w:p w:rsidR="00522774" w:rsidRDefault="0052277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E8F" w:rsidRDefault="00E92E8F">
      <w:pPr>
        <w:spacing w:after="0" w:line="240" w:lineRule="auto"/>
      </w:pPr>
      <w:r>
        <w:separator/>
      </w:r>
    </w:p>
  </w:footnote>
  <w:footnote w:type="continuationSeparator" w:id="0">
    <w:p w:rsidR="00E92E8F" w:rsidRDefault="00E92E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2271017"/>
      <w:docPartObj>
        <w:docPartGallery w:val="Page Numbers (Top of Page)"/>
        <w:docPartUnique/>
      </w:docPartObj>
    </w:sdtPr>
    <w:sdtEndPr>
      <w:rPr>
        <w:noProof/>
      </w:rPr>
    </w:sdtEndPr>
    <w:sdtContent>
      <w:p w:rsidR="00522774" w:rsidRDefault="00522774">
        <w:pPr>
          <w:pStyle w:val="Header"/>
          <w:jc w:val="center"/>
        </w:pPr>
        <w:r>
          <w:fldChar w:fldCharType="begin"/>
        </w:r>
        <w:r>
          <w:instrText xml:space="preserve"> PAGE   \* MERGEFORMAT </w:instrText>
        </w:r>
        <w:r>
          <w:fldChar w:fldCharType="separate"/>
        </w:r>
        <w:r w:rsidR="00725FD7">
          <w:rPr>
            <w:noProof/>
          </w:rPr>
          <w:t>3</w:t>
        </w:r>
        <w:r>
          <w:rPr>
            <w:noProof/>
          </w:rPr>
          <w:fldChar w:fldCharType="end"/>
        </w:r>
      </w:p>
    </w:sdtContent>
  </w:sdt>
  <w:p w:rsidR="00522774" w:rsidRDefault="005227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89A"/>
    <w:rsid w:val="00042AE4"/>
    <w:rsid w:val="000B2A35"/>
    <w:rsid w:val="00116DFB"/>
    <w:rsid w:val="00141D6C"/>
    <w:rsid w:val="00177DAE"/>
    <w:rsid w:val="001B278F"/>
    <w:rsid w:val="001D391D"/>
    <w:rsid w:val="00205338"/>
    <w:rsid w:val="00237424"/>
    <w:rsid w:val="002D6A32"/>
    <w:rsid w:val="00302CB4"/>
    <w:rsid w:val="00327EED"/>
    <w:rsid w:val="003F3FC4"/>
    <w:rsid w:val="00496203"/>
    <w:rsid w:val="004B789A"/>
    <w:rsid w:val="004C2DF5"/>
    <w:rsid w:val="004D0C93"/>
    <w:rsid w:val="00522774"/>
    <w:rsid w:val="005D3A68"/>
    <w:rsid w:val="00624162"/>
    <w:rsid w:val="006253F7"/>
    <w:rsid w:val="00660662"/>
    <w:rsid w:val="006C7FF4"/>
    <w:rsid w:val="00725FD7"/>
    <w:rsid w:val="00731BDD"/>
    <w:rsid w:val="0073247C"/>
    <w:rsid w:val="007955F4"/>
    <w:rsid w:val="009707E4"/>
    <w:rsid w:val="00996843"/>
    <w:rsid w:val="009C2002"/>
    <w:rsid w:val="009F4284"/>
    <w:rsid w:val="00A56763"/>
    <w:rsid w:val="00AE0FC9"/>
    <w:rsid w:val="00AF0C3A"/>
    <w:rsid w:val="00BE51DE"/>
    <w:rsid w:val="00CC7DB3"/>
    <w:rsid w:val="00D165B7"/>
    <w:rsid w:val="00E92E8F"/>
    <w:rsid w:val="00EC1BB1"/>
    <w:rsid w:val="00F22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BBC8246"/>
  <w15:docId w15:val="{660FC0CB-7206-415C-A7C5-91292223A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338"/>
  </w:style>
  <w:style w:type="paragraph" w:styleId="Heading1">
    <w:name w:val="heading 1"/>
    <w:basedOn w:val="Normal"/>
    <w:next w:val="Normal"/>
    <w:link w:val="Heading1Char"/>
    <w:uiPriority w:val="9"/>
    <w:qFormat/>
    <w:rsid w:val="00205338"/>
    <w:pPr>
      <w:keepNext/>
      <w:spacing w:after="0" w:line="240" w:lineRule="auto"/>
      <w:outlineLvl w:val="0"/>
    </w:pPr>
    <w:rPr>
      <w:rFonts w:ascii=".VnTime" w:eastAsia="Times New Roman" w:hAnsi=".VnTime" w:cs="Times New Roman"/>
      <w:b/>
      <w:sz w:val="28"/>
      <w:szCs w:val="20"/>
    </w:rPr>
  </w:style>
  <w:style w:type="paragraph" w:styleId="Heading2">
    <w:name w:val="heading 2"/>
    <w:basedOn w:val="Normal"/>
    <w:next w:val="Normal"/>
    <w:link w:val="Heading2Char"/>
    <w:qFormat/>
    <w:rsid w:val="00205338"/>
    <w:pPr>
      <w:keepNext/>
      <w:spacing w:after="0" w:line="240" w:lineRule="auto"/>
      <w:jc w:val="center"/>
      <w:outlineLvl w:val="1"/>
    </w:pPr>
    <w:rPr>
      <w:rFonts w:ascii="Times New Roman" w:eastAsia="Times New Roman" w:hAnsi="Times New Roman" w:cs="Arial"/>
      <w:b/>
      <w:spacing w:val="-24"/>
      <w:sz w:val="26"/>
      <w:szCs w:val="26"/>
    </w:rPr>
  </w:style>
  <w:style w:type="paragraph" w:styleId="Heading5">
    <w:name w:val="heading 5"/>
    <w:basedOn w:val="Normal"/>
    <w:next w:val="Normal"/>
    <w:link w:val="Heading5Char"/>
    <w:uiPriority w:val="9"/>
    <w:semiHidden/>
    <w:unhideWhenUsed/>
    <w:qFormat/>
    <w:rsid w:val="001D391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205338"/>
    <w:pPr>
      <w:keepNext/>
      <w:tabs>
        <w:tab w:val="left" w:pos="0"/>
      </w:tabs>
      <w:spacing w:before="160" w:after="0" w:line="240" w:lineRule="auto"/>
      <w:ind w:left="142" w:right="958"/>
      <w:jc w:val="both"/>
      <w:outlineLvl w:val="5"/>
    </w:pPr>
    <w:rPr>
      <w:rFonts w:ascii=".VnTime" w:eastAsia="Times New Roman" w:hAnsi=".VnTime" w:cs="Times New Roman"/>
      <w:i/>
      <w:sz w:val="26"/>
      <w:szCs w:val="20"/>
      <w:u w:val="single"/>
    </w:rPr>
  </w:style>
  <w:style w:type="paragraph" w:styleId="Heading7">
    <w:name w:val="heading 7"/>
    <w:basedOn w:val="Normal"/>
    <w:next w:val="Normal"/>
    <w:link w:val="Heading7Char"/>
    <w:qFormat/>
    <w:rsid w:val="00205338"/>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1D391D"/>
    <w:pPr>
      <w:widowControl w:val="0"/>
      <w:autoSpaceDE w:val="0"/>
      <w:autoSpaceDN w:val="0"/>
      <w:spacing w:after="0" w:line="240" w:lineRule="auto"/>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205338"/>
    <w:rPr>
      <w:rFonts w:ascii=".VnTime" w:eastAsia="Times New Roman" w:hAnsi=".VnTime" w:cs="Times New Roman"/>
      <w:b/>
      <w:sz w:val="28"/>
      <w:szCs w:val="20"/>
    </w:rPr>
  </w:style>
  <w:style w:type="character" w:customStyle="1" w:styleId="Heading2Char">
    <w:name w:val="Heading 2 Char"/>
    <w:basedOn w:val="DefaultParagraphFont"/>
    <w:link w:val="Heading2"/>
    <w:rsid w:val="00205338"/>
    <w:rPr>
      <w:rFonts w:ascii="Times New Roman" w:eastAsia="Times New Roman" w:hAnsi="Times New Roman" w:cs="Arial"/>
      <w:b/>
      <w:spacing w:val="-24"/>
      <w:sz w:val="26"/>
      <w:szCs w:val="26"/>
    </w:rPr>
  </w:style>
  <w:style w:type="character" w:customStyle="1" w:styleId="Heading5Char">
    <w:name w:val="Heading 5 Char"/>
    <w:basedOn w:val="DefaultParagraphFont"/>
    <w:link w:val="Heading5"/>
    <w:uiPriority w:val="9"/>
    <w:semiHidden/>
    <w:rsid w:val="001D391D"/>
    <w:rPr>
      <w:rFonts w:asciiTheme="majorHAnsi" w:eastAsiaTheme="majorEastAsia" w:hAnsiTheme="majorHAnsi" w:cstheme="majorBidi"/>
      <w:color w:val="243F60" w:themeColor="accent1" w:themeShade="7F"/>
    </w:rPr>
  </w:style>
  <w:style w:type="paragraph" w:styleId="Title">
    <w:name w:val="Title"/>
    <w:basedOn w:val="Normal"/>
    <w:link w:val="TitleChar"/>
    <w:uiPriority w:val="10"/>
    <w:qFormat/>
    <w:rsid w:val="001D39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391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05338"/>
    <w:pPr>
      <w:spacing w:after="0" w:line="240" w:lineRule="auto"/>
      <w:ind w:left="720"/>
    </w:pPr>
    <w:rPr>
      <w:rFonts w:ascii=".VnTime" w:eastAsia="SimSun" w:hAnsi=".VnTime" w:cs="Times New Roman"/>
      <w:sz w:val="28"/>
      <w:szCs w:val="28"/>
    </w:rPr>
  </w:style>
  <w:style w:type="character" w:customStyle="1" w:styleId="Heading6Char">
    <w:name w:val="Heading 6 Char"/>
    <w:basedOn w:val="DefaultParagraphFont"/>
    <w:link w:val="Heading6"/>
    <w:rsid w:val="00205338"/>
    <w:rPr>
      <w:rFonts w:ascii=".VnTime" w:eastAsia="Times New Roman" w:hAnsi=".VnTime" w:cs="Times New Roman"/>
      <w:i/>
      <w:sz w:val="26"/>
      <w:szCs w:val="20"/>
      <w:u w:val="single"/>
    </w:rPr>
  </w:style>
  <w:style w:type="character" w:customStyle="1" w:styleId="Heading7Char">
    <w:name w:val="Heading 7 Char"/>
    <w:basedOn w:val="DefaultParagraphFont"/>
    <w:link w:val="Heading7"/>
    <w:rsid w:val="00205338"/>
    <w:rPr>
      <w:rFonts w:ascii="Times New Roman" w:eastAsia="Times New Roman" w:hAnsi="Times New Roman" w:cs="Times New Roman"/>
      <w:sz w:val="24"/>
      <w:szCs w:val="24"/>
    </w:rPr>
  </w:style>
  <w:style w:type="character" w:styleId="Strong">
    <w:name w:val="Strong"/>
    <w:uiPriority w:val="22"/>
    <w:qFormat/>
    <w:rsid w:val="00205338"/>
    <w:rPr>
      <w:b/>
      <w:bCs/>
    </w:rPr>
  </w:style>
  <w:style w:type="character" w:styleId="Emphasis">
    <w:name w:val="Emphasis"/>
    <w:qFormat/>
    <w:rsid w:val="00205338"/>
    <w:rPr>
      <w:i/>
      <w:iCs/>
    </w:rPr>
  </w:style>
  <w:style w:type="paragraph" w:styleId="Footer">
    <w:name w:val="footer"/>
    <w:basedOn w:val="Normal"/>
    <w:link w:val="FooterChar"/>
    <w:uiPriority w:val="99"/>
    <w:semiHidden/>
    <w:unhideWhenUsed/>
    <w:rsid w:val="004B78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789A"/>
  </w:style>
  <w:style w:type="paragraph" w:styleId="Header">
    <w:name w:val="header"/>
    <w:basedOn w:val="Normal"/>
    <w:link w:val="HeaderChar"/>
    <w:uiPriority w:val="99"/>
    <w:semiHidden/>
    <w:unhideWhenUsed/>
    <w:rsid w:val="004B78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789A"/>
  </w:style>
  <w:style w:type="table" w:styleId="TableGrid">
    <w:name w:val="Table Grid"/>
    <w:basedOn w:val="TableNormal"/>
    <w:uiPriority w:val="59"/>
    <w:rsid w:val="004B7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2AE4"/>
    <w:rPr>
      <w:color w:val="0000FF" w:themeColor="hyperlink"/>
      <w:u w:val="single"/>
    </w:rPr>
  </w:style>
  <w:style w:type="paragraph" w:styleId="BalloonText">
    <w:name w:val="Balloon Text"/>
    <w:basedOn w:val="Normal"/>
    <w:link w:val="BalloonTextChar"/>
    <w:uiPriority w:val="99"/>
    <w:semiHidden/>
    <w:unhideWhenUsed/>
    <w:rsid w:val="001B2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7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ongke.tourism.v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786</TotalTime>
  <Pages>4</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Tung</dc:creator>
  <cp:keywords/>
  <dc:description/>
  <cp:lastModifiedBy>Admin</cp:lastModifiedBy>
  <cp:revision>3</cp:revision>
  <cp:lastPrinted>2021-12-19T10:48:00Z</cp:lastPrinted>
  <dcterms:created xsi:type="dcterms:W3CDTF">2021-11-14T08:24:00Z</dcterms:created>
  <dcterms:modified xsi:type="dcterms:W3CDTF">2021-12-20T03:28:00Z</dcterms:modified>
</cp:coreProperties>
</file>