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20B73" w14:textId="77777777" w:rsidR="009C38C2" w:rsidRPr="000D6162" w:rsidRDefault="009C38C2" w:rsidP="009C38C2">
      <w:pPr>
        <w:jc w:val="center"/>
        <w:rPr>
          <w:b/>
          <w:bCs/>
          <w:sz w:val="28"/>
          <w:szCs w:val="28"/>
        </w:rPr>
      </w:pPr>
      <w:bookmarkStart w:id="0" w:name="_Toc432751679"/>
      <w:bookmarkStart w:id="1" w:name="_Toc65145335"/>
      <w:r w:rsidRPr="00354AD6">
        <w:rPr>
          <w:b/>
          <w:bCs/>
          <w:sz w:val="28"/>
          <w:szCs w:val="28"/>
          <w:lang w:val="vi-VN"/>
        </w:rPr>
        <w:t xml:space="preserve">PHỤ LỤC </w:t>
      </w:r>
      <w:bookmarkEnd w:id="0"/>
      <w:r>
        <w:rPr>
          <w:b/>
          <w:bCs/>
          <w:sz w:val="28"/>
          <w:szCs w:val="28"/>
        </w:rPr>
        <w:t>1</w:t>
      </w:r>
    </w:p>
    <w:bookmarkEnd w:id="1"/>
    <w:p w14:paraId="5FBE23C0" w14:textId="2B682B6E" w:rsidR="009C38C2" w:rsidRPr="00024821" w:rsidRDefault="009C38C2" w:rsidP="009C38C2">
      <w:pPr>
        <w:jc w:val="center"/>
        <w:rPr>
          <w:b/>
          <w:sz w:val="28"/>
          <w:szCs w:val="28"/>
          <w:lang w:val="vi-VN"/>
        </w:rPr>
      </w:pPr>
      <w:r w:rsidRPr="00024821">
        <w:rPr>
          <w:b/>
          <w:sz w:val="28"/>
          <w:szCs w:val="28"/>
        </w:rPr>
        <w:t xml:space="preserve">DANH MỤC </w:t>
      </w:r>
      <w:r w:rsidR="00DF7379" w:rsidRPr="00024821">
        <w:rPr>
          <w:b/>
          <w:sz w:val="28"/>
          <w:szCs w:val="28"/>
        </w:rPr>
        <w:t xml:space="preserve">LĨNH VỰC </w:t>
      </w:r>
      <w:r w:rsidRPr="00024821">
        <w:rPr>
          <w:b/>
          <w:sz w:val="28"/>
          <w:szCs w:val="28"/>
        </w:rPr>
        <w:t xml:space="preserve">PHẢI THỰC HIỆN KIỂM KÊ KHÍ NHÀ KÍNH </w:t>
      </w:r>
    </w:p>
    <w:p w14:paraId="69DD8934" w14:textId="3836FC47" w:rsidR="00DF7379" w:rsidRDefault="009C38C2" w:rsidP="007053FE">
      <w:pPr>
        <w:spacing w:before="120"/>
        <w:jc w:val="center"/>
        <w:rPr>
          <w:i/>
          <w:sz w:val="28"/>
          <w:szCs w:val="26"/>
          <w:lang w:val="vi-VN"/>
        </w:rPr>
      </w:pPr>
      <w:r w:rsidRPr="00024821">
        <w:rPr>
          <w:i/>
          <w:sz w:val="28"/>
          <w:szCs w:val="26"/>
          <w:lang w:val="vi-VN"/>
        </w:rPr>
        <w:t xml:space="preserve">(Ban hành kèm theo Quyết định số </w:t>
      </w:r>
      <w:r w:rsidR="00024821">
        <w:rPr>
          <w:i/>
          <w:sz w:val="28"/>
          <w:szCs w:val="26"/>
        </w:rPr>
        <w:t xml:space="preserve">   </w:t>
      </w:r>
      <w:r w:rsidRPr="00024821">
        <w:rPr>
          <w:i/>
          <w:sz w:val="28"/>
          <w:szCs w:val="26"/>
          <w:lang w:val="vi-VN"/>
        </w:rPr>
        <w:t xml:space="preserve">   /QĐ-TTg ngày     tháng     năm 2021 </w:t>
      </w:r>
      <w:r w:rsidRPr="00024821">
        <w:rPr>
          <w:i/>
          <w:sz w:val="28"/>
          <w:szCs w:val="26"/>
          <w:lang w:val="vi-VN"/>
        </w:rPr>
        <w:br/>
        <w:t>của Thủ tướng Chính phủ)</w:t>
      </w:r>
    </w:p>
    <w:p w14:paraId="30791433" w14:textId="6D2DC4B2" w:rsidR="00B53253" w:rsidRDefault="00B53253" w:rsidP="00B53253"/>
    <w:p w14:paraId="0FDFE3DE" w14:textId="77777777" w:rsidR="007053FE" w:rsidRPr="00B53253" w:rsidRDefault="007053FE" w:rsidP="00B53253">
      <w:bookmarkStart w:id="2" w:name="_GoBack"/>
      <w:bookmarkEnd w:id="2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8605"/>
      </w:tblGrid>
      <w:tr w:rsidR="00E625F9" w:rsidRPr="00D56083" w14:paraId="6E83DFB3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716DA6A5" w14:textId="6788B26E" w:rsidR="00E625F9" w:rsidRPr="00024821" w:rsidRDefault="00E625F9" w:rsidP="00E625F9">
            <w:pPr>
              <w:spacing w:before="4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3C77A8">
              <w:rPr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169F0B5E" w14:textId="0232142F" w:rsidR="00E625F9" w:rsidRPr="00D56083" w:rsidRDefault="00E625F9" w:rsidP="00E625F9">
            <w:pPr>
              <w:spacing w:before="40" w:after="6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C77A8">
              <w:rPr>
                <w:b/>
                <w:bCs/>
                <w:color w:val="000000"/>
                <w:sz w:val="28"/>
                <w:szCs w:val="28"/>
              </w:rPr>
              <w:t>Lĩnh</w:t>
            </w:r>
            <w:proofErr w:type="spellEnd"/>
            <w:r w:rsidRPr="003C77A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7A8">
              <w:rPr>
                <w:b/>
                <w:bCs/>
                <w:color w:val="000000"/>
                <w:sz w:val="28"/>
                <w:szCs w:val="28"/>
              </w:rPr>
              <w:t>vực</w:t>
            </w:r>
            <w:proofErr w:type="spellEnd"/>
            <w:r w:rsidRPr="003C77A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7A8">
              <w:rPr>
                <w:b/>
                <w:bCs/>
                <w:color w:val="000000"/>
                <w:sz w:val="28"/>
                <w:szCs w:val="28"/>
              </w:rPr>
              <w:t>phải</w:t>
            </w:r>
            <w:proofErr w:type="spellEnd"/>
            <w:r w:rsidRPr="003C77A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7A8">
              <w:rPr>
                <w:b/>
                <w:bCs/>
                <w:color w:val="000000"/>
                <w:sz w:val="28"/>
                <w:szCs w:val="28"/>
              </w:rPr>
              <w:t>kiểm</w:t>
            </w:r>
            <w:proofErr w:type="spellEnd"/>
            <w:r w:rsidRPr="003C77A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7A8">
              <w:rPr>
                <w:b/>
                <w:bCs/>
                <w:color w:val="000000"/>
                <w:sz w:val="28"/>
                <w:szCs w:val="28"/>
              </w:rPr>
              <w:t>kê</w:t>
            </w:r>
            <w:proofErr w:type="spellEnd"/>
            <w:r w:rsidRPr="003C77A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7A8">
              <w:rPr>
                <w:b/>
                <w:bCs/>
                <w:color w:val="000000"/>
                <w:sz w:val="28"/>
                <w:szCs w:val="28"/>
              </w:rPr>
              <w:t>khí</w:t>
            </w:r>
            <w:proofErr w:type="spellEnd"/>
            <w:r w:rsidRPr="003C77A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7A8">
              <w:rPr>
                <w:b/>
                <w:bCs/>
                <w:color w:val="000000"/>
                <w:sz w:val="28"/>
                <w:szCs w:val="28"/>
              </w:rPr>
              <w:t>nhà</w:t>
            </w:r>
            <w:proofErr w:type="spellEnd"/>
            <w:r w:rsidRPr="003C77A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7A8">
              <w:rPr>
                <w:b/>
                <w:bCs/>
                <w:color w:val="000000"/>
                <w:sz w:val="28"/>
                <w:szCs w:val="28"/>
              </w:rPr>
              <w:t>kính</w:t>
            </w:r>
            <w:proofErr w:type="spellEnd"/>
          </w:p>
        </w:tc>
      </w:tr>
      <w:tr w:rsidR="00E625F9" w:rsidRPr="00D56083" w14:paraId="6919FB34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2FA90028" w14:textId="3818ACD3" w:rsidR="00E625F9" w:rsidRPr="00024821" w:rsidRDefault="00E625F9" w:rsidP="00E625F9">
            <w:pPr>
              <w:spacing w:before="4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024821">
              <w:rPr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0177B9A7" w14:textId="77777777" w:rsidR="00E625F9" w:rsidRPr="00D56083" w:rsidRDefault="00E625F9" w:rsidP="00E625F9">
            <w:pPr>
              <w:spacing w:before="40" w:after="6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6083">
              <w:rPr>
                <w:b/>
                <w:bCs/>
                <w:color w:val="000000"/>
                <w:sz w:val="28"/>
                <w:szCs w:val="28"/>
              </w:rPr>
              <w:t>Năng</w:t>
            </w:r>
            <w:proofErr w:type="spellEnd"/>
            <w:r w:rsidRPr="00D5608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b/>
                <w:bCs/>
                <w:color w:val="000000"/>
                <w:sz w:val="28"/>
                <w:szCs w:val="28"/>
              </w:rPr>
              <w:t>lượng</w:t>
            </w:r>
            <w:proofErr w:type="spellEnd"/>
          </w:p>
        </w:tc>
      </w:tr>
      <w:tr w:rsidR="00E625F9" w:rsidRPr="00D56083" w14:paraId="12B90C2F" w14:textId="77777777" w:rsidTr="00E625F9">
        <w:trPr>
          <w:trHeight w:val="293"/>
        </w:trPr>
        <w:tc>
          <w:tcPr>
            <w:tcW w:w="0" w:type="auto"/>
            <w:shd w:val="clear" w:color="auto" w:fill="auto"/>
            <w:vAlign w:val="center"/>
          </w:tcPr>
          <w:p w14:paraId="24C6FB4C" w14:textId="77777777" w:rsidR="00E625F9" w:rsidRPr="003C77A8" w:rsidRDefault="00E625F9" w:rsidP="00E625F9">
            <w:pPr>
              <w:spacing w:before="40" w:after="60"/>
              <w:jc w:val="center"/>
              <w:rPr>
                <w:color w:val="000000"/>
                <w:sz w:val="28"/>
                <w:szCs w:val="28"/>
              </w:rPr>
            </w:pPr>
            <w:r w:rsidRPr="003C77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00A345CA" w14:textId="77777777" w:rsidR="00E625F9" w:rsidRPr="00D56083" w:rsidRDefault="00E625F9" w:rsidP="00E625F9">
            <w:pPr>
              <w:spacing w:before="40" w:after="60"/>
              <w:rPr>
                <w:color w:val="000000"/>
                <w:sz w:val="28"/>
                <w:szCs w:val="28"/>
                <w:lang w:val="vi-VN"/>
              </w:rPr>
            </w:pPr>
            <w:proofErr w:type="spellStart"/>
            <w:r w:rsidRPr="00D56083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D56083">
              <w:rPr>
                <w:color w:val="000000"/>
                <w:sz w:val="28"/>
                <w:szCs w:val="28"/>
                <w:lang w:val="vi-VN"/>
              </w:rPr>
              <w:t xml:space="preserve"> nghiệp </w:t>
            </w:r>
            <w:proofErr w:type="spellStart"/>
            <w:r>
              <w:rPr>
                <w:color w:val="000000"/>
                <w:sz w:val="28"/>
                <w:szCs w:val="28"/>
              </w:rPr>
              <w:t>sản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xuất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D56083">
              <w:rPr>
                <w:color w:val="000000"/>
                <w:sz w:val="28"/>
                <w:szCs w:val="28"/>
                <w:lang w:val="vi-VN"/>
              </w:rPr>
              <w:t>năng lượng</w:t>
            </w:r>
          </w:p>
        </w:tc>
      </w:tr>
      <w:tr w:rsidR="00E625F9" w:rsidRPr="00D56083" w14:paraId="1BC93F4C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60152A96" w14:textId="77777777" w:rsidR="00E625F9" w:rsidRPr="003C77A8" w:rsidRDefault="00E625F9" w:rsidP="00E625F9">
            <w:pPr>
              <w:spacing w:before="40" w:after="60"/>
              <w:jc w:val="center"/>
              <w:rPr>
                <w:color w:val="000000"/>
                <w:sz w:val="28"/>
                <w:szCs w:val="28"/>
              </w:rPr>
            </w:pPr>
            <w:bookmarkStart w:id="3" w:name="_Hlk80113840"/>
            <w:r w:rsidRPr="003C77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270F94B9" w14:textId="77777777" w:rsidR="00E625F9" w:rsidRPr="003C77A8" w:rsidRDefault="00E625F9" w:rsidP="00E625F9">
            <w:pPr>
              <w:spacing w:before="40" w:after="60"/>
              <w:rPr>
                <w:color w:val="000000"/>
                <w:sz w:val="28"/>
                <w:szCs w:val="28"/>
              </w:rPr>
            </w:pPr>
            <w:proofErr w:type="spellStart"/>
            <w:r w:rsidRPr="00D56083">
              <w:rPr>
                <w:color w:val="000000"/>
                <w:sz w:val="28"/>
                <w:szCs w:val="28"/>
              </w:rPr>
              <w:t>Tiêu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thụ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năng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lượng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thương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mại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dịch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vụ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dân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dụng</w:t>
            </w:r>
            <w:proofErr w:type="spellEnd"/>
          </w:p>
        </w:tc>
      </w:tr>
      <w:bookmarkEnd w:id="3"/>
      <w:tr w:rsidR="00E625F9" w:rsidRPr="00D56083" w14:paraId="6681FE8E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128E0208" w14:textId="77777777" w:rsidR="00E625F9" w:rsidRPr="003C77A8" w:rsidRDefault="00E625F9" w:rsidP="00E625F9">
            <w:pPr>
              <w:spacing w:before="40" w:after="60"/>
              <w:jc w:val="center"/>
              <w:rPr>
                <w:color w:val="000000"/>
                <w:sz w:val="28"/>
                <w:szCs w:val="28"/>
              </w:rPr>
            </w:pPr>
            <w:r w:rsidRPr="003C77A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6CF0A1F4" w14:textId="77777777" w:rsidR="00E625F9" w:rsidRPr="00D56083" w:rsidRDefault="00E625F9" w:rsidP="00E625F9">
            <w:pPr>
              <w:spacing w:before="40" w:after="60"/>
              <w:rPr>
                <w:color w:val="000000"/>
                <w:sz w:val="28"/>
                <w:szCs w:val="28"/>
                <w:lang w:val="vi-VN"/>
              </w:rPr>
            </w:pPr>
            <w:proofErr w:type="spellStart"/>
            <w:r w:rsidRPr="00D56083">
              <w:rPr>
                <w:color w:val="000000"/>
                <w:sz w:val="28"/>
                <w:szCs w:val="28"/>
              </w:rPr>
              <w:t>Khai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thác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than</w:t>
            </w:r>
          </w:p>
        </w:tc>
      </w:tr>
      <w:tr w:rsidR="00E625F9" w:rsidRPr="00D56083" w14:paraId="4806C158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240F839A" w14:textId="77777777" w:rsidR="00E625F9" w:rsidRPr="003C77A8" w:rsidRDefault="00E625F9" w:rsidP="00E625F9">
            <w:pPr>
              <w:spacing w:before="40" w:after="60"/>
              <w:jc w:val="center"/>
              <w:rPr>
                <w:color w:val="000000"/>
                <w:sz w:val="28"/>
                <w:szCs w:val="28"/>
              </w:rPr>
            </w:pPr>
            <w:r w:rsidRPr="003C77A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023861A6" w14:textId="77777777" w:rsidR="00E625F9" w:rsidRPr="00D56083" w:rsidRDefault="00E625F9" w:rsidP="00E625F9">
            <w:pPr>
              <w:spacing w:before="40" w:after="60"/>
              <w:rPr>
                <w:color w:val="000000"/>
                <w:sz w:val="28"/>
                <w:szCs w:val="28"/>
                <w:lang w:val="vi-VN"/>
              </w:rPr>
            </w:pPr>
            <w:proofErr w:type="spellStart"/>
            <w:r w:rsidRPr="00D56083">
              <w:rPr>
                <w:color w:val="000000"/>
                <w:sz w:val="28"/>
                <w:szCs w:val="28"/>
              </w:rPr>
              <w:t>Khai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thác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dầu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khí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tự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nhiên</w:t>
            </w:r>
            <w:proofErr w:type="spellEnd"/>
          </w:p>
        </w:tc>
      </w:tr>
      <w:tr w:rsidR="00E625F9" w:rsidRPr="00D56083" w14:paraId="7E37923D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51E8E866" w14:textId="05ABF162" w:rsidR="00E625F9" w:rsidRPr="00024821" w:rsidRDefault="00E625F9" w:rsidP="00E625F9">
            <w:pPr>
              <w:spacing w:before="4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024821">
              <w:rPr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6F2875AE" w14:textId="77777777" w:rsidR="00E625F9" w:rsidRPr="00D56083" w:rsidRDefault="00E625F9" w:rsidP="00E625F9">
            <w:pPr>
              <w:spacing w:before="40" w:after="6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6083">
              <w:rPr>
                <w:b/>
                <w:bCs/>
                <w:color w:val="000000"/>
                <w:sz w:val="28"/>
                <w:szCs w:val="28"/>
              </w:rPr>
              <w:t>Giao</w:t>
            </w:r>
            <w:proofErr w:type="spellEnd"/>
            <w:r w:rsidRPr="00D5608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b/>
                <w:bCs/>
                <w:color w:val="000000"/>
                <w:sz w:val="28"/>
                <w:szCs w:val="28"/>
              </w:rPr>
              <w:t>thông</w:t>
            </w:r>
            <w:proofErr w:type="spellEnd"/>
            <w:r w:rsidRPr="00D5608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b/>
                <w:bCs/>
                <w:color w:val="000000"/>
                <w:sz w:val="28"/>
                <w:szCs w:val="28"/>
              </w:rPr>
              <w:t>vận</w:t>
            </w:r>
            <w:proofErr w:type="spellEnd"/>
            <w:r w:rsidRPr="00D5608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b/>
                <w:bCs/>
                <w:color w:val="000000"/>
                <w:sz w:val="28"/>
                <w:szCs w:val="28"/>
              </w:rPr>
              <w:t>tải</w:t>
            </w:r>
            <w:proofErr w:type="spellEnd"/>
          </w:p>
        </w:tc>
      </w:tr>
      <w:tr w:rsidR="00E625F9" w:rsidRPr="00D56083" w14:paraId="017E8F72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34F21C15" w14:textId="77777777" w:rsidR="00E625F9" w:rsidRPr="003C77A8" w:rsidRDefault="00E625F9" w:rsidP="00E625F9">
            <w:pPr>
              <w:spacing w:before="40" w:after="60"/>
              <w:jc w:val="center"/>
              <w:rPr>
                <w:color w:val="000000"/>
                <w:sz w:val="28"/>
                <w:szCs w:val="28"/>
              </w:rPr>
            </w:pPr>
            <w:r w:rsidRPr="003C77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472C1716" w14:textId="77777777" w:rsidR="00E625F9" w:rsidRPr="00D56083" w:rsidRDefault="00E625F9" w:rsidP="00E625F9">
            <w:pPr>
              <w:spacing w:before="40" w:after="60"/>
              <w:rPr>
                <w:color w:val="000000"/>
                <w:sz w:val="28"/>
                <w:szCs w:val="28"/>
              </w:rPr>
            </w:pPr>
            <w:proofErr w:type="spellStart"/>
            <w:r w:rsidRPr="00D56083">
              <w:rPr>
                <w:color w:val="000000"/>
                <w:sz w:val="28"/>
                <w:szCs w:val="28"/>
              </w:rPr>
              <w:t>Tiêu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thụ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năng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lượng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giao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thông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vận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tải</w:t>
            </w:r>
            <w:proofErr w:type="spellEnd"/>
          </w:p>
        </w:tc>
      </w:tr>
      <w:tr w:rsidR="00E625F9" w:rsidRPr="00D56083" w14:paraId="60FC4AD6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6F51C3D4" w14:textId="23B0A4EA" w:rsidR="00E625F9" w:rsidRPr="00024821" w:rsidRDefault="00E625F9" w:rsidP="00E625F9">
            <w:pPr>
              <w:spacing w:before="4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024821">
              <w:rPr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2ED29DCB" w14:textId="77777777" w:rsidR="00E625F9" w:rsidRPr="00D56083" w:rsidRDefault="00E625F9" w:rsidP="00E625F9">
            <w:pPr>
              <w:spacing w:before="40" w:after="6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6083">
              <w:rPr>
                <w:b/>
                <w:bCs/>
                <w:color w:val="000000"/>
                <w:sz w:val="28"/>
                <w:szCs w:val="28"/>
              </w:rPr>
              <w:t>Xây</w:t>
            </w:r>
            <w:proofErr w:type="spellEnd"/>
            <w:r w:rsidRPr="00D5608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b/>
                <w:bCs/>
                <w:color w:val="000000"/>
                <w:sz w:val="28"/>
                <w:szCs w:val="28"/>
              </w:rPr>
              <w:t>dựng</w:t>
            </w:r>
            <w:proofErr w:type="spellEnd"/>
          </w:p>
        </w:tc>
      </w:tr>
      <w:tr w:rsidR="00E625F9" w:rsidRPr="00D56083" w14:paraId="013A4A65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49CFE8A1" w14:textId="77777777" w:rsidR="00E625F9" w:rsidRPr="003C77A8" w:rsidRDefault="00E625F9" w:rsidP="00E625F9">
            <w:pPr>
              <w:spacing w:before="40" w:after="60"/>
              <w:jc w:val="center"/>
              <w:rPr>
                <w:color w:val="000000"/>
                <w:sz w:val="28"/>
                <w:szCs w:val="28"/>
              </w:rPr>
            </w:pPr>
            <w:r w:rsidRPr="003C77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481C501D" w14:textId="77777777" w:rsidR="00E625F9" w:rsidRPr="00D56083" w:rsidRDefault="00E625F9" w:rsidP="00E625F9">
            <w:pPr>
              <w:spacing w:before="40" w:after="6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6083">
              <w:rPr>
                <w:color w:val="000000"/>
                <w:sz w:val="28"/>
                <w:szCs w:val="28"/>
              </w:rPr>
              <w:t>Tiêu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thụ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năng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lượng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ngành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xây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dựng</w:t>
            </w:r>
            <w:proofErr w:type="spellEnd"/>
          </w:p>
        </w:tc>
      </w:tr>
      <w:tr w:rsidR="00E625F9" w:rsidRPr="00D56083" w14:paraId="763118AB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3444C0B6" w14:textId="77777777" w:rsidR="00E625F9" w:rsidRPr="003C77A8" w:rsidRDefault="00E625F9" w:rsidP="00E625F9">
            <w:pPr>
              <w:spacing w:before="40" w:after="60"/>
              <w:jc w:val="center"/>
              <w:rPr>
                <w:color w:val="000000"/>
                <w:sz w:val="28"/>
                <w:szCs w:val="28"/>
              </w:rPr>
            </w:pPr>
            <w:r w:rsidRPr="003C77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4CA1CC8D" w14:textId="36B3F9AE" w:rsidR="00E625F9" w:rsidRPr="00D56083" w:rsidRDefault="00E625F9" w:rsidP="00E625F9">
            <w:pPr>
              <w:spacing w:before="40" w:after="6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</w:t>
            </w:r>
            <w:r w:rsidRPr="00D56083">
              <w:rPr>
                <w:color w:val="000000"/>
                <w:sz w:val="28"/>
                <w:szCs w:val="28"/>
              </w:rPr>
              <w:t>uá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trình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nghiệp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sản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xuất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vật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liệu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xây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dựng</w:t>
            </w:r>
            <w:proofErr w:type="spellEnd"/>
          </w:p>
        </w:tc>
      </w:tr>
      <w:tr w:rsidR="00E625F9" w:rsidRPr="00D56083" w14:paraId="7F68DFF5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548C5FBE" w14:textId="49ED44CB" w:rsidR="00E625F9" w:rsidRPr="00024821" w:rsidRDefault="00E625F9" w:rsidP="00E625F9">
            <w:pPr>
              <w:spacing w:before="4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024821">
              <w:rPr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2841CD2C" w14:textId="77777777" w:rsidR="00E625F9" w:rsidRPr="00D56083" w:rsidRDefault="00E625F9" w:rsidP="00E625F9">
            <w:pPr>
              <w:spacing w:before="40" w:after="6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6083">
              <w:rPr>
                <w:b/>
                <w:bCs/>
                <w:color w:val="000000"/>
                <w:sz w:val="28"/>
                <w:szCs w:val="28"/>
              </w:rPr>
              <w:t>Các</w:t>
            </w:r>
            <w:proofErr w:type="spellEnd"/>
            <w:r w:rsidRPr="00D5608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b/>
                <w:bCs/>
                <w:color w:val="000000"/>
                <w:sz w:val="28"/>
                <w:szCs w:val="28"/>
              </w:rPr>
              <w:t>quá</w:t>
            </w:r>
            <w:proofErr w:type="spellEnd"/>
            <w:r w:rsidRPr="00D5608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b/>
                <w:bCs/>
                <w:color w:val="000000"/>
                <w:sz w:val="28"/>
                <w:szCs w:val="28"/>
              </w:rPr>
              <w:t>trình</w:t>
            </w:r>
            <w:proofErr w:type="spellEnd"/>
            <w:r w:rsidRPr="00D5608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b/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D5608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b/>
                <w:bCs/>
                <w:color w:val="000000"/>
                <w:sz w:val="28"/>
                <w:szCs w:val="28"/>
              </w:rPr>
              <w:t>nghiệp</w:t>
            </w:r>
            <w:proofErr w:type="spellEnd"/>
          </w:p>
        </w:tc>
      </w:tr>
      <w:tr w:rsidR="00E625F9" w:rsidRPr="00D56083" w14:paraId="5C611C44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7564A513" w14:textId="77777777" w:rsidR="00E625F9" w:rsidRPr="003C77A8" w:rsidRDefault="00E625F9" w:rsidP="00E625F9">
            <w:pPr>
              <w:spacing w:before="40" w:after="60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3C77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311DB979" w14:textId="77777777" w:rsidR="00E625F9" w:rsidRPr="00D56083" w:rsidRDefault="00E625F9" w:rsidP="00E625F9">
            <w:pPr>
              <w:spacing w:before="40" w:after="60"/>
              <w:rPr>
                <w:color w:val="000000"/>
                <w:sz w:val="28"/>
                <w:szCs w:val="28"/>
                <w:lang w:val="vi-VN"/>
              </w:rPr>
            </w:pPr>
            <w:proofErr w:type="spellStart"/>
            <w:r w:rsidRPr="00D56083">
              <w:rPr>
                <w:color w:val="000000"/>
                <w:sz w:val="28"/>
                <w:szCs w:val="28"/>
              </w:rPr>
              <w:t>Sản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xuất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r w:rsidRPr="00D56083">
              <w:rPr>
                <w:color w:val="000000"/>
                <w:sz w:val="28"/>
                <w:szCs w:val="28"/>
                <w:lang w:val="vi-VN"/>
              </w:rPr>
              <w:t>hóa chất</w:t>
            </w:r>
          </w:p>
        </w:tc>
      </w:tr>
      <w:tr w:rsidR="00E625F9" w:rsidRPr="00D56083" w14:paraId="52A8B807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14863738" w14:textId="77777777" w:rsidR="00E625F9" w:rsidRPr="003C77A8" w:rsidRDefault="00E625F9" w:rsidP="00E625F9">
            <w:pPr>
              <w:spacing w:before="40" w:after="60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3C77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7C012300" w14:textId="77777777" w:rsidR="00E625F9" w:rsidRPr="00D56083" w:rsidRDefault="00E625F9" w:rsidP="00E625F9">
            <w:pPr>
              <w:spacing w:before="40" w:after="60"/>
              <w:rPr>
                <w:color w:val="000000"/>
                <w:sz w:val="28"/>
                <w:szCs w:val="28"/>
                <w:lang w:val="vi-VN"/>
              </w:rPr>
            </w:pPr>
            <w:r w:rsidRPr="00D56083">
              <w:rPr>
                <w:color w:val="000000"/>
                <w:sz w:val="28"/>
                <w:szCs w:val="28"/>
                <w:lang w:val="vi-VN"/>
              </w:rPr>
              <w:t>Luyện kim</w:t>
            </w:r>
          </w:p>
        </w:tc>
      </w:tr>
      <w:tr w:rsidR="00E625F9" w:rsidRPr="00D56083" w14:paraId="4BDBF3D6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2DC9AD9E" w14:textId="0AB24CB9" w:rsidR="00E625F9" w:rsidRPr="003C77A8" w:rsidRDefault="00E625F9" w:rsidP="00E625F9">
            <w:pPr>
              <w:spacing w:before="4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3C77A8">
              <w:rPr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2D164EDB" w14:textId="77777777" w:rsidR="00E625F9" w:rsidRPr="00D56083" w:rsidRDefault="00E625F9" w:rsidP="00E625F9">
            <w:pPr>
              <w:spacing w:before="40" w:after="60"/>
              <w:rPr>
                <w:color w:val="000000"/>
                <w:sz w:val="28"/>
                <w:szCs w:val="28"/>
                <w:lang w:val="vi-VN"/>
              </w:rPr>
            </w:pPr>
            <w:proofErr w:type="spellStart"/>
            <w:r w:rsidRPr="00D56083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nghiệp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điện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tử</w:t>
            </w:r>
            <w:proofErr w:type="spellEnd"/>
          </w:p>
        </w:tc>
      </w:tr>
      <w:tr w:rsidR="00E625F9" w:rsidRPr="00D56083" w14:paraId="4CAE3DE4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50262F22" w14:textId="34BB95F7" w:rsidR="00E625F9" w:rsidRPr="003C77A8" w:rsidRDefault="00E625F9" w:rsidP="00E625F9">
            <w:pPr>
              <w:spacing w:before="4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3C77A8">
              <w:rPr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63EB15BF" w14:textId="77777777" w:rsidR="00E625F9" w:rsidRPr="00D56083" w:rsidRDefault="00E625F9" w:rsidP="00E625F9">
            <w:pPr>
              <w:spacing w:before="40" w:after="60"/>
              <w:rPr>
                <w:color w:val="000000"/>
                <w:sz w:val="28"/>
                <w:szCs w:val="28"/>
                <w:lang w:val="vi-VN"/>
              </w:rPr>
            </w:pPr>
            <w:proofErr w:type="spellStart"/>
            <w:r w:rsidRPr="00D56083">
              <w:rPr>
                <w:color w:val="000000"/>
                <w:sz w:val="28"/>
                <w:szCs w:val="28"/>
              </w:rPr>
              <w:t>Sử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dụng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sản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phẩm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thay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thế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cho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chất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làm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suy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giảm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tầng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ô-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dôn</w:t>
            </w:r>
            <w:proofErr w:type="spellEnd"/>
          </w:p>
        </w:tc>
      </w:tr>
      <w:tr w:rsidR="00E625F9" w:rsidRPr="00D56083" w14:paraId="51C42F40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5389372F" w14:textId="6E016AA1" w:rsidR="00E625F9" w:rsidRPr="003C77A8" w:rsidRDefault="00E625F9" w:rsidP="00E625F9">
            <w:pPr>
              <w:spacing w:before="4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3C77A8">
              <w:rPr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5216DA5E" w14:textId="77777777" w:rsidR="00E625F9" w:rsidRPr="00D56083" w:rsidRDefault="00E625F9" w:rsidP="00E625F9">
            <w:pPr>
              <w:spacing w:before="40" w:after="60"/>
              <w:rPr>
                <w:color w:val="000000"/>
                <w:sz w:val="28"/>
                <w:szCs w:val="28"/>
                <w:lang w:val="vi-VN"/>
              </w:rPr>
            </w:pPr>
            <w:proofErr w:type="spellStart"/>
            <w:r w:rsidRPr="00D56083">
              <w:rPr>
                <w:color w:val="000000"/>
                <w:sz w:val="28"/>
                <w:szCs w:val="28"/>
              </w:rPr>
              <w:t>Sản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xuất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sử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dụng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sản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phẩm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nghiệp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khác</w:t>
            </w:r>
            <w:proofErr w:type="spellEnd"/>
          </w:p>
        </w:tc>
      </w:tr>
      <w:tr w:rsidR="00E625F9" w:rsidRPr="00D56083" w14:paraId="50DA0195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6E5581B0" w14:textId="722A1842" w:rsidR="00E625F9" w:rsidRPr="00024821" w:rsidRDefault="00E625F9" w:rsidP="00E625F9">
            <w:pPr>
              <w:spacing w:before="4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024821">
              <w:rPr>
                <w:b/>
                <w:color w:val="000000"/>
                <w:sz w:val="28"/>
                <w:szCs w:val="28"/>
              </w:rPr>
              <w:t>V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615D3C2A" w14:textId="67C47375" w:rsidR="00E625F9" w:rsidRPr="00D56083" w:rsidRDefault="00E625F9" w:rsidP="00E625F9">
            <w:pPr>
              <w:spacing w:before="40" w:after="6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6083">
              <w:rPr>
                <w:b/>
                <w:bCs/>
                <w:color w:val="000000"/>
                <w:sz w:val="28"/>
                <w:szCs w:val="28"/>
              </w:rPr>
              <w:t>Nông</w:t>
            </w:r>
            <w:proofErr w:type="spellEnd"/>
            <w:r w:rsidRPr="00D5608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b/>
                <w:bCs/>
                <w:color w:val="000000"/>
                <w:sz w:val="28"/>
                <w:szCs w:val="28"/>
              </w:rPr>
              <w:t>nghiệp</w:t>
            </w:r>
            <w:proofErr w:type="spellEnd"/>
            <w:r w:rsidRPr="00D56083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6083">
              <w:rPr>
                <w:b/>
                <w:bCs/>
                <w:color w:val="000000"/>
                <w:sz w:val="28"/>
                <w:szCs w:val="28"/>
              </w:rPr>
              <w:t>lâm</w:t>
            </w:r>
            <w:proofErr w:type="spellEnd"/>
            <w:r w:rsidRPr="00D5608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b/>
                <w:bCs/>
                <w:color w:val="000000"/>
                <w:sz w:val="28"/>
                <w:szCs w:val="28"/>
              </w:rPr>
              <w:t>nghiệp</w:t>
            </w:r>
            <w:proofErr w:type="spellEnd"/>
            <w:r w:rsidRPr="00D5608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b/>
                <w:bCs/>
                <w:color w:val="000000"/>
                <w:sz w:val="28"/>
                <w:szCs w:val="28"/>
              </w:rPr>
              <w:t>và</w:t>
            </w:r>
            <w:proofErr w:type="spellEnd"/>
            <w:r w:rsidRPr="00D5608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b/>
                <w:bCs/>
                <w:color w:val="000000"/>
                <w:sz w:val="28"/>
                <w:szCs w:val="28"/>
              </w:rPr>
              <w:t>sử</w:t>
            </w:r>
            <w:proofErr w:type="spellEnd"/>
            <w:r w:rsidRPr="00D5608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b/>
                <w:bCs/>
                <w:color w:val="000000"/>
                <w:sz w:val="28"/>
                <w:szCs w:val="28"/>
              </w:rPr>
              <w:t>dụng</w:t>
            </w:r>
            <w:proofErr w:type="spellEnd"/>
            <w:r w:rsidRPr="00D5608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b/>
                <w:bCs/>
                <w:color w:val="000000"/>
                <w:sz w:val="28"/>
                <w:szCs w:val="28"/>
              </w:rPr>
              <w:t>đất</w:t>
            </w:r>
            <w:proofErr w:type="spellEnd"/>
          </w:p>
        </w:tc>
      </w:tr>
      <w:tr w:rsidR="00E625F9" w:rsidRPr="00D56083" w14:paraId="67FA65B2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567B814D" w14:textId="77777777" w:rsidR="00E625F9" w:rsidRPr="003C77A8" w:rsidRDefault="00E625F9" w:rsidP="00E625F9">
            <w:pPr>
              <w:spacing w:before="40" w:after="60"/>
              <w:jc w:val="center"/>
              <w:rPr>
                <w:color w:val="000000"/>
                <w:sz w:val="28"/>
                <w:szCs w:val="28"/>
              </w:rPr>
            </w:pPr>
            <w:r w:rsidRPr="003C77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5B1C4E73" w14:textId="77777777" w:rsidR="00E625F9" w:rsidRPr="00D56083" w:rsidRDefault="00E625F9" w:rsidP="00E625F9">
            <w:pPr>
              <w:spacing w:before="40" w:after="60"/>
              <w:rPr>
                <w:color w:val="000000"/>
                <w:sz w:val="28"/>
                <w:szCs w:val="28"/>
                <w:lang w:val="vi-VN"/>
              </w:rPr>
            </w:pPr>
            <w:r w:rsidRPr="00D56083">
              <w:rPr>
                <w:color w:val="000000"/>
                <w:sz w:val="28"/>
                <w:szCs w:val="28"/>
                <w:lang w:val="vi-VN"/>
              </w:rPr>
              <w:t>Phát thải từ chăn nuôi</w:t>
            </w:r>
          </w:p>
        </w:tc>
      </w:tr>
      <w:tr w:rsidR="00E625F9" w:rsidRPr="00D56083" w14:paraId="18D205AC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0C1C484A" w14:textId="77777777" w:rsidR="00E625F9" w:rsidRPr="003C77A8" w:rsidRDefault="00E625F9" w:rsidP="00E625F9">
            <w:pPr>
              <w:spacing w:before="40" w:after="60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3C77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340E0491" w14:textId="77777777" w:rsidR="00E625F9" w:rsidRPr="00D56083" w:rsidRDefault="00E625F9" w:rsidP="00E625F9">
            <w:pPr>
              <w:spacing w:before="40" w:after="60"/>
              <w:rPr>
                <w:color w:val="000000"/>
                <w:sz w:val="28"/>
                <w:szCs w:val="28"/>
                <w:lang w:val="vi-VN"/>
              </w:rPr>
            </w:pPr>
            <w:proofErr w:type="spellStart"/>
            <w:r w:rsidRPr="00D56083">
              <w:rPr>
                <w:color w:val="000000"/>
                <w:sz w:val="28"/>
                <w:szCs w:val="28"/>
              </w:rPr>
              <w:t>Sử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dụng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chuyển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đổi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mục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đích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sử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dụng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đất</w:t>
            </w:r>
            <w:proofErr w:type="spellEnd"/>
          </w:p>
        </w:tc>
      </w:tr>
      <w:tr w:rsidR="00E625F9" w:rsidRPr="00D56083" w14:paraId="20669E7A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4C30468A" w14:textId="77777777" w:rsidR="00E625F9" w:rsidRPr="003C77A8" w:rsidRDefault="00E625F9" w:rsidP="00E625F9">
            <w:pPr>
              <w:spacing w:before="40" w:after="60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3C77A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730EF8AB" w14:textId="77777777" w:rsidR="00E625F9" w:rsidRPr="00D56083" w:rsidRDefault="00E625F9" w:rsidP="00E625F9">
            <w:pPr>
              <w:spacing w:before="40" w:after="60"/>
              <w:rPr>
                <w:color w:val="000000"/>
                <w:sz w:val="28"/>
                <w:szCs w:val="28"/>
              </w:rPr>
            </w:pPr>
            <w:proofErr w:type="spellStart"/>
            <w:r w:rsidRPr="00D56083">
              <w:rPr>
                <w:color w:val="000000"/>
                <w:sz w:val="28"/>
                <w:szCs w:val="28"/>
              </w:rPr>
              <w:t>Canh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tác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nông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nghiệp</w:t>
            </w:r>
            <w:proofErr w:type="spellEnd"/>
          </w:p>
        </w:tc>
      </w:tr>
      <w:tr w:rsidR="00E625F9" w:rsidRPr="00D56083" w14:paraId="2B327C85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65EA4F27" w14:textId="4ADFB97B" w:rsidR="00E625F9" w:rsidRPr="003C77A8" w:rsidRDefault="00E625F9" w:rsidP="00E625F9">
            <w:pPr>
              <w:spacing w:before="4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68EB6FF2" w14:textId="1FC864C6" w:rsidR="00E625F9" w:rsidRPr="00D56083" w:rsidRDefault="00E625F9" w:rsidP="00E625F9">
            <w:pPr>
              <w:spacing w:before="40" w:after="6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thụ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năng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lượng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nông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nghiệp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lâm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nghiệp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thủy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sản</w:t>
            </w:r>
            <w:proofErr w:type="spellEnd"/>
          </w:p>
        </w:tc>
      </w:tr>
      <w:tr w:rsidR="00E625F9" w:rsidRPr="00D56083" w14:paraId="734D6B0C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1BDA6698" w14:textId="17206735" w:rsidR="00E625F9" w:rsidRPr="005E074F" w:rsidRDefault="00E625F9" w:rsidP="00E625F9">
            <w:pPr>
              <w:spacing w:before="4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249E9882" w14:textId="77777777" w:rsidR="00E625F9" w:rsidRPr="00D56083" w:rsidRDefault="00E625F9" w:rsidP="00E625F9">
            <w:pPr>
              <w:spacing w:before="40" w:after="60"/>
              <w:rPr>
                <w:color w:val="000000"/>
                <w:sz w:val="28"/>
                <w:szCs w:val="28"/>
              </w:rPr>
            </w:pPr>
            <w:proofErr w:type="spellStart"/>
            <w:r w:rsidRPr="00D56083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nguồn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thải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nông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nghiệp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khác</w:t>
            </w:r>
            <w:proofErr w:type="spellEnd"/>
          </w:p>
        </w:tc>
      </w:tr>
      <w:tr w:rsidR="00E625F9" w:rsidRPr="00D56083" w14:paraId="649308F3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7C10918F" w14:textId="2DEA3478" w:rsidR="00E625F9" w:rsidRPr="00024821" w:rsidRDefault="00E625F9" w:rsidP="00E625F9">
            <w:pPr>
              <w:spacing w:before="4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024821">
              <w:rPr>
                <w:b/>
                <w:color w:val="000000"/>
                <w:sz w:val="28"/>
                <w:szCs w:val="28"/>
              </w:rPr>
              <w:t>VI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22AD11DD" w14:textId="77777777" w:rsidR="00E625F9" w:rsidRPr="00D56083" w:rsidRDefault="00E625F9" w:rsidP="00E625F9">
            <w:pPr>
              <w:spacing w:before="40" w:after="60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D56083">
              <w:rPr>
                <w:b/>
                <w:bCs/>
                <w:color w:val="000000"/>
                <w:sz w:val="28"/>
                <w:szCs w:val="28"/>
                <w:lang w:val="vi-VN"/>
              </w:rPr>
              <w:t>Chất thải</w:t>
            </w:r>
          </w:p>
        </w:tc>
      </w:tr>
      <w:tr w:rsidR="00E625F9" w:rsidRPr="00D56083" w14:paraId="03582910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77CB3EEC" w14:textId="77777777" w:rsidR="00E625F9" w:rsidRPr="003C77A8" w:rsidRDefault="00E625F9" w:rsidP="00E625F9">
            <w:pPr>
              <w:spacing w:before="40" w:after="60"/>
              <w:jc w:val="center"/>
              <w:rPr>
                <w:color w:val="000000"/>
                <w:sz w:val="28"/>
                <w:szCs w:val="28"/>
              </w:rPr>
            </w:pPr>
            <w:r w:rsidRPr="003C77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4B39CC1C" w14:textId="77777777" w:rsidR="00E625F9" w:rsidRPr="00D56083" w:rsidRDefault="00E625F9" w:rsidP="00E625F9">
            <w:pPr>
              <w:spacing w:before="40" w:after="60"/>
              <w:rPr>
                <w:color w:val="000000"/>
                <w:sz w:val="28"/>
                <w:szCs w:val="28"/>
              </w:rPr>
            </w:pPr>
            <w:proofErr w:type="spellStart"/>
            <w:r w:rsidRPr="00D56083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thải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từ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bãi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chôn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lấp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chất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thải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rắn</w:t>
            </w:r>
            <w:proofErr w:type="spellEnd"/>
          </w:p>
        </w:tc>
      </w:tr>
      <w:tr w:rsidR="00E625F9" w:rsidRPr="00D56083" w14:paraId="12CDBE80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682C0AF3" w14:textId="77777777" w:rsidR="00E625F9" w:rsidRPr="003C77A8" w:rsidRDefault="00E625F9" w:rsidP="00E625F9">
            <w:pPr>
              <w:spacing w:before="40" w:after="60"/>
              <w:jc w:val="center"/>
              <w:rPr>
                <w:color w:val="000000"/>
                <w:sz w:val="28"/>
                <w:szCs w:val="28"/>
              </w:rPr>
            </w:pPr>
            <w:r w:rsidRPr="003C77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7CACF8B2" w14:textId="77777777" w:rsidR="00E625F9" w:rsidRPr="00D56083" w:rsidRDefault="00E625F9" w:rsidP="00E625F9">
            <w:pPr>
              <w:spacing w:before="40" w:after="60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D56083">
              <w:rPr>
                <w:color w:val="000000"/>
                <w:sz w:val="28"/>
                <w:szCs w:val="28"/>
                <w:lang w:val="vi-VN"/>
              </w:rPr>
              <w:t>Phát thải từ xử lý chất thải rắn bằng phường pháp sinh học</w:t>
            </w:r>
          </w:p>
        </w:tc>
      </w:tr>
      <w:tr w:rsidR="00E625F9" w:rsidRPr="00D56083" w14:paraId="652FB6A1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7A11F576" w14:textId="77777777" w:rsidR="00E625F9" w:rsidRPr="003C77A8" w:rsidRDefault="00E625F9" w:rsidP="00E625F9">
            <w:pPr>
              <w:spacing w:before="40" w:after="60"/>
              <w:jc w:val="center"/>
              <w:rPr>
                <w:color w:val="000000"/>
                <w:sz w:val="28"/>
                <w:szCs w:val="28"/>
              </w:rPr>
            </w:pPr>
            <w:r w:rsidRPr="003C77A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1E029C37" w14:textId="77777777" w:rsidR="00E625F9" w:rsidRPr="00D56083" w:rsidRDefault="00E625F9" w:rsidP="00E625F9">
            <w:pPr>
              <w:spacing w:before="40" w:after="60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D56083">
              <w:rPr>
                <w:color w:val="000000"/>
                <w:sz w:val="28"/>
                <w:szCs w:val="28"/>
                <w:lang w:val="vi-VN"/>
              </w:rPr>
              <w:t>Phát thải từ thiêu đốt và đốt lộ thiên chất thải</w:t>
            </w:r>
          </w:p>
        </w:tc>
      </w:tr>
      <w:tr w:rsidR="00E625F9" w:rsidRPr="002C46FD" w14:paraId="1AB6FB18" w14:textId="77777777" w:rsidTr="00E625F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727E37B8" w14:textId="77777777" w:rsidR="00E625F9" w:rsidRPr="003C77A8" w:rsidRDefault="00E625F9" w:rsidP="00E625F9">
            <w:pPr>
              <w:spacing w:before="40" w:after="60"/>
              <w:jc w:val="center"/>
              <w:rPr>
                <w:color w:val="000000"/>
                <w:sz w:val="28"/>
                <w:szCs w:val="28"/>
              </w:rPr>
            </w:pPr>
            <w:r w:rsidRPr="003C77A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6F2C89FF" w14:textId="77777777" w:rsidR="00E625F9" w:rsidRPr="00D56083" w:rsidRDefault="00E625F9" w:rsidP="00E625F9">
            <w:pPr>
              <w:spacing w:before="40" w:after="60"/>
              <w:rPr>
                <w:color w:val="000000"/>
                <w:sz w:val="28"/>
                <w:szCs w:val="28"/>
              </w:rPr>
            </w:pPr>
            <w:proofErr w:type="spellStart"/>
            <w:r w:rsidRPr="00D56083">
              <w:rPr>
                <w:color w:val="000000"/>
                <w:sz w:val="28"/>
                <w:szCs w:val="28"/>
              </w:rPr>
              <w:t>Xử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lý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xả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thải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nước</w:t>
            </w:r>
            <w:proofErr w:type="spellEnd"/>
            <w:r w:rsidRPr="00D56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083">
              <w:rPr>
                <w:color w:val="000000"/>
                <w:sz w:val="28"/>
                <w:szCs w:val="28"/>
              </w:rPr>
              <w:t>thải</w:t>
            </w:r>
            <w:proofErr w:type="spellEnd"/>
          </w:p>
        </w:tc>
      </w:tr>
    </w:tbl>
    <w:p w14:paraId="64561EB9" w14:textId="77777777" w:rsidR="00176DF4" w:rsidRPr="00176DF4" w:rsidRDefault="00176DF4" w:rsidP="00B53253">
      <w:pPr>
        <w:spacing w:before="80" w:after="60" w:line="360" w:lineRule="exact"/>
        <w:ind w:firstLine="720"/>
        <w:jc w:val="both"/>
        <w:rPr>
          <w:b/>
          <w:bCs/>
        </w:rPr>
      </w:pPr>
    </w:p>
    <w:sectPr w:rsidR="00176DF4" w:rsidRPr="00176DF4" w:rsidSect="00E625F9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09FFC" w14:textId="77777777" w:rsidR="001756B1" w:rsidRDefault="001756B1">
      <w:r>
        <w:separator/>
      </w:r>
    </w:p>
  </w:endnote>
  <w:endnote w:type="continuationSeparator" w:id="0">
    <w:p w14:paraId="6D4F37BE" w14:textId="77777777" w:rsidR="001756B1" w:rsidRDefault="0017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4FF1B" w14:textId="10C22CFB" w:rsidR="00953B4F" w:rsidRPr="000A1D6A" w:rsidRDefault="009C38C2" w:rsidP="00F9138D">
    <w:pPr>
      <w:pStyle w:val="Footer"/>
      <w:jc w:val="center"/>
      <w:rPr>
        <w:sz w:val="28"/>
        <w:szCs w:val="28"/>
      </w:rPr>
    </w:pPr>
    <w:r w:rsidRPr="000A1D6A">
      <w:rPr>
        <w:sz w:val="28"/>
        <w:szCs w:val="28"/>
      </w:rPr>
      <w:fldChar w:fldCharType="begin"/>
    </w:r>
    <w:r w:rsidRPr="000A1D6A">
      <w:rPr>
        <w:sz w:val="28"/>
        <w:szCs w:val="28"/>
      </w:rPr>
      <w:instrText xml:space="preserve"> PAGE   \* MERGEFORMAT </w:instrText>
    </w:r>
    <w:r w:rsidRPr="000A1D6A">
      <w:rPr>
        <w:sz w:val="28"/>
        <w:szCs w:val="28"/>
      </w:rPr>
      <w:fldChar w:fldCharType="separate"/>
    </w:r>
    <w:r w:rsidR="007053FE">
      <w:rPr>
        <w:noProof/>
        <w:sz w:val="28"/>
        <w:szCs w:val="28"/>
      </w:rPr>
      <w:t>1</w:t>
    </w:r>
    <w:r w:rsidRPr="000A1D6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FF1D2" w14:textId="77777777" w:rsidR="001756B1" w:rsidRDefault="001756B1">
      <w:r>
        <w:separator/>
      </w:r>
    </w:p>
  </w:footnote>
  <w:footnote w:type="continuationSeparator" w:id="0">
    <w:p w14:paraId="4AB7EF02" w14:textId="77777777" w:rsidR="001756B1" w:rsidRDefault="00175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862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F3EAD"/>
    <w:multiLevelType w:val="multilevel"/>
    <w:tmpl w:val="40D22A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CA24785"/>
    <w:multiLevelType w:val="multilevel"/>
    <w:tmpl w:val="D8DC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25E62"/>
    <w:multiLevelType w:val="multilevel"/>
    <w:tmpl w:val="3634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357ED"/>
    <w:multiLevelType w:val="hybridMultilevel"/>
    <w:tmpl w:val="09A66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D4B2A"/>
    <w:multiLevelType w:val="hybridMultilevel"/>
    <w:tmpl w:val="A886AB32"/>
    <w:lvl w:ilvl="0" w:tplc="A04286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F3AA2"/>
    <w:multiLevelType w:val="multilevel"/>
    <w:tmpl w:val="B6B0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8D2C52"/>
    <w:multiLevelType w:val="hybridMultilevel"/>
    <w:tmpl w:val="E4866BE0"/>
    <w:lvl w:ilvl="0" w:tplc="E034DE0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AE2FB6"/>
    <w:multiLevelType w:val="multilevel"/>
    <w:tmpl w:val="48FA0520"/>
    <w:lvl w:ilvl="0">
      <w:start w:val="1"/>
      <w:numFmt w:val="none"/>
      <w:pStyle w:val="Heading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49A6771"/>
    <w:multiLevelType w:val="hybridMultilevel"/>
    <w:tmpl w:val="3434F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D2D4A"/>
    <w:multiLevelType w:val="hybridMultilevel"/>
    <w:tmpl w:val="4D52C840"/>
    <w:lvl w:ilvl="0" w:tplc="A5FA1616">
      <w:start w:val="1"/>
      <w:numFmt w:val="lowerLetter"/>
      <w:lvlText w:val="(%1)"/>
      <w:lvlJc w:val="left"/>
      <w:pPr>
        <w:ind w:left="1438" w:hanging="360"/>
      </w:pPr>
      <w:rPr>
        <w:rFonts w:hint="default"/>
      </w:rPr>
    </w:lvl>
    <w:lvl w:ilvl="1" w:tplc="886AB1D6">
      <w:start w:val="1"/>
      <w:numFmt w:val="lowerLetter"/>
      <w:lvlText w:val="%2."/>
      <w:lvlJc w:val="left"/>
      <w:pPr>
        <w:ind w:left="2158" w:hanging="360"/>
      </w:pPr>
    </w:lvl>
    <w:lvl w:ilvl="2" w:tplc="CA303630">
      <w:start w:val="1"/>
      <w:numFmt w:val="lowerRoman"/>
      <w:lvlText w:val="%3."/>
      <w:lvlJc w:val="right"/>
      <w:pPr>
        <w:ind w:left="2878" w:hanging="180"/>
      </w:pPr>
    </w:lvl>
    <w:lvl w:ilvl="3" w:tplc="616ABF68">
      <w:start w:val="1"/>
      <w:numFmt w:val="decimal"/>
      <w:lvlText w:val="%4."/>
      <w:lvlJc w:val="left"/>
      <w:pPr>
        <w:ind w:left="3598" w:hanging="360"/>
      </w:pPr>
    </w:lvl>
    <w:lvl w:ilvl="4" w:tplc="9A82DDDE">
      <w:start w:val="1"/>
      <w:numFmt w:val="lowerLetter"/>
      <w:lvlText w:val="%5."/>
      <w:lvlJc w:val="left"/>
      <w:pPr>
        <w:ind w:left="4318" w:hanging="360"/>
      </w:pPr>
    </w:lvl>
    <w:lvl w:ilvl="5" w:tplc="3F38B354">
      <w:start w:val="1"/>
      <w:numFmt w:val="lowerRoman"/>
      <w:lvlText w:val="%6."/>
      <w:lvlJc w:val="right"/>
      <w:pPr>
        <w:ind w:left="5038" w:hanging="180"/>
      </w:pPr>
    </w:lvl>
    <w:lvl w:ilvl="6" w:tplc="2B8298E6">
      <w:start w:val="1"/>
      <w:numFmt w:val="decimal"/>
      <w:lvlText w:val="%7."/>
      <w:lvlJc w:val="left"/>
      <w:pPr>
        <w:ind w:left="5758" w:hanging="360"/>
      </w:pPr>
    </w:lvl>
    <w:lvl w:ilvl="7" w:tplc="18224FDA">
      <w:start w:val="1"/>
      <w:numFmt w:val="lowerLetter"/>
      <w:lvlText w:val="%8."/>
      <w:lvlJc w:val="left"/>
      <w:pPr>
        <w:ind w:left="6478" w:hanging="360"/>
      </w:pPr>
    </w:lvl>
    <w:lvl w:ilvl="8" w:tplc="EEE2180E">
      <w:start w:val="1"/>
      <w:numFmt w:val="lowerRoman"/>
      <w:lvlText w:val="%9."/>
      <w:lvlJc w:val="right"/>
      <w:pPr>
        <w:ind w:left="7198" w:hanging="180"/>
      </w:pPr>
    </w:lvl>
  </w:abstractNum>
  <w:abstractNum w:abstractNumId="11" w15:restartNumberingAfterBreak="0">
    <w:nsid w:val="5F4C3EE1"/>
    <w:multiLevelType w:val="multilevel"/>
    <w:tmpl w:val="2B0CD6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7002B7D"/>
    <w:multiLevelType w:val="hybridMultilevel"/>
    <w:tmpl w:val="8B943DD2"/>
    <w:lvl w:ilvl="0" w:tplc="393E5A54">
      <w:start w:val="1"/>
      <w:numFmt w:val="decimal"/>
      <w:lvlText w:val="Điều %1."/>
      <w:lvlJc w:val="left"/>
      <w:pPr>
        <w:ind w:left="1440" w:hanging="360"/>
      </w:pPr>
      <w:rPr>
        <w:rFonts w:hint="default"/>
      </w:rPr>
    </w:lvl>
    <w:lvl w:ilvl="1" w:tplc="79DC8368">
      <w:start w:val="1"/>
      <w:numFmt w:val="decimal"/>
      <w:lvlText w:val="Điều 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B0AB0"/>
    <w:multiLevelType w:val="multilevel"/>
    <w:tmpl w:val="8156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633239"/>
    <w:multiLevelType w:val="multilevel"/>
    <w:tmpl w:val="4A309D30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7"/>
  </w:num>
  <w:num w:numId="5">
    <w:abstractNumId w:val="1"/>
  </w:num>
  <w:num w:numId="6">
    <w:abstractNumId w:val="14"/>
  </w:num>
  <w:num w:numId="7">
    <w:abstractNumId w:val="13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C2"/>
    <w:rsid w:val="00024821"/>
    <w:rsid w:val="001756B1"/>
    <w:rsid w:val="00176DF4"/>
    <w:rsid w:val="00230853"/>
    <w:rsid w:val="00255F2C"/>
    <w:rsid w:val="002C1A57"/>
    <w:rsid w:val="003B6E8C"/>
    <w:rsid w:val="004C48F7"/>
    <w:rsid w:val="005E074F"/>
    <w:rsid w:val="005E161D"/>
    <w:rsid w:val="006521C5"/>
    <w:rsid w:val="006823C8"/>
    <w:rsid w:val="007053FE"/>
    <w:rsid w:val="009C38C2"/>
    <w:rsid w:val="009E3B53"/>
    <w:rsid w:val="00B53253"/>
    <w:rsid w:val="00BB3052"/>
    <w:rsid w:val="00BC6E36"/>
    <w:rsid w:val="00CC7046"/>
    <w:rsid w:val="00D73D53"/>
    <w:rsid w:val="00DF7379"/>
    <w:rsid w:val="00E625F9"/>
    <w:rsid w:val="00EA2CCB"/>
    <w:rsid w:val="00EB1757"/>
    <w:rsid w:val="00F715A2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4FD7"/>
  <w15:chartTrackingRefBased/>
  <w15:docId w15:val="{393564FE-25A0-40D1-8B93-8016ADDB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8C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38C2"/>
    <w:pPr>
      <w:keepNext/>
      <w:numPr>
        <w:numId w:val="3"/>
      </w:numPr>
      <w:spacing w:before="240" w:after="240" w:line="360" w:lineRule="auto"/>
      <w:jc w:val="center"/>
      <w:outlineLvl w:val="0"/>
    </w:pPr>
    <w:rPr>
      <w:rFonts w:eastAsia="Times New Roman"/>
      <w:b/>
      <w:bCs/>
      <w:kern w:val="32"/>
      <w:sz w:val="28"/>
      <w:szCs w:val="32"/>
      <w:lang w:val="nl-NL"/>
    </w:rPr>
  </w:style>
  <w:style w:type="paragraph" w:styleId="Heading2">
    <w:name w:val="heading 2"/>
    <w:basedOn w:val="Normal"/>
    <w:link w:val="Heading2Char"/>
    <w:autoRedefine/>
    <w:uiPriority w:val="9"/>
    <w:qFormat/>
    <w:rsid w:val="009C38C2"/>
    <w:pPr>
      <w:spacing w:before="240" w:after="60"/>
      <w:ind w:firstLine="709"/>
      <w:jc w:val="both"/>
      <w:outlineLvl w:val="1"/>
    </w:pPr>
    <w:rPr>
      <w:rFonts w:eastAsia="Times New Roman"/>
      <w:b/>
      <w:bCs/>
      <w:sz w:val="28"/>
      <w:szCs w:val="36"/>
      <w:lang w:val="vi-VN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C38C2"/>
    <w:pPr>
      <w:keepNext/>
      <w:numPr>
        <w:ilvl w:val="2"/>
        <w:numId w:val="3"/>
      </w:numPr>
      <w:tabs>
        <w:tab w:val="left" w:pos="851"/>
      </w:tabs>
      <w:spacing w:before="60" w:after="60"/>
      <w:jc w:val="both"/>
      <w:outlineLvl w:val="2"/>
    </w:pPr>
    <w:rPr>
      <w:rFonts w:ascii="Calibri" w:eastAsia="Times New Roman" w:hAnsi="Calibri"/>
      <w:b/>
      <w:bCs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8C2"/>
    <w:rPr>
      <w:rFonts w:ascii="Times New Roman" w:eastAsia="Times New Roman" w:hAnsi="Times New Roman" w:cs="Times New Roman"/>
      <w:b/>
      <w:bCs/>
      <w:kern w:val="32"/>
      <w:sz w:val="28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9C38C2"/>
    <w:rPr>
      <w:rFonts w:ascii="Times New Roman" w:eastAsia="Times New Roman" w:hAnsi="Times New Roman" w:cs="Times New Roman"/>
      <w:b/>
      <w:bCs/>
      <w:sz w:val="28"/>
      <w:szCs w:val="36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9C38C2"/>
    <w:rPr>
      <w:rFonts w:ascii="Calibri" w:eastAsia="Times New Roman" w:hAnsi="Calibri" w:cs="Times New Roman"/>
      <w:b/>
      <w:bCs/>
      <w:i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9C38C2"/>
    <w:pPr>
      <w:tabs>
        <w:tab w:val="right" w:leader="dot" w:pos="9119"/>
      </w:tabs>
      <w:spacing w:before="200" w:after="200"/>
      <w:ind w:left="1276" w:hanging="1276"/>
    </w:pPr>
    <w:rPr>
      <w:rFonts w:ascii="Times New Roman Bold" w:eastAsia="Times New Roman" w:hAnsi="Times New Roman Bold"/>
      <w:b/>
      <w:noProof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9C38C2"/>
    <w:pPr>
      <w:tabs>
        <w:tab w:val="left" w:pos="1418"/>
        <w:tab w:val="right" w:leader="dot" w:pos="9072"/>
      </w:tabs>
      <w:spacing w:after="120"/>
      <w:ind w:left="1418" w:hanging="992"/>
      <w:jc w:val="both"/>
    </w:pPr>
    <w:rPr>
      <w:rFonts w:eastAsia="Times New Roman"/>
      <w:b/>
      <w:bCs/>
      <w:sz w:val="26"/>
      <w:szCs w:val="26"/>
      <w:lang w:val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9C3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3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8C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8C2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C2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38C2"/>
    <w:pPr>
      <w:ind w:left="720"/>
      <w:contextualSpacing/>
    </w:pPr>
  </w:style>
  <w:style w:type="character" w:customStyle="1" w:styleId="hps">
    <w:name w:val="hps"/>
    <w:rsid w:val="009C38C2"/>
  </w:style>
  <w:style w:type="table" w:styleId="TableGrid">
    <w:name w:val="Table Grid"/>
    <w:basedOn w:val="TableNormal"/>
    <w:uiPriority w:val="59"/>
    <w:rsid w:val="009C38C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3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8C2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38C2"/>
  </w:style>
  <w:style w:type="paragraph" w:styleId="Header">
    <w:name w:val="header"/>
    <w:basedOn w:val="Normal"/>
    <w:link w:val="HeaderChar"/>
    <w:uiPriority w:val="99"/>
    <w:unhideWhenUsed/>
    <w:rsid w:val="009C3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8C2"/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8C2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C38C2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rsid w:val="009C38C2"/>
    <w:pPr>
      <w:spacing w:after="120" w:line="480" w:lineRule="auto"/>
      <w:ind w:firstLineChars="276" w:firstLine="662"/>
      <w:jc w:val="both"/>
    </w:pPr>
    <w:rPr>
      <w:rFonts w:eastAsia="MS Mincho"/>
      <w:sz w:val="26"/>
      <w:szCs w:val="26"/>
      <w:lang w:val="vi-VN"/>
    </w:rPr>
  </w:style>
  <w:style w:type="character" w:customStyle="1" w:styleId="BodyText2Char">
    <w:name w:val="Body Text 2 Char"/>
    <w:basedOn w:val="DefaultParagraphFont"/>
    <w:link w:val="BodyText2"/>
    <w:uiPriority w:val="99"/>
    <w:rsid w:val="009C38C2"/>
    <w:rPr>
      <w:rFonts w:ascii="Times New Roman" w:eastAsia="MS Mincho" w:hAnsi="Times New Roman" w:cs="Times New Roman"/>
      <w:sz w:val="26"/>
      <w:szCs w:val="26"/>
      <w:lang w:val="vi-VN"/>
    </w:rPr>
  </w:style>
  <w:style w:type="character" w:customStyle="1" w:styleId="apple-converted-space">
    <w:name w:val="apple-converted-space"/>
    <w:basedOn w:val="DefaultParagraphFont"/>
    <w:rsid w:val="009C38C2"/>
  </w:style>
  <w:style w:type="paragraph" w:styleId="TOC3">
    <w:name w:val="toc 3"/>
    <w:basedOn w:val="Normal"/>
    <w:next w:val="Normal"/>
    <w:autoRedefine/>
    <w:uiPriority w:val="39"/>
    <w:unhideWhenUsed/>
    <w:rsid w:val="009C38C2"/>
    <w:pPr>
      <w:spacing w:after="200" w:line="276" w:lineRule="auto"/>
      <w:ind w:left="440"/>
    </w:pPr>
    <w:rPr>
      <w:rFonts w:ascii="Calibri" w:eastAsia="Times New Roman" w:hAnsi="Calibri"/>
      <w:sz w:val="22"/>
      <w:szCs w:val="22"/>
      <w:lang w:eastAsia="ja-JP"/>
    </w:rPr>
  </w:style>
  <w:style w:type="character" w:customStyle="1" w:styleId="Vnbnnidung">
    <w:name w:val="Văn bản nội dung_"/>
    <w:link w:val="Vnbnnidung0"/>
    <w:uiPriority w:val="99"/>
    <w:rsid w:val="009C38C2"/>
    <w:rPr>
      <w:rFonts w:ascii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9C38C2"/>
    <w:pPr>
      <w:widowControl w:val="0"/>
      <w:spacing w:after="80" w:line="276" w:lineRule="auto"/>
      <w:ind w:firstLine="400"/>
    </w:pPr>
    <w:rPr>
      <w:rFonts w:eastAsiaTheme="minorHAnsi"/>
      <w:sz w:val="26"/>
      <w:szCs w:val="26"/>
    </w:rPr>
  </w:style>
  <w:style w:type="paragraph" w:customStyle="1" w:styleId="Bang">
    <w:name w:val="Bang"/>
    <w:basedOn w:val="Caption"/>
    <w:qFormat/>
    <w:rsid w:val="009C38C2"/>
    <w:pPr>
      <w:keepNext/>
      <w:keepLines/>
      <w:widowControl w:val="0"/>
      <w:spacing w:after="120"/>
      <w:jc w:val="center"/>
    </w:pPr>
    <w:rPr>
      <w:b/>
      <w:bCs/>
      <w:i w:val="0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38C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NoSpacing1">
    <w:name w:val="No Spacing1"/>
    <w:qFormat/>
    <w:rsid w:val="009C38C2"/>
    <w:pPr>
      <w:widowControl w:val="0"/>
      <w:spacing w:after="40" w:line="240" w:lineRule="auto"/>
      <w:jc w:val="both"/>
    </w:pPr>
    <w:rPr>
      <w:rFonts w:ascii="Times New Roman" w:eastAsia="MS Mincho" w:hAnsi="Times New Roman" w:cs="Times New Roman"/>
      <w:kern w:val="2"/>
      <w:sz w:val="26"/>
      <w:szCs w:val="26"/>
      <w:lang w:eastAsia="ja-JP"/>
    </w:rPr>
  </w:style>
  <w:style w:type="paragraph" w:styleId="Revision">
    <w:name w:val="Revision"/>
    <w:hidden/>
    <w:uiPriority w:val="99"/>
    <w:semiHidden/>
    <w:rsid w:val="009C38C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38C2"/>
    <w:rPr>
      <w:color w:val="954F72"/>
      <w:u w:val="single"/>
    </w:rPr>
  </w:style>
  <w:style w:type="paragraph" w:customStyle="1" w:styleId="msonormal0">
    <w:name w:val="msonormal"/>
    <w:basedOn w:val="Normal"/>
    <w:rsid w:val="009C38C2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"/>
    <w:rsid w:val="009C38C2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9C38C2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75">
    <w:name w:val="xl75"/>
    <w:basedOn w:val="Normal"/>
    <w:rsid w:val="009C3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76">
    <w:name w:val="xl76"/>
    <w:basedOn w:val="Normal"/>
    <w:rsid w:val="009C3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77">
    <w:name w:val="xl77"/>
    <w:basedOn w:val="Normal"/>
    <w:rsid w:val="009C3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6"/>
      <w:szCs w:val="26"/>
    </w:rPr>
  </w:style>
  <w:style w:type="paragraph" w:customStyle="1" w:styleId="xl78">
    <w:name w:val="xl78"/>
    <w:basedOn w:val="Normal"/>
    <w:rsid w:val="009C3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</w:rPr>
  </w:style>
  <w:style w:type="paragraph" w:customStyle="1" w:styleId="xl79">
    <w:name w:val="xl79"/>
    <w:basedOn w:val="Normal"/>
    <w:rsid w:val="009C3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</w:rPr>
  </w:style>
  <w:style w:type="paragraph" w:customStyle="1" w:styleId="xl80">
    <w:name w:val="xl80"/>
    <w:basedOn w:val="Normal"/>
    <w:rsid w:val="009C3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6"/>
      <w:szCs w:val="26"/>
    </w:rPr>
  </w:style>
  <w:style w:type="paragraph" w:customStyle="1" w:styleId="xl81">
    <w:name w:val="xl81"/>
    <w:basedOn w:val="Normal"/>
    <w:rsid w:val="009C3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6"/>
      <w:szCs w:val="26"/>
    </w:rPr>
  </w:style>
  <w:style w:type="paragraph" w:customStyle="1" w:styleId="xl82">
    <w:name w:val="xl82"/>
    <w:basedOn w:val="Normal"/>
    <w:rsid w:val="009C3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</w:rPr>
  </w:style>
  <w:style w:type="paragraph" w:customStyle="1" w:styleId="xl83">
    <w:name w:val="xl83"/>
    <w:basedOn w:val="Normal"/>
    <w:rsid w:val="009C3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</w:rPr>
  </w:style>
  <w:style w:type="paragraph" w:customStyle="1" w:styleId="xl84">
    <w:name w:val="xl84"/>
    <w:basedOn w:val="Normal"/>
    <w:rsid w:val="009C3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85">
    <w:name w:val="xl85"/>
    <w:basedOn w:val="Normal"/>
    <w:rsid w:val="009C3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</w:rPr>
  </w:style>
  <w:style w:type="paragraph" w:customStyle="1" w:styleId="xl86">
    <w:name w:val="xl86"/>
    <w:basedOn w:val="Normal"/>
    <w:rsid w:val="009C3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6"/>
      <w:szCs w:val="26"/>
    </w:rPr>
  </w:style>
  <w:style w:type="paragraph" w:customStyle="1" w:styleId="xl87">
    <w:name w:val="xl87"/>
    <w:basedOn w:val="Normal"/>
    <w:rsid w:val="009C3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</w:rPr>
  </w:style>
  <w:style w:type="paragraph" w:customStyle="1" w:styleId="xl88">
    <w:name w:val="xl88"/>
    <w:basedOn w:val="Normal"/>
    <w:rsid w:val="009C3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6"/>
      <w:szCs w:val="26"/>
    </w:rPr>
  </w:style>
  <w:style w:type="paragraph" w:customStyle="1" w:styleId="xl89">
    <w:name w:val="xl89"/>
    <w:basedOn w:val="Normal"/>
    <w:rsid w:val="009C3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</w:rPr>
  </w:style>
  <w:style w:type="paragraph" w:customStyle="1" w:styleId="xl90">
    <w:name w:val="xl90"/>
    <w:basedOn w:val="Normal"/>
    <w:rsid w:val="009C3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eastAsia="Times New Roman"/>
      <w:sz w:val="26"/>
      <w:szCs w:val="26"/>
    </w:rPr>
  </w:style>
  <w:style w:type="paragraph" w:customStyle="1" w:styleId="xl91">
    <w:name w:val="xl91"/>
    <w:basedOn w:val="Normal"/>
    <w:rsid w:val="009C3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eastAsia="Times New Roman"/>
      <w:sz w:val="26"/>
      <w:szCs w:val="26"/>
    </w:rPr>
  </w:style>
  <w:style w:type="paragraph" w:customStyle="1" w:styleId="xl92">
    <w:name w:val="xl92"/>
    <w:basedOn w:val="Normal"/>
    <w:rsid w:val="009C3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</w:rPr>
  </w:style>
  <w:style w:type="paragraph" w:customStyle="1" w:styleId="xl93">
    <w:name w:val="xl93"/>
    <w:basedOn w:val="Normal"/>
    <w:rsid w:val="009C3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6"/>
      <w:szCs w:val="26"/>
    </w:rPr>
  </w:style>
  <w:style w:type="paragraph" w:customStyle="1" w:styleId="xl94">
    <w:name w:val="xl94"/>
    <w:basedOn w:val="Normal"/>
    <w:rsid w:val="009C3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6"/>
      <w:szCs w:val="26"/>
    </w:rPr>
  </w:style>
  <w:style w:type="paragraph" w:customStyle="1" w:styleId="xl95">
    <w:name w:val="xl95"/>
    <w:basedOn w:val="Normal"/>
    <w:rsid w:val="009C3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</w:rPr>
  </w:style>
  <w:style w:type="paragraph" w:customStyle="1" w:styleId="xl96">
    <w:name w:val="xl96"/>
    <w:basedOn w:val="Normal"/>
    <w:rsid w:val="009C3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6"/>
      <w:szCs w:val="26"/>
    </w:rPr>
  </w:style>
  <w:style w:type="paragraph" w:customStyle="1" w:styleId="xl97">
    <w:name w:val="xl97"/>
    <w:basedOn w:val="Normal"/>
    <w:rsid w:val="00176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vi-VN" w:eastAsia="vi-VN"/>
    </w:rPr>
  </w:style>
  <w:style w:type="paragraph" w:customStyle="1" w:styleId="xl98">
    <w:name w:val="xl98"/>
    <w:basedOn w:val="Normal"/>
    <w:rsid w:val="00176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vi-VN" w:eastAsia="vi-VN"/>
    </w:rPr>
  </w:style>
  <w:style w:type="paragraph" w:customStyle="1" w:styleId="xl99">
    <w:name w:val="xl99"/>
    <w:basedOn w:val="Normal"/>
    <w:rsid w:val="00176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vi-VN" w:eastAsia="vi-VN"/>
    </w:rPr>
  </w:style>
  <w:style w:type="paragraph" w:customStyle="1" w:styleId="xl100">
    <w:name w:val="xl100"/>
    <w:basedOn w:val="Normal"/>
    <w:rsid w:val="00176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vi-VN" w:eastAsia="vi-VN"/>
    </w:rPr>
  </w:style>
  <w:style w:type="paragraph" w:customStyle="1" w:styleId="xl101">
    <w:name w:val="xl101"/>
    <w:basedOn w:val="Normal"/>
    <w:rsid w:val="00176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vi-VN" w:eastAsia="vi-VN"/>
    </w:rPr>
  </w:style>
  <w:style w:type="paragraph" w:customStyle="1" w:styleId="xl102">
    <w:name w:val="xl102"/>
    <w:basedOn w:val="Normal"/>
    <w:rsid w:val="00176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vi-VN" w:eastAsia="vi-VN"/>
    </w:rPr>
  </w:style>
  <w:style w:type="paragraph" w:customStyle="1" w:styleId="xl103">
    <w:name w:val="xl103"/>
    <w:basedOn w:val="Normal"/>
    <w:rsid w:val="00176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vi-VN" w:eastAsia="vi-VN"/>
    </w:rPr>
  </w:style>
  <w:style w:type="paragraph" w:customStyle="1" w:styleId="xl104">
    <w:name w:val="xl104"/>
    <w:basedOn w:val="Normal"/>
    <w:rsid w:val="00176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vi-VN" w:eastAsia="vi-VN"/>
    </w:rPr>
  </w:style>
  <w:style w:type="paragraph" w:customStyle="1" w:styleId="xl105">
    <w:name w:val="xl105"/>
    <w:basedOn w:val="Normal"/>
    <w:rsid w:val="00176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vi-VN" w:eastAsia="vi-VN"/>
    </w:rPr>
  </w:style>
  <w:style w:type="paragraph" w:customStyle="1" w:styleId="xl106">
    <w:name w:val="xl106"/>
    <w:basedOn w:val="Normal"/>
    <w:rsid w:val="00176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vi-VN" w:eastAsia="vi-VN"/>
    </w:rPr>
  </w:style>
  <w:style w:type="paragraph" w:customStyle="1" w:styleId="xl107">
    <w:name w:val="xl107"/>
    <w:basedOn w:val="Normal"/>
    <w:rsid w:val="00176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vi-VN" w:eastAsia="vi-VN"/>
    </w:rPr>
  </w:style>
  <w:style w:type="paragraph" w:customStyle="1" w:styleId="xl108">
    <w:name w:val="xl108"/>
    <w:basedOn w:val="Normal"/>
    <w:rsid w:val="00176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vi-VN" w:eastAsia="vi-VN"/>
    </w:rPr>
  </w:style>
  <w:style w:type="paragraph" w:customStyle="1" w:styleId="xl109">
    <w:name w:val="xl109"/>
    <w:basedOn w:val="Normal"/>
    <w:rsid w:val="00176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vi-VN" w:eastAsia="vi-VN"/>
    </w:rPr>
  </w:style>
  <w:style w:type="paragraph" w:customStyle="1" w:styleId="xl110">
    <w:name w:val="xl110"/>
    <w:basedOn w:val="Normal"/>
    <w:rsid w:val="00176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vi-VN" w:eastAsia="vi-VN"/>
    </w:rPr>
  </w:style>
  <w:style w:type="paragraph" w:customStyle="1" w:styleId="xl111">
    <w:name w:val="xl111"/>
    <w:basedOn w:val="Normal"/>
    <w:rsid w:val="00176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vi-VN" w:eastAsia="vi-VN"/>
    </w:rPr>
  </w:style>
  <w:style w:type="paragraph" w:customStyle="1" w:styleId="xl112">
    <w:name w:val="xl112"/>
    <w:basedOn w:val="Normal"/>
    <w:rsid w:val="00176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vi-VN" w:eastAsia="vi-VN"/>
    </w:rPr>
  </w:style>
  <w:style w:type="paragraph" w:customStyle="1" w:styleId="xl113">
    <w:name w:val="xl113"/>
    <w:basedOn w:val="Normal"/>
    <w:rsid w:val="00176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vi-VN" w:eastAsia="vi-VN"/>
    </w:rPr>
  </w:style>
  <w:style w:type="paragraph" w:customStyle="1" w:styleId="xl114">
    <w:name w:val="xl114"/>
    <w:basedOn w:val="Normal"/>
    <w:rsid w:val="00176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vi-VN" w:eastAsia="vi-VN"/>
    </w:rPr>
  </w:style>
  <w:style w:type="paragraph" w:customStyle="1" w:styleId="xl115">
    <w:name w:val="xl115"/>
    <w:basedOn w:val="Normal"/>
    <w:rsid w:val="00176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vi-VN" w:eastAsia="vi-VN"/>
    </w:rPr>
  </w:style>
  <w:style w:type="paragraph" w:customStyle="1" w:styleId="xl116">
    <w:name w:val="xl116"/>
    <w:basedOn w:val="Normal"/>
    <w:rsid w:val="00176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vi-VN" w:eastAsia="vi-VN"/>
    </w:rPr>
  </w:style>
  <w:style w:type="paragraph" w:customStyle="1" w:styleId="xl117">
    <w:name w:val="xl117"/>
    <w:basedOn w:val="Normal"/>
    <w:rsid w:val="00176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vi-VN" w:eastAsia="vi-VN"/>
    </w:rPr>
  </w:style>
  <w:style w:type="paragraph" w:customStyle="1" w:styleId="xl118">
    <w:name w:val="xl118"/>
    <w:basedOn w:val="Normal"/>
    <w:rsid w:val="00176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Ninh-PC</dc:creator>
  <cp:keywords/>
  <dc:description/>
  <cp:lastModifiedBy>CBDKH-A405</cp:lastModifiedBy>
  <cp:revision>5</cp:revision>
  <dcterms:created xsi:type="dcterms:W3CDTF">2021-08-17T11:05:00Z</dcterms:created>
  <dcterms:modified xsi:type="dcterms:W3CDTF">2021-08-29T09:38:00Z</dcterms:modified>
</cp:coreProperties>
</file>