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ook w:val="04A0" w:firstRow="1" w:lastRow="0" w:firstColumn="1" w:lastColumn="0" w:noHBand="0" w:noVBand="1"/>
      </w:tblPr>
      <w:tblGrid>
        <w:gridCol w:w="3369"/>
        <w:gridCol w:w="6837"/>
      </w:tblGrid>
      <w:tr w:rsidR="0086520D">
        <w:tc>
          <w:tcPr>
            <w:tcW w:w="3369" w:type="dxa"/>
          </w:tcPr>
          <w:p w:rsidR="0086520D" w:rsidRDefault="003C379C">
            <w:pPr>
              <w:spacing w:after="0" w:line="240" w:lineRule="auto"/>
              <w:ind w:right="-108"/>
              <w:rPr>
                <w:rFonts w:ascii="Times New Roman" w:eastAsia="Calibri" w:hAnsi="Times New Roman" w:cs="Times New Roman"/>
                <w:b/>
                <w:sz w:val="26"/>
                <w:szCs w:val="26"/>
              </w:rPr>
            </w:pPr>
            <w:r>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212090</wp:posOffset>
                      </wp:positionV>
                      <wp:extent cx="622300" cy="0"/>
                      <wp:effectExtent l="12065" t="13335" r="1333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9.5pt;margin-top:16.7pt;height:0pt;width:49pt;z-index:251660288;mso-width-relative:page;mso-height-relative:page;" filled="f" stroked="t" coordsize="21600,21600" o:gfxdata="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ha2SPVAAAACAEAAA8AAAAAAAAAAQAgAAAAIgAA&#10;AGRycy9kb3ducmV2LnhtbFBLAQIUABQAAAAIAIdO4kBqLVdx0gEAAKwDAAAOAAAAAAAAAAEAIAAA&#10;ACQBAABkcnMvZTJvRG9jLnhtbFBLBQYAAAAABgAGAFkBAABoBQAAAAA=&#10;">
                      <v:fill on="f" focussize="0,0"/>
                      <v:stroke color="#000000" joinstyle="round"/>
                      <v:imagedata o:title=""/>
                      <o:lock v:ext="edit" aspectratio="f"/>
                    </v:line>
                  </w:pict>
                </mc:Fallback>
              </mc:AlternateContent>
            </w:r>
            <w:r>
              <w:rPr>
                <w:rFonts w:ascii="Times New Roman" w:eastAsia="Calibri" w:hAnsi="Times New Roman" w:cs="Times New Roman"/>
                <w:b/>
                <w:sz w:val="26"/>
                <w:szCs w:val="26"/>
              </w:rPr>
              <w:t>THỦ TƯỚNG CHÍNH PHỦ</w:t>
            </w:r>
            <w:r>
              <w:rPr>
                <w:rFonts w:ascii="Times New Roman" w:eastAsia="Calibri" w:hAnsi="Times New Roman" w:cs="Times New Roman"/>
                <w:b/>
                <w:sz w:val="28"/>
                <w:szCs w:val="28"/>
              </w:rPr>
              <w:t xml:space="preserve"> </w:t>
            </w:r>
          </w:p>
        </w:tc>
        <w:tc>
          <w:tcPr>
            <w:tcW w:w="6837" w:type="dxa"/>
          </w:tcPr>
          <w:p w:rsidR="0086520D" w:rsidRDefault="003C379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CỘNG HÒA XÃ HỘI CHỦ NGHĨA VIỆT NAM</w:t>
            </w:r>
          </w:p>
          <w:p w:rsidR="0086520D" w:rsidRDefault="003C379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Độc lập – Tự do – Hạnh phúc</w:t>
            </w:r>
          </w:p>
        </w:tc>
      </w:tr>
      <w:tr w:rsidR="0086520D">
        <w:tc>
          <w:tcPr>
            <w:tcW w:w="3369" w:type="dxa"/>
          </w:tcPr>
          <w:p w:rsidR="0086520D" w:rsidRDefault="0086520D">
            <w:pPr>
              <w:spacing w:after="0" w:line="240" w:lineRule="auto"/>
              <w:jc w:val="center"/>
              <w:rPr>
                <w:rFonts w:ascii="Times New Roman" w:eastAsia="Calibri" w:hAnsi="Times New Roman" w:cs="Times New Roman"/>
                <w:sz w:val="26"/>
                <w:szCs w:val="26"/>
              </w:rPr>
            </w:pPr>
          </w:p>
          <w:p w:rsidR="0086520D" w:rsidRDefault="003C379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Số:           /QĐ-…</w:t>
            </w:r>
          </w:p>
        </w:tc>
        <w:tc>
          <w:tcPr>
            <w:tcW w:w="6837" w:type="dxa"/>
          </w:tcPr>
          <w:p w:rsidR="0086520D" w:rsidRDefault="003C379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1115695</wp:posOffset>
                      </wp:positionH>
                      <wp:positionV relativeFrom="paragraph">
                        <wp:posOffset>21590</wp:posOffset>
                      </wp:positionV>
                      <wp:extent cx="1955800" cy="0"/>
                      <wp:effectExtent l="6350"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7.85pt;margin-top:1.7pt;height:0pt;width:154pt;z-index:251661312;mso-width-relative:page;mso-height-relative:page;" filled="f" stroked="t" coordsize="21600,21600" o:gfxdata="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&#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pm4sdMAAAAHAQAADwAAAAAAAAABACAAAAAiAAAA&#10;ZHJzL2Rvd25yZXYueG1sUEsBAhQAFAAAAAgAh07iQDIO09nTAQAArQMAAA4AAAAAAAAAAQAgAAAA&#10;IgEAAGRycy9lMm9Eb2MueG1sUEsFBgAAAAAGAAYAWQEAAGcFAAAAAA==&#10;">
                      <v:fill on="f" focussize="0,0"/>
                      <v:stroke color="#000000" joinstyle="round"/>
                      <v:imagedata o:title=""/>
                      <o:lock v:ext="edit" aspectratio="f"/>
                    </v:line>
                  </w:pict>
                </mc:Fallback>
              </mc:AlternateContent>
            </w:r>
          </w:p>
          <w:p w:rsidR="0086520D" w:rsidRDefault="003C379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Hà Nội, ngày ….tháng….năm …..</w:t>
            </w:r>
          </w:p>
        </w:tc>
      </w:tr>
    </w:tbl>
    <w:p w:rsidR="0086520D" w:rsidRDefault="0086520D">
      <w:pPr>
        <w:spacing w:after="0" w:line="240" w:lineRule="auto"/>
        <w:ind w:firstLine="720"/>
        <w:jc w:val="center"/>
        <w:rPr>
          <w:rFonts w:ascii="Times New Roman" w:eastAsia="Calibri" w:hAnsi="Times New Roman" w:cs="Times New Roman"/>
          <w:b/>
        </w:rPr>
      </w:pPr>
    </w:p>
    <w:p w:rsidR="0086520D" w:rsidRDefault="0086520D">
      <w:pPr>
        <w:spacing w:after="0" w:line="240" w:lineRule="auto"/>
        <w:ind w:firstLine="720"/>
        <w:jc w:val="center"/>
        <w:rPr>
          <w:rFonts w:ascii="Times New Roman" w:eastAsia="Calibri" w:hAnsi="Times New Roman" w:cs="Times New Roman"/>
          <w:b/>
          <w:sz w:val="26"/>
          <w:szCs w:val="26"/>
        </w:rPr>
      </w:pPr>
    </w:p>
    <w:p w:rsidR="0086520D" w:rsidRDefault="003C379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QUYẾT ĐỊNH</w:t>
      </w:r>
    </w:p>
    <w:p w:rsidR="0086520D" w:rsidRDefault="003C37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Phê duyệt phương án cắt giảm, đơn giản hóa quy định liên quan đến </w:t>
      </w:r>
    </w:p>
    <w:p w:rsidR="0086520D" w:rsidRDefault="003C37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kinh doanh thuộc phạm vi chức năng quản lý </w:t>
      </w:r>
    </w:p>
    <w:p w:rsidR="0086520D" w:rsidRDefault="003C37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của Bộ Nông nghiệp và Phát triển nông thôn</w:t>
      </w:r>
    </w:p>
    <w:p w:rsidR="0086520D" w:rsidRDefault="003C379C">
      <w:pPr>
        <w:spacing w:before="120" w:after="120" w:line="276" w:lineRule="auto"/>
        <w:ind w:firstLine="720"/>
        <w:jc w:val="center"/>
        <w:rPr>
          <w:rFonts w:ascii="Times New Roman" w:eastAsia="Calibri" w:hAnsi="Times New Roman" w:cs="Times New Roman"/>
          <w:b/>
          <w:sz w:val="16"/>
          <w:szCs w:val="16"/>
        </w:rPr>
      </w:pPr>
      <w:r>
        <w:rPr>
          <w:rFonts w:ascii="Calibri" w:eastAsia="Calibri" w:hAnsi="Calibri" w:cs="Times New Roman"/>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paragraph">
                  <wp:posOffset>78740</wp:posOffset>
                </wp:positionV>
                <wp:extent cx="2311400" cy="0"/>
                <wp:effectExtent l="5715"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4pt;margin-top:6.2pt;height:0pt;width:182pt;z-index:251659264;mso-width-relative:page;mso-height-relative:page;" filled="f" stroked="t" coordsize="21600,21600" o:gfxdata="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YWOEbVAAAACQEAAA8AAAAAAAAAAQAgAAAAIgAA&#10;AGRycy9kb3ducmV2LnhtbFBLAQIUABQAAAAIAIdO4kCWfBrQ0gEAAK0DAAAOAAAAAAAAAAEAIAAA&#10;ACQBAABkcnMvZTJvRG9jLnhtbFBLBQYAAAAABgAGAFkBAABoBQAAAAA=&#10;">
                <v:fill on="f" focussize="0,0"/>
                <v:stroke color="#000000" joinstyle="round"/>
                <v:imagedata o:title=""/>
                <o:lock v:ext="edit" aspectratio="f"/>
              </v:line>
            </w:pict>
          </mc:Fallback>
        </mc:AlternateContent>
      </w:r>
    </w:p>
    <w:p w:rsidR="0086520D" w:rsidRDefault="003C379C">
      <w:pPr>
        <w:spacing w:before="240" w:after="24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THỦ TƯỚNG CHÍNH PHỦ</w:t>
      </w:r>
    </w:p>
    <w:p w:rsidR="0086520D" w:rsidRDefault="003C379C">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Căn cứ Luật Tổ chức Chính phủ ngày 19 tháng 6 năm 2015;</w:t>
      </w:r>
    </w:p>
    <w:p w:rsidR="0086520D" w:rsidRDefault="003C379C">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Căn cứ Nghị quyết số 68/NQ-CP ngày 12 tháng 05 năm 2020 của Chính phủ ban hành Chương trình cắt giảm, đơn giản hóa quy định liên quan đến hoạt động kinh doanh giai đoạn 2020 - 2025;</w:t>
      </w:r>
    </w:p>
    <w:p w:rsidR="0086520D" w:rsidRDefault="003C379C">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Xét đề nghị của Bộ Nông nghiệp và Phát triển nông thôn,</w:t>
      </w:r>
    </w:p>
    <w:p w:rsidR="0086520D" w:rsidRDefault="003C379C">
      <w:pPr>
        <w:spacing w:before="120" w:after="12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QUYẾT ĐỊNH:</w:t>
      </w:r>
    </w:p>
    <w:p w:rsidR="0086520D" w:rsidRDefault="003C379C">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Điều 1.</w:t>
      </w:r>
      <w:r>
        <w:rPr>
          <w:rFonts w:ascii="Times New Roman" w:eastAsia="Calibri" w:hAnsi="Times New Roman" w:cs="Times New Roman"/>
          <w:sz w:val="28"/>
          <w:szCs w:val="28"/>
        </w:rPr>
        <w:t xml:space="preserve"> Phê duyệt phương án cắt giảm, đơn giản hóa quy định liên quan đến hoạt động kinh doanh thuộc phạm vi quản lý nhà nước của Bộ Nông nghiệp và Phát triển nông thôn kèm theo Quyết định này.</w:t>
      </w:r>
    </w:p>
    <w:p w:rsidR="0086520D" w:rsidRDefault="003C379C">
      <w:pPr>
        <w:spacing w:before="120" w:after="120" w:line="240" w:lineRule="auto"/>
        <w:ind w:firstLine="720"/>
        <w:jc w:val="both"/>
        <w:rPr>
          <w:rFonts w:ascii="Times New Roman" w:eastAsia="Calibri" w:hAnsi="Times New Roman" w:cs="Times New Roman"/>
          <w:spacing w:val="-2"/>
          <w:sz w:val="28"/>
          <w:szCs w:val="28"/>
        </w:rPr>
      </w:pPr>
      <w:bookmarkStart w:id="0" w:name="dieu_2_name"/>
      <w:r>
        <w:rPr>
          <w:rFonts w:ascii="Times New Roman" w:eastAsia="Calibri" w:hAnsi="Times New Roman" w:cs="Times New Roman"/>
          <w:b/>
          <w:spacing w:val="-2"/>
          <w:sz w:val="28"/>
          <w:szCs w:val="28"/>
        </w:rPr>
        <w:t>Điều 2.</w:t>
      </w:r>
      <w:r>
        <w:rPr>
          <w:rFonts w:ascii="Times New Roman" w:eastAsia="Calibri" w:hAnsi="Times New Roman" w:cs="Times New Roman"/>
          <w:spacing w:val="-2"/>
          <w:sz w:val="28"/>
          <w:szCs w:val="28"/>
        </w:rPr>
        <w:t xml:space="preserve"> Giao Bộ </w:t>
      </w:r>
      <w:r>
        <w:rPr>
          <w:rFonts w:ascii="Times New Roman" w:eastAsia="Calibri" w:hAnsi="Times New Roman" w:cs="Times New Roman"/>
          <w:sz w:val="28"/>
          <w:szCs w:val="28"/>
        </w:rPr>
        <w:t>Nông nghiệp và Phát triển nông thôn</w:t>
      </w:r>
      <w:r>
        <w:rPr>
          <w:rFonts w:ascii="Times New Roman" w:eastAsia="Calibri" w:hAnsi="Times New Roman" w:cs="Times New Roman"/>
          <w:spacing w:val="-2"/>
          <w:sz w:val="28"/>
          <w:szCs w:val="28"/>
        </w:rPr>
        <w:t xml:space="preserve"> và các Bộ, ngành có liên quan trong phạm vi thẩm quyền có trách nhiệm triển khai thực hiện theo đúng nội dung và thời hạn quy định tại Phương án cắt giảm, đơn giản hóa quy định liên quan đến hoạt động kinh doanh đã được Thủ tướng Chính phủ thông qua tại Điều 1 của Quyết định này.</w:t>
      </w:r>
      <w:bookmarkEnd w:id="0"/>
    </w:p>
    <w:p w:rsidR="0086520D" w:rsidRDefault="003C379C">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Trong quá trình triển khai thực hiện, Bộ Nông nghiệp và Phát triển nông thôn chủ động phát hiện và kịp thời sửa đổi, bổ sung, thay thế hoặc bãi bỏ, hủy bỏ các quy định có liên quan thuộc thẩm quyền hoặc đề nghị bằng văn bản, gửi Bộ Tư pháp và Văn phòng Chính phủ đối với các Luật, Nghị định của Chính phủ, Quyết định của Thủ tướng Chính phủ có quy định liên quan đến hoạt động kinh doanh cần sửa đổi, bổ sung, thay thế hoặc bãi bỏ, hủy bỏ để thực hiện Phương án cắt giảm, đơn giản hóa quy định liên quan đến hoạt động kinh doanh được Thủ tướng Chính phủ thông qua tại Điều 1 của Quyết định này.</w:t>
      </w:r>
    </w:p>
    <w:p w:rsidR="0086520D" w:rsidRDefault="003C379C">
      <w:pPr>
        <w:spacing w:before="120" w:after="120" w:line="240" w:lineRule="auto"/>
        <w:ind w:firstLine="720"/>
        <w:jc w:val="both"/>
        <w:rPr>
          <w:rFonts w:ascii="Times New Roman" w:eastAsia="Calibri" w:hAnsi="Times New Roman" w:cs="Times New Roman"/>
          <w:sz w:val="28"/>
          <w:szCs w:val="28"/>
        </w:rPr>
      </w:pPr>
      <w:bookmarkStart w:id="1" w:name="dieu_3"/>
      <w:r>
        <w:rPr>
          <w:rFonts w:ascii="Times New Roman" w:eastAsia="Calibri" w:hAnsi="Times New Roman" w:cs="Times New Roman"/>
          <w:b/>
          <w:sz w:val="28"/>
          <w:szCs w:val="28"/>
        </w:rPr>
        <w:t>Điều 3.</w:t>
      </w:r>
      <w:bookmarkEnd w:id="1"/>
      <w:r>
        <w:rPr>
          <w:rFonts w:ascii="Times New Roman" w:eastAsia="Calibri" w:hAnsi="Times New Roman" w:cs="Times New Roman"/>
          <w:sz w:val="28"/>
          <w:szCs w:val="28"/>
        </w:rPr>
        <w:t xml:space="preserve"> </w:t>
      </w:r>
      <w:bookmarkStart w:id="2" w:name="dieu_3_name"/>
      <w:r>
        <w:rPr>
          <w:rFonts w:ascii="Times New Roman" w:eastAsia="Calibri" w:hAnsi="Times New Roman" w:cs="Times New Roman"/>
          <w:sz w:val="28"/>
          <w:szCs w:val="28"/>
        </w:rPr>
        <w:t>Văn phòng Chính phủ kiểm tra, đôn đốc thực hiện và tổng hợp vướng mắc của Bộ Nông nghiệp và Phát triển nông thôn và các Bộ, ngành, địa phương có liên quan để kịp thời báo cáo Thủ tướng Chính phủ tháo gỡ trong quá trình thực thi Phương án cắt giảm, đơn giản hóa quy định liên quan đến hoạt động kinh doanh được Thủ tướng Chính phủ thông qua tại Điều 1 của Quyết định này.</w:t>
      </w:r>
      <w:bookmarkEnd w:id="2"/>
    </w:p>
    <w:p w:rsidR="0086520D" w:rsidRDefault="003C379C">
      <w:pPr>
        <w:spacing w:before="120" w:after="120" w:line="240" w:lineRule="auto"/>
        <w:ind w:firstLine="720"/>
        <w:jc w:val="both"/>
        <w:rPr>
          <w:rFonts w:ascii="Times New Roman" w:eastAsia="Calibri" w:hAnsi="Times New Roman" w:cs="Times New Roman"/>
          <w:sz w:val="28"/>
          <w:szCs w:val="28"/>
        </w:rPr>
      </w:pPr>
      <w:bookmarkStart w:id="3" w:name="dieu_4"/>
      <w:r>
        <w:rPr>
          <w:rFonts w:ascii="Times New Roman" w:eastAsia="Calibri" w:hAnsi="Times New Roman" w:cs="Times New Roman"/>
          <w:b/>
          <w:sz w:val="28"/>
          <w:szCs w:val="28"/>
        </w:rPr>
        <w:t>Điều 4.</w:t>
      </w:r>
      <w:bookmarkEnd w:id="3"/>
      <w:r>
        <w:rPr>
          <w:rFonts w:ascii="Times New Roman" w:eastAsia="Calibri" w:hAnsi="Times New Roman" w:cs="Times New Roman"/>
          <w:sz w:val="28"/>
          <w:szCs w:val="28"/>
        </w:rPr>
        <w:t xml:space="preserve"> </w:t>
      </w:r>
      <w:bookmarkStart w:id="4" w:name="dieu_4_name"/>
      <w:r>
        <w:rPr>
          <w:rFonts w:ascii="Times New Roman" w:eastAsia="Calibri" w:hAnsi="Times New Roman" w:cs="Times New Roman"/>
          <w:sz w:val="28"/>
          <w:szCs w:val="28"/>
        </w:rPr>
        <w:t>Quyết định này có hiệu lực thi hành kể từ ngày ký.</w:t>
      </w:r>
      <w:bookmarkEnd w:id="4"/>
    </w:p>
    <w:p w:rsidR="0086520D" w:rsidRDefault="003C379C">
      <w:pPr>
        <w:spacing w:before="120" w:after="36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Các Bộ trưởng, Thủ trưởng cơ quan ngang Bộ, Thủ trưởng cơ quan thuộc Chính phủ, Chủ tịch Ủy ban nhân dân tỉnh, thành phố trực thuộc Trung ương và các cơ quan có liên quan chịu trách nhiệm thi hành Quyết định này./. </w:t>
      </w:r>
    </w:p>
    <w:tbl>
      <w:tblPr>
        <w:tblW w:w="9815" w:type="dxa"/>
        <w:tblCellMar>
          <w:left w:w="0" w:type="dxa"/>
          <w:right w:w="0" w:type="dxa"/>
        </w:tblCellMar>
        <w:tblLook w:val="04A0" w:firstRow="1" w:lastRow="0" w:firstColumn="1" w:lastColumn="0" w:noHBand="0" w:noVBand="1"/>
      </w:tblPr>
      <w:tblGrid>
        <w:gridCol w:w="5387"/>
        <w:gridCol w:w="4428"/>
      </w:tblGrid>
      <w:tr w:rsidR="0086520D">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86520D" w:rsidRDefault="003C37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w:t>
            </w:r>
            <w:r>
              <w:rPr>
                <w:rFonts w:ascii="Times New Roman" w:eastAsia="Calibri" w:hAnsi="Times New Roman" w:cs="Times New Roman"/>
                <w:b/>
                <w:i/>
                <w:sz w:val="24"/>
                <w:szCs w:val="24"/>
              </w:rPr>
              <w:t>Nơi nhận:</w:t>
            </w:r>
            <w:r>
              <w:rPr>
                <w:rFonts w:ascii="Times New Roman" w:eastAsia="Calibri" w:hAnsi="Times New Roman" w:cs="Times New Roman"/>
                <w:sz w:val="24"/>
                <w:szCs w:val="24"/>
              </w:rPr>
              <w:br/>
            </w:r>
            <w:r>
              <w:rPr>
                <w:rFonts w:ascii="Times New Roman" w:eastAsia="Calibri" w:hAnsi="Times New Roman" w:cs="Times New Roman"/>
              </w:rPr>
              <w:t>- Ban Bí thư Trung ương Đảng;</w:t>
            </w:r>
            <w:r>
              <w:rPr>
                <w:rFonts w:ascii="Times New Roman" w:eastAsia="Calibri" w:hAnsi="Times New Roman" w:cs="Times New Roman"/>
              </w:rPr>
              <w:br/>
              <w:t>- Thủ tướng, các Phó Thủ tướng Chính phủ;</w:t>
            </w:r>
            <w:r>
              <w:rPr>
                <w:rFonts w:ascii="Times New Roman" w:eastAsia="Calibri" w:hAnsi="Times New Roman" w:cs="Times New Roman"/>
              </w:rPr>
              <w:br/>
              <w:t>- Các Bộ, cơ quan ngang Bộ, cơ quan thuộc Chính phủ;</w:t>
            </w:r>
            <w:r>
              <w:rPr>
                <w:rFonts w:ascii="Times New Roman" w:eastAsia="Calibri" w:hAnsi="Times New Roman" w:cs="Times New Roman"/>
              </w:rPr>
              <w:br/>
              <w:t>- UBND các tỉnh, thành phố trực thuộc Trung ương;</w:t>
            </w:r>
            <w:r>
              <w:rPr>
                <w:rFonts w:ascii="Times New Roman" w:eastAsia="Calibri" w:hAnsi="Times New Roman" w:cs="Times New Roman"/>
              </w:rPr>
              <w:br/>
              <w:t>- Văn phòng Trung ương và các Ban của Đảng;</w:t>
            </w:r>
            <w:r>
              <w:rPr>
                <w:rFonts w:ascii="Times New Roman" w:eastAsia="Calibri" w:hAnsi="Times New Roman" w:cs="Times New Roman"/>
              </w:rPr>
              <w:br/>
              <w:t>- Văn phòng Tổng Bí thư;</w:t>
            </w:r>
            <w:r>
              <w:rPr>
                <w:rFonts w:ascii="Times New Roman" w:eastAsia="Calibri" w:hAnsi="Times New Roman" w:cs="Times New Roman"/>
              </w:rPr>
              <w:br/>
              <w:t>- Văn phòng Chủ tịch nước;</w:t>
            </w:r>
            <w:r>
              <w:rPr>
                <w:rFonts w:ascii="Times New Roman" w:eastAsia="Calibri" w:hAnsi="Times New Roman" w:cs="Times New Roman"/>
              </w:rPr>
              <w:br/>
              <w:t>- Hội đồng Dân tộc và các Ủy ban của Quốc hội;</w:t>
            </w:r>
            <w:r>
              <w:rPr>
                <w:rFonts w:ascii="Times New Roman" w:eastAsia="Calibri" w:hAnsi="Times New Roman" w:cs="Times New Roman"/>
              </w:rPr>
              <w:br/>
              <w:t>- Văn phòng Quốc hội;</w:t>
            </w:r>
            <w:r>
              <w:rPr>
                <w:rFonts w:ascii="Times New Roman" w:eastAsia="Calibri" w:hAnsi="Times New Roman" w:cs="Times New Roman"/>
              </w:rPr>
              <w:br/>
              <w:t>- Tòa án nhân dân tối cao;</w:t>
            </w:r>
            <w:r>
              <w:rPr>
                <w:rFonts w:ascii="Times New Roman" w:eastAsia="Calibri" w:hAnsi="Times New Roman" w:cs="Times New Roman"/>
              </w:rPr>
              <w:br/>
              <w:t>- Viện Kiểm sát nhân dân tối cao;</w:t>
            </w:r>
            <w:r>
              <w:rPr>
                <w:rFonts w:ascii="Times New Roman" w:eastAsia="Calibri" w:hAnsi="Times New Roman" w:cs="Times New Roman"/>
              </w:rPr>
              <w:br/>
              <w:t>- Ủy ban Giám sát tài chính Quốc gia;</w:t>
            </w:r>
            <w:r>
              <w:rPr>
                <w:rFonts w:ascii="Times New Roman" w:eastAsia="Calibri" w:hAnsi="Times New Roman" w:cs="Times New Roman"/>
              </w:rPr>
              <w:br/>
              <w:t>- Kiểm toán Nhà nước;</w:t>
            </w:r>
            <w:r>
              <w:rPr>
                <w:rFonts w:ascii="Times New Roman" w:eastAsia="Calibri" w:hAnsi="Times New Roman" w:cs="Times New Roman"/>
              </w:rPr>
              <w:br/>
              <w:t>- Ngân hàng Chính sách xã hội;</w:t>
            </w:r>
            <w:r>
              <w:rPr>
                <w:rFonts w:ascii="Times New Roman" w:eastAsia="Calibri" w:hAnsi="Times New Roman" w:cs="Times New Roman"/>
              </w:rPr>
              <w:br/>
              <w:t>- Ngân hàng Phát triển Việt Nam;</w:t>
            </w:r>
            <w:r>
              <w:rPr>
                <w:rFonts w:ascii="Times New Roman" w:eastAsia="Calibri" w:hAnsi="Times New Roman" w:cs="Times New Roman"/>
              </w:rPr>
              <w:br/>
              <w:t>- Ủy ban Trung ương Mặt trận Tổ quốc Việt Nam;</w:t>
            </w:r>
            <w:r>
              <w:rPr>
                <w:rFonts w:ascii="Times New Roman" w:eastAsia="Calibri" w:hAnsi="Times New Roman" w:cs="Times New Roman"/>
              </w:rPr>
              <w:br/>
              <w:t>- Cơ quan Trung ương của các đoàn thể;</w:t>
            </w:r>
            <w:r>
              <w:rPr>
                <w:rFonts w:ascii="Times New Roman" w:eastAsia="Calibri" w:hAnsi="Times New Roman" w:cs="Times New Roman"/>
              </w:rPr>
              <w:br/>
              <w:t>- VPCP: BTCN, các PCN, Trợ lý TTg, TGĐ cổng TTĐT, các Vụ, Cục, đơn vị trực thuộc, Công báo;</w:t>
            </w:r>
            <w:r>
              <w:rPr>
                <w:rFonts w:ascii="Times New Roman" w:eastAsia="Calibri" w:hAnsi="Times New Roman" w:cs="Times New Roman"/>
              </w:rPr>
              <w:br/>
              <w:t>- Lưu: VT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520D" w:rsidRDefault="003C379C" w:rsidP="00A50A87">
            <w:pPr>
              <w:spacing w:before="120" w:after="0" w:line="276" w:lineRule="auto"/>
              <w:jc w:val="center"/>
              <w:rPr>
                <w:rFonts w:ascii="Times New Roman" w:eastAsia="Calibri" w:hAnsi="Times New Roman" w:cs="Times New Roman"/>
                <w:sz w:val="28"/>
                <w:szCs w:val="28"/>
              </w:rPr>
            </w:pPr>
            <w:r>
              <w:rPr>
                <w:rFonts w:ascii="Times New Roman" w:eastAsia="Calibri" w:hAnsi="Times New Roman" w:cs="Times New Roman"/>
                <w:b/>
                <w:sz w:val="26"/>
                <w:szCs w:val="26"/>
              </w:rPr>
              <w:t>THỦ TƯỚNG</w:t>
            </w:r>
            <w:r>
              <w:rPr>
                <w:rFonts w:ascii="Times New Roman" w:eastAsia="Calibri" w:hAnsi="Times New Roman" w:cs="Times New Roman"/>
                <w:b/>
                <w:sz w:val="26"/>
                <w:szCs w:val="26"/>
              </w:rPr>
              <w:br/>
            </w:r>
            <w:r>
              <w:rPr>
                <w:rFonts w:ascii="Times New Roman" w:eastAsia="Calibri" w:hAnsi="Times New Roman" w:cs="Times New Roman"/>
                <w:sz w:val="28"/>
                <w:szCs w:val="28"/>
              </w:rPr>
              <w:br/>
            </w:r>
            <w:r>
              <w:rPr>
                <w:rFonts w:ascii="Times New Roman" w:eastAsia="Calibri" w:hAnsi="Times New Roman" w:cs="Times New Roman"/>
                <w:sz w:val="28"/>
                <w:szCs w:val="28"/>
              </w:rPr>
              <w:br/>
            </w:r>
            <w:r>
              <w:rPr>
                <w:rFonts w:ascii="Times New Roman" w:eastAsia="Calibri" w:hAnsi="Times New Roman" w:cs="Times New Roman"/>
                <w:sz w:val="28"/>
                <w:szCs w:val="28"/>
              </w:rPr>
              <w:br/>
            </w:r>
            <w:r>
              <w:rPr>
                <w:rFonts w:ascii="Times New Roman" w:eastAsia="Calibri" w:hAnsi="Times New Roman" w:cs="Times New Roman"/>
                <w:sz w:val="28"/>
                <w:szCs w:val="28"/>
              </w:rPr>
              <w:br/>
            </w:r>
            <w:r w:rsidR="00A50A87">
              <w:rPr>
                <w:rFonts w:ascii="Times New Roman" w:eastAsia="Calibri" w:hAnsi="Times New Roman" w:cs="Times New Roman"/>
                <w:b/>
                <w:sz w:val="28"/>
                <w:szCs w:val="28"/>
              </w:rPr>
              <w:t>Phạm Minh Chính</w:t>
            </w:r>
          </w:p>
        </w:tc>
      </w:tr>
    </w:tbl>
    <w:p w:rsidR="0086520D" w:rsidRDefault="003C379C">
      <w:pPr>
        <w:spacing w:before="120" w:after="280" w:afterAutospacing="1" w:line="276" w:lineRule="auto"/>
        <w:ind w:firstLine="720"/>
        <w:rPr>
          <w:rFonts w:ascii="Calibri" w:eastAsia="Calibri" w:hAnsi="Calibri" w:cs="Times New Roman"/>
        </w:rPr>
      </w:pPr>
      <w:r>
        <w:rPr>
          <w:rFonts w:ascii="Calibri" w:eastAsia="Calibri" w:hAnsi="Calibri" w:cs="Times New Roman"/>
          <w:lang w:val="vi-VN"/>
        </w:rPr>
        <w:t> </w:t>
      </w:r>
    </w:p>
    <w:p w:rsidR="0086520D" w:rsidRDefault="0086520D">
      <w:pPr>
        <w:spacing w:after="0" w:line="240" w:lineRule="auto"/>
        <w:ind w:firstLine="720"/>
        <w:jc w:val="center"/>
        <w:rPr>
          <w:rFonts w:ascii="Times New Roman" w:eastAsia="Calibri" w:hAnsi="Times New Roman" w:cs="Times New Roman"/>
          <w:bCs/>
          <w:sz w:val="28"/>
          <w:szCs w:val="28"/>
        </w:rPr>
      </w:pPr>
    </w:p>
    <w:p w:rsidR="0086520D" w:rsidRDefault="0086520D">
      <w:pPr>
        <w:spacing w:after="0" w:line="240" w:lineRule="auto"/>
        <w:ind w:firstLine="720"/>
        <w:jc w:val="center"/>
        <w:rPr>
          <w:rFonts w:ascii="Times New Roman" w:eastAsia="Calibri" w:hAnsi="Times New Roman" w:cs="Times New Roman"/>
          <w:bCs/>
          <w:sz w:val="28"/>
          <w:szCs w:val="28"/>
        </w:rPr>
      </w:pPr>
    </w:p>
    <w:p w:rsidR="0086520D" w:rsidRDefault="0086520D">
      <w:pPr>
        <w:spacing w:after="0" w:line="240" w:lineRule="auto"/>
        <w:ind w:firstLine="720"/>
        <w:jc w:val="center"/>
        <w:rPr>
          <w:rFonts w:ascii="Times New Roman" w:eastAsia="Calibri" w:hAnsi="Times New Roman" w:cs="Times New Roman"/>
          <w:bCs/>
          <w:sz w:val="28"/>
          <w:szCs w:val="28"/>
        </w:rPr>
      </w:pPr>
    </w:p>
    <w:p w:rsidR="0086520D" w:rsidRDefault="003C379C">
      <w:pPr>
        <w:ind w:firstLine="720"/>
      </w:pPr>
      <w:r>
        <w:br w:type="page"/>
      </w:r>
    </w:p>
    <w:p w:rsidR="0086520D" w:rsidRDefault="003C37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Phụ lục</w:t>
      </w:r>
    </w:p>
    <w:p w:rsidR="0086520D" w:rsidRDefault="003C379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PHƯƠNG ÁN CẮT GIẢM, ĐƠN GIẢN HÓA QUY ĐỊNH LIÊN QUAN ĐẾN HOẠT ĐỘNG KINH DOANH THUỘC PHẠM VI CHỨC NĂNG QUẢN LÝ CỦA BỘ NÔNG NGHIỆP VÀ</w:t>
      </w:r>
      <w:bookmarkStart w:id="5" w:name="_GoBack"/>
      <w:bookmarkEnd w:id="5"/>
      <w:r>
        <w:rPr>
          <w:rFonts w:ascii="Times New Roman" w:eastAsia="Calibri" w:hAnsi="Times New Roman" w:cs="Times New Roman"/>
          <w:b/>
          <w:sz w:val="26"/>
          <w:szCs w:val="26"/>
        </w:rPr>
        <w:t xml:space="preserve"> PHÁT TRIỂN NÔNG THÔN</w:t>
      </w:r>
    </w:p>
    <w:p w:rsidR="0086520D" w:rsidRDefault="003C379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Kèm theo Quyết định số …/QĐ-TTg, ngày… tháng… năm… </w:t>
      </w:r>
    </w:p>
    <w:p w:rsidR="0086520D" w:rsidRDefault="003C379C">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của Thủ tướng Chính phủ</w:t>
      </w:r>
      <w:r>
        <w:rPr>
          <w:rFonts w:ascii="Times New Roman" w:eastAsia="Calibri" w:hAnsi="Times New Roman" w:cs="Times New Roman"/>
          <w:sz w:val="28"/>
          <w:szCs w:val="28"/>
        </w:rPr>
        <w:t>)</w:t>
      </w:r>
    </w:p>
    <w:p w:rsidR="0086520D" w:rsidRDefault="003C379C">
      <w:pPr>
        <w:spacing w:before="120" w:after="120" w:line="240" w:lineRule="auto"/>
        <w:ind w:firstLine="720"/>
        <w:jc w:val="center"/>
        <w:rPr>
          <w:rFonts w:ascii="Arial" w:eastAsia="Tahoma" w:hAnsi="Arial" w:cs="Arial"/>
          <w:sz w:val="20"/>
          <w:szCs w:val="24"/>
          <w:lang w:val="vi-VN" w:eastAsia="vi-VN"/>
        </w:rPr>
      </w:pPr>
      <w:r>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3018790</wp:posOffset>
                </wp:positionH>
                <wp:positionV relativeFrom="paragraph">
                  <wp:posOffset>66675</wp:posOffset>
                </wp:positionV>
                <wp:extent cx="676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37.7pt;margin-top:5.25pt;height:0.05pt;width:53.25pt;z-index:251662336;mso-width-relative:page;mso-height-relative:page;" filled="f" stroked="t" coordsize="21600,21600" o:gfxdata="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weB/9cAAAAJAQAADwAAAAAA&#10;AAABACAAAAAiAAAAZHJzL2Rvd25yZXYueG1sUEsBAhQAFAAAAAgAh07iQPN4ooHbAQAAwgMAAA4A&#10;AAAAAAAAAQAgAAAAJgEAAGRycy9lMm9Eb2MueG1sUEsFBgAAAAAGAAYAWQEAAHMFAAAAAA==&#10;">
                <v:fill on="f" focussize="0,0"/>
                <v:stroke color="#000000" joinstyle="round"/>
                <v:imagedata o:title=""/>
                <o:lock v:ext="edit" aspectratio="f"/>
              </v:shape>
            </w:pict>
          </mc:Fallback>
        </mc:AlternateContent>
      </w:r>
      <w:bookmarkStart w:id="6" w:name="_Hlk79145262"/>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lang w:val="zh-CN" w:eastAsia="zh-CN"/>
        </w:rPr>
      </w:pPr>
      <w:bookmarkStart w:id="7" w:name="_Hlk79147143"/>
      <w:r>
        <w:rPr>
          <w:rFonts w:ascii="Times New Roman" w:eastAsia="Times New Roman" w:hAnsi="Times New Roman" w:cs="Times New Roman"/>
          <w:b/>
          <w:sz w:val="28"/>
          <w:szCs w:val="28"/>
          <w:lang w:val="zh-CN" w:eastAsia="zh-CN"/>
        </w:rPr>
        <w:t xml:space="preserve">1. Ngành nghề kinh doanh 149: Khai thác thủy sản </w:t>
      </w:r>
    </w:p>
    <w:bookmarkEnd w:id="7"/>
    <w:p w:rsidR="0086520D" w:rsidRDefault="003C379C">
      <w:pPr>
        <w:keepNext/>
        <w:keepLines/>
        <w:spacing w:after="120" w:line="240" w:lineRule="auto"/>
        <w:ind w:right="57" w:firstLine="720"/>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Mã VSIC: (A.003.01.00) Khai thác thủy sản.</w:t>
      </w:r>
    </w:p>
    <w:p w:rsidR="0086520D" w:rsidRDefault="003C379C">
      <w:pPr>
        <w:spacing w:after="120" w:line="240" w:lineRule="auto"/>
        <w:ind w:right="57" w:firstLine="720"/>
        <w:contextualSpacing/>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 Quy định về thủ tục hành chính: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1.1.1 </w:t>
      </w:r>
      <w:r>
        <w:rPr>
          <w:rFonts w:ascii="Times New Roman" w:eastAsia="SimSun" w:hAnsi="Times New Roman" w:cs="Times New Roman"/>
          <w:b/>
          <w:sz w:val="28"/>
          <w:szCs w:val="28"/>
          <w:lang w:val="vi-VN"/>
        </w:rPr>
        <w:t>Thủ tục hành chính 1: Cấp, cấp lại giấy phép khai thác thủy sản (</w:t>
      </w:r>
      <w:r>
        <w:rPr>
          <w:rFonts w:ascii="Times New Roman" w:eastAsia="SimSun" w:hAnsi="Times New Roman" w:cs="Times New Roman"/>
          <w:b/>
          <w:sz w:val="28"/>
          <w:szCs w:val="28"/>
        </w:rPr>
        <w:t xml:space="preserve">Mã số </w:t>
      </w:r>
      <w:r>
        <w:rPr>
          <w:rFonts w:ascii="Times New Roman" w:eastAsia="SimSun" w:hAnsi="Times New Roman" w:cs="Times New Roman"/>
          <w:b/>
          <w:sz w:val="28"/>
          <w:szCs w:val="28"/>
          <w:lang w:val="vi-VN"/>
        </w:rPr>
        <w:t>1.004359) (Điều 45 Nghị định 26/2019/NĐ-CP).</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rPr>
        <w:t xml:space="preserve">a) </w:t>
      </w:r>
      <w:r>
        <w:rPr>
          <w:rFonts w:ascii="Times New Roman" w:eastAsia="SimSun" w:hAnsi="Times New Roman" w:cs="Times New Roman"/>
          <w:bCs/>
          <w:sz w:val="28"/>
          <w:szCs w:val="28"/>
          <w:lang w:val="vi-VN"/>
        </w:rPr>
        <w:t xml:space="preserve">Nội dung cắt giảm, đơn giản hóa: </w:t>
      </w:r>
    </w:p>
    <w:p w:rsidR="0086520D" w:rsidRDefault="003C379C">
      <w:pPr>
        <w:spacing w:after="120" w:line="240" w:lineRule="auto"/>
        <w:ind w:right="57" w:firstLine="720"/>
        <w:jc w:val="both"/>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vi-VN"/>
        </w:rPr>
        <w:t>Bãi bỏ thành phần hồ sơ: “</w:t>
      </w:r>
      <w:r>
        <w:rPr>
          <w:rFonts w:ascii="Times New Roman" w:eastAsia="SimSun" w:hAnsi="Times New Roman" w:cs="Times New Roman"/>
          <w:i/>
          <w:sz w:val="28"/>
          <w:szCs w:val="28"/>
          <w:lang w:val="vi-VN"/>
        </w:rPr>
        <w:t xml:space="preserve">Bản chụp giấy chứng nhận đăng ký tàu cá </w:t>
      </w:r>
      <w:r>
        <w:rPr>
          <w:rFonts w:ascii="Times New Roman" w:eastAsia="SimSun" w:hAnsi="Times New Roman" w:cs="Times New Roman"/>
          <w:sz w:val="28"/>
          <w:szCs w:val="28"/>
          <w:lang w:val="vi-VN"/>
        </w:rPr>
        <w:t>với trường hợp cấp mới, theo đó đưa thông tin về số giấy chứng nhận đăng ký tàu cá vào trong đơn đề nghị theo Mẫu số 02.KT Phụ lục IV kèm theo nghị định số 26/2019/NĐ-CP.</w:t>
      </w:r>
    </w:p>
    <w:p w:rsidR="0086520D" w:rsidRDefault="003C379C">
      <w:pPr>
        <w:spacing w:after="120" w:line="240" w:lineRule="auto"/>
        <w:ind w:right="57" w:firstLine="720"/>
        <w:jc w:val="both"/>
        <w:rPr>
          <w:rFonts w:ascii="Times New Roman" w:eastAsia="SimSun" w:hAnsi="Times New Roman" w:cs="Times New Roman"/>
          <w:sz w:val="28"/>
          <w:szCs w:val="28"/>
          <w:lang w:val="vi-VN"/>
        </w:rPr>
      </w:pPr>
      <w:r>
        <w:rPr>
          <w:rFonts w:ascii="Times New Roman" w:eastAsia="SimSun" w:hAnsi="Times New Roman" w:cs="Times New Roman"/>
          <w:bCs/>
          <w:sz w:val="28"/>
          <w:szCs w:val="28"/>
          <w:lang w:val="vi-VN"/>
        </w:rPr>
        <w:t>Lý do:</w:t>
      </w:r>
      <w:r>
        <w:rPr>
          <w:rFonts w:ascii="Times New Roman" w:eastAsia="SimSun" w:hAnsi="Times New Roman" w:cs="Times New Roman"/>
          <w:sz w:val="28"/>
          <w:szCs w:val="28"/>
          <w:lang w:val="vi-VN"/>
        </w:rPr>
        <w:t xml:space="preserve"> Đơn giản hóa thành phần hồ sơ; những loại giấy tờ đã được cơ quan nhà nước cấp trước đó thì không cần nộp lại cho cơ quan nhà nước. Cơ quan có thể tra thông tin trên Hệ thống phần mềm lưu trữ.</w:t>
      </w:r>
    </w:p>
    <w:p w:rsidR="0086520D" w:rsidRDefault="003C379C">
      <w:pPr>
        <w:spacing w:after="120" w:line="240" w:lineRule="auto"/>
        <w:ind w:right="57" w:firstLine="720"/>
        <w:jc w:val="both"/>
        <w:rPr>
          <w:rFonts w:ascii="Times New Roman" w:eastAsia="SimSun" w:hAnsi="Times New Roman" w:cs="Times New Roman"/>
          <w:sz w:val="28"/>
          <w:szCs w:val="28"/>
          <w:lang w:val="vi-VN"/>
        </w:rPr>
      </w:pPr>
      <w:r>
        <w:rPr>
          <w:rFonts w:ascii="Times New Roman" w:eastAsia="SimSun" w:hAnsi="Times New Roman" w:cs="Times New Roman"/>
          <w:bCs/>
          <w:sz w:val="28"/>
          <w:szCs w:val="28"/>
        </w:rPr>
        <w:t xml:space="preserve">b) </w:t>
      </w:r>
      <w:r>
        <w:rPr>
          <w:rFonts w:ascii="Times New Roman" w:eastAsia="SimSun" w:hAnsi="Times New Roman" w:cs="Times New Roman"/>
          <w:bCs/>
          <w:sz w:val="28"/>
          <w:szCs w:val="28"/>
          <w:lang w:val="vi-VN"/>
        </w:rPr>
        <w:t xml:space="preserve">Kiến nghị thực thi: </w:t>
      </w:r>
      <w:r>
        <w:rPr>
          <w:rFonts w:ascii="Times New Roman" w:eastAsia="SimSun" w:hAnsi="Times New Roman" w:cs="Times New Roman"/>
          <w:sz w:val="28"/>
          <w:szCs w:val="28"/>
          <w:lang w:val="vi-VN"/>
        </w:rPr>
        <w:t xml:space="preserve">Bãi bỏ </w:t>
      </w:r>
      <w:r>
        <w:rPr>
          <w:rFonts w:ascii="Times New Roman" w:eastAsia="SimSun" w:hAnsi="Times New Roman" w:cs="Times New Roman"/>
          <w:sz w:val="28"/>
          <w:szCs w:val="28"/>
        </w:rPr>
        <w:t>đ</w:t>
      </w:r>
      <w:r>
        <w:rPr>
          <w:rFonts w:ascii="Times New Roman" w:eastAsia="SimSun" w:hAnsi="Times New Roman" w:cs="Times New Roman"/>
          <w:sz w:val="28"/>
          <w:szCs w:val="28"/>
          <w:lang w:val="vi-VN"/>
        </w:rPr>
        <w:t xml:space="preserve">iểm b </w:t>
      </w:r>
      <w:r>
        <w:rPr>
          <w:rFonts w:ascii="Times New Roman" w:eastAsia="SimSun" w:hAnsi="Times New Roman" w:cs="Times New Roman"/>
          <w:sz w:val="28"/>
          <w:szCs w:val="28"/>
        </w:rPr>
        <w:t>k</w:t>
      </w:r>
      <w:r>
        <w:rPr>
          <w:rFonts w:ascii="Times New Roman" w:eastAsia="SimSun" w:hAnsi="Times New Roman" w:cs="Times New Roman"/>
          <w:sz w:val="28"/>
          <w:szCs w:val="28"/>
          <w:lang w:val="vi-VN"/>
        </w:rPr>
        <w:t>hoản 1 Điều 45</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vi-VN"/>
        </w:rPr>
        <w:t>và sửa đổi Mẫu đơn số 02.KT Phụ lục IV của Nghị định số 26/2019/NĐ-CP ngày 08/3/2019 Quy định chi tiết một số điều và biện pháp thi hành Luật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lang w:val="vi-VN"/>
        </w:rPr>
        <w:t xml:space="preserve">- Chi phí tuân thủ trước khi cắt giảm, đơn giản hóa: </w:t>
      </w:r>
      <w:r>
        <w:rPr>
          <w:rFonts w:ascii="Times New Roman" w:eastAsia="SimSun" w:hAnsi="Times New Roman" w:cs="Times New Roman"/>
          <w:bCs/>
          <w:spacing w:val="-4"/>
          <w:sz w:val="28"/>
          <w:szCs w:val="28"/>
        </w:rPr>
        <w:t xml:space="preserve">114.279.360 </w:t>
      </w:r>
      <w:r>
        <w:rPr>
          <w:rFonts w:ascii="Times New Roman" w:eastAsia="SimSun" w:hAnsi="Times New Roman" w:cs="Times New Roman"/>
          <w:bCs/>
          <w:spacing w:val="-4"/>
          <w:sz w:val="28"/>
          <w:szCs w:val="28"/>
          <w:lang w:val="vi-VN"/>
        </w:rPr>
        <w:t>đồng/năm</w:t>
      </w:r>
      <w:r>
        <w:rPr>
          <w:rFonts w:ascii="Times New Roman" w:eastAsia="SimSun" w:hAnsi="Times New Roman" w:cs="Times New Roman"/>
          <w:bCs/>
          <w:spacing w:val="-4"/>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Chi phí tuân thủ sau khi cắt giảm, đơn giản hóa: </w:t>
      </w:r>
      <w:r>
        <w:rPr>
          <w:rFonts w:ascii="Times New Roman" w:eastAsia="SimSun" w:hAnsi="Times New Roman" w:cs="Times New Roman"/>
          <w:bCs/>
          <w:sz w:val="28"/>
          <w:szCs w:val="28"/>
        </w:rPr>
        <w:t>98.872.800</w:t>
      </w:r>
      <w:r>
        <w:rPr>
          <w:rFonts w:ascii="Times New Roman" w:eastAsia="SimSun" w:hAnsi="Times New Roman" w:cs="Times New Roman"/>
          <w:bCs/>
          <w:sz w:val="28"/>
          <w:szCs w:val="28"/>
          <w:lang w:val="vi-VN"/>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Chi phí tiết kiệm: </w:t>
      </w:r>
      <w:r>
        <w:rPr>
          <w:rFonts w:ascii="Times New Roman" w:eastAsia="SimSun" w:hAnsi="Times New Roman" w:cs="Times New Roman"/>
          <w:bCs/>
          <w:sz w:val="28"/>
          <w:szCs w:val="28"/>
        </w:rPr>
        <w:t>15.406.560</w:t>
      </w:r>
      <w:r>
        <w:rPr>
          <w:rFonts w:ascii="Times New Roman" w:eastAsia="SimSun" w:hAnsi="Times New Roman" w:cs="Times New Roman"/>
          <w:bCs/>
          <w:sz w:val="28"/>
          <w:szCs w:val="28"/>
          <w:lang w:val="vi-VN"/>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Tỷ lệ cắt giảm chi phí: </w:t>
      </w:r>
      <w:r>
        <w:rPr>
          <w:rFonts w:ascii="Times New Roman" w:eastAsia="SimSun" w:hAnsi="Times New Roman" w:cs="Times New Roman"/>
          <w:bCs/>
          <w:sz w:val="28"/>
          <w:szCs w:val="28"/>
        </w:rPr>
        <w:t>13,48</w:t>
      </w:r>
      <w:r>
        <w:rPr>
          <w:rFonts w:ascii="Times New Roman" w:eastAsia="SimSun" w:hAnsi="Times New Roman" w:cs="Times New Roman"/>
          <w:bCs/>
          <w:sz w:val="28"/>
          <w:szCs w:val="28"/>
          <w:lang w:val="vi-VN"/>
        </w:rPr>
        <w:t xml:space="preserve"> %. </w:t>
      </w:r>
    </w:p>
    <w:p w:rsidR="0086520D" w:rsidRDefault="003C379C">
      <w:pPr>
        <w:spacing w:after="120" w:line="240" w:lineRule="auto"/>
        <w:ind w:right="57" w:firstLine="720"/>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rPr>
        <w:t xml:space="preserve">1.1.2 </w:t>
      </w:r>
      <w:r>
        <w:rPr>
          <w:rFonts w:ascii="Times New Roman" w:eastAsia="SimSun" w:hAnsi="Times New Roman" w:cs="Times New Roman"/>
          <w:b/>
          <w:sz w:val="28"/>
          <w:szCs w:val="28"/>
          <w:lang w:val="vi-VN"/>
        </w:rPr>
        <w:t xml:space="preserve">Thủ tục hành chính </w:t>
      </w:r>
      <w:r>
        <w:rPr>
          <w:rFonts w:ascii="Times New Roman" w:eastAsia="SimSun" w:hAnsi="Times New Roman" w:cs="Times New Roman"/>
          <w:b/>
          <w:sz w:val="28"/>
          <w:szCs w:val="28"/>
        </w:rPr>
        <w:t>2</w:t>
      </w:r>
      <w:r>
        <w:rPr>
          <w:rFonts w:ascii="Times New Roman" w:eastAsia="SimSun" w:hAnsi="Times New Roman" w:cs="Times New Roman"/>
          <w:b/>
          <w:sz w:val="28"/>
          <w:szCs w:val="28"/>
          <w:lang w:val="vi-VN"/>
        </w:rPr>
        <w:t>: Cấp giấy chứng nhận đăng ký tạm thời tàu cá (</w:t>
      </w:r>
      <w:r>
        <w:rPr>
          <w:rFonts w:ascii="Times New Roman" w:eastAsia="SimSun" w:hAnsi="Times New Roman" w:cs="Times New Roman"/>
          <w:b/>
          <w:sz w:val="28"/>
          <w:szCs w:val="28"/>
        </w:rPr>
        <w:t xml:space="preserve">Mã số </w:t>
      </w:r>
      <w:r>
        <w:rPr>
          <w:rFonts w:ascii="Times New Roman" w:eastAsia="SimSun" w:hAnsi="Times New Roman" w:cs="Times New Roman"/>
          <w:b/>
          <w:sz w:val="28"/>
          <w:szCs w:val="28"/>
          <w:lang w:val="vi-VN"/>
        </w:rPr>
        <w:t>1.003586) (Điều 2</w:t>
      </w:r>
      <w:r>
        <w:rPr>
          <w:rFonts w:ascii="Times New Roman" w:eastAsia="SimSun" w:hAnsi="Times New Roman" w:cs="Times New Roman"/>
          <w:b/>
          <w:sz w:val="28"/>
          <w:szCs w:val="28"/>
        </w:rPr>
        <w:t>3</w:t>
      </w:r>
      <w:r>
        <w:rPr>
          <w:rFonts w:ascii="Times New Roman" w:eastAsia="SimSun" w:hAnsi="Times New Roman" w:cs="Times New Roman"/>
          <w:b/>
          <w:sz w:val="28"/>
          <w:szCs w:val="28"/>
          <w:lang w:val="vi-VN"/>
        </w:rPr>
        <w:t xml:space="preserve"> Thông tư số 23/2018/TT-BNNPTNT).</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rPr>
        <w:t xml:space="preserve">a) </w:t>
      </w:r>
      <w:r>
        <w:rPr>
          <w:rFonts w:ascii="Times New Roman" w:eastAsia="SimSun" w:hAnsi="Times New Roman" w:cs="Times New Roman"/>
          <w:bCs/>
          <w:sz w:val="28"/>
          <w:szCs w:val="28"/>
          <w:lang w:val="vi-VN"/>
        </w:rPr>
        <w:t xml:space="preserve">Nội dung </w:t>
      </w:r>
      <w:r>
        <w:rPr>
          <w:rFonts w:ascii="Times New Roman" w:eastAsia="SimSun" w:hAnsi="Times New Roman" w:cs="Times New Roman"/>
          <w:bCs/>
          <w:sz w:val="28"/>
          <w:szCs w:val="28"/>
        </w:rPr>
        <w:t xml:space="preserve">cắt giảm, </w:t>
      </w:r>
      <w:r>
        <w:rPr>
          <w:rFonts w:ascii="Times New Roman" w:eastAsia="SimSun" w:hAnsi="Times New Roman" w:cs="Times New Roman"/>
          <w:bCs/>
          <w:sz w:val="28"/>
          <w:szCs w:val="28"/>
          <w:lang w:val="vi-VN"/>
        </w:rPr>
        <w:t xml:space="preserve">đơn giản hóa: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iCs/>
          <w:spacing w:val="-2"/>
          <w:sz w:val="28"/>
          <w:szCs w:val="28"/>
        </w:rPr>
        <w:t xml:space="preserve">- Bãi bỏ thành phần hồ sơ: </w:t>
      </w:r>
      <w:r>
        <w:rPr>
          <w:rFonts w:ascii="Times New Roman" w:eastAsia="SimSun" w:hAnsi="Times New Roman" w:cs="Times New Roman"/>
          <w:i/>
          <w:spacing w:val="-2"/>
          <w:sz w:val="28"/>
          <w:szCs w:val="28"/>
        </w:rPr>
        <w:t>“</w:t>
      </w:r>
      <w:r>
        <w:rPr>
          <w:rFonts w:ascii="Times New Roman" w:eastAsia="SimSun" w:hAnsi="Times New Roman" w:cs="Times New Roman"/>
          <w:i/>
          <w:spacing w:val="-2"/>
          <w:sz w:val="28"/>
          <w:szCs w:val="28"/>
          <w:lang w:val="vi-VN"/>
        </w:rPr>
        <w:t>Bản sao giấy chứng nhận xóa đăng ký đối với trường hợp tàu đã qua sử dụng</w:t>
      </w:r>
      <w:r>
        <w:rPr>
          <w:rFonts w:ascii="Times New Roman" w:eastAsia="SimSun" w:hAnsi="Times New Roman" w:cs="Times New Roman"/>
          <w:i/>
          <w:spacing w:val="-2"/>
          <w:sz w:val="28"/>
          <w:szCs w:val="28"/>
        </w:rPr>
        <w:t>”, “</w:t>
      </w:r>
      <w:r>
        <w:rPr>
          <w:rFonts w:ascii="Times New Roman" w:eastAsia="SimSun" w:hAnsi="Times New Roman" w:cs="Times New Roman"/>
          <w:i/>
          <w:spacing w:val="-2"/>
          <w:sz w:val="28"/>
          <w:szCs w:val="28"/>
          <w:lang w:val="vi-VN"/>
        </w:rPr>
        <w:t>Giấy chứng nhận đăng ký kinh doanh đối với trường hợp chủ tàu là tổ chức</w:t>
      </w:r>
      <w:r>
        <w:rPr>
          <w:rFonts w:ascii="Times New Roman" w:eastAsia="SimSun" w:hAnsi="Times New Roman" w:cs="Times New Roman"/>
          <w:i/>
          <w:spacing w:val="-2"/>
          <w:sz w:val="28"/>
          <w:szCs w:val="28"/>
        </w:rPr>
        <w:t xml:space="preserve">”. </w:t>
      </w:r>
      <w:r>
        <w:rPr>
          <w:rFonts w:ascii="Times New Roman" w:eastAsia="SimSun" w:hAnsi="Times New Roman" w:cs="Times New Roman"/>
          <w:iCs/>
          <w:spacing w:val="-2"/>
          <w:sz w:val="28"/>
          <w:szCs w:val="28"/>
        </w:rPr>
        <w:t>B</w:t>
      </w:r>
      <w:r>
        <w:rPr>
          <w:rFonts w:ascii="Times New Roman" w:eastAsia="SimSun" w:hAnsi="Times New Roman" w:cs="Times New Roman"/>
          <w:spacing w:val="-2"/>
          <w:sz w:val="28"/>
          <w:szCs w:val="28"/>
          <w:lang w:val="vi-VN"/>
        </w:rPr>
        <w:t xml:space="preserve">ổ sung thông tin liên quan </w:t>
      </w:r>
      <w:r>
        <w:rPr>
          <w:rFonts w:ascii="Times New Roman" w:eastAsia="SimSun" w:hAnsi="Times New Roman" w:cs="Times New Roman"/>
          <w:spacing w:val="-2"/>
          <w:sz w:val="28"/>
          <w:szCs w:val="28"/>
        </w:rPr>
        <w:t xml:space="preserve">đến </w:t>
      </w:r>
      <w:r>
        <w:rPr>
          <w:rFonts w:ascii="Times New Roman" w:eastAsia="SimSun" w:hAnsi="Times New Roman" w:cs="Times New Roman"/>
          <w:spacing w:val="-2"/>
          <w:sz w:val="28"/>
          <w:szCs w:val="28"/>
          <w:lang w:val="vi-VN"/>
        </w:rPr>
        <w:t>Giấy chứng nhận xóa đăng ký tàu cá; Mã số doanh nghiệp, Số CMTND/ Số thẻ CCCD) vào trong đơn đề nghị theo Mẫu số 08.ĐKT Phụ lục VII kèm theo Thông tư Thông tư số 23/2018/TT-BNNPTNT ngày 15/11/2018 quy định về đăng kiểm viên tàu cá; công nhận cơ sở đăng kiểm tàu cá; bảo đảm an toàn kỹ thuật tàu cá, tàu kiểm ngư; đăng ký tàu cá, tàu công vụ thủy sản; xóa đăng ký tàu cá và đánh dấu tàu cá.</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lang w:val="vi-VN"/>
        </w:rPr>
        <w:lastRenderedPageBreak/>
        <w:t xml:space="preserve">Lý do: Đơn giản hóa thành phần hồ sơ; những loại giấy tờ đã được cơ quan nhà nước cấp trước đó thì không cần nộp lại cho cơ quan nhà nước. Cơ quan có thể tra thông tin </w:t>
      </w:r>
      <w:r>
        <w:rPr>
          <w:rFonts w:ascii="Times New Roman" w:eastAsia="SimSun" w:hAnsi="Times New Roman" w:cs="Times New Roman"/>
          <w:sz w:val="28"/>
          <w:szCs w:val="28"/>
        </w:rPr>
        <w:t xml:space="preserve">về xóa đăng ký tàu cá </w:t>
      </w:r>
      <w:r>
        <w:rPr>
          <w:rFonts w:ascii="Times New Roman" w:eastAsia="SimSun" w:hAnsi="Times New Roman" w:cs="Times New Roman"/>
          <w:sz w:val="28"/>
          <w:szCs w:val="28"/>
          <w:lang w:val="vi-VN"/>
        </w:rPr>
        <w:t>trên Hệ thống phần mềm lưu trữ</w:t>
      </w:r>
      <w:r>
        <w:rPr>
          <w:rFonts w:ascii="Times New Roman" w:eastAsia="SimSun" w:hAnsi="Times New Roman" w:cs="Times New Roman"/>
          <w:sz w:val="28"/>
          <w:szCs w:val="28"/>
        </w:rPr>
        <w:t>; t</w:t>
      </w:r>
      <w:r>
        <w:rPr>
          <w:rFonts w:ascii="Times New Roman" w:eastAsia="SimSun" w:hAnsi="Times New Roman" w:cs="Times New Roman"/>
          <w:sz w:val="28"/>
          <w:szCs w:val="28"/>
          <w:lang w:val="vi-VN"/>
        </w:rPr>
        <w:t xml:space="preserve">hông tin liên quan đến Giấy chứng nhận </w:t>
      </w:r>
      <w:r>
        <w:rPr>
          <w:rFonts w:ascii="Times New Roman" w:eastAsia="SimSun" w:hAnsi="Times New Roman" w:cs="Times New Roman"/>
          <w:sz w:val="28"/>
          <w:szCs w:val="28"/>
        </w:rPr>
        <w:t>đăng ký kinh doanh</w:t>
      </w:r>
      <w:r>
        <w:rPr>
          <w:rFonts w:ascii="Times New Roman" w:eastAsia="SimSun" w:hAnsi="Times New Roman" w:cs="Times New Roman"/>
          <w:sz w:val="28"/>
          <w:szCs w:val="28"/>
          <w:lang w:val="vi-VN"/>
        </w:rPr>
        <w:t xml:space="preserve"> trên Cơ sở dữ liệu quốc gia về đăng ký doanh nghiệp</w:t>
      </w:r>
      <w:r>
        <w:rPr>
          <w:rFonts w:ascii="Times New Roman" w:eastAsia="SimSun" w:hAnsi="Times New Roman" w:cs="Times New Roman"/>
          <w:sz w:val="28"/>
          <w:szCs w:val="28"/>
        </w:rPr>
        <w:t>.</w:t>
      </w:r>
    </w:p>
    <w:p w:rsidR="0086520D" w:rsidRDefault="003C379C">
      <w:pPr>
        <w:spacing w:after="120" w:line="240" w:lineRule="auto"/>
        <w:ind w:right="57" w:firstLine="720"/>
        <w:jc w:val="both"/>
        <w:rPr>
          <w:rFonts w:ascii="Times New Roman" w:eastAsia="SimSun" w:hAnsi="Times New Roman" w:cs="Times New Roman"/>
          <w:sz w:val="28"/>
          <w:szCs w:val="28"/>
          <w:lang w:val="vi-VN"/>
        </w:rPr>
      </w:pPr>
      <w:r>
        <w:rPr>
          <w:rFonts w:ascii="Times New Roman" w:eastAsia="SimSun" w:hAnsi="Times New Roman" w:cs="Times New Roman"/>
          <w:bCs/>
          <w:sz w:val="28"/>
          <w:szCs w:val="28"/>
        </w:rPr>
        <w:t xml:space="preserve">b) </w:t>
      </w:r>
      <w:r>
        <w:rPr>
          <w:rFonts w:ascii="Times New Roman" w:eastAsia="SimSun" w:hAnsi="Times New Roman" w:cs="Times New Roman"/>
          <w:bCs/>
          <w:sz w:val="28"/>
          <w:szCs w:val="28"/>
          <w:lang w:val="vi-VN"/>
        </w:rPr>
        <w:t xml:space="preserve">Kiến nghị thực thi: </w:t>
      </w:r>
      <w:r>
        <w:rPr>
          <w:rFonts w:ascii="Times New Roman" w:eastAsia="SimSun" w:hAnsi="Times New Roman" w:cs="Times New Roman"/>
          <w:sz w:val="28"/>
          <w:szCs w:val="28"/>
          <w:lang w:val="vi-VN"/>
        </w:rPr>
        <w:t xml:space="preserve">Bãi bỏ </w:t>
      </w:r>
      <w:r>
        <w:rPr>
          <w:rFonts w:ascii="Times New Roman" w:eastAsia="SimSun" w:hAnsi="Times New Roman" w:cs="Times New Roman"/>
          <w:sz w:val="28"/>
          <w:szCs w:val="28"/>
        </w:rPr>
        <w:t>đ</w:t>
      </w:r>
      <w:r>
        <w:rPr>
          <w:rFonts w:ascii="Times New Roman" w:eastAsia="SimSun" w:hAnsi="Times New Roman" w:cs="Times New Roman"/>
          <w:sz w:val="28"/>
          <w:szCs w:val="28"/>
          <w:lang w:val="vi-VN"/>
        </w:rPr>
        <w:t>iểm b Khoản 2 Điều 23</w:t>
      </w:r>
      <w:r>
        <w:rPr>
          <w:rFonts w:ascii="Times New Roman" w:eastAsia="SimSun" w:hAnsi="Times New Roman" w:cs="Times New Roman"/>
          <w:sz w:val="28"/>
          <w:szCs w:val="28"/>
        </w:rPr>
        <w:t>,</w:t>
      </w:r>
      <w:r>
        <w:rPr>
          <w:rFonts w:ascii="Times New Roman" w:eastAsia="SimSun" w:hAnsi="Times New Roman" w:cs="Times New Roman"/>
          <w:sz w:val="28"/>
          <w:szCs w:val="28"/>
          <w:lang w:val="vi-VN"/>
        </w:rPr>
        <w:t xml:space="preserve"> bổ sung thông tin liên quan ( Giấy chứng nhận xóa đăng ký tàu cá; Mã số doanh nghiệp, Số CMTND/ Số thẻ CCCD) vào trong đơn đề nghị theo Mẫu số 08.ĐKT Phụ lục VII kèm theo Thông tư Thông tư số 23/2018/TT-BNNPTNT ngày 15/11/2018 quy định về đăng kiểm viên tàu cá; công nhận cơ sở đăng kiểm tàu cá; bảo đảm an toàn kỹ thuật tàu cá, tàu kiểm ngư; đăng ký tàu cá, tàu công vụ thủy sản; xóa đăng ký tàu cá và đánh dấu tàu cá.</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pacing w:val="-2"/>
          <w:sz w:val="28"/>
          <w:szCs w:val="28"/>
          <w:lang w:val="vi-VN"/>
        </w:rPr>
        <w:t xml:space="preserve">- Chi phí tuân thủ trước khi cắt giảm, đơn giản hóa: </w:t>
      </w:r>
      <w:r>
        <w:rPr>
          <w:rFonts w:ascii="Times New Roman" w:eastAsia="SimSun" w:hAnsi="Times New Roman" w:cs="Times New Roman"/>
          <w:bCs/>
          <w:spacing w:val="-2"/>
          <w:sz w:val="28"/>
          <w:szCs w:val="28"/>
        </w:rPr>
        <w:t xml:space="preserve">32.298.504 </w:t>
      </w:r>
      <w:r>
        <w:rPr>
          <w:rFonts w:ascii="Times New Roman" w:eastAsia="SimSun" w:hAnsi="Times New Roman" w:cs="Times New Roman"/>
          <w:bCs/>
          <w:spacing w:val="-2"/>
          <w:sz w:val="28"/>
          <w:szCs w:val="28"/>
          <w:lang w:val="vi-VN"/>
        </w:rPr>
        <w:t>đồng/năm</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Chi phí tuân thủ sau khi cắt giảm, đơn giản hóa: </w:t>
      </w:r>
      <w:r>
        <w:rPr>
          <w:rFonts w:ascii="Times New Roman" w:eastAsia="SimSun" w:hAnsi="Times New Roman" w:cs="Times New Roman"/>
          <w:bCs/>
          <w:sz w:val="28"/>
          <w:szCs w:val="28"/>
        </w:rPr>
        <w:t>28.256.448</w:t>
      </w:r>
      <w:r>
        <w:rPr>
          <w:rFonts w:ascii="Times New Roman" w:eastAsia="SimSun" w:hAnsi="Times New Roman" w:cs="Times New Roman"/>
          <w:bCs/>
          <w:sz w:val="28"/>
          <w:szCs w:val="28"/>
          <w:lang w:val="vi-VN"/>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Chi phí tiết kiệm:  </w:t>
      </w:r>
      <w:r>
        <w:rPr>
          <w:rFonts w:ascii="Times New Roman" w:eastAsia="SimSun" w:hAnsi="Times New Roman" w:cs="Times New Roman"/>
          <w:bCs/>
          <w:sz w:val="28"/>
          <w:szCs w:val="28"/>
        </w:rPr>
        <w:t>4.042.056</w:t>
      </w:r>
      <w:r>
        <w:rPr>
          <w:rFonts w:ascii="Times New Roman" w:eastAsia="SimSun" w:hAnsi="Times New Roman" w:cs="Times New Roman"/>
          <w:bCs/>
          <w:sz w:val="28"/>
          <w:szCs w:val="28"/>
          <w:lang w:val="vi-VN"/>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lang w:val="vi-VN"/>
        </w:rPr>
      </w:pPr>
      <w:r>
        <w:rPr>
          <w:rFonts w:ascii="Times New Roman" w:eastAsia="SimSun" w:hAnsi="Times New Roman" w:cs="Times New Roman"/>
          <w:bCs/>
          <w:sz w:val="28"/>
          <w:szCs w:val="28"/>
          <w:lang w:val="vi-VN"/>
        </w:rPr>
        <w:t xml:space="preserve">- Tỷ lệ cắt giảm chi phí:  </w:t>
      </w:r>
      <w:r>
        <w:rPr>
          <w:rFonts w:ascii="Times New Roman" w:eastAsia="SimSun" w:hAnsi="Times New Roman" w:cs="Times New Roman"/>
          <w:bCs/>
          <w:sz w:val="28"/>
          <w:szCs w:val="28"/>
        </w:rPr>
        <w:t>12,51</w:t>
      </w:r>
      <w:r>
        <w:rPr>
          <w:rFonts w:ascii="Times New Roman" w:eastAsia="SimSun" w:hAnsi="Times New Roman" w:cs="Times New Roman"/>
          <w:bCs/>
          <w:sz w:val="28"/>
          <w:szCs w:val="28"/>
          <w:lang w:val="vi-VN"/>
        </w:rPr>
        <w:t xml:space="preserve">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1.2. Quy định về chế độ báo cáo</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1.2.1. Báo cáo 1: Báo cáo tình hình cập nhật, quản lý thông tin về tàu, chủ tàu, thiết bị giám sát tàu cá (đã rà soát trên phần mềm)</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a) Nội dung cắt giảm, đơn giản hóa: Bãi bỏ yêu cầu thực hiện báo cáo này.</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Đơn giản hóa công tác báo cáo thông qua việc cơ quan nhà nước sẽ tổng hợp thông tin và tình hình thông qua việc các thiết bị đã kết nối với hệ thống thông tin giám sát tàu cá sẽ thống kê, thu thập thông tin và tình hình tàu cá trực tiếp qua thiết bị kết nối</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b) Kiến nghị thực thi: Sửa đổi Điểm d Khoản 3 Điều 44 Nghị định số 26/2019/NĐ-CP ngày 08/3/2019 của Chính phủ Quy định chi tiết một số điều và biện pháp thi hành Luật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5.351.040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bookmarkStart w:id="8" w:name="_Hlk79148285"/>
      <w:r>
        <w:rPr>
          <w:rFonts w:ascii="Times New Roman" w:eastAsia="SimSun" w:hAnsi="Times New Roman" w:cs="Times New Roman"/>
          <w:bCs/>
          <w:sz w:val="28"/>
          <w:szCs w:val="28"/>
        </w:rPr>
        <w:t xml:space="preserve">5.351.040 </w:t>
      </w:r>
      <w:bookmarkEnd w:id="8"/>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lang w:val="zh-CN"/>
        </w:rPr>
        <w:t xml:space="preserve">2. </w:t>
      </w:r>
      <w:bookmarkStart w:id="9" w:name="_Hlk79148573"/>
      <w:r>
        <w:rPr>
          <w:rFonts w:ascii="Times New Roman" w:eastAsia="SimSun" w:hAnsi="Times New Roman" w:cs="Times New Roman"/>
          <w:b/>
          <w:bCs/>
          <w:sz w:val="28"/>
          <w:szCs w:val="28"/>
          <w:lang w:val="zh-CN"/>
        </w:rPr>
        <w:t>Ngành nghề kinh doanh 15</w:t>
      </w:r>
      <w:r>
        <w:rPr>
          <w:rFonts w:ascii="Times New Roman" w:eastAsia="SimSun" w:hAnsi="Times New Roman" w:cs="Times New Roman"/>
          <w:b/>
          <w:bCs/>
          <w:sz w:val="28"/>
          <w:szCs w:val="28"/>
        </w:rPr>
        <w:t>0</w:t>
      </w:r>
      <w:r>
        <w:rPr>
          <w:rFonts w:ascii="Times New Roman" w:eastAsia="SimSun" w:hAnsi="Times New Roman" w:cs="Times New Roman"/>
          <w:b/>
          <w:bCs/>
          <w:sz w:val="28"/>
          <w:szCs w:val="28"/>
          <w:lang w:val="zh-CN"/>
        </w:rPr>
        <w:t xml:space="preserve">: Kinh doanh </w:t>
      </w:r>
      <w:r>
        <w:rPr>
          <w:rFonts w:ascii="Times New Roman" w:eastAsia="SimSun" w:hAnsi="Times New Roman" w:cs="Times New Roman"/>
          <w:b/>
          <w:bCs/>
          <w:sz w:val="28"/>
          <w:szCs w:val="28"/>
        </w:rPr>
        <w:t>thủy sản</w:t>
      </w:r>
      <w:bookmarkEnd w:id="9"/>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Mã VSIC: (A.003.02.00) Nuôi trồng thủy sản</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2.1. Quy đinh về thủ tục hành chính:</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2.1.1. Thủ tục hành chính 1: Cấp giấy chứng nhận cơ sở đủ điều kiện nuôi trồng thủy sản (theo yêu cầu) (Mã số: 1.004913) (đã rà soát trên phần mềm)</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Xem xét sửa đổi thành phần hồ sơ “Giấy chứng nhận quyền sử dụng đất hoặc quyết định giao khu vực biển hoặc hợp đồng thuê quyền sử dụng đất, khu vực biển để nuôi trồng thủy sản”</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Hiện nay phần lớn cơ sở không có “Giấy chứng nhận quyền sử dụng đất hoặc quyết định giao khu vực biển hoặc hợp đồng thuê quyền sử dụng đất, khu vực biển để nuôi trồng thủy sản”, do vậy yêu cầu này sẽ gây khó khăn cho cơ sở khi thực hiện TTHC.</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b) Kiến nghị thực thi: Sửa đổi Điểm b khoản 2 Điều 35 Nghị định số 26/2019/NĐ-CP ngày 08/3/2019 của Chính phủ Quy định chi tiết một số điều và biện pháp thi hành Luật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411.094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361.466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49.628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2,34 %.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z w:val="28"/>
          <w:szCs w:val="28"/>
        </w:rPr>
        <w:t xml:space="preserve">2.1.2. Thủ tục hành chính 2: </w:t>
      </w:r>
      <w:r>
        <w:rPr>
          <w:rFonts w:ascii="Times New Roman" w:eastAsia="SimSun" w:hAnsi="Times New Roman" w:cs="Times New Roman"/>
          <w:b/>
          <w:bCs/>
          <w:sz w:val="28"/>
          <w:szCs w:val="28"/>
        </w:rPr>
        <w:t> Cấp, cấp lại giấy xác nhận đăng ký nuôi trồng thủy sản lồng bè, đối tượng thủy sản nuôi chủ lực (Mã số 1.004692) (đã rà soát trên phần mềm)</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Xem xét sửa đổi thành phần hồ sơ “Giấy chứng nhận quyền sử dụng đất hoặc quyết định giao khu vực biển hoặc hợp đồng thuê quyền sử dụng đất, khu vực biển để nuôi trồng thủy sản”</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Hiện nay phần lớn cơ sở không có “Giấy chứng nhận quyền sử dụng đất hoặc quyết định giao khu vực biển hoặc hợp đồng thuê quyền sử dụng đất, khu vực biển để nuôi trồng thủy sản”, do vậy yêu cầu này sẽ gây khó khăn cho cơ sở khi thực hiện TTHC.</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b) Kiến nghị thực thi: Sửa đổi Điểm b khoản 2 Điều 36 Nghị định số 26/2019/NĐ-CP ngày 08/3/2019 của Chính phủ Quy định chi tiết một số điều và biện pháp thi hành Luật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Chi phí tuân thủ trước khi cắt giảm, đơn giản hóa: 3.201.149.840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2.800.254.856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400.894.984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12,52 %.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2.2.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2.2.1. Tiêu chuẩn/ Quy chuẩn 1: Quy chuẩn kỹ thuật quốc gia QCVN 02-19: 2014 về Cơ sở nuôi tôm Sú (Penaeus monodon Fabricus, 1798) và tôm Chân trắng (Litopenaeus vannamei Boone, 1931) - Điều kiện bảo đảm vệ sinh thú y, bảo vệ môi trường và an toàn thực phẩm.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Đã quy định trong Luật Thuỷ sản. Trình tự thủ tục quy định tại Nghị định số 26/2019/NĐ-CP; Luật An toàn thực phẩm quy định giao Bộ trưởng Bộ Nông nghiệp và Phát triển nông thôn ban hành QCVN về điều kiện đảm bảo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Bãi bỏ Quy chuẩn kỹ thuật quốc gia QCVN 02-19: 2014 về Cơ sở nuôi tôm Sú (Penaeus monodon Fabricus, 1798) và tôm Chân trắng (Litopenaeus vannamei Boone, 1931) - Điều kiện bảo đảm vệ sinh thú y, bảo vệ môi trường và an toàn thực phẩm được ban hành tại </w:t>
      </w:r>
      <w:bookmarkStart w:id="10" w:name="_Hlk75077886"/>
      <w:r>
        <w:rPr>
          <w:rFonts w:ascii="Times New Roman" w:eastAsia="SimSun" w:hAnsi="Times New Roman" w:cs="Times New Roman"/>
          <w:bCs/>
          <w:sz w:val="28"/>
          <w:szCs w:val="28"/>
        </w:rPr>
        <w:t>Thông tư số 22/2014/TT-BNNPTNT ngày 29/7/2014 của Bộ Nông nghiệp và Phát triển nông thôn ban hành Quy chuẩn kỹ thuật Quốc gia về điều kiện nuôi thủy sản.</w:t>
      </w:r>
    </w:p>
    <w:bookmarkEnd w:id="10"/>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trước khi cắt giảm, đơn giản hóa: </w:t>
      </w:r>
      <w:bookmarkStart w:id="11" w:name="_Hlk74859628"/>
      <w:r>
        <w:rPr>
          <w:rFonts w:ascii="Times New Roman" w:eastAsia="SimSun" w:hAnsi="Times New Roman" w:cs="Times New Roman"/>
          <w:bCs/>
          <w:spacing w:val="-6"/>
          <w:sz w:val="28"/>
          <w:szCs w:val="28"/>
        </w:rPr>
        <w:t>7.100.720.000 đồng/năm</w:t>
      </w:r>
      <w:bookmarkEnd w:id="11"/>
      <w:r>
        <w:rPr>
          <w:rFonts w:ascii="Times New Roman" w:eastAsia="SimSun" w:hAnsi="Times New Roman" w:cs="Times New Roman"/>
          <w:bCs/>
          <w:spacing w:val="-6"/>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7.100.720.000 đồng/năm.</w:t>
      </w:r>
      <w:r>
        <w:rPr>
          <w:rFonts w:ascii="Times New Roman" w:eastAsia="SimSun" w:hAnsi="Times New Roman" w:cs="Times New Roman"/>
          <w:bCs/>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2.2.2. Tiêu chuẩn/ Quy chuẩn 2: Quy chuẩn kỹ thuật quốc gia QCVN 02-20: 2014 về cơ sở nuôi cá Tra (Pangasianodon hypophthalmus Sauvage, 1878) trong ao - Điều kiện bảo đảm vệ sinh thú y, bảo vệ môi trường và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Đã quy định trong Luật Thuỷ sản. Trình tự thủ tục quy định tại Nghị định số 26/2019/NĐ-CP; Luật An toàn thực phẩm quy định giao Bộ trưởng Bộ Nông nghiệp và Phát triển noog thôn ban hành QCVN về điều kiện đảm bảo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02-20: 2014 về cơ sở nuôi cá Tra (Pangasianodon hypophthalmus Sauvage, 1878) trong ao - Điều kiện bảo đảm vệ sinh thú y, bảo vệ môi trường và an toàn thực phẩm được ban hành tại Thông tư số 22/2014/TT-BNNPTNT ngày 29/7/2014 của Bộ Nông nghiệp và Phát triển nông thôn ban hành Quy chuẩn kỹ thuật Quốc gia về điều kiện nuôi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trước khi cắt giảm, đơn giản hóa: </w:t>
      </w:r>
      <w:bookmarkStart w:id="12" w:name="_Hlk74859676"/>
      <w:r>
        <w:rPr>
          <w:rFonts w:ascii="Times New Roman" w:eastAsia="SimSun" w:hAnsi="Times New Roman" w:cs="Times New Roman"/>
          <w:bCs/>
          <w:spacing w:val="-6"/>
          <w:sz w:val="28"/>
          <w:szCs w:val="28"/>
        </w:rPr>
        <w:t>545.525.440 đồng/năm</w:t>
      </w:r>
      <w:bookmarkEnd w:id="12"/>
      <w:r>
        <w:rPr>
          <w:rFonts w:ascii="Times New Roman" w:eastAsia="SimSun" w:hAnsi="Times New Roman" w:cs="Times New Roman"/>
          <w:bCs/>
          <w:spacing w:val="-6"/>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Chi phí tiết kiệm:  </w:t>
      </w:r>
      <w:r>
        <w:rPr>
          <w:rFonts w:ascii="Times New Roman" w:eastAsia="SimSun" w:hAnsi="Times New Roman" w:cs="Times New Roman"/>
          <w:bCs/>
          <w:spacing w:val="-6"/>
          <w:sz w:val="28"/>
          <w:szCs w:val="28"/>
        </w:rPr>
        <w:t>545.525.440 đồng/năm</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2.2.3. Tiêu chuẩn/ Quy chuẩn 3: Quy chuẩn kỹ thuật quốc gia QCVN 02-22: 2015 về cơ sở nuôi cá lồng/bè nước ngọt - Điều kiện bảo đảm an toàn thực phẩm và bảo vệ môi trường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Đã quy định trong Luật Thuỷ sản. Trình tự thủ tục quy định tại Nghị định số 26/2019/NĐ-CP; Luật An toàn thực phẩm quy định giao Bộ trưởng Bộ Nông nghiệp và Phát triển noog thôn ban hành QCVN về điều kiện đảm bảo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02-22: 2015 về cơ sở nuôi cá lồng/bè nước ngọt - Điều kiện bảo đảm an toàn thực phẩm và bảo vệ môi trường được ban hành tại Thông tư số 16/2015/TT-BNNPTNT ngày 10/4/2016 của Bộ Nông nghiệp và Phát triển nông thôn ban hành Quy chuẩn kỹ thuật Quốc gia về điều kiện nuôi thủy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8"/>
          <w:sz w:val="28"/>
          <w:szCs w:val="28"/>
        </w:rPr>
      </w:pPr>
      <w:r>
        <w:rPr>
          <w:rFonts w:ascii="Times New Roman" w:eastAsia="SimSun" w:hAnsi="Times New Roman" w:cs="Times New Roman"/>
          <w:bCs/>
          <w:spacing w:val="-8"/>
          <w:sz w:val="28"/>
          <w:szCs w:val="28"/>
        </w:rPr>
        <w:t>- Chi phí tuân thủ trước khi cắt giảm, đơn giản hóa: 40.731.389.280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40.731.389.280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2.2.4. Tiêu chuẩn/ Quy chuẩn 4: Quy chuẩn kỹ thuật quốc gia QCVN 02-26: 2017 về Cơ sở nuôi cá rô phi (Oreochromis spp.) trong ao - Điều kiện bảo đảm vệ sinh thú y, bảo vệ môi trường và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Đã quy định trong Luật Thuỷ sản. Trình tự thủ tục quy định tại Nghị định số 26/2019/NĐ-CP; Luật An toàn thực phẩm quy định giao Bộ trưởng Bộ Nông nghiệp và Phát triển noog thôn ban hành QCVN về điều kiện đảm bảo an toàn thực phẩm.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02-26: 2017 về Cơ sở nuôi cá rô phi (Oreochromis spp.) trong ao - Điều kiện bảo đảm vệ sinh thú y, bảo vệ môi trường và an toàn thực phẩm được ban hành tại Thông tư số 12/2017/TT-BNNPTNT ngày 07/6/2017 của Bộ trưởng Bộ Nông  nghiệp và Phát triển nông thôn ban hành Quy chuẩn kỹ thuật Quốc gia về yêu cầu kỹ thuật đối với cơ sở sản xuất giống và nuôi cá rô phi.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8"/>
          <w:sz w:val="28"/>
          <w:szCs w:val="28"/>
        </w:rPr>
      </w:pPr>
      <w:r>
        <w:rPr>
          <w:rFonts w:ascii="Times New Roman" w:eastAsia="SimSun" w:hAnsi="Times New Roman" w:cs="Times New Roman"/>
          <w:bCs/>
          <w:spacing w:val="-8"/>
          <w:sz w:val="28"/>
          <w:szCs w:val="28"/>
        </w:rPr>
        <w:t>- Chi phí tuân thủ trước khi cắt giảm, đơn giản hóa: 398.323.100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8"/>
          <w:sz w:val="28"/>
          <w:szCs w:val="28"/>
        </w:rPr>
        <w:t>398.323.100 đồng/năm</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2.2.5. Tiêu chuẩn/ Quy chuẩn 5: Quy chuẩn kỹ thuật quốc gia QCVN 01-81:2011 về Cơ sở sản xuất kinh doanh thủy sản giống - Điều kiện vệ sinh thú 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Đã quy định trong Luật Thuỷ sản.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01-81:2011 về Cơ sở sản xuất kinh doanh thủy sản giống - Điều kiện vệ sinh thú y được ban hành tại Thông tư số 71/2011/TT-BNNPTNT ngày 25/10/2011 của Bộ Nông nghiệp và Phát triển nông thôn ban hành Quy chuẩn kỹ thuật quốc gia lĩnh vực thú 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Chi phí tuân thủ trước khi cắt giảm, đơn giản hóa: 110.877.900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110.877.900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b/>
          <w:sz w:val="28"/>
          <w:szCs w:val="28"/>
          <w:lang w:eastAsia="zh-CN"/>
        </w:rPr>
        <w:t>3</w:t>
      </w:r>
      <w:r>
        <w:rPr>
          <w:rFonts w:ascii="Times New Roman" w:eastAsia="Times New Roman" w:hAnsi="Times New Roman" w:cs="Times New Roman"/>
          <w:b/>
          <w:sz w:val="28"/>
          <w:szCs w:val="28"/>
          <w:lang w:val="zh-CN" w:eastAsia="zh-CN"/>
        </w:rPr>
        <w:t xml:space="preserve">. </w:t>
      </w:r>
      <w:bookmarkStart w:id="13" w:name="_Hlk79150559"/>
      <w:r>
        <w:rPr>
          <w:rFonts w:ascii="Times New Roman" w:eastAsia="Times New Roman" w:hAnsi="Times New Roman" w:cs="Times New Roman"/>
          <w:b/>
          <w:sz w:val="28"/>
          <w:szCs w:val="28"/>
          <w:lang w:val="zh-CN" w:eastAsia="zh-CN"/>
        </w:rPr>
        <w:t xml:space="preserve">Ngành nghề kinh doanh 151: Kinh doanh thức ăn thủy sản, thức ăn chăn nuôi </w:t>
      </w:r>
      <w:bookmarkEnd w:id="13"/>
    </w:p>
    <w:p w:rsidR="0086520D" w:rsidRDefault="003C379C">
      <w:pPr>
        <w:spacing w:after="120" w:line="240" w:lineRule="auto"/>
        <w:ind w:right="57" w:firstLine="720"/>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Mã VSIC: (C.010.08.00) Sản xuất thức ăn gia súc, gia cầm và thủy sản.</w:t>
      </w:r>
    </w:p>
    <w:p w:rsidR="0086520D" w:rsidRDefault="003C379C">
      <w:pPr>
        <w:spacing w:after="120" w:line="240" w:lineRule="auto"/>
        <w:ind w:right="57" w:firstLine="720"/>
        <w:contextualSpacing/>
        <w:jc w:val="both"/>
        <w:rPr>
          <w:rFonts w:ascii="Times New Roman" w:eastAsia="SimSun" w:hAnsi="Times New Roman" w:cs="Times New Roman"/>
          <w:b/>
          <w:i/>
          <w:iCs/>
          <w:sz w:val="28"/>
          <w:szCs w:val="28"/>
        </w:rPr>
      </w:pPr>
      <w:r>
        <w:rPr>
          <w:rFonts w:ascii="Times New Roman" w:eastAsia="SimSun" w:hAnsi="Times New Roman" w:cs="Times New Roman"/>
          <w:b/>
          <w:i/>
          <w:iCs/>
          <w:sz w:val="28"/>
          <w:szCs w:val="28"/>
        </w:rPr>
        <w:t xml:space="preserve">3.1. Ngành nghề kinh doanh cụ thể: Kinh doanh thức ăn chăn nuôi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3.1.1 Quy định về thủ tục hành chính: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3.1.1.1. Thủ tục hành chính 1: Cấp Giấy chứng nhận đủ điều kiện sản xuất thức ăn chăn nuôi thương mại, thức ăn chăn nuôi theo đặt hàng (Mã số 1.008126) (Điều 10, 11 Nghị định 13/2020/NĐ-CP)</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Bãi bỏ thành phần hồ sơ: </w:t>
      </w:r>
      <w:r>
        <w:rPr>
          <w:rFonts w:ascii="Times New Roman" w:eastAsia="SimSun" w:hAnsi="Times New Roman" w:cs="Times New Roman"/>
          <w:i/>
          <w:iCs/>
          <w:sz w:val="28"/>
          <w:szCs w:val="28"/>
        </w:rPr>
        <w:t>“Bản sao, chụp tài liệu chứng minh có biện pháp bảo vệ môi trường được cơ quan có thẩm quyền xác nhận theo quy định của pháp luật về bảo vệ môi trường”</w:t>
      </w:r>
      <w:r>
        <w:rPr>
          <w:rFonts w:ascii="Times New Roman" w:eastAsia="SimSun" w:hAnsi="Times New Roman" w:cs="Times New Roman"/>
          <w:sz w:val="28"/>
          <w:szCs w:val="28"/>
        </w:rPr>
        <w:t xml:space="preserve"> được liệt kê tại điểm c khoản 4 Mẫu số 02.TACN (Thuyết minh điều kiện sản xuất thức ăn chăn nuôi) Phụ lục I Nghị định số 13/2020/NĐ-CP; thay vào đó, tài liệu này sẽ được kê khai thông tin (số; ký hiệu) tại bản thuyết minh này và được kiểm tra khi thực hiện đánh giá điều kiện thực tế tại cơ sở theo quy định.</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Lý do: Theo quy định tại điểm b khoản 3 Điều 10 Nghị định số 13/2020/NĐ-CP, sau khi hồ sơ đạt yêu cầu, </w:t>
      </w:r>
      <w:r>
        <w:rPr>
          <w:rFonts w:ascii="Times New Roman" w:eastAsia="SimSun" w:hAnsi="Times New Roman" w:cs="Times New Roman"/>
          <w:sz w:val="28"/>
          <w:szCs w:val="28"/>
          <w:shd w:val="clear" w:color="auto" w:fill="FFFFFF"/>
          <w:lang w:val="vi-VN"/>
        </w:rPr>
        <w:t>cơ quan có thẩm quyền</w:t>
      </w:r>
      <w:r>
        <w:rPr>
          <w:rFonts w:ascii="Times New Roman" w:eastAsia="SimSun" w:hAnsi="Times New Roman" w:cs="Times New Roman"/>
          <w:sz w:val="28"/>
          <w:szCs w:val="28"/>
          <w:shd w:val="clear" w:color="auto" w:fill="FFFFFF"/>
        </w:rPr>
        <w:t xml:space="preserve"> sẽ</w:t>
      </w:r>
      <w:r>
        <w:rPr>
          <w:rFonts w:ascii="Times New Roman" w:eastAsia="SimSun" w:hAnsi="Times New Roman" w:cs="Times New Roman"/>
          <w:sz w:val="28"/>
          <w:szCs w:val="28"/>
          <w:shd w:val="clear" w:color="auto" w:fill="FFFFFF"/>
          <w:lang w:val="vi-VN"/>
        </w:rPr>
        <w:t xml:space="preserve"> thành lập đoàn đánh giá điều kiệ</w:t>
      </w:r>
      <w:r>
        <w:rPr>
          <w:rFonts w:ascii="Times New Roman" w:eastAsia="SimSun" w:hAnsi="Times New Roman" w:cs="Times New Roman"/>
          <w:sz w:val="28"/>
          <w:szCs w:val="28"/>
          <w:shd w:val="clear" w:color="auto" w:fill="FFFFFF"/>
        </w:rPr>
        <w:t>n </w:t>
      </w:r>
      <w:r>
        <w:rPr>
          <w:rFonts w:ascii="Times New Roman" w:eastAsia="SimSun" w:hAnsi="Times New Roman" w:cs="Times New Roman"/>
          <w:sz w:val="28"/>
          <w:szCs w:val="28"/>
          <w:shd w:val="clear" w:color="auto" w:fill="FFFFFF"/>
          <w:lang w:val="vi-VN"/>
        </w:rPr>
        <w:t>thực tế của cơ sở sản xuất thức ăn chăn nuôi theo nội dung quy định tại khoản 2 Điều 11 Nghị định này</w:t>
      </w:r>
      <w:r>
        <w:rPr>
          <w:rFonts w:ascii="Times New Roman" w:eastAsia="SimSun" w:hAnsi="Times New Roman" w:cs="Times New Roman"/>
          <w:sz w:val="28"/>
          <w:szCs w:val="28"/>
          <w:shd w:val="clear" w:color="auto" w:fill="FFFFFF"/>
        </w:rPr>
        <w:t xml:space="preserve">; ngoài các nội dung đánh giá khác, còn có nội dung </w:t>
      </w:r>
      <w:r>
        <w:rPr>
          <w:rFonts w:ascii="Times New Roman" w:eastAsia="SimSun" w:hAnsi="Times New Roman" w:cs="Times New Roman"/>
          <w:sz w:val="28"/>
          <w:szCs w:val="28"/>
        </w:rPr>
        <w:t xml:space="preserve">yêu cầu đánh giá về kế hoạch bảo vệ môi trường hoặc có văn bản xác nhận đánh giá tác động môi trường (khoản 10 mục I Mẫu số 04.TACN Phục lục I). Do vậy, khi đến kiểm tra trực tiếp tại cơ sở chăn nuôi, tổ </w:t>
      </w:r>
      <w:r>
        <w:rPr>
          <w:rFonts w:ascii="Times New Roman" w:eastAsia="SimSun" w:hAnsi="Times New Roman" w:cs="Times New Roman"/>
          <w:sz w:val="28"/>
          <w:szCs w:val="28"/>
        </w:rPr>
        <w:lastRenderedPageBreak/>
        <w:t>chức cá nhân sẽ phải chứng minh hoặc xuất trình các tài liệu liên quan về môi trường. Việc quy định vừa phải nộp các tài liệu này khi gửi hồ sơ và khi kiểm tra thực tế (02 lần) là không cần thiết và hợp lý.</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sz w:val="28"/>
          <w:szCs w:val="28"/>
        </w:rPr>
        <w:t xml:space="preserve">b) Kiến nghị thực thi: Bãi bỏ điểm c khoản 4 Mẫu số 02.TANC Phụ lục I Nghị định số 13/2020/NĐ-CP ngày 21/01/2020 của Chính phủ, theo đó sửa đổi như sau: </w:t>
      </w:r>
      <w:r>
        <w:rPr>
          <w:rFonts w:ascii="Times New Roman" w:eastAsia="SimSun" w:hAnsi="Times New Roman" w:cs="Times New Roman"/>
          <w:bCs/>
          <w:i/>
          <w:sz w:val="28"/>
          <w:szCs w:val="28"/>
        </w:rPr>
        <w:t>“c) T</w:t>
      </w:r>
      <w:r>
        <w:rPr>
          <w:rFonts w:ascii="Times New Roman" w:eastAsia="SimSun" w:hAnsi="Times New Roman" w:cs="Times New Roman"/>
          <w:bCs/>
          <w:i/>
          <w:sz w:val="28"/>
          <w:szCs w:val="28"/>
          <w:lang w:val="pl-PL"/>
        </w:rPr>
        <w:t>ài liệu chứng minh có biện pháp bảo vệ môi trường được cơ quan có thẩm quyền xác nhận theo quy định của pháp luật về bảo vệ môi trường: (liệt kê số ký hiệu, ngày tháng của tài liệu)</w:t>
      </w:r>
      <w:r>
        <w:rPr>
          <w:rFonts w:ascii="Times New Roman" w:eastAsia="SimSun" w:hAnsi="Times New Roman" w:cs="Times New Roman"/>
          <w:bCs/>
          <w:i/>
          <w:sz w:val="28"/>
          <w:szCs w:val="28"/>
        </w:rPr>
        <w:t xml:space="preserve"> (Tài liệu này sẽ được kiểm tra thực tế tại cơ sở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59.496.920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56.035.980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3.460.940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5,82 %.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3.1.1.2. Thủ tục hành chính 2: Cấp Giấy chứng nhận đủ điều kiện sản xuất thức ăn chăn nuôi thương mại, thức ăn chăn nuôi theo đặt hàng (Mã số 1.008126) (Điều 10, 11 Nghị định 13/2020/NĐ-CP)</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Bãi bỏ thành phần hồ sơ: </w:t>
      </w:r>
      <w:r>
        <w:rPr>
          <w:rFonts w:ascii="Times New Roman" w:eastAsia="SimSun" w:hAnsi="Times New Roman" w:cs="Times New Roman"/>
          <w:i/>
          <w:iCs/>
          <w:sz w:val="28"/>
          <w:szCs w:val="28"/>
        </w:rPr>
        <w:t>“Bản sao, chụp tài liệu chứng minh có biện pháp bảo vệ môi trường được cơ quan có thẩm quyền xác nhận theo quy định của pháp luật về bảo vệ môi trường”</w:t>
      </w:r>
      <w:r>
        <w:rPr>
          <w:rFonts w:ascii="Times New Roman" w:eastAsia="SimSun" w:hAnsi="Times New Roman" w:cs="Times New Roman"/>
          <w:sz w:val="28"/>
          <w:szCs w:val="28"/>
        </w:rPr>
        <w:t xml:space="preserve"> được liệt kê tại điểm c khoản 4 Mẫu số 02.TACN (Thuyết minh điều kiện sản xuất thức ăn chăn nuôi) Phụ lục I Nghị định số 13/2020/NĐ-CP; thay vào đó, tài liệu này sẽ được kê khai thông tin (số; ký hiệu) tại bản thuyết minh này và được kiểm tra khi thực hiện đánh giá điều kiện thực tế tại cơ sở theo quy định.</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Lý do: Theo quy định tại điểm b khoản 3 Điều 10 Nghị định số 13/2020/NĐ-CP, sau khi hồ sơ đạt yêu cầu, </w:t>
      </w:r>
      <w:r>
        <w:rPr>
          <w:rFonts w:ascii="Times New Roman" w:eastAsia="SimSun" w:hAnsi="Times New Roman" w:cs="Times New Roman"/>
          <w:sz w:val="28"/>
          <w:szCs w:val="28"/>
          <w:shd w:val="clear" w:color="auto" w:fill="FFFFFF"/>
          <w:lang w:val="vi-VN"/>
        </w:rPr>
        <w:t>cơ quan có thẩm quyền</w:t>
      </w:r>
      <w:r>
        <w:rPr>
          <w:rFonts w:ascii="Times New Roman" w:eastAsia="SimSun" w:hAnsi="Times New Roman" w:cs="Times New Roman"/>
          <w:sz w:val="28"/>
          <w:szCs w:val="28"/>
          <w:shd w:val="clear" w:color="auto" w:fill="FFFFFF"/>
        </w:rPr>
        <w:t xml:space="preserve"> sẽ</w:t>
      </w:r>
      <w:r>
        <w:rPr>
          <w:rFonts w:ascii="Times New Roman" w:eastAsia="SimSun" w:hAnsi="Times New Roman" w:cs="Times New Roman"/>
          <w:sz w:val="28"/>
          <w:szCs w:val="28"/>
          <w:shd w:val="clear" w:color="auto" w:fill="FFFFFF"/>
          <w:lang w:val="vi-VN"/>
        </w:rPr>
        <w:t xml:space="preserve"> thành lập đoàn đánh giá điều kiệ</w:t>
      </w:r>
      <w:r>
        <w:rPr>
          <w:rFonts w:ascii="Times New Roman" w:eastAsia="SimSun" w:hAnsi="Times New Roman" w:cs="Times New Roman"/>
          <w:sz w:val="28"/>
          <w:szCs w:val="28"/>
          <w:shd w:val="clear" w:color="auto" w:fill="FFFFFF"/>
        </w:rPr>
        <w:t>n </w:t>
      </w:r>
      <w:r>
        <w:rPr>
          <w:rFonts w:ascii="Times New Roman" w:eastAsia="SimSun" w:hAnsi="Times New Roman" w:cs="Times New Roman"/>
          <w:sz w:val="28"/>
          <w:szCs w:val="28"/>
          <w:shd w:val="clear" w:color="auto" w:fill="FFFFFF"/>
          <w:lang w:val="vi-VN"/>
        </w:rPr>
        <w:t>thực tế của cơ sở sản xuất thức ăn chăn nuôi theo nội dung quy định tại khoản 2 Điều 11 Nghị định này</w:t>
      </w:r>
      <w:r>
        <w:rPr>
          <w:rFonts w:ascii="Times New Roman" w:eastAsia="SimSun" w:hAnsi="Times New Roman" w:cs="Times New Roman"/>
          <w:sz w:val="28"/>
          <w:szCs w:val="28"/>
          <w:shd w:val="clear" w:color="auto" w:fill="FFFFFF"/>
        </w:rPr>
        <w:t xml:space="preserve">; ngoài các nội dung đánh giá khác, còn có nội dung </w:t>
      </w:r>
      <w:r>
        <w:rPr>
          <w:rFonts w:ascii="Times New Roman" w:eastAsia="SimSun" w:hAnsi="Times New Roman" w:cs="Times New Roman"/>
          <w:sz w:val="28"/>
          <w:szCs w:val="28"/>
        </w:rPr>
        <w:t>yêu cầu đánh giá về kế hoạch bảo vệ môi trường hoặc có văn bản xác nhận đánh giá tác động môi trường (khoản 10 mục I Mẫu số 04.TACN Phục lục I). Do vậy, khi đến kiểm tra trực tiếp tại cơ sở chăn nuôi, tổ chức cá nhân sẽ phải chứng minh hoặc xuất trình các tài liệu liên quan về môi trường. Việc quy định vừa phải nộp các tài liệu này khi gửi hồ sơ và khi kiểm tra thực tế (02 lần) là không cần thiết và hợp lý.</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sz w:val="28"/>
          <w:szCs w:val="28"/>
        </w:rPr>
        <w:t xml:space="preserve">b) Kiến nghị thực thi: Bãi bỏ điểm c khoản 4 Mẫu số 02.TANC Phụ lục I Nghị định số 13/2020/NĐ-CP ngày 21/01/2020 của Chính phủ, theo đó sửa đổi như sau: </w:t>
      </w:r>
      <w:r>
        <w:rPr>
          <w:rFonts w:ascii="Times New Roman" w:eastAsia="SimSun" w:hAnsi="Times New Roman" w:cs="Times New Roman"/>
          <w:bCs/>
          <w:i/>
          <w:sz w:val="28"/>
          <w:szCs w:val="28"/>
        </w:rPr>
        <w:t>“c) T</w:t>
      </w:r>
      <w:r>
        <w:rPr>
          <w:rFonts w:ascii="Times New Roman" w:eastAsia="SimSun" w:hAnsi="Times New Roman" w:cs="Times New Roman"/>
          <w:bCs/>
          <w:i/>
          <w:sz w:val="28"/>
          <w:szCs w:val="28"/>
          <w:lang w:val="pl-PL"/>
        </w:rPr>
        <w:t>ài liệu chứng minh có biện pháp bảo vệ môi trường được cơ quan có thẩm quyền xác nhận theo quy định của pháp luật về bảo vệ môi trường: (liệt kê số ký hiệu, ngày tháng của tài liệu)</w:t>
      </w:r>
      <w:r>
        <w:rPr>
          <w:rFonts w:ascii="Times New Roman" w:eastAsia="SimSun" w:hAnsi="Times New Roman" w:cs="Times New Roman"/>
          <w:bCs/>
          <w:i/>
          <w:sz w:val="28"/>
          <w:szCs w:val="28"/>
        </w:rPr>
        <w:t xml:space="preserve"> (Tài liệu này sẽ được kiểm tra thực tế tại cơ sở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59.496.920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56.035.980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3.460.940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5,82 %.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3.1.1.3. Thủ tục hành chính 3: Đăng ký kiểm tra xác nhận chất lượng thức ăn chăn nuôi nhập khẩu (Mã số 1.008124) (Điều 18 Nghị định 13/2020/ND-CP)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đơn giản hóa: Bổ sung việc trích dẫn đến từng điều khoản điểm cụ thể của Nghị định 74/2018/NĐ-CP và Nghị định 154/2018/NĐ-CP đối với trình tự thực hiện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Nghị định 74/2018/NĐ-CP và Nghị định 154/2018/NĐ-CP quy định nhiều nội dung khác nhau và các TTHC khác nhau nên việc viện dẫn trình tự thực hiện của TTHC này đến 02 nghị định nêu trên mà không chỉ rõ phải thực hiện theo điểm, khoản, điều nào sẽ gây khó khăn cho đối tượng thực hiện TTHC và cả cơ quan giải quyết TTHC; đồng thời tạo sự tùy nghi cho cơ quan giải quyết TTHC; tổ chức cá nhân phải đi lại nhiều lần, tư vấn, tham vấn nhiều nơi; tăng chi phí thực hiện TTHC.</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Sửa đổi khoản 4 Điều 18 Nghị định số 13/2020/NĐ-CP ngày 21/01/2020 của Chính phủ Hướng dẫn chi tiết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trước khi cắt giảm, đơn giản hóa: 4.155.360.000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3.755.360.000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400.000.000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9,62%.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3.1.1.4. Thủ tục hành chính 4: Miễn giảm kiểm tra chất lượng thức ăn chăn nuôi nhập khẩu (Mã số 1.008125) (Điều 18 Nghị định 13/2020/NĐ-CP)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đơn giản hóa: Bổ sung quy định thời hạn trả lời về tính đầy đủ của hồ sơ tại khoản 5 Điều 18 Nghị định số 13/2020/NĐ-CP ngày 21/01/2020 của Chính phủ hướng dẫn chi tiết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cụ thể thời hạn giải quyết TTHC sẽ tạo sự minh bạch trong giải quyết TTHC, tránh trường hợp kéo dài việc giải quyết gây tốn nhiều chi phí cho tổ chức, cá nhân.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Bổ sung quy định về thời hạn giải quyết TTHC tại khoản 5 Điều 18 Nghị định số 13/2020/NĐ-CP ngày 21/01/2020 của Chính phủ hướng dẫn chi tiết Luật Chăn nuôi như sau: </w:t>
      </w:r>
      <w:r>
        <w:rPr>
          <w:rFonts w:ascii="Times New Roman" w:eastAsia="SimSun" w:hAnsi="Times New Roman" w:cs="Times New Roman"/>
          <w:bCs/>
          <w:i/>
          <w:iCs/>
          <w:sz w:val="28"/>
          <w:szCs w:val="28"/>
        </w:rPr>
        <w:t xml:space="preserve">“Trong thời hạn 03 ngày làm việc kể từ ngày nhận hồ sơ đầy đủ, Bộ Nông nghiệp và Phát triển nông thôn thẩm định hồ sơ, trả lời tổ chức, cá nhân về việc miễn kiểm tra chất lượng thức ăn chăn </w:t>
      </w:r>
      <w:r>
        <w:rPr>
          <w:rFonts w:ascii="Times New Roman" w:eastAsia="SimSun" w:hAnsi="Times New Roman" w:cs="Times New Roman"/>
          <w:bCs/>
          <w:i/>
          <w:iCs/>
          <w:sz w:val="28"/>
          <w:szCs w:val="28"/>
        </w:rPr>
        <w:lastRenderedPageBreak/>
        <w:t>nuôi nhập khẩu và đăng tải trên Cổng thông tin điện tử, trường hợp không đồng ý phải nêu rõ lý do”</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trước khi cắt giảm, đơn giản hóa: 55.479.200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51.979.200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3.500.000 đ/năm.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6,3 %.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3.1.2.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3.1.2.1. Tiêu chuẩn/ Quy chuẩn 1: Quy chuẩn kỹ thuật quốc gia QCVN 01-77:2011/BNNPTNT về Thức ăn chăn nuôi – Cơ sở sản xuất thức ăn chăn nuôi thương mại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quy định về đánh giá chứng nhận hợp quy điều kiện cơ sở sản xuất thức ăn chăn nuôi thương mại.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Thay bằng thủ tục cấp Giấy chứng nhận đủ điều kiện sản xuất thức ăn chăn nuôi theo quy định Luật Chăn nuôi và Nghị định số 13/2020/NĐ-CP hướng dẫn chi tiết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quy đinh về đánh giá chỉ định tổ chức chứng nhận thực hiện chứng nhận hợp quy thức ăn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Luật Chăn nuôi và Nghị định số 13/2020/NĐ-CP hướng dẫn chi tiết Luật Chăn nuôi quy định Cục Chăn nuôi và Sở Nông nghiệp và Phát triển nông thôn tỉnh/thành phố trực thuộc trung ương có thẩm quyền cấp Giấy chứng nhận đủ điều kiện sản xuất thức ăn chăn nuôi thay cho việc chứng nhận hợp quy điều kiện đối với cơ sở sản xuất thức ăn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01-77:2011/BNNPTNT theo quy định của pháp luật về tiêu chuẩn, quy chuẩn kỹ thuật được ban hành tại Thông tư số 61/2011/TT-BNNPTNT ngày 12/9/2011 của Bộ trưởng Bộ Nông nghiệp và Phát triển nông thôn ban hành quy chuẩn kỹ thuật quốc gia lĩnh vực thức ăn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trước khi cắt giảm, đơn giản hóa:</w:t>
      </w:r>
      <w:r>
        <w:rPr>
          <w:rFonts w:ascii="Times New Roman" w:eastAsia="SimSun" w:hAnsi="Times New Roman" w:cs="Times New Roman"/>
          <w:sz w:val="28"/>
          <w:szCs w:val="28"/>
        </w:rPr>
        <w:t xml:space="preserve"> </w:t>
      </w:r>
      <w:bookmarkStart w:id="14" w:name="_Hlk74856843"/>
      <w:r>
        <w:rPr>
          <w:rFonts w:ascii="Times New Roman" w:eastAsia="SimSun" w:hAnsi="Times New Roman" w:cs="Times New Roman"/>
          <w:bCs/>
          <w:sz w:val="28"/>
          <w:szCs w:val="28"/>
        </w:rPr>
        <w:t xml:space="preserve">40.210.000 đồng/năm. </w:t>
      </w:r>
      <w:bookmarkEnd w:id="14"/>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i/>
          <w:iCs/>
          <w:sz w:val="28"/>
          <w:szCs w:val="28"/>
        </w:rPr>
      </w:pPr>
      <w:r>
        <w:rPr>
          <w:rFonts w:ascii="Times New Roman" w:eastAsia="SimSun" w:hAnsi="Times New Roman" w:cs="Times New Roman"/>
          <w:b/>
          <w:bCs/>
          <w:i/>
          <w:iCs/>
          <w:sz w:val="28"/>
          <w:szCs w:val="28"/>
        </w:rPr>
        <w:t>3.2. Nghành nghề kinh doanh cụ thể: Kinh doanh thức ăn thủy sản</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3.2.2.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3.2.2.1. Tiêu chuẩn/ Quy chuẩn 1: QCVN 02-14: 2009/BNNPTNT Quy chuẩn kỹ thuật quốc gia: cơ sở sản xuất thức ăn công nghiệp nuôi thuỷ sản - Điều kiện đảm bảo an toàn thực phẩm, vệ sinh thú y và bảo vệ môi trường</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Luật Thuỷ sản đã có quy định về điều kiện - Không giao Bộ NN&amp;PTNT ban hành QCVN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02-14: 2009/BNNPTNT được ban hành tại Thông tư số 82/2009/TT-BNNPTNT ngày 25/12/2009 của Bộ Nông nghiệp và Phát triển nông thôn ban hành quy chuẩn kỹ thuật quốc gia về điều kiện an toàn vệ sinh thực phẩm trong sản xuất thuỷ sản.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pacing w:val="-2"/>
          <w:sz w:val="28"/>
          <w:szCs w:val="28"/>
        </w:rPr>
        <w:t xml:space="preserve">- Chi phí tuân thủ trước khi cắt giảm, đơn giản hóa: </w:t>
      </w:r>
      <w:bookmarkStart w:id="15" w:name="_Hlk74857071"/>
      <w:r>
        <w:rPr>
          <w:rFonts w:ascii="Times New Roman" w:eastAsia="SimSun" w:hAnsi="Times New Roman" w:cs="Times New Roman"/>
          <w:bCs/>
          <w:spacing w:val="-2"/>
          <w:sz w:val="28"/>
          <w:szCs w:val="28"/>
        </w:rPr>
        <w:t>42.215.600 đồng/năm</w:t>
      </w:r>
      <w:bookmarkEnd w:id="15"/>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42.215.600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lang w:val="zh-CN" w:eastAsia="zh-CN"/>
        </w:rPr>
      </w:pPr>
      <w:bookmarkStart w:id="16" w:name="_Hlk79152215"/>
      <w:r>
        <w:rPr>
          <w:rFonts w:ascii="Times New Roman" w:eastAsia="Times New Roman" w:hAnsi="Times New Roman" w:cs="Times New Roman"/>
          <w:b/>
          <w:sz w:val="28"/>
          <w:szCs w:val="28"/>
          <w:lang w:eastAsia="zh-CN"/>
        </w:rPr>
        <w:t>4</w:t>
      </w:r>
      <w:r>
        <w:rPr>
          <w:rFonts w:ascii="Times New Roman" w:eastAsia="Times New Roman" w:hAnsi="Times New Roman" w:cs="Times New Roman"/>
          <w:b/>
          <w:sz w:val="28"/>
          <w:szCs w:val="28"/>
          <w:lang w:val="zh-CN" w:eastAsia="zh-CN"/>
        </w:rPr>
        <w:t>. Ngành nghề kinh doanh 152:  Kinh doanh dịch vụ khảo nghiệm thức ăn thủy sản, thức ăn chăn nuôi (khảo nghiệm thức ăn thủy sản, sản phẩm xử lý môi trường nôi trồng thủy sản)</w:t>
      </w:r>
    </w:p>
    <w:bookmarkEnd w:id="16"/>
    <w:p w:rsidR="0086520D" w:rsidRDefault="003C379C">
      <w:pPr>
        <w:keepNext/>
        <w:keepLines/>
        <w:spacing w:after="120" w:line="240" w:lineRule="auto"/>
        <w:ind w:right="57" w:firstLine="720"/>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Mã VSIC: (C.010.08.00) Sản xuất thức ăn gia súc, gia cầm và thủy sản.</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4.1.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4.1.1. Tiêu chuẩn/ Quy chuẩn 1: Quy chuẩn kỹ thuật quốc gia QCVN 01-103:2012/BNNPTNT về khảo nghiệm, kiểm định thức ăn chăn nuôi gà</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bCs/>
          <w:sz w:val="28"/>
          <w:szCs w:val="28"/>
        </w:rPr>
        <w:t>a) Nội dung cắt giảm, đơn giản hóa:</w:t>
      </w:r>
      <w:r>
        <w:rPr>
          <w:rFonts w:ascii="Times New Roman" w:eastAsia="SimSun" w:hAnsi="Times New Roman" w:cs="Times New Roman"/>
          <w:bCs/>
          <w:i/>
          <w:sz w:val="28"/>
          <w:szCs w:val="28"/>
        </w:rPr>
        <w:t xml:space="preserve"> </w:t>
      </w:r>
      <w:r>
        <w:rPr>
          <w:rFonts w:ascii="Times New Roman" w:eastAsia="SimSun" w:hAnsi="Times New Roman" w:cs="Times New Roman"/>
          <w:bCs/>
          <w:sz w:val="28"/>
          <w:szCs w:val="28"/>
        </w:rPr>
        <w:t xml:space="preserve">Bãi bỏ QCVN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Cơ sở có đủ điều kiện theo quy định tại khoản 3 Điều 37 Luật Chăn nuôi có thể thực hiện khảo nghiệm TACN lần đầu được nhập khẩu vào Việt Nam và TACN có chứa chất mới chưa qua khảo nghiệm mà không cần phải làm thủ tục để được chỉ định.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01-103:2012/BNNPTNT theo quy định của pháp luật về tiêu chuẩn, quy chuẩn kỹ thuật ban hành tại Thông tư số 41/2012/TT-BNNPTNT ngày 15/8/2012 của Bộ trưởng Bộ Nông nghiệp và Phát triển nông thôn ban hành quy chuẩn kỹ thuật quốc gia về khảo nghiệm, kiểm định giống vật nuôi và thức ăn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bookmarkStart w:id="17" w:name="_Hlk74857215"/>
      <w:r>
        <w:rPr>
          <w:rFonts w:ascii="Times New Roman" w:eastAsia="SimSun" w:hAnsi="Times New Roman" w:cs="Times New Roman"/>
          <w:bCs/>
          <w:spacing w:val="-2"/>
          <w:sz w:val="28"/>
          <w:szCs w:val="28"/>
        </w:rPr>
        <w:t xml:space="preserve">- Chi phí tuân thủ trước khi cắt giảm, đơn giản hóa: </w:t>
      </w:r>
      <w:bookmarkStart w:id="18" w:name="_Hlk74857152"/>
      <w:r>
        <w:rPr>
          <w:rFonts w:ascii="Times New Roman" w:eastAsia="SimSun" w:hAnsi="Times New Roman" w:cs="Times New Roman"/>
          <w:bCs/>
          <w:spacing w:val="-2"/>
          <w:sz w:val="28"/>
          <w:szCs w:val="28"/>
        </w:rPr>
        <w:t>39.971.100 đồng/năm</w:t>
      </w:r>
      <w:bookmarkEnd w:id="18"/>
      <w:r>
        <w:rPr>
          <w:rFonts w:ascii="Times New Roman" w:eastAsia="SimSun" w:hAnsi="Times New Roman" w:cs="Times New Roman"/>
          <w:bCs/>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39.971.100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bookmarkEnd w:id="17"/>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 xml:space="preserve">4.1.2. Tiêu chuẩn/ Quy chuẩn 2: Quy chuẩn kỹ thuật quốc gia 01-104:2012/BNNPTNT về khảo nghiệm, kiểm định thức ăn chăn nuôi lợn </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bCs/>
          <w:sz w:val="28"/>
          <w:szCs w:val="28"/>
        </w:rPr>
        <w:t xml:space="preserve">a) Nội dung cắt giảm, đơn giản hóa: Bãi bỏ QCVN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Cơ sở có đủ điều kiện theo quy định tại khoản 3 Điều 37 Luật Chăn nuôi có thể thực hiện khảo nghiệm TACN lần đầu được nhập khẩu vào Việt Nam và TACN có chưa chất mới chưa qua khảo nghiệm mà không cần phải làm thủ tục để được chỉ định.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Quy chuẩn kỹ thuật quốc gia QCVN 01-104:2012/BNNPTNT theo quy định của pháp luật về tiêu chuẩn, quy chuẩn kỹ thuật ban hành tại Thông tư số 41/2012/TT-BNNPTNT ngày 15/8/2012 của Bộ trưởng Bộ Nông nghiệp và Phát triển nông thôn ban hành quy chuẩn kỹ thuật quốc gia về khảo nghiệm, kiểm định giống vật nuôi và thức ăn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39.971.100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39.971.100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19" w:name="_Hlk79153046"/>
      <w:r>
        <w:rPr>
          <w:rFonts w:ascii="Times New Roman" w:eastAsia="Times New Roman" w:hAnsi="Times New Roman" w:cs="Times New Roman"/>
          <w:b/>
          <w:sz w:val="28"/>
          <w:szCs w:val="28"/>
        </w:rPr>
        <w:t xml:space="preserve">5. Ngành nghề kinh doanh 155:  Nuôi, trồng các loài thực vật, động vật hoang dã thuộc các phụ lục của Công ước CITES và Danh mục thực vật rừng, động vật rừng, thủy sản nguy cấp, quý, hiếm </w:t>
      </w:r>
    </w:p>
    <w:bookmarkEnd w:id="19"/>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5.1. Quy định về thủ tục hành chính: </w:t>
      </w:r>
    </w:p>
    <w:p w:rsidR="0086520D" w:rsidRDefault="003C379C">
      <w:pPr>
        <w:spacing w:after="120" w:line="240" w:lineRule="auto"/>
        <w:ind w:right="57" w:firstLine="720"/>
        <w:jc w:val="both"/>
        <w:rPr>
          <w:rFonts w:ascii="Times New Roman" w:eastAsia="SimSun" w:hAnsi="Times New Roman" w:cs="Times New Roman"/>
          <w:b/>
          <w:spacing w:val="-2"/>
          <w:sz w:val="28"/>
          <w:szCs w:val="28"/>
        </w:rPr>
      </w:pPr>
      <w:r>
        <w:rPr>
          <w:rFonts w:ascii="Times New Roman" w:eastAsia="SimSun" w:hAnsi="Times New Roman" w:cs="Times New Roman"/>
          <w:b/>
          <w:spacing w:val="-2"/>
          <w:sz w:val="28"/>
          <w:szCs w:val="28"/>
        </w:rPr>
        <w:t xml:space="preserve">5.1.1 Thủ tục hành chính 1: </w:t>
      </w:r>
      <w:r>
        <w:rPr>
          <w:rFonts w:ascii="Times New Roman" w:eastAsia="Times New Roman" w:hAnsi="Times New Roman" w:cs="Times New Roman"/>
          <w:b/>
          <w:sz w:val="28"/>
          <w:szCs w:val="28"/>
        </w:rPr>
        <w:t>Đăng ký mã số cơ sở nuôi, trồng các loài động vật rừng, thực vật rừng nguy cấp, quý, hiếm Nhóm I và động vật, thực vật hoang dã nguy cấp thuộc Phụ lục I CITES (Mã số 1.004819) (</w:t>
      </w:r>
      <w:r>
        <w:rPr>
          <w:rFonts w:ascii="Times New Roman" w:eastAsia="SimSun" w:hAnsi="Times New Roman" w:cs="Times New Roman"/>
          <w:b/>
          <w:sz w:val="28"/>
          <w:szCs w:val="28"/>
          <w:shd w:val="clear" w:color="auto" w:fill="FFFFFF"/>
        </w:rPr>
        <w:t xml:space="preserve">Điều 17 </w:t>
      </w:r>
      <w:r>
        <w:rPr>
          <w:rFonts w:ascii="Times New Roman" w:eastAsia="SimSun" w:hAnsi="Times New Roman" w:cs="Times New Roman"/>
          <w:b/>
          <w:spacing w:val="-2"/>
          <w:sz w:val="28"/>
          <w:szCs w:val="28"/>
        </w:rPr>
        <w:t xml:space="preserve">Nghị định số 06/2019/NĐ-CP) </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z w:val="28"/>
          <w:szCs w:val="28"/>
          <w:shd w:val="clear" w:color="auto" w:fill="FFFFFF"/>
        </w:rPr>
        <w:t xml:space="preserve">- Giảm thời gian giải quyết TTHC quy định tại điểm b, c khoản 3 Điều 17 </w:t>
      </w:r>
      <w:r>
        <w:rPr>
          <w:rFonts w:ascii="Times New Roman" w:eastAsia="SimSun" w:hAnsi="Times New Roman" w:cs="Times New Roman"/>
          <w:spacing w:val="-2"/>
          <w:sz w:val="28"/>
          <w:szCs w:val="28"/>
        </w:rPr>
        <w:t>Nghị định số 06/2019/NĐ-CP từ 05 ngày xuống 02 ngày (đối với trường hợp không phải kiểm tra, không phải xin ý kiến của Ban Thư ký), 30 ngày xuống 15 ngày (</w:t>
      </w:r>
      <w:r>
        <w:rPr>
          <w:rFonts w:ascii="Times New Roman" w:eastAsia="SimSun" w:hAnsi="Times New Roman" w:cs="Times New Roman"/>
          <w:sz w:val="28"/>
          <w:szCs w:val="28"/>
          <w:shd w:val="clear" w:color="auto" w:fill="FFFFFF"/>
        </w:rPr>
        <w:t>đối với trường hợp phải kiểm tra, không phải xin ý kiến của Ban Thư ký CITES</w:t>
      </w:r>
      <w:r>
        <w:rPr>
          <w:rFonts w:ascii="Times New Roman" w:eastAsia="SimSun" w:hAnsi="Times New Roman" w:cs="Times New Roman"/>
          <w:spacing w:val="-2"/>
          <w:sz w:val="28"/>
          <w:szCs w:val="28"/>
        </w:rPr>
        <w:t xml:space="preserve">), 23 ngày (đối với trường hợp nuôi, trồng vì mục đích thương mại không phải kiểm tra thực tế, phải đăng ký xin ý kiến của Ban Thư ký CITES), 49 ngày xuống 22 ngày (đối với trường hợp nuôi, trồng vì mục đích thương mại phải kiểm tra thực tế, phải đăng ký xin ý kiến của Ban Thư ký CITES).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Lý do: </w:t>
      </w:r>
      <w:r>
        <w:rPr>
          <w:rFonts w:ascii="Times New Roman" w:eastAsia="SimSun" w:hAnsi="Times New Roman" w:cs="Times New Roman"/>
          <w:spacing w:val="-2"/>
          <w:sz w:val="28"/>
          <w:szCs w:val="28"/>
        </w:rPr>
        <w:t xml:space="preserve">Trình tự giải quyết TTHC này tương đối đơn giản, nếu cơ sở đảm bảo điều kiện nuôi, trồng (thông qua việc kiểm tra, thẩm định hồ sơ) hoặc cần thiết phải thực hiện kiểm tra thực tế, việc kiểm tra thực tế sẽ không mất nhiều thời gian. </w:t>
      </w:r>
      <w:r>
        <w:rPr>
          <w:rFonts w:ascii="Times New Roman" w:eastAsia="SimSun" w:hAnsi="Times New Roman" w:cs="Times New Roman"/>
          <w:spacing w:val="-2"/>
          <w:sz w:val="28"/>
          <w:szCs w:val="28"/>
        </w:rPr>
        <w:lastRenderedPageBreak/>
        <w:t>Do đó, thời hạn hợp lý để giải quyết thủ tục hành chính này cần đối với các trường hợp cụ thể như sau:</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+ 02 ngày làm việc (đối với trường hợp không cần kiểm tra thực tế);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+ 15 ngày (đối với trường hợp cần tiến hành kiểm tra thực tế các điều kiện nuôi, trồng);</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+ 09 ngày (đối với trường hợp nuôi, trồng vì mục đích thương mại không phải kiểm tra thực tế, phải đăng ký xin ý kiến của Ban Thư ký CITES).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+ 22 ngày (đối với trường hợp nuôi, trồng vì mục đích thương mại phải kiểm tra thực tế, phải đăng ký xin ý kiến của Ban Thư ký CITES). </w:t>
      </w:r>
    </w:p>
    <w:p w:rsidR="0086520D" w:rsidRDefault="003C379C">
      <w:pPr>
        <w:spacing w:after="120" w:line="240" w:lineRule="auto"/>
        <w:ind w:right="57" w:firstLine="720"/>
        <w:jc w:val="both"/>
        <w:rPr>
          <w:rFonts w:ascii="Times New Roman" w:eastAsia="SimSun" w:hAnsi="Times New Roman" w:cs="Times New Roman"/>
          <w:sz w:val="28"/>
          <w:szCs w:val="28"/>
          <w:shd w:val="clear" w:color="auto" w:fill="FFFFFF"/>
        </w:rPr>
      </w:pPr>
      <w:r>
        <w:rPr>
          <w:rFonts w:ascii="Times New Roman" w:eastAsia="SimSun" w:hAnsi="Times New Roman" w:cs="Times New Roman"/>
          <w:spacing w:val="-2"/>
          <w:sz w:val="28"/>
          <w:szCs w:val="28"/>
        </w:rPr>
        <w:t>- Q</w:t>
      </w:r>
      <w:r>
        <w:rPr>
          <w:rFonts w:ascii="Times New Roman" w:eastAsia="SimSun" w:hAnsi="Times New Roman" w:cs="Times New Roman"/>
          <w:sz w:val="28"/>
          <w:szCs w:val="28"/>
          <w:shd w:val="clear" w:color="auto" w:fill="FFFFFF"/>
        </w:rPr>
        <w:t>uy định cụ thể đối với các trường hợp phải tiến hành kiểm tra thực tế và lấy ý kiến của Ban Thư ký CITES.</w:t>
      </w:r>
    </w:p>
    <w:p w:rsidR="0086520D" w:rsidRDefault="003C379C">
      <w:pPr>
        <w:shd w:val="clear" w:color="auto" w:fill="FFFFFF"/>
        <w:spacing w:after="120" w:line="240" w:lineRule="auto"/>
        <w:ind w:right="57" w:firstLine="72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Phân cấp cho cấp tỉnh thực hiện thủ tục hành chính này; Cơ quan thẩm quyền quản lý CITES Việt Nam cấp mã số cơ sở nuôi, trồng loài thuộc Phụ lục I CITES vì mục đích thương mại quốc tế.</w:t>
      </w:r>
    </w:p>
    <w:p w:rsidR="0086520D" w:rsidRDefault="003C379C">
      <w:pPr>
        <w:shd w:val="clear" w:color="auto" w:fill="FFFFFF"/>
        <w:spacing w:after="120" w:line="240" w:lineRule="auto"/>
        <w:ind w:right="57" w:firstLine="720"/>
        <w:jc w:val="both"/>
        <w:rPr>
          <w:rFonts w:ascii="Times New Roman" w:eastAsia="Calibri" w:hAnsi="Times New Roman" w:cs="Times New Roman"/>
          <w:spacing w:val="-2"/>
          <w:sz w:val="28"/>
          <w:szCs w:val="28"/>
        </w:rPr>
      </w:pPr>
      <w:r>
        <w:rPr>
          <w:rFonts w:ascii="Times New Roman" w:eastAsia="Calibri" w:hAnsi="Times New Roman" w:cs="Times New Roman"/>
          <w:spacing w:val="-6"/>
          <w:sz w:val="28"/>
          <w:szCs w:val="28"/>
        </w:rPr>
        <w:t>Lý do: Chi cục Kiểm lâm cấp tỉnh hoặc cơ quan quản lý nhà nước về thủy sản cấp tỉnh quản lý các cơ sở; tạo thuận lợi cho tổ chức, cá nhân khi thực hiện TTHC</w:t>
      </w:r>
      <w:r>
        <w:rPr>
          <w:rFonts w:ascii="Times New Roman" w:eastAsia="Calibri" w:hAnsi="Times New Roman" w:cs="Times New Roman"/>
          <w:spacing w:val="-2"/>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Sửa điểm b, c khoản 3 Điều 17 </w:t>
      </w:r>
      <w:bookmarkStart w:id="20" w:name="_Hlk75076471"/>
      <w:r>
        <w:rPr>
          <w:rFonts w:ascii="Times New Roman" w:eastAsia="SimSun" w:hAnsi="Times New Roman" w:cs="Times New Roman"/>
          <w:spacing w:val="-2"/>
          <w:sz w:val="28"/>
          <w:szCs w:val="28"/>
        </w:rPr>
        <w:t xml:space="preserve">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bookmarkEnd w:id="20"/>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101.806. 320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66.963.792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34.842.528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34,26 %.</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spacing w:val="-2"/>
          <w:sz w:val="28"/>
          <w:szCs w:val="28"/>
        </w:rPr>
        <w:t xml:space="preserve">5.1.2. Thủ tục hành chính 2: </w:t>
      </w:r>
      <w:r>
        <w:rPr>
          <w:rFonts w:ascii="Times New Roman" w:eastAsia="Times New Roman" w:hAnsi="Times New Roman" w:cs="Times New Roman"/>
          <w:b/>
          <w:sz w:val="28"/>
          <w:szCs w:val="28"/>
        </w:rPr>
        <w:t xml:space="preserve">Đăng ký mã số cơ sở nuôi, trồng các loài động vật rừng, thực vật rừng nguy cấp, quý, hiếm Nhóm II và động vật, thực vật hoang dã nguy cấp thuộc Phụ lục II và III CITES </w:t>
      </w:r>
      <w:r>
        <w:rPr>
          <w:rFonts w:ascii="Times New Roman" w:eastAsia="SimSun" w:hAnsi="Times New Roman" w:cs="Times New Roman"/>
          <w:b/>
          <w:bCs/>
          <w:sz w:val="28"/>
          <w:szCs w:val="28"/>
        </w:rPr>
        <w:t xml:space="preserve">(Mã số </w:t>
      </w:r>
      <w:r>
        <w:rPr>
          <w:rFonts w:ascii="Times New Roman" w:eastAsia="Times New Roman" w:hAnsi="Times New Roman" w:cs="Times New Roman"/>
          <w:b/>
          <w:sz w:val="28"/>
          <w:szCs w:val="28"/>
        </w:rPr>
        <w:t>1.004815</w:t>
      </w:r>
      <w:r>
        <w:rPr>
          <w:rFonts w:ascii="Times New Roman" w:eastAsia="SimSun" w:hAnsi="Times New Roman" w:cs="Times New Roman"/>
          <w:b/>
          <w:bCs/>
          <w:sz w:val="28"/>
          <w:szCs w:val="28"/>
        </w:rPr>
        <w:t>) (</w:t>
      </w:r>
      <w:r>
        <w:rPr>
          <w:rFonts w:ascii="Times New Roman" w:eastAsia="SimSun" w:hAnsi="Times New Roman" w:cs="Times New Roman"/>
          <w:b/>
          <w:bCs/>
          <w:sz w:val="28"/>
          <w:szCs w:val="28"/>
          <w:shd w:val="clear" w:color="auto" w:fill="FFFFFF"/>
        </w:rPr>
        <w:t xml:space="preserve">Điều 18 </w:t>
      </w:r>
      <w:r>
        <w:rPr>
          <w:rFonts w:ascii="Times New Roman" w:eastAsia="SimSun" w:hAnsi="Times New Roman" w:cs="Times New Roman"/>
          <w:b/>
          <w:bCs/>
          <w:spacing w:val="-2"/>
          <w:sz w:val="28"/>
          <w:szCs w:val="28"/>
        </w:rPr>
        <w:t>Nghị định số 06/2019/NĐ-CP)</w:t>
      </w:r>
    </w:p>
    <w:p w:rsidR="0086520D" w:rsidRDefault="003C379C">
      <w:pPr>
        <w:tabs>
          <w:tab w:val="right" w:leader="dot" w:pos="8640"/>
        </w:tabs>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bookmarkStart w:id="21" w:name="_Hlk73269471"/>
      <w:r>
        <w:rPr>
          <w:rFonts w:ascii="Times New Roman" w:eastAsia="SimSun" w:hAnsi="Times New Roman" w:cs="Times New Roman"/>
          <w:sz w:val="28"/>
          <w:szCs w:val="28"/>
          <w:shd w:val="clear" w:color="auto" w:fill="FFFFFF"/>
        </w:rPr>
        <w:t xml:space="preserve">- Đề nghị cắt giảm thời gian giải quyết TTHC quy định tại điểm b, c khoản 3 Điều 18 </w:t>
      </w:r>
      <w:r>
        <w:rPr>
          <w:rFonts w:ascii="Times New Roman" w:eastAsia="SimSun" w:hAnsi="Times New Roman" w:cs="Times New Roman"/>
          <w:spacing w:val="-2"/>
          <w:sz w:val="28"/>
          <w:szCs w:val="28"/>
        </w:rPr>
        <w:t>Nghị định số 06/2019/NĐ-CP từ 05 ngày xuống 02 ngày (đối với trường hợp không phải kiểm tra, không phải xin ý kiến của Ban Thư ký), 30 ngày xuống 15 ngày (</w:t>
      </w:r>
      <w:r>
        <w:rPr>
          <w:rFonts w:ascii="Times New Roman" w:eastAsia="SimSun" w:hAnsi="Times New Roman" w:cs="Times New Roman"/>
          <w:sz w:val="28"/>
          <w:szCs w:val="28"/>
          <w:shd w:val="clear" w:color="auto" w:fill="FFFFFF"/>
        </w:rPr>
        <w:t>đối với trường hợp phải kiểm tra, không phải xin ý kiến của Ban Thư ký CITES</w:t>
      </w:r>
      <w:r>
        <w:rPr>
          <w:rFonts w:ascii="Times New Roman" w:eastAsia="SimSun" w:hAnsi="Times New Roman" w:cs="Times New Roman"/>
          <w:spacing w:val="-2"/>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z w:val="28"/>
          <w:szCs w:val="28"/>
        </w:rPr>
        <w:t>Lý do:</w:t>
      </w:r>
      <w:r>
        <w:rPr>
          <w:rFonts w:ascii="Times New Roman" w:eastAsia="SimSun" w:hAnsi="Times New Roman" w:cs="Times New Roman"/>
          <w:sz w:val="28"/>
          <w:szCs w:val="28"/>
        </w:rPr>
        <w:t xml:space="preserve"> </w:t>
      </w:r>
      <w:r>
        <w:rPr>
          <w:rFonts w:ascii="Times New Roman" w:eastAsia="SimSun" w:hAnsi="Times New Roman" w:cs="Times New Roman"/>
          <w:spacing w:val="-2"/>
          <w:sz w:val="28"/>
          <w:szCs w:val="28"/>
        </w:rPr>
        <w:t xml:space="preserve">Trình tự giải quyết TTHC này tương đối đơn giản, nếu cơ sở đảm bảo điều kiện nuôi, trồng (thông qua việc kiểm tra, thẩm định hồ sơ) hoặc cần thiết </w:t>
      </w:r>
      <w:r>
        <w:rPr>
          <w:rFonts w:ascii="Times New Roman" w:eastAsia="SimSun" w:hAnsi="Times New Roman" w:cs="Times New Roman"/>
          <w:spacing w:val="-2"/>
          <w:sz w:val="28"/>
          <w:szCs w:val="28"/>
        </w:rPr>
        <w:lastRenderedPageBreak/>
        <w:t>phải thực hiện kiểm tra thực tế, việc kiểm tra thực tế sẽ không mất nhiều thời gian. Do đó, thời hạn hợp lý để giải quyết thủ tục hành chính này cần đối với các trường hợp cụ thể như sau:</w:t>
      </w:r>
    </w:p>
    <w:bookmarkEnd w:id="21"/>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+ 02 ngày làm việc (đối với trường hợp không cần kiểm tra thực tế);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+ 15 ngày (đối với trường hợp cần tiến hành kiểm tra thực tế các điều kiện nuôi, trồng);</w:t>
      </w:r>
    </w:p>
    <w:p w:rsidR="0086520D" w:rsidRDefault="003C379C">
      <w:pPr>
        <w:spacing w:after="120" w:line="240" w:lineRule="auto"/>
        <w:ind w:right="57" w:firstLine="720"/>
        <w:jc w:val="both"/>
        <w:rPr>
          <w:rFonts w:ascii="Times New Roman" w:eastAsia="SimSun" w:hAnsi="Times New Roman" w:cs="Times New Roman"/>
          <w:sz w:val="28"/>
          <w:szCs w:val="28"/>
          <w:shd w:val="clear" w:color="auto" w:fill="FFFFFF"/>
        </w:rPr>
      </w:pPr>
      <w:r>
        <w:rPr>
          <w:rFonts w:ascii="Times New Roman" w:eastAsia="SimSun" w:hAnsi="Times New Roman" w:cs="Times New Roman"/>
          <w:spacing w:val="-2"/>
          <w:sz w:val="28"/>
          <w:szCs w:val="28"/>
        </w:rPr>
        <w:t>- Q</w:t>
      </w:r>
      <w:r>
        <w:rPr>
          <w:rFonts w:ascii="Times New Roman" w:eastAsia="SimSun" w:hAnsi="Times New Roman" w:cs="Times New Roman"/>
          <w:sz w:val="28"/>
          <w:szCs w:val="28"/>
          <w:shd w:val="clear" w:color="auto" w:fill="FFFFFF"/>
        </w:rPr>
        <w:t>uy định cụ thể đối với các trường hợp phải tiến hành kiểm tra thực tế và lấy ý kiến của Ban Thư ký CITES.</w:t>
      </w:r>
    </w:p>
    <w:p w:rsidR="0086520D" w:rsidRDefault="003C379C">
      <w:pPr>
        <w:shd w:val="clear" w:color="auto" w:fill="FFFFFF"/>
        <w:spacing w:after="120" w:line="240" w:lineRule="auto"/>
        <w:ind w:right="57" w:firstLine="72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Phân cấp cho cấp tỉnh thực hiện thủ tục hành chính này; Cơ quan thẩm quyền quản lý CITES Việt Nam cấp mã số cơ sở nuôi, trồng loài thuộc Phụ lục I CITES vì mục đích thương mại quốc tế.</w:t>
      </w:r>
    </w:p>
    <w:p w:rsidR="0086520D" w:rsidRDefault="003C379C">
      <w:pPr>
        <w:shd w:val="clear" w:color="auto" w:fill="FFFFFF"/>
        <w:spacing w:after="120" w:line="240" w:lineRule="auto"/>
        <w:ind w:right="57" w:firstLine="720"/>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Lý do: Chi cục Kiểm lâm cấp tỉnh hoặc cơ quan quản lý nhà nước về thủy sản cấp tỉnh quản lý các cơ sở; tạo thuận lợi cho tổ chức, cá nhân khi thực hiện TTHC. </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Sửa điểm b, c khoản 3 Điều 18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101.806. 320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66.963.792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34.842.528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34,26 %.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val="vi-VN" w:eastAsia="vi-VN"/>
        </w:rPr>
      </w:pPr>
      <w:r>
        <w:rPr>
          <w:rFonts w:ascii="Times New Roman" w:eastAsia="Tahoma" w:hAnsi="Times New Roman" w:cs="Times New Roman"/>
          <w:b/>
          <w:sz w:val="28"/>
          <w:szCs w:val="28"/>
          <w:lang w:eastAsia="vi-VN"/>
        </w:rPr>
        <w:t>5.</w:t>
      </w:r>
      <w:r>
        <w:rPr>
          <w:rFonts w:ascii="Times New Roman" w:eastAsia="Tahoma" w:hAnsi="Times New Roman" w:cs="Times New Roman"/>
          <w:b/>
          <w:sz w:val="28"/>
          <w:szCs w:val="28"/>
          <w:lang w:val="vi-VN" w:eastAsia="vi-VN"/>
        </w:rPr>
        <w:t>2. Quy định về yêu cầu, điều kiện trong hoạt động kinh doanh:</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5.</w:t>
      </w:r>
      <w:r>
        <w:rPr>
          <w:rFonts w:ascii="Times New Roman" w:eastAsia="Tahoma" w:hAnsi="Times New Roman" w:cs="Times New Roman"/>
          <w:b/>
          <w:sz w:val="28"/>
          <w:szCs w:val="28"/>
          <w:lang w:val="vi-VN" w:eastAsia="vi-VN"/>
        </w:rPr>
        <w:t xml:space="preserve">2.1. Yêu cầu, điều kiện 1: </w:t>
      </w:r>
      <w:r>
        <w:rPr>
          <w:rFonts w:ascii="Times New Roman" w:eastAsia="Tahoma" w:hAnsi="Times New Roman" w:cs="Times New Roman"/>
          <w:b/>
          <w:sz w:val="28"/>
          <w:szCs w:val="28"/>
          <w:lang w:eastAsia="vi-VN"/>
        </w:rPr>
        <w:t xml:space="preserve">Loài nuôi là loài được Cơ quan khoa học CITES Việt Nam công bố có khả năng sinh sản liên tiếp qua nhiều thế hệ trong môi trường có kiểm soát; và được Cơ quan khoa học CITES Việt Nam xác nhận bằng văn bản việc nuôi sinh sản, sinh trưởng không làm ảnh hưởng đến sự tồn tại của loài nuôi và các loài có liên quan trong tự nhiên. </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a)</w:t>
      </w:r>
      <w:r>
        <w:rPr>
          <w:rFonts w:ascii="Times New Roman" w:eastAsia="Tahoma" w:hAnsi="Times New Roman" w:cs="Times New Roman"/>
          <w:bCs/>
          <w:sz w:val="28"/>
          <w:szCs w:val="28"/>
          <w:lang w:val="vi-VN" w:eastAsia="vi-VN"/>
        </w:rPr>
        <w:t xml:space="preserve"> Nội dung cắt giảm, đơn giản hóa</w:t>
      </w:r>
      <w:r>
        <w:rPr>
          <w:rFonts w:ascii="Times New Roman" w:eastAsia="Tahoma" w:hAnsi="Times New Roman" w:cs="Times New Roman"/>
          <w:bCs/>
          <w:sz w:val="28"/>
          <w:szCs w:val="28"/>
          <w:lang w:eastAsia="vi-VN"/>
        </w:rPr>
        <w: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vi-VN" w:eastAsia="vi-VN"/>
        </w:rPr>
        <w:t xml:space="preserve"> </w:t>
      </w:r>
      <w:r>
        <w:rPr>
          <w:rFonts w:ascii="Times New Roman" w:eastAsia="Tahoma" w:hAnsi="Times New Roman" w:cs="Times New Roman"/>
          <w:sz w:val="28"/>
          <w:szCs w:val="28"/>
          <w:lang w:eastAsia="vi-VN"/>
        </w:rPr>
        <w:t xml:space="preserve">Sửa đổi điểm c khoản 1 Điều 15 Nghị định số 06/2019/NĐ-CP theo hướng: Việc lấy ý kiến của Cơ quan khoa học CITES VN do cơ quan cấp mã số thực hiện; chỉ áp dung đối với loài động vật hoang dã thuộc Phụ lục CITES thuộc các lớp thú, chim, bò sát lần đầu tiên đăng ký nuôi.Lý do: Trách nhiệm thuộc về Cơ quan khoa học CITES Việt Nam phải thực hiện; giảm thủ tục, chi phí thời gian cho chủ cơ sở nuôi, trồng. </w:t>
      </w:r>
    </w:p>
    <w:p w:rsidR="0086520D" w:rsidRDefault="003C379C">
      <w:pPr>
        <w:spacing w:before="120" w:after="120" w:line="360" w:lineRule="exact"/>
        <w:ind w:firstLine="720"/>
        <w:jc w:val="both"/>
        <w:rPr>
          <w:rFonts w:ascii="Times New Roman" w:hAnsi="Times New Roman"/>
          <w:sz w:val="28"/>
          <w:szCs w:val="28"/>
        </w:rPr>
      </w:pPr>
      <w:r>
        <w:rPr>
          <w:rFonts w:ascii="Times New Roman" w:eastAsia="Tahoma" w:hAnsi="Times New Roman" w:cs="Times New Roman"/>
          <w:sz w:val="28"/>
          <w:szCs w:val="28"/>
          <w:lang w:eastAsia="vi-VN"/>
        </w:rPr>
        <w:t xml:space="preserve">Lý do: </w:t>
      </w:r>
      <w:r>
        <w:rPr>
          <w:rFonts w:ascii="Times New Roman" w:hAnsi="Times New Roman"/>
          <w:sz w:val="28"/>
          <w:szCs w:val="28"/>
        </w:rPr>
        <w:t xml:space="preserve">Thu hẹp, phạm vi đối tượng phải thực hiện điều kiện kinh doanh này, chỉ áp dung đối với “Các loài động vật hoang dã thuộc Phụ lục CITES thuộc </w:t>
      </w:r>
      <w:r>
        <w:rPr>
          <w:rFonts w:ascii="Times New Roman" w:hAnsi="Times New Roman"/>
          <w:sz w:val="28"/>
          <w:szCs w:val="28"/>
        </w:rPr>
        <w:lastRenderedPageBreak/>
        <w:t>các lớp thú, chim, bò sát lần đầu tiên được nuôi tại cơ sở nuôi”, thay vì điều kiện hiện hành là áp dụng đối các loài nuôi tạo điều kiện thuận lợi cho tổ chức, cá nhân nuôi động vật hoang dã.</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Sửa đổi, bổ sung điểm c khoản 1 Điều 15 Nghị định số 06/2019/NĐ-CP ngày 22/01/2019 của Chính phủ về quản lý thực vật rừng, động vật rừng nguy cấp, quý, hiếm và thực thi Công ước về buôn bán quốc tế các loài động vật, thực vật hoang dã nguy cấp.</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eastAsia="vi-VN"/>
        </w:rPr>
        <w:t xml:space="preserve">c) </w:t>
      </w:r>
      <w:r>
        <w:rPr>
          <w:rFonts w:ascii="Times New Roman" w:eastAsia="Tahoma" w:hAnsi="Times New Roman" w:cs="Times New Roman"/>
          <w:bCs/>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 xml:space="preserve">- Chi phí tuân thủ trước khi cắt giảm, đơn giản hóa:  154.140 đồng/năm. </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 xml:space="preserve">- Chi phí tuân thủ sau khi cắt giảm, đơn giản hóa: 0 đồng/năm. </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bCs/>
          <w:sz w:val="28"/>
          <w:szCs w:val="28"/>
          <w:lang w:eastAsia="vi-VN"/>
        </w:rPr>
        <w:t xml:space="preserve">- Chi phí tiết kiệm: 154.140 đồng/năm. </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eastAsia="vi-VN"/>
        </w:rPr>
        <w:t>- Tỷ lệ cắt giảm chi phí: 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imes New Roman" w:hAnsi="Times New Roman" w:cs="Times New Roman"/>
          <w:b/>
          <w:sz w:val="28"/>
          <w:szCs w:val="28"/>
        </w:rPr>
      </w:pPr>
      <w:bookmarkStart w:id="22" w:name="_Hlk79153630"/>
      <w:r>
        <w:rPr>
          <w:rFonts w:ascii="Times New Roman" w:eastAsia="Times New Roman" w:hAnsi="Times New Roman" w:cs="Times New Roman"/>
          <w:b/>
          <w:sz w:val="28"/>
          <w:szCs w:val="28"/>
        </w:rPr>
        <w:t>6. Ngành nghề kinh doanh 158:  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bookmarkEnd w:id="22"/>
    <w:p w:rsidR="0086520D" w:rsidRDefault="003C379C">
      <w:pPr>
        <w:widowControl w:val="0"/>
        <w:spacing w:after="120" w:line="240" w:lineRule="auto"/>
        <w:ind w:right="57" w:firstLine="72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Ngành, nghề đầu tư kinh doanh cụ thể: Xuất khẩu, nhập khẩu, tái xuất khẩu, nhập nội từ biển mẫu vật từ tự nhiên của các loài động vật, thực vật hoang dã nguy cấp thuộc Phụ lục CITES</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6.1. Quy định về thủ tục hành chính:</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SimSun" w:hAnsi="Times New Roman" w:cs="Times New Roman"/>
          <w:b/>
          <w:bCs/>
          <w:sz w:val="28"/>
          <w:szCs w:val="28"/>
        </w:rPr>
        <w:t xml:space="preserve">6.1.1. Thủ tục hành chính 1: </w:t>
      </w:r>
      <w:r>
        <w:rPr>
          <w:rFonts w:ascii="Times New Roman" w:eastAsia="Times New Roman" w:hAnsi="Times New Roman" w:cs="Times New Roman"/>
          <w:b/>
          <w:sz w:val="28"/>
          <w:szCs w:val="28"/>
        </w:rPr>
        <w:t>Cấp Giấy phép CITES nhập nội từ biển mẫu vật động vật, thực vật hoang dã nguy cấp thuộc Phụ lục I và II CITES (mã số 1.003532) (Đã nhập một phần cắt giảm trên phần mềm)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Bỏ yêu cầu nộp: </w:t>
      </w:r>
      <w:r>
        <w:rPr>
          <w:rFonts w:ascii="Times New Roman" w:eastAsia="SimSun" w:hAnsi="Times New Roman" w:cs="Times New Roman"/>
          <w:bCs/>
          <w:i/>
          <w:iCs/>
          <w:sz w:val="28"/>
          <w:szCs w:val="28"/>
        </w:rPr>
        <w:t>“Bản sao xác nhận của Cơ quan khoa học CITES Việt Nam theo đề nghị của Cơ quan thẩm quyền quản lý CITES Việt Nam rằng việc nhập nội không làm ảnh hưởng tới sự tồn tại của loài đó trong tự nhiên”</w:t>
      </w:r>
      <w:r>
        <w:rPr>
          <w:rFonts w:ascii="Times New Roman" w:eastAsia="SimSun" w:hAnsi="Times New Roman" w:cs="Times New Roman"/>
          <w:bCs/>
          <w:sz w:val="28"/>
          <w:szCs w:val="28"/>
        </w:rPr>
        <w:t xml:space="preserve">. </w:t>
      </w:r>
    </w:p>
    <w:p w:rsidR="0086520D" w:rsidRDefault="003C379C">
      <w:pPr>
        <w:spacing w:after="120" w:line="240" w:lineRule="auto"/>
        <w:ind w:right="57"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Lý do: Yêu cầu này không phù hợp, gây khó khăn cho tổ chức, cá nhân; Tổ chức, cá nhân không thể có được giấy tờ này trước khi thực hiện TTHC này. Cơ quan nhà nước phải có trách nhiệm xin xác nhận của Cơ quan khoa học CITES Việt Nam khi tổ chức, cá nhân đề nghị thực hiện TTH này</w:t>
      </w:r>
    </w:p>
    <w:p w:rsidR="0086520D" w:rsidRDefault="003C379C">
      <w:pPr>
        <w:spacing w:after="120" w:line="240" w:lineRule="auto"/>
        <w:ind w:right="57"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Bỏ yêu cầu nộp "Mã số cơ sở" và đưa thông tin mã số (nếu có) vào Mẫu đơn đề nghị cấp phép cites nhập nội từ biển</w:t>
      </w:r>
    </w:p>
    <w:p w:rsidR="0086520D" w:rsidRDefault="003C379C">
      <w:pPr>
        <w:spacing w:after="120" w:line="240" w:lineRule="auto"/>
        <w:ind w:right="57"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Lý do: Mã số này đã có trong cơ sở dữ liệu của cơ quan thẩm quyền quản lý Cites Việt Nam, tổ chức cá nhân chỉ cần khai thông tin trong đơn; cơ quan sẽ có trách nhiệm tra cứu khi giải quyết TTHC này</w:t>
      </w:r>
    </w:p>
    <w:p w:rsidR="0086520D" w:rsidRDefault="003C379C">
      <w:pPr>
        <w:spacing w:after="120" w:line="240" w:lineRule="auto"/>
        <w:ind w:right="57"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Đề nghị nêu rõ "Hồ sơ chứng minh mẫu vật nhập nội không được sử dụng vì mục đích thương mại đối với loài thuộc Phụ lục I CITES" là loại giấy tờ gì; hoặc có thể sửa theo hướng nộp "Đơn cam kết không sử dụng vì mục đích thương mại đối với loài thuộc phụ lục I cites"</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bCs/>
          <w:sz w:val="28"/>
          <w:szCs w:val="28"/>
        </w:rPr>
        <w:t>Lý do:</w:t>
      </w:r>
      <w:r>
        <w:rPr>
          <w:rFonts w:ascii="Times New Roman" w:eastAsia="SimSun" w:hAnsi="Times New Roman" w:cs="Times New Roman"/>
          <w:sz w:val="28"/>
          <w:szCs w:val="28"/>
        </w:rPr>
        <w:t xml:space="preserve"> Thuận lợi cho tổ chức cá nhân trong quá trình chuẩn bị hồ sơ, giảm thời gian và công sức khi thực hiện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Trình tự: không quy định hai trường hợp, quy định rõ trình tự Cơ quan thẩm quyền quản lý CITES Việt Nam tham vấn ý kiến của Cơ quan khoa học CITES Việt Nam về việc nhập nội có làm ảnh hưởng tới sự tồn tại của loài đó trong tự nhiên hay không.</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Thời gian giải quyết TTHC quy định tại điểm b, khoản 3 Điều 26 Nghị định số 06/2019/NĐ-CP: “Trong thời hạn 20 ngày làm việc, kể từ ngày nhận được hồ sơ hợp lệ, Cơ quan thẩm quyền quản lý CITES Việt Nam có trách nhiệm cấp giấy phép.” Rút ngắn thời hạn giải quyết từ không quá 30 ngày làm việc xuống còn không quá 20 ngày làm việc.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w:t>
      </w:r>
      <w:r>
        <w:rPr>
          <w:rFonts w:ascii="Times New Roman" w:eastAsia="SimSun" w:hAnsi="Times New Roman" w:cs="Times New Roman"/>
          <w:sz w:val="28"/>
          <w:szCs w:val="28"/>
        </w:rPr>
        <w:t xml:space="preserve"> Đảm bảo công khai, minh bạch, g</w:t>
      </w:r>
      <w:r>
        <w:rPr>
          <w:rFonts w:ascii="Times New Roman" w:eastAsia="SimSun" w:hAnsi="Times New Roman" w:cs="Times New Roman"/>
          <w:bCs/>
          <w:sz w:val="28"/>
          <w:szCs w:val="28"/>
        </w:rPr>
        <w:t xml:space="preserve">iảm thời gian thực hiện TTHC tạo điều kiện thuận lợi cho tổ chức, cá nhân.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b) Kiến nghị thực thi: </w:t>
      </w:r>
      <w:r>
        <w:rPr>
          <w:rFonts w:ascii="Times New Roman" w:eastAsia="SimSun" w:hAnsi="Times New Roman" w:cs="Times New Roman"/>
          <w:spacing w:val="-2"/>
          <w:sz w:val="28"/>
          <w:szCs w:val="28"/>
        </w:rPr>
        <w:t xml:space="preserve">Sửa điểm b, c, d khoản 2; Mẫu đơn số 15 và điểm b khoản 3 Điều 26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373.792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242.024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131.768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35,25 %.</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spacing w:val="-2"/>
          <w:sz w:val="28"/>
          <w:szCs w:val="28"/>
        </w:rPr>
        <w:t xml:space="preserve">6.1.2. Thủ tục hành chính 2: </w:t>
      </w:r>
      <w:r>
        <w:rPr>
          <w:rFonts w:ascii="Times New Roman" w:eastAsia="SimSun" w:hAnsi="Times New Roman" w:cs="Times New Roman"/>
          <w:b/>
          <w:bCs/>
          <w:spacing w:val="-2"/>
          <w:sz w:val="28"/>
          <w:szCs w:val="28"/>
        </w:rPr>
        <w:t>Cấp ấn phẩm Chứng chỉ CITES xuất khẩu mẫu vật lưu niệm (Mã số 1.000009)</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Đề nghị phân cấp cho địa phương (Chi cục Kiểm lâm cấp tỉnh hoặc Cơ quan quản lý thuỷ sản cấp tỉnh) cấp chứng chỉ này</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bCs/>
          <w:sz w:val="28"/>
          <w:szCs w:val="28"/>
        </w:rPr>
        <w:t>Lý do:</w:t>
      </w:r>
      <w:r>
        <w:rPr>
          <w:rFonts w:ascii="Times New Roman" w:eastAsia="SimSun" w:hAnsi="Times New Roman" w:cs="Times New Roman"/>
          <w:sz w:val="28"/>
          <w:szCs w:val="28"/>
        </w:rPr>
        <w:t xml:space="preserve"> TTHC này đơn giản, địa phương quản lý cơ sở nuôi nên việc cấp chứng chỉ sẽ dễ dàng và thuận lợi hơn cho cả cơ quan quản lý và người thực hiện TTHC; giảm chi phí đi lại cho tổ chức, cá nhân</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b) Kiến nghị thực thi: </w:t>
      </w:r>
      <w:r>
        <w:rPr>
          <w:rFonts w:ascii="Times New Roman" w:eastAsia="SimSun" w:hAnsi="Times New Roman" w:cs="Times New Roman"/>
          <w:spacing w:val="-2"/>
          <w:sz w:val="28"/>
          <w:szCs w:val="28"/>
        </w:rPr>
        <w:t xml:space="preserve">Sửa đổi khoản 1 Điều 24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 Chi phí tuân thủ TTHC trước khi đơn giản hóa: 340.908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247.024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93.884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27,53 %.</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SimSun" w:hAnsi="Times New Roman" w:cs="Times New Roman"/>
          <w:b/>
          <w:bCs/>
          <w:sz w:val="28"/>
          <w:szCs w:val="28"/>
        </w:rPr>
        <w:t xml:space="preserve">6.1.3. Thủ tục hành chính 3: </w:t>
      </w:r>
      <w:r>
        <w:rPr>
          <w:rFonts w:ascii="Times New Roman" w:eastAsia="Times New Roman" w:hAnsi="Times New Roman" w:cs="Times New Roman"/>
          <w:b/>
          <w:sz w:val="28"/>
          <w:szCs w:val="28"/>
        </w:rPr>
        <w:t>Cấp Giấy phép CITES xuất khẩu, tái xuất khẩu mẫu vật các loài động vật rừng, thực vật rừng nguy cấp, quý, hiếm và động vật, thực vật hoang dã nguy cấp thuộc các Phụ lục CITES (Mã số 1.003903) (</w:t>
      </w:r>
      <w:r>
        <w:rPr>
          <w:rFonts w:ascii="Times New Roman" w:eastAsia="SimSun" w:hAnsi="Times New Roman" w:cs="Times New Roman"/>
          <w:b/>
          <w:sz w:val="28"/>
          <w:szCs w:val="28"/>
        </w:rPr>
        <w:t>Điều 23 Nghị định 06/2019/NĐ-CP)</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Quy định rõ trường hợp cần tham vấn Cơ quan khoa học CITES Việt Nam hoặc cơ quan có liên quan của nước nhập khẩu.</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spacing w:val="-2"/>
          <w:sz w:val="28"/>
          <w:szCs w:val="28"/>
        </w:rPr>
        <w:t>- R</w:t>
      </w:r>
      <w:r>
        <w:rPr>
          <w:rFonts w:ascii="Times New Roman" w:eastAsia="SimSun" w:hAnsi="Times New Roman" w:cs="Times New Roman"/>
          <w:bCs/>
          <w:sz w:val="28"/>
          <w:szCs w:val="28"/>
        </w:rPr>
        <w:t>út ngắn thời hạn giải quyết trong trường hợp cần tham vấn Cơ quan khoa học CITES Việt Nam hoặc cơ quan có liên quan của nước nhập khẩu: từ không quá 30 ngày làm việc xuống còn không quá 20 ngày làm việc.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sz w:val="28"/>
          <w:szCs w:val="28"/>
        </w:rPr>
        <w:t>Lý do: Đảm bảo công khai, minh bạch,</w:t>
      </w:r>
      <w:r>
        <w:rPr>
          <w:rFonts w:ascii="Times New Roman" w:eastAsia="SimSun" w:hAnsi="Times New Roman" w:cs="Times New Roman"/>
          <w:b/>
          <w:bCs/>
          <w:sz w:val="28"/>
          <w:szCs w:val="28"/>
        </w:rPr>
        <w:t xml:space="preserve"> </w:t>
      </w:r>
      <w:r>
        <w:rPr>
          <w:rFonts w:ascii="Times New Roman" w:eastAsia="SimSun" w:hAnsi="Times New Roman" w:cs="Times New Roman"/>
          <w:bCs/>
          <w:sz w:val="28"/>
          <w:szCs w:val="28"/>
        </w:rPr>
        <w:t>tạo điều kiện thuận lợi cho tổ chức, cá nhân thực hiện TTHC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b) Kiến nghị thực thi: </w:t>
      </w:r>
      <w:r>
        <w:rPr>
          <w:rFonts w:ascii="Times New Roman" w:eastAsia="SimSun" w:hAnsi="Times New Roman" w:cs="Times New Roman"/>
          <w:spacing w:val="-2"/>
          <w:sz w:val="28"/>
          <w:szCs w:val="28"/>
        </w:rPr>
        <w:t xml:space="preserve">Sửa điểm c khoản 2, điểm c khoản 3 Điều 23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6"/>
          <w:sz w:val="28"/>
          <w:szCs w:val="28"/>
        </w:rPr>
        <w:t>- Chi phí tuân thủ TTHC trước khi đơn giản hóa: 28.133.294.408 đồng/năm</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19.008.996.272 đồng/năm. </w:t>
      </w:r>
    </w:p>
    <w:p w:rsidR="0086520D" w:rsidRDefault="003C379C">
      <w:pPr>
        <w:spacing w:after="120" w:line="240" w:lineRule="auto"/>
        <w:ind w:right="57" w:firstLine="720"/>
        <w:jc w:val="both"/>
        <w:rPr>
          <w:rFonts w:ascii="Times New Roman" w:eastAsia="Times New Roman" w:hAnsi="Times New Roman" w:cs="Times New Roman"/>
          <w:sz w:val="28"/>
          <w:szCs w:val="28"/>
        </w:rPr>
      </w:pPr>
      <w:r>
        <w:rPr>
          <w:rFonts w:ascii="Times New Roman" w:eastAsia="SimSun" w:hAnsi="Times New Roman" w:cs="Times New Roman"/>
          <w:spacing w:val="-2"/>
          <w:sz w:val="28"/>
          <w:szCs w:val="28"/>
        </w:rPr>
        <w:t xml:space="preserve">- Chi phí tiết kiệm: </w:t>
      </w:r>
      <w:r>
        <w:rPr>
          <w:rFonts w:ascii="Times New Roman" w:eastAsia="Times New Roman" w:hAnsi="Times New Roman" w:cs="Times New Roman"/>
          <w:sz w:val="28"/>
          <w:szCs w:val="28"/>
        </w:rPr>
        <w:t xml:space="preserve">9.124.298.136 </w:t>
      </w:r>
      <w:r>
        <w:rPr>
          <w:rFonts w:ascii="Times New Roman" w:eastAsia="SimSun" w:hAnsi="Times New Roman" w:cs="Times New Roman"/>
          <w:spacing w:val="-2"/>
          <w:sz w:val="28"/>
          <w:szCs w:val="28"/>
        </w:rPr>
        <w:t xml:space="preserve">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32,43%.</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SimSun" w:hAnsi="Times New Roman" w:cs="Times New Roman"/>
          <w:b/>
          <w:bCs/>
          <w:sz w:val="28"/>
          <w:szCs w:val="28"/>
        </w:rPr>
        <w:t xml:space="preserve">6.1.4. Thủ tục hành chính 4: </w:t>
      </w:r>
      <w:r>
        <w:rPr>
          <w:rFonts w:ascii="Times New Roman" w:eastAsia="Times New Roman" w:hAnsi="Times New Roman" w:cs="Times New Roman"/>
          <w:b/>
          <w:sz w:val="28"/>
          <w:szCs w:val="28"/>
        </w:rPr>
        <w:t>Cấp Giấy phép CITES nhập khẩu mẫu vật các loài động vật, thực vật hoang dã nguy cấp thuộc các Phụ lục CITES (mã số 1.003578) (</w:t>
      </w:r>
      <w:r>
        <w:rPr>
          <w:rFonts w:ascii="Times New Roman" w:eastAsia="SimSun" w:hAnsi="Times New Roman" w:cs="Times New Roman"/>
          <w:b/>
          <w:spacing w:val="-2"/>
          <w:sz w:val="28"/>
          <w:szCs w:val="28"/>
        </w:rPr>
        <w:t>Điều 25 Nghị định số 06/2019/NĐ-CP)</w:t>
      </w:r>
    </w:p>
    <w:p w:rsidR="0086520D" w:rsidRDefault="003C379C">
      <w:pPr>
        <w:numPr>
          <w:ilvl w:val="0"/>
          <w:numId w:val="1"/>
        </w:num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Bỏ thành phần hồ sơ: </w:t>
      </w:r>
      <w:r>
        <w:rPr>
          <w:rFonts w:ascii="Times New Roman" w:eastAsia="SimSun" w:hAnsi="Times New Roman" w:cs="Times New Roman"/>
          <w:i/>
          <w:iCs/>
          <w:spacing w:val="-2"/>
          <w:sz w:val="28"/>
          <w:szCs w:val="28"/>
        </w:rPr>
        <w:t>“có xác nhận bằng văn bản của Cơ quan khoa học CITES Việt Nam về cơ sở có đủ điều kiện, năng lực nuôi giữ, chăm sóc mẫu vật”</w:t>
      </w:r>
      <w:r>
        <w:rPr>
          <w:rFonts w:ascii="Times New Roman" w:eastAsia="SimSun" w:hAnsi="Times New Roman" w:cs="Times New Roman"/>
          <w:spacing w:val="-2"/>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Việc xác nhận nêu trên là kết quả của bước tham vấn được thực hiện tại cơ quan khoa học CITES. Do vậy, cần quy định ngay trong trình tự thực hiện và không yêu cầu tổ chức, cá nhân nộp thành phần hồ sơ này.</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Trình tự: quy định rõ trường hợp nhập khẩu mẫu vật sống của loài động vật, thực vật lần đầu tiên được nhập khẩu và không có phân bố tự nhiên ở Việt Nam, Cơ quan thẩm quyền quản lý CITES Việt Nam tham vấn ý kiến của Cơ </w:t>
      </w:r>
      <w:r>
        <w:rPr>
          <w:rFonts w:ascii="Times New Roman" w:eastAsia="SimSun" w:hAnsi="Times New Roman" w:cs="Times New Roman"/>
          <w:sz w:val="28"/>
          <w:szCs w:val="28"/>
        </w:rPr>
        <w:lastRenderedPageBreak/>
        <w:t>quan khoa học CITES Việt Nam về việc nhập nội có làm ảnh hưởng tới sự tồn tại của loài đó trong tự nhiên hay không.</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Quy định rõ trách nhiệm của Cơ quan có thẩm quyền quản lý Citis trong việc tham vấn ý kiến; tổ chức, cá nhân không phải thực hiện nội dung này.</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Rút ngắn thời hạn giải quyết từ không quá 30 ngày làm việc xuống còn không quá 20 ngày làm việc, cụ thể: </w:t>
      </w:r>
      <w:r>
        <w:rPr>
          <w:rFonts w:ascii="Times New Roman" w:eastAsia="SimSun" w:hAnsi="Times New Roman" w:cs="Times New Roman"/>
          <w:i/>
          <w:iCs/>
          <w:sz w:val="28"/>
          <w:szCs w:val="28"/>
        </w:rPr>
        <w:t>“Trong thời hạn 20 ngày làm việc, kể từ ngày nhận được hồ sơ hợp lệ, Cơ quan thẩm quyền quản lý CITES Việt Nam có trách nhiệm cấp giấy phép.”</w:t>
      </w:r>
      <w:r>
        <w:rPr>
          <w:rFonts w:ascii="Times New Roman" w:eastAsia="SimSun" w:hAnsi="Times New Roman" w:cs="Times New Roman"/>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Lý do: Rút ngắn thời gian nhằm đảm bảo quyền lợi cũng như thời gian cho tổ chức, cá nhân tham gia thực hiện TTHC.</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b) Kiến nghị thực thi: </w:t>
      </w:r>
      <w:r>
        <w:rPr>
          <w:rFonts w:ascii="Times New Roman" w:eastAsia="SimSun" w:hAnsi="Times New Roman" w:cs="Times New Roman"/>
          <w:spacing w:val="-2"/>
          <w:sz w:val="28"/>
          <w:szCs w:val="28"/>
        </w:rPr>
        <w:t xml:space="preserve">Sửa điểm c khoản 2, điểm b khoản 3 Điều 25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9.862.738.272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6.616.145.952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3.246.592.320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32,92%.</w:t>
      </w:r>
    </w:p>
    <w:p w:rsidR="0086520D" w:rsidRDefault="003C379C">
      <w:pPr>
        <w:spacing w:after="120" w:line="240" w:lineRule="auto"/>
        <w:ind w:right="57" w:firstLine="720"/>
        <w:jc w:val="both"/>
        <w:rPr>
          <w:rFonts w:ascii="Times New Roman" w:eastAsia="SimSun" w:hAnsi="Times New Roman" w:cs="Times New Roman"/>
          <w:b/>
          <w:spacing w:val="-2"/>
          <w:sz w:val="28"/>
          <w:szCs w:val="28"/>
        </w:rPr>
      </w:pPr>
      <w:r>
        <w:rPr>
          <w:rFonts w:ascii="Times New Roman" w:eastAsia="Times New Roman" w:hAnsi="Times New Roman" w:cs="Times New Roman"/>
          <w:b/>
          <w:sz w:val="28"/>
          <w:szCs w:val="28"/>
        </w:rPr>
        <w:t>6.1.5. Thủ tục hành chính 5: Cấp Chứng chỉ CITES mẫu vật tiền Công ước mẫu vật các loài động vật, thực vật hoang dã nguy cấp thuộc các Phụ lục CITES (Mã số 1.003452) (</w:t>
      </w:r>
      <w:r>
        <w:rPr>
          <w:rFonts w:ascii="Times New Roman" w:eastAsia="SimSun" w:hAnsi="Times New Roman" w:cs="Times New Roman"/>
          <w:b/>
          <w:spacing w:val="-2"/>
          <w:sz w:val="28"/>
          <w:szCs w:val="28"/>
        </w:rPr>
        <w:t>Điều 27 Nghị định số 06/2019/NĐ-CP)</w:t>
      </w:r>
    </w:p>
    <w:p w:rsidR="0086520D" w:rsidRDefault="003C379C">
      <w:pPr>
        <w:tabs>
          <w:tab w:val="right" w:leader="dot" w:pos="8640"/>
        </w:tabs>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Đề xuất cắt giảm thời gian giải quyết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Quy định rõ trường hợp cần tham vấn Cơ quan khoa học CITES Việt Nam hoặc cơ quan có liên quan của nước nhập khẩu.</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spacing w:val="-2"/>
          <w:sz w:val="28"/>
          <w:szCs w:val="28"/>
        </w:rPr>
        <w:t>- R</w:t>
      </w:r>
      <w:r>
        <w:rPr>
          <w:rFonts w:ascii="Times New Roman" w:eastAsia="SimSun" w:hAnsi="Times New Roman" w:cs="Times New Roman"/>
          <w:bCs/>
          <w:sz w:val="28"/>
          <w:szCs w:val="28"/>
        </w:rPr>
        <w:t>út ngắn thời hạn giải quyết trong trường hợp cần tham vấn Cơ quan khoa học CITES Việt Nam hoặc cơ quan có liên quan của nước nhập khẩu: từ không quá 30 ngày làm việc xuống còn không quá 20 ngày làm việc.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sz w:val="28"/>
          <w:szCs w:val="28"/>
        </w:rPr>
        <w:t>Lý do: Đảm bảo công khai, minh bạch,</w:t>
      </w:r>
      <w:r>
        <w:rPr>
          <w:rFonts w:ascii="Times New Roman" w:eastAsia="SimSun" w:hAnsi="Times New Roman" w:cs="Times New Roman"/>
          <w:b/>
          <w:bCs/>
          <w:sz w:val="28"/>
          <w:szCs w:val="28"/>
        </w:rPr>
        <w:t xml:space="preserve"> </w:t>
      </w:r>
      <w:r>
        <w:rPr>
          <w:rFonts w:ascii="Times New Roman" w:eastAsia="SimSun" w:hAnsi="Times New Roman" w:cs="Times New Roman"/>
          <w:bCs/>
          <w:sz w:val="28"/>
          <w:szCs w:val="28"/>
        </w:rPr>
        <w:t>tạo điều kiện thuận lợi cho tổ chức, cá nhân thực hiện TTHC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bCs/>
          <w:spacing w:val="-2"/>
          <w:sz w:val="28"/>
          <w:szCs w:val="28"/>
        </w:rPr>
        <w:t xml:space="preserve">b) Kiến nghị thực thi: </w:t>
      </w:r>
      <w:r>
        <w:rPr>
          <w:rFonts w:ascii="Times New Roman" w:eastAsia="SimSun" w:hAnsi="Times New Roman" w:cs="Times New Roman"/>
          <w:spacing w:val="-2"/>
          <w:sz w:val="28"/>
          <w:szCs w:val="28"/>
        </w:rPr>
        <w:t xml:space="preserve">Sửa điểm b khoản 3 Điều 27 Nghị định số 06/2019/NĐ-CP ngày 22/01/2019 của Chính phủ </w:t>
      </w:r>
      <w:r>
        <w:rPr>
          <w:rFonts w:ascii="Times New Roman" w:eastAsia="SimSun" w:hAnsi="Times New Roman" w:cs="Times New Roman"/>
          <w:spacing w:val="-2"/>
          <w:sz w:val="28"/>
          <w:szCs w:val="28"/>
          <w:lang w:val="vi-VN"/>
        </w:rPr>
        <w:t>về quản lý thực vật rừng, động vật rừng nguy cấp, quý, hiếm và thực thi công ước về buôn bán quốc tế các loài động vật, thực vật hoang dã nguy cấp</w:t>
      </w:r>
      <w:r>
        <w:rPr>
          <w:rFonts w:ascii="Times New Roman" w:eastAsia="SimSun" w:hAnsi="Times New Roman" w:cs="Times New Roman"/>
          <w:spacing w:val="-2"/>
          <w:sz w:val="28"/>
          <w:szCs w:val="28"/>
        </w:rPr>
        <w: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7.266.418.436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4.874.846.276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 xml:space="preserve">- Chi phí tiết kiệm: 2.391.572.160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32,92%.</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23" w:name="_Hlk79154353"/>
      <w:r>
        <w:rPr>
          <w:rFonts w:ascii="Times New Roman" w:eastAsia="Times New Roman" w:hAnsi="Times New Roman" w:cs="Times New Roman"/>
          <w:b/>
          <w:sz w:val="28"/>
          <w:szCs w:val="28"/>
        </w:rPr>
        <w:t>7. Ngành nghề kinh doanh 161: Kinh doanh thuốc bảo vệ thực vật</w:t>
      </w:r>
    </w:p>
    <w:bookmarkEnd w:id="23"/>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7.1. Quy định về thủ tục hành chính: </w:t>
      </w:r>
    </w:p>
    <w:p w:rsidR="0086520D" w:rsidRDefault="003C379C">
      <w:pPr>
        <w:spacing w:after="120" w:line="240" w:lineRule="auto"/>
        <w:ind w:right="57" w:firstLine="720"/>
        <w:jc w:val="both"/>
        <w:rPr>
          <w:rFonts w:ascii="Times New Roman" w:eastAsia="Times New Roman" w:hAnsi="Times New Roman" w:cs="Times New Roman"/>
          <w:b/>
          <w:iCs/>
          <w:sz w:val="28"/>
          <w:szCs w:val="28"/>
        </w:rPr>
      </w:pPr>
      <w:r>
        <w:rPr>
          <w:rFonts w:ascii="Times New Roman" w:eastAsia="SimSun" w:hAnsi="Times New Roman" w:cs="Times New Roman"/>
          <w:b/>
          <w:bCs/>
          <w:sz w:val="28"/>
          <w:szCs w:val="28"/>
        </w:rPr>
        <w:t>7.1.1. Thủ tục hành chính 1:</w:t>
      </w:r>
      <w:r>
        <w:rPr>
          <w:rFonts w:ascii="Times New Roman" w:eastAsia="SimSun" w:hAnsi="Times New Roman" w:cs="Times New Roman"/>
          <w:b/>
          <w:iCs/>
          <w:sz w:val="28"/>
          <w:szCs w:val="28"/>
        </w:rPr>
        <w:t xml:space="preserve"> </w:t>
      </w:r>
      <w:r>
        <w:rPr>
          <w:rFonts w:ascii="Times New Roman" w:eastAsia="Times New Roman" w:hAnsi="Times New Roman" w:cs="Times New Roman"/>
          <w:b/>
          <w:iCs/>
          <w:sz w:val="28"/>
          <w:szCs w:val="28"/>
        </w:rPr>
        <w:t>Cấp lại giấy chứng nhận đủ điều kiện buôn bán thuốc bảo vệ thực vật (Mã số 1.004346) (</w:t>
      </w:r>
      <w:r>
        <w:rPr>
          <w:rFonts w:ascii="Times New Roman" w:eastAsia="SimSun" w:hAnsi="Times New Roman" w:cs="Times New Roman"/>
          <w:b/>
          <w:spacing w:val="-2"/>
          <w:sz w:val="28"/>
          <w:szCs w:val="28"/>
        </w:rPr>
        <w:t>Điều 36 Thông tư 21/2015/TT-BNNPTNT)</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Bổ sung quy định về thành phần hồ sơ đối với trường hợp Giấy chứng nhận bị mất, hư hỏng hoặc thay đổi thông tin (thành phần hồ sơ đề nghị đơn giản hơn so với cấp lần đầu); theo đó tích hợp mẫu đơn đề nghị cấp lại vào Phụ lục XIV Thông tư số 21/2015/TT-BNNPTNT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Thực tế có trường hợp bị mất, hư hỏng hoặc thay đổi thông tin nhưng không biết phải thực hiện việc cấp lại như thế nào vì trong Thông tư này chỉ quy định cấp lại đối với trường hợp hết hạn.</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Sửa đổi Phụ lục XIV; Điều 36 Thông tư 21/2015/TT-BNNPTNT ngày 08/6/2015 của Bộ Nông nghiệp và Phát triển nông thôn về quản lý thuốc bảo vệ thực vật.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788.321.408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584.534.272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w:t>
      </w:r>
      <w:bookmarkStart w:id="24" w:name="_Hlk79154537"/>
      <w:r>
        <w:rPr>
          <w:rFonts w:ascii="Times New Roman" w:eastAsia="SimSun" w:hAnsi="Times New Roman" w:cs="Times New Roman"/>
          <w:spacing w:val="-2"/>
          <w:sz w:val="28"/>
          <w:szCs w:val="28"/>
        </w:rPr>
        <w:t xml:space="preserve">203.787.136 </w:t>
      </w:r>
      <w:bookmarkEnd w:id="24"/>
      <w:r>
        <w:rPr>
          <w:rFonts w:ascii="Times New Roman" w:eastAsia="SimSun" w:hAnsi="Times New Roman" w:cs="Times New Roman"/>
          <w:spacing w:val="-2"/>
          <w:sz w:val="28"/>
          <w:szCs w:val="28"/>
        </w:rPr>
        <w:t xml:space="preserve">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25,85%.</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25" w:name="_Hlk79154698"/>
      <w:r>
        <w:rPr>
          <w:rFonts w:ascii="Times New Roman" w:eastAsia="Times New Roman" w:hAnsi="Times New Roman" w:cs="Times New Roman"/>
          <w:b/>
          <w:sz w:val="28"/>
          <w:szCs w:val="28"/>
        </w:rPr>
        <w:t>8. Ngành nghề kinh doanh 162: Kinh doanh dịch vụ xử lý vật thể thuộc diện kiểm dịch thực vật</w:t>
      </w:r>
    </w:p>
    <w:bookmarkEnd w:id="25"/>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8.1. Quy định về thủ tục hành chính: </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z w:val="28"/>
          <w:szCs w:val="28"/>
        </w:rPr>
        <w:t xml:space="preserve">8.1.1. Thủ tục hành chính 1: </w:t>
      </w:r>
      <w:r>
        <w:rPr>
          <w:rFonts w:ascii="Times New Roman" w:eastAsia="SimSun" w:hAnsi="Times New Roman" w:cs="Times New Roman"/>
          <w:b/>
          <w:bCs/>
          <w:spacing w:val="-2"/>
          <w:sz w:val="28"/>
          <w:szCs w:val="28"/>
        </w:rPr>
        <w:t>Cấp Thẻ hành nghề xử lý vật thể thuộc diện kiểm dịch thực vật (Mã số 1.004546) (Điều 7, Điều 8 Thông tư 05/2015/TT-BNNPTNT)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Bãi bỏ thành phần hồ sơ: “Giấy chứng nhận đã qua tập huấn chuyên môn”; đồng thời bổ sung thông tin vào Đơn đề nghị cấp lại.</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Lý do: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 Giấy chứng nhận đã qua tập huấn chuyên môn được cơ quan nhà nước cấp, báo cáo danh sách người tập huấn nên sẽ tự kiểm tra thông tin nhằm giảm chi phí thực hiện TTHC.</w:t>
      </w:r>
    </w:p>
    <w:p w:rsidR="0086520D" w:rsidRDefault="003C379C">
      <w:pPr>
        <w:spacing w:after="120" w:line="240" w:lineRule="auto"/>
        <w:ind w:right="57" w:firstLine="720"/>
        <w:jc w:val="both"/>
        <w:rPr>
          <w:rFonts w:ascii="Times New Roman" w:eastAsia="SimSun" w:hAnsi="Times New Roman" w:cs="Times New Roman"/>
          <w:b/>
          <w:bCs/>
          <w:spacing w:val="-2"/>
          <w:sz w:val="28"/>
          <w:szCs w:val="28"/>
          <w:highlight w:val="yellow"/>
        </w:rPr>
      </w:pPr>
      <w:r>
        <w:rPr>
          <w:rFonts w:ascii="Times New Roman" w:eastAsia="SimSun" w:hAnsi="Times New Roman" w:cs="Times New Roman"/>
          <w:spacing w:val="-2"/>
          <w:sz w:val="28"/>
          <w:szCs w:val="28"/>
        </w:rPr>
        <w:t xml:space="preserve">b) Kiến nghị thực thi: Bãi bỏ điểm b khoản 1 Điều 8 </w:t>
      </w:r>
      <w:bookmarkStart w:id="26" w:name="_Hlk75075033"/>
      <w:r>
        <w:rPr>
          <w:rFonts w:ascii="Times New Roman" w:eastAsia="SimSun" w:hAnsi="Times New Roman" w:cs="Times New Roman"/>
          <w:spacing w:val="-2"/>
          <w:sz w:val="28"/>
          <w:szCs w:val="28"/>
        </w:rPr>
        <w:t>Thông tư số 05/2015/TT-BNNPTNT ngày 12/02/2015 của Bộ Nông nghiệp và Phát triển nông thôn Quy định về trình tự, thủ tục cấp Giấy chứng nhận hành nghề xử lý vật thể thuộc diện kiểm dịch thực vật.</w:t>
      </w:r>
    </w:p>
    <w:bookmarkEnd w:id="26"/>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52.857.760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18.191.680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34.666.080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65,58%.</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t>8.1.2. Thủ tục hành chính 2: Cấp lại Thẻ hành nghề xử lý vật thể thuộc diện kiểm dịch thực vật (Mã số 1.004524) (Điều 9 Thông tư 05/2015/TT-BNNPTNT)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Bãi bỏ thành phần hồ sơ: “Giấy chứng nhận đã qua tập huấn chuyên môn”; đồng thời bổ sung thông tin vào Đơn đề nghị cấp lại.</w:t>
      </w:r>
    </w:p>
    <w:p w:rsidR="0086520D" w:rsidRDefault="003C379C">
      <w:pPr>
        <w:spacing w:after="120" w:line="240" w:lineRule="auto"/>
        <w:ind w:right="57" w:firstLine="720"/>
        <w:jc w:val="both"/>
        <w:rPr>
          <w:rFonts w:ascii="Times New Roman" w:eastAsia="SimSun" w:hAnsi="Times New Roman" w:cs="Times New Roman"/>
          <w:spacing w:val="6"/>
          <w:sz w:val="28"/>
          <w:szCs w:val="28"/>
        </w:rPr>
      </w:pPr>
      <w:r>
        <w:rPr>
          <w:rFonts w:ascii="Times New Roman" w:eastAsia="SimSun" w:hAnsi="Times New Roman" w:cs="Times New Roman"/>
          <w:spacing w:val="-4"/>
          <w:sz w:val="28"/>
          <w:szCs w:val="28"/>
        </w:rPr>
        <w:t>- Giảm thời gian giải quyết từ 05 ngày làm việc xuống còn 03 ngày làm việc</w:t>
      </w:r>
      <w:r>
        <w:rPr>
          <w:rFonts w:ascii="Times New Roman" w:eastAsia="SimSun" w:hAnsi="Times New Roman" w:cs="Times New Roman"/>
          <w:spacing w:val="6"/>
          <w:sz w:val="28"/>
          <w:szCs w:val="28"/>
        </w:rPr>
        <w:t>.</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Lý do: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Giấy chứng nhận đã qua tập huấn chuyên môn được cơ quan nhà nước cấp, báo cáo danh sách người tập huấn nên sẽ tự kiểm tra thông tin nhằm giảm chi phí thực hiện TTHC.</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Việc cấp lại đơn giản hơn so với cấp lần đầu, nên thời gian giải quyết TTHC cũng giảm.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b/>
          <w:bCs/>
          <w:spacing w:val="-2"/>
          <w:sz w:val="28"/>
          <w:szCs w:val="28"/>
          <w:highlight w:val="yellow"/>
        </w:rPr>
      </w:pPr>
      <w:r>
        <w:rPr>
          <w:rFonts w:ascii="Times New Roman" w:eastAsia="SimSun" w:hAnsi="Times New Roman" w:cs="Times New Roman"/>
          <w:spacing w:val="-2"/>
          <w:sz w:val="28"/>
          <w:szCs w:val="28"/>
        </w:rPr>
        <w:t>- Sửa đổi khoản 2 Điều 9 tại Thông tư số 05/2015/TT-BNNPTNT ngày 12/02/2015 của Bộ Nông nghiệp và Phát triển nông thôn Quy định về trình tự, thủ tục cấp Giấy chứng nhận hành nghề xử lý vật thể thuộc diện kiểm dịch thực vật.</w:t>
      </w:r>
    </w:p>
    <w:p w:rsidR="0086520D" w:rsidRDefault="003C379C">
      <w:pPr>
        <w:spacing w:after="120" w:line="240" w:lineRule="auto"/>
        <w:ind w:right="57" w:firstLine="720"/>
        <w:jc w:val="both"/>
        <w:rPr>
          <w:rFonts w:ascii="Times New Roman" w:eastAsia="SimSun" w:hAnsi="Times New Roman" w:cs="Times New Roman"/>
          <w:b/>
          <w:bCs/>
          <w:spacing w:val="-2"/>
          <w:sz w:val="28"/>
          <w:szCs w:val="28"/>
          <w:highlight w:val="yellow"/>
        </w:rPr>
      </w:pPr>
      <w:r>
        <w:rPr>
          <w:rFonts w:ascii="Times New Roman" w:eastAsia="SimSun" w:hAnsi="Times New Roman" w:cs="Times New Roman"/>
          <w:spacing w:val="-2"/>
          <w:sz w:val="28"/>
          <w:szCs w:val="28"/>
        </w:rPr>
        <w:t>- Sửa đổi, bổ sung Phụ lục IV (bổ sung tin liên quan đến “Giấy chứng nhận đã qua tập huấn chuyên môn”; không liệt kê loại giấy tờ này tại phần Hồ sơ kèm theo Phụ lục) ban hành kèm theo Thông tư số 05/2015/TT-BNNPTNT ngày 12/02/2015 của Bộ Nông nghiệp và Phát triển nông thôn Quy định về trình tự, thủ tục cấp Giấy chứng nhận hành nghề xử lý vật thể thuộc diện kiểm dịch thực vật.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xml:space="preserve">- Chi phí tuân thủ trước khi cắt giảm, đơn giản hóa: 21.143.104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9.326.912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Chi phí tiết kiệm: 11.816.192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55,89%. </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t>8.1.3. Thủ tục hành chính 3: Cấp Giấy chứng nhận hành nghề xử lý vật thể thuộc diện kiểm dịch thực vật (Mã số 1.002417) (Điều 5 Thông tư 05/2015/TT-BNNPTNT)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Bỏ thành phần hồ sơ:</w:t>
      </w:r>
      <w:r>
        <w:rPr>
          <w:rFonts w:ascii="Times New Roman" w:eastAsia="SimSun" w:hAnsi="Times New Roman" w:cs="Times New Roman"/>
          <w:i/>
          <w:iCs/>
          <w:spacing w:val="-2"/>
          <w:sz w:val="28"/>
          <w:szCs w:val="28"/>
        </w:rPr>
        <w:t>“Bản sao chụp Giấy chứng nhận đăng ký kinh doanh”</w:t>
      </w:r>
      <w:r>
        <w:rPr>
          <w:rFonts w:ascii="Times New Roman" w:eastAsia="SimSun" w:hAnsi="Times New Roman" w:cs="Times New Roman"/>
          <w:spacing w:val="-2"/>
          <w:sz w:val="28"/>
          <w:szCs w:val="28"/>
        </w:rPr>
        <w:t>, bổ sung</w:t>
      </w:r>
      <w:r>
        <w:rPr>
          <w:rFonts w:ascii="Times New Roman" w:eastAsia="SimSun" w:hAnsi="Times New Roman" w:cs="Times New Roman"/>
          <w:sz w:val="28"/>
          <w:szCs w:val="28"/>
        </w:rPr>
        <w:t xml:space="preserve"> thông tin trong Đơn đề nghị.</w:t>
      </w:r>
    </w:p>
    <w:p w:rsidR="0086520D" w:rsidRDefault="003C379C">
      <w:pPr>
        <w:spacing w:after="120" w:line="240" w:lineRule="auto"/>
        <w:ind w:right="57" w:firstLine="720"/>
        <w:jc w:val="both"/>
        <w:rPr>
          <w:rFonts w:ascii="Times New Roman" w:eastAsia="SimSun" w:hAnsi="Times New Roman" w:cs="Times New Roman"/>
          <w:sz w:val="28"/>
          <w:szCs w:val="28"/>
        </w:rPr>
      </w:pPr>
      <w:r>
        <w:rPr>
          <w:rFonts w:ascii="Times New Roman" w:eastAsia="SimSun" w:hAnsi="Times New Roman" w:cs="Times New Roman"/>
          <w:spacing w:val="-2"/>
          <w:sz w:val="28"/>
          <w:szCs w:val="28"/>
        </w:rPr>
        <w:t xml:space="preserve">Lý do: </w:t>
      </w:r>
      <w:r>
        <w:rPr>
          <w:rFonts w:ascii="Times New Roman" w:eastAsia="SimSun" w:hAnsi="Times New Roman" w:cs="Times New Roman"/>
          <w:sz w:val="28"/>
          <w:szCs w:val="28"/>
        </w:rPr>
        <w:t>Thông tin về Giấy đăng ký kinh doanh Cơ quan nhà nước tra cứu trên Cơ sở dữ liệu quốc gia về đăng ký doanh nghiệp.</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b/>
          <w:bCs/>
          <w:spacing w:val="-2"/>
          <w:sz w:val="28"/>
          <w:szCs w:val="28"/>
          <w:highlight w:val="yellow"/>
        </w:rPr>
      </w:pPr>
      <w:r>
        <w:rPr>
          <w:rFonts w:ascii="Times New Roman" w:eastAsia="SimSun" w:hAnsi="Times New Roman" w:cs="Times New Roman"/>
          <w:spacing w:val="-2"/>
          <w:sz w:val="28"/>
          <w:szCs w:val="28"/>
        </w:rPr>
        <w:t>- Sửa đổi điểm g khoản 1 Điều 5;  bổ sung thông tin về mã số doanh nghiệp tại Phụ lục số II của Thông tư số 05/2015/TT-BNNPTNT ngày 12/02/2015 của Bộ Nông nghiệp và Phát triển nông thôn Quy định về trình tự, thủ tục cấp Giấy chứng nhận hành nghề xử lý vật thể thuộc diện kiểm dịch thực vật.</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491.254.348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474.711.960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16.542.388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3,36%.</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val="vi-VN"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 xml:space="preserve"> Quy định về tiêu chuẩn, quy chuẩn kỹ thuật:</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 xml:space="preserve">.1. Tiêu chuẩn/ Quy chuẩn 1: </w:t>
      </w:r>
      <w:r>
        <w:rPr>
          <w:rFonts w:ascii="Times New Roman" w:eastAsia="Tahoma" w:hAnsi="Times New Roman" w:cs="Times New Roman"/>
          <w:b/>
          <w:sz w:val="28"/>
          <w:szCs w:val="28"/>
          <w:lang w:eastAsia="vi-VN"/>
        </w:rPr>
        <w:t>QCVN 01-16:2010 Quy chuẩn kỹ thuật quốc gia về quy trình kiểm dịch côn trùng có ích nhập khẩu trong khu cách ly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01-16:2010 Quy chuẩn kỹ thuật quốc gia về quy trình kiểm dịch côn trùng có ích nhập khẩu trong khu cách ly kiểm dịch thực vật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lastRenderedPageBreak/>
        <w:t>8.2</w:t>
      </w:r>
      <w:r>
        <w:rPr>
          <w:rFonts w:ascii="Times New Roman" w:eastAsia="Tahoma" w:hAnsi="Times New Roman" w:cs="Times New Roman"/>
          <w:b/>
          <w:sz w:val="28"/>
          <w:szCs w:val="28"/>
          <w:lang w:val="vi-VN" w:eastAsia="vi-VN"/>
        </w:rPr>
        <w:t>.</w:t>
      </w:r>
      <w:r>
        <w:rPr>
          <w:rFonts w:ascii="Times New Roman" w:eastAsia="Tahoma" w:hAnsi="Times New Roman" w:cs="Times New Roman"/>
          <w:b/>
          <w:sz w:val="28"/>
          <w:szCs w:val="28"/>
          <w:lang w:eastAsia="vi-VN"/>
        </w:rPr>
        <w:t>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01-17:2010 Quy chuẩn kỹ thuật quốc gia về Quy trình điều tra theo dõi sinh vật gây hại trên giống cây có múi nhập khẩu trong khu cách ly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01-17:2010 Quy chuẩn kỹ thuật quốc gia về Quy trình điều tra theo dõi sinh vật gây hại trên giống cây có múi nhập khẩu trong khu cách ly kiểm dịch thực vật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w:t>
      </w:r>
      <w:r>
        <w:rPr>
          <w:rFonts w:ascii="Times New Roman" w:eastAsia="Tahoma" w:hAnsi="Times New Roman" w:cs="Times New Roman"/>
          <w:b/>
          <w:sz w:val="28"/>
          <w:szCs w:val="28"/>
          <w:lang w:eastAsia="vi-VN"/>
        </w:rPr>
        <w:t>3</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01-18:2010 Quy chuẩn kỹ thuật quốc gia về Quy trình giám sát rệp sáp vảy ốc đen </w:t>
      </w:r>
      <w:r>
        <w:rPr>
          <w:rFonts w:ascii="Times New Roman" w:eastAsia="Tahoma" w:hAnsi="Times New Roman" w:cs="Times New Roman"/>
          <w:b/>
          <w:i/>
          <w:iCs/>
          <w:sz w:val="28"/>
          <w:szCs w:val="28"/>
          <w:lang w:eastAsia="vi-VN"/>
        </w:rPr>
        <w:t>(Diaspidiotus perniciosus</w:t>
      </w:r>
      <w:r>
        <w:rPr>
          <w:rFonts w:ascii="Times New Roman" w:eastAsia="Tahoma" w:hAnsi="Times New Roman" w:cs="Times New Roman"/>
          <w:b/>
          <w:sz w:val="28"/>
          <w:szCs w:val="28"/>
          <w:lang w:eastAsia="vi-VN"/>
        </w:rPr>
        <w:t xml:space="preserve"> (comstock)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01-18:2010 Quy chuẩn kỹ thuật quốc gia về Quy trình giám sát rệp sáp vảy ốc đen (Diaspidiotus perniciosus (comstock) là dịch hại kiểm dịch thực vật của Việt Nam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Bold" w:eastAsia="Tahoma" w:hAnsi="Times New Roman Bold" w:cs="Times New Roman"/>
          <w:b/>
          <w:spacing w:val="-4"/>
          <w:sz w:val="28"/>
          <w:szCs w:val="28"/>
          <w:lang w:eastAsia="vi-VN"/>
        </w:rPr>
      </w:pPr>
      <w:r>
        <w:rPr>
          <w:rFonts w:ascii="Times New Roman Bold" w:eastAsia="Tahoma" w:hAnsi="Times New Roman Bold" w:cs="Times New Roman"/>
          <w:b/>
          <w:spacing w:val="-4"/>
          <w:sz w:val="28"/>
          <w:szCs w:val="28"/>
          <w:lang w:eastAsia="vi-VN"/>
        </w:rPr>
        <w:t>8.2</w:t>
      </w:r>
      <w:r>
        <w:rPr>
          <w:rFonts w:ascii="Times New Roman Bold" w:eastAsia="Tahoma" w:hAnsi="Times New Roman Bold" w:cs="Times New Roman"/>
          <w:b/>
          <w:spacing w:val="-4"/>
          <w:sz w:val="28"/>
          <w:szCs w:val="28"/>
          <w:lang w:val="vi-VN" w:eastAsia="vi-VN"/>
        </w:rPr>
        <w:t>.</w:t>
      </w:r>
      <w:r>
        <w:rPr>
          <w:rFonts w:ascii="Times New Roman Bold" w:eastAsia="Tahoma" w:hAnsi="Times New Roman Bold" w:cs="Times New Roman"/>
          <w:b/>
          <w:spacing w:val="-4"/>
          <w:sz w:val="28"/>
          <w:szCs w:val="28"/>
          <w:lang w:eastAsia="vi-VN"/>
        </w:rPr>
        <w:t>4</w:t>
      </w:r>
      <w:r>
        <w:rPr>
          <w:rFonts w:ascii="Times New Roman Bold" w:eastAsia="Tahoma" w:hAnsi="Times New Roman Bold" w:cs="Times New Roman"/>
          <w:b/>
          <w:spacing w:val="-4"/>
          <w:sz w:val="28"/>
          <w:szCs w:val="28"/>
          <w:lang w:val="vi-VN" w:eastAsia="vi-VN"/>
        </w:rPr>
        <w:t xml:space="preserve">. Tiêu chuẩn/ Quy chuẩn </w:t>
      </w:r>
      <w:r>
        <w:rPr>
          <w:rFonts w:ascii="Times New Roman Bold" w:eastAsia="Tahoma" w:hAnsi="Times New Roman Bold" w:cs="Times New Roman"/>
          <w:b/>
          <w:spacing w:val="-4"/>
          <w:sz w:val="28"/>
          <w:szCs w:val="28"/>
          <w:lang w:eastAsia="vi-VN"/>
        </w:rPr>
        <w:t>4</w:t>
      </w:r>
      <w:r>
        <w:rPr>
          <w:rFonts w:ascii="Times New Roman Bold" w:eastAsia="Tahoma" w:hAnsi="Times New Roman Bold" w:cs="Times New Roman"/>
          <w:b/>
          <w:spacing w:val="-4"/>
          <w:sz w:val="28"/>
          <w:szCs w:val="28"/>
          <w:lang w:val="vi-VN" w:eastAsia="vi-VN"/>
        </w:rPr>
        <w:t xml:space="preserve">: </w:t>
      </w:r>
      <w:r>
        <w:rPr>
          <w:rFonts w:ascii="Times New Roman Bold" w:eastAsia="Tahoma" w:hAnsi="Times New Roman Bold" w:cs="Times New Roman"/>
          <w:b/>
          <w:spacing w:val="-4"/>
          <w:sz w:val="28"/>
          <w:szCs w:val="28"/>
          <w:lang w:eastAsia="vi-VN"/>
        </w:rPr>
        <w:t>QCVN 01-20:2010 Quy chuẩn kỹ thuật quốc gia về Quy trình xây dựng danh mục dịch hại thuộc diện điều chỉnh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lastRenderedPageBreak/>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01-20:2010 Quy chuẩn kỹ thuật quốc gia về Quy trình xây dựng danh mục dịch hại thuộc diện điều chỉnh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w:t>
      </w:r>
      <w:r>
        <w:rPr>
          <w:rFonts w:ascii="Times New Roman" w:eastAsia="Tahoma" w:hAnsi="Times New Roman" w:cs="Times New Roman"/>
          <w:b/>
          <w:sz w:val="28"/>
          <w:szCs w:val="28"/>
          <w:lang w:eastAsia="vi-VN"/>
        </w:rPr>
        <w:t>5</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5</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01-21:2010 Quy chuẩn kỹ thuật quốc gia về Phương pháp kiểm tra củ, quả xuất nhập khẩu và quá cảnh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01-21:2010 Quy chuẩn kỹ thuật quốc gia về Phương pháp kiểm tra củ, quả xuất nhập khẩu và quá cảnh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w:t>
      </w:r>
      <w:r>
        <w:rPr>
          <w:rFonts w:ascii="Times New Roman" w:eastAsia="Tahoma" w:hAnsi="Times New Roman" w:cs="Times New Roman"/>
          <w:b/>
          <w:sz w:val="28"/>
          <w:szCs w:val="28"/>
          <w:lang w:eastAsia="vi-VN"/>
        </w:rPr>
        <w:t>6</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01-22:2010 Quy chuẩn kỹ thuật quốc gia về Phương pháp kiểm tra cây xuất nhập khẩu và quá cảnh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01-22:2010 Quy chuẩn kỹ thuật quốc gia về Phương pháp kiểm tra cây xuất nhập khẩu và quá cảnh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lastRenderedPageBreak/>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Bold" w:eastAsia="Tahoma" w:hAnsi="Times New Roman Bold" w:cs="Times New Roman"/>
          <w:b/>
          <w:spacing w:val="-4"/>
          <w:sz w:val="28"/>
          <w:szCs w:val="28"/>
          <w:lang w:eastAsia="vi-VN"/>
        </w:rPr>
      </w:pPr>
      <w:r>
        <w:rPr>
          <w:rFonts w:ascii="Times New Roman Bold" w:eastAsia="Tahoma" w:hAnsi="Times New Roman Bold" w:cs="Times New Roman"/>
          <w:b/>
          <w:spacing w:val="-4"/>
          <w:sz w:val="28"/>
          <w:szCs w:val="28"/>
          <w:lang w:eastAsia="vi-VN"/>
        </w:rPr>
        <w:t>8.2</w:t>
      </w:r>
      <w:r>
        <w:rPr>
          <w:rFonts w:ascii="Times New Roman Bold" w:eastAsia="Tahoma" w:hAnsi="Times New Roman Bold" w:cs="Times New Roman"/>
          <w:b/>
          <w:spacing w:val="-4"/>
          <w:sz w:val="28"/>
          <w:szCs w:val="28"/>
          <w:lang w:val="vi-VN" w:eastAsia="vi-VN"/>
        </w:rPr>
        <w:t>.</w:t>
      </w:r>
      <w:r>
        <w:rPr>
          <w:rFonts w:ascii="Times New Roman Bold" w:eastAsia="Tahoma" w:hAnsi="Times New Roman Bold" w:cs="Times New Roman"/>
          <w:b/>
          <w:spacing w:val="-4"/>
          <w:sz w:val="28"/>
          <w:szCs w:val="28"/>
          <w:lang w:eastAsia="vi-VN"/>
        </w:rPr>
        <w:t>7</w:t>
      </w:r>
      <w:r>
        <w:rPr>
          <w:rFonts w:ascii="Times New Roman Bold" w:eastAsia="Tahoma" w:hAnsi="Times New Roman Bold" w:cs="Times New Roman"/>
          <w:b/>
          <w:spacing w:val="-4"/>
          <w:sz w:val="28"/>
          <w:szCs w:val="28"/>
          <w:lang w:val="vi-VN" w:eastAsia="vi-VN"/>
        </w:rPr>
        <w:t xml:space="preserve">. Tiêu chuẩn/ Quy chuẩn </w:t>
      </w:r>
      <w:r>
        <w:rPr>
          <w:rFonts w:ascii="Times New Roman Bold" w:eastAsia="Tahoma" w:hAnsi="Times New Roman Bold" w:cs="Times New Roman"/>
          <w:b/>
          <w:spacing w:val="-4"/>
          <w:sz w:val="28"/>
          <w:szCs w:val="28"/>
          <w:lang w:eastAsia="vi-VN"/>
        </w:rPr>
        <w:t>7</w:t>
      </w:r>
      <w:r>
        <w:rPr>
          <w:rFonts w:ascii="Times New Roman Bold" w:eastAsia="Tahoma" w:hAnsi="Times New Roman Bold" w:cs="Times New Roman"/>
          <w:b/>
          <w:spacing w:val="-4"/>
          <w:sz w:val="28"/>
          <w:szCs w:val="28"/>
          <w:lang w:val="vi-VN" w:eastAsia="vi-VN"/>
        </w:rPr>
        <w:t xml:space="preserve">: </w:t>
      </w:r>
      <w:r>
        <w:rPr>
          <w:rFonts w:ascii="Times New Roman Bold" w:eastAsia="Tahoma" w:hAnsi="Times New Roman Bold" w:cs="Times New Roman"/>
          <w:b/>
          <w:spacing w:val="-4"/>
          <w:sz w:val="28"/>
          <w:szCs w:val="28"/>
          <w:lang w:eastAsia="vi-VN"/>
        </w:rPr>
        <w:t>QCVN 01-23:2010 Quy chuẩn kỹ thuật quốc gia về Phương pháp kiểm tra các loại hạt xuất nhập khẩu và quá cảnh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01-23:2010 Quy chuẩn kỹ thuật quốc gia về Phương pháp kiểm tra các loại hạt xuất nhập khẩu và quá cảnh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w:t>
      </w:r>
      <w:r>
        <w:rPr>
          <w:rFonts w:ascii="Times New Roman" w:eastAsia="Tahoma" w:hAnsi="Times New Roman" w:cs="Times New Roman"/>
          <w:b/>
          <w:sz w:val="28"/>
          <w:szCs w:val="28"/>
          <w:lang w:val="vi-VN" w:eastAsia="vi-VN"/>
        </w:rPr>
        <w:t>.</w:t>
      </w:r>
      <w:r>
        <w:rPr>
          <w:rFonts w:ascii="Times New Roman" w:eastAsia="Tahoma" w:hAnsi="Times New Roman" w:cs="Times New Roman"/>
          <w:b/>
          <w:sz w:val="28"/>
          <w:szCs w:val="28"/>
          <w:lang w:eastAsia="vi-VN"/>
        </w:rPr>
        <w:t>8</w:t>
      </w:r>
      <w:r>
        <w:rPr>
          <w:rFonts w:ascii="Times New Roman" w:eastAsia="Tahoma" w:hAnsi="Times New Roman" w:cs="Times New Roman"/>
          <w:b/>
          <w:sz w:val="28"/>
          <w:szCs w:val="28"/>
          <w:lang w:val="vi-VN" w:eastAsia="vi-VN"/>
        </w:rPr>
        <w:t xml:space="preserve">.Tiêu chuẩn/ Quy chuẩn </w:t>
      </w:r>
      <w:r>
        <w:rPr>
          <w:rFonts w:ascii="Times New Roman" w:eastAsia="Tahoma" w:hAnsi="Times New Roman" w:cs="Times New Roman"/>
          <w:b/>
          <w:sz w:val="28"/>
          <w:szCs w:val="28"/>
          <w:lang w:eastAsia="vi-VN"/>
        </w:rPr>
        <w:t>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01-32:2010 Quy chuẩn kỹ thuật quốc gia về quy trình kiểm dịch nấm có ích nhập khẩu trong khu cách ly kiểm dịch thực vật </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01-32:2010 Quy chuẩn kỹ thuật quốc gia về quy trình kiểm dịch nấm có ích nhập khẩu trong khu cách ly kiểm dịch thực vật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 xml:space="preserve">c) </w:t>
      </w:r>
      <w:r>
        <w:rPr>
          <w:rFonts w:ascii="Times New Roman" w:eastAsia="Tahoma" w:hAnsi="Times New Roman" w:cs="Times New Roman"/>
          <w:sz w:val="28"/>
          <w:szCs w:val="28"/>
          <w:lang w:val="vi-VN" w:eastAsia="vi-VN"/>
        </w:rPr>
        <w:t>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lastRenderedPageBreak/>
        <w:t>8.2.9</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01-33:2010 Quy chuẩn kỹ thuật quốc gia về quy trình giám định bệnh cây hương lúa (</w:t>
      </w:r>
      <w:r>
        <w:rPr>
          <w:rFonts w:ascii="Times New Roman" w:eastAsia="Tahoma" w:hAnsi="Times New Roman" w:cs="Times New Roman"/>
          <w:b/>
          <w:i/>
          <w:iCs/>
          <w:sz w:val="28"/>
          <w:szCs w:val="28"/>
          <w:lang w:eastAsia="vi-VN"/>
        </w:rPr>
        <w:t>Balansia orysea-sativa</w:t>
      </w:r>
      <w:r>
        <w:rPr>
          <w:rFonts w:ascii="Times New Roman" w:eastAsia="Tahoma" w:hAnsi="Times New Roman" w:cs="Times New Roman"/>
          <w:b/>
          <w:sz w:val="28"/>
          <w:szCs w:val="28"/>
          <w:lang w:eastAsia="vi-VN"/>
        </w:rPr>
        <w:t xml:space="preserve"> Hashioka)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01-33:2010 Quy chuẩn kỹ thuật quốc gia về quy trình giám định bệnh cây hương lúa (Balansia orysea-sativa Hashioka) là dịch hại kiểm dịch thực vật của Việt Nam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8.2.10.</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10</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01-34:2010 Quy chuẩn kỹ thuật quốc gia về quy trình giám định tuyến trùng </w:t>
      </w:r>
      <w:r>
        <w:rPr>
          <w:rFonts w:ascii="Times New Roman" w:eastAsia="Tahoma" w:hAnsi="Times New Roman" w:cs="Times New Roman"/>
          <w:b/>
          <w:i/>
          <w:iCs/>
          <w:sz w:val="28"/>
          <w:szCs w:val="28"/>
          <w:lang w:eastAsia="vi-VN"/>
        </w:rPr>
        <w:t>Ditylenchus dipsaci</w:t>
      </w:r>
      <w:r>
        <w:rPr>
          <w:rFonts w:ascii="Times New Roman" w:eastAsia="Tahoma" w:hAnsi="Times New Roman" w:cs="Times New Roman"/>
          <w:b/>
          <w:sz w:val="28"/>
          <w:szCs w:val="28"/>
          <w:lang w:eastAsia="vi-VN"/>
        </w:rPr>
        <w:t xml:space="preserve"> (Kuhn, 1957) Filipjev, 1936 và </w:t>
      </w:r>
      <w:r>
        <w:rPr>
          <w:rFonts w:ascii="Times New Roman" w:eastAsia="Tahoma" w:hAnsi="Times New Roman" w:cs="Times New Roman"/>
          <w:b/>
          <w:i/>
          <w:iCs/>
          <w:sz w:val="28"/>
          <w:szCs w:val="28"/>
          <w:lang w:eastAsia="vi-VN"/>
        </w:rPr>
        <w:t>Ditylenchus dipsaci</w:t>
      </w:r>
      <w:r>
        <w:rPr>
          <w:rFonts w:ascii="Times New Roman" w:eastAsia="Tahoma" w:hAnsi="Times New Roman" w:cs="Times New Roman"/>
          <w:b/>
          <w:sz w:val="28"/>
          <w:szCs w:val="28"/>
          <w:lang w:eastAsia="vi-VN"/>
        </w:rPr>
        <w:t xml:space="preserve">  Thorne, 1945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01-34:2010 Quy chuẩn kỹ thuật quốc gia về quy trình giám định tuyến trùng Ditylenchus dipsaci (Kuhn, 1957) Filipjev, 1936 và Ditylenchus dipsaci  Thorne, 1945 là dịch hại kiểm dịch thực vật của Việt Nam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pacing w:val="-2"/>
          <w:sz w:val="28"/>
          <w:szCs w:val="28"/>
          <w:lang w:eastAsia="vi-VN"/>
        </w:rPr>
      </w:pPr>
      <w:r>
        <w:rPr>
          <w:rFonts w:ascii="Times New Roman" w:eastAsia="Tahoma" w:hAnsi="Times New Roman" w:cs="Times New Roman"/>
          <w:b/>
          <w:spacing w:val="-2"/>
          <w:sz w:val="28"/>
          <w:szCs w:val="28"/>
          <w:lang w:eastAsia="vi-VN"/>
        </w:rPr>
        <w:t>8.2.11</w:t>
      </w:r>
      <w:r>
        <w:rPr>
          <w:rFonts w:ascii="Times New Roman" w:eastAsia="Tahoma" w:hAnsi="Times New Roman" w:cs="Times New Roman"/>
          <w:b/>
          <w:spacing w:val="-2"/>
          <w:sz w:val="28"/>
          <w:szCs w:val="28"/>
          <w:lang w:val="vi-VN" w:eastAsia="vi-VN"/>
        </w:rPr>
        <w:t xml:space="preserve">. Tiêu chuẩn/ Quy chuẩn </w:t>
      </w:r>
      <w:r>
        <w:rPr>
          <w:rFonts w:ascii="Times New Roman" w:eastAsia="Tahoma" w:hAnsi="Times New Roman" w:cs="Times New Roman"/>
          <w:b/>
          <w:spacing w:val="-2"/>
          <w:sz w:val="28"/>
          <w:szCs w:val="28"/>
          <w:lang w:eastAsia="vi-VN"/>
        </w:rPr>
        <w:t>11</w:t>
      </w:r>
      <w:r>
        <w:rPr>
          <w:rFonts w:ascii="Times New Roman" w:eastAsia="Tahoma" w:hAnsi="Times New Roman" w:cs="Times New Roman"/>
          <w:b/>
          <w:spacing w:val="-2"/>
          <w:sz w:val="28"/>
          <w:szCs w:val="28"/>
          <w:lang w:val="vi-VN" w:eastAsia="vi-VN"/>
        </w:rPr>
        <w:t xml:space="preserve">: </w:t>
      </w:r>
      <w:r>
        <w:rPr>
          <w:rFonts w:ascii="Times New Roman" w:eastAsia="Tahoma" w:hAnsi="Times New Roman" w:cs="Times New Roman"/>
          <w:b/>
          <w:spacing w:val="-2"/>
          <w:sz w:val="28"/>
          <w:szCs w:val="28"/>
          <w:lang w:eastAsia="vi-VN"/>
        </w:rPr>
        <w:t xml:space="preserve">QCVN 01-35:2010 Quy chuẩn kỹ thuật quốc gia về quy trình giám định tuyến trùng bào nang </w:t>
      </w:r>
      <w:r>
        <w:rPr>
          <w:rFonts w:ascii="Times New Roman" w:eastAsia="Tahoma" w:hAnsi="Times New Roman" w:cs="Times New Roman"/>
          <w:b/>
          <w:i/>
          <w:iCs/>
          <w:spacing w:val="-2"/>
          <w:sz w:val="28"/>
          <w:szCs w:val="28"/>
          <w:lang w:eastAsia="vi-VN"/>
        </w:rPr>
        <w:t>Globodera pallida</w:t>
      </w:r>
      <w:r>
        <w:rPr>
          <w:rFonts w:ascii="Times New Roman" w:eastAsia="Tahoma" w:hAnsi="Times New Roman" w:cs="Times New Roman"/>
          <w:b/>
          <w:spacing w:val="-2"/>
          <w:sz w:val="28"/>
          <w:szCs w:val="28"/>
          <w:lang w:eastAsia="vi-VN"/>
        </w:rPr>
        <w:t xml:space="preserve"> (Stone, 1973) Behrens, 1975 và </w:t>
      </w:r>
      <w:r>
        <w:rPr>
          <w:rFonts w:ascii="Times New Roman" w:eastAsia="Tahoma" w:hAnsi="Times New Roman" w:cs="Times New Roman"/>
          <w:b/>
          <w:i/>
          <w:iCs/>
          <w:spacing w:val="-2"/>
          <w:sz w:val="28"/>
          <w:szCs w:val="28"/>
          <w:lang w:eastAsia="vi-VN"/>
        </w:rPr>
        <w:t>Globodera rostochiensis</w:t>
      </w:r>
      <w:r>
        <w:rPr>
          <w:rFonts w:ascii="Times New Roman" w:eastAsia="Tahoma" w:hAnsi="Times New Roman" w:cs="Times New Roman"/>
          <w:b/>
          <w:spacing w:val="-2"/>
          <w:sz w:val="28"/>
          <w:szCs w:val="28"/>
          <w:lang w:eastAsia="vi-VN"/>
        </w:rPr>
        <w:t xml:space="preserve"> (Wollenweber, 1023) Behrens, 1975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lastRenderedPageBreak/>
        <w:t xml:space="preserve">a) </w:t>
      </w:r>
      <w:r>
        <w:rPr>
          <w:rFonts w:ascii="Times New Roman" w:eastAsia="Tahoma" w:hAnsi="Times New Roman" w:cs="Times New Roman"/>
          <w:sz w:val="28"/>
          <w:szCs w:val="28"/>
          <w:lang w:val="vi-VN" w:eastAsia="vi-VN"/>
        </w:rPr>
        <w:t>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01-35:2010 Quy chuẩn kỹ thuật quốc gia về quy trình giám định tuyến trùng bào nang Globodera pallida (Stone, 1973) Behrens, 1975 và Globodera rostochiensis (Wollenweber, 1023) Behrens, 1975 là dịch hại kiểm dịch thực vật của Việt Nam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01-36:2010 Quy chuẩn kỹ thuật quốc gia về quy trình phân tích nguy cơ dịch hại là cỏ dại từ nước ngoài vào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01-36:2010 Quy chuẩn kỹ thuật quốc gia về quy trình phân tích nguy cơ dịch hại là cỏ dại từ nước ngoài vào Việt Nam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8.2.13</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01-37:2010 Quy chuẩn kỹ thuật quốc gia về phương pháp điều tra phát hiện sinh vật hại cây thông và cây phi lao</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lastRenderedPageBreak/>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01-37:2010 Quy chuẩn kỹ thuật quốc gia về phương pháp điều tra phát hiện sinh vật hại cây thông và cây phi lao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w:t>
      </w:r>
      <w:r>
        <w:rPr>
          <w:rFonts w:ascii="Times New Roman" w:eastAsia="Tahoma" w:hAnsi="Times New Roman" w:cs="Times New Roman"/>
          <w:b/>
          <w:sz w:val="28"/>
          <w:szCs w:val="28"/>
          <w:lang w:val="vi-VN" w:eastAsia="vi-VN"/>
        </w:rPr>
        <w:t>4.</w:t>
      </w:r>
      <w:r>
        <w:rPr>
          <w:rFonts w:ascii="Times New Roman" w:eastAsia="Tahoma" w:hAnsi="Times New Roman" w:cs="Times New Roman"/>
          <w:b/>
          <w:sz w:val="28"/>
          <w:szCs w:val="28"/>
          <w:lang w:eastAsia="vi-VN"/>
        </w:rPr>
        <w:t xml:space="preserve"> </w:t>
      </w:r>
      <w:r>
        <w:rPr>
          <w:rFonts w:ascii="Times New Roman" w:eastAsia="Tahoma" w:hAnsi="Times New Roman" w:cs="Times New Roman"/>
          <w:b/>
          <w:sz w:val="28"/>
          <w:szCs w:val="28"/>
          <w:lang w:val="vi-VN" w:eastAsia="vi-VN"/>
        </w:rPr>
        <w:t xml:space="preserve">Tiêu chuẩn/ Quy chuẩn </w:t>
      </w:r>
      <w:r>
        <w:rPr>
          <w:rFonts w:ascii="Times New Roman" w:eastAsia="Tahoma" w:hAnsi="Times New Roman" w:cs="Times New Roman"/>
          <w:b/>
          <w:sz w:val="28"/>
          <w:szCs w:val="28"/>
          <w:lang w:eastAsia="vi-VN"/>
        </w:rPr>
        <w:t>14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01-38:2010 Quy chuẩn kỹ thuật quốc gia về phương pháp điều tra phát hiện dịch hại cây trồng</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01-38:2010 Quy chuẩn kỹ thuật quốc gia về phương pháp điều tra phát hiện dịch hại cây trồng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8.2.15</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15</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01-105:2012 Quy chuẩn kỹ thuật quốc gia về Quy trình giám định mọt cứng đốt (trogo-derma granarium Everts) và mọt vện thân (Trogoderma inclusum)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01-105:2012 Quy chuẩn kỹ thuật quốc gia về Quy trình giám định mọt cứng đốt (trogo-derma granarium Everts) và mọt vện thân (Trogoderma inclusum)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lastRenderedPageBreak/>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8.2.16</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01-106:2012 Quy chuẩn kỹ thuật quốc gia về Quy trình giám định mọt to vòi (Caulophilus oryzae (Gyllenhal))</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01-106:2012 Quy chuẩn kỹ thuật quốc gia về Quy trình giám định mọt to vòi (Caulophilus oryzae (Gyllenhal))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8.2.17</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01-107:2012 Quy chuẩn kỹ thuật quốc gia về Quy trình giám định mọt thóc (Sitophilus granarius Linnaaeus)</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bookmarkStart w:id="27" w:name="_Hlk73272736"/>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01-107:2012 Quy chuẩn kỹ thuật quốc gia về Quy trình giám định mọt thóc (Sitophilus granarius Linnaaeus)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bookmarkEnd w:id="27"/>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8.2.18</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01-108:2012 Quy chuẩn kỹ thuật quốc gia về Quy trình giám định nhóm ruồi đục quả thuộc giống Anstrepha là dịch hại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lastRenderedPageBreak/>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01-108:2012 Quy chuẩn kỹ thuật quốc gia về Quy trình giám định nhóm ruồi đục quả thuộc giống Anstrepha là dịch hại thực vật của Việt Nam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8.2.19</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19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01-109:2012 Quy chuẩn kỹ thuật quốc gia về Quy trình giám định nhóm ruồi đục quả thuộc giống Bactrocera là dịch hại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01-109:2012 Quy chuẩn kỹ thuật quốc gia về Quy trình giám định nhóm ruồi đục quả thuộc giống Bactrocera là dịch hại thực vật của Việt Nam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8.2.20.</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20</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01-110:2012 Quy chuẩn kỹ thuật quốc gia về Quy trình giám định nhóm ruồi đục quả thuộc giống</w:t>
      </w:r>
      <w:r>
        <w:rPr>
          <w:rFonts w:ascii="Times New Roman" w:eastAsia="Tahoma" w:hAnsi="Times New Roman" w:cs="Times New Roman"/>
          <w:b/>
          <w:i/>
          <w:iCs/>
          <w:sz w:val="28"/>
          <w:szCs w:val="28"/>
          <w:lang w:eastAsia="vi-VN"/>
        </w:rPr>
        <w:t xml:space="preserve"> Ceratitis</w:t>
      </w:r>
      <w:r>
        <w:rPr>
          <w:rFonts w:ascii="Times New Roman" w:eastAsia="Tahoma" w:hAnsi="Times New Roman" w:cs="Times New Roman"/>
          <w:b/>
          <w:sz w:val="28"/>
          <w:szCs w:val="28"/>
          <w:lang w:eastAsia="vi-VN"/>
        </w:rPr>
        <w:t xml:space="preserve"> là dịch hại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 xml:space="preserve">Bãi bỏ QCVN 01-110:2012 Quy chuẩn kỹ thuật quốc </w:t>
      </w:r>
      <w:r>
        <w:rPr>
          <w:rFonts w:ascii="Times New Roman" w:eastAsia="Tahoma" w:hAnsi="Times New Roman" w:cs="Times New Roman"/>
          <w:bCs/>
          <w:sz w:val="28"/>
          <w:szCs w:val="28"/>
          <w:lang w:eastAsia="vi-VN"/>
        </w:rPr>
        <w:lastRenderedPageBreak/>
        <w:t>gia về Quy trình giám định nhóm ruồi đục quả thuộc giống Ceratitis là dịch hại thực vật của Việt Nam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8.2.21.</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21</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01-111:2012 Quy chuẩn kỹ thuật quốc gia về Quy trình điều tra rệp sáp hại giống cây trồng nhập khẩu và biện pháp xử lý</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01-111:2012 Quy chuẩn kỹ thuật quốc gia về Quy trình điều tra rệp sáp hại giống cây trồng nhập khẩu và biện pháp xử lý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01-112:2012 Quy chuẩn kỹ thuật quốc gia về Phương pháp xử lý nhà kính, nhà tưới sử dụng trong công tác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01-112:2012 Quy chuẩn kỹ thuật quốc gia về Phương pháp xử lý nhà kính, nhà tưới sử dụng trong công tác kiểm dịch thực vật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lastRenderedPageBreak/>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8.2.23</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01-113:2012 Quy chuẩn kỹ thuật quốc gia về Quy trình kiểm dịch cây ăn quả hạch nhập khẩu trong khu cách ly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01-113:2012 Quy chuẩn kỹ thuật quốc gia về Quy trình kiểm dịch cây ăn quả hạch nhập khẩu trong khu cách ly kiểm dịch thực vật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8.2.24.</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01-114:2012 Quy chuẩn kỹ thuật quốc gia về Quy trình xử lý cây xanh, cành ghép, mắt ghép trong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01-114:2012 Quy chuẩn kỹ thuật quốc gia về Quy trình xử lý cây xanh, cành ghép, mắt ghép trong kiểm dịch thực vật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Bold" w:eastAsia="Tahoma" w:hAnsi="Times New Roman Bold" w:cs="Times New Roman"/>
          <w:b/>
          <w:spacing w:val="-6"/>
          <w:sz w:val="28"/>
          <w:szCs w:val="28"/>
          <w:lang w:eastAsia="vi-VN"/>
        </w:rPr>
      </w:pPr>
      <w:r>
        <w:rPr>
          <w:rFonts w:ascii="Times New Roman Bold" w:eastAsia="Tahoma" w:hAnsi="Times New Roman Bold" w:cs="Times New Roman"/>
          <w:b/>
          <w:spacing w:val="-6"/>
          <w:sz w:val="28"/>
          <w:szCs w:val="28"/>
          <w:lang w:eastAsia="vi-VN"/>
        </w:rPr>
        <w:t>8.2.25.</w:t>
      </w:r>
      <w:r>
        <w:rPr>
          <w:rFonts w:ascii="Times New Roman Bold" w:eastAsia="Tahoma" w:hAnsi="Times New Roman Bold" w:cs="Times New Roman"/>
          <w:b/>
          <w:spacing w:val="-6"/>
          <w:sz w:val="28"/>
          <w:szCs w:val="28"/>
          <w:lang w:val="vi-VN" w:eastAsia="vi-VN"/>
        </w:rPr>
        <w:t xml:space="preserve"> Tiêu chuẩn/ Quy chuẩn </w:t>
      </w:r>
      <w:r>
        <w:rPr>
          <w:rFonts w:ascii="Times New Roman Bold" w:eastAsia="Tahoma" w:hAnsi="Times New Roman Bold" w:cs="Times New Roman"/>
          <w:b/>
          <w:spacing w:val="-6"/>
          <w:sz w:val="28"/>
          <w:szCs w:val="28"/>
          <w:lang w:eastAsia="vi-VN"/>
        </w:rPr>
        <w:t>25</w:t>
      </w:r>
      <w:r>
        <w:rPr>
          <w:rFonts w:ascii="Times New Roman Bold" w:eastAsia="Tahoma" w:hAnsi="Times New Roman Bold" w:cs="Times New Roman"/>
          <w:b/>
          <w:spacing w:val="-6"/>
          <w:sz w:val="28"/>
          <w:szCs w:val="28"/>
          <w:lang w:val="vi-VN" w:eastAsia="vi-VN"/>
        </w:rPr>
        <w:t xml:space="preserve">: </w:t>
      </w:r>
      <w:r>
        <w:rPr>
          <w:rFonts w:ascii="Times New Roman Bold" w:eastAsia="Tahoma" w:hAnsi="Times New Roman Bold" w:cs="Times New Roman"/>
          <w:b/>
          <w:spacing w:val="-6"/>
          <w:sz w:val="28"/>
          <w:szCs w:val="28"/>
          <w:lang w:eastAsia="vi-VN"/>
        </w:rPr>
        <w:t>QCVN 01-115:2012 Quy chuẩn kỹ thuật quốc gia về Quy trình xử lý quả tươi bằng hơi nước nóng trừ ruồi đục quả</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lastRenderedPageBreak/>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01-115:2012 Quy chuẩn kỹ thuật quốc gia về Quy trình xử lý quả tươi bằng hơi nước nóng trừ ruồi đục quả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8.2.26</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01-116:2012 Quy chuẩn kỹ thuật quốc gia về Quy trình xử lý nhện nhỏ hại trên giống cây trồng nhập khẩu trong khu cách ly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01-116:2012 Quy chuẩn kỹ thuật quốc gia về Quy trình xử lý nhện nhỏ hại trên giống cây trồng nhập khẩu trong khu cách ly kiểm dịch thực vật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8.2.27.</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01-117:2012 Quy chuẩn kỹ thuật quốc gia về Quy trình xử lý vật thể thuộc diện kiểm dịch thực vật bằng biện pháp chiếu xạ</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 xml:space="preserve">Bãi bỏ QCVN 01-117:2012 Quy chuẩn kỹ thuật quốc </w:t>
      </w:r>
      <w:r>
        <w:rPr>
          <w:rFonts w:ascii="Times New Roman" w:eastAsia="Tahoma" w:hAnsi="Times New Roman" w:cs="Times New Roman"/>
          <w:bCs/>
          <w:sz w:val="28"/>
          <w:szCs w:val="28"/>
          <w:lang w:eastAsia="vi-VN"/>
        </w:rPr>
        <w:lastRenderedPageBreak/>
        <w:t>gia về Quy trình xử lý vật thể thuộc diện kiểm dịch thực vật bằng biện pháp chiếu xạ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8.2.28.</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01-118:2012 Quy chuẩn kỹ thuật quốc gia về Phương pháp điều tra phát hiện sinh vật chính gây hại chè</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01-118:2012 Quy chuẩn kỹ thuật quốc gia về Phương pháp điều tra phát hiện sinh vật chính gây hại chè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8.2.29.</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29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01-119:2012 Quy chuẩn kỹ thuật quốc gia về Phương pháp điều tra phát hiện sinh vật hại trên cây ăn quả có múi</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 Ki</w:t>
      </w:r>
      <w:r>
        <w:rPr>
          <w:rFonts w:ascii="Times New Roman" w:eastAsia="Tahoma" w:hAnsi="Times New Roman" w:cs="Times New Roman"/>
          <w:sz w:val="28"/>
          <w:szCs w:val="28"/>
          <w:lang w:val="vi-VN" w:eastAsia="vi-VN"/>
        </w:rPr>
        <w:t>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01-119:2012 Quy chuẩn kỹ thuật quốc gia về Phương pháp điều tra phát hiện sinh vật hại trên cây ăn quả có múi được ban hành tại Thông tư số 63/2012/TT-BNNPTNT ngày 14/12/2012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lastRenderedPageBreak/>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8.2.30.</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30</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01-135:2013 QCVN về quy trình giám định sâu cánh cứng hại khoai tây </w:t>
      </w:r>
      <w:r>
        <w:rPr>
          <w:rFonts w:ascii="Times New Roman" w:eastAsia="Tahoma" w:hAnsi="Times New Roman" w:cs="Times New Roman"/>
          <w:b/>
          <w:i/>
          <w:iCs/>
          <w:sz w:val="28"/>
          <w:szCs w:val="28"/>
          <w:lang w:eastAsia="vi-VN"/>
        </w:rPr>
        <w:t>Leptinotarsa decemlineata</w:t>
      </w:r>
      <w:r>
        <w:rPr>
          <w:rFonts w:ascii="Times New Roman" w:eastAsia="Tahoma" w:hAnsi="Times New Roman" w:cs="Times New Roman"/>
          <w:b/>
          <w:sz w:val="28"/>
          <w:szCs w:val="28"/>
          <w:lang w:eastAsia="vi-VN"/>
        </w:rPr>
        <w:t xml:space="preserve"> (Say).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01-135:2013 QCVN về quy trình giám định sâu cánh cứng hại khoai tây Leptinotarsa decemlineata (Say)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8.2.31.</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31</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01-136:2013 QCVN về quy trình giám định mọt đục hạt lớn </w:t>
      </w:r>
      <w:r>
        <w:rPr>
          <w:rFonts w:ascii="Times New Roman" w:eastAsia="Tahoma" w:hAnsi="Times New Roman" w:cs="Times New Roman"/>
          <w:b/>
          <w:i/>
          <w:iCs/>
          <w:sz w:val="28"/>
          <w:szCs w:val="28"/>
          <w:lang w:eastAsia="vi-VN"/>
        </w:rPr>
        <w:t xml:space="preserve">Prostepphanus </w:t>
      </w:r>
      <w:r>
        <w:rPr>
          <w:rFonts w:ascii="Times New Roman" w:eastAsia="Tahoma" w:hAnsi="Times New Roman" w:cs="Times New Roman"/>
          <w:b/>
          <w:sz w:val="28"/>
          <w:szCs w:val="28"/>
          <w:lang w:eastAsia="vi-VN"/>
        </w:rPr>
        <w:t>(Horn) là dịch hại kiểm dịch thực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01-136:2013 QCVN về quy trình giám định mọt đục hạt lớn Prostepphanus (Horn) là dịch hại kiểm dịch thực của Việt Nam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01-137:2013 QCVN về Quy trình đánh giá nguy cơ ảnh hưởng đến môi trường đối với kẻ thù tự nhiên sử dụng trong phòng trừ sinh học nhập khẩu vào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lastRenderedPageBreak/>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pacing w:val="-2"/>
          <w:sz w:val="28"/>
          <w:szCs w:val="28"/>
          <w:lang w:eastAsia="vi-VN"/>
        </w:rPr>
      </w:pPr>
      <w:r>
        <w:rPr>
          <w:rFonts w:ascii="Times New Roman" w:eastAsia="Tahoma" w:hAnsi="Times New Roman" w:cs="Times New Roman"/>
          <w:spacing w:val="-2"/>
          <w:sz w:val="28"/>
          <w:szCs w:val="28"/>
          <w:lang w:eastAsia="vi-VN"/>
        </w:rPr>
        <w:t>b)</w:t>
      </w:r>
      <w:r>
        <w:rPr>
          <w:rFonts w:ascii="Times New Roman" w:eastAsia="Tahoma" w:hAnsi="Times New Roman" w:cs="Times New Roman"/>
          <w:spacing w:val="-2"/>
          <w:sz w:val="28"/>
          <w:szCs w:val="28"/>
          <w:lang w:val="vi-VN" w:eastAsia="vi-VN"/>
        </w:rPr>
        <w:t xml:space="preserve"> Kiến nghị thực thi</w:t>
      </w:r>
      <w:r>
        <w:rPr>
          <w:rFonts w:ascii="Times New Roman" w:eastAsia="Tahoma" w:hAnsi="Times New Roman" w:cs="Times New Roman"/>
          <w:spacing w:val="-2"/>
          <w:sz w:val="28"/>
          <w:szCs w:val="28"/>
          <w:lang w:eastAsia="vi-VN"/>
        </w:rPr>
        <w:t xml:space="preserve">: </w:t>
      </w:r>
      <w:r>
        <w:rPr>
          <w:rFonts w:ascii="Times New Roman" w:eastAsia="Tahoma" w:hAnsi="Times New Roman" w:cs="Times New Roman"/>
          <w:bCs/>
          <w:spacing w:val="-2"/>
          <w:sz w:val="28"/>
          <w:szCs w:val="28"/>
          <w:lang w:eastAsia="vi-VN"/>
        </w:rPr>
        <w:t>Bãi bỏ QCVN 01-137:2013 QCVN về Quy trình đánh giá nguy cơ ảnh hưởng đến môi trường đối với kẻ thù tự nhiên sử dụng trong phòng trừ sinh học nhập khẩu vào Việt Nam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8.2.33.</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01-138:2013 QCVN về kỹ thuật về kỹ thuật phối trộn và xử lý chất trên trồng cây trong khu cách ly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01-138:2013 QCVN về kỹ thuật về kỹ thuật phối trộn và xử lý chất trên trồng cây trong khu cách ly kiểm dịch thực vật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8.2.34.</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01-139:2013 QCVN về quy trình điều tra, thu thập, xử lý và bảo quản mẫu bệnh virus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01-139:2013 QCVN về quy trình điều tra, thu thập, xử lý và bảo quản mẫu bệnh virus hại lúa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lastRenderedPageBreak/>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8.2.35.</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35</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01-140:2013 QCVN về phương pháp lấy mẫu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01-140:2013 QCVN về phương pháp lấy mẫu kiểm dịch thực vật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8.2.36</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01-159:2014 Quy chuẩn kỹ thuật quốc gia về Quy trình giám định bệnh phấn đen lúa mỳ </w:t>
      </w:r>
      <w:r>
        <w:rPr>
          <w:rFonts w:ascii="Times New Roman" w:eastAsia="Tahoma" w:hAnsi="Times New Roman" w:cs="Times New Roman"/>
          <w:b/>
          <w:i/>
          <w:iCs/>
          <w:sz w:val="28"/>
          <w:szCs w:val="28"/>
          <w:lang w:eastAsia="vi-VN"/>
        </w:rPr>
        <w:t>Tilletia indica</w:t>
      </w:r>
      <w:r>
        <w:rPr>
          <w:rFonts w:ascii="Times New Roman" w:eastAsia="Tahoma" w:hAnsi="Times New Roman" w:cs="Times New Roman"/>
          <w:b/>
          <w:sz w:val="28"/>
          <w:szCs w:val="28"/>
          <w:lang w:eastAsia="vi-VN"/>
        </w:rPr>
        <w:t xml:space="preserve"> Mitra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01-159:2014 Quy chuẩn kỹ thuật quốc gia về Quy trình giám định bệnh phấn đen lúa mỳ Tilletia indica Mitra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8.2.37.</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01-161:2014 Quy chuẩn kỹ </w:t>
      </w:r>
      <w:r>
        <w:rPr>
          <w:rFonts w:ascii="Times New Roman" w:eastAsia="Tahoma" w:hAnsi="Times New Roman" w:cs="Times New Roman"/>
          <w:b/>
          <w:sz w:val="28"/>
          <w:szCs w:val="28"/>
          <w:lang w:eastAsia="vi-VN"/>
        </w:rPr>
        <w:lastRenderedPageBreak/>
        <w:t xml:space="preserve">thuật quốc gia về Quy trình giám định bệnh thối loét cà chua </w:t>
      </w:r>
      <w:r>
        <w:rPr>
          <w:rFonts w:ascii="Times New Roman" w:eastAsia="Tahoma" w:hAnsi="Times New Roman" w:cs="Times New Roman"/>
          <w:b/>
          <w:i/>
          <w:iCs/>
          <w:sz w:val="28"/>
          <w:szCs w:val="28"/>
          <w:lang w:eastAsia="vi-VN"/>
        </w:rPr>
        <w:t>Claviabacter michiganensis subsp. michiganensi</w:t>
      </w:r>
      <w:r>
        <w:rPr>
          <w:rFonts w:ascii="Times New Roman" w:eastAsia="Tahoma" w:hAnsi="Times New Roman" w:cs="Times New Roman"/>
          <w:b/>
          <w:sz w:val="28"/>
          <w:szCs w:val="28"/>
          <w:lang w:eastAsia="vi-VN"/>
        </w:rPr>
        <w:t xml:space="preserve"> (Smith) Davis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01-161:2014 Quy chuẩn kỹ thuật quốc gia về Quy trình giám định bệnh thối loét cà chua Claviabacter michiganensis subsp. michiganensi (Smith) Davis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8.2.38.</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01-162:2014 Quy trình giám định bọ trĩ cam </w:t>
      </w:r>
      <w:r>
        <w:rPr>
          <w:rFonts w:ascii="Times New Roman" w:eastAsia="Tahoma" w:hAnsi="Times New Roman" w:cs="Times New Roman"/>
          <w:b/>
          <w:i/>
          <w:iCs/>
          <w:sz w:val="28"/>
          <w:szCs w:val="28"/>
          <w:lang w:eastAsia="vi-VN"/>
        </w:rPr>
        <w:t>Scirtothrips aurantii</w:t>
      </w:r>
      <w:r>
        <w:rPr>
          <w:rFonts w:ascii="Times New Roman" w:eastAsia="Tahoma" w:hAnsi="Times New Roman" w:cs="Times New Roman"/>
          <w:b/>
          <w:sz w:val="28"/>
          <w:szCs w:val="28"/>
          <w:lang w:eastAsia="vi-VN"/>
        </w:rPr>
        <w:t xml:space="preserve"> Faure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01-162:2014 Quy trình giám định bọ trĩ cam Scirtothrips aurantii Faure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8.2.39.</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39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01-163:2014 Quy chuẩn kỹ thuật quốc gia về Quy trình giám định cây kế đồng </w:t>
      </w:r>
      <w:r>
        <w:rPr>
          <w:rFonts w:ascii="Times New Roman" w:eastAsia="Tahoma" w:hAnsi="Times New Roman" w:cs="Times New Roman"/>
          <w:b/>
          <w:i/>
          <w:iCs/>
          <w:sz w:val="28"/>
          <w:szCs w:val="28"/>
          <w:lang w:eastAsia="vi-VN"/>
        </w:rPr>
        <w:t xml:space="preserve">Cirsium arvense </w:t>
      </w:r>
      <w:r>
        <w:rPr>
          <w:rFonts w:ascii="Times New Roman" w:eastAsia="Tahoma" w:hAnsi="Times New Roman" w:cs="Times New Roman"/>
          <w:b/>
          <w:sz w:val="28"/>
          <w:szCs w:val="28"/>
          <w:lang w:eastAsia="vi-VN"/>
        </w:rPr>
        <w:t>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lastRenderedPageBreak/>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01-163:2014 Quy chuẩn kỹ thuật quốc gia về Quy trình giám định cây kế đồng Cirsium arvense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8.2.40</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40</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01-165:2014  Quy chuẩn kỹ thuật quốc gia về Quy trình giám định cỏ ma ký sinh thuộc chi Striga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01-165:2014  Quy chuẩn kỹ thuật quốc gia về Quy trình giám định cỏ ma ký sinh thuộc chi Striga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8.2.41.</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41</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01-166:2014 Quy chuẩn kỹ thuật quốc gia về Phương pháp điều tra phát hiện dịch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01-166:2014 Quy chuẩn kỹ thuật quốc gia về Phương pháp điều tra phát hiện dịch hại lúa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lastRenderedPageBreak/>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01-167:2014 Quy chuẩn kỹ thuật quốc gia về Phương pháp điều tra phát hiện dịch hại cây ngô</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01-167:2014 Quy chuẩn kỹ thuật quốc gia về Phương pháp điều tra phát hiện dịch hại cây ngô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Bold" w:eastAsia="Tahoma" w:hAnsi="Times New Roman Bold" w:cs="Times New Roman"/>
          <w:b/>
          <w:spacing w:val="-8"/>
          <w:sz w:val="28"/>
          <w:szCs w:val="28"/>
          <w:lang w:eastAsia="vi-VN"/>
        </w:rPr>
      </w:pPr>
      <w:r>
        <w:rPr>
          <w:rFonts w:ascii="Times New Roman Bold" w:eastAsia="Tahoma" w:hAnsi="Times New Roman Bold" w:cs="Times New Roman"/>
          <w:b/>
          <w:spacing w:val="-8"/>
          <w:sz w:val="28"/>
          <w:szCs w:val="28"/>
          <w:lang w:eastAsia="vi-VN"/>
        </w:rPr>
        <w:t>8.2.43.</w:t>
      </w:r>
      <w:r>
        <w:rPr>
          <w:rFonts w:ascii="Times New Roman Bold" w:eastAsia="Tahoma" w:hAnsi="Times New Roman Bold" w:cs="Times New Roman"/>
          <w:b/>
          <w:spacing w:val="-8"/>
          <w:sz w:val="28"/>
          <w:szCs w:val="28"/>
          <w:lang w:val="vi-VN" w:eastAsia="vi-VN"/>
        </w:rPr>
        <w:t xml:space="preserve"> Tiêu chuẩn/ Quy chuẩn </w:t>
      </w:r>
      <w:r>
        <w:rPr>
          <w:rFonts w:ascii="Times New Roman Bold" w:eastAsia="Tahoma" w:hAnsi="Times New Roman Bold" w:cs="Times New Roman"/>
          <w:b/>
          <w:spacing w:val="-8"/>
          <w:sz w:val="28"/>
          <w:szCs w:val="28"/>
          <w:lang w:eastAsia="vi-VN"/>
        </w:rPr>
        <w:t>43</w:t>
      </w:r>
      <w:r>
        <w:rPr>
          <w:rFonts w:ascii="Times New Roman Bold" w:eastAsia="Tahoma" w:hAnsi="Times New Roman Bold" w:cs="Times New Roman"/>
          <w:b/>
          <w:spacing w:val="-8"/>
          <w:sz w:val="28"/>
          <w:szCs w:val="28"/>
          <w:lang w:val="vi-VN" w:eastAsia="vi-VN"/>
        </w:rPr>
        <w:t xml:space="preserve">: </w:t>
      </w:r>
      <w:r>
        <w:rPr>
          <w:rFonts w:ascii="Times New Roman Bold" w:eastAsia="Tahoma" w:hAnsi="Times New Roman Bold" w:cs="Times New Roman"/>
          <w:b/>
          <w:spacing w:val="-8"/>
          <w:sz w:val="28"/>
          <w:szCs w:val="28"/>
          <w:lang w:eastAsia="vi-VN"/>
        </w:rPr>
        <w:t>QCVN 01-168:2014 Quy chuẩn kỹ thuật quốc gia về Phương pháp điều tra phát hiện dịch hại trên cây lạc, đậu tương</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01-168:2014 Quy chuẩn kỹ thuật quốc gia về Phương pháp điều tra phát hiện dịch hại trên cây lạc, đậu tương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8.2.44.</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01-169:2014 Quy chuẩn kỹ </w:t>
      </w:r>
      <w:r>
        <w:rPr>
          <w:rFonts w:ascii="Times New Roman" w:eastAsia="Tahoma" w:hAnsi="Times New Roman" w:cs="Times New Roman"/>
          <w:b/>
          <w:sz w:val="28"/>
          <w:szCs w:val="28"/>
          <w:lang w:eastAsia="vi-VN"/>
        </w:rPr>
        <w:lastRenderedPageBreak/>
        <w:t>thuật quốc gia về Phương pháp điều tra phát hiện dịch hại cây rau họ hoa thập tự</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01-169:2014 Quy chuẩn kỹ thuật quốc gia về Phương pháp điều tra phát hiện dịch hại cây rau họ hoa thập tự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Bold" w:eastAsia="Tahoma" w:hAnsi="Times New Roman Bold" w:cs="Times New Roman"/>
          <w:b/>
          <w:spacing w:val="-4"/>
          <w:sz w:val="28"/>
          <w:szCs w:val="28"/>
          <w:lang w:eastAsia="vi-VN"/>
        </w:rPr>
      </w:pPr>
      <w:r>
        <w:rPr>
          <w:rFonts w:ascii="Times New Roman Bold" w:eastAsia="Tahoma" w:hAnsi="Times New Roman Bold" w:cs="Times New Roman"/>
          <w:b/>
          <w:spacing w:val="-4"/>
          <w:sz w:val="28"/>
          <w:szCs w:val="28"/>
          <w:lang w:eastAsia="vi-VN"/>
        </w:rPr>
        <w:t>8.2.45.</w:t>
      </w:r>
      <w:r>
        <w:rPr>
          <w:rFonts w:ascii="Times New Roman Bold" w:eastAsia="Tahoma" w:hAnsi="Times New Roman Bold" w:cs="Times New Roman"/>
          <w:b/>
          <w:spacing w:val="-4"/>
          <w:sz w:val="28"/>
          <w:szCs w:val="28"/>
          <w:lang w:val="vi-VN" w:eastAsia="vi-VN"/>
        </w:rPr>
        <w:t xml:space="preserve"> Tiêu chuẩn/ Quy chuẩn </w:t>
      </w:r>
      <w:r>
        <w:rPr>
          <w:rFonts w:ascii="Times New Roman Bold" w:eastAsia="Tahoma" w:hAnsi="Times New Roman Bold" w:cs="Times New Roman"/>
          <w:b/>
          <w:spacing w:val="-4"/>
          <w:sz w:val="28"/>
          <w:szCs w:val="28"/>
          <w:lang w:eastAsia="vi-VN"/>
        </w:rPr>
        <w:t>45</w:t>
      </w:r>
      <w:r>
        <w:rPr>
          <w:rFonts w:ascii="Times New Roman Bold" w:eastAsia="Tahoma" w:hAnsi="Times New Roman Bold" w:cs="Times New Roman"/>
          <w:b/>
          <w:spacing w:val="-4"/>
          <w:sz w:val="28"/>
          <w:szCs w:val="28"/>
          <w:lang w:val="vi-VN" w:eastAsia="vi-VN"/>
        </w:rPr>
        <w:t xml:space="preserve">: </w:t>
      </w:r>
      <w:r>
        <w:rPr>
          <w:rFonts w:ascii="Times New Roman Bold" w:eastAsia="Tahoma" w:hAnsi="Times New Roman Bold" w:cs="Times New Roman"/>
          <w:b/>
          <w:spacing w:val="-4"/>
          <w:sz w:val="28"/>
          <w:szCs w:val="28"/>
          <w:lang w:eastAsia="vi-VN"/>
        </w:rPr>
        <w:t>QCVN 01-172:2014 Quy chuẩn kỹ thuật quốc gia về Phương pháp điều tra phát hiện sinh vật chính hại cây hồ tiêu</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QCVN 01-172:2014 Quy chuẩn kỹ thuật quốc gia về Phương pháp điều tra phát hiện sinh vật chính hại cây hồ tiêu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8.2.46.</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01-173:2014 Quy chuẩn kỹ thuật quốc gia về Quy trình giám định bệnh khô cành cam quýt </w:t>
      </w:r>
      <w:r>
        <w:rPr>
          <w:rFonts w:ascii="Times New Roman" w:eastAsia="Tahoma" w:hAnsi="Times New Roman" w:cs="Times New Roman"/>
          <w:b/>
          <w:i/>
          <w:iCs/>
          <w:sz w:val="28"/>
          <w:szCs w:val="28"/>
          <w:lang w:eastAsia="vi-VN"/>
        </w:rPr>
        <w:t>Phoma tracheiphila</w:t>
      </w:r>
      <w:r>
        <w:rPr>
          <w:rFonts w:ascii="Times New Roman" w:eastAsia="Tahoma" w:hAnsi="Times New Roman" w:cs="Times New Roman"/>
          <w:b/>
          <w:sz w:val="28"/>
          <w:szCs w:val="28"/>
          <w:lang w:eastAsia="vi-VN"/>
        </w:rPr>
        <w:t xml:space="preserve"> (Pertri) Kantachveli &amp; Gikachvili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 xml:space="preserve">Quy định các quy trình giám định, nội dung không phù hợp quy định tại khoản 2 Điều 3 Luật Tiêu chuẩn và quy chuẩn kỹ thuật. Cần rà soát, </w:t>
      </w:r>
      <w:r>
        <w:rPr>
          <w:rFonts w:ascii="Times New Roman" w:eastAsia="Tahoma" w:hAnsi="Times New Roman" w:cs="Times New Roman"/>
          <w:sz w:val="28"/>
          <w:szCs w:val="28"/>
          <w:lang w:eastAsia="vi-VN"/>
        </w:rPr>
        <w:lastRenderedPageBreak/>
        <w:t>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01-173:2014 Quy chuẩn kỹ thuật quốc gia về Quy trình giám định bệnh khô cành cam quýt Phoma tracheiphila (Pertri) Kantachveli &amp; Gikachvili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8.2.47.</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01-175:2014 Quy chuẩn kỹ thuật quốc gia về Quy trình lưu giữ, bảo quản và vận chuyển mẫu trong kiểm dịch thực vật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01-175:2014 Quy chuẩn kỹ thuật quốc gia về Quy trình lưu giữ, bảo quản và vận chuyển mẫu trong kiểm dịch thực vật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8.2.48.</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01-176:2014 Quy chuẩn kỹ thuật quốc gia về Quy trình giám định Mọt lạc </w:t>
      </w:r>
      <w:r>
        <w:rPr>
          <w:rFonts w:ascii="Times New Roman" w:eastAsia="Tahoma" w:hAnsi="Times New Roman" w:cs="Times New Roman"/>
          <w:b/>
          <w:i/>
          <w:iCs/>
          <w:sz w:val="28"/>
          <w:szCs w:val="28"/>
          <w:lang w:eastAsia="vi-VN"/>
        </w:rPr>
        <w:t>Pachymerus pallidus</w:t>
      </w:r>
      <w:r>
        <w:rPr>
          <w:rFonts w:ascii="Times New Roman" w:eastAsia="Tahoma" w:hAnsi="Times New Roman" w:cs="Times New Roman"/>
          <w:b/>
          <w:sz w:val="28"/>
          <w:szCs w:val="28"/>
          <w:lang w:eastAsia="vi-VN"/>
        </w:rPr>
        <w:t>Olivier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01-176:2014 Quy chuẩn kỹ thuật quốc gia về Quy trình giám định Mọt lạc Pachymerus pallidusOlivier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lastRenderedPageBreak/>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8.2.49.</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49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01-177:2014 Quy chuẩn kỹ thuật quốc gia về Phương pháp điều tra phát hiện sinh vật chính gây hại  cây nhãn, cây vải</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 xml:space="preserve">b) </w:t>
      </w:r>
      <w:r>
        <w:rPr>
          <w:rFonts w:ascii="Times New Roman" w:eastAsia="Tahoma" w:hAnsi="Times New Roman" w:cs="Times New Roman"/>
          <w:sz w:val="28"/>
          <w:szCs w:val="28"/>
          <w:lang w:val="vi-VN" w:eastAsia="vi-VN"/>
        </w:rPr>
        <w:t>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01-177:2014 Quy chuẩn kỹ thuật quốc gia về Phương pháp điều tra phát hiện sinh vật chính gây hại  cây nhãn, cây vải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8.2.50.</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50:</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01-179:2014 Quy chuẩn kỹ thuật quốc gia về Quy trình giám định bệnh rụng lá cao su Nam Mỹ </w:t>
      </w:r>
      <w:r>
        <w:rPr>
          <w:rFonts w:ascii="Times New Roman" w:eastAsia="Tahoma" w:hAnsi="Times New Roman" w:cs="Times New Roman"/>
          <w:b/>
          <w:i/>
          <w:iCs/>
          <w:sz w:val="28"/>
          <w:szCs w:val="28"/>
          <w:lang w:eastAsia="vi-VN"/>
        </w:rPr>
        <w:t xml:space="preserve">Microcyclus ulei </w:t>
      </w:r>
      <w:r>
        <w:rPr>
          <w:rFonts w:ascii="Times New Roman" w:eastAsia="Tahoma" w:hAnsi="Times New Roman" w:cs="Times New Roman"/>
          <w:b/>
          <w:sz w:val="28"/>
          <w:szCs w:val="28"/>
          <w:lang w:eastAsia="vi-VN"/>
        </w:rPr>
        <w:t>(Henn.) Arx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pacing w:val="-6"/>
          <w:sz w:val="28"/>
          <w:szCs w:val="28"/>
          <w:lang w:eastAsia="vi-VN"/>
        </w:rPr>
      </w:pPr>
      <w:r>
        <w:rPr>
          <w:rFonts w:ascii="Times New Roman" w:eastAsia="Tahoma" w:hAnsi="Times New Roman" w:cs="Times New Roman"/>
          <w:spacing w:val="-6"/>
          <w:sz w:val="28"/>
          <w:szCs w:val="28"/>
          <w:lang w:eastAsia="vi-VN"/>
        </w:rPr>
        <w:t>b)</w:t>
      </w:r>
      <w:r>
        <w:rPr>
          <w:rFonts w:ascii="Times New Roman" w:eastAsia="Tahoma" w:hAnsi="Times New Roman" w:cs="Times New Roman"/>
          <w:spacing w:val="-6"/>
          <w:sz w:val="28"/>
          <w:szCs w:val="28"/>
          <w:lang w:val="vi-VN" w:eastAsia="vi-VN"/>
        </w:rPr>
        <w:t xml:space="preserve"> Kiến nghị thực thi</w:t>
      </w:r>
      <w:r>
        <w:rPr>
          <w:rFonts w:ascii="Times New Roman" w:eastAsia="Tahoma" w:hAnsi="Times New Roman" w:cs="Times New Roman"/>
          <w:spacing w:val="-6"/>
          <w:sz w:val="28"/>
          <w:szCs w:val="28"/>
          <w:lang w:eastAsia="vi-VN"/>
        </w:rPr>
        <w:t xml:space="preserve">: </w:t>
      </w:r>
      <w:r>
        <w:rPr>
          <w:rFonts w:ascii="Times New Roman" w:eastAsia="Tahoma" w:hAnsi="Times New Roman" w:cs="Times New Roman"/>
          <w:bCs/>
          <w:spacing w:val="-6"/>
          <w:sz w:val="28"/>
          <w:szCs w:val="28"/>
          <w:lang w:eastAsia="vi-VN"/>
        </w:rPr>
        <w:t>Bãi bỏ QCVN 01-179:2014 Quy chuẩn kỹ thuật quốc gia về Quy trình giám định bệnh rụng lá cao su Nam Mỹ Microcyclus ulei (Henn.) Arx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lastRenderedPageBreak/>
        <w:t>8.2.51.</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51</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01-180:2014 Quy chuẩn kỹ thuật quốc gia về Quy trình giám định tuyến trùng thối thân, rễ cọ dầu, dừa  </w:t>
      </w:r>
      <w:r>
        <w:rPr>
          <w:rFonts w:ascii="Times New Roman" w:eastAsia="Tahoma" w:hAnsi="Times New Roman" w:cs="Times New Roman"/>
          <w:b/>
          <w:i/>
          <w:iCs/>
          <w:sz w:val="28"/>
          <w:szCs w:val="28"/>
          <w:lang w:eastAsia="vi-VN"/>
        </w:rPr>
        <w:t>Rhadinaphelenchus cocophilus</w:t>
      </w:r>
      <w:r>
        <w:rPr>
          <w:rFonts w:ascii="Times New Roman" w:eastAsia="Tahoma" w:hAnsi="Times New Roman" w:cs="Times New Roman"/>
          <w:b/>
          <w:sz w:val="28"/>
          <w:szCs w:val="28"/>
          <w:lang w:eastAsia="vi-VN"/>
        </w:rPr>
        <w:t xml:space="preserve"> (Cobb) Goodey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01-180:2014 Quy chuẩn kỹ thuật quốc gia về Quy trình giám định tuyến trùng thối thân, rễ cọ dầu, dừa  Rhadinaphelenchus cocophilus (Cobb) Goodey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8.2.52.</w:t>
      </w:r>
      <w:r>
        <w:rPr>
          <w:rFonts w:ascii="Times New Roman" w:eastAsia="Tahoma" w:hAnsi="Times New Roman" w:cs="Times New Roman"/>
          <w:b/>
          <w:sz w:val="28"/>
          <w:szCs w:val="28"/>
          <w:lang w:val="vi-VN" w:eastAsia="vi-VN"/>
        </w:rPr>
        <w:t xml:space="preserve"> Tiêu chuẩn/ Quy chuẩn </w:t>
      </w:r>
      <w:r>
        <w:rPr>
          <w:rFonts w:ascii="Times New Roman" w:eastAsia="Tahoma" w:hAnsi="Times New Roman" w:cs="Times New Roman"/>
          <w:b/>
          <w:sz w:val="28"/>
          <w:szCs w:val="28"/>
          <w:lang w:eastAsia="vi-VN"/>
        </w:rPr>
        <w:t>52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01-181:2014 Quy chuẩn kỹ thuật quốc gia về Quy trình giám định bệnh ung thư khoai tây </w:t>
      </w:r>
      <w:r>
        <w:rPr>
          <w:rFonts w:ascii="Times New Roman" w:eastAsia="Tahoma" w:hAnsi="Times New Roman" w:cs="Times New Roman"/>
          <w:b/>
          <w:i/>
          <w:iCs/>
          <w:sz w:val="28"/>
          <w:szCs w:val="28"/>
          <w:lang w:eastAsia="vi-VN"/>
        </w:rPr>
        <w:t>Synchytrium endobioticum</w:t>
      </w:r>
      <w:r>
        <w:rPr>
          <w:rFonts w:ascii="Times New Roman" w:eastAsia="Tahoma" w:hAnsi="Times New Roman" w:cs="Times New Roman"/>
          <w:b/>
          <w:sz w:val="28"/>
          <w:szCs w:val="28"/>
          <w:lang w:eastAsia="vi-VN"/>
        </w:rPr>
        <w:t xml:space="preserve"> (Schilb.) Percival là dịch hại kiểm dịch thực vật của Việt Nam</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pt-BR"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các quy trình giám định, nội dung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01-181:2014 Quy chuẩn kỹ thuật quốc gia về Quy trình giám định bệnh ung thư khoai tây Synchytrium endobioticum (Schilb.) Percival là dịch hại kiểm dịch thực vật của Việt Nam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Tahoma" w:hAnsi="Times New Roman" w:cs="Times New Roman"/>
          <w:bCs/>
          <w:sz w:val="28"/>
          <w:szCs w:val="28"/>
          <w:lang w:eastAsia="vi-VN"/>
        </w:rPr>
        <w:t>765.222.012</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Tỷ lệ cắt giảm chi phí:  </w:t>
      </w:r>
      <w:r>
        <w:rPr>
          <w:rFonts w:ascii="Times New Roman" w:eastAsia="Tahoma" w:hAnsi="Times New Roman" w:cs="Times New Roman"/>
          <w:bCs/>
          <w:sz w:val="28"/>
          <w:szCs w:val="28"/>
          <w:lang w:eastAsia="vi-VN"/>
        </w:rPr>
        <w:t>100</w:t>
      </w:r>
      <w:r>
        <w:rPr>
          <w:rFonts w:ascii="Times New Roman" w:eastAsia="Tahoma" w:hAnsi="Times New Roman" w:cs="Times New Roman"/>
          <w:bCs/>
          <w:sz w:val="28"/>
          <w:szCs w:val="28"/>
          <w:lang w:val="vi-VN" w:eastAsia="vi-VN"/>
        </w:rPr>
        <w:t xml:space="preserve">%. </w:t>
      </w:r>
    </w:p>
    <w:p w:rsidR="0086520D" w:rsidRDefault="003C379C">
      <w:pPr>
        <w:spacing w:after="120" w:line="240" w:lineRule="auto"/>
        <w:ind w:right="57" w:firstLine="720"/>
        <w:jc w:val="both"/>
        <w:rPr>
          <w:rFonts w:ascii="Times New Roman" w:eastAsia="Times New Roman" w:hAnsi="Times New Roman" w:cs="Times New Roman"/>
          <w:b/>
          <w:sz w:val="28"/>
          <w:szCs w:val="28"/>
        </w:rPr>
      </w:pPr>
      <w:bookmarkStart w:id="28" w:name="_Hlk79155255"/>
      <w:r>
        <w:rPr>
          <w:rFonts w:ascii="Times New Roman" w:eastAsia="Times New Roman" w:hAnsi="Times New Roman" w:cs="Times New Roman"/>
          <w:b/>
          <w:sz w:val="28"/>
          <w:szCs w:val="28"/>
        </w:rPr>
        <w:t>9. Ngành nghề kinh doanh 163: Kinh doanh dịch vụ khảo nghiệm thuốc bảo vệ thực vật</w:t>
      </w:r>
    </w:p>
    <w:bookmarkEnd w:id="28"/>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bookmarkStart w:id="29" w:name="_Hlk76669179"/>
      <w:r>
        <w:rPr>
          <w:rFonts w:ascii="Times New Roman" w:eastAsia="SimSun" w:hAnsi="Times New Roman" w:cs="Times New Roman"/>
          <w:b/>
          <w:bCs/>
          <w:sz w:val="28"/>
          <w:szCs w:val="28"/>
        </w:rPr>
        <w:t xml:space="preserve">9.1. Quy định về thủ tục hành chính: </w:t>
      </w:r>
    </w:p>
    <w:bookmarkEnd w:id="29"/>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z w:val="28"/>
          <w:szCs w:val="28"/>
        </w:rPr>
        <w:t xml:space="preserve">9.1.1 Thủ tục hành chính 1: </w:t>
      </w:r>
      <w:r>
        <w:rPr>
          <w:rFonts w:ascii="Times New Roman" w:eastAsia="SimSun" w:hAnsi="Times New Roman" w:cs="Times New Roman"/>
          <w:b/>
          <w:bCs/>
          <w:spacing w:val="-2"/>
          <w:sz w:val="28"/>
          <w:szCs w:val="28"/>
        </w:rPr>
        <w:t>Công nhận tổ chức đủ điều kiện thực hiện khảo nghiệm thuốc bảo vệ thực vật (Mã 2.001236) (Điều 21 Thông tư 21/2015/TT-BNNPTNT)</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Bỏ thành phần hồ sơ: Bản sao chứng thực hoặc bản sao chụp (mang theo bản chính để đối chiếu) Giấy chứng nhận đăng ký doanh nghiệp hoạt động về lĩnh vực khảo nghiệm thuốc bảo vệ thực vật; Bổ sung thông tin về </w:t>
      </w:r>
      <w:r>
        <w:rPr>
          <w:rFonts w:ascii="Times New Roman" w:eastAsia="SimSun" w:hAnsi="Times New Roman" w:cs="Times New Roman"/>
          <w:i/>
          <w:iCs/>
          <w:spacing w:val="-2"/>
          <w:sz w:val="28"/>
          <w:szCs w:val="28"/>
        </w:rPr>
        <w:t xml:space="preserve">Giấy chứng nhận đăng ký doanh nghiệp </w:t>
      </w:r>
      <w:r>
        <w:rPr>
          <w:rFonts w:ascii="Times New Roman" w:eastAsia="SimSun" w:hAnsi="Times New Roman" w:cs="Times New Roman"/>
          <w:spacing w:val="-2"/>
          <w:sz w:val="28"/>
          <w:szCs w:val="28"/>
        </w:rPr>
        <w:t xml:space="preserve">trong Đơn đề nghị công nhận Tổ chức đủ điều kiện thực hiện khảo nghiệm thuốc bảo vệ thực vật (theo mẫu quy định tại Phụ lục IX ban hành kèm theo Thông tư số 21/2015/TT-BNNPTNT).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Để đơn giản hóa thành phần hồ sơ, cơ quan nhà nước tra thông tin về Giấy chứng nhận đăng ký doanh nghiệp trên Cơ sở dữ liệu quốc gia về đăng ký doanh nghiệp.</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Bỏ nội dung “Những thông tin khác” trong Phụ lục X.</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Quy định chung chung, thiếu rõ ràng, minh bạch gây khó khăn cho người thực hiện TTHC.</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Sửa đổi điểm b khoản 1 Điều 21; Phụ lục X ban hành kèm theo Thông tư 21/2015/TT-BNNPTNT ngày 08/6/2015 của Bộ Nông nghiệp và Phát triển nông thôn về quản lý thuốc bảo vệ thực vật.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1.088.840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1.059.212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29.628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2,72%.</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9.2. Quy định về chế độ báo cáo: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9.2.1. Chế độ báo cáo 1: </w:t>
      </w:r>
      <w:r>
        <w:rPr>
          <w:rFonts w:ascii="Times New Roman" w:hAnsi="Times New Roman" w:cs="Times New Roman"/>
          <w:b/>
          <w:bCs/>
          <w:sz w:val="28"/>
          <w:szCs w:val="28"/>
        </w:rPr>
        <w:t>Báo cáo kết quả hoạt động khảo nghiệm thuốc BVTV (đơn vị tự rà soát)</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a) Nội dung cắt giảm, đơn giản hóa: Sửa đổi phương thức nộp báo cáo trực tuyến hoặc qua bưu điện</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Tạo điều kiện thuận lợi cho doanh nghiệp- Bỏ nội dung “Những thông tin khác” trong Phụ lục X.</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 Sửa đổi khoản 3 Điều 23 Thông tư số 21/2015/TT-BNNPTNT ngày 08/6/2015 của Bộ Nông nghiệp và Phát triển nông thôn về quản lý thuốc bảo vệ thực vật.</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4.320.524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2.441.728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w:t>
      </w:r>
      <w:bookmarkStart w:id="30" w:name="_Hlk79155500"/>
      <w:r>
        <w:rPr>
          <w:rFonts w:ascii="Times New Roman" w:eastAsia="SimSun" w:hAnsi="Times New Roman" w:cs="Times New Roman"/>
          <w:spacing w:val="-2"/>
          <w:sz w:val="28"/>
          <w:szCs w:val="28"/>
        </w:rPr>
        <w:t xml:space="preserve">1.878.796 </w:t>
      </w:r>
      <w:bookmarkEnd w:id="30"/>
      <w:r>
        <w:rPr>
          <w:rFonts w:ascii="Times New Roman" w:eastAsia="SimSun" w:hAnsi="Times New Roman" w:cs="Times New Roman"/>
          <w:spacing w:val="-2"/>
          <w:sz w:val="28"/>
          <w:szCs w:val="28"/>
        </w:rPr>
        <w:t xml:space="preserve">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43,48%.</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bCs/>
          <w:sz w:val="28"/>
          <w:szCs w:val="28"/>
        </w:rPr>
        <w:t>9.3</w:t>
      </w:r>
      <w:r>
        <w:rPr>
          <w:rFonts w:ascii="Times New Roman" w:eastAsia="SimSun" w:hAnsi="Times New Roman" w:cs="Times New Roman"/>
          <w:b/>
          <w:sz w:val="28"/>
          <w:szCs w:val="28"/>
        </w:rPr>
        <w:t>. Quy định về tiêu chuẩn, quy chuẩn kỹ thuật:</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 Tiêu chuẩn/Quy chuẩn 1:</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01 - 01: 2009 Quy chuẩn kỹ thuật quốc gia về khảo nghiệm trên đồng ruộng hiệu lực của thuốc bảo vệ thực vật phòng trừ sâu và nhện hại cây trồng</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01 - 01: 2009 Quy chuẩn kỹ thuật quốc gia về khảo nghiệm trên đồng ruộng hiệu lực của thuốc bảo vệ thực vật phòng trừ sâu và nhện hại cây trồng được ban hành tại Thông tư số 55/2009/TT-BNNPTNT ngày 28/8/2009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9.3.2. Tiêu chuẩn/Quy chuẩn 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01-14: 2010 Quy chuẩn kỹ thuật quốc gia về khảo nghiệm trên đồng ruộng hiệu lực của các thuốc trị bệnh phòng trừ bệnh bạc lá</w:t>
      </w:r>
      <w:r>
        <w:rPr>
          <w:rFonts w:ascii="Times New Roman" w:eastAsia="Tahoma" w:hAnsi="Times New Roman" w:cs="Times New Roman"/>
          <w:b/>
          <w:i/>
          <w:iCs/>
          <w:sz w:val="28"/>
          <w:szCs w:val="28"/>
          <w:lang w:eastAsia="vi-VN"/>
        </w:rPr>
        <w:t xml:space="preserve"> (Xanthomonas oryzae) </w:t>
      </w:r>
      <w:r>
        <w:rPr>
          <w:rFonts w:ascii="Times New Roman" w:eastAsia="Tahoma" w:hAnsi="Times New Roman" w:cs="Times New Roman"/>
          <w:b/>
          <w:sz w:val="28"/>
          <w:szCs w:val="28"/>
          <w:lang w:eastAsia="vi-VN"/>
        </w:rPr>
        <w:t>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pacing w:val="-4"/>
          <w:sz w:val="28"/>
          <w:szCs w:val="28"/>
          <w:lang w:eastAsia="vi-VN"/>
        </w:rPr>
      </w:pPr>
      <w:r>
        <w:rPr>
          <w:rFonts w:ascii="Times New Roman" w:eastAsia="Tahoma" w:hAnsi="Times New Roman" w:cs="Times New Roman"/>
          <w:spacing w:val="-4"/>
          <w:sz w:val="28"/>
          <w:szCs w:val="28"/>
          <w:lang w:eastAsia="vi-VN"/>
        </w:rPr>
        <w:t>b)</w:t>
      </w:r>
      <w:r>
        <w:rPr>
          <w:rFonts w:ascii="Times New Roman" w:eastAsia="Tahoma" w:hAnsi="Times New Roman" w:cs="Times New Roman"/>
          <w:spacing w:val="-4"/>
          <w:sz w:val="28"/>
          <w:szCs w:val="28"/>
          <w:lang w:val="vi-VN" w:eastAsia="vi-VN"/>
        </w:rPr>
        <w:t xml:space="preserve"> Kiến nghị thực thi</w:t>
      </w:r>
      <w:r>
        <w:rPr>
          <w:rFonts w:ascii="Times New Roman" w:eastAsia="Tahoma" w:hAnsi="Times New Roman" w:cs="Times New Roman"/>
          <w:spacing w:val="-4"/>
          <w:sz w:val="28"/>
          <w:szCs w:val="28"/>
          <w:lang w:eastAsia="vi-VN"/>
        </w:rPr>
        <w:t xml:space="preserve">: </w:t>
      </w:r>
      <w:r>
        <w:rPr>
          <w:rFonts w:ascii="Times New Roman" w:eastAsia="Tahoma" w:hAnsi="Times New Roman" w:cs="Times New Roman"/>
          <w:bCs/>
          <w:spacing w:val="-4"/>
          <w:sz w:val="28"/>
          <w:szCs w:val="28"/>
          <w:lang w:eastAsia="vi-VN"/>
        </w:rPr>
        <w:t>Bãi bỏ QCVN 01-14: 2010 Quy chuẩn kỹ thuật quốc gia về khảo nghiệm trên đồng ruộng hiệu lực của các thuốc trị bệnh phòng trừ bệnh bạc lá (Xanthomonas oryzae) hại lúa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lastRenderedPageBreak/>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9.3.3. Tiêu chuẩn/Quy chuẩn 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01-15: 2010 Quy chuẩn kỹ thuật quốc gia về khảo nghiệm trên đồng ruộng hiệu lực của các thuốc trừ bọ xít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01-15: 2010 Quy chuẩn kỹ thuật quốc gia về khảo nghiệm trên đồng ruộng hiệu lực của các thuốc trừ bọ xít hại lúa được ban hành tại Thông tư số 26/2010/TT-BNNPTNT ngày 27/4/2010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9.3.4. Tiêu chuẩn/Quy chuẩn 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01-29:2010 Quy chuẩn kỹ thuật quốc gia về khảo nghiệm trên đồng ruộng hiệu lực của các thuốc trừ rầy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01-29:2010 Quy chuẩn kỹ thuật quốc gia về khảo nghiệm trên đồng ruộng hiệu lực của các thuốc trừ rầy hại lúa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9.3.5. Tiêu chuẩn/Quy chuẩn 5:</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01-30:2010 Quy chuẩn kỹ </w:t>
      </w:r>
      <w:r>
        <w:rPr>
          <w:rFonts w:ascii="Times New Roman" w:eastAsia="Tahoma" w:hAnsi="Times New Roman" w:cs="Times New Roman"/>
          <w:b/>
          <w:sz w:val="28"/>
          <w:szCs w:val="28"/>
          <w:lang w:eastAsia="vi-VN"/>
        </w:rPr>
        <w:lastRenderedPageBreak/>
        <w:t>thuật quốc gia về khảo nghiệm trên đồng ruộng hiệu lực của các thuốc trừ sâu đục thân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01-30:2010 Quy chuẩn kỹ thuật quốc gia về khảo nghiệm trên đồng ruộng hiệu lực của các thuốc trừ sâu đục thân hại lúa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9.3.6. Tiêu chuẩn/Quy chuẩn 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01-31:2010 Quy chuẩn kỹ thuật quốc gia về khảo nghiệm trên đồng ruộng hiệu lực của các thuốc trừ nhện gié (</w:t>
      </w:r>
      <w:r>
        <w:rPr>
          <w:rFonts w:ascii="Times New Roman" w:eastAsia="Tahoma" w:hAnsi="Times New Roman" w:cs="Times New Roman"/>
          <w:b/>
          <w:i/>
          <w:iCs/>
          <w:sz w:val="28"/>
          <w:szCs w:val="28"/>
          <w:lang w:eastAsia="vi-VN"/>
        </w:rPr>
        <w:t>Steneotarsonemus spinki</w:t>
      </w:r>
      <w:r>
        <w:rPr>
          <w:rFonts w:ascii="Times New Roman" w:eastAsia="Tahoma" w:hAnsi="Times New Roman" w:cs="Times New Roman"/>
          <w:b/>
          <w:sz w:val="28"/>
          <w:szCs w:val="28"/>
          <w:lang w:eastAsia="vi-VN"/>
        </w:rPr>
        <w:t xml:space="preserve"> Smiley) hại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01-31:2010 Quy chuẩn kỹ thuật quốc gia về khảo nghiệm trên đồng ruộng hiệu lực của các thuốc trừ nhện gié (Steneotarsonemus spinki Smiley) hại lúa được ban hành tại Thông tư số 71/2010/TT-BNNPTNT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9.3.7. Tiêu chuẩn/Quy chuẩn 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01-141:2013 QCVN về Khảo nghiệm trên đồng ruộng hiệu lực của các thuốc kích thích sinh trưởng đối với cây vải</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 xml:space="preserve">Quy định về nội dung khảo nghiệm không phù hợp quy định tại khoản 2 Điều 3 Luật Tiêu chuẩn và quy chuẩn kỹ thuật. Cần rà soát, chuyển thành </w:t>
      </w:r>
      <w:r>
        <w:rPr>
          <w:rFonts w:ascii="Times New Roman" w:eastAsia="Tahoma" w:hAnsi="Times New Roman" w:cs="Times New Roman"/>
          <w:sz w:val="28"/>
          <w:szCs w:val="28"/>
          <w:lang w:eastAsia="vi-VN"/>
        </w:rPr>
        <w:lastRenderedPageBreak/>
        <w:t>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01-141:2013 QCVN về Khảo nghiệm trên đồng ruộng hiệu lực của các thuốc kích thích sinh trưởng đối với cây vải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9.3.8. Tiêu chuẩn/Quy chuẩn 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01-142:2013 QCVN về Khảo nghiệm trên đồng ruộng hiệu lực của các thuốc kích thích sinh trưởng đối với cây lúa</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01-142:2013 QCVN về Khảo nghiệm trên đồng ruộng hiệu lực của các thuốc kích thích sinh trưởng đối với cây lúa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9.3.9. Tiêu chuẩn/Quy chuẩn 9:</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01-143:2013 QCVN về Khảo nghiệm trên đồng ruộng hiệu lực của các thuốc phòng trừ bênh Sương mai </w:t>
      </w:r>
      <w:r>
        <w:rPr>
          <w:rFonts w:ascii="Times New Roman" w:eastAsia="Tahoma" w:hAnsi="Times New Roman" w:cs="Times New Roman"/>
          <w:b/>
          <w:i/>
          <w:iCs/>
          <w:sz w:val="28"/>
          <w:szCs w:val="28"/>
          <w:lang w:eastAsia="vi-VN"/>
        </w:rPr>
        <w:t>(Phytophthora infestans</w:t>
      </w:r>
      <w:r>
        <w:rPr>
          <w:rFonts w:ascii="Times New Roman" w:eastAsia="Tahoma" w:hAnsi="Times New Roman" w:cs="Times New Roman"/>
          <w:b/>
          <w:sz w:val="28"/>
          <w:szCs w:val="28"/>
          <w:lang w:eastAsia="vi-VN"/>
        </w:rPr>
        <w:t xml:space="preserve"> (Mont) de Bary)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01-143:2013 QCVN về Khảo nghiệm trên đồng ruộng hiệu lực của các thuốc phòng trừ bênh Sương mai (Phytophthora infestans (Mont) de Bary)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lastRenderedPageBreak/>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Bold" w:eastAsia="Tahoma" w:hAnsi="Times New Roman Bold" w:cs="Times New Roman"/>
          <w:b/>
          <w:spacing w:val="-4"/>
          <w:sz w:val="28"/>
          <w:szCs w:val="28"/>
          <w:lang w:eastAsia="vi-VN"/>
        </w:rPr>
      </w:pPr>
      <w:r>
        <w:rPr>
          <w:rFonts w:ascii="Times New Roman Bold" w:eastAsia="Tahoma" w:hAnsi="Times New Roman Bold" w:cs="Times New Roman"/>
          <w:b/>
          <w:spacing w:val="-4"/>
          <w:sz w:val="28"/>
          <w:szCs w:val="28"/>
          <w:lang w:eastAsia="vi-VN"/>
        </w:rPr>
        <w:t>9.3.10. Tiêu chuẩn/Quy chuẩn 10:</w:t>
      </w:r>
      <w:r>
        <w:rPr>
          <w:rFonts w:ascii="Times New Roman Bold" w:eastAsia="Tahoma" w:hAnsi="Times New Roman Bold" w:cs="Times New Roman"/>
          <w:b/>
          <w:spacing w:val="-4"/>
          <w:sz w:val="28"/>
          <w:szCs w:val="28"/>
          <w:lang w:val="vi-VN" w:eastAsia="vi-VN"/>
        </w:rPr>
        <w:t xml:space="preserve"> </w:t>
      </w:r>
      <w:r>
        <w:rPr>
          <w:rFonts w:ascii="Times New Roman Bold" w:eastAsia="Tahoma" w:hAnsi="Times New Roman Bold" w:cs="Times New Roman"/>
          <w:b/>
          <w:spacing w:val="-4"/>
          <w:sz w:val="28"/>
          <w:szCs w:val="28"/>
          <w:lang w:eastAsia="vi-VN"/>
        </w:rPr>
        <w:t>QCVN 01-144:2013 QCVN về Khảo nghiệm trên đồng ruộng hiệu lực của các thuốc trừ cỏ trên đất không trồng trọt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01-144:2013 QCVN về Khảo nghiệm trên đồng ruộng hiệu lực của các thuốc trừ cỏ trên đất không trồng trọt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Bold" w:eastAsia="Tahoma" w:hAnsi="Times New Roman Bold" w:cs="Times New Roman"/>
          <w:b/>
          <w:spacing w:val="-4"/>
          <w:sz w:val="28"/>
          <w:szCs w:val="28"/>
          <w:lang w:eastAsia="vi-VN"/>
        </w:rPr>
      </w:pPr>
      <w:r>
        <w:rPr>
          <w:rFonts w:ascii="Times New Roman Bold" w:eastAsia="Tahoma" w:hAnsi="Times New Roman Bold" w:cs="Times New Roman"/>
          <w:b/>
          <w:spacing w:val="-4"/>
          <w:sz w:val="28"/>
          <w:szCs w:val="28"/>
          <w:lang w:eastAsia="vi-VN"/>
        </w:rPr>
        <w:t>9.3.11. Tiêu chuẩn/Quy chuẩn 11:</w:t>
      </w:r>
      <w:r>
        <w:rPr>
          <w:rFonts w:ascii="Times New Roman Bold" w:eastAsia="Tahoma" w:hAnsi="Times New Roman Bold" w:cs="Times New Roman"/>
          <w:b/>
          <w:spacing w:val="-4"/>
          <w:sz w:val="28"/>
          <w:szCs w:val="28"/>
          <w:lang w:val="vi-VN" w:eastAsia="vi-VN"/>
        </w:rPr>
        <w:t xml:space="preserve"> </w:t>
      </w:r>
      <w:r>
        <w:rPr>
          <w:rFonts w:ascii="Times New Roman Bold" w:eastAsia="Tahoma" w:hAnsi="Times New Roman Bold" w:cs="Times New Roman"/>
          <w:b/>
          <w:spacing w:val="-4"/>
          <w:sz w:val="28"/>
          <w:szCs w:val="28"/>
          <w:lang w:eastAsia="vi-VN"/>
        </w:rPr>
        <w:t>QCVN 01-145:2013 QCVN về Khảo nghiệm trên đồng ruộng hiệu lực của các thuốc trừ cỏ trên đất không trồng trọt</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01-145:2013 QCVN về Khảo nghiệm trên đồng ruộng hiệu lực của các thuốc trừ cỏ trên đất không trồng trọt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9.3.12. Tiêu chuẩn/Quy chuẩn 12:</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 xml:space="preserve">QCVN 01-146:2013 QCVN về Khảo </w:t>
      </w:r>
      <w:r>
        <w:rPr>
          <w:rFonts w:ascii="Times New Roman" w:eastAsia="Tahoma" w:hAnsi="Times New Roman" w:cs="Times New Roman"/>
          <w:b/>
          <w:sz w:val="28"/>
          <w:szCs w:val="28"/>
          <w:lang w:eastAsia="vi-VN"/>
        </w:rPr>
        <w:lastRenderedPageBreak/>
        <w:t>nghiệm trên đồng ruộng hiệu lực phòng trừ bênh thán thư (</w:t>
      </w:r>
      <w:r>
        <w:rPr>
          <w:rFonts w:ascii="Times New Roman" w:eastAsia="Tahoma" w:hAnsi="Times New Roman" w:cs="Times New Roman"/>
          <w:b/>
          <w:i/>
          <w:iCs/>
          <w:sz w:val="28"/>
          <w:szCs w:val="28"/>
          <w:lang w:eastAsia="vi-VN"/>
        </w:rPr>
        <w:t>Colletotrichum gloesporioides</w:t>
      </w:r>
      <w:r>
        <w:rPr>
          <w:rFonts w:ascii="Times New Roman" w:eastAsia="Tahoma" w:hAnsi="Times New Roman" w:cs="Times New Roman"/>
          <w:b/>
          <w:sz w:val="28"/>
          <w:szCs w:val="28"/>
          <w:lang w:eastAsia="vi-VN"/>
        </w:rPr>
        <w:t xml:space="preserve"> Penz)</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01-146:2013 QCVN về Khảo nghiệm trên đồng ruộng hiệu lực phòng trừ bênh thán thư (Colletotrichum gloesporioides Penz) được ban hành tại Thông tư số 32/2013/TT-BNNPTNT ngày 14/6/2013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9.3.13. Tiêu chuẩn/Quy chuẩn 13:</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01-160:2014 Quy chuẩn kỹ thuật quốc gia về khảo nghiệm trên đồng ruộng hiệu lực phòng trừ bệnh thán thư (</w:t>
      </w:r>
      <w:r>
        <w:rPr>
          <w:rFonts w:ascii="Times New Roman" w:eastAsia="Tahoma" w:hAnsi="Times New Roman" w:cs="Times New Roman"/>
          <w:b/>
          <w:i/>
          <w:iCs/>
          <w:sz w:val="28"/>
          <w:szCs w:val="28"/>
          <w:lang w:eastAsia="vi-VN"/>
        </w:rPr>
        <w:t>Colletotrichum</w:t>
      </w:r>
      <w:r>
        <w:rPr>
          <w:rFonts w:ascii="Times New Roman" w:eastAsia="Tahoma" w:hAnsi="Times New Roman" w:cs="Times New Roman"/>
          <w:b/>
          <w:sz w:val="28"/>
          <w:szCs w:val="28"/>
          <w:lang w:eastAsia="vi-VN"/>
        </w:rPr>
        <w:t xml:space="preserve"> spp) gây hại cây ớt của các thuốc trừ bệnh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01-160:2014 Quy chuẩn kỹ thuật quốc gia về khảo nghiệm trên đồng ruộng hiệu lực phòng trừ bệnh thán thư (Colletotrichum spp) gây hại cây ớt của các thuốc trừ bệnh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9.3.14. Tiêu chuẩn/Quy chuẩn 14:</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01-170:2014 Quy chuẩn kỹ thuật quốc gia về khảo nghiệm trên đồng ruộng hiệu lực phòng trừ dòi đục lá (</w:t>
      </w:r>
      <w:r>
        <w:rPr>
          <w:rFonts w:ascii="Times New Roman" w:eastAsia="Tahoma" w:hAnsi="Times New Roman" w:cs="Times New Roman"/>
          <w:b/>
          <w:i/>
          <w:iCs/>
          <w:sz w:val="28"/>
          <w:szCs w:val="28"/>
          <w:lang w:eastAsia="vi-VN"/>
        </w:rPr>
        <w:t>Liriomyza sattivae</w:t>
      </w:r>
      <w:r>
        <w:rPr>
          <w:rFonts w:ascii="Times New Roman" w:eastAsia="Tahoma" w:hAnsi="Times New Roman" w:cs="Times New Roman"/>
          <w:b/>
          <w:sz w:val="28"/>
          <w:szCs w:val="28"/>
          <w:lang w:eastAsia="vi-VN"/>
        </w:rPr>
        <w:t xml:space="preserve">Blanchard)  hại ớt của các thuốc trừ sâu </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 xml:space="preserve">Quy định về nội dung khảo nghiệm không phù hợp quy định tại </w:t>
      </w:r>
      <w:r>
        <w:rPr>
          <w:rFonts w:ascii="Times New Roman" w:eastAsia="Tahoma" w:hAnsi="Times New Roman" w:cs="Times New Roman"/>
          <w:sz w:val="28"/>
          <w:szCs w:val="28"/>
          <w:lang w:eastAsia="vi-VN"/>
        </w:rPr>
        <w:lastRenderedPageBreak/>
        <w:t>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pacing w:val="-6"/>
          <w:sz w:val="28"/>
          <w:szCs w:val="28"/>
          <w:lang w:eastAsia="vi-VN"/>
        </w:rPr>
      </w:pPr>
      <w:r>
        <w:rPr>
          <w:rFonts w:ascii="Times New Roman" w:eastAsia="Tahoma" w:hAnsi="Times New Roman" w:cs="Times New Roman"/>
          <w:spacing w:val="-6"/>
          <w:sz w:val="28"/>
          <w:szCs w:val="28"/>
          <w:lang w:eastAsia="vi-VN"/>
        </w:rPr>
        <w:t>b)</w:t>
      </w:r>
      <w:r>
        <w:rPr>
          <w:rFonts w:ascii="Times New Roman" w:eastAsia="Tahoma" w:hAnsi="Times New Roman" w:cs="Times New Roman"/>
          <w:spacing w:val="-6"/>
          <w:sz w:val="28"/>
          <w:szCs w:val="28"/>
          <w:lang w:val="vi-VN" w:eastAsia="vi-VN"/>
        </w:rPr>
        <w:t xml:space="preserve"> Kiến nghị thực thi</w:t>
      </w:r>
      <w:r>
        <w:rPr>
          <w:rFonts w:ascii="Times New Roman" w:eastAsia="Tahoma" w:hAnsi="Times New Roman" w:cs="Times New Roman"/>
          <w:spacing w:val="-6"/>
          <w:sz w:val="28"/>
          <w:szCs w:val="28"/>
          <w:lang w:eastAsia="vi-VN"/>
        </w:rPr>
        <w:t xml:space="preserve">: </w:t>
      </w:r>
      <w:r>
        <w:rPr>
          <w:rFonts w:ascii="Times New Roman" w:eastAsia="Tahoma" w:hAnsi="Times New Roman" w:cs="Times New Roman"/>
          <w:bCs/>
          <w:spacing w:val="-6"/>
          <w:sz w:val="28"/>
          <w:szCs w:val="28"/>
          <w:lang w:eastAsia="vi-VN"/>
        </w:rPr>
        <w:t>Bãi bỏ QCVN 01-170:2014 Quy chuẩn kỹ thuật quốc gia về khảo nghiệm trên đồng ruộng hiệu lực phòng trừ dòi đục lá (Liriomyza sattivaeBlanchard)  hại ớt của các thuốc trừ sâu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9.3.15. Tiêu chuẩn/Quy chuẩn 15:</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01-171:2014 Quy chuẩn kỹ thuật quốc gia về khảo nghiệm trên đồng ruộng hiệu lực phòng trừ bệnh gỉ sắt (</w:t>
      </w:r>
      <w:r>
        <w:rPr>
          <w:rFonts w:ascii="Times New Roman" w:eastAsia="Tahoma" w:hAnsi="Times New Roman" w:cs="Times New Roman"/>
          <w:b/>
          <w:i/>
          <w:iCs/>
          <w:sz w:val="28"/>
          <w:szCs w:val="28"/>
          <w:lang w:eastAsia="vi-VN"/>
        </w:rPr>
        <w:t>Puccinia chrysanthemi</w:t>
      </w:r>
      <w:r>
        <w:rPr>
          <w:rFonts w:ascii="Times New Roman" w:eastAsia="Tahoma" w:hAnsi="Times New Roman" w:cs="Times New Roman"/>
          <w:b/>
          <w:sz w:val="28"/>
          <w:szCs w:val="28"/>
          <w:lang w:eastAsia="vi-VN"/>
        </w:rPr>
        <w:t xml:space="preserve"> Roze) hại cây hoa cúc của các thuốc trừ bệnh </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01-171:2014 Quy chuẩn kỹ thuật quốc gia về khảo nghiệm trên đồng ruộng hiệu lực phòng trừ bệnh gỉ sắt  (Puccinia chrysanthemi Roze) hại cây hoa cúc của các thuốc trừ bệnh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9.3.16. Tiêu chuẩn/Quy chuẩn 16:</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01-174:2014 Quy chuẩn kỹ thuật quốc gia về khảo nghiệm trên đồng ruộng hiệu lực phòng trừ bệnh loét (</w:t>
      </w:r>
      <w:r>
        <w:rPr>
          <w:rFonts w:ascii="Times New Roman" w:eastAsia="Tahoma" w:hAnsi="Times New Roman" w:cs="Times New Roman"/>
          <w:b/>
          <w:i/>
          <w:iCs/>
          <w:sz w:val="28"/>
          <w:szCs w:val="28"/>
          <w:lang w:eastAsia="vi-VN"/>
        </w:rPr>
        <w:t>Xanthomonas campestris</w:t>
      </w:r>
      <w:r>
        <w:rPr>
          <w:rFonts w:ascii="Times New Roman" w:eastAsia="Tahoma" w:hAnsi="Times New Roman" w:cs="Times New Roman"/>
          <w:b/>
          <w:sz w:val="28"/>
          <w:szCs w:val="28"/>
          <w:lang w:eastAsia="vi-VN"/>
        </w:rPr>
        <w:t>pv</w:t>
      </w:r>
      <w:r>
        <w:rPr>
          <w:rFonts w:ascii="Times New Roman" w:eastAsia="Tahoma" w:hAnsi="Times New Roman" w:cs="Times New Roman"/>
          <w:b/>
          <w:i/>
          <w:iCs/>
          <w:sz w:val="28"/>
          <w:szCs w:val="28"/>
          <w:lang w:eastAsia="vi-VN"/>
        </w:rPr>
        <w:t>.citri</w:t>
      </w:r>
      <w:r>
        <w:rPr>
          <w:rFonts w:ascii="Times New Roman" w:eastAsia="Tahoma" w:hAnsi="Times New Roman" w:cs="Times New Roman"/>
          <w:b/>
          <w:sz w:val="28"/>
          <w:szCs w:val="28"/>
          <w:lang w:eastAsia="vi-VN"/>
        </w:rPr>
        <w:t xml:space="preserve"> (Hasse) Dowson)  hại cây có múi  của các thuốc trừ bệnh </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 xml:space="preserve">Bãi bỏ QCVN 01-174:2014 Quy chuẩn kỹ thuật quốc gia về khảo nghiệm trên đồng ruộng hiệu lực phòng trừ bệnh loét (Xanthomonas </w:t>
      </w:r>
      <w:r>
        <w:rPr>
          <w:rFonts w:ascii="Times New Roman" w:eastAsia="Tahoma" w:hAnsi="Times New Roman" w:cs="Times New Roman"/>
          <w:bCs/>
          <w:sz w:val="28"/>
          <w:szCs w:val="28"/>
          <w:lang w:eastAsia="vi-VN"/>
        </w:rPr>
        <w:lastRenderedPageBreak/>
        <w:t>campestrispv.citri (Hasse) Dowson)  hại cây có múi  của các thuốc trừ bệnh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9.3.17. Tiêu chuẩn/Quy chuẩn 17:</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01-178:2014 Quy chuẩn kỹ thuật quốc gia về khảo nghiệm trên đồng ruộng hiệu lực phòng trừ bệnh nứt thân chảy nhựa do nấm (Mycosphaerella melonis) hại cây dưa hấu của các thuốc trừ bệnh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01-178:2014 Quy chuẩn kỹ thuật quốc gia về khảo nghiệm trên đồng ruộng hiệu lực phòng trừ bệnh nứt thân chảy nhựa do nấm (Mycosphaerella melonis)  hại cây dưa hấu của các thuốc trừ bệnh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widowControl w:val="0"/>
        <w:spacing w:after="120" w:line="240" w:lineRule="auto"/>
        <w:ind w:right="57" w:firstLine="720"/>
        <w:jc w:val="both"/>
        <w:rPr>
          <w:rFonts w:ascii="Times New Roman" w:eastAsia="Tahoma" w:hAnsi="Times New Roman" w:cs="Times New Roman"/>
          <w:b/>
          <w:sz w:val="28"/>
          <w:szCs w:val="28"/>
          <w:lang w:eastAsia="vi-VN"/>
        </w:rPr>
      </w:pPr>
      <w:r>
        <w:rPr>
          <w:rFonts w:ascii="Times New Roman" w:eastAsia="Tahoma" w:hAnsi="Times New Roman" w:cs="Times New Roman"/>
          <w:b/>
          <w:sz w:val="28"/>
          <w:szCs w:val="28"/>
          <w:lang w:eastAsia="vi-VN"/>
        </w:rPr>
        <w:t>9.3.18. Tiêu chuẩn/Quy chuẩn 18:</w:t>
      </w:r>
      <w:r>
        <w:rPr>
          <w:rFonts w:ascii="Times New Roman" w:eastAsia="Tahoma" w:hAnsi="Times New Roman" w:cs="Times New Roman"/>
          <w:b/>
          <w:sz w:val="28"/>
          <w:szCs w:val="28"/>
          <w:lang w:val="vi-VN" w:eastAsia="vi-VN"/>
        </w:rPr>
        <w:t xml:space="preserve"> </w:t>
      </w:r>
      <w:r>
        <w:rPr>
          <w:rFonts w:ascii="Times New Roman" w:eastAsia="Tahoma" w:hAnsi="Times New Roman" w:cs="Times New Roman"/>
          <w:b/>
          <w:sz w:val="28"/>
          <w:szCs w:val="28"/>
          <w:lang w:eastAsia="vi-VN"/>
        </w:rPr>
        <w:t>QCVN 01-164:2014 Quy chuẩn khảo nghiệm trên đồng ruộng hiệu lực phòng trừ bệnh chết cây con hại cây dưa chuột của các thuốc trừ bệnh</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eastAsia="vi-VN"/>
        </w:rPr>
        <w:t>a)</w:t>
      </w:r>
      <w:r>
        <w:rPr>
          <w:rFonts w:ascii="Times New Roman" w:eastAsia="Tahoma" w:hAnsi="Times New Roman" w:cs="Times New Roman"/>
          <w:sz w:val="28"/>
          <w:szCs w:val="28"/>
          <w:lang w:val="vi-VN" w:eastAsia="vi-VN"/>
        </w:rPr>
        <w:t xml:space="preserve"> Nội dung cắt giảm, đơn giản hóa</w:t>
      </w:r>
      <w:r>
        <w:rPr>
          <w:rFonts w:ascii="Times New Roman" w:eastAsia="Tahoma" w:hAnsi="Times New Roman" w:cs="Times New Roman"/>
          <w:sz w:val="28"/>
          <w:szCs w:val="28"/>
          <w:lang w:eastAsia="vi-VN"/>
        </w:rPr>
        <w:t>: Bãi bỏ QCVN này</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eastAsia="vi-VN"/>
        </w:rPr>
      </w:pPr>
      <w:r>
        <w:rPr>
          <w:rFonts w:ascii="Times New Roman" w:eastAsia="Tahoma" w:hAnsi="Times New Roman" w:cs="Times New Roman"/>
          <w:sz w:val="28"/>
          <w:szCs w:val="28"/>
          <w:lang w:val="pt-BR" w:eastAsia="vi-VN"/>
        </w:rPr>
        <w:t xml:space="preserve">Lý do: </w:t>
      </w:r>
      <w:r>
        <w:rPr>
          <w:rFonts w:ascii="Times New Roman" w:eastAsia="Tahoma" w:hAnsi="Times New Roman" w:cs="Times New Roman"/>
          <w:sz w:val="28"/>
          <w:szCs w:val="28"/>
          <w:lang w:eastAsia="vi-VN"/>
        </w:rPr>
        <w:t>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eastAsia="vi-VN"/>
        </w:rPr>
      </w:pPr>
      <w:r>
        <w:rPr>
          <w:rFonts w:ascii="Times New Roman" w:eastAsia="Tahoma" w:hAnsi="Times New Roman" w:cs="Times New Roman"/>
          <w:sz w:val="28"/>
          <w:szCs w:val="28"/>
          <w:lang w:eastAsia="vi-VN"/>
        </w:rPr>
        <w:t>b)</w:t>
      </w:r>
      <w:r>
        <w:rPr>
          <w:rFonts w:ascii="Times New Roman" w:eastAsia="Tahoma" w:hAnsi="Times New Roman" w:cs="Times New Roman"/>
          <w:sz w:val="28"/>
          <w:szCs w:val="28"/>
          <w:lang w:val="vi-VN" w:eastAsia="vi-VN"/>
        </w:rPr>
        <w:t xml:space="preserve"> Kiến nghị thực thi</w:t>
      </w:r>
      <w:r>
        <w:rPr>
          <w:rFonts w:ascii="Times New Roman" w:eastAsia="Tahoma" w:hAnsi="Times New Roman" w:cs="Times New Roman"/>
          <w:sz w:val="28"/>
          <w:szCs w:val="28"/>
          <w:lang w:eastAsia="vi-VN"/>
        </w:rPr>
        <w:t xml:space="preserve">: </w:t>
      </w:r>
      <w:r>
        <w:rPr>
          <w:rFonts w:ascii="Times New Roman" w:eastAsia="Tahoma" w:hAnsi="Times New Roman" w:cs="Times New Roman"/>
          <w:bCs/>
          <w:sz w:val="28"/>
          <w:szCs w:val="28"/>
          <w:lang w:eastAsia="vi-VN"/>
        </w:rPr>
        <w:t>Bãi bỏ QCVN 01-164:2014 Quy chuẩn khảo nghiệm trên đồng ruộng hiệu lực phòng trừ bệnh chết cây con hại cây dưa chuột của các thuốc trừ bệnh được ban hành tại Thông tư số 16/2014/TT-BNNPTNT ngày 05/6/2014 của Bộ Nông nghiệp và Phát triển nông thôn</w:t>
      </w:r>
    </w:p>
    <w:p w:rsidR="0086520D" w:rsidRDefault="003C379C">
      <w:pPr>
        <w:widowControl w:val="0"/>
        <w:spacing w:after="120" w:line="240" w:lineRule="auto"/>
        <w:ind w:right="57" w:firstLine="720"/>
        <w:jc w:val="both"/>
        <w:rPr>
          <w:rFonts w:ascii="Times New Roman" w:eastAsia="Tahoma" w:hAnsi="Times New Roman" w:cs="Times New Roman"/>
          <w:sz w:val="28"/>
          <w:szCs w:val="28"/>
          <w:lang w:val="vi-VN" w:eastAsia="vi-VN"/>
        </w:rPr>
      </w:pPr>
      <w:r>
        <w:rPr>
          <w:rFonts w:ascii="Times New Roman" w:eastAsia="Tahoma" w:hAnsi="Times New Roman" w:cs="Times New Roman"/>
          <w:sz w:val="28"/>
          <w:szCs w:val="28"/>
          <w:lang w:eastAsia="vi-VN"/>
        </w:rPr>
        <w:t>c)</w:t>
      </w:r>
      <w:r>
        <w:rPr>
          <w:rFonts w:ascii="Times New Roman" w:eastAsia="Tahoma" w:hAnsi="Times New Roman" w:cs="Times New Roman"/>
          <w:sz w:val="28"/>
          <w:szCs w:val="28"/>
          <w:lang w:val="vi-VN" w:eastAsia="vi-VN"/>
        </w:rPr>
        <w:t xml:space="preserve"> Lợi ích phương án cắt giảm, đơn giản hóa</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lastRenderedPageBreak/>
        <w:t xml:space="preserve">- Chi phí tuân thủ trước khi cắt giảm, đơn giản hóa: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tuân thủ sau khi cắt giảm, đơn giản hóa: </w:t>
      </w:r>
      <w:r>
        <w:rPr>
          <w:rFonts w:ascii="Times New Roman" w:eastAsia="Tahoma" w:hAnsi="Times New Roman" w:cs="Times New Roman"/>
          <w:bCs/>
          <w:sz w:val="28"/>
          <w:szCs w:val="28"/>
          <w:lang w:eastAsia="vi-VN"/>
        </w:rPr>
        <w:t>0</w:t>
      </w:r>
      <w:r>
        <w:rPr>
          <w:rFonts w:ascii="Times New Roman" w:eastAsia="Tahoma" w:hAnsi="Times New Roman" w:cs="Times New Roman"/>
          <w:bCs/>
          <w:sz w:val="28"/>
          <w:szCs w:val="28"/>
          <w:lang w:val="vi-VN" w:eastAsia="vi-VN"/>
        </w:rPr>
        <w:t xml:space="preserve"> đồng/năm.</w:t>
      </w:r>
    </w:p>
    <w:p w:rsidR="0086520D" w:rsidRDefault="003C379C">
      <w:pPr>
        <w:widowControl w:val="0"/>
        <w:spacing w:after="120" w:line="240" w:lineRule="auto"/>
        <w:ind w:right="57" w:firstLine="720"/>
        <w:jc w:val="both"/>
        <w:rPr>
          <w:rFonts w:ascii="Times New Roman" w:eastAsia="Tahoma" w:hAnsi="Times New Roman" w:cs="Times New Roman"/>
          <w:bCs/>
          <w:sz w:val="28"/>
          <w:szCs w:val="28"/>
          <w:lang w:val="vi-VN" w:eastAsia="vi-VN"/>
        </w:rPr>
      </w:pPr>
      <w:r>
        <w:rPr>
          <w:rFonts w:ascii="Times New Roman" w:eastAsia="Tahoma" w:hAnsi="Times New Roman" w:cs="Times New Roman"/>
          <w:bCs/>
          <w:sz w:val="28"/>
          <w:szCs w:val="28"/>
          <w:lang w:val="vi-VN" w:eastAsia="vi-VN"/>
        </w:rPr>
        <w:t xml:space="preserve">- Chi phí tiết kiệm:  </w:t>
      </w:r>
      <w:r>
        <w:rPr>
          <w:rFonts w:ascii="Times New Roman" w:eastAsia="SimSun" w:hAnsi="Times New Roman" w:cs="Times New Roman"/>
          <w:bCs/>
          <w:spacing w:val="-4"/>
          <w:sz w:val="28"/>
          <w:szCs w:val="28"/>
        </w:rPr>
        <w:t xml:space="preserve">104.171.190 </w:t>
      </w:r>
      <w:r>
        <w:rPr>
          <w:rFonts w:ascii="Times New Roman" w:eastAsia="Tahoma" w:hAnsi="Times New Roman" w:cs="Times New Roman"/>
          <w:bCs/>
          <w:sz w:val="28"/>
          <w:szCs w:val="28"/>
          <w:lang w:val="vi-VN" w:eastAsia="vi-VN"/>
        </w:rPr>
        <w:t xml:space="preserve">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Tỷ lệ cắt giảm chi phí:  100 %. </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31" w:name="_Hlk79155751"/>
      <w:r>
        <w:rPr>
          <w:rFonts w:ascii="Times New Roman" w:eastAsia="Times New Roman" w:hAnsi="Times New Roman" w:cs="Times New Roman"/>
          <w:b/>
          <w:sz w:val="28"/>
          <w:szCs w:val="28"/>
        </w:rPr>
        <w:t>10. Ngành nghề kinh doanh 164: Kinh doanh dịch vụ bảo vệ thực vật</w:t>
      </w:r>
    </w:p>
    <w:bookmarkEnd w:id="31"/>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 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10.1. Quy định về yêu cầu, điều kiện trong hoạt động kinh doanh:</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10.1.1. Yêu cầu, điều kiện 1: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10.1.1.1. Yêu cầu, điều kiện 1: Được sự đồng ý bằng văn bản của Ủy ban nhân dân cấp xã nơi tổ chức, cá nhân này có địa chỉ giao dịch hợp pháp.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Đề nghị bãi bỏ điều kiện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Thực hiện cải cách hành chính, tạo điều kiện thuận lợi cho các tổ  chức, cá nhân khi thực hiện.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điểm d khoản 1 Điều 23 Luật Bảo vệ và kiểm dịch thực vật số 41/2013/QH13 ngày 25/11/2013 của Quốc Hội.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trước khi cắt giảm, đơn giản hóa: 548.140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bookmarkStart w:id="32" w:name="_Hlk79155932"/>
      <w:r>
        <w:rPr>
          <w:rFonts w:ascii="Times New Roman" w:eastAsia="SimSun" w:hAnsi="Times New Roman" w:cs="Times New Roman"/>
          <w:bCs/>
          <w:sz w:val="28"/>
          <w:szCs w:val="28"/>
        </w:rPr>
        <w:t xml:space="preserve">548.140 </w:t>
      </w:r>
      <w:bookmarkEnd w:id="32"/>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33" w:name="_Hlk79156228"/>
      <w:r>
        <w:rPr>
          <w:rFonts w:ascii="Times New Roman" w:eastAsia="Times New Roman" w:hAnsi="Times New Roman" w:cs="Times New Roman"/>
          <w:b/>
          <w:sz w:val="28"/>
          <w:szCs w:val="28"/>
        </w:rPr>
        <w:t>11. Ngành nghề kinh doanh 165: Kinh doanh thuốc thú y, chế phẩm sinh học, vắc xin, vi sinh vật, hóa chất dùng trong thú y</w:t>
      </w:r>
    </w:p>
    <w:bookmarkEnd w:id="33"/>
    <w:p w:rsidR="0086520D" w:rsidRDefault="003C379C">
      <w:pPr>
        <w:keepNext/>
        <w:keepLines/>
        <w:spacing w:after="120" w:line="240" w:lineRule="auto"/>
        <w:ind w:right="57"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11.1. Ngành, nghề đầu tư kinh doanh cụ thể: Sản xuất thuốc thú y</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(C.021.00.00) Sản xuất thuốc, hóa dược và dược liệu.</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11.1.1. Quy định về thủ tục hành chính: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11.1.1.1. Thủ tục hành chính 1: Cấp Giấy chứng nhận thực hành tốt sản xuất thuốc thú y (GMP) đối với cơ sở sản xuất thuốc thú y dạng dược phẩm, vắc xin (Mã số 2.001872)</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Bổ sung cách thức thực hiện thủ tục hành chính.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Văn bản QPPL chưa quy định hình thức gửi hồ sơ; việc quy định rõ cách thức nộp nhằm công khai, minh bạch theo quy định về kiểm soát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quy định đối với loại giấy tờ phải nộp (bản sao chụp hay bản sao chứng thực …) đối với từng thành phần hồ sơ.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Tạo điều kiện thuận lợi, giảm chi phí cho tổ chức, cá nhân khi chuẩn bị hồ sơ thực hiện TTHC (giảm chi phí tư vấn, đi lại của tổ chức cá nhân).</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xml:space="preserve">- Bãi bỏ thành phần hồ sơ </w:t>
      </w:r>
      <w:r>
        <w:rPr>
          <w:rFonts w:ascii="Times New Roman" w:eastAsia="SimSun" w:hAnsi="Times New Roman" w:cs="Times New Roman"/>
          <w:bCs/>
          <w:i/>
          <w:iCs/>
          <w:spacing w:val="-4"/>
          <w:sz w:val="28"/>
          <w:szCs w:val="28"/>
        </w:rPr>
        <w:t>“Giấy chứng nhận đăng ký doanh nghiệp”</w:t>
      </w:r>
      <w:r>
        <w:rPr>
          <w:rFonts w:ascii="Times New Roman" w:eastAsia="SimSun" w:hAnsi="Times New Roman" w:cs="Times New Roman"/>
          <w:bCs/>
          <w:spacing w:val="-4"/>
          <w:sz w:val="28"/>
          <w:szCs w:val="28"/>
        </w:rPr>
        <w:t xml:space="preserve"> và </w:t>
      </w:r>
      <w:r>
        <w:rPr>
          <w:rFonts w:ascii="Times New Roman" w:eastAsia="SimSun" w:hAnsi="Times New Roman" w:cs="Times New Roman"/>
          <w:bCs/>
          <w:i/>
          <w:iCs/>
          <w:spacing w:val="-4"/>
          <w:sz w:val="28"/>
          <w:szCs w:val="28"/>
        </w:rPr>
        <w:t>“Chứng chỉ hành nghề sản xuất của người phụ trách kỹ thuật và người phụ trách phòng kiểm nghiệm thuốc thú y”</w:t>
      </w:r>
      <w:r>
        <w:rPr>
          <w:rFonts w:ascii="Times New Roman" w:eastAsia="SimSun" w:hAnsi="Times New Roman" w:cs="Times New Roman"/>
          <w:bCs/>
          <w:spacing w:val="-4"/>
          <w:sz w:val="28"/>
          <w:szCs w:val="28"/>
        </w:rPr>
        <w:t xml:space="preserve"> được quy định tại điểm b, k khoản 1 Điều 14 Nghị định số 35/2016/NĐ-CP; theo đó các thông tin liên quan đến 02 loại hồ sơ này (số ký hiệu; ngày tháng cấp) sẽ được liệt kê tại </w:t>
      </w:r>
      <w:r>
        <w:rPr>
          <w:rFonts w:ascii="Times New Roman" w:eastAsia="SimSun" w:hAnsi="Times New Roman" w:cs="Times New Roman"/>
          <w:bCs/>
          <w:i/>
          <w:iCs/>
          <w:spacing w:val="-4"/>
          <w:sz w:val="28"/>
          <w:szCs w:val="28"/>
        </w:rPr>
        <w:t>“Đơn đăng ký kiểm tra GMP”</w:t>
      </w:r>
      <w:r>
        <w:rPr>
          <w:rFonts w:ascii="Times New Roman" w:eastAsia="SimSun" w:hAnsi="Times New Roman" w:cs="Times New Roman"/>
          <w:bCs/>
          <w:spacing w:val="-4"/>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Những loại giấy tờ này đã được cơ quan nhà nước cấp trước đó, cơ quan nhà nước sẽ tra cứu thông tin</w:t>
      </w:r>
      <w:r>
        <w:rPr>
          <w:rFonts w:ascii="Times New Roman" w:eastAsia="SimSun" w:hAnsi="Times New Roman" w:cs="Times New Roman"/>
          <w:bCs/>
          <w:i/>
          <w:iCs/>
          <w:sz w:val="28"/>
          <w:szCs w:val="28"/>
        </w:rPr>
        <w:t>“Chứng chỉ hành nghề thú y”</w:t>
      </w:r>
      <w:r>
        <w:rPr>
          <w:rFonts w:ascii="Times New Roman" w:eastAsia="SimSun" w:hAnsi="Times New Roman" w:cs="Times New Roman"/>
          <w:bCs/>
          <w:sz w:val="28"/>
          <w:szCs w:val="28"/>
        </w:rPr>
        <w:t xml:space="preserve"> trên Hệ thống lưu trữ; đồng thời tra cứu thông tin liên quan đến </w:t>
      </w:r>
      <w:r>
        <w:rPr>
          <w:rFonts w:ascii="Times New Roman" w:eastAsia="SimSun" w:hAnsi="Times New Roman" w:cs="Times New Roman"/>
          <w:bCs/>
          <w:i/>
          <w:iCs/>
          <w:sz w:val="28"/>
          <w:szCs w:val="28"/>
        </w:rPr>
        <w:t>“Giấy chứng nhận doanh nghiệp”</w:t>
      </w:r>
      <w:r>
        <w:rPr>
          <w:rFonts w:ascii="Times New Roman" w:eastAsia="SimSun" w:hAnsi="Times New Roman" w:cs="Times New Roman"/>
          <w:bCs/>
          <w:sz w:val="28"/>
          <w:szCs w:val="28"/>
        </w:rPr>
        <w:t xml:space="preserve"> trên Cơ sở dữ liệu quốc gia về đăng ký doanh nghiệp.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cách thức thực hiện tại khoản 2 Điều 14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quy định đối với loại giấy tờ phải nộp tại khoản 1 Điều 14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điểm b, k khoản 1 Điều 14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 xml:space="preserve">; bãi bỏ cụm từ </w:t>
      </w:r>
      <w:r>
        <w:rPr>
          <w:rFonts w:ascii="Times New Roman" w:eastAsia="SimSun" w:hAnsi="Times New Roman" w:cs="Times New Roman"/>
          <w:bCs/>
          <w:i/>
          <w:iCs/>
          <w:sz w:val="28"/>
          <w:szCs w:val="28"/>
        </w:rPr>
        <w:t>“Giấy đăng ký kinh doanh”</w:t>
      </w:r>
      <w:r>
        <w:rPr>
          <w:rFonts w:ascii="Times New Roman" w:eastAsia="SimSun" w:hAnsi="Times New Roman" w:cs="Times New Roman"/>
          <w:bCs/>
          <w:sz w:val="28"/>
          <w:szCs w:val="28"/>
        </w:rPr>
        <w:t xml:space="preserve"> tại Phụ lục XXVIII; đồng thời bổ sung thông tin liên quan đến 02 loại giấy tờ này tại tại Phụ lục XXVIII (Đơn đăng ký, gia hạn đăng ký kiểm tra GMP) ban hành kèm theo </w:t>
      </w:r>
      <w:bookmarkStart w:id="34" w:name="_Hlk75077123"/>
      <w:r>
        <w:rPr>
          <w:rFonts w:ascii="Times New Roman" w:eastAsia="SimSun" w:hAnsi="Times New Roman" w:cs="Times New Roman"/>
          <w:bCs/>
          <w:sz w:val="28"/>
          <w:szCs w:val="28"/>
        </w:rPr>
        <w:t xml:space="preserve">Thông tư số 13/2016/TT-BNNPTNT ngày 02/6/2016 của Bộ trưởng Bộ Nông nghiệp và Phát triển nông thôn </w:t>
      </w:r>
      <w:r>
        <w:rPr>
          <w:rFonts w:ascii="Times New Roman" w:eastAsia="SimSun" w:hAnsi="Times New Roman" w:cs="Times New Roman"/>
          <w:bCs/>
          <w:sz w:val="28"/>
          <w:szCs w:val="28"/>
          <w:lang w:val="vi-VN"/>
        </w:rPr>
        <w:t>quy định về quản lý thuốc thú y</w:t>
      </w:r>
      <w:r>
        <w:rPr>
          <w:rFonts w:ascii="Times New Roman" w:eastAsia="SimSun" w:hAnsi="Times New Roman" w:cs="Times New Roman"/>
          <w:bCs/>
          <w:sz w:val="28"/>
          <w:szCs w:val="28"/>
        </w:rPr>
        <w:t>.</w:t>
      </w:r>
    </w:p>
    <w:bookmarkEnd w:id="34"/>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Chi phí tuân thủ trước khi cắt giảm, đơn giản hóa: 217.132.776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215.799.516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1.333.260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0,61 %.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11.1.1.2. Thủ tục hành chính 2: Gia hạn Giấy chứng nhận thực hành tốt sản xuất thuốc thú y (GMP) (Mã số 1.003026)</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Bổ sung cách thức thực hiện thủ tục hành chính.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Văn bản QPPL chưa quy định hình thức gửi hồ sơ; việc quy định rõ cách thức nộp nhằm công khai, minh bạch theo quy định về kiểm soát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quy định đối với loại giấy tờ phải nộp (bản sao chụp hay bản sao chứng thực …) đối với từng thành phần hồ sơ.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Tạo điều kiện thuận lợi, giảm chi phí cho tổ chức, cá nhân khi chuẩn bị hồ sơ thực hiện TTHC (giảm chi phí tư vấn, đi lại của tổ chức cá nhân).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Bổ sung cách thức thực hiện và loại giấy tờ phải nộp tại khoản 1 Điều 15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pacing w:val="-4"/>
          <w:sz w:val="28"/>
          <w:szCs w:val="28"/>
        </w:rPr>
        <w:t>- Chi phí tuân thủ trước khi cắt giảm, đơn giản hóa: 72.288.708 đồng/năm</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72.022.056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266.652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0,37%.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11.1.1.3. Thủ tục hành chính 3: Cấp lại Giấy chứng nhận thực hành tốt sản xuất thuốc thú y (trong trường hợp bị mất, sai sót, hư hỏng; thay đổi thông tin có liên quan đến tổ chức đăng ký) (Mã số 1.002992)</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Bổ sung trình tự thực hiện đối với việc hướng dẫn cá nhân hoàn thiện hồ sơ nếu trường hợp hồ sơ không đầy đủ và hợp lệ.</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pacing w:val="-2"/>
          <w:sz w:val="28"/>
          <w:szCs w:val="28"/>
        </w:rPr>
        <w:t>Lý do: Nhằm quy định đầy đủ hơn đối với trình tự thực hiện, cá nhân được hướng dẫn một lần bởi cơ quan quản lý nhà nước nếu hồ sơ không hợp lệ. Giảm chi phí đi lại và chi phí chuẩn bị tài liệu, hồ sơ cho cá nhân khi thực hiện TTHC</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Bổ sung cách thức thực hiện thủ tục hành chính.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Văn bản QPPL chưa quy định hình thức gửi hồ sơ; việc quy định rõ cách thức nộp nhằm công khai, minh bạch theo quy định về kiểm soát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quy định đối với loại giấy tờ phải nộp (bản sao chụp hay bản sao chứng thực …) đối với từng thành phần hồ sơ.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giảm chi phí cho tổ chức, cá nhân khi chuẩn bị hồ sơ thực hiện TTHC (giảm chi phí tư vấn, đi lại của tổ chức cá nhân).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cách thức thực hiện và trình tự thực hiện đối với việc hướng dẫn cá nhân hoàn thiện hồ sơ nếu trường hợp hồ sơ không đầy đủ và hợp lệ tại điểm b khoản 1 Điều 16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Bổ sung quy định đối với loại giấy tờ phải nộp tại điểm a khoản 1 Điều 16 Nghị định 35/2016/NĐ-CP ngày 15/5/2016 của Chính phủ </w:t>
      </w:r>
      <w:r>
        <w:rPr>
          <w:rFonts w:ascii="Times New Roman" w:eastAsia="SimSun" w:hAnsi="Times New Roman" w:cs="Times New Roman"/>
          <w:bCs/>
          <w:sz w:val="28"/>
          <w:szCs w:val="28"/>
          <w:lang w:val="vi-VN"/>
        </w:rPr>
        <w:t>quy định chi tiết một số điều của luật thú y</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434.792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395.164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tiết kiệm:  39.629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9,11%. </w:t>
      </w:r>
    </w:p>
    <w:p w:rsidR="0086520D" w:rsidRDefault="003C379C">
      <w:pPr>
        <w:keepNext/>
        <w:keepLines/>
        <w:spacing w:after="120" w:line="240" w:lineRule="auto"/>
        <w:ind w:right="57"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11.2. Ngành, nghề đầu tư kinh doanh cụ thể: Nhập khẩu thuốc thú y</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(G.046.06.00) Bán buôn chuyên doanh khác</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11.2.1. Quy định về thủ tục hành chính: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11.2.1.1. Thủ tục hành chính 1: Cấp Giấy chứng nhận lưu hành thuốc thú y; Cấp lại Giấy chứng nhận lưu hành thuốc thú y (trong trường hợp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(Mã số 1.004881)</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03 thành phần hồ sơ </w:t>
      </w:r>
      <w:r>
        <w:rPr>
          <w:rFonts w:ascii="Times New Roman" w:eastAsia="SimSun" w:hAnsi="Times New Roman" w:cs="Times New Roman"/>
          <w:bCs/>
          <w:i/>
          <w:iCs/>
          <w:sz w:val="28"/>
          <w:szCs w:val="28"/>
        </w:rPr>
        <w:t>“Giấy chứng nhận GMP”, “Giấy chứng nhận đủ điều kiện sản xuất của cơ sở sản xuất gia công, san chia”, “Giấy chứng nhận lưu hành sản phẩm của bên đặt gia công, san chia do Cục Thú y cấp”</w:t>
      </w:r>
      <w:r>
        <w:rPr>
          <w:rFonts w:ascii="Times New Roman" w:eastAsia="SimSun" w:hAnsi="Times New Roman" w:cs="Times New Roman"/>
          <w:bCs/>
          <w:sz w:val="28"/>
          <w:szCs w:val="28"/>
        </w:rPr>
        <w:t xml:space="preserve">; theo đó các thông tin liên quan đến loại hồ sơ này (số ký hiệu; ngày tháng cấp) sẽ được liệt kê tại </w:t>
      </w:r>
      <w:r>
        <w:rPr>
          <w:rFonts w:ascii="Times New Roman" w:eastAsia="SimSun" w:hAnsi="Times New Roman" w:cs="Times New Roman"/>
          <w:bCs/>
          <w:i/>
          <w:iCs/>
          <w:sz w:val="28"/>
          <w:szCs w:val="28"/>
        </w:rPr>
        <w:t>“Đơn đăng lý lưu hành”</w:t>
      </w:r>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Những loại giấy tờ này đã được cơ quan nhà nước cấp trước đó, cơ quan nhà nước tra cứu thông tin trên Hệ thống lưu trữ.</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các thành phần hồ sơ được quy định tại Điều 3 Thông tư số 13/2016/TT-BNNPTNT ngày 02/6/2016 của Bộ trưởng Bộ Nông nghiệp và Phát triển nông thôn </w:t>
      </w:r>
      <w:r>
        <w:rPr>
          <w:rFonts w:ascii="Times New Roman" w:eastAsia="SimSun" w:hAnsi="Times New Roman" w:cs="Times New Roman"/>
          <w:bCs/>
          <w:sz w:val="28"/>
          <w:szCs w:val="28"/>
          <w:lang w:val="vi-VN"/>
        </w:rPr>
        <w:t>quy định về quản lý thuốc thú y</w:t>
      </w:r>
      <w:r>
        <w:rPr>
          <w:rFonts w:ascii="Times New Roman" w:eastAsia="SimSun" w:hAnsi="Times New Roman" w:cs="Times New Roman"/>
          <w:bCs/>
          <w:sz w:val="28"/>
          <w:szCs w:val="28"/>
        </w:rPr>
        <w:t>, cụ thể:</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xml:space="preserve">Bãi bỏ “Giấy chứng nhận GMP” quy định tại điểm d khoản 1, điểm d khoản 3, điểm d khoản 4, điểm d khoản 5, điểm d khoản 6, điểm d khoản 7 Điều 3;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Bãi bỏ “Giấy chứng nhận đủ điều kiện sản xuất của cơ sở sản xuất gia công, san chia” quy định tại điểm d khoản 6 Điều 3;</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Bãi bỏ “Giấy chứng nhận lưu hành sản phẩm của bên đặt gia công, san chia do Cục Thú y cấp” quy định tại điểm đ khoản 6 Điều 3.</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Chi phí tuân thủ trước khi cắt giảm, đơn giản hóa: 1.165.474.012 đồng/năm.</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Chi phí tuân thủ sau khi cắt giảm, đơn giản hóa: 1.149.563.776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15.910.236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1,36%.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 Quy định về Kiểm tra chuyên ngành</w:t>
      </w:r>
    </w:p>
    <w:p w:rsidR="0086520D" w:rsidRDefault="003C379C">
      <w:pPr>
        <w:spacing w:after="120" w:line="240" w:lineRule="auto"/>
        <w:ind w:right="57" w:firstLine="720"/>
        <w:jc w:val="both"/>
        <w:rPr>
          <w:rFonts w:ascii="Times New Roman" w:eastAsia="SimSun" w:hAnsi="Times New Roman" w:cs="Times New Roman"/>
          <w:b/>
          <w:sz w:val="28"/>
          <w:szCs w:val="28"/>
        </w:rPr>
      </w:pPr>
      <w:bookmarkStart w:id="35" w:name="_Hlk78467667"/>
      <w:r>
        <w:rPr>
          <w:rFonts w:ascii="Times New Roman" w:eastAsia="SimSun" w:hAnsi="Times New Roman" w:cs="Times New Roman"/>
          <w:b/>
          <w:sz w:val="28"/>
          <w:szCs w:val="28"/>
        </w:rPr>
        <w:t xml:space="preserve">11.3.2.1. Tên sản phẩm hàng hóa: Amoxicillin và muối của nó: Loại không tiệt trùng (Mã </w:t>
      </w:r>
      <w:bookmarkStart w:id="36" w:name="_Hlk78467320"/>
      <w:r>
        <w:rPr>
          <w:rFonts w:ascii="Times New Roman" w:eastAsia="SimSun" w:hAnsi="Times New Roman" w:cs="Times New Roman"/>
          <w:b/>
          <w:sz w:val="28"/>
          <w:szCs w:val="28"/>
        </w:rPr>
        <w:t>HS: 2941.10.11</w:t>
      </w:r>
      <w:bookmarkEnd w:id="36"/>
      <w:r>
        <w:rPr>
          <w:rFonts w:ascii="Times New Roman" w:eastAsia="SimSun" w:hAnsi="Times New Roman" w:cs="Times New Roman"/>
          <w:b/>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 Tên sản phẩm hàng hóa: Amoxicillin và muối của nó: Loại khác (Mã HS: 2941.10.19)</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 Tên sản phẩm hàng hóa: Amoxicillin và muối của nó: Ampicillin và các muối của nó (Mã HS: 2941.10.20)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11.3.2.4. Tên sản phẩm hàng hóa: Amoxicillin và muối của nó: Loại khác (Mã HS: 2941.10.90)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11.3.2.5. Tên sản phẩm hàng hóa: Các streptomycin và dẫn xuất của chúng; muối của chúng (Mã HS: 2941.20.00)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11.3.2.6. Tên sản phẩm hàng hóa: Các tetracyclin và dẫn xuất của chúng; muối của chúng (Mã HS: 2941.30.00)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11.3.2.7. Tên sản phẩm hàng hóa: Cloramphenicol và các dẫn xuất của nó; muối của chúng (Mã HS: 2941.40.00)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11.3.2.8. Tên sản phẩm hàng hóa: Erythromycin và các dẫn xuất của nó; muối của chúng (Mã HS: 2941.50.00)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11.3.2.9. Tên sản phẩm hàng hóa: Loại kháng sinh khác (Mã HS: 2941.90.00)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37" w:name="_Hlk78468980"/>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128.690.328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63.700.000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64.990.328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11.3.2.10. Tên sản phẩm hàng hóa: Chứa penicillins hoặc dẫn xuất của chúng, có cấu trúc axit penicillanic, hoặc streptomycins hoặc các dẫn xuất của chúng: Chứa amoxicillin (INN) hoặc muối của nó (Mã HS: 3003.10.10)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bookmarkEnd w:id="37"/>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98.992.560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49.000.000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49.992.560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11.3.2.11. Tên sản phẩm hàng hóa: Chứa penicillins hoặc dẫn xuất của chúng, có cấu trúc axit penicillanic, hoặc streptomycins hoặc các dẫn xuất của chúng: Chứa amoxicillin (INN) hoặc muối của nó (Mã HS: 3003.10.20)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38" w:name="_Hlk78469132"/>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98.992.560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49.000.000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49.992.560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11.3.2.12. Tên sản phẩm hàng hóa: Chứa penicillins hoặc dẫn xuất của chúng, có cấu trúc axit penicillanic, hoặc streptomycins hoặc các dẫn xuất của chúng: Loại khác (Mã HS: 3003.10.90)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bookmarkEnd w:id="38"/>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98.992.560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49.000.000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49.992.560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11.3.2.13. Tên sản phẩm hàng hóa: Loại khác, chứa kháng sinh (Mã HS: 3003.20.00)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39" w:name="_Hlk78469245"/>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98.992.560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49.000.000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49.992.560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11.3.2.14. Tên sản phẩm hàng hóa: Vitamin A và các dẫn xuất của chúng (Mã HS: 2936.21.00)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40" w:name="_Hlk78469302"/>
      <w:bookmarkEnd w:id="39"/>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11.3.2.15. Tên sản phẩm hàng hóa: Vitamin B1 và các dẫn xuất của nó (Mã HS: 2936.22.00)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bookmarkEnd w:id="40"/>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11.3.2.16. Tên sản phẩm hàng hóa: Vitamin B2 và các dẫn xuất của nó (Mã HS: 2936.23.00)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11.3.2.17. Tên sản phẩm hàng hóa: Vitamin B3 hoặc vitamin B5 và các dẫn xuất (Mã HS: 2936.24.00)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11.3.2.18. Tên sản phẩm hàng hóa: Vitamin B6 và các dẫn xuất của nó (Mã HS: 2936.25.00)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11.3.2.19. Tên sản phẩm hàng hóa: Vitamin B12 và các dẫn xuất của nó (Mã HS: 2936.26.00)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11.3.2.20. Tên sản phẩm hàng hóa: Vitamin C và các dẫn xuất của nó (Mã HS: 2936.27.00)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11.3.2.21. Tên sản phẩm hàng hóa: Vitamin E và các dẫn xuất của nó (Mã HS: 2936.28.00)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11.3.2.22. Tên sản phẩm hàng hóa: Vitamin khác và các dẫn xuất của chúng (Mã HS: 2936.29.00)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11.3.2.23. Tên sản phẩm hàng hóa: Vitamin loại khác (Mã HS: 2936.90.00)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34.647.396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17.150.000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17.497.396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11.3.2.24. Tên sản phẩm hàng hóa: Acid amin: L-Leucine, L-Arginine, L-Phenylalanine,  L-Threonine, L-Threonine, L-Methionine, Glycine, L-Valine USP (Mã HS: 2922.49.00)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29.697.768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14.700.000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tiết kiệm: 14.997.768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11.3.2.25. Tên sản phẩm hàng hóa: Cortisone, hydrocortisone, prednisone (dehydrocortisone) và prednisolone (dehydrohydrocortisone) (Mã HS: 2937.21.00)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11.3.2.26. Tên sản phẩm hàng hóa: Các dẫn xuất halogen hóa của các hormon corticosteroit (corticosteroidal hormones) (Mã HS: 2937.22.00)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11.3.2.27. Tên sản phẩm hàng hóa: Oestrogens và progestogens (Mã HS: 2937.23.00)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11.3.2.28. Tên sản phẩm hàng hóa: Dexamethasone base (Mã HS: 2937.29.00)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11.3.2.29. Tên sản phẩm hàng hóa: Prostaglandins, thromboxanes và leukotrienes, các dẫn xuất và các chất có cấu trúc tương tự của chúng (Mã HS: 2937.50.00)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11.3.2.30. Tên sản phẩm hàng hóa: Synthetic Oxytocin (Mã HS: 2937.19.00)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trước khi cắt giảm, đơn giản hóa: 24.748.140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12.250.000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12.498.140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11.3.2.31. Tên sản phẩm hàng hóa: Axit salicylic (Aspirin) và muối của nó (Mã HS: 2918.21.00)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11.3.2.32. Tên sản phẩm hàng hóa: Axit o -Axetylsalicylic, muối và este của nó (Mã HS: 2918.22.00)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11.3.2.33. Tên sản phẩm hàng hóa: Este khác của axit salicylic và muối của chúng (Mã HS: 2918.23.00)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11.3.2.34. Tên sản phẩm hàng hóa: Tolfenamic (Mã HS: 2922.50.90)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11.3.2.35. Tên sản phẩm hàng hóa: Acetaminophen (paracetamol); salicylamide; ethoxybenzamide (Mã HS: 2924.29.30)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11.3.2.36. Tên sản phẩm hàng hóa: Analgin (Metamizole) (Mã HS: 2933.11.10)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11.3.2.37. Tên sản phẩm hàng hóa: Phenazon (antipyrin) và các dẫn xuất của nó (Mã HS: 2933.11.10)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11.3.2.38. Tên sản phẩm hàng hóa: Ketoprofen, Meloxicam (Mã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94.042.392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46.550.000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47.492.392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11.3.2.39. Tên sản phẩm hàng hóa: Piperazine citrate (Mã HS: 2933.59.90)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11.3.2.40. Tên sản phẩm hàng hóa: Amitraz (Mã HS: 2925.29.00)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11.3.2.41. Tên sản phẩm hàng hóa: Piperonyl Butoxide (Mã HS: 2932.99.90)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11.3.2.42. Tên sản phẩm hàng hóa: Carnidazole (Mã HS: 2933.99.00)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11.3.2.43. Tên sản phẩm hàng hóa: </w:t>
      </w:r>
      <w:r>
        <w:rPr>
          <w:rFonts w:ascii="Times New Roman" w:hAnsi="Times New Roman"/>
          <w:b/>
          <w:sz w:val="28"/>
        </w:rPr>
        <w:t>Mebendazole và parbendazole</w:t>
      </w:r>
      <w:r>
        <w:rPr>
          <w:rFonts w:ascii="Times New Roman" w:eastAsia="SimSun" w:hAnsi="Times New Roman" w:cs="Times New Roman"/>
          <w:b/>
          <w:sz w:val="28"/>
          <w:szCs w:val="28"/>
        </w:rPr>
        <w:t xml:space="preserve"> (Mã HS: 2933.99.10)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11.3.2.44. Tên sản phẩm hàng hóa: </w:t>
      </w:r>
      <w:r>
        <w:rPr>
          <w:rFonts w:ascii="Times New Roman" w:hAnsi="Times New Roman"/>
          <w:b/>
          <w:sz w:val="28"/>
        </w:rPr>
        <w:t xml:space="preserve">Levamisole, Praziquantel, Albendazole, Azamethiphos , Deltamethrin, , Cypermethrin, Permethrin, Ivermectin, Triclabendazole </w:t>
      </w:r>
      <w:r>
        <w:rPr>
          <w:rFonts w:ascii="Times New Roman" w:eastAsia="SimSun" w:hAnsi="Times New Roman" w:cs="Times New Roman"/>
          <w:b/>
          <w:sz w:val="28"/>
          <w:szCs w:val="28"/>
        </w:rPr>
        <w:t>(Mã HS: 2934.99.90)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11.3.2.45. Tên sản phẩm hàng hóa: </w:t>
      </w:r>
      <w:r>
        <w:rPr>
          <w:rFonts w:ascii="Times New Roman" w:hAnsi="Times New Roman"/>
          <w:b/>
          <w:sz w:val="28"/>
        </w:rPr>
        <w:t xml:space="preserve">Piperonyl Butoxide, Rafoxanide, Febantel, Nitroxynil </w:t>
      </w:r>
      <w:r>
        <w:rPr>
          <w:rFonts w:ascii="Times New Roman" w:eastAsia="SimSun" w:hAnsi="Times New Roman" w:cs="Times New Roman"/>
          <w:b/>
          <w:sz w:val="28"/>
          <w:szCs w:val="28"/>
        </w:rPr>
        <w:t>(Mã HS: 2935.90.00)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11.3.2.46. Tên sản phẩm hàng hóa: </w:t>
      </w:r>
      <w:r>
        <w:rPr>
          <w:rFonts w:ascii="Times New Roman" w:hAnsi="Times New Roman"/>
          <w:b/>
          <w:sz w:val="28"/>
        </w:rPr>
        <w:t xml:space="preserve">Closantel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11.3.2.47. Tên sản phẩm hàng hóa: </w:t>
      </w:r>
      <w:r>
        <w:rPr>
          <w:rFonts w:ascii="Times New Roman" w:hAnsi="Times New Roman"/>
          <w:b/>
          <w:sz w:val="28"/>
        </w:rPr>
        <w:t xml:space="preserve">Fipronil </w:t>
      </w:r>
      <w:r>
        <w:rPr>
          <w:rFonts w:ascii="Times New Roman" w:eastAsia="SimSun" w:hAnsi="Times New Roman" w:cs="Times New Roman"/>
          <w:b/>
          <w:sz w:val="28"/>
          <w:szCs w:val="28"/>
        </w:rPr>
        <w:t>(Mã HS: 3808.94.90)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11.3.2.48. Tên sản phẩm hàng hóa: </w:t>
      </w:r>
      <w:r>
        <w:rPr>
          <w:rFonts w:ascii="Times New Roman" w:hAnsi="Times New Roman"/>
          <w:b/>
          <w:sz w:val="28"/>
        </w:rPr>
        <w:t xml:space="preserve">Piperazine citrate </w:t>
      </w:r>
      <w:r>
        <w:rPr>
          <w:rFonts w:ascii="Times New Roman" w:eastAsia="SimSun" w:hAnsi="Times New Roman" w:cs="Times New Roman"/>
          <w:b/>
          <w:sz w:val="28"/>
          <w:szCs w:val="28"/>
        </w:rPr>
        <w:t>(Mã HS: 2933.59.90)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 xml:space="preserve">11.3.2.49. Tên sản phẩm hàng hóa: </w:t>
      </w:r>
      <w:r>
        <w:rPr>
          <w:rFonts w:ascii="Times New Roman" w:hAnsi="Times New Roman"/>
          <w:b/>
          <w:sz w:val="28"/>
        </w:rPr>
        <w:t xml:space="preserve">Amitraz </w:t>
      </w:r>
      <w:r>
        <w:rPr>
          <w:rFonts w:ascii="Times New Roman" w:eastAsia="SimSun" w:hAnsi="Times New Roman" w:cs="Times New Roman"/>
          <w:b/>
          <w:sz w:val="28"/>
          <w:szCs w:val="28"/>
        </w:rPr>
        <w:t>(Mã HS: 2925.29.00)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11.3.2.50. Tên sản phẩm hàng hóa: </w:t>
      </w:r>
      <w:r>
        <w:rPr>
          <w:rFonts w:ascii="Times New Roman" w:hAnsi="Times New Roman"/>
          <w:b/>
          <w:sz w:val="28"/>
        </w:rPr>
        <w:t xml:space="preserve">Piperonyl Butoxide </w:t>
      </w:r>
      <w:r>
        <w:rPr>
          <w:rFonts w:ascii="Times New Roman" w:eastAsia="SimSun" w:hAnsi="Times New Roman" w:cs="Times New Roman"/>
          <w:b/>
          <w:sz w:val="28"/>
          <w:szCs w:val="28"/>
        </w:rPr>
        <w:t>(Mã HS: 2932.99.90)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11.3.2.51. Tên sản phẩm hàng hóa: </w:t>
      </w:r>
      <w:r>
        <w:rPr>
          <w:rFonts w:ascii="Times New Roman" w:hAnsi="Times New Roman"/>
          <w:b/>
          <w:sz w:val="28"/>
        </w:rPr>
        <w:t xml:space="preserve">Carnidazole </w:t>
      </w:r>
      <w:r>
        <w:rPr>
          <w:rFonts w:ascii="Times New Roman" w:eastAsia="SimSun" w:hAnsi="Times New Roman" w:cs="Times New Roman"/>
          <w:b/>
          <w:sz w:val="28"/>
          <w:szCs w:val="28"/>
        </w:rPr>
        <w:t>(Mã HS: 2933.99.00)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84.143.676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41.650.000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42.493.676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11.3.2.52. Tên sản phẩm hàng hóa: </w:t>
      </w:r>
      <w:r>
        <w:rPr>
          <w:rFonts w:ascii="Times New Roman" w:hAnsi="Times New Roman"/>
          <w:b/>
          <w:sz w:val="28"/>
        </w:rPr>
        <w:t xml:space="preserve">Chloramine – T, Povidone Iodine, Iodine </w:t>
      </w:r>
      <w:r>
        <w:rPr>
          <w:rFonts w:ascii="Times New Roman" w:eastAsia="SimSun" w:hAnsi="Times New Roman" w:cs="Times New Roman"/>
          <w:b/>
          <w:sz w:val="28"/>
          <w:szCs w:val="28"/>
        </w:rPr>
        <w:t>(Mã HS: 3808.50.60)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11.3.2.53. Tên sản phẩm hàng hóa: </w:t>
      </w:r>
      <w:r>
        <w:rPr>
          <w:rFonts w:ascii="Times New Roman" w:hAnsi="Times New Roman"/>
          <w:b/>
          <w:sz w:val="28"/>
        </w:rPr>
        <w:t xml:space="preserve">Hóa chất sát trùng: Loại khác </w:t>
      </w:r>
      <w:r>
        <w:rPr>
          <w:rFonts w:ascii="Times New Roman" w:eastAsia="SimSun" w:hAnsi="Times New Roman" w:cs="Times New Roman"/>
          <w:b/>
          <w:sz w:val="28"/>
          <w:szCs w:val="28"/>
        </w:rPr>
        <w:t>(Mã HS: 3905.99.90)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11.3.2.54. Tên sản phẩm hàng hóa: </w:t>
      </w:r>
      <w:r>
        <w:rPr>
          <w:rFonts w:ascii="Times New Roman" w:hAnsi="Times New Roman"/>
          <w:b/>
          <w:sz w:val="28"/>
        </w:rPr>
        <w:t xml:space="preserve">Thuốc khử trùng </w:t>
      </w:r>
      <w:r>
        <w:rPr>
          <w:rFonts w:ascii="Times New Roman" w:eastAsia="SimSun" w:hAnsi="Times New Roman" w:cs="Times New Roman"/>
          <w:b/>
          <w:sz w:val="28"/>
          <w:szCs w:val="28"/>
        </w:rPr>
        <w:t>(Mã HS: 3004.90.30)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57,71%.</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11.3.2.55. Tên sản phẩm hàng hóa: </w:t>
      </w:r>
      <w:r>
        <w:rPr>
          <w:rFonts w:ascii="Times New Roman" w:hAnsi="Times New Roman"/>
          <w:b/>
          <w:sz w:val="28"/>
        </w:rPr>
        <w:t xml:space="preserve">Dodecyl Dimethyl Benzyl Ammonium Chloride </w:t>
      </w:r>
      <w:r>
        <w:rPr>
          <w:rFonts w:ascii="Times New Roman" w:eastAsia="SimSun" w:hAnsi="Times New Roman" w:cs="Times New Roman"/>
          <w:b/>
          <w:sz w:val="28"/>
          <w:szCs w:val="28"/>
        </w:rPr>
        <w:t>(Mã HS: 3402.90.14)</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11.3.2.56. Tên sản phẩm hàng hóa: </w:t>
      </w:r>
      <w:r>
        <w:rPr>
          <w:rFonts w:ascii="Times New Roman" w:hAnsi="Times New Roman"/>
          <w:b/>
          <w:sz w:val="28"/>
        </w:rPr>
        <w:t xml:space="preserve">Dodecyl Dimethyl Benzyl Ammonium Chloride </w:t>
      </w:r>
      <w:r>
        <w:rPr>
          <w:rFonts w:ascii="Times New Roman" w:eastAsia="SimSun" w:hAnsi="Times New Roman" w:cs="Times New Roman"/>
          <w:b/>
          <w:sz w:val="28"/>
          <w:szCs w:val="28"/>
        </w:rPr>
        <w:t>(Mã HS: 3402.12.90)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57,71%.</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11.3.2.57. Tên sản phẩm hàng hóa: </w:t>
      </w:r>
      <w:r>
        <w:rPr>
          <w:rFonts w:ascii="Times New Roman" w:hAnsi="Times New Roman"/>
          <w:b/>
          <w:sz w:val="28"/>
        </w:rPr>
        <w:t xml:space="preserve">Glutaraldehyde </w:t>
      </w:r>
      <w:r>
        <w:rPr>
          <w:rFonts w:ascii="Times New Roman" w:eastAsia="SimSun" w:hAnsi="Times New Roman" w:cs="Times New Roman"/>
          <w:b/>
          <w:sz w:val="28"/>
          <w:szCs w:val="28"/>
        </w:rPr>
        <w:t>(Mã HS: 2912.19.90)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11.3.2.58. Tên sản phẩm hàng hóa: </w:t>
      </w:r>
      <w:r>
        <w:rPr>
          <w:rFonts w:ascii="Times New Roman" w:hAnsi="Times New Roman"/>
          <w:b/>
          <w:sz w:val="28"/>
        </w:rPr>
        <w:t xml:space="preserve">Saponin (Chất chiết từ cây Yucca schidigera hoặc cây bã trà (Tea seed meal)) </w:t>
      </w:r>
      <w:r>
        <w:rPr>
          <w:rFonts w:ascii="Times New Roman" w:eastAsia="SimSun" w:hAnsi="Times New Roman" w:cs="Times New Roman"/>
          <w:b/>
          <w:sz w:val="28"/>
          <w:szCs w:val="28"/>
        </w:rPr>
        <w:t>(Mã HS: 3808.99.90)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57,71%.</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11.3.2.59. Tên sản phẩm hàng hóa: </w:t>
      </w:r>
      <w:r>
        <w:rPr>
          <w:rFonts w:ascii="Times New Roman" w:hAnsi="Times New Roman"/>
          <w:b/>
          <w:sz w:val="28"/>
        </w:rPr>
        <w:t xml:space="preserve">EDTA </w:t>
      </w:r>
      <w:r>
        <w:rPr>
          <w:rFonts w:ascii="Times New Roman" w:eastAsia="SimSun" w:hAnsi="Times New Roman" w:cs="Times New Roman"/>
          <w:b/>
          <w:sz w:val="28"/>
          <w:szCs w:val="28"/>
        </w:rPr>
        <w:t>(Mã HS: 3808.94.90)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11.3.2.60. Tên sản phẩm hàng hóa: </w:t>
      </w:r>
      <w:r>
        <w:rPr>
          <w:rFonts w:ascii="Times New Roman" w:hAnsi="Times New Roman"/>
          <w:b/>
          <w:sz w:val="28"/>
        </w:rPr>
        <w:t xml:space="preserve">Methylene Blue </w:t>
      </w:r>
      <w:r>
        <w:rPr>
          <w:rFonts w:ascii="Times New Roman" w:eastAsia="SimSun" w:hAnsi="Times New Roman" w:cs="Times New Roman"/>
          <w:b/>
          <w:sz w:val="28"/>
          <w:szCs w:val="28"/>
        </w:rPr>
        <w:t>(Mã HS: 3808.94.90)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11.3.2.61. Tên sản phẩm hàng hóa: </w:t>
      </w:r>
      <w:r>
        <w:rPr>
          <w:rFonts w:ascii="Times New Roman" w:hAnsi="Times New Roman"/>
          <w:b/>
          <w:sz w:val="28"/>
        </w:rPr>
        <w:t xml:space="preserve">DBDMH (1,3-dibromo-5-Dimethyl Hydantoin) </w:t>
      </w:r>
      <w:r>
        <w:rPr>
          <w:rFonts w:ascii="Times New Roman" w:eastAsia="SimSun" w:hAnsi="Times New Roman" w:cs="Times New Roman"/>
          <w:b/>
          <w:sz w:val="28"/>
          <w:szCs w:val="28"/>
        </w:rPr>
        <w:t>(Mã HS: 2933.21.00)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138.589.584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68.600.000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79.989.584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57,71%.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11.3.2.62. Tên sản phẩm hàng hóa: </w:t>
      </w:r>
      <w:r>
        <w:rPr>
          <w:rFonts w:ascii="Times New Roman" w:hAnsi="Times New Roman"/>
          <w:b/>
          <w:sz w:val="28"/>
        </w:rPr>
        <w:t xml:space="preserve">Enzym, enzym đã chế biến, trừ Rennet và dạng cô đặc của nó </w:t>
      </w:r>
      <w:r>
        <w:rPr>
          <w:rFonts w:ascii="Times New Roman" w:eastAsia="SimSun" w:hAnsi="Times New Roman" w:cs="Times New Roman"/>
          <w:b/>
          <w:sz w:val="28"/>
          <w:szCs w:val="28"/>
        </w:rPr>
        <w:t>(Mã HS: 3507.90.00)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19.798.512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9.800.000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9.998.512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11.3.2.63. Tên sản phẩm hàng hóa: </w:t>
      </w:r>
      <w:r>
        <w:rPr>
          <w:rFonts w:ascii="Times New Roman" w:hAnsi="Times New Roman"/>
          <w:b/>
          <w:sz w:val="28"/>
        </w:rPr>
        <w:t xml:space="preserve">Lidocaine, Acepromazine Maleate, Xylazine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4.949.628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2.450.000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2.499.628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11.3.2.64. Tên sản phẩm hàng hóa: </w:t>
      </w:r>
      <w:r>
        <w:rPr>
          <w:rFonts w:ascii="Times New Roman" w:hAnsi="Times New Roman"/>
          <w:b/>
          <w:sz w:val="28"/>
        </w:rPr>
        <w:t xml:space="preserve">Fluconazole, Ketoconazole, Clotrinazole, Nystatin, thuốc trừ nấm khác </w:t>
      </w:r>
      <w:r>
        <w:rPr>
          <w:rFonts w:ascii="Times New Roman" w:eastAsia="SimSun" w:hAnsi="Times New Roman" w:cs="Times New Roman"/>
          <w:b/>
          <w:sz w:val="28"/>
          <w:szCs w:val="28"/>
        </w:rPr>
        <w:t>(Mã HS: 3003.90.00)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14.848.884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7.350.000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7.498.884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11.3.2.65. Tên sản phẩm hàng hóa: </w:t>
      </w:r>
      <w:r>
        <w:rPr>
          <w:rFonts w:ascii="Times New Roman" w:hAnsi="Times New Roman"/>
          <w:b/>
          <w:sz w:val="28"/>
        </w:rPr>
        <w:t xml:space="preserve">Fluconazole, Ketoconazole, Clotrinazole, Nystatin, thuốc trừ nấm khác </w:t>
      </w:r>
      <w:r>
        <w:rPr>
          <w:rFonts w:ascii="Times New Roman" w:eastAsia="SimSun" w:hAnsi="Times New Roman" w:cs="Times New Roman"/>
          <w:b/>
          <w:sz w:val="28"/>
          <w:szCs w:val="28"/>
        </w:rPr>
        <w:t>(Mã HS: 3808.59.29)</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14.848.884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7.350.000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7.498.884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11.3.2.66. Tên sản phẩm hàng hóa: </w:t>
      </w:r>
      <w:r>
        <w:rPr>
          <w:rFonts w:ascii="Times New Roman" w:hAnsi="Times New Roman"/>
          <w:b/>
          <w:sz w:val="28"/>
        </w:rPr>
        <w:t xml:space="preserve">Fluconazole, Ketoconazole, Clotrinazole, Nystatin, thuốc trừ nấm khác </w:t>
      </w:r>
      <w:r>
        <w:rPr>
          <w:rFonts w:ascii="Times New Roman" w:eastAsia="SimSun" w:hAnsi="Times New Roman" w:cs="Times New Roman"/>
          <w:b/>
          <w:sz w:val="28"/>
          <w:szCs w:val="28"/>
        </w:rPr>
        <w:t>(Mã HS: 3808.92.90)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14.848.884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7.350.000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7.498.884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11.3.2.67. Tên sản phẩm hàng hóa: </w:t>
      </w:r>
      <w:r>
        <w:rPr>
          <w:rFonts w:ascii="Times New Roman" w:hAnsi="Times New Roman"/>
          <w:b/>
          <w:sz w:val="28"/>
        </w:rPr>
        <w:t xml:space="preserve">Toltrazuril, Amprolium, Diaveridine, Diclazuril </w:t>
      </w:r>
      <w:r>
        <w:rPr>
          <w:rFonts w:ascii="Times New Roman" w:eastAsia="SimSun" w:hAnsi="Times New Roman" w:cs="Times New Roman"/>
          <w:b/>
          <w:sz w:val="28"/>
          <w:szCs w:val="28"/>
        </w:rPr>
        <w:t>(Mã HS: 2941.90.00)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29.697.768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14.700.000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14.997.768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11.3.2.68. Tên sản phẩm hàng hóa: </w:t>
      </w:r>
      <w:r>
        <w:rPr>
          <w:rFonts w:ascii="Times New Roman" w:hAnsi="Times New Roman"/>
          <w:b/>
          <w:sz w:val="28"/>
        </w:rPr>
        <w:t xml:space="preserve">Toltrazuril, Amprolium, Diaveridine, Diclazuril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29.697.768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14.700.000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14.997.768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11.3.2.69. Tên sản phẩm hàng hóa: </w:t>
      </w:r>
      <w:r>
        <w:rPr>
          <w:rFonts w:ascii="Times New Roman" w:hAnsi="Times New Roman"/>
          <w:b/>
          <w:sz w:val="28"/>
        </w:rPr>
        <w:t xml:space="preserve">Alpha-Chymotrypsin </w:t>
      </w:r>
      <w:r>
        <w:rPr>
          <w:rFonts w:ascii="Times New Roman" w:eastAsia="SimSun" w:hAnsi="Times New Roman" w:cs="Times New Roman"/>
          <w:b/>
          <w:sz w:val="28"/>
          <w:szCs w:val="28"/>
        </w:rPr>
        <w:t>(Mã HS: 2492.00.00)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11.3.2.70. Tên sản phẩm hàng hóa: </w:t>
      </w:r>
      <w:r>
        <w:rPr>
          <w:rFonts w:ascii="Times New Roman" w:hAnsi="Times New Roman"/>
          <w:b/>
          <w:sz w:val="28"/>
        </w:rPr>
        <w:t xml:space="preserve">Potassium Monopersulfate </w:t>
      </w:r>
      <w:r>
        <w:rPr>
          <w:rFonts w:ascii="Times New Roman" w:eastAsia="SimSun" w:hAnsi="Times New Roman" w:cs="Times New Roman"/>
          <w:b/>
          <w:sz w:val="28"/>
          <w:szCs w:val="28"/>
        </w:rPr>
        <w:t>(Mã HS: 2833.40.00)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11.3.2.71. Tên sản phẩm hàng hóa: </w:t>
      </w:r>
      <w:r>
        <w:rPr>
          <w:rFonts w:ascii="Times New Roman" w:hAnsi="Times New Roman"/>
          <w:b/>
          <w:sz w:val="28"/>
        </w:rPr>
        <w:t xml:space="preserve">Sodium Hexametaphosphate </w:t>
      </w:r>
      <w:r>
        <w:rPr>
          <w:rFonts w:ascii="Times New Roman" w:eastAsia="SimSun" w:hAnsi="Times New Roman" w:cs="Times New Roman"/>
          <w:b/>
          <w:sz w:val="28"/>
          <w:szCs w:val="28"/>
        </w:rPr>
        <w:t>(Mã HS: 2835.39.90)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11.3.2.72. Tên sản phẩm hàng hóa: </w:t>
      </w:r>
      <w:r>
        <w:rPr>
          <w:rFonts w:ascii="Times New Roman" w:hAnsi="Times New Roman"/>
          <w:b/>
          <w:sz w:val="28"/>
        </w:rPr>
        <w:t xml:space="preserve">Sodium Selenite </w:t>
      </w:r>
      <w:r>
        <w:rPr>
          <w:rFonts w:ascii="Times New Roman" w:eastAsia="SimSun" w:hAnsi="Times New Roman" w:cs="Times New Roman"/>
          <w:b/>
          <w:sz w:val="28"/>
          <w:szCs w:val="28"/>
        </w:rPr>
        <w:t>(Mã HS: 2842.99.00)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11.3.2.73. Tên sản phẩm hàng hóa: </w:t>
      </w:r>
      <w:r>
        <w:rPr>
          <w:rFonts w:ascii="Times New Roman" w:hAnsi="Times New Roman"/>
          <w:b/>
          <w:sz w:val="28"/>
        </w:rPr>
        <w:t xml:space="preserve">Guaifenesin </w:t>
      </w:r>
      <w:r>
        <w:rPr>
          <w:rFonts w:ascii="Times New Roman" w:eastAsia="SimSun" w:hAnsi="Times New Roman" w:cs="Times New Roman"/>
          <w:b/>
          <w:sz w:val="28"/>
          <w:szCs w:val="28"/>
        </w:rPr>
        <w:t>(Mã HS: 2909.49.00)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11.3.2.74. Tên sản phẩm hàng hóa: </w:t>
      </w:r>
      <w:r>
        <w:rPr>
          <w:rFonts w:ascii="Times New Roman" w:hAnsi="Times New Roman"/>
          <w:b/>
          <w:sz w:val="28"/>
        </w:rPr>
        <w:t xml:space="preserve">Butaphosphan </w:t>
      </w:r>
      <w:r>
        <w:rPr>
          <w:rFonts w:ascii="Times New Roman" w:eastAsia="SimSun" w:hAnsi="Times New Roman" w:cs="Times New Roman"/>
          <w:b/>
          <w:sz w:val="28"/>
          <w:szCs w:val="28"/>
        </w:rPr>
        <w:t>(Mã HS: 2931.39.00)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11.3.2.75. Tên sản phẩm hàng hóa: </w:t>
      </w:r>
      <w:r>
        <w:rPr>
          <w:rFonts w:ascii="Times New Roman" w:hAnsi="Times New Roman"/>
          <w:b/>
          <w:sz w:val="28"/>
        </w:rPr>
        <w:t xml:space="preserve">Butaphosphan </w:t>
      </w:r>
      <w:r>
        <w:rPr>
          <w:rFonts w:ascii="Times New Roman" w:eastAsia="SimSun" w:hAnsi="Times New Roman" w:cs="Times New Roman"/>
          <w:b/>
          <w:sz w:val="28"/>
          <w:szCs w:val="28"/>
        </w:rPr>
        <w:t>(Mã HS: 2933.49.90)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11.3.2.76. Tên sản phẩm hàng hóa: </w:t>
      </w:r>
      <w:r>
        <w:rPr>
          <w:rFonts w:ascii="Times New Roman" w:hAnsi="Times New Roman"/>
          <w:b/>
          <w:sz w:val="28"/>
        </w:rPr>
        <w:t xml:space="preserve">Hexamine </w:t>
      </w:r>
      <w:r>
        <w:rPr>
          <w:rFonts w:ascii="Times New Roman" w:eastAsia="SimSun" w:hAnsi="Times New Roman" w:cs="Times New Roman"/>
          <w:b/>
          <w:sz w:val="28"/>
          <w:szCs w:val="28"/>
        </w:rPr>
        <w:t>(Mã HS: 2933.69.90)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11.3.2.77. Tên sản phẩm hàng hóa: </w:t>
      </w:r>
      <w:r>
        <w:rPr>
          <w:rFonts w:ascii="Times New Roman" w:hAnsi="Times New Roman"/>
          <w:b/>
          <w:sz w:val="28"/>
        </w:rPr>
        <w:t xml:space="preserve">Atropin Sulfate </w:t>
      </w:r>
      <w:r>
        <w:rPr>
          <w:rFonts w:ascii="Times New Roman" w:eastAsia="SimSun" w:hAnsi="Times New Roman" w:cs="Times New Roman"/>
          <w:b/>
          <w:sz w:val="28"/>
          <w:szCs w:val="28"/>
        </w:rPr>
        <w:t>(Mã HS: 2933.99.90)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bookmarkEnd w:id="35"/>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11.3.2.78. Tên sản phẩm hàng hóa: </w:t>
      </w:r>
      <w:r>
        <w:rPr>
          <w:rFonts w:ascii="Times New Roman" w:hAnsi="Times New Roman"/>
          <w:b/>
          <w:sz w:val="28"/>
        </w:rPr>
        <w:t xml:space="preserve">Atropin Sulfate </w:t>
      </w:r>
      <w:r>
        <w:rPr>
          <w:rFonts w:ascii="Times New Roman" w:eastAsia="SimSun" w:hAnsi="Times New Roman" w:cs="Times New Roman"/>
          <w:b/>
          <w:sz w:val="28"/>
          <w:szCs w:val="28"/>
        </w:rPr>
        <w:t>(Mã HS: 2941.90.00)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11.3.2.79. Tên sản phẩm hàng hóa: </w:t>
      </w:r>
      <w:r>
        <w:rPr>
          <w:rFonts w:ascii="Times New Roman" w:hAnsi="Times New Roman"/>
          <w:b/>
          <w:sz w:val="28"/>
        </w:rPr>
        <w:t xml:space="preserve">Adenosine Triphosphate Disodium Salt (ATP) </w:t>
      </w:r>
      <w:r>
        <w:rPr>
          <w:rFonts w:ascii="Times New Roman" w:eastAsia="SimSun" w:hAnsi="Times New Roman" w:cs="Times New Roman"/>
          <w:b/>
          <w:sz w:val="28"/>
          <w:szCs w:val="28"/>
        </w:rPr>
        <w:t>(Mã HS: 2934.99.90)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11.3.2.80. Tên sản phẩm hàng hóa: </w:t>
      </w:r>
      <w:r>
        <w:rPr>
          <w:rFonts w:ascii="Times New Roman" w:hAnsi="Times New Roman"/>
          <w:b/>
          <w:sz w:val="28"/>
        </w:rPr>
        <w:t xml:space="preserve">Các Sulphonamides  khác (Sulfadiazine , Sulfachloropyrazine) </w:t>
      </w:r>
      <w:r>
        <w:rPr>
          <w:rFonts w:ascii="Times New Roman" w:eastAsia="SimSun" w:hAnsi="Times New Roman" w:cs="Times New Roman"/>
          <w:b/>
          <w:sz w:val="28"/>
          <w:szCs w:val="28"/>
        </w:rPr>
        <w:t>(Mã HS: 2934.99.90)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11.3.2.81. Tên sản phẩm hàng hóa: </w:t>
      </w:r>
      <w:r>
        <w:rPr>
          <w:rFonts w:ascii="Times New Roman" w:hAnsi="Times New Roman"/>
          <w:b/>
          <w:sz w:val="28"/>
        </w:rPr>
        <w:t xml:space="preserve">Diminazene Diaceturate </w:t>
      </w:r>
      <w:r>
        <w:rPr>
          <w:rFonts w:ascii="Times New Roman" w:eastAsia="SimSun" w:hAnsi="Times New Roman" w:cs="Times New Roman"/>
          <w:b/>
          <w:sz w:val="28"/>
          <w:szCs w:val="28"/>
        </w:rPr>
        <w:t>(Mã HS: 2941.90.00)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11.3.2.82. Tên sản phẩm hàng hóa: </w:t>
      </w:r>
      <w:r>
        <w:rPr>
          <w:rFonts w:ascii="Times New Roman" w:hAnsi="Times New Roman"/>
          <w:b/>
          <w:sz w:val="28"/>
        </w:rPr>
        <w:t xml:space="preserve">Clorsulon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11.3.2.83. Tên sản phẩm hàng hóa: </w:t>
      </w:r>
      <w:r>
        <w:rPr>
          <w:rFonts w:ascii="Times New Roman" w:hAnsi="Times New Roman"/>
          <w:b/>
          <w:sz w:val="28"/>
        </w:rPr>
        <w:t xml:space="preserve">Sodium Camphorsulphonate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11.3.2.84. Tên sản phẩm hàng hóa: </w:t>
      </w:r>
      <w:r>
        <w:rPr>
          <w:rFonts w:ascii="Times New Roman" w:hAnsi="Times New Roman"/>
          <w:b/>
          <w:sz w:val="28"/>
        </w:rPr>
        <w:t xml:space="preserve">Methoprene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11.3.2.85. Tên sản phẩm hàng hóa: </w:t>
      </w:r>
      <w:r>
        <w:rPr>
          <w:rFonts w:ascii="Times New Roman" w:hAnsi="Times New Roman"/>
          <w:b/>
          <w:sz w:val="28"/>
        </w:rPr>
        <w:t xml:space="preserve">Furosemide </w:t>
      </w:r>
      <w:r>
        <w:rPr>
          <w:rFonts w:ascii="Times New Roman" w:eastAsia="SimSun" w:hAnsi="Times New Roman" w:cs="Times New Roman"/>
          <w:b/>
          <w:sz w:val="28"/>
          <w:szCs w:val="28"/>
        </w:rPr>
        <w:t>(Mã HS: 2942.00.00)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11.3.2.86. Tên sản phẩm hàng hóa: </w:t>
      </w:r>
      <w:r>
        <w:rPr>
          <w:rFonts w:ascii="Times New Roman" w:hAnsi="Times New Roman"/>
          <w:b/>
          <w:sz w:val="28"/>
        </w:rPr>
        <w:t xml:space="preserve">Iron Dextran </w:t>
      </w:r>
      <w:r>
        <w:rPr>
          <w:rFonts w:ascii="Times New Roman" w:eastAsia="SimSun" w:hAnsi="Times New Roman" w:cs="Times New Roman"/>
          <w:b/>
          <w:sz w:val="28"/>
          <w:szCs w:val="28"/>
        </w:rPr>
        <w:t>(Mã HS: 3003.90.00)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11.3.2.87. Tên sản phẩm hàng hóa: </w:t>
      </w:r>
      <w:r>
        <w:rPr>
          <w:rFonts w:ascii="Times New Roman" w:hAnsi="Times New Roman"/>
          <w:b/>
          <w:sz w:val="28"/>
        </w:rPr>
        <w:t xml:space="preserve">Gonadorelin </w:t>
      </w:r>
      <w:r>
        <w:rPr>
          <w:rFonts w:ascii="Times New Roman" w:eastAsia="SimSun" w:hAnsi="Times New Roman" w:cs="Times New Roman"/>
          <w:b/>
          <w:sz w:val="28"/>
          <w:szCs w:val="28"/>
        </w:rPr>
        <w:t>(Mã HS: 1702.30.10)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Tạo điều kiện thuận lợi cho người dân, doanh nghiệp theo chỉ đạo tại Nghị quyết 19/NQ-CP, Nghị quyết 02/NQ-CP của Chính phủ; đồng thời việc </w:t>
      </w:r>
      <w:r>
        <w:rPr>
          <w:rFonts w:ascii="Times New Roman" w:eastAsia="SimSun" w:hAnsi="Times New Roman" w:cs="Times New Roman"/>
          <w:bCs/>
          <w:sz w:val="28"/>
          <w:szCs w:val="28"/>
        </w:rPr>
        <w:lastRenderedPageBreak/>
        <w:t>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11.3.2.88. Tên sản phẩm hàng hóa: </w:t>
      </w:r>
      <w:r>
        <w:rPr>
          <w:rFonts w:ascii="Times New Roman" w:hAnsi="Times New Roman"/>
          <w:b/>
          <w:sz w:val="28"/>
        </w:rPr>
        <w:t xml:space="preserve">Cobalt Gluconate, Copper Carbonate </w:t>
      </w:r>
      <w:r>
        <w:rPr>
          <w:rFonts w:ascii="Times New Roman" w:eastAsia="SimSun" w:hAnsi="Times New Roman" w:cs="Times New Roman"/>
          <w:b/>
          <w:sz w:val="28"/>
          <w:szCs w:val="28"/>
        </w:rPr>
        <w:t>(Mã HS: 2526.20.10)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11.3.2.89. Tên sản phẩm hàng hóa: </w:t>
      </w:r>
      <w:r>
        <w:rPr>
          <w:rFonts w:ascii="Times New Roman" w:hAnsi="Times New Roman"/>
          <w:b/>
          <w:sz w:val="28"/>
        </w:rPr>
        <w:t xml:space="preserve">Sodium Carbonate </w:t>
      </w:r>
      <w:r>
        <w:rPr>
          <w:rFonts w:ascii="Times New Roman" w:eastAsia="SimSun" w:hAnsi="Times New Roman" w:cs="Times New Roman"/>
          <w:b/>
          <w:sz w:val="28"/>
          <w:szCs w:val="28"/>
        </w:rPr>
        <w:t>(Mã HS: 2836.20.00)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Tạo điều kiện thuận lợi cho người dân, doanh nghiệp theo chỉ đạo tại Nghị quyết 19/NQ-CP, Nghị quyết 02/NQ-CP của Chính phủ; đồng thời việc </w:t>
      </w:r>
      <w:r>
        <w:rPr>
          <w:rFonts w:ascii="Times New Roman" w:eastAsia="SimSun" w:hAnsi="Times New Roman" w:cs="Times New Roman"/>
          <w:bCs/>
          <w:sz w:val="28"/>
          <w:szCs w:val="28"/>
        </w:rPr>
        <w:lastRenderedPageBreak/>
        <w:t>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50,5%. </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11.3.2.90. Tên sản phẩm hàng hóa: </w:t>
      </w:r>
      <w:r>
        <w:rPr>
          <w:rFonts w:ascii="Times New Roman" w:hAnsi="Times New Roman"/>
          <w:b/>
          <w:sz w:val="28"/>
        </w:rPr>
        <w:t xml:space="preserve">Sodium percarbonate </w:t>
      </w:r>
      <w:r>
        <w:rPr>
          <w:rFonts w:ascii="Times New Roman" w:eastAsia="SimSun" w:hAnsi="Times New Roman" w:cs="Times New Roman"/>
          <w:b/>
          <w:sz w:val="28"/>
          <w:szCs w:val="28"/>
        </w:rPr>
        <w:t>(Mã HS: 2836.30.00)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người dân, doanh nghiệp theo chỉ đạo tại Nghị quyết 19/NQ-CP, Nghị quyết 02/NQ-CP của Chính phủ; đồng thời việc 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hAnsi="Times New Roman"/>
          <w:b/>
          <w:sz w:val="28"/>
        </w:rPr>
      </w:pPr>
      <w:r>
        <w:rPr>
          <w:rFonts w:ascii="Times New Roman" w:eastAsia="SimSun" w:hAnsi="Times New Roman" w:cs="Times New Roman"/>
          <w:b/>
          <w:sz w:val="28"/>
          <w:szCs w:val="28"/>
        </w:rPr>
        <w:t xml:space="preserve">11.3.2.91. Tên sản phẩm hàng hóa: </w:t>
      </w:r>
      <w:r>
        <w:rPr>
          <w:rFonts w:ascii="Times New Roman" w:hAnsi="Times New Roman"/>
          <w:b/>
          <w:sz w:val="28"/>
        </w:rPr>
        <w:t xml:space="preserve">Manganese Sulfate, Manganese Carbonate </w:t>
      </w:r>
      <w:r>
        <w:rPr>
          <w:rFonts w:ascii="Times New Roman" w:eastAsia="SimSun" w:hAnsi="Times New Roman" w:cs="Times New Roman"/>
          <w:b/>
          <w:sz w:val="28"/>
          <w:szCs w:val="28"/>
        </w:rPr>
        <w:t>(Mã HS: 2930.90.00)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Đề nghị bỏ không kiểm tra nhập khẩu trước thông quan đối với hàng hóa này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Tạo điều kiện thuận lợi cho người dân, doanh nghiệp theo chỉ đạo tại Nghị quyết 19/NQ-CP, Nghị quyết 02/NQ-CP của Chính phủ; đồng thời việc </w:t>
      </w:r>
      <w:r>
        <w:rPr>
          <w:rFonts w:ascii="Times New Roman" w:eastAsia="SimSun" w:hAnsi="Times New Roman" w:cs="Times New Roman"/>
          <w:bCs/>
          <w:sz w:val="28"/>
          <w:szCs w:val="28"/>
        </w:rPr>
        <w:lastRenderedPageBreak/>
        <w:t>miễn kiểm tra chất lượng nguyên liệu làm thuốc thú y nhập khẩu để sản xuất thuốc thú y theo phê duyệt kế hoạch hành động thúc đẩy công tác cải cách kiểm tra chuyên ngành hàng hóa xuất khẩu, nhập khẩu giai đoạn 2018-2020 tại Quyết định số 1254/QĐ-TTg ngày 26/9/2018</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trước khi cắt giảm, đơn giản hóa: 108.891.816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53.900.000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54.991.816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50,5%.</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bookmarkStart w:id="41" w:name="_Hlk79157271"/>
      <w:r>
        <w:rPr>
          <w:rFonts w:ascii="Times New Roman" w:eastAsia="Times New Roman" w:hAnsi="Times New Roman" w:cs="Times New Roman"/>
          <w:b/>
          <w:sz w:val="28"/>
          <w:szCs w:val="28"/>
        </w:rPr>
        <w:t>Ngành nghề kinh doanh 170: Kinh doanh chăn nuôi tập trung</w:t>
      </w:r>
    </w:p>
    <w:bookmarkEnd w:id="41"/>
    <w:p w:rsidR="0086520D" w:rsidRDefault="003C379C">
      <w:pPr>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(A.001.04.00) Chăn nuôi</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12.1. Quy định về thủ tục hành chính: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12.1.1. Thủ tục hành chính 1: Cấp Giấy chứng nhận đủ điều kiện chăn nuôi đối với chăn nuôi trang trại quy mô lớn (Mã số 1.008128) (Điều 23, 24 Nghị định 13/2020/NĐ-CP)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Bãi bỏ thành phần hồ sơ: </w:t>
      </w:r>
      <w:r>
        <w:rPr>
          <w:rFonts w:ascii="Times New Roman" w:eastAsia="SimSun" w:hAnsi="Times New Roman" w:cs="Times New Roman"/>
          <w:bCs/>
          <w:i/>
          <w:iCs/>
          <w:sz w:val="28"/>
          <w:szCs w:val="28"/>
        </w:rPr>
        <w:t>“</w:t>
      </w:r>
      <w:r>
        <w:rPr>
          <w:rFonts w:ascii="Times New Roman" w:eastAsia="SimSun" w:hAnsi="Times New Roman" w:cs="Times New Roman"/>
          <w:bCs/>
          <w:i/>
          <w:iCs/>
          <w:sz w:val="28"/>
          <w:szCs w:val="28"/>
          <w:lang w:val="pl-PL"/>
        </w:rPr>
        <w:t>Bản sao, chụp tài liệu chứng minh có biện pháp bảo vệ môi trường được cơ quan có thẩm quyền xác nhận theo quy định của pháp luật về bảo vệ môi trường”</w:t>
      </w:r>
      <w:r>
        <w:rPr>
          <w:rFonts w:ascii="Times New Roman" w:eastAsia="SimSun" w:hAnsi="Times New Roman" w:cs="Times New Roman"/>
          <w:bCs/>
          <w:sz w:val="28"/>
          <w:szCs w:val="28"/>
        </w:rPr>
        <w:t xml:space="preserve"> tại khoản 3 Mẫu số 02.ĐKCN (Bản thuyết minh điều kiện chăn nuôi) Phụ lục I Nghị định số 13/2020/NĐ-CP. Theo đó tài liệu này sẽ được liệt kê (số; ký hiệu) vào bản thuyết minh này và được kiểm tra khi thực hiện đánh giá điều kiện thực tế tại cơ sở theo quy định.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Việc đánh giá cơ sở chăn nuôi về việc bảo vệ môi trường theo quy định của pháp luật được thực hiện theo quy định tại khoản 4 phần B Mẫu số 03.ĐKCN khi tiến hành đánh giá điều kiện thực tế tại cơ sở. Do vậy, giấy tờ này sẽ được cơ quan kiểm tra khi đến trực tiếp cơ sở chăn nuôi chứ không cần thiết phải xuất trình 02 lần (khi nộp hồ sơ và khi kiểm tra thực tế).</w:t>
      </w:r>
    </w:p>
    <w:p w:rsidR="0086520D" w:rsidRDefault="003C379C">
      <w:pPr>
        <w:spacing w:after="120" w:line="240" w:lineRule="auto"/>
        <w:ind w:right="57" w:firstLine="720"/>
        <w:jc w:val="both"/>
        <w:rPr>
          <w:rFonts w:ascii="Times New Roman" w:eastAsia="SimSun" w:hAnsi="Times New Roman" w:cs="Times New Roman"/>
          <w:bCs/>
          <w:i/>
          <w:sz w:val="28"/>
          <w:szCs w:val="28"/>
        </w:rPr>
      </w:pPr>
      <w:r>
        <w:rPr>
          <w:rFonts w:ascii="Times New Roman" w:eastAsia="SimSun" w:hAnsi="Times New Roman" w:cs="Times New Roman"/>
          <w:bCs/>
          <w:sz w:val="28"/>
          <w:szCs w:val="28"/>
        </w:rPr>
        <w:t xml:space="preserve">b) Kiến nghị thực thi: Bãi bỏ quy định nộp hồ sơ tại khoản 3 Mẫu số 02.ĐKCN Phụ lục I Nghị định số 13/2020/NĐ-CP ngày 21/01/2020 của Chính phủ </w:t>
      </w:r>
      <w:r>
        <w:rPr>
          <w:rFonts w:ascii="Times New Roman" w:eastAsia="SimSun" w:hAnsi="Times New Roman" w:cs="Times New Roman"/>
          <w:bCs/>
          <w:sz w:val="28"/>
          <w:szCs w:val="28"/>
          <w:lang w:val="vi-VN"/>
        </w:rPr>
        <w:t>hướng dẫn chi tiết luật chăn nuôi</w:t>
      </w:r>
      <w:r>
        <w:rPr>
          <w:rFonts w:ascii="Times New Roman" w:eastAsia="SimSun" w:hAnsi="Times New Roman" w:cs="Times New Roman"/>
          <w:bCs/>
          <w:sz w:val="28"/>
          <w:szCs w:val="28"/>
        </w:rPr>
        <w:t xml:space="preserve">, theo đó sửa đổi như sau: </w:t>
      </w:r>
      <w:r>
        <w:rPr>
          <w:rFonts w:ascii="Times New Roman" w:eastAsia="SimSun" w:hAnsi="Times New Roman" w:cs="Times New Roman"/>
          <w:bCs/>
          <w:i/>
          <w:sz w:val="28"/>
          <w:szCs w:val="28"/>
        </w:rPr>
        <w:t>“c) T</w:t>
      </w:r>
      <w:r>
        <w:rPr>
          <w:rFonts w:ascii="Times New Roman" w:eastAsia="SimSun" w:hAnsi="Times New Roman" w:cs="Times New Roman"/>
          <w:bCs/>
          <w:i/>
          <w:sz w:val="28"/>
          <w:szCs w:val="28"/>
          <w:lang w:val="pl-PL"/>
        </w:rPr>
        <w:t>ài liệu chứng minh có biện pháp bảo vệ môi trường được cơ quan có thẩm quyền xác nhận theo quy định của pháp luật về bảo vệ môi trường: (liệt kê số ký hiệu, ngày tháng của tài liệu)</w:t>
      </w:r>
      <w:r>
        <w:rPr>
          <w:rFonts w:ascii="Times New Roman" w:eastAsia="SimSun" w:hAnsi="Times New Roman" w:cs="Times New Roman"/>
          <w:bCs/>
          <w:i/>
          <w:sz w:val="28"/>
          <w:szCs w:val="28"/>
        </w:rPr>
        <w:t xml:space="preserve">”; </w:t>
      </w:r>
      <w:r>
        <w:rPr>
          <w:rFonts w:ascii="Times New Roman" w:eastAsia="SimSun" w:hAnsi="Times New Roman" w:cs="Times New Roman"/>
          <w:bCs/>
          <w:sz w:val="28"/>
          <w:szCs w:val="28"/>
        </w:rPr>
        <w:t>đồng thời bổ sung cụm từ</w:t>
      </w:r>
      <w:r>
        <w:rPr>
          <w:rFonts w:ascii="Times New Roman" w:eastAsia="SimSun" w:hAnsi="Times New Roman" w:cs="Times New Roman"/>
          <w:bCs/>
          <w:i/>
          <w:sz w:val="28"/>
          <w:szCs w:val="28"/>
        </w:rPr>
        <w:t xml:space="preserve"> “Tài liệu chứng minh có biện pháp bảo vệ môi trường và sổ sách quản lý sẽ được kiểm tra thực tế tại cơ sở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trước khi cắt giảm, đơn giản hóa: 1.540.656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1.511.028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bookmarkStart w:id="42" w:name="_Hlk79157319"/>
      <w:r>
        <w:rPr>
          <w:rFonts w:ascii="Times New Roman" w:eastAsia="SimSun" w:hAnsi="Times New Roman" w:cs="Times New Roman"/>
          <w:bCs/>
          <w:sz w:val="28"/>
          <w:szCs w:val="28"/>
        </w:rPr>
        <w:t xml:space="preserve">29.628 </w:t>
      </w:r>
      <w:bookmarkEnd w:id="42"/>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1,92%.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12.2.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12.2.1. Tiêu chuẩn/ Quy chuẩn 1: QCVN 01-14:2010/BNNPTNT Điều kiện trại chăn nuôi lợn an toàn sinh học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Lý do: Nội dung quy định về điều kiện kinh doanh, không phù hợp Luật Đầu tư; Thông tư số 14/2016/TT-BNNPTNT đã quy định về cơ sở an toàn sinh học.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01-15:2010/BNNPTNT QCVN Điều kiện trại chăn nuôi gia cầm an toàn sinh học được ban hành tại Thông tư số 04/2010/TT-BNNPTNT ngày 15/01/2020 của Bộ Nông nghiệp và Phát triển nông thôn ban hành quy chuẩn kỹ thuật quốc gia về điều kiện trại chăn nuôi lợn, trại chăn nuôi gia cầm an toàn sinh học.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43" w:name="_Hlk74858860"/>
      <w:r>
        <w:rPr>
          <w:rFonts w:ascii="Times New Roman" w:eastAsia="SimSun" w:hAnsi="Times New Roman" w:cs="Times New Roman"/>
          <w:bCs/>
          <w:sz w:val="28"/>
          <w:szCs w:val="28"/>
        </w:rPr>
        <w:t>- Chi phí tuân thủ trước khi cắt giảm, đơn giản hóa: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bookmarkEnd w:id="43"/>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12.2.2. Tiêu chuẩn/ Quy chuẩn 2: QCVN 01-15:2010/BNNPTNT Điều kiện trại chăn nuôi gia cầm an toàn sinh học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Lý do: Nội dung quy định về điều kiện kinh doanh, không phù hợp Luật Đầu tư; Thông tư số 14/2016/TT-BNNPTNT đã quy định về cơ sở an toàn sinh học.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01-15:2010/BNNPTNT QCVN Điều kiện trại chăn nuôi gia cầm an toàn sinh học được ban hành tại Thông tư số 04/2010/TT-BNNPTNT ngày 15/01/2020 của Bộ Nông nghiệp và Phát triển nông thôn ban hành quy chuẩn kỹ thuật quốc gia về điều kiện trại chăn nuôi lợn, trại chăn nuôi gia cầm an toàn sinh học.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Chi phí tuân thủ trước khi cắt giảm, đơn giản hóa: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lastRenderedPageBreak/>
        <w:t>12.2.3. Tiêu chuẩn/ Quy chuẩn 3: QCVN 01-184:2017/BNNPTNT Quy chuẩn kỹ thuật quốc gia - Yêu cầu vệ sinh đối với cơ sở sản xuất tinh lợn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Luật Chăn nuôi đã quy định điều kiện đối với sản xuất tinh, phôi, trứng giống, ấu trùng giống vật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01-184:2017/BNNPTNT Quy chuẩn kỹ thuật quốc gia - Yêu cầu vệ sinh đối với cơ sở sản xuất tinh lợn được ban hành tại Thông tư số 16/2017/TT-BNNPTNT ngày 24/8/2017 của Bộ Nông nghiệp và Phát triển nông thôn ban hành quy chuẩn kỹ thuật quốc gia về yêu cầu vệ sinh đối với cơ sở sản xuất tinh lợn.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Chi phí tuân thủ trước khi cắt giảm, đơn giản hóa: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tiết kiệm:  40.210.000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bookmarkStart w:id="44" w:name="_Hlk79157841"/>
      <w:r>
        <w:rPr>
          <w:rFonts w:ascii="Times New Roman" w:eastAsia="Times New Roman" w:hAnsi="Times New Roman" w:cs="Times New Roman"/>
          <w:b/>
          <w:sz w:val="28"/>
          <w:szCs w:val="28"/>
        </w:rPr>
        <w:t>13. Ngành nghề kinh doanh 172: Kinh doanh thực phẩm thuộc lĩnh vực quản lý chuyên ngành của Bộ Nông nghiệp và Phát triển nông thôn</w:t>
      </w:r>
    </w:p>
    <w:bookmarkEnd w:id="44"/>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(C.001.00.00) Sản xuất, chế biến thực phẩm.</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13.1. Quy định về Thủ tục hành chính</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13.1.1. Thủ tục hành chính 1: Cấp Giấy chứng nhận cơ sở đủ điều kiện an toàn thực phẩm đối với cơ sở sản xuất, kinh doanh nông, lâm, thủy sản (Mã số 1.003178)</w:t>
      </w:r>
      <w:r>
        <w:rPr>
          <w:rFonts w:ascii="Times New Roman" w:eastAsia="SimSun" w:hAnsi="Times New Roman" w:cs="Times New Roman"/>
          <w:b/>
          <w:bCs/>
          <w:sz w:val="28"/>
          <w:szCs w:val="28"/>
        </w:rPr>
        <w:tab/>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Đề nghị bỏ nội dung “Những thông tin khác” trong Phụ lục VI.</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Quy định chung chung, thiếu rõ ràng, minh bạch gây khó khăn cho người thực hiện TTHC.</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b) Kiến nghị thực thi:</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Sửa đổi Phụ lục VI ban hành kèm theo Thông tư số 38/2018/TT-BNNPTNT ngày 25/12/2018 của Bộ trưởng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16.380.324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14.335.992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2.044.332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12,48%.</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13.1.2 Thủ tục hành hành chính 2 (cấp tỉnh): Cấp Giấy chứng nhận cơ sở đủ điều kiện an toàn thực phẩm đối với cơ sở sản xuất, kinh doanh thực phẩm nông, lâm, thủy sản (Mã số 2.001827)</w:t>
      </w:r>
      <w:r>
        <w:rPr>
          <w:rFonts w:ascii="Times New Roman" w:eastAsia="SimSun" w:hAnsi="Times New Roman" w:cs="Times New Roman"/>
          <w:b/>
          <w:bCs/>
          <w:sz w:val="28"/>
          <w:szCs w:val="28"/>
        </w:rPr>
        <w:tab/>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Đề nghị bỏ nội dung “Những thông tin khác” trong Phụ lục VI.</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Quy định chung chung, thiếu rõ ràng, minh bạch gây khó khăn cho người thực hiện TTHC.</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b) Kiến nghị thực thi:</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Sửa đổi Phụ lục VI ban hành kèm theo Thông tư số 38/2018/TT-BNNPTNT ngày 25/12/2018 của Bộ trưởng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16.380.324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14.335.992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2.044.332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12,48%.</w:t>
      </w:r>
    </w:p>
    <w:p w:rsidR="0086520D" w:rsidRDefault="003C379C">
      <w:pPr>
        <w:keepNext/>
        <w:keepLines/>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Ngành nghề kinh doanh 174: Kinh doanh phân bón</w:t>
      </w:r>
    </w:p>
    <w:p w:rsidR="0086520D" w:rsidRDefault="003C379C">
      <w:pPr>
        <w:keepNext/>
        <w:keepLines/>
        <w:spacing w:after="120" w:line="240" w:lineRule="auto"/>
        <w:ind w:right="57" w:firstLine="72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14.1. Ngành nghề kinh doanh cụ thể: Sản xuất phân bón</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(A.001.66.00)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Times New Roman" w:hAnsi="Times New Roman" w:cs="Times New Roman"/>
          <w:b/>
          <w:sz w:val="28"/>
          <w:szCs w:val="28"/>
        </w:rPr>
        <w:t>14.1.1 Quy định về t</w:t>
      </w:r>
      <w:r>
        <w:rPr>
          <w:rFonts w:ascii="Times New Roman" w:eastAsia="SimSun" w:hAnsi="Times New Roman" w:cs="Times New Roman"/>
          <w:b/>
          <w:bCs/>
          <w:spacing w:val="-2"/>
          <w:sz w:val="28"/>
          <w:szCs w:val="28"/>
        </w:rPr>
        <w:t>hủ tục hành chính</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t>14.1.1.1: Thủ tục hành chính 1: Cấp lại Giấy chứng nhận đủ điều kiện sản xuất phân bón (Mã số 1.007928)</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Bãi bỏ thành phần hồ sơ: </w:t>
      </w:r>
      <w:r>
        <w:rPr>
          <w:rFonts w:ascii="Times New Roman" w:eastAsia="SimSun" w:hAnsi="Times New Roman" w:cs="Times New Roman"/>
          <w:i/>
          <w:iCs/>
          <w:spacing w:val="-2"/>
          <w:sz w:val="28"/>
          <w:szCs w:val="28"/>
        </w:rPr>
        <w:t>“Giấy chứng nhận đăng ký doanh nghiệp hoặc Giấy chứng nhận đầu tư hoặc Giấy chứng nhận đăng ký kinh doanh”</w:t>
      </w:r>
      <w:r>
        <w:rPr>
          <w:rFonts w:ascii="Times New Roman" w:eastAsia="SimSun" w:hAnsi="Times New Roman" w:cs="Times New Roman"/>
          <w:spacing w:val="-2"/>
          <w:sz w:val="28"/>
          <w:szCs w:val="28"/>
        </w:rPr>
        <w:t>; bổ sung thông tin về Giấy chứng nhận đăng ký doanh nghiệp trong Đơn đề nghị.</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Để đơn giản hóa thành phần hồ sơ. Cơ quan nhà nước tra cứu thông tin trên Cơ sở dữ liệu quốc gia về đăng ký doanh nghiệp.</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Bãi bỏ điểm b khoản 3 Điều 16 Nghị định 84/2019/NĐ-CP ngày 14/11/2019 của Chính phủ.</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Bổ sung thông tin liên quan đến Giấy chứng nhận đăng ký doanh nghiệp tại Đơn đề nghị cấp lại Giấy chứng nhận theo Mẫu số 07 hoặc Mẫu số 08 tại Phụ lục I ban hành kèm theo Nghị định 84/2019/NĐ-CP ngày 14/11/2019 của Chính phủ quy định về quản lý phân bón.</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668.429.784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665.496.612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2.933.172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0,43%</w:t>
      </w:r>
    </w:p>
    <w:p w:rsidR="0086520D" w:rsidRDefault="003C379C">
      <w:pPr>
        <w:keepNext/>
        <w:keepLines/>
        <w:spacing w:after="120" w:line="240" w:lineRule="auto"/>
        <w:ind w:right="57" w:firstLine="720"/>
        <w:jc w:val="both"/>
        <w:rPr>
          <w:rFonts w:ascii="Times New Roman" w:eastAsia="Times New Roman" w:hAnsi="Times New Roman" w:cs="Times New Roman"/>
          <w:b/>
          <w:i/>
          <w:iCs/>
          <w:sz w:val="28"/>
          <w:szCs w:val="28"/>
        </w:rPr>
      </w:pPr>
      <w:r>
        <w:rPr>
          <w:rFonts w:ascii="Times New Roman" w:eastAsia="Times New Roman" w:hAnsi="Times New Roman" w:cs="Times New Roman"/>
          <w:b/>
          <w:bCs/>
          <w:i/>
          <w:iCs/>
          <w:sz w:val="28"/>
          <w:szCs w:val="28"/>
        </w:rPr>
        <w:t>14.2.</w:t>
      </w:r>
      <w:r>
        <w:rPr>
          <w:rFonts w:ascii="Times New Roman" w:eastAsia="Times New Roman" w:hAnsi="Times New Roman" w:cs="Times New Roman"/>
          <w:i/>
          <w:iCs/>
          <w:sz w:val="28"/>
          <w:szCs w:val="28"/>
        </w:rPr>
        <w:t xml:space="preserve"> </w:t>
      </w:r>
      <w:r>
        <w:rPr>
          <w:rFonts w:ascii="Times New Roman" w:eastAsia="Times New Roman" w:hAnsi="Times New Roman" w:cs="Times New Roman"/>
          <w:b/>
          <w:i/>
          <w:iCs/>
          <w:sz w:val="28"/>
          <w:szCs w:val="28"/>
        </w:rPr>
        <w:t xml:space="preserve">Ngành nghề kinh doanh cụ thể: Buôn bán phân bón </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(A.001.66.00) Hoạt động dịch vụ nông nghiệp.</w:t>
      </w:r>
    </w:p>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t>14.2.1. Quy định về thủ tục hành chính</w:t>
      </w:r>
    </w:p>
    <w:p w:rsidR="0086520D" w:rsidRDefault="003C379C">
      <w:pPr>
        <w:spacing w:after="120" w:line="240" w:lineRule="auto"/>
        <w:ind w:right="57" w:firstLine="720"/>
        <w:jc w:val="both"/>
        <w:rPr>
          <w:rFonts w:ascii="Times New Roman" w:eastAsia="SimSun" w:hAnsi="Times New Roman" w:cs="Times New Roman"/>
          <w:b/>
          <w:bCs/>
          <w:spacing w:val="-2"/>
          <w:sz w:val="28"/>
          <w:szCs w:val="28"/>
          <w:highlight w:val="yellow"/>
        </w:rPr>
      </w:pPr>
      <w:r>
        <w:rPr>
          <w:rFonts w:ascii="Times New Roman" w:eastAsia="SimSun" w:hAnsi="Times New Roman" w:cs="Times New Roman"/>
          <w:b/>
          <w:bCs/>
          <w:spacing w:val="-2"/>
          <w:sz w:val="28"/>
          <w:szCs w:val="28"/>
        </w:rPr>
        <w:t>14.2.1.1. Thủ tục hành chính 1: Cấp lại Giấy chứng nhận đủ điều kiện buôn bán phân bón (Mã số 1.007932)</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a) Nội dung cắt giảm,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Bãi bỏ thành phần hồ sơ: </w:t>
      </w:r>
      <w:r>
        <w:rPr>
          <w:rFonts w:ascii="Times New Roman" w:eastAsia="SimSun" w:hAnsi="Times New Roman" w:cs="Times New Roman"/>
          <w:i/>
          <w:iCs/>
          <w:spacing w:val="-2"/>
          <w:sz w:val="28"/>
          <w:szCs w:val="28"/>
        </w:rPr>
        <w:t>“Giấy chứng nhận đăng ký doanh nghiệp hoặc Giấy chứng nhận đầu tư hoặc Giấy chứng nhận đăng ký kinh doanh”</w:t>
      </w:r>
      <w:r>
        <w:rPr>
          <w:rFonts w:ascii="Times New Roman" w:eastAsia="SimSun" w:hAnsi="Times New Roman" w:cs="Times New Roman"/>
          <w:spacing w:val="-2"/>
          <w:sz w:val="28"/>
          <w:szCs w:val="28"/>
        </w:rPr>
        <w:t>; bổ sung thông tin về Giấy chứng nhận đăng ký doanh nghiệp trong Đơn đề nghị.</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Lý do: Để đơn giản hóa thành phần hồ sơ. Cơ quan nhà nước tra cứu thông tin trên Cơ sở dữ liệu quốc gia về đăng ký doanh nghiệp.</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 xml:space="preserve">b) Kiến nghị thực thi: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Bãi bỏ điểm b khoản 3 Điều 16 Nghị định 84/2019/NĐ-CP ngày 14/11/2019 của Chính phủ quy định về quản lý phân bón.</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Bổ sung thông tin liên quan đến Giấy chứng nhận đăng ký doanh nghiệp tại Đơn đề nghị cấp lại Giấy chứng nhận theo Mẫu số 07 hoặc Mẫu số 08 tại Phụ lục I ban hành kèm theo Nghị định 84/2019/NĐ-CP ngày 14/11/2019 của Chính phủ quy định về quản lý phân bón.</w:t>
      </w:r>
    </w:p>
    <w:p w:rsidR="0086520D" w:rsidRDefault="003C379C">
      <w:pPr>
        <w:spacing w:after="120" w:line="240" w:lineRule="auto"/>
        <w:ind w:right="57" w:firstLine="720"/>
        <w:jc w:val="both"/>
        <w:rPr>
          <w:rFonts w:ascii="Times New Roman" w:eastAsia="SimSun" w:hAnsi="Times New Roman" w:cs="Times New Roman"/>
          <w:bCs/>
          <w:spacing w:val="-2"/>
          <w:sz w:val="28"/>
          <w:szCs w:val="28"/>
        </w:rPr>
      </w:pPr>
      <w:r>
        <w:rPr>
          <w:rFonts w:ascii="Times New Roman" w:eastAsia="SimSun" w:hAnsi="Times New Roman" w:cs="Times New Roman"/>
          <w:bCs/>
          <w:spacing w:val="-2"/>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22.812.908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22.383.302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429.606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1,88%</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Ngành nghề kinh doanh 176: Kinh doanh giống cây trồng, giống vật nuôi</w:t>
      </w:r>
    </w:p>
    <w:p w:rsidR="0086520D" w:rsidRDefault="003C379C">
      <w:pPr>
        <w:spacing w:after="120" w:line="240" w:lineRule="auto"/>
        <w:ind w:right="57" w:firstLine="720"/>
        <w:jc w:val="both"/>
        <w:rPr>
          <w:rFonts w:ascii="Times New Roman" w:eastAsia="Times New Roman" w:hAnsi="Times New Roman" w:cs="Times New Roman"/>
          <w:b/>
          <w:i/>
          <w:iCs/>
          <w:spacing w:val="-6"/>
          <w:sz w:val="28"/>
          <w:szCs w:val="28"/>
        </w:rPr>
      </w:pPr>
      <w:bookmarkStart w:id="45" w:name="_Hlk78463746"/>
      <w:r>
        <w:rPr>
          <w:rFonts w:ascii="Times New Roman" w:eastAsia="Times New Roman" w:hAnsi="Times New Roman" w:cs="Times New Roman"/>
          <w:b/>
          <w:i/>
          <w:iCs/>
          <w:spacing w:val="-6"/>
          <w:sz w:val="28"/>
          <w:szCs w:val="28"/>
        </w:rPr>
        <w:t>15.1. Ngành nghề kinh doanh cụ thể: Sản xuất kinh doanh giống cây trồng</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bookmarkStart w:id="46" w:name="_Hlk78463854"/>
      <w:bookmarkEnd w:id="45"/>
      <w:r>
        <w:rPr>
          <w:rFonts w:ascii="Times New Roman" w:eastAsia="Times New Roman" w:hAnsi="Times New Roman" w:cs="Times New Roman"/>
          <w:sz w:val="28"/>
          <w:szCs w:val="28"/>
        </w:rPr>
        <w:t>Mã VSIC: (A.001.66.00) Hoạt động dịch vụ nông nghiệp.</w:t>
      </w:r>
    </w:p>
    <w:bookmarkEnd w:id="46"/>
    <w:p w:rsidR="0086520D" w:rsidRDefault="003C379C">
      <w:pPr>
        <w:keepNext/>
        <w:keepLines/>
        <w:spacing w:after="120" w:line="240" w:lineRule="auto"/>
        <w:ind w:right="57"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15.1.1. Quy định về thủ tục hành chính</w:t>
      </w:r>
    </w:p>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15.1.1.1. Thủ tục hành chính 1: Cấp phép xuất khẩu giống cây trồng và hạt lai của giống cây trồng chưa được cấp quyết định công nhận lưu hành hoặc tự công bố lưu hành và không thuộc Danh mục nguồn gen giống cây </w:t>
      </w:r>
      <w:r>
        <w:rPr>
          <w:rFonts w:ascii="Times New Roman" w:eastAsia="Times New Roman" w:hAnsi="Times New Roman" w:cs="Times New Roman"/>
          <w:b/>
          <w:sz w:val="28"/>
          <w:szCs w:val="28"/>
        </w:rPr>
        <w:lastRenderedPageBreak/>
        <w:t xml:space="preserve">trồng cấm xuất khẩu phục vụ nghiên cứu, khảo nghiệm, quảng cáo, triển lãm, trao đổi quốc tế không vì mục đích thương mại (Mã số </w:t>
      </w:r>
      <w:hyperlink r:id="rId8" w:history="1">
        <w:r>
          <w:rPr>
            <w:rFonts w:ascii="Times New Roman" w:eastAsia="Times New Roman" w:hAnsi="Times New Roman" w:cs="Times New Roman"/>
            <w:b/>
            <w:sz w:val="28"/>
            <w:szCs w:val="28"/>
          </w:rPr>
          <w:t>1.007994</w:t>
        </w:r>
      </w:hyperlink>
      <w:r>
        <w:rPr>
          <w:rFonts w:ascii="Times New Roman" w:eastAsia="Times New Roman" w:hAnsi="Times New Roman" w:cs="Times New Roman"/>
          <w:b/>
          <w:sz w:val="28"/>
          <w:szCs w:val="28"/>
        </w:rPr>
        <w:t>)</w:t>
      </w:r>
    </w:p>
    <w:p w:rsidR="0086520D" w:rsidRDefault="003C379C">
      <w:pPr>
        <w:spacing w:after="120" w:line="240" w:lineRule="auto"/>
        <w:ind w:right="57" w:firstLine="720"/>
        <w:jc w:val="both"/>
        <w:rPr>
          <w:rFonts w:ascii="Times New Roman" w:eastAsia="Times New Roman" w:hAnsi="Times New Roman" w:cs="Times New Roman"/>
          <w:b/>
          <w:sz w:val="28"/>
          <w:szCs w:val="28"/>
        </w:rPr>
      </w:pPr>
      <w:bookmarkStart w:id="47" w:name="_Hlk76889528"/>
      <w:r>
        <w:rPr>
          <w:rFonts w:ascii="Times New Roman" w:eastAsia="Times New Roman" w:hAnsi="Times New Roman" w:cs="Times New Roman"/>
          <w:bCs/>
          <w:sz w:val="28"/>
          <w:szCs w:val="28"/>
        </w:rPr>
        <w:t>a) Nội dung cắt giảm, đơn giản hóa:</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Điều 11 Nghị định số</w:t>
      </w:r>
      <w:r>
        <w:rPr>
          <w:rFonts w:ascii="Times New Roman" w:eastAsia="SimSun" w:hAnsi="Times New Roman" w:cs="Times New Roman"/>
          <w:sz w:val="28"/>
          <w:szCs w:val="28"/>
          <w:lang w:val="vi-VN"/>
        </w:rPr>
        <w:t xml:space="preserve"> 94/2019/NĐ-CP ngày 13/12/2019</w:t>
      </w:r>
      <w:r>
        <w:rPr>
          <w:rFonts w:ascii="Times New Roman" w:eastAsia="SimSun" w:hAnsi="Times New Roman" w:cs="Times New Roman"/>
          <w:sz w:val="28"/>
          <w:szCs w:val="28"/>
        </w:rPr>
        <w:t xml:space="preserve"> (cụ thể của khoản 2 Điều 28 Luật Trồng trọt).</w:t>
      </w:r>
    </w:p>
    <w:p w:rsidR="0086520D" w:rsidRDefault="003C379C">
      <w:pPr>
        <w:spacing w:after="120" w:line="240" w:lineRule="auto"/>
        <w:ind w:right="57"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Đề nghị bỏ thành phần hồ sơ “Bản sao Giấy chứng nhận đăng ký kinh doanh hoặc Giấy chứng nhận Đầu tư hoặc Chứng minh thư nhân dân hoặc Căn cước công dân đối với cá nhân đăng ký xuất khẩu”; bổ sung thông tin mã số doanh nghiệp, mã số dự án đầu tư, số căn cước công dân trong văn bản đề nghị cấp phép.</w:t>
      </w:r>
    </w:p>
    <w:p w:rsidR="0086520D" w:rsidRDefault="003C379C">
      <w:pPr>
        <w:spacing w:after="120" w:line="240" w:lineRule="auto"/>
        <w:ind w:right="57" w:firstLine="720"/>
        <w:jc w:val="both"/>
        <w:rPr>
          <w:rFonts w:ascii="Times New Roman" w:eastAsia="SimSun" w:hAnsi="Times New Roman" w:cs="Times New Roman"/>
          <w:sz w:val="28"/>
          <w:szCs w:val="28"/>
          <w:shd w:val="clear" w:color="auto" w:fill="FFFFFF"/>
        </w:rPr>
      </w:pPr>
      <w:r>
        <w:rPr>
          <w:rFonts w:ascii="Times New Roman" w:eastAsia="Times New Roman" w:hAnsi="Times New Roman" w:cs="Times New Roman"/>
          <w:bCs/>
          <w:sz w:val="28"/>
          <w:szCs w:val="28"/>
        </w:rPr>
        <w:t xml:space="preserve">Lý do: </w:t>
      </w:r>
      <w:r>
        <w:rPr>
          <w:rFonts w:ascii="Times New Roman" w:eastAsia="SimSun" w:hAnsi="Times New Roman" w:cs="Times New Roman"/>
          <w:bCs/>
          <w:sz w:val="28"/>
          <w:szCs w:val="28"/>
        </w:rPr>
        <w:t>Những loại giấy tờ này đã được cơ quan nhà nước cấp trước đó. Do đó, c</w:t>
      </w:r>
      <w:r>
        <w:rPr>
          <w:rFonts w:ascii="Times New Roman" w:eastAsia="Times New Roman" w:hAnsi="Times New Roman" w:cs="Times New Roman"/>
          <w:sz w:val="28"/>
          <w:szCs w:val="28"/>
        </w:rPr>
        <w:t xml:space="preserve">ơ quan quản lý nhà nước sẽ truy cập thông tin từ dữ liệu dùng chung trên cơ sở dữ liệu quốc gia, </w:t>
      </w:r>
      <w:r>
        <w:rPr>
          <w:rFonts w:ascii="Times New Roman" w:eastAsia="SimSun" w:hAnsi="Times New Roman" w:cs="Times New Roman"/>
          <w:sz w:val="28"/>
          <w:szCs w:val="28"/>
          <w:shd w:val="clear" w:color="auto" w:fill="FFFFFF"/>
        </w:rPr>
        <w:t>giảm chi phí phô tô, sao in tài liệu, tạo thuận lợi cho tổ chức, cá nhân khi thực hiện TTHC.</w:t>
      </w:r>
    </w:p>
    <w:p w:rsidR="0086520D" w:rsidRDefault="003C379C">
      <w:pPr>
        <w:tabs>
          <w:tab w:val="right" w:leader="dot" w:pos="8640"/>
        </w:tabs>
        <w:spacing w:after="120" w:line="240" w:lineRule="auto"/>
        <w:ind w:right="57"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b) Kiến nghị thực thi: </w:t>
      </w:r>
      <w:r>
        <w:rPr>
          <w:rFonts w:ascii="Times New Roman" w:eastAsia="Times New Roman" w:hAnsi="Times New Roman" w:cs="Times New Roman"/>
          <w:bCs/>
          <w:sz w:val="28"/>
          <w:szCs w:val="28"/>
        </w:rPr>
        <w:t>Sửa đổi điểm a, bãi bỏ điểm c khoản 1 Điều 11 Nghị định số</w:t>
      </w:r>
      <w:r>
        <w:rPr>
          <w:rFonts w:ascii="Times New Roman" w:eastAsia="SimSun" w:hAnsi="Times New Roman" w:cs="Times New Roman"/>
          <w:sz w:val="28"/>
          <w:szCs w:val="28"/>
          <w:lang w:val="vi-VN"/>
        </w:rPr>
        <w:t xml:space="preserve"> 94/2019/NĐ-CP ngày 13/12/2019</w:t>
      </w:r>
      <w:r>
        <w:rPr>
          <w:rFonts w:ascii="Times New Roman" w:eastAsia="Times New Roman" w:hAnsi="Times New Roman" w:cs="Times New Roman"/>
          <w:bCs/>
          <w:sz w:val="28"/>
          <w:szCs w:val="28"/>
        </w:rPr>
        <w:t xml:space="preserve"> của Chính phủ quy định chi tiết một số điều của Luật Trồng trọt về giống cây trồng và canh tác.</w:t>
      </w:r>
    </w:p>
    <w:p w:rsidR="0086520D" w:rsidRDefault="003C379C">
      <w:pPr>
        <w:tabs>
          <w:tab w:val="right" w:leader="dot" w:pos="8640"/>
        </w:tab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318.217.920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314.662.560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3.555.360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Tỷ lệ cắt giảm chi phí: 1,11 %.</w:t>
      </w:r>
    </w:p>
    <w:bookmarkEnd w:id="47"/>
    <w:p w:rsidR="0086520D" w:rsidRDefault="003C379C">
      <w:pPr>
        <w:spacing w:after="120" w:line="240" w:lineRule="auto"/>
        <w:ind w:right="57" w:firstLine="720"/>
        <w:jc w:val="both"/>
        <w:rPr>
          <w:rFonts w:ascii="Times New Roman" w:eastAsia="SimSun" w:hAnsi="Times New Roman" w:cs="Times New Roman"/>
          <w:b/>
          <w:bCs/>
          <w:spacing w:val="-2"/>
          <w:sz w:val="28"/>
          <w:szCs w:val="28"/>
        </w:rPr>
      </w:pPr>
      <w:r>
        <w:rPr>
          <w:rFonts w:ascii="Times New Roman" w:eastAsia="SimSun" w:hAnsi="Times New Roman" w:cs="Times New Roman"/>
          <w:b/>
          <w:bCs/>
          <w:spacing w:val="-2"/>
          <w:sz w:val="28"/>
          <w:szCs w:val="28"/>
        </w:rPr>
        <w:t>15.1.1.1. Thủ tục hành chính 2: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(Mã số 1.007999) (Đơn vị rà soát)</w:t>
      </w:r>
    </w:p>
    <w:p w:rsidR="0086520D" w:rsidRDefault="003C379C">
      <w:pPr>
        <w:spacing w:after="120" w:line="240" w:lineRule="auto"/>
        <w:ind w:right="57"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Nội dung cắt giảm, đơn giản hóa:</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Bãi bỏ yêu cầu nộp thành phần hồ sơ "Bản sao thỏa thuận hợp tác giữa các bên đối với trường hợp nhập khẩu phục vụ nghiên cứu, khảo nghiệm, hợp tác quốc tế"</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Times New Roman" w:hAnsi="Times New Roman" w:cs="Times New Roman"/>
          <w:bCs/>
          <w:sz w:val="28"/>
          <w:szCs w:val="28"/>
        </w:rPr>
        <w:t xml:space="preserve">Lý do: </w:t>
      </w:r>
      <w:r>
        <w:rPr>
          <w:rFonts w:ascii="Times New Roman" w:eastAsia="SimSun" w:hAnsi="Times New Roman" w:cs="Times New Roman"/>
          <w:bCs/>
          <w:sz w:val="28"/>
          <w:szCs w:val="28"/>
        </w:rPr>
        <w:t>Để làm được thoả thuận sẽ mất rất nhiều thời gian của tổ chức, cá nhân; đồng thời loại giấy tờ này không cần thiết khi thực hiện TTHC này.</w:t>
      </w:r>
    </w:p>
    <w:p w:rsidR="0086520D" w:rsidRDefault="003C379C">
      <w:pPr>
        <w:spacing w:after="120" w:line="240" w:lineRule="auto"/>
        <w:ind w:right="57"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b) Kiến nghị thực thi: Bãi bỏ đ</w:t>
      </w:r>
      <w:r>
        <w:rPr>
          <w:rFonts w:ascii="Times New Roman" w:eastAsia="Times New Roman" w:hAnsi="Times New Roman" w:cs="Times New Roman"/>
          <w:bCs/>
          <w:sz w:val="28"/>
          <w:szCs w:val="28"/>
        </w:rPr>
        <w:t>iểm c khoản 1 Điều 12 Nghị định số</w:t>
      </w:r>
      <w:r>
        <w:rPr>
          <w:rFonts w:ascii="Times New Roman" w:eastAsia="SimSun" w:hAnsi="Times New Roman" w:cs="Times New Roman"/>
          <w:sz w:val="28"/>
          <w:szCs w:val="28"/>
          <w:lang w:val="vi-VN"/>
        </w:rPr>
        <w:t xml:space="preserve"> 94/2019/NĐ-CP ngày 13/12/2019</w:t>
      </w:r>
      <w:r>
        <w:rPr>
          <w:rFonts w:ascii="Times New Roman" w:eastAsia="Times New Roman" w:hAnsi="Times New Roman" w:cs="Times New Roman"/>
          <w:bCs/>
          <w:sz w:val="28"/>
          <w:szCs w:val="28"/>
        </w:rPr>
        <w:t xml:space="preserve"> của Chính phủ quy định chi tiết một số điều của Luật Trồng trọt về giống cây trồng và canh tác.</w:t>
      </w:r>
    </w:p>
    <w:p w:rsidR="0086520D" w:rsidRDefault="003C379C">
      <w:pPr>
        <w:tabs>
          <w:tab w:val="right" w:leader="dot" w:pos="8640"/>
        </w:tab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Lợi ích phương án đơn giản hóa:</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Chi phí tuân thủ TTHC trước khi đơn giản hóa: 35.238.240 đồng/năm.</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tuân thủ TTHC sau khi đơn giản hóa: 31.498.416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 xml:space="preserve">- Chi phí tiết kiệm: 3.739.824 đồng/năm. </w:t>
      </w:r>
    </w:p>
    <w:p w:rsidR="0086520D" w:rsidRDefault="003C379C">
      <w:pPr>
        <w:spacing w:after="120" w:line="240" w:lineRule="auto"/>
        <w:ind w:right="57" w:firstLine="720"/>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lastRenderedPageBreak/>
        <w:t>- Tỷ lệ cắt giảm chi phí: 10,61 %.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15.2.1.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Times New Roman" w:hAnsi="Times New Roman" w:cs="Times New Roman"/>
          <w:b/>
          <w:sz w:val="28"/>
          <w:szCs w:val="28"/>
        </w:rPr>
        <w:t>15.1.</w:t>
      </w:r>
      <w:r>
        <w:rPr>
          <w:rFonts w:ascii="Times New Roman" w:eastAsia="SimSun" w:hAnsi="Times New Roman" w:cs="Times New Roman"/>
          <w:b/>
          <w:bCs/>
          <w:sz w:val="28"/>
          <w:szCs w:val="28"/>
        </w:rPr>
        <w:t>2.1. Tiêu chuẩn/Quy chuẩn 1: QCVN 01-48:2011/BNNPTNT QCVN về chất lượng hạt giống lạc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Không phải là sản phẩm hàng hoá nhóm II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01-48:2011/BNNPTNT QCVN về chất lượng hạt giống lạc được ban hành tại Thông tư số 45/2011/TT-BNNPTNT ngày 24/6/2011 của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trước khi cắt giảm, đơn giản hóa: </w:t>
      </w:r>
      <w:r>
        <w:rPr>
          <w:rFonts w:ascii="Times New Roman" w:hAnsi="Times New Roman" w:cs="Times New Roman"/>
          <w:bCs/>
          <w:spacing w:val="-8"/>
          <w:sz w:val="28"/>
          <w:szCs w:val="28"/>
        </w:rPr>
        <w:t xml:space="preserve">338.000.231 </w:t>
      </w:r>
      <w:r>
        <w:rPr>
          <w:rFonts w:ascii="Times New Roman" w:eastAsia="SimSun" w:hAnsi="Times New Roman" w:cs="Times New Roman"/>
          <w:bCs/>
          <w:sz w:val="28"/>
          <w:szCs w:val="28"/>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hAnsi="Times New Roman" w:cs="Times New Roman"/>
          <w:bCs/>
          <w:spacing w:val="-8"/>
          <w:sz w:val="28"/>
          <w:szCs w:val="28"/>
        </w:rPr>
        <w:t xml:space="preserve">338.000.231 </w:t>
      </w:r>
      <w:r>
        <w:rPr>
          <w:rFonts w:ascii="Times New Roman" w:eastAsia="SimSun" w:hAnsi="Times New Roman" w:cs="Times New Roman"/>
          <w:bCs/>
          <w:sz w:val="28"/>
          <w:szCs w:val="28"/>
        </w:rPr>
        <w:t>đồng/năm.</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Times New Roman" w:hAnsi="Times New Roman" w:cs="Times New Roman"/>
          <w:b/>
          <w:sz w:val="28"/>
          <w:szCs w:val="28"/>
        </w:rPr>
        <w:t>15.1.2.</w:t>
      </w:r>
      <w:r>
        <w:rPr>
          <w:rFonts w:ascii="Times New Roman" w:eastAsia="SimSun" w:hAnsi="Times New Roman" w:cs="Times New Roman"/>
          <w:b/>
          <w:bCs/>
          <w:sz w:val="28"/>
          <w:szCs w:val="28"/>
        </w:rPr>
        <w:t>2 Tiêu chuẩn/Quy chuẩn 2: QCVN 01-49:2011/BNNPTNT QCVN về chất lượng hạt giống đậu tương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Không phải là sản phẩm hàng hoá nhóm II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01-49:2011/BNNPTNT QCVN về chất lượng hạt giống đậu tương được ban hành tại Thông tư số 45/2011/TT-BNNPTNT ngày 24/6/2011 của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trước khi cắt giảm, đơn giản hóa: </w:t>
      </w:r>
      <w:r>
        <w:rPr>
          <w:rFonts w:ascii="Times New Roman" w:hAnsi="Times New Roman" w:cs="Times New Roman"/>
          <w:bCs/>
          <w:spacing w:val="-8"/>
          <w:sz w:val="28"/>
          <w:szCs w:val="28"/>
        </w:rPr>
        <w:t xml:space="preserve">203.801.022 </w:t>
      </w:r>
      <w:r>
        <w:rPr>
          <w:rFonts w:ascii="Times New Roman" w:eastAsia="SimSun" w:hAnsi="Times New Roman" w:cs="Times New Roman"/>
          <w:bCs/>
          <w:sz w:val="28"/>
          <w:szCs w:val="28"/>
        </w:rPr>
        <w:t xml:space="preserve">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hAnsi="Times New Roman" w:cs="Times New Roman"/>
          <w:bCs/>
          <w:spacing w:val="-8"/>
          <w:sz w:val="28"/>
          <w:szCs w:val="28"/>
        </w:rPr>
        <w:t xml:space="preserve">203.801.022 </w:t>
      </w:r>
      <w:r>
        <w:rPr>
          <w:rFonts w:ascii="Times New Roman" w:eastAsia="SimSun" w:hAnsi="Times New Roman" w:cs="Times New Roman"/>
          <w:bCs/>
          <w:sz w:val="28"/>
          <w:szCs w:val="28"/>
        </w:rPr>
        <w:t xml:space="preserve"> đồng/năm.</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Times New Roman" w:hAnsi="Times New Roman" w:cs="Times New Roman"/>
          <w:b/>
          <w:sz w:val="28"/>
          <w:szCs w:val="28"/>
        </w:rPr>
        <w:t>15.1.2.</w:t>
      </w:r>
      <w:r>
        <w:rPr>
          <w:rFonts w:ascii="Times New Roman" w:eastAsia="SimSun" w:hAnsi="Times New Roman" w:cs="Times New Roman"/>
          <w:b/>
          <w:bCs/>
          <w:sz w:val="28"/>
          <w:szCs w:val="28"/>
        </w:rPr>
        <w:t xml:space="preserve">3. Tiêu chuẩn/Quy chuẩn 3: QCVN 01-52:2011/BNNPTNT QCVN về chất lượng củ giống khoai tây </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48" w:name="_Hlk78464006"/>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Không phải là sản phẩm hàng hoá nhóm II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QCVN 01-52:2011/BNNPTNT QCVN về chất lượng củ giống khoai tây được ban hành tại Thông tư số 45/2011/TT-BNNPTNT ngày 24/6/2011 của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trước khi cắt giảm, đơn giản hóa: </w:t>
      </w:r>
      <w:r>
        <w:rPr>
          <w:rFonts w:ascii="Times New Roman" w:hAnsi="Times New Roman" w:cs="Times New Roman"/>
          <w:bCs/>
          <w:spacing w:val="-8"/>
          <w:sz w:val="28"/>
          <w:szCs w:val="28"/>
        </w:rPr>
        <w:t xml:space="preserve">431.8111.217 </w:t>
      </w:r>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hAnsi="Times New Roman" w:cs="Times New Roman"/>
          <w:bCs/>
          <w:spacing w:val="-8"/>
          <w:sz w:val="28"/>
          <w:szCs w:val="28"/>
        </w:rPr>
        <w:t xml:space="preserve">431.811.217 </w:t>
      </w:r>
      <w:r>
        <w:rPr>
          <w:rFonts w:ascii="Times New Roman" w:eastAsia="SimSun" w:hAnsi="Times New Roman" w:cs="Times New Roman"/>
          <w:bCs/>
          <w:sz w:val="28"/>
          <w:szCs w:val="28"/>
        </w:rPr>
        <w:t>đồng/năm.</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Times New Roman" w:hAnsi="Times New Roman" w:cs="Times New Roman"/>
          <w:b/>
          <w:i/>
          <w:iCs/>
          <w:spacing w:val="-6"/>
          <w:sz w:val="28"/>
          <w:szCs w:val="28"/>
        </w:rPr>
      </w:pPr>
      <w:bookmarkStart w:id="49" w:name="_Hlk78464560"/>
      <w:bookmarkEnd w:id="48"/>
      <w:r>
        <w:rPr>
          <w:rFonts w:ascii="Times New Roman" w:eastAsia="Times New Roman" w:hAnsi="Times New Roman" w:cs="Times New Roman"/>
          <w:b/>
          <w:i/>
          <w:iCs/>
          <w:spacing w:val="-6"/>
          <w:sz w:val="28"/>
          <w:szCs w:val="28"/>
        </w:rPr>
        <w:t>15.2. Ngành nghề kinh doanh cụ thể: Sản xuất kinh doanh giống vật nuôi</w:t>
      </w:r>
    </w:p>
    <w:p w:rsidR="0086520D" w:rsidRDefault="003C379C">
      <w:pPr>
        <w:spacing w:after="120" w:line="240" w:lineRule="auto"/>
        <w:ind w:right="57" w:firstLine="720"/>
        <w:jc w:val="both"/>
        <w:rPr>
          <w:rFonts w:ascii="Times New Roman" w:eastAsia="Times New Roman" w:hAnsi="Times New Roman" w:cs="Times New Roman"/>
          <w:b/>
          <w:i/>
          <w:iCs/>
          <w:spacing w:val="-6"/>
          <w:sz w:val="28"/>
          <w:szCs w:val="28"/>
        </w:rPr>
      </w:pPr>
      <w:r>
        <w:rPr>
          <w:rFonts w:ascii="Times New Roman" w:eastAsia="Times New Roman" w:hAnsi="Times New Roman" w:cs="Times New Roman"/>
          <w:b/>
          <w:i/>
          <w:iCs/>
          <w:spacing w:val="-6"/>
          <w:sz w:val="28"/>
          <w:szCs w:val="28"/>
        </w:rPr>
        <w:t>Mã VSIC: (A.001.04.00) Chăn nuôi</w:t>
      </w:r>
    </w:p>
    <w:p w:rsidR="0086520D" w:rsidRDefault="003C379C">
      <w:pPr>
        <w:keepNext/>
        <w:keepLines/>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15.2.1. Quy định về yêu cầu, điều kiện</w:t>
      </w:r>
    </w:p>
    <w:p w:rsidR="0086520D" w:rsidRDefault="003C379C">
      <w:pPr>
        <w:keepNext/>
        <w:keepLines/>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15.2.1.1. Yêu cầu điều kiện 1: Có biện pháp bảo đảm an toàn cho người, vật nuôi, môi trường xung quanh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r>
        <w:rPr>
          <w:rFonts w:ascii="Times New Roman" w:hAnsi="Times New Roman"/>
          <w:sz w:val="28"/>
          <w:szCs w:val="28"/>
        </w:rPr>
        <w:t>Đề nghị bãi bỏ điều kiện này</w:t>
      </w:r>
      <w:r>
        <w:rPr>
          <w:rFonts w:ascii="Times New Roman" w:eastAsia="SimSun" w:hAnsi="Times New Roman" w:cs="Times New Roman"/>
          <w:bCs/>
          <w:sz w:val="28"/>
          <w:szCs w:val="28"/>
        </w:rPr>
        <w:t xml:space="preserve">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Tránh trùng lặp trong quy định về yêu cầu điều kiện; Thực hiện cải cách hành chính, tạo điều kiện thuận lợi cho các tổ chức, cá nhân khi thực hiện.</w:t>
      </w:r>
    </w:p>
    <w:p w:rsidR="0086520D" w:rsidRDefault="003C379C">
      <w:pPr>
        <w:spacing w:before="120" w:after="120" w:line="360" w:lineRule="exact"/>
        <w:ind w:firstLine="720"/>
        <w:jc w:val="both"/>
        <w:rPr>
          <w:rFonts w:ascii="Times New Roman" w:hAnsi="Times New Roman"/>
          <w:sz w:val="28"/>
          <w:szCs w:val="28"/>
        </w:rPr>
      </w:pPr>
      <w:r>
        <w:rPr>
          <w:rFonts w:ascii="Times New Roman" w:eastAsia="SimSun" w:hAnsi="Times New Roman" w:cs="Times New Roman"/>
          <w:bCs/>
          <w:sz w:val="28"/>
          <w:szCs w:val="28"/>
        </w:rPr>
        <w:t xml:space="preserve">b) Kiến nghị thực thi: </w:t>
      </w:r>
      <w:r>
        <w:rPr>
          <w:rFonts w:ascii="Times New Roman" w:hAnsi="Times New Roman"/>
          <w:sz w:val="28"/>
          <w:szCs w:val="28"/>
        </w:rPr>
        <w:t>Bãi bỏ điểm c khoản 4 Điều 23 Luật Chăn nuôi số 32/2018/QH14 ngày 19/11/2018 của Quốc Hội.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trước khi cắt giảm, đơn giản hóa: 200.000 đồng/năm</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200.000 đồng/năm. </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keepNext/>
        <w:keepLines/>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15.2.1.2. Yêu cầu điều kiện 2: Nơi bảo quản phải tách biệt hoặc không bị ô nhiễm bởi thuốc bảo vệ thực vật, các hóa chất độc hại</w:t>
      </w:r>
    </w:p>
    <w:p w:rsidR="0086520D" w:rsidRDefault="003C379C">
      <w:pPr>
        <w:keepNext/>
        <w:keepLines/>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w:t>
      </w:r>
      <w:r>
        <w:rPr>
          <w:rFonts w:ascii="Times New Roman" w:hAnsi="Times New Roman"/>
          <w:sz w:val="28"/>
          <w:szCs w:val="28"/>
        </w:rPr>
        <w:t>Đề nghị bãi bỏ điều kiện này</w:t>
      </w:r>
      <w:r>
        <w:rPr>
          <w:rFonts w:ascii="Times New Roman" w:eastAsia="SimSun" w:hAnsi="Times New Roman" w:cs="Times New Roman"/>
          <w:bCs/>
          <w:sz w:val="28"/>
          <w:szCs w:val="28"/>
        </w:rPr>
        <w:t xml:space="preserve"> </w:t>
      </w:r>
    </w:p>
    <w:p w:rsidR="0086520D" w:rsidRDefault="003C379C">
      <w:pPr>
        <w:spacing w:before="120" w:after="120" w:line="360" w:lineRule="exact"/>
        <w:ind w:firstLine="720"/>
        <w:jc w:val="both"/>
        <w:rPr>
          <w:rFonts w:ascii="Times New Roman" w:hAnsi="Times New Roman"/>
          <w:sz w:val="28"/>
          <w:szCs w:val="28"/>
        </w:rPr>
      </w:pPr>
      <w:r>
        <w:rPr>
          <w:rFonts w:ascii="Times New Roman" w:eastAsia="SimSun" w:hAnsi="Times New Roman" w:cs="Times New Roman"/>
          <w:bCs/>
          <w:sz w:val="28"/>
          <w:szCs w:val="28"/>
        </w:rPr>
        <w:t xml:space="preserve">Lý do: </w:t>
      </w:r>
      <w:r>
        <w:rPr>
          <w:rFonts w:ascii="Times New Roman" w:hAnsi="Times New Roman"/>
          <w:sz w:val="28"/>
          <w:szCs w:val="28"/>
        </w:rPr>
        <w:t>Biện pháp này không cần thiết, để cho cá nhân chủ động, tự quản lý và đảm bảo chất lượng tinh phôi giống vật nuôi; đồng thời thực hiện cải cách hành chính, tạo điều kiện thuận lợi cho các tổ chức, cá nhân khi thực hiện.</w:t>
      </w:r>
    </w:p>
    <w:p w:rsidR="0086520D" w:rsidRDefault="003C379C">
      <w:pPr>
        <w:spacing w:after="120" w:line="240" w:lineRule="auto"/>
        <w:ind w:right="57" w:firstLine="720"/>
        <w:jc w:val="both"/>
        <w:rPr>
          <w:rFonts w:ascii="Times New Roman" w:hAnsi="Times New Roman"/>
          <w:sz w:val="28"/>
          <w:szCs w:val="28"/>
        </w:rPr>
      </w:pPr>
      <w:r>
        <w:rPr>
          <w:rFonts w:ascii="Times New Roman" w:eastAsia="SimSun" w:hAnsi="Times New Roman" w:cs="Times New Roman"/>
          <w:bCs/>
          <w:sz w:val="28"/>
          <w:szCs w:val="28"/>
        </w:rPr>
        <w:t xml:space="preserve">b) Kiến nghị thực thi: </w:t>
      </w:r>
      <w:r>
        <w:rPr>
          <w:rFonts w:ascii="Times New Roman" w:hAnsi="Times New Roman"/>
          <w:sz w:val="28"/>
          <w:szCs w:val="28"/>
        </w:rPr>
        <w:t>Bãi bỏ điểm Điểm b khoản 4 Điều 23 Luật Chăn nuôi số 32/2018/QH14 ngày 19/11/2018 của Quốc Hội.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trước khi cắt giảm, đơn giản hóa: 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50.000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15.2.2. Quy định về Kiểm tra chuyên ngành</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z w:val="28"/>
          <w:szCs w:val="28"/>
        </w:rPr>
        <w:t>15.2.2.1. Tên sản phẩm hàng hóa 1: Môi trường nuôi cấy đã điều chế để phát triển hoặc nuôi các vi sinh vật khác (Loại khác) (Mã HS: 3821)</w:t>
      </w:r>
      <w:bookmarkStart w:id="50" w:name="_Hlk78707620"/>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Nội dung cắt giảm, đơn giản hóa: Đề nghị bỏ không kiểm tra nhập khẩu trước thông quan đối với hàng hóa này (Bãi bỏ mã HS 3821.00.90)</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Tạo điều kiện thuận lợi cho người dân, doanh nghiệp theo chỉ đạo tại Nghị quyết 19/NQ-CP, Nghị quyết 02/NQ-CP của Chính phủ; đồng thời đảm bảo phù hợp với quy định của Luật chăn nuôi năm 2018.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Bãi bỏ HS 3821.00.90 được ban hành tại Phụ lục II Thông tư 15/2018/TT-BNNPTNT Thông tư 15/2018/TT-BNNPTNT ngày 29/10/2018 của Bộ trưởng Bộ Nông nghiệp và Phát triển nông thôn ban hành bảng mã số HS đối với hàng hóa thuộc phạm vi quản lý nhà nước của Bộ.</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trước khi cắt giảm, đơn giản hóa: </w:t>
      </w:r>
      <w:r>
        <w:rPr>
          <w:rFonts w:ascii="Times New Roman" w:hAnsi="Times New Roman" w:cs="Times New Roman"/>
          <w:bCs/>
          <w:spacing w:val="-8"/>
          <w:sz w:val="28"/>
          <w:szCs w:val="28"/>
        </w:rPr>
        <w:t xml:space="preserve">31.399.560 </w:t>
      </w:r>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Chi phí tuân thủ sau khi cắt giảm, đơn giản hóa: 11.250.000 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w:t>
      </w:r>
      <w:r>
        <w:rPr>
          <w:rFonts w:ascii="Times New Roman" w:hAnsi="Times New Roman" w:cs="Times New Roman"/>
          <w:bCs/>
          <w:spacing w:val="-8"/>
          <w:sz w:val="28"/>
          <w:szCs w:val="28"/>
        </w:rPr>
        <w:t xml:space="preserve">20.149.560 </w:t>
      </w:r>
      <w:r>
        <w:rPr>
          <w:rFonts w:ascii="Times New Roman" w:eastAsia="SimSun" w:hAnsi="Times New Roman" w:cs="Times New Roman"/>
          <w:bCs/>
          <w:sz w:val="28"/>
          <w:szCs w:val="28"/>
        </w:rPr>
        <w:t>đồng/năm.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64,17%. </w:t>
      </w:r>
    </w:p>
    <w:bookmarkEnd w:id="49"/>
    <w:bookmarkEnd w:id="50"/>
    <w:p w:rsidR="0086520D" w:rsidRDefault="003C379C">
      <w:pPr>
        <w:spacing w:after="120" w:line="240" w:lineRule="auto"/>
        <w:ind w:right="57"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Ngành nghề kinh doanh 178: Kinh doanh dịch vụ khảo nghiệm giống cây trồng, giống vật nuôi</w:t>
      </w:r>
    </w:p>
    <w:p w:rsidR="0086520D" w:rsidRDefault="003C379C">
      <w:pPr>
        <w:spacing w:after="120" w:line="240" w:lineRule="auto"/>
        <w:ind w:right="57" w:firstLine="72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16.1. Ngành nghề kinh doanh cụ thể: Kinh doanh dịch vụ khảo nghiệm giống cây trồng</w:t>
      </w:r>
    </w:p>
    <w:p w:rsidR="0086520D" w:rsidRDefault="003C379C">
      <w:pPr>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(A.001.06.00) Hoạt động dịch vụ nông nghiệp.</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pacing w:val="-2"/>
          <w:sz w:val="28"/>
          <w:szCs w:val="28"/>
        </w:rPr>
        <w:t xml:space="preserve">16.1.1. </w:t>
      </w:r>
      <w:r>
        <w:rPr>
          <w:rFonts w:ascii="Times New Roman" w:eastAsia="SimSun" w:hAnsi="Times New Roman" w:cs="Times New Roman"/>
          <w:b/>
          <w:sz w:val="28"/>
          <w:szCs w:val="28"/>
        </w:rPr>
        <w:t>Quy định về thủ tục hành chính</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pacing w:val="-2"/>
          <w:sz w:val="28"/>
          <w:szCs w:val="28"/>
        </w:rPr>
        <w:t>16</w:t>
      </w:r>
      <w:r>
        <w:rPr>
          <w:rFonts w:ascii="Times New Roman" w:eastAsia="SimSun" w:hAnsi="Times New Roman" w:cs="Times New Roman"/>
          <w:b/>
          <w:sz w:val="28"/>
          <w:szCs w:val="28"/>
        </w:rPr>
        <w:t>.1.1.1. Thủ tục hành chính 1: Cấp, cấp lại Quyết định công nhận tổ chức khảo nghiệm giống cây trồng (Mã số 1.007998) (Đơn vị rà soát)</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51" w:name="_Hlk76891476"/>
      <w:r>
        <w:rPr>
          <w:rFonts w:ascii="Times New Roman" w:eastAsia="SimSun" w:hAnsi="Times New Roman" w:cs="Times New Roman"/>
          <w:bCs/>
          <w:sz w:val="28"/>
          <w:szCs w:val="28"/>
        </w:rPr>
        <w:t>a) Nội dung cắt giảm, đơn giản hóa: Bỏ bước đánh giá thực tế tại cơ cở trước khi cấp quyết định công nhận và chuyển sang hậu kiểm</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Tạo điều kiện thuận lợi cho các tổ chức, doanh nghiệp; thực hiện theo chủ trương của Chính phủ tăng cường công tác hậu kiểm, giảm tiền kiểm.</w:t>
      </w:r>
    </w:p>
    <w:p w:rsidR="0086520D" w:rsidRDefault="003C379C">
      <w:pPr>
        <w:spacing w:after="120" w:line="240" w:lineRule="auto"/>
        <w:ind w:right="57" w:firstLine="720"/>
        <w:jc w:val="both"/>
        <w:rPr>
          <w:rFonts w:ascii="Times New Roman" w:eastAsia="Times New Roman" w:hAnsi="Times New Roman" w:cs="Times New Roman"/>
          <w:bCs/>
          <w:sz w:val="28"/>
          <w:szCs w:val="28"/>
        </w:rPr>
      </w:pPr>
      <w:r>
        <w:rPr>
          <w:rFonts w:ascii="Times New Roman" w:eastAsia="SimSun" w:hAnsi="Times New Roman" w:cs="Times New Roman"/>
          <w:bCs/>
          <w:sz w:val="28"/>
          <w:szCs w:val="28"/>
        </w:rPr>
        <w:t xml:space="preserve">b) Kiến nghị thực thi: Sửa đổi. bổ sung điểm a khoản 3 Điều 7 Nghị định số 94/2019/NĐ-CP </w:t>
      </w:r>
      <w:r>
        <w:rPr>
          <w:rFonts w:ascii="Times New Roman" w:eastAsia="SimSun" w:hAnsi="Times New Roman" w:cs="Times New Roman"/>
          <w:sz w:val="28"/>
          <w:szCs w:val="28"/>
          <w:lang w:val="vi-VN"/>
        </w:rPr>
        <w:t>ngày 13/12/2019</w:t>
      </w:r>
      <w:r>
        <w:rPr>
          <w:rFonts w:ascii="Times New Roman" w:eastAsia="Times New Roman" w:hAnsi="Times New Roman" w:cs="Times New Roman"/>
          <w:bCs/>
          <w:sz w:val="28"/>
          <w:szCs w:val="28"/>
        </w:rPr>
        <w:t xml:space="preserve"> của Chính phủ quy định chi tiết một số điều của Luật Trồng trọt về giống cây trồng và canh tác.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514.792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306.280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208.512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40,50%</w:t>
      </w:r>
    </w:p>
    <w:p w:rsidR="0086520D" w:rsidRDefault="003C379C">
      <w:pPr>
        <w:spacing w:after="120" w:line="240" w:lineRule="auto"/>
        <w:ind w:right="57" w:firstLine="720"/>
        <w:jc w:val="both"/>
        <w:rPr>
          <w:rFonts w:ascii="Times New Roman" w:eastAsia="SimSun" w:hAnsi="Times New Roman" w:cs="Times New Roman"/>
          <w:b/>
          <w:sz w:val="28"/>
          <w:szCs w:val="28"/>
        </w:rPr>
      </w:pPr>
      <w:bookmarkStart w:id="52" w:name="_Hlk76891873"/>
      <w:bookmarkEnd w:id="51"/>
      <w:r>
        <w:rPr>
          <w:rFonts w:ascii="Times New Roman" w:eastAsia="SimSun" w:hAnsi="Times New Roman" w:cs="Times New Roman"/>
          <w:b/>
          <w:spacing w:val="-2"/>
          <w:sz w:val="28"/>
          <w:szCs w:val="28"/>
        </w:rPr>
        <w:t>16</w:t>
      </w:r>
      <w:r>
        <w:rPr>
          <w:rFonts w:ascii="Times New Roman" w:eastAsia="SimSun" w:hAnsi="Times New Roman" w:cs="Times New Roman"/>
          <w:b/>
          <w:sz w:val="28"/>
          <w:szCs w:val="28"/>
        </w:rPr>
        <w:t>.1.1.1. Thủ tục hành chính 2: Chỉ định tổ chức, cá nhân thực hiện khảo nghiệm DUS giống cây trồng bảo hộ (Mã số 1.000391) (Đơn vị rà soát)</w:t>
      </w:r>
    </w:p>
    <w:bookmarkEnd w:id="52"/>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Bỏ quy định về TTHC này</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53" w:name="_Hlk77752308"/>
      <w:r>
        <w:rPr>
          <w:rFonts w:ascii="Times New Roman" w:eastAsia="SimSun" w:hAnsi="Times New Roman" w:cs="Times New Roman"/>
          <w:bCs/>
          <w:sz w:val="28"/>
          <w:szCs w:val="28"/>
        </w:rPr>
        <w:lastRenderedPageBreak/>
        <w:t>Lý do: Việc chỉ định tổ chức, cá nhân thực hiện khảo nghiệm sẽ áp dụng theo thủ tục “Chỉ định tổ chức, cá nhân thực hiện khảo nghiệm giống cây trồng”, do vậy không cần thực hiện việc chỉ định riêng đối với khảo nghiệm DUS</w:t>
      </w:r>
      <w:bookmarkEnd w:id="53"/>
      <w:r>
        <w:rPr>
          <w:rFonts w:ascii="Times New Roman" w:eastAsia="SimSun" w:hAnsi="Times New Roman" w:cs="Times New Roman"/>
          <w:bCs/>
          <w:sz w:val="28"/>
          <w:szCs w:val="28"/>
        </w:rPr>
        <w: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bổ sung Điều 13 Thông tư số 16/2013/TT-BNNPTNT ngày 28/02/2013 của Bộ Nông nghiệp và Phát triển nông thôn ban hành Thông tư hướng dẫn về bảo hộ quyền đối với giống cây trồng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w:t>
      </w:r>
      <w:bookmarkStart w:id="54" w:name="_Hlk76892105"/>
      <w:r>
        <w:rPr>
          <w:rFonts w:ascii="Times New Roman" w:eastAsia="SimSun" w:hAnsi="Times New Roman" w:cs="Times New Roman"/>
          <w:bCs/>
          <w:spacing w:val="-6"/>
          <w:sz w:val="28"/>
          <w:szCs w:val="28"/>
        </w:rPr>
        <w:t xml:space="preserve">464.420 </w:t>
      </w:r>
      <w:bookmarkEnd w:id="54"/>
      <w:r>
        <w:rPr>
          <w:rFonts w:ascii="Times New Roman" w:eastAsia="SimSun" w:hAnsi="Times New Roman" w:cs="Times New Roman"/>
          <w:bCs/>
          <w:spacing w:val="-6"/>
          <w:sz w:val="28"/>
          <w:szCs w:val="28"/>
        </w:rPr>
        <w:t xml:space="preserve">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464.420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pacing w:val="-2"/>
          <w:sz w:val="28"/>
          <w:szCs w:val="28"/>
        </w:rPr>
        <w:t>16</w:t>
      </w:r>
      <w:r>
        <w:rPr>
          <w:rFonts w:ascii="Times New Roman" w:eastAsia="SimSun" w:hAnsi="Times New Roman" w:cs="Times New Roman"/>
          <w:b/>
          <w:sz w:val="28"/>
          <w:szCs w:val="28"/>
        </w:rPr>
        <w:t>.1.1.1. Thủ tục hành chính 3: Chỉ định lại tổ chức, cá nhân khảo nghiệm DUS giống cây trồng được bảo hộ (Mã số 1.000549) (Đơn vị rà soát)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Bỏ quy định về TTHC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Việc chỉ định lại tổ chức, cá nhân thực hiện khảo nghiệm sẽ áp dụng theo thủ tục “Chỉ định lại tổ chức, cá nhân thực hiện khảo nghiệm giống cây trồng”, do vậy không cần thực hiện việc chỉ định lại đối với khảo nghiệm DUS.</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bổ sung Điều 13 Thông tư số 16/2013/TT-BNNPTNT ngày 28/02/2013 của Bộ Nông nghiệp và Phát triển nông thôn ban hành Thông tư hướng dẫn về bảo hộ quyền đối với giống cây trồng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330.908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330.908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pacing w:val="-2"/>
          <w:sz w:val="28"/>
          <w:szCs w:val="28"/>
        </w:rPr>
        <w:t>16</w:t>
      </w:r>
      <w:r>
        <w:rPr>
          <w:rFonts w:ascii="Times New Roman" w:eastAsia="SimSun" w:hAnsi="Times New Roman" w:cs="Times New Roman"/>
          <w:b/>
          <w:sz w:val="28"/>
          <w:szCs w:val="28"/>
        </w:rPr>
        <w:t>.1.1.1. Thủ tục hành chính 4: Khảo nghiệm DUS giống cây trồng do người nộp đơn tự thực hiện (Mã số 1.000571) (Đơn vị rà soát)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Bỏ quy định về TTHC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TTHC thành một bước nhỏ trong thủ tục “Đăng ký bảo hộ giống cây trồng”, như vậy tổ chức, cá nhân sẽ chỉ thực hiện 01 TTHC; gửi hồ sơ đến cơ quan nhà nước một lần; tạo điều kiện cũng như tiết kiệm chi phí cho đối tượng thực hiện TTHC.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Sửa đổi. bổ sung Điều 16 Thông tư số 16/2013/TT-BNNPTNT ngày 28/02/2013 của Bộ Nông nghiệp và Phát triển nông thôn ban hành Thông tư hướng dẫn về bảo hộ quyền đối với giống cây trồng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13.340.933.040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13.340.933.040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sz w:val="28"/>
          <w:szCs w:val="28"/>
        </w:rPr>
      </w:pPr>
      <w:r>
        <w:rPr>
          <w:rFonts w:ascii="Times New Roman" w:eastAsia="SimSun" w:hAnsi="Times New Roman" w:cs="Times New Roman"/>
          <w:b/>
          <w:spacing w:val="-2"/>
          <w:sz w:val="28"/>
          <w:szCs w:val="28"/>
        </w:rPr>
        <w:t xml:space="preserve">16.1.2. </w:t>
      </w:r>
      <w:r>
        <w:rPr>
          <w:rFonts w:ascii="Times New Roman" w:eastAsia="SimSun" w:hAnsi="Times New Roman" w:cs="Times New Roman"/>
          <w:b/>
          <w:sz w:val="28"/>
          <w:szCs w:val="28"/>
        </w:rPr>
        <w:t>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16.1.2.1.</w:t>
      </w:r>
      <w:r>
        <w:rPr>
          <w:rFonts w:ascii="Times New Roman" w:eastAsia="SimSun" w:hAnsi="Times New Roman" w:cs="Times New Roman"/>
          <w:b/>
          <w:sz w:val="28"/>
          <w:szCs w:val="28"/>
        </w:rPr>
        <w:t xml:space="preserve"> Tiêu chuẩn/ Quy chuẩn 1: </w:t>
      </w:r>
      <w:r>
        <w:rPr>
          <w:rFonts w:ascii="Times New Roman" w:eastAsia="SimSun" w:hAnsi="Times New Roman" w:cs="Times New Roman"/>
          <w:b/>
          <w:bCs/>
          <w:sz w:val="28"/>
          <w:szCs w:val="28"/>
        </w:rPr>
        <w:t>Quy chuẩn kỹ thuật quốc gia QCVN 01-55:2011 về khảo nghiệm giá trị canh tác và giá trị sử dụng của giống lúa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01-55:2011 về khảo nghiệm giá trị canh tác và giá trị sử dụng của giống lúa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16.1.2.2</w:t>
      </w:r>
      <w:r>
        <w:rPr>
          <w:rFonts w:ascii="Times New Roman" w:eastAsia="SimSun" w:hAnsi="Times New Roman" w:cs="Times New Roman"/>
          <w:b/>
          <w:sz w:val="28"/>
          <w:szCs w:val="28"/>
        </w:rPr>
        <w:t xml:space="preserve"> Tiêu chuẩn/ Quy chuẩn 2: </w:t>
      </w:r>
      <w:r>
        <w:rPr>
          <w:rFonts w:ascii="Times New Roman" w:eastAsia="SimSun" w:hAnsi="Times New Roman" w:cs="Times New Roman"/>
          <w:b/>
          <w:bCs/>
          <w:sz w:val="28"/>
          <w:szCs w:val="28"/>
        </w:rPr>
        <w:t>Quy chuẩn kỹ thuật quốc gia QCVN 01-56:2011 về khảo nghiệm giá trị canh tác và giá trị sử dụng của giống ngô</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01-56:2011 về khảo nghiệm giá trị canh tác và giá trị sử dụng của giống ngô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16.1.2.3</w:t>
      </w:r>
      <w:r>
        <w:rPr>
          <w:rFonts w:ascii="Times New Roman" w:eastAsia="SimSun" w:hAnsi="Times New Roman" w:cs="Times New Roman"/>
          <w:b/>
          <w:sz w:val="28"/>
          <w:szCs w:val="28"/>
        </w:rPr>
        <w:t xml:space="preserve"> Tiêu chuẩn/ Quy chuẩn 3: </w:t>
      </w:r>
      <w:r>
        <w:rPr>
          <w:rFonts w:ascii="Times New Roman" w:eastAsia="SimSun" w:hAnsi="Times New Roman" w:cs="Times New Roman"/>
          <w:b/>
          <w:bCs/>
          <w:sz w:val="28"/>
          <w:szCs w:val="28"/>
        </w:rPr>
        <w:t>Quy chuẩn kỹ thuật quốc gia QCVN 01-57:2011 về khảo nghiệm giá trị canh tác và giá trị sử dụng của giống lạc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01-57:2011 về khảo nghiệm giá trị canh tác và giá trị sử dụng của giống lạc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 xml:space="preserve">16.1.2.4 </w:t>
      </w:r>
      <w:r>
        <w:rPr>
          <w:rFonts w:ascii="Times New Roman" w:eastAsia="SimSun" w:hAnsi="Times New Roman" w:cs="Times New Roman"/>
          <w:b/>
          <w:sz w:val="28"/>
          <w:szCs w:val="28"/>
        </w:rPr>
        <w:t xml:space="preserve"> Tiêu chuẩn/ Quy chuẩn 4: </w:t>
      </w:r>
      <w:r>
        <w:rPr>
          <w:rFonts w:ascii="Times New Roman" w:eastAsia="SimSun" w:hAnsi="Times New Roman" w:cs="Times New Roman"/>
          <w:b/>
          <w:bCs/>
          <w:sz w:val="28"/>
          <w:szCs w:val="28"/>
        </w:rPr>
        <w:t>Quy chuẩn kỹ thuật quốc gia QCVN 01-58:2011 về khảo nghiệm giá trị canh tác và giá trị sử dụng của giống đậu tương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01-58:2011 về khảo nghiệm giá trị canh tác và giá trị sử dụng của giống đậu tương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Bold" w:eastAsia="SimSun" w:hAnsi="Times New Roman Bold" w:cs="Times New Roman" w:hint="eastAsia"/>
          <w:b/>
          <w:bCs/>
          <w:spacing w:val="-8"/>
          <w:sz w:val="28"/>
          <w:szCs w:val="28"/>
        </w:rPr>
      </w:pPr>
      <w:r>
        <w:rPr>
          <w:rFonts w:ascii="Times New Roman Bold" w:eastAsia="SimSun" w:hAnsi="Times New Roman Bold" w:cs="Times New Roman"/>
          <w:b/>
          <w:spacing w:val="-8"/>
          <w:sz w:val="28"/>
          <w:szCs w:val="28"/>
        </w:rPr>
        <w:t xml:space="preserve">16.1.2.5 Tiêu chuẩn/ Quy chuẩn 5: </w:t>
      </w:r>
      <w:r>
        <w:rPr>
          <w:rFonts w:ascii="Times New Roman Bold" w:eastAsia="SimSun" w:hAnsi="Times New Roman Bold" w:cs="Times New Roman"/>
          <w:b/>
          <w:bCs/>
          <w:spacing w:val="-8"/>
          <w:sz w:val="28"/>
          <w:szCs w:val="28"/>
        </w:rPr>
        <w:t>Quy chuẩn kỹ thuật quốc gia QCVN 01-59:2011 về khảo nghiệm giá trị canh tác và giá trị sử dụng của giống khoai tây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Kiến nghị thực thi: Bãi bỏ Quy chuẩn kỹ thuật quốc gia QCVN 01-59:2011 về khảo nghiệm giá trị canh tác và giá trị sử dụng của giống khoai tây  </w:t>
      </w:r>
      <w:r>
        <w:rPr>
          <w:rFonts w:ascii="Times New Roman" w:eastAsia="SimSun" w:hAnsi="Times New Roman" w:cs="Times New Roman"/>
          <w:bCs/>
          <w:sz w:val="28"/>
          <w:szCs w:val="28"/>
        </w:rPr>
        <w:lastRenderedPageBreak/>
        <w:t>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Bold" w:eastAsia="SimSun" w:hAnsi="Times New Roman Bold" w:cs="Times New Roman" w:hint="eastAsia"/>
          <w:b/>
          <w:bCs/>
          <w:spacing w:val="-8"/>
          <w:sz w:val="28"/>
          <w:szCs w:val="28"/>
        </w:rPr>
      </w:pPr>
      <w:r>
        <w:rPr>
          <w:rFonts w:ascii="Times New Roman Bold" w:eastAsia="SimSun" w:hAnsi="Times New Roman Bold" w:cs="Times New Roman"/>
          <w:b/>
          <w:spacing w:val="-8"/>
          <w:sz w:val="28"/>
          <w:szCs w:val="28"/>
        </w:rPr>
        <w:t xml:space="preserve">16.1.2.6. Tiêu chuẩn/ Quy chuẩn 6: </w:t>
      </w:r>
      <w:r>
        <w:rPr>
          <w:rFonts w:ascii="Times New Roman Bold" w:eastAsia="SimSun" w:hAnsi="Times New Roman Bold" w:cs="Times New Roman"/>
          <w:b/>
          <w:bCs/>
          <w:spacing w:val="-8"/>
          <w:sz w:val="28"/>
          <w:szCs w:val="28"/>
        </w:rPr>
        <w:t>Quy chuẩn kỹ thuật quốc gia QCVN 01-60:2011 về khảo nghiệm giá trị canh tác và giá trị sử dụng của giống khoai lang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01-60:2011 về khảo nghiệm giá trị canh tác và giá trị sử dụng của giống khoai lang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16.1.2.7</w:t>
      </w:r>
      <w:r>
        <w:rPr>
          <w:rFonts w:ascii="Times New Roman" w:eastAsia="SimSun" w:hAnsi="Times New Roman" w:cs="Times New Roman"/>
          <w:b/>
          <w:sz w:val="28"/>
          <w:szCs w:val="28"/>
        </w:rPr>
        <w:t xml:space="preserve"> Tiêu chuẩn/ Quy chuẩn 7: </w:t>
      </w:r>
      <w:r>
        <w:rPr>
          <w:rFonts w:ascii="Times New Roman" w:eastAsia="SimSun" w:hAnsi="Times New Roman" w:cs="Times New Roman"/>
          <w:b/>
          <w:bCs/>
          <w:sz w:val="28"/>
          <w:szCs w:val="28"/>
        </w:rPr>
        <w:t>Quy chuẩn kỹ thuật quốc gia QCVN 01-61:2011 về khảo nghiệm giá trị canh tác và giá trị sử dụng của giống sắn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01-61:2011 về khảo nghiệm giá trị canh tác và giá trị sử dụng của giống sắn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Tỷ lệ cắt giảm chi phí: 100%.</w:t>
      </w:r>
    </w:p>
    <w:p w:rsidR="0086520D" w:rsidRDefault="003C379C">
      <w:pPr>
        <w:spacing w:after="120" w:line="240" w:lineRule="auto"/>
        <w:ind w:right="57" w:firstLine="720"/>
        <w:jc w:val="both"/>
        <w:rPr>
          <w:rFonts w:ascii="Times New Roman Bold" w:eastAsia="SimSun" w:hAnsi="Times New Roman Bold" w:cs="Times New Roman" w:hint="eastAsia"/>
          <w:b/>
          <w:bCs/>
          <w:spacing w:val="-6"/>
          <w:sz w:val="28"/>
          <w:szCs w:val="28"/>
        </w:rPr>
      </w:pPr>
      <w:r>
        <w:rPr>
          <w:rFonts w:ascii="Times New Roman Bold" w:eastAsia="SimSun" w:hAnsi="Times New Roman Bold" w:cs="Times New Roman"/>
          <w:b/>
          <w:spacing w:val="-6"/>
          <w:sz w:val="28"/>
          <w:szCs w:val="28"/>
        </w:rPr>
        <w:t xml:space="preserve">16.1.2.8 Tiêu chuẩn/ Quy chuẩn 8: </w:t>
      </w:r>
      <w:r>
        <w:rPr>
          <w:rFonts w:ascii="Times New Roman Bold" w:eastAsia="SimSun" w:hAnsi="Times New Roman Bold" w:cs="Times New Roman"/>
          <w:b/>
          <w:bCs/>
          <w:spacing w:val="-6"/>
          <w:sz w:val="28"/>
          <w:szCs w:val="28"/>
        </w:rPr>
        <w:t>Quy chuẩn kỹ thuật quốc gia QCVN 01-62:2011 về khảo nghiệm giá trị canh tác và giá trị sử dụng của giống đậu xanh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01-62:2011 về khảo nghiệm giá trị canh tác và giá trị sử dụng của giống đậu xanh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Bold" w:eastAsia="SimSun" w:hAnsi="Times New Roman Bold" w:cs="Times New Roman" w:hint="eastAsia"/>
          <w:b/>
          <w:bCs/>
          <w:spacing w:val="-6"/>
          <w:sz w:val="28"/>
          <w:szCs w:val="28"/>
        </w:rPr>
      </w:pPr>
      <w:r>
        <w:rPr>
          <w:rFonts w:ascii="Times New Roman Bold" w:eastAsia="SimSun" w:hAnsi="Times New Roman Bold" w:cs="Times New Roman"/>
          <w:b/>
          <w:spacing w:val="-6"/>
          <w:sz w:val="28"/>
          <w:szCs w:val="28"/>
        </w:rPr>
        <w:t xml:space="preserve">16.1.2.9 Tiêu chuẩn/ Quy chuẩn 9: </w:t>
      </w:r>
      <w:r>
        <w:rPr>
          <w:rFonts w:ascii="Times New Roman Bold" w:eastAsia="SimSun" w:hAnsi="Times New Roman Bold" w:cs="Times New Roman"/>
          <w:b/>
          <w:bCs/>
          <w:spacing w:val="-6"/>
          <w:sz w:val="28"/>
          <w:szCs w:val="28"/>
        </w:rPr>
        <w:t>Quy chuẩn kỹ thuật quốc gia QCVN 01-63:2011 về khảo nghiệm giá trị canh tác và giá trị sử dụng của giống cà chua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01-63:2011 về khảo nghiệm giá trị canh tác và giá trị sử dụng của giống cà chua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16.1.2.10</w:t>
      </w:r>
      <w:r>
        <w:rPr>
          <w:rFonts w:ascii="Times New Roman" w:eastAsia="SimSun" w:hAnsi="Times New Roman" w:cs="Times New Roman"/>
          <w:b/>
          <w:sz w:val="28"/>
          <w:szCs w:val="28"/>
        </w:rPr>
        <w:t xml:space="preserve"> Tiêu chuẩn/ Quy chuẩn 10: </w:t>
      </w:r>
      <w:r>
        <w:rPr>
          <w:rFonts w:ascii="Times New Roman" w:eastAsia="SimSun" w:hAnsi="Times New Roman" w:cs="Times New Roman"/>
          <w:b/>
          <w:bCs/>
          <w:sz w:val="28"/>
          <w:szCs w:val="28"/>
        </w:rPr>
        <w:t>Quy chuẩn kỹ thuật quốc gia QCVN 01-64:2011 về khảo nghiệm giá trị canh tác và giá trị sử dụng của giống ớt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01-64:2011 về khảo nghiệm giá trị canh tác và giá trị sử dụng của giống ớt được ban hành tại Thông tư số 48/2011/TT-BNNPTNT ngày 07/5/201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239.971.100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.11. Tiêu chuẩn/ Quy chuẩn 11: </w:t>
      </w:r>
      <w:r>
        <w:rPr>
          <w:rFonts w:ascii="Times New Roman" w:eastAsia="SimSun" w:hAnsi="Times New Roman" w:cs="Times New Roman"/>
          <w:b/>
          <w:bCs/>
          <w:sz w:val="28"/>
          <w:szCs w:val="28"/>
        </w:rPr>
        <w:t>Quy chuẩn kỹ thuật quốc gia QCVN 01-65:2011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lúa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01-65:2011 về khảo nghiệm khảo nghiệm tính khác biệt, tính đồng nhất, tính ổn định của giống lúa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.12. Tiêu chuẩn/ Quy chuẩn 12: </w:t>
      </w:r>
      <w:r>
        <w:rPr>
          <w:rFonts w:ascii="Times New Roman" w:eastAsia="SimSun" w:hAnsi="Times New Roman" w:cs="Times New Roman"/>
          <w:b/>
          <w:bCs/>
          <w:sz w:val="28"/>
          <w:szCs w:val="28"/>
        </w:rPr>
        <w:t>Quy chuẩn kỹ thuật quốc gia QCVN 01-66:2011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ngô</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Kiến nghị thực thi: Bãi bỏ Quy chuẩn kỹ thuật quốc gia QCVN 01-66:2011 về khảo nghiệm khảo nghiệm tính khác biệt, tính đồng nhất, tính ổn định </w:t>
      </w:r>
      <w:r>
        <w:rPr>
          <w:rFonts w:ascii="Times New Roman" w:eastAsia="SimSun" w:hAnsi="Times New Roman" w:cs="Times New Roman"/>
          <w:bCs/>
          <w:sz w:val="28"/>
          <w:szCs w:val="28"/>
        </w:rPr>
        <w:lastRenderedPageBreak/>
        <w:t>của giống ngô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.13. Tiêu chuẩn/ Quy chuẩn 13: </w:t>
      </w:r>
      <w:r>
        <w:rPr>
          <w:rFonts w:ascii="Times New Roman" w:eastAsia="SimSun" w:hAnsi="Times New Roman" w:cs="Times New Roman"/>
          <w:b/>
          <w:bCs/>
          <w:sz w:val="28"/>
          <w:szCs w:val="28"/>
        </w:rPr>
        <w:t>Quy chuẩn kỹ thuật quốc gia QCVN 01-67:2011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lạc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01-67:2011 về khảo nghiệm khảo nghiệm tính khác biệt, tính đồng nhất, tính ổn định của giống lạc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.14. Tiêu chuẩn/ Quy chuẩn 14: </w:t>
      </w:r>
      <w:r>
        <w:rPr>
          <w:rFonts w:ascii="Times New Roman" w:eastAsia="SimSun" w:hAnsi="Times New Roman" w:cs="Times New Roman"/>
          <w:b/>
          <w:bCs/>
          <w:sz w:val="28"/>
          <w:szCs w:val="28"/>
        </w:rPr>
        <w:t>Quy chuẩn kỹ thuật quốc gia QCVN 01-68:2011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đậu tương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01-68:2011 về khảo nghiệm khảo nghiệm tính khác biệt, tính đồng nhất, tính ổn định của giống đậu tương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lastRenderedPageBreak/>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.15. Tiêu chuẩn/ Quy chuẩn 15: </w:t>
      </w:r>
      <w:r>
        <w:rPr>
          <w:rFonts w:ascii="Times New Roman" w:eastAsia="SimSun" w:hAnsi="Times New Roman" w:cs="Times New Roman"/>
          <w:b/>
          <w:bCs/>
          <w:sz w:val="28"/>
          <w:szCs w:val="28"/>
        </w:rPr>
        <w:t>Quy chuẩn kỹ thuật quốc gia QCVN 01-69:2011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khoai tây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01-69:2011 về khảo nghiệm khảo nghiệm tính khác biệt, tính đồng nhất, tính ổn định của giống khoai tây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.16. Tiêu chuẩn/ Quy chuẩn 16: </w:t>
      </w:r>
      <w:r>
        <w:rPr>
          <w:rFonts w:ascii="Times New Roman" w:eastAsia="SimSun" w:hAnsi="Times New Roman" w:cs="Times New Roman"/>
          <w:b/>
          <w:bCs/>
          <w:sz w:val="28"/>
          <w:szCs w:val="28"/>
        </w:rPr>
        <w:t>Quy chuẩn kỹ thuật quốc gia QCVN 01-70:2011 về khảo nghiệm khảo nghiệm tính khác biệt, tính đồng nhất</w:t>
      </w:r>
      <w:r>
        <w:rPr>
          <w:rFonts w:ascii="Times New Roman" w:eastAsia="SimSun" w:hAnsi="Times New Roman" w:cs="Times New Roman"/>
          <w:b/>
          <w:bCs/>
          <w:i/>
          <w:iCs/>
          <w:sz w:val="28"/>
          <w:szCs w:val="28"/>
        </w:rPr>
        <w:t>,</w:t>
      </w:r>
      <w:r>
        <w:rPr>
          <w:rFonts w:ascii="Times New Roman" w:eastAsia="SimSun" w:hAnsi="Times New Roman" w:cs="Times New Roman"/>
          <w:b/>
          <w:bCs/>
          <w:sz w:val="28"/>
          <w:szCs w:val="28"/>
        </w:rPr>
        <w:t xml:space="preserve"> tính ổn định của giống cà chua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01-70:2011 về khảo nghiệm khảo nghiệm tính khác biệt, tính đồng nhất, tính ổn định của giống cà chua được ban hành tại Thông tư số 67/2011/TT-BNNPTNT ngày 17/10/2011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343.9097.112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.17. Tiêu chuẩn/ Quy chuẩn 17: </w:t>
      </w:r>
      <w:r>
        <w:rPr>
          <w:rFonts w:ascii="Times New Roman" w:eastAsia="SimSun" w:hAnsi="Times New Roman" w:cs="Times New Roman"/>
          <w:b/>
          <w:bCs/>
          <w:sz w:val="28"/>
          <w:szCs w:val="28"/>
        </w:rPr>
        <w:t>Quy chuẩn kỹ thuật quốc gia QCVN 01-84:2012 về khảo nghiệm giá trị canh tác và giá trị sử dụng của giống bông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01-84:2012 về khảo nghiệm giá trị canh tác và giá trị sử dụng của giống bông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.18. Tiêu chuẩn/ Quy chuẩn 18: </w:t>
      </w:r>
      <w:r>
        <w:rPr>
          <w:rFonts w:ascii="Times New Roman" w:eastAsia="SimSun" w:hAnsi="Times New Roman" w:cs="Times New Roman"/>
          <w:b/>
          <w:bCs/>
          <w:sz w:val="28"/>
          <w:szCs w:val="28"/>
        </w:rPr>
        <w:t>Quy chuẩn kỹ thuật quốc gia QCVN 01-85:2012 về khảo nghiệm giá trị canh tác và giá trị sử dụng của giống thuốc lá</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01-85:2012 về khảo nghiệm giá trị canh tác và giá trị sử dụng của giống thuốc lá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.19. Tiêu chuẩn/ Quy chuẩn 19: </w:t>
      </w:r>
      <w:r>
        <w:rPr>
          <w:rFonts w:ascii="Times New Roman" w:eastAsia="SimSun" w:hAnsi="Times New Roman" w:cs="Times New Roman"/>
          <w:b/>
          <w:bCs/>
          <w:sz w:val="28"/>
          <w:szCs w:val="28"/>
        </w:rPr>
        <w:t>Quy chuẩn kỹ thuật quốc gia QCVN 01-86:2012 về khảo nghiệm tính khác biệt, tính đồng nhất và tính ổn định của giống hoa lily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Kiến nghị thực thi: Bãi bỏ Quy chuẩn kỹ thuật quốc gia QCVN 01-86:2012 về khảo nghiệm tính khác biệt, tính đồng nhất và tính ổn định của giống hoa lily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.20. Tiêu chuẩn/ Quy chuẩn 20: </w:t>
      </w:r>
      <w:r>
        <w:rPr>
          <w:rFonts w:ascii="Times New Roman" w:eastAsia="SimSun" w:hAnsi="Times New Roman" w:cs="Times New Roman"/>
          <w:b/>
          <w:bCs/>
          <w:sz w:val="28"/>
          <w:szCs w:val="28"/>
        </w:rPr>
        <w:t>Quy chuẩn kỹ thuật quốc gia QCVN 01-87:2012 về khảo nghiệm giá trị canh tác và giá trị sử dụng của giống dưa chuột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01-87:2012 về khảo nghiệm giá trị canh tác và giá trị sử dụng của giống dưa chuột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.21. Tiêu chuẩn/ Quy chuẩn 21: </w:t>
      </w:r>
      <w:r>
        <w:rPr>
          <w:rFonts w:ascii="Times New Roman" w:eastAsia="SimSun" w:hAnsi="Times New Roman" w:cs="Times New Roman"/>
          <w:b/>
          <w:bCs/>
          <w:sz w:val="28"/>
          <w:szCs w:val="28"/>
        </w:rPr>
        <w:t>Quy chuẩn kỹ thuật quốc gia QCVN 01-88:2012 về khảo nghiệm giá trị canh tác và giá trị sử dụng của giống su hào</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01-88:2012 về khảo nghiệm giá trị canh tác và giá trị sử dụng của giống su hào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lastRenderedPageBreak/>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.22. Tiêu chuẩn/ Quy chuẩn 22: </w:t>
      </w:r>
      <w:r>
        <w:rPr>
          <w:rFonts w:ascii="Times New Roman" w:eastAsia="SimSun" w:hAnsi="Times New Roman" w:cs="Times New Roman"/>
          <w:b/>
          <w:bCs/>
          <w:sz w:val="28"/>
          <w:szCs w:val="28"/>
        </w:rPr>
        <w:t>Quy chuẩn kỹ thuật quốc gia QCVN 01-89:2012 về khảo nghiệm tính khác biệt, tính đồng nhất và tính ổn định của giống hoa cúc</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 Quy chuẩn kỹ thuật quốc gia QCVN 01-89:2012 về khảo nghiệm tính khác biệt, tính đồng nhất và tính ổn định của giống hoa cúc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.23. Tiêu chuẩn/ Quy chuẩn 23: </w:t>
      </w:r>
      <w:r>
        <w:rPr>
          <w:rFonts w:ascii="Times New Roman" w:eastAsia="SimSun" w:hAnsi="Times New Roman" w:cs="Times New Roman"/>
          <w:b/>
          <w:bCs/>
          <w:sz w:val="28"/>
          <w:szCs w:val="28"/>
        </w:rPr>
        <w:t>Quy chuẩn kỹ thuật quốc gia QCVN 01-90:2012 về khảo nghiệm tính khác biệt, tính đồng nhất và tính ổn định của giống hoa đồng tiền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01-90:2012 về khảo nghiệm tính khác biệt, tính đồng nhất và tính ổn định của giống hoa đồng tiền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lastRenderedPageBreak/>
        <w:t>16.1.2</w:t>
      </w:r>
      <w:r>
        <w:rPr>
          <w:rFonts w:ascii="Times New Roman" w:eastAsia="SimSun" w:hAnsi="Times New Roman" w:cs="Times New Roman"/>
          <w:b/>
          <w:sz w:val="28"/>
          <w:szCs w:val="28"/>
        </w:rPr>
        <w:t xml:space="preserve">.24. Tiêu chuẩn/ Quy chuẩn 24: </w:t>
      </w:r>
      <w:r>
        <w:rPr>
          <w:rFonts w:ascii="Times New Roman" w:eastAsia="SimSun" w:hAnsi="Times New Roman" w:cs="Times New Roman"/>
          <w:b/>
          <w:bCs/>
          <w:sz w:val="28"/>
          <w:szCs w:val="28"/>
        </w:rPr>
        <w:t>Quy chuẩn kỹ thuật quốc gia QCVN 01-91:2012 về khảo nghiệm giá trị canh tác và giá trị sử dụng của giống dưa hấu</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01-91:2012 về khảo nghiệm giá trị canh tác và giá trị sử dụng của giống dưa hấu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.25. Tiêu chuẩn/ Quy chuẩn 25: </w:t>
      </w:r>
      <w:r>
        <w:rPr>
          <w:rFonts w:ascii="Times New Roman" w:eastAsia="SimSun" w:hAnsi="Times New Roman" w:cs="Times New Roman"/>
          <w:b/>
          <w:bCs/>
          <w:sz w:val="28"/>
          <w:szCs w:val="28"/>
        </w:rPr>
        <w:t>Quy chuẩn kỹ thuật quốc gia QCVN 01-92:2012 về khảo nghiệm tính khác biệt, tính đồng nhất và tính ổn định của giống cải bắp</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01-92:2012 về khảo nghiệm tính khác biệt, tính đồng nhất và tính ổn định của giống cải bắp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.26. Tiêu chuẩn/ Quy chuẩn 26: </w:t>
      </w:r>
      <w:r>
        <w:rPr>
          <w:rFonts w:ascii="Times New Roman" w:eastAsia="SimSun" w:hAnsi="Times New Roman" w:cs="Times New Roman"/>
          <w:b/>
          <w:bCs/>
          <w:sz w:val="28"/>
          <w:szCs w:val="28"/>
        </w:rPr>
        <w:t>Quy chuẩn kỹ thuật quốc gia QCVN 01-93:2012 về khảo nghiệm tính khác biệt, tính đồng nhất và tính ổn định của giống dưa chuột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01-93:2012 về khảo nghiệm tính khác biệt, tính đồng nhất và tính ổn định của giống dưa chuột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.27. Tiêu chuẩn/ Quy chuẩn 27: </w:t>
      </w:r>
      <w:r>
        <w:rPr>
          <w:rFonts w:ascii="Times New Roman" w:eastAsia="SimSun" w:hAnsi="Times New Roman" w:cs="Times New Roman"/>
          <w:b/>
          <w:bCs/>
          <w:sz w:val="28"/>
          <w:szCs w:val="28"/>
        </w:rPr>
        <w:t>Quy chuẩn kỹ thuật quốc gia QCVN 01-94:2012 về khảo nghiệm tính khác biệt, tính đồng nhất và tính ổn định của giống su hào</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01-94:2012 về khảo nghiệm tính khác biệt, tính đồng nhất và tính ổn định của giống su hào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.28. Tiêu chuẩn/ Quy chuẩn 28: </w:t>
      </w:r>
      <w:r>
        <w:rPr>
          <w:rFonts w:ascii="Times New Roman" w:eastAsia="SimSun" w:hAnsi="Times New Roman" w:cs="Times New Roman"/>
          <w:b/>
          <w:bCs/>
          <w:sz w:val="28"/>
          <w:szCs w:val="28"/>
        </w:rPr>
        <w:t>Quy chuẩn kỹ thuật quốc gia QCVN 01-95:2012 về khảo nghiệm tính khác biệt, tính đồng nhất và tính ổn định của giống hoa hồng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Kiến nghị thực thi: Bãi bỏ Quy chuẩn kỹ thuật quốc gia QCVN 01-95:2012 về khảo nghiệm tính khác biệt, tính đồng nhất và tính ổn định của giống </w:t>
      </w:r>
      <w:r>
        <w:rPr>
          <w:rFonts w:ascii="Times New Roman" w:eastAsia="SimSun" w:hAnsi="Times New Roman" w:cs="Times New Roman"/>
          <w:bCs/>
          <w:sz w:val="28"/>
          <w:szCs w:val="28"/>
        </w:rPr>
        <w:lastRenderedPageBreak/>
        <w:t>hoa hồng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29. Tiêu chuẩn/ Quy chuẩn 29: </w:t>
      </w:r>
      <w:r>
        <w:rPr>
          <w:rFonts w:ascii="Times New Roman" w:eastAsia="SimSun" w:hAnsi="Times New Roman" w:cs="Times New Roman"/>
          <w:b/>
          <w:bCs/>
          <w:sz w:val="28"/>
          <w:szCs w:val="28"/>
        </w:rPr>
        <w:t>Quy chuẩn kỹ thuật quốc gia QCVN 01-96:2012 về khảo nghiệm tính khác biệt, tính đồng nhất và tính ổn định của giống ớt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01-96:2012 về khảo nghiệm tính khác biệt, tính đồng nhất và tính ổn định của giống ớt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.30. Tiêu chuẩn/ Quy chuẩn 30: </w:t>
      </w:r>
      <w:r>
        <w:rPr>
          <w:rFonts w:ascii="Times New Roman" w:eastAsia="SimSun" w:hAnsi="Times New Roman" w:cs="Times New Roman"/>
          <w:b/>
          <w:bCs/>
          <w:sz w:val="28"/>
          <w:szCs w:val="28"/>
        </w:rPr>
        <w:t>Quy chuẩn kỹ thuật quốc gia QCVN 01-97:2012 về khảo nghiệm tính khác biệt, tính đồng nhất và tính ổn định của giống cà rốt</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01-97:2012 về khảo nghiệm tính khác biệt, tính đồng nhất và tính ổn định của giống cà rốt được ban hành tại Thông tư số 24/2012/TT-BNNPTNT ngày 19/6/2012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lastRenderedPageBreak/>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.31. Tiêu chuẩn/ Quy chuẩn 31: </w:t>
      </w:r>
      <w:r>
        <w:rPr>
          <w:rFonts w:ascii="Times New Roman" w:eastAsia="SimSun" w:hAnsi="Times New Roman" w:cs="Times New Roman"/>
          <w:b/>
          <w:bCs/>
          <w:sz w:val="28"/>
          <w:szCs w:val="28"/>
        </w:rPr>
        <w:t xml:space="preserve">Quy chuẩn kỹ thuật quốc gia QCVN 01-120:2013 về khảo nghiệm giá trị canh tác và giá trị sử dụng của giống cải bắp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01-120:2013 về khảo nghiệm giá trị canh tác và giá trị sử dụng của giống cải bắp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.32. Tiêu chuẩn/ Quy chuẩn 32: </w:t>
      </w:r>
      <w:r>
        <w:rPr>
          <w:rFonts w:ascii="Times New Roman" w:eastAsia="SimSun" w:hAnsi="Times New Roman" w:cs="Times New Roman"/>
          <w:b/>
          <w:bCs/>
          <w:sz w:val="28"/>
          <w:szCs w:val="28"/>
        </w:rPr>
        <w:t>Quy chuẩn kỹ thuật quốc gia QCVN 01-121:2013 về khảo nghiệm tính khác biệt, tính đồng nhất và tính ổn định của giống dưa hấu</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01-121:2013 về khảo nghiệm tính khác biệt, tính đồng nhất và tính ổn định của giống dưa hấu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.33. Tiêu chuẩn/ Quy chuẩn 33: </w:t>
      </w:r>
      <w:r>
        <w:rPr>
          <w:rFonts w:ascii="Times New Roman" w:eastAsia="SimSun" w:hAnsi="Times New Roman" w:cs="Times New Roman"/>
          <w:b/>
          <w:bCs/>
          <w:sz w:val="28"/>
          <w:szCs w:val="28"/>
        </w:rPr>
        <w:t>Quy chuẩn kỹ thuật quốc gia QCVN 01-122:2013 về khảo nghiệm tính khác biệt, tính đồng nhất và tính ổn định của giống nho</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01-122:2013 về khảo nghiệm tính khác biệt, tính đồng nhất và tính ổn định của giống nho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.34. Tiêu chuẩn/ Quy chuẩn 34: </w:t>
      </w:r>
      <w:r>
        <w:rPr>
          <w:rFonts w:ascii="Times New Roman" w:eastAsia="SimSun" w:hAnsi="Times New Roman" w:cs="Times New Roman"/>
          <w:b/>
          <w:bCs/>
          <w:sz w:val="28"/>
          <w:szCs w:val="28"/>
        </w:rPr>
        <w:t>Quy chuẩn kỹ thuật quốc gia QCVN 01-123:2013 về khảo nghiệm tính khác biệt, tính đồng nhất và tính ổn định của giống bông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01-123:2013 về khảo nghiệm tính khác biệt, tính đồng nhất và tính ổn định của giống bông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.35. Tiêu chuẩn/ Quy chuẩn 35: </w:t>
      </w:r>
      <w:r>
        <w:rPr>
          <w:rFonts w:ascii="Times New Roman" w:eastAsia="SimSun" w:hAnsi="Times New Roman" w:cs="Times New Roman"/>
          <w:b/>
          <w:bCs/>
          <w:sz w:val="28"/>
          <w:szCs w:val="28"/>
        </w:rPr>
        <w:t xml:space="preserve">Quy chuẩn kỹ thuật quốc gia QCVN 01-124:2013 về khảo nghiệm tính khác biệt, tính đồng nhất và tính ổn định của giống chè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Kiến nghị thực thi: Bãi bỏ Quy chuẩn kỹ thuật quốc gia QCVN 01-124:2013 về khảo nghiệm tính khác biệt, tính đồng nhất và tính ổn định của giống chè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.36. Tiêu chuẩn/ Quy chuẩn 36: </w:t>
      </w:r>
      <w:r>
        <w:rPr>
          <w:rFonts w:ascii="Times New Roman" w:eastAsia="SimSun" w:hAnsi="Times New Roman" w:cs="Times New Roman"/>
          <w:b/>
          <w:bCs/>
          <w:sz w:val="28"/>
          <w:szCs w:val="28"/>
        </w:rPr>
        <w:t xml:space="preserve">Quy chuẩn kỹ thuật quốc gia QCVN 01-125:2013 về khảo nghiệm tính khác biệt, tính đồng nhất, tính ổn định của giống mía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01-125:2013 về khảo nghiệm tính khác biệt, tính đồng nhất, tính ổn định của giống mía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.37. Tiêu chuẩn/ Quy chuẩn 37: </w:t>
      </w:r>
      <w:r>
        <w:rPr>
          <w:rFonts w:ascii="Times New Roman" w:eastAsia="SimSun" w:hAnsi="Times New Roman" w:cs="Times New Roman"/>
          <w:b/>
          <w:bCs/>
          <w:sz w:val="28"/>
          <w:szCs w:val="28"/>
        </w:rPr>
        <w:t>Quy chuẩn kỹ thuật quốc gia QCVN 01-128:2013 về khảo nghiệm tính khác biệt, tính đồng nhất và tính ổn định của giống nhãn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01-128:2013 về khảo nghiệm tính khác biệt, tính đồng nhất và tính ổn định của giống nhãn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lastRenderedPageBreak/>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.38. Tiêu chuẩn/ Quy chuẩn 38: </w:t>
      </w:r>
      <w:r>
        <w:rPr>
          <w:rFonts w:ascii="Times New Roman" w:eastAsia="SimSun" w:hAnsi="Times New Roman" w:cs="Times New Roman"/>
          <w:b/>
          <w:bCs/>
          <w:sz w:val="28"/>
          <w:szCs w:val="28"/>
        </w:rPr>
        <w:t>Quy chuẩn kỹ thuật quốc gia QCVN 01-129:2013 về khảo nghiệm tính khác biệt, tính đồng nhất và tính ổn định của giống thanh long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01-129:2013 về khảo nghiệm tính khác biệt, tính đồng nhất và tính ổn định của giống thanh long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bookmarkStart w:id="55" w:name="_Hlk76893375"/>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bookmarkEnd w:id="55"/>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.39. Tiêu chuẩn/ Quy chuẩn 39: </w:t>
      </w:r>
      <w:r>
        <w:rPr>
          <w:rFonts w:ascii="Times New Roman" w:eastAsia="SimSun" w:hAnsi="Times New Roman" w:cs="Times New Roman"/>
          <w:b/>
          <w:bCs/>
          <w:sz w:val="28"/>
          <w:szCs w:val="28"/>
        </w:rPr>
        <w:t xml:space="preserve">Quy chuẩn kỹ thuật quốc gia QCVN 01-131:2013 về khảo nghiệm giá trị canh tác và giá trị sử dụng của giống mía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01-131:2013 về khảo nghiệm giá trị canh tác và giá trị sử dụng của giống mía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lastRenderedPageBreak/>
        <w:t>16.1.2</w:t>
      </w:r>
      <w:r>
        <w:rPr>
          <w:rFonts w:ascii="Times New Roman" w:eastAsia="SimSun" w:hAnsi="Times New Roman" w:cs="Times New Roman"/>
          <w:b/>
          <w:sz w:val="28"/>
          <w:szCs w:val="28"/>
        </w:rPr>
        <w:t xml:space="preserve">.40. Tiêu chuẩn/ Quy chuẩn 40: </w:t>
      </w:r>
      <w:r>
        <w:rPr>
          <w:rFonts w:ascii="Times New Roman" w:eastAsia="SimSun" w:hAnsi="Times New Roman" w:cs="Times New Roman"/>
          <w:b/>
          <w:bCs/>
          <w:sz w:val="28"/>
          <w:szCs w:val="28"/>
        </w:rPr>
        <w:t>Quy chuẩn kỹ thuật quốc gia QCVN 01-147:2013 về khảo nghiệm giá trị canh tác và giá trị sử dụng của giống dâu</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01-147:2013 về khảo nghiệm giá trị canh tác và giá trị sử dụng của giống dâu được ban hành tại Thông tư số 33/2013/TT-BNNPTNT ngày 21/6/2013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234.395.097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.41. Tiêu chuẩn/ Quy chuẩn 41: </w:t>
      </w:r>
      <w:r>
        <w:rPr>
          <w:rFonts w:ascii="Times New Roman" w:eastAsia="SimSun" w:hAnsi="Times New Roman" w:cs="Times New Roman"/>
          <w:b/>
          <w:bCs/>
          <w:sz w:val="28"/>
          <w:szCs w:val="28"/>
        </w:rPr>
        <w:t>Quy chuẩn kỹ thuật quốc gia QCVN 01-153:2014 về khảo nghiệm tính khác biệt, tính đồng nhất và tính ổn định của giống mướp đắng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01-153:2014 về khảo nghiệm tính khác biệt, tính đồng nhất và tính ổn định của giống mướp đắng được ban hành tại Thông tư số 05/2014/TT-BNNPTNT ngày 10 tháng 02 năm 2014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.42. Tiêu chuẩn/ Quy chuẩn 42: </w:t>
      </w:r>
      <w:r>
        <w:rPr>
          <w:rFonts w:ascii="Times New Roman" w:eastAsia="SimSun" w:hAnsi="Times New Roman" w:cs="Times New Roman"/>
          <w:b/>
          <w:bCs/>
          <w:sz w:val="28"/>
          <w:szCs w:val="28"/>
        </w:rPr>
        <w:t>Quy chuẩn kỹ thuật quốc gia QCVN 01-154:2014 về khảo nghiệm tính khác biệt, tính đồng nhất và tính ổn định của giống bí ngô</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01-154:2014 về khảo nghiệm tính khác biệt, tính đồng nhất và tính ổn định của giống bí ngô được ban hành tại Thông tư số 05/2014/TT-BNNPTNT ngày 10 tháng 02 năm 2014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.43. Tiêu chuẩn/ Quy chuẩn 43: </w:t>
      </w:r>
      <w:r>
        <w:rPr>
          <w:rFonts w:ascii="Times New Roman" w:eastAsia="SimSun" w:hAnsi="Times New Roman" w:cs="Times New Roman"/>
          <w:b/>
          <w:bCs/>
          <w:sz w:val="28"/>
          <w:szCs w:val="28"/>
        </w:rPr>
        <w:t>Quy chuẩn kỹ thuật quốc gia QCVN 01-155:2014 về khảo nghiệm tính khác biệt, tính đồng nhất và tính ổn định của giống hoa cẩm chướng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01-155:2014 về khảo nghiệm tính khác biệt, tính đồng nhất và tính ổn định của giống hoa cẩm chướng được ban hành tại Thông tư số 05/2014/TT-BNNPTNT ngày 10 tháng 02 năm 2014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.44. Tiêu chuẩn/ Quy chuẩn 44: </w:t>
      </w:r>
      <w:r>
        <w:rPr>
          <w:rFonts w:ascii="Times New Roman" w:eastAsia="SimSun" w:hAnsi="Times New Roman" w:cs="Times New Roman"/>
          <w:b/>
          <w:bCs/>
          <w:sz w:val="28"/>
          <w:szCs w:val="28"/>
        </w:rPr>
        <w:t>Quy chuẩn kỹ thuật quốc gia QCVN 01-156:2014 về khảo nghiệm tính khác biệt, tính đồng nhất và tính ổn định của giống rau dền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Kiến nghị thực thi: Bãi bỏ Quy chuẩn kỹ thuật quốc gia QCVN 01-156:2014 về khảo nghiệm tính khác biệt, tính đồng nhất và tính ổn định của giống </w:t>
      </w:r>
      <w:r>
        <w:rPr>
          <w:rFonts w:ascii="Times New Roman" w:eastAsia="SimSun" w:hAnsi="Times New Roman" w:cs="Times New Roman"/>
          <w:bCs/>
          <w:sz w:val="28"/>
          <w:szCs w:val="28"/>
        </w:rPr>
        <w:lastRenderedPageBreak/>
        <w:t>rau dền được ban hành tại Thông tư số 05/2014/TT-BNNPTNT ngày 10 tháng 02 năm 2014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spacing w:val="-2"/>
          <w:sz w:val="28"/>
          <w:szCs w:val="28"/>
        </w:rPr>
        <w:t>16.1.2</w:t>
      </w:r>
      <w:r>
        <w:rPr>
          <w:rFonts w:ascii="Times New Roman" w:eastAsia="SimSun" w:hAnsi="Times New Roman" w:cs="Times New Roman"/>
          <w:b/>
          <w:sz w:val="28"/>
          <w:szCs w:val="28"/>
        </w:rPr>
        <w:t xml:space="preserve">.45. Tiêu chuẩn/ Quy chuẩn 45: </w:t>
      </w:r>
      <w:r>
        <w:rPr>
          <w:rFonts w:ascii="Times New Roman" w:eastAsia="SimSun" w:hAnsi="Times New Roman" w:cs="Times New Roman"/>
          <w:b/>
          <w:bCs/>
          <w:sz w:val="28"/>
          <w:szCs w:val="28"/>
        </w:rPr>
        <w:t>Quy chuẩn kỹ thuật quốc gia QCVN 01-157:2014 về về khảo nghiệm tính khác biệt, tính đồng nhất và tính ổn định của giống thu hải đường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Kiến nghị thực thi: Bãi bỏ Quy chuẩn kỹ thuật quốc gia QCVN 01-157:2014 về về khảo nghiệm tính khác biệt, tính đồng nhất và tính ổn định của giống thu hải đường được ban hành tại Thông tư số 05/2014/TT-BNNPTNT ngày 10 tháng 02 năm 2014 của Bộ trưởng Bộ Nông  nghiệp và Phát triển nông thôn.</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c) Lợi ích phương án cắt giảm, đơn giản hóa</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343.909.112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keepNext/>
        <w:keepLines/>
        <w:spacing w:after="120" w:line="240" w:lineRule="auto"/>
        <w:ind w:right="57"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16.2. Ngành nghề kinh doanh cụ thể: Kinh doanh dịch vụ khảo nghiệm giống vật nuôi</w:t>
      </w:r>
    </w:p>
    <w:p w:rsidR="0086520D" w:rsidRDefault="003C379C">
      <w:pPr>
        <w:keepNext/>
        <w:keepLines/>
        <w:spacing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VSIC: (A.001.04.00) Chăn nuôi.</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16.2.1. Quy định về tiêu chuẩn, quy chuẩn kỹ thuật:</w:t>
      </w:r>
    </w:p>
    <w:p w:rsidR="0086520D" w:rsidRDefault="003C379C">
      <w:pPr>
        <w:spacing w:after="120" w:line="240" w:lineRule="auto"/>
        <w:ind w:right="57" w:firstLine="720"/>
        <w:jc w:val="both"/>
        <w:rPr>
          <w:rFonts w:ascii="Times New Roman" w:eastAsia="SimSun" w:hAnsi="Times New Roman" w:cs="Times New Roman"/>
          <w:b/>
          <w:bCs/>
          <w:spacing w:val="-4"/>
          <w:sz w:val="28"/>
          <w:szCs w:val="28"/>
        </w:rPr>
      </w:pPr>
      <w:r>
        <w:rPr>
          <w:rFonts w:ascii="Times New Roman" w:eastAsia="SimSun" w:hAnsi="Times New Roman" w:cs="Times New Roman"/>
          <w:b/>
          <w:bCs/>
          <w:spacing w:val="-4"/>
          <w:sz w:val="28"/>
          <w:szCs w:val="28"/>
        </w:rPr>
        <w:t xml:space="preserve">16.2.1.1. Tiêu chuẩn/ Quy chuẩn 1: Quy chuẩn kỹ thuật quốc gia QCVN 01-43:2011/BNNPTNT về khảo nghiệm, kiểm định bò giống hướng sữa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đánh giá chỉ định cơ sở đủ điều kiện thực hiện khảo nghiệm, kiểm định bò giống hướng sữa.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b) Kiến nghị thực thi: Thay thế Quy chuẩn kỹ thuật quốc gia QCVN 01- 43:2011/BNNPTNT bằng TCVN về quy trình khảo nghiệm kiểm định bò giống hướng sữa tại Thông tư số 43/2011/TT-BNNPTNT ngày 06/7/2011 của Bộ Nông nghiệp và Phát triển nông thôn ban hành quy chuẩn kỹ thuật quốc gia về khảo nghiệm, kiểm định giống vật nuôi, đồng thời bổ sung nội dung về kiểm tra năng suất cá thể vật nuôi theo quy định của Điều 24 Luật Chăn nuôi.</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bookmarkStart w:id="56" w:name="_Hlk74860189"/>
      <w:r>
        <w:rPr>
          <w:rFonts w:ascii="Times New Roman" w:eastAsia="SimSun" w:hAnsi="Times New Roman" w:cs="Times New Roman"/>
          <w:bCs/>
          <w:spacing w:val="-6"/>
          <w:sz w:val="28"/>
          <w:szCs w:val="28"/>
        </w:rPr>
        <w:t xml:space="preserve">- Chi phí tuân thủ trước khi cắt giảm, đơn giản hóa: </w:t>
      </w:r>
      <w:bookmarkStart w:id="57" w:name="_Hlk74860048"/>
      <w:r>
        <w:rPr>
          <w:rFonts w:ascii="Times New Roman" w:eastAsia="SimSun" w:hAnsi="Times New Roman" w:cs="Times New Roman"/>
          <w:bCs/>
          <w:spacing w:val="-6"/>
          <w:sz w:val="28"/>
          <w:szCs w:val="28"/>
        </w:rPr>
        <w:t xml:space="preserve">399.711.000 đồng/năm. </w:t>
      </w:r>
      <w:bookmarkEnd w:id="57"/>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bookmarkEnd w:id="56"/>
    <w:p w:rsidR="0086520D" w:rsidRDefault="003C379C">
      <w:pPr>
        <w:spacing w:after="120" w:line="240" w:lineRule="auto"/>
        <w:ind w:right="57" w:firstLine="720"/>
        <w:jc w:val="both"/>
        <w:rPr>
          <w:rFonts w:ascii="Times New Roman" w:eastAsia="SimSun" w:hAnsi="Times New Roman" w:cs="Times New Roman"/>
          <w:b/>
          <w:bCs/>
          <w:spacing w:val="-4"/>
          <w:sz w:val="28"/>
          <w:szCs w:val="28"/>
        </w:rPr>
      </w:pPr>
      <w:r>
        <w:rPr>
          <w:rFonts w:ascii="Times New Roman" w:eastAsia="SimSun" w:hAnsi="Times New Roman" w:cs="Times New Roman"/>
          <w:b/>
          <w:bCs/>
          <w:spacing w:val="-4"/>
          <w:sz w:val="28"/>
          <w:szCs w:val="28"/>
        </w:rPr>
        <w:t xml:space="preserve">16.2.1.2. Tiêu chuẩn/Quy chuẩn 2: Quy chuẩn kỹ thuật quốc gia QCVN 01-44:2011/BNNPTNT về khảo nghiệm, kiểm định bò giống hướng thịt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đánh giá chỉ định cơ sở đủ điều kiện thực hiện khảo nghiệm, kiểm định bò giống hướng thịt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01- 44:2011/BNNPTNT bằng TCVN về quy trình khảo nghiệm, kiểm định bò giống hướng thịt ban hành tại Thông tư số 43/2011/TT-BNNPTNT ngày 06/7/2011 của Bộ Nông nghiệp và Phát triển nông thôn ban hành quy chuẩn kỹ thuật quốc gia về khảo nghiệm, kiểm định giống vật nuôi, đồng thời bổ sung nội dung về kiểm tra năng suất cá thể vật nuôi theo quy định của Điều 24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.2.1.3. Tiêu chuẩn/Quy chuẩn 3: Quy chuẩn kỹ thuật quốc gia QCVN 01-45:2011/BNNPTNT về khảo nghiệm, kiểm định Vịt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đinh về đánh giá chỉ định cơ sở đủ điều kiện thực hiện khảo nghiệm, kiểm định Vịt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w:t>
      </w:r>
      <w:r>
        <w:rPr>
          <w:rFonts w:ascii="Times New Roman" w:eastAsia="SimSun" w:hAnsi="Times New Roman" w:cs="Times New Roman"/>
          <w:bCs/>
          <w:sz w:val="28"/>
          <w:szCs w:val="28"/>
        </w:rPr>
        <w:lastRenderedPageBreak/>
        <w:t xml:space="preserve">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Thay thế Quy chuẩn kỹ thuật quốc gia QCVN 01-45:2011/BNNPTNT về khảo nghiệm, kiểm định Vịt giống ban hành tại Thông tư số 43/2011/TT-BNNPTNT ngày 06/7/2011 của Bộ Nông nghiệp và Phát triển nông thôn ban hành quy chuẩn kỹ thuật quốc gia về khảo nghiệm, kiểm định giống vật nuôi bằng TCVN về quy trình khảo nghiệm, kiểm định Vịt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.2.1.4. Tiêu chuẩn/Quy chuẩn 4: Quy chuẩn kỹ thuật quốc gia QCVN 01-46:2011/BNNPTNT về khảo nghiệm, kiểm định Gà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đánh giá chỉ định cơ sở đủ điều kiện thực hiện khảo nghiệm, kiểm định Gà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Thay thế Quy chuẩn kỹ thuật quốc gia QCVN 01-46:2011/BNNPTNT về khảo nghiệm, kiểm định Gà giống ban hành tại Thông tư số 43/2011/TT-BNNPTNT ngày 06/7/2011 của Bộ Nông nghiệp và Phát triển nông thôn ban hành quy chuẩn kỹ thuật quốc gia về khảo nghiệm, kiểm định giống vật nuôi bằng TCVN về quy trình khảo nghiệm, kiểm định Gà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.2.1.5. Tiêu chuẩn/Quy chuẩn 5: Quy chuẩn kỹ thuật quốc gia QCVN 01-71:2011/BNNPTNT về khảo nghiệm kiểm định cừu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về đánh giá chỉ định cơ sở đủ điều kiện thực hiện khảo nghiệm, kiểm định cừu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w:t>
      </w:r>
      <w:r>
        <w:rPr>
          <w:rFonts w:ascii="Times New Roman" w:eastAsia="SimSun" w:hAnsi="Times New Roman" w:cs="Times New Roman"/>
          <w:bCs/>
          <w:sz w:val="28"/>
          <w:szCs w:val="28"/>
        </w:rPr>
        <w:lastRenderedPageBreak/>
        <w:t xml:space="preserve">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b) Kiến nghị thực thi: Thay thế Quy chuẩn kỹ thuật quốc gia QCVN 01-71:2011/BNNPTNT về khảo nghiệm kiểm định cừu giống</w:t>
      </w:r>
      <w:r>
        <w:rPr>
          <w:rFonts w:ascii="Times New Roman" w:eastAsia="SimSun" w:hAnsi="Times New Roman" w:cs="Times New Roman"/>
          <w:b/>
          <w:bCs/>
          <w:sz w:val="28"/>
          <w:szCs w:val="28"/>
        </w:rPr>
        <w:t xml:space="preserve"> </w:t>
      </w:r>
      <w:r>
        <w:rPr>
          <w:rFonts w:ascii="Times New Roman" w:eastAsia="SimSun" w:hAnsi="Times New Roman" w:cs="Times New Roman"/>
          <w:bCs/>
          <w:sz w:val="28"/>
          <w:szCs w:val="28"/>
        </w:rPr>
        <w:t xml:space="preserve">ban hành tại Thông tư số 72/2011/TT-BNNPTNT ngày 25/10/2011của Bộ Nông nghiệp và Phát triển nông thôn ban hành quy chuẩn kỹ thuật quốc gia về khảo nghiệm, kiểm định giống vật nuôi bằng TCVN về quy trình khảo nghiệm, kiểm định cừu giống, đồng thời bổ sung nội dung về kiểm tra năng suất cá thể vật nuôi theo quy định của Điều 24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.2.1.6. Tiêu chuẩn/Quy chuẩn 6: Quy chuẩn kỹ thuật quốc gia QCVN 01-72:2011/BNNPTNT về khảo nghiệm kiểm định dê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đánh giá chỉ định cơ sở đủ điều kiện thực hiện khảo nghiệm, kiểm định dê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01- 72:2011/BNNPTNT ban hành tại Thông tư số 72/2011/TT-BNNPTNT ngày 25/10/2011của Bộ Nông nghiệp và Phát triển nông thôn ban hành quy chuẩn kỹ thuật quốc gia về khảo nghiệm, kiểm định giống vật nuôi bằng TCVN về quy trình khảo nghiệm, kiểm định dê giống, đồng thời bổ sung nội dung về kiểm tra năng suất cá thể vật nuôi theo quy định của Điều 24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.2.1.7. Tiêu chuẩn/Quy chuẩn 7: Quy chuẩn kỹ thuật quốc gia QCVN 01-73:2011/BNNPTNT về khảo nghiệm kiểm định ngan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a) Nội dung cắt giảm, đơn giản hóa: Bãi bỏ quy định về đánh giá chỉ định cơ sở đủ điều kiện thực hiện khảo nghiệm, kiểm định ngan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01- 73:2011/BNNPTNT ban hành tại Thông tư số 72/2011/TT-BNNPTNT ngày 25/10/2011của Bộ Nông nghiệp và Phát triển nông thôn ban hành quy chuẩn kỹ thuật quốc gia về khảo nghiệm, kiểm định giống vật nuôi bằng TCVN về quy trình khảo nghiệm, kiểm định ngan giống. </w:t>
      </w:r>
    </w:p>
    <w:p w:rsidR="0086520D" w:rsidRDefault="003C379C">
      <w:pPr>
        <w:spacing w:after="120" w:line="240" w:lineRule="auto"/>
        <w:ind w:right="57" w:firstLine="720"/>
        <w:jc w:val="both"/>
        <w:rPr>
          <w:rFonts w:ascii="Times New Roman" w:eastAsia="SimSun" w:hAnsi="Times New Roman" w:cs="Times New Roman"/>
          <w:bCs/>
          <w:sz w:val="28"/>
          <w:szCs w:val="28"/>
        </w:rPr>
      </w:pPr>
      <w:bookmarkStart w:id="58" w:name="_Hlk73276234"/>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.2.1.8. Tiêu chuẩn/Quy chuẩn 8: </w:t>
      </w:r>
      <w:bookmarkEnd w:id="58"/>
      <w:r>
        <w:rPr>
          <w:rFonts w:ascii="Times New Roman" w:eastAsia="SimSun" w:hAnsi="Times New Roman" w:cs="Times New Roman"/>
          <w:b/>
          <w:bCs/>
          <w:sz w:val="28"/>
          <w:szCs w:val="28"/>
        </w:rPr>
        <w:t xml:space="preserve">Quy chuẩn kỹ thuật quốc gia QCVN 01-74:2011/BNNPTNT về khảo nghiệm kiểm định tằm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Đánh giá chỉ định cơ sở đủ điều kiện thực hiện khảo nghiệm, kiểm định tằm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01- 74:2011/BNNPTNT ban hành tại Thông tư số 72/2011/TT-BNNPTNT ngày 25/10/2011của Bộ Nông nghiệp và Phát triển nông thôn ban hành quy chuẩn kỹ thuật quốc gia về khảo nghiệm, kiểm định giống vật nuôi bằng TCVN về quy trình khảo nghiệm, kiểm định tằm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.2.1.9. Tiêu chuẩn/Quy chuẩn 9: Quy chuẩn kỹ thuật quốc gia QCVN 01-75:2011/BNNPTNT về khảo nghiệm kiểm định thỏ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quy định về đánh giá chỉ định cơ sở đủ điều kiện thực hiện khảo nghiệm, kiểm định thỏ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01- 75:2011/BNNPTNT ban hành tại Thông tư số 72/2011/TT-BNNPTNT ngày 25/10/2011của Bộ Nông nghiệp và Phát triển nông thôn ban hành quy chuẩn kỹ thuật quốc gia về khảo nghiệm, kiểm định giống vật nuôi bằng TCVN về quy trình khảo nghiệm, kiểm định thỏ giống, đồng thời bổ sung nội dung về kiểm tra năng suất cá thể vật nuôi theo quy định của Điều 24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.2.1.10. Tiêu chuẩn/Quy chuẩn 10: Quy chuẩn kỹ thuật quốc gia QCVN 01-76:2011/BNNPTNT về khảo nghiệm kiểm định trâu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quy định đánh giá chỉ định cơ sở đủ điều kiện thực hiện khảo nghiệm, kiểm định trâu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01-76:2011/BNNPTNT ban hành tại Thông tư số 72/2011/TT-BNNPTNT ngày 25/10/2011của Bộ Nông nghiệp và Phát triển nông thôn ban hành quy chuẩn kỹ thuật quốc gia về khảo nghiệm, kiểm định giống vật nuôi bằng TCVN về quy trình khảo nghiệm, kiểm định trâu giống, đồng thời bổ sung nội dung về kiểm tra năng suất cá thể vật nuôi theo quy định của Điều 24 Luật Chăn nuôi.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 xml:space="preserve">.2.1.11. Tiêu chuẩn/Quy chuẩn 11: Quy chuẩn kỹ thuật quốc gia QCVN 01-101:2012/BNNPTNT về khảo nghiệm kiểm định ong mật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a) Nội dung cắt giảm, đơn giản hóa: Bãi bỏ quy định đánh giá chỉ định cơ sở đủ điều kiện thực hiện khảo nghiệm, kiểm định ong mật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01-101:2012/BNNPTNT ban hành tại Thông tư số 41/2012/TT-BNNPTNT ngày 15/8/2012 của Bộ Nông nghiệp và Phát triển nông thôn ban hành Quy chuẩn kỹ thuật quốc gia về khảo nghiệm, kiểm định giống vật nuôi và thức ăn chăn nuôi bằng TCVN về quy trình khảo nghiệm, kiểm định ong mật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.2.1.12. Tiêu chuẩn/Quy chuẩn 12: Quy chuẩn kỹ thuật quốc gia QCVN 01-102:2012/BNNPTNT về khảo nghiệm kiểm định đà điểu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a) Nội dung cắt giảm, đơn giản hóa: Bãi bỏ quy định đánh giá chỉ định cơ sở đủ điều kiện thực hiện khảo nghiệm, kiểm định đà điểu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Lý do: Cơ sở có đủ điều kiện theo quy định tại Điều 27 Luật Chăn nuôi được thực hiện khảo nghiệm dòng, giống vật nuôi mới trước khi đi vào sản xuất mà không cần phải làm thủ tục để được chỉ định. Đối với việc kiểm định, khoản 3 Điều 28 Luật Chăn nuôi quy định Bộ Nông nghiệp và PTNT sẽ công bố cơ sở khảo nghiệm được thực hiện kiểm định.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b) Kiến nghị thực thi: Thay thế Quy chuẩn kỹ thuật quốc gia QCVN 01-102:2012/BNNPTNT ban hành tại Thông tư số 41/2012/TT-BNNPTNT ngày 15/8/2012 của Bộ Nông nghiệp và Phát triển nông thôn ban hành Quy chuẩn kỹ thuật quốc gia về khảo nghiệm, kiểm định giống vật nuôi và thức ăn chăn nuôi  bằng TCVN về quy trình khảo nghiệm, kiểm định đà điểu giống.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pacing w:val="-6"/>
          <w:sz w:val="28"/>
          <w:szCs w:val="28"/>
        </w:rPr>
        <w:t xml:space="preserve">- Chi phí tuân thủ trước khi cắt giảm, đơn giản hóa: 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pacing w:val="-6"/>
          <w:sz w:val="28"/>
          <w:szCs w:val="28"/>
        </w:rPr>
      </w:pPr>
      <w:r>
        <w:rPr>
          <w:rFonts w:ascii="Times New Roman" w:eastAsia="SimSun" w:hAnsi="Times New Roman" w:cs="Times New Roman"/>
          <w:bCs/>
          <w:sz w:val="28"/>
          <w:szCs w:val="28"/>
        </w:rPr>
        <w:t xml:space="preserve">- Chi phí tiết kiệm: </w:t>
      </w:r>
      <w:r>
        <w:rPr>
          <w:rFonts w:ascii="Times New Roman" w:eastAsia="SimSun" w:hAnsi="Times New Roman" w:cs="Times New Roman"/>
          <w:bCs/>
          <w:spacing w:val="-6"/>
          <w:sz w:val="28"/>
          <w:szCs w:val="28"/>
        </w:rPr>
        <w:t xml:space="preserve">399.711.000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Tỷ lệ cắt giảm chi phí: 100%.</w:t>
      </w:r>
    </w:p>
    <w:p w:rsidR="0086520D" w:rsidRDefault="003C379C">
      <w:pPr>
        <w:spacing w:after="120" w:line="240" w:lineRule="auto"/>
        <w:ind w:right="57" w:firstLine="720"/>
        <w:jc w:val="both"/>
        <w:rPr>
          <w:rFonts w:ascii="Times New Roman" w:eastAsia="SimSun" w:hAnsi="Times New Roman" w:cs="Times New Roman"/>
          <w:b/>
          <w:bCs/>
          <w:sz w:val="28"/>
          <w:szCs w:val="28"/>
        </w:rPr>
      </w:pPr>
      <w:r>
        <w:rPr>
          <w:rFonts w:ascii="Times New Roman" w:eastAsia="SimSun" w:hAnsi="Times New Roman" w:cs="Times New Roman"/>
          <w:b/>
          <w:bCs/>
          <w:spacing w:val="-4"/>
          <w:sz w:val="28"/>
          <w:szCs w:val="28"/>
        </w:rPr>
        <w:t>16</w:t>
      </w:r>
      <w:r>
        <w:rPr>
          <w:rFonts w:ascii="Times New Roman" w:eastAsia="SimSun" w:hAnsi="Times New Roman" w:cs="Times New Roman"/>
          <w:b/>
          <w:bCs/>
          <w:sz w:val="28"/>
          <w:szCs w:val="28"/>
        </w:rPr>
        <w:t>.2.1.13. Tiêu chuẩn/Quy chuẩn 13: Quy chuẩn kỹ thuật quốc gia QCVN 01-148:2013 về khảo nghiệm, kiểm định lợn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a) Nội dung cắt giảm, đơn giản hóa: Bãi bỏ QCVN này</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Lý do: Quy định về nội dung khảo nghiệm không phù hợp quy định tại khoản 2 Điều 3 Luật Tiêu chuẩn và quy chuẩn kỹ thuật. Cần rà soát, chuyển thành TCVN hoặc văn bản quản lý của ngành</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b) Kiến nghị thực thi: Bãi bỏ Quy chuẩn kỹ thuật quốc gia QCVN 01-148:2013 về khảo nghiệm, kiểm định lợn giống được ban hành tại Thông tư số 31/2013/TT-BNNPTNT ngày 12/6/2013 của Bộ Nông nghiệp và Phát triển nông thôn ban hành Quy chuẩn kỹ thuật quốc gia về khảo nghiệm, kiểm định lợn giống.</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c) Lợi ích phương án cắt giảm, đơn giản hóa: </w:t>
      </w:r>
    </w:p>
    <w:p w:rsidR="0086520D" w:rsidRDefault="003C379C">
      <w:pPr>
        <w:spacing w:after="120" w:line="240" w:lineRule="auto"/>
        <w:ind w:right="57" w:firstLine="720"/>
        <w:jc w:val="both"/>
        <w:rPr>
          <w:rFonts w:ascii="Times New Roman" w:eastAsia="SimSun" w:hAnsi="Times New Roman" w:cs="Times New Roman"/>
          <w:bCs/>
          <w:spacing w:val="-4"/>
          <w:sz w:val="28"/>
          <w:szCs w:val="28"/>
        </w:rPr>
      </w:pPr>
      <w:r>
        <w:rPr>
          <w:rFonts w:ascii="Times New Roman" w:eastAsia="SimSun" w:hAnsi="Times New Roman" w:cs="Times New Roman"/>
          <w:bCs/>
          <w:spacing w:val="-4"/>
          <w:sz w:val="28"/>
          <w:szCs w:val="28"/>
        </w:rPr>
        <w:t xml:space="preserve">- Chi phí tuân thủ trước khi cắt giảm, đơn giản hóa: 45.338.007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tuân thủ sau khi cắt giảm, đơn giản hóa: 0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Chi phí tiết kiệm: 45.338.007 đồng/năm. </w:t>
      </w:r>
    </w:p>
    <w:p w:rsidR="0086520D" w:rsidRDefault="003C379C">
      <w:pPr>
        <w:spacing w:after="120" w:line="240" w:lineRule="auto"/>
        <w:ind w:right="57" w:firstLine="720"/>
        <w:jc w:val="both"/>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Tỷ lệ cắt giảm chi phí: 100%. </w:t>
      </w:r>
    </w:p>
    <w:p w:rsidR="0086520D" w:rsidRDefault="0086520D">
      <w:pPr>
        <w:spacing w:after="120" w:line="240" w:lineRule="auto"/>
        <w:ind w:right="57" w:firstLine="720"/>
        <w:jc w:val="both"/>
        <w:rPr>
          <w:rFonts w:ascii="Times New Roman" w:eastAsia="SimSun" w:hAnsi="Times New Roman" w:cs="Times New Roman"/>
          <w:bCs/>
          <w:sz w:val="28"/>
          <w:szCs w:val="28"/>
        </w:rPr>
      </w:pPr>
    </w:p>
    <w:p w:rsidR="0086520D" w:rsidRDefault="0086520D">
      <w:pPr>
        <w:spacing w:after="120" w:line="240" w:lineRule="auto"/>
        <w:ind w:right="57" w:firstLine="720"/>
        <w:jc w:val="both"/>
        <w:rPr>
          <w:rFonts w:ascii="Times New Roman" w:eastAsia="SimSun" w:hAnsi="Times New Roman" w:cs="Times New Roman"/>
          <w:bCs/>
          <w:sz w:val="28"/>
          <w:szCs w:val="28"/>
        </w:rPr>
      </w:pPr>
    </w:p>
    <w:p w:rsidR="0086520D" w:rsidRDefault="0086520D">
      <w:pPr>
        <w:spacing w:after="120" w:line="240" w:lineRule="auto"/>
        <w:ind w:right="57" w:firstLine="720"/>
        <w:jc w:val="both"/>
        <w:rPr>
          <w:rFonts w:ascii="Times New Roman" w:hAnsi="Times New Roman" w:cs="Times New Roman"/>
          <w:sz w:val="28"/>
          <w:szCs w:val="28"/>
        </w:rPr>
      </w:pPr>
    </w:p>
    <w:bookmarkEnd w:id="6"/>
    <w:p w:rsidR="0086520D" w:rsidRDefault="0086520D">
      <w:pPr>
        <w:ind w:firstLine="720"/>
        <w:rPr>
          <w:rFonts w:ascii="Times New Roman" w:hAnsi="Times New Roman"/>
          <w:sz w:val="28"/>
        </w:rPr>
      </w:pPr>
    </w:p>
    <w:p w:rsidR="0086520D" w:rsidRDefault="0086520D">
      <w:pPr>
        <w:ind w:firstLine="720"/>
      </w:pPr>
    </w:p>
    <w:p w:rsidR="0086520D" w:rsidRDefault="0086520D">
      <w:pPr>
        <w:ind w:firstLine="720"/>
      </w:pPr>
    </w:p>
    <w:p w:rsidR="0086520D" w:rsidRDefault="0086520D">
      <w:pPr>
        <w:ind w:firstLine="720"/>
      </w:pPr>
    </w:p>
    <w:p w:rsidR="0086520D" w:rsidRDefault="0086520D">
      <w:pPr>
        <w:ind w:firstLine="720"/>
      </w:pPr>
    </w:p>
    <w:p w:rsidR="0086520D" w:rsidRDefault="0086520D">
      <w:pPr>
        <w:ind w:firstLine="720"/>
      </w:pPr>
    </w:p>
    <w:p w:rsidR="0086520D" w:rsidRDefault="0086520D">
      <w:pPr>
        <w:ind w:firstLine="720"/>
      </w:pPr>
    </w:p>
    <w:p w:rsidR="0086520D" w:rsidRDefault="0086520D">
      <w:pPr>
        <w:ind w:firstLine="720"/>
      </w:pPr>
    </w:p>
    <w:p w:rsidR="0086520D" w:rsidRDefault="0086520D">
      <w:pPr>
        <w:ind w:firstLine="720"/>
      </w:pPr>
    </w:p>
    <w:sectPr w:rsidR="0086520D" w:rsidSect="00794197">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E6" w:rsidRDefault="00AB50E6">
      <w:pPr>
        <w:spacing w:line="240" w:lineRule="auto"/>
      </w:pPr>
      <w:r>
        <w:separator/>
      </w:r>
    </w:p>
  </w:endnote>
  <w:endnote w:type="continuationSeparator" w:id="0">
    <w:p w:rsidR="00AB50E6" w:rsidRDefault="00AB5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Bold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E6" w:rsidRDefault="00AB50E6">
      <w:pPr>
        <w:spacing w:after="0" w:line="240" w:lineRule="auto"/>
      </w:pPr>
      <w:r>
        <w:separator/>
      </w:r>
    </w:p>
  </w:footnote>
  <w:footnote w:type="continuationSeparator" w:id="0">
    <w:p w:rsidR="00AB50E6" w:rsidRDefault="00AB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60453"/>
      <w:docPartObj>
        <w:docPartGallery w:val="AutoText"/>
      </w:docPartObj>
    </w:sdtPr>
    <w:sdtEndPr>
      <w:rPr>
        <w:sz w:val="24"/>
        <w:szCs w:val="24"/>
      </w:rPr>
    </w:sdtEndPr>
    <w:sdtContent>
      <w:p w:rsidR="0086520D" w:rsidRDefault="003C379C">
        <w:pPr>
          <w:pStyle w:val="Header"/>
          <w:spacing w:after="0" w:line="240" w:lineRule="auto"/>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94197">
          <w:rPr>
            <w:noProof/>
            <w:sz w:val="24"/>
            <w:szCs w:val="24"/>
          </w:rPr>
          <w:t>3</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1301"/>
    <w:multiLevelType w:val="singleLevel"/>
    <w:tmpl w:val="21421301"/>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D7"/>
    <w:rsid w:val="003750B7"/>
    <w:rsid w:val="003C379C"/>
    <w:rsid w:val="003D14E6"/>
    <w:rsid w:val="00464AEC"/>
    <w:rsid w:val="0059376B"/>
    <w:rsid w:val="00794197"/>
    <w:rsid w:val="00851AAC"/>
    <w:rsid w:val="00856FA7"/>
    <w:rsid w:val="0086520D"/>
    <w:rsid w:val="00943D99"/>
    <w:rsid w:val="00A50A87"/>
    <w:rsid w:val="00AB50E6"/>
    <w:rsid w:val="00B032D7"/>
    <w:rsid w:val="00BD132D"/>
    <w:rsid w:val="00C81B3F"/>
    <w:rsid w:val="00D7514D"/>
    <w:rsid w:val="00E06B15"/>
    <w:rsid w:val="1E9432B3"/>
    <w:rsid w:val="73E57C43"/>
    <w:rsid w:val="7B09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80CBB0A-EC09-4ED9-B292-DF027F9E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276" w:lineRule="auto"/>
      <w:outlineLvl w:val="0"/>
    </w:pPr>
    <w:rPr>
      <w:rFonts w:ascii="Cambria" w:eastAsia="Times New Roman" w:hAnsi="Cambria" w:cs="Times New Roman"/>
      <w:color w:val="365F91"/>
      <w:sz w:val="32"/>
      <w:szCs w:val="3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200" w:line="276" w:lineRule="auto"/>
    </w:pPr>
    <w:rPr>
      <w:rFonts w:ascii="Times New Roman" w:eastAsia="SimSun" w:hAnsi="Times New Roman" w:cs="Times New Roman"/>
      <w:lang w:val="zh-CN" w:eastAsia="zh-CN"/>
    </w:rPr>
  </w:style>
  <w:style w:type="paragraph" w:styleId="Header">
    <w:name w:val="header"/>
    <w:basedOn w:val="Normal"/>
    <w:link w:val="HeaderChar"/>
    <w:uiPriority w:val="99"/>
    <w:unhideWhenUsed/>
    <w:pPr>
      <w:tabs>
        <w:tab w:val="center" w:pos="4680"/>
        <w:tab w:val="right" w:pos="9360"/>
      </w:tabs>
      <w:spacing w:after="200" w:line="276" w:lineRule="auto"/>
    </w:pPr>
    <w:rPr>
      <w:rFonts w:ascii="Times New Roman" w:eastAsia="SimSun" w:hAnsi="Times New Roman" w:cs="Times New Roman"/>
      <w:lang w:val="zh-CN" w:eastAsia="zh-CN"/>
    </w:rPr>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SimSun" w:hAnsi="Times New Roman" w:cs="Times New Roman"/>
      <w:szCs w:val="24"/>
      <w:lang w:val="vi-VN" w:eastAsia="vi-VN"/>
    </w:rPr>
  </w:style>
  <w:style w:type="character" w:styleId="Strong">
    <w:name w:val="Strong"/>
    <w:uiPriority w:val="22"/>
    <w:qFormat/>
    <w:rPr>
      <w:b/>
      <w:bCs/>
    </w:rPr>
  </w:style>
  <w:style w:type="character" w:customStyle="1" w:styleId="Heading1Char">
    <w:name w:val="Heading 1 Char"/>
    <w:basedOn w:val="DefaultParagraphFont"/>
    <w:link w:val="Heading1"/>
    <w:uiPriority w:val="9"/>
    <w:qFormat/>
    <w:rPr>
      <w:rFonts w:ascii="Cambria" w:eastAsia="Times New Roman" w:hAnsi="Cambria" w:cs="Times New Roman"/>
      <w:color w:val="365F91"/>
      <w:sz w:val="32"/>
      <w:szCs w:val="32"/>
      <w:lang w:val="zh-CN" w:eastAsia="zh-CN"/>
    </w:rPr>
  </w:style>
  <w:style w:type="character" w:customStyle="1" w:styleId="FooterChar">
    <w:name w:val="Footer Char"/>
    <w:basedOn w:val="DefaultParagraphFont"/>
    <w:link w:val="Footer"/>
    <w:uiPriority w:val="99"/>
    <w:rPr>
      <w:rFonts w:ascii="Times New Roman" w:eastAsia="SimSun" w:hAnsi="Times New Roman" w:cs="Times New Roman"/>
      <w:lang w:val="zh-CN" w:eastAsia="zh-C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paragraph" w:styleId="ListParagraph">
    <w:name w:val="List Paragraph"/>
    <w:basedOn w:val="Normal"/>
    <w:uiPriority w:val="34"/>
    <w:qFormat/>
    <w:pPr>
      <w:spacing w:after="200" w:line="276" w:lineRule="auto"/>
      <w:ind w:left="720"/>
      <w:contextualSpacing/>
    </w:pPr>
    <w:rPr>
      <w:rFonts w:ascii="Times New Roman" w:eastAsia="SimSun" w:hAnsi="Times New Roman" w:cs="Times New Roman"/>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paragraph" w:styleId="BalloonText">
    <w:name w:val="Balloon Text"/>
    <w:basedOn w:val="Normal"/>
    <w:link w:val="BalloonTextChar"/>
    <w:uiPriority w:val="99"/>
    <w:semiHidden/>
    <w:unhideWhenUsed/>
    <w:rsid w:val="0079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10422&amp;qdcbid=7257&amp;r_url=danh_sach_tth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45655</Words>
  <Characters>260237</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Mina</dc:creator>
  <cp:lastModifiedBy>Le Thi Le Thu</cp:lastModifiedBy>
  <cp:revision>2</cp:revision>
  <cp:lastPrinted>2021-08-09T07:15:00Z</cp:lastPrinted>
  <dcterms:created xsi:type="dcterms:W3CDTF">2021-08-09T07:22:00Z</dcterms:created>
  <dcterms:modified xsi:type="dcterms:W3CDTF">2021-08-09T07:22:00Z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