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5A2F" w14:textId="3FC9D363" w:rsidR="00D7298D" w:rsidRDefault="00D7298D">
      <w:pPr>
        <w:spacing w:after="0" w:line="240" w:lineRule="auto"/>
        <w:rPr>
          <w:rFonts w:ascii="Times New Roman" w:hAnsi="Times New Roman"/>
          <w:b/>
          <w:bCs/>
          <w:sz w:val="32"/>
          <w:szCs w:val="27"/>
          <w:lang w:val="vi-VN"/>
        </w:rPr>
      </w:pPr>
    </w:p>
    <w:p w14:paraId="42F26E0B" w14:textId="0ADA3163" w:rsidR="00093266" w:rsidRPr="001E417D" w:rsidRDefault="00ED1D15" w:rsidP="00D7298D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7"/>
          <w:lang w:val="vi-VN"/>
        </w:rPr>
      </w:pPr>
      <w:r w:rsidRPr="001E417D">
        <w:rPr>
          <w:rFonts w:ascii="Times New Roman" w:hAnsi="Times New Roman"/>
          <w:b/>
          <w:bCs/>
          <w:sz w:val="32"/>
          <w:szCs w:val="27"/>
          <w:lang w:val="vi-VN"/>
        </w:rPr>
        <w:t xml:space="preserve">GỢI Ý </w:t>
      </w:r>
      <w:r w:rsidR="001F1F3B" w:rsidRPr="001E417D">
        <w:rPr>
          <w:rFonts w:ascii="Times New Roman" w:hAnsi="Times New Roman"/>
          <w:b/>
          <w:bCs/>
          <w:sz w:val="32"/>
          <w:szCs w:val="27"/>
        </w:rPr>
        <w:t xml:space="preserve">MỘT SỐ </w:t>
      </w:r>
      <w:r w:rsidRPr="001E417D">
        <w:rPr>
          <w:rFonts w:ascii="Times New Roman" w:hAnsi="Times New Roman"/>
          <w:b/>
          <w:bCs/>
          <w:sz w:val="32"/>
          <w:szCs w:val="27"/>
          <w:lang w:val="vi-VN"/>
        </w:rPr>
        <w:t xml:space="preserve">VẤN ĐỀ </w:t>
      </w:r>
    </w:p>
    <w:p w14:paraId="222B43E9" w14:textId="17D10B0F" w:rsidR="00ED1D15" w:rsidRPr="001E417D" w:rsidRDefault="00ED1D15" w:rsidP="00ED1D15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7"/>
          <w:lang w:val="vi-VN"/>
        </w:rPr>
      </w:pPr>
      <w:r w:rsidRPr="001E417D">
        <w:rPr>
          <w:rFonts w:ascii="Times New Roman" w:hAnsi="Times New Roman"/>
          <w:b/>
          <w:bCs/>
          <w:sz w:val="32"/>
          <w:szCs w:val="27"/>
          <w:lang w:val="vi-VN"/>
        </w:rPr>
        <w:t xml:space="preserve">DOANH NGHIỆP GỬI </w:t>
      </w:r>
      <w:r w:rsidR="00FD5C0E" w:rsidRPr="001E417D">
        <w:rPr>
          <w:rFonts w:ascii="Times New Roman" w:hAnsi="Times New Roman"/>
          <w:b/>
          <w:bCs/>
          <w:sz w:val="32"/>
          <w:szCs w:val="27"/>
        </w:rPr>
        <w:t>YÊU CẦU GIẢI ĐÁP</w:t>
      </w:r>
    </w:p>
    <w:p w14:paraId="5801694D" w14:textId="7B44BEAA" w:rsidR="00ED1D15" w:rsidRPr="001E417D" w:rsidRDefault="00ED1D15" w:rsidP="001E417D">
      <w:pPr>
        <w:spacing w:before="120" w:after="120" w:line="312" w:lineRule="auto"/>
        <w:ind w:firstLine="720"/>
        <w:jc w:val="both"/>
        <w:rPr>
          <w:rFonts w:ascii="Times New Roman" w:hAnsi="Times New Roman"/>
          <w:sz w:val="28"/>
          <w:szCs w:val="27"/>
          <w:lang w:val="vi-VN"/>
        </w:rPr>
      </w:pPr>
      <w:r w:rsidRPr="001E417D">
        <w:rPr>
          <w:rFonts w:ascii="Times New Roman" w:hAnsi="Times New Roman"/>
          <w:sz w:val="28"/>
          <w:szCs w:val="27"/>
          <w:lang w:val="vi-VN"/>
        </w:rPr>
        <w:t>Khó khăn, vướng mắc của doanh nghiệp trong hiểu và thực hiện các quy định về hợp đồng dân sự; vướng mắc</w:t>
      </w:r>
      <w:r w:rsidR="009722F9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9722F9">
        <w:rPr>
          <w:rFonts w:ascii="Times New Roman" w:hAnsi="Times New Roman"/>
          <w:sz w:val="28"/>
          <w:szCs w:val="27"/>
        </w:rPr>
        <w:t>về</w:t>
      </w:r>
      <w:proofErr w:type="spellEnd"/>
      <w:r w:rsidR="009722F9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9722F9">
        <w:rPr>
          <w:rFonts w:ascii="Times New Roman" w:hAnsi="Times New Roman"/>
          <w:sz w:val="28"/>
          <w:szCs w:val="27"/>
        </w:rPr>
        <w:t>pháp</w:t>
      </w:r>
      <w:proofErr w:type="spellEnd"/>
      <w:r w:rsidR="009722F9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9722F9">
        <w:rPr>
          <w:rFonts w:ascii="Times New Roman" w:hAnsi="Times New Roman"/>
          <w:sz w:val="28"/>
          <w:szCs w:val="27"/>
        </w:rPr>
        <w:t>lý</w:t>
      </w:r>
      <w:proofErr w:type="spellEnd"/>
      <w:r w:rsidRPr="001E417D">
        <w:rPr>
          <w:rFonts w:ascii="Times New Roman" w:hAnsi="Times New Roman"/>
          <w:sz w:val="28"/>
          <w:szCs w:val="27"/>
          <w:lang w:val="vi-VN"/>
        </w:rPr>
        <w:t xml:space="preserve"> trong hoạt động sản xuất kinh doanh, giải quyết tranh chấp về:</w:t>
      </w:r>
    </w:p>
    <w:p w14:paraId="7AD4DFE7" w14:textId="7AED8044" w:rsidR="00ED1D15" w:rsidRPr="001E417D" w:rsidRDefault="00ED1D15" w:rsidP="001E417D">
      <w:pPr>
        <w:pStyle w:val="ListParagraph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/>
          <w:sz w:val="28"/>
          <w:szCs w:val="27"/>
        </w:rPr>
      </w:pPr>
      <w:proofErr w:type="spellStart"/>
      <w:r w:rsidRPr="001E417D">
        <w:rPr>
          <w:rFonts w:ascii="Times New Roman" w:hAnsi="Times New Roman"/>
          <w:sz w:val="28"/>
          <w:szCs w:val="27"/>
        </w:rPr>
        <w:t>Quy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định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chung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của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pháp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luật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dân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sự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(</w:t>
      </w:r>
      <w:proofErr w:type="spellStart"/>
      <w:r w:rsidRPr="001E417D">
        <w:rPr>
          <w:rFonts w:ascii="Times New Roman" w:hAnsi="Times New Roman"/>
          <w:sz w:val="28"/>
          <w:szCs w:val="27"/>
        </w:rPr>
        <w:t>chủ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thể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đại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diện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tài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sản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r w:rsidR="009722F9">
        <w:rPr>
          <w:rFonts w:ascii="Times New Roman" w:hAnsi="Times New Roman"/>
          <w:sz w:val="28"/>
          <w:szCs w:val="27"/>
        </w:rPr>
        <w:t>-</w:t>
      </w:r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đối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tượng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của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hiệu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lực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giao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dịch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giao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dịch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vô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hiệu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thời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hiệu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trách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nhiệm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do vi </w:t>
      </w:r>
      <w:proofErr w:type="spellStart"/>
      <w:r w:rsidRPr="001E417D">
        <w:rPr>
          <w:rFonts w:ascii="Times New Roman" w:hAnsi="Times New Roman"/>
          <w:sz w:val="28"/>
          <w:szCs w:val="27"/>
        </w:rPr>
        <w:t>phạm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nghĩa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vụ</w:t>
      </w:r>
      <w:proofErr w:type="spellEnd"/>
      <w:r w:rsidR="00CE5B4C">
        <w:rPr>
          <w:rFonts w:ascii="Times New Roman" w:hAnsi="Times New Roman"/>
          <w:sz w:val="28"/>
          <w:szCs w:val="27"/>
        </w:rPr>
        <w:t>,</w:t>
      </w:r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xác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lập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thực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hiện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chấm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dứt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>…</w:t>
      </w:r>
      <w:proofErr w:type="gramStart"/>
      <w:r w:rsidRPr="001E417D">
        <w:rPr>
          <w:rFonts w:ascii="Times New Roman" w:hAnsi="Times New Roman"/>
          <w:sz w:val="28"/>
          <w:szCs w:val="27"/>
        </w:rPr>
        <w:t>)</w:t>
      </w:r>
      <w:r w:rsidR="009722F9">
        <w:rPr>
          <w:rFonts w:ascii="Times New Roman" w:hAnsi="Times New Roman"/>
          <w:sz w:val="28"/>
          <w:szCs w:val="27"/>
        </w:rPr>
        <w:t>;</w:t>
      </w:r>
      <w:proofErr w:type="gramEnd"/>
    </w:p>
    <w:p w14:paraId="539EA16B" w14:textId="63BC29A8" w:rsidR="00ED1D15" w:rsidRPr="001E417D" w:rsidRDefault="00ED1D15" w:rsidP="001E417D">
      <w:pPr>
        <w:pStyle w:val="ListParagraph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/>
          <w:sz w:val="28"/>
          <w:szCs w:val="27"/>
        </w:rPr>
      </w:pPr>
      <w:proofErr w:type="spellStart"/>
      <w:r w:rsidRPr="001E417D">
        <w:rPr>
          <w:rFonts w:ascii="Times New Roman" w:hAnsi="Times New Roman"/>
          <w:sz w:val="28"/>
          <w:szCs w:val="27"/>
        </w:rPr>
        <w:t>Các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dân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sự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thông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dụng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theo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quy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định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của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pháp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luật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dân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sự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(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mua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bán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trao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đổi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tặng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cho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vay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</w:t>
      </w:r>
      <w:r w:rsidR="00CE5B4C">
        <w:rPr>
          <w:rFonts w:ascii="Times New Roman" w:hAnsi="Times New Roman"/>
          <w:sz w:val="28"/>
          <w:szCs w:val="27"/>
        </w:rPr>
        <w:t>à</w:t>
      </w:r>
      <w:r w:rsidRPr="001E417D">
        <w:rPr>
          <w:rFonts w:ascii="Times New Roman" w:hAnsi="Times New Roman"/>
          <w:sz w:val="28"/>
          <w:szCs w:val="27"/>
        </w:rPr>
        <w:t>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sản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cho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thuê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tài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sản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mượn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tài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sản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về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quyền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sử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dụng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đất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tác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dịch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vụ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vận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chuyển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gia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công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gửi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giữ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ủy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quyền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giao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dịch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bảo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đảm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và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một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số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loại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hợp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đồng</w:t>
      </w:r>
      <w:proofErr w:type="spellEnd"/>
      <w:r w:rsidR="00CE5B4C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CE5B4C">
        <w:rPr>
          <w:rFonts w:ascii="Times New Roman" w:hAnsi="Times New Roman"/>
          <w:sz w:val="28"/>
          <w:szCs w:val="27"/>
        </w:rPr>
        <w:t>khác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có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liên</w:t>
      </w:r>
      <w:proofErr w:type="spellEnd"/>
      <w:r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1E417D">
        <w:rPr>
          <w:rFonts w:ascii="Times New Roman" w:hAnsi="Times New Roman"/>
          <w:sz w:val="28"/>
          <w:szCs w:val="27"/>
        </w:rPr>
        <w:t>quan</w:t>
      </w:r>
      <w:proofErr w:type="spellEnd"/>
      <w:proofErr w:type="gramStart"/>
      <w:r w:rsidRPr="001E417D">
        <w:rPr>
          <w:rFonts w:ascii="Times New Roman" w:hAnsi="Times New Roman"/>
          <w:sz w:val="28"/>
          <w:szCs w:val="27"/>
        </w:rPr>
        <w:t>)</w:t>
      </w:r>
      <w:r w:rsidR="009722F9">
        <w:rPr>
          <w:rFonts w:ascii="Times New Roman" w:hAnsi="Times New Roman"/>
          <w:sz w:val="28"/>
          <w:szCs w:val="27"/>
        </w:rPr>
        <w:t>;</w:t>
      </w:r>
      <w:proofErr w:type="gramEnd"/>
    </w:p>
    <w:p w14:paraId="78F09B4E" w14:textId="50CBDF11" w:rsidR="00ED1D15" w:rsidRDefault="00CE5B4C" w:rsidP="001E417D">
      <w:pPr>
        <w:pStyle w:val="ListParagraph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/>
          <w:sz w:val="28"/>
          <w:szCs w:val="27"/>
        </w:rPr>
      </w:pPr>
      <w:proofErr w:type="spellStart"/>
      <w:r>
        <w:rPr>
          <w:rFonts w:ascii="Times New Roman" w:hAnsi="Times New Roman"/>
          <w:sz w:val="28"/>
          <w:szCs w:val="27"/>
        </w:rPr>
        <w:t>Những</w:t>
      </w:r>
      <w:proofErr w:type="spellEnd"/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bất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cập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khó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khăn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vướng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mắc</w:t>
      </w:r>
      <w:proofErr w:type="spellEnd"/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sz w:val="28"/>
          <w:szCs w:val="27"/>
        </w:rPr>
        <w:t>khác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trên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thực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tế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có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liên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D1D15" w:rsidRPr="001E417D">
        <w:rPr>
          <w:rFonts w:ascii="Times New Roman" w:hAnsi="Times New Roman"/>
          <w:sz w:val="28"/>
          <w:szCs w:val="27"/>
        </w:rPr>
        <w:t>quan</w:t>
      </w:r>
      <w:proofErr w:type="spellEnd"/>
      <w:r w:rsidR="00ED1D15" w:rsidRPr="001E417D">
        <w:rPr>
          <w:rFonts w:ascii="Times New Roman" w:hAnsi="Times New Roman"/>
          <w:sz w:val="28"/>
          <w:szCs w:val="27"/>
        </w:rPr>
        <w:t>.</w:t>
      </w:r>
    </w:p>
    <w:p w14:paraId="4D16AD7D" w14:textId="5531E426" w:rsidR="007931C2" w:rsidRDefault="007931C2" w:rsidP="001E417D">
      <w:pPr>
        <w:spacing w:before="120" w:after="120" w:line="288" w:lineRule="auto"/>
        <w:jc w:val="both"/>
        <w:rPr>
          <w:rFonts w:ascii="Times New Roman" w:hAnsi="Times New Roman"/>
          <w:sz w:val="28"/>
          <w:szCs w:val="27"/>
        </w:rPr>
      </w:pPr>
    </w:p>
    <w:sectPr w:rsidR="007931C2" w:rsidSect="001E417D">
      <w:pgSz w:w="11907" w:h="16840" w:code="9"/>
      <w:pgMar w:top="907" w:right="1134" w:bottom="510" w:left="1701" w:header="6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0F98" w14:textId="77777777" w:rsidR="007244B8" w:rsidRDefault="007244B8" w:rsidP="00B61221">
      <w:pPr>
        <w:spacing w:after="0" w:line="240" w:lineRule="auto"/>
      </w:pPr>
      <w:r>
        <w:separator/>
      </w:r>
    </w:p>
  </w:endnote>
  <w:endnote w:type="continuationSeparator" w:id="0">
    <w:p w14:paraId="25728F5D" w14:textId="77777777" w:rsidR="007244B8" w:rsidRDefault="007244B8" w:rsidP="00B6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8FFC" w14:textId="77777777" w:rsidR="007244B8" w:rsidRDefault="007244B8" w:rsidP="00B61221">
      <w:pPr>
        <w:spacing w:after="0" w:line="240" w:lineRule="auto"/>
      </w:pPr>
      <w:r>
        <w:separator/>
      </w:r>
    </w:p>
  </w:footnote>
  <w:footnote w:type="continuationSeparator" w:id="0">
    <w:p w14:paraId="600D5A09" w14:textId="77777777" w:rsidR="007244B8" w:rsidRDefault="007244B8" w:rsidP="00B6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122"/>
    <w:multiLevelType w:val="hybridMultilevel"/>
    <w:tmpl w:val="4AF06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4F0F35"/>
    <w:multiLevelType w:val="hybridMultilevel"/>
    <w:tmpl w:val="D3AA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6589"/>
    <w:multiLevelType w:val="hybridMultilevel"/>
    <w:tmpl w:val="7982D2C2"/>
    <w:lvl w:ilvl="0" w:tplc="2F52B8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CE1F5B"/>
    <w:multiLevelType w:val="hybridMultilevel"/>
    <w:tmpl w:val="BD44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C8"/>
    <w:rsid w:val="00020EBD"/>
    <w:rsid w:val="00032DDD"/>
    <w:rsid w:val="000671D4"/>
    <w:rsid w:val="00075860"/>
    <w:rsid w:val="00093266"/>
    <w:rsid w:val="00095D3F"/>
    <w:rsid w:val="000A0D48"/>
    <w:rsid w:val="000A21C8"/>
    <w:rsid w:val="000B4C31"/>
    <w:rsid w:val="000C0856"/>
    <w:rsid w:val="000C3258"/>
    <w:rsid w:val="000C790C"/>
    <w:rsid w:val="000D43B7"/>
    <w:rsid w:val="000F4AD5"/>
    <w:rsid w:val="00116271"/>
    <w:rsid w:val="00117D1D"/>
    <w:rsid w:val="00120A98"/>
    <w:rsid w:val="00151F99"/>
    <w:rsid w:val="00177C68"/>
    <w:rsid w:val="001813E9"/>
    <w:rsid w:val="00186DBE"/>
    <w:rsid w:val="001D601F"/>
    <w:rsid w:val="001E417D"/>
    <w:rsid w:val="001F1F3B"/>
    <w:rsid w:val="001F2705"/>
    <w:rsid w:val="001F317F"/>
    <w:rsid w:val="00201CCF"/>
    <w:rsid w:val="00211FDD"/>
    <w:rsid w:val="00230176"/>
    <w:rsid w:val="00232391"/>
    <w:rsid w:val="00254E2A"/>
    <w:rsid w:val="002A05A5"/>
    <w:rsid w:val="002A5732"/>
    <w:rsid w:val="002B64BB"/>
    <w:rsid w:val="002C7ACF"/>
    <w:rsid w:val="002E2181"/>
    <w:rsid w:val="002E3681"/>
    <w:rsid w:val="002E3A7E"/>
    <w:rsid w:val="00301B10"/>
    <w:rsid w:val="0039438D"/>
    <w:rsid w:val="00395DE3"/>
    <w:rsid w:val="003A3A35"/>
    <w:rsid w:val="003A4591"/>
    <w:rsid w:val="003B2E73"/>
    <w:rsid w:val="003F04F8"/>
    <w:rsid w:val="003F5F3F"/>
    <w:rsid w:val="00407C4A"/>
    <w:rsid w:val="00412466"/>
    <w:rsid w:val="00436278"/>
    <w:rsid w:val="0048078C"/>
    <w:rsid w:val="004837A4"/>
    <w:rsid w:val="004C6EB6"/>
    <w:rsid w:val="004D3419"/>
    <w:rsid w:val="004D6803"/>
    <w:rsid w:val="004E1C12"/>
    <w:rsid w:val="00510839"/>
    <w:rsid w:val="00513AE7"/>
    <w:rsid w:val="00523D20"/>
    <w:rsid w:val="00536EE3"/>
    <w:rsid w:val="00543684"/>
    <w:rsid w:val="00547734"/>
    <w:rsid w:val="00553EC6"/>
    <w:rsid w:val="005572F6"/>
    <w:rsid w:val="0056210C"/>
    <w:rsid w:val="005745AB"/>
    <w:rsid w:val="0059167B"/>
    <w:rsid w:val="00594FEB"/>
    <w:rsid w:val="005B45B9"/>
    <w:rsid w:val="005C0DA5"/>
    <w:rsid w:val="005D54B0"/>
    <w:rsid w:val="005E44CC"/>
    <w:rsid w:val="005F29E7"/>
    <w:rsid w:val="006049D3"/>
    <w:rsid w:val="006244B7"/>
    <w:rsid w:val="00643021"/>
    <w:rsid w:val="006627E0"/>
    <w:rsid w:val="006703D8"/>
    <w:rsid w:val="006705B0"/>
    <w:rsid w:val="00674152"/>
    <w:rsid w:val="00691BFB"/>
    <w:rsid w:val="006B1158"/>
    <w:rsid w:val="006C2AFF"/>
    <w:rsid w:val="006F5BBF"/>
    <w:rsid w:val="00716BC9"/>
    <w:rsid w:val="00722E7F"/>
    <w:rsid w:val="007244B8"/>
    <w:rsid w:val="0072593D"/>
    <w:rsid w:val="007325E2"/>
    <w:rsid w:val="007849F0"/>
    <w:rsid w:val="007931C2"/>
    <w:rsid w:val="00794106"/>
    <w:rsid w:val="007A09B3"/>
    <w:rsid w:val="007C221C"/>
    <w:rsid w:val="007D3791"/>
    <w:rsid w:val="007D5DC3"/>
    <w:rsid w:val="007D5FC8"/>
    <w:rsid w:val="00825800"/>
    <w:rsid w:val="00871372"/>
    <w:rsid w:val="00886390"/>
    <w:rsid w:val="00892F5E"/>
    <w:rsid w:val="008B6B4C"/>
    <w:rsid w:val="008D3BE4"/>
    <w:rsid w:val="008D64DB"/>
    <w:rsid w:val="00916116"/>
    <w:rsid w:val="00924818"/>
    <w:rsid w:val="00927422"/>
    <w:rsid w:val="009722F9"/>
    <w:rsid w:val="0098209F"/>
    <w:rsid w:val="009E4B8A"/>
    <w:rsid w:val="009F1105"/>
    <w:rsid w:val="009F3D21"/>
    <w:rsid w:val="009F65FA"/>
    <w:rsid w:val="00A11D66"/>
    <w:rsid w:val="00A2626E"/>
    <w:rsid w:val="00A47750"/>
    <w:rsid w:val="00A8331D"/>
    <w:rsid w:val="00A85441"/>
    <w:rsid w:val="00AC5406"/>
    <w:rsid w:val="00AC57DC"/>
    <w:rsid w:val="00AC6181"/>
    <w:rsid w:val="00AD3563"/>
    <w:rsid w:val="00AE297E"/>
    <w:rsid w:val="00AF45A5"/>
    <w:rsid w:val="00B21E4B"/>
    <w:rsid w:val="00B2640D"/>
    <w:rsid w:val="00B26AB8"/>
    <w:rsid w:val="00B27961"/>
    <w:rsid w:val="00B40E4B"/>
    <w:rsid w:val="00B61221"/>
    <w:rsid w:val="00B9193C"/>
    <w:rsid w:val="00B92949"/>
    <w:rsid w:val="00BF26F3"/>
    <w:rsid w:val="00C107B0"/>
    <w:rsid w:val="00C116BF"/>
    <w:rsid w:val="00C2201E"/>
    <w:rsid w:val="00C330E0"/>
    <w:rsid w:val="00C45C9B"/>
    <w:rsid w:val="00C47268"/>
    <w:rsid w:val="00C54855"/>
    <w:rsid w:val="00C64893"/>
    <w:rsid w:val="00C91A57"/>
    <w:rsid w:val="00CE5B4C"/>
    <w:rsid w:val="00CF2C45"/>
    <w:rsid w:val="00D05171"/>
    <w:rsid w:val="00D1194D"/>
    <w:rsid w:val="00D12DEA"/>
    <w:rsid w:val="00D4021A"/>
    <w:rsid w:val="00D45BBC"/>
    <w:rsid w:val="00D46D32"/>
    <w:rsid w:val="00D46F6D"/>
    <w:rsid w:val="00D568C2"/>
    <w:rsid w:val="00D7298D"/>
    <w:rsid w:val="00D92A41"/>
    <w:rsid w:val="00DC55D1"/>
    <w:rsid w:val="00DD69A2"/>
    <w:rsid w:val="00E0162C"/>
    <w:rsid w:val="00E21FAA"/>
    <w:rsid w:val="00E25F08"/>
    <w:rsid w:val="00E75881"/>
    <w:rsid w:val="00E83833"/>
    <w:rsid w:val="00E94DCA"/>
    <w:rsid w:val="00ED1D15"/>
    <w:rsid w:val="00ED3F00"/>
    <w:rsid w:val="00F063A8"/>
    <w:rsid w:val="00F229E3"/>
    <w:rsid w:val="00F30618"/>
    <w:rsid w:val="00F3760B"/>
    <w:rsid w:val="00F516B9"/>
    <w:rsid w:val="00F5654B"/>
    <w:rsid w:val="00F56A7D"/>
    <w:rsid w:val="00F94244"/>
    <w:rsid w:val="00FA2352"/>
    <w:rsid w:val="00FB1A59"/>
    <w:rsid w:val="00FB2124"/>
    <w:rsid w:val="00FB639B"/>
    <w:rsid w:val="00FD5C0E"/>
    <w:rsid w:val="00FD5EB0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EB346"/>
  <w15:docId w15:val="{D880F890-B636-4709-902F-2CA8B37C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1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1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4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45"/>
    <w:rPr>
      <w:rFonts w:eastAsia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2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2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E132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72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F188-BF12-428B-B785-A27FBFE9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Hoang Thanh</cp:lastModifiedBy>
  <cp:revision>2</cp:revision>
  <cp:lastPrinted>2020-11-24T08:35:00Z</cp:lastPrinted>
  <dcterms:created xsi:type="dcterms:W3CDTF">2020-11-25T09:01:00Z</dcterms:created>
  <dcterms:modified xsi:type="dcterms:W3CDTF">2020-11-25T09:01:00Z</dcterms:modified>
</cp:coreProperties>
</file>