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Ind w:w="-172" w:type="dxa"/>
        <w:tblLook w:val="01E0"/>
      </w:tblPr>
      <w:tblGrid>
        <w:gridCol w:w="3780"/>
        <w:gridCol w:w="5798"/>
      </w:tblGrid>
      <w:tr w:rsidR="008E15D5" w:rsidRPr="00E95F40" w:rsidTr="00C95B17">
        <w:tc>
          <w:tcPr>
            <w:tcW w:w="3780" w:type="dxa"/>
          </w:tcPr>
          <w:p w:rsidR="00800896" w:rsidRPr="00E95F40" w:rsidRDefault="00800896" w:rsidP="00C95B17">
            <w:pPr>
              <w:jc w:val="center"/>
              <w:rPr>
                <w:rFonts w:cs="Times New Roman"/>
                <w:b/>
                <w:color w:val="auto"/>
                <w:sz w:val="26"/>
              </w:rPr>
            </w:pPr>
            <w:r w:rsidRPr="00E95F40">
              <w:rPr>
                <w:rFonts w:cs="Times New Roman"/>
                <w:b/>
                <w:color w:val="auto"/>
                <w:sz w:val="26"/>
              </w:rPr>
              <w:t>BỘ GIAO THÔNG VẬN TẢI</w:t>
            </w:r>
          </w:p>
        </w:tc>
        <w:tc>
          <w:tcPr>
            <w:tcW w:w="5798" w:type="dxa"/>
          </w:tcPr>
          <w:p w:rsidR="00800896" w:rsidRPr="00E95F40" w:rsidRDefault="00800896" w:rsidP="00C95B17">
            <w:pPr>
              <w:jc w:val="center"/>
              <w:rPr>
                <w:rFonts w:cs="Times New Roman"/>
                <w:b/>
                <w:color w:val="auto"/>
                <w:sz w:val="26"/>
              </w:rPr>
            </w:pPr>
            <w:r w:rsidRPr="00E95F40">
              <w:rPr>
                <w:rFonts w:cs="Times New Roman"/>
                <w:b/>
                <w:color w:val="auto"/>
                <w:sz w:val="26"/>
              </w:rPr>
              <w:t>CỘNG HOÀ XÃ HỘI CHỦ NGHĨA VIỆT NAM</w:t>
            </w:r>
          </w:p>
        </w:tc>
      </w:tr>
      <w:tr w:rsidR="008E15D5" w:rsidRPr="00E95F40" w:rsidTr="00C95B17">
        <w:tc>
          <w:tcPr>
            <w:tcW w:w="3780" w:type="dxa"/>
          </w:tcPr>
          <w:p w:rsidR="00800896" w:rsidRPr="00E95F40" w:rsidRDefault="00113CAB" w:rsidP="00C95B17">
            <w:pPr>
              <w:rPr>
                <w:rFonts w:cs="Times New Roman"/>
                <w:color w:val="auto"/>
              </w:rPr>
            </w:pPr>
            <w:r w:rsidRPr="00113CAB">
              <w:rPr>
                <w:rFonts w:cs="Times New Roman"/>
                <w:noProof/>
                <w:color w:val="auto"/>
              </w:rPr>
              <w:pict>
                <v:line id="Straight Connector 2" o:spid="_x0000_s1026" style="position:absolute;z-index:251657216;visibility:visible;mso-wrap-style:square;mso-height-percent:0;mso-wrap-distance-left:9pt;mso-wrap-distance-top:-3e-5mm;mso-wrap-distance-right:9pt;mso-wrap-distance-bottom:-3e-5mm;mso-position-horizontal-relative:text;mso-position-vertical-relative:text;mso-height-percent:0;mso-width-relative:page;mso-height-relative:page" from="25.45pt,2.75pt" to="157.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"/>
              </w:pict>
            </w:r>
          </w:p>
        </w:tc>
        <w:tc>
          <w:tcPr>
            <w:tcW w:w="5798" w:type="dxa"/>
          </w:tcPr>
          <w:p w:rsidR="00800896" w:rsidRPr="00E95F40" w:rsidRDefault="00800896" w:rsidP="00C95B17">
            <w:pPr>
              <w:jc w:val="center"/>
              <w:rPr>
                <w:rFonts w:cs="Times New Roman"/>
                <w:b/>
                <w:color w:val="auto"/>
              </w:rPr>
            </w:pPr>
            <w:proofErr w:type="spellStart"/>
            <w:r w:rsidRPr="00E95F40">
              <w:rPr>
                <w:rFonts w:cs="Times New Roman"/>
                <w:b/>
                <w:color w:val="auto"/>
              </w:rPr>
              <w:t>Độc</w:t>
            </w:r>
            <w:proofErr w:type="spellEnd"/>
            <w:r w:rsidRPr="00E95F40">
              <w:rPr>
                <w:rFonts w:cs="Times New Roman"/>
                <w:b/>
                <w:color w:val="auto"/>
              </w:rPr>
              <w:t xml:space="preserve"> </w:t>
            </w:r>
            <w:proofErr w:type="spellStart"/>
            <w:r w:rsidRPr="00E95F40">
              <w:rPr>
                <w:rFonts w:cs="Times New Roman"/>
                <w:b/>
                <w:color w:val="auto"/>
              </w:rPr>
              <w:t>lập</w:t>
            </w:r>
            <w:proofErr w:type="spellEnd"/>
            <w:r w:rsidRPr="00E95F40">
              <w:rPr>
                <w:rFonts w:cs="Times New Roman"/>
                <w:b/>
                <w:color w:val="auto"/>
              </w:rPr>
              <w:t xml:space="preserve"> - </w:t>
            </w:r>
            <w:proofErr w:type="spellStart"/>
            <w:r w:rsidRPr="00E95F40">
              <w:rPr>
                <w:rFonts w:cs="Times New Roman"/>
                <w:b/>
                <w:color w:val="auto"/>
              </w:rPr>
              <w:t>Tự</w:t>
            </w:r>
            <w:proofErr w:type="spellEnd"/>
            <w:r w:rsidRPr="00E95F40">
              <w:rPr>
                <w:rFonts w:cs="Times New Roman"/>
                <w:b/>
                <w:color w:val="auto"/>
              </w:rPr>
              <w:t xml:space="preserve"> do - </w:t>
            </w:r>
            <w:proofErr w:type="spellStart"/>
            <w:r w:rsidRPr="00E95F40">
              <w:rPr>
                <w:rFonts w:cs="Times New Roman"/>
                <w:b/>
                <w:color w:val="auto"/>
              </w:rPr>
              <w:t>Hạnh</w:t>
            </w:r>
            <w:proofErr w:type="spellEnd"/>
            <w:r w:rsidRPr="00E95F40">
              <w:rPr>
                <w:rFonts w:cs="Times New Roman"/>
                <w:b/>
                <w:color w:val="auto"/>
              </w:rPr>
              <w:t xml:space="preserve"> </w:t>
            </w:r>
            <w:proofErr w:type="spellStart"/>
            <w:r w:rsidRPr="00E95F40">
              <w:rPr>
                <w:rFonts w:cs="Times New Roman"/>
                <w:b/>
                <w:color w:val="auto"/>
              </w:rPr>
              <w:t>phúc</w:t>
            </w:r>
            <w:proofErr w:type="spellEnd"/>
          </w:p>
        </w:tc>
      </w:tr>
      <w:tr w:rsidR="008E15D5" w:rsidRPr="00E95F40" w:rsidTr="00C95B17">
        <w:tc>
          <w:tcPr>
            <w:tcW w:w="3780" w:type="dxa"/>
          </w:tcPr>
          <w:p w:rsidR="00800896" w:rsidRPr="00E95F40" w:rsidRDefault="00800896" w:rsidP="00CF75BC">
            <w:pPr>
              <w:rPr>
                <w:rFonts w:cs="Times New Roman"/>
                <w:color w:val="auto"/>
              </w:rPr>
            </w:pPr>
          </w:p>
        </w:tc>
        <w:tc>
          <w:tcPr>
            <w:tcW w:w="5798" w:type="dxa"/>
          </w:tcPr>
          <w:p w:rsidR="00800896" w:rsidRPr="00E95F40" w:rsidRDefault="00113CAB" w:rsidP="00C95B17">
            <w:pPr>
              <w:jc w:val="center"/>
              <w:rPr>
                <w:rFonts w:cs="Times New Roman"/>
                <w:color w:val="auto"/>
              </w:rPr>
            </w:pPr>
            <w:r w:rsidRPr="00113CAB">
              <w:rPr>
                <w:rFonts w:cs="Times New Roman"/>
                <w:noProof/>
                <w:color w:val="auto"/>
              </w:rPr>
              <w:pict>
                <v:line id="Straight Connector 1" o:spid="_x0000_s1027" style="position:absolute;left:0;text-align:left;z-index:251658240;visibility:visible;mso-wrap-style:square;mso-height-percent:0;mso-wrap-distance-left:9pt;mso-wrap-distance-top:-3e-5mm;mso-wrap-distance-right:9pt;mso-wrap-distance-bottom:-3e-5mm;mso-position-horizontal-relative:text;mso-position-vertical-relative:text;mso-height-percent:0;mso-width-relative:page;mso-height-relative:page" from="54.4pt,2.55pt" to="22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j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FxAt80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"/>
              </w:pict>
            </w:r>
          </w:p>
        </w:tc>
      </w:tr>
      <w:tr w:rsidR="008E15D5" w:rsidRPr="00E95F40" w:rsidTr="00C95B17">
        <w:tc>
          <w:tcPr>
            <w:tcW w:w="3780" w:type="dxa"/>
          </w:tcPr>
          <w:p w:rsidR="00800896" w:rsidRPr="00E95F40" w:rsidRDefault="00800896" w:rsidP="00C95B17">
            <w:pPr>
              <w:jc w:val="center"/>
              <w:rPr>
                <w:rFonts w:cs="Times New Roman"/>
                <w:color w:val="auto"/>
              </w:rPr>
            </w:pPr>
            <w:proofErr w:type="spellStart"/>
            <w:r w:rsidRPr="00E95F40">
              <w:rPr>
                <w:rFonts w:cs="Times New Roman"/>
                <w:color w:val="auto"/>
              </w:rPr>
              <w:t>Số</w:t>
            </w:r>
            <w:proofErr w:type="spellEnd"/>
            <w:r w:rsidRPr="00E95F40">
              <w:rPr>
                <w:rFonts w:cs="Times New Roman"/>
                <w:color w:val="auto"/>
              </w:rPr>
              <w:t>:            /</w:t>
            </w:r>
            <w:proofErr w:type="spellStart"/>
            <w:r w:rsidRPr="00E95F40">
              <w:rPr>
                <w:rFonts w:cs="Times New Roman"/>
                <w:color w:val="auto"/>
              </w:rPr>
              <w:t>TTr</w:t>
            </w:r>
            <w:proofErr w:type="spellEnd"/>
            <w:r w:rsidRPr="00E95F40">
              <w:rPr>
                <w:rFonts w:cs="Times New Roman"/>
                <w:color w:val="auto"/>
              </w:rPr>
              <w:t>-BGTVT</w:t>
            </w:r>
          </w:p>
        </w:tc>
        <w:tc>
          <w:tcPr>
            <w:tcW w:w="5798" w:type="dxa"/>
          </w:tcPr>
          <w:p w:rsidR="00800896" w:rsidRPr="00E95F40" w:rsidRDefault="00CF75BC" w:rsidP="00CF75BC">
            <w:pPr>
              <w:rPr>
                <w:rFonts w:cs="Times New Roman"/>
                <w:i/>
                <w:color w:val="auto"/>
              </w:rPr>
            </w:pPr>
            <w:r w:rsidRPr="00E95F40">
              <w:rPr>
                <w:rFonts w:cs="Times New Roman"/>
                <w:i/>
                <w:color w:val="auto"/>
              </w:rPr>
              <w:t xml:space="preserve">         </w:t>
            </w:r>
            <w:proofErr w:type="spellStart"/>
            <w:r w:rsidR="00800896" w:rsidRPr="00E95F40">
              <w:rPr>
                <w:rFonts w:cs="Times New Roman"/>
                <w:i/>
                <w:color w:val="auto"/>
              </w:rPr>
              <w:t>Hà</w:t>
            </w:r>
            <w:proofErr w:type="spellEnd"/>
            <w:r w:rsidR="00800896" w:rsidRPr="00E95F40">
              <w:rPr>
                <w:rFonts w:cs="Times New Roman"/>
                <w:i/>
                <w:color w:val="auto"/>
              </w:rPr>
              <w:t xml:space="preserve"> </w:t>
            </w:r>
            <w:proofErr w:type="spellStart"/>
            <w:r w:rsidR="00800896" w:rsidRPr="00E95F40">
              <w:rPr>
                <w:rFonts w:cs="Times New Roman"/>
                <w:i/>
                <w:color w:val="auto"/>
              </w:rPr>
              <w:t>Nội</w:t>
            </w:r>
            <w:proofErr w:type="spellEnd"/>
            <w:r w:rsidR="00800896" w:rsidRPr="00E95F40">
              <w:rPr>
                <w:rFonts w:cs="Times New Roman"/>
                <w:i/>
                <w:color w:val="auto"/>
              </w:rPr>
              <w:t xml:space="preserve">, </w:t>
            </w:r>
            <w:proofErr w:type="spellStart"/>
            <w:r w:rsidR="00800896" w:rsidRPr="00E95F40">
              <w:rPr>
                <w:rFonts w:cs="Times New Roman"/>
                <w:i/>
                <w:color w:val="auto"/>
              </w:rPr>
              <w:t>ngày</w:t>
            </w:r>
            <w:proofErr w:type="spellEnd"/>
            <w:r w:rsidR="00800896" w:rsidRPr="00E95F40">
              <w:rPr>
                <w:rFonts w:cs="Times New Roman"/>
                <w:i/>
                <w:color w:val="auto"/>
              </w:rPr>
              <w:t xml:space="preserve">      </w:t>
            </w:r>
            <w:proofErr w:type="spellStart"/>
            <w:r w:rsidR="00800896" w:rsidRPr="00E95F40">
              <w:rPr>
                <w:rFonts w:cs="Times New Roman"/>
                <w:i/>
                <w:color w:val="auto"/>
              </w:rPr>
              <w:t>tháng</w:t>
            </w:r>
            <w:proofErr w:type="spellEnd"/>
            <w:r w:rsidR="00800896" w:rsidRPr="00E95F40">
              <w:rPr>
                <w:rFonts w:cs="Times New Roman"/>
                <w:i/>
                <w:color w:val="auto"/>
              </w:rPr>
              <w:t xml:space="preserve">      </w:t>
            </w:r>
            <w:proofErr w:type="spellStart"/>
            <w:r w:rsidR="00800896" w:rsidRPr="00E95F40">
              <w:rPr>
                <w:rFonts w:cs="Times New Roman"/>
                <w:i/>
                <w:color w:val="auto"/>
              </w:rPr>
              <w:t>năm</w:t>
            </w:r>
            <w:proofErr w:type="spellEnd"/>
            <w:r w:rsidR="00800896" w:rsidRPr="00E95F40">
              <w:rPr>
                <w:rFonts w:cs="Times New Roman"/>
                <w:i/>
                <w:color w:val="auto"/>
              </w:rPr>
              <w:t xml:space="preserve"> 2019</w:t>
            </w:r>
          </w:p>
        </w:tc>
      </w:tr>
    </w:tbl>
    <w:p w:rsidR="00800896" w:rsidRDefault="00885B87" w:rsidP="00800896">
      <w:pPr>
        <w:spacing w:before="60" w:line="356" w:lineRule="exact"/>
        <w:ind w:right="-5"/>
        <w:jc w:val="center"/>
        <w:rPr>
          <w:rFonts w:cs="Times New Roman"/>
          <w:b/>
          <w:bCs/>
          <w:color w:val="auto"/>
        </w:rPr>
      </w:pPr>
      <w:r>
        <w:rPr>
          <w:rFonts w:cs="Times New Roman"/>
          <w:b/>
          <w:bCs/>
          <w:noProof/>
          <w:color w:val="auto"/>
          <w:lang w:val="vi-VN" w:eastAsia="vi-VN"/>
        </w:rPr>
        <w:pict>
          <v:rect id="_x0000_s1029" style="position:absolute;left:0;text-align:left;margin-left:37.5pt;margin-top:12.75pt;width:79.15pt;height:23.8pt;z-index:251660288;mso-position-horizontal-relative:text;mso-position-vertical-relative:text">
            <v:textbox>
              <w:txbxContent>
                <w:p w:rsidR="00885B87" w:rsidRDefault="00885B87">
                  <w:r w:rsidRPr="00E95F40">
                    <w:rPr>
                      <w:color w:val="auto"/>
                    </w:rPr>
                    <w:t>DỰ THẢO</w:t>
                  </w:r>
                </w:p>
              </w:txbxContent>
            </v:textbox>
          </v:rect>
        </w:pict>
      </w:r>
    </w:p>
    <w:p w:rsidR="00885B87" w:rsidRPr="00E95F40" w:rsidRDefault="00885B87" w:rsidP="00800896">
      <w:pPr>
        <w:spacing w:before="60" w:line="356" w:lineRule="exact"/>
        <w:ind w:right="-5"/>
        <w:jc w:val="center"/>
        <w:rPr>
          <w:rFonts w:cs="Times New Roman"/>
          <w:b/>
          <w:bCs/>
          <w:color w:val="auto"/>
        </w:rPr>
      </w:pPr>
    </w:p>
    <w:p w:rsidR="00800896" w:rsidRPr="00E95F40" w:rsidRDefault="00800896" w:rsidP="00800896">
      <w:pPr>
        <w:spacing w:before="120" w:after="120" w:line="360" w:lineRule="exact"/>
        <w:ind w:right="-5"/>
        <w:jc w:val="center"/>
        <w:rPr>
          <w:rFonts w:cs="Times New Roman"/>
          <w:b/>
          <w:bCs/>
          <w:color w:val="auto"/>
        </w:rPr>
      </w:pPr>
      <w:r w:rsidRPr="00E95F40">
        <w:rPr>
          <w:rFonts w:cs="Times New Roman"/>
          <w:b/>
          <w:bCs/>
          <w:color w:val="auto"/>
        </w:rPr>
        <w:t>TỜ TRÌNH CHÍNH PHỦ</w:t>
      </w:r>
    </w:p>
    <w:p w:rsidR="00800896" w:rsidRPr="00E95F40" w:rsidRDefault="00800896" w:rsidP="00FA00EC">
      <w:pPr>
        <w:shd w:val="clear" w:color="auto" w:fill="FFFFFF"/>
        <w:spacing w:before="120" w:line="0" w:lineRule="atLeast"/>
        <w:jc w:val="center"/>
        <w:rPr>
          <w:rFonts w:cs="Times New Roman"/>
          <w:b/>
          <w:color w:val="auto"/>
        </w:rPr>
      </w:pPr>
      <w:proofErr w:type="spellStart"/>
      <w:r w:rsidRPr="00E95F40">
        <w:rPr>
          <w:rFonts w:eastAsia="SimSun" w:cs="Times New Roman"/>
          <w:b/>
          <w:color w:val="auto"/>
        </w:rPr>
        <w:t>Dự</w:t>
      </w:r>
      <w:proofErr w:type="spellEnd"/>
      <w:r w:rsidRPr="00E95F40">
        <w:rPr>
          <w:rFonts w:eastAsia="SimSun" w:cs="Times New Roman"/>
          <w:b/>
          <w:color w:val="auto"/>
        </w:rPr>
        <w:t xml:space="preserve"> </w:t>
      </w:r>
      <w:proofErr w:type="spellStart"/>
      <w:r w:rsidRPr="00E95F40">
        <w:rPr>
          <w:rFonts w:eastAsia="SimSun" w:cs="Times New Roman"/>
          <w:b/>
          <w:color w:val="auto"/>
        </w:rPr>
        <w:t>thảo</w:t>
      </w:r>
      <w:proofErr w:type="spellEnd"/>
      <w:r w:rsidRPr="00E95F40">
        <w:rPr>
          <w:rFonts w:eastAsia="SimSun" w:cs="Times New Roman"/>
          <w:b/>
          <w:color w:val="auto"/>
        </w:rPr>
        <w:t xml:space="preserve"> </w:t>
      </w:r>
      <w:proofErr w:type="spellStart"/>
      <w:r w:rsidRPr="00E95F40">
        <w:rPr>
          <w:rFonts w:cs="Times New Roman"/>
          <w:b/>
          <w:color w:val="auto"/>
        </w:rPr>
        <w:t>Nghị</w:t>
      </w:r>
      <w:proofErr w:type="spellEnd"/>
      <w:r w:rsidRPr="00E95F40">
        <w:rPr>
          <w:rFonts w:cs="Times New Roman"/>
          <w:b/>
          <w:color w:val="auto"/>
        </w:rPr>
        <w:t xml:space="preserve"> </w:t>
      </w:r>
      <w:proofErr w:type="spellStart"/>
      <w:r w:rsidRPr="00E95F40">
        <w:rPr>
          <w:rFonts w:cs="Times New Roman"/>
          <w:b/>
          <w:color w:val="auto"/>
        </w:rPr>
        <w:t>định</w:t>
      </w:r>
      <w:proofErr w:type="spellEnd"/>
      <w:r w:rsidRPr="00E95F40">
        <w:rPr>
          <w:rFonts w:cs="Times New Roman"/>
          <w:b/>
          <w:color w:val="auto"/>
        </w:rPr>
        <w:t xml:space="preserve"> </w:t>
      </w:r>
      <w:proofErr w:type="spellStart"/>
      <w:r w:rsidRPr="00E95F40">
        <w:rPr>
          <w:rFonts w:cs="Times New Roman"/>
          <w:b/>
          <w:color w:val="auto"/>
        </w:rPr>
        <w:t>quy</w:t>
      </w:r>
      <w:proofErr w:type="spellEnd"/>
      <w:r w:rsidRPr="00E95F40">
        <w:rPr>
          <w:rFonts w:cs="Times New Roman"/>
          <w:b/>
          <w:color w:val="auto"/>
        </w:rPr>
        <w:t xml:space="preserve"> </w:t>
      </w:r>
      <w:proofErr w:type="spellStart"/>
      <w:r w:rsidRPr="00E95F40">
        <w:rPr>
          <w:rFonts w:cs="Times New Roman"/>
          <w:b/>
          <w:color w:val="auto"/>
        </w:rPr>
        <w:t>định</w:t>
      </w:r>
      <w:proofErr w:type="spellEnd"/>
      <w:r w:rsidRPr="00E95F40">
        <w:rPr>
          <w:rFonts w:cs="Times New Roman"/>
          <w:b/>
          <w:color w:val="auto"/>
        </w:rPr>
        <w:t xml:space="preserve"> </w:t>
      </w:r>
      <w:proofErr w:type="spellStart"/>
      <w:r w:rsidRPr="00E95F40">
        <w:rPr>
          <w:rFonts w:cs="Times New Roman"/>
          <w:b/>
          <w:color w:val="auto"/>
        </w:rPr>
        <w:t>về</w:t>
      </w:r>
      <w:proofErr w:type="spellEnd"/>
      <w:r w:rsidRPr="00E95F40">
        <w:rPr>
          <w:rFonts w:cs="Times New Roman"/>
          <w:b/>
          <w:color w:val="auto"/>
        </w:rPr>
        <w:t xml:space="preserve"> </w:t>
      </w:r>
      <w:proofErr w:type="spellStart"/>
      <w:r w:rsidRPr="00E95F40">
        <w:rPr>
          <w:rFonts w:cs="Times New Roman"/>
          <w:b/>
          <w:color w:val="auto"/>
        </w:rPr>
        <w:t>nhập</w:t>
      </w:r>
      <w:proofErr w:type="spellEnd"/>
      <w:r w:rsidRPr="00E95F40">
        <w:rPr>
          <w:rFonts w:cs="Times New Roman"/>
          <w:b/>
          <w:color w:val="auto"/>
        </w:rPr>
        <w:t xml:space="preserve"> </w:t>
      </w:r>
      <w:proofErr w:type="spellStart"/>
      <w:r w:rsidRPr="00E95F40">
        <w:rPr>
          <w:rFonts w:cs="Times New Roman"/>
          <w:b/>
          <w:color w:val="auto"/>
        </w:rPr>
        <w:t>khẩu</w:t>
      </w:r>
      <w:proofErr w:type="spellEnd"/>
      <w:r w:rsidRPr="00E95F40">
        <w:rPr>
          <w:rFonts w:cs="Times New Roman"/>
          <w:b/>
          <w:color w:val="auto"/>
        </w:rPr>
        <w:t xml:space="preserve">, </w:t>
      </w:r>
      <w:proofErr w:type="spellStart"/>
      <w:r w:rsidRPr="00E95F40">
        <w:rPr>
          <w:rFonts w:cs="Times New Roman"/>
          <w:b/>
          <w:color w:val="auto"/>
        </w:rPr>
        <w:t>phá</w:t>
      </w:r>
      <w:proofErr w:type="spellEnd"/>
      <w:r w:rsidRPr="00E95F40">
        <w:rPr>
          <w:rFonts w:cs="Times New Roman"/>
          <w:b/>
          <w:color w:val="auto"/>
        </w:rPr>
        <w:t xml:space="preserve"> </w:t>
      </w:r>
      <w:proofErr w:type="spellStart"/>
      <w:r w:rsidRPr="00E95F40">
        <w:rPr>
          <w:rFonts w:cs="Times New Roman"/>
          <w:b/>
          <w:color w:val="auto"/>
        </w:rPr>
        <w:t>dỡ</w:t>
      </w:r>
      <w:proofErr w:type="spellEnd"/>
      <w:r w:rsidRPr="00E95F40">
        <w:rPr>
          <w:rFonts w:cs="Times New Roman"/>
          <w:b/>
          <w:color w:val="auto"/>
        </w:rPr>
        <w:t xml:space="preserve"> </w:t>
      </w:r>
      <w:proofErr w:type="spellStart"/>
      <w:r w:rsidRPr="00E95F40">
        <w:rPr>
          <w:rFonts w:cs="Times New Roman"/>
          <w:b/>
          <w:color w:val="auto"/>
        </w:rPr>
        <w:t>tàu</w:t>
      </w:r>
      <w:proofErr w:type="spellEnd"/>
      <w:r w:rsidRPr="00E95F40">
        <w:rPr>
          <w:rFonts w:cs="Times New Roman"/>
          <w:b/>
          <w:color w:val="auto"/>
        </w:rPr>
        <w:t xml:space="preserve"> </w:t>
      </w:r>
      <w:proofErr w:type="spellStart"/>
      <w:r w:rsidRPr="00E95F40">
        <w:rPr>
          <w:rFonts w:cs="Times New Roman"/>
          <w:b/>
          <w:color w:val="auto"/>
        </w:rPr>
        <w:t>biển</w:t>
      </w:r>
      <w:proofErr w:type="spellEnd"/>
      <w:r w:rsidRPr="00E95F40">
        <w:rPr>
          <w:rFonts w:cs="Times New Roman"/>
          <w:b/>
          <w:color w:val="auto"/>
        </w:rPr>
        <w:t xml:space="preserve"> </w:t>
      </w:r>
      <w:proofErr w:type="spellStart"/>
      <w:r w:rsidRPr="00E95F40">
        <w:rPr>
          <w:rFonts w:cs="Times New Roman"/>
          <w:b/>
          <w:color w:val="auto"/>
        </w:rPr>
        <w:t>đã</w:t>
      </w:r>
      <w:proofErr w:type="spellEnd"/>
      <w:r w:rsidRPr="00E95F40">
        <w:rPr>
          <w:rFonts w:cs="Times New Roman"/>
          <w:b/>
          <w:color w:val="auto"/>
        </w:rPr>
        <w:t xml:space="preserve"> qua </w:t>
      </w:r>
      <w:proofErr w:type="spellStart"/>
      <w:r w:rsidRPr="00E95F40">
        <w:rPr>
          <w:rFonts w:cs="Times New Roman"/>
          <w:b/>
          <w:color w:val="auto"/>
        </w:rPr>
        <w:t>sử</w:t>
      </w:r>
      <w:proofErr w:type="spellEnd"/>
      <w:r w:rsidRPr="00E95F40">
        <w:rPr>
          <w:rFonts w:cs="Times New Roman"/>
          <w:b/>
          <w:color w:val="auto"/>
        </w:rPr>
        <w:t xml:space="preserve"> </w:t>
      </w:r>
      <w:proofErr w:type="spellStart"/>
      <w:r w:rsidRPr="00E95F40">
        <w:rPr>
          <w:rFonts w:cs="Times New Roman"/>
          <w:b/>
          <w:color w:val="auto"/>
        </w:rPr>
        <w:t>dụng</w:t>
      </w:r>
      <w:proofErr w:type="spellEnd"/>
    </w:p>
    <w:p w:rsidR="00FA00EC" w:rsidRPr="00E95F40" w:rsidRDefault="00113CAB" w:rsidP="00575B09">
      <w:pPr>
        <w:spacing w:before="120" w:line="276" w:lineRule="auto"/>
        <w:ind w:right="-6" w:firstLine="720"/>
        <w:jc w:val="both"/>
        <w:rPr>
          <w:rFonts w:cs="Times New Roman"/>
          <w:color w:val="auto"/>
        </w:rPr>
      </w:pPr>
      <w:r>
        <w:rPr>
          <w:rFonts w:cs="Times New Roman"/>
          <w:noProof/>
          <w:color w:val="auto"/>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23.95pt;margin-top:3.25pt;width:197.55pt;height:0;z-index:251659264" o:connectortype="straight"/>
        </w:pict>
      </w:r>
    </w:p>
    <w:p w:rsidR="00800896" w:rsidRPr="00E95F40" w:rsidRDefault="00800896" w:rsidP="00CF75BC">
      <w:pPr>
        <w:spacing w:before="60" w:line="340" w:lineRule="exact"/>
        <w:ind w:right="-6" w:firstLine="720"/>
        <w:jc w:val="both"/>
        <w:rPr>
          <w:rFonts w:eastAsia="SimSun" w:cs="Times New Roman"/>
          <w:color w:val="auto"/>
        </w:rPr>
      </w:pPr>
      <w:proofErr w:type="spellStart"/>
      <w:r w:rsidRPr="00E95F40">
        <w:rPr>
          <w:rFonts w:cs="Times New Roman"/>
          <w:color w:val="auto"/>
        </w:rPr>
        <w:t>Căn</w:t>
      </w:r>
      <w:proofErr w:type="spellEnd"/>
      <w:r w:rsidRPr="00E95F40">
        <w:rPr>
          <w:rFonts w:cs="Times New Roman"/>
          <w:color w:val="auto"/>
        </w:rPr>
        <w:t xml:space="preserve"> </w:t>
      </w:r>
      <w:proofErr w:type="spellStart"/>
      <w:r w:rsidRPr="00E95F40">
        <w:rPr>
          <w:rFonts w:cs="Times New Roman"/>
          <w:color w:val="auto"/>
        </w:rPr>
        <w:t>cứ</w:t>
      </w:r>
      <w:proofErr w:type="spellEnd"/>
      <w:r w:rsidRPr="00E95F40">
        <w:rPr>
          <w:rFonts w:cs="Times New Roman"/>
          <w:color w:val="auto"/>
        </w:rPr>
        <w:t xml:space="preserve"> </w:t>
      </w:r>
      <w:proofErr w:type="spellStart"/>
      <w:r w:rsidRPr="00E95F40">
        <w:rPr>
          <w:rFonts w:cs="Times New Roman"/>
          <w:color w:val="auto"/>
        </w:rPr>
        <w:t>Luật</w:t>
      </w:r>
      <w:proofErr w:type="spellEnd"/>
      <w:r w:rsidRPr="00E95F40">
        <w:rPr>
          <w:rFonts w:cs="Times New Roman"/>
          <w:color w:val="auto"/>
        </w:rPr>
        <w:t xml:space="preserve"> </w:t>
      </w:r>
      <w:proofErr w:type="spellStart"/>
      <w:r w:rsidR="00EB4341" w:rsidRPr="00E95F40">
        <w:rPr>
          <w:rFonts w:cs="Times New Roman"/>
          <w:color w:val="auto"/>
        </w:rPr>
        <w:t>t</w:t>
      </w:r>
      <w:r w:rsidRPr="00E95F40">
        <w:rPr>
          <w:rFonts w:cs="Times New Roman"/>
          <w:color w:val="auto"/>
        </w:rPr>
        <w:t>ổ</w:t>
      </w:r>
      <w:proofErr w:type="spellEnd"/>
      <w:r w:rsidRPr="00E95F40">
        <w:rPr>
          <w:rFonts w:cs="Times New Roman"/>
          <w:color w:val="auto"/>
        </w:rPr>
        <w:t xml:space="preserve"> </w:t>
      </w:r>
      <w:proofErr w:type="spellStart"/>
      <w:r w:rsidRPr="00E95F40">
        <w:rPr>
          <w:rFonts w:cs="Times New Roman"/>
          <w:color w:val="auto"/>
        </w:rPr>
        <w:t>chức</w:t>
      </w:r>
      <w:proofErr w:type="spellEnd"/>
      <w:r w:rsidRPr="00E95F40">
        <w:rPr>
          <w:rFonts w:cs="Times New Roman"/>
          <w:color w:val="auto"/>
        </w:rPr>
        <w:t xml:space="preserve"> </w:t>
      </w:r>
      <w:proofErr w:type="spellStart"/>
      <w:r w:rsidRPr="00E95F40">
        <w:rPr>
          <w:rFonts w:cs="Times New Roman"/>
          <w:color w:val="auto"/>
        </w:rPr>
        <w:t>Chính</w:t>
      </w:r>
      <w:proofErr w:type="spellEnd"/>
      <w:r w:rsidRPr="00E95F40">
        <w:rPr>
          <w:rFonts w:cs="Times New Roman"/>
          <w:color w:val="auto"/>
        </w:rPr>
        <w:t xml:space="preserve"> </w:t>
      </w:r>
      <w:proofErr w:type="spellStart"/>
      <w:r w:rsidRPr="00E95F40">
        <w:rPr>
          <w:rFonts w:cs="Times New Roman"/>
          <w:color w:val="auto"/>
        </w:rPr>
        <w:t>phủ</w:t>
      </w:r>
      <w:proofErr w:type="spellEnd"/>
      <w:r w:rsidRPr="00E95F40">
        <w:rPr>
          <w:rFonts w:cs="Times New Roman"/>
          <w:color w:val="auto"/>
        </w:rPr>
        <w:t xml:space="preserve">, </w:t>
      </w:r>
      <w:proofErr w:type="spellStart"/>
      <w:r w:rsidRPr="00E95F40">
        <w:rPr>
          <w:rFonts w:cs="Times New Roman"/>
          <w:color w:val="auto"/>
        </w:rPr>
        <w:t>Luật</w:t>
      </w:r>
      <w:proofErr w:type="spellEnd"/>
      <w:r w:rsidRPr="00E95F40">
        <w:rPr>
          <w:rFonts w:cs="Times New Roman"/>
          <w:color w:val="auto"/>
        </w:rPr>
        <w:t xml:space="preserve"> ban </w:t>
      </w:r>
      <w:proofErr w:type="spellStart"/>
      <w:r w:rsidRPr="00E95F40">
        <w:rPr>
          <w:rFonts w:cs="Times New Roman"/>
          <w:color w:val="auto"/>
        </w:rPr>
        <w:t>hành</w:t>
      </w:r>
      <w:proofErr w:type="spellEnd"/>
      <w:r w:rsidRPr="00E95F40">
        <w:rPr>
          <w:rFonts w:cs="Times New Roman"/>
          <w:color w:val="auto"/>
        </w:rPr>
        <w:t xml:space="preserve"> </w:t>
      </w:r>
      <w:proofErr w:type="spellStart"/>
      <w:r w:rsidRPr="00E95F40">
        <w:rPr>
          <w:rFonts w:cs="Times New Roman"/>
          <w:color w:val="auto"/>
        </w:rPr>
        <w:t>văn</w:t>
      </w:r>
      <w:proofErr w:type="spellEnd"/>
      <w:r w:rsidRPr="00E95F40">
        <w:rPr>
          <w:rFonts w:cs="Times New Roman"/>
          <w:color w:val="auto"/>
        </w:rPr>
        <w:t xml:space="preserve"> </w:t>
      </w:r>
      <w:proofErr w:type="spellStart"/>
      <w:r w:rsidRPr="00E95F40">
        <w:rPr>
          <w:rFonts w:cs="Times New Roman"/>
          <w:color w:val="auto"/>
        </w:rPr>
        <w:t>bản</w:t>
      </w:r>
      <w:proofErr w:type="spellEnd"/>
      <w:r w:rsidRPr="00E95F40">
        <w:rPr>
          <w:rFonts w:cs="Times New Roman"/>
          <w:color w:val="auto"/>
        </w:rPr>
        <w:t xml:space="preserve"> </w:t>
      </w:r>
      <w:proofErr w:type="spellStart"/>
      <w:r w:rsidRPr="00E95F40">
        <w:rPr>
          <w:rFonts w:cs="Times New Roman"/>
          <w:color w:val="auto"/>
        </w:rPr>
        <w:t>quy</w:t>
      </w:r>
      <w:proofErr w:type="spellEnd"/>
      <w:r w:rsidRPr="00E95F40">
        <w:rPr>
          <w:rFonts w:cs="Times New Roman"/>
          <w:color w:val="auto"/>
        </w:rPr>
        <w:t xml:space="preserve"> </w:t>
      </w:r>
      <w:proofErr w:type="spellStart"/>
      <w:r w:rsidRPr="00E95F40">
        <w:rPr>
          <w:rFonts w:cs="Times New Roman"/>
          <w:color w:val="auto"/>
        </w:rPr>
        <w:t>phạm</w:t>
      </w:r>
      <w:proofErr w:type="spellEnd"/>
      <w:r w:rsidRPr="00E95F40">
        <w:rPr>
          <w:rFonts w:cs="Times New Roman"/>
          <w:color w:val="auto"/>
        </w:rPr>
        <w:t xml:space="preserve"> </w:t>
      </w:r>
      <w:proofErr w:type="spellStart"/>
      <w:r w:rsidRPr="00E95F40">
        <w:rPr>
          <w:rFonts w:cs="Times New Roman"/>
          <w:color w:val="auto"/>
        </w:rPr>
        <w:t>pháp</w:t>
      </w:r>
      <w:proofErr w:type="spellEnd"/>
      <w:r w:rsidRPr="00E95F40">
        <w:rPr>
          <w:rFonts w:cs="Times New Roman"/>
          <w:color w:val="auto"/>
        </w:rPr>
        <w:t xml:space="preserve"> </w:t>
      </w:r>
      <w:proofErr w:type="spellStart"/>
      <w:r w:rsidRPr="00E95F40">
        <w:rPr>
          <w:rFonts w:cs="Times New Roman"/>
          <w:color w:val="auto"/>
        </w:rPr>
        <w:t>luật</w:t>
      </w:r>
      <w:proofErr w:type="spellEnd"/>
      <w:r w:rsidRPr="00E95F40">
        <w:rPr>
          <w:rFonts w:cs="Times New Roman"/>
          <w:color w:val="auto"/>
        </w:rPr>
        <w:t xml:space="preserve"> 2015 </w:t>
      </w:r>
      <w:proofErr w:type="spellStart"/>
      <w:r w:rsidRPr="00E95F40">
        <w:rPr>
          <w:rFonts w:cs="Times New Roman"/>
          <w:color w:val="auto"/>
        </w:rPr>
        <w:t>và</w:t>
      </w:r>
      <w:proofErr w:type="spellEnd"/>
      <w:r w:rsidRPr="00E95F40">
        <w:rPr>
          <w:rFonts w:cs="Times New Roman"/>
          <w:color w:val="auto"/>
        </w:rPr>
        <w:t xml:space="preserve"> </w:t>
      </w:r>
      <w:proofErr w:type="spellStart"/>
      <w:r w:rsidRPr="00E95F40">
        <w:rPr>
          <w:rFonts w:eastAsia="SimSun" w:cs="Times New Roman"/>
          <w:color w:val="auto"/>
        </w:rPr>
        <w:t>Nghị</w:t>
      </w:r>
      <w:proofErr w:type="spellEnd"/>
      <w:r w:rsidRPr="00E95F40">
        <w:rPr>
          <w:rFonts w:eastAsia="SimSun" w:cs="Times New Roman"/>
          <w:color w:val="auto"/>
        </w:rPr>
        <w:t xml:space="preserve"> </w:t>
      </w:r>
      <w:proofErr w:type="spellStart"/>
      <w:r w:rsidRPr="00E95F40">
        <w:rPr>
          <w:rFonts w:eastAsia="SimSun" w:cs="Times New Roman"/>
          <w:color w:val="auto"/>
        </w:rPr>
        <w:t>định</w:t>
      </w:r>
      <w:proofErr w:type="spellEnd"/>
      <w:r w:rsidRPr="00E95F40">
        <w:rPr>
          <w:rFonts w:eastAsia="SimSun" w:cs="Times New Roman"/>
          <w:color w:val="auto"/>
        </w:rPr>
        <w:t xml:space="preserve"> </w:t>
      </w:r>
      <w:proofErr w:type="spellStart"/>
      <w:r w:rsidRPr="00E95F40">
        <w:rPr>
          <w:rFonts w:eastAsia="SimSun" w:cs="Times New Roman"/>
          <w:color w:val="auto"/>
        </w:rPr>
        <w:t>số</w:t>
      </w:r>
      <w:proofErr w:type="spellEnd"/>
      <w:r w:rsidRPr="00E95F40">
        <w:rPr>
          <w:rFonts w:eastAsia="SimSun" w:cs="Times New Roman"/>
          <w:color w:val="auto"/>
        </w:rPr>
        <w:t xml:space="preserve"> 34/2016/NĐ-CP </w:t>
      </w:r>
      <w:proofErr w:type="spellStart"/>
      <w:r w:rsidRPr="00E95F40">
        <w:rPr>
          <w:rFonts w:eastAsia="SimSun" w:cs="Times New Roman"/>
          <w:color w:val="auto"/>
        </w:rPr>
        <w:t>ngày</w:t>
      </w:r>
      <w:proofErr w:type="spellEnd"/>
      <w:r w:rsidRPr="00E95F40">
        <w:rPr>
          <w:rFonts w:eastAsia="SimSun" w:cs="Times New Roman"/>
          <w:color w:val="auto"/>
        </w:rPr>
        <w:t xml:space="preserve"> 14</w:t>
      </w:r>
      <w:r w:rsidR="00405349" w:rsidRPr="00E95F40">
        <w:rPr>
          <w:rFonts w:eastAsia="SimSun" w:cs="Times New Roman"/>
          <w:color w:val="auto"/>
        </w:rPr>
        <w:t>/</w:t>
      </w:r>
      <w:r w:rsidRPr="00E95F40">
        <w:rPr>
          <w:rFonts w:eastAsia="SimSun" w:cs="Times New Roman"/>
          <w:color w:val="auto"/>
        </w:rPr>
        <w:t>05</w:t>
      </w:r>
      <w:r w:rsidR="00405349" w:rsidRPr="00E95F40">
        <w:rPr>
          <w:rFonts w:eastAsia="SimSun" w:cs="Times New Roman"/>
          <w:color w:val="auto"/>
        </w:rPr>
        <w:t>/</w:t>
      </w:r>
      <w:r w:rsidRPr="00E95F40">
        <w:rPr>
          <w:rFonts w:eastAsia="SimSun" w:cs="Times New Roman"/>
          <w:color w:val="auto"/>
        </w:rPr>
        <w:t xml:space="preserve">2016 </w:t>
      </w:r>
      <w:proofErr w:type="spellStart"/>
      <w:r w:rsidRPr="00E95F40">
        <w:rPr>
          <w:rFonts w:eastAsia="SimSun" w:cs="Times New Roman"/>
          <w:color w:val="auto"/>
        </w:rPr>
        <w:t>của</w:t>
      </w:r>
      <w:proofErr w:type="spellEnd"/>
      <w:r w:rsidRPr="00E95F40">
        <w:rPr>
          <w:rFonts w:eastAsia="SimSun" w:cs="Times New Roman"/>
          <w:color w:val="auto"/>
        </w:rPr>
        <w:t xml:space="preserve"> </w:t>
      </w:r>
      <w:proofErr w:type="spellStart"/>
      <w:r w:rsidRPr="00E95F40">
        <w:rPr>
          <w:rFonts w:eastAsia="SimSun" w:cs="Times New Roman"/>
          <w:color w:val="auto"/>
        </w:rPr>
        <w:t>Chính</w:t>
      </w:r>
      <w:proofErr w:type="spellEnd"/>
      <w:r w:rsidRPr="00E95F40">
        <w:rPr>
          <w:rFonts w:eastAsia="SimSun" w:cs="Times New Roman"/>
          <w:color w:val="auto"/>
        </w:rPr>
        <w:t xml:space="preserve"> </w:t>
      </w:r>
      <w:proofErr w:type="spellStart"/>
      <w:r w:rsidRPr="00E95F40">
        <w:rPr>
          <w:rFonts w:cs="Times New Roman"/>
          <w:color w:val="auto"/>
        </w:rPr>
        <w:t>phủ</w:t>
      </w:r>
      <w:proofErr w:type="spellEnd"/>
      <w:r w:rsidRPr="00E95F40">
        <w:rPr>
          <w:rFonts w:cs="Times New Roman"/>
          <w:color w:val="auto"/>
        </w:rPr>
        <w:t xml:space="preserve"> </w:t>
      </w:r>
      <w:proofErr w:type="spellStart"/>
      <w:r w:rsidRPr="00E95F40">
        <w:rPr>
          <w:rFonts w:cs="Times New Roman"/>
          <w:color w:val="auto"/>
        </w:rPr>
        <w:t>q</w:t>
      </w:r>
      <w:r w:rsidRPr="00E95F40">
        <w:rPr>
          <w:rFonts w:cs="Times New Roman"/>
          <w:iCs/>
          <w:color w:val="auto"/>
          <w:shd w:val="clear" w:color="auto" w:fill="FFFFFF"/>
        </w:rPr>
        <w:t>uy</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định</w:t>
      </w:r>
      <w:proofErr w:type="spellEnd"/>
      <w:r w:rsidRPr="00E95F40">
        <w:rPr>
          <w:rFonts w:cs="Times New Roman"/>
          <w:iCs/>
          <w:color w:val="auto"/>
          <w:shd w:val="clear" w:color="auto" w:fill="FFFFFF"/>
        </w:rPr>
        <w:t xml:space="preserve"> chi </w:t>
      </w:r>
      <w:proofErr w:type="spellStart"/>
      <w:r w:rsidRPr="00E95F40">
        <w:rPr>
          <w:rFonts w:cs="Times New Roman"/>
          <w:iCs/>
          <w:color w:val="auto"/>
          <w:shd w:val="clear" w:color="auto" w:fill="FFFFFF"/>
        </w:rPr>
        <w:t>tiết</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một</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số</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Điều</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và</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biện</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pháp</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thi</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hành</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Luật</w:t>
      </w:r>
      <w:proofErr w:type="spellEnd"/>
      <w:r w:rsidRPr="00E95F40">
        <w:rPr>
          <w:rFonts w:cs="Times New Roman"/>
          <w:iCs/>
          <w:color w:val="auto"/>
          <w:shd w:val="clear" w:color="auto" w:fill="FFFFFF"/>
        </w:rPr>
        <w:t xml:space="preserve"> ban </w:t>
      </w:r>
      <w:proofErr w:type="spellStart"/>
      <w:r w:rsidRPr="00E95F40">
        <w:rPr>
          <w:rFonts w:cs="Times New Roman"/>
          <w:iCs/>
          <w:color w:val="auto"/>
          <w:shd w:val="clear" w:color="auto" w:fill="FFFFFF"/>
        </w:rPr>
        <w:t>hành</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văn</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bản</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quy</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phạm</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pháp</w:t>
      </w:r>
      <w:proofErr w:type="spellEnd"/>
      <w:r w:rsidRPr="00E95F40">
        <w:rPr>
          <w:rFonts w:cs="Times New Roman"/>
          <w:iCs/>
          <w:color w:val="auto"/>
          <w:shd w:val="clear" w:color="auto" w:fill="FFFFFF"/>
        </w:rPr>
        <w:t xml:space="preserve"> </w:t>
      </w:r>
      <w:proofErr w:type="spellStart"/>
      <w:r w:rsidRPr="00E95F40">
        <w:rPr>
          <w:rFonts w:cs="Times New Roman"/>
          <w:iCs/>
          <w:color w:val="auto"/>
          <w:shd w:val="clear" w:color="auto" w:fill="FFFFFF"/>
        </w:rPr>
        <w:t>luật</w:t>
      </w:r>
      <w:proofErr w:type="spellEnd"/>
      <w:r w:rsidRPr="00E95F40">
        <w:rPr>
          <w:rFonts w:cs="Times New Roman"/>
          <w:color w:val="auto"/>
        </w:rPr>
        <w:t>;</w:t>
      </w:r>
      <w:r w:rsidR="00E72730" w:rsidRPr="00E95F40">
        <w:rPr>
          <w:rFonts w:cs="Times New Roman"/>
          <w:color w:val="auto"/>
        </w:rPr>
        <w:t xml:space="preserve"> </w:t>
      </w:r>
      <w:proofErr w:type="spellStart"/>
      <w:r w:rsidRPr="00E95F40">
        <w:rPr>
          <w:rFonts w:cs="Times New Roman"/>
          <w:color w:val="auto"/>
        </w:rPr>
        <w:t>Căn</w:t>
      </w:r>
      <w:proofErr w:type="spellEnd"/>
      <w:r w:rsidRPr="00E95F40">
        <w:rPr>
          <w:rFonts w:cs="Times New Roman"/>
          <w:color w:val="auto"/>
        </w:rPr>
        <w:t xml:space="preserve"> </w:t>
      </w:r>
      <w:proofErr w:type="spellStart"/>
      <w:r w:rsidRPr="00E95F40">
        <w:rPr>
          <w:rFonts w:cs="Times New Roman"/>
          <w:color w:val="auto"/>
        </w:rPr>
        <w:t>cứ</w:t>
      </w:r>
      <w:proofErr w:type="spellEnd"/>
      <w:r w:rsidRPr="00E95F40">
        <w:rPr>
          <w:rFonts w:cs="Times New Roman"/>
          <w:color w:val="auto"/>
        </w:rPr>
        <w:t xml:space="preserve"> </w:t>
      </w:r>
      <w:proofErr w:type="spellStart"/>
      <w:r w:rsidRPr="00E95F40">
        <w:rPr>
          <w:rFonts w:cs="Times New Roman"/>
          <w:color w:val="auto"/>
        </w:rPr>
        <w:t>quy</w:t>
      </w:r>
      <w:proofErr w:type="spellEnd"/>
      <w:r w:rsidRPr="00E95F40">
        <w:rPr>
          <w:rFonts w:cs="Times New Roman"/>
          <w:color w:val="auto"/>
        </w:rPr>
        <w:t xml:space="preserve"> </w:t>
      </w:r>
      <w:proofErr w:type="spellStart"/>
      <w:r w:rsidRPr="00E95F40">
        <w:rPr>
          <w:rFonts w:cs="Times New Roman"/>
          <w:color w:val="auto"/>
        </w:rPr>
        <w:t>định</w:t>
      </w:r>
      <w:proofErr w:type="spellEnd"/>
      <w:r w:rsidRPr="00E95F40">
        <w:rPr>
          <w:rFonts w:cs="Times New Roman"/>
          <w:color w:val="auto"/>
        </w:rPr>
        <w:t xml:space="preserve"> </w:t>
      </w:r>
      <w:proofErr w:type="spellStart"/>
      <w:r w:rsidRPr="00E95F40">
        <w:rPr>
          <w:rFonts w:cs="Times New Roman"/>
          <w:color w:val="auto"/>
        </w:rPr>
        <w:t>tại</w:t>
      </w:r>
      <w:proofErr w:type="spellEnd"/>
      <w:r w:rsidRPr="00E95F40">
        <w:rPr>
          <w:rFonts w:cs="Times New Roman"/>
          <w:color w:val="auto"/>
        </w:rPr>
        <w:t xml:space="preserve"> </w:t>
      </w:r>
      <w:proofErr w:type="spellStart"/>
      <w:r w:rsidRPr="00E95F40">
        <w:rPr>
          <w:rFonts w:cs="Times New Roman"/>
          <w:color w:val="auto"/>
        </w:rPr>
        <w:t>Điều</w:t>
      </w:r>
      <w:proofErr w:type="spellEnd"/>
      <w:r w:rsidRPr="00E95F40">
        <w:rPr>
          <w:rFonts w:cs="Times New Roman"/>
          <w:color w:val="auto"/>
        </w:rPr>
        <w:t xml:space="preserve"> 4</w:t>
      </w:r>
      <w:r w:rsidR="009A1A2F" w:rsidRPr="00E95F40">
        <w:rPr>
          <w:rFonts w:cs="Times New Roman"/>
          <w:color w:val="auto"/>
        </w:rPr>
        <w:t>9</w:t>
      </w:r>
      <w:r w:rsidRPr="00E95F40">
        <w:rPr>
          <w:rFonts w:cs="Times New Roman"/>
          <w:color w:val="auto"/>
        </w:rPr>
        <w:t xml:space="preserve"> </w:t>
      </w:r>
      <w:proofErr w:type="spellStart"/>
      <w:r w:rsidRPr="00E95F40">
        <w:rPr>
          <w:rFonts w:cs="Times New Roman"/>
          <w:color w:val="auto"/>
        </w:rPr>
        <w:t>của</w:t>
      </w:r>
      <w:proofErr w:type="spellEnd"/>
      <w:r w:rsidRPr="00E95F40">
        <w:rPr>
          <w:rFonts w:cs="Times New Roman"/>
          <w:color w:val="auto"/>
        </w:rPr>
        <w:t xml:space="preserve"> </w:t>
      </w:r>
      <w:proofErr w:type="spellStart"/>
      <w:r w:rsidRPr="00E95F40">
        <w:rPr>
          <w:rFonts w:cs="Times New Roman"/>
          <w:iCs/>
          <w:color w:val="auto"/>
        </w:rPr>
        <w:t>Bộ</w:t>
      </w:r>
      <w:proofErr w:type="spellEnd"/>
      <w:r w:rsidRPr="00E95F40">
        <w:rPr>
          <w:rFonts w:cs="Times New Roman"/>
          <w:iCs/>
          <w:color w:val="auto"/>
        </w:rPr>
        <w:t xml:space="preserve"> </w:t>
      </w:r>
      <w:proofErr w:type="spellStart"/>
      <w:r w:rsidRPr="00E95F40">
        <w:rPr>
          <w:rFonts w:cs="Times New Roman"/>
          <w:iCs/>
          <w:color w:val="auto"/>
        </w:rPr>
        <w:t>luật</w:t>
      </w:r>
      <w:proofErr w:type="spellEnd"/>
      <w:r w:rsidRPr="00E95F40">
        <w:rPr>
          <w:rFonts w:cs="Times New Roman"/>
          <w:iCs/>
          <w:color w:val="auto"/>
        </w:rPr>
        <w:t xml:space="preserve"> </w:t>
      </w:r>
      <w:proofErr w:type="spellStart"/>
      <w:r w:rsidR="00405349" w:rsidRPr="00E95F40">
        <w:rPr>
          <w:rFonts w:cs="Times New Roman"/>
          <w:iCs/>
          <w:color w:val="auto"/>
        </w:rPr>
        <w:t>h</w:t>
      </w:r>
      <w:r w:rsidRPr="00E95F40">
        <w:rPr>
          <w:rFonts w:cs="Times New Roman"/>
          <w:iCs/>
          <w:color w:val="auto"/>
        </w:rPr>
        <w:t>àng</w:t>
      </w:r>
      <w:proofErr w:type="spellEnd"/>
      <w:r w:rsidRPr="00E95F40">
        <w:rPr>
          <w:rFonts w:cs="Times New Roman"/>
          <w:iCs/>
          <w:color w:val="auto"/>
        </w:rPr>
        <w:t xml:space="preserve"> </w:t>
      </w:r>
      <w:proofErr w:type="spellStart"/>
      <w:r w:rsidRPr="00E95F40">
        <w:rPr>
          <w:rFonts w:cs="Times New Roman"/>
          <w:iCs/>
          <w:color w:val="auto"/>
        </w:rPr>
        <w:t>hải</w:t>
      </w:r>
      <w:proofErr w:type="spellEnd"/>
      <w:r w:rsidRPr="00E95F40">
        <w:rPr>
          <w:rFonts w:cs="Times New Roman"/>
          <w:iCs/>
          <w:color w:val="auto"/>
        </w:rPr>
        <w:t xml:space="preserve"> </w:t>
      </w:r>
      <w:proofErr w:type="spellStart"/>
      <w:r w:rsidRPr="00E95F40">
        <w:rPr>
          <w:rFonts w:cs="Times New Roman"/>
          <w:iCs/>
          <w:color w:val="auto"/>
        </w:rPr>
        <w:t>Việt</w:t>
      </w:r>
      <w:proofErr w:type="spellEnd"/>
      <w:r w:rsidRPr="00E95F40">
        <w:rPr>
          <w:rFonts w:cs="Times New Roman"/>
          <w:iCs/>
          <w:color w:val="auto"/>
        </w:rPr>
        <w:t xml:space="preserve"> Nam </w:t>
      </w:r>
      <w:proofErr w:type="spellStart"/>
      <w:r w:rsidRPr="00E95F40">
        <w:rPr>
          <w:rFonts w:cs="Times New Roman"/>
          <w:iCs/>
          <w:color w:val="auto"/>
        </w:rPr>
        <w:t>ngày</w:t>
      </w:r>
      <w:proofErr w:type="spellEnd"/>
      <w:r w:rsidRPr="00E95F40">
        <w:rPr>
          <w:rFonts w:cs="Times New Roman"/>
          <w:iCs/>
          <w:color w:val="auto"/>
        </w:rPr>
        <w:t xml:space="preserve"> 25</w:t>
      </w:r>
      <w:r w:rsidR="00405349" w:rsidRPr="00E95F40">
        <w:rPr>
          <w:rFonts w:cs="Times New Roman"/>
          <w:iCs/>
          <w:color w:val="auto"/>
        </w:rPr>
        <w:t>/11/</w:t>
      </w:r>
      <w:r w:rsidRPr="00E95F40">
        <w:rPr>
          <w:rFonts w:cs="Times New Roman"/>
          <w:iCs/>
          <w:color w:val="auto"/>
        </w:rPr>
        <w:t>2015;</w:t>
      </w:r>
      <w:r w:rsidR="00E72730" w:rsidRPr="00E95F40">
        <w:rPr>
          <w:rFonts w:cs="Times New Roman"/>
          <w:iCs/>
          <w:color w:val="auto"/>
        </w:rPr>
        <w:t xml:space="preserve"> </w:t>
      </w:r>
      <w:proofErr w:type="spellStart"/>
      <w:r w:rsidRPr="00E95F40">
        <w:rPr>
          <w:rFonts w:cs="Times New Roman"/>
          <w:color w:val="auto"/>
        </w:rPr>
        <w:t>Bộ</w:t>
      </w:r>
      <w:proofErr w:type="spellEnd"/>
      <w:r w:rsidRPr="00E95F40">
        <w:rPr>
          <w:rFonts w:cs="Times New Roman"/>
          <w:color w:val="auto"/>
        </w:rPr>
        <w:t xml:space="preserve"> </w:t>
      </w:r>
      <w:proofErr w:type="spellStart"/>
      <w:r w:rsidRPr="00E95F40">
        <w:rPr>
          <w:rFonts w:cs="Times New Roman"/>
          <w:color w:val="auto"/>
        </w:rPr>
        <w:t>Giao</w:t>
      </w:r>
      <w:proofErr w:type="spellEnd"/>
      <w:r w:rsidRPr="00E95F40">
        <w:rPr>
          <w:rFonts w:cs="Times New Roman"/>
          <w:color w:val="auto"/>
        </w:rPr>
        <w:t xml:space="preserve"> </w:t>
      </w:r>
      <w:proofErr w:type="spellStart"/>
      <w:r w:rsidRPr="00E95F40">
        <w:rPr>
          <w:rFonts w:cs="Times New Roman"/>
          <w:color w:val="auto"/>
        </w:rPr>
        <w:t>thông</w:t>
      </w:r>
      <w:proofErr w:type="spellEnd"/>
      <w:r w:rsidRPr="00E95F40">
        <w:rPr>
          <w:rFonts w:cs="Times New Roman"/>
          <w:color w:val="auto"/>
        </w:rPr>
        <w:t xml:space="preserve"> </w:t>
      </w:r>
      <w:proofErr w:type="spellStart"/>
      <w:r w:rsidRPr="00E95F40">
        <w:rPr>
          <w:rFonts w:cs="Times New Roman"/>
          <w:color w:val="auto"/>
        </w:rPr>
        <w:t>vận</w:t>
      </w:r>
      <w:proofErr w:type="spellEnd"/>
      <w:r w:rsidRPr="00E95F40">
        <w:rPr>
          <w:rFonts w:cs="Times New Roman"/>
          <w:color w:val="auto"/>
        </w:rPr>
        <w:t xml:space="preserve"> </w:t>
      </w:r>
      <w:proofErr w:type="spellStart"/>
      <w:r w:rsidRPr="00E95F40">
        <w:rPr>
          <w:rFonts w:cs="Times New Roman"/>
          <w:color w:val="auto"/>
        </w:rPr>
        <w:t>tải</w:t>
      </w:r>
      <w:proofErr w:type="spellEnd"/>
      <w:r w:rsidRPr="00E95F40">
        <w:rPr>
          <w:rFonts w:cs="Times New Roman"/>
          <w:color w:val="auto"/>
        </w:rPr>
        <w:t xml:space="preserve"> </w:t>
      </w:r>
      <w:proofErr w:type="spellStart"/>
      <w:r w:rsidRPr="00E95F40">
        <w:rPr>
          <w:rFonts w:cs="Times New Roman"/>
          <w:color w:val="auto"/>
        </w:rPr>
        <w:t>kính</w:t>
      </w:r>
      <w:proofErr w:type="spellEnd"/>
      <w:r w:rsidRPr="00E95F40">
        <w:rPr>
          <w:rFonts w:cs="Times New Roman"/>
          <w:color w:val="auto"/>
        </w:rPr>
        <w:t xml:space="preserve"> </w:t>
      </w:r>
      <w:proofErr w:type="spellStart"/>
      <w:r w:rsidRPr="00E95F40">
        <w:rPr>
          <w:rFonts w:cs="Times New Roman"/>
          <w:color w:val="auto"/>
        </w:rPr>
        <w:t>trình</w:t>
      </w:r>
      <w:proofErr w:type="spellEnd"/>
      <w:r w:rsidRPr="00E95F40">
        <w:rPr>
          <w:rFonts w:cs="Times New Roman"/>
          <w:color w:val="auto"/>
        </w:rPr>
        <w:t xml:space="preserve"> </w:t>
      </w:r>
      <w:proofErr w:type="spellStart"/>
      <w:r w:rsidRPr="00E95F40">
        <w:rPr>
          <w:rFonts w:cs="Times New Roman"/>
          <w:color w:val="auto"/>
        </w:rPr>
        <w:t>Chính</w:t>
      </w:r>
      <w:proofErr w:type="spellEnd"/>
      <w:r w:rsidRPr="00E95F40">
        <w:rPr>
          <w:rFonts w:cs="Times New Roman"/>
          <w:color w:val="auto"/>
        </w:rPr>
        <w:t xml:space="preserve"> </w:t>
      </w:r>
      <w:proofErr w:type="spellStart"/>
      <w:r w:rsidRPr="00E95F40">
        <w:rPr>
          <w:rFonts w:cs="Times New Roman"/>
          <w:color w:val="auto"/>
        </w:rPr>
        <w:t>phủ</w:t>
      </w:r>
      <w:proofErr w:type="spellEnd"/>
      <w:r w:rsidRPr="00E95F40">
        <w:rPr>
          <w:rFonts w:cs="Times New Roman"/>
          <w:color w:val="auto"/>
        </w:rPr>
        <w:t xml:space="preserve"> </w:t>
      </w:r>
      <w:proofErr w:type="spellStart"/>
      <w:r w:rsidRPr="00E95F40">
        <w:rPr>
          <w:rFonts w:cs="Times New Roman"/>
          <w:color w:val="auto"/>
        </w:rPr>
        <w:t>dự</w:t>
      </w:r>
      <w:proofErr w:type="spellEnd"/>
      <w:r w:rsidRPr="00E95F40">
        <w:rPr>
          <w:rFonts w:cs="Times New Roman"/>
          <w:color w:val="auto"/>
        </w:rPr>
        <w:t xml:space="preserve"> </w:t>
      </w:r>
      <w:proofErr w:type="spellStart"/>
      <w:r w:rsidRPr="00E95F40">
        <w:rPr>
          <w:rFonts w:cs="Times New Roman"/>
          <w:color w:val="auto"/>
        </w:rPr>
        <w:t>thảo</w:t>
      </w:r>
      <w:proofErr w:type="spellEnd"/>
      <w:r w:rsidRPr="00E95F40">
        <w:rPr>
          <w:rFonts w:cs="Times New Roman"/>
          <w:color w:val="auto"/>
        </w:rPr>
        <w:t xml:space="preserve"> </w:t>
      </w:r>
      <w:proofErr w:type="spellStart"/>
      <w:r w:rsidRPr="00E95F40">
        <w:rPr>
          <w:rFonts w:cs="Times New Roman"/>
          <w:color w:val="auto"/>
        </w:rPr>
        <w:t>Nghị</w:t>
      </w:r>
      <w:proofErr w:type="spellEnd"/>
      <w:r w:rsidRPr="00E95F40">
        <w:rPr>
          <w:rFonts w:cs="Times New Roman"/>
          <w:color w:val="auto"/>
        </w:rPr>
        <w:t xml:space="preserve"> </w:t>
      </w:r>
      <w:proofErr w:type="spellStart"/>
      <w:r w:rsidRPr="00E95F40">
        <w:rPr>
          <w:rFonts w:cs="Times New Roman"/>
          <w:color w:val="auto"/>
        </w:rPr>
        <w:t>định</w:t>
      </w:r>
      <w:proofErr w:type="spellEnd"/>
      <w:r w:rsidRPr="00E95F40">
        <w:rPr>
          <w:rFonts w:cs="Times New Roman"/>
          <w:color w:val="auto"/>
        </w:rPr>
        <w:t xml:space="preserve"> </w:t>
      </w:r>
      <w:proofErr w:type="spellStart"/>
      <w:r w:rsidRPr="00E95F40">
        <w:rPr>
          <w:rFonts w:cs="Times New Roman"/>
          <w:color w:val="auto"/>
        </w:rPr>
        <w:t>quy</w:t>
      </w:r>
      <w:proofErr w:type="spellEnd"/>
      <w:r w:rsidRPr="00E95F40">
        <w:rPr>
          <w:rFonts w:cs="Times New Roman"/>
          <w:color w:val="auto"/>
        </w:rPr>
        <w:t xml:space="preserve"> </w:t>
      </w:r>
      <w:proofErr w:type="spellStart"/>
      <w:r w:rsidRPr="00E95F40">
        <w:rPr>
          <w:rFonts w:cs="Times New Roman"/>
          <w:color w:val="auto"/>
        </w:rPr>
        <w:t>định</w:t>
      </w:r>
      <w:proofErr w:type="spellEnd"/>
      <w:r w:rsidRPr="00E95F40">
        <w:rPr>
          <w:rFonts w:cs="Times New Roman"/>
          <w:color w:val="auto"/>
        </w:rPr>
        <w:t xml:space="preserve"> </w:t>
      </w:r>
      <w:proofErr w:type="spellStart"/>
      <w:r w:rsidRPr="00E95F40">
        <w:rPr>
          <w:rFonts w:cs="Times New Roman"/>
          <w:color w:val="auto"/>
        </w:rPr>
        <w:t>về</w:t>
      </w:r>
      <w:proofErr w:type="spellEnd"/>
      <w:r w:rsidRPr="00E95F40">
        <w:rPr>
          <w:rFonts w:cs="Times New Roman"/>
          <w:color w:val="auto"/>
        </w:rPr>
        <w:t xml:space="preserve"> </w:t>
      </w:r>
      <w:proofErr w:type="spellStart"/>
      <w:r w:rsidRPr="00E95F40">
        <w:rPr>
          <w:rFonts w:cs="Times New Roman"/>
          <w:color w:val="auto"/>
        </w:rPr>
        <w:t>nhập</w:t>
      </w:r>
      <w:proofErr w:type="spellEnd"/>
      <w:r w:rsidRPr="00E95F40">
        <w:rPr>
          <w:rFonts w:cs="Times New Roman"/>
          <w:color w:val="auto"/>
        </w:rPr>
        <w:t xml:space="preserve"> </w:t>
      </w:r>
      <w:proofErr w:type="spellStart"/>
      <w:r w:rsidRPr="00E95F40">
        <w:rPr>
          <w:rFonts w:cs="Times New Roman"/>
          <w:color w:val="auto"/>
        </w:rPr>
        <w:t>khẩu</w:t>
      </w:r>
      <w:proofErr w:type="spellEnd"/>
      <w:r w:rsidRPr="00E95F40">
        <w:rPr>
          <w:rFonts w:cs="Times New Roman"/>
          <w:color w:val="auto"/>
        </w:rPr>
        <w:t xml:space="preserve">, </w:t>
      </w:r>
      <w:proofErr w:type="spellStart"/>
      <w:r w:rsidRPr="00E95F40">
        <w:rPr>
          <w:rFonts w:cs="Times New Roman"/>
          <w:color w:val="auto"/>
        </w:rPr>
        <w:t>phá</w:t>
      </w:r>
      <w:proofErr w:type="spellEnd"/>
      <w:r w:rsidRPr="00E95F40">
        <w:rPr>
          <w:rFonts w:cs="Times New Roman"/>
          <w:color w:val="auto"/>
        </w:rPr>
        <w:t xml:space="preserve"> </w:t>
      </w:r>
      <w:proofErr w:type="spellStart"/>
      <w:r w:rsidRPr="00E95F40">
        <w:rPr>
          <w:rFonts w:cs="Times New Roman"/>
          <w:color w:val="auto"/>
        </w:rPr>
        <w:t>dỡ</w:t>
      </w:r>
      <w:proofErr w:type="spellEnd"/>
      <w:r w:rsidRPr="00E95F40">
        <w:rPr>
          <w:rFonts w:cs="Times New Roman"/>
          <w:color w:val="auto"/>
        </w:rPr>
        <w:t xml:space="preserve"> </w:t>
      </w:r>
      <w:proofErr w:type="spellStart"/>
      <w:r w:rsidRPr="00E95F40">
        <w:rPr>
          <w:rFonts w:cs="Times New Roman"/>
          <w:color w:val="auto"/>
        </w:rPr>
        <w:t>tàu</w:t>
      </w:r>
      <w:proofErr w:type="spellEnd"/>
      <w:r w:rsidRPr="00E95F40">
        <w:rPr>
          <w:rFonts w:cs="Times New Roman"/>
          <w:color w:val="auto"/>
        </w:rPr>
        <w:t xml:space="preserve"> </w:t>
      </w:r>
      <w:proofErr w:type="spellStart"/>
      <w:r w:rsidRPr="00E95F40">
        <w:rPr>
          <w:rFonts w:cs="Times New Roman"/>
          <w:color w:val="auto"/>
        </w:rPr>
        <w:t>biển</w:t>
      </w:r>
      <w:proofErr w:type="spellEnd"/>
      <w:r w:rsidRPr="00E95F40">
        <w:rPr>
          <w:rFonts w:cs="Times New Roman"/>
          <w:color w:val="auto"/>
        </w:rPr>
        <w:t xml:space="preserve"> </w:t>
      </w:r>
      <w:proofErr w:type="spellStart"/>
      <w:r w:rsidRPr="00E95F40">
        <w:rPr>
          <w:rFonts w:cs="Times New Roman"/>
          <w:color w:val="auto"/>
        </w:rPr>
        <w:t>đã</w:t>
      </w:r>
      <w:proofErr w:type="spellEnd"/>
      <w:r w:rsidRPr="00E95F40">
        <w:rPr>
          <w:rFonts w:cs="Times New Roman"/>
          <w:color w:val="auto"/>
        </w:rPr>
        <w:t xml:space="preserve"> qua </w:t>
      </w:r>
      <w:proofErr w:type="spellStart"/>
      <w:r w:rsidRPr="00E95F40">
        <w:rPr>
          <w:rFonts w:cs="Times New Roman"/>
          <w:color w:val="auto"/>
        </w:rPr>
        <w:t>sử</w:t>
      </w:r>
      <w:proofErr w:type="spellEnd"/>
      <w:r w:rsidRPr="00E95F40">
        <w:rPr>
          <w:rFonts w:cs="Times New Roman"/>
          <w:color w:val="auto"/>
        </w:rPr>
        <w:t xml:space="preserve"> </w:t>
      </w:r>
      <w:proofErr w:type="spellStart"/>
      <w:r w:rsidRPr="00E95F40">
        <w:rPr>
          <w:rFonts w:cs="Times New Roman"/>
          <w:color w:val="auto"/>
        </w:rPr>
        <w:t>dụng</w:t>
      </w:r>
      <w:proofErr w:type="spellEnd"/>
      <w:r w:rsidRPr="00E95F40">
        <w:rPr>
          <w:rFonts w:cs="Times New Roman"/>
          <w:color w:val="auto"/>
        </w:rPr>
        <w:t xml:space="preserve"> (</w:t>
      </w:r>
      <w:proofErr w:type="spellStart"/>
      <w:r w:rsidRPr="00E95F40">
        <w:rPr>
          <w:rFonts w:cs="Times New Roman"/>
          <w:color w:val="auto"/>
        </w:rPr>
        <w:t>sau</w:t>
      </w:r>
      <w:proofErr w:type="spellEnd"/>
      <w:r w:rsidRPr="00E95F40">
        <w:rPr>
          <w:rFonts w:cs="Times New Roman"/>
          <w:color w:val="auto"/>
        </w:rPr>
        <w:t xml:space="preserve"> </w:t>
      </w:r>
      <w:proofErr w:type="spellStart"/>
      <w:r w:rsidRPr="00E95F40">
        <w:rPr>
          <w:rFonts w:cs="Times New Roman"/>
          <w:color w:val="auto"/>
        </w:rPr>
        <w:t>đây</w:t>
      </w:r>
      <w:proofErr w:type="spellEnd"/>
      <w:r w:rsidRPr="00E95F40">
        <w:rPr>
          <w:rFonts w:cs="Times New Roman"/>
          <w:color w:val="auto"/>
        </w:rPr>
        <w:t xml:space="preserve"> </w:t>
      </w:r>
      <w:proofErr w:type="spellStart"/>
      <w:r w:rsidRPr="00E95F40">
        <w:rPr>
          <w:rFonts w:cs="Times New Roman"/>
          <w:color w:val="auto"/>
        </w:rPr>
        <w:t>gọi</w:t>
      </w:r>
      <w:proofErr w:type="spellEnd"/>
      <w:r w:rsidRPr="00E95F40">
        <w:rPr>
          <w:rFonts w:cs="Times New Roman"/>
          <w:color w:val="auto"/>
        </w:rPr>
        <w:t xml:space="preserve"> </w:t>
      </w:r>
      <w:proofErr w:type="spellStart"/>
      <w:r w:rsidRPr="00E95F40">
        <w:rPr>
          <w:rFonts w:cs="Times New Roman"/>
          <w:color w:val="auto"/>
        </w:rPr>
        <w:t>tắt</w:t>
      </w:r>
      <w:proofErr w:type="spellEnd"/>
      <w:r w:rsidRPr="00E95F40">
        <w:rPr>
          <w:rFonts w:cs="Times New Roman"/>
          <w:color w:val="auto"/>
        </w:rPr>
        <w:t xml:space="preserve"> </w:t>
      </w:r>
      <w:proofErr w:type="spellStart"/>
      <w:r w:rsidRPr="00E95F40">
        <w:rPr>
          <w:rFonts w:cs="Times New Roman"/>
          <w:color w:val="auto"/>
        </w:rPr>
        <w:t>là</w:t>
      </w:r>
      <w:proofErr w:type="spellEnd"/>
      <w:r w:rsidRPr="00E95F40">
        <w:rPr>
          <w:rFonts w:cs="Times New Roman"/>
          <w:color w:val="auto"/>
        </w:rPr>
        <w:t xml:space="preserve"> </w:t>
      </w:r>
      <w:proofErr w:type="spellStart"/>
      <w:r w:rsidRPr="00E95F40">
        <w:rPr>
          <w:rFonts w:cs="Times New Roman"/>
          <w:color w:val="auto"/>
        </w:rPr>
        <w:t>Dự</w:t>
      </w:r>
      <w:proofErr w:type="spellEnd"/>
      <w:r w:rsidRPr="00E95F40">
        <w:rPr>
          <w:rFonts w:cs="Times New Roman"/>
          <w:color w:val="auto"/>
        </w:rPr>
        <w:t xml:space="preserve"> </w:t>
      </w:r>
      <w:proofErr w:type="spellStart"/>
      <w:r w:rsidRPr="00E95F40">
        <w:rPr>
          <w:rFonts w:cs="Times New Roman"/>
          <w:color w:val="auto"/>
        </w:rPr>
        <w:t>thảo</w:t>
      </w:r>
      <w:proofErr w:type="spellEnd"/>
      <w:r w:rsidRPr="00E95F40">
        <w:rPr>
          <w:rFonts w:cs="Times New Roman"/>
          <w:color w:val="auto"/>
        </w:rPr>
        <w:t xml:space="preserve"> </w:t>
      </w:r>
      <w:proofErr w:type="spellStart"/>
      <w:r w:rsidRPr="00E95F40">
        <w:rPr>
          <w:rFonts w:cs="Times New Roman"/>
          <w:color w:val="auto"/>
        </w:rPr>
        <w:t>Nghị</w:t>
      </w:r>
      <w:proofErr w:type="spellEnd"/>
      <w:r w:rsidRPr="00E95F40">
        <w:rPr>
          <w:rFonts w:cs="Times New Roman"/>
          <w:color w:val="auto"/>
        </w:rPr>
        <w:t xml:space="preserve"> </w:t>
      </w:r>
      <w:proofErr w:type="spellStart"/>
      <w:r w:rsidRPr="00E95F40">
        <w:rPr>
          <w:rFonts w:cs="Times New Roman"/>
          <w:color w:val="auto"/>
        </w:rPr>
        <w:t>định</w:t>
      </w:r>
      <w:proofErr w:type="spellEnd"/>
      <w:r w:rsidRPr="00E95F40">
        <w:rPr>
          <w:rFonts w:cs="Times New Roman"/>
          <w:color w:val="auto"/>
        </w:rPr>
        <w:t>)</w:t>
      </w:r>
      <w:r w:rsidRPr="00E95F40">
        <w:rPr>
          <w:rFonts w:cs="Times New Roman"/>
          <w:b/>
          <w:color w:val="auto"/>
        </w:rPr>
        <w:t xml:space="preserve"> </w:t>
      </w:r>
      <w:proofErr w:type="spellStart"/>
      <w:r w:rsidRPr="00E95F40">
        <w:rPr>
          <w:rFonts w:eastAsia="SimSun" w:cs="Times New Roman"/>
          <w:color w:val="auto"/>
        </w:rPr>
        <w:t>với</w:t>
      </w:r>
      <w:proofErr w:type="spellEnd"/>
      <w:r w:rsidRPr="00E95F40">
        <w:rPr>
          <w:rFonts w:eastAsia="SimSun" w:cs="Times New Roman"/>
          <w:color w:val="auto"/>
        </w:rPr>
        <w:t xml:space="preserve"> </w:t>
      </w:r>
      <w:proofErr w:type="spellStart"/>
      <w:r w:rsidRPr="00E95F40">
        <w:rPr>
          <w:rFonts w:eastAsia="SimSun" w:cs="Times New Roman"/>
          <w:color w:val="auto"/>
        </w:rPr>
        <w:t>những</w:t>
      </w:r>
      <w:proofErr w:type="spellEnd"/>
      <w:r w:rsidRPr="00E95F40">
        <w:rPr>
          <w:rFonts w:eastAsia="SimSun" w:cs="Times New Roman"/>
          <w:color w:val="auto"/>
        </w:rPr>
        <w:t xml:space="preserve"> </w:t>
      </w:r>
      <w:proofErr w:type="spellStart"/>
      <w:r w:rsidRPr="00E95F40">
        <w:rPr>
          <w:rFonts w:eastAsia="SimSun" w:cs="Times New Roman"/>
          <w:color w:val="auto"/>
        </w:rPr>
        <w:t>nội</w:t>
      </w:r>
      <w:proofErr w:type="spellEnd"/>
      <w:r w:rsidRPr="00E95F40">
        <w:rPr>
          <w:rFonts w:eastAsia="SimSun" w:cs="Times New Roman"/>
          <w:color w:val="auto"/>
        </w:rPr>
        <w:t xml:space="preserve"> dung </w:t>
      </w:r>
      <w:proofErr w:type="spellStart"/>
      <w:r w:rsidRPr="00E95F40">
        <w:rPr>
          <w:rFonts w:eastAsia="SimSun" w:cs="Times New Roman"/>
          <w:color w:val="auto"/>
        </w:rPr>
        <w:t>chính</w:t>
      </w:r>
      <w:proofErr w:type="spellEnd"/>
      <w:r w:rsidRPr="00E95F40">
        <w:rPr>
          <w:rFonts w:eastAsia="SimSun" w:cs="Times New Roman"/>
          <w:color w:val="auto"/>
        </w:rPr>
        <w:t xml:space="preserve"> </w:t>
      </w:r>
      <w:proofErr w:type="spellStart"/>
      <w:r w:rsidRPr="00E95F40">
        <w:rPr>
          <w:rFonts w:eastAsia="SimSun" w:cs="Times New Roman"/>
          <w:color w:val="auto"/>
        </w:rPr>
        <w:t>như</w:t>
      </w:r>
      <w:proofErr w:type="spellEnd"/>
      <w:r w:rsidRPr="00E95F40">
        <w:rPr>
          <w:rFonts w:eastAsia="SimSun" w:cs="Times New Roman"/>
          <w:color w:val="auto"/>
        </w:rPr>
        <w:t xml:space="preserve"> </w:t>
      </w:r>
      <w:proofErr w:type="spellStart"/>
      <w:r w:rsidRPr="00E95F40">
        <w:rPr>
          <w:rFonts w:eastAsia="SimSun" w:cs="Times New Roman"/>
          <w:color w:val="auto"/>
        </w:rPr>
        <w:t>sau</w:t>
      </w:r>
      <w:proofErr w:type="spellEnd"/>
      <w:r w:rsidRPr="00E95F40">
        <w:rPr>
          <w:rFonts w:eastAsia="SimSun" w:cs="Times New Roman"/>
          <w:color w:val="auto"/>
        </w:rPr>
        <w:t>:</w:t>
      </w:r>
    </w:p>
    <w:p w:rsidR="00800896" w:rsidRPr="00E95F40" w:rsidRDefault="00800896" w:rsidP="00CF75BC">
      <w:pPr>
        <w:spacing w:before="60" w:line="340" w:lineRule="exact"/>
        <w:ind w:right="-6" w:firstLine="720"/>
        <w:jc w:val="both"/>
        <w:rPr>
          <w:rFonts w:cs="Times New Roman"/>
          <w:b/>
          <w:bCs/>
          <w:color w:val="auto"/>
        </w:rPr>
      </w:pPr>
      <w:r w:rsidRPr="00E95F40">
        <w:rPr>
          <w:rFonts w:cs="Times New Roman"/>
          <w:b/>
          <w:bCs/>
          <w:color w:val="auto"/>
        </w:rPr>
        <w:t xml:space="preserve">I. </w:t>
      </w:r>
      <w:proofErr w:type="spellStart"/>
      <w:r w:rsidRPr="00E95F40">
        <w:rPr>
          <w:rFonts w:cs="Times New Roman"/>
          <w:b/>
          <w:bCs/>
          <w:color w:val="auto"/>
        </w:rPr>
        <w:t>Sự</w:t>
      </w:r>
      <w:proofErr w:type="spellEnd"/>
      <w:r w:rsidRPr="00E95F40">
        <w:rPr>
          <w:rFonts w:cs="Times New Roman"/>
          <w:b/>
          <w:bCs/>
          <w:color w:val="auto"/>
        </w:rPr>
        <w:t xml:space="preserve"> </w:t>
      </w:r>
      <w:proofErr w:type="spellStart"/>
      <w:r w:rsidRPr="00E95F40">
        <w:rPr>
          <w:rFonts w:cs="Times New Roman"/>
          <w:b/>
          <w:bCs/>
          <w:color w:val="auto"/>
        </w:rPr>
        <w:t>cần</w:t>
      </w:r>
      <w:proofErr w:type="spellEnd"/>
      <w:r w:rsidRPr="00E95F40">
        <w:rPr>
          <w:rFonts w:cs="Times New Roman"/>
          <w:b/>
          <w:bCs/>
          <w:color w:val="auto"/>
        </w:rPr>
        <w:t xml:space="preserve"> </w:t>
      </w:r>
      <w:proofErr w:type="spellStart"/>
      <w:r w:rsidRPr="00E95F40">
        <w:rPr>
          <w:rFonts w:cs="Times New Roman"/>
          <w:b/>
          <w:bCs/>
          <w:color w:val="auto"/>
        </w:rPr>
        <w:t>thiết</w:t>
      </w:r>
      <w:proofErr w:type="spellEnd"/>
      <w:r w:rsidRPr="00E95F40">
        <w:rPr>
          <w:rFonts w:cs="Times New Roman"/>
          <w:b/>
          <w:bCs/>
          <w:color w:val="auto"/>
        </w:rPr>
        <w:t xml:space="preserve"> ban </w:t>
      </w:r>
      <w:proofErr w:type="spellStart"/>
      <w:r w:rsidRPr="00E95F40">
        <w:rPr>
          <w:rFonts w:cs="Times New Roman"/>
          <w:b/>
          <w:bCs/>
          <w:color w:val="auto"/>
        </w:rPr>
        <w:t>hành</w:t>
      </w:r>
      <w:proofErr w:type="spellEnd"/>
      <w:r w:rsidRPr="00E95F40">
        <w:rPr>
          <w:rFonts w:cs="Times New Roman"/>
          <w:b/>
          <w:bCs/>
          <w:color w:val="auto"/>
        </w:rPr>
        <w:t xml:space="preserve"> </w:t>
      </w:r>
      <w:proofErr w:type="spellStart"/>
      <w:r w:rsidRPr="00E95F40">
        <w:rPr>
          <w:rFonts w:cs="Times New Roman"/>
          <w:b/>
          <w:bCs/>
          <w:color w:val="auto"/>
        </w:rPr>
        <w:t>Nghị</w:t>
      </w:r>
      <w:proofErr w:type="spellEnd"/>
      <w:r w:rsidRPr="00E95F40">
        <w:rPr>
          <w:rFonts w:cs="Times New Roman"/>
          <w:b/>
          <w:bCs/>
          <w:color w:val="auto"/>
        </w:rPr>
        <w:t xml:space="preserve"> </w:t>
      </w:r>
      <w:proofErr w:type="spellStart"/>
      <w:r w:rsidRPr="00E95F40">
        <w:rPr>
          <w:rFonts w:cs="Times New Roman"/>
          <w:b/>
          <w:bCs/>
          <w:color w:val="auto"/>
        </w:rPr>
        <w:t>định</w:t>
      </w:r>
      <w:proofErr w:type="spellEnd"/>
    </w:p>
    <w:p w:rsidR="00602748" w:rsidRPr="00E95F40" w:rsidRDefault="00800896" w:rsidP="00CF75BC">
      <w:pPr>
        <w:spacing w:before="60" w:line="340" w:lineRule="exact"/>
        <w:ind w:firstLine="720"/>
        <w:jc w:val="both"/>
        <w:rPr>
          <w:rFonts w:cs="Times New Roman"/>
          <w:color w:val="auto"/>
        </w:rPr>
      </w:pPr>
      <w:r w:rsidRPr="00E95F40">
        <w:rPr>
          <w:rFonts w:cs="Times New Roman"/>
          <w:color w:val="auto"/>
        </w:rPr>
        <w:t xml:space="preserve">1. </w:t>
      </w:r>
      <w:proofErr w:type="spellStart"/>
      <w:r w:rsidR="00405349" w:rsidRPr="00E95F40">
        <w:rPr>
          <w:rFonts w:cs="Times New Roman"/>
          <w:color w:val="auto"/>
        </w:rPr>
        <w:t>D</w:t>
      </w:r>
      <w:r w:rsidR="00602748" w:rsidRPr="00E95F40">
        <w:rPr>
          <w:rFonts w:cs="Times New Roman"/>
          <w:color w:val="auto"/>
        </w:rPr>
        <w:t>iễn</w:t>
      </w:r>
      <w:proofErr w:type="spellEnd"/>
      <w:r w:rsidR="00602748" w:rsidRPr="00E95F40">
        <w:rPr>
          <w:rFonts w:cs="Times New Roman"/>
          <w:color w:val="auto"/>
        </w:rPr>
        <w:t xml:space="preserve"> </w:t>
      </w:r>
      <w:proofErr w:type="spellStart"/>
      <w:r w:rsidR="00602748" w:rsidRPr="00E95F40">
        <w:rPr>
          <w:rFonts w:cs="Times New Roman"/>
          <w:color w:val="auto"/>
        </w:rPr>
        <w:t>biến</w:t>
      </w:r>
      <w:proofErr w:type="spellEnd"/>
      <w:r w:rsidR="00602748" w:rsidRPr="00E95F40">
        <w:rPr>
          <w:rFonts w:cs="Times New Roman"/>
          <w:color w:val="auto"/>
        </w:rPr>
        <w:t xml:space="preserve"> </w:t>
      </w:r>
      <w:proofErr w:type="spellStart"/>
      <w:r w:rsidR="00602748" w:rsidRPr="00E95F40">
        <w:rPr>
          <w:rFonts w:cs="Times New Roman"/>
          <w:color w:val="auto"/>
        </w:rPr>
        <w:t>từ</w:t>
      </w:r>
      <w:proofErr w:type="spellEnd"/>
      <w:r w:rsidR="00602748" w:rsidRPr="00E95F40">
        <w:rPr>
          <w:rFonts w:cs="Times New Roman"/>
          <w:color w:val="auto"/>
        </w:rPr>
        <w:t xml:space="preserve"> </w:t>
      </w:r>
      <w:proofErr w:type="spellStart"/>
      <w:r w:rsidR="00602748" w:rsidRPr="00E95F40">
        <w:rPr>
          <w:rFonts w:cs="Times New Roman"/>
          <w:color w:val="auto"/>
        </w:rPr>
        <w:t>nền</w:t>
      </w:r>
      <w:proofErr w:type="spellEnd"/>
      <w:r w:rsidR="00602748" w:rsidRPr="00E95F40">
        <w:rPr>
          <w:rFonts w:cs="Times New Roman"/>
          <w:color w:val="auto"/>
        </w:rPr>
        <w:t xml:space="preserve"> </w:t>
      </w:r>
      <w:proofErr w:type="spellStart"/>
      <w:r w:rsidR="00602748" w:rsidRPr="00E95F40">
        <w:rPr>
          <w:rFonts w:cs="Times New Roman"/>
          <w:color w:val="auto"/>
        </w:rPr>
        <w:t>kinh</w:t>
      </w:r>
      <w:proofErr w:type="spellEnd"/>
      <w:r w:rsidR="00602748" w:rsidRPr="00E95F40">
        <w:rPr>
          <w:rFonts w:cs="Times New Roman"/>
          <w:color w:val="auto"/>
        </w:rPr>
        <w:t xml:space="preserve"> </w:t>
      </w:r>
      <w:proofErr w:type="spellStart"/>
      <w:r w:rsidR="00602748" w:rsidRPr="00E95F40">
        <w:rPr>
          <w:rFonts w:cs="Times New Roman"/>
          <w:color w:val="auto"/>
        </w:rPr>
        <w:t>tế</w:t>
      </w:r>
      <w:proofErr w:type="spellEnd"/>
      <w:r w:rsidR="00602748" w:rsidRPr="00E95F40">
        <w:rPr>
          <w:rFonts w:cs="Times New Roman"/>
          <w:color w:val="auto"/>
        </w:rPr>
        <w:t xml:space="preserve"> </w:t>
      </w:r>
      <w:proofErr w:type="spellStart"/>
      <w:r w:rsidR="00602748" w:rsidRPr="00E95F40">
        <w:rPr>
          <w:rFonts w:cs="Times New Roman"/>
          <w:color w:val="auto"/>
        </w:rPr>
        <w:t>toàn</w:t>
      </w:r>
      <w:proofErr w:type="spellEnd"/>
      <w:r w:rsidR="00602748" w:rsidRPr="00E95F40">
        <w:rPr>
          <w:rFonts w:cs="Times New Roman"/>
          <w:color w:val="auto"/>
        </w:rPr>
        <w:t xml:space="preserve"> </w:t>
      </w:r>
      <w:proofErr w:type="spellStart"/>
      <w:r w:rsidR="00602748" w:rsidRPr="00E95F40">
        <w:rPr>
          <w:rFonts w:cs="Times New Roman"/>
          <w:color w:val="auto"/>
        </w:rPr>
        <w:t>cầu</w:t>
      </w:r>
      <w:proofErr w:type="spellEnd"/>
      <w:r w:rsidR="00602748" w:rsidRPr="00E95F40">
        <w:rPr>
          <w:rFonts w:cs="Times New Roman"/>
          <w:color w:val="auto"/>
        </w:rPr>
        <w:t xml:space="preserve"> </w:t>
      </w:r>
      <w:proofErr w:type="spellStart"/>
      <w:r w:rsidR="00602748" w:rsidRPr="00E95F40">
        <w:rPr>
          <w:rFonts w:cs="Times New Roman"/>
          <w:color w:val="auto"/>
        </w:rPr>
        <w:t>những</w:t>
      </w:r>
      <w:proofErr w:type="spellEnd"/>
      <w:r w:rsidR="00602748" w:rsidRPr="00E95F40">
        <w:rPr>
          <w:rFonts w:cs="Times New Roman"/>
          <w:color w:val="auto"/>
        </w:rPr>
        <w:t xml:space="preserve"> </w:t>
      </w:r>
      <w:proofErr w:type="spellStart"/>
      <w:r w:rsidR="00602748" w:rsidRPr="00E95F40">
        <w:rPr>
          <w:rFonts w:cs="Times New Roman"/>
          <w:color w:val="auto"/>
        </w:rPr>
        <w:t>năm</w:t>
      </w:r>
      <w:proofErr w:type="spellEnd"/>
      <w:r w:rsidR="00602748" w:rsidRPr="00E95F40">
        <w:rPr>
          <w:rFonts w:cs="Times New Roman"/>
          <w:color w:val="auto"/>
        </w:rPr>
        <w:t xml:space="preserve"> qua </w:t>
      </w:r>
      <w:proofErr w:type="spellStart"/>
      <w:r w:rsidR="00602748" w:rsidRPr="00E95F40">
        <w:rPr>
          <w:rFonts w:cs="Times New Roman"/>
          <w:color w:val="auto"/>
        </w:rPr>
        <w:t>đã</w:t>
      </w:r>
      <w:proofErr w:type="spellEnd"/>
      <w:r w:rsidR="00602748" w:rsidRPr="00E95F40">
        <w:rPr>
          <w:rFonts w:cs="Times New Roman"/>
          <w:color w:val="auto"/>
        </w:rPr>
        <w:t xml:space="preserve"> </w:t>
      </w:r>
      <w:proofErr w:type="spellStart"/>
      <w:r w:rsidR="00602748" w:rsidRPr="00E95F40">
        <w:rPr>
          <w:rFonts w:cs="Times New Roman"/>
          <w:color w:val="auto"/>
        </w:rPr>
        <w:t>có</w:t>
      </w:r>
      <w:proofErr w:type="spellEnd"/>
      <w:r w:rsidR="00602748" w:rsidRPr="00E95F40">
        <w:rPr>
          <w:rFonts w:cs="Times New Roman"/>
          <w:color w:val="auto"/>
        </w:rPr>
        <w:t xml:space="preserve"> </w:t>
      </w:r>
      <w:proofErr w:type="spellStart"/>
      <w:r w:rsidR="00602748" w:rsidRPr="00E95F40">
        <w:rPr>
          <w:rFonts w:cs="Times New Roman"/>
          <w:color w:val="auto"/>
        </w:rPr>
        <w:t>tác</w:t>
      </w:r>
      <w:proofErr w:type="spellEnd"/>
      <w:r w:rsidR="00602748" w:rsidRPr="00E95F40">
        <w:rPr>
          <w:rFonts w:cs="Times New Roman"/>
          <w:color w:val="auto"/>
        </w:rPr>
        <w:t xml:space="preserve"> </w:t>
      </w:r>
      <w:proofErr w:type="spellStart"/>
      <w:r w:rsidR="00602748" w:rsidRPr="00E95F40">
        <w:rPr>
          <w:rFonts w:cs="Times New Roman"/>
          <w:color w:val="auto"/>
        </w:rPr>
        <w:t>động</w:t>
      </w:r>
      <w:proofErr w:type="spellEnd"/>
      <w:r w:rsidR="00602748" w:rsidRPr="00E95F40">
        <w:rPr>
          <w:rFonts w:cs="Times New Roman"/>
          <w:color w:val="auto"/>
        </w:rPr>
        <w:t xml:space="preserve"> </w:t>
      </w:r>
      <w:proofErr w:type="spellStart"/>
      <w:r w:rsidR="00602748" w:rsidRPr="00E95F40">
        <w:rPr>
          <w:rFonts w:cs="Times New Roman"/>
          <w:color w:val="auto"/>
        </w:rPr>
        <w:t>sâu</w:t>
      </w:r>
      <w:proofErr w:type="spellEnd"/>
      <w:r w:rsidR="00602748" w:rsidRPr="00E95F40">
        <w:rPr>
          <w:rFonts w:cs="Times New Roman"/>
          <w:color w:val="auto"/>
        </w:rPr>
        <w:t xml:space="preserve"> </w:t>
      </w:r>
      <w:proofErr w:type="spellStart"/>
      <w:r w:rsidR="00602748" w:rsidRPr="00E95F40">
        <w:rPr>
          <w:rFonts w:cs="Times New Roman"/>
          <w:color w:val="auto"/>
        </w:rPr>
        <w:t>sắc</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rõ</w:t>
      </w:r>
      <w:proofErr w:type="spellEnd"/>
      <w:r w:rsidR="00602748" w:rsidRPr="00E95F40">
        <w:rPr>
          <w:rFonts w:cs="Times New Roman"/>
          <w:color w:val="auto"/>
        </w:rPr>
        <w:t xml:space="preserve"> </w:t>
      </w:r>
      <w:proofErr w:type="spellStart"/>
      <w:r w:rsidR="00602748" w:rsidRPr="00E95F40">
        <w:rPr>
          <w:rFonts w:cs="Times New Roman"/>
          <w:color w:val="auto"/>
        </w:rPr>
        <w:t>rệt</w:t>
      </w:r>
      <w:proofErr w:type="spellEnd"/>
      <w:r w:rsidR="00602748" w:rsidRPr="00E95F40">
        <w:rPr>
          <w:rFonts w:cs="Times New Roman"/>
          <w:color w:val="auto"/>
        </w:rPr>
        <w:t xml:space="preserve"> </w:t>
      </w:r>
      <w:proofErr w:type="spellStart"/>
      <w:r w:rsidR="00602748" w:rsidRPr="00E95F40">
        <w:rPr>
          <w:rFonts w:cs="Times New Roman"/>
          <w:color w:val="auto"/>
        </w:rPr>
        <w:t>đến</w:t>
      </w:r>
      <w:proofErr w:type="spellEnd"/>
      <w:r w:rsidR="00602748" w:rsidRPr="00E95F40">
        <w:rPr>
          <w:rFonts w:cs="Times New Roman"/>
          <w:color w:val="auto"/>
        </w:rPr>
        <w:t xml:space="preserve"> </w:t>
      </w:r>
      <w:proofErr w:type="spellStart"/>
      <w:r w:rsidR="00602748" w:rsidRPr="00E95F40">
        <w:rPr>
          <w:rFonts w:cs="Times New Roman"/>
          <w:color w:val="auto"/>
        </w:rPr>
        <w:t>thị</w:t>
      </w:r>
      <w:proofErr w:type="spellEnd"/>
      <w:r w:rsidR="00602748" w:rsidRPr="00E95F40">
        <w:rPr>
          <w:rFonts w:cs="Times New Roman"/>
          <w:color w:val="auto"/>
        </w:rPr>
        <w:t xml:space="preserve"> </w:t>
      </w:r>
      <w:proofErr w:type="spellStart"/>
      <w:r w:rsidR="00602748" w:rsidRPr="00E95F40">
        <w:rPr>
          <w:rFonts w:cs="Times New Roman"/>
          <w:color w:val="auto"/>
        </w:rPr>
        <w:t>trường</w:t>
      </w:r>
      <w:proofErr w:type="spellEnd"/>
      <w:r w:rsidR="00602748" w:rsidRPr="00E95F40">
        <w:rPr>
          <w:rFonts w:cs="Times New Roman"/>
          <w:color w:val="auto"/>
        </w:rPr>
        <w:t xml:space="preserve"> </w:t>
      </w:r>
      <w:proofErr w:type="spellStart"/>
      <w:r w:rsidR="00602748" w:rsidRPr="00E95F40">
        <w:rPr>
          <w:rFonts w:cs="Times New Roman"/>
          <w:color w:val="auto"/>
        </w:rPr>
        <w:t>vận</w:t>
      </w:r>
      <w:proofErr w:type="spellEnd"/>
      <w:r w:rsidR="00602748" w:rsidRPr="00E95F40">
        <w:rPr>
          <w:rFonts w:cs="Times New Roman"/>
          <w:color w:val="auto"/>
        </w:rPr>
        <w:t xml:space="preserve"> </w:t>
      </w:r>
      <w:proofErr w:type="spellStart"/>
      <w:r w:rsidR="00602748" w:rsidRPr="00E95F40">
        <w:rPr>
          <w:rFonts w:cs="Times New Roman"/>
          <w:color w:val="auto"/>
        </w:rPr>
        <w:t>tải</w:t>
      </w:r>
      <w:proofErr w:type="spellEnd"/>
      <w:r w:rsidR="00602748" w:rsidRPr="00E95F40">
        <w:rPr>
          <w:rFonts w:cs="Times New Roman"/>
          <w:color w:val="auto"/>
        </w:rPr>
        <w:t xml:space="preserve"> </w:t>
      </w:r>
      <w:proofErr w:type="spellStart"/>
      <w:r w:rsidR="00602748" w:rsidRPr="00E95F40">
        <w:rPr>
          <w:rFonts w:cs="Times New Roman"/>
          <w:color w:val="auto"/>
        </w:rPr>
        <w:t>biển</w:t>
      </w:r>
      <w:proofErr w:type="spellEnd"/>
      <w:r w:rsidR="00602748" w:rsidRPr="00E95F40">
        <w:rPr>
          <w:rFonts w:cs="Times New Roman"/>
          <w:color w:val="auto"/>
        </w:rPr>
        <w:t xml:space="preserve"> </w:t>
      </w:r>
      <w:proofErr w:type="spellStart"/>
      <w:r w:rsidR="00602748" w:rsidRPr="00E95F40">
        <w:rPr>
          <w:rFonts w:cs="Times New Roman"/>
          <w:color w:val="auto"/>
        </w:rPr>
        <w:t>nói</w:t>
      </w:r>
      <w:proofErr w:type="spellEnd"/>
      <w:r w:rsidR="00602748" w:rsidRPr="00E95F40">
        <w:rPr>
          <w:rFonts w:cs="Times New Roman"/>
          <w:color w:val="auto"/>
        </w:rPr>
        <w:t xml:space="preserve"> </w:t>
      </w:r>
      <w:proofErr w:type="spellStart"/>
      <w:r w:rsidR="00602748" w:rsidRPr="00E95F40">
        <w:rPr>
          <w:rFonts w:cs="Times New Roman"/>
          <w:color w:val="auto"/>
        </w:rPr>
        <w:t>chung</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ngành</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thủy</w:t>
      </w:r>
      <w:proofErr w:type="spellEnd"/>
      <w:r w:rsidR="00602748" w:rsidRPr="00E95F40">
        <w:rPr>
          <w:rFonts w:cs="Times New Roman"/>
          <w:color w:val="auto"/>
        </w:rPr>
        <w:t xml:space="preserve"> </w:t>
      </w:r>
      <w:proofErr w:type="spellStart"/>
      <w:r w:rsidR="00602748" w:rsidRPr="00E95F40">
        <w:rPr>
          <w:rFonts w:cs="Times New Roman"/>
          <w:color w:val="auto"/>
        </w:rPr>
        <w:t>nói</w:t>
      </w:r>
      <w:proofErr w:type="spellEnd"/>
      <w:r w:rsidR="00602748" w:rsidRPr="00E95F40">
        <w:rPr>
          <w:rFonts w:cs="Times New Roman"/>
          <w:color w:val="auto"/>
        </w:rPr>
        <w:t xml:space="preserve"> </w:t>
      </w:r>
      <w:proofErr w:type="spellStart"/>
      <w:r w:rsidR="00602748" w:rsidRPr="00E95F40">
        <w:rPr>
          <w:rFonts w:cs="Times New Roman"/>
          <w:color w:val="auto"/>
        </w:rPr>
        <w:t>riêng</w:t>
      </w:r>
      <w:proofErr w:type="spellEnd"/>
      <w:r w:rsidR="00602748" w:rsidRPr="00E95F40">
        <w:rPr>
          <w:rFonts w:cs="Times New Roman"/>
          <w:color w:val="auto"/>
        </w:rPr>
        <w:t xml:space="preserve">, </w:t>
      </w:r>
      <w:proofErr w:type="spellStart"/>
      <w:r w:rsidR="00602748" w:rsidRPr="00E95F40">
        <w:rPr>
          <w:rFonts w:cs="Times New Roman"/>
          <w:color w:val="auto"/>
        </w:rPr>
        <w:t>hiện</w:t>
      </w:r>
      <w:proofErr w:type="spellEnd"/>
      <w:r w:rsidR="00602748" w:rsidRPr="00E95F40">
        <w:rPr>
          <w:rFonts w:cs="Times New Roman"/>
          <w:color w:val="auto"/>
        </w:rPr>
        <w:t xml:space="preserve"> </w:t>
      </w:r>
      <w:proofErr w:type="spellStart"/>
      <w:r w:rsidR="00602748" w:rsidRPr="00E95F40">
        <w:rPr>
          <w:rFonts w:cs="Times New Roman"/>
          <w:color w:val="auto"/>
        </w:rPr>
        <w:t>ngành</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thủy</w:t>
      </w:r>
      <w:proofErr w:type="spellEnd"/>
      <w:r w:rsidR="00602748" w:rsidRPr="00E95F40">
        <w:rPr>
          <w:rFonts w:cs="Times New Roman"/>
          <w:color w:val="auto"/>
        </w:rPr>
        <w:t xml:space="preserve"> </w:t>
      </w:r>
      <w:proofErr w:type="spellStart"/>
      <w:r w:rsidR="00602748" w:rsidRPr="00E95F40">
        <w:rPr>
          <w:rFonts w:cs="Times New Roman"/>
          <w:color w:val="auto"/>
        </w:rPr>
        <w:t>vẫn</w:t>
      </w:r>
      <w:proofErr w:type="spellEnd"/>
      <w:r w:rsidR="00602748" w:rsidRPr="00E95F40">
        <w:rPr>
          <w:rFonts w:cs="Times New Roman"/>
          <w:color w:val="auto"/>
        </w:rPr>
        <w:t xml:space="preserve"> </w:t>
      </w:r>
      <w:proofErr w:type="spellStart"/>
      <w:r w:rsidR="00602748" w:rsidRPr="00E95F40">
        <w:rPr>
          <w:rFonts w:cs="Times New Roman"/>
          <w:color w:val="auto"/>
        </w:rPr>
        <w:t>đang</w:t>
      </w:r>
      <w:proofErr w:type="spellEnd"/>
      <w:r w:rsidR="00602748" w:rsidRPr="00E95F40">
        <w:rPr>
          <w:rFonts w:cs="Times New Roman"/>
          <w:color w:val="auto"/>
        </w:rPr>
        <w:t xml:space="preserve"> </w:t>
      </w:r>
      <w:proofErr w:type="spellStart"/>
      <w:r w:rsidR="00602748" w:rsidRPr="00E95F40">
        <w:rPr>
          <w:rFonts w:cs="Times New Roman"/>
          <w:color w:val="auto"/>
        </w:rPr>
        <w:t>trong</w:t>
      </w:r>
      <w:proofErr w:type="spellEnd"/>
      <w:r w:rsidR="00602748" w:rsidRPr="00E95F40">
        <w:rPr>
          <w:rFonts w:cs="Times New Roman"/>
          <w:color w:val="auto"/>
        </w:rPr>
        <w:t xml:space="preserve"> </w:t>
      </w:r>
      <w:proofErr w:type="spellStart"/>
      <w:r w:rsidR="00602748" w:rsidRPr="00E95F40">
        <w:rPr>
          <w:rFonts w:cs="Times New Roman"/>
          <w:color w:val="auto"/>
        </w:rPr>
        <w:t>quá</w:t>
      </w:r>
      <w:proofErr w:type="spellEnd"/>
      <w:r w:rsidR="00602748" w:rsidRPr="00E95F40">
        <w:rPr>
          <w:rFonts w:cs="Times New Roman"/>
          <w:color w:val="auto"/>
        </w:rPr>
        <w:t xml:space="preserve"> </w:t>
      </w:r>
      <w:proofErr w:type="spellStart"/>
      <w:r w:rsidR="00602748" w:rsidRPr="00E95F40">
        <w:rPr>
          <w:rFonts w:cs="Times New Roman"/>
          <w:color w:val="auto"/>
        </w:rPr>
        <w:t>trình</w:t>
      </w:r>
      <w:proofErr w:type="spellEnd"/>
      <w:r w:rsidR="00602748" w:rsidRPr="00E95F40">
        <w:rPr>
          <w:rFonts w:cs="Times New Roman"/>
          <w:color w:val="auto"/>
        </w:rPr>
        <w:t xml:space="preserve"> </w:t>
      </w:r>
      <w:proofErr w:type="spellStart"/>
      <w:r w:rsidR="00602748" w:rsidRPr="00E95F40">
        <w:rPr>
          <w:rFonts w:cs="Times New Roman"/>
          <w:color w:val="auto"/>
        </w:rPr>
        <w:t>tái</w:t>
      </w:r>
      <w:proofErr w:type="spellEnd"/>
      <w:r w:rsidR="00602748" w:rsidRPr="00E95F40">
        <w:rPr>
          <w:rFonts w:cs="Times New Roman"/>
          <w:color w:val="auto"/>
        </w:rPr>
        <w:t xml:space="preserve"> </w:t>
      </w:r>
      <w:proofErr w:type="spellStart"/>
      <w:r w:rsidR="00602748" w:rsidRPr="00E95F40">
        <w:rPr>
          <w:rFonts w:cs="Times New Roman"/>
          <w:color w:val="auto"/>
        </w:rPr>
        <w:t>cơ</w:t>
      </w:r>
      <w:proofErr w:type="spellEnd"/>
      <w:r w:rsidR="00602748" w:rsidRPr="00E95F40">
        <w:rPr>
          <w:rFonts w:cs="Times New Roman"/>
          <w:color w:val="auto"/>
        </w:rPr>
        <w:t xml:space="preserve"> </w:t>
      </w:r>
      <w:proofErr w:type="spellStart"/>
      <w:r w:rsidR="00602748" w:rsidRPr="00E95F40">
        <w:rPr>
          <w:rFonts w:cs="Times New Roman"/>
          <w:color w:val="auto"/>
        </w:rPr>
        <w:t>cấu</w:t>
      </w:r>
      <w:proofErr w:type="spellEnd"/>
      <w:r w:rsidR="00602748" w:rsidRPr="00E95F40">
        <w:rPr>
          <w:rFonts w:cs="Times New Roman"/>
          <w:color w:val="auto"/>
        </w:rPr>
        <w:t xml:space="preserve">, </w:t>
      </w:r>
      <w:proofErr w:type="spellStart"/>
      <w:r w:rsidR="00602748" w:rsidRPr="00E95F40">
        <w:rPr>
          <w:rFonts w:cs="Times New Roman"/>
          <w:color w:val="auto"/>
        </w:rPr>
        <w:t>ảnh</w:t>
      </w:r>
      <w:proofErr w:type="spellEnd"/>
      <w:r w:rsidR="00602748" w:rsidRPr="00E95F40">
        <w:rPr>
          <w:rFonts w:cs="Times New Roman"/>
          <w:color w:val="auto"/>
        </w:rPr>
        <w:t xml:space="preserve"> </w:t>
      </w:r>
      <w:proofErr w:type="spellStart"/>
      <w:r w:rsidR="00602748" w:rsidRPr="00E95F40">
        <w:rPr>
          <w:rFonts w:cs="Times New Roman"/>
          <w:color w:val="auto"/>
        </w:rPr>
        <w:t>hưởng</w:t>
      </w:r>
      <w:proofErr w:type="spellEnd"/>
      <w:r w:rsidR="00602748" w:rsidRPr="00E95F40">
        <w:rPr>
          <w:rFonts w:cs="Times New Roman"/>
          <w:color w:val="auto"/>
        </w:rPr>
        <w:t xml:space="preserve"> </w:t>
      </w:r>
      <w:proofErr w:type="spellStart"/>
      <w:r w:rsidR="00602748" w:rsidRPr="00E95F40">
        <w:rPr>
          <w:rFonts w:cs="Times New Roman"/>
          <w:color w:val="auto"/>
        </w:rPr>
        <w:t>của</w:t>
      </w:r>
      <w:proofErr w:type="spellEnd"/>
      <w:r w:rsidR="00602748" w:rsidRPr="00E95F40">
        <w:rPr>
          <w:rFonts w:cs="Times New Roman"/>
          <w:color w:val="auto"/>
        </w:rPr>
        <w:t xml:space="preserve"> </w:t>
      </w:r>
      <w:proofErr w:type="spellStart"/>
      <w:r w:rsidR="00602748" w:rsidRPr="00E95F40">
        <w:rPr>
          <w:rFonts w:cs="Times New Roman"/>
          <w:color w:val="auto"/>
        </w:rPr>
        <w:t>thời</w:t>
      </w:r>
      <w:proofErr w:type="spellEnd"/>
      <w:r w:rsidR="00602748" w:rsidRPr="00E95F40">
        <w:rPr>
          <w:rFonts w:cs="Times New Roman"/>
          <w:color w:val="auto"/>
        </w:rPr>
        <w:t xml:space="preserve"> </w:t>
      </w:r>
      <w:proofErr w:type="spellStart"/>
      <w:r w:rsidR="00602748" w:rsidRPr="00E95F40">
        <w:rPr>
          <w:rFonts w:cs="Times New Roman"/>
          <w:color w:val="auto"/>
        </w:rPr>
        <w:t>gian</w:t>
      </w:r>
      <w:proofErr w:type="spellEnd"/>
      <w:r w:rsidR="00602748" w:rsidRPr="00E95F40">
        <w:rPr>
          <w:rFonts w:cs="Times New Roman"/>
          <w:color w:val="auto"/>
        </w:rPr>
        <w:t xml:space="preserve"> </w:t>
      </w:r>
      <w:proofErr w:type="spellStart"/>
      <w:r w:rsidR="00602748" w:rsidRPr="00E95F40">
        <w:rPr>
          <w:rFonts w:cs="Times New Roman"/>
          <w:color w:val="auto"/>
        </w:rPr>
        <w:t>dài</w:t>
      </w:r>
      <w:proofErr w:type="spellEnd"/>
      <w:r w:rsidR="00602748" w:rsidRPr="00E95F40">
        <w:rPr>
          <w:rFonts w:cs="Times New Roman"/>
          <w:color w:val="auto"/>
        </w:rPr>
        <w:t xml:space="preserve"> </w:t>
      </w:r>
      <w:proofErr w:type="spellStart"/>
      <w:r w:rsidR="00602748" w:rsidRPr="00E95F40">
        <w:rPr>
          <w:rFonts w:cs="Times New Roman"/>
          <w:color w:val="auto"/>
        </w:rPr>
        <w:t>đầu</w:t>
      </w:r>
      <w:proofErr w:type="spellEnd"/>
      <w:r w:rsidR="00602748" w:rsidRPr="00E95F40">
        <w:rPr>
          <w:rFonts w:cs="Times New Roman"/>
          <w:color w:val="auto"/>
        </w:rPr>
        <w:t xml:space="preserve"> </w:t>
      </w:r>
      <w:proofErr w:type="spellStart"/>
      <w:r w:rsidR="00602748" w:rsidRPr="00E95F40">
        <w:rPr>
          <w:rFonts w:cs="Times New Roman"/>
          <w:color w:val="auto"/>
        </w:rPr>
        <w:t>tư</w:t>
      </w:r>
      <w:proofErr w:type="spellEnd"/>
      <w:r w:rsidR="00602748" w:rsidRPr="00E95F40">
        <w:rPr>
          <w:rFonts w:cs="Times New Roman"/>
          <w:color w:val="auto"/>
        </w:rPr>
        <w:t xml:space="preserve"> </w:t>
      </w:r>
      <w:proofErr w:type="spellStart"/>
      <w:r w:rsidR="00602748" w:rsidRPr="00E95F40">
        <w:rPr>
          <w:rFonts w:cs="Times New Roman"/>
          <w:color w:val="auto"/>
        </w:rPr>
        <w:t>dàn</w:t>
      </w:r>
      <w:proofErr w:type="spellEnd"/>
      <w:r w:rsidR="00602748" w:rsidRPr="00E95F40">
        <w:rPr>
          <w:rFonts w:cs="Times New Roman"/>
          <w:color w:val="auto"/>
        </w:rPr>
        <w:t xml:space="preserve"> </w:t>
      </w:r>
      <w:proofErr w:type="spellStart"/>
      <w:r w:rsidR="00602748" w:rsidRPr="00E95F40">
        <w:rPr>
          <w:rFonts w:cs="Times New Roman"/>
          <w:color w:val="auto"/>
        </w:rPr>
        <w:t>trải</w:t>
      </w:r>
      <w:proofErr w:type="spellEnd"/>
      <w:r w:rsidR="00602748" w:rsidRPr="00E95F40">
        <w:rPr>
          <w:rFonts w:cs="Times New Roman"/>
          <w:color w:val="auto"/>
        </w:rPr>
        <w:t xml:space="preserve">, </w:t>
      </w:r>
      <w:proofErr w:type="spellStart"/>
      <w:r w:rsidR="00602748" w:rsidRPr="00E95F40">
        <w:rPr>
          <w:rFonts w:cs="Times New Roman"/>
          <w:color w:val="auto"/>
        </w:rPr>
        <w:t>mất</w:t>
      </w:r>
      <w:proofErr w:type="spellEnd"/>
      <w:r w:rsidR="00602748" w:rsidRPr="00E95F40">
        <w:rPr>
          <w:rFonts w:cs="Times New Roman"/>
          <w:color w:val="auto"/>
        </w:rPr>
        <w:t xml:space="preserve"> </w:t>
      </w:r>
      <w:proofErr w:type="spellStart"/>
      <w:r w:rsidR="00602748" w:rsidRPr="00E95F40">
        <w:rPr>
          <w:rFonts w:cs="Times New Roman"/>
          <w:color w:val="auto"/>
        </w:rPr>
        <w:t>cân</w:t>
      </w:r>
      <w:proofErr w:type="spellEnd"/>
      <w:r w:rsidR="00602748" w:rsidRPr="00E95F40">
        <w:rPr>
          <w:rFonts w:cs="Times New Roman"/>
          <w:color w:val="auto"/>
        </w:rPr>
        <w:t xml:space="preserve"> </w:t>
      </w:r>
      <w:proofErr w:type="spellStart"/>
      <w:r w:rsidR="00602748" w:rsidRPr="00E95F40">
        <w:rPr>
          <w:rFonts w:cs="Times New Roman"/>
          <w:color w:val="auto"/>
        </w:rPr>
        <w:t>đối</w:t>
      </w:r>
      <w:proofErr w:type="spellEnd"/>
      <w:r w:rsidR="00602748" w:rsidRPr="00E95F40">
        <w:rPr>
          <w:rFonts w:cs="Times New Roman"/>
          <w:color w:val="auto"/>
        </w:rPr>
        <w:t xml:space="preserve"> </w:t>
      </w:r>
      <w:proofErr w:type="spellStart"/>
      <w:r w:rsidR="00602748" w:rsidRPr="00E95F40">
        <w:rPr>
          <w:rFonts w:cs="Times New Roman"/>
          <w:color w:val="auto"/>
        </w:rPr>
        <w:t>giữa</w:t>
      </w:r>
      <w:proofErr w:type="spellEnd"/>
      <w:r w:rsidR="00602748" w:rsidRPr="00E95F40">
        <w:rPr>
          <w:rFonts w:cs="Times New Roman"/>
          <w:color w:val="auto"/>
        </w:rPr>
        <w:t xml:space="preserve"> </w:t>
      </w:r>
      <w:proofErr w:type="spellStart"/>
      <w:r w:rsidR="00602748" w:rsidRPr="00E95F40">
        <w:rPr>
          <w:rFonts w:cs="Times New Roman"/>
          <w:color w:val="auto"/>
        </w:rPr>
        <w:t>sửa</w:t>
      </w:r>
      <w:proofErr w:type="spellEnd"/>
      <w:r w:rsidR="00602748" w:rsidRPr="00E95F40">
        <w:rPr>
          <w:rFonts w:cs="Times New Roman"/>
          <w:color w:val="auto"/>
        </w:rPr>
        <w:t xml:space="preserve"> </w:t>
      </w:r>
      <w:proofErr w:type="spellStart"/>
      <w:r w:rsidR="00602748" w:rsidRPr="00E95F40">
        <w:rPr>
          <w:rFonts w:cs="Times New Roman"/>
          <w:color w:val="auto"/>
        </w:rPr>
        <w:t>chữa</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đóng</w:t>
      </w:r>
      <w:proofErr w:type="spellEnd"/>
      <w:r w:rsidR="00602748" w:rsidRPr="00E95F40">
        <w:rPr>
          <w:rFonts w:cs="Times New Roman"/>
          <w:color w:val="auto"/>
        </w:rPr>
        <w:t xml:space="preserve"> </w:t>
      </w:r>
      <w:proofErr w:type="spellStart"/>
      <w:r w:rsidR="00602748" w:rsidRPr="00E95F40">
        <w:rPr>
          <w:rFonts w:cs="Times New Roman"/>
          <w:color w:val="auto"/>
        </w:rPr>
        <w:t>mới</w:t>
      </w:r>
      <w:proofErr w:type="spellEnd"/>
      <w:r w:rsidR="00602748" w:rsidRPr="00E95F40">
        <w:rPr>
          <w:rFonts w:cs="Times New Roman"/>
          <w:color w:val="auto"/>
        </w:rPr>
        <w:t xml:space="preserve">, </w:t>
      </w:r>
      <w:proofErr w:type="spellStart"/>
      <w:r w:rsidR="00602748" w:rsidRPr="00E95F40">
        <w:rPr>
          <w:rFonts w:cs="Times New Roman"/>
          <w:color w:val="auto"/>
        </w:rPr>
        <w:t>giữa</w:t>
      </w:r>
      <w:proofErr w:type="spellEnd"/>
      <w:r w:rsidR="00602748" w:rsidRPr="00E95F40">
        <w:rPr>
          <w:rFonts w:cs="Times New Roman"/>
          <w:color w:val="auto"/>
        </w:rPr>
        <w:t xml:space="preserve"> </w:t>
      </w:r>
      <w:proofErr w:type="spellStart"/>
      <w:r w:rsidR="00602748" w:rsidRPr="00E95F40">
        <w:rPr>
          <w:rFonts w:cs="Times New Roman"/>
          <w:color w:val="auto"/>
        </w:rPr>
        <w:t>các</w:t>
      </w:r>
      <w:proofErr w:type="spellEnd"/>
      <w:r w:rsidR="00602748" w:rsidRPr="00E95F40">
        <w:rPr>
          <w:rFonts w:cs="Times New Roman"/>
          <w:color w:val="auto"/>
        </w:rPr>
        <w:t xml:space="preserve"> </w:t>
      </w:r>
      <w:proofErr w:type="spellStart"/>
      <w:r w:rsidR="00602748" w:rsidRPr="00E95F40">
        <w:rPr>
          <w:rFonts w:cs="Times New Roman"/>
          <w:color w:val="auto"/>
        </w:rPr>
        <w:t>gam</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405349" w:rsidRPr="00E95F40">
        <w:rPr>
          <w:rFonts w:cs="Times New Roman"/>
          <w:color w:val="auto"/>
        </w:rPr>
        <w:t>,</w:t>
      </w:r>
      <w:r w:rsidR="00602748" w:rsidRPr="00E95F40">
        <w:rPr>
          <w:rFonts w:cs="Times New Roman"/>
          <w:color w:val="auto"/>
        </w:rPr>
        <w:t xml:space="preserve"> </w:t>
      </w:r>
      <w:proofErr w:type="spellStart"/>
      <w:r w:rsidR="00602748" w:rsidRPr="00E95F40">
        <w:rPr>
          <w:rFonts w:cs="Times New Roman"/>
          <w:color w:val="auto"/>
        </w:rPr>
        <w:t>chủng</w:t>
      </w:r>
      <w:proofErr w:type="spellEnd"/>
      <w:r w:rsidR="00602748" w:rsidRPr="00E95F40">
        <w:rPr>
          <w:rFonts w:cs="Times New Roman"/>
          <w:color w:val="auto"/>
        </w:rPr>
        <w:t xml:space="preserve"> </w:t>
      </w:r>
      <w:proofErr w:type="spellStart"/>
      <w:r w:rsidR="00602748" w:rsidRPr="00E95F40">
        <w:rPr>
          <w:rFonts w:cs="Times New Roman"/>
          <w:color w:val="auto"/>
        </w:rPr>
        <w:t>loại</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nhu</w:t>
      </w:r>
      <w:proofErr w:type="spellEnd"/>
      <w:r w:rsidR="00602748" w:rsidRPr="00E95F40">
        <w:rPr>
          <w:rFonts w:cs="Times New Roman"/>
          <w:color w:val="auto"/>
        </w:rPr>
        <w:t xml:space="preserve"> </w:t>
      </w:r>
      <w:proofErr w:type="spellStart"/>
      <w:r w:rsidR="00602748" w:rsidRPr="00E95F40">
        <w:rPr>
          <w:rFonts w:cs="Times New Roman"/>
          <w:color w:val="auto"/>
        </w:rPr>
        <w:t>cầu</w:t>
      </w:r>
      <w:proofErr w:type="spellEnd"/>
      <w:r w:rsidR="00602748" w:rsidRPr="00E95F40">
        <w:rPr>
          <w:rFonts w:cs="Times New Roman"/>
          <w:color w:val="auto"/>
        </w:rPr>
        <w:t xml:space="preserve"> </w:t>
      </w:r>
      <w:proofErr w:type="spellStart"/>
      <w:r w:rsidR="00602748" w:rsidRPr="00E95F40">
        <w:rPr>
          <w:rFonts w:cs="Times New Roman"/>
          <w:color w:val="auto"/>
        </w:rPr>
        <w:t>đóng</w:t>
      </w:r>
      <w:proofErr w:type="spellEnd"/>
      <w:r w:rsidR="00602748" w:rsidRPr="00E95F40">
        <w:rPr>
          <w:rFonts w:cs="Times New Roman"/>
          <w:color w:val="auto"/>
        </w:rPr>
        <w:t xml:space="preserve"> </w:t>
      </w:r>
      <w:proofErr w:type="spellStart"/>
      <w:r w:rsidR="00602748" w:rsidRPr="00E95F40">
        <w:rPr>
          <w:rFonts w:cs="Times New Roman"/>
          <w:color w:val="auto"/>
        </w:rPr>
        <w:t>mới</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rất</w:t>
      </w:r>
      <w:proofErr w:type="spellEnd"/>
      <w:r w:rsidR="00602748" w:rsidRPr="00E95F40">
        <w:rPr>
          <w:rFonts w:cs="Times New Roman"/>
          <w:color w:val="auto"/>
        </w:rPr>
        <w:t xml:space="preserve"> </w:t>
      </w:r>
      <w:proofErr w:type="spellStart"/>
      <w:r w:rsidR="00602748" w:rsidRPr="00E95F40">
        <w:rPr>
          <w:rFonts w:cs="Times New Roman"/>
          <w:color w:val="auto"/>
        </w:rPr>
        <w:t>ít</w:t>
      </w:r>
      <w:proofErr w:type="spellEnd"/>
      <w:r w:rsidR="00602748" w:rsidRPr="00E95F40">
        <w:rPr>
          <w:rFonts w:cs="Times New Roman"/>
          <w:color w:val="auto"/>
        </w:rPr>
        <w:t xml:space="preserve">. </w:t>
      </w:r>
      <w:proofErr w:type="gramStart"/>
      <w:r w:rsidR="00602748" w:rsidRPr="00E95F40">
        <w:rPr>
          <w:rFonts w:cs="Times New Roman"/>
          <w:color w:val="auto"/>
        </w:rPr>
        <w:t xml:space="preserve">Theo </w:t>
      </w:r>
      <w:proofErr w:type="spellStart"/>
      <w:r w:rsidR="00602748" w:rsidRPr="00E95F40">
        <w:rPr>
          <w:rFonts w:cs="Times New Roman"/>
          <w:color w:val="auto"/>
        </w:rPr>
        <w:t>nhận</w:t>
      </w:r>
      <w:proofErr w:type="spellEnd"/>
      <w:r w:rsidR="00602748" w:rsidRPr="00E95F40">
        <w:rPr>
          <w:rFonts w:cs="Times New Roman"/>
          <w:color w:val="auto"/>
        </w:rPr>
        <w:t xml:space="preserve"> </w:t>
      </w:r>
      <w:proofErr w:type="spellStart"/>
      <w:r w:rsidR="00602748" w:rsidRPr="00E95F40">
        <w:rPr>
          <w:rFonts w:cs="Times New Roman"/>
          <w:color w:val="auto"/>
        </w:rPr>
        <w:t>định</w:t>
      </w:r>
      <w:proofErr w:type="spellEnd"/>
      <w:r w:rsidR="00602748" w:rsidRPr="00E95F40">
        <w:rPr>
          <w:rFonts w:cs="Times New Roman"/>
          <w:color w:val="auto"/>
        </w:rPr>
        <w:t xml:space="preserve"> </w:t>
      </w:r>
      <w:proofErr w:type="spellStart"/>
      <w:r w:rsidR="00602748" w:rsidRPr="00E95F40">
        <w:rPr>
          <w:rFonts w:cs="Times New Roman"/>
          <w:color w:val="auto"/>
        </w:rPr>
        <w:t>thì</w:t>
      </w:r>
      <w:proofErr w:type="spellEnd"/>
      <w:r w:rsidR="00602748" w:rsidRPr="00E95F40">
        <w:rPr>
          <w:rFonts w:cs="Times New Roman"/>
          <w:color w:val="auto"/>
        </w:rPr>
        <w:t xml:space="preserve"> </w:t>
      </w:r>
      <w:proofErr w:type="spellStart"/>
      <w:r w:rsidR="00602748" w:rsidRPr="00E95F40">
        <w:rPr>
          <w:rFonts w:cs="Times New Roman"/>
          <w:color w:val="auto"/>
        </w:rPr>
        <w:t>ngành</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thuỷ</w:t>
      </w:r>
      <w:proofErr w:type="spellEnd"/>
      <w:r w:rsidR="00602748" w:rsidRPr="00E95F40">
        <w:rPr>
          <w:rFonts w:cs="Times New Roman"/>
          <w:color w:val="auto"/>
        </w:rPr>
        <w:t xml:space="preserve"> </w:t>
      </w:r>
      <w:proofErr w:type="spellStart"/>
      <w:r w:rsidR="00602748" w:rsidRPr="00E95F40">
        <w:rPr>
          <w:rFonts w:cs="Times New Roman"/>
          <w:color w:val="auto"/>
        </w:rPr>
        <w:t>sẽ</w:t>
      </w:r>
      <w:proofErr w:type="spellEnd"/>
      <w:r w:rsidR="00602748" w:rsidRPr="00E95F40">
        <w:rPr>
          <w:rFonts w:cs="Times New Roman"/>
          <w:color w:val="auto"/>
        </w:rPr>
        <w:t xml:space="preserve"> </w:t>
      </w:r>
      <w:proofErr w:type="spellStart"/>
      <w:r w:rsidR="00602748" w:rsidRPr="00E95F40">
        <w:rPr>
          <w:rFonts w:cs="Times New Roman"/>
          <w:color w:val="auto"/>
        </w:rPr>
        <w:t>tiếp</w:t>
      </w:r>
      <w:proofErr w:type="spellEnd"/>
      <w:r w:rsidR="00602748" w:rsidRPr="00E95F40">
        <w:rPr>
          <w:rFonts w:cs="Times New Roman"/>
          <w:color w:val="auto"/>
        </w:rPr>
        <w:t xml:space="preserve"> </w:t>
      </w:r>
      <w:proofErr w:type="spellStart"/>
      <w:r w:rsidR="00602748" w:rsidRPr="00E95F40">
        <w:rPr>
          <w:rFonts w:cs="Times New Roman"/>
          <w:color w:val="auto"/>
        </w:rPr>
        <w:t>tục</w:t>
      </w:r>
      <w:proofErr w:type="spellEnd"/>
      <w:r w:rsidR="00602748" w:rsidRPr="00E95F40">
        <w:rPr>
          <w:rFonts w:cs="Times New Roman"/>
          <w:color w:val="auto"/>
        </w:rPr>
        <w:t xml:space="preserve"> </w:t>
      </w:r>
      <w:proofErr w:type="spellStart"/>
      <w:r w:rsidR="00602748" w:rsidRPr="00E95F40">
        <w:rPr>
          <w:rFonts w:cs="Times New Roman"/>
          <w:color w:val="auto"/>
        </w:rPr>
        <w:t>gặp</w:t>
      </w:r>
      <w:proofErr w:type="spellEnd"/>
      <w:r w:rsidR="00602748" w:rsidRPr="00E95F40">
        <w:rPr>
          <w:rFonts w:cs="Times New Roman"/>
          <w:color w:val="auto"/>
        </w:rPr>
        <w:t xml:space="preserve"> </w:t>
      </w:r>
      <w:proofErr w:type="spellStart"/>
      <w:r w:rsidR="00602748" w:rsidRPr="00E95F40">
        <w:rPr>
          <w:rFonts w:cs="Times New Roman"/>
          <w:color w:val="auto"/>
        </w:rPr>
        <w:t>khó</w:t>
      </w:r>
      <w:proofErr w:type="spellEnd"/>
      <w:r w:rsidR="00602748" w:rsidRPr="00E95F40">
        <w:rPr>
          <w:rFonts w:cs="Times New Roman"/>
          <w:color w:val="auto"/>
        </w:rPr>
        <w:t xml:space="preserve"> </w:t>
      </w:r>
      <w:proofErr w:type="spellStart"/>
      <w:r w:rsidR="00602748" w:rsidRPr="00E95F40">
        <w:rPr>
          <w:rFonts w:cs="Times New Roman"/>
          <w:color w:val="auto"/>
        </w:rPr>
        <w:t>khăn</w:t>
      </w:r>
      <w:proofErr w:type="spellEnd"/>
      <w:r w:rsidR="00602748" w:rsidRPr="00E95F40">
        <w:rPr>
          <w:rFonts w:cs="Times New Roman"/>
          <w:color w:val="auto"/>
        </w:rPr>
        <w:t xml:space="preserve"> </w:t>
      </w:r>
      <w:proofErr w:type="spellStart"/>
      <w:r w:rsidR="00602748" w:rsidRPr="00E95F40">
        <w:rPr>
          <w:rFonts w:cs="Times New Roman"/>
          <w:color w:val="auto"/>
        </w:rPr>
        <w:t>trong</w:t>
      </w:r>
      <w:proofErr w:type="spellEnd"/>
      <w:r w:rsidR="00602748" w:rsidRPr="00E95F40">
        <w:rPr>
          <w:rFonts w:cs="Times New Roman"/>
          <w:color w:val="auto"/>
        </w:rPr>
        <w:t xml:space="preserve"> 3 </w:t>
      </w:r>
      <w:proofErr w:type="spellStart"/>
      <w:r w:rsidR="00602748" w:rsidRPr="00E95F40">
        <w:rPr>
          <w:rFonts w:cs="Times New Roman"/>
          <w:color w:val="auto"/>
        </w:rPr>
        <w:t>đến</w:t>
      </w:r>
      <w:proofErr w:type="spellEnd"/>
      <w:r w:rsidR="00602748" w:rsidRPr="00E95F40">
        <w:rPr>
          <w:rFonts w:cs="Times New Roman"/>
          <w:color w:val="auto"/>
        </w:rPr>
        <w:t xml:space="preserve"> 5 </w:t>
      </w:r>
      <w:proofErr w:type="spellStart"/>
      <w:r w:rsidR="00602748" w:rsidRPr="00E95F40">
        <w:rPr>
          <w:rFonts w:cs="Times New Roman"/>
          <w:color w:val="auto"/>
        </w:rPr>
        <w:t>năm</w:t>
      </w:r>
      <w:proofErr w:type="spellEnd"/>
      <w:r w:rsidR="00602748" w:rsidRPr="00E95F40">
        <w:rPr>
          <w:rFonts w:cs="Times New Roman"/>
          <w:color w:val="auto"/>
        </w:rPr>
        <w:t xml:space="preserve"> </w:t>
      </w:r>
      <w:proofErr w:type="spellStart"/>
      <w:r w:rsidR="00602748" w:rsidRPr="00E95F40">
        <w:rPr>
          <w:rFonts w:cs="Times New Roman"/>
          <w:color w:val="auto"/>
        </w:rPr>
        <w:t>tới</w:t>
      </w:r>
      <w:proofErr w:type="spellEnd"/>
      <w:r w:rsidR="00602748" w:rsidRPr="00E95F40">
        <w:rPr>
          <w:rFonts w:cs="Times New Roman"/>
          <w:color w:val="auto"/>
        </w:rPr>
        <w:t>.</w:t>
      </w:r>
      <w:proofErr w:type="gramEnd"/>
      <w:r w:rsidR="00602748" w:rsidRPr="00E95F40">
        <w:rPr>
          <w:rFonts w:cs="Times New Roman"/>
          <w:color w:val="auto"/>
        </w:rPr>
        <w:t xml:space="preserve"> </w:t>
      </w:r>
      <w:proofErr w:type="spellStart"/>
      <w:r w:rsidR="00602748" w:rsidRPr="00E95F40">
        <w:rPr>
          <w:rFonts w:cs="Times New Roman"/>
          <w:color w:val="auto"/>
        </w:rPr>
        <w:t>Các</w:t>
      </w:r>
      <w:proofErr w:type="spellEnd"/>
      <w:r w:rsidR="00602748" w:rsidRPr="00E95F40">
        <w:rPr>
          <w:rFonts w:cs="Times New Roman"/>
          <w:color w:val="auto"/>
        </w:rPr>
        <w:t xml:space="preserve"> </w:t>
      </w:r>
      <w:proofErr w:type="spellStart"/>
      <w:r w:rsidR="00602748" w:rsidRPr="00E95F40">
        <w:rPr>
          <w:rFonts w:cs="Times New Roman"/>
          <w:color w:val="auto"/>
        </w:rPr>
        <w:t>doanh</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vẫn</w:t>
      </w:r>
      <w:proofErr w:type="spellEnd"/>
      <w:r w:rsidR="00602748" w:rsidRPr="00E95F40">
        <w:rPr>
          <w:rFonts w:cs="Times New Roman"/>
          <w:color w:val="auto"/>
        </w:rPr>
        <w:t xml:space="preserve"> </w:t>
      </w:r>
      <w:proofErr w:type="spellStart"/>
      <w:r w:rsidR="00602748" w:rsidRPr="00E95F40">
        <w:rPr>
          <w:rFonts w:cs="Times New Roman"/>
          <w:color w:val="auto"/>
        </w:rPr>
        <w:t>tiếp</w:t>
      </w:r>
      <w:proofErr w:type="spellEnd"/>
      <w:r w:rsidR="00602748" w:rsidRPr="00E95F40">
        <w:rPr>
          <w:rFonts w:cs="Times New Roman"/>
          <w:color w:val="auto"/>
        </w:rPr>
        <w:t xml:space="preserve"> </w:t>
      </w:r>
      <w:proofErr w:type="spellStart"/>
      <w:r w:rsidR="00602748" w:rsidRPr="00E95F40">
        <w:rPr>
          <w:rFonts w:cs="Times New Roman"/>
          <w:color w:val="auto"/>
        </w:rPr>
        <w:t>tục</w:t>
      </w:r>
      <w:proofErr w:type="spellEnd"/>
      <w:r w:rsidR="00602748" w:rsidRPr="00E95F40">
        <w:rPr>
          <w:rFonts w:cs="Times New Roman"/>
          <w:color w:val="auto"/>
        </w:rPr>
        <w:t xml:space="preserve"> </w:t>
      </w:r>
      <w:proofErr w:type="spellStart"/>
      <w:r w:rsidR="00602748" w:rsidRPr="00E95F40">
        <w:rPr>
          <w:rFonts w:cs="Times New Roman"/>
          <w:color w:val="auto"/>
        </w:rPr>
        <w:t>phải</w:t>
      </w:r>
      <w:proofErr w:type="spellEnd"/>
      <w:r w:rsidR="00602748" w:rsidRPr="00E95F40">
        <w:rPr>
          <w:rFonts w:cs="Times New Roman"/>
          <w:color w:val="auto"/>
        </w:rPr>
        <w:t xml:space="preserve"> </w:t>
      </w:r>
      <w:proofErr w:type="spellStart"/>
      <w:r w:rsidR="00602748" w:rsidRPr="00E95F40">
        <w:rPr>
          <w:rFonts w:cs="Times New Roman"/>
          <w:color w:val="auto"/>
        </w:rPr>
        <w:t>cắt</w:t>
      </w:r>
      <w:proofErr w:type="spellEnd"/>
      <w:r w:rsidR="00602748" w:rsidRPr="00E95F40">
        <w:rPr>
          <w:rFonts w:cs="Times New Roman"/>
          <w:color w:val="auto"/>
        </w:rPr>
        <w:t xml:space="preserve"> </w:t>
      </w:r>
      <w:proofErr w:type="spellStart"/>
      <w:r w:rsidR="00602748" w:rsidRPr="00E95F40">
        <w:rPr>
          <w:rFonts w:cs="Times New Roman"/>
          <w:color w:val="auto"/>
        </w:rPr>
        <w:t>giảm</w:t>
      </w:r>
      <w:proofErr w:type="spellEnd"/>
      <w:r w:rsidR="00602748" w:rsidRPr="00E95F40">
        <w:rPr>
          <w:rFonts w:cs="Times New Roman"/>
          <w:color w:val="auto"/>
        </w:rPr>
        <w:t xml:space="preserve"> </w:t>
      </w:r>
      <w:proofErr w:type="spellStart"/>
      <w:r w:rsidR="00602748" w:rsidRPr="00E95F40">
        <w:rPr>
          <w:rFonts w:cs="Times New Roman"/>
          <w:color w:val="auto"/>
        </w:rPr>
        <w:t>lao</w:t>
      </w:r>
      <w:proofErr w:type="spellEnd"/>
      <w:r w:rsidR="00602748" w:rsidRPr="00E95F40">
        <w:rPr>
          <w:rFonts w:cs="Times New Roman"/>
          <w:color w:val="auto"/>
        </w:rPr>
        <w:t xml:space="preserve"> </w:t>
      </w:r>
      <w:proofErr w:type="spellStart"/>
      <w:r w:rsidR="00602748" w:rsidRPr="00E95F40">
        <w:rPr>
          <w:rFonts w:cs="Times New Roman"/>
          <w:color w:val="auto"/>
        </w:rPr>
        <w:t>động</w:t>
      </w:r>
      <w:proofErr w:type="spellEnd"/>
      <w:r w:rsidR="00602748" w:rsidRPr="00E95F40">
        <w:rPr>
          <w:rFonts w:cs="Times New Roman"/>
          <w:color w:val="auto"/>
        </w:rPr>
        <w:t xml:space="preserve">, </w:t>
      </w:r>
      <w:proofErr w:type="spellStart"/>
      <w:r w:rsidR="00602748" w:rsidRPr="00E95F40">
        <w:rPr>
          <w:rFonts w:cs="Times New Roman"/>
          <w:color w:val="auto"/>
        </w:rPr>
        <w:t>thu</w:t>
      </w:r>
      <w:proofErr w:type="spellEnd"/>
      <w:r w:rsidR="00602748" w:rsidRPr="00E95F40">
        <w:rPr>
          <w:rFonts w:cs="Times New Roman"/>
          <w:color w:val="auto"/>
        </w:rPr>
        <w:t xml:space="preserve"> </w:t>
      </w:r>
      <w:proofErr w:type="spellStart"/>
      <w:r w:rsidR="00602748" w:rsidRPr="00E95F40">
        <w:rPr>
          <w:rFonts w:cs="Times New Roman"/>
          <w:color w:val="auto"/>
        </w:rPr>
        <w:t>hẹp</w:t>
      </w:r>
      <w:proofErr w:type="spellEnd"/>
      <w:r w:rsidR="00602748" w:rsidRPr="00E95F40">
        <w:rPr>
          <w:rFonts w:cs="Times New Roman"/>
          <w:color w:val="auto"/>
        </w:rPr>
        <w:t xml:space="preserve"> </w:t>
      </w:r>
      <w:proofErr w:type="spellStart"/>
      <w:r w:rsidR="00602748" w:rsidRPr="00E95F40">
        <w:rPr>
          <w:rFonts w:cs="Times New Roman"/>
          <w:color w:val="auto"/>
        </w:rPr>
        <w:t>sản</w:t>
      </w:r>
      <w:proofErr w:type="spellEnd"/>
      <w:r w:rsidR="00602748" w:rsidRPr="00E95F40">
        <w:rPr>
          <w:rFonts w:cs="Times New Roman"/>
          <w:color w:val="auto"/>
        </w:rPr>
        <w:t xml:space="preserve"> </w:t>
      </w:r>
      <w:proofErr w:type="spellStart"/>
      <w:r w:rsidR="00602748" w:rsidRPr="00E95F40">
        <w:rPr>
          <w:rFonts w:cs="Times New Roman"/>
          <w:color w:val="auto"/>
        </w:rPr>
        <w:t>xuất</w:t>
      </w:r>
      <w:proofErr w:type="spellEnd"/>
      <w:r w:rsidR="00602748" w:rsidRPr="00E95F40">
        <w:rPr>
          <w:rFonts w:cs="Times New Roman"/>
          <w:color w:val="auto"/>
        </w:rPr>
        <w:t xml:space="preserve"> </w:t>
      </w:r>
      <w:proofErr w:type="spellStart"/>
      <w:r w:rsidR="00602748" w:rsidRPr="00E95F40">
        <w:rPr>
          <w:rFonts w:cs="Times New Roman"/>
          <w:color w:val="auto"/>
        </w:rPr>
        <w:t>kinh</w:t>
      </w:r>
      <w:proofErr w:type="spellEnd"/>
      <w:r w:rsidR="00602748" w:rsidRPr="00E95F40">
        <w:rPr>
          <w:rFonts w:cs="Times New Roman"/>
          <w:color w:val="auto"/>
        </w:rPr>
        <w:t xml:space="preserve"> </w:t>
      </w:r>
      <w:proofErr w:type="spellStart"/>
      <w:r w:rsidR="00602748" w:rsidRPr="00E95F40">
        <w:rPr>
          <w:rFonts w:cs="Times New Roman"/>
          <w:color w:val="auto"/>
        </w:rPr>
        <w:t>doanh</w:t>
      </w:r>
      <w:proofErr w:type="spellEnd"/>
      <w:r w:rsidR="00602748" w:rsidRPr="00E95F40">
        <w:rPr>
          <w:rFonts w:cs="Times New Roman"/>
          <w:color w:val="auto"/>
        </w:rPr>
        <w:t xml:space="preserve"> </w:t>
      </w:r>
      <w:proofErr w:type="spellStart"/>
      <w:r w:rsidR="00602748" w:rsidRPr="00E95F40">
        <w:rPr>
          <w:rFonts w:cs="Times New Roman"/>
          <w:color w:val="auto"/>
        </w:rPr>
        <w:t>vì</w:t>
      </w:r>
      <w:proofErr w:type="spellEnd"/>
      <w:r w:rsidR="00602748" w:rsidRPr="00E95F40">
        <w:rPr>
          <w:rFonts w:cs="Times New Roman"/>
          <w:color w:val="auto"/>
        </w:rPr>
        <w:t xml:space="preserve"> </w:t>
      </w:r>
      <w:proofErr w:type="spellStart"/>
      <w:r w:rsidR="00602748" w:rsidRPr="00E95F40">
        <w:rPr>
          <w:rFonts w:cs="Times New Roman"/>
          <w:color w:val="auto"/>
        </w:rPr>
        <w:t>thiếu</w:t>
      </w:r>
      <w:proofErr w:type="spellEnd"/>
      <w:r w:rsidR="00602748" w:rsidRPr="00E95F40">
        <w:rPr>
          <w:rFonts w:cs="Times New Roman"/>
          <w:color w:val="auto"/>
        </w:rPr>
        <w:t xml:space="preserve"> </w:t>
      </w:r>
      <w:proofErr w:type="spellStart"/>
      <w:r w:rsidR="00602748" w:rsidRPr="00E95F40">
        <w:rPr>
          <w:rFonts w:cs="Times New Roman"/>
          <w:color w:val="auto"/>
        </w:rPr>
        <w:t>việc</w:t>
      </w:r>
      <w:proofErr w:type="spellEnd"/>
      <w:r w:rsidR="00602748" w:rsidRPr="00E95F40">
        <w:rPr>
          <w:rFonts w:cs="Times New Roman"/>
          <w:color w:val="auto"/>
        </w:rPr>
        <w:t xml:space="preserve"> </w:t>
      </w:r>
      <w:proofErr w:type="spellStart"/>
      <w:r w:rsidR="00602748" w:rsidRPr="00E95F40">
        <w:rPr>
          <w:rFonts w:cs="Times New Roman"/>
          <w:color w:val="auto"/>
        </w:rPr>
        <w:t>làm</w:t>
      </w:r>
      <w:proofErr w:type="spellEnd"/>
      <w:r w:rsidR="00602748" w:rsidRPr="00E95F40">
        <w:rPr>
          <w:rFonts w:cs="Times New Roman"/>
          <w:color w:val="auto"/>
        </w:rPr>
        <w:t xml:space="preserve">, </w:t>
      </w:r>
      <w:proofErr w:type="spellStart"/>
      <w:r w:rsidR="00602748" w:rsidRPr="00E95F40">
        <w:rPr>
          <w:rFonts w:cs="Times New Roman"/>
          <w:color w:val="auto"/>
        </w:rPr>
        <w:t>việc</w:t>
      </w:r>
      <w:proofErr w:type="spellEnd"/>
      <w:r w:rsidR="00602748" w:rsidRPr="00E95F40">
        <w:rPr>
          <w:rFonts w:cs="Times New Roman"/>
          <w:color w:val="auto"/>
        </w:rPr>
        <w:t xml:space="preserve"> </w:t>
      </w:r>
      <w:proofErr w:type="spellStart"/>
      <w:r w:rsidR="00602748" w:rsidRPr="00E95F40">
        <w:rPr>
          <w:rFonts w:cs="Times New Roman"/>
          <w:color w:val="auto"/>
        </w:rPr>
        <w:t>kinh</w:t>
      </w:r>
      <w:proofErr w:type="spellEnd"/>
      <w:r w:rsidR="00602748" w:rsidRPr="00E95F40">
        <w:rPr>
          <w:rFonts w:cs="Times New Roman"/>
          <w:color w:val="auto"/>
        </w:rPr>
        <w:t xml:space="preserve"> </w:t>
      </w:r>
      <w:proofErr w:type="spellStart"/>
      <w:r w:rsidR="00602748" w:rsidRPr="00E95F40">
        <w:rPr>
          <w:rFonts w:cs="Times New Roman"/>
          <w:color w:val="auto"/>
        </w:rPr>
        <w:t>doanh</w:t>
      </w:r>
      <w:proofErr w:type="spellEnd"/>
      <w:r w:rsidR="00602748" w:rsidRPr="00E95F40">
        <w:rPr>
          <w:rFonts w:cs="Times New Roman"/>
          <w:color w:val="auto"/>
        </w:rPr>
        <w:t xml:space="preserve"> </w:t>
      </w:r>
      <w:proofErr w:type="spellStart"/>
      <w:r w:rsidR="00602748" w:rsidRPr="00E95F40">
        <w:rPr>
          <w:rFonts w:cs="Times New Roman"/>
          <w:color w:val="auto"/>
        </w:rPr>
        <w:t>thua</w:t>
      </w:r>
      <w:proofErr w:type="spellEnd"/>
      <w:r w:rsidR="00602748" w:rsidRPr="00E95F40">
        <w:rPr>
          <w:rFonts w:cs="Times New Roman"/>
          <w:color w:val="auto"/>
        </w:rPr>
        <w:t xml:space="preserve"> </w:t>
      </w:r>
      <w:proofErr w:type="spellStart"/>
      <w:r w:rsidR="00602748" w:rsidRPr="00E95F40">
        <w:rPr>
          <w:rFonts w:cs="Times New Roman"/>
          <w:color w:val="auto"/>
        </w:rPr>
        <w:t>lỗ</w:t>
      </w:r>
      <w:proofErr w:type="spellEnd"/>
      <w:r w:rsidR="00602748" w:rsidRPr="00E95F40">
        <w:rPr>
          <w:rFonts w:cs="Times New Roman"/>
          <w:color w:val="auto"/>
        </w:rPr>
        <w:t xml:space="preserve">, </w:t>
      </w:r>
      <w:proofErr w:type="spellStart"/>
      <w:r w:rsidR="00602748" w:rsidRPr="00E95F40">
        <w:rPr>
          <w:rFonts w:cs="Times New Roman"/>
          <w:color w:val="auto"/>
        </w:rPr>
        <w:t>lãng</w:t>
      </w:r>
      <w:proofErr w:type="spellEnd"/>
      <w:r w:rsidR="00602748" w:rsidRPr="00E95F40">
        <w:rPr>
          <w:rFonts w:cs="Times New Roman"/>
          <w:color w:val="auto"/>
        </w:rPr>
        <w:t xml:space="preserve"> </w:t>
      </w:r>
      <w:proofErr w:type="spellStart"/>
      <w:r w:rsidR="00602748" w:rsidRPr="00E95F40">
        <w:rPr>
          <w:rFonts w:cs="Times New Roman"/>
          <w:color w:val="auto"/>
        </w:rPr>
        <w:t>phí</w:t>
      </w:r>
      <w:proofErr w:type="spellEnd"/>
      <w:r w:rsidR="00602748" w:rsidRPr="00E95F40">
        <w:rPr>
          <w:rFonts w:cs="Times New Roman"/>
          <w:color w:val="auto"/>
        </w:rPr>
        <w:t xml:space="preserve"> </w:t>
      </w:r>
      <w:proofErr w:type="spellStart"/>
      <w:r w:rsidR="00602748" w:rsidRPr="00E95F40">
        <w:rPr>
          <w:rFonts w:cs="Times New Roman"/>
          <w:color w:val="auto"/>
        </w:rPr>
        <w:t>tài</w:t>
      </w:r>
      <w:proofErr w:type="spellEnd"/>
      <w:r w:rsidR="00602748" w:rsidRPr="00E95F40">
        <w:rPr>
          <w:rFonts w:cs="Times New Roman"/>
          <w:color w:val="auto"/>
        </w:rPr>
        <w:t xml:space="preserve"> </w:t>
      </w:r>
      <w:proofErr w:type="spellStart"/>
      <w:r w:rsidR="00602748" w:rsidRPr="00E95F40">
        <w:rPr>
          <w:rFonts w:cs="Times New Roman"/>
          <w:color w:val="auto"/>
        </w:rPr>
        <w:t>sản</w:t>
      </w:r>
      <w:proofErr w:type="spellEnd"/>
      <w:r w:rsidR="00602748" w:rsidRPr="00E95F40">
        <w:rPr>
          <w:rFonts w:cs="Times New Roman"/>
          <w:color w:val="auto"/>
        </w:rPr>
        <w:t xml:space="preserve">, </w:t>
      </w:r>
      <w:proofErr w:type="spellStart"/>
      <w:r w:rsidR="00602748" w:rsidRPr="00E95F40">
        <w:rPr>
          <w:rFonts w:cs="Times New Roman"/>
          <w:color w:val="auto"/>
        </w:rPr>
        <w:t>cơ</w:t>
      </w:r>
      <w:proofErr w:type="spellEnd"/>
      <w:r w:rsidR="00602748" w:rsidRPr="00E95F40">
        <w:rPr>
          <w:rFonts w:cs="Times New Roman"/>
          <w:color w:val="auto"/>
        </w:rPr>
        <w:t xml:space="preserve"> </w:t>
      </w:r>
      <w:proofErr w:type="spellStart"/>
      <w:r w:rsidR="00602748" w:rsidRPr="00E95F40">
        <w:rPr>
          <w:rFonts w:cs="Times New Roman"/>
          <w:color w:val="auto"/>
        </w:rPr>
        <w:t>sở</w:t>
      </w:r>
      <w:proofErr w:type="spellEnd"/>
      <w:r w:rsidR="00602748" w:rsidRPr="00E95F40">
        <w:rPr>
          <w:rFonts w:cs="Times New Roman"/>
          <w:color w:val="auto"/>
        </w:rPr>
        <w:t xml:space="preserve"> </w:t>
      </w:r>
      <w:proofErr w:type="spellStart"/>
      <w:r w:rsidR="00602748" w:rsidRPr="00E95F40">
        <w:rPr>
          <w:rFonts w:cs="Times New Roman"/>
          <w:color w:val="auto"/>
        </w:rPr>
        <w:t>vật</w:t>
      </w:r>
      <w:proofErr w:type="spellEnd"/>
      <w:r w:rsidR="00602748" w:rsidRPr="00E95F40">
        <w:rPr>
          <w:rFonts w:cs="Times New Roman"/>
          <w:color w:val="auto"/>
        </w:rPr>
        <w:t xml:space="preserve"> </w:t>
      </w:r>
      <w:proofErr w:type="spellStart"/>
      <w:r w:rsidR="00602748" w:rsidRPr="00E95F40">
        <w:rPr>
          <w:rFonts w:cs="Times New Roman"/>
          <w:color w:val="auto"/>
        </w:rPr>
        <w:t>chất</w:t>
      </w:r>
      <w:proofErr w:type="spellEnd"/>
      <w:r w:rsidR="00602748" w:rsidRPr="00E95F40">
        <w:rPr>
          <w:rFonts w:cs="Times New Roman"/>
          <w:color w:val="auto"/>
        </w:rPr>
        <w:t xml:space="preserve">, </w:t>
      </w:r>
      <w:proofErr w:type="spellStart"/>
      <w:r w:rsidR="00602748" w:rsidRPr="00E95F40">
        <w:rPr>
          <w:rFonts w:cs="Times New Roman"/>
          <w:color w:val="auto"/>
        </w:rPr>
        <w:t>hạ</w:t>
      </w:r>
      <w:proofErr w:type="spellEnd"/>
      <w:r w:rsidR="00602748" w:rsidRPr="00E95F40">
        <w:rPr>
          <w:rFonts w:cs="Times New Roman"/>
          <w:color w:val="auto"/>
        </w:rPr>
        <w:t xml:space="preserve"> </w:t>
      </w:r>
      <w:proofErr w:type="spellStart"/>
      <w:r w:rsidR="00602748" w:rsidRPr="00E95F40">
        <w:rPr>
          <w:rFonts w:cs="Times New Roman"/>
          <w:color w:val="auto"/>
        </w:rPr>
        <w:t>tầng</w:t>
      </w:r>
      <w:proofErr w:type="spellEnd"/>
      <w:r w:rsidR="00602748" w:rsidRPr="00E95F40">
        <w:rPr>
          <w:rFonts w:cs="Times New Roman"/>
          <w:color w:val="auto"/>
        </w:rPr>
        <w:t xml:space="preserve"> </w:t>
      </w:r>
      <w:proofErr w:type="spellStart"/>
      <w:r w:rsidR="00602748" w:rsidRPr="00E95F40">
        <w:rPr>
          <w:rFonts w:cs="Times New Roman"/>
          <w:color w:val="auto"/>
        </w:rPr>
        <w:t>kỹ</w:t>
      </w:r>
      <w:proofErr w:type="spellEnd"/>
      <w:r w:rsidR="00602748" w:rsidRPr="00E95F40">
        <w:rPr>
          <w:rFonts w:cs="Times New Roman"/>
          <w:color w:val="auto"/>
        </w:rPr>
        <w:t xml:space="preserve"> </w:t>
      </w:r>
      <w:proofErr w:type="spellStart"/>
      <w:r w:rsidR="00602748" w:rsidRPr="00E95F40">
        <w:rPr>
          <w:rFonts w:cs="Times New Roman"/>
          <w:color w:val="auto"/>
        </w:rPr>
        <w:t>thuật</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trang</w:t>
      </w:r>
      <w:proofErr w:type="spellEnd"/>
      <w:r w:rsidR="00602748" w:rsidRPr="00E95F40">
        <w:rPr>
          <w:rFonts w:cs="Times New Roman"/>
          <w:color w:val="auto"/>
        </w:rPr>
        <w:t xml:space="preserve"> </w:t>
      </w:r>
      <w:proofErr w:type="spellStart"/>
      <w:r w:rsidR="00602748" w:rsidRPr="00E95F40">
        <w:rPr>
          <w:rFonts w:cs="Times New Roman"/>
          <w:color w:val="auto"/>
        </w:rPr>
        <w:t>thiết</w:t>
      </w:r>
      <w:proofErr w:type="spellEnd"/>
      <w:r w:rsidR="00602748" w:rsidRPr="00E95F40">
        <w:rPr>
          <w:rFonts w:cs="Times New Roman"/>
          <w:color w:val="auto"/>
        </w:rPr>
        <w:t xml:space="preserve"> </w:t>
      </w:r>
      <w:proofErr w:type="spellStart"/>
      <w:r w:rsidR="00602748" w:rsidRPr="00E95F40">
        <w:rPr>
          <w:rFonts w:cs="Times New Roman"/>
          <w:color w:val="auto"/>
        </w:rPr>
        <w:t>bị</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nghệ</w:t>
      </w:r>
      <w:proofErr w:type="spellEnd"/>
      <w:r w:rsidR="00602748" w:rsidRPr="00E95F40">
        <w:rPr>
          <w:rFonts w:cs="Times New Roman"/>
          <w:color w:val="auto"/>
        </w:rPr>
        <w:t xml:space="preserve"> </w:t>
      </w:r>
      <w:proofErr w:type="spellStart"/>
      <w:r w:rsidR="00602748" w:rsidRPr="00E95F40">
        <w:rPr>
          <w:rFonts w:cs="Times New Roman"/>
          <w:color w:val="auto"/>
        </w:rPr>
        <w:t>đã</w:t>
      </w:r>
      <w:proofErr w:type="spellEnd"/>
      <w:r w:rsidR="00602748" w:rsidRPr="00E95F40">
        <w:rPr>
          <w:rFonts w:cs="Times New Roman"/>
          <w:color w:val="auto"/>
        </w:rPr>
        <w:t xml:space="preserve"> </w:t>
      </w:r>
      <w:proofErr w:type="spellStart"/>
      <w:r w:rsidR="00602748" w:rsidRPr="00E95F40">
        <w:rPr>
          <w:rFonts w:cs="Times New Roman"/>
          <w:color w:val="auto"/>
        </w:rPr>
        <w:t>được</w:t>
      </w:r>
      <w:proofErr w:type="spellEnd"/>
      <w:r w:rsidR="00602748" w:rsidRPr="00E95F40">
        <w:rPr>
          <w:rFonts w:cs="Times New Roman"/>
          <w:color w:val="auto"/>
        </w:rPr>
        <w:t xml:space="preserve"> </w:t>
      </w:r>
      <w:proofErr w:type="spellStart"/>
      <w:r w:rsidR="00602748" w:rsidRPr="00E95F40">
        <w:rPr>
          <w:rFonts w:cs="Times New Roman"/>
          <w:color w:val="auto"/>
        </w:rPr>
        <w:t>đầu</w:t>
      </w:r>
      <w:proofErr w:type="spellEnd"/>
      <w:r w:rsidR="00602748" w:rsidRPr="00E95F40">
        <w:rPr>
          <w:rFonts w:cs="Times New Roman"/>
          <w:color w:val="auto"/>
        </w:rPr>
        <w:t xml:space="preserve"> </w:t>
      </w:r>
      <w:proofErr w:type="spellStart"/>
      <w:r w:rsidR="00602748" w:rsidRPr="00E95F40">
        <w:rPr>
          <w:rFonts w:cs="Times New Roman"/>
          <w:color w:val="auto"/>
        </w:rPr>
        <w:t>tư</w:t>
      </w:r>
      <w:proofErr w:type="spellEnd"/>
      <w:r w:rsidR="00405349" w:rsidRPr="00E95F40">
        <w:rPr>
          <w:rFonts w:cs="Times New Roman"/>
          <w:color w:val="auto"/>
        </w:rPr>
        <w:t>;</w:t>
      </w:r>
      <w:r w:rsidR="00602748" w:rsidRPr="00E95F40">
        <w:rPr>
          <w:rFonts w:cs="Times New Roman"/>
          <w:color w:val="auto"/>
        </w:rPr>
        <w:t xml:space="preserve"> </w:t>
      </w:r>
      <w:proofErr w:type="spellStart"/>
      <w:r w:rsidR="00602748" w:rsidRPr="00E95F40">
        <w:rPr>
          <w:rFonts w:cs="Times New Roman"/>
          <w:color w:val="auto"/>
        </w:rPr>
        <w:t>có</w:t>
      </w:r>
      <w:proofErr w:type="spellEnd"/>
      <w:r w:rsidR="00602748" w:rsidRPr="00E95F40">
        <w:rPr>
          <w:rFonts w:cs="Times New Roman"/>
          <w:color w:val="auto"/>
        </w:rPr>
        <w:t xml:space="preserve"> </w:t>
      </w:r>
      <w:proofErr w:type="spellStart"/>
      <w:r w:rsidR="00602748" w:rsidRPr="00E95F40">
        <w:rPr>
          <w:rFonts w:cs="Times New Roman"/>
          <w:color w:val="auto"/>
        </w:rPr>
        <w:t>doanh</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lâm</w:t>
      </w:r>
      <w:proofErr w:type="spellEnd"/>
      <w:r w:rsidR="00602748" w:rsidRPr="00E95F40">
        <w:rPr>
          <w:rFonts w:cs="Times New Roman"/>
          <w:color w:val="auto"/>
        </w:rPr>
        <w:t xml:space="preserve"> </w:t>
      </w:r>
      <w:proofErr w:type="spellStart"/>
      <w:r w:rsidR="00602748" w:rsidRPr="00E95F40">
        <w:rPr>
          <w:rFonts w:cs="Times New Roman"/>
          <w:color w:val="auto"/>
        </w:rPr>
        <w:t>vào</w:t>
      </w:r>
      <w:proofErr w:type="spellEnd"/>
      <w:r w:rsidR="00602748" w:rsidRPr="00E95F40">
        <w:rPr>
          <w:rFonts w:cs="Times New Roman"/>
          <w:color w:val="auto"/>
        </w:rPr>
        <w:t xml:space="preserve"> </w:t>
      </w:r>
      <w:proofErr w:type="spellStart"/>
      <w:r w:rsidR="00602748" w:rsidRPr="00E95F40">
        <w:rPr>
          <w:rFonts w:cs="Times New Roman"/>
          <w:color w:val="auto"/>
        </w:rPr>
        <w:t>tình</w:t>
      </w:r>
      <w:proofErr w:type="spellEnd"/>
      <w:r w:rsidR="00602748" w:rsidRPr="00E95F40">
        <w:rPr>
          <w:rFonts w:cs="Times New Roman"/>
          <w:color w:val="auto"/>
        </w:rPr>
        <w:t xml:space="preserve"> </w:t>
      </w:r>
      <w:proofErr w:type="spellStart"/>
      <w:r w:rsidR="00602748" w:rsidRPr="00E95F40">
        <w:rPr>
          <w:rFonts w:cs="Times New Roman"/>
          <w:color w:val="auto"/>
        </w:rPr>
        <w:t>trạng</w:t>
      </w:r>
      <w:proofErr w:type="spellEnd"/>
      <w:r w:rsidR="00602748" w:rsidRPr="00E95F40">
        <w:rPr>
          <w:rFonts w:cs="Times New Roman"/>
          <w:color w:val="auto"/>
        </w:rPr>
        <w:t xml:space="preserve"> </w:t>
      </w:r>
      <w:proofErr w:type="spellStart"/>
      <w:r w:rsidR="00602748" w:rsidRPr="00E95F40">
        <w:rPr>
          <w:rFonts w:cs="Times New Roman"/>
          <w:color w:val="auto"/>
        </w:rPr>
        <w:t>phá</w:t>
      </w:r>
      <w:proofErr w:type="spellEnd"/>
      <w:r w:rsidR="00602748" w:rsidRPr="00E95F40">
        <w:rPr>
          <w:rFonts w:cs="Times New Roman"/>
          <w:color w:val="auto"/>
        </w:rPr>
        <w:t xml:space="preserve"> </w:t>
      </w:r>
      <w:proofErr w:type="spellStart"/>
      <w:r w:rsidR="00602748" w:rsidRPr="00E95F40">
        <w:rPr>
          <w:rFonts w:cs="Times New Roman"/>
          <w:color w:val="auto"/>
        </w:rPr>
        <w:t>sản</w:t>
      </w:r>
      <w:proofErr w:type="spellEnd"/>
      <w:r w:rsidR="00602748" w:rsidRPr="00E95F40">
        <w:rPr>
          <w:rFonts w:cs="Times New Roman"/>
          <w:color w:val="auto"/>
        </w:rPr>
        <w:t xml:space="preserve">, </w:t>
      </w:r>
      <w:proofErr w:type="spellStart"/>
      <w:r w:rsidR="00602748" w:rsidRPr="00E95F40">
        <w:rPr>
          <w:rFonts w:cs="Times New Roman"/>
          <w:color w:val="auto"/>
        </w:rPr>
        <w:t>chờ</w:t>
      </w:r>
      <w:proofErr w:type="spellEnd"/>
      <w:r w:rsidR="00602748" w:rsidRPr="00E95F40">
        <w:rPr>
          <w:rFonts w:cs="Times New Roman"/>
          <w:color w:val="auto"/>
        </w:rPr>
        <w:t xml:space="preserve"> </w:t>
      </w:r>
      <w:proofErr w:type="spellStart"/>
      <w:r w:rsidR="00602748" w:rsidRPr="00E95F40">
        <w:rPr>
          <w:rFonts w:cs="Times New Roman"/>
          <w:color w:val="auto"/>
        </w:rPr>
        <w:t>giải</w:t>
      </w:r>
      <w:proofErr w:type="spellEnd"/>
      <w:r w:rsidR="00602748" w:rsidRPr="00E95F40">
        <w:rPr>
          <w:rFonts w:cs="Times New Roman"/>
          <w:color w:val="auto"/>
        </w:rPr>
        <w:t xml:space="preserve"> </w:t>
      </w:r>
      <w:proofErr w:type="spellStart"/>
      <w:r w:rsidR="00602748" w:rsidRPr="00E95F40">
        <w:rPr>
          <w:rFonts w:cs="Times New Roman"/>
          <w:color w:val="auto"/>
        </w:rPr>
        <w:t>thể</w:t>
      </w:r>
      <w:proofErr w:type="spellEnd"/>
      <w:r w:rsidR="00602748" w:rsidRPr="00E95F40">
        <w:rPr>
          <w:rFonts w:cs="Times New Roman"/>
          <w:color w:val="auto"/>
        </w:rPr>
        <w:t xml:space="preserve">. </w:t>
      </w:r>
      <w:proofErr w:type="spellStart"/>
      <w:r w:rsidR="00602748" w:rsidRPr="00E95F40">
        <w:rPr>
          <w:rFonts w:cs="Times New Roman"/>
          <w:color w:val="auto"/>
        </w:rPr>
        <w:t>Đứng</w:t>
      </w:r>
      <w:proofErr w:type="spellEnd"/>
      <w:r w:rsidR="00602748" w:rsidRPr="00E95F40">
        <w:rPr>
          <w:rFonts w:cs="Times New Roman"/>
          <w:color w:val="auto"/>
        </w:rPr>
        <w:t xml:space="preserve"> </w:t>
      </w:r>
      <w:proofErr w:type="spellStart"/>
      <w:r w:rsidR="00602748" w:rsidRPr="00E95F40">
        <w:rPr>
          <w:rFonts w:cs="Times New Roman"/>
          <w:color w:val="auto"/>
        </w:rPr>
        <w:t>trước</w:t>
      </w:r>
      <w:proofErr w:type="spellEnd"/>
      <w:r w:rsidR="00602748" w:rsidRPr="00E95F40">
        <w:rPr>
          <w:rFonts w:cs="Times New Roman"/>
          <w:color w:val="auto"/>
        </w:rPr>
        <w:t xml:space="preserve"> </w:t>
      </w:r>
      <w:proofErr w:type="spellStart"/>
      <w:r w:rsidR="00602748" w:rsidRPr="00E95F40">
        <w:rPr>
          <w:rFonts w:cs="Times New Roman"/>
          <w:color w:val="auto"/>
        </w:rPr>
        <w:t>những</w:t>
      </w:r>
      <w:proofErr w:type="spellEnd"/>
      <w:r w:rsidR="00602748" w:rsidRPr="00E95F40">
        <w:rPr>
          <w:rFonts w:cs="Times New Roman"/>
          <w:color w:val="auto"/>
        </w:rPr>
        <w:t xml:space="preserve"> </w:t>
      </w:r>
      <w:proofErr w:type="spellStart"/>
      <w:r w:rsidR="00602748" w:rsidRPr="00E95F40">
        <w:rPr>
          <w:rFonts w:cs="Times New Roman"/>
          <w:color w:val="auto"/>
        </w:rPr>
        <w:t>thách</w:t>
      </w:r>
      <w:proofErr w:type="spellEnd"/>
      <w:r w:rsidR="00602748" w:rsidRPr="00E95F40">
        <w:rPr>
          <w:rFonts w:cs="Times New Roman"/>
          <w:color w:val="auto"/>
        </w:rPr>
        <w:t xml:space="preserve"> </w:t>
      </w:r>
      <w:proofErr w:type="spellStart"/>
      <w:r w:rsidR="00602748" w:rsidRPr="00E95F40">
        <w:rPr>
          <w:rFonts w:cs="Times New Roman"/>
          <w:color w:val="auto"/>
        </w:rPr>
        <w:t>thức</w:t>
      </w:r>
      <w:proofErr w:type="spellEnd"/>
      <w:r w:rsidR="00602748" w:rsidRPr="00E95F40">
        <w:rPr>
          <w:rFonts w:cs="Times New Roman"/>
          <w:color w:val="auto"/>
        </w:rPr>
        <w:t xml:space="preserve"> </w:t>
      </w:r>
      <w:proofErr w:type="spellStart"/>
      <w:r w:rsidR="00405349" w:rsidRPr="00E95F40">
        <w:rPr>
          <w:rFonts w:cs="Times New Roman"/>
          <w:color w:val="auto"/>
        </w:rPr>
        <w:t>nêu</w:t>
      </w:r>
      <w:proofErr w:type="spellEnd"/>
      <w:r w:rsidR="00602748" w:rsidRPr="00E95F40">
        <w:rPr>
          <w:rFonts w:cs="Times New Roman"/>
          <w:color w:val="auto"/>
        </w:rPr>
        <w:t xml:space="preserve"> </w:t>
      </w:r>
      <w:proofErr w:type="spellStart"/>
      <w:r w:rsidR="00602748" w:rsidRPr="00E95F40">
        <w:rPr>
          <w:rFonts w:cs="Times New Roman"/>
          <w:color w:val="auto"/>
        </w:rPr>
        <w:t>trên</w:t>
      </w:r>
      <w:proofErr w:type="spellEnd"/>
      <w:r w:rsidR="00602748" w:rsidRPr="00E95F40">
        <w:rPr>
          <w:rFonts w:cs="Times New Roman"/>
          <w:color w:val="auto"/>
        </w:rPr>
        <w:t xml:space="preserve">, </w:t>
      </w:r>
      <w:proofErr w:type="spellStart"/>
      <w:r w:rsidR="00602748" w:rsidRPr="00E95F40">
        <w:rPr>
          <w:rFonts w:cs="Times New Roman"/>
          <w:color w:val="auto"/>
        </w:rPr>
        <w:t>ngày</w:t>
      </w:r>
      <w:proofErr w:type="spellEnd"/>
      <w:r w:rsidR="00602748" w:rsidRPr="00E95F40">
        <w:rPr>
          <w:rFonts w:cs="Times New Roman"/>
          <w:color w:val="auto"/>
        </w:rPr>
        <w:t xml:space="preserve"> 23/6/2014 </w:t>
      </w:r>
      <w:proofErr w:type="spellStart"/>
      <w:r w:rsidR="00602748" w:rsidRPr="00E95F40">
        <w:rPr>
          <w:rFonts w:cs="Times New Roman"/>
          <w:color w:val="auto"/>
        </w:rPr>
        <w:t>Quốc</w:t>
      </w:r>
      <w:proofErr w:type="spellEnd"/>
      <w:r w:rsidR="00602748" w:rsidRPr="00E95F40">
        <w:rPr>
          <w:rFonts w:cs="Times New Roman"/>
          <w:color w:val="auto"/>
        </w:rPr>
        <w:t xml:space="preserve"> </w:t>
      </w:r>
      <w:proofErr w:type="spellStart"/>
      <w:r w:rsidR="00602748" w:rsidRPr="00E95F40">
        <w:rPr>
          <w:rFonts w:cs="Times New Roman"/>
          <w:color w:val="auto"/>
        </w:rPr>
        <w:t>hội</w:t>
      </w:r>
      <w:proofErr w:type="spellEnd"/>
      <w:r w:rsidR="00602748" w:rsidRPr="00E95F40">
        <w:rPr>
          <w:rFonts w:cs="Times New Roman"/>
          <w:color w:val="auto"/>
        </w:rPr>
        <w:t xml:space="preserve"> </w:t>
      </w:r>
      <w:proofErr w:type="spellStart"/>
      <w:r w:rsidR="00602748" w:rsidRPr="00E95F40">
        <w:rPr>
          <w:rFonts w:cs="Times New Roman"/>
          <w:color w:val="auto"/>
        </w:rPr>
        <w:t>đã</w:t>
      </w:r>
      <w:proofErr w:type="spellEnd"/>
      <w:r w:rsidR="00602748" w:rsidRPr="00E95F40">
        <w:rPr>
          <w:rFonts w:cs="Times New Roman"/>
          <w:color w:val="auto"/>
        </w:rPr>
        <w:t xml:space="preserve"> </w:t>
      </w:r>
      <w:proofErr w:type="spellStart"/>
      <w:r w:rsidR="00602748" w:rsidRPr="00E95F40">
        <w:rPr>
          <w:rFonts w:cs="Times New Roman"/>
          <w:color w:val="auto"/>
        </w:rPr>
        <w:t>thông</w:t>
      </w:r>
      <w:proofErr w:type="spellEnd"/>
      <w:r w:rsidR="00602748" w:rsidRPr="00E95F40">
        <w:rPr>
          <w:rFonts w:cs="Times New Roman"/>
          <w:color w:val="auto"/>
        </w:rPr>
        <w:t xml:space="preserve"> qua </w:t>
      </w:r>
      <w:proofErr w:type="spellStart"/>
      <w:r w:rsidR="00602748" w:rsidRPr="00E95F40">
        <w:rPr>
          <w:rFonts w:cs="Times New Roman"/>
          <w:color w:val="auto"/>
        </w:rPr>
        <w:t>Luật</w:t>
      </w:r>
      <w:proofErr w:type="spellEnd"/>
      <w:r w:rsidR="00602748" w:rsidRPr="00E95F40">
        <w:rPr>
          <w:rFonts w:cs="Times New Roman"/>
          <w:color w:val="auto"/>
        </w:rPr>
        <w:t xml:space="preserve"> </w:t>
      </w:r>
      <w:proofErr w:type="spellStart"/>
      <w:r w:rsidR="00602748" w:rsidRPr="00E95F40">
        <w:rPr>
          <w:rFonts w:cs="Times New Roman"/>
          <w:color w:val="auto"/>
        </w:rPr>
        <w:t>Bảo</w:t>
      </w:r>
      <w:proofErr w:type="spellEnd"/>
      <w:r w:rsidR="00602748" w:rsidRPr="00E95F40">
        <w:rPr>
          <w:rFonts w:cs="Times New Roman"/>
          <w:color w:val="auto"/>
        </w:rPr>
        <w:t xml:space="preserve"> </w:t>
      </w:r>
      <w:proofErr w:type="spellStart"/>
      <w:r w:rsidR="00602748" w:rsidRPr="00E95F40">
        <w:rPr>
          <w:rFonts w:cs="Times New Roman"/>
          <w:color w:val="auto"/>
        </w:rPr>
        <w:t>vệ</w:t>
      </w:r>
      <w:proofErr w:type="spellEnd"/>
      <w:r w:rsidR="00602748" w:rsidRPr="00E95F40">
        <w:rPr>
          <w:rFonts w:cs="Times New Roman"/>
          <w:color w:val="auto"/>
        </w:rPr>
        <w:t xml:space="preserve"> </w:t>
      </w:r>
      <w:proofErr w:type="spellStart"/>
      <w:r w:rsidR="00602748" w:rsidRPr="00E95F40">
        <w:rPr>
          <w:rFonts w:cs="Times New Roman"/>
          <w:color w:val="auto"/>
        </w:rPr>
        <w:t>môi</w:t>
      </w:r>
      <w:proofErr w:type="spellEnd"/>
      <w:r w:rsidR="00602748" w:rsidRPr="00E95F40">
        <w:rPr>
          <w:rFonts w:cs="Times New Roman"/>
          <w:color w:val="auto"/>
        </w:rPr>
        <w:t xml:space="preserve"> </w:t>
      </w:r>
      <w:proofErr w:type="spellStart"/>
      <w:r w:rsidR="00602748" w:rsidRPr="00E95F40">
        <w:rPr>
          <w:rFonts w:cs="Times New Roman"/>
          <w:color w:val="auto"/>
        </w:rPr>
        <w:t>trường</w:t>
      </w:r>
      <w:proofErr w:type="spellEnd"/>
      <w:r w:rsidR="00405349" w:rsidRPr="00E95F40">
        <w:rPr>
          <w:rFonts w:cs="Times New Roman"/>
          <w:color w:val="auto"/>
        </w:rPr>
        <w:t>,</w:t>
      </w:r>
      <w:r w:rsidR="00602748" w:rsidRPr="00E95F40">
        <w:rPr>
          <w:rFonts w:cs="Times New Roman"/>
          <w:color w:val="auto"/>
        </w:rPr>
        <w:t xml:space="preserve"> </w:t>
      </w:r>
      <w:proofErr w:type="spellStart"/>
      <w:r w:rsidR="00602748" w:rsidRPr="00E95F40">
        <w:rPr>
          <w:rFonts w:cs="Times New Roman"/>
          <w:color w:val="auto"/>
        </w:rPr>
        <w:t>trong</w:t>
      </w:r>
      <w:proofErr w:type="spellEnd"/>
      <w:r w:rsidR="00602748" w:rsidRPr="00E95F40">
        <w:rPr>
          <w:rFonts w:cs="Times New Roman"/>
          <w:color w:val="auto"/>
        </w:rPr>
        <w:t xml:space="preserve"> </w:t>
      </w:r>
      <w:proofErr w:type="spellStart"/>
      <w:r w:rsidR="00602748" w:rsidRPr="00E95F40">
        <w:rPr>
          <w:rFonts w:cs="Times New Roman"/>
          <w:color w:val="auto"/>
        </w:rPr>
        <w:t>đó</w:t>
      </w:r>
      <w:proofErr w:type="spellEnd"/>
      <w:r w:rsidR="00602748" w:rsidRPr="00E95F40">
        <w:rPr>
          <w:rFonts w:cs="Times New Roman"/>
          <w:color w:val="auto"/>
        </w:rPr>
        <w:t xml:space="preserve"> </w:t>
      </w:r>
      <w:proofErr w:type="spellStart"/>
      <w:r w:rsidR="00602748" w:rsidRPr="00E95F40">
        <w:rPr>
          <w:rFonts w:cs="Times New Roman"/>
          <w:color w:val="auto"/>
        </w:rPr>
        <w:t>cho</w:t>
      </w:r>
      <w:proofErr w:type="spellEnd"/>
      <w:r w:rsidR="00602748" w:rsidRPr="00E95F40">
        <w:rPr>
          <w:rFonts w:cs="Times New Roman"/>
          <w:color w:val="auto"/>
        </w:rPr>
        <w:t xml:space="preserve"> </w:t>
      </w:r>
      <w:proofErr w:type="spellStart"/>
      <w:r w:rsidR="00602748" w:rsidRPr="00E95F40">
        <w:rPr>
          <w:rFonts w:cs="Times New Roman"/>
          <w:color w:val="auto"/>
        </w:rPr>
        <w:t>phép</w:t>
      </w:r>
      <w:proofErr w:type="spellEnd"/>
      <w:r w:rsidR="00602748" w:rsidRPr="00E95F40">
        <w:rPr>
          <w:rFonts w:cs="Times New Roman"/>
          <w:color w:val="auto"/>
        </w:rPr>
        <w:t xml:space="preserve"> </w:t>
      </w:r>
      <w:proofErr w:type="spellStart"/>
      <w:r w:rsidR="00602748" w:rsidRPr="00E95F40">
        <w:rPr>
          <w:rFonts w:cs="Times New Roman"/>
          <w:color w:val="auto"/>
        </w:rPr>
        <w:t>nhập</w:t>
      </w:r>
      <w:proofErr w:type="spellEnd"/>
      <w:r w:rsidR="00602748" w:rsidRPr="00E95F40">
        <w:rPr>
          <w:rFonts w:cs="Times New Roman"/>
          <w:color w:val="auto"/>
        </w:rPr>
        <w:t xml:space="preserve"> </w:t>
      </w:r>
      <w:proofErr w:type="spellStart"/>
      <w:r w:rsidR="00602748" w:rsidRPr="00E95F40">
        <w:rPr>
          <w:rFonts w:cs="Times New Roman"/>
          <w:color w:val="auto"/>
        </w:rPr>
        <w:t>khẩu</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biển</w:t>
      </w:r>
      <w:proofErr w:type="spellEnd"/>
      <w:r w:rsidR="00602748" w:rsidRPr="00E95F40">
        <w:rPr>
          <w:rFonts w:cs="Times New Roman"/>
          <w:color w:val="auto"/>
        </w:rPr>
        <w:t xml:space="preserve"> </w:t>
      </w:r>
      <w:proofErr w:type="spellStart"/>
      <w:r w:rsidR="00602748" w:rsidRPr="00E95F40">
        <w:rPr>
          <w:rFonts w:cs="Times New Roman"/>
          <w:color w:val="auto"/>
        </w:rPr>
        <w:t>đã</w:t>
      </w:r>
      <w:proofErr w:type="spellEnd"/>
      <w:r w:rsidR="00602748" w:rsidRPr="00E95F40">
        <w:rPr>
          <w:rFonts w:cs="Times New Roman"/>
          <w:color w:val="auto"/>
        </w:rPr>
        <w:t xml:space="preserve"> qua </w:t>
      </w:r>
      <w:proofErr w:type="spellStart"/>
      <w:r w:rsidR="00602748" w:rsidRPr="00E95F40">
        <w:rPr>
          <w:rFonts w:cs="Times New Roman"/>
          <w:color w:val="auto"/>
        </w:rPr>
        <w:t>sử</w:t>
      </w:r>
      <w:proofErr w:type="spellEnd"/>
      <w:r w:rsidR="00602748" w:rsidRPr="00E95F40">
        <w:rPr>
          <w:rFonts w:cs="Times New Roman"/>
          <w:color w:val="auto"/>
        </w:rPr>
        <w:t xml:space="preserve"> </w:t>
      </w:r>
      <w:proofErr w:type="spellStart"/>
      <w:r w:rsidR="00602748" w:rsidRPr="00E95F40">
        <w:rPr>
          <w:rFonts w:cs="Times New Roman"/>
          <w:color w:val="auto"/>
        </w:rPr>
        <w:t>dụng</w:t>
      </w:r>
      <w:proofErr w:type="spellEnd"/>
      <w:r w:rsidR="00602748" w:rsidRPr="00E95F40">
        <w:rPr>
          <w:rFonts w:cs="Times New Roman"/>
          <w:color w:val="auto"/>
        </w:rPr>
        <w:t xml:space="preserve"> </w:t>
      </w:r>
      <w:proofErr w:type="spellStart"/>
      <w:r w:rsidR="00602748" w:rsidRPr="00E95F40">
        <w:rPr>
          <w:rFonts w:cs="Times New Roman"/>
          <w:color w:val="auto"/>
        </w:rPr>
        <w:t>để</w:t>
      </w:r>
      <w:proofErr w:type="spellEnd"/>
      <w:r w:rsidR="00602748" w:rsidRPr="00E95F40">
        <w:rPr>
          <w:rFonts w:cs="Times New Roman"/>
          <w:color w:val="auto"/>
        </w:rPr>
        <w:t xml:space="preserve"> </w:t>
      </w:r>
      <w:proofErr w:type="spellStart"/>
      <w:r w:rsidR="00602748" w:rsidRPr="00E95F40">
        <w:rPr>
          <w:rFonts w:cs="Times New Roman"/>
          <w:color w:val="auto"/>
        </w:rPr>
        <w:t>phá</w:t>
      </w:r>
      <w:proofErr w:type="spellEnd"/>
      <w:r w:rsidR="00602748" w:rsidRPr="00E95F40">
        <w:rPr>
          <w:rFonts w:cs="Times New Roman"/>
          <w:color w:val="auto"/>
        </w:rPr>
        <w:t xml:space="preserve"> </w:t>
      </w:r>
      <w:proofErr w:type="spellStart"/>
      <w:r w:rsidR="00602748" w:rsidRPr="00E95F40">
        <w:rPr>
          <w:rFonts w:cs="Times New Roman"/>
          <w:color w:val="auto"/>
        </w:rPr>
        <w:t>dỡ</w:t>
      </w:r>
      <w:proofErr w:type="spellEnd"/>
      <w:r w:rsidR="00405349" w:rsidRPr="00E95F40">
        <w:rPr>
          <w:rFonts w:cs="Times New Roman"/>
          <w:color w:val="auto"/>
        </w:rPr>
        <w:t>,</w:t>
      </w:r>
      <w:r w:rsidR="00602748" w:rsidRPr="00E95F40">
        <w:rPr>
          <w:rFonts w:cs="Times New Roman"/>
          <w:color w:val="auto"/>
        </w:rPr>
        <w:t xml:space="preserve"> </w:t>
      </w:r>
      <w:proofErr w:type="spellStart"/>
      <w:r w:rsidR="00602748" w:rsidRPr="00E95F40">
        <w:rPr>
          <w:rFonts w:cs="Times New Roman"/>
          <w:color w:val="auto"/>
        </w:rPr>
        <w:t>mở</w:t>
      </w:r>
      <w:proofErr w:type="spellEnd"/>
      <w:r w:rsidR="00602748" w:rsidRPr="00E95F40">
        <w:rPr>
          <w:rFonts w:cs="Times New Roman"/>
          <w:color w:val="auto"/>
        </w:rPr>
        <w:t xml:space="preserve"> </w:t>
      </w:r>
      <w:proofErr w:type="spellStart"/>
      <w:r w:rsidR="00602748" w:rsidRPr="00E95F40">
        <w:rPr>
          <w:rFonts w:cs="Times New Roman"/>
          <w:color w:val="auto"/>
        </w:rPr>
        <w:t>ra</w:t>
      </w:r>
      <w:proofErr w:type="spellEnd"/>
      <w:r w:rsidR="00602748" w:rsidRPr="00E95F40">
        <w:rPr>
          <w:rFonts w:cs="Times New Roman"/>
          <w:color w:val="auto"/>
        </w:rPr>
        <w:t xml:space="preserve"> </w:t>
      </w:r>
      <w:proofErr w:type="spellStart"/>
      <w:r w:rsidR="00602748" w:rsidRPr="00E95F40">
        <w:rPr>
          <w:rFonts w:cs="Times New Roman"/>
          <w:color w:val="auto"/>
        </w:rPr>
        <w:t>hướng</w:t>
      </w:r>
      <w:proofErr w:type="spellEnd"/>
      <w:r w:rsidR="00602748" w:rsidRPr="00E95F40">
        <w:rPr>
          <w:rFonts w:cs="Times New Roman"/>
          <w:color w:val="auto"/>
        </w:rPr>
        <w:t xml:space="preserve"> </w:t>
      </w:r>
      <w:proofErr w:type="spellStart"/>
      <w:r w:rsidR="00602748" w:rsidRPr="00E95F40">
        <w:rPr>
          <w:rFonts w:cs="Times New Roman"/>
          <w:color w:val="auto"/>
        </w:rPr>
        <w:t>đi</w:t>
      </w:r>
      <w:proofErr w:type="spellEnd"/>
      <w:r w:rsidR="00602748" w:rsidRPr="00E95F40">
        <w:rPr>
          <w:rFonts w:cs="Times New Roman"/>
          <w:color w:val="auto"/>
        </w:rPr>
        <w:t xml:space="preserve"> </w:t>
      </w:r>
      <w:proofErr w:type="spellStart"/>
      <w:r w:rsidR="00602748" w:rsidRPr="00E95F40">
        <w:rPr>
          <w:rFonts w:cs="Times New Roman"/>
          <w:color w:val="auto"/>
        </w:rPr>
        <w:t>và</w:t>
      </w:r>
      <w:proofErr w:type="spellEnd"/>
      <w:r w:rsidR="00602748" w:rsidRPr="00E95F40">
        <w:rPr>
          <w:rFonts w:cs="Times New Roman"/>
          <w:color w:val="auto"/>
        </w:rPr>
        <w:t xml:space="preserve"> </w:t>
      </w:r>
      <w:proofErr w:type="spellStart"/>
      <w:r w:rsidR="00602748" w:rsidRPr="00E95F40">
        <w:rPr>
          <w:rFonts w:cs="Times New Roman"/>
          <w:color w:val="auto"/>
        </w:rPr>
        <w:t>tháo</w:t>
      </w:r>
      <w:proofErr w:type="spellEnd"/>
      <w:r w:rsidR="00602748" w:rsidRPr="00E95F40">
        <w:rPr>
          <w:rFonts w:cs="Times New Roman"/>
          <w:color w:val="auto"/>
        </w:rPr>
        <w:t xml:space="preserve"> </w:t>
      </w:r>
      <w:proofErr w:type="spellStart"/>
      <w:r w:rsidR="00602748" w:rsidRPr="00E95F40">
        <w:rPr>
          <w:rFonts w:cs="Times New Roman"/>
          <w:color w:val="auto"/>
        </w:rPr>
        <w:t>gỡ</w:t>
      </w:r>
      <w:proofErr w:type="spellEnd"/>
      <w:r w:rsidR="00602748" w:rsidRPr="00E95F40">
        <w:rPr>
          <w:rFonts w:cs="Times New Roman"/>
          <w:color w:val="auto"/>
        </w:rPr>
        <w:t xml:space="preserve"> </w:t>
      </w:r>
      <w:proofErr w:type="spellStart"/>
      <w:r w:rsidR="00602748" w:rsidRPr="00E95F40">
        <w:rPr>
          <w:rFonts w:cs="Times New Roman"/>
          <w:color w:val="auto"/>
        </w:rPr>
        <w:t>khó</w:t>
      </w:r>
      <w:proofErr w:type="spellEnd"/>
      <w:r w:rsidR="00602748" w:rsidRPr="00E95F40">
        <w:rPr>
          <w:rFonts w:cs="Times New Roman"/>
          <w:color w:val="auto"/>
        </w:rPr>
        <w:t xml:space="preserve"> </w:t>
      </w:r>
      <w:proofErr w:type="spellStart"/>
      <w:r w:rsidR="00602748" w:rsidRPr="00E95F40">
        <w:rPr>
          <w:rFonts w:cs="Times New Roman"/>
          <w:color w:val="auto"/>
        </w:rPr>
        <w:t>khăn</w:t>
      </w:r>
      <w:proofErr w:type="spellEnd"/>
      <w:r w:rsidR="00602748" w:rsidRPr="00E95F40">
        <w:rPr>
          <w:rFonts w:cs="Times New Roman"/>
          <w:color w:val="auto"/>
        </w:rPr>
        <w:t xml:space="preserve"> </w:t>
      </w:r>
      <w:proofErr w:type="spellStart"/>
      <w:r w:rsidR="00602748" w:rsidRPr="00E95F40">
        <w:rPr>
          <w:rFonts w:cs="Times New Roman"/>
          <w:color w:val="auto"/>
        </w:rPr>
        <w:t>cho</w:t>
      </w:r>
      <w:proofErr w:type="spellEnd"/>
      <w:r w:rsidR="00602748" w:rsidRPr="00E95F40">
        <w:rPr>
          <w:rFonts w:cs="Times New Roman"/>
          <w:color w:val="auto"/>
        </w:rPr>
        <w:t xml:space="preserve"> </w:t>
      </w:r>
      <w:proofErr w:type="spellStart"/>
      <w:r w:rsidR="00602748" w:rsidRPr="00E95F40">
        <w:rPr>
          <w:rFonts w:cs="Times New Roman"/>
          <w:color w:val="auto"/>
        </w:rPr>
        <w:t>ngành</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thủy</w:t>
      </w:r>
      <w:proofErr w:type="spellEnd"/>
      <w:r w:rsidR="00602748" w:rsidRPr="00E95F40">
        <w:rPr>
          <w:rFonts w:cs="Times New Roman"/>
          <w:color w:val="auto"/>
        </w:rPr>
        <w:t xml:space="preserve"> </w:t>
      </w:r>
      <w:proofErr w:type="spellStart"/>
      <w:r w:rsidR="00602748" w:rsidRPr="00E95F40">
        <w:rPr>
          <w:rFonts w:cs="Times New Roman"/>
          <w:color w:val="auto"/>
        </w:rPr>
        <w:t>của</w:t>
      </w:r>
      <w:proofErr w:type="spellEnd"/>
      <w:r w:rsidR="00602748" w:rsidRPr="00E95F40">
        <w:rPr>
          <w:rFonts w:cs="Times New Roman"/>
          <w:color w:val="auto"/>
        </w:rPr>
        <w:t xml:space="preserve"> </w:t>
      </w:r>
      <w:proofErr w:type="spellStart"/>
      <w:r w:rsidR="00602748" w:rsidRPr="00E95F40">
        <w:rPr>
          <w:rFonts w:cs="Times New Roman"/>
          <w:color w:val="auto"/>
        </w:rPr>
        <w:t>Việt</w:t>
      </w:r>
      <w:proofErr w:type="spellEnd"/>
      <w:r w:rsidR="00602748" w:rsidRPr="00E95F40">
        <w:rPr>
          <w:rFonts w:cs="Times New Roman"/>
          <w:color w:val="auto"/>
        </w:rPr>
        <w:t xml:space="preserve"> Nam </w:t>
      </w:r>
      <w:proofErr w:type="spellStart"/>
      <w:r w:rsidR="00602748" w:rsidRPr="00E95F40">
        <w:rPr>
          <w:rFonts w:cs="Times New Roman"/>
          <w:color w:val="auto"/>
        </w:rPr>
        <w:t>trong</w:t>
      </w:r>
      <w:proofErr w:type="spellEnd"/>
      <w:r w:rsidR="00602748" w:rsidRPr="00E95F40">
        <w:rPr>
          <w:rFonts w:cs="Times New Roman"/>
          <w:color w:val="auto"/>
        </w:rPr>
        <w:t xml:space="preserve"> </w:t>
      </w:r>
      <w:proofErr w:type="spellStart"/>
      <w:r w:rsidR="00602748" w:rsidRPr="00E95F40">
        <w:rPr>
          <w:rFonts w:cs="Times New Roman"/>
          <w:color w:val="auto"/>
        </w:rPr>
        <w:t>đó</w:t>
      </w:r>
      <w:proofErr w:type="spellEnd"/>
      <w:r w:rsidR="00602748" w:rsidRPr="00E95F40">
        <w:rPr>
          <w:rFonts w:cs="Times New Roman"/>
          <w:color w:val="auto"/>
        </w:rPr>
        <w:t xml:space="preserve"> </w:t>
      </w:r>
      <w:proofErr w:type="spellStart"/>
      <w:r w:rsidR="00602748" w:rsidRPr="00E95F40">
        <w:rPr>
          <w:rFonts w:cs="Times New Roman"/>
          <w:color w:val="auto"/>
        </w:rPr>
        <w:t>có</w:t>
      </w:r>
      <w:proofErr w:type="spellEnd"/>
      <w:r w:rsidR="00602748" w:rsidRPr="00E95F40">
        <w:rPr>
          <w:rFonts w:cs="Times New Roman"/>
          <w:color w:val="auto"/>
        </w:rPr>
        <w:t xml:space="preserve"> </w:t>
      </w:r>
      <w:proofErr w:type="spellStart"/>
      <w:r w:rsidR="00602748" w:rsidRPr="00E95F40">
        <w:rPr>
          <w:rFonts w:cs="Times New Roman"/>
          <w:color w:val="auto"/>
        </w:rPr>
        <w:t>các</w:t>
      </w:r>
      <w:proofErr w:type="spellEnd"/>
      <w:r w:rsidR="00602748" w:rsidRPr="00E95F40">
        <w:rPr>
          <w:rFonts w:cs="Times New Roman"/>
          <w:color w:val="auto"/>
        </w:rPr>
        <w:t xml:space="preserve"> </w:t>
      </w:r>
      <w:proofErr w:type="spellStart"/>
      <w:r w:rsidR="00602748" w:rsidRPr="00E95F40">
        <w:rPr>
          <w:rFonts w:cs="Times New Roman"/>
          <w:color w:val="auto"/>
        </w:rPr>
        <w:t>doanh</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thuộc</w:t>
      </w:r>
      <w:proofErr w:type="spellEnd"/>
      <w:r w:rsidR="00602748" w:rsidRPr="00E95F40">
        <w:rPr>
          <w:rFonts w:cs="Times New Roman"/>
          <w:color w:val="auto"/>
        </w:rPr>
        <w:t xml:space="preserve"> </w:t>
      </w:r>
      <w:proofErr w:type="spellStart"/>
      <w:r w:rsidR="00602748" w:rsidRPr="00E95F40">
        <w:rPr>
          <w:rFonts w:cs="Times New Roman"/>
          <w:color w:val="auto"/>
        </w:rPr>
        <w:t>Tổng</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ty</w:t>
      </w:r>
      <w:proofErr w:type="spellEnd"/>
      <w:r w:rsidR="00602748" w:rsidRPr="00E95F40">
        <w:rPr>
          <w:rFonts w:cs="Times New Roman"/>
          <w:color w:val="auto"/>
        </w:rPr>
        <w:t xml:space="preserve"> </w:t>
      </w:r>
      <w:proofErr w:type="spellStart"/>
      <w:r w:rsidR="00602748" w:rsidRPr="00E95F40">
        <w:rPr>
          <w:rFonts w:cs="Times New Roman"/>
          <w:color w:val="auto"/>
        </w:rPr>
        <w:t>Công</w:t>
      </w:r>
      <w:proofErr w:type="spellEnd"/>
      <w:r w:rsidR="00602748" w:rsidRPr="00E95F40">
        <w:rPr>
          <w:rFonts w:cs="Times New Roman"/>
          <w:color w:val="auto"/>
        </w:rPr>
        <w:t xml:space="preserve"> </w:t>
      </w:r>
      <w:proofErr w:type="spellStart"/>
      <w:r w:rsidR="00602748" w:rsidRPr="00E95F40">
        <w:rPr>
          <w:rFonts w:cs="Times New Roman"/>
          <w:color w:val="auto"/>
        </w:rPr>
        <w:t>nghiệp</w:t>
      </w:r>
      <w:proofErr w:type="spellEnd"/>
      <w:r w:rsidR="00602748" w:rsidRPr="00E95F40">
        <w:rPr>
          <w:rFonts w:cs="Times New Roman"/>
          <w:color w:val="auto"/>
        </w:rPr>
        <w:t xml:space="preserve"> </w:t>
      </w:r>
      <w:proofErr w:type="spellStart"/>
      <w:r w:rsidR="00602748" w:rsidRPr="00E95F40">
        <w:rPr>
          <w:rFonts w:cs="Times New Roman"/>
          <w:color w:val="auto"/>
        </w:rPr>
        <w:t>tàu</w:t>
      </w:r>
      <w:proofErr w:type="spellEnd"/>
      <w:r w:rsidR="00602748" w:rsidRPr="00E95F40">
        <w:rPr>
          <w:rFonts w:cs="Times New Roman"/>
          <w:color w:val="auto"/>
        </w:rPr>
        <w:t xml:space="preserve"> </w:t>
      </w:r>
      <w:proofErr w:type="spellStart"/>
      <w:r w:rsidR="00602748" w:rsidRPr="00E95F40">
        <w:rPr>
          <w:rFonts w:cs="Times New Roman"/>
          <w:color w:val="auto"/>
        </w:rPr>
        <w:t>thủy</w:t>
      </w:r>
      <w:proofErr w:type="spellEnd"/>
      <w:r w:rsidR="00602748" w:rsidRPr="00E95F40">
        <w:rPr>
          <w:rFonts w:cs="Times New Roman"/>
          <w:color w:val="auto"/>
        </w:rPr>
        <w:t xml:space="preserve">. </w:t>
      </w:r>
    </w:p>
    <w:p w:rsidR="009C671B" w:rsidRPr="00E95F40" w:rsidRDefault="00602748" w:rsidP="00CF75BC">
      <w:pPr>
        <w:spacing w:before="60" w:line="340" w:lineRule="exact"/>
        <w:ind w:firstLine="720"/>
        <w:jc w:val="both"/>
        <w:rPr>
          <w:rFonts w:cs="Times New Roman"/>
          <w:color w:val="auto"/>
        </w:rPr>
      </w:pPr>
      <w:r w:rsidRPr="00E95F40">
        <w:rPr>
          <w:rFonts w:cs="Times New Roman"/>
          <w:bCs/>
          <w:color w:val="auto"/>
          <w:lang w:val="it-IT"/>
        </w:rPr>
        <w:t xml:space="preserve">Trên cơ sở Luật </w:t>
      </w:r>
      <w:r w:rsidR="00405349" w:rsidRPr="00E95F40">
        <w:rPr>
          <w:rFonts w:cs="Times New Roman"/>
          <w:bCs/>
          <w:color w:val="auto"/>
          <w:lang w:val="it-IT"/>
        </w:rPr>
        <w:t>b</w:t>
      </w:r>
      <w:r w:rsidRPr="00E95F40">
        <w:rPr>
          <w:rFonts w:cs="Times New Roman"/>
          <w:bCs/>
          <w:color w:val="auto"/>
          <w:lang w:val="it-IT"/>
        </w:rPr>
        <w:t>ảo vệ môi trường năm 2014, n</w:t>
      </w:r>
      <w:r w:rsidRPr="00E95F40">
        <w:rPr>
          <w:rFonts w:cs="Times New Roman"/>
          <w:color w:val="auto"/>
          <w:lang w:val="nl-NL"/>
        </w:rPr>
        <w:t xml:space="preserve">gày 26/11/2014, Chính phủ đã ban hành Nghị định số 114/2014/NĐ- CP quy định về điều kiện được phép nhập khẩu, phá dỡ tàu biển đã qua sử dụng </w:t>
      </w:r>
      <w:r w:rsidR="00405349" w:rsidRPr="00E95F40">
        <w:rPr>
          <w:rFonts w:cs="Times New Roman"/>
          <w:color w:val="auto"/>
          <w:lang w:val="nl-NL"/>
        </w:rPr>
        <w:t>(</w:t>
      </w:r>
      <w:r w:rsidRPr="00E95F40">
        <w:rPr>
          <w:rFonts w:cs="Times New Roman"/>
          <w:color w:val="auto"/>
          <w:lang w:val="nl-NL"/>
        </w:rPr>
        <w:t>có hiệu lực thi hành kể từ ngày 01/01/2015</w:t>
      </w:r>
      <w:r w:rsidR="00405349" w:rsidRPr="00E95F40">
        <w:rPr>
          <w:rFonts w:cs="Times New Roman"/>
          <w:color w:val="auto"/>
          <w:lang w:val="nl-NL"/>
        </w:rPr>
        <w:t>)</w:t>
      </w:r>
      <w:r w:rsidRPr="00E95F40">
        <w:rPr>
          <w:rFonts w:cs="Times New Roman"/>
          <w:color w:val="auto"/>
          <w:lang w:val="nl-NL"/>
        </w:rPr>
        <w:t xml:space="preserve"> nhằm quy định cụ thể đối tượng, điều kiện được phép nhập khẩu tàu biển đã qua sử dụng để phá dỡ và quản lý hoạt động phá dỡ tàu biển tại Việt Nam</w:t>
      </w:r>
      <w:r w:rsidR="007D2051" w:rsidRPr="00E95F40">
        <w:rPr>
          <w:rFonts w:cs="Times New Roman"/>
          <w:color w:val="auto"/>
          <w:lang w:val="nl-NL"/>
        </w:rPr>
        <w:t>.</w:t>
      </w:r>
    </w:p>
    <w:p w:rsidR="00F10092" w:rsidRPr="00E95F40" w:rsidRDefault="00F10092" w:rsidP="00CF75BC">
      <w:pPr>
        <w:pStyle w:val="NormalWeb"/>
        <w:spacing w:before="60" w:beforeAutospacing="0" w:after="0" w:afterAutospacing="0" w:line="340" w:lineRule="exact"/>
        <w:ind w:firstLine="720"/>
        <w:jc w:val="both"/>
        <w:rPr>
          <w:sz w:val="28"/>
          <w:szCs w:val="28"/>
          <w:lang w:val="de-DE"/>
        </w:rPr>
      </w:pPr>
      <w:r w:rsidRPr="00E95F40">
        <w:rPr>
          <w:sz w:val="28"/>
          <w:szCs w:val="28"/>
          <w:lang w:val="sv-SE"/>
        </w:rPr>
        <w:t xml:space="preserve">Trong quá trình thực thi Nghị định số 114/2014/NĐ-CP, Quốc hội và Chính phủ đã ban hành một số văn bản quy phạm pháp luật có điều khoản sửa đổi, trùng lặp, xung đột hoặc bãi bỏ một số quy định về đối tượng, điều kiện </w:t>
      </w:r>
      <w:r w:rsidRPr="00E95F40">
        <w:rPr>
          <w:sz w:val="28"/>
          <w:szCs w:val="28"/>
          <w:lang w:val="sv-SE"/>
        </w:rPr>
        <w:lastRenderedPageBreak/>
        <w:t>được phép nhập khẩu, phá dỡ tàu biển đã qua sử dụng, như:</w:t>
      </w:r>
      <w:r w:rsidR="00393838" w:rsidRPr="00E95F40">
        <w:rPr>
          <w:sz w:val="28"/>
          <w:szCs w:val="28"/>
          <w:lang w:val="sv-SE"/>
        </w:rPr>
        <w:t xml:space="preserve"> (1) </w:t>
      </w:r>
      <w:r w:rsidRPr="00E95F40">
        <w:rPr>
          <w:sz w:val="28"/>
          <w:szCs w:val="28"/>
          <w:lang w:val="sv-SE"/>
        </w:rPr>
        <w:t xml:space="preserve">Luật số 35/2018/QH14 năm 2018: bãi bỏ </w:t>
      </w:r>
      <w:r w:rsidRPr="00E95F40">
        <w:rPr>
          <w:bCs/>
          <w:i/>
          <w:sz w:val="28"/>
          <w:szCs w:val="28"/>
          <w:lang w:val="sv-SE"/>
        </w:rPr>
        <w:t>quy định về q</w:t>
      </w:r>
      <w:r w:rsidRPr="00E95F40">
        <w:rPr>
          <w:i/>
          <w:sz w:val="28"/>
          <w:szCs w:val="28"/>
          <w:lang w:val="sv-SE"/>
        </w:rPr>
        <w:t>uy hoạch cơ sở phá dỡ tàu biển và quy chuẩn kỹ thuật quốc gia về cơ sở phá dỡ tàu biển</w:t>
      </w:r>
      <w:r w:rsidRPr="00E95F40">
        <w:rPr>
          <w:sz w:val="28"/>
          <w:szCs w:val="28"/>
          <w:lang w:val="sv-SE"/>
        </w:rPr>
        <w:t xml:space="preserve"> tại Điều 46 và khoản 1 Điều 48 của Bộ luật hàng hải Việt Nam</w:t>
      </w:r>
      <w:r w:rsidR="00393838" w:rsidRPr="00E95F40">
        <w:rPr>
          <w:sz w:val="28"/>
          <w:szCs w:val="28"/>
          <w:lang w:val="sv-SE"/>
        </w:rPr>
        <w:t xml:space="preserve">; (2) </w:t>
      </w:r>
      <w:r w:rsidRPr="00E95F40">
        <w:rPr>
          <w:sz w:val="28"/>
          <w:szCs w:val="28"/>
          <w:lang w:val="de-DE"/>
        </w:rPr>
        <w:t xml:space="preserve">Nghị định số 147/2018/NĐ-CP: sửa đổi </w:t>
      </w:r>
      <w:r w:rsidRPr="00E95F40">
        <w:rPr>
          <w:sz w:val="28"/>
          <w:szCs w:val="28"/>
          <w:lang w:val="nl-NL"/>
        </w:rPr>
        <w:t xml:space="preserve">quy định về </w:t>
      </w:r>
      <w:r w:rsidRPr="00E95F40">
        <w:rPr>
          <w:sz w:val="28"/>
          <w:szCs w:val="28"/>
          <w:lang w:val="sv-SE"/>
        </w:rPr>
        <w:t>Doanh nghiệp phá dỡ tàu biển và quy định về đ</w:t>
      </w:r>
      <w:r w:rsidRPr="00E95F40">
        <w:rPr>
          <w:bCs/>
          <w:sz w:val="28"/>
          <w:szCs w:val="28"/>
          <w:lang w:val="sv-SE"/>
        </w:rPr>
        <w:t>iều kiện đưa cơ sở phá dỡ tàu biển vào hoạt động</w:t>
      </w:r>
      <w:r w:rsidRPr="00E95F40">
        <w:rPr>
          <w:sz w:val="28"/>
          <w:szCs w:val="28"/>
          <w:lang w:val="de-DE"/>
        </w:rPr>
        <w:t xml:space="preserve"> tại khoản 1 Điều 7 và Điều 12 của </w:t>
      </w:r>
      <w:r w:rsidRPr="00E95F40">
        <w:rPr>
          <w:sz w:val="28"/>
          <w:szCs w:val="28"/>
          <w:lang w:val="nl-NL"/>
        </w:rPr>
        <w:t>Nghị định số 114/2014/NĐ-CP</w:t>
      </w:r>
      <w:r w:rsidR="00393838" w:rsidRPr="00E95F40">
        <w:rPr>
          <w:bCs/>
          <w:sz w:val="28"/>
          <w:szCs w:val="28"/>
          <w:lang w:val="nl-NL"/>
        </w:rPr>
        <w:t xml:space="preserve">; (3) </w:t>
      </w:r>
      <w:r w:rsidRPr="00E95F40">
        <w:rPr>
          <w:bCs/>
          <w:sz w:val="28"/>
          <w:szCs w:val="28"/>
          <w:lang w:val="sv-SE"/>
        </w:rPr>
        <w:t xml:space="preserve">Nghị định số 19/2015/NĐ-CP: quy định chi tiết tại Chương V các điều kiện, yêu cầu về bảo vệ môi trường đối với </w:t>
      </w:r>
      <w:r w:rsidRPr="00E95F40">
        <w:rPr>
          <w:sz w:val="28"/>
          <w:szCs w:val="28"/>
          <w:lang w:val="de-DE"/>
        </w:rPr>
        <w:t>hoạt động nhập khẩu, phá dỡ tàu biển đã qua sử dụng</w:t>
      </w:r>
      <w:r w:rsidR="00393838" w:rsidRPr="00E95F40">
        <w:rPr>
          <w:sz w:val="28"/>
          <w:szCs w:val="28"/>
          <w:lang w:val="de-DE"/>
        </w:rPr>
        <w:t xml:space="preserve">; (4) </w:t>
      </w:r>
      <w:r w:rsidRPr="00E95F40">
        <w:rPr>
          <w:sz w:val="28"/>
          <w:szCs w:val="28"/>
          <w:lang w:val="de-DE"/>
        </w:rPr>
        <w:t>Nghị định số 18/2015/NĐ-CP: quy định chi tiết thủ tục, thời điểm xác nhận hoàn thành công trình bảo vệ môi trường phục vụ giai đoạn vận hành</w:t>
      </w:r>
      <w:r w:rsidR="00393838" w:rsidRPr="00E95F40">
        <w:rPr>
          <w:sz w:val="28"/>
          <w:szCs w:val="28"/>
          <w:lang w:val="de-DE"/>
        </w:rPr>
        <w:t xml:space="preserve">; (5) </w:t>
      </w:r>
      <w:r w:rsidRPr="00E95F40">
        <w:rPr>
          <w:sz w:val="28"/>
          <w:szCs w:val="28"/>
          <w:lang w:val="de-DE"/>
        </w:rPr>
        <w:t>Nghị định 40/2019/NĐ-CP ngày 13/5/2019 của Chính phủ sửa đổi, bổ sung một số điều của các nghị định quy định chi tiết, hướng dẫn thi hành Luật bảo vệ môi trường, trong đó có sửa đổi quy định về bảo vệ môi trường đối với cơ sở phá dỡ tàu biển đã qua sử dụng.</w:t>
      </w:r>
    </w:p>
    <w:p w:rsidR="00F10092" w:rsidRPr="00E95F40" w:rsidRDefault="00F10092" w:rsidP="00CF75BC">
      <w:pPr>
        <w:pStyle w:val="NormalWeb"/>
        <w:spacing w:before="60" w:beforeAutospacing="0" w:after="0" w:afterAutospacing="0" w:line="340" w:lineRule="exact"/>
        <w:ind w:firstLine="567"/>
        <w:jc w:val="both"/>
        <w:rPr>
          <w:sz w:val="28"/>
          <w:szCs w:val="28"/>
          <w:lang w:val="sv-SE"/>
        </w:rPr>
      </w:pPr>
      <w:r w:rsidRPr="00E95F40">
        <w:rPr>
          <w:sz w:val="28"/>
          <w:szCs w:val="28"/>
          <w:lang w:val="de-DE"/>
        </w:rPr>
        <w:t>Ngoài ra, t</w:t>
      </w:r>
      <w:r w:rsidRPr="00E95F40">
        <w:rPr>
          <w:sz w:val="28"/>
          <w:szCs w:val="28"/>
          <w:shd w:val="clear" w:color="auto" w:fill="FFFFFF"/>
          <w:lang w:val="pt-BR"/>
        </w:rPr>
        <w:t>hủ tục cấp, cấp lại và thu hồi Giấy phép nhập khẩu tàu biển đã qua sử dụng để phá dỡ</w:t>
      </w:r>
      <w:r w:rsidRPr="00E95F40">
        <w:rPr>
          <w:sz w:val="28"/>
          <w:szCs w:val="28"/>
          <w:lang w:val="sv-SE"/>
        </w:rPr>
        <w:t xml:space="preserve"> hiện được quy định trong Thông tư số 37/2015/TT-BGTVT ngày 28/7/2015 của Bộ </w:t>
      </w:r>
      <w:r w:rsidR="00393838" w:rsidRPr="00E95F40">
        <w:rPr>
          <w:sz w:val="28"/>
          <w:szCs w:val="28"/>
          <w:lang w:val="sv-SE"/>
        </w:rPr>
        <w:t>Giao thông vận tải</w:t>
      </w:r>
      <w:r w:rsidRPr="00E95F40">
        <w:rPr>
          <w:sz w:val="28"/>
          <w:szCs w:val="28"/>
          <w:lang w:val="sv-SE"/>
        </w:rPr>
        <w:t xml:space="preserve"> là chưa phù hợp với Luật ban hành văn bản quy phạm pháp luật năm 2015. </w:t>
      </w:r>
    </w:p>
    <w:p w:rsidR="00F10092" w:rsidRPr="00E95F40" w:rsidRDefault="00F10092" w:rsidP="00CF75BC">
      <w:pPr>
        <w:pStyle w:val="NormalWeb"/>
        <w:spacing w:before="60" w:beforeAutospacing="0" w:after="0" w:afterAutospacing="0" w:line="340" w:lineRule="exact"/>
        <w:ind w:firstLine="567"/>
        <w:jc w:val="both"/>
        <w:rPr>
          <w:sz w:val="28"/>
          <w:szCs w:val="28"/>
          <w:lang w:val="sv-SE"/>
        </w:rPr>
      </w:pPr>
      <w:r w:rsidRPr="00E95F40">
        <w:rPr>
          <w:sz w:val="28"/>
          <w:szCs w:val="28"/>
          <w:lang w:val="sv-SE"/>
        </w:rPr>
        <w:t>Do đó, việc tổ chức thực hiện Nghị định số 114/2014/NĐ-CP gặp nhiều khó khăn, bất cập và đến nay chưa có cơ sở phá dỡ tàu biển nào được công bố, cho phép thực hiện phá dỡ theo quy định của Nghị định.</w:t>
      </w:r>
    </w:p>
    <w:p w:rsidR="00F10092" w:rsidRPr="00D33219" w:rsidRDefault="00F10092" w:rsidP="00CF75BC">
      <w:pPr>
        <w:pStyle w:val="NormalWeb"/>
        <w:spacing w:before="60" w:beforeAutospacing="0" w:after="0" w:afterAutospacing="0" w:line="340" w:lineRule="exact"/>
        <w:ind w:firstLine="720"/>
        <w:jc w:val="both"/>
        <w:rPr>
          <w:b/>
          <w:i/>
          <w:sz w:val="28"/>
          <w:szCs w:val="28"/>
          <w:lang w:val="sv-SE"/>
        </w:rPr>
      </w:pPr>
      <w:r w:rsidRPr="00D33219">
        <w:rPr>
          <w:b/>
          <w:i/>
          <w:sz w:val="28"/>
          <w:szCs w:val="28"/>
          <w:lang w:val="nl-NL"/>
        </w:rPr>
        <w:t xml:space="preserve">Như vậy, việc xây dựng Nghị định thay thế Nghị định số 114/2014/NĐ-CP </w:t>
      </w:r>
      <w:r w:rsidRPr="00D33219">
        <w:rPr>
          <w:b/>
          <w:i/>
          <w:sz w:val="28"/>
          <w:szCs w:val="28"/>
          <w:lang w:val="sv-SE"/>
        </w:rPr>
        <w:t>và Điều 4 Nghị định số 147/2018/NĐ-CP</w:t>
      </w:r>
      <w:r w:rsidRPr="00D33219">
        <w:rPr>
          <w:b/>
          <w:i/>
          <w:sz w:val="28"/>
          <w:szCs w:val="28"/>
          <w:lang w:val="nl-NL"/>
        </w:rPr>
        <w:t xml:space="preserve"> là cần thiết, phù hợp, tạo cơ sở pháp lý thống nhất để </w:t>
      </w:r>
      <w:r w:rsidR="00393838" w:rsidRPr="00D33219">
        <w:rPr>
          <w:b/>
          <w:i/>
          <w:sz w:val="28"/>
          <w:szCs w:val="28"/>
          <w:lang w:val="sv-SE"/>
        </w:rPr>
        <w:t>Bộ Giao thông vận tải</w:t>
      </w:r>
      <w:r w:rsidR="00393838" w:rsidRPr="00D33219">
        <w:rPr>
          <w:b/>
          <w:i/>
          <w:sz w:val="28"/>
          <w:szCs w:val="28"/>
          <w:lang w:val="nl-NL"/>
        </w:rPr>
        <w:t xml:space="preserve"> </w:t>
      </w:r>
      <w:r w:rsidRPr="00D33219">
        <w:rPr>
          <w:b/>
          <w:i/>
          <w:sz w:val="28"/>
          <w:szCs w:val="28"/>
          <w:lang w:val="nl-NL"/>
        </w:rPr>
        <w:t>thực hiện chức năng, nhiệm vụ được Chính phủ, Thủ tướng Chính phủ giao và hỗ trợ doanh nghiệp trong hoạt động n</w:t>
      </w:r>
      <w:r w:rsidRPr="00D33219">
        <w:rPr>
          <w:b/>
          <w:i/>
          <w:sz w:val="28"/>
          <w:szCs w:val="28"/>
          <w:lang w:val="sv-SE"/>
        </w:rPr>
        <w:t>hập khẩu, phá dỡ tàu biển đã qua sử dụng.</w:t>
      </w:r>
    </w:p>
    <w:p w:rsidR="00B91774" w:rsidRPr="00E95F40" w:rsidRDefault="00393838" w:rsidP="00CF75BC">
      <w:pPr>
        <w:pStyle w:val="NormalWeb"/>
        <w:spacing w:before="60" w:beforeAutospacing="0" w:after="0" w:afterAutospacing="0" w:line="340" w:lineRule="exact"/>
        <w:ind w:firstLine="720"/>
        <w:jc w:val="both"/>
        <w:rPr>
          <w:sz w:val="28"/>
          <w:szCs w:val="28"/>
          <w:lang w:val="de-DE"/>
        </w:rPr>
      </w:pPr>
      <w:r w:rsidRPr="00E95F40">
        <w:rPr>
          <w:sz w:val="28"/>
          <w:szCs w:val="28"/>
          <w:lang w:val="de-DE"/>
        </w:rPr>
        <w:t xml:space="preserve">2. Thời gian qua, </w:t>
      </w:r>
      <w:r w:rsidR="00B91774" w:rsidRPr="00E95F40">
        <w:rPr>
          <w:sz w:val="28"/>
          <w:szCs w:val="28"/>
          <w:lang w:val="de-DE"/>
        </w:rPr>
        <w:t>Bộ Giao thông vận tải đã phối hợp với Bộ Tài nguyên và Môi trường, UBND các tỉnh, thành phố trực thuộc Trung ương có liên quan nghiêm túc triển khai thực hiện đầy đủ các nhiệm vụ được Chính phủ giao</w:t>
      </w:r>
      <w:r w:rsidRPr="00E95F40">
        <w:rPr>
          <w:sz w:val="28"/>
          <w:szCs w:val="28"/>
          <w:lang w:val="de-DE"/>
        </w:rPr>
        <w:t xml:space="preserve"> tại </w:t>
      </w:r>
      <w:r w:rsidRPr="00E95F40">
        <w:rPr>
          <w:sz w:val="28"/>
          <w:szCs w:val="28"/>
          <w:lang w:val="nl-NL"/>
        </w:rPr>
        <w:t>Nghị định số 114/2014/NĐ-CP</w:t>
      </w:r>
      <w:r w:rsidR="00B91774" w:rsidRPr="00E95F40">
        <w:rPr>
          <w:sz w:val="28"/>
          <w:szCs w:val="28"/>
          <w:lang w:val="de-DE"/>
        </w:rPr>
        <w:t xml:space="preserve">, trong đó Bộ Giao thông vận tải đã chỉ đạo các cơ quan, đơn vị thuộc và trực thuộc Bộ </w:t>
      </w:r>
      <w:r w:rsidRPr="00E95F40">
        <w:rPr>
          <w:sz w:val="28"/>
          <w:szCs w:val="28"/>
          <w:lang w:val="de-DE"/>
        </w:rPr>
        <w:t>triển khai thực hiện như sau</w:t>
      </w:r>
      <w:r w:rsidR="00B91774" w:rsidRPr="00E95F40">
        <w:rPr>
          <w:sz w:val="28"/>
          <w:szCs w:val="28"/>
          <w:lang w:val="de-DE"/>
        </w:rPr>
        <w:t>:</w:t>
      </w:r>
    </w:p>
    <w:p w:rsidR="009C671B" w:rsidRPr="00E95F40" w:rsidRDefault="009C671B" w:rsidP="00CF75BC">
      <w:pPr>
        <w:pStyle w:val="NormalWeb"/>
        <w:shd w:val="clear" w:color="auto" w:fill="FFFFFF"/>
        <w:spacing w:before="60" w:beforeAutospacing="0" w:after="0" w:afterAutospacing="0" w:line="340" w:lineRule="exact"/>
        <w:ind w:firstLine="720"/>
        <w:jc w:val="both"/>
        <w:rPr>
          <w:sz w:val="28"/>
          <w:szCs w:val="28"/>
          <w:lang w:val="pt-BR"/>
        </w:rPr>
      </w:pPr>
      <w:r w:rsidRPr="00E95F40">
        <w:rPr>
          <w:sz w:val="28"/>
          <w:szCs w:val="28"/>
          <w:shd w:val="clear" w:color="auto" w:fill="FFFFFF"/>
          <w:lang w:val="pt-BR"/>
        </w:rPr>
        <w:t xml:space="preserve">2.1. </w:t>
      </w:r>
      <w:r w:rsidR="002D2217" w:rsidRPr="00E95F40">
        <w:rPr>
          <w:sz w:val="28"/>
          <w:szCs w:val="28"/>
          <w:lang w:val="pt-BR"/>
        </w:rPr>
        <w:t>Về cơ sở thực tiễn</w:t>
      </w:r>
    </w:p>
    <w:p w:rsidR="009C671B" w:rsidRPr="00E95F40" w:rsidRDefault="009C671B" w:rsidP="00CF75BC">
      <w:pPr>
        <w:pStyle w:val="NormalWeb"/>
        <w:shd w:val="clear" w:color="auto" w:fill="FFFFFF"/>
        <w:spacing w:before="60" w:beforeAutospacing="0" w:after="0" w:afterAutospacing="0" w:line="340" w:lineRule="exact"/>
        <w:ind w:firstLine="720"/>
        <w:jc w:val="both"/>
        <w:rPr>
          <w:sz w:val="28"/>
          <w:szCs w:val="28"/>
          <w:lang w:val="pt-BR"/>
        </w:rPr>
      </w:pPr>
      <w:r w:rsidRPr="00E95F40">
        <w:rPr>
          <w:sz w:val="28"/>
          <w:szCs w:val="28"/>
          <w:shd w:val="clear" w:color="auto" w:fill="FFFFFF"/>
          <w:lang w:val="pt-BR"/>
        </w:rPr>
        <w:t xml:space="preserve">- Ngày 28/7/2015, </w:t>
      </w:r>
      <w:r w:rsidRPr="00E95F40">
        <w:rPr>
          <w:sz w:val="28"/>
          <w:szCs w:val="28"/>
          <w:lang w:val="pt-BR"/>
        </w:rPr>
        <w:t xml:space="preserve">Bộ Giao thông vận tải đã ban hành </w:t>
      </w:r>
      <w:r w:rsidRPr="00E95F40">
        <w:rPr>
          <w:sz w:val="28"/>
          <w:szCs w:val="28"/>
          <w:shd w:val="clear" w:color="auto" w:fill="FFFFFF"/>
          <w:lang w:val="pt-BR"/>
        </w:rPr>
        <w:t>Thông tư số 37/2015/TT-BGTVT quy định thủ tục cấp Giấy phép nhập khẩu tàu biển đã qua sử dụng để phá dỡ, trong đó quy định về thủ tục cấp, cấp lại và thu hồi Giấy phép nhập khẩu tàu biển đã qua sử dụng để phá dỡ tại Việt Nam</w:t>
      </w:r>
      <w:r w:rsidRPr="00E95F40">
        <w:rPr>
          <w:sz w:val="28"/>
          <w:szCs w:val="28"/>
          <w:lang w:val="pt-BR"/>
        </w:rPr>
        <w:t>.</w:t>
      </w:r>
    </w:p>
    <w:p w:rsidR="009C671B" w:rsidRPr="00E95F40" w:rsidRDefault="009C671B" w:rsidP="00CF75BC">
      <w:pPr>
        <w:spacing w:before="60" w:line="340" w:lineRule="exact"/>
        <w:ind w:firstLine="720"/>
        <w:jc w:val="both"/>
        <w:rPr>
          <w:rFonts w:cs="Times New Roman"/>
          <w:color w:val="auto"/>
          <w:lang w:val="pt-BR"/>
        </w:rPr>
      </w:pPr>
      <w:r w:rsidRPr="00E95F40">
        <w:rPr>
          <w:rFonts w:cs="Times New Roman"/>
          <w:color w:val="auto"/>
          <w:shd w:val="clear" w:color="auto" w:fill="FFFFFF"/>
          <w:lang w:val="pt-BR"/>
        </w:rPr>
        <w:t xml:space="preserve"> </w:t>
      </w:r>
      <w:r w:rsidRPr="00E95F40">
        <w:rPr>
          <w:rFonts w:cs="Times New Roman"/>
          <w:color w:val="auto"/>
          <w:lang w:val="pt-BR"/>
        </w:rPr>
        <w:t>- Ngày 31/12/2015, Bộ Giao thông vận tải đã ban hành Quyết định số 4711/QĐ-BGTVT phê duyệt Quy hoạch chi tiết cơ sở phá dỡ tàu giai đoạn đến năm 2020, định hướng đến năm 2030.</w:t>
      </w:r>
    </w:p>
    <w:p w:rsidR="009C671B" w:rsidRPr="00E95F40" w:rsidRDefault="009C671B" w:rsidP="00CF75BC">
      <w:pPr>
        <w:spacing w:before="60" w:line="340" w:lineRule="exact"/>
        <w:ind w:firstLine="720"/>
        <w:jc w:val="both"/>
        <w:rPr>
          <w:rFonts w:cs="Times New Roman"/>
          <w:color w:val="auto"/>
          <w:lang w:val="pt-BR"/>
        </w:rPr>
      </w:pPr>
      <w:r w:rsidRPr="00E95F40">
        <w:rPr>
          <w:rFonts w:cs="Times New Roman"/>
          <w:color w:val="auto"/>
          <w:lang w:val="pt-BR"/>
        </w:rPr>
        <w:t>- Đồng thời, Bộ Giao thông vận tải thành lập Ban chỉ đạo và Tổ công tác xây dựng theo Quyết định số 1814/QĐ-BGTVT ngày 20/5/2015 với các thành viên của các Bộ, ngành liên quan thực hiện Đề án phá dỡ tàu biển. Ban chỉ đạo đã nỗ lực triển khai thực hiện và lựa chọn được 04 đơn vị trực thuộc SBIC, gồm các Công ty TNHH MTV đóng tàu Phà Rừng, Công ty TNHH MTV đóng tàu Bạch Đằng, Công ty TNHH MTV đóng tàu Nam Triệu, Công ty TNHH MTV đóng tàu Bến Thủy có thể đáp ứng đầy đủ các tiêu chuẩn về cơ sở hạ tầng, trang thiết bị và công nghệ, nguồn nhân lực theo quy định liên quan đến hoạt động phá dỡ tàu biển.</w:t>
      </w:r>
    </w:p>
    <w:p w:rsidR="009C671B" w:rsidRPr="00E95F40" w:rsidRDefault="009C671B" w:rsidP="00CF75BC">
      <w:pPr>
        <w:spacing w:before="60" w:line="340" w:lineRule="exact"/>
        <w:ind w:firstLine="720"/>
        <w:jc w:val="both"/>
        <w:rPr>
          <w:rFonts w:cs="Times New Roman"/>
          <w:color w:val="auto"/>
          <w:lang w:val="pt-BR"/>
        </w:rPr>
      </w:pPr>
      <w:r w:rsidRPr="00E95F40">
        <w:rPr>
          <w:rFonts w:cs="Times New Roman"/>
          <w:color w:val="auto"/>
          <w:lang w:val="pt-BR"/>
        </w:rPr>
        <w:t>- Ngày 22/11/2017, Bộ Giao thông vận tải có Văn bản số 13163/BGTVT-MT trình Chính phủ về việc thí điểm đưa cơ sở phá dỡ tàu biển vào hoạt động; ngày 27/11/2017, Văn phòng Chính phủ có Văn bản số 12638/VPCP-CN lấy ý kiến đối với đề nghị thí điểm đưa cơ sở phá dỡ tàu biển vào hoạt động đối với các bộ, ngành. Trên cơ sở đó, ngày 17/01/2018, Văn phòng Chính phủ có Văn bản số 653/VPCP-CN yêu cầu Bộ Giao thông vận tải, Bộ Tài nguyên và Môi trường quyết định đưa cơ sở phá dỡ tàu biển vào hoạt động theo thẩm quyền, theo đúng quy định của pháp luật.</w:t>
      </w:r>
    </w:p>
    <w:p w:rsidR="00393838" w:rsidRPr="00E95F40" w:rsidRDefault="009C671B" w:rsidP="00CF75BC">
      <w:pPr>
        <w:tabs>
          <w:tab w:val="left" w:pos="851"/>
        </w:tabs>
        <w:spacing w:before="60" w:line="340" w:lineRule="exact"/>
        <w:jc w:val="both"/>
        <w:rPr>
          <w:rFonts w:cs="Times New Roman"/>
          <w:color w:val="auto"/>
          <w:lang w:val="nl-NL"/>
        </w:rPr>
      </w:pPr>
      <w:r w:rsidRPr="00E95F40">
        <w:rPr>
          <w:rFonts w:cs="Times New Roman"/>
          <w:color w:val="auto"/>
          <w:shd w:val="clear" w:color="auto" w:fill="FFFFFF"/>
          <w:lang w:val="pt-BR"/>
        </w:rPr>
        <w:tab/>
      </w:r>
      <w:r w:rsidRPr="00E95F40">
        <w:rPr>
          <w:rFonts w:cs="Times New Roman"/>
          <w:color w:val="auto"/>
          <w:lang w:val="de-DE"/>
        </w:rPr>
        <w:t xml:space="preserve">Ngoài ra, thực hiện Quyết định số 767/QĐ-BGTVT ngày 15/6/2018 của Bộ Giao thông vận tải về công bố phương án cắt giảm, đơn giản các quy định về điều kiện kinh doanh và ngày 24/10/2018, Chính phủ đã ban hành Nghị định số 147/2018/NĐ-CP về sửa đổi, bổ sung một số điều của các Nghị định quy định về điều kiện kinh doanh trong lĩnh vực hàng hải, trong đó đã có sửa đổi một số nội dung tại </w:t>
      </w:r>
      <w:r w:rsidRPr="00E95F40">
        <w:rPr>
          <w:rFonts w:cs="Times New Roman"/>
          <w:color w:val="auto"/>
          <w:lang w:val="nl-NL"/>
        </w:rPr>
        <w:t xml:space="preserve">Nghị định số 114/2014/NĐ-CP. </w:t>
      </w:r>
    </w:p>
    <w:p w:rsidR="009C671B" w:rsidRPr="00E95F40" w:rsidRDefault="00393838" w:rsidP="00CF75BC">
      <w:pPr>
        <w:tabs>
          <w:tab w:val="left" w:pos="851"/>
        </w:tabs>
        <w:spacing w:before="60" w:line="340" w:lineRule="exact"/>
        <w:jc w:val="both"/>
        <w:rPr>
          <w:rFonts w:cs="Times New Roman"/>
          <w:color w:val="auto"/>
          <w:lang w:val="nl-NL"/>
        </w:rPr>
      </w:pPr>
      <w:r w:rsidRPr="00E95F40">
        <w:rPr>
          <w:rFonts w:cs="Times New Roman"/>
          <w:color w:val="auto"/>
          <w:lang w:val="nl-NL"/>
        </w:rPr>
        <w:tab/>
      </w:r>
      <w:r w:rsidR="009C671B" w:rsidRPr="00E95F40">
        <w:rPr>
          <w:rFonts w:cs="Times New Roman"/>
          <w:color w:val="auto"/>
          <w:lang w:val="nl-NL"/>
        </w:rPr>
        <w:t>Tuy nhiên, hiện nay chưa có cơ sở phá dỡ tàu biển được công bố đưa vào hoạt động bởi các lý do sau:</w:t>
      </w:r>
    </w:p>
    <w:p w:rsidR="00540412" w:rsidRPr="00E95F40" w:rsidRDefault="005A5B26" w:rsidP="00CF75BC">
      <w:pPr>
        <w:pStyle w:val="NormalWeb"/>
        <w:widowControl w:val="0"/>
        <w:tabs>
          <w:tab w:val="left" w:pos="840"/>
        </w:tabs>
        <w:spacing w:before="60" w:beforeAutospacing="0" w:after="0" w:afterAutospacing="0" w:line="340" w:lineRule="exact"/>
        <w:jc w:val="both"/>
        <w:outlineLvl w:val="2"/>
        <w:rPr>
          <w:i/>
          <w:sz w:val="28"/>
          <w:szCs w:val="28"/>
          <w:lang w:val="nl-NL"/>
        </w:rPr>
      </w:pPr>
      <w:r w:rsidRPr="00E95F40">
        <w:rPr>
          <w:sz w:val="28"/>
          <w:szCs w:val="28"/>
          <w:lang w:val="nl-NL"/>
        </w:rPr>
        <w:tab/>
      </w:r>
      <w:r w:rsidR="00393838" w:rsidRPr="00E95F40">
        <w:rPr>
          <w:sz w:val="28"/>
          <w:szCs w:val="28"/>
          <w:lang w:val="nl-NL"/>
        </w:rPr>
        <w:t xml:space="preserve">- </w:t>
      </w:r>
      <w:r w:rsidR="00540412" w:rsidRPr="00E95F40">
        <w:rPr>
          <w:sz w:val="28"/>
          <w:szCs w:val="28"/>
          <w:lang w:val="nl-NL"/>
        </w:rPr>
        <w:t xml:space="preserve">Nghị định số 114/2014/NĐ- CP quy định về điều kiện được phép nhập khẩu, phá dỡ tàu biển đã qua sử dụng nhằm quy định cụ thể đối tượng, điều kiện được phép nhập khẩu tàu biển đã qua sử dụng để phá dỡ và quản lý hoạt động phá dỡ tàu biển tại Việt Nam trong đó có quy định </w:t>
      </w:r>
      <w:bookmarkStart w:id="0" w:name="dieu_14"/>
      <w:r w:rsidR="00540412" w:rsidRPr="00E95F40">
        <w:rPr>
          <w:sz w:val="28"/>
          <w:szCs w:val="28"/>
          <w:lang w:val="nl-NL"/>
        </w:rPr>
        <w:t>để</w:t>
      </w:r>
      <w:r w:rsidR="00540412" w:rsidRPr="00E95F40">
        <w:rPr>
          <w:bCs/>
          <w:sz w:val="28"/>
          <w:szCs w:val="28"/>
          <w:lang w:val="vi-VN"/>
        </w:rPr>
        <w:t xml:space="preserve"> đưa cơ sở phá dỡ tàu biển vào hoạt </w:t>
      </w:r>
      <w:bookmarkEnd w:id="0"/>
      <w:r w:rsidR="00540412" w:rsidRPr="00E95F40">
        <w:rPr>
          <w:bCs/>
          <w:sz w:val="28"/>
          <w:szCs w:val="28"/>
          <w:lang w:val="nl-NL"/>
        </w:rPr>
        <w:t>động, các cơ sở phá dỡ phải có:</w:t>
      </w:r>
      <w:r w:rsidR="00540412" w:rsidRPr="00E95F40">
        <w:rPr>
          <w:sz w:val="28"/>
          <w:szCs w:val="28"/>
          <w:lang w:val="vi-VN"/>
        </w:rPr>
        <w:t xml:space="preserve"> </w:t>
      </w:r>
      <w:r w:rsidR="00540412" w:rsidRPr="00E95F40">
        <w:rPr>
          <w:sz w:val="28"/>
          <w:szCs w:val="28"/>
          <w:lang w:val="nl-NL"/>
        </w:rPr>
        <w:t>“</w:t>
      </w:r>
      <w:r w:rsidR="00540412" w:rsidRPr="00E95F40">
        <w:rPr>
          <w:i/>
          <w:sz w:val="28"/>
          <w:szCs w:val="28"/>
          <w:lang w:val="vi-VN"/>
        </w:rPr>
        <w:t>Giấy chứng nhận đăng ký doanh nghiệp; Quyết định phê duyệt Báo cáo đánh giá tác động môi trường của cơ sở phá dỡ tàu biển</w:t>
      </w:r>
      <w:r w:rsidR="00540412" w:rsidRPr="00E95F40">
        <w:rPr>
          <w:i/>
          <w:sz w:val="28"/>
          <w:szCs w:val="28"/>
          <w:lang w:val="nl-NL"/>
        </w:rPr>
        <w:t xml:space="preserve">; </w:t>
      </w:r>
      <w:r w:rsidR="00540412" w:rsidRPr="00E95F40">
        <w:rPr>
          <w:i/>
          <w:sz w:val="28"/>
          <w:szCs w:val="28"/>
          <w:lang w:val="vi-VN"/>
        </w:rPr>
        <w:t>Giấy xác nhận các công trình bảo vệ môi trường phục vụ giai đoạn vận hành</w:t>
      </w:r>
      <w:r w:rsidR="00540412" w:rsidRPr="00E95F40">
        <w:rPr>
          <w:i/>
          <w:sz w:val="28"/>
          <w:szCs w:val="28"/>
          <w:lang w:val="nl-NL"/>
        </w:rPr>
        <w:t xml:space="preserve">; </w:t>
      </w:r>
      <w:r w:rsidR="00540412" w:rsidRPr="00E95F40">
        <w:rPr>
          <w:i/>
          <w:sz w:val="28"/>
          <w:szCs w:val="28"/>
          <w:lang w:val="vi-VN"/>
        </w:rPr>
        <w:t>Giấy đăng ký chủ nguồn thải chất thải nguy hại;</w:t>
      </w:r>
      <w:r w:rsidR="00540412" w:rsidRPr="00E95F40">
        <w:rPr>
          <w:i/>
          <w:sz w:val="28"/>
          <w:szCs w:val="28"/>
          <w:lang w:val="nl-NL"/>
        </w:rPr>
        <w:t xml:space="preserve"> </w:t>
      </w:r>
      <w:r w:rsidR="00540412" w:rsidRPr="00E95F40">
        <w:rPr>
          <w:i/>
          <w:sz w:val="28"/>
          <w:szCs w:val="28"/>
          <w:lang w:val="vi-VN"/>
        </w:rPr>
        <w:t>Giấy phép xả thải vào nguồn nước;</w:t>
      </w:r>
      <w:r w:rsidR="00540412" w:rsidRPr="00E95F40">
        <w:rPr>
          <w:i/>
          <w:sz w:val="28"/>
          <w:szCs w:val="28"/>
          <w:lang w:val="nl-NL"/>
        </w:rPr>
        <w:t xml:space="preserve"> </w:t>
      </w:r>
      <w:r w:rsidR="00540412" w:rsidRPr="00E95F40">
        <w:rPr>
          <w:i/>
          <w:sz w:val="28"/>
          <w:szCs w:val="28"/>
          <w:lang w:val="vi-VN"/>
        </w:rPr>
        <w:t>Văn bản nghiệm thu về phương án phòng, chống cháy, nổ;</w:t>
      </w:r>
      <w:r w:rsidR="00540412" w:rsidRPr="00E95F40">
        <w:rPr>
          <w:i/>
          <w:sz w:val="28"/>
          <w:szCs w:val="28"/>
          <w:lang w:val="nl-NL"/>
        </w:rPr>
        <w:t xml:space="preserve"> </w:t>
      </w:r>
      <w:r w:rsidR="00540412" w:rsidRPr="00E95F40">
        <w:rPr>
          <w:i/>
          <w:sz w:val="28"/>
          <w:szCs w:val="28"/>
          <w:lang w:val="vi-VN"/>
        </w:rPr>
        <w:t>Kế hoạch ứng phó sự cố tràn dầu được cơ quan có thẩm quyền phê duyệt;</w:t>
      </w:r>
      <w:r w:rsidR="00540412" w:rsidRPr="00E95F40">
        <w:rPr>
          <w:i/>
          <w:sz w:val="28"/>
          <w:szCs w:val="28"/>
          <w:lang w:val="nl-NL"/>
        </w:rPr>
        <w:t xml:space="preserve"> </w:t>
      </w:r>
      <w:r w:rsidR="00540412" w:rsidRPr="00E95F40">
        <w:rPr>
          <w:i/>
          <w:sz w:val="28"/>
          <w:szCs w:val="28"/>
          <w:lang w:val="vi-VN"/>
        </w:rPr>
        <w:t>Bản vẽ tổng thể về vị trí bố trí trang thiết bị của cơ sở phá dỡ tàu biển</w:t>
      </w:r>
      <w:r w:rsidR="00540412" w:rsidRPr="00E95F40">
        <w:rPr>
          <w:i/>
          <w:sz w:val="28"/>
          <w:szCs w:val="28"/>
          <w:lang w:val="nl-NL"/>
        </w:rPr>
        <w:t xml:space="preserve">; </w:t>
      </w:r>
      <w:r w:rsidR="00540412" w:rsidRPr="00E95F40">
        <w:rPr>
          <w:i/>
          <w:sz w:val="28"/>
          <w:szCs w:val="28"/>
          <w:lang w:val="vi-VN"/>
        </w:rPr>
        <w:t>Bản kê khai danh sách lao động trực tiếp tham gia hoạt động phá dỡ tàu biển;</w:t>
      </w:r>
      <w:r w:rsidR="00540412" w:rsidRPr="00E95F40">
        <w:rPr>
          <w:i/>
          <w:sz w:val="28"/>
          <w:szCs w:val="28"/>
          <w:lang w:val="nl-NL"/>
        </w:rPr>
        <w:t xml:space="preserve"> </w:t>
      </w:r>
      <w:r w:rsidR="00540412" w:rsidRPr="00E95F40">
        <w:rPr>
          <w:i/>
          <w:sz w:val="28"/>
          <w:szCs w:val="28"/>
          <w:lang w:val="vi-VN"/>
        </w:rPr>
        <w:t>Danh mục trang thiết bị bảo hộ an toàn lao động</w:t>
      </w:r>
      <w:r w:rsidR="00540412" w:rsidRPr="00E95F40">
        <w:rPr>
          <w:i/>
          <w:sz w:val="28"/>
          <w:szCs w:val="28"/>
          <w:lang w:val="nl-NL"/>
        </w:rPr>
        <w:t xml:space="preserve">; </w:t>
      </w:r>
      <w:r w:rsidR="00540412" w:rsidRPr="00E95F40">
        <w:rPr>
          <w:i/>
          <w:sz w:val="28"/>
          <w:szCs w:val="28"/>
          <w:lang w:val="vi-VN"/>
        </w:rPr>
        <w:t>Giấy chứng nhận hệ thống quản lý môi trường</w:t>
      </w:r>
      <w:r w:rsidR="00540412" w:rsidRPr="00E95F40">
        <w:rPr>
          <w:i/>
          <w:sz w:val="28"/>
          <w:szCs w:val="28"/>
          <w:lang w:val="nl-NL"/>
        </w:rPr>
        <w:t>”</w:t>
      </w:r>
    </w:p>
    <w:p w:rsidR="00540412" w:rsidRPr="00E95F40" w:rsidRDefault="00393838" w:rsidP="00CF75BC">
      <w:pPr>
        <w:spacing w:before="60" w:line="340" w:lineRule="exact"/>
        <w:ind w:firstLine="720"/>
        <w:jc w:val="both"/>
        <w:rPr>
          <w:color w:val="auto"/>
          <w:lang w:val="nl-NL"/>
        </w:rPr>
      </w:pPr>
      <w:r w:rsidRPr="00E95F40">
        <w:rPr>
          <w:color w:val="auto"/>
          <w:lang w:val="nl-NL"/>
        </w:rPr>
        <w:t xml:space="preserve">- </w:t>
      </w:r>
      <w:r w:rsidR="00EE7BED" w:rsidRPr="00E95F40">
        <w:rPr>
          <w:color w:val="auto"/>
          <w:lang w:val="nl-NL"/>
        </w:rPr>
        <w:t>N</w:t>
      </w:r>
      <w:r w:rsidR="00540412" w:rsidRPr="00E95F40">
        <w:rPr>
          <w:color w:val="auto"/>
          <w:lang w:val="nl-NL"/>
        </w:rPr>
        <w:t xml:space="preserve">gày 14/02/2015, Chính phủ đã ban hành Nghị định số 19/2015/NĐ-CP quy định chi tiết thi hành một số điều của Luật </w:t>
      </w:r>
      <w:r w:rsidRPr="00E95F40">
        <w:rPr>
          <w:color w:val="auto"/>
          <w:lang w:val="nl-NL"/>
        </w:rPr>
        <w:t>bảo vệ môi trường,</w:t>
      </w:r>
      <w:r w:rsidR="00540412" w:rsidRPr="00E95F40">
        <w:rPr>
          <w:color w:val="auto"/>
          <w:lang w:val="nl-NL"/>
        </w:rPr>
        <w:t xml:space="preserve"> trong đó có quy định: </w:t>
      </w:r>
      <w:r w:rsidR="00540412" w:rsidRPr="00E95F40">
        <w:rPr>
          <w:i/>
          <w:color w:val="auto"/>
          <w:lang w:val="nl-NL"/>
        </w:rPr>
        <w:t>“Dự án xây dựng cơ sở phá dỡ tàu biển phải có báo cáo đánh giá tác động môi trường do Bộ Tài nguyên và Môi trường phê duyệt; Cơ sở hoạt động phá dỡ tàu biển phải áp dụng tiêu chuẩn hệ thống quản lý môi trường theo tiêu chuẩn quốc gia TCVN ISO 14001; Có cán bộ được cấp chứng chỉ tập huấn nghiệp vụ về bảo vệ môi trường theo quy định của Bộ Tài nguyên và Môi trường”</w:t>
      </w:r>
      <w:r w:rsidR="00540412" w:rsidRPr="00E95F40">
        <w:rPr>
          <w:color w:val="auto"/>
          <w:lang w:val="nl-NL"/>
        </w:rPr>
        <w:t xml:space="preserve">. </w:t>
      </w:r>
    </w:p>
    <w:p w:rsidR="00EE7BED" w:rsidRPr="00E95F40" w:rsidRDefault="005A5B26" w:rsidP="00CF75BC">
      <w:pPr>
        <w:spacing w:before="60" w:line="340" w:lineRule="exact"/>
        <w:ind w:firstLine="720"/>
        <w:jc w:val="both"/>
        <w:rPr>
          <w:color w:val="auto"/>
          <w:lang w:val="nl-NL"/>
        </w:rPr>
      </w:pPr>
      <w:r w:rsidRPr="00E95F40">
        <w:rPr>
          <w:color w:val="auto"/>
          <w:lang w:val="nl-NL"/>
        </w:rPr>
        <w:t xml:space="preserve">Ngày 13/5/2019, Chính phủ ban hành Nghị định số 40/2019/NĐ-CP ngày 13/5/2019 sửa đổi, bổ sung một số điều của các nghị định quy định chi tiết, hướng dẫn thi hành Luật </w:t>
      </w:r>
      <w:r w:rsidR="00EE7BED" w:rsidRPr="00E95F40">
        <w:rPr>
          <w:color w:val="auto"/>
          <w:lang w:val="nl-NL"/>
        </w:rPr>
        <w:t>bảo vệ m</w:t>
      </w:r>
      <w:r w:rsidRPr="00E95F40">
        <w:rPr>
          <w:color w:val="auto"/>
          <w:lang w:val="nl-NL"/>
        </w:rPr>
        <w:t xml:space="preserve">ôi trường </w:t>
      </w:r>
      <w:r w:rsidR="00EE7BED" w:rsidRPr="00E95F40">
        <w:rPr>
          <w:color w:val="auto"/>
          <w:lang w:val="nl-NL"/>
        </w:rPr>
        <w:t>(</w:t>
      </w:r>
      <w:r w:rsidRPr="00E95F40">
        <w:rPr>
          <w:color w:val="auto"/>
          <w:lang w:val="nl-NL"/>
        </w:rPr>
        <w:t xml:space="preserve">có hiệu lực </w:t>
      </w:r>
      <w:r w:rsidR="00EE7BED" w:rsidRPr="00E95F40">
        <w:rPr>
          <w:color w:val="auto"/>
          <w:lang w:val="nl-NL"/>
        </w:rPr>
        <w:t xml:space="preserve">thi hành </w:t>
      </w:r>
      <w:r w:rsidRPr="00E95F40">
        <w:rPr>
          <w:color w:val="auto"/>
          <w:lang w:val="nl-NL"/>
        </w:rPr>
        <w:t xml:space="preserve">từ ngày </w:t>
      </w:r>
      <w:r w:rsidR="00EE7BED" w:rsidRPr="00E95F40">
        <w:rPr>
          <w:color w:val="auto"/>
          <w:lang w:val="nl-NL"/>
        </w:rPr>
        <w:t>0</w:t>
      </w:r>
      <w:r w:rsidRPr="00E95F40">
        <w:rPr>
          <w:color w:val="auto"/>
          <w:lang w:val="nl-NL"/>
        </w:rPr>
        <w:t>1/7/2019</w:t>
      </w:r>
      <w:r w:rsidR="00EE7BED" w:rsidRPr="00E95F40">
        <w:rPr>
          <w:color w:val="auto"/>
          <w:lang w:val="nl-NL"/>
        </w:rPr>
        <w:t>)</w:t>
      </w:r>
      <w:r w:rsidRPr="00E95F40">
        <w:rPr>
          <w:color w:val="auto"/>
          <w:lang w:val="nl-NL"/>
        </w:rPr>
        <w:t xml:space="preserve">, trong đó mục 15 sửa đổi, bổ sung Điều 22 và </w:t>
      </w:r>
      <w:r w:rsidR="00EE7BED" w:rsidRPr="00E95F40">
        <w:rPr>
          <w:color w:val="auto"/>
          <w:lang w:val="nl-NL"/>
        </w:rPr>
        <w:t>m</w:t>
      </w:r>
      <w:r w:rsidRPr="00E95F40">
        <w:rPr>
          <w:color w:val="auto"/>
          <w:lang w:val="nl-NL"/>
        </w:rPr>
        <w:t xml:space="preserve">ục 16 sửa đổi khoản 1 và khoản 4, bổ sung khoản 5 Điều 24. </w:t>
      </w:r>
      <w:r w:rsidR="00540412" w:rsidRPr="00E95F40">
        <w:rPr>
          <w:color w:val="auto"/>
          <w:lang w:val="nl-NL"/>
        </w:rPr>
        <w:t xml:space="preserve">Theo quy định tại các Nghị định nêu trên về cơ bản các </w:t>
      </w:r>
      <w:r w:rsidR="00EE7BED" w:rsidRPr="00E95F40">
        <w:rPr>
          <w:color w:val="auto"/>
          <w:lang w:val="nl-NL"/>
        </w:rPr>
        <w:t>d</w:t>
      </w:r>
      <w:r w:rsidR="00540412" w:rsidRPr="00E95F40">
        <w:rPr>
          <w:color w:val="auto"/>
          <w:lang w:val="nl-NL"/>
        </w:rPr>
        <w:t xml:space="preserve">oanh nghiệp thuộc </w:t>
      </w:r>
      <w:r w:rsidR="00EE7BED" w:rsidRPr="00E95F40">
        <w:rPr>
          <w:color w:val="auto"/>
          <w:lang w:val="nl-NL"/>
        </w:rPr>
        <w:t>T</w:t>
      </w:r>
      <w:r w:rsidR="00EE7BED" w:rsidRPr="00E95F40">
        <w:rPr>
          <w:color w:val="auto"/>
          <w:lang w:val="it-IT"/>
        </w:rPr>
        <w:t>ổng công ty Công nghiệp tàu thủy</w:t>
      </w:r>
      <w:r w:rsidR="00540412" w:rsidRPr="00E95F40">
        <w:rPr>
          <w:color w:val="auto"/>
          <w:lang w:val="nl-NL"/>
        </w:rPr>
        <w:t xml:space="preserve"> có thể đáp ứng đầy đủ các quy định liên quan đến cơ sở hạ tầng, trang thiết bị và công nghệ, nguồn nhân lực cũng như liên quan đến công tác quản lý chất thải phát sinh từ hoạt động phá dỡ tàu biển, cụ thể</w:t>
      </w:r>
      <w:r w:rsidR="00EE7BED" w:rsidRPr="00E95F40">
        <w:rPr>
          <w:color w:val="auto"/>
          <w:lang w:val="nl-NL"/>
        </w:rPr>
        <w:t xml:space="preserve"> như sau</w:t>
      </w:r>
      <w:r w:rsidR="00540412" w:rsidRPr="00E95F40">
        <w:rPr>
          <w:color w:val="auto"/>
          <w:lang w:val="nl-NL"/>
        </w:rPr>
        <w:t>:</w:t>
      </w:r>
      <w:r w:rsidR="00EE7BED" w:rsidRPr="00E95F40">
        <w:rPr>
          <w:color w:val="auto"/>
          <w:lang w:val="nl-NL"/>
        </w:rPr>
        <w:t xml:space="preserve"> </w:t>
      </w:r>
    </w:p>
    <w:p w:rsidR="00540412" w:rsidRPr="00E95F40" w:rsidRDefault="00EE7BED" w:rsidP="00CF75BC">
      <w:pPr>
        <w:spacing w:before="60" w:line="340" w:lineRule="exact"/>
        <w:ind w:firstLine="720"/>
        <w:jc w:val="both"/>
        <w:rPr>
          <w:i/>
          <w:color w:val="auto"/>
          <w:lang w:val="nl-NL"/>
        </w:rPr>
      </w:pPr>
      <w:r w:rsidRPr="00E95F40">
        <w:rPr>
          <w:color w:val="auto"/>
          <w:lang w:val="nl-NL"/>
        </w:rPr>
        <w:t>- C</w:t>
      </w:r>
      <w:r w:rsidR="00540412" w:rsidRPr="00E95F40">
        <w:rPr>
          <w:bCs/>
          <w:color w:val="auto"/>
          <w:lang w:val="it-IT"/>
        </w:rPr>
        <w:t xml:space="preserve">ác </w:t>
      </w:r>
      <w:r w:rsidRPr="00E95F40">
        <w:rPr>
          <w:bCs/>
          <w:color w:val="auto"/>
          <w:lang w:val="it-IT"/>
        </w:rPr>
        <w:t>d</w:t>
      </w:r>
      <w:r w:rsidR="00540412" w:rsidRPr="00E95F40">
        <w:rPr>
          <w:bCs/>
          <w:color w:val="auto"/>
          <w:lang w:val="it-IT"/>
        </w:rPr>
        <w:t xml:space="preserve">oanh nghiệp </w:t>
      </w:r>
      <w:r w:rsidR="00540412" w:rsidRPr="00E95F40">
        <w:rPr>
          <w:color w:val="auto"/>
          <w:lang w:val="it-IT"/>
        </w:rPr>
        <w:t>thuộc Tổng công ty Công nghiệp tàu thủy</w:t>
      </w:r>
      <w:r w:rsidR="00540412" w:rsidRPr="00E95F40">
        <w:rPr>
          <w:bCs/>
          <w:color w:val="auto"/>
          <w:lang w:val="it-IT"/>
        </w:rPr>
        <w:t xml:space="preserve"> đã</w:t>
      </w:r>
      <w:r w:rsidR="00540412" w:rsidRPr="00E95F40">
        <w:rPr>
          <w:bCs/>
          <w:color w:val="auto"/>
          <w:lang w:val="vi-VN"/>
        </w:rPr>
        <w:t xml:space="preserve"> c</w:t>
      </w:r>
      <w:r w:rsidR="00540412" w:rsidRPr="00E95F40">
        <w:rPr>
          <w:color w:val="auto"/>
          <w:lang w:val="vi-VN"/>
        </w:rPr>
        <w:t>ó đăng ký kinh doan</w:t>
      </w:r>
      <w:r w:rsidR="00540412" w:rsidRPr="00E95F40">
        <w:rPr>
          <w:color w:val="auto"/>
          <w:lang w:val="it-IT"/>
        </w:rPr>
        <w:t xml:space="preserve">h và </w:t>
      </w:r>
      <w:r w:rsidR="00540412" w:rsidRPr="00E95F40">
        <w:rPr>
          <w:color w:val="auto"/>
          <w:lang w:val="vi-VN"/>
        </w:rPr>
        <w:t xml:space="preserve">có </w:t>
      </w:r>
      <w:r w:rsidR="00540412" w:rsidRPr="00E95F40">
        <w:rPr>
          <w:color w:val="auto"/>
          <w:lang w:val="nl-NL"/>
        </w:rPr>
        <w:t>nhiều năm kinh nghiệm trong lĩnh vực kinh doanh và phá dỡ tàu biển</w:t>
      </w:r>
      <w:r w:rsidRPr="00E95F40">
        <w:rPr>
          <w:color w:val="auto"/>
          <w:lang w:val="nl-NL"/>
        </w:rPr>
        <w:t>; v</w:t>
      </w:r>
      <w:r w:rsidR="00540412" w:rsidRPr="00E95F40">
        <w:rPr>
          <w:rFonts w:eastAsia="SimSun"/>
          <w:color w:val="auto"/>
          <w:lang w:val="vi-VN"/>
        </w:rPr>
        <w:t xml:space="preserve">ề hiện trạng cơ sơ hạ tầng, trang thiết bị, công nghệ và năng lực kinh nghiệm của các </w:t>
      </w:r>
      <w:r w:rsidRPr="00E95F40">
        <w:rPr>
          <w:rFonts w:eastAsia="SimSun"/>
          <w:color w:val="auto"/>
          <w:lang w:val="nl-NL"/>
        </w:rPr>
        <w:t>d</w:t>
      </w:r>
      <w:r w:rsidR="00540412" w:rsidRPr="00E95F40">
        <w:rPr>
          <w:rFonts w:eastAsia="SimSun"/>
          <w:color w:val="auto"/>
          <w:lang w:val="vi-VN"/>
        </w:rPr>
        <w:t xml:space="preserve">oanh nghiệp </w:t>
      </w:r>
      <w:r w:rsidR="00540412" w:rsidRPr="00E95F40">
        <w:rPr>
          <w:color w:val="auto"/>
          <w:lang w:val="nl-NL"/>
        </w:rPr>
        <w:t>hiện đều đảm bảo để thực hiện phá dỡ tàu biển, không cần phải đầu tư bổ sung thêm. Thêm vào đó, hiện các Doanh nghiệp đang có số lao động với nhiều năm kinh nghiệm đủ để tham gia vào lĩnh vực nhập khẩu tàu biển đã qua sử dụng để phá dỡ</w:t>
      </w:r>
      <w:r w:rsidR="00540412" w:rsidRPr="00E95F40">
        <w:rPr>
          <w:i/>
          <w:color w:val="auto"/>
          <w:lang w:val="nl-NL"/>
        </w:rPr>
        <w:t xml:space="preserve">. </w:t>
      </w:r>
    </w:p>
    <w:p w:rsidR="00540412" w:rsidRPr="00E95F40" w:rsidRDefault="00540412" w:rsidP="00CF75BC">
      <w:pPr>
        <w:spacing w:before="60" w:line="340" w:lineRule="exact"/>
        <w:ind w:firstLine="720"/>
        <w:jc w:val="both"/>
        <w:rPr>
          <w:color w:val="auto"/>
          <w:lang w:val="nl-NL"/>
        </w:rPr>
      </w:pPr>
      <w:r w:rsidRPr="00E95F40">
        <w:rPr>
          <w:color w:val="auto"/>
          <w:lang w:val="nl-NL"/>
        </w:rPr>
        <w:t xml:space="preserve">- Chất thải phát sinh từ hoạt động phá dỡ có thành phần và tính chất tương tự như chất thải phát sinh từ hoạt động sửa chữa, do đó về công tác thu gom và xử lý chất thải phát sinh từ hoạt động phá dỡ tàu biển được thực hiện cơ bản tương tự như hoạt động sửa chữa và hiện nay các </w:t>
      </w:r>
      <w:r w:rsidR="00EE7BED" w:rsidRPr="00E95F40">
        <w:rPr>
          <w:color w:val="auto"/>
          <w:lang w:val="nl-NL"/>
        </w:rPr>
        <w:t>d</w:t>
      </w:r>
      <w:r w:rsidRPr="00E95F40">
        <w:rPr>
          <w:color w:val="auto"/>
          <w:lang w:val="nl-NL"/>
        </w:rPr>
        <w:t xml:space="preserve">oanh nghiệp đều đang tuân thủ các quy định liên quan đến thu gom và xử lý chất thải thông thường và chất thải nguy hại trong quá trình sửa chữa tàu và phá dỡ tàu biển theo qui định của Bộ Tài </w:t>
      </w:r>
      <w:r w:rsidR="004128BC" w:rsidRPr="00E95F40">
        <w:rPr>
          <w:color w:val="auto"/>
          <w:lang w:val="nl-NL"/>
        </w:rPr>
        <w:t>n</w:t>
      </w:r>
      <w:bookmarkStart w:id="1" w:name="_GoBack"/>
      <w:bookmarkEnd w:id="1"/>
      <w:r w:rsidRPr="00E95F40">
        <w:rPr>
          <w:color w:val="auto"/>
          <w:lang w:val="nl-NL"/>
        </w:rPr>
        <w:t xml:space="preserve">guyên </w:t>
      </w:r>
      <w:r w:rsidR="004128BC" w:rsidRPr="00E95F40">
        <w:rPr>
          <w:color w:val="auto"/>
          <w:lang w:val="nl-NL"/>
        </w:rPr>
        <w:t>và</w:t>
      </w:r>
      <w:r w:rsidRPr="00E95F40">
        <w:rPr>
          <w:color w:val="auto"/>
          <w:lang w:val="nl-NL"/>
        </w:rPr>
        <w:t xml:space="preserve"> Môi trường. Bên cạnh đó, </w:t>
      </w:r>
      <w:r w:rsidR="00EE7BED" w:rsidRPr="00E95F40">
        <w:rPr>
          <w:color w:val="auto"/>
          <w:lang w:val="nl-NL"/>
        </w:rPr>
        <w:t>d</w:t>
      </w:r>
      <w:r w:rsidRPr="00E95F40">
        <w:rPr>
          <w:color w:val="auto"/>
          <w:lang w:val="nl-NL"/>
        </w:rPr>
        <w:t xml:space="preserve">oanh nghiệp đã ký hợp đồng với các đơn vị có chức năng được cấp phép để vận chuyển, xử lý, tiêu hủy rác thải thông thường và chất thải nguy hại. </w:t>
      </w:r>
    </w:p>
    <w:p w:rsidR="00540412" w:rsidRPr="00E95F40" w:rsidRDefault="00540412" w:rsidP="00CF75BC">
      <w:pPr>
        <w:spacing w:before="60" w:line="340" w:lineRule="exact"/>
        <w:ind w:firstLine="720"/>
        <w:jc w:val="both"/>
        <w:rPr>
          <w:i/>
          <w:color w:val="auto"/>
          <w:lang w:val="nl-NL"/>
        </w:rPr>
      </w:pPr>
      <w:r w:rsidRPr="00E95F40">
        <w:rPr>
          <w:color w:val="auto"/>
          <w:lang w:val="nl-NL"/>
        </w:rPr>
        <w:t xml:space="preserve">Tuy nhiên, trong quá trình triển khai thực hiện các doanh nghiệp đã gặp một số </w:t>
      </w:r>
      <w:r w:rsidR="00EE7BED" w:rsidRPr="00E95F40">
        <w:rPr>
          <w:color w:val="auto"/>
          <w:lang w:val="nl-NL"/>
        </w:rPr>
        <w:t xml:space="preserve">vướng mắc đối với </w:t>
      </w:r>
      <w:r w:rsidRPr="00E95F40">
        <w:rPr>
          <w:color w:val="auto"/>
          <w:lang w:val="nl-NL"/>
        </w:rPr>
        <w:t xml:space="preserve">quy định </w:t>
      </w:r>
      <w:r w:rsidR="00EE7BED" w:rsidRPr="00E95F40">
        <w:rPr>
          <w:color w:val="auto"/>
          <w:lang w:val="nl-NL"/>
        </w:rPr>
        <w:t xml:space="preserve">về </w:t>
      </w:r>
      <w:r w:rsidRPr="00E95F40">
        <w:rPr>
          <w:color w:val="auto"/>
          <w:lang w:val="nl-NL"/>
        </w:rPr>
        <w:t xml:space="preserve">thủ tục môi trường liên quan đến việc đưa cơ sở phá dỡ vào hoạt động, các doanh nghiệp của </w:t>
      </w:r>
      <w:r w:rsidR="00EE7BED" w:rsidRPr="00E95F40">
        <w:rPr>
          <w:color w:val="auto"/>
          <w:lang w:val="it-IT"/>
        </w:rPr>
        <w:t>Tổng công ty Công nghiệp tàu thủy</w:t>
      </w:r>
      <w:r w:rsidRPr="00E95F40">
        <w:rPr>
          <w:color w:val="auto"/>
          <w:lang w:val="nl-NL"/>
        </w:rPr>
        <w:t xml:space="preserve"> chưa kịp hoàn thiện các thủ tục về môi trường và còn thiếu các hồ sơ, giấy tờ pháp lý, cụ thể: </w:t>
      </w:r>
      <w:r w:rsidRPr="00E95F40">
        <w:rPr>
          <w:i/>
          <w:color w:val="auto"/>
          <w:lang w:val="nl-NL"/>
        </w:rPr>
        <w:t xml:space="preserve">Đã có Báo cáo đánh giá tác động môi trường, tuy nhiên trong Báo cáo đánh giá tác động môi trường chưa có nội dung đánh giá về phá dỡ tàu biển; </w:t>
      </w:r>
      <w:r w:rsidRPr="00E95F40">
        <w:rPr>
          <w:rFonts w:cs="Times New Roman"/>
          <w:i/>
          <w:color w:val="auto"/>
          <w:lang w:val="nl-NL"/>
        </w:rPr>
        <w:t xml:space="preserve">Giấy xác nhận các công trình bảo vệ môi trường phục vụ giai đoạn vận hành; Giấy đăng ký chủ nguồn thải nguy hại; Giấy xin phép xả nước thải vào nguồn nước; Kế hoạch ứng phó sự cố tràn dầu; Giấy chứng nhận hệ thống quản lý môi trường ISO 14001; </w:t>
      </w:r>
      <w:r w:rsidRPr="00E95F40">
        <w:rPr>
          <w:i/>
          <w:color w:val="auto"/>
          <w:lang w:val="nl-NL"/>
        </w:rPr>
        <w:t>Cán bộ được cấp chứng chỉ tập huấn nghiệp vụ về bảo vệ môi trường theo quy định của Bộ Tài nguyên và Môi trường.</w:t>
      </w:r>
    </w:p>
    <w:p w:rsidR="00540412" w:rsidRPr="00E95F40" w:rsidRDefault="00540412" w:rsidP="00CF75BC">
      <w:pPr>
        <w:spacing w:before="60" w:line="340" w:lineRule="exact"/>
        <w:ind w:firstLine="720"/>
        <w:jc w:val="both"/>
        <w:rPr>
          <w:color w:val="auto"/>
          <w:lang w:val="nl-NL"/>
        </w:rPr>
      </w:pPr>
      <w:r w:rsidRPr="00E95F40">
        <w:rPr>
          <w:color w:val="auto"/>
          <w:lang w:val="nl-NL"/>
        </w:rPr>
        <w:t xml:space="preserve">Hơn nữa, việc </w:t>
      </w:r>
      <w:r w:rsidRPr="00E95F40">
        <w:rPr>
          <w:rFonts w:cs="Times New Roman"/>
          <w:color w:val="auto"/>
          <w:lang w:val="nl-NL"/>
        </w:rPr>
        <w:t xml:space="preserve">triển khai thực hiện đầy đủ các thủ tục nêu trên, </w:t>
      </w:r>
      <w:r w:rsidRPr="00E95F40">
        <w:rPr>
          <w:color w:val="auto"/>
          <w:lang w:val="nl-NL"/>
        </w:rPr>
        <w:t xml:space="preserve">đòi hòi doanh nghiệp phải một khoảng thời gian nhất định </w:t>
      </w:r>
      <w:r w:rsidRPr="00E95F40">
        <w:rPr>
          <w:i/>
          <w:color w:val="auto"/>
          <w:lang w:val="nl-NL"/>
        </w:rPr>
        <w:t>(từ 5 đến 10 tháng)</w:t>
      </w:r>
      <w:r w:rsidRPr="00E95F40">
        <w:rPr>
          <w:color w:val="auto"/>
          <w:lang w:val="nl-NL"/>
        </w:rPr>
        <w:t xml:space="preserve"> để hoàn thành, </w:t>
      </w:r>
      <w:r w:rsidRPr="00E95F40">
        <w:rPr>
          <w:rFonts w:cs="Times New Roman"/>
          <w:color w:val="auto"/>
          <w:lang w:val="nl-NL"/>
        </w:rPr>
        <w:t xml:space="preserve">thêm vào đó, việc thực hiện các quy định này cần phải tiến hành tham vấn cộng đồng, khảo sát, đánh giá hiện trạng, cũng như nghiên cứu, cân nhắc để xây dựng các giải pháp trong quá trình vận hành một cách khả thi. </w:t>
      </w:r>
    </w:p>
    <w:p w:rsidR="00540412" w:rsidRPr="00E95F40" w:rsidRDefault="00540412" w:rsidP="00CF75BC">
      <w:pPr>
        <w:spacing w:before="60" w:line="340" w:lineRule="exact"/>
        <w:ind w:firstLine="720"/>
        <w:jc w:val="both"/>
        <w:rPr>
          <w:color w:val="auto"/>
          <w:lang w:val="nl-NL"/>
        </w:rPr>
      </w:pPr>
      <w:r w:rsidRPr="00E95F40">
        <w:rPr>
          <w:color w:val="auto"/>
          <w:lang w:val="nl-NL"/>
        </w:rPr>
        <w:t xml:space="preserve">Thêm vào đó, theo quy định về môi trường khi nhập khẩu tàu biển đã qua sử dụng để phá dỡ </w:t>
      </w:r>
      <w:r w:rsidR="002D2217" w:rsidRPr="00E95F40">
        <w:rPr>
          <w:color w:val="auto"/>
          <w:lang w:val="nl-NL"/>
        </w:rPr>
        <w:t>d</w:t>
      </w:r>
      <w:r w:rsidRPr="00E95F40">
        <w:rPr>
          <w:color w:val="auto"/>
          <w:lang w:val="nl-NL"/>
        </w:rPr>
        <w:t xml:space="preserve">oanh nghiệp nhập khẩu còn phải có </w:t>
      </w:r>
      <w:r w:rsidRPr="00E95F40">
        <w:rPr>
          <w:i/>
          <w:color w:val="auto"/>
          <w:shd w:val="clear" w:color="auto" w:fill="FFFFFF"/>
          <w:lang w:val="vi-VN"/>
        </w:rPr>
        <w:t>Kế hoạch</w:t>
      </w:r>
      <w:r w:rsidRPr="00E95F40">
        <w:rPr>
          <w:i/>
          <w:color w:val="auto"/>
          <w:lang w:val="vi-VN"/>
        </w:rPr>
        <w:t xml:space="preserve"> bảo vệ môi trường trong hoạt động phá dỡ tàu biển đã được cơ quan quản lý nhà nước về môi trường xác nhận theo quy định</w:t>
      </w:r>
      <w:r w:rsidRPr="00E95F40">
        <w:rPr>
          <w:i/>
          <w:color w:val="auto"/>
          <w:lang w:val="nl-NL"/>
        </w:rPr>
        <w:t xml:space="preserve">; </w:t>
      </w:r>
      <w:r w:rsidRPr="00E95F40">
        <w:rPr>
          <w:i/>
          <w:color w:val="auto"/>
          <w:lang w:val="vi-VN"/>
        </w:rPr>
        <w:t>Bảo hiểm trách nhiệm bồi thường thiệt hại về môi trường</w:t>
      </w:r>
      <w:r w:rsidRPr="00E95F40">
        <w:rPr>
          <w:i/>
          <w:color w:val="auto"/>
          <w:lang w:val="nl-NL"/>
        </w:rPr>
        <w:t>;</w:t>
      </w:r>
      <w:r w:rsidRPr="00E95F40">
        <w:rPr>
          <w:color w:val="auto"/>
          <w:lang w:val="nl-NL"/>
        </w:rPr>
        <w:t xml:space="preserve"> </w:t>
      </w:r>
      <w:r w:rsidRPr="00E95F40">
        <w:rPr>
          <w:i/>
          <w:color w:val="auto"/>
          <w:lang w:val="nl-NL"/>
        </w:rPr>
        <w:t>Việc nhập khẩu tàu biển để phá dỡ ngoài việc thực hiện các thủ tục nhập khẩu theo quy định hiện hành còn phải xuất trình chứng nhận phù hợp quy chuẩn kỹ thuật quốc gia về môi trường với tàu biển nhập khẩu để phá dỡ do tổ chức chứng nhận phù hợp cấp.</w:t>
      </w:r>
    </w:p>
    <w:p w:rsidR="00540412" w:rsidRPr="00E95F40" w:rsidRDefault="00540412" w:rsidP="00CF75BC">
      <w:pPr>
        <w:spacing w:before="60" w:line="340" w:lineRule="exact"/>
        <w:ind w:firstLine="720"/>
        <w:jc w:val="both"/>
        <w:rPr>
          <w:i/>
          <w:color w:val="auto"/>
          <w:lang w:val="nl-NL"/>
        </w:rPr>
      </w:pPr>
      <w:r w:rsidRPr="00E95F40">
        <w:rPr>
          <w:color w:val="auto"/>
          <w:lang w:val="nl-NL"/>
        </w:rPr>
        <w:t xml:space="preserve">Ngoài ra, trong những hồ sơ, giấy tờ pháp lý còn thiếu nêu trên thì có tới 05 quy định hiện chưa được Bộ Tài nguyên và Môi trường hướng dẫn thực hiện, cụ thể bao gồm: </w:t>
      </w:r>
      <w:r w:rsidRPr="00E95F40">
        <w:rPr>
          <w:i/>
          <w:color w:val="auto"/>
          <w:lang w:val="nl-NL"/>
        </w:rPr>
        <w:t>(1)</w:t>
      </w:r>
      <w:r w:rsidR="00575B09" w:rsidRPr="00E95F40">
        <w:rPr>
          <w:i/>
          <w:color w:val="auto"/>
          <w:lang w:val="nl-NL"/>
        </w:rPr>
        <w:t xml:space="preserve"> </w:t>
      </w:r>
      <w:r w:rsidRPr="00E95F40">
        <w:rPr>
          <w:i/>
          <w:color w:val="auto"/>
          <w:lang w:val="nl-NL"/>
        </w:rPr>
        <w:t xml:space="preserve">Quy định liên quan đến </w:t>
      </w:r>
      <w:r w:rsidRPr="00E95F40">
        <w:rPr>
          <w:rFonts w:cs="Times New Roman"/>
          <w:i/>
          <w:color w:val="auto"/>
          <w:lang w:val="nl-NL"/>
        </w:rPr>
        <w:t>Giấy chứng nhận hệ thống quản lý môi trường ISO 14001; (2)</w:t>
      </w:r>
      <w:r w:rsidR="00575B09" w:rsidRPr="00E95F40">
        <w:rPr>
          <w:rFonts w:cs="Times New Roman"/>
          <w:i/>
          <w:color w:val="auto"/>
          <w:lang w:val="nl-NL"/>
        </w:rPr>
        <w:t xml:space="preserve"> </w:t>
      </w:r>
      <w:r w:rsidRPr="00E95F40">
        <w:rPr>
          <w:i/>
          <w:color w:val="auto"/>
          <w:shd w:val="clear" w:color="auto" w:fill="FFFFFF"/>
          <w:lang w:val="vi-VN"/>
        </w:rPr>
        <w:t>Kế hoạch</w:t>
      </w:r>
      <w:r w:rsidRPr="00E95F40">
        <w:rPr>
          <w:i/>
          <w:color w:val="auto"/>
          <w:lang w:val="vi-VN"/>
        </w:rPr>
        <w:t xml:space="preserve"> bảo vệ môi trường trong hoạt động phá dỡ tàu biển</w:t>
      </w:r>
      <w:r w:rsidRPr="00E95F40">
        <w:rPr>
          <w:i/>
          <w:color w:val="auto"/>
          <w:lang w:val="nl-NL"/>
        </w:rPr>
        <w:t xml:space="preserve">; (3) </w:t>
      </w:r>
      <w:r w:rsidRPr="00E95F40">
        <w:rPr>
          <w:i/>
          <w:color w:val="auto"/>
          <w:lang w:val="vi-VN"/>
        </w:rPr>
        <w:t>Bảo hiểm trách nhiệm bồi thường thiệt hại về môi trường</w:t>
      </w:r>
      <w:r w:rsidRPr="00E95F40">
        <w:rPr>
          <w:i/>
          <w:color w:val="auto"/>
          <w:lang w:val="nl-NL"/>
        </w:rPr>
        <w:t>;</w:t>
      </w:r>
      <w:r w:rsidR="00D47A73" w:rsidRPr="00E95F40">
        <w:rPr>
          <w:i/>
          <w:color w:val="auto"/>
          <w:lang w:val="nl-NL"/>
        </w:rPr>
        <w:t xml:space="preserve"> </w:t>
      </w:r>
      <w:r w:rsidRPr="00E95F40">
        <w:rPr>
          <w:i/>
          <w:color w:val="auto"/>
          <w:lang w:val="nl-NL"/>
        </w:rPr>
        <w:t>(4)</w:t>
      </w:r>
      <w:r w:rsidR="005A5B26" w:rsidRPr="00E95F40">
        <w:rPr>
          <w:i/>
          <w:color w:val="auto"/>
          <w:lang w:val="nl-NL"/>
        </w:rPr>
        <w:t xml:space="preserve"> </w:t>
      </w:r>
      <w:r w:rsidRPr="00E95F40">
        <w:rPr>
          <w:i/>
          <w:color w:val="auto"/>
          <w:lang w:val="nl-NL"/>
        </w:rPr>
        <w:t>Quy chuẩn kỹ thuật quốc gia về môi trường với tàu biển nhập khẩu để phá dỡ; (5)</w:t>
      </w:r>
      <w:r w:rsidR="007C16B7" w:rsidRPr="00E95F40">
        <w:rPr>
          <w:i/>
          <w:color w:val="auto"/>
          <w:lang w:val="nl-NL"/>
        </w:rPr>
        <w:t xml:space="preserve"> </w:t>
      </w:r>
      <w:r w:rsidRPr="00E95F40">
        <w:rPr>
          <w:i/>
          <w:color w:val="auto"/>
          <w:lang w:val="nl-NL"/>
        </w:rPr>
        <w:t>Cấp chứng chỉ tập huấn nghiệp vụ về bảo vệ môi trường.</w:t>
      </w:r>
    </w:p>
    <w:p w:rsidR="00540412" w:rsidRPr="00E95F40" w:rsidRDefault="00540412" w:rsidP="00CF75BC">
      <w:pPr>
        <w:spacing w:before="60" w:line="340" w:lineRule="exact"/>
        <w:ind w:firstLine="720"/>
        <w:jc w:val="both"/>
        <w:rPr>
          <w:color w:val="auto"/>
          <w:lang w:val="nl-NL"/>
        </w:rPr>
      </w:pPr>
      <w:r w:rsidRPr="00E95F40">
        <w:rPr>
          <w:color w:val="auto"/>
          <w:lang w:val="nl-NL"/>
        </w:rPr>
        <w:t xml:space="preserve">Do đó, trên cơ sở báo cáo của Tổng công ty Công nghiệp tàu thủy, nhằm tạo thuận lợi cho các Doanh nghiệp thuộc Tổng công ty Công nghiệp tàu thủy tận dụng tối đa cơ sở hạ tầng, trang thiết bị, công nghệ và nguồn nhân lực hiện có nhằm tạo mục đích giải quyết việc làm cho người lao động và hỗ trợ doanh nghiệp phục hồi sản xuất kinh doanh trong giai đoạn khó khăn. Trong thời gian chờ một số quy định hướng dẫn về môi trường, nhằm triển khai các quy định liên quan đến hoạt động nhập khẩu tàu biển đã qua sử dụng để phá dỡ sát với thực tiễn, Cục Hàng hải Việt Nam kính đề nghị Bộ Giao thông vận tải chủ trì, phối hợp với Bộ Tài nguyên và Môi trường báo cáo Thủ tướng Chính phủ cho phép các Doanh nghiệp nêu trên thuộc Tổng công ty Công nghiệp tàu thủy được nhập khẩu tàu biển đã qua sử dụng để thí điểm phá dỡ. </w:t>
      </w:r>
    </w:p>
    <w:p w:rsidR="009C671B" w:rsidRPr="00E95F40" w:rsidRDefault="009C671B" w:rsidP="00CF75BC">
      <w:pPr>
        <w:pStyle w:val="NormalWeb"/>
        <w:shd w:val="clear" w:color="auto" w:fill="FFFFFF"/>
        <w:spacing w:before="60" w:beforeAutospacing="0" w:after="0" w:afterAutospacing="0" w:line="340" w:lineRule="exact"/>
        <w:ind w:firstLine="720"/>
        <w:jc w:val="both"/>
        <w:rPr>
          <w:sz w:val="28"/>
          <w:szCs w:val="28"/>
          <w:shd w:val="clear" w:color="auto" w:fill="FFFFFF"/>
          <w:lang w:val="pt-BR"/>
        </w:rPr>
      </w:pPr>
      <w:r w:rsidRPr="00E95F40">
        <w:rPr>
          <w:sz w:val="28"/>
          <w:szCs w:val="28"/>
          <w:lang w:val="nl-NL"/>
        </w:rPr>
        <w:t xml:space="preserve">2.2. </w:t>
      </w:r>
      <w:r w:rsidR="002D2217" w:rsidRPr="00E95F40">
        <w:rPr>
          <w:sz w:val="28"/>
          <w:szCs w:val="28"/>
          <w:shd w:val="clear" w:color="auto" w:fill="FFFFFF"/>
          <w:lang w:val="pt-BR"/>
        </w:rPr>
        <w:t>Cơ sở pháp lý</w:t>
      </w:r>
    </w:p>
    <w:p w:rsidR="00FE3F5B" w:rsidRPr="00E95F40" w:rsidRDefault="002D2217" w:rsidP="00CF75BC">
      <w:pPr>
        <w:spacing w:before="60" w:line="340" w:lineRule="exact"/>
        <w:ind w:firstLine="720"/>
        <w:jc w:val="both"/>
        <w:rPr>
          <w:rFonts w:cs="Times New Roman"/>
          <w:color w:val="auto"/>
          <w:lang w:val="pt-BR"/>
        </w:rPr>
      </w:pPr>
      <w:r w:rsidRPr="00E95F40">
        <w:rPr>
          <w:rStyle w:val="demuc4"/>
          <w:rFonts w:cs="Times New Roman"/>
          <w:bCs/>
          <w:color w:val="auto"/>
          <w:lang w:val="pt-BR"/>
        </w:rPr>
        <w:t xml:space="preserve">- </w:t>
      </w:r>
      <w:r w:rsidR="00FE3F5B" w:rsidRPr="00E95F40">
        <w:rPr>
          <w:rStyle w:val="demuc4"/>
          <w:rFonts w:cs="Times New Roman"/>
          <w:bCs/>
          <w:color w:val="auto"/>
          <w:lang w:val="pt-BR"/>
        </w:rPr>
        <w:t xml:space="preserve">Luật đầu tư 2014 quy định về </w:t>
      </w:r>
      <w:r w:rsidRPr="00E95F40">
        <w:rPr>
          <w:rStyle w:val="demuc4"/>
          <w:rFonts w:cs="Times New Roman"/>
          <w:bCs/>
          <w:color w:val="auto"/>
          <w:lang w:val="pt-BR"/>
        </w:rPr>
        <w:t>n</w:t>
      </w:r>
      <w:r w:rsidR="00FE3F5B" w:rsidRPr="00E95F40">
        <w:rPr>
          <w:rStyle w:val="demuc4"/>
          <w:rFonts w:cs="Times New Roman"/>
          <w:bCs/>
          <w:color w:val="auto"/>
          <w:lang w:val="pt-BR"/>
        </w:rPr>
        <w:t>gành, nghề đầu tư kinh doanh có điều kiện (Điều 7) tại Phụ lục 4 mục 93.</w:t>
      </w:r>
      <w:r w:rsidR="00FE3F5B" w:rsidRPr="00E95F40">
        <w:rPr>
          <w:rStyle w:val="demuc4"/>
          <w:rFonts w:cs="Times New Roman"/>
          <w:b/>
          <w:bCs/>
          <w:color w:val="auto"/>
          <w:lang w:val="pt-BR"/>
        </w:rPr>
        <w:t xml:space="preserve"> “</w:t>
      </w:r>
      <w:r w:rsidR="00FE3F5B" w:rsidRPr="00E95F40">
        <w:rPr>
          <w:rFonts w:cs="Times New Roman"/>
          <w:i/>
          <w:color w:val="auto"/>
          <w:lang w:val="pt-BR"/>
        </w:rPr>
        <w:t>Nhập khẩu, phá dỡ tàu biển đã qua sử dụng</w:t>
      </w:r>
      <w:r w:rsidR="00FE3F5B" w:rsidRPr="00E95F40">
        <w:rPr>
          <w:rFonts w:cs="Times New Roman"/>
          <w:color w:val="auto"/>
          <w:lang w:val="pt-BR"/>
        </w:rPr>
        <w:t xml:space="preserve">” là </w:t>
      </w:r>
      <w:r w:rsidRPr="00E95F40">
        <w:rPr>
          <w:rFonts w:cs="Times New Roman"/>
          <w:color w:val="auto"/>
          <w:lang w:val="pt-BR"/>
        </w:rPr>
        <w:t>n</w:t>
      </w:r>
      <w:r w:rsidR="00FE3F5B" w:rsidRPr="00E95F40">
        <w:rPr>
          <w:rFonts w:cs="Times New Roman"/>
          <w:color w:val="auto"/>
          <w:lang w:val="pt-BR"/>
        </w:rPr>
        <w:t>gành, nghề đầu tư kinh doanh có điều kiện là ngành, nghề mà việc thực hiện hoạt động đầu tư kinh doanh trong ngành, nghề đó phải đáp ứng điều kiện vì lý do quốc phòng, an ninh quốc gia, trật tự, an toàn xã hội, đạo đức xã hội, sức khỏe của cộng đồng</w:t>
      </w:r>
      <w:r w:rsidR="00400278" w:rsidRPr="00E95F40">
        <w:rPr>
          <w:rFonts w:cs="Times New Roman"/>
          <w:color w:val="auto"/>
          <w:lang w:val="pt-BR"/>
        </w:rPr>
        <w:t xml:space="preserve"> trong lĩnh vực môi trường</w:t>
      </w:r>
      <w:r w:rsidR="00FE3F5B" w:rsidRPr="00E95F40">
        <w:rPr>
          <w:rFonts w:cs="Times New Roman"/>
          <w:color w:val="auto"/>
          <w:lang w:val="pt-BR"/>
        </w:rPr>
        <w:t xml:space="preserve">. Điều kiện đầu tư kinh doanh đối với ngành, nghề này được quy định tại </w:t>
      </w:r>
      <w:r w:rsidR="00400278" w:rsidRPr="00E95F40">
        <w:rPr>
          <w:rFonts w:cs="Times New Roman"/>
          <w:color w:val="auto"/>
          <w:lang w:val="pt-BR"/>
        </w:rPr>
        <w:t>khoản 3 Điều 75 L</w:t>
      </w:r>
      <w:r w:rsidR="00FE3F5B" w:rsidRPr="00E95F40">
        <w:rPr>
          <w:rFonts w:cs="Times New Roman"/>
          <w:color w:val="auto"/>
          <w:lang w:val="pt-BR"/>
        </w:rPr>
        <w:t>uật</w:t>
      </w:r>
      <w:r w:rsidR="00400278" w:rsidRPr="00E95F40">
        <w:rPr>
          <w:rFonts w:cs="Times New Roman"/>
          <w:color w:val="auto"/>
          <w:lang w:val="pt-BR"/>
        </w:rPr>
        <w:t xml:space="preserve"> </w:t>
      </w:r>
      <w:r w:rsidRPr="00E95F40">
        <w:rPr>
          <w:rFonts w:cs="Times New Roman"/>
          <w:color w:val="auto"/>
          <w:lang w:val="pt-BR"/>
        </w:rPr>
        <w:t>bảo vệ m</w:t>
      </w:r>
      <w:r w:rsidR="00400278" w:rsidRPr="00E95F40">
        <w:rPr>
          <w:rFonts w:cs="Times New Roman"/>
          <w:color w:val="auto"/>
          <w:lang w:val="pt-BR"/>
        </w:rPr>
        <w:t xml:space="preserve">ôi trường 2014 và Điều 49 Bộ luật hàng hải </w:t>
      </w:r>
      <w:r w:rsidRPr="00E95F40">
        <w:rPr>
          <w:rFonts w:cs="Times New Roman"/>
          <w:color w:val="auto"/>
          <w:lang w:val="pt-BR"/>
        </w:rPr>
        <w:t xml:space="preserve">Việt Nam năm </w:t>
      </w:r>
      <w:r w:rsidR="00400278" w:rsidRPr="00E95F40">
        <w:rPr>
          <w:rFonts w:cs="Times New Roman"/>
          <w:color w:val="auto"/>
          <w:lang w:val="pt-BR"/>
        </w:rPr>
        <w:t>2015</w:t>
      </w:r>
      <w:r w:rsidR="00FE3F5B" w:rsidRPr="00E95F40">
        <w:rPr>
          <w:rFonts w:cs="Times New Roman"/>
          <w:color w:val="auto"/>
          <w:lang w:val="pt-BR"/>
        </w:rPr>
        <w:t>.</w:t>
      </w:r>
    </w:p>
    <w:p w:rsidR="004F2ECC" w:rsidRPr="00E95F40" w:rsidRDefault="002D2217" w:rsidP="00CF75BC">
      <w:pPr>
        <w:spacing w:before="60" w:line="340" w:lineRule="exact"/>
        <w:ind w:firstLine="720"/>
        <w:jc w:val="both"/>
        <w:rPr>
          <w:rFonts w:cs="Times New Roman"/>
          <w:color w:val="auto"/>
          <w:lang w:val="pt-BR"/>
        </w:rPr>
      </w:pPr>
      <w:r w:rsidRPr="00E95F40">
        <w:rPr>
          <w:rFonts w:cs="Times New Roman"/>
          <w:iCs/>
          <w:color w:val="auto"/>
          <w:lang w:val="pt-BR"/>
        </w:rPr>
        <w:t xml:space="preserve">- Điều 49 </w:t>
      </w:r>
      <w:r w:rsidR="004F2ECC" w:rsidRPr="00E95F40">
        <w:rPr>
          <w:rFonts w:cs="Times New Roman"/>
          <w:iCs/>
          <w:color w:val="auto"/>
          <w:lang w:val="pt-BR"/>
        </w:rPr>
        <w:t xml:space="preserve">Bộ luật </w:t>
      </w:r>
      <w:r w:rsidRPr="00E95F40">
        <w:rPr>
          <w:rFonts w:cs="Times New Roman"/>
          <w:iCs/>
          <w:color w:val="auto"/>
          <w:lang w:val="pt-BR"/>
        </w:rPr>
        <w:t>h</w:t>
      </w:r>
      <w:r w:rsidR="004F2ECC" w:rsidRPr="00E95F40">
        <w:rPr>
          <w:rFonts w:cs="Times New Roman"/>
          <w:iCs/>
          <w:color w:val="auto"/>
          <w:lang w:val="pt-BR"/>
        </w:rPr>
        <w:t>àng hải Việt Nam năm 2015</w:t>
      </w:r>
      <w:r w:rsidRPr="00E95F40">
        <w:rPr>
          <w:rFonts w:cs="Times New Roman"/>
          <w:iCs/>
          <w:color w:val="auto"/>
          <w:lang w:val="pt-BR"/>
        </w:rPr>
        <w:t xml:space="preserve"> </w:t>
      </w:r>
      <w:r w:rsidR="003A7B83" w:rsidRPr="00E95F40">
        <w:rPr>
          <w:rFonts w:cs="Times New Roman"/>
          <w:iCs/>
          <w:color w:val="auto"/>
          <w:lang w:val="pt-BR"/>
        </w:rPr>
        <w:t xml:space="preserve">quy định </w:t>
      </w:r>
      <w:r w:rsidR="003A7B83" w:rsidRPr="00E95F40">
        <w:rPr>
          <w:rFonts w:cs="Times New Roman"/>
          <w:i/>
          <w:iCs/>
          <w:color w:val="auto"/>
          <w:lang w:val="pt-BR"/>
        </w:rPr>
        <w:t>“Chính phủ quy định chi tiết về phá dỡ tàu biển”</w:t>
      </w:r>
      <w:r w:rsidR="004F2ECC" w:rsidRPr="00E95F40">
        <w:rPr>
          <w:rFonts w:cs="Times New Roman"/>
          <w:iCs/>
          <w:color w:val="auto"/>
          <w:lang w:val="pt-BR"/>
        </w:rPr>
        <w:t>;</w:t>
      </w:r>
    </w:p>
    <w:p w:rsidR="004F2ECC" w:rsidRPr="00E95F40" w:rsidRDefault="002D2217" w:rsidP="00CF75BC">
      <w:pPr>
        <w:spacing w:before="60" w:line="340" w:lineRule="exact"/>
        <w:ind w:firstLine="720"/>
        <w:jc w:val="both"/>
        <w:rPr>
          <w:rFonts w:cs="Times New Roman"/>
          <w:iCs/>
          <w:color w:val="auto"/>
          <w:lang w:val="pt-BR"/>
        </w:rPr>
      </w:pPr>
      <w:r w:rsidRPr="00E95F40">
        <w:rPr>
          <w:rFonts w:cs="Times New Roman"/>
          <w:iCs/>
          <w:color w:val="auto"/>
          <w:lang w:val="pt-BR"/>
        </w:rPr>
        <w:t>- K</w:t>
      </w:r>
      <w:r w:rsidR="004F2ECC" w:rsidRPr="00E95F40">
        <w:rPr>
          <w:rFonts w:cs="Times New Roman"/>
          <w:iCs/>
          <w:color w:val="auto"/>
          <w:lang w:val="pt-BR"/>
        </w:rPr>
        <w:t xml:space="preserve">hoản 3 Điều 75 Luật </w:t>
      </w:r>
      <w:r w:rsidRPr="00E95F40">
        <w:rPr>
          <w:rFonts w:cs="Times New Roman"/>
          <w:iCs/>
          <w:color w:val="auto"/>
          <w:lang w:val="pt-BR"/>
        </w:rPr>
        <w:t>b</w:t>
      </w:r>
      <w:r w:rsidR="004F2ECC" w:rsidRPr="00E95F40">
        <w:rPr>
          <w:rFonts w:cs="Times New Roman"/>
          <w:iCs/>
          <w:color w:val="auto"/>
          <w:lang w:val="pt-BR"/>
        </w:rPr>
        <w:t>ảo vệ môi trường năm 2014</w:t>
      </w:r>
      <w:r w:rsidR="003A7B83" w:rsidRPr="00E95F40">
        <w:rPr>
          <w:rFonts w:cs="Times New Roman"/>
          <w:iCs/>
          <w:color w:val="auto"/>
          <w:lang w:val="pt-BR"/>
        </w:rPr>
        <w:t xml:space="preserve"> quy định “</w:t>
      </w:r>
      <w:r w:rsidR="003A7B83" w:rsidRPr="00E95F40">
        <w:rPr>
          <w:rFonts w:cs="Times New Roman"/>
          <w:i/>
          <w:color w:val="auto"/>
          <w:lang w:val="pt-BR"/>
        </w:rPr>
        <w:t>Việc nhập khẩu tàu biển đã qua sử dụng phải đáp ứng quy chuẩn kỹ thuật môi trường. Chính phủ quy định cụ thể đối tượng, điều kiện được phép nhập khẩu, phá dỡ tàu biển đã qua sử dụng”</w:t>
      </w:r>
      <w:r w:rsidR="004F2ECC" w:rsidRPr="00E95F40">
        <w:rPr>
          <w:rFonts w:cs="Times New Roman"/>
          <w:iCs/>
          <w:color w:val="auto"/>
          <w:lang w:val="pt-BR"/>
        </w:rPr>
        <w:t xml:space="preserve">; </w:t>
      </w:r>
    </w:p>
    <w:p w:rsidR="00B91774" w:rsidRPr="00E95F40" w:rsidRDefault="004F2ECC" w:rsidP="00CF75BC">
      <w:pPr>
        <w:spacing w:before="60" w:line="340" w:lineRule="exact"/>
        <w:ind w:firstLine="720"/>
        <w:jc w:val="both"/>
        <w:rPr>
          <w:rFonts w:cs="Times New Roman"/>
          <w:b/>
          <w:i/>
          <w:color w:val="auto"/>
          <w:lang w:val="nl-NL"/>
        </w:rPr>
      </w:pPr>
      <w:r w:rsidRPr="00E95F40">
        <w:rPr>
          <w:rFonts w:cs="Times New Roman"/>
          <w:iCs/>
          <w:color w:val="auto"/>
          <w:lang w:val="pt-BR"/>
        </w:rPr>
        <w:t xml:space="preserve">- </w:t>
      </w:r>
      <w:r w:rsidRPr="00E95F40">
        <w:rPr>
          <w:rFonts w:cs="Times New Roman"/>
          <w:color w:val="auto"/>
          <w:lang w:val="pt-BR"/>
        </w:rPr>
        <w:t xml:space="preserve">Luật số 35/2018/QH14 ngày 20/11/2018 sửa đổi, bổ sung một số điều của 37 Luật có liên quan đến Luật Quy hoạch, trong đó có sửa đổi bổ sung một số điều của Bộ luật </w:t>
      </w:r>
      <w:r w:rsidR="002D2217" w:rsidRPr="00E95F40">
        <w:rPr>
          <w:rFonts w:cs="Times New Roman"/>
          <w:color w:val="auto"/>
          <w:lang w:val="pt-BR"/>
        </w:rPr>
        <w:t>h</w:t>
      </w:r>
      <w:r w:rsidRPr="00E95F40">
        <w:rPr>
          <w:rFonts w:cs="Times New Roman"/>
          <w:color w:val="auto"/>
          <w:lang w:val="pt-BR"/>
        </w:rPr>
        <w:t>àng hải số 95/2015/QH13.</w:t>
      </w:r>
      <w:r w:rsidR="00B91774" w:rsidRPr="00E95F40">
        <w:rPr>
          <w:rFonts w:cs="Times New Roman"/>
          <w:color w:val="auto"/>
          <w:lang w:val="nl-NL"/>
        </w:rPr>
        <w:t xml:space="preserve"> Luật sửa đổi, bổ sung một số Điều của 37 Luật có liên quan đến Quy hoạch (bỏ Điều 44, Điều 46 và khoản 1 Điều 48 của Bộ luật hàng hải Việt Nam), trong đó: Bỏ Điều 46. Quy hoạch cơ sở phá dỡ tàu biển: </w:t>
      </w:r>
      <w:r w:rsidR="00B91774" w:rsidRPr="00E95F40">
        <w:rPr>
          <w:rFonts w:cs="Times New Roman"/>
          <w:i/>
          <w:color w:val="auto"/>
          <w:lang w:val="nl-NL"/>
        </w:rPr>
        <w:t>b) Ban hành quy chuẩn kỹ thuật quốc gia về cơ sở phá dỡ tàu biển.</w:t>
      </w:r>
      <w:r w:rsidR="00B91774" w:rsidRPr="00E95F40">
        <w:rPr>
          <w:rFonts w:cs="Times New Roman"/>
          <w:color w:val="auto"/>
          <w:lang w:val="nl-NL"/>
        </w:rPr>
        <w:t xml:space="preserve"> “</w:t>
      </w:r>
      <w:r w:rsidR="00B91774" w:rsidRPr="00E95F40">
        <w:rPr>
          <w:rStyle w:val="Strong"/>
          <w:rFonts w:cs="Times New Roman"/>
          <w:b w:val="0"/>
          <w:color w:val="auto"/>
          <w:lang w:val="nl-NL"/>
        </w:rPr>
        <w:t>Điều 46. Quy hoạch cơ sở phá dỡ tàu biển, trong đó bỏ</w:t>
      </w:r>
      <w:r w:rsidR="00B91774" w:rsidRPr="00E95F40">
        <w:rPr>
          <w:rStyle w:val="Strong"/>
          <w:rFonts w:cs="Times New Roman"/>
          <w:color w:val="auto"/>
          <w:lang w:val="nl-NL"/>
        </w:rPr>
        <w:t xml:space="preserve"> </w:t>
      </w:r>
      <w:r w:rsidR="00B91774" w:rsidRPr="00E95F40">
        <w:rPr>
          <w:rFonts w:cs="Times New Roman"/>
          <w:color w:val="auto"/>
          <w:lang w:val="nl-NL"/>
        </w:rPr>
        <w:t xml:space="preserve">Quy hoạch cơ sở phá dỡ tàu biển và </w:t>
      </w:r>
      <w:r w:rsidR="00B91774" w:rsidRPr="00E95F40">
        <w:rPr>
          <w:rFonts w:cs="Times New Roman"/>
          <w:i/>
          <w:color w:val="auto"/>
          <w:lang w:val="nl-NL"/>
        </w:rPr>
        <w:t>Ban hành quy chuẩn kỹ thuật quốc gia về cơ sở phá dỡ tàu biển.</w:t>
      </w:r>
    </w:p>
    <w:p w:rsidR="00520F04" w:rsidRPr="00E95F40" w:rsidRDefault="004F2ECC" w:rsidP="00CF75BC">
      <w:pPr>
        <w:spacing w:before="60" w:line="340" w:lineRule="exact"/>
        <w:ind w:firstLine="720"/>
        <w:jc w:val="both"/>
        <w:rPr>
          <w:rFonts w:cs="Times New Roman"/>
          <w:color w:val="auto"/>
          <w:lang w:val="nl-NL"/>
        </w:rPr>
      </w:pPr>
      <w:r w:rsidRPr="00E95F40">
        <w:rPr>
          <w:rFonts w:cs="Times New Roman"/>
          <w:color w:val="auto"/>
          <w:lang w:val="nl-NL"/>
        </w:rPr>
        <w:t xml:space="preserve">Như vậy, căn cứ vào các quy định hiện hành, cũng như thông lệ quốc tế, việc ban hành </w:t>
      </w:r>
      <w:r w:rsidRPr="00E95F40">
        <w:rPr>
          <w:rFonts w:cs="Times New Roman"/>
          <w:i/>
          <w:color w:val="auto"/>
          <w:lang w:val="nl-NL"/>
        </w:rPr>
        <w:t>Nghị định quy định về nhập khẩu, phá dỡ tàu biển đã qua sử dụng</w:t>
      </w:r>
      <w:r w:rsidRPr="00E95F40">
        <w:rPr>
          <w:rFonts w:cs="Times New Roman"/>
          <w:color w:val="auto"/>
          <w:lang w:val="nl-NL"/>
        </w:rPr>
        <w:t xml:space="preserve"> </w:t>
      </w:r>
      <w:r w:rsidR="002D2217" w:rsidRPr="00E95F40">
        <w:rPr>
          <w:rFonts w:cs="Times New Roman"/>
          <w:color w:val="auto"/>
          <w:lang w:val="nl-NL"/>
        </w:rPr>
        <w:t>(</w:t>
      </w:r>
      <w:r w:rsidR="002D2217" w:rsidRPr="00E95F40">
        <w:rPr>
          <w:i/>
          <w:color w:val="auto"/>
          <w:lang w:val="nl-NL"/>
        </w:rPr>
        <w:t xml:space="preserve">Nghị định thay thế Nghị định số 114/2014/NĐ-CP </w:t>
      </w:r>
      <w:r w:rsidR="002D2217" w:rsidRPr="00E95F40">
        <w:rPr>
          <w:i/>
          <w:color w:val="auto"/>
          <w:lang w:val="sv-SE"/>
        </w:rPr>
        <w:t xml:space="preserve">và Điều 4 Nghị định số 147/2018/NĐ-CP) </w:t>
      </w:r>
      <w:r w:rsidRPr="00E95F40">
        <w:rPr>
          <w:rFonts w:cs="Times New Roman"/>
          <w:color w:val="auto"/>
          <w:lang w:val="nl-NL"/>
        </w:rPr>
        <w:t>là cần thiết</w:t>
      </w:r>
      <w:r w:rsidR="00005E9B" w:rsidRPr="00E95F40">
        <w:rPr>
          <w:rFonts w:cs="Times New Roman"/>
          <w:color w:val="auto"/>
          <w:lang w:val="nl-NL"/>
        </w:rPr>
        <w:t xml:space="preserve"> và phù hợp với </w:t>
      </w:r>
      <w:r w:rsidR="002D2217" w:rsidRPr="00E95F40">
        <w:rPr>
          <w:rFonts w:cs="Times New Roman"/>
          <w:color w:val="auto"/>
          <w:lang w:val="nl-NL"/>
        </w:rPr>
        <w:t xml:space="preserve">điều kiện thực tiễn và </w:t>
      </w:r>
      <w:r w:rsidR="00005E9B" w:rsidRPr="00E95F40">
        <w:rPr>
          <w:rFonts w:cs="Times New Roman"/>
          <w:color w:val="auto"/>
          <w:lang w:val="nl-NL"/>
        </w:rPr>
        <w:t>nhu cầu hiện nay</w:t>
      </w:r>
      <w:r w:rsidRPr="00E95F40">
        <w:rPr>
          <w:rFonts w:cs="Times New Roman"/>
          <w:color w:val="auto"/>
          <w:lang w:val="nl-NL"/>
        </w:rPr>
        <w:t>.</w:t>
      </w:r>
    </w:p>
    <w:p w:rsidR="00B91774" w:rsidRPr="00E95F40" w:rsidRDefault="002D2217" w:rsidP="00CF75BC">
      <w:pPr>
        <w:spacing w:before="60" w:line="340" w:lineRule="exact"/>
        <w:ind w:firstLine="720"/>
        <w:jc w:val="both"/>
        <w:rPr>
          <w:rFonts w:cs="Times New Roman"/>
          <w:color w:val="auto"/>
          <w:lang w:val="nl-NL"/>
        </w:rPr>
      </w:pPr>
      <w:r w:rsidRPr="00E95F40">
        <w:rPr>
          <w:rFonts w:cs="Times New Roman"/>
          <w:color w:val="auto"/>
          <w:lang w:val="nl-NL"/>
        </w:rPr>
        <w:t>3</w:t>
      </w:r>
      <w:r w:rsidR="00B91774" w:rsidRPr="00E95F40">
        <w:rPr>
          <w:rFonts w:cs="Times New Roman"/>
          <w:color w:val="auto"/>
          <w:lang w:val="nl-NL"/>
        </w:rPr>
        <w:t xml:space="preserve">. Nội dung </w:t>
      </w:r>
      <w:r w:rsidR="00DA04B4" w:rsidRPr="00E95F40">
        <w:rPr>
          <w:rFonts w:cs="Times New Roman"/>
          <w:color w:val="auto"/>
          <w:lang w:val="nl-NL"/>
        </w:rPr>
        <w:t>D</w:t>
      </w:r>
      <w:r w:rsidR="00B91774" w:rsidRPr="00E95F40">
        <w:rPr>
          <w:rFonts w:cs="Times New Roman"/>
          <w:color w:val="auto"/>
          <w:lang w:val="nl-NL"/>
        </w:rPr>
        <w:t>ự thảo Nghị định</w:t>
      </w:r>
      <w:r w:rsidR="00DA04B4" w:rsidRPr="00E95F40">
        <w:rPr>
          <w:rFonts w:cs="Times New Roman"/>
          <w:color w:val="auto"/>
          <w:lang w:val="nl-NL"/>
        </w:rPr>
        <w:t xml:space="preserve"> thay thế</w:t>
      </w:r>
    </w:p>
    <w:p w:rsidR="00B91774" w:rsidRPr="00E95F40" w:rsidRDefault="00520F04"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3.1.</w:t>
      </w:r>
      <w:r w:rsidR="00B91774" w:rsidRPr="00E95F40">
        <w:rPr>
          <w:rFonts w:cs="Times New Roman"/>
          <w:color w:val="auto"/>
          <w:lang w:val="nl-NL"/>
        </w:rPr>
        <w:t xml:space="preserve"> Tên Nghị định:</w:t>
      </w:r>
      <w:r w:rsidRPr="00E95F40">
        <w:rPr>
          <w:rFonts w:cs="Times New Roman"/>
          <w:color w:val="auto"/>
          <w:lang w:val="nl-NL"/>
        </w:rPr>
        <w:t xml:space="preserve"> </w:t>
      </w:r>
      <w:r w:rsidR="00B91774" w:rsidRPr="00E95F40">
        <w:rPr>
          <w:rFonts w:cs="Times New Roman"/>
          <w:color w:val="auto"/>
          <w:lang w:val="nl-NL"/>
        </w:rPr>
        <w:t>Nghị định quy định về nhập khẩu,</w:t>
      </w:r>
      <w:r w:rsidR="00A51150" w:rsidRPr="00E95F40">
        <w:rPr>
          <w:rFonts w:cs="Times New Roman"/>
          <w:color w:val="auto"/>
          <w:lang w:val="nl-NL"/>
        </w:rPr>
        <w:t xml:space="preserve"> phá dỡ tàu biển đã qua sử dụng.</w:t>
      </w:r>
    </w:p>
    <w:p w:rsidR="00B91774" w:rsidRPr="00E95F40" w:rsidRDefault="00520F04"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xml:space="preserve">3.2. </w:t>
      </w:r>
      <w:r w:rsidR="00B91774" w:rsidRPr="00E95F40">
        <w:rPr>
          <w:rFonts w:cs="Times New Roman"/>
          <w:color w:val="auto"/>
          <w:lang w:val="nl-NL"/>
        </w:rPr>
        <w:t xml:space="preserve">Bố cục </w:t>
      </w:r>
      <w:r w:rsidR="00DA04B4" w:rsidRPr="00E95F40">
        <w:rPr>
          <w:rFonts w:cs="Times New Roman"/>
          <w:color w:val="auto"/>
          <w:lang w:val="nl-NL"/>
        </w:rPr>
        <w:t>D</w:t>
      </w:r>
      <w:r w:rsidR="00B91774" w:rsidRPr="00E95F40">
        <w:rPr>
          <w:rFonts w:cs="Times New Roman"/>
          <w:color w:val="auto"/>
          <w:lang w:val="nl-NL"/>
        </w:rPr>
        <w:t>ự thảo Nghị định thay th</w:t>
      </w:r>
      <w:r w:rsidR="00283747" w:rsidRPr="00E95F40">
        <w:rPr>
          <w:rFonts w:cs="Times New Roman"/>
          <w:color w:val="auto"/>
          <w:lang w:val="nl-NL"/>
        </w:rPr>
        <w:t>ế</w:t>
      </w:r>
      <w:r w:rsidR="00B91774" w:rsidRPr="00E95F40">
        <w:rPr>
          <w:rFonts w:cs="Times New Roman"/>
          <w:color w:val="auto"/>
          <w:lang w:val="nl-NL"/>
        </w:rPr>
        <w:t xml:space="preserve"> </w:t>
      </w:r>
      <w:r w:rsidR="00DA04B4" w:rsidRPr="00E95F40">
        <w:rPr>
          <w:rFonts w:cs="Times New Roman"/>
          <w:color w:val="auto"/>
          <w:lang w:val="nl-NL"/>
        </w:rPr>
        <w:t>Nghị định số 114/2014/NĐ-CP ngày 26/11/2014 và</w:t>
      </w:r>
      <w:r w:rsidRPr="00E95F40">
        <w:rPr>
          <w:rFonts w:cs="Times New Roman"/>
          <w:color w:val="auto"/>
          <w:lang w:val="nl-NL"/>
        </w:rPr>
        <w:t xml:space="preserve"> Điều 4</w:t>
      </w:r>
      <w:r w:rsidR="00DA04B4" w:rsidRPr="00E95F40">
        <w:rPr>
          <w:rFonts w:cs="Times New Roman"/>
          <w:color w:val="auto"/>
          <w:lang w:val="nl-NL"/>
        </w:rPr>
        <w:t xml:space="preserve"> Nghị định số 147/2018/NĐ-CP ngày 24/10/2018 của Chính phủ quy định về đối tượng, điều kiện được phép nhập khẩu, phá dỡ tàu biển đã qua sử dụng</w:t>
      </w:r>
      <w:r w:rsidR="001E32C4" w:rsidRPr="00E95F40">
        <w:rPr>
          <w:rFonts w:cs="Times New Roman"/>
          <w:color w:val="auto"/>
          <w:lang w:val="nl-NL"/>
        </w:rPr>
        <w:t>,</w:t>
      </w:r>
      <w:r w:rsidR="00B91774" w:rsidRPr="00E95F40">
        <w:rPr>
          <w:rFonts w:cs="Times New Roman"/>
          <w:color w:val="auto"/>
          <w:lang w:val="nl-NL"/>
        </w:rPr>
        <w:t xml:space="preserve"> gồm </w:t>
      </w:r>
      <w:r w:rsidR="00540412" w:rsidRPr="00E95F40">
        <w:rPr>
          <w:rFonts w:cs="Times New Roman"/>
          <w:color w:val="auto"/>
          <w:lang w:val="nl-NL"/>
        </w:rPr>
        <w:t>5</w:t>
      </w:r>
      <w:r w:rsidR="00B91774" w:rsidRPr="00E95F40">
        <w:rPr>
          <w:rFonts w:cs="Times New Roman"/>
          <w:color w:val="auto"/>
          <w:lang w:val="nl-NL"/>
        </w:rPr>
        <w:t xml:space="preserve"> Chương</w:t>
      </w:r>
      <w:r w:rsidRPr="00E95F40">
        <w:rPr>
          <w:rFonts w:cs="Times New Roman"/>
          <w:color w:val="auto"/>
          <w:lang w:val="nl-NL"/>
        </w:rPr>
        <w:t xml:space="preserve">, </w:t>
      </w:r>
      <w:r w:rsidR="00B91774" w:rsidRPr="00E95F40">
        <w:rPr>
          <w:rFonts w:cs="Times New Roman"/>
          <w:color w:val="auto"/>
          <w:lang w:val="nl-NL"/>
        </w:rPr>
        <w:t xml:space="preserve"> 2</w:t>
      </w:r>
      <w:r w:rsidR="00540412" w:rsidRPr="00E95F40">
        <w:rPr>
          <w:rFonts w:cs="Times New Roman"/>
          <w:color w:val="auto"/>
          <w:lang w:val="nl-NL"/>
        </w:rPr>
        <w:t>3</w:t>
      </w:r>
      <w:r w:rsidR="00B91774" w:rsidRPr="00E95F40">
        <w:rPr>
          <w:rFonts w:cs="Times New Roman"/>
          <w:color w:val="auto"/>
          <w:lang w:val="nl-NL"/>
        </w:rPr>
        <w:t xml:space="preserve"> Điều</w:t>
      </w:r>
      <w:r w:rsidR="00C329B4" w:rsidRPr="00E95F40">
        <w:rPr>
          <w:rFonts w:cs="Times New Roman"/>
          <w:color w:val="auto"/>
          <w:lang w:val="nl-NL"/>
        </w:rPr>
        <w:t>, 01 Phụ lục gồm 04 biểu mẫu</w:t>
      </w:r>
      <w:r w:rsidR="00B91774" w:rsidRPr="00E95F40">
        <w:rPr>
          <w:rFonts w:cs="Times New Roman"/>
          <w:color w:val="auto"/>
          <w:lang w:val="nl-NL"/>
        </w:rPr>
        <w:t xml:space="preserve"> (</w:t>
      </w:r>
      <w:r w:rsidRPr="00E95F40">
        <w:rPr>
          <w:rFonts w:cs="Times New Roman"/>
          <w:color w:val="auto"/>
          <w:lang w:val="nl-NL"/>
        </w:rPr>
        <w:t xml:space="preserve">Chi tiết tại </w:t>
      </w:r>
      <w:r w:rsidR="00C329B4" w:rsidRPr="00E95F40">
        <w:rPr>
          <w:rFonts w:cs="Times New Roman"/>
          <w:color w:val="auto"/>
          <w:lang w:val="nl-NL"/>
        </w:rPr>
        <w:t>Dự thảo</w:t>
      </w:r>
      <w:r w:rsidR="00B91774" w:rsidRPr="00E95F40">
        <w:rPr>
          <w:rFonts w:cs="Times New Roman"/>
          <w:color w:val="auto"/>
          <w:lang w:val="nl-NL"/>
        </w:rPr>
        <w:t xml:space="preserve"> </w:t>
      </w:r>
      <w:r w:rsidRPr="00E95F40">
        <w:rPr>
          <w:rFonts w:cs="Times New Roman"/>
          <w:color w:val="auto"/>
          <w:lang w:val="nl-NL"/>
        </w:rPr>
        <w:t xml:space="preserve">Nghị định </w:t>
      </w:r>
      <w:r w:rsidR="00B91774" w:rsidRPr="00E95F40">
        <w:rPr>
          <w:rFonts w:cs="Times New Roman"/>
          <w:color w:val="auto"/>
          <w:lang w:val="nl-NL"/>
        </w:rPr>
        <w:t>kèm theo), trong đó:</w:t>
      </w:r>
    </w:p>
    <w:p w:rsidR="00540412" w:rsidRPr="00E95F40" w:rsidRDefault="00540412" w:rsidP="00CF75BC">
      <w:pPr>
        <w:spacing w:before="60" w:line="340" w:lineRule="exact"/>
        <w:ind w:firstLine="709"/>
        <w:jc w:val="both"/>
        <w:rPr>
          <w:i/>
          <w:color w:val="auto"/>
          <w:lang w:val="vi-VN"/>
        </w:rPr>
      </w:pPr>
      <w:r w:rsidRPr="00E95F40">
        <w:rPr>
          <w:rFonts w:cs="Times New Roman"/>
          <w:color w:val="auto"/>
          <w:lang w:val="nl-NL"/>
        </w:rPr>
        <w:t xml:space="preserve">- </w:t>
      </w:r>
      <w:r w:rsidR="00520F04" w:rsidRPr="00E95F40">
        <w:rPr>
          <w:rFonts w:cs="Times New Roman"/>
          <w:color w:val="auto"/>
          <w:lang w:val="nl-NL"/>
        </w:rPr>
        <w:t>Phần c</w:t>
      </w:r>
      <w:r w:rsidRPr="00E95F40">
        <w:rPr>
          <w:rFonts w:cs="Times New Roman"/>
          <w:color w:val="auto"/>
          <w:lang w:val="nl-NL"/>
        </w:rPr>
        <w:t>ăn cứ: bổ sung “</w:t>
      </w:r>
      <w:r w:rsidRPr="00E95F40">
        <w:rPr>
          <w:i/>
          <w:color w:val="auto"/>
          <w:lang w:val="vi-VN"/>
        </w:rPr>
        <w:t xml:space="preserve">Luật </w:t>
      </w:r>
      <w:r w:rsidR="00520F04" w:rsidRPr="00E95F40">
        <w:rPr>
          <w:i/>
          <w:color w:val="auto"/>
          <w:lang w:val="nl-NL"/>
        </w:rPr>
        <w:t>đ</w:t>
      </w:r>
      <w:r w:rsidRPr="00E95F40">
        <w:rPr>
          <w:i/>
          <w:color w:val="auto"/>
          <w:lang w:val="vi-VN"/>
        </w:rPr>
        <w:t>ầu tư ngày 26 tháng 11 năm 2014 và Luật sửa đổi, bổ sung Điều 6 và Phụ lục 4 về Danh mục ngành nghề đầu tư kinh doanh có điều kiện của Luật đầu tư và Luật doanh nghiệp ngày 26 tháng 11 năm 2014</w:t>
      </w:r>
      <w:r w:rsidRPr="00E95F40">
        <w:rPr>
          <w:i/>
          <w:color w:val="auto"/>
          <w:lang w:val="nl-NL"/>
        </w:rPr>
        <w:t>”</w:t>
      </w:r>
      <w:r w:rsidRPr="00E95F40">
        <w:rPr>
          <w:i/>
          <w:color w:val="auto"/>
          <w:lang w:val="vi-VN"/>
        </w:rPr>
        <w:t>;</w:t>
      </w:r>
    </w:p>
    <w:p w:rsidR="00F45AFD" w:rsidRPr="00E95F40" w:rsidRDefault="00B91774"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xml:space="preserve">- Chương </w:t>
      </w:r>
      <w:r w:rsidR="0091329F" w:rsidRPr="00E95F40">
        <w:rPr>
          <w:rFonts w:cs="Times New Roman"/>
          <w:color w:val="auto"/>
          <w:lang w:val="nl-NL"/>
        </w:rPr>
        <w:t>I</w:t>
      </w:r>
      <w:r w:rsidRPr="00E95F40">
        <w:rPr>
          <w:rFonts w:cs="Times New Roman"/>
          <w:color w:val="auto"/>
          <w:lang w:val="nl-NL"/>
        </w:rPr>
        <w:t>. Quy định chung</w:t>
      </w:r>
      <w:r w:rsidR="009D0DE4" w:rsidRPr="00E95F40">
        <w:rPr>
          <w:rFonts w:cs="Times New Roman"/>
          <w:color w:val="auto"/>
          <w:lang w:val="nl-NL"/>
        </w:rPr>
        <w:t xml:space="preserve">: </w:t>
      </w:r>
      <w:r w:rsidR="00520F04" w:rsidRPr="00E95F40">
        <w:rPr>
          <w:rFonts w:cs="Times New Roman"/>
          <w:color w:val="auto"/>
          <w:lang w:val="nl-NL"/>
        </w:rPr>
        <w:t>G</w:t>
      </w:r>
      <w:r w:rsidR="009D0DE4" w:rsidRPr="00E95F40">
        <w:rPr>
          <w:rFonts w:cs="Times New Roman"/>
          <w:color w:val="auto"/>
          <w:lang w:val="nl-NL"/>
        </w:rPr>
        <w:t xml:space="preserve">ồm </w:t>
      </w:r>
      <w:r w:rsidR="00F45AFD" w:rsidRPr="00E95F40">
        <w:rPr>
          <w:rFonts w:cs="Times New Roman"/>
          <w:color w:val="auto"/>
          <w:lang w:val="nl-NL"/>
        </w:rPr>
        <w:t>5</w:t>
      </w:r>
      <w:r w:rsidR="009D0DE4" w:rsidRPr="00E95F40">
        <w:rPr>
          <w:rFonts w:cs="Times New Roman"/>
          <w:color w:val="auto"/>
          <w:lang w:val="nl-NL"/>
        </w:rPr>
        <w:t xml:space="preserve"> </w:t>
      </w:r>
      <w:r w:rsidR="00520F04" w:rsidRPr="00E95F40">
        <w:rPr>
          <w:rFonts w:cs="Times New Roman"/>
          <w:color w:val="auto"/>
          <w:lang w:val="nl-NL"/>
        </w:rPr>
        <w:t>Đ</w:t>
      </w:r>
      <w:r w:rsidR="009D0DE4" w:rsidRPr="00E95F40">
        <w:rPr>
          <w:rFonts w:cs="Times New Roman"/>
          <w:color w:val="auto"/>
          <w:lang w:val="nl-NL"/>
        </w:rPr>
        <w:t>iều</w:t>
      </w:r>
      <w:r w:rsidR="0091329F" w:rsidRPr="00E95F40">
        <w:rPr>
          <w:rFonts w:cs="Times New Roman"/>
          <w:color w:val="auto"/>
          <w:lang w:val="nl-NL"/>
        </w:rPr>
        <w:t xml:space="preserve">, từ Điều 1 đến Điều </w:t>
      </w:r>
      <w:r w:rsidR="00F45AFD" w:rsidRPr="00E95F40">
        <w:rPr>
          <w:rFonts w:cs="Times New Roman"/>
          <w:color w:val="auto"/>
          <w:lang w:val="nl-NL"/>
        </w:rPr>
        <w:t>5</w:t>
      </w:r>
      <w:r w:rsidR="009D0DE4" w:rsidRPr="00E95F40">
        <w:rPr>
          <w:rFonts w:cs="Times New Roman"/>
          <w:color w:val="auto"/>
          <w:lang w:val="nl-NL"/>
        </w:rPr>
        <w:t xml:space="preserve">: </w:t>
      </w:r>
      <w:r w:rsidR="00F45AFD" w:rsidRPr="00E95F40">
        <w:rPr>
          <w:rFonts w:cs="Times New Roman"/>
          <w:color w:val="auto"/>
          <w:lang w:val="nl-NL"/>
        </w:rPr>
        <w:t>Phạm vi điều chỉnh; Đối tượng áp dụng; Giải thích từ ngữ; Nguyên tắc nhập khẩu, phá dỡ tàu biển đã qua sử dụng; Quy định phá dỡ tàu biển Việt Nam, tàu biển nước ngoài bị chìm đắm tại Việt Nam</w:t>
      </w:r>
    </w:p>
    <w:p w:rsidR="00B91774" w:rsidRPr="00E95F40" w:rsidRDefault="0091329F"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Chương II</w:t>
      </w:r>
      <w:r w:rsidR="00B91774" w:rsidRPr="00E95F40">
        <w:rPr>
          <w:rFonts w:cs="Times New Roman"/>
          <w:color w:val="auto"/>
          <w:lang w:val="nl-NL"/>
        </w:rPr>
        <w:t xml:space="preserve">. </w:t>
      </w:r>
      <w:r w:rsidR="009D0DE4" w:rsidRPr="00E95F40">
        <w:rPr>
          <w:rFonts w:cs="Times New Roman"/>
          <w:color w:val="auto"/>
          <w:lang w:val="nl-NL"/>
        </w:rPr>
        <w:t>N</w:t>
      </w:r>
      <w:r w:rsidR="00B91774" w:rsidRPr="00E95F40">
        <w:rPr>
          <w:rFonts w:cs="Times New Roman"/>
          <w:color w:val="auto"/>
          <w:lang w:val="nl-NL"/>
        </w:rPr>
        <w:t xml:space="preserve">hập khẩu tàu biển để phá dỡ, gồm 2 </w:t>
      </w:r>
      <w:r w:rsidR="00520F04" w:rsidRPr="00E95F40">
        <w:rPr>
          <w:rFonts w:cs="Times New Roman"/>
          <w:color w:val="auto"/>
          <w:lang w:val="nl-NL"/>
        </w:rPr>
        <w:t>M</w:t>
      </w:r>
      <w:r w:rsidR="00B91774" w:rsidRPr="00E95F40">
        <w:rPr>
          <w:rFonts w:cs="Times New Roman"/>
          <w:color w:val="auto"/>
          <w:lang w:val="nl-NL"/>
        </w:rPr>
        <w:t>ục</w:t>
      </w:r>
      <w:r w:rsidR="00F45AFD" w:rsidRPr="00E95F40">
        <w:rPr>
          <w:rFonts w:cs="Times New Roman"/>
          <w:color w:val="auto"/>
          <w:lang w:val="nl-NL"/>
        </w:rPr>
        <w:t xml:space="preserve">, 8 </w:t>
      </w:r>
      <w:r w:rsidR="00520F04" w:rsidRPr="00E95F40">
        <w:rPr>
          <w:rFonts w:cs="Times New Roman"/>
          <w:color w:val="auto"/>
          <w:lang w:val="nl-NL"/>
        </w:rPr>
        <w:t>Đ</w:t>
      </w:r>
      <w:r w:rsidR="00F45AFD" w:rsidRPr="00E95F40">
        <w:rPr>
          <w:rFonts w:cs="Times New Roman"/>
          <w:color w:val="auto"/>
          <w:lang w:val="nl-NL"/>
        </w:rPr>
        <w:t>iều,</w:t>
      </w:r>
      <w:r w:rsidR="00520F04" w:rsidRPr="00E95F40">
        <w:rPr>
          <w:rFonts w:cs="Times New Roman"/>
          <w:color w:val="auto"/>
          <w:lang w:val="nl-NL"/>
        </w:rPr>
        <w:t xml:space="preserve"> cụ thể như sau</w:t>
      </w:r>
      <w:r w:rsidR="00F45AFD" w:rsidRPr="00E95F40">
        <w:rPr>
          <w:rFonts w:cs="Times New Roman"/>
          <w:color w:val="auto"/>
          <w:lang w:val="nl-NL"/>
        </w:rPr>
        <w:t>:</w:t>
      </w:r>
    </w:p>
    <w:p w:rsidR="00F45AFD" w:rsidRPr="00E95F40" w:rsidRDefault="00B91774"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xml:space="preserve">+ Mục 1. Điều kiện nhập khẩu tàu biển đã qua sử dụng để phá dỡ: </w:t>
      </w:r>
      <w:r w:rsidR="00283747" w:rsidRPr="00E95F40">
        <w:rPr>
          <w:rFonts w:cs="Times New Roman"/>
          <w:color w:val="auto"/>
          <w:lang w:val="nl-NL"/>
        </w:rPr>
        <w:t xml:space="preserve">gồm </w:t>
      </w:r>
      <w:r w:rsidR="00F45AFD" w:rsidRPr="00E95F40">
        <w:rPr>
          <w:rFonts w:cs="Times New Roman"/>
          <w:color w:val="auto"/>
          <w:lang w:val="nl-NL"/>
        </w:rPr>
        <w:t>4</w:t>
      </w:r>
      <w:r w:rsidR="00283747" w:rsidRPr="00E95F40">
        <w:rPr>
          <w:rFonts w:cs="Times New Roman"/>
          <w:color w:val="auto"/>
          <w:lang w:val="nl-NL"/>
        </w:rPr>
        <w:t xml:space="preserve"> </w:t>
      </w:r>
      <w:r w:rsidR="00520F04" w:rsidRPr="00E95F40">
        <w:rPr>
          <w:rFonts w:cs="Times New Roman"/>
          <w:color w:val="auto"/>
          <w:lang w:val="nl-NL"/>
        </w:rPr>
        <w:t>Đ</w:t>
      </w:r>
      <w:r w:rsidR="00283747" w:rsidRPr="00E95F40">
        <w:rPr>
          <w:rFonts w:cs="Times New Roman"/>
          <w:color w:val="auto"/>
          <w:lang w:val="nl-NL"/>
        </w:rPr>
        <w:t xml:space="preserve">iều, </w:t>
      </w:r>
      <w:r w:rsidR="00E86529" w:rsidRPr="00E95F40">
        <w:rPr>
          <w:rFonts w:cs="Times New Roman"/>
          <w:color w:val="auto"/>
          <w:lang w:val="nl-NL"/>
        </w:rPr>
        <w:t>t</w:t>
      </w:r>
      <w:r w:rsidRPr="00E95F40">
        <w:rPr>
          <w:rFonts w:cs="Times New Roman"/>
          <w:color w:val="auto"/>
          <w:lang w:val="nl-NL"/>
        </w:rPr>
        <w:t xml:space="preserve">ừ Điều </w:t>
      </w:r>
      <w:r w:rsidR="00F45AFD" w:rsidRPr="00E95F40">
        <w:rPr>
          <w:rFonts w:cs="Times New Roman"/>
          <w:color w:val="auto"/>
          <w:lang w:val="nl-NL"/>
        </w:rPr>
        <w:t>6</w:t>
      </w:r>
      <w:r w:rsidRPr="00E95F40">
        <w:rPr>
          <w:rFonts w:cs="Times New Roman"/>
          <w:color w:val="auto"/>
          <w:lang w:val="nl-NL"/>
        </w:rPr>
        <w:t xml:space="preserve"> đến Điều </w:t>
      </w:r>
      <w:r w:rsidR="00283747" w:rsidRPr="00E95F40">
        <w:rPr>
          <w:rFonts w:cs="Times New Roman"/>
          <w:color w:val="auto"/>
          <w:lang w:val="nl-NL"/>
        </w:rPr>
        <w:t>9</w:t>
      </w:r>
      <w:r w:rsidR="00F45AFD" w:rsidRPr="00E95F40">
        <w:rPr>
          <w:rFonts w:cs="Times New Roman"/>
          <w:color w:val="auto"/>
          <w:lang w:val="nl-NL"/>
        </w:rPr>
        <w:t>: Điều kiện của doanh nghiệp nhập khẩu tàu biển đã qua sử dụng để phá dỡ; Thủ tục cấp Giấy phép nhập khẩu tàu biển đã qua sử dụng để phá dỡ; Thủ tục cấp lại Giấy phép nhập khẩu tàu biển đã qua sử dụng để phá dỡ; Thủ tục thu hồi Giấy phép nhập khẩu tàu biển đã qua sử dụng để phá dỡ.</w:t>
      </w:r>
    </w:p>
    <w:p w:rsidR="00F45AFD" w:rsidRPr="00E95F40" w:rsidRDefault="00F45AFD"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Trong đó, bổ sung</w:t>
      </w:r>
      <w:r w:rsidR="00520F04" w:rsidRPr="00E95F40">
        <w:rPr>
          <w:rFonts w:cs="Times New Roman"/>
          <w:color w:val="auto"/>
          <w:lang w:val="nl-NL"/>
        </w:rPr>
        <w:t xml:space="preserve"> vào Dự thảo Nghị định</w:t>
      </w:r>
      <w:r w:rsidRPr="00E95F40">
        <w:rPr>
          <w:rFonts w:cs="Times New Roman"/>
          <w:color w:val="auto"/>
          <w:lang w:val="nl-NL"/>
        </w:rPr>
        <w:t xml:space="preserve"> các nội dung về </w:t>
      </w:r>
      <w:r w:rsidR="00520F04" w:rsidRPr="00E95F40">
        <w:rPr>
          <w:rFonts w:cs="Times New Roman"/>
          <w:color w:val="auto"/>
          <w:lang w:val="nl-NL"/>
        </w:rPr>
        <w:t>t</w:t>
      </w:r>
      <w:r w:rsidRPr="00E95F40">
        <w:rPr>
          <w:rFonts w:cs="Times New Roman"/>
          <w:color w:val="auto"/>
          <w:lang w:val="nl-NL"/>
        </w:rPr>
        <w:t>hủ tục nhập khẩu tàu biển đã qua sử dụng để phá dỡ theo quy định của Thông tư số 37/2015/TT-BGTVT ngày 28/7/2015</w:t>
      </w:r>
      <w:r w:rsidR="00520F04" w:rsidRPr="00E95F40">
        <w:rPr>
          <w:rFonts w:cs="Times New Roman"/>
          <w:color w:val="auto"/>
          <w:lang w:val="nl-NL"/>
        </w:rPr>
        <w:t xml:space="preserve"> của Bộ Giao thông vận tải</w:t>
      </w:r>
      <w:r w:rsidRPr="00E95F40">
        <w:rPr>
          <w:rFonts w:cs="Times New Roman"/>
          <w:color w:val="auto"/>
          <w:lang w:val="nl-NL"/>
        </w:rPr>
        <w:t xml:space="preserve"> </w:t>
      </w:r>
      <w:r w:rsidRPr="00E95F40">
        <w:rPr>
          <w:rFonts w:cs="Times New Roman"/>
          <w:iCs/>
          <w:color w:val="auto"/>
          <w:shd w:val="clear" w:color="auto" w:fill="FFFFFF"/>
          <w:lang w:val="nl-NL"/>
        </w:rPr>
        <w:t>quy định thủ tục cấp Giấy phép nhập khẩu tàu biển đã qua sử dụng để phá dỡ</w:t>
      </w:r>
      <w:r w:rsidR="00520F04" w:rsidRPr="00E95F40">
        <w:rPr>
          <w:rFonts w:cs="Times New Roman"/>
          <w:iCs/>
          <w:color w:val="auto"/>
          <w:shd w:val="clear" w:color="auto" w:fill="FFFFFF"/>
          <w:lang w:val="nl-NL"/>
        </w:rPr>
        <w:t xml:space="preserve"> (Bộ Giao thông vận tải quy định chi tiết theo khoản 3 Điều 7 Nghị định 114/2014/NĐ-CP)</w:t>
      </w:r>
      <w:r w:rsidRPr="00E95F40">
        <w:rPr>
          <w:rFonts w:cs="Times New Roman"/>
          <w:iCs/>
          <w:color w:val="auto"/>
          <w:shd w:val="clear" w:color="auto" w:fill="FFFFFF"/>
          <w:lang w:val="nl-NL"/>
        </w:rPr>
        <w:t>.</w:t>
      </w:r>
    </w:p>
    <w:p w:rsidR="00F45AFD" w:rsidRPr="00E95F40" w:rsidRDefault="00F45AFD"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xml:space="preserve">+ Mục 2. Thủ tục nhập khẩu tàu biển đã qua sử dụng để phá dỡ: </w:t>
      </w:r>
      <w:r w:rsidR="00520F04" w:rsidRPr="00E95F40">
        <w:rPr>
          <w:rFonts w:cs="Times New Roman"/>
          <w:color w:val="auto"/>
          <w:lang w:val="nl-NL"/>
        </w:rPr>
        <w:t>G</w:t>
      </w:r>
      <w:r w:rsidRPr="00E95F40">
        <w:rPr>
          <w:rFonts w:cs="Times New Roman"/>
          <w:color w:val="auto"/>
          <w:lang w:val="nl-NL"/>
        </w:rPr>
        <w:t xml:space="preserve">ồm 4 </w:t>
      </w:r>
      <w:r w:rsidR="00520F04" w:rsidRPr="00E95F40">
        <w:rPr>
          <w:rFonts w:cs="Times New Roman"/>
          <w:color w:val="auto"/>
          <w:lang w:val="nl-NL"/>
        </w:rPr>
        <w:t>Đ</w:t>
      </w:r>
      <w:r w:rsidRPr="00E95F40">
        <w:rPr>
          <w:rFonts w:cs="Times New Roman"/>
          <w:color w:val="auto"/>
          <w:lang w:val="nl-NL"/>
        </w:rPr>
        <w:t>iều, từ Điều 10 đến Điều 13: Các loại tàu biển đã qua sử dụng được phép nhập khẩu để phá dỡ; Trình tự thực hiện việc mua tàu biển nước ngoài đã qua sử dụng để phá dỡ; Thẩm quyền phê duyệt chủ trương, quyết định mua tàu biển nước ngoài đã qua sử dụng để phá dỡ; Thủ tục nhập khẩu tàu biển đã qua sử dụng để phá dỡ</w:t>
      </w:r>
      <w:r w:rsidR="00520F04" w:rsidRPr="00E95F40">
        <w:rPr>
          <w:rFonts w:cs="Times New Roman"/>
          <w:color w:val="auto"/>
          <w:lang w:val="nl-NL"/>
        </w:rPr>
        <w:t>.</w:t>
      </w:r>
    </w:p>
    <w:p w:rsidR="00B91774" w:rsidRPr="00E95F40" w:rsidRDefault="0091329F"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Chương III</w:t>
      </w:r>
      <w:r w:rsidR="00B91774" w:rsidRPr="00E95F40">
        <w:rPr>
          <w:rFonts w:cs="Times New Roman"/>
          <w:color w:val="auto"/>
          <w:lang w:val="nl-NL"/>
        </w:rPr>
        <w:t xml:space="preserve">. </w:t>
      </w:r>
      <w:r w:rsidR="009D0DE4" w:rsidRPr="00E95F40">
        <w:rPr>
          <w:rFonts w:cs="Times New Roman"/>
          <w:color w:val="auto"/>
          <w:lang w:val="nl-NL"/>
        </w:rPr>
        <w:t>Quản lý</w:t>
      </w:r>
      <w:r w:rsidR="00B91774" w:rsidRPr="00E95F40">
        <w:rPr>
          <w:rFonts w:cs="Times New Roman"/>
          <w:color w:val="auto"/>
          <w:lang w:val="nl-NL"/>
        </w:rPr>
        <w:t xml:space="preserve"> hoạt động của cơ sở phá dỡ tàu biển: </w:t>
      </w:r>
      <w:r w:rsidR="00520F04" w:rsidRPr="00E95F40">
        <w:rPr>
          <w:rFonts w:cs="Times New Roman"/>
          <w:color w:val="auto"/>
          <w:lang w:val="nl-NL"/>
        </w:rPr>
        <w:t>G</w:t>
      </w:r>
      <w:r w:rsidR="00283747" w:rsidRPr="00E95F40">
        <w:rPr>
          <w:rFonts w:cs="Times New Roman"/>
          <w:color w:val="auto"/>
          <w:lang w:val="nl-NL"/>
        </w:rPr>
        <w:t xml:space="preserve">ồm 5 </w:t>
      </w:r>
      <w:r w:rsidR="00520F04" w:rsidRPr="00E95F40">
        <w:rPr>
          <w:rFonts w:cs="Times New Roman"/>
          <w:color w:val="auto"/>
          <w:lang w:val="nl-NL"/>
        </w:rPr>
        <w:t>Đ</w:t>
      </w:r>
      <w:r w:rsidR="00283747" w:rsidRPr="00E95F40">
        <w:rPr>
          <w:rFonts w:cs="Times New Roman"/>
          <w:color w:val="auto"/>
          <w:lang w:val="nl-NL"/>
        </w:rPr>
        <w:t xml:space="preserve">iều, từ </w:t>
      </w:r>
      <w:r w:rsidR="009D0DE4" w:rsidRPr="00E95F40">
        <w:rPr>
          <w:rFonts w:cs="Times New Roman"/>
          <w:color w:val="auto"/>
          <w:lang w:val="nl-NL"/>
        </w:rPr>
        <w:t xml:space="preserve">Điều </w:t>
      </w:r>
      <w:r w:rsidR="00283747" w:rsidRPr="00E95F40">
        <w:rPr>
          <w:rFonts w:cs="Times New Roman"/>
          <w:color w:val="auto"/>
          <w:lang w:val="nl-NL"/>
        </w:rPr>
        <w:t>1</w:t>
      </w:r>
      <w:r w:rsidR="00F45AFD" w:rsidRPr="00E95F40">
        <w:rPr>
          <w:rFonts w:cs="Times New Roman"/>
          <w:color w:val="auto"/>
          <w:lang w:val="nl-NL"/>
        </w:rPr>
        <w:t>4</w:t>
      </w:r>
      <w:r w:rsidR="009D0DE4" w:rsidRPr="00E95F40">
        <w:rPr>
          <w:rFonts w:cs="Times New Roman"/>
          <w:color w:val="auto"/>
          <w:lang w:val="nl-NL"/>
        </w:rPr>
        <w:t xml:space="preserve"> đến Điều 1</w:t>
      </w:r>
      <w:r w:rsidR="00F45AFD" w:rsidRPr="00E95F40">
        <w:rPr>
          <w:rFonts w:cs="Times New Roman"/>
          <w:color w:val="auto"/>
          <w:lang w:val="nl-NL"/>
        </w:rPr>
        <w:t>8</w:t>
      </w:r>
      <w:r w:rsidR="009D0DE4" w:rsidRPr="00E95F40">
        <w:rPr>
          <w:rFonts w:cs="Times New Roman"/>
          <w:color w:val="auto"/>
          <w:lang w:val="nl-NL"/>
        </w:rPr>
        <w:t xml:space="preserve"> đã s</w:t>
      </w:r>
      <w:r w:rsidR="00B91774" w:rsidRPr="00E95F40">
        <w:rPr>
          <w:rFonts w:cs="Times New Roman"/>
          <w:color w:val="auto"/>
          <w:lang w:val="nl-NL"/>
        </w:rPr>
        <w:t>ửa đổi, bổ sung, cắt giảm thủ tục hành chính</w:t>
      </w:r>
      <w:r w:rsidR="00520F04" w:rsidRPr="00E95F40">
        <w:rPr>
          <w:rFonts w:cs="Times New Roman"/>
          <w:color w:val="auto"/>
          <w:lang w:val="nl-NL"/>
        </w:rPr>
        <w:t xml:space="preserve"> cho</w:t>
      </w:r>
      <w:r w:rsidR="00B91774" w:rsidRPr="00E95F40">
        <w:rPr>
          <w:rFonts w:cs="Times New Roman"/>
          <w:color w:val="auto"/>
          <w:lang w:val="nl-NL"/>
        </w:rPr>
        <w:t xml:space="preserve"> phù hợp với pháp luật về </w:t>
      </w:r>
      <w:r w:rsidR="00520F04" w:rsidRPr="00E95F40">
        <w:rPr>
          <w:rFonts w:cs="Times New Roman"/>
          <w:color w:val="auto"/>
          <w:lang w:val="nl-NL"/>
        </w:rPr>
        <w:t xml:space="preserve">bảo vệ </w:t>
      </w:r>
      <w:r w:rsidR="00B91774" w:rsidRPr="00E95F40">
        <w:rPr>
          <w:rFonts w:cs="Times New Roman"/>
          <w:color w:val="auto"/>
          <w:lang w:val="nl-NL"/>
        </w:rPr>
        <w:t>môi trường và Luật sửa đổi, bổ sung một số Điều của 37 Luật có liên quan đến Quy hoạch (</w:t>
      </w:r>
      <w:r w:rsidR="006D5D56" w:rsidRPr="00E95F40">
        <w:rPr>
          <w:rFonts w:cs="Times New Roman"/>
          <w:color w:val="auto"/>
          <w:lang w:val="nl-NL"/>
        </w:rPr>
        <w:t xml:space="preserve">bãi </w:t>
      </w:r>
      <w:r w:rsidR="00B91774" w:rsidRPr="00E95F40">
        <w:rPr>
          <w:rFonts w:cs="Times New Roman"/>
          <w:color w:val="auto"/>
          <w:lang w:val="nl-NL"/>
        </w:rPr>
        <w:t>bỏ Điều 44, Điều 46 và khoản 1 Điều 48 của Bộ luật hàng hải Việt Nam).</w:t>
      </w:r>
    </w:p>
    <w:p w:rsidR="00F45AFD" w:rsidRPr="00E95F40" w:rsidRDefault="0091329F" w:rsidP="00CF75BC">
      <w:pPr>
        <w:tabs>
          <w:tab w:val="left" w:pos="993"/>
        </w:tabs>
        <w:spacing w:before="60" w:line="340" w:lineRule="exact"/>
        <w:ind w:firstLine="709"/>
        <w:jc w:val="both"/>
        <w:rPr>
          <w:rFonts w:cs="Times New Roman"/>
          <w:color w:val="auto"/>
          <w:lang w:val="nl-NL"/>
        </w:rPr>
      </w:pPr>
      <w:r w:rsidRPr="00E95F40">
        <w:rPr>
          <w:rFonts w:cs="Times New Roman"/>
          <w:color w:val="auto"/>
          <w:lang w:val="nl-NL"/>
        </w:rPr>
        <w:t>- Chương IV</w:t>
      </w:r>
      <w:r w:rsidR="00B91774" w:rsidRPr="00E95F40">
        <w:rPr>
          <w:rFonts w:cs="Times New Roman"/>
          <w:color w:val="auto"/>
          <w:lang w:val="nl-NL"/>
        </w:rPr>
        <w:t xml:space="preserve">. </w:t>
      </w:r>
      <w:r w:rsidR="009D0DE4" w:rsidRPr="00E95F40">
        <w:rPr>
          <w:rFonts w:cs="Times New Roman"/>
          <w:color w:val="auto"/>
          <w:lang w:val="nl-NL"/>
        </w:rPr>
        <w:t>Phương án</w:t>
      </w:r>
      <w:r w:rsidR="00E86529" w:rsidRPr="00E95F40">
        <w:rPr>
          <w:rFonts w:cs="Times New Roman"/>
          <w:color w:val="auto"/>
          <w:lang w:val="nl-NL"/>
        </w:rPr>
        <w:t xml:space="preserve"> ph</w:t>
      </w:r>
      <w:r w:rsidR="004307F1" w:rsidRPr="00E95F40">
        <w:rPr>
          <w:rFonts w:cs="Times New Roman"/>
          <w:color w:val="auto"/>
          <w:lang w:val="nl-NL"/>
        </w:rPr>
        <w:t>á dỡ tàu biển</w:t>
      </w:r>
      <w:r w:rsidR="005C55CB" w:rsidRPr="00E95F40">
        <w:rPr>
          <w:rFonts w:cs="Times New Roman"/>
          <w:color w:val="auto"/>
          <w:lang w:val="nl-NL"/>
        </w:rPr>
        <w:t>: G</w:t>
      </w:r>
      <w:r w:rsidR="004307F1" w:rsidRPr="00E95F40">
        <w:rPr>
          <w:rFonts w:cs="Times New Roman"/>
          <w:color w:val="auto"/>
          <w:lang w:val="nl-NL"/>
        </w:rPr>
        <w:t>ồm 0</w:t>
      </w:r>
      <w:r w:rsidR="00F45AFD" w:rsidRPr="00E95F40">
        <w:rPr>
          <w:rFonts w:cs="Times New Roman"/>
          <w:color w:val="auto"/>
          <w:lang w:val="nl-NL"/>
        </w:rPr>
        <w:t>2</w:t>
      </w:r>
      <w:r w:rsidR="004307F1" w:rsidRPr="00E95F40">
        <w:rPr>
          <w:rFonts w:cs="Times New Roman"/>
          <w:color w:val="auto"/>
          <w:lang w:val="nl-NL"/>
        </w:rPr>
        <w:t xml:space="preserve"> </w:t>
      </w:r>
      <w:r w:rsidR="00520F04" w:rsidRPr="00E95F40">
        <w:rPr>
          <w:rFonts w:cs="Times New Roman"/>
          <w:color w:val="auto"/>
          <w:lang w:val="nl-NL"/>
        </w:rPr>
        <w:t>Đ</w:t>
      </w:r>
      <w:r w:rsidR="004307F1" w:rsidRPr="00E95F40">
        <w:rPr>
          <w:rFonts w:cs="Times New Roman"/>
          <w:color w:val="auto"/>
          <w:lang w:val="nl-NL"/>
        </w:rPr>
        <w:t xml:space="preserve">iều, từ </w:t>
      </w:r>
      <w:r w:rsidR="00E86529" w:rsidRPr="00E95F40">
        <w:rPr>
          <w:rFonts w:cs="Times New Roman"/>
          <w:color w:val="auto"/>
          <w:lang w:val="nl-NL"/>
        </w:rPr>
        <w:t>Điều 1</w:t>
      </w:r>
      <w:r w:rsidR="00F45AFD" w:rsidRPr="00E95F40">
        <w:rPr>
          <w:rFonts w:cs="Times New Roman"/>
          <w:color w:val="auto"/>
          <w:lang w:val="nl-NL"/>
        </w:rPr>
        <w:t>9</w:t>
      </w:r>
      <w:r w:rsidR="004307F1" w:rsidRPr="00E95F40">
        <w:rPr>
          <w:rFonts w:cs="Times New Roman"/>
          <w:color w:val="auto"/>
          <w:lang w:val="nl-NL"/>
        </w:rPr>
        <w:t xml:space="preserve"> </w:t>
      </w:r>
      <w:r w:rsidR="00F45AFD" w:rsidRPr="00E95F40">
        <w:rPr>
          <w:rFonts w:cs="Times New Roman"/>
          <w:color w:val="auto"/>
          <w:lang w:val="nl-NL"/>
        </w:rPr>
        <w:t xml:space="preserve">và </w:t>
      </w:r>
      <w:r w:rsidR="004307F1" w:rsidRPr="00E95F40">
        <w:rPr>
          <w:rFonts w:cs="Times New Roman"/>
          <w:color w:val="auto"/>
          <w:lang w:val="nl-NL"/>
        </w:rPr>
        <w:t xml:space="preserve">Điều 20, </w:t>
      </w:r>
      <w:r w:rsidR="00E86529" w:rsidRPr="00E95F40">
        <w:rPr>
          <w:rFonts w:cs="Times New Roman"/>
          <w:color w:val="auto"/>
          <w:lang w:val="nl-NL"/>
        </w:rPr>
        <w:t xml:space="preserve">trong đó quy định </w:t>
      </w:r>
      <w:r w:rsidR="00F45AFD" w:rsidRPr="00E95F40">
        <w:rPr>
          <w:rFonts w:cs="Times New Roman"/>
          <w:color w:val="auto"/>
          <w:lang w:val="nl-NL"/>
        </w:rPr>
        <w:t>Nội dung phương án phá dỡ tàu biển; Trách nhiệm thực hiện phương án phá dỡ tàu biển</w:t>
      </w:r>
      <w:r w:rsidR="005C55CB" w:rsidRPr="00E95F40">
        <w:rPr>
          <w:rFonts w:cs="Times New Roman"/>
          <w:color w:val="auto"/>
          <w:lang w:val="nl-NL"/>
        </w:rPr>
        <w:t>.</w:t>
      </w:r>
    </w:p>
    <w:p w:rsidR="00F45AFD" w:rsidRPr="00E95F40" w:rsidRDefault="00F45AFD" w:rsidP="00CF75BC">
      <w:pPr>
        <w:spacing w:before="60" w:line="340" w:lineRule="exact"/>
        <w:ind w:firstLine="720"/>
        <w:jc w:val="both"/>
        <w:rPr>
          <w:rFonts w:cs="Times New Roman"/>
          <w:color w:val="auto"/>
          <w:lang w:val="de-DE"/>
        </w:rPr>
      </w:pPr>
      <w:r w:rsidRPr="00E95F40">
        <w:rPr>
          <w:rFonts w:cs="Times New Roman"/>
          <w:color w:val="auto"/>
          <w:lang w:val="nl-NL"/>
        </w:rPr>
        <w:t xml:space="preserve">Trong đó, </w:t>
      </w:r>
      <w:r w:rsidRPr="00E95F40">
        <w:rPr>
          <w:rFonts w:cs="Times New Roman"/>
          <w:color w:val="auto"/>
          <w:lang w:val="de-DE"/>
        </w:rPr>
        <w:t>đề nghị hủy bỏ Điều 18</w:t>
      </w:r>
      <w:r w:rsidR="005C55CB" w:rsidRPr="00E95F40">
        <w:rPr>
          <w:rFonts w:cs="Times New Roman"/>
          <w:color w:val="auto"/>
          <w:lang w:val="de-DE"/>
        </w:rPr>
        <w:t xml:space="preserve"> của</w:t>
      </w:r>
      <w:r w:rsidRPr="00E95F40">
        <w:rPr>
          <w:rFonts w:cs="Times New Roman"/>
          <w:color w:val="auto"/>
          <w:lang w:val="de-DE"/>
        </w:rPr>
        <w:t xml:space="preserve"> </w:t>
      </w:r>
      <w:r w:rsidR="005C55CB" w:rsidRPr="00E95F40">
        <w:rPr>
          <w:rFonts w:cs="Times New Roman"/>
          <w:color w:val="auto"/>
          <w:lang w:val="de-DE"/>
        </w:rPr>
        <w:t xml:space="preserve">Nghị định số 114/2014/NĐ-CP quy định </w:t>
      </w:r>
      <w:r w:rsidRPr="00E95F40">
        <w:rPr>
          <w:rFonts w:cs="Times New Roman"/>
          <w:color w:val="auto"/>
          <w:lang w:val="de-DE"/>
        </w:rPr>
        <w:t xml:space="preserve">về </w:t>
      </w:r>
      <w:r w:rsidR="005C55CB" w:rsidRPr="00E95F40">
        <w:rPr>
          <w:rFonts w:cs="Times New Roman"/>
          <w:color w:val="auto"/>
          <w:lang w:val="de-DE"/>
        </w:rPr>
        <w:t>t</w:t>
      </w:r>
      <w:r w:rsidRPr="00E95F40">
        <w:rPr>
          <w:rFonts w:cs="Times New Roman"/>
          <w:color w:val="auto"/>
          <w:lang w:val="de-DE"/>
        </w:rPr>
        <w:t>hủ tục phê duyệt kế hoạch phá dỡ tàu biển để thực hiện được việc cắt giảm thủ tục hành chính và triển khai thực hiện Nghị quyết số 35/NQ-CP ngày 16/5/2016 của Chính phủ về hỗ trợ và phát triển doanh nghiệp đến năm 2020, quy định để chuyển cho doanh nghiệp tự phê duyệt và báo cáo cơ quan quản lý nhà nước chuyên ngành để kiểm tra, giám sát.</w:t>
      </w:r>
    </w:p>
    <w:p w:rsidR="00E11C11" w:rsidRPr="00E95F40" w:rsidRDefault="00F45AFD" w:rsidP="00CF75BC">
      <w:pPr>
        <w:tabs>
          <w:tab w:val="left" w:pos="993"/>
        </w:tabs>
        <w:spacing w:before="60" w:line="340" w:lineRule="exact"/>
        <w:ind w:firstLine="709"/>
        <w:jc w:val="both"/>
        <w:rPr>
          <w:color w:val="auto"/>
          <w:lang w:val="de-DE"/>
        </w:rPr>
      </w:pPr>
      <w:r w:rsidRPr="00E95F40">
        <w:rPr>
          <w:bCs/>
          <w:color w:val="auto"/>
          <w:lang w:val="de-DE"/>
        </w:rPr>
        <w:t xml:space="preserve">- </w:t>
      </w:r>
      <w:r w:rsidR="00E11C11" w:rsidRPr="00E95F40">
        <w:rPr>
          <w:bCs/>
          <w:color w:val="auto"/>
          <w:lang w:val="de-DE"/>
        </w:rPr>
        <w:t>Chương V. Điều khoản thi hành</w:t>
      </w:r>
      <w:r w:rsidR="005C55CB" w:rsidRPr="00E95F40">
        <w:rPr>
          <w:bCs/>
          <w:color w:val="auto"/>
          <w:lang w:val="de-DE"/>
        </w:rPr>
        <w:t>: G</w:t>
      </w:r>
      <w:r w:rsidR="00E13E18" w:rsidRPr="00E95F40">
        <w:rPr>
          <w:bCs/>
          <w:color w:val="auto"/>
          <w:lang w:val="de-DE"/>
        </w:rPr>
        <w:t xml:space="preserve">ồm 3 </w:t>
      </w:r>
      <w:r w:rsidR="005C55CB" w:rsidRPr="00E95F40">
        <w:rPr>
          <w:bCs/>
          <w:color w:val="auto"/>
          <w:lang w:val="de-DE"/>
        </w:rPr>
        <w:t>Đ</w:t>
      </w:r>
      <w:r w:rsidR="00E13E18" w:rsidRPr="00E95F40">
        <w:rPr>
          <w:bCs/>
          <w:color w:val="auto"/>
          <w:lang w:val="de-DE"/>
        </w:rPr>
        <w:t xml:space="preserve">iều, từ Điều 21 đến Điều 23, trong đó quy định về </w:t>
      </w:r>
      <w:r w:rsidR="00E11C11" w:rsidRPr="00E95F40">
        <w:rPr>
          <w:bCs/>
          <w:color w:val="auto"/>
          <w:lang w:val="de-DE"/>
        </w:rPr>
        <w:t>Hiệu lực thi hành</w:t>
      </w:r>
      <w:r w:rsidR="00E13E18" w:rsidRPr="00E95F40">
        <w:rPr>
          <w:bCs/>
          <w:color w:val="auto"/>
          <w:lang w:val="de-DE"/>
        </w:rPr>
        <w:t xml:space="preserve">; </w:t>
      </w:r>
      <w:r w:rsidR="00E11C11" w:rsidRPr="00E95F40">
        <w:rPr>
          <w:bCs/>
          <w:color w:val="auto"/>
          <w:lang w:val="de-DE"/>
        </w:rPr>
        <w:t>Trách nhiệm thi hành</w:t>
      </w:r>
      <w:r w:rsidR="00E13E18" w:rsidRPr="00E95F40">
        <w:rPr>
          <w:bCs/>
          <w:color w:val="auto"/>
          <w:lang w:val="de-DE"/>
        </w:rPr>
        <w:t xml:space="preserve">; </w:t>
      </w:r>
      <w:r w:rsidR="00E11C11" w:rsidRPr="00E95F40">
        <w:rPr>
          <w:bCs/>
          <w:color w:val="auto"/>
          <w:lang w:val="de-DE"/>
        </w:rPr>
        <w:t>Tổ chức thực hiện</w:t>
      </w:r>
      <w:r w:rsidR="00EC4582" w:rsidRPr="00E95F40">
        <w:rPr>
          <w:bCs/>
          <w:color w:val="auto"/>
          <w:lang w:val="de-DE"/>
        </w:rPr>
        <w:t>.</w:t>
      </w:r>
    </w:p>
    <w:p w:rsidR="00B91774" w:rsidRPr="00E95F40" w:rsidRDefault="00B91774" w:rsidP="00CF75BC">
      <w:pPr>
        <w:tabs>
          <w:tab w:val="left" w:pos="709"/>
        </w:tabs>
        <w:spacing w:before="60" w:line="340" w:lineRule="exact"/>
        <w:jc w:val="both"/>
        <w:rPr>
          <w:rFonts w:cs="Times New Roman"/>
          <w:color w:val="auto"/>
          <w:lang w:val="vi-VN"/>
        </w:rPr>
      </w:pPr>
      <w:r w:rsidRPr="00E95F40">
        <w:rPr>
          <w:rFonts w:cs="Times New Roman"/>
          <w:color w:val="auto"/>
          <w:lang w:val="vi-VN"/>
        </w:rPr>
        <w:tab/>
      </w:r>
      <w:r w:rsidRPr="00E95F40">
        <w:rPr>
          <w:rFonts w:cs="Times New Roman"/>
          <w:color w:val="auto"/>
          <w:lang w:val="vi-VN"/>
        </w:rPr>
        <w:tab/>
        <w:t xml:space="preserve">Nội dung chi tiết dự thảo Nghị định quy định về nhập khẩu, phá dỡ tàu biển đã qua sử dụng </w:t>
      </w:r>
      <w:r w:rsidR="005C55CB" w:rsidRPr="00E95F40">
        <w:rPr>
          <w:rFonts w:cs="Times New Roman"/>
          <w:color w:val="auto"/>
          <w:lang w:val="vi-VN"/>
        </w:rPr>
        <w:t xml:space="preserve">gửi </w:t>
      </w:r>
      <w:r w:rsidRPr="00E95F40">
        <w:rPr>
          <w:rFonts w:cs="Times New Roman"/>
          <w:color w:val="auto"/>
          <w:lang w:val="vi-VN"/>
        </w:rPr>
        <w:t>kèm theo.</w:t>
      </w:r>
    </w:p>
    <w:p w:rsidR="00800896" w:rsidRPr="00E95F40" w:rsidRDefault="00800896" w:rsidP="00CF75BC">
      <w:pPr>
        <w:spacing w:before="60" w:line="340" w:lineRule="exact"/>
        <w:ind w:right="-6" w:firstLine="720"/>
        <w:jc w:val="both"/>
        <w:rPr>
          <w:rFonts w:cs="Times New Roman"/>
          <w:b/>
          <w:bCs/>
          <w:color w:val="auto"/>
          <w:lang w:val="pl-PL"/>
        </w:rPr>
      </w:pPr>
      <w:r w:rsidRPr="00E95F40">
        <w:rPr>
          <w:rFonts w:cs="Times New Roman"/>
          <w:b/>
          <w:bCs/>
          <w:color w:val="auto"/>
          <w:lang w:val="pl-PL"/>
        </w:rPr>
        <w:t>II. Nguyên tắc chỉ đạo trong việc xây dựng Nghị định</w:t>
      </w:r>
    </w:p>
    <w:p w:rsidR="00800896" w:rsidRPr="00E95F40" w:rsidRDefault="00800896" w:rsidP="00CF75BC">
      <w:pPr>
        <w:spacing w:before="60" w:line="340" w:lineRule="exact"/>
        <w:ind w:right="-5" w:firstLine="720"/>
        <w:jc w:val="both"/>
        <w:rPr>
          <w:rFonts w:cs="Times New Roman"/>
          <w:bCs/>
          <w:color w:val="auto"/>
          <w:lang w:val="pl-PL"/>
        </w:rPr>
      </w:pPr>
      <w:r w:rsidRPr="00E95F40">
        <w:rPr>
          <w:rFonts w:cs="Times New Roman"/>
          <w:bCs/>
          <w:color w:val="auto"/>
          <w:lang w:val="pl-PL"/>
        </w:rPr>
        <w:t>Việc soạn thảo Nghị định được tuân theo các nguyên tắc chỉ đạo sau đây:</w:t>
      </w:r>
    </w:p>
    <w:p w:rsidR="00800896" w:rsidRPr="00E95F40" w:rsidRDefault="00800896" w:rsidP="00CF75BC">
      <w:pPr>
        <w:spacing w:before="60" w:line="340" w:lineRule="exact"/>
        <w:ind w:right="-5" w:firstLine="720"/>
        <w:jc w:val="both"/>
        <w:rPr>
          <w:rFonts w:cs="Times New Roman"/>
          <w:bCs/>
          <w:color w:val="auto"/>
          <w:lang w:val="pl-PL"/>
        </w:rPr>
      </w:pPr>
      <w:r w:rsidRPr="00E95F40">
        <w:rPr>
          <w:rFonts w:cs="Times New Roman"/>
          <w:bCs/>
          <w:color w:val="auto"/>
          <w:lang w:val="pl-PL"/>
        </w:rPr>
        <w:t xml:space="preserve">1. Bảo đảm tính hợp hiến, hợp pháp và thống nhất, đồng bộ các quy định của Nghị định với các quy định của Bộ luật </w:t>
      </w:r>
      <w:r w:rsidR="005C55CB" w:rsidRPr="00E95F40">
        <w:rPr>
          <w:rFonts w:cs="Times New Roman"/>
          <w:bCs/>
          <w:color w:val="auto"/>
          <w:lang w:val="pl-PL"/>
        </w:rPr>
        <w:t>h</w:t>
      </w:r>
      <w:r w:rsidRPr="00E95F40">
        <w:rPr>
          <w:rFonts w:cs="Times New Roman"/>
          <w:bCs/>
          <w:color w:val="auto"/>
          <w:lang w:val="pl-PL"/>
        </w:rPr>
        <w:t xml:space="preserve">àng hải Việt Nam </w:t>
      </w:r>
      <w:r w:rsidRPr="00E95F40">
        <w:rPr>
          <w:rFonts w:cs="Times New Roman"/>
          <w:iCs/>
          <w:color w:val="auto"/>
          <w:lang w:val="pl-PL"/>
        </w:rPr>
        <w:t xml:space="preserve">năm 2015, </w:t>
      </w:r>
      <w:r w:rsidR="00896CF5" w:rsidRPr="00E95F40">
        <w:rPr>
          <w:rFonts w:cs="Times New Roman"/>
          <w:iCs/>
          <w:color w:val="auto"/>
          <w:lang w:val="pl-PL"/>
        </w:rPr>
        <w:t xml:space="preserve">Luật </w:t>
      </w:r>
      <w:r w:rsidR="005C55CB" w:rsidRPr="00E95F40">
        <w:rPr>
          <w:rFonts w:cs="Times New Roman"/>
          <w:iCs/>
          <w:color w:val="auto"/>
          <w:lang w:val="pl-PL"/>
        </w:rPr>
        <w:t>b</w:t>
      </w:r>
      <w:r w:rsidR="00896CF5" w:rsidRPr="00E95F40">
        <w:rPr>
          <w:rFonts w:cs="Times New Roman"/>
          <w:iCs/>
          <w:color w:val="auto"/>
          <w:lang w:val="pl-PL"/>
        </w:rPr>
        <w:t>ảo vệ môi trường</w:t>
      </w:r>
      <w:r w:rsidRPr="00E95F40">
        <w:rPr>
          <w:rFonts w:cs="Times New Roman"/>
          <w:iCs/>
          <w:color w:val="auto"/>
          <w:lang w:val="pl-PL"/>
        </w:rPr>
        <w:t xml:space="preserve"> năm 201</w:t>
      </w:r>
      <w:r w:rsidR="00896CF5" w:rsidRPr="00E95F40">
        <w:rPr>
          <w:rFonts w:cs="Times New Roman"/>
          <w:iCs/>
          <w:color w:val="auto"/>
          <w:lang w:val="pl-PL"/>
        </w:rPr>
        <w:t>4</w:t>
      </w:r>
      <w:r w:rsidR="005C55CB" w:rsidRPr="00E95F40">
        <w:rPr>
          <w:rFonts w:cs="Times New Roman"/>
          <w:iCs/>
          <w:color w:val="auto"/>
          <w:lang w:val="pl-PL"/>
        </w:rPr>
        <w:t xml:space="preserve">, </w:t>
      </w:r>
      <w:r w:rsidR="00E86529" w:rsidRPr="00E95F40">
        <w:rPr>
          <w:color w:val="auto"/>
          <w:lang w:val="vi-VN"/>
        </w:rPr>
        <w:t xml:space="preserve">Luật </w:t>
      </w:r>
      <w:r w:rsidR="005C55CB" w:rsidRPr="00E95F40">
        <w:rPr>
          <w:color w:val="auto"/>
          <w:lang w:val="pl-PL"/>
        </w:rPr>
        <w:t>đ</w:t>
      </w:r>
      <w:r w:rsidR="00E86529" w:rsidRPr="00E95F40">
        <w:rPr>
          <w:color w:val="auto"/>
          <w:lang w:val="vi-VN"/>
        </w:rPr>
        <w:t>ầu tư năm 2014</w:t>
      </w:r>
      <w:r w:rsidR="005C55CB" w:rsidRPr="00E95F40">
        <w:rPr>
          <w:color w:val="auto"/>
          <w:lang w:val="pl-PL"/>
        </w:rPr>
        <w:t xml:space="preserve">, </w:t>
      </w:r>
      <w:r w:rsidR="00E86529" w:rsidRPr="00E95F40">
        <w:rPr>
          <w:color w:val="auto"/>
          <w:lang w:val="vi-VN"/>
        </w:rPr>
        <w:t>Luật sửa đổi, bổ sung Điều 6 và Phụ lục 4 về Danh mục ngành nghề đầu tư kinh doanh có điều kiện của Luật đầu tư và Luật doanh nghiệp ngày 26 tháng 11 năm 2014</w:t>
      </w:r>
      <w:r w:rsidR="00E86529" w:rsidRPr="00E95F40">
        <w:rPr>
          <w:color w:val="auto"/>
          <w:lang w:val="pl-PL"/>
        </w:rPr>
        <w:t xml:space="preserve"> và</w:t>
      </w:r>
      <w:r w:rsidR="00E86529" w:rsidRPr="00E95F40">
        <w:rPr>
          <w:i/>
          <w:color w:val="auto"/>
          <w:lang w:val="pl-PL"/>
        </w:rPr>
        <w:t xml:space="preserve"> </w:t>
      </w:r>
      <w:r w:rsidRPr="00E95F40">
        <w:rPr>
          <w:rFonts w:cs="Times New Roman"/>
          <w:bCs/>
          <w:color w:val="auto"/>
          <w:lang w:val="pl-PL"/>
        </w:rPr>
        <w:t xml:space="preserve">các luật, pháp lệnh khác có liên quan; phù hợp với thực tiễn </w:t>
      </w:r>
      <w:r w:rsidR="00896CF5" w:rsidRPr="00E95F40">
        <w:rPr>
          <w:rFonts w:eastAsia="SimSun" w:cs="Times New Roman"/>
          <w:color w:val="auto"/>
          <w:lang w:val="pl-PL"/>
        </w:rPr>
        <w:t>phá dỡ tàu biển theo Công ước quốc tế Hồng công về tái chế tàu biển năm 2009</w:t>
      </w:r>
      <w:r w:rsidRPr="00E95F40">
        <w:rPr>
          <w:rFonts w:cs="Times New Roman"/>
          <w:bCs/>
          <w:color w:val="auto"/>
          <w:lang w:val="pl-PL"/>
        </w:rPr>
        <w:t>.</w:t>
      </w:r>
    </w:p>
    <w:p w:rsidR="00896CF5" w:rsidRPr="00E95F40" w:rsidRDefault="00800896" w:rsidP="00CF75BC">
      <w:pPr>
        <w:pStyle w:val="NormalWeb"/>
        <w:shd w:val="clear" w:color="auto" w:fill="FFFFFF"/>
        <w:spacing w:before="60" w:beforeAutospacing="0" w:after="0" w:afterAutospacing="0" w:line="340" w:lineRule="exact"/>
        <w:ind w:firstLine="720"/>
        <w:jc w:val="both"/>
        <w:rPr>
          <w:sz w:val="28"/>
          <w:szCs w:val="28"/>
          <w:lang w:val="pl-PL"/>
        </w:rPr>
      </w:pPr>
      <w:r w:rsidRPr="00E95F40">
        <w:rPr>
          <w:bCs/>
          <w:sz w:val="28"/>
          <w:szCs w:val="28"/>
          <w:lang w:val="pl-PL"/>
        </w:rPr>
        <w:t xml:space="preserve">2. </w:t>
      </w:r>
      <w:r w:rsidR="00896CF5" w:rsidRPr="00E95F40">
        <w:rPr>
          <w:sz w:val="28"/>
          <w:szCs w:val="28"/>
          <w:lang w:val="pl-PL"/>
        </w:rPr>
        <w:t>Vi</w:t>
      </w:r>
      <w:r w:rsidR="00E86529" w:rsidRPr="00E95F40">
        <w:rPr>
          <w:sz w:val="28"/>
          <w:szCs w:val="28"/>
          <w:lang w:val="pl-PL"/>
        </w:rPr>
        <w:t xml:space="preserve">ệc phá dỡ tàu biển phải bảo đảm các quy định môi trường, </w:t>
      </w:r>
      <w:r w:rsidR="00896CF5" w:rsidRPr="00E95F40">
        <w:rPr>
          <w:sz w:val="28"/>
          <w:szCs w:val="28"/>
          <w:lang w:val="pl-PL"/>
        </w:rPr>
        <w:t>an toàn hàng hải, an ninh hàng hải, an toàn</w:t>
      </w:r>
      <w:r w:rsidR="005C55CB" w:rsidRPr="00E95F40">
        <w:rPr>
          <w:sz w:val="28"/>
          <w:szCs w:val="28"/>
          <w:lang w:val="pl-PL"/>
        </w:rPr>
        <w:t>, vệ sinh</w:t>
      </w:r>
      <w:r w:rsidR="00896CF5" w:rsidRPr="00E95F40">
        <w:rPr>
          <w:sz w:val="28"/>
          <w:szCs w:val="28"/>
          <w:lang w:val="pl-PL"/>
        </w:rPr>
        <w:t xml:space="preserve"> lao động, phòng cháy,</w:t>
      </w:r>
      <w:r w:rsidR="005C55CB" w:rsidRPr="00E95F40">
        <w:rPr>
          <w:sz w:val="28"/>
          <w:szCs w:val="28"/>
          <w:lang w:val="pl-PL"/>
        </w:rPr>
        <w:t xml:space="preserve"> chữa cháy</w:t>
      </w:r>
      <w:r w:rsidR="00E86529" w:rsidRPr="00E95F40">
        <w:rPr>
          <w:sz w:val="28"/>
          <w:szCs w:val="28"/>
          <w:lang w:val="pl-PL"/>
        </w:rPr>
        <w:t xml:space="preserve"> và</w:t>
      </w:r>
      <w:r w:rsidR="00896CF5" w:rsidRPr="00E95F40">
        <w:rPr>
          <w:sz w:val="28"/>
          <w:szCs w:val="28"/>
          <w:lang w:val="pl-PL"/>
        </w:rPr>
        <w:t xml:space="preserve"> bảo vệ sức khỏe con người.</w:t>
      </w:r>
    </w:p>
    <w:p w:rsidR="00896CF5" w:rsidRPr="00E95F40" w:rsidRDefault="00896CF5" w:rsidP="00CF75BC">
      <w:pPr>
        <w:pStyle w:val="NormalWeb"/>
        <w:shd w:val="clear" w:color="auto" w:fill="FFFFFF"/>
        <w:spacing w:before="60" w:beforeAutospacing="0" w:after="0" w:afterAutospacing="0" w:line="340" w:lineRule="exact"/>
        <w:ind w:firstLine="720"/>
        <w:jc w:val="both"/>
        <w:rPr>
          <w:sz w:val="28"/>
          <w:szCs w:val="28"/>
          <w:lang w:val="pl-PL"/>
        </w:rPr>
      </w:pPr>
      <w:r w:rsidRPr="00E95F40">
        <w:rPr>
          <w:sz w:val="28"/>
          <w:szCs w:val="28"/>
          <w:lang w:val="pl-PL"/>
        </w:rPr>
        <w:t>3. Việc phá dỡ tàu biển chỉ được thực hiện tại cơ sở phá dỡ tàu biển đã được phép hoạt động theo quy định.</w:t>
      </w:r>
    </w:p>
    <w:p w:rsidR="00896CF5" w:rsidRPr="00E95F40" w:rsidRDefault="00896CF5" w:rsidP="00CF75BC">
      <w:pPr>
        <w:pStyle w:val="NormalWeb"/>
        <w:shd w:val="clear" w:color="auto" w:fill="FFFFFF"/>
        <w:spacing w:before="60" w:beforeAutospacing="0" w:after="0" w:afterAutospacing="0" w:line="340" w:lineRule="exact"/>
        <w:ind w:firstLine="720"/>
        <w:jc w:val="both"/>
        <w:rPr>
          <w:sz w:val="28"/>
          <w:szCs w:val="28"/>
          <w:lang w:val="pl-PL"/>
        </w:rPr>
      </w:pPr>
      <w:r w:rsidRPr="00E95F40">
        <w:rPr>
          <w:sz w:val="28"/>
          <w:szCs w:val="28"/>
          <w:lang w:val="pl-PL"/>
        </w:rPr>
        <w:t>4. Tàu biển phá dỡ không trong tình trạng thế chấp hoặc khiếu nại hàng hải.</w:t>
      </w:r>
    </w:p>
    <w:p w:rsidR="00800896" w:rsidRPr="00E95F40" w:rsidRDefault="00896CF5" w:rsidP="00CF75BC">
      <w:pPr>
        <w:spacing w:before="60" w:line="340" w:lineRule="exact"/>
        <w:ind w:right="-5" w:firstLine="720"/>
        <w:jc w:val="both"/>
        <w:rPr>
          <w:rFonts w:cs="Times New Roman"/>
          <w:b/>
          <w:color w:val="auto"/>
          <w:lang w:val="pt-BR"/>
        </w:rPr>
      </w:pPr>
      <w:r w:rsidRPr="00E95F40">
        <w:rPr>
          <w:rFonts w:cs="Times New Roman"/>
          <w:bCs/>
          <w:color w:val="auto"/>
          <w:lang w:val="pl-PL"/>
        </w:rPr>
        <w:t xml:space="preserve"> </w:t>
      </w:r>
      <w:r w:rsidR="00800896" w:rsidRPr="00E95F40">
        <w:rPr>
          <w:rFonts w:cs="Times New Roman"/>
          <w:bCs/>
          <w:color w:val="auto"/>
          <w:lang w:val="pl-PL"/>
        </w:rPr>
        <w:t xml:space="preserve">5. </w:t>
      </w:r>
      <w:r w:rsidR="00800896" w:rsidRPr="00E95F40">
        <w:rPr>
          <w:rFonts w:cs="Times New Roman"/>
          <w:color w:val="auto"/>
          <w:lang w:val="pt-BR"/>
        </w:rPr>
        <w:t>Vận dụng quy định của các điều ước quốc tế liên quan phù hợp với nguyên tắc điều chỉnh của pháp luật Việt Nam.</w:t>
      </w:r>
      <w:r w:rsidR="00800896" w:rsidRPr="00E95F40">
        <w:rPr>
          <w:rFonts w:cs="Times New Roman"/>
          <w:b/>
          <w:color w:val="auto"/>
          <w:lang w:val="pt-BR"/>
        </w:rPr>
        <w:t xml:space="preserve"> </w:t>
      </w:r>
    </w:p>
    <w:p w:rsidR="00800896" w:rsidRPr="00E95F40" w:rsidRDefault="00800896" w:rsidP="00CF75BC">
      <w:pPr>
        <w:spacing w:before="60" w:line="340" w:lineRule="exact"/>
        <w:jc w:val="both"/>
        <w:rPr>
          <w:rFonts w:cs="Times New Roman"/>
          <w:b/>
          <w:bCs/>
          <w:color w:val="auto"/>
          <w:lang w:val="pl-PL"/>
        </w:rPr>
      </w:pPr>
      <w:r w:rsidRPr="00E95F40">
        <w:rPr>
          <w:rFonts w:cs="Times New Roman"/>
          <w:b/>
          <w:bCs/>
          <w:color w:val="auto"/>
          <w:lang w:val="pl-PL"/>
        </w:rPr>
        <w:tab/>
        <w:t>III. Quá trình soạn thảo Nghị định</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Để xây dựng dự thảo Nghị định, Bộ Giao thông vận tải đã tiến hành các công việc sau:</w:t>
      </w:r>
    </w:p>
    <w:p w:rsidR="00800896" w:rsidRPr="00E95F40" w:rsidRDefault="00800896" w:rsidP="00CF75BC">
      <w:pPr>
        <w:spacing w:before="60" w:line="340" w:lineRule="exact"/>
        <w:ind w:firstLine="720"/>
        <w:jc w:val="both"/>
        <w:rPr>
          <w:rFonts w:cs="Times New Roman"/>
          <w:color w:val="auto"/>
          <w:lang w:val="nl-NL"/>
        </w:rPr>
      </w:pPr>
      <w:r w:rsidRPr="00E95F40">
        <w:rPr>
          <w:rFonts w:cs="Times New Roman"/>
          <w:color w:val="auto"/>
          <w:lang w:val="pt-BR"/>
        </w:rPr>
        <w:t xml:space="preserve">1. Kế thừa nội dung, chỉ đạo trong việc xây dựng </w:t>
      </w:r>
      <w:r w:rsidR="006D4A3D" w:rsidRPr="00E95F40">
        <w:rPr>
          <w:rFonts w:cs="Times New Roman"/>
          <w:color w:val="auto"/>
          <w:lang w:val="nl-NL"/>
        </w:rPr>
        <w:t xml:space="preserve">Nghị định số 114/2014/NĐ-CP ngày 26/11/2014 </w:t>
      </w:r>
      <w:r w:rsidR="005C55CB" w:rsidRPr="00E95F40">
        <w:rPr>
          <w:rFonts w:cs="Times New Roman"/>
          <w:color w:val="auto"/>
          <w:lang w:val="nl-NL"/>
        </w:rPr>
        <w:t xml:space="preserve">của Chính phủ </w:t>
      </w:r>
      <w:r w:rsidR="006D4A3D" w:rsidRPr="00E95F40">
        <w:rPr>
          <w:rFonts w:cs="Times New Roman"/>
          <w:color w:val="auto"/>
          <w:lang w:val="nl-NL"/>
        </w:rPr>
        <w:t>quy định về đối tượng, điều kiện được phép nhập khẩu, phá dỡ tàu biển đã qua sử dụng</w:t>
      </w:r>
      <w:r w:rsidRPr="00E95F40">
        <w:rPr>
          <w:rFonts w:cs="Times New Roman"/>
          <w:color w:val="auto"/>
          <w:lang w:val="nl-NL"/>
        </w:rPr>
        <w:t xml:space="preserve"> để xây dựng Dự thảo Nghị định</w:t>
      </w:r>
      <w:r w:rsidR="005C55CB" w:rsidRPr="00E95F40">
        <w:rPr>
          <w:rFonts w:cs="Times New Roman"/>
          <w:color w:val="auto"/>
          <w:lang w:val="nl-NL"/>
        </w:rPr>
        <w:t xml:space="preserve"> này</w:t>
      </w:r>
      <w:r w:rsidRPr="00E95F40">
        <w:rPr>
          <w:rFonts w:cs="Times New Roman"/>
          <w:color w:val="auto"/>
          <w:lang w:val="nl-NL"/>
        </w:rPr>
        <w:t>.</w:t>
      </w:r>
    </w:p>
    <w:p w:rsidR="00800896" w:rsidRPr="00E95F40" w:rsidRDefault="00800896" w:rsidP="00CF75BC">
      <w:pPr>
        <w:spacing w:before="60" w:line="340" w:lineRule="exact"/>
        <w:ind w:firstLine="720"/>
        <w:jc w:val="both"/>
        <w:rPr>
          <w:rFonts w:cs="Times New Roman"/>
          <w:color w:val="auto"/>
          <w:lang w:val="pt-BR"/>
        </w:rPr>
      </w:pPr>
      <w:r w:rsidRPr="00E95F40">
        <w:rPr>
          <w:rFonts w:cs="Times New Roman"/>
          <w:color w:val="auto"/>
          <w:lang w:val="pt-BR"/>
        </w:rPr>
        <w:t>2. Phối hợp với các Bộ: Tư pháp, Tài chính, Công Thương; Phòng Thương mại và Công nghiệp Việt Nam; các hiệp hội ngành hàng, hiệp hội vận tải và các cơ quan đơn vị liên quan hoàn thiện Dự thảo Nghị định.</w:t>
      </w:r>
    </w:p>
    <w:p w:rsidR="005C55CB" w:rsidRPr="00E95F40" w:rsidRDefault="00800896" w:rsidP="00CF75BC">
      <w:pPr>
        <w:spacing w:before="60" w:line="340" w:lineRule="exact"/>
        <w:ind w:firstLine="720"/>
        <w:jc w:val="both"/>
        <w:rPr>
          <w:rFonts w:cs="Times New Roman"/>
          <w:color w:val="auto"/>
          <w:lang w:val="nl-NL"/>
        </w:rPr>
      </w:pPr>
      <w:r w:rsidRPr="00E95F40">
        <w:rPr>
          <w:rFonts w:cs="Times New Roman"/>
          <w:color w:val="auto"/>
          <w:lang w:val="pt-BR"/>
        </w:rPr>
        <w:t xml:space="preserve">3. </w:t>
      </w:r>
      <w:r w:rsidRPr="00E95F40">
        <w:rPr>
          <w:rFonts w:cs="Times New Roman"/>
          <w:color w:val="auto"/>
          <w:lang w:val="nl-NL"/>
        </w:rPr>
        <w:t xml:space="preserve">Ngày </w:t>
      </w:r>
      <w:r w:rsidR="006D4A3D" w:rsidRPr="00E95F40">
        <w:rPr>
          <w:rFonts w:cs="Times New Roman"/>
          <w:color w:val="auto"/>
          <w:lang w:val="nl-NL"/>
        </w:rPr>
        <w:t>....</w:t>
      </w:r>
      <w:r w:rsidRPr="00E95F40">
        <w:rPr>
          <w:rFonts w:cs="Times New Roman"/>
          <w:color w:val="auto"/>
          <w:lang w:val="nl-NL"/>
        </w:rPr>
        <w:t xml:space="preserve"> tháng </w:t>
      </w:r>
      <w:r w:rsidR="006D4A3D" w:rsidRPr="00E95F40">
        <w:rPr>
          <w:rFonts w:cs="Times New Roman"/>
          <w:color w:val="auto"/>
          <w:lang w:val="nl-NL"/>
        </w:rPr>
        <w:t>...</w:t>
      </w:r>
      <w:r w:rsidRPr="00E95F40">
        <w:rPr>
          <w:rFonts w:cs="Times New Roman"/>
          <w:color w:val="auto"/>
          <w:lang w:val="nl-NL"/>
        </w:rPr>
        <w:t xml:space="preserve"> năm 201</w:t>
      </w:r>
      <w:r w:rsidR="006D4A3D" w:rsidRPr="00E95F40">
        <w:rPr>
          <w:rFonts w:cs="Times New Roman"/>
          <w:color w:val="auto"/>
          <w:lang w:val="nl-NL"/>
        </w:rPr>
        <w:t>9</w:t>
      </w:r>
      <w:r w:rsidRPr="00E95F40">
        <w:rPr>
          <w:rFonts w:cs="Times New Roman"/>
          <w:color w:val="auto"/>
          <w:lang w:val="nl-NL"/>
        </w:rPr>
        <w:t xml:space="preserve">, Bộ Giao thông vận tải đã đăng tải toàn bộ nội dung Dự thảo </w:t>
      </w:r>
      <w:r w:rsidR="006D4A3D" w:rsidRPr="00E95F40">
        <w:rPr>
          <w:rFonts w:cs="Times New Roman"/>
          <w:color w:val="auto"/>
          <w:lang w:val="pt-BR"/>
        </w:rPr>
        <w:t xml:space="preserve">Nghị định </w:t>
      </w:r>
      <w:r w:rsidRPr="00E95F40">
        <w:rPr>
          <w:rFonts w:cs="Times New Roman"/>
          <w:color w:val="auto"/>
          <w:lang w:val="pt-BR"/>
        </w:rPr>
        <w:t>lên trang Thông tin điện tử của</w:t>
      </w:r>
      <w:r w:rsidRPr="00E95F40">
        <w:rPr>
          <w:rFonts w:cs="Times New Roman"/>
          <w:b/>
          <w:color w:val="auto"/>
          <w:lang w:val="pt-BR"/>
        </w:rPr>
        <w:t xml:space="preserve"> </w:t>
      </w:r>
      <w:r w:rsidRPr="00E95F40">
        <w:rPr>
          <w:rFonts w:cs="Times New Roman"/>
          <w:color w:val="auto"/>
          <w:lang w:val="nl-NL"/>
        </w:rPr>
        <w:t>Bộ Giao thông vận tải</w:t>
      </w:r>
      <w:r w:rsidR="005C55CB" w:rsidRPr="00E95F40">
        <w:rPr>
          <w:rFonts w:cs="Times New Roman"/>
          <w:color w:val="auto"/>
          <w:lang w:val="nl-NL"/>
        </w:rPr>
        <w:t xml:space="preserve"> để lấy ý kiến góp ý của các tổ chức, cá nhân và có Văn bản số          ......../BGTVT-MT ngày ....../..... /2019 gửi Cổng thông tin điện tử Chính phủ theo quy định. </w:t>
      </w:r>
    </w:p>
    <w:p w:rsidR="00800896" w:rsidRPr="00E95F40" w:rsidRDefault="00800896" w:rsidP="00CF75BC">
      <w:pPr>
        <w:spacing w:before="60" w:line="340" w:lineRule="exact"/>
        <w:ind w:firstLine="720"/>
        <w:jc w:val="both"/>
        <w:rPr>
          <w:rFonts w:cs="Times New Roman"/>
          <w:color w:val="auto"/>
          <w:lang w:val="nl-NL"/>
        </w:rPr>
      </w:pPr>
      <w:r w:rsidRPr="00E95F40">
        <w:rPr>
          <w:rFonts w:cs="Times New Roman"/>
          <w:color w:val="auto"/>
          <w:lang w:val="pt-BR"/>
        </w:rPr>
        <w:t xml:space="preserve">4. </w:t>
      </w:r>
      <w:r w:rsidRPr="00E95F40">
        <w:rPr>
          <w:rFonts w:cs="Times New Roman"/>
          <w:color w:val="auto"/>
          <w:lang w:val="nl-NL"/>
        </w:rPr>
        <w:t xml:space="preserve">Ngày </w:t>
      </w:r>
      <w:r w:rsidR="006D4A3D" w:rsidRPr="00E95F40">
        <w:rPr>
          <w:rFonts w:cs="Times New Roman"/>
          <w:color w:val="auto"/>
          <w:lang w:val="nl-NL"/>
        </w:rPr>
        <w:t>...</w:t>
      </w:r>
      <w:r w:rsidRPr="00E95F40">
        <w:rPr>
          <w:rFonts w:cs="Times New Roman"/>
          <w:color w:val="auto"/>
          <w:lang w:val="nl-NL"/>
        </w:rPr>
        <w:t xml:space="preserve"> tháng </w:t>
      </w:r>
      <w:r w:rsidR="006D4A3D" w:rsidRPr="00E95F40">
        <w:rPr>
          <w:rFonts w:cs="Times New Roman"/>
          <w:color w:val="auto"/>
          <w:lang w:val="nl-NL"/>
        </w:rPr>
        <w:t>....</w:t>
      </w:r>
      <w:r w:rsidRPr="00E95F40">
        <w:rPr>
          <w:rFonts w:cs="Times New Roman"/>
          <w:color w:val="auto"/>
          <w:lang w:val="nl-NL"/>
        </w:rPr>
        <w:t xml:space="preserve"> năm 201</w:t>
      </w:r>
      <w:r w:rsidR="006D4A3D" w:rsidRPr="00E95F40">
        <w:rPr>
          <w:rFonts w:cs="Times New Roman"/>
          <w:color w:val="auto"/>
          <w:lang w:val="nl-NL"/>
        </w:rPr>
        <w:t>9</w:t>
      </w:r>
      <w:r w:rsidRPr="00E95F40">
        <w:rPr>
          <w:rFonts w:cs="Times New Roman"/>
          <w:color w:val="auto"/>
          <w:lang w:val="nl-NL"/>
        </w:rPr>
        <w:t xml:space="preserve">, Bộ Giao thông vận tải có văn bản số </w:t>
      </w:r>
      <w:r w:rsidR="006D4A3D" w:rsidRPr="00E95F40">
        <w:rPr>
          <w:rFonts w:cs="Times New Roman"/>
          <w:color w:val="auto"/>
          <w:lang w:val="nl-NL"/>
        </w:rPr>
        <w:t>.....</w:t>
      </w:r>
      <w:r w:rsidRPr="00E95F40">
        <w:rPr>
          <w:rFonts w:cs="Times New Roman"/>
          <w:color w:val="auto"/>
          <w:lang w:val="nl-NL"/>
        </w:rPr>
        <w:t>/BGTVT-</w:t>
      </w:r>
      <w:r w:rsidR="006D4A3D" w:rsidRPr="00E95F40">
        <w:rPr>
          <w:rFonts w:cs="Times New Roman"/>
          <w:color w:val="auto"/>
          <w:lang w:val="nl-NL"/>
        </w:rPr>
        <w:t>M</w:t>
      </w:r>
      <w:r w:rsidRPr="00E95F40">
        <w:rPr>
          <w:rFonts w:cs="Times New Roman"/>
          <w:color w:val="auto"/>
          <w:lang w:val="nl-NL"/>
        </w:rPr>
        <w:t>T gửi các Bộ, ngành, địa phương và các cơ quan</w:t>
      </w:r>
      <w:r w:rsidR="005C55CB" w:rsidRPr="00E95F40">
        <w:rPr>
          <w:rFonts w:cs="Times New Roman"/>
          <w:color w:val="auto"/>
          <w:lang w:val="nl-NL"/>
        </w:rPr>
        <w:t>,</w:t>
      </w:r>
      <w:r w:rsidRPr="00E95F40">
        <w:rPr>
          <w:rFonts w:cs="Times New Roman"/>
          <w:color w:val="auto"/>
          <w:lang w:val="nl-NL"/>
        </w:rPr>
        <w:t xml:space="preserve"> đơn vị liên quan tham gia ý kiến cho Dự thảo Nghị định và đã nhận được ý kiến của các Bộ: </w:t>
      </w:r>
      <w:r w:rsidR="006D4A3D" w:rsidRPr="00E95F40">
        <w:rPr>
          <w:rFonts w:cs="Times New Roman"/>
          <w:color w:val="auto"/>
          <w:lang w:val="nl-NL"/>
        </w:rPr>
        <w:t>......</w:t>
      </w:r>
      <w:r w:rsidRPr="00E95F40">
        <w:rPr>
          <w:rFonts w:cs="Times New Roman"/>
          <w:color w:val="auto"/>
          <w:lang w:val="nl-NL"/>
        </w:rPr>
        <w:t xml:space="preserve">; ý kiến của Ủy ban nhân dân các tỉnh, thành phố: </w:t>
      </w:r>
      <w:r w:rsidR="006D4A3D" w:rsidRPr="00E95F40">
        <w:rPr>
          <w:rFonts w:cs="Times New Roman"/>
          <w:color w:val="auto"/>
          <w:lang w:val="nl-NL"/>
        </w:rPr>
        <w:t>......</w:t>
      </w:r>
      <w:r w:rsidRPr="00E95F40">
        <w:rPr>
          <w:rFonts w:cs="Times New Roman"/>
          <w:color w:val="auto"/>
          <w:lang w:val="nl-NL"/>
        </w:rPr>
        <w:t xml:space="preserve">; ý kiến của các Hiệp hội: </w:t>
      </w:r>
      <w:r w:rsidR="006D4A3D" w:rsidRPr="00E95F40">
        <w:rPr>
          <w:rFonts w:cs="Times New Roman"/>
          <w:color w:val="auto"/>
          <w:lang w:val="nl-NL"/>
        </w:rPr>
        <w:t>......</w:t>
      </w:r>
      <w:r w:rsidRPr="00E95F40">
        <w:rPr>
          <w:rFonts w:cs="Times New Roman"/>
          <w:color w:val="auto"/>
          <w:lang w:val="nl-NL"/>
        </w:rPr>
        <w:t xml:space="preserve">; ý kiến của Phòng Thương mại </w:t>
      </w:r>
      <w:r w:rsidR="005C55CB" w:rsidRPr="00E95F40">
        <w:rPr>
          <w:rFonts w:cs="Times New Roman"/>
          <w:color w:val="auto"/>
          <w:lang w:val="nl-NL"/>
        </w:rPr>
        <w:t>và</w:t>
      </w:r>
      <w:r w:rsidRPr="00E95F40">
        <w:rPr>
          <w:rFonts w:cs="Times New Roman"/>
          <w:color w:val="auto"/>
          <w:lang w:val="nl-NL"/>
        </w:rPr>
        <w:t xml:space="preserve"> Công nghiệp Việt Nam, Tổng Công ty Hàng hải Việt Nam</w:t>
      </w:r>
      <w:r w:rsidR="005C55CB" w:rsidRPr="00E95F40">
        <w:rPr>
          <w:rFonts w:cs="Times New Roman"/>
          <w:color w:val="auto"/>
          <w:lang w:val="nl-NL"/>
        </w:rPr>
        <w:t>,...</w:t>
      </w:r>
      <w:r w:rsidRPr="00E95F40">
        <w:rPr>
          <w:rFonts w:cs="Times New Roman"/>
          <w:color w:val="auto"/>
          <w:lang w:val="nl-NL"/>
        </w:rPr>
        <w:t xml:space="preserve">. Bộ Giao thông vận tải đã nghiên cứu tiếp thu, giải trình các ý kiến đóng góp của các Bộ, ngành, địa phương và các cơ quan, đơn vị liên quan. </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5. Ngày .... tháng .... năm 201</w:t>
      </w:r>
      <w:r w:rsidR="005C55CB" w:rsidRPr="00E95F40">
        <w:rPr>
          <w:rFonts w:cs="Times New Roman"/>
          <w:color w:val="auto"/>
          <w:lang w:val="nl-NL"/>
        </w:rPr>
        <w:t>9</w:t>
      </w:r>
      <w:r w:rsidRPr="00E95F40">
        <w:rPr>
          <w:rFonts w:cs="Times New Roman"/>
          <w:color w:val="auto"/>
          <w:lang w:val="nl-NL"/>
        </w:rPr>
        <w:t xml:space="preserve">, Bộ Tư pháp có văn bản thẩm định số ...../BTP-PLDSKT. Bộ Giao thông vận tải đã tiếp thu ý kiến thẩm định và chỉnh sửa, hoàn thiện </w:t>
      </w:r>
      <w:r w:rsidR="005C55CB" w:rsidRPr="00E95F40">
        <w:rPr>
          <w:rFonts w:cs="Times New Roman"/>
          <w:color w:val="auto"/>
          <w:lang w:val="nl-NL"/>
        </w:rPr>
        <w:t>D</w:t>
      </w:r>
      <w:r w:rsidRPr="00E95F40">
        <w:rPr>
          <w:rFonts w:cs="Times New Roman"/>
          <w:color w:val="auto"/>
          <w:lang w:val="nl-NL"/>
        </w:rPr>
        <w:t>ự thảo Nghị định trình Chính phủ.</w:t>
      </w:r>
    </w:p>
    <w:p w:rsidR="00800896" w:rsidRPr="00E95F40" w:rsidRDefault="00800896" w:rsidP="00CF75BC">
      <w:pPr>
        <w:spacing w:before="60" w:line="340" w:lineRule="exact"/>
        <w:ind w:right="-6" w:firstLine="720"/>
        <w:jc w:val="both"/>
        <w:rPr>
          <w:rFonts w:cs="Times New Roman"/>
          <w:b/>
          <w:bCs/>
          <w:color w:val="auto"/>
          <w:lang w:val="nl-NL"/>
        </w:rPr>
      </w:pPr>
      <w:r w:rsidRPr="00E95F40">
        <w:rPr>
          <w:rFonts w:cs="Times New Roman"/>
          <w:b/>
          <w:bCs/>
          <w:color w:val="auto"/>
          <w:lang w:val="nl-NL"/>
        </w:rPr>
        <w:t xml:space="preserve">IV. Bố cục và nội dung cơ bản của Dự thảo Nghị định  </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Dự thảo Nghị định gồm </w:t>
      </w:r>
      <w:r w:rsidR="00E11C11" w:rsidRPr="00E95F40">
        <w:rPr>
          <w:rFonts w:cs="Times New Roman"/>
          <w:color w:val="auto"/>
          <w:lang w:val="nl-NL"/>
        </w:rPr>
        <w:t>5</w:t>
      </w:r>
      <w:r w:rsidRPr="00E95F40">
        <w:rPr>
          <w:rFonts w:cs="Times New Roman"/>
          <w:color w:val="auto"/>
          <w:lang w:val="nl-NL"/>
        </w:rPr>
        <w:t xml:space="preserve"> Chương, </w:t>
      </w:r>
      <w:r w:rsidR="00DC0C5C" w:rsidRPr="00E95F40">
        <w:rPr>
          <w:rFonts w:cs="Times New Roman"/>
          <w:color w:val="auto"/>
          <w:lang w:val="nl-NL"/>
        </w:rPr>
        <w:t>23</w:t>
      </w:r>
      <w:r w:rsidRPr="00E95F40">
        <w:rPr>
          <w:rFonts w:cs="Times New Roman"/>
          <w:color w:val="auto"/>
          <w:lang w:val="nl-NL"/>
        </w:rPr>
        <w:t xml:space="preserve"> Điều và 01 Phụ lục, cụ thể như sau:</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1. Chương I. Quy định chung. </w:t>
      </w:r>
    </w:p>
    <w:p w:rsidR="00800896" w:rsidRPr="00E95F40" w:rsidRDefault="00800896" w:rsidP="00CF75BC">
      <w:pPr>
        <w:spacing w:before="60" w:line="340" w:lineRule="exact"/>
        <w:ind w:firstLine="720"/>
        <w:jc w:val="both"/>
        <w:rPr>
          <w:rFonts w:cs="Times New Roman"/>
          <w:color w:val="auto"/>
          <w:lang w:val="nl-NL"/>
        </w:rPr>
      </w:pPr>
      <w:r w:rsidRPr="00E95F40">
        <w:rPr>
          <w:rFonts w:cs="Times New Roman"/>
          <w:color w:val="auto"/>
          <w:lang w:val="nl-NL"/>
        </w:rPr>
        <w:t>Chương này quy định cụ thể phạm vi điều chỉnh, đối tượng áp dụng, giải thích các từ ngữ liên qu</w:t>
      </w:r>
      <w:r w:rsidR="00184F15" w:rsidRPr="00E95F40">
        <w:rPr>
          <w:rFonts w:cs="Times New Roman"/>
          <w:color w:val="auto"/>
          <w:lang w:val="nl-NL"/>
        </w:rPr>
        <w:t xml:space="preserve">an, mang tính chất chuyên ngành, </w:t>
      </w:r>
      <w:r w:rsidR="00894874" w:rsidRPr="00E95F40">
        <w:rPr>
          <w:rFonts w:cs="Times New Roman"/>
          <w:color w:val="auto"/>
          <w:lang w:val="nl-NL"/>
        </w:rPr>
        <w:t>quy định các loại tàu đã qua sử dụng được nhập khẩu để phá dỡ</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2. Chương II. </w:t>
      </w:r>
      <w:r w:rsidR="00184F15" w:rsidRPr="00E95F40">
        <w:rPr>
          <w:rFonts w:cs="Times New Roman"/>
          <w:color w:val="auto"/>
          <w:lang w:val="nl-NL"/>
        </w:rPr>
        <w:t>Điều kiện nhập khẩu tàu biển để phá dỡ</w:t>
      </w:r>
      <w:r w:rsidRPr="00E95F40">
        <w:rPr>
          <w:rFonts w:eastAsia="SimSun" w:cs="Times New Roman"/>
          <w:color w:val="auto"/>
          <w:lang w:val="pl-PL"/>
        </w:rPr>
        <w:t>.</w:t>
      </w:r>
    </w:p>
    <w:p w:rsidR="005F0891" w:rsidRPr="00E95F40" w:rsidRDefault="005F0891" w:rsidP="00CF75BC">
      <w:pPr>
        <w:spacing w:before="60" w:line="340" w:lineRule="exact"/>
        <w:ind w:right="-6" w:firstLine="720"/>
        <w:jc w:val="both"/>
        <w:rPr>
          <w:rFonts w:cs="Times New Roman"/>
          <w:color w:val="auto"/>
          <w:lang w:val="nl-NL"/>
        </w:rPr>
      </w:pPr>
      <w:r w:rsidRPr="00E95F40">
        <w:rPr>
          <w:rFonts w:cs="Times New Roman"/>
          <w:color w:val="auto"/>
          <w:lang w:val="nl-NL"/>
        </w:rPr>
        <w:t>Chương này quy định</w:t>
      </w:r>
      <w:r w:rsidR="00894874" w:rsidRPr="00E95F40">
        <w:rPr>
          <w:color w:val="auto"/>
          <w:lang w:val="nl-NL"/>
        </w:rPr>
        <w:t xml:space="preserve"> </w:t>
      </w:r>
      <w:r w:rsidR="00894874" w:rsidRPr="00E95F40">
        <w:rPr>
          <w:rFonts w:cs="Times New Roman"/>
          <w:color w:val="auto"/>
          <w:lang w:val="nl-NL"/>
        </w:rPr>
        <w:t>nguyên tắc nhập khẩu, phá dỡ tàu biển đã qua sử dụng và bảo vệ môi trường trong hoạt động phá dỡ tàu biển; quy định</w:t>
      </w:r>
      <w:r w:rsidRPr="00E95F40">
        <w:rPr>
          <w:rFonts w:cs="Times New Roman"/>
          <w:color w:val="auto"/>
          <w:lang w:val="nl-NL"/>
        </w:rPr>
        <w:t xml:space="preserve"> chi tiết về quy định đ</w:t>
      </w:r>
      <w:r w:rsidR="00894874" w:rsidRPr="00E95F40">
        <w:rPr>
          <w:rFonts w:cs="Times New Roman"/>
          <w:color w:val="auto"/>
          <w:lang w:val="nl-NL"/>
        </w:rPr>
        <w:t>iều kiện nhập khẩu tàu biển và thủ tục cấp, cấp lại và thu hồi g</w:t>
      </w:r>
      <w:r w:rsidRPr="00E95F40">
        <w:rPr>
          <w:rFonts w:cs="Times New Roman"/>
          <w:color w:val="auto"/>
          <w:lang w:val="nl-NL"/>
        </w:rPr>
        <w:t xml:space="preserve">iấp phép nhập khẩu tàu biển. </w:t>
      </w:r>
    </w:p>
    <w:p w:rsidR="00317105" w:rsidRPr="00E95F40" w:rsidRDefault="00184F15" w:rsidP="00CF75BC">
      <w:pPr>
        <w:spacing w:before="60" w:line="340" w:lineRule="exact"/>
        <w:ind w:right="-6" w:firstLine="720"/>
        <w:jc w:val="both"/>
        <w:rPr>
          <w:rFonts w:cs="Times New Roman"/>
          <w:color w:val="auto"/>
          <w:lang w:val="nl-NL"/>
        </w:rPr>
      </w:pPr>
      <w:r w:rsidRPr="00E95F40">
        <w:rPr>
          <w:rFonts w:cs="Times New Roman"/>
          <w:color w:val="auto"/>
          <w:lang w:val="nl-NL"/>
        </w:rPr>
        <w:t>- Mục 1. Điều kiện nhập khẩu tàu biển</w:t>
      </w:r>
      <w:r w:rsidR="00894874" w:rsidRPr="00E95F40">
        <w:rPr>
          <w:rFonts w:cs="Times New Roman"/>
          <w:color w:val="auto"/>
          <w:lang w:val="nl-NL"/>
        </w:rPr>
        <w:t xml:space="preserve"> đã qua sử dụng để phá dỡ</w:t>
      </w:r>
      <w:r w:rsidR="005F0891" w:rsidRPr="00E95F40">
        <w:rPr>
          <w:rFonts w:cs="Times New Roman"/>
          <w:color w:val="auto"/>
          <w:lang w:val="nl-NL"/>
        </w:rPr>
        <w:t>:</w:t>
      </w:r>
      <w:r w:rsidRPr="00E95F40">
        <w:rPr>
          <w:rFonts w:cs="Times New Roman"/>
          <w:color w:val="auto"/>
          <w:lang w:val="nl-NL"/>
        </w:rPr>
        <w:t xml:space="preserve"> quy định điều kiện nhập khẩu tàu biển để phá dỡ, các loại tàu biển đã qua sử dụng được phép nh</w:t>
      </w:r>
      <w:r w:rsidR="00894874" w:rsidRPr="00E95F40">
        <w:rPr>
          <w:rFonts w:cs="Times New Roman"/>
          <w:color w:val="auto"/>
          <w:lang w:val="nl-NL"/>
        </w:rPr>
        <w:t xml:space="preserve">ập khẩu để phá dỡ; thủ </w:t>
      </w:r>
      <w:r w:rsidR="00317105" w:rsidRPr="00E95F40">
        <w:rPr>
          <w:rFonts w:cs="Times New Roman"/>
          <w:color w:val="auto"/>
          <w:lang w:val="nl-NL"/>
        </w:rPr>
        <w:t>tục cấp, cấp lại và thu hồi giấp phép nhập khẩu tàu biển đã qua sử dụng để phá dỡ.</w:t>
      </w:r>
    </w:p>
    <w:p w:rsidR="00184F15" w:rsidRPr="00E95F40" w:rsidRDefault="00184F15" w:rsidP="00CF75BC">
      <w:pPr>
        <w:spacing w:before="60" w:line="340" w:lineRule="exact"/>
        <w:ind w:right="-6" w:firstLine="720"/>
        <w:jc w:val="both"/>
        <w:rPr>
          <w:rFonts w:cs="Times New Roman"/>
          <w:color w:val="auto"/>
          <w:lang w:val="nl-NL"/>
        </w:rPr>
      </w:pPr>
      <w:r w:rsidRPr="00E95F40">
        <w:rPr>
          <w:rFonts w:cs="Times New Roman"/>
          <w:color w:val="auto"/>
          <w:lang w:val="nl-NL"/>
        </w:rPr>
        <w:t>- Mục 2. Thủ tục nhập khẩu tàu biển</w:t>
      </w:r>
      <w:r w:rsidR="00894874" w:rsidRPr="00E95F40">
        <w:rPr>
          <w:rFonts w:cs="Times New Roman"/>
          <w:color w:val="auto"/>
          <w:lang w:val="nl-NL"/>
        </w:rPr>
        <w:t xml:space="preserve"> đã qua sử dụng để phá dỡ</w:t>
      </w:r>
      <w:r w:rsidR="00AD1286" w:rsidRPr="00E95F40">
        <w:rPr>
          <w:rFonts w:cs="Times New Roman"/>
          <w:color w:val="auto"/>
          <w:lang w:val="nl-NL"/>
        </w:rPr>
        <w:t>.</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3. Chương III. Điều k</w:t>
      </w:r>
      <w:r w:rsidR="005F0891" w:rsidRPr="00E95F40">
        <w:rPr>
          <w:rFonts w:cs="Times New Roman"/>
          <w:color w:val="auto"/>
          <w:lang w:val="nl-NL"/>
        </w:rPr>
        <w:t>iện hoạt động của cơ sở phá dỡ tàu biển</w:t>
      </w:r>
      <w:r w:rsidRPr="00E95F40">
        <w:rPr>
          <w:rFonts w:cs="Times New Roman"/>
          <w:color w:val="auto"/>
          <w:lang w:val="nl-NL"/>
        </w:rPr>
        <w:t xml:space="preserve">. </w:t>
      </w:r>
    </w:p>
    <w:p w:rsidR="005F0891"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Chương này quy định chi tiết về </w:t>
      </w:r>
      <w:r w:rsidR="005F0891" w:rsidRPr="00E95F40">
        <w:rPr>
          <w:rFonts w:cs="Times New Roman"/>
          <w:color w:val="auto"/>
          <w:lang w:val="nl-NL"/>
        </w:rPr>
        <w:t>điều kiện, thẩm quyền quyết định và thủ tục quyết định đưa cơ sở phá dỡ vào hoạt động .</w:t>
      </w:r>
    </w:p>
    <w:p w:rsidR="00800896" w:rsidRPr="00E95F40" w:rsidRDefault="005F0891"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4. Chương IV. Chương này quy định Kế hoạch phá dỡ tàu biển, hiệu lực thi hành và tổ chức </w:t>
      </w:r>
      <w:r w:rsidR="00800896" w:rsidRPr="00E95F40">
        <w:rPr>
          <w:rFonts w:cs="Times New Roman"/>
          <w:color w:val="auto"/>
          <w:lang w:val="nl-NL"/>
        </w:rPr>
        <w:t>thực hiện Nghị định này.</w:t>
      </w:r>
    </w:p>
    <w:p w:rsidR="00F40179" w:rsidRPr="00E95F40" w:rsidRDefault="00E11C11"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5. Chương V. </w:t>
      </w:r>
      <w:r w:rsidR="00E86529" w:rsidRPr="00E95F40">
        <w:rPr>
          <w:rFonts w:cs="Times New Roman"/>
          <w:color w:val="auto"/>
          <w:lang w:val="nl-NL"/>
        </w:rPr>
        <w:t>Điều khoản</w:t>
      </w:r>
      <w:r w:rsidR="00F40179" w:rsidRPr="00E95F40">
        <w:rPr>
          <w:rFonts w:cs="Times New Roman"/>
          <w:color w:val="auto"/>
          <w:lang w:val="nl-NL"/>
        </w:rPr>
        <w:t xml:space="preserve"> thi hành </w:t>
      </w:r>
    </w:p>
    <w:p w:rsidR="00CF75BC" w:rsidRPr="00E95F40" w:rsidRDefault="00CF75BC"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6. </w:t>
      </w:r>
      <w:r w:rsidR="00800896" w:rsidRPr="00E95F40">
        <w:rPr>
          <w:rFonts w:cs="Times New Roman"/>
          <w:color w:val="auto"/>
          <w:lang w:val="nl-NL"/>
        </w:rPr>
        <w:t xml:space="preserve">Phụ lục ban hành kèm theo Dự thảo Nghị định: </w:t>
      </w:r>
    </w:p>
    <w:p w:rsidR="00CF75BC" w:rsidRPr="00E95F40" w:rsidRDefault="00CF75BC"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 </w:t>
      </w:r>
      <w:r w:rsidR="00800896" w:rsidRPr="00E95F40">
        <w:rPr>
          <w:rFonts w:cs="Times New Roman"/>
          <w:color w:val="auto"/>
          <w:lang w:val="nl-NL"/>
        </w:rPr>
        <w:t xml:space="preserve">Mẫu </w:t>
      </w:r>
      <w:r w:rsidR="005F0891" w:rsidRPr="00E95F40">
        <w:rPr>
          <w:rFonts w:cs="Times New Roman"/>
          <w:color w:val="auto"/>
          <w:lang w:val="nl-NL"/>
        </w:rPr>
        <w:t>Đơn</w:t>
      </w:r>
      <w:r w:rsidRPr="00E95F40">
        <w:rPr>
          <w:rFonts w:cs="Times New Roman"/>
          <w:color w:val="auto"/>
          <w:lang w:val="nl-NL"/>
        </w:rPr>
        <w:t xml:space="preserve"> đề nghị cấp, cấp lại Giấy phép nhập khẩu tàu biển đã qua sử dụng để phá dỡ; </w:t>
      </w:r>
    </w:p>
    <w:p w:rsidR="00800896" w:rsidRPr="00E95F40" w:rsidRDefault="00CF75BC" w:rsidP="00CF75BC">
      <w:pPr>
        <w:spacing w:before="60" w:line="340" w:lineRule="exact"/>
        <w:ind w:right="-6" w:firstLine="720"/>
        <w:jc w:val="both"/>
        <w:rPr>
          <w:rFonts w:cs="Times New Roman"/>
          <w:color w:val="auto"/>
          <w:lang w:val="nl-NL"/>
        </w:rPr>
      </w:pPr>
      <w:r w:rsidRPr="00E95F40">
        <w:rPr>
          <w:rFonts w:cs="Times New Roman"/>
          <w:color w:val="auto"/>
          <w:lang w:val="nl-NL"/>
        </w:rPr>
        <w:t>- Mẫu Giấy phép nhập khẩu tàu biển đã qua sử dụng để phá dỡ;</w:t>
      </w:r>
    </w:p>
    <w:p w:rsidR="00CF75BC" w:rsidRPr="00E95F40" w:rsidRDefault="00CF75BC" w:rsidP="00CF75BC">
      <w:pPr>
        <w:spacing w:before="60" w:line="340" w:lineRule="exact"/>
        <w:ind w:right="-6" w:firstLine="720"/>
        <w:jc w:val="both"/>
        <w:rPr>
          <w:rFonts w:cs="Times New Roman"/>
          <w:color w:val="auto"/>
          <w:lang w:val="nl-NL"/>
        </w:rPr>
      </w:pPr>
      <w:r w:rsidRPr="00E95F40">
        <w:rPr>
          <w:rFonts w:cs="Times New Roman"/>
          <w:color w:val="auto"/>
          <w:lang w:val="nl-NL"/>
        </w:rPr>
        <w:t>- Mẫu Đơn đề nghị quyết định đưa cơ sở phá dỡ tàu biển vào hoạt động;</w:t>
      </w:r>
    </w:p>
    <w:p w:rsidR="00CF75BC" w:rsidRPr="00E95F40" w:rsidRDefault="00CF75BC" w:rsidP="00CF75BC">
      <w:pPr>
        <w:spacing w:before="60" w:line="340" w:lineRule="exact"/>
        <w:ind w:right="-6" w:firstLine="720"/>
        <w:jc w:val="both"/>
        <w:rPr>
          <w:rFonts w:cs="Times New Roman"/>
          <w:color w:val="auto"/>
          <w:lang w:val="nl-NL"/>
        </w:rPr>
      </w:pPr>
      <w:r w:rsidRPr="00E95F40">
        <w:rPr>
          <w:rFonts w:cs="Times New Roman"/>
          <w:color w:val="auto"/>
          <w:lang w:val="nl-NL"/>
        </w:rPr>
        <w:t>- Mẫu Quyết định đưa cơ sở phá dỡ tàu biển vào hoạt động.</w:t>
      </w:r>
    </w:p>
    <w:p w:rsidR="00800896" w:rsidRPr="00E95F40" w:rsidRDefault="00800896" w:rsidP="00CF75BC">
      <w:pPr>
        <w:spacing w:before="60" w:line="340" w:lineRule="exact"/>
        <w:ind w:right="-6" w:firstLine="720"/>
        <w:jc w:val="both"/>
        <w:rPr>
          <w:rFonts w:cs="Times New Roman"/>
          <w:b/>
          <w:color w:val="auto"/>
          <w:lang w:val="nl-NL"/>
        </w:rPr>
      </w:pPr>
      <w:r w:rsidRPr="00E95F40">
        <w:rPr>
          <w:rFonts w:cs="Times New Roman"/>
          <w:b/>
          <w:color w:val="auto"/>
          <w:lang w:val="nl-NL"/>
        </w:rPr>
        <w:t>V. Một số vấn đề còn có ý kiến khác nhau</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Trên cơ sở các ý kiến tham gia của các Bộ, ngành, địa phương, các Hiệp hội, tổ chức</w:t>
      </w:r>
      <w:r w:rsidR="00CF75BC" w:rsidRPr="00E95F40">
        <w:rPr>
          <w:rFonts w:cs="Times New Roman"/>
          <w:color w:val="auto"/>
          <w:lang w:val="nl-NL"/>
        </w:rPr>
        <w:t>, cá nhân</w:t>
      </w:r>
      <w:r w:rsidRPr="00E95F40">
        <w:rPr>
          <w:rFonts w:cs="Times New Roman"/>
          <w:color w:val="auto"/>
          <w:lang w:val="nl-NL"/>
        </w:rPr>
        <w:t xml:space="preserve"> có liên quan, Bộ GTVT đã nghiên cứu, tiếp thu và đã chỉnh sửa vào Dự thảo Nghị định. Tuy nhiên, vẫn còn một số vấn đề còn có ý kiến khác nhau, Bộ Giao thông vận tải xin được giải trình cụ thể như sau:</w:t>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1. Ý kiến của Bộ Tư pháp</w:t>
      </w:r>
      <w:r w:rsidR="00CF75BC" w:rsidRPr="00E95F40">
        <w:rPr>
          <w:rFonts w:cs="Times New Roman"/>
          <w:color w:val="auto"/>
          <w:lang w:val="nl-NL"/>
        </w:rPr>
        <w:t>.....................</w:t>
      </w:r>
      <w:r w:rsidRPr="00E95F40">
        <w:rPr>
          <w:rFonts w:cs="Times New Roman"/>
          <w:color w:val="auto"/>
          <w:lang w:val="nl-NL"/>
        </w:rPr>
        <w:t xml:space="preserve"> </w:t>
      </w:r>
      <w:r w:rsidR="00CF75BC" w:rsidRPr="00E95F40">
        <w:rPr>
          <w:rFonts w:cs="Times New Roman"/>
          <w:color w:val="auto"/>
          <w:lang w:val="nl-NL"/>
        </w:rPr>
        <w:t>...</w:t>
      </w:r>
      <w:r w:rsidRPr="00E95F40">
        <w:rPr>
          <w:rFonts w:cs="Times New Roman"/>
          <w:color w:val="auto"/>
          <w:lang w:val="nl-NL"/>
        </w:rPr>
        <w:t xml:space="preserve"> </w:t>
      </w:r>
      <w:r w:rsidR="00896CF5" w:rsidRPr="00E95F40">
        <w:rPr>
          <w:rFonts w:cs="Times New Roman"/>
          <w:color w:val="auto"/>
          <w:lang w:val="nl-NL"/>
        </w:rPr>
        <w:t>.</w:t>
      </w:r>
      <w:r w:rsidR="00CF75BC" w:rsidRPr="00E95F40">
        <w:rPr>
          <w:rFonts w:cs="Times New Roman"/>
          <w:color w:val="auto"/>
          <w:lang w:val="nl-NL"/>
        </w:rPr>
        <w:t>..........................</w:t>
      </w:r>
      <w:r w:rsidR="00896CF5" w:rsidRPr="00E95F40">
        <w:rPr>
          <w:rFonts w:cs="Times New Roman"/>
          <w:color w:val="auto"/>
          <w:lang w:val="nl-NL"/>
        </w:rPr>
        <w:t>................</w:t>
      </w:r>
      <w:r w:rsidRPr="00E95F40">
        <w:rPr>
          <w:rFonts w:cs="Times New Roman"/>
          <w:color w:val="auto"/>
          <w:lang w:val="nl-NL"/>
        </w:rPr>
        <w:t xml:space="preserve">. </w:t>
      </w:r>
      <w:r w:rsidRPr="00E95F40">
        <w:rPr>
          <w:rFonts w:cs="Times New Roman"/>
          <w:color w:val="auto"/>
          <w:lang w:val="nl-NL"/>
        </w:rPr>
        <w:tab/>
      </w:r>
    </w:p>
    <w:p w:rsidR="00800896" w:rsidRPr="00E95F40" w:rsidRDefault="00800896" w:rsidP="00CF75BC">
      <w:pPr>
        <w:spacing w:before="60" w:line="340" w:lineRule="exact"/>
        <w:ind w:right="-6" w:firstLine="720"/>
        <w:jc w:val="both"/>
        <w:rPr>
          <w:rFonts w:cs="Times New Roman"/>
          <w:color w:val="auto"/>
          <w:lang w:val="nl-NL"/>
        </w:rPr>
      </w:pPr>
      <w:r w:rsidRPr="00E95F40">
        <w:rPr>
          <w:rFonts w:cs="Times New Roman"/>
          <w:color w:val="auto"/>
          <w:lang w:val="nl-NL"/>
        </w:rPr>
        <w:t xml:space="preserve">Về nội dung này, Bộ Giao thông vận tải xin được giải trình như sau: </w:t>
      </w:r>
      <w:r w:rsidR="00CF75BC" w:rsidRPr="00E95F40">
        <w:rPr>
          <w:rFonts w:cs="Times New Roman"/>
          <w:color w:val="auto"/>
          <w:lang w:val="nl-NL"/>
        </w:rPr>
        <w:t>...</w:t>
      </w:r>
      <w:r w:rsidR="00E86529" w:rsidRPr="00E95F40">
        <w:rPr>
          <w:rFonts w:cs="Times New Roman"/>
          <w:color w:val="auto"/>
          <w:lang w:val="nl-NL"/>
        </w:rPr>
        <w:t>.....</w:t>
      </w:r>
    </w:p>
    <w:p w:rsidR="00800896" w:rsidRPr="00E95F40" w:rsidRDefault="00800896" w:rsidP="00CF75BC">
      <w:pPr>
        <w:spacing w:before="60" w:line="340" w:lineRule="exact"/>
        <w:jc w:val="both"/>
        <w:rPr>
          <w:rFonts w:cs="Times New Roman"/>
          <w:color w:val="auto"/>
          <w:lang w:val="nl-NL"/>
        </w:rPr>
      </w:pPr>
      <w:r w:rsidRPr="00E95F40">
        <w:rPr>
          <w:rFonts w:cs="Times New Roman"/>
          <w:color w:val="auto"/>
          <w:lang w:val="nl-NL"/>
        </w:rPr>
        <w:tab/>
        <w:t xml:space="preserve">2. Ý kiến của Bộ Tài chính, Tổng công ty </w:t>
      </w:r>
      <w:r w:rsidR="00CF75BC" w:rsidRPr="00E95F40">
        <w:rPr>
          <w:rFonts w:cs="Times New Roman"/>
          <w:color w:val="auto"/>
          <w:lang w:val="nl-NL"/>
        </w:rPr>
        <w:t>Công nghiệp tàu thủy</w:t>
      </w:r>
      <w:r w:rsidRPr="00E95F40">
        <w:rPr>
          <w:rFonts w:cs="Times New Roman"/>
          <w:color w:val="auto"/>
          <w:lang w:val="nl-NL"/>
        </w:rPr>
        <w:t xml:space="preserve"> </w:t>
      </w:r>
      <w:r w:rsidR="00CF75BC" w:rsidRPr="00E95F40">
        <w:rPr>
          <w:rFonts w:cs="Times New Roman"/>
          <w:color w:val="auto"/>
          <w:lang w:val="nl-NL"/>
        </w:rPr>
        <w:t>.......</w:t>
      </w:r>
      <w:r w:rsidR="00896CF5" w:rsidRPr="00E95F40">
        <w:rPr>
          <w:rFonts w:cs="Times New Roman"/>
          <w:color w:val="auto"/>
          <w:lang w:val="nl-NL"/>
        </w:rPr>
        <w:t>.</w:t>
      </w:r>
      <w:r w:rsidR="00CF75BC" w:rsidRPr="00E95F40">
        <w:rPr>
          <w:rFonts w:cs="Times New Roman"/>
          <w:color w:val="auto"/>
          <w:lang w:val="nl-NL"/>
        </w:rPr>
        <w:t>........</w:t>
      </w:r>
    </w:p>
    <w:p w:rsidR="00800896" w:rsidRPr="00E95F40" w:rsidRDefault="00800896" w:rsidP="00CF75BC">
      <w:pPr>
        <w:spacing w:before="60" w:line="340" w:lineRule="exact"/>
        <w:jc w:val="both"/>
        <w:rPr>
          <w:rFonts w:cs="Times New Roman"/>
          <w:color w:val="auto"/>
          <w:lang w:val="nb-NO"/>
        </w:rPr>
      </w:pPr>
      <w:r w:rsidRPr="00E95F40">
        <w:rPr>
          <w:rFonts w:cs="Times New Roman"/>
          <w:color w:val="auto"/>
          <w:lang w:val="nl-NL"/>
        </w:rPr>
        <w:tab/>
        <w:t xml:space="preserve">Về nội dung này, Bộ Giao thông vận tải xin được giải trình như sau: </w:t>
      </w:r>
      <w:r w:rsidR="00896CF5" w:rsidRPr="00E95F40">
        <w:rPr>
          <w:rFonts w:cs="Times New Roman"/>
          <w:color w:val="auto"/>
          <w:lang w:val="nb-NO"/>
        </w:rPr>
        <w:t>...</w:t>
      </w:r>
      <w:r w:rsidR="00CF75BC" w:rsidRPr="00E95F40">
        <w:rPr>
          <w:rFonts w:cs="Times New Roman"/>
          <w:color w:val="auto"/>
          <w:lang w:val="nb-NO"/>
        </w:rPr>
        <w:t>..</w:t>
      </w:r>
      <w:r w:rsidR="00E86529" w:rsidRPr="00E95F40">
        <w:rPr>
          <w:rFonts w:cs="Times New Roman"/>
          <w:color w:val="auto"/>
          <w:lang w:val="nb-NO"/>
        </w:rPr>
        <w:t>....</w:t>
      </w:r>
    </w:p>
    <w:p w:rsidR="00CF75BC" w:rsidRPr="00E95F40" w:rsidRDefault="00CF75BC" w:rsidP="00CF75BC">
      <w:pPr>
        <w:spacing w:before="60" w:line="340" w:lineRule="exact"/>
        <w:jc w:val="both"/>
        <w:rPr>
          <w:rFonts w:cs="Times New Roman"/>
          <w:color w:val="auto"/>
          <w:lang w:val="nl-NL"/>
        </w:rPr>
      </w:pPr>
      <w:r w:rsidRPr="00E95F40">
        <w:rPr>
          <w:rFonts w:cs="Times New Roman"/>
          <w:color w:val="auto"/>
          <w:lang w:val="nb-NO"/>
        </w:rPr>
        <w:tab/>
        <w:t>3.....................................................................................................................</w:t>
      </w:r>
    </w:p>
    <w:p w:rsidR="00575B09" w:rsidRPr="00E95F40" w:rsidRDefault="00575B09" w:rsidP="00CF75BC">
      <w:pPr>
        <w:spacing w:before="60" w:line="340" w:lineRule="exact"/>
        <w:ind w:firstLine="567"/>
        <w:jc w:val="both"/>
        <w:rPr>
          <w:color w:val="auto"/>
          <w:lang w:val="nl-NL"/>
        </w:rPr>
      </w:pPr>
      <w:r w:rsidRPr="00E95F40">
        <w:rPr>
          <w:color w:val="auto"/>
          <w:lang w:val="pl-PL"/>
        </w:rPr>
        <w:t xml:space="preserve">Trên đây là </w:t>
      </w:r>
      <w:r w:rsidRPr="00E95F40">
        <w:rPr>
          <w:color w:val="auto"/>
          <w:lang w:val="pt-BR"/>
        </w:rPr>
        <w:t>Tờ trình Dự thảo Nghị định</w:t>
      </w:r>
      <w:r w:rsidR="00CF75BC" w:rsidRPr="00E95F40">
        <w:rPr>
          <w:color w:val="auto"/>
          <w:lang w:val="pt-BR"/>
        </w:rPr>
        <w:t xml:space="preserve"> </w:t>
      </w:r>
      <w:r w:rsidR="00CF75BC" w:rsidRPr="00E95F40">
        <w:rPr>
          <w:rFonts w:cs="Times New Roman"/>
          <w:color w:val="auto"/>
          <w:lang w:val="nl-NL"/>
        </w:rPr>
        <w:t>quy định về nhập khẩu, phá dỡ tàu biển đã qua sử dụng</w:t>
      </w:r>
      <w:r w:rsidRPr="00E95F40">
        <w:rPr>
          <w:color w:val="auto"/>
          <w:lang w:val="pt-BR"/>
        </w:rPr>
        <w:t xml:space="preserve">, </w:t>
      </w:r>
      <w:r w:rsidRPr="00E95F40">
        <w:rPr>
          <w:color w:val="auto"/>
          <w:lang w:val="pl-PL"/>
        </w:rPr>
        <w:t>Bộ Giao thông vận tải xin kính trình Chính phủ xem xét, quyết định./.</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Bộ Giao thông vận tải xin gửi kèm theo Tờ trình:</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 Dự thảo Nghị định sau khi tiếp thu ý kiến góp ý và ý kiến thẩm định của Bộ Tư pháp;</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 Báo cáo đánh giá tác động dự thảo Nghị định;</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nl-NL"/>
        </w:rPr>
        <w:t>- Báo cáo đánh giá tác động thủ tục hành chính;</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 Bản tổng hợp tiếp thu, giải trình ý kiến góp ý của các Bộ, cơ quan ngang Bộ, cơ quan thuộc Chính phủ, Ủy ban nhân dân các tỉnh, thành phố trực thuộc Trung ương, các tổ chức, cá nhân liên quan khác;</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 Bản tổng hợp tiếp thu, giải trình ý kiến thẩm định của Bộ Tư pháp;</w:t>
      </w:r>
    </w:p>
    <w:p w:rsidR="00575B09" w:rsidRPr="00E95F40" w:rsidRDefault="00575B09" w:rsidP="00CF75BC">
      <w:pPr>
        <w:tabs>
          <w:tab w:val="left" w:pos="993"/>
        </w:tabs>
        <w:spacing w:before="60" w:line="340" w:lineRule="exact"/>
        <w:ind w:firstLine="567"/>
        <w:jc w:val="both"/>
        <w:rPr>
          <w:i/>
          <w:color w:val="auto"/>
          <w:lang w:val="pt-BR"/>
        </w:rPr>
      </w:pPr>
      <w:r w:rsidRPr="00E95F40">
        <w:rPr>
          <w:i/>
          <w:color w:val="auto"/>
          <w:lang w:val="pt-BR"/>
        </w:rPr>
        <w:t>- Bản sao các ý kiến góp ý của các Bộ, cơ quan ngang Bộ, cơ quan thuộc Chính phủ, Ủy ban nhân dân các tỉnh, thành phố trực thuộc Trung ương, các tổ chức, cá nhân liên quan khác;</w:t>
      </w:r>
    </w:p>
    <w:p w:rsidR="00575B09" w:rsidRPr="00D33219" w:rsidRDefault="00575B09" w:rsidP="00CF75BC">
      <w:pPr>
        <w:pStyle w:val="BodyTextIndent"/>
        <w:spacing w:before="60" w:after="0" w:line="340" w:lineRule="exact"/>
        <w:ind w:left="0" w:firstLine="567"/>
        <w:jc w:val="both"/>
        <w:rPr>
          <w:i/>
          <w:lang w:val="pt-BR"/>
        </w:rPr>
      </w:pPr>
      <w:r w:rsidRPr="00D33219">
        <w:rPr>
          <w:i/>
          <w:lang w:val="pt-BR"/>
        </w:rPr>
        <w:t>- Văn bản</w:t>
      </w:r>
      <w:r w:rsidR="00DA7549" w:rsidRPr="00D33219">
        <w:rPr>
          <w:i/>
          <w:lang w:val="pt-BR"/>
        </w:rPr>
        <w:t xml:space="preserve"> thẩm định của Bộ Tư pháp.</w:t>
      </w:r>
    </w:p>
    <w:p w:rsidR="00CF75BC" w:rsidRPr="00D33219" w:rsidRDefault="00CF75BC" w:rsidP="00575B09">
      <w:pPr>
        <w:pStyle w:val="BodyTextIndent"/>
        <w:spacing w:before="120" w:after="0" w:line="276" w:lineRule="auto"/>
        <w:ind w:left="0" w:firstLine="567"/>
        <w:jc w:val="both"/>
        <w:rPr>
          <w:lang w:val="pt-BR"/>
        </w:rPr>
      </w:pPr>
    </w:p>
    <w:tbl>
      <w:tblPr>
        <w:tblW w:w="0" w:type="auto"/>
        <w:tblInd w:w="108" w:type="dxa"/>
        <w:tblLook w:val="04A0"/>
      </w:tblPr>
      <w:tblGrid>
        <w:gridCol w:w="4704"/>
        <w:gridCol w:w="4476"/>
      </w:tblGrid>
      <w:tr w:rsidR="00575B09" w:rsidRPr="00E95F40" w:rsidTr="00575B09">
        <w:trPr>
          <w:trHeight w:val="2336"/>
        </w:trPr>
        <w:tc>
          <w:tcPr>
            <w:tcW w:w="4704" w:type="dxa"/>
            <w:hideMark/>
          </w:tcPr>
          <w:p w:rsidR="00575B09" w:rsidRPr="00E95F40" w:rsidRDefault="00575B09" w:rsidP="00FE0D16">
            <w:pPr>
              <w:pStyle w:val="ListParagraph"/>
              <w:spacing w:before="0" w:beforeAutospacing="0" w:after="120" w:afterAutospacing="0"/>
              <w:jc w:val="both"/>
              <w:rPr>
                <w:rFonts w:eastAsia="SimSun"/>
                <w:b/>
                <w:i/>
                <w:lang w:val="pl-PL" w:eastAsia="zh-CN"/>
              </w:rPr>
            </w:pPr>
            <w:r w:rsidRPr="00E95F40">
              <w:rPr>
                <w:rFonts w:eastAsia="SimSun"/>
                <w:b/>
                <w:i/>
                <w:lang w:val="pl-PL" w:eastAsia="zh-CN"/>
              </w:rPr>
              <w:t>Nơi nhận:</w:t>
            </w:r>
          </w:p>
          <w:p w:rsidR="00575B09" w:rsidRPr="00E95F40" w:rsidRDefault="00575B09" w:rsidP="00CF75BC">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Như trên;</w:t>
            </w:r>
          </w:p>
          <w:p w:rsidR="00575B09" w:rsidRPr="00E95F40" w:rsidRDefault="00575B09" w:rsidP="00575B09">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Văn phòng Chính phủ;</w:t>
            </w:r>
          </w:p>
          <w:p w:rsidR="00575B09" w:rsidRPr="00E95F40" w:rsidRDefault="00575B09" w:rsidP="00575B09">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Bộ Tư pháp;</w:t>
            </w:r>
          </w:p>
          <w:p w:rsidR="00575B09" w:rsidRPr="00E95F40" w:rsidRDefault="00575B09" w:rsidP="00575B09">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xml:space="preserve">- </w:t>
            </w:r>
            <w:r w:rsidR="00CF75BC" w:rsidRPr="00E95F40">
              <w:rPr>
                <w:rFonts w:eastAsia="SimSun"/>
                <w:sz w:val="22"/>
                <w:szCs w:val="22"/>
                <w:lang w:val="pl-PL" w:eastAsia="zh-CN"/>
              </w:rPr>
              <w:t>Thứ trưởng</w:t>
            </w:r>
            <w:r w:rsidRPr="00E95F40">
              <w:rPr>
                <w:rFonts w:eastAsia="SimSun"/>
                <w:sz w:val="22"/>
                <w:szCs w:val="22"/>
                <w:lang w:val="pl-PL" w:eastAsia="zh-CN"/>
              </w:rPr>
              <w:t xml:space="preserve"> Nguyễn Văn Công;</w:t>
            </w:r>
          </w:p>
          <w:p w:rsidR="00575B09" w:rsidRPr="00E95F40" w:rsidRDefault="00575B09" w:rsidP="00575B09">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Vụ Pháp chế</w:t>
            </w:r>
            <w:r w:rsidR="00E95F40" w:rsidRPr="00E95F40">
              <w:rPr>
                <w:rFonts w:eastAsia="SimSun"/>
                <w:sz w:val="22"/>
                <w:szCs w:val="22"/>
                <w:lang w:val="pl-PL" w:eastAsia="zh-CN"/>
              </w:rPr>
              <w:t>, Bộ GTVT</w:t>
            </w:r>
            <w:r w:rsidRPr="00E95F40">
              <w:rPr>
                <w:rFonts w:eastAsia="SimSun"/>
                <w:sz w:val="22"/>
                <w:szCs w:val="22"/>
                <w:lang w:val="pl-PL" w:eastAsia="zh-CN"/>
              </w:rPr>
              <w:t>;</w:t>
            </w:r>
          </w:p>
          <w:p w:rsidR="00575B09" w:rsidRPr="00E95F40" w:rsidRDefault="00575B09" w:rsidP="00575B09">
            <w:pPr>
              <w:pStyle w:val="ListParagraph"/>
              <w:spacing w:before="0" w:beforeAutospacing="0" w:after="0" w:afterAutospacing="0"/>
              <w:jc w:val="both"/>
              <w:rPr>
                <w:rFonts w:eastAsia="SimSun"/>
                <w:sz w:val="22"/>
                <w:szCs w:val="22"/>
                <w:lang w:val="pl-PL" w:eastAsia="zh-CN"/>
              </w:rPr>
            </w:pPr>
            <w:r w:rsidRPr="00E95F40">
              <w:rPr>
                <w:rFonts w:eastAsia="SimSun"/>
                <w:sz w:val="22"/>
                <w:szCs w:val="22"/>
                <w:lang w:val="pl-PL" w:eastAsia="zh-CN"/>
              </w:rPr>
              <w:t>- Cục Hàng hải Việt Nam;</w:t>
            </w:r>
          </w:p>
          <w:p w:rsidR="00575B09" w:rsidRPr="00E95F40" w:rsidRDefault="00575B09" w:rsidP="00575B09">
            <w:pPr>
              <w:pStyle w:val="ListParagraph"/>
              <w:spacing w:before="0" w:beforeAutospacing="0" w:after="0" w:afterAutospacing="0"/>
              <w:jc w:val="both"/>
              <w:rPr>
                <w:rFonts w:eastAsia="Calibri"/>
                <w:sz w:val="28"/>
                <w:szCs w:val="22"/>
              </w:rPr>
            </w:pPr>
            <w:r w:rsidRPr="00E95F40">
              <w:rPr>
                <w:rFonts w:eastAsia="SimSun"/>
                <w:sz w:val="22"/>
                <w:szCs w:val="22"/>
                <w:lang w:eastAsia="zh-CN"/>
              </w:rPr>
              <w:t xml:space="preserve">- </w:t>
            </w:r>
            <w:proofErr w:type="spellStart"/>
            <w:r w:rsidRPr="00E95F40">
              <w:rPr>
                <w:rFonts w:eastAsia="SimSun"/>
                <w:sz w:val="22"/>
                <w:szCs w:val="22"/>
                <w:lang w:eastAsia="zh-CN"/>
              </w:rPr>
              <w:t>Lưu</w:t>
            </w:r>
            <w:proofErr w:type="spellEnd"/>
            <w:r w:rsidR="00C014BC" w:rsidRPr="00E95F40">
              <w:rPr>
                <w:rFonts w:eastAsia="SimSun"/>
                <w:sz w:val="22"/>
                <w:szCs w:val="22"/>
                <w:lang w:eastAsia="zh-CN"/>
              </w:rPr>
              <w:t>:</w:t>
            </w:r>
            <w:r w:rsidRPr="00E95F40">
              <w:rPr>
                <w:rFonts w:eastAsia="SimSun"/>
                <w:sz w:val="22"/>
                <w:szCs w:val="22"/>
                <w:lang w:eastAsia="zh-CN"/>
              </w:rPr>
              <w:t xml:space="preserve"> VT, </w:t>
            </w:r>
            <w:proofErr w:type="gramStart"/>
            <w:r w:rsidRPr="00E95F40">
              <w:rPr>
                <w:rFonts w:eastAsia="SimSun"/>
                <w:sz w:val="22"/>
                <w:szCs w:val="22"/>
                <w:lang w:eastAsia="zh-CN"/>
              </w:rPr>
              <w:t>MT(</w:t>
            </w:r>
            <w:proofErr w:type="spellStart"/>
            <w:proofErr w:type="gramEnd"/>
            <w:r w:rsidRPr="00E95F40">
              <w:rPr>
                <w:rFonts w:eastAsia="SimSun"/>
                <w:sz w:val="22"/>
                <w:szCs w:val="22"/>
                <w:lang w:eastAsia="zh-CN"/>
              </w:rPr>
              <w:t>Thành</w:t>
            </w:r>
            <w:proofErr w:type="spellEnd"/>
            <w:r w:rsidRPr="00E95F40">
              <w:rPr>
                <w:rFonts w:eastAsia="SimSun"/>
                <w:sz w:val="22"/>
                <w:szCs w:val="22"/>
                <w:lang w:eastAsia="zh-CN"/>
              </w:rPr>
              <w:t xml:space="preserve"> 3).</w:t>
            </w:r>
          </w:p>
        </w:tc>
        <w:tc>
          <w:tcPr>
            <w:tcW w:w="4476" w:type="dxa"/>
          </w:tcPr>
          <w:p w:rsidR="00575B09" w:rsidRPr="00E95F40" w:rsidRDefault="00575B09">
            <w:pPr>
              <w:pStyle w:val="ListParagraph"/>
              <w:spacing w:after="0"/>
              <w:jc w:val="center"/>
              <w:rPr>
                <w:rFonts w:eastAsia="SimSun"/>
                <w:b/>
                <w:sz w:val="26"/>
                <w:szCs w:val="28"/>
                <w:lang w:eastAsia="zh-CN"/>
              </w:rPr>
            </w:pPr>
            <w:r w:rsidRPr="00E95F40">
              <w:rPr>
                <w:rFonts w:eastAsia="SimSun"/>
                <w:b/>
                <w:sz w:val="26"/>
                <w:szCs w:val="28"/>
                <w:lang w:eastAsia="zh-CN"/>
              </w:rPr>
              <w:t>BỘ TRƯỞNG</w:t>
            </w:r>
          </w:p>
          <w:p w:rsidR="00575B09" w:rsidRPr="00E95F40" w:rsidRDefault="00575B09">
            <w:pPr>
              <w:pStyle w:val="ListParagraph"/>
              <w:spacing w:after="0"/>
              <w:jc w:val="center"/>
              <w:rPr>
                <w:rFonts w:eastAsia="SimSun"/>
                <w:b/>
                <w:sz w:val="26"/>
                <w:szCs w:val="28"/>
                <w:lang w:eastAsia="zh-CN"/>
              </w:rPr>
            </w:pPr>
          </w:p>
          <w:p w:rsidR="00575B09" w:rsidRPr="00E95F40" w:rsidRDefault="00575B09">
            <w:pPr>
              <w:pStyle w:val="ListParagraph"/>
              <w:spacing w:after="0"/>
              <w:jc w:val="center"/>
              <w:rPr>
                <w:rFonts w:eastAsia="SimSun"/>
                <w:b/>
                <w:sz w:val="26"/>
                <w:szCs w:val="28"/>
                <w:lang w:eastAsia="zh-CN"/>
              </w:rPr>
            </w:pPr>
          </w:p>
          <w:p w:rsidR="00575B09" w:rsidRPr="00E95F40" w:rsidRDefault="00575B09">
            <w:pPr>
              <w:pStyle w:val="ListParagraph"/>
              <w:spacing w:after="0"/>
              <w:jc w:val="center"/>
              <w:rPr>
                <w:rFonts w:eastAsia="Calibri"/>
                <w:b/>
                <w:sz w:val="28"/>
                <w:szCs w:val="22"/>
              </w:rPr>
            </w:pPr>
            <w:r w:rsidRPr="00E95F40">
              <w:rPr>
                <w:b/>
                <w:bCs/>
                <w:sz w:val="28"/>
                <w:lang w:val="nl-NL"/>
              </w:rPr>
              <w:t>Nguyễn Văn Thể</w:t>
            </w:r>
          </w:p>
        </w:tc>
      </w:tr>
    </w:tbl>
    <w:p w:rsidR="00646B52" w:rsidRPr="00E95F40" w:rsidRDefault="00646B52" w:rsidP="00851F02">
      <w:pPr>
        <w:rPr>
          <w:color w:val="auto"/>
        </w:rPr>
      </w:pPr>
    </w:p>
    <w:sectPr w:rsidR="00646B52" w:rsidRPr="00E95F40" w:rsidSect="00393838">
      <w:footerReference w:type="even" r:id="rId7"/>
      <w:footerReference w:type="default" r:id="rId8"/>
      <w:pgSz w:w="11907" w:h="16840" w:code="9"/>
      <w:pgMar w:top="1134" w:right="1134" w:bottom="1134" w:left="1701" w:header="720" w:footer="13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04" w:rsidRDefault="00520F04">
      <w:r>
        <w:separator/>
      </w:r>
    </w:p>
  </w:endnote>
  <w:endnote w:type="continuationSeparator" w:id="0">
    <w:p w:rsidR="00520F04" w:rsidRDefault="00520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04" w:rsidRDefault="00113CAB" w:rsidP="00C95B17">
    <w:pPr>
      <w:pStyle w:val="Footer"/>
      <w:framePr w:wrap="around" w:vAnchor="text" w:hAnchor="margin" w:xAlign="right" w:y="1"/>
      <w:rPr>
        <w:rStyle w:val="PageNumber"/>
      </w:rPr>
    </w:pPr>
    <w:r>
      <w:rPr>
        <w:rStyle w:val="PageNumber"/>
      </w:rPr>
      <w:fldChar w:fldCharType="begin"/>
    </w:r>
    <w:r w:rsidR="00520F04">
      <w:rPr>
        <w:rStyle w:val="PageNumber"/>
      </w:rPr>
      <w:instrText xml:space="preserve">PAGE  </w:instrText>
    </w:r>
    <w:r>
      <w:rPr>
        <w:rStyle w:val="PageNumber"/>
      </w:rPr>
      <w:fldChar w:fldCharType="separate"/>
    </w:r>
    <w:r w:rsidR="00520F04">
      <w:rPr>
        <w:rStyle w:val="PageNumber"/>
        <w:noProof/>
      </w:rPr>
      <w:t>2</w:t>
    </w:r>
    <w:r>
      <w:rPr>
        <w:rStyle w:val="PageNumber"/>
      </w:rPr>
      <w:fldChar w:fldCharType="end"/>
    </w:r>
  </w:p>
  <w:p w:rsidR="00520F04" w:rsidRDefault="00520F04" w:rsidP="00C95B1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59436"/>
      <w:docPartObj>
        <w:docPartGallery w:val="Page Numbers (Bottom of Page)"/>
        <w:docPartUnique/>
      </w:docPartObj>
    </w:sdtPr>
    <w:sdtEndPr>
      <w:rPr>
        <w:noProof/>
        <w:sz w:val="24"/>
        <w:szCs w:val="24"/>
      </w:rPr>
    </w:sdtEndPr>
    <w:sdtContent>
      <w:p w:rsidR="00520F04" w:rsidRPr="00283747" w:rsidRDefault="00113CAB">
        <w:pPr>
          <w:pStyle w:val="Footer"/>
          <w:jc w:val="center"/>
          <w:rPr>
            <w:sz w:val="24"/>
            <w:szCs w:val="24"/>
          </w:rPr>
        </w:pPr>
        <w:r w:rsidRPr="00283747">
          <w:rPr>
            <w:sz w:val="24"/>
            <w:szCs w:val="24"/>
          </w:rPr>
          <w:fldChar w:fldCharType="begin"/>
        </w:r>
        <w:r w:rsidR="00520F04" w:rsidRPr="00283747">
          <w:rPr>
            <w:sz w:val="24"/>
            <w:szCs w:val="24"/>
          </w:rPr>
          <w:instrText xml:space="preserve"> PAGE   \* MERGEFORMAT </w:instrText>
        </w:r>
        <w:r w:rsidRPr="00283747">
          <w:rPr>
            <w:sz w:val="24"/>
            <w:szCs w:val="24"/>
          </w:rPr>
          <w:fldChar w:fldCharType="separate"/>
        </w:r>
        <w:r w:rsidR="00885B87">
          <w:rPr>
            <w:noProof/>
            <w:sz w:val="24"/>
            <w:szCs w:val="24"/>
          </w:rPr>
          <w:t>2</w:t>
        </w:r>
        <w:r w:rsidRPr="00283747">
          <w:rPr>
            <w:noProof/>
            <w:sz w:val="24"/>
            <w:szCs w:val="24"/>
          </w:rPr>
          <w:fldChar w:fldCharType="end"/>
        </w:r>
      </w:p>
    </w:sdtContent>
  </w:sdt>
  <w:p w:rsidR="00520F04" w:rsidRDefault="00520F04" w:rsidP="00C95B1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04" w:rsidRDefault="00520F04">
      <w:r>
        <w:separator/>
      </w:r>
    </w:p>
  </w:footnote>
  <w:footnote w:type="continuationSeparator" w:id="0">
    <w:p w:rsidR="00520F04" w:rsidRDefault="00520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800896"/>
    <w:rsid w:val="00005E9B"/>
    <w:rsid w:val="0009373F"/>
    <w:rsid w:val="00096B8E"/>
    <w:rsid w:val="000B33FC"/>
    <w:rsid w:val="00113CAB"/>
    <w:rsid w:val="00130369"/>
    <w:rsid w:val="00152D3D"/>
    <w:rsid w:val="00184F15"/>
    <w:rsid w:val="001E32C4"/>
    <w:rsid w:val="002541B7"/>
    <w:rsid w:val="0027361C"/>
    <w:rsid w:val="00283747"/>
    <w:rsid w:val="002919C7"/>
    <w:rsid w:val="002D2217"/>
    <w:rsid w:val="002E7019"/>
    <w:rsid w:val="00317105"/>
    <w:rsid w:val="00323D3A"/>
    <w:rsid w:val="00393838"/>
    <w:rsid w:val="003A7B83"/>
    <w:rsid w:val="003C12A9"/>
    <w:rsid w:val="003D0A4D"/>
    <w:rsid w:val="00400278"/>
    <w:rsid w:val="00405349"/>
    <w:rsid w:val="004128BC"/>
    <w:rsid w:val="004307F1"/>
    <w:rsid w:val="0043667B"/>
    <w:rsid w:val="004F2ECC"/>
    <w:rsid w:val="00520F04"/>
    <w:rsid w:val="00540412"/>
    <w:rsid w:val="00552855"/>
    <w:rsid w:val="00575B09"/>
    <w:rsid w:val="005919B9"/>
    <w:rsid w:val="005A1AEC"/>
    <w:rsid w:val="005A5B26"/>
    <w:rsid w:val="005A7A41"/>
    <w:rsid w:val="005C55CB"/>
    <w:rsid w:val="005F0891"/>
    <w:rsid w:val="005F765F"/>
    <w:rsid w:val="00602748"/>
    <w:rsid w:val="006225C4"/>
    <w:rsid w:val="0064019F"/>
    <w:rsid w:val="00646B52"/>
    <w:rsid w:val="0065132B"/>
    <w:rsid w:val="00673CC5"/>
    <w:rsid w:val="006B5E54"/>
    <w:rsid w:val="006D4A3D"/>
    <w:rsid w:val="006D5D56"/>
    <w:rsid w:val="006E2024"/>
    <w:rsid w:val="006F0241"/>
    <w:rsid w:val="007C16B7"/>
    <w:rsid w:val="007C3FF1"/>
    <w:rsid w:val="007D2051"/>
    <w:rsid w:val="00800896"/>
    <w:rsid w:val="008222AF"/>
    <w:rsid w:val="00841893"/>
    <w:rsid w:val="00851F02"/>
    <w:rsid w:val="00885B87"/>
    <w:rsid w:val="00894874"/>
    <w:rsid w:val="00896CF5"/>
    <w:rsid w:val="008E15D5"/>
    <w:rsid w:val="008F730B"/>
    <w:rsid w:val="0091329F"/>
    <w:rsid w:val="00924558"/>
    <w:rsid w:val="00965636"/>
    <w:rsid w:val="009A1A2F"/>
    <w:rsid w:val="009B3782"/>
    <w:rsid w:val="009C671B"/>
    <w:rsid w:val="009D0DE4"/>
    <w:rsid w:val="009E1ABA"/>
    <w:rsid w:val="00A51150"/>
    <w:rsid w:val="00A87EFC"/>
    <w:rsid w:val="00AD1286"/>
    <w:rsid w:val="00B40366"/>
    <w:rsid w:val="00B91774"/>
    <w:rsid w:val="00C014BC"/>
    <w:rsid w:val="00C329B4"/>
    <w:rsid w:val="00C86312"/>
    <w:rsid w:val="00C95B17"/>
    <w:rsid w:val="00CA0EB5"/>
    <w:rsid w:val="00CF2675"/>
    <w:rsid w:val="00CF75BC"/>
    <w:rsid w:val="00D33219"/>
    <w:rsid w:val="00D35A20"/>
    <w:rsid w:val="00D379CB"/>
    <w:rsid w:val="00D47A73"/>
    <w:rsid w:val="00D66AB0"/>
    <w:rsid w:val="00D732F7"/>
    <w:rsid w:val="00DA04B4"/>
    <w:rsid w:val="00DA7549"/>
    <w:rsid w:val="00DC0C5C"/>
    <w:rsid w:val="00E11C11"/>
    <w:rsid w:val="00E13E18"/>
    <w:rsid w:val="00E72730"/>
    <w:rsid w:val="00E86529"/>
    <w:rsid w:val="00E95F40"/>
    <w:rsid w:val="00EB4341"/>
    <w:rsid w:val="00EC4582"/>
    <w:rsid w:val="00EE62EE"/>
    <w:rsid w:val="00EE7BED"/>
    <w:rsid w:val="00F04F25"/>
    <w:rsid w:val="00F10092"/>
    <w:rsid w:val="00F341BF"/>
    <w:rsid w:val="00F40179"/>
    <w:rsid w:val="00F45AFD"/>
    <w:rsid w:val="00F7409C"/>
    <w:rsid w:val="00FA00EC"/>
    <w:rsid w:val="00FE0D16"/>
    <w:rsid w:val="00FE3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96"/>
    <w:pPr>
      <w:spacing w:after="0" w:line="240" w:lineRule="auto"/>
    </w:pPr>
    <w:rPr>
      <w:rFonts w:eastAsia="Times New Roman" w:cs=".VnTim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0896"/>
    <w:pPr>
      <w:tabs>
        <w:tab w:val="center" w:pos="4320"/>
        <w:tab w:val="right" w:pos="8640"/>
      </w:tabs>
    </w:pPr>
  </w:style>
  <w:style w:type="character" w:customStyle="1" w:styleId="FooterChar">
    <w:name w:val="Footer Char"/>
    <w:basedOn w:val="DefaultParagraphFont"/>
    <w:link w:val="Footer"/>
    <w:uiPriority w:val="99"/>
    <w:rsid w:val="00800896"/>
    <w:rPr>
      <w:rFonts w:eastAsia="Times New Roman" w:cs=".VnTime"/>
      <w:color w:val="000000"/>
    </w:rPr>
  </w:style>
  <w:style w:type="character" w:styleId="PageNumber">
    <w:name w:val="page number"/>
    <w:basedOn w:val="DefaultParagraphFont"/>
    <w:rsid w:val="00800896"/>
  </w:style>
  <w:style w:type="paragraph" w:styleId="NormalWeb">
    <w:name w:val="Normal (Web)"/>
    <w:basedOn w:val="Normal"/>
    <w:uiPriority w:val="99"/>
    <w:unhideWhenUsed/>
    <w:rsid w:val="00B91774"/>
    <w:pPr>
      <w:spacing w:before="100" w:beforeAutospacing="1" w:after="100" w:afterAutospacing="1"/>
    </w:pPr>
    <w:rPr>
      <w:rFonts w:cs="Times New Roman"/>
      <w:color w:val="auto"/>
      <w:sz w:val="24"/>
      <w:szCs w:val="24"/>
    </w:rPr>
  </w:style>
  <w:style w:type="character" w:styleId="Strong">
    <w:name w:val="Strong"/>
    <w:basedOn w:val="DefaultParagraphFont"/>
    <w:uiPriority w:val="22"/>
    <w:qFormat/>
    <w:rsid w:val="00B91774"/>
    <w:rPr>
      <w:b/>
      <w:bCs/>
    </w:rPr>
  </w:style>
  <w:style w:type="paragraph" w:styleId="BalloonText">
    <w:name w:val="Balloon Text"/>
    <w:basedOn w:val="Normal"/>
    <w:link w:val="BalloonTextChar"/>
    <w:uiPriority w:val="99"/>
    <w:semiHidden/>
    <w:unhideWhenUsed/>
    <w:rsid w:val="006F0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1"/>
    <w:rPr>
      <w:rFonts w:ascii="Segoe UI" w:eastAsia="Times New Roman" w:hAnsi="Segoe UI" w:cs="Segoe UI"/>
      <w:color w:val="000000"/>
      <w:sz w:val="18"/>
      <w:szCs w:val="18"/>
    </w:rPr>
  </w:style>
  <w:style w:type="character" w:customStyle="1" w:styleId="demuc4">
    <w:name w:val="demuc4"/>
    <w:basedOn w:val="DefaultParagraphFont"/>
    <w:rsid w:val="00FE3F5B"/>
  </w:style>
  <w:style w:type="paragraph" w:styleId="ListParagraph">
    <w:name w:val="List Paragraph"/>
    <w:basedOn w:val="Normal"/>
    <w:qFormat/>
    <w:rsid w:val="00FE3F5B"/>
    <w:pPr>
      <w:spacing w:before="100" w:beforeAutospacing="1" w:after="100" w:afterAutospacing="1"/>
    </w:pPr>
    <w:rPr>
      <w:rFonts w:cs="Times New Roman"/>
      <w:color w:val="auto"/>
      <w:sz w:val="24"/>
      <w:szCs w:val="24"/>
    </w:rPr>
  </w:style>
  <w:style w:type="paragraph" w:styleId="BodyTextIndent">
    <w:name w:val="Body Text Indent"/>
    <w:basedOn w:val="Normal"/>
    <w:link w:val="BodyTextIndentChar"/>
    <w:semiHidden/>
    <w:unhideWhenUsed/>
    <w:rsid w:val="00575B09"/>
    <w:pPr>
      <w:spacing w:after="120"/>
      <w:ind w:left="360"/>
    </w:pPr>
    <w:rPr>
      <w:rFonts w:cs="Times New Roman"/>
      <w:color w:val="auto"/>
    </w:rPr>
  </w:style>
  <w:style w:type="character" w:customStyle="1" w:styleId="BodyTextIndentChar">
    <w:name w:val="Body Text Indent Char"/>
    <w:basedOn w:val="DefaultParagraphFont"/>
    <w:link w:val="BodyTextIndent"/>
    <w:semiHidden/>
    <w:rsid w:val="00575B09"/>
    <w:rPr>
      <w:rFonts w:eastAsia="Times New Roman"/>
    </w:rPr>
  </w:style>
  <w:style w:type="paragraph" w:styleId="Header">
    <w:name w:val="header"/>
    <w:basedOn w:val="Normal"/>
    <w:link w:val="HeaderChar"/>
    <w:uiPriority w:val="99"/>
    <w:unhideWhenUsed/>
    <w:rsid w:val="00283747"/>
    <w:pPr>
      <w:tabs>
        <w:tab w:val="center" w:pos="4680"/>
        <w:tab w:val="right" w:pos="9360"/>
      </w:tabs>
    </w:pPr>
  </w:style>
  <w:style w:type="character" w:customStyle="1" w:styleId="HeaderChar">
    <w:name w:val="Header Char"/>
    <w:basedOn w:val="DefaultParagraphFont"/>
    <w:link w:val="Header"/>
    <w:uiPriority w:val="99"/>
    <w:rsid w:val="00283747"/>
    <w:rPr>
      <w:rFonts w:eastAsia="Times New Roman" w:cs=".VnTime"/>
      <w:color w:val="000000"/>
    </w:rPr>
  </w:style>
</w:styles>
</file>

<file path=word/webSettings.xml><?xml version="1.0" encoding="utf-8"?>
<w:webSettings xmlns:r="http://schemas.openxmlformats.org/officeDocument/2006/relationships" xmlns:w="http://schemas.openxmlformats.org/wordprocessingml/2006/main">
  <w:divs>
    <w:div w:id="1077097385">
      <w:bodyDiv w:val="1"/>
      <w:marLeft w:val="0"/>
      <w:marRight w:val="0"/>
      <w:marTop w:val="0"/>
      <w:marBottom w:val="0"/>
      <w:divBdr>
        <w:top w:val="none" w:sz="0" w:space="0" w:color="auto"/>
        <w:left w:val="none" w:sz="0" w:space="0" w:color="auto"/>
        <w:bottom w:val="none" w:sz="0" w:space="0" w:color="auto"/>
        <w:right w:val="none" w:sz="0" w:space="0" w:color="auto"/>
      </w:divBdr>
    </w:div>
    <w:div w:id="1355768975">
      <w:bodyDiv w:val="1"/>
      <w:marLeft w:val="0"/>
      <w:marRight w:val="0"/>
      <w:marTop w:val="0"/>
      <w:marBottom w:val="0"/>
      <w:divBdr>
        <w:top w:val="none" w:sz="0" w:space="0" w:color="auto"/>
        <w:left w:val="none" w:sz="0" w:space="0" w:color="auto"/>
        <w:bottom w:val="none" w:sz="0" w:space="0" w:color="auto"/>
        <w:right w:val="none" w:sz="0" w:space="0" w:color="auto"/>
      </w:divBdr>
    </w:div>
    <w:div w:id="1550606967">
      <w:bodyDiv w:val="1"/>
      <w:marLeft w:val="0"/>
      <w:marRight w:val="0"/>
      <w:marTop w:val="0"/>
      <w:marBottom w:val="0"/>
      <w:divBdr>
        <w:top w:val="none" w:sz="0" w:space="0" w:color="auto"/>
        <w:left w:val="none" w:sz="0" w:space="0" w:color="auto"/>
        <w:bottom w:val="none" w:sz="0" w:space="0" w:color="auto"/>
        <w:right w:val="none" w:sz="0" w:space="0" w:color="auto"/>
      </w:divBdr>
    </w:div>
    <w:div w:id="20859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092F1-2C80-4848-9644-B85AC94C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3694</Words>
  <Characters>21061</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Nghị định số 114/2014/NĐ- CP quy định về điều kiện được phép nhập khẩu, phá d</vt:lpstr>
    </vt:vector>
  </TitlesOfParts>
  <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Thuy</cp:lastModifiedBy>
  <cp:revision>5</cp:revision>
  <cp:lastPrinted>2019-05-22T04:17:00Z</cp:lastPrinted>
  <dcterms:created xsi:type="dcterms:W3CDTF">2019-05-31T05:14:00Z</dcterms:created>
  <dcterms:modified xsi:type="dcterms:W3CDTF">2019-05-31T11:06:00Z</dcterms:modified>
</cp:coreProperties>
</file>