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19" w:rsidRDefault="00060119" w:rsidP="00060119">
      <w:pPr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8D4109">
        <w:rPr>
          <w:rFonts w:ascii="Times New Roman" w:hAnsi="Times New Roman"/>
          <w:b/>
          <w:sz w:val="24"/>
          <w:szCs w:val="24"/>
        </w:rPr>
        <w:t>MỘT SỐ NỘI DUNG GỢ</w:t>
      </w:r>
      <w:r>
        <w:rPr>
          <w:rFonts w:ascii="Times New Roman" w:hAnsi="Times New Roman"/>
          <w:b/>
          <w:sz w:val="24"/>
          <w:szCs w:val="24"/>
        </w:rPr>
        <w:t>I Ý VỀ VẤN ĐỀ TIẾP CẬN ĐẤT ĐAI TRONG HOẠT ĐỘNG CỦA DOANH NGHIỆP</w:t>
      </w:r>
    </w:p>
    <w:p w:rsidR="00060119" w:rsidRDefault="00060119" w:rsidP="00060119">
      <w:pPr>
        <w:spacing w:before="240" w:after="0" w:line="240" w:lineRule="auto"/>
        <w:ind w:left="8467"/>
        <w:outlineLvl w:val="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8D4109">
        <w:rPr>
          <w:rFonts w:ascii="Times New Roman" w:hAnsi="Times New Roman"/>
          <w:b/>
          <w:sz w:val="24"/>
          <w:szCs w:val="24"/>
        </w:rPr>
        <w:t>Đơ</w:t>
      </w:r>
      <w:r>
        <w:rPr>
          <w:rFonts w:ascii="Times New Roman" w:hAnsi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</w:t>
      </w:r>
      <w:r w:rsidRPr="008D4109">
        <w:rPr>
          <w:rFonts w:ascii="Times New Roman" w:hAnsi="Times New Roman"/>
          <w:b/>
          <w:sz w:val="24"/>
          <w:szCs w:val="24"/>
        </w:rPr>
        <w:t>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</w:t>
      </w:r>
      <w:r w:rsidRPr="008D4109">
        <w:rPr>
          <w:rFonts w:ascii="Times New Roman" w:hAnsi="Times New Roman"/>
          <w:b/>
          <w:sz w:val="24"/>
          <w:szCs w:val="24"/>
        </w:rPr>
        <w:t>óp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D4109">
        <w:rPr>
          <w:rFonts w:ascii="Times New Roman" w:hAnsi="Times New Roman"/>
          <w:b/>
          <w:sz w:val="24"/>
          <w:szCs w:val="24"/>
        </w:rPr>
        <w:t>ý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60119" w:rsidRDefault="00060119" w:rsidP="00060119">
      <w:pPr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060119" w:rsidRDefault="00060119" w:rsidP="00060119">
      <w:pPr>
        <w:spacing w:line="288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8D4109">
        <w:rPr>
          <w:rFonts w:ascii="Times New Roman" w:hAnsi="Times New Roman"/>
          <w:b/>
          <w:sz w:val="24"/>
          <w:szCs w:val="24"/>
        </w:rPr>
        <w:t>Góp</w:t>
      </w:r>
      <w:proofErr w:type="spellEnd"/>
      <w:r w:rsidRPr="008D4109">
        <w:rPr>
          <w:rFonts w:ascii="Times New Roman" w:hAnsi="Times New Roman"/>
          <w:b/>
          <w:sz w:val="24"/>
          <w:szCs w:val="24"/>
        </w:rPr>
        <w:t xml:space="preserve"> ý </w:t>
      </w:r>
      <w:proofErr w:type="spellStart"/>
      <w:r w:rsidRPr="008D4109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8D41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4109">
        <w:rPr>
          <w:rFonts w:ascii="Times New Roman" w:hAnsi="Times New Roman"/>
          <w:b/>
          <w:sz w:val="24"/>
          <w:szCs w:val="24"/>
        </w:rPr>
        <w:t>thể</w:t>
      </w:r>
      <w:proofErr w:type="spellEnd"/>
      <w:r w:rsidRPr="008D41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4109">
        <w:rPr>
          <w:rFonts w:ascii="Times New Roman" w:hAnsi="Times New Roman"/>
          <w:b/>
          <w:sz w:val="24"/>
          <w:szCs w:val="24"/>
        </w:rPr>
        <w:t>tậ</w:t>
      </w:r>
      <w:r>
        <w:rPr>
          <w:rFonts w:ascii="Times New Roman" w:hAnsi="Times New Roman"/>
          <w:b/>
          <w:sz w:val="24"/>
          <w:szCs w:val="24"/>
        </w:rPr>
        <w:t>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trung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nhưng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không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giới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hạn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vào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02 </w:t>
      </w:r>
      <w:proofErr w:type="spellStart"/>
      <w:r>
        <w:rPr>
          <w:rFonts w:ascii="Times New Roman" w:hAnsi="Times New Roman"/>
          <w:b/>
          <w:sz w:val="24"/>
          <w:szCs w:val="24"/>
        </w:rPr>
        <w:t>nhóm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vấn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được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gợi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ý.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0119" w:rsidRPr="008D4109" w:rsidRDefault="00060119" w:rsidP="00060119">
      <w:pPr>
        <w:tabs>
          <w:tab w:val="left" w:pos="1080"/>
        </w:tabs>
        <w:spacing w:before="120" w:after="120" w:line="312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D4109">
        <w:rPr>
          <w:rFonts w:ascii="Times New Roman" w:hAnsi="Times New Roman"/>
          <w:b/>
          <w:sz w:val="24"/>
          <w:szCs w:val="24"/>
        </w:rPr>
        <w:t>Phương</w:t>
      </w:r>
      <w:proofErr w:type="spellEnd"/>
      <w:r w:rsidRPr="008D41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4109">
        <w:rPr>
          <w:rFonts w:ascii="Times New Roman" w:hAnsi="Times New Roman"/>
          <w:b/>
          <w:sz w:val="24"/>
          <w:szCs w:val="24"/>
        </w:rPr>
        <w:t>thức</w:t>
      </w:r>
      <w:proofErr w:type="spellEnd"/>
      <w:r w:rsidRPr="008D41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4109">
        <w:rPr>
          <w:rFonts w:ascii="Times New Roman" w:hAnsi="Times New Roman"/>
          <w:b/>
          <w:sz w:val="24"/>
          <w:szCs w:val="24"/>
        </w:rPr>
        <w:t>góp</w:t>
      </w:r>
      <w:proofErr w:type="spellEnd"/>
      <w:r w:rsidRPr="008D4109">
        <w:rPr>
          <w:rFonts w:ascii="Times New Roman" w:hAnsi="Times New Roman"/>
          <w:b/>
          <w:sz w:val="24"/>
          <w:szCs w:val="24"/>
        </w:rPr>
        <w:t xml:space="preserve"> ý: </w:t>
      </w:r>
      <w:proofErr w:type="spellStart"/>
      <w:r>
        <w:rPr>
          <w:rFonts w:ascii="Times New Roman" w:hAnsi="Times New Roman"/>
          <w:sz w:val="24"/>
          <w:szCs w:val="24"/>
        </w:rPr>
        <w:t>Gửi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kèm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7B7D">
        <w:rPr>
          <w:rFonts w:ascii="Times New Roman" w:hAnsi="Times New Roman"/>
          <w:sz w:val="24"/>
          <w:szCs w:val="24"/>
          <w:u w:val="single"/>
        </w:rPr>
        <w:t>theo</w:t>
      </w:r>
      <w:proofErr w:type="spellEnd"/>
      <w:proofErr w:type="gramEnd"/>
      <w:r w:rsidRPr="002C7B7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C7B7D">
        <w:rPr>
          <w:rFonts w:ascii="Times New Roman" w:hAnsi="Times New Roman"/>
          <w:b/>
          <w:sz w:val="24"/>
          <w:szCs w:val="24"/>
          <w:u w:val="single"/>
        </w:rPr>
        <w:t>đường</w:t>
      </w:r>
      <w:proofErr w:type="spellEnd"/>
      <w:r w:rsidRPr="002C7B7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C7B7D">
        <w:rPr>
          <w:rFonts w:ascii="Times New Roman" w:hAnsi="Times New Roman"/>
          <w:b/>
          <w:sz w:val="24"/>
          <w:szCs w:val="24"/>
          <w:u w:val="single"/>
        </w:rPr>
        <w:t>Công</w:t>
      </w:r>
      <w:proofErr w:type="spellEnd"/>
      <w:r w:rsidRPr="002C7B7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C7B7D">
        <w:rPr>
          <w:rFonts w:ascii="Times New Roman" w:hAnsi="Times New Roman"/>
          <w:b/>
          <w:sz w:val="24"/>
          <w:szCs w:val="24"/>
          <w:u w:val="single"/>
        </w:rPr>
        <w:t>Văn</w:t>
      </w:r>
      <w:proofErr w:type="spellEnd"/>
      <w:r w:rsidRPr="002C7B7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C7B7D">
        <w:rPr>
          <w:rFonts w:ascii="Times New Roman" w:hAnsi="Times New Roman"/>
          <w:b/>
          <w:sz w:val="24"/>
          <w:szCs w:val="24"/>
          <w:u w:val="single"/>
        </w:rPr>
        <w:t xml:space="preserve">qua </w:t>
      </w:r>
      <w:r w:rsidRPr="002C7B7D">
        <w:rPr>
          <w:rFonts w:ascii="Times New Roman" w:hAnsi="Times New Roman"/>
          <w:b/>
          <w:spacing w:val="2"/>
          <w:sz w:val="27"/>
          <w:szCs w:val="27"/>
          <w:u w:val="single"/>
          <w:lang w:val="it-IT"/>
        </w:rPr>
        <w:t>Email</w:t>
      </w:r>
      <w:r w:rsidRPr="00073963">
        <w:rPr>
          <w:rFonts w:ascii="Times New Roman" w:hAnsi="Times New Roman"/>
          <w:i/>
          <w:spacing w:val="2"/>
          <w:sz w:val="27"/>
          <w:szCs w:val="27"/>
          <w:lang w:val="it-IT"/>
        </w:rPr>
        <w:t xml:space="preserve">: </w:t>
      </w:r>
      <w:r w:rsidRPr="00073963">
        <w:rPr>
          <w:rFonts w:ascii="Times New Roman" w:hAnsi="Times New Roman"/>
          <w:i/>
          <w:spacing w:val="2"/>
          <w:sz w:val="27"/>
          <w:szCs w:val="27"/>
        </w:rPr>
        <w:t>xdphapluat@vcci.com.vn/xdphapluat.vcci@gmail.com</w:t>
      </w:r>
      <w:r w:rsidRPr="008D410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5823"/>
        <w:gridCol w:w="7920"/>
      </w:tblGrid>
      <w:tr w:rsidR="00060119" w:rsidRPr="008D4109" w:rsidTr="005B335C">
        <w:tc>
          <w:tcPr>
            <w:tcW w:w="1287" w:type="dxa"/>
            <w:shd w:val="clear" w:color="auto" w:fill="auto"/>
          </w:tcPr>
          <w:p w:rsidR="00060119" w:rsidRPr="008D4109" w:rsidRDefault="00060119" w:rsidP="005B3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10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23" w:type="dxa"/>
            <w:shd w:val="clear" w:color="auto" w:fill="auto"/>
          </w:tcPr>
          <w:p w:rsidR="00060119" w:rsidRPr="008D4109" w:rsidRDefault="00060119" w:rsidP="005B33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NHÓM </w:t>
            </w:r>
            <w:r w:rsidRPr="008D410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7920" w:type="dxa"/>
            <w:shd w:val="clear" w:color="auto" w:fill="auto"/>
          </w:tcPr>
          <w:p w:rsidR="00060119" w:rsidRPr="008D4109" w:rsidRDefault="00060119" w:rsidP="005B33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109">
              <w:rPr>
                <w:rFonts w:ascii="Times New Roman" w:hAnsi="Times New Roman"/>
                <w:b/>
                <w:sz w:val="24"/>
                <w:szCs w:val="24"/>
              </w:rPr>
              <w:t>Ý KIẾN</w:t>
            </w:r>
          </w:p>
          <w:p w:rsidR="00060119" w:rsidRPr="008D4109" w:rsidRDefault="00060119" w:rsidP="005B33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119" w:rsidRPr="008D4109" w:rsidTr="005B335C">
        <w:trPr>
          <w:trHeight w:val="7658"/>
        </w:trPr>
        <w:tc>
          <w:tcPr>
            <w:tcW w:w="1287" w:type="dxa"/>
            <w:shd w:val="clear" w:color="auto" w:fill="auto"/>
          </w:tcPr>
          <w:p w:rsidR="00060119" w:rsidRPr="008D4109" w:rsidRDefault="00060119" w:rsidP="005B335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01</w:t>
            </w:r>
          </w:p>
        </w:tc>
        <w:tc>
          <w:tcPr>
            <w:tcW w:w="5823" w:type="dxa"/>
            <w:shd w:val="clear" w:color="auto" w:fill="auto"/>
          </w:tcPr>
          <w:p w:rsidR="00060119" w:rsidRPr="008732F6" w:rsidRDefault="00060119" w:rsidP="005B335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Khả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năng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tiếp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cận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hệ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thống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thông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tin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đất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đai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của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doanh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nghiệp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để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thực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hiện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dự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án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đầu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tư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sản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xuất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kinh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doanh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060119" w:rsidRDefault="00060119" w:rsidP="005B3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dàng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060119" w:rsidRDefault="00060119" w:rsidP="005B3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ràng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060119" w:rsidRPr="008D4109" w:rsidRDefault="00060119" w:rsidP="005B3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kịp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920" w:type="dxa"/>
            <w:shd w:val="clear" w:color="auto" w:fill="auto"/>
          </w:tcPr>
          <w:p w:rsidR="00060119" w:rsidRPr="008D4109" w:rsidRDefault="00060119" w:rsidP="005B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119" w:rsidRPr="008D4109" w:rsidTr="005B335C">
        <w:trPr>
          <w:trHeight w:val="7541"/>
        </w:trPr>
        <w:tc>
          <w:tcPr>
            <w:tcW w:w="1287" w:type="dxa"/>
            <w:shd w:val="clear" w:color="auto" w:fill="auto"/>
          </w:tcPr>
          <w:p w:rsidR="00060119" w:rsidRPr="008D4109" w:rsidRDefault="00060119" w:rsidP="005B335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02</w:t>
            </w:r>
          </w:p>
        </w:tc>
        <w:tc>
          <w:tcPr>
            <w:tcW w:w="5823" w:type="dxa"/>
            <w:shd w:val="clear" w:color="auto" w:fill="auto"/>
          </w:tcPr>
          <w:p w:rsidR="00060119" w:rsidRDefault="00060119" w:rsidP="005B335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Khả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năng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tiếp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cận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quỹ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đất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phục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dự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án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đầu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tư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sản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xuất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kinh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doanh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của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doanh</w:t>
            </w:r>
            <w:proofErr w:type="spellEnd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nghiệp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060119" w:rsidRDefault="00060119" w:rsidP="005B3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gặp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thuê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060119" w:rsidRDefault="00060119" w:rsidP="005B3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gặp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thủ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060119" w:rsidRPr="008732F6" w:rsidRDefault="00060119" w:rsidP="005B3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thuê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0119" w:rsidRPr="008732F6" w:rsidRDefault="00060119" w:rsidP="005B3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060119" w:rsidRPr="008D4109" w:rsidRDefault="00060119" w:rsidP="005B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119" w:rsidRPr="008D4109" w:rsidTr="005B335C">
        <w:trPr>
          <w:trHeight w:val="3293"/>
        </w:trPr>
        <w:tc>
          <w:tcPr>
            <w:tcW w:w="1287" w:type="dxa"/>
            <w:shd w:val="clear" w:color="auto" w:fill="auto"/>
          </w:tcPr>
          <w:p w:rsidR="00060119" w:rsidRPr="003E05ED" w:rsidRDefault="00060119" w:rsidP="005B335C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  <w:p w:rsidR="00060119" w:rsidRPr="008D4109" w:rsidRDefault="00060119" w:rsidP="005B3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</w:tcPr>
          <w:p w:rsidR="00060119" w:rsidRPr="008D4109" w:rsidRDefault="00060119" w:rsidP="005B33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20" w:type="dxa"/>
            <w:shd w:val="clear" w:color="auto" w:fill="auto"/>
          </w:tcPr>
          <w:p w:rsidR="00060119" w:rsidRPr="008D4109" w:rsidRDefault="00060119" w:rsidP="005B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119" w:rsidRPr="008D4109" w:rsidRDefault="00060119" w:rsidP="00060119">
      <w:pPr>
        <w:rPr>
          <w:rFonts w:ascii="Times New Roman" w:hAnsi="Times New Roman"/>
          <w:sz w:val="24"/>
          <w:szCs w:val="24"/>
        </w:rPr>
      </w:pPr>
    </w:p>
    <w:p w:rsidR="00841C52" w:rsidRDefault="00841C52"/>
    <w:sectPr w:rsidR="00841C52" w:rsidSect="00B32AAA">
      <w:pgSz w:w="16839" w:h="11907" w:orient="landscape" w:code="9"/>
      <w:pgMar w:top="360" w:right="720" w:bottom="450" w:left="720" w:header="720" w:footer="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10"/>
    <w:rsid w:val="00060119"/>
    <w:rsid w:val="00841C52"/>
    <w:rsid w:val="00B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Mr.Thái-Tel:0978.343.155</dc:creator>
  <cp:lastModifiedBy>Mr.Thái-Tel:0978.343.155</cp:lastModifiedBy>
  <cp:revision>2</cp:revision>
  <dcterms:created xsi:type="dcterms:W3CDTF">2018-03-13T08:27:00Z</dcterms:created>
  <dcterms:modified xsi:type="dcterms:W3CDTF">2018-03-13T08:27:00Z</dcterms:modified>
</cp:coreProperties>
</file>