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E01CDF" w:rsidTr="009B6FA7">
        <w:tc>
          <w:tcPr>
            <w:tcW w:w="4077" w:type="dxa"/>
          </w:tcPr>
          <w:p w:rsidR="00E01CDF" w:rsidRPr="009B6FA7" w:rsidRDefault="00E01CDF" w:rsidP="009B6FA7">
            <w:pPr>
              <w:jc w:val="center"/>
              <w:rPr>
                <w:b/>
              </w:rPr>
            </w:pPr>
            <w:r w:rsidRPr="009B6FA7">
              <w:rPr>
                <w:b/>
              </w:rPr>
              <w:t>PHÒNG THƯƠNG MẠI</w:t>
            </w:r>
          </w:p>
          <w:p w:rsidR="00E01CDF" w:rsidRPr="009B6FA7" w:rsidRDefault="00E01CDF" w:rsidP="009B6FA7">
            <w:pPr>
              <w:jc w:val="center"/>
              <w:rPr>
                <w:b/>
              </w:rPr>
            </w:pPr>
            <w:r w:rsidRPr="009B6FA7">
              <w:rPr>
                <w:b/>
              </w:rPr>
              <w:t>VÀ CÔNG NGHIỆP VIỆT NAM</w:t>
            </w:r>
          </w:p>
          <w:p w:rsidR="00E01CDF" w:rsidRPr="009B6FA7" w:rsidRDefault="009B6FA7" w:rsidP="009B6FA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481263</wp:posOffset>
                      </wp:positionH>
                      <wp:positionV relativeFrom="paragraph">
                        <wp:posOffset>82617</wp:posOffset>
                      </wp:positionV>
                      <wp:extent cx="1443790" cy="0"/>
                      <wp:effectExtent l="0" t="0" r="234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3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6.5pt" to="151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" strokecolor="#4579b8 [3044]"/>
                  </w:pict>
                </mc:Fallback>
              </mc:AlternateContent>
            </w:r>
          </w:p>
          <w:p w:rsidR="00E01CDF" w:rsidRPr="009B6FA7" w:rsidRDefault="00E01CDF" w:rsidP="009B6FA7">
            <w:pPr>
              <w:jc w:val="center"/>
              <w:rPr>
                <w:b/>
              </w:rPr>
            </w:pPr>
            <w:proofErr w:type="spellStart"/>
            <w:r w:rsidRPr="009B6FA7">
              <w:rPr>
                <w:b/>
              </w:rPr>
              <w:t>Số</w:t>
            </w:r>
            <w:proofErr w:type="spellEnd"/>
            <w:r w:rsidRPr="009B6FA7">
              <w:rPr>
                <w:b/>
              </w:rPr>
              <w:t>:</w:t>
            </w:r>
            <w:r w:rsidR="003E1AFB">
              <w:rPr>
                <w:b/>
              </w:rPr>
              <w:t xml:space="preserve">    </w:t>
            </w:r>
            <w:bookmarkStart w:id="0" w:name="_GoBack"/>
            <w:r w:rsidR="003E1AFB" w:rsidRPr="003E1AFB">
              <w:rPr>
                <w:b/>
                <w:sz w:val="30"/>
              </w:rPr>
              <w:t>3342</w:t>
            </w:r>
            <w:bookmarkEnd w:id="0"/>
            <w:r w:rsidRPr="009B6FA7">
              <w:rPr>
                <w:b/>
              </w:rPr>
              <w:t xml:space="preserve">   /PTM-PC</w:t>
            </w:r>
          </w:p>
          <w:p w:rsidR="00E01CDF" w:rsidRDefault="00E01CDF" w:rsidP="009B6FA7">
            <w:pPr>
              <w:jc w:val="center"/>
            </w:pPr>
            <w:proofErr w:type="spellStart"/>
            <w:r w:rsidRPr="009B6FA7">
              <w:rPr>
                <w:sz w:val="22"/>
              </w:rPr>
              <w:t>Vv</w:t>
            </w:r>
            <w:proofErr w:type="spellEnd"/>
            <w:r w:rsidRPr="009B6FA7">
              <w:rPr>
                <w:sz w:val="22"/>
              </w:rPr>
              <w:t xml:space="preserve">: </w:t>
            </w:r>
            <w:proofErr w:type="spellStart"/>
            <w:r w:rsidRPr="009B6FA7">
              <w:rPr>
                <w:sz w:val="22"/>
              </w:rPr>
              <w:t>Mời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tham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dự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Hội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thảo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lấy</w:t>
            </w:r>
            <w:proofErr w:type="spellEnd"/>
            <w:r w:rsidRPr="009B6FA7">
              <w:rPr>
                <w:sz w:val="22"/>
              </w:rPr>
              <w:t xml:space="preserve"> ý </w:t>
            </w:r>
            <w:proofErr w:type="spellStart"/>
            <w:r w:rsidRPr="009B6FA7">
              <w:rPr>
                <w:sz w:val="22"/>
              </w:rPr>
              <w:t>kiến</w:t>
            </w:r>
            <w:proofErr w:type="spellEnd"/>
            <w:r w:rsidRPr="009B6FA7">
              <w:rPr>
                <w:sz w:val="22"/>
              </w:rPr>
              <w:t xml:space="preserve"> DN </w:t>
            </w:r>
            <w:proofErr w:type="spellStart"/>
            <w:r w:rsidRPr="009B6FA7">
              <w:rPr>
                <w:sz w:val="22"/>
              </w:rPr>
              <w:t>đối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với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Dự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thảo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Nghị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định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về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quản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lý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hoạt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động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kinh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doanh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vàng</w:t>
            </w:r>
            <w:proofErr w:type="spellEnd"/>
            <w:r w:rsidRPr="009B6FA7">
              <w:rPr>
                <w:sz w:val="22"/>
              </w:rPr>
              <w:t xml:space="preserve"> (</w:t>
            </w:r>
            <w:proofErr w:type="spellStart"/>
            <w:r w:rsidRPr="009B6FA7">
              <w:rPr>
                <w:sz w:val="22"/>
              </w:rPr>
              <w:t>sửa</w:t>
            </w:r>
            <w:proofErr w:type="spellEnd"/>
            <w:r w:rsidRPr="009B6FA7">
              <w:rPr>
                <w:sz w:val="22"/>
              </w:rPr>
              <w:t xml:space="preserve"> </w:t>
            </w:r>
            <w:proofErr w:type="spellStart"/>
            <w:r w:rsidRPr="009B6FA7">
              <w:rPr>
                <w:sz w:val="22"/>
              </w:rPr>
              <w:t>đổi</w:t>
            </w:r>
            <w:proofErr w:type="spellEnd"/>
            <w:r w:rsidRPr="009B6FA7">
              <w:rPr>
                <w:sz w:val="22"/>
              </w:rPr>
              <w:t>)</w:t>
            </w:r>
          </w:p>
        </w:tc>
        <w:tc>
          <w:tcPr>
            <w:tcW w:w="5245" w:type="dxa"/>
          </w:tcPr>
          <w:p w:rsidR="00E01CDF" w:rsidRPr="009B6FA7" w:rsidRDefault="00E01CDF" w:rsidP="009B6FA7">
            <w:pPr>
              <w:jc w:val="center"/>
              <w:rPr>
                <w:b/>
              </w:rPr>
            </w:pPr>
            <w:r w:rsidRPr="009B6FA7">
              <w:rPr>
                <w:b/>
              </w:rPr>
              <w:t>CỘNG HÒA XÃ HỘI CHỦ NGHĨA VIỆT NAM</w:t>
            </w:r>
          </w:p>
          <w:p w:rsidR="00E01CDF" w:rsidRPr="009B6FA7" w:rsidRDefault="00E01CDF" w:rsidP="009B6FA7">
            <w:pPr>
              <w:jc w:val="center"/>
              <w:rPr>
                <w:b/>
              </w:rPr>
            </w:pPr>
            <w:proofErr w:type="spellStart"/>
            <w:r w:rsidRPr="009B6FA7">
              <w:rPr>
                <w:b/>
              </w:rPr>
              <w:t>Độc</w:t>
            </w:r>
            <w:proofErr w:type="spellEnd"/>
            <w:r w:rsidRPr="009B6FA7">
              <w:rPr>
                <w:b/>
              </w:rPr>
              <w:t xml:space="preserve"> </w:t>
            </w:r>
            <w:proofErr w:type="spellStart"/>
            <w:r w:rsidRPr="009B6FA7">
              <w:rPr>
                <w:b/>
              </w:rPr>
              <w:t>lập</w:t>
            </w:r>
            <w:proofErr w:type="spellEnd"/>
            <w:r w:rsidRPr="009B6FA7">
              <w:rPr>
                <w:b/>
              </w:rPr>
              <w:t xml:space="preserve"> – </w:t>
            </w:r>
            <w:proofErr w:type="spellStart"/>
            <w:r w:rsidRPr="009B6FA7">
              <w:rPr>
                <w:b/>
              </w:rPr>
              <w:t>Tự</w:t>
            </w:r>
            <w:proofErr w:type="spellEnd"/>
            <w:r w:rsidRPr="009B6FA7">
              <w:rPr>
                <w:b/>
              </w:rPr>
              <w:t xml:space="preserve"> do – </w:t>
            </w:r>
            <w:proofErr w:type="spellStart"/>
            <w:r w:rsidRPr="009B6FA7">
              <w:rPr>
                <w:b/>
              </w:rPr>
              <w:t>Hạnh</w:t>
            </w:r>
            <w:proofErr w:type="spellEnd"/>
            <w:r w:rsidRPr="009B6FA7">
              <w:rPr>
                <w:b/>
              </w:rPr>
              <w:t xml:space="preserve"> </w:t>
            </w:r>
            <w:proofErr w:type="spellStart"/>
            <w:r w:rsidRPr="009B6FA7">
              <w:rPr>
                <w:b/>
              </w:rPr>
              <w:t>phúc</w:t>
            </w:r>
            <w:proofErr w:type="spellEnd"/>
          </w:p>
          <w:p w:rsidR="00E01CDF" w:rsidRPr="009B6FA7" w:rsidRDefault="009B6FA7" w:rsidP="009B6FA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683694</wp:posOffset>
                      </wp:positionH>
                      <wp:positionV relativeFrom="paragraph">
                        <wp:posOffset>82617</wp:posOffset>
                      </wp:positionV>
                      <wp:extent cx="1751798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17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6.5pt" to="191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" strokecolor="#4579b8 [3044]"/>
                  </w:pict>
                </mc:Fallback>
              </mc:AlternateContent>
            </w:r>
          </w:p>
          <w:p w:rsidR="00E01CDF" w:rsidRPr="009B6FA7" w:rsidRDefault="00E01CDF" w:rsidP="00282163">
            <w:pPr>
              <w:jc w:val="right"/>
              <w:rPr>
                <w:i/>
              </w:rPr>
            </w:pPr>
            <w:proofErr w:type="spellStart"/>
            <w:r w:rsidRPr="009B6FA7">
              <w:rPr>
                <w:i/>
              </w:rPr>
              <w:t>Hà</w:t>
            </w:r>
            <w:proofErr w:type="spellEnd"/>
            <w:r w:rsidRPr="009B6FA7">
              <w:rPr>
                <w:i/>
              </w:rPr>
              <w:t xml:space="preserve"> </w:t>
            </w:r>
            <w:proofErr w:type="spellStart"/>
            <w:r w:rsidRPr="009B6FA7">
              <w:rPr>
                <w:i/>
              </w:rPr>
              <w:t>Nội</w:t>
            </w:r>
            <w:proofErr w:type="spellEnd"/>
            <w:r w:rsidRPr="009B6FA7">
              <w:rPr>
                <w:i/>
              </w:rPr>
              <w:t xml:space="preserve">, </w:t>
            </w:r>
            <w:proofErr w:type="spellStart"/>
            <w:r w:rsidRPr="009B6FA7">
              <w:rPr>
                <w:i/>
              </w:rPr>
              <w:t>ngày</w:t>
            </w:r>
            <w:proofErr w:type="spellEnd"/>
            <w:r w:rsidRPr="009B6FA7">
              <w:rPr>
                <w:i/>
              </w:rPr>
              <w:t xml:space="preserve">  </w:t>
            </w:r>
            <w:r w:rsidR="00282163">
              <w:rPr>
                <w:i/>
              </w:rPr>
              <w:t>13</w:t>
            </w:r>
            <w:r w:rsidRPr="009B6FA7">
              <w:rPr>
                <w:i/>
              </w:rPr>
              <w:t xml:space="preserve">  </w:t>
            </w:r>
            <w:proofErr w:type="spellStart"/>
            <w:r w:rsidRPr="009B6FA7">
              <w:rPr>
                <w:i/>
              </w:rPr>
              <w:t>tháng</w:t>
            </w:r>
            <w:proofErr w:type="spellEnd"/>
            <w:r w:rsidRPr="009B6FA7">
              <w:rPr>
                <w:i/>
              </w:rPr>
              <w:t xml:space="preserve"> 12 </w:t>
            </w:r>
            <w:proofErr w:type="spellStart"/>
            <w:r w:rsidRPr="009B6FA7">
              <w:rPr>
                <w:i/>
              </w:rPr>
              <w:t>năm</w:t>
            </w:r>
            <w:proofErr w:type="spellEnd"/>
            <w:r w:rsidRPr="009B6FA7">
              <w:rPr>
                <w:i/>
              </w:rPr>
              <w:t xml:space="preserve"> 2017</w:t>
            </w:r>
          </w:p>
        </w:tc>
      </w:tr>
    </w:tbl>
    <w:p w:rsidR="00B57C2D" w:rsidRPr="009B6FA7" w:rsidRDefault="00E01CDF" w:rsidP="009B6FA7">
      <w:pPr>
        <w:spacing w:before="360" w:after="360" w:line="240" w:lineRule="auto"/>
        <w:jc w:val="center"/>
        <w:rPr>
          <w:sz w:val="30"/>
          <w:szCs w:val="30"/>
        </w:rPr>
      </w:pPr>
      <w:proofErr w:type="spellStart"/>
      <w:r w:rsidRPr="009B6FA7">
        <w:rPr>
          <w:sz w:val="30"/>
          <w:szCs w:val="30"/>
        </w:rPr>
        <w:t>Kính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gửi</w:t>
      </w:r>
      <w:proofErr w:type="spellEnd"/>
      <w:r w:rsidRPr="009B6FA7">
        <w:rPr>
          <w:sz w:val="30"/>
          <w:szCs w:val="30"/>
        </w:rPr>
        <w:t xml:space="preserve">: Ban </w:t>
      </w:r>
      <w:proofErr w:type="spellStart"/>
      <w:r w:rsidRPr="009B6FA7">
        <w:rPr>
          <w:sz w:val="30"/>
          <w:szCs w:val="30"/>
        </w:rPr>
        <w:t>lãnh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đạo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Quý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Doanh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nghiệp</w:t>
      </w:r>
      <w:proofErr w:type="spellEnd"/>
      <w:r w:rsidRPr="009B6FA7">
        <w:rPr>
          <w:sz w:val="30"/>
          <w:szCs w:val="30"/>
        </w:rPr>
        <w:t>/</w:t>
      </w:r>
      <w:proofErr w:type="spellStart"/>
      <w:r w:rsidRPr="009B6FA7">
        <w:rPr>
          <w:sz w:val="30"/>
          <w:szCs w:val="30"/>
        </w:rPr>
        <w:t>Hiệp</w:t>
      </w:r>
      <w:proofErr w:type="spellEnd"/>
      <w:r w:rsidRPr="009B6FA7">
        <w:rPr>
          <w:sz w:val="30"/>
          <w:szCs w:val="30"/>
        </w:rPr>
        <w:t xml:space="preserve"> </w:t>
      </w:r>
      <w:proofErr w:type="spellStart"/>
      <w:r w:rsidRPr="009B6FA7">
        <w:rPr>
          <w:sz w:val="30"/>
          <w:szCs w:val="30"/>
        </w:rPr>
        <w:t>hội</w:t>
      </w:r>
      <w:proofErr w:type="spellEnd"/>
    </w:p>
    <w:p w:rsidR="00E01CDF" w:rsidRPr="009B6FA7" w:rsidRDefault="00E01CDF" w:rsidP="009B6FA7">
      <w:pPr>
        <w:spacing w:before="120" w:after="120" w:line="312" w:lineRule="auto"/>
        <w:ind w:firstLine="426"/>
        <w:jc w:val="both"/>
        <w:rPr>
          <w:sz w:val="25"/>
          <w:szCs w:val="25"/>
        </w:rPr>
      </w:pPr>
      <w:proofErr w:type="spellStart"/>
      <w:r w:rsidRPr="009B6FA7">
        <w:rPr>
          <w:sz w:val="25"/>
          <w:szCs w:val="25"/>
        </w:rPr>
        <w:t>Hiện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tại</w:t>
      </w:r>
      <w:proofErr w:type="spellEnd"/>
      <w:r w:rsidRPr="009B6FA7">
        <w:rPr>
          <w:sz w:val="25"/>
          <w:szCs w:val="25"/>
        </w:rPr>
        <w:t xml:space="preserve">, </w:t>
      </w:r>
      <w:proofErr w:type="spellStart"/>
      <w:r w:rsidRPr="009B6FA7">
        <w:rPr>
          <w:sz w:val="25"/>
          <w:szCs w:val="25"/>
        </w:rPr>
        <w:t>Ngân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hàng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Nhà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nước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Việt</w:t>
      </w:r>
      <w:proofErr w:type="spellEnd"/>
      <w:r w:rsidRPr="009B6FA7">
        <w:rPr>
          <w:sz w:val="25"/>
          <w:szCs w:val="25"/>
        </w:rPr>
        <w:t xml:space="preserve"> Nam </w:t>
      </w:r>
      <w:proofErr w:type="spellStart"/>
      <w:r w:rsidRPr="009B6FA7">
        <w:rPr>
          <w:sz w:val="25"/>
          <w:szCs w:val="25"/>
        </w:rPr>
        <w:t>đang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chủ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trì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soạn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thảo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Dự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thảo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Nghị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định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sửa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đổi</w:t>
      </w:r>
      <w:proofErr w:type="spellEnd"/>
      <w:r w:rsidRPr="009B6FA7">
        <w:rPr>
          <w:sz w:val="25"/>
          <w:szCs w:val="25"/>
        </w:rPr>
        <w:t xml:space="preserve">, </w:t>
      </w:r>
      <w:proofErr w:type="spellStart"/>
      <w:r w:rsidRPr="009B6FA7">
        <w:rPr>
          <w:sz w:val="25"/>
          <w:szCs w:val="25"/>
        </w:rPr>
        <w:t>bổ</w:t>
      </w:r>
      <w:proofErr w:type="spellEnd"/>
      <w:r w:rsidRPr="009B6FA7">
        <w:rPr>
          <w:sz w:val="25"/>
          <w:szCs w:val="25"/>
        </w:rPr>
        <w:t xml:space="preserve"> sung </w:t>
      </w:r>
      <w:proofErr w:type="spellStart"/>
      <w:r w:rsidRPr="009B6FA7">
        <w:rPr>
          <w:sz w:val="25"/>
          <w:szCs w:val="25"/>
        </w:rPr>
        <w:t>một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số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điều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của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Nghị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định</w:t>
      </w:r>
      <w:proofErr w:type="spellEnd"/>
      <w:r w:rsidRPr="009B6FA7">
        <w:rPr>
          <w:sz w:val="25"/>
          <w:szCs w:val="25"/>
        </w:rPr>
        <w:t xml:space="preserve"> 24/2012/NĐ-CP </w:t>
      </w:r>
      <w:proofErr w:type="spellStart"/>
      <w:r w:rsidRPr="009B6FA7">
        <w:rPr>
          <w:sz w:val="25"/>
          <w:szCs w:val="25"/>
        </w:rPr>
        <w:t>ngày</w:t>
      </w:r>
      <w:proofErr w:type="spellEnd"/>
      <w:r w:rsidRPr="009B6FA7">
        <w:rPr>
          <w:sz w:val="25"/>
          <w:szCs w:val="25"/>
        </w:rPr>
        <w:t xml:space="preserve"> 03/4/2012 </w:t>
      </w:r>
      <w:proofErr w:type="spellStart"/>
      <w:r w:rsidRPr="009B6FA7">
        <w:rPr>
          <w:sz w:val="25"/>
          <w:szCs w:val="25"/>
        </w:rPr>
        <w:t>của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Chính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phủ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về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quản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lý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hoạt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động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kinh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doanh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vàng</w:t>
      </w:r>
      <w:proofErr w:type="spellEnd"/>
      <w:r w:rsidRPr="009B6FA7">
        <w:rPr>
          <w:sz w:val="25"/>
          <w:szCs w:val="25"/>
        </w:rPr>
        <w:t xml:space="preserve"> (</w:t>
      </w:r>
      <w:proofErr w:type="spellStart"/>
      <w:r w:rsidRPr="009B6FA7">
        <w:rPr>
          <w:sz w:val="25"/>
          <w:szCs w:val="25"/>
        </w:rPr>
        <w:t>sau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đây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gọi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tắt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là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Dự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thảo</w:t>
      </w:r>
      <w:proofErr w:type="spellEnd"/>
      <w:r w:rsidRPr="009B6FA7">
        <w:rPr>
          <w:sz w:val="25"/>
          <w:szCs w:val="25"/>
        </w:rPr>
        <w:t xml:space="preserve">). So </w:t>
      </w:r>
      <w:proofErr w:type="spellStart"/>
      <w:r w:rsidRPr="009B6FA7">
        <w:rPr>
          <w:sz w:val="25"/>
          <w:szCs w:val="25"/>
        </w:rPr>
        <w:t>với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quy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định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hiện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hành</w:t>
      </w:r>
      <w:proofErr w:type="spellEnd"/>
      <w:r w:rsidRPr="009B6FA7">
        <w:rPr>
          <w:sz w:val="25"/>
          <w:szCs w:val="25"/>
        </w:rPr>
        <w:t xml:space="preserve">, </w:t>
      </w:r>
      <w:proofErr w:type="spellStart"/>
      <w:r w:rsidRPr="009B6FA7">
        <w:rPr>
          <w:sz w:val="25"/>
          <w:szCs w:val="25"/>
        </w:rPr>
        <w:t>Dự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thảo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có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nhiều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quy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định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sửa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đổi</w:t>
      </w:r>
      <w:proofErr w:type="spellEnd"/>
      <w:r w:rsidRPr="009B6FA7">
        <w:rPr>
          <w:sz w:val="25"/>
          <w:szCs w:val="25"/>
        </w:rPr>
        <w:t xml:space="preserve">, </w:t>
      </w:r>
      <w:proofErr w:type="spellStart"/>
      <w:r w:rsidRPr="009B6FA7">
        <w:rPr>
          <w:sz w:val="25"/>
          <w:szCs w:val="25"/>
        </w:rPr>
        <w:t>bổ</w:t>
      </w:r>
      <w:proofErr w:type="spellEnd"/>
      <w:r w:rsidRPr="009B6FA7">
        <w:rPr>
          <w:sz w:val="25"/>
          <w:szCs w:val="25"/>
        </w:rPr>
        <w:t xml:space="preserve"> sung </w:t>
      </w:r>
      <w:proofErr w:type="spellStart"/>
      <w:r w:rsidRPr="009B6FA7">
        <w:rPr>
          <w:sz w:val="25"/>
          <w:szCs w:val="25"/>
        </w:rPr>
        <w:t>quan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trọng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liên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quan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đến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cơ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chế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quản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lý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hoạt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động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sản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xuất</w:t>
      </w:r>
      <w:proofErr w:type="spellEnd"/>
      <w:r w:rsidRPr="009B6FA7">
        <w:rPr>
          <w:sz w:val="25"/>
          <w:szCs w:val="25"/>
        </w:rPr>
        <w:t xml:space="preserve">, </w:t>
      </w:r>
      <w:proofErr w:type="spellStart"/>
      <w:r w:rsidRPr="009B6FA7">
        <w:rPr>
          <w:sz w:val="25"/>
          <w:szCs w:val="25"/>
        </w:rPr>
        <w:t>mua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bán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vàng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miếng</w:t>
      </w:r>
      <w:proofErr w:type="spellEnd"/>
      <w:r w:rsidRPr="009B6FA7">
        <w:rPr>
          <w:sz w:val="25"/>
          <w:szCs w:val="25"/>
        </w:rPr>
        <w:t xml:space="preserve">, </w:t>
      </w:r>
      <w:proofErr w:type="spellStart"/>
      <w:r w:rsidRPr="009B6FA7">
        <w:rPr>
          <w:sz w:val="25"/>
          <w:szCs w:val="25"/>
        </w:rPr>
        <w:t>vàng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trang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sức</w:t>
      </w:r>
      <w:proofErr w:type="spellEnd"/>
      <w:r w:rsidRPr="009B6FA7">
        <w:rPr>
          <w:sz w:val="25"/>
          <w:szCs w:val="25"/>
        </w:rPr>
        <w:t xml:space="preserve">, </w:t>
      </w:r>
      <w:proofErr w:type="spellStart"/>
      <w:r w:rsidRPr="009B6FA7">
        <w:rPr>
          <w:sz w:val="25"/>
          <w:szCs w:val="25"/>
        </w:rPr>
        <w:t>mỹ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nghệ</w:t>
      </w:r>
      <w:proofErr w:type="spellEnd"/>
      <w:r w:rsidRPr="009B6FA7">
        <w:rPr>
          <w:sz w:val="25"/>
          <w:szCs w:val="25"/>
        </w:rPr>
        <w:t xml:space="preserve">, </w:t>
      </w:r>
      <w:proofErr w:type="spellStart"/>
      <w:r w:rsidRPr="009B6FA7">
        <w:rPr>
          <w:sz w:val="25"/>
          <w:szCs w:val="25"/>
        </w:rPr>
        <w:t>dự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báo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tác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động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đáng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kể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đến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các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doanh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nghiệp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kinh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doanh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trong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lĩnh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vực</w:t>
      </w:r>
      <w:proofErr w:type="spellEnd"/>
      <w:r w:rsidRPr="009B6FA7">
        <w:rPr>
          <w:sz w:val="25"/>
          <w:szCs w:val="25"/>
        </w:rPr>
        <w:t xml:space="preserve"> </w:t>
      </w:r>
      <w:proofErr w:type="spellStart"/>
      <w:r w:rsidRPr="009B6FA7">
        <w:rPr>
          <w:sz w:val="25"/>
          <w:szCs w:val="25"/>
        </w:rPr>
        <w:t>này</w:t>
      </w:r>
      <w:proofErr w:type="spellEnd"/>
      <w:r w:rsidRPr="009B6FA7">
        <w:rPr>
          <w:sz w:val="25"/>
          <w:szCs w:val="25"/>
        </w:rPr>
        <w:t>.</w:t>
      </w:r>
    </w:p>
    <w:p w:rsidR="00E01CDF" w:rsidRPr="009B6FA7" w:rsidRDefault="00E01CDF" w:rsidP="009B6FA7">
      <w:pPr>
        <w:spacing w:before="120" w:after="120" w:line="312" w:lineRule="auto"/>
        <w:ind w:firstLine="426"/>
        <w:jc w:val="both"/>
        <w:rPr>
          <w:rFonts w:eastAsia="Calibri"/>
          <w:sz w:val="25"/>
          <w:szCs w:val="25"/>
        </w:rPr>
      </w:pPr>
      <w:proofErr w:type="spellStart"/>
      <w:r w:rsidRPr="009B6FA7">
        <w:rPr>
          <w:rFonts w:eastAsia="Calibri"/>
          <w:sz w:val="25"/>
          <w:szCs w:val="25"/>
        </w:rPr>
        <w:t>Để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bảo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đảm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tính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hợp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lý</w:t>
      </w:r>
      <w:proofErr w:type="spellEnd"/>
      <w:r w:rsidRPr="009B6FA7">
        <w:rPr>
          <w:rFonts w:eastAsia="Calibri"/>
          <w:sz w:val="25"/>
          <w:szCs w:val="25"/>
        </w:rPr>
        <w:t xml:space="preserve">, </w:t>
      </w:r>
      <w:proofErr w:type="spellStart"/>
      <w:r w:rsidRPr="009B6FA7">
        <w:rPr>
          <w:rFonts w:eastAsia="Calibri"/>
          <w:sz w:val="25"/>
          <w:szCs w:val="25"/>
        </w:rPr>
        <w:t>khả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thi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của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văn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bản</w:t>
      </w:r>
      <w:proofErr w:type="spellEnd"/>
      <w:r w:rsidRPr="009B6FA7">
        <w:rPr>
          <w:rFonts w:eastAsia="Calibri"/>
          <w:sz w:val="25"/>
          <w:szCs w:val="25"/>
        </w:rPr>
        <w:t xml:space="preserve">, </w:t>
      </w:r>
      <w:proofErr w:type="spellStart"/>
      <w:r w:rsidRPr="009B6FA7">
        <w:rPr>
          <w:rFonts w:eastAsia="Calibri"/>
          <w:sz w:val="25"/>
          <w:szCs w:val="25"/>
        </w:rPr>
        <w:t>bảo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đảm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quyền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và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lợi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ích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của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của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doanh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nghiệp</w:t>
      </w:r>
      <w:proofErr w:type="spellEnd"/>
      <w:r w:rsidRPr="009B6FA7">
        <w:rPr>
          <w:rFonts w:eastAsia="Calibri"/>
          <w:sz w:val="25"/>
          <w:szCs w:val="25"/>
        </w:rPr>
        <w:t xml:space="preserve">, </w:t>
      </w:r>
      <w:proofErr w:type="spellStart"/>
      <w:r w:rsidRPr="009B6FA7">
        <w:rPr>
          <w:rFonts w:eastAsia="Calibri"/>
          <w:sz w:val="25"/>
          <w:szCs w:val="25"/>
        </w:rPr>
        <w:t>Phòng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Thương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mại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và</w:t>
      </w:r>
      <w:proofErr w:type="spellEnd"/>
      <w:r w:rsidRPr="009B6FA7">
        <w:rPr>
          <w:rFonts w:eastAsia="Calibri"/>
          <w:sz w:val="25"/>
          <w:szCs w:val="25"/>
        </w:rPr>
        <w:t xml:space="preserve"> Công </w:t>
      </w:r>
      <w:proofErr w:type="spellStart"/>
      <w:r w:rsidRPr="009B6FA7">
        <w:rPr>
          <w:rFonts w:eastAsia="Calibri"/>
          <w:sz w:val="25"/>
          <w:szCs w:val="25"/>
        </w:rPr>
        <w:t>nghiệp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Việt</w:t>
      </w:r>
      <w:proofErr w:type="spellEnd"/>
      <w:r w:rsidRPr="009B6FA7">
        <w:rPr>
          <w:rFonts w:eastAsia="Calibri"/>
          <w:sz w:val="25"/>
          <w:szCs w:val="25"/>
        </w:rPr>
        <w:t xml:space="preserve"> Nam (VCCI) </w:t>
      </w:r>
      <w:proofErr w:type="spellStart"/>
      <w:r w:rsidRPr="009B6FA7">
        <w:rPr>
          <w:rFonts w:eastAsia="Calibri"/>
          <w:sz w:val="25"/>
          <w:szCs w:val="25"/>
        </w:rPr>
        <w:t>phối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hợp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với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các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cơ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quan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liên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quan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tổ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chức</w:t>
      </w:r>
      <w:proofErr w:type="spellEnd"/>
      <w:r w:rsidRPr="009B6FA7">
        <w:rPr>
          <w:rFonts w:eastAsia="Calibri"/>
          <w:sz w:val="25"/>
          <w:szCs w:val="25"/>
        </w:rPr>
        <w:t xml:space="preserve"> “</w:t>
      </w:r>
      <w:proofErr w:type="spellStart"/>
      <w:r w:rsidRPr="009B6FA7">
        <w:rPr>
          <w:rFonts w:eastAsia="Calibri"/>
          <w:b/>
          <w:i/>
          <w:sz w:val="25"/>
          <w:szCs w:val="25"/>
        </w:rPr>
        <w:t>Hội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thảo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lấy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ý </w:t>
      </w:r>
      <w:proofErr w:type="spellStart"/>
      <w:r w:rsidRPr="009B6FA7">
        <w:rPr>
          <w:rFonts w:eastAsia="Calibri"/>
          <w:b/>
          <w:i/>
          <w:sz w:val="25"/>
          <w:szCs w:val="25"/>
        </w:rPr>
        <w:t>kiến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doanh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nghiệp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Dự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thảo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Nghị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định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sửa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đổi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, </w:t>
      </w:r>
      <w:proofErr w:type="spellStart"/>
      <w:r w:rsidRPr="009B6FA7">
        <w:rPr>
          <w:rFonts w:eastAsia="Calibri"/>
          <w:b/>
          <w:i/>
          <w:sz w:val="25"/>
          <w:szCs w:val="25"/>
        </w:rPr>
        <w:t>bổ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sung </w:t>
      </w:r>
      <w:proofErr w:type="spellStart"/>
      <w:r w:rsidRPr="009B6FA7">
        <w:rPr>
          <w:rFonts w:eastAsia="Calibri"/>
          <w:b/>
          <w:i/>
          <w:sz w:val="25"/>
          <w:szCs w:val="25"/>
        </w:rPr>
        <w:t>một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số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điều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của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Nghị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định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24/2012/NĐ-CP </w:t>
      </w:r>
      <w:proofErr w:type="spellStart"/>
      <w:r w:rsidRPr="009B6FA7">
        <w:rPr>
          <w:rFonts w:eastAsia="Calibri"/>
          <w:b/>
          <w:i/>
          <w:sz w:val="25"/>
          <w:szCs w:val="25"/>
        </w:rPr>
        <w:t>về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quản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lý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hoạt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động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kinh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doanh</w:t>
      </w:r>
      <w:proofErr w:type="spellEnd"/>
      <w:r w:rsidRPr="009B6FA7">
        <w:rPr>
          <w:rFonts w:eastAsia="Calibri"/>
          <w:b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</w:rPr>
        <w:t>vàng</w:t>
      </w:r>
      <w:proofErr w:type="spellEnd"/>
      <w:r w:rsidRPr="009B6FA7">
        <w:rPr>
          <w:rFonts w:eastAsia="Calibri"/>
          <w:sz w:val="25"/>
          <w:szCs w:val="25"/>
        </w:rPr>
        <w:t>”</w:t>
      </w:r>
    </w:p>
    <w:p w:rsidR="00E01CDF" w:rsidRPr="009B6FA7" w:rsidRDefault="00E01CDF" w:rsidP="009B6FA7">
      <w:pPr>
        <w:spacing w:before="120" w:after="120" w:line="312" w:lineRule="auto"/>
        <w:ind w:firstLine="426"/>
        <w:contextualSpacing/>
        <w:jc w:val="both"/>
        <w:rPr>
          <w:rFonts w:eastAsia="Calibri"/>
          <w:sz w:val="25"/>
          <w:szCs w:val="25"/>
        </w:rPr>
      </w:pPr>
      <w:proofErr w:type="spellStart"/>
      <w:r w:rsidRPr="009B6FA7">
        <w:rPr>
          <w:rFonts w:eastAsia="Calibri"/>
          <w:b/>
          <w:i/>
          <w:sz w:val="25"/>
          <w:szCs w:val="25"/>
          <w:u w:val="single"/>
        </w:rPr>
        <w:t>Thời</w:t>
      </w:r>
      <w:proofErr w:type="spellEnd"/>
      <w:r w:rsidRPr="009B6FA7">
        <w:rPr>
          <w:rFonts w:eastAsia="Calibri"/>
          <w:b/>
          <w:i/>
          <w:sz w:val="25"/>
          <w:szCs w:val="25"/>
          <w:u w:val="single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  <w:u w:val="single"/>
        </w:rPr>
        <w:t>gian</w:t>
      </w:r>
      <w:proofErr w:type="spellEnd"/>
      <w:r w:rsidRPr="009B6FA7">
        <w:rPr>
          <w:rFonts w:eastAsia="Calibri"/>
          <w:b/>
          <w:i/>
          <w:sz w:val="25"/>
          <w:szCs w:val="25"/>
          <w:u w:val="single"/>
        </w:rPr>
        <w:t>:</w:t>
      </w:r>
      <w:r w:rsidRPr="009B6FA7">
        <w:rPr>
          <w:rFonts w:eastAsia="Calibri"/>
          <w:sz w:val="25"/>
          <w:szCs w:val="25"/>
        </w:rPr>
        <w:t xml:space="preserve"> 13h30-16h30, </w:t>
      </w:r>
      <w:proofErr w:type="spellStart"/>
      <w:r w:rsidRPr="009B6FA7">
        <w:rPr>
          <w:rFonts w:eastAsia="Calibri"/>
          <w:sz w:val="25"/>
          <w:szCs w:val="25"/>
        </w:rPr>
        <w:t>Thứ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Năm</w:t>
      </w:r>
      <w:proofErr w:type="spellEnd"/>
      <w:r w:rsidRPr="009B6FA7">
        <w:rPr>
          <w:rFonts w:eastAsia="Calibri"/>
          <w:sz w:val="25"/>
          <w:szCs w:val="25"/>
        </w:rPr>
        <w:t xml:space="preserve">, </w:t>
      </w:r>
      <w:proofErr w:type="spellStart"/>
      <w:r w:rsidRPr="009B6FA7">
        <w:rPr>
          <w:rFonts w:eastAsia="Calibri"/>
          <w:sz w:val="25"/>
          <w:szCs w:val="25"/>
        </w:rPr>
        <w:t>ngày</w:t>
      </w:r>
      <w:proofErr w:type="spellEnd"/>
      <w:r w:rsidRPr="009B6FA7">
        <w:rPr>
          <w:rFonts w:eastAsia="Calibri"/>
          <w:sz w:val="25"/>
          <w:szCs w:val="25"/>
        </w:rPr>
        <w:t xml:space="preserve"> 21 </w:t>
      </w:r>
      <w:proofErr w:type="spellStart"/>
      <w:r w:rsidRPr="009B6FA7">
        <w:rPr>
          <w:rFonts w:eastAsia="Calibri"/>
          <w:sz w:val="25"/>
          <w:szCs w:val="25"/>
        </w:rPr>
        <w:t>tháng</w:t>
      </w:r>
      <w:proofErr w:type="spellEnd"/>
      <w:r w:rsidRPr="009B6FA7">
        <w:rPr>
          <w:rFonts w:eastAsia="Calibri"/>
          <w:sz w:val="25"/>
          <w:szCs w:val="25"/>
        </w:rPr>
        <w:t xml:space="preserve"> 12 </w:t>
      </w:r>
      <w:proofErr w:type="spellStart"/>
      <w:r w:rsidRPr="009B6FA7">
        <w:rPr>
          <w:rFonts w:eastAsia="Calibri"/>
          <w:sz w:val="25"/>
          <w:szCs w:val="25"/>
        </w:rPr>
        <w:t>năm</w:t>
      </w:r>
      <w:proofErr w:type="spellEnd"/>
      <w:r w:rsidRPr="009B6FA7">
        <w:rPr>
          <w:rFonts w:eastAsia="Calibri"/>
          <w:sz w:val="25"/>
          <w:szCs w:val="25"/>
        </w:rPr>
        <w:t xml:space="preserve"> 2017</w:t>
      </w:r>
    </w:p>
    <w:p w:rsidR="00E01CDF" w:rsidRPr="009B6FA7" w:rsidRDefault="00E01CDF" w:rsidP="009B6FA7">
      <w:pPr>
        <w:spacing w:before="120" w:after="120" w:line="312" w:lineRule="auto"/>
        <w:ind w:firstLine="426"/>
        <w:jc w:val="both"/>
        <w:rPr>
          <w:rFonts w:eastAsia="Calibri"/>
          <w:sz w:val="25"/>
          <w:szCs w:val="25"/>
        </w:rPr>
      </w:pPr>
      <w:proofErr w:type="spellStart"/>
      <w:r w:rsidRPr="009B6FA7">
        <w:rPr>
          <w:rFonts w:eastAsia="Calibri"/>
          <w:b/>
          <w:i/>
          <w:sz w:val="25"/>
          <w:szCs w:val="25"/>
          <w:u w:val="single"/>
        </w:rPr>
        <w:t>Địa</w:t>
      </w:r>
      <w:proofErr w:type="spellEnd"/>
      <w:r w:rsidRPr="009B6FA7">
        <w:rPr>
          <w:rFonts w:eastAsia="Calibri"/>
          <w:b/>
          <w:i/>
          <w:sz w:val="25"/>
          <w:szCs w:val="25"/>
          <w:u w:val="single"/>
        </w:rPr>
        <w:t xml:space="preserve"> </w:t>
      </w:r>
      <w:proofErr w:type="spellStart"/>
      <w:r w:rsidRPr="009B6FA7">
        <w:rPr>
          <w:rFonts w:eastAsia="Calibri"/>
          <w:b/>
          <w:i/>
          <w:sz w:val="25"/>
          <w:szCs w:val="25"/>
          <w:u w:val="single"/>
        </w:rPr>
        <w:t>điểm</w:t>
      </w:r>
      <w:proofErr w:type="spellEnd"/>
      <w:r w:rsidRPr="009B6FA7">
        <w:rPr>
          <w:rFonts w:eastAsia="Calibri"/>
          <w:b/>
          <w:i/>
          <w:sz w:val="25"/>
          <w:szCs w:val="25"/>
          <w:u w:val="single"/>
        </w:rPr>
        <w:t>:</w:t>
      </w:r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Hội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trường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tầng</w:t>
      </w:r>
      <w:proofErr w:type="spellEnd"/>
      <w:r w:rsidRPr="009B6FA7">
        <w:rPr>
          <w:rFonts w:eastAsia="Calibri"/>
          <w:sz w:val="25"/>
          <w:szCs w:val="25"/>
        </w:rPr>
        <w:t xml:space="preserve"> 7, </w:t>
      </w:r>
      <w:proofErr w:type="spellStart"/>
      <w:r w:rsidRPr="009B6FA7">
        <w:rPr>
          <w:rFonts w:eastAsia="Calibri"/>
          <w:sz w:val="25"/>
          <w:szCs w:val="25"/>
        </w:rPr>
        <w:t>tòa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nhà</w:t>
      </w:r>
      <w:proofErr w:type="spellEnd"/>
      <w:r w:rsidRPr="009B6FA7">
        <w:rPr>
          <w:rFonts w:eastAsia="Calibri"/>
          <w:sz w:val="25"/>
          <w:szCs w:val="25"/>
        </w:rPr>
        <w:t xml:space="preserve"> VCCI (</w:t>
      </w:r>
      <w:proofErr w:type="spellStart"/>
      <w:r w:rsidRPr="009B6FA7">
        <w:rPr>
          <w:rFonts w:eastAsia="Calibri"/>
          <w:sz w:val="25"/>
          <w:szCs w:val="25"/>
        </w:rPr>
        <w:t>cũ</w:t>
      </w:r>
      <w:proofErr w:type="spellEnd"/>
      <w:r w:rsidRPr="009B6FA7">
        <w:rPr>
          <w:rFonts w:eastAsia="Calibri"/>
          <w:sz w:val="25"/>
          <w:szCs w:val="25"/>
        </w:rPr>
        <w:t xml:space="preserve">), </w:t>
      </w:r>
      <w:proofErr w:type="spellStart"/>
      <w:r w:rsidRPr="009B6FA7">
        <w:rPr>
          <w:rFonts w:eastAsia="Calibri"/>
          <w:sz w:val="25"/>
          <w:szCs w:val="25"/>
        </w:rPr>
        <w:t>số</w:t>
      </w:r>
      <w:proofErr w:type="spellEnd"/>
      <w:r w:rsidRPr="009B6FA7">
        <w:rPr>
          <w:rFonts w:eastAsia="Calibri"/>
          <w:sz w:val="25"/>
          <w:szCs w:val="25"/>
        </w:rPr>
        <w:t xml:space="preserve"> 9 </w:t>
      </w:r>
      <w:proofErr w:type="spellStart"/>
      <w:r w:rsidRPr="009B6FA7">
        <w:rPr>
          <w:rFonts w:eastAsia="Calibri"/>
          <w:sz w:val="25"/>
          <w:szCs w:val="25"/>
        </w:rPr>
        <w:t>Đào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Duy</w:t>
      </w:r>
      <w:proofErr w:type="spellEnd"/>
      <w:r w:rsidRPr="009B6FA7">
        <w:rPr>
          <w:rFonts w:eastAsia="Calibri"/>
          <w:sz w:val="25"/>
          <w:szCs w:val="25"/>
        </w:rPr>
        <w:t xml:space="preserve"> Anh, </w:t>
      </w:r>
      <w:proofErr w:type="spellStart"/>
      <w:r w:rsidRPr="009B6FA7">
        <w:rPr>
          <w:rFonts w:eastAsia="Calibri"/>
          <w:sz w:val="25"/>
          <w:szCs w:val="25"/>
        </w:rPr>
        <w:t>Hà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Nội</w:t>
      </w:r>
      <w:proofErr w:type="spellEnd"/>
    </w:p>
    <w:p w:rsidR="00E01CDF" w:rsidRPr="009B6FA7" w:rsidRDefault="00E01CDF" w:rsidP="009B6FA7">
      <w:pPr>
        <w:spacing w:before="120" w:after="120" w:line="312" w:lineRule="auto"/>
        <w:ind w:firstLine="426"/>
        <w:jc w:val="both"/>
        <w:rPr>
          <w:rFonts w:eastAsia="Calibri"/>
          <w:sz w:val="25"/>
          <w:szCs w:val="25"/>
        </w:rPr>
      </w:pPr>
      <w:proofErr w:type="gramStart"/>
      <w:r w:rsidRPr="009B6FA7">
        <w:rPr>
          <w:rFonts w:eastAsia="Calibri"/>
          <w:sz w:val="25"/>
          <w:szCs w:val="25"/>
        </w:rPr>
        <w:t xml:space="preserve">VCCI </w:t>
      </w:r>
      <w:proofErr w:type="spellStart"/>
      <w:r w:rsidRPr="009B6FA7">
        <w:rPr>
          <w:rFonts w:eastAsia="Calibri"/>
          <w:sz w:val="25"/>
          <w:szCs w:val="25"/>
        </w:rPr>
        <w:t>trân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trọng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kính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mời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Quý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Doanh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nghiệp</w:t>
      </w:r>
      <w:proofErr w:type="spellEnd"/>
      <w:r w:rsidRPr="009B6FA7">
        <w:rPr>
          <w:rFonts w:eastAsia="Calibri"/>
          <w:sz w:val="25"/>
          <w:szCs w:val="25"/>
        </w:rPr>
        <w:t>/</w:t>
      </w:r>
      <w:proofErr w:type="spellStart"/>
      <w:r w:rsidRPr="009B6FA7">
        <w:rPr>
          <w:rFonts w:eastAsia="Calibri"/>
          <w:sz w:val="25"/>
          <w:szCs w:val="25"/>
        </w:rPr>
        <w:t>Hiệp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hội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tham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dự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và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tham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luận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tại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Hội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thảo</w:t>
      </w:r>
      <w:proofErr w:type="spellEnd"/>
      <w:r w:rsidRPr="009B6FA7">
        <w:rPr>
          <w:rFonts w:eastAsia="Calibri"/>
          <w:sz w:val="25"/>
          <w:szCs w:val="25"/>
        </w:rPr>
        <w:t>.</w:t>
      </w:r>
      <w:proofErr w:type="gram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Để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công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tác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tổ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chức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được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thuận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lợi</w:t>
      </w:r>
      <w:proofErr w:type="spellEnd"/>
      <w:r w:rsidRPr="009B6FA7">
        <w:rPr>
          <w:rFonts w:eastAsia="Calibri"/>
          <w:sz w:val="25"/>
          <w:szCs w:val="25"/>
        </w:rPr>
        <w:t xml:space="preserve">, </w:t>
      </w:r>
      <w:proofErr w:type="spellStart"/>
      <w:r w:rsidRPr="009B6FA7">
        <w:rPr>
          <w:rFonts w:eastAsia="Calibri"/>
          <w:sz w:val="25"/>
          <w:szCs w:val="25"/>
        </w:rPr>
        <w:t>xin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vui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lòng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điền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i/>
          <w:sz w:val="25"/>
          <w:szCs w:val="25"/>
        </w:rPr>
        <w:t>Phiếu</w:t>
      </w:r>
      <w:proofErr w:type="spellEnd"/>
      <w:r w:rsidRPr="009B6FA7">
        <w:rPr>
          <w:rFonts w:eastAsia="Calibri"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i/>
          <w:sz w:val="25"/>
          <w:szCs w:val="25"/>
        </w:rPr>
        <w:t>đăng</w:t>
      </w:r>
      <w:proofErr w:type="spellEnd"/>
      <w:r w:rsidRPr="009B6FA7">
        <w:rPr>
          <w:rFonts w:eastAsia="Calibri"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i/>
          <w:sz w:val="25"/>
          <w:szCs w:val="25"/>
        </w:rPr>
        <w:t>ký</w:t>
      </w:r>
      <w:proofErr w:type="spellEnd"/>
      <w:r w:rsidRPr="009B6FA7">
        <w:rPr>
          <w:rFonts w:eastAsia="Calibri"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i/>
          <w:sz w:val="25"/>
          <w:szCs w:val="25"/>
        </w:rPr>
        <w:t>tham</w:t>
      </w:r>
      <w:proofErr w:type="spellEnd"/>
      <w:r w:rsidRPr="009B6FA7">
        <w:rPr>
          <w:rFonts w:eastAsia="Calibri"/>
          <w:i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i/>
          <w:sz w:val="25"/>
          <w:szCs w:val="25"/>
        </w:rPr>
        <w:t>dự</w:t>
      </w:r>
      <w:proofErr w:type="spellEnd"/>
      <w:r w:rsidRPr="009B6FA7">
        <w:rPr>
          <w:rFonts w:eastAsia="Calibri"/>
          <w:sz w:val="25"/>
          <w:szCs w:val="25"/>
        </w:rPr>
        <w:t xml:space="preserve"> (</w:t>
      </w:r>
      <w:proofErr w:type="spellStart"/>
      <w:r w:rsidRPr="009B6FA7">
        <w:rPr>
          <w:rFonts w:eastAsia="Calibri"/>
          <w:sz w:val="25"/>
          <w:szCs w:val="25"/>
        </w:rPr>
        <w:t>kèm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proofErr w:type="gramStart"/>
      <w:r w:rsidRPr="009B6FA7">
        <w:rPr>
          <w:rFonts w:eastAsia="Calibri"/>
          <w:sz w:val="25"/>
          <w:szCs w:val="25"/>
        </w:rPr>
        <w:t>theo</w:t>
      </w:r>
      <w:proofErr w:type="spellEnd"/>
      <w:proofErr w:type="gram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Thư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mời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này</w:t>
      </w:r>
      <w:proofErr w:type="spellEnd"/>
      <w:r w:rsidRPr="009B6FA7">
        <w:rPr>
          <w:rFonts w:eastAsia="Calibri"/>
          <w:sz w:val="25"/>
          <w:szCs w:val="25"/>
        </w:rPr>
        <w:t xml:space="preserve">) </w:t>
      </w:r>
      <w:proofErr w:type="spellStart"/>
      <w:r w:rsidRPr="009B6FA7">
        <w:rPr>
          <w:rFonts w:eastAsia="Calibri"/>
          <w:sz w:val="25"/>
          <w:szCs w:val="25"/>
        </w:rPr>
        <w:t>và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gửi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trước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ngày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r w:rsidRPr="009B6FA7">
        <w:rPr>
          <w:rFonts w:eastAsia="Calibri"/>
          <w:b/>
          <w:sz w:val="25"/>
          <w:szCs w:val="25"/>
          <w:u w:val="single"/>
        </w:rPr>
        <w:t xml:space="preserve">21/12/2017 </w:t>
      </w:r>
      <w:proofErr w:type="spellStart"/>
      <w:r w:rsidRPr="009B6FA7">
        <w:rPr>
          <w:rFonts w:eastAsia="Calibri"/>
          <w:sz w:val="25"/>
          <w:szCs w:val="25"/>
        </w:rPr>
        <w:t>tới</w:t>
      </w:r>
      <w:proofErr w:type="spellEnd"/>
      <w:r w:rsidRPr="009B6FA7">
        <w:rPr>
          <w:rFonts w:eastAsia="Calibri"/>
          <w:sz w:val="25"/>
          <w:szCs w:val="25"/>
        </w:rPr>
        <w:t xml:space="preserve">: </w:t>
      </w:r>
    </w:p>
    <w:p w:rsidR="00E01CDF" w:rsidRPr="009B6FA7" w:rsidRDefault="00E01CDF" w:rsidP="009B6FA7">
      <w:pPr>
        <w:spacing w:before="120" w:after="120" w:line="312" w:lineRule="auto"/>
        <w:ind w:firstLine="709"/>
        <w:contextualSpacing/>
        <w:jc w:val="both"/>
        <w:rPr>
          <w:rFonts w:eastAsia="Calibri"/>
          <w:i/>
          <w:spacing w:val="2"/>
          <w:sz w:val="25"/>
          <w:szCs w:val="25"/>
          <w:lang w:val="it-IT"/>
        </w:rPr>
      </w:pPr>
      <w:r w:rsidRPr="009B6FA7">
        <w:rPr>
          <w:rFonts w:eastAsia="Calibri"/>
          <w:b/>
          <w:i/>
          <w:spacing w:val="2"/>
          <w:sz w:val="25"/>
          <w:szCs w:val="25"/>
          <w:lang w:val="it-IT"/>
        </w:rPr>
        <w:t>Ban Pháp chế, VCCI - Số 9 Đào Duy Anh, Đống Đa, Hà Nội</w:t>
      </w:r>
    </w:p>
    <w:p w:rsidR="00E01CDF" w:rsidRPr="009B6FA7" w:rsidRDefault="00E01CDF" w:rsidP="009B6FA7">
      <w:pPr>
        <w:spacing w:before="120" w:after="120" w:line="312" w:lineRule="auto"/>
        <w:ind w:firstLine="709"/>
        <w:contextualSpacing/>
        <w:jc w:val="both"/>
        <w:rPr>
          <w:rFonts w:eastAsia="Calibri"/>
          <w:i/>
          <w:spacing w:val="2"/>
          <w:sz w:val="25"/>
          <w:szCs w:val="25"/>
          <w:lang w:val="it-IT"/>
        </w:rPr>
      </w:pPr>
      <w:r w:rsidRPr="009B6FA7">
        <w:rPr>
          <w:rFonts w:eastAsia="Calibri"/>
          <w:i/>
          <w:spacing w:val="2"/>
          <w:sz w:val="25"/>
          <w:szCs w:val="25"/>
          <w:lang w:val="it-IT"/>
        </w:rPr>
        <w:t>ĐT: 024. 6683 6545 / Fax: 024.35771459/024.35770632</w:t>
      </w:r>
    </w:p>
    <w:p w:rsidR="00E01CDF" w:rsidRPr="009B6FA7" w:rsidRDefault="00E01CDF" w:rsidP="009B6FA7">
      <w:pPr>
        <w:spacing w:before="120" w:after="120" w:line="312" w:lineRule="auto"/>
        <w:ind w:firstLine="709"/>
        <w:jc w:val="both"/>
        <w:rPr>
          <w:rFonts w:eastAsia="Calibri"/>
          <w:i/>
          <w:spacing w:val="2"/>
          <w:sz w:val="25"/>
          <w:szCs w:val="25"/>
        </w:rPr>
      </w:pPr>
      <w:r w:rsidRPr="009B6FA7">
        <w:rPr>
          <w:rFonts w:eastAsia="Calibri"/>
          <w:i/>
          <w:spacing w:val="2"/>
          <w:sz w:val="25"/>
          <w:szCs w:val="25"/>
          <w:lang w:val="it-IT"/>
        </w:rPr>
        <w:t xml:space="preserve">Email: </w:t>
      </w:r>
      <w:hyperlink r:id="rId5" w:history="1">
        <w:r w:rsidRPr="009B6FA7">
          <w:rPr>
            <w:rFonts w:eastAsia="Calibri"/>
            <w:i/>
            <w:color w:val="0000FF"/>
            <w:spacing w:val="2"/>
            <w:sz w:val="25"/>
            <w:szCs w:val="25"/>
            <w:u w:val="single"/>
          </w:rPr>
          <w:t>xdphapluat.vcci@gmail.com</w:t>
        </w:r>
      </w:hyperlink>
    </w:p>
    <w:p w:rsidR="00E01CDF" w:rsidRPr="009B6FA7" w:rsidRDefault="00E01CDF" w:rsidP="009B6FA7">
      <w:pPr>
        <w:spacing w:before="120" w:after="120" w:line="312" w:lineRule="auto"/>
        <w:ind w:firstLine="426"/>
        <w:jc w:val="both"/>
        <w:rPr>
          <w:rFonts w:eastAsia="Calibri"/>
          <w:sz w:val="25"/>
          <w:szCs w:val="25"/>
        </w:rPr>
      </w:pPr>
      <w:proofErr w:type="spellStart"/>
      <w:proofErr w:type="gramStart"/>
      <w:r w:rsidRPr="009B6FA7">
        <w:rPr>
          <w:rFonts w:eastAsia="Calibri"/>
          <w:sz w:val="25"/>
          <w:szCs w:val="25"/>
        </w:rPr>
        <w:t>Sự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có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mặt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và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đóng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góp</w:t>
      </w:r>
      <w:proofErr w:type="spellEnd"/>
      <w:r w:rsidRPr="009B6FA7">
        <w:rPr>
          <w:rFonts w:eastAsia="Calibri"/>
          <w:sz w:val="25"/>
          <w:szCs w:val="25"/>
        </w:rPr>
        <w:t xml:space="preserve"> ý </w:t>
      </w:r>
      <w:proofErr w:type="spellStart"/>
      <w:r w:rsidRPr="009B6FA7">
        <w:rPr>
          <w:rFonts w:eastAsia="Calibri"/>
          <w:sz w:val="25"/>
          <w:szCs w:val="25"/>
        </w:rPr>
        <w:t>kiến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của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Quý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Doanh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nghiệp</w:t>
      </w:r>
      <w:proofErr w:type="spellEnd"/>
      <w:r w:rsidRPr="009B6FA7">
        <w:rPr>
          <w:rFonts w:eastAsia="Calibri"/>
          <w:sz w:val="25"/>
          <w:szCs w:val="25"/>
        </w:rPr>
        <w:t>/</w:t>
      </w:r>
      <w:proofErr w:type="spellStart"/>
      <w:r w:rsidRPr="009B6FA7">
        <w:rPr>
          <w:rFonts w:eastAsia="Calibri"/>
          <w:sz w:val="25"/>
          <w:szCs w:val="25"/>
        </w:rPr>
        <w:t>Hiệp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hội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có</w:t>
      </w:r>
      <w:proofErr w:type="spellEnd"/>
      <w:r w:rsidRPr="009B6FA7">
        <w:rPr>
          <w:rFonts w:eastAsia="Calibri"/>
          <w:sz w:val="25"/>
          <w:szCs w:val="25"/>
        </w:rPr>
        <w:t xml:space="preserve"> ý </w:t>
      </w:r>
      <w:proofErr w:type="spellStart"/>
      <w:r w:rsidRPr="009B6FA7">
        <w:rPr>
          <w:rFonts w:eastAsia="Calibri"/>
          <w:sz w:val="25"/>
          <w:szCs w:val="25"/>
        </w:rPr>
        <w:t>nghĩa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quyết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định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tới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thành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công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của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hội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thảo</w:t>
      </w:r>
      <w:proofErr w:type="spellEnd"/>
      <w:r w:rsidRPr="009B6FA7">
        <w:rPr>
          <w:rFonts w:eastAsia="Calibri"/>
          <w:sz w:val="25"/>
          <w:szCs w:val="25"/>
        </w:rPr>
        <w:t>.</w:t>
      </w:r>
      <w:proofErr w:type="gramEnd"/>
    </w:p>
    <w:p w:rsidR="00E01CDF" w:rsidRPr="009B6FA7" w:rsidRDefault="00E01CDF" w:rsidP="009B6FA7">
      <w:pPr>
        <w:tabs>
          <w:tab w:val="left" w:pos="3864"/>
        </w:tabs>
        <w:spacing w:before="120" w:after="120" w:line="312" w:lineRule="auto"/>
        <w:ind w:firstLine="426"/>
        <w:jc w:val="both"/>
        <w:rPr>
          <w:rFonts w:eastAsia="Calibri"/>
          <w:sz w:val="25"/>
          <w:szCs w:val="25"/>
        </w:rPr>
      </w:pPr>
      <w:proofErr w:type="spellStart"/>
      <w:r w:rsidRPr="009B6FA7">
        <w:rPr>
          <w:rFonts w:eastAsia="Calibri"/>
          <w:sz w:val="25"/>
          <w:szCs w:val="25"/>
        </w:rPr>
        <w:t>Trân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trọng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cảm</w:t>
      </w:r>
      <w:proofErr w:type="spellEnd"/>
      <w:r w:rsidRPr="009B6FA7">
        <w:rPr>
          <w:rFonts w:eastAsia="Calibri"/>
          <w:sz w:val="25"/>
          <w:szCs w:val="25"/>
        </w:rPr>
        <w:t xml:space="preserve"> </w:t>
      </w:r>
      <w:proofErr w:type="spellStart"/>
      <w:r w:rsidRPr="009B6FA7">
        <w:rPr>
          <w:rFonts w:eastAsia="Calibri"/>
          <w:sz w:val="25"/>
          <w:szCs w:val="25"/>
        </w:rPr>
        <w:t>ơn</w:t>
      </w:r>
      <w:proofErr w:type="spellEnd"/>
      <w:r w:rsidRPr="009B6FA7">
        <w:rPr>
          <w:rFonts w:eastAsia="Calibri"/>
          <w:sz w:val="25"/>
          <w:szCs w:val="25"/>
        </w:rPr>
        <w:t>!</w:t>
      </w:r>
      <w:r w:rsidRPr="009B6FA7">
        <w:rPr>
          <w:rFonts w:eastAsia="Calibri"/>
          <w:sz w:val="25"/>
          <w:szCs w:val="25"/>
        </w:rPr>
        <w:tab/>
      </w:r>
    </w:p>
    <w:tbl>
      <w:tblPr>
        <w:tblW w:w="9562" w:type="dxa"/>
        <w:tblInd w:w="-176" w:type="dxa"/>
        <w:tblLook w:val="01E0" w:firstRow="1" w:lastRow="1" w:firstColumn="1" w:lastColumn="1" w:noHBand="0" w:noVBand="0"/>
      </w:tblPr>
      <w:tblGrid>
        <w:gridCol w:w="4537"/>
        <w:gridCol w:w="5025"/>
      </w:tblGrid>
      <w:tr w:rsidR="00E01CDF" w:rsidRPr="00EF7F38" w:rsidTr="00022351">
        <w:trPr>
          <w:trHeight w:val="2723"/>
        </w:trPr>
        <w:tc>
          <w:tcPr>
            <w:tcW w:w="4537" w:type="dxa"/>
            <w:shd w:val="clear" w:color="auto" w:fill="auto"/>
          </w:tcPr>
          <w:p w:rsidR="00E01CDF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Cs w:val="26"/>
              </w:rPr>
            </w:pPr>
          </w:p>
          <w:p w:rsidR="00E01CDF" w:rsidRPr="00CD08EB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Cs w:val="26"/>
              </w:rPr>
            </w:pPr>
            <w:proofErr w:type="spellStart"/>
            <w:r w:rsidRPr="00EF7F38">
              <w:rPr>
                <w:rFonts w:eastAsia="Times New Roman"/>
                <w:b/>
                <w:i/>
                <w:szCs w:val="26"/>
              </w:rPr>
              <w:t>Nơi</w:t>
            </w:r>
            <w:proofErr w:type="spellEnd"/>
            <w:r w:rsidRPr="00EF7F38">
              <w:rPr>
                <w:rFonts w:eastAsia="Times New Roman"/>
                <w:b/>
                <w:i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b/>
                <w:i/>
                <w:szCs w:val="26"/>
              </w:rPr>
              <w:t>nhận</w:t>
            </w:r>
            <w:proofErr w:type="spellEnd"/>
            <w:r w:rsidRPr="00EF7F38">
              <w:rPr>
                <w:rFonts w:eastAsia="Times New Roman"/>
                <w:b/>
                <w:i/>
                <w:szCs w:val="26"/>
              </w:rPr>
              <w:t>:</w:t>
            </w:r>
          </w:p>
          <w:p w:rsidR="00E01CDF" w:rsidRPr="00CD08EB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Cs w:val="26"/>
              </w:rPr>
            </w:pPr>
            <w:r w:rsidRPr="00CD08EB">
              <w:rPr>
                <w:rFonts w:eastAsia="Times New Roman"/>
                <w:b/>
                <w:i/>
                <w:szCs w:val="26"/>
              </w:rPr>
              <w:t xml:space="preserve">- </w:t>
            </w:r>
            <w:proofErr w:type="spellStart"/>
            <w:r w:rsidRPr="00EF7F38">
              <w:rPr>
                <w:rFonts w:eastAsia="Times New Roman"/>
                <w:szCs w:val="26"/>
              </w:rPr>
              <w:t>Như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trên</w:t>
            </w:r>
            <w:proofErr w:type="spellEnd"/>
            <w:r w:rsidRPr="00EF7F38">
              <w:rPr>
                <w:rFonts w:eastAsia="Times New Roman"/>
                <w:szCs w:val="26"/>
              </w:rPr>
              <w:t>;</w:t>
            </w:r>
          </w:p>
          <w:p w:rsidR="00E01CDF" w:rsidRPr="00CD08EB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Cs w:val="26"/>
              </w:rPr>
            </w:pPr>
            <w:r w:rsidRPr="00CD08EB">
              <w:rPr>
                <w:rFonts w:eastAsia="Times New Roman"/>
                <w:b/>
                <w:i/>
                <w:szCs w:val="26"/>
              </w:rPr>
              <w:t xml:space="preserve">- </w:t>
            </w:r>
            <w:proofErr w:type="spellStart"/>
            <w:r w:rsidRPr="00EF7F38">
              <w:rPr>
                <w:rFonts w:eastAsia="Times New Roman"/>
                <w:szCs w:val="26"/>
              </w:rPr>
              <w:t>Chủ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tịch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Vũ </w:t>
            </w:r>
            <w:proofErr w:type="spellStart"/>
            <w:r w:rsidRPr="00EF7F38">
              <w:rPr>
                <w:rFonts w:eastAsia="Times New Roman"/>
                <w:szCs w:val="26"/>
              </w:rPr>
              <w:t>Tiến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Lộc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(</w:t>
            </w:r>
            <w:proofErr w:type="spellStart"/>
            <w:r w:rsidRPr="00EF7F38">
              <w:rPr>
                <w:rFonts w:eastAsia="Times New Roman"/>
                <w:szCs w:val="26"/>
              </w:rPr>
              <w:t>để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báo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EF7F38">
              <w:rPr>
                <w:rFonts w:eastAsia="Times New Roman"/>
                <w:szCs w:val="26"/>
              </w:rPr>
              <w:t>cáo</w:t>
            </w:r>
            <w:proofErr w:type="spellEnd"/>
            <w:r w:rsidRPr="00EF7F38">
              <w:rPr>
                <w:rFonts w:eastAsia="Times New Roman"/>
                <w:szCs w:val="26"/>
              </w:rPr>
              <w:t>);</w:t>
            </w:r>
          </w:p>
          <w:p w:rsidR="00E01CDF" w:rsidRPr="00EF7F38" w:rsidRDefault="00E01CDF" w:rsidP="00022351">
            <w:pPr>
              <w:spacing w:after="0" w:line="312" w:lineRule="auto"/>
              <w:rPr>
                <w:rFonts w:eastAsia="Times New Roman"/>
                <w:b/>
                <w:i/>
                <w:sz w:val="26"/>
                <w:szCs w:val="26"/>
              </w:rPr>
            </w:pPr>
            <w:r w:rsidRPr="00CD08EB">
              <w:rPr>
                <w:rFonts w:eastAsia="Times New Roman"/>
                <w:b/>
                <w:i/>
                <w:szCs w:val="26"/>
              </w:rPr>
              <w:t xml:space="preserve">- </w:t>
            </w:r>
            <w:proofErr w:type="spellStart"/>
            <w:r w:rsidRPr="00EF7F38">
              <w:rPr>
                <w:rFonts w:eastAsia="Times New Roman"/>
                <w:szCs w:val="26"/>
              </w:rPr>
              <w:t>Lưu</w:t>
            </w:r>
            <w:proofErr w:type="spellEnd"/>
            <w:r w:rsidRPr="00EF7F38">
              <w:rPr>
                <w:rFonts w:eastAsia="Times New Roman"/>
                <w:szCs w:val="26"/>
              </w:rPr>
              <w:t xml:space="preserve"> VT, PC.</w:t>
            </w:r>
          </w:p>
        </w:tc>
        <w:tc>
          <w:tcPr>
            <w:tcW w:w="5025" w:type="dxa"/>
            <w:shd w:val="clear" w:color="auto" w:fill="auto"/>
          </w:tcPr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20164">
              <w:rPr>
                <w:b/>
                <w:sz w:val="28"/>
                <w:szCs w:val="28"/>
              </w:rPr>
              <w:t>TL. CHỦ TỊCH</w:t>
            </w: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20164">
              <w:rPr>
                <w:b/>
                <w:sz w:val="28"/>
                <w:szCs w:val="28"/>
              </w:rPr>
              <w:t>TRƯỞNG BAN PHÁP CHẾ</w:t>
            </w: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20164">
              <w:rPr>
                <w:b/>
                <w:sz w:val="28"/>
                <w:szCs w:val="28"/>
              </w:rPr>
              <w:t xml:space="preserve"> </w:t>
            </w: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rPr>
                <w:i/>
                <w:sz w:val="28"/>
                <w:szCs w:val="28"/>
              </w:rPr>
            </w:pP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rPr>
                <w:i/>
                <w:sz w:val="28"/>
                <w:szCs w:val="28"/>
              </w:rPr>
            </w:pPr>
          </w:p>
          <w:p w:rsidR="00E01CDF" w:rsidRPr="00F20164" w:rsidRDefault="00E01CDF" w:rsidP="00022351">
            <w:pPr>
              <w:tabs>
                <w:tab w:val="center" w:pos="624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E01CDF" w:rsidRPr="00EF7F38" w:rsidRDefault="00E01CDF" w:rsidP="00022351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E01CDF">
              <w:rPr>
                <w:rFonts w:eastAsia="Times New Roman"/>
                <w:b/>
                <w:sz w:val="28"/>
                <w:szCs w:val="26"/>
              </w:rPr>
              <w:t>Đậu</w:t>
            </w:r>
            <w:proofErr w:type="spellEnd"/>
            <w:r w:rsidRPr="00E01CDF">
              <w:rPr>
                <w:rFonts w:eastAsia="Times New Roman"/>
                <w:b/>
                <w:sz w:val="28"/>
                <w:szCs w:val="26"/>
              </w:rPr>
              <w:t xml:space="preserve"> Anh </w:t>
            </w:r>
            <w:proofErr w:type="spellStart"/>
            <w:r w:rsidRPr="00E01CDF">
              <w:rPr>
                <w:rFonts w:eastAsia="Times New Roman"/>
                <w:b/>
                <w:sz w:val="28"/>
                <w:szCs w:val="26"/>
              </w:rPr>
              <w:t>Tuấn</w:t>
            </w:r>
            <w:proofErr w:type="spellEnd"/>
          </w:p>
        </w:tc>
      </w:tr>
    </w:tbl>
    <w:p w:rsidR="00E01CDF" w:rsidRDefault="00E01CDF"/>
    <w:sectPr w:rsidR="00E01CDF" w:rsidSect="009B6FA7">
      <w:pgSz w:w="11907" w:h="16840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DF"/>
    <w:rsid w:val="00097A40"/>
    <w:rsid w:val="00114976"/>
    <w:rsid w:val="00276E23"/>
    <w:rsid w:val="00282163"/>
    <w:rsid w:val="003E1AFB"/>
    <w:rsid w:val="00700F28"/>
    <w:rsid w:val="00723BDE"/>
    <w:rsid w:val="00811C53"/>
    <w:rsid w:val="009B6FA7"/>
    <w:rsid w:val="00BB4C20"/>
    <w:rsid w:val="00E01CDF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dphapluat.vcc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3</cp:revision>
  <cp:lastPrinted>2017-12-13T02:50:00Z</cp:lastPrinted>
  <dcterms:created xsi:type="dcterms:W3CDTF">2017-12-12T10:15:00Z</dcterms:created>
  <dcterms:modified xsi:type="dcterms:W3CDTF">2017-12-13T03:15:00Z</dcterms:modified>
</cp:coreProperties>
</file>