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356" w:rsidRDefault="00FB6254" w:rsidP="004D464E">
      <w:pPr>
        <w:tabs>
          <w:tab w:val="left" w:pos="8370"/>
        </w:tabs>
        <w:jc w:val="center"/>
        <w:rPr>
          <w:rFonts w:eastAsia="Calibri"/>
          <w:b/>
          <w:spacing w:val="-4"/>
          <w:sz w:val="24"/>
          <w:szCs w:val="24"/>
        </w:rPr>
      </w:pPr>
      <w:proofErr w:type="spellStart"/>
      <w:r w:rsidRPr="00560DBF">
        <w:rPr>
          <w:rFonts w:eastAsia="Calibri"/>
          <w:b/>
          <w:spacing w:val="-4"/>
          <w:sz w:val="24"/>
          <w:szCs w:val="24"/>
        </w:rPr>
        <w:t>NỘI</w:t>
      </w:r>
      <w:proofErr w:type="spellEnd"/>
      <w:r w:rsidRPr="00560DBF">
        <w:rPr>
          <w:rFonts w:eastAsia="Calibri"/>
          <w:b/>
          <w:spacing w:val="-4"/>
          <w:sz w:val="24"/>
          <w:szCs w:val="24"/>
        </w:rPr>
        <w:t xml:space="preserve"> DUNG </w:t>
      </w:r>
      <w:proofErr w:type="spellStart"/>
      <w:r w:rsidRPr="00560DBF">
        <w:rPr>
          <w:rFonts w:eastAsia="Calibri"/>
          <w:b/>
          <w:spacing w:val="-4"/>
          <w:sz w:val="24"/>
          <w:szCs w:val="24"/>
        </w:rPr>
        <w:t>GỢI</w:t>
      </w:r>
      <w:proofErr w:type="spellEnd"/>
      <w:r w:rsidRPr="00560DBF">
        <w:rPr>
          <w:rFonts w:eastAsia="Calibri"/>
          <w:b/>
          <w:spacing w:val="-4"/>
          <w:sz w:val="24"/>
          <w:szCs w:val="24"/>
        </w:rPr>
        <w:t xml:space="preserve"> Ý </w:t>
      </w:r>
      <w:proofErr w:type="spellStart"/>
      <w:r w:rsidRPr="00560DBF">
        <w:rPr>
          <w:rFonts w:eastAsia="Calibri"/>
          <w:b/>
          <w:spacing w:val="-4"/>
          <w:sz w:val="24"/>
          <w:szCs w:val="24"/>
        </w:rPr>
        <w:t>GÓP</w:t>
      </w:r>
      <w:proofErr w:type="spellEnd"/>
      <w:r w:rsidRPr="00560DBF">
        <w:rPr>
          <w:rFonts w:eastAsia="Calibri"/>
          <w:b/>
          <w:spacing w:val="-4"/>
          <w:sz w:val="24"/>
          <w:szCs w:val="24"/>
        </w:rPr>
        <w:t xml:space="preserve"> Ý </w:t>
      </w:r>
      <w:proofErr w:type="spellStart"/>
      <w:r w:rsidRPr="00560DBF">
        <w:rPr>
          <w:rFonts w:eastAsia="Calibri"/>
          <w:b/>
          <w:spacing w:val="-4"/>
          <w:sz w:val="24"/>
          <w:szCs w:val="24"/>
        </w:rPr>
        <w:t>DỰ</w:t>
      </w:r>
      <w:proofErr w:type="spellEnd"/>
      <w:r w:rsidRPr="00560DBF">
        <w:rPr>
          <w:rFonts w:eastAsia="Calibri"/>
          <w:b/>
          <w:spacing w:val="-4"/>
          <w:sz w:val="24"/>
          <w:szCs w:val="24"/>
        </w:rPr>
        <w:t xml:space="preserve"> </w:t>
      </w:r>
      <w:proofErr w:type="spellStart"/>
      <w:r w:rsidRPr="00560DBF">
        <w:rPr>
          <w:rFonts w:eastAsia="Calibri"/>
          <w:b/>
          <w:spacing w:val="-4"/>
          <w:sz w:val="24"/>
          <w:szCs w:val="24"/>
        </w:rPr>
        <w:t>THẢO</w:t>
      </w:r>
      <w:proofErr w:type="spellEnd"/>
      <w:r w:rsidRPr="00560DBF">
        <w:rPr>
          <w:rFonts w:eastAsia="Calibri"/>
          <w:b/>
          <w:spacing w:val="-4"/>
          <w:sz w:val="24"/>
          <w:szCs w:val="24"/>
        </w:rPr>
        <w:t xml:space="preserve"> </w:t>
      </w:r>
      <w:proofErr w:type="spellStart"/>
      <w:r w:rsidR="00050356">
        <w:rPr>
          <w:rFonts w:eastAsia="Calibri"/>
          <w:b/>
          <w:spacing w:val="-4"/>
          <w:sz w:val="24"/>
          <w:szCs w:val="24"/>
        </w:rPr>
        <w:t>NGHỊ</w:t>
      </w:r>
      <w:proofErr w:type="spellEnd"/>
      <w:r w:rsidR="00050356">
        <w:rPr>
          <w:rFonts w:eastAsia="Calibri"/>
          <w:b/>
          <w:spacing w:val="-4"/>
          <w:sz w:val="24"/>
          <w:szCs w:val="24"/>
        </w:rPr>
        <w:t xml:space="preserve"> </w:t>
      </w:r>
      <w:proofErr w:type="spellStart"/>
      <w:r w:rsidR="00050356">
        <w:rPr>
          <w:rFonts w:eastAsia="Calibri"/>
          <w:b/>
          <w:spacing w:val="-4"/>
          <w:sz w:val="24"/>
          <w:szCs w:val="24"/>
        </w:rPr>
        <w:t>ĐỊNH</w:t>
      </w:r>
      <w:proofErr w:type="spellEnd"/>
      <w:r w:rsidR="00050356">
        <w:rPr>
          <w:rFonts w:eastAsia="Calibri"/>
          <w:b/>
          <w:spacing w:val="-4"/>
          <w:sz w:val="24"/>
          <w:szCs w:val="24"/>
        </w:rPr>
        <w:t xml:space="preserve"> </w:t>
      </w:r>
      <w:proofErr w:type="spellStart"/>
      <w:r w:rsidR="00050356">
        <w:rPr>
          <w:rFonts w:eastAsia="Calibri"/>
          <w:b/>
          <w:spacing w:val="-4"/>
          <w:sz w:val="24"/>
          <w:szCs w:val="24"/>
        </w:rPr>
        <w:t>THAY</w:t>
      </w:r>
      <w:proofErr w:type="spellEnd"/>
      <w:r w:rsidR="00050356">
        <w:rPr>
          <w:rFonts w:eastAsia="Calibri"/>
          <w:b/>
          <w:spacing w:val="-4"/>
          <w:sz w:val="24"/>
          <w:szCs w:val="24"/>
        </w:rPr>
        <w:t xml:space="preserve"> </w:t>
      </w:r>
      <w:proofErr w:type="spellStart"/>
      <w:r w:rsidR="00050356">
        <w:rPr>
          <w:rFonts w:eastAsia="Calibri"/>
          <w:b/>
          <w:spacing w:val="-4"/>
          <w:sz w:val="24"/>
          <w:szCs w:val="24"/>
        </w:rPr>
        <w:t>THẾ</w:t>
      </w:r>
      <w:proofErr w:type="spellEnd"/>
      <w:r w:rsidR="00050356">
        <w:rPr>
          <w:rFonts w:eastAsia="Calibri"/>
          <w:b/>
          <w:spacing w:val="-4"/>
          <w:sz w:val="24"/>
          <w:szCs w:val="24"/>
        </w:rPr>
        <w:t xml:space="preserve"> </w:t>
      </w:r>
      <w:proofErr w:type="spellStart"/>
      <w:r w:rsidR="00050356">
        <w:rPr>
          <w:rFonts w:eastAsia="Calibri"/>
          <w:b/>
          <w:spacing w:val="-4"/>
          <w:sz w:val="24"/>
          <w:szCs w:val="24"/>
        </w:rPr>
        <w:t>NGHỊ</w:t>
      </w:r>
      <w:proofErr w:type="spellEnd"/>
      <w:r w:rsidR="00050356">
        <w:rPr>
          <w:rFonts w:eastAsia="Calibri"/>
          <w:b/>
          <w:spacing w:val="-4"/>
          <w:sz w:val="24"/>
          <w:szCs w:val="24"/>
        </w:rPr>
        <w:t xml:space="preserve"> </w:t>
      </w:r>
      <w:proofErr w:type="spellStart"/>
      <w:r w:rsidR="00050356">
        <w:rPr>
          <w:rFonts w:eastAsia="Calibri"/>
          <w:b/>
          <w:spacing w:val="-4"/>
          <w:sz w:val="24"/>
          <w:szCs w:val="24"/>
        </w:rPr>
        <w:t>ĐỊNH</w:t>
      </w:r>
      <w:proofErr w:type="spellEnd"/>
      <w:r w:rsidR="00050356">
        <w:rPr>
          <w:rFonts w:eastAsia="Calibri"/>
          <w:b/>
          <w:spacing w:val="-4"/>
          <w:sz w:val="24"/>
          <w:szCs w:val="24"/>
        </w:rPr>
        <w:t xml:space="preserve"> 73/2012/</w:t>
      </w:r>
      <w:proofErr w:type="spellStart"/>
      <w:r w:rsidR="00050356">
        <w:rPr>
          <w:rFonts w:eastAsia="Calibri"/>
          <w:b/>
          <w:spacing w:val="-4"/>
          <w:sz w:val="24"/>
          <w:szCs w:val="24"/>
        </w:rPr>
        <w:t>NĐ</w:t>
      </w:r>
      <w:proofErr w:type="spellEnd"/>
      <w:r w:rsidR="00050356">
        <w:rPr>
          <w:rFonts w:eastAsia="Calibri"/>
          <w:b/>
          <w:spacing w:val="-4"/>
          <w:sz w:val="24"/>
          <w:szCs w:val="24"/>
        </w:rPr>
        <w:t xml:space="preserve">-CP </w:t>
      </w:r>
    </w:p>
    <w:p w:rsidR="00FB6254" w:rsidRPr="00560DBF" w:rsidRDefault="00050356" w:rsidP="004D464E">
      <w:pPr>
        <w:tabs>
          <w:tab w:val="left" w:pos="8370"/>
        </w:tabs>
        <w:jc w:val="center"/>
        <w:rPr>
          <w:rFonts w:eastAsia="Calibri"/>
          <w:b/>
          <w:spacing w:val="-4"/>
          <w:sz w:val="24"/>
          <w:szCs w:val="24"/>
        </w:rPr>
      </w:pPr>
      <w:proofErr w:type="spellStart"/>
      <w:r>
        <w:rPr>
          <w:rFonts w:eastAsia="Calibri"/>
          <w:b/>
          <w:spacing w:val="-4"/>
          <w:sz w:val="24"/>
          <w:szCs w:val="24"/>
        </w:rPr>
        <w:t>VỀ</w:t>
      </w:r>
      <w:proofErr w:type="spellEnd"/>
      <w:r>
        <w:rPr>
          <w:rFonts w:eastAsia="Calibri"/>
          <w:b/>
          <w:spacing w:val="-4"/>
          <w:sz w:val="24"/>
          <w:szCs w:val="24"/>
        </w:rPr>
        <w:t xml:space="preserve"> </w:t>
      </w:r>
      <w:proofErr w:type="spellStart"/>
      <w:r>
        <w:rPr>
          <w:rFonts w:eastAsia="Calibri"/>
          <w:b/>
          <w:spacing w:val="-4"/>
          <w:sz w:val="24"/>
          <w:szCs w:val="24"/>
        </w:rPr>
        <w:t>HỢP</w:t>
      </w:r>
      <w:proofErr w:type="spellEnd"/>
      <w:r>
        <w:rPr>
          <w:rFonts w:eastAsia="Calibri"/>
          <w:b/>
          <w:spacing w:val="-4"/>
          <w:sz w:val="24"/>
          <w:szCs w:val="24"/>
        </w:rPr>
        <w:t xml:space="preserve"> </w:t>
      </w:r>
      <w:proofErr w:type="spellStart"/>
      <w:r>
        <w:rPr>
          <w:rFonts w:eastAsia="Calibri"/>
          <w:b/>
          <w:spacing w:val="-4"/>
          <w:sz w:val="24"/>
          <w:szCs w:val="24"/>
        </w:rPr>
        <w:t>TÁC</w:t>
      </w:r>
      <w:proofErr w:type="spellEnd"/>
      <w:r>
        <w:rPr>
          <w:rFonts w:eastAsia="Calibri"/>
          <w:b/>
          <w:spacing w:val="-4"/>
          <w:sz w:val="24"/>
          <w:szCs w:val="24"/>
        </w:rPr>
        <w:t xml:space="preserve">, </w:t>
      </w:r>
      <w:proofErr w:type="spellStart"/>
      <w:r>
        <w:rPr>
          <w:rFonts w:eastAsia="Calibri"/>
          <w:b/>
          <w:spacing w:val="-4"/>
          <w:sz w:val="24"/>
          <w:szCs w:val="24"/>
        </w:rPr>
        <w:t>ĐẦU</w:t>
      </w:r>
      <w:proofErr w:type="spellEnd"/>
      <w:r>
        <w:rPr>
          <w:rFonts w:eastAsia="Calibri"/>
          <w:b/>
          <w:spacing w:val="-4"/>
          <w:sz w:val="24"/>
          <w:szCs w:val="24"/>
        </w:rPr>
        <w:t xml:space="preserve"> </w:t>
      </w:r>
      <w:proofErr w:type="spellStart"/>
      <w:r>
        <w:rPr>
          <w:rFonts w:eastAsia="Calibri"/>
          <w:b/>
          <w:spacing w:val="-4"/>
          <w:sz w:val="24"/>
          <w:szCs w:val="24"/>
        </w:rPr>
        <w:t>TƯ</w:t>
      </w:r>
      <w:proofErr w:type="spellEnd"/>
      <w:r>
        <w:rPr>
          <w:rFonts w:eastAsia="Calibri"/>
          <w:b/>
          <w:spacing w:val="-4"/>
          <w:sz w:val="24"/>
          <w:szCs w:val="24"/>
        </w:rPr>
        <w:t xml:space="preserve"> </w:t>
      </w:r>
      <w:proofErr w:type="spellStart"/>
      <w:r>
        <w:rPr>
          <w:rFonts w:eastAsia="Calibri"/>
          <w:b/>
          <w:spacing w:val="-4"/>
          <w:sz w:val="24"/>
          <w:szCs w:val="24"/>
        </w:rPr>
        <w:t>CỦA</w:t>
      </w:r>
      <w:proofErr w:type="spellEnd"/>
      <w:r>
        <w:rPr>
          <w:rFonts w:eastAsia="Calibri"/>
          <w:b/>
          <w:spacing w:val="-4"/>
          <w:sz w:val="24"/>
          <w:szCs w:val="24"/>
        </w:rPr>
        <w:t xml:space="preserve"> </w:t>
      </w:r>
      <w:proofErr w:type="spellStart"/>
      <w:r>
        <w:rPr>
          <w:rFonts w:eastAsia="Calibri"/>
          <w:b/>
          <w:spacing w:val="-4"/>
          <w:sz w:val="24"/>
          <w:szCs w:val="24"/>
        </w:rPr>
        <w:t>NƯỚC</w:t>
      </w:r>
      <w:proofErr w:type="spellEnd"/>
      <w:r>
        <w:rPr>
          <w:rFonts w:eastAsia="Calibri"/>
          <w:b/>
          <w:spacing w:val="-4"/>
          <w:sz w:val="24"/>
          <w:szCs w:val="24"/>
        </w:rPr>
        <w:t xml:space="preserve"> </w:t>
      </w:r>
      <w:proofErr w:type="spellStart"/>
      <w:r>
        <w:rPr>
          <w:rFonts w:eastAsia="Calibri"/>
          <w:b/>
          <w:spacing w:val="-4"/>
          <w:sz w:val="24"/>
          <w:szCs w:val="24"/>
        </w:rPr>
        <w:t>NGOÀI</w:t>
      </w:r>
      <w:proofErr w:type="spellEnd"/>
      <w:r>
        <w:rPr>
          <w:rFonts w:eastAsia="Calibri"/>
          <w:b/>
          <w:spacing w:val="-4"/>
          <w:sz w:val="24"/>
          <w:szCs w:val="24"/>
        </w:rPr>
        <w:t xml:space="preserve"> </w:t>
      </w:r>
      <w:proofErr w:type="spellStart"/>
      <w:r>
        <w:rPr>
          <w:rFonts w:eastAsia="Calibri"/>
          <w:b/>
          <w:spacing w:val="-4"/>
          <w:sz w:val="24"/>
          <w:szCs w:val="24"/>
        </w:rPr>
        <w:t>TRONG</w:t>
      </w:r>
      <w:proofErr w:type="spellEnd"/>
      <w:r>
        <w:rPr>
          <w:rFonts w:eastAsia="Calibri"/>
          <w:b/>
          <w:spacing w:val="-4"/>
          <w:sz w:val="24"/>
          <w:szCs w:val="24"/>
        </w:rPr>
        <w:t xml:space="preserve"> LĨNH </w:t>
      </w:r>
      <w:proofErr w:type="spellStart"/>
      <w:r>
        <w:rPr>
          <w:rFonts w:eastAsia="Calibri"/>
          <w:b/>
          <w:spacing w:val="-4"/>
          <w:sz w:val="24"/>
          <w:szCs w:val="24"/>
        </w:rPr>
        <w:t>VỰC</w:t>
      </w:r>
      <w:proofErr w:type="spellEnd"/>
      <w:r>
        <w:rPr>
          <w:rFonts w:eastAsia="Calibri"/>
          <w:b/>
          <w:spacing w:val="-4"/>
          <w:sz w:val="24"/>
          <w:szCs w:val="24"/>
        </w:rPr>
        <w:t xml:space="preserve"> </w:t>
      </w:r>
      <w:proofErr w:type="spellStart"/>
      <w:r>
        <w:rPr>
          <w:rFonts w:eastAsia="Calibri"/>
          <w:b/>
          <w:spacing w:val="-4"/>
          <w:sz w:val="24"/>
          <w:szCs w:val="24"/>
        </w:rPr>
        <w:t>GIÁO</w:t>
      </w:r>
      <w:proofErr w:type="spellEnd"/>
      <w:r>
        <w:rPr>
          <w:rFonts w:eastAsia="Calibri"/>
          <w:b/>
          <w:spacing w:val="-4"/>
          <w:sz w:val="24"/>
          <w:szCs w:val="24"/>
        </w:rPr>
        <w:t xml:space="preserve"> </w:t>
      </w:r>
      <w:proofErr w:type="spellStart"/>
      <w:r>
        <w:rPr>
          <w:rFonts w:eastAsia="Calibri"/>
          <w:b/>
          <w:spacing w:val="-4"/>
          <w:sz w:val="24"/>
          <w:szCs w:val="24"/>
        </w:rPr>
        <w:t>DỤC</w:t>
      </w:r>
      <w:proofErr w:type="spellEnd"/>
    </w:p>
    <w:p w:rsidR="00FB6254" w:rsidRPr="00560DBF" w:rsidRDefault="00FB6254" w:rsidP="004D464E">
      <w:pPr>
        <w:tabs>
          <w:tab w:val="left" w:pos="8370"/>
        </w:tabs>
        <w:jc w:val="center"/>
        <w:rPr>
          <w:rFonts w:eastAsia="Calibri"/>
          <w:i/>
          <w:sz w:val="24"/>
          <w:szCs w:val="24"/>
        </w:rPr>
      </w:pPr>
      <w:r w:rsidRPr="00560DBF">
        <w:rPr>
          <w:rFonts w:eastAsia="Calibri"/>
          <w:i/>
          <w:sz w:val="24"/>
          <w:szCs w:val="24"/>
        </w:rPr>
        <w:t>(</w:t>
      </w:r>
      <w:proofErr w:type="spellStart"/>
      <w:r w:rsidRPr="00560DBF">
        <w:rPr>
          <w:rFonts w:eastAsia="Calibri"/>
          <w:i/>
          <w:sz w:val="24"/>
          <w:szCs w:val="24"/>
        </w:rPr>
        <w:t>Tập</w:t>
      </w:r>
      <w:proofErr w:type="spellEnd"/>
      <w:r w:rsidRPr="00560DBF">
        <w:rPr>
          <w:rFonts w:eastAsia="Calibri"/>
          <w:i/>
          <w:sz w:val="24"/>
          <w:szCs w:val="24"/>
        </w:rPr>
        <w:t xml:space="preserve"> </w:t>
      </w:r>
      <w:proofErr w:type="spellStart"/>
      <w:r w:rsidRPr="00560DBF">
        <w:rPr>
          <w:rFonts w:eastAsia="Calibri"/>
          <w:i/>
          <w:sz w:val="24"/>
          <w:szCs w:val="24"/>
        </w:rPr>
        <w:t>trung</w:t>
      </w:r>
      <w:proofErr w:type="spellEnd"/>
      <w:r w:rsidRPr="00560DBF">
        <w:rPr>
          <w:rFonts w:eastAsia="Calibri"/>
          <w:i/>
          <w:sz w:val="24"/>
          <w:szCs w:val="24"/>
        </w:rPr>
        <w:t xml:space="preserve"> </w:t>
      </w:r>
      <w:proofErr w:type="spellStart"/>
      <w:r w:rsidR="0092435D">
        <w:rPr>
          <w:rFonts w:eastAsia="Calibri"/>
          <w:i/>
          <w:sz w:val="24"/>
          <w:szCs w:val="24"/>
        </w:rPr>
        <w:t>vào</w:t>
      </w:r>
      <w:proofErr w:type="spellEnd"/>
      <w:r w:rsidR="0092435D">
        <w:rPr>
          <w:rFonts w:eastAsia="Calibri"/>
          <w:i/>
          <w:sz w:val="24"/>
          <w:szCs w:val="24"/>
        </w:rPr>
        <w:t xml:space="preserve"> </w:t>
      </w:r>
      <w:proofErr w:type="spellStart"/>
      <w:r w:rsidRPr="00560DBF">
        <w:rPr>
          <w:rFonts w:eastAsia="Calibri"/>
          <w:i/>
          <w:sz w:val="24"/>
          <w:szCs w:val="24"/>
        </w:rPr>
        <w:t>những</w:t>
      </w:r>
      <w:proofErr w:type="spellEnd"/>
      <w:r w:rsidRPr="00560DBF">
        <w:rPr>
          <w:rFonts w:eastAsia="Calibri"/>
          <w:i/>
          <w:sz w:val="24"/>
          <w:szCs w:val="24"/>
        </w:rPr>
        <w:t xml:space="preserve"> quy </w:t>
      </w:r>
      <w:proofErr w:type="spellStart"/>
      <w:r w:rsidRPr="00560DBF">
        <w:rPr>
          <w:rFonts w:eastAsia="Calibri"/>
          <w:i/>
          <w:sz w:val="24"/>
          <w:szCs w:val="24"/>
        </w:rPr>
        <w:t>định</w:t>
      </w:r>
      <w:proofErr w:type="spellEnd"/>
      <w:r w:rsidR="0092435D">
        <w:rPr>
          <w:rFonts w:eastAsia="Calibri"/>
          <w:i/>
          <w:sz w:val="24"/>
          <w:szCs w:val="24"/>
        </w:rPr>
        <w:t xml:space="preserve"> </w:t>
      </w:r>
      <w:proofErr w:type="spellStart"/>
      <w:r w:rsidR="0092435D">
        <w:rPr>
          <w:rFonts w:eastAsia="Calibri"/>
          <w:i/>
          <w:sz w:val="24"/>
          <w:szCs w:val="24"/>
        </w:rPr>
        <w:t>mới</w:t>
      </w:r>
      <w:proofErr w:type="spellEnd"/>
      <w:r w:rsidR="0092435D">
        <w:rPr>
          <w:rFonts w:eastAsia="Calibri"/>
          <w:i/>
          <w:sz w:val="24"/>
          <w:szCs w:val="24"/>
        </w:rPr>
        <w:t>/</w:t>
      </w:r>
      <w:proofErr w:type="spellStart"/>
      <w:r w:rsidR="0092435D">
        <w:rPr>
          <w:rFonts w:eastAsia="Calibri"/>
          <w:i/>
          <w:sz w:val="24"/>
          <w:szCs w:val="24"/>
        </w:rPr>
        <w:t>sửa</w:t>
      </w:r>
      <w:proofErr w:type="spellEnd"/>
      <w:r w:rsidR="0092435D">
        <w:rPr>
          <w:rFonts w:eastAsia="Calibri"/>
          <w:i/>
          <w:sz w:val="24"/>
          <w:szCs w:val="24"/>
        </w:rPr>
        <w:t xml:space="preserve"> </w:t>
      </w:r>
      <w:proofErr w:type="spellStart"/>
      <w:r w:rsidR="0092435D">
        <w:rPr>
          <w:rFonts w:eastAsia="Calibri"/>
          <w:i/>
          <w:sz w:val="24"/>
          <w:szCs w:val="24"/>
        </w:rPr>
        <w:t>đổi</w:t>
      </w:r>
      <w:proofErr w:type="spellEnd"/>
      <w:r w:rsidR="0092435D">
        <w:rPr>
          <w:rFonts w:eastAsia="Calibri"/>
          <w:i/>
          <w:sz w:val="24"/>
          <w:szCs w:val="24"/>
        </w:rPr>
        <w:t xml:space="preserve"> so </w:t>
      </w:r>
      <w:proofErr w:type="spellStart"/>
      <w:r w:rsidR="0092435D">
        <w:rPr>
          <w:rFonts w:eastAsia="Calibri"/>
          <w:i/>
          <w:sz w:val="24"/>
          <w:szCs w:val="24"/>
        </w:rPr>
        <w:t>với</w:t>
      </w:r>
      <w:proofErr w:type="spellEnd"/>
      <w:r w:rsidR="0092435D">
        <w:rPr>
          <w:rFonts w:eastAsia="Calibri"/>
          <w:i/>
          <w:sz w:val="24"/>
          <w:szCs w:val="24"/>
        </w:rPr>
        <w:t xml:space="preserve"> </w:t>
      </w:r>
      <w:proofErr w:type="spellStart"/>
      <w:r w:rsidR="0092435D">
        <w:rPr>
          <w:rFonts w:eastAsia="Calibri"/>
          <w:i/>
          <w:sz w:val="24"/>
          <w:szCs w:val="24"/>
        </w:rPr>
        <w:t>văn</w:t>
      </w:r>
      <w:proofErr w:type="spellEnd"/>
      <w:r w:rsidR="0092435D">
        <w:rPr>
          <w:rFonts w:eastAsia="Calibri"/>
          <w:i/>
          <w:sz w:val="24"/>
          <w:szCs w:val="24"/>
        </w:rPr>
        <w:t xml:space="preserve"> </w:t>
      </w:r>
      <w:proofErr w:type="spellStart"/>
      <w:r w:rsidR="0092435D">
        <w:rPr>
          <w:rFonts w:eastAsia="Calibri"/>
          <w:i/>
          <w:sz w:val="24"/>
          <w:szCs w:val="24"/>
        </w:rPr>
        <w:t>bản</w:t>
      </w:r>
      <w:proofErr w:type="spellEnd"/>
      <w:r w:rsidR="0092435D">
        <w:rPr>
          <w:rFonts w:eastAsia="Calibri"/>
          <w:i/>
          <w:sz w:val="24"/>
          <w:szCs w:val="24"/>
        </w:rPr>
        <w:t xml:space="preserve"> </w:t>
      </w:r>
      <w:proofErr w:type="spellStart"/>
      <w:r w:rsidR="0092435D">
        <w:rPr>
          <w:rFonts w:eastAsia="Calibri"/>
          <w:i/>
          <w:sz w:val="24"/>
          <w:szCs w:val="24"/>
        </w:rPr>
        <w:t>hiện</w:t>
      </w:r>
      <w:proofErr w:type="spellEnd"/>
      <w:r w:rsidR="0092435D">
        <w:rPr>
          <w:rFonts w:eastAsia="Calibri"/>
          <w:i/>
          <w:sz w:val="24"/>
          <w:szCs w:val="24"/>
        </w:rPr>
        <w:t xml:space="preserve"> </w:t>
      </w:r>
      <w:proofErr w:type="spellStart"/>
      <w:r w:rsidR="0092435D">
        <w:rPr>
          <w:rFonts w:eastAsia="Calibri"/>
          <w:i/>
          <w:sz w:val="24"/>
          <w:szCs w:val="24"/>
        </w:rPr>
        <w:t>hành</w:t>
      </w:r>
      <w:proofErr w:type="spellEnd"/>
      <w:r w:rsidRPr="00560DBF">
        <w:rPr>
          <w:rFonts w:eastAsia="Calibri"/>
          <w:i/>
          <w:sz w:val="24"/>
          <w:szCs w:val="24"/>
        </w:rPr>
        <w:t xml:space="preserve"> </w:t>
      </w:r>
      <w:proofErr w:type="spellStart"/>
      <w:r w:rsidRPr="00560DBF">
        <w:rPr>
          <w:rFonts w:eastAsia="Calibri"/>
          <w:i/>
          <w:sz w:val="24"/>
          <w:szCs w:val="24"/>
        </w:rPr>
        <w:t>có</w:t>
      </w:r>
      <w:proofErr w:type="spellEnd"/>
      <w:r w:rsidRPr="00560DBF">
        <w:rPr>
          <w:rFonts w:eastAsia="Calibri"/>
          <w:i/>
          <w:sz w:val="24"/>
          <w:szCs w:val="24"/>
        </w:rPr>
        <w:t xml:space="preserve"> </w:t>
      </w:r>
      <w:proofErr w:type="spellStart"/>
      <w:r w:rsidRPr="00560DBF">
        <w:rPr>
          <w:rFonts w:eastAsia="Calibri"/>
          <w:i/>
          <w:sz w:val="24"/>
          <w:szCs w:val="24"/>
        </w:rPr>
        <w:t>tác</w:t>
      </w:r>
      <w:proofErr w:type="spellEnd"/>
      <w:r w:rsidRPr="00560DBF">
        <w:rPr>
          <w:rFonts w:eastAsia="Calibri"/>
          <w:i/>
          <w:sz w:val="24"/>
          <w:szCs w:val="24"/>
        </w:rPr>
        <w:t xml:space="preserve"> </w:t>
      </w:r>
      <w:proofErr w:type="spellStart"/>
      <w:r w:rsidRPr="00560DBF">
        <w:rPr>
          <w:rFonts w:eastAsia="Calibri"/>
          <w:i/>
          <w:sz w:val="24"/>
          <w:szCs w:val="24"/>
        </w:rPr>
        <w:t>động</w:t>
      </w:r>
      <w:proofErr w:type="spellEnd"/>
      <w:r w:rsidRPr="00560DBF">
        <w:rPr>
          <w:rFonts w:eastAsia="Calibri"/>
          <w:i/>
          <w:sz w:val="24"/>
          <w:szCs w:val="24"/>
        </w:rPr>
        <w:t xml:space="preserve"> </w:t>
      </w:r>
      <w:proofErr w:type="spellStart"/>
      <w:r w:rsidRPr="00560DBF">
        <w:rPr>
          <w:rFonts w:eastAsia="Calibri"/>
          <w:i/>
          <w:sz w:val="24"/>
          <w:szCs w:val="24"/>
        </w:rPr>
        <w:t>đến</w:t>
      </w:r>
      <w:proofErr w:type="spellEnd"/>
      <w:r w:rsidRPr="00560DBF">
        <w:rPr>
          <w:rFonts w:eastAsia="Calibri"/>
          <w:i/>
          <w:sz w:val="24"/>
          <w:szCs w:val="24"/>
        </w:rPr>
        <w:t xml:space="preserve"> </w:t>
      </w:r>
      <w:proofErr w:type="spellStart"/>
      <w:r w:rsidRPr="00560DBF">
        <w:rPr>
          <w:rFonts w:eastAsia="Calibri"/>
          <w:i/>
          <w:sz w:val="24"/>
          <w:szCs w:val="24"/>
        </w:rPr>
        <w:t>doanh</w:t>
      </w:r>
      <w:proofErr w:type="spellEnd"/>
      <w:r w:rsidRPr="00560DBF">
        <w:rPr>
          <w:rFonts w:eastAsia="Calibri"/>
          <w:i/>
          <w:sz w:val="24"/>
          <w:szCs w:val="24"/>
        </w:rPr>
        <w:t xml:space="preserve"> </w:t>
      </w:r>
      <w:proofErr w:type="spellStart"/>
      <w:r w:rsidRPr="00560DBF">
        <w:rPr>
          <w:rFonts w:eastAsia="Calibri"/>
          <w:i/>
          <w:sz w:val="24"/>
          <w:szCs w:val="24"/>
        </w:rPr>
        <w:t>nghiệp</w:t>
      </w:r>
      <w:proofErr w:type="spellEnd"/>
      <w:r w:rsidRPr="00560DBF">
        <w:rPr>
          <w:rFonts w:eastAsia="Calibri"/>
          <w:i/>
          <w:sz w:val="24"/>
          <w:szCs w:val="24"/>
        </w:rPr>
        <w:t>)</w:t>
      </w:r>
    </w:p>
    <w:p w:rsidR="00FB6254" w:rsidRPr="00560DBF" w:rsidRDefault="00FB6254" w:rsidP="00FB6254">
      <w:pPr>
        <w:tabs>
          <w:tab w:val="left" w:pos="8415"/>
        </w:tabs>
        <w:spacing w:line="240" w:lineRule="auto"/>
        <w:ind w:firstLine="8190"/>
        <w:jc w:val="left"/>
        <w:rPr>
          <w:rFonts w:eastAsia="Calibri"/>
          <w:b/>
          <w:sz w:val="24"/>
          <w:szCs w:val="24"/>
        </w:rPr>
      </w:pPr>
    </w:p>
    <w:p w:rsidR="00FB6254" w:rsidRPr="00560DBF" w:rsidRDefault="00FB6254" w:rsidP="00FB6254">
      <w:pPr>
        <w:tabs>
          <w:tab w:val="left" w:pos="8415"/>
        </w:tabs>
        <w:spacing w:line="240" w:lineRule="auto"/>
        <w:ind w:firstLine="8190"/>
        <w:jc w:val="left"/>
        <w:rPr>
          <w:rFonts w:eastAsia="Calibri"/>
          <w:b/>
          <w:sz w:val="24"/>
          <w:szCs w:val="24"/>
        </w:rPr>
      </w:pPr>
      <w:proofErr w:type="spellStart"/>
      <w:r w:rsidRPr="00560DBF">
        <w:rPr>
          <w:rFonts w:eastAsia="Calibri"/>
          <w:b/>
          <w:sz w:val="24"/>
          <w:szCs w:val="24"/>
        </w:rPr>
        <w:t>Đơn</w:t>
      </w:r>
      <w:proofErr w:type="spellEnd"/>
      <w:r w:rsidRPr="00560DBF">
        <w:rPr>
          <w:rFonts w:eastAsia="Calibri"/>
          <w:b/>
          <w:sz w:val="24"/>
          <w:szCs w:val="24"/>
        </w:rPr>
        <w:t xml:space="preserve"> </w:t>
      </w:r>
      <w:proofErr w:type="spellStart"/>
      <w:r w:rsidRPr="00560DBF">
        <w:rPr>
          <w:rFonts w:eastAsia="Calibri"/>
          <w:b/>
          <w:sz w:val="24"/>
          <w:szCs w:val="24"/>
        </w:rPr>
        <w:t>vị</w:t>
      </w:r>
      <w:proofErr w:type="spellEnd"/>
      <w:r w:rsidRPr="00560DBF">
        <w:rPr>
          <w:rFonts w:eastAsia="Calibri"/>
          <w:b/>
          <w:sz w:val="24"/>
          <w:szCs w:val="24"/>
        </w:rPr>
        <w:t xml:space="preserve"> </w:t>
      </w:r>
      <w:proofErr w:type="spellStart"/>
      <w:r w:rsidRPr="00560DBF">
        <w:rPr>
          <w:rFonts w:eastAsia="Calibri"/>
          <w:b/>
          <w:sz w:val="24"/>
          <w:szCs w:val="24"/>
        </w:rPr>
        <w:t>góp</w:t>
      </w:r>
      <w:proofErr w:type="spellEnd"/>
      <w:r w:rsidRPr="00560DBF">
        <w:rPr>
          <w:rFonts w:eastAsia="Calibri"/>
          <w:b/>
          <w:sz w:val="24"/>
          <w:szCs w:val="24"/>
        </w:rPr>
        <w:t xml:space="preserve"> ý: ……………………………………………………</w:t>
      </w:r>
    </w:p>
    <w:p w:rsidR="00FB6254" w:rsidRPr="00560DBF" w:rsidRDefault="00FB6254" w:rsidP="00FB6254">
      <w:pPr>
        <w:tabs>
          <w:tab w:val="left" w:pos="9840"/>
        </w:tabs>
        <w:spacing w:line="264" w:lineRule="auto"/>
        <w:jc w:val="left"/>
        <w:rPr>
          <w:rFonts w:eastAsia="Calibri"/>
          <w:b/>
          <w:sz w:val="24"/>
          <w:szCs w:val="24"/>
        </w:rPr>
      </w:pPr>
      <w:proofErr w:type="spellStart"/>
      <w:r w:rsidRPr="00560DBF">
        <w:rPr>
          <w:rFonts w:eastAsia="Calibri"/>
          <w:b/>
          <w:sz w:val="24"/>
          <w:szCs w:val="24"/>
        </w:rPr>
        <w:t>Góp</w:t>
      </w:r>
      <w:proofErr w:type="spellEnd"/>
      <w:r w:rsidRPr="00560DBF">
        <w:rPr>
          <w:rFonts w:eastAsia="Calibri"/>
          <w:b/>
          <w:sz w:val="24"/>
          <w:szCs w:val="24"/>
        </w:rPr>
        <w:t xml:space="preserve"> ý </w:t>
      </w:r>
      <w:proofErr w:type="spellStart"/>
      <w:r w:rsidRPr="00560DBF">
        <w:rPr>
          <w:rFonts w:eastAsia="Calibri"/>
          <w:b/>
          <w:sz w:val="24"/>
          <w:szCs w:val="24"/>
        </w:rPr>
        <w:t>có</w:t>
      </w:r>
      <w:proofErr w:type="spellEnd"/>
      <w:r w:rsidRPr="00560DBF">
        <w:rPr>
          <w:rFonts w:eastAsia="Calibri"/>
          <w:b/>
          <w:sz w:val="24"/>
          <w:szCs w:val="24"/>
        </w:rPr>
        <w:t xml:space="preserve"> </w:t>
      </w:r>
      <w:proofErr w:type="spellStart"/>
      <w:r w:rsidRPr="00560DBF">
        <w:rPr>
          <w:rFonts w:eastAsia="Calibri"/>
          <w:b/>
          <w:sz w:val="24"/>
          <w:szCs w:val="24"/>
        </w:rPr>
        <w:t>thể</w:t>
      </w:r>
      <w:proofErr w:type="spellEnd"/>
      <w:r w:rsidRPr="00560DBF">
        <w:rPr>
          <w:rFonts w:eastAsia="Calibri"/>
          <w:b/>
          <w:sz w:val="24"/>
          <w:szCs w:val="24"/>
        </w:rPr>
        <w:t xml:space="preserve"> </w:t>
      </w:r>
      <w:proofErr w:type="spellStart"/>
      <w:r w:rsidRPr="00560DBF">
        <w:rPr>
          <w:rFonts w:eastAsia="Calibri"/>
          <w:b/>
          <w:sz w:val="24"/>
          <w:szCs w:val="24"/>
        </w:rPr>
        <w:t>tập</w:t>
      </w:r>
      <w:proofErr w:type="spellEnd"/>
      <w:r w:rsidRPr="00560DBF">
        <w:rPr>
          <w:rFonts w:eastAsia="Calibri"/>
          <w:b/>
          <w:sz w:val="24"/>
          <w:szCs w:val="24"/>
        </w:rPr>
        <w:t xml:space="preserve"> </w:t>
      </w:r>
      <w:proofErr w:type="spellStart"/>
      <w:r w:rsidRPr="00560DBF">
        <w:rPr>
          <w:rFonts w:eastAsia="Calibri"/>
          <w:b/>
          <w:sz w:val="24"/>
          <w:szCs w:val="24"/>
        </w:rPr>
        <w:t>trung</w:t>
      </w:r>
      <w:proofErr w:type="spellEnd"/>
      <w:r w:rsidRPr="00560DBF">
        <w:rPr>
          <w:rFonts w:eastAsia="Calibri"/>
          <w:b/>
          <w:sz w:val="24"/>
          <w:szCs w:val="24"/>
        </w:rPr>
        <w:t xml:space="preserve"> (</w:t>
      </w:r>
      <w:proofErr w:type="spellStart"/>
      <w:r w:rsidRPr="00560DBF">
        <w:rPr>
          <w:rFonts w:eastAsia="Calibri"/>
          <w:b/>
          <w:sz w:val="24"/>
          <w:szCs w:val="24"/>
        </w:rPr>
        <w:t>nhưng</w:t>
      </w:r>
      <w:proofErr w:type="spellEnd"/>
      <w:r w:rsidRPr="00560DBF">
        <w:rPr>
          <w:rFonts w:eastAsia="Calibri"/>
          <w:b/>
          <w:sz w:val="24"/>
          <w:szCs w:val="24"/>
        </w:rPr>
        <w:t xml:space="preserve"> </w:t>
      </w:r>
      <w:proofErr w:type="spellStart"/>
      <w:r w:rsidRPr="00560DBF">
        <w:rPr>
          <w:rFonts w:eastAsia="Calibri"/>
          <w:b/>
          <w:sz w:val="24"/>
          <w:szCs w:val="24"/>
        </w:rPr>
        <w:t>không</w:t>
      </w:r>
      <w:proofErr w:type="spellEnd"/>
      <w:r w:rsidRPr="00560DBF">
        <w:rPr>
          <w:rFonts w:eastAsia="Calibri"/>
          <w:b/>
          <w:sz w:val="24"/>
          <w:szCs w:val="24"/>
        </w:rPr>
        <w:t xml:space="preserve"> </w:t>
      </w:r>
      <w:proofErr w:type="spellStart"/>
      <w:r w:rsidRPr="00560DBF">
        <w:rPr>
          <w:rFonts w:eastAsia="Calibri"/>
          <w:b/>
          <w:sz w:val="24"/>
          <w:szCs w:val="24"/>
        </w:rPr>
        <w:t>giới</w:t>
      </w:r>
      <w:proofErr w:type="spellEnd"/>
      <w:r w:rsidRPr="00560DBF">
        <w:rPr>
          <w:rFonts w:eastAsia="Calibri"/>
          <w:b/>
          <w:sz w:val="24"/>
          <w:szCs w:val="24"/>
        </w:rPr>
        <w:t xml:space="preserve"> </w:t>
      </w:r>
      <w:proofErr w:type="spellStart"/>
      <w:r w:rsidRPr="00560DBF">
        <w:rPr>
          <w:rFonts w:eastAsia="Calibri"/>
          <w:b/>
          <w:sz w:val="24"/>
          <w:szCs w:val="24"/>
        </w:rPr>
        <w:t>hạn</w:t>
      </w:r>
      <w:proofErr w:type="spellEnd"/>
      <w:r w:rsidRPr="00560DBF">
        <w:rPr>
          <w:rFonts w:eastAsia="Calibri"/>
          <w:b/>
          <w:sz w:val="24"/>
          <w:szCs w:val="24"/>
        </w:rPr>
        <w:t xml:space="preserve">) </w:t>
      </w:r>
      <w:proofErr w:type="spellStart"/>
      <w:r w:rsidRPr="00560DBF">
        <w:rPr>
          <w:rFonts w:eastAsia="Calibri"/>
          <w:b/>
          <w:sz w:val="24"/>
          <w:szCs w:val="24"/>
        </w:rPr>
        <w:t>vào</w:t>
      </w:r>
      <w:proofErr w:type="spellEnd"/>
      <w:r w:rsidRPr="00560DBF">
        <w:rPr>
          <w:rFonts w:eastAsia="Calibri"/>
          <w:b/>
          <w:sz w:val="24"/>
          <w:szCs w:val="24"/>
        </w:rPr>
        <w:t xml:space="preserve"> </w:t>
      </w:r>
      <w:proofErr w:type="spellStart"/>
      <w:r w:rsidRPr="00560DBF">
        <w:rPr>
          <w:rFonts w:eastAsia="Calibri"/>
          <w:b/>
          <w:sz w:val="24"/>
          <w:szCs w:val="24"/>
        </w:rPr>
        <w:t>các</w:t>
      </w:r>
      <w:proofErr w:type="spellEnd"/>
      <w:r w:rsidRPr="00560DBF">
        <w:rPr>
          <w:rFonts w:eastAsia="Calibri"/>
          <w:b/>
          <w:sz w:val="24"/>
          <w:szCs w:val="24"/>
        </w:rPr>
        <w:t xml:space="preserve"> </w:t>
      </w:r>
      <w:proofErr w:type="spellStart"/>
      <w:r w:rsidRPr="00560DBF">
        <w:rPr>
          <w:rFonts w:eastAsia="Calibri"/>
          <w:b/>
          <w:sz w:val="24"/>
          <w:szCs w:val="24"/>
        </w:rPr>
        <w:t>vấn</w:t>
      </w:r>
      <w:proofErr w:type="spellEnd"/>
      <w:r w:rsidRPr="00560DBF">
        <w:rPr>
          <w:rFonts w:eastAsia="Calibri"/>
          <w:b/>
          <w:sz w:val="24"/>
          <w:szCs w:val="24"/>
        </w:rPr>
        <w:t xml:space="preserve"> </w:t>
      </w:r>
      <w:proofErr w:type="spellStart"/>
      <w:r w:rsidRPr="00560DBF">
        <w:rPr>
          <w:rFonts w:eastAsia="Calibri"/>
          <w:b/>
          <w:sz w:val="24"/>
          <w:szCs w:val="24"/>
        </w:rPr>
        <w:t>đề</w:t>
      </w:r>
      <w:proofErr w:type="spellEnd"/>
      <w:r w:rsidRPr="00560DBF">
        <w:rPr>
          <w:rFonts w:eastAsia="Calibri"/>
          <w:b/>
          <w:sz w:val="24"/>
          <w:szCs w:val="24"/>
        </w:rPr>
        <w:t xml:space="preserve"> </w:t>
      </w:r>
      <w:proofErr w:type="spellStart"/>
      <w:r w:rsidRPr="00560DBF">
        <w:rPr>
          <w:rFonts w:eastAsia="Calibri"/>
          <w:b/>
          <w:sz w:val="24"/>
          <w:szCs w:val="24"/>
        </w:rPr>
        <w:t>sau</w:t>
      </w:r>
      <w:proofErr w:type="spellEnd"/>
      <w:r w:rsidRPr="00560DBF">
        <w:rPr>
          <w:rFonts w:eastAsia="Calibri"/>
          <w:b/>
          <w:sz w:val="24"/>
          <w:szCs w:val="24"/>
        </w:rPr>
        <w:t>:</w:t>
      </w:r>
      <w:r w:rsidRPr="00560DBF">
        <w:rPr>
          <w:rFonts w:eastAsia="Calibri"/>
          <w:b/>
          <w:sz w:val="24"/>
          <w:szCs w:val="24"/>
        </w:rPr>
        <w:tab/>
      </w:r>
    </w:p>
    <w:p w:rsidR="00FB6254" w:rsidRPr="00560DBF" w:rsidRDefault="00FB6254" w:rsidP="00FB6254">
      <w:pPr>
        <w:numPr>
          <w:ilvl w:val="0"/>
          <w:numId w:val="1"/>
        </w:numPr>
        <w:shd w:val="clear" w:color="auto" w:fill="FFFFFF"/>
        <w:tabs>
          <w:tab w:val="left" w:pos="360"/>
          <w:tab w:val="left" w:pos="1080"/>
        </w:tabs>
        <w:spacing w:after="200" w:line="264" w:lineRule="auto"/>
        <w:ind w:left="360"/>
        <w:contextualSpacing/>
        <w:jc w:val="left"/>
        <w:rPr>
          <w:rFonts w:eastAsia="Times New Roman"/>
          <w:sz w:val="24"/>
          <w:szCs w:val="24"/>
        </w:rPr>
      </w:pPr>
      <w:proofErr w:type="spellStart"/>
      <w:r w:rsidRPr="00560DBF">
        <w:rPr>
          <w:rFonts w:eastAsia="Times New Roman"/>
          <w:sz w:val="24"/>
          <w:szCs w:val="24"/>
        </w:rPr>
        <w:t>Các</w:t>
      </w:r>
      <w:proofErr w:type="spellEnd"/>
      <w:r w:rsidRPr="00560DBF">
        <w:rPr>
          <w:rFonts w:eastAsia="Times New Roman"/>
          <w:sz w:val="24"/>
          <w:szCs w:val="24"/>
        </w:rPr>
        <w:t xml:space="preserve"> </w:t>
      </w:r>
      <w:proofErr w:type="spellStart"/>
      <w:r w:rsidRPr="00560DBF">
        <w:rPr>
          <w:rFonts w:eastAsia="Times New Roman"/>
          <w:sz w:val="24"/>
          <w:szCs w:val="24"/>
        </w:rPr>
        <w:t>nội</w:t>
      </w:r>
      <w:proofErr w:type="spellEnd"/>
      <w:r w:rsidRPr="00560DBF">
        <w:rPr>
          <w:rFonts w:eastAsia="Times New Roman"/>
          <w:sz w:val="24"/>
          <w:szCs w:val="24"/>
        </w:rPr>
        <w:t xml:space="preserve"> dung quy </w:t>
      </w:r>
      <w:proofErr w:type="spellStart"/>
      <w:r w:rsidRPr="00560DBF">
        <w:rPr>
          <w:rFonts w:eastAsia="Times New Roman"/>
          <w:sz w:val="24"/>
          <w:szCs w:val="24"/>
        </w:rPr>
        <w:t>định</w:t>
      </w:r>
      <w:proofErr w:type="spellEnd"/>
      <w:r w:rsidRPr="00560DBF">
        <w:rPr>
          <w:rFonts w:eastAsia="Times New Roman"/>
          <w:sz w:val="24"/>
          <w:szCs w:val="24"/>
        </w:rPr>
        <w:t xml:space="preserve"> </w:t>
      </w:r>
      <w:proofErr w:type="spellStart"/>
      <w:r w:rsidRPr="00560DBF">
        <w:rPr>
          <w:rFonts w:eastAsia="Times New Roman"/>
          <w:sz w:val="24"/>
          <w:szCs w:val="24"/>
        </w:rPr>
        <w:t>có</w:t>
      </w:r>
      <w:proofErr w:type="spellEnd"/>
      <w:r w:rsidRPr="00560DBF">
        <w:rPr>
          <w:rFonts w:eastAsia="Times New Roman"/>
          <w:sz w:val="24"/>
          <w:szCs w:val="24"/>
        </w:rPr>
        <w:t xml:space="preserve"> </w:t>
      </w:r>
      <w:proofErr w:type="spellStart"/>
      <w:r w:rsidRPr="00560DBF">
        <w:rPr>
          <w:rFonts w:eastAsia="Times New Roman"/>
          <w:b/>
          <w:sz w:val="24"/>
          <w:szCs w:val="24"/>
          <w:u w:val="single"/>
        </w:rPr>
        <w:t>hợp</w:t>
      </w:r>
      <w:proofErr w:type="spellEnd"/>
      <w:r w:rsidRPr="00560DBF">
        <w:rPr>
          <w:rFonts w:eastAsia="Times New Roman"/>
          <w:b/>
          <w:sz w:val="24"/>
          <w:szCs w:val="24"/>
          <w:u w:val="single"/>
        </w:rPr>
        <w:t xml:space="preserve"> </w:t>
      </w:r>
      <w:proofErr w:type="spellStart"/>
      <w:r w:rsidRPr="00560DBF">
        <w:rPr>
          <w:rFonts w:eastAsia="Times New Roman"/>
          <w:b/>
          <w:sz w:val="24"/>
          <w:szCs w:val="24"/>
          <w:u w:val="single"/>
        </w:rPr>
        <w:t>lý</w:t>
      </w:r>
      <w:proofErr w:type="spellEnd"/>
      <w:r w:rsidRPr="00560DBF">
        <w:rPr>
          <w:rFonts w:eastAsia="Times New Roman"/>
          <w:sz w:val="24"/>
          <w:szCs w:val="24"/>
        </w:rPr>
        <w:t xml:space="preserve"> </w:t>
      </w:r>
      <w:proofErr w:type="spellStart"/>
      <w:r w:rsidRPr="00560DBF">
        <w:rPr>
          <w:rFonts w:eastAsia="Times New Roman"/>
          <w:sz w:val="24"/>
          <w:szCs w:val="24"/>
        </w:rPr>
        <w:t>không</w:t>
      </w:r>
      <w:proofErr w:type="spellEnd"/>
      <w:r w:rsidRPr="00560DBF">
        <w:rPr>
          <w:rFonts w:eastAsia="Times New Roman"/>
          <w:sz w:val="24"/>
          <w:szCs w:val="24"/>
        </w:rPr>
        <w:t xml:space="preserve">, </w:t>
      </w:r>
      <w:proofErr w:type="spellStart"/>
      <w:r w:rsidRPr="00560DBF">
        <w:rPr>
          <w:rFonts w:eastAsia="Times New Roman"/>
          <w:sz w:val="24"/>
          <w:szCs w:val="24"/>
        </w:rPr>
        <w:t>nếu</w:t>
      </w:r>
      <w:proofErr w:type="spellEnd"/>
      <w:r w:rsidRPr="00560DBF">
        <w:rPr>
          <w:rFonts w:eastAsia="Times New Roman"/>
          <w:sz w:val="24"/>
          <w:szCs w:val="24"/>
        </w:rPr>
        <w:t xml:space="preserve"> </w:t>
      </w:r>
      <w:proofErr w:type="spellStart"/>
      <w:r w:rsidRPr="00560DBF">
        <w:rPr>
          <w:rFonts w:eastAsia="Times New Roman"/>
          <w:sz w:val="24"/>
          <w:szCs w:val="24"/>
        </w:rPr>
        <w:t>không</w:t>
      </w:r>
      <w:proofErr w:type="spellEnd"/>
      <w:r w:rsidRPr="00560DBF">
        <w:rPr>
          <w:rFonts w:eastAsia="Times New Roman"/>
          <w:sz w:val="24"/>
          <w:szCs w:val="24"/>
        </w:rPr>
        <w:t xml:space="preserve">, </w:t>
      </w:r>
      <w:proofErr w:type="spellStart"/>
      <w:r w:rsidRPr="00560DBF">
        <w:rPr>
          <w:rFonts w:eastAsia="Times New Roman"/>
          <w:sz w:val="24"/>
          <w:szCs w:val="24"/>
        </w:rPr>
        <w:t>vui</w:t>
      </w:r>
      <w:proofErr w:type="spellEnd"/>
      <w:r w:rsidRPr="00560DBF">
        <w:rPr>
          <w:rFonts w:eastAsia="Times New Roman"/>
          <w:sz w:val="24"/>
          <w:szCs w:val="24"/>
        </w:rPr>
        <w:t xml:space="preserve"> </w:t>
      </w:r>
      <w:proofErr w:type="spellStart"/>
      <w:r w:rsidRPr="00560DBF">
        <w:rPr>
          <w:rFonts w:eastAsia="Times New Roman"/>
          <w:sz w:val="24"/>
          <w:szCs w:val="24"/>
        </w:rPr>
        <w:t>lòng</w:t>
      </w:r>
      <w:proofErr w:type="spellEnd"/>
      <w:r w:rsidRPr="00560DBF">
        <w:rPr>
          <w:rFonts w:eastAsia="Times New Roman"/>
          <w:sz w:val="24"/>
          <w:szCs w:val="24"/>
        </w:rPr>
        <w:t xml:space="preserve"> </w:t>
      </w:r>
      <w:proofErr w:type="spellStart"/>
      <w:r w:rsidRPr="00560DBF">
        <w:rPr>
          <w:rFonts w:eastAsia="Times New Roman"/>
          <w:sz w:val="24"/>
          <w:szCs w:val="24"/>
        </w:rPr>
        <w:t>nêu</w:t>
      </w:r>
      <w:proofErr w:type="spellEnd"/>
      <w:r w:rsidRPr="00560DBF">
        <w:rPr>
          <w:rFonts w:eastAsia="Times New Roman"/>
          <w:sz w:val="24"/>
          <w:szCs w:val="24"/>
        </w:rPr>
        <w:t xml:space="preserve"> </w:t>
      </w:r>
      <w:proofErr w:type="spellStart"/>
      <w:r w:rsidRPr="00560DBF">
        <w:rPr>
          <w:rFonts w:eastAsia="Times New Roman"/>
          <w:sz w:val="24"/>
          <w:szCs w:val="24"/>
        </w:rPr>
        <w:t>lý</w:t>
      </w:r>
      <w:proofErr w:type="spellEnd"/>
      <w:r w:rsidRPr="00560DBF">
        <w:rPr>
          <w:rFonts w:eastAsia="Times New Roman"/>
          <w:sz w:val="24"/>
          <w:szCs w:val="24"/>
        </w:rPr>
        <w:t xml:space="preserve"> do;</w:t>
      </w:r>
    </w:p>
    <w:p w:rsidR="00FB6254" w:rsidRPr="00560DBF" w:rsidRDefault="00FB6254" w:rsidP="00FB6254">
      <w:pPr>
        <w:numPr>
          <w:ilvl w:val="0"/>
          <w:numId w:val="1"/>
        </w:numPr>
        <w:shd w:val="clear" w:color="auto" w:fill="FFFFFF"/>
        <w:tabs>
          <w:tab w:val="left" w:pos="360"/>
          <w:tab w:val="left" w:pos="1080"/>
        </w:tabs>
        <w:spacing w:after="200" w:line="264" w:lineRule="auto"/>
        <w:contextualSpacing/>
        <w:jc w:val="left"/>
        <w:rPr>
          <w:rFonts w:eastAsia="Times New Roman"/>
          <w:sz w:val="24"/>
          <w:szCs w:val="24"/>
        </w:rPr>
      </w:pPr>
      <w:proofErr w:type="spellStart"/>
      <w:r w:rsidRPr="00560DBF">
        <w:rPr>
          <w:rFonts w:eastAsia="Times New Roman"/>
          <w:sz w:val="24"/>
          <w:szCs w:val="24"/>
        </w:rPr>
        <w:t>Các</w:t>
      </w:r>
      <w:proofErr w:type="spellEnd"/>
      <w:r w:rsidRPr="00560DBF">
        <w:rPr>
          <w:rFonts w:eastAsia="Times New Roman"/>
          <w:sz w:val="24"/>
          <w:szCs w:val="24"/>
        </w:rPr>
        <w:t xml:space="preserve"> </w:t>
      </w:r>
      <w:proofErr w:type="spellStart"/>
      <w:r w:rsidRPr="00560DBF">
        <w:rPr>
          <w:rFonts w:eastAsia="Times New Roman"/>
          <w:sz w:val="24"/>
          <w:szCs w:val="24"/>
        </w:rPr>
        <w:t>vấn</w:t>
      </w:r>
      <w:proofErr w:type="spellEnd"/>
      <w:r w:rsidRPr="00560DBF">
        <w:rPr>
          <w:rFonts w:eastAsia="Times New Roman"/>
          <w:sz w:val="24"/>
          <w:szCs w:val="24"/>
        </w:rPr>
        <w:t xml:space="preserve"> </w:t>
      </w:r>
      <w:proofErr w:type="spellStart"/>
      <w:r w:rsidRPr="00560DBF">
        <w:rPr>
          <w:rFonts w:eastAsia="Times New Roman"/>
          <w:sz w:val="24"/>
          <w:szCs w:val="24"/>
        </w:rPr>
        <w:t>đề</w:t>
      </w:r>
      <w:proofErr w:type="spellEnd"/>
      <w:r w:rsidRPr="00560DBF">
        <w:rPr>
          <w:rFonts w:eastAsia="Times New Roman"/>
          <w:sz w:val="24"/>
          <w:szCs w:val="24"/>
        </w:rPr>
        <w:t xml:space="preserve"> </w:t>
      </w:r>
      <w:proofErr w:type="spellStart"/>
      <w:r w:rsidRPr="00560DBF">
        <w:rPr>
          <w:rFonts w:eastAsia="Times New Roman"/>
          <w:sz w:val="24"/>
          <w:szCs w:val="24"/>
        </w:rPr>
        <w:t>khác</w:t>
      </w:r>
      <w:proofErr w:type="spellEnd"/>
      <w:r w:rsidRPr="00560DBF">
        <w:rPr>
          <w:rFonts w:eastAsia="Times New Roman"/>
          <w:sz w:val="24"/>
          <w:szCs w:val="24"/>
        </w:rPr>
        <w:t xml:space="preserve"> </w:t>
      </w:r>
      <w:proofErr w:type="spellStart"/>
      <w:r w:rsidRPr="00560DBF">
        <w:rPr>
          <w:rFonts w:eastAsia="Times New Roman"/>
          <w:sz w:val="24"/>
          <w:szCs w:val="24"/>
        </w:rPr>
        <w:t>dự</w:t>
      </w:r>
      <w:proofErr w:type="spellEnd"/>
      <w:r w:rsidRPr="00560DBF">
        <w:rPr>
          <w:rFonts w:eastAsia="Times New Roman"/>
          <w:sz w:val="24"/>
          <w:szCs w:val="24"/>
        </w:rPr>
        <w:t xml:space="preserve"> </w:t>
      </w:r>
      <w:proofErr w:type="spellStart"/>
      <w:r w:rsidRPr="00560DBF">
        <w:rPr>
          <w:rFonts w:eastAsia="Times New Roman"/>
          <w:sz w:val="24"/>
          <w:szCs w:val="24"/>
        </w:rPr>
        <w:t>kiến</w:t>
      </w:r>
      <w:proofErr w:type="spellEnd"/>
      <w:r w:rsidRPr="00560DBF">
        <w:rPr>
          <w:rFonts w:eastAsia="Times New Roman"/>
          <w:sz w:val="24"/>
          <w:szCs w:val="24"/>
        </w:rPr>
        <w:t xml:space="preserve"> </w:t>
      </w:r>
      <w:proofErr w:type="spellStart"/>
      <w:r w:rsidRPr="00560DBF">
        <w:rPr>
          <w:rFonts w:eastAsia="Times New Roman"/>
          <w:sz w:val="24"/>
          <w:szCs w:val="24"/>
        </w:rPr>
        <w:t>phát</w:t>
      </w:r>
      <w:proofErr w:type="spellEnd"/>
      <w:r w:rsidRPr="00560DBF">
        <w:rPr>
          <w:rFonts w:eastAsia="Times New Roman"/>
          <w:sz w:val="24"/>
          <w:szCs w:val="24"/>
        </w:rPr>
        <w:t xml:space="preserve"> </w:t>
      </w:r>
      <w:proofErr w:type="spellStart"/>
      <w:r w:rsidRPr="00560DBF">
        <w:rPr>
          <w:rFonts w:eastAsia="Times New Roman"/>
          <w:sz w:val="24"/>
          <w:szCs w:val="24"/>
        </w:rPr>
        <w:t>sinh</w:t>
      </w:r>
      <w:proofErr w:type="spellEnd"/>
      <w:r w:rsidRPr="00560DBF">
        <w:rPr>
          <w:rFonts w:eastAsia="Times New Roman"/>
          <w:sz w:val="24"/>
          <w:szCs w:val="24"/>
        </w:rPr>
        <w:t xml:space="preserve"> </w:t>
      </w:r>
      <w:proofErr w:type="spellStart"/>
      <w:r w:rsidRPr="00560DBF">
        <w:rPr>
          <w:rFonts w:eastAsia="Times New Roman"/>
          <w:b/>
          <w:sz w:val="24"/>
          <w:szCs w:val="24"/>
          <w:u w:val="single"/>
        </w:rPr>
        <w:t>vướng</w:t>
      </w:r>
      <w:proofErr w:type="spellEnd"/>
      <w:r w:rsidRPr="00560DBF">
        <w:rPr>
          <w:rFonts w:eastAsia="Times New Roman"/>
          <w:b/>
          <w:sz w:val="24"/>
          <w:szCs w:val="24"/>
          <w:u w:val="single"/>
        </w:rPr>
        <w:t xml:space="preserve"> </w:t>
      </w:r>
      <w:proofErr w:type="spellStart"/>
      <w:r w:rsidRPr="00560DBF">
        <w:rPr>
          <w:rFonts w:eastAsia="Times New Roman"/>
          <w:b/>
          <w:sz w:val="24"/>
          <w:szCs w:val="24"/>
          <w:u w:val="single"/>
        </w:rPr>
        <w:t>mắc</w:t>
      </w:r>
      <w:proofErr w:type="spellEnd"/>
      <w:r w:rsidRPr="00560DBF">
        <w:rPr>
          <w:rFonts w:eastAsia="Times New Roman"/>
          <w:sz w:val="24"/>
          <w:szCs w:val="24"/>
        </w:rPr>
        <w:t xml:space="preserve"> </w:t>
      </w:r>
      <w:proofErr w:type="spellStart"/>
      <w:r w:rsidRPr="00560DBF">
        <w:rPr>
          <w:rFonts w:eastAsia="Times New Roman"/>
          <w:sz w:val="24"/>
          <w:szCs w:val="24"/>
        </w:rPr>
        <w:t>khi</w:t>
      </w:r>
      <w:proofErr w:type="spellEnd"/>
      <w:r w:rsidRPr="00560DBF">
        <w:rPr>
          <w:rFonts w:eastAsia="Times New Roman"/>
          <w:sz w:val="24"/>
          <w:szCs w:val="24"/>
        </w:rPr>
        <w:t xml:space="preserve"> </w:t>
      </w:r>
      <w:proofErr w:type="spellStart"/>
      <w:r w:rsidRPr="00560DBF">
        <w:rPr>
          <w:rFonts w:eastAsia="Times New Roman"/>
          <w:sz w:val="24"/>
          <w:szCs w:val="24"/>
        </w:rPr>
        <w:t>văn</w:t>
      </w:r>
      <w:proofErr w:type="spellEnd"/>
      <w:r w:rsidRPr="00560DBF">
        <w:rPr>
          <w:rFonts w:eastAsia="Times New Roman"/>
          <w:sz w:val="24"/>
          <w:szCs w:val="24"/>
        </w:rPr>
        <w:t xml:space="preserve"> </w:t>
      </w:r>
      <w:proofErr w:type="spellStart"/>
      <w:r w:rsidRPr="00560DBF">
        <w:rPr>
          <w:rFonts w:eastAsia="Times New Roman"/>
          <w:sz w:val="24"/>
          <w:szCs w:val="24"/>
        </w:rPr>
        <w:t>bản</w:t>
      </w:r>
      <w:proofErr w:type="spellEnd"/>
      <w:r w:rsidRPr="00560DBF">
        <w:rPr>
          <w:rFonts w:eastAsia="Times New Roman"/>
          <w:sz w:val="24"/>
          <w:szCs w:val="24"/>
        </w:rPr>
        <w:t xml:space="preserve"> </w:t>
      </w:r>
      <w:proofErr w:type="spellStart"/>
      <w:r w:rsidRPr="00560DBF">
        <w:rPr>
          <w:rFonts w:eastAsia="Times New Roman"/>
          <w:sz w:val="24"/>
          <w:szCs w:val="24"/>
        </w:rPr>
        <w:t>được</w:t>
      </w:r>
      <w:proofErr w:type="spellEnd"/>
      <w:r w:rsidRPr="00560DBF">
        <w:rPr>
          <w:rFonts w:eastAsia="Times New Roman"/>
          <w:sz w:val="24"/>
          <w:szCs w:val="24"/>
        </w:rPr>
        <w:t xml:space="preserve"> </w:t>
      </w:r>
      <w:proofErr w:type="spellStart"/>
      <w:r w:rsidRPr="00560DBF">
        <w:rPr>
          <w:rFonts w:eastAsia="Times New Roman"/>
          <w:sz w:val="24"/>
          <w:szCs w:val="24"/>
        </w:rPr>
        <w:t>triển</w:t>
      </w:r>
      <w:proofErr w:type="spellEnd"/>
      <w:r w:rsidRPr="00560DBF">
        <w:rPr>
          <w:rFonts w:eastAsia="Times New Roman"/>
          <w:sz w:val="24"/>
          <w:szCs w:val="24"/>
        </w:rPr>
        <w:t xml:space="preserve"> </w:t>
      </w:r>
      <w:proofErr w:type="spellStart"/>
      <w:r w:rsidRPr="00560DBF">
        <w:rPr>
          <w:rFonts w:eastAsia="Times New Roman"/>
          <w:sz w:val="24"/>
          <w:szCs w:val="24"/>
        </w:rPr>
        <w:t>khai</w:t>
      </w:r>
      <w:proofErr w:type="spellEnd"/>
      <w:r w:rsidRPr="00560DBF">
        <w:rPr>
          <w:rFonts w:eastAsia="Times New Roman"/>
          <w:sz w:val="24"/>
          <w:szCs w:val="24"/>
        </w:rPr>
        <w:t xml:space="preserve"> </w:t>
      </w:r>
      <w:proofErr w:type="spellStart"/>
      <w:r w:rsidRPr="00560DBF">
        <w:rPr>
          <w:rFonts w:eastAsia="Times New Roman"/>
          <w:sz w:val="24"/>
          <w:szCs w:val="24"/>
        </w:rPr>
        <w:t>thực</w:t>
      </w:r>
      <w:proofErr w:type="spellEnd"/>
      <w:r w:rsidRPr="00560DBF">
        <w:rPr>
          <w:rFonts w:eastAsia="Times New Roman"/>
          <w:sz w:val="24"/>
          <w:szCs w:val="24"/>
        </w:rPr>
        <w:t xml:space="preserve"> </w:t>
      </w:r>
      <w:proofErr w:type="spellStart"/>
      <w:r w:rsidRPr="00560DBF">
        <w:rPr>
          <w:rFonts w:eastAsia="Times New Roman"/>
          <w:sz w:val="24"/>
          <w:szCs w:val="24"/>
        </w:rPr>
        <w:t>hiện</w:t>
      </w:r>
      <w:proofErr w:type="spellEnd"/>
      <w:r w:rsidRPr="00560DBF">
        <w:rPr>
          <w:rFonts w:eastAsia="Times New Roman"/>
          <w:sz w:val="24"/>
          <w:szCs w:val="24"/>
        </w:rPr>
        <w:t>;</w:t>
      </w:r>
    </w:p>
    <w:p w:rsidR="00FB6254" w:rsidRPr="00560DBF" w:rsidRDefault="00FB6254" w:rsidP="00FB6254">
      <w:pPr>
        <w:numPr>
          <w:ilvl w:val="0"/>
          <w:numId w:val="1"/>
        </w:numPr>
        <w:shd w:val="clear" w:color="auto" w:fill="FFFFFF"/>
        <w:tabs>
          <w:tab w:val="left" w:pos="360"/>
          <w:tab w:val="left" w:pos="1080"/>
        </w:tabs>
        <w:spacing w:after="200" w:line="264" w:lineRule="auto"/>
        <w:ind w:left="360"/>
        <w:contextualSpacing/>
        <w:jc w:val="left"/>
        <w:rPr>
          <w:rFonts w:eastAsia="Times New Roman"/>
          <w:sz w:val="24"/>
          <w:szCs w:val="24"/>
        </w:rPr>
      </w:pPr>
      <w:proofErr w:type="spellStart"/>
      <w:r w:rsidRPr="00560DBF">
        <w:rPr>
          <w:rFonts w:eastAsia="Times New Roman"/>
          <w:b/>
          <w:sz w:val="24"/>
          <w:szCs w:val="24"/>
          <w:u w:val="single"/>
        </w:rPr>
        <w:t>Đề</w:t>
      </w:r>
      <w:proofErr w:type="spellEnd"/>
      <w:r w:rsidRPr="00560DBF">
        <w:rPr>
          <w:rFonts w:eastAsia="Times New Roman"/>
          <w:b/>
          <w:sz w:val="24"/>
          <w:szCs w:val="24"/>
          <w:u w:val="single"/>
        </w:rPr>
        <w:t xml:space="preserve"> </w:t>
      </w:r>
      <w:proofErr w:type="spellStart"/>
      <w:r w:rsidRPr="00560DBF">
        <w:rPr>
          <w:rFonts w:eastAsia="Times New Roman"/>
          <w:b/>
          <w:sz w:val="24"/>
          <w:szCs w:val="24"/>
          <w:u w:val="single"/>
        </w:rPr>
        <w:t>xuất</w:t>
      </w:r>
      <w:proofErr w:type="spellEnd"/>
      <w:r w:rsidRPr="00560DBF">
        <w:rPr>
          <w:rFonts w:eastAsia="Times New Roman"/>
          <w:b/>
          <w:sz w:val="24"/>
          <w:szCs w:val="24"/>
          <w:u w:val="single"/>
        </w:rPr>
        <w:t xml:space="preserve">, </w:t>
      </w:r>
      <w:proofErr w:type="spellStart"/>
      <w:r w:rsidRPr="00560DBF">
        <w:rPr>
          <w:rFonts w:eastAsia="Times New Roman"/>
          <w:b/>
          <w:sz w:val="24"/>
          <w:szCs w:val="24"/>
          <w:u w:val="single"/>
        </w:rPr>
        <w:t>kiến</w:t>
      </w:r>
      <w:proofErr w:type="spellEnd"/>
      <w:r w:rsidRPr="00560DBF">
        <w:rPr>
          <w:rFonts w:eastAsia="Times New Roman"/>
          <w:b/>
          <w:sz w:val="24"/>
          <w:szCs w:val="24"/>
          <w:u w:val="single"/>
        </w:rPr>
        <w:t xml:space="preserve"> </w:t>
      </w:r>
      <w:proofErr w:type="spellStart"/>
      <w:r w:rsidRPr="00560DBF">
        <w:rPr>
          <w:rFonts w:eastAsia="Times New Roman"/>
          <w:b/>
          <w:sz w:val="24"/>
          <w:szCs w:val="24"/>
          <w:u w:val="single"/>
        </w:rPr>
        <w:t>nghị</w:t>
      </w:r>
      <w:proofErr w:type="spellEnd"/>
      <w:r w:rsidRPr="00560DBF">
        <w:rPr>
          <w:rFonts w:eastAsia="Times New Roman"/>
          <w:sz w:val="24"/>
          <w:szCs w:val="24"/>
        </w:rPr>
        <w:t xml:space="preserve"> </w:t>
      </w:r>
      <w:proofErr w:type="spellStart"/>
      <w:r w:rsidRPr="00560DBF">
        <w:rPr>
          <w:rFonts w:eastAsia="Times New Roman"/>
          <w:sz w:val="24"/>
          <w:szCs w:val="24"/>
        </w:rPr>
        <w:t>nhằm</w:t>
      </w:r>
      <w:proofErr w:type="spellEnd"/>
      <w:r w:rsidRPr="00560DBF">
        <w:rPr>
          <w:rFonts w:eastAsia="Times New Roman"/>
          <w:sz w:val="24"/>
          <w:szCs w:val="24"/>
        </w:rPr>
        <w:t xml:space="preserve"> </w:t>
      </w:r>
      <w:proofErr w:type="spellStart"/>
      <w:r w:rsidRPr="00560DBF">
        <w:rPr>
          <w:rFonts w:eastAsia="Times New Roman"/>
          <w:sz w:val="24"/>
          <w:szCs w:val="24"/>
        </w:rPr>
        <w:t>hoàn</w:t>
      </w:r>
      <w:proofErr w:type="spellEnd"/>
      <w:r w:rsidRPr="00560DBF">
        <w:rPr>
          <w:rFonts w:eastAsia="Times New Roman"/>
          <w:sz w:val="24"/>
          <w:szCs w:val="24"/>
        </w:rPr>
        <w:t xml:space="preserve"> </w:t>
      </w:r>
      <w:proofErr w:type="spellStart"/>
      <w:r w:rsidRPr="00560DBF">
        <w:rPr>
          <w:rFonts w:eastAsia="Times New Roman"/>
          <w:sz w:val="24"/>
          <w:szCs w:val="24"/>
        </w:rPr>
        <w:t>thiện</w:t>
      </w:r>
      <w:proofErr w:type="spellEnd"/>
      <w:r w:rsidRPr="00560DBF">
        <w:rPr>
          <w:rFonts w:eastAsia="Times New Roman"/>
          <w:sz w:val="24"/>
          <w:szCs w:val="24"/>
        </w:rPr>
        <w:t xml:space="preserve"> </w:t>
      </w:r>
      <w:proofErr w:type="spellStart"/>
      <w:r w:rsidRPr="00560DBF">
        <w:rPr>
          <w:rFonts w:eastAsia="Times New Roman"/>
          <w:sz w:val="24"/>
          <w:szCs w:val="24"/>
        </w:rPr>
        <w:t>các</w:t>
      </w:r>
      <w:proofErr w:type="spellEnd"/>
      <w:r w:rsidRPr="00560DBF">
        <w:rPr>
          <w:rFonts w:eastAsia="Times New Roman"/>
          <w:sz w:val="24"/>
          <w:szCs w:val="24"/>
        </w:rPr>
        <w:t xml:space="preserve"> quy </w:t>
      </w:r>
      <w:proofErr w:type="spellStart"/>
      <w:r w:rsidRPr="00560DBF">
        <w:rPr>
          <w:rFonts w:eastAsia="Times New Roman"/>
          <w:sz w:val="24"/>
          <w:szCs w:val="24"/>
        </w:rPr>
        <w:t>định</w:t>
      </w:r>
      <w:proofErr w:type="spellEnd"/>
      <w:r w:rsidRPr="00560DBF">
        <w:rPr>
          <w:rFonts w:eastAsia="Times New Roman"/>
          <w:sz w:val="24"/>
          <w:szCs w:val="24"/>
        </w:rPr>
        <w:t xml:space="preserve"> </w:t>
      </w:r>
      <w:proofErr w:type="spellStart"/>
      <w:r w:rsidRPr="00560DBF">
        <w:rPr>
          <w:rFonts w:eastAsia="Times New Roman"/>
          <w:sz w:val="24"/>
          <w:szCs w:val="24"/>
        </w:rPr>
        <w:t>chưa</w:t>
      </w:r>
      <w:proofErr w:type="spellEnd"/>
      <w:r w:rsidRPr="00560DBF">
        <w:rPr>
          <w:rFonts w:eastAsia="Times New Roman"/>
          <w:sz w:val="24"/>
          <w:szCs w:val="24"/>
        </w:rPr>
        <w:t xml:space="preserve"> </w:t>
      </w:r>
      <w:proofErr w:type="spellStart"/>
      <w:r w:rsidRPr="00560DBF">
        <w:rPr>
          <w:rFonts w:eastAsia="Times New Roman"/>
          <w:sz w:val="24"/>
          <w:szCs w:val="24"/>
        </w:rPr>
        <w:t>phù</w:t>
      </w:r>
      <w:proofErr w:type="spellEnd"/>
      <w:r w:rsidRPr="00560DBF">
        <w:rPr>
          <w:rFonts w:eastAsia="Times New Roman"/>
          <w:sz w:val="24"/>
          <w:szCs w:val="24"/>
        </w:rPr>
        <w:t xml:space="preserve"> </w:t>
      </w:r>
      <w:proofErr w:type="spellStart"/>
      <w:r w:rsidRPr="00560DBF">
        <w:rPr>
          <w:rFonts w:eastAsia="Times New Roman"/>
          <w:sz w:val="24"/>
          <w:szCs w:val="24"/>
        </w:rPr>
        <w:t>hợp</w:t>
      </w:r>
      <w:proofErr w:type="spellEnd"/>
      <w:r w:rsidRPr="00560DBF">
        <w:rPr>
          <w:rFonts w:eastAsia="Times New Roman"/>
          <w:sz w:val="24"/>
          <w:szCs w:val="24"/>
        </w:rPr>
        <w:t>.</w:t>
      </w:r>
    </w:p>
    <w:p w:rsidR="00FB6254" w:rsidRPr="00560DBF" w:rsidRDefault="00FB6254" w:rsidP="00FB6254">
      <w:pPr>
        <w:tabs>
          <w:tab w:val="left" w:pos="1080"/>
        </w:tabs>
        <w:spacing w:line="264" w:lineRule="auto"/>
        <w:rPr>
          <w:rFonts w:eastAsia="Calibri"/>
          <w:b/>
          <w:sz w:val="24"/>
          <w:szCs w:val="24"/>
        </w:rPr>
      </w:pPr>
      <w:r w:rsidRPr="00560DBF">
        <w:rPr>
          <w:rFonts w:eastAsia="Calibri"/>
          <w:b/>
          <w:sz w:val="24"/>
          <w:szCs w:val="24"/>
        </w:rPr>
        <w:t xml:space="preserve">Phương </w:t>
      </w:r>
      <w:proofErr w:type="spellStart"/>
      <w:r w:rsidRPr="00560DBF">
        <w:rPr>
          <w:rFonts w:eastAsia="Calibri"/>
          <w:b/>
          <w:sz w:val="24"/>
          <w:szCs w:val="24"/>
        </w:rPr>
        <w:t>thức</w:t>
      </w:r>
      <w:proofErr w:type="spellEnd"/>
      <w:r w:rsidRPr="00560DBF">
        <w:rPr>
          <w:rFonts w:eastAsia="Calibri"/>
          <w:b/>
          <w:sz w:val="24"/>
          <w:szCs w:val="24"/>
        </w:rPr>
        <w:t xml:space="preserve"> </w:t>
      </w:r>
      <w:proofErr w:type="spellStart"/>
      <w:r w:rsidRPr="00560DBF">
        <w:rPr>
          <w:rFonts w:eastAsia="Calibri"/>
          <w:b/>
          <w:sz w:val="24"/>
          <w:szCs w:val="24"/>
        </w:rPr>
        <w:t>góp</w:t>
      </w:r>
      <w:proofErr w:type="spellEnd"/>
      <w:r w:rsidRPr="00560DBF">
        <w:rPr>
          <w:rFonts w:eastAsia="Calibri"/>
          <w:b/>
          <w:sz w:val="24"/>
          <w:szCs w:val="24"/>
        </w:rPr>
        <w:t xml:space="preserve"> ý: </w:t>
      </w:r>
      <w:proofErr w:type="spellStart"/>
      <w:proofErr w:type="gramStart"/>
      <w:r w:rsidRPr="00560DBF">
        <w:rPr>
          <w:rFonts w:eastAsia="Calibri"/>
          <w:b/>
          <w:sz w:val="24"/>
          <w:szCs w:val="24"/>
          <w:u w:val="single"/>
        </w:rPr>
        <w:t>theo</w:t>
      </w:r>
      <w:proofErr w:type="spellEnd"/>
      <w:proofErr w:type="gramEnd"/>
      <w:r w:rsidRPr="00560DBF">
        <w:rPr>
          <w:rFonts w:eastAsia="Calibri"/>
          <w:b/>
          <w:sz w:val="24"/>
          <w:szCs w:val="24"/>
          <w:u w:val="single"/>
        </w:rPr>
        <w:t xml:space="preserve"> </w:t>
      </w:r>
      <w:proofErr w:type="spellStart"/>
      <w:r w:rsidRPr="00560DBF">
        <w:rPr>
          <w:rFonts w:eastAsia="Calibri"/>
          <w:b/>
          <w:sz w:val="24"/>
          <w:szCs w:val="24"/>
          <w:u w:val="single"/>
        </w:rPr>
        <w:t>đường</w:t>
      </w:r>
      <w:proofErr w:type="spellEnd"/>
      <w:r w:rsidRPr="00560DBF">
        <w:rPr>
          <w:rFonts w:eastAsia="Calibri"/>
          <w:b/>
          <w:sz w:val="24"/>
          <w:szCs w:val="24"/>
          <w:u w:val="single"/>
        </w:rPr>
        <w:t xml:space="preserve"> Công </w:t>
      </w:r>
      <w:proofErr w:type="spellStart"/>
      <w:r w:rsidRPr="00560DBF">
        <w:rPr>
          <w:rFonts w:eastAsia="Calibri"/>
          <w:b/>
          <w:sz w:val="24"/>
          <w:szCs w:val="24"/>
          <w:u w:val="single"/>
        </w:rPr>
        <w:t>văn</w:t>
      </w:r>
      <w:proofErr w:type="spellEnd"/>
      <w:r w:rsidRPr="00560DBF">
        <w:rPr>
          <w:rFonts w:eastAsia="Calibri"/>
          <w:b/>
          <w:sz w:val="24"/>
          <w:szCs w:val="24"/>
        </w:rPr>
        <w:t xml:space="preserve"> </w:t>
      </w:r>
      <w:proofErr w:type="spellStart"/>
      <w:r w:rsidRPr="00560DBF">
        <w:rPr>
          <w:rFonts w:eastAsia="Calibri"/>
          <w:b/>
          <w:sz w:val="24"/>
          <w:szCs w:val="24"/>
        </w:rPr>
        <w:t>hoặc</w:t>
      </w:r>
      <w:proofErr w:type="spellEnd"/>
      <w:r w:rsidRPr="00560DBF">
        <w:rPr>
          <w:rFonts w:eastAsia="Calibri"/>
          <w:b/>
          <w:sz w:val="24"/>
          <w:szCs w:val="24"/>
        </w:rPr>
        <w:t xml:space="preserve"> </w:t>
      </w:r>
      <w:proofErr w:type="spellStart"/>
      <w:r w:rsidRPr="00560DBF">
        <w:rPr>
          <w:rFonts w:eastAsia="Calibri"/>
          <w:b/>
          <w:sz w:val="24"/>
          <w:szCs w:val="24"/>
        </w:rPr>
        <w:t>điền</w:t>
      </w:r>
      <w:proofErr w:type="spellEnd"/>
      <w:r w:rsidRPr="00560DBF">
        <w:rPr>
          <w:rFonts w:eastAsia="Calibri"/>
          <w:b/>
          <w:sz w:val="24"/>
          <w:szCs w:val="24"/>
        </w:rPr>
        <w:t xml:space="preserve"> </w:t>
      </w:r>
      <w:proofErr w:type="spellStart"/>
      <w:r w:rsidRPr="00560DBF">
        <w:rPr>
          <w:rFonts w:eastAsia="Calibri"/>
          <w:b/>
          <w:sz w:val="24"/>
          <w:szCs w:val="24"/>
        </w:rPr>
        <w:t>vào</w:t>
      </w:r>
      <w:proofErr w:type="spellEnd"/>
      <w:r w:rsidRPr="00560DBF">
        <w:rPr>
          <w:rFonts w:eastAsia="Calibri"/>
          <w:b/>
          <w:sz w:val="24"/>
          <w:szCs w:val="24"/>
        </w:rPr>
        <w:t xml:space="preserve"> </w:t>
      </w:r>
      <w:proofErr w:type="spellStart"/>
      <w:r w:rsidRPr="00560DBF">
        <w:rPr>
          <w:rFonts w:eastAsia="Calibri"/>
          <w:b/>
          <w:sz w:val="24"/>
          <w:szCs w:val="24"/>
        </w:rPr>
        <w:t>mẫu</w:t>
      </w:r>
      <w:proofErr w:type="spellEnd"/>
      <w:r w:rsidRPr="00560DBF">
        <w:rPr>
          <w:rFonts w:eastAsia="Calibri"/>
          <w:b/>
          <w:sz w:val="24"/>
          <w:szCs w:val="24"/>
        </w:rPr>
        <w:t xml:space="preserve"> </w:t>
      </w:r>
      <w:proofErr w:type="spellStart"/>
      <w:r w:rsidRPr="00560DBF">
        <w:rPr>
          <w:rFonts w:eastAsia="Calibri"/>
          <w:b/>
          <w:sz w:val="24"/>
          <w:szCs w:val="24"/>
        </w:rPr>
        <w:t>dưới</w:t>
      </w:r>
      <w:proofErr w:type="spellEnd"/>
      <w:r w:rsidRPr="00560DBF">
        <w:rPr>
          <w:rFonts w:eastAsia="Calibri"/>
          <w:b/>
          <w:sz w:val="24"/>
          <w:szCs w:val="24"/>
        </w:rPr>
        <w:t xml:space="preserve"> </w:t>
      </w:r>
      <w:proofErr w:type="spellStart"/>
      <w:r w:rsidRPr="00560DBF">
        <w:rPr>
          <w:rFonts w:eastAsia="Calibri"/>
          <w:b/>
          <w:sz w:val="24"/>
          <w:szCs w:val="24"/>
        </w:rPr>
        <w:t>đây</w:t>
      </w:r>
      <w:proofErr w:type="spellEnd"/>
      <w:r w:rsidRPr="00560DBF">
        <w:rPr>
          <w:rFonts w:eastAsia="Calibri"/>
          <w:b/>
          <w:sz w:val="24"/>
          <w:szCs w:val="24"/>
        </w:rPr>
        <w:t xml:space="preserve">. </w:t>
      </w:r>
    </w:p>
    <w:p w:rsidR="00FB6254" w:rsidRPr="00560DBF" w:rsidRDefault="00FB6254" w:rsidP="00FB6254">
      <w:pPr>
        <w:tabs>
          <w:tab w:val="left" w:pos="90"/>
          <w:tab w:val="left" w:pos="1080"/>
        </w:tabs>
        <w:spacing w:line="264" w:lineRule="auto"/>
        <w:jc w:val="left"/>
        <w:rPr>
          <w:rFonts w:eastAsia="Calibri"/>
          <w:sz w:val="24"/>
          <w:szCs w:val="24"/>
        </w:rPr>
      </w:pPr>
      <w:proofErr w:type="spellStart"/>
      <w:r w:rsidRPr="00560DBF">
        <w:rPr>
          <w:rFonts w:eastAsia="Calibri"/>
          <w:sz w:val="24"/>
          <w:szCs w:val="24"/>
        </w:rPr>
        <w:t>Để</w:t>
      </w:r>
      <w:proofErr w:type="spellEnd"/>
      <w:r w:rsidRPr="00560DBF">
        <w:rPr>
          <w:rFonts w:eastAsia="Calibri"/>
          <w:sz w:val="24"/>
          <w:szCs w:val="24"/>
        </w:rPr>
        <w:t xml:space="preserve"> </w:t>
      </w:r>
      <w:proofErr w:type="spellStart"/>
      <w:r w:rsidRPr="00560DBF">
        <w:rPr>
          <w:rFonts w:eastAsia="Calibri"/>
          <w:sz w:val="24"/>
          <w:szCs w:val="24"/>
        </w:rPr>
        <w:t>góp</w:t>
      </w:r>
      <w:proofErr w:type="spellEnd"/>
      <w:r w:rsidRPr="00560DBF">
        <w:rPr>
          <w:rFonts w:eastAsia="Calibri"/>
          <w:sz w:val="24"/>
          <w:szCs w:val="24"/>
        </w:rPr>
        <w:t xml:space="preserve"> ý </w:t>
      </w:r>
      <w:proofErr w:type="spellStart"/>
      <w:r w:rsidRPr="00560DBF">
        <w:rPr>
          <w:rFonts w:eastAsia="Calibri"/>
          <w:sz w:val="24"/>
          <w:szCs w:val="24"/>
        </w:rPr>
        <w:t>được</w:t>
      </w:r>
      <w:proofErr w:type="spellEnd"/>
      <w:r w:rsidRPr="00560DBF">
        <w:rPr>
          <w:rFonts w:eastAsia="Calibri"/>
          <w:sz w:val="24"/>
          <w:szCs w:val="24"/>
        </w:rPr>
        <w:t xml:space="preserve"> </w:t>
      </w:r>
      <w:proofErr w:type="spellStart"/>
      <w:r w:rsidRPr="00560DBF">
        <w:rPr>
          <w:rFonts w:eastAsia="Calibri"/>
          <w:sz w:val="24"/>
          <w:szCs w:val="24"/>
        </w:rPr>
        <w:t>đầy</w:t>
      </w:r>
      <w:proofErr w:type="spellEnd"/>
      <w:r w:rsidRPr="00560DBF">
        <w:rPr>
          <w:rFonts w:eastAsia="Calibri"/>
          <w:sz w:val="24"/>
          <w:szCs w:val="24"/>
        </w:rPr>
        <w:t xml:space="preserve"> </w:t>
      </w:r>
      <w:proofErr w:type="spellStart"/>
      <w:r w:rsidRPr="00560DBF">
        <w:rPr>
          <w:rFonts w:eastAsia="Calibri"/>
          <w:sz w:val="24"/>
          <w:szCs w:val="24"/>
        </w:rPr>
        <w:t>đủ</w:t>
      </w:r>
      <w:proofErr w:type="spellEnd"/>
      <w:r w:rsidRPr="00560DBF">
        <w:rPr>
          <w:rFonts w:eastAsia="Calibri"/>
          <w:sz w:val="24"/>
          <w:szCs w:val="24"/>
        </w:rPr>
        <w:t xml:space="preserve"> và </w:t>
      </w:r>
      <w:proofErr w:type="spellStart"/>
      <w:r w:rsidRPr="00560DBF">
        <w:rPr>
          <w:rFonts w:eastAsia="Calibri"/>
          <w:sz w:val="24"/>
          <w:szCs w:val="24"/>
        </w:rPr>
        <w:t>chính</w:t>
      </w:r>
      <w:proofErr w:type="spellEnd"/>
      <w:r w:rsidRPr="00560DBF">
        <w:rPr>
          <w:rFonts w:eastAsia="Calibri"/>
          <w:sz w:val="24"/>
          <w:szCs w:val="24"/>
        </w:rPr>
        <w:t xml:space="preserve"> </w:t>
      </w:r>
      <w:proofErr w:type="spellStart"/>
      <w:r w:rsidRPr="00560DBF">
        <w:rPr>
          <w:rFonts w:eastAsia="Calibri"/>
          <w:sz w:val="24"/>
          <w:szCs w:val="24"/>
        </w:rPr>
        <w:t>xác</w:t>
      </w:r>
      <w:proofErr w:type="spellEnd"/>
      <w:r w:rsidRPr="00560DBF">
        <w:rPr>
          <w:rFonts w:eastAsia="Calibri"/>
          <w:sz w:val="24"/>
          <w:szCs w:val="24"/>
        </w:rPr>
        <w:t xml:space="preserve">, </w:t>
      </w:r>
      <w:proofErr w:type="spellStart"/>
      <w:r w:rsidRPr="00560DBF">
        <w:rPr>
          <w:rFonts w:eastAsia="Calibri"/>
          <w:sz w:val="24"/>
          <w:szCs w:val="24"/>
        </w:rPr>
        <w:t>rất</w:t>
      </w:r>
      <w:proofErr w:type="spellEnd"/>
      <w:r w:rsidRPr="00560DBF">
        <w:rPr>
          <w:rFonts w:eastAsia="Calibri"/>
          <w:sz w:val="24"/>
          <w:szCs w:val="24"/>
        </w:rPr>
        <w:t xml:space="preserve"> </w:t>
      </w:r>
      <w:proofErr w:type="spellStart"/>
      <w:r w:rsidRPr="00560DBF">
        <w:rPr>
          <w:rFonts w:eastAsia="Calibri"/>
          <w:sz w:val="24"/>
          <w:szCs w:val="24"/>
        </w:rPr>
        <w:t>mong</w:t>
      </w:r>
      <w:proofErr w:type="spellEnd"/>
      <w:r w:rsidRPr="00560DBF">
        <w:rPr>
          <w:rFonts w:eastAsia="Calibri"/>
          <w:sz w:val="24"/>
          <w:szCs w:val="24"/>
        </w:rPr>
        <w:t xml:space="preserve"> </w:t>
      </w:r>
      <w:proofErr w:type="spellStart"/>
      <w:r w:rsidRPr="00560DBF">
        <w:rPr>
          <w:rFonts w:eastAsia="Calibri"/>
          <w:sz w:val="24"/>
          <w:szCs w:val="24"/>
        </w:rPr>
        <w:t>Quý</w:t>
      </w:r>
      <w:proofErr w:type="spellEnd"/>
      <w:r w:rsidRPr="00560DBF">
        <w:rPr>
          <w:rFonts w:eastAsia="Calibri"/>
          <w:sz w:val="24"/>
          <w:szCs w:val="24"/>
        </w:rPr>
        <w:t xml:space="preserve"> Doanh </w:t>
      </w:r>
      <w:proofErr w:type="spellStart"/>
      <w:r w:rsidRPr="00560DBF">
        <w:rPr>
          <w:rFonts w:eastAsia="Calibri"/>
          <w:sz w:val="24"/>
          <w:szCs w:val="24"/>
        </w:rPr>
        <w:t>nghiệp</w:t>
      </w:r>
      <w:proofErr w:type="spellEnd"/>
      <w:r w:rsidRPr="00560DBF">
        <w:rPr>
          <w:rFonts w:eastAsia="Calibri"/>
          <w:sz w:val="24"/>
          <w:szCs w:val="24"/>
        </w:rPr>
        <w:t>/</w:t>
      </w:r>
      <w:proofErr w:type="spellStart"/>
      <w:r w:rsidRPr="00560DBF">
        <w:rPr>
          <w:rFonts w:eastAsia="Calibri"/>
          <w:sz w:val="24"/>
          <w:szCs w:val="24"/>
        </w:rPr>
        <w:t>Hiệp</w:t>
      </w:r>
      <w:proofErr w:type="spellEnd"/>
      <w:r w:rsidRPr="00560DBF">
        <w:rPr>
          <w:rFonts w:eastAsia="Calibri"/>
          <w:sz w:val="24"/>
          <w:szCs w:val="24"/>
        </w:rPr>
        <w:t xml:space="preserve"> </w:t>
      </w:r>
      <w:proofErr w:type="spellStart"/>
      <w:r w:rsidRPr="00560DBF">
        <w:rPr>
          <w:rFonts w:eastAsia="Calibri"/>
          <w:sz w:val="24"/>
          <w:szCs w:val="24"/>
        </w:rPr>
        <w:t>hội</w:t>
      </w:r>
      <w:proofErr w:type="spellEnd"/>
      <w:r w:rsidRPr="00560DBF">
        <w:rPr>
          <w:rFonts w:eastAsia="Calibri"/>
          <w:sz w:val="24"/>
          <w:szCs w:val="24"/>
        </w:rPr>
        <w:t xml:space="preserve"> </w:t>
      </w:r>
      <w:proofErr w:type="spellStart"/>
      <w:proofErr w:type="gramStart"/>
      <w:r w:rsidRPr="00560DBF">
        <w:rPr>
          <w:rFonts w:eastAsia="Calibri"/>
          <w:sz w:val="24"/>
          <w:szCs w:val="24"/>
        </w:rPr>
        <w:t>theo</w:t>
      </w:r>
      <w:proofErr w:type="spellEnd"/>
      <w:proofErr w:type="gramEnd"/>
      <w:r w:rsidRPr="00560DBF">
        <w:rPr>
          <w:rFonts w:eastAsia="Calibri"/>
          <w:sz w:val="24"/>
          <w:szCs w:val="24"/>
        </w:rPr>
        <w:t xml:space="preserve"> </w:t>
      </w:r>
      <w:proofErr w:type="spellStart"/>
      <w:r w:rsidRPr="00560DBF">
        <w:rPr>
          <w:rFonts w:eastAsia="Calibri"/>
          <w:sz w:val="24"/>
          <w:szCs w:val="24"/>
        </w:rPr>
        <w:t>dõi</w:t>
      </w:r>
      <w:proofErr w:type="spellEnd"/>
      <w:r w:rsidRPr="00560DBF">
        <w:rPr>
          <w:rFonts w:eastAsia="Calibri"/>
          <w:sz w:val="24"/>
          <w:szCs w:val="24"/>
        </w:rPr>
        <w:t xml:space="preserve"> </w:t>
      </w:r>
      <w:proofErr w:type="spellStart"/>
      <w:r w:rsidRPr="00560DBF">
        <w:rPr>
          <w:rFonts w:eastAsia="Calibri"/>
          <w:sz w:val="24"/>
          <w:szCs w:val="24"/>
        </w:rPr>
        <w:t>toàn</w:t>
      </w:r>
      <w:proofErr w:type="spellEnd"/>
      <w:r w:rsidRPr="00560DBF">
        <w:rPr>
          <w:rFonts w:eastAsia="Calibri"/>
          <w:sz w:val="24"/>
          <w:szCs w:val="24"/>
        </w:rPr>
        <w:t xml:space="preserve"> </w:t>
      </w:r>
      <w:proofErr w:type="spellStart"/>
      <w:r w:rsidRPr="00560DBF">
        <w:rPr>
          <w:rFonts w:eastAsia="Calibri"/>
          <w:sz w:val="24"/>
          <w:szCs w:val="24"/>
        </w:rPr>
        <w:t>văn</w:t>
      </w:r>
      <w:proofErr w:type="spellEnd"/>
      <w:r w:rsidRPr="00560DBF">
        <w:rPr>
          <w:rFonts w:eastAsia="Calibri"/>
          <w:sz w:val="24"/>
          <w:szCs w:val="24"/>
        </w:rPr>
        <w:t xml:space="preserve"> </w:t>
      </w:r>
      <w:proofErr w:type="spellStart"/>
      <w:r w:rsidRPr="00560DBF">
        <w:rPr>
          <w:rFonts w:eastAsia="Calibri"/>
          <w:sz w:val="24"/>
          <w:szCs w:val="24"/>
        </w:rPr>
        <w:t>Dự</w:t>
      </w:r>
      <w:proofErr w:type="spellEnd"/>
      <w:r w:rsidRPr="00560DBF">
        <w:rPr>
          <w:rFonts w:eastAsia="Calibri"/>
          <w:sz w:val="24"/>
          <w:szCs w:val="24"/>
        </w:rPr>
        <w:t xml:space="preserve"> </w:t>
      </w:r>
      <w:proofErr w:type="spellStart"/>
      <w:r w:rsidRPr="00560DBF">
        <w:rPr>
          <w:rFonts w:eastAsia="Calibri"/>
          <w:sz w:val="24"/>
          <w:szCs w:val="24"/>
        </w:rPr>
        <w:t>thảo</w:t>
      </w:r>
      <w:proofErr w:type="spellEnd"/>
      <w:r w:rsidRPr="00560DBF">
        <w:rPr>
          <w:rFonts w:eastAsia="Calibri"/>
          <w:sz w:val="24"/>
          <w:szCs w:val="24"/>
        </w:rPr>
        <w:t xml:space="preserve"> </w:t>
      </w:r>
      <w:proofErr w:type="spellStart"/>
      <w:r w:rsidRPr="00560DBF">
        <w:rPr>
          <w:rFonts w:eastAsia="Calibri"/>
          <w:sz w:val="24"/>
          <w:szCs w:val="24"/>
        </w:rPr>
        <w:t>trên</w:t>
      </w:r>
      <w:proofErr w:type="spellEnd"/>
      <w:r w:rsidRPr="00560DBF">
        <w:rPr>
          <w:rFonts w:eastAsia="Calibri"/>
          <w:sz w:val="24"/>
          <w:szCs w:val="24"/>
        </w:rPr>
        <w:t xml:space="preserve"> website </w:t>
      </w:r>
      <w:proofErr w:type="spellStart"/>
      <w:r w:rsidRPr="00560DBF">
        <w:rPr>
          <w:rFonts w:eastAsia="Calibri"/>
          <w:sz w:val="24"/>
          <w:szCs w:val="24"/>
        </w:rPr>
        <w:t>của</w:t>
      </w:r>
      <w:proofErr w:type="spellEnd"/>
      <w:r w:rsidRPr="00560DBF">
        <w:rPr>
          <w:rFonts w:eastAsia="Calibri"/>
          <w:sz w:val="24"/>
          <w:szCs w:val="24"/>
        </w:rPr>
        <w:t xml:space="preserve"> </w:t>
      </w:r>
      <w:proofErr w:type="spellStart"/>
      <w:r w:rsidRPr="00560DBF">
        <w:rPr>
          <w:rFonts w:eastAsia="Calibri"/>
          <w:sz w:val="24"/>
          <w:szCs w:val="24"/>
        </w:rPr>
        <w:t>VCCI</w:t>
      </w:r>
      <w:proofErr w:type="spellEnd"/>
      <w:r w:rsidRPr="00560DBF">
        <w:rPr>
          <w:rFonts w:eastAsia="Calibri"/>
          <w:sz w:val="24"/>
          <w:szCs w:val="24"/>
        </w:rPr>
        <w:t xml:space="preserve"> </w:t>
      </w:r>
      <w:proofErr w:type="spellStart"/>
      <w:r w:rsidRPr="00560DBF">
        <w:rPr>
          <w:rFonts w:eastAsia="Calibri"/>
          <w:sz w:val="24"/>
          <w:szCs w:val="24"/>
        </w:rPr>
        <w:t>tại</w:t>
      </w:r>
      <w:proofErr w:type="spellEnd"/>
      <w:r w:rsidRPr="00560DBF">
        <w:rPr>
          <w:rFonts w:eastAsia="Calibri"/>
          <w:sz w:val="24"/>
          <w:szCs w:val="24"/>
        </w:rPr>
        <w:t xml:space="preserve"> </w:t>
      </w:r>
      <w:proofErr w:type="spellStart"/>
      <w:r w:rsidRPr="00560DBF">
        <w:rPr>
          <w:rFonts w:eastAsia="Calibri"/>
          <w:sz w:val="24"/>
          <w:szCs w:val="24"/>
        </w:rPr>
        <w:t>địa</w:t>
      </w:r>
      <w:proofErr w:type="spellEnd"/>
      <w:r w:rsidRPr="00560DBF">
        <w:rPr>
          <w:rFonts w:eastAsia="Calibri"/>
          <w:sz w:val="24"/>
          <w:szCs w:val="24"/>
        </w:rPr>
        <w:t xml:space="preserve"> </w:t>
      </w:r>
      <w:proofErr w:type="spellStart"/>
      <w:r w:rsidRPr="00560DBF">
        <w:rPr>
          <w:rFonts w:eastAsia="Calibri"/>
          <w:sz w:val="24"/>
          <w:szCs w:val="24"/>
        </w:rPr>
        <w:t>chỉ</w:t>
      </w:r>
      <w:proofErr w:type="spellEnd"/>
      <w:r w:rsidRPr="00560DBF">
        <w:rPr>
          <w:rFonts w:eastAsia="Calibri"/>
          <w:sz w:val="24"/>
          <w:szCs w:val="24"/>
        </w:rPr>
        <w:t xml:space="preserve">: </w:t>
      </w:r>
      <w:proofErr w:type="spellStart"/>
      <w:r w:rsidRPr="00560DBF">
        <w:rPr>
          <w:rFonts w:eastAsia="Calibri"/>
          <w:sz w:val="24"/>
          <w:szCs w:val="24"/>
        </w:rPr>
        <w:t>www.vibonline.com.vn</w:t>
      </w:r>
      <w:proofErr w:type="spellEnd"/>
      <w:r w:rsidRPr="00560DBF">
        <w:rPr>
          <w:rFonts w:eastAsia="Calibri"/>
          <w:sz w:val="24"/>
          <w:szCs w:val="24"/>
        </w:rPr>
        <w:t xml:space="preserve"> - </w:t>
      </w:r>
      <w:proofErr w:type="spellStart"/>
      <w:r w:rsidRPr="00560DBF">
        <w:rPr>
          <w:rFonts w:eastAsia="Calibri"/>
          <w:sz w:val="24"/>
          <w:szCs w:val="24"/>
        </w:rPr>
        <w:t>Mục</w:t>
      </w:r>
      <w:proofErr w:type="spellEnd"/>
      <w:r w:rsidRPr="00560DBF">
        <w:rPr>
          <w:rFonts w:eastAsia="Calibri"/>
          <w:sz w:val="24"/>
          <w:szCs w:val="24"/>
        </w:rPr>
        <w:t xml:space="preserve"> </w:t>
      </w:r>
      <w:proofErr w:type="spellStart"/>
      <w:r w:rsidRPr="00560DBF">
        <w:rPr>
          <w:rFonts w:eastAsia="Calibri"/>
          <w:sz w:val="24"/>
          <w:szCs w:val="24"/>
        </w:rPr>
        <w:t>Dự</w:t>
      </w:r>
      <w:proofErr w:type="spellEnd"/>
      <w:r w:rsidRPr="00560DBF">
        <w:rPr>
          <w:rFonts w:eastAsia="Calibri"/>
          <w:sz w:val="24"/>
          <w:szCs w:val="24"/>
        </w:rPr>
        <w:t xml:space="preserve"> </w:t>
      </w:r>
      <w:proofErr w:type="spellStart"/>
      <w:r w:rsidRPr="00560DBF">
        <w:rPr>
          <w:rFonts w:eastAsia="Calibri"/>
          <w:sz w:val="24"/>
          <w:szCs w:val="24"/>
        </w:rPr>
        <w:t>thảo</w:t>
      </w:r>
      <w:proofErr w:type="spellEnd"/>
      <w:r w:rsidRPr="00560DBF">
        <w:rPr>
          <w:rFonts w:eastAsia="Calibri"/>
          <w:sz w:val="24"/>
          <w:szCs w:val="24"/>
        </w:rPr>
        <w:t>.</w:t>
      </w:r>
    </w:p>
    <w:p w:rsidR="00FB6254" w:rsidRPr="00560DBF" w:rsidRDefault="00FB6254" w:rsidP="00FB6254">
      <w:pPr>
        <w:tabs>
          <w:tab w:val="left" w:pos="90"/>
          <w:tab w:val="left" w:pos="1080"/>
        </w:tabs>
        <w:spacing w:line="240" w:lineRule="auto"/>
        <w:jc w:val="left"/>
        <w:rPr>
          <w:rFonts w:eastAsia="Calibri"/>
          <w:sz w:val="24"/>
          <w:szCs w:val="24"/>
        </w:rPr>
      </w:pPr>
    </w:p>
    <w:tbl>
      <w:tblPr>
        <w:tblW w:w="15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10372"/>
        <w:gridCol w:w="2715"/>
      </w:tblGrid>
      <w:tr w:rsidR="00FB6254" w:rsidRPr="00560DBF" w:rsidTr="00560DBF">
        <w:trPr>
          <w:trHeight w:val="577"/>
          <w:jc w:val="center"/>
        </w:trPr>
        <w:tc>
          <w:tcPr>
            <w:tcW w:w="2046" w:type="dxa"/>
            <w:shd w:val="clear" w:color="auto" w:fill="auto"/>
            <w:vAlign w:val="center"/>
          </w:tcPr>
          <w:p w:rsidR="00FB6254" w:rsidRPr="00560DBF" w:rsidRDefault="00FB6254" w:rsidP="00FB6254">
            <w:pPr>
              <w:spacing w:line="252" w:lineRule="auto"/>
              <w:ind w:left="289"/>
              <w:jc w:val="center"/>
              <w:rPr>
                <w:rFonts w:eastAsia="Calibri"/>
                <w:b/>
                <w:sz w:val="24"/>
                <w:szCs w:val="24"/>
              </w:rPr>
            </w:pPr>
            <w:proofErr w:type="spellStart"/>
            <w:r w:rsidRPr="00560DBF">
              <w:rPr>
                <w:rFonts w:eastAsia="Calibri"/>
                <w:b/>
                <w:sz w:val="24"/>
                <w:szCs w:val="24"/>
              </w:rPr>
              <w:t>VẤN</w:t>
            </w:r>
            <w:proofErr w:type="spellEnd"/>
            <w:r w:rsidRPr="00560DBF">
              <w:rPr>
                <w:rFonts w:eastAsia="Calibri"/>
                <w:b/>
                <w:sz w:val="24"/>
                <w:szCs w:val="24"/>
              </w:rPr>
              <w:t xml:space="preserve"> </w:t>
            </w:r>
            <w:proofErr w:type="spellStart"/>
            <w:r w:rsidRPr="00560DBF">
              <w:rPr>
                <w:rFonts w:eastAsia="Calibri"/>
                <w:b/>
                <w:sz w:val="24"/>
                <w:szCs w:val="24"/>
              </w:rPr>
              <w:t>ĐỀ</w:t>
            </w:r>
            <w:proofErr w:type="spellEnd"/>
          </w:p>
        </w:tc>
        <w:tc>
          <w:tcPr>
            <w:tcW w:w="10372" w:type="dxa"/>
            <w:shd w:val="clear" w:color="auto" w:fill="auto"/>
            <w:vAlign w:val="center"/>
          </w:tcPr>
          <w:p w:rsidR="00FB6254" w:rsidRPr="00560DBF" w:rsidRDefault="00FB6254" w:rsidP="00FB6254">
            <w:pPr>
              <w:spacing w:line="252" w:lineRule="auto"/>
              <w:jc w:val="center"/>
              <w:rPr>
                <w:rFonts w:eastAsia="Calibri"/>
                <w:b/>
                <w:sz w:val="24"/>
                <w:szCs w:val="24"/>
              </w:rPr>
            </w:pPr>
            <w:proofErr w:type="spellStart"/>
            <w:r w:rsidRPr="00560DBF">
              <w:rPr>
                <w:rFonts w:eastAsia="Calibri"/>
                <w:b/>
                <w:sz w:val="24"/>
                <w:szCs w:val="24"/>
              </w:rPr>
              <w:t>NỘI</w:t>
            </w:r>
            <w:proofErr w:type="spellEnd"/>
            <w:r w:rsidRPr="00560DBF">
              <w:rPr>
                <w:rFonts w:eastAsia="Calibri"/>
                <w:b/>
                <w:sz w:val="24"/>
                <w:szCs w:val="24"/>
              </w:rPr>
              <w:t xml:space="preserve"> DUNG </w:t>
            </w:r>
            <w:proofErr w:type="spellStart"/>
            <w:r w:rsidRPr="00560DBF">
              <w:rPr>
                <w:rFonts w:eastAsia="Calibri"/>
                <w:b/>
                <w:sz w:val="24"/>
                <w:szCs w:val="24"/>
              </w:rPr>
              <w:t>DỰ</w:t>
            </w:r>
            <w:proofErr w:type="spellEnd"/>
            <w:r w:rsidRPr="00560DBF">
              <w:rPr>
                <w:rFonts w:eastAsia="Calibri"/>
                <w:b/>
                <w:sz w:val="24"/>
                <w:szCs w:val="24"/>
              </w:rPr>
              <w:t xml:space="preserve"> </w:t>
            </w:r>
            <w:proofErr w:type="spellStart"/>
            <w:r w:rsidRPr="00560DBF">
              <w:rPr>
                <w:rFonts w:eastAsia="Calibri"/>
                <w:b/>
                <w:sz w:val="24"/>
                <w:szCs w:val="24"/>
              </w:rPr>
              <w:t>THẢO</w:t>
            </w:r>
            <w:proofErr w:type="spellEnd"/>
          </w:p>
        </w:tc>
        <w:tc>
          <w:tcPr>
            <w:tcW w:w="2715" w:type="dxa"/>
            <w:shd w:val="clear" w:color="auto" w:fill="auto"/>
            <w:vAlign w:val="center"/>
          </w:tcPr>
          <w:p w:rsidR="00FB6254" w:rsidRPr="00560DBF" w:rsidRDefault="00FB6254" w:rsidP="00FB6254">
            <w:pPr>
              <w:spacing w:line="252" w:lineRule="auto"/>
              <w:jc w:val="center"/>
              <w:rPr>
                <w:rFonts w:eastAsia="Calibri"/>
                <w:b/>
                <w:sz w:val="24"/>
                <w:szCs w:val="24"/>
              </w:rPr>
            </w:pPr>
            <w:r w:rsidRPr="00560DBF">
              <w:rPr>
                <w:rFonts w:eastAsia="Calibri"/>
                <w:b/>
                <w:sz w:val="24"/>
                <w:szCs w:val="24"/>
              </w:rPr>
              <w:t xml:space="preserve">Ý </w:t>
            </w:r>
            <w:proofErr w:type="spellStart"/>
            <w:r w:rsidRPr="00560DBF">
              <w:rPr>
                <w:rFonts w:eastAsia="Calibri"/>
                <w:b/>
                <w:sz w:val="24"/>
                <w:szCs w:val="24"/>
              </w:rPr>
              <w:t>KIẾN</w:t>
            </w:r>
            <w:proofErr w:type="spellEnd"/>
            <w:r w:rsidRPr="00560DBF">
              <w:rPr>
                <w:rFonts w:eastAsia="Calibri"/>
                <w:b/>
                <w:sz w:val="24"/>
                <w:szCs w:val="24"/>
              </w:rPr>
              <w:t xml:space="preserve"> </w:t>
            </w:r>
            <w:proofErr w:type="spellStart"/>
            <w:r w:rsidRPr="00560DBF">
              <w:rPr>
                <w:rFonts w:eastAsia="Calibri"/>
                <w:b/>
                <w:sz w:val="24"/>
                <w:szCs w:val="24"/>
              </w:rPr>
              <w:t>GÓP</w:t>
            </w:r>
            <w:proofErr w:type="spellEnd"/>
            <w:r w:rsidRPr="00560DBF">
              <w:rPr>
                <w:rFonts w:eastAsia="Calibri"/>
                <w:b/>
                <w:sz w:val="24"/>
                <w:szCs w:val="24"/>
              </w:rPr>
              <w:t xml:space="preserve"> Ý</w:t>
            </w:r>
          </w:p>
          <w:p w:rsidR="00FB6254" w:rsidRPr="00560DBF" w:rsidRDefault="00FB6254" w:rsidP="00FB6254">
            <w:pPr>
              <w:spacing w:line="252" w:lineRule="auto"/>
              <w:jc w:val="center"/>
              <w:rPr>
                <w:rFonts w:eastAsia="Calibri"/>
                <w:b/>
                <w:sz w:val="24"/>
                <w:szCs w:val="24"/>
              </w:rPr>
            </w:pPr>
            <w:r w:rsidRPr="00560DBF">
              <w:rPr>
                <w:rFonts w:eastAsia="Calibri"/>
                <w:b/>
                <w:sz w:val="24"/>
                <w:szCs w:val="24"/>
              </w:rPr>
              <w:t>(</w:t>
            </w:r>
            <w:proofErr w:type="spellStart"/>
            <w:r w:rsidRPr="00560DBF">
              <w:rPr>
                <w:rFonts w:eastAsia="Calibri"/>
                <w:b/>
                <w:sz w:val="24"/>
                <w:szCs w:val="24"/>
              </w:rPr>
              <w:t>Đồng</w:t>
            </w:r>
            <w:proofErr w:type="spellEnd"/>
            <w:r w:rsidRPr="00560DBF">
              <w:rPr>
                <w:rFonts w:eastAsia="Calibri"/>
                <w:b/>
                <w:sz w:val="24"/>
                <w:szCs w:val="24"/>
              </w:rPr>
              <w:t xml:space="preserve"> ý/ </w:t>
            </w:r>
            <w:proofErr w:type="spellStart"/>
            <w:r w:rsidRPr="00560DBF">
              <w:rPr>
                <w:rFonts w:eastAsia="Calibri"/>
                <w:b/>
                <w:sz w:val="24"/>
                <w:szCs w:val="24"/>
              </w:rPr>
              <w:t>không</w:t>
            </w:r>
            <w:proofErr w:type="spellEnd"/>
            <w:r w:rsidRPr="00560DBF">
              <w:rPr>
                <w:rFonts w:eastAsia="Calibri"/>
                <w:b/>
                <w:sz w:val="24"/>
                <w:szCs w:val="24"/>
              </w:rPr>
              <w:t xml:space="preserve"> </w:t>
            </w:r>
            <w:proofErr w:type="spellStart"/>
            <w:r w:rsidRPr="00560DBF">
              <w:rPr>
                <w:rFonts w:eastAsia="Calibri"/>
                <w:b/>
                <w:sz w:val="24"/>
                <w:szCs w:val="24"/>
              </w:rPr>
              <w:t>đồng</w:t>
            </w:r>
            <w:proofErr w:type="spellEnd"/>
            <w:r w:rsidRPr="00560DBF">
              <w:rPr>
                <w:rFonts w:eastAsia="Calibri"/>
                <w:b/>
                <w:sz w:val="24"/>
                <w:szCs w:val="24"/>
              </w:rPr>
              <w:t xml:space="preserve"> ý? </w:t>
            </w:r>
            <w:proofErr w:type="spellStart"/>
            <w:r w:rsidRPr="00560DBF">
              <w:rPr>
                <w:rFonts w:eastAsia="Calibri"/>
                <w:b/>
                <w:sz w:val="24"/>
                <w:szCs w:val="24"/>
              </w:rPr>
              <w:t>Lý</w:t>
            </w:r>
            <w:proofErr w:type="spellEnd"/>
            <w:r w:rsidRPr="00560DBF">
              <w:rPr>
                <w:rFonts w:eastAsia="Calibri"/>
                <w:b/>
                <w:sz w:val="24"/>
                <w:szCs w:val="24"/>
              </w:rPr>
              <w:t xml:space="preserve"> do?)</w:t>
            </w:r>
          </w:p>
        </w:tc>
      </w:tr>
      <w:tr w:rsidR="00FB6254" w:rsidRPr="00560DBF" w:rsidTr="00603110">
        <w:trPr>
          <w:trHeight w:val="516"/>
          <w:jc w:val="center"/>
        </w:trPr>
        <w:tc>
          <w:tcPr>
            <w:tcW w:w="2046" w:type="dxa"/>
            <w:shd w:val="clear" w:color="auto" w:fill="auto"/>
            <w:vAlign w:val="center"/>
          </w:tcPr>
          <w:p w:rsidR="00FB6254" w:rsidRPr="00554BE5" w:rsidRDefault="00FB6254" w:rsidP="00554BE5">
            <w:pPr>
              <w:rPr>
                <w:rFonts w:eastAsia="Calibri"/>
                <w:b/>
                <w:bCs/>
                <w:sz w:val="24"/>
                <w:szCs w:val="24"/>
              </w:rPr>
            </w:pPr>
          </w:p>
        </w:tc>
        <w:tc>
          <w:tcPr>
            <w:tcW w:w="10372" w:type="dxa"/>
            <w:shd w:val="clear" w:color="auto" w:fill="auto"/>
            <w:vAlign w:val="center"/>
          </w:tcPr>
          <w:p w:rsidR="00C04378" w:rsidRPr="00560DBF" w:rsidRDefault="00050356" w:rsidP="00554BE5">
            <w:pPr>
              <w:spacing w:line="312" w:lineRule="auto"/>
              <w:rPr>
                <w:rFonts w:eastAsia="Calibri"/>
                <w:i/>
                <w:sz w:val="24"/>
                <w:szCs w:val="24"/>
              </w:rPr>
            </w:pPr>
            <w:proofErr w:type="spellStart"/>
            <w:r>
              <w:rPr>
                <w:rFonts w:eastAsia="Calibri"/>
                <w:sz w:val="24"/>
                <w:szCs w:val="24"/>
              </w:rPr>
              <w:t>Dự</w:t>
            </w:r>
            <w:proofErr w:type="spellEnd"/>
            <w:r>
              <w:rPr>
                <w:rFonts w:eastAsia="Calibri"/>
                <w:sz w:val="24"/>
                <w:szCs w:val="24"/>
              </w:rPr>
              <w:t xml:space="preserve"> </w:t>
            </w:r>
            <w:proofErr w:type="spellStart"/>
            <w:r>
              <w:rPr>
                <w:rFonts w:eastAsia="Calibri"/>
                <w:sz w:val="24"/>
                <w:szCs w:val="24"/>
              </w:rPr>
              <w:t>thảo</w:t>
            </w:r>
            <w:proofErr w:type="spellEnd"/>
            <w:r>
              <w:rPr>
                <w:rFonts w:eastAsia="Calibri"/>
                <w:sz w:val="24"/>
                <w:szCs w:val="24"/>
              </w:rPr>
              <w:t xml:space="preserve"> </w:t>
            </w:r>
            <w:proofErr w:type="spellStart"/>
            <w:r>
              <w:rPr>
                <w:rFonts w:eastAsia="Calibri"/>
                <w:sz w:val="24"/>
                <w:szCs w:val="24"/>
              </w:rPr>
              <w:t>Nghị</w:t>
            </w:r>
            <w:proofErr w:type="spellEnd"/>
            <w:r>
              <w:rPr>
                <w:rFonts w:eastAsia="Calibri"/>
                <w:sz w:val="24"/>
                <w:szCs w:val="24"/>
              </w:rPr>
              <w:t xml:space="preserve"> </w:t>
            </w:r>
            <w:proofErr w:type="spellStart"/>
            <w:r>
              <w:rPr>
                <w:rFonts w:eastAsia="Calibri"/>
                <w:sz w:val="24"/>
                <w:szCs w:val="24"/>
              </w:rPr>
              <w:t>định</w:t>
            </w:r>
            <w:proofErr w:type="spellEnd"/>
            <w:r>
              <w:rPr>
                <w:rFonts w:eastAsia="Calibri"/>
                <w:sz w:val="24"/>
                <w:szCs w:val="24"/>
              </w:rPr>
              <w:t xml:space="preserve"> </w:t>
            </w:r>
            <w:proofErr w:type="spellStart"/>
            <w:r>
              <w:rPr>
                <w:rFonts w:eastAsia="Calibri"/>
                <w:sz w:val="24"/>
                <w:szCs w:val="24"/>
              </w:rPr>
              <w:t>này</w:t>
            </w:r>
            <w:proofErr w:type="spellEnd"/>
            <w:r>
              <w:rPr>
                <w:rFonts w:eastAsia="Calibri"/>
                <w:sz w:val="24"/>
                <w:szCs w:val="24"/>
              </w:rPr>
              <w:t xml:space="preserve"> </w:t>
            </w:r>
            <w:proofErr w:type="spellStart"/>
            <w:r>
              <w:rPr>
                <w:rFonts w:eastAsia="Calibri"/>
                <w:sz w:val="24"/>
                <w:szCs w:val="24"/>
              </w:rPr>
              <w:t>không</w:t>
            </w:r>
            <w:proofErr w:type="spellEnd"/>
            <w:r>
              <w:rPr>
                <w:rFonts w:eastAsia="Calibri"/>
                <w:sz w:val="24"/>
                <w:szCs w:val="24"/>
              </w:rPr>
              <w:t xml:space="preserve"> </w:t>
            </w:r>
            <w:proofErr w:type="spellStart"/>
            <w:r>
              <w:rPr>
                <w:rFonts w:eastAsia="Calibri"/>
                <w:sz w:val="24"/>
                <w:szCs w:val="24"/>
              </w:rPr>
              <w:t>còn</w:t>
            </w:r>
            <w:proofErr w:type="spellEnd"/>
            <w:r>
              <w:rPr>
                <w:rFonts w:eastAsia="Calibri"/>
                <w:sz w:val="24"/>
                <w:szCs w:val="24"/>
              </w:rPr>
              <w:t xml:space="preserve"> </w:t>
            </w:r>
            <w:proofErr w:type="spellStart"/>
            <w:r>
              <w:rPr>
                <w:rFonts w:eastAsia="Calibri"/>
                <w:sz w:val="24"/>
                <w:szCs w:val="24"/>
              </w:rPr>
              <w:t>đưa</w:t>
            </w:r>
            <w:proofErr w:type="spellEnd"/>
            <w:r>
              <w:rPr>
                <w:rFonts w:eastAsia="Calibri"/>
                <w:sz w:val="24"/>
                <w:szCs w:val="24"/>
              </w:rPr>
              <w:t xml:space="preserve"> </w:t>
            </w:r>
            <w:proofErr w:type="spellStart"/>
            <w:r>
              <w:rPr>
                <w:rFonts w:eastAsia="Calibri"/>
                <w:sz w:val="24"/>
                <w:szCs w:val="24"/>
              </w:rPr>
              <w:t>ra</w:t>
            </w:r>
            <w:proofErr w:type="spellEnd"/>
            <w:r>
              <w:rPr>
                <w:rFonts w:eastAsia="Calibri"/>
                <w:sz w:val="24"/>
                <w:szCs w:val="24"/>
              </w:rPr>
              <w:t xml:space="preserve"> </w:t>
            </w:r>
            <w:proofErr w:type="spellStart"/>
            <w:r>
              <w:rPr>
                <w:rFonts w:eastAsia="Calibri"/>
                <w:sz w:val="24"/>
                <w:szCs w:val="24"/>
              </w:rPr>
              <w:t>các</w:t>
            </w:r>
            <w:proofErr w:type="spellEnd"/>
            <w:r>
              <w:rPr>
                <w:rFonts w:eastAsia="Calibri"/>
                <w:sz w:val="24"/>
                <w:szCs w:val="24"/>
              </w:rPr>
              <w:t xml:space="preserve"> quy </w:t>
            </w:r>
            <w:proofErr w:type="spellStart"/>
            <w:r>
              <w:rPr>
                <w:rFonts w:eastAsia="Calibri"/>
                <w:sz w:val="24"/>
                <w:szCs w:val="24"/>
              </w:rPr>
              <w:t>định</w:t>
            </w:r>
            <w:proofErr w:type="spellEnd"/>
            <w:r>
              <w:rPr>
                <w:rFonts w:eastAsia="Calibri"/>
                <w:sz w:val="24"/>
                <w:szCs w:val="24"/>
              </w:rPr>
              <w:t xml:space="preserve"> </w:t>
            </w:r>
            <w:proofErr w:type="spellStart"/>
            <w:r>
              <w:rPr>
                <w:rFonts w:eastAsia="Calibri"/>
                <w:sz w:val="24"/>
                <w:szCs w:val="24"/>
              </w:rPr>
              <w:t>về</w:t>
            </w:r>
            <w:proofErr w:type="spellEnd"/>
            <w:r>
              <w:rPr>
                <w:rFonts w:eastAsia="Calibri"/>
                <w:sz w:val="24"/>
                <w:szCs w:val="24"/>
              </w:rPr>
              <w:t xml:space="preserve"> </w:t>
            </w:r>
            <w:proofErr w:type="spellStart"/>
            <w:r w:rsidRPr="00050356">
              <w:rPr>
                <w:rFonts w:eastAsia="Calibri"/>
                <w:b/>
                <w:sz w:val="24"/>
                <w:szCs w:val="24"/>
                <w:u w:val="single"/>
              </w:rPr>
              <w:t>các</w:t>
            </w:r>
            <w:proofErr w:type="spellEnd"/>
            <w:r w:rsidRPr="00050356">
              <w:rPr>
                <w:rFonts w:eastAsia="Calibri"/>
                <w:b/>
                <w:sz w:val="24"/>
                <w:szCs w:val="24"/>
                <w:u w:val="single"/>
              </w:rPr>
              <w:t xml:space="preserve"> </w:t>
            </w:r>
            <w:proofErr w:type="spellStart"/>
            <w:r w:rsidRPr="00050356">
              <w:rPr>
                <w:rFonts w:eastAsia="Calibri"/>
                <w:b/>
                <w:sz w:val="24"/>
                <w:szCs w:val="24"/>
                <w:u w:val="single"/>
              </w:rPr>
              <w:t>cơ</w:t>
            </w:r>
            <w:proofErr w:type="spellEnd"/>
            <w:r w:rsidRPr="00050356">
              <w:rPr>
                <w:rFonts w:eastAsia="Calibri"/>
                <w:b/>
                <w:sz w:val="24"/>
                <w:szCs w:val="24"/>
                <w:u w:val="single"/>
              </w:rPr>
              <w:t xml:space="preserve"> </w:t>
            </w:r>
            <w:proofErr w:type="spellStart"/>
            <w:r w:rsidRPr="00050356">
              <w:rPr>
                <w:rFonts w:eastAsia="Calibri"/>
                <w:b/>
                <w:sz w:val="24"/>
                <w:szCs w:val="24"/>
                <w:u w:val="single"/>
              </w:rPr>
              <w:t>sở</w:t>
            </w:r>
            <w:proofErr w:type="spellEnd"/>
            <w:r w:rsidRPr="00050356">
              <w:rPr>
                <w:rFonts w:eastAsia="Calibri"/>
                <w:b/>
                <w:sz w:val="24"/>
                <w:szCs w:val="24"/>
                <w:u w:val="single"/>
              </w:rPr>
              <w:t xml:space="preserve"> </w:t>
            </w:r>
            <w:proofErr w:type="spellStart"/>
            <w:r w:rsidRPr="00050356">
              <w:rPr>
                <w:rFonts w:eastAsia="Calibri"/>
                <w:b/>
                <w:sz w:val="24"/>
                <w:szCs w:val="24"/>
                <w:u w:val="single"/>
              </w:rPr>
              <w:t>giáo</w:t>
            </w:r>
            <w:proofErr w:type="spellEnd"/>
            <w:r w:rsidRPr="00050356">
              <w:rPr>
                <w:rFonts w:eastAsia="Calibri"/>
                <w:b/>
                <w:sz w:val="24"/>
                <w:szCs w:val="24"/>
                <w:u w:val="single"/>
              </w:rPr>
              <w:t xml:space="preserve"> </w:t>
            </w:r>
            <w:proofErr w:type="spellStart"/>
            <w:r w:rsidRPr="00050356">
              <w:rPr>
                <w:rFonts w:eastAsia="Calibri"/>
                <w:b/>
                <w:sz w:val="24"/>
                <w:szCs w:val="24"/>
                <w:u w:val="single"/>
              </w:rPr>
              <w:t>dục</w:t>
            </w:r>
            <w:proofErr w:type="spellEnd"/>
            <w:r w:rsidRPr="00050356">
              <w:rPr>
                <w:rFonts w:eastAsia="Calibri"/>
                <w:b/>
                <w:sz w:val="24"/>
                <w:szCs w:val="24"/>
                <w:u w:val="single"/>
              </w:rPr>
              <w:t xml:space="preserve"> </w:t>
            </w:r>
            <w:proofErr w:type="spellStart"/>
            <w:r w:rsidRPr="00050356">
              <w:rPr>
                <w:rFonts w:eastAsia="Calibri"/>
                <w:b/>
                <w:sz w:val="24"/>
                <w:szCs w:val="24"/>
                <w:u w:val="single"/>
              </w:rPr>
              <w:t>nghề</w:t>
            </w:r>
            <w:proofErr w:type="spellEnd"/>
            <w:r w:rsidRPr="00050356">
              <w:rPr>
                <w:rFonts w:eastAsia="Calibri"/>
                <w:b/>
                <w:sz w:val="24"/>
                <w:szCs w:val="24"/>
                <w:u w:val="single"/>
              </w:rPr>
              <w:t xml:space="preserve"> </w:t>
            </w:r>
            <w:proofErr w:type="spellStart"/>
            <w:r w:rsidRPr="00050356">
              <w:rPr>
                <w:rFonts w:eastAsia="Calibri"/>
                <w:b/>
                <w:sz w:val="24"/>
                <w:szCs w:val="24"/>
                <w:u w:val="single"/>
              </w:rPr>
              <w:t>nghiệ</w:t>
            </w:r>
            <w:r>
              <w:rPr>
                <w:rFonts w:eastAsia="Calibri"/>
                <w:b/>
                <w:sz w:val="24"/>
                <w:szCs w:val="24"/>
                <w:u w:val="single"/>
              </w:rPr>
              <w:t>p</w:t>
            </w:r>
            <w:proofErr w:type="spellEnd"/>
            <w:r w:rsidRPr="00050356">
              <w:rPr>
                <w:rFonts w:eastAsia="Calibri"/>
                <w:sz w:val="24"/>
                <w:szCs w:val="24"/>
              </w:rPr>
              <w:t xml:space="preserve"> </w:t>
            </w:r>
            <w:proofErr w:type="spellStart"/>
            <w:r w:rsidRPr="00050356">
              <w:rPr>
                <w:rFonts w:eastAsia="Calibri"/>
                <w:sz w:val="24"/>
                <w:szCs w:val="24"/>
              </w:rPr>
              <w:t>nữa</w:t>
            </w:r>
            <w:proofErr w:type="spellEnd"/>
            <w:r w:rsidRPr="00050356">
              <w:rPr>
                <w:rFonts w:eastAsia="Calibri"/>
                <w:sz w:val="24"/>
                <w:szCs w:val="24"/>
              </w:rPr>
              <w:t>.</w:t>
            </w:r>
          </w:p>
        </w:tc>
        <w:tc>
          <w:tcPr>
            <w:tcW w:w="2715" w:type="dxa"/>
            <w:shd w:val="clear" w:color="auto" w:fill="auto"/>
          </w:tcPr>
          <w:p w:rsidR="00FB6254" w:rsidRPr="00560DBF" w:rsidRDefault="00FB6254" w:rsidP="00FB6254">
            <w:pPr>
              <w:spacing w:line="252" w:lineRule="auto"/>
              <w:rPr>
                <w:rFonts w:eastAsia="Calibri"/>
                <w:sz w:val="24"/>
                <w:szCs w:val="24"/>
                <w:lang w:val="vi-VN"/>
              </w:rPr>
            </w:pPr>
          </w:p>
        </w:tc>
      </w:tr>
      <w:tr w:rsidR="00FB6254" w:rsidRPr="00560DBF" w:rsidTr="00554BE5">
        <w:trPr>
          <w:trHeight w:val="310"/>
          <w:jc w:val="center"/>
        </w:trPr>
        <w:tc>
          <w:tcPr>
            <w:tcW w:w="2046" w:type="dxa"/>
            <w:shd w:val="clear" w:color="auto" w:fill="auto"/>
            <w:vAlign w:val="center"/>
          </w:tcPr>
          <w:p w:rsidR="00FB6254" w:rsidRPr="00554BE5" w:rsidRDefault="00554BE5" w:rsidP="00554BE5">
            <w:pPr>
              <w:spacing w:line="252" w:lineRule="auto"/>
              <w:ind w:left="147"/>
              <w:jc w:val="center"/>
              <w:rPr>
                <w:rFonts w:eastAsia="Calibri"/>
                <w:b/>
                <w:sz w:val="24"/>
                <w:szCs w:val="24"/>
                <w:lang w:val="vi-VN"/>
              </w:rPr>
            </w:pPr>
            <w:r w:rsidRPr="00554BE5">
              <w:rPr>
                <w:rFonts w:eastAsia="Calibri"/>
                <w:b/>
                <w:sz w:val="24"/>
                <w:szCs w:val="24"/>
              </w:rPr>
              <w:t>1.</w:t>
            </w:r>
            <w:r>
              <w:rPr>
                <w:rFonts w:eastAsia="Calibri"/>
                <w:b/>
                <w:sz w:val="24"/>
                <w:szCs w:val="24"/>
              </w:rPr>
              <w:t xml:space="preserve"> </w:t>
            </w:r>
            <w:proofErr w:type="spellStart"/>
            <w:r w:rsidR="00050356" w:rsidRPr="00554BE5">
              <w:rPr>
                <w:rFonts w:eastAsia="Calibri"/>
                <w:b/>
                <w:sz w:val="24"/>
                <w:szCs w:val="24"/>
              </w:rPr>
              <w:t>Hình</w:t>
            </w:r>
            <w:proofErr w:type="spellEnd"/>
            <w:r w:rsidR="00050356" w:rsidRPr="00554BE5">
              <w:rPr>
                <w:rFonts w:eastAsia="Calibri"/>
                <w:b/>
                <w:sz w:val="24"/>
                <w:szCs w:val="24"/>
              </w:rPr>
              <w:t xml:space="preserve"> </w:t>
            </w:r>
            <w:proofErr w:type="spellStart"/>
            <w:r w:rsidR="00050356" w:rsidRPr="00554BE5">
              <w:rPr>
                <w:rFonts w:eastAsia="Calibri"/>
                <w:b/>
                <w:sz w:val="24"/>
                <w:szCs w:val="24"/>
              </w:rPr>
              <w:t>thức</w:t>
            </w:r>
            <w:proofErr w:type="spellEnd"/>
            <w:r w:rsidR="00050356" w:rsidRPr="00554BE5">
              <w:rPr>
                <w:rFonts w:eastAsia="Calibri"/>
                <w:b/>
                <w:sz w:val="24"/>
                <w:szCs w:val="24"/>
              </w:rPr>
              <w:t xml:space="preserve"> </w:t>
            </w:r>
            <w:proofErr w:type="spellStart"/>
            <w:r w:rsidR="00050356" w:rsidRPr="00554BE5">
              <w:rPr>
                <w:rFonts w:eastAsia="Calibri"/>
                <w:b/>
                <w:sz w:val="24"/>
                <w:szCs w:val="24"/>
              </w:rPr>
              <w:t>đầu</w:t>
            </w:r>
            <w:proofErr w:type="spellEnd"/>
            <w:r w:rsidR="00050356" w:rsidRPr="00554BE5">
              <w:rPr>
                <w:rFonts w:eastAsia="Calibri"/>
                <w:b/>
                <w:sz w:val="24"/>
                <w:szCs w:val="24"/>
              </w:rPr>
              <w:t xml:space="preserve"> </w:t>
            </w:r>
            <w:proofErr w:type="spellStart"/>
            <w:r w:rsidR="00050356" w:rsidRPr="00554BE5">
              <w:rPr>
                <w:rFonts w:eastAsia="Calibri"/>
                <w:b/>
                <w:sz w:val="24"/>
                <w:szCs w:val="24"/>
              </w:rPr>
              <w:t>tư</w:t>
            </w:r>
            <w:proofErr w:type="spellEnd"/>
            <w:r w:rsidR="00050356" w:rsidRPr="00554BE5">
              <w:rPr>
                <w:rFonts w:eastAsia="Calibri"/>
                <w:b/>
                <w:sz w:val="24"/>
                <w:szCs w:val="24"/>
              </w:rPr>
              <w:t xml:space="preserve"> </w:t>
            </w:r>
            <w:proofErr w:type="spellStart"/>
            <w:r w:rsidR="00050356" w:rsidRPr="00554BE5">
              <w:rPr>
                <w:rFonts w:eastAsia="Calibri"/>
                <w:b/>
                <w:sz w:val="24"/>
                <w:szCs w:val="24"/>
              </w:rPr>
              <w:t>nước</w:t>
            </w:r>
            <w:proofErr w:type="spellEnd"/>
            <w:r w:rsidR="00050356" w:rsidRPr="00554BE5">
              <w:rPr>
                <w:rFonts w:eastAsia="Calibri"/>
                <w:b/>
                <w:sz w:val="24"/>
                <w:szCs w:val="24"/>
              </w:rPr>
              <w:t xml:space="preserve"> </w:t>
            </w:r>
            <w:proofErr w:type="spellStart"/>
            <w:r w:rsidR="00050356" w:rsidRPr="00554BE5">
              <w:rPr>
                <w:rFonts w:eastAsia="Calibri"/>
                <w:b/>
                <w:sz w:val="24"/>
                <w:szCs w:val="24"/>
              </w:rPr>
              <w:t>ngoài</w:t>
            </w:r>
            <w:proofErr w:type="spellEnd"/>
            <w:r w:rsidR="00050356" w:rsidRPr="00554BE5">
              <w:rPr>
                <w:rFonts w:eastAsia="Calibri"/>
                <w:b/>
                <w:sz w:val="24"/>
                <w:szCs w:val="24"/>
              </w:rPr>
              <w:t xml:space="preserve"> </w:t>
            </w:r>
            <w:proofErr w:type="spellStart"/>
            <w:r w:rsidR="00050356" w:rsidRPr="00554BE5">
              <w:rPr>
                <w:rFonts w:eastAsia="Calibri"/>
                <w:b/>
                <w:sz w:val="24"/>
                <w:szCs w:val="24"/>
              </w:rPr>
              <w:t>trong</w:t>
            </w:r>
            <w:proofErr w:type="spellEnd"/>
            <w:r w:rsidR="00050356" w:rsidRPr="00554BE5">
              <w:rPr>
                <w:rFonts w:eastAsia="Calibri"/>
                <w:b/>
                <w:sz w:val="24"/>
                <w:szCs w:val="24"/>
              </w:rPr>
              <w:t xml:space="preserve"> </w:t>
            </w:r>
            <w:proofErr w:type="spellStart"/>
            <w:r w:rsidR="00050356" w:rsidRPr="00554BE5">
              <w:rPr>
                <w:rFonts w:eastAsia="Calibri"/>
                <w:b/>
                <w:sz w:val="24"/>
                <w:szCs w:val="24"/>
              </w:rPr>
              <w:t>lĩnh</w:t>
            </w:r>
            <w:proofErr w:type="spellEnd"/>
            <w:r w:rsidR="00050356" w:rsidRPr="00554BE5">
              <w:rPr>
                <w:rFonts w:eastAsia="Calibri"/>
                <w:b/>
                <w:sz w:val="24"/>
                <w:szCs w:val="24"/>
              </w:rPr>
              <w:t xml:space="preserve"> </w:t>
            </w:r>
            <w:proofErr w:type="spellStart"/>
            <w:r w:rsidR="00050356" w:rsidRPr="00554BE5">
              <w:rPr>
                <w:rFonts w:eastAsia="Calibri"/>
                <w:b/>
                <w:sz w:val="24"/>
                <w:szCs w:val="24"/>
              </w:rPr>
              <w:t>vực</w:t>
            </w:r>
            <w:proofErr w:type="spellEnd"/>
            <w:r w:rsidR="00050356" w:rsidRPr="00554BE5">
              <w:rPr>
                <w:rFonts w:eastAsia="Calibri"/>
                <w:b/>
                <w:sz w:val="24"/>
                <w:szCs w:val="24"/>
              </w:rPr>
              <w:t xml:space="preserve"> </w:t>
            </w:r>
            <w:proofErr w:type="spellStart"/>
            <w:r w:rsidR="00050356" w:rsidRPr="00554BE5">
              <w:rPr>
                <w:rFonts w:eastAsia="Calibri"/>
                <w:b/>
                <w:sz w:val="24"/>
                <w:szCs w:val="24"/>
              </w:rPr>
              <w:t>giáo</w:t>
            </w:r>
            <w:proofErr w:type="spellEnd"/>
            <w:r w:rsidR="00050356" w:rsidRPr="00554BE5">
              <w:rPr>
                <w:rFonts w:eastAsia="Calibri"/>
                <w:b/>
                <w:sz w:val="24"/>
                <w:szCs w:val="24"/>
              </w:rPr>
              <w:t xml:space="preserve"> </w:t>
            </w:r>
            <w:proofErr w:type="spellStart"/>
            <w:r w:rsidR="00050356" w:rsidRPr="00554BE5">
              <w:rPr>
                <w:rFonts w:eastAsia="Calibri"/>
                <w:b/>
                <w:sz w:val="24"/>
                <w:szCs w:val="24"/>
              </w:rPr>
              <w:t>dục</w:t>
            </w:r>
            <w:proofErr w:type="spellEnd"/>
          </w:p>
        </w:tc>
        <w:tc>
          <w:tcPr>
            <w:tcW w:w="10372" w:type="dxa"/>
            <w:shd w:val="clear" w:color="auto" w:fill="auto"/>
            <w:vAlign w:val="center"/>
          </w:tcPr>
          <w:p w:rsidR="00050356" w:rsidRDefault="00050356" w:rsidP="00554BE5">
            <w:pPr>
              <w:spacing w:line="312" w:lineRule="auto"/>
              <w:rPr>
                <w:rFonts w:eastAsia="Calibri"/>
                <w:sz w:val="24"/>
                <w:szCs w:val="24"/>
              </w:rPr>
            </w:pPr>
            <w:proofErr w:type="spellStart"/>
            <w:r>
              <w:rPr>
                <w:rFonts w:eastAsia="Calibri"/>
                <w:sz w:val="24"/>
                <w:szCs w:val="24"/>
              </w:rPr>
              <w:t>Các</w:t>
            </w:r>
            <w:proofErr w:type="spellEnd"/>
            <w:r>
              <w:rPr>
                <w:rFonts w:eastAsia="Calibri"/>
                <w:sz w:val="24"/>
                <w:szCs w:val="24"/>
              </w:rPr>
              <w:t xml:space="preserve"> </w:t>
            </w:r>
            <w:proofErr w:type="spellStart"/>
            <w:r>
              <w:rPr>
                <w:rFonts w:eastAsia="Calibri"/>
                <w:sz w:val="24"/>
                <w:szCs w:val="24"/>
              </w:rPr>
              <w:t>hình</w:t>
            </w:r>
            <w:proofErr w:type="spellEnd"/>
            <w:r>
              <w:rPr>
                <w:rFonts w:eastAsia="Calibri"/>
                <w:sz w:val="24"/>
                <w:szCs w:val="24"/>
              </w:rPr>
              <w:t xml:space="preserve"> </w:t>
            </w:r>
            <w:proofErr w:type="spellStart"/>
            <w:r>
              <w:rPr>
                <w:rFonts w:eastAsia="Calibri"/>
                <w:sz w:val="24"/>
                <w:szCs w:val="24"/>
              </w:rPr>
              <w:t>thức</w:t>
            </w:r>
            <w:proofErr w:type="spellEnd"/>
            <w:r>
              <w:rPr>
                <w:rFonts w:eastAsia="Calibri"/>
                <w:sz w:val="24"/>
                <w:szCs w:val="24"/>
              </w:rPr>
              <w:t xml:space="preserve"> </w:t>
            </w:r>
            <w:proofErr w:type="spellStart"/>
            <w:r>
              <w:rPr>
                <w:rFonts w:eastAsia="Calibri"/>
                <w:sz w:val="24"/>
                <w:szCs w:val="24"/>
              </w:rPr>
              <w:t>được</w:t>
            </w:r>
            <w:proofErr w:type="spellEnd"/>
            <w:r>
              <w:rPr>
                <w:rFonts w:eastAsia="Calibri"/>
                <w:sz w:val="24"/>
                <w:szCs w:val="24"/>
              </w:rPr>
              <w:t xml:space="preserve"> </w:t>
            </w:r>
            <w:proofErr w:type="spellStart"/>
            <w:r>
              <w:rPr>
                <w:rFonts w:eastAsia="Calibri"/>
                <w:sz w:val="24"/>
                <w:szCs w:val="24"/>
              </w:rPr>
              <w:t>thành</w:t>
            </w:r>
            <w:proofErr w:type="spellEnd"/>
            <w:r>
              <w:rPr>
                <w:rFonts w:eastAsia="Calibri"/>
                <w:sz w:val="24"/>
                <w:szCs w:val="24"/>
              </w:rPr>
              <w:t xml:space="preserve"> </w:t>
            </w:r>
            <w:proofErr w:type="spellStart"/>
            <w:r>
              <w:rPr>
                <w:rFonts w:eastAsia="Calibri"/>
                <w:sz w:val="24"/>
                <w:szCs w:val="24"/>
              </w:rPr>
              <w:t>lập</w:t>
            </w:r>
            <w:proofErr w:type="spellEnd"/>
            <w:r>
              <w:rPr>
                <w:rFonts w:eastAsia="Calibri"/>
                <w:sz w:val="24"/>
                <w:szCs w:val="24"/>
              </w:rPr>
              <w:t>:</w:t>
            </w:r>
          </w:p>
          <w:p w:rsidR="00050356" w:rsidRDefault="00050356" w:rsidP="00554BE5">
            <w:pPr>
              <w:pStyle w:val="ListParagraph"/>
              <w:numPr>
                <w:ilvl w:val="0"/>
                <w:numId w:val="3"/>
              </w:numPr>
              <w:spacing w:line="312" w:lineRule="auto"/>
              <w:contextualSpacing w:val="0"/>
              <w:rPr>
                <w:rFonts w:eastAsia="Calibri"/>
                <w:sz w:val="24"/>
                <w:szCs w:val="24"/>
              </w:rPr>
            </w:pPr>
            <w:proofErr w:type="spellStart"/>
            <w:r>
              <w:rPr>
                <w:rFonts w:eastAsia="Calibri"/>
                <w:sz w:val="24"/>
                <w:szCs w:val="24"/>
              </w:rPr>
              <w:t>Cơ</w:t>
            </w:r>
            <w:proofErr w:type="spellEnd"/>
            <w:r>
              <w:rPr>
                <w:rFonts w:eastAsia="Calibri"/>
                <w:sz w:val="24"/>
                <w:szCs w:val="24"/>
              </w:rPr>
              <w:t xml:space="preserve"> </w:t>
            </w:r>
            <w:proofErr w:type="spellStart"/>
            <w:r>
              <w:rPr>
                <w:rFonts w:eastAsia="Calibri"/>
                <w:sz w:val="24"/>
                <w:szCs w:val="24"/>
              </w:rPr>
              <w:t>sở</w:t>
            </w:r>
            <w:proofErr w:type="spellEnd"/>
            <w:r>
              <w:rPr>
                <w:rFonts w:eastAsia="Calibri"/>
                <w:sz w:val="24"/>
                <w:szCs w:val="24"/>
              </w:rPr>
              <w:t xml:space="preserve"> </w:t>
            </w:r>
            <w:proofErr w:type="spellStart"/>
            <w:r>
              <w:rPr>
                <w:rFonts w:eastAsia="Calibri"/>
                <w:sz w:val="24"/>
                <w:szCs w:val="24"/>
              </w:rPr>
              <w:t>giáo</w:t>
            </w:r>
            <w:proofErr w:type="spellEnd"/>
            <w:r>
              <w:rPr>
                <w:rFonts w:eastAsia="Calibri"/>
                <w:sz w:val="24"/>
                <w:szCs w:val="24"/>
              </w:rPr>
              <w:t xml:space="preserve"> </w:t>
            </w:r>
            <w:proofErr w:type="spellStart"/>
            <w:r>
              <w:rPr>
                <w:rFonts w:eastAsia="Calibri"/>
                <w:sz w:val="24"/>
                <w:szCs w:val="24"/>
              </w:rPr>
              <w:t>dục</w:t>
            </w:r>
            <w:proofErr w:type="spellEnd"/>
            <w:r>
              <w:rPr>
                <w:rFonts w:eastAsia="Calibri"/>
                <w:sz w:val="24"/>
                <w:szCs w:val="24"/>
              </w:rPr>
              <w:t xml:space="preserve"> </w:t>
            </w:r>
            <w:proofErr w:type="spellStart"/>
            <w:r>
              <w:rPr>
                <w:rFonts w:eastAsia="Calibri"/>
                <w:sz w:val="24"/>
                <w:szCs w:val="24"/>
              </w:rPr>
              <w:t>thuộc</w:t>
            </w:r>
            <w:proofErr w:type="spellEnd"/>
            <w:r>
              <w:rPr>
                <w:rFonts w:eastAsia="Calibri"/>
                <w:sz w:val="24"/>
                <w:szCs w:val="24"/>
              </w:rPr>
              <w:t xml:space="preserve"> </w:t>
            </w:r>
            <w:proofErr w:type="spellStart"/>
            <w:r>
              <w:rPr>
                <w:rFonts w:eastAsia="Calibri"/>
                <w:sz w:val="24"/>
                <w:szCs w:val="24"/>
              </w:rPr>
              <w:t>tổ</w:t>
            </w:r>
            <w:proofErr w:type="spellEnd"/>
            <w:r>
              <w:rPr>
                <w:rFonts w:eastAsia="Calibri"/>
                <w:sz w:val="24"/>
                <w:szCs w:val="24"/>
              </w:rPr>
              <w:t xml:space="preserve"> </w:t>
            </w:r>
            <w:proofErr w:type="spellStart"/>
            <w:r>
              <w:rPr>
                <w:rFonts w:eastAsia="Calibri"/>
                <w:sz w:val="24"/>
                <w:szCs w:val="24"/>
              </w:rPr>
              <w:t>chức</w:t>
            </w:r>
            <w:proofErr w:type="spellEnd"/>
            <w:r>
              <w:rPr>
                <w:rFonts w:eastAsia="Calibri"/>
                <w:sz w:val="24"/>
                <w:szCs w:val="24"/>
              </w:rPr>
              <w:t xml:space="preserve"> </w:t>
            </w:r>
            <w:proofErr w:type="spellStart"/>
            <w:r>
              <w:rPr>
                <w:rFonts w:eastAsia="Calibri"/>
                <w:sz w:val="24"/>
                <w:szCs w:val="24"/>
              </w:rPr>
              <w:t>kinh</w:t>
            </w:r>
            <w:proofErr w:type="spellEnd"/>
            <w:r>
              <w:rPr>
                <w:rFonts w:eastAsia="Calibri"/>
                <w:sz w:val="24"/>
                <w:szCs w:val="24"/>
              </w:rPr>
              <w:t xml:space="preserve"> </w:t>
            </w:r>
            <w:proofErr w:type="spellStart"/>
            <w:r>
              <w:rPr>
                <w:rFonts w:eastAsia="Calibri"/>
                <w:sz w:val="24"/>
                <w:szCs w:val="24"/>
              </w:rPr>
              <w:t>tế</w:t>
            </w:r>
            <w:proofErr w:type="spellEnd"/>
            <w:r>
              <w:rPr>
                <w:rFonts w:eastAsia="Calibri"/>
                <w:sz w:val="24"/>
                <w:szCs w:val="24"/>
              </w:rPr>
              <w:t xml:space="preserve"> </w:t>
            </w:r>
            <w:proofErr w:type="spellStart"/>
            <w:r>
              <w:rPr>
                <w:rFonts w:eastAsia="Calibri"/>
                <w:sz w:val="24"/>
                <w:szCs w:val="24"/>
              </w:rPr>
              <w:t>có</w:t>
            </w:r>
            <w:proofErr w:type="spellEnd"/>
            <w:r>
              <w:rPr>
                <w:rFonts w:eastAsia="Calibri"/>
                <w:sz w:val="24"/>
                <w:szCs w:val="24"/>
              </w:rPr>
              <w:t xml:space="preserve"> </w:t>
            </w:r>
            <w:proofErr w:type="spellStart"/>
            <w:r>
              <w:rPr>
                <w:rFonts w:eastAsia="Calibri"/>
                <w:sz w:val="24"/>
                <w:szCs w:val="24"/>
              </w:rPr>
              <w:t>vốn</w:t>
            </w:r>
            <w:proofErr w:type="spellEnd"/>
            <w:r>
              <w:rPr>
                <w:rFonts w:eastAsia="Calibri"/>
                <w:sz w:val="24"/>
                <w:szCs w:val="24"/>
              </w:rPr>
              <w:t xml:space="preserve"> </w:t>
            </w:r>
            <w:proofErr w:type="spellStart"/>
            <w:r>
              <w:rPr>
                <w:rFonts w:eastAsia="Calibri"/>
                <w:sz w:val="24"/>
                <w:szCs w:val="24"/>
              </w:rPr>
              <w:t>đầu</w:t>
            </w:r>
            <w:proofErr w:type="spellEnd"/>
            <w:r>
              <w:rPr>
                <w:rFonts w:eastAsia="Calibri"/>
                <w:sz w:val="24"/>
                <w:szCs w:val="24"/>
              </w:rPr>
              <w:t xml:space="preserve"> </w:t>
            </w:r>
            <w:proofErr w:type="spellStart"/>
            <w:r>
              <w:rPr>
                <w:rFonts w:eastAsia="Calibri"/>
                <w:sz w:val="24"/>
                <w:szCs w:val="24"/>
              </w:rPr>
              <w:t>tư</w:t>
            </w:r>
            <w:proofErr w:type="spellEnd"/>
            <w:r>
              <w:rPr>
                <w:rFonts w:eastAsia="Calibri"/>
                <w:sz w:val="24"/>
                <w:szCs w:val="24"/>
              </w:rPr>
              <w:t xml:space="preserve"> </w:t>
            </w:r>
            <w:proofErr w:type="spellStart"/>
            <w:r>
              <w:rPr>
                <w:rFonts w:eastAsia="Calibri"/>
                <w:sz w:val="24"/>
                <w:szCs w:val="24"/>
              </w:rPr>
              <w:t>nướ</w:t>
            </w:r>
            <w:bookmarkStart w:id="0" w:name="_GoBack"/>
            <w:bookmarkEnd w:id="0"/>
            <w:r>
              <w:rPr>
                <w:rFonts w:eastAsia="Calibri"/>
                <w:sz w:val="24"/>
                <w:szCs w:val="24"/>
              </w:rPr>
              <w:t>c</w:t>
            </w:r>
            <w:proofErr w:type="spellEnd"/>
            <w:r>
              <w:rPr>
                <w:rFonts w:eastAsia="Calibri"/>
                <w:sz w:val="24"/>
                <w:szCs w:val="24"/>
              </w:rPr>
              <w:t xml:space="preserve"> </w:t>
            </w:r>
            <w:proofErr w:type="spellStart"/>
            <w:r>
              <w:rPr>
                <w:rFonts w:eastAsia="Calibri"/>
                <w:sz w:val="24"/>
                <w:szCs w:val="24"/>
              </w:rPr>
              <w:t>ngoài</w:t>
            </w:r>
            <w:proofErr w:type="spellEnd"/>
            <w:r>
              <w:rPr>
                <w:rFonts w:eastAsia="Calibri"/>
                <w:sz w:val="24"/>
                <w:szCs w:val="24"/>
              </w:rPr>
              <w:t>;</w:t>
            </w:r>
          </w:p>
          <w:p w:rsidR="00050356" w:rsidRDefault="00050356" w:rsidP="00554BE5">
            <w:pPr>
              <w:pStyle w:val="ListParagraph"/>
              <w:numPr>
                <w:ilvl w:val="0"/>
                <w:numId w:val="3"/>
              </w:numPr>
              <w:spacing w:line="312" w:lineRule="auto"/>
              <w:contextualSpacing w:val="0"/>
              <w:rPr>
                <w:rFonts w:eastAsia="Calibri"/>
                <w:sz w:val="24"/>
                <w:szCs w:val="24"/>
              </w:rPr>
            </w:pPr>
            <w:proofErr w:type="spellStart"/>
            <w:r>
              <w:rPr>
                <w:rFonts w:eastAsia="Calibri"/>
                <w:sz w:val="24"/>
                <w:szCs w:val="24"/>
              </w:rPr>
              <w:t>Cơ</w:t>
            </w:r>
            <w:proofErr w:type="spellEnd"/>
            <w:r>
              <w:rPr>
                <w:rFonts w:eastAsia="Calibri"/>
                <w:sz w:val="24"/>
                <w:szCs w:val="24"/>
              </w:rPr>
              <w:t xml:space="preserve"> </w:t>
            </w:r>
            <w:proofErr w:type="spellStart"/>
            <w:r>
              <w:rPr>
                <w:rFonts w:eastAsia="Calibri"/>
                <w:sz w:val="24"/>
                <w:szCs w:val="24"/>
              </w:rPr>
              <w:t>sở</w:t>
            </w:r>
            <w:proofErr w:type="spellEnd"/>
            <w:r>
              <w:rPr>
                <w:rFonts w:eastAsia="Calibri"/>
                <w:sz w:val="24"/>
                <w:szCs w:val="24"/>
              </w:rPr>
              <w:t xml:space="preserve"> </w:t>
            </w:r>
            <w:proofErr w:type="spellStart"/>
            <w:r>
              <w:rPr>
                <w:rFonts w:eastAsia="Calibri"/>
                <w:sz w:val="24"/>
                <w:szCs w:val="24"/>
              </w:rPr>
              <w:t>giáo</w:t>
            </w:r>
            <w:proofErr w:type="spellEnd"/>
            <w:r>
              <w:rPr>
                <w:rFonts w:eastAsia="Calibri"/>
                <w:sz w:val="24"/>
                <w:szCs w:val="24"/>
              </w:rPr>
              <w:t xml:space="preserve"> </w:t>
            </w:r>
            <w:proofErr w:type="spellStart"/>
            <w:r>
              <w:rPr>
                <w:rFonts w:eastAsia="Calibri"/>
                <w:sz w:val="24"/>
                <w:szCs w:val="24"/>
              </w:rPr>
              <w:t>dục</w:t>
            </w:r>
            <w:proofErr w:type="spellEnd"/>
            <w:r>
              <w:rPr>
                <w:rFonts w:eastAsia="Calibri"/>
                <w:sz w:val="24"/>
                <w:szCs w:val="24"/>
              </w:rPr>
              <w:t xml:space="preserve"> do </w:t>
            </w:r>
            <w:proofErr w:type="spellStart"/>
            <w:r>
              <w:rPr>
                <w:rFonts w:eastAsia="Calibri"/>
                <w:sz w:val="24"/>
                <w:szCs w:val="24"/>
              </w:rPr>
              <w:t>nhà</w:t>
            </w:r>
            <w:proofErr w:type="spellEnd"/>
            <w:r>
              <w:rPr>
                <w:rFonts w:eastAsia="Calibri"/>
                <w:sz w:val="24"/>
                <w:szCs w:val="24"/>
              </w:rPr>
              <w:t xml:space="preserve"> </w:t>
            </w:r>
            <w:proofErr w:type="spellStart"/>
            <w:r>
              <w:rPr>
                <w:rFonts w:eastAsia="Calibri"/>
                <w:sz w:val="24"/>
                <w:szCs w:val="24"/>
              </w:rPr>
              <w:t>đầu</w:t>
            </w:r>
            <w:proofErr w:type="spellEnd"/>
            <w:r>
              <w:rPr>
                <w:rFonts w:eastAsia="Calibri"/>
                <w:sz w:val="24"/>
                <w:szCs w:val="24"/>
              </w:rPr>
              <w:t xml:space="preserve"> </w:t>
            </w:r>
            <w:proofErr w:type="spellStart"/>
            <w:r>
              <w:rPr>
                <w:rFonts w:eastAsia="Calibri"/>
                <w:sz w:val="24"/>
                <w:szCs w:val="24"/>
              </w:rPr>
              <w:t>tư</w:t>
            </w:r>
            <w:proofErr w:type="spellEnd"/>
            <w:r>
              <w:rPr>
                <w:rFonts w:eastAsia="Calibri"/>
                <w:sz w:val="24"/>
                <w:szCs w:val="24"/>
              </w:rPr>
              <w:t xml:space="preserve"> </w:t>
            </w:r>
            <w:proofErr w:type="spellStart"/>
            <w:r>
              <w:rPr>
                <w:rFonts w:eastAsia="Calibri"/>
                <w:sz w:val="24"/>
                <w:szCs w:val="24"/>
              </w:rPr>
              <w:t>trong</w:t>
            </w:r>
            <w:proofErr w:type="spellEnd"/>
            <w:r>
              <w:rPr>
                <w:rFonts w:eastAsia="Calibri"/>
                <w:sz w:val="24"/>
                <w:szCs w:val="24"/>
              </w:rPr>
              <w:t xml:space="preserve"> </w:t>
            </w:r>
            <w:proofErr w:type="spellStart"/>
            <w:r>
              <w:rPr>
                <w:rFonts w:eastAsia="Calibri"/>
                <w:sz w:val="24"/>
                <w:szCs w:val="24"/>
              </w:rPr>
              <w:t>nước</w:t>
            </w:r>
            <w:proofErr w:type="spellEnd"/>
            <w:r>
              <w:rPr>
                <w:rFonts w:eastAsia="Calibri"/>
                <w:sz w:val="24"/>
                <w:szCs w:val="24"/>
              </w:rPr>
              <w:t xml:space="preserve"> và </w:t>
            </w:r>
            <w:proofErr w:type="spellStart"/>
            <w:r>
              <w:rPr>
                <w:rFonts w:eastAsia="Calibri"/>
                <w:sz w:val="24"/>
                <w:szCs w:val="24"/>
              </w:rPr>
              <w:t>nhà</w:t>
            </w:r>
            <w:proofErr w:type="spellEnd"/>
            <w:r>
              <w:rPr>
                <w:rFonts w:eastAsia="Calibri"/>
                <w:sz w:val="24"/>
                <w:szCs w:val="24"/>
              </w:rPr>
              <w:t xml:space="preserve"> </w:t>
            </w:r>
            <w:proofErr w:type="spellStart"/>
            <w:r>
              <w:rPr>
                <w:rFonts w:eastAsia="Calibri"/>
                <w:sz w:val="24"/>
                <w:szCs w:val="24"/>
              </w:rPr>
              <w:t>đầu</w:t>
            </w:r>
            <w:proofErr w:type="spellEnd"/>
            <w:r>
              <w:rPr>
                <w:rFonts w:eastAsia="Calibri"/>
                <w:sz w:val="24"/>
                <w:szCs w:val="24"/>
              </w:rPr>
              <w:t xml:space="preserve"> </w:t>
            </w:r>
            <w:proofErr w:type="spellStart"/>
            <w:r>
              <w:rPr>
                <w:rFonts w:eastAsia="Calibri"/>
                <w:sz w:val="24"/>
                <w:szCs w:val="24"/>
              </w:rPr>
              <w:t>tư</w:t>
            </w:r>
            <w:proofErr w:type="spellEnd"/>
            <w:r>
              <w:rPr>
                <w:rFonts w:eastAsia="Calibri"/>
                <w:sz w:val="24"/>
                <w:szCs w:val="24"/>
              </w:rPr>
              <w:t xml:space="preserve"> </w:t>
            </w:r>
            <w:proofErr w:type="spellStart"/>
            <w:r>
              <w:rPr>
                <w:rFonts w:eastAsia="Calibri"/>
                <w:sz w:val="24"/>
                <w:szCs w:val="24"/>
              </w:rPr>
              <w:t>nước</w:t>
            </w:r>
            <w:proofErr w:type="spellEnd"/>
            <w:r>
              <w:rPr>
                <w:rFonts w:eastAsia="Calibri"/>
                <w:sz w:val="24"/>
                <w:szCs w:val="24"/>
              </w:rPr>
              <w:t xml:space="preserve"> </w:t>
            </w:r>
            <w:proofErr w:type="spellStart"/>
            <w:r>
              <w:rPr>
                <w:rFonts w:eastAsia="Calibri"/>
                <w:sz w:val="24"/>
                <w:szCs w:val="24"/>
              </w:rPr>
              <w:t>ngoài</w:t>
            </w:r>
            <w:proofErr w:type="spellEnd"/>
            <w:r>
              <w:rPr>
                <w:rFonts w:eastAsia="Calibri"/>
                <w:sz w:val="24"/>
                <w:szCs w:val="24"/>
              </w:rPr>
              <w:t xml:space="preserve"> </w:t>
            </w:r>
            <w:proofErr w:type="spellStart"/>
            <w:r>
              <w:rPr>
                <w:rFonts w:eastAsia="Calibri"/>
                <w:sz w:val="24"/>
                <w:szCs w:val="24"/>
              </w:rPr>
              <w:t>góp</w:t>
            </w:r>
            <w:proofErr w:type="spellEnd"/>
            <w:r>
              <w:rPr>
                <w:rFonts w:eastAsia="Calibri"/>
                <w:sz w:val="24"/>
                <w:szCs w:val="24"/>
              </w:rPr>
              <w:t xml:space="preserve"> </w:t>
            </w:r>
            <w:proofErr w:type="spellStart"/>
            <w:r>
              <w:rPr>
                <w:rFonts w:eastAsia="Calibri"/>
                <w:sz w:val="24"/>
                <w:szCs w:val="24"/>
              </w:rPr>
              <w:t>vốn</w:t>
            </w:r>
            <w:proofErr w:type="spellEnd"/>
            <w:r>
              <w:rPr>
                <w:rFonts w:eastAsia="Calibri"/>
                <w:sz w:val="24"/>
                <w:szCs w:val="24"/>
              </w:rPr>
              <w:t xml:space="preserve"> </w:t>
            </w:r>
            <w:proofErr w:type="spellStart"/>
            <w:r>
              <w:rPr>
                <w:rFonts w:eastAsia="Calibri"/>
                <w:sz w:val="24"/>
                <w:szCs w:val="24"/>
              </w:rPr>
              <w:t>thành</w:t>
            </w:r>
            <w:proofErr w:type="spellEnd"/>
            <w:r>
              <w:rPr>
                <w:rFonts w:eastAsia="Calibri"/>
                <w:sz w:val="24"/>
                <w:szCs w:val="24"/>
              </w:rPr>
              <w:t xml:space="preserve"> </w:t>
            </w:r>
            <w:proofErr w:type="spellStart"/>
            <w:r>
              <w:rPr>
                <w:rFonts w:eastAsia="Calibri"/>
                <w:sz w:val="24"/>
                <w:szCs w:val="24"/>
              </w:rPr>
              <w:t>lập</w:t>
            </w:r>
            <w:proofErr w:type="spellEnd"/>
            <w:r>
              <w:rPr>
                <w:rFonts w:eastAsia="Calibri"/>
                <w:sz w:val="24"/>
                <w:szCs w:val="24"/>
              </w:rPr>
              <w:t>;</w:t>
            </w:r>
          </w:p>
          <w:p w:rsidR="005B0B90" w:rsidRDefault="005B0B90" w:rsidP="00554BE5">
            <w:pPr>
              <w:spacing w:line="312" w:lineRule="auto"/>
              <w:rPr>
                <w:rFonts w:eastAsia="Calibri"/>
                <w:sz w:val="24"/>
                <w:szCs w:val="24"/>
              </w:rPr>
            </w:pPr>
            <w:proofErr w:type="spellStart"/>
            <w:r>
              <w:rPr>
                <w:rFonts w:eastAsia="Calibri"/>
                <w:sz w:val="24"/>
                <w:szCs w:val="24"/>
              </w:rPr>
              <w:t>Các</w:t>
            </w:r>
            <w:proofErr w:type="spellEnd"/>
            <w:r>
              <w:rPr>
                <w:rFonts w:eastAsia="Calibri"/>
                <w:sz w:val="24"/>
                <w:szCs w:val="24"/>
              </w:rPr>
              <w:t xml:space="preserve"> </w:t>
            </w:r>
            <w:proofErr w:type="spellStart"/>
            <w:r>
              <w:rPr>
                <w:rFonts w:eastAsia="Calibri"/>
                <w:sz w:val="24"/>
                <w:szCs w:val="24"/>
              </w:rPr>
              <w:t>loại</w:t>
            </w:r>
            <w:proofErr w:type="spellEnd"/>
            <w:r>
              <w:rPr>
                <w:rFonts w:eastAsia="Calibri"/>
                <w:sz w:val="24"/>
                <w:szCs w:val="24"/>
              </w:rPr>
              <w:t xml:space="preserve"> </w:t>
            </w:r>
            <w:proofErr w:type="spellStart"/>
            <w:r>
              <w:rPr>
                <w:rFonts w:eastAsia="Calibri"/>
                <w:sz w:val="24"/>
                <w:szCs w:val="24"/>
              </w:rPr>
              <w:t>hình</w:t>
            </w:r>
            <w:proofErr w:type="spellEnd"/>
            <w:r>
              <w:rPr>
                <w:rFonts w:eastAsia="Calibri"/>
                <w:sz w:val="24"/>
                <w:szCs w:val="24"/>
              </w:rPr>
              <w:t xml:space="preserve"> </w:t>
            </w:r>
            <w:proofErr w:type="spellStart"/>
            <w:r>
              <w:rPr>
                <w:rFonts w:eastAsia="Calibri"/>
                <w:sz w:val="24"/>
                <w:szCs w:val="24"/>
              </w:rPr>
              <w:t>được</w:t>
            </w:r>
            <w:proofErr w:type="spellEnd"/>
            <w:r>
              <w:rPr>
                <w:rFonts w:eastAsia="Calibri"/>
                <w:sz w:val="24"/>
                <w:szCs w:val="24"/>
              </w:rPr>
              <w:t xml:space="preserve"> </w:t>
            </w:r>
            <w:proofErr w:type="spellStart"/>
            <w:r>
              <w:rPr>
                <w:rFonts w:eastAsia="Calibri"/>
                <w:sz w:val="24"/>
                <w:szCs w:val="24"/>
              </w:rPr>
              <w:t>thành</w:t>
            </w:r>
            <w:proofErr w:type="spellEnd"/>
            <w:r>
              <w:rPr>
                <w:rFonts w:eastAsia="Calibri"/>
                <w:sz w:val="24"/>
                <w:szCs w:val="24"/>
              </w:rPr>
              <w:t xml:space="preserve"> </w:t>
            </w:r>
            <w:proofErr w:type="spellStart"/>
            <w:r>
              <w:rPr>
                <w:rFonts w:eastAsia="Calibri"/>
                <w:sz w:val="24"/>
                <w:szCs w:val="24"/>
              </w:rPr>
              <w:t>lập</w:t>
            </w:r>
            <w:proofErr w:type="spellEnd"/>
            <w:r>
              <w:rPr>
                <w:rFonts w:eastAsia="Calibri"/>
                <w:sz w:val="24"/>
                <w:szCs w:val="24"/>
              </w:rPr>
              <w:t>:</w:t>
            </w:r>
          </w:p>
          <w:p w:rsidR="005B0B90" w:rsidRDefault="005B0B90" w:rsidP="00554BE5">
            <w:pPr>
              <w:pStyle w:val="ListParagraph"/>
              <w:numPr>
                <w:ilvl w:val="0"/>
                <w:numId w:val="3"/>
              </w:numPr>
              <w:spacing w:line="312" w:lineRule="auto"/>
              <w:contextualSpacing w:val="0"/>
              <w:rPr>
                <w:rFonts w:eastAsia="Calibri"/>
                <w:sz w:val="24"/>
                <w:szCs w:val="24"/>
              </w:rPr>
            </w:pPr>
            <w:proofErr w:type="spellStart"/>
            <w:r w:rsidRPr="00554BE5">
              <w:rPr>
                <w:rFonts w:eastAsia="Calibri"/>
                <w:sz w:val="24"/>
                <w:szCs w:val="24"/>
                <w:u w:val="single"/>
              </w:rPr>
              <w:t>Cơ</w:t>
            </w:r>
            <w:proofErr w:type="spellEnd"/>
            <w:r w:rsidRPr="00554BE5">
              <w:rPr>
                <w:rFonts w:eastAsia="Calibri"/>
                <w:sz w:val="24"/>
                <w:szCs w:val="24"/>
                <w:u w:val="single"/>
              </w:rPr>
              <w:t xml:space="preserve"> </w:t>
            </w:r>
            <w:proofErr w:type="spellStart"/>
            <w:r w:rsidRPr="00554BE5">
              <w:rPr>
                <w:rFonts w:eastAsia="Calibri"/>
                <w:sz w:val="24"/>
                <w:szCs w:val="24"/>
                <w:u w:val="single"/>
              </w:rPr>
              <w:t>sở</w:t>
            </w:r>
            <w:proofErr w:type="spellEnd"/>
            <w:r w:rsidRPr="00554BE5">
              <w:rPr>
                <w:rFonts w:eastAsia="Calibri"/>
                <w:sz w:val="24"/>
                <w:szCs w:val="24"/>
                <w:u w:val="single"/>
              </w:rPr>
              <w:t xml:space="preserve"> </w:t>
            </w:r>
            <w:proofErr w:type="spellStart"/>
            <w:r w:rsidRPr="00554BE5">
              <w:rPr>
                <w:rFonts w:eastAsia="Calibri"/>
                <w:sz w:val="24"/>
                <w:szCs w:val="24"/>
                <w:u w:val="single"/>
              </w:rPr>
              <w:t>đào</w:t>
            </w:r>
            <w:proofErr w:type="spellEnd"/>
            <w:r w:rsidRPr="00554BE5">
              <w:rPr>
                <w:rFonts w:eastAsia="Calibri"/>
                <w:sz w:val="24"/>
                <w:szCs w:val="24"/>
                <w:u w:val="single"/>
              </w:rPr>
              <w:t xml:space="preserve"> </w:t>
            </w:r>
            <w:proofErr w:type="spellStart"/>
            <w:r w:rsidRPr="00554BE5">
              <w:rPr>
                <w:rFonts w:eastAsia="Calibri"/>
                <w:sz w:val="24"/>
                <w:szCs w:val="24"/>
                <w:u w:val="single"/>
              </w:rPr>
              <w:t>tạo</w:t>
            </w:r>
            <w:proofErr w:type="spellEnd"/>
            <w:r w:rsidRPr="00554BE5">
              <w:rPr>
                <w:rFonts w:eastAsia="Calibri"/>
                <w:sz w:val="24"/>
                <w:szCs w:val="24"/>
                <w:u w:val="single"/>
              </w:rPr>
              <w:t xml:space="preserve">, </w:t>
            </w:r>
            <w:proofErr w:type="spellStart"/>
            <w:r w:rsidRPr="00554BE5">
              <w:rPr>
                <w:rFonts w:eastAsia="Calibri"/>
                <w:sz w:val="24"/>
                <w:szCs w:val="24"/>
                <w:u w:val="single"/>
              </w:rPr>
              <w:t>bồi</w:t>
            </w:r>
            <w:proofErr w:type="spellEnd"/>
            <w:r w:rsidRPr="00554BE5">
              <w:rPr>
                <w:rFonts w:eastAsia="Calibri"/>
                <w:sz w:val="24"/>
                <w:szCs w:val="24"/>
                <w:u w:val="single"/>
              </w:rPr>
              <w:t xml:space="preserve"> </w:t>
            </w:r>
            <w:proofErr w:type="spellStart"/>
            <w:r w:rsidRPr="00554BE5">
              <w:rPr>
                <w:rFonts w:eastAsia="Calibri"/>
                <w:sz w:val="24"/>
                <w:szCs w:val="24"/>
                <w:u w:val="single"/>
              </w:rPr>
              <w:t>dưỡng</w:t>
            </w:r>
            <w:proofErr w:type="spellEnd"/>
            <w:r w:rsidRPr="00554BE5">
              <w:rPr>
                <w:rFonts w:eastAsia="Calibri"/>
                <w:sz w:val="24"/>
                <w:szCs w:val="24"/>
                <w:u w:val="single"/>
              </w:rPr>
              <w:t xml:space="preserve"> </w:t>
            </w:r>
            <w:proofErr w:type="spellStart"/>
            <w:r w:rsidRPr="00554BE5">
              <w:rPr>
                <w:rFonts w:eastAsia="Calibri"/>
                <w:sz w:val="24"/>
                <w:szCs w:val="24"/>
                <w:u w:val="single"/>
              </w:rPr>
              <w:t>ngắn</w:t>
            </w:r>
            <w:proofErr w:type="spellEnd"/>
            <w:r w:rsidRPr="00554BE5">
              <w:rPr>
                <w:rFonts w:eastAsia="Calibri"/>
                <w:sz w:val="24"/>
                <w:szCs w:val="24"/>
                <w:u w:val="single"/>
              </w:rPr>
              <w:t xml:space="preserve"> </w:t>
            </w:r>
            <w:proofErr w:type="spellStart"/>
            <w:r w:rsidRPr="00554BE5">
              <w:rPr>
                <w:rFonts w:eastAsia="Calibri"/>
                <w:sz w:val="24"/>
                <w:szCs w:val="24"/>
                <w:u w:val="single"/>
              </w:rPr>
              <w:t>hạn</w:t>
            </w:r>
            <w:proofErr w:type="spellEnd"/>
            <w:r>
              <w:rPr>
                <w:rFonts w:eastAsia="Calibri"/>
                <w:sz w:val="24"/>
                <w:szCs w:val="24"/>
              </w:rPr>
              <w:t>;</w:t>
            </w:r>
          </w:p>
          <w:p w:rsidR="005B0B90" w:rsidRDefault="005B0B90" w:rsidP="00554BE5">
            <w:pPr>
              <w:pStyle w:val="ListParagraph"/>
              <w:numPr>
                <w:ilvl w:val="0"/>
                <w:numId w:val="3"/>
              </w:numPr>
              <w:spacing w:line="312" w:lineRule="auto"/>
              <w:contextualSpacing w:val="0"/>
              <w:rPr>
                <w:rFonts w:eastAsia="Calibri"/>
                <w:sz w:val="24"/>
                <w:szCs w:val="24"/>
              </w:rPr>
            </w:pPr>
            <w:proofErr w:type="spellStart"/>
            <w:r w:rsidRPr="00554BE5">
              <w:rPr>
                <w:rFonts w:eastAsia="Calibri"/>
                <w:sz w:val="24"/>
                <w:szCs w:val="24"/>
                <w:u w:val="single"/>
              </w:rPr>
              <w:t>Cơ</w:t>
            </w:r>
            <w:proofErr w:type="spellEnd"/>
            <w:r w:rsidRPr="00554BE5">
              <w:rPr>
                <w:rFonts w:eastAsia="Calibri"/>
                <w:sz w:val="24"/>
                <w:szCs w:val="24"/>
                <w:u w:val="single"/>
              </w:rPr>
              <w:t xml:space="preserve"> </w:t>
            </w:r>
            <w:proofErr w:type="spellStart"/>
            <w:r w:rsidRPr="00554BE5">
              <w:rPr>
                <w:rFonts w:eastAsia="Calibri"/>
                <w:sz w:val="24"/>
                <w:szCs w:val="24"/>
                <w:u w:val="single"/>
              </w:rPr>
              <w:t>sở</w:t>
            </w:r>
            <w:proofErr w:type="spellEnd"/>
            <w:r w:rsidRPr="00554BE5">
              <w:rPr>
                <w:rFonts w:eastAsia="Calibri"/>
                <w:sz w:val="24"/>
                <w:szCs w:val="24"/>
                <w:u w:val="single"/>
              </w:rPr>
              <w:t xml:space="preserve"> </w:t>
            </w:r>
            <w:proofErr w:type="spellStart"/>
            <w:r w:rsidRPr="00554BE5">
              <w:rPr>
                <w:rFonts w:eastAsia="Calibri"/>
                <w:sz w:val="24"/>
                <w:szCs w:val="24"/>
                <w:u w:val="single"/>
              </w:rPr>
              <w:t>giáo</w:t>
            </w:r>
            <w:proofErr w:type="spellEnd"/>
            <w:r w:rsidRPr="00554BE5">
              <w:rPr>
                <w:rFonts w:eastAsia="Calibri"/>
                <w:sz w:val="24"/>
                <w:szCs w:val="24"/>
                <w:u w:val="single"/>
              </w:rPr>
              <w:t xml:space="preserve"> </w:t>
            </w:r>
            <w:proofErr w:type="spellStart"/>
            <w:r w:rsidRPr="00554BE5">
              <w:rPr>
                <w:rFonts w:eastAsia="Calibri"/>
                <w:sz w:val="24"/>
                <w:szCs w:val="24"/>
                <w:u w:val="single"/>
              </w:rPr>
              <w:t>dục</w:t>
            </w:r>
            <w:proofErr w:type="spellEnd"/>
            <w:r w:rsidRPr="00554BE5">
              <w:rPr>
                <w:rFonts w:eastAsia="Calibri"/>
                <w:sz w:val="24"/>
                <w:szCs w:val="24"/>
                <w:u w:val="single"/>
              </w:rPr>
              <w:t xml:space="preserve"> </w:t>
            </w:r>
            <w:proofErr w:type="spellStart"/>
            <w:r w:rsidRPr="00554BE5">
              <w:rPr>
                <w:rFonts w:eastAsia="Calibri"/>
                <w:sz w:val="24"/>
                <w:szCs w:val="24"/>
                <w:u w:val="single"/>
              </w:rPr>
              <w:t>mầm</w:t>
            </w:r>
            <w:proofErr w:type="spellEnd"/>
            <w:r w:rsidRPr="00554BE5">
              <w:rPr>
                <w:rFonts w:eastAsia="Calibri"/>
                <w:sz w:val="24"/>
                <w:szCs w:val="24"/>
                <w:u w:val="single"/>
              </w:rPr>
              <w:t xml:space="preserve"> non</w:t>
            </w:r>
            <w:r>
              <w:rPr>
                <w:rFonts w:eastAsia="Calibri"/>
                <w:sz w:val="24"/>
                <w:szCs w:val="24"/>
              </w:rPr>
              <w:t>;</w:t>
            </w:r>
          </w:p>
          <w:p w:rsidR="005B0B90" w:rsidRDefault="005B0B90" w:rsidP="00554BE5">
            <w:pPr>
              <w:pStyle w:val="ListParagraph"/>
              <w:numPr>
                <w:ilvl w:val="0"/>
                <w:numId w:val="3"/>
              </w:numPr>
              <w:spacing w:line="312" w:lineRule="auto"/>
              <w:contextualSpacing w:val="0"/>
              <w:rPr>
                <w:rFonts w:eastAsia="Calibri"/>
                <w:sz w:val="24"/>
                <w:szCs w:val="24"/>
              </w:rPr>
            </w:pPr>
            <w:proofErr w:type="spellStart"/>
            <w:r w:rsidRPr="00554BE5">
              <w:rPr>
                <w:rFonts w:eastAsia="Calibri"/>
                <w:sz w:val="24"/>
                <w:szCs w:val="24"/>
                <w:u w:val="single"/>
              </w:rPr>
              <w:t>Cơ</w:t>
            </w:r>
            <w:proofErr w:type="spellEnd"/>
            <w:r w:rsidRPr="00554BE5">
              <w:rPr>
                <w:rFonts w:eastAsia="Calibri"/>
                <w:sz w:val="24"/>
                <w:szCs w:val="24"/>
                <w:u w:val="single"/>
              </w:rPr>
              <w:t xml:space="preserve"> </w:t>
            </w:r>
            <w:proofErr w:type="spellStart"/>
            <w:r w:rsidRPr="00554BE5">
              <w:rPr>
                <w:rFonts w:eastAsia="Calibri"/>
                <w:sz w:val="24"/>
                <w:szCs w:val="24"/>
                <w:u w:val="single"/>
              </w:rPr>
              <w:t>sở</w:t>
            </w:r>
            <w:proofErr w:type="spellEnd"/>
            <w:r w:rsidRPr="00554BE5">
              <w:rPr>
                <w:rFonts w:eastAsia="Calibri"/>
                <w:sz w:val="24"/>
                <w:szCs w:val="24"/>
                <w:u w:val="single"/>
              </w:rPr>
              <w:t xml:space="preserve"> </w:t>
            </w:r>
            <w:proofErr w:type="spellStart"/>
            <w:r w:rsidRPr="00554BE5">
              <w:rPr>
                <w:rFonts w:eastAsia="Calibri"/>
                <w:sz w:val="24"/>
                <w:szCs w:val="24"/>
                <w:u w:val="single"/>
              </w:rPr>
              <w:t>giáo</w:t>
            </w:r>
            <w:proofErr w:type="spellEnd"/>
            <w:r w:rsidRPr="00554BE5">
              <w:rPr>
                <w:rFonts w:eastAsia="Calibri"/>
                <w:sz w:val="24"/>
                <w:szCs w:val="24"/>
                <w:u w:val="single"/>
              </w:rPr>
              <w:t xml:space="preserve"> </w:t>
            </w:r>
            <w:proofErr w:type="spellStart"/>
            <w:r w:rsidRPr="00554BE5">
              <w:rPr>
                <w:rFonts w:eastAsia="Calibri"/>
                <w:sz w:val="24"/>
                <w:szCs w:val="24"/>
                <w:u w:val="single"/>
              </w:rPr>
              <w:t>dục</w:t>
            </w:r>
            <w:proofErr w:type="spellEnd"/>
            <w:r w:rsidRPr="00554BE5">
              <w:rPr>
                <w:rFonts w:eastAsia="Calibri"/>
                <w:sz w:val="24"/>
                <w:szCs w:val="24"/>
                <w:u w:val="single"/>
              </w:rPr>
              <w:t xml:space="preserve"> </w:t>
            </w:r>
            <w:proofErr w:type="spellStart"/>
            <w:r w:rsidRPr="00554BE5">
              <w:rPr>
                <w:rFonts w:eastAsia="Calibri"/>
                <w:sz w:val="24"/>
                <w:szCs w:val="24"/>
                <w:u w:val="single"/>
              </w:rPr>
              <w:t>phổ</w:t>
            </w:r>
            <w:proofErr w:type="spellEnd"/>
            <w:r w:rsidRPr="00554BE5">
              <w:rPr>
                <w:rFonts w:eastAsia="Calibri"/>
                <w:sz w:val="24"/>
                <w:szCs w:val="24"/>
                <w:u w:val="single"/>
              </w:rPr>
              <w:t xml:space="preserve"> </w:t>
            </w:r>
            <w:proofErr w:type="spellStart"/>
            <w:r w:rsidRPr="00554BE5">
              <w:rPr>
                <w:rFonts w:eastAsia="Calibri"/>
                <w:sz w:val="24"/>
                <w:szCs w:val="24"/>
                <w:u w:val="single"/>
              </w:rPr>
              <w:t>thông</w:t>
            </w:r>
            <w:proofErr w:type="spellEnd"/>
            <w:r>
              <w:rPr>
                <w:rFonts w:eastAsia="Calibri"/>
                <w:sz w:val="24"/>
                <w:szCs w:val="24"/>
              </w:rPr>
              <w:t xml:space="preserve"> (</w:t>
            </w:r>
            <w:proofErr w:type="spellStart"/>
            <w:r>
              <w:rPr>
                <w:rFonts w:eastAsia="Calibri"/>
                <w:sz w:val="24"/>
                <w:szCs w:val="24"/>
              </w:rPr>
              <w:t>trường</w:t>
            </w:r>
            <w:proofErr w:type="spellEnd"/>
            <w:r>
              <w:rPr>
                <w:rFonts w:eastAsia="Calibri"/>
                <w:sz w:val="24"/>
                <w:szCs w:val="24"/>
              </w:rPr>
              <w:t xml:space="preserve"> </w:t>
            </w:r>
            <w:proofErr w:type="spellStart"/>
            <w:r>
              <w:rPr>
                <w:rFonts w:eastAsia="Calibri"/>
                <w:sz w:val="24"/>
                <w:szCs w:val="24"/>
              </w:rPr>
              <w:t>tiểu</w:t>
            </w:r>
            <w:proofErr w:type="spellEnd"/>
            <w:r>
              <w:rPr>
                <w:rFonts w:eastAsia="Calibri"/>
                <w:sz w:val="24"/>
                <w:szCs w:val="24"/>
              </w:rPr>
              <w:t xml:space="preserve"> </w:t>
            </w:r>
            <w:proofErr w:type="spellStart"/>
            <w:r>
              <w:rPr>
                <w:rFonts w:eastAsia="Calibri"/>
                <w:sz w:val="24"/>
                <w:szCs w:val="24"/>
              </w:rPr>
              <w:t>học</w:t>
            </w:r>
            <w:proofErr w:type="spellEnd"/>
            <w:r>
              <w:rPr>
                <w:rFonts w:eastAsia="Calibri"/>
                <w:sz w:val="24"/>
                <w:szCs w:val="24"/>
              </w:rPr>
              <w:t xml:space="preserve">, </w:t>
            </w:r>
            <w:proofErr w:type="spellStart"/>
            <w:r>
              <w:rPr>
                <w:rFonts w:eastAsia="Calibri"/>
                <w:sz w:val="24"/>
                <w:szCs w:val="24"/>
              </w:rPr>
              <w:t>trường</w:t>
            </w:r>
            <w:proofErr w:type="spellEnd"/>
            <w:r>
              <w:rPr>
                <w:rFonts w:eastAsia="Calibri"/>
                <w:sz w:val="24"/>
                <w:szCs w:val="24"/>
              </w:rPr>
              <w:t xml:space="preserve"> </w:t>
            </w:r>
            <w:proofErr w:type="spellStart"/>
            <w:r>
              <w:rPr>
                <w:rFonts w:eastAsia="Calibri"/>
                <w:sz w:val="24"/>
                <w:szCs w:val="24"/>
              </w:rPr>
              <w:t>trung</w:t>
            </w:r>
            <w:proofErr w:type="spellEnd"/>
            <w:r>
              <w:rPr>
                <w:rFonts w:eastAsia="Calibri"/>
                <w:sz w:val="24"/>
                <w:szCs w:val="24"/>
              </w:rPr>
              <w:t xml:space="preserve"> </w:t>
            </w:r>
            <w:proofErr w:type="spellStart"/>
            <w:r>
              <w:rPr>
                <w:rFonts w:eastAsia="Calibri"/>
                <w:sz w:val="24"/>
                <w:szCs w:val="24"/>
              </w:rPr>
              <w:t>học</w:t>
            </w:r>
            <w:proofErr w:type="spellEnd"/>
            <w:r>
              <w:rPr>
                <w:rFonts w:eastAsia="Calibri"/>
                <w:sz w:val="24"/>
                <w:szCs w:val="24"/>
              </w:rPr>
              <w:t xml:space="preserve"> </w:t>
            </w:r>
            <w:proofErr w:type="spellStart"/>
            <w:r>
              <w:rPr>
                <w:rFonts w:eastAsia="Calibri"/>
                <w:sz w:val="24"/>
                <w:szCs w:val="24"/>
              </w:rPr>
              <w:t>cơ</w:t>
            </w:r>
            <w:proofErr w:type="spellEnd"/>
            <w:r>
              <w:rPr>
                <w:rFonts w:eastAsia="Calibri"/>
                <w:sz w:val="24"/>
                <w:szCs w:val="24"/>
              </w:rPr>
              <w:t xml:space="preserve"> </w:t>
            </w:r>
            <w:proofErr w:type="spellStart"/>
            <w:r>
              <w:rPr>
                <w:rFonts w:eastAsia="Calibri"/>
                <w:sz w:val="24"/>
                <w:szCs w:val="24"/>
              </w:rPr>
              <w:t>sở</w:t>
            </w:r>
            <w:proofErr w:type="spellEnd"/>
            <w:r>
              <w:rPr>
                <w:rFonts w:eastAsia="Calibri"/>
                <w:sz w:val="24"/>
                <w:szCs w:val="24"/>
              </w:rPr>
              <w:t xml:space="preserve">, </w:t>
            </w:r>
            <w:proofErr w:type="spellStart"/>
            <w:r>
              <w:rPr>
                <w:rFonts w:eastAsia="Calibri"/>
                <w:sz w:val="24"/>
                <w:szCs w:val="24"/>
              </w:rPr>
              <w:t>trường</w:t>
            </w:r>
            <w:proofErr w:type="spellEnd"/>
            <w:r>
              <w:rPr>
                <w:rFonts w:eastAsia="Calibri"/>
                <w:sz w:val="24"/>
                <w:szCs w:val="24"/>
              </w:rPr>
              <w:t xml:space="preserve"> </w:t>
            </w:r>
            <w:proofErr w:type="spellStart"/>
            <w:r>
              <w:rPr>
                <w:rFonts w:eastAsia="Calibri"/>
                <w:sz w:val="24"/>
                <w:szCs w:val="24"/>
              </w:rPr>
              <w:t>trung</w:t>
            </w:r>
            <w:proofErr w:type="spellEnd"/>
            <w:r>
              <w:rPr>
                <w:rFonts w:eastAsia="Calibri"/>
                <w:sz w:val="24"/>
                <w:szCs w:val="24"/>
              </w:rPr>
              <w:t xml:space="preserve"> </w:t>
            </w:r>
            <w:proofErr w:type="spellStart"/>
            <w:r>
              <w:rPr>
                <w:rFonts w:eastAsia="Calibri"/>
                <w:sz w:val="24"/>
                <w:szCs w:val="24"/>
              </w:rPr>
              <w:t>học</w:t>
            </w:r>
            <w:proofErr w:type="spellEnd"/>
            <w:r>
              <w:rPr>
                <w:rFonts w:eastAsia="Calibri"/>
                <w:sz w:val="24"/>
                <w:szCs w:val="24"/>
              </w:rPr>
              <w:t xml:space="preserve"> </w:t>
            </w:r>
            <w:proofErr w:type="spellStart"/>
            <w:r>
              <w:rPr>
                <w:rFonts w:eastAsia="Calibri"/>
                <w:sz w:val="24"/>
                <w:szCs w:val="24"/>
              </w:rPr>
              <w:t>phổ</w:t>
            </w:r>
            <w:proofErr w:type="spellEnd"/>
            <w:r>
              <w:rPr>
                <w:rFonts w:eastAsia="Calibri"/>
                <w:sz w:val="24"/>
                <w:szCs w:val="24"/>
              </w:rPr>
              <w:t xml:space="preserve"> </w:t>
            </w:r>
            <w:proofErr w:type="spellStart"/>
            <w:r>
              <w:rPr>
                <w:rFonts w:eastAsia="Calibri"/>
                <w:sz w:val="24"/>
                <w:szCs w:val="24"/>
              </w:rPr>
              <w:t>thông</w:t>
            </w:r>
            <w:proofErr w:type="spellEnd"/>
            <w:r>
              <w:rPr>
                <w:rFonts w:eastAsia="Calibri"/>
                <w:sz w:val="24"/>
                <w:szCs w:val="24"/>
              </w:rPr>
              <w:t xml:space="preserve">, </w:t>
            </w:r>
            <w:proofErr w:type="spellStart"/>
            <w:r>
              <w:rPr>
                <w:rFonts w:eastAsia="Calibri"/>
                <w:sz w:val="24"/>
                <w:szCs w:val="24"/>
              </w:rPr>
              <w:t>trường</w:t>
            </w:r>
            <w:proofErr w:type="spellEnd"/>
            <w:r>
              <w:rPr>
                <w:rFonts w:eastAsia="Calibri"/>
                <w:sz w:val="24"/>
                <w:szCs w:val="24"/>
              </w:rPr>
              <w:t xml:space="preserve"> </w:t>
            </w:r>
            <w:proofErr w:type="spellStart"/>
            <w:r>
              <w:rPr>
                <w:rFonts w:eastAsia="Calibri"/>
                <w:sz w:val="24"/>
                <w:szCs w:val="24"/>
              </w:rPr>
              <w:t>phổ</w:t>
            </w:r>
            <w:proofErr w:type="spellEnd"/>
            <w:r>
              <w:rPr>
                <w:rFonts w:eastAsia="Calibri"/>
                <w:sz w:val="24"/>
                <w:szCs w:val="24"/>
              </w:rPr>
              <w:t xml:space="preserve"> </w:t>
            </w:r>
            <w:proofErr w:type="spellStart"/>
            <w:r>
              <w:rPr>
                <w:rFonts w:eastAsia="Calibri"/>
                <w:sz w:val="24"/>
                <w:szCs w:val="24"/>
              </w:rPr>
              <w:t>thông</w:t>
            </w:r>
            <w:proofErr w:type="spellEnd"/>
            <w:r>
              <w:rPr>
                <w:rFonts w:eastAsia="Calibri"/>
                <w:sz w:val="24"/>
                <w:szCs w:val="24"/>
              </w:rPr>
              <w:t xml:space="preserve"> </w:t>
            </w:r>
            <w:proofErr w:type="spellStart"/>
            <w:r>
              <w:rPr>
                <w:rFonts w:eastAsia="Calibri"/>
                <w:sz w:val="24"/>
                <w:szCs w:val="24"/>
              </w:rPr>
              <w:t>có</w:t>
            </w:r>
            <w:proofErr w:type="spellEnd"/>
            <w:r>
              <w:rPr>
                <w:rFonts w:eastAsia="Calibri"/>
                <w:sz w:val="24"/>
                <w:szCs w:val="24"/>
              </w:rPr>
              <w:t xml:space="preserve"> </w:t>
            </w:r>
            <w:proofErr w:type="spellStart"/>
            <w:r>
              <w:rPr>
                <w:rFonts w:eastAsia="Calibri"/>
                <w:sz w:val="24"/>
                <w:szCs w:val="24"/>
              </w:rPr>
              <w:t>nhiều</w:t>
            </w:r>
            <w:proofErr w:type="spellEnd"/>
            <w:r>
              <w:rPr>
                <w:rFonts w:eastAsia="Calibri"/>
                <w:sz w:val="24"/>
                <w:szCs w:val="24"/>
              </w:rPr>
              <w:t xml:space="preserve"> </w:t>
            </w:r>
            <w:proofErr w:type="spellStart"/>
            <w:r>
              <w:rPr>
                <w:rFonts w:eastAsia="Calibri"/>
                <w:sz w:val="24"/>
                <w:szCs w:val="24"/>
              </w:rPr>
              <w:t>cấp</w:t>
            </w:r>
            <w:proofErr w:type="spellEnd"/>
            <w:r>
              <w:rPr>
                <w:rFonts w:eastAsia="Calibri"/>
                <w:sz w:val="24"/>
                <w:szCs w:val="24"/>
              </w:rPr>
              <w:t xml:space="preserve"> </w:t>
            </w:r>
            <w:proofErr w:type="spellStart"/>
            <w:r>
              <w:rPr>
                <w:rFonts w:eastAsia="Calibri"/>
                <w:sz w:val="24"/>
                <w:szCs w:val="24"/>
              </w:rPr>
              <w:t>học</w:t>
            </w:r>
            <w:proofErr w:type="spellEnd"/>
            <w:r>
              <w:rPr>
                <w:rFonts w:eastAsia="Calibri"/>
                <w:sz w:val="24"/>
                <w:szCs w:val="24"/>
              </w:rPr>
              <w:t>);</w:t>
            </w:r>
          </w:p>
          <w:p w:rsidR="005B0B90" w:rsidRPr="005B0B90" w:rsidRDefault="005B0B90" w:rsidP="00554BE5">
            <w:pPr>
              <w:pStyle w:val="ListParagraph"/>
              <w:numPr>
                <w:ilvl w:val="0"/>
                <w:numId w:val="3"/>
              </w:numPr>
              <w:spacing w:line="312" w:lineRule="auto"/>
              <w:contextualSpacing w:val="0"/>
              <w:rPr>
                <w:rFonts w:eastAsia="Calibri"/>
                <w:sz w:val="24"/>
                <w:szCs w:val="24"/>
              </w:rPr>
            </w:pPr>
            <w:proofErr w:type="spellStart"/>
            <w:r w:rsidRPr="00554BE5">
              <w:rPr>
                <w:rFonts w:eastAsia="Calibri"/>
                <w:sz w:val="24"/>
                <w:szCs w:val="24"/>
                <w:u w:val="single"/>
              </w:rPr>
              <w:t>Cơ</w:t>
            </w:r>
            <w:proofErr w:type="spellEnd"/>
            <w:r w:rsidRPr="00554BE5">
              <w:rPr>
                <w:rFonts w:eastAsia="Calibri"/>
                <w:sz w:val="24"/>
                <w:szCs w:val="24"/>
                <w:u w:val="single"/>
              </w:rPr>
              <w:t xml:space="preserve"> </w:t>
            </w:r>
            <w:proofErr w:type="spellStart"/>
            <w:r w:rsidRPr="00554BE5">
              <w:rPr>
                <w:rFonts w:eastAsia="Calibri"/>
                <w:sz w:val="24"/>
                <w:szCs w:val="24"/>
                <w:u w:val="single"/>
              </w:rPr>
              <w:t>sở</w:t>
            </w:r>
            <w:proofErr w:type="spellEnd"/>
            <w:r w:rsidRPr="00554BE5">
              <w:rPr>
                <w:rFonts w:eastAsia="Calibri"/>
                <w:sz w:val="24"/>
                <w:szCs w:val="24"/>
                <w:u w:val="single"/>
              </w:rPr>
              <w:t xml:space="preserve"> </w:t>
            </w:r>
            <w:proofErr w:type="spellStart"/>
            <w:r w:rsidRPr="00554BE5">
              <w:rPr>
                <w:rFonts w:eastAsia="Calibri"/>
                <w:sz w:val="24"/>
                <w:szCs w:val="24"/>
                <w:u w:val="single"/>
              </w:rPr>
              <w:t>giáo</w:t>
            </w:r>
            <w:proofErr w:type="spellEnd"/>
            <w:r w:rsidRPr="00554BE5">
              <w:rPr>
                <w:rFonts w:eastAsia="Calibri"/>
                <w:sz w:val="24"/>
                <w:szCs w:val="24"/>
                <w:u w:val="single"/>
              </w:rPr>
              <w:t xml:space="preserve"> </w:t>
            </w:r>
            <w:proofErr w:type="spellStart"/>
            <w:r w:rsidRPr="00554BE5">
              <w:rPr>
                <w:rFonts w:eastAsia="Calibri"/>
                <w:sz w:val="24"/>
                <w:szCs w:val="24"/>
                <w:u w:val="single"/>
              </w:rPr>
              <w:t>dục</w:t>
            </w:r>
            <w:proofErr w:type="spellEnd"/>
            <w:r w:rsidRPr="00554BE5">
              <w:rPr>
                <w:rFonts w:eastAsia="Calibri"/>
                <w:sz w:val="24"/>
                <w:szCs w:val="24"/>
                <w:u w:val="single"/>
              </w:rPr>
              <w:t xml:space="preserve"> </w:t>
            </w:r>
            <w:proofErr w:type="spellStart"/>
            <w:r w:rsidRPr="00554BE5">
              <w:rPr>
                <w:rFonts w:eastAsia="Calibri"/>
                <w:sz w:val="24"/>
                <w:szCs w:val="24"/>
                <w:u w:val="single"/>
              </w:rPr>
              <w:t>đại</w:t>
            </w:r>
            <w:proofErr w:type="spellEnd"/>
            <w:r w:rsidRPr="00554BE5">
              <w:rPr>
                <w:rFonts w:eastAsia="Calibri"/>
                <w:sz w:val="24"/>
                <w:szCs w:val="24"/>
                <w:u w:val="single"/>
              </w:rPr>
              <w:t xml:space="preserve"> </w:t>
            </w:r>
            <w:proofErr w:type="spellStart"/>
            <w:r w:rsidRPr="00554BE5">
              <w:rPr>
                <w:rFonts w:eastAsia="Calibri"/>
                <w:sz w:val="24"/>
                <w:szCs w:val="24"/>
                <w:u w:val="single"/>
              </w:rPr>
              <w:t>học</w:t>
            </w:r>
            <w:proofErr w:type="spellEnd"/>
            <w:r>
              <w:rPr>
                <w:rFonts w:eastAsia="Calibri"/>
                <w:sz w:val="24"/>
                <w:szCs w:val="24"/>
              </w:rPr>
              <w:t xml:space="preserve"> và </w:t>
            </w:r>
            <w:proofErr w:type="spellStart"/>
            <w:r w:rsidRPr="00554BE5">
              <w:rPr>
                <w:rFonts w:eastAsia="Calibri"/>
                <w:sz w:val="24"/>
                <w:szCs w:val="24"/>
                <w:u w:val="single"/>
              </w:rPr>
              <w:t>phân</w:t>
            </w:r>
            <w:proofErr w:type="spellEnd"/>
            <w:r w:rsidRPr="00554BE5">
              <w:rPr>
                <w:rFonts w:eastAsia="Calibri"/>
                <w:sz w:val="24"/>
                <w:szCs w:val="24"/>
                <w:u w:val="single"/>
              </w:rPr>
              <w:t xml:space="preserve"> </w:t>
            </w:r>
            <w:proofErr w:type="spellStart"/>
            <w:r w:rsidRPr="00554BE5">
              <w:rPr>
                <w:rFonts w:eastAsia="Calibri"/>
                <w:sz w:val="24"/>
                <w:szCs w:val="24"/>
                <w:u w:val="single"/>
              </w:rPr>
              <w:t>hiệu</w:t>
            </w:r>
            <w:proofErr w:type="spellEnd"/>
            <w:r w:rsidRPr="00554BE5">
              <w:rPr>
                <w:rFonts w:eastAsia="Calibri"/>
                <w:sz w:val="24"/>
                <w:szCs w:val="24"/>
                <w:u w:val="single"/>
              </w:rPr>
              <w:t xml:space="preserve"> </w:t>
            </w:r>
            <w:proofErr w:type="spellStart"/>
            <w:r w:rsidRPr="00554BE5">
              <w:rPr>
                <w:rFonts w:eastAsia="Calibri"/>
                <w:sz w:val="24"/>
                <w:szCs w:val="24"/>
                <w:u w:val="single"/>
              </w:rPr>
              <w:t>của</w:t>
            </w:r>
            <w:proofErr w:type="spellEnd"/>
            <w:r w:rsidRPr="00554BE5">
              <w:rPr>
                <w:rFonts w:eastAsia="Calibri"/>
                <w:sz w:val="24"/>
                <w:szCs w:val="24"/>
                <w:u w:val="single"/>
              </w:rPr>
              <w:t xml:space="preserve"> </w:t>
            </w:r>
            <w:proofErr w:type="spellStart"/>
            <w:r w:rsidRPr="00554BE5">
              <w:rPr>
                <w:rFonts w:eastAsia="Calibri"/>
                <w:sz w:val="24"/>
                <w:szCs w:val="24"/>
                <w:u w:val="single"/>
              </w:rPr>
              <w:t>cơ</w:t>
            </w:r>
            <w:proofErr w:type="spellEnd"/>
            <w:r w:rsidRPr="00554BE5">
              <w:rPr>
                <w:rFonts w:eastAsia="Calibri"/>
                <w:sz w:val="24"/>
                <w:szCs w:val="24"/>
                <w:u w:val="single"/>
              </w:rPr>
              <w:t xml:space="preserve"> </w:t>
            </w:r>
            <w:proofErr w:type="spellStart"/>
            <w:r w:rsidRPr="00554BE5">
              <w:rPr>
                <w:rFonts w:eastAsia="Calibri"/>
                <w:sz w:val="24"/>
                <w:szCs w:val="24"/>
                <w:u w:val="single"/>
              </w:rPr>
              <w:t>sở</w:t>
            </w:r>
            <w:proofErr w:type="spellEnd"/>
            <w:r w:rsidRPr="00554BE5">
              <w:rPr>
                <w:rFonts w:eastAsia="Calibri"/>
                <w:sz w:val="24"/>
                <w:szCs w:val="24"/>
                <w:u w:val="single"/>
              </w:rPr>
              <w:t xml:space="preserve"> </w:t>
            </w:r>
            <w:proofErr w:type="spellStart"/>
            <w:r w:rsidRPr="00554BE5">
              <w:rPr>
                <w:rFonts w:eastAsia="Calibri"/>
                <w:sz w:val="24"/>
                <w:szCs w:val="24"/>
                <w:u w:val="single"/>
              </w:rPr>
              <w:t>giáo</w:t>
            </w:r>
            <w:proofErr w:type="spellEnd"/>
            <w:r w:rsidRPr="00554BE5">
              <w:rPr>
                <w:rFonts w:eastAsia="Calibri"/>
                <w:sz w:val="24"/>
                <w:szCs w:val="24"/>
                <w:u w:val="single"/>
              </w:rPr>
              <w:t xml:space="preserve"> </w:t>
            </w:r>
            <w:proofErr w:type="spellStart"/>
            <w:r w:rsidRPr="00554BE5">
              <w:rPr>
                <w:rFonts w:eastAsia="Calibri"/>
                <w:sz w:val="24"/>
                <w:szCs w:val="24"/>
                <w:u w:val="single"/>
              </w:rPr>
              <w:t>dục</w:t>
            </w:r>
            <w:proofErr w:type="spellEnd"/>
            <w:r w:rsidRPr="00554BE5">
              <w:rPr>
                <w:rFonts w:eastAsia="Calibri"/>
                <w:sz w:val="24"/>
                <w:szCs w:val="24"/>
                <w:u w:val="single"/>
              </w:rPr>
              <w:t xml:space="preserve"> </w:t>
            </w:r>
            <w:proofErr w:type="spellStart"/>
            <w:r w:rsidRPr="00554BE5">
              <w:rPr>
                <w:rFonts w:eastAsia="Calibri"/>
                <w:sz w:val="24"/>
                <w:szCs w:val="24"/>
                <w:u w:val="single"/>
              </w:rPr>
              <w:t>đại</w:t>
            </w:r>
            <w:proofErr w:type="spellEnd"/>
            <w:r w:rsidRPr="00554BE5">
              <w:rPr>
                <w:rFonts w:eastAsia="Calibri"/>
                <w:sz w:val="24"/>
                <w:szCs w:val="24"/>
                <w:u w:val="single"/>
              </w:rPr>
              <w:t xml:space="preserve"> </w:t>
            </w:r>
            <w:proofErr w:type="spellStart"/>
            <w:r w:rsidRPr="00554BE5">
              <w:rPr>
                <w:rFonts w:eastAsia="Calibri"/>
                <w:sz w:val="24"/>
                <w:szCs w:val="24"/>
                <w:u w:val="single"/>
              </w:rPr>
              <w:t>học</w:t>
            </w:r>
            <w:proofErr w:type="spellEnd"/>
            <w:r>
              <w:rPr>
                <w:rFonts w:eastAsia="Calibri"/>
                <w:sz w:val="24"/>
                <w:szCs w:val="24"/>
              </w:rPr>
              <w:t xml:space="preserve"> </w:t>
            </w:r>
            <w:proofErr w:type="spellStart"/>
            <w:r>
              <w:rPr>
                <w:rFonts w:eastAsia="Calibri"/>
                <w:sz w:val="24"/>
                <w:szCs w:val="24"/>
              </w:rPr>
              <w:t>có</w:t>
            </w:r>
            <w:proofErr w:type="spellEnd"/>
            <w:r>
              <w:rPr>
                <w:rFonts w:eastAsia="Calibri"/>
                <w:sz w:val="24"/>
                <w:szCs w:val="24"/>
              </w:rPr>
              <w:t xml:space="preserve"> </w:t>
            </w:r>
            <w:proofErr w:type="spellStart"/>
            <w:r>
              <w:rPr>
                <w:rFonts w:eastAsia="Calibri"/>
                <w:sz w:val="24"/>
                <w:szCs w:val="24"/>
              </w:rPr>
              <w:t>vốn</w:t>
            </w:r>
            <w:proofErr w:type="spellEnd"/>
            <w:r>
              <w:rPr>
                <w:rFonts w:eastAsia="Calibri"/>
                <w:sz w:val="24"/>
                <w:szCs w:val="24"/>
              </w:rPr>
              <w:t xml:space="preserve"> </w:t>
            </w:r>
            <w:proofErr w:type="spellStart"/>
            <w:r>
              <w:rPr>
                <w:rFonts w:eastAsia="Calibri"/>
                <w:sz w:val="24"/>
                <w:szCs w:val="24"/>
              </w:rPr>
              <w:t>đầu</w:t>
            </w:r>
            <w:proofErr w:type="spellEnd"/>
            <w:r>
              <w:rPr>
                <w:rFonts w:eastAsia="Calibri"/>
                <w:sz w:val="24"/>
                <w:szCs w:val="24"/>
              </w:rPr>
              <w:t xml:space="preserve"> </w:t>
            </w:r>
            <w:proofErr w:type="spellStart"/>
            <w:r>
              <w:rPr>
                <w:rFonts w:eastAsia="Calibri"/>
                <w:sz w:val="24"/>
                <w:szCs w:val="24"/>
              </w:rPr>
              <w:t>tư</w:t>
            </w:r>
            <w:proofErr w:type="spellEnd"/>
            <w:r>
              <w:rPr>
                <w:rFonts w:eastAsia="Calibri"/>
                <w:sz w:val="24"/>
                <w:szCs w:val="24"/>
              </w:rPr>
              <w:t xml:space="preserve"> </w:t>
            </w:r>
            <w:proofErr w:type="spellStart"/>
            <w:r>
              <w:rPr>
                <w:rFonts w:eastAsia="Calibri"/>
                <w:sz w:val="24"/>
                <w:szCs w:val="24"/>
              </w:rPr>
              <w:t>nước</w:t>
            </w:r>
            <w:proofErr w:type="spellEnd"/>
            <w:r>
              <w:rPr>
                <w:rFonts w:eastAsia="Calibri"/>
                <w:sz w:val="24"/>
                <w:szCs w:val="24"/>
              </w:rPr>
              <w:t xml:space="preserve"> </w:t>
            </w:r>
            <w:proofErr w:type="spellStart"/>
            <w:r>
              <w:rPr>
                <w:rFonts w:eastAsia="Calibri"/>
                <w:sz w:val="24"/>
                <w:szCs w:val="24"/>
              </w:rPr>
              <w:t>ngoài</w:t>
            </w:r>
            <w:proofErr w:type="spellEnd"/>
            <w:r>
              <w:rPr>
                <w:rFonts w:eastAsia="Calibri"/>
                <w:sz w:val="24"/>
                <w:szCs w:val="24"/>
              </w:rPr>
              <w:t xml:space="preserve"> </w:t>
            </w:r>
            <w:proofErr w:type="spellStart"/>
            <w:r>
              <w:rPr>
                <w:rFonts w:eastAsia="Calibri"/>
                <w:sz w:val="24"/>
                <w:szCs w:val="24"/>
              </w:rPr>
              <w:t>tại</w:t>
            </w:r>
            <w:proofErr w:type="spellEnd"/>
            <w:r>
              <w:rPr>
                <w:rFonts w:eastAsia="Calibri"/>
                <w:sz w:val="24"/>
                <w:szCs w:val="24"/>
              </w:rPr>
              <w:t xml:space="preserve"> </w:t>
            </w:r>
            <w:proofErr w:type="spellStart"/>
            <w:r>
              <w:rPr>
                <w:rFonts w:eastAsia="Calibri"/>
                <w:sz w:val="24"/>
                <w:szCs w:val="24"/>
              </w:rPr>
              <w:t>VN</w:t>
            </w:r>
            <w:proofErr w:type="spellEnd"/>
            <w:r>
              <w:rPr>
                <w:rFonts w:eastAsia="Calibri"/>
                <w:sz w:val="24"/>
                <w:szCs w:val="24"/>
              </w:rPr>
              <w:t>.</w:t>
            </w:r>
          </w:p>
        </w:tc>
        <w:tc>
          <w:tcPr>
            <w:tcW w:w="2715" w:type="dxa"/>
            <w:shd w:val="clear" w:color="auto" w:fill="auto"/>
          </w:tcPr>
          <w:p w:rsidR="00FB6254" w:rsidRPr="00560DBF" w:rsidRDefault="00FB6254" w:rsidP="00FB6254">
            <w:pPr>
              <w:spacing w:line="252" w:lineRule="auto"/>
              <w:rPr>
                <w:rFonts w:eastAsia="Calibri"/>
                <w:sz w:val="24"/>
                <w:szCs w:val="24"/>
                <w:lang w:val="sv-SE"/>
              </w:rPr>
            </w:pPr>
          </w:p>
        </w:tc>
      </w:tr>
      <w:tr w:rsidR="00AA11D8" w:rsidRPr="00560DBF" w:rsidTr="00554BE5">
        <w:trPr>
          <w:trHeight w:val="310"/>
          <w:jc w:val="center"/>
        </w:trPr>
        <w:tc>
          <w:tcPr>
            <w:tcW w:w="2046" w:type="dxa"/>
            <w:shd w:val="clear" w:color="auto" w:fill="auto"/>
            <w:vAlign w:val="center"/>
          </w:tcPr>
          <w:p w:rsidR="00AA11D8" w:rsidRPr="00554BE5" w:rsidRDefault="00603110" w:rsidP="00554BE5">
            <w:pPr>
              <w:spacing w:line="252" w:lineRule="auto"/>
              <w:ind w:left="147"/>
              <w:jc w:val="center"/>
              <w:rPr>
                <w:rFonts w:eastAsia="Calibri"/>
                <w:b/>
                <w:sz w:val="24"/>
                <w:szCs w:val="24"/>
              </w:rPr>
            </w:pPr>
            <w:r>
              <w:rPr>
                <w:rFonts w:eastAsia="Calibri"/>
                <w:b/>
                <w:sz w:val="24"/>
                <w:szCs w:val="24"/>
              </w:rPr>
              <w:t xml:space="preserve">2. </w:t>
            </w:r>
            <w:proofErr w:type="spellStart"/>
            <w:r>
              <w:rPr>
                <w:rFonts w:eastAsia="Calibri"/>
                <w:b/>
                <w:sz w:val="24"/>
                <w:szCs w:val="24"/>
              </w:rPr>
              <w:t>Vấn</w:t>
            </w:r>
            <w:proofErr w:type="spellEnd"/>
            <w:r>
              <w:rPr>
                <w:rFonts w:eastAsia="Calibri"/>
                <w:b/>
                <w:sz w:val="24"/>
                <w:szCs w:val="24"/>
              </w:rPr>
              <w:t xml:space="preserve"> </w:t>
            </w:r>
            <w:proofErr w:type="spellStart"/>
            <w:r>
              <w:rPr>
                <w:rFonts w:eastAsia="Calibri"/>
                <w:b/>
                <w:sz w:val="24"/>
                <w:szCs w:val="24"/>
              </w:rPr>
              <w:t>đề</w:t>
            </w:r>
            <w:proofErr w:type="spellEnd"/>
            <w:r>
              <w:rPr>
                <w:rFonts w:eastAsia="Calibri"/>
                <w:b/>
                <w:sz w:val="24"/>
                <w:szCs w:val="24"/>
              </w:rPr>
              <w:t xml:space="preserve"> </w:t>
            </w:r>
            <w:proofErr w:type="spellStart"/>
            <w:r>
              <w:rPr>
                <w:rFonts w:eastAsia="Calibri"/>
                <w:b/>
                <w:sz w:val="24"/>
                <w:szCs w:val="24"/>
              </w:rPr>
              <w:t>tiếp</w:t>
            </w:r>
            <w:proofErr w:type="spellEnd"/>
            <w:r>
              <w:rPr>
                <w:rFonts w:eastAsia="Calibri"/>
                <w:b/>
                <w:sz w:val="24"/>
                <w:szCs w:val="24"/>
              </w:rPr>
              <w:t xml:space="preserve"> </w:t>
            </w:r>
            <w:proofErr w:type="spellStart"/>
            <w:r>
              <w:rPr>
                <w:rFonts w:eastAsia="Calibri"/>
                <w:b/>
                <w:sz w:val="24"/>
                <w:szCs w:val="24"/>
              </w:rPr>
              <w:t>nhận</w:t>
            </w:r>
            <w:proofErr w:type="spellEnd"/>
            <w:r>
              <w:rPr>
                <w:rFonts w:eastAsia="Calibri"/>
                <w:b/>
                <w:sz w:val="24"/>
                <w:szCs w:val="24"/>
              </w:rPr>
              <w:t xml:space="preserve"> </w:t>
            </w:r>
            <w:proofErr w:type="spellStart"/>
            <w:r>
              <w:rPr>
                <w:rFonts w:eastAsia="Calibri"/>
                <w:b/>
                <w:sz w:val="24"/>
                <w:szCs w:val="24"/>
              </w:rPr>
              <w:t>học</w:t>
            </w:r>
            <w:proofErr w:type="spellEnd"/>
            <w:r>
              <w:rPr>
                <w:rFonts w:eastAsia="Calibri"/>
                <w:b/>
                <w:sz w:val="24"/>
                <w:szCs w:val="24"/>
              </w:rPr>
              <w:t xml:space="preserve"> </w:t>
            </w:r>
            <w:proofErr w:type="spellStart"/>
            <w:r>
              <w:rPr>
                <w:rFonts w:eastAsia="Calibri"/>
                <w:b/>
                <w:sz w:val="24"/>
                <w:szCs w:val="24"/>
              </w:rPr>
              <w:t>sinh</w:t>
            </w:r>
            <w:proofErr w:type="spellEnd"/>
            <w:r>
              <w:rPr>
                <w:rFonts w:eastAsia="Calibri"/>
                <w:b/>
                <w:sz w:val="24"/>
                <w:szCs w:val="24"/>
              </w:rPr>
              <w:t xml:space="preserve"> Việt Nam</w:t>
            </w:r>
          </w:p>
        </w:tc>
        <w:tc>
          <w:tcPr>
            <w:tcW w:w="10372" w:type="dxa"/>
            <w:shd w:val="clear" w:color="auto" w:fill="auto"/>
            <w:vAlign w:val="center"/>
          </w:tcPr>
          <w:p w:rsidR="00AA11D8" w:rsidRDefault="00603110" w:rsidP="00554BE5">
            <w:pPr>
              <w:spacing w:line="312" w:lineRule="auto"/>
              <w:rPr>
                <w:rFonts w:eastAsia="Calibri"/>
                <w:sz w:val="24"/>
                <w:szCs w:val="24"/>
              </w:rPr>
            </w:pPr>
            <w:proofErr w:type="spellStart"/>
            <w:r>
              <w:rPr>
                <w:rFonts w:eastAsia="Calibri"/>
                <w:sz w:val="24"/>
                <w:szCs w:val="24"/>
              </w:rPr>
              <w:t>Cơ</w:t>
            </w:r>
            <w:proofErr w:type="spellEnd"/>
            <w:r>
              <w:rPr>
                <w:rFonts w:eastAsia="Calibri"/>
                <w:sz w:val="24"/>
                <w:szCs w:val="24"/>
              </w:rPr>
              <w:t xml:space="preserve"> </w:t>
            </w:r>
            <w:proofErr w:type="spellStart"/>
            <w:r>
              <w:rPr>
                <w:rFonts w:eastAsia="Calibri"/>
                <w:sz w:val="24"/>
                <w:szCs w:val="24"/>
              </w:rPr>
              <w:t>sở</w:t>
            </w:r>
            <w:proofErr w:type="spellEnd"/>
            <w:r>
              <w:rPr>
                <w:rFonts w:eastAsia="Calibri"/>
                <w:sz w:val="24"/>
                <w:szCs w:val="24"/>
              </w:rPr>
              <w:t xml:space="preserve"> </w:t>
            </w:r>
            <w:proofErr w:type="spellStart"/>
            <w:r>
              <w:rPr>
                <w:rFonts w:eastAsia="Calibri"/>
                <w:sz w:val="24"/>
                <w:szCs w:val="24"/>
              </w:rPr>
              <w:t>giáo</w:t>
            </w:r>
            <w:proofErr w:type="spellEnd"/>
            <w:r>
              <w:rPr>
                <w:rFonts w:eastAsia="Calibri"/>
                <w:sz w:val="24"/>
                <w:szCs w:val="24"/>
              </w:rPr>
              <w:t xml:space="preserve"> </w:t>
            </w:r>
            <w:proofErr w:type="spellStart"/>
            <w:r>
              <w:rPr>
                <w:rFonts w:eastAsia="Calibri"/>
                <w:sz w:val="24"/>
                <w:szCs w:val="24"/>
              </w:rPr>
              <w:t>dục</w:t>
            </w:r>
            <w:proofErr w:type="spellEnd"/>
            <w:r>
              <w:rPr>
                <w:rFonts w:eastAsia="Calibri"/>
                <w:sz w:val="24"/>
                <w:szCs w:val="24"/>
              </w:rPr>
              <w:t xml:space="preserve"> </w:t>
            </w:r>
            <w:proofErr w:type="spellStart"/>
            <w:r>
              <w:rPr>
                <w:rFonts w:eastAsia="Calibri"/>
                <w:sz w:val="24"/>
                <w:szCs w:val="24"/>
              </w:rPr>
              <w:t>mầm</w:t>
            </w:r>
            <w:proofErr w:type="spellEnd"/>
            <w:r>
              <w:rPr>
                <w:rFonts w:eastAsia="Calibri"/>
                <w:sz w:val="24"/>
                <w:szCs w:val="24"/>
              </w:rPr>
              <w:t xml:space="preserve"> </w:t>
            </w:r>
            <w:proofErr w:type="gramStart"/>
            <w:r>
              <w:rPr>
                <w:rFonts w:eastAsia="Calibri"/>
                <w:sz w:val="24"/>
                <w:szCs w:val="24"/>
              </w:rPr>
              <w:t>non</w:t>
            </w:r>
            <w:proofErr w:type="gramEnd"/>
            <w:r>
              <w:rPr>
                <w:rFonts w:eastAsia="Calibri"/>
                <w:sz w:val="24"/>
                <w:szCs w:val="24"/>
              </w:rPr>
              <w:t xml:space="preserve">, </w:t>
            </w:r>
            <w:proofErr w:type="spellStart"/>
            <w:r>
              <w:rPr>
                <w:rFonts w:eastAsia="Calibri"/>
                <w:sz w:val="24"/>
                <w:szCs w:val="24"/>
              </w:rPr>
              <w:t>cơ</w:t>
            </w:r>
            <w:proofErr w:type="spellEnd"/>
            <w:r>
              <w:rPr>
                <w:rFonts w:eastAsia="Calibri"/>
                <w:sz w:val="24"/>
                <w:szCs w:val="24"/>
              </w:rPr>
              <w:t xml:space="preserve"> </w:t>
            </w:r>
            <w:proofErr w:type="spellStart"/>
            <w:r>
              <w:rPr>
                <w:rFonts w:eastAsia="Calibri"/>
                <w:sz w:val="24"/>
                <w:szCs w:val="24"/>
              </w:rPr>
              <w:t>sở</w:t>
            </w:r>
            <w:proofErr w:type="spellEnd"/>
            <w:r>
              <w:rPr>
                <w:rFonts w:eastAsia="Calibri"/>
                <w:sz w:val="24"/>
                <w:szCs w:val="24"/>
              </w:rPr>
              <w:t xml:space="preserve"> </w:t>
            </w:r>
            <w:proofErr w:type="spellStart"/>
            <w:r>
              <w:rPr>
                <w:rFonts w:eastAsia="Calibri"/>
                <w:sz w:val="24"/>
                <w:szCs w:val="24"/>
              </w:rPr>
              <w:t>giáo</w:t>
            </w:r>
            <w:proofErr w:type="spellEnd"/>
            <w:r>
              <w:rPr>
                <w:rFonts w:eastAsia="Calibri"/>
                <w:sz w:val="24"/>
                <w:szCs w:val="24"/>
              </w:rPr>
              <w:t xml:space="preserve"> </w:t>
            </w:r>
            <w:proofErr w:type="spellStart"/>
            <w:r>
              <w:rPr>
                <w:rFonts w:eastAsia="Calibri"/>
                <w:sz w:val="24"/>
                <w:szCs w:val="24"/>
              </w:rPr>
              <w:t>dục</w:t>
            </w:r>
            <w:proofErr w:type="spellEnd"/>
            <w:r>
              <w:rPr>
                <w:rFonts w:eastAsia="Calibri"/>
                <w:sz w:val="24"/>
                <w:szCs w:val="24"/>
              </w:rPr>
              <w:t xml:space="preserve"> </w:t>
            </w:r>
            <w:proofErr w:type="spellStart"/>
            <w:r>
              <w:rPr>
                <w:rFonts w:eastAsia="Calibri"/>
                <w:sz w:val="24"/>
                <w:szCs w:val="24"/>
              </w:rPr>
              <w:t>phổ</w:t>
            </w:r>
            <w:proofErr w:type="spellEnd"/>
            <w:r>
              <w:rPr>
                <w:rFonts w:eastAsia="Calibri"/>
                <w:sz w:val="24"/>
                <w:szCs w:val="24"/>
              </w:rPr>
              <w:t xml:space="preserve"> </w:t>
            </w:r>
            <w:proofErr w:type="spellStart"/>
            <w:r>
              <w:rPr>
                <w:rFonts w:eastAsia="Calibri"/>
                <w:sz w:val="24"/>
                <w:szCs w:val="24"/>
              </w:rPr>
              <w:t>thông</w:t>
            </w:r>
            <w:proofErr w:type="spellEnd"/>
            <w:r>
              <w:rPr>
                <w:rFonts w:eastAsia="Calibri"/>
                <w:sz w:val="24"/>
                <w:szCs w:val="24"/>
              </w:rPr>
              <w:t xml:space="preserve"> </w:t>
            </w:r>
            <w:proofErr w:type="spellStart"/>
            <w:r>
              <w:rPr>
                <w:rFonts w:eastAsia="Calibri"/>
                <w:sz w:val="24"/>
                <w:szCs w:val="24"/>
              </w:rPr>
              <w:t>dạy</w:t>
            </w:r>
            <w:proofErr w:type="spellEnd"/>
            <w:r>
              <w:rPr>
                <w:rFonts w:eastAsia="Calibri"/>
                <w:sz w:val="24"/>
                <w:szCs w:val="24"/>
              </w:rPr>
              <w:t xml:space="preserve"> </w:t>
            </w:r>
            <w:proofErr w:type="spellStart"/>
            <w:r>
              <w:rPr>
                <w:rFonts w:eastAsia="Calibri"/>
                <w:sz w:val="24"/>
                <w:szCs w:val="24"/>
              </w:rPr>
              <w:t>chương</w:t>
            </w:r>
            <w:proofErr w:type="spellEnd"/>
            <w:r>
              <w:rPr>
                <w:rFonts w:eastAsia="Calibri"/>
                <w:sz w:val="24"/>
                <w:szCs w:val="24"/>
              </w:rPr>
              <w:t xml:space="preserve"> </w:t>
            </w:r>
            <w:proofErr w:type="spellStart"/>
            <w:r>
              <w:rPr>
                <w:rFonts w:eastAsia="Calibri"/>
                <w:sz w:val="24"/>
                <w:szCs w:val="24"/>
              </w:rPr>
              <w:t>trình</w:t>
            </w:r>
            <w:proofErr w:type="spellEnd"/>
            <w:r>
              <w:rPr>
                <w:rFonts w:eastAsia="Calibri"/>
                <w:sz w:val="24"/>
                <w:szCs w:val="24"/>
              </w:rPr>
              <w:t xml:space="preserve"> </w:t>
            </w:r>
            <w:proofErr w:type="spellStart"/>
            <w:r>
              <w:rPr>
                <w:rFonts w:eastAsia="Calibri"/>
                <w:sz w:val="24"/>
                <w:szCs w:val="24"/>
              </w:rPr>
              <w:t>của</w:t>
            </w:r>
            <w:proofErr w:type="spellEnd"/>
            <w:r>
              <w:rPr>
                <w:rFonts w:eastAsia="Calibri"/>
                <w:sz w:val="24"/>
                <w:szCs w:val="24"/>
              </w:rPr>
              <w:t xml:space="preserve"> </w:t>
            </w:r>
            <w:proofErr w:type="spellStart"/>
            <w:r>
              <w:rPr>
                <w:rFonts w:eastAsia="Calibri"/>
                <w:sz w:val="24"/>
                <w:szCs w:val="24"/>
              </w:rPr>
              <w:t>nước</w:t>
            </w:r>
            <w:proofErr w:type="spellEnd"/>
            <w:r>
              <w:rPr>
                <w:rFonts w:eastAsia="Calibri"/>
                <w:sz w:val="24"/>
                <w:szCs w:val="24"/>
              </w:rPr>
              <w:t xml:space="preserve"> </w:t>
            </w:r>
            <w:proofErr w:type="spellStart"/>
            <w:r>
              <w:rPr>
                <w:rFonts w:eastAsia="Calibri"/>
                <w:sz w:val="24"/>
                <w:szCs w:val="24"/>
              </w:rPr>
              <w:t>ngoài</w:t>
            </w:r>
            <w:proofErr w:type="spellEnd"/>
            <w:r>
              <w:rPr>
                <w:rFonts w:eastAsia="Calibri"/>
                <w:sz w:val="24"/>
                <w:szCs w:val="24"/>
              </w:rPr>
              <w:t xml:space="preserve"> </w:t>
            </w:r>
            <w:proofErr w:type="spellStart"/>
            <w:r>
              <w:rPr>
                <w:rFonts w:eastAsia="Calibri"/>
                <w:sz w:val="24"/>
                <w:szCs w:val="24"/>
              </w:rPr>
              <w:t>được</w:t>
            </w:r>
            <w:proofErr w:type="spellEnd"/>
            <w:r>
              <w:rPr>
                <w:rFonts w:eastAsia="Calibri"/>
                <w:sz w:val="24"/>
                <w:szCs w:val="24"/>
              </w:rPr>
              <w:t xml:space="preserve"> </w:t>
            </w:r>
            <w:proofErr w:type="spellStart"/>
            <w:r w:rsidRPr="00603110">
              <w:rPr>
                <w:rFonts w:eastAsia="Calibri"/>
                <w:sz w:val="24"/>
                <w:szCs w:val="24"/>
                <w:u w:val="single"/>
              </w:rPr>
              <w:t>tự</w:t>
            </w:r>
            <w:proofErr w:type="spellEnd"/>
            <w:r w:rsidRPr="00603110">
              <w:rPr>
                <w:rFonts w:eastAsia="Calibri"/>
                <w:sz w:val="24"/>
                <w:szCs w:val="24"/>
                <w:u w:val="single"/>
              </w:rPr>
              <w:t xml:space="preserve"> </w:t>
            </w:r>
            <w:proofErr w:type="spellStart"/>
            <w:r w:rsidRPr="00603110">
              <w:rPr>
                <w:rFonts w:eastAsia="Calibri"/>
                <w:sz w:val="24"/>
                <w:szCs w:val="24"/>
                <w:u w:val="single"/>
              </w:rPr>
              <w:t>quyết</w:t>
            </w:r>
            <w:proofErr w:type="spellEnd"/>
            <w:r w:rsidRPr="00603110">
              <w:rPr>
                <w:rFonts w:eastAsia="Calibri"/>
                <w:sz w:val="24"/>
                <w:szCs w:val="24"/>
                <w:u w:val="single"/>
              </w:rPr>
              <w:t xml:space="preserve"> </w:t>
            </w:r>
            <w:proofErr w:type="spellStart"/>
            <w:r w:rsidRPr="00603110">
              <w:rPr>
                <w:rFonts w:eastAsia="Calibri"/>
                <w:sz w:val="24"/>
                <w:szCs w:val="24"/>
                <w:u w:val="single"/>
              </w:rPr>
              <w:t>định</w:t>
            </w:r>
            <w:proofErr w:type="spellEnd"/>
            <w:r w:rsidRPr="00603110">
              <w:rPr>
                <w:rFonts w:eastAsia="Calibri"/>
                <w:sz w:val="24"/>
                <w:szCs w:val="24"/>
                <w:u w:val="single"/>
              </w:rPr>
              <w:t xml:space="preserve"> </w:t>
            </w:r>
            <w:proofErr w:type="spellStart"/>
            <w:r w:rsidRPr="00603110">
              <w:rPr>
                <w:rFonts w:eastAsia="Calibri"/>
                <w:sz w:val="24"/>
                <w:szCs w:val="24"/>
                <w:u w:val="single"/>
              </w:rPr>
              <w:t>tỉ</w:t>
            </w:r>
            <w:proofErr w:type="spellEnd"/>
            <w:r w:rsidRPr="00603110">
              <w:rPr>
                <w:rFonts w:eastAsia="Calibri"/>
                <w:sz w:val="24"/>
                <w:szCs w:val="24"/>
                <w:u w:val="single"/>
              </w:rPr>
              <w:t xml:space="preserve"> </w:t>
            </w:r>
            <w:proofErr w:type="spellStart"/>
            <w:r w:rsidRPr="00603110">
              <w:rPr>
                <w:rFonts w:eastAsia="Calibri"/>
                <w:sz w:val="24"/>
                <w:szCs w:val="24"/>
                <w:u w:val="single"/>
              </w:rPr>
              <w:t>lệ</w:t>
            </w:r>
            <w:proofErr w:type="spellEnd"/>
            <w:r w:rsidRPr="00603110">
              <w:rPr>
                <w:rFonts w:eastAsia="Calibri"/>
                <w:sz w:val="24"/>
                <w:szCs w:val="24"/>
                <w:u w:val="single"/>
              </w:rPr>
              <w:t xml:space="preserve"> </w:t>
            </w:r>
            <w:proofErr w:type="spellStart"/>
            <w:r w:rsidRPr="00603110">
              <w:rPr>
                <w:rFonts w:eastAsia="Calibri"/>
                <w:sz w:val="24"/>
                <w:szCs w:val="24"/>
                <w:u w:val="single"/>
              </w:rPr>
              <w:t>học</w:t>
            </w:r>
            <w:proofErr w:type="spellEnd"/>
            <w:r w:rsidRPr="00603110">
              <w:rPr>
                <w:rFonts w:eastAsia="Calibri"/>
                <w:sz w:val="24"/>
                <w:szCs w:val="24"/>
                <w:u w:val="single"/>
              </w:rPr>
              <w:t xml:space="preserve"> </w:t>
            </w:r>
            <w:proofErr w:type="spellStart"/>
            <w:r w:rsidRPr="00603110">
              <w:rPr>
                <w:rFonts w:eastAsia="Calibri"/>
                <w:sz w:val="24"/>
                <w:szCs w:val="24"/>
                <w:u w:val="single"/>
              </w:rPr>
              <w:t>sinh</w:t>
            </w:r>
            <w:proofErr w:type="spellEnd"/>
            <w:r w:rsidRPr="00603110">
              <w:rPr>
                <w:rFonts w:eastAsia="Calibri"/>
                <w:sz w:val="24"/>
                <w:szCs w:val="24"/>
                <w:u w:val="single"/>
              </w:rPr>
              <w:t xml:space="preserve"> Việt Nam </w:t>
            </w:r>
            <w:proofErr w:type="spellStart"/>
            <w:r w:rsidRPr="00603110">
              <w:rPr>
                <w:rFonts w:eastAsia="Calibri"/>
                <w:sz w:val="24"/>
                <w:szCs w:val="24"/>
                <w:u w:val="single"/>
              </w:rPr>
              <w:t>theo</w:t>
            </w:r>
            <w:proofErr w:type="spellEnd"/>
            <w:r w:rsidRPr="00603110">
              <w:rPr>
                <w:rFonts w:eastAsia="Calibri"/>
                <w:sz w:val="24"/>
                <w:szCs w:val="24"/>
                <w:u w:val="single"/>
              </w:rPr>
              <w:t xml:space="preserve"> </w:t>
            </w:r>
            <w:proofErr w:type="spellStart"/>
            <w:r w:rsidRPr="00603110">
              <w:rPr>
                <w:rFonts w:eastAsia="Calibri"/>
                <w:sz w:val="24"/>
                <w:szCs w:val="24"/>
                <w:u w:val="single"/>
              </w:rPr>
              <w:t>học</w:t>
            </w:r>
            <w:proofErr w:type="spellEnd"/>
            <w:r>
              <w:rPr>
                <w:rFonts w:eastAsia="Calibri"/>
                <w:sz w:val="24"/>
                <w:szCs w:val="24"/>
              </w:rPr>
              <w:t xml:space="preserve"> </w:t>
            </w:r>
            <w:proofErr w:type="spellStart"/>
            <w:r>
              <w:rPr>
                <w:rFonts w:eastAsia="Calibri"/>
                <w:sz w:val="24"/>
                <w:szCs w:val="24"/>
              </w:rPr>
              <w:t>chương</w:t>
            </w:r>
            <w:proofErr w:type="spellEnd"/>
            <w:r>
              <w:rPr>
                <w:rFonts w:eastAsia="Calibri"/>
                <w:sz w:val="24"/>
                <w:szCs w:val="24"/>
              </w:rPr>
              <w:t xml:space="preserve"> </w:t>
            </w:r>
            <w:proofErr w:type="spellStart"/>
            <w:r>
              <w:rPr>
                <w:rFonts w:eastAsia="Calibri"/>
                <w:sz w:val="24"/>
                <w:szCs w:val="24"/>
              </w:rPr>
              <w:t>trình</w:t>
            </w:r>
            <w:proofErr w:type="spellEnd"/>
            <w:r>
              <w:rPr>
                <w:rFonts w:eastAsia="Calibri"/>
                <w:sz w:val="24"/>
                <w:szCs w:val="24"/>
              </w:rPr>
              <w:t xml:space="preserve"> </w:t>
            </w:r>
            <w:proofErr w:type="spellStart"/>
            <w:r>
              <w:rPr>
                <w:rFonts w:eastAsia="Calibri"/>
                <w:sz w:val="24"/>
                <w:szCs w:val="24"/>
              </w:rPr>
              <w:t>giáo</w:t>
            </w:r>
            <w:proofErr w:type="spellEnd"/>
            <w:r>
              <w:rPr>
                <w:rFonts w:eastAsia="Calibri"/>
                <w:sz w:val="24"/>
                <w:szCs w:val="24"/>
              </w:rPr>
              <w:t xml:space="preserve"> </w:t>
            </w:r>
            <w:proofErr w:type="spellStart"/>
            <w:r>
              <w:rPr>
                <w:rFonts w:eastAsia="Calibri"/>
                <w:sz w:val="24"/>
                <w:szCs w:val="24"/>
              </w:rPr>
              <w:t>dục</w:t>
            </w:r>
            <w:proofErr w:type="spellEnd"/>
            <w:r>
              <w:rPr>
                <w:rFonts w:eastAsia="Calibri"/>
                <w:sz w:val="24"/>
                <w:szCs w:val="24"/>
              </w:rPr>
              <w:t xml:space="preserve"> </w:t>
            </w:r>
            <w:proofErr w:type="spellStart"/>
            <w:r>
              <w:rPr>
                <w:rFonts w:eastAsia="Calibri"/>
                <w:sz w:val="24"/>
                <w:szCs w:val="24"/>
              </w:rPr>
              <w:t>này</w:t>
            </w:r>
            <w:proofErr w:type="spellEnd"/>
            <w:r>
              <w:rPr>
                <w:rFonts w:eastAsia="Calibri"/>
                <w:sz w:val="24"/>
                <w:szCs w:val="24"/>
              </w:rPr>
              <w:t>.</w:t>
            </w:r>
          </w:p>
        </w:tc>
        <w:tc>
          <w:tcPr>
            <w:tcW w:w="2715" w:type="dxa"/>
            <w:shd w:val="clear" w:color="auto" w:fill="auto"/>
          </w:tcPr>
          <w:p w:rsidR="00AA11D8" w:rsidRPr="00560DBF" w:rsidRDefault="00AA11D8" w:rsidP="00FB6254">
            <w:pPr>
              <w:spacing w:line="252" w:lineRule="auto"/>
              <w:rPr>
                <w:rFonts w:eastAsia="Calibri"/>
                <w:sz w:val="24"/>
                <w:szCs w:val="24"/>
                <w:lang w:val="sv-SE"/>
              </w:rPr>
            </w:pPr>
          </w:p>
        </w:tc>
      </w:tr>
      <w:tr w:rsidR="00FB6254" w:rsidRPr="00560DBF" w:rsidTr="00554BE5">
        <w:trPr>
          <w:trHeight w:val="2279"/>
          <w:jc w:val="center"/>
        </w:trPr>
        <w:tc>
          <w:tcPr>
            <w:tcW w:w="2046" w:type="dxa"/>
            <w:shd w:val="clear" w:color="auto" w:fill="auto"/>
            <w:vAlign w:val="center"/>
          </w:tcPr>
          <w:p w:rsidR="00FB6254" w:rsidRPr="00554BE5" w:rsidRDefault="00554BE5" w:rsidP="00554BE5">
            <w:pPr>
              <w:spacing w:line="252" w:lineRule="auto"/>
              <w:ind w:left="147"/>
              <w:jc w:val="center"/>
              <w:rPr>
                <w:rFonts w:eastAsia="Calibri"/>
                <w:b/>
                <w:sz w:val="24"/>
                <w:szCs w:val="24"/>
              </w:rPr>
            </w:pPr>
            <w:r>
              <w:rPr>
                <w:rFonts w:eastAsia="Calibri"/>
                <w:b/>
                <w:sz w:val="24"/>
                <w:szCs w:val="24"/>
              </w:rPr>
              <w:lastRenderedPageBreak/>
              <w:t xml:space="preserve">3. </w:t>
            </w:r>
            <w:r w:rsidR="005B0B90" w:rsidRPr="00554BE5">
              <w:rPr>
                <w:rFonts w:eastAsia="Calibri"/>
                <w:b/>
                <w:sz w:val="24"/>
                <w:szCs w:val="24"/>
              </w:rPr>
              <w:t xml:space="preserve">Quy </w:t>
            </w:r>
            <w:proofErr w:type="spellStart"/>
            <w:r w:rsidR="005B0B90" w:rsidRPr="00554BE5">
              <w:rPr>
                <w:rFonts w:eastAsia="Calibri"/>
                <w:b/>
                <w:sz w:val="24"/>
                <w:szCs w:val="24"/>
              </w:rPr>
              <w:t>trình</w:t>
            </w:r>
            <w:proofErr w:type="spellEnd"/>
            <w:r w:rsidR="005B0B90" w:rsidRPr="00554BE5">
              <w:rPr>
                <w:rFonts w:eastAsia="Calibri"/>
                <w:b/>
                <w:sz w:val="24"/>
                <w:szCs w:val="24"/>
              </w:rPr>
              <w:t xml:space="preserve"> </w:t>
            </w:r>
            <w:proofErr w:type="spellStart"/>
            <w:r w:rsidR="005B0B90" w:rsidRPr="00554BE5">
              <w:rPr>
                <w:rFonts w:eastAsia="Calibri"/>
                <w:b/>
                <w:sz w:val="24"/>
                <w:szCs w:val="24"/>
              </w:rPr>
              <w:t>cho</w:t>
            </w:r>
            <w:proofErr w:type="spellEnd"/>
            <w:r w:rsidR="005B0B90" w:rsidRPr="00554BE5">
              <w:rPr>
                <w:rFonts w:eastAsia="Calibri"/>
                <w:b/>
                <w:sz w:val="24"/>
                <w:szCs w:val="24"/>
              </w:rPr>
              <w:t xml:space="preserve"> </w:t>
            </w:r>
            <w:proofErr w:type="spellStart"/>
            <w:r w:rsidR="005B0B90" w:rsidRPr="00554BE5">
              <w:rPr>
                <w:rFonts w:eastAsia="Calibri"/>
                <w:b/>
                <w:sz w:val="24"/>
                <w:szCs w:val="24"/>
              </w:rPr>
              <w:t>phép</w:t>
            </w:r>
            <w:proofErr w:type="spellEnd"/>
            <w:r w:rsidR="005B0B90" w:rsidRPr="00554BE5">
              <w:rPr>
                <w:rFonts w:eastAsia="Calibri"/>
                <w:b/>
                <w:sz w:val="24"/>
                <w:szCs w:val="24"/>
              </w:rPr>
              <w:t xml:space="preserve"> </w:t>
            </w:r>
            <w:proofErr w:type="spellStart"/>
            <w:r w:rsidR="005B0B90" w:rsidRPr="00554BE5">
              <w:rPr>
                <w:rFonts w:eastAsia="Calibri"/>
                <w:b/>
                <w:sz w:val="24"/>
                <w:szCs w:val="24"/>
              </w:rPr>
              <w:t>thành</w:t>
            </w:r>
            <w:proofErr w:type="spellEnd"/>
            <w:r w:rsidR="005B0B90" w:rsidRPr="00554BE5">
              <w:rPr>
                <w:rFonts w:eastAsia="Calibri"/>
                <w:b/>
                <w:sz w:val="24"/>
                <w:szCs w:val="24"/>
              </w:rPr>
              <w:t xml:space="preserve"> lập</w:t>
            </w:r>
            <w:r w:rsidR="0010697E" w:rsidRPr="00554BE5">
              <w:rPr>
                <w:rFonts w:eastAsia="Calibri"/>
                <w:b/>
                <w:sz w:val="24"/>
                <w:szCs w:val="24"/>
              </w:rPr>
              <w:t xml:space="preserve"> </w:t>
            </w:r>
          </w:p>
        </w:tc>
        <w:tc>
          <w:tcPr>
            <w:tcW w:w="10372" w:type="dxa"/>
            <w:shd w:val="clear" w:color="auto" w:fill="auto"/>
            <w:vAlign w:val="center"/>
          </w:tcPr>
          <w:p w:rsidR="0010697E" w:rsidRDefault="005B0B90" w:rsidP="00554BE5">
            <w:pPr>
              <w:shd w:val="clear" w:color="auto" w:fill="FFFFFF"/>
              <w:spacing w:line="312" w:lineRule="auto"/>
              <w:rPr>
                <w:rFonts w:eastAsia="Times New Roman"/>
                <w:sz w:val="24"/>
                <w:szCs w:val="24"/>
                <w:lang w:val="sv-SE"/>
              </w:rPr>
            </w:pPr>
            <w:r>
              <w:rPr>
                <w:rFonts w:eastAsia="Times New Roman"/>
                <w:sz w:val="24"/>
                <w:szCs w:val="24"/>
                <w:lang w:val="sv-SE"/>
              </w:rPr>
              <w:t xml:space="preserve">Đối với </w:t>
            </w:r>
            <w:r w:rsidRPr="00554BE5">
              <w:rPr>
                <w:rFonts w:eastAsia="Times New Roman"/>
                <w:sz w:val="24"/>
                <w:szCs w:val="24"/>
                <w:u w:val="single"/>
                <w:lang w:val="sv-SE"/>
              </w:rPr>
              <w:t xml:space="preserve">cơ sở đào tạo, bồi dưỡng ngắn hạn </w:t>
            </w:r>
            <w:r>
              <w:rPr>
                <w:rFonts w:eastAsia="Times New Roman"/>
                <w:sz w:val="24"/>
                <w:szCs w:val="24"/>
                <w:lang w:val="sv-SE"/>
              </w:rPr>
              <w:t>có vốn đầu tư nước ngoài:</w:t>
            </w:r>
          </w:p>
          <w:p w:rsidR="005B0B90" w:rsidRDefault="005B0B90" w:rsidP="00554BE5">
            <w:pPr>
              <w:pStyle w:val="ListParagraph"/>
              <w:numPr>
                <w:ilvl w:val="0"/>
                <w:numId w:val="3"/>
              </w:numPr>
              <w:shd w:val="clear" w:color="auto" w:fill="FFFFFF"/>
              <w:spacing w:line="312" w:lineRule="auto"/>
              <w:contextualSpacing w:val="0"/>
              <w:rPr>
                <w:rFonts w:eastAsia="Times New Roman"/>
                <w:sz w:val="24"/>
                <w:szCs w:val="24"/>
                <w:lang w:val="sv-SE"/>
              </w:rPr>
            </w:pPr>
            <w:r>
              <w:rPr>
                <w:rFonts w:eastAsia="Times New Roman"/>
                <w:sz w:val="24"/>
                <w:szCs w:val="24"/>
                <w:lang w:val="sv-SE"/>
              </w:rPr>
              <w:t>Cấp hoặc điều chỉnh giấy chứng nhận đăng ký đầu tư;</w:t>
            </w:r>
          </w:p>
          <w:p w:rsidR="005B0B90" w:rsidRDefault="005B0B90" w:rsidP="00554BE5">
            <w:pPr>
              <w:pStyle w:val="ListParagraph"/>
              <w:numPr>
                <w:ilvl w:val="0"/>
                <w:numId w:val="3"/>
              </w:numPr>
              <w:shd w:val="clear" w:color="auto" w:fill="FFFFFF"/>
              <w:spacing w:line="312" w:lineRule="auto"/>
              <w:contextualSpacing w:val="0"/>
              <w:rPr>
                <w:rFonts w:eastAsia="Times New Roman"/>
                <w:sz w:val="24"/>
                <w:szCs w:val="24"/>
                <w:lang w:val="sv-SE"/>
              </w:rPr>
            </w:pPr>
            <w:r>
              <w:rPr>
                <w:rFonts w:eastAsia="Times New Roman"/>
                <w:sz w:val="24"/>
                <w:szCs w:val="24"/>
                <w:lang w:val="sv-SE"/>
              </w:rPr>
              <w:t>Cấp quyết định cho phép hoạt động giáo dục.</w:t>
            </w:r>
          </w:p>
          <w:p w:rsidR="005B0B90" w:rsidRDefault="005B0B90" w:rsidP="00554BE5">
            <w:pPr>
              <w:shd w:val="clear" w:color="auto" w:fill="FFFFFF"/>
              <w:spacing w:line="312" w:lineRule="auto"/>
              <w:rPr>
                <w:rFonts w:eastAsia="Times New Roman"/>
                <w:sz w:val="24"/>
                <w:szCs w:val="24"/>
                <w:lang w:val="sv-SE"/>
              </w:rPr>
            </w:pPr>
            <w:r w:rsidRPr="00554BE5">
              <w:rPr>
                <w:rFonts w:eastAsia="Times New Roman"/>
                <w:spacing w:val="-2"/>
                <w:sz w:val="24"/>
                <w:szCs w:val="24"/>
                <w:lang w:val="sv-SE"/>
              </w:rPr>
              <w:t xml:space="preserve">Đối với </w:t>
            </w:r>
            <w:r w:rsidRPr="00554BE5">
              <w:rPr>
                <w:rFonts w:eastAsia="Times New Roman"/>
                <w:spacing w:val="-2"/>
                <w:sz w:val="24"/>
                <w:szCs w:val="24"/>
                <w:u w:val="single"/>
                <w:lang w:val="sv-SE"/>
              </w:rPr>
              <w:t>cơ quan đại diện ngoại giao nước ngoài, tổ chức quốc tế liên Chính phủ được phép hoạt động tại Việt Nam thành lập cơ sở đào tạo, bồi dưỡng ngắn hạn, cơ sở giáo dục mầm non, cơ sở giáo dục phổ thông</w:t>
            </w:r>
            <w:r>
              <w:rPr>
                <w:rFonts w:eastAsia="Times New Roman"/>
                <w:sz w:val="24"/>
                <w:szCs w:val="24"/>
                <w:lang w:val="sv-SE"/>
              </w:rPr>
              <w:t>:</w:t>
            </w:r>
          </w:p>
          <w:p w:rsidR="005B0B90" w:rsidRDefault="005B0B90" w:rsidP="00554BE5">
            <w:pPr>
              <w:pStyle w:val="ListParagraph"/>
              <w:numPr>
                <w:ilvl w:val="0"/>
                <w:numId w:val="3"/>
              </w:numPr>
              <w:shd w:val="clear" w:color="auto" w:fill="FFFFFF"/>
              <w:spacing w:line="312" w:lineRule="auto"/>
              <w:contextualSpacing w:val="0"/>
              <w:rPr>
                <w:rFonts w:eastAsia="Times New Roman"/>
                <w:sz w:val="24"/>
                <w:szCs w:val="24"/>
                <w:lang w:val="sv-SE"/>
              </w:rPr>
            </w:pPr>
            <w:r>
              <w:rPr>
                <w:rFonts w:eastAsia="Times New Roman"/>
                <w:sz w:val="24"/>
                <w:szCs w:val="24"/>
                <w:lang w:val="sv-SE"/>
              </w:rPr>
              <w:t>Cấp quyết định cho phép thành lập;</w:t>
            </w:r>
          </w:p>
          <w:p w:rsidR="005B0B90" w:rsidRDefault="005B0B90" w:rsidP="00554BE5">
            <w:pPr>
              <w:pStyle w:val="ListParagraph"/>
              <w:numPr>
                <w:ilvl w:val="0"/>
                <w:numId w:val="3"/>
              </w:numPr>
              <w:shd w:val="clear" w:color="auto" w:fill="FFFFFF"/>
              <w:spacing w:line="312" w:lineRule="auto"/>
              <w:contextualSpacing w:val="0"/>
              <w:rPr>
                <w:rFonts w:eastAsia="Times New Roman"/>
                <w:sz w:val="24"/>
                <w:szCs w:val="24"/>
                <w:lang w:val="sv-SE"/>
              </w:rPr>
            </w:pPr>
            <w:r>
              <w:rPr>
                <w:rFonts w:eastAsia="Times New Roman"/>
                <w:sz w:val="24"/>
                <w:szCs w:val="24"/>
                <w:lang w:val="sv-SE"/>
              </w:rPr>
              <w:t>Cấp quyết định cho phép hoạt động giáo dục.</w:t>
            </w:r>
          </w:p>
          <w:p w:rsidR="005B0B90" w:rsidRDefault="005B0B90" w:rsidP="00554BE5">
            <w:pPr>
              <w:shd w:val="clear" w:color="auto" w:fill="FFFFFF"/>
              <w:spacing w:line="312" w:lineRule="auto"/>
              <w:rPr>
                <w:rFonts w:eastAsia="Times New Roman"/>
                <w:sz w:val="24"/>
                <w:szCs w:val="24"/>
                <w:lang w:val="sv-SE"/>
              </w:rPr>
            </w:pPr>
            <w:r>
              <w:rPr>
                <w:rFonts w:eastAsia="Times New Roman"/>
                <w:sz w:val="24"/>
                <w:szCs w:val="24"/>
                <w:lang w:val="sv-SE"/>
              </w:rPr>
              <w:t xml:space="preserve">Đối với thành lập </w:t>
            </w:r>
            <w:r w:rsidRPr="00554BE5">
              <w:rPr>
                <w:rFonts w:eastAsia="Times New Roman"/>
                <w:sz w:val="24"/>
                <w:szCs w:val="24"/>
                <w:u w:val="single"/>
                <w:lang w:val="sv-SE"/>
              </w:rPr>
              <w:t>cơ sở giáo dục mầm non, cơ sở giáo dục phổ thông, cơ sở giáo dục đại học</w:t>
            </w:r>
            <w:r>
              <w:rPr>
                <w:rFonts w:eastAsia="Times New Roman"/>
                <w:sz w:val="24"/>
                <w:szCs w:val="24"/>
                <w:lang w:val="sv-SE"/>
              </w:rPr>
              <w:t xml:space="preserve"> có vốn đầu tư nước ngoài:</w:t>
            </w:r>
          </w:p>
          <w:p w:rsidR="005B0B90" w:rsidRDefault="005B0B90" w:rsidP="00554BE5">
            <w:pPr>
              <w:pStyle w:val="ListParagraph"/>
              <w:numPr>
                <w:ilvl w:val="0"/>
                <w:numId w:val="3"/>
              </w:numPr>
              <w:shd w:val="clear" w:color="auto" w:fill="FFFFFF"/>
              <w:spacing w:line="312" w:lineRule="auto"/>
              <w:contextualSpacing w:val="0"/>
              <w:rPr>
                <w:rFonts w:eastAsia="Times New Roman"/>
                <w:sz w:val="24"/>
                <w:szCs w:val="24"/>
                <w:lang w:val="sv-SE"/>
              </w:rPr>
            </w:pPr>
            <w:r>
              <w:rPr>
                <w:rFonts w:eastAsia="Times New Roman"/>
                <w:sz w:val="24"/>
                <w:szCs w:val="24"/>
                <w:lang w:val="sv-SE"/>
              </w:rPr>
              <w:t>Cấp hoặc điều chỉnh giấy chứng nhận đăng ký đầu tư;</w:t>
            </w:r>
          </w:p>
          <w:p w:rsidR="005B0B90" w:rsidRDefault="0048253F" w:rsidP="00554BE5">
            <w:pPr>
              <w:pStyle w:val="ListParagraph"/>
              <w:numPr>
                <w:ilvl w:val="0"/>
                <w:numId w:val="3"/>
              </w:numPr>
              <w:shd w:val="clear" w:color="auto" w:fill="FFFFFF"/>
              <w:spacing w:line="312" w:lineRule="auto"/>
              <w:contextualSpacing w:val="0"/>
              <w:rPr>
                <w:rFonts w:eastAsia="Times New Roman"/>
                <w:sz w:val="24"/>
                <w:szCs w:val="24"/>
                <w:lang w:val="sv-SE"/>
              </w:rPr>
            </w:pPr>
            <w:r>
              <w:rPr>
                <w:rFonts w:eastAsia="Times New Roman"/>
                <w:sz w:val="24"/>
                <w:szCs w:val="24"/>
                <w:lang w:val="sv-SE"/>
              </w:rPr>
              <w:t>Cấp hoặc điều chỉnh q</w:t>
            </w:r>
            <w:r w:rsidR="005B0B90">
              <w:rPr>
                <w:rFonts w:eastAsia="Times New Roman"/>
                <w:sz w:val="24"/>
                <w:szCs w:val="24"/>
                <w:lang w:val="sv-SE"/>
              </w:rPr>
              <w:t>uyết định cho phép thành lập;</w:t>
            </w:r>
          </w:p>
          <w:p w:rsidR="005B0B90" w:rsidRDefault="005B0B90" w:rsidP="00554BE5">
            <w:pPr>
              <w:pStyle w:val="ListParagraph"/>
              <w:numPr>
                <w:ilvl w:val="0"/>
                <w:numId w:val="3"/>
              </w:numPr>
              <w:shd w:val="clear" w:color="auto" w:fill="FFFFFF"/>
              <w:spacing w:line="312" w:lineRule="auto"/>
              <w:contextualSpacing w:val="0"/>
              <w:rPr>
                <w:rFonts w:eastAsia="Times New Roman"/>
                <w:sz w:val="24"/>
                <w:szCs w:val="24"/>
                <w:lang w:val="sv-SE"/>
              </w:rPr>
            </w:pPr>
            <w:r>
              <w:rPr>
                <w:rFonts w:eastAsia="Times New Roman"/>
                <w:sz w:val="24"/>
                <w:szCs w:val="24"/>
                <w:lang w:val="sv-SE"/>
              </w:rPr>
              <w:t xml:space="preserve">Cấp </w:t>
            </w:r>
            <w:r w:rsidR="0048253F">
              <w:rPr>
                <w:rFonts w:eastAsia="Times New Roman"/>
                <w:sz w:val="24"/>
                <w:szCs w:val="24"/>
                <w:lang w:val="sv-SE"/>
              </w:rPr>
              <w:t xml:space="preserve">hoặc điều chỉnh </w:t>
            </w:r>
            <w:r>
              <w:rPr>
                <w:rFonts w:eastAsia="Times New Roman"/>
                <w:sz w:val="24"/>
                <w:szCs w:val="24"/>
                <w:lang w:val="sv-SE"/>
              </w:rPr>
              <w:t>quyết định cho phép hoạt động</w:t>
            </w:r>
            <w:r w:rsidR="0048253F">
              <w:rPr>
                <w:rFonts w:eastAsia="Times New Roman"/>
                <w:sz w:val="24"/>
                <w:szCs w:val="24"/>
                <w:lang w:val="sv-SE"/>
              </w:rPr>
              <w:t>;</w:t>
            </w:r>
          </w:p>
          <w:p w:rsidR="0048253F" w:rsidRDefault="0048253F" w:rsidP="00554BE5">
            <w:pPr>
              <w:shd w:val="clear" w:color="auto" w:fill="FFFFFF"/>
              <w:spacing w:line="312" w:lineRule="auto"/>
              <w:rPr>
                <w:rFonts w:eastAsia="Times New Roman"/>
                <w:sz w:val="24"/>
                <w:szCs w:val="24"/>
                <w:lang w:val="sv-SE"/>
              </w:rPr>
            </w:pPr>
            <w:r>
              <w:rPr>
                <w:rFonts w:eastAsia="Times New Roman"/>
                <w:sz w:val="24"/>
                <w:szCs w:val="24"/>
                <w:lang w:val="sv-SE"/>
              </w:rPr>
              <w:t xml:space="preserve">Đối với </w:t>
            </w:r>
            <w:r w:rsidRPr="00554BE5">
              <w:rPr>
                <w:rFonts w:eastAsia="Times New Roman"/>
                <w:sz w:val="24"/>
                <w:szCs w:val="24"/>
                <w:u w:val="single"/>
                <w:lang w:val="sv-SE"/>
              </w:rPr>
              <w:t>mở phân hiệu của cơ sở giáo dục</w:t>
            </w:r>
            <w:r>
              <w:rPr>
                <w:rFonts w:eastAsia="Times New Roman"/>
                <w:sz w:val="24"/>
                <w:szCs w:val="24"/>
                <w:lang w:val="sv-SE"/>
              </w:rPr>
              <w:t xml:space="preserve"> có vốn đầu tư nước ngoài:</w:t>
            </w:r>
          </w:p>
          <w:p w:rsidR="0048253F" w:rsidRDefault="0048253F" w:rsidP="00554BE5">
            <w:pPr>
              <w:pStyle w:val="ListParagraph"/>
              <w:numPr>
                <w:ilvl w:val="0"/>
                <w:numId w:val="3"/>
              </w:numPr>
              <w:shd w:val="clear" w:color="auto" w:fill="FFFFFF"/>
              <w:spacing w:line="312" w:lineRule="auto"/>
              <w:contextualSpacing w:val="0"/>
              <w:rPr>
                <w:rFonts w:eastAsia="Times New Roman"/>
                <w:sz w:val="24"/>
                <w:szCs w:val="24"/>
                <w:lang w:val="sv-SE"/>
              </w:rPr>
            </w:pPr>
            <w:r>
              <w:rPr>
                <w:rFonts w:eastAsia="Times New Roman"/>
                <w:sz w:val="24"/>
                <w:szCs w:val="24"/>
                <w:lang w:val="sv-SE"/>
              </w:rPr>
              <w:t>Điều chỉnh Giáy chứng nhận đăng ký đầu tư;</w:t>
            </w:r>
          </w:p>
          <w:p w:rsidR="0048253F" w:rsidRDefault="0048253F" w:rsidP="00554BE5">
            <w:pPr>
              <w:pStyle w:val="ListParagraph"/>
              <w:numPr>
                <w:ilvl w:val="0"/>
                <w:numId w:val="3"/>
              </w:numPr>
              <w:shd w:val="clear" w:color="auto" w:fill="FFFFFF"/>
              <w:spacing w:line="312" w:lineRule="auto"/>
              <w:contextualSpacing w:val="0"/>
              <w:rPr>
                <w:rFonts w:eastAsia="Times New Roman"/>
                <w:sz w:val="24"/>
                <w:szCs w:val="24"/>
                <w:lang w:val="sv-SE"/>
              </w:rPr>
            </w:pPr>
            <w:r>
              <w:rPr>
                <w:rFonts w:eastAsia="Times New Roman"/>
                <w:sz w:val="24"/>
                <w:szCs w:val="24"/>
                <w:lang w:val="sv-SE"/>
              </w:rPr>
              <w:t>Quyết định cho phép mở phân hiệu;</w:t>
            </w:r>
          </w:p>
          <w:p w:rsidR="005B0B90" w:rsidRPr="0048253F" w:rsidRDefault="0048253F" w:rsidP="00554BE5">
            <w:pPr>
              <w:pStyle w:val="ListParagraph"/>
              <w:numPr>
                <w:ilvl w:val="0"/>
                <w:numId w:val="3"/>
              </w:numPr>
              <w:shd w:val="clear" w:color="auto" w:fill="FFFFFF"/>
              <w:spacing w:line="312" w:lineRule="auto"/>
              <w:contextualSpacing w:val="0"/>
              <w:rPr>
                <w:rFonts w:eastAsia="Times New Roman"/>
                <w:sz w:val="24"/>
                <w:szCs w:val="24"/>
                <w:lang w:val="sv-SE"/>
              </w:rPr>
            </w:pPr>
            <w:r>
              <w:rPr>
                <w:rFonts w:eastAsia="Times New Roman"/>
                <w:sz w:val="24"/>
                <w:szCs w:val="24"/>
                <w:lang w:val="sv-SE"/>
              </w:rPr>
              <w:t>Quyết định cho phép hoạt động cho phân hiệu.</w:t>
            </w:r>
          </w:p>
        </w:tc>
        <w:tc>
          <w:tcPr>
            <w:tcW w:w="2715" w:type="dxa"/>
            <w:shd w:val="clear" w:color="auto" w:fill="auto"/>
          </w:tcPr>
          <w:p w:rsidR="00FB6254" w:rsidRPr="00560DBF" w:rsidRDefault="00FB6254" w:rsidP="00FB6254">
            <w:pPr>
              <w:spacing w:line="252" w:lineRule="auto"/>
              <w:rPr>
                <w:rFonts w:eastAsia="Calibri"/>
                <w:sz w:val="24"/>
                <w:szCs w:val="24"/>
                <w:lang w:val="sv-SE"/>
              </w:rPr>
            </w:pPr>
          </w:p>
        </w:tc>
      </w:tr>
      <w:tr w:rsidR="0048253F" w:rsidRPr="00560DBF" w:rsidTr="00554BE5">
        <w:trPr>
          <w:trHeight w:val="2279"/>
          <w:jc w:val="center"/>
        </w:trPr>
        <w:tc>
          <w:tcPr>
            <w:tcW w:w="2046" w:type="dxa"/>
            <w:shd w:val="clear" w:color="auto" w:fill="auto"/>
            <w:vAlign w:val="center"/>
          </w:tcPr>
          <w:p w:rsidR="0048253F" w:rsidRPr="00554BE5" w:rsidRDefault="00554BE5" w:rsidP="00554BE5">
            <w:pPr>
              <w:spacing w:line="252" w:lineRule="auto"/>
              <w:ind w:left="147"/>
              <w:jc w:val="center"/>
              <w:rPr>
                <w:rFonts w:eastAsia="Calibri"/>
                <w:b/>
                <w:sz w:val="24"/>
                <w:szCs w:val="24"/>
              </w:rPr>
            </w:pPr>
            <w:r>
              <w:rPr>
                <w:rFonts w:eastAsia="Calibri"/>
                <w:b/>
                <w:sz w:val="24"/>
                <w:szCs w:val="24"/>
              </w:rPr>
              <w:t xml:space="preserve">4. </w:t>
            </w:r>
            <w:proofErr w:type="spellStart"/>
            <w:r w:rsidR="0048253F" w:rsidRPr="00554BE5">
              <w:rPr>
                <w:rFonts w:eastAsia="Calibri"/>
                <w:b/>
                <w:sz w:val="24"/>
                <w:szCs w:val="24"/>
              </w:rPr>
              <w:t>Điều</w:t>
            </w:r>
            <w:proofErr w:type="spellEnd"/>
            <w:r w:rsidR="0048253F" w:rsidRPr="00554BE5">
              <w:rPr>
                <w:rFonts w:eastAsia="Calibri"/>
                <w:b/>
                <w:sz w:val="24"/>
                <w:szCs w:val="24"/>
              </w:rPr>
              <w:t xml:space="preserve"> </w:t>
            </w:r>
            <w:proofErr w:type="spellStart"/>
            <w:r w:rsidR="0048253F" w:rsidRPr="00554BE5">
              <w:rPr>
                <w:rFonts w:eastAsia="Calibri"/>
                <w:b/>
                <w:sz w:val="24"/>
                <w:szCs w:val="24"/>
              </w:rPr>
              <w:t>kiện</w:t>
            </w:r>
            <w:proofErr w:type="spellEnd"/>
            <w:r w:rsidR="0048253F" w:rsidRPr="00554BE5">
              <w:rPr>
                <w:rFonts w:eastAsia="Calibri"/>
                <w:b/>
                <w:sz w:val="24"/>
                <w:szCs w:val="24"/>
              </w:rPr>
              <w:t xml:space="preserve"> </w:t>
            </w:r>
            <w:proofErr w:type="spellStart"/>
            <w:r w:rsidR="0048253F" w:rsidRPr="00554BE5">
              <w:rPr>
                <w:rFonts w:eastAsia="Calibri"/>
                <w:b/>
                <w:sz w:val="24"/>
                <w:szCs w:val="24"/>
              </w:rPr>
              <w:t>về</w:t>
            </w:r>
            <w:proofErr w:type="spellEnd"/>
            <w:r w:rsidR="0048253F" w:rsidRPr="00554BE5">
              <w:rPr>
                <w:rFonts w:eastAsia="Calibri"/>
                <w:b/>
                <w:sz w:val="24"/>
                <w:szCs w:val="24"/>
              </w:rPr>
              <w:t xml:space="preserve"> </w:t>
            </w:r>
            <w:proofErr w:type="spellStart"/>
            <w:r w:rsidR="0048253F" w:rsidRPr="00554BE5">
              <w:rPr>
                <w:rFonts w:eastAsia="Calibri"/>
                <w:b/>
                <w:sz w:val="24"/>
                <w:szCs w:val="24"/>
              </w:rPr>
              <w:t>vốn</w:t>
            </w:r>
            <w:proofErr w:type="spellEnd"/>
            <w:r w:rsidR="0048253F" w:rsidRPr="00554BE5">
              <w:rPr>
                <w:rFonts w:eastAsia="Calibri"/>
                <w:b/>
                <w:sz w:val="24"/>
                <w:szCs w:val="24"/>
              </w:rPr>
              <w:t xml:space="preserve"> đầu tư thành lập</w:t>
            </w:r>
          </w:p>
        </w:tc>
        <w:tc>
          <w:tcPr>
            <w:tcW w:w="10372" w:type="dxa"/>
            <w:shd w:val="clear" w:color="auto" w:fill="auto"/>
            <w:vAlign w:val="center"/>
          </w:tcPr>
          <w:p w:rsidR="0048253F" w:rsidRDefault="00554BE5" w:rsidP="00554BE5">
            <w:pPr>
              <w:shd w:val="clear" w:color="auto" w:fill="FFFFFF"/>
              <w:spacing w:line="312" w:lineRule="auto"/>
              <w:rPr>
                <w:rFonts w:eastAsia="Times New Roman"/>
                <w:sz w:val="24"/>
                <w:szCs w:val="24"/>
                <w:lang w:val="sv-SE"/>
              </w:rPr>
            </w:pPr>
            <w:r>
              <w:rPr>
                <w:rFonts w:eastAsia="Times New Roman"/>
                <w:sz w:val="24"/>
                <w:szCs w:val="24"/>
                <w:lang w:val="sv-SE"/>
              </w:rPr>
              <w:t xml:space="preserve">Dự án đầu tư </w:t>
            </w:r>
            <w:r w:rsidRPr="00554BE5">
              <w:rPr>
                <w:rFonts w:eastAsia="Times New Roman"/>
                <w:sz w:val="24"/>
                <w:szCs w:val="24"/>
                <w:u w:val="single"/>
                <w:lang w:val="sv-SE"/>
              </w:rPr>
              <w:t>thành lậ</w:t>
            </w:r>
            <w:r w:rsidR="0048253F" w:rsidRPr="00554BE5">
              <w:rPr>
                <w:rFonts w:eastAsia="Times New Roman"/>
                <w:sz w:val="24"/>
                <w:szCs w:val="24"/>
                <w:u w:val="single"/>
                <w:lang w:val="sv-SE"/>
              </w:rPr>
              <w:t>p cơ sở giáo dục đại học</w:t>
            </w:r>
            <w:r w:rsidR="0048253F">
              <w:rPr>
                <w:rFonts w:eastAsia="Times New Roman"/>
                <w:sz w:val="24"/>
                <w:szCs w:val="24"/>
                <w:lang w:val="sv-SE"/>
              </w:rPr>
              <w:t xml:space="preserve"> phải có </w:t>
            </w:r>
            <w:r w:rsidR="0048253F" w:rsidRPr="00554BE5">
              <w:rPr>
                <w:rFonts w:eastAsia="Times New Roman"/>
                <w:sz w:val="24"/>
                <w:szCs w:val="24"/>
                <w:u w:val="single"/>
                <w:lang w:val="sv-SE"/>
              </w:rPr>
              <w:t>tổng số vốn đầu tư</w:t>
            </w:r>
            <w:r w:rsidR="0048253F">
              <w:rPr>
                <w:rFonts w:eastAsia="Times New Roman"/>
                <w:sz w:val="24"/>
                <w:szCs w:val="24"/>
                <w:lang w:val="sv-SE"/>
              </w:rPr>
              <w:t xml:space="preserve"> tối thiểu là </w:t>
            </w:r>
            <w:r w:rsidR="0048253F" w:rsidRPr="00554BE5">
              <w:rPr>
                <w:rFonts w:eastAsia="Times New Roman"/>
                <w:b/>
                <w:sz w:val="24"/>
                <w:szCs w:val="24"/>
                <w:u w:val="single"/>
                <w:lang w:val="sv-SE"/>
              </w:rPr>
              <w:t>1000 tỷ đồng</w:t>
            </w:r>
            <w:r w:rsidR="0048253F">
              <w:rPr>
                <w:rFonts w:eastAsia="Times New Roman"/>
                <w:sz w:val="24"/>
                <w:szCs w:val="24"/>
                <w:lang w:val="sv-SE"/>
              </w:rPr>
              <w:t xml:space="preserve"> (không bao gồm giá trị đất xây dựng trường), vốn đầu tư được xác định bằng tiền mặt và tài sản đã chuẩn bị để đầu tư và được cơ quan có thẩm quyền xác nhận bằng văn bản.</w:t>
            </w:r>
          </w:p>
          <w:p w:rsidR="0048253F" w:rsidRDefault="0048253F" w:rsidP="00554BE5">
            <w:pPr>
              <w:shd w:val="clear" w:color="auto" w:fill="FFFFFF"/>
              <w:spacing w:line="312" w:lineRule="auto"/>
              <w:rPr>
                <w:rFonts w:eastAsia="Times New Roman"/>
                <w:sz w:val="24"/>
                <w:szCs w:val="24"/>
                <w:lang w:val="sv-SE"/>
              </w:rPr>
            </w:pPr>
            <w:r>
              <w:rPr>
                <w:rFonts w:eastAsia="Times New Roman"/>
                <w:sz w:val="24"/>
                <w:szCs w:val="24"/>
                <w:lang w:val="sv-SE"/>
              </w:rPr>
              <w:t xml:space="preserve">Nhà đầu tư nước ngoài </w:t>
            </w:r>
            <w:r w:rsidRPr="00554BE5">
              <w:rPr>
                <w:rFonts w:eastAsia="Times New Roman"/>
                <w:sz w:val="24"/>
                <w:szCs w:val="24"/>
                <w:u w:val="single"/>
                <w:lang w:val="sv-SE"/>
              </w:rPr>
              <w:t>được phép góp vốn, mua cổ phần, nhận chuyển nhượng quyền đầu tư</w:t>
            </w:r>
            <w:r>
              <w:rPr>
                <w:rFonts w:eastAsia="Times New Roman"/>
                <w:sz w:val="24"/>
                <w:szCs w:val="24"/>
                <w:lang w:val="sv-SE"/>
              </w:rPr>
              <w:t xml:space="preserve"> của cơ sở giáo dục có vốn đầu tư nước ngoài hoặc vốn đầu tư trong nước đã được thành lập ở Việt Nam.</w:t>
            </w:r>
          </w:p>
        </w:tc>
        <w:tc>
          <w:tcPr>
            <w:tcW w:w="2715" w:type="dxa"/>
            <w:shd w:val="clear" w:color="auto" w:fill="auto"/>
          </w:tcPr>
          <w:p w:rsidR="0048253F" w:rsidRPr="00560DBF" w:rsidRDefault="0048253F" w:rsidP="00FB6254">
            <w:pPr>
              <w:spacing w:line="252" w:lineRule="auto"/>
              <w:rPr>
                <w:rFonts w:eastAsia="Calibri"/>
                <w:sz w:val="24"/>
                <w:szCs w:val="24"/>
                <w:lang w:val="sv-SE"/>
              </w:rPr>
            </w:pPr>
          </w:p>
        </w:tc>
      </w:tr>
      <w:tr w:rsidR="0048253F" w:rsidRPr="00560DBF" w:rsidTr="00554BE5">
        <w:trPr>
          <w:trHeight w:val="2279"/>
          <w:jc w:val="center"/>
        </w:trPr>
        <w:tc>
          <w:tcPr>
            <w:tcW w:w="2046" w:type="dxa"/>
            <w:shd w:val="clear" w:color="auto" w:fill="auto"/>
            <w:vAlign w:val="center"/>
          </w:tcPr>
          <w:p w:rsidR="0048253F" w:rsidRPr="00554BE5" w:rsidRDefault="00554BE5" w:rsidP="00554BE5">
            <w:pPr>
              <w:spacing w:line="252" w:lineRule="auto"/>
              <w:ind w:left="147"/>
              <w:jc w:val="center"/>
              <w:rPr>
                <w:rFonts w:eastAsia="Calibri"/>
                <w:b/>
                <w:sz w:val="24"/>
                <w:szCs w:val="24"/>
              </w:rPr>
            </w:pPr>
            <w:r>
              <w:rPr>
                <w:rFonts w:eastAsia="Calibri"/>
                <w:b/>
                <w:sz w:val="24"/>
                <w:szCs w:val="24"/>
              </w:rPr>
              <w:t xml:space="preserve">5. </w:t>
            </w:r>
            <w:proofErr w:type="spellStart"/>
            <w:r w:rsidR="007F2B6D" w:rsidRPr="00554BE5">
              <w:rPr>
                <w:rFonts w:eastAsia="Calibri"/>
                <w:b/>
                <w:sz w:val="24"/>
                <w:szCs w:val="24"/>
              </w:rPr>
              <w:t>Các</w:t>
            </w:r>
            <w:proofErr w:type="spellEnd"/>
            <w:r w:rsidR="007F2B6D" w:rsidRPr="00554BE5">
              <w:rPr>
                <w:rFonts w:eastAsia="Calibri"/>
                <w:b/>
                <w:sz w:val="24"/>
                <w:szCs w:val="24"/>
              </w:rPr>
              <w:t xml:space="preserve"> </w:t>
            </w:r>
            <w:proofErr w:type="spellStart"/>
            <w:r w:rsidR="007F2B6D" w:rsidRPr="00554BE5">
              <w:rPr>
                <w:rFonts w:eastAsia="Calibri"/>
                <w:b/>
                <w:sz w:val="24"/>
                <w:szCs w:val="24"/>
              </w:rPr>
              <w:t>điều</w:t>
            </w:r>
            <w:proofErr w:type="spellEnd"/>
            <w:r w:rsidR="007F2B6D" w:rsidRPr="00554BE5">
              <w:rPr>
                <w:rFonts w:eastAsia="Calibri"/>
                <w:b/>
                <w:sz w:val="24"/>
                <w:szCs w:val="24"/>
              </w:rPr>
              <w:t xml:space="preserve"> </w:t>
            </w:r>
            <w:proofErr w:type="spellStart"/>
            <w:r w:rsidR="007F2B6D" w:rsidRPr="00554BE5">
              <w:rPr>
                <w:rFonts w:eastAsia="Calibri"/>
                <w:b/>
                <w:sz w:val="24"/>
                <w:szCs w:val="24"/>
              </w:rPr>
              <w:t>kiện</w:t>
            </w:r>
            <w:proofErr w:type="spellEnd"/>
            <w:r w:rsidR="007F2B6D" w:rsidRPr="00554BE5">
              <w:rPr>
                <w:rFonts w:eastAsia="Calibri"/>
                <w:b/>
                <w:sz w:val="24"/>
                <w:szCs w:val="24"/>
              </w:rPr>
              <w:t xml:space="preserve"> </w:t>
            </w:r>
            <w:proofErr w:type="spellStart"/>
            <w:r w:rsidR="007F2B6D" w:rsidRPr="00554BE5">
              <w:rPr>
                <w:rFonts w:eastAsia="Calibri"/>
                <w:b/>
                <w:sz w:val="24"/>
                <w:szCs w:val="24"/>
              </w:rPr>
              <w:t>khác</w:t>
            </w:r>
            <w:proofErr w:type="spellEnd"/>
          </w:p>
        </w:tc>
        <w:tc>
          <w:tcPr>
            <w:tcW w:w="10372" w:type="dxa"/>
            <w:shd w:val="clear" w:color="auto" w:fill="auto"/>
            <w:vAlign w:val="center"/>
          </w:tcPr>
          <w:p w:rsidR="0048253F" w:rsidRDefault="007F2B6D" w:rsidP="00554BE5">
            <w:pPr>
              <w:shd w:val="clear" w:color="auto" w:fill="FFFFFF"/>
              <w:spacing w:line="312" w:lineRule="auto"/>
              <w:rPr>
                <w:rFonts w:eastAsia="Times New Roman"/>
                <w:sz w:val="24"/>
                <w:szCs w:val="24"/>
                <w:lang w:val="sv-SE"/>
              </w:rPr>
            </w:pPr>
            <w:r>
              <w:rPr>
                <w:rFonts w:eastAsia="Times New Roman"/>
                <w:sz w:val="24"/>
                <w:szCs w:val="24"/>
                <w:lang w:val="sv-SE"/>
              </w:rPr>
              <w:t>Cơ sở vật chất, thiết bị:</w:t>
            </w:r>
          </w:p>
          <w:p w:rsidR="007F2B6D" w:rsidRDefault="007F2B6D" w:rsidP="00554BE5">
            <w:pPr>
              <w:pStyle w:val="ListParagraph"/>
              <w:numPr>
                <w:ilvl w:val="0"/>
                <w:numId w:val="3"/>
              </w:numPr>
              <w:shd w:val="clear" w:color="auto" w:fill="FFFFFF"/>
              <w:spacing w:line="312" w:lineRule="auto"/>
              <w:contextualSpacing w:val="0"/>
              <w:rPr>
                <w:rFonts w:eastAsia="Times New Roman"/>
                <w:sz w:val="24"/>
                <w:szCs w:val="24"/>
                <w:lang w:val="sv-SE"/>
              </w:rPr>
            </w:pPr>
            <w:r>
              <w:rPr>
                <w:rFonts w:eastAsia="Times New Roman"/>
                <w:sz w:val="24"/>
                <w:szCs w:val="24"/>
                <w:lang w:val="sv-SE"/>
              </w:rPr>
              <w:t xml:space="preserve">Cơ sở giáo dục có vốn đầu tư nước </w:t>
            </w:r>
            <w:r w:rsidRPr="00554BE5">
              <w:rPr>
                <w:rFonts w:eastAsia="Times New Roman"/>
                <w:sz w:val="24"/>
                <w:szCs w:val="24"/>
                <w:u w:val="single"/>
                <w:lang w:val="sv-SE"/>
              </w:rPr>
              <w:t>ngoài được phép thuê cơ sở vật chất ổn dịnh</w:t>
            </w:r>
            <w:r>
              <w:rPr>
                <w:rFonts w:eastAsia="Times New Roman"/>
                <w:sz w:val="24"/>
                <w:szCs w:val="24"/>
                <w:lang w:val="sv-SE"/>
              </w:rPr>
              <w:t xml:space="preserve"> trong thời gian ít nhất 5 năm.</w:t>
            </w:r>
          </w:p>
          <w:p w:rsidR="007F2B6D" w:rsidRDefault="007F2B6D" w:rsidP="00554BE5">
            <w:pPr>
              <w:shd w:val="clear" w:color="auto" w:fill="FFFFFF"/>
              <w:spacing w:line="312" w:lineRule="auto"/>
              <w:rPr>
                <w:rFonts w:eastAsia="Times New Roman"/>
                <w:sz w:val="24"/>
                <w:szCs w:val="24"/>
                <w:lang w:val="sv-SE"/>
              </w:rPr>
            </w:pPr>
            <w:r>
              <w:rPr>
                <w:rFonts w:eastAsia="Times New Roman"/>
                <w:sz w:val="24"/>
                <w:szCs w:val="24"/>
                <w:lang w:val="sv-SE"/>
              </w:rPr>
              <w:t>Đội ngũ nhà giáo:</w:t>
            </w:r>
          </w:p>
          <w:p w:rsidR="007F2B6D" w:rsidRPr="007F2B6D" w:rsidRDefault="007F2B6D" w:rsidP="00554BE5">
            <w:pPr>
              <w:pStyle w:val="ListParagraph"/>
              <w:numPr>
                <w:ilvl w:val="0"/>
                <w:numId w:val="3"/>
              </w:numPr>
              <w:shd w:val="clear" w:color="auto" w:fill="FFFFFF"/>
              <w:spacing w:line="312" w:lineRule="auto"/>
              <w:contextualSpacing w:val="0"/>
              <w:rPr>
                <w:rFonts w:eastAsia="Times New Roman"/>
                <w:sz w:val="24"/>
                <w:szCs w:val="24"/>
                <w:lang w:val="sv-SE"/>
              </w:rPr>
            </w:pPr>
            <w:r>
              <w:rPr>
                <w:rFonts w:eastAsia="Times New Roman"/>
                <w:sz w:val="24"/>
                <w:szCs w:val="24"/>
                <w:lang w:val="sv-SE"/>
              </w:rPr>
              <w:t xml:space="preserve">Đối với cơ sở giáo dục đại học: Tỷ lệ </w:t>
            </w:r>
            <w:r w:rsidRPr="00554BE5">
              <w:rPr>
                <w:rFonts w:eastAsia="Times New Roman"/>
                <w:sz w:val="24"/>
                <w:szCs w:val="24"/>
                <w:u w:val="single"/>
                <w:lang w:val="sv-SE"/>
              </w:rPr>
              <w:t>giảng viên có trình độ tiến sĩ</w:t>
            </w:r>
            <w:r>
              <w:rPr>
                <w:rFonts w:eastAsia="Times New Roman"/>
                <w:sz w:val="24"/>
                <w:szCs w:val="24"/>
                <w:lang w:val="sv-SE"/>
              </w:rPr>
              <w:t xml:space="preserve"> </w:t>
            </w:r>
            <w:r w:rsidRPr="00554BE5">
              <w:rPr>
                <w:rFonts w:eastAsia="Times New Roman"/>
                <w:b/>
                <w:sz w:val="24"/>
                <w:szCs w:val="24"/>
                <w:u w:val="single"/>
                <w:lang w:val="sv-SE"/>
              </w:rPr>
              <w:t>không ít hơn 50%</w:t>
            </w:r>
            <w:r>
              <w:rPr>
                <w:rFonts w:eastAsia="Times New Roman"/>
                <w:sz w:val="24"/>
                <w:szCs w:val="24"/>
                <w:lang w:val="sv-SE"/>
              </w:rPr>
              <w:t xml:space="preserve"> tổng số giảng viên của cơ sở.</w:t>
            </w:r>
          </w:p>
        </w:tc>
        <w:tc>
          <w:tcPr>
            <w:tcW w:w="2715" w:type="dxa"/>
            <w:shd w:val="clear" w:color="auto" w:fill="auto"/>
          </w:tcPr>
          <w:p w:rsidR="0048253F" w:rsidRPr="00560DBF" w:rsidRDefault="0048253F" w:rsidP="00FB6254">
            <w:pPr>
              <w:spacing w:line="252" w:lineRule="auto"/>
              <w:rPr>
                <w:rFonts w:eastAsia="Calibri"/>
                <w:sz w:val="24"/>
                <w:szCs w:val="24"/>
                <w:lang w:val="sv-SE"/>
              </w:rPr>
            </w:pPr>
          </w:p>
        </w:tc>
      </w:tr>
    </w:tbl>
    <w:p w:rsidR="00A04B98" w:rsidRPr="00560DBF" w:rsidRDefault="00A04B98" w:rsidP="00D21DFF">
      <w:pPr>
        <w:tabs>
          <w:tab w:val="left" w:pos="1130"/>
        </w:tabs>
        <w:spacing w:line="240" w:lineRule="auto"/>
        <w:jc w:val="left"/>
        <w:rPr>
          <w:sz w:val="24"/>
          <w:szCs w:val="24"/>
          <w:lang w:val="sv-SE"/>
        </w:rPr>
      </w:pPr>
    </w:p>
    <w:sectPr w:rsidR="00A04B98" w:rsidRPr="00560DBF" w:rsidSect="00603110">
      <w:pgSz w:w="16839" w:h="11907" w:orient="landscape" w:code="9"/>
      <w:pgMar w:top="709" w:right="540" w:bottom="142"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083F"/>
    <w:multiLevelType w:val="hybridMultilevel"/>
    <w:tmpl w:val="EC0AE9F0"/>
    <w:lvl w:ilvl="0" w:tplc="3D987B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5798A"/>
    <w:multiLevelType w:val="hybridMultilevel"/>
    <w:tmpl w:val="9D1EF084"/>
    <w:lvl w:ilvl="0" w:tplc="C93A3850">
      <w:start w:val="1"/>
      <w:numFmt w:val="decimal"/>
      <w:lvlText w:val="%1."/>
      <w:lvlJc w:val="left"/>
      <w:pPr>
        <w:ind w:left="507" w:hanging="360"/>
      </w:pPr>
      <w:rPr>
        <w:rFonts w:hint="default"/>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2">
    <w:nsid w:val="336975FC"/>
    <w:multiLevelType w:val="hybridMultilevel"/>
    <w:tmpl w:val="AC84FA52"/>
    <w:lvl w:ilvl="0" w:tplc="F542679E">
      <w:start w:val="1"/>
      <w:numFmt w:val="decimal"/>
      <w:lvlText w:val="%1."/>
      <w:lvlJc w:val="left"/>
      <w:pPr>
        <w:ind w:left="507" w:hanging="360"/>
      </w:pPr>
      <w:rPr>
        <w:rFonts w:hint="default"/>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3">
    <w:nsid w:val="51BB32E1"/>
    <w:multiLevelType w:val="hybridMultilevel"/>
    <w:tmpl w:val="97506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254"/>
    <w:rsid w:val="00050356"/>
    <w:rsid w:val="000B1AA3"/>
    <w:rsid w:val="0010697E"/>
    <w:rsid w:val="00165970"/>
    <w:rsid w:val="001C0865"/>
    <w:rsid w:val="00263EFC"/>
    <w:rsid w:val="003F2DDE"/>
    <w:rsid w:val="00420AD3"/>
    <w:rsid w:val="0048253F"/>
    <w:rsid w:val="004D464E"/>
    <w:rsid w:val="004E1AFA"/>
    <w:rsid w:val="00554BE5"/>
    <w:rsid w:val="00560DBF"/>
    <w:rsid w:val="005B0B90"/>
    <w:rsid w:val="0060238A"/>
    <w:rsid w:val="00603110"/>
    <w:rsid w:val="006A5FDB"/>
    <w:rsid w:val="00705184"/>
    <w:rsid w:val="007F2B6D"/>
    <w:rsid w:val="008349CE"/>
    <w:rsid w:val="008C6BD4"/>
    <w:rsid w:val="00923B0D"/>
    <w:rsid w:val="0092435D"/>
    <w:rsid w:val="009B5463"/>
    <w:rsid w:val="00A04B98"/>
    <w:rsid w:val="00AA11D8"/>
    <w:rsid w:val="00AC0225"/>
    <w:rsid w:val="00B75E5A"/>
    <w:rsid w:val="00C04378"/>
    <w:rsid w:val="00D21DFF"/>
    <w:rsid w:val="00FB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9CE"/>
    <w:pPr>
      <w:ind w:left="720"/>
      <w:contextualSpacing/>
    </w:pPr>
  </w:style>
  <w:style w:type="paragraph" w:styleId="BalloonText">
    <w:name w:val="Balloon Text"/>
    <w:basedOn w:val="Normal"/>
    <w:link w:val="BalloonTextChar"/>
    <w:uiPriority w:val="99"/>
    <w:semiHidden/>
    <w:unhideWhenUsed/>
    <w:rsid w:val="00560D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DB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9CE"/>
    <w:pPr>
      <w:ind w:left="720"/>
      <w:contextualSpacing/>
    </w:pPr>
  </w:style>
  <w:style w:type="paragraph" w:styleId="BalloonText">
    <w:name w:val="Balloon Text"/>
    <w:basedOn w:val="Normal"/>
    <w:link w:val="BalloonTextChar"/>
    <w:uiPriority w:val="99"/>
    <w:semiHidden/>
    <w:unhideWhenUsed/>
    <w:rsid w:val="00560D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D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PC09</dc:creator>
  <cp:lastModifiedBy>PC 07</cp:lastModifiedBy>
  <cp:revision>5</cp:revision>
  <cp:lastPrinted>2016-10-03T04:26:00Z</cp:lastPrinted>
  <dcterms:created xsi:type="dcterms:W3CDTF">2017-02-20T10:05:00Z</dcterms:created>
  <dcterms:modified xsi:type="dcterms:W3CDTF">2017-02-22T03:23:00Z</dcterms:modified>
</cp:coreProperties>
</file>