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1011C" w14:textId="77777777" w:rsidR="000C221E" w:rsidRDefault="000C221E">
      <w:pPr>
        <w:widowControl w:val="0"/>
        <w:pBdr>
          <w:top w:val="nil"/>
          <w:left w:val="nil"/>
          <w:bottom w:val="nil"/>
          <w:right w:val="nil"/>
          <w:between w:val="nil"/>
        </w:pBdr>
        <w:spacing w:line="276" w:lineRule="auto"/>
        <w:rPr>
          <w:rFonts w:ascii="Arial" w:eastAsia="Arial" w:hAnsi="Arial" w:cs="Arial"/>
          <w:color w:val="000000"/>
          <w:sz w:val="22"/>
          <w:szCs w:val="22"/>
        </w:rPr>
      </w:pPr>
    </w:p>
    <w:tbl>
      <w:tblPr>
        <w:tblW w:w="10348" w:type="dxa"/>
        <w:tblInd w:w="-567" w:type="dxa"/>
        <w:tblLayout w:type="fixed"/>
        <w:tblLook w:val="0000" w:firstRow="0" w:lastRow="0" w:firstColumn="0" w:lastColumn="0" w:noHBand="0" w:noVBand="0"/>
      </w:tblPr>
      <w:tblGrid>
        <w:gridCol w:w="4678"/>
        <w:gridCol w:w="5670"/>
      </w:tblGrid>
      <w:tr w:rsidR="003F79B2" w:rsidRPr="00E0125D" w14:paraId="05CA641D" w14:textId="77777777" w:rsidTr="00803211">
        <w:tc>
          <w:tcPr>
            <w:tcW w:w="4678" w:type="dxa"/>
          </w:tcPr>
          <w:p w14:paraId="2F082D11" w14:textId="77777777" w:rsidR="003F79B2" w:rsidRPr="00E0125D" w:rsidRDefault="003F79B2" w:rsidP="00803211">
            <w:pPr>
              <w:jc w:val="center"/>
              <w:rPr>
                <w:b/>
                <w:sz w:val="24"/>
                <w:szCs w:val="24"/>
              </w:rPr>
            </w:pPr>
            <w:r w:rsidRPr="00E0125D">
              <w:rPr>
                <w:b/>
                <w:sz w:val="24"/>
                <w:szCs w:val="24"/>
              </w:rPr>
              <w:t>BỘ KHOA HỌC VÀ CÔNG NGHỆ</w:t>
            </w:r>
          </w:p>
          <w:p w14:paraId="67B5A550" w14:textId="77777777" w:rsidR="003F79B2" w:rsidRPr="00E0125D" w:rsidRDefault="003F79B2" w:rsidP="00803211">
            <w:pPr>
              <w:rPr>
                <w:sz w:val="24"/>
                <w:szCs w:val="24"/>
              </w:rPr>
            </w:pPr>
            <w:r>
              <w:rPr>
                <w:b/>
                <w:noProof/>
                <w:sz w:val="24"/>
                <w:szCs w:val="24"/>
                <w:lang w:eastAsia="en-US"/>
              </w:rPr>
              <mc:AlternateContent>
                <mc:Choice Requires="wps">
                  <w:drawing>
                    <wp:anchor distT="0" distB="0" distL="114300" distR="114300" simplePos="0" relativeHeight="251663360" behindDoc="0" locked="0" layoutInCell="1" allowOverlap="1" wp14:anchorId="406F615C" wp14:editId="0BF6E270">
                      <wp:simplePos x="0" y="0"/>
                      <wp:positionH relativeFrom="margin">
                        <wp:align>center</wp:align>
                      </wp:positionH>
                      <wp:positionV relativeFrom="paragraph">
                        <wp:posOffset>50165</wp:posOffset>
                      </wp:positionV>
                      <wp:extent cx="1143000" cy="0"/>
                      <wp:effectExtent l="12700" t="12065" r="6350" b="698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9F8150" id="_x0000_t32" coordsize="21600,21600" o:spt="32" o:oned="t" path="m,l21600,21600e" filled="f">
                      <v:path arrowok="t" fillok="f" o:connecttype="none"/>
                      <o:lock v:ext="edit" shapetype="t"/>
                    </v:shapetype>
                    <v:shape id="AutoShape 6" o:spid="_x0000_s1026" type="#_x0000_t32" style="position:absolute;margin-left:0;margin-top:3.95pt;width:90pt;height:0;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lu1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L4xmMKyCqUlsbGqRH9WqeNf3ukNJVR1TLY/DbyUBuFjKSdynh4gwU2Q1fNIMYAvhx&#10;VsfG9gESpoCOUZLTTRJ+9IjCxyzLH9I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">
                      <w10:wrap anchorx="margin"/>
                    </v:shape>
                  </w:pict>
                </mc:Fallback>
              </mc:AlternateContent>
            </w:r>
          </w:p>
          <w:p w14:paraId="3E93DA7C" w14:textId="77777777" w:rsidR="003F79B2" w:rsidRPr="00E0125D" w:rsidRDefault="003F79B2" w:rsidP="00803211">
            <w:pPr>
              <w:jc w:val="center"/>
              <w:rPr>
                <w:sz w:val="26"/>
                <w:szCs w:val="26"/>
              </w:rPr>
            </w:pPr>
            <w:r w:rsidRPr="00E0125D">
              <w:rPr>
                <w:sz w:val="26"/>
                <w:szCs w:val="26"/>
              </w:rPr>
              <w:t xml:space="preserve">Số:      </w:t>
            </w:r>
            <w:r>
              <w:rPr>
                <w:sz w:val="26"/>
                <w:szCs w:val="26"/>
              </w:rPr>
              <w:t xml:space="preserve">  </w:t>
            </w:r>
            <w:r w:rsidRPr="00E0125D">
              <w:rPr>
                <w:sz w:val="26"/>
                <w:szCs w:val="26"/>
              </w:rPr>
              <w:t xml:space="preserve">    /202</w:t>
            </w:r>
            <w:r>
              <w:rPr>
                <w:sz w:val="26"/>
                <w:szCs w:val="26"/>
              </w:rPr>
              <w:t>2</w:t>
            </w:r>
            <w:r w:rsidRPr="00E0125D">
              <w:rPr>
                <w:sz w:val="26"/>
                <w:szCs w:val="26"/>
              </w:rPr>
              <w:t>/TT-BKHCN</w:t>
            </w:r>
          </w:p>
          <w:p w14:paraId="49319A84" w14:textId="77777777" w:rsidR="003F79B2" w:rsidRPr="00E0125D" w:rsidRDefault="003F79B2" w:rsidP="00803211">
            <w:pPr>
              <w:spacing w:after="120"/>
              <w:rPr>
                <w:sz w:val="24"/>
                <w:szCs w:val="24"/>
              </w:rPr>
            </w:pPr>
          </w:p>
        </w:tc>
        <w:tc>
          <w:tcPr>
            <w:tcW w:w="5670" w:type="dxa"/>
          </w:tcPr>
          <w:p w14:paraId="0F01A122" w14:textId="77777777" w:rsidR="003F79B2" w:rsidRPr="00E0125D" w:rsidRDefault="003F79B2" w:rsidP="00803211">
            <w:pPr>
              <w:jc w:val="center"/>
              <w:rPr>
                <w:b/>
                <w:sz w:val="24"/>
                <w:szCs w:val="24"/>
              </w:rPr>
            </w:pPr>
            <w:r w:rsidRPr="00E0125D">
              <w:rPr>
                <w:b/>
                <w:sz w:val="24"/>
                <w:szCs w:val="24"/>
              </w:rPr>
              <w:t>CỘNG HÒA XÃ HỘI CHỦ NGHĨA VIỆT NAM</w:t>
            </w:r>
          </w:p>
          <w:p w14:paraId="4C8F4D66" w14:textId="77777777" w:rsidR="003F79B2" w:rsidRPr="00E0125D" w:rsidRDefault="003F79B2" w:rsidP="00803211">
            <w:pPr>
              <w:jc w:val="center"/>
              <w:rPr>
                <w:b/>
                <w:sz w:val="26"/>
                <w:szCs w:val="26"/>
              </w:rPr>
            </w:pPr>
            <w:r w:rsidRPr="00E0125D">
              <w:rPr>
                <w:b/>
                <w:sz w:val="26"/>
                <w:szCs w:val="26"/>
              </w:rPr>
              <w:t>Độc lập - Tự do - Hạnh phúc</w:t>
            </w:r>
          </w:p>
          <w:p w14:paraId="309916CD" w14:textId="77777777" w:rsidR="003F79B2" w:rsidRPr="00E0125D" w:rsidRDefault="003F79B2" w:rsidP="00803211">
            <w:pPr>
              <w:rPr>
                <w:sz w:val="26"/>
                <w:szCs w:val="26"/>
              </w:rPr>
            </w:pPr>
            <w:r>
              <w:rPr>
                <w:b/>
                <w:noProof/>
                <w:sz w:val="26"/>
                <w:szCs w:val="26"/>
                <w:lang w:eastAsia="en-US"/>
              </w:rPr>
              <mc:AlternateContent>
                <mc:Choice Requires="wps">
                  <w:drawing>
                    <wp:anchor distT="4294967295" distB="4294967295" distL="114300" distR="114300" simplePos="0" relativeHeight="251664384" behindDoc="0" locked="0" layoutInCell="1" allowOverlap="1" wp14:anchorId="19599844" wp14:editId="1D331750">
                      <wp:simplePos x="0" y="0"/>
                      <wp:positionH relativeFrom="margin">
                        <wp:posOffset>4595495</wp:posOffset>
                      </wp:positionH>
                      <wp:positionV relativeFrom="paragraph">
                        <wp:posOffset>1357629</wp:posOffset>
                      </wp:positionV>
                      <wp:extent cx="1938655"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274F9F" id="Straight Arrow Connector 5" o:spid="_x0000_s1026" type="#_x0000_t32" style="position:absolute;margin-left:361.85pt;margin-top:106.9pt;width:152.65pt;height:0;z-index:2516643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BQ+JAIAAEo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">
                      <w10:wrap anchorx="margin"/>
                    </v:shape>
                  </w:pict>
                </mc:Fallback>
              </mc:AlternateContent>
            </w:r>
            <w:r>
              <w:rPr>
                <w:noProof/>
                <w:sz w:val="26"/>
                <w:szCs w:val="26"/>
                <w:lang w:eastAsia="en-US"/>
              </w:rPr>
              <mc:AlternateContent>
                <mc:Choice Requires="wps">
                  <w:drawing>
                    <wp:anchor distT="0" distB="0" distL="114300" distR="114300" simplePos="0" relativeHeight="251665408" behindDoc="0" locked="0" layoutInCell="1" allowOverlap="1" wp14:anchorId="4C120ACA" wp14:editId="6B34C018">
                      <wp:simplePos x="0" y="0"/>
                      <wp:positionH relativeFrom="margin">
                        <wp:posOffset>683895</wp:posOffset>
                      </wp:positionH>
                      <wp:positionV relativeFrom="paragraph">
                        <wp:posOffset>65405</wp:posOffset>
                      </wp:positionV>
                      <wp:extent cx="1938655" cy="0"/>
                      <wp:effectExtent l="12065" t="5080" r="11430" b="1397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377B60" id="AutoShape 7" o:spid="_x0000_s1026" type="#_x0000_t32" style="position:absolute;margin-left:53.85pt;margin-top:5.15pt;width:152.65pt;height: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156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DeAbjCoiq1NaGBulRvZoXTb87pHTVEdXyGPx2MpCbhYzkXUq4OANFdsNnzSCGAH6c&#10;1bGxfYCEKaBjlOR0k4QfPaLwMVs8zGfTKUb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">
                      <w10:wrap anchorx="margin"/>
                    </v:shape>
                  </w:pict>
                </mc:Fallback>
              </mc:AlternateContent>
            </w:r>
          </w:p>
          <w:p w14:paraId="7C0C7AA7" w14:textId="77777777" w:rsidR="003F79B2" w:rsidRPr="00E0125D" w:rsidRDefault="003F79B2" w:rsidP="00803211">
            <w:pPr>
              <w:jc w:val="center"/>
              <w:rPr>
                <w:i/>
                <w:sz w:val="26"/>
                <w:szCs w:val="26"/>
                <w:lang w:val="vi-VN"/>
              </w:rPr>
            </w:pPr>
            <w:r w:rsidRPr="00E0125D">
              <w:rPr>
                <w:i/>
                <w:sz w:val="26"/>
                <w:szCs w:val="26"/>
              </w:rPr>
              <w:t>Hà Nội, ngày</w:t>
            </w:r>
            <w:r>
              <w:rPr>
                <w:i/>
                <w:sz w:val="26"/>
                <w:szCs w:val="26"/>
              </w:rPr>
              <w:t xml:space="preserve">     </w:t>
            </w:r>
            <w:r w:rsidRPr="00E0125D">
              <w:rPr>
                <w:i/>
                <w:sz w:val="26"/>
                <w:szCs w:val="26"/>
              </w:rPr>
              <w:t xml:space="preserve"> tháng</w:t>
            </w:r>
            <w:r>
              <w:rPr>
                <w:i/>
                <w:sz w:val="26"/>
                <w:szCs w:val="26"/>
              </w:rPr>
              <w:t xml:space="preserve">     </w:t>
            </w:r>
            <w:r w:rsidRPr="00E0125D">
              <w:rPr>
                <w:i/>
                <w:sz w:val="26"/>
                <w:szCs w:val="26"/>
              </w:rPr>
              <w:t xml:space="preserve">năm </w:t>
            </w:r>
            <w:r w:rsidRPr="00E0125D">
              <w:rPr>
                <w:i/>
                <w:sz w:val="26"/>
                <w:szCs w:val="26"/>
                <w:lang w:val="vi-VN"/>
              </w:rPr>
              <w:t>2</w:t>
            </w:r>
            <w:r w:rsidRPr="00E0125D">
              <w:rPr>
                <w:i/>
                <w:sz w:val="26"/>
                <w:szCs w:val="26"/>
              </w:rPr>
              <w:t>02</w:t>
            </w:r>
            <w:r>
              <w:rPr>
                <w:i/>
                <w:sz w:val="26"/>
                <w:szCs w:val="26"/>
              </w:rPr>
              <w:t>2</w:t>
            </w:r>
          </w:p>
        </w:tc>
      </w:tr>
    </w:tbl>
    <w:p w14:paraId="2F20F668" w14:textId="66037E11" w:rsidR="000C221E" w:rsidRDefault="003F79B2">
      <w:pPr>
        <w:spacing w:before="120"/>
        <w:rPr>
          <w:b/>
          <w:sz w:val="26"/>
          <w:szCs w:val="26"/>
        </w:rPr>
      </w:pPr>
      <w:r>
        <w:rPr>
          <w:noProof/>
          <w:lang w:eastAsia="en-US"/>
        </w:rPr>
        <mc:AlternateContent>
          <mc:Choice Requires="wps">
            <w:drawing>
              <wp:anchor distT="0" distB="0" distL="114300" distR="114300" simplePos="0" relativeHeight="251659264" behindDoc="0" locked="0" layoutInCell="1" hidden="0" allowOverlap="1" wp14:anchorId="427EDD99" wp14:editId="1B8C5479">
                <wp:simplePos x="0" y="0"/>
                <wp:positionH relativeFrom="column">
                  <wp:posOffset>-927735</wp:posOffset>
                </wp:positionH>
                <wp:positionV relativeFrom="paragraph">
                  <wp:posOffset>248920</wp:posOffset>
                </wp:positionV>
                <wp:extent cx="1260475" cy="450850"/>
                <wp:effectExtent l="0" t="0" r="15875" b="25400"/>
                <wp:wrapNone/>
                <wp:docPr id="14" name="Rectangle 14"/>
                <wp:cNvGraphicFramePr/>
                <a:graphic xmlns:a="http://schemas.openxmlformats.org/drawingml/2006/main">
                  <a:graphicData uri="http://schemas.microsoft.com/office/word/2010/wordprocessingShape">
                    <wps:wsp>
                      <wps:cNvSpPr/>
                      <wps:spPr>
                        <a:xfrm>
                          <a:off x="0" y="0"/>
                          <a:ext cx="1260475" cy="45085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325F4506" w14:textId="77777777" w:rsidR="000C221E" w:rsidRDefault="007A04F5">
                            <w:pPr>
                              <w:jc w:val="center"/>
                              <w:textDirection w:val="btLr"/>
                            </w:pPr>
                            <w:r>
                              <w:rPr>
                                <w:b/>
                                <w:color w:val="000000"/>
                              </w:rPr>
                              <w:t>DỰ THẢO</w:t>
                            </w:r>
                          </w:p>
                        </w:txbxContent>
                      </wps:txbx>
                      <wps:bodyPr spcFirstLastPara="1" wrap="square" lIns="91425" tIns="45700" rIns="91425" bIns="45700" anchor="ctr" anchorCtr="0">
                        <a:noAutofit/>
                      </wps:bodyPr>
                    </wps:wsp>
                  </a:graphicData>
                </a:graphic>
              </wp:anchor>
            </w:drawing>
          </mc:Choice>
          <mc:Fallback>
            <w:pict>
              <v:rect w14:anchorId="427EDD99" id="Rectangle 14" o:spid="_x0000_s1026" style="position:absolute;margin-left:-73.05pt;margin-top:19.6pt;width:99.25pt;height:3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" fillcolor="white [3201]" strokecolor="#70ad47 [3209]" strokeweight="1pt">
                <v:stroke startarrowwidth="narrow" startarrowlength="short" endarrowwidth="narrow" endarrowlength="short"/>
                <v:textbox inset="2.53958mm,1.2694mm,2.53958mm,1.2694mm">
                  <w:txbxContent>
                    <w:p w14:paraId="325F4506" w14:textId="77777777" w:rsidR="000C221E" w:rsidRDefault="007A04F5">
                      <w:pPr>
                        <w:jc w:val="center"/>
                        <w:textDirection w:val="btLr"/>
                      </w:pPr>
                      <w:r>
                        <w:rPr>
                          <w:b/>
                          <w:color w:val="000000"/>
                        </w:rPr>
                        <w:t>DỰ THẢO</w:t>
                      </w:r>
                    </w:p>
                  </w:txbxContent>
                </v:textbox>
              </v:rect>
            </w:pict>
          </mc:Fallback>
        </mc:AlternateContent>
      </w:r>
    </w:p>
    <w:p w14:paraId="1E99AF20" w14:textId="07C29E8B" w:rsidR="000C221E" w:rsidRDefault="007A04F5">
      <w:pPr>
        <w:spacing w:before="120"/>
        <w:jc w:val="center"/>
        <w:rPr>
          <w:b/>
          <w:sz w:val="26"/>
          <w:szCs w:val="26"/>
        </w:rPr>
      </w:pPr>
      <w:r>
        <w:rPr>
          <w:b/>
          <w:sz w:val="26"/>
          <w:szCs w:val="26"/>
        </w:rPr>
        <w:t>THÔNG TƯ</w:t>
      </w:r>
    </w:p>
    <w:p w14:paraId="08E03313" w14:textId="069DC898" w:rsidR="000C221E" w:rsidRDefault="00AA6362">
      <w:pPr>
        <w:jc w:val="center"/>
        <w:rPr>
          <w:b/>
        </w:rPr>
      </w:pPr>
      <w:bookmarkStart w:id="0" w:name="_heading=h.30j0zll" w:colFirst="0" w:colLast="0"/>
      <w:bookmarkEnd w:id="0"/>
      <w:r>
        <w:rPr>
          <w:b/>
        </w:rPr>
        <w:t>Quy định</w:t>
      </w:r>
      <w:r w:rsidR="007A04F5">
        <w:rPr>
          <w:b/>
        </w:rPr>
        <w:t xml:space="preserve"> biểu mẫu triển khai nội dung quy định tại                                            Điều 18, Điều 20, Điều 22 và Điều 26 của Nghị định số 76/2018/NĐ-CP                   ngày 15</w:t>
      </w:r>
      <w:r w:rsidR="0068111C">
        <w:rPr>
          <w:b/>
        </w:rPr>
        <w:t xml:space="preserve"> tháng </w:t>
      </w:r>
      <w:r w:rsidR="007A04F5">
        <w:rPr>
          <w:b/>
        </w:rPr>
        <w:t>5</w:t>
      </w:r>
      <w:r w:rsidR="0068111C">
        <w:rPr>
          <w:b/>
        </w:rPr>
        <w:t xml:space="preserve"> năm </w:t>
      </w:r>
      <w:r w:rsidR="007A04F5">
        <w:rPr>
          <w:b/>
        </w:rPr>
        <w:t xml:space="preserve">2018 của Chính phủ quy định chi tiết và hướng dẫn thi hành một số điều của Luật Chuyển giao công </w:t>
      </w:r>
      <w:bookmarkStart w:id="1" w:name="_GoBack"/>
      <w:bookmarkEnd w:id="1"/>
      <w:r w:rsidR="007A04F5">
        <w:rPr>
          <w:b/>
        </w:rPr>
        <w:t xml:space="preserve">nghệ </w:t>
      </w:r>
    </w:p>
    <w:p w14:paraId="6E251761" w14:textId="1FFECBDE" w:rsidR="003F79B2" w:rsidRDefault="003F79B2">
      <w:pPr>
        <w:jc w:val="center"/>
        <w:rPr>
          <w:b/>
        </w:rPr>
      </w:pPr>
      <w:r w:rsidRPr="00A1598E">
        <w:rPr>
          <w:i/>
          <w:noProof/>
          <w:sz w:val="26"/>
          <w:szCs w:val="26"/>
          <w:lang w:eastAsia="en-US"/>
        </w:rPr>
        <mc:AlternateContent>
          <mc:Choice Requires="wps">
            <w:drawing>
              <wp:anchor distT="0" distB="0" distL="114300" distR="114300" simplePos="0" relativeHeight="251667456" behindDoc="0" locked="0" layoutInCell="1" allowOverlap="1" wp14:anchorId="0CDFBF38" wp14:editId="40346A57">
                <wp:simplePos x="0" y="0"/>
                <wp:positionH relativeFrom="margin">
                  <wp:posOffset>2190750</wp:posOffset>
                </wp:positionH>
                <wp:positionV relativeFrom="paragraph">
                  <wp:posOffset>75565</wp:posOffset>
                </wp:positionV>
                <wp:extent cx="17716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7165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511E27"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2.5pt,5.95pt" to="31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" strokecolor="black [3213]">
                <v:stroke joinstyle="miter"/>
                <o:lock v:ext="edit" shapetype="f"/>
                <w10:wrap anchorx="margin"/>
              </v:line>
            </w:pict>
          </mc:Fallback>
        </mc:AlternateContent>
      </w:r>
    </w:p>
    <w:p w14:paraId="478BF52E" w14:textId="7A89F023" w:rsidR="000C221E" w:rsidRDefault="007A04F5" w:rsidP="003F79B2">
      <w:pPr>
        <w:jc w:val="both"/>
        <w:rPr>
          <w:i/>
        </w:rPr>
      </w:pPr>
      <w:r>
        <w:rPr>
          <w:i/>
        </w:rPr>
        <w:tab/>
      </w:r>
      <w:r>
        <w:rPr>
          <w:noProof/>
          <w:lang w:eastAsia="en-US"/>
        </w:rPr>
        <mc:AlternateContent>
          <mc:Choice Requires="wps">
            <w:drawing>
              <wp:anchor distT="0" distB="0" distL="114300" distR="114300" simplePos="0" relativeHeight="251661312" behindDoc="0" locked="0" layoutInCell="1" hidden="0" allowOverlap="1" wp14:anchorId="4576EF4B" wp14:editId="7EC6F984">
                <wp:simplePos x="0" y="0"/>
                <wp:positionH relativeFrom="column">
                  <wp:posOffset>2336800</wp:posOffset>
                </wp:positionH>
                <wp:positionV relativeFrom="paragraph">
                  <wp:posOffset>38100</wp:posOffset>
                </wp:positionV>
                <wp:extent cx="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4805933" y="3780000"/>
                          <a:ext cx="1080135" cy="0"/>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2336800</wp:posOffset>
                </wp:positionH>
                <wp:positionV relativeFrom="paragraph">
                  <wp:posOffset>38100</wp:posOffset>
                </wp:positionV>
                <wp:extent cx="0" cy="12700"/>
                <wp:effectExtent b="0" l="0" r="0" t="0"/>
                <wp:wrapNone/>
                <wp:docPr id="12"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14:paraId="5F49BF53" w14:textId="77777777" w:rsidR="000C221E" w:rsidRDefault="007A04F5">
      <w:pPr>
        <w:spacing w:after="120" w:line="288" w:lineRule="auto"/>
        <w:ind w:left="1" w:firstLine="717"/>
        <w:jc w:val="both"/>
        <w:rPr>
          <w:i/>
        </w:rPr>
      </w:pPr>
      <w:r>
        <w:rPr>
          <w:i/>
        </w:rPr>
        <w:t xml:space="preserve">Căn cứ Luật Chuyển giao công nghệ </w:t>
      </w:r>
      <w:r>
        <w:rPr>
          <w:i/>
          <w:color w:val="000000"/>
          <w:highlight w:val="white"/>
        </w:rPr>
        <w:t>ngày 19 tháng 6 năm 2017</w:t>
      </w:r>
      <w:r>
        <w:rPr>
          <w:i/>
        </w:rPr>
        <w:t>;</w:t>
      </w:r>
    </w:p>
    <w:p w14:paraId="2B3DB649" w14:textId="77777777" w:rsidR="000C221E" w:rsidRDefault="007A04F5">
      <w:pPr>
        <w:spacing w:after="120" w:line="288" w:lineRule="auto"/>
        <w:ind w:left="1" w:firstLine="717"/>
        <w:jc w:val="both"/>
        <w:rPr>
          <w:i/>
        </w:rPr>
      </w:pPr>
      <w:r>
        <w:rPr>
          <w:i/>
        </w:rPr>
        <w:t>Căn cứ Nghị định số 95/2017/NĐ-CP ngày 16 tháng 8 năm 2017 của Chính phủ quy định chức năng, nhiệm vụ, quyền hạn và cơ cấu tổ chức của Bộ Khoa học và Công nghệ;</w:t>
      </w:r>
    </w:p>
    <w:p w14:paraId="7986CDE8" w14:textId="77777777" w:rsidR="000C221E" w:rsidRDefault="007A04F5">
      <w:pPr>
        <w:spacing w:before="120" w:line="264" w:lineRule="auto"/>
        <w:jc w:val="both"/>
        <w:rPr>
          <w:i/>
        </w:rPr>
      </w:pPr>
      <w:r>
        <w:rPr>
          <w:i/>
        </w:rPr>
        <w:tab/>
        <w:t>Căn cứ Nghị định số 76/2018/NĐ-CP ngày 15 tháng 5 năm 2018 của Chính phủ quy định chi tiết và hướng dẫn thi hành một số điều của Luật Chuyển giao công nghệ;</w:t>
      </w:r>
    </w:p>
    <w:p w14:paraId="439630BF" w14:textId="77777777" w:rsidR="000C221E" w:rsidRDefault="007A04F5">
      <w:pPr>
        <w:spacing w:after="120" w:line="288" w:lineRule="auto"/>
        <w:ind w:left="1" w:firstLine="717"/>
        <w:jc w:val="both"/>
      </w:pPr>
      <w:r>
        <w:rPr>
          <w:i/>
        </w:rPr>
        <w:t>Theo đề nghị của Cục trưởng Cục Phát triển thị trường và doanh nghiệp khoa học và công nghệ, Vụ trưởng Vụ Đánh giá, Thẩm định và Giám định công nghệ và Vụ trưởng Vụ Pháp chế;</w:t>
      </w:r>
    </w:p>
    <w:p w14:paraId="73D8E5C7" w14:textId="77777777" w:rsidR="000C221E" w:rsidRDefault="007A04F5">
      <w:pPr>
        <w:spacing w:after="120" w:line="288" w:lineRule="auto"/>
        <w:ind w:left="1" w:firstLine="717"/>
        <w:jc w:val="both"/>
      </w:pPr>
      <w:r>
        <w:rPr>
          <w:i/>
        </w:rPr>
        <w:t>Bộ trưởng Bộ Khoa học và Công nghệ ban hành Thông tư ban hành biểu mẫu triển khai nội dung quy định tại Điều 18, Điều 20, Điều 22 và Điều 26 của Nghị định số 76/2018/NĐ-CP ngày 15 tháng 5 năm 2018 của Chính phủ quy định chi tiết và hướng dẫn thi hành một số điều của Luật Chuyển giao công nghệ.</w:t>
      </w:r>
    </w:p>
    <w:p w14:paraId="62F3EDB0" w14:textId="77777777" w:rsidR="000C221E" w:rsidRDefault="007A04F5">
      <w:pPr>
        <w:spacing w:before="120" w:line="252" w:lineRule="auto"/>
        <w:ind w:firstLine="720"/>
        <w:jc w:val="both"/>
        <w:rPr>
          <w:b/>
        </w:rPr>
      </w:pPr>
      <w:r>
        <w:rPr>
          <w:b/>
        </w:rPr>
        <w:t xml:space="preserve">Điều 1. Phạm vi điều chỉnh </w:t>
      </w:r>
    </w:p>
    <w:p w14:paraId="42F27671" w14:textId="353F6C58" w:rsidR="000C221E" w:rsidRDefault="007A04F5">
      <w:pPr>
        <w:spacing w:before="120" w:line="252" w:lineRule="auto"/>
        <w:jc w:val="both"/>
      </w:pPr>
      <w:r>
        <w:rPr>
          <w:b/>
        </w:rPr>
        <w:tab/>
      </w:r>
      <w:r>
        <w:t xml:space="preserve">Thông tư này </w:t>
      </w:r>
      <w:r w:rsidR="0068111C">
        <w:t>quy định</w:t>
      </w:r>
      <w:r>
        <w:t xml:space="preserve"> </w:t>
      </w:r>
      <w:r w:rsidR="0068111C">
        <w:t xml:space="preserve">các </w:t>
      </w:r>
      <w:r>
        <w:t>biểu mẫu triển khai Điều 18, Điều 20, Điều 22 và Điều 26 của Nghị định số 76/2018/NĐ-CP ngày 15</w:t>
      </w:r>
      <w:r w:rsidR="0068111C">
        <w:t xml:space="preserve"> tháng </w:t>
      </w:r>
      <w:r>
        <w:t>5</w:t>
      </w:r>
      <w:r w:rsidR="0068111C">
        <w:t xml:space="preserve"> năm </w:t>
      </w:r>
      <w:r>
        <w:t>2018 của Chính phủ quy định chi tiết và hướng dẫn thi hành một số điều của Luật Chuyển giao công nghệ.</w:t>
      </w:r>
    </w:p>
    <w:p w14:paraId="6AB6B067" w14:textId="77777777" w:rsidR="000C221E" w:rsidRDefault="007A04F5">
      <w:pPr>
        <w:spacing w:before="120" w:line="252" w:lineRule="auto"/>
        <w:jc w:val="both"/>
        <w:rPr>
          <w:b/>
        </w:rPr>
      </w:pPr>
      <w:r>
        <w:rPr>
          <w:b/>
        </w:rPr>
        <w:tab/>
        <w:t>Điều 2. Đối tượng áp dụng</w:t>
      </w:r>
    </w:p>
    <w:p w14:paraId="773BB38D" w14:textId="7E93E318" w:rsidR="00F14640" w:rsidRDefault="007A04F5" w:rsidP="00F14640">
      <w:pPr>
        <w:pBdr>
          <w:top w:val="nil"/>
          <w:left w:val="nil"/>
          <w:bottom w:val="nil"/>
          <w:right w:val="nil"/>
          <w:between w:val="nil"/>
        </w:pBdr>
        <w:shd w:val="clear" w:color="auto" w:fill="FFFFFF"/>
        <w:spacing w:before="120" w:after="120"/>
        <w:ind w:firstLine="709"/>
        <w:jc w:val="both"/>
        <w:rPr>
          <w:color w:val="000000"/>
        </w:rPr>
      </w:pPr>
      <w:r>
        <w:t>Thông tư này áp dụng đối với các Bộ, cơ quan ngang bộ, cơ quan thuộc Chính phủ, ủy ban nhân dân tỉnh, thành phố trực thuộc trung ương nơi kết quả nghiên cứu khoa học và phát triển công nghệ được chuyển giao, ứng dụng</w:t>
      </w:r>
      <w:r>
        <w:rPr>
          <w:color w:val="000000"/>
        </w:rPr>
        <w:t>, và các tổ chức, cá nhân liên quan sử dụng các biểu mẫu.</w:t>
      </w:r>
    </w:p>
    <w:p w14:paraId="0A7C17B8" w14:textId="55A69508" w:rsidR="00F14640" w:rsidRDefault="00F14640" w:rsidP="00F14640">
      <w:pPr>
        <w:pBdr>
          <w:top w:val="nil"/>
          <w:left w:val="nil"/>
          <w:bottom w:val="nil"/>
          <w:right w:val="nil"/>
          <w:between w:val="nil"/>
        </w:pBdr>
        <w:shd w:val="clear" w:color="auto" w:fill="FFFFFF"/>
        <w:spacing w:before="120" w:after="120"/>
        <w:ind w:firstLine="709"/>
        <w:jc w:val="both"/>
        <w:rPr>
          <w:color w:val="000000"/>
        </w:rPr>
      </w:pPr>
    </w:p>
    <w:p w14:paraId="72B02DAB" w14:textId="6BD4EA2F" w:rsidR="00F14640" w:rsidRDefault="00F14640" w:rsidP="00F14640">
      <w:pPr>
        <w:pBdr>
          <w:top w:val="nil"/>
          <w:left w:val="nil"/>
          <w:bottom w:val="nil"/>
          <w:right w:val="nil"/>
          <w:between w:val="nil"/>
        </w:pBdr>
        <w:shd w:val="clear" w:color="auto" w:fill="FFFFFF"/>
        <w:spacing w:before="120" w:after="120"/>
        <w:ind w:firstLine="709"/>
        <w:jc w:val="both"/>
        <w:rPr>
          <w:color w:val="000000"/>
        </w:rPr>
      </w:pPr>
    </w:p>
    <w:p w14:paraId="62291105" w14:textId="77777777" w:rsidR="00F14640" w:rsidRDefault="00F14640" w:rsidP="00F14640">
      <w:pPr>
        <w:pBdr>
          <w:top w:val="nil"/>
          <w:left w:val="nil"/>
          <w:bottom w:val="nil"/>
          <w:right w:val="nil"/>
          <w:between w:val="nil"/>
        </w:pBdr>
        <w:shd w:val="clear" w:color="auto" w:fill="FFFFFF"/>
        <w:spacing w:before="120" w:after="120"/>
        <w:ind w:firstLine="709"/>
        <w:jc w:val="both"/>
        <w:rPr>
          <w:color w:val="000000"/>
        </w:rPr>
      </w:pPr>
    </w:p>
    <w:p w14:paraId="257E7201" w14:textId="77777777" w:rsidR="000C221E" w:rsidRDefault="007A04F5">
      <w:pPr>
        <w:spacing w:before="120" w:line="252" w:lineRule="auto"/>
        <w:ind w:firstLine="709"/>
        <w:jc w:val="both"/>
        <w:rPr>
          <w:b/>
        </w:rPr>
      </w:pPr>
      <w:r>
        <w:rPr>
          <w:b/>
        </w:rPr>
        <w:lastRenderedPageBreak/>
        <w:t xml:space="preserve">Điều 3. Biểu mẫu ban hành kèm Thông tư </w:t>
      </w:r>
    </w:p>
    <w:p w14:paraId="34E322B4" w14:textId="6B39D00B" w:rsidR="000C221E" w:rsidRPr="00417991" w:rsidRDefault="007A04F5" w:rsidP="00417991">
      <w:pPr>
        <w:spacing w:before="120" w:line="252" w:lineRule="auto"/>
        <w:ind w:firstLine="709"/>
        <w:jc w:val="both"/>
        <w:rPr>
          <w:color w:val="000000"/>
          <w:highlight w:val="white"/>
        </w:rPr>
      </w:pPr>
      <w:r>
        <w:rPr>
          <w:color w:val="000000"/>
          <w:highlight w:val="white"/>
        </w:rPr>
        <w:t xml:space="preserve">Ban </w:t>
      </w:r>
      <w:r>
        <w:rPr>
          <w:color w:val="000000"/>
        </w:rPr>
        <w:t xml:space="preserve">hành </w:t>
      </w:r>
      <w:r w:rsidR="00677F2A">
        <w:t>2</w:t>
      </w:r>
      <w:r w:rsidR="00FE62F7">
        <w:t>9</w:t>
      </w:r>
      <w:r>
        <w:rPr>
          <w:color w:val="000000"/>
        </w:rPr>
        <w:t xml:space="preserve"> </w:t>
      </w:r>
      <w:r>
        <w:rPr>
          <w:color w:val="000000"/>
          <w:highlight w:val="white"/>
        </w:rPr>
        <w:t xml:space="preserve">biểu mẫu </w:t>
      </w:r>
      <w:r>
        <w:t xml:space="preserve">triển khai nội dung quy định tại Điều 18, Điều 20, Điều 22 và Điều 26 của Nghị định số 76/2018/NĐ-CP ngày 15/5/2018 </w:t>
      </w:r>
      <w:r>
        <w:rPr>
          <w:color w:val="000000"/>
          <w:highlight w:val="white"/>
        </w:rPr>
        <w:t>theo danh mục dưới đây:</w:t>
      </w:r>
    </w:p>
    <w:tbl>
      <w:tblPr>
        <w:tblStyle w:val="a8"/>
        <w:tblW w:w="92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0"/>
      </w:tblGrid>
      <w:tr w:rsidR="000C221E" w14:paraId="560C2681" w14:textId="77777777">
        <w:tc>
          <w:tcPr>
            <w:tcW w:w="9240" w:type="dxa"/>
            <w:shd w:val="clear" w:color="auto" w:fill="auto"/>
          </w:tcPr>
          <w:tbl>
            <w:tblPr>
              <w:tblStyle w:val="a9"/>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2"/>
              <w:gridCol w:w="6836"/>
              <w:gridCol w:w="1563"/>
            </w:tblGrid>
            <w:tr w:rsidR="000C221E" w14:paraId="65ACBA9E" w14:textId="77777777" w:rsidTr="00677F2A">
              <w:tc>
                <w:tcPr>
                  <w:tcW w:w="832" w:type="dxa"/>
                </w:tcPr>
                <w:p w14:paraId="08B7175B" w14:textId="77777777" w:rsidR="000C221E" w:rsidRDefault="007A04F5">
                  <w:pPr>
                    <w:spacing w:before="120" w:after="120"/>
                    <w:jc w:val="center"/>
                  </w:pPr>
                  <w:r>
                    <w:t>STT</w:t>
                  </w:r>
                </w:p>
              </w:tc>
              <w:tc>
                <w:tcPr>
                  <w:tcW w:w="6836" w:type="dxa"/>
                </w:tcPr>
                <w:p w14:paraId="7307A7DE" w14:textId="77777777" w:rsidR="000C221E" w:rsidRDefault="007A04F5">
                  <w:pPr>
                    <w:spacing w:before="120" w:after="120"/>
                    <w:jc w:val="center"/>
                  </w:pPr>
                  <w:r>
                    <w:t>Mẫu văn bản</w:t>
                  </w:r>
                </w:p>
              </w:tc>
              <w:tc>
                <w:tcPr>
                  <w:tcW w:w="1563" w:type="dxa"/>
                </w:tcPr>
                <w:p w14:paraId="07BFD721" w14:textId="77777777" w:rsidR="000C221E" w:rsidRDefault="007A04F5">
                  <w:pPr>
                    <w:spacing w:before="120" w:after="120"/>
                    <w:jc w:val="center"/>
                  </w:pPr>
                  <w:r>
                    <w:t>Ký hiệu</w:t>
                  </w:r>
                </w:p>
              </w:tc>
            </w:tr>
            <w:tr w:rsidR="000C221E" w14:paraId="112BB212" w14:textId="77777777" w:rsidTr="00677F2A">
              <w:tc>
                <w:tcPr>
                  <w:tcW w:w="832" w:type="dxa"/>
                </w:tcPr>
                <w:p w14:paraId="2E8030FE" w14:textId="77777777" w:rsidR="000C221E" w:rsidRDefault="007A04F5">
                  <w:pPr>
                    <w:spacing w:before="120" w:after="120"/>
                    <w:jc w:val="center"/>
                    <w:rPr>
                      <w:b/>
                    </w:rPr>
                  </w:pPr>
                  <w:r>
                    <w:rPr>
                      <w:b/>
                    </w:rPr>
                    <w:t>I</w:t>
                  </w:r>
                </w:p>
              </w:tc>
              <w:tc>
                <w:tcPr>
                  <w:tcW w:w="6836" w:type="dxa"/>
                </w:tcPr>
                <w:p w14:paraId="06E441D7" w14:textId="77777777" w:rsidR="000C221E" w:rsidRDefault="006C3175">
                  <w:pPr>
                    <w:spacing w:before="120" w:after="120"/>
                    <w:rPr>
                      <w:b/>
                    </w:rPr>
                  </w:pPr>
                  <w:r>
                    <w:rPr>
                      <w:b/>
                    </w:rPr>
                    <w:t>Thủ tục c</w:t>
                  </w:r>
                  <w:r w:rsidR="007A04F5">
                    <w:rPr>
                      <w:b/>
                    </w:rPr>
                    <w:t>ông nhận kết quả nghiên cứu khoa học và phát triển công nghệ do tổ chức, cá nhân tự đầu tư nghiên cứu</w:t>
                  </w:r>
                </w:p>
              </w:tc>
              <w:tc>
                <w:tcPr>
                  <w:tcW w:w="1563" w:type="dxa"/>
                </w:tcPr>
                <w:p w14:paraId="7DBE861B" w14:textId="77777777" w:rsidR="000C221E" w:rsidRDefault="000C221E">
                  <w:pPr>
                    <w:spacing w:before="120" w:after="120"/>
                    <w:jc w:val="center"/>
                  </w:pPr>
                </w:p>
              </w:tc>
            </w:tr>
            <w:tr w:rsidR="000C221E" w14:paraId="0B71833D" w14:textId="77777777" w:rsidTr="00677F2A">
              <w:tc>
                <w:tcPr>
                  <w:tcW w:w="832" w:type="dxa"/>
                </w:tcPr>
                <w:p w14:paraId="545B248B" w14:textId="77777777" w:rsidR="000C221E" w:rsidRDefault="007A04F5">
                  <w:pPr>
                    <w:spacing w:before="120" w:after="120"/>
                    <w:jc w:val="center"/>
                  </w:pPr>
                  <w:r>
                    <w:t>1</w:t>
                  </w:r>
                </w:p>
              </w:tc>
              <w:tc>
                <w:tcPr>
                  <w:tcW w:w="6836" w:type="dxa"/>
                </w:tcPr>
                <w:p w14:paraId="4795D7B1" w14:textId="77777777" w:rsidR="000C221E" w:rsidRDefault="007A04F5">
                  <w:pPr>
                    <w:spacing w:before="120" w:after="120"/>
                  </w:pPr>
                  <w:r>
                    <w:t>Văn bản đề nghị công nhận kết quả nghiên cứu khoa học và phát triển công nghệ do tổ chức, cá nhân tự đầu tư nghiên cứu</w:t>
                  </w:r>
                </w:p>
              </w:tc>
              <w:tc>
                <w:tcPr>
                  <w:tcW w:w="1563" w:type="dxa"/>
                </w:tcPr>
                <w:p w14:paraId="5A806A0E" w14:textId="77777777" w:rsidR="000C221E" w:rsidRDefault="007A04F5">
                  <w:pPr>
                    <w:spacing w:before="120" w:after="120"/>
                    <w:jc w:val="center"/>
                  </w:pPr>
                  <w:r>
                    <w:t>Mẫu I.1</w:t>
                  </w:r>
                </w:p>
              </w:tc>
            </w:tr>
            <w:tr w:rsidR="000C221E" w14:paraId="5C20CEAA" w14:textId="77777777" w:rsidTr="00677F2A">
              <w:tc>
                <w:tcPr>
                  <w:tcW w:w="832" w:type="dxa"/>
                </w:tcPr>
                <w:p w14:paraId="1CC48112" w14:textId="77777777" w:rsidR="000C221E" w:rsidRDefault="007A04F5">
                  <w:pPr>
                    <w:spacing w:before="120" w:after="120"/>
                    <w:jc w:val="center"/>
                  </w:pPr>
                  <w:r>
                    <w:t>2</w:t>
                  </w:r>
                </w:p>
              </w:tc>
              <w:tc>
                <w:tcPr>
                  <w:tcW w:w="6836" w:type="dxa"/>
                </w:tcPr>
                <w:p w14:paraId="39985513" w14:textId="77777777" w:rsidR="000C221E" w:rsidRDefault="007A04F5">
                  <w:pPr>
                    <w:spacing w:before="120" w:after="120"/>
                  </w:pPr>
                  <w:r>
                    <w:t>Bản cam kết trong trường hợp không có tài liệu chứng minh</w:t>
                  </w:r>
                </w:p>
              </w:tc>
              <w:tc>
                <w:tcPr>
                  <w:tcW w:w="1563" w:type="dxa"/>
                </w:tcPr>
                <w:p w14:paraId="240482F6" w14:textId="77777777" w:rsidR="000C221E" w:rsidRDefault="007A04F5">
                  <w:pPr>
                    <w:spacing w:before="120" w:after="120"/>
                    <w:jc w:val="center"/>
                  </w:pPr>
                  <w:r>
                    <w:t>Mẫu I.2</w:t>
                  </w:r>
                </w:p>
              </w:tc>
            </w:tr>
            <w:tr w:rsidR="000C221E" w14:paraId="61C1B8DC" w14:textId="77777777" w:rsidTr="00677F2A">
              <w:tc>
                <w:tcPr>
                  <w:tcW w:w="832" w:type="dxa"/>
                </w:tcPr>
                <w:p w14:paraId="71A52B8B" w14:textId="77777777" w:rsidR="000C221E" w:rsidRDefault="007A04F5">
                  <w:pPr>
                    <w:spacing w:before="120" w:after="120"/>
                    <w:jc w:val="center"/>
                  </w:pPr>
                  <w:r>
                    <w:t>3</w:t>
                  </w:r>
                </w:p>
              </w:tc>
              <w:tc>
                <w:tcPr>
                  <w:tcW w:w="6836" w:type="dxa"/>
                </w:tcPr>
                <w:p w14:paraId="688460E4" w14:textId="77777777" w:rsidR="000C221E" w:rsidRDefault="007A04F5">
                  <w:pPr>
                    <w:spacing w:before="120" w:after="120"/>
                  </w:pPr>
                  <w:r>
                    <w:t>Bản mô tả đặc tính, hiệu quả về kỹ thuật, kinh tế - xã hội, môi trường của kết quả, nghiên cứu khoa học và phát triển công nghệ</w:t>
                  </w:r>
                </w:p>
              </w:tc>
              <w:tc>
                <w:tcPr>
                  <w:tcW w:w="1563" w:type="dxa"/>
                </w:tcPr>
                <w:p w14:paraId="3985EC29" w14:textId="77777777" w:rsidR="000C221E" w:rsidRDefault="007A04F5">
                  <w:pPr>
                    <w:spacing w:before="120" w:after="120"/>
                    <w:jc w:val="center"/>
                  </w:pPr>
                  <w:r>
                    <w:t>Mẫu I.3</w:t>
                  </w:r>
                </w:p>
              </w:tc>
            </w:tr>
            <w:tr w:rsidR="000C221E" w14:paraId="116A5DF6" w14:textId="77777777" w:rsidTr="00677F2A">
              <w:tc>
                <w:tcPr>
                  <w:tcW w:w="832" w:type="dxa"/>
                </w:tcPr>
                <w:p w14:paraId="5FDDB333" w14:textId="77777777" w:rsidR="000C221E" w:rsidRDefault="007A04F5">
                  <w:pPr>
                    <w:spacing w:before="120" w:after="120"/>
                    <w:jc w:val="center"/>
                  </w:pPr>
                  <w:r>
                    <w:t>4</w:t>
                  </w:r>
                </w:p>
              </w:tc>
              <w:tc>
                <w:tcPr>
                  <w:tcW w:w="6836" w:type="dxa"/>
                </w:tcPr>
                <w:p w14:paraId="57309F37" w14:textId="77777777" w:rsidR="000C221E" w:rsidRDefault="007A04F5">
                  <w:pPr>
                    <w:spacing w:before="120" w:after="120"/>
                  </w:pPr>
                  <w:r>
                    <w:t>Bản thể hiện kết quả nghiên cứu khoa học và phát triển công nghệ đã được chuyển giao, ứng dụng hiệu quả trong thực tiễn</w:t>
                  </w:r>
                </w:p>
              </w:tc>
              <w:tc>
                <w:tcPr>
                  <w:tcW w:w="1563" w:type="dxa"/>
                </w:tcPr>
                <w:p w14:paraId="7F58EC33" w14:textId="77777777" w:rsidR="000C221E" w:rsidRDefault="007A04F5">
                  <w:pPr>
                    <w:spacing w:before="120" w:after="120"/>
                    <w:jc w:val="center"/>
                  </w:pPr>
                  <w:r>
                    <w:t>Mẫu I.4</w:t>
                  </w:r>
                </w:p>
              </w:tc>
            </w:tr>
            <w:tr w:rsidR="000C221E" w14:paraId="33520432" w14:textId="77777777" w:rsidTr="00677F2A">
              <w:tc>
                <w:tcPr>
                  <w:tcW w:w="832" w:type="dxa"/>
                </w:tcPr>
                <w:p w14:paraId="38A35C8B" w14:textId="77777777" w:rsidR="000C221E" w:rsidRDefault="007A04F5">
                  <w:pPr>
                    <w:spacing w:before="120" w:after="120"/>
                    <w:jc w:val="center"/>
                  </w:pPr>
                  <w:r>
                    <w:t>5</w:t>
                  </w:r>
                </w:p>
              </w:tc>
              <w:tc>
                <w:tcPr>
                  <w:tcW w:w="6836" w:type="dxa"/>
                </w:tcPr>
                <w:p w14:paraId="6E22007B" w14:textId="77777777" w:rsidR="000C221E" w:rsidRDefault="007A04F5">
                  <w:pPr>
                    <w:spacing w:before="120" w:after="120"/>
                  </w:pPr>
                  <w:r>
                    <w:t>Phiếu đánh giá hồ sơ công nhận kết quả nghiên cứu khoa học và phát triển công nghệ do tổ chức, cá nhân tự đầu tư nghiên cứu</w:t>
                  </w:r>
                </w:p>
              </w:tc>
              <w:tc>
                <w:tcPr>
                  <w:tcW w:w="1563" w:type="dxa"/>
                </w:tcPr>
                <w:p w14:paraId="29797388" w14:textId="77777777" w:rsidR="000C221E" w:rsidRDefault="007A04F5">
                  <w:pPr>
                    <w:spacing w:before="120" w:after="120"/>
                    <w:jc w:val="center"/>
                  </w:pPr>
                  <w:r>
                    <w:t>Mẫu I.5</w:t>
                  </w:r>
                </w:p>
              </w:tc>
            </w:tr>
            <w:tr w:rsidR="000C221E" w14:paraId="00E83C9A" w14:textId="77777777" w:rsidTr="00677F2A">
              <w:tc>
                <w:tcPr>
                  <w:tcW w:w="832" w:type="dxa"/>
                </w:tcPr>
                <w:p w14:paraId="6C77B932" w14:textId="77777777" w:rsidR="000C221E" w:rsidRDefault="007A04F5">
                  <w:pPr>
                    <w:spacing w:before="120" w:after="120"/>
                    <w:jc w:val="center"/>
                  </w:pPr>
                  <w:r>
                    <w:t>6</w:t>
                  </w:r>
                </w:p>
              </w:tc>
              <w:tc>
                <w:tcPr>
                  <w:tcW w:w="6836" w:type="dxa"/>
                </w:tcPr>
                <w:p w14:paraId="4808947F" w14:textId="77777777" w:rsidR="000C221E" w:rsidRDefault="007A04F5">
                  <w:pPr>
                    <w:spacing w:before="120" w:after="120"/>
                  </w:pPr>
                  <w:r>
                    <w:t>Biên bản họp Hội đồng đánh giá hồ sơ công nhận kết quả nghiên cứu khoa học và phát triển công nghệ do tổ chức, cá nhân tự đầu tư nghiên cứu</w:t>
                  </w:r>
                </w:p>
              </w:tc>
              <w:tc>
                <w:tcPr>
                  <w:tcW w:w="1563" w:type="dxa"/>
                </w:tcPr>
                <w:p w14:paraId="0C35A42E" w14:textId="77777777" w:rsidR="000C221E" w:rsidRDefault="007A04F5">
                  <w:pPr>
                    <w:spacing w:before="120" w:after="120"/>
                    <w:jc w:val="center"/>
                  </w:pPr>
                  <w:r>
                    <w:t>Mẫu I.6</w:t>
                  </w:r>
                </w:p>
              </w:tc>
            </w:tr>
            <w:tr w:rsidR="000C221E" w14:paraId="12F7BBE9" w14:textId="77777777" w:rsidTr="00677F2A">
              <w:tc>
                <w:tcPr>
                  <w:tcW w:w="832" w:type="dxa"/>
                </w:tcPr>
                <w:p w14:paraId="686982C9" w14:textId="77777777" w:rsidR="000C221E" w:rsidRDefault="007A04F5">
                  <w:pPr>
                    <w:spacing w:before="120" w:after="120"/>
                    <w:jc w:val="center"/>
                  </w:pPr>
                  <w:r>
                    <w:t>7</w:t>
                  </w:r>
                </w:p>
              </w:tc>
              <w:tc>
                <w:tcPr>
                  <w:tcW w:w="6836" w:type="dxa"/>
                </w:tcPr>
                <w:p w14:paraId="32CB449E" w14:textId="77777777" w:rsidR="000C221E" w:rsidRDefault="007A04F5">
                  <w:pPr>
                    <w:spacing w:before="120" w:after="120"/>
                  </w:pPr>
                  <w:r>
                    <w:t>Tổng hợp phiếu đánh giá công nhận kết quả nghiên cứu khoa học và phát triển công nghệ do tổ chức, cá nhân tự đầu tư nghiên cứu</w:t>
                  </w:r>
                </w:p>
              </w:tc>
              <w:tc>
                <w:tcPr>
                  <w:tcW w:w="1563" w:type="dxa"/>
                </w:tcPr>
                <w:p w14:paraId="3B144068" w14:textId="77777777" w:rsidR="000C221E" w:rsidRDefault="007A04F5">
                  <w:pPr>
                    <w:spacing w:before="120" w:after="120"/>
                    <w:jc w:val="center"/>
                  </w:pPr>
                  <w:r>
                    <w:t>Mẫu I.7</w:t>
                  </w:r>
                </w:p>
              </w:tc>
            </w:tr>
            <w:tr w:rsidR="000C221E" w14:paraId="2E9DA106" w14:textId="77777777" w:rsidTr="00677F2A">
              <w:tc>
                <w:tcPr>
                  <w:tcW w:w="832" w:type="dxa"/>
                </w:tcPr>
                <w:p w14:paraId="44F0A339" w14:textId="77777777" w:rsidR="000C221E" w:rsidRDefault="007A04F5">
                  <w:pPr>
                    <w:spacing w:before="120" w:after="120"/>
                    <w:jc w:val="center"/>
                  </w:pPr>
                  <w:r>
                    <w:t>8</w:t>
                  </w:r>
                </w:p>
              </w:tc>
              <w:tc>
                <w:tcPr>
                  <w:tcW w:w="6836" w:type="dxa"/>
                </w:tcPr>
                <w:p w14:paraId="5EB2A9C8" w14:textId="77777777" w:rsidR="000C221E" w:rsidRDefault="007A04F5">
                  <w:pPr>
                    <w:spacing w:before="120" w:after="120"/>
                  </w:pPr>
                  <w:r>
                    <w:t>Quyết định công nhận kết quả nghiên cứu khoa học và phát triển công nghệ do tổ chức, cá nhân tự đầu tư nghiên cứu</w:t>
                  </w:r>
                </w:p>
              </w:tc>
              <w:tc>
                <w:tcPr>
                  <w:tcW w:w="1563" w:type="dxa"/>
                </w:tcPr>
                <w:p w14:paraId="072842F7" w14:textId="77777777" w:rsidR="000C221E" w:rsidRDefault="007A04F5">
                  <w:pPr>
                    <w:spacing w:before="120" w:after="120"/>
                    <w:jc w:val="center"/>
                  </w:pPr>
                  <w:bookmarkStart w:id="2" w:name="_heading=h.1fob9te" w:colFirst="0" w:colLast="0"/>
                  <w:bookmarkEnd w:id="2"/>
                  <w:r>
                    <w:t>Mẫu I.8</w:t>
                  </w:r>
                </w:p>
              </w:tc>
            </w:tr>
            <w:tr w:rsidR="000C221E" w14:paraId="42CB7623" w14:textId="77777777" w:rsidTr="00677F2A">
              <w:tc>
                <w:tcPr>
                  <w:tcW w:w="832" w:type="dxa"/>
                </w:tcPr>
                <w:p w14:paraId="70372BDC" w14:textId="77777777" w:rsidR="000C221E" w:rsidRDefault="007A04F5">
                  <w:pPr>
                    <w:spacing w:before="120" w:after="120"/>
                    <w:jc w:val="center"/>
                    <w:rPr>
                      <w:b/>
                    </w:rPr>
                  </w:pPr>
                  <w:r>
                    <w:rPr>
                      <w:b/>
                    </w:rPr>
                    <w:t>II</w:t>
                  </w:r>
                </w:p>
              </w:tc>
              <w:tc>
                <w:tcPr>
                  <w:tcW w:w="6836" w:type="dxa"/>
                </w:tcPr>
                <w:p w14:paraId="0F9A781B" w14:textId="77777777" w:rsidR="000C221E" w:rsidRDefault="006C3175">
                  <w:pPr>
                    <w:spacing w:before="120" w:after="120"/>
                    <w:rPr>
                      <w:b/>
                    </w:rPr>
                  </w:pPr>
                  <w:r>
                    <w:rPr>
                      <w:b/>
                    </w:rPr>
                    <w:t>Thủ tục h</w:t>
                  </w:r>
                  <w:r w:rsidR="007A04F5">
                    <w:rPr>
                      <w:b/>
                    </w:rPr>
                    <w:t>ỗ trợ kinh phí, mua kết quả nghiên cứu khoa học và phát triển công nghệ</w:t>
                  </w:r>
                </w:p>
              </w:tc>
              <w:tc>
                <w:tcPr>
                  <w:tcW w:w="1563" w:type="dxa"/>
                </w:tcPr>
                <w:p w14:paraId="33FE6DEA" w14:textId="77777777" w:rsidR="000C221E" w:rsidRDefault="000C221E">
                  <w:pPr>
                    <w:spacing w:before="120" w:after="120"/>
                    <w:jc w:val="center"/>
                  </w:pPr>
                </w:p>
              </w:tc>
            </w:tr>
            <w:tr w:rsidR="000C221E" w14:paraId="0D2D4D56" w14:textId="77777777" w:rsidTr="00677F2A">
              <w:tc>
                <w:tcPr>
                  <w:tcW w:w="832" w:type="dxa"/>
                </w:tcPr>
                <w:p w14:paraId="127FE52C" w14:textId="77777777" w:rsidR="000C221E" w:rsidRDefault="007A04F5">
                  <w:pPr>
                    <w:spacing w:before="120" w:after="120"/>
                    <w:jc w:val="center"/>
                  </w:pPr>
                  <w:r>
                    <w:t>9</w:t>
                  </w:r>
                </w:p>
              </w:tc>
              <w:tc>
                <w:tcPr>
                  <w:tcW w:w="6836" w:type="dxa"/>
                </w:tcPr>
                <w:p w14:paraId="4F879543" w14:textId="77777777" w:rsidR="000C221E" w:rsidRDefault="007A04F5">
                  <w:pPr>
                    <w:spacing w:before="120" w:after="120"/>
                  </w:pPr>
                  <w:r>
                    <w:t>Văn bản đề nghị hỗ trợ kinh phí, mua kết quả nghiên cứu khoa học và phát triển công nghệ</w:t>
                  </w:r>
                </w:p>
              </w:tc>
              <w:tc>
                <w:tcPr>
                  <w:tcW w:w="1563" w:type="dxa"/>
                </w:tcPr>
                <w:p w14:paraId="1F7601BC" w14:textId="77777777" w:rsidR="000C221E" w:rsidRDefault="007A04F5">
                  <w:pPr>
                    <w:spacing w:before="120" w:after="120"/>
                    <w:jc w:val="center"/>
                  </w:pPr>
                  <w:r>
                    <w:t>Mẫu II.1</w:t>
                  </w:r>
                </w:p>
              </w:tc>
            </w:tr>
            <w:tr w:rsidR="000C221E" w14:paraId="5A5082F8" w14:textId="77777777" w:rsidTr="00677F2A">
              <w:tc>
                <w:tcPr>
                  <w:tcW w:w="832" w:type="dxa"/>
                </w:tcPr>
                <w:p w14:paraId="1DFC8D06" w14:textId="77777777" w:rsidR="000C221E" w:rsidRDefault="007A04F5">
                  <w:pPr>
                    <w:spacing w:before="120" w:after="120"/>
                    <w:jc w:val="center"/>
                  </w:pPr>
                  <w:r>
                    <w:lastRenderedPageBreak/>
                    <w:t>10</w:t>
                  </w:r>
                </w:p>
              </w:tc>
              <w:tc>
                <w:tcPr>
                  <w:tcW w:w="6836" w:type="dxa"/>
                </w:tcPr>
                <w:p w14:paraId="7CBADC2B" w14:textId="77777777" w:rsidR="000C221E" w:rsidRDefault="007A04F5">
                  <w:pPr>
                    <w:spacing w:before="120" w:after="120"/>
                  </w:pPr>
                  <w:r>
                    <w:t>Thuyết minh về kết quả nghiên cứu khoa học và phát triển công nghệ</w:t>
                  </w:r>
                </w:p>
              </w:tc>
              <w:tc>
                <w:tcPr>
                  <w:tcW w:w="1563" w:type="dxa"/>
                </w:tcPr>
                <w:p w14:paraId="279D5848" w14:textId="77777777" w:rsidR="000C221E" w:rsidRDefault="007A04F5">
                  <w:pPr>
                    <w:spacing w:before="120" w:after="120"/>
                    <w:jc w:val="center"/>
                  </w:pPr>
                  <w:r>
                    <w:t>Mẫu II.2</w:t>
                  </w:r>
                </w:p>
              </w:tc>
            </w:tr>
            <w:tr w:rsidR="000C221E" w14:paraId="0C6E45A4" w14:textId="77777777" w:rsidTr="00677F2A">
              <w:tc>
                <w:tcPr>
                  <w:tcW w:w="832" w:type="dxa"/>
                </w:tcPr>
                <w:p w14:paraId="5DBD4280" w14:textId="77777777" w:rsidR="000C221E" w:rsidRDefault="007A04F5">
                  <w:pPr>
                    <w:spacing w:before="120" w:after="120"/>
                    <w:jc w:val="center"/>
                  </w:pPr>
                  <w:r>
                    <w:t>11</w:t>
                  </w:r>
                </w:p>
              </w:tc>
              <w:tc>
                <w:tcPr>
                  <w:tcW w:w="6836" w:type="dxa"/>
                </w:tcPr>
                <w:p w14:paraId="40AD239C" w14:textId="77777777" w:rsidR="000C221E" w:rsidRDefault="007A04F5">
                  <w:pPr>
                    <w:spacing w:before="120" w:after="120"/>
                  </w:pPr>
                  <w:r>
                    <w:t>Bản thể hiện kết quả nghiên cứu khoa học và phát triển công nghệ được đưa vào ứng dụng, chuyển giao không quá 03 năm (</w:t>
                  </w:r>
                  <w:r>
                    <w:rPr>
                      <w:i/>
                      <w:sz w:val="26"/>
                      <w:szCs w:val="26"/>
                    </w:rPr>
                    <w:t>Đối với trường hợp đề nghị hỗ trợ)</w:t>
                  </w:r>
                </w:p>
              </w:tc>
              <w:tc>
                <w:tcPr>
                  <w:tcW w:w="1563" w:type="dxa"/>
                </w:tcPr>
                <w:p w14:paraId="4D3BDBDB" w14:textId="77777777" w:rsidR="000C221E" w:rsidRDefault="007A04F5">
                  <w:pPr>
                    <w:spacing w:before="120" w:after="120"/>
                    <w:jc w:val="center"/>
                  </w:pPr>
                  <w:r>
                    <w:t>Mẫu II.3</w:t>
                  </w:r>
                </w:p>
              </w:tc>
            </w:tr>
            <w:tr w:rsidR="000C221E" w14:paraId="11D21732" w14:textId="77777777" w:rsidTr="00677F2A">
              <w:tc>
                <w:tcPr>
                  <w:tcW w:w="832" w:type="dxa"/>
                </w:tcPr>
                <w:p w14:paraId="7D725953" w14:textId="77777777" w:rsidR="000C221E" w:rsidRDefault="007A04F5">
                  <w:pPr>
                    <w:spacing w:before="120" w:after="120"/>
                    <w:jc w:val="center"/>
                  </w:pPr>
                  <w:r>
                    <w:t>12</w:t>
                  </w:r>
                </w:p>
              </w:tc>
              <w:tc>
                <w:tcPr>
                  <w:tcW w:w="6836" w:type="dxa"/>
                </w:tcPr>
                <w:p w14:paraId="26D9C090" w14:textId="77777777" w:rsidR="000C221E" w:rsidRDefault="007A04F5">
                  <w:pPr>
                    <w:spacing w:before="120" w:after="120"/>
                  </w:pPr>
                  <w:r>
                    <w:t>Bản kiến nghị của cơ quan, tổ chức về sự cần thiết mua và phương án quản lý, khai thác, chuyển giao kết quả nghiên cứu khoa học và phát triển công nghệ (</w:t>
                  </w:r>
                  <w:r>
                    <w:rPr>
                      <w:i/>
                      <w:sz w:val="26"/>
                      <w:szCs w:val="26"/>
                    </w:rPr>
                    <w:t>Đối với trường hợp đề nghị mua)</w:t>
                  </w:r>
                </w:p>
              </w:tc>
              <w:tc>
                <w:tcPr>
                  <w:tcW w:w="1563" w:type="dxa"/>
                </w:tcPr>
                <w:p w14:paraId="0ABD0E16" w14:textId="77777777" w:rsidR="000C221E" w:rsidRDefault="007A04F5">
                  <w:pPr>
                    <w:spacing w:before="120" w:after="120"/>
                    <w:jc w:val="center"/>
                  </w:pPr>
                  <w:r>
                    <w:t>Mẫu II.4</w:t>
                  </w:r>
                </w:p>
              </w:tc>
            </w:tr>
            <w:tr w:rsidR="000C221E" w14:paraId="76EE7727" w14:textId="77777777" w:rsidTr="00677F2A">
              <w:tc>
                <w:tcPr>
                  <w:tcW w:w="832" w:type="dxa"/>
                </w:tcPr>
                <w:p w14:paraId="43D08B4B" w14:textId="77777777" w:rsidR="000C221E" w:rsidRDefault="007A04F5">
                  <w:pPr>
                    <w:spacing w:before="120" w:after="120"/>
                    <w:jc w:val="center"/>
                  </w:pPr>
                  <w:r>
                    <w:t>13</w:t>
                  </w:r>
                </w:p>
              </w:tc>
              <w:tc>
                <w:tcPr>
                  <w:tcW w:w="6836" w:type="dxa"/>
                </w:tcPr>
                <w:p w14:paraId="327C8394" w14:textId="77777777" w:rsidR="000C221E" w:rsidRDefault="007A04F5">
                  <w:pPr>
                    <w:spacing w:before="120" w:after="120"/>
                  </w:pPr>
                  <w:r>
                    <w:t>Phiếu đánh giá hồ sơ đề nghị hỗ trợ kinh phí, mua kết quả nghiên cứu khoa học và phát triển công nghệ</w:t>
                  </w:r>
                </w:p>
              </w:tc>
              <w:tc>
                <w:tcPr>
                  <w:tcW w:w="1563" w:type="dxa"/>
                </w:tcPr>
                <w:p w14:paraId="6DD09B9B" w14:textId="77777777" w:rsidR="000C221E" w:rsidRDefault="007A04F5">
                  <w:pPr>
                    <w:spacing w:before="120" w:after="120"/>
                    <w:jc w:val="center"/>
                  </w:pPr>
                  <w:r>
                    <w:t>Mẫu II.5</w:t>
                  </w:r>
                </w:p>
              </w:tc>
            </w:tr>
            <w:tr w:rsidR="000C221E" w14:paraId="093734B1" w14:textId="77777777" w:rsidTr="00677F2A">
              <w:tc>
                <w:tcPr>
                  <w:tcW w:w="832" w:type="dxa"/>
                </w:tcPr>
                <w:p w14:paraId="355DF819" w14:textId="77777777" w:rsidR="000C221E" w:rsidRDefault="007A04F5">
                  <w:pPr>
                    <w:spacing w:before="120" w:after="120"/>
                    <w:jc w:val="center"/>
                  </w:pPr>
                  <w:r>
                    <w:t>14</w:t>
                  </w:r>
                </w:p>
              </w:tc>
              <w:tc>
                <w:tcPr>
                  <w:tcW w:w="6836" w:type="dxa"/>
                </w:tcPr>
                <w:p w14:paraId="7103A455" w14:textId="77777777" w:rsidR="000C221E" w:rsidRDefault="007A04F5">
                  <w:pPr>
                    <w:spacing w:before="120" w:after="120"/>
                  </w:pPr>
                  <w:r>
                    <w:t>Biên bản họp Hội đồng đánh giá hồ sơ đề nghị hỗ trợ kinh phí, mua kết quả nghiên cứu khoa học và phát triển công nghệ</w:t>
                  </w:r>
                </w:p>
              </w:tc>
              <w:tc>
                <w:tcPr>
                  <w:tcW w:w="1563" w:type="dxa"/>
                </w:tcPr>
                <w:p w14:paraId="33C43522" w14:textId="77777777" w:rsidR="000C221E" w:rsidRDefault="007A04F5">
                  <w:pPr>
                    <w:spacing w:before="120" w:after="120"/>
                    <w:jc w:val="center"/>
                  </w:pPr>
                  <w:r>
                    <w:t>Mẫu II.6</w:t>
                  </w:r>
                </w:p>
              </w:tc>
            </w:tr>
            <w:tr w:rsidR="000C221E" w14:paraId="772EA414" w14:textId="77777777" w:rsidTr="00677F2A">
              <w:tc>
                <w:tcPr>
                  <w:tcW w:w="832" w:type="dxa"/>
                </w:tcPr>
                <w:p w14:paraId="25ED2DE3" w14:textId="77777777" w:rsidR="000C221E" w:rsidRDefault="007A04F5">
                  <w:pPr>
                    <w:spacing w:before="120" w:after="120"/>
                    <w:jc w:val="center"/>
                  </w:pPr>
                  <w:r>
                    <w:t>15</w:t>
                  </w:r>
                </w:p>
              </w:tc>
              <w:tc>
                <w:tcPr>
                  <w:tcW w:w="6836" w:type="dxa"/>
                </w:tcPr>
                <w:p w14:paraId="1706312A" w14:textId="77777777" w:rsidR="000C221E" w:rsidRDefault="007A04F5">
                  <w:pPr>
                    <w:spacing w:before="120" w:after="120"/>
                  </w:pPr>
                  <w:r>
                    <w:t>Tổng hợp phiếu đánh giá xem xét hỗ trợ kinh phí/mua kết quả nghiên cứu khoa học và phát triển công nghệ</w:t>
                  </w:r>
                </w:p>
              </w:tc>
              <w:tc>
                <w:tcPr>
                  <w:tcW w:w="1563" w:type="dxa"/>
                </w:tcPr>
                <w:p w14:paraId="6398C79C" w14:textId="77777777" w:rsidR="000C221E" w:rsidRDefault="007A04F5">
                  <w:pPr>
                    <w:spacing w:before="120" w:after="120"/>
                    <w:jc w:val="center"/>
                  </w:pPr>
                  <w:r>
                    <w:t>Mẫu II.7</w:t>
                  </w:r>
                </w:p>
              </w:tc>
            </w:tr>
            <w:tr w:rsidR="000C221E" w14:paraId="4BCB15FA" w14:textId="77777777" w:rsidTr="00677F2A">
              <w:tc>
                <w:tcPr>
                  <w:tcW w:w="832" w:type="dxa"/>
                </w:tcPr>
                <w:p w14:paraId="53598F7F" w14:textId="77777777" w:rsidR="000C221E" w:rsidRDefault="007A04F5">
                  <w:pPr>
                    <w:spacing w:before="120" w:after="120"/>
                    <w:jc w:val="center"/>
                    <w:rPr>
                      <w:b/>
                    </w:rPr>
                  </w:pPr>
                  <w:r>
                    <w:rPr>
                      <w:b/>
                    </w:rPr>
                    <w:t>III</w:t>
                  </w:r>
                </w:p>
              </w:tc>
              <w:tc>
                <w:tcPr>
                  <w:tcW w:w="6836" w:type="dxa"/>
                </w:tcPr>
                <w:p w14:paraId="2DE2DB45" w14:textId="77777777" w:rsidR="000C221E" w:rsidRDefault="006C3175">
                  <w:pPr>
                    <w:spacing w:before="120" w:after="120"/>
                    <w:rPr>
                      <w:b/>
                    </w:rPr>
                  </w:pPr>
                  <w:r>
                    <w:rPr>
                      <w:b/>
                    </w:rPr>
                    <w:t>Thủ tục m</w:t>
                  </w:r>
                  <w:r w:rsidR="007A04F5">
                    <w:rPr>
                      <w:b/>
                    </w:rPr>
                    <w:t>ua sáng chế, sáng kiến</w:t>
                  </w:r>
                </w:p>
              </w:tc>
              <w:tc>
                <w:tcPr>
                  <w:tcW w:w="1563" w:type="dxa"/>
                </w:tcPr>
                <w:p w14:paraId="7302C1A0" w14:textId="77777777" w:rsidR="000C221E" w:rsidRDefault="000C221E">
                  <w:pPr>
                    <w:spacing w:before="120" w:after="120"/>
                    <w:jc w:val="center"/>
                  </w:pPr>
                </w:p>
              </w:tc>
            </w:tr>
            <w:tr w:rsidR="000C221E" w14:paraId="380251D6" w14:textId="77777777" w:rsidTr="00677F2A">
              <w:trPr>
                <w:trHeight w:val="531"/>
              </w:trPr>
              <w:tc>
                <w:tcPr>
                  <w:tcW w:w="832" w:type="dxa"/>
                </w:tcPr>
                <w:p w14:paraId="49170597" w14:textId="77777777" w:rsidR="000C221E" w:rsidRDefault="007A04F5" w:rsidP="00677F2A">
                  <w:pPr>
                    <w:spacing w:before="120" w:after="120"/>
                    <w:jc w:val="center"/>
                  </w:pPr>
                  <w:r>
                    <w:t>1</w:t>
                  </w:r>
                  <w:r w:rsidR="00677F2A">
                    <w:t>6</w:t>
                  </w:r>
                </w:p>
              </w:tc>
              <w:tc>
                <w:tcPr>
                  <w:tcW w:w="6836" w:type="dxa"/>
                </w:tcPr>
                <w:p w14:paraId="133E4FAB" w14:textId="77777777" w:rsidR="000C221E" w:rsidRDefault="007A04F5">
                  <w:pPr>
                    <w:spacing w:before="120" w:after="120"/>
                  </w:pPr>
                  <w:r>
                    <w:t>Văn bản đề nghị Nhà nước mua sáng chế, sáng kiến</w:t>
                  </w:r>
                </w:p>
              </w:tc>
              <w:tc>
                <w:tcPr>
                  <w:tcW w:w="1563" w:type="dxa"/>
                </w:tcPr>
                <w:p w14:paraId="5883167B" w14:textId="77777777" w:rsidR="000C221E" w:rsidRDefault="007A04F5">
                  <w:pPr>
                    <w:spacing w:before="120" w:after="120"/>
                    <w:jc w:val="center"/>
                  </w:pPr>
                  <w:r>
                    <w:t>Mẫu III.1</w:t>
                  </w:r>
                </w:p>
              </w:tc>
            </w:tr>
            <w:tr w:rsidR="000C221E" w14:paraId="512ED4D0" w14:textId="77777777" w:rsidTr="00677F2A">
              <w:tc>
                <w:tcPr>
                  <w:tcW w:w="832" w:type="dxa"/>
                </w:tcPr>
                <w:p w14:paraId="4C0A60D3" w14:textId="77777777" w:rsidR="000C221E" w:rsidRDefault="007A04F5" w:rsidP="00677F2A">
                  <w:pPr>
                    <w:spacing w:before="120" w:after="120"/>
                    <w:jc w:val="center"/>
                  </w:pPr>
                  <w:r>
                    <w:t>1</w:t>
                  </w:r>
                  <w:r w:rsidR="00677F2A">
                    <w:t>7</w:t>
                  </w:r>
                </w:p>
              </w:tc>
              <w:tc>
                <w:tcPr>
                  <w:tcW w:w="6836" w:type="dxa"/>
                </w:tcPr>
                <w:p w14:paraId="45314F93" w14:textId="77777777" w:rsidR="000C221E" w:rsidRDefault="007A04F5">
                  <w:pPr>
                    <w:spacing w:before="120" w:after="120"/>
                  </w:pPr>
                  <w:r>
                    <w:t>Bản thể hiện hiệu quả áp dụng sáng chế, sáng kiến trong thực tiễn và khả năng mở rộng quy mô áp dụng</w:t>
                  </w:r>
                </w:p>
              </w:tc>
              <w:tc>
                <w:tcPr>
                  <w:tcW w:w="1563" w:type="dxa"/>
                </w:tcPr>
                <w:p w14:paraId="0FC69AD7" w14:textId="77777777" w:rsidR="000C221E" w:rsidRDefault="007A04F5">
                  <w:pPr>
                    <w:spacing w:before="120" w:after="120"/>
                    <w:jc w:val="center"/>
                  </w:pPr>
                  <w:r>
                    <w:t>Mẫu III.2</w:t>
                  </w:r>
                </w:p>
              </w:tc>
            </w:tr>
            <w:tr w:rsidR="000C221E" w14:paraId="305BBA2C" w14:textId="77777777" w:rsidTr="00677F2A">
              <w:tc>
                <w:tcPr>
                  <w:tcW w:w="832" w:type="dxa"/>
                </w:tcPr>
                <w:p w14:paraId="0CA71DEF" w14:textId="77777777" w:rsidR="000C221E" w:rsidRDefault="007A04F5" w:rsidP="00677F2A">
                  <w:pPr>
                    <w:spacing w:before="120" w:after="120"/>
                    <w:jc w:val="center"/>
                  </w:pPr>
                  <w:r>
                    <w:t>1</w:t>
                  </w:r>
                  <w:r w:rsidR="00677F2A">
                    <w:t>8</w:t>
                  </w:r>
                </w:p>
              </w:tc>
              <w:tc>
                <w:tcPr>
                  <w:tcW w:w="6836" w:type="dxa"/>
                </w:tcPr>
                <w:p w14:paraId="023422A9" w14:textId="77777777" w:rsidR="000C221E" w:rsidRDefault="007A04F5">
                  <w:pPr>
                    <w:spacing w:before="120" w:after="120"/>
                  </w:pPr>
                  <w:r>
                    <w:t>Bản kiến nghị của cơ quan, tổ chức về sự cần thiết mua sáng chế, sáng kiến và phương án quản lý, khai thác, chuyển giao</w:t>
                  </w:r>
                </w:p>
              </w:tc>
              <w:tc>
                <w:tcPr>
                  <w:tcW w:w="1563" w:type="dxa"/>
                </w:tcPr>
                <w:p w14:paraId="25224FCA" w14:textId="77777777" w:rsidR="000C221E" w:rsidRDefault="007A04F5">
                  <w:pPr>
                    <w:spacing w:before="120" w:after="120"/>
                    <w:jc w:val="center"/>
                  </w:pPr>
                  <w:r>
                    <w:t>Mẫu III.3</w:t>
                  </w:r>
                </w:p>
              </w:tc>
            </w:tr>
            <w:tr w:rsidR="000C221E" w14:paraId="6D55FF08" w14:textId="77777777" w:rsidTr="00677F2A">
              <w:tc>
                <w:tcPr>
                  <w:tcW w:w="832" w:type="dxa"/>
                </w:tcPr>
                <w:p w14:paraId="4A0206E5" w14:textId="77777777" w:rsidR="000C221E" w:rsidRDefault="00677F2A">
                  <w:pPr>
                    <w:spacing w:before="120" w:after="120"/>
                    <w:jc w:val="center"/>
                  </w:pPr>
                  <w:r>
                    <w:t>19</w:t>
                  </w:r>
                </w:p>
              </w:tc>
              <w:tc>
                <w:tcPr>
                  <w:tcW w:w="6836" w:type="dxa"/>
                </w:tcPr>
                <w:p w14:paraId="4ACF6206" w14:textId="77777777" w:rsidR="000C221E" w:rsidRDefault="007A04F5">
                  <w:pPr>
                    <w:spacing w:before="120" w:after="120"/>
                  </w:pPr>
                  <w:r>
                    <w:t>Phiếu đánh giá hồ sơ đề nghị mua sáng chế, sáng kiến</w:t>
                  </w:r>
                </w:p>
              </w:tc>
              <w:tc>
                <w:tcPr>
                  <w:tcW w:w="1563" w:type="dxa"/>
                </w:tcPr>
                <w:p w14:paraId="10F04A10" w14:textId="77777777" w:rsidR="000C221E" w:rsidRDefault="007A04F5">
                  <w:pPr>
                    <w:spacing w:before="120" w:after="120"/>
                    <w:jc w:val="center"/>
                  </w:pPr>
                  <w:r>
                    <w:t>Mẫu III.4</w:t>
                  </w:r>
                </w:p>
              </w:tc>
            </w:tr>
            <w:tr w:rsidR="000C221E" w14:paraId="454B4C90" w14:textId="77777777" w:rsidTr="00677F2A">
              <w:tc>
                <w:tcPr>
                  <w:tcW w:w="832" w:type="dxa"/>
                </w:tcPr>
                <w:p w14:paraId="1725D117" w14:textId="77777777" w:rsidR="000C221E" w:rsidRDefault="007A04F5" w:rsidP="00677F2A">
                  <w:pPr>
                    <w:spacing w:before="120" w:after="120"/>
                    <w:jc w:val="center"/>
                  </w:pPr>
                  <w:r>
                    <w:t>2</w:t>
                  </w:r>
                  <w:r w:rsidR="00677F2A">
                    <w:t>0</w:t>
                  </w:r>
                </w:p>
              </w:tc>
              <w:tc>
                <w:tcPr>
                  <w:tcW w:w="6836" w:type="dxa"/>
                </w:tcPr>
                <w:p w14:paraId="20D32A83" w14:textId="77777777" w:rsidR="000C221E" w:rsidRDefault="007A04F5">
                  <w:pPr>
                    <w:spacing w:before="120" w:after="120"/>
                  </w:pPr>
                  <w:r>
                    <w:t>Biên bản họp Hội đồng đánh giá hồ sơ đề nghị mua sáng chế, sáng kiến</w:t>
                  </w:r>
                </w:p>
              </w:tc>
              <w:tc>
                <w:tcPr>
                  <w:tcW w:w="1563" w:type="dxa"/>
                </w:tcPr>
                <w:p w14:paraId="60129E2F" w14:textId="77777777" w:rsidR="000C221E" w:rsidRDefault="007A04F5">
                  <w:pPr>
                    <w:spacing w:before="120" w:after="120"/>
                    <w:jc w:val="center"/>
                  </w:pPr>
                  <w:r>
                    <w:t>Mẫu III.5</w:t>
                  </w:r>
                </w:p>
              </w:tc>
            </w:tr>
            <w:tr w:rsidR="000C221E" w14:paraId="5205FFBA" w14:textId="77777777" w:rsidTr="001E15FD">
              <w:trPr>
                <w:trHeight w:val="684"/>
              </w:trPr>
              <w:tc>
                <w:tcPr>
                  <w:tcW w:w="832" w:type="dxa"/>
                </w:tcPr>
                <w:p w14:paraId="74C501D5" w14:textId="77777777" w:rsidR="000C221E" w:rsidRDefault="007A04F5" w:rsidP="00677F2A">
                  <w:pPr>
                    <w:spacing w:before="120" w:after="120"/>
                    <w:jc w:val="center"/>
                  </w:pPr>
                  <w:r>
                    <w:t>2</w:t>
                  </w:r>
                  <w:r w:rsidR="00677F2A">
                    <w:t>1</w:t>
                  </w:r>
                </w:p>
              </w:tc>
              <w:tc>
                <w:tcPr>
                  <w:tcW w:w="6836" w:type="dxa"/>
                </w:tcPr>
                <w:p w14:paraId="44E43A32" w14:textId="77777777" w:rsidR="000C221E" w:rsidRDefault="007A04F5">
                  <w:pPr>
                    <w:spacing w:before="120" w:after="120"/>
                  </w:pPr>
                  <w:r>
                    <w:t>Tổng hợp phiếu đánh giá xem xét mua sáng chế, sáng kiến</w:t>
                  </w:r>
                </w:p>
              </w:tc>
              <w:tc>
                <w:tcPr>
                  <w:tcW w:w="1563" w:type="dxa"/>
                </w:tcPr>
                <w:p w14:paraId="029966B6" w14:textId="77777777" w:rsidR="000C221E" w:rsidRDefault="007A04F5">
                  <w:pPr>
                    <w:spacing w:before="120" w:after="120"/>
                    <w:jc w:val="center"/>
                  </w:pPr>
                  <w:r>
                    <w:t>Mẫu III.6</w:t>
                  </w:r>
                </w:p>
              </w:tc>
            </w:tr>
            <w:tr w:rsidR="000C221E" w14:paraId="09C7507C" w14:textId="77777777" w:rsidTr="00677F2A">
              <w:tc>
                <w:tcPr>
                  <w:tcW w:w="832" w:type="dxa"/>
                </w:tcPr>
                <w:p w14:paraId="4B305179" w14:textId="77777777" w:rsidR="000C221E" w:rsidRDefault="007A04F5">
                  <w:pPr>
                    <w:spacing w:before="120" w:after="120"/>
                    <w:jc w:val="center"/>
                    <w:rPr>
                      <w:b/>
                    </w:rPr>
                  </w:pPr>
                  <w:r>
                    <w:rPr>
                      <w:b/>
                    </w:rPr>
                    <w:t>IV</w:t>
                  </w:r>
                </w:p>
              </w:tc>
              <w:tc>
                <w:tcPr>
                  <w:tcW w:w="6836" w:type="dxa"/>
                </w:tcPr>
                <w:p w14:paraId="17B263B4" w14:textId="77777777" w:rsidR="000C221E" w:rsidRDefault="006C3175">
                  <w:pPr>
                    <w:spacing w:before="120" w:after="120"/>
                    <w:rPr>
                      <w:b/>
                    </w:rPr>
                  </w:pPr>
                  <w:r>
                    <w:rPr>
                      <w:b/>
                    </w:rPr>
                    <w:t>Thủ tục c</w:t>
                  </w:r>
                  <w:r w:rsidR="007A04F5">
                    <w:rPr>
                      <w:b/>
                    </w:rPr>
                    <w:t>ông bố công nghệ mới, sản phẩm mới tạo ra tại Việt Nam từ kết quả nghiên cứu khoa học và phát triển công nghệ</w:t>
                  </w:r>
                </w:p>
              </w:tc>
              <w:tc>
                <w:tcPr>
                  <w:tcW w:w="1563" w:type="dxa"/>
                </w:tcPr>
                <w:p w14:paraId="31A7B494" w14:textId="77777777" w:rsidR="000C221E" w:rsidRDefault="000C221E">
                  <w:pPr>
                    <w:spacing w:before="120" w:after="120"/>
                    <w:jc w:val="center"/>
                  </w:pPr>
                </w:p>
              </w:tc>
            </w:tr>
            <w:tr w:rsidR="000C221E" w14:paraId="41DDF9AA" w14:textId="77777777" w:rsidTr="00677F2A">
              <w:tc>
                <w:tcPr>
                  <w:tcW w:w="832" w:type="dxa"/>
                </w:tcPr>
                <w:p w14:paraId="3E6759CC" w14:textId="77777777" w:rsidR="000C221E" w:rsidRDefault="007A04F5" w:rsidP="00677F2A">
                  <w:pPr>
                    <w:spacing w:before="120" w:after="120"/>
                    <w:jc w:val="center"/>
                  </w:pPr>
                  <w:r>
                    <w:t>2</w:t>
                  </w:r>
                  <w:r w:rsidR="00677F2A">
                    <w:t>2</w:t>
                  </w:r>
                </w:p>
              </w:tc>
              <w:tc>
                <w:tcPr>
                  <w:tcW w:w="6836" w:type="dxa"/>
                </w:tcPr>
                <w:p w14:paraId="1DECBC28" w14:textId="77777777" w:rsidR="000C221E" w:rsidRDefault="007A04F5">
                  <w:pPr>
                    <w:spacing w:before="120" w:after="120"/>
                  </w:pPr>
                  <w:r>
                    <w:t xml:space="preserve">Văn bản đề nghị đánh giá, thẩm định công nghệ mới, sản phẩm mới </w:t>
                  </w:r>
                </w:p>
              </w:tc>
              <w:tc>
                <w:tcPr>
                  <w:tcW w:w="1563" w:type="dxa"/>
                </w:tcPr>
                <w:p w14:paraId="1DFB043A" w14:textId="77777777" w:rsidR="000C221E" w:rsidRDefault="007A04F5">
                  <w:pPr>
                    <w:spacing w:before="120" w:after="120"/>
                    <w:jc w:val="center"/>
                  </w:pPr>
                  <w:r>
                    <w:t>Mẫu IV.1</w:t>
                  </w:r>
                </w:p>
              </w:tc>
            </w:tr>
            <w:tr w:rsidR="000C221E" w14:paraId="11C925F7" w14:textId="77777777" w:rsidTr="00677F2A">
              <w:tc>
                <w:tcPr>
                  <w:tcW w:w="832" w:type="dxa"/>
                </w:tcPr>
                <w:p w14:paraId="7BBFCB5E" w14:textId="77777777" w:rsidR="000C221E" w:rsidRDefault="007A04F5" w:rsidP="00677F2A">
                  <w:pPr>
                    <w:spacing w:before="120" w:after="120"/>
                    <w:jc w:val="center"/>
                  </w:pPr>
                  <w:r>
                    <w:lastRenderedPageBreak/>
                    <w:t>2</w:t>
                  </w:r>
                  <w:r w:rsidR="00677F2A">
                    <w:t>3</w:t>
                  </w:r>
                </w:p>
              </w:tc>
              <w:tc>
                <w:tcPr>
                  <w:tcW w:w="6836" w:type="dxa"/>
                </w:tcPr>
                <w:p w14:paraId="07E9C279" w14:textId="77777777" w:rsidR="000C221E" w:rsidRDefault="007A04F5">
                  <w:pPr>
                    <w:spacing w:before="120" w:after="120"/>
                  </w:pPr>
                  <w:r>
                    <w:t>Bản cam kết trong trường hợp không có tài liệu chứng minh</w:t>
                  </w:r>
                </w:p>
              </w:tc>
              <w:tc>
                <w:tcPr>
                  <w:tcW w:w="1563" w:type="dxa"/>
                </w:tcPr>
                <w:p w14:paraId="2DD65009" w14:textId="77777777" w:rsidR="000C221E" w:rsidRDefault="007A04F5">
                  <w:pPr>
                    <w:spacing w:before="120" w:after="120"/>
                    <w:jc w:val="center"/>
                  </w:pPr>
                  <w:r>
                    <w:t>Mẫu  IV.2</w:t>
                  </w:r>
                </w:p>
              </w:tc>
            </w:tr>
            <w:tr w:rsidR="000C221E" w14:paraId="1EBD1A18" w14:textId="77777777" w:rsidTr="00677F2A">
              <w:tc>
                <w:tcPr>
                  <w:tcW w:w="832" w:type="dxa"/>
                </w:tcPr>
                <w:p w14:paraId="6CC22D26" w14:textId="77777777" w:rsidR="000C221E" w:rsidRDefault="007A04F5" w:rsidP="00677F2A">
                  <w:pPr>
                    <w:spacing w:before="120" w:after="120"/>
                    <w:jc w:val="center"/>
                  </w:pPr>
                  <w:r>
                    <w:t>2</w:t>
                  </w:r>
                  <w:r w:rsidR="00677F2A">
                    <w:t>4</w:t>
                  </w:r>
                </w:p>
              </w:tc>
              <w:tc>
                <w:tcPr>
                  <w:tcW w:w="6836" w:type="dxa"/>
                </w:tcPr>
                <w:p w14:paraId="704B0263" w14:textId="77777777" w:rsidR="000C221E" w:rsidRDefault="007A04F5">
                  <w:pPr>
                    <w:spacing w:before="120" w:after="120"/>
                  </w:pPr>
                  <w:r>
                    <w:t>Bản mô tả đặc tính, hiệu quả về kỹ thuật, chất lượng, so sánh với tính năng tương ứng của công nghệ, sản phẩm nhập khẩu tương đương hoặc đang được sử dụng tại nước khác</w:t>
                  </w:r>
                </w:p>
              </w:tc>
              <w:tc>
                <w:tcPr>
                  <w:tcW w:w="1563" w:type="dxa"/>
                </w:tcPr>
                <w:p w14:paraId="08A78C46" w14:textId="77777777" w:rsidR="000C221E" w:rsidRDefault="007A04F5">
                  <w:pPr>
                    <w:spacing w:before="120" w:after="120"/>
                    <w:jc w:val="center"/>
                  </w:pPr>
                  <w:r>
                    <w:t>Mẫu IV.3</w:t>
                  </w:r>
                </w:p>
              </w:tc>
            </w:tr>
            <w:tr w:rsidR="000C221E" w14:paraId="2871410D" w14:textId="77777777" w:rsidTr="00677F2A">
              <w:tc>
                <w:tcPr>
                  <w:tcW w:w="832" w:type="dxa"/>
                </w:tcPr>
                <w:p w14:paraId="579EDB31" w14:textId="77777777" w:rsidR="000C221E" w:rsidRDefault="007A04F5" w:rsidP="00677F2A">
                  <w:pPr>
                    <w:spacing w:before="120" w:after="120"/>
                    <w:jc w:val="center"/>
                  </w:pPr>
                  <w:r>
                    <w:t>2</w:t>
                  </w:r>
                  <w:r w:rsidR="00677F2A">
                    <w:t>5</w:t>
                  </w:r>
                </w:p>
              </w:tc>
              <w:tc>
                <w:tcPr>
                  <w:tcW w:w="6836" w:type="dxa"/>
                </w:tcPr>
                <w:p w14:paraId="044BC3CA" w14:textId="77777777" w:rsidR="000C221E" w:rsidRDefault="007A04F5">
                  <w:pPr>
                    <w:spacing w:before="120" w:after="120"/>
                  </w:pPr>
                  <w:r>
                    <w:t xml:space="preserve">Báo cáo kết quả ứng dụng công nghệ mới, sản phẩm mới </w:t>
                  </w:r>
                </w:p>
              </w:tc>
              <w:tc>
                <w:tcPr>
                  <w:tcW w:w="1563" w:type="dxa"/>
                </w:tcPr>
                <w:p w14:paraId="69A2DFD1" w14:textId="77777777" w:rsidR="000C221E" w:rsidRDefault="007A04F5">
                  <w:pPr>
                    <w:spacing w:before="120" w:after="120"/>
                    <w:jc w:val="center"/>
                  </w:pPr>
                  <w:r>
                    <w:t>Mẫu IV.4</w:t>
                  </w:r>
                </w:p>
              </w:tc>
            </w:tr>
            <w:tr w:rsidR="000C221E" w14:paraId="1A599EC0" w14:textId="77777777" w:rsidTr="00677F2A">
              <w:tc>
                <w:tcPr>
                  <w:tcW w:w="832" w:type="dxa"/>
                </w:tcPr>
                <w:p w14:paraId="1BD94752" w14:textId="77777777" w:rsidR="000C221E" w:rsidRDefault="007A04F5" w:rsidP="00677F2A">
                  <w:pPr>
                    <w:spacing w:before="120" w:after="120"/>
                    <w:jc w:val="center"/>
                  </w:pPr>
                  <w:r>
                    <w:t>2</w:t>
                  </w:r>
                  <w:r w:rsidR="00677F2A">
                    <w:t>6</w:t>
                  </w:r>
                </w:p>
              </w:tc>
              <w:tc>
                <w:tcPr>
                  <w:tcW w:w="6836" w:type="dxa"/>
                </w:tcPr>
                <w:p w14:paraId="7991E615" w14:textId="77777777" w:rsidR="000C221E" w:rsidRDefault="007A04F5">
                  <w:pPr>
                    <w:spacing w:before="120" w:after="120"/>
                  </w:pPr>
                  <w:r>
                    <w:t>Phiếu đánh giá hồ sơ công bố công nghệ mới, sản phẩm mới tạo ra tại Việt Nam từ kết quả nghiên cứu khoa học và phát triển công nghệ</w:t>
                  </w:r>
                </w:p>
              </w:tc>
              <w:tc>
                <w:tcPr>
                  <w:tcW w:w="1563" w:type="dxa"/>
                </w:tcPr>
                <w:p w14:paraId="6D34B6E7" w14:textId="77777777" w:rsidR="000C221E" w:rsidRDefault="007A04F5">
                  <w:pPr>
                    <w:spacing w:before="120" w:after="120"/>
                    <w:jc w:val="center"/>
                  </w:pPr>
                  <w:r>
                    <w:t>Mẫu IV.5</w:t>
                  </w:r>
                </w:p>
              </w:tc>
            </w:tr>
            <w:tr w:rsidR="000C221E" w14:paraId="16AFA44F" w14:textId="77777777" w:rsidTr="00677F2A">
              <w:tc>
                <w:tcPr>
                  <w:tcW w:w="832" w:type="dxa"/>
                </w:tcPr>
                <w:p w14:paraId="7B2BF5B3" w14:textId="77777777" w:rsidR="000C221E" w:rsidRDefault="007A04F5" w:rsidP="00677F2A">
                  <w:pPr>
                    <w:spacing w:before="120" w:after="120"/>
                    <w:jc w:val="center"/>
                  </w:pPr>
                  <w:r>
                    <w:t>2</w:t>
                  </w:r>
                  <w:r w:rsidR="00677F2A">
                    <w:t>7</w:t>
                  </w:r>
                </w:p>
              </w:tc>
              <w:tc>
                <w:tcPr>
                  <w:tcW w:w="6836" w:type="dxa"/>
                </w:tcPr>
                <w:p w14:paraId="607DDEF1" w14:textId="77777777" w:rsidR="000C221E" w:rsidRDefault="007A04F5">
                  <w:pPr>
                    <w:spacing w:before="120" w:after="120"/>
                  </w:pPr>
                  <w:r>
                    <w:t>Biên bản họp Hội đồng đánh giá hồ sơ công bố công nghệ mới, sản phẩm mới tạo ra tại Việt Nam từ kết quả nghiên cứu khoa học và phát triển công nghệ</w:t>
                  </w:r>
                </w:p>
              </w:tc>
              <w:tc>
                <w:tcPr>
                  <w:tcW w:w="1563" w:type="dxa"/>
                </w:tcPr>
                <w:p w14:paraId="57DEBAC3" w14:textId="77777777" w:rsidR="000C221E" w:rsidRDefault="007A04F5">
                  <w:pPr>
                    <w:spacing w:before="120" w:after="120"/>
                    <w:jc w:val="center"/>
                  </w:pPr>
                  <w:r>
                    <w:t>Mẫu IV.6</w:t>
                  </w:r>
                </w:p>
              </w:tc>
            </w:tr>
            <w:tr w:rsidR="004659E8" w14:paraId="23BCEA8B" w14:textId="77777777" w:rsidTr="00677F2A">
              <w:tc>
                <w:tcPr>
                  <w:tcW w:w="832" w:type="dxa"/>
                </w:tcPr>
                <w:p w14:paraId="61DEF3AD" w14:textId="106E50E3" w:rsidR="004659E8" w:rsidRDefault="004659E8" w:rsidP="00677F2A">
                  <w:pPr>
                    <w:spacing w:before="120" w:after="120"/>
                    <w:jc w:val="center"/>
                  </w:pPr>
                  <w:r>
                    <w:t>28</w:t>
                  </w:r>
                </w:p>
              </w:tc>
              <w:tc>
                <w:tcPr>
                  <w:tcW w:w="6836" w:type="dxa"/>
                </w:tcPr>
                <w:p w14:paraId="413721EB" w14:textId="43571731" w:rsidR="004659E8" w:rsidRDefault="004659E8">
                  <w:pPr>
                    <w:spacing w:before="120" w:after="120"/>
                  </w:pPr>
                  <w:r>
                    <w:t>Tổng hợp phiếu đánh giá công bố công nghệ mới, sản phẩm mới tạo ra tại Việt Nam từ kết quả nghiên cứu khoa học và phát triển công nghệ</w:t>
                  </w:r>
                </w:p>
              </w:tc>
              <w:tc>
                <w:tcPr>
                  <w:tcW w:w="1563" w:type="dxa"/>
                </w:tcPr>
                <w:p w14:paraId="7B1D07B0" w14:textId="4F1EC0BF" w:rsidR="004659E8" w:rsidRDefault="004659E8">
                  <w:pPr>
                    <w:spacing w:before="120" w:after="120"/>
                    <w:jc w:val="center"/>
                  </w:pPr>
                  <w:r>
                    <w:t>Mẫu IV.7</w:t>
                  </w:r>
                </w:p>
              </w:tc>
            </w:tr>
            <w:tr w:rsidR="000C221E" w14:paraId="6C978DFB" w14:textId="77777777" w:rsidTr="00677F2A">
              <w:tc>
                <w:tcPr>
                  <w:tcW w:w="832" w:type="dxa"/>
                </w:tcPr>
                <w:p w14:paraId="6B3F1987" w14:textId="69D6D573" w:rsidR="000C221E" w:rsidRDefault="004659E8" w:rsidP="00677F2A">
                  <w:pPr>
                    <w:spacing w:before="120" w:after="120"/>
                    <w:jc w:val="center"/>
                  </w:pPr>
                  <w:r>
                    <w:t>29</w:t>
                  </w:r>
                </w:p>
              </w:tc>
              <w:tc>
                <w:tcPr>
                  <w:tcW w:w="6836" w:type="dxa"/>
                </w:tcPr>
                <w:p w14:paraId="6EC33E09" w14:textId="7D9E2D67" w:rsidR="000C221E" w:rsidRDefault="004659E8">
                  <w:pPr>
                    <w:spacing w:before="120" w:after="120"/>
                  </w:pPr>
                  <w:r>
                    <w:t>Quyết định công bố công nghệ mới, sản phẩm mới tạo ra tại Việt Nam từ kết quả nghiên cứu khoa học và phát triển công nghệ</w:t>
                  </w:r>
                </w:p>
              </w:tc>
              <w:tc>
                <w:tcPr>
                  <w:tcW w:w="1563" w:type="dxa"/>
                </w:tcPr>
                <w:p w14:paraId="532FD1FC" w14:textId="21FD9DB6" w:rsidR="000C221E" w:rsidRDefault="004659E8">
                  <w:pPr>
                    <w:spacing w:before="120" w:after="120"/>
                    <w:jc w:val="center"/>
                  </w:pPr>
                  <w:r>
                    <w:t>Mẫu IV.8</w:t>
                  </w:r>
                </w:p>
              </w:tc>
            </w:tr>
          </w:tbl>
          <w:p w14:paraId="0D2EC36F" w14:textId="77777777" w:rsidR="000C221E" w:rsidRDefault="000C221E"/>
        </w:tc>
      </w:tr>
    </w:tbl>
    <w:p w14:paraId="2B2E1102" w14:textId="77777777" w:rsidR="000C221E" w:rsidRDefault="007A04F5">
      <w:pPr>
        <w:shd w:val="clear" w:color="auto" w:fill="FFFFFF"/>
        <w:spacing w:before="120" w:after="120"/>
        <w:ind w:firstLine="720"/>
        <w:jc w:val="both"/>
      </w:pPr>
      <w:r>
        <w:rPr>
          <w:b/>
        </w:rPr>
        <w:lastRenderedPageBreak/>
        <w:t>Điều 4. Hiệu lực thi hành và tổ chức thực hiện</w:t>
      </w:r>
    </w:p>
    <w:p w14:paraId="214F5404" w14:textId="77777777" w:rsidR="000C221E" w:rsidRDefault="0072634D" w:rsidP="0072634D">
      <w:pPr>
        <w:shd w:val="clear" w:color="auto" w:fill="FFFFFF"/>
        <w:spacing w:before="120" w:after="120"/>
        <w:ind w:firstLine="720"/>
        <w:jc w:val="both"/>
      </w:pPr>
      <w:r>
        <w:t xml:space="preserve">1. </w:t>
      </w:r>
      <w:r w:rsidR="007A04F5">
        <w:t>Thông tư này có hiệu lực thi hành kể từ ngày …</w:t>
      </w:r>
    </w:p>
    <w:p w14:paraId="7B56F292" w14:textId="4856ABB1" w:rsidR="0072634D" w:rsidRDefault="0072634D" w:rsidP="007A04F5">
      <w:pPr>
        <w:ind w:firstLine="720"/>
        <w:jc w:val="both"/>
      </w:pPr>
      <w:r>
        <w:t>2. Bộ Khoa học và Công nghệ giao Cục Phát triển thị trường và doanh nghiệp khoa học và công nghệ làm đầu mối</w:t>
      </w:r>
      <w:r w:rsidR="00AA6362">
        <w:t xml:space="preserve"> hướng dẫn,</w:t>
      </w:r>
      <w:r>
        <w:t xml:space="preserve"> triển khai thực hiện Thông tư này.</w:t>
      </w:r>
    </w:p>
    <w:p w14:paraId="51A4B211" w14:textId="77777777" w:rsidR="000C221E" w:rsidRPr="007A04F5" w:rsidRDefault="0072634D">
      <w:pPr>
        <w:shd w:val="clear" w:color="auto" w:fill="FFFFFF"/>
        <w:spacing w:before="120" w:after="120"/>
        <w:ind w:firstLine="720"/>
        <w:jc w:val="both"/>
      </w:pPr>
      <w:r w:rsidRPr="0068111C">
        <w:t>3</w:t>
      </w:r>
      <w:r w:rsidR="007A04F5" w:rsidRPr="0068111C">
        <w:t>. Bộ trưởng, Thủ trưởng cơ quan ngang Bộ, Chủ tịch Ủy ban nhân dân tỉnh, thành phố trực thuộc Trung ương giao cơ quan đầu mối triển khai thực hiện Thông tư này.</w:t>
      </w:r>
    </w:p>
    <w:p w14:paraId="371ECB2A" w14:textId="636E6B90" w:rsidR="000C221E" w:rsidRDefault="0072634D" w:rsidP="00417991">
      <w:pPr>
        <w:shd w:val="clear" w:color="auto" w:fill="FFFFFF"/>
        <w:spacing w:before="120" w:after="120"/>
        <w:ind w:firstLine="720"/>
        <w:jc w:val="both"/>
      </w:pPr>
      <w:r>
        <w:t>4</w:t>
      </w:r>
      <w:r w:rsidR="007A04F5">
        <w:t>. Trong quá trình thực hiện Thông tư này, nếu có vấn đề vướng mắc đề nghị các cơ quan, tổ chức, cá nhân phản ánh kịp thời về Bộ Khoa học và Công nghệ để sửa đổi, bổ sung./</w:t>
      </w:r>
      <w:r w:rsidR="00DD025B">
        <w:t>.</w:t>
      </w:r>
    </w:p>
    <w:p w14:paraId="1E214D01" w14:textId="77777777" w:rsidR="00F14640" w:rsidRDefault="00F14640" w:rsidP="00417991">
      <w:pPr>
        <w:shd w:val="clear" w:color="auto" w:fill="FFFFFF"/>
        <w:spacing w:before="120" w:after="120"/>
        <w:ind w:firstLine="720"/>
        <w:jc w:val="both"/>
      </w:pPr>
    </w:p>
    <w:tbl>
      <w:tblPr>
        <w:tblStyle w:val="aa"/>
        <w:tblW w:w="9405" w:type="dxa"/>
        <w:tblBorders>
          <w:top w:val="nil"/>
          <w:left w:val="nil"/>
          <w:bottom w:val="nil"/>
          <w:right w:val="nil"/>
          <w:insideH w:val="nil"/>
          <w:insideV w:val="nil"/>
        </w:tblBorders>
        <w:tblLayout w:type="fixed"/>
        <w:tblLook w:val="0400" w:firstRow="0" w:lastRow="0" w:firstColumn="0" w:lastColumn="0" w:noHBand="0" w:noVBand="1"/>
      </w:tblPr>
      <w:tblGrid>
        <w:gridCol w:w="4698"/>
        <w:gridCol w:w="4707"/>
      </w:tblGrid>
      <w:tr w:rsidR="000C221E" w14:paraId="08B2CCAB" w14:textId="77777777">
        <w:tc>
          <w:tcPr>
            <w:tcW w:w="4698" w:type="dxa"/>
          </w:tcPr>
          <w:p w14:paraId="3364C993" w14:textId="77777777" w:rsidR="000C221E" w:rsidRDefault="000C221E">
            <w:pPr>
              <w:rPr>
                <w:b/>
                <w:i/>
                <w:sz w:val="24"/>
                <w:szCs w:val="24"/>
              </w:rPr>
            </w:pPr>
          </w:p>
          <w:p w14:paraId="3C95D289" w14:textId="77777777" w:rsidR="000C221E" w:rsidRDefault="007A04F5">
            <w:pPr>
              <w:rPr>
                <w:sz w:val="24"/>
                <w:szCs w:val="24"/>
              </w:rPr>
            </w:pPr>
            <w:r>
              <w:rPr>
                <w:b/>
                <w:i/>
                <w:sz w:val="24"/>
                <w:szCs w:val="24"/>
              </w:rPr>
              <w:t>Nơi nhận:</w:t>
            </w:r>
            <w:r>
              <w:rPr>
                <w:b/>
                <w:i/>
                <w:sz w:val="24"/>
                <w:szCs w:val="24"/>
              </w:rPr>
              <w:br/>
            </w:r>
            <w:r>
              <w:rPr>
                <w:sz w:val="24"/>
                <w:szCs w:val="24"/>
              </w:rPr>
              <w:t>- Thủ tướng Chính phủ;</w:t>
            </w:r>
            <w:r>
              <w:rPr>
                <w:sz w:val="24"/>
                <w:szCs w:val="24"/>
              </w:rPr>
              <w:br/>
              <w:t>- Các Phó Thủ tướng Chính phủ;</w:t>
            </w:r>
            <w:r>
              <w:rPr>
                <w:sz w:val="24"/>
                <w:szCs w:val="24"/>
              </w:rPr>
              <w:br/>
              <w:t>- Các Bộ, cơ quan ngang Bộ, cơ quan thuộc Chính phủ;</w:t>
            </w:r>
            <w:r>
              <w:rPr>
                <w:sz w:val="24"/>
                <w:szCs w:val="24"/>
              </w:rPr>
              <w:br/>
              <w:t>- Văn phòng Quốc hội;</w:t>
            </w:r>
            <w:r>
              <w:rPr>
                <w:sz w:val="24"/>
                <w:szCs w:val="24"/>
              </w:rPr>
              <w:br/>
              <w:t>- Văn phòng Chủ tịch nước;</w:t>
            </w:r>
            <w:r>
              <w:rPr>
                <w:sz w:val="24"/>
                <w:szCs w:val="24"/>
              </w:rPr>
              <w:br/>
              <w:t>- Văn phòng Chính phủ;</w:t>
            </w:r>
          </w:p>
          <w:p w14:paraId="5ABAAC35" w14:textId="77777777" w:rsidR="000C221E" w:rsidRDefault="007A04F5">
            <w:r>
              <w:rPr>
                <w:sz w:val="24"/>
                <w:szCs w:val="24"/>
              </w:rPr>
              <w:lastRenderedPageBreak/>
              <w:t>- UBND các tỉnh, thành phố trực thuộc Trung ương;</w:t>
            </w:r>
            <w:r>
              <w:rPr>
                <w:sz w:val="24"/>
                <w:szCs w:val="24"/>
              </w:rPr>
              <w:br/>
              <w:t>- Viện Kiểm sát nhân dân tối cao;</w:t>
            </w:r>
            <w:r>
              <w:rPr>
                <w:sz w:val="24"/>
                <w:szCs w:val="24"/>
              </w:rPr>
              <w:br/>
              <w:t>- Tòa án nhân dân tối cao;</w:t>
            </w:r>
          </w:p>
        </w:tc>
        <w:tc>
          <w:tcPr>
            <w:tcW w:w="4707" w:type="dxa"/>
          </w:tcPr>
          <w:p w14:paraId="466D504F" w14:textId="77777777" w:rsidR="000C221E" w:rsidRDefault="007A04F5">
            <w:pPr>
              <w:jc w:val="center"/>
              <w:rPr>
                <w:b/>
                <w:color w:val="000000"/>
              </w:rPr>
            </w:pPr>
            <w:r>
              <w:rPr>
                <w:b/>
                <w:color w:val="000000"/>
              </w:rPr>
              <w:lastRenderedPageBreak/>
              <w:t xml:space="preserve">BỘ TRƯỞNG </w:t>
            </w:r>
          </w:p>
          <w:p w14:paraId="6AAEC57B" w14:textId="77777777" w:rsidR="000C221E" w:rsidRDefault="000C221E">
            <w:pPr>
              <w:rPr>
                <w:b/>
                <w:color w:val="000000"/>
              </w:rPr>
            </w:pPr>
          </w:p>
          <w:p w14:paraId="4DDAF745" w14:textId="77777777" w:rsidR="000C221E" w:rsidRDefault="000C221E">
            <w:pPr>
              <w:rPr>
                <w:b/>
                <w:color w:val="000000"/>
              </w:rPr>
            </w:pPr>
          </w:p>
          <w:p w14:paraId="644CE802" w14:textId="77777777" w:rsidR="000C221E" w:rsidRDefault="000C221E">
            <w:pPr>
              <w:rPr>
                <w:b/>
                <w:color w:val="000000"/>
              </w:rPr>
            </w:pPr>
          </w:p>
          <w:p w14:paraId="756D7BAD" w14:textId="77777777" w:rsidR="000C221E" w:rsidRDefault="000C221E">
            <w:pPr>
              <w:jc w:val="center"/>
              <w:rPr>
                <w:b/>
                <w:color w:val="000000"/>
              </w:rPr>
            </w:pPr>
          </w:p>
          <w:p w14:paraId="042E8BB8" w14:textId="77777777" w:rsidR="000C221E" w:rsidRDefault="000C221E">
            <w:pPr>
              <w:jc w:val="center"/>
            </w:pPr>
          </w:p>
        </w:tc>
      </w:tr>
    </w:tbl>
    <w:p w14:paraId="4E625FC9" w14:textId="77777777" w:rsidR="000C221E" w:rsidRDefault="000C221E">
      <w:pPr>
        <w:shd w:val="clear" w:color="auto" w:fill="FFFFFF"/>
        <w:spacing w:before="120" w:after="120"/>
        <w:ind w:firstLine="720"/>
        <w:jc w:val="both"/>
      </w:pPr>
    </w:p>
    <w:p w14:paraId="2F018D8B" w14:textId="77777777" w:rsidR="000C221E" w:rsidRDefault="000C221E">
      <w:pPr>
        <w:shd w:val="clear" w:color="auto" w:fill="FFFFFF"/>
        <w:spacing w:before="120" w:after="120"/>
        <w:ind w:firstLine="720"/>
        <w:jc w:val="both"/>
      </w:pPr>
    </w:p>
    <w:p w14:paraId="699FDA12" w14:textId="77777777" w:rsidR="000C221E" w:rsidRDefault="000C221E">
      <w:pPr>
        <w:shd w:val="clear" w:color="auto" w:fill="FFFFFF"/>
        <w:spacing w:before="120" w:after="120"/>
        <w:ind w:firstLine="720"/>
        <w:jc w:val="both"/>
      </w:pPr>
    </w:p>
    <w:p w14:paraId="347DD6CE" w14:textId="77777777" w:rsidR="000C221E" w:rsidRDefault="000C221E"/>
    <w:sectPr w:rsidR="000C221E" w:rsidSect="00A0660D">
      <w:headerReference w:type="default" r:id="rId11"/>
      <w:pgSz w:w="12240" w:h="15840"/>
      <w:pgMar w:top="567" w:right="1134" w:bottom="284"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0E986" w14:textId="77777777" w:rsidR="000A7B83" w:rsidRDefault="000A7B83" w:rsidP="00A0660D">
      <w:r>
        <w:separator/>
      </w:r>
    </w:p>
  </w:endnote>
  <w:endnote w:type="continuationSeparator" w:id="0">
    <w:p w14:paraId="3BFE04EC" w14:textId="77777777" w:rsidR="000A7B83" w:rsidRDefault="000A7B83" w:rsidP="00A06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charset w:val="00"/>
    <w:family w:val="roman"/>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2CE17" w14:textId="77777777" w:rsidR="000A7B83" w:rsidRDefault="000A7B83" w:rsidP="00A0660D">
      <w:r>
        <w:separator/>
      </w:r>
    </w:p>
  </w:footnote>
  <w:footnote w:type="continuationSeparator" w:id="0">
    <w:p w14:paraId="280D5AFB" w14:textId="77777777" w:rsidR="000A7B83" w:rsidRDefault="000A7B83" w:rsidP="00A066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948478"/>
      <w:docPartObj>
        <w:docPartGallery w:val="Page Numbers (Top of Page)"/>
        <w:docPartUnique/>
      </w:docPartObj>
    </w:sdtPr>
    <w:sdtEndPr>
      <w:rPr>
        <w:noProof/>
      </w:rPr>
    </w:sdtEndPr>
    <w:sdtContent>
      <w:p w14:paraId="03ACAD9B" w14:textId="4544F3BF" w:rsidR="00A0660D" w:rsidRDefault="00A0660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A943115" w14:textId="77777777" w:rsidR="00A0660D" w:rsidRDefault="00A066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9051C4"/>
    <w:multiLevelType w:val="hybridMultilevel"/>
    <w:tmpl w:val="3766AD80"/>
    <w:lvl w:ilvl="0" w:tplc="DA7C5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1E"/>
    <w:rsid w:val="000451A7"/>
    <w:rsid w:val="000A7B83"/>
    <w:rsid w:val="000C221E"/>
    <w:rsid w:val="001E15FD"/>
    <w:rsid w:val="00290892"/>
    <w:rsid w:val="003F79B2"/>
    <w:rsid w:val="00417991"/>
    <w:rsid w:val="004659E8"/>
    <w:rsid w:val="00677F2A"/>
    <w:rsid w:val="0068111C"/>
    <w:rsid w:val="006C3175"/>
    <w:rsid w:val="006F7081"/>
    <w:rsid w:val="0072634D"/>
    <w:rsid w:val="007A04F5"/>
    <w:rsid w:val="00A0660D"/>
    <w:rsid w:val="00AA6362"/>
    <w:rsid w:val="00DD025B"/>
    <w:rsid w:val="00F14640"/>
    <w:rsid w:val="00FE6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8AA19"/>
  <w15:docId w15:val="{9521618C-0344-4914-AD9C-F52DADB7D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B2A"/>
    <w:rPr>
      <w:lang w:eastAsia="vi-V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701B2A"/>
    <w:pPr>
      <w:spacing w:before="100" w:beforeAutospacing="1" w:after="100" w:afterAutospacing="1"/>
    </w:pPr>
    <w:rPr>
      <w:sz w:val="24"/>
      <w:szCs w:val="24"/>
      <w:lang w:eastAsia="en-US"/>
    </w:rPr>
  </w:style>
  <w:style w:type="paragraph" w:styleId="ListParagraph">
    <w:name w:val="List Paragraph"/>
    <w:basedOn w:val="Normal"/>
    <w:uiPriority w:val="34"/>
    <w:qFormat/>
    <w:rsid w:val="00701B2A"/>
    <w:pPr>
      <w:ind w:left="720"/>
      <w:contextualSpacing/>
    </w:pPr>
  </w:style>
  <w:style w:type="table" w:styleId="TableGrid">
    <w:name w:val="Table Grid"/>
    <w:basedOn w:val="TableNormal"/>
    <w:uiPriority w:val="59"/>
    <w:rsid w:val="008E4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8578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8B0"/>
    <w:rPr>
      <w:rFonts w:ascii="Segoe UI" w:hAnsi="Segoe UI" w:cs="Segoe UI"/>
      <w:sz w:val="18"/>
      <w:szCs w:val="18"/>
      <w:lang w:eastAsia="vi-VN"/>
    </w:r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styleId="PlainTable3">
    <w:name w:val="Plain Table 3"/>
    <w:basedOn w:val="TableNormal"/>
    <w:uiPriority w:val="43"/>
    <w:rsid w:val="0019275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9275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A0660D"/>
    <w:pPr>
      <w:tabs>
        <w:tab w:val="center" w:pos="4680"/>
        <w:tab w:val="right" w:pos="9360"/>
      </w:tabs>
    </w:pPr>
  </w:style>
  <w:style w:type="character" w:customStyle="1" w:styleId="HeaderChar">
    <w:name w:val="Header Char"/>
    <w:basedOn w:val="DefaultParagraphFont"/>
    <w:link w:val="Header"/>
    <w:uiPriority w:val="99"/>
    <w:rsid w:val="00A0660D"/>
    <w:rPr>
      <w:lang w:eastAsia="vi-VN"/>
    </w:rPr>
  </w:style>
  <w:style w:type="paragraph" w:styleId="Footer">
    <w:name w:val="footer"/>
    <w:basedOn w:val="Normal"/>
    <w:link w:val="FooterChar"/>
    <w:uiPriority w:val="99"/>
    <w:unhideWhenUsed/>
    <w:rsid w:val="00A0660D"/>
    <w:pPr>
      <w:tabs>
        <w:tab w:val="center" w:pos="4680"/>
        <w:tab w:val="right" w:pos="9360"/>
      </w:tabs>
    </w:pPr>
  </w:style>
  <w:style w:type="character" w:customStyle="1" w:styleId="FooterChar">
    <w:name w:val="Footer Char"/>
    <w:basedOn w:val="DefaultParagraphFont"/>
    <w:link w:val="Footer"/>
    <w:uiPriority w:val="99"/>
    <w:rsid w:val="00A0660D"/>
    <w:rPr>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tcNRhR0x7nXZxqFAxzIGQ/VGYA==">AMUW2mWhkQlusMc6oHm8fbsZ79R3WH2owW+HNNF/+czn1yBWGtw5uRvNSY27CYQ+IOmeEYMyWxL8pVZXNoZL7DtWgq+GetUrseVpG26wp9fx/EQy0/jnmg+wGe0DmmLEG17CK5ILD2RgzVyXAlItRt7z8QLvtDxDZQ==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098.603.8289</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Thang</dc:creator>
  <cp:lastModifiedBy>Nguyen Thang</cp:lastModifiedBy>
  <cp:revision>19</cp:revision>
  <dcterms:created xsi:type="dcterms:W3CDTF">2022-05-27T02:44:00Z</dcterms:created>
  <dcterms:modified xsi:type="dcterms:W3CDTF">2022-07-22T08:33:00Z</dcterms:modified>
</cp:coreProperties>
</file>